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5D86D" w14:textId="77777777" w:rsidR="0075257D" w:rsidRDefault="0075257D" w:rsidP="0075257D">
      <w:pPr>
        <w:pBdr>
          <w:bottom w:val="single" w:sz="4" w:space="1" w:color="auto"/>
        </w:pBdr>
        <w:jc w:val="center"/>
        <w:rPr>
          <w:b/>
          <w:bCs/>
          <w:sz w:val="40"/>
          <w:szCs w:val="40"/>
        </w:rPr>
      </w:pPr>
      <w:bookmarkStart w:id="0" w:name="_vppyrjq0oeg8" w:colFirst="0" w:colLast="0"/>
      <w:bookmarkEnd w:id="0"/>
    </w:p>
    <w:p w14:paraId="3959D16D" w14:textId="77777777" w:rsidR="0075257D" w:rsidRDefault="0075257D" w:rsidP="0075257D">
      <w:pPr>
        <w:pBdr>
          <w:bottom w:val="single" w:sz="4" w:space="1" w:color="auto"/>
        </w:pBdr>
        <w:jc w:val="center"/>
        <w:rPr>
          <w:b/>
          <w:bCs/>
          <w:sz w:val="40"/>
          <w:szCs w:val="40"/>
        </w:rPr>
      </w:pPr>
    </w:p>
    <w:p w14:paraId="11135463" w14:textId="77777777" w:rsidR="0075257D" w:rsidRDefault="0075257D" w:rsidP="0075257D">
      <w:pPr>
        <w:pBdr>
          <w:bottom w:val="single" w:sz="4" w:space="1" w:color="auto"/>
        </w:pBdr>
        <w:jc w:val="center"/>
        <w:rPr>
          <w:b/>
          <w:bCs/>
          <w:sz w:val="40"/>
          <w:szCs w:val="40"/>
        </w:rPr>
      </w:pPr>
    </w:p>
    <w:p w14:paraId="63F8D5F8" w14:textId="77777777" w:rsidR="0075257D" w:rsidRDefault="0075257D" w:rsidP="0075257D">
      <w:pPr>
        <w:pBdr>
          <w:bottom w:val="single" w:sz="4" w:space="1" w:color="auto"/>
        </w:pBdr>
        <w:jc w:val="center"/>
        <w:rPr>
          <w:b/>
          <w:bCs/>
          <w:sz w:val="40"/>
          <w:szCs w:val="40"/>
        </w:rPr>
      </w:pPr>
    </w:p>
    <w:p w14:paraId="41F29CB9" w14:textId="2D990F9D" w:rsidR="0075257D" w:rsidRPr="0075257D" w:rsidRDefault="0075257D" w:rsidP="0075257D">
      <w:pPr>
        <w:pBdr>
          <w:bottom w:val="single" w:sz="4" w:space="1" w:color="auto"/>
        </w:pBdr>
        <w:jc w:val="center"/>
        <w:rPr>
          <w:b/>
          <w:bCs/>
        </w:rPr>
      </w:pPr>
      <w:r w:rsidRPr="0075257D">
        <w:rPr>
          <w:b/>
          <w:bCs/>
          <w:sz w:val="40"/>
          <w:szCs w:val="40"/>
        </w:rPr>
        <w:t>ACCA4026</w:t>
      </w:r>
      <w:r w:rsidRPr="0075257D">
        <w:rPr>
          <w:b/>
          <w:bCs/>
          <w:sz w:val="40"/>
          <w:szCs w:val="40"/>
        </w:rPr>
        <w:t xml:space="preserve">: </w:t>
      </w:r>
      <w:r w:rsidRPr="0075257D">
        <w:rPr>
          <w:b/>
          <w:bCs/>
          <w:sz w:val="40"/>
          <w:szCs w:val="40"/>
        </w:rPr>
        <w:t>Software Solutions for Business</w:t>
      </w:r>
      <w:r w:rsidRPr="0075257D">
        <w:rPr>
          <w:b/>
          <w:bCs/>
        </w:rPr>
        <w:br w:type="page"/>
      </w:r>
    </w:p>
    <w:sdt>
      <w:sdtPr>
        <w:id w:val="231978049"/>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14:paraId="6350D474" w14:textId="632B15A3" w:rsidR="0075257D" w:rsidRPr="0075257D" w:rsidRDefault="0075257D" w:rsidP="0075257D">
          <w:pPr>
            <w:pStyle w:val="TOCHeading"/>
            <w:jc w:val="center"/>
            <w:rPr>
              <w:rFonts w:ascii="Times New Roman" w:hAnsi="Times New Roman" w:cs="Times New Roman"/>
              <w:b/>
              <w:bCs/>
            </w:rPr>
          </w:pPr>
          <w:r w:rsidRPr="0075257D">
            <w:rPr>
              <w:rFonts w:ascii="Times New Roman" w:hAnsi="Times New Roman" w:cs="Times New Roman"/>
              <w:b/>
              <w:bCs/>
            </w:rPr>
            <w:t>Table of Contents</w:t>
          </w:r>
        </w:p>
        <w:p w14:paraId="2BDC8A3A" w14:textId="13A25A61" w:rsidR="0075257D" w:rsidRDefault="0075257D">
          <w:pPr>
            <w:pStyle w:val="TOC1"/>
            <w:tabs>
              <w:tab w:val="right" w:leader="dot" w:pos="9350"/>
            </w:tabs>
            <w:rPr>
              <w:noProof/>
            </w:rPr>
          </w:pPr>
          <w:r>
            <w:fldChar w:fldCharType="begin"/>
          </w:r>
          <w:r>
            <w:instrText xml:space="preserve"> TOC \o "1-3" \h \z \u </w:instrText>
          </w:r>
          <w:r>
            <w:fldChar w:fldCharType="separate"/>
          </w:r>
          <w:hyperlink w:anchor="_Toc216284621" w:history="1">
            <w:r w:rsidRPr="007C4B4B">
              <w:rPr>
                <w:rStyle w:val="Hyperlink"/>
                <w:noProof/>
              </w:rPr>
              <w:t>Introduction</w:t>
            </w:r>
            <w:r>
              <w:rPr>
                <w:noProof/>
                <w:webHidden/>
              </w:rPr>
              <w:tab/>
            </w:r>
            <w:r>
              <w:rPr>
                <w:noProof/>
                <w:webHidden/>
              </w:rPr>
              <w:fldChar w:fldCharType="begin"/>
            </w:r>
            <w:r>
              <w:rPr>
                <w:noProof/>
                <w:webHidden/>
              </w:rPr>
              <w:instrText xml:space="preserve"> PAGEREF _Toc216284621 \h </w:instrText>
            </w:r>
            <w:r>
              <w:rPr>
                <w:noProof/>
                <w:webHidden/>
              </w:rPr>
            </w:r>
            <w:r>
              <w:rPr>
                <w:noProof/>
                <w:webHidden/>
              </w:rPr>
              <w:fldChar w:fldCharType="separate"/>
            </w:r>
            <w:r>
              <w:rPr>
                <w:noProof/>
                <w:webHidden/>
              </w:rPr>
              <w:t>3</w:t>
            </w:r>
            <w:r>
              <w:rPr>
                <w:noProof/>
                <w:webHidden/>
              </w:rPr>
              <w:fldChar w:fldCharType="end"/>
            </w:r>
          </w:hyperlink>
        </w:p>
        <w:p w14:paraId="46AF9335" w14:textId="6BD434AB" w:rsidR="0075257D" w:rsidRDefault="0075257D">
          <w:pPr>
            <w:pStyle w:val="TOC1"/>
            <w:tabs>
              <w:tab w:val="right" w:leader="dot" w:pos="9350"/>
            </w:tabs>
            <w:rPr>
              <w:noProof/>
            </w:rPr>
          </w:pPr>
          <w:hyperlink w:anchor="_Toc216284622" w:history="1">
            <w:r w:rsidRPr="007C4B4B">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_Toc216284622 \h </w:instrText>
            </w:r>
            <w:r>
              <w:rPr>
                <w:noProof/>
                <w:webHidden/>
              </w:rPr>
            </w:r>
            <w:r>
              <w:rPr>
                <w:noProof/>
                <w:webHidden/>
              </w:rPr>
              <w:fldChar w:fldCharType="separate"/>
            </w:r>
            <w:r>
              <w:rPr>
                <w:noProof/>
                <w:webHidden/>
              </w:rPr>
              <w:t>3</w:t>
            </w:r>
            <w:r>
              <w:rPr>
                <w:noProof/>
                <w:webHidden/>
              </w:rPr>
              <w:fldChar w:fldCharType="end"/>
            </w:r>
          </w:hyperlink>
        </w:p>
        <w:p w14:paraId="58AF44AD" w14:textId="50899C70" w:rsidR="0075257D" w:rsidRDefault="0075257D">
          <w:pPr>
            <w:pStyle w:val="TOC2"/>
            <w:tabs>
              <w:tab w:val="right" w:leader="dot" w:pos="9350"/>
            </w:tabs>
            <w:rPr>
              <w:noProof/>
            </w:rPr>
          </w:pPr>
          <w:hyperlink w:anchor="_Toc216284623" w:history="1">
            <w:r w:rsidRPr="007C4B4B">
              <w:rPr>
                <w:rStyle w:val="Hyperlink"/>
                <w:noProof/>
              </w:rPr>
              <w:t>1.1 WooCommerce</w:t>
            </w:r>
            <w:r>
              <w:rPr>
                <w:noProof/>
                <w:webHidden/>
              </w:rPr>
              <w:tab/>
            </w:r>
            <w:r>
              <w:rPr>
                <w:noProof/>
                <w:webHidden/>
              </w:rPr>
              <w:fldChar w:fldCharType="begin"/>
            </w:r>
            <w:r>
              <w:rPr>
                <w:noProof/>
                <w:webHidden/>
              </w:rPr>
              <w:instrText xml:space="preserve"> PAGEREF _Toc216284623 \h </w:instrText>
            </w:r>
            <w:r>
              <w:rPr>
                <w:noProof/>
                <w:webHidden/>
              </w:rPr>
            </w:r>
            <w:r>
              <w:rPr>
                <w:noProof/>
                <w:webHidden/>
              </w:rPr>
              <w:fldChar w:fldCharType="separate"/>
            </w:r>
            <w:r>
              <w:rPr>
                <w:noProof/>
                <w:webHidden/>
              </w:rPr>
              <w:t>3</w:t>
            </w:r>
            <w:r>
              <w:rPr>
                <w:noProof/>
                <w:webHidden/>
              </w:rPr>
              <w:fldChar w:fldCharType="end"/>
            </w:r>
          </w:hyperlink>
        </w:p>
        <w:p w14:paraId="56EA7451" w14:textId="1433B6B1" w:rsidR="0075257D" w:rsidRDefault="0075257D">
          <w:pPr>
            <w:pStyle w:val="TOC2"/>
            <w:tabs>
              <w:tab w:val="right" w:leader="dot" w:pos="9350"/>
            </w:tabs>
            <w:rPr>
              <w:noProof/>
            </w:rPr>
          </w:pPr>
          <w:hyperlink w:anchor="_Toc216284624" w:history="1">
            <w:r w:rsidRPr="007C4B4B">
              <w:rPr>
                <w:rStyle w:val="Hyperlink"/>
                <w:noProof/>
              </w:rPr>
              <w:t>1.2 Wix</w:t>
            </w:r>
            <w:r>
              <w:rPr>
                <w:noProof/>
                <w:webHidden/>
              </w:rPr>
              <w:tab/>
            </w:r>
            <w:r>
              <w:rPr>
                <w:noProof/>
                <w:webHidden/>
              </w:rPr>
              <w:fldChar w:fldCharType="begin"/>
            </w:r>
            <w:r>
              <w:rPr>
                <w:noProof/>
                <w:webHidden/>
              </w:rPr>
              <w:instrText xml:space="preserve"> PAGEREF _Toc216284624 \h </w:instrText>
            </w:r>
            <w:r>
              <w:rPr>
                <w:noProof/>
                <w:webHidden/>
              </w:rPr>
            </w:r>
            <w:r>
              <w:rPr>
                <w:noProof/>
                <w:webHidden/>
              </w:rPr>
              <w:fldChar w:fldCharType="separate"/>
            </w:r>
            <w:r>
              <w:rPr>
                <w:noProof/>
                <w:webHidden/>
              </w:rPr>
              <w:t>4</w:t>
            </w:r>
            <w:r>
              <w:rPr>
                <w:noProof/>
                <w:webHidden/>
              </w:rPr>
              <w:fldChar w:fldCharType="end"/>
            </w:r>
          </w:hyperlink>
        </w:p>
        <w:p w14:paraId="7B7D2E99" w14:textId="1ED55F19" w:rsidR="0075257D" w:rsidRDefault="0075257D">
          <w:pPr>
            <w:pStyle w:val="TOC1"/>
            <w:tabs>
              <w:tab w:val="right" w:leader="dot" w:pos="9350"/>
            </w:tabs>
            <w:rPr>
              <w:noProof/>
            </w:rPr>
          </w:pPr>
          <w:hyperlink w:anchor="_Toc216284625" w:history="1">
            <w:r w:rsidRPr="007C4B4B">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_Toc216284625 \h </w:instrText>
            </w:r>
            <w:r>
              <w:rPr>
                <w:noProof/>
                <w:webHidden/>
              </w:rPr>
            </w:r>
            <w:r>
              <w:rPr>
                <w:noProof/>
                <w:webHidden/>
              </w:rPr>
              <w:fldChar w:fldCharType="separate"/>
            </w:r>
            <w:r>
              <w:rPr>
                <w:noProof/>
                <w:webHidden/>
              </w:rPr>
              <w:t>5</w:t>
            </w:r>
            <w:r>
              <w:rPr>
                <w:noProof/>
                <w:webHidden/>
              </w:rPr>
              <w:fldChar w:fldCharType="end"/>
            </w:r>
          </w:hyperlink>
        </w:p>
        <w:p w14:paraId="0C71A85C" w14:textId="7F3F1A48" w:rsidR="0075257D" w:rsidRDefault="0075257D">
          <w:pPr>
            <w:pStyle w:val="TOC2"/>
            <w:tabs>
              <w:tab w:val="right" w:leader="dot" w:pos="9350"/>
            </w:tabs>
            <w:rPr>
              <w:noProof/>
            </w:rPr>
          </w:pPr>
          <w:hyperlink w:anchor="_Toc216284626" w:history="1">
            <w:r w:rsidRPr="007C4B4B">
              <w:rPr>
                <w:rStyle w:val="Hyperlink"/>
                <w:noProof/>
              </w:rPr>
              <w:t>a. Mind mapping and explain the benefits of using mind mapping in business operations</w:t>
            </w:r>
            <w:r>
              <w:rPr>
                <w:noProof/>
                <w:webHidden/>
              </w:rPr>
              <w:tab/>
            </w:r>
            <w:r>
              <w:rPr>
                <w:noProof/>
                <w:webHidden/>
              </w:rPr>
              <w:fldChar w:fldCharType="begin"/>
            </w:r>
            <w:r>
              <w:rPr>
                <w:noProof/>
                <w:webHidden/>
              </w:rPr>
              <w:instrText xml:space="preserve"> PAGEREF _Toc216284626 \h </w:instrText>
            </w:r>
            <w:r>
              <w:rPr>
                <w:noProof/>
                <w:webHidden/>
              </w:rPr>
            </w:r>
            <w:r>
              <w:rPr>
                <w:noProof/>
                <w:webHidden/>
              </w:rPr>
              <w:fldChar w:fldCharType="separate"/>
            </w:r>
            <w:r>
              <w:rPr>
                <w:noProof/>
                <w:webHidden/>
              </w:rPr>
              <w:t>5</w:t>
            </w:r>
            <w:r>
              <w:rPr>
                <w:noProof/>
                <w:webHidden/>
              </w:rPr>
              <w:fldChar w:fldCharType="end"/>
            </w:r>
          </w:hyperlink>
        </w:p>
        <w:p w14:paraId="7F547FCD" w14:textId="5DE5F946" w:rsidR="0075257D" w:rsidRDefault="0075257D">
          <w:pPr>
            <w:pStyle w:val="TOC2"/>
            <w:tabs>
              <w:tab w:val="right" w:leader="dot" w:pos="9350"/>
            </w:tabs>
            <w:rPr>
              <w:noProof/>
            </w:rPr>
          </w:pPr>
          <w:hyperlink w:anchor="_Toc216284627" w:history="1">
            <w:r w:rsidRPr="007C4B4B">
              <w:rPr>
                <w:rStyle w:val="Hyperlink"/>
                <w:noProof/>
              </w:rPr>
              <w:t>b. Create a mind map of contemporary software applications</w:t>
            </w:r>
            <w:r>
              <w:rPr>
                <w:noProof/>
                <w:webHidden/>
              </w:rPr>
              <w:tab/>
            </w:r>
            <w:r>
              <w:rPr>
                <w:noProof/>
                <w:webHidden/>
              </w:rPr>
              <w:fldChar w:fldCharType="begin"/>
            </w:r>
            <w:r>
              <w:rPr>
                <w:noProof/>
                <w:webHidden/>
              </w:rPr>
              <w:instrText xml:space="preserve"> PAGEREF _Toc216284627 \h </w:instrText>
            </w:r>
            <w:r>
              <w:rPr>
                <w:noProof/>
                <w:webHidden/>
              </w:rPr>
            </w:r>
            <w:r>
              <w:rPr>
                <w:noProof/>
                <w:webHidden/>
              </w:rPr>
              <w:fldChar w:fldCharType="separate"/>
            </w:r>
            <w:r>
              <w:rPr>
                <w:noProof/>
                <w:webHidden/>
              </w:rPr>
              <w:t>6</w:t>
            </w:r>
            <w:r>
              <w:rPr>
                <w:noProof/>
                <w:webHidden/>
              </w:rPr>
              <w:fldChar w:fldCharType="end"/>
            </w:r>
          </w:hyperlink>
        </w:p>
        <w:p w14:paraId="67B7C605" w14:textId="3414D6E7" w:rsidR="0075257D" w:rsidRDefault="0075257D">
          <w:pPr>
            <w:pStyle w:val="TOC1"/>
            <w:tabs>
              <w:tab w:val="right" w:leader="dot" w:pos="9350"/>
            </w:tabs>
            <w:rPr>
              <w:noProof/>
            </w:rPr>
          </w:pPr>
          <w:hyperlink w:anchor="_Toc216284628" w:history="1">
            <w:r w:rsidRPr="007C4B4B">
              <w:rPr>
                <w:rStyle w:val="Hyperlink"/>
                <w:noProof/>
              </w:rPr>
              <w:t>Task 3. Office Applications</w:t>
            </w:r>
            <w:r>
              <w:rPr>
                <w:noProof/>
                <w:webHidden/>
              </w:rPr>
              <w:tab/>
            </w:r>
            <w:r>
              <w:rPr>
                <w:noProof/>
                <w:webHidden/>
              </w:rPr>
              <w:fldChar w:fldCharType="begin"/>
            </w:r>
            <w:r>
              <w:rPr>
                <w:noProof/>
                <w:webHidden/>
              </w:rPr>
              <w:instrText xml:space="preserve"> PAGEREF _Toc216284628 \h </w:instrText>
            </w:r>
            <w:r>
              <w:rPr>
                <w:noProof/>
                <w:webHidden/>
              </w:rPr>
            </w:r>
            <w:r>
              <w:rPr>
                <w:noProof/>
                <w:webHidden/>
              </w:rPr>
              <w:fldChar w:fldCharType="separate"/>
            </w:r>
            <w:r>
              <w:rPr>
                <w:noProof/>
                <w:webHidden/>
              </w:rPr>
              <w:t>7</w:t>
            </w:r>
            <w:r>
              <w:rPr>
                <w:noProof/>
                <w:webHidden/>
              </w:rPr>
              <w:fldChar w:fldCharType="end"/>
            </w:r>
          </w:hyperlink>
        </w:p>
        <w:p w14:paraId="1034930C" w14:textId="7483A6A4" w:rsidR="0075257D" w:rsidRDefault="0075257D">
          <w:pPr>
            <w:pStyle w:val="TOC2"/>
            <w:tabs>
              <w:tab w:val="right" w:leader="dot" w:pos="9350"/>
            </w:tabs>
            <w:rPr>
              <w:noProof/>
            </w:rPr>
          </w:pPr>
          <w:hyperlink w:anchor="_Toc216284629" w:history="1">
            <w:r w:rsidRPr="007C4B4B">
              <w:rPr>
                <w:rStyle w:val="Hyperlink"/>
                <w:noProof/>
              </w:rPr>
              <w:t>a. Four office software solutions for business operations</w:t>
            </w:r>
            <w:r>
              <w:rPr>
                <w:noProof/>
                <w:webHidden/>
              </w:rPr>
              <w:tab/>
            </w:r>
            <w:r>
              <w:rPr>
                <w:noProof/>
                <w:webHidden/>
              </w:rPr>
              <w:fldChar w:fldCharType="begin"/>
            </w:r>
            <w:r>
              <w:rPr>
                <w:noProof/>
                <w:webHidden/>
              </w:rPr>
              <w:instrText xml:space="preserve"> PAGEREF _Toc216284629 \h </w:instrText>
            </w:r>
            <w:r>
              <w:rPr>
                <w:noProof/>
                <w:webHidden/>
              </w:rPr>
            </w:r>
            <w:r>
              <w:rPr>
                <w:noProof/>
                <w:webHidden/>
              </w:rPr>
              <w:fldChar w:fldCharType="separate"/>
            </w:r>
            <w:r>
              <w:rPr>
                <w:noProof/>
                <w:webHidden/>
              </w:rPr>
              <w:t>7</w:t>
            </w:r>
            <w:r>
              <w:rPr>
                <w:noProof/>
                <w:webHidden/>
              </w:rPr>
              <w:fldChar w:fldCharType="end"/>
            </w:r>
          </w:hyperlink>
        </w:p>
        <w:p w14:paraId="4BF9F60C" w14:textId="1177B407" w:rsidR="0075257D" w:rsidRDefault="0075257D">
          <w:pPr>
            <w:pStyle w:val="TOC2"/>
            <w:tabs>
              <w:tab w:val="right" w:leader="dot" w:pos="9350"/>
            </w:tabs>
            <w:rPr>
              <w:noProof/>
            </w:rPr>
          </w:pPr>
          <w:hyperlink w:anchor="_Toc216284630" w:history="1">
            <w:r w:rsidRPr="007C4B4B">
              <w:rPr>
                <w:rStyle w:val="Hyperlink"/>
                <w:noProof/>
              </w:rPr>
              <w:t>b. Practical demonstration of Two Office Features</w:t>
            </w:r>
            <w:r>
              <w:rPr>
                <w:noProof/>
                <w:webHidden/>
              </w:rPr>
              <w:tab/>
            </w:r>
            <w:r>
              <w:rPr>
                <w:noProof/>
                <w:webHidden/>
              </w:rPr>
              <w:fldChar w:fldCharType="begin"/>
            </w:r>
            <w:r>
              <w:rPr>
                <w:noProof/>
                <w:webHidden/>
              </w:rPr>
              <w:instrText xml:space="preserve"> PAGEREF _Toc216284630 \h </w:instrText>
            </w:r>
            <w:r>
              <w:rPr>
                <w:noProof/>
                <w:webHidden/>
              </w:rPr>
            </w:r>
            <w:r>
              <w:rPr>
                <w:noProof/>
                <w:webHidden/>
              </w:rPr>
              <w:fldChar w:fldCharType="separate"/>
            </w:r>
            <w:r>
              <w:rPr>
                <w:noProof/>
                <w:webHidden/>
              </w:rPr>
              <w:t>11</w:t>
            </w:r>
            <w:r>
              <w:rPr>
                <w:noProof/>
                <w:webHidden/>
              </w:rPr>
              <w:fldChar w:fldCharType="end"/>
            </w:r>
          </w:hyperlink>
        </w:p>
        <w:p w14:paraId="4F60F729" w14:textId="5B1F347D" w:rsidR="0075257D" w:rsidRDefault="0075257D">
          <w:pPr>
            <w:pStyle w:val="TOC1"/>
            <w:tabs>
              <w:tab w:val="right" w:leader="dot" w:pos="9350"/>
            </w:tabs>
            <w:rPr>
              <w:noProof/>
            </w:rPr>
          </w:pPr>
          <w:hyperlink w:anchor="_Toc216284631" w:history="1">
            <w:r w:rsidRPr="007C4B4B">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_Toc216284631 \h </w:instrText>
            </w:r>
            <w:r>
              <w:rPr>
                <w:noProof/>
                <w:webHidden/>
              </w:rPr>
            </w:r>
            <w:r>
              <w:rPr>
                <w:noProof/>
                <w:webHidden/>
              </w:rPr>
              <w:fldChar w:fldCharType="separate"/>
            </w:r>
            <w:r>
              <w:rPr>
                <w:noProof/>
                <w:webHidden/>
              </w:rPr>
              <w:t>11</w:t>
            </w:r>
            <w:r>
              <w:rPr>
                <w:noProof/>
                <w:webHidden/>
              </w:rPr>
              <w:fldChar w:fldCharType="end"/>
            </w:r>
          </w:hyperlink>
        </w:p>
        <w:p w14:paraId="55F6C0B3" w14:textId="0926802E" w:rsidR="0075257D" w:rsidRDefault="0075257D">
          <w:pPr>
            <w:pStyle w:val="TOC2"/>
            <w:tabs>
              <w:tab w:val="right" w:leader="dot" w:pos="9350"/>
            </w:tabs>
            <w:rPr>
              <w:noProof/>
            </w:rPr>
          </w:pPr>
          <w:hyperlink w:anchor="_Toc216284632" w:history="1">
            <w:r w:rsidRPr="007C4B4B">
              <w:rPr>
                <w:rStyle w:val="Hyperlink"/>
                <w:noProof/>
              </w:rPr>
              <w:t>a. One contemporary Communication and one Online Collaboration applications or tools</w:t>
            </w:r>
            <w:r>
              <w:rPr>
                <w:noProof/>
                <w:webHidden/>
              </w:rPr>
              <w:tab/>
            </w:r>
            <w:r>
              <w:rPr>
                <w:noProof/>
                <w:webHidden/>
              </w:rPr>
              <w:fldChar w:fldCharType="begin"/>
            </w:r>
            <w:r>
              <w:rPr>
                <w:noProof/>
                <w:webHidden/>
              </w:rPr>
              <w:instrText xml:space="preserve"> PAGEREF _Toc216284632 \h </w:instrText>
            </w:r>
            <w:r>
              <w:rPr>
                <w:noProof/>
                <w:webHidden/>
              </w:rPr>
            </w:r>
            <w:r>
              <w:rPr>
                <w:noProof/>
                <w:webHidden/>
              </w:rPr>
              <w:fldChar w:fldCharType="separate"/>
            </w:r>
            <w:r>
              <w:rPr>
                <w:noProof/>
                <w:webHidden/>
              </w:rPr>
              <w:t>11</w:t>
            </w:r>
            <w:r>
              <w:rPr>
                <w:noProof/>
                <w:webHidden/>
              </w:rPr>
              <w:fldChar w:fldCharType="end"/>
            </w:r>
          </w:hyperlink>
        </w:p>
        <w:p w14:paraId="764B86F0" w14:textId="771AA87C" w:rsidR="0075257D" w:rsidRDefault="0075257D">
          <w:pPr>
            <w:pStyle w:val="TOC2"/>
            <w:tabs>
              <w:tab w:val="right" w:leader="dot" w:pos="9350"/>
            </w:tabs>
            <w:rPr>
              <w:noProof/>
            </w:rPr>
          </w:pPr>
          <w:hyperlink w:anchor="_Toc216284633" w:history="1">
            <w:r w:rsidRPr="007C4B4B">
              <w:rPr>
                <w:rStyle w:val="Hyperlink"/>
                <w:noProof/>
              </w:rPr>
              <w:t>b.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_Toc216284633 \h </w:instrText>
            </w:r>
            <w:r>
              <w:rPr>
                <w:noProof/>
                <w:webHidden/>
              </w:rPr>
            </w:r>
            <w:r>
              <w:rPr>
                <w:noProof/>
                <w:webHidden/>
              </w:rPr>
              <w:fldChar w:fldCharType="separate"/>
            </w:r>
            <w:r>
              <w:rPr>
                <w:noProof/>
                <w:webHidden/>
              </w:rPr>
              <w:t>14</w:t>
            </w:r>
            <w:r>
              <w:rPr>
                <w:noProof/>
                <w:webHidden/>
              </w:rPr>
              <w:fldChar w:fldCharType="end"/>
            </w:r>
          </w:hyperlink>
        </w:p>
        <w:p w14:paraId="4A84A551" w14:textId="2CE051D0" w:rsidR="0075257D" w:rsidRDefault="0075257D">
          <w:pPr>
            <w:pStyle w:val="TOC1"/>
            <w:tabs>
              <w:tab w:val="right" w:leader="dot" w:pos="9350"/>
            </w:tabs>
            <w:rPr>
              <w:noProof/>
            </w:rPr>
          </w:pPr>
          <w:hyperlink w:anchor="_Toc216284634" w:history="1">
            <w:r w:rsidRPr="007C4B4B">
              <w:rPr>
                <w:rStyle w:val="Hyperlink"/>
                <w:noProof/>
              </w:rPr>
              <w:t>Conclusion</w:t>
            </w:r>
            <w:r>
              <w:rPr>
                <w:noProof/>
                <w:webHidden/>
              </w:rPr>
              <w:tab/>
            </w:r>
            <w:r>
              <w:rPr>
                <w:noProof/>
                <w:webHidden/>
              </w:rPr>
              <w:fldChar w:fldCharType="begin"/>
            </w:r>
            <w:r>
              <w:rPr>
                <w:noProof/>
                <w:webHidden/>
              </w:rPr>
              <w:instrText xml:space="preserve"> PAGEREF _Toc216284634 \h </w:instrText>
            </w:r>
            <w:r>
              <w:rPr>
                <w:noProof/>
                <w:webHidden/>
              </w:rPr>
            </w:r>
            <w:r>
              <w:rPr>
                <w:noProof/>
                <w:webHidden/>
              </w:rPr>
              <w:fldChar w:fldCharType="separate"/>
            </w:r>
            <w:r>
              <w:rPr>
                <w:noProof/>
                <w:webHidden/>
              </w:rPr>
              <w:t>15</w:t>
            </w:r>
            <w:r>
              <w:rPr>
                <w:noProof/>
                <w:webHidden/>
              </w:rPr>
              <w:fldChar w:fldCharType="end"/>
            </w:r>
          </w:hyperlink>
        </w:p>
        <w:p w14:paraId="5DC6DF47" w14:textId="4771A5DC" w:rsidR="0075257D" w:rsidRDefault="0075257D">
          <w:pPr>
            <w:pStyle w:val="TOC1"/>
            <w:tabs>
              <w:tab w:val="right" w:leader="dot" w:pos="9350"/>
            </w:tabs>
            <w:rPr>
              <w:noProof/>
            </w:rPr>
          </w:pPr>
          <w:hyperlink w:anchor="_Toc216284635" w:history="1">
            <w:r w:rsidRPr="007C4B4B">
              <w:rPr>
                <w:rStyle w:val="Hyperlink"/>
                <w:noProof/>
              </w:rPr>
              <w:t>References</w:t>
            </w:r>
            <w:r>
              <w:rPr>
                <w:noProof/>
                <w:webHidden/>
              </w:rPr>
              <w:tab/>
            </w:r>
            <w:r>
              <w:rPr>
                <w:noProof/>
                <w:webHidden/>
              </w:rPr>
              <w:fldChar w:fldCharType="begin"/>
            </w:r>
            <w:r>
              <w:rPr>
                <w:noProof/>
                <w:webHidden/>
              </w:rPr>
              <w:instrText xml:space="preserve"> PAGEREF _Toc216284635 \h </w:instrText>
            </w:r>
            <w:r>
              <w:rPr>
                <w:noProof/>
                <w:webHidden/>
              </w:rPr>
            </w:r>
            <w:r>
              <w:rPr>
                <w:noProof/>
                <w:webHidden/>
              </w:rPr>
              <w:fldChar w:fldCharType="separate"/>
            </w:r>
            <w:r>
              <w:rPr>
                <w:noProof/>
                <w:webHidden/>
              </w:rPr>
              <w:t>17</w:t>
            </w:r>
            <w:r>
              <w:rPr>
                <w:noProof/>
                <w:webHidden/>
              </w:rPr>
              <w:fldChar w:fldCharType="end"/>
            </w:r>
          </w:hyperlink>
        </w:p>
        <w:p w14:paraId="2EF358DB" w14:textId="6DF4CB60" w:rsidR="0075257D" w:rsidRDefault="0075257D">
          <w:r>
            <w:rPr>
              <w:b/>
              <w:bCs/>
              <w:noProof/>
            </w:rPr>
            <w:fldChar w:fldCharType="end"/>
          </w:r>
        </w:p>
      </w:sdtContent>
    </w:sdt>
    <w:p w14:paraId="47747EF6" w14:textId="77777777" w:rsidR="0075257D" w:rsidRDefault="0075257D">
      <w:pPr>
        <w:rPr>
          <w:b/>
          <w:bCs/>
        </w:rPr>
      </w:pPr>
      <w:r>
        <w:br w:type="page"/>
      </w:r>
    </w:p>
    <w:p w14:paraId="55E637C3" w14:textId="1373403F" w:rsidR="00C95243" w:rsidRPr="0075257D" w:rsidRDefault="00000000">
      <w:pPr>
        <w:pStyle w:val="Heading1"/>
      </w:pPr>
      <w:bookmarkStart w:id="1" w:name="_Toc216284621"/>
      <w:r w:rsidRPr="0075257D">
        <w:lastRenderedPageBreak/>
        <w:t>Introduction</w:t>
      </w:r>
      <w:bookmarkEnd w:id="1"/>
    </w:p>
    <w:p w14:paraId="7BF61A43" w14:textId="7205BCFA" w:rsidR="00C95243" w:rsidRPr="0075257D" w:rsidRDefault="00000000">
      <w:r w:rsidRPr="0075257D">
        <w:t xml:space="preserve">The general </w:t>
      </w:r>
      <w:r w:rsidR="0075257D" w:rsidRPr="0075257D">
        <w:t>c</w:t>
      </w:r>
      <w:r w:rsidRPr="0075257D">
        <w:t xml:space="preserve">oncept of </w:t>
      </w:r>
      <w:r w:rsidRPr="0075257D">
        <w:rPr>
          <w:b/>
          <w:bCs/>
        </w:rPr>
        <w:t>Software Solution</w:t>
      </w:r>
      <w:r w:rsidRPr="0075257D">
        <w:t xml:space="preserve"> in relation to the business are used to refer to the applications of programs including some of the system structure which has been used to provide the organisation in managing the data including the automated support and for the optimisation of operations in a systematic process basis. The presence of software applications has initiated a proper technical advancement approach that brings a comprehensive opportunity for increasing efficiency as well as productivity for every business (Ikwuanusi </w:t>
      </w:r>
      <w:r w:rsidRPr="0075257D">
        <w:rPr>
          <w:i/>
          <w:iCs/>
        </w:rPr>
        <w:t>et al.,</w:t>
      </w:r>
      <w:r w:rsidRPr="0075257D">
        <w:t xml:space="preserve"> 2024). </w:t>
      </w:r>
    </w:p>
    <w:p w14:paraId="2B5A8828" w14:textId="3E7C3262" w:rsidR="00C95243" w:rsidRPr="0075257D" w:rsidRDefault="00000000">
      <w:pPr>
        <w:ind w:firstLine="720"/>
      </w:pPr>
      <w:r w:rsidRPr="0075257D">
        <w:t xml:space="preserve">The presence of this type of engagement along with a better decision making also allowed a cost saving approach for every business with the optimised resources support that enhanced the customer's experience in a more satisfactory manner. The present position with the technology driven workplace including the software solutions plays a vital role for the </w:t>
      </w:r>
      <w:r w:rsidR="0075257D" w:rsidRPr="0075257D">
        <w:t>innovation’s</w:t>
      </w:r>
      <w:r w:rsidRPr="0075257D">
        <w:t xml:space="preserve"> engagement and also for the communication processing in a systematic manner that ultimately provides a proper compatibility support for decisions. </w:t>
      </w:r>
    </w:p>
    <w:p w14:paraId="4B263E46" w14:textId="176658CC" w:rsidR="00C95243" w:rsidRPr="0075257D" w:rsidRDefault="00000000">
      <w:r w:rsidRPr="0075257D">
        <w:t xml:space="preserve">In this report various aspects related to the software applications including the using of different tools are mainly evaluated related to the technical processing with the initiations of which positive </w:t>
      </w:r>
      <w:r w:rsidR="0075257D" w:rsidRPr="0075257D">
        <w:t>decision-making</w:t>
      </w:r>
      <w:r w:rsidRPr="0075257D">
        <w:t xml:space="preserve"> performances for individual business are formulated. </w:t>
      </w:r>
    </w:p>
    <w:p w14:paraId="152FD1CF" w14:textId="77777777" w:rsidR="00C95243" w:rsidRPr="0075257D" w:rsidRDefault="00000000">
      <w:pPr>
        <w:pStyle w:val="Heading1"/>
      </w:pPr>
      <w:bookmarkStart w:id="2" w:name="_fdsh5e6t5jps" w:colFirst="0" w:colLast="0"/>
      <w:bookmarkStart w:id="3" w:name="_Toc216284622"/>
      <w:bookmarkEnd w:id="2"/>
      <w:r w:rsidRPr="0075257D">
        <w:t>Task 1: e-Commerce Website builders or software solutions</w:t>
      </w:r>
      <w:bookmarkEnd w:id="3"/>
      <w:r w:rsidRPr="0075257D">
        <w:tab/>
        <w:t xml:space="preserve"> </w:t>
      </w:r>
    </w:p>
    <w:p w14:paraId="6690A586" w14:textId="77777777" w:rsidR="00C95243" w:rsidRPr="0075257D" w:rsidRDefault="00000000">
      <w:r w:rsidRPr="0075257D">
        <w:t>The general involvement of e-commerce processing is initiated with the formulation of online trade initiative support with the presence of which a proper trade initiation engagement is formulated apart from the general or traditional trade engagement. The applicability of E-commerce website including the software engagement related to the online trade processing has been initiated to provide a wider initiated applicability that brings a positive standardised opportunity and accountability support in a specific manner (Alfartoosi</w:t>
      </w:r>
      <w:r w:rsidRPr="0075257D">
        <w:rPr>
          <w:i/>
          <w:iCs/>
        </w:rPr>
        <w:t xml:space="preserve"> et al.,</w:t>
      </w:r>
      <w:r w:rsidRPr="0075257D">
        <w:t xml:space="preserve"> 2024). For the purpose of identifying the applications of different software related to the E-Commerce engagement the following are mainly provided. </w:t>
      </w:r>
    </w:p>
    <w:p w14:paraId="562AEFC7" w14:textId="77777777" w:rsidR="00C95243" w:rsidRPr="0075257D" w:rsidRDefault="00000000">
      <w:pPr>
        <w:pStyle w:val="Heading2"/>
      </w:pPr>
      <w:bookmarkStart w:id="4" w:name="_s99n6maxxhh5" w:colFirst="0" w:colLast="0"/>
      <w:bookmarkStart w:id="5" w:name="_Toc216284623"/>
      <w:bookmarkEnd w:id="4"/>
      <w:r w:rsidRPr="0075257D">
        <w:t>1.1 WooCommerce</w:t>
      </w:r>
      <w:bookmarkEnd w:id="5"/>
    </w:p>
    <w:p w14:paraId="483D86ED" w14:textId="75A01323" w:rsidR="00C95243" w:rsidRPr="0075257D" w:rsidRDefault="00000000">
      <w:r w:rsidRPr="0075257D">
        <w:t xml:space="preserve">The application of this particular software is identified as the most significant e-commerce plugin related to the </w:t>
      </w:r>
      <w:r w:rsidR="0075257D" w:rsidRPr="0075257D">
        <w:t>WordPress</w:t>
      </w:r>
      <w:r w:rsidRPr="0075257D">
        <w:t xml:space="preserve"> that ultimately allows an individual business to create an online store and engage in an online trade initiative for selling product engagement. The involvement of this type of online </w:t>
      </w:r>
      <w:r w:rsidR="0075257D" w:rsidRPr="0075257D">
        <w:t>trade-initiated</w:t>
      </w:r>
      <w:r w:rsidRPr="0075257D">
        <w:t xml:space="preserve"> presence indicates a proper payment gateway support related to the integrated order basis and also manage the inventory management processing in a systematic </w:t>
      </w:r>
      <w:r w:rsidR="0075257D" w:rsidRPr="0075257D">
        <w:lastRenderedPageBreak/>
        <w:t>structure. The</w:t>
      </w:r>
      <w:r w:rsidRPr="0075257D">
        <w:t xml:space="preserve"> involvement of this particular software is initiated with the highly customisable support with the 1000 volume up extensions and things availability. With the primary approach of customisable processing the maintenance of this type of software provides a positive level of scalability approach as well through the recognitions of which the complex requirement of business can be measured (Kohtamäki </w:t>
      </w:r>
      <w:r w:rsidRPr="0075257D">
        <w:rPr>
          <w:i/>
          <w:iCs/>
        </w:rPr>
        <w:t xml:space="preserve">et al., </w:t>
      </w:r>
      <w:r w:rsidRPr="0075257D">
        <w:t xml:space="preserve">2022). The maintenance approach of this type of software is also used to provide advanced SEO tool support including plugins like Yoast SEO and RankMath also that manage the positioning estimation support in an effective basis. Along with a proper supportive gateway for payment the maintenance of this type of system is used to manage comprehensive operating stability also which is optimal for the standardised trade formulation. However, along with the general volume of advantages some of the difficulties are also commonly noticed with this type of software which indicates the requirement of WordPress knowledge and technical expertise, which imposes a general crisis for positive employee requirement. The maintenance of this type of engagement is required to be initiated with manual support which creates a certain complexion related to the stability. </w:t>
      </w:r>
    </w:p>
    <w:p w14:paraId="7B6DFF92" w14:textId="77777777" w:rsidR="00C95243" w:rsidRPr="0075257D" w:rsidRDefault="00000000">
      <w:pPr>
        <w:pStyle w:val="Heading2"/>
      </w:pPr>
      <w:bookmarkStart w:id="6" w:name="_an8kyhp8m8ny" w:colFirst="0" w:colLast="0"/>
      <w:bookmarkStart w:id="7" w:name="_Toc216284624"/>
      <w:bookmarkEnd w:id="6"/>
      <w:r w:rsidRPr="0075257D">
        <w:t>1.2 Wix</w:t>
      </w:r>
      <w:bookmarkEnd w:id="7"/>
    </w:p>
    <w:p w14:paraId="45F27D33" w14:textId="5CDFACED" w:rsidR="00C95243" w:rsidRPr="0075257D" w:rsidRDefault="00000000">
      <w:r w:rsidRPr="0075257D">
        <w:t xml:space="preserve">The initiated involvement of this particular company is also identified as an all-in-one website builder with e-commerce capabilities, ideal for beginners. With the primary approach of drag and dropped interface support the applicability of this type of software maintenance is comparatively easy where no such coding requirements are initiated. With a proper inclusion of hosting and securities structure the involvement of positive marketing engagement can be initiated under this particular software which provides an optimal benefit and stability support for the  online </w:t>
      </w:r>
      <w:r w:rsidR="0075257D" w:rsidRPr="0075257D">
        <w:t>trade-initiated</w:t>
      </w:r>
      <w:r w:rsidRPr="0075257D">
        <w:t xml:space="preserve"> engagement for every individual business operation (Gadhiya </w:t>
      </w:r>
      <w:r w:rsidRPr="0075257D">
        <w:rPr>
          <w:i/>
          <w:iCs/>
        </w:rPr>
        <w:t>et al.,</w:t>
      </w:r>
      <w:r w:rsidRPr="0075257D">
        <w:t xml:space="preserve"> 2024). With the involvement of a wider template structure with a customized position the maintenance of 24/7 customer engagement is commonly noticed for every user which provides a proper volume of higher tire planning benefit. </w:t>
      </w:r>
    </w:p>
    <w:p w14:paraId="02B9DC6E" w14:textId="0C63EFC4" w:rsidR="00C95243" w:rsidRPr="0075257D" w:rsidRDefault="00000000">
      <w:pPr>
        <w:ind w:firstLine="720"/>
      </w:pPr>
      <w:r w:rsidRPr="0075257D">
        <w:t xml:space="preserve">However the general involvement of limited designing and functionality options imposes a certain challenging approach compared to the other software and the limitations of scalability sometimes imposes a crisis or negative approach for this software which may not be a fruitful initiative for maintenance in a complex business position. Comparing the volume of charges, the overall facilities of this method is not fruitful, which creates a certain challenging approach compared to the other </w:t>
      </w:r>
      <w:r w:rsidR="0075257D" w:rsidRPr="0075257D">
        <w:t>software</w:t>
      </w:r>
      <w:r w:rsidRPr="0075257D">
        <w:t xml:space="preserve">  for this particular software in the market. </w:t>
      </w:r>
    </w:p>
    <w:p w14:paraId="2F4A25B4" w14:textId="77777777" w:rsidR="00C95243" w:rsidRPr="0075257D" w:rsidRDefault="00000000">
      <w:pPr>
        <w:pStyle w:val="Heading1"/>
      </w:pPr>
      <w:bookmarkStart w:id="8" w:name="_rv5pqtfo0j1k" w:colFirst="0" w:colLast="0"/>
      <w:bookmarkStart w:id="9" w:name="_Toc216284625"/>
      <w:bookmarkEnd w:id="8"/>
      <w:r w:rsidRPr="0075257D">
        <w:lastRenderedPageBreak/>
        <w:t>Task 2. Mind-map of contemporary software applications</w:t>
      </w:r>
      <w:bookmarkEnd w:id="9"/>
      <w:r w:rsidRPr="0075257D">
        <w:t xml:space="preserve"> </w:t>
      </w:r>
    </w:p>
    <w:p w14:paraId="4A9537A5" w14:textId="77777777" w:rsidR="00C95243" w:rsidRPr="0075257D" w:rsidRDefault="00000000">
      <w:pPr>
        <w:pStyle w:val="Heading2"/>
      </w:pPr>
      <w:bookmarkStart w:id="10" w:name="_rmzxb6fn09c3" w:colFirst="0" w:colLast="0"/>
      <w:bookmarkStart w:id="11" w:name="_Toc216284626"/>
      <w:bookmarkEnd w:id="10"/>
      <w:r w:rsidRPr="0075257D">
        <w:t>a. Mind mapping and explain the benefits of using mind mapping in business operations</w:t>
      </w:r>
      <w:bookmarkEnd w:id="11"/>
    </w:p>
    <w:p w14:paraId="598489D5" w14:textId="77777777" w:rsidR="00C95243" w:rsidRPr="0075257D" w:rsidRDefault="00000000">
      <w:r w:rsidRPr="0075257D">
        <w:t xml:space="preserve">The conceptual engagement of Mind Map is identified as a visual technique that is ultimately used to organise the idea around a central topic and also used to create some Complex relations in an easier order to see and act on. In case of a business operations the applicability of this type of engagement has been initiated to provide a proper improvement including some brainstorming approach with a positive clarifications regarding the strategies more fruitfully that ultimately manage a comprehensive position for the entire act (Alam and Mohanty, 2022). </w:t>
      </w:r>
    </w:p>
    <w:p w14:paraId="4CA8A8DD" w14:textId="77777777" w:rsidR="00C95243" w:rsidRPr="0075257D" w:rsidRDefault="00000000">
      <w:r w:rsidRPr="0075257D">
        <w:t xml:space="preserve">The maintenance and the processing of this type of engagement also allow to provide a proper accelerations approach of learning and also support the project planning by turning some linear notes into a structured visual networking order that brings comprehensive guidance and understanding support about data requisitions. In associated with the complex data formulations the applicability of this type of visualisations are used to provide some structural benefit and operating accountability in a comprehensive order that identify the dependence as well as prioritise the task more accurately with capturing the stakeholder input in a quick and systematic manner. The formulation of Mind Map is also initiated to provide some systematic guidance including the enhancement support of memory retention through creation of creative problems solving attributes in a more accurate basis which ultimately provide some speedy decisions as well as optimal maintenance of operating cycle benefit in a fruitful basis. The applications of Mind Map associated with individual business operations have been initiated to structure some systematic key performance indicators associated with the strategic goal support that ultimately provide a proper account ability including the data management benefit also (Tony-Okeme, 2021). </w:t>
      </w:r>
    </w:p>
    <w:p w14:paraId="7D63031E" w14:textId="767A7EEE" w:rsidR="00C95243" w:rsidRPr="0075257D" w:rsidRDefault="00000000">
      <w:pPr>
        <w:ind w:firstLine="720"/>
      </w:pPr>
      <w:r w:rsidRPr="0075257D">
        <w:t xml:space="preserve">For example the applicability of this particular concept can also be applied over the business of Tesco plc in relation to the strategic goals and key driver support of the business which will bring a comprehensive optimal visualisation support for the board regarding business opportunities. With the enhancement level of productivity positions the appearances of this type of engagement also provide the accountability benefit as well as data analytical support as well based on which the competitive positions of the business operations can be evaluated in a systematic order support. Along with the approach of proper creativity processing it is used to provide the development of organisation structure and also provide some better communication engagement in a more comprehensive basis that ultimately allows the optimal problems solving </w:t>
      </w:r>
      <w:r w:rsidRPr="0075257D">
        <w:lastRenderedPageBreak/>
        <w:t xml:space="preserve">attribute in business operations (İnce and Kolukısa-Tarhan, 2025). The primary involvement of this process is also initiated with the structure of collaboration mainly with the consideration of which the general value creation support as well as the operating growth position of business are effectively formulated. The concept of knowledge management is also formulated on a positive Mind Map capture basis with the formulation of which a proper sharing structure of knowledge as well as maintenance of information burden reductions initiative can also be </w:t>
      </w:r>
      <w:r w:rsidR="0075257D" w:rsidRPr="0075257D">
        <w:t>formulated. Some</w:t>
      </w:r>
      <w:r w:rsidRPr="0075257D">
        <w:t xml:space="preserve"> of the popular mind mapping tools include MindMeister, XMind, and CMind with support of which the positioning engagement including a proper data visualization processing can be formulated as well. </w:t>
      </w:r>
    </w:p>
    <w:p w14:paraId="5A7B981F" w14:textId="77777777" w:rsidR="00C95243" w:rsidRPr="0075257D" w:rsidRDefault="00000000">
      <w:pPr>
        <w:pStyle w:val="Heading2"/>
      </w:pPr>
      <w:bookmarkStart w:id="12" w:name="_jul99klk5yqf" w:colFirst="0" w:colLast="0"/>
      <w:bookmarkStart w:id="13" w:name="_Toc216284627"/>
      <w:bookmarkEnd w:id="12"/>
      <w:r w:rsidRPr="0075257D">
        <w:t>b. Create a mind map of contemporary software applications</w:t>
      </w:r>
      <w:bookmarkEnd w:id="13"/>
      <w:r w:rsidRPr="0075257D">
        <w:tab/>
      </w:r>
    </w:p>
    <w:p w14:paraId="5287D1C6" w14:textId="77777777" w:rsidR="00C95243" w:rsidRPr="0075257D" w:rsidRDefault="00000000">
      <w:r w:rsidRPr="0075257D">
        <w:t xml:space="preserve">In the present position the application of Mind Map for identifying the contemporary software applications related to different segments has been provided below. </w:t>
      </w:r>
    </w:p>
    <w:p w14:paraId="3F878414" w14:textId="77777777" w:rsidR="00C95243" w:rsidRPr="0075257D" w:rsidRDefault="00000000">
      <w:pPr>
        <w:jc w:val="center"/>
      </w:pPr>
      <w:r w:rsidRPr="0075257D">
        <w:drawing>
          <wp:inline distT="114300" distB="114300" distL="114300" distR="114300" wp14:anchorId="30A2450B" wp14:editId="5C3F7BDB">
            <wp:extent cx="4855633" cy="41148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855633" cy="4114800"/>
                    </a:xfrm>
                    <a:prstGeom prst="rect">
                      <a:avLst/>
                    </a:prstGeom>
                    <a:ln/>
                  </pic:spPr>
                </pic:pic>
              </a:graphicData>
            </a:graphic>
          </wp:inline>
        </w:drawing>
      </w:r>
    </w:p>
    <w:p w14:paraId="4CE2C35D" w14:textId="77777777" w:rsidR="00C95243" w:rsidRPr="0075257D" w:rsidRDefault="00000000">
      <w:pPr>
        <w:pStyle w:val="Heading1"/>
      </w:pPr>
      <w:bookmarkStart w:id="14" w:name="_snrfzs202c4" w:colFirst="0" w:colLast="0"/>
      <w:bookmarkStart w:id="15" w:name="_Toc216284628"/>
      <w:bookmarkEnd w:id="14"/>
      <w:r w:rsidRPr="0075257D">
        <w:lastRenderedPageBreak/>
        <w:t>Task 3. Office Applications</w:t>
      </w:r>
      <w:bookmarkEnd w:id="15"/>
    </w:p>
    <w:p w14:paraId="326DA74B" w14:textId="77777777" w:rsidR="00C95243" w:rsidRPr="0075257D" w:rsidRDefault="00000000">
      <w:pPr>
        <w:pStyle w:val="Heading2"/>
      </w:pPr>
      <w:bookmarkStart w:id="16" w:name="_4cap7eycvua5" w:colFirst="0" w:colLast="0"/>
      <w:bookmarkStart w:id="17" w:name="_Toc216284629"/>
      <w:bookmarkEnd w:id="16"/>
      <w:r w:rsidRPr="0075257D">
        <w:t>a. Four office software solutions for business operations</w:t>
      </w:r>
      <w:bookmarkEnd w:id="17"/>
      <w:r w:rsidRPr="0075257D">
        <w:tab/>
      </w:r>
    </w:p>
    <w:p w14:paraId="33B7C04A" w14:textId="77777777" w:rsidR="00C95243" w:rsidRPr="0075257D" w:rsidRDefault="00000000">
      <w:r w:rsidRPr="0075257D">
        <w:t xml:space="preserve">To present data, the application of </w:t>
      </w:r>
      <w:r w:rsidRPr="0075257D">
        <w:rPr>
          <w:b/>
          <w:bCs/>
        </w:rPr>
        <w:t>Microsoft Office</w:t>
      </w:r>
      <w:r w:rsidRPr="0075257D">
        <w:t xml:space="preserve"> is one of the most reliable and significant tools which has been applied to maintain and formulate every relevant data more accurately. These are also recognised as applications which have been initiated to provide a positive guidance related to the data management and data analysis support simultaneously. A detailed description of some of the relevant tools related to the Microsoft Office has been given below. </w:t>
      </w:r>
    </w:p>
    <w:p w14:paraId="2B589AC5" w14:textId="77777777" w:rsidR="00C95243" w:rsidRPr="0075257D" w:rsidRDefault="00000000">
      <w:r w:rsidRPr="0075257D">
        <w:rPr>
          <w:b/>
          <w:bCs/>
        </w:rPr>
        <w:t>MS Word:</w:t>
      </w:r>
      <w:r w:rsidRPr="0075257D">
        <w:t xml:space="preserve"> The engagement of this particular is identified as a word processing software with maintenance of which creating documents including reports and letters are mainly formulated. The presence of these documents are created and formulated with editing support through the process of which proper formations including the designing applications can be initiated for an optimal reporting presentation. The presence of this type of applications are also used to provide a proper collaboration benefit as well as a positive volume of tracking features that provide support for any writing (Habraken, 2021). The initiated presence of this form of software are also optimised for the positioning development including the grammatical error identification support based on the different language and font style that ultimately provides a positive data formulated structure also. The presence of this particular is also identified as an integration approach along with the Microsoft tools that are relevant in the present days for analytical guidance.</w:t>
      </w:r>
    </w:p>
    <w:p w14:paraId="013640C7" w14:textId="77777777" w:rsidR="00C95243" w:rsidRPr="0075257D" w:rsidRDefault="00000000">
      <w:pPr>
        <w:ind w:firstLine="720"/>
      </w:pPr>
      <w:r w:rsidRPr="0075257D">
        <w:t xml:space="preserve">The involvement and the maintenance of this type of software is also to provide a proper industrial standard initiations related to the word processing purpose which provides some positive and detailed analysis for any type of report including the integrated annual report as well. Apart from the business engagement it is also applied for some of the Other aspects which includes academic support also for the purpose of maintaining some proper level of writing on an accurate basis (Setiadi </w:t>
      </w:r>
      <w:r w:rsidRPr="0075257D">
        <w:rPr>
          <w:i/>
          <w:iCs/>
        </w:rPr>
        <w:t xml:space="preserve">et al., </w:t>
      </w:r>
      <w:r w:rsidRPr="0075257D">
        <w:t xml:space="preserve">2025). The use of this form of software is also initiated to provide a wide range of templates structure including some of the designing options as well which is equally sustainable for the maintenance of data formulations. The presence of this particular software also provides robust collaboration features in a specific manner that ultimately provide proper data analytical benefits including the compatibility support associated with various other files as well. </w:t>
      </w:r>
    </w:p>
    <w:p w14:paraId="195FB12B" w14:textId="28188B69" w:rsidR="00C95243" w:rsidRPr="0075257D" w:rsidRDefault="00000000">
      <w:pPr>
        <w:ind w:firstLine="720"/>
      </w:pPr>
      <w:r w:rsidRPr="0075257D">
        <w:t xml:space="preserve">Apart from the primary advantages, the applicability of limited designing </w:t>
      </w:r>
      <w:r w:rsidR="0075257D" w:rsidRPr="0075257D">
        <w:t>capability’s</w:t>
      </w:r>
      <w:r w:rsidRPr="0075257D">
        <w:t xml:space="preserve"> structure compared to the specialized software engagement in present days imposes a certain level of challenging approach for the users which may not be an accurate attribute for managing the </w:t>
      </w:r>
      <w:r w:rsidRPr="0075257D">
        <w:lastRenderedPageBreak/>
        <w:t xml:space="preserve">software demand. The application of this software is also initiated with the resource intensive basis and sometimes the requisition of subscriptions model may not be suitable for all the users to maintain this particular application in an accurate manner. Even some of the features also impose a traditional way of reporting compared to the advanced software in present days that ultimately create a certain level of challenging engagement for the users. </w:t>
      </w:r>
    </w:p>
    <w:p w14:paraId="071C6BCF" w14:textId="77777777" w:rsidR="00C95243" w:rsidRPr="0075257D" w:rsidRDefault="00000000">
      <w:r w:rsidRPr="0075257D">
        <w:rPr>
          <w:b/>
          <w:bCs/>
        </w:rPr>
        <w:t xml:space="preserve">MS PowerPoint: </w:t>
      </w:r>
      <w:r w:rsidRPr="0075257D">
        <w:t>Application and the formulation structure of this particular form of software has been initiated for the primary purpose of initiating proper presentation guidance for every individual data which has been applied on a wider prospective for the purpose of providing a positive presentation engagement. With the involvement of different presentations approach the creations of slideshows including a proper visualisation process under this type of software brings a proper optimized performance deliberation support which ultimately manage a comprehensive positions and performance structure for the data formulations (Bendanu</w:t>
      </w:r>
      <w:r w:rsidRPr="0075257D">
        <w:rPr>
          <w:i/>
          <w:iCs/>
        </w:rPr>
        <w:t xml:space="preserve"> et al.,</w:t>
      </w:r>
      <w:r w:rsidRPr="0075257D">
        <w:t xml:space="preserve"> 2022). Applications of this type of  software are commonly noticed in relation to the presentation of business reports including any type of product detailed sharing and other purposes to the others that ultimately create a positive attention for the audience. The presence of some of the features like animation processing including the transitions effects also provide a proper volume of stability benefit with application of this particular software that ultimately manage a proper volume of collaboration engagement of different visualisation tools as well as graphical processing in a specified manner.</w:t>
      </w:r>
    </w:p>
    <w:p w14:paraId="6860911E" w14:textId="00AE03B3" w:rsidR="00C95243" w:rsidRPr="0075257D" w:rsidRDefault="00000000">
      <w:r w:rsidRPr="0075257D">
        <w:tab/>
        <w:t xml:space="preserve">The primary engagement of this type of software initiative is used to provide an easy structure for creating a proper engagement of presentations related to different data and information for the audience which ultimately allow management to manage a comprehensive guidance support. A proper maintenance of this particular software also provides a relevance to the wide range of template and designing options in a specified basis that is also accountable for the maintenance of </w:t>
      </w:r>
      <w:r w:rsidR="0075257D" w:rsidRPr="0075257D">
        <w:t>user-friendly</w:t>
      </w:r>
      <w:r w:rsidRPr="0075257D">
        <w:t xml:space="preserve"> initiative (Dilmurodovna, 2023). The appearance of this software also provides robust collaboration features in a specific manner through the presence of which a proper integrated approach related to the various data formulations can be identified. Importance to the processing of this type of software is also to provide the seamless integration with other Microsoft tools that formulates a proper software engagement processing benefits. </w:t>
      </w:r>
    </w:p>
    <w:p w14:paraId="5BAC14D6" w14:textId="77777777" w:rsidR="00C95243" w:rsidRPr="0075257D" w:rsidRDefault="00000000">
      <w:r w:rsidRPr="0075257D">
        <w:tab/>
        <w:t xml:space="preserve">However the application of this particular software is used to represent the limited level of Designing capabilities including the processing engagement compared to the other software which imposes a certain level of challenging engagement for the users. Even the applicability of this </w:t>
      </w:r>
      <w:r w:rsidRPr="0075257D">
        <w:lastRenderedPageBreak/>
        <w:t xml:space="preserve">particular software is also unable to formulate a proper compatibility analytical benefit and sometimes create the overwhelming approach which may not be a sufficient attribute for effective data processing. The engagement of this type of software required a relevant volume of practice to master advanced features as well, which creates the requisitions of adequate user engagement. </w:t>
      </w:r>
    </w:p>
    <w:p w14:paraId="73A82B4F" w14:textId="126E241A" w:rsidR="00C95243" w:rsidRPr="0075257D" w:rsidRDefault="00000000">
      <w:r w:rsidRPr="0075257D">
        <w:rPr>
          <w:b/>
          <w:bCs/>
        </w:rPr>
        <w:t>MS Excel:</w:t>
      </w:r>
      <w:r w:rsidRPr="0075257D">
        <w:t xml:space="preserve"> The primary applications of this particular software have been initiated to provide a proper spreadsheet structure support with the formulation of which a proper maintenance of the data analysis including the data management processing are maintained. In relation to the Microsoft Office tool this particular is one of the most significant and used tools with the formulations of wage a proper volume of data creations engagement can be initiated. The primary features related to the manual data processing guidance also provide a proper </w:t>
      </w:r>
      <w:r w:rsidR="0075257D" w:rsidRPr="0075257D">
        <w:t>user-friendly</w:t>
      </w:r>
      <w:r w:rsidRPr="0075257D">
        <w:t xml:space="preserve"> approach related to this particular software which is relevant for the realisations of data management processing in a comprehensive basis (Rupilele </w:t>
      </w:r>
      <w:r w:rsidRPr="0075257D">
        <w:rPr>
          <w:i/>
          <w:iCs/>
        </w:rPr>
        <w:t xml:space="preserve">et al., </w:t>
      </w:r>
      <w:r w:rsidRPr="0075257D">
        <w:t xml:space="preserve">2021). The processing and the engagement of this particular software is also initiated with the involvement of various forms of  formula initiative through the process of which a proper analytical benefit including the data formulation structure are properly balanced. It is also initiated for the purpose of chart and other visualisation support of data in a systematic basis that ultimately provide the collaborations engagement and data sharing structure on an equivalent basis. </w:t>
      </w:r>
    </w:p>
    <w:p w14:paraId="1592602D" w14:textId="77777777" w:rsidR="00C95243" w:rsidRPr="0075257D" w:rsidRDefault="00000000">
      <w:r w:rsidRPr="0075257D">
        <w:tab/>
        <w:t xml:space="preserve">For the purpose of identifying the general advantages of this particular software it is mainly recognised that the application of Microsoft Excel has been initiated to provide a proper data analysis guidance including some of the optimised manipulations capability mainly which provide a proper error identifications and rectification support simultaneously. With the maintenance of this particular software a proper volume of robust chatting including visual formulations can be initiated related to the applied formulas that ultimately manage a comprehensive view including some proper analytical guidance for the data processing (Yudiana </w:t>
      </w:r>
      <w:r w:rsidRPr="0075257D">
        <w:rPr>
          <w:i/>
          <w:iCs/>
        </w:rPr>
        <w:t>et al.,</w:t>
      </w:r>
      <w:r w:rsidRPr="0075257D">
        <w:t xml:space="preserve"> 2025). A proper volume of maintenance of this particular software provides some systematic guidance through the presence of which accounting data including some of the Other business financial oriented performances can be conducted more accurately. Taxation data as well as financial measurements including some of the budgetary process are also conducted through the use of this type of software where mainly a large volume of numbers are engaged. </w:t>
      </w:r>
    </w:p>
    <w:p w14:paraId="2B80562C" w14:textId="0DF38308" w:rsidR="00C95243" w:rsidRPr="0075257D" w:rsidRDefault="00000000">
      <w:r w:rsidRPr="0075257D">
        <w:tab/>
        <w:t xml:space="preserve">However in the current competitive position the involvement of this type of software is turning into an outdated approach for the maintenance of accounting data processing for every </w:t>
      </w:r>
      <w:r w:rsidRPr="0075257D">
        <w:lastRenderedPageBreak/>
        <w:t xml:space="preserve">individual business due to the reasons of some other software engagement. The identification of stepper learning curves is commonly noticed under this type of measurement depending on the formula which creates a certain level of complexity to the compatibility functions of the software. Engagement of this particular software also represents the resource intensive approach and limited data visualisation of options compared to the other specialized software which ultimately create a certain volume of negative </w:t>
      </w:r>
      <w:r w:rsidR="0075257D" w:rsidRPr="0075257D">
        <w:t>indulgent</w:t>
      </w:r>
      <w:r w:rsidRPr="0075257D">
        <w:t xml:space="preserve"> of dependency on this type of software. </w:t>
      </w:r>
    </w:p>
    <w:p w14:paraId="757695D2" w14:textId="77777777" w:rsidR="00C95243" w:rsidRPr="0075257D" w:rsidRDefault="00000000">
      <w:r w:rsidRPr="0075257D">
        <w:rPr>
          <w:b/>
          <w:bCs/>
        </w:rPr>
        <w:t>MS Access:</w:t>
      </w:r>
      <w:r w:rsidRPr="0075257D">
        <w:t xml:space="preserve"> The fundamental presence of this particular software is commonly identified as a database management software engagement with the processing of which a large volume of data store and manage processes are initiated. Applicability of this particular software has been initiated for the reasons of database creations including the designing support purpose with the formulation of which a proper data processing benefit can be initiated. Applicability of this type of data engagement also appeared for the data modelling including the relationship support part was with the applicability of different forms and reporting tools that create a systematic presentation guidance sometimes for business reports (McGinley, 2024). The general engagement of this type of approach is also identified as an integrated approach for the Microsoft tools which bring some comprehensive stability approach for the users. </w:t>
      </w:r>
    </w:p>
    <w:p w14:paraId="615E9033" w14:textId="77777777" w:rsidR="00C95243" w:rsidRPr="0075257D" w:rsidRDefault="00000000">
      <w:pPr>
        <w:ind w:firstLine="720"/>
      </w:pPr>
      <w:r w:rsidRPr="0075257D">
        <w:t xml:space="preserve">The recognition of this is defined as a powerful database management process with some systematic capability guidance which is easy to create the forms and reports with some stability and accountability. The applied engagement of robust data modelling structure including the relations features of this type of engagement provide a compatibility positioning benefit including the seamless integrations approach with the other Microsoft tools as well that ultimately provide a proper volume of compatibility benefits to the users (Afzal </w:t>
      </w:r>
      <w:r w:rsidRPr="0075257D">
        <w:rPr>
          <w:i/>
          <w:iCs/>
        </w:rPr>
        <w:t>et al.</w:t>
      </w:r>
      <w:r w:rsidRPr="0075257D">
        <w:t xml:space="preserve">, 2023). </w:t>
      </w:r>
    </w:p>
    <w:p w14:paraId="03CED890" w14:textId="77777777" w:rsidR="00C95243" w:rsidRPr="0075257D" w:rsidRDefault="00000000">
      <w:pPr>
        <w:ind w:firstLine="720"/>
      </w:pPr>
      <w:r w:rsidRPr="0075257D">
        <w:t xml:space="preserve">However the primary dependency on this type of software used to represent the Limited level of scalability and performance issues sometimes which may not be an accurate approach for the maintenance of stability development including proper data formulation benefit. Importance to the engagement of this type of data process are also the stepper learning curve consequences which may not be an accurate approach for the maintenance of complex data engagement in a systematic and optimal structure. Sometimes the maintenance of this type of software dependency creates some limited visualisation options for the data which may not be comprehensive for the other software processing support. </w:t>
      </w:r>
    </w:p>
    <w:p w14:paraId="3156AC3C" w14:textId="77777777" w:rsidR="00C95243" w:rsidRPr="0075257D" w:rsidRDefault="00000000">
      <w:pPr>
        <w:pStyle w:val="Heading2"/>
      </w:pPr>
      <w:bookmarkStart w:id="18" w:name="_5aq1wt3tinp5" w:colFirst="0" w:colLast="0"/>
      <w:bookmarkStart w:id="19" w:name="_Toc216284630"/>
      <w:bookmarkEnd w:id="18"/>
      <w:r w:rsidRPr="0075257D">
        <w:lastRenderedPageBreak/>
        <w:t>b. Practical demonstration of Two Office Features</w:t>
      </w:r>
      <w:bookmarkEnd w:id="19"/>
    </w:p>
    <w:p w14:paraId="651A3BCF" w14:textId="77777777" w:rsidR="00C95243" w:rsidRPr="0075257D" w:rsidRDefault="00000000">
      <w:pPr>
        <w:rPr>
          <w:b/>
          <w:bCs/>
        </w:rPr>
      </w:pPr>
      <w:r w:rsidRPr="0075257D">
        <w:rPr>
          <w:b/>
          <w:bCs/>
        </w:rPr>
        <w:t>Mail Merge</w:t>
      </w:r>
    </w:p>
    <w:p w14:paraId="3A754F03" w14:textId="77777777" w:rsidR="00C95243" w:rsidRPr="0075257D" w:rsidRDefault="00000000" w:rsidP="008A22DE">
      <w:pPr>
        <w:jc w:val="center"/>
        <w:rPr>
          <w:b/>
          <w:bCs/>
        </w:rPr>
      </w:pPr>
      <w:r w:rsidRPr="0075257D">
        <w:rPr>
          <w:b/>
          <w:bCs/>
        </w:rPr>
        <w:drawing>
          <wp:inline distT="114300" distB="114300" distL="114300" distR="114300" wp14:anchorId="0A7F57A1" wp14:editId="175B4229">
            <wp:extent cx="3349255" cy="2477386"/>
            <wp:effectExtent l="0" t="0" r="381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55823" cy="2482244"/>
                    </a:xfrm>
                    <a:prstGeom prst="rect">
                      <a:avLst/>
                    </a:prstGeom>
                    <a:ln/>
                  </pic:spPr>
                </pic:pic>
              </a:graphicData>
            </a:graphic>
          </wp:inline>
        </w:drawing>
      </w:r>
    </w:p>
    <w:p w14:paraId="416505A0" w14:textId="77777777" w:rsidR="00C95243" w:rsidRPr="0075257D" w:rsidRDefault="00000000">
      <w:pPr>
        <w:rPr>
          <w:b/>
          <w:bCs/>
        </w:rPr>
      </w:pPr>
      <w:r w:rsidRPr="0075257D">
        <w:rPr>
          <w:b/>
          <w:bCs/>
        </w:rPr>
        <w:t>If Statement</w:t>
      </w:r>
    </w:p>
    <w:p w14:paraId="5B95954D" w14:textId="77777777" w:rsidR="00C95243" w:rsidRPr="0075257D" w:rsidRDefault="00000000" w:rsidP="008A22DE">
      <w:pPr>
        <w:jc w:val="center"/>
        <w:rPr>
          <w:b/>
          <w:bCs/>
        </w:rPr>
      </w:pPr>
      <w:r w:rsidRPr="0075257D">
        <w:rPr>
          <w:b/>
          <w:bCs/>
        </w:rPr>
        <w:drawing>
          <wp:inline distT="114300" distB="114300" distL="114300" distR="114300" wp14:anchorId="197C8702" wp14:editId="4A4FF87C">
            <wp:extent cx="3338623" cy="2647507"/>
            <wp:effectExtent l="0" t="0" r="0" b="63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45297" cy="2652799"/>
                    </a:xfrm>
                    <a:prstGeom prst="rect">
                      <a:avLst/>
                    </a:prstGeom>
                    <a:ln/>
                  </pic:spPr>
                </pic:pic>
              </a:graphicData>
            </a:graphic>
          </wp:inline>
        </w:drawing>
      </w:r>
    </w:p>
    <w:p w14:paraId="148DA46F" w14:textId="77777777" w:rsidR="00C95243" w:rsidRPr="0075257D" w:rsidRDefault="00000000">
      <w:pPr>
        <w:pStyle w:val="Heading1"/>
      </w:pPr>
      <w:bookmarkStart w:id="20" w:name="_dcu2sxl9ahyc" w:colFirst="0" w:colLast="0"/>
      <w:bookmarkStart w:id="21" w:name="_Toc216284631"/>
      <w:bookmarkEnd w:id="20"/>
      <w:r w:rsidRPr="0075257D">
        <w:t>Task 4. Communication and Collaboration applications</w:t>
      </w:r>
      <w:bookmarkEnd w:id="21"/>
      <w:r w:rsidRPr="0075257D">
        <w:t xml:space="preserve"> </w:t>
      </w:r>
    </w:p>
    <w:p w14:paraId="18E9FAA9" w14:textId="77777777" w:rsidR="00C95243" w:rsidRPr="0075257D" w:rsidRDefault="00000000">
      <w:pPr>
        <w:pStyle w:val="Heading2"/>
      </w:pPr>
      <w:bookmarkStart w:id="22" w:name="_aaqm9sfsz4g2" w:colFirst="0" w:colLast="0"/>
      <w:bookmarkStart w:id="23" w:name="_Toc216284632"/>
      <w:bookmarkEnd w:id="22"/>
      <w:r w:rsidRPr="0075257D">
        <w:t>a. One contemporary Communication and one Online Collaboration applications or tools</w:t>
      </w:r>
      <w:bookmarkEnd w:id="23"/>
    </w:p>
    <w:p w14:paraId="6341F20B" w14:textId="77777777" w:rsidR="00C95243" w:rsidRPr="0075257D" w:rsidRDefault="00000000">
      <w:r w:rsidRPr="0075257D">
        <w:t xml:space="preserve">The primary concept including maintenance of software apart from the general data formulations and applications apply for providing some contemporary communication engagement including some online collaboration purpose in a systematic order that ultimately provide a positive volume of data analysis and integrity approach. The maintenance structure of this type of engagement also allowed it to provide an accountability approach associated with wider data processing support which managed to formulate a positive technical benefit. Associated with the general identification </w:t>
      </w:r>
      <w:r w:rsidRPr="0075257D">
        <w:lastRenderedPageBreak/>
        <w:t xml:space="preserve">the applicability of the following Microsoft tool can be identified which has been applied to provide some systematic guidance including maintenance approach for communications initiative with online support. Those are </w:t>
      </w:r>
    </w:p>
    <w:p w14:paraId="73EF893A" w14:textId="77777777" w:rsidR="00C95243" w:rsidRPr="0075257D" w:rsidRDefault="00000000">
      <w:r w:rsidRPr="0075257D">
        <w:rPr>
          <w:b/>
          <w:bCs/>
        </w:rPr>
        <w:t xml:space="preserve">MS Outlook: </w:t>
      </w:r>
      <w:r w:rsidRPr="0075257D">
        <w:t xml:space="preserve">According to the basic identified measurements the applicability of this particular software in associated with the Microsoft approach has been initiated to provide a proper email processing that provides a proper volume of message distribution engagement. The primary concept of email has been initiated to deliver and maintain information between different parties associated with the recognitions and the application of this particular software has been initiated to provide a proper communication processing along with proper email initiative. The presence of this particular software also provides a proper calendar support including scheduling tools as well with the formulated involvement of wage the maintenance of email management including the organising structure of the program and performances can easily be balanced. The presence of this particular software also provides a proper calendar support including scheduling tools as well with the formulated involvement of which, the maintenance of email management including the organising structure of the program and performances can easily be balanced. The presence of this type of software has been initiated to provide a proper volume of integration approach along with the Microsoft tools which brings a compatibility benefit in specific manner. </w:t>
      </w:r>
    </w:p>
    <w:p w14:paraId="4770723A" w14:textId="77777777" w:rsidR="00C95243" w:rsidRPr="0075257D" w:rsidRDefault="00000000">
      <w:r w:rsidRPr="0075257D">
        <w:tab/>
        <w:t xml:space="preserve">In a related to the identified engagement of advantages the presence of this particular software has been initiated to provide a proper volume of industrial standard initiative for maintaining email management and also provide formulations to the robust calendar processing including the scheduling support, which is accountable for the maintenance of communication process progress. Applicability of this particular software is also initiated to provide the seamless integrations approach along with the other Microsoft tools in a specified order with the availability of different platforms which provide the optimal accessibility benefit of this type of applications. </w:t>
      </w:r>
    </w:p>
    <w:p w14:paraId="3FDAF429" w14:textId="77777777" w:rsidR="00C95243" w:rsidRPr="0075257D" w:rsidRDefault="00000000">
      <w:r w:rsidRPr="0075257D">
        <w:tab/>
        <w:t xml:space="preserve">However the general approach of overwhelming  initiations in associated with some other features create a certain level of complications approach to this type of software which may not be a fruitful approach for inadequate users. The presence of this type of software also  formulated with the resource intensive approach including some slow with large mailbox presence which may not be a supportive attribute for data or communication engagement on a specific basis. The primary involvement related to the limited customisation options compared to the other email </w:t>
      </w:r>
      <w:r w:rsidRPr="0075257D">
        <w:lastRenderedPageBreak/>
        <w:t xml:space="preserve">software create a certain level of challenging attribute sometimes which may not be a comprehensive formulation for communication initiative. </w:t>
      </w:r>
    </w:p>
    <w:p w14:paraId="4DD5A19C" w14:textId="77777777" w:rsidR="00C95243" w:rsidRPr="0075257D" w:rsidRDefault="00000000">
      <w:r w:rsidRPr="0075257D">
        <w:rPr>
          <w:b/>
          <w:bCs/>
        </w:rPr>
        <w:t xml:space="preserve">MS Teams: </w:t>
      </w:r>
      <w:r w:rsidRPr="0075257D">
        <w:t>The general engagement and the maintenance structure of this particular software has been initiated to provide a proper volume of guidance related to the collaboration platform for team communications including the file sharing approach in a specific order through the presence of waste the ultimate formulations related to the project management processing can be initiated. The maintenance approach of this particular software is also initiated with the environment of team channel and chat support as well as file sharing and collaboration benefit also which provide a proper volume of communication engagement including collaborations attribute simultaneously. A proper volume of dependency on this type of software provides the opportunity of meeting as well as video conference in support of more accurate order that ultimately provides a proper optimal collaboration process.</w:t>
      </w:r>
    </w:p>
    <w:p w14:paraId="17A5B9E9" w14:textId="79950A6E" w:rsidR="00C95243" w:rsidRPr="0075257D" w:rsidRDefault="00000000">
      <w:r w:rsidRPr="0075257D">
        <w:tab/>
        <w:t xml:space="preserve">The primary involvement of centralised flat form for the team communications including the maintenance of collaboration processing with the robust file sharing approach provide a proper </w:t>
      </w:r>
      <w:r w:rsidR="0075257D" w:rsidRPr="0075257D">
        <w:t>communication-initiated</w:t>
      </w:r>
      <w:r w:rsidRPr="0075257D">
        <w:t xml:space="preserve"> benefit mainly through the presence of which optimal progress including the maintenance standard of team performance can effectively be balanced. The applied presence of this particular software is also initiated with the seamless integrations approach with the other Microsoft tools including a proper multiple platform accessibility benefit that provides a positive opportunity for the data management. </w:t>
      </w:r>
    </w:p>
    <w:p w14:paraId="4BD9EA1F" w14:textId="77777777" w:rsidR="00C95243" w:rsidRPr="0075257D" w:rsidRDefault="00000000">
      <w:r w:rsidRPr="0075257D">
        <w:tab/>
        <w:t xml:space="preserve">However, the primary dependency including the overwhelming approach in relation to some of the basic features of the software create a challenging engagement for the users which may not be sufficient for the standardised development and proper data formulation purpose. It also used to create limited customisation of options compared to the other software which may not be a comprehensive approach for the maintenance of stability including some optimal collaboration presence support. Sometimes the dependencies on this engagement are unable to provide an optimal development process including the value creation approach among the users and technical glitch engagement that is generally challenging for the positive communication initiation. </w:t>
      </w:r>
    </w:p>
    <w:p w14:paraId="01F7963C" w14:textId="77777777" w:rsidR="00C95243" w:rsidRPr="0075257D" w:rsidRDefault="00000000">
      <w:pPr>
        <w:pStyle w:val="Heading2"/>
      </w:pPr>
      <w:bookmarkStart w:id="24" w:name="_ee7q0s97okon" w:colFirst="0" w:colLast="0"/>
      <w:bookmarkStart w:id="25" w:name="_Toc216284633"/>
      <w:bookmarkEnd w:id="24"/>
      <w:r w:rsidRPr="0075257D">
        <w:t>b. One feature of a freely available Communication (1) and one feature of a Collaboration (1) application</w:t>
      </w:r>
      <w:bookmarkEnd w:id="25"/>
    </w:p>
    <w:p w14:paraId="124B2FA6" w14:textId="77777777" w:rsidR="00C95243" w:rsidRPr="0075257D" w:rsidRDefault="00000000">
      <w:pPr>
        <w:rPr>
          <w:b/>
          <w:bCs/>
        </w:rPr>
      </w:pPr>
      <w:r w:rsidRPr="0075257D">
        <w:rPr>
          <w:b/>
          <w:bCs/>
        </w:rPr>
        <w:t>MS Outlook</w:t>
      </w:r>
    </w:p>
    <w:p w14:paraId="696FC174" w14:textId="77777777" w:rsidR="00C95243" w:rsidRPr="0075257D" w:rsidRDefault="00000000" w:rsidP="008A22DE">
      <w:pPr>
        <w:jc w:val="center"/>
        <w:rPr>
          <w:b/>
          <w:bCs/>
        </w:rPr>
      </w:pPr>
      <w:r w:rsidRPr="0075257D">
        <w:rPr>
          <w:b/>
          <w:bCs/>
        </w:rPr>
        <w:lastRenderedPageBreak/>
        <w:drawing>
          <wp:inline distT="114300" distB="114300" distL="114300" distR="114300" wp14:anchorId="0A2D0552" wp14:editId="1BD43E6E">
            <wp:extent cx="3944679" cy="3689498"/>
            <wp:effectExtent l="0" t="0" r="0" b="635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972901" cy="3715894"/>
                    </a:xfrm>
                    <a:prstGeom prst="rect">
                      <a:avLst/>
                    </a:prstGeom>
                    <a:ln/>
                  </pic:spPr>
                </pic:pic>
              </a:graphicData>
            </a:graphic>
          </wp:inline>
        </w:drawing>
      </w:r>
    </w:p>
    <w:p w14:paraId="7F5D814A" w14:textId="77777777" w:rsidR="00C95243" w:rsidRPr="0075257D" w:rsidRDefault="00000000">
      <w:pPr>
        <w:rPr>
          <w:b/>
          <w:bCs/>
        </w:rPr>
      </w:pPr>
      <w:r w:rsidRPr="0075257D">
        <w:rPr>
          <w:b/>
          <w:bCs/>
        </w:rPr>
        <w:t>Ms Teams</w:t>
      </w:r>
    </w:p>
    <w:p w14:paraId="4135E147" w14:textId="77777777" w:rsidR="00C95243" w:rsidRPr="0075257D" w:rsidRDefault="00000000" w:rsidP="008A22DE">
      <w:pPr>
        <w:jc w:val="center"/>
        <w:rPr>
          <w:b/>
          <w:bCs/>
        </w:rPr>
      </w:pPr>
      <w:r w:rsidRPr="0075257D">
        <w:rPr>
          <w:b/>
          <w:bCs/>
        </w:rPr>
        <w:drawing>
          <wp:inline distT="114300" distB="114300" distL="114300" distR="114300" wp14:anchorId="20B3F67E" wp14:editId="37FC2932">
            <wp:extent cx="3583172" cy="4051005"/>
            <wp:effectExtent l="0" t="0" r="0" b="698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604110" cy="4074677"/>
                    </a:xfrm>
                    <a:prstGeom prst="rect">
                      <a:avLst/>
                    </a:prstGeom>
                    <a:ln/>
                  </pic:spPr>
                </pic:pic>
              </a:graphicData>
            </a:graphic>
          </wp:inline>
        </w:drawing>
      </w:r>
    </w:p>
    <w:p w14:paraId="4B104220" w14:textId="77777777" w:rsidR="00C95243" w:rsidRPr="0075257D" w:rsidRDefault="00000000">
      <w:pPr>
        <w:pStyle w:val="Heading1"/>
      </w:pPr>
      <w:bookmarkStart w:id="26" w:name="_ie47n9hkb865" w:colFirst="0" w:colLast="0"/>
      <w:bookmarkStart w:id="27" w:name="_Toc216284634"/>
      <w:bookmarkEnd w:id="26"/>
      <w:r w:rsidRPr="0075257D">
        <w:lastRenderedPageBreak/>
        <w:t>Conclusion</w:t>
      </w:r>
      <w:bookmarkEnd w:id="27"/>
    </w:p>
    <w:p w14:paraId="49C59D97" w14:textId="275D5D5B" w:rsidR="00C95243" w:rsidRPr="0075257D" w:rsidRDefault="00000000">
      <w:r w:rsidRPr="0075257D">
        <w:t xml:space="preserve">Therefore, the general presence of proper software engagement has been initiated to provide a proper volume of data maintenance and formulation purpose with the presence of which a proper data formulated engagement is also initiated. In the present days the application of technical advancement including the optimal software applicability provide a positive accountability benefit with the maintenance of which a proper volume of data management including the Data integrity processing has been initiated. The maintenance approach of the present data analysis also represents the accountability including the integrity approach associated with the different Microsoft Office software involvement which brings an optimized data formulation and structural guidance. Additionally the current involvement of the software also represents how effectively the business operating decisions can be initiated with some technical </w:t>
      </w:r>
      <w:r w:rsidR="0075257D" w:rsidRPr="0075257D">
        <w:t>initiations’</w:t>
      </w:r>
      <w:r w:rsidRPr="0075257D">
        <w:t xml:space="preserve"> basis, which ultimately provide the optimal evaluation presence including strategic management decisions. </w:t>
      </w:r>
      <w:r w:rsidRPr="0075257D">
        <w:br w:type="page"/>
      </w:r>
    </w:p>
    <w:p w14:paraId="5EA47647" w14:textId="665B078B" w:rsidR="0075257D" w:rsidRPr="00B25070" w:rsidRDefault="00000000" w:rsidP="0075257D">
      <w:pPr>
        <w:pStyle w:val="Heading1"/>
      </w:pPr>
      <w:bookmarkStart w:id="28" w:name="_k46i4oh58x9y" w:colFirst="0" w:colLast="0"/>
      <w:bookmarkStart w:id="29" w:name="_Toc216284635"/>
      <w:bookmarkEnd w:id="28"/>
      <w:r w:rsidRPr="0075257D">
        <w:lastRenderedPageBreak/>
        <w:t>References</w:t>
      </w:r>
      <w:bookmarkEnd w:id="29"/>
    </w:p>
    <w:p w14:paraId="665A6C1D" w14:textId="77777777" w:rsidR="0075257D" w:rsidRPr="00B25070" w:rsidRDefault="0075257D" w:rsidP="0075257D">
      <w:r w:rsidRPr="00B25070">
        <w:t>Afzal, A., Khan, S., Daud, S., Ahmad, Z. and Butt, A., 2023. Addressing the digital divide: Access and use of technology in education. </w:t>
      </w:r>
      <w:r w:rsidRPr="00B25070">
        <w:rPr>
          <w:i/>
          <w:iCs/>
        </w:rPr>
        <w:t>Journal of Social Sciences Review</w:t>
      </w:r>
      <w:r w:rsidRPr="00B25070">
        <w:t>, </w:t>
      </w:r>
      <w:r w:rsidRPr="00B25070">
        <w:rPr>
          <w:i/>
          <w:iCs/>
        </w:rPr>
        <w:t>3</w:t>
      </w:r>
      <w:r w:rsidRPr="00B25070">
        <w:t>(2), pp.883-895.</w:t>
      </w:r>
    </w:p>
    <w:p w14:paraId="35F28B13" w14:textId="77777777" w:rsidR="0075257D" w:rsidRPr="00B25070" w:rsidRDefault="0075257D" w:rsidP="0075257D">
      <w:r w:rsidRPr="00B25070">
        <w:t>Alam, A. and Mohanty, A., 2022, November. Business models, business strategies, and innovations in EdTech companies: integration of learning analytics and artificial intelligence in higher education. In </w:t>
      </w:r>
      <w:r w:rsidRPr="00B25070">
        <w:rPr>
          <w:i/>
          <w:iCs/>
        </w:rPr>
        <w:t>2022 IEEE 6th Conference on Information and Communication Technology (CICT)</w:t>
      </w:r>
      <w:r w:rsidRPr="00B25070">
        <w:t> (pp. 1-6). IEEE.</w:t>
      </w:r>
    </w:p>
    <w:p w14:paraId="34CE1904" w14:textId="77777777" w:rsidR="0075257D" w:rsidRPr="00B25070" w:rsidRDefault="0075257D" w:rsidP="0075257D">
      <w:r w:rsidRPr="00B25070">
        <w:t>Alfartoosi, A.M.H., Obaid, M.D.S. and Jawad, S.W., 2024. The impact of the use of accounting software on the accuracy of financial information an analytical study of the opinions of a sample of employees at al-</w:t>
      </w:r>
      <w:proofErr w:type="spellStart"/>
      <w:r w:rsidRPr="00B25070">
        <w:t>murabba</w:t>
      </w:r>
      <w:proofErr w:type="spellEnd"/>
      <w:r w:rsidRPr="00B25070">
        <w:t xml:space="preserve"> software solutions company. </w:t>
      </w:r>
      <w:r w:rsidRPr="00B25070">
        <w:rPr>
          <w:i/>
          <w:iCs/>
        </w:rPr>
        <w:t>The American Journal of Management and Economics Innovations</w:t>
      </w:r>
      <w:r w:rsidRPr="00B25070">
        <w:t>, </w:t>
      </w:r>
      <w:r w:rsidRPr="00B25070">
        <w:rPr>
          <w:i/>
          <w:iCs/>
        </w:rPr>
        <w:t>6</w:t>
      </w:r>
      <w:r w:rsidRPr="00B25070">
        <w:t>(05), pp.39-46.</w:t>
      </w:r>
    </w:p>
    <w:p w14:paraId="61A2825F" w14:textId="77777777" w:rsidR="0075257D" w:rsidRPr="00B25070" w:rsidRDefault="0075257D" w:rsidP="0075257D">
      <w:r w:rsidRPr="00B25070">
        <w:t xml:space="preserve">Bendanu, D.P.E., Kosasih, A., </w:t>
      </w:r>
      <w:proofErr w:type="spellStart"/>
      <w:r w:rsidRPr="00B25070">
        <w:t>Audina</w:t>
      </w:r>
      <w:proofErr w:type="spellEnd"/>
      <w:r w:rsidRPr="00B25070">
        <w:t xml:space="preserve">, M., Dewi, A.P.N.K., Kurnia, A., Utomo, U.P., Wibowo, B., Perdana, W. and </w:t>
      </w:r>
      <w:proofErr w:type="spellStart"/>
      <w:r w:rsidRPr="00B25070">
        <w:t>Febrian</w:t>
      </w:r>
      <w:proofErr w:type="spellEnd"/>
      <w:r w:rsidRPr="00B25070">
        <w:t xml:space="preserve">, M.A., 2022. </w:t>
      </w:r>
      <w:proofErr w:type="spellStart"/>
      <w:r w:rsidRPr="00B25070">
        <w:t>Sosialisasi</w:t>
      </w:r>
      <w:proofErr w:type="spellEnd"/>
      <w:r w:rsidRPr="00B25070">
        <w:t xml:space="preserve"> Dan Pelatihan Perangkat Lunak Microsoft Office Di </w:t>
      </w:r>
      <w:proofErr w:type="spellStart"/>
      <w:r w:rsidRPr="00B25070">
        <w:t>Lingkungan</w:t>
      </w:r>
      <w:proofErr w:type="spellEnd"/>
      <w:r w:rsidRPr="00B25070">
        <w:t xml:space="preserve"> Sekolah Desa </w:t>
      </w:r>
      <w:proofErr w:type="spellStart"/>
      <w:r w:rsidRPr="00B25070">
        <w:t>Curug</w:t>
      </w:r>
      <w:proofErr w:type="spellEnd"/>
      <w:r w:rsidRPr="00B25070">
        <w:t>. </w:t>
      </w:r>
      <w:r w:rsidRPr="00B25070">
        <w:rPr>
          <w:i/>
          <w:iCs/>
        </w:rPr>
        <w:t xml:space="preserve">Abdi </w:t>
      </w:r>
      <w:proofErr w:type="spellStart"/>
      <w:r w:rsidRPr="00B25070">
        <w:rPr>
          <w:i/>
          <w:iCs/>
        </w:rPr>
        <w:t>Jurnal</w:t>
      </w:r>
      <w:proofErr w:type="spellEnd"/>
      <w:r w:rsidRPr="00B25070">
        <w:rPr>
          <w:i/>
          <w:iCs/>
        </w:rPr>
        <w:t xml:space="preserve"> </w:t>
      </w:r>
      <w:proofErr w:type="spellStart"/>
      <w:r w:rsidRPr="00B25070">
        <w:rPr>
          <w:i/>
          <w:iCs/>
        </w:rPr>
        <w:t>Publikasi</w:t>
      </w:r>
      <w:proofErr w:type="spellEnd"/>
      <w:r w:rsidRPr="00B25070">
        <w:t>, </w:t>
      </w:r>
      <w:r w:rsidRPr="00B25070">
        <w:rPr>
          <w:i/>
          <w:iCs/>
        </w:rPr>
        <w:t>1</w:t>
      </w:r>
      <w:r w:rsidRPr="00B25070">
        <w:t>(2), pp.29-34.</w:t>
      </w:r>
    </w:p>
    <w:p w14:paraId="32706123" w14:textId="77777777" w:rsidR="0075257D" w:rsidRPr="00B25070" w:rsidRDefault="0075257D" w:rsidP="0075257D">
      <w:r w:rsidRPr="00B25070">
        <w:t>Dilmurodovna, E.M.M.N., 2023. Use of macros in the Microsoft Office package. </w:t>
      </w:r>
      <w:proofErr w:type="spellStart"/>
      <w:r w:rsidRPr="00B25070">
        <w:rPr>
          <w:i/>
          <w:iCs/>
        </w:rPr>
        <w:t>Confrencea</w:t>
      </w:r>
      <w:proofErr w:type="spellEnd"/>
      <w:r w:rsidRPr="00B25070">
        <w:t>, </w:t>
      </w:r>
      <w:r w:rsidRPr="00B25070">
        <w:rPr>
          <w:i/>
          <w:iCs/>
        </w:rPr>
        <w:t>12</w:t>
      </w:r>
      <w:r w:rsidRPr="00B25070">
        <w:t>(12), pp.548-551.</w:t>
      </w:r>
    </w:p>
    <w:p w14:paraId="1C4B4167" w14:textId="77777777" w:rsidR="0075257D" w:rsidRPr="00B25070" w:rsidRDefault="0075257D" w:rsidP="0075257D">
      <w:r w:rsidRPr="00B25070">
        <w:t xml:space="preserve">Gadhiya, Y., </w:t>
      </w:r>
      <w:proofErr w:type="spellStart"/>
      <w:r w:rsidRPr="00B25070">
        <w:t>Gangani</w:t>
      </w:r>
      <w:proofErr w:type="spellEnd"/>
      <w:r w:rsidRPr="00B25070">
        <w:t xml:space="preserve">, C.M., Sakariya, A.B. and </w:t>
      </w:r>
      <w:proofErr w:type="spellStart"/>
      <w:r w:rsidRPr="00B25070">
        <w:t>Bhavandla</w:t>
      </w:r>
      <w:proofErr w:type="spellEnd"/>
      <w:r w:rsidRPr="00B25070">
        <w:t>, L.K., 2024. Emerging Trends in Sales Automation and Software Development for Global Enterprises. </w:t>
      </w:r>
      <w:r w:rsidRPr="00B25070">
        <w:rPr>
          <w:i/>
          <w:iCs/>
        </w:rPr>
        <w:t>International IT Journal of Research, ISSN: 3007</w:t>
      </w:r>
      <w:r w:rsidRPr="00B25070">
        <w:t>, </w:t>
      </w:r>
      <w:r w:rsidRPr="00B25070">
        <w:rPr>
          <w:i/>
          <w:iCs/>
        </w:rPr>
        <w:t>6706</w:t>
      </w:r>
      <w:r w:rsidRPr="00B25070">
        <w:t>(2.4), pp.200-214.</w:t>
      </w:r>
    </w:p>
    <w:p w14:paraId="0E18BD0D" w14:textId="77777777" w:rsidR="0075257D" w:rsidRPr="00B25070" w:rsidRDefault="0075257D" w:rsidP="0075257D">
      <w:r w:rsidRPr="00B25070">
        <w:t>Habraken, J., 2021. </w:t>
      </w:r>
      <w:r w:rsidRPr="00B25070">
        <w:rPr>
          <w:i/>
          <w:iCs/>
        </w:rPr>
        <w:t>Microsoft Office Inside Out (Office 2021 and Microsoft 365)</w:t>
      </w:r>
      <w:r w:rsidRPr="00B25070">
        <w:t>. Microsoft Press.</w:t>
      </w:r>
    </w:p>
    <w:p w14:paraId="66194AC7" w14:textId="77777777" w:rsidR="0075257D" w:rsidRPr="00B25070" w:rsidRDefault="0075257D" w:rsidP="0075257D">
      <w:r w:rsidRPr="00B25070">
        <w:t xml:space="preserve">Ikwuanusi, U.F., </w:t>
      </w:r>
      <w:proofErr w:type="spellStart"/>
      <w:r w:rsidRPr="00B25070">
        <w:t>Onunka</w:t>
      </w:r>
      <w:proofErr w:type="spellEnd"/>
      <w:r w:rsidRPr="00B25070">
        <w:t xml:space="preserve">, O., </w:t>
      </w:r>
      <w:proofErr w:type="spellStart"/>
      <w:r w:rsidRPr="00B25070">
        <w:t>Owoade</w:t>
      </w:r>
      <w:proofErr w:type="spellEnd"/>
      <w:r w:rsidRPr="00B25070">
        <w:t xml:space="preserve">, S.J. and </w:t>
      </w:r>
      <w:proofErr w:type="spellStart"/>
      <w:r w:rsidRPr="00B25070">
        <w:t>Uzoka</w:t>
      </w:r>
      <w:proofErr w:type="spellEnd"/>
      <w:r w:rsidRPr="00B25070">
        <w:t>, A., 2024. Digital transformation in public sector services: Enhancing productivity and accountability through scalable software solutions. </w:t>
      </w:r>
      <w:r w:rsidRPr="00B25070">
        <w:rPr>
          <w:i/>
          <w:iCs/>
        </w:rPr>
        <w:t>International Journal of Applied Research in Social Sciences. P-ISSN</w:t>
      </w:r>
      <w:r w:rsidRPr="00B25070">
        <w:t>, pp.2706-9176.</w:t>
      </w:r>
    </w:p>
    <w:p w14:paraId="735690D4" w14:textId="77777777" w:rsidR="0075257D" w:rsidRPr="00B25070" w:rsidRDefault="0075257D" w:rsidP="0075257D">
      <w:r w:rsidRPr="00B25070">
        <w:t>İnce, S. and Kolukısa-Tarhan, A., 2025, September. Quality Attribute Tagging and Classification Using LLMs: Results from Microsoft Office Applications. In </w:t>
      </w:r>
      <w:r w:rsidRPr="00B25070">
        <w:rPr>
          <w:i/>
          <w:iCs/>
        </w:rPr>
        <w:t>2025 10th International Conference on Computer Science and Engineering (UBMK)</w:t>
      </w:r>
      <w:r w:rsidRPr="00B25070">
        <w:t> (pp. 1223-1228). IEEE.</w:t>
      </w:r>
    </w:p>
    <w:p w14:paraId="5AFEFB5E" w14:textId="77777777" w:rsidR="0075257D" w:rsidRPr="00B25070" w:rsidRDefault="0075257D" w:rsidP="0075257D">
      <w:r w:rsidRPr="00B25070">
        <w:t xml:space="preserve">Kohtamäki, M., Rabetino, R., Parida, V., Sjödin, D. and Henneberg, S., 2022. Managing digital </w:t>
      </w:r>
      <w:proofErr w:type="spellStart"/>
      <w:r w:rsidRPr="00B25070">
        <w:t>servitization</w:t>
      </w:r>
      <w:proofErr w:type="spellEnd"/>
      <w:r w:rsidRPr="00B25070">
        <w:t xml:space="preserve"> toward smart solutions: Framing the connections between technologies, business models, and ecosystems. </w:t>
      </w:r>
      <w:r w:rsidRPr="00B25070">
        <w:rPr>
          <w:i/>
          <w:iCs/>
        </w:rPr>
        <w:t>Industrial Marketing Management</w:t>
      </w:r>
      <w:r w:rsidRPr="00B25070">
        <w:t>, </w:t>
      </w:r>
      <w:r w:rsidRPr="00B25070">
        <w:rPr>
          <w:i/>
          <w:iCs/>
        </w:rPr>
        <w:t>105</w:t>
      </w:r>
      <w:r w:rsidRPr="00B25070">
        <w:t>, pp.253-267.</w:t>
      </w:r>
    </w:p>
    <w:p w14:paraId="02FE23C9" w14:textId="77777777" w:rsidR="0075257D" w:rsidRDefault="0075257D" w:rsidP="0075257D">
      <w:r w:rsidRPr="00B25070">
        <w:t>McGinley, M.P., 2024. Improving access to MS care through technology. </w:t>
      </w:r>
      <w:r w:rsidRPr="00B25070">
        <w:rPr>
          <w:i/>
          <w:iCs/>
        </w:rPr>
        <w:t>Multiple Sclerosis Journal</w:t>
      </w:r>
      <w:r w:rsidRPr="00B25070">
        <w:t>, </w:t>
      </w:r>
      <w:r w:rsidRPr="00B25070">
        <w:rPr>
          <w:i/>
          <w:iCs/>
        </w:rPr>
        <w:t>30</w:t>
      </w:r>
      <w:r w:rsidRPr="00B25070">
        <w:t>(5_suppl), pp.13-18.</w:t>
      </w:r>
    </w:p>
    <w:p w14:paraId="6AAF994E" w14:textId="77777777" w:rsidR="0075257D" w:rsidRDefault="0075257D" w:rsidP="0075257D">
      <w:r w:rsidRPr="00B25070">
        <w:lastRenderedPageBreak/>
        <w:t xml:space="preserve">Rupilele, F.G.J., Palilu, A., </w:t>
      </w:r>
      <w:proofErr w:type="spellStart"/>
      <w:r w:rsidRPr="00B25070">
        <w:t>Lopulalan</w:t>
      </w:r>
      <w:proofErr w:type="spellEnd"/>
      <w:r w:rsidRPr="00B25070">
        <w:t xml:space="preserve">, J., Madina, L.O., </w:t>
      </w:r>
      <w:proofErr w:type="spellStart"/>
      <w:r w:rsidRPr="00B25070">
        <w:t>Pattiwael</w:t>
      </w:r>
      <w:proofErr w:type="spellEnd"/>
      <w:r w:rsidRPr="00B25070">
        <w:t xml:space="preserve">, M. and </w:t>
      </w:r>
      <w:proofErr w:type="spellStart"/>
      <w:r w:rsidRPr="00B25070">
        <w:t>Lahallo</w:t>
      </w:r>
      <w:proofErr w:type="spellEnd"/>
      <w:r w:rsidRPr="00B25070">
        <w:t xml:space="preserve">, F.F., 2021. </w:t>
      </w:r>
      <w:proofErr w:type="spellStart"/>
      <w:r w:rsidRPr="00B25070">
        <w:t>Pelatihan</w:t>
      </w:r>
      <w:proofErr w:type="spellEnd"/>
      <w:r w:rsidRPr="00B25070">
        <w:t xml:space="preserve"> </w:t>
      </w:r>
      <w:proofErr w:type="spellStart"/>
      <w:r w:rsidRPr="00B25070">
        <w:t>Pengenalan</w:t>
      </w:r>
      <w:proofErr w:type="spellEnd"/>
      <w:r w:rsidRPr="00B25070">
        <w:t xml:space="preserve"> Dasar </w:t>
      </w:r>
      <w:proofErr w:type="spellStart"/>
      <w:r w:rsidRPr="00B25070">
        <w:t>Komputer</w:t>
      </w:r>
      <w:proofErr w:type="spellEnd"/>
      <w:r w:rsidRPr="00B25070">
        <w:t xml:space="preserve"> Dan Aplikasi Microsoft Office </w:t>
      </w:r>
      <w:proofErr w:type="spellStart"/>
      <w:r w:rsidRPr="00B25070">
        <w:t>Kepada</w:t>
      </w:r>
      <w:proofErr w:type="spellEnd"/>
      <w:r w:rsidRPr="00B25070">
        <w:t xml:space="preserve"> Anak-Anak </w:t>
      </w:r>
      <w:proofErr w:type="spellStart"/>
      <w:r w:rsidRPr="00B25070">
        <w:t>Usia</w:t>
      </w:r>
      <w:proofErr w:type="spellEnd"/>
      <w:r w:rsidRPr="00B25070">
        <w:t xml:space="preserve"> </w:t>
      </w:r>
      <w:proofErr w:type="spellStart"/>
      <w:r w:rsidRPr="00B25070">
        <w:t>Sekolah</w:t>
      </w:r>
      <w:proofErr w:type="spellEnd"/>
      <w:r w:rsidRPr="00B25070">
        <w:t xml:space="preserve"> Di Kelurahan </w:t>
      </w:r>
      <w:proofErr w:type="spellStart"/>
      <w:r w:rsidRPr="00B25070">
        <w:t>Klamalu</w:t>
      </w:r>
      <w:proofErr w:type="spellEnd"/>
      <w:r w:rsidRPr="00B25070">
        <w:t xml:space="preserve"> Kabupaten Sorong. </w:t>
      </w:r>
      <w:r w:rsidRPr="00B25070">
        <w:rPr>
          <w:i/>
          <w:iCs/>
        </w:rPr>
        <w:t xml:space="preserve">J-DEPACE (Journal of Dedication to Papua Community) </w:t>
      </w:r>
      <w:proofErr w:type="spellStart"/>
      <w:r w:rsidRPr="00B25070">
        <w:rPr>
          <w:i/>
          <w:iCs/>
        </w:rPr>
        <w:t>Jurnal</w:t>
      </w:r>
      <w:proofErr w:type="spellEnd"/>
      <w:r w:rsidRPr="00B25070">
        <w:rPr>
          <w:i/>
          <w:iCs/>
        </w:rPr>
        <w:t xml:space="preserve"> </w:t>
      </w:r>
      <w:proofErr w:type="spellStart"/>
      <w:r w:rsidRPr="00B25070">
        <w:rPr>
          <w:i/>
          <w:iCs/>
        </w:rPr>
        <w:t>Pengabdian</w:t>
      </w:r>
      <w:proofErr w:type="spellEnd"/>
      <w:r w:rsidRPr="00B25070">
        <w:rPr>
          <w:i/>
          <w:iCs/>
        </w:rPr>
        <w:t xml:space="preserve"> Masyarakat</w:t>
      </w:r>
      <w:r w:rsidRPr="00B25070">
        <w:t>, </w:t>
      </w:r>
      <w:r w:rsidRPr="00B25070">
        <w:rPr>
          <w:i/>
          <w:iCs/>
        </w:rPr>
        <w:t>4</w:t>
      </w:r>
      <w:r w:rsidRPr="00B25070">
        <w:t>(1), pp.1-10.</w:t>
      </w:r>
    </w:p>
    <w:p w14:paraId="6D992385" w14:textId="77777777" w:rsidR="0075257D" w:rsidRPr="00B25070" w:rsidRDefault="0075257D" w:rsidP="0075257D">
      <w:r w:rsidRPr="00B25070">
        <w:t xml:space="preserve">Setiadi, H., Afandi, E. and Fatah, Z., 2025. Optimizing the Use of Microsoft Office to Support Student Performance and Productivity at SMKI 1 </w:t>
      </w:r>
      <w:proofErr w:type="spellStart"/>
      <w:r w:rsidRPr="00B25070">
        <w:t>Sukorejo</w:t>
      </w:r>
      <w:proofErr w:type="spellEnd"/>
      <w:r w:rsidRPr="00B25070">
        <w:t>. </w:t>
      </w:r>
      <w:r w:rsidRPr="00B25070">
        <w:rPr>
          <w:i/>
          <w:iCs/>
        </w:rPr>
        <w:t>NJCOM: Community Service Journal</w:t>
      </w:r>
      <w:r w:rsidRPr="00B25070">
        <w:t>, </w:t>
      </w:r>
      <w:r w:rsidRPr="00B25070">
        <w:rPr>
          <w:i/>
          <w:iCs/>
        </w:rPr>
        <w:t>1</w:t>
      </w:r>
      <w:r w:rsidRPr="00B25070">
        <w:t>(2), pp.112-119.</w:t>
      </w:r>
    </w:p>
    <w:p w14:paraId="26F4A286" w14:textId="77777777" w:rsidR="0075257D" w:rsidRPr="00B25070" w:rsidRDefault="0075257D" w:rsidP="0075257D">
      <w:r w:rsidRPr="00B25070">
        <w:t>Tony-Okeme, A.F., 2021. </w:t>
      </w:r>
      <w:r w:rsidRPr="00B25070">
        <w:rPr>
          <w:i/>
          <w:iCs/>
        </w:rPr>
        <w:t>Microsoft Office application competencies possessed by office technology and management students for employability and self-reliance</w:t>
      </w:r>
      <w:r w:rsidRPr="00B25070">
        <w:t> (Doctoral dissertation, Kwara State University (Nigeria)).</w:t>
      </w:r>
    </w:p>
    <w:p w14:paraId="120BB63D" w14:textId="77777777" w:rsidR="0075257D" w:rsidRDefault="0075257D" w:rsidP="0075257D">
      <w:r w:rsidRPr="00B25070">
        <w:t xml:space="preserve">Yudiana, Y., </w:t>
      </w:r>
      <w:proofErr w:type="spellStart"/>
      <w:r w:rsidRPr="00B25070">
        <w:t>Rumiasih</w:t>
      </w:r>
      <w:proofErr w:type="spellEnd"/>
      <w:r w:rsidRPr="00B25070">
        <w:t xml:space="preserve">, N.A., Aliyah, H., Wahyuni, N.A.S., Faizal, H., </w:t>
      </w:r>
      <w:proofErr w:type="spellStart"/>
      <w:r w:rsidRPr="00B25070">
        <w:t>Rasiman</w:t>
      </w:r>
      <w:proofErr w:type="spellEnd"/>
      <w:r w:rsidRPr="00B25070">
        <w:t xml:space="preserve">, R. and Dermawan, D., 2025. Microsoft Office Training At </w:t>
      </w:r>
      <w:proofErr w:type="spellStart"/>
      <w:r w:rsidRPr="00B25070">
        <w:t>Curug</w:t>
      </w:r>
      <w:proofErr w:type="spellEnd"/>
      <w:r w:rsidRPr="00B25070">
        <w:t xml:space="preserve"> State Elementary School Improves Digital Literacy Among The Public. </w:t>
      </w:r>
      <w:proofErr w:type="spellStart"/>
      <w:r w:rsidRPr="00B25070">
        <w:rPr>
          <w:i/>
          <w:iCs/>
        </w:rPr>
        <w:t>unityserv</w:t>
      </w:r>
      <w:proofErr w:type="spellEnd"/>
      <w:r w:rsidRPr="00B25070">
        <w:rPr>
          <w:i/>
          <w:iCs/>
        </w:rPr>
        <w:t>: UIKA Community Service Journal</w:t>
      </w:r>
      <w:r w:rsidRPr="00B25070">
        <w:t>, </w:t>
      </w:r>
      <w:r w:rsidRPr="00B25070">
        <w:rPr>
          <w:i/>
          <w:iCs/>
        </w:rPr>
        <w:t>2</w:t>
      </w:r>
      <w:r w:rsidRPr="00B25070">
        <w:t>(1), pp.18-27.</w:t>
      </w:r>
    </w:p>
    <w:p w14:paraId="176D456D" w14:textId="77777777" w:rsidR="0075257D" w:rsidRPr="0075257D" w:rsidRDefault="0075257D" w:rsidP="0075257D"/>
    <w:sectPr w:rsidR="0075257D" w:rsidRPr="0075257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3B990" w14:textId="77777777" w:rsidR="000645DF" w:rsidRPr="0075257D" w:rsidRDefault="000645DF">
      <w:pPr>
        <w:spacing w:line="240" w:lineRule="auto"/>
      </w:pPr>
      <w:r w:rsidRPr="0075257D">
        <w:separator/>
      </w:r>
    </w:p>
  </w:endnote>
  <w:endnote w:type="continuationSeparator" w:id="0">
    <w:p w14:paraId="69FD8DF5" w14:textId="77777777" w:rsidR="000645DF" w:rsidRPr="0075257D" w:rsidRDefault="000645DF">
      <w:pPr>
        <w:spacing w:line="240" w:lineRule="auto"/>
      </w:pPr>
      <w:r w:rsidRPr="007525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8E3D014-66ED-4886-AB3E-812E8B977299}"/>
  </w:font>
  <w:font w:name="Cambria">
    <w:panose1 w:val="02040503050406030204"/>
    <w:charset w:val="00"/>
    <w:family w:val="roman"/>
    <w:pitch w:val="variable"/>
    <w:sig w:usb0="E00006FF" w:usb1="420024FF" w:usb2="02000000" w:usb3="00000000" w:csb0="0000019F" w:csb1="00000000"/>
    <w:embedRegular r:id="rId2" w:fontKey="{53916D7B-B5A3-43AB-8369-BA42EDB25E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5762040"/>
      <w:docPartObj>
        <w:docPartGallery w:val="Page Numbers (Bottom of Page)"/>
        <w:docPartUnique/>
      </w:docPartObj>
    </w:sdtPr>
    <w:sdtEndPr>
      <w:rPr>
        <w:noProof/>
      </w:rPr>
    </w:sdtEndPr>
    <w:sdtContent>
      <w:p w14:paraId="502C0990" w14:textId="3F546E83" w:rsidR="00B24A85" w:rsidRDefault="00B24A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7AAF8A" w14:textId="77777777" w:rsidR="00C95243" w:rsidRPr="0075257D" w:rsidRDefault="00C9524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E78D4" w14:textId="77777777" w:rsidR="000645DF" w:rsidRPr="0075257D" w:rsidRDefault="000645DF">
      <w:pPr>
        <w:spacing w:line="240" w:lineRule="auto"/>
      </w:pPr>
      <w:r w:rsidRPr="0075257D">
        <w:separator/>
      </w:r>
    </w:p>
  </w:footnote>
  <w:footnote w:type="continuationSeparator" w:id="0">
    <w:p w14:paraId="2D5BB335" w14:textId="77777777" w:rsidR="000645DF" w:rsidRPr="0075257D" w:rsidRDefault="000645DF">
      <w:pPr>
        <w:spacing w:line="240" w:lineRule="auto"/>
      </w:pPr>
      <w:r w:rsidRPr="0075257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243"/>
    <w:rsid w:val="000645DF"/>
    <w:rsid w:val="0075257D"/>
    <w:rsid w:val="008A22DE"/>
    <w:rsid w:val="00B24A85"/>
    <w:rsid w:val="00C95243"/>
    <w:rsid w:val="00F569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47F0D"/>
  <w15:docId w15:val="{22B2EBA4-6CF9-43EA-9685-E80894E9E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5257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5257D"/>
    <w:pPr>
      <w:spacing w:after="100"/>
    </w:pPr>
  </w:style>
  <w:style w:type="paragraph" w:styleId="TOC2">
    <w:name w:val="toc 2"/>
    <w:basedOn w:val="Normal"/>
    <w:next w:val="Normal"/>
    <w:autoRedefine/>
    <w:uiPriority w:val="39"/>
    <w:unhideWhenUsed/>
    <w:rsid w:val="0075257D"/>
    <w:pPr>
      <w:spacing w:after="100"/>
      <w:ind w:left="240"/>
    </w:pPr>
  </w:style>
  <w:style w:type="character" w:styleId="Hyperlink">
    <w:name w:val="Hyperlink"/>
    <w:basedOn w:val="DefaultParagraphFont"/>
    <w:uiPriority w:val="99"/>
    <w:unhideWhenUsed/>
    <w:rsid w:val="0075257D"/>
    <w:rPr>
      <w:color w:val="0000FF" w:themeColor="hyperlink"/>
      <w:u w:val="single"/>
    </w:rPr>
  </w:style>
  <w:style w:type="paragraph" w:styleId="Header">
    <w:name w:val="header"/>
    <w:basedOn w:val="Normal"/>
    <w:link w:val="HeaderChar"/>
    <w:uiPriority w:val="99"/>
    <w:unhideWhenUsed/>
    <w:rsid w:val="00B24A85"/>
    <w:pPr>
      <w:tabs>
        <w:tab w:val="center" w:pos="4513"/>
        <w:tab w:val="right" w:pos="9026"/>
      </w:tabs>
      <w:spacing w:line="240" w:lineRule="auto"/>
    </w:pPr>
  </w:style>
  <w:style w:type="character" w:customStyle="1" w:styleId="HeaderChar">
    <w:name w:val="Header Char"/>
    <w:basedOn w:val="DefaultParagraphFont"/>
    <w:link w:val="Header"/>
    <w:uiPriority w:val="99"/>
    <w:rsid w:val="00B24A85"/>
    <w:rPr>
      <w:lang w:val="en-GB"/>
    </w:rPr>
  </w:style>
  <w:style w:type="paragraph" w:styleId="Footer">
    <w:name w:val="footer"/>
    <w:basedOn w:val="Normal"/>
    <w:link w:val="FooterChar"/>
    <w:uiPriority w:val="99"/>
    <w:unhideWhenUsed/>
    <w:rsid w:val="00B24A85"/>
    <w:pPr>
      <w:tabs>
        <w:tab w:val="center" w:pos="4513"/>
        <w:tab w:val="right" w:pos="9026"/>
      </w:tabs>
      <w:spacing w:line="240" w:lineRule="auto"/>
    </w:pPr>
  </w:style>
  <w:style w:type="character" w:customStyle="1" w:styleId="FooterChar">
    <w:name w:val="Footer Char"/>
    <w:basedOn w:val="DefaultParagraphFont"/>
    <w:link w:val="Footer"/>
    <w:uiPriority w:val="99"/>
    <w:rsid w:val="00B24A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D6598-5966-4C3D-AAD8-FA79B88AF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4922</Words>
  <Characters>28057</Characters>
  <Application>Microsoft Office Word</Application>
  <DocSecurity>0</DocSecurity>
  <Lines>233</Lines>
  <Paragraphs>65</Paragraphs>
  <ScaleCrop>false</ScaleCrop>
  <Company/>
  <LinksUpToDate>false</LinksUpToDate>
  <CharactersWithSpaces>32914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Srijyoti Kundu</cp:lastModifiedBy>
  <cp:revision>4</cp:revision>
  <dcterms:created xsi:type="dcterms:W3CDTF">2025-12-10T13:11:00Z</dcterms:created>
  <dcterms:modified xsi:type="dcterms:W3CDTF">2025-12-10T13:15:00Z</dcterms:modified>
</cp:coreProperties>
</file>