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3C3A7" w14:textId="19597D85" w:rsidR="00D97603" w:rsidRPr="00645104" w:rsidRDefault="00D97603" w:rsidP="00645104">
      <w:pPr>
        <w:spacing w:line="360" w:lineRule="auto"/>
        <w:rPr>
          <w:rFonts w:ascii="Arial" w:hAnsi="Arial" w:cs="Arial"/>
          <w:sz w:val="24"/>
          <w:szCs w:val="24"/>
        </w:rPr>
      </w:pPr>
      <w:r w:rsidRPr="00645104">
        <w:rPr>
          <w:rFonts w:ascii="Arial" w:hAnsi="Arial" w:cs="Arial"/>
          <w:sz w:val="24"/>
          <w:szCs w:val="24"/>
          <w:u w:val="single"/>
        </w:rPr>
        <w:t>Section One</w:t>
      </w:r>
    </w:p>
    <w:p w14:paraId="19312937" w14:textId="22C29B83" w:rsidR="00D97603" w:rsidRPr="00645104" w:rsidRDefault="00B436D4" w:rsidP="00645104">
      <w:pPr>
        <w:spacing w:line="360" w:lineRule="auto"/>
        <w:rPr>
          <w:rFonts w:ascii="Arial" w:hAnsi="Arial" w:cs="Arial"/>
          <w:sz w:val="24"/>
          <w:szCs w:val="24"/>
        </w:rPr>
      </w:pPr>
      <w:r>
        <w:rPr>
          <w:rFonts w:ascii="Arial" w:hAnsi="Arial" w:cs="Arial"/>
          <w:sz w:val="24"/>
          <w:szCs w:val="24"/>
        </w:rPr>
        <w:t>Considering the</w:t>
      </w:r>
      <w:r w:rsidR="00210A28" w:rsidRPr="00645104">
        <w:rPr>
          <w:rFonts w:ascii="Arial" w:hAnsi="Arial" w:cs="Arial"/>
          <w:sz w:val="24"/>
          <w:szCs w:val="24"/>
        </w:rPr>
        <w:t xml:space="preserve"> social constructivist nature of leadership, McDowall Clark (2012) coined the term "catalytic leadership," which is highly influenced by notions of leadership </w:t>
      </w:r>
      <w:r w:rsidR="006924E6" w:rsidRPr="00645104">
        <w:rPr>
          <w:rFonts w:ascii="Arial" w:hAnsi="Arial" w:cs="Arial"/>
          <w:sz w:val="24"/>
          <w:szCs w:val="24"/>
        </w:rPr>
        <w:t>linking</w:t>
      </w:r>
      <w:r w:rsidR="00210A28" w:rsidRPr="00645104">
        <w:rPr>
          <w:rFonts w:ascii="Arial" w:hAnsi="Arial" w:cs="Arial"/>
          <w:sz w:val="24"/>
          <w:szCs w:val="24"/>
        </w:rPr>
        <w:t xml:space="preserve"> change and early childhood teachers acting as change agents . This construct also relies</w:t>
      </w:r>
      <w:r w:rsidR="000159F0">
        <w:rPr>
          <w:rFonts w:ascii="Arial" w:hAnsi="Arial" w:cs="Arial"/>
          <w:sz w:val="24"/>
          <w:szCs w:val="24"/>
        </w:rPr>
        <w:t xml:space="preserve"> largely </w:t>
      </w:r>
      <w:r w:rsidR="00210A28" w:rsidRPr="00645104">
        <w:rPr>
          <w:rFonts w:ascii="Arial" w:hAnsi="Arial" w:cs="Arial"/>
          <w:sz w:val="24"/>
          <w:szCs w:val="24"/>
        </w:rPr>
        <w:t xml:space="preserve">on the understanding that leadership </w:t>
      </w:r>
      <w:r w:rsidR="000159F0" w:rsidRPr="00645104">
        <w:rPr>
          <w:rFonts w:ascii="Arial" w:hAnsi="Arial" w:cs="Arial"/>
          <w:sz w:val="24"/>
          <w:szCs w:val="24"/>
        </w:rPr>
        <w:t>i</w:t>
      </w:r>
      <w:r w:rsidR="00AB4787">
        <w:rPr>
          <w:rFonts w:ascii="Arial" w:hAnsi="Arial" w:cs="Arial"/>
          <w:sz w:val="24"/>
          <w:szCs w:val="24"/>
        </w:rPr>
        <w:t>n</w:t>
      </w:r>
      <w:r w:rsidR="00210A28" w:rsidRPr="00645104">
        <w:rPr>
          <w:rFonts w:ascii="Arial" w:hAnsi="Arial" w:cs="Arial"/>
          <w:sz w:val="24"/>
          <w:szCs w:val="24"/>
        </w:rPr>
        <w:t xml:space="preserve"> with</w:t>
      </w:r>
      <w:r w:rsidR="00AB4787">
        <w:rPr>
          <w:rFonts w:ascii="Arial" w:hAnsi="Arial" w:cs="Arial"/>
          <w:sz w:val="24"/>
          <w:szCs w:val="24"/>
        </w:rPr>
        <w:t>in</w:t>
      </w:r>
      <w:r w:rsidR="00210A28" w:rsidRPr="00645104">
        <w:rPr>
          <w:rFonts w:ascii="Arial" w:hAnsi="Arial" w:cs="Arial"/>
          <w:sz w:val="24"/>
          <w:szCs w:val="24"/>
        </w:rPr>
        <w:t xml:space="preserve"> all early childhood</w:t>
      </w:r>
      <w:r w:rsidR="00AB4787">
        <w:rPr>
          <w:rFonts w:ascii="Arial" w:hAnsi="Arial" w:cs="Arial"/>
          <w:sz w:val="24"/>
          <w:szCs w:val="24"/>
        </w:rPr>
        <w:t xml:space="preserve"> professionals.</w:t>
      </w:r>
      <w:r w:rsidR="00210A28" w:rsidRPr="00645104">
        <w:rPr>
          <w:rFonts w:ascii="Arial" w:hAnsi="Arial" w:cs="Arial"/>
          <w:sz w:val="24"/>
          <w:szCs w:val="24"/>
        </w:rPr>
        <w:t xml:space="preserve"> </w:t>
      </w:r>
      <w:r w:rsidR="00AB4787">
        <w:rPr>
          <w:rFonts w:ascii="Arial" w:hAnsi="Arial" w:cs="Arial"/>
          <w:sz w:val="24"/>
          <w:szCs w:val="24"/>
        </w:rPr>
        <w:t>R</w:t>
      </w:r>
      <w:r w:rsidR="00210A28" w:rsidRPr="00645104">
        <w:rPr>
          <w:rFonts w:ascii="Arial" w:hAnsi="Arial" w:cs="Arial"/>
          <w:sz w:val="24"/>
          <w:szCs w:val="24"/>
        </w:rPr>
        <w:t xml:space="preserve">ather than with a single important individual who holds a formal position of authority in the setting, noting the "position of influence rather than authority" as the critical factor </w:t>
      </w:r>
      <w:r w:rsidR="009B70FB">
        <w:rPr>
          <w:rFonts w:ascii="Arial" w:hAnsi="Arial" w:cs="Arial"/>
          <w:sz w:val="24"/>
          <w:szCs w:val="24"/>
        </w:rPr>
        <w:t xml:space="preserve">of making the most influential changes </w:t>
      </w:r>
      <w:r w:rsidR="00210A28" w:rsidRPr="00645104">
        <w:rPr>
          <w:rFonts w:ascii="Arial" w:hAnsi="Arial" w:cs="Arial"/>
          <w:sz w:val="24"/>
          <w:szCs w:val="24"/>
        </w:rPr>
        <w:t>(McDowall Clark, 2012, p. 399).</w:t>
      </w:r>
    </w:p>
    <w:p w14:paraId="387C5448" w14:textId="6F2FBD99" w:rsidR="00210A28" w:rsidRPr="00645104" w:rsidRDefault="00210A28" w:rsidP="00645104">
      <w:pPr>
        <w:spacing w:line="360" w:lineRule="auto"/>
        <w:rPr>
          <w:rFonts w:ascii="Arial" w:hAnsi="Arial" w:cs="Arial"/>
          <w:sz w:val="24"/>
          <w:szCs w:val="24"/>
        </w:rPr>
      </w:pPr>
      <w:r w:rsidRPr="00645104">
        <w:rPr>
          <w:rFonts w:ascii="Arial" w:hAnsi="Arial" w:cs="Arial"/>
          <w:sz w:val="24"/>
          <w:szCs w:val="24"/>
        </w:rPr>
        <w:t xml:space="preserve">According to Leithwood and Riehl (2005), leadership is an </w:t>
      </w:r>
      <w:r w:rsidR="00EC7A34" w:rsidRPr="00645104">
        <w:rPr>
          <w:rFonts w:ascii="Arial" w:hAnsi="Arial" w:cs="Arial"/>
          <w:sz w:val="24"/>
          <w:szCs w:val="24"/>
        </w:rPr>
        <w:t>influential</w:t>
      </w:r>
      <w:r w:rsidRPr="00645104">
        <w:rPr>
          <w:rFonts w:ascii="Arial" w:hAnsi="Arial" w:cs="Arial"/>
          <w:sz w:val="24"/>
          <w:szCs w:val="24"/>
        </w:rPr>
        <w:t xml:space="preserve"> process, and this idea of leadership stems from empowering others, indirect influence, and, as Murray (2013) defines it, the impact of leading from the centre</w:t>
      </w:r>
      <w:r w:rsidR="001F013C">
        <w:rPr>
          <w:rFonts w:ascii="Arial" w:hAnsi="Arial" w:cs="Arial"/>
          <w:sz w:val="24"/>
          <w:szCs w:val="24"/>
        </w:rPr>
        <w:t xml:space="preserve"> and </w:t>
      </w:r>
      <w:r w:rsidR="00764194">
        <w:rPr>
          <w:rFonts w:ascii="Arial" w:hAnsi="Arial" w:cs="Arial"/>
          <w:sz w:val="24"/>
          <w:szCs w:val="24"/>
        </w:rPr>
        <w:t>inspiring outwards</w:t>
      </w:r>
      <w:r w:rsidRPr="00645104">
        <w:rPr>
          <w:rFonts w:ascii="Arial" w:hAnsi="Arial" w:cs="Arial"/>
          <w:sz w:val="24"/>
          <w:szCs w:val="24"/>
        </w:rPr>
        <w:t xml:space="preserve">. </w:t>
      </w:r>
      <w:r w:rsidR="00EC3DC0" w:rsidRPr="00645104">
        <w:rPr>
          <w:rFonts w:ascii="Arial" w:hAnsi="Arial" w:cs="Arial"/>
          <w:sz w:val="24"/>
          <w:szCs w:val="24"/>
        </w:rPr>
        <w:t>McDowall Clark’s (2012)</w:t>
      </w:r>
      <w:r w:rsidR="00EC3DC0">
        <w:rPr>
          <w:rFonts w:ascii="Arial" w:hAnsi="Arial" w:cs="Arial"/>
          <w:sz w:val="24"/>
          <w:szCs w:val="24"/>
        </w:rPr>
        <w:t>. C</w:t>
      </w:r>
      <w:r w:rsidR="00EC3DC0" w:rsidRPr="00645104">
        <w:rPr>
          <w:rFonts w:ascii="Arial" w:hAnsi="Arial" w:cs="Arial"/>
          <w:sz w:val="24"/>
          <w:szCs w:val="24"/>
        </w:rPr>
        <w:t>atalytic leadership</w:t>
      </w:r>
      <w:r w:rsidRPr="00645104">
        <w:rPr>
          <w:rFonts w:ascii="Arial" w:hAnsi="Arial" w:cs="Arial"/>
          <w:sz w:val="24"/>
          <w:szCs w:val="24"/>
        </w:rPr>
        <w:t xml:space="preserve"> </w:t>
      </w:r>
      <w:r w:rsidR="00764194">
        <w:rPr>
          <w:rFonts w:ascii="Arial" w:hAnsi="Arial" w:cs="Arial"/>
          <w:sz w:val="24"/>
          <w:szCs w:val="24"/>
        </w:rPr>
        <w:t xml:space="preserve">is </w:t>
      </w:r>
      <w:r w:rsidRPr="00645104">
        <w:rPr>
          <w:rFonts w:ascii="Arial" w:hAnsi="Arial" w:cs="Arial"/>
          <w:sz w:val="24"/>
          <w:szCs w:val="24"/>
        </w:rPr>
        <w:t>the ability to impact</w:t>
      </w:r>
      <w:r w:rsidR="00A379C0">
        <w:rPr>
          <w:rFonts w:ascii="Arial" w:hAnsi="Arial" w:cs="Arial"/>
          <w:sz w:val="24"/>
          <w:szCs w:val="24"/>
        </w:rPr>
        <w:t xml:space="preserve"> make </w:t>
      </w:r>
      <w:r w:rsidR="00DD76A0">
        <w:rPr>
          <w:rFonts w:ascii="Arial" w:hAnsi="Arial" w:cs="Arial"/>
          <w:sz w:val="24"/>
          <w:szCs w:val="24"/>
        </w:rPr>
        <w:t>an</w:t>
      </w:r>
      <w:r w:rsidR="00A379C0">
        <w:rPr>
          <w:rFonts w:ascii="Arial" w:hAnsi="Arial" w:cs="Arial"/>
          <w:sz w:val="24"/>
          <w:szCs w:val="24"/>
        </w:rPr>
        <w:t xml:space="preserve"> impact regardless of </w:t>
      </w:r>
      <w:r w:rsidR="00EE7CD7">
        <w:rPr>
          <w:rFonts w:ascii="Arial" w:hAnsi="Arial" w:cs="Arial"/>
          <w:sz w:val="24"/>
          <w:szCs w:val="24"/>
        </w:rPr>
        <w:t>your</w:t>
      </w:r>
      <w:r w:rsidR="00A379C0">
        <w:rPr>
          <w:rFonts w:ascii="Arial" w:hAnsi="Arial" w:cs="Arial"/>
          <w:sz w:val="24"/>
          <w:szCs w:val="24"/>
        </w:rPr>
        <w:t xml:space="preserve"> status within that role</w:t>
      </w:r>
      <w:r w:rsidRPr="00645104">
        <w:rPr>
          <w:rFonts w:ascii="Arial" w:hAnsi="Arial" w:cs="Arial"/>
          <w:sz w:val="24"/>
          <w:szCs w:val="24"/>
        </w:rPr>
        <w:t>. Colmer (2017) addressed leadership as a means of influencing people to participate in common and collective objectives</w:t>
      </w:r>
      <w:r w:rsidR="009A6CD8" w:rsidRPr="00645104">
        <w:rPr>
          <w:rFonts w:ascii="Arial" w:hAnsi="Arial" w:cs="Arial"/>
          <w:sz w:val="24"/>
          <w:szCs w:val="24"/>
        </w:rPr>
        <w:t xml:space="preserve"> to reach the desired outcome</w:t>
      </w:r>
      <w:r w:rsidR="00EE7CD7">
        <w:rPr>
          <w:rFonts w:ascii="Arial" w:hAnsi="Arial" w:cs="Arial"/>
          <w:sz w:val="24"/>
          <w:szCs w:val="24"/>
        </w:rPr>
        <w:t xml:space="preserve"> in a cohesive and influential </w:t>
      </w:r>
      <w:r w:rsidR="00EC3DC0">
        <w:rPr>
          <w:rFonts w:ascii="Arial" w:hAnsi="Arial" w:cs="Arial"/>
          <w:sz w:val="24"/>
          <w:szCs w:val="24"/>
        </w:rPr>
        <w:t>manner</w:t>
      </w:r>
      <w:r w:rsidR="00EC3DC0" w:rsidRPr="00645104">
        <w:rPr>
          <w:rFonts w:ascii="Arial" w:hAnsi="Arial" w:cs="Arial"/>
          <w:sz w:val="24"/>
          <w:szCs w:val="24"/>
        </w:rPr>
        <w:t>.</w:t>
      </w:r>
      <w:r w:rsidR="00EC3DC0">
        <w:rPr>
          <w:rFonts w:ascii="Arial" w:hAnsi="Arial" w:cs="Arial"/>
          <w:sz w:val="24"/>
          <w:szCs w:val="24"/>
        </w:rPr>
        <w:t xml:space="preserve"> As</w:t>
      </w:r>
      <w:r w:rsidR="00EE7CD7">
        <w:rPr>
          <w:rFonts w:ascii="Arial" w:hAnsi="Arial" w:cs="Arial"/>
          <w:sz w:val="24"/>
          <w:szCs w:val="24"/>
        </w:rPr>
        <w:t xml:space="preserve"> </w:t>
      </w:r>
      <w:r w:rsidR="00EC3DC0">
        <w:rPr>
          <w:rFonts w:ascii="Arial" w:hAnsi="Arial" w:cs="Arial"/>
          <w:sz w:val="24"/>
          <w:szCs w:val="24"/>
        </w:rPr>
        <w:t>rather than one perspective it involves multiple allowing, the objective to be more relatable to others as it has considered multiple pathways in order, for the desired outcome to be met.</w:t>
      </w:r>
    </w:p>
    <w:p w14:paraId="007DE46D" w14:textId="13961092" w:rsidR="004E17DB" w:rsidRPr="00645104" w:rsidRDefault="004E17DB" w:rsidP="00645104">
      <w:pPr>
        <w:spacing w:line="360" w:lineRule="auto"/>
        <w:rPr>
          <w:rFonts w:ascii="Arial" w:hAnsi="Arial" w:cs="Arial"/>
          <w:sz w:val="24"/>
          <w:szCs w:val="24"/>
        </w:rPr>
      </w:pPr>
      <w:r w:rsidRPr="00645104">
        <w:rPr>
          <w:rFonts w:ascii="Arial" w:hAnsi="Arial" w:cs="Arial"/>
          <w:sz w:val="24"/>
          <w:szCs w:val="24"/>
        </w:rPr>
        <w:t xml:space="preserve">Furthermore, an early </w:t>
      </w:r>
      <w:r w:rsidR="00EC7A34" w:rsidRPr="00645104">
        <w:rPr>
          <w:rFonts w:ascii="Arial" w:hAnsi="Arial" w:cs="Arial"/>
          <w:sz w:val="24"/>
          <w:szCs w:val="24"/>
        </w:rPr>
        <w:t>year’s</w:t>
      </w:r>
      <w:r w:rsidRPr="00645104">
        <w:rPr>
          <w:rFonts w:ascii="Arial" w:hAnsi="Arial" w:cs="Arial"/>
          <w:sz w:val="24"/>
          <w:szCs w:val="24"/>
        </w:rPr>
        <w:t xml:space="preserve"> practitioner demonstrates a catalytic leadership mentality when they demonstrate their ability to bring about and motivate change without being in a position of authority</w:t>
      </w:r>
      <w:r w:rsidR="00DA0A59">
        <w:rPr>
          <w:rFonts w:ascii="Arial" w:hAnsi="Arial" w:cs="Arial"/>
          <w:sz w:val="24"/>
          <w:szCs w:val="24"/>
        </w:rPr>
        <w:t>.</w:t>
      </w:r>
      <w:r w:rsidRPr="00645104">
        <w:rPr>
          <w:rFonts w:ascii="Arial" w:hAnsi="Arial" w:cs="Arial"/>
          <w:sz w:val="24"/>
          <w:szCs w:val="24"/>
        </w:rPr>
        <w:t xml:space="preserve"> (McDowall Clark, 2012). Changes and impacts in the early years can often come from </w:t>
      </w:r>
      <w:r w:rsidR="00DA0A59">
        <w:rPr>
          <w:rFonts w:ascii="Arial" w:hAnsi="Arial" w:cs="Arial"/>
          <w:sz w:val="24"/>
          <w:szCs w:val="24"/>
        </w:rPr>
        <w:t xml:space="preserve">practitioners </w:t>
      </w:r>
      <w:r w:rsidRPr="00645104">
        <w:rPr>
          <w:rFonts w:ascii="Arial" w:hAnsi="Arial" w:cs="Arial"/>
          <w:sz w:val="24"/>
          <w:szCs w:val="24"/>
        </w:rPr>
        <w:t>who make a big or minor impression and do not always come from leaders with greater titles</w:t>
      </w:r>
      <w:r w:rsidR="00DA0A59">
        <w:rPr>
          <w:rFonts w:ascii="Arial" w:hAnsi="Arial" w:cs="Arial"/>
          <w:sz w:val="24"/>
          <w:szCs w:val="24"/>
        </w:rPr>
        <w:t xml:space="preserve"> and a higher credibility of being noticed</w:t>
      </w:r>
      <w:r w:rsidRPr="00645104">
        <w:rPr>
          <w:rFonts w:ascii="Arial" w:hAnsi="Arial" w:cs="Arial"/>
          <w:sz w:val="24"/>
          <w:szCs w:val="24"/>
        </w:rPr>
        <w:t xml:space="preserve"> (McDowall Clark, 2012).</w:t>
      </w:r>
    </w:p>
    <w:p w14:paraId="16E64A35" w14:textId="781B3481" w:rsidR="004E17DB" w:rsidRPr="00645104" w:rsidRDefault="00642C4B" w:rsidP="00645104">
      <w:pPr>
        <w:spacing w:line="360" w:lineRule="auto"/>
        <w:rPr>
          <w:rFonts w:ascii="Arial" w:hAnsi="Arial" w:cs="Arial"/>
          <w:sz w:val="24"/>
          <w:szCs w:val="24"/>
        </w:rPr>
      </w:pPr>
      <w:r>
        <w:rPr>
          <w:rFonts w:ascii="Arial" w:hAnsi="Arial" w:cs="Arial"/>
          <w:sz w:val="24"/>
          <w:szCs w:val="24"/>
        </w:rPr>
        <w:t>Recognition about</w:t>
      </w:r>
      <w:r w:rsidR="004E17DB" w:rsidRPr="00645104">
        <w:rPr>
          <w:rFonts w:ascii="Arial" w:hAnsi="Arial" w:cs="Arial"/>
          <w:sz w:val="24"/>
          <w:szCs w:val="24"/>
        </w:rPr>
        <w:t xml:space="preserve"> leadership </w:t>
      </w:r>
      <w:r w:rsidR="00831752">
        <w:rPr>
          <w:rFonts w:ascii="Arial" w:hAnsi="Arial" w:cs="Arial"/>
          <w:sz w:val="24"/>
          <w:szCs w:val="24"/>
        </w:rPr>
        <w:t>how anyone can be a leader as</w:t>
      </w:r>
      <w:r w:rsidR="004E17DB" w:rsidRPr="00645104">
        <w:rPr>
          <w:rFonts w:ascii="Arial" w:hAnsi="Arial" w:cs="Arial"/>
          <w:sz w:val="24"/>
          <w:szCs w:val="24"/>
        </w:rPr>
        <w:t xml:space="preserve"> </w:t>
      </w:r>
      <w:r w:rsidR="00831752">
        <w:rPr>
          <w:rFonts w:ascii="Arial" w:hAnsi="Arial" w:cs="Arial"/>
          <w:sz w:val="24"/>
          <w:szCs w:val="24"/>
        </w:rPr>
        <w:t xml:space="preserve">it is </w:t>
      </w:r>
      <w:r w:rsidR="004E17DB" w:rsidRPr="00645104">
        <w:rPr>
          <w:rFonts w:ascii="Arial" w:hAnsi="Arial" w:cs="Arial"/>
          <w:sz w:val="24"/>
          <w:szCs w:val="24"/>
        </w:rPr>
        <w:t xml:space="preserve"> </w:t>
      </w:r>
      <w:r w:rsidR="00831752">
        <w:rPr>
          <w:rFonts w:ascii="Arial" w:hAnsi="Arial" w:cs="Arial"/>
          <w:sz w:val="24"/>
          <w:szCs w:val="24"/>
        </w:rPr>
        <w:t>believed if you’re a leader you are at</w:t>
      </w:r>
      <w:r w:rsidR="004E17DB" w:rsidRPr="00645104">
        <w:rPr>
          <w:rFonts w:ascii="Arial" w:hAnsi="Arial" w:cs="Arial"/>
          <w:sz w:val="24"/>
          <w:szCs w:val="24"/>
        </w:rPr>
        <w:t xml:space="preserve"> managerial level. As a result, supporting catalytic leadership as a means of inspiring change is critical in giving practitioners a positive </w:t>
      </w:r>
      <w:proofErr w:type="spellStart"/>
      <w:r w:rsidR="004E17DB" w:rsidRPr="00645104">
        <w:rPr>
          <w:rFonts w:ascii="Arial" w:hAnsi="Arial" w:cs="Arial"/>
          <w:sz w:val="24"/>
          <w:szCs w:val="24"/>
        </w:rPr>
        <w:t>attitude</w:t>
      </w:r>
      <w:r w:rsidR="00CF6C15">
        <w:rPr>
          <w:rFonts w:ascii="Arial" w:hAnsi="Arial" w:cs="Arial"/>
          <w:sz w:val="24"/>
          <w:szCs w:val="24"/>
        </w:rPr>
        <w:t>.A</w:t>
      </w:r>
      <w:r w:rsidR="004E17DB" w:rsidRPr="00645104">
        <w:rPr>
          <w:rFonts w:ascii="Arial" w:hAnsi="Arial" w:cs="Arial"/>
          <w:sz w:val="24"/>
          <w:szCs w:val="24"/>
        </w:rPr>
        <w:t>s</w:t>
      </w:r>
      <w:proofErr w:type="spellEnd"/>
      <w:r w:rsidR="004E17DB" w:rsidRPr="00645104">
        <w:rPr>
          <w:rFonts w:ascii="Arial" w:hAnsi="Arial" w:cs="Arial"/>
          <w:sz w:val="24"/>
          <w:szCs w:val="24"/>
        </w:rPr>
        <w:t xml:space="preserve"> well as the realisation that leadership is not reliant on status </w:t>
      </w:r>
      <w:r w:rsidR="00DA0A59">
        <w:rPr>
          <w:rFonts w:ascii="Arial" w:hAnsi="Arial" w:cs="Arial"/>
          <w:sz w:val="24"/>
          <w:szCs w:val="24"/>
        </w:rPr>
        <w:t>and as long as they, are ambitious and know what they want to achieve that they can achieve it</w:t>
      </w:r>
      <w:r w:rsidR="00A421A1">
        <w:rPr>
          <w:rFonts w:ascii="Arial" w:hAnsi="Arial" w:cs="Arial"/>
          <w:sz w:val="24"/>
          <w:szCs w:val="24"/>
        </w:rPr>
        <w:t xml:space="preserve">. </w:t>
      </w:r>
      <w:r w:rsidR="004E17DB" w:rsidRPr="00645104">
        <w:rPr>
          <w:rFonts w:ascii="Arial" w:hAnsi="Arial" w:cs="Arial"/>
          <w:sz w:val="24"/>
          <w:szCs w:val="24"/>
        </w:rPr>
        <w:t>(McDowall Clark, 2012).</w:t>
      </w:r>
    </w:p>
    <w:p w14:paraId="44F388C8" w14:textId="6FD19007" w:rsidR="004E17DB" w:rsidRPr="00645104" w:rsidRDefault="00C8758B" w:rsidP="00645104">
      <w:pPr>
        <w:spacing w:line="360" w:lineRule="auto"/>
        <w:rPr>
          <w:rFonts w:ascii="Arial" w:hAnsi="Arial" w:cs="Arial"/>
          <w:sz w:val="24"/>
          <w:szCs w:val="24"/>
        </w:rPr>
      </w:pPr>
      <w:r w:rsidRPr="00645104">
        <w:rPr>
          <w:rFonts w:ascii="Arial" w:hAnsi="Arial" w:cs="Arial"/>
          <w:sz w:val="24"/>
          <w:szCs w:val="24"/>
        </w:rPr>
        <w:lastRenderedPageBreak/>
        <w:t>As t</w:t>
      </w:r>
      <w:r w:rsidR="004E17DB" w:rsidRPr="00645104">
        <w:rPr>
          <w:rFonts w:ascii="Arial" w:hAnsi="Arial" w:cs="Arial"/>
          <w:sz w:val="24"/>
          <w:szCs w:val="24"/>
        </w:rPr>
        <w:t xml:space="preserve">here is a common misconception that leadership is synonymous with control and influence. The unique and challenging circumstances of leaders of practise, who are frequently charged with bringing about change and quality improvement in roles separate from formal organisational power structures, go largely </w:t>
      </w:r>
      <w:r w:rsidR="00CF6C15" w:rsidRPr="00645104">
        <w:rPr>
          <w:rFonts w:ascii="Arial" w:hAnsi="Arial" w:cs="Arial"/>
          <w:sz w:val="24"/>
          <w:szCs w:val="24"/>
        </w:rPr>
        <w:t>unexplored</w:t>
      </w:r>
      <w:r w:rsidR="00CF6C15">
        <w:rPr>
          <w:rFonts w:ascii="Arial" w:hAnsi="Arial" w:cs="Arial"/>
          <w:sz w:val="24"/>
          <w:szCs w:val="24"/>
        </w:rPr>
        <w:t>. This</w:t>
      </w:r>
      <w:r w:rsidR="002915D8">
        <w:rPr>
          <w:rFonts w:ascii="Arial" w:hAnsi="Arial" w:cs="Arial"/>
          <w:sz w:val="24"/>
          <w:szCs w:val="24"/>
        </w:rPr>
        <w:t xml:space="preserve"> is due to,</w:t>
      </w:r>
      <w:r w:rsidR="004E17DB" w:rsidRPr="00645104">
        <w:rPr>
          <w:rFonts w:ascii="Arial" w:hAnsi="Arial" w:cs="Arial"/>
          <w:sz w:val="24"/>
          <w:szCs w:val="24"/>
        </w:rPr>
        <w:t xml:space="preserve"> there is l</w:t>
      </w:r>
      <w:r w:rsidR="00AA3A66">
        <w:rPr>
          <w:rFonts w:ascii="Arial" w:hAnsi="Arial" w:cs="Arial"/>
          <w:sz w:val="24"/>
          <w:szCs w:val="24"/>
        </w:rPr>
        <w:t>imited</w:t>
      </w:r>
      <w:r w:rsidR="004E17DB" w:rsidRPr="00645104">
        <w:rPr>
          <w:rFonts w:ascii="Arial" w:hAnsi="Arial" w:cs="Arial"/>
          <w:sz w:val="24"/>
          <w:szCs w:val="24"/>
        </w:rPr>
        <w:t xml:space="preserve"> understanding of what leadership</w:t>
      </w:r>
      <w:r w:rsidR="00AA3A66">
        <w:rPr>
          <w:rFonts w:ascii="Arial" w:hAnsi="Arial" w:cs="Arial"/>
          <w:sz w:val="24"/>
          <w:szCs w:val="24"/>
        </w:rPr>
        <w:t xml:space="preserve"> actually</w:t>
      </w:r>
      <w:r w:rsidR="004E17DB" w:rsidRPr="00645104">
        <w:rPr>
          <w:rFonts w:ascii="Arial" w:hAnsi="Arial" w:cs="Arial"/>
          <w:sz w:val="24"/>
          <w:szCs w:val="24"/>
        </w:rPr>
        <w:t xml:space="preserve"> means </w:t>
      </w:r>
      <w:r w:rsidR="00AA3A66">
        <w:rPr>
          <w:rFonts w:ascii="Arial" w:hAnsi="Arial" w:cs="Arial"/>
          <w:sz w:val="24"/>
          <w:szCs w:val="24"/>
        </w:rPr>
        <w:t>with</w:t>
      </w:r>
      <w:r w:rsidR="004E17DB" w:rsidRPr="00645104">
        <w:rPr>
          <w:rFonts w:ascii="Arial" w:hAnsi="Arial" w:cs="Arial"/>
          <w:sz w:val="24"/>
          <w:szCs w:val="24"/>
        </w:rPr>
        <w:t>in this context. There is a distinction between pedagogic leadership and conventional organisational leadership, which Aubrey (2007) defines as bridging study and practise.</w:t>
      </w:r>
    </w:p>
    <w:p w14:paraId="3C0C342E" w14:textId="66770D1E" w:rsidR="00C8758B" w:rsidRPr="00645104" w:rsidRDefault="00C8758B" w:rsidP="00645104">
      <w:pPr>
        <w:spacing w:line="360" w:lineRule="auto"/>
        <w:rPr>
          <w:rFonts w:ascii="Arial" w:hAnsi="Arial" w:cs="Arial"/>
          <w:sz w:val="24"/>
          <w:szCs w:val="24"/>
        </w:rPr>
      </w:pPr>
      <w:r w:rsidRPr="00645104">
        <w:rPr>
          <w:rFonts w:ascii="Arial" w:hAnsi="Arial" w:cs="Arial"/>
          <w:sz w:val="24"/>
          <w:szCs w:val="24"/>
        </w:rPr>
        <w:t>Therefore, anyone in the early years can be a catalytic leader due to the constant amount of decision making they do throughout the day (Rodd, 2013) and being pedagogy architects</w:t>
      </w:r>
      <w:r w:rsidR="00B31F18" w:rsidRPr="00645104">
        <w:rPr>
          <w:rFonts w:ascii="Arial" w:hAnsi="Arial" w:cs="Arial"/>
          <w:sz w:val="24"/>
          <w:szCs w:val="24"/>
        </w:rPr>
        <w:t xml:space="preserve">. Similarly, when given the chance to lead and effect change in the early years, it is advantageous to consider how much of a difference </w:t>
      </w:r>
      <w:r w:rsidR="00455A59" w:rsidRPr="00645104">
        <w:rPr>
          <w:rFonts w:ascii="Arial" w:hAnsi="Arial" w:cs="Arial"/>
          <w:sz w:val="24"/>
          <w:szCs w:val="24"/>
        </w:rPr>
        <w:t xml:space="preserve">can be made in a child life simply </w:t>
      </w:r>
      <w:r w:rsidR="00D0227A" w:rsidRPr="00645104">
        <w:rPr>
          <w:rFonts w:ascii="Arial" w:hAnsi="Arial" w:cs="Arial"/>
          <w:sz w:val="24"/>
          <w:szCs w:val="24"/>
        </w:rPr>
        <w:t xml:space="preserve">by having someone who understands the characteristics and skills required to develop as a child and considers them in </w:t>
      </w:r>
      <w:r w:rsidR="00EC7A34" w:rsidRPr="00645104">
        <w:rPr>
          <w:rFonts w:ascii="Arial" w:hAnsi="Arial" w:cs="Arial"/>
          <w:sz w:val="24"/>
          <w:szCs w:val="24"/>
        </w:rPr>
        <w:t>everyday</w:t>
      </w:r>
      <w:r w:rsidR="00D0227A" w:rsidRPr="00645104">
        <w:rPr>
          <w:rFonts w:ascii="Arial" w:hAnsi="Arial" w:cs="Arial"/>
          <w:sz w:val="24"/>
          <w:szCs w:val="24"/>
        </w:rPr>
        <w:t xml:space="preserve"> practice.</w:t>
      </w:r>
      <w:r w:rsidR="00B31F18" w:rsidRPr="00645104">
        <w:rPr>
          <w:rFonts w:ascii="Arial" w:hAnsi="Arial" w:cs="Arial"/>
          <w:sz w:val="24"/>
          <w:szCs w:val="24"/>
        </w:rPr>
        <w:t xml:space="preserve"> </w:t>
      </w:r>
      <w:r w:rsidR="00D91D1C">
        <w:rPr>
          <w:rFonts w:ascii="Arial" w:hAnsi="Arial" w:cs="Arial"/>
          <w:sz w:val="24"/>
          <w:szCs w:val="24"/>
        </w:rPr>
        <w:t>Through e</w:t>
      </w:r>
      <w:r w:rsidR="00527B7F">
        <w:rPr>
          <w:rFonts w:ascii="Arial" w:hAnsi="Arial" w:cs="Arial"/>
          <w:sz w:val="24"/>
          <w:szCs w:val="24"/>
        </w:rPr>
        <w:t xml:space="preserve">nsuring that they are always the </w:t>
      </w:r>
      <w:r w:rsidR="00D91D1C">
        <w:rPr>
          <w:rFonts w:ascii="Arial" w:hAnsi="Arial" w:cs="Arial"/>
          <w:sz w:val="24"/>
          <w:szCs w:val="24"/>
        </w:rPr>
        <w:t xml:space="preserve">top priority before any changes are made and being an advocate for them no matter what. </w:t>
      </w:r>
      <w:r w:rsidR="00B31F18" w:rsidRPr="00645104">
        <w:rPr>
          <w:rFonts w:ascii="Arial" w:hAnsi="Arial" w:cs="Arial"/>
          <w:sz w:val="24"/>
          <w:szCs w:val="24"/>
        </w:rPr>
        <w:t xml:space="preserve">(Michelle Obama, quoted in Rodd, 2015, p. 62) by being a catalytic leader. A leader is someone who is motivated to improve in order to assist others (Siraj and Hallet, 2013, p. 10). However, a 'leader' is defined as an individual with control and influence (Rodd, 2006, quoted in McDowall Clark, 2012), whereas catalytic leadership necessitates the participation of multiple leaders. </w:t>
      </w:r>
    </w:p>
    <w:p w14:paraId="61B29801" w14:textId="3A4D2474" w:rsidR="00B31F18" w:rsidRPr="00645104" w:rsidRDefault="00B31F18" w:rsidP="00645104">
      <w:pPr>
        <w:spacing w:line="360" w:lineRule="auto"/>
        <w:rPr>
          <w:rFonts w:ascii="Arial" w:hAnsi="Arial" w:cs="Arial"/>
          <w:sz w:val="24"/>
          <w:szCs w:val="24"/>
        </w:rPr>
      </w:pPr>
      <w:r w:rsidRPr="00645104">
        <w:rPr>
          <w:rFonts w:ascii="Arial" w:hAnsi="Arial" w:cs="Arial"/>
          <w:sz w:val="24"/>
          <w:szCs w:val="24"/>
        </w:rPr>
        <w:t xml:space="preserve">Moreover, in recent years, distributed leadership in early education has drawn more focus than it has in many other fields of leadership. There is a special significance in a field where many practitioners form a solid professional identity as people adapt at working with children while showing some reluctance to grow into their role as mentors and leaders of </w:t>
      </w:r>
      <w:r w:rsidR="00EC7A34" w:rsidRPr="00645104">
        <w:rPr>
          <w:rFonts w:ascii="Arial" w:hAnsi="Arial" w:cs="Arial"/>
          <w:sz w:val="24"/>
          <w:szCs w:val="24"/>
        </w:rPr>
        <w:t>others. Some</w:t>
      </w:r>
      <w:r w:rsidRPr="00645104">
        <w:rPr>
          <w:rFonts w:ascii="Arial" w:hAnsi="Arial" w:cs="Arial"/>
          <w:sz w:val="24"/>
          <w:szCs w:val="24"/>
        </w:rPr>
        <w:t xml:space="preserve"> have linked this to the predominately female makeup of the early childhood workforce and early childhood leaders, who are frequently seen as distrusting the idea of leadership and its connections with the "heroic" exercise of power rather than with the upbringing of </w:t>
      </w:r>
      <w:r w:rsidR="00D32F2F" w:rsidRPr="00645104">
        <w:rPr>
          <w:rFonts w:ascii="Arial" w:hAnsi="Arial" w:cs="Arial"/>
          <w:sz w:val="24"/>
          <w:szCs w:val="24"/>
        </w:rPr>
        <w:t>others. Which</w:t>
      </w:r>
      <w:r w:rsidRPr="00645104">
        <w:rPr>
          <w:rFonts w:ascii="Arial" w:hAnsi="Arial" w:cs="Arial"/>
          <w:sz w:val="24"/>
          <w:szCs w:val="24"/>
        </w:rPr>
        <w:t xml:space="preserve"> causes ethical issues in the belief that a </w:t>
      </w:r>
      <w:r w:rsidR="00EC7A34" w:rsidRPr="00645104">
        <w:rPr>
          <w:rFonts w:ascii="Arial" w:hAnsi="Arial" w:cs="Arial"/>
          <w:sz w:val="24"/>
          <w:szCs w:val="24"/>
        </w:rPr>
        <w:t>leader’s</w:t>
      </w:r>
      <w:r w:rsidRPr="00645104">
        <w:rPr>
          <w:rFonts w:ascii="Arial" w:hAnsi="Arial" w:cs="Arial"/>
          <w:sz w:val="24"/>
          <w:szCs w:val="24"/>
        </w:rPr>
        <w:t xml:space="preserve"> main emphasis should be that of the wellbeing and naturing of the child within their care.</w:t>
      </w:r>
      <w:r w:rsidR="00D32F2F" w:rsidRPr="00645104">
        <w:rPr>
          <w:rFonts w:ascii="Arial" w:hAnsi="Arial" w:cs="Arial"/>
          <w:sz w:val="24"/>
          <w:szCs w:val="24"/>
        </w:rPr>
        <w:t xml:space="preserve"> </w:t>
      </w:r>
      <w:r w:rsidR="003C3BA7">
        <w:rPr>
          <w:rFonts w:ascii="Arial" w:hAnsi="Arial" w:cs="Arial"/>
          <w:sz w:val="24"/>
          <w:szCs w:val="24"/>
        </w:rPr>
        <w:t>(</w:t>
      </w:r>
      <w:r w:rsidR="00D32F2F" w:rsidRPr="00645104">
        <w:rPr>
          <w:rFonts w:ascii="Arial" w:hAnsi="Arial" w:cs="Arial"/>
          <w:sz w:val="24"/>
          <w:szCs w:val="24"/>
        </w:rPr>
        <w:t>Hadfield</w:t>
      </w:r>
      <w:r w:rsidR="003C3BA7">
        <w:rPr>
          <w:rFonts w:ascii="Arial" w:hAnsi="Arial" w:cs="Arial"/>
          <w:sz w:val="24"/>
          <w:szCs w:val="24"/>
        </w:rPr>
        <w:t xml:space="preserve">, </w:t>
      </w:r>
      <w:r w:rsidR="00D32F2F" w:rsidRPr="00645104">
        <w:rPr>
          <w:rFonts w:ascii="Arial" w:hAnsi="Arial" w:cs="Arial"/>
          <w:sz w:val="24"/>
          <w:szCs w:val="24"/>
        </w:rPr>
        <w:t>2015)</w:t>
      </w:r>
    </w:p>
    <w:p w14:paraId="06F09276" w14:textId="715565C1" w:rsidR="0088634A" w:rsidRPr="00645104" w:rsidRDefault="0088634A" w:rsidP="00645104">
      <w:pPr>
        <w:spacing w:line="360" w:lineRule="auto"/>
        <w:rPr>
          <w:rFonts w:ascii="Arial" w:hAnsi="Arial" w:cs="Arial"/>
          <w:sz w:val="24"/>
          <w:szCs w:val="24"/>
        </w:rPr>
      </w:pPr>
      <w:r w:rsidRPr="00645104">
        <w:rPr>
          <w:rFonts w:ascii="Arial" w:hAnsi="Arial" w:cs="Arial"/>
          <w:sz w:val="24"/>
          <w:szCs w:val="24"/>
        </w:rPr>
        <w:lastRenderedPageBreak/>
        <w:t xml:space="preserve">Since they are not viewed as managers in early years settings, practitioners who direct practise on a regular basis do not recognise that they are doing so. In order to give practitioners an optimistic outlook and the understanding that leadership is not reliant on status, it is crucial to promote catalytic leadership as a chance to motivate change (McDowall Clark, 2012). An </w:t>
      </w:r>
      <w:r w:rsidR="003C3BA7">
        <w:rPr>
          <w:rFonts w:ascii="Arial" w:hAnsi="Arial" w:cs="Arial"/>
          <w:sz w:val="24"/>
          <w:szCs w:val="24"/>
        </w:rPr>
        <w:t>Early Years Practitioner</w:t>
      </w:r>
      <w:r w:rsidRPr="00645104">
        <w:rPr>
          <w:rFonts w:ascii="Arial" w:hAnsi="Arial" w:cs="Arial"/>
          <w:sz w:val="24"/>
          <w:szCs w:val="24"/>
        </w:rPr>
        <w:t xml:space="preserve"> can become a creative leader in the early years field by persuading others and themselves to make changes without the need for authority. (Northouse, 2015).</w:t>
      </w:r>
    </w:p>
    <w:p w14:paraId="032BED71" w14:textId="6D4384AB" w:rsidR="00553E13" w:rsidRPr="00645104" w:rsidRDefault="00553E13" w:rsidP="00645104">
      <w:pPr>
        <w:spacing w:line="360" w:lineRule="auto"/>
        <w:rPr>
          <w:rFonts w:ascii="Arial" w:hAnsi="Arial" w:cs="Arial"/>
          <w:sz w:val="24"/>
          <w:szCs w:val="24"/>
        </w:rPr>
      </w:pPr>
      <w:r w:rsidRPr="00645104">
        <w:rPr>
          <w:rFonts w:ascii="Arial" w:hAnsi="Arial" w:cs="Arial"/>
          <w:sz w:val="24"/>
          <w:szCs w:val="24"/>
        </w:rPr>
        <w:t>Furthermore, an effective catalytic leader will ensure that they are altering social norms, establishing secure and effective learning environments, and reflecting solid knowledge on what it takes to be a leader in the field of early childhood by ensuring that social injustices are addressed. (Nicholson and colleagues, 2018, p. 2) Reed and Canning (2012), as referenced in Siraj-Blatchford and Hallet (2014), claim that catalytic leaders can create change through ongoing acts, whereas people in dominant roles can enforce change due to their position. Dyers and McMahon (2017).</w:t>
      </w:r>
    </w:p>
    <w:p w14:paraId="52458CC1" w14:textId="762C7801" w:rsidR="00553E13" w:rsidRPr="00645104" w:rsidRDefault="00553E13" w:rsidP="00645104">
      <w:pPr>
        <w:spacing w:line="360" w:lineRule="auto"/>
        <w:rPr>
          <w:rFonts w:ascii="Arial" w:hAnsi="Arial" w:cs="Arial"/>
          <w:sz w:val="24"/>
          <w:szCs w:val="24"/>
        </w:rPr>
      </w:pPr>
      <w:r w:rsidRPr="00645104">
        <w:rPr>
          <w:rFonts w:ascii="Arial" w:hAnsi="Arial" w:cs="Arial"/>
          <w:sz w:val="24"/>
          <w:szCs w:val="24"/>
        </w:rPr>
        <w:t>Children's outcomes are consequently considerably enhanced when they are in an environment where effective leadership is promoted (O'Sullivan, 2015, p.1)</w:t>
      </w:r>
      <w:r w:rsidR="00EE0CE4">
        <w:rPr>
          <w:rFonts w:ascii="Arial" w:hAnsi="Arial" w:cs="Arial"/>
          <w:sz w:val="24"/>
          <w:szCs w:val="24"/>
        </w:rPr>
        <w:t>.A</w:t>
      </w:r>
      <w:r w:rsidRPr="00645104">
        <w:rPr>
          <w:rFonts w:ascii="Arial" w:hAnsi="Arial" w:cs="Arial"/>
          <w:sz w:val="24"/>
          <w:szCs w:val="24"/>
        </w:rPr>
        <w:t xml:space="preserve">s demonstrated by a desire to effect change and the capacity to selflessly enhance others' abilities within a team to achieve better results. Therefore, Noramon (2022) acknowledges that a positive </w:t>
      </w:r>
      <w:r w:rsidR="00EC7A34" w:rsidRPr="00645104">
        <w:rPr>
          <w:rFonts w:ascii="Arial" w:hAnsi="Arial" w:cs="Arial"/>
          <w:sz w:val="24"/>
          <w:szCs w:val="24"/>
        </w:rPr>
        <w:t>environment</w:t>
      </w:r>
      <w:r w:rsidRPr="00645104">
        <w:rPr>
          <w:rFonts w:ascii="Arial" w:hAnsi="Arial" w:cs="Arial"/>
          <w:sz w:val="24"/>
          <w:szCs w:val="24"/>
        </w:rPr>
        <w:t xml:space="preserve"> has a cascading impact that if sustained and consistent throughout the setting is in charge of establishing responsibilities from all </w:t>
      </w:r>
      <w:r w:rsidR="00554EFF">
        <w:rPr>
          <w:rFonts w:ascii="Arial" w:hAnsi="Arial" w:cs="Arial"/>
          <w:sz w:val="24"/>
          <w:szCs w:val="24"/>
        </w:rPr>
        <w:t>practitioners</w:t>
      </w:r>
      <w:r w:rsidRPr="00645104">
        <w:rPr>
          <w:rFonts w:ascii="Arial" w:hAnsi="Arial" w:cs="Arial"/>
          <w:sz w:val="24"/>
          <w:szCs w:val="24"/>
        </w:rPr>
        <w:t xml:space="preserve"> to encourage their passion for working to improve children's lives and prepare the groundwork for their futures (Kivunja, 2015, p. 1711).</w:t>
      </w:r>
    </w:p>
    <w:p w14:paraId="71A6626C" w14:textId="6515B857" w:rsidR="00EA71C6" w:rsidRPr="00645104" w:rsidRDefault="00EA71C6" w:rsidP="00645104">
      <w:pPr>
        <w:spacing w:line="360" w:lineRule="auto"/>
        <w:rPr>
          <w:rFonts w:ascii="Arial" w:hAnsi="Arial" w:cs="Arial"/>
          <w:sz w:val="24"/>
          <w:szCs w:val="24"/>
        </w:rPr>
      </w:pPr>
      <w:r w:rsidRPr="00645104">
        <w:rPr>
          <w:rFonts w:ascii="Arial" w:hAnsi="Arial" w:cs="Arial"/>
          <w:sz w:val="24"/>
          <w:szCs w:val="24"/>
        </w:rPr>
        <w:t>Practitioners are encouraged to pursue continuing professional development (CPD) in order to better their abilities and elevate the standards of Early Years settings (Care Council for Wales, 2016; Garvey, 2017). Those who have not received proper leadership instruction or preparedness (Thornton, 2010). As a result, the majority of practitioners question their abilities as leaders (Jones and Pound, 2008; Angelle and DeHart, 2011). Furthermore, EYPs have varying perspectives on what makes a leader (Prowle and Hodgkins, 2020, p.63), with some claiming that the traits of a leader are personal characteristics that cannot be taught, and that some people lack the drive to lead others.</w:t>
      </w:r>
      <w:r w:rsidR="009D3CF5" w:rsidRPr="00645104">
        <w:rPr>
          <w:rFonts w:ascii="Arial" w:hAnsi="Arial" w:cs="Arial"/>
          <w:sz w:val="24"/>
          <w:szCs w:val="24"/>
        </w:rPr>
        <w:t xml:space="preserve"> This is challenged in some ways, as the Department of </w:t>
      </w:r>
      <w:r w:rsidR="009D3CF5" w:rsidRPr="00645104">
        <w:rPr>
          <w:rFonts w:ascii="Arial" w:hAnsi="Arial" w:cs="Arial"/>
          <w:sz w:val="24"/>
          <w:szCs w:val="24"/>
        </w:rPr>
        <w:lastRenderedPageBreak/>
        <w:t>Education (2018) states that settings must assist practitioners in areas such as paediatric first aid and health and safety. However, due to a lack of money and time, practitioners' chances to participate in non-essential training are dwindling (Croner, 2020).</w:t>
      </w:r>
    </w:p>
    <w:p w14:paraId="6BD8B4B5" w14:textId="16EF96EC" w:rsidR="00991215" w:rsidRPr="00645104" w:rsidRDefault="00991215" w:rsidP="00645104">
      <w:pPr>
        <w:spacing w:line="360" w:lineRule="auto"/>
        <w:rPr>
          <w:rFonts w:ascii="Arial" w:hAnsi="Arial" w:cs="Arial"/>
          <w:sz w:val="24"/>
          <w:szCs w:val="24"/>
        </w:rPr>
      </w:pPr>
      <w:r w:rsidRPr="00645104">
        <w:rPr>
          <w:rFonts w:ascii="Arial" w:hAnsi="Arial" w:cs="Arial"/>
          <w:sz w:val="24"/>
          <w:szCs w:val="24"/>
        </w:rPr>
        <w:t>Having the proper</w:t>
      </w:r>
      <w:r w:rsidR="00893A52">
        <w:rPr>
          <w:rFonts w:ascii="Arial" w:hAnsi="Arial" w:cs="Arial"/>
          <w:sz w:val="24"/>
          <w:szCs w:val="24"/>
        </w:rPr>
        <w:t xml:space="preserve"> information upon </w:t>
      </w:r>
      <w:r w:rsidR="00423C82">
        <w:rPr>
          <w:rFonts w:ascii="Arial" w:hAnsi="Arial" w:cs="Arial"/>
          <w:sz w:val="24"/>
          <w:szCs w:val="24"/>
        </w:rPr>
        <w:t xml:space="preserve">how to </w:t>
      </w:r>
      <w:r w:rsidRPr="00645104">
        <w:rPr>
          <w:rFonts w:ascii="Arial" w:hAnsi="Arial" w:cs="Arial"/>
          <w:sz w:val="24"/>
          <w:szCs w:val="24"/>
        </w:rPr>
        <w:t xml:space="preserve">become a leader encourages </w:t>
      </w:r>
      <w:r w:rsidR="00423C82">
        <w:rPr>
          <w:rFonts w:ascii="Arial" w:hAnsi="Arial" w:cs="Arial"/>
          <w:sz w:val="24"/>
          <w:szCs w:val="24"/>
        </w:rPr>
        <w:t xml:space="preserve">Early Years Practitioner </w:t>
      </w:r>
      <w:r w:rsidRPr="00645104">
        <w:rPr>
          <w:rFonts w:ascii="Arial" w:hAnsi="Arial" w:cs="Arial"/>
          <w:sz w:val="24"/>
          <w:szCs w:val="24"/>
        </w:rPr>
        <w:t xml:space="preserve">to </w:t>
      </w:r>
      <w:r w:rsidR="00423C82">
        <w:rPr>
          <w:rFonts w:ascii="Arial" w:hAnsi="Arial" w:cs="Arial"/>
          <w:sz w:val="24"/>
          <w:szCs w:val="24"/>
        </w:rPr>
        <w:t>become more</w:t>
      </w:r>
      <w:r w:rsidRPr="00645104">
        <w:rPr>
          <w:rFonts w:ascii="Arial" w:hAnsi="Arial" w:cs="Arial"/>
          <w:sz w:val="24"/>
          <w:szCs w:val="24"/>
        </w:rPr>
        <w:t xml:space="preserve"> secure in their leadership </w:t>
      </w:r>
      <w:r w:rsidR="00423C82">
        <w:rPr>
          <w:rFonts w:ascii="Arial" w:hAnsi="Arial" w:cs="Arial"/>
          <w:sz w:val="24"/>
          <w:szCs w:val="24"/>
        </w:rPr>
        <w:t>opportunities</w:t>
      </w:r>
      <w:r w:rsidRPr="00645104">
        <w:rPr>
          <w:rFonts w:ascii="Arial" w:hAnsi="Arial" w:cs="Arial"/>
          <w:sz w:val="24"/>
          <w:szCs w:val="24"/>
        </w:rPr>
        <w:t xml:space="preserve"> (Cameron and Miller, 2016, p.112). Furthermore, practitioners frequently </w:t>
      </w:r>
      <w:r w:rsidR="00C64515">
        <w:rPr>
          <w:rFonts w:ascii="Arial" w:hAnsi="Arial" w:cs="Arial"/>
          <w:sz w:val="24"/>
          <w:szCs w:val="24"/>
        </w:rPr>
        <w:t xml:space="preserve">only consider the negatives </w:t>
      </w:r>
      <w:r w:rsidRPr="00645104">
        <w:rPr>
          <w:rFonts w:ascii="Arial" w:hAnsi="Arial" w:cs="Arial"/>
          <w:sz w:val="24"/>
          <w:szCs w:val="24"/>
        </w:rPr>
        <w:t>about the additional duties and rivalry that come with leadership positions (Thornton, 2005), which they are hesitant to accept due to feelings of discomfort. A constant workforce, on the other hand, will ensure that yearly assessments are conducted to ensure staff well-being and to provide an atmosphere in which concerns and areas of practise can be recognised and discussed.</w:t>
      </w:r>
    </w:p>
    <w:p w14:paraId="53F25B4C" w14:textId="24528300" w:rsidR="00402C8A" w:rsidRPr="00645104" w:rsidRDefault="00C33BAE" w:rsidP="00645104">
      <w:pPr>
        <w:spacing w:line="360" w:lineRule="auto"/>
        <w:rPr>
          <w:rFonts w:ascii="Arial" w:hAnsi="Arial" w:cs="Arial"/>
          <w:sz w:val="24"/>
          <w:szCs w:val="24"/>
        </w:rPr>
      </w:pPr>
      <w:r w:rsidRPr="00645104">
        <w:rPr>
          <w:rFonts w:ascii="Arial" w:hAnsi="Arial" w:cs="Arial"/>
          <w:sz w:val="24"/>
          <w:szCs w:val="24"/>
        </w:rPr>
        <w:t xml:space="preserve">Early Years Career (2015) A leader's capacity for effective listening is a crucial component of purposeful leadership. </w:t>
      </w:r>
      <w:r w:rsidR="00B64697">
        <w:rPr>
          <w:rFonts w:ascii="Arial" w:hAnsi="Arial" w:cs="Arial"/>
          <w:sz w:val="24"/>
          <w:szCs w:val="24"/>
        </w:rPr>
        <w:t xml:space="preserve">Effective </w:t>
      </w:r>
      <w:proofErr w:type="gramStart"/>
      <w:r w:rsidR="00B64697">
        <w:rPr>
          <w:rFonts w:ascii="Arial" w:hAnsi="Arial" w:cs="Arial"/>
          <w:sz w:val="24"/>
          <w:szCs w:val="24"/>
        </w:rPr>
        <w:t>listener</w:t>
      </w:r>
      <w:proofErr w:type="gramEnd"/>
      <w:r w:rsidR="00B64697">
        <w:rPr>
          <w:rFonts w:ascii="Arial" w:hAnsi="Arial" w:cs="Arial"/>
          <w:sz w:val="24"/>
          <w:szCs w:val="24"/>
        </w:rPr>
        <w:t xml:space="preserve"> </w:t>
      </w:r>
      <w:r w:rsidR="00B17A26">
        <w:rPr>
          <w:rFonts w:ascii="Arial" w:hAnsi="Arial" w:cs="Arial"/>
          <w:sz w:val="24"/>
          <w:szCs w:val="24"/>
        </w:rPr>
        <w:t>allow for</w:t>
      </w:r>
      <w:r w:rsidR="00402C8A" w:rsidRPr="00645104">
        <w:rPr>
          <w:rFonts w:ascii="Arial" w:hAnsi="Arial" w:cs="Arial"/>
          <w:sz w:val="24"/>
          <w:szCs w:val="24"/>
        </w:rPr>
        <w:t xml:space="preserve"> strong ties and connections between practitioners, and all involved in a </w:t>
      </w:r>
      <w:r w:rsidR="00F574AD" w:rsidRPr="00645104">
        <w:rPr>
          <w:rFonts w:ascii="Arial" w:hAnsi="Arial" w:cs="Arial"/>
          <w:sz w:val="24"/>
          <w:szCs w:val="24"/>
        </w:rPr>
        <w:t>child’s</w:t>
      </w:r>
      <w:r w:rsidR="00402C8A" w:rsidRPr="00645104">
        <w:rPr>
          <w:rFonts w:ascii="Arial" w:hAnsi="Arial" w:cs="Arial"/>
          <w:sz w:val="24"/>
          <w:szCs w:val="24"/>
        </w:rPr>
        <w:t xml:space="preserve"> </w:t>
      </w:r>
      <w:r w:rsidR="00F574AD" w:rsidRPr="00645104">
        <w:rPr>
          <w:rFonts w:ascii="Arial" w:hAnsi="Arial" w:cs="Arial"/>
          <w:sz w:val="24"/>
          <w:szCs w:val="24"/>
        </w:rPr>
        <w:t>care</w:t>
      </w:r>
      <w:r w:rsidR="00B17A26">
        <w:rPr>
          <w:rFonts w:ascii="Arial" w:hAnsi="Arial" w:cs="Arial"/>
          <w:sz w:val="24"/>
          <w:szCs w:val="24"/>
        </w:rPr>
        <w:t xml:space="preserve"> to be formed</w:t>
      </w:r>
      <w:r w:rsidR="00F574AD" w:rsidRPr="00645104">
        <w:rPr>
          <w:rFonts w:ascii="Arial" w:hAnsi="Arial" w:cs="Arial"/>
          <w:sz w:val="24"/>
          <w:szCs w:val="24"/>
        </w:rPr>
        <w:t>. This</w:t>
      </w:r>
      <w:r w:rsidR="00402C8A" w:rsidRPr="00645104">
        <w:rPr>
          <w:rFonts w:ascii="Arial" w:hAnsi="Arial" w:cs="Arial"/>
          <w:sz w:val="24"/>
          <w:szCs w:val="24"/>
        </w:rPr>
        <w:t xml:space="preserve"> allows communications to be developed and output is increased (Social Capital Research, 2022). Social capital is characterised as having multiple dimensions because it not only boosts output but also makes employees feel valued and loved in the workplace (Social Capital Research, 2022).</w:t>
      </w:r>
    </w:p>
    <w:p w14:paraId="1FA20AC5" w14:textId="77777777" w:rsidR="00C47A62" w:rsidRDefault="00A01AC8" w:rsidP="00645104">
      <w:pPr>
        <w:spacing w:line="360" w:lineRule="auto"/>
        <w:rPr>
          <w:rFonts w:ascii="Arial" w:hAnsi="Arial" w:cs="Arial"/>
          <w:sz w:val="24"/>
          <w:szCs w:val="24"/>
        </w:rPr>
      </w:pPr>
      <w:r>
        <w:rPr>
          <w:rFonts w:ascii="Arial" w:hAnsi="Arial" w:cs="Arial"/>
          <w:sz w:val="24"/>
          <w:szCs w:val="24"/>
        </w:rPr>
        <w:t xml:space="preserve">Early Year </w:t>
      </w:r>
      <w:r w:rsidR="00C95809">
        <w:rPr>
          <w:rFonts w:ascii="Arial" w:hAnsi="Arial" w:cs="Arial"/>
          <w:sz w:val="24"/>
          <w:szCs w:val="24"/>
        </w:rPr>
        <w:t>Practitioners</w:t>
      </w:r>
      <w:r>
        <w:rPr>
          <w:rFonts w:ascii="Arial" w:hAnsi="Arial" w:cs="Arial"/>
          <w:sz w:val="24"/>
          <w:szCs w:val="24"/>
        </w:rPr>
        <w:t xml:space="preserve"> </w:t>
      </w:r>
      <w:r w:rsidR="001D0063" w:rsidRPr="00645104">
        <w:rPr>
          <w:rFonts w:ascii="Arial" w:hAnsi="Arial" w:cs="Arial"/>
          <w:sz w:val="24"/>
          <w:szCs w:val="24"/>
        </w:rPr>
        <w:t xml:space="preserve"> can work to inspire change</w:t>
      </w:r>
      <w:r w:rsidR="00C95809">
        <w:rPr>
          <w:rFonts w:ascii="Arial" w:hAnsi="Arial" w:cs="Arial"/>
          <w:sz w:val="24"/>
          <w:szCs w:val="24"/>
        </w:rPr>
        <w:t xml:space="preserve">. Through </w:t>
      </w:r>
      <w:r w:rsidR="009D4D55">
        <w:rPr>
          <w:rFonts w:ascii="Arial" w:hAnsi="Arial" w:cs="Arial"/>
          <w:sz w:val="24"/>
          <w:szCs w:val="24"/>
        </w:rPr>
        <w:t xml:space="preserve">promoting </w:t>
      </w:r>
      <w:r w:rsidR="001D0063" w:rsidRPr="00645104">
        <w:rPr>
          <w:rFonts w:ascii="Arial" w:hAnsi="Arial" w:cs="Arial"/>
          <w:sz w:val="24"/>
          <w:szCs w:val="24"/>
        </w:rPr>
        <w:t xml:space="preserve">how changes can improve families' and children's </w:t>
      </w:r>
      <w:r w:rsidR="009D651C" w:rsidRPr="00645104">
        <w:rPr>
          <w:rFonts w:ascii="Arial" w:hAnsi="Arial" w:cs="Arial"/>
          <w:sz w:val="24"/>
          <w:szCs w:val="24"/>
        </w:rPr>
        <w:t>lives</w:t>
      </w:r>
      <w:r w:rsidR="009D651C">
        <w:rPr>
          <w:rFonts w:ascii="Arial" w:hAnsi="Arial" w:cs="Arial"/>
          <w:sz w:val="24"/>
          <w:szCs w:val="24"/>
        </w:rPr>
        <w:t>. Through</w:t>
      </w:r>
      <w:r w:rsidR="001D0063" w:rsidRPr="00645104">
        <w:rPr>
          <w:rFonts w:ascii="Arial" w:hAnsi="Arial" w:cs="Arial"/>
          <w:sz w:val="24"/>
          <w:szCs w:val="24"/>
        </w:rPr>
        <w:t xml:space="preserve"> using a catalytic approach to change. </w:t>
      </w:r>
      <w:r w:rsidR="009D651C">
        <w:rPr>
          <w:rFonts w:ascii="Arial" w:hAnsi="Arial" w:cs="Arial"/>
          <w:sz w:val="24"/>
          <w:szCs w:val="24"/>
        </w:rPr>
        <w:t>It is bel</w:t>
      </w:r>
      <w:r w:rsidR="00C47A62">
        <w:rPr>
          <w:rFonts w:ascii="Arial" w:hAnsi="Arial" w:cs="Arial"/>
          <w:sz w:val="24"/>
          <w:szCs w:val="24"/>
        </w:rPr>
        <w:t>ieved those who use a catalytic approach are</w:t>
      </w:r>
      <w:r w:rsidR="001D0063" w:rsidRPr="00645104">
        <w:rPr>
          <w:rFonts w:ascii="Arial" w:hAnsi="Arial" w:cs="Arial"/>
          <w:sz w:val="24"/>
          <w:szCs w:val="24"/>
        </w:rPr>
        <w:t xml:space="preserve"> more at ease working together to better social needs and improve the lives of those associated with the settings (Welsh Government, 2015a, p.9). </w:t>
      </w:r>
    </w:p>
    <w:p w14:paraId="31028015" w14:textId="360F81EC" w:rsidR="001D0063" w:rsidRPr="00645104" w:rsidRDefault="00A01AC8" w:rsidP="00645104">
      <w:pPr>
        <w:spacing w:line="360" w:lineRule="auto"/>
        <w:rPr>
          <w:rFonts w:ascii="Arial" w:hAnsi="Arial" w:cs="Arial"/>
          <w:sz w:val="24"/>
          <w:szCs w:val="24"/>
        </w:rPr>
      </w:pPr>
      <w:r>
        <w:rPr>
          <w:rFonts w:ascii="Arial" w:hAnsi="Arial" w:cs="Arial"/>
          <w:sz w:val="24"/>
          <w:szCs w:val="24"/>
        </w:rPr>
        <w:t>Practitioner</w:t>
      </w:r>
      <w:r w:rsidR="001D0063" w:rsidRPr="00645104">
        <w:rPr>
          <w:rFonts w:ascii="Arial" w:hAnsi="Arial" w:cs="Arial"/>
          <w:sz w:val="24"/>
          <w:szCs w:val="24"/>
        </w:rPr>
        <w:t xml:space="preserve"> will </w:t>
      </w:r>
      <w:r w:rsidR="005A32D0">
        <w:rPr>
          <w:rFonts w:ascii="Arial" w:hAnsi="Arial" w:cs="Arial"/>
          <w:sz w:val="24"/>
          <w:szCs w:val="24"/>
        </w:rPr>
        <w:t>additionally</w:t>
      </w:r>
      <w:r>
        <w:rPr>
          <w:rFonts w:ascii="Arial" w:hAnsi="Arial" w:cs="Arial"/>
          <w:sz w:val="24"/>
          <w:szCs w:val="24"/>
        </w:rPr>
        <w:t xml:space="preserve"> </w:t>
      </w:r>
      <w:r w:rsidR="001D0063" w:rsidRPr="00645104">
        <w:rPr>
          <w:rFonts w:ascii="Arial" w:hAnsi="Arial" w:cs="Arial"/>
          <w:sz w:val="24"/>
          <w:szCs w:val="24"/>
        </w:rPr>
        <w:t xml:space="preserve">gain </w:t>
      </w:r>
      <w:r>
        <w:rPr>
          <w:rFonts w:ascii="Arial" w:hAnsi="Arial" w:cs="Arial"/>
          <w:sz w:val="24"/>
          <w:szCs w:val="24"/>
        </w:rPr>
        <w:t xml:space="preserve">skills </w:t>
      </w:r>
      <w:r w:rsidR="001D0063" w:rsidRPr="00645104">
        <w:rPr>
          <w:rFonts w:ascii="Arial" w:hAnsi="Arial" w:cs="Arial"/>
          <w:sz w:val="24"/>
          <w:szCs w:val="24"/>
        </w:rPr>
        <w:t xml:space="preserve">from regularly evaluating their leadership </w:t>
      </w:r>
      <w:r>
        <w:rPr>
          <w:rFonts w:ascii="Arial" w:hAnsi="Arial" w:cs="Arial"/>
          <w:sz w:val="24"/>
          <w:szCs w:val="24"/>
        </w:rPr>
        <w:t xml:space="preserve">and how much of </w:t>
      </w:r>
      <w:proofErr w:type="gramStart"/>
      <w:r>
        <w:rPr>
          <w:rFonts w:ascii="Arial" w:hAnsi="Arial" w:cs="Arial"/>
          <w:sz w:val="24"/>
          <w:szCs w:val="24"/>
        </w:rPr>
        <w:t>a</w:t>
      </w:r>
      <w:proofErr w:type="gramEnd"/>
      <w:r>
        <w:rPr>
          <w:rFonts w:ascii="Arial" w:hAnsi="Arial" w:cs="Arial"/>
          <w:sz w:val="24"/>
          <w:szCs w:val="24"/>
        </w:rPr>
        <w:t xml:space="preserve"> effect they are having on</w:t>
      </w:r>
      <w:r w:rsidR="0046318C">
        <w:rPr>
          <w:rFonts w:ascii="Arial" w:hAnsi="Arial" w:cs="Arial"/>
          <w:sz w:val="24"/>
          <w:szCs w:val="24"/>
        </w:rPr>
        <w:t xml:space="preserve"> the setting, the children and their families.</w:t>
      </w:r>
      <w:r w:rsidR="001D0063" w:rsidRPr="00645104">
        <w:rPr>
          <w:rFonts w:ascii="Arial" w:hAnsi="Arial" w:cs="Arial"/>
          <w:sz w:val="24"/>
          <w:szCs w:val="24"/>
        </w:rPr>
        <w:t xml:space="preserve"> (Nicholson et al., 2018, p.2)</w:t>
      </w:r>
      <w:r w:rsidR="0046318C">
        <w:rPr>
          <w:rFonts w:ascii="Arial" w:hAnsi="Arial" w:cs="Arial"/>
          <w:sz w:val="24"/>
          <w:szCs w:val="24"/>
        </w:rPr>
        <w:t xml:space="preserve"> By </w:t>
      </w:r>
      <w:r w:rsidR="001D0063" w:rsidRPr="00645104">
        <w:rPr>
          <w:rFonts w:ascii="Arial" w:hAnsi="Arial" w:cs="Arial"/>
          <w:sz w:val="24"/>
          <w:szCs w:val="24"/>
        </w:rPr>
        <w:t>looking at how they can affect action and change can either privilege or even oppress children and families, working to always modify their own leadership practise as well as catalysing their peers.</w:t>
      </w:r>
    </w:p>
    <w:p w14:paraId="7AC8E90C" w14:textId="69F538C5" w:rsidR="008B2BA7" w:rsidRPr="00645104" w:rsidRDefault="008B2BA7" w:rsidP="00645104">
      <w:pPr>
        <w:spacing w:line="360" w:lineRule="auto"/>
        <w:rPr>
          <w:rFonts w:ascii="Arial" w:hAnsi="Arial" w:cs="Arial"/>
          <w:sz w:val="24"/>
          <w:szCs w:val="24"/>
        </w:rPr>
      </w:pPr>
      <w:r w:rsidRPr="00645104">
        <w:rPr>
          <w:rFonts w:ascii="Arial" w:hAnsi="Arial" w:cs="Arial"/>
          <w:sz w:val="24"/>
          <w:szCs w:val="24"/>
        </w:rPr>
        <w:t xml:space="preserve">Being a </w:t>
      </w:r>
      <w:r w:rsidR="007E2059">
        <w:rPr>
          <w:rFonts w:ascii="Arial" w:hAnsi="Arial" w:cs="Arial"/>
          <w:sz w:val="24"/>
          <w:szCs w:val="24"/>
        </w:rPr>
        <w:t xml:space="preserve">catalytic </w:t>
      </w:r>
      <w:r w:rsidRPr="00645104">
        <w:rPr>
          <w:rFonts w:ascii="Arial" w:hAnsi="Arial" w:cs="Arial"/>
          <w:sz w:val="24"/>
          <w:szCs w:val="24"/>
        </w:rPr>
        <w:t xml:space="preserve">leader in an early </w:t>
      </w:r>
      <w:r w:rsidR="00F574AD" w:rsidRPr="00645104">
        <w:rPr>
          <w:rFonts w:ascii="Arial" w:hAnsi="Arial" w:cs="Arial"/>
          <w:sz w:val="24"/>
          <w:szCs w:val="24"/>
        </w:rPr>
        <w:t>year’s</w:t>
      </w:r>
      <w:r w:rsidRPr="00645104">
        <w:rPr>
          <w:rFonts w:ascii="Arial" w:hAnsi="Arial" w:cs="Arial"/>
          <w:sz w:val="24"/>
          <w:szCs w:val="24"/>
        </w:rPr>
        <w:t xml:space="preserve"> environment is </w:t>
      </w:r>
      <w:r w:rsidR="00B65F5F" w:rsidRPr="00645104">
        <w:rPr>
          <w:rFonts w:ascii="Arial" w:hAnsi="Arial" w:cs="Arial"/>
          <w:sz w:val="24"/>
          <w:szCs w:val="24"/>
        </w:rPr>
        <w:t>favourable</w:t>
      </w:r>
      <w:r w:rsidRPr="00645104">
        <w:rPr>
          <w:rFonts w:ascii="Arial" w:hAnsi="Arial" w:cs="Arial"/>
          <w:sz w:val="24"/>
          <w:szCs w:val="24"/>
        </w:rPr>
        <w:t xml:space="preserve"> for practitioners, children, and their families. Since </w:t>
      </w:r>
      <w:r w:rsidR="007E2059">
        <w:rPr>
          <w:rFonts w:ascii="Arial" w:hAnsi="Arial" w:cs="Arial"/>
          <w:sz w:val="24"/>
          <w:szCs w:val="24"/>
        </w:rPr>
        <w:t>Early Year Practitioners</w:t>
      </w:r>
      <w:r w:rsidRPr="00645104">
        <w:rPr>
          <w:rFonts w:ascii="Arial" w:hAnsi="Arial" w:cs="Arial"/>
          <w:sz w:val="24"/>
          <w:szCs w:val="24"/>
        </w:rPr>
        <w:t xml:space="preserve"> are in a position to direct families to local support groups and charities that can offer additional support, such </w:t>
      </w:r>
      <w:r w:rsidRPr="00645104">
        <w:rPr>
          <w:rFonts w:ascii="Arial" w:hAnsi="Arial" w:cs="Arial"/>
          <w:sz w:val="24"/>
          <w:szCs w:val="24"/>
        </w:rPr>
        <w:lastRenderedPageBreak/>
        <w:t>as</w:t>
      </w:r>
      <w:r w:rsidR="003E62C7">
        <w:rPr>
          <w:rFonts w:ascii="Arial" w:hAnsi="Arial" w:cs="Arial"/>
          <w:sz w:val="24"/>
          <w:szCs w:val="24"/>
        </w:rPr>
        <w:t>, local food banks</w:t>
      </w:r>
      <w:r w:rsidR="002C16B6">
        <w:rPr>
          <w:rFonts w:ascii="Arial" w:hAnsi="Arial" w:cs="Arial"/>
          <w:sz w:val="24"/>
          <w:szCs w:val="24"/>
        </w:rPr>
        <w:t xml:space="preserve">, financial </w:t>
      </w:r>
      <w:proofErr w:type="gramStart"/>
      <w:r w:rsidR="002C16B6">
        <w:rPr>
          <w:rFonts w:ascii="Arial" w:hAnsi="Arial" w:cs="Arial"/>
          <w:sz w:val="24"/>
          <w:szCs w:val="24"/>
        </w:rPr>
        <w:t>advices</w:t>
      </w:r>
      <w:proofErr w:type="gramEnd"/>
      <w:r w:rsidRPr="00645104">
        <w:rPr>
          <w:rFonts w:ascii="Arial" w:hAnsi="Arial" w:cs="Arial"/>
          <w:sz w:val="24"/>
          <w:szCs w:val="24"/>
        </w:rPr>
        <w:t>.</w:t>
      </w:r>
      <w:r w:rsidR="00404AB1">
        <w:rPr>
          <w:rFonts w:ascii="Arial" w:hAnsi="Arial" w:cs="Arial"/>
          <w:sz w:val="24"/>
          <w:szCs w:val="24"/>
        </w:rPr>
        <w:t xml:space="preserve"> </w:t>
      </w:r>
      <w:r w:rsidR="002C16B6">
        <w:rPr>
          <w:rFonts w:ascii="Arial" w:hAnsi="Arial" w:cs="Arial"/>
          <w:sz w:val="24"/>
          <w:szCs w:val="24"/>
        </w:rPr>
        <w:t>As well as places like Families First</w:t>
      </w:r>
      <w:r w:rsidR="00DE5AD1">
        <w:rPr>
          <w:rFonts w:ascii="Arial" w:hAnsi="Arial" w:cs="Arial"/>
          <w:sz w:val="24"/>
          <w:szCs w:val="24"/>
        </w:rPr>
        <w:t xml:space="preserve">. </w:t>
      </w:r>
      <w:r w:rsidRPr="00645104">
        <w:rPr>
          <w:rFonts w:ascii="Arial" w:hAnsi="Arial" w:cs="Arial"/>
          <w:sz w:val="24"/>
          <w:szCs w:val="24"/>
        </w:rPr>
        <w:t>Robb (unknown date) explains that parents and guardians should feel supported and be made aware of how home and outside learning can contribute to the effectiveness of early years development</w:t>
      </w:r>
      <w:r w:rsidR="0090342B">
        <w:rPr>
          <w:rFonts w:ascii="Arial" w:hAnsi="Arial" w:cs="Arial"/>
          <w:sz w:val="24"/>
          <w:szCs w:val="24"/>
        </w:rPr>
        <w:t xml:space="preserve"> and it can be simple to provide such learning </w:t>
      </w:r>
      <w:r w:rsidR="00B9692A">
        <w:rPr>
          <w:rFonts w:ascii="Arial" w:hAnsi="Arial" w:cs="Arial"/>
          <w:sz w:val="24"/>
          <w:szCs w:val="24"/>
        </w:rPr>
        <w:t>without any resources</w:t>
      </w:r>
      <w:r w:rsidRPr="00645104">
        <w:rPr>
          <w:rFonts w:ascii="Arial" w:hAnsi="Arial" w:cs="Arial"/>
          <w:sz w:val="24"/>
          <w:szCs w:val="24"/>
        </w:rPr>
        <w:t>.</w:t>
      </w:r>
    </w:p>
    <w:p w14:paraId="03211EE4" w14:textId="04A83292" w:rsidR="00EB6A1B" w:rsidRPr="00645104" w:rsidRDefault="005C3A05" w:rsidP="00645104">
      <w:pPr>
        <w:spacing w:line="360" w:lineRule="auto"/>
        <w:rPr>
          <w:rFonts w:ascii="Arial" w:hAnsi="Arial" w:cs="Arial"/>
          <w:sz w:val="24"/>
          <w:szCs w:val="24"/>
        </w:rPr>
      </w:pPr>
      <w:r w:rsidRPr="00645104">
        <w:rPr>
          <w:rFonts w:ascii="Arial" w:hAnsi="Arial" w:cs="Arial"/>
          <w:sz w:val="24"/>
          <w:szCs w:val="24"/>
        </w:rPr>
        <w:t>In summary, a</w:t>
      </w:r>
      <w:r w:rsidR="00291304" w:rsidRPr="00645104">
        <w:rPr>
          <w:rFonts w:ascii="Arial" w:hAnsi="Arial" w:cs="Arial"/>
          <w:sz w:val="24"/>
          <w:szCs w:val="24"/>
        </w:rPr>
        <w:t xml:space="preserve"> catalytic leadership strategy uses coordinated attitudes, behaviours, skills, and beliefs to generate the chance for high quality settings. </w:t>
      </w:r>
      <w:r w:rsidR="005818B7">
        <w:rPr>
          <w:rFonts w:ascii="Arial" w:hAnsi="Arial" w:cs="Arial"/>
          <w:sz w:val="24"/>
          <w:szCs w:val="24"/>
        </w:rPr>
        <w:t>Providing</w:t>
      </w:r>
      <w:r w:rsidR="00291304" w:rsidRPr="00645104">
        <w:rPr>
          <w:rFonts w:ascii="Arial" w:hAnsi="Arial" w:cs="Arial"/>
          <w:sz w:val="24"/>
          <w:szCs w:val="24"/>
        </w:rPr>
        <w:t xml:space="preserve"> a place in which practitioners are not made to feel inferior, but rather more included and valued, which can result in stronger confidence and self-esteem. This can help to break down the barriers and stigma connected with supervisors and leaders, resulting in a better workforce and higher staff </w:t>
      </w:r>
      <w:proofErr w:type="spellStart"/>
      <w:r w:rsidR="00903BE8">
        <w:rPr>
          <w:rFonts w:ascii="Arial" w:hAnsi="Arial" w:cs="Arial"/>
          <w:sz w:val="24"/>
          <w:szCs w:val="24"/>
        </w:rPr>
        <w:t>morals</w:t>
      </w:r>
      <w:r w:rsidR="00291304" w:rsidRPr="00645104">
        <w:rPr>
          <w:rFonts w:ascii="Arial" w:hAnsi="Arial" w:cs="Arial"/>
          <w:sz w:val="24"/>
          <w:szCs w:val="24"/>
        </w:rPr>
        <w:t>.</w:t>
      </w:r>
      <w:r w:rsidR="00EB6A1B" w:rsidRPr="00645104">
        <w:rPr>
          <w:rFonts w:ascii="Arial" w:hAnsi="Arial" w:cs="Arial"/>
          <w:sz w:val="24"/>
          <w:szCs w:val="24"/>
        </w:rPr>
        <w:t>Using</w:t>
      </w:r>
      <w:proofErr w:type="spellEnd"/>
      <w:r w:rsidR="00EB6A1B" w:rsidRPr="00645104">
        <w:rPr>
          <w:rFonts w:ascii="Arial" w:hAnsi="Arial" w:cs="Arial"/>
          <w:sz w:val="24"/>
          <w:szCs w:val="24"/>
        </w:rPr>
        <w:t xml:space="preserve"> a catalytic strategy provides a place for care and respectful environments, which aids in the improvement of results for children as well as an early childhood education setting.</w:t>
      </w:r>
      <w:r w:rsidR="00291304" w:rsidRPr="00645104">
        <w:rPr>
          <w:rFonts w:ascii="Arial" w:hAnsi="Arial" w:cs="Arial"/>
          <w:sz w:val="24"/>
          <w:szCs w:val="24"/>
        </w:rPr>
        <w:t xml:space="preserve"> </w:t>
      </w:r>
    </w:p>
    <w:p w14:paraId="1E0F7F19" w14:textId="0C3BCE62" w:rsidR="00902EEF" w:rsidRPr="00645104" w:rsidRDefault="009274F2" w:rsidP="00645104">
      <w:pPr>
        <w:spacing w:line="360" w:lineRule="auto"/>
        <w:rPr>
          <w:rFonts w:ascii="Arial" w:hAnsi="Arial" w:cs="Arial"/>
          <w:sz w:val="24"/>
          <w:szCs w:val="24"/>
          <w:u w:val="single"/>
        </w:rPr>
      </w:pPr>
      <w:r w:rsidRPr="00645104">
        <w:rPr>
          <w:rFonts w:ascii="Arial" w:hAnsi="Arial" w:cs="Arial"/>
          <w:sz w:val="24"/>
          <w:szCs w:val="24"/>
          <w:u w:val="single"/>
        </w:rPr>
        <w:t>Section Two</w:t>
      </w:r>
    </w:p>
    <w:p w14:paraId="68DC20CE" w14:textId="1C307835" w:rsidR="00C11EA5" w:rsidRPr="00645104" w:rsidRDefault="00C11EA5" w:rsidP="00645104">
      <w:pPr>
        <w:spacing w:line="360" w:lineRule="auto"/>
        <w:rPr>
          <w:rFonts w:ascii="Arial" w:hAnsi="Arial" w:cs="Arial"/>
          <w:sz w:val="24"/>
          <w:szCs w:val="24"/>
        </w:rPr>
      </w:pPr>
      <w:r w:rsidRPr="00645104">
        <w:rPr>
          <w:rFonts w:ascii="Arial" w:hAnsi="Arial" w:cs="Arial"/>
          <w:sz w:val="24"/>
          <w:szCs w:val="24"/>
        </w:rPr>
        <w:t xml:space="preserve">Following the passage of the Children's Commissioner for Wales Act in 2001, the first Children's Commissioner position was established (NSPCC Learning, 2021).This is a </w:t>
      </w:r>
      <w:r w:rsidR="000C59E1" w:rsidRPr="00645104">
        <w:rPr>
          <w:rFonts w:ascii="Arial" w:hAnsi="Arial" w:cs="Arial"/>
          <w:sz w:val="24"/>
          <w:szCs w:val="24"/>
        </w:rPr>
        <w:t>consequence</w:t>
      </w:r>
      <w:r w:rsidRPr="00645104">
        <w:rPr>
          <w:rFonts w:ascii="Arial" w:hAnsi="Arial" w:cs="Arial"/>
          <w:sz w:val="24"/>
          <w:szCs w:val="24"/>
        </w:rPr>
        <w:t xml:space="preserve"> of the Welsh </w:t>
      </w:r>
      <w:r w:rsidR="000C59E1" w:rsidRPr="00645104">
        <w:rPr>
          <w:rFonts w:ascii="Arial" w:hAnsi="Arial" w:cs="Arial"/>
          <w:sz w:val="24"/>
          <w:szCs w:val="24"/>
        </w:rPr>
        <w:t>Government</w:t>
      </w:r>
      <w:r w:rsidRPr="00645104">
        <w:rPr>
          <w:rFonts w:ascii="Arial" w:hAnsi="Arial" w:cs="Arial"/>
          <w:sz w:val="24"/>
          <w:szCs w:val="24"/>
        </w:rPr>
        <w:t xml:space="preserve"> </w:t>
      </w:r>
      <w:r w:rsidR="000C59E1" w:rsidRPr="00645104">
        <w:rPr>
          <w:rFonts w:ascii="Arial" w:hAnsi="Arial" w:cs="Arial"/>
          <w:sz w:val="24"/>
          <w:szCs w:val="24"/>
        </w:rPr>
        <w:t>acknowledging</w:t>
      </w:r>
      <w:r w:rsidRPr="00645104">
        <w:rPr>
          <w:rFonts w:ascii="Arial" w:hAnsi="Arial" w:cs="Arial"/>
          <w:sz w:val="24"/>
          <w:szCs w:val="24"/>
        </w:rPr>
        <w:t xml:space="preserve"> the impact they can have within a </w:t>
      </w:r>
      <w:r w:rsidR="000C59E1" w:rsidRPr="00645104">
        <w:rPr>
          <w:rFonts w:ascii="Arial" w:hAnsi="Arial" w:cs="Arial"/>
          <w:sz w:val="24"/>
          <w:szCs w:val="24"/>
        </w:rPr>
        <w:t>child’s</w:t>
      </w:r>
      <w:r w:rsidRPr="00645104">
        <w:rPr>
          <w:rFonts w:ascii="Arial" w:hAnsi="Arial" w:cs="Arial"/>
          <w:sz w:val="24"/>
          <w:szCs w:val="24"/>
        </w:rPr>
        <w:t xml:space="preserve"> </w:t>
      </w:r>
      <w:r w:rsidR="000C59E1" w:rsidRPr="00645104">
        <w:rPr>
          <w:rFonts w:ascii="Arial" w:hAnsi="Arial" w:cs="Arial"/>
          <w:sz w:val="24"/>
          <w:szCs w:val="24"/>
        </w:rPr>
        <w:t>life. Through</w:t>
      </w:r>
      <w:r w:rsidRPr="00645104">
        <w:rPr>
          <w:rFonts w:ascii="Arial" w:hAnsi="Arial" w:cs="Arial"/>
          <w:sz w:val="24"/>
          <w:szCs w:val="24"/>
        </w:rPr>
        <w:t> </w:t>
      </w:r>
      <w:r w:rsidR="000C59E1" w:rsidRPr="00645104">
        <w:rPr>
          <w:rFonts w:ascii="Arial" w:hAnsi="Arial" w:cs="Arial"/>
          <w:sz w:val="24"/>
          <w:szCs w:val="24"/>
        </w:rPr>
        <w:t>influences</w:t>
      </w:r>
      <w:r w:rsidRPr="00645104">
        <w:rPr>
          <w:rFonts w:ascii="Arial" w:hAnsi="Arial" w:cs="Arial"/>
          <w:sz w:val="24"/>
          <w:szCs w:val="24"/>
        </w:rPr>
        <w:t xml:space="preserve"> factors and the policies and legalisations they set out. Through this </w:t>
      </w:r>
      <w:r w:rsidR="000C59E1" w:rsidRPr="00645104">
        <w:rPr>
          <w:rFonts w:ascii="Arial" w:hAnsi="Arial" w:cs="Arial"/>
          <w:sz w:val="24"/>
          <w:szCs w:val="24"/>
        </w:rPr>
        <w:t>acknowledgment</w:t>
      </w:r>
      <w:r w:rsidRPr="00645104">
        <w:rPr>
          <w:rFonts w:ascii="Arial" w:hAnsi="Arial" w:cs="Arial"/>
          <w:sz w:val="24"/>
          <w:szCs w:val="24"/>
        </w:rPr>
        <w:t xml:space="preserve"> this helped with improving the lives of children and young people in order to make the country a better place for all (Welsh Government, 2015b). As a result, the Welsh Government accepted the UNCRC as the basis for all policy making in 2004 (Welsh Government 2019a), and in 2011, Wales passed the Rights of Children and Young Persons (Wales) Measure 2011, which requires that children's rights are taken into account in everything Wales does. </w:t>
      </w:r>
    </w:p>
    <w:p w14:paraId="26121E6B" w14:textId="77777777" w:rsidR="00B5074C" w:rsidRPr="00645104" w:rsidRDefault="000329D3" w:rsidP="00645104">
      <w:pPr>
        <w:spacing w:line="360" w:lineRule="auto"/>
        <w:rPr>
          <w:rFonts w:ascii="Arial" w:hAnsi="Arial" w:cs="Arial"/>
          <w:sz w:val="24"/>
          <w:szCs w:val="24"/>
        </w:rPr>
      </w:pPr>
      <w:r w:rsidRPr="00645104">
        <w:rPr>
          <w:rFonts w:ascii="Arial" w:hAnsi="Arial" w:cs="Arial"/>
          <w:sz w:val="24"/>
          <w:szCs w:val="24"/>
        </w:rPr>
        <w:t xml:space="preserve">A </w:t>
      </w:r>
      <w:r w:rsidR="000C59E1" w:rsidRPr="00645104">
        <w:rPr>
          <w:rFonts w:ascii="Arial" w:hAnsi="Arial" w:cs="Arial"/>
          <w:sz w:val="24"/>
          <w:szCs w:val="24"/>
        </w:rPr>
        <w:t>children’s</w:t>
      </w:r>
      <w:r w:rsidRPr="00645104">
        <w:rPr>
          <w:rFonts w:ascii="Arial" w:hAnsi="Arial" w:cs="Arial"/>
          <w:sz w:val="24"/>
          <w:szCs w:val="24"/>
        </w:rPr>
        <w:t xml:space="preserve"> commissioner key aims are within ensuring children's rights and wellbeing are protected and </w:t>
      </w:r>
      <w:r w:rsidR="00EE2DDB" w:rsidRPr="00645104">
        <w:rPr>
          <w:rFonts w:ascii="Arial" w:hAnsi="Arial" w:cs="Arial"/>
          <w:sz w:val="24"/>
          <w:szCs w:val="24"/>
        </w:rPr>
        <w:t xml:space="preserve">promoted. </w:t>
      </w:r>
      <w:r w:rsidR="007833BA" w:rsidRPr="00645104">
        <w:rPr>
          <w:rFonts w:ascii="Arial" w:hAnsi="Arial" w:cs="Arial"/>
          <w:sz w:val="24"/>
          <w:szCs w:val="24"/>
        </w:rPr>
        <w:t>As well as</w:t>
      </w:r>
      <w:r w:rsidR="00172F50" w:rsidRPr="00645104">
        <w:rPr>
          <w:rFonts w:ascii="Arial" w:hAnsi="Arial" w:cs="Arial"/>
          <w:sz w:val="24"/>
          <w:szCs w:val="24"/>
        </w:rPr>
        <w:t xml:space="preserve"> ensuring and maintain </w:t>
      </w:r>
      <w:r w:rsidRPr="00645104">
        <w:rPr>
          <w:rFonts w:ascii="Arial" w:hAnsi="Arial" w:cs="Arial"/>
          <w:sz w:val="24"/>
          <w:szCs w:val="24"/>
        </w:rPr>
        <w:t xml:space="preserve">that the policies and laws of the Welsh Government help children and young </w:t>
      </w:r>
      <w:r w:rsidR="00C75EEA" w:rsidRPr="00645104">
        <w:rPr>
          <w:rFonts w:ascii="Arial" w:hAnsi="Arial" w:cs="Arial"/>
          <w:sz w:val="24"/>
          <w:szCs w:val="24"/>
        </w:rPr>
        <w:t>people. In</w:t>
      </w:r>
      <w:r w:rsidR="00172F50" w:rsidRPr="00645104">
        <w:rPr>
          <w:rFonts w:ascii="Arial" w:hAnsi="Arial" w:cs="Arial"/>
          <w:sz w:val="24"/>
          <w:szCs w:val="24"/>
        </w:rPr>
        <w:t xml:space="preserve"> circumstances where they believe </w:t>
      </w:r>
      <w:r w:rsidR="00EE2DDB" w:rsidRPr="00645104">
        <w:rPr>
          <w:rFonts w:ascii="Arial" w:hAnsi="Arial" w:cs="Arial"/>
          <w:sz w:val="24"/>
          <w:szCs w:val="24"/>
        </w:rPr>
        <w:t>otherwise,</w:t>
      </w:r>
      <w:r w:rsidR="00172F50" w:rsidRPr="00645104">
        <w:rPr>
          <w:rFonts w:ascii="Arial" w:hAnsi="Arial" w:cs="Arial"/>
          <w:sz w:val="24"/>
          <w:szCs w:val="24"/>
        </w:rPr>
        <w:t xml:space="preserve"> they have </w:t>
      </w:r>
      <w:r w:rsidR="00EE2DDB" w:rsidRPr="00645104">
        <w:rPr>
          <w:rFonts w:ascii="Arial" w:hAnsi="Arial" w:cs="Arial"/>
          <w:sz w:val="24"/>
          <w:szCs w:val="24"/>
        </w:rPr>
        <w:t>an</w:t>
      </w:r>
      <w:r w:rsidR="00172F50" w:rsidRPr="00645104">
        <w:rPr>
          <w:rFonts w:ascii="Arial" w:hAnsi="Arial" w:cs="Arial"/>
          <w:sz w:val="24"/>
          <w:szCs w:val="24"/>
        </w:rPr>
        <w:t xml:space="preserve"> obligation to approach the government so that it can be rectified</w:t>
      </w:r>
      <w:r w:rsidR="003563D0" w:rsidRPr="00645104">
        <w:rPr>
          <w:rFonts w:ascii="Arial" w:hAnsi="Arial" w:cs="Arial"/>
          <w:sz w:val="24"/>
          <w:szCs w:val="24"/>
        </w:rPr>
        <w:t>.</w:t>
      </w:r>
      <w:r w:rsidR="00E85813" w:rsidRPr="00645104">
        <w:rPr>
          <w:rFonts w:ascii="Arial" w:hAnsi="Arial" w:cs="Arial"/>
          <w:sz w:val="24"/>
          <w:szCs w:val="24"/>
        </w:rPr>
        <w:t xml:space="preserve"> (Williams, 2013)</w:t>
      </w:r>
    </w:p>
    <w:p w14:paraId="18601260" w14:textId="2025AAD1" w:rsidR="00B5074C" w:rsidRPr="00645104" w:rsidRDefault="00030968" w:rsidP="00645104">
      <w:pPr>
        <w:spacing w:line="360" w:lineRule="auto"/>
        <w:rPr>
          <w:rFonts w:ascii="Arial" w:hAnsi="Arial" w:cs="Arial"/>
          <w:sz w:val="24"/>
          <w:szCs w:val="24"/>
        </w:rPr>
      </w:pPr>
      <w:r w:rsidRPr="00645104">
        <w:rPr>
          <w:rFonts w:ascii="Arial" w:hAnsi="Arial" w:cs="Arial"/>
          <w:sz w:val="24"/>
          <w:szCs w:val="24"/>
        </w:rPr>
        <w:lastRenderedPageBreak/>
        <w:t>According to the 2015 SEND Code of Practice, which replaces the 2001 Code of Practice, local authorities (LAs) "must have regard for the opinions, desires, and emotions of the child or young person and their parents" (DfE, 2015c: para. 1:1).</w:t>
      </w:r>
    </w:p>
    <w:p w14:paraId="67F1BCD2" w14:textId="4F734C75" w:rsidR="00F53E80" w:rsidRPr="00645104" w:rsidRDefault="00C0178A" w:rsidP="00645104">
      <w:pPr>
        <w:spacing w:line="360" w:lineRule="auto"/>
        <w:rPr>
          <w:rFonts w:ascii="Arial" w:hAnsi="Arial" w:cs="Arial"/>
          <w:sz w:val="24"/>
          <w:szCs w:val="24"/>
        </w:rPr>
      </w:pPr>
      <w:r w:rsidRPr="00645104">
        <w:rPr>
          <w:rFonts w:ascii="Arial" w:hAnsi="Arial" w:cs="Arial"/>
          <w:sz w:val="24"/>
          <w:szCs w:val="24"/>
        </w:rPr>
        <w:t xml:space="preserve">During, 2018 </w:t>
      </w:r>
      <w:r w:rsidR="00833BF7" w:rsidRPr="00645104">
        <w:rPr>
          <w:rFonts w:ascii="Arial" w:hAnsi="Arial" w:cs="Arial"/>
          <w:sz w:val="24"/>
          <w:szCs w:val="24"/>
        </w:rPr>
        <w:t xml:space="preserve">the children commissioner </w:t>
      </w:r>
      <w:r w:rsidR="00024534" w:rsidRPr="00645104">
        <w:rPr>
          <w:rFonts w:ascii="Arial" w:hAnsi="Arial" w:cs="Arial"/>
          <w:sz w:val="24"/>
          <w:szCs w:val="24"/>
        </w:rPr>
        <w:t xml:space="preserve">received a call regarding </w:t>
      </w:r>
      <w:r w:rsidR="0008525D" w:rsidRPr="00645104">
        <w:rPr>
          <w:rFonts w:ascii="Arial" w:hAnsi="Arial" w:cs="Arial"/>
          <w:sz w:val="24"/>
          <w:szCs w:val="24"/>
        </w:rPr>
        <w:t xml:space="preserve">a six-year-old child, who had been suspended from school for continuation of violently aggressive behaviour. Since the exclusion, the school stated that they will not welcome the child back because they do not believe they are capable </w:t>
      </w:r>
      <w:r w:rsidR="00190A2A" w:rsidRPr="00645104">
        <w:rPr>
          <w:rFonts w:ascii="Arial" w:hAnsi="Arial" w:cs="Arial"/>
          <w:sz w:val="24"/>
          <w:szCs w:val="24"/>
        </w:rPr>
        <w:t>of</w:t>
      </w:r>
      <w:r w:rsidR="0008525D" w:rsidRPr="00645104">
        <w:rPr>
          <w:rFonts w:ascii="Arial" w:hAnsi="Arial" w:cs="Arial"/>
          <w:sz w:val="24"/>
          <w:szCs w:val="24"/>
        </w:rPr>
        <w:t xml:space="preserve"> managing the </w:t>
      </w:r>
      <w:r w:rsidR="008D4FD8" w:rsidRPr="00645104">
        <w:rPr>
          <w:rFonts w:ascii="Arial" w:hAnsi="Arial" w:cs="Arial"/>
          <w:sz w:val="24"/>
          <w:szCs w:val="24"/>
        </w:rPr>
        <w:t>child’s</w:t>
      </w:r>
      <w:r w:rsidR="0008525D" w:rsidRPr="00645104">
        <w:rPr>
          <w:rFonts w:ascii="Arial" w:hAnsi="Arial" w:cs="Arial"/>
          <w:sz w:val="24"/>
          <w:szCs w:val="24"/>
        </w:rPr>
        <w:t xml:space="preserve"> behaviour</w:t>
      </w:r>
      <w:r w:rsidR="00B64C2C" w:rsidRPr="00645104">
        <w:rPr>
          <w:rFonts w:ascii="Arial" w:hAnsi="Arial" w:cs="Arial"/>
          <w:sz w:val="24"/>
          <w:szCs w:val="24"/>
        </w:rPr>
        <w:t>.</w:t>
      </w:r>
      <w:r w:rsidR="00F53E80" w:rsidRPr="00645104">
        <w:rPr>
          <w:rFonts w:ascii="Arial" w:hAnsi="Arial" w:cs="Arial"/>
          <w:sz w:val="24"/>
          <w:szCs w:val="24"/>
        </w:rPr>
        <w:t xml:space="preserve"> (Building Blocks, no date)</w:t>
      </w:r>
    </w:p>
    <w:p w14:paraId="59DAA639" w14:textId="3A5DE36B" w:rsidR="00D94A4F" w:rsidRPr="00645104" w:rsidRDefault="0008525D" w:rsidP="00645104">
      <w:pPr>
        <w:spacing w:line="360" w:lineRule="auto"/>
        <w:rPr>
          <w:rFonts w:ascii="Arial" w:hAnsi="Arial" w:cs="Arial"/>
          <w:sz w:val="24"/>
          <w:szCs w:val="24"/>
        </w:rPr>
      </w:pPr>
      <w:r w:rsidRPr="00645104">
        <w:rPr>
          <w:rFonts w:ascii="Arial" w:hAnsi="Arial" w:cs="Arial"/>
          <w:sz w:val="24"/>
          <w:szCs w:val="24"/>
        </w:rPr>
        <w:t>The local authority disagreed,</w:t>
      </w:r>
      <w:r w:rsidR="00EE7EF5" w:rsidRPr="00645104">
        <w:rPr>
          <w:rFonts w:ascii="Arial" w:hAnsi="Arial" w:cs="Arial"/>
          <w:sz w:val="24"/>
          <w:szCs w:val="24"/>
        </w:rPr>
        <w:t xml:space="preserve"> stating the</w:t>
      </w:r>
      <w:r w:rsidRPr="00645104">
        <w:rPr>
          <w:rFonts w:ascii="Arial" w:hAnsi="Arial" w:cs="Arial"/>
          <w:sz w:val="24"/>
          <w:szCs w:val="24"/>
        </w:rPr>
        <w:t xml:space="preserve"> </w:t>
      </w:r>
      <w:r w:rsidR="00EE7EF5" w:rsidRPr="00645104">
        <w:rPr>
          <w:rFonts w:ascii="Arial" w:hAnsi="Arial" w:cs="Arial"/>
          <w:sz w:val="24"/>
          <w:szCs w:val="24"/>
        </w:rPr>
        <w:t>child should stay at the school with behavioural help from the local authority. As it was stated</w:t>
      </w:r>
      <w:r w:rsidRPr="00645104">
        <w:rPr>
          <w:rFonts w:ascii="Arial" w:hAnsi="Arial" w:cs="Arial"/>
          <w:sz w:val="24"/>
          <w:szCs w:val="24"/>
        </w:rPr>
        <w:t xml:space="preserve"> that there was nowhere else for the child to go</w:t>
      </w:r>
      <w:r w:rsidR="00DE5AD1">
        <w:rPr>
          <w:rFonts w:ascii="Arial" w:hAnsi="Arial" w:cs="Arial"/>
          <w:sz w:val="24"/>
          <w:szCs w:val="24"/>
        </w:rPr>
        <w:t xml:space="preserve"> in which could meet his needs</w:t>
      </w:r>
      <w:r w:rsidR="00EE7EF5" w:rsidRPr="00645104">
        <w:rPr>
          <w:rFonts w:ascii="Arial" w:hAnsi="Arial" w:cs="Arial"/>
          <w:sz w:val="24"/>
          <w:szCs w:val="24"/>
        </w:rPr>
        <w:t xml:space="preserve">. </w:t>
      </w:r>
      <w:r w:rsidR="00C054DC" w:rsidRPr="00645104">
        <w:rPr>
          <w:rFonts w:ascii="Arial" w:hAnsi="Arial" w:cs="Arial"/>
          <w:sz w:val="24"/>
          <w:szCs w:val="24"/>
        </w:rPr>
        <w:t>Yet, the child</w:t>
      </w:r>
      <w:r w:rsidRPr="00645104">
        <w:rPr>
          <w:rFonts w:ascii="Arial" w:hAnsi="Arial" w:cs="Arial"/>
          <w:sz w:val="24"/>
          <w:szCs w:val="24"/>
        </w:rPr>
        <w:t xml:space="preserve"> </w:t>
      </w:r>
      <w:r w:rsidR="00DE5AD1">
        <w:rPr>
          <w:rFonts w:ascii="Arial" w:hAnsi="Arial" w:cs="Arial"/>
          <w:sz w:val="24"/>
          <w:szCs w:val="24"/>
        </w:rPr>
        <w:t>also didn’t have a formal</w:t>
      </w:r>
      <w:r w:rsidRPr="00645104">
        <w:rPr>
          <w:rFonts w:ascii="Arial" w:hAnsi="Arial" w:cs="Arial"/>
          <w:sz w:val="24"/>
          <w:szCs w:val="24"/>
        </w:rPr>
        <w:t xml:space="preserve"> statement of additional </w:t>
      </w:r>
      <w:r w:rsidR="00164CD9" w:rsidRPr="00645104">
        <w:rPr>
          <w:rFonts w:ascii="Arial" w:hAnsi="Arial" w:cs="Arial"/>
          <w:sz w:val="24"/>
          <w:szCs w:val="24"/>
        </w:rPr>
        <w:t>needs</w:t>
      </w:r>
      <w:r w:rsidRPr="00645104">
        <w:rPr>
          <w:rFonts w:ascii="Arial" w:hAnsi="Arial" w:cs="Arial"/>
          <w:sz w:val="24"/>
          <w:szCs w:val="24"/>
        </w:rPr>
        <w:t>, and no assessment procedure had been started</w:t>
      </w:r>
      <w:r w:rsidR="00DE5AD1">
        <w:rPr>
          <w:rFonts w:ascii="Arial" w:hAnsi="Arial" w:cs="Arial"/>
          <w:sz w:val="24"/>
          <w:szCs w:val="24"/>
        </w:rPr>
        <w:t xml:space="preserve"> in order to put support into place</w:t>
      </w:r>
      <w:r w:rsidR="00164CD9" w:rsidRPr="00645104">
        <w:rPr>
          <w:rFonts w:ascii="Arial" w:hAnsi="Arial" w:cs="Arial"/>
          <w:sz w:val="24"/>
          <w:szCs w:val="24"/>
        </w:rPr>
        <w:t xml:space="preserve">. The </w:t>
      </w:r>
      <w:r w:rsidR="00377CD5" w:rsidRPr="00645104">
        <w:rPr>
          <w:rFonts w:ascii="Arial" w:hAnsi="Arial" w:cs="Arial"/>
          <w:sz w:val="24"/>
          <w:szCs w:val="24"/>
        </w:rPr>
        <w:t xml:space="preserve">statement provides general details about the child and how to best meet that </w:t>
      </w:r>
      <w:r w:rsidR="008D4FD8" w:rsidRPr="00645104">
        <w:rPr>
          <w:rFonts w:ascii="Arial" w:hAnsi="Arial" w:cs="Arial"/>
          <w:sz w:val="24"/>
          <w:szCs w:val="24"/>
        </w:rPr>
        <w:t>child’s</w:t>
      </w:r>
      <w:r w:rsidR="00377CD5" w:rsidRPr="00645104">
        <w:rPr>
          <w:rFonts w:ascii="Arial" w:hAnsi="Arial" w:cs="Arial"/>
          <w:sz w:val="24"/>
          <w:szCs w:val="24"/>
        </w:rPr>
        <w:t xml:space="preserve"> needs. Whether it is </w:t>
      </w:r>
      <w:r w:rsidR="00D109B1" w:rsidRPr="00645104">
        <w:rPr>
          <w:rFonts w:ascii="Arial" w:hAnsi="Arial" w:cs="Arial"/>
          <w:sz w:val="24"/>
          <w:szCs w:val="24"/>
        </w:rPr>
        <w:t>providing information upon</w:t>
      </w:r>
      <w:r w:rsidR="00377CD5" w:rsidRPr="00645104">
        <w:rPr>
          <w:rFonts w:ascii="Arial" w:hAnsi="Arial" w:cs="Arial"/>
          <w:sz w:val="24"/>
          <w:szCs w:val="24"/>
        </w:rPr>
        <w:t xml:space="preserve"> the sort of school </w:t>
      </w:r>
      <w:r w:rsidR="00D109B1" w:rsidRPr="00645104">
        <w:rPr>
          <w:rFonts w:ascii="Arial" w:hAnsi="Arial" w:cs="Arial"/>
          <w:sz w:val="24"/>
          <w:szCs w:val="24"/>
        </w:rPr>
        <w:t xml:space="preserve">that would best meet that </w:t>
      </w:r>
      <w:r w:rsidR="008D4FD8" w:rsidRPr="00645104">
        <w:rPr>
          <w:rFonts w:ascii="Arial" w:hAnsi="Arial" w:cs="Arial"/>
          <w:sz w:val="24"/>
          <w:szCs w:val="24"/>
        </w:rPr>
        <w:t>child’s</w:t>
      </w:r>
      <w:r w:rsidR="00D109B1" w:rsidRPr="00645104">
        <w:rPr>
          <w:rFonts w:ascii="Arial" w:hAnsi="Arial" w:cs="Arial"/>
          <w:sz w:val="24"/>
          <w:szCs w:val="24"/>
        </w:rPr>
        <w:t xml:space="preserve"> needs and </w:t>
      </w:r>
      <w:r w:rsidR="00062B0B" w:rsidRPr="00645104">
        <w:rPr>
          <w:rFonts w:ascii="Arial" w:hAnsi="Arial" w:cs="Arial"/>
          <w:sz w:val="24"/>
          <w:szCs w:val="24"/>
        </w:rPr>
        <w:t>provided them with the best opportunities for them</w:t>
      </w:r>
      <w:r w:rsidR="00DB56E0" w:rsidRPr="00645104">
        <w:rPr>
          <w:rFonts w:ascii="Arial" w:hAnsi="Arial" w:cs="Arial"/>
          <w:sz w:val="24"/>
          <w:szCs w:val="24"/>
        </w:rPr>
        <w:t xml:space="preserve"> to grow and develop and enable them to meet their highest potentials’</w:t>
      </w:r>
      <w:r w:rsidR="00377CD5" w:rsidRPr="00645104">
        <w:rPr>
          <w:rFonts w:ascii="Arial" w:hAnsi="Arial" w:cs="Arial"/>
          <w:sz w:val="24"/>
          <w:szCs w:val="24"/>
        </w:rPr>
        <w:t xml:space="preserve"> well as any arrangements made outside of school hours or on school grounds, any non-educational requirements your child has, and how your child will be helped to fulfil those needs.</w:t>
      </w:r>
      <w:r w:rsidR="003C3BDA" w:rsidRPr="00645104">
        <w:rPr>
          <w:rFonts w:ascii="Arial" w:hAnsi="Arial" w:cs="Arial"/>
          <w:sz w:val="24"/>
          <w:szCs w:val="24"/>
        </w:rPr>
        <w:t>(Ni</w:t>
      </w:r>
      <w:r w:rsidR="004A123E" w:rsidRPr="00645104">
        <w:rPr>
          <w:rFonts w:ascii="Arial" w:hAnsi="Arial" w:cs="Arial"/>
          <w:sz w:val="24"/>
          <w:szCs w:val="24"/>
        </w:rPr>
        <w:t>direct,2015)</w:t>
      </w:r>
    </w:p>
    <w:p w14:paraId="33D5CE2F" w14:textId="0F57BE3E" w:rsidR="00C0178A" w:rsidRPr="00645104" w:rsidRDefault="0008525D" w:rsidP="00645104">
      <w:pPr>
        <w:spacing w:line="360" w:lineRule="auto"/>
        <w:rPr>
          <w:rFonts w:ascii="Arial" w:hAnsi="Arial" w:cs="Arial"/>
          <w:sz w:val="24"/>
          <w:szCs w:val="24"/>
        </w:rPr>
      </w:pPr>
      <w:r w:rsidRPr="00645104">
        <w:rPr>
          <w:rFonts w:ascii="Arial" w:hAnsi="Arial" w:cs="Arial"/>
          <w:sz w:val="24"/>
          <w:szCs w:val="24"/>
        </w:rPr>
        <w:t>At the time of the call, the child had no recourse to schooling</w:t>
      </w:r>
      <w:r w:rsidR="003A3755" w:rsidRPr="00645104">
        <w:rPr>
          <w:rFonts w:ascii="Arial" w:hAnsi="Arial" w:cs="Arial"/>
          <w:sz w:val="24"/>
          <w:szCs w:val="24"/>
        </w:rPr>
        <w:t xml:space="preserve"> as</w:t>
      </w:r>
      <w:r w:rsidR="003B3973" w:rsidRPr="00645104">
        <w:rPr>
          <w:rFonts w:ascii="Arial" w:hAnsi="Arial" w:cs="Arial"/>
          <w:sz w:val="24"/>
          <w:szCs w:val="24"/>
        </w:rPr>
        <w:t xml:space="preserve"> </w:t>
      </w:r>
      <w:r w:rsidR="00806B80" w:rsidRPr="00645104">
        <w:rPr>
          <w:rFonts w:ascii="Arial" w:hAnsi="Arial" w:cs="Arial"/>
          <w:sz w:val="24"/>
          <w:szCs w:val="24"/>
        </w:rPr>
        <w:t xml:space="preserve">a child </w:t>
      </w:r>
      <w:r w:rsidR="007D63FA" w:rsidRPr="00645104">
        <w:rPr>
          <w:rFonts w:ascii="Arial" w:hAnsi="Arial" w:cs="Arial"/>
          <w:sz w:val="24"/>
          <w:szCs w:val="24"/>
        </w:rPr>
        <w:t>who</w:t>
      </w:r>
      <w:r w:rsidR="00806B80" w:rsidRPr="00645104">
        <w:rPr>
          <w:rFonts w:ascii="Arial" w:hAnsi="Arial" w:cs="Arial"/>
          <w:sz w:val="24"/>
          <w:szCs w:val="24"/>
        </w:rPr>
        <w:t xml:space="preserve"> </w:t>
      </w:r>
      <w:r w:rsidR="003B3973" w:rsidRPr="00645104">
        <w:rPr>
          <w:rFonts w:ascii="Arial" w:hAnsi="Arial" w:cs="Arial"/>
          <w:sz w:val="24"/>
          <w:szCs w:val="24"/>
        </w:rPr>
        <w:t xml:space="preserve">require a specialist setting if educational support cannot be given within the means usually accessible to mainstream schools. This is where a Statement is needed, and obtaining one is done through a </w:t>
      </w:r>
      <w:r w:rsidR="007D63FA" w:rsidRPr="00645104">
        <w:rPr>
          <w:rFonts w:ascii="Arial" w:hAnsi="Arial" w:cs="Arial"/>
          <w:sz w:val="24"/>
          <w:szCs w:val="24"/>
        </w:rPr>
        <w:t>statutory</w:t>
      </w:r>
      <w:r w:rsidR="003B3973" w:rsidRPr="00645104">
        <w:rPr>
          <w:rFonts w:ascii="Arial" w:hAnsi="Arial" w:cs="Arial"/>
          <w:sz w:val="24"/>
          <w:szCs w:val="24"/>
        </w:rPr>
        <w:t xml:space="preserve"> examination.</w:t>
      </w:r>
      <w:r w:rsidR="00964BB1" w:rsidRPr="00645104">
        <w:rPr>
          <w:rFonts w:ascii="Arial" w:hAnsi="Arial" w:cs="Arial"/>
          <w:sz w:val="24"/>
          <w:szCs w:val="24"/>
        </w:rPr>
        <w:t xml:space="preserve"> SENAC (no date)</w:t>
      </w:r>
      <w:r w:rsidR="006075DE" w:rsidRPr="00645104">
        <w:rPr>
          <w:rFonts w:ascii="Arial" w:hAnsi="Arial" w:cs="Arial"/>
          <w:sz w:val="24"/>
          <w:szCs w:val="24"/>
        </w:rPr>
        <w:t xml:space="preserve">. </w:t>
      </w:r>
    </w:p>
    <w:p w14:paraId="5290A751" w14:textId="7F8E8A9D" w:rsidR="00211DEB" w:rsidRPr="00645104" w:rsidRDefault="00211DEB" w:rsidP="00645104">
      <w:pPr>
        <w:spacing w:line="360" w:lineRule="auto"/>
        <w:rPr>
          <w:rFonts w:ascii="Arial" w:hAnsi="Arial" w:cs="Arial"/>
          <w:sz w:val="24"/>
          <w:szCs w:val="24"/>
          <w:shd w:val="clear" w:color="auto" w:fill="FFFFFF"/>
        </w:rPr>
      </w:pPr>
      <w:r w:rsidRPr="00645104">
        <w:rPr>
          <w:rFonts w:ascii="Arial" w:hAnsi="Arial" w:cs="Arial"/>
          <w:sz w:val="24"/>
          <w:szCs w:val="24"/>
        </w:rPr>
        <w:t xml:space="preserve">Parents and carers from 21 different families in Wales contacted the Children's Commissioner for Wales's Investigation and Advice service over the course of an 18-month period regarding children aged 3 to 8 who had Social Emotional Behavioural Difficulties (SEBD), all of whom reported a lack of support. All four regional consortia in Wales had cases, and the children were from ten distinct local government </w:t>
      </w:r>
      <w:r w:rsidR="008D4FD8" w:rsidRPr="00645104">
        <w:rPr>
          <w:rFonts w:ascii="Arial" w:hAnsi="Arial" w:cs="Arial"/>
          <w:sz w:val="24"/>
          <w:szCs w:val="24"/>
        </w:rPr>
        <w:t xml:space="preserve">regions. </w:t>
      </w:r>
      <w:r w:rsidR="00937404" w:rsidRPr="00645104">
        <w:rPr>
          <w:rFonts w:ascii="Arial" w:hAnsi="Arial" w:cs="Arial"/>
          <w:sz w:val="24"/>
          <w:szCs w:val="24"/>
        </w:rPr>
        <w:t>Consequently,</w:t>
      </w:r>
      <w:r w:rsidR="00916B40" w:rsidRPr="00645104">
        <w:rPr>
          <w:rFonts w:ascii="Arial" w:hAnsi="Arial" w:cs="Arial"/>
          <w:sz w:val="24"/>
          <w:szCs w:val="24"/>
        </w:rPr>
        <w:t xml:space="preserve"> this led to the Childrens Commission reco</w:t>
      </w:r>
      <w:r w:rsidR="00374A84" w:rsidRPr="00645104">
        <w:rPr>
          <w:rFonts w:ascii="Arial" w:hAnsi="Arial" w:cs="Arial"/>
          <w:sz w:val="24"/>
          <w:szCs w:val="24"/>
        </w:rPr>
        <w:t xml:space="preserve">gnising that a change needed to be made and a documentation was required to be placed </w:t>
      </w:r>
      <w:r w:rsidR="00FF5B42" w:rsidRPr="00645104">
        <w:rPr>
          <w:rFonts w:ascii="Arial" w:hAnsi="Arial" w:cs="Arial"/>
          <w:sz w:val="24"/>
          <w:szCs w:val="24"/>
        </w:rPr>
        <w:t>to help prevention of similar cases in the future</w:t>
      </w:r>
      <w:r w:rsidR="006B2AEE" w:rsidRPr="00645104">
        <w:rPr>
          <w:rFonts w:ascii="Arial" w:hAnsi="Arial" w:cs="Arial"/>
          <w:sz w:val="24"/>
          <w:szCs w:val="24"/>
        </w:rPr>
        <w:t>.</w:t>
      </w:r>
      <w:r w:rsidR="00A755A0" w:rsidRPr="00645104">
        <w:rPr>
          <w:rFonts w:ascii="Arial" w:hAnsi="Arial" w:cs="Arial"/>
          <w:sz w:val="24"/>
          <w:szCs w:val="24"/>
          <w:shd w:val="clear" w:color="auto" w:fill="FFFFFF"/>
        </w:rPr>
        <w:t xml:space="preserve"> (Childrens </w:t>
      </w:r>
      <w:r w:rsidR="008D4FD8" w:rsidRPr="00645104">
        <w:rPr>
          <w:rFonts w:ascii="Arial" w:hAnsi="Arial" w:cs="Arial"/>
          <w:sz w:val="24"/>
          <w:szCs w:val="24"/>
          <w:shd w:val="clear" w:color="auto" w:fill="FFFFFF"/>
        </w:rPr>
        <w:t>Commissioner</w:t>
      </w:r>
      <w:r w:rsidR="00A755A0" w:rsidRPr="00645104">
        <w:rPr>
          <w:rFonts w:ascii="Arial" w:hAnsi="Arial" w:cs="Arial"/>
          <w:sz w:val="24"/>
          <w:szCs w:val="24"/>
          <w:shd w:val="clear" w:color="auto" w:fill="FFFFFF"/>
        </w:rPr>
        <w:t xml:space="preserve"> for Wales, 2020)</w:t>
      </w:r>
    </w:p>
    <w:p w14:paraId="13C1209A" w14:textId="07089FDB" w:rsidR="001939E6" w:rsidRPr="00645104" w:rsidRDefault="001939E6" w:rsidP="00645104">
      <w:pPr>
        <w:spacing w:line="360" w:lineRule="auto"/>
        <w:rPr>
          <w:rFonts w:ascii="Arial" w:hAnsi="Arial" w:cs="Arial"/>
          <w:sz w:val="24"/>
          <w:szCs w:val="24"/>
        </w:rPr>
      </w:pPr>
      <w:r w:rsidRPr="00645104">
        <w:rPr>
          <w:rFonts w:ascii="Arial" w:hAnsi="Arial" w:cs="Arial"/>
          <w:sz w:val="24"/>
          <w:szCs w:val="24"/>
        </w:rPr>
        <w:lastRenderedPageBreak/>
        <w:t xml:space="preserve">A collection of teaching materials called the Building Blocks framework was created </w:t>
      </w:r>
      <w:r w:rsidR="00C06D17" w:rsidRPr="00645104">
        <w:rPr>
          <w:rFonts w:ascii="Arial" w:hAnsi="Arial" w:cs="Arial"/>
          <w:sz w:val="24"/>
          <w:szCs w:val="24"/>
        </w:rPr>
        <w:t xml:space="preserve">in 2020 </w:t>
      </w:r>
      <w:r w:rsidRPr="00645104">
        <w:rPr>
          <w:rFonts w:ascii="Arial" w:hAnsi="Arial" w:cs="Arial"/>
          <w:sz w:val="24"/>
          <w:szCs w:val="24"/>
        </w:rPr>
        <w:t xml:space="preserve">to assist schools in inclusive </w:t>
      </w:r>
      <w:r w:rsidR="00281CCF" w:rsidRPr="00645104">
        <w:rPr>
          <w:rFonts w:ascii="Arial" w:hAnsi="Arial" w:cs="Arial"/>
          <w:sz w:val="24"/>
          <w:szCs w:val="24"/>
        </w:rPr>
        <w:t>practice</w:t>
      </w:r>
      <w:r w:rsidRPr="00645104">
        <w:rPr>
          <w:rFonts w:ascii="Arial" w:hAnsi="Arial" w:cs="Arial"/>
          <w:sz w:val="24"/>
          <w:szCs w:val="24"/>
        </w:rPr>
        <w:t>. </w:t>
      </w:r>
      <w:r w:rsidR="00281CCF" w:rsidRPr="00645104">
        <w:rPr>
          <w:rFonts w:ascii="Arial" w:hAnsi="Arial" w:cs="Arial"/>
          <w:sz w:val="24"/>
          <w:szCs w:val="24"/>
        </w:rPr>
        <w:t>Especially</w:t>
      </w:r>
      <w:r w:rsidRPr="00645104">
        <w:rPr>
          <w:rFonts w:ascii="Arial" w:hAnsi="Arial" w:cs="Arial"/>
          <w:sz w:val="24"/>
          <w:szCs w:val="24"/>
        </w:rPr>
        <w:t xml:space="preserve"> regarding young children with disabilities and other special </w:t>
      </w:r>
      <w:r w:rsidR="00281CCF" w:rsidRPr="00645104">
        <w:rPr>
          <w:rFonts w:ascii="Arial" w:hAnsi="Arial" w:cs="Arial"/>
          <w:sz w:val="24"/>
          <w:szCs w:val="24"/>
        </w:rPr>
        <w:t>needs</w:t>
      </w:r>
      <w:r w:rsidRPr="00645104">
        <w:rPr>
          <w:rFonts w:ascii="Arial" w:hAnsi="Arial" w:cs="Arial"/>
          <w:sz w:val="24"/>
          <w:szCs w:val="24"/>
        </w:rPr>
        <w:t xml:space="preserve">. Building Blocks gives  a range of tools and techniques to make sure children acquire crucial skills in their early learning settings. </w:t>
      </w:r>
      <w:r w:rsidR="00291A28">
        <w:rPr>
          <w:rFonts w:ascii="Arial" w:hAnsi="Arial" w:cs="Arial"/>
          <w:sz w:val="24"/>
          <w:szCs w:val="24"/>
        </w:rPr>
        <w:t>(</w:t>
      </w:r>
      <w:r w:rsidR="00EE35CF" w:rsidRPr="00645104">
        <w:rPr>
          <w:rFonts w:ascii="Arial" w:hAnsi="Arial" w:cs="Arial"/>
          <w:sz w:val="24"/>
          <w:szCs w:val="24"/>
        </w:rPr>
        <w:t>The Learning Partnership Wales</w:t>
      </w:r>
      <w:r w:rsidR="00291A28">
        <w:rPr>
          <w:rFonts w:ascii="Arial" w:hAnsi="Arial" w:cs="Arial"/>
          <w:sz w:val="24"/>
          <w:szCs w:val="24"/>
        </w:rPr>
        <w:t xml:space="preserve">, </w:t>
      </w:r>
      <w:r w:rsidR="00EE35CF" w:rsidRPr="00645104">
        <w:rPr>
          <w:rFonts w:ascii="Arial" w:hAnsi="Arial" w:cs="Arial"/>
          <w:sz w:val="24"/>
          <w:szCs w:val="24"/>
        </w:rPr>
        <w:t xml:space="preserve">n.d.). </w:t>
      </w:r>
      <w:r w:rsidRPr="00645104">
        <w:rPr>
          <w:rFonts w:ascii="Arial" w:hAnsi="Arial" w:cs="Arial"/>
          <w:sz w:val="24"/>
          <w:szCs w:val="24"/>
        </w:rPr>
        <w:t xml:space="preserve">Whilst providing a cohesive framework for teachers to follow to ensure they are supporting the child in reaching their full </w:t>
      </w:r>
      <w:r w:rsidR="00281CCF" w:rsidRPr="00645104">
        <w:rPr>
          <w:rFonts w:ascii="Arial" w:hAnsi="Arial" w:cs="Arial"/>
          <w:sz w:val="24"/>
          <w:szCs w:val="24"/>
        </w:rPr>
        <w:t>potential</w:t>
      </w:r>
      <w:r w:rsidRPr="00645104">
        <w:rPr>
          <w:rFonts w:ascii="Arial" w:hAnsi="Arial" w:cs="Arial"/>
          <w:sz w:val="24"/>
          <w:szCs w:val="24"/>
        </w:rPr>
        <w:t>.</w:t>
      </w:r>
      <w:r w:rsidR="00281CCF" w:rsidRPr="00645104">
        <w:rPr>
          <w:rFonts w:ascii="Arial" w:hAnsi="Arial" w:cs="Arial"/>
          <w:sz w:val="24"/>
          <w:szCs w:val="24"/>
        </w:rPr>
        <w:t xml:space="preserve"> </w:t>
      </w:r>
      <w:r w:rsidRPr="00645104">
        <w:rPr>
          <w:rFonts w:ascii="Arial" w:hAnsi="Arial" w:cs="Arial"/>
          <w:sz w:val="24"/>
          <w:szCs w:val="24"/>
        </w:rPr>
        <w:t xml:space="preserve">Whilst in a setting that they feel comfortable and therefore, are able to learn without the </w:t>
      </w:r>
      <w:r w:rsidR="00281CCF" w:rsidRPr="00645104">
        <w:rPr>
          <w:rFonts w:ascii="Arial" w:hAnsi="Arial" w:cs="Arial"/>
          <w:sz w:val="24"/>
          <w:szCs w:val="24"/>
        </w:rPr>
        <w:t>pressure</w:t>
      </w:r>
      <w:r w:rsidRPr="00645104">
        <w:rPr>
          <w:rFonts w:ascii="Arial" w:hAnsi="Arial" w:cs="Arial"/>
          <w:sz w:val="24"/>
          <w:szCs w:val="24"/>
        </w:rPr>
        <w:t xml:space="preserve"> that can be linked to schooling . These methods can be used to enhance the existing curriculum that schools are using. For instance, integrate well with popular programmes like The Creative Curriculum (Dodge, 2010; Dodge, Rudick, &amp; Berke, 2006)</w:t>
      </w:r>
    </w:p>
    <w:p w14:paraId="6AE38BBF" w14:textId="74F690D8" w:rsidR="00DE2F22" w:rsidRPr="00645104" w:rsidRDefault="005573C8" w:rsidP="00DE2F22">
      <w:pPr>
        <w:spacing w:line="360" w:lineRule="auto"/>
        <w:rPr>
          <w:rFonts w:ascii="Arial" w:hAnsi="Arial" w:cs="Arial"/>
          <w:sz w:val="24"/>
          <w:szCs w:val="24"/>
        </w:rPr>
      </w:pPr>
      <w:r w:rsidRPr="00645104">
        <w:rPr>
          <w:rFonts w:ascii="Arial" w:hAnsi="Arial" w:cs="Arial"/>
          <w:sz w:val="24"/>
          <w:szCs w:val="24"/>
        </w:rPr>
        <w:t xml:space="preserve">Through the </w:t>
      </w:r>
      <w:r w:rsidR="00F10745" w:rsidRPr="00645104">
        <w:rPr>
          <w:rFonts w:ascii="Arial" w:hAnsi="Arial" w:cs="Arial"/>
          <w:sz w:val="24"/>
          <w:szCs w:val="24"/>
        </w:rPr>
        <w:t xml:space="preserve">Children Commissioner report of Building </w:t>
      </w:r>
      <w:r w:rsidR="00281CCF" w:rsidRPr="00645104">
        <w:rPr>
          <w:rFonts w:ascii="Arial" w:hAnsi="Arial" w:cs="Arial"/>
          <w:sz w:val="24"/>
          <w:szCs w:val="24"/>
        </w:rPr>
        <w:t>blocks. It</w:t>
      </w:r>
      <w:r w:rsidR="00F10745" w:rsidRPr="00645104">
        <w:rPr>
          <w:rFonts w:ascii="Arial" w:hAnsi="Arial" w:cs="Arial"/>
          <w:sz w:val="24"/>
          <w:szCs w:val="24"/>
        </w:rPr>
        <w:t xml:space="preserve"> highlights</w:t>
      </w:r>
      <w:r w:rsidR="00B0144D" w:rsidRPr="00645104">
        <w:rPr>
          <w:rFonts w:ascii="Arial" w:hAnsi="Arial" w:cs="Arial"/>
          <w:sz w:val="24"/>
          <w:szCs w:val="24"/>
        </w:rPr>
        <w:t xml:space="preserve"> </w:t>
      </w:r>
      <w:r w:rsidR="00DE2F22">
        <w:rPr>
          <w:rFonts w:ascii="Arial" w:hAnsi="Arial" w:cs="Arial"/>
          <w:sz w:val="24"/>
          <w:szCs w:val="24"/>
        </w:rPr>
        <w:t xml:space="preserve">what to do </w:t>
      </w:r>
      <w:r w:rsidR="00B0144D" w:rsidRPr="00645104">
        <w:rPr>
          <w:rFonts w:ascii="Arial" w:hAnsi="Arial" w:cs="Arial"/>
          <w:sz w:val="24"/>
          <w:szCs w:val="24"/>
        </w:rPr>
        <w:t>if</w:t>
      </w:r>
      <w:r w:rsidR="00F10745" w:rsidRPr="00645104">
        <w:rPr>
          <w:rFonts w:ascii="Arial" w:hAnsi="Arial" w:cs="Arial"/>
          <w:sz w:val="24"/>
          <w:szCs w:val="24"/>
        </w:rPr>
        <w:t xml:space="preserve"> unlawful practice takes place</w:t>
      </w:r>
      <w:r w:rsidR="00253EA1">
        <w:rPr>
          <w:rFonts w:ascii="Arial" w:hAnsi="Arial" w:cs="Arial"/>
          <w:sz w:val="24"/>
          <w:szCs w:val="24"/>
        </w:rPr>
        <w:t xml:space="preserve"> such as, </w:t>
      </w:r>
      <w:r w:rsidR="00D64748">
        <w:rPr>
          <w:rFonts w:ascii="Arial" w:hAnsi="Arial" w:cs="Arial"/>
          <w:sz w:val="24"/>
          <w:szCs w:val="24"/>
        </w:rPr>
        <w:t xml:space="preserve">exclusion without other support being tried first and other alternatives </w:t>
      </w:r>
      <w:r w:rsidR="00DE2F22">
        <w:rPr>
          <w:rFonts w:ascii="Arial" w:hAnsi="Arial" w:cs="Arial"/>
          <w:sz w:val="24"/>
          <w:szCs w:val="24"/>
        </w:rPr>
        <w:t>considered</w:t>
      </w:r>
      <w:r w:rsidR="00253EA1">
        <w:rPr>
          <w:rFonts w:ascii="Arial" w:hAnsi="Arial" w:cs="Arial"/>
          <w:sz w:val="24"/>
          <w:szCs w:val="24"/>
        </w:rPr>
        <w:t>.</w:t>
      </w:r>
      <w:r w:rsidR="00DE2F22" w:rsidRPr="00DE2F22">
        <w:rPr>
          <w:rFonts w:ascii="Arial" w:hAnsi="Arial" w:cs="Arial"/>
          <w:sz w:val="24"/>
          <w:szCs w:val="24"/>
        </w:rPr>
        <w:t xml:space="preserve"> </w:t>
      </w:r>
      <w:r w:rsidR="00DE2F22" w:rsidRPr="00645104">
        <w:rPr>
          <w:rFonts w:ascii="Arial" w:hAnsi="Arial" w:cs="Arial"/>
          <w:sz w:val="24"/>
          <w:szCs w:val="24"/>
        </w:rPr>
        <w:t xml:space="preserve">Unlawful exclusions, also known as informal or unauthorised exclusions, are unlawful whether they are made with the knowledge or without the parents' or carers' consent. Sending students home for discipline reasons without adhering to the statutory exclusion protocols is referred to as unlawful, unofficial, or informal exclusion. Welsh Government (2015) </w:t>
      </w:r>
    </w:p>
    <w:p w14:paraId="32DCAC4B" w14:textId="44C0CAB4" w:rsidR="00810535" w:rsidRPr="00645104" w:rsidRDefault="00DE2F22" w:rsidP="00645104">
      <w:pPr>
        <w:spacing w:line="360" w:lineRule="auto"/>
        <w:rPr>
          <w:rFonts w:ascii="Arial" w:hAnsi="Arial" w:cs="Arial"/>
          <w:sz w:val="24"/>
          <w:szCs w:val="24"/>
        </w:rPr>
      </w:pPr>
      <w:r>
        <w:rPr>
          <w:rFonts w:ascii="Arial" w:hAnsi="Arial" w:cs="Arial"/>
          <w:sz w:val="24"/>
          <w:szCs w:val="24"/>
        </w:rPr>
        <w:t xml:space="preserve">When </w:t>
      </w:r>
      <w:proofErr w:type="gramStart"/>
      <w:r>
        <w:rPr>
          <w:rFonts w:ascii="Arial" w:hAnsi="Arial" w:cs="Arial"/>
          <w:sz w:val="24"/>
          <w:szCs w:val="24"/>
        </w:rPr>
        <w:t>a</w:t>
      </w:r>
      <w:proofErr w:type="gramEnd"/>
      <w:r>
        <w:rPr>
          <w:rFonts w:ascii="Arial" w:hAnsi="Arial" w:cs="Arial"/>
          <w:sz w:val="24"/>
          <w:szCs w:val="24"/>
        </w:rPr>
        <w:t xml:space="preserve"> unlawful exclusion takes place it is in </w:t>
      </w:r>
      <w:r w:rsidR="00D95B1C" w:rsidRPr="00645104">
        <w:rPr>
          <w:rFonts w:ascii="Arial" w:hAnsi="Arial" w:cs="Arial"/>
          <w:sz w:val="24"/>
          <w:szCs w:val="24"/>
        </w:rPr>
        <w:t>breach of the Education (Pupil Exclusions and Appeals) (Maintained Schools) (Wales)</w:t>
      </w:r>
      <w:r w:rsidR="00435EA5" w:rsidRPr="00645104">
        <w:rPr>
          <w:rFonts w:ascii="Arial" w:hAnsi="Arial" w:cs="Arial"/>
          <w:sz w:val="24"/>
          <w:szCs w:val="24"/>
        </w:rPr>
        <w:t xml:space="preserve"> </w:t>
      </w:r>
      <w:r w:rsidR="00D95B1C" w:rsidRPr="00645104">
        <w:rPr>
          <w:rFonts w:ascii="Arial" w:hAnsi="Arial" w:cs="Arial"/>
          <w:sz w:val="24"/>
          <w:szCs w:val="24"/>
        </w:rPr>
        <w:t xml:space="preserve">Regulations 20033, as </w:t>
      </w:r>
      <w:r w:rsidR="00435EA5" w:rsidRPr="00645104">
        <w:rPr>
          <w:rFonts w:ascii="Arial" w:hAnsi="Arial" w:cs="Arial"/>
          <w:sz w:val="24"/>
          <w:szCs w:val="24"/>
        </w:rPr>
        <w:t xml:space="preserve"> </w:t>
      </w:r>
      <w:r w:rsidR="00D95B1C" w:rsidRPr="00645104">
        <w:rPr>
          <w:rFonts w:ascii="Arial" w:hAnsi="Arial" w:cs="Arial"/>
          <w:sz w:val="24"/>
          <w:szCs w:val="24"/>
        </w:rPr>
        <w:t>detailed in the following 2019 Welsh</w:t>
      </w:r>
      <w:r w:rsidR="000C2AFF" w:rsidRPr="00645104">
        <w:rPr>
          <w:rFonts w:ascii="Arial" w:hAnsi="Arial" w:cs="Arial"/>
          <w:sz w:val="24"/>
          <w:szCs w:val="24"/>
        </w:rPr>
        <w:t xml:space="preserve"> </w:t>
      </w:r>
      <w:r w:rsidR="00D95B1C" w:rsidRPr="00645104">
        <w:rPr>
          <w:rFonts w:ascii="Arial" w:hAnsi="Arial" w:cs="Arial"/>
          <w:sz w:val="24"/>
          <w:szCs w:val="24"/>
        </w:rPr>
        <w:t xml:space="preserve">Government </w:t>
      </w:r>
      <w:r w:rsidR="00281CCF" w:rsidRPr="00645104">
        <w:rPr>
          <w:rFonts w:ascii="Arial" w:hAnsi="Arial" w:cs="Arial"/>
          <w:sz w:val="24"/>
          <w:szCs w:val="24"/>
        </w:rPr>
        <w:t>guidance. This</w:t>
      </w:r>
      <w:r w:rsidR="00435EA5" w:rsidRPr="00645104">
        <w:rPr>
          <w:rFonts w:ascii="Arial" w:hAnsi="Arial" w:cs="Arial"/>
          <w:sz w:val="24"/>
          <w:szCs w:val="24"/>
        </w:rPr>
        <w:t xml:space="preserve"> therefore </w:t>
      </w:r>
      <w:r w:rsidR="0039586A" w:rsidRPr="00645104">
        <w:rPr>
          <w:rFonts w:ascii="Arial" w:hAnsi="Arial" w:cs="Arial"/>
          <w:sz w:val="24"/>
          <w:szCs w:val="24"/>
        </w:rPr>
        <w:t xml:space="preserve">is </w:t>
      </w:r>
      <w:r w:rsidR="00937404" w:rsidRPr="00645104">
        <w:rPr>
          <w:rFonts w:ascii="Arial" w:hAnsi="Arial" w:cs="Arial"/>
          <w:sz w:val="24"/>
          <w:szCs w:val="24"/>
        </w:rPr>
        <w:t>in line</w:t>
      </w:r>
      <w:r w:rsidR="0039586A" w:rsidRPr="00645104">
        <w:rPr>
          <w:rFonts w:ascii="Arial" w:hAnsi="Arial" w:cs="Arial"/>
          <w:sz w:val="24"/>
          <w:szCs w:val="24"/>
        </w:rPr>
        <w:t xml:space="preserve"> with the </w:t>
      </w:r>
      <w:r w:rsidR="00E87C1D" w:rsidRPr="00645104">
        <w:rPr>
          <w:rFonts w:ascii="Arial" w:hAnsi="Arial" w:cs="Arial"/>
          <w:sz w:val="24"/>
          <w:szCs w:val="24"/>
        </w:rPr>
        <w:t>Article 28 (right to education) ‘Every child has the right to an education</w:t>
      </w:r>
      <w:r w:rsidR="00587982">
        <w:rPr>
          <w:rFonts w:ascii="Arial" w:hAnsi="Arial" w:cs="Arial"/>
          <w:sz w:val="24"/>
          <w:szCs w:val="24"/>
        </w:rPr>
        <w:t>’</w:t>
      </w:r>
      <w:r w:rsidR="00281CCF" w:rsidRPr="00645104">
        <w:rPr>
          <w:rFonts w:ascii="Arial" w:hAnsi="Arial" w:cs="Arial"/>
          <w:sz w:val="24"/>
          <w:szCs w:val="24"/>
        </w:rPr>
        <w:t>. A</w:t>
      </w:r>
      <w:r w:rsidR="00587982">
        <w:rPr>
          <w:rFonts w:ascii="Arial" w:hAnsi="Arial" w:cs="Arial"/>
          <w:sz w:val="24"/>
          <w:szCs w:val="24"/>
        </w:rPr>
        <w:t>s</w:t>
      </w:r>
      <w:r w:rsidR="00E87C1D" w:rsidRPr="00645104">
        <w:rPr>
          <w:rFonts w:ascii="Arial" w:hAnsi="Arial" w:cs="Arial"/>
          <w:sz w:val="24"/>
          <w:szCs w:val="24"/>
        </w:rPr>
        <w:t xml:space="preserve"> well as, providing discipline in schools must respect children’s dignity and their rights’. UNICEF (No Date)</w:t>
      </w:r>
      <w:r w:rsidR="00E05EB9" w:rsidRPr="00645104">
        <w:rPr>
          <w:rFonts w:ascii="Arial" w:hAnsi="Arial" w:cs="Arial"/>
          <w:sz w:val="24"/>
          <w:szCs w:val="24"/>
        </w:rPr>
        <w:t xml:space="preserve"> </w:t>
      </w:r>
      <w:r w:rsidR="00810535" w:rsidRPr="00645104">
        <w:rPr>
          <w:rFonts w:ascii="Arial" w:hAnsi="Arial" w:cs="Arial"/>
          <w:sz w:val="24"/>
          <w:szCs w:val="24"/>
        </w:rPr>
        <w:t>Childrens rights  is something in which, every child in the world is entitled to. It also describes how governments and parents must cooperate to ensure that all children can exercise their rights.</w:t>
      </w:r>
    </w:p>
    <w:p w14:paraId="113B147D" w14:textId="697524FB" w:rsidR="00810535" w:rsidRPr="00645104" w:rsidRDefault="007428E7" w:rsidP="00645104">
      <w:pPr>
        <w:spacing w:line="360" w:lineRule="auto"/>
        <w:rPr>
          <w:rFonts w:ascii="Arial" w:hAnsi="Arial" w:cs="Arial"/>
          <w:sz w:val="24"/>
          <w:szCs w:val="24"/>
        </w:rPr>
      </w:pPr>
      <w:r w:rsidRPr="00645104">
        <w:rPr>
          <w:rFonts w:ascii="Arial" w:hAnsi="Arial" w:cs="Arial"/>
          <w:sz w:val="24"/>
          <w:szCs w:val="24"/>
        </w:rPr>
        <w:t xml:space="preserve">Students who are sent home either for brief periods of time or for extended, indeterminate periods of time sometimes don't come back to school at </w:t>
      </w:r>
      <w:r w:rsidR="00937404" w:rsidRPr="00645104">
        <w:rPr>
          <w:rFonts w:ascii="Arial" w:hAnsi="Arial" w:cs="Arial"/>
          <w:sz w:val="24"/>
          <w:szCs w:val="24"/>
        </w:rPr>
        <w:t>all. Which</w:t>
      </w:r>
      <w:r w:rsidR="003A23C8" w:rsidRPr="00645104">
        <w:rPr>
          <w:rFonts w:ascii="Arial" w:hAnsi="Arial" w:cs="Arial"/>
          <w:sz w:val="24"/>
          <w:szCs w:val="24"/>
        </w:rPr>
        <w:t xml:space="preserve"> consequently has long lasting impacts</w:t>
      </w:r>
      <w:r w:rsidR="002725A3" w:rsidRPr="00645104">
        <w:rPr>
          <w:rFonts w:ascii="Arial" w:hAnsi="Arial" w:cs="Arial"/>
          <w:sz w:val="24"/>
          <w:szCs w:val="24"/>
        </w:rPr>
        <w:t xml:space="preserve">. Ultimately in most cases this would not be in the best interest of the child and therefore, hinder their development and key skills which, are developed within a school </w:t>
      </w:r>
      <w:r w:rsidR="00937404" w:rsidRPr="00645104">
        <w:rPr>
          <w:rFonts w:ascii="Arial" w:hAnsi="Arial" w:cs="Arial"/>
          <w:sz w:val="24"/>
          <w:szCs w:val="24"/>
        </w:rPr>
        <w:t>setting. Article</w:t>
      </w:r>
      <w:r w:rsidR="00A10D45" w:rsidRPr="00645104">
        <w:rPr>
          <w:rFonts w:ascii="Arial" w:hAnsi="Arial" w:cs="Arial"/>
          <w:sz w:val="24"/>
          <w:szCs w:val="24"/>
        </w:rPr>
        <w:t xml:space="preserve"> 3 </w:t>
      </w:r>
      <w:r w:rsidR="0065447A">
        <w:rPr>
          <w:rFonts w:ascii="Arial" w:hAnsi="Arial" w:cs="Arial"/>
          <w:sz w:val="24"/>
          <w:szCs w:val="24"/>
        </w:rPr>
        <w:t xml:space="preserve">of </w:t>
      </w:r>
      <w:proofErr w:type="spellStart"/>
      <w:r w:rsidR="0065447A">
        <w:rPr>
          <w:rFonts w:ascii="Arial" w:hAnsi="Arial" w:cs="Arial"/>
          <w:sz w:val="24"/>
          <w:szCs w:val="24"/>
        </w:rPr>
        <w:t>childrens</w:t>
      </w:r>
      <w:proofErr w:type="spellEnd"/>
      <w:r w:rsidR="0065447A">
        <w:rPr>
          <w:rFonts w:ascii="Arial" w:hAnsi="Arial" w:cs="Arial"/>
          <w:sz w:val="24"/>
          <w:szCs w:val="24"/>
        </w:rPr>
        <w:t xml:space="preserve"> rights </w:t>
      </w:r>
      <w:r w:rsidR="00D64157" w:rsidRPr="00645104">
        <w:rPr>
          <w:rFonts w:ascii="Arial" w:hAnsi="Arial" w:cs="Arial"/>
          <w:sz w:val="24"/>
          <w:szCs w:val="24"/>
        </w:rPr>
        <w:t xml:space="preserve">promotes that the </w:t>
      </w:r>
      <w:r w:rsidR="00937404" w:rsidRPr="00645104">
        <w:rPr>
          <w:rFonts w:ascii="Arial" w:hAnsi="Arial" w:cs="Arial"/>
          <w:sz w:val="24"/>
          <w:szCs w:val="24"/>
        </w:rPr>
        <w:t>child’s</w:t>
      </w:r>
      <w:r w:rsidR="00D64157" w:rsidRPr="00645104">
        <w:rPr>
          <w:rFonts w:ascii="Arial" w:hAnsi="Arial" w:cs="Arial"/>
          <w:sz w:val="24"/>
          <w:szCs w:val="24"/>
        </w:rPr>
        <w:t xml:space="preserve"> best interest in paramount and should be acknowledged and </w:t>
      </w:r>
      <w:r w:rsidR="00D64157" w:rsidRPr="00645104">
        <w:rPr>
          <w:rFonts w:ascii="Arial" w:hAnsi="Arial" w:cs="Arial"/>
          <w:sz w:val="24"/>
          <w:szCs w:val="24"/>
        </w:rPr>
        <w:lastRenderedPageBreak/>
        <w:t xml:space="preserve">considered in every choice that is </w:t>
      </w:r>
      <w:r w:rsidR="00030031" w:rsidRPr="00645104">
        <w:rPr>
          <w:rFonts w:ascii="Arial" w:hAnsi="Arial" w:cs="Arial"/>
          <w:sz w:val="24"/>
          <w:szCs w:val="24"/>
        </w:rPr>
        <w:t>made regarding the child and their life. UNICEF (No Date)</w:t>
      </w:r>
    </w:p>
    <w:p w14:paraId="46D2203E" w14:textId="20767CAC" w:rsidR="00AA4187" w:rsidRPr="00645104" w:rsidRDefault="00031CFC" w:rsidP="00645104">
      <w:pPr>
        <w:spacing w:line="360" w:lineRule="auto"/>
        <w:rPr>
          <w:rFonts w:ascii="Arial" w:hAnsi="Arial" w:cs="Arial"/>
          <w:sz w:val="24"/>
          <w:szCs w:val="24"/>
        </w:rPr>
      </w:pPr>
      <w:r w:rsidRPr="00645104">
        <w:rPr>
          <w:rFonts w:ascii="Arial" w:hAnsi="Arial" w:cs="Arial"/>
          <w:sz w:val="24"/>
          <w:szCs w:val="24"/>
        </w:rPr>
        <w:t xml:space="preserve">On the other hand, it may be argued </w:t>
      </w:r>
      <w:r w:rsidR="00A82DDC" w:rsidRPr="00645104">
        <w:rPr>
          <w:rFonts w:ascii="Arial" w:hAnsi="Arial" w:cs="Arial"/>
          <w:sz w:val="24"/>
          <w:szCs w:val="24"/>
        </w:rPr>
        <w:t xml:space="preserve">that students with </w:t>
      </w:r>
      <w:r w:rsidR="0065447A">
        <w:rPr>
          <w:rFonts w:ascii="Arial" w:hAnsi="Arial" w:cs="Arial"/>
          <w:sz w:val="24"/>
          <w:szCs w:val="24"/>
        </w:rPr>
        <w:t xml:space="preserve">behavioural </w:t>
      </w:r>
      <w:r w:rsidR="00380920">
        <w:rPr>
          <w:rFonts w:ascii="Arial" w:hAnsi="Arial" w:cs="Arial"/>
          <w:sz w:val="24"/>
          <w:szCs w:val="24"/>
        </w:rPr>
        <w:t>factors</w:t>
      </w:r>
      <w:r w:rsidR="00A82DDC" w:rsidRPr="00645104">
        <w:rPr>
          <w:rFonts w:ascii="Arial" w:hAnsi="Arial" w:cs="Arial"/>
          <w:sz w:val="24"/>
          <w:szCs w:val="24"/>
        </w:rPr>
        <w:t xml:space="preserve"> in t</w:t>
      </w:r>
      <w:r w:rsidR="00BB4B8E" w:rsidRPr="00645104">
        <w:rPr>
          <w:rFonts w:ascii="Arial" w:hAnsi="Arial" w:cs="Arial"/>
          <w:sz w:val="24"/>
          <w:szCs w:val="24"/>
        </w:rPr>
        <w:t>he</w:t>
      </w:r>
      <w:r w:rsidR="00A82DDC" w:rsidRPr="00645104">
        <w:rPr>
          <w:rFonts w:ascii="Arial" w:hAnsi="Arial" w:cs="Arial"/>
          <w:sz w:val="24"/>
          <w:szCs w:val="24"/>
        </w:rPr>
        <w:t xml:space="preserve"> school d</w:t>
      </w:r>
      <w:r w:rsidR="008E4DCC">
        <w:rPr>
          <w:rFonts w:ascii="Arial" w:hAnsi="Arial" w:cs="Arial"/>
          <w:sz w:val="24"/>
          <w:szCs w:val="24"/>
        </w:rPr>
        <w:t>o</w:t>
      </w:r>
      <w:r w:rsidR="00A82DDC" w:rsidRPr="00645104">
        <w:rPr>
          <w:rFonts w:ascii="Arial" w:hAnsi="Arial" w:cs="Arial"/>
          <w:sz w:val="24"/>
          <w:szCs w:val="24"/>
        </w:rPr>
        <w:t xml:space="preserve"> not receive the appropriate </w:t>
      </w:r>
      <w:r w:rsidR="00BB4B8E" w:rsidRPr="00645104">
        <w:rPr>
          <w:rFonts w:ascii="Arial" w:hAnsi="Arial" w:cs="Arial"/>
          <w:sz w:val="24"/>
          <w:szCs w:val="24"/>
        </w:rPr>
        <w:t>care</w:t>
      </w:r>
      <w:r w:rsidR="00A82DDC" w:rsidRPr="00645104">
        <w:rPr>
          <w:rFonts w:ascii="Arial" w:hAnsi="Arial" w:cs="Arial"/>
          <w:sz w:val="24"/>
          <w:szCs w:val="24"/>
        </w:rPr>
        <w:t xml:space="preserve">. </w:t>
      </w:r>
      <w:r w:rsidR="00202555" w:rsidRPr="00645104">
        <w:rPr>
          <w:rFonts w:ascii="Arial" w:hAnsi="Arial" w:cs="Arial"/>
          <w:sz w:val="24"/>
          <w:szCs w:val="24"/>
        </w:rPr>
        <w:t xml:space="preserve">This is due to, the lack of </w:t>
      </w:r>
      <w:r w:rsidR="00E906D7" w:rsidRPr="00645104">
        <w:rPr>
          <w:rFonts w:ascii="Arial" w:hAnsi="Arial" w:cs="Arial"/>
          <w:sz w:val="24"/>
          <w:szCs w:val="24"/>
        </w:rPr>
        <w:t xml:space="preserve">professionals who are qualified in areas such as, how to deal with undesirable </w:t>
      </w:r>
      <w:r w:rsidR="00937404" w:rsidRPr="00645104">
        <w:rPr>
          <w:rFonts w:ascii="Arial" w:hAnsi="Arial" w:cs="Arial"/>
          <w:sz w:val="24"/>
          <w:szCs w:val="24"/>
        </w:rPr>
        <w:t>behaviours</w:t>
      </w:r>
      <w:r w:rsidR="00E906D7" w:rsidRPr="00645104">
        <w:rPr>
          <w:rFonts w:ascii="Arial" w:hAnsi="Arial" w:cs="Arial"/>
          <w:sz w:val="24"/>
          <w:szCs w:val="24"/>
        </w:rPr>
        <w:t xml:space="preserve">, </w:t>
      </w:r>
      <w:r w:rsidR="00914AF5" w:rsidRPr="00645104">
        <w:rPr>
          <w:rFonts w:ascii="Arial" w:hAnsi="Arial" w:cs="Arial"/>
          <w:sz w:val="24"/>
          <w:szCs w:val="24"/>
        </w:rPr>
        <w:t xml:space="preserve">how to provide care that helps the child to regulate their </w:t>
      </w:r>
      <w:r w:rsidR="00937404" w:rsidRPr="00645104">
        <w:rPr>
          <w:rFonts w:ascii="Arial" w:hAnsi="Arial" w:cs="Arial"/>
          <w:sz w:val="24"/>
          <w:szCs w:val="24"/>
        </w:rPr>
        <w:t xml:space="preserve">emotions. </w:t>
      </w:r>
      <w:r w:rsidR="00EC5833" w:rsidRPr="00645104">
        <w:rPr>
          <w:rFonts w:ascii="Arial" w:hAnsi="Arial" w:cs="Arial"/>
          <w:sz w:val="24"/>
          <w:szCs w:val="24"/>
        </w:rPr>
        <w:t>As well as</w:t>
      </w:r>
      <w:r w:rsidR="002D33A1" w:rsidRPr="00645104">
        <w:rPr>
          <w:rFonts w:ascii="Arial" w:hAnsi="Arial" w:cs="Arial"/>
          <w:sz w:val="24"/>
          <w:szCs w:val="24"/>
        </w:rPr>
        <w:t xml:space="preserve"> just general understanding of supporting a child with additional </w:t>
      </w:r>
      <w:r w:rsidR="00937404" w:rsidRPr="00645104">
        <w:rPr>
          <w:rFonts w:ascii="Arial" w:hAnsi="Arial" w:cs="Arial"/>
          <w:sz w:val="24"/>
          <w:szCs w:val="24"/>
        </w:rPr>
        <w:t>needs. These</w:t>
      </w:r>
      <w:r w:rsidR="00B47C8C" w:rsidRPr="00645104">
        <w:rPr>
          <w:rFonts w:ascii="Arial" w:hAnsi="Arial" w:cs="Arial"/>
          <w:sz w:val="24"/>
          <w:szCs w:val="24"/>
        </w:rPr>
        <w:t xml:space="preserve"> can </w:t>
      </w:r>
      <w:r w:rsidR="00EC5833" w:rsidRPr="00645104">
        <w:rPr>
          <w:rFonts w:ascii="Arial" w:hAnsi="Arial" w:cs="Arial"/>
          <w:sz w:val="24"/>
          <w:szCs w:val="24"/>
        </w:rPr>
        <w:t>consist</w:t>
      </w:r>
      <w:r w:rsidR="00B47C8C" w:rsidRPr="00645104">
        <w:rPr>
          <w:rFonts w:ascii="Arial" w:hAnsi="Arial" w:cs="Arial"/>
          <w:sz w:val="24"/>
          <w:szCs w:val="24"/>
        </w:rPr>
        <w:t xml:space="preserve"> of s</w:t>
      </w:r>
      <w:r w:rsidR="001E133D" w:rsidRPr="00645104">
        <w:rPr>
          <w:rFonts w:ascii="Arial" w:hAnsi="Arial" w:cs="Arial"/>
          <w:sz w:val="24"/>
          <w:szCs w:val="24"/>
        </w:rPr>
        <w:t xml:space="preserve">pecialist staff </w:t>
      </w:r>
      <w:r w:rsidR="00A82DDC" w:rsidRPr="00645104">
        <w:rPr>
          <w:rFonts w:ascii="Arial" w:hAnsi="Arial" w:cs="Arial"/>
          <w:sz w:val="24"/>
          <w:szCs w:val="24"/>
        </w:rPr>
        <w:t xml:space="preserve">with specific training who could provide </w:t>
      </w:r>
      <w:r w:rsidR="00914AF5" w:rsidRPr="00645104">
        <w:rPr>
          <w:rFonts w:ascii="Arial" w:hAnsi="Arial" w:cs="Arial"/>
          <w:sz w:val="24"/>
          <w:szCs w:val="24"/>
        </w:rPr>
        <w:t>such</w:t>
      </w:r>
      <w:r w:rsidR="00A82DDC" w:rsidRPr="00645104">
        <w:rPr>
          <w:rFonts w:ascii="Arial" w:hAnsi="Arial" w:cs="Arial"/>
          <w:sz w:val="24"/>
          <w:szCs w:val="24"/>
        </w:rPr>
        <w:t xml:space="preserve"> care</w:t>
      </w:r>
      <w:r w:rsidR="00914AF5" w:rsidRPr="00645104">
        <w:rPr>
          <w:rFonts w:ascii="Arial" w:hAnsi="Arial" w:cs="Arial"/>
          <w:sz w:val="24"/>
          <w:szCs w:val="24"/>
        </w:rPr>
        <w:t xml:space="preserve"> required</w:t>
      </w:r>
      <w:r w:rsidR="00A82DDC" w:rsidRPr="00645104">
        <w:rPr>
          <w:rFonts w:ascii="Arial" w:hAnsi="Arial" w:cs="Arial"/>
          <w:sz w:val="24"/>
          <w:szCs w:val="24"/>
        </w:rPr>
        <w:t>, interact with families, and provide tailored support to students</w:t>
      </w:r>
      <w:r w:rsidR="00914AF5" w:rsidRPr="00645104">
        <w:rPr>
          <w:rFonts w:ascii="Arial" w:hAnsi="Arial" w:cs="Arial"/>
          <w:sz w:val="24"/>
          <w:szCs w:val="24"/>
        </w:rPr>
        <w:t xml:space="preserve"> who </w:t>
      </w:r>
      <w:r w:rsidR="00BB4B8E" w:rsidRPr="00645104">
        <w:rPr>
          <w:rFonts w:ascii="Arial" w:hAnsi="Arial" w:cs="Arial"/>
          <w:sz w:val="24"/>
          <w:szCs w:val="24"/>
        </w:rPr>
        <w:t xml:space="preserve">do have other </w:t>
      </w:r>
      <w:r w:rsidR="00937404" w:rsidRPr="00645104">
        <w:rPr>
          <w:rFonts w:ascii="Arial" w:hAnsi="Arial" w:cs="Arial"/>
          <w:sz w:val="24"/>
          <w:szCs w:val="24"/>
        </w:rPr>
        <w:t>additional</w:t>
      </w:r>
      <w:r w:rsidR="00BB4B8E" w:rsidRPr="00645104">
        <w:rPr>
          <w:rFonts w:ascii="Arial" w:hAnsi="Arial" w:cs="Arial"/>
          <w:sz w:val="24"/>
          <w:szCs w:val="24"/>
        </w:rPr>
        <w:t xml:space="preserve"> factors</w:t>
      </w:r>
      <w:r w:rsidR="00A82DDC" w:rsidRPr="00645104">
        <w:rPr>
          <w:rFonts w:ascii="Arial" w:hAnsi="Arial" w:cs="Arial"/>
          <w:sz w:val="24"/>
          <w:szCs w:val="24"/>
        </w:rPr>
        <w:t xml:space="preserve">. </w:t>
      </w:r>
      <w:r w:rsidR="008E4DCC">
        <w:rPr>
          <w:rFonts w:ascii="Arial" w:hAnsi="Arial" w:cs="Arial"/>
          <w:sz w:val="24"/>
          <w:szCs w:val="24"/>
        </w:rPr>
        <w:t>(Building Blocks, no date)</w:t>
      </w:r>
    </w:p>
    <w:p w14:paraId="1B11CAF5" w14:textId="57F51130" w:rsidR="00251814" w:rsidRDefault="00A82DDC" w:rsidP="00645104">
      <w:pPr>
        <w:spacing w:line="360" w:lineRule="auto"/>
        <w:rPr>
          <w:rFonts w:ascii="Arial" w:hAnsi="Arial" w:cs="Arial"/>
          <w:sz w:val="24"/>
          <w:szCs w:val="24"/>
        </w:rPr>
      </w:pPr>
      <w:r w:rsidRPr="00645104">
        <w:rPr>
          <w:rFonts w:ascii="Arial" w:hAnsi="Arial" w:cs="Arial"/>
          <w:sz w:val="24"/>
          <w:szCs w:val="24"/>
        </w:rPr>
        <w:t xml:space="preserve">Another suggestion was to give existing </w:t>
      </w:r>
      <w:r w:rsidR="00B47C8C" w:rsidRPr="00645104">
        <w:rPr>
          <w:rFonts w:ascii="Arial" w:hAnsi="Arial" w:cs="Arial"/>
          <w:sz w:val="24"/>
          <w:szCs w:val="24"/>
        </w:rPr>
        <w:t>employees</w:t>
      </w:r>
      <w:r w:rsidRPr="00645104">
        <w:rPr>
          <w:rFonts w:ascii="Arial" w:hAnsi="Arial" w:cs="Arial"/>
          <w:sz w:val="24"/>
          <w:szCs w:val="24"/>
        </w:rPr>
        <w:t xml:space="preserve"> more time to obtain the required training so they could acquire the skills to perform this </w:t>
      </w:r>
      <w:r w:rsidR="00937404" w:rsidRPr="00645104">
        <w:rPr>
          <w:rFonts w:ascii="Arial" w:hAnsi="Arial" w:cs="Arial"/>
          <w:sz w:val="24"/>
          <w:szCs w:val="24"/>
        </w:rPr>
        <w:t>job,</w:t>
      </w:r>
      <w:r w:rsidR="00B47C8C" w:rsidRPr="00645104">
        <w:rPr>
          <w:rFonts w:ascii="Arial" w:hAnsi="Arial" w:cs="Arial"/>
          <w:sz w:val="24"/>
          <w:szCs w:val="24"/>
        </w:rPr>
        <w:t xml:space="preserve"> but this would </w:t>
      </w:r>
      <w:r w:rsidR="000D6600" w:rsidRPr="00645104">
        <w:rPr>
          <w:rFonts w:ascii="Arial" w:hAnsi="Arial" w:cs="Arial"/>
          <w:sz w:val="24"/>
          <w:szCs w:val="24"/>
        </w:rPr>
        <w:t xml:space="preserve">require time and financial </w:t>
      </w:r>
      <w:r w:rsidR="00937404" w:rsidRPr="00645104">
        <w:rPr>
          <w:rFonts w:ascii="Arial" w:hAnsi="Arial" w:cs="Arial"/>
          <w:sz w:val="24"/>
          <w:szCs w:val="24"/>
        </w:rPr>
        <w:t>incorporation</w:t>
      </w:r>
      <w:r w:rsidR="000D6600" w:rsidRPr="00645104">
        <w:rPr>
          <w:rFonts w:ascii="Arial" w:hAnsi="Arial" w:cs="Arial"/>
          <w:sz w:val="24"/>
          <w:szCs w:val="24"/>
        </w:rPr>
        <w:t>. Where they would need to be funded to go on the course as well as, the school requiring cover in their absent</w:t>
      </w:r>
      <w:r w:rsidR="00D164D2" w:rsidRPr="00645104">
        <w:rPr>
          <w:rFonts w:ascii="Arial" w:hAnsi="Arial" w:cs="Arial"/>
          <w:sz w:val="24"/>
          <w:szCs w:val="24"/>
        </w:rPr>
        <w:t xml:space="preserve">. </w:t>
      </w:r>
      <w:r w:rsidR="00D164D2" w:rsidRPr="00645104">
        <w:rPr>
          <w:rFonts w:ascii="Arial" w:hAnsi="Arial" w:cs="Arial"/>
          <w:sz w:val="24"/>
          <w:szCs w:val="24"/>
        </w:rPr>
        <w:tab/>
        <w:t xml:space="preserve">Considering </w:t>
      </w:r>
      <w:r w:rsidR="00B45307" w:rsidRPr="00645104">
        <w:rPr>
          <w:rFonts w:ascii="Arial" w:hAnsi="Arial" w:cs="Arial"/>
          <w:sz w:val="24"/>
          <w:szCs w:val="24"/>
        </w:rPr>
        <w:t>finances</w:t>
      </w:r>
      <w:r w:rsidR="00D164D2" w:rsidRPr="00645104">
        <w:rPr>
          <w:rFonts w:ascii="Arial" w:hAnsi="Arial" w:cs="Arial"/>
          <w:sz w:val="24"/>
          <w:szCs w:val="24"/>
        </w:rPr>
        <w:t xml:space="preserve"> in </w:t>
      </w:r>
      <w:r w:rsidR="0055244D" w:rsidRPr="00645104">
        <w:rPr>
          <w:rFonts w:ascii="Arial" w:hAnsi="Arial" w:cs="Arial"/>
          <w:sz w:val="24"/>
          <w:szCs w:val="24"/>
        </w:rPr>
        <w:t xml:space="preserve">2020/2021 there was £6.20billion invested in </w:t>
      </w:r>
      <w:r w:rsidR="00673153" w:rsidRPr="00645104">
        <w:rPr>
          <w:rFonts w:ascii="Arial" w:hAnsi="Arial" w:cs="Arial"/>
          <w:sz w:val="24"/>
          <w:szCs w:val="24"/>
        </w:rPr>
        <w:t>provisional</w:t>
      </w:r>
      <w:r w:rsidR="0055244D" w:rsidRPr="00645104">
        <w:rPr>
          <w:rFonts w:ascii="Arial" w:hAnsi="Arial" w:cs="Arial"/>
          <w:sz w:val="24"/>
          <w:szCs w:val="24"/>
        </w:rPr>
        <w:t xml:space="preserve"> </w:t>
      </w:r>
      <w:r w:rsidR="00B45307" w:rsidRPr="00645104">
        <w:rPr>
          <w:rFonts w:ascii="Arial" w:hAnsi="Arial" w:cs="Arial"/>
          <w:sz w:val="24"/>
          <w:szCs w:val="24"/>
        </w:rPr>
        <w:t xml:space="preserve">in East London. </w:t>
      </w:r>
      <w:r w:rsidR="00AA4187" w:rsidRPr="00645104">
        <w:rPr>
          <w:rFonts w:ascii="Arial" w:hAnsi="Arial" w:cs="Arial"/>
          <w:sz w:val="24"/>
          <w:szCs w:val="24"/>
        </w:rPr>
        <w:t>UK Government (2019)</w:t>
      </w:r>
    </w:p>
    <w:p w14:paraId="442F5010" w14:textId="3FF57388" w:rsidR="003D425F" w:rsidRDefault="00380817" w:rsidP="003D425F">
      <w:pPr>
        <w:spacing w:line="360" w:lineRule="auto"/>
        <w:jc w:val="both"/>
        <w:rPr>
          <w:rFonts w:ascii="Arial" w:hAnsi="Arial" w:cs="Arial"/>
          <w:sz w:val="24"/>
          <w:szCs w:val="24"/>
          <w:lang w:val="en-US"/>
        </w:rPr>
      </w:pPr>
      <w:r>
        <w:rPr>
          <w:rFonts w:ascii="Arial" w:hAnsi="Arial" w:cs="Arial"/>
          <w:sz w:val="24"/>
          <w:szCs w:val="24"/>
          <w:lang w:val="en-US"/>
        </w:rPr>
        <w:t>Overall considering, t</w:t>
      </w:r>
      <w:r w:rsidR="003D425F">
        <w:rPr>
          <w:rFonts w:ascii="Arial" w:hAnsi="Arial" w:cs="Arial"/>
          <w:sz w:val="24"/>
          <w:szCs w:val="24"/>
          <w:lang w:val="en-US"/>
        </w:rPr>
        <w:t>he appointment of Children’s Commissioner’s</w:t>
      </w:r>
      <w:r>
        <w:rPr>
          <w:rFonts w:ascii="Arial" w:hAnsi="Arial" w:cs="Arial"/>
          <w:sz w:val="24"/>
          <w:szCs w:val="24"/>
          <w:lang w:val="en-US"/>
        </w:rPr>
        <w:t xml:space="preserve"> there has been a higher acknowledgment and </w:t>
      </w:r>
      <w:r w:rsidR="00024542">
        <w:rPr>
          <w:rFonts w:ascii="Arial" w:hAnsi="Arial" w:cs="Arial"/>
          <w:sz w:val="24"/>
          <w:szCs w:val="24"/>
          <w:lang w:val="en-US"/>
        </w:rPr>
        <w:t xml:space="preserve">pressure on the government </w:t>
      </w:r>
      <w:r w:rsidR="00F747AB">
        <w:rPr>
          <w:rFonts w:ascii="Arial" w:hAnsi="Arial" w:cs="Arial"/>
          <w:sz w:val="24"/>
          <w:szCs w:val="24"/>
          <w:lang w:val="en-US"/>
        </w:rPr>
        <w:t xml:space="preserve">in regard </w:t>
      </w:r>
      <w:proofErr w:type="gramStart"/>
      <w:r w:rsidR="00F747AB">
        <w:rPr>
          <w:rFonts w:ascii="Arial" w:hAnsi="Arial" w:cs="Arial"/>
          <w:sz w:val="24"/>
          <w:szCs w:val="24"/>
          <w:lang w:val="en-US"/>
        </w:rPr>
        <w:t>to</w:t>
      </w:r>
      <w:r w:rsidR="00024542">
        <w:rPr>
          <w:rFonts w:ascii="Arial" w:hAnsi="Arial" w:cs="Arial"/>
          <w:sz w:val="24"/>
          <w:szCs w:val="24"/>
          <w:lang w:val="en-US"/>
        </w:rPr>
        <w:t>,</w:t>
      </w:r>
      <w:r w:rsidR="003F220F">
        <w:rPr>
          <w:rFonts w:ascii="Arial" w:hAnsi="Arial" w:cs="Arial"/>
          <w:sz w:val="24"/>
          <w:szCs w:val="24"/>
          <w:lang w:val="en-US"/>
        </w:rPr>
        <w:t xml:space="preserve"> </w:t>
      </w:r>
      <w:r w:rsidR="003D425F">
        <w:rPr>
          <w:rFonts w:ascii="Arial" w:hAnsi="Arial" w:cs="Arial"/>
          <w:sz w:val="24"/>
          <w:szCs w:val="24"/>
          <w:lang w:val="en-US"/>
        </w:rPr>
        <w:t xml:space="preserve"> promoting</w:t>
      </w:r>
      <w:proofErr w:type="gramEnd"/>
      <w:r w:rsidR="003D425F">
        <w:rPr>
          <w:rFonts w:ascii="Arial" w:hAnsi="Arial" w:cs="Arial"/>
          <w:sz w:val="24"/>
          <w:szCs w:val="24"/>
          <w:lang w:val="en-US"/>
        </w:rPr>
        <w:t xml:space="preserve"> children’s rights and ensuring that children are aware of them and that their thoughts and feelings are considered.</w:t>
      </w:r>
      <w:r w:rsidR="00024542">
        <w:rPr>
          <w:rFonts w:ascii="Arial" w:hAnsi="Arial" w:cs="Arial"/>
          <w:sz w:val="24"/>
          <w:szCs w:val="24"/>
          <w:lang w:val="en-US"/>
        </w:rPr>
        <w:t xml:space="preserve"> </w:t>
      </w:r>
      <w:r w:rsidR="00B2435D">
        <w:rPr>
          <w:rFonts w:ascii="Arial" w:hAnsi="Arial" w:cs="Arial"/>
          <w:sz w:val="24"/>
          <w:szCs w:val="24"/>
          <w:lang w:val="en-US"/>
        </w:rPr>
        <w:t xml:space="preserve">When Building Blocks was </w:t>
      </w:r>
      <w:r w:rsidR="00F747AB">
        <w:rPr>
          <w:rFonts w:ascii="Arial" w:hAnsi="Arial" w:cs="Arial"/>
          <w:sz w:val="24"/>
          <w:szCs w:val="24"/>
          <w:lang w:val="en-US"/>
        </w:rPr>
        <w:t>published</w:t>
      </w:r>
      <w:r w:rsidR="00B2435D">
        <w:rPr>
          <w:rFonts w:ascii="Arial" w:hAnsi="Arial" w:cs="Arial"/>
          <w:sz w:val="24"/>
          <w:szCs w:val="24"/>
          <w:lang w:val="en-US"/>
        </w:rPr>
        <w:t xml:space="preserve"> it provided a framework which was easily </w:t>
      </w:r>
      <w:r w:rsidR="00F747AB">
        <w:rPr>
          <w:rFonts w:ascii="Arial" w:hAnsi="Arial" w:cs="Arial"/>
          <w:sz w:val="24"/>
          <w:szCs w:val="24"/>
          <w:lang w:val="en-US"/>
        </w:rPr>
        <w:t>integrated</w:t>
      </w:r>
      <w:r w:rsidR="00B2435D">
        <w:rPr>
          <w:rFonts w:ascii="Arial" w:hAnsi="Arial" w:cs="Arial"/>
          <w:sz w:val="24"/>
          <w:szCs w:val="24"/>
          <w:lang w:val="en-US"/>
        </w:rPr>
        <w:t xml:space="preserve"> into practice </w:t>
      </w:r>
      <w:r w:rsidR="009B38EB">
        <w:rPr>
          <w:rFonts w:ascii="Arial" w:hAnsi="Arial" w:cs="Arial"/>
          <w:sz w:val="24"/>
          <w:szCs w:val="24"/>
          <w:lang w:val="en-US"/>
        </w:rPr>
        <w:t xml:space="preserve">by practitioners and allowed inclusive practice to be </w:t>
      </w:r>
      <w:r w:rsidR="00EE3D59">
        <w:rPr>
          <w:rFonts w:ascii="Arial" w:hAnsi="Arial" w:cs="Arial"/>
          <w:sz w:val="24"/>
          <w:szCs w:val="24"/>
          <w:lang w:val="en-US"/>
        </w:rPr>
        <w:t xml:space="preserve">strong within the school. It also ensured no </w:t>
      </w:r>
      <w:r w:rsidR="004E3FE1">
        <w:rPr>
          <w:rFonts w:ascii="Arial" w:hAnsi="Arial" w:cs="Arial"/>
          <w:sz w:val="24"/>
          <w:szCs w:val="24"/>
          <w:lang w:val="en-US"/>
        </w:rPr>
        <w:t>child lost out on education or was excluded without considering other methods first.</w:t>
      </w:r>
      <w:r w:rsidR="003D425F">
        <w:rPr>
          <w:rFonts w:ascii="Arial" w:hAnsi="Arial" w:cs="Arial"/>
          <w:sz w:val="24"/>
          <w:szCs w:val="24"/>
          <w:lang w:val="en-US"/>
        </w:rPr>
        <w:t xml:space="preserve"> </w:t>
      </w:r>
      <w:r w:rsidR="004E3FE1">
        <w:rPr>
          <w:rFonts w:ascii="Arial" w:hAnsi="Arial" w:cs="Arial"/>
          <w:sz w:val="24"/>
          <w:szCs w:val="24"/>
          <w:lang w:val="en-US"/>
        </w:rPr>
        <w:t>Although</w:t>
      </w:r>
      <w:r w:rsidR="003D425F">
        <w:rPr>
          <w:rFonts w:ascii="Arial" w:hAnsi="Arial" w:cs="Arial"/>
          <w:sz w:val="24"/>
          <w:szCs w:val="24"/>
          <w:lang w:val="en-US"/>
        </w:rPr>
        <w:t>, there is still a significant amount of work to do to improve the lives of many children in Wales and across the UK</w:t>
      </w:r>
      <w:r w:rsidR="004E3FE1">
        <w:rPr>
          <w:rFonts w:ascii="Arial" w:hAnsi="Arial" w:cs="Arial"/>
          <w:sz w:val="24"/>
          <w:szCs w:val="24"/>
          <w:lang w:val="en-US"/>
        </w:rPr>
        <w:t xml:space="preserve"> </w:t>
      </w:r>
      <w:r w:rsidR="00FD73F8">
        <w:rPr>
          <w:rFonts w:ascii="Arial" w:hAnsi="Arial" w:cs="Arial"/>
          <w:sz w:val="24"/>
          <w:szCs w:val="24"/>
          <w:lang w:val="en-US"/>
        </w:rPr>
        <w:t xml:space="preserve">since the Childrens commissioner was appointed there has been a </w:t>
      </w:r>
      <w:r w:rsidR="00F747AB">
        <w:rPr>
          <w:rFonts w:ascii="Arial" w:hAnsi="Arial" w:cs="Arial"/>
          <w:sz w:val="24"/>
          <w:szCs w:val="24"/>
          <w:lang w:val="en-US"/>
        </w:rPr>
        <w:t xml:space="preserve">positive impact to the wellbeing of the child and ensuring their perspective was involved in all </w:t>
      </w:r>
      <w:proofErr w:type="spellStart"/>
      <w:proofErr w:type="gramStart"/>
      <w:r w:rsidR="00F747AB">
        <w:rPr>
          <w:rFonts w:ascii="Arial" w:hAnsi="Arial" w:cs="Arial"/>
          <w:sz w:val="24"/>
          <w:szCs w:val="24"/>
          <w:lang w:val="en-US"/>
        </w:rPr>
        <w:t>legalisation</w:t>
      </w:r>
      <w:proofErr w:type="spellEnd"/>
      <w:proofErr w:type="gramEnd"/>
      <w:r w:rsidR="00F747AB">
        <w:rPr>
          <w:rFonts w:ascii="Arial" w:hAnsi="Arial" w:cs="Arial"/>
          <w:sz w:val="24"/>
          <w:szCs w:val="24"/>
          <w:lang w:val="en-US"/>
        </w:rPr>
        <w:t xml:space="preserve"> that were going to affect them in some way.</w:t>
      </w:r>
    </w:p>
    <w:p w14:paraId="7B93E558" w14:textId="78210815" w:rsidR="009274F2" w:rsidRPr="00645104" w:rsidRDefault="009274F2" w:rsidP="00645104">
      <w:pPr>
        <w:spacing w:line="360" w:lineRule="auto"/>
        <w:rPr>
          <w:rFonts w:ascii="Arial" w:hAnsi="Arial" w:cs="Arial"/>
          <w:sz w:val="24"/>
          <w:szCs w:val="24"/>
          <w:u w:val="single"/>
        </w:rPr>
      </w:pPr>
      <w:r w:rsidRPr="00645104">
        <w:rPr>
          <w:rFonts w:ascii="Arial" w:hAnsi="Arial" w:cs="Arial"/>
          <w:sz w:val="24"/>
          <w:szCs w:val="24"/>
          <w:u w:val="single"/>
        </w:rPr>
        <w:t>Section Three</w:t>
      </w:r>
    </w:p>
    <w:p w14:paraId="11779533" w14:textId="7DFF71F6" w:rsidR="00927EDC" w:rsidRPr="00645104" w:rsidRDefault="00797CF0" w:rsidP="00645104">
      <w:pPr>
        <w:spacing w:line="360" w:lineRule="auto"/>
        <w:rPr>
          <w:rFonts w:ascii="Arial" w:hAnsi="Arial" w:cs="Arial"/>
          <w:sz w:val="24"/>
          <w:szCs w:val="24"/>
          <w:lang w:val="en-US"/>
        </w:rPr>
      </w:pPr>
      <w:r w:rsidRPr="00645104">
        <w:rPr>
          <w:rFonts w:ascii="Arial" w:hAnsi="Arial" w:cs="Arial"/>
          <w:sz w:val="24"/>
          <w:szCs w:val="24"/>
          <w:lang w:val="en-US"/>
        </w:rPr>
        <w:t>Children's interactions in life can be hampered by a variety of sociological variables. These can include natural issues like poverty or living in a dangerous atmosphere, health problems, or special educational requirements (Centre for Early Childhood Mental Health Consultation, no date).</w:t>
      </w:r>
      <w:r w:rsidR="00803356" w:rsidRPr="00645104">
        <w:rPr>
          <w:rFonts w:ascii="Arial" w:hAnsi="Arial" w:cs="Arial"/>
          <w:sz w:val="24"/>
          <w:szCs w:val="24"/>
        </w:rPr>
        <w:t xml:space="preserve"> </w:t>
      </w:r>
      <w:r w:rsidR="00803356" w:rsidRPr="00645104">
        <w:rPr>
          <w:rFonts w:ascii="Arial" w:hAnsi="Arial" w:cs="Arial"/>
          <w:sz w:val="24"/>
          <w:szCs w:val="24"/>
          <w:lang w:val="en-US"/>
        </w:rPr>
        <w:t xml:space="preserve">One instance of a sociological factor is mental </w:t>
      </w:r>
      <w:r w:rsidR="00803356" w:rsidRPr="00645104">
        <w:rPr>
          <w:rFonts w:ascii="Arial" w:hAnsi="Arial" w:cs="Arial"/>
          <w:sz w:val="24"/>
          <w:szCs w:val="24"/>
          <w:lang w:val="en-US"/>
        </w:rPr>
        <w:lastRenderedPageBreak/>
        <w:t xml:space="preserve">health </w:t>
      </w:r>
      <w:r w:rsidR="008541F2" w:rsidRPr="00645104">
        <w:rPr>
          <w:rFonts w:ascii="Arial" w:hAnsi="Arial" w:cs="Arial"/>
          <w:sz w:val="24"/>
          <w:szCs w:val="24"/>
          <w:lang w:val="en-US"/>
        </w:rPr>
        <w:t xml:space="preserve">which can include, many areas. </w:t>
      </w:r>
      <w:r w:rsidR="00211640" w:rsidRPr="00645104">
        <w:rPr>
          <w:rFonts w:ascii="Arial" w:hAnsi="Arial" w:cs="Arial"/>
          <w:sz w:val="24"/>
          <w:szCs w:val="24"/>
          <w:lang w:val="en-US"/>
        </w:rPr>
        <w:t xml:space="preserve">However, throughout I will be concentrating on mental health </w:t>
      </w:r>
      <w:r w:rsidR="00A52C15" w:rsidRPr="00645104">
        <w:rPr>
          <w:rFonts w:ascii="Arial" w:hAnsi="Arial" w:cs="Arial"/>
          <w:sz w:val="24"/>
          <w:szCs w:val="24"/>
          <w:lang w:val="en-US"/>
        </w:rPr>
        <w:t xml:space="preserve">which, has </w:t>
      </w:r>
      <w:r w:rsidR="003112E7" w:rsidRPr="00645104">
        <w:rPr>
          <w:rFonts w:ascii="Arial" w:hAnsi="Arial" w:cs="Arial"/>
          <w:sz w:val="24"/>
          <w:szCs w:val="24"/>
          <w:lang w:val="en-US"/>
        </w:rPr>
        <w:t xml:space="preserve">led to depressive episodes and </w:t>
      </w:r>
      <w:r w:rsidR="00F574AD" w:rsidRPr="00645104">
        <w:rPr>
          <w:rFonts w:ascii="Arial" w:hAnsi="Arial" w:cs="Arial"/>
          <w:sz w:val="24"/>
          <w:szCs w:val="24"/>
          <w:lang w:val="en-US"/>
        </w:rPr>
        <w:t>anxiety.</w:t>
      </w:r>
      <w:r w:rsidR="002745AD" w:rsidRPr="00645104">
        <w:rPr>
          <w:rFonts w:ascii="Arial" w:hAnsi="Arial" w:cs="Arial"/>
          <w:sz w:val="24"/>
          <w:szCs w:val="24"/>
          <w:lang w:val="en-US"/>
        </w:rPr>
        <w:t xml:space="preserve"> </w:t>
      </w:r>
    </w:p>
    <w:p w14:paraId="2EA65CF9" w14:textId="07208680" w:rsidR="00104F23" w:rsidRPr="00645104" w:rsidRDefault="00104F23" w:rsidP="00645104">
      <w:pPr>
        <w:spacing w:line="360" w:lineRule="auto"/>
        <w:rPr>
          <w:rFonts w:ascii="Arial" w:hAnsi="Arial" w:cs="Arial"/>
          <w:sz w:val="24"/>
          <w:szCs w:val="24"/>
        </w:rPr>
      </w:pPr>
      <w:r w:rsidRPr="00645104">
        <w:rPr>
          <w:rFonts w:ascii="Arial" w:hAnsi="Arial" w:cs="Arial"/>
          <w:sz w:val="24"/>
          <w:szCs w:val="24"/>
          <w:lang w:val="en-US"/>
        </w:rPr>
        <w:t>Early childhood educators are aware that the effectiveness of student-teacher relationships affects the social and academic development of young children. Early learning is dependent on engaging with children, but the important aspects of good conversations in early childhood environments are not always apparent.</w:t>
      </w:r>
      <w:r w:rsidR="00284E55" w:rsidRPr="00645104">
        <w:rPr>
          <w:rFonts w:ascii="Arial" w:hAnsi="Arial" w:cs="Arial"/>
          <w:sz w:val="24"/>
          <w:szCs w:val="24"/>
        </w:rPr>
        <w:t xml:space="preserve"> Church, and Bateman (2022)</w:t>
      </w:r>
    </w:p>
    <w:p w14:paraId="4F98CD67" w14:textId="78EC82CF" w:rsidR="00E53D3A" w:rsidRPr="00645104" w:rsidRDefault="00E53D3A" w:rsidP="00645104">
      <w:pPr>
        <w:spacing w:line="360" w:lineRule="auto"/>
        <w:rPr>
          <w:rFonts w:ascii="Arial" w:hAnsi="Arial" w:cs="Arial"/>
          <w:sz w:val="24"/>
          <w:szCs w:val="24"/>
          <w:lang w:val="en-US"/>
        </w:rPr>
      </w:pPr>
      <w:r w:rsidRPr="00645104">
        <w:rPr>
          <w:rFonts w:ascii="Arial" w:hAnsi="Arial" w:cs="Arial"/>
          <w:sz w:val="24"/>
          <w:szCs w:val="24"/>
          <w:lang w:val="en-US"/>
        </w:rPr>
        <w:t xml:space="preserve">Emotional regulation is one of the skills that children learn in early childhood, and social and emotional standards are expressly taught as well as tacitly ingrained in early childhood curricula. </w:t>
      </w:r>
      <w:r w:rsidR="003D3A92" w:rsidRPr="00645104">
        <w:rPr>
          <w:rFonts w:ascii="Arial" w:hAnsi="Arial" w:cs="Arial"/>
          <w:sz w:val="24"/>
          <w:szCs w:val="24"/>
          <w:lang w:val="en-US"/>
        </w:rPr>
        <w:t xml:space="preserve">Department for Education (2021) </w:t>
      </w:r>
      <w:r w:rsidRPr="00645104">
        <w:rPr>
          <w:rFonts w:ascii="Arial" w:hAnsi="Arial" w:cs="Arial"/>
          <w:sz w:val="24"/>
          <w:szCs w:val="24"/>
          <w:lang w:val="en-US"/>
        </w:rPr>
        <w:t xml:space="preserve">Emotions are viewed as interactionally expressed, located in, and influenced by cultural </w:t>
      </w:r>
      <w:r w:rsidR="00F574AD" w:rsidRPr="00645104">
        <w:rPr>
          <w:rFonts w:ascii="Arial" w:hAnsi="Arial" w:cs="Arial"/>
          <w:sz w:val="24"/>
          <w:szCs w:val="24"/>
          <w:lang w:val="en-US"/>
        </w:rPr>
        <w:t>practices</w:t>
      </w:r>
      <w:r w:rsidRPr="00645104">
        <w:rPr>
          <w:rFonts w:ascii="Arial" w:hAnsi="Arial" w:cs="Arial"/>
          <w:sz w:val="24"/>
          <w:szCs w:val="24"/>
          <w:lang w:val="en-US"/>
        </w:rPr>
        <w:t>, according to a social viewpoint of emotions (Demuth, 2012). Emotional expressions in interactions are social acts that show one's orientation towards some events or actions, such as being furious, regretful, or disturbed about something (Goodwin, Goodwin, and Goodwin et al., 2012).</w:t>
      </w:r>
    </w:p>
    <w:p w14:paraId="2F48B328" w14:textId="2B8C1EC8" w:rsidR="0001411C" w:rsidRPr="00645104" w:rsidRDefault="0001411C" w:rsidP="00645104">
      <w:pPr>
        <w:spacing w:line="360" w:lineRule="auto"/>
        <w:rPr>
          <w:rFonts w:ascii="Arial" w:hAnsi="Arial" w:cs="Arial"/>
          <w:sz w:val="24"/>
          <w:szCs w:val="24"/>
          <w:lang w:val="en-US"/>
        </w:rPr>
      </w:pPr>
      <w:r w:rsidRPr="00645104">
        <w:rPr>
          <w:rFonts w:ascii="Arial" w:hAnsi="Arial" w:cs="Arial"/>
          <w:sz w:val="24"/>
          <w:szCs w:val="24"/>
          <w:lang w:val="en-US"/>
        </w:rPr>
        <w:t xml:space="preserve">Children </w:t>
      </w:r>
      <w:r w:rsidR="00B65F5F" w:rsidRPr="00645104">
        <w:rPr>
          <w:rFonts w:ascii="Arial" w:hAnsi="Arial" w:cs="Arial"/>
          <w:sz w:val="24"/>
          <w:szCs w:val="24"/>
          <w:lang w:val="en-US"/>
        </w:rPr>
        <w:t>can ‘share</w:t>
      </w:r>
      <w:r w:rsidRPr="00645104">
        <w:rPr>
          <w:rFonts w:ascii="Arial" w:hAnsi="Arial" w:cs="Arial"/>
          <w:sz w:val="24"/>
          <w:szCs w:val="24"/>
          <w:lang w:val="en-US"/>
        </w:rPr>
        <w:t xml:space="preserve"> their personal experience of the world with others, including </w:t>
      </w:r>
      <w:r w:rsidR="008C2B2A">
        <w:rPr>
          <w:rFonts w:ascii="Arial" w:hAnsi="Arial" w:cs="Arial"/>
          <w:sz w:val="24"/>
          <w:szCs w:val="24"/>
          <w:lang w:val="en-US"/>
        </w:rPr>
        <w:t>the feeling of,</w:t>
      </w:r>
      <w:r w:rsidRPr="00645104">
        <w:rPr>
          <w:rFonts w:ascii="Arial" w:hAnsi="Arial" w:cs="Arial"/>
          <w:sz w:val="24"/>
          <w:szCs w:val="24"/>
          <w:lang w:val="en-US"/>
        </w:rPr>
        <w:t xml:space="preserve"> isolation, loneliness, dread, amazement, and love, by engaging in social contact with close and loving adults and peers.</w:t>
      </w:r>
      <w:r w:rsidR="00192CA9" w:rsidRPr="00645104">
        <w:rPr>
          <w:rFonts w:ascii="Arial" w:hAnsi="Arial" w:cs="Arial"/>
          <w:sz w:val="24"/>
          <w:szCs w:val="24"/>
          <w:lang w:val="en-US"/>
        </w:rPr>
        <w:t xml:space="preserve"> (</w:t>
      </w:r>
      <w:r w:rsidRPr="00645104">
        <w:rPr>
          <w:rFonts w:ascii="Arial" w:hAnsi="Arial" w:cs="Arial"/>
          <w:sz w:val="24"/>
          <w:szCs w:val="24"/>
          <w:lang w:val="en-US"/>
        </w:rPr>
        <w:t xml:space="preserve">Stern, 1985, p. 182). Such involvement is necessary </w:t>
      </w:r>
      <w:r w:rsidR="00B65F5F" w:rsidRPr="00645104">
        <w:rPr>
          <w:rFonts w:ascii="Arial" w:hAnsi="Arial" w:cs="Arial"/>
          <w:sz w:val="24"/>
          <w:szCs w:val="24"/>
          <w:lang w:val="en-US"/>
        </w:rPr>
        <w:t>to</w:t>
      </w:r>
      <w:r w:rsidRPr="00645104">
        <w:rPr>
          <w:rFonts w:ascii="Arial" w:hAnsi="Arial" w:cs="Arial"/>
          <w:sz w:val="24"/>
          <w:szCs w:val="24"/>
          <w:lang w:val="en-US"/>
        </w:rPr>
        <w:t xml:space="preserve"> comprehend one's own as well as others' emotional feelings. Children can interact with, investigate, and acquire common cultural ideas in these ways, particularly through participation in talk and embodied actions that deal with feelings in close social relationships. All of which can </w:t>
      </w:r>
      <w:r w:rsidR="00B65F5F" w:rsidRPr="00645104">
        <w:rPr>
          <w:rFonts w:ascii="Arial" w:hAnsi="Arial" w:cs="Arial"/>
          <w:sz w:val="24"/>
          <w:szCs w:val="24"/>
          <w:lang w:val="en-US"/>
        </w:rPr>
        <w:t>affect</w:t>
      </w:r>
      <w:r w:rsidRPr="00645104">
        <w:rPr>
          <w:rFonts w:ascii="Arial" w:hAnsi="Arial" w:cs="Arial"/>
          <w:sz w:val="24"/>
          <w:szCs w:val="24"/>
          <w:lang w:val="en-US"/>
        </w:rPr>
        <w:t xml:space="preserve"> </w:t>
      </w:r>
      <w:r w:rsidR="00B65F5F" w:rsidRPr="00645104">
        <w:rPr>
          <w:rFonts w:ascii="Arial" w:hAnsi="Arial" w:cs="Arial"/>
          <w:sz w:val="24"/>
          <w:szCs w:val="24"/>
          <w:lang w:val="en-US"/>
        </w:rPr>
        <w:t>oneself</w:t>
      </w:r>
      <w:r w:rsidRPr="00645104">
        <w:rPr>
          <w:rFonts w:ascii="Arial" w:hAnsi="Arial" w:cs="Arial"/>
          <w:sz w:val="24"/>
          <w:szCs w:val="24"/>
          <w:lang w:val="en-US"/>
        </w:rPr>
        <w:t xml:space="preserve"> </w:t>
      </w:r>
      <w:r w:rsidR="00852DC5" w:rsidRPr="00645104">
        <w:rPr>
          <w:rFonts w:ascii="Arial" w:hAnsi="Arial" w:cs="Arial"/>
          <w:sz w:val="24"/>
          <w:szCs w:val="24"/>
          <w:lang w:val="en-US"/>
        </w:rPr>
        <w:t>perspective</w:t>
      </w:r>
      <w:r w:rsidRPr="00645104">
        <w:rPr>
          <w:rFonts w:ascii="Arial" w:hAnsi="Arial" w:cs="Arial"/>
          <w:sz w:val="24"/>
          <w:szCs w:val="24"/>
          <w:lang w:val="en-US"/>
        </w:rPr>
        <w:t xml:space="preserve"> and belief in their </w:t>
      </w:r>
      <w:r w:rsidR="00B65F5F" w:rsidRPr="00645104">
        <w:rPr>
          <w:rFonts w:ascii="Arial" w:hAnsi="Arial" w:cs="Arial"/>
          <w:sz w:val="24"/>
          <w:szCs w:val="24"/>
          <w:lang w:val="en-US"/>
        </w:rPr>
        <w:t>self-worth</w:t>
      </w:r>
      <w:r w:rsidRPr="00645104">
        <w:rPr>
          <w:rFonts w:ascii="Arial" w:hAnsi="Arial" w:cs="Arial"/>
          <w:sz w:val="24"/>
          <w:szCs w:val="24"/>
          <w:lang w:val="en-US"/>
        </w:rPr>
        <w:t>. </w:t>
      </w:r>
      <w:r w:rsidR="003E088C" w:rsidRPr="00645104">
        <w:rPr>
          <w:rFonts w:ascii="Arial" w:hAnsi="Arial" w:cs="Arial"/>
          <w:sz w:val="24"/>
          <w:szCs w:val="24"/>
          <w:lang w:val="en-US"/>
        </w:rPr>
        <w:t>Underlying the foundations of how they see themselves throughout their li</w:t>
      </w:r>
      <w:r w:rsidR="00D71611" w:rsidRPr="00645104">
        <w:rPr>
          <w:rFonts w:ascii="Arial" w:hAnsi="Arial" w:cs="Arial"/>
          <w:sz w:val="24"/>
          <w:szCs w:val="24"/>
          <w:lang w:val="en-US"/>
        </w:rPr>
        <w:t>ves.</w:t>
      </w:r>
    </w:p>
    <w:p w14:paraId="6F53004D" w14:textId="1DE30FE0" w:rsidR="00E94ADB" w:rsidRPr="00645104" w:rsidRDefault="00D71611" w:rsidP="00645104">
      <w:pPr>
        <w:spacing w:line="360" w:lineRule="auto"/>
        <w:rPr>
          <w:rFonts w:ascii="Arial" w:hAnsi="Arial" w:cs="Arial"/>
          <w:sz w:val="24"/>
          <w:szCs w:val="24"/>
        </w:rPr>
      </w:pPr>
      <w:r w:rsidRPr="00645104">
        <w:rPr>
          <w:rFonts w:ascii="Arial" w:hAnsi="Arial" w:cs="Arial"/>
          <w:sz w:val="24"/>
          <w:szCs w:val="24"/>
        </w:rPr>
        <w:t>A</w:t>
      </w:r>
      <w:r w:rsidR="00E94ADB" w:rsidRPr="00645104">
        <w:rPr>
          <w:rFonts w:ascii="Arial" w:hAnsi="Arial" w:cs="Arial"/>
          <w:sz w:val="24"/>
          <w:szCs w:val="24"/>
        </w:rPr>
        <w:t xml:space="preserve">nxiety and depression are significant risk factors </w:t>
      </w:r>
      <w:r w:rsidR="00DC70B9">
        <w:rPr>
          <w:rFonts w:ascii="Arial" w:hAnsi="Arial" w:cs="Arial"/>
          <w:sz w:val="24"/>
          <w:szCs w:val="24"/>
        </w:rPr>
        <w:t>due to, the</w:t>
      </w:r>
      <w:r w:rsidR="00E94ADB" w:rsidRPr="00645104">
        <w:rPr>
          <w:rFonts w:ascii="Arial" w:hAnsi="Arial" w:cs="Arial"/>
          <w:sz w:val="24"/>
          <w:szCs w:val="24"/>
        </w:rPr>
        <w:t xml:space="preserve"> demands of education pressure starting at an early age.</w:t>
      </w:r>
      <w:r w:rsidR="00B61E11" w:rsidRPr="00645104">
        <w:rPr>
          <w:rFonts w:ascii="Arial" w:hAnsi="Arial" w:cs="Arial"/>
          <w:sz w:val="24"/>
          <w:szCs w:val="24"/>
        </w:rPr>
        <w:t xml:space="preserve"> Th</w:t>
      </w:r>
      <w:r w:rsidR="008D5D8D" w:rsidRPr="00645104">
        <w:rPr>
          <w:rFonts w:ascii="Arial" w:hAnsi="Arial" w:cs="Arial"/>
          <w:sz w:val="24"/>
          <w:szCs w:val="24"/>
        </w:rPr>
        <w:t>is can effectively take a child away from learning through play and socialis</w:t>
      </w:r>
      <w:r w:rsidR="00C1178A" w:rsidRPr="00645104">
        <w:rPr>
          <w:rFonts w:ascii="Arial" w:hAnsi="Arial" w:cs="Arial"/>
          <w:sz w:val="24"/>
          <w:szCs w:val="24"/>
        </w:rPr>
        <w:t xml:space="preserve">ing with peers as they have homework, projects and </w:t>
      </w:r>
      <w:r w:rsidR="00CB02DF" w:rsidRPr="00645104">
        <w:rPr>
          <w:rFonts w:ascii="Arial" w:hAnsi="Arial" w:cs="Arial"/>
          <w:sz w:val="24"/>
          <w:szCs w:val="24"/>
        </w:rPr>
        <w:t>additional activities to carry out before they can have fun an</w:t>
      </w:r>
      <w:r w:rsidR="00CD79BE" w:rsidRPr="00645104">
        <w:rPr>
          <w:rFonts w:ascii="Arial" w:hAnsi="Arial" w:cs="Arial"/>
          <w:sz w:val="24"/>
          <w:szCs w:val="24"/>
        </w:rPr>
        <w:t>d socialise.</w:t>
      </w:r>
    </w:p>
    <w:p w14:paraId="793C2391" w14:textId="77777777" w:rsidR="00350AE3" w:rsidRPr="00645104" w:rsidRDefault="002745AD" w:rsidP="00645104">
      <w:pPr>
        <w:spacing w:line="360" w:lineRule="auto"/>
        <w:rPr>
          <w:rFonts w:ascii="Arial" w:hAnsi="Arial" w:cs="Arial"/>
          <w:sz w:val="24"/>
          <w:szCs w:val="24"/>
        </w:rPr>
      </w:pPr>
      <w:r w:rsidRPr="00645104">
        <w:rPr>
          <w:rFonts w:ascii="Arial" w:hAnsi="Arial" w:cs="Arial"/>
          <w:sz w:val="24"/>
          <w:szCs w:val="24"/>
        </w:rPr>
        <w:t xml:space="preserve">As a result, they have a low attendance rate, which is closely linked to slipping behind in their academics and, consequently, their growth, which negatively affects their future (NSPCC, 2022). Adverse childhood experiences (ACEs) are brought on by mental health (Welsh Government, 2019f, p. 12), which can make it difficult for </w:t>
      </w:r>
      <w:r w:rsidR="003D3A92" w:rsidRPr="00645104">
        <w:rPr>
          <w:rFonts w:ascii="Arial" w:hAnsi="Arial" w:cs="Arial"/>
          <w:sz w:val="24"/>
          <w:szCs w:val="24"/>
        </w:rPr>
        <w:lastRenderedPageBreak/>
        <w:t>children</w:t>
      </w:r>
      <w:r w:rsidRPr="00645104">
        <w:rPr>
          <w:rFonts w:ascii="Arial" w:hAnsi="Arial" w:cs="Arial"/>
          <w:sz w:val="24"/>
          <w:szCs w:val="24"/>
        </w:rPr>
        <w:t xml:space="preserve"> to socialise and form healthy connections with their peers, which can establish a support system that can last throughout a child's life. In order to encourage bonds and a sense of connection, which can help with the feeling of loneliness, it is essential to make sure that children are provided assistance and the experiences of good interactions and support networks. which may be the primary cause of depression</w:t>
      </w:r>
      <w:r w:rsidR="00350AE3" w:rsidRPr="00645104">
        <w:rPr>
          <w:rFonts w:ascii="Arial" w:hAnsi="Arial" w:cs="Arial"/>
          <w:sz w:val="24"/>
          <w:szCs w:val="24"/>
        </w:rPr>
        <w:t xml:space="preserve"> are initiated and encouraged from a young age.</w:t>
      </w:r>
    </w:p>
    <w:p w14:paraId="1CA19A49" w14:textId="649A26BB" w:rsidR="00645BD5" w:rsidRPr="00645104" w:rsidRDefault="00350AE3" w:rsidP="00645104">
      <w:pPr>
        <w:spacing w:line="360" w:lineRule="auto"/>
        <w:rPr>
          <w:rFonts w:ascii="Arial" w:hAnsi="Arial" w:cs="Arial"/>
          <w:sz w:val="24"/>
          <w:szCs w:val="24"/>
        </w:rPr>
      </w:pPr>
      <w:r w:rsidRPr="00645104">
        <w:rPr>
          <w:rFonts w:ascii="Arial" w:hAnsi="Arial" w:cs="Arial"/>
          <w:sz w:val="24"/>
          <w:szCs w:val="24"/>
        </w:rPr>
        <w:t>However, i</w:t>
      </w:r>
      <w:r w:rsidR="007E16E8" w:rsidRPr="00645104">
        <w:rPr>
          <w:rFonts w:ascii="Arial" w:hAnsi="Arial" w:cs="Arial"/>
          <w:sz w:val="24"/>
          <w:szCs w:val="24"/>
        </w:rPr>
        <w:t>t is challenging to determine whether or not a child has developed a sense of belonging, but this has significant consequences for curriculum implementation in which belonging is a key concept. What can be seen is how the child reacts to the adult's and peers' efforts to foster a sense of connection at school through demonstrations of wellbeing, happiness, and playfulness ( </w:t>
      </w:r>
      <w:r w:rsidR="004A3527" w:rsidRPr="00645104">
        <w:rPr>
          <w:rFonts w:ascii="Arial" w:hAnsi="Arial" w:cs="Arial"/>
          <w:sz w:val="24"/>
          <w:szCs w:val="24"/>
        </w:rPr>
        <w:t>O</w:t>
      </w:r>
      <w:r w:rsidR="007E16E8" w:rsidRPr="00645104">
        <w:rPr>
          <w:rFonts w:ascii="Arial" w:hAnsi="Arial" w:cs="Arial"/>
          <w:sz w:val="24"/>
          <w:szCs w:val="24"/>
        </w:rPr>
        <w:t>lafsdóttir et al., 2017)</w:t>
      </w:r>
      <w:r w:rsidR="00B337CD" w:rsidRPr="00645104">
        <w:rPr>
          <w:rFonts w:ascii="Arial" w:hAnsi="Arial" w:cs="Arial"/>
          <w:sz w:val="24"/>
          <w:szCs w:val="24"/>
        </w:rPr>
        <w:t xml:space="preserve"> </w:t>
      </w:r>
    </w:p>
    <w:p w14:paraId="2E544680" w14:textId="2405858A" w:rsidR="007E16E8" w:rsidRPr="00645104" w:rsidRDefault="00F65CAF" w:rsidP="00645104">
      <w:pPr>
        <w:spacing w:line="360" w:lineRule="auto"/>
        <w:rPr>
          <w:rFonts w:ascii="Arial" w:hAnsi="Arial" w:cs="Arial"/>
          <w:sz w:val="24"/>
          <w:szCs w:val="24"/>
        </w:rPr>
      </w:pPr>
      <w:r w:rsidRPr="00645104">
        <w:rPr>
          <w:rFonts w:ascii="Arial" w:hAnsi="Arial" w:cs="Arial"/>
          <w:sz w:val="24"/>
          <w:szCs w:val="24"/>
        </w:rPr>
        <w:t>A sense of belonging can be encouraged within schools through</w:t>
      </w:r>
      <w:r w:rsidR="00645BD5" w:rsidRPr="00645104">
        <w:rPr>
          <w:rFonts w:ascii="Arial" w:hAnsi="Arial" w:cs="Arial"/>
          <w:sz w:val="24"/>
          <w:szCs w:val="24"/>
        </w:rPr>
        <w:t xml:space="preserve"> both verbal and physical interactions.</w:t>
      </w:r>
      <w:r w:rsidR="00033772" w:rsidRPr="00645104">
        <w:rPr>
          <w:rFonts w:ascii="Arial" w:hAnsi="Arial" w:cs="Arial"/>
          <w:sz w:val="24"/>
          <w:szCs w:val="24"/>
        </w:rPr>
        <w:t xml:space="preserve"> An example of this includes</w:t>
      </w:r>
      <w:r w:rsidR="0084072C" w:rsidRPr="00645104">
        <w:rPr>
          <w:rFonts w:ascii="Arial" w:hAnsi="Arial" w:cs="Arial"/>
          <w:sz w:val="24"/>
          <w:szCs w:val="24"/>
        </w:rPr>
        <w:t>,</w:t>
      </w:r>
    </w:p>
    <w:p w14:paraId="5F7E9FAD" w14:textId="62032285" w:rsidR="00645BD5" w:rsidRPr="00645104" w:rsidRDefault="00645BD5" w:rsidP="00645104">
      <w:pPr>
        <w:spacing w:line="360" w:lineRule="auto"/>
        <w:rPr>
          <w:rFonts w:ascii="Arial" w:hAnsi="Arial" w:cs="Arial"/>
          <w:sz w:val="24"/>
          <w:szCs w:val="24"/>
        </w:rPr>
      </w:pPr>
      <w:r w:rsidRPr="00645104">
        <w:rPr>
          <w:rFonts w:ascii="Arial" w:hAnsi="Arial" w:cs="Arial"/>
          <w:sz w:val="24"/>
          <w:szCs w:val="24"/>
        </w:rPr>
        <w:t xml:space="preserve">When a child </w:t>
      </w:r>
      <w:r w:rsidR="00823262" w:rsidRPr="00645104">
        <w:rPr>
          <w:rFonts w:ascii="Arial" w:hAnsi="Arial" w:cs="Arial"/>
          <w:sz w:val="24"/>
          <w:szCs w:val="24"/>
        </w:rPr>
        <w:t>enters</w:t>
      </w:r>
      <w:r w:rsidRPr="00645104">
        <w:rPr>
          <w:rFonts w:ascii="Arial" w:hAnsi="Arial" w:cs="Arial"/>
          <w:sz w:val="24"/>
          <w:szCs w:val="24"/>
        </w:rPr>
        <w:t xml:space="preserve"> the classroom by ensuring a practitioners greet them at their own physical level is essential in </w:t>
      </w:r>
      <w:r w:rsidR="00EC7A34" w:rsidRPr="00645104">
        <w:rPr>
          <w:rFonts w:ascii="Arial" w:hAnsi="Arial" w:cs="Arial"/>
          <w:sz w:val="24"/>
          <w:szCs w:val="24"/>
        </w:rPr>
        <w:t>providing</w:t>
      </w:r>
      <w:r w:rsidRPr="00645104">
        <w:rPr>
          <w:rFonts w:ascii="Arial" w:hAnsi="Arial" w:cs="Arial"/>
          <w:sz w:val="24"/>
          <w:szCs w:val="24"/>
        </w:rPr>
        <w:t xml:space="preserve"> a welcoming </w:t>
      </w:r>
      <w:r w:rsidR="00B65F5F" w:rsidRPr="00645104">
        <w:rPr>
          <w:rFonts w:ascii="Arial" w:hAnsi="Arial" w:cs="Arial"/>
          <w:sz w:val="24"/>
          <w:szCs w:val="24"/>
        </w:rPr>
        <w:t>environment</w:t>
      </w:r>
      <w:r w:rsidRPr="00645104">
        <w:rPr>
          <w:rFonts w:ascii="Arial" w:hAnsi="Arial" w:cs="Arial"/>
          <w:sz w:val="24"/>
          <w:szCs w:val="24"/>
        </w:rPr>
        <w:t xml:space="preserve"> where the child is being directly spoken to. </w:t>
      </w:r>
      <w:r w:rsidR="00EC7A34" w:rsidRPr="00645104">
        <w:rPr>
          <w:rFonts w:ascii="Arial" w:hAnsi="Arial" w:cs="Arial"/>
          <w:sz w:val="24"/>
          <w:szCs w:val="24"/>
        </w:rPr>
        <w:t>An</w:t>
      </w:r>
      <w:r w:rsidRPr="00645104">
        <w:rPr>
          <w:rFonts w:ascii="Arial" w:hAnsi="Arial" w:cs="Arial"/>
          <w:sz w:val="24"/>
          <w:szCs w:val="24"/>
        </w:rPr>
        <w:t xml:space="preserve"> </w:t>
      </w:r>
      <w:r w:rsidR="00EC7A34" w:rsidRPr="00645104">
        <w:rPr>
          <w:rFonts w:ascii="Arial" w:hAnsi="Arial" w:cs="Arial"/>
          <w:sz w:val="24"/>
          <w:szCs w:val="24"/>
        </w:rPr>
        <w:t>environment</w:t>
      </w:r>
      <w:r w:rsidRPr="00645104">
        <w:rPr>
          <w:rFonts w:ascii="Arial" w:hAnsi="Arial" w:cs="Arial"/>
          <w:sz w:val="24"/>
          <w:szCs w:val="24"/>
        </w:rPr>
        <w:t xml:space="preserve"> where a teacher welcomes the children through open arms  , ready for a cuddle only </w:t>
      </w:r>
      <w:r w:rsidR="00EC7A34" w:rsidRPr="00645104">
        <w:rPr>
          <w:rFonts w:ascii="Arial" w:hAnsi="Arial" w:cs="Arial"/>
          <w:sz w:val="24"/>
          <w:szCs w:val="24"/>
        </w:rPr>
        <w:t>through</w:t>
      </w:r>
      <w:r w:rsidRPr="00645104">
        <w:rPr>
          <w:rFonts w:ascii="Arial" w:hAnsi="Arial" w:cs="Arial"/>
          <w:sz w:val="24"/>
          <w:szCs w:val="24"/>
        </w:rPr>
        <w:t xml:space="preserve"> the children's initiative, demonstrating trust in the child's agency and </w:t>
      </w:r>
      <w:r w:rsidR="00EC7A34" w:rsidRPr="00645104">
        <w:rPr>
          <w:rFonts w:ascii="Arial" w:hAnsi="Arial" w:cs="Arial"/>
          <w:sz w:val="24"/>
          <w:szCs w:val="24"/>
        </w:rPr>
        <w:t>empowering</w:t>
      </w:r>
      <w:r w:rsidRPr="00645104">
        <w:rPr>
          <w:rFonts w:ascii="Arial" w:hAnsi="Arial" w:cs="Arial"/>
          <w:sz w:val="24"/>
          <w:szCs w:val="24"/>
        </w:rPr>
        <w:t xml:space="preserve"> their decision to decide if they want a cuddle or not. These embodied greetings break down linguistic boundaries and show the children and family that they are accepted and that they belong and for a child who is feeling depressed this interaction can be comforting and </w:t>
      </w:r>
      <w:r w:rsidR="00EC7A34" w:rsidRPr="00645104">
        <w:rPr>
          <w:rFonts w:ascii="Arial" w:hAnsi="Arial" w:cs="Arial"/>
          <w:sz w:val="24"/>
          <w:szCs w:val="24"/>
        </w:rPr>
        <w:t>reassuring</w:t>
      </w:r>
      <w:r w:rsidRPr="00645104">
        <w:rPr>
          <w:rFonts w:ascii="Arial" w:hAnsi="Arial" w:cs="Arial"/>
          <w:sz w:val="24"/>
          <w:szCs w:val="24"/>
        </w:rPr>
        <w:t xml:space="preserve"> that they are not </w:t>
      </w:r>
      <w:r w:rsidR="00EC7A34" w:rsidRPr="00645104">
        <w:rPr>
          <w:rFonts w:ascii="Arial" w:hAnsi="Arial" w:cs="Arial"/>
          <w:sz w:val="24"/>
          <w:szCs w:val="24"/>
        </w:rPr>
        <w:t>alone. As</w:t>
      </w:r>
      <w:r w:rsidRPr="00645104">
        <w:rPr>
          <w:rFonts w:ascii="Arial" w:hAnsi="Arial" w:cs="Arial"/>
          <w:sz w:val="24"/>
          <w:szCs w:val="24"/>
        </w:rPr>
        <w:t xml:space="preserve"> well as, </w:t>
      </w:r>
      <w:r w:rsidR="00B65F5F" w:rsidRPr="00645104">
        <w:rPr>
          <w:rFonts w:ascii="Arial" w:hAnsi="Arial" w:cs="Arial"/>
          <w:sz w:val="24"/>
          <w:szCs w:val="24"/>
        </w:rPr>
        <w:t>essentially</w:t>
      </w:r>
      <w:r w:rsidRPr="00645104">
        <w:rPr>
          <w:rFonts w:ascii="Arial" w:hAnsi="Arial" w:cs="Arial"/>
          <w:sz w:val="24"/>
          <w:szCs w:val="24"/>
        </w:rPr>
        <w:t xml:space="preserve"> encouraging them to open up and ask for help as they feel a sense of relief and bravery whilst in the cuddle( Björk-Willén, Björk-Willén, Gruber, and Puskás. (2013); Mitchell and Bateman (2013) Mitchell and Bateman (2018))</w:t>
      </w:r>
    </w:p>
    <w:p w14:paraId="7E8E7DB6" w14:textId="2956F0C8" w:rsidR="00C03093" w:rsidRPr="00645104" w:rsidRDefault="00C03093" w:rsidP="00645104">
      <w:pPr>
        <w:spacing w:line="360" w:lineRule="auto"/>
        <w:rPr>
          <w:rFonts w:ascii="Arial" w:hAnsi="Arial" w:cs="Arial"/>
          <w:sz w:val="24"/>
          <w:szCs w:val="24"/>
        </w:rPr>
      </w:pPr>
      <w:r w:rsidRPr="00645104">
        <w:rPr>
          <w:rFonts w:ascii="Arial" w:hAnsi="Arial" w:cs="Arial"/>
          <w:sz w:val="24"/>
          <w:szCs w:val="24"/>
        </w:rPr>
        <w:t>From the viewpoint of each individual child, a feeling of belonging is crucial for their wellbeing as well as for their growth and learning (Peers and Fleer</w:t>
      </w:r>
      <w:r w:rsidR="001071BE" w:rsidRPr="00645104">
        <w:rPr>
          <w:rFonts w:ascii="Arial" w:hAnsi="Arial" w:cs="Arial"/>
          <w:sz w:val="24"/>
          <w:szCs w:val="24"/>
        </w:rPr>
        <w:t xml:space="preserve"> (2014)</w:t>
      </w:r>
      <w:r w:rsidRPr="00645104">
        <w:rPr>
          <w:rFonts w:ascii="Arial" w:hAnsi="Arial" w:cs="Arial"/>
          <w:sz w:val="24"/>
          <w:szCs w:val="24"/>
        </w:rPr>
        <w:t>, Haraldsson, Isaksson, and Eriksson, 2017). Play and social relationships play a significant role in children's feeling of belonging. A child is conscious of other children from an early age and takes initiative on their own to engage with peers (Engdahl, 2012).</w:t>
      </w:r>
      <w:r w:rsidR="00E3119C" w:rsidRPr="00645104">
        <w:rPr>
          <w:rFonts w:ascii="Arial" w:hAnsi="Arial" w:cs="Arial"/>
          <w:sz w:val="24"/>
          <w:szCs w:val="24"/>
        </w:rPr>
        <w:t>Nevertheless</w:t>
      </w:r>
      <w:r w:rsidRPr="00645104">
        <w:rPr>
          <w:rFonts w:ascii="Arial" w:hAnsi="Arial" w:cs="Arial"/>
          <w:sz w:val="24"/>
          <w:szCs w:val="24"/>
        </w:rPr>
        <w:t xml:space="preserve">,  it can be challenging, though, to gain acceptance into a social group and to feel like a </w:t>
      </w:r>
      <w:r w:rsidR="00EC7A34" w:rsidRPr="00645104">
        <w:rPr>
          <w:rFonts w:ascii="Arial" w:hAnsi="Arial" w:cs="Arial"/>
          <w:sz w:val="24"/>
          <w:szCs w:val="24"/>
        </w:rPr>
        <w:t>they belonged.</w:t>
      </w:r>
      <w:r w:rsidRPr="00645104">
        <w:rPr>
          <w:rFonts w:ascii="Arial" w:hAnsi="Arial" w:cs="Arial"/>
          <w:sz w:val="24"/>
          <w:szCs w:val="24"/>
        </w:rPr>
        <w:t xml:space="preserve"> (Yuval-Davis 2011)</w:t>
      </w:r>
    </w:p>
    <w:p w14:paraId="5870D7FC" w14:textId="0A75F58F" w:rsidR="00517D64" w:rsidRPr="00645104" w:rsidRDefault="00517D64" w:rsidP="00645104">
      <w:pPr>
        <w:spacing w:line="360" w:lineRule="auto"/>
        <w:rPr>
          <w:rFonts w:ascii="Arial" w:hAnsi="Arial" w:cs="Arial"/>
          <w:sz w:val="24"/>
          <w:szCs w:val="24"/>
        </w:rPr>
      </w:pPr>
      <w:r w:rsidRPr="00645104">
        <w:rPr>
          <w:rFonts w:ascii="Arial" w:hAnsi="Arial" w:cs="Arial"/>
          <w:sz w:val="24"/>
          <w:szCs w:val="24"/>
        </w:rPr>
        <w:lastRenderedPageBreak/>
        <w:t>This highlights the significance of peer groups and peer groups in children's daily encounters (Cekaite, Blum-Kulka, Grver, and Teubal</w:t>
      </w:r>
      <w:r w:rsidR="006F0458" w:rsidRPr="00645104">
        <w:rPr>
          <w:rFonts w:ascii="Arial" w:hAnsi="Arial" w:cs="Arial"/>
          <w:sz w:val="24"/>
          <w:szCs w:val="24"/>
        </w:rPr>
        <w:t xml:space="preserve"> (2014)</w:t>
      </w:r>
      <w:r w:rsidRPr="00645104">
        <w:rPr>
          <w:rFonts w:ascii="Arial" w:hAnsi="Arial" w:cs="Arial"/>
          <w:sz w:val="24"/>
          <w:szCs w:val="24"/>
        </w:rPr>
        <w:t xml:space="preserve">). Peer group activities help children socialise, grow, and learn . For most children, belonging to a peer group and developing connections with peers become of great </w:t>
      </w:r>
      <w:r w:rsidR="00EC7A34" w:rsidRPr="00645104">
        <w:rPr>
          <w:rFonts w:ascii="Arial" w:hAnsi="Arial" w:cs="Arial"/>
          <w:sz w:val="24"/>
          <w:szCs w:val="24"/>
        </w:rPr>
        <w:t>importance</w:t>
      </w:r>
      <w:r w:rsidRPr="00645104">
        <w:rPr>
          <w:rFonts w:ascii="Arial" w:hAnsi="Arial" w:cs="Arial"/>
          <w:sz w:val="24"/>
          <w:szCs w:val="24"/>
        </w:rPr>
        <w:t xml:space="preserve"> for children when they realise what is </w:t>
      </w:r>
      <w:r w:rsidR="00EC7A34" w:rsidRPr="00645104">
        <w:rPr>
          <w:rFonts w:ascii="Arial" w:hAnsi="Arial" w:cs="Arial"/>
          <w:sz w:val="24"/>
          <w:szCs w:val="24"/>
        </w:rPr>
        <w:t>occurring</w:t>
      </w:r>
      <w:r w:rsidRPr="00645104">
        <w:rPr>
          <w:rFonts w:ascii="Arial" w:hAnsi="Arial" w:cs="Arial"/>
          <w:sz w:val="24"/>
          <w:szCs w:val="24"/>
        </w:rPr>
        <w:t xml:space="preserve"> around them. </w:t>
      </w:r>
      <w:r w:rsidR="007478A0" w:rsidRPr="00645104">
        <w:rPr>
          <w:rFonts w:ascii="Arial" w:hAnsi="Arial" w:cs="Arial"/>
          <w:sz w:val="24"/>
          <w:szCs w:val="24"/>
        </w:rPr>
        <w:t>But</w:t>
      </w:r>
      <w:r w:rsidRPr="00645104">
        <w:rPr>
          <w:rFonts w:ascii="Arial" w:hAnsi="Arial" w:cs="Arial"/>
          <w:sz w:val="24"/>
          <w:szCs w:val="24"/>
        </w:rPr>
        <w:t xml:space="preserve"> it can occasionally be challenging for a child to join a peer group, particularly in a school environment because other children often like to keep things, common spaces, and ongoing play </w:t>
      </w:r>
      <w:r w:rsidR="00E2757A" w:rsidRPr="00645104">
        <w:rPr>
          <w:rFonts w:ascii="Arial" w:hAnsi="Arial" w:cs="Arial"/>
          <w:sz w:val="24"/>
          <w:szCs w:val="24"/>
        </w:rPr>
        <w:t>for those who</w:t>
      </w:r>
      <w:r w:rsidRPr="00645104">
        <w:rPr>
          <w:rFonts w:ascii="Arial" w:hAnsi="Arial" w:cs="Arial"/>
          <w:sz w:val="24"/>
          <w:szCs w:val="24"/>
        </w:rPr>
        <w:t xml:space="preserve"> they want involved (Corsaro, 2018).</w:t>
      </w:r>
    </w:p>
    <w:p w14:paraId="00F6DAF1" w14:textId="026BBF30" w:rsidR="00AD430F" w:rsidRPr="00645104" w:rsidRDefault="001E4A18" w:rsidP="00645104">
      <w:pPr>
        <w:spacing w:line="360" w:lineRule="auto"/>
        <w:rPr>
          <w:rFonts w:ascii="Arial" w:hAnsi="Arial" w:cs="Arial"/>
          <w:sz w:val="24"/>
          <w:szCs w:val="24"/>
        </w:rPr>
      </w:pPr>
      <w:r w:rsidRPr="00645104">
        <w:rPr>
          <w:rFonts w:ascii="Arial" w:hAnsi="Arial" w:cs="Arial"/>
          <w:sz w:val="24"/>
          <w:szCs w:val="24"/>
        </w:rPr>
        <w:t xml:space="preserve">If concerns, are noticed </w:t>
      </w:r>
      <w:r w:rsidR="00293505" w:rsidRPr="00645104">
        <w:rPr>
          <w:rFonts w:ascii="Arial" w:hAnsi="Arial" w:cs="Arial"/>
          <w:sz w:val="24"/>
          <w:szCs w:val="24"/>
        </w:rPr>
        <w:t xml:space="preserve">by the </w:t>
      </w:r>
      <w:r w:rsidR="00891211" w:rsidRPr="00645104">
        <w:rPr>
          <w:rFonts w:ascii="Arial" w:hAnsi="Arial" w:cs="Arial"/>
          <w:sz w:val="24"/>
          <w:szCs w:val="24"/>
        </w:rPr>
        <w:t>guardians</w:t>
      </w:r>
      <w:r w:rsidR="00293505" w:rsidRPr="00645104">
        <w:rPr>
          <w:rFonts w:ascii="Arial" w:hAnsi="Arial" w:cs="Arial"/>
          <w:sz w:val="24"/>
          <w:szCs w:val="24"/>
        </w:rPr>
        <w:t xml:space="preserve"> or health visitor </w:t>
      </w:r>
      <w:r w:rsidRPr="00645104">
        <w:rPr>
          <w:rFonts w:ascii="Arial" w:hAnsi="Arial" w:cs="Arial"/>
          <w:sz w:val="24"/>
          <w:szCs w:val="24"/>
        </w:rPr>
        <w:t xml:space="preserve">that the child may struggle socially </w:t>
      </w:r>
      <w:r w:rsidR="002C5874" w:rsidRPr="00645104">
        <w:rPr>
          <w:rFonts w:ascii="Arial" w:hAnsi="Arial" w:cs="Arial"/>
          <w:sz w:val="24"/>
          <w:szCs w:val="24"/>
        </w:rPr>
        <w:t>when entering school there is support that can be placed to help ease the transition. This includes</w:t>
      </w:r>
      <w:r w:rsidR="00293505" w:rsidRPr="00645104">
        <w:rPr>
          <w:rFonts w:ascii="Arial" w:hAnsi="Arial" w:cs="Arial"/>
          <w:sz w:val="24"/>
          <w:szCs w:val="24"/>
        </w:rPr>
        <w:t xml:space="preserve"> Flying Start </w:t>
      </w:r>
      <w:r w:rsidR="00A956BE" w:rsidRPr="00645104">
        <w:rPr>
          <w:rFonts w:ascii="Arial" w:hAnsi="Arial" w:cs="Arial"/>
          <w:sz w:val="24"/>
          <w:szCs w:val="24"/>
        </w:rPr>
        <w:t xml:space="preserve">which is, </w:t>
      </w:r>
      <w:r w:rsidR="00293505" w:rsidRPr="00645104">
        <w:rPr>
          <w:rFonts w:ascii="Arial" w:hAnsi="Arial" w:cs="Arial"/>
          <w:sz w:val="24"/>
          <w:szCs w:val="24"/>
        </w:rPr>
        <w:t xml:space="preserve">free programme </w:t>
      </w:r>
      <w:r w:rsidR="00A956BE" w:rsidRPr="00645104">
        <w:rPr>
          <w:rFonts w:ascii="Arial" w:hAnsi="Arial" w:cs="Arial"/>
          <w:sz w:val="24"/>
          <w:szCs w:val="24"/>
        </w:rPr>
        <w:t>for</w:t>
      </w:r>
      <w:r w:rsidR="00293505" w:rsidRPr="00645104">
        <w:rPr>
          <w:rFonts w:ascii="Arial" w:hAnsi="Arial" w:cs="Arial"/>
          <w:sz w:val="24"/>
          <w:szCs w:val="24"/>
        </w:rPr>
        <w:t xml:space="preserve"> young children aged 2 to 3 years who live in the most deprived regions of Wales</w:t>
      </w:r>
      <w:r w:rsidR="0075696A">
        <w:rPr>
          <w:rFonts w:ascii="Arial" w:hAnsi="Arial" w:cs="Arial"/>
          <w:sz w:val="24"/>
          <w:szCs w:val="24"/>
        </w:rPr>
        <w:t xml:space="preserve">. </w:t>
      </w:r>
      <w:r w:rsidR="00293505" w:rsidRPr="00645104">
        <w:rPr>
          <w:rFonts w:ascii="Arial" w:hAnsi="Arial" w:cs="Arial"/>
          <w:sz w:val="24"/>
          <w:szCs w:val="24"/>
        </w:rPr>
        <w:t>Welsh Government (2019). Flying Start collaborates closely with health visitors to ensure that children and families receive support and treatments as required. Through play sessions with and without their parents or carers, there is an emphasis on assisting children's social, emotional, and cognitive growth</w:t>
      </w:r>
      <w:r w:rsidR="000003EA" w:rsidRPr="00645104">
        <w:rPr>
          <w:rFonts w:ascii="Arial" w:hAnsi="Arial" w:cs="Arial"/>
          <w:sz w:val="24"/>
          <w:szCs w:val="24"/>
        </w:rPr>
        <w:t xml:space="preserve"> allowing them to prepare for transitions and </w:t>
      </w:r>
      <w:r w:rsidR="00773A64" w:rsidRPr="00645104">
        <w:rPr>
          <w:rFonts w:ascii="Arial" w:hAnsi="Arial" w:cs="Arial"/>
          <w:sz w:val="24"/>
          <w:szCs w:val="24"/>
        </w:rPr>
        <w:t xml:space="preserve">barriers that they will </w:t>
      </w:r>
      <w:r w:rsidR="00B13009" w:rsidRPr="00645104">
        <w:rPr>
          <w:rFonts w:ascii="Arial" w:hAnsi="Arial" w:cs="Arial"/>
          <w:sz w:val="24"/>
          <w:szCs w:val="24"/>
        </w:rPr>
        <w:t>face.</w:t>
      </w:r>
    </w:p>
    <w:p w14:paraId="7E19529B" w14:textId="3AF86DF8" w:rsidR="007200CA" w:rsidRPr="00645104" w:rsidRDefault="00AD430F" w:rsidP="00645104">
      <w:pPr>
        <w:spacing w:line="360" w:lineRule="auto"/>
        <w:rPr>
          <w:rFonts w:ascii="Arial" w:hAnsi="Arial" w:cs="Arial"/>
          <w:sz w:val="24"/>
          <w:szCs w:val="24"/>
        </w:rPr>
      </w:pPr>
      <w:r w:rsidRPr="00645104">
        <w:rPr>
          <w:rFonts w:ascii="Arial" w:hAnsi="Arial" w:cs="Arial"/>
          <w:sz w:val="24"/>
          <w:szCs w:val="24"/>
        </w:rPr>
        <w:t xml:space="preserve">However, while this programme is helpful to families, it is only for a limited age group. This could imply that the kid will suffer as a result of a lack of long-term care and assistance and will not fully benefit from the interventions being so short. Knibbs  (2013) Moreover, Flying Start is only accessible in certain regions,  meaning that support is unable to </w:t>
      </w:r>
      <w:r w:rsidR="00B13009" w:rsidRPr="00645104">
        <w:rPr>
          <w:rFonts w:ascii="Arial" w:hAnsi="Arial" w:cs="Arial"/>
          <w:sz w:val="24"/>
          <w:szCs w:val="24"/>
        </w:rPr>
        <w:t>provide</w:t>
      </w:r>
      <w:r w:rsidRPr="00645104">
        <w:rPr>
          <w:rFonts w:ascii="Arial" w:hAnsi="Arial" w:cs="Arial"/>
          <w:sz w:val="24"/>
          <w:szCs w:val="24"/>
        </w:rPr>
        <w:t xml:space="preserve"> for all families who would benefit from it. As </w:t>
      </w:r>
      <w:r w:rsidR="00B13009" w:rsidRPr="00645104">
        <w:rPr>
          <w:rFonts w:ascii="Arial" w:hAnsi="Arial" w:cs="Arial"/>
          <w:sz w:val="24"/>
          <w:szCs w:val="24"/>
        </w:rPr>
        <w:t>there</w:t>
      </w:r>
      <w:r w:rsidRPr="00645104">
        <w:rPr>
          <w:rFonts w:ascii="Arial" w:hAnsi="Arial" w:cs="Arial"/>
          <w:sz w:val="24"/>
          <w:szCs w:val="24"/>
        </w:rPr>
        <w:t xml:space="preserve"> is a lack of spaces present within the setting </w:t>
      </w:r>
      <w:r w:rsidR="00891211" w:rsidRPr="00645104">
        <w:rPr>
          <w:rFonts w:ascii="Arial" w:hAnsi="Arial" w:cs="Arial"/>
          <w:sz w:val="24"/>
          <w:szCs w:val="24"/>
        </w:rPr>
        <w:t>initially</w:t>
      </w:r>
      <w:r w:rsidRPr="00645104">
        <w:rPr>
          <w:rFonts w:ascii="Arial" w:hAnsi="Arial" w:cs="Arial"/>
          <w:sz w:val="24"/>
          <w:szCs w:val="24"/>
        </w:rPr>
        <w:t xml:space="preserve"> and there is not numerous flying starts around one area. (BBC News, 2018). . According to a Welsh Government spokesperson, providing children the best possible start in life is their top concern; however, due to physical limitations, many children and their families are losing out (BBC News, 2018</w:t>
      </w:r>
      <w:r w:rsidR="00B13009" w:rsidRPr="00645104">
        <w:rPr>
          <w:rFonts w:ascii="Arial" w:hAnsi="Arial" w:cs="Arial"/>
          <w:sz w:val="24"/>
          <w:szCs w:val="24"/>
        </w:rPr>
        <w:t>).</w:t>
      </w:r>
    </w:p>
    <w:p w14:paraId="262AA4AC" w14:textId="13929ED3" w:rsidR="004C5100" w:rsidRPr="00645104" w:rsidRDefault="006E3CAE" w:rsidP="00645104">
      <w:pPr>
        <w:spacing w:line="360" w:lineRule="auto"/>
        <w:rPr>
          <w:rFonts w:ascii="Arial" w:hAnsi="Arial" w:cs="Arial"/>
          <w:sz w:val="24"/>
          <w:szCs w:val="24"/>
        </w:rPr>
      </w:pPr>
      <w:r w:rsidRPr="00645104">
        <w:rPr>
          <w:rFonts w:ascii="Arial" w:hAnsi="Arial" w:cs="Arial"/>
          <w:sz w:val="24"/>
          <w:szCs w:val="24"/>
        </w:rPr>
        <w:t>Still</w:t>
      </w:r>
      <w:r w:rsidR="00FC7ABF" w:rsidRPr="00645104">
        <w:rPr>
          <w:rFonts w:ascii="Arial" w:hAnsi="Arial" w:cs="Arial"/>
          <w:sz w:val="24"/>
          <w:szCs w:val="24"/>
        </w:rPr>
        <w:t>, there are additional support that can be put into place</w:t>
      </w:r>
      <w:r w:rsidR="00753E7D" w:rsidRPr="00645104">
        <w:rPr>
          <w:rFonts w:ascii="Arial" w:hAnsi="Arial" w:cs="Arial"/>
          <w:sz w:val="24"/>
          <w:szCs w:val="24"/>
        </w:rPr>
        <w:t xml:space="preserve"> </w:t>
      </w:r>
      <w:r w:rsidR="000C08BC" w:rsidRPr="00645104">
        <w:rPr>
          <w:rFonts w:ascii="Arial" w:hAnsi="Arial" w:cs="Arial"/>
          <w:sz w:val="24"/>
          <w:szCs w:val="24"/>
        </w:rPr>
        <w:t xml:space="preserve">when a child becomes older and can benefit from </w:t>
      </w:r>
      <w:r w:rsidR="00B13009" w:rsidRPr="00645104">
        <w:rPr>
          <w:rFonts w:ascii="Arial" w:hAnsi="Arial" w:cs="Arial"/>
          <w:sz w:val="24"/>
          <w:szCs w:val="24"/>
        </w:rPr>
        <w:t>counselling</w:t>
      </w:r>
      <w:r w:rsidR="001341E1" w:rsidRPr="00645104">
        <w:rPr>
          <w:rFonts w:ascii="Arial" w:hAnsi="Arial" w:cs="Arial"/>
          <w:sz w:val="24"/>
          <w:szCs w:val="24"/>
        </w:rPr>
        <w:t xml:space="preserve">. An example of this is for children and adolescents with mental health issues as described by the Mental Health Measure 2010, Child and Adolescent Mental Health Services (CAMHS) offers a combination of primary and secondary care specialised NHS services. In addition to fostering </w:t>
      </w:r>
      <w:r w:rsidR="001341E1" w:rsidRPr="00645104">
        <w:rPr>
          <w:rFonts w:ascii="Arial" w:hAnsi="Arial" w:cs="Arial"/>
          <w:sz w:val="24"/>
          <w:szCs w:val="24"/>
        </w:rPr>
        <w:lastRenderedPageBreak/>
        <w:t xml:space="preserve">emotional wellness and providing proactive mental health services and therapy to children and young people, the service provides evaluation and treatment when children and young people experience emotional, behavioural, or mental health </w:t>
      </w:r>
      <w:r w:rsidR="00B13009" w:rsidRPr="00645104">
        <w:rPr>
          <w:rFonts w:ascii="Arial" w:hAnsi="Arial" w:cs="Arial"/>
          <w:sz w:val="24"/>
          <w:szCs w:val="24"/>
        </w:rPr>
        <w:t>problems. Welsh</w:t>
      </w:r>
      <w:r w:rsidR="00B403CF" w:rsidRPr="00645104">
        <w:rPr>
          <w:rFonts w:ascii="Arial" w:hAnsi="Arial" w:cs="Arial"/>
          <w:sz w:val="24"/>
          <w:szCs w:val="24"/>
        </w:rPr>
        <w:t xml:space="preserve"> Government (2021)</w:t>
      </w:r>
      <w:r w:rsidR="00752368">
        <w:rPr>
          <w:rFonts w:ascii="Arial" w:hAnsi="Arial" w:cs="Arial"/>
          <w:sz w:val="24"/>
          <w:szCs w:val="24"/>
        </w:rPr>
        <w:t xml:space="preserve"> </w:t>
      </w:r>
      <w:r w:rsidR="004C5100" w:rsidRPr="00645104">
        <w:rPr>
          <w:rFonts w:ascii="Arial" w:hAnsi="Arial" w:cs="Arial"/>
          <w:sz w:val="24"/>
          <w:szCs w:val="24"/>
        </w:rPr>
        <w:t>Unfortunately</w:t>
      </w:r>
      <w:r w:rsidR="00FC2454" w:rsidRPr="00645104">
        <w:rPr>
          <w:rFonts w:ascii="Arial" w:hAnsi="Arial" w:cs="Arial"/>
          <w:sz w:val="24"/>
          <w:szCs w:val="24"/>
        </w:rPr>
        <w:t xml:space="preserve"> a referral is required as,</w:t>
      </w:r>
      <w:r w:rsidR="004C5100" w:rsidRPr="00645104">
        <w:rPr>
          <w:rFonts w:ascii="Arial" w:hAnsi="Arial" w:cs="Arial"/>
          <w:sz w:val="24"/>
          <w:szCs w:val="24"/>
        </w:rPr>
        <w:t xml:space="preserve"> the waiting list to receive support from CAHMS</w:t>
      </w:r>
      <w:r w:rsidR="00600D47" w:rsidRPr="00645104">
        <w:rPr>
          <w:rFonts w:ascii="Arial" w:hAnsi="Arial" w:cs="Arial"/>
          <w:sz w:val="24"/>
          <w:szCs w:val="24"/>
        </w:rPr>
        <w:t xml:space="preserve"> </w:t>
      </w:r>
      <w:r w:rsidR="006F359A" w:rsidRPr="00645104">
        <w:rPr>
          <w:rFonts w:ascii="Arial" w:hAnsi="Arial" w:cs="Arial"/>
          <w:sz w:val="24"/>
          <w:szCs w:val="24"/>
        </w:rPr>
        <w:t xml:space="preserve">is significantly long </w:t>
      </w:r>
      <w:r w:rsidR="00FC2454" w:rsidRPr="00645104">
        <w:rPr>
          <w:rFonts w:ascii="Arial" w:hAnsi="Arial" w:cs="Arial"/>
          <w:sz w:val="24"/>
          <w:szCs w:val="24"/>
        </w:rPr>
        <w:t>and can take years to be seen</w:t>
      </w:r>
      <w:r w:rsidR="006F359A" w:rsidRPr="00645104">
        <w:rPr>
          <w:rFonts w:ascii="Arial" w:hAnsi="Arial" w:cs="Arial"/>
          <w:sz w:val="24"/>
          <w:szCs w:val="24"/>
        </w:rPr>
        <w:t xml:space="preserve">. </w:t>
      </w:r>
      <w:r w:rsidR="00FD1F43" w:rsidRPr="00645104">
        <w:rPr>
          <w:rFonts w:ascii="Arial" w:hAnsi="Arial" w:cs="Arial"/>
          <w:sz w:val="24"/>
          <w:szCs w:val="24"/>
        </w:rPr>
        <w:t>Young Minds (2023)</w:t>
      </w:r>
    </w:p>
    <w:p w14:paraId="009EBA23" w14:textId="42CDFF72" w:rsidR="00834B7B" w:rsidRPr="00645104" w:rsidRDefault="00834B7B" w:rsidP="00645104">
      <w:pPr>
        <w:spacing w:line="360" w:lineRule="auto"/>
        <w:rPr>
          <w:rFonts w:ascii="Arial" w:hAnsi="Arial" w:cs="Arial"/>
          <w:sz w:val="24"/>
          <w:szCs w:val="24"/>
        </w:rPr>
      </w:pPr>
      <w:r w:rsidRPr="00645104">
        <w:rPr>
          <w:rFonts w:ascii="Arial" w:hAnsi="Arial" w:cs="Arial"/>
          <w:sz w:val="24"/>
          <w:szCs w:val="24"/>
        </w:rPr>
        <w:t>Young people's mental health facilities are overburdened and understaffed.</w:t>
      </w:r>
      <w:r w:rsidR="00974761">
        <w:rPr>
          <w:rFonts w:ascii="Arial" w:hAnsi="Arial" w:cs="Arial"/>
          <w:sz w:val="24"/>
          <w:szCs w:val="24"/>
        </w:rPr>
        <w:t xml:space="preserve"> </w:t>
      </w:r>
      <w:r w:rsidRPr="00645104">
        <w:rPr>
          <w:rFonts w:ascii="Arial" w:hAnsi="Arial" w:cs="Arial"/>
          <w:sz w:val="24"/>
          <w:szCs w:val="24"/>
        </w:rPr>
        <w:t>Young people are turned down for interventions.</w:t>
      </w:r>
      <w:r w:rsidR="00B13009" w:rsidRPr="00645104">
        <w:rPr>
          <w:rFonts w:ascii="Arial" w:hAnsi="Arial" w:cs="Arial"/>
          <w:sz w:val="24"/>
          <w:szCs w:val="24"/>
        </w:rPr>
        <w:t xml:space="preserve"> </w:t>
      </w:r>
      <w:r w:rsidR="00974761">
        <w:rPr>
          <w:rFonts w:ascii="Arial" w:hAnsi="Arial" w:cs="Arial"/>
          <w:sz w:val="24"/>
          <w:szCs w:val="24"/>
        </w:rPr>
        <w:t>As there</w:t>
      </w:r>
      <w:r w:rsidR="00B13009" w:rsidRPr="00645104">
        <w:rPr>
          <w:rFonts w:ascii="Arial" w:hAnsi="Arial" w:cs="Arial"/>
          <w:sz w:val="24"/>
          <w:szCs w:val="24"/>
        </w:rPr>
        <w:t xml:space="preserve"> </w:t>
      </w:r>
      <w:r w:rsidR="007478A0" w:rsidRPr="00645104">
        <w:rPr>
          <w:rFonts w:ascii="Arial" w:hAnsi="Arial" w:cs="Arial"/>
          <w:sz w:val="24"/>
          <w:szCs w:val="24"/>
        </w:rPr>
        <w:t>are</w:t>
      </w:r>
      <w:r w:rsidR="00B13009" w:rsidRPr="00645104">
        <w:rPr>
          <w:rFonts w:ascii="Arial" w:hAnsi="Arial" w:cs="Arial"/>
          <w:sz w:val="24"/>
          <w:szCs w:val="24"/>
        </w:rPr>
        <w:t xml:space="preserve"> </w:t>
      </w:r>
      <w:r w:rsidRPr="00645104">
        <w:rPr>
          <w:rFonts w:ascii="Arial" w:hAnsi="Arial" w:cs="Arial"/>
          <w:sz w:val="24"/>
          <w:szCs w:val="24"/>
        </w:rPr>
        <w:t xml:space="preserve">long delay times and subsequently, </w:t>
      </w:r>
      <w:r w:rsidR="007478A0" w:rsidRPr="00645104">
        <w:rPr>
          <w:rFonts w:ascii="Arial" w:hAnsi="Arial" w:cs="Arial"/>
          <w:sz w:val="24"/>
          <w:szCs w:val="24"/>
        </w:rPr>
        <w:t>there</w:t>
      </w:r>
      <w:r w:rsidRPr="00645104">
        <w:rPr>
          <w:rFonts w:ascii="Arial" w:hAnsi="Arial" w:cs="Arial"/>
          <w:sz w:val="24"/>
          <w:szCs w:val="24"/>
        </w:rPr>
        <w:t xml:space="preserve"> are few additional services available for children and mental health. Access to professional psychologists and therapists is limited.  Demand for community counselling programmes in schools and the third sector is </w:t>
      </w:r>
      <w:r w:rsidR="00B13009" w:rsidRPr="00645104">
        <w:rPr>
          <w:rFonts w:ascii="Arial" w:hAnsi="Arial" w:cs="Arial"/>
          <w:sz w:val="24"/>
          <w:szCs w:val="24"/>
        </w:rPr>
        <w:t xml:space="preserve">increasing. </w:t>
      </w:r>
      <w:r w:rsidR="007478A0" w:rsidRPr="00645104">
        <w:rPr>
          <w:rFonts w:ascii="Arial" w:hAnsi="Arial" w:cs="Arial"/>
          <w:sz w:val="24"/>
          <w:szCs w:val="24"/>
        </w:rPr>
        <w:t>However,</w:t>
      </w:r>
      <w:r w:rsidRPr="00645104">
        <w:rPr>
          <w:rFonts w:ascii="Arial" w:hAnsi="Arial" w:cs="Arial"/>
          <w:sz w:val="24"/>
          <w:szCs w:val="24"/>
        </w:rPr>
        <w:t xml:space="preserve"> there is a lack of funding and space to </w:t>
      </w:r>
      <w:r w:rsidR="00974761">
        <w:rPr>
          <w:rFonts w:ascii="Arial" w:hAnsi="Arial" w:cs="Arial"/>
          <w:sz w:val="24"/>
          <w:szCs w:val="24"/>
        </w:rPr>
        <w:t xml:space="preserve">provide such </w:t>
      </w:r>
      <w:proofErr w:type="spellStart"/>
      <w:r w:rsidR="007555AB">
        <w:rPr>
          <w:rFonts w:ascii="Arial" w:hAnsi="Arial" w:cs="Arial"/>
          <w:sz w:val="24"/>
          <w:szCs w:val="24"/>
        </w:rPr>
        <w:t>suport</w:t>
      </w:r>
      <w:proofErr w:type="spellEnd"/>
      <w:r w:rsidRPr="00645104">
        <w:rPr>
          <w:rFonts w:ascii="Arial" w:hAnsi="Arial" w:cs="Arial"/>
          <w:sz w:val="24"/>
          <w:szCs w:val="24"/>
        </w:rPr>
        <w:t>.</w:t>
      </w:r>
      <w:r w:rsidR="008A1DFE" w:rsidRPr="00645104">
        <w:rPr>
          <w:rFonts w:ascii="Arial" w:hAnsi="Arial" w:cs="Arial"/>
          <w:sz w:val="24"/>
          <w:szCs w:val="24"/>
        </w:rPr>
        <w:t xml:space="preserve"> Stem4 (2019)</w:t>
      </w:r>
    </w:p>
    <w:p w14:paraId="46F1D275" w14:textId="0A9E8DCA" w:rsidR="001C2EBA" w:rsidRDefault="001C2EBA" w:rsidP="00645104">
      <w:pPr>
        <w:spacing w:line="360" w:lineRule="auto"/>
        <w:rPr>
          <w:rFonts w:ascii="Arial" w:hAnsi="Arial" w:cs="Arial"/>
          <w:sz w:val="24"/>
          <w:szCs w:val="24"/>
        </w:rPr>
      </w:pPr>
      <w:r w:rsidRPr="00645104">
        <w:rPr>
          <w:rFonts w:ascii="Arial" w:hAnsi="Arial" w:cs="Arial"/>
          <w:sz w:val="24"/>
          <w:szCs w:val="24"/>
        </w:rPr>
        <w:t xml:space="preserve">In conclusion, mental health amongst children is increasing </w:t>
      </w:r>
      <w:r w:rsidR="004F0775" w:rsidRPr="00645104">
        <w:rPr>
          <w:rFonts w:ascii="Arial" w:hAnsi="Arial" w:cs="Arial"/>
          <w:sz w:val="24"/>
          <w:szCs w:val="24"/>
        </w:rPr>
        <w:t xml:space="preserve">and although money is being place into this sector it is </w:t>
      </w:r>
      <w:r w:rsidR="00B13009" w:rsidRPr="00645104">
        <w:rPr>
          <w:rFonts w:ascii="Arial" w:hAnsi="Arial" w:cs="Arial"/>
          <w:sz w:val="24"/>
          <w:szCs w:val="24"/>
        </w:rPr>
        <w:t>undetermined</w:t>
      </w:r>
      <w:r w:rsidR="00F92CF3" w:rsidRPr="00645104">
        <w:rPr>
          <w:rFonts w:ascii="Arial" w:hAnsi="Arial" w:cs="Arial"/>
          <w:sz w:val="24"/>
          <w:szCs w:val="24"/>
        </w:rPr>
        <w:t xml:space="preserve"> how many children are receiving such support. However</w:t>
      </w:r>
      <w:r w:rsidR="00163005" w:rsidRPr="00645104">
        <w:rPr>
          <w:rFonts w:ascii="Arial" w:hAnsi="Arial" w:cs="Arial"/>
          <w:sz w:val="24"/>
          <w:szCs w:val="24"/>
        </w:rPr>
        <w:t xml:space="preserve">, there is support available if required whether it is </w:t>
      </w:r>
      <w:r w:rsidR="00891211" w:rsidRPr="00645104">
        <w:rPr>
          <w:rFonts w:ascii="Arial" w:hAnsi="Arial" w:cs="Arial"/>
          <w:sz w:val="24"/>
          <w:szCs w:val="24"/>
        </w:rPr>
        <w:t>counselling</w:t>
      </w:r>
      <w:r w:rsidR="00163005" w:rsidRPr="00645104">
        <w:rPr>
          <w:rFonts w:ascii="Arial" w:hAnsi="Arial" w:cs="Arial"/>
          <w:sz w:val="24"/>
          <w:szCs w:val="24"/>
        </w:rPr>
        <w:t xml:space="preserve"> through CAMHS or </w:t>
      </w:r>
      <w:r w:rsidR="00452FEF" w:rsidRPr="00645104">
        <w:rPr>
          <w:rFonts w:ascii="Arial" w:hAnsi="Arial" w:cs="Arial"/>
          <w:sz w:val="24"/>
          <w:szCs w:val="24"/>
        </w:rPr>
        <w:t xml:space="preserve">support through enrolling a child into flying start. All of which </w:t>
      </w:r>
      <w:r w:rsidR="00F55631" w:rsidRPr="00645104">
        <w:rPr>
          <w:rFonts w:ascii="Arial" w:hAnsi="Arial" w:cs="Arial"/>
          <w:sz w:val="24"/>
          <w:szCs w:val="24"/>
        </w:rPr>
        <w:t xml:space="preserve">can have </w:t>
      </w:r>
      <w:r w:rsidR="00B13009" w:rsidRPr="00645104">
        <w:rPr>
          <w:rFonts w:ascii="Arial" w:hAnsi="Arial" w:cs="Arial"/>
          <w:sz w:val="24"/>
          <w:szCs w:val="24"/>
        </w:rPr>
        <w:t>an</w:t>
      </w:r>
      <w:r w:rsidR="00F55631" w:rsidRPr="00645104">
        <w:rPr>
          <w:rFonts w:ascii="Arial" w:hAnsi="Arial" w:cs="Arial"/>
          <w:sz w:val="24"/>
          <w:szCs w:val="24"/>
        </w:rPr>
        <w:t xml:space="preserve"> effect on a </w:t>
      </w:r>
      <w:r w:rsidR="00891211" w:rsidRPr="00645104">
        <w:rPr>
          <w:rFonts w:ascii="Arial" w:hAnsi="Arial" w:cs="Arial"/>
          <w:sz w:val="24"/>
          <w:szCs w:val="24"/>
        </w:rPr>
        <w:t>child’s</w:t>
      </w:r>
      <w:r w:rsidR="00F55631" w:rsidRPr="00645104">
        <w:rPr>
          <w:rFonts w:ascii="Arial" w:hAnsi="Arial" w:cs="Arial"/>
          <w:sz w:val="24"/>
          <w:szCs w:val="24"/>
        </w:rPr>
        <w:t xml:space="preserve"> mental health and wellbeing forming </w:t>
      </w:r>
      <w:r w:rsidR="00B13009" w:rsidRPr="00645104">
        <w:rPr>
          <w:rFonts w:ascii="Arial" w:hAnsi="Arial" w:cs="Arial"/>
          <w:sz w:val="24"/>
          <w:szCs w:val="24"/>
        </w:rPr>
        <w:t>self-perception</w:t>
      </w:r>
      <w:r w:rsidR="00D864E2" w:rsidRPr="00645104">
        <w:rPr>
          <w:rFonts w:ascii="Arial" w:hAnsi="Arial" w:cs="Arial"/>
          <w:sz w:val="24"/>
          <w:szCs w:val="24"/>
        </w:rPr>
        <w:t xml:space="preserve"> as they move throughout life.</w:t>
      </w:r>
    </w:p>
    <w:p w14:paraId="6CB1FE1D" w14:textId="77777777" w:rsidR="00645104" w:rsidRDefault="00645104" w:rsidP="00645104">
      <w:pPr>
        <w:spacing w:line="360" w:lineRule="auto"/>
        <w:rPr>
          <w:rFonts w:ascii="Arial" w:hAnsi="Arial" w:cs="Arial"/>
          <w:sz w:val="24"/>
          <w:szCs w:val="24"/>
        </w:rPr>
      </w:pPr>
    </w:p>
    <w:p w14:paraId="411260EE" w14:textId="77777777" w:rsidR="00645104" w:rsidRDefault="00645104" w:rsidP="00645104">
      <w:pPr>
        <w:spacing w:line="360" w:lineRule="auto"/>
        <w:rPr>
          <w:rFonts w:ascii="Arial" w:hAnsi="Arial" w:cs="Arial"/>
          <w:sz w:val="24"/>
          <w:szCs w:val="24"/>
        </w:rPr>
      </w:pPr>
    </w:p>
    <w:p w14:paraId="752DEBB5" w14:textId="77777777" w:rsidR="00645104" w:rsidRDefault="00645104" w:rsidP="00645104">
      <w:pPr>
        <w:spacing w:line="360" w:lineRule="auto"/>
        <w:rPr>
          <w:rFonts w:ascii="Arial" w:hAnsi="Arial" w:cs="Arial"/>
          <w:sz w:val="24"/>
          <w:szCs w:val="24"/>
        </w:rPr>
      </w:pPr>
    </w:p>
    <w:p w14:paraId="2363C7C8" w14:textId="77777777" w:rsidR="00DA3C3B" w:rsidRDefault="00DA3C3B" w:rsidP="00645104">
      <w:pPr>
        <w:spacing w:line="360" w:lineRule="auto"/>
        <w:rPr>
          <w:rFonts w:ascii="Arial" w:hAnsi="Arial" w:cs="Arial"/>
          <w:sz w:val="24"/>
          <w:szCs w:val="24"/>
          <w:u w:val="single"/>
        </w:rPr>
      </w:pPr>
    </w:p>
    <w:p w14:paraId="2C85F270" w14:textId="77777777" w:rsidR="0089638A" w:rsidRDefault="0089638A" w:rsidP="00645104">
      <w:pPr>
        <w:spacing w:line="360" w:lineRule="auto"/>
        <w:rPr>
          <w:rFonts w:ascii="Arial" w:hAnsi="Arial" w:cs="Arial"/>
          <w:sz w:val="24"/>
          <w:szCs w:val="24"/>
          <w:u w:val="single"/>
        </w:rPr>
      </w:pPr>
    </w:p>
    <w:p w14:paraId="4169ECDA" w14:textId="77777777" w:rsidR="0089638A" w:rsidRDefault="0089638A" w:rsidP="00645104">
      <w:pPr>
        <w:spacing w:line="360" w:lineRule="auto"/>
        <w:rPr>
          <w:rFonts w:ascii="Arial" w:hAnsi="Arial" w:cs="Arial"/>
          <w:sz w:val="24"/>
          <w:szCs w:val="24"/>
          <w:u w:val="single"/>
        </w:rPr>
      </w:pPr>
    </w:p>
    <w:p w14:paraId="622E6BBF" w14:textId="77777777" w:rsidR="0089638A" w:rsidRDefault="0089638A" w:rsidP="00645104">
      <w:pPr>
        <w:spacing w:line="360" w:lineRule="auto"/>
        <w:rPr>
          <w:rFonts w:ascii="Arial" w:hAnsi="Arial" w:cs="Arial"/>
          <w:sz w:val="24"/>
          <w:szCs w:val="24"/>
          <w:u w:val="single"/>
        </w:rPr>
      </w:pPr>
    </w:p>
    <w:p w14:paraId="54D4D4FA" w14:textId="77777777" w:rsidR="0089638A" w:rsidRDefault="0089638A" w:rsidP="00645104">
      <w:pPr>
        <w:spacing w:line="360" w:lineRule="auto"/>
        <w:rPr>
          <w:rFonts w:ascii="Arial" w:hAnsi="Arial" w:cs="Arial"/>
          <w:sz w:val="24"/>
          <w:szCs w:val="24"/>
          <w:u w:val="single"/>
        </w:rPr>
      </w:pPr>
    </w:p>
    <w:p w14:paraId="5F7DBFF0" w14:textId="77777777" w:rsidR="0089638A" w:rsidRDefault="0089638A" w:rsidP="00645104">
      <w:pPr>
        <w:spacing w:line="360" w:lineRule="auto"/>
        <w:rPr>
          <w:rFonts w:ascii="Arial" w:hAnsi="Arial" w:cs="Arial"/>
          <w:sz w:val="24"/>
          <w:szCs w:val="24"/>
          <w:u w:val="single"/>
        </w:rPr>
      </w:pPr>
    </w:p>
    <w:p w14:paraId="3BA957E3" w14:textId="77777777" w:rsidR="00AB5377" w:rsidRDefault="00AB5377" w:rsidP="00645104">
      <w:pPr>
        <w:spacing w:line="360" w:lineRule="auto"/>
        <w:rPr>
          <w:rFonts w:ascii="Arial" w:hAnsi="Arial" w:cs="Arial"/>
          <w:sz w:val="24"/>
          <w:szCs w:val="24"/>
          <w:u w:val="single"/>
        </w:rPr>
      </w:pPr>
    </w:p>
    <w:p w14:paraId="35748052" w14:textId="77777777" w:rsidR="00AB5377" w:rsidRDefault="00AB5377" w:rsidP="00645104">
      <w:pPr>
        <w:spacing w:line="360" w:lineRule="auto"/>
        <w:rPr>
          <w:rFonts w:ascii="Arial" w:hAnsi="Arial" w:cs="Arial"/>
          <w:sz w:val="24"/>
          <w:szCs w:val="24"/>
          <w:u w:val="single"/>
        </w:rPr>
      </w:pPr>
    </w:p>
    <w:p w14:paraId="0F5B5076" w14:textId="6A9D73E8" w:rsidR="00645104" w:rsidRDefault="00645104" w:rsidP="00645104">
      <w:pPr>
        <w:spacing w:line="360" w:lineRule="auto"/>
        <w:rPr>
          <w:rFonts w:ascii="Arial" w:hAnsi="Arial" w:cs="Arial"/>
          <w:sz w:val="24"/>
          <w:szCs w:val="24"/>
          <w:u w:val="single"/>
        </w:rPr>
      </w:pPr>
      <w:r w:rsidRPr="00645104">
        <w:rPr>
          <w:rFonts w:ascii="Arial" w:hAnsi="Arial" w:cs="Arial"/>
          <w:sz w:val="24"/>
          <w:szCs w:val="24"/>
          <w:u w:val="single"/>
        </w:rPr>
        <w:lastRenderedPageBreak/>
        <w:t>References</w:t>
      </w:r>
    </w:p>
    <w:p w14:paraId="2A346024" w14:textId="2272AE2E"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w:t>
      </w:r>
      <w:r w:rsidRPr="00F70D48">
        <w:rPr>
          <w:rFonts w:ascii="Arial" w:hAnsi="Arial" w:cs="Arial"/>
          <w:sz w:val="24"/>
          <w:szCs w:val="24"/>
          <w:shd w:val="clear" w:color="auto" w:fill="FFFFFF"/>
        </w:rPr>
        <w:t>Dodge, D. T. (2010). The Creative Curriculum for Preschool (5th ed.). Washington, DC: Teaching Strategies.</w:t>
      </w:r>
    </w:p>
    <w:p w14:paraId="36590EC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Ang, L. (2012) ‘Leading and Managing in the Early Years: A Study of the Impact of a NCSL Programme on Children’s Centre Leaders’ Perceptions of Leadership and Practice’, </w:t>
      </w:r>
      <w:r w:rsidRPr="00F70D48">
        <w:rPr>
          <w:rFonts w:ascii="Arial" w:hAnsi="Arial" w:cs="Arial"/>
          <w:i/>
          <w:iCs/>
          <w:sz w:val="24"/>
          <w:szCs w:val="24"/>
        </w:rPr>
        <w:t xml:space="preserve">Educational Management Administration and Leadership, </w:t>
      </w:r>
      <w:r w:rsidRPr="00F70D48">
        <w:rPr>
          <w:rFonts w:ascii="Arial" w:hAnsi="Arial" w:cs="Arial"/>
          <w:sz w:val="24"/>
          <w:szCs w:val="24"/>
        </w:rPr>
        <w:t xml:space="preserve">40(3), pp. 289-304. Available at: </w:t>
      </w:r>
      <w:hyperlink r:id="rId7" w:history="1">
        <w:r w:rsidRPr="00F70D48">
          <w:rPr>
            <w:rFonts w:ascii="Arial" w:hAnsi="Arial" w:cs="Arial"/>
            <w:sz w:val="24"/>
            <w:szCs w:val="24"/>
          </w:rPr>
          <w:t>Leading and Managing in the Early Years: A Study of the Impact of a NCSL Programme on Children’s Centre Leaders’ Perceptions of Leadership and Practice - Lynn Ang, 2012 (sagepub.com)</w:t>
        </w:r>
      </w:hyperlink>
      <w:r w:rsidRPr="00F70D48">
        <w:rPr>
          <w:rFonts w:ascii="Arial" w:hAnsi="Arial" w:cs="Arial"/>
          <w:sz w:val="24"/>
          <w:szCs w:val="24"/>
        </w:rPr>
        <w:t xml:space="preserve"> (1</w:t>
      </w:r>
      <w:r w:rsidRPr="00F70D48">
        <w:rPr>
          <w:rFonts w:ascii="Arial" w:hAnsi="Arial" w:cs="Arial"/>
          <w:sz w:val="24"/>
          <w:szCs w:val="24"/>
          <w:vertAlign w:val="superscript"/>
        </w:rPr>
        <w:t>st</w:t>
      </w:r>
      <w:r w:rsidRPr="00F70D48">
        <w:rPr>
          <w:rFonts w:ascii="Arial" w:hAnsi="Arial" w:cs="Arial"/>
          <w:sz w:val="24"/>
          <w:szCs w:val="24"/>
        </w:rPr>
        <w:t xml:space="preserve"> March 2023). </w:t>
      </w:r>
    </w:p>
    <w:p w14:paraId="1199EADA" w14:textId="77777777" w:rsidR="00645104" w:rsidRPr="00F70D48" w:rsidRDefault="00645104" w:rsidP="00645104">
      <w:pPr>
        <w:spacing w:line="360" w:lineRule="auto"/>
        <w:jc w:val="both"/>
        <w:rPr>
          <w:rStyle w:val="Hyperlink"/>
          <w:rFonts w:ascii="Arial" w:hAnsi="Arial" w:cs="Arial"/>
          <w:color w:val="auto"/>
          <w:sz w:val="24"/>
          <w:szCs w:val="24"/>
          <w:u w:val="none"/>
        </w:rPr>
      </w:pPr>
      <w:r w:rsidRPr="00F70D48">
        <w:rPr>
          <w:rFonts w:ascii="Arial" w:hAnsi="Arial" w:cs="Arial"/>
          <w:sz w:val="24"/>
          <w:szCs w:val="24"/>
        </w:rPr>
        <w:t xml:space="preserve">Angelle, P. and DeHart, C. (2011) ‘Teacher perceptions of teacher leadership: Examining differences by experience, degree, and position’, </w:t>
      </w:r>
      <w:r w:rsidRPr="00F70D48">
        <w:rPr>
          <w:rFonts w:ascii="Arial" w:hAnsi="Arial" w:cs="Arial"/>
          <w:i/>
          <w:iCs/>
          <w:sz w:val="24"/>
          <w:szCs w:val="24"/>
        </w:rPr>
        <w:t>NASSP Bulletin</w:t>
      </w:r>
      <w:r w:rsidRPr="00F70D48">
        <w:rPr>
          <w:rFonts w:ascii="Arial" w:hAnsi="Arial" w:cs="Arial"/>
          <w:sz w:val="24"/>
          <w:szCs w:val="24"/>
        </w:rPr>
        <w:t xml:space="preserve">, 95(2), 141–160. </w:t>
      </w:r>
      <w:hyperlink r:id="rId8" w:history="1">
        <w:r w:rsidRPr="00F70D48">
          <w:rPr>
            <w:rStyle w:val="Hyperlink"/>
            <w:rFonts w:ascii="Arial" w:hAnsi="Arial" w:cs="Arial"/>
            <w:color w:val="auto"/>
            <w:sz w:val="24"/>
            <w:szCs w:val="24"/>
            <w:u w:val="none"/>
          </w:rPr>
          <w:t>https://doi.org/10.1177/0192636511415397</w:t>
        </w:r>
      </w:hyperlink>
    </w:p>
    <w:p w14:paraId="58D363E4" w14:textId="77777777" w:rsidR="00645104" w:rsidRPr="00F70D48" w:rsidRDefault="00645104" w:rsidP="00645104">
      <w:pPr>
        <w:spacing w:line="360" w:lineRule="auto"/>
        <w:jc w:val="both"/>
        <w:rPr>
          <w:rFonts w:ascii="Arial" w:hAnsi="Arial" w:cs="Arial"/>
          <w:sz w:val="24"/>
          <w:szCs w:val="24"/>
        </w:rPr>
      </w:pPr>
      <w:r w:rsidRPr="00F70D48">
        <w:rPr>
          <w:rStyle w:val="hlfld-contribauthor"/>
          <w:rFonts w:ascii="Arial" w:hAnsi="Arial" w:cs="Arial"/>
          <w:sz w:val="24"/>
          <w:szCs w:val="24"/>
        </w:rPr>
        <w:t>Aubrey, </w:t>
      </w:r>
      <w:r w:rsidRPr="00F70D48">
        <w:rPr>
          <w:rStyle w:val="nlmgiven-names"/>
          <w:rFonts w:ascii="Arial" w:hAnsi="Arial" w:cs="Arial"/>
          <w:sz w:val="24"/>
          <w:szCs w:val="24"/>
        </w:rPr>
        <w:t>C.</w:t>
      </w:r>
      <w:r w:rsidRPr="00F70D48">
        <w:rPr>
          <w:rFonts w:ascii="Arial" w:hAnsi="Arial" w:cs="Arial"/>
          <w:sz w:val="24"/>
          <w:szCs w:val="24"/>
        </w:rPr>
        <w:t> </w:t>
      </w:r>
      <w:r w:rsidRPr="00F70D48">
        <w:rPr>
          <w:rStyle w:val="nlmyear"/>
          <w:rFonts w:ascii="Arial" w:hAnsi="Arial" w:cs="Arial"/>
          <w:sz w:val="24"/>
          <w:szCs w:val="24"/>
        </w:rPr>
        <w:t>2007</w:t>
      </w:r>
      <w:r w:rsidRPr="00F70D48">
        <w:rPr>
          <w:rFonts w:ascii="Arial" w:hAnsi="Arial" w:cs="Arial"/>
          <w:sz w:val="24"/>
          <w:szCs w:val="24"/>
        </w:rPr>
        <w:t>. </w:t>
      </w:r>
      <w:r w:rsidRPr="00F70D48">
        <w:rPr>
          <w:rFonts w:ascii="Arial" w:hAnsi="Arial" w:cs="Arial"/>
          <w:i/>
          <w:iCs/>
          <w:sz w:val="24"/>
          <w:szCs w:val="24"/>
        </w:rPr>
        <w:t>Leading and managing in the early years</w:t>
      </w:r>
      <w:r w:rsidRPr="00F70D48">
        <w:rPr>
          <w:rFonts w:ascii="Arial" w:hAnsi="Arial" w:cs="Arial"/>
          <w:sz w:val="24"/>
          <w:szCs w:val="24"/>
        </w:rPr>
        <w:t>, </w:t>
      </w:r>
      <w:r w:rsidRPr="00F70D48">
        <w:rPr>
          <w:rStyle w:val="nlmpublisher-loc"/>
          <w:rFonts w:ascii="Arial" w:hAnsi="Arial" w:cs="Arial"/>
          <w:sz w:val="24"/>
          <w:szCs w:val="24"/>
        </w:rPr>
        <w:t>London</w:t>
      </w:r>
      <w:r w:rsidRPr="00F70D48">
        <w:rPr>
          <w:rFonts w:ascii="Arial" w:hAnsi="Arial" w:cs="Arial"/>
          <w:sz w:val="24"/>
          <w:szCs w:val="24"/>
        </w:rPr>
        <w:t>: </w:t>
      </w:r>
      <w:r w:rsidRPr="00F70D48">
        <w:rPr>
          <w:rStyle w:val="nlmpublisher-name"/>
          <w:rFonts w:ascii="Arial" w:hAnsi="Arial" w:cs="Arial"/>
          <w:sz w:val="24"/>
          <w:szCs w:val="24"/>
        </w:rPr>
        <w:t>Sage</w:t>
      </w:r>
      <w:r w:rsidRPr="00F70D48">
        <w:rPr>
          <w:rFonts w:ascii="Arial" w:hAnsi="Arial" w:cs="Arial"/>
          <w:sz w:val="24"/>
          <w:szCs w:val="24"/>
        </w:rPr>
        <w:t>.</w:t>
      </w:r>
    </w:p>
    <w:p w14:paraId="40AC129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BBC News (2018) </w:t>
      </w:r>
      <w:r w:rsidRPr="00F70D48">
        <w:rPr>
          <w:rFonts w:ascii="Arial" w:hAnsi="Arial" w:cs="Arial"/>
          <w:i/>
          <w:iCs/>
          <w:sz w:val="24"/>
          <w:szCs w:val="24"/>
        </w:rPr>
        <w:t xml:space="preserve">Flying Start child poverty scheme ‘excluded’ families. </w:t>
      </w:r>
      <w:r w:rsidRPr="00F70D48">
        <w:rPr>
          <w:rFonts w:ascii="Arial" w:hAnsi="Arial" w:cs="Arial"/>
          <w:sz w:val="24"/>
          <w:szCs w:val="24"/>
        </w:rPr>
        <w:t xml:space="preserve">Available at: </w:t>
      </w:r>
      <w:hyperlink r:id="rId9" w:history="1">
        <w:r w:rsidRPr="00F70D48">
          <w:rPr>
            <w:rFonts w:ascii="Arial" w:hAnsi="Arial" w:cs="Arial"/>
            <w:sz w:val="24"/>
            <w:szCs w:val="24"/>
          </w:rPr>
          <w:t>Flying Start child poverty scheme 'excluded' families - BBC News</w:t>
        </w:r>
      </w:hyperlink>
      <w:r w:rsidRPr="00F70D48">
        <w:rPr>
          <w:rFonts w:ascii="Arial" w:hAnsi="Arial" w:cs="Arial"/>
          <w:sz w:val="24"/>
          <w:szCs w:val="24"/>
        </w:rPr>
        <w:t xml:space="preserve"> (Accessed: 1st March 2023).</w:t>
      </w:r>
    </w:p>
    <w:p w14:paraId="2452393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Björk-Willén, P. (2013). </w:t>
      </w:r>
      <w:proofErr w:type="spellStart"/>
      <w:r w:rsidRPr="00F70D48">
        <w:rPr>
          <w:rFonts w:ascii="Arial" w:hAnsi="Arial" w:cs="Arial"/>
          <w:sz w:val="24"/>
          <w:szCs w:val="24"/>
        </w:rPr>
        <w:t>Samtal</w:t>
      </w:r>
      <w:proofErr w:type="spellEnd"/>
      <w:r w:rsidRPr="00F70D48">
        <w:rPr>
          <w:rFonts w:ascii="Arial" w:hAnsi="Arial" w:cs="Arial"/>
          <w:sz w:val="24"/>
          <w:szCs w:val="24"/>
        </w:rPr>
        <w:t xml:space="preserve"> </w:t>
      </w:r>
      <w:proofErr w:type="spellStart"/>
      <w:r w:rsidRPr="00F70D48">
        <w:rPr>
          <w:rFonts w:ascii="Arial" w:hAnsi="Arial" w:cs="Arial"/>
          <w:sz w:val="24"/>
          <w:szCs w:val="24"/>
        </w:rPr>
        <w:t>i</w:t>
      </w:r>
      <w:proofErr w:type="spellEnd"/>
      <w:r w:rsidRPr="00F70D48">
        <w:rPr>
          <w:rFonts w:ascii="Arial" w:hAnsi="Arial" w:cs="Arial"/>
          <w:sz w:val="24"/>
          <w:szCs w:val="24"/>
        </w:rPr>
        <w:t xml:space="preserve"> </w:t>
      </w:r>
      <w:proofErr w:type="spellStart"/>
      <w:r w:rsidRPr="00F70D48">
        <w:rPr>
          <w:rFonts w:ascii="Arial" w:hAnsi="Arial" w:cs="Arial"/>
          <w:sz w:val="24"/>
          <w:szCs w:val="24"/>
        </w:rPr>
        <w:t>förskolans</w:t>
      </w:r>
      <w:proofErr w:type="spellEnd"/>
      <w:r w:rsidRPr="00F70D48">
        <w:rPr>
          <w:rFonts w:ascii="Arial" w:hAnsi="Arial" w:cs="Arial"/>
          <w:sz w:val="24"/>
          <w:szCs w:val="24"/>
        </w:rPr>
        <w:t xml:space="preserve"> tambur – </w:t>
      </w:r>
      <w:proofErr w:type="spellStart"/>
      <w:r w:rsidRPr="00F70D48">
        <w:rPr>
          <w:rFonts w:ascii="Arial" w:hAnsi="Arial" w:cs="Arial"/>
          <w:sz w:val="24"/>
          <w:szCs w:val="24"/>
        </w:rPr>
        <w:t>på</w:t>
      </w:r>
      <w:proofErr w:type="spellEnd"/>
      <w:r w:rsidRPr="00F70D48">
        <w:rPr>
          <w:rFonts w:ascii="Arial" w:hAnsi="Arial" w:cs="Arial"/>
          <w:sz w:val="24"/>
          <w:szCs w:val="24"/>
        </w:rPr>
        <w:t xml:space="preserve"> </w:t>
      </w:r>
      <w:proofErr w:type="spellStart"/>
      <w:r w:rsidRPr="00F70D48">
        <w:rPr>
          <w:rFonts w:ascii="Arial" w:hAnsi="Arial" w:cs="Arial"/>
          <w:sz w:val="24"/>
          <w:szCs w:val="24"/>
        </w:rPr>
        <w:t>skilda</w:t>
      </w:r>
      <w:proofErr w:type="spellEnd"/>
      <w:r w:rsidRPr="00F70D48">
        <w:rPr>
          <w:rFonts w:ascii="Arial" w:hAnsi="Arial" w:cs="Arial"/>
          <w:sz w:val="24"/>
          <w:szCs w:val="24"/>
        </w:rPr>
        <w:t xml:space="preserve"> </w:t>
      </w:r>
      <w:proofErr w:type="spellStart"/>
      <w:r w:rsidRPr="00F70D48">
        <w:rPr>
          <w:rFonts w:ascii="Arial" w:hAnsi="Arial" w:cs="Arial"/>
          <w:sz w:val="24"/>
          <w:szCs w:val="24"/>
        </w:rPr>
        <w:t>villkor</w:t>
      </w:r>
      <w:proofErr w:type="spellEnd"/>
      <w:r w:rsidRPr="00F70D48">
        <w:rPr>
          <w:rFonts w:ascii="Arial" w:hAnsi="Arial" w:cs="Arial"/>
          <w:sz w:val="24"/>
          <w:szCs w:val="24"/>
        </w:rPr>
        <w:t xml:space="preserve">. (Talk in the preschool entrance hall – on different terms). In Björk-Willén, P., Gruber, S., and Puskás., T. </w:t>
      </w:r>
      <w:proofErr w:type="spellStart"/>
      <w:r w:rsidRPr="00F70D48">
        <w:rPr>
          <w:rFonts w:ascii="Arial" w:hAnsi="Arial" w:cs="Arial"/>
          <w:sz w:val="24"/>
          <w:szCs w:val="24"/>
        </w:rPr>
        <w:t>Nationell</w:t>
      </w:r>
      <w:proofErr w:type="spellEnd"/>
      <w:r w:rsidRPr="00F70D48">
        <w:rPr>
          <w:rFonts w:ascii="Arial" w:hAnsi="Arial" w:cs="Arial"/>
          <w:sz w:val="24"/>
          <w:szCs w:val="24"/>
        </w:rPr>
        <w:t xml:space="preserve"> </w:t>
      </w:r>
      <w:proofErr w:type="spellStart"/>
      <w:r w:rsidRPr="00F70D48">
        <w:rPr>
          <w:rFonts w:ascii="Arial" w:hAnsi="Arial" w:cs="Arial"/>
          <w:sz w:val="24"/>
          <w:szCs w:val="24"/>
        </w:rPr>
        <w:t>förskola</w:t>
      </w:r>
      <w:proofErr w:type="spellEnd"/>
      <w:r w:rsidRPr="00F70D48">
        <w:rPr>
          <w:rFonts w:ascii="Arial" w:hAnsi="Arial" w:cs="Arial"/>
          <w:sz w:val="24"/>
          <w:szCs w:val="24"/>
        </w:rPr>
        <w:t xml:space="preserve"> med </w:t>
      </w:r>
      <w:proofErr w:type="spellStart"/>
      <w:r w:rsidRPr="00F70D48">
        <w:rPr>
          <w:rFonts w:ascii="Arial" w:hAnsi="Arial" w:cs="Arial"/>
          <w:sz w:val="24"/>
          <w:szCs w:val="24"/>
        </w:rPr>
        <w:t>mångkulturellt</w:t>
      </w:r>
      <w:proofErr w:type="spellEnd"/>
      <w:r w:rsidRPr="00F70D48">
        <w:rPr>
          <w:rFonts w:ascii="Arial" w:hAnsi="Arial" w:cs="Arial"/>
          <w:sz w:val="24"/>
          <w:szCs w:val="24"/>
        </w:rPr>
        <w:t xml:space="preserve"> </w:t>
      </w:r>
      <w:proofErr w:type="spellStart"/>
      <w:r w:rsidRPr="00F70D48">
        <w:rPr>
          <w:rFonts w:ascii="Arial" w:hAnsi="Arial" w:cs="Arial"/>
          <w:sz w:val="24"/>
          <w:szCs w:val="24"/>
        </w:rPr>
        <w:t>uppdrag</w:t>
      </w:r>
      <w:proofErr w:type="spellEnd"/>
      <w:r w:rsidRPr="00F70D48">
        <w:rPr>
          <w:rFonts w:ascii="Arial" w:hAnsi="Arial" w:cs="Arial"/>
          <w:sz w:val="24"/>
          <w:szCs w:val="24"/>
        </w:rPr>
        <w:t xml:space="preserve"> (pp. 91–115). Stockholm: Liber.</w:t>
      </w:r>
    </w:p>
    <w:p w14:paraId="0169F7A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Brainstorming: Teens Take on Mental Health in School. (</w:t>
      </w:r>
      <w:proofErr w:type="gramStart"/>
      <w:r w:rsidRPr="00F70D48">
        <w:rPr>
          <w:rFonts w:ascii="Arial" w:hAnsi="Arial" w:cs="Arial"/>
          <w:sz w:val="24"/>
          <w:szCs w:val="24"/>
        </w:rPr>
        <w:t>no</w:t>
      </w:r>
      <w:proofErr w:type="gramEnd"/>
      <w:r w:rsidRPr="00F70D48">
        <w:rPr>
          <w:rFonts w:ascii="Arial" w:hAnsi="Arial" w:cs="Arial"/>
          <w:sz w:val="24"/>
          <w:szCs w:val="24"/>
        </w:rPr>
        <w:t xml:space="preserve"> date). Place of publication not identified: Educational Video </w:t>
      </w:r>
      <w:proofErr w:type="spellStart"/>
      <w:r w:rsidRPr="00F70D48">
        <w:rPr>
          <w:rFonts w:ascii="Arial" w:hAnsi="Arial" w:cs="Arial"/>
          <w:sz w:val="24"/>
          <w:szCs w:val="24"/>
        </w:rPr>
        <w:t>Center</w:t>
      </w:r>
      <w:proofErr w:type="spellEnd"/>
      <w:r w:rsidRPr="00F70D48">
        <w:rPr>
          <w:rFonts w:ascii="Arial" w:hAnsi="Arial" w:cs="Arial"/>
          <w:sz w:val="24"/>
          <w:szCs w:val="24"/>
        </w:rPr>
        <w:t>.</w:t>
      </w:r>
    </w:p>
    <w:p w14:paraId="594F9BF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Centre for Early Childhood Mental Health Consultation (no date) </w:t>
      </w:r>
      <w:r w:rsidRPr="00F70D48">
        <w:rPr>
          <w:rFonts w:ascii="Arial" w:hAnsi="Arial" w:cs="Arial"/>
          <w:i/>
          <w:iCs/>
          <w:sz w:val="24"/>
          <w:szCs w:val="24"/>
          <w:lang w:val="en-US"/>
        </w:rPr>
        <w:t xml:space="preserve">Factors that Influence Children’s Social and Emotional Development. </w:t>
      </w:r>
      <w:r w:rsidRPr="00F70D48">
        <w:rPr>
          <w:rFonts w:ascii="Arial" w:hAnsi="Arial" w:cs="Arial"/>
          <w:sz w:val="24"/>
          <w:szCs w:val="24"/>
          <w:lang w:val="en-US"/>
        </w:rPr>
        <w:t xml:space="preserve">Available at: </w:t>
      </w:r>
      <w:hyperlink r:id="rId10" w:history="1">
        <w:r w:rsidRPr="00F70D48">
          <w:rPr>
            <w:rStyle w:val="Hyperlink"/>
            <w:rFonts w:ascii="Arial" w:hAnsi="Arial" w:cs="Arial"/>
            <w:color w:val="auto"/>
            <w:sz w:val="24"/>
            <w:szCs w:val="24"/>
            <w:u w:val="none"/>
          </w:rPr>
          <w:t>Factors that Influence Children’s Social and Emotional Development (ecmhc.org)</w:t>
        </w:r>
      </w:hyperlink>
      <w:r w:rsidRPr="00F70D48">
        <w:rPr>
          <w:rFonts w:ascii="Arial" w:hAnsi="Arial" w:cs="Arial"/>
          <w:sz w:val="24"/>
          <w:szCs w:val="24"/>
        </w:rPr>
        <w:t xml:space="preserve"> (Accessed: 2 March 2023).</w:t>
      </w:r>
    </w:p>
    <w:p w14:paraId="5E20013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Childrens </w:t>
      </w:r>
      <w:proofErr w:type="spellStart"/>
      <w:r w:rsidRPr="00F70D48">
        <w:rPr>
          <w:rFonts w:ascii="Arial" w:hAnsi="Arial" w:cs="Arial"/>
          <w:sz w:val="24"/>
          <w:szCs w:val="24"/>
        </w:rPr>
        <w:t>Comissioner</w:t>
      </w:r>
      <w:proofErr w:type="spellEnd"/>
      <w:r w:rsidRPr="00F70D48">
        <w:rPr>
          <w:rFonts w:ascii="Arial" w:hAnsi="Arial" w:cs="Arial"/>
          <w:sz w:val="24"/>
          <w:szCs w:val="24"/>
        </w:rPr>
        <w:t xml:space="preserve"> for Wales (2020). Inclusion in the Foundation Phase. Building Blocks.</w:t>
      </w:r>
    </w:p>
    <w:p w14:paraId="0CDB8B2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Choi, M.J. et al. (2022) ‘Effects of school environment on depression among Black and White adolescents’, Journal of community psychology [Preprint]. Available at: https://doi.org/10.1002/jcop.22969.</w:t>
      </w:r>
    </w:p>
    <w:p w14:paraId="5D76076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  Church, A. and Bateman, A. (2022) Talking with children : a handbook of interaction in early childhood education. Edited by A. Church and A. Bateman. Cambridge, United Kingdom ;: Cambridge University Press.</w:t>
      </w:r>
    </w:p>
    <w:p w14:paraId="1407932D"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Colmer, K. (2017). Collaborative professional learning: contributing to the growth of leadership, professional identity and professionalism. European Early Childhood Education Research Journal, 25(3), 436-449. doi:10.1080/1350293X.2017.1308167</w:t>
      </w:r>
    </w:p>
    <w:p w14:paraId="01A5F0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Corsaro, W. A. (2018). The Sociology of Childhood (5th ed.). London: Sage Publications.</w:t>
      </w:r>
    </w:p>
    <w:p w14:paraId="55F9E01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Croner-</w:t>
      </w:r>
      <w:proofErr w:type="spellStart"/>
      <w:r w:rsidRPr="00F70D48">
        <w:rPr>
          <w:rFonts w:ascii="Arial" w:hAnsi="Arial" w:cs="Arial"/>
          <w:sz w:val="24"/>
          <w:szCs w:val="24"/>
          <w:lang w:val="en-US"/>
        </w:rPr>
        <w:t>i</w:t>
      </w:r>
      <w:proofErr w:type="spellEnd"/>
      <w:r w:rsidRPr="00F70D48">
        <w:rPr>
          <w:rFonts w:ascii="Arial" w:hAnsi="Arial" w:cs="Arial"/>
          <w:sz w:val="24"/>
          <w:szCs w:val="24"/>
          <w:lang w:val="en-US"/>
        </w:rPr>
        <w:t xml:space="preserve"> (2020) </w:t>
      </w:r>
      <w:r w:rsidRPr="00F70D48">
        <w:rPr>
          <w:rFonts w:ascii="Arial" w:hAnsi="Arial" w:cs="Arial"/>
          <w:i/>
          <w:iCs/>
          <w:sz w:val="24"/>
          <w:szCs w:val="24"/>
          <w:lang w:val="en-US"/>
        </w:rPr>
        <w:t xml:space="preserve">Professional Development in the Early Years Workforce. </w:t>
      </w:r>
      <w:r w:rsidRPr="00F70D48">
        <w:rPr>
          <w:rFonts w:ascii="Arial" w:hAnsi="Arial" w:cs="Arial"/>
          <w:sz w:val="24"/>
          <w:szCs w:val="24"/>
          <w:lang w:val="en-US"/>
        </w:rPr>
        <w:t xml:space="preserve">Available at: </w:t>
      </w:r>
      <w:hyperlink r:id="rId11" w:anchor=":~:text=There%20are%20many%20barriers%20to%20quality%20professional%20development,High%20work%20demands%2C%20including%20excess%20paperwork%2C%20long%20hours." w:history="1">
        <w:r w:rsidRPr="00F70D48">
          <w:rPr>
            <w:rFonts w:ascii="Arial" w:hAnsi="Arial" w:cs="Arial"/>
            <w:sz w:val="24"/>
            <w:szCs w:val="24"/>
          </w:rPr>
          <w:t>Professional development in the early years workforce | Croner-</w:t>
        </w:r>
        <w:proofErr w:type="spellStart"/>
        <w:r w:rsidRPr="00F70D48">
          <w:rPr>
            <w:rFonts w:ascii="Arial" w:hAnsi="Arial" w:cs="Arial"/>
            <w:sz w:val="24"/>
            <w:szCs w:val="24"/>
          </w:rPr>
          <w:t>i</w:t>
        </w:r>
        <w:proofErr w:type="spellEnd"/>
        <w:r w:rsidRPr="00F70D48">
          <w:rPr>
            <w:rFonts w:ascii="Arial" w:hAnsi="Arial" w:cs="Arial"/>
            <w:sz w:val="24"/>
            <w:szCs w:val="24"/>
          </w:rPr>
          <w:t xml:space="preserve"> (croneri.co.uk)</w:t>
        </w:r>
      </w:hyperlink>
      <w:r w:rsidRPr="00F70D48">
        <w:rPr>
          <w:rFonts w:ascii="Arial" w:hAnsi="Arial" w:cs="Arial"/>
          <w:sz w:val="24"/>
          <w:szCs w:val="24"/>
        </w:rPr>
        <w:t xml:space="preserve"> (Accessed: 24</w:t>
      </w:r>
      <w:r w:rsidRPr="00F70D48">
        <w:rPr>
          <w:rFonts w:ascii="Arial" w:hAnsi="Arial" w:cs="Arial"/>
          <w:sz w:val="24"/>
          <w:szCs w:val="24"/>
          <w:vertAlign w:val="superscript"/>
        </w:rPr>
        <w:t>th</w:t>
      </w:r>
      <w:r w:rsidRPr="00F70D48">
        <w:rPr>
          <w:rFonts w:ascii="Arial" w:hAnsi="Arial" w:cs="Arial"/>
          <w:sz w:val="24"/>
          <w:szCs w:val="24"/>
        </w:rPr>
        <w:t xml:space="preserve">  </w:t>
      </w:r>
      <w:proofErr w:type="spellStart"/>
      <w:r w:rsidRPr="00F70D48">
        <w:rPr>
          <w:rFonts w:ascii="Arial" w:hAnsi="Arial" w:cs="Arial"/>
          <w:sz w:val="24"/>
          <w:szCs w:val="24"/>
        </w:rPr>
        <w:t>Febuary</w:t>
      </w:r>
      <w:proofErr w:type="spellEnd"/>
      <w:r w:rsidRPr="00F70D48">
        <w:rPr>
          <w:rFonts w:ascii="Arial" w:hAnsi="Arial" w:cs="Arial"/>
          <w:sz w:val="24"/>
          <w:szCs w:val="24"/>
        </w:rPr>
        <w:t xml:space="preserve"> 2023).</w:t>
      </w:r>
    </w:p>
    <w:p w14:paraId="6E17358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Department for Education (2018) </w:t>
      </w:r>
      <w:r w:rsidRPr="00F70D48">
        <w:rPr>
          <w:rFonts w:ascii="Arial" w:hAnsi="Arial" w:cs="Arial"/>
          <w:i/>
          <w:iCs/>
          <w:sz w:val="24"/>
          <w:szCs w:val="24"/>
        </w:rPr>
        <w:t xml:space="preserve">Early Career CPD: Exploratory Research. </w:t>
      </w:r>
      <w:r w:rsidRPr="00F70D48">
        <w:rPr>
          <w:rFonts w:ascii="Arial" w:hAnsi="Arial" w:cs="Arial"/>
          <w:sz w:val="24"/>
          <w:szCs w:val="24"/>
        </w:rPr>
        <w:t xml:space="preserve">Available at: </w:t>
      </w:r>
      <w:hyperlink r:id="rId12" w:history="1">
        <w:r w:rsidRPr="00F70D48">
          <w:rPr>
            <w:rFonts w:ascii="Arial" w:hAnsi="Arial" w:cs="Arial"/>
            <w:sz w:val="24"/>
            <w:szCs w:val="24"/>
          </w:rPr>
          <w:t>Early career CPD: exploratory research (publishing.service.gov.uk)</w:t>
        </w:r>
      </w:hyperlink>
      <w:r w:rsidRPr="00F70D48">
        <w:rPr>
          <w:rFonts w:ascii="Arial" w:hAnsi="Arial" w:cs="Arial"/>
          <w:sz w:val="24"/>
          <w:szCs w:val="24"/>
        </w:rPr>
        <w:t xml:space="preserve"> (Accessed: 1</w:t>
      </w:r>
      <w:r w:rsidRPr="00F70D48">
        <w:rPr>
          <w:rFonts w:ascii="Arial" w:hAnsi="Arial" w:cs="Arial"/>
          <w:sz w:val="24"/>
          <w:szCs w:val="24"/>
          <w:vertAlign w:val="superscript"/>
        </w:rPr>
        <w:t>st</w:t>
      </w:r>
      <w:r w:rsidRPr="00F70D48">
        <w:rPr>
          <w:rFonts w:ascii="Arial" w:hAnsi="Arial" w:cs="Arial"/>
          <w:sz w:val="24"/>
          <w:szCs w:val="24"/>
        </w:rPr>
        <w:t xml:space="preserve">  March 2023).</w:t>
      </w:r>
    </w:p>
    <w:p w14:paraId="0B6DCA40"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Department for Education (2021). Statutory Framework for the Early Years Foundation Stage Setting the Standards for learning, Development and Care for Children from Birth to Five. [online] Department for Education. Available at: https://assets.publishing.service.gov.uk/government/uploads/system/uploads/attachment_data/file/974907/EYFS_framework_-_March_2021.pdf [Accessed 3 Mar. 2023].</w:t>
      </w:r>
    </w:p>
    <w:p w14:paraId="0DF4A7E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Department for Education (DfE) (2015c) Special Educational Needs and Disability Code of Practice: 0– 25 Years . London: HMSO.</w:t>
      </w:r>
    </w:p>
    <w:p w14:paraId="7DDB358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Early Years Careers (2015) </w:t>
      </w:r>
      <w:r w:rsidRPr="00F70D48">
        <w:rPr>
          <w:rFonts w:ascii="Arial" w:hAnsi="Arial" w:cs="Arial"/>
          <w:i/>
          <w:iCs/>
          <w:sz w:val="24"/>
          <w:szCs w:val="24"/>
          <w:lang w:val="en-US"/>
        </w:rPr>
        <w:t xml:space="preserve">Appraisal and Supervisions. </w:t>
      </w:r>
      <w:r w:rsidRPr="00F70D48">
        <w:rPr>
          <w:rFonts w:ascii="Arial" w:hAnsi="Arial" w:cs="Arial"/>
          <w:sz w:val="24"/>
          <w:szCs w:val="24"/>
          <w:lang w:val="en-US"/>
        </w:rPr>
        <w:t xml:space="preserve">Available at: </w:t>
      </w:r>
      <w:hyperlink r:id="rId13" w:history="1">
        <w:r w:rsidRPr="00F70D48">
          <w:rPr>
            <w:rFonts w:ascii="Arial" w:hAnsi="Arial" w:cs="Arial"/>
            <w:sz w:val="24"/>
            <w:szCs w:val="24"/>
          </w:rPr>
          <w:t>Appraisal And Supervisions - Early Years Careers</w:t>
        </w:r>
      </w:hyperlink>
      <w:r w:rsidRPr="00F70D48">
        <w:rPr>
          <w:rFonts w:ascii="Arial" w:hAnsi="Arial" w:cs="Arial"/>
          <w:sz w:val="24"/>
          <w:szCs w:val="24"/>
        </w:rPr>
        <w:t xml:space="preserve"> (Accessed: 27</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5DA103E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Early Years Careers (2016) </w:t>
      </w:r>
      <w:r w:rsidRPr="00F70D48">
        <w:rPr>
          <w:rFonts w:ascii="Arial" w:hAnsi="Arial" w:cs="Arial"/>
          <w:i/>
          <w:iCs/>
          <w:sz w:val="24"/>
          <w:szCs w:val="24"/>
        </w:rPr>
        <w:t xml:space="preserve">High turnover of staff affecting children’s development. </w:t>
      </w:r>
      <w:r w:rsidRPr="00F70D48">
        <w:rPr>
          <w:rFonts w:ascii="Arial" w:hAnsi="Arial" w:cs="Arial"/>
          <w:sz w:val="24"/>
          <w:szCs w:val="24"/>
        </w:rPr>
        <w:t xml:space="preserve">Available at: </w:t>
      </w:r>
      <w:hyperlink r:id="rId14" w:history="1">
        <w:r w:rsidRPr="00F70D48">
          <w:rPr>
            <w:rFonts w:ascii="Arial" w:hAnsi="Arial" w:cs="Arial"/>
            <w:sz w:val="24"/>
            <w:szCs w:val="24"/>
          </w:rPr>
          <w:t>High Turnover Of Staff Affecting Children's Development - Early Years Careers</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051FDE56"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Engdahl, I. (2012). Doing friendship during the second year of life in a Swedish preschool. European Early Childhood Education Research Journal, 20, 83–98.</w:t>
      </w:r>
    </w:p>
    <w:p w14:paraId="32A130CE" w14:textId="77777777" w:rsidR="00645104" w:rsidRPr="00F70D48" w:rsidRDefault="00645104" w:rsidP="00645104">
      <w:pPr>
        <w:spacing w:line="360" w:lineRule="auto"/>
        <w:jc w:val="both"/>
        <w:rPr>
          <w:rFonts w:ascii="Arial" w:hAnsi="Arial" w:cs="Arial"/>
          <w:sz w:val="24"/>
          <w:szCs w:val="24"/>
          <w:shd w:val="clear" w:color="auto" w:fill="FFFFFF"/>
        </w:rPr>
      </w:pPr>
      <w:r w:rsidRPr="00F70D48">
        <w:rPr>
          <w:rFonts w:ascii="Arial" w:hAnsi="Arial" w:cs="Arial"/>
          <w:sz w:val="24"/>
          <w:szCs w:val="24"/>
          <w:shd w:val="clear" w:color="auto" w:fill="FFFFFF"/>
        </w:rPr>
        <w:t>Goodwin, M.H., Cekaite, A., &amp; Goodwin, C. (2012). Emotion as stance.</w:t>
      </w:r>
    </w:p>
    <w:p w14:paraId="6CDA2513" w14:textId="77777777" w:rsidR="00645104" w:rsidRPr="00F70D48" w:rsidRDefault="00645104" w:rsidP="00645104">
      <w:pPr>
        <w:spacing w:line="360" w:lineRule="auto"/>
        <w:jc w:val="both"/>
        <w:rPr>
          <w:rFonts w:ascii="Arial" w:hAnsi="Arial" w:cs="Arial"/>
          <w:sz w:val="24"/>
          <w:szCs w:val="24"/>
          <w:shd w:val="clear" w:color="auto" w:fill="FFFFFF"/>
        </w:rPr>
      </w:pPr>
      <w:r w:rsidRPr="00F70D48">
        <w:rPr>
          <w:rStyle w:val="surname"/>
          <w:rFonts w:ascii="Arial" w:hAnsi="Arial" w:cs="Arial"/>
          <w:sz w:val="24"/>
          <w:szCs w:val="24"/>
          <w:bdr w:val="none" w:sz="0" w:space="0" w:color="auto" w:frame="1"/>
          <w:shd w:val="clear" w:color="auto" w:fill="FFFFFF"/>
        </w:rPr>
        <w:lastRenderedPageBreak/>
        <w:t>Goodwin</w:t>
      </w:r>
      <w:r w:rsidRPr="00F70D48">
        <w:rPr>
          <w:rStyle w:val="string-name"/>
          <w:rFonts w:ascii="Arial" w:hAnsi="Arial" w:cs="Arial"/>
          <w:sz w:val="24"/>
          <w:szCs w:val="24"/>
          <w:bdr w:val="none" w:sz="0" w:space="0" w:color="auto" w:frame="1"/>
          <w:shd w:val="clear" w:color="auto" w:fill="FFFFFF"/>
        </w:rPr>
        <w:t>, </w:t>
      </w:r>
      <w:r w:rsidRPr="00F70D48">
        <w:rPr>
          <w:rStyle w:val="given-names"/>
          <w:rFonts w:ascii="Arial" w:hAnsi="Arial" w:cs="Arial"/>
          <w:sz w:val="24"/>
          <w:szCs w:val="24"/>
          <w:bdr w:val="none" w:sz="0" w:space="0" w:color="auto" w:frame="1"/>
          <w:shd w:val="clear" w:color="auto" w:fill="FFFFFF"/>
        </w:rPr>
        <w:t>M. H.</w:t>
      </w:r>
      <w:r w:rsidRPr="00F70D48">
        <w:rPr>
          <w:rFonts w:ascii="Arial" w:hAnsi="Arial" w:cs="Arial"/>
          <w:sz w:val="24"/>
          <w:szCs w:val="24"/>
          <w:shd w:val="clear" w:color="auto" w:fill="FFFFFF"/>
        </w:rPr>
        <w:t>, and </w:t>
      </w:r>
      <w:r w:rsidRPr="00F70D48">
        <w:rPr>
          <w:rStyle w:val="surname"/>
          <w:rFonts w:ascii="Arial" w:hAnsi="Arial" w:cs="Arial"/>
          <w:sz w:val="24"/>
          <w:szCs w:val="24"/>
          <w:bdr w:val="none" w:sz="0" w:space="0" w:color="auto" w:frame="1"/>
          <w:shd w:val="clear" w:color="auto" w:fill="FFFFFF"/>
        </w:rPr>
        <w:t>Cekaite</w:t>
      </w:r>
      <w:r w:rsidRPr="00F70D48">
        <w:rPr>
          <w:rStyle w:val="string-name"/>
          <w:rFonts w:ascii="Arial" w:hAnsi="Arial" w:cs="Arial"/>
          <w:sz w:val="24"/>
          <w:szCs w:val="24"/>
          <w:bdr w:val="none" w:sz="0" w:space="0" w:color="auto" w:frame="1"/>
          <w:shd w:val="clear" w:color="auto" w:fill="FFFFFF"/>
        </w:rPr>
        <w:t>, </w:t>
      </w:r>
      <w:r w:rsidRPr="00F70D48">
        <w:rPr>
          <w:rStyle w:val="given-names"/>
          <w:rFonts w:ascii="Arial" w:hAnsi="Arial" w:cs="Arial"/>
          <w:sz w:val="24"/>
          <w:szCs w:val="24"/>
          <w:bdr w:val="none" w:sz="0" w:space="0" w:color="auto" w:frame="1"/>
          <w:shd w:val="clear" w:color="auto" w:fill="FFFFFF"/>
        </w:rPr>
        <w:t>A.</w:t>
      </w:r>
      <w:r w:rsidRPr="00F70D48">
        <w:rPr>
          <w:rFonts w:ascii="Arial" w:hAnsi="Arial" w:cs="Arial"/>
          <w:sz w:val="24"/>
          <w:szCs w:val="24"/>
          <w:shd w:val="clear" w:color="auto" w:fill="FFFFFF"/>
        </w:rPr>
        <w:t> (</w:t>
      </w:r>
      <w:r w:rsidRPr="00F70D48">
        <w:rPr>
          <w:rStyle w:val="year"/>
          <w:rFonts w:ascii="Arial" w:hAnsi="Arial" w:cs="Arial"/>
          <w:sz w:val="24"/>
          <w:szCs w:val="24"/>
          <w:bdr w:val="none" w:sz="0" w:space="0" w:color="auto" w:frame="1"/>
          <w:shd w:val="clear" w:color="auto" w:fill="FFFFFF"/>
        </w:rPr>
        <w:t>2018</w:t>
      </w:r>
      <w:r w:rsidRPr="00F70D48">
        <w:rPr>
          <w:rFonts w:ascii="Arial" w:hAnsi="Arial" w:cs="Arial"/>
          <w:sz w:val="24"/>
          <w:szCs w:val="24"/>
          <w:shd w:val="clear" w:color="auto" w:fill="FFFFFF"/>
        </w:rPr>
        <w:t>). </w:t>
      </w:r>
      <w:r w:rsidRPr="00F70D48">
        <w:rPr>
          <w:rStyle w:val="source"/>
          <w:rFonts w:ascii="Arial" w:hAnsi="Arial" w:cs="Arial"/>
          <w:sz w:val="24"/>
          <w:szCs w:val="24"/>
          <w:bdr w:val="none" w:sz="0" w:space="0" w:color="auto" w:frame="1"/>
          <w:shd w:val="clear" w:color="auto" w:fill="FFFFFF"/>
        </w:rPr>
        <w:t>Embodied Family Choreography. Practices of Control, Care and Mundane Creativity</w:t>
      </w:r>
      <w:r w:rsidRPr="00F70D48">
        <w:rPr>
          <w:rFonts w:ascii="Arial" w:hAnsi="Arial" w:cs="Arial"/>
          <w:sz w:val="24"/>
          <w:szCs w:val="24"/>
          <w:shd w:val="clear" w:color="auto" w:fill="FFFFFF"/>
        </w:rPr>
        <w:t>. </w:t>
      </w:r>
      <w:r w:rsidRPr="00F70D48">
        <w:rPr>
          <w:rStyle w:val="publisher-loc"/>
          <w:rFonts w:ascii="Arial" w:hAnsi="Arial" w:cs="Arial"/>
          <w:sz w:val="24"/>
          <w:szCs w:val="24"/>
          <w:bdr w:val="none" w:sz="0" w:space="0" w:color="auto" w:frame="1"/>
          <w:shd w:val="clear" w:color="auto" w:fill="FFFFFF"/>
        </w:rPr>
        <w:t>London/New York</w:t>
      </w:r>
      <w:r w:rsidRPr="00F70D48">
        <w:rPr>
          <w:rFonts w:ascii="Arial" w:hAnsi="Arial" w:cs="Arial"/>
          <w:sz w:val="24"/>
          <w:szCs w:val="24"/>
          <w:shd w:val="clear" w:color="auto" w:fill="FFFFFF"/>
        </w:rPr>
        <w:t>: </w:t>
      </w:r>
      <w:r w:rsidRPr="00F70D48">
        <w:rPr>
          <w:rStyle w:val="publisher-name"/>
          <w:rFonts w:ascii="Arial" w:hAnsi="Arial" w:cs="Arial"/>
          <w:sz w:val="24"/>
          <w:szCs w:val="24"/>
          <w:bdr w:val="none" w:sz="0" w:space="0" w:color="auto" w:frame="1"/>
          <w:shd w:val="clear" w:color="auto" w:fill="FFFFFF"/>
        </w:rPr>
        <w:t>Routledge</w:t>
      </w:r>
    </w:p>
    <w:p w14:paraId="07CD4CBB"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Hackman, J. R., &amp; Wageman, R. (2007). Asking the right questions about leadership: Discussions and conclusions. The American Psychologist, 62(1), 43-47. doi:10.1037/0003-066X.62.1.43</w:t>
      </w:r>
    </w:p>
    <w:p w14:paraId="6A055B1A" w14:textId="77777777" w:rsidR="00645104" w:rsidRPr="00F70D48" w:rsidRDefault="00645104" w:rsidP="00645104">
      <w:pPr>
        <w:shd w:val="clear" w:color="auto" w:fill="FFFFFF"/>
        <w:spacing w:after="0" w:afterAutospacing="1" w:line="360" w:lineRule="auto"/>
        <w:rPr>
          <w:rFonts w:ascii="Arial" w:hAnsi="Arial" w:cs="Arial"/>
          <w:sz w:val="24"/>
          <w:szCs w:val="24"/>
          <w:shd w:val="clear" w:color="auto" w:fill="FFFFFF"/>
        </w:rPr>
      </w:pPr>
      <w:r w:rsidRPr="00F70D48">
        <w:rPr>
          <w:rFonts w:ascii="Arial" w:hAnsi="Arial" w:cs="Arial"/>
          <w:sz w:val="24"/>
          <w:szCs w:val="24"/>
          <w:shd w:val="clear" w:color="auto" w:fill="FFFFFF"/>
        </w:rPr>
        <w:t>Hadfield, M. (2015) </w:t>
      </w:r>
      <w:r w:rsidRPr="00F70D48">
        <w:rPr>
          <w:rFonts w:ascii="Arial" w:hAnsi="Arial" w:cs="Arial"/>
          <w:i/>
          <w:iCs/>
          <w:sz w:val="24"/>
          <w:szCs w:val="24"/>
          <w:shd w:val="clear" w:color="auto" w:fill="FFFFFF"/>
        </w:rPr>
        <w:t>Practice leadership in the early years : becoming, being and developing as a leader </w:t>
      </w:r>
      <w:r w:rsidRPr="00F70D48">
        <w:rPr>
          <w:rFonts w:ascii="Arial" w:hAnsi="Arial" w:cs="Arial"/>
          <w:sz w:val="24"/>
          <w:szCs w:val="24"/>
          <w:shd w:val="clear" w:color="auto" w:fill="FFFFFF"/>
        </w:rPr>
        <w:t>. Maidenhead, England ; New York, New York :; Maidenhead, England ; New York, New York :, Open University Press</w:t>
      </w:r>
    </w:p>
    <w:p w14:paraId="6A84E4F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Haraldsson, K., Isaksson, P., and Eriksson, M. (2017). ‘Happy when they arrive, happy when they go home’ – focusing on promoting children’s mental health creates a sense of trust at preschools. Early Years, 37(4), 386–399. https://doi.org/10.1080/09575146.2016.1191442</w:t>
      </w:r>
    </w:p>
    <w:p w14:paraId="07519102"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Harris, A. (2008). Distributed school leadership: Developing tomorrow’s leaders. London, England: Routledge. </w:t>
      </w:r>
    </w:p>
    <w:p w14:paraId="5F34BE0F"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Harris, A. (2013). Distributed leadership: friend or foe? Educational Management Administration and Leadership, 41(5), 545-554. doi:10.1177/17411432134976</w:t>
      </w:r>
    </w:p>
    <w:p w14:paraId="056C387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Howard, C. (2017) Children’s mental health &amp; emotional well-being in primary schools . London :, Learning Matters an imprint of SAGE Publications Ltd.</w:t>
      </w:r>
    </w:p>
    <w:p w14:paraId="23BF001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Hui Chen et al. (2023) ‘Influence of academic stress and school bullying on self-harm </w:t>
      </w:r>
      <w:proofErr w:type="spellStart"/>
      <w:r w:rsidRPr="00F70D48">
        <w:rPr>
          <w:rFonts w:ascii="Arial" w:hAnsi="Arial" w:cs="Arial"/>
          <w:sz w:val="24"/>
          <w:szCs w:val="24"/>
        </w:rPr>
        <w:t>behaviors</w:t>
      </w:r>
      <w:proofErr w:type="spellEnd"/>
      <w:r w:rsidRPr="00F70D48">
        <w:rPr>
          <w:rFonts w:ascii="Arial" w:hAnsi="Arial" w:cs="Arial"/>
          <w:sz w:val="24"/>
          <w:szCs w:val="24"/>
        </w:rPr>
        <w:t xml:space="preserve"> among Chinese middle school students: The mediation effect of depression and anxiety’, Frontiers in public health, 10. Available at: https://doi.org/10.3389/fpubh.2022.1049051.</w:t>
      </w:r>
    </w:p>
    <w:p w14:paraId="7173BB3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Jones, C. and Pound, L. (2008) </w:t>
      </w:r>
      <w:r w:rsidRPr="00F70D48">
        <w:rPr>
          <w:rFonts w:ascii="Arial" w:hAnsi="Arial" w:cs="Arial"/>
          <w:i/>
          <w:iCs/>
          <w:sz w:val="24"/>
          <w:szCs w:val="24"/>
        </w:rPr>
        <w:t xml:space="preserve">Leadership and Management in the Early Years. </w:t>
      </w:r>
      <w:r w:rsidRPr="00F70D48">
        <w:rPr>
          <w:rFonts w:ascii="Arial" w:hAnsi="Arial" w:cs="Arial"/>
          <w:sz w:val="24"/>
          <w:szCs w:val="24"/>
        </w:rPr>
        <w:t xml:space="preserve">England: Open University Press. </w:t>
      </w:r>
    </w:p>
    <w:p w14:paraId="7FE2EC2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Kivunja, C. (2015) ‘Leadership in Early Childhood Education Contexts: Looks, Roles and Functions’, </w:t>
      </w:r>
      <w:r w:rsidRPr="00F70D48">
        <w:rPr>
          <w:rFonts w:ascii="Arial" w:hAnsi="Arial" w:cs="Arial"/>
          <w:i/>
          <w:iCs/>
          <w:sz w:val="24"/>
          <w:szCs w:val="24"/>
        </w:rPr>
        <w:t xml:space="preserve">Creative Education, </w:t>
      </w:r>
      <w:r w:rsidRPr="00F70D48">
        <w:rPr>
          <w:rFonts w:ascii="Arial" w:hAnsi="Arial" w:cs="Arial"/>
          <w:sz w:val="24"/>
          <w:szCs w:val="24"/>
        </w:rPr>
        <w:t>6(16), pp. 1710-1717. DOI: 10.4236/ce.2015.616172</w:t>
      </w:r>
    </w:p>
    <w:p w14:paraId="3F8B4C1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lastRenderedPageBreak/>
        <w:t xml:space="preserve">Knibbs, S. </w:t>
      </w:r>
      <w:r w:rsidRPr="00F70D48">
        <w:rPr>
          <w:rFonts w:ascii="Arial" w:hAnsi="Arial" w:cs="Arial"/>
          <w:i/>
          <w:iCs/>
          <w:sz w:val="24"/>
          <w:szCs w:val="24"/>
          <w:lang w:val="en-US"/>
        </w:rPr>
        <w:t xml:space="preserve">et al. </w:t>
      </w:r>
      <w:r w:rsidRPr="00F70D48">
        <w:rPr>
          <w:rFonts w:ascii="Arial" w:hAnsi="Arial" w:cs="Arial"/>
          <w:sz w:val="24"/>
          <w:szCs w:val="24"/>
          <w:lang w:val="en-US"/>
        </w:rPr>
        <w:t xml:space="preserve">(2013) </w:t>
      </w:r>
      <w:r w:rsidRPr="00F70D48">
        <w:rPr>
          <w:rFonts w:ascii="Arial" w:hAnsi="Arial" w:cs="Arial"/>
          <w:i/>
          <w:iCs/>
          <w:sz w:val="24"/>
          <w:szCs w:val="24"/>
          <w:lang w:val="en-US"/>
        </w:rPr>
        <w:t xml:space="preserve">National Evaluation of Flying Start: Impact Report. </w:t>
      </w:r>
      <w:r w:rsidRPr="00F70D48">
        <w:rPr>
          <w:rFonts w:ascii="Arial" w:hAnsi="Arial" w:cs="Arial"/>
          <w:sz w:val="24"/>
          <w:szCs w:val="24"/>
          <w:lang w:val="en-US"/>
        </w:rPr>
        <w:t xml:space="preserve">Available at: </w:t>
      </w:r>
      <w:hyperlink r:id="rId15" w:history="1">
        <w:r w:rsidRPr="00F70D48">
          <w:rPr>
            <w:rFonts w:ascii="Arial" w:hAnsi="Arial" w:cs="Arial"/>
            <w:sz w:val="24"/>
            <w:szCs w:val="24"/>
          </w:rPr>
          <w:t>National evaluation of Flying Start: Impact report (ioe.ac.uk)</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5DF31526"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Leithwood, K., &amp; Riehl, C. (2005). What do we already know about educational leadership? In W. Firestone, &amp; C. Riehl (Eds.), A new agenda for research in educational leadership (pp. 12-27). New York, United States of America: Teachers College Press. Retrieved from https://books.google.ie/books?id=sqDO67zQrfoC&amp;lpg=PP1&amp;pg=PA10#v=onep </w:t>
      </w:r>
      <w:proofErr w:type="spellStart"/>
      <w:r w:rsidRPr="00F70D48">
        <w:rPr>
          <w:rFonts w:ascii="Arial" w:hAnsi="Arial" w:cs="Arial"/>
          <w:sz w:val="24"/>
          <w:szCs w:val="24"/>
        </w:rPr>
        <w:t>age&amp;q</w:t>
      </w:r>
      <w:proofErr w:type="spellEnd"/>
      <w:r w:rsidRPr="00F70D48">
        <w:rPr>
          <w:rFonts w:ascii="Arial" w:hAnsi="Arial" w:cs="Arial"/>
          <w:sz w:val="24"/>
          <w:szCs w:val="24"/>
        </w:rPr>
        <w:t>=</w:t>
      </w:r>
      <w:proofErr w:type="spellStart"/>
      <w:r w:rsidRPr="00F70D48">
        <w:rPr>
          <w:rFonts w:ascii="Arial" w:hAnsi="Arial" w:cs="Arial"/>
          <w:sz w:val="24"/>
          <w:szCs w:val="24"/>
        </w:rPr>
        <w:t>leithwood&amp;f</w:t>
      </w:r>
      <w:proofErr w:type="spellEnd"/>
      <w:r w:rsidRPr="00F70D48">
        <w:rPr>
          <w:rFonts w:ascii="Arial" w:hAnsi="Arial" w:cs="Arial"/>
          <w:sz w:val="24"/>
          <w:szCs w:val="24"/>
        </w:rPr>
        <w:t>=false</w:t>
      </w:r>
    </w:p>
    <w:p w14:paraId="517F4A3D" w14:textId="77777777" w:rsidR="00645104" w:rsidRPr="00F70D48" w:rsidRDefault="00645104" w:rsidP="00645104">
      <w:pPr>
        <w:shd w:val="clear" w:color="auto" w:fill="FFFFFF"/>
        <w:spacing w:after="0" w:afterAutospacing="1" w:line="360" w:lineRule="auto"/>
        <w:rPr>
          <w:rFonts w:ascii="Arial" w:eastAsia="Times New Roman" w:hAnsi="Arial" w:cs="Arial"/>
          <w:sz w:val="24"/>
          <w:szCs w:val="24"/>
          <w:lang w:eastAsia="en-GB"/>
        </w:rPr>
      </w:pPr>
      <w:r w:rsidRPr="00F70D48">
        <w:rPr>
          <w:rFonts w:ascii="Arial" w:eastAsia="Times New Roman" w:hAnsi="Arial" w:cs="Arial"/>
          <w:sz w:val="24"/>
          <w:szCs w:val="24"/>
          <w:lang w:eastAsia="en-GB"/>
        </w:rPr>
        <w:t>McDowall Clark (2012) ‘I've never thought of myself as a leader but…’: the Early Years Professional and catalytic leadership, European Early Childhood Education Research Journal, 20:3, 391-401, DOI: </w:t>
      </w:r>
      <w:hyperlink r:id="rId16" w:history="1">
        <w:r w:rsidRPr="00F70D48">
          <w:rPr>
            <w:rFonts w:ascii="Arial" w:eastAsia="Times New Roman" w:hAnsi="Arial" w:cs="Arial"/>
            <w:sz w:val="24"/>
            <w:szCs w:val="24"/>
            <w:lang w:eastAsia="en-GB"/>
          </w:rPr>
          <w:t>10.1080/1350293X.2012.704762</w:t>
        </w:r>
      </w:hyperlink>
    </w:p>
    <w:p w14:paraId="1B4FF48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McDowall Clark, R. (2012) ‘‘I’ve never thought of myself as a leader but…’’: The Early Years Professional and catalytic leadership’, </w:t>
      </w:r>
      <w:r w:rsidRPr="00F70D48">
        <w:rPr>
          <w:rFonts w:ascii="Arial" w:hAnsi="Arial" w:cs="Arial"/>
          <w:i/>
          <w:iCs/>
          <w:sz w:val="24"/>
          <w:szCs w:val="24"/>
        </w:rPr>
        <w:t xml:space="preserve">European Early Childhood Education Research Journal, </w:t>
      </w:r>
      <w:r w:rsidRPr="00F70D48">
        <w:rPr>
          <w:rFonts w:ascii="Arial" w:hAnsi="Arial" w:cs="Arial"/>
          <w:sz w:val="24"/>
          <w:szCs w:val="24"/>
        </w:rPr>
        <w:t xml:space="preserve">20(3), pp. 391-401. Available at: </w:t>
      </w:r>
      <w:hyperlink r:id="rId17" w:history="1">
        <w:r w:rsidRPr="00F70D48">
          <w:rPr>
            <w:rFonts w:ascii="Arial" w:hAnsi="Arial" w:cs="Arial"/>
            <w:sz w:val="24"/>
            <w:szCs w:val="24"/>
          </w:rPr>
          <w:t>Full article: ‘I've never thought of myself as a leader but…’: the Early Years Professional and catalytic leadership (tandfonline.com)</w:t>
        </w:r>
      </w:hyperlink>
      <w:r w:rsidRPr="00F70D48">
        <w:rPr>
          <w:rFonts w:ascii="Arial" w:hAnsi="Arial" w:cs="Arial"/>
          <w:sz w:val="24"/>
          <w:szCs w:val="24"/>
        </w:rPr>
        <w:t xml:space="preserve"> (Accessed: 26</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6564CE3C"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McDowall Clark, R., &amp; Murray, J. (2012). Reconceptualizing leadership in the early years. Berkshire, England: Open University Press.</w:t>
      </w:r>
    </w:p>
    <w:p w14:paraId="6748C2E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McMahon, S. and Dyer, M. (2017) </w:t>
      </w:r>
      <w:r w:rsidRPr="00F70D48">
        <w:rPr>
          <w:rFonts w:ascii="Arial" w:hAnsi="Arial" w:cs="Arial"/>
          <w:i/>
          <w:iCs/>
          <w:sz w:val="24"/>
          <w:szCs w:val="24"/>
        </w:rPr>
        <w:t xml:space="preserve">Work Based Practice in the Early Years: A Guide for Students. </w:t>
      </w:r>
      <w:r w:rsidRPr="00F70D48">
        <w:rPr>
          <w:rFonts w:ascii="Arial" w:hAnsi="Arial" w:cs="Arial"/>
          <w:sz w:val="24"/>
          <w:szCs w:val="24"/>
        </w:rPr>
        <w:t>London: Routledge.</w:t>
      </w:r>
    </w:p>
    <w:p w14:paraId="6D6A732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Mitchell, L., and Bateman, A. (2018). Belonging and culturally nuanced communication in a refugee early childhood centre in Aotearoa New Zealand. Early Childhood, 19(4), 379–391</w:t>
      </w:r>
    </w:p>
    <w:p w14:paraId="27D0B1CE"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Murray, J. (2013). Becoming an early </w:t>
      </w:r>
      <w:proofErr w:type="gramStart"/>
      <w:r w:rsidRPr="00F70D48">
        <w:rPr>
          <w:rFonts w:ascii="Arial" w:hAnsi="Arial" w:cs="Arial"/>
          <w:sz w:val="24"/>
          <w:szCs w:val="24"/>
        </w:rPr>
        <w:t>years</w:t>
      </w:r>
      <w:proofErr w:type="gramEnd"/>
      <w:r w:rsidRPr="00F70D48">
        <w:rPr>
          <w:rFonts w:ascii="Arial" w:hAnsi="Arial" w:cs="Arial"/>
          <w:sz w:val="24"/>
          <w:szCs w:val="24"/>
        </w:rPr>
        <w:t xml:space="preserve"> professional: developing a new professional identity. European Early Childhood Education Research Journal, 21(4), 527- 540. doi:10.1080/1350293X.2013.845441</w:t>
      </w:r>
    </w:p>
    <w:p w14:paraId="0C41F173"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 xml:space="preserve">Nicholson, J. Kuhl, K. </w:t>
      </w:r>
      <w:proofErr w:type="spellStart"/>
      <w:r w:rsidRPr="00F70D48">
        <w:rPr>
          <w:rFonts w:ascii="Arial" w:hAnsi="Arial" w:cs="Arial"/>
          <w:sz w:val="24"/>
          <w:szCs w:val="24"/>
        </w:rPr>
        <w:t>Maniates</w:t>
      </w:r>
      <w:proofErr w:type="spellEnd"/>
      <w:r w:rsidRPr="00F70D48">
        <w:rPr>
          <w:rFonts w:ascii="Arial" w:hAnsi="Arial" w:cs="Arial"/>
          <w:sz w:val="24"/>
          <w:szCs w:val="24"/>
        </w:rPr>
        <w:t>, H. Lin, B. and Bonetti, S. (2018)</w:t>
      </w:r>
      <w:r w:rsidRPr="00F70D48">
        <w:rPr>
          <w:rFonts w:ascii="Arial" w:hAnsi="Arial" w:cs="Arial"/>
          <w:i/>
          <w:iCs/>
          <w:sz w:val="24"/>
          <w:szCs w:val="24"/>
        </w:rPr>
        <w:t xml:space="preserve"> </w:t>
      </w:r>
      <w:r w:rsidRPr="00F70D48">
        <w:rPr>
          <w:rFonts w:ascii="Arial" w:hAnsi="Arial" w:cs="Arial"/>
          <w:sz w:val="24"/>
          <w:szCs w:val="24"/>
        </w:rPr>
        <w:t xml:space="preserve">‘A review of the literature on leadership in early childhood: examining epistemological foundations and </w:t>
      </w:r>
      <w:r w:rsidRPr="00F70D48">
        <w:rPr>
          <w:rFonts w:ascii="Arial" w:hAnsi="Arial" w:cs="Arial"/>
          <w:sz w:val="24"/>
          <w:szCs w:val="24"/>
        </w:rPr>
        <w:lastRenderedPageBreak/>
        <w:t xml:space="preserve">considerations of social justice’, </w:t>
      </w:r>
      <w:r w:rsidRPr="00F70D48">
        <w:rPr>
          <w:rFonts w:ascii="Arial" w:hAnsi="Arial" w:cs="Arial"/>
          <w:i/>
          <w:iCs/>
          <w:sz w:val="24"/>
          <w:szCs w:val="24"/>
        </w:rPr>
        <w:t>Early Child Development and Care,</w:t>
      </w:r>
      <w:r w:rsidRPr="00F70D48">
        <w:rPr>
          <w:rFonts w:ascii="Arial" w:hAnsi="Arial" w:cs="Arial"/>
          <w:sz w:val="24"/>
          <w:szCs w:val="24"/>
        </w:rPr>
        <w:t xml:space="preserve"> 190(2), pp. 91-122. </w:t>
      </w:r>
      <w:hyperlink r:id="rId18" w:history="1">
        <w:r w:rsidRPr="00F70D48">
          <w:rPr>
            <w:rStyle w:val="Hyperlink"/>
            <w:rFonts w:ascii="Arial" w:hAnsi="Arial" w:cs="Arial"/>
            <w:color w:val="auto"/>
            <w:sz w:val="24"/>
            <w:szCs w:val="24"/>
            <w:u w:val="none"/>
          </w:rPr>
          <w:t>https://doi.org/10.1080/03004430.2018.1455036</w:t>
        </w:r>
      </w:hyperlink>
      <w:r w:rsidRPr="00F70D48">
        <w:rPr>
          <w:rFonts w:ascii="Arial" w:hAnsi="Arial" w:cs="Arial"/>
          <w:i/>
          <w:iCs/>
          <w:sz w:val="24"/>
          <w:szCs w:val="24"/>
        </w:rPr>
        <w:t xml:space="preserve">. </w:t>
      </w:r>
    </w:p>
    <w:p w14:paraId="58D87270"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 xml:space="preserve">Nicholson, J. Kuhl, K. </w:t>
      </w:r>
      <w:proofErr w:type="spellStart"/>
      <w:r w:rsidRPr="00F70D48">
        <w:rPr>
          <w:rFonts w:ascii="Arial" w:hAnsi="Arial" w:cs="Arial"/>
          <w:sz w:val="24"/>
          <w:szCs w:val="24"/>
        </w:rPr>
        <w:t>Maniates</w:t>
      </w:r>
      <w:proofErr w:type="spellEnd"/>
      <w:r w:rsidRPr="00F70D48">
        <w:rPr>
          <w:rFonts w:ascii="Arial" w:hAnsi="Arial" w:cs="Arial"/>
          <w:sz w:val="24"/>
          <w:szCs w:val="24"/>
        </w:rPr>
        <w:t>, H. Lin, B. and Bonetti, S. (2018)</w:t>
      </w:r>
      <w:r w:rsidRPr="00F70D48">
        <w:rPr>
          <w:rFonts w:ascii="Arial" w:hAnsi="Arial" w:cs="Arial"/>
          <w:i/>
          <w:iCs/>
          <w:sz w:val="24"/>
          <w:szCs w:val="24"/>
        </w:rPr>
        <w:t xml:space="preserve"> </w:t>
      </w:r>
      <w:r w:rsidRPr="00F70D48">
        <w:rPr>
          <w:rFonts w:ascii="Arial" w:hAnsi="Arial" w:cs="Arial"/>
          <w:sz w:val="24"/>
          <w:szCs w:val="24"/>
        </w:rPr>
        <w:t xml:space="preserve">‘A review of the literature on leadership in early childhood: examining epistemological foundations and considerations of social justice’, </w:t>
      </w:r>
      <w:r w:rsidRPr="00F70D48">
        <w:rPr>
          <w:rFonts w:ascii="Arial" w:hAnsi="Arial" w:cs="Arial"/>
          <w:i/>
          <w:iCs/>
          <w:sz w:val="24"/>
          <w:szCs w:val="24"/>
        </w:rPr>
        <w:t>Early Child Development and Care,</w:t>
      </w:r>
      <w:r w:rsidRPr="00F70D48">
        <w:rPr>
          <w:rFonts w:ascii="Arial" w:hAnsi="Arial" w:cs="Arial"/>
          <w:sz w:val="24"/>
          <w:szCs w:val="24"/>
        </w:rPr>
        <w:t xml:space="preserve"> 190(2), pp. 91-122. </w:t>
      </w:r>
      <w:hyperlink r:id="rId19" w:history="1">
        <w:r w:rsidRPr="00F70D48">
          <w:rPr>
            <w:rStyle w:val="Hyperlink"/>
            <w:rFonts w:ascii="Arial" w:hAnsi="Arial" w:cs="Arial"/>
            <w:color w:val="auto"/>
            <w:sz w:val="24"/>
            <w:szCs w:val="24"/>
            <w:u w:val="none"/>
          </w:rPr>
          <w:t>https://doi.org/10.1080/03004430.2018.1455036</w:t>
        </w:r>
      </w:hyperlink>
      <w:r w:rsidRPr="00F70D48">
        <w:rPr>
          <w:rFonts w:ascii="Arial" w:hAnsi="Arial" w:cs="Arial"/>
          <w:i/>
          <w:iCs/>
          <w:sz w:val="24"/>
          <w:szCs w:val="24"/>
        </w:rPr>
        <w:t xml:space="preserve">. </w:t>
      </w:r>
    </w:p>
    <w:p w14:paraId="02AB0C3B" w14:textId="77777777" w:rsidR="00645104" w:rsidRPr="00F70D48" w:rsidRDefault="00645104" w:rsidP="00645104">
      <w:pPr>
        <w:spacing w:line="360" w:lineRule="auto"/>
        <w:jc w:val="both"/>
        <w:rPr>
          <w:rFonts w:ascii="Arial" w:hAnsi="Arial" w:cs="Arial"/>
          <w:sz w:val="24"/>
          <w:szCs w:val="24"/>
        </w:rPr>
      </w:pPr>
      <w:proofErr w:type="spellStart"/>
      <w:r w:rsidRPr="00F70D48">
        <w:rPr>
          <w:rFonts w:ascii="Arial" w:hAnsi="Arial" w:cs="Arial"/>
          <w:sz w:val="24"/>
          <w:szCs w:val="24"/>
        </w:rPr>
        <w:t>Nidirect</w:t>
      </w:r>
      <w:proofErr w:type="spellEnd"/>
      <w:r w:rsidRPr="00F70D48">
        <w:rPr>
          <w:rFonts w:ascii="Arial" w:hAnsi="Arial" w:cs="Arial"/>
          <w:sz w:val="24"/>
          <w:szCs w:val="24"/>
        </w:rPr>
        <w:t xml:space="preserve"> (2015). Special educational needs: statements | </w:t>
      </w:r>
      <w:proofErr w:type="spellStart"/>
      <w:r w:rsidRPr="00F70D48">
        <w:rPr>
          <w:rFonts w:ascii="Arial" w:hAnsi="Arial" w:cs="Arial"/>
          <w:sz w:val="24"/>
          <w:szCs w:val="24"/>
        </w:rPr>
        <w:t>nidirect</w:t>
      </w:r>
      <w:proofErr w:type="spellEnd"/>
      <w:r w:rsidRPr="00F70D48">
        <w:rPr>
          <w:rFonts w:ascii="Arial" w:hAnsi="Arial" w:cs="Arial"/>
          <w:sz w:val="24"/>
          <w:szCs w:val="24"/>
        </w:rPr>
        <w:t>. [online] Available at: https://www.nidirect.gov.uk/articles/special-educational-needs-statements#toc-1.</w:t>
      </w:r>
    </w:p>
    <w:p w14:paraId="7700E93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Noramon, T. (2022) </w:t>
      </w:r>
      <w:r w:rsidRPr="00F70D48">
        <w:rPr>
          <w:rFonts w:ascii="Arial" w:hAnsi="Arial" w:cs="Arial"/>
          <w:i/>
          <w:iCs/>
          <w:sz w:val="24"/>
          <w:szCs w:val="24"/>
          <w:lang w:val="en-US"/>
        </w:rPr>
        <w:t xml:space="preserve">Catalytic Leadership: Definition and Guide. </w:t>
      </w:r>
      <w:r w:rsidRPr="00F70D48">
        <w:rPr>
          <w:rFonts w:ascii="Arial" w:hAnsi="Arial" w:cs="Arial"/>
          <w:sz w:val="24"/>
          <w:szCs w:val="24"/>
          <w:lang w:val="en-US"/>
        </w:rPr>
        <w:t xml:space="preserve">Available at: </w:t>
      </w:r>
      <w:hyperlink r:id="rId20" w:history="1">
        <w:proofErr w:type="spellStart"/>
        <w:r w:rsidRPr="00F70D48">
          <w:rPr>
            <w:rFonts w:ascii="Arial" w:hAnsi="Arial" w:cs="Arial"/>
            <w:sz w:val="24"/>
            <w:szCs w:val="24"/>
          </w:rPr>
          <w:t>Taskworld</w:t>
        </w:r>
        <w:proofErr w:type="spellEnd"/>
        <w:r w:rsidRPr="00F70D48">
          <w:rPr>
            <w:rFonts w:ascii="Arial" w:hAnsi="Arial" w:cs="Arial"/>
            <w:sz w:val="24"/>
            <w:szCs w:val="24"/>
          </w:rPr>
          <w:t xml:space="preserve"> - Catalytic Leadership: Definition and Guide</w:t>
        </w:r>
      </w:hyperlink>
      <w:r w:rsidRPr="00F70D48">
        <w:rPr>
          <w:rFonts w:ascii="Arial" w:hAnsi="Arial" w:cs="Arial"/>
          <w:sz w:val="24"/>
          <w:szCs w:val="24"/>
        </w:rPr>
        <w:t xml:space="preserve"> (Accessed: 20</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7900664E"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Northouse, P. (2015) </w:t>
      </w:r>
      <w:r w:rsidRPr="00F70D48">
        <w:rPr>
          <w:rFonts w:ascii="Arial" w:hAnsi="Arial" w:cs="Arial"/>
          <w:i/>
          <w:iCs/>
          <w:sz w:val="24"/>
          <w:szCs w:val="24"/>
        </w:rPr>
        <w:t>Leadership: Theory and practice</w:t>
      </w:r>
      <w:r w:rsidRPr="00F70D48">
        <w:rPr>
          <w:rFonts w:ascii="Arial" w:hAnsi="Arial" w:cs="Arial"/>
          <w:sz w:val="24"/>
          <w:szCs w:val="24"/>
        </w:rPr>
        <w:t xml:space="preserve"> (7th ed.). Thousand Oaks: Sage Publications. </w:t>
      </w:r>
    </w:p>
    <w:p w14:paraId="1F61C86E" w14:textId="3277553E"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NSPCC (2021) </w:t>
      </w:r>
      <w:r w:rsidRPr="00F70D48">
        <w:rPr>
          <w:rFonts w:ascii="Arial" w:hAnsi="Arial" w:cs="Arial"/>
          <w:i/>
          <w:iCs/>
          <w:sz w:val="24"/>
          <w:szCs w:val="24"/>
        </w:rPr>
        <w:t xml:space="preserve">Child Protection System in Wales. </w:t>
      </w:r>
      <w:r w:rsidRPr="00F70D48">
        <w:rPr>
          <w:rFonts w:ascii="Arial" w:hAnsi="Arial" w:cs="Arial"/>
          <w:sz w:val="24"/>
          <w:szCs w:val="24"/>
        </w:rPr>
        <w:t xml:space="preserve">Available at: </w:t>
      </w:r>
      <w:hyperlink r:id="rId21" w:anchor="article-top" w:history="1">
        <w:r w:rsidRPr="00F70D48">
          <w:rPr>
            <w:rStyle w:val="Hyperlink"/>
            <w:rFonts w:ascii="Arial" w:hAnsi="Arial" w:cs="Arial"/>
            <w:color w:val="auto"/>
            <w:sz w:val="24"/>
            <w:szCs w:val="24"/>
            <w:u w:val="none"/>
          </w:rPr>
          <w:t>https://learning.nspcc.org.uk/child-protection-system/wales#article-top</w:t>
        </w:r>
      </w:hyperlink>
      <w:r w:rsidRPr="00F70D48">
        <w:rPr>
          <w:rFonts w:ascii="Arial" w:hAnsi="Arial" w:cs="Arial"/>
          <w:sz w:val="24"/>
          <w:szCs w:val="24"/>
        </w:rPr>
        <w:t xml:space="preserve"> (Accessed: 21</w:t>
      </w:r>
      <w:r w:rsidRPr="00F70D48">
        <w:rPr>
          <w:rFonts w:ascii="Arial" w:hAnsi="Arial" w:cs="Arial"/>
          <w:sz w:val="24"/>
          <w:szCs w:val="24"/>
          <w:vertAlign w:val="superscript"/>
        </w:rPr>
        <w:t>st</w:t>
      </w:r>
      <w:r w:rsidRPr="00F70D48">
        <w:rPr>
          <w:rFonts w:ascii="Arial" w:hAnsi="Arial" w:cs="Arial"/>
          <w:sz w:val="24"/>
          <w:szCs w:val="24"/>
        </w:rPr>
        <w:t xml:space="preserve"> </w:t>
      </w:r>
      <w:r w:rsidR="007A294E">
        <w:rPr>
          <w:rFonts w:ascii="Arial" w:hAnsi="Arial" w:cs="Arial"/>
          <w:sz w:val="24"/>
          <w:szCs w:val="24"/>
        </w:rPr>
        <w:t>February 2023</w:t>
      </w:r>
      <w:r w:rsidRPr="00F70D48">
        <w:rPr>
          <w:rFonts w:ascii="Arial" w:hAnsi="Arial" w:cs="Arial"/>
          <w:sz w:val="24"/>
          <w:szCs w:val="24"/>
        </w:rPr>
        <w:t>).</w:t>
      </w:r>
    </w:p>
    <w:p w14:paraId="0552F4D0"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NSPCC (2022) </w:t>
      </w:r>
      <w:r w:rsidRPr="00F70D48">
        <w:rPr>
          <w:rFonts w:ascii="Arial" w:hAnsi="Arial" w:cs="Arial"/>
          <w:i/>
          <w:iCs/>
          <w:sz w:val="24"/>
          <w:szCs w:val="24"/>
        </w:rPr>
        <w:t xml:space="preserve">Bullying and Cyberbullying. </w:t>
      </w:r>
      <w:r w:rsidRPr="00F70D48">
        <w:rPr>
          <w:rFonts w:ascii="Arial" w:hAnsi="Arial" w:cs="Arial"/>
          <w:sz w:val="24"/>
          <w:szCs w:val="24"/>
        </w:rPr>
        <w:t xml:space="preserve">Available at: </w:t>
      </w:r>
      <w:hyperlink r:id="rId22" w:history="1">
        <w:r w:rsidRPr="00F70D48">
          <w:rPr>
            <w:rStyle w:val="Hyperlink"/>
            <w:rFonts w:ascii="Arial" w:hAnsi="Arial" w:cs="Arial"/>
            <w:color w:val="auto"/>
            <w:sz w:val="24"/>
            <w:szCs w:val="24"/>
            <w:u w:val="none"/>
          </w:rPr>
          <w:t>https://www.nspcc.org.uk/what-is-child-abuse/types-of-abuse/bullying-and-cyberbullying/</w:t>
        </w:r>
      </w:hyperlink>
      <w:r w:rsidRPr="00F70D48">
        <w:rPr>
          <w:rFonts w:ascii="Arial" w:hAnsi="Arial" w:cs="Arial"/>
          <w:sz w:val="24"/>
          <w:szCs w:val="24"/>
        </w:rPr>
        <w:t xml:space="preserve"> (Accessed: 3</w:t>
      </w:r>
      <w:r w:rsidRPr="00F70D48">
        <w:rPr>
          <w:rFonts w:ascii="Arial" w:hAnsi="Arial" w:cs="Arial"/>
          <w:sz w:val="24"/>
          <w:szCs w:val="24"/>
          <w:vertAlign w:val="superscript"/>
        </w:rPr>
        <w:t>rd</w:t>
      </w:r>
      <w:r w:rsidRPr="00F70D48">
        <w:rPr>
          <w:rFonts w:ascii="Arial" w:hAnsi="Arial" w:cs="Arial"/>
          <w:sz w:val="24"/>
          <w:szCs w:val="24"/>
        </w:rPr>
        <w:t xml:space="preserve"> March 2023). </w:t>
      </w:r>
    </w:p>
    <w:p w14:paraId="5A8682A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NSPCC Learning (2021) </w:t>
      </w:r>
      <w:r w:rsidRPr="00F70D48">
        <w:rPr>
          <w:rFonts w:ascii="Arial" w:hAnsi="Arial" w:cs="Arial"/>
          <w:i/>
          <w:iCs/>
          <w:sz w:val="24"/>
          <w:szCs w:val="24"/>
          <w:lang w:val="en-US"/>
        </w:rPr>
        <w:t xml:space="preserve">History of Child Protection in the UK. </w:t>
      </w:r>
      <w:r w:rsidRPr="00F70D48">
        <w:rPr>
          <w:rFonts w:ascii="Arial" w:hAnsi="Arial" w:cs="Arial"/>
          <w:sz w:val="24"/>
          <w:szCs w:val="24"/>
          <w:lang w:val="en-US"/>
        </w:rPr>
        <w:t xml:space="preserve">Available at: </w:t>
      </w:r>
      <w:hyperlink r:id="rId23" w:anchor=":~:text=%20Timeline%20%201%201945%20%E2%80%93%20The%20first,was%20killed%20by%20her%20step-father%20after...%20More%20" w:history="1">
        <w:r w:rsidRPr="00F70D48">
          <w:rPr>
            <w:rFonts w:ascii="Arial" w:hAnsi="Arial" w:cs="Arial"/>
            <w:sz w:val="24"/>
            <w:szCs w:val="24"/>
          </w:rPr>
          <w:t>History of child protection in the UK | NSPCC Learning</w:t>
        </w:r>
      </w:hyperlink>
      <w:r w:rsidRPr="00F70D48">
        <w:rPr>
          <w:rFonts w:ascii="Arial" w:hAnsi="Arial" w:cs="Arial"/>
          <w:sz w:val="24"/>
          <w:szCs w:val="24"/>
        </w:rPr>
        <w:t xml:space="preserve"> (Accessed: 27 March 2023).</w:t>
      </w:r>
    </w:p>
    <w:p w14:paraId="754F88F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O’Sullivan, J. (2015) </w:t>
      </w:r>
      <w:r w:rsidRPr="00F70D48">
        <w:rPr>
          <w:rFonts w:ascii="Arial" w:hAnsi="Arial" w:cs="Arial"/>
          <w:i/>
          <w:iCs/>
          <w:sz w:val="24"/>
          <w:szCs w:val="24"/>
        </w:rPr>
        <w:t xml:space="preserve">Successful Leadership in the Early Years. </w:t>
      </w:r>
      <w:r w:rsidRPr="00F70D48">
        <w:rPr>
          <w:rFonts w:ascii="Arial" w:hAnsi="Arial" w:cs="Arial"/>
          <w:sz w:val="24"/>
          <w:szCs w:val="24"/>
        </w:rPr>
        <w:t xml:space="preserve">London: Bloomsbury Publishing Plc. </w:t>
      </w:r>
    </w:p>
    <w:p w14:paraId="0745C047" w14:textId="77777777" w:rsidR="00645104" w:rsidRPr="00F70D48" w:rsidRDefault="00645104" w:rsidP="00645104">
      <w:pPr>
        <w:spacing w:line="360" w:lineRule="auto"/>
        <w:jc w:val="both"/>
        <w:rPr>
          <w:rFonts w:ascii="Arial" w:hAnsi="Arial" w:cs="Arial"/>
          <w:sz w:val="24"/>
          <w:szCs w:val="24"/>
        </w:rPr>
      </w:pPr>
      <w:proofErr w:type="spellStart"/>
      <w:r w:rsidRPr="00F70D48">
        <w:rPr>
          <w:rFonts w:ascii="Arial" w:hAnsi="Arial" w:cs="Arial"/>
          <w:sz w:val="24"/>
          <w:szCs w:val="24"/>
        </w:rPr>
        <w:t>Ólafsdóttir</w:t>
      </w:r>
      <w:proofErr w:type="spellEnd"/>
      <w:r w:rsidRPr="00F70D48">
        <w:rPr>
          <w:rFonts w:ascii="Arial" w:hAnsi="Arial" w:cs="Arial"/>
          <w:sz w:val="24"/>
          <w:szCs w:val="24"/>
        </w:rPr>
        <w:t xml:space="preserve">, S. M., Danby, S., </w:t>
      </w:r>
      <w:proofErr w:type="spellStart"/>
      <w:r w:rsidRPr="00F70D48">
        <w:rPr>
          <w:rFonts w:ascii="Arial" w:hAnsi="Arial" w:cs="Arial"/>
          <w:sz w:val="24"/>
          <w:szCs w:val="24"/>
        </w:rPr>
        <w:t>Einarsdóttir</w:t>
      </w:r>
      <w:proofErr w:type="spellEnd"/>
      <w:r w:rsidRPr="00F70D48">
        <w:rPr>
          <w:rFonts w:ascii="Arial" w:hAnsi="Arial" w:cs="Arial"/>
          <w:sz w:val="24"/>
          <w:szCs w:val="24"/>
        </w:rPr>
        <w:t>, J., and Theobald, M. (2017). ‘You need to own cats to be a part of the play’: Icelandic preschool children challenge adult-initiated rules in play. European Early Childhood Education Research Journal, 25 (6), 824–837.</w:t>
      </w:r>
    </w:p>
    <w:p w14:paraId="19EE09C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Peers, C., and Fleer, M. (2014). The theory of ‘belonging’: defining concepts used within belonging, being and becoming—The Australian Early Years Learning </w:t>
      </w:r>
      <w:r w:rsidRPr="00F70D48">
        <w:rPr>
          <w:rFonts w:ascii="Arial" w:hAnsi="Arial" w:cs="Arial"/>
          <w:sz w:val="24"/>
          <w:szCs w:val="24"/>
        </w:rPr>
        <w:lastRenderedPageBreak/>
        <w:t>Framework. Educational Philosophy and Theory, 46(8), 914–928. https://doi.org/10.1080/00131857.2013.781495</w:t>
      </w:r>
    </w:p>
    <w:p w14:paraId="5BFA1B0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Prowle, A. and Hodgkins, A. (2020) </w:t>
      </w:r>
      <w:r w:rsidRPr="00F70D48">
        <w:rPr>
          <w:rFonts w:ascii="Arial" w:hAnsi="Arial" w:cs="Arial"/>
          <w:i/>
          <w:iCs/>
          <w:sz w:val="24"/>
          <w:szCs w:val="24"/>
        </w:rPr>
        <w:t xml:space="preserve">Making a Difference with Children and Families – Re-imagining the Role of the Practitioner. </w:t>
      </w:r>
      <w:r w:rsidRPr="00F70D48">
        <w:rPr>
          <w:rFonts w:ascii="Arial" w:hAnsi="Arial" w:cs="Arial"/>
          <w:sz w:val="24"/>
          <w:szCs w:val="24"/>
        </w:rPr>
        <w:t xml:space="preserve">London: Macmillan Education Limited. </w:t>
      </w:r>
    </w:p>
    <w:p w14:paraId="24EB4EB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Rebecca Crutchley editor (ed.) (2018) Special needs in the early years : partnership and participation . 1st edition. London :, SAGE.</w:t>
      </w:r>
    </w:p>
    <w:p w14:paraId="7238337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Reed, M. and Canning, N. (2012) </w:t>
      </w:r>
      <w:r w:rsidRPr="00F70D48">
        <w:rPr>
          <w:rFonts w:ascii="Arial" w:hAnsi="Arial" w:cs="Arial"/>
          <w:i/>
          <w:iCs/>
          <w:sz w:val="24"/>
          <w:szCs w:val="24"/>
        </w:rPr>
        <w:t>Implementing Quality and Change in the Early Years</w:t>
      </w:r>
      <w:r w:rsidRPr="00F70D48">
        <w:rPr>
          <w:rFonts w:ascii="Arial" w:hAnsi="Arial" w:cs="Arial"/>
          <w:sz w:val="24"/>
          <w:szCs w:val="24"/>
        </w:rPr>
        <w:t xml:space="preserve">. London: Sage Publications. </w:t>
      </w:r>
    </w:p>
    <w:p w14:paraId="711AA29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Robb, S. (date unknown) </w:t>
      </w:r>
      <w:r w:rsidRPr="00F70D48">
        <w:rPr>
          <w:rFonts w:ascii="Arial" w:hAnsi="Arial" w:cs="Arial"/>
          <w:i/>
          <w:iCs/>
          <w:sz w:val="24"/>
          <w:szCs w:val="24"/>
        </w:rPr>
        <w:t xml:space="preserve">Leading an Early Years Setting. </w:t>
      </w:r>
      <w:r w:rsidRPr="00F70D48">
        <w:rPr>
          <w:rFonts w:ascii="Arial" w:hAnsi="Arial" w:cs="Arial"/>
          <w:sz w:val="24"/>
          <w:szCs w:val="24"/>
        </w:rPr>
        <w:t xml:space="preserve">Available at: </w:t>
      </w:r>
      <w:hyperlink r:id="rId24" w:history="1">
        <w:r w:rsidRPr="00F70D48">
          <w:rPr>
            <w:rStyle w:val="Hyperlink"/>
            <w:rFonts w:ascii="Arial" w:hAnsi="Arial" w:cs="Arial"/>
            <w:color w:val="auto"/>
            <w:sz w:val="24"/>
            <w:szCs w:val="24"/>
            <w:u w:val="none"/>
          </w:rPr>
          <w:t>https://www.teachearlyyears.com/nursery-management/view/leading-an-early-years-setting</w:t>
        </w:r>
      </w:hyperlink>
      <w:r w:rsidRPr="00F70D48">
        <w:rPr>
          <w:rFonts w:ascii="Arial" w:hAnsi="Arial" w:cs="Arial"/>
          <w:sz w:val="24"/>
          <w:szCs w:val="24"/>
        </w:rPr>
        <w:t xml:space="preserve"> (Accessed: 26</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25DD20C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Rodd, J. (2013) </w:t>
      </w:r>
      <w:r w:rsidRPr="00F70D48">
        <w:rPr>
          <w:rFonts w:ascii="Arial" w:hAnsi="Arial" w:cs="Arial"/>
          <w:i/>
          <w:iCs/>
          <w:sz w:val="24"/>
          <w:szCs w:val="24"/>
        </w:rPr>
        <w:t xml:space="preserve">Leadership in Early Childhood: The Pathway to Professionalism. </w:t>
      </w:r>
      <w:r w:rsidRPr="00F70D48">
        <w:rPr>
          <w:rFonts w:ascii="Arial" w:hAnsi="Arial" w:cs="Arial"/>
          <w:sz w:val="24"/>
          <w:szCs w:val="24"/>
        </w:rPr>
        <w:t xml:space="preserve">London: Routledge. </w:t>
      </w:r>
    </w:p>
    <w:p w14:paraId="2F4022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Rodd, J. (2015) </w:t>
      </w:r>
      <w:r w:rsidRPr="00F70D48">
        <w:rPr>
          <w:rFonts w:ascii="Arial" w:hAnsi="Arial" w:cs="Arial"/>
          <w:i/>
          <w:iCs/>
          <w:sz w:val="24"/>
          <w:szCs w:val="24"/>
        </w:rPr>
        <w:t xml:space="preserve">Leading Change in the Early Years. </w:t>
      </w:r>
      <w:r w:rsidRPr="00F70D48">
        <w:rPr>
          <w:rFonts w:ascii="Arial" w:hAnsi="Arial" w:cs="Arial"/>
          <w:sz w:val="24"/>
          <w:szCs w:val="24"/>
        </w:rPr>
        <w:t xml:space="preserve">England: Open University Press. </w:t>
      </w:r>
    </w:p>
    <w:p w14:paraId="4A6A14A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Sandall, S.R. (2019) Building blocks for teaching </w:t>
      </w:r>
      <w:proofErr w:type="spellStart"/>
      <w:r w:rsidRPr="00F70D48">
        <w:rPr>
          <w:rFonts w:ascii="Arial" w:hAnsi="Arial" w:cs="Arial"/>
          <w:sz w:val="24"/>
          <w:szCs w:val="24"/>
        </w:rPr>
        <w:t>preschoolers</w:t>
      </w:r>
      <w:proofErr w:type="spellEnd"/>
      <w:r w:rsidRPr="00F70D48">
        <w:rPr>
          <w:rFonts w:ascii="Arial" w:hAnsi="Arial" w:cs="Arial"/>
          <w:sz w:val="24"/>
          <w:szCs w:val="24"/>
        </w:rPr>
        <w:t xml:space="preserve"> with special needs. Third edition. Baltimore, Maryland: Paul H. Brookes Publishing Co.</w:t>
      </w:r>
    </w:p>
    <w:p w14:paraId="62A7C54D"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Schon, D. (1983). The reflective practitioner: How professionals think in action. New York, USA: Basic Books.</w:t>
      </w:r>
    </w:p>
    <w:p w14:paraId="59490B5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SENAC (no date) What is a statement? The Special Educational Needs Advice Centre (SENAC). Available at: https://senac.co.uk/advice/what-is-a-statement/ (Accessed: March 4, 2023).</w:t>
      </w:r>
    </w:p>
    <w:p w14:paraId="6245DA4E"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  Siraj, I. and Hallet, E. (2016) Effective and caring leadership in the early years. Los Angeles: SAGE.</w:t>
      </w:r>
    </w:p>
    <w:p w14:paraId="2CD4D54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Siraj-Blatchford, I. and Hallet, E. (2014) </w:t>
      </w:r>
      <w:r w:rsidRPr="00F70D48">
        <w:rPr>
          <w:rFonts w:ascii="Arial" w:hAnsi="Arial" w:cs="Arial"/>
          <w:i/>
          <w:iCs/>
          <w:sz w:val="24"/>
          <w:szCs w:val="24"/>
        </w:rPr>
        <w:t xml:space="preserve">Effective and Caring Leadership in the Early Years. </w:t>
      </w:r>
      <w:r w:rsidRPr="00F70D48">
        <w:rPr>
          <w:rFonts w:ascii="Arial" w:hAnsi="Arial" w:cs="Arial"/>
          <w:sz w:val="24"/>
          <w:szCs w:val="24"/>
        </w:rPr>
        <w:t xml:space="preserve">London: SAGE </w:t>
      </w:r>
      <w:proofErr w:type="spellStart"/>
      <w:r w:rsidRPr="00F70D48">
        <w:rPr>
          <w:rFonts w:ascii="Arial" w:hAnsi="Arial" w:cs="Arial"/>
          <w:sz w:val="24"/>
          <w:szCs w:val="24"/>
        </w:rPr>
        <w:t>Publicatio</w:t>
      </w:r>
      <w:proofErr w:type="spellEnd"/>
    </w:p>
    <w:p w14:paraId="7C06D0B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Siraj-Blatchford, I. and Manni, L. (2008) </w:t>
      </w:r>
      <w:r w:rsidRPr="00F70D48">
        <w:rPr>
          <w:rFonts w:ascii="Arial" w:hAnsi="Arial" w:cs="Arial"/>
          <w:i/>
          <w:iCs/>
          <w:sz w:val="24"/>
          <w:szCs w:val="24"/>
        </w:rPr>
        <w:t>Effective Leadership in the Early Years Sector. The ELEYS Study.</w:t>
      </w:r>
      <w:r w:rsidRPr="00F70D48">
        <w:rPr>
          <w:rFonts w:ascii="Arial" w:hAnsi="Arial" w:cs="Arial"/>
          <w:sz w:val="24"/>
          <w:szCs w:val="24"/>
        </w:rPr>
        <w:t xml:space="preserve"> London: Institute of Education.</w:t>
      </w:r>
    </w:p>
    <w:p w14:paraId="2C81169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Social Capital Research (2022) </w:t>
      </w:r>
      <w:r w:rsidRPr="00F70D48">
        <w:rPr>
          <w:rFonts w:ascii="Arial" w:hAnsi="Arial" w:cs="Arial"/>
          <w:i/>
          <w:iCs/>
          <w:sz w:val="24"/>
          <w:szCs w:val="24"/>
        </w:rPr>
        <w:t xml:space="preserve">Guide to Social Capital: The Concept, Theory and it’s Research. </w:t>
      </w:r>
      <w:r w:rsidRPr="00F70D48">
        <w:rPr>
          <w:rFonts w:ascii="Arial" w:hAnsi="Arial" w:cs="Arial"/>
          <w:sz w:val="24"/>
          <w:szCs w:val="24"/>
        </w:rPr>
        <w:t xml:space="preserve">Available at: </w:t>
      </w:r>
      <w:hyperlink r:id="rId25" w:history="1">
        <w:r w:rsidRPr="00F70D48">
          <w:rPr>
            <w:rFonts w:ascii="Arial" w:hAnsi="Arial" w:cs="Arial"/>
            <w:sz w:val="24"/>
            <w:szCs w:val="24"/>
          </w:rPr>
          <w:t>Guide to Social Capital: The Concept, Theory, and its Research - Social Capital Research</w:t>
        </w:r>
      </w:hyperlink>
      <w:r w:rsidRPr="00F70D48">
        <w:rPr>
          <w:rFonts w:ascii="Arial" w:hAnsi="Arial" w:cs="Arial"/>
          <w:sz w:val="24"/>
          <w:szCs w:val="24"/>
        </w:rPr>
        <w:t xml:space="preserve"> (Accessed: 21</w:t>
      </w:r>
      <w:r w:rsidRPr="00F70D48">
        <w:rPr>
          <w:rFonts w:ascii="Arial" w:hAnsi="Arial" w:cs="Arial"/>
          <w:sz w:val="24"/>
          <w:szCs w:val="24"/>
          <w:vertAlign w:val="superscript"/>
        </w:rPr>
        <w:t>st</w:t>
      </w:r>
      <w:r w:rsidRPr="00F70D48">
        <w:rPr>
          <w:rFonts w:ascii="Arial" w:hAnsi="Arial" w:cs="Arial"/>
          <w:sz w:val="24"/>
          <w:szCs w:val="24"/>
        </w:rPr>
        <w:t xml:space="preserve"> February 2023).</w:t>
      </w:r>
    </w:p>
    <w:p w14:paraId="6F4C046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Stamatis, P.J. and Nikolaou, E.N. (2020) Communication and mental health promotion in early childhood education. New York: Nova Science Publishers.</w:t>
      </w:r>
    </w:p>
    <w:p w14:paraId="5251DF0D"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 xml:space="preserve">Stem4 (2019) </w:t>
      </w:r>
      <w:r w:rsidRPr="00F70D48">
        <w:rPr>
          <w:rFonts w:ascii="Arial" w:hAnsi="Arial" w:cs="Arial"/>
          <w:i/>
          <w:iCs/>
          <w:sz w:val="24"/>
          <w:szCs w:val="24"/>
        </w:rPr>
        <w:t>The Failure of Children and Young People’s Mental Health Services</w:t>
      </w:r>
      <w:r w:rsidRPr="00F70D48">
        <w:rPr>
          <w:rFonts w:ascii="Arial" w:hAnsi="Arial" w:cs="Arial"/>
          <w:i/>
          <w:iCs/>
          <w:sz w:val="24"/>
          <w:szCs w:val="24"/>
        </w:rPr>
        <w:cr/>
      </w:r>
      <w:r w:rsidRPr="00F70D48">
        <w:rPr>
          <w:rFonts w:ascii="Arial" w:hAnsi="Arial" w:cs="Arial"/>
          <w:sz w:val="24"/>
          <w:szCs w:val="24"/>
        </w:rPr>
        <w:t xml:space="preserve">Available at: </w:t>
      </w:r>
      <w:hyperlink r:id="rId26" w:history="1">
        <w:r w:rsidRPr="00F70D48">
          <w:rPr>
            <w:rStyle w:val="Hyperlink"/>
            <w:rFonts w:ascii="Arial" w:hAnsi="Arial" w:cs="Arial"/>
            <w:color w:val="auto"/>
            <w:sz w:val="24"/>
            <w:szCs w:val="24"/>
            <w:u w:val="none"/>
          </w:rPr>
          <w:t>https://stem4.org.uk/wp-content/uploads/2020/01/The-Failure-of-Childrens-Mental-Health-Services-2019-FINAL-31-12-19-1.pdf</w:t>
        </w:r>
      </w:hyperlink>
      <w:r w:rsidRPr="00F70D48">
        <w:rPr>
          <w:rFonts w:ascii="Arial" w:hAnsi="Arial" w:cs="Arial"/>
          <w:sz w:val="24"/>
          <w:szCs w:val="24"/>
        </w:rPr>
        <w:t xml:space="preserve"> (Accessed 25th February 2023)</w:t>
      </w:r>
    </w:p>
    <w:p w14:paraId="29E6C479" w14:textId="0F76CEBB" w:rsidR="00645104" w:rsidRPr="00F70D48" w:rsidRDefault="007A294E" w:rsidP="00645104">
      <w:pPr>
        <w:spacing w:line="360" w:lineRule="auto"/>
        <w:jc w:val="both"/>
        <w:rPr>
          <w:rFonts w:ascii="Arial" w:hAnsi="Arial" w:cs="Arial"/>
          <w:sz w:val="24"/>
          <w:szCs w:val="24"/>
        </w:rPr>
      </w:pPr>
      <w:r>
        <w:rPr>
          <w:rFonts w:ascii="Arial" w:hAnsi="Arial" w:cs="Arial"/>
          <w:sz w:val="24"/>
          <w:szCs w:val="24"/>
        </w:rPr>
        <w:t xml:space="preserve">The Learning Partnership Wales. </w:t>
      </w:r>
      <w:r w:rsidR="00645104" w:rsidRPr="00F70D48">
        <w:rPr>
          <w:rFonts w:ascii="Arial" w:hAnsi="Arial" w:cs="Arial"/>
          <w:sz w:val="24"/>
          <w:szCs w:val="24"/>
        </w:rPr>
        <w:t>(n.d.). Building Blocks – Plan, Monitor &amp; Report at the Click of a Button. [online] Available at: https://building-blocks.org.uk/ (Accessed 4</w:t>
      </w:r>
      <w:r w:rsidR="00645104" w:rsidRPr="00F70D48">
        <w:rPr>
          <w:rFonts w:ascii="Arial" w:hAnsi="Arial" w:cs="Arial"/>
          <w:sz w:val="24"/>
          <w:szCs w:val="24"/>
          <w:vertAlign w:val="superscript"/>
        </w:rPr>
        <w:t>th</w:t>
      </w:r>
      <w:r w:rsidR="00645104" w:rsidRPr="00F70D48">
        <w:rPr>
          <w:rFonts w:ascii="Arial" w:hAnsi="Arial" w:cs="Arial"/>
          <w:sz w:val="24"/>
          <w:szCs w:val="24"/>
        </w:rPr>
        <w:t xml:space="preserve">  March. 2023)</w:t>
      </w:r>
    </w:p>
    <w:p w14:paraId="150C2C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Thornton, K. (2005) </w:t>
      </w:r>
      <w:r w:rsidRPr="00F70D48">
        <w:rPr>
          <w:rFonts w:ascii="Arial" w:hAnsi="Arial" w:cs="Arial"/>
          <w:i/>
          <w:iCs/>
          <w:sz w:val="24"/>
          <w:szCs w:val="24"/>
        </w:rPr>
        <w:t>Courage, commitment and collaboration: Notions of leadership in the NZ ECE Centres of Innovation</w:t>
      </w:r>
      <w:r w:rsidRPr="00F70D48">
        <w:rPr>
          <w:rFonts w:ascii="Arial" w:hAnsi="Arial" w:cs="Arial"/>
          <w:sz w:val="24"/>
          <w:szCs w:val="24"/>
        </w:rPr>
        <w:t xml:space="preserve">. Unpublished </w:t>
      </w:r>
      <w:proofErr w:type="spellStart"/>
      <w:r w:rsidRPr="00F70D48">
        <w:rPr>
          <w:rFonts w:ascii="Arial" w:hAnsi="Arial" w:cs="Arial"/>
          <w:sz w:val="24"/>
          <w:szCs w:val="24"/>
        </w:rPr>
        <w:t>McS</w:t>
      </w:r>
      <w:proofErr w:type="spellEnd"/>
      <w:r w:rsidRPr="00F70D48">
        <w:rPr>
          <w:rFonts w:ascii="Arial" w:hAnsi="Arial" w:cs="Arial"/>
          <w:sz w:val="24"/>
          <w:szCs w:val="24"/>
        </w:rPr>
        <w:t xml:space="preserve"> thesis. Victoria University of Wellington. </w:t>
      </w:r>
    </w:p>
    <w:p w14:paraId="0F059D1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UK Government (2003) </w:t>
      </w:r>
      <w:r w:rsidRPr="00F70D48">
        <w:rPr>
          <w:rFonts w:ascii="Arial" w:hAnsi="Arial" w:cs="Arial"/>
          <w:i/>
          <w:iCs/>
          <w:sz w:val="24"/>
          <w:szCs w:val="24"/>
        </w:rPr>
        <w:t>The Education (Pupil Exclusions and Appeals) (Maintained Schools) (Wales) Regulations 2003</w:t>
      </w:r>
      <w:r w:rsidRPr="00F70D48">
        <w:rPr>
          <w:rFonts w:ascii="Arial" w:hAnsi="Arial" w:cs="Arial"/>
          <w:sz w:val="24"/>
          <w:szCs w:val="24"/>
        </w:rPr>
        <w:t xml:space="preserve"> Available at: </w:t>
      </w:r>
      <w:hyperlink r:id="rId27" w:history="1">
        <w:r w:rsidRPr="00F70D48">
          <w:rPr>
            <w:rStyle w:val="Hyperlink"/>
            <w:rFonts w:ascii="Arial" w:hAnsi="Arial" w:cs="Arial"/>
            <w:color w:val="auto"/>
            <w:sz w:val="24"/>
            <w:szCs w:val="24"/>
            <w:u w:val="none"/>
          </w:rPr>
          <w:t>https://www.legislation.gov.uk/wsi/2003/3227/contents/made</w:t>
        </w:r>
      </w:hyperlink>
      <w:r w:rsidRPr="00F70D48">
        <w:rPr>
          <w:rFonts w:ascii="Arial" w:hAnsi="Arial" w:cs="Arial"/>
          <w:sz w:val="24"/>
          <w:szCs w:val="24"/>
        </w:rPr>
        <w:t xml:space="preserve"> (Accessed 28th February 2023)</w:t>
      </w:r>
    </w:p>
    <w:p w14:paraId="65696B6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UK Government (2019) </w:t>
      </w:r>
      <w:r w:rsidRPr="00F70D48">
        <w:rPr>
          <w:rFonts w:ascii="Arial" w:hAnsi="Arial" w:cs="Arial"/>
          <w:i/>
          <w:iCs/>
          <w:sz w:val="24"/>
          <w:szCs w:val="24"/>
        </w:rPr>
        <w:t>School funding allocations 2020-21 Available at:</w:t>
      </w:r>
      <w:r w:rsidRPr="00F70D48">
        <w:rPr>
          <w:rFonts w:ascii="Arial" w:hAnsi="Arial" w:cs="Arial"/>
          <w:sz w:val="24"/>
          <w:szCs w:val="24"/>
        </w:rPr>
        <w:t xml:space="preserve"> </w:t>
      </w:r>
      <w:hyperlink r:id="rId28" w:history="1">
        <w:r w:rsidRPr="00F70D48">
          <w:rPr>
            <w:rStyle w:val="Hyperlink"/>
            <w:rFonts w:ascii="Arial" w:hAnsi="Arial" w:cs="Arial"/>
            <w:i/>
            <w:iCs/>
            <w:color w:val="auto"/>
            <w:sz w:val="24"/>
            <w:szCs w:val="24"/>
            <w:u w:val="none"/>
          </w:rPr>
          <w:t>https://educationhub.blog.gov.uk/2019/10/11/school-funding-allocations-2020-21/</w:t>
        </w:r>
      </w:hyperlink>
      <w:r w:rsidRPr="00F70D48">
        <w:rPr>
          <w:rFonts w:ascii="Arial" w:hAnsi="Arial" w:cs="Arial"/>
          <w:i/>
          <w:iCs/>
          <w:sz w:val="24"/>
          <w:szCs w:val="24"/>
        </w:rPr>
        <w:t xml:space="preserve"> </w:t>
      </w:r>
      <w:r w:rsidRPr="00F70D48">
        <w:rPr>
          <w:rFonts w:ascii="Arial" w:hAnsi="Arial" w:cs="Arial"/>
          <w:sz w:val="24"/>
          <w:szCs w:val="24"/>
        </w:rPr>
        <w:t>(Accessed at 4</w:t>
      </w:r>
      <w:r w:rsidRPr="00F70D48">
        <w:rPr>
          <w:rFonts w:ascii="Arial" w:hAnsi="Arial" w:cs="Arial"/>
          <w:sz w:val="24"/>
          <w:szCs w:val="24"/>
          <w:vertAlign w:val="superscript"/>
        </w:rPr>
        <w:t>th</w:t>
      </w:r>
      <w:r w:rsidRPr="00F70D48">
        <w:rPr>
          <w:rFonts w:ascii="Arial" w:hAnsi="Arial" w:cs="Arial"/>
          <w:sz w:val="24"/>
          <w:szCs w:val="24"/>
        </w:rPr>
        <w:t xml:space="preserve"> March</w:t>
      </w:r>
      <w:r w:rsidRPr="00F70D48">
        <w:rPr>
          <w:rFonts w:ascii="Arial" w:hAnsi="Arial" w:cs="Arial"/>
          <w:i/>
          <w:iCs/>
          <w:sz w:val="24"/>
          <w:szCs w:val="24"/>
        </w:rPr>
        <w:t xml:space="preserve"> </w:t>
      </w:r>
      <w:r w:rsidRPr="00F70D48">
        <w:rPr>
          <w:rFonts w:ascii="Arial" w:hAnsi="Arial" w:cs="Arial"/>
          <w:sz w:val="24"/>
          <w:szCs w:val="24"/>
        </w:rPr>
        <w:t>2023)</w:t>
      </w:r>
    </w:p>
    <w:p w14:paraId="184A30A7" w14:textId="77777777" w:rsidR="00645104" w:rsidRPr="00F70D48" w:rsidRDefault="00645104" w:rsidP="00645104">
      <w:pPr>
        <w:spacing w:line="360" w:lineRule="auto"/>
        <w:jc w:val="both"/>
        <w:rPr>
          <w:rFonts w:ascii="Arial" w:hAnsi="Arial" w:cs="Arial"/>
          <w:sz w:val="24"/>
          <w:szCs w:val="24"/>
        </w:rPr>
      </w:pPr>
      <w:proofErr w:type="spellStart"/>
      <w:r w:rsidRPr="00F70D48">
        <w:rPr>
          <w:rFonts w:ascii="Arial" w:hAnsi="Arial" w:cs="Arial"/>
          <w:sz w:val="24"/>
          <w:szCs w:val="24"/>
        </w:rPr>
        <w:t>Vandenbroeck</w:t>
      </w:r>
      <w:proofErr w:type="spellEnd"/>
      <w:r w:rsidRPr="00F70D48">
        <w:rPr>
          <w:rFonts w:ascii="Arial" w:hAnsi="Arial" w:cs="Arial"/>
          <w:sz w:val="24"/>
          <w:szCs w:val="24"/>
        </w:rPr>
        <w:t xml:space="preserve">, M. Urban, M. and Peeters, J. (2016) </w:t>
      </w:r>
      <w:r w:rsidRPr="00F70D48">
        <w:rPr>
          <w:rFonts w:ascii="Arial" w:hAnsi="Arial" w:cs="Arial"/>
          <w:i/>
          <w:iCs/>
          <w:sz w:val="24"/>
          <w:szCs w:val="24"/>
        </w:rPr>
        <w:t xml:space="preserve">Pathways to Professionalism in Early Childhood Education and Care. </w:t>
      </w:r>
      <w:r w:rsidRPr="00F70D48">
        <w:rPr>
          <w:rFonts w:ascii="Arial" w:hAnsi="Arial" w:cs="Arial"/>
          <w:sz w:val="24"/>
          <w:szCs w:val="24"/>
        </w:rPr>
        <w:t xml:space="preserve">London: Routledge. </w:t>
      </w:r>
    </w:p>
    <w:p w14:paraId="71392F2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 </w:t>
      </w:r>
      <w:r w:rsidRPr="00F70D48">
        <w:rPr>
          <w:rFonts w:ascii="Arial" w:hAnsi="Arial" w:cs="Arial"/>
          <w:i/>
          <w:iCs/>
          <w:sz w:val="24"/>
          <w:szCs w:val="24"/>
        </w:rPr>
        <w:t xml:space="preserve">Exclusion from schools and pupil referral units. </w:t>
      </w:r>
      <w:r w:rsidRPr="00F70D48">
        <w:rPr>
          <w:rFonts w:ascii="Arial" w:hAnsi="Arial" w:cs="Arial"/>
          <w:sz w:val="24"/>
          <w:szCs w:val="24"/>
        </w:rPr>
        <w:t xml:space="preserve">Available at: </w:t>
      </w:r>
      <w:hyperlink r:id="rId29" w:history="1">
        <w:r w:rsidRPr="00F70D48">
          <w:rPr>
            <w:rStyle w:val="Hyperlink"/>
            <w:rFonts w:ascii="Arial" w:hAnsi="Arial" w:cs="Arial"/>
            <w:color w:val="auto"/>
            <w:sz w:val="24"/>
            <w:szCs w:val="24"/>
            <w:u w:val="none"/>
          </w:rPr>
          <w:t>https://www.gov.wales/sites/default/files/publications/2018-03/exclusion-from-schools-and-pupil-referral-units.pdf</w:t>
        </w:r>
      </w:hyperlink>
      <w:r w:rsidRPr="00F70D48">
        <w:rPr>
          <w:rFonts w:ascii="Arial" w:hAnsi="Arial" w:cs="Arial"/>
          <w:sz w:val="24"/>
          <w:szCs w:val="24"/>
        </w:rPr>
        <w:t xml:space="preserve"> (Accessed 25th February 2023)</w:t>
      </w:r>
    </w:p>
    <w:p w14:paraId="39D3367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(2015a) </w:t>
      </w:r>
      <w:r w:rsidRPr="00F70D48">
        <w:rPr>
          <w:rFonts w:ascii="Arial" w:hAnsi="Arial" w:cs="Arial"/>
          <w:i/>
          <w:iCs/>
          <w:sz w:val="24"/>
          <w:szCs w:val="24"/>
        </w:rPr>
        <w:t xml:space="preserve">Theme 1 – Leadership for a self-improving system, Resources 1-7. </w:t>
      </w:r>
      <w:r w:rsidRPr="00F70D48">
        <w:rPr>
          <w:rFonts w:ascii="Arial" w:hAnsi="Arial" w:cs="Arial"/>
          <w:sz w:val="24"/>
          <w:szCs w:val="24"/>
        </w:rPr>
        <w:t xml:space="preserve">Cardiff: Welsh Government. </w:t>
      </w:r>
    </w:p>
    <w:p w14:paraId="76DCABA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Welsh Government (2015b) </w:t>
      </w:r>
      <w:r w:rsidRPr="00F70D48">
        <w:rPr>
          <w:rFonts w:ascii="Arial" w:hAnsi="Arial" w:cs="Arial"/>
          <w:i/>
          <w:iCs/>
          <w:sz w:val="24"/>
          <w:szCs w:val="24"/>
        </w:rPr>
        <w:t xml:space="preserve">Children’s Rights in Wales. </w:t>
      </w:r>
      <w:r w:rsidRPr="00F70D48">
        <w:rPr>
          <w:rFonts w:ascii="Arial" w:hAnsi="Arial" w:cs="Arial"/>
          <w:sz w:val="24"/>
          <w:szCs w:val="24"/>
        </w:rPr>
        <w:t xml:space="preserve">Cardiff: Crown. Available at: </w:t>
      </w:r>
      <w:hyperlink r:id="rId30" w:history="1">
        <w:r w:rsidRPr="00F70D48">
          <w:rPr>
            <w:rStyle w:val="Hyperlink"/>
            <w:rFonts w:ascii="Arial" w:hAnsi="Arial" w:cs="Arial"/>
            <w:color w:val="auto"/>
            <w:sz w:val="24"/>
            <w:szCs w:val="24"/>
            <w:u w:val="none"/>
          </w:rPr>
          <w:t>https://gov.wales/sites/default/files/inline-documents/2019-04/2_Rights_En.pdf</w:t>
        </w:r>
      </w:hyperlink>
      <w:r w:rsidRPr="00F70D48">
        <w:rPr>
          <w:rFonts w:ascii="Arial" w:hAnsi="Arial" w:cs="Arial"/>
          <w:sz w:val="24"/>
          <w:szCs w:val="24"/>
        </w:rPr>
        <w:t xml:space="preserve"> (Accessed: 27</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0AB2D3C8" w14:textId="77777777" w:rsidR="00645104" w:rsidRPr="00F70D48" w:rsidRDefault="00645104" w:rsidP="00645104">
      <w:pPr>
        <w:spacing w:line="360" w:lineRule="auto"/>
        <w:jc w:val="both"/>
        <w:rPr>
          <w:rFonts w:ascii="Arial" w:hAnsi="Arial" w:cs="Arial"/>
          <w:sz w:val="24"/>
          <w:szCs w:val="24"/>
        </w:rPr>
      </w:pPr>
      <w:r w:rsidRPr="00F70D48">
        <w:rPr>
          <w:rFonts w:ascii="Arial" w:eastAsia="Times New Roman" w:hAnsi="Arial" w:cs="Arial"/>
          <w:sz w:val="24"/>
          <w:szCs w:val="24"/>
          <w:lang w:eastAsia="en-GB"/>
        </w:rPr>
        <w:t xml:space="preserve">Welsh Government (2019a) </w:t>
      </w:r>
      <w:r w:rsidRPr="00F70D48">
        <w:rPr>
          <w:rFonts w:ascii="Arial" w:eastAsia="Times New Roman" w:hAnsi="Arial" w:cs="Arial"/>
          <w:i/>
          <w:iCs/>
          <w:sz w:val="24"/>
          <w:szCs w:val="24"/>
          <w:lang w:eastAsia="en-GB"/>
        </w:rPr>
        <w:t xml:space="preserve">Children’s Rights in Wales. </w:t>
      </w:r>
      <w:r w:rsidRPr="00F70D48">
        <w:rPr>
          <w:rFonts w:ascii="Arial" w:hAnsi="Arial" w:cs="Arial"/>
          <w:sz w:val="24"/>
          <w:szCs w:val="24"/>
        </w:rPr>
        <w:t xml:space="preserve">Available at: </w:t>
      </w:r>
      <w:hyperlink r:id="rId31" w:anchor=":~:text=%20Children%27s%20rights%20in%20Wales%20%201%20Overview.,is%20an%20independent%20organisation%20who%20can...%20More%20" w:history="1">
        <w:r w:rsidRPr="00F70D48">
          <w:rPr>
            <w:rStyle w:val="Hyperlink"/>
            <w:rFonts w:ascii="Arial" w:hAnsi="Arial" w:cs="Arial"/>
            <w:color w:val="auto"/>
            <w:sz w:val="24"/>
            <w:szCs w:val="24"/>
            <w:u w:val="none"/>
          </w:rPr>
          <w:t>https://gov.wales/childrens-rights-in-wales#:~:text=%20Children%27s%20rights%20in%20Wales%20%201%20Overview.,is%20an%20independent%20organisation%20who%20can...%20More%20</w:t>
        </w:r>
      </w:hyperlink>
      <w:r w:rsidRPr="00F70D48">
        <w:rPr>
          <w:rFonts w:ascii="Arial" w:hAnsi="Arial" w:cs="Arial"/>
          <w:sz w:val="24"/>
          <w:szCs w:val="24"/>
        </w:rPr>
        <w:t xml:space="preserve"> (Accessed: 25</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09736186"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(2019e) </w:t>
      </w:r>
      <w:r w:rsidRPr="00F70D48">
        <w:rPr>
          <w:rFonts w:ascii="Arial" w:hAnsi="Arial" w:cs="Arial"/>
          <w:i/>
          <w:iCs/>
          <w:sz w:val="24"/>
          <w:szCs w:val="24"/>
        </w:rPr>
        <w:t xml:space="preserve">Rights, respect, equality: Guidance for Parents and carers. </w:t>
      </w:r>
      <w:r w:rsidRPr="00F70D48">
        <w:rPr>
          <w:rFonts w:ascii="Arial" w:hAnsi="Arial" w:cs="Arial"/>
          <w:sz w:val="24"/>
          <w:szCs w:val="24"/>
        </w:rPr>
        <w:t xml:space="preserve">Available at: </w:t>
      </w:r>
      <w:hyperlink r:id="rId32" w:history="1">
        <w:r w:rsidRPr="00F70D48">
          <w:rPr>
            <w:rStyle w:val="Hyperlink"/>
            <w:rFonts w:ascii="Arial" w:hAnsi="Arial" w:cs="Arial"/>
            <w:color w:val="auto"/>
            <w:sz w:val="24"/>
            <w:szCs w:val="24"/>
            <w:u w:val="none"/>
          </w:rPr>
          <w:t>https://gov.wales/sites/default/files/publications/2019-11/rights-respect-equality-guidance-for-parents-and-carers.pdf</w:t>
        </w:r>
      </w:hyperlink>
      <w:r w:rsidRPr="00F70D48">
        <w:rPr>
          <w:rFonts w:ascii="Arial" w:hAnsi="Arial" w:cs="Arial"/>
          <w:sz w:val="24"/>
          <w:szCs w:val="24"/>
        </w:rPr>
        <w:t xml:space="preserve"> (Accessed: 3</w:t>
      </w:r>
      <w:r w:rsidRPr="00F70D48">
        <w:rPr>
          <w:rFonts w:ascii="Arial" w:hAnsi="Arial" w:cs="Arial"/>
          <w:sz w:val="24"/>
          <w:szCs w:val="24"/>
          <w:vertAlign w:val="superscript"/>
        </w:rPr>
        <w:t>rd</w:t>
      </w:r>
      <w:r w:rsidRPr="00F70D48">
        <w:rPr>
          <w:rFonts w:ascii="Arial" w:hAnsi="Arial" w:cs="Arial"/>
          <w:sz w:val="24"/>
          <w:szCs w:val="24"/>
        </w:rPr>
        <w:t xml:space="preserve"> March 2023). </w:t>
      </w:r>
    </w:p>
    <w:p w14:paraId="2A70F83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(2021) </w:t>
      </w:r>
      <w:r w:rsidRPr="00F70D48">
        <w:rPr>
          <w:rFonts w:ascii="Arial" w:hAnsi="Arial" w:cs="Arial"/>
          <w:i/>
          <w:iCs/>
          <w:sz w:val="24"/>
          <w:szCs w:val="24"/>
        </w:rPr>
        <w:t>Specialist Child and Adolescent Mental Health Services (</w:t>
      </w:r>
      <w:proofErr w:type="spellStart"/>
      <w:r w:rsidRPr="00F70D48">
        <w:rPr>
          <w:rFonts w:ascii="Arial" w:hAnsi="Arial" w:cs="Arial"/>
          <w:i/>
          <w:iCs/>
          <w:sz w:val="24"/>
          <w:szCs w:val="24"/>
        </w:rPr>
        <w:t>sCAMHS</w:t>
      </w:r>
      <w:proofErr w:type="spellEnd"/>
      <w:r w:rsidRPr="00F70D48">
        <w:rPr>
          <w:rFonts w:ascii="Arial" w:hAnsi="Arial" w:cs="Arial"/>
          <w:i/>
          <w:iCs/>
          <w:sz w:val="24"/>
          <w:szCs w:val="24"/>
        </w:rPr>
        <w:t>) first appointment waiting times: quality report</w:t>
      </w:r>
      <w:r w:rsidRPr="00F70D48">
        <w:rPr>
          <w:rFonts w:ascii="Arial" w:hAnsi="Arial" w:cs="Arial"/>
          <w:sz w:val="24"/>
          <w:szCs w:val="24"/>
        </w:rPr>
        <w:t xml:space="preserve"> Available at: </w:t>
      </w:r>
      <w:hyperlink r:id="rId33" w:history="1">
        <w:r w:rsidRPr="00F70D48">
          <w:rPr>
            <w:rStyle w:val="Hyperlink"/>
            <w:rFonts w:ascii="Arial" w:hAnsi="Arial" w:cs="Arial"/>
            <w:color w:val="auto"/>
            <w:sz w:val="24"/>
            <w:szCs w:val="24"/>
            <w:u w:val="none"/>
          </w:rPr>
          <w:t>https://www.gov.wales/specialist-child-and-adolescent-mental-health-services-scamhs-first-appointment-waiting-times-quality-report-html</w:t>
        </w:r>
      </w:hyperlink>
      <w:r w:rsidRPr="00F70D48">
        <w:rPr>
          <w:rFonts w:ascii="Arial" w:hAnsi="Arial" w:cs="Arial"/>
          <w:sz w:val="24"/>
          <w:szCs w:val="24"/>
        </w:rPr>
        <w:t xml:space="preserve"> (Accessed 4</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4AEE579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Williams, J. (2013) ‘Holding government to account: the role of the Children’s Commissioner for Wales’, in The United Nations Convention on the Rights of the Child in Wales. 1st edn. United Kingdom: University of Wales Press, p. 181–.</w:t>
      </w:r>
    </w:p>
    <w:p w14:paraId="34A2923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Wise, I. (2014) Children in Need : Local authority support for children and families. Second. London: LAG.</w:t>
      </w:r>
    </w:p>
    <w:p w14:paraId="5BCF624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Young Minds (2023) </w:t>
      </w:r>
      <w:r w:rsidRPr="00F70D48">
        <w:rPr>
          <w:rFonts w:ascii="Arial" w:hAnsi="Arial" w:cs="Arial"/>
          <w:i/>
          <w:iCs/>
          <w:sz w:val="24"/>
          <w:szCs w:val="24"/>
        </w:rPr>
        <w:t>Guide to CAMHS</w:t>
      </w:r>
      <w:r w:rsidRPr="00F70D48">
        <w:rPr>
          <w:rFonts w:ascii="Arial" w:hAnsi="Arial" w:cs="Arial"/>
          <w:sz w:val="24"/>
          <w:szCs w:val="24"/>
        </w:rPr>
        <w:t xml:space="preserve"> Available at: </w:t>
      </w:r>
      <w:hyperlink r:id="rId34" w:history="1">
        <w:r w:rsidRPr="00F70D48">
          <w:rPr>
            <w:rStyle w:val="Hyperlink"/>
            <w:rFonts w:ascii="Arial" w:hAnsi="Arial" w:cs="Arial"/>
            <w:color w:val="auto"/>
            <w:sz w:val="24"/>
            <w:szCs w:val="24"/>
            <w:u w:val="none"/>
          </w:rPr>
          <w:t>https://www.youngminds.org.uk/young-person/your-guide-to-support/guide-to-camhs/?gclid=CjwKCAiAmJGgBhAZEiwA1JZolrkaTgG51RT4xAOU667FW2SVfHv7jT9U0qvjZePTcU2_tSHsKf8NpxoCOVoQAvD_BwE</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3DFB1185"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Yuval-Davis, N. (2011). The Politics of Belonging: Intersectional Contestations. London: Sage Publications.</w:t>
      </w:r>
    </w:p>
    <w:p w14:paraId="11133DBE" w14:textId="77777777" w:rsidR="00645104" w:rsidRPr="00645104" w:rsidRDefault="00645104" w:rsidP="00645104">
      <w:pPr>
        <w:spacing w:line="360" w:lineRule="auto"/>
        <w:rPr>
          <w:rFonts w:ascii="Arial" w:hAnsi="Arial" w:cs="Arial"/>
          <w:sz w:val="24"/>
          <w:szCs w:val="24"/>
          <w:u w:val="single"/>
        </w:rPr>
      </w:pPr>
    </w:p>
    <w:sectPr w:rsidR="00645104" w:rsidRPr="00645104">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EA121" w14:textId="77777777" w:rsidR="00812A64" w:rsidRDefault="00812A64" w:rsidP="00D97603">
      <w:pPr>
        <w:spacing w:after="0" w:line="240" w:lineRule="auto"/>
      </w:pPr>
      <w:r>
        <w:separator/>
      </w:r>
    </w:p>
  </w:endnote>
  <w:endnote w:type="continuationSeparator" w:id="0">
    <w:p w14:paraId="7B3A958F" w14:textId="77777777" w:rsidR="00812A64" w:rsidRDefault="00812A64" w:rsidP="00D97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083753"/>
      <w:docPartObj>
        <w:docPartGallery w:val="Page Numbers (Bottom of Page)"/>
        <w:docPartUnique/>
      </w:docPartObj>
    </w:sdtPr>
    <w:sdtEndPr/>
    <w:sdtContent>
      <w:sdt>
        <w:sdtPr>
          <w:id w:val="1728636285"/>
          <w:docPartObj>
            <w:docPartGallery w:val="Page Numbers (Top of Page)"/>
            <w:docPartUnique/>
          </w:docPartObj>
        </w:sdtPr>
        <w:sdtEndPr/>
        <w:sdtContent>
          <w:p w14:paraId="76B35157" w14:textId="556676C1" w:rsidR="00D97603" w:rsidRDefault="00D9760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D08AC0" w14:textId="77777777" w:rsidR="00D97603" w:rsidRDefault="00D97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08302" w14:textId="77777777" w:rsidR="00812A64" w:rsidRDefault="00812A64" w:rsidP="00D97603">
      <w:pPr>
        <w:spacing w:after="0" w:line="240" w:lineRule="auto"/>
      </w:pPr>
      <w:r>
        <w:separator/>
      </w:r>
    </w:p>
  </w:footnote>
  <w:footnote w:type="continuationSeparator" w:id="0">
    <w:p w14:paraId="1E24BD51" w14:textId="77777777" w:rsidR="00812A64" w:rsidRDefault="00812A64" w:rsidP="00D97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3099" w14:textId="78CBF407" w:rsidR="00D97603" w:rsidRDefault="00D97603">
    <w:pPr>
      <w:pStyle w:val="Header"/>
    </w:pPr>
    <w:r>
      <w:t>Student:2100587</w:t>
    </w:r>
    <w:r>
      <w:ptab w:relativeTo="margin" w:alignment="center" w:leader="none"/>
    </w:r>
    <w:r>
      <w:t>ECEY6009</w:t>
    </w:r>
    <w:r>
      <w:ptab w:relativeTo="margin" w:alignment="right" w:leader="none"/>
    </w:r>
    <w:r>
      <w:t>Word Count:</w:t>
    </w:r>
    <w:r w:rsidR="00771D82">
      <w:t>4390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603"/>
    <w:rsid w:val="000003EA"/>
    <w:rsid w:val="0001411C"/>
    <w:rsid w:val="000159F0"/>
    <w:rsid w:val="00024534"/>
    <w:rsid w:val="00024542"/>
    <w:rsid w:val="00030031"/>
    <w:rsid w:val="00030968"/>
    <w:rsid w:val="00031CFC"/>
    <w:rsid w:val="000329D3"/>
    <w:rsid w:val="00033772"/>
    <w:rsid w:val="00056817"/>
    <w:rsid w:val="00062B0B"/>
    <w:rsid w:val="0008525D"/>
    <w:rsid w:val="00095628"/>
    <w:rsid w:val="000C08BC"/>
    <w:rsid w:val="000C2AFF"/>
    <w:rsid w:val="000C59E1"/>
    <w:rsid w:val="000D6600"/>
    <w:rsid w:val="000E21BB"/>
    <w:rsid w:val="000E5D9E"/>
    <w:rsid w:val="00104F23"/>
    <w:rsid w:val="001071BE"/>
    <w:rsid w:val="001341E1"/>
    <w:rsid w:val="00141034"/>
    <w:rsid w:val="00163005"/>
    <w:rsid w:val="00164CD9"/>
    <w:rsid w:val="00172F50"/>
    <w:rsid w:val="00175A04"/>
    <w:rsid w:val="00190A2A"/>
    <w:rsid w:val="00192CA9"/>
    <w:rsid w:val="001939E6"/>
    <w:rsid w:val="001C05C2"/>
    <w:rsid w:val="001C2EBA"/>
    <w:rsid w:val="001D0063"/>
    <w:rsid w:val="001E133D"/>
    <w:rsid w:val="001E4A18"/>
    <w:rsid w:val="001F013C"/>
    <w:rsid w:val="00202555"/>
    <w:rsid w:val="00210A28"/>
    <w:rsid w:val="00211640"/>
    <w:rsid w:val="00211DEB"/>
    <w:rsid w:val="00251814"/>
    <w:rsid w:val="00253EA1"/>
    <w:rsid w:val="00257783"/>
    <w:rsid w:val="002725A3"/>
    <w:rsid w:val="002745AD"/>
    <w:rsid w:val="00281CCF"/>
    <w:rsid w:val="00284E55"/>
    <w:rsid w:val="00291304"/>
    <w:rsid w:val="002915D8"/>
    <w:rsid w:val="00291A28"/>
    <w:rsid w:val="00293505"/>
    <w:rsid w:val="002A053E"/>
    <w:rsid w:val="002C16B6"/>
    <w:rsid w:val="002C5874"/>
    <w:rsid w:val="002D33A1"/>
    <w:rsid w:val="002F0D66"/>
    <w:rsid w:val="003112E7"/>
    <w:rsid w:val="00350AE3"/>
    <w:rsid w:val="003563D0"/>
    <w:rsid w:val="00364E14"/>
    <w:rsid w:val="00374A84"/>
    <w:rsid w:val="00377CD5"/>
    <w:rsid w:val="00380817"/>
    <w:rsid w:val="00380920"/>
    <w:rsid w:val="003828C4"/>
    <w:rsid w:val="0039586A"/>
    <w:rsid w:val="003A23C8"/>
    <w:rsid w:val="003A3755"/>
    <w:rsid w:val="003B3973"/>
    <w:rsid w:val="003C3BA7"/>
    <w:rsid w:val="003C3BDA"/>
    <w:rsid w:val="003D3A92"/>
    <w:rsid w:val="003D425F"/>
    <w:rsid w:val="003D4F6F"/>
    <w:rsid w:val="003E088C"/>
    <w:rsid w:val="003E62C7"/>
    <w:rsid w:val="003F220F"/>
    <w:rsid w:val="00402C8A"/>
    <w:rsid w:val="00404AB1"/>
    <w:rsid w:val="00423C82"/>
    <w:rsid w:val="00435EA5"/>
    <w:rsid w:val="00452FEF"/>
    <w:rsid w:val="00455A59"/>
    <w:rsid w:val="00462211"/>
    <w:rsid w:val="0046318C"/>
    <w:rsid w:val="004A123E"/>
    <w:rsid w:val="004A3527"/>
    <w:rsid w:val="004C5100"/>
    <w:rsid w:val="004E17DB"/>
    <w:rsid w:val="004E3FE1"/>
    <w:rsid w:val="004F0775"/>
    <w:rsid w:val="00517D64"/>
    <w:rsid w:val="00527B7F"/>
    <w:rsid w:val="00533610"/>
    <w:rsid w:val="0055244D"/>
    <w:rsid w:val="00553E13"/>
    <w:rsid w:val="005544C1"/>
    <w:rsid w:val="00554EFF"/>
    <w:rsid w:val="005573C8"/>
    <w:rsid w:val="005818B7"/>
    <w:rsid w:val="00587982"/>
    <w:rsid w:val="0059399A"/>
    <w:rsid w:val="005A32D0"/>
    <w:rsid w:val="005A6EE5"/>
    <w:rsid w:val="005C3A05"/>
    <w:rsid w:val="005F58C1"/>
    <w:rsid w:val="00600D47"/>
    <w:rsid w:val="006075DE"/>
    <w:rsid w:val="00642C4B"/>
    <w:rsid w:val="00645104"/>
    <w:rsid w:val="00645BD5"/>
    <w:rsid w:val="0065447A"/>
    <w:rsid w:val="0065469B"/>
    <w:rsid w:val="00673153"/>
    <w:rsid w:val="006924E6"/>
    <w:rsid w:val="006A06D7"/>
    <w:rsid w:val="006B2AEE"/>
    <w:rsid w:val="006C0E85"/>
    <w:rsid w:val="006D565A"/>
    <w:rsid w:val="006E3CAE"/>
    <w:rsid w:val="006F0458"/>
    <w:rsid w:val="006F359A"/>
    <w:rsid w:val="007200CA"/>
    <w:rsid w:val="00734579"/>
    <w:rsid w:val="007362BB"/>
    <w:rsid w:val="007428E7"/>
    <w:rsid w:val="007478A0"/>
    <w:rsid w:val="00752368"/>
    <w:rsid w:val="00753E7D"/>
    <w:rsid w:val="007555AB"/>
    <w:rsid w:val="0075696A"/>
    <w:rsid w:val="00764194"/>
    <w:rsid w:val="00771D82"/>
    <w:rsid w:val="00773A64"/>
    <w:rsid w:val="007833BA"/>
    <w:rsid w:val="00797CF0"/>
    <w:rsid w:val="007A294E"/>
    <w:rsid w:val="007D09C7"/>
    <w:rsid w:val="007D63FA"/>
    <w:rsid w:val="007E16E8"/>
    <w:rsid w:val="007E2059"/>
    <w:rsid w:val="00803356"/>
    <w:rsid w:val="00806B80"/>
    <w:rsid w:val="00810535"/>
    <w:rsid w:val="00812A64"/>
    <w:rsid w:val="00817060"/>
    <w:rsid w:val="00823262"/>
    <w:rsid w:val="00831752"/>
    <w:rsid w:val="00833BF7"/>
    <w:rsid w:val="00834B7B"/>
    <w:rsid w:val="0084072C"/>
    <w:rsid w:val="00852DC5"/>
    <w:rsid w:val="008541F2"/>
    <w:rsid w:val="008654D6"/>
    <w:rsid w:val="0088634A"/>
    <w:rsid w:val="00891211"/>
    <w:rsid w:val="00893A52"/>
    <w:rsid w:val="0089638A"/>
    <w:rsid w:val="008A1DFE"/>
    <w:rsid w:val="008A4FD6"/>
    <w:rsid w:val="008A5FA7"/>
    <w:rsid w:val="008B2BA7"/>
    <w:rsid w:val="008C2B2A"/>
    <w:rsid w:val="008D4FD8"/>
    <w:rsid w:val="008D5D8D"/>
    <w:rsid w:val="008E4DCC"/>
    <w:rsid w:val="00902EEF"/>
    <w:rsid w:val="0090342B"/>
    <w:rsid w:val="00903BE8"/>
    <w:rsid w:val="00914AF5"/>
    <w:rsid w:val="00916B40"/>
    <w:rsid w:val="009274F2"/>
    <w:rsid w:val="00927EDC"/>
    <w:rsid w:val="00937404"/>
    <w:rsid w:val="00964BB1"/>
    <w:rsid w:val="00974761"/>
    <w:rsid w:val="00991215"/>
    <w:rsid w:val="009A2D2A"/>
    <w:rsid w:val="009A6CD8"/>
    <w:rsid w:val="009B38EB"/>
    <w:rsid w:val="009B70FB"/>
    <w:rsid w:val="009D3CF5"/>
    <w:rsid w:val="009D4D55"/>
    <w:rsid w:val="009D651C"/>
    <w:rsid w:val="00A01AC8"/>
    <w:rsid w:val="00A10715"/>
    <w:rsid w:val="00A10D45"/>
    <w:rsid w:val="00A12BB1"/>
    <w:rsid w:val="00A379C0"/>
    <w:rsid w:val="00A421A1"/>
    <w:rsid w:val="00A52C15"/>
    <w:rsid w:val="00A65189"/>
    <w:rsid w:val="00A71374"/>
    <w:rsid w:val="00A755A0"/>
    <w:rsid w:val="00A82DDC"/>
    <w:rsid w:val="00A956BE"/>
    <w:rsid w:val="00AA3A66"/>
    <w:rsid w:val="00AA4187"/>
    <w:rsid w:val="00AB4787"/>
    <w:rsid w:val="00AB5377"/>
    <w:rsid w:val="00AD430F"/>
    <w:rsid w:val="00AD7838"/>
    <w:rsid w:val="00B0144D"/>
    <w:rsid w:val="00B13009"/>
    <w:rsid w:val="00B17A26"/>
    <w:rsid w:val="00B2435D"/>
    <w:rsid w:val="00B31F18"/>
    <w:rsid w:val="00B337CD"/>
    <w:rsid w:val="00B403CF"/>
    <w:rsid w:val="00B436D4"/>
    <w:rsid w:val="00B45307"/>
    <w:rsid w:val="00B47C8C"/>
    <w:rsid w:val="00B5074C"/>
    <w:rsid w:val="00B61E11"/>
    <w:rsid w:val="00B64697"/>
    <w:rsid w:val="00B64C2C"/>
    <w:rsid w:val="00B65F5F"/>
    <w:rsid w:val="00B73226"/>
    <w:rsid w:val="00B81BC7"/>
    <w:rsid w:val="00B87781"/>
    <w:rsid w:val="00B9692A"/>
    <w:rsid w:val="00B97838"/>
    <w:rsid w:val="00BB4B8E"/>
    <w:rsid w:val="00C0178A"/>
    <w:rsid w:val="00C03093"/>
    <w:rsid w:val="00C054DC"/>
    <w:rsid w:val="00C06D17"/>
    <w:rsid w:val="00C1178A"/>
    <w:rsid w:val="00C11EA5"/>
    <w:rsid w:val="00C33BAE"/>
    <w:rsid w:val="00C47A62"/>
    <w:rsid w:val="00C64515"/>
    <w:rsid w:val="00C75EEA"/>
    <w:rsid w:val="00C8758B"/>
    <w:rsid w:val="00C95809"/>
    <w:rsid w:val="00CB02DF"/>
    <w:rsid w:val="00CD79BE"/>
    <w:rsid w:val="00CF6C15"/>
    <w:rsid w:val="00D0227A"/>
    <w:rsid w:val="00D066FC"/>
    <w:rsid w:val="00D109B1"/>
    <w:rsid w:val="00D164D2"/>
    <w:rsid w:val="00D32F2F"/>
    <w:rsid w:val="00D64157"/>
    <w:rsid w:val="00D64748"/>
    <w:rsid w:val="00D71611"/>
    <w:rsid w:val="00D76215"/>
    <w:rsid w:val="00D864E2"/>
    <w:rsid w:val="00D91D1C"/>
    <w:rsid w:val="00D94A4F"/>
    <w:rsid w:val="00D95B1C"/>
    <w:rsid w:val="00D97603"/>
    <w:rsid w:val="00DA0A59"/>
    <w:rsid w:val="00DA3C3B"/>
    <w:rsid w:val="00DB56E0"/>
    <w:rsid w:val="00DC70B9"/>
    <w:rsid w:val="00DD76A0"/>
    <w:rsid w:val="00DE2F22"/>
    <w:rsid w:val="00DE5AD1"/>
    <w:rsid w:val="00E05EB9"/>
    <w:rsid w:val="00E2757A"/>
    <w:rsid w:val="00E3119C"/>
    <w:rsid w:val="00E53D3A"/>
    <w:rsid w:val="00E85813"/>
    <w:rsid w:val="00E87C1D"/>
    <w:rsid w:val="00E906D7"/>
    <w:rsid w:val="00E94ADB"/>
    <w:rsid w:val="00EA71C6"/>
    <w:rsid w:val="00EB6A1B"/>
    <w:rsid w:val="00EC3DC0"/>
    <w:rsid w:val="00EC5833"/>
    <w:rsid w:val="00EC5BDD"/>
    <w:rsid w:val="00EC7A34"/>
    <w:rsid w:val="00ED7C83"/>
    <w:rsid w:val="00EE0CE4"/>
    <w:rsid w:val="00EE2DDB"/>
    <w:rsid w:val="00EE35CF"/>
    <w:rsid w:val="00EE3D59"/>
    <w:rsid w:val="00EE7CD7"/>
    <w:rsid w:val="00EE7EF5"/>
    <w:rsid w:val="00F0550A"/>
    <w:rsid w:val="00F10745"/>
    <w:rsid w:val="00F53E80"/>
    <w:rsid w:val="00F55631"/>
    <w:rsid w:val="00F574AD"/>
    <w:rsid w:val="00F65CAF"/>
    <w:rsid w:val="00F747AB"/>
    <w:rsid w:val="00F92CF3"/>
    <w:rsid w:val="00FC2454"/>
    <w:rsid w:val="00FC7ABF"/>
    <w:rsid w:val="00FD1F43"/>
    <w:rsid w:val="00FD73F8"/>
    <w:rsid w:val="00FF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2D98"/>
  <w15:chartTrackingRefBased/>
  <w15:docId w15:val="{2E5E1E23-C072-4F0F-9515-E7A4E56C0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7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03"/>
  </w:style>
  <w:style w:type="paragraph" w:styleId="Footer">
    <w:name w:val="footer"/>
    <w:basedOn w:val="Normal"/>
    <w:link w:val="FooterChar"/>
    <w:uiPriority w:val="99"/>
    <w:unhideWhenUsed/>
    <w:rsid w:val="00D97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03"/>
  </w:style>
  <w:style w:type="character" w:customStyle="1" w:styleId="hlfld-contribauthor">
    <w:name w:val="hlfld-contribauthor"/>
    <w:basedOn w:val="DefaultParagraphFont"/>
    <w:rsid w:val="00645104"/>
  </w:style>
  <w:style w:type="character" w:customStyle="1" w:styleId="nlmgiven-names">
    <w:name w:val="nlm_given-names"/>
    <w:basedOn w:val="DefaultParagraphFont"/>
    <w:rsid w:val="00645104"/>
  </w:style>
  <w:style w:type="character" w:customStyle="1" w:styleId="nlmyear">
    <w:name w:val="nlm_year"/>
    <w:basedOn w:val="DefaultParagraphFont"/>
    <w:rsid w:val="00645104"/>
  </w:style>
  <w:style w:type="character" w:customStyle="1" w:styleId="nlmpublisher-loc">
    <w:name w:val="nlm_publisher-loc"/>
    <w:basedOn w:val="DefaultParagraphFont"/>
    <w:rsid w:val="00645104"/>
  </w:style>
  <w:style w:type="character" w:customStyle="1" w:styleId="nlmpublisher-name">
    <w:name w:val="nlm_publisher-name"/>
    <w:basedOn w:val="DefaultParagraphFont"/>
    <w:rsid w:val="00645104"/>
  </w:style>
  <w:style w:type="character" w:styleId="Hyperlink">
    <w:name w:val="Hyperlink"/>
    <w:basedOn w:val="DefaultParagraphFont"/>
    <w:uiPriority w:val="99"/>
    <w:unhideWhenUsed/>
    <w:rsid w:val="00645104"/>
    <w:rPr>
      <w:color w:val="0000FF"/>
      <w:u w:val="single"/>
    </w:rPr>
  </w:style>
  <w:style w:type="character" w:customStyle="1" w:styleId="string-name">
    <w:name w:val="string-name"/>
    <w:basedOn w:val="DefaultParagraphFont"/>
    <w:rsid w:val="00645104"/>
  </w:style>
  <w:style w:type="character" w:customStyle="1" w:styleId="surname">
    <w:name w:val="surname"/>
    <w:basedOn w:val="DefaultParagraphFont"/>
    <w:rsid w:val="00645104"/>
  </w:style>
  <w:style w:type="character" w:customStyle="1" w:styleId="given-names">
    <w:name w:val="given-names"/>
    <w:basedOn w:val="DefaultParagraphFont"/>
    <w:rsid w:val="00645104"/>
  </w:style>
  <w:style w:type="character" w:customStyle="1" w:styleId="year">
    <w:name w:val="year"/>
    <w:basedOn w:val="DefaultParagraphFont"/>
    <w:rsid w:val="00645104"/>
  </w:style>
  <w:style w:type="character" w:customStyle="1" w:styleId="source">
    <w:name w:val="source"/>
    <w:basedOn w:val="DefaultParagraphFont"/>
    <w:rsid w:val="00645104"/>
  </w:style>
  <w:style w:type="character" w:customStyle="1" w:styleId="publisher-loc">
    <w:name w:val="publisher-loc"/>
    <w:basedOn w:val="DefaultParagraphFont"/>
    <w:rsid w:val="00645104"/>
  </w:style>
  <w:style w:type="character" w:customStyle="1" w:styleId="publisher-name">
    <w:name w:val="publisher-name"/>
    <w:basedOn w:val="DefaultParagraphFont"/>
    <w:rsid w:val="00645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latest-news/appraisal-and-supervisions/" TargetMode="External"/><Relationship Id="rId18" Type="http://schemas.openxmlformats.org/officeDocument/2006/relationships/hyperlink" Target="https://doi.org/10.1080/03004430.2018.1455036" TargetMode="External"/><Relationship Id="rId26" Type="http://schemas.openxmlformats.org/officeDocument/2006/relationships/hyperlink" Target="https://stem4.org.uk/wp-content/uploads/2020/01/The-Failure-of-Childrens-Mental-Health-Services-2019-FINAL-31-12-19-1.pdf" TargetMode="External"/><Relationship Id="rId21" Type="http://schemas.openxmlformats.org/officeDocument/2006/relationships/hyperlink" Target="https://learning.nspcc.org.uk/child-protection-system/wales" TargetMode="External"/><Relationship Id="rId34" Type="http://schemas.openxmlformats.org/officeDocument/2006/relationships/hyperlink" Target="https://www.youngminds.org.uk/young-person/your-guide-to-support/guide-to-camhs/?gclid=CjwKCAiAmJGgBhAZEiwA1JZolrkaTgG51RT4xAOU667FW2SVfHv7jT9U0qvjZePTcU2_tSHsKf8NpxoCOVoQAvD_BwE" TargetMode="External"/><Relationship Id="rId7" Type="http://schemas.openxmlformats.org/officeDocument/2006/relationships/hyperlink" Target="https://journals.sagepub.com/doi/full/10.1177/1741143212436960" TargetMode="External"/><Relationship Id="rId12" Type="http://schemas.openxmlformats.org/officeDocument/2006/relationships/hyperlink" Target="https://assets.publishing.service.gov.uk/government/uploads/system/uploads/attachment_data/file/916492/Early_career_CPD-exploratory_research.pdf" TargetMode="External"/><Relationship Id="rId17" Type="http://schemas.openxmlformats.org/officeDocument/2006/relationships/hyperlink" Target="https://www.tandfonline.com/doi/full/10.1080/1350293X.2012.704762" TargetMode="External"/><Relationship Id="rId25" Type="http://schemas.openxmlformats.org/officeDocument/2006/relationships/hyperlink" Target="https://www.socialcapitalresearch.com/guide-to-social-capital-the-concept-theory-and-its-research/" TargetMode="External"/><Relationship Id="rId33" Type="http://schemas.openxmlformats.org/officeDocument/2006/relationships/hyperlink" Target="https://www.gov.wales/specialist-child-and-adolescent-mental-health-services-scamhs-first-appointment-waiting-times-quality-report-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350293X.2012.704762" TargetMode="External"/><Relationship Id="rId20" Type="http://schemas.openxmlformats.org/officeDocument/2006/relationships/hyperlink" Target="https://taskworld.com/blog/catalytic-leadership/" TargetMode="External"/><Relationship Id="rId29" Type="http://schemas.openxmlformats.org/officeDocument/2006/relationships/hyperlink" Target="https://www.gov.wales/sites/default/files/publications/2018-03/exclusion-from-schools-and-pupil-referral-unit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croneri.co.uk/feature-articles/professional-development-early-years-workforce" TargetMode="External"/><Relationship Id="rId24" Type="http://schemas.openxmlformats.org/officeDocument/2006/relationships/hyperlink" Target="https://www.teachearlyyears.com/nursery-management/view/leading-an-early-years-setting" TargetMode="External"/><Relationship Id="rId32" Type="http://schemas.openxmlformats.org/officeDocument/2006/relationships/hyperlink" Target="https://gov.wales/sites/default/files/publications/2019-11/rights-respect-equality-guidance-for-parents-and-carers.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era.ioe.ac.uk/19094/1/131205-national-evaluation-flying-start-impact-report-en.pdf" TargetMode="External"/><Relationship Id="rId23" Type="http://schemas.openxmlformats.org/officeDocument/2006/relationships/hyperlink" Target="https://learning.nspcc.org.uk/child-protection-system/history-of-child-protection-in-the-uk" TargetMode="External"/><Relationship Id="rId28" Type="http://schemas.openxmlformats.org/officeDocument/2006/relationships/hyperlink" Target="https://educationhub.blog.gov.uk/2019/10/11/school-funding-allocations-2020-21/" TargetMode="External"/><Relationship Id="rId36" Type="http://schemas.openxmlformats.org/officeDocument/2006/relationships/footer" Target="footer1.xml"/><Relationship Id="rId10" Type="http://schemas.openxmlformats.org/officeDocument/2006/relationships/hyperlink" Target="https://www.ecmhc.org/tutorials/social-emotional/mod1_2.html" TargetMode="External"/><Relationship Id="rId19" Type="http://schemas.openxmlformats.org/officeDocument/2006/relationships/hyperlink" Target="https://doi.org/10.1080/03004430.2018.1455036" TargetMode="External"/><Relationship Id="rId31" Type="http://schemas.openxmlformats.org/officeDocument/2006/relationships/hyperlink" Target="https://gov.wales/childrens-rights-in-wales" TargetMode="External"/><Relationship Id="rId4" Type="http://schemas.openxmlformats.org/officeDocument/2006/relationships/webSettings" Target="webSettings.xml"/><Relationship Id="rId9" Type="http://schemas.openxmlformats.org/officeDocument/2006/relationships/hyperlink" Target="https://www.bbc.co.uk/news/uk-wales-politics-43157012" TargetMode="External"/><Relationship Id="rId14" Type="http://schemas.openxmlformats.org/officeDocument/2006/relationships/hyperlink" Target="https://www.earlyyearscareers.com/eyc/latest-news/high-turnover-staff-affecting-childrens-development/" TargetMode="External"/><Relationship Id="rId22" Type="http://schemas.openxmlformats.org/officeDocument/2006/relationships/hyperlink" Target="https://www.nspcc.org.uk/what-is-child-abuse/types-of-abuse/bullying-and-cyberbullying/" TargetMode="External"/><Relationship Id="rId27" Type="http://schemas.openxmlformats.org/officeDocument/2006/relationships/hyperlink" Target="https://www.legislation.gov.uk/wsi/2003/3227/contents/made" TargetMode="External"/><Relationship Id="rId30" Type="http://schemas.openxmlformats.org/officeDocument/2006/relationships/hyperlink" Target="https://gov.wales/sites/default/files/inline-documents/2019-04/2_Rights_En.pdf" TargetMode="External"/><Relationship Id="rId35" Type="http://schemas.openxmlformats.org/officeDocument/2006/relationships/header" Target="header1.xml"/><Relationship Id="rId8" Type="http://schemas.openxmlformats.org/officeDocument/2006/relationships/hyperlink" Target="https://doi.org/10.1177/0192636511415397"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D4BCB-7BB8-41F0-A7AC-F79F78E8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20</Pages>
  <Words>6909</Words>
  <Characters>39385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287</cp:revision>
  <dcterms:created xsi:type="dcterms:W3CDTF">2023-02-26T15:33:00Z</dcterms:created>
  <dcterms:modified xsi:type="dcterms:W3CDTF">2023-03-05T18:40:00Z</dcterms:modified>
</cp:coreProperties>
</file>