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6970B" w14:textId="77777777" w:rsidR="00CE20FD" w:rsidRPr="00DA5B8F" w:rsidRDefault="00CE20FD" w:rsidP="00B963EF">
      <w:pPr>
        <w:pStyle w:val="BodyText"/>
        <w:spacing w:line="360" w:lineRule="auto"/>
        <w:jc w:val="center"/>
        <w:rPr>
          <w:rFonts w:ascii="Arial" w:hAnsi="Arial" w:cs="Arial"/>
          <w:sz w:val="24"/>
          <w:szCs w:val="24"/>
        </w:rPr>
      </w:pPr>
    </w:p>
    <w:p w14:paraId="7AB0EC0C" w14:textId="77777777" w:rsidR="00B963EF" w:rsidRDefault="00666718" w:rsidP="00B963EF">
      <w:pPr>
        <w:pStyle w:val="BodyText"/>
        <w:spacing w:line="360" w:lineRule="auto"/>
        <w:jc w:val="center"/>
        <w:rPr>
          <w:rFonts w:ascii="Arial" w:hAnsi="Arial" w:cs="Arial"/>
          <w:b/>
          <w:bCs/>
          <w:sz w:val="24"/>
          <w:szCs w:val="24"/>
        </w:rPr>
      </w:pPr>
      <w:bookmarkStart w:id="0" w:name="_Hlk197112406"/>
      <w:r w:rsidRPr="00666718">
        <w:rPr>
          <w:rFonts w:ascii="Arial" w:hAnsi="Arial" w:cs="Arial"/>
          <w:b/>
          <w:bCs/>
          <w:sz w:val="24"/>
          <w:szCs w:val="24"/>
        </w:rPr>
        <w:t xml:space="preserve">Heriau </w:t>
      </w:r>
      <w:r w:rsidR="00B963EF">
        <w:rPr>
          <w:rFonts w:ascii="Arial" w:hAnsi="Arial" w:cs="Arial"/>
          <w:b/>
          <w:bCs/>
          <w:sz w:val="24"/>
          <w:szCs w:val="24"/>
        </w:rPr>
        <w:t>R</w:t>
      </w:r>
      <w:r w:rsidRPr="00666718">
        <w:rPr>
          <w:rFonts w:ascii="Arial" w:hAnsi="Arial" w:cs="Arial"/>
          <w:b/>
          <w:bCs/>
          <w:sz w:val="24"/>
          <w:szCs w:val="24"/>
        </w:rPr>
        <w:t xml:space="preserve">ecriwtio a </w:t>
      </w:r>
      <w:r w:rsidR="00B963EF">
        <w:rPr>
          <w:rFonts w:ascii="Arial" w:hAnsi="Arial" w:cs="Arial"/>
          <w:b/>
          <w:bCs/>
          <w:sz w:val="24"/>
          <w:szCs w:val="24"/>
        </w:rPr>
        <w:t>C</w:t>
      </w:r>
      <w:r w:rsidRPr="00666718">
        <w:rPr>
          <w:rFonts w:ascii="Arial" w:hAnsi="Arial" w:cs="Arial"/>
          <w:b/>
          <w:bCs/>
          <w:sz w:val="24"/>
          <w:szCs w:val="24"/>
        </w:rPr>
        <w:t xml:space="preserve">hadw </w:t>
      </w:r>
      <w:r w:rsidR="00B963EF">
        <w:rPr>
          <w:rFonts w:ascii="Arial" w:hAnsi="Arial" w:cs="Arial"/>
          <w:b/>
          <w:bCs/>
          <w:sz w:val="24"/>
          <w:szCs w:val="24"/>
        </w:rPr>
        <w:t xml:space="preserve">Staff </w:t>
      </w:r>
      <w:r w:rsidRPr="00666718">
        <w:rPr>
          <w:rFonts w:ascii="Arial" w:hAnsi="Arial" w:cs="Arial"/>
          <w:b/>
          <w:bCs/>
          <w:sz w:val="24"/>
          <w:szCs w:val="24"/>
        </w:rPr>
        <w:t xml:space="preserve">yn y </w:t>
      </w:r>
      <w:r w:rsidR="00B963EF">
        <w:rPr>
          <w:rFonts w:ascii="Arial" w:hAnsi="Arial" w:cs="Arial"/>
          <w:b/>
          <w:bCs/>
          <w:sz w:val="24"/>
          <w:szCs w:val="24"/>
        </w:rPr>
        <w:t>S</w:t>
      </w:r>
      <w:r w:rsidRPr="00666718">
        <w:rPr>
          <w:rFonts w:ascii="Arial" w:hAnsi="Arial" w:cs="Arial"/>
          <w:b/>
          <w:bCs/>
          <w:sz w:val="24"/>
          <w:szCs w:val="24"/>
        </w:rPr>
        <w:t xml:space="preserve">ector </w:t>
      </w:r>
      <w:r w:rsidR="00B963EF">
        <w:rPr>
          <w:rFonts w:ascii="Arial" w:hAnsi="Arial" w:cs="Arial"/>
          <w:b/>
          <w:bCs/>
          <w:sz w:val="24"/>
          <w:szCs w:val="24"/>
        </w:rPr>
        <w:t>B</w:t>
      </w:r>
      <w:r w:rsidRPr="00666718">
        <w:rPr>
          <w:rFonts w:ascii="Arial" w:hAnsi="Arial" w:cs="Arial"/>
          <w:b/>
          <w:bCs/>
          <w:sz w:val="24"/>
          <w:szCs w:val="24"/>
        </w:rPr>
        <w:t xml:space="preserve">lynyddoedd </w:t>
      </w:r>
      <w:r w:rsidR="00B963EF">
        <w:rPr>
          <w:rFonts w:ascii="Arial" w:hAnsi="Arial" w:cs="Arial"/>
          <w:b/>
          <w:bCs/>
          <w:sz w:val="24"/>
          <w:szCs w:val="24"/>
        </w:rPr>
        <w:t>C</w:t>
      </w:r>
      <w:r w:rsidRPr="00666718">
        <w:rPr>
          <w:rFonts w:ascii="Arial" w:hAnsi="Arial" w:cs="Arial"/>
          <w:b/>
          <w:bCs/>
          <w:sz w:val="24"/>
          <w:szCs w:val="24"/>
        </w:rPr>
        <w:t xml:space="preserve">ynnar: </w:t>
      </w:r>
    </w:p>
    <w:p w14:paraId="3474B0D0" w14:textId="03D4E794" w:rsidR="00B963EF" w:rsidRDefault="00666718" w:rsidP="00B963EF">
      <w:pPr>
        <w:pStyle w:val="BodyText"/>
        <w:spacing w:line="360" w:lineRule="auto"/>
        <w:jc w:val="center"/>
        <w:rPr>
          <w:rFonts w:ascii="Arial" w:hAnsi="Arial" w:cs="Arial"/>
          <w:b/>
          <w:bCs/>
          <w:sz w:val="24"/>
          <w:szCs w:val="24"/>
        </w:rPr>
      </w:pPr>
      <w:r w:rsidRPr="00666718">
        <w:rPr>
          <w:rFonts w:ascii="Arial" w:hAnsi="Arial" w:cs="Arial"/>
          <w:b/>
          <w:bCs/>
          <w:sz w:val="24"/>
          <w:szCs w:val="24"/>
        </w:rPr>
        <w:t xml:space="preserve">Archwilio </w:t>
      </w:r>
      <w:r w:rsidR="00B963EF">
        <w:rPr>
          <w:rFonts w:ascii="Arial" w:hAnsi="Arial" w:cs="Arial"/>
          <w:b/>
          <w:bCs/>
          <w:sz w:val="24"/>
          <w:szCs w:val="24"/>
        </w:rPr>
        <w:t>E</w:t>
      </w:r>
      <w:r w:rsidRPr="00666718">
        <w:rPr>
          <w:rFonts w:ascii="Arial" w:hAnsi="Arial" w:cs="Arial"/>
          <w:b/>
          <w:bCs/>
          <w:sz w:val="24"/>
          <w:szCs w:val="24"/>
        </w:rPr>
        <w:t xml:space="preserve">ffaith </w:t>
      </w:r>
      <w:r w:rsidR="00B963EF">
        <w:rPr>
          <w:rFonts w:ascii="Arial" w:hAnsi="Arial" w:cs="Arial"/>
          <w:b/>
          <w:bCs/>
          <w:sz w:val="24"/>
          <w:szCs w:val="24"/>
        </w:rPr>
        <w:t>N</w:t>
      </w:r>
      <w:r w:rsidRPr="00666718">
        <w:rPr>
          <w:rFonts w:ascii="Arial" w:hAnsi="Arial" w:cs="Arial"/>
          <w:b/>
          <w:bCs/>
          <w:sz w:val="24"/>
          <w:szCs w:val="24"/>
        </w:rPr>
        <w:t xml:space="preserve">ewidiadau </w:t>
      </w:r>
      <w:r w:rsidR="00B963EF">
        <w:rPr>
          <w:rFonts w:ascii="Arial" w:hAnsi="Arial" w:cs="Arial"/>
          <w:b/>
          <w:bCs/>
          <w:sz w:val="24"/>
          <w:szCs w:val="24"/>
        </w:rPr>
        <w:t>P</w:t>
      </w:r>
      <w:r w:rsidRPr="00666718">
        <w:rPr>
          <w:rFonts w:ascii="Arial" w:hAnsi="Arial" w:cs="Arial"/>
          <w:b/>
          <w:bCs/>
          <w:sz w:val="24"/>
          <w:szCs w:val="24"/>
        </w:rPr>
        <w:t xml:space="preserve">olisi </w:t>
      </w:r>
      <w:r w:rsidR="00B963EF">
        <w:rPr>
          <w:rFonts w:ascii="Arial" w:hAnsi="Arial" w:cs="Arial"/>
          <w:b/>
          <w:bCs/>
          <w:sz w:val="24"/>
          <w:szCs w:val="24"/>
        </w:rPr>
        <w:t>O</w:t>
      </w:r>
      <w:r w:rsidRPr="00666718">
        <w:rPr>
          <w:rFonts w:ascii="Arial" w:hAnsi="Arial" w:cs="Arial"/>
          <w:b/>
          <w:bCs/>
          <w:sz w:val="24"/>
          <w:szCs w:val="24"/>
        </w:rPr>
        <w:t xml:space="preserve">edran </w:t>
      </w:r>
      <w:r w:rsidR="00B963EF">
        <w:rPr>
          <w:rFonts w:ascii="Arial" w:hAnsi="Arial" w:cs="Arial"/>
          <w:b/>
          <w:bCs/>
          <w:sz w:val="24"/>
          <w:szCs w:val="24"/>
        </w:rPr>
        <w:t>D</w:t>
      </w:r>
      <w:r w:rsidRPr="00666718">
        <w:rPr>
          <w:rFonts w:ascii="Arial" w:hAnsi="Arial" w:cs="Arial"/>
          <w:b/>
          <w:bCs/>
          <w:sz w:val="24"/>
          <w:szCs w:val="24"/>
        </w:rPr>
        <w:t xml:space="preserve">echrau </w:t>
      </w:r>
      <w:r w:rsidR="00B963EF">
        <w:rPr>
          <w:rFonts w:ascii="Arial" w:hAnsi="Arial" w:cs="Arial"/>
          <w:b/>
          <w:bCs/>
          <w:sz w:val="24"/>
          <w:szCs w:val="24"/>
        </w:rPr>
        <w:t>Y</w:t>
      </w:r>
      <w:r w:rsidRPr="00666718">
        <w:rPr>
          <w:rFonts w:ascii="Arial" w:hAnsi="Arial" w:cs="Arial"/>
          <w:b/>
          <w:bCs/>
          <w:sz w:val="24"/>
          <w:szCs w:val="24"/>
        </w:rPr>
        <w:t xml:space="preserve">sgol ar </w:t>
      </w:r>
      <w:r w:rsidR="00B963EF">
        <w:rPr>
          <w:rFonts w:ascii="Arial" w:hAnsi="Arial" w:cs="Arial"/>
          <w:b/>
          <w:bCs/>
          <w:sz w:val="24"/>
          <w:szCs w:val="24"/>
        </w:rPr>
        <w:t>L</w:t>
      </w:r>
      <w:r w:rsidRPr="00666718">
        <w:rPr>
          <w:rFonts w:ascii="Arial" w:hAnsi="Arial" w:cs="Arial"/>
          <w:b/>
          <w:bCs/>
          <w:sz w:val="24"/>
          <w:szCs w:val="24"/>
        </w:rPr>
        <w:t xml:space="preserve">eoliadau </w:t>
      </w:r>
      <w:r w:rsidR="00B963EF">
        <w:rPr>
          <w:rFonts w:ascii="Arial" w:hAnsi="Arial" w:cs="Arial"/>
          <w:b/>
          <w:bCs/>
          <w:sz w:val="24"/>
          <w:szCs w:val="24"/>
        </w:rPr>
        <w:t>B</w:t>
      </w:r>
      <w:r w:rsidRPr="00666718">
        <w:rPr>
          <w:rFonts w:ascii="Arial" w:hAnsi="Arial" w:cs="Arial"/>
          <w:b/>
          <w:bCs/>
          <w:sz w:val="24"/>
          <w:szCs w:val="24"/>
        </w:rPr>
        <w:t xml:space="preserve">lynyddoedd </w:t>
      </w:r>
      <w:r w:rsidR="00B963EF">
        <w:rPr>
          <w:rFonts w:ascii="Arial" w:hAnsi="Arial" w:cs="Arial"/>
          <w:b/>
          <w:bCs/>
          <w:sz w:val="24"/>
          <w:szCs w:val="24"/>
        </w:rPr>
        <w:t>C</w:t>
      </w:r>
      <w:r w:rsidRPr="00666718">
        <w:rPr>
          <w:rFonts w:ascii="Arial" w:hAnsi="Arial" w:cs="Arial"/>
          <w:b/>
          <w:bCs/>
          <w:sz w:val="24"/>
          <w:szCs w:val="24"/>
        </w:rPr>
        <w:t xml:space="preserve">ynnar </w:t>
      </w:r>
      <w:r w:rsidR="00B963EF">
        <w:rPr>
          <w:rFonts w:ascii="Arial" w:hAnsi="Arial" w:cs="Arial"/>
          <w:b/>
          <w:bCs/>
          <w:sz w:val="24"/>
          <w:szCs w:val="24"/>
        </w:rPr>
        <w:t>C</w:t>
      </w:r>
      <w:r w:rsidRPr="00666718">
        <w:rPr>
          <w:rFonts w:ascii="Arial" w:hAnsi="Arial" w:cs="Arial"/>
          <w:b/>
          <w:bCs/>
          <w:sz w:val="24"/>
          <w:szCs w:val="24"/>
        </w:rPr>
        <w:t>yfrwng Cymraeg yn Sir Gaerfyrddin, Cymru</w:t>
      </w:r>
    </w:p>
    <w:bookmarkEnd w:id="0"/>
    <w:p w14:paraId="2EC22DDA" w14:textId="77777777" w:rsidR="00B963EF" w:rsidRDefault="00B963EF" w:rsidP="00B963EF">
      <w:pPr>
        <w:pStyle w:val="BodyText"/>
        <w:spacing w:line="360" w:lineRule="auto"/>
        <w:jc w:val="center"/>
        <w:rPr>
          <w:rFonts w:ascii="Arial" w:hAnsi="Arial" w:cs="Arial"/>
          <w:b/>
          <w:bCs/>
          <w:sz w:val="24"/>
          <w:szCs w:val="24"/>
        </w:rPr>
      </w:pPr>
    </w:p>
    <w:p w14:paraId="5AC18345" w14:textId="77777777" w:rsidR="00016D4B" w:rsidRDefault="00016D4B" w:rsidP="00A42275">
      <w:pPr>
        <w:pStyle w:val="BodyText"/>
        <w:spacing w:line="360" w:lineRule="auto"/>
        <w:rPr>
          <w:rFonts w:ascii="Arial" w:hAnsi="Arial" w:cs="Arial"/>
          <w:b/>
          <w:sz w:val="24"/>
          <w:szCs w:val="24"/>
          <w:u w:val="single"/>
        </w:rPr>
      </w:pPr>
    </w:p>
    <w:p w14:paraId="410C7953" w14:textId="77777777" w:rsidR="00016D4B" w:rsidRDefault="00016D4B" w:rsidP="00A42275">
      <w:pPr>
        <w:pStyle w:val="BodyText"/>
        <w:spacing w:line="360" w:lineRule="auto"/>
        <w:rPr>
          <w:rFonts w:ascii="Arial" w:hAnsi="Arial" w:cs="Arial"/>
          <w:b/>
          <w:sz w:val="24"/>
          <w:szCs w:val="24"/>
          <w:u w:val="single"/>
        </w:rPr>
      </w:pPr>
    </w:p>
    <w:p w14:paraId="4155DF18" w14:textId="77777777" w:rsidR="00016D4B" w:rsidRDefault="00016D4B" w:rsidP="00A42275">
      <w:pPr>
        <w:pStyle w:val="BodyText"/>
        <w:spacing w:line="360" w:lineRule="auto"/>
        <w:rPr>
          <w:rFonts w:ascii="Arial" w:hAnsi="Arial" w:cs="Arial"/>
          <w:b/>
          <w:sz w:val="24"/>
          <w:szCs w:val="24"/>
          <w:u w:val="single"/>
        </w:rPr>
      </w:pPr>
    </w:p>
    <w:p w14:paraId="7555D243" w14:textId="77777777" w:rsidR="00016D4B" w:rsidRDefault="00016D4B" w:rsidP="00A42275">
      <w:pPr>
        <w:pStyle w:val="BodyText"/>
        <w:spacing w:line="360" w:lineRule="auto"/>
        <w:rPr>
          <w:rFonts w:ascii="Arial" w:hAnsi="Arial" w:cs="Arial"/>
          <w:b/>
          <w:sz w:val="24"/>
          <w:szCs w:val="24"/>
          <w:u w:val="single"/>
        </w:rPr>
      </w:pPr>
    </w:p>
    <w:p w14:paraId="08C705E7" w14:textId="77777777" w:rsidR="00016D4B" w:rsidRDefault="00016D4B" w:rsidP="00A42275">
      <w:pPr>
        <w:pStyle w:val="BodyText"/>
        <w:spacing w:line="360" w:lineRule="auto"/>
        <w:rPr>
          <w:rFonts w:ascii="Arial" w:hAnsi="Arial" w:cs="Arial"/>
          <w:b/>
          <w:sz w:val="24"/>
          <w:szCs w:val="24"/>
          <w:u w:val="single"/>
        </w:rPr>
      </w:pPr>
    </w:p>
    <w:p w14:paraId="11D5B0E1" w14:textId="77777777" w:rsidR="00016D4B" w:rsidRDefault="00016D4B" w:rsidP="00A42275">
      <w:pPr>
        <w:pStyle w:val="BodyText"/>
        <w:spacing w:line="360" w:lineRule="auto"/>
        <w:rPr>
          <w:rFonts w:ascii="Arial" w:hAnsi="Arial" w:cs="Arial"/>
          <w:b/>
          <w:sz w:val="24"/>
          <w:szCs w:val="24"/>
          <w:u w:val="single"/>
        </w:rPr>
      </w:pPr>
    </w:p>
    <w:p w14:paraId="75653DCD" w14:textId="77777777" w:rsidR="00016D4B" w:rsidRDefault="00016D4B" w:rsidP="00A42275">
      <w:pPr>
        <w:pStyle w:val="BodyText"/>
        <w:spacing w:line="360" w:lineRule="auto"/>
        <w:rPr>
          <w:rFonts w:ascii="Arial" w:hAnsi="Arial" w:cs="Arial"/>
          <w:b/>
          <w:sz w:val="24"/>
          <w:szCs w:val="24"/>
          <w:u w:val="single"/>
        </w:rPr>
      </w:pPr>
    </w:p>
    <w:p w14:paraId="63298F40" w14:textId="77777777" w:rsidR="00016D4B" w:rsidRDefault="00016D4B" w:rsidP="00A42275">
      <w:pPr>
        <w:pStyle w:val="BodyText"/>
        <w:spacing w:line="360" w:lineRule="auto"/>
        <w:rPr>
          <w:rFonts w:ascii="Arial" w:hAnsi="Arial" w:cs="Arial"/>
          <w:b/>
          <w:sz w:val="24"/>
          <w:szCs w:val="24"/>
          <w:u w:val="single"/>
        </w:rPr>
      </w:pPr>
    </w:p>
    <w:p w14:paraId="050E970E" w14:textId="77777777" w:rsidR="00016D4B" w:rsidRDefault="00016D4B" w:rsidP="00A42275">
      <w:pPr>
        <w:pStyle w:val="BodyText"/>
        <w:spacing w:line="360" w:lineRule="auto"/>
        <w:rPr>
          <w:rFonts w:ascii="Arial" w:hAnsi="Arial" w:cs="Arial"/>
          <w:b/>
          <w:sz w:val="24"/>
          <w:szCs w:val="24"/>
          <w:u w:val="single"/>
        </w:rPr>
      </w:pPr>
    </w:p>
    <w:p w14:paraId="06670BC2" w14:textId="77777777" w:rsidR="00016D4B" w:rsidRDefault="00016D4B" w:rsidP="00A42275">
      <w:pPr>
        <w:pStyle w:val="BodyText"/>
        <w:spacing w:line="360" w:lineRule="auto"/>
        <w:rPr>
          <w:rFonts w:ascii="Arial" w:hAnsi="Arial" w:cs="Arial"/>
          <w:b/>
          <w:sz w:val="24"/>
          <w:szCs w:val="24"/>
          <w:u w:val="single"/>
        </w:rPr>
      </w:pPr>
    </w:p>
    <w:p w14:paraId="7CED2770" w14:textId="77777777" w:rsidR="00016D4B" w:rsidRDefault="00016D4B" w:rsidP="00A42275">
      <w:pPr>
        <w:pStyle w:val="BodyText"/>
        <w:spacing w:line="360" w:lineRule="auto"/>
        <w:rPr>
          <w:rFonts w:ascii="Arial" w:hAnsi="Arial" w:cs="Arial"/>
          <w:b/>
          <w:sz w:val="24"/>
          <w:szCs w:val="24"/>
          <w:u w:val="single"/>
        </w:rPr>
      </w:pPr>
    </w:p>
    <w:p w14:paraId="2395BBB0" w14:textId="77777777" w:rsidR="00016D4B" w:rsidRDefault="00016D4B" w:rsidP="00A42275">
      <w:pPr>
        <w:pStyle w:val="BodyText"/>
        <w:spacing w:line="360" w:lineRule="auto"/>
        <w:rPr>
          <w:rFonts w:ascii="Arial" w:hAnsi="Arial" w:cs="Arial"/>
          <w:b/>
          <w:sz w:val="24"/>
          <w:szCs w:val="24"/>
          <w:u w:val="single"/>
        </w:rPr>
      </w:pPr>
    </w:p>
    <w:p w14:paraId="462F8923" w14:textId="77777777" w:rsidR="00016D4B" w:rsidRDefault="00016D4B" w:rsidP="00A42275">
      <w:pPr>
        <w:pStyle w:val="BodyText"/>
        <w:spacing w:line="360" w:lineRule="auto"/>
        <w:rPr>
          <w:rFonts w:ascii="Arial" w:hAnsi="Arial" w:cs="Arial"/>
          <w:b/>
          <w:sz w:val="24"/>
          <w:szCs w:val="24"/>
          <w:u w:val="single"/>
        </w:rPr>
      </w:pPr>
    </w:p>
    <w:p w14:paraId="09944F95" w14:textId="77777777" w:rsidR="00016D4B" w:rsidRDefault="00016D4B" w:rsidP="00A42275">
      <w:pPr>
        <w:pStyle w:val="BodyText"/>
        <w:spacing w:line="360" w:lineRule="auto"/>
        <w:rPr>
          <w:rFonts w:ascii="Arial" w:hAnsi="Arial" w:cs="Arial"/>
          <w:b/>
          <w:sz w:val="24"/>
          <w:szCs w:val="24"/>
          <w:u w:val="single"/>
        </w:rPr>
      </w:pPr>
    </w:p>
    <w:p w14:paraId="1EFA3A7E" w14:textId="77777777" w:rsidR="00016D4B" w:rsidRDefault="00016D4B" w:rsidP="00A42275">
      <w:pPr>
        <w:pStyle w:val="BodyText"/>
        <w:spacing w:line="360" w:lineRule="auto"/>
        <w:rPr>
          <w:rFonts w:ascii="Arial" w:hAnsi="Arial" w:cs="Arial"/>
          <w:b/>
          <w:sz w:val="24"/>
          <w:szCs w:val="24"/>
          <w:u w:val="single"/>
        </w:rPr>
      </w:pPr>
    </w:p>
    <w:p w14:paraId="7B786E19" w14:textId="77777777" w:rsidR="00016D4B" w:rsidRDefault="00016D4B" w:rsidP="00A42275">
      <w:pPr>
        <w:pStyle w:val="BodyText"/>
        <w:spacing w:line="360" w:lineRule="auto"/>
        <w:rPr>
          <w:rFonts w:ascii="Arial" w:hAnsi="Arial" w:cs="Arial"/>
          <w:b/>
          <w:sz w:val="24"/>
          <w:szCs w:val="24"/>
          <w:u w:val="single"/>
        </w:rPr>
      </w:pPr>
    </w:p>
    <w:p w14:paraId="5A2EA483" w14:textId="77777777" w:rsidR="00016D4B" w:rsidRDefault="00016D4B" w:rsidP="00A42275">
      <w:pPr>
        <w:pStyle w:val="BodyText"/>
        <w:spacing w:line="360" w:lineRule="auto"/>
        <w:rPr>
          <w:rFonts w:ascii="Arial" w:hAnsi="Arial" w:cs="Arial"/>
          <w:b/>
          <w:sz w:val="24"/>
          <w:szCs w:val="24"/>
          <w:u w:val="single"/>
        </w:rPr>
      </w:pPr>
    </w:p>
    <w:p w14:paraId="64994134" w14:textId="77777777" w:rsidR="00016D4B" w:rsidRDefault="00016D4B" w:rsidP="00A42275">
      <w:pPr>
        <w:pStyle w:val="BodyText"/>
        <w:spacing w:line="360" w:lineRule="auto"/>
        <w:rPr>
          <w:rFonts w:ascii="Arial" w:hAnsi="Arial" w:cs="Arial"/>
          <w:b/>
          <w:sz w:val="24"/>
          <w:szCs w:val="24"/>
          <w:u w:val="single"/>
        </w:rPr>
      </w:pPr>
    </w:p>
    <w:p w14:paraId="27679A06" w14:textId="77777777" w:rsidR="00016D4B" w:rsidRDefault="00016D4B" w:rsidP="00A42275">
      <w:pPr>
        <w:pStyle w:val="BodyText"/>
        <w:spacing w:line="360" w:lineRule="auto"/>
        <w:rPr>
          <w:rFonts w:ascii="Arial" w:hAnsi="Arial" w:cs="Arial"/>
          <w:b/>
          <w:sz w:val="24"/>
          <w:szCs w:val="24"/>
          <w:u w:val="single"/>
        </w:rPr>
      </w:pPr>
    </w:p>
    <w:p w14:paraId="48B6881B" w14:textId="77777777" w:rsidR="00016D4B" w:rsidRDefault="00016D4B" w:rsidP="00A42275">
      <w:pPr>
        <w:pStyle w:val="BodyText"/>
        <w:spacing w:line="360" w:lineRule="auto"/>
        <w:rPr>
          <w:rFonts w:ascii="Arial" w:hAnsi="Arial" w:cs="Arial"/>
          <w:b/>
          <w:sz w:val="24"/>
          <w:szCs w:val="24"/>
          <w:u w:val="single"/>
        </w:rPr>
      </w:pPr>
    </w:p>
    <w:p w14:paraId="444787BE" w14:textId="77777777" w:rsidR="00016D4B" w:rsidRPr="00643A4E" w:rsidRDefault="00016D4B" w:rsidP="00A42275">
      <w:pPr>
        <w:pStyle w:val="BodyText"/>
        <w:spacing w:line="360" w:lineRule="auto"/>
        <w:rPr>
          <w:rFonts w:ascii="Arial" w:hAnsi="Arial" w:cs="Arial"/>
          <w:b/>
          <w:sz w:val="24"/>
          <w:szCs w:val="24"/>
        </w:rPr>
      </w:pPr>
    </w:p>
    <w:p w14:paraId="09BDC3A9" w14:textId="6EBE3316" w:rsidR="00A42275" w:rsidRPr="00643A4E" w:rsidRDefault="00A42275" w:rsidP="00A42275">
      <w:pPr>
        <w:pStyle w:val="BodyText"/>
        <w:spacing w:line="360" w:lineRule="auto"/>
        <w:rPr>
          <w:rFonts w:ascii="Arial" w:hAnsi="Arial" w:cs="Arial"/>
          <w:b/>
          <w:sz w:val="24"/>
          <w:szCs w:val="24"/>
        </w:rPr>
      </w:pPr>
      <w:r w:rsidRPr="00643A4E">
        <w:rPr>
          <w:rFonts w:ascii="Arial" w:hAnsi="Arial" w:cs="Arial"/>
          <w:b/>
          <w:sz w:val="24"/>
          <w:szCs w:val="24"/>
        </w:rPr>
        <w:t>Cynnwys</w:t>
      </w:r>
      <w:r w:rsidR="00643A4E" w:rsidRPr="00643A4E">
        <w:rPr>
          <w:rFonts w:ascii="Arial" w:hAnsi="Arial" w:cs="Arial"/>
          <w:b/>
          <w:sz w:val="24"/>
          <w:szCs w:val="24"/>
        </w:rPr>
        <w:t xml:space="preserve">                                                                                                   Tudalen</w:t>
      </w:r>
    </w:p>
    <w:p w14:paraId="5007EFB4" w14:textId="6974641F" w:rsidR="00A42275" w:rsidRPr="00A42275" w:rsidRDefault="00A42275" w:rsidP="00E82522">
      <w:pPr>
        <w:pStyle w:val="BodyText"/>
        <w:numPr>
          <w:ilvl w:val="0"/>
          <w:numId w:val="13"/>
        </w:numPr>
        <w:spacing w:line="360" w:lineRule="auto"/>
        <w:rPr>
          <w:rFonts w:ascii="Arial" w:hAnsi="Arial" w:cs="Arial"/>
          <w:b/>
          <w:bCs/>
          <w:sz w:val="24"/>
          <w:szCs w:val="24"/>
          <w:u w:val="single"/>
        </w:rPr>
      </w:pPr>
      <w:r w:rsidRPr="00A42275">
        <w:rPr>
          <w:rFonts w:ascii="Arial" w:hAnsi="Arial" w:cs="Arial"/>
          <w:bCs/>
          <w:sz w:val="24"/>
          <w:szCs w:val="24"/>
        </w:rPr>
        <w:t xml:space="preserve">Rhan 1 – </w:t>
      </w:r>
      <w:r w:rsidR="009378F8" w:rsidRPr="00DA5B8F">
        <w:rPr>
          <w:rFonts w:ascii="Arial" w:hAnsi="Arial" w:cs="Arial"/>
          <w:sz w:val="24"/>
          <w:szCs w:val="24"/>
        </w:rPr>
        <w:t>Cyflwyniad</w:t>
      </w:r>
      <w:r w:rsidR="00643A4E">
        <w:rPr>
          <w:rFonts w:ascii="Arial" w:hAnsi="Arial" w:cs="Arial"/>
          <w:sz w:val="24"/>
          <w:szCs w:val="24"/>
        </w:rPr>
        <w:t xml:space="preserve">      </w:t>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9C03AE">
        <w:rPr>
          <w:rFonts w:ascii="Arial" w:hAnsi="Arial" w:cs="Arial"/>
          <w:sz w:val="24"/>
          <w:szCs w:val="24"/>
        </w:rPr>
        <w:t>3</w:t>
      </w:r>
      <w:r w:rsidR="00643A4E">
        <w:rPr>
          <w:rFonts w:ascii="Arial" w:hAnsi="Arial" w:cs="Arial"/>
          <w:sz w:val="24"/>
          <w:szCs w:val="24"/>
        </w:rPr>
        <w:t xml:space="preserve"> </w:t>
      </w:r>
      <w:r w:rsidR="009C03AE">
        <w:rPr>
          <w:rFonts w:ascii="Arial" w:hAnsi="Arial" w:cs="Arial"/>
          <w:sz w:val="24"/>
          <w:szCs w:val="24"/>
        </w:rPr>
        <w:t>-</w:t>
      </w:r>
      <w:r w:rsidR="00643A4E">
        <w:rPr>
          <w:rFonts w:ascii="Arial" w:hAnsi="Arial" w:cs="Arial"/>
          <w:sz w:val="24"/>
          <w:szCs w:val="24"/>
        </w:rPr>
        <w:t xml:space="preserve"> </w:t>
      </w:r>
      <w:r w:rsidR="009C03AE">
        <w:rPr>
          <w:rFonts w:ascii="Arial" w:hAnsi="Arial" w:cs="Arial"/>
          <w:sz w:val="24"/>
          <w:szCs w:val="24"/>
        </w:rPr>
        <w:t>4</w:t>
      </w:r>
      <w:r w:rsidR="002D6DB4">
        <w:rPr>
          <w:rFonts w:ascii="Arial" w:hAnsi="Arial" w:cs="Arial"/>
          <w:sz w:val="24"/>
          <w:szCs w:val="24"/>
        </w:rPr>
        <w:t xml:space="preserve">  </w:t>
      </w:r>
    </w:p>
    <w:p w14:paraId="5B83A6E7" w14:textId="6E822A6F" w:rsidR="00A42275" w:rsidRPr="00DA5B8F" w:rsidRDefault="00A42275" w:rsidP="00E82522">
      <w:pPr>
        <w:pStyle w:val="BodyText"/>
        <w:numPr>
          <w:ilvl w:val="0"/>
          <w:numId w:val="13"/>
        </w:numPr>
        <w:spacing w:line="360" w:lineRule="auto"/>
        <w:rPr>
          <w:rFonts w:ascii="Arial" w:hAnsi="Arial" w:cs="Arial"/>
          <w:bCs/>
          <w:i/>
          <w:sz w:val="24"/>
          <w:szCs w:val="24"/>
          <w:u w:val="single"/>
        </w:rPr>
      </w:pPr>
      <w:bookmarkStart w:id="1" w:name="_Hlk183095144"/>
      <w:r w:rsidRPr="00A42275">
        <w:rPr>
          <w:rFonts w:ascii="Arial" w:hAnsi="Arial" w:cs="Arial"/>
          <w:bCs/>
          <w:sz w:val="24"/>
          <w:szCs w:val="24"/>
        </w:rPr>
        <w:t xml:space="preserve">Rhan 2 - </w:t>
      </w:r>
      <w:r w:rsidR="009378F8" w:rsidRPr="00DA5B8F">
        <w:rPr>
          <w:rFonts w:ascii="Arial" w:hAnsi="Arial" w:cs="Arial"/>
          <w:sz w:val="24"/>
          <w:szCs w:val="24"/>
        </w:rPr>
        <w:t>Nodau ac Amcanion</w:t>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4D64AF">
        <w:rPr>
          <w:rFonts w:ascii="Arial" w:hAnsi="Arial" w:cs="Arial"/>
          <w:bCs/>
          <w:sz w:val="24"/>
          <w:szCs w:val="24"/>
        </w:rPr>
        <w:t>5</w:t>
      </w:r>
      <w:r w:rsidR="00643A4E">
        <w:rPr>
          <w:rFonts w:ascii="Arial" w:hAnsi="Arial" w:cs="Arial"/>
          <w:bCs/>
          <w:sz w:val="24"/>
          <w:szCs w:val="24"/>
        </w:rPr>
        <w:t xml:space="preserve"> </w:t>
      </w:r>
      <w:r w:rsidR="002D6DB4">
        <w:rPr>
          <w:rFonts w:ascii="Arial" w:hAnsi="Arial" w:cs="Arial"/>
          <w:bCs/>
          <w:sz w:val="24"/>
          <w:szCs w:val="24"/>
        </w:rPr>
        <w:t xml:space="preserve"> </w:t>
      </w:r>
    </w:p>
    <w:bookmarkEnd w:id="1"/>
    <w:p w14:paraId="64A6D5F1" w14:textId="49C45DBF" w:rsidR="00A42275" w:rsidRPr="002C3506" w:rsidRDefault="000D3CC1" w:rsidP="00E82522">
      <w:pPr>
        <w:pStyle w:val="BodyText"/>
        <w:numPr>
          <w:ilvl w:val="0"/>
          <w:numId w:val="14"/>
        </w:numPr>
        <w:spacing w:line="360" w:lineRule="auto"/>
        <w:rPr>
          <w:rFonts w:ascii="Arial" w:hAnsi="Arial" w:cs="Arial"/>
          <w:b/>
          <w:sz w:val="24"/>
          <w:szCs w:val="24"/>
          <w:u w:val="single"/>
          <w:lang w:val="en-GB"/>
        </w:rPr>
      </w:pPr>
      <w:r>
        <w:rPr>
          <w:rFonts w:ascii="Arial" w:hAnsi="Arial" w:cs="Arial"/>
          <w:bCs/>
          <w:sz w:val="24"/>
          <w:szCs w:val="24"/>
        </w:rPr>
        <w:t xml:space="preserve">Rhan 3 - </w:t>
      </w:r>
      <w:r w:rsidR="002C3506" w:rsidRPr="002C3506">
        <w:rPr>
          <w:rFonts w:ascii="Arial" w:hAnsi="Arial" w:cs="Arial"/>
          <w:bCs/>
          <w:sz w:val="24"/>
          <w:szCs w:val="24"/>
        </w:rPr>
        <w:t>Resymeg a Adolygiad Llenyddiaeth</w:t>
      </w:r>
      <w:r w:rsidR="00643A4E">
        <w:rPr>
          <w:rFonts w:ascii="Arial" w:hAnsi="Arial" w:cs="Arial"/>
          <w:bCs/>
          <w:sz w:val="24"/>
          <w:szCs w:val="24"/>
        </w:rPr>
        <w:tab/>
      </w:r>
      <w:r w:rsidR="00643A4E">
        <w:rPr>
          <w:rFonts w:ascii="Arial" w:hAnsi="Arial" w:cs="Arial"/>
          <w:bCs/>
          <w:sz w:val="24"/>
          <w:szCs w:val="24"/>
        </w:rPr>
        <w:tab/>
      </w:r>
      <w:r w:rsidR="00643A4E">
        <w:rPr>
          <w:rFonts w:ascii="Arial" w:hAnsi="Arial" w:cs="Arial"/>
          <w:bCs/>
          <w:sz w:val="24"/>
          <w:szCs w:val="24"/>
        </w:rPr>
        <w:tab/>
      </w:r>
      <w:r w:rsidR="00643A4E">
        <w:rPr>
          <w:rFonts w:ascii="Arial" w:hAnsi="Arial" w:cs="Arial"/>
          <w:bCs/>
          <w:sz w:val="24"/>
          <w:szCs w:val="24"/>
        </w:rPr>
        <w:tab/>
      </w:r>
      <w:r w:rsidR="004D64AF">
        <w:rPr>
          <w:rFonts w:ascii="Arial" w:hAnsi="Arial" w:cs="Arial"/>
          <w:bCs/>
          <w:sz w:val="24"/>
          <w:szCs w:val="24"/>
        </w:rPr>
        <w:t>6</w:t>
      </w:r>
      <w:r w:rsidR="00643A4E">
        <w:rPr>
          <w:rFonts w:ascii="Arial" w:hAnsi="Arial" w:cs="Arial"/>
          <w:bCs/>
          <w:sz w:val="24"/>
          <w:szCs w:val="24"/>
        </w:rPr>
        <w:t xml:space="preserve"> </w:t>
      </w:r>
      <w:r w:rsidR="002C3506">
        <w:rPr>
          <w:rFonts w:ascii="Arial" w:hAnsi="Arial" w:cs="Arial"/>
          <w:bCs/>
          <w:sz w:val="24"/>
          <w:szCs w:val="24"/>
        </w:rPr>
        <w:t>-</w:t>
      </w:r>
      <w:r w:rsidR="00643A4E">
        <w:rPr>
          <w:rFonts w:ascii="Arial" w:hAnsi="Arial" w:cs="Arial"/>
          <w:bCs/>
          <w:sz w:val="24"/>
          <w:szCs w:val="24"/>
        </w:rPr>
        <w:t xml:space="preserve"> </w:t>
      </w:r>
      <w:r w:rsidR="004D64AF">
        <w:rPr>
          <w:rFonts w:ascii="Arial" w:hAnsi="Arial" w:cs="Arial"/>
          <w:bCs/>
          <w:sz w:val="24"/>
          <w:szCs w:val="24"/>
        </w:rPr>
        <w:t>8</w:t>
      </w:r>
      <w:r w:rsidR="00185543">
        <w:rPr>
          <w:rFonts w:ascii="Arial" w:hAnsi="Arial" w:cs="Arial"/>
          <w:bCs/>
          <w:sz w:val="24"/>
          <w:szCs w:val="24"/>
        </w:rPr>
        <w:t xml:space="preserve"> </w:t>
      </w:r>
    </w:p>
    <w:p w14:paraId="50FB5447" w14:textId="73E78F72" w:rsidR="00627FFC" w:rsidRPr="00627FFC" w:rsidRDefault="00A42275" w:rsidP="00E82522">
      <w:pPr>
        <w:pStyle w:val="BodyText"/>
        <w:numPr>
          <w:ilvl w:val="0"/>
          <w:numId w:val="14"/>
        </w:numPr>
        <w:spacing w:line="360" w:lineRule="auto"/>
        <w:rPr>
          <w:rFonts w:ascii="Arial" w:hAnsi="Arial" w:cs="Arial"/>
          <w:b/>
          <w:bCs/>
          <w:sz w:val="24"/>
          <w:szCs w:val="24"/>
        </w:rPr>
      </w:pPr>
      <w:bookmarkStart w:id="2" w:name="_Hlk183095714"/>
      <w:r w:rsidRPr="00A42275">
        <w:rPr>
          <w:rFonts w:ascii="Arial" w:hAnsi="Arial" w:cs="Arial"/>
          <w:bCs/>
          <w:sz w:val="24"/>
          <w:szCs w:val="24"/>
        </w:rPr>
        <w:t xml:space="preserve">Rhan </w:t>
      </w:r>
      <w:r w:rsidR="000D3CC1">
        <w:rPr>
          <w:rFonts w:ascii="Arial" w:hAnsi="Arial" w:cs="Arial"/>
          <w:bCs/>
          <w:sz w:val="24"/>
          <w:szCs w:val="24"/>
        </w:rPr>
        <w:t>4 -</w:t>
      </w:r>
      <w:r w:rsidRPr="00A42275">
        <w:rPr>
          <w:rFonts w:ascii="Arial" w:hAnsi="Arial" w:cs="Arial"/>
          <w:bCs/>
          <w:sz w:val="24"/>
          <w:szCs w:val="24"/>
        </w:rPr>
        <w:t xml:space="preserve"> </w:t>
      </w:r>
      <w:r w:rsidR="009378F8" w:rsidRPr="00DA5B8F">
        <w:rPr>
          <w:rFonts w:ascii="Arial" w:hAnsi="Arial" w:cs="Arial"/>
          <w:sz w:val="24"/>
          <w:szCs w:val="24"/>
        </w:rPr>
        <w:t>Methodoleg a Dulliau</w:t>
      </w:r>
      <w:r w:rsidR="00643A4E">
        <w:rPr>
          <w:rFonts w:ascii="Arial" w:hAnsi="Arial" w:cs="Arial"/>
          <w:sz w:val="24"/>
          <w:szCs w:val="24"/>
        </w:rPr>
        <w:t xml:space="preserve"> </w:t>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27FFC">
        <w:rPr>
          <w:rFonts w:ascii="Arial" w:hAnsi="Arial" w:cs="Arial"/>
          <w:sz w:val="24"/>
          <w:szCs w:val="24"/>
        </w:rPr>
        <w:t>9</w:t>
      </w:r>
      <w:r w:rsidR="00643A4E">
        <w:rPr>
          <w:rFonts w:ascii="Arial" w:hAnsi="Arial" w:cs="Arial"/>
          <w:sz w:val="24"/>
          <w:szCs w:val="24"/>
        </w:rPr>
        <w:t xml:space="preserve"> </w:t>
      </w:r>
      <w:r w:rsidR="00A157DE">
        <w:rPr>
          <w:rFonts w:ascii="Arial" w:hAnsi="Arial" w:cs="Arial"/>
          <w:sz w:val="24"/>
          <w:szCs w:val="24"/>
        </w:rPr>
        <w:t>-</w:t>
      </w:r>
      <w:r w:rsidR="00643A4E">
        <w:rPr>
          <w:rFonts w:ascii="Arial" w:hAnsi="Arial" w:cs="Arial"/>
          <w:sz w:val="24"/>
          <w:szCs w:val="24"/>
        </w:rPr>
        <w:t xml:space="preserve"> </w:t>
      </w:r>
      <w:r w:rsidR="00997213">
        <w:rPr>
          <w:rFonts w:ascii="Arial" w:hAnsi="Arial" w:cs="Arial"/>
          <w:sz w:val="24"/>
          <w:szCs w:val="24"/>
        </w:rPr>
        <w:t>16</w:t>
      </w:r>
    </w:p>
    <w:p w14:paraId="6F6A5936" w14:textId="2CFCF8F9" w:rsidR="00A42275" w:rsidRPr="00A42275" w:rsidRDefault="00627FFC" w:rsidP="00E82522">
      <w:pPr>
        <w:pStyle w:val="BodyText"/>
        <w:numPr>
          <w:ilvl w:val="0"/>
          <w:numId w:val="14"/>
        </w:numPr>
        <w:spacing w:line="360" w:lineRule="auto"/>
        <w:rPr>
          <w:rFonts w:ascii="Arial" w:hAnsi="Arial" w:cs="Arial"/>
          <w:b/>
          <w:bCs/>
          <w:sz w:val="24"/>
          <w:szCs w:val="24"/>
        </w:rPr>
      </w:pPr>
      <w:r>
        <w:rPr>
          <w:rFonts w:ascii="Arial" w:hAnsi="Arial" w:cs="Arial"/>
          <w:sz w:val="24"/>
          <w:szCs w:val="24"/>
        </w:rPr>
        <w:t xml:space="preserve">Rhan 5 - </w:t>
      </w:r>
      <w:r w:rsidR="001E4EFE">
        <w:rPr>
          <w:rFonts w:ascii="Arial" w:hAnsi="Arial" w:cs="Arial"/>
          <w:sz w:val="24"/>
          <w:szCs w:val="24"/>
        </w:rPr>
        <w:t xml:space="preserve"> </w:t>
      </w:r>
      <w:r w:rsidRPr="00627FFC">
        <w:rPr>
          <w:rFonts w:ascii="Arial" w:hAnsi="Arial" w:cs="Arial"/>
          <w:sz w:val="24"/>
          <w:szCs w:val="24"/>
        </w:rPr>
        <w:t>Effaith yr ymchwil</w:t>
      </w:r>
      <w:r w:rsidR="00643A4E">
        <w:rPr>
          <w:rFonts w:ascii="Arial" w:hAnsi="Arial" w:cs="Arial"/>
          <w:sz w:val="24"/>
          <w:szCs w:val="24"/>
        </w:rPr>
        <w:t xml:space="preserve"> </w:t>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Pr>
          <w:rFonts w:ascii="Arial" w:hAnsi="Arial" w:cs="Arial"/>
          <w:sz w:val="24"/>
          <w:szCs w:val="24"/>
        </w:rPr>
        <w:t>1</w:t>
      </w:r>
      <w:r w:rsidR="00997213">
        <w:rPr>
          <w:rFonts w:ascii="Arial" w:hAnsi="Arial" w:cs="Arial"/>
          <w:sz w:val="24"/>
          <w:szCs w:val="24"/>
        </w:rPr>
        <w:t>7</w:t>
      </w:r>
    </w:p>
    <w:p w14:paraId="5DED6493" w14:textId="332D0E8D" w:rsidR="00A42275" w:rsidRPr="00DA5B8F" w:rsidRDefault="00A42275" w:rsidP="00E82522">
      <w:pPr>
        <w:pStyle w:val="BodyText"/>
        <w:numPr>
          <w:ilvl w:val="0"/>
          <w:numId w:val="14"/>
        </w:numPr>
        <w:spacing w:line="360" w:lineRule="auto"/>
        <w:rPr>
          <w:rFonts w:ascii="Arial" w:hAnsi="Arial" w:cs="Arial"/>
          <w:b/>
          <w:bCs/>
          <w:sz w:val="24"/>
          <w:szCs w:val="24"/>
        </w:rPr>
      </w:pPr>
      <w:r w:rsidRPr="00A42275">
        <w:rPr>
          <w:rFonts w:ascii="Arial" w:hAnsi="Arial" w:cs="Arial"/>
          <w:bCs/>
          <w:sz w:val="24"/>
          <w:szCs w:val="24"/>
        </w:rPr>
        <w:t xml:space="preserve">Rhan </w:t>
      </w:r>
      <w:r w:rsidR="00627FFC">
        <w:rPr>
          <w:rFonts w:ascii="Arial" w:hAnsi="Arial" w:cs="Arial"/>
          <w:bCs/>
          <w:sz w:val="24"/>
          <w:szCs w:val="24"/>
        </w:rPr>
        <w:t>6</w:t>
      </w:r>
      <w:r w:rsidRPr="00A42275">
        <w:rPr>
          <w:rFonts w:ascii="Arial" w:hAnsi="Arial" w:cs="Arial"/>
          <w:bCs/>
          <w:sz w:val="24"/>
          <w:szCs w:val="24"/>
        </w:rPr>
        <w:t xml:space="preserve"> – </w:t>
      </w:r>
      <w:bookmarkEnd w:id="2"/>
      <w:r w:rsidR="009378F8" w:rsidRPr="00DA5B8F">
        <w:rPr>
          <w:rFonts w:ascii="Arial" w:hAnsi="Arial" w:cs="Arial"/>
          <w:sz w:val="24"/>
          <w:szCs w:val="24"/>
        </w:rPr>
        <w:t>Amserlenni ac Ystyriaethau Cyllideb</w:t>
      </w:r>
      <w:r w:rsidR="009378F8" w:rsidRPr="00DA5B8F">
        <w:rPr>
          <w:rFonts w:ascii="Arial" w:hAnsi="Arial" w:cs="Arial"/>
          <w:b/>
          <w:bCs/>
          <w:sz w:val="24"/>
          <w:szCs w:val="24"/>
        </w:rPr>
        <w:t xml:space="preserve">, </w:t>
      </w:r>
      <w:r w:rsidRPr="00A42275">
        <w:rPr>
          <w:rFonts w:ascii="Arial" w:hAnsi="Arial" w:cs="Arial"/>
          <w:bCs/>
          <w:sz w:val="24"/>
          <w:szCs w:val="24"/>
        </w:rPr>
        <w:t>Tudalen</w:t>
      </w:r>
      <w:r w:rsidR="00643A4E">
        <w:rPr>
          <w:rFonts w:ascii="Arial" w:hAnsi="Arial" w:cs="Arial"/>
          <w:bCs/>
          <w:sz w:val="24"/>
          <w:szCs w:val="24"/>
        </w:rPr>
        <w:t xml:space="preserve">               </w:t>
      </w:r>
      <w:r w:rsidRPr="00A42275">
        <w:rPr>
          <w:rFonts w:ascii="Arial" w:hAnsi="Arial" w:cs="Arial"/>
          <w:bCs/>
          <w:sz w:val="24"/>
          <w:szCs w:val="24"/>
        </w:rPr>
        <w:t xml:space="preserve"> </w:t>
      </w:r>
      <w:r w:rsidR="00643A4E">
        <w:rPr>
          <w:rFonts w:ascii="Arial" w:hAnsi="Arial" w:cs="Arial"/>
          <w:bCs/>
          <w:sz w:val="24"/>
          <w:szCs w:val="24"/>
        </w:rPr>
        <w:tab/>
      </w:r>
      <w:r w:rsidR="00300817">
        <w:rPr>
          <w:rFonts w:ascii="Arial" w:hAnsi="Arial" w:cs="Arial"/>
          <w:bCs/>
          <w:sz w:val="24"/>
          <w:szCs w:val="24"/>
        </w:rPr>
        <w:t>1</w:t>
      </w:r>
      <w:r w:rsidR="00997213">
        <w:rPr>
          <w:rFonts w:ascii="Arial" w:hAnsi="Arial" w:cs="Arial"/>
          <w:bCs/>
          <w:sz w:val="24"/>
          <w:szCs w:val="24"/>
        </w:rPr>
        <w:t xml:space="preserve">8 </w:t>
      </w:r>
      <w:r w:rsidR="00300817">
        <w:rPr>
          <w:rFonts w:ascii="Arial" w:hAnsi="Arial" w:cs="Arial"/>
          <w:bCs/>
          <w:sz w:val="24"/>
          <w:szCs w:val="24"/>
        </w:rPr>
        <w:t>-</w:t>
      </w:r>
      <w:r w:rsidR="0004364F">
        <w:rPr>
          <w:rFonts w:ascii="Arial" w:hAnsi="Arial" w:cs="Arial"/>
          <w:bCs/>
          <w:sz w:val="24"/>
          <w:szCs w:val="24"/>
        </w:rPr>
        <w:t xml:space="preserve"> </w:t>
      </w:r>
      <w:r w:rsidR="00B326E8">
        <w:rPr>
          <w:rFonts w:ascii="Arial" w:hAnsi="Arial" w:cs="Arial"/>
          <w:bCs/>
          <w:sz w:val="24"/>
          <w:szCs w:val="24"/>
        </w:rPr>
        <w:t>1</w:t>
      </w:r>
      <w:r w:rsidR="00997213">
        <w:rPr>
          <w:rFonts w:ascii="Arial" w:hAnsi="Arial" w:cs="Arial"/>
          <w:bCs/>
          <w:sz w:val="24"/>
          <w:szCs w:val="24"/>
        </w:rPr>
        <w:t>9</w:t>
      </w:r>
    </w:p>
    <w:p w14:paraId="470B6995" w14:textId="7C521869" w:rsidR="00C31323" w:rsidRPr="00DA5B8F" w:rsidRDefault="00C31323" w:rsidP="00E82522">
      <w:pPr>
        <w:pStyle w:val="BodyText"/>
        <w:numPr>
          <w:ilvl w:val="0"/>
          <w:numId w:val="14"/>
        </w:numPr>
        <w:spacing w:line="360" w:lineRule="auto"/>
        <w:rPr>
          <w:rFonts w:ascii="Arial" w:hAnsi="Arial" w:cs="Arial"/>
          <w:b/>
          <w:bCs/>
          <w:sz w:val="24"/>
          <w:szCs w:val="24"/>
        </w:rPr>
      </w:pPr>
      <w:r w:rsidRPr="00DA5B8F">
        <w:rPr>
          <w:rFonts w:ascii="Arial" w:hAnsi="Arial" w:cs="Arial"/>
          <w:bCs/>
          <w:sz w:val="24"/>
          <w:szCs w:val="24"/>
        </w:rPr>
        <w:t xml:space="preserve">Rhan </w:t>
      </w:r>
      <w:r w:rsidR="00627FFC">
        <w:rPr>
          <w:rFonts w:ascii="Arial" w:hAnsi="Arial" w:cs="Arial"/>
          <w:bCs/>
          <w:sz w:val="24"/>
          <w:szCs w:val="24"/>
        </w:rPr>
        <w:t>7</w:t>
      </w:r>
      <w:r w:rsidRPr="00DA5B8F">
        <w:rPr>
          <w:rFonts w:ascii="Arial" w:hAnsi="Arial" w:cs="Arial"/>
          <w:bCs/>
          <w:sz w:val="24"/>
          <w:szCs w:val="24"/>
        </w:rPr>
        <w:t xml:space="preserve"> – </w:t>
      </w:r>
      <w:r w:rsidR="009378F8" w:rsidRPr="00DA5B8F">
        <w:rPr>
          <w:rFonts w:ascii="Arial" w:hAnsi="Arial" w:cs="Arial"/>
          <w:bCs/>
          <w:sz w:val="24"/>
          <w:szCs w:val="24"/>
        </w:rPr>
        <w:t xml:space="preserve">Atodiadau </w:t>
      </w:r>
    </w:p>
    <w:p w14:paraId="4CE2A248" w14:textId="77C7858D" w:rsidR="00D210B4" w:rsidRDefault="009378F8" w:rsidP="00C45E84">
      <w:pPr>
        <w:pStyle w:val="BodyText"/>
        <w:spacing w:line="360" w:lineRule="auto"/>
        <w:ind w:left="720"/>
        <w:rPr>
          <w:rFonts w:ascii="Arial" w:hAnsi="Arial" w:cs="Arial"/>
          <w:bCs/>
          <w:sz w:val="24"/>
          <w:szCs w:val="24"/>
        </w:rPr>
      </w:pPr>
      <w:r w:rsidRPr="00DA5B8F">
        <w:rPr>
          <w:rFonts w:ascii="Arial" w:hAnsi="Arial" w:cs="Arial"/>
          <w:bCs/>
          <w:sz w:val="24"/>
          <w:szCs w:val="24"/>
        </w:rPr>
        <w:t>Ffurflen Moeseg</w:t>
      </w:r>
      <w:r w:rsidR="00490320">
        <w:rPr>
          <w:rFonts w:ascii="Arial" w:hAnsi="Arial" w:cs="Arial"/>
          <w:bCs/>
          <w:sz w:val="24"/>
          <w:szCs w:val="24"/>
        </w:rPr>
        <w:t xml:space="preserve"> –</w:t>
      </w:r>
      <w:r w:rsidR="00643A4E">
        <w:rPr>
          <w:rFonts w:ascii="Arial" w:hAnsi="Arial" w:cs="Arial"/>
          <w:bCs/>
          <w:sz w:val="24"/>
          <w:szCs w:val="24"/>
        </w:rPr>
        <w:t xml:space="preserve"> </w:t>
      </w:r>
      <w:r w:rsidR="00D210B4">
        <w:rPr>
          <w:rFonts w:ascii="Arial" w:hAnsi="Arial" w:cs="Arial"/>
          <w:bCs/>
          <w:sz w:val="24"/>
          <w:szCs w:val="24"/>
        </w:rPr>
        <w:t xml:space="preserve">dogfen ar wahân </w:t>
      </w:r>
      <w:r w:rsidR="00643A4E" w:rsidRPr="0004364F">
        <w:rPr>
          <w:rFonts w:ascii="Arial" w:hAnsi="Arial" w:cs="Arial"/>
          <w:bCs/>
          <w:color w:val="000000" w:themeColor="text1"/>
          <w:sz w:val="24"/>
          <w:szCs w:val="24"/>
        </w:rPr>
        <w:t>yn unol â gofynion</w:t>
      </w:r>
      <w:r w:rsidR="00C57BFB" w:rsidRPr="0004364F">
        <w:rPr>
          <w:rFonts w:ascii="Arial" w:hAnsi="Arial" w:cs="Arial"/>
          <w:bCs/>
          <w:color w:val="000000" w:themeColor="text1"/>
          <w:sz w:val="24"/>
          <w:szCs w:val="24"/>
        </w:rPr>
        <w:t xml:space="preserve"> Moodle</w:t>
      </w:r>
    </w:p>
    <w:p w14:paraId="2696A3A1" w14:textId="29FCF014" w:rsidR="00E32EDD" w:rsidRPr="00DA5B8F" w:rsidRDefault="00C57BFB" w:rsidP="00C45E84">
      <w:pPr>
        <w:pStyle w:val="BodyText"/>
        <w:spacing w:line="360" w:lineRule="auto"/>
        <w:ind w:left="720"/>
        <w:rPr>
          <w:rFonts w:ascii="Arial" w:hAnsi="Arial" w:cs="Arial"/>
          <w:b/>
          <w:bCs/>
          <w:sz w:val="24"/>
          <w:szCs w:val="24"/>
        </w:rPr>
      </w:pPr>
      <w:r>
        <w:rPr>
          <w:rFonts w:ascii="Arial" w:hAnsi="Arial" w:cs="Arial"/>
          <w:bCs/>
          <w:sz w:val="24"/>
          <w:szCs w:val="24"/>
        </w:rPr>
        <w:t xml:space="preserve">i </w:t>
      </w:r>
      <w:r w:rsidR="00116A18">
        <w:rPr>
          <w:rFonts w:ascii="Arial" w:hAnsi="Arial" w:cs="Arial"/>
          <w:bCs/>
          <w:sz w:val="24"/>
          <w:szCs w:val="24"/>
        </w:rPr>
        <w:t>Llythyr esboniad</w:t>
      </w:r>
      <w:r w:rsidR="00643A4E">
        <w:rPr>
          <w:rFonts w:ascii="Arial" w:hAnsi="Arial" w:cs="Arial"/>
          <w:bCs/>
          <w:sz w:val="24"/>
          <w:szCs w:val="24"/>
        </w:rPr>
        <w:t xml:space="preserve">            </w:t>
      </w:r>
      <w:r w:rsidR="00643A4E">
        <w:rPr>
          <w:rFonts w:ascii="Arial" w:hAnsi="Arial" w:cs="Arial"/>
          <w:bCs/>
          <w:sz w:val="24"/>
          <w:szCs w:val="24"/>
        </w:rPr>
        <w:tab/>
      </w:r>
      <w:r w:rsidR="00643A4E">
        <w:rPr>
          <w:rFonts w:ascii="Arial" w:hAnsi="Arial" w:cs="Arial"/>
          <w:bCs/>
          <w:sz w:val="24"/>
          <w:szCs w:val="24"/>
        </w:rPr>
        <w:tab/>
      </w:r>
      <w:r w:rsidR="00643A4E">
        <w:rPr>
          <w:rFonts w:ascii="Arial" w:hAnsi="Arial" w:cs="Arial"/>
          <w:bCs/>
          <w:sz w:val="24"/>
          <w:szCs w:val="24"/>
        </w:rPr>
        <w:tab/>
      </w:r>
      <w:r w:rsidR="00643A4E">
        <w:rPr>
          <w:rFonts w:ascii="Arial" w:hAnsi="Arial" w:cs="Arial"/>
          <w:bCs/>
          <w:sz w:val="24"/>
          <w:szCs w:val="24"/>
        </w:rPr>
        <w:tab/>
      </w:r>
      <w:r w:rsidR="00643A4E">
        <w:rPr>
          <w:rFonts w:ascii="Arial" w:hAnsi="Arial" w:cs="Arial"/>
          <w:bCs/>
          <w:sz w:val="24"/>
          <w:szCs w:val="24"/>
        </w:rPr>
        <w:tab/>
      </w:r>
      <w:r w:rsidR="00643A4E">
        <w:rPr>
          <w:rFonts w:ascii="Arial" w:hAnsi="Arial" w:cs="Arial"/>
          <w:bCs/>
          <w:sz w:val="24"/>
          <w:szCs w:val="24"/>
        </w:rPr>
        <w:tab/>
      </w:r>
      <w:r w:rsidR="00643A4E">
        <w:rPr>
          <w:rFonts w:ascii="Arial" w:hAnsi="Arial" w:cs="Arial"/>
          <w:bCs/>
          <w:sz w:val="24"/>
          <w:szCs w:val="24"/>
        </w:rPr>
        <w:tab/>
      </w:r>
      <w:r w:rsidR="00997213">
        <w:rPr>
          <w:rFonts w:ascii="Arial" w:hAnsi="Arial" w:cs="Arial"/>
          <w:bCs/>
          <w:sz w:val="24"/>
          <w:szCs w:val="24"/>
        </w:rPr>
        <w:t>20</w:t>
      </w:r>
      <w:r w:rsidR="00643A4E">
        <w:rPr>
          <w:rFonts w:ascii="Arial" w:hAnsi="Arial" w:cs="Arial"/>
          <w:bCs/>
          <w:sz w:val="24"/>
          <w:szCs w:val="24"/>
        </w:rPr>
        <w:t xml:space="preserve"> </w:t>
      </w:r>
      <w:r w:rsidR="00627FFC">
        <w:rPr>
          <w:rFonts w:ascii="Arial" w:hAnsi="Arial" w:cs="Arial"/>
          <w:bCs/>
          <w:sz w:val="24"/>
          <w:szCs w:val="24"/>
        </w:rPr>
        <w:t>-</w:t>
      </w:r>
      <w:r w:rsidR="00643A4E">
        <w:rPr>
          <w:rFonts w:ascii="Arial" w:hAnsi="Arial" w:cs="Arial"/>
          <w:bCs/>
          <w:sz w:val="24"/>
          <w:szCs w:val="24"/>
        </w:rPr>
        <w:t xml:space="preserve"> </w:t>
      </w:r>
      <w:r w:rsidR="00627FFC">
        <w:rPr>
          <w:rFonts w:ascii="Arial" w:hAnsi="Arial" w:cs="Arial"/>
          <w:bCs/>
          <w:sz w:val="24"/>
          <w:szCs w:val="24"/>
        </w:rPr>
        <w:t>2</w:t>
      </w:r>
      <w:r w:rsidR="00997213">
        <w:rPr>
          <w:rFonts w:ascii="Arial" w:hAnsi="Arial" w:cs="Arial"/>
          <w:bCs/>
          <w:sz w:val="24"/>
          <w:szCs w:val="24"/>
        </w:rPr>
        <w:t>2</w:t>
      </w:r>
    </w:p>
    <w:p w14:paraId="347F1FB5" w14:textId="5AA93FB5" w:rsidR="00AB39C7" w:rsidRDefault="009378F8" w:rsidP="00167F17">
      <w:pPr>
        <w:pStyle w:val="BodyText"/>
        <w:spacing w:line="360" w:lineRule="auto"/>
        <w:ind w:left="720"/>
        <w:rPr>
          <w:rFonts w:ascii="Arial" w:hAnsi="Arial" w:cs="Arial"/>
          <w:sz w:val="24"/>
          <w:szCs w:val="24"/>
        </w:rPr>
      </w:pPr>
      <w:r w:rsidRPr="00DA5B8F">
        <w:rPr>
          <w:rFonts w:ascii="Arial" w:hAnsi="Arial" w:cs="Arial"/>
          <w:sz w:val="24"/>
          <w:szCs w:val="24"/>
        </w:rPr>
        <w:t>Offer Casglu Data</w:t>
      </w:r>
      <w:r w:rsidR="00AB39C7">
        <w:rPr>
          <w:rFonts w:ascii="Arial" w:hAnsi="Arial" w:cs="Arial"/>
          <w:sz w:val="24"/>
          <w:szCs w:val="24"/>
        </w:rPr>
        <w:t>:</w:t>
      </w:r>
    </w:p>
    <w:p w14:paraId="0CB435D0" w14:textId="52190A96" w:rsidR="000566DB" w:rsidRDefault="00D2744D" w:rsidP="00167F17">
      <w:pPr>
        <w:pStyle w:val="BodyText"/>
        <w:spacing w:line="360" w:lineRule="auto"/>
        <w:ind w:left="720"/>
        <w:rPr>
          <w:rFonts w:ascii="Arial" w:hAnsi="Arial" w:cs="Arial"/>
          <w:sz w:val="24"/>
          <w:szCs w:val="24"/>
        </w:rPr>
      </w:pPr>
      <w:r>
        <w:rPr>
          <w:rFonts w:ascii="Arial" w:hAnsi="Arial" w:cs="Arial"/>
          <w:sz w:val="24"/>
          <w:szCs w:val="24"/>
        </w:rPr>
        <w:t>ii Holiadur</w:t>
      </w:r>
      <w:r w:rsidR="00643A4E">
        <w:rPr>
          <w:rFonts w:ascii="Arial" w:hAnsi="Arial" w:cs="Arial"/>
          <w:sz w:val="24"/>
          <w:szCs w:val="24"/>
        </w:rPr>
        <w:t xml:space="preserve">      </w:t>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Pr>
          <w:rFonts w:ascii="Arial" w:hAnsi="Arial" w:cs="Arial"/>
          <w:sz w:val="24"/>
          <w:szCs w:val="24"/>
        </w:rPr>
        <w:t xml:space="preserve"> </w:t>
      </w:r>
      <w:r w:rsidR="00997213">
        <w:rPr>
          <w:rFonts w:ascii="Arial" w:hAnsi="Arial" w:cs="Arial"/>
          <w:sz w:val="24"/>
          <w:szCs w:val="24"/>
        </w:rPr>
        <w:t>23</w:t>
      </w:r>
      <w:r w:rsidR="00643A4E">
        <w:rPr>
          <w:rFonts w:ascii="Arial" w:hAnsi="Arial" w:cs="Arial"/>
          <w:sz w:val="24"/>
          <w:szCs w:val="24"/>
        </w:rPr>
        <w:t xml:space="preserve"> </w:t>
      </w:r>
      <w:r>
        <w:rPr>
          <w:rFonts w:ascii="Arial" w:hAnsi="Arial" w:cs="Arial"/>
          <w:sz w:val="24"/>
          <w:szCs w:val="24"/>
        </w:rPr>
        <w:t>-</w:t>
      </w:r>
      <w:r w:rsidR="00643A4E">
        <w:rPr>
          <w:rFonts w:ascii="Arial" w:hAnsi="Arial" w:cs="Arial"/>
          <w:sz w:val="24"/>
          <w:szCs w:val="24"/>
        </w:rPr>
        <w:t xml:space="preserve"> </w:t>
      </w:r>
      <w:r>
        <w:rPr>
          <w:rFonts w:ascii="Arial" w:hAnsi="Arial" w:cs="Arial"/>
          <w:sz w:val="24"/>
          <w:szCs w:val="24"/>
        </w:rPr>
        <w:t>2</w:t>
      </w:r>
      <w:r w:rsidR="00997213">
        <w:rPr>
          <w:rFonts w:ascii="Arial" w:hAnsi="Arial" w:cs="Arial"/>
          <w:sz w:val="24"/>
          <w:szCs w:val="24"/>
        </w:rPr>
        <w:t>5</w:t>
      </w:r>
    </w:p>
    <w:p w14:paraId="3A4E2E39" w14:textId="20408C39" w:rsidR="00D2744D" w:rsidRPr="00167F17" w:rsidRDefault="00D2744D" w:rsidP="00167F17">
      <w:pPr>
        <w:pStyle w:val="BodyText"/>
        <w:spacing w:line="360" w:lineRule="auto"/>
        <w:ind w:left="720"/>
        <w:rPr>
          <w:rFonts w:ascii="Arial" w:hAnsi="Arial" w:cs="Arial"/>
          <w:sz w:val="24"/>
          <w:szCs w:val="24"/>
        </w:rPr>
      </w:pPr>
      <w:r>
        <w:rPr>
          <w:rFonts w:ascii="Arial" w:hAnsi="Arial" w:cs="Arial"/>
          <w:sz w:val="24"/>
          <w:szCs w:val="24"/>
        </w:rPr>
        <w:t xml:space="preserve">iii Cyfweliad </w:t>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r>
      <w:r w:rsidR="00643A4E">
        <w:rPr>
          <w:rFonts w:ascii="Arial" w:hAnsi="Arial" w:cs="Arial"/>
          <w:sz w:val="24"/>
          <w:szCs w:val="24"/>
        </w:rPr>
        <w:tab/>
        <w:t xml:space="preserve"> </w:t>
      </w:r>
      <w:r w:rsidR="00997213">
        <w:rPr>
          <w:rFonts w:ascii="Arial" w:hAnsi="Arial" w:cs="Arial"/>
          <w:sz w:val="24"/>
          <w:szCs w:val="24"/>
        </w:rPr>
        <w:t>26</w:t>
      </w:r>
      <w:r w:rsidR="00643A4E">
        <w:rPr>
          <w:rFonts w:ascii="Arial" w:hAnsi="Arial" w:cs="Arial"/>
          <w:sz w:val="24"/>
          <w:szCs w:val="24"/>
        </w:rPr>
        <w:t xml:space="preserve"> </w:t>
      </w:r>
    </w:p>
    <w:p w14:paraId="77385442" w14:textId="1A40C309" w:rsidR="00A42275" w:rsidRPr="00A42275" w:rsidRDefault="00A42275" w:rsidP="00E82522">
      <w:pPr>
        <w:pStyle w:val="BodyText"/>
        <w:numPr>
          <w:ilvl w:val="0"/>
          <w:numId w:val="14"/>
        </w:numPr>
        <w:spacing w:line="360" w:lineRule="auto"/>
        <w:rPr>
          <w:rFonts w:ascii="Arial" w:hAnsi="Arial" w:cs="Arial"/>
          <w:bCs/>
          <w:sz w:val="24"/>
          <w:szCs w:val="24"/>
        </w:rPr>
      </w:pPr>
      <w:r w:rsidRPr="00A42275">
        <w:rPr>
          <w:rFonts w:ascii="Arial" w:hAnsi="Arial" w:cs="Arial"/>
          <w:bCs/>
          <w:sz w:val="24"/>
          <w:szCs w:val="24"/>
        </w:rPr>
        <w:t>Cyfeirnodi a Rhestr Gyfeirio</w:t>
      </w:r>
      <w:r w:rsidR="00643A4E">
        <w:rPr>
          <w:rFonts w:ascii="Arial" w:hAnsi="Arial" w:cs="Arial"/>
          <w:bCs/>
          <w:sz w:val="24"/>
          <w:szCs w:val="24"/>
        </w:rPr>
        <w:tab/>
      </w:r>
      <w:r w:rsidR="00643A4E">
        <w:rPr>
          <w:rFonts w:ascii="Arial" w:hAnsi="Arial" w:cs="Arial"/>
          <w:bCs/>
          <w:sz w:val="24"/>
          <w:szCs w:val="24"/>
        </w:rPr>
        <w:tab/>
      </w:r>
      <w:r w:rsidR="00643A4E">
        <w:rPr>
          <w:rFonts w:ascii="Arial" w:hAnsi="Arial" w:cs="Arial"/>
          <w:bCs/>
          <w:sz w:val="24"/>
          <w:szCs w:val="24"/>
        </w:rPr>
        <w:tab/>
      </w:r>
      <w:r w:rsidR="00643A4E">
        <w:rPr>
          <w:rFonts w:ascii="Arial" w:hAnsi="Arial" w:cs="Arial"/>
          <w:bCs/>
          <w:sz w:val="24"/>
          <w:szCs w:val="24"/>
        </w:rPr>
        <w:tab/>
      </w:r>
      <w:r w:rsidR="00643A4E">
        <w:rPr>
          <w:rFonts w:ascii="Arial" w:hAnsi="Arial" w:cs="Arial"/>
          <w:bCs/>
          <w:sz w:val="24"/>
          <w:szCs w:val="24"/>
        </w:rPr>
        <w:tab/>
      </w:r>
      <w:r w:rsidR="00643A4E">
        <w:rPr>
          <w:rFonts w:ascii="Arial" w:hAnsi="Arial" w:cs="Arial"/>
          <w:bCs/>
          <w:sz w:val="24"/>
          <w:szCs w:val="24"/>
        </w:rPr>
        <w:tab/>
      </w:r>
      <w:r w:rsidRPr="00A42275">
        <w:rPr>
          <w:rFonts w:ascii="Arial" w:hAnsi="Arial" w:cs="Arial"/>
          <w:bCs/>
          <w:sz w:val="24"/>
          <w:szCs w:val="24"/>
        </w:rPr>
        <w:t xml:space="preserve"> </w:t>
      </w:r>
      <w:r w:rsidR="00D2744D">
        <w:rPr>
          <w:rFonts w:ascii="Arial" w:hAnsi="Arial" w:cs="Arial"/>
          <w:bCs/>
          <w:sz w:val="24"/>
          <w:szCs w:val="24"/>
        </w:rPr>
        <w:t>2</w:t>
      </w:r>
      <w:r w:rsidR="00997213">
        <w:rPr>
          <w:rFonts w:ascii="Arial" w:hAnsi="Arial" w:cs="Arial"/>
          <w:bCs/>
          <w:sz w:val="24"/>
          <w:szCs w:val="24"/>
        </w:rPr>
        <w:t xml:space="preserve">7 </w:t>
      </w:r>
      <w:r w:rsidR="00854299">
        <w:rPr>
          <w:rFonts w:ascii="Arial" w:hAnsi="Arial" w:cs="Arial"/>
          <w:bCs/>
          <w:sz w:val="24"/>
          <w:szCs w:val="24"/>
        </w:rPr>
        <w:t>-</w:t>
      </w:r>
      <w:r w:rsidR="00643A4E">
        <w:rPr>
          <w:rFonts w:ascii="Arial" w:hAnsi="Arial" w:cs="Arial"/>
          <w:bCs/>
          <w:sz w:val="24"/>
          <w:szCs w:val="24"/>
        </w:rPr>
        <w:t xml:space="preserve"> </w:t>
      </w:r>
      <w:r w:rsidR="00997213">
        <w:rPr>
          <w:rFonts w:ascii="Arial" w:hAnsi="Arial" w:cs="Arial"/>
          <w:bCs/>
          <w:sz w:val="24"/>
          <w:szCs w:val="24"/>
        </w:rPr>
        <w:t>30</w:t>
      </w:r>
    </w:p>
    <w:p w14:paraId="6C33B749" w14:textId="77777777" w:rsidR="008D1710" w:rsidRDefault="008D1710" w:rsidP="00FE761E">
      <w:pPr>
        <w:pStyle w:val="BodyText"/>
        <w:spacing w:line="360" w:lineRule="auto"/>
        <w:rPr>
          <w:rFonts w:ascii="Arial" w:hAnsi="Arial" w:cs="Arial"/>
          <w:bCs/>
          <w:sz w:val="24"/>
          <w:szCs w:val="24"/>
        </w:rPr>
      </w:pPr>
    </w:p>
    <w:p w14:paraId="7B92F51E" w14:textId="77777777" w:rsidR="009E7637" w:rsidRDefault="009E7637" w:rsidP="0033594E">
      <w:pPr>
        <w:pStyle w:val="BodyText"/>
        <w:spacing w:line="360" w:lineRule="auto"/>
        <w:rPr>
          <w:rFonts w:ascii="Arial" w:hAnsi="Arial" w:cs="Arial"/>
          <w:b/>
          <w:bCs/>
          <w:sz w:val="24"/>
          <w:szCs w:val="24"/>
          <w:u w:val="single"/>
        </w:rPr>
      </w:pPr>
    </w:p>
    <w:p w14:paraId="581F077C" w14:textId="77777777" w:rsidR="009E7637" w:rsidRDefault="009E7637" w:rsidP="0033594E">
      <w:pPr>
        <w:pStyle w:val="BodyText"/>
        <w:spacing w:line="360" w:lineRule="auto"/>
        <w:rPr>
          <w:rFonts w:ascii="Arial" w:hAnsi="Arial" w:cs="Arial"/>
          <w:b/>
          <w:bCs/>
          <w:sz w:val="24"/>
          <w:szCs w:val="24"/>
          <w:u w:val="single"/>
        </w:rPr>
      </w:pPr>
    </w:p>
    <w:p w14:paraId="7582FC72" w14:textId="77777777" w:rsidR="009E7637" w:rsidRDefault="009E7637" w:rsidP="0033594E">
      <w:pPr>
        <w:pStyle w:val="BodyText"/>
        <w:spacing w:line="360" w:lineRule="auto"/>
        <w:rPr>
          <w:rFonts w:ascii="Arial" w:hAnsi="Arial" w:cs="Arial"/>
          <w:b/>
          <w:bCs/>
          <w:sz w:val="24"/>
          <w:szCs w:val="24"/>
          <w:u w:val="single"/>
        </w:rPr>
      </w:pPr>
    </w:p>
    <w:p w14:paraId="69478E61" w14:textId="77777777" w:rsidR="009E7637" w:rsidRDefault="009E7637" w:rsidP="0033594E">
      <w:pPr>
        <w:pStyle w:val="BodyText"/>
        <w:spacing w:line="360" w:lineRule="auto"/>
        <w:rPr>
          <w:rFonts w:ascii="Arial" w:hAnsi="Arial" w:cs="Arial"/>
          <w:b/>
          <w:bCs/>
          <w:sz w:val="24"/>
          <w:szCs w:val="24"/>
          <w:u w:val="single"/>
        </w:rPr>
      </w:pPr>
    </w:p>
    <w:p w14:paraId="78A72D29" w14:textId="77777777" w:rsidR="009E7637" w:rsidRDefault="009E7637" w:rsidP="0033594E">
      <w:pPr>
        <w:pStyle w:val="BodyText"/>
        <w:spacing w:line="360" w:lineRule="auto"/>
        <w:rPr>
          <w:rFonts w:ascii="Arial" w:hAnsi="Arial" w:cs="Arial"/>
          <w:b/>
          <w:bCs/>
          <w:sz w:val="24"/>
          <w:szCs w:val="24"/>
          <w:u w:val="single"/>
        </w:rPr>
      </w:pPr>
    </w:p>
    <w:p w14:paraId="020721F4" w14:textId="77777777" w:rsidR="009E7637" w:rsidRDefault="009E7637" w:rsidP="0033594E">
      <w:pPr>
        <w:pStyle w:val="BodyText"/>
        <w:spacing w:line="360" w:lineRule="auto"/>
        <w:rPr>
          <w:rFonts w:ascii="Arial" w:hAnsi="Arial" w:cs="Arial"/>
          <w:b/>
          <w:bCs/>
          <w:sz w:val="24"/>
          <w:szCs w:val="24"/>
          <w:u w:val="single"/>
        </w:rPr>
      </w:pPr>
    </w:p>
    <w:p w14:paraId="485DB28B" w14:textId="77777777" w:rsidR="009E7637" w:rsidRDefault="009E7637" w:rsidP="0033594E">
      <w:pPr>
        <w:pStyle w:val="BodyText"/>
        <w:spacing w:line="360" w:lineRule="auto"/>
        <w:rPr>
          <w:rFonts w:ascii="Arial" w:hAnsi="Arial" w:cs="Arial"/>
          <w:b/>
          <w:bCs/>
          <w:sz w:val="24"/>
          <w:szCs w:val="24"/>
          <w:u w:val="single"/>
        </w:rPr>
      </w:pPr>
    </w:p>
    <w:p w14:paraId="42EDE3DD" w14:textId="77777777" w:rsidR="009E7637" w:rsidRDefault="009E7637" w:rsidP="0033594E">
      <w:pPr>
        <w:pStyle w:val="BodyText"/>
        <w:spacing w:line="360" w:lineRule="auto"/>
        <w:rPr>
          <w:rFonts w:ascii="Arial" w:hAnsi="Arial" w:cs="Arial"/>
          <w:b/>
          <w:bCs/>
          <w:sz w:val="24"/>
          <w:szCs w:val="24"/>
          <w:u w:val="single"/>
        </w:rPr>
      </w:pPr>
    </w:p>
    <w:p w14:paraId="09F7BF39" w14:textId="77777777" w:rsidR="0004364F" w:rsidRDefault="0004364F" w:rsidP="000516DE">
      <w:pPr>
        <w:spacing w:after="120" w:line="360" w:lineRule="auto"/>
        <w:rPr>
          <w:rFonts w:ascii="Arial" w:eastAsia="Times New Roman" w:hAnsi="Arial" w:cs="Arial"/>
          <w:b/>
          <w:bCs/>
          <w:sz w:val="24"/>
          <w:szCs w:val="24"/>
          <w:u w:val="single"/>
          <w:lang w:eastAsia="en-GB"/>
        </w:rPr>
      </w:pPr>
    </w:p>
    <w:p w14:paraId="00AA4F49" w14:textId="07029AC2" w:rsidR="000516DE" w:rsidRPr="000516DE" w:rsidRDefault="000516DE" w:rsidP="000516DE">
      <w:pPr>
        <w:spacing w:after="120" w:line="360" w:lineRule="auto"/>
        <w:rPr>
          <w:rFonts w:ascii="Arial" w:eastAsia="Times New Roman" w:hAnsi="Arial" w:cs="Arial"/>
          <w:sz w:val="24"/>
          <w:szCs w:val="24"/>
          <w:u w:val="single"/>
          <w:lang w:eastAsia="en-GB"/>
        </w:rPr>
      </w:pPr>
      <w:r w:rsidRPr="000516DE">
        <w:rPr>
          <w:rFonts w:ascii="Arial" w:eastAsia="Times New Roman" w:hAnsi="Arial" w:cs="Arial"/>
          <w:b/>
          <w:bCs/>
          <w:sz w:val="24"/>
          <w:szCs w:val="24"/>
          <w:u w:val="single"/>
          <w:lang w:eastAsia="en-GB"/>
        </w:rPr>
        <w:lastRenderedPageBreak/>
        <w:t>Cyflwyniad</w:t>
      </w:r>
    </w:p>
    <w:p w14:paraId="20B05619" w14:textId="77777777" w:rsidR="000516DE" w:rsidRPr="000516DE" w:rsidRDefault="000516DE" w:rsidP="000516DE">
      <w:pPr>
        <w:spacing w:after="120" w:line="360" w:lineRule="auto"/>
        <w:jc w:val="both"/>
        <w:rPr>
          <w:rFonts w:ascii="Arial" w:eastAsia="Times New Roman" w:hAnsi="Arial" w:cs="Arial"/>
          <w:sz w:val="24"/>
          <w:szCs w:val="24"/>
          <w:lang w:eastAsia="en-GB"/>
        </w:rPr>
      </w:pPr>
      <w:bookmarkStart w:id="3" w:name="_Hlk195766980"/>
      <w:r w:rsidRPr="000516DE">
        <w:rPr>
          <w:rFonts w:ascii="Arial" w:eastAsia="Times New Roman" w:hAnsi="Arial" w:cs="Arial"/>
          <w:sz w:val="24"/>
          <w:szCs w:val="24"/>
          <w:lang w:eastAsia="en-GB"/>
        </w:rPr>
        <w:t xml:space="preserve">Mae recriwtio a chadw gweithwyr blynyddoedd cynnar yn her sydd wedi'i dogfennu’n </w:t>
      </w:r>
      <w:r w:rsidRPr="000516DE">
        <w:rPr>
          <w:rFonts w:ascii="Arial" w:eastAsia="Times New Roman" w:hAnsi="Arial" w:cs="Arial"/>
          <w:color w:val="000000" w:themeColor="text1"/>
          <w:sz w:val="24"/>
          <w:szCs w:val="24"/>
          <w:lang w:eastAsia="en-GB"/>
        </w:rPr>
        <w:t xml:space="preserve">helaeth ac un sydd </w:t>
      </w:r>
      <w:r w:rsidRPr="000516DE">
        <w:rPr>
          <w:rFonts w:ascii="Arial" w:eastAsia="Times New Roman" w:hAnsi="Arial" w:cs="Arial"/>
          <w:sz w:val="24"/>
          <w:szCs w:val="24"/>
          <w:lang w:eastAsia="en-GB"/>
        </w:rPr>
        <w:t>yn parhau i godi pryderon cenedlaethol, gan ddylanwadu'n uniongyrchol ar ansawdd addysg plentyndod cynnar a chanlyniadau addysgol ehangach. Yng Nghymru, caiff yr heriau hyn eu dwysáu gan rwystrau economaidd-gymdeithasol parhaus, gan gynnwys cyflogau isel, prinder cyfleoedd datblygu proffesiynol, a chanfyddiad cymdeithasol negyddol o werth y proffesiwn (Social Mobility Commission, 2020; Welsh Government, 2023).</w:t>
      </w:r>
    </w:p>
    <w:p w14:paraId="27E3C7DD" w14:textId="77777777" w:rsidR="000516DE" w:rsidRPr="000516DE" w:rsidRDefault="000516DE" w:rsidP="000516DE">
      <w:pPr>
        <w:spacing w:after="120" w:line="360" w:lineRule="auto"/>
        <w:jc w:val="both"/>
        <w:rPr>
          <w:rFonts w:ascii="Arial" w:eastAsia="Times New Roman" w:hAnsi="Arial" w:cs="Arial"/>
          <w:sz w:val="24"/>
          <w:szCs w:val="24"/>
          <w:lang w:eastAsia="en-GB"/>
        </w:rPr>
      </w:pPr>
      <w:r w:rsidRPr="000516DE">
        <w:rPr>
          <w:rFonts w:ascii="Arial" w:eastAsia="Times New Roman" w:hAnsi="Arial" w:cs="Arial"/>
          <w:sz w:val="24"/>
          <w:szCs w:val="24"/>
          <w:lang w:eastAsia="en-GB"/>
        </w:rPr>
        <w:t xml:space="preserve">Mae'r mater hwn yn arbennig o amlwg mewn lleoliadau blynyddoedd cynnar Cymraeg, lle mae'r angen </w:t>
      </w:r>
      <w:r w:rsidRPr="000516DE">
        <w:rPr>
          <w:rFonts w:ascii="Arial" w:eastAsia="Times New Roman" w:hAnsi="Arial" w:cs="Arial"/>
          <w:strike/>
          <w:sz w:val="24"/>
          <w:szCs w:val="24"/>
          <w:lang w:eastAsia="en-GB"/>
        </w:rPr>
        <w:t>i</w:t>
      </w:r>
      <w:r w:rsidRPr="000516DE">
        <w:rPr>
          <w:rFonts w:ascii="Arial" w:eastAsia="Times New Roman" w:hAnsi="Arial" w:cs="Arial"/>
          <w:sz w:val="24"/>
          <w:szCs w:val="24"/>
          <w:lang w:eastAsia="en-GB"/>
        </w:rPr>
        <w:t xml:space="preserve"> recriwtio ymarferwyr sydd yn siarad Cymraeg yn ychwanegu haen ychwanegol o gymhlethdod – elfen allweddol wrth </w:t>
      </w:r>
      <w:r w:rsidRPr="000516DE">
        <w:rPr>
          <w:rFonts w:ascii="Arial" w:eastAsia="Times New Roman" w:hAnsi="Arial" w:cs="Arial"/>
          <w:color w:val="000000" w:themeColor="text1"/>
          <w:sz w:val="24"/>
          <w:szCs w:val="24"/>
          <w:lang w:eastAsia="en-GB"/>
        </w:rPr>
        <w:t xml:space="preserve">sicrhau ansawdd </w:t>
      </w:r>
      <w:r w:rsidRPr="000516DE">
        <w:rPr>
          <w:rFonts w:ascii="Arial" w:eastAsia="Times New Roman" w:hAnsi="Arial" w:cs="Arial"/>
          <w:sz w:val="24"/>
          <w:szCs w:val="24"/>
          <w:lang w:eastAsia="en-GB"/>
        </w:rPr>
        <w:t>a hunaniaeth addysg cyfrwng Cymraeg (Wales Public Services 2025).</w:t>
      </w:r>
    </w:p>
    <w:p w14:paraId="687732E6" w14:textId="77777777" w:rsidR="000516DE" w:rsidRPr="000516DE" w:rsidRDefault="000516DE" w:rsidP="000516DE">
      <w:pPr>
        <w:spacing w:after="120" w:line="360" w:lineRule="auto"/>
        <w:jc w:val="both"/>
        <w:rPr>
          <w:rFonts w:ascii="Arial" w:eastAsia="Times New Roman" w:hAnsi="Arial" w:cs="Arial"/>
          <w:sz w:val="24"/>
          <w:szCs w:val="24"/>
          <w:lang w:eastAsia="en-GB"/>
        </w:rPr>
      </w:pPr>
      <w:r w:rsidRPr="000516DE">
        <w:rPr>
          <w:rFonts w:ascii="Arial" w:eastAsia="Times New Roman" w:hAnsi="Arial" w:cs="Arial"/>
          <w:sz w:val="24"/>
          <w:szCs w:val="24"/>
          <w:lang w:eastAsia="en-GB"/>
        </w:rPr>
        <w:t xml:space="preserve">Mewn ardaloedd gwledig fel Sir Gaerfyrddin, mae’r heriau hyn yn dwysáu oherwydd ffactorau ychwanegol </w:t>
      </w:r>
      <w:r w:rsidRPr="000516DE">
        <w:rPr>
          <w:rFonts w:ascii="Arial" w:eastAsia="Times New Roman" w:hAnsi="Arial" w:cs="Arial"/>
          <w:color w:val="000000" w:themeColor="text1"/>
          <w:sz w:val="24"/>
          <w:szCs w:val="24"/>
          <w:lang w:eastAsia="en-GB"/>
        </w:rPr>
        <w:t xml:space="preserve">megis tirwedd gwasgaredig, </w:t>
      </w:r>
      <w:r w:rsidRPr="000516DE">
        <w:rPr>
          <w:rFonts w:ascii="Arial" w:eastAsia="Times New Roman" w:hAnsi="Arial" w:cs="Arial"/>
          <w:sz w:val="24"/>
          <w:szCs w:val="24"/>
          <w:lang w:eastAsia="en-GB"/>
        </w:rPr>
        <w:t>diffyg cyfleoedd hyfforddi lleol, gallu cyfyngedig i ddenu ymarferwyr cymwysedig (Wales Public Services 2025).</w:t>
      </w:r>
      <w:r w:rsidRPr="000516DE">
        <w:rPr>
          <w:rFonts w:ascii="Arial" w:eastAsia="Times New Roman" w:hAnsi="Arial" w:cs="Arial"/>
          <w:color w:val="000000" w:themeColor="text1"/>
          <w:sz w:val="24"/>
          <w:szCs w:val="24"/>
          <w:lang w:eastAsia="en-GB"/>
        </w:rPr>
        <w:t xml:space="preserve"> Yn ychwanegol,  </w:t>
      </w:r>
      <w:r w:rsidRPr="000516DE">
        <w:rPr>
          <w:rFonts w:ascii="Arial" w:eastAsia="Times New Roman" w:hAnsi="Arial" w:cs="Arial"/>
          <w:sz w:val="24"/>
          <w:szCs w:val="24"/>
          <w:lang w:eastAsia="en-GB"/>
        </w:rPr>
        <w:t xml:space="preserve">mae newid polisi diweddar gan Lywodraeth Cymru yn gohirio’r oedran dechrau addysg llawn amser yn cyflwyno haen newydd o bwysau strwythurol ar y gweithlu. O fis Medi 2025, bydd </w:t>
      </w:r>
      <w:r w:rsidRPr="000516DE">
        <w:rPr>
          <w:rFonts w:ascii="Arial" w:eastAsia="Times New Roman" w:hAnsi="Arial" w:cs="Arial"/>
          <w:color w:val="000000" w:themeColor="text1"/>
          <w:sz w:val="24"/>
          <w:szCs w:val="24"/>
          <w:lang w:eastAsia="en-GB"/>
        </w:rPr>
        <w:t xml:space="preserve">disgyblion Sir </w:t>
      </w:r>
      <w:r w:rsidRPr="000516DE">
        <w:rPr>
          <w:rFonts w:ascii="Arial" w:eastAsia="Times New Roman" w:hAnsi="Arial" w:cs="Arial"/>
          <w:sz w:val="24"/>
          <w:szCs w:val="24"/>
          <w:lang w:eastAsia="en-GB"/>
        </w:rPr>
        <w:t xml:space="preserve">Gaerfyrddin yn dechrau’r ysgol y tymor </w:t>
      </w:r>
      <w:r w:rsidRPr="000516DE">
        <w:rPr>
          <w:rFonts w:ascii="Arial" w:eastAsia="Times New Roman" w:hAnsi="Arial" w:cs="Arial"/>
          <w:color w:val="000000" w:themeColor="text1"/>
          <w:sz w:val="24"/>
          <w:szCs w:val="24"/>
          <w:lang w:eastAsia="en-GB"/>
        </w:rPr>
        <w:t xml:space="preserve">wedi’u </w:t>
      </w:r>
      <w:r w:rsidRPr="000516DE">
        <w:rPr>
          <w:rFonts w:ascii="Arial" w:eastAsia="Times New Roman" w:hAnsi="Arial" w:cs="Arial"/>
          <w:sz w:val="24"/>
          <w:szCs w:val="24"/>
          <w:lang w:eastAsia="en-GB"/>
        </w:rPr>
        <w:t>pen-blwydd yn bedair oed, yn hytrach na’r tymor y maent yn troi'n bedair (Carmarthenshire County Council, 2024).</w:t>
      </w:r>
    </w:p>
    <w:p w14:paraId="3FE8A04C" w14:textId="77777777" w:rsidR="000516DE" w:rsidRPr="000516DE" w:rsidRDefault="000516DE" w:rsidP="000516DE">
      <w:pPr>
        <w:spacing w:after="120" w:line="360" w:lineRule="auto"/>
        <w:jc w:val="both"/>
        <w:rPr>
          <w:rFonts w:ascii="Arial" w:eastAsia="Times New Roman" w:hAnsi="Arial" w:cs="Arial"/>
          <w:sz w:val="24"/>
          <w:szCs w:val="24"/>
          <w:lang w:eastAsia="en-GB"/>
        </w:rPr>
      </w:pPr>
      <w:r w:rsidRPr="000516DE">
        <w:rPr>
          <w:rFonts w:ascii="Arial" w:eastAsia="Times New Roman" w:hAnsi="Arial" w:cs="Arial"/>
          <w:sz w:val="24"/>
          <w:szCs w:val="24"/>
          <w:lang w:eastAsia="en-GB"/>
        </w:rPr>
        <w:t xml:space="preserve">Er </w:t>
      </w:r>
      <w:r w:rsidRPr="000516DE">
        <w:rPr>
          <w:rFonts w:ascii="Arial" w:eastAsia="Times New Roman" w:hAnsi="Arial" w:cs="Arial"/>
          <w:color w:val="000000" w:themeColor="text1"/>
          <w:sz w:val="24"/>
          <w:szCs w:val="24"/>
          <w:lang w:eastAsia="en-GB"/>
        </w:rPr>
        <w:t xml:space="preserve">cyflwynwyd y polisi i </w:t>
      </w:r>
      <w:r w:rsidRPr="000516DE">
        <w:rPr>
          <w:rFonts w:ascii="Arial" w:eastAsia="Times New Roman" w:hAnsi="Arial" w:cs="Arial"/>
          <w:sz w:val="24"/>
          <w:szCs w:val="24"/>
          <w:lang w:eastAsia="en-GB"/>
        </w:rPr>
        <w:t xml:space="preserve">gefnogi datblygiad plant a’u parodrwydd ar gyfer addysg ffurfiol, mae llawer o leoliadau blynyddoedd cynnar eisoes dan bwysau, ac mae'r newidiadau hyn yn debygol o </w:t>
      </w:r>
      <w:r w:rsidRPr="000516DE">
        <w:rPr>
          <w:rFonts w:ascii="Arial" w:eastAsia="Times New Roman" w:hAnsi="Arial" w:cs="Arial"/>
          <w:color w:val="000000" w:themeColor="text1"/>
          <w:sz w:val="24"/>
          <w:szCs w:val="24"/>
          <w:lang w:eastAsia="en-GB"/>
        </w:rPr>
        <w:t>ddwysau’r</w:t>
      </w:r>
      <w:r w:rsidRPr="000516DE">
        <w:rPr>
          <w:rFonts w:ascii="Arial" w:eastAsia="Times New Roman" w:hAnsi="Arial" w:cs="Arial"/>
          <w:sz w:val="24"/>
          <w:szCs w:val="24"/>
          <w:lang w:eastAsia="en-GB"/>
        </w:rPr>
        <w:t xml:space="preserve"> sefyllfa (Government of Wales, 2022).</w:t>
      </w:r>
    </w:p>
    <w:p w14:paraId="5A5A53A2" w14:textId="77777777" w:rsidR="000516DE" w:rsidRPr="000516DE" w:rsidRDefault="000516DE" w:rsidP="000516DE">
      <w:pPr>
        <w:spacing w:after="120" w:line="360" w:lineRule="auto"/>
        <w:jc w:val="both"/>
        <w:rPr>
          <w:rFonts w:ascii="Arial" w:eastAsia="Times New Roman" w:hAnsi="Arial" w:cs="Arial"/>
          <w:color w:val="000000" w:themeColor="text1"/>
          <w:sz w:val="24"/>
          <w:szCs w:val="24"/>
          <w:lang w:eastAsia="en-GB"/>
        </w:rPr>
      </w:pPr>
      <w:r w:rsidRPr="000516DE">
        <w:rPr>
          <w:rFonts w:ascii="Arial" w:eastAsia="Times New Roman" w:hAnsi="Arial" w:cs="Arial"/>
          <w:sz w:val="24"/>
          <w:szCs w:val="24"/>
          <w:lang w:eastAsia="en-GB"/>
        </w:rPr>
        <w:t xml:space="preserve">Yn genedlaethol, mae 78% o leoliadau blynyddoedd cynnar yn adrodd anawsterau wrth recriwtio staff, gyda 82% yn profi trosglwyddiad staff uchel (Early Years Alliance, 2024). Yng Nghymru, mae’r sefyllfa’n waeth fyth mewn lleoliadau cyfrwng Cymraeg, gyda phrinder ymarferwyr dwyieithog yn cyfyngu ar y gallu i ddarparu gofal o ansawdd </w:t>
      </w:r>
      <w:r w:rsidRPr="000516DE">
        <w:rPr>
          <w:rFonts w:ascii="Arial" w:eastAsia="Times New Roman" w:hAnsi="Arial" w:cs="Arial"/>
          <w:color w:val="000000" w:themeColor="text1"/>
          <w:sz w:val="24"/>
          <w:szCs w:val="24"/>
          <w:lang w:eastAsia="en-GB"/>
        </w:rPr>
        <w:t>addas yn ddiwylliannol ac yn ieithyddol (Wales Public Services 2025).</w:t>
      </w:r>
    </w:p>
    <w:p w14:paraId="56474764" w14:textId="77777777" w:rsidR="000516DE" w:rsidRPr="000516DE" w:rsidRDefault="000516DE" w:rsidP="000516DE">
      <w:pPr>
        <w:spacing w:after="120" w:line="360" w:lineRule="auto"/>
        <w:jc w:val="both"/>
        <w:rPr>
          <w:rFonts w:ascii="Arial" w:eastAsia="Times New Roman" w:hAnsi="Arial" w:cs="Arial"/>
          <w:sz w:val="24"/>
          <w:szCs w:val="24"/>
          <w:lang w:eastAsia="en-GB"/>
        </w:rPr>
      </w:pPr>
      <w:r w:rsidRPr="000516DE">
        <w:rPr>
          <w:rFonts w:ascii="Arial" w:eastAsia="Times New Roman" w:hAnsi="Arial" w:cs="Arial"/>
          <w:color w:val="000000" w:themeColor="text1"/>
          <w:sz w:val="24"/>
          <w:szCs w:val="24"/>
          <w:lang w:eastAsia="en-GB"/>
        </w:rPr>
        <w:t xml:space="preserve">Ceir ymchwil helaeth ar </w:t>
      </w:r>
      <w:r w:rsidRPr="000516DE">
        <w:rPr>
          <w:rFonts w:ascii="Arial" w:eastAsia="Times New Roman" w:hAnsi="Arial" w:cs="Arial"/>
          <w:sz w:val="24"/>
          <w:szCs w:val="24"/>
          <w:lang w:eastAsia="en-GB"/>
        </w:rPr>
        <w:t xml:space="preserve">anawsterau recriwtio a chadw staff y blynyddoedd cynnar, ychydig iawn sydd yn canolbwyntio'n fanwl ar effaith newidiadau polisi lleol ar weithlu mewn cyd-destunau Cymraeg gwledig. </w:t>
      </w:r>
      <w:r w:rsidRPr="000516DE">
        <w:rPr>
          <w:rFonts w:ascii="Arial" w:eastAsia="Times New Roman" w:hAnsi="Arial" w:cs="Arial"/>
          <w:color w:val="000000" w:themeColor="text1"/>
          <w:sz w:val="24"/>
          <w:szCs w:val="24"/>
          <w:lang w:eastAsia="en-GB"/>
        </w:rPr>
        <w:t xml:space="preserve">Darpara’r ymchwil </w:t>
      </w:r>
      <w:r w:rsidRPr="000516DE">
        <w:rPr>
          <w:rFonts w:ascii="Arial" w:eastAsia="Times New Roman" w:hAnsi="Arial" w:cs="Arial"/>
          <w:sz w:val="24"/>
          <w:szCs w:val="24"/>
          <w:lang w:eastAsia="en-GB"/>
        </w:rPr>
        <w:t xml:space="preserve">hon </w:t>
      </w:r>
      <w:r w:rsidRPr="000516DE">
        <w:rPr>
          <w:rFonts w:ascii="Arial" w:eastAsia="Times New Roman" w:hAnsi="Arial" w:cs="Arial"/>
          <w:color w:val="000000" w:themeColor="text1"/>
          <w:sz w:val="24"/>
          <w:szCs w:val="24"/>
          <w:lang w:eastAsia="en-GB"/>
        </w:rPr>
        <w:t>g</w:t>
      </w:r>
      <w:r w:rsidRPr="000516DE">
        <w:rPr>
          <w:rFonts w:ascii="Arial" w:eastAsia="Times New Roman" w:hAnsi="Arial" w:cs="Arial"/>
          <w:sz w:val="24"/>
          <w:szCs w:val="24"/>
          <w:lang w:eastAsia="en-GB"/>
        </w:rPr>
        <w:t xml:space="preserve">yfle i lenwi’r bwlch </w:t>
      </w:r>
      <w:r w:rsidRPr="000516DE">
        <w:rPr>
          <w:rFonts w:ascii="Arial" w:eastAsia="Times New Roman" w:hAnsi="Arial" w:cs="Arial"/>
          <w:sz w:val="24"/>
          <w:szCs w:val="24"/>
          <w:lang w:eastAsia="en-GB"/>
        </w:rPr>
        <w:lastRenderedPageBreak/>
        <w:t>hwn drwy archwilio profiadau rheolwyr y lleoliadau hyn, ac effaith y newidiadau polisi ar gynaliadwyedd hirdymor y gweithlu.</w:t>
      </w:r>
    </w:p>
    <w:p w14:paraId="078AA37E" w14:textId="77777777" w:rsidR="000516DE" w:rsidRPr="000516DE" w:rsidRDefault="000516DE" w:rsidP="000516DE">
      <w:pPr>
        <w:spacing w:after="120" w:line="360" w:lineRule="auto"/>
        <w:jc w:val="both"/>
        <w:rPr>
          <w:rFonts w:ascii="Arial" w:eastAsia="Times New Roman" w:hAnsi="Arial" w:cs="Arial"/>
          <w:sz w:val="24"/>
          <w:szCs w:val="24"/>
          <w:lang w:eastAsia="en-GB"/>
        </w:rPr>
      </w:pPr>
    </w:p>
    <w:p w14:paraId="49D7E6BF"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1B3FE44E"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3F126E68"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5EA461D0"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0F0EDDDE"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7ABFCD6F"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483B234A"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7F0D7B5D"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6DA943EE"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3DB27F07"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76C50256"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7857FE83"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40F8C5FB"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1FDF563A"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34E1E0A4"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6AD093BE"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26E2D434"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29AEA15C"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2E14DA55"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76B0478B" w14:textId="77777777" w:rsidR="007F2DDD" w:rsidRDefault="007F2DDD" w:rsidP="000516DE">
      <w:pPr>
        <w:spacing w:after="120" w:line="360" w:lineRule="auto"/>
        <w:jc w:val="both"/>
        <w:rPr>
          <w:rFonts w:ascii="Arial" w:eastAsia="Times New Roman" w:hAnsi="Arial" w:cs="Arial"/>
          <w:b/>
          <w:sz w:val="24"/>
          <w:szCs w:val="24"/>
          <w:u w:val="single"/>
          <w:lang w:eastAsia="en-GB"/>
        </w:rPr>
      </w:pPr>
    </w:p>
    <w:p w14:paraId="42DD4F39" w14:textId="77777777" w:rsidR="00F23EE1" w:rsidRDefault="00F23EE1" w:rsidP="000516DE">
      <w:pPr>
        <w:spacing w:after="120" w:line="360" w:lineRule="auto"/>
        <w:jc w:val="both"/>
        <w:rPr>
          <w:rFonts w:ascii="Arial" w:eastAsia="Times New Roman" w:hAnsi="Arial" w:cs="Arial"/>
          <w:b/>
          <w:sz w:val="24"/>
          <w:szCs w:val="24"/>
          <w:u w:val="single"/>
          <w:lang w:eastAsia="en-GB"/>
        </w:rPr>
      </w:pPr>
    </w:p>
    <w:p w14:paraId="725C6CF6" w14:textId="77777777" w:rsidR="00F23EE1" w:rsidRDefault="00F23EE1" w:rsidP="000516DE">
      <w:pPr>
        <w:spacing w:after="120" w:line="360" w:lineRule="auto"/>
        <w:jc w:val="both"/>
        <w:rPr>
          <w:rFonts w:ascii="Arial" w:eastAsia="Times New Roman" w:hAnsi="Arial" w:cs="Arial"/>
          <w:b/>
          <w:sz w:val="24"/>
          <w:szCs w:val="24"/>
          <w:u w:val="single"/>
          <w:lang w:eastAsia="en-GB"/>
        </w:rPr>
      </w:pPr>
    </w:p>
    <w:p w14:paraId="6CAEDC48" w14:textId="3F351466" w:rsidR="000516DE" w:rsidRPr="000516DE" w:rsidRDefault="000516DE" w:rsidP="000516DE">
      <w:pPr>
        <w:spacing w:after="120" w:line="360" w:lineRule="auto"/>
        <w:jc w:val="both"/>
        <w:rPr>
          <w:rFonts w:ascii="Arial" w:eastAsia="Times New Roman" w:hAnsi="Arial" w:cs="Arial"/>
          <w:i/>
          <w:strike/>
          <w:sz w:val="24"/>
          <w:szCs w:val="24"/>
          <w:u w:val="single"/>
          <w:lang w:eastAsia="en-GB"/>
        </w:rPr>
      </w:pPr>
      <w:r w:rsidRPr="000516DE">
        <w:rPr>
          <w:rFonts w:ascii="Arial" w:eastAsia="Times New Roman" w:hAnsi="Arial" w:cs="Arial"/>
          <w:b/>
          <w:sz w:val="24"/>
          <w:szCs w:val="24"/>
          <w:u w:val="single"/>
          <w:lang w:eastAsia="en-GB"/>
        </w:rPr>
        <w:lastRenderedPageBreak/>
        <w:t xml:space="preserve">Nodau ac Amcanion </w:t>
      </w:r>
    </w:p>
    <w:bookmarkEnd w:id="3"/>
    <w:p w14:paraId="0B45A940" w14:textId="77777777" w:rsidR="000516DE" w:rsidRPr="000516DE" w:rsidRDefault="000516DE" w:rsidP="000516DE">
      <w:pPr>
        <w:spacing w:after="120" w:line="360" w:lineRule="auto"/>
        <w:jc w:val="both"/>
        <w:rPr>
          <w:rFonts w:ascii="Arial" w:eastAsia="Times New Roman" w:hAnsi="Arial" w:cs="Arial"/>
          <w:b/>
          <w:bCs/>
          <w:sz w:val="24"/>
          <w:szCs w:val="24"/>
          <w:lang w:eastAsia="en-GB"/>
        </w:rPr>
      </w:pPr>
      <w:r w:rsidRPr="000516DE">
        <w:rPr>
          <w:rFonts w:ascii="Arial" w:eastAsia="Times New Roman" w:hAnsi="Arial" w:cs="Arial"/>
          <w:b/>
          <w:bCs/>
          <w:sz w:val="24"/>
          <w:szCs w:val="24"/>
          <w:lang w:eastAsia="en-GB"/>
        </w:rPr>
        <w:t>Nod</w:t>
      </w:r>
    </w:p>
    <w:p w14:paraId="0A7AAFBB" w14:textId="77777777" w:rsidR="000516DE" w:rsidRPr="000516DE" w:rsidRDefault="000516DE" w:rsidP="000516DE">
      <w:pPr>
        <w:spacing w:after="120" w:line="360" w:lineRule="auto"/>
        <w:jc w:val="both"/>
        <w:rPr>
          <w:rFonts w:ascii="Arial" w:eastAsia="Times New Roman" w:hAnsi="Arial" w:cs="Arial"/>
          <w:color w:val="FF0000"/>
          <w:sz w:val="24"/>
          <w:szCs w:val="24"/>
          <w:lang w:eastAsia="en-GB"/>
        </w:rPr>
      </w:pPr>
      <w:r w:rsidRPr="000516DE">
        <w:rPr>
          <w:rFonts w:ascii="Arial" w:eastAsia="Times New Roman" w:hAnsi="Arial" w:cs="Arial"/>
          <w:sz w:val="24"/>
          <w:szCs w:val="24"/>
          <w:lang w:eastAsia="en-GB"/>
        </w:rPr>
        <w:t xml:space="preserve">Nod yr astudiaeth hon yw archwilio'n fanwl yr heriau sy’n gysylltiedig â recriwtio a chadw staff mewn lleoliadau blynyddoedd cynnar Cymraeg yn Sir Gaerfyrddin, gyda ffocws penodol ar effaith y newid polisi diweddar </w:t>
      </w:r>
      <w:r w:rsidRPr="000516DE">
        <w:rPr>
          <w:rFonts w:ascii="Arial" w:eastAsia="Times New Roman" w:hAnsi="Arial" w:cs="Arial"/>
          <w:color w:val="000000" w:themeColor="text1"/>
          <w:sz w:val="24"/>
          <w:szCs w:val="24"/>
          <w:lang w:eastAsia="en-GB"/>
        </w:rPr>
        <w:t xml:space="preserve">sydd yn </w:t>
      </w:r>
      <w:r w:rsidRPr="000516DE">
        <w:rPr>
          <w:rFonts w:ascii="Arial" w:eastAsia="Times New Roman" w:hAnsi="Arial" w:cs="Arial"/>
          <w:sz w:val="24"/>
          <w:szCs w:val="24"/>
          <w:lang w:eastAsia="en-GB"/>
        </w:rPr>
        <w:t>gohirio oedran dechrau</w:t>
      </w:r>
      <w:r w:rsidRPr="000516DE">
        <w:rPr>
          <w:rFonts w:ascii="Arial" w:eastAsia="Times New Roman" w:hAnsi="Arial" w:cs="Arial"/>
          <w:strike/>
          <w:sz w:val="24"/>
          <w:szCs w:val="24"/>
          <w:lang w:eastAsia="en-GB"/>
        </w:rPr>
        <w:t xml:space="preserve"> </w:t>
      </w:r>
      <w:r w:rsidRPr="000516DE">
        <w:rPr>
          <w:rFonts w:ascii="Arial" w:eastAsia="Times New Roman" w:hAnsi="Arial" w:cs="Arial"/>
          <w:sz w:val="24"/>
          <w:szCs w:val="24"/>
          <w:lang w:eastAsia="en-GB"/>
        </w:rPr>
        <w:t xml:space="preserve">ysgol. </w:t>
      </w:r>
      <w:r w:rsidRPr="000516DE">
        <w:rPr>
          <w:rFonts w:ascii="Arial" w:eastAsia="Times New Roman" w:hAnsi="Arial" w:cs="Arial"/>
          <w:color w:val="000000" w:themeColor="text1"/>
          <w:sz w:val="24"/>
          <w:szCs w:val="24"/>
          <w:lang w:eastAsia="en-GB"/>
        </w:rPr>
        <w:t>Ystyrir</w:t>
      </w:r>
      <w:r w:rsidRPr="000516DE">
        <w:rPr>
          <w:rFonts w:ascii="Arial" w:eastAsia="Times New Roman" w:hAnsi="Arial" w:cs="Arial"/>
          <w:color w:val="FF0000"/>
          <w:sz w:val="24"/>
          <w:szCs w:val="24"/>
          <w:lang w:eastAsia="en-GB"/>
        </w:rPr>
        <w:t xml:space="preserve"> </w:t>
      </w:r>
      <w:r w:rsidRPr="000516DE">
        <w:rPr>
          <w:rFonts w:ascii="Arial" w:eastAsia="Times New Roman" w:hAnsi="Arial" w:cs="Arial"/>
          <w:sz w:val="24"/>
          <w:szCs w:val="24"/>
          <w:lang w:eastAsia="en-GB"/>
        </w:rPr>
        <w:t xml:space="preserve">safbwyntiau rheolwyr lleoliadau, </w:t>
      </w:r>
      <w:r w:rsidRPr="000516DE">
        <w:rPr>
          <w:rFonts w:ascii="Arial" w:eastAsia="Times New Roman" w:hAnsi="Arial" w:cs="Arial"/>
          <w:color w:val="000000" w:themeColor="text1"/>
          <w:sz w:val="24"/>
          <w:szCs w:val="24"/>
          <w:lang w:eastAsia="en-GB"/>
        </w:rPr>
        <w:t xml:space="preserve">sydd yn </w:t>
      </w:r>
      <w:r w:rsidRPr="000516DE">
        <w:rPr>
          <w:rFonts w:ascii="Arial" w:eastAsia="Times New Roman" w:hAnsi="Arial" w:cs="Arial"/>
          <w:sz w:val="24"/>
          <w:szCs w:val="24"/>
          <w:lang w:eastAsia="en-GB"/>
        </w:rPr>
        <w:t xml:space="preserve">chwarae rôl ganolog mewn penderfyniadau staffio </w:t>
      </w:r>
      <w:r w:rsidRPr="000516DE">
        <w:rPr>
          <w:rFonts w:ascii="Arial" w:eastAsia="Times New Roman" w:hAnsi="Arial" w:cs="Arial"/>
          <w:color w:val="000000" w:themeColor="text1"/>
          <w:sz w:val="24"/>
          <w:szCs w:val="24"/>
          <w:lang w:eastAsia="en-GB"/>
        </w:rPr>
        <w:t>boed yn recriwtio neu’n dadansoddi rhesymau colli staff.</w:t>
      </w:r>
    </w:p>
    <w:p w14:paraId="1FB4443F" w14:textId="77777777" w:rsidR="000516DE" w:rsidRPr="000516DE" w:rsidRDefault="000516DE" w:rsidP="000516DE">
      <w:pPr>
        <w:spacing w:after="120" w:line="360" w:lineRule="auto"/>
        <w:jc w:val="both"/>
        <w:rPr>
          <w:rFonts w:ascii="Arial" w:eastAsia="Times New Roman" w:hAnsi="Arial" w:cs="Arial"/>
          <w:sz w:val="24"/>
          <w:szCs w:val="24"/>
          <w:lang w:eastAsia="en-GB"/>
        </w:rPr>
      </w:pPr>
      <w:r w:rsidRPr="000516DE">
        <w:rPr>
          <w:rFonts w:ascii="Arial" w:eastAsia="Times New Roman" w:hAnsi="Arial" w:cs="Arial"/>
          <w:color w:val="000000" w:themeColor="text1"/>
          <w:sz w:val="24"/>
          <w:szCs w:val="24"/>
          <w:lang w:eastAsia="en-GB"/>
        </w:rPr>
        <w:t>Ystyrir</w:t>
      </w:r>
      <w:r w:rsidRPr="000516DE">
        <w:rPr>
          <w:rFonts w:ascii="Arial" w:eastAsia="Times New Roman" w:hAnsi="Arial" w:cs="Arial"/>
          <w:color w:val="FF0000"/>
          <w:sz w:val="24"/>
          <w:szCs w:val="24"/>
          <w:lang w:eastAsia="en-GB"/>
        </w:rPr>
        <w:t xml:space="preserve"> </w:t>
      </w:r>
      <w:r w:rsidRPr="000516DE">
        <w:rPr>
          <w:rFonts w:ascii="Arial" w:eastAsia="Times New Roman" w:hAnsi="Arial" w:cs="Arial"/>
          <w:sz w:val="24"/>
          <w:szCs w:val="24"/>
          <w:lang w:eastAsia="en-GB"/>
        </w:rPr>
        <w:t xml:space="preserve">hefyd sut </w:t>
      </w:r>
      <w:r w:rsidRPr="000516DE">
        <w:rPr>
          <w:rFonts w:ascii="Arial" w:eastAsia="Times New Roman" w:hAnsi="Arial" w:cs="Arial"/>
          <w:color w:val="000000" w:themeColor="text1"/>
          <w:sz w:val="24"/>
          <w:szCs w:val="24"/>
          <w:lang w:eastAsia="en-GB"/>
        </w:rPr>
        <w:t xml:space="preserve">effeithia’r heriau’n benodol </w:t>
      </w:r>
      <w:r w:rsidRPr="000516DE">
        <w:rPr>
          <w:rFonts w:ascii="Arial" w:eastAsia="Times New Roman" w:hAnsi="Arial" w:cs="Arial"/>
          <w:sz w:val="24"/>
          <w:szCs w:val="24"/>
          <w:lang w:eastAsia="en-GB"/>
        </w:rPr>
        <w:t>ar leoliadau cyfrwng Cymraeg mewn cyd-destun gwledig, gan werthuso’r potensial ar gyfer ymyriadau polisi a dulliau cymorth strategol er mwyn cynnal gweithlu cynaliadwy yn sector blynyddoedd cynnar y rhanbarth.</w:t>
      </w:r>
    </w:p>
    <w:p w14:paraId="61AAD7E9" w14:textId="77777777" w:rsidR="000516DE" w:rsidRPr="000516DE" w:rsidRDefault="000516DE" w:rsidP="000516DE">
      <w:pPr>
        <w:spacing w:after="120" w:line="360" w:lineRule="auto"/>
        <w:jc w:val="both"/>
        <w:rPr>
          <w:rFonts w:ascii="Arial" w:eastAsia="Times New Roman" w:hAnsi="Arial" w:cs="Arial"/>
          <w:b/>
          <w:bCs/>
          <w:sz w:val="24"/>
          <w:szCs w:val="24"/>
          <w:lang w:eastAsia="en-GB"/>
        </w:rPr>
      </w:pPr>
      <w:r w:rsidRPr="000516DE">
        <w:rPr>
          <w:rFonts w:ascii="Arial" w:eastAsia="Times New Roman" w:hAnsi="Arial" w:cs="Arial"/>
          <w:b/>
          <w:bCs/>
          <w:sz w:val="24"/>
          <w:szCs w:val="24"/>
          <w:lang w:eastAsia="en-GB"/>
        </w:rPr>
        <w:t xml:space="preserve">Amcanion Ymchwil </w:t>
      </w:r>
    </w:p>
    <w:p w14:paraId="7229FA3B" w14:textId="0A444510" w:rsidR="000516DE" w:rsidRPr="00D819A8" w:rsidRDefault="000516DE" w:rsidP="00D819A8">
      <w:pPr>
        <w:pStyle w:val="ListParagraph"/>
        <w:numPr>
          <w:ilvl w:val="0"/>
          <w:numId w:val="15"/>
        </w:numPr>
        <w:spacing w:after="120" w:line="360" w:lineRule="auto"/>
        <w:jc w:val="both"/>
        <w:rPr>
          <w:rFonts w:ascii="Arial" w:eastAsia="Times New Roman" w:hAnsi="Arial" w:cs="Arial"/>
          <w:b/>
          <w:bCs/>
          <w:sz w:val="24"/>
          <w:szCs w:val="24"/>
          <w:lang w:eastAsia="en-GB"/>
        </w:rPr>
      </w:pPr>
      <w:r w:rsidRPr="00D819A8">
        <w:rPr>
          <w:rFonts w:ascii="Arial" w:eastAsia="Times New Roman" w:hAnsi="Arial" w:cs="Arial"/>
          <w:color w:val="000000" w:themeColor="text1"/>
          <w:sz w:val="24"/>
          <w:szCs w:val="24"/>
          <w:lang w:eastAsia="en-GB"/>
        </w:rPr>
        <w:t xml:space="preserve">Canfod </w:t>
      </w:r>
      <w:r w:rsidRPr="00D819A8">
        <w:rPr>
          <w:rFonts w:ascii="Arial" w:eastAsia="Times New Roman" w:hAnsi="Arial" w:cs="Arial"/>
          <w:sz w:val="24"/>
          <w:szCs w:val="24"/>
          <w:lang w:eastAsia="en-GB"/>
        </w:rPr>
        <w:t>prif ffactorau dylanwa</w:t>
      </w:r>
      <w:r w:rsidRPr="00D819A8">
        <w:rPr>
          <w:rFonts w:ascii="Arial" w:eastAsia="Times New Roman" w:hAnsi="Arial" w:cs="Arial"/>
          <w:color w:val="000000" w:themeColor="text1"/>
          <w:sz w:val="24"/>
          <w:szCs w:val="24"/>
          <w:lang w:eastAsia="en-GB"/>
        </w:rPr>
        <w:t>dol</w:t>
      </w:r>
      <w:r w:rsidRPr="00D819A8">
        <w:rPr>
          <w:rFonts w:ascii="Arial" w:eastAsia="Times New Roman" w:hAnsi="Arial" w:cs="Arial"/>
          <w:sz w:val="24"/>
          <w:szCs w:val="24"/>
          <w:lang w:eastAsia="en-GB"/>
        </w:rPr>
        <w:t xml:space="preserve"> ar heriau recriwtio staff mewn lleoliadau blynyddoedd cynnar Cymraeg gwledig yn Sir Gaerfyrddin.</w:t>
      </w:r>
    </w:p>
    <w:p w14:paraId="4F719B8C" w14:textId="77777777" w:rsidR="000516DE" w:rsidRPr="000516DE" w:rsidRDefault="000516DE" w:rsidP="000516DE">
      <w:pPr>
        <w:numPr>
          <w:ilvl w:val="0"/>
          <w:numId w:val="15"/>
        </w:numPr>
        <w:spacing w:before="100" w:beforeAutospacing="1" w:after="100" w:afterAutospacing="1" w:line="360" w:lineRule="auto"/>
        <w:contextualSpacing/>
        <w:rPr>
          <w:rFonts w:ascii="Arial" w:eastAsia="Times New Roman" w:hAnsi="Arial" w:cs="Arial"/>
          <w:sz w:val="24"/>
          <w:szCs w:val="24"/>
          <w:lang w:eastAsia="en-GB"/>
        </w:rPr>
      </w:pPr>
      <w:r w:rsidRPr="000516DE">
        <w:rPr>
          <w:rFonts w:ascii="Arial" w:eastAsia="Times New Roman" w:hAnsi="Arial" w:cs="Arial"/>
          <w:sz w:val="24"/>
          <w:szCs w:val="24"/>
          <w:lang w:eastAsia="en-GB"/>
        </w:rPr>
        <w:t xml:space="preserve">Archwilio materion allweddol </w:t>
      </w:r>
      <w:r w:rsidRPr="000516DE">
        <w:rPr>
          <w:rFonts w:ascii="Arial" w:eastAsia="Times New Roman" w:hAnsi="Arial" w:cs="Arial"/>
          <w:color w:val="000000" w:themeColor="text1"/>
          <w:sz w:val="24"/>
          <w:szCs w:val="24"/>
          <w:lang w:eastAsia="en-GB"/>
        </w:rPr>
        <w:t xml:space="preserve">a gyfrannu </w:t>
      </w:r>
      <w:r w:rsidRPr="000516DE">
        <w:rPr>
          <w:rFonts w:ascii="Arial" w:eastAsia="Times New Roman" w:hAnsi="Arial" w:cs="Arial"/>
          <w:sz w:val="24"/>
          <w:szCs w:val="24"/>
          <w:lang w:eastAsia="en-GB"/>
        </w:rPr>
        <w:t>at anawsterau cadw staff mewn lleoliadau Cymraeg blynyddoedd cynnar gwledig yn Sir Gaerfyrddin, o safbwynt rheolwyr.</w:t>
      </w:r>
    </w:p>
    <w:p w14:paraId="54693C46" w14:textId="77777777" w:rsidR="000516DE" w:rsidRPr="000516DE" w:rsidRDefault="000516DE" w:rsidP="000516DE">
      <w:pPr>
        <w:numPr>
          <w:ilvl w:val="0"/>
          <w:numId w:val="15"/>
        </w:numPr>
        <w:spacing w:before="100" w:beforeAutospacing="1" w:after="100" w:afterAutospacing="1" w:line="360" w:lineRule="auto"/>
        <w:contextualSpacing/>
        <w:rPr>
          <w:rFonts w:ascii="Arial" w:eastAsia="Times New Roman" w:hAnsi="Arial" w:cs="Arial"/>
          <w:sz w:val="24"/>
          <w:szCs w:val="24"/>
          <w:lang w:eastAsia="en-GB"/>
        </w:rPr>
      </w:pPr>
      <w:r w:rsidRPr="000516DE">
        <w:rPr>
          <w:rFonts w:ascii="Arial" w:eastAsia="Times New Roman" w:hAnsi="Arial" w:cs="Arial"/>
          <w:color w:val="000000" w:themeColor="text1"/>
          <w:sz w:val="24"/>
          <w:szCs w:val="24"/>
          <w:lang w:eastAsia="en-GB"/>
        </w:rPr>
        <w:t xml:space="preserve">Archwilio effaith </w:t>
      </w:r>
      <w:r w:rsidRPr="000516DE">
        <w:rPr>
          <w:rFonts w:ascii="Arial" w:eastAsia="Times New Roman" w:hAnsi="Arial" w:cs="Arial"/>
          <w:sz w:val="24"/>
          <w:szCs w:val="24"/>
          <w:lang w:eastAsia="en-GB"/>
        </w:rPr>
        <w:t>newid polisi oedran dechrau ysgol Sir Gaerfyrddin ar anghenion staffio a chynaliadwyedd hirdymor y gweithlu mewn lleoliadau Cymraeg blynyddoedd cynnar gwledig yn Sir Gaerfyrddin.</w:t>
      </w:r>
    </w:p>
    <w:p w14:paraId="643A3147" w14:textId="77777777" w:rsidR="000516DE" w:rsidRPr="000516DE" w:rsidRDefault="000516DE" w:rsidP="000516DE">
      <w:pPr>
        <w:spacing w:after="120" w:line="360" w:lineRule="auto"/>
        <w:jc w:val="both"/>
        <w:rPr>
          <w:rFonts w:ascii="Arial" w:eastAsia="Times New Roman" w:hAnsi="Arial" w:cs="Arial"/>
          <w:sz w:val="24"/>
          <w:szCs w:val="24"/>
          <w:lang w:eastAsia="en-GB"/>
        </w:rPr>
      </w:pPr>
    </w:p>
    <w:p w14:paraId="4E5ED54C" w14:textId="77777777" w:rsidR="007F2DDD" w:rsidRDefault="007F2DDD" w:rsidP="000516DE">
      <w:pPr>
        <w:spacing w:after="120" w:line="360" w:lineRule="auto"/>
        <w:jc w:val="both"/>
        <w:rPr>
          <w:rFonts w:ascii="Arial" w:eastAsia="Times New Roman" w:hAnsi="Arial" w:cs="Arial"/>
          <w:b/>
          <w:bCs/>
          <w:sz w:val="24"/>
          <w:szCs w:val="24"/>
          <w:u w:val="single"/>
          <w:lang w:eastAsia="en-GB"/>
        </w:rPr>
      </w:pPr>
    </w:p>
    <w:p w14:paraId="056AF407" w14:textId="77777777" w:rsidR="007F2DDD" w:rsidRDefault="007F2DDD" w:rsidP="000516DE">
      <w:pPr>
        <w:spacing w:after="120" w:line="360" w:lineRule="auto"/>
        <w:jc w:val="both"/>
        <w:rPr>
          <w:rFonts w:ascii="Arial" w:eastAsia="Times New Roman" w:hAnsi="Arial" w:cs="Arial"/>
          <w:b/>
          <w:bCs/>
          <w:sz w:val="24"/>
          <w:szCs w:val="24"/>
          <w:u w:val="single"/>
          <w:lang w:eastAsia="en-GB"/>
        </w:rPr>
      </w:pPr>
    </w:p>
    <w:p w14:paraId="46864CC3" w14:textId="77777777" w:rsidR="007F2DDD" w:rsidRDefault="007F2DDD" w:rsidP="000516DE">
      <w:pPr>
        <w:spacing w:after="120" w:line="360" w:lineRule="auto"/>
        <w:jc w:val="both"/>
        <w:rPr>
          <w:rFonts w:ascii="Arial" w:eastAsia="Times New Roman" w:hAnsi="Arial" w:cs="Arial"/>
          <w:b/>
          <w:bCs/>
          <w:sz w:val="24"/>
          <w:szCs w:val="24"/>
          <w:u w:val="single"/>
          <w:lang w:eastAsia="en-GB"/>
        </w:rPr>
      </w:pPr>
    </w:p>
    <w:p w14:paraId="710B01FE" w14:textId="77777777" w:rsidR="007F2DDD" w:rsidRDefault="007F2DDD" w:rsidP="000516DE">
      <w:pPr>
        <w:spacing w:after="120" w:line="360" w:lineRule="auto"/>
        <w:jc w:val="both"/>
        <w:rPr>
          <w:rFonts w:ascii="Arial" w:eastAsia="Times New Roman" w:hAnsi="Arial" w:cs="Arial"/>
          <w:b/>
          <w:bCs/>
          <w:sz w:val="24"/>
          <w:szCs w:val="24"/>
          <w:u w:val="single"/>
          <w:lang w:eastAsia="en-GB"/>
        </w:rPr>
      </w:pPr>
    </w:p>
    <w:p w14:paraId="05CDD4AF" w14:textId="77777777" w:rsidR="00300817" w:rsidRDefault="00300817" w:rsidP="000516DE">
      <w:pPr>
        <w:spacing w:after="120" w:line="360" w:lineRule="auto"/>
        <w:jc w:val="both"/>
        <w:rPr>
          <w:rFonts w:ascii="Arial" w:eastAsia="Times New Roman" w:hAnsi="Arial" w:cs="Arial"/>
          <w:b/>
          <w:bCs/>
          <w:sz w:val="24"/>
          <w:szCs w:val="24"/>
          <w:u w:val="single"/>
          <w:lang w:eastAsia="en-GB"/>
        </w:rPr>
      </w:pPr>
    </w:p>
    <w:p w14:paraId="1BFD39BD" w14:textId="77777777" w:rsidR="00627FFC" w:rsidRDefault="00627FFC" w:rsidP="000516DE">
      <w:pPr>
        <w:spacing w:after="120" w:line="360" w:lineRule="auto"/>
        <w:jc w:val="both"/>
        <w:rPr>
          <w:rFonts w:ascii="Arial" w:eastAsia="Times New Roman" w:hAnsi="Arial" w:cs="Arial"/>
          <w:b/>
          <w:bCs/>
          <w:sz w:val="24"/>
          <w:szCs w:val="24"/>
          <w:u w:val="single"/>
          <w:lang w:eastAsia="en-GB"/>
        </w:rPr>
      </w:pPr>
    </w:p>
    <w:p w14:paraId="083C0BEB" w14:textId="77777777" w:rsidR="00627FFC" w:rsidRDefault="00627FFC" w:rsidP="000516DE">
      <w:pPr>
        <w:spacing w:after="120" w:line="360" w:lineRule="auto"/>
        <w:jc w:val="both"/>
        <w:rPr>
          <w:rFonts w:ascii="Arial" w:eastAsia="Times New Roman" w:hAnsi="Arial" w:cs="Arial"/>
          <w:b/>
          <w:bCs/>
          <w:sz w:val="24"/>
          <w:szCs w:val="24"/>
          <w:u w:val="single"/>
          <w:lang w:eastAsia="en-GB"/>
        </w:rPr>
      </w:pPr>
    </w:p>
    <w:p w14:paraId="2781678E" w14:textId="5C9CD8F5" w:rsidR="000516DE" w:rsidRPr="000516DE" w:rsidRDefault="000516DE" w:rsidP="000516DE">
      <w:pPr>
        <w:spacing w:after="120" w:line="360" w:lineRule="auto"/>
        <w:jc w:val="both"/>
        <w:rPr>
          <w:rFonts w:ascii="Arial" w:eastAsia="Times New Roman" w:hAnsi="Arial" w:cs="Arial"/>
          <w:b/>
          <w:sz w:val="24"/>
          <w:szCs w:val="24"/>
          <w:u w:val="single"/>
          <w:lang w:eastAsia="en-GB"/>
        </w:rPr>
      </w:pPr>
      <w:r w:rsidRPr="000516DE">
        <w:rPr>
          <w:rFonts w:ascii="Arial" w:eastAsia="Times New Roman" w:hAnsi="Arial" w:cs="Arial"/>
          <w:b/>
          <w:bCs/>
          <w:sz w:val="24"/>
          <w:szCs w:val="24"/>
          <w:u w:val="single"/>
          <w:lang w:eastAsia="en-GB"/>
        </w:rPr>
        <w:lastRenderedPageBreak/>
        <w:t>Resymeg ac Adolygiad Llenyddiaeth</w:t>
      </w:r>
    </w:p>
    <w:p w14:paraId="2A6E889B" w14:textId="77777777" w:rsidR="000516DE" w:rsidRPr="000516DE" w:rsidRDefault="000516DE" w:rsidP="000516DE">
      <w:pPr>
        <w:spacing w:after="120" w:line="360" w:lineRule="auto"/>
        <w:jc w:val="both"/>
        <w:rPr>
          <w:rFonts w:ascii="Arial" w:eastAsia="Times New Roman" w:hAnsi="Arial" w:cs="Arial"/>
          <w:bCs/>
          <w:sz w:val="24"/>
          <w:szCs w:val="24"/>
          <w:lang w:eastAsia="en-GB"/>
        </w:rPr>
      </w:pPr>
      <w:r w:rsidRPr="000516DE">
        <w:rPr>
          <w:rFonts w:ascii="Arial" w:eastAsia="Times New Roman" w:hAnsi="Arial" w:cs="Arial"/>
          <w:sz w:val="24"/>
          <w:szCs w:val="24"/>
          <w:lang w:eastAsia="en-GB"/>
        </w:rPr>
        <w:t xml:space="preserve">Nid yw’r adran hon yn ceisio darparu adolygiad llenyddiaeth cynhwysfawr, ond yn hytrach yn amlinellu cwmpas yr ymchwil </w:t>
      </w:r>
      <w:r w:rsidRPr="000516DE">
        <w:rPr>
          <w:rFonts w:ascii="Arial" w:eastAsia="Times New Roman" w:hAnsi="Arial" w:cs="Arial"/>
          <w:color w:val="000000" w:themeColor="text1"/>
          <w:sz w:val="24"/>
          <w:szCs w:val="24"/>
          <w:lang w:eastAsia="en-GB"/>
        </w:rPr>
        <w:t xml:space="preserve">allweddol sydd yn </w:t>
      </w:r>
      <w:r w:rsidRPr="000516DE">
        <w:rPr>
          <w:rFonts w:ascii="Arial" w:eastAsia="Times New Roman" w:hAnsi="Arial" w:cs="Arial"/>
          <w:sz w:val="24"/>
          <w:szCs w:val="24"/>
          <w:lang w:eastAsia="en-GB"/>
        </w:rPr>
        <w:t>sail i resymeg yr astudiaeth hon. Wrth resy</w:t>
      </w:r>
      <w:r w:rsidRPr="000516DE">
        <w:rPr>
          <w:rFonts w:ascii="Arial" w:eastAsia="Times New Roman" w:hAnsi="Arial" w:cs="Arial"/>
          <w:color w:val="000000" w:themeColor="text1"/>
          <w:sz w:val="24"/>
          <w:szCs w:val="24"/>
          <w:lang w:eastAsia="en-GB"/>
        </w:rPr>
        <w:t xml:space="preserve">mu </w:t>
      </w:r>
      <w:r w:rsidRPr="000516DE">
        <w:rPr>
          <w:rFonts w:ascii="Arial" w:eastAsia="Times New Roman" w:hAnsi="Arial" w:cs="Arial"/>
          <w:sz w:val="24"/>
          <w:szCs w:val="24"/>
          <w:lang w:eastAsia="en-GB"/>
        </w:rPr>
        <w:t>ac ystyried y cwestiwn/teitl ymchwil ‘Heriau Recriwtio a Chadw Staff yn Sector</w:t>
      </w:r>
      <w:r w:rsidRPr="000516DE">
        <w:rPr>
          <w:rFonts w:ascii="Arial" w:eastAsia="Times New Roman" w:hAnsi="Arial" w:cs="Arial"/>
          <w:color w:val="000000" w:themeColor="text1"/>
          <w:sz w:val="24"/>
          <w:szCs w:val="24"/>
          <w:lang w:eastAsia="en-GB"/>
        </w:rPr>
        <w:t xml:space="preserve"> Y </w:t>
      </w:r>
      <w:r w:rsidRPr="000516DE">
        <w:rPr>
          <w:rFonts w:ascii="Arial" w:eastAsia="Times New Roman" w:hAnsi="Arial" w:cs="Arial"/>
          <w:sz w:val="24"/>
          <w:szCs w:val="24"/>
          <w:lang w:eastAsia="en-GB"/>
        </w:rPr>
        <w:t>Blynyddoedd Cynnar: Archwilio Effaith Newidiadau Polisi Oedran Dechrau Ysgol ar Leoliadau Blynyddoedd Cynnar Cyfrwng Cymraeg yn Sir Gaerfyrddin, ymate</w:t>
      </w:r>
      <w:r w:rsidRPr="000516DE">
        <w:rPr>
          <w:rFonts w:ascii="Arial" w:eastAsia="Times New Roman" w:hAnsi="Arial" w:cs="Arial"/>
          <w:color w:val="000000" w:themeColor="text1"/>
          <w:sz w:val="24"/>
          <w:szCs w:val="24"/>
          <w:lang w:eastAsia="en-GB"/>
        </w:rPr>
        <w:t>bir</w:t>
      </w:r>
      <w:r w:rsidRPr="000516DE">
        <w:rPr>
          <w:rFonts w:ascii="Arial" w:eastAsia="Times New Roman" w:hAnsi="Arial" w:cs="Arial"/>
          <w:sz w:val="24"/>
          <w:szCs w:val="24"/>
          <w:lang w:eastAsia="en-GB"/>
        </w:rPr>
        <w:t xml:space="preserve"> i fwlch nodedig yn y llenyddiaeth gyfredol </w:t>
      </w:r>
      <w:r w:rsidRPr="000516DE">
        <w:rPr>
          <w:rFonts w:ascii="Arial" w:eastAsia="Times New Roman" w:hAnsi="Arial" w:cs="Arial"/>
          <w:color w:val="000000" w:themeColor="text1"/>
          <w:sz w:val="24"/>
          <w:szCs w:val="24"/>
          <w:lang w:eastAsia="en-GB"/>
        </w:rPr>
        <w:t xml:space="preserve">sydd yn </w:t>
      </w:r>
      <w:r w:rsidRPr="000516DE">
        <w:rPr>
          <w:rFonts w:ascii="Arial" w:eastAsia="Times New Roman" w:hAnsi="Arial" w:cs="Arial"/>
          <w:sz w:val="24"/>
          <w:szCs w:val="24"/>
          <w:lang w:eastAsia="en-GB"/>
        </w:rPr>
        <w:t>anaml yn ymdrin â goblygiadau lleol polisïau addysg ar weithlu’r sector blynyddoedd cynnar.</w:t>
      </w:r>
      <w:r w:rsidRPr="000516DE">
        <w:rPr>
          <w:rFonts w:ascii="Calibri" w:eastAsia="Times New Roman" w:hAnsi="Calibri" w:cs="Calibri"/>
          <w:sz w:val="20"/>
          <w:szCs w:val="20"/>
          <w:lang w:eastAsia="en-GB"/>
        </w:rPr>
        <w:t xml:space="preserve"> </w:t>
      </w:r>
      <w:r w:rsidRPr="000516DE">
        <w:rPr>
          <w:rFonts w:ascii="Arial" w:eastAsia="Times New Roman" w:hAnsi="Arial" w:cs="Arial"/>
          <w:sz w:val="24"/>
          <w:szCs w:val="24"/>
          <w:lang w:eastAsia="en-GB"/>
        </w:rPr>
        <w:t>Er canolbwynt</w:t>
      </w:r>
      <w:r w:rsidRPr="000516DE">
        <w:rPr>
          <w:rFonts w:ascii="Arial" w:eastAsia="Times New Roman" w:hAnsi="Arial" w:cs="Arial"/>
          <w:color w:val="000000" w:themeColor="text1"/>
          <w:sz w:val="24"/>
          <w:szCs w:val="24"/>
          <w:lang w:eastAsia="en-GB"/>
        </w:rPr>
        <w:t>ir</w:t>
      </w:r>
      <w:r w:rsidRPr="000516DE">
        <w:rPr>
          <w:rFonts w:ascii="Arial" w:eastAsia="Times New Roman" w:hAnsi="Arial" w:cs="Arial"/>
          <w:sz w:val="24"/>
          <w:szCs w:val="24"/>
          <w:lang w:eastAsia="en-GB"/>
        </w:rPr>
        <w:t xml:space="preserve"> ar Sir Gaerfyrddin, gall  </w:t>
      </w:r>
      <w:r w:rsidRPr="000516DE">
        <w:rPr>
          <w:rFonts w:ascii="Arial" w:eastAsia="Times New Roman" w:hAnsi="Arial" w:cs="Arial"/>
          <w:color w:val="000000" w:themeColor="text1"/>
          <w:sz w:val="24"/>
          <w:szCs w:val="24"/>
          <w:lang w:eastAsia="en-GB"/>
        </w:rPr>
        <w:t>fewn</w:t>
      </w:r>
      <w:r w:rsidRPr="000516DE">
        <w:rPr>
          <w:rFonts w:ascii="Arial" w:eastAsia="Times New Roman" w:hAnsi="Arial" w:cs="Arial"/>
          <w:sz w:val="24"/>
          <w:szCs w:val="24"/>
          <w:lang w:eastAsia="en-GB"/>
        </w:rPr>
        <w:t>welediadau fod yn berthnasol i gyd-destunau blynyddoedd cynnar gwledig neu ddwyieithog eraill ledled Cymru a thu hwnt.</w:t>
      </w:r>
    </w:p>
    <w:p w14:paraId="6D7B69DD" w14:textId="77777777" w:rsidR="000516DE" w:rsidRPr="000516DE" w:rsidRDefault="000516DE" w:rsidP="000516DE">
      <w:pPr>
        <w:spacing w:after="120" w:line="360" w:lineRule="auto"/>
        <w:jc w:val="both"/>
        <w:rPr>
          <w:rFonts w:ascii="Arial" w:eastAsia="Times New Roman" w:hAnsi="Arial" w:cs="Arial"/>
          <w:bCs/>
          <w:sz w:val="24"/>
          <w:szCs w:val="24"/>
          <w:lang w:eastAsia="en-GB"/>
        </w:rPr>
      </w:pPr>
      <w:r w:rsidRPr="000516DE">
        <w:rPr>
          <w:rFonts w:ascii="Arial" w:eastAsia="Times New Roman" w:hAnsi="Arial" w:cs="Arial"/>
          <w:bCs/>
          <w:sz w:val="24"/>
          <w:szCs w:val="24"/>
          <w:lang w:eastAsia="en-GB"/>
        </w:rPr>
        <w:t>Mae sefydlogrwydd y gweithlu yn elfen hanfodol ar gyfer darparu ansawdd addysg a gofal plentyndod cynnar. Mae ymchwil ddiweddar gan yr Organisation for Economic Co-operation and Development [OECD o hyn ymlaen] (2021) ac Early Years Alliance (2024) yn tynnu sylw at heriau eang y sector o ran recriwtio a chadw staff, gan amlygu ffactorau megis cyflogau isel, amodau gwaith ansicr a diffyg cydnabyddiaeth broffesiynol fel rhai o'r prif resymau dros ansefydlogrwydd y gweithlu.</w:t>
      </w:r>
    </w:p>
    <w:p w14:paraId="32992F08" w14:textId="77777777" w:rsidR="000516DE" w:rsidRPr="000516DE" w:rsidRDefault="000516DE" w:rsidP="000516DE">
      <w:pPr>
        <w:spacing w:after="120" w:line="360" w:lineRule="auto"/>
        <w:jc w:val="both"/>
        <w:rPr>
          <w:rFonts w:ascii="Arial" w:eastAsia="Times New Roman" w:hAnsi="Arial" w:cs="Arial"/>
          <w:bCs/>
          <w:sz w:val="24"/>
          <w:szCs w:val="24"/>
          <w:lang w:eastAsia="en-GB"/>
        </w:rPr>
      </w:pPr>
      <w:r w:rsidRPr="000516DE">
        <w:rPr>
          <w:rFonts w:ascii="Arial" w:eastAsia="Times New Roman" w:hAnsi="Arial" w:cs="Arial"/>
          <w:bCs/>
          <w:sz w:val="24"/>
          <w:szCs w:val="24"/>
          <w:lang w:eastAsia="en-GB"/>
        </w:rPr>
        <w:t xml:space="preserve">Yn ogystal, </w:t>
      </w:r>
      <w:r w:rsidRPr="000516DE">
        <w:rPr>
          <w:rFonts w:ascii="Arial" w:eastAsia="Times New Roman" w:hAnsi="Arial" w:cs="Arial"/>
          <w:bCs/>
          <w:color w:val="000000" w:themeColor="text1"/>
          <w:sz w:val="24"/>
          <w:szCs w:val="24"/>
          <w:lang w:eastAsia="en-GB"/>
        </w:rPr>
        <w:t xml:space="preserve">amlinella ymchwil </w:t>
      </w:r>
      <w:r w:rsidRPr="000516DE">
        <w:rPr>
          <w:rFonts w:ascii="Arial" w:eastAsia="Times New Roman" w:hAnsi="Arial" w:cs="Arial"/>
          <w:bCs/>
          <w:sz w:val="24"/>
          <w:szCs w:val="24"/>
          <w:lang w:eastAsia="en-GB"/>
        </w:rPr>
        <w:t xml:space="preserve">gan y National Foundation for Educational Research (2022) </w:t>
      </w:r>
      <w:r w:rsidRPr="000516DE">
        <w:rPr>
          <w:rFonts w:ascii="Arial" w:eastAsia="Times New Roman" w:hAnsi="Arial" w:cs="Arial"/>
          <w:bCs/>
          <w:color w:val="000000" w:themeColor="text1"/>
          <w:sz w:val="24"/>
          <w:szCs w:val="24"/>
          <w:lang w:eastAsia="en-GB"/>
        </w:rPr>
        <w:t xml:space="preserve">barhad o ran </w:t>
      </w:r>
      <w:r w:rsidRPr="000516DE">
        <w:rPr>
          <w:rFonts w:ascii="Arial" w:eastAsia="Times New Roman" w:hAnsi="Arial" w:cs="Arial"/>
          <w:bCs/>
          <w:sz w:val="24"/>
          <w:szCs w:val="24"/>
          <w:lang w:eastAsia="en-GB"/>
        </w:rPr>
        <w:t xml:space="preserve">diffyg recriwtio a chadw staff yn sector </w:t>
      </w:r>
      <w:r w:rsidRPr="000516DE">
        <w:rPr>
          <w:rFonts w:ascii="Arial" w:eastAsia="Times New Roman" w:hAnsi="Arial" w:cs="Arial"/>
          <w:bCs/>
          <w:color w:val="000000" w:themeColor="text1"/>
          <w:sz w:val="24"/>
          <w:szCs w:val="24"/>
          <w:lang w:eastAsia="en-GB"/>
        </w:rPr>
        <w:t xml:space="preserve">y </w:t>
      </w:r>
      <w:r w:rsidRPr="000516DE">
        <w:rPr>
          <w:rFonts w:ascii="Arial" w:eastAsia="Times New Roman" w:hAnsi="Arial" w:cs="Arial"/>
          <w:bCs/>
          <w:sz w:val="24"/>
          <w:szCs w:val="24"/>
          <w:lang w:eastAsia="en-GB"/>
        </w:rPr>
        <w:t xml:space="preserve">blynyddoedd </w:t>
      </w:r>
      <w:r w:rsidRPr="000516DE">
        <w:rPr>
          <w:rFonts w:ascii="Arial" w:eastAsia="Times New Roman" w:hAnsi="Arial" w:cs="Arial"/>
          <w:bCs/>
          <w:color w:val="000000" w:themeColor="text1"/>
          <w:sz w:val="24"/>
          <w:szCs w:val="24"/>
          <w:lang w:eastAsia="en-GB"/>
        </w:rPr>
        <w:t xml:space="preserve">cynnar gan nodi cynnydd disgwyliedig, gan arwain at broblemau penodol </w:t>
      </w:r>
      <w:r w:rsidRPr="000516DE">
        <w:rPr>
          <w:rFonts w:ascii="Arial" w:eastAsia="Times New Roman" w:hAnsi="Arial" w:cs="Arial"/>
          <w:bCs/>
          <w:sz w:val="24"/>
          <w:szCs w:val="24"/>
          <w:lang w:eastAsia="en-GB"/>
        </w:rPr>
        <w:t xml:space="preserve">o ran gwasanaeth o ansawdd </w:t>
      </w:r>
      <w:r w:rsidRPr="000516DE">
        <w:rPr>
          <w:rFonts w:ascii="Arial" w:eastAsia="Times New Roman" w:hAnsi="Arial" w:cs="Arial"/>
          <w:bCs/>
          <w:color w:val="000000" w:themeColor="text1"/>
          <w:sz w:val="24"/>
          <w:szCs w:val="24"/>
          <w:lang w:eastAsia="en-GB"/>
        </w:rPr>
        <w:t xml:space="preserve">i’r </w:t>
      </w:r>
      <w:r w:rsidRPr="000516DE">
        <w:rPr>
          <w:rFonts w:ascii="Arial" w:eastAsia="Times New Roman" w:hAnsi="Arial" w:cs="Arial"/>
          <w:bCs/>
          <w:sz w:val="24"/>
          <w:szCs w:val="24"/>
          <w:lang w:eastAsia="en-GB"/>
        </w:rPr>
        <w:t>dyfodol. Yng Nghymru</w:t>
      </w:r>
      <w:r w:rsidRPr="000516DE">
        <w:rPr>
          <w:rFonts w:ascii="Arial" w:eastAsia="Times New Roman" w:hAnsi="Arial" w:cs="Arial"/>
          <w:bCs/>
          <w:color w:val="000000" w:themeColor="text1"/>
          <w:sz w:val="24"/>
          <w:szCs w:val="24"/>
          <w:lang w:eastAsia="en-GB"/>
        </w:rPr>
        <w:t>, dwysa’r amgylchedd ddae</w:t>
      </w:r>
      <w:r w:rsidRPr="000516DE">
        <w:rPr>
          <w:rFonts w:ascii="Arial" w:eastAsia="Times New Roman" w:hAnsi="Arial" w:cs="Arial"/>
          <w:bCs/>
          <w:sz w:val="24"/>
          <w:szCs w:val="24"/>
          <w:lang w:eastAsia="en-GB"/>
        </w:rPr>
        <w:t xml:space="preserve">aryddol ac economaidd-gymdeithasol yr heriau. Cytuna Llywodraeth Cymru (2023), </w:t>
      </w:r>
      <w:r w:rsidRPr="000516DE">
        <w:rPr>
          <w:rFonts w:ascii="Arial" w:eastAsia="Times New Roman" w:hAnsi="Arial" w:cs="Arial"/>
          <w:bCs/>
          <w:color w:val="000000" w:themeColor="text1"/>
          <w:sz w:val="24"/>
          <w:szCs w:val="24"/>
          <w:lang w:eastAsia="en-GB"/>
        </w:rPr>
        <w:t xml:space="preserve">gan amlinellu </w:t>
      </w:r>
      <w:r w:rsidRPr="000516DE">
        <w:rPr>
          <w:rFonts w:ascii="Arial" w:eastAsia="Times New Roman" w:hAnsi="Arial" w:cs="Arial"/>
          <w:bCs/>
          <w:sz w:val="24"/>
          <w:szCs w:val="24"/>
          <w:lang w:eastAsia="en-GB"/>
        </w:rPr>
        <w:t xml:space="preserve">heriau strwythurol megis arwahanrwydd daearyddol, diffyg mynediad i hyfforddiant lleol, a phrinder ymarferwyr Cymraeg </w:t>
      </w:r>
      <w:r w:rsidRPr="000516DE">
        <w:rPr>
          <w:rFonts w:ascii="Arial" w:eastAsia="Times New Roman" w:hAnsi="Arial" w:cs="Arial"/>
          <w:bCs/>
          <w:color w:val="000000" w:themeColor="text1"/>
          <w:sz w:val="24"/>
          <w:szCs w:val="24"/>
          <w:lang w:eastAsia="en-GB"/>
        </w:rPr>
        <w:t>eu hiaith</w:t>
      </w:r>
      <w:r w:rsidRPr="000516DE">
        <w:rPr>
          <w:rFonts w:ascii="Arial" w:eastAsia="Times New Roman" w:hAnsi="Arial" w:cs="Arial"/>
          <w:bCs/>
          <w:sz w:val="24"/>
          <w:szCs w:val="24"/>
          <w:lang w:eastAsia="en-GB"/>
        </w:rPr>
        <w:t xml:space="preserve">. Mae hyn yn peri risg i leoliadau cyfrwng Cymraeg, </w:t>
      </w:r>
      <w:r w:rsidRPr="000516DE">
        <w:rPr>
          <w:rFonts w:ascii="Arial" w:eastAsia="Times New Roman" w:hAnsi="Arial" w:cs="Arial"/>
          <w:bCs/>
          <w:color w:val="000000" w:themeColor="text1"/>
          <w:sz w:val="24"/>
          <w:szCs w:val="24"/>
          <w:lang w:eastAsia="en-GB"/>
        </w:rPr>
        <w:t xml:space="preserve">sydd yn dibynnol </w:t>
      </w:r>
      <w:r w:rsidRPr="000516DE">
        <w:rPr>
          <w:rFonts w:ascii="Arial" w:eastAsia="Times New Roman" w:hAnsi="Arial" w:cs="Arial"/>
          <w:bCs/>
          <w:sz w:val="24"/>
          <w:szCs w:val="24"/>
          <w:lang w:eastAsia="en-GB"/>
        </w:rPr>
        <w:t xml:space="preserve">ar staff dwyieithog i ddarparu addysg ieithyddol addas ac yn ddiwylliannol </w:t>
      </w:r>
      <w:r w:rsidRPr="000516DE">
        <w:rPr>
          <w:rFonts w:ascii="Arial" w:eastAsia="Times New Roman" w:hAnsi="Arial" w:cs="Arial"/>
          <w:bCs/>
          <w:color w:val="000000" w:themeColor="text1"/>
          <w:sz w:val="24"/>
          <w:szCs w:val="24"/>
          <w:lang w:eastAsia="en-GB"/>
        </w:rPr>
        <w:t xml:space="preserve">bwrpasol </w:t>
      </w:r>
      <w:r w:rsidRPr="000516DE">
        <w:rPr>
          <w:rFonts w:ascii="Arial" w:eastAsia="Times New Roman" w:hAnsi="Arial" w:cs="Arial"/>
          <w:bCs/>
          <w:sz w:val="24"/>
          <w:szCs w:val="24"/>
          <w:lang w:eastAsia="en-GB"/>
        </w:rPr>
        <w:t>(Wales Public Services 2025, 2022).</w:t>
      </w:r>
    </w:p>
    <w:p w14:paraId="39AE278A" w14:textId="77777777" w:rsidR="000516DE" w:rsidRPr="000516DE" w:rsidRDefault="000516DE" w:rsidP="000516DE">
      <w:pPr>
        <w:spacing w:after="120" w:line="360" w:lineRule="auto"/>
        <w:jc w:val="both"/>
        <w:rPr>
          <w:rFonts w:ascii="Arial" w:eastAsia="Times New Roman" w:hAnsi="Arial" w:cs="Arial"/>
          <w:bCs/>
          <w:sz w:val="24"/>
          <w:szCs w:val="24"/>
          <w:lang w:eastAsia="en-GB"/>
        </w:rPr>
      </w:pPr>
      <w:r w:rsidRPr="000516DE">
        <w:rPr>
          <w:rFonts w:ascii="Arial" w:eastAsia="Times New Roman" w:hAnsi="Arial" w:cs="Arial"/>
          <w:bCs/>
          <w:sz w:val="24"/>
          <w:szCs w:val="24"/>
          <w:lang w:eastAsia="en-GB"/>
        </w:rPr>
        <w:t>Amlyg</w:t>
      </w:r>
      <w:r w:rsidRPr="000516DE">
        <w:rPr>
          <w:rFonts w:ascii="Arial" w:eastAsia="Times New Roman" w:hAnsi="Arial" w:cs="Arial"/>
          <w:bCs/>
          <w:color w:val="000000" w:themeColor="text1"/>
          <w:sz w:val="24"/>
          <w:szCs w:val="24"/>
          <w:lang w:eastAsia="en-GB"/>
        </w:rPr>
        <w:t>a</w:t>
      </w:r>
      <w:r w:rsidRPr="000516DE">
        <w:rPr>
          <w:rFonts w:ascii="Arial" w:eastAsia="Times New Roman" w:hAnsi="Arial" w:cs="Arial"/>
          <w:bCs/>
          <w:sz w:val="24"/>
          <w:szCs w:val="24"/>
          <w:lang w:eastAsia="en-GB"/>
        </w:rPr>
        <w:t xml:space="preserve"> ymchwil diweddar gan Lywodraeth Cymru (2023) </w:t>
      </w:r>
      <w:r w:rsidRPr="000516DE">
        <w:rPr>
          <w:rFonts w:ascii="Arial" w:eastAsia="Times New Roman" w:hAnsi="Arial" w:cs="Arial"/>
          <w:bCs/>
          <w:color w:val="000000" w:themeColor="text1"/>
          <w:sz w:val="24"/>
          <w:szCs w:val="24"/>
          <w:lang w:eastAsia="en-GB"/>
        </w:rPr>
        <w:t>yr</w:t>
      </w:r>
      <w:r w:rsidRPr="000516DE">
        <w:rPr>
          <w:rFonts w:ascii="Arial" w:eastAsia="Times New Roman" w:hAnsi="Arial" w:cs="Arial"/>
          <w:bCs/>
          <w:color w:val="FF0000"/>
          <w:sz w:val="24"/>
          <w:szCs w:val="24"/>
          <w:lang w:eastAsia="en-GB"/>
        </w:rPr>
        <w:t xml:space="preserve"> </w:t>
      </w:r>
      <w:r w:rsidRPr="000516DE">
        <w:rPr>
          <w:rFonts w:ascii="Arial" w:eastAsia="Times New Roman" w:hAnsi="Arial" w:cs="Arial"/>
          <w:bCs/>
          <w:sz w:val="24"/>
          <w:szCs w:val="24"/>
          <w:lang w:eastAsia="en-GB"/>
        </w:rPr>
        <w:t xml:space="preserve">angen i ehangu’r gweithlu yng Nghymru drwy gynyddu mynediad i </w:t>
      </w:r>
      <w:r w:rsidRPr="000516DE">
        <w:rPr>
          <w:rFonts w:ascii="Arial" w:eastAsia="Times New Roman" w:hAnsi="Arial" w:cs="Arial"/>
          <w:bCs/>
          <w:color w:val="000000" w:themeColor="text1"/>
          <w:sz w:val="24"/>
          <w:szCs w:val="24"/>
          <w:lang w:eastAsia="en-GB"/>
        </w:rPr>
        <w:t xml:space="preserve">wersi Cymraeg </w:t>
      </w:r>
      <w:r w:rsidRPr="000516DE">
        <w:rPr>
          <w:rFonts w:ascii="Arial" w:eastAsia="Times New Roman" w:hAnsi="Arial" w:cs="Arial"/>
          <w:bCs/>
          <w:sz w:val="24"/>
          <w:szCs w:val="24"/>
          <w:lang w:eastAsia="en-GB"/>
        </w:rPr>
        <w:t xml:space="preserve">ac annog mwy o bobl i ddilyn gyrfaoedd mewn addysg cyfrwng Cymraeg. Mae newid polisi diweddar gan Gyngor Sir Gaerfyrddin yn cyflwyno </w:t>
      </w:r>
      <w:r w:rsidRPr="000516DE">
        <w:rPr>
          <w:rFonts w:ascii="Arial" w:eastAsia="Times New Roman" w:hAnsi="Arial" w:cs="Arial"/>
          <w:bCs/>
          <w:color w:val="000000" w:themeColor="text1"/>
          <w:sz w:val="24"/>
          <w:szCs w:val="24"/>
          <w:lang w:eastAsia="en-GB"/>
        </w:rPr>
        <w:t xml:space="preserve">pwysau o’r newydd </w:t>
      </w:r>
      <w:r w:rsidRPr="000516DE">
        <w:rPr>
          <w:rFonts w:ascii="Arial" w:eastAsia="Times New Roman" w:hAnsi="Arial" w:cs="Arial"/>
          <w:bCs/>
          <w:sz w:val="24"/>
          <w:szCs w:val="24"/>
          <w:lang w:eastAsia="en-GB"/>
        </w:rPr>
        <w:t xml:space="preserve">ar y gweithlu, gan ymestyn y cyfnod </w:t>
      </w:r>
      <w:r w:rsidRPr="000516DE">
        <w:rPr>
          <w:rFonts w:ascii="Arial" w:eastAsia="Times New Roman" w:hAnsi="Arial" w:cs="Arial"/>
          <w:bCs/>
          <w:color w:val="000000" w:themeColor="text1"/>
          <w:sz w:val="24"/>
          <w:szCs w:val="24"/>
          <w:lang w:eastAsia="en-GB"/>
        </w:rPr>
        <w:t xml:space="preserve">a dreulia plant mewn gofal/sefydliadau </w:t>
      </w:r>
      <w:r w:rsidRPr="000516DE">
        <w:rPr>
          <w:rFonts w:ascii="Arial" w:eastAsia="Times New Roman" w:hAnsi="Arial" w:cs="Arial"/>
          <w:bCs/>
          <w:sz w:val="24"/>
          <w:szCs w:val="24"/>
          <w:lang w:eastAsia="en-GB"/>
        </w:rPr>
        <w:t xml:space="preserve">blynyddoedd cynnar. Er </w:t>
      </w:r>
      <w:r w:rsidRPr="000516DE">
        <w:rPr>
          <w:rFonts w:ascii="Arial" w:eastAsia="Times New Roman" w:hAnsi="Arial" w:cs="Arial"/>
          <w:bCs/>
          <w:color w:val="000000" w:themeColor="text1"/>
          <w:sz w:val="24"/>
          <w:szCs w:val="24"/>
          <w:lang w:eastAsia="en-GB"/>
        </w:rPr>
        <w:t>noda</w:t>
      </w:r>
      <w:r w:rsidRPr="000516DE">
        <w:rPr>
          <w:rFonts w:ascii="Arial" w:eastAsia="Times New Roman" w:hAnsi="Arial" w:cs="Arial"/>
          <w:bCs/>
          <w:sz w:val="24"/>
          <w:szCs w:val="24"/>
          <w:lang w:eastAsia="en-GB"/>
        </w:rPr>
        <w:t xml:space="preserve"> Llywodraeth Cymru (2022) y bydd hyn yn cyfrannu’n gadarnhaol at ddatblygiad plant, mae’n </w:t>
      </w:r>
      <w:r w:rsidRPr="000516DE">
        <w:rPr>
          <w:rFonts w:ascii="Arial" w:eastAsia="Times New Roman" w:hAnsi="Arial" w:cs="Arial"/>
          <w:bCs/>
          <w:sz w:val="24"/>
          <w:szCs w:val="24"/>
          <w:lang w:eastAsia="en-GB"/>
        </w:rPr>
        <w:lastRenderedPageBreak/>
        <w:t>debygol y bydd cynnydd yn y galw yn peri heriau gweithredol sylweddol i leoliadau sydd eisoes dan straen.</w:t>
      </w:r>
    </w:p>
    <w:p w14:paraId="692FA69B" w14:textId="77777777" w:rsidR="000516DE" w:rsidRPr="000516DE" w:rsidRDefault="000516DE" w:rsidP="000516DE">
      <w:pPr>
        <w:spacing w:after="120" w:line="360" w:lineRule="auto"/>
        <w:jc w:val="both"/>
        <w:rPr>
          <w:rFonts w:ascii="Arial" w:eastAsia="Times New Roman" w:hAnsi="Arial" w:cs="Arial"/>
          <w:bCs/>
          <w:sz w:val="24"/>
          <w:szCs w:val="24"/>
          <w:lang w:eastAsia="en-GB"/>
        </w:rPr>
      </w:pPr>
      <w:r w:rsidRPr="000516DE">
        <w:rPr>
          <w:rFonts w:ascii="Arial" w:eastAsia="Times New Roman" w:hAnsi="Arial" w:cs="Arial"/>
          <w:bCs/>
          <w:sz w:val="24"/>
          <w:szCs w:val="24"/>
          <w:lang w:eastAsia="en-GB"/>
        </w:rPr>
        <w:t xml:space="preserve">Yn ogystal, </w:t>
      </w:r>
      <w:r w:rsidRPr="000516DE">
        <w:rPr>
          <w:rFonts w:ascii="Arial" w:eastAsia="Times New Roman" w:hAnsi="Arial" w:cs="Arial"/>
          <w:bCs/>
          <w:color w:val="000000" w:themeColor="text1"/>
          <w:sz w:val="24"/>
          <w:szCs w:val="24"/>
          <w:lang w:eastAsia="en-GB"/>
        </w:rPr>
        <w:t>gosoda F</w:t>
      </w:r>
      <w:r w:rsidRPr="000516DE">
        <w:rPr>
          <w:rFonts w:ascii="Arial" w:eastAsia="Times New Roman" w:hAnsi="Arial" w:cs="Arial"/>
          <w:bCs/>
          <w:sz w:val="24"/>
          <w:szCs w:val="24"/>
          <w:lang w:eastAsia="en-GB"/>
        </w:rPr>
        <w:t xml:space="preserve">framwaith Cwricwlwm i Gymru (2022) bwyslais cryf ar ddatblygu hunaniaeth ddiwylliannol ac ieithyddol drwy’r Gymraeg o’r blynyddoedd cynnar ymlaen. </w:t>
      </w:r>
      <w:r w:rsidRPr="000516DE">
        <w:rPr>
          <w:rFonts w:ascii="Arial" w:eastAsia="Times New Roman" w:hAnsi="Arial" w:cs="Arial"/>
          <w:bCs/>
          <w:color w:val="000000" w:themeColor="text1"/>
          <w:sz w:val="24"/>
          <w:szCs w:val="24"/>
          <w:lang w:eastAsia="en-GB"/>
        </w:rPr>
        <w:t xml:space="preserve">Amlyga hyn </w:t>
      </w:r>
      <w:r w:rsidRPr="000516DE">
        <w:rPr>
          <w:rFonts w:ascii="Arial" w:eastAsia="Times New Roman" w:hAnsi="Arial" w:cs="Arial"/>
          <w:bCs/>
          <w:sz w:val="24"/>
          <w:szCs w:val="24"/>
          <w:lang w:eastAsia="en-GB"/>
        </w:rPr>
        <w:t xml:space="preserve">alw cynyddol am ymarferwyr </w:t>
      </w:r>
      <w:r w:rsidRPr="000516DE">
        <w:rPr>
          <w:rFonts w:ascii="Arial" w:eastAsia="Times New Roman" w:hAnsi="Arial" w:cs="Arial"/>
          <w:bCs/>
          <w:color w:val="000000" w:themeColor="text1"/>
          <w:sz w:val="24"/>
          <w:szCs w:val="24"/>
          <w:lang w:eastAsia="en-GB"/>
        </w:rPr>
        <w:t xml:space="preserve">cymwys sydd yn gallu </w:t>
      </w:r>
      <w:r w:rsidRPr="000516DE">
        <w:rPr>
          <w:rFonts w:ascii="Arial" w:eastAsia="Times New Roman" w:hAnsi="Arial" w:cs="Arial"/>
          <w:bCs/>
          <w:sz w:val="24"/>
          <w:szCs w:val="24"/>
          <w:lang w:eastAsia="en-GB"/>
        </w:rPr>
        <w:t>cyflwyno profiadau dysgu drwy’r Gymraeg, gan atgyfnerthu’r angen am weithlu cryf, cymwys a sefydlog mewn lleoliadau cyfrwng Cymraeg.</w:t>
      </w:r>
    </w:p>
    <w:p w14:paraId="64178177" w14:textId="77777777" w:rsidR="000516DE" w:rsidRPr="000516DE" w:rsidRDefault="000516DE" w:rsidP="000516DE">
      <w:pPr>
        <w:spacing w:after="120" w:line="360" w:lineRule="auto"/>
        <w:jc w:val="both"/>
        <w:rPr>
          <w:rFonts w:ascii="Arial" w:eastAsia="Times New Roman" w:hAnsi="Arial" w:cs="Arial"/>
          <w:bCs/>
          <w:sz w:val="24"/>
          <w:szCs w:val="24"/>
          <w:lang w:eastAsia="en-GB"/>
        </w:rPr>
      </w:pPr>
      <w:r w:rsidRPr="000516DE">
        <w:rPr>
          <w:rFonts w:ascii="Arial" w:eastAsia="Times New Roman" w:hAnsi="Arial" w:cs="Arial"/>
          <w:bCs/>
          <w:sz w:val="24"/>
          <w:szCs w:val="24"/>
          <w:lang w:eastAsia="en-GB"/>
        </w:rPr>
        <w:t xml:space="preserve">Mae ymchwil mewn cyd-destunau tebyg, megis addysg cyfrwng Gaeleg mewn ardaloedd gwledig yn yr Alban a darpariaeth ddwyieithog ar gyfer cymunedau lleiafrifol yn yr Unol Daleithiau, yn amlygu’r heriau o ran cynnal gweithlu sefydlog a chymwys mewn lleoliadau anghysbell (Shanks </w:t>
      </w:r>
      <w:r w:rsidRPr="000516DE">
        <w:rPr>
          <w:rFonts w:ascii="Arial" w:eastAsia="Times New Roman" w:hAnsi="Arial" w:cs="Arial"/>
          <w:bCs/>
          <w:i/>
          <w:iCs/>
          <w:sz w:val="24"/>
          <w:szCs w:val="24"/>
          <w:lang w:eastAsia="en-GB"/>
        </w:rPr>
        <w:t>et al</w:t>
      </w:r>
      <w:r w:rsidRPr="000516DE">
        <w:rPr>
          <w:rFonts w:ascii="Arial" w:eastAsia="Times New Roman" w:hAnsi="Arial" w:cs="Arial"/>
          <w:bCs/>
          <w:sz w:val="24"/>
          <w:szCs w:val="24"/>
          <w:lang w:eastAsia="en-GB"/>
        </w:rPr>
        <w:t>., 2020; Smith a Clegg, 2019). Amlygant ffactorau fel mynediad cyfyngedig at ddatblygiad proffesiynol, trosiant staff uchel, a’r pwysau ychwanegol o ddarparu drwy gyfrwng iaith leiafrifol. Mae’r canfyddiadau hyn yn berthnasol iawn i gyd-destun Sir Gaerfyrddin, lle mae lleoliadau blynyddoedd cynnar cyfrwng Cymraeg yn wynebu heriau tebyg.</w:t>
      </w:r>
      <w:r w:rsidRPr="000516DE">
        <w:t xml:space="preserve"> </w:t>
      </w:r>
      <w:r w:rsidRPr="000516DE">
        <w:rPr>
          <w:rFonts w:ascii="Arial" w:eastAsia="Times New Roman" w:hAnsi="Arial" w:cs="Arial"/>
          <w:bCs/>
          <w:sz w:val="24"/>
          <w:szCs w:val="24"/>
          <w:lang w:eastAsia="en-GB"/>
        </w:rPr>
        <w:t>Atgyfnert</w:t>
      </w:r>
      <w:r w:rsidRPr="000516DE">
        <w:rPr>
          <w:rFonts w:ascii="Arial" w:eastAsia="Times New Roman" w:hAnsi="Arial" w:cs="Arial"/>
          <w:bCs/>
          <w:color w:val="000000" w:themeColor="text1"/>
          <w:sz w:val="24"/>
          <w:szCs w:val="24"/>
          <w:lang w:eastAsia="en-GB"/>
        </w:rPr>
        <w:t xml:space="preserve">ha </w:t>
      </w:r>
      <w:r w:rsidRPr="000516DE">
        <w:rPr>
          <w:rFonts w:ascii="Arial" w:eastAsia="Times New Roman" w:hAnsi="Arial" w:cs="Arial"/>
          <w:bCs/>
          <w:sz w:val="24"/>
          <w:szCs w:val="24"/>
          <w:lang w:eastAsia="en-GB"/>
        </w:rPr>
        <w:t xml:space="preserve">hyn yr angen am ymchwil </w:t>
      </w:r>
      <w:r w:rsidRPr="000516DE">
        <w:rPr>
          <w:rFonts w:ascii="Arial" w:eastAsia="Times New Roman" w:hAnsi="Arial" w:cs="Arial"/>
          <w:bCs/>
          <w:color w:val="000000" w:themeColor="text1"/>
          <w:sz w:val="24"/>
          <w:szCs w:val="24"/>
          <w:lang w:eastAsia="en-GB"/>
        </w:rPr>
        <w:t xml:space="preserve">fanwl i archwilio </w:t>
      </w:r>
      <w:r w:rsidRPr="000516DE">
        <w:rPr>
          <w:rFonts w:ascii="Arial" w:eastAsia="Times New Roman" w:hAnsi="Arial" w:cs="Arial"/>
          <w:bCs/>
          <w:sz w:val="24"/>
          <w:szCs w:val="24"/>
          <w:lang w:eastAsia="en-GB"/>
        </w:rPr>
        <w:t xml:space="preserve">effaith polisïau </w:t>
      </w:r>
      <w:r w:rsidRPr="000516DE">
        <w:rPr>
          <w:rFonts w:ascii="Arial" w:eastAsia="Times New Roman" w:hAnsi="Arial" w:cs="Arial"/>
          <w:bCs/>
          <w:color w:val="000000" w:themeColor="text1"/>
          <w:sz w:val="24"/>
          <w:szCs w:val="24"/>
          <w:lang w:eastAsia="en-GB"/>
        </w:rPr>
        <w:t xml:space="preserve">llywodraethol </w:t>
      </w:r>
      <w:r w:rsidRPr="000516DE">
        <w:rPr>
          <w:rFonts w:ascii="Arial" w:eastAsia="Times New Roman" w:hAnsi="Arial" w:cs="Arial"/>
          <w:bCs/>
          <w:sz w:val="24"/>
          <w:szCs w:val="24"/>
          <w:lang w:eastAsia="en-GB"/>
        </w:rPr>
        <w:t>ar gadw a recriwtio staff mewn lleoliadau cyfrwng Cymraeg gwledig.</w:t>
      </w:r>
    </w:p>
    <w:p w14:paraId="74CEA76A" w14:textId="77777777" w:rsidR="000516DE" w:rsidRPr="000516DE" w:rsidRDefault="000516DE" w:rsidP="000516DE">
      <w:pPr>
        <w:spacing w:after="120" w:line="360" w:lineRule="auto"/>
        <w:jc w:val="both"/>
        <w:rPr>
          <w:rFonts w:ascii="Arial" w:eastAsia="Times New Roman" w:hAnsi="Arial" w:cs="Arial"/>
          <w:bCs/>
          <w:strike/>
          <w:sz w:val="24"/>
          <w:szCs w:val="24"/>
          <w:lang w:eastAsia="en-GB"/>
        </w:rPr>
      </w:pPr>
      <w:r w:rsidRPr="000516DE">
        <w:rPr>
          <w:rFonts w:ascii="Arial" w:eastAsia="Times New Roman" w:hAnsi="Arial" w:cs="Arial"/>
          <w:bCs/>
          <w:sz w:val="24"/>
          <w:szCs w:val="24"/>
          <w:lang w:eastAsia="en-GB"/>
        </w:rPr>
        <w:t>Er bod ymchwil yn nodi heriau recriwtio a chadw staff dwyieithog, mae ymchwil ar effaith newid polisi ar y gweithlu mewn lleoliadau cyfrwng Cymraeg mewn ardaloedd gwledig yn ystyried goblygiadau unigryw i’r gweithlu mewn cyd-destunau fel Sir Gaerfyrddin yn gyfyngedig. Mewn cyd-destun lle mae’r galw am addysg Gymraeg yn tyfu, ond lle mae recriwtio staff dwyieithog eisoes yn heriol (Wales Public Services 2025) mae’n amlwg bod bwlch yn y llenyddiaeth.</w:t>
      </w:r>
    </w:p>
    <w:p w14:paraId="36F99102" w14:textId="77777777" w:rsidR="000516DE" w:rsidRPr="000516DE" w:rsidRDefault="000516DE" w:rsidP="000516DE">
      <w:pPr>
        <w:spacing w:after="120" w:line="360" w:lineRule="auto"/>
        <w:jc w:val="both"/>
        <w:rPr>
          <w:rFonts w:ascii="Arial" w:eastAsia="Times New Roman" w:hAnsi="Arial" w:cs="Arial"/>
          <w:bCs/>
          <w:color w:val="FF0000"/>
          <w:sz w:val="24"/>
          <w:szCs w:val="24"/>
          <w:lang w:eastAsia="en-GB"/>
        </w:rPr>
      </w:pPr>
      <w:r w:rsidRPr="000516DE">
        <w:rPr>
          <w:rFonts w:ascii="Arial" w:eastAsia="Times New Roman" w:hAnsi="Arial" w:cs="Arial"/>
          <w:sz w:val="24"/>
          <w:szCs w:val="24"/>
          <w:lang w:eastAsia="en-GB"/>
        </w:rPr>
        <w:t xml:space="preserve">Yn ogystal, mae ymchwil gan </w:t>
      </w:r>
      <w:r w:rsidRPr="000516DE">
        <w:rPr>
          <w:rFonts w:ascii="Arial" w:eastAsia="Times New Roman" w:hAnsi="Arial" w:cs="Arial"/>
          <w:color w:val="000000" w:themeColor="text1"/>
          <w:sz w:val="24"/>
          <w:szCs w:val="24"/>
          <w:lang w:eastAsia="en-GB"/>
        </w:rPr>
        <w:t xml:space="preserve">Brifysgol Aberystwyth </w:t>
      </w:r>
      <w:r w:rsidRPr="000516DE">
        <w:rPr>
          <w:rFonts w:ascii="Arial" w:eastAsia="Times New Roman" w:hAnsi="Arial" w:cs="Arial"/>
          <w:sz w:val="24"/>
          <w:szCs w:val="24"/>
          <w:lang w:eastAsia="en-GB"/>
        </w:rPr>
        <w:t xml:space="preserve">(2022) ar fudo gweithwyr yn y sector addysg mewn ardaloedd gwledig yn tynnu sylw </w:t>
      </w:r>
      <w:r w:rsidRPr="000516DE">
        <w:rPr>
          <w:rFonts w:ascii="Arial" w:eastAsia="Times New Roman" w:hAnsi="Arial" w:cs="Arial"/>
          <w:color w:val="000000" w:themeColor="text1"/>
          <w:sz w:val="24"/>
          <w:szCs w:val="24"/>
          <w:lang w:eastAsia="en-GB"/>
        </w:rPr>
        <w:t xml:space="preserve">at brinder </w:t>
      </w:r>
      <w:r w:rsidRPr="000516DE">
        <w:rPr>
          <w:rFonts w:ascii="Arial" w:eastAsia="Times New Roman" w:hAnsi="Arial" w:cs="Arial"/>
          <w:sz w:val="24"/>
          <w:szCs w:val="24"/>
          <w:lang w:eastAsia="en-GB"/>
        </w:rPr>
        <w:t xml:space="preserve">staff </w:t>
      </w:r>
      <w:r w:rsidRPr="000516DE">
        <w:rPr>
          <w:rFonts w:ascii="Arial" w:eastAsia="Times New Roman" w:hAnsi="Arial" w:cs="Arial"/>
          <w:color w:val="000000" w:themeColor="text1"/>
          <w:sz w:val="24"/>
          <w:szCs w:val="24"/>
          <w:lang w:eastAsia="en-GB"/>
        </w:rPr>
        <w:t xml:space="preserve"> â’r </w:t>
      </w:r>
      <w:r w:rsidRPr="000516DE">
        <w:rPr>
          <w:rFonts w:ascii="Arial" w:eastAsia="Times New Roman" w:hAnsi="Arial" w:cs="Arial"/>
          <w:sz w:val="24"/>
          <w:szCs w:val="24"/>
          <w:lang w:eastAsia="en-GB"/>
        </w:rPr>
        <w:t xml:space="preserve">gallu </w:t>
      </w:r>
      <w:r w:rsidRPr="000516DE">
        <w:rPr>
          <w:rFonts w:ascii="Arial" w:eastAsia="Times New Roman" w:hAnsi="Arial" w:cs="Arial"/>
          <w:color w:val="000000" w:themeColor="text1"/>
          <w:sz w:val="24"/>
          <w:szCs w:val="24"/>
          <w:lang w:eastAsia="en-GB"/>
        </w:rPr>
        <w:t xml:space="preserve">i gynnig </w:t>
      </w:r>
      <w:r w:rsidRPr="000516DE">
        <w:rPr>
          <w:rFonts w:ascii="Arial" w:eastAsia="Times New Roman" w:hAnsi="Arial" w:cs="Arial"/>
          <w:sz w:val="24"/>
          <w:szCs w:val="24"/>
          <w:lang w:eastAsia="en-GB"/>
        </w:rPr>
        <w:t xml:space="preserve">gwasanaethau dwyieithog. </w:t>
      </w:r>
      <w:r w:rsidRPr="000516DE">
        <w:rPr>
          <w:rFonts w:ascii="Arial" w:eastAsia="Times New Roman" w:hAnsi="Arial" w:cs="Arial"/>
          <w:color w:val="000000" w:themeColor="text1"/>
          <w:sz w:val="24"/>
          <w:szCs w:val="24"/>
          <w:lang w:eastAsia="en-GB"/>
        </w:rPr>
        <w:t xml:space="preserve">Pwysleisiant y ffaith fod </w:t>
      </w:r>
      <w:r w:rsidRPr="000516DE">
        <w:rPr>
          <w:rFonts w:ascii="Arial" w:eastAsia="Times New Roman" w:hAnsi="Arial" w:cs="Arial"/>
          <w:sz w:val="24"/>
          <w:szCs w:val="24"/>
          <w:lang w:eastAsia="en-GB"/>
        </w:rPr>
        <w:t>llawer o weithwyr o ardaloedd gwledig yn ystyried symud i ardaloedd trefol i geisio gwell amodau gwaith. Mae’r astudiaeth hon yn amserol ac yn berthnasol iawn, gan y gall ei chanfyddiadau gyfrannu</w:t>
      </w:r>
      <w:r w:rsidRPr="000516DE">
        <w:rPr>
          <w:rFonts w:ascii="Arial" w:eastAsia="Times New Roman" w:hAnsi="Arial" w:cs="Arial"/>
          <w:color w:val="000000" w:themeColor="text1"/>
          <w:sz w:val="24"/>
          <w:szCs w:val="24"/>
          <w:lang w:eastAsia="en-GB"/>
        </w:rPr>
        <w:t xml:space="preserve"> at sicrhau bod y gweithlu’n gallu cefnogi nodau ehangach Cwricwlwm i Gymru</w:t>
      </w:r>
      <w:r w:rsidRPr="000516DE">
        <w:rPr>
          <w:rFonts w:ascii="Arial" w:eastAsia="Times New Roman" w:hAnsi="Arial" w:cs="Arial"/>
          <w:sz w:val="24"/>
          <w:szCs w:val="24"/>
          <w:lang w:eastAsia="en-GB"/>
        </w:rPr>
        <w:t xml:space="preserve">, yn ogystal ag ateb </w:t>
      </w:r>
      <w:r w:rsidRPr="000516DE">
        <w:rPr>
          <w:rFonts w:ascii="Arial" w:eastAsia="Times New Roman" w:hAnsi="Arial" w:cs="Arial"/>
          <w:color w:val="000000" w:themeColor="text1"/>
          <w:sz w:val="24"/>
          <w:szCs w:val="24"/>
          <w:lang w:eastAsia="en-GB"/>
        </w:rPr>
        <w:t>y galw ychwanegol o ganlyniad i newid polisi oedran dechrau’r ysgol yn Sir Gâr.</w:t>
      </w:r>
    </w:p>
    <w:p w14:paraId="1F3CCB2D" w14:textId="77777777" w:rsidR="000516DE" w:rsidRPr="000516DE" w:rsidRDefault="000516DE" w:rsidP="000516DE">
      <w:pPr>
        <w:spacing w:after="120" w:line="360" w:lineRule="auto"/>
        <w:jc w:val="both"/>
        <w:rPr>
          <w:rFonts w:ascii="Arial" w:eastAsia="Times New Roman" w:hAnsi="Arial" w:cs="Arial"/>
          <w:bCs/>
          <w:sz w:val="24"/>
          <w:szCs w:val="24"/>
          <w:lang w:eastAsia="en-GB"/>
        </w:rPr>
      </w:pPr>
      <w:r w:rsidRPr="000516DE">
        <w:rPr>
          <w:rFonts w:ascii="Arial" w:eastAsia="Times New Roman" w:hAnsi="Arial" w:cs="Arial"/>
          <w:bCs/>
          <w:sz w:val="24"/>
          <w:szCs w:val="24"/>
          <w:lang w:eastAsia="en-GB"/>
        </w:rPr>
        <w:lastRenderedPageBreak/>
        <w:t xml:space="preserve">Er </w:t>
      </w:r>
      <w:r w:rsidRPr="000516DE">
        <w:rPr>
          <w:rFonts w:ascii="Arial" w:eastAsia="Times New Roman" w:hAnsi="Arial" w:cs="Arial"/>
          <w:bCs/>
          <w:color w:val="000000" w:themeColor="text1"/>
          <w:sz w:val="24"/>
          <w:szCs w:val="24"/>
          <w:lang w:eastAsia="en-GB"/>
        </w:rPr>
        <w:t xml:space="preserve">canolbwyntia nifer </w:t>
      </w:r>
      <w:r w:rsidRPr="000516DE">
        <w:rPr>
          <w:rFonts w:ascii="Arial" w:eastAsia="Times New Roman" w:hAnsi="Arial" w:cs="Arial"/>
          <w:bCs/>
          <w:sz w:val="24"/>
          <w:szCs w:val="24"/>
          <w:lang w:eastAsia="en-GB"/>
        </w:rPr>
        <w:t xml:space="preserve">o astudiaethau ar effaith newidiadau polisi ar ddatblygiad plant, mae’n amlwg o’r </w:t>
      </w:r>
      <w:r w:rsidRPr="000516DE">
        <w:rPr>
          <w:rFonts w:ascii="Arial" w:eastAsia="Times New Roman" w:hAnsi="Arial" w:cs="Arial"/>
          <w:bCs/>
          <w:color w:val="000000" w:themeColor="text1"/>
          <w:sz w:val="24"/>
          <w:szCs w:val="24"/>
          <w:lang w:eastAsia="en-GB"/>
        </w:rPr>
        <w:t xml:space="preserve">llenyddiaeth mai ychydig iawn sydd yn edrych </w:t>
      </w:r>
      <w:r w:rsidRPr="000516DE">
        <w:rPr>
          <w:rFonts w:ascii="Arial" w:eastAsia="Times New Roman" w:hAnsi="Arial" w:cs="Arial"/>
          <w:bCs/>
          <w:sz w:val="24"/>
          <w:szCs w:val="24"/>
          <w:lang w:eastAsia="en-GB"/>
        </w:rPr>
        <w:t xml:space="preserve">ar sut mae’r newid hyn yn effeithio ar staff a gweithrediadau’r lleoliadau. </w:t>
      </w:r>
      <w:r w:rsidRPr="000516DE">
        <w:rPr>
          <w:rFonts w:ascii="Arial" w:eastAsia="Times New Roman" w:hAnsi="Arial" w:cs="Arial"/>
          <w:bCs/>
          <w:color w:val="000000" w:themeColor="text1"/>
          <w:sz w:val="24"/>
          <w:szCs w:val="24"/>
          <w:lang w:eastAsia="en-GB"/>
        </w:rPr>
        <w:t xml:space="preserve">Ceir diffyg ymchwil ym benodol </w:t>
      </w:r>
      <w:r w:rsidRPr="000516DE">
        <w:rPr>
          <w:rFonts w:ascii="Arial" w:eastAsia="Times New Roman" w:hAnsi="Arial" w:cs="Arial"/>
          <w:bCs/>
          <w:sz w:val="24"/>
          <w:szCs w:val="24"/>
          <w:lang w:eastAsia="en-GB"/>
        </w:rPr>
        <w:t xml:space="preserve">o ran goblygiadau i weithlu lleoliadau cyfrwng Cymraeg mewn ardaloedd </w:t>
      </w:r>
      <w:r w:rsidRPr="000516DE">
        <w:rPr>
          <w:rFonts w:ascii="Arial" w:eastAsia="Times New Roman" w:hAnsi="Arial" w:cs="Arial"/>
          <w:bCs/>
          <w:color w:val="000000" w:themeColor="text1"/>
          <w:sz w:val="24"/>
          <w:szCs w:val="24"/>
          <w:lang w:eastAsia="en-GB"/>
        </w:rPr>
        <w:t xml:space="preserve">gwledig, sydd yn </w:t>
      </w:r>
      <w:r w:rsidRPr="000516DE">
        <w:rPr>
          <w:rFonts w:ascii="Arial" w:eastAsia="Times New Roman" w:hAnsi="Arial" w:cs="Arial"/>
          <w:bCs/>
          <w:sz w:val="24"/>
          <w:szCs w:val="24"/>
          <w:lang w:eastAsia="en-GB"/>
        </w:rPr>
        <w:t>wynebu heriau unigryw yn sgil y newid polisi.</w:t>
      </w:r>
      <w:r w:rsidRPr="000516DE">
        <w:t xml:space="preserve"> </w:t>
      </w:r>
      <w:r w:rsidRPr="000516DE">
        <w:rPr>
          <w:rFonts w:ascii="Arial" w:eastAsia="Times New Roman" w:hAnsi="Arial" w:cs="Arial"/>
          <w:bCs/>
          <w:color w:val="000000" w:themeColor="text1"/>
          <w:sz w:val="24"/>
          <w:szCs w:val="24"/>
          <w:lang w:eastAsia="en-GB"/>
        </w:rPr>
        <w:t xml:space="preserve">Yn unol â’r </w:t>
      </w:r>
      <w:r w:rsidRPr="000516DE">
        <w:rPr>
          <w:rFonts w:ascii="Arial" w:eastAsia="Times New Roman" w:hAnsi="Arial" w:cs="Arial"/>
          <w:bCs/>
          <w:sz w:val="24"/>
          <w:szCs w:val="24"/>
          <w:lang w:eastAsia="en-GB"/>
        </w:rPr>
        <w:t xml:space="preserve">amcanion ymchwil, </w:t>
      </w:r>
      <w:r w:rsidRPr="000516DE">
        <w:rPr>
          <w:rFonts w:ascii="Arial" w:eastAsia="Times New Roman" w:hAnsi="Arial" w:cs="Arial"/>
          <w:bCs/>
          <w:color w:val="000000" w:themeColor="text1"/>
          <w:sz w:val="24"/>
          <w:szCs w:val="24"/>
          <w:lang w:eastAsia="en-GB"/>
        </w:rPr>
        <w:t>ceisia’r astudiaeth hon ddeall nid yn unig yr heriau wrth recriwtio staff</w:t>
      </w:r>
      <w:r w:rsidRPr="000516DE">
        <w:rPr>
          <w:rFonts w:ascii="Arial" w:eastAsia="Times New Roman" w:hAnsi="Arial" w:cs="Arial"/>
          <w:bCs/>
          <w:sz w:val="24"/>
          <w:szCs w:val="24"/>
          <w:lang w:eastAsia="en-GB"/>
        </w:rPr>
        <w:t xml:space="preserve">, ond hefyd y ffactorau </w:t>
      </w:r>
      <w:r w:rsidRPr="000516DE">
        <w:rPr>
          <w:rFonts w:ascii="Arial" w:eastAsia="Times New Roman" w:hAnsi="Arial" w:cs="Arial"/>
          <w:bCs/>
          <w:color w:val="000000" w:themeColor="text1"/>
          <w:sz w:val="24"/>
          <w:szCs w:val="24"/>
          <w:lang w:eastAsia="en-GB"/>
        </w:rPr>
        <w:t xml:space="preserve">ynghlwm wrth </w:t>
      </w:r>
      <w:r w:rsidRPr="000516DE">
        <w:rPr>
          <w:rFonts w:ascii="Arial" w:eastAsia="Times New Roman" w:hAnsi="Arial" w:cs="Arial"/>
          <w:bCs/>
          <w:sz w:val="24"/>
          <w:szCs w:val="24"/>
          <w:lang w:eastAsia="en-GB"/>
        </w:rPr>
        <w:t>gadw staff tymor hir, mewn lleoliadau sydd dan bwysau oherwydd polisïau addysgol newydd.</w:t>
      </w:r>
    </w:p>
    <w:p w14:paraId="7A4B41D4" w14:textId="77777777" w:rsidR="000516DE" w:rsidRPr="000516DE" w:rsidRDefault="000516DE" w:rsidP="000516DE">
      <w:pPr>
        <w:spacing w:after="120" w:line="360" w:lineRule="auto"/>
        <w:jc w:val="both"/>
        <w:rPr>
          <w:rFonts w:ascii="Arial" w:eastAsia="Times New Roman" w:hAnsi="Arial" w:cs="Arial"/>
          <w:color w:val="000000" w:themeColor="text1"/>
          <w:sz w:val="24"/>
          <w:szCs w:val="24"/>
          <w:lang w:eastAsia="en-GB"/>
        </w:rPr>
      </w:pPr>
      <w:r w:rsidRPr="000516DE">
        <w:rPr>
          <w:rFonts w:ascii="Arial" w:eastAsia="Times New Roman" w:hAnsi="Arial" w:cs="Arial"/>
          <w:color w:val="000000" w:themeColor="text1"/>
          <w:sz w:val="24"/>
          <w:szCs w:val="24"/>
          <w:lang w:eastAsia="en-GB"/>
        </w:rPr>
        <w:t>O ganlyniad, ystyrir arwyddocâd cyfredol yr astudiaeth yng nghyd-destun yr heriau o ran cadw staff yn arbennig o heriol mewn lleoliadau gwledig cyfrwng Cymraeg, lle gall trosiant staff effeithio ar barhad gofal a chynaladwyedd ieithyddol. Yn y cyd-destun hwn, mae’r ymchwil yn cynnig mewnwelediad amserol i effaith y newid polisi ar allu’r lleoliadau i gynnal gweithlu sefydlog. O ran effaith ymarferol, gall y canfyddiadau gyfrannu at gynllunio’r gweithlu yn lleol ac yn genedlaethol, gan gefnogi dulliau cadw a recriwtio i sicrhau bod y sector yn gallu parhau i ddarparu addysg Gymraeg cynaliadwy o ansawdd uchel.</w:t>
      </w:r>
    </w:p>
    <w:p w14:paraId="342962F8" w14:textId="77777777" w:rsidR="000516DE" w:rsidRPr="000516DE" w:rsidRDefault="000516DE" w:rsidP="000516DE">
      <w:pPr>
        <w:spacing w:after="120" w:line="360" w:lineRule="auto"/>
        <w:jc w:val="both"/>
        <w:rPr>
          <w:rFonts w:ascii="Arial" w:eastAsia="Times New Roman" w:hAnsi="Arial" w:cs="Arial"/>
          <w:bCs/>
          <w:sz w:val="24"/>
          <w:szCs w:val="24"/>
          <w:lang w:eastAsia="en-GB"/>
        </w:rPr>
      </w:pPr>
      <w:r w:rsidRPr="000516DE">
        <w:rPr>
          <w:rFonts w:ascii="Arial" w:eastAsia="Times New Roman" w:hAnsi="Arial" w:cs="Arial"/>
          <w:color w:val="000000" w:themeColor="text1"/>
          <w:sz w:val="24"/>
          <w:szCs w:val="24"/>
          <w:lang w:eastAsia="en-GB"/>
        </w:rPr>
        <w:t xml:space="preserve">Wrth gydnabod bwlch yn y llenyddiaeth, ategir ymchwil ansoddol dargedu heriau cadw a recriwtio staff mewn lleoliadau cyfrwng Cymraeg, gyda phwyslais ar y newid polisi diweddar o ran oedran dechrau ysgol yn Sir Gaerfyrddin. Darperir </w:t>
      </w:r>
      <w:r w:rsidRPr="000516DE">
        <w:rPr>
          <w:rFonts w:ascii="Arial" w:eastAsia="Times New Roman" w:hAnsi="Arial" w:cs="Arial"/>
          <w:sz w:val="24"/>
          <w:szCs w:val="24"/>
          <w:lang w:eastAsia="en-GB"/>
        </w:rPr>
        <w:t xml:space="preserve">mewnwelediadau pwysig ar gyfer llunwyr polisi, arweinwyr addysg ac ymarferwyr, gan gyfrannu at ddatblygu ymyriadau effeithiol i </w:t>
      </w:r>
      <w:r w:rsidRPr="000516DE">
        <w:rPr>
          <w:rFonts w:ascii="Arial" w:eastAsia="Times New Roman" w:hAnsi="Arial" w:cs="Arial"/>
          <w:color w:val="000000" w:themeColor="text1"/>
          <w:sz w:val="24"/>
          <w:szCs w:val="24"/>
          <w:lang w:eastAsia="en-GB"/>
        </w:rPr>
        <w:t xml:space="preserve">gryfhau prosesau </w:t>
      </w:r>
      <w:r w:rsidRPr="000516DE">
        <w:rPr>
          <w:rFonts w:ascii="Arial" w:eastAsia="Times New Roman" w:hAnsi="Arial" w:cs="Arial"/>
          <w:sz w:val="24"/>
          <w:szCs w:val="24"/>
          <w:lang w:eastAsia="en-GB"/>
        </w:rPr>
        <w:t>recriwtio a chadw staff mewn lleoliadau sydd yn gweithredu trwy gyfrwng y Gymraeg, yn enwedig mewn ardaloedd gwledig.</w:t>
      </w:r>
    </w:p>
    <w:p w14:paraId="051A114A" w14:textId="77777777" w:rsidR="00BF52E9" w:rsidRPr="00643A4E" w:rsidRDefault="00BF52E9" w:rsidP="00FF41C9">
      <w:pPr>
        <w:pStyle w:val="BodyText"/>
        <w:spacing w:line="360" w:lineRule="auto"/>
        <w:jc w:val="both"/>
        <w:rPr>
          <w:rFonts w:ascii="Arial" w:hAnsi="Arial" w:cs="Arial"/>
          <w:b/>
          <w:sz w:val="22"/>
          <w:szCs w:val="22"/>
          <w:u w:val="single"/>
        </w:rPr>
      </w:pPr>
    </w:p>
    <w:p w14:paraId="3C004D1E" w14:textId="77777777" w:rsidR="007F2DDD" w:rsidRPr="00643A4E" w:rsidRDefault="007F2DDD" w:rsidP="00EC5775">
      <w:pPr>
        <w:pStyle w:val="BodyText"/>
        <w:spacing w:line="360" w:lineRule="auto"/>
        <w:jc w:val="both"/>
        <w:rPr>
          <w:rFonts w:ascii="Arial" w:hAnsi="Arial" w:cs="Arial"/>
          <w:b/>
          <w:sz w:val="24"/>
          <w:szCs w:val="24"/>
          <w:u w:val="single"/>
        </w:rPr>
      </w:pPr>
    </w:p>
    <w:p w14:paraId="4D7E7B9B" w14:textId="77777777" w:rsidR="007F2DDD" w:rsidRPr="00643A4E" w:rsidRDefault="007F2DDD" w:rsidP="00EC5775">
      <w:pPr>
        <w:pStyle w:val="BodyText"/>
        <w:spacing w:line="360" w:lineRule="auto"/>
        <w:jc w:val="both"/>
        <w:rPr>
          <w:rFonts w:ascii="Arial" w:hAnsi="Arial" w:cs="Arial"/>
          <w:b/>
          <w:sz w:val="24"/>
          <w:szCs w:val="24"/>
          <w:u w:val="single"/>
        </w:rPr>
      </w:pPr>
    </w:p>
    <w:p w14:paraId="4FF2DE19" w14:textId="77777777" w:rsidR="007F2DDD" w:rsidRPr="00643A4E" w:rsidRDefault="007F2DDD" w:rsidP="00EC5775">
      <w:pPr>
        <w:pStyle w:val="BodyText"/>
        <w:spacing w:line="360" w:lineRule="auto"/>
        <w:jc w:val="both"/>
        <w:rPr>
          <w:rFonts w:ascii="Arial" w:hAnsi="Arial" w:cs="Arial"/>
          <w:b/>
          <w:sz w:val="24"/>
          <w:szCs w:val="24"/>
          <w:u w:val="single"/>
        </w:rPr>
      </w:pPr>
    </w:p>
    <w:p w14:paraId="1C57F5AB" w14:textId="77777777" w:rsidR="007F2DDD" w:rsidRPr="00643A4E" w:rsidRDefault="007F2DDD" w:rsidP="00EC5775">
      <w:pPr>
        <w:pStyle w:val="BodyText"/>
        <w:spacing w:line="360" w:lineRule="auto"/>
        <w:jc w:val="both"/>
        <w:rPr>
          <w:rFonts w:ascii="Arial" w:hAnsi="Arial" w:cs="Arial"/>
          <w:b/>
          <w:sz w:val="24"/>
          <w:szCs w:val="24"/>
          <w:u w:val="single"/>
        </w:rPr>
      </w:pPr>
    </w:p>
    <w:p w14:paraId="7EC86610" w14:textId="77777777" w:rsidR="00627FFC" w:rsidRPr="00643A4E" w:rsidRDefault="00627FFC" w:rsidP="00EC5775">
      <w:pPr>
        <w:pStyle w:val="BodyText"/>
        <w:spacing w:line="360" w:lineRule="auto"/>
        <w:jc w:val="both"/>
        <w:rPr>
          <w:rFonts w:ascii="Arial" w:hAnsi="Arial" w:cs="Arial"/>
          <w:b/>
          <w:sz w:val="24"/>
          <w:szCs w:val="24"/>
          <w:u w:val="single"/>
        </w:rPr>
      </w:pPr>
    </w:p>
    <w:p w14:paraId="4FB2032B" w14:textId="77777777" w:rsidR="00627FFC" w:rsidRPr="00643A4E" w:rsidRDefault="00627FFC" w:rsidP="00EC5775">
      <w:pPr>
        <w:pStyle w:val="BodyText"/>
        <w:spacing w:line="360" w:lineRule="auto"/>
        <w:jc w:val="both"/>
        <w:rPr>
          <w:rFonts w:ascii="Arial" w:hAnsi="Arial" w:cs="Arial"/>
          <w:b/>
          <w:sz w:val="24"/>
          <w:szCs w:val="24"/>
          <w:u w:val="single"/>
        </w:rPr>
      </w:pPr>
    </w:p>
    <w:p w14:paraId="62A538C3" w14:textId="77777777" w:rsidR="00F7163F" w:rsidRPr="00643A4E" w:rsidRDefault="00F7163F" w:rsidP="00B5640E">
      <w:pPr>
        <w:pStyle w:val="BodyText"/>
        <w:spacing w:line="360" w:lineRule="auto"/>
        <w:jc w:val="both"/>
        <w:rPr>
          <w:rFonts w:ascii="Arial" w:hAnsi="Arial" w:cs="Arial"/>
          <w:b/>
          <w:sz w:val="24"/>
          <w:szCs w:val="24"/>
          <w:u w:val="single"/>
        </w:rPr>
      </w:pPr>
      <w:r w:rsidRPr="000053D7">
        <w:rPr>
          <w:rFonts w:ascii="Arial" w:hAnsi="Arial" w:cs="Arial"/>
          <w:b/>
          <w:sz w:val="24"/>
          <w:szCs w:val="24"/>
          <w:u w:val="single"/>
        </w:rPr>
        <w:lastRenderedPageBreak/>
        <w:t xml:space="preserve">Methodoleg a Dulliau </w:t>
      </w:r>
    </w:p>
    <w:p w14:paraId="2607A27E" w14:textId="2A432807" w:rsidR="00F7163F" w:rsidRPr="00643A4E" w:rsidRDefault="00F7163F" w:rsidP="00126632">
      <w:pPr>
        <w:spacing w:line="360" w:lineRule="auto"/>
        <w:rPr>
          <w:rFonts w:ascii="Arial" w:hAnsi="Arial" w:cs="Arial"/>
          <w:sz w:val="24"/>
          <w:szCs w:val="24"/>
        </w:rPr>
      </w:pPr>
      <w:r w:rsidRPr="00A203D8">
        <w:rPr>
          <w:rFonts w:ascii="Arial" w:hAnsi="Arial" w:cs="Arial"/>
          <w:sz w:val="24"/>
          <w:szCs w:val="24"/>
        </w:rPr>
        <w:t>Mae'r adran hon yn amlinellu lleoliad athronyddol, fframwaith methodolegol, dulliau ymchwil, ac ystyriaethau moesegol yr ast</w:t>
      </w:r>
      <w:r w:rsidRPr="00EF65CD">
        <w:rPr>
          <w:rFonts w:ascii="Arial" w:hAnsi="Arial" w:cs="Arial"/>
          <w:color w:val="000000" w:themeColor="text1"/>
          <w:sz w:val="24"/>
          <w:szCs w:val="24"/>
        </w:rPr>
        <w:t>udiaeth</w:t>
      </w:r>
      <w:r w:rsidR="00643A4E" w:rsidRPr="00EF65CD">
        <w:rPr>
          <w:rFonts w:ascii="Arial" w:hAnsi="Arial" w:cs="Arial"/>
          <w:color w:val="000000" w:themeColor="text1"/>
          <w:sz w:val="24"/>
          <w:szCs w:val="24"/>
        </w:rPr>
        <w:t>,</w:t>
      </w:r>
      <w:r w:rsidRPr="00EF65CD">
        <w:rPr>
          <w:rFonts w:ascii="Arial" w:hAnsi="Arial" w:cs="Arial"/>
          <w:color w:val="000000" w:themeColor="text1"/>
          <w:sz w:val="24"/>
          <w:szCs w:val="24"/>
        </w:rPr>
        <w:t xml:space="preserve"> </w:t>
      </w:r>
      <w:r w:rsidR="00643A4E" w:rsidRPr="00EF65CD">
        <w:rPr>
          <w:rFonts w:ascii="Arial" w:hAnsi="Arial" w:cs="Arial"/>
          <w:color w:val="000000" w:themeColor="text1"/>
          <w:sz w:val="24"/>
          <w:szCs w:val="24"/>
        </w:rPr>
        <w:t>o ran</w:t>
      </w:r>
      <w:r w:rsidRPr="00EF65CD">
        <w:rPr>
          <w:rFonts w:ascii="Arial" w:hAnsi="Arial" w:cs="Arial"/>
          <w:color w:val="000000" w:themeColor="text1"/>
          <w:sz w:val="24"/>
          <w:szCs w:val="24"/>
        </w:rPr>
        <w:t xml:space="preserve"> effaith polisi oedran dechrau ysgol ar recriwtio a chadw</w:t>
      </w:r>
      <w:r w:rsidR="00643A4E" w:rsidRPr="00EF65CD">
        <w:rPr>
          <w:rFonts w:ascii="Arial" w:hAnsi="Arial" w:cs="Arial"/>
          <w:color w:val="000000" w:themeColor="text1"/>
          <w:sz w:val="24"/>
          <w:szCs w:val="24"/>
        </w:rPr>
        <w:t xml:space="preserve"> staff</w:t>
      </w:r>
      <w:r w:rsidRPr="00EF65CD">
        <w:rPr>
          <w:rFonts w:ascii="Arial" w:hAnsi="Arial" w:cs="Arial"/>
          <w:color w:val="000000" w:themeColor="text1"/>
          <w:sz w:val="24"/>
          <w:szCs w:val="24"/>
        </w:rPr>
        <w:t xml:space="preserve"> mewn lleoliadau </w:t>
      </w:r>
      <w:r w:rsidRPr="00A203D8">
        <w:rPr>
          <w:rFonts w:ascii="Arial" w:hAnsi="Arial" w:cs="Arial"/>
          <w:sz w:val="24"/>
          <w:szCs w:val="24"/>
        </w:rPr>
        <w:t xml:space="preserve">blynyddoedd cynnar cyfrwng Cymraeg yng nghefn gwlad Sir Gaerfyrddin. Mae'n archwilio'n feirniadol gryfderau a chyfyngiadau'r dulliau a ddewiswyd ac yn myfyrio ar </w:t>
      </w:r>
      <w:r w:rsidR="00EF65CD">
        <w:rPr>
          <w:rFonts w:ascii="Arial" w:hAnsi="Arial" w:cs="Arial"/>
          <w:sz w:val="24"/>
          <w:szCs w:val="24"/>
        </w:rPr>
        <w:t>y</w:t>
      </w:r>
      <w:r w:rsidRPr="00A203D8">
        <w:rPr>
          <w:rFonts w:ascii="Arial" w:hAnsi="Arial" w:cs="Arial"/>
          <w:sz w:val="24"/>
          <w:szCs w:val="24"/>
        </w:rPr>
        <w:t xml:space="preserve"> sefyllfa.</w:t>
      </w:r>
    </w:p>
    <w:p w14:paraId="60E8236E" w14:textId="6AE5AD4B" w:rsidR="00F7163F" w:rsidRPr="00643A4E" w:rsidRDefault="00F7163F" w:rsidP="00366715">
      <w:pPr>
        <w:spacing w:line="360" w:lineRule="auto"/>
        <w:rPr>
          <w:rFonts w:ascii="Arial" w:hAnsi="Arial" w:cs="Arial"/>
          <w:sz w:val="24"/>
          <w:szCs w:val="24"/>
        </w:rPr>
      </w:pPr>
      <w:r w:rsidRPr="00A203D8">
        <w:rPr>
          <w:rFonts w:ascii="Arial" w:hAnsi="Arial" w:cs="Arial"/>
          <w:b/>
          <w:bCs/>
          <w:sz w:val="24"/>
          <w:szCs w:val="24"/>
        </w:rPr>
        <w:t>Ontoleg, Epistemoleg a Phersbectif Damcaniaethol</w:t>
      </w:r>
      <w:r w:rsidR="00A203D8" w:rsidRPr="00643A4E">
        <w:rPr>
          <w:rFonts w:ascii="Arial" w:hAnsi="Arial" w:cs="Arial"/>
          <w:sz w:val="24"/>
          <w:szCs w:val="24"/>
        </w:rPr>
        <w:br/>
      </w:r>
      <w:r w:rsidRPr="00A203D8">
        <w:rPr>
          <w:rFonts w:ascii="Arial" w:hAnsi="Arial" w:cs="Arial"/>
          <w:sz w:val="24"/>
          <w:szCs w:val="24"/>
        </w:rPr>
        <w:t xml:space="preserve">Mae'r astudiaeth yn mabwysiadu safbwynt ontolegol adeiladol, </w:t>
      </w:r>
      <w:r w:rsidRPr="00EF65CD">
        <w:rPr>
          <w:rFonts w:ascii="Arial" w:hAnsi="Arial" w:cs="Arial"/>
          <w:color w:val="000000" w:themeColor="text1"/>
          <w:sz w:val="24"/>
          <w:szCs w:val="24"/>
        </w:rPr>
        <w:t>sy</w:t>
      </w:r>
      <w:r w:rsidR="00F709F1" w:rsidRPr="00EF65CD">
        <w:rPr>
          <w:rFonts w:ascii="Arial" w:hAnsi="Arial" w:cs="Arial"/>
          <w:color w:val="000000" w:themeColor="text1"/>
          <w:sz w:val="24"/>
          <w:szCs w:val="24"/>
        </w:rPr>
        <w:t>dd y</w:t>
      </w:r>
      <w:r w:rsidRPr="00EF65CD">
        <w:rPr>
          <w:rFonts w:ascii="Arial" w:hAnsi="Arial" w:cs="Arial"/>
          <w:color w:val="000000" w:themeColor="text1"/>
          <w:sz w:val="24"/>
          <w:szCs w:val="24"/>
        </w:rPr>
        <w:t xml:space="preserve">n tybio </w:t>
      </w:r>
      <w:r w:rsidRPr="00A203D8">
        <w:rPr>
          <w:rFonts w:ascii="Arial" w:hAnsi="Arial" w:cs="Arial"/>
          <w:sz w:val="24"/>
          <w:szCs w:val="24"/>
        </w:rPr>
        <w:t xml:space="preserve">bod realiti yn cael ei adeiladu a'i siapio yn gymdeithasol gan brofiadau dynol. Mae hyn yn cyd-fynd ag epistemoleg goddrychol, </w:t>
      </w:r>
      <w:r w:rsidR="00F709F1" w:rsidRPr="00EF65CD">
        <w:rPr>
          <w:rFonts w:ascii="Arial" w:hAnsi="Arial" w:cs="Arial"/>
          <w:color w:val="000000" w:themeColor="text1"/>
          <w:sz w:val="24"/>
          <w:szCs w:val="24"/>
        </w:rPr>
        <w:t>sydd yn</w:t>
      </w:r>
      <w:r w:rsidRPr="00EF65CD">
        <w:rPr>
          <w:rFonts w:ascii="Arial" w:hAnsi="Arial" w:cs="Arial"/>
          <w:color w:val="000000" w:themeColor="text1"/>
          <w:sz w:val="24"/>
          <w:szCs w:val="24"/>
        </w:rPr>
        <w:t xml:space="preserve"> </w:t>
      </w:r>
      <w:r w:rsidRPr="00A203D8">
        <w:rPr>
          <w:rFonts w:ascii="Arial" w:hAnsi="Arial" w:cs="Arial"/>
          <w:sz w:val="24"/>
          <w:szCs w:val="24"/>
        </w:rPr>
        <w:t xml:space="preserve">gwerthfawrogi llais y cyfranogwr a rôl dehongli wrth </w:t>
      </w:r>
      <w:r w:rsidR="00B367A8" w:rsidRPr="00EF65CD">
        <w:rPr>
          <w:rFonts w:ascii="Arial" w:hAnsi="Arial" w:cs="Arial"/>
          <w:color w:val="000000" w:themeColor="text1"/>
          <w:sz w:val="24"/>
          <w:szCs w:val="24"/>
        </w:rPr>
        <w:t xml:space="preserve">lunio </w:t>
      </w:r>
      <w:r w:rsidRPr="00EF65CD">
        <w:rPr>
          <w:rFonts w:ascii="Arial" w:hAnsi="Arial" w:cs="Arial"/>
          <w:color w:val="000000" w:themeColor="text1"/>
          <w:sz w:val="24"/>
          <w:szCs w:val="24"/>
        </w:rPr>
        <w:t xml:space="preserve">ystyr </w:t>
      </w:r>
      <w:r w:rsidRPr="00A203D8">
        <w:rPr>
          <w:rFonts w:ascii="Arial" w:hAnsi="Arial" w:cs="Arial"/>
          <w:sz w:val="24"/>
          <w:szCs w:val="24"/>
        </w:rPr>
        <w:t>(</w:t>
      </w:r>
      <w:r w:rsidRPr="00EF65CD">
        <w:rPr>
          <w:rFonts w:ascii="Arial" w:hAnsi="Arial" w:cs="Arial"/>
          <w:color w:val="000000" w:themeColor="text1"/>
          <w:sz w:val="24"/>
          <w:szCs w:val="24"/>
        </w:rPr>
        <w:t xml:space="preserve">Guba </w:t>
      </w:r>
      <w:r w:rsidR="00B367A8" w:rsidRPr="00EF65CD">
        <w:rPr>
          <w:rFonts w:ascii="Arial" w:hAnsi="Arial" w:cs="Arial"/>
          <w:color w:val="000000" w:themeColor="text1"/>
          <w:sz w:val="24"/>
          <w:szCs w:val="24"/>
        </w:rPr>
        <w:t>a</w:t>
      </w:r>
      <w:r w:rsidRPr="00A203D8">
        <w:rPr>
          <w:rFonts w:ascii="Arial" w:hAnsi="Arial" w:cs="Arial"/>
          <w:sz w:val="24"/>
          <w:szCs w:val="24"/>
        </w:rPr>
        <w:t xml:space="preserve"> Lincoln, 1994). Mae'r persbectif damcaniaethol yn </w:t>
      </w:r>
      <w:r w:rsidRPr="00EF65CD">
        <w:rPr>
          <w:rFonts w:ascii="Arial" w:hAnsi="Arial" w:cs="Arial"/>
          <w:color w:val="000000" w:themeColor="text1"/>
          <w:sz w:val="24"/>
          <w:szCs w:val="24"/>
        </w:rPr>
        <w:t>ddehongli</w:t>
      </w:r>
      <w:r w:rsidR="00A75C86" w:rsidRPr="00EF65CD">
        <w:rPr>
          <w:rFonts w:ascii="Arial" w:hAnsi="Arial" w:cs="Arial"/>
          <w:color w:val="000000" w:themeColor="text1"/>
          <w:sz w:val="24"/>
          <w:szCs w:val="24"/>
        </w:rPr>
        <w:t>adol</w:t>
      </w:r>
      <w:r w:rsidRPr="00EF65CD">
        <w:rPr>
          <w:rFonts w:ascii="Arial" w:hAnsi="Arial" w:cs="Arial"/>
          <w:color w:val="000000" w:themeColor="text1"/>
          <w:sz w:val="24"/>
          <w:szCs w:val="24"/>
        </w:rPr>
        <w:t xml:space="preserve">, </w:t>
      </w:r>
      <w:r w:rsidRPr="00A203D8">
        <w:rPr>
          <w:rFonts w:ascii="Arial" w:hAnsi="Arial" w:cs="Arial"/>
          <w:sz w:val="24"/>
          <w:szCs w:val="24"/>
        </w:rPr>
        <w:t xml:space="preserve">gan ganolbwyntio ar ddeall profiadau byw cyfranogwyr </w:t>
      </w:r>
      <w:r w:rsidRPr="00EF65CD">
        <w:rPr>
          <w:rFonts w:ascii="Arial" w:hAnsi="Arial" w:cs="Arial"/>
          <w:color w:val="000000" w:themeColor="text1"/>
          <w:sz w:val="24"/>
          <w:szCs w:val="24"/>
        </w:rPr>
        <w:t>a</w:t>
      </w:r>
      <w:r w:rsidR="00A75C86" w:rsidRPr="00EF65CD">
        <w:rPr>
          <w:rFonts w:ascii="Arial" w:hAnsi="Arial" w:cs="Arial"/>
          <w:color w:val="000000" w:themeColor="text1"/>
          <w:sz w:val="24"/>
          <w:szCs w:val="24"/>
        </w:rPr>
        <w:t>c effaith</w:t>
      </w:r>
      <w:r w:rsidRPr="00EF65CD">
        <w:rPr>
          <w:rFonts w:ascii="Arial" w:hAnsi="Arial" w:cs="Arial"/>
          <w:color w:val="000000" w:themeColor="text1"/>
          <w:sz w:val="24"/>
          <w:szCs w:val="24"/>
        </w:rPr>
        <w:t xml:space="preserve"> </w:t>
      </w:r>
      <w:r w:rsidRPr="00A203D8">
        <w:rPr>
          <w:rFonts w:ascii="Arial" w:hAnsi="Arial" w:cs="Arial"/>
          <w:sz w:val="24"/>
          <w:szCs w:val="24"/>
        </w:rPr>
        <w:t>newidiad polisi mewn cyd-</w:t>
      </w:r>
      <w:r w:rsidRPr="00EF65CD">
        <w:rPr>
          <w:rFonts w:ascii="Arial" w:hAnsi="Arial" w:cs="Arial"/>
          <w:color w:val="000000" w:themeColor="text1"/>
          <w:sz w:val="24"/>
          <w:szCs w:val="24"/>
        </w:rPr>
        <w:t xml:space="preserve">destunau diwylliannol a daearyddol penodol. Mae'r safiad hwn yn cyferbynnu â </w:t>
      </w:r>
      <w:r w:rsidR="00A75C86" w:rsidRPr="00EF65CD">
        <w:rPr>
          <w:rFonts w:ascii="Arial" w:hAnsi="Arial" w:cs="Arial"/>
          <w:color w:val="000000" w:themeColor="text1"/>
          <w:sz w:val="24"/>
          <w:szCs w:val="24"/>
        </w:rPr>
        <w:t>paradeimau</w:t>
      </w:r>
      <w:r w:rsidRPr="00EF65CD">
        <w:rPr>
          <w:rFonts w:ascii="Arial" w:hAnsi="Arial" w:cs="Arial"/>
          <w:color w:val="000000" w:themeColor="text1"/>
          <w:sz w:val="24"/>
          <w:szCs w:val="24"/>
        </w:rPr>
        <w:t xml:space="preserve"> meintiol </w:t>
      </w:r>
      <w:r w:rsidR="00A75C86" w:rsidRPr="00EF65CD">
        <w:rPr>
          <w:rFonts w:ascii="Arial" w:hAnsi="Arial" w:cs="Arial"/>
          <w:color w:val="000000" w:themeColor="text1"/>
          <w:sz w:val="24"/>
          <w:szCs w:val="24"/>
        </w:rPr>
        <w:t>sydd yn</w:t>
      </w:r>
      <w:r w:rsidRPr="00EF65CD">
        <w:rPr>
          <w:rFonts w:ascii="Arial" w:hAnsi="Arial" w:cs="Arial"/>
          <w:color w:val="000000" w:themeColor="text1"/>
          <w:sz w:val="24"/>
          <w:szCs w:val="24"/>
        </w:rPr>
        <w:t xml:space="preserve"> </w:t>
      </w:r>
      <w:r w:rsidRPr="00A203D8">
        <w:rPr>
          <w:rFonts w:ascii="Arial" w:hAnsi="Arial" w:cs="Arial"/>
          <w:sz w:val="24"/>
          <w:szCs w:val="24"/>
        </w:rPr>
        <w:t xml:space="preserve">ceisio gwirioneddau gwrthrychol, cyffredinol trwy fesur a </w:t>
      </w:r>
      <w:r w:rsidR="00A75C86" w:rsidRPr="00A203D8">
        <w:rPr>
          <w:rFonts w:ascii="Arial" w:hAnsi="Arial" w:cs="Arial"/>
          <w:sz w:val="24"/>
          <w:szCs w:val="24"/>
        </w:rPr>
        <w:t>c</w:t>
      </w:r>
      <w:r w:rsidR="00A75C86" w:rsidRPr="00E10E9F">
        <w:rPr>
          <w:rFonts w:ascii="Arial" w:hAnsi="Arial" w:cs="Arial"/>
          <w:color w:val="000000" w:themeColor="text1"/>
          <w:sz w:val="24"/>
          <w:szCs w:val="24"/>
        </w:rPr>
        <w:t>hydber</w:t>
      </w:r>
      <w:r w:rsidR="00A75C86" w:rsidRPr="00A203D8">
        <w:rPr>
          <w:rFonts w:ascii="Arial" w:hAnsi="Arial" w:cs="Arial"/>
          <w:sz w:val="24"/>
          <w:szCs w:val="24"/>
        </w:rPr>
        <w:t>thynas</w:t>
      </w:r>
      <w:r w:rsidRPr="00A203D8">
        <w:rPr>
          <w:rFonts w:ascii="Arial" w:hAnsi="Arial" w:cs="Arial"/>
          <w:sz w:val="24"/>
          <w:szCs w:val="24"/>
        </w:rPr>
        <w:t xml:space="preserve"> ystadegol. Mewn cyferbyniad, </w:t>
      </w:r>
      <w:r w:rsidR="00A75C86" w:rsidRPr="00E10E9F">
        <w:rPr>
          <w:rFonts w:ascii="Arial" w:hAnsi="Arial" w:cs="Arial"/>
          <w:color w:val="000000" w:themeColor="text1"/>
          <w:sz w:val="24"/>
          <w:szCs w:val="24"/>
        </w:rPr>
        <w:t xml:space="preserve">gwêl y </w:t>
      </w:r>
      <w:r w:rsidRPr="00E10E9F">
        <w:rPr>
          <w:rFonts w:ascii="Arial" w:hAnsi="Arial" w:cs="Arial"/>
          <w:color w:val="000000" w:themeColor="text1"/>
          <w:sz w:val="24"/>
          <w:szCs w:val="24"/>
        </w:rPr>
        <w:t xml:space="preserve">dull </w:t>
      </w:r>
      <w:r w:rsidRPr="00A203D8">
        <w:rPr>
          <w:rFonts w:ascii="Arial" w:hAnsi="Arial" w:cs="Arial"/>
          <w:sz w:val="24"/>
          <w:szCs w:val="24"/>
        </w:rPr>
        <w:t xml:space="preserve">dehongli gwirionedd fel lluosog a chyd-destun — yn arbennig o berthnasol mewn </w:t>
      </w:r>
      <w:r w:rsidRPr="00E10E9F">
        <w:rPr>
          <w:rFonts w:ascii="Arial" w:hAnsi="Arial" w:cs="Arial"/>
          <w:color w:val="000000" w:themeColor="text1"/>
          <w:sz w:val="24"/>
          <w:szCs w:val="24"/>
        </w:rPr>
        <w:t xml:space="preserve">ymchwil </w:t>
      </w:r>
      <w:r w:rsidR="00A75C86" w:rsidRPr="00E10E9F">
        <w:rPr>
          <w:rFonts w:ascii="Arial" w:hAnsi="Arial" w:cs="Arial"/>
          <w:color w:val="000000" w:themeColor="text1"/>
          <w:sz w:val="24"/>
          <w:szCs w:val="24"/>
        </w:rPr>
        <w:t>sydd yn</w:t>
      </w:r>
      <w:r w:rsidRPr="00E10E9F">
        <w:rPr>
          <w:rFonts w:ascii="Arial" w:hAnsi="Arial" w:cs="Arial"/>
          <w:color w:val="000000" w:themeColor="text1"/>
          <w:sz w:val="24"/>
          <w:szCs w:val="24"/>
        </w:rPr>
        <w:t xml:space="preserve"> ymwneud </w:t>
      </w:r>
      <w:r w:rsidRPr="00A203D8">
        <w:rPr>
          <w:rFonts w:ascii="Arial" w:hAnsi="Arial" w:cs="Arial"/>
          <w:sz w:val="24"/>
          <w:szCs w:val="24"/>
        </w:rPr>
        <w:t>â hunaniaeth ddiwylliannol ac ieithyddol, megis lleoliadau blynyddoedd cynnar cyfrwng Cymraeg.</w:t>
      </w:r>
    </w:p>
    <w:p w14:paraId="3C1B31A0" w14:textId="20A22790" w:rsidR="00F7163F" w:rsidRPr="00BF2AE6" w:rsidRDefault="00F7163F" w:rsidP="00463572">
      <w:pPr>
        <w:spacing w:line="360" w:lineRule="auto"/>
        <w:rPr>
          <w:rFonts w:ascii="Arial" w:hAnsi="Arial" w:cs="Arial"/>
          <w:sz w:val="24"/>
          <w:szCs w:val="24"/>
        </w:rPr>
      </w:pPr>
      <w:r w:rsidRPr="00A203D8">
        <w:rPr>
          <w:rFonts w:ascii="Arial" w:hAnsi="Arial" w:cs="Arial"/>
          <w:sz w:val="24"/>
          <w:szCs w:val="24"/>
        </w:rPr>
        <w:t xml:space="preserve">Fodd bynnag, </w:t>
      </w:r>
      <w:r w:rsidR="00CD3D76" w:rsidRPr="00A203D8">
        <w:rPr>
          <w:rFonts w:ascii="Arial" w:hAnsi="Arial" w:cs="Arial"/>
          <w:sz w:val="24"/>
          <w:szCs w:val="24"/>
        </w:rPr>
        <w:t xml:space="preserve">yn gyffredinol </w:t>
      </w:r>
      <w:r w:rsidR="00CD3D76" w:rsidRPr="00E10E9F">
        <w:rPr>
          <w:rFonts w:ascii="Arial" w:hAnsi="Arial" w:cs="Arial"/>
          <w:color w:val="000000" w:themeColor="text1"/>
          <w:sz w:val="24"/>
          <w:szCs w:val="24"/>
        </w:rPr>
        <w:t xml:space="preserve">medda’r </w:t>
      </w:r>
      <w:r w:rsidRPr="00A203D8">
        <w:rPr>
          <w:rFonts w:ascii="Arial" w:hAnsi="Arial" w:cs="Arial"/>
          <w:sz w:val="24"/>
          <w:szCs w:val="24"/>
        </w:rPr>
        <w:t xml:space="preserve">ymchwil </w:t>
      </w:r>
      <w:r w:rsidR="00CD3D76" w:rsidRPr="00E10E9F">
        <w:rPr>
          <w:rFonts w:ascii="Arial" w:hAnsi="Arial" w:cs="Arial"/>
          <w:color w:val="000000" w:themeColor="text1"/>
          <w:sz w:val="24"/>
          <w:szCs w:val="24"/>
        </w:rPr>
        <w:t>d</w:t>
      </w:r>
      <w:r w:rsidRPr="00E10E9F">
        <w:rPr>
          <w:rFonts w:ascii="Arial" w:hAnsi="Arial" w:cs="Arial"/>
          <w:color w:val="000000" w:themeColor="text1"/>
          <w:sz w:val="24"/>
          <w:szCs w:val="24"/>
        </w:rPr>
        <w:t xml:space="preserve">dull pragmatig </w:t>
      </w:r>
      <w:r w:rsidRPr="00A203D8">
        <w:rPr>
          <w:rFonts w:ascii="Arial" w:hAnsi="Arial" w:cs="Arial"/>
          <w:sz w:val="24"/>
          <w:szCs w:val="24"/>
        </w:rPr>
        <w:t xml:space="preserve">gan ganiatáu i elfennau ansoddol a meintiol gydfodoli mewn dyluniad dulliau cymysg cydgyfeiriol. </w:t>
      </w:r>
      <w:r w:rsidR="00BF2AE6" w:rsidRPr="00B6353A">
        <w:rPr>
          <w:rFonts w:ascii="Arial" w:hAnsi="Arial" w:cs="Arial"/>
          <w:color w:val="000000" w:themeColor="text1"/>
          <w:sz w:val="24"/>
          <w:szCs w:val="24"/>
        </w:rPr>
        <w:t>Trwy driongliad</w:t>
      </w:r>
      <w:r w:rsidRPr="00B6353A">
        <w:rPr>
          <w:rFonts w:ascii="Arial" w:hAnsi="Arial" w:cs="Arial"/>
          <w:color w:val="000000" w:themeColor="text1"/>
          <w:sz w:val="24"/>
          <w:szCs w:val="24"/>
        </w:rPr>
        <w:t xml:space="preserve"> caniat</w:t>
      </w:r>
      <w:r w:rsidR="006221B8" w:rsidRPr="00B6353A">
        <w:rPr>
          <w:rFonts w:ascii="Arial" w:hAnsi="Arial" w:cs="Arial"/>
          <w:color w:val="000000" w:themeColor="text1"/>
          <w:sz w:val="24"/>
          <w:szCs w:val="24"/>
        </w:rPr>
        <w:t>eir</w:t>
      </w:r>
      <w:r w:rsidRPr="00B6353A">
        <w:rPr>
          <w:rFonts w:ascii="Arial" w:hAnsi="Arial" w:cs="Arial"/>
          <w:color w:val="000000" w:themeColor="text1"/>
          <w:sz w:val="24"/>
          <w:szCs w:val="24"/>
        </w:rPr>
        <w:t xml:space="preserve"> </w:t>
      </w:r>
      <w:r w:rsidRPr="00A203D8">
        <w:rPr>
          <w:rFonts w:ascii="Arial" w:hAnsi="Arial" w:cs="Arial"/>
          <w:sz w:val="24"/>
          <w:szCs w:val="24"/>
        </w:rPr>
        <w:t>dadansoddiad cyfoethocach</w:t>
      </w:r>
      <w:r w:rsidR="006221B8">
        <w:rPr>
          <w:rFonts w:ascii="Arial" w:hAnsi="Arial" w:cs="Arial"/>
          <w:sz w:val="24"/>
          <w:szCs w:val="24"/>
        </w:rPr>
        <w:t>,</w:t>
      </w:r>
      <w:r w:rsidRPr="00A203D8">
        <w:rPr>
          <w:rFonts w:ascii="Arial" w:hAnsi="Arial" w:cs="Arial"/>
          <w:sz w:val="24"/>
          <w:szCs w:val="24"/>
        </w:rPr>
        <w:t xml:space="preserve"> gan ddal tueddiadau rhifiadol a mewnwelediadau personol, cyd-destunol</w:t>
      </w:r>
      <w:r w:rsidR="00CD3D76">
        <w:rPr>
          <w:rFonts w:ascii="Arial" w:hAnsi="Arial" w:cs="Arial"/>
          <w:sz w:val="24"/>
          <w:szCs w:val="24"/>
        </w:rPr>
        <w:t xml:space="preserve"> </w:t>
      </w:r>
      <w:r w:rsidR="00CD3D76" w:rsidRPr="00A203D8">
        <w:rPr>
          <w:rFonts w:ascii="Arial" w:hAnsi="Arial" w:cs="Arial"/>
          <w:sz w:val="24"/>
          <w:szCs w:val="24"/>
        </w:rPr>
        <w:t xml:space="preserve">(Tashakkori </w:t>
      </w:r>
      <w:r w:rsidR="006221B8" w:rsidRPr="00B6353A">
        <w:rPr>
          <w:rFonts w:ascii="Arial" w:hAnsi="Arial" w:cs="Arial"/>
          <w:color w:val="000000" w:themeColor="text1"/>
          <w:sz w:val="24"/>
          <w:szCs w:val="24"/>
        </w:rPr>
        <w:t>a</w:t>
      </w:r>
      <w:r w:rsidR="00CD3D76" w:rsidRPr="00B6353A">
        <w:rPr>
          <w:rFonts w:ascii="Arial" w:hAnsi="Arial" w:cs="Arial"/>
          <w:color w:val="000000" w:themeColor="text1"/>
          <w:sz w:val="24"/>
          <w:szCs w:val="24"/>
        </w:rPr>
        <w:t xml:space="preserve"> </w:t>
      </w:r>
      <w:r w:rsidR="00CD3D76" w:rsidRPr="00A203D8">
        <w:rPr>
          <w:rFonts w:ascii="Arial" w:hAnsi="Arial" w:cs="Arial"/>
          <w:sz w:val="24"/>
          <w:szCs w:val="24"/>
        </w:rPr>
        <w:t>Teddlie, 2003)</w:t>
      </w:r>
      <w:r w:rsidRPr="00A203D8">
        <w:rPr>
          <w:rFonts w:ascii="Arial" w:hAnsi="Arial" w:cs="Arial"/>
          <w:sz w:val="24"/>
          <w:szCs w:val="24"/>
        </w:rPr>
        <w:t>.</w:t>
      </w:r>
    </w:p>
    <w:p w14:paraId="0362C589" w14:textId="1DC00038" w:rsidR="00F7163F" w:rsidRPr="00643A4E" w:rsidRDefault="00FC4E4C" w:rsidP="00B15828">
      <w:pPr>
        <w:spacing w:line="360" w:lineRule="auto"/>
        <w:rPr>
          <w:rFonts w:ascii="Arial" w:hAnsi="Arial" w:cs="Arial"/>
          <w:sz w:val="24"/>
          <w:szCs w:val="24"/>
        </w:rPr>
      </w:pPr>
      <w:r w:rsidRPr="00B6353A">
        <w:rPr>
          <w:rFonts w:ascii="Arial" w:hAnsi="Arial" w:cs="Arial"/>
          <w:color w:val="000000" w:themeColor="text1"/>
          <w:sz w:val="24"/>
          <w:szCs w:val="24"/>
        </w:rPr>
        <w:t xml:space="preserve">Cyflea’r </w:t>
      </w:r>
      <w:r w:rsidR="00F7163F" w:rsidRPr="00B6353A">
        <w:rPr>
          <w:rFonts w:ascii="Arial" w:hAnsi="Arial" w:cs="Arial"/>
          <w:color w:val="000000" w:themeColor="text1"/>
          <w:sz w:val="24"/>
          <w:szCs w:val="24"/>
        </w:rPr>
        <w:t xml:space="preserve">plwraliaeth </w:t>
      </w:r>
      <w:r w:rsidR="00F7163F" w:rsidRPr="00A203D8">
        <w:rPr>
          <w:rFonts w:ascii="Arial" w:hAnsi="Arial" w:cs="Arial"/>
          <w:sz w:val="24"/>
          <w:szCs w:val="24"/>
        </w:rPr>
        <w:t xml:space="preserve">fethodolegol hon </w:t>
      </w:r>
      <w:r w:rsidRPr="00B6353A">
        <w:rPr>
          <w:rFonts w:ascii="Arial" w:hAnsi="Arial" w:cs="Arial"/>
          <w:color w:val="000000" w:themeColor="text1"/>
          <w:sz w:val="24"/>
          <w:szCs w:val="24"/>
        </w:rPr>
        <w:t>g</w:t>
      </w:r>
      <w:r w:rsidR="00F7163F" w:rsidRPr="00B6353A">
        <w:rPr>
          <w:rFonts w:ascii="Arial" w:hAnsi="Arial" w:cs="Arial"/>
          <w:color w:val="000000" w:themeColor="text1"/>
          <w:sz w:val="24"/>
          <w:szCs w:val="24"/>
        </w:rPr>
        <w:t>y</w:t>
      </w:r>
      <w:r w:rsidR="00F7163F" w:rsidRPr="00A203D8">
        <w:rPr>
          <w:rFonts w:ascii="Arial" w:hAnsi="Arial" w:cs="Arial"/>
          <w:sz w:val="24"/>
          <w:szCs w:val="24"/>
        </w:rPr>
        <w:t>mhlethdod cyd-</w:t>
      </w:r>
      <w:r w:rsidR="00F7163F" w:rsidRPr="00B6353A">
        <w:rPr>
          <w:rFonts w:ascii="Arial" w:hAnsi="Arial" w:cs="Arial"/>
          <w:color w:val="000000" w:themeColor="text1"/>
          <w:sz w:val="24"/>
          <w:szCs w:val="24"/>
        </w:rPr>
        <w:t>destun</w:t>
      </w:r>
      <w:r w:rsidR="00040AF8" w:rsidRPr="00B6353A">
        <w:rPr>
          <w:rFonts w:ascii="Arial" w:hAnsi="Arial" w:cs="Arial"/>
          <w:color w:val="000000" w:themeColor="text1"/>
          <w:sz w:val="24"/>
          <w:szCs w:val="24"/>
        </w:rPr>
        <w:t xml:space="preserve"> yr</w:t>
      </w:r>
      <w:r w:rsidR="00F7163F" w:rsidRPr="00B6353A">
        <w:rPr>
          <w:rFonts w:ascii="Arial" w:hAnsi="Arial" w:cs="Arial"/>
          <w:color w:val="000000" w:themeColor="text1"/>
          <w:sz w:val="24"/>
          <w:szCs w:val="24"/>
        </w:rPr>
        <w:t xml:space="preserve"> </w:t>
      </w:r>
      <w:r w:rsidR="00F7163F" w:rsidRPr="00A203D8">
        <w:rPr>
          <w:rFonts w:ascii="Arial" w:hAnsi="Arial" w:cs="Arial"/>
          <w:sz w:val="24"/>
          <w:szCs w:val="24"/>
        </w:rPr>
        <w:t xml:space="preserve">ymchwil: er y gall data meintiol nodi patrymau strwythurol mewn recriwtio a chadw, naratifau ansoddol </w:t>
      </w:r>
      <w:r w:rsidRPr="00B6353A">
        <w:rPr>
          <w:rFonts w:ascii="Arial" w:hAnsi="Arial" w:cs="Arial"/>
          <w:color w:val="000000" w:themeColor="text1"/>
          <w:sz w:val="24"/>
          <w:szCs w:val="24"/>
        </w:rPr>
        <w:t xml:space="preserve">yn unig </w:t>
      </w:r>
      <w:r w:rsidR="00F7163F" w:rsidRPr="00B6353A">
        <w:rPr>
          <w:rFonts w:ascii="Arial" w:hAnsi="Arial" w:cs="Arial"/>
          <w:color w:val="000000" w:themeColor="text1"/>
          <w:sz w:val="24"/>
          <w:szCs w:val="24"/>
        </w:rPr>
        <w:t xml:space="preserve">all ddatgelu </w:t>
      </w:r>
      <w:r w:rsidR="00F7163F" w:rsidRPr="00A203D8">
        <w:rPr>
          <w:rFonts w:ascii="Arial" w:hAnsi="Arial" w:cs="Arial"/>
          <w:sz w:val="24"/>
          <w:szCs w:val="24"/>
        </w:rPr>
        <w:t xml:space="preserve">effaith </w:t>
      </w:r>
      <w:r w:rsidR="00F7163F" w:rsidRPr="00B6353A">
        <w:rPr>
          <w:rFonts w:ascii="Arial" w:hAnsi="Arial" w:cs="Arial"/>
          <w:sz w:val="24"/>
          <w:szCs w:val="24"/>
        </w:rPr>
        <w:t>nuanced iaith</w:t>
      </w:r>
      <w:r w:rsidR="00F7163F" w:rsidRPr="00A203D8">
        <w:rPr>
          <w:rFonts w:ascii="Arial" w:hAnsi="Arial" w:cs="Arial"/>
          <w:sz w:val="24"/>
          <w:szCs w:val="24"/>
        </w:rPr>
        <w:t xml:space="preserve">, diwylliant a </w:t>
      </w:r>
      <w:r w:rsidR="008C2158">
        <w:rPr>
          <w:rFonts w:ascii="Arial" w:hAnsi="Arial" w:cs="Arial"/>
          <w:sz w:val="24"/>
          <w:szCs w:val="24"/>
        </w:rPr>
        <w:t xml:space="preserve">gweledigaeth (o bosib: effaith ieithyddol, diwylliannol </w:t>
      </w:r>
      <w:r w:rsidR="00710CA7">
        <w:rPr>
          <w:rFonts w:ascii="Arial" w:hAnsi="Arial" w:cs="Arial"/>
          <w:sz w:val="24"/>
          <w:szCs w:val="24"/>
        </w:rPr>
        <w:t>a rhannu gweledigaeth)</w:t>
      </w:r>
      <w:r w:rsidR="00F7163F" w:rsidRPr="00A203D8">
        <w:rPr>
          <w:rFonts w:ascii="Arial" w:hAnsi="Arial" w:cs="Arial"/>
          <w:sz w:val="24"/>
          <w:szCs w:val="24"/>
        </w:rPr>
        <w:t>. Yn eu hymchwil,</w:t>
      </w:r>
      <w:r w:rsidR="00710CA7">
        <w:rPr>
          <w:rFonts w:ascii="Arial" w:hAnsi="Arial" w:cs="Arial"/>
          <w:sz w:val="24"/>
          <w:szCs w:val="24"/>
        </w:rPr>
        <w:t xml:space="preserve"> </w:t>
      </w:r>
      <w:r w:rsidR="00710CA7" w:rsidRPr="00BE60B9">
        <w:rPr>
          <w:rFonts w:ascii="Arial" w:hAnsi="Arial" w:cs="Arial"/>
          <w:color w:val="000000" w:themeColor="text1"/>
          <w:sz w:val="24"/>
          <w:szCs w:val="24"/>
        </w:rPr>
        <w:t>defnyddia</w:t>
      </w:r>
      <w:r w:rsidR="00F7163F" w:rsidRPr="00A203D8">
        <w:rPr>
          <w:rFonts w:ascii="Arial" w:hAnsi="Arial" w:cs="Arial"/>
          <w:sz w:val="24"/>
          <w:szCs w:val="24"/>
        </w:rPr>
        <w:t xml:space="preserve"> Creswell a Poth (2023) </w:t>
      </w:r>
      <w:r w:rsidR="00710CA7" w:rsidRPr="00BE60B9">
        <w:rPr>
          <w:rFonts w:ascii="Arial" w:hAnsi="Arial" w:cs="Arial"/>
          <w:color w:val="000000" w:themeColor="text1"/>
          <w:sz w:val="24"/>
          <w:szCs w:val="24"/>
        </w:rPr>
        <w:t>f</w:t>
      </w:r>
      <w:r w:rsidR="00F7163F" w:rsidRPr="00BE60B9">
        <w:rPr>
          <w:rFonts w:ascii="Arial" w:hAnsi="Arial" w:cs="Arial"/>
          <w:color w:val="000000" w:themeColor="text1"/>
          <w:sz w:val="24"/>
          <w:szCs w:val="24"/>
        </w:rPr>
        <w:t>et</w:t>
      </w:r>
      <w:r w:rsidR="00F7163F" w:rsidRPr="00A203D8">
        <w:rPr>
          <w:rFonts w:ascii="Arial" w:hAnsi="Arial" w:cs="Arial"/>
          <w:sz w:val="24"/>
          <w:szCs w:val="24"/>
        </w:rPr>
        <w:t xml:space="preserve">hodoleg astudiaeth achos, gan ganolbwyntio'n benodol ar brofiadau unigolion. Mae hyn yn cyd-fynd yn dda â'r persbectif damcaniaethol dehongli, gyda'r nod o ddeall profiadau cyfranogwyr mewn cyd-destunau penodol, yn y byd go iawn. Bydd yr astudiaeth yn mabwysiadu dull astudiaeth achos i ymchwilio i brofiadau </w:t>
      </w:r>
      <w:r w:rsidR="00F7163F" w:rsidRPr="00A203D8">
        <w:rPr>
          <w:rFonts w:ascii="Arial" w:hAnsi="Arial" w:cs="Arial"/>
          <w:sz w:val="24"/>
          <w:szCs w:val="24"/>
        </w:rPr>
        <w:lastRenderedPageBreak/>
        <w:t xml:space="preserve">lleoliadau blynyddoedd cynnar cyfrwng Cymraeg, gan bwysleisio cyd-destun lleol a phrofiadau unigol (Creswell </w:t>
      </w:r>
      <w:r w:rsidR="00710CA7" w:rsidRPr="00BE60B9">
        <w:rPr>
          <w:rFonts w:ascii="Arial" w:hAnsi="Arial" w:cs="Arial"/>
          <w:color w:val="000000" w:themeColor="text1"/>
          <w:sz w:val="24"/>
          <w:szCs w:val="24"/>
        </w:rPr>
        <w:t>a</w:t>
      </w:r>
      <w:r w:rsidR="00F7163F" w:rsidRPr="00A203D8">
        <w:rPr>
          <w:rFonts w:ascii="Arial" w:hAnsi="Arial" w:cs="Arial"/>
          <w:sz w:val="24"/>
          <w:szCs w:val="24"/>
        </w:rPr>
        <w:t xml:space="preserve"> Poth, 2023).</w:t>
      </w:r>
    </w:p>
    <w:p w14:paraId="5B0C3EBC" w14:textId="0E80330B" w:rsidR="00F72320" w:rsidRPr="00F72320" w:rsidRDefault="00F7163F" w:rsidP="006A6AB4">
      <w:pPr>
        <w:spacing w:line="360" w:lineRule="auto"/>
        <w:rPr>
          <w:rFonts w:ascii="Arial" w:hAnsi="Arial" w:cs="Arial"/>
          <w:sz w:val="24"/>
          <w:szCs w:val="24"/>
        </w:rPr>
      </w:pPr>
      <w:r w:rsidRPr="00A203D8">
        <w:rPr>
          <w:rFonts w:ascii="Arial" w:hAnsi="Arial" w:cs="Arial"/>
          <w:b/>
          <w:bCs/>
          <w:sz w:val="24"/>
          <w:szCs w:val="24"/>
        </w:rPr>
        <w:t>Methodoleg</w:t>
      </w:r>
      <w:r w:rsidR="00A203D8" w:rsidRPr="00643A4E">
        <w:rPr>
          <w:rFonts w:ascii="Arial" w:hAnsi="Arial" w:cs="Arial"/>
          <w:sz w:val="24"/>
          <w:szCs w:val="24"/>
        </w:rPr>
        <w:br/>
      </w:r>
      <w:r w:rsidR="00A67671" w:rsidRPr="00726627">
        <w:rPr>
          <w:rFonts w:ascii="Arial" w:hAnsi="Arial" w:cs="Arial"/>
          <w:color w:val="000000" w:themeColor="text1"/>
          <w:sz w:val="24"/>
          <w:szCs w:val="24"/>
        </w:rPr>
        <w:t>Defnyddir</w:t>
      </w:r>
      <w:r w:rsidRPr="00726627">
        <w:rPr>
          <w:rFonts w:ascii="Arial" w:hAnsi="Arial" w:cs="Arial"/>
          <w:color w:val="000000" w:themeColor="text1"/>
          <w:sz w:val="24"/>
          <w:szCs w:val="24"/>
        </w:rPr>
        <w:t xml:space="preserve"> dyluniad </w:t>
      </w:r>
      <w:r w:rsidRPr="00A203D8">
        <w:rPr>
          <w:rFonts w:ascii="Arial" w:hAnsi="Arial" w:cs="Arial"/>
          <w:sz w:val="24"/>
          <w:szCs w:val="24"/>
        </w:rPr>
        <w:t xml:space="preserve">dulliau cymysg cydgyfeiriol i gasglu data meintiol (holiadur) ac ansoddol (cyfweliad) ar yr un pryd. </w:t>
      </w:r>
      <w:r w:rsidR="00330799">
        <w:rPr>
          <w:rFonts w:ascii="Arial" w:hAnsi="Arial" w:cs="Arial"/>
          <w:sz w:val="24"/>
          <w:szCs w:val="24"/>
        </w:rPr>
        <w:t>I c</w:t>
      </w:r>
      <w:r w:rsidR="00F72320" w:rsidRPr="00F72320">
        <w:rPr>
          <w:rFonts w:ascii="Arial" w:hAnsi="Arial" w:cs="Arial"/>
          <w:sz w:val="24"/>
          <w:szCs w:val="24"/>
        </w:rPr>
        <w:t xml:space="preserve">asglu </w:t>
      </w:r>
      <w:r w:rsidR="00330799">
        <w:rPr>
          <w:rFonts w:ascii="Arial" w:hAnsi="Arial" w:cs="Arial"/>
          <w:sz w:val="24"/>
          <w:szCs w:val="24"/>
        </w:rPr>
        <w:t>d</w:t>
      </w:r>
      <w:r w:rsidR="00F72320" w:rsidRPr="00F72320">
        <w:rPr>
          <w:rFonts w:ascii="Arial" w:hAnsi="Arial" w:cs="Arial"/>
          <w:sz w:val="24"/>
          <w:szCs w:val="24"/>
        </w:rPr>
        <w:t xml:space="preserve">ata </w:t>
      </w:r>
      <w:r w:rsidR="00330799">
        <w:rPr>
          <w:rFonts w:ascii="Arial" w:hAnsi="Arial" w:cs="Arial"/>
          <w:sz w:val="24"/>
          <w:szCs w:val="24"/>
        </w:rPr>
        <w:t>c</w:t>
      </w:r>
      <w:r w:rsidR="00F72320" w:rsidRPr="00F72320">
        <w:rPr>
          <w:rFonts w:ascii="Arial" w:hAnsi="Arial" w:cs="Arial"/>
          <w:sz w:val="24"/>
          <w:szCs w:val="24"/>
        </w:rPr>
        <w:t xml:space="preserve">readigol a </w:t>
      </w:r>
      <w:r w:rsidR="00330799">
        <w:rPr>
          <w:rFonts w:ascii="Arial" w:hAnsi="Arial" w:cs="Arial"/>
          <w:sz w:val="24"/>
          <w:szCs w:val="24"/>
        </w:rPr>
        <w:t>c</w:t>
      </w:r>
      <w:r w:rsidR="00F72320" w:rsidRPr="00F72320">
        <w:rPr>
          <w:rFonts w:ascii="Arial" w:hAnsi="Arial" w:cs="Arial"/>
          <w:sz w:val="24"/>
          <w:szCs w:val="24"/>
        </w:rPr>
        <w:t>hyfranogol</w:t>
      </w:r>
      <w:r w:rsidR="00330799">
        <w:rPr>
          <w:rFonts w:ascii="Arial" w:hAnsi="Arial" w:cs="Arial"/>
          <w:sz w:val="24"/>
          <w:szCs w:val="24"/>
        </w:rPr>
        <w:t xml:space="preserve"> </w:t>
      </w:r>
      <w:r w:rsidR="00C16041">
        <w:rPr>
          <w:rFonts w:ascii="Arial" w:hAnsi="Arial" w:cs="Arial"/>
          <w:sz w:val="24"/>
          <w:szCs w:val="24"/>
        </w:rPr>
        <w:t xml:space="preserve">gan </w:t>
      </w:r>
      <w:r w:rsidR="00F72320" w:rsidRPr="00F72320">
        <w:rPr>
          <w:rFonts w:ascii="Arial" w:hAnsi="Arial" w:cs="Arial"/>
          <w:sz w:val="24"/>
          <w:szCs w:val="24"/>
        </w:rPr>
        <w:t xml:space="preserve">cyfranogwyr, defnyddir dull gweledol </w:t>
      </w:r>
      <w:r w:rsidR="006A6AB4">
        <w:rPr>
          <w:rFonts w:ascii="Arial" w:hAnsi="Arial" w:cs="Arial"/>
          <w:sz w:val="24"/>
          <w:szCs w:val="24"/>
        </w:rPr>
        <w:t>o d</w:t>
      </w:r>
      <w:r w:rsidR="00F72320" w:rsidRPr="00F72320">
        <w:rPr>
          <w:rFonts w:ascii="Arial" w:hAnsi="Arial" w:cs="Arial"/>
          <w:sz w:val="24"/>
          <w:szCs w:val="24"/>
        </w:rPr>
        <w:t>arluniau llinell amser i archwilio effeithiau canfyddol presennol y polisi ac i’r dyfodol</w:t>
      </w:r>
      <w:r w:rsidR="00511DDB" w:rsidRPr="00511DDB">
        <w:t xml:space="preserve"> </w:t>
      </w:r>
      <w:r w:rsidR="00511DDB" w:rsidRPr="00511DDB">
        <w:rPr>
          <w:rFonts w:ascii="Arial" w:hAnsi="Arial" w:cs="Arial"/>
          <w:sz w:val="24"/>
          <w:szCs w:val="24"/>
        </w:rPr>
        <w:t>gan eu bod yn helpu cyfranogwyr i ddangos eu profiadau mewn ffordd weledol, yn enwedig pan fydd y rhain yn anodd eu hegluro mewn geiriau</w:t>
      </w:r>
      <w:r w:rsidR="00F72320" w:rsidRPr="00F72320">
        <w:rPr>
          <w:rFonts w:ascii="Arial" w:hAnsi="Arial" w:cs="Arial"/>
          <w:sz w:val="24"/>
          <w:szCs w:val="24"/>
        </w:rPr>
        <w:t xml:space="preserve">. </w:t>
      </w:r>
    </w:p>
    <w:p w14:paraId="552EB4F0" w14:textId="42A93A85" w:rsidR="00F7163F" w:rsidRPr="00643A4E" w:rsidRDefault="00A67671" w:rsidP="00347970">
      <w:pPr>
        <w:spacing w:line="360" w:lineRule="auto"/>
        <w:rPr>
          <w:rFonts w:ascii="Arial" w:hAnsi="Arial" w:cs="Arial"/>
          <w:sz w:val="24"/>
          <w:szCs w:val="24"/>
        </w:rPr>
      </w:pPr>
      <w:r w:rsidRPr="00726627">
        <w:rPr>
          <w:rFonts w:ascii="Arial" w:hAnsi="Arial" w:cs="Arial"/>
          <w:color w:val="000000" w:themeColor="text1"/>
          <w:sz w:val="24"/>
          <w:szCs w:val="24"/>
        </w:rPr>
        <w:t xml:space="preserve">Hyrwydda hyn </w:t>
      </w:r>
      <w:r>
        <w:rPr>
          <w:rFonts w:ascii="Arial" w:hAnsi="Arial" w:cs="Arial"/>
          <w:sz w:val="24"/>
          <w:szCs w:val="24"/>
        </w:rPr>
        <w:t>d</w:t>
      </w:r>
      <w:r w:rsidR="00F7163F" w:rsidRPr="00A203D8">
        <w:rPr>
          <w:rFonts w:ascii="Arial" w:hAnsi="Arial" w:cs="Arial"/>
          <w:sz w:val="24"/>
          <w:szCs w:val="24"/>
        </w:rPr>
        <w:t xml:space="preserve">riongliad, gan gynyddu dilysrwydd a dyfnder (Creswell </w:t>
      </w:r>
      <w:r w:rsidRPr="00E11DBB">
        <w:rPr>
          <w:rFonts w:ascii="Arial" w:hAnsi="Arial" w:cs="Arial"/>
          <w:color w:val="000000" w:themeColor="text1"/>
          <w:sz w:val="24"/>
          <w:szCs w:val="24"/>
        </w:rPr>
        <w:t>a</w:t>
      </w:r>
      <w:r w:rsidR="00F7163F" w:rsidRPr="00E11DBB">
        <w:rPr>
          <w:rFonts w:ascii="Arial" w:hAnsi="Arial" w:cs="Arial"/>
          <w:color w:val="000000" w:themeColor="text1"/>
          <w:sz w:val="24"/>
          <w:szCs w:val="24"/>
        </w:rPr>
        <w:t xml:space="preserve"> </w:t>
      </w:r>
      <w:r w:rsidR="00F7163F" w:rsidRPr="00A203D8">
        <w:rPr>
          <w:rFonts w:ascii="Arial" w:hAnsi="Arial" w:cs="Arial"/>
          <w:sz w:val="24"/>
          <w:szCs w:val="24"/>
        </w:rPr>
        <w:t xml:space="preserve">Plano Clark, 2011). Mae'r penderfyniad i integreiddio'r </w:t>
      </w:r>
      <w:r w:rsidR="00CD299F">
        <w:rPr>
          <w:rFonts w:ascii="Arial" w:hAnsi="Arial" w:cs="Arial"/>
          <w:sz w:val="24"/>
          <w:szCs w:val="24"/>
        </w:rPr>
        <w:t>tair</w:t>
      </w:r>
      <w:r w:rsidR="00F7163F" w:rsidRPr="00A203D8">
        <w:rPr>
          <w:rFonts w:ascii="Arial" w:hAnsi="Arial" w:cs="Arial"/>
          <w:sz w:val="24"/>
          <w:szCs w:val="24"/>
        </w:rPr>
        <w:t xml:space="preserve"> ddull wedi'i seilio ar ddealltwriaeth feirniadol o addasrwydd methodolegol: </w:t>
      </w:r>
      <w:r w:rsidRPr="00E11DBB">
        <w:rPr>
          <w:rFonts w:ascii="Arial" w:hAnsi="Arial" w:cs="Arial"/>
          <w:color w:val="000000" w:themeColor="text1"/>
          <w:sz w:val="24"/>
          <w:szCs w:val="24"/>
        </w:rPr>
        <w:t>darpara</w:t>
      </w:r>
      <w:r w:rsidR="00F7163F" w:rsidRPr="00A203D8">
        <w:rPr>
          <w:rFonts w:ascii="Arial" w:hAnsi="Arial" w:cs="Arial"/>
          <w:sz w:val="24"/>
          <w:szCs w:val="24"/>
        </w:rPr>
        <w:t xml:space="preserve"> offer meintiol ehangder, </w:t>
      </w:r>
      <w:r w:rsidRPr="00E11DBB">
        <w:rPr>
          <w:rFonts w:ascii="Arial" w:hAnsi="Arial" w:cs="Arial"/>
          <w:color w:val="000000" w:themeColor="text1"/>
          <w:sz w:val="24"/>
          <w:szCs w:val="24"/>
        </w:rPr>
        <w:t>tra adlewyrcha d</w:t>
      </w:r>
      <w:r w:rsidR="00F7163F" w:rsidRPr="00E11DBB">
        <w:rPr>
          <w:rFonts w:ascii="Arial" w:hAnsi="Arial" w:cs="Arial"/>
          <w:color w:val="000000" w:themeColor="text1"/>
          <w:sz w:val="24"/>
          <w:szCs w:val="24"/>
        </w:rPr>
        <w:t xml:space="preserve">dulliau </w:t>
      </w:r>
      <w:r w:rsidR="00F7163F" w:rsidRPr="00A203D8">
        <w:rPr>
          <w:rFonts w:ascii="Arial" w:hAnsi="Arial" w:cs="Arial"/>
          <w:sz w:val="24"/>
          <w:szCs w:val="24"/>
        </w:rPr>
        <w:t xml:space="preserve">ansoddol realiti </w:t>
      </w:r>
      <w:r w:rsidR="00F7163F" w:rsidRPr="00E11DBB">
        <w:rPr>
          <w:rFonts w:ascii="Arial" w:hAnsi="Arial" w:cs="Arial"/>
          <w:color w:val="000000" w:themeColor="text1"/>
          <w:sz w:val="24"/>
          <w:szCs w:val="24"/>
        </w:rPr>
        <w:t>byw</w:t>
      </w:r>
      <w:r w:rsidR="008B2795" w:rsidRPr="00E11DBB">
        <w:rPr>
          <w:rFonts w:ascii="Arial" w:hAnsi="Arial" w:cs="Arial"/>
          <w:color w:val="000000" w:themeColor="text1"/>
          <w:sz w:val="24"/>
          <w:szCs w:val="24"/>
        </w:rPr>
        <w:t>yd</w:t>
      </w:r>
      <w:r w:rsidR="00F7163F" w:rsidRPr="00E11DBB">
        <w:rPr>
          <w:rFonts w:ascii="Arial" w:hAnsi="Arial" w:cs="Arial"/>
          <w:color w:val="000000" w:themeColor="text1"/>
          <w:sz w:val="24"/>
          <w:szCs w:val="24"/>
        </w:rPr>
        <w:t xml:space="preserve"> y</w:t>
      </w:r>
      <w:r w:rsidR="00F7163F" w:rsidRPr="00A203D8">
        <w:rPr>
          <w:rFonts w:ascii="Arial" w:hAnsi="Arial" w:cs="Arial"/>
          <w:sz w:val="24"/>
          <w:szCs w:val="24"/>
        </w:rPr>
        <w:t>n well - yn enwedig mewn cyd-destunau ieithyddol lleiafrifol lle mae llais a phrofiad yn ganolog</w:t>
      </w:r>
      <w:r w:rsidR="008B2795">
        <w:rPr>
          <w:rFonts w:ascii="Arial" w:hAnsi="Arial" w:cs="Arial"/>
          <w:sz w:val="24"/>
          <w:szCs w:val="24"/>
        </w:rPr>
        <w:t xml:space="preserve"> </w:t>
      </w:r>
      <w:r w:rsidR="008B2795" w:rsidRPr="00E11DBB">
        <w:rPr>
          <w:rFonts w:ascii="Arial" w:hAnsi="Arial" w:cs="Arial"/>
          <w:color w:val="000000" w:themeColor="text1"/>
          <w:sz w:val="24"/>
          <w:szCs w:val="24"/>
        </w:rPr>
        <w:t>i’r data</w:t>
      </w:r>
      <w:r w:rsidR="00F7163F" w:rsidRPr="00E11DBB">
        <w:rPr>
          <w:rFonts w:ascii="Arial" w:hAnsi="Arial" w:cs="Arial"/>
          <w:color w:val="000000" w:themeColor="text1"/>
          <w:sz w:val="24"/>
          <w:szCs w:val="24"/>
        </w:rPr>
        <w:t>.</w:t>
      </w:r>
    </w:p>
    <w:p w14:paraId="2F9EA79B" w14:textId="41189678" w:rsidR="00F7163F" w:rsidRPr="00643A4E" w:rsidRDefault="00F7163F" w:rsidP="00AA48FE">
      <w:pPr>
        <w:spacing w:line="360" w:lineRule="auto"/>
        <w:rPr>
          <w:rFonts w:ascii="Arial" w:hAnsi="Arial" w:cs="Arial"/>
          <w:sz w:val="24"/>
          <w:szCs w:val="24"/>
        </w:rPr>
      </w:pPr>
      <w:r w:rsidRPr="00A203D8">
        <w:rPr>
          <w:rFonts w:ascii="Arial" w:hAnsi="Arial" w:cs="Arial"/>
          <w:sz w:val="24"/>
          <w:szCs w:val="24"/>
        </w:rPr>
        <w:t>Yn unol â</w:t>
      </w:r>
      <w:r w:rsidR="008B2795">
        <w:rPr>
          <w:rFonts w:ascii="Arial" w:hAnsi="Arial" w:cs="Arial"/>
          <w:sz w:val="24"/>
          <w:szCs w:val="24"/>
        </w:rPr>
        <w:t xml:space="preserve"> </w:t>
      </w:r>
      <w:r w:rsidR="008B2795" w:rsidRPr="00A203D8">
        <w:rPr>
          <w:rFonts w:ascii="Arial" w:hAnsi="Arial" w:cs="Arial"/>
          <w:sz w:val="24"/>
          <w:szCs w:val="24"/>
        </w:rPr>
        <w:t>t</w:t>
      </w:r>
      <w:r w:rsidR="008B2795">
        <w:rPr>
          <w:rFonts w:ascii="Arial" w:hAnsi="Arial" w:cs="Arial"/>
          <w:sz w:val="24"/>
          <w:szCs w:val="24"/>
        </w:rPr>
        <w:t>h</w:t>
      </w:r>
      <w:r w:rsidR="008B2795" w:rsidRPr="00A203D8">
        <w:rPr>
          <w:rFonts w:ascii="Arial" w:hAnsi="Arial" w:cs="Arial"/>
          <w:sz w:val="24"/>
          <w:szCs w:val="24"/>
        </w:rPr>
        <w:t>rafodaeth</w:t>
      </w:r>
      <w:r w:rsidRPr="00A203D8">
        <w:rPr>
          <w:rFonts w:ascii="Arial" w:hAnsi="Arial" w:cs="Arial"/>
          <w:sz w:val="24"/>
          <w:szCs w:val="24"/>
        </w:rPr>
        <w:t xml:space="preserve"> Denzin a Lincoln (2013) ar ymchwil dulliau cymysg, mae cyfuno dulliau ansoddol a meintiol yn cyfoethogi </w:t>
      </w:r>
      <w:r w:rsidRPr="008B2795">
        <w:rPr>
          <w:rFonts w:ascii="Arial" w:hAnsi="Arial" w:cs="Arial"/>
          <w:strike/>
          <w:sz w:val="24"/>
          <w:szCs w:val="24"/>
        </w:rPr>
        <w:t>d</w:t>
      </w:r>
      <w:r w:rsidRPr="00A203D8">
        <w:rPr>
          <w:rFonts w:ascii="Arial" w:hAnsi="Arial" w:cs="Arial"/>
          <w:sz w:val="24"/>
          <w:szCs w:val="24"/>
        </w:rPr>
        <w:t xml:space="preserve">dealltwriaeth o'r pwnc ymchwil </w:t>
      </w:r>
      <w:r w:rsidR="008B2795" w:rsidRPr="00E11DBB">
        <w:rPr>
          <w:rFonts w:ascii="Arial" w:hAnsi="Arial" w:cs="Arial"/>
          <w:color w:val="000000" w:themeColor="text1"/>
          <w:sz w:val="24"/>
          <w:szCs w:val="24"/>
        </w:rPr>
        <w:t>gan g</w:t>
      </w:r>
      <w:r w:rsidRPr="00E11DBB">
        <w:rPr>
          <w:rFonts w:ascii="Arial" w:hAnsi="Arial" w:cs="Arial"/>
          <w:color w:val="000000" w:themeColor="text1"/>
          <w:sz w:val="24"/>
          <w:szCs w:val="24"/>
        </w:rPr>
        <w:t xml:space="preserve">ynyddu </w:t>
      </w:r>
      <w:r w:rsidRPr="00A203D8">
        <w:rPr>
          <w:rFonts w:ascii="Arial" w:hAnsi="Arial" w:cs="Arial"/>
          <w:sz w:val="24"/>
          <w:szCs w:val="24"/>
        </w:rPr>
        <w:t>dibynadwyedd data trwy groes-wirio canfyddiadau trwy driongliad.</w:t>
      </w:r>
    </w:p>
    <w:p w14:paraId="0B055594" w14:textId="279D79D5" w:rsidR="00F7163F" w:rsidRPr="008B2795" w:rsidRDefault="00F7163F" w:rsidP="00B72884">
      <w:pPr>
        <w:spacing w:line="360" w:lineRule="auto"/>
        <w:rPr>
          <w:rFonts w:ascii="Arial" w:hAnsi="Arial" w:cs="Arial"/>
          <w:color w:val="FF0000"/>
          <w:sz w:val="24"/>
          <w:szCs w:val="24"/>
          <w:lang w:val="en-GB"/>
        </w:rPr>
      </w:pPr>
      <w:r w:rsidRPr="00A203D8">
        <w:rPr>
          <w:rFonts w:ascii="Arial" w:hAnsi="Arial" w:cs="Arial"/>
          <w:b/>
          <w:bCs/>
          <w:sz w:val="24"/>
          <w:szCs w:val="24"/>
        </w:rPr>
        <w:t>Dulliau Ymchwil ar gyfer Casglu D</w:t>
      </w:r>
      <w:r w:rsidRPr="00E11DBB">
        <w:rPr>
          <w:rFonts w:ascii="Arial" w:hAnsi="Arial" w:cs="Arial"/>
          <w:b/>
          <w:bCs/>
          <w:color w:val="000000" w:themeColor="text1"/>
          <w:sz w:val="24"/>
          <w:szCs w:val="24"/>
        </w:rPr>
        <w:t>at</w:t>
      </w:r>
      <w:r w:rsidR="008B2795" w:rsidRPr="00E11DBB">
        <w:rPr>
          <w:rFonts w:ascii="Arial" w:hAnsi="Arial" w:cs="Arial"/>
          <w:b/>
          <w:bCs/>
          <w:color w:val="000000" w:themeColor="text1"/>
          <w:sz w:val="24"/>
          <w:szCs w:val="24"/>
        </w:rPr>
        <w:t>a</w:t>
      </w:r>
    </w:p>
    <w:p w14:paraId="6CF57772" w14:textId="77777777" w:rsidR="00EA03FF" w:rsidRDefault="00EA03FF" w:rsidP="00A17FF0">
      <w:pPr>
        <w:spacing w:line="360" w:lineRule="auto"/>
        <w:rPr>
          <w:rFonts w:ascii="Arial" w:hAnsi="Arial" w:cs="Arial"/>
          <w:sz w:val="24"/>
          <w:szCs w:val="24"/>
        </w:rPr>
      </w:pPr>
      <w:r w:rsidRPr="00A203D8">
        <w:rPr>
          <w:rFonts w:ascii="Arial" w:hAnsi="Arial" w:cs="Arial"/>
          <w:sz w:val="24"/>
          <w:szCs w:val="24"/>
        </w:rPr>
        <w:t>Dull Meintiol: Holiadur</w:t>
      </w:r>
    </w:p>
    <w:p w14:paraId="1CFA5F2E" w14:textId="19BEAE50" w:rsidR="00EA03FF" w:rsidRDefault="008B2795" w:rsidP="00A17FF0">
      <w:pPr>
        <w:spacing w:line="360" w:lineRule="auto"/>
        <w:rPr>
          <w:rFonts w:ascii="Arial" w:hAnsi="Arial" w:cs="Arial"/>
          <w:sz w:val="24"/>
          <w:szCs w:val="24"/>
        </w:rPr>
      </w:pPr>
      <w:r w:rsidRPr="00E11DBB">
        <w:rPr>
          <w:rFonts w:ascii="Arial" w:hAnsi="Arial" w:cs="Arial"/>
          <w:color w:val="000000" w:themeColor="text1"/>
          <w:sz w:val="24"/>
          <w:szCs w:val="24"/>
        </w:rPr>
        <w:t>Dosberthir</w:t>
      </w:r>
      <w:r w:rsidRPr="00A203D8">
        <w:rPr>
          <w:rFonts w:ascii="Arial" w:hAnsi="Arial" w:cs="Arial"/>
          <w:sz w:val="24"/>
          <w:szCs w:val="24"/>
        </w:rPr>
        <w:t xml:space="preserve"> </w:t>
      </w:r>
      <w:r w:rsidR="00EA03FF" w:rsidRPr="00A203D8">
        <w:rPr>
          <w:rFonts w:ascii="Arial" w:hAnsi="Arial" w:cs="Arial"/>
          <w:sz w:val="24"/>
          <w:szCs w:val="24"/>
        </w:rPr>
        <w:t>holiadur ar-lein strwythuredig yn cael ei ddosbarthu i reolwyr ac arweinwyr lleoliadau blynyddoedd cynnar cyfrwng Cymraeg yn Sir Gaerfyrddin. Bydd yn cynnwys:</w:t>
      </w:r>
    </w:p>
    <w:p w14:paraId="5659B100" w14:textId="77777777" w:rsidR="00EA03FF" w:rsidRDefault="00EA03FF" w:rsidP="00A17FF0">
      <w:pPr>
        <w:spacing w:line="360" w:lineRule="auto"/>
        <w:rPr>
          <w:rFonts w:ascii="Arial" w:hAnsi="Arial" w:cs="Arial"/>
          <w:sz w:val="24"/>
          <w:szCs w:val="24"/>
        </w:rPr>
      </w:pPr>
      <w:r w:rsidRPr="00A203D8">
        <w:rPr>
          <w:rFonts w:ascii="Arial" w:hAnsi="Arial" w:cs="Arial"/>
          <w:sz w:val="24"/>
          <w:szCs w:val="24"/>
        </w:rPr>
        <w:t>• Eitemau ar raddfa Likert sy'n mesur difrifoldeb materion recriwtio a chadw.</w:t>
      </w:r>
    </w:p>
    <w:p w14:paraId="75C94890" w14:textId="77777777" w:rsidR="00EA03FF" w:rsidRDefault="00EA03FF" w:rsidP="00A17FF0">
      <w:pPr>
        <w:spacing w:line="360" w:lineRule="auto"/>
        <w:rPr>
          <w:rFonts w:ascii="Arial" w:hAnsi="Arial" w:cs="Arial"/>
          <w:sz w:val="24"/>
          <w:szCs w:val="24"/>
        </w:rPr>
      </w:pPr>
      <w:r w:rsidRPr="00A203D8">
        <w:rPr>
          <w:rFonts w:ascii="Arial" w:hAnsi="Arial" w:cs="Arial"/>
          <w:sz w:val="24"/>
          <w:szCs w:val="24"/>
        </w:rPr>
        <w:t xml:space="preserve">• Blychau ateb byr ar gyfer mewnwelediadau ansoddol dewisol. </w:t>
      </w:r>
    </w:p>
    <w:p w14:paraId="608249F3" w14:textId="5257A837" w:rsidR="00EA03FF" w:rsidRDefault="00EA03FF" w:rsidP="00A17FF0">
      <w:pPr>
        <w:spacing w:line="360" w:lineRule="auto"/>
        <w:rPr>
          <w:rFonts w:ascii="Arial" w:hAnsi="Arial" w:cs="Arial"/>
          <w:sz w:val="24"/>
          <w:szCs w:val="24"/>
        </w:rPr>
      </w:pPr>
      <w:r w:rsidRPr="00A203D8">
        <w:rPr>
          <w:rFonts w:ascii="Arial" w:hAnsi="Arial" w:cs="Arial"/>
          <w:sz w:val="24"/>
          <w:szCs w:val="24"/>
        </w:rPr>
        <w:t xml:space="preserve">Mae'r dull hwn yn helpu i gadw'r cwestiynau yn gyson ac yn ei gwneud hi'n haws cymharu ymatebion ar draws gwahanol leoliadau, tra hefyd yn gyflym ac yn hawdd i gyfranogwyr eu cwblhau. </w:t>
      </w:r>
      <w:r w:rsidR="00777BDD" w:rsidRPr="00BD0EF8">
        <w:rPr>
          <w:rFonts w:ascii="Arial" w:hAnsi="Arial" w:cs="Arial"/>
          <w:color w:val="000000" w:themeColor="text1"/>
          <w:sz w:val="24"/>
          <w:szCs w:val="24"/>
        </w:rPr>
        <w:t xml:space="preserve">Fe’i ddanfonir at </w:t>
      </w:r>
      <w:r w:rsidRPr="00BD0EF8">
        <w:rPr>
          <w:rFonts w:ascii="Arial" w:hAnsi="Arial" w:cs="Arial"/>
          <w:color w:val="000000" w:themeColor="text1"/>
          <w:sz w:val="24"/>
          <w:szCs w:val="24"/>
        </w:rPr>
        <w:t xml:space="preserve">tua 50 </w:t>
      </w:r>
      <w:r w:rsidRPr="00A203D8">
        <w:rPr>
          <w:rFonts w:ascii="Arial" w:hAnsi="Arial" w:cs="Arial"/>
          <w:sz w:val="24"/>
          <w:szCs w:val="24"/>
        </w:rPr>
        <w:t>o leoliadau blynyddoedd cynnar cyfrwng Cymraeg yn Sir Gaerfyrddin</w:t>
      </w:r>
      <w:r w:rsidRPr="00BD0EF8">
        <w:rPr>
          <w:rFonts w:ascii="Arial" w:hAnsi="Arial" w:cs="Arial"/>
          <w:color w:val="000000" w:themeColor="text1"/>
          <w:sz w:val="24"/>
          <w:szCs w:val="24"/>
        </w:rPr>
        <w:t xml:space="preserve">, </w:t>
      </w:r>
      <w:r w:rsidR="002445AC" w:rsidRPr="00BD0EF8">
        <w:rPr>
          <w:rFonts w:ascii="Arial" w:hAnsi="Arial" w:cs="Arial"/>
          <w:color w:val="000000" w:themeColor="text1"/>
          <w:sz w:val="24"/>
          <w:szCs w:val="24"/>
        </w:rPr>
        <w:t>gyd</w:t>
      </w:r>
      <w:r w:rsidRPr="00BD0EF8">
        <w:rPr>
          <w:rFonts w:ascii="Arial" w:hAnsi="Arial" w:cs="Arial"/>
          <w:color w:val="000000" w:themeColor="text1"/>
          <w:sz w:val="24"/>
          <w:szCs w:val="24"/>
        </w:rPr>
        <w:t xml:space="preserve">a'r nod </w:t>
      </w:r>
      <w:r w:rsidR="002445AC" w:rsidRPr="00BD0EF8">
        <w:rPr>
          <w:rFonts w:ascii="Arial" w:hAnsi="Arial" w:cs="Arial"/>
          <w:color w:val="000000" w:themeColor="text1"/>
          <w:sz w:val="24"/>
          <w:szCs w:val="24"/>
        </w:rPr>
        <w:t>o g</w:t>
      </w:r>
      <w:r w:rsidRPr="00BD0EF8">
        <w:rPr>
          <w:rFonts w:ascii="Arial" w:hAnsi="Arial" w:cs="Arial"/>
          <w:color w:val="000000" w:themeColor="text1"/>
          <w:sz w:val="24"/>
          <w:szCs w:val="24"/>
        </w:rPr>
        <w:t xml:space="preserve">asglu </w:t>
      </w:r>
      <w:r w:rsidRPr="00A203D8">
        <w:rPr>
          <w:rFonts w:ascii="Arial" w:hAnsi="Arial" w:cs="Arial"/>
          <w:sz w:val="24"/>
          <w:szCs w:val="24"/>
        </w:rPr>
        <w:t xml:space="preserve">tua 30–40 o ymatebion dilys. </w:t>
      </w:r>
      <w:r w:rsidR="00FA630D" w:rsidRPr="00CF45E0">
        <w:rPr>
          <w:rFonts w:ascii="Arial" w:hAnsi="Arial" w:cs="Arial"/>
          <w:color w:val="000000" w:themeColor="text1"/>
          <w:sz w:val="24"/>
          <w:szCs w:val="24"/>
        </w:rPr>
        <w:t>Defnyddir</w:t>
      </w:r>
      <w:r w:rsidRPr="00CF45E0">
        <w:rPr>
          <w:rFonts w:ascii="Arial" w:hAnsi="Arial" w:cs="Arial"/>
          <w:color w:val="000000" w:themeColor="text1"/>
          <w:sz w:val="24"/>
          <w:szCs w:val="24"/>
        </w:rPr>
        <w:t xml:space="preserve"> cyfuniad </w:t>
      </w:r>
      <w:r w:rsidRPr="00CF45E0">
        <w:rPr>
          <w:rFonts w:ascii="Arial" w:hAnsi="Arial" w:cs="Arial"/>
          <w:sz w:val="24"/>
          <w:szCs w:val="24"/>
        </w:rPr>
        <w:t xml:space="preserve">o samplu cyfleustra a pheli eira yn i wneud y mwyaf o </w:t>
      </w:r>
      <w:r w:rsidRPr="00CF45E0">
        <w:rPr>
          <w:rFonts w:ascii="Arial" w:hAnsi="Arial" w:cs="Arial"/>
          <w:sz w:val="24"/>
          <w:szCs w:val="24"/>
        </w:rPr>
        <w:lastRenderedPageBreak/>
        <w:t>gyrhaeddiad</w:t>
      </w:r>
      <w:r w:rsidR="00BD0EF8" w:rsidRPr="00CF45E0">
        <w:rPr>
          <w:rFonts w:ascii="Arial" w:hAnsi="Arial" w:cs="Arial"/>
          <w:sz w:val="24"/>
          <w:szCs w:val="24"/>
        </w:rPr>
        <w:t>.</w:t>
      </w:r>
      <w:r w:rsidR="00BD0EF8">
        <w:rPr>
          <w:rFonts w:ascii="Arial" w:hAnsi="Arial" w:cs="Arial"/>
          <w:sz w:val="24"/>
          <w:szCs w:val="24"/>
        </w:rPr>
        <w:t xml:space="preserve"> </w:t>
      </w:r>
      <w:r w:rsidRPr="00A203D8">
        <w:rPr>
          <w:rFonts w:ascii="Arial" w:hAnsi="Arial" w:cs="Arial"/>
          <w:sz w:val="24"/>
          <w:szCs w:val="24"/>
        </w:rPr>
        <w:t xml:space="preserve">Mae samplu cyfleustra yn caniatáu mynediad cyflym i gysylltiadau hysbys trwy rwydweithiau proffesiynol, tra bod samplu peli eira yn galluogi mynediad at gyfranogwyr llai gweladwy neu anoddach eu cyrraedd trwy atgyfeiriadau. Mae hyn yn arbennig o werthfawr mewn cyd-destunau gwledig ac ieithyddol benodol, lle mae cymunedau proffesiynol yn aml yn agos ac efallai na fydd cronfeydd data ffurfiol yn dal y boblogaeth lawn. Trwy ysgogi'r </w:t>
      </w:r>
      <w:r w:rsidR="000345C4" w:rsidRPr="00A203D8">
        <w:rPr>
          <w:rFonts w:ascii="Arial" w:hAnsi="Arial" w:cs="Arial"/>
          <w:sz w:val="24"/>
          <w:szCs w:val="24"/>
        </w:rPr>
        <w:t>ddull</w:t>
      </w:r>
      <w:r w:rsidR="000345C4">
        <w:rPr>
          <w:rFonts w:ascii="Arial" w:hAnsi="Arial" w:cs="Arial"/>
          <w:sz w:val="24"/>
          <w:szCs w:val="24"/>
        </w:rPr>
        <w:t>iau</w:t>
      </w:r>
      <w:r w:rsidRPr="00A203D8">
        <w:rPr>
          <w:rFonts w:ascii="Arial" w:hAnsi="Arial" w:cs="Arial"/>
          <w:sz w:val="24"/>
          <w:szCs w:val="24"/>
        </w:rPr>
        <w:t xml:space="preserve"> gweithredu, </w:t>
      </w:r>
      <w:r w:rsidRPr="00CF45E0">
        <w:rPr>
          <w:rFonts w:ascii="Arial" w:hAnsi="Arial" w:cs="Arial"/>
          <w:color w:val="000000" w:themeColor="text1"/>
          <w:sz w:val="24"/>
          <w:szCs w:val="24"/>
        </w:rPr>
        <w:t>cynydd</w:t>
      </w:r>
      <w:r w:rsidR="0059050E" w:rsidRPr="00CF45E0">
        <w:rPr>
          <w:rFonts w:ascii="Arial" w:hAnsi="Arial" w:cs="Arial"/>
          <w:color w:val="000000" w:themeColor="text1"/>
          <w:sz w:val="24"/>
          <w:szCs w:val="24"/>
        </w:rPr>
        <w:t>i</w:t>
      </w:r>
      <w:r w:rsidRPr="00CF45E0">
        <w:rPr>
          <w:rFonts w:ascii="Arial" w:hAnsi="Arial" w:cs="Arial"/>
          <w:color w:val="000000" w:themeColor="text1"/>
          <w:sz w:val="24"/>
          <w:szCs w:val="24"/>
        </w:rPr>
        <w:t xml:space="preserve">r tebygolrwydd </w:t>
      </w:r>
      <w:r w:rsidRPr="00A203D8">
        <w:rPr>
          <w:rFonts w:ascii="Arial" w:hAnsi="Arial" w:cs="Arial"/>
          <w:sz w:val="24"/>
          <w:szCs w:val="24"/>
        </w:rPr>
        <w:t>o gasglu sampl amrywiol a chynrych</w:t>
      </w:r>
      <w:r w:rsidRPr="009C421C">
        <w:rPr>
          <w:rFonts w:ascii="Arial" w:hAnsi="Arial" w:cs="Arial"/>
          <w:sz w:val="24"/>
          <w:szCs w:val="24"/>
        </w:rPr>
        <w:t>iol</w:t>
      </w:r>
      <w:r w:rsidRPr="00A203D8">
        <w:rPr>
          <w:rFonts w:ascii="Arial" w:hAnsi="Arial" w:cs="Arial"/>
          <w:sz w:val="24"/>
          <w:szCs w:val="24"/>
        </w:rPr>
        <w:t>adol ar draws gwahanol leoliadau gwledig.</w:t>
      </w:r>
    </w:p>
    <w:p w14:paraId="28F1832F" w14:textId="3C4A05F4" w:rsidR="003123D5" w:rsidRPr="00643A4E" w:rsidRDefault="003123D5" w:rsidP="00A17FF0">
      <w:pPr>
        <w:spacing w:line="360" w:lineRule="auto"/>
        <w:rPr>
          <w:rFonts w:ascii="Arial" w:hAnsi="Arial" w:cs="Arial"/>
          <w:sz w:val="24"/>
          <w:szCs w:val="24"/>
        </w:rPr>
      </w:pPr>
      <w:r w:rsidRPr="003123D5">
        <w:rPr>
          <w:rFonts w:ascii="Arial" w:hAnsi="Arial" w:cs="Arial"/>
          <w:sz w:val="24"/>
          <w:szCs w:val="24"/>
        </w:rPr>
        <w:t>Dewiswyd holiadur strwythuredig ar-lein er mwyn gallu casglu data meintiol ar raddfa ehangach, gan ganiatáu dadansoddi patrymau ar draws nifer o leoliadau. Mae'n ddull effeithlon o ran adnoddau ac amser, sy'n bwysig mewn ymchwil gyda fframwaith amser cyfyngedig. Gan mai materion polisi a gweithlu sy’n cael eu hastudio, mae gallu cymharu barn ar draws lleoliadau'n werthfawr i ddarganfod tueddiadau cyffredinol. Serch hynny, mae beirniaid fel Bryman (2016) yn nodi bod holiaduron yn gallu bod yn gyfyngedig o ran dyfnder ac yn agored i ddehongliad. Er mwyn mynd i'r afael â hyn, ychwanegwyd blychau ateb agored i annog cyfraniadau ansoddol. Hefyd, trwy gyfuno â chyfweliadau a dulliau gweledol, ceir triongliad sy’n lleihau’r perygl o ddibynnu’n ormodol ar un math o ddata.</w:t>
      </w:r>
    </w:p>
    <w:p w14:paraId="3F95E570" w14:textId="77777777" w:rsidR="00EA03FF" w:rsidRDefault="00EA03FF" w:rsidP="00D121BE">
      <w:pPr>
        <w:spacing w:line="360" w:lineRule="auto"/>
        <w:rPr>
          <w:rFonts w:ascii="Arial" w:hAnsi="Arial" w:cs="Arial"/>
          <w:sz w:val="24"/>
          <w:szCs w:val="24"/>
        </w:rPr>
      </w:pPr>
      <w:r w:rsidRPr="00A203D8">
        <w:rPr>
          <w:rFonts w:ascii="Arial" w:hAnsi="Arial" w:cs="Arial"/>
          <w:sz w:val="24"/>
          <w:szCs w:val="24"/>
        </w:rPr>
        <w:t>Dull Ansoddol: Cyfweliadau Lled-Strwythuredig</w:t>
      </w:r>
    </w:p>
    <w:p w14:paraId="4E8CFE60" w14:textId="77777777" w:rsidR="00EA03FF" w:rsidRDefault="00EA03FF" w:rsidP="00D121BE">
      <w:pPr>
        <w:spacing w:line="360" w:lineRule="auto"/>
        <w:rPr>
          <w:rFonts w:ascii="Arial" w:hAnsi="Arial" w:cs="Arial"/>
          <w:sz w:val="24"/>
          <w:szCs w:val="24"/>
        </w:rPr>
      </w:pPr>
      <w:r w:rsidRPr="00A203D8">
        <w:rPr>
          <w:rFonts w:ascii="Arial" w:hAnsi="Arial" w:cs="Arial"/>
          <w:sz w:val="24"/>
          <w:szCs w:val="24"/>
        </w:rPr>
        <w:t>Bydd cyfweliadau'n cael eu cynnal gyda 3–5 o reolwyr wedi'u samplu'n bwrpasol o wahanol leoliadau gwledig, a ddewiswyd am eu perthnasedd i'r newid polisi. Mae'r pynciau'n cynnwys:</w:t>
      </w:r>
    </w:p>
    <w:p w14:paraId="382C8AB0" w14:textId="2A499304" w:rsidR="00EA03FF" w:rsidRDefault="00EA03FF" w:rsidP="00D121BE">
      <w:pPr>
        <w:spacing w:line="360" w:lineRule="auto"/>
        <w:rPr>
          <w:rFonts w:ascii="Arial" w:hAnsi="Arial" w:cs="Arial"/>
          <w:sz w:val="24"/>
          <w:szCs w:val="24"/>
        </w:rPr>
      </w:pPr>
      <w:r w:rsidRPr="00A203D8">
        <w:rPr>
          <w:rFonts w:ascii="Arial" w:hAnsi="Arial" w:cs="Arial"/>
          <w:sz w:val="24"/>
          <w:szCs w:val="24"/>
        </w:rPr>
        <w:t>• Trosiant staff</w:t>
      </w:r>
      <w:r>
        <w:rPr>
          <w:rFonts w:ascii="Arial" w:hAnsi="Arial" w:cs="Arial"/>
          <w:sz w:val="24"/>
          <w:szCs w:val="24"/>
        </w:rPr>
        <w:br/>
      </w:r>
      <w:r w:rsidRPr="00A203D8">
        <w:rPr>
          <w:rFonts w:ascii="Arial" w:hAnsi="Arial" w:cs="Arial"/>
          <w:sz w:val="24"/>
          <w:szCs w:val="24"/>
        </w:rPr>
        <w:t>• Heriau wrth recriwtio staff dwyieithog</w:t>
      </w:r>
    </w:p>
    <w:p w14:paraId="71FDFABE" w14:textId="30039E0F" w:rsidR="00EA03FF" w:rsidRPr="00EC5DCD" w:rsidRDefault="00EA03FF" w:rsidP="00D121BE">
      <w:pPr>
        <w:spacing w:line="360" w:lineRule="auto"/>
        <w:rPr>
          <w:rFonts w:ascii="Arial" w:hAnsi="Arial" w:cs="Arial"/>
          <w:sz w:val="24"/>
          <w:szCs w:val="24"/>
        </w:rPr>
      </w:pPr>
      <w:r w:rsidRPr="00A203D8">
        <w:rPr>
          <w:rFonts w:ascii="Arial" w:hAnsi="Arial" w:cs="Arial"/>
          <w:sz w:val="24"/>
          <w:szCs w:val="24"/>
        </w:rPr>
        <w:t>• Effeithiau disgwyliedig oedi oedran dechrau'r ysgol</w:t>
      </w:r>
    </w:p>
    <w:p w14:paraId="2A88F4FE" w14:textId="28BA7B26" w:rsidR="00EA03FF" w:rsidRDefault="00EA03FF" w:rsidP="004176E7">
      <w:pPr>
        <w:spacing w:line="360" w:lineRule="auto"/>
        <w:rPr>
          <w:rFonts w:ascii="Arial" w:hAnsi="Arial" w:cs="Arial"/>
          <w:sz w:val="24"/>
          <w:szCs w:val="24"/>
        </w:rPr>
      </w:pPr>
      <w:r w:rsidRPr="00A203D8">
        <w:rPr>
          <w:rFonts w:ascii="Arial" w:hAnsi="Arial" w:cs="Arial"/>
          <w:sz w:val="24"/>
          <w:szCs w:val="24"/>
        </w:rPr>
        <w:t xml:space="preserve">Fel yr </w:t>
      </w:r>
      <w:r w:rsidRPr="00EC5DCD">
        <w:rPr>
          <w:rFonts w:ascii="Arial" w:hAnsi="Arial" w:cs="Arial"/>
          <w:color w:val="000000" w:themeColor="text1"/>
          <w:sz w:val="24"/>
          <w:szCs w:val="24"/>
        </w:rPr>
        <w:t>awgrym</w:t>
      </w:r>
      <w:r w:rsidR="002819BD" w:rsidRPr="00EC5DCD">
        <w:rPr>
          <w:rFonts w:ascii="Arial" w:hAnsi="Arial" w:cs="Arial"/>
          <w:color w:val="000000" w:themeColor="text1"/>
          <w:sz w:val="24"/>
          <w:szCs w:val="24"/>
        </w:rPr>
        <w:t xml:space="preserve">ir </w:t>
      </w:r>
      <w:r w:rsidRPr="00EC5DCD">
        <w:rPr>
          <w:rFonts w:ascii="Arial" w:hAnsi="Arial" w:cs="Arial"/>
          <w:color w:val="000000" w:themeColor="text1"/>
          <w:sz w:val="24"/>
          <w:szCs w:val="24"/>
        </w:rPr>
        <w:t xml:space="preserve">gan Creswell </w:t>
      </w:r>
      <w:r w:rsidR="002819BD" w:rsidRPr="00EC5DCD">
        <w:rPr>
          <w:rFonts w:ascii="Arial" w:hAnsi="Arial" w:cs="Arial"/>
          <w:color w:val="000000" w:themeColor="text1"/>
          <w:sz w:val="24"/>
          <w:szCs w:val="24"/>
        </w:rPr>
        <w:t>a</w:t>
      </w:r>
      <w:r w:rsidRPr="00EC5DCD">
        <w:rPr>
          <w:rFonts w:ascii="Arial" w:hAnsi="Arial" w:cs="Arial"/>
          <w:color w:val="000000" w:themeColor="text1"/>
          <w:sz w:val="24"/>
          <w:szCs w:val="24"/>
        </w:rPr>
        <w:t xml:space="preserve"> </w:t>
      </w:r>
      <w:r w:rsidRPr="00A203D8">
        <w:rPr>
          <w:rFonts w:ascii="Arial" w:hAnsi="Arial" w:cs="Arial"/>
          <w:sz w:val="24"/>
          <w:szCs w:val="24"/>
        </w:rPr>
        <w:t xml:space="preserve">Poth (2023), defnyddir strategaeth </w:t>
      </w:r>
      <w:r w:rsidRPr="00EC5DCD">
        <w:rPr>
          <w:rFonts w:ascii="Arial" w:hAnsi="Arial" w:cs="Arial"/>
          <w:color w:val="000000" w:themeColor="text1"/>
          <w:sz w:val="24"/>
          <w:szCs w:val="24"/>
        </w:rPr>
        <w:t xml:space="preserve">samplu </w:t>
      </w:r>
      <w:r w:rsidR="007C4C41" w:rsidRPr="00EC5DCD">
        <w:rPr>
          <w:rFonts w:ascii="Arial" w:hAnsi="Arial" w:cs="Arial"/>
          <w:color w:val="000000" w:themeColor="text1"/>
          <w:sz w:val="24"/>
          <w:szCs w:val="24"/>
        </w:rPr>
        <w:t>yn b</w:t>
      </w:r>
      <w:r w:rsidRPr="00EC5DCD">
        <w:rPr>
          <w:rFonts w:ascii="Arial" w:hAnsi="Arial" w:cs="Arial"/>
          <w:color w:val="000000" w:themeColor="text1"/>
          <w:sz w:val="24"/>
          <w:szCs w:val="24"/>
        </w:rPr>
        <w:t xml:space="preserve">wrpasol i ddewis </w:t>
      </w:r>
      <w:r w:rsidRPr="00A203D8">
        <w:rPr>
          <w:rFonts w:ascii="Arial" w:hAnsi="Arial" w:cs="Arial"/>
          <w:sz w:val="24"/>
          <w:szCs w:val="24"/>
        </w:rPr>
        <w:t xml:space="preserve">cyfranogwyr sydd â phrofiad </w:t>
      </w:r>
      <w:r w:rsidRPr="00EC5DCD">
        <w:rPr>
          <w:rFonts w:ascii="Arial" w:hAnsi="Arial" w:cs="Arial"/>
          <w:color w:val="000000" w:themeColor="text1"/>
          <w:sz w:val="24"/>
          <w:szCs w:val="24"/>
        </w:rPr>
        <w:t xml:space="preserve">penodol </w:t>
      </w:r>
      <w:r w:rsidR="0088111A" w:rsidRPr="00EC5DCD">
        <w:rPr>
          <w:rFonts w:ascii="Arial" w:hAnsi="Arial" w:cs="Arial"/>
          <w:color w:val="000000" w:themeColor="text1"/>
          <w:sz w:val="24"/>
          <w:szCs w:val="24"/>
        </w:rPr>
        <w:t>a ph</w:t>
      </w:r>
      <w:r w:rsidRPr="00EC5DCD">
        <w:rPr>
          <w:rFonts w:ascii="Arial" w:hAnsi="Arial" w:cs="Arial"/>
          <w:color w:val="000000" w:themeColor="text1"/>
          <w:sz w:val="24"/>
          <w:szCs w:val="24"/>
        </w:rPr>
        <w:t xml:space="preserve">erthnasol </w:t>
      </w:r>
      <w:r w:rsidR="0088111A" w:rsidRPr="00EC5DCD">
        <w:rPr>
          <w:rFonts w:ascii="Arial" w:hAnsi="Arial" w:cs="Arial"/>
          <w:color w:val="000000" w:themeColor="text1"/>
          <w:sz w:val="24"/>
          <w:szCs w:val="24"/>
        </w:rPr>
        <w:t>â</w:t>
      </w:r>
      <w:r w:rsidRPr="00EC5DCD">
        <w:rPr>
          <w:rFonts w:ascii="Arial" w:hAnsi="Arial" w:cs="Arial"/>
          <w:color w:val="000000" w:themeColor="text1"/>
          <w:sz w:val="24"/>
          <w:szCs w:val="24"/>
        </w:rPr>
        <w:t xml:space="preserve">'r </w:t>
      </w:r>
      <w:r w:rsidR="0088111A" w:rsidRPr="00EC5DCD">
        <w:rPr>
          <w:rFonts w:ascii="Arial" w:hAnsi="Arial" w:cs="Arial"/>
          <w:color w:val="000000" w:themeColor="text1"/>
          <w:sz w:val="24"/>
          <w:szCs w:val="24"/>
        </w:rPr>
        <w:t xml:space="preserve">cwestiwn </w:t>
      </w:r>
      <w:r w:rsidRPr="00A203D8">
        <w:rPr>
          <w:rFonts w:ascii="Arial" w:hAnsi="Arial" w:cs="Arial"/>
          <w:sz w:val="24"/>
          <w:szCs w:val="24"/>
        </w:rPr>
        <w:t xml:space="preserve">ymchwil. Bydd cyfweliadau yn caniatáu hyblygrwydd a ffocws ar archwilio </w:t>
      </w:r>
      <w:r w:rsidR="0088111A" w:rsidRPr="00EC5DCD">
        <w:rPr>
          <w:rFonts w:ascii="Arial" w:hAnsi="Arial" w:cs="Arial"/>
          <w:color w:val="000000" w:themeColor="text1"/>
          <w:sz w:val="24"/>
          <w:szCs w:val="24"/>
        </w:rPr>
        <w:t xml:space="preserve">a </w:t>
      </w:r>
      <w:r w:rsidRPr="00EC5DCD">
        <w:rPr>
          <w:rFonts w:ascii="Arial" w:hAnsi="Arial" w:cs="Arial"/>
          <w:color w:val="000000" w:themeColor="text1"/>
          <w:sz w:val="24"/>
          <w:szCs w:val="24"/>
        </w:rPr>
        <w:t>yrr</w:t>
      </w:r>
      <w:r w:rsidR="0088111A" w:rsidRPr="00EC5DCD">
        <w:rPr>
          <w:rFonts w:ascii="Arial" w:hAnsi="Arial" w:cs="Arial"/>
          <w:color w:val="000000" w:themeColor="text1"/>
          <w:sz w:val="24"/>
          <w:szCs w:val="24"/>
        </w:rPr>
        <w:t>ir</w:t>
      </w:r>
      <w:r w:rsidRPr="00EC5DCD">
        <w:rPr>
          <w:rFonts w:ascii="Arial" w:hAnsi="Arial" w:cs="Arial"/>
          <w:color w:val="000000" w:themeColor="text1"/>
          <w:sz w:val="24"/>
          <w:szCs w:val="24"/>
        </w:rPr>
        <w:t xml:space="preserve"> gan </w:t>
      </w:r>
      <w:r w:rsidRPr="00A203D8">
        <w:rPr>
          <w:rFonts w:ascii="Arial" w:hAnsi="Arial" w:cs="Arial"/>
          <w:sz w:val="24"/>
          <w:szCs w:val="24"/>
        </w:rPr>
        <w:t xml:space="preserve">gyfranogwyr. </w:t>
      </w:r>
      <w:r w:rsidR="0088111A" w:rsidRPr="00EC5DCD">
        <w:rPr>
          <w:rFonts w:ascii="Arial" w:hAnsi="Arial" w:cs="Arial"/>
          <w:color w:val="000000" w:themeColor="text1"/>
          <w:sz w:val="24"/>
          <w:szCs w:val="24"/>
        </w:rPr>
        <w:t xml:space="preserve">Darpara’r </w:t>
      </w:r>
      <w:r w:rsidRPr="00A203D8">
        <w:rPr>
          <w:rFonts w:ascii="Arial" w:hAnsi="Arial" w:cs="Arial"/>
          <w:sz w:val="24"/>
          <w:szCs w:val="24"/>
        </w:rPr>
        <w:t xml:space="preserve">dull hwn </w:t>
      </w:r>
      <w:r w:rsidR="0088111A" w:rsidRPr="00EC5DCD">
        <w:rPr>
          <w:rFonts w:ascii="Arial" w:hAnsi="Arial" w:cs="Arial"/>
          <w:color w:val="000000" w:themeColor="text1"/>
          <w:sz w:val="24"/>
          <w:szCs w:val="24"/>
        </w:rPr>
        <w:t>f</w:t>
      </w:r>
      <w:r w:rsidRPr="00EC5DCD">
        <w:rPr>
          <w:rFonts w:ascii="Arial" w:hAnsi="Arial" w:cs="Arial"/>
          <w:color w:val="000000" w:themeColor="text1"/>
          <w:sz w:val="24"/>
          <w:szCs w:val="24"/>
        </w:rPr>
        <w:t>e</w:t>
      </w:r>
      <w:r w:rsidRPr="00A203D8">
        <w:rPr>
          <w:rFonts w:ascii="Arial" w:hAnsi="Arial" w:cs="Arial"/>
          <w:sz w:val="24"/>
          <w:szCs w:val="24"/>
        </w:rPr>
        <w:t>wnwelediadau dyfnach i brofiadau go iawn</w:t>
      </w:r>
      <w:r w:rsidR="0088111A">
        <w:rPr>
          <w:rFonts w:ascii="Arial" w:hAnsi="Arial" w:cs="Arial"/>
          <w:sz w:val="24"/>
          <w:szCs w:val="24"/>
        </w:rPr>
        <w:t>,</w:t>
      </w:r>
      <w:r w:rsidRPr="00A203D8">
        <w:rPr>
          <w:rFonts w:ascii="Arial" w:hAnsi="Arial" w:cs="Arial"/>
          <w:sz w:val="24"/>
          <w:szCs w:val="24"/>
        </w:rPr>
        <w:t xml:space="preserve"> yn hytrach na chanolbwyntio'n unig ar batrymau ystadegol.</w:t>
      </w:r>
    </w:p>
    <w:p w14:paraId="25FCC60B" w14:textId="6C720792" w:rsidR="00960607" w:rsidRPr="00643A4E" w:rsidRDefault="00960607" w:rsidP="004176E7">
      <w:pPr>
        <w:spacing w:line="360" w:lineRule="auto"/>
        <w:rPr>
          <w:rFonts w:ascii="Arial" w:hAnsi="Arial" w:cs="Arial"/>
          <w:sz w:val="24"/>
          <w:szCs w:val="24"/>
        </w:rPr>
      </w:pPr>
      <w:r w:rsidRPr="00960607">
        <w:rPr>
          <w:rFonts w:ascii="Arial" w:hAnsi="Arial" w:cs="Arial"/>
          <w:sz w:val="24"/>
          <w:szCs w:val="24"/>
        </w:rPr>
        <w:lastRenderedPageBreak/>
        <w:t xml:space="preserve">Dewiswyd cyfweliadau lled-strwythuredig gan eu bod yn cynnig cydbwysedd rhwng arweiniad a hyblygrwydd, gan alluogi’r ymchwilydd i archwilio profiadau unigol mewn modd agored ond o fewn fframwaith sy’n berthnasol i’r cwestiwn ymchwil. Mae hyn yn arbennig o bwysig mewn cyd-destunau lle mae lleisiau ymarferwyr yn ganolog i ddeall effaith polisïau. Er bod cyfweliadau’n gallu bod yn ddwys ac yn cymryd amser i’w dadansoddi (King a Horrocks, 2010), maent yn galluogi mewnwelediad dwfn i faterion sensitif megis heriau recriwtio mewn lleoliadau </w:t>
      </w:r>
      <w:r>
        <w:rPr>
          <w:rFonts w:ascii="Arial" w:hAnsi="Arial" w:cs="Arial"/>
          <w:sz w:val="24"/>
          <w:szCs w:val="24"/>
        </w:rPr>
        <w:t>Cymraeg</w:t>
      </w:r>
      <w:r w:rsidRPr="00960607">
        <w:rPr>
          <w:rFonts w:ascii="Arial" w:hAnsi="Arial" w:cs="Arial"/>
          <w:sz w:val="24"/>
          <w:szCs w:val="24"/>
        </w:rPr>
        <w:t xml:space="preserve"> gwledig. Mae'r dull hwn hefyd yn cefnogi datblygiad perthynas ymchwilydd-cyfranogwr, sy'n gallu meithrin awyrgylch o ymddiriedaeth ac annog rhannu agored — elfen allweddol mewn ymchwil lle mae cyd-destun diwylliannol a phersonol yn allweddol i'r data.</w:t>
      </w:r>
    </w:p>
    <w:p w14:paraId="702CC9A2" w14:textId="77777777" w:rsidR="00300817" w:rsidRDefault="00EA03FF" w:rsidP="0026109B">
      <w:pPr>
        <w:spacing w:line="360" w:lineRule="auto"/>
        <w:rPr>
          <w:rFonts w:ascii="Arial" w:hAnsi="Arial" w:cs="Arial"/>
          <w:sz w:val="24"/>
          <w:szCs w:val="24"/>
        </w:rPr>
      </w:pPr>
      <w:r w:rsidRPr="00A203D8">
        <w:rPr>
          <w:rFonts w:ascii="Arial" w:hAnsi="Arial" w:cs="Arial"/>
          <w:sz w:val="24"/>
          <w:szCs w:val="24"/>
        </w:rPr>
        <w:t>Casglu Data Creadigol a Chyfranogol</w:t>
      </w:r>
    </w:p>
    <w:p w14:paraId="1811E519" w14:textId="5BE3E48C" w:rsidR="00300817" w:rsidRPr="00EC5DCD" w:rsidRDefault="0088111A" w:rsidP="0026109B">
      <w:pPr>
        <w:spacing w:line="360" w:lineRule="auto"/>
        <w:rPr>
          <w:rFonts w:ascii="Arial" w:hAnsi="Arial" w:cs="Arial"/>
          <w:color w:val="000000" w:themeColor="text1"/>
          <w:sz w:val="24"/>
          <w:szCs w:val="24"/>
        </w:rPr>
      </w:pPr>
      <w:r w:rsidRPr="00EC5DCD">
        <w:rPr>
          <w:rFonts w:ascii="Arial" w:hAnsi="Arial" w:cs="Arial"/>
          <w:color w:val="000000" w:themeColor="text1"/>
          <w:sz w:val="24"/>
          <w:szCs w:val="24"/>
        </w:rPr>
        <w:t>I g</w:t>
      </w:r>
      <w:r w:rsidR="00EA03FF" w:rsidRPr="00EC5DCD">
        <w:rPr>
          <w:rFonts w:ascii="Arial" w:hAnsi="Arial" w:cs="Arial"/>
          <w:color w:val="000000" w:themeColor="text1"/>
          <w:sz w:val="24"/>
          <w:szCs w:val="24"/>
        </w:rPr>
        <w:t>efnogi llais</w:t>
      </w:r>
      <w:r w:rsidRPr="00EC5DCD">
        <w:rPr>
          <w:rFonts w:ascii="Arial" w:hAnsi="Arial" w:cs="Arial"/>
          <w:color w:val="000000" w:themeColor="text1"/>
          <w:sz w:val="24"/>
          <w:szCs w:val="24"/>
        </w:rPr>
        <w:t xml:space="preserve"> cyfranogwyr, defnyddir</w:t>
      </w:r>
      <w:r w:rsidR="00EA03FF" w:rsidRPr="00EC5DCD">
        <w:rPr>
          <w:rFonts w:ascii="Arial" w:hAnsi="Arial" w:cs="Arial"/>
          <w:color w:val="000000" w:themeColor="text1"/>
          <w:sz w:val="24"/>
          <w:szCs w:val="24"/>
        </w:rPr>
        <w:t xml:space="preserve"> dulliau gweledol creadigol </w:t>
      </w:r>
      <w:r w:rsidRPr="00EC5DCD">
        <w:rPr>
          <w:rFonts w:ascii="Arial" w:hAnsi="Arial" w:cs="Arial"/>
          <w:color w:val="000000" w:themeColor="text1"/>
          <w:sz w:val="24"/>
          <w:szCs w:val="24"/>
        </w:rPr>
        <w:t>a’</w:t>
      </w:r>
      <w:r w:rsidR="00EA03FF" w:rsidRPr="00EC5DCD">
        <w:rPr>
          <w:rFonts w:ascii="Arial" w:hAnsi="Arial" w:cs="Arial"/>
          <w:color w:val="000000" w:themeColor="text1"/>
          <w:sz w:val="24"/>
          <w:szCs w:val="24"/>
        </w:rPr>
        <w:t>u hintegreiddio</w:t>
      </w:r>
      <w:r w:rsidR="00427359" w:rsidRPr="00EC5DCD">
        <w:rPr>
          <w:rFonts w:ascii="Arial" w:hAnsi="Arial" w:cs="Arial"/>
          <w:color w:val="000000" w:themeColor="text1"/>
          <w:sz w:val="24"/>
          <w:szCs w:val="24"/>
        </w:rPr>
        <w:t xml:space="preserve"> megis</w:t>
      </w:r>
      <w:r w:rsidR="00EA03FF" w:rsidRPr="00EC5DCD">
        <w:rPr>
          <w:rFonts w:ascii="Arial" w:hAnsi="Arial" w:cs="Arial"/>
          <w:color w:val="000000" w:themeColor="text1"/>
          <w:sz w:val="24"/>
          <w:szCs w:val="24"/>
        </w:rPr>
        <w:t>:</w:t>
      </w:r>
    </w:p>
    <w:p w14:paraId="59E8CDD1" w14:textId="3B7B924E" w:rsidR="00300817" w:rsidRDefault="00EA03FF" w:rsidP="0026109B">
      <w:pPr>
        <w:spacing w:line="360" w:lineRule="auto"/>
        <w:rPr>
          <w:rFonts w:ascii="Arial" w:hAnsi="Arial" w:cs="Arial"/>
          <w:sz w:val="24"/>
          <w:szCs w:val="24"/>
        </w:rPr>
      </w:pPr>
      <w:r w:rsidRPr="00A203D8">
        <w:rPr>
          <w:rFonts w:ascii="Arial" w:hAnsi="Arial" w:cs="Arial"/>
          <w:sz w:val="24"/>
          <w:szCs w:val="24"/>
        </w:rPr>
        <w:t xml:space="preserve">• </w:t>
      </w:r>
      <w:r w:rsidRPr="00EC5DCD">
        <w:rPr>
          <w:rFonts w:ascii="Arial" w:hAnsi="Arial" w:cs="Arial"/>
          <w:color w:val="000000" w:themeColor="text1"/>
          <w:sz w:val="24"/>
          <w:szCs w:val="24"/>
        </w:rPr>
        <w:t>Darluniau llinell amser i archwilio effeithiau canfydd</w:t>
      </w:r>
      <w:r w:rsidR="00427359" w:rsidRPr="00EC5DCD">
        <w:rPr>
          <w:rFonts w:ascii="Arial" w:hAnsi="Arial" w:cs="Arial"/>
          <w:color w:val="000000" w:themeColor="text1"/>
          <w:sz w:val="24"/>
          <w:szCs w:val="24"/>
        </w:rPr>
        <w:t>ol</w:t>
      </w:r>
      <w:r w:rsidRPr="00EC5DCD">
        <w:rPr>
          <w:rFonts w:ascii="Arial" w:hAnsi="Arial" w:cs="Arial"/>
          <w:color w:val="000000" w:themeColor="text1"/>
          <w:sz w:val="24"/>
          <w:szCs w:val="24"/>
        </w:rPr>
        <w:t xml:space="preserve"> </w:t>
      </w:r>
      <w:r w:rsidR="00427359" w:rsidRPr="00EC5DCD">
        <w:rPr>
          <w:rFonts w:ascii="Arial" w:hAnsi="Arial" w:cs="Arial"/>
          <w:color w:val="000000" w:themeColor="text1"/>
          <w:sz w:val="24"/>
          <w:szCs w:val="24"/>
        </w:rPr>
        <w:t xml:space="preserve">presennol </w:t>
      </w:r>
      <w:r w:rsidRPr="00EC5DCD">
        <w:rPr>
          <w:rFonts w:ascii="Arial" w:hAnsi="Arial" w:cs="Arial"/>
          <w:color w:val="000000" w:themeColor="text1"/>
          <w:sz w:val="24"/>
          <w:szCs w:val="24"/>
        </w:rPr>
        <w:t xml:space="preserve">y polisi ac </w:t>
      </w:r>
      <w:r w:rsidR="00427359" w:rsidRPr="00EC5DCD">
        <w:rPr>
          <w:rFonts w:ascii="Arial" w:hAnsi="Arial" w:cs="Arial"/>
          <w:color w:val="000000" w:themeColor="text1"/>
          <w:sz w:val="24"/>
          <w:szCs w:val="24"/>
        </w:rPr>
        <w:t>i’r</w:t>
      </w:r>
      <w:r w:rsidRPr="00EC5DCD">
        <w:rPr>
          <w:rFonts w:ascii="Arial" w:hAnsi="Arial" w:cs="Arial"/>
          <w:color w:val="000000" w:themeColor="text1"/>
          <w:sz w:val="24"/>
          <w:szCs w:val="24"/>
        </w:rPr>
        <w:t xml:space="preserve"> dyfodol</w:t>
      </w:r>
      <w:r w:rsidR="00427359" w:rsidRPr="00EC5DCD">
        <w:rPr>
          <w:rFonts w:ascii="Arial" w:hAnsi="Arial" w:cs="Arial"/>
          <w:color w:val="000000" w:themeColor="text1"/>
          <w:sz w:val="24"/>
          <w:szCs w:val="24"/>
        </w:rPr>
        <w:t>.</w:t>
      </w:r>
      <w:r w:rsidRPr="00EC5DCD">
        <w:rPr>
          <w:rFonts w:ascii="Arial" w:hAnsi="Arial" w:cs="Arial"/>
          <w:color w:val="000000" w:themeColor="text1"/>
          <w:sz w:val="24"/>
          <w:szCs w:val="24"/>
        </w:rPr>
        <w:t xml:space="preserve"> </w:t>
      </w:r>
    </w:p>
    <w:p w14:paraId="6DDB281A" w14:textId="536EE27C" w:rsidR="00627FFC" w:rsidRDefault="00812C3A" w:rsidP="00A203D8">
      <w:pPr>
        <w:spacing w:line="360" w:lineRule="auto"/>
        <w:rPr>
          <w:rFonts w:ascii="Arial" w:hAnsi="Arial" w:cs="Arial"/>
          <w:b/>
          <w:bCs/>
          <w:sz w:val="24"/>
          <w:szCs w:val="24"/>
        </w:rPr>
      </w:pPr>
      <w:r w:rsidRPr="00812C3A">
        <w:rPr>
          <w:rFonts w:ascii="Arial" w:hAnsi="Arial" w:cs="Arial"/>
          <w:sz w:val="24"/>
          <w:szCs w:val="24"/>
        </w:rPr>
        <w:t>Mae offer cyfranogol yn addas iawn i rymuso ymarferwyr a gallent leihau natur echdynnol ymchwil draddodiadol (Clark, 2010). Maent hefyd yn hyrwyddo dilysrwydd a dyfnder, yn enwedig ymhlith cyfranogwyr sydd yn llai cyfforddus gyda dulliau llafar yn unig. Er bod ganddynt botensial i greu data cyfoethog, nid yw dulliau gweledol cyfranogol heb feirniadaeth. Nod Prosser a Loxley (2008) y gall y dulliau hyn fod yn anodd eu dehongli’n gyson, a bod risg o eithrio cyfranogwyr nad ydynt yn gyfarwydd neu'n gyfforddus ag mynegiant gweledol. Serch hynny, mewn cyd-destunau</w:t>
      </w:r>
      <w:r w:rsidR="001F039A">
        <w:rPr>
          <w:rFonts w:ascii="Arial" w:hAnsi="Arial" w:cs="Arial"/>
          <w:sz w:val="24"/>
          <w:szCs w:val="24"/>
        </w:rPr>
        <w:t xml:space="preserve"> lleoliadau</w:t>
      </w:r>
      <w:r w:rsidRPr="00812C3A">
        <w:rPr>
          <w:rFonts w:ascii="Arial" w:hAnsi="Arial" w:cs="Arial"/>
          <w:sz w:val="24"/>
          <w:szCs w:val="24"/>
        </w:rPr>
        <w:t xml:space="preserve"> gwledig cyfrwng Cymraeg, gall y dulliau hyn leihau pwysau ieithyddol ac alluogi mynegi profiadau’n weledol. Trwy fframio'r gweithgaredd yn sensitif a darparu arweiniad clir, mae modd lleihau unrhyw anghysur a sicrhau cynwysoldeb. Fel y nodir gan Clark (2010), pan gânt eu defnyddio'n ymwybodol, gall y dulliau hyn wella llais ac awthentigrwydd y cyfranogwyr — sy’n nodau canolog mewn ymchwil blynyddoedd cynnar </w:t>
      </w:r>
      <w:r w:rsidR="001F039A">
        <w:rPr>
          <w:rFonts w:ascii="Arial" w:hAnsi="Arial" w:cs="Arial"/>
          <w:sz w:val="24"/>
          <w:szCs w:val="24"/>
        </w:rPr>
        <w:t>Cymraeg</w:t>
      </w:r>
      <w:r w:rsidRPr="00812C3A">
        <w:rPr>
          <w:rFonts w:ascii="Arial" w:hAnsi="Arial" w:cs="Arial"/>
          <w:sz w:val="24"/>
          <w:szCs w:val="24"/>
        </w:rPr>
        <w:t>.</w:t>
      </w:r>
    </w:p>
    <w:p w14:paraId="5472ACCB" w14:textId="1DC29811" w:rsidR="00A203D8" w:rsidRPr="00A203D8" w:rsidRDefault="00EA03FF" w:rsidP="00A203D8">
      <w:pPr>
        <w:spacing w:line="360" w:lineRule="auto"/>
        <w:rPr>
          <w:rFonts w:ascii="Arial" w:hAnsi="Arial" w:cs="Arial"/>
          <w:sz w:val="24"/>
          <w:szCs w:val="24"/>
          <w:lang w:val="en-GB"/>
        </w:rPr>
      </w:pPr>
      <w:r w:rsidRPr="00A203D8">
        <w:rPr>
          <w:rFonts w:ascii="Arial" w:hAnsi="Arial" w:cs="Arial"/>
          <w:b/>
          <w:bCs/>
          <w:sz w:val="24"/>
          <w:szCs w:val="24"/>
        </w:rPr>
        <w:t>Strategaeth Samplu</w:t>
      </w:r>
      <w:r w:rsidR="00A203D8" w:rsidRPr="00643A4E">
        <w:rPr>
          <w:rFonts w:ascii="Arial" w:hAnsi="Arial" w:cs="Arial"/>
          <w:sz w:val="24"/>
          <w:szCs w:val="24"/>
        </w:rPr>
        <w:br/>
      </w:r>
      <w:r w:rsidR="00DC7BDA" w:rsidRPr="007678A9">
        <w:rPr>
          <w:rFonts w:ascii="Arial" w:hAnsi="Arial" w:cs="Arial"/>
          <w:color w:val="000000" w:themeColor="text1"/>
          <w:sz w:val="24"/>
          <w:szCs w:val="24"/>
        </w:rPr>
        <w:t>D</w:t>
      </w:r>
      <w:r w:rsidRPr="007678A9">
        <w:rPr>
          <w:rFonts w:ascii="Arial" w:hAnsi="Arial" w:cs="Arial"/>
          <w:color w:val="000000" w:themeColor="text1"/>
          <w:sz w:val="24"/>
          <w:szCs w:val="24"/>
        </w:rPr>
        <w:t>efnyddi</w:t>
      </w:r>
      <w:r w:rsidR="00DC7BDA" w:rsidRPr="007678A9">
        <w:rPr>
          <w:rFonts w:ascii="Arial" w:hAnsi="Arial" w:cs="Arial"/>
          <w:color w:val="000000" w:themeColor="text1"/>
          <w:sz w:val="24"/>
          <w:szCs w:val="24"/>
        </w:rPr>
        <w:t>r</w:t>
      </w:r>
      <w:r w:rsidRPr="007678A9">
        <w:rPr>
          <w:rFonts w:ascii="Arial" w:hAnsi="Arial" w:cs="Arial"/>
          <w:color w:val="000000" w:themeColor="text1"/>
          <w:sz w:val="24"/>
          <w:szCs w:val="24"/>
        </w:rPr>
        <w:t xml:space="preserve"> samplu pwrpasol </w:t>
      </w:r>
      <w:r w:rsidR="00DC7BDA" w:rsidRPr="007678A9">
        <w:rPr>
          <w:rFonts w:ascii="Arial" w:hAnsi="Arial" w:cs="Arial"/>
          <w:color w:val="000000" w:themeColor="text1"/>
          <w:sz w:val="24"/>
          <w:szCs w:val="24"/>
        </w:rPr>
        <w:t xml:space="preserve">gyda’r cyfweliadau </w:t>
      </w:r>
      <w:r w:rsidRPr="00A203D8">
        <w:rPr>
          <w:rFonts w:ascii="Arial" w:hAnsi="Arial" w:cs="Arial"/>
          <w:sz w:val="24"/>
          <w:szCs w:val="24"/>
        </w:rPr>
        <w:t xml:space="preserve">i ddewis rheolwyr a/neu arweinwyr </w:t>
      </w:r>
      <w:r w:rsidRPr="00A203D8">
        <w:rPr>
          <w:rFonts w:ascii="Arial" w:hAnsi="Arial" w:cs="Arial"/>
          <w:sz w:val="24"/>
          <w:szCs w:val="24"/>
        </w:rPr>
        <w:lastRenderedPageBreak/>
        <w:t xml:space="preserve">mewn lleoliadau </w:t>
      </w:r>
      <w:r w:rsidRPr="007678A9">
        <w:rPr>
          <w:rFonts w:ascii="Arial" w:hAnsi="Arial" w:cs="Arial"/>
          <w:color w:val="000000" w:themeColor="text1"/>
          <w:sz w:val="24"/>
          <w:szCs w:val="24"/>
        </w:rPr>
        <w:t>cyfrwng Cymraeg sy</w:t>
      </w:r>
      <w:r w:rsidR="00DC7BDA" w:rsidRPr="007678A9">
        <w:rPr>
          <w:rFonts w:ascii="Arial" w:hAnsi="Arial" w:cs="Arial"/>
          <w:color w:val="000000" w:themeColor="text1"/>
          <w:sz w:val="24"/>
          <w:szCs w:val="24"/>
        </w:rPr>
        <w:t>dd</w:t>
      </w:r>
      <w:r w:rsidRPr="007678A9">
        <w:rPr>
          <w:rFonts w:ascii="Arial" w:hAnsi="Arial" w:cs="Arial"/>
          <w:color w:val="000000" w:themeColor="text1"/>
          <w:sz w:val="24"/>
          <w:szCs w:val="24"/>
        </w:rPr>
        <w:t xml:space="preserve"> </w:t>
      </w:r>
      <w:r w:rsidRPr="00A203D8">
        <w:rPr>
          <w:rFonts w:ascii="Arial" w:hAnsi="Arial" w:cs="Arial"/>
          <w:sz w:val="24"/>
          <w:szCs w:val="24"/>
        </w:rPr>
        <w:t>fwyaf tebygol o gael eu heffeithio gan yr heriau polisi a staffio, yn enwedig mewn ardaloedd gwledig neu anghysbell. Bydd cyfranogwyr yn cael eu dewis yn seiliedig ar rôl, lleoliad, a lefel profiad.</w:t>
      </w:r>
      <w:r w:rsidRPr="00A203D8">
        <w:rPr>
          <w:rFonts w:ascii="Arial" w:hAnsi="Arial" w:cs="Arial"/>
          <w:sz w:val="24"/>
          <w:szCs w:val="24"/>
        </w:rPr>
        <w:br/>
      </w:r>
      <w:r w:rsidR="00D57EFE" w:rsidRPr="007678A9">
        <w:rPr>
          <w:rFonts w:ascii="Arial" w:hAnsi="Arial" w:cs="Arial"/>
          <w:color w:val="000000" w:themeColor="text1"/>
          <w:sz w:val="24"/>
          <w:szCs w:val="24"/>
        </w:rPr>
        <w:t>Dosberthir</w:t>
      </w:r>
      <w:r w:rsidR="0035286A" w:rsidRPr="007678A9">
        <w:rPr>
          <w:rFonts w:ascii="Arial" w:hAnsi="Arial" w:cs="Arial"/>
          <w:color w:val="000000" w:themeColor="text1"/>
          <w:sz w:val="24"/>
          <w:szCs w:val="24"/>
        </w:rPr>
        <w:t xml:space="preserve"> yr holiadur yn cae</w:t>
      </w:r>
      <w:r w:rsidR="0035286A" w:rsidRPr="00A203D8">
        <w:rPr>
          <w:rFonts w:ascii="Arial" w:hAnsi="Arial" w:cs="Arial"/>
          <w:sz w:val="24"/>
          <w:szCs w:val="24"/>
        </w:rPr>
        <w:t>l</w:t>
      </w:r>
      <w:r w:rsidR="007678A9">
        <w:rPr>
          <w:rFonts w:ascii="Arial" w:hAnsi="Arial" w:cs="Arial"/>
          <w:sz w:val="24"/>
          <w:szCs w:val="24"/>
        </w:rPr>
        <w:t xml:space="preserve"> </w:t>
      </w:r>
      <w:r w:rsidR="0035286A" w:rsidRPr="00A203D8">
        <w:rPr>
          <w:rFonts w:ascii="Arial" w:hAnsi="Arial" w:cs="Arial"/>
          <w:sz w:val="24"/>
          <w:szCs w:val="24"/>
        </w:rPr>
        <w:t xml:space="preserve">i leoliadau blynyddoedd cynnar cyfrwng Cymraeg yn Sir Gaerfyrddin gan ddefnyddio samplu cyfleustra a </w:t>
      </w:r>
      <w:r w:rsidR="0035286A" w:rsidRPr="007678A9">
        <w:rPr>
          <w:rFonts w:ascii="Arial" w:hAnsi="Arial" w:cs="Arial"/>
          <w:sz w:val="24"/>
          <w:szCs w:val="24"/>
        </w:rPr>
        <w:t>pheli eira.</w:t>
      </w:r>
      <w:r w:rsidR="0035286A" w:rsidRPr="00A203D8">
        <w:rPr>
          <w:rFonts w:ascii="Arial" w:hAnsi="Arial" w:cs="Arial"/>
          <w:sz w:val="24"/>
          <w:szCs w:val="24"/>
        </w:rPr>
        <w:t xml:space="preserve"> </w:t>
      </w:r>
      <w:r w:rsidR="003D3BF0" w:rsidRPr="007678A9">
        <w:rPr>
          <w:rFonts w:ascii="Arial" w:hAnsi="Arial" w:cs="Arial"/>
          <w:color w:val="000000" w:themeColor="text1"/>
          <w:sz w:val="24"/>
          <w:szCs w:val="24"/>
        </w:rPr>
        <w:t>Gyda chyfraddau</w:t>
      </w:r>
      <w:r w:rsidR="00720F15" w:rsidRPr="007678A9">
        <w:rPr>
          <w:rFonts w:ascii="Arial" w:hAnsi="Arial" w:cs="Arial"/>
          <w:color w:val="000000" w:themeColor="text1"/>
          <w:sz w:val="24"/>
          <w:szCs w:val="24"/>
        </w:rPr>
        <w:t xml:space="preserve"> tebygol o</w:t>
      </w:r>
      <w:r w:rsidR="003D3BF0" w:rsidRPr="007678A9">
        <w:rPr>
          <w:rFonts w:ascii="Arial" w:hAnsi="Arial" w:cs="Arial"/>
          <w:color w:val="000000" w:themeColor="text1"/>
          <w:sz w:val="24"/>
          <w:szCs w:val="24"/>
        </w:rPr>
        <w:t xml:space="preserve"> </w:t>
      </w:r>
      <w:r w:rsidR="00720F15" w:rsidRPr="007678A9">
        <w:rPr>
          <w:rFonts w:ascii="Arial" w:hAnsi="Arial" w:cs="Arial"/>
          <w:color w:val="000000" w:themeColor="text1"/>
          <w:sz w:val="24"/>
          <w:szCs w:val="24"/>
        </w:rPr>
        <w:t>isel o ran ymatebion i’r holiadur</w:t>
      </w:r>
      <w:r w:rsidR="0035286A" w:rsidRPr="00A203D8">
        <w:rPr>
          <w:rFonts w:ascii="Arial" w:hAnsi="Arial" w:cs="Arial"/>
          <w:sz w:val="24"/>
          <w:szCs w:val="24"/>
        </w:rPr>
        <w:t xml:space="preserve"> mewn sectorau bach, gwledig, mae dosbarthiad eang yn hanfodol. Y targed </w:t>
      </w:r>
      <w:r w:rsidR="0035286A" w:rsidRPr="007678A9">
        <w:rPr>
          <w:rFonts w:ascii="Arial" w:hAnsi="Arial" w:cs="Arial"/>
          <w:color w:val="000000" w:themeColor="text1"/>
          <w:sz w:val="24"/>
          <w:szCs w:val="24"/>
        </w:rPr>
        <w:t>yw 30–40 o ymatebion dilys, sy</w:t>
      </w:r>
      <w:r w:rsidR="000B581D" w:rsidRPr="007678A9">
        <w:rPr>
          <w:rFonts w:ascii="Arial" w:hAnsi="Arial" w:cs="Arial"/>
          <w:color w:val="000000" w:themeColor="text1"/>
          <w:sz w:val="24"/>
          <w:szCs w:val="24"/>
        </w:rPr>
        <w:t>dd y</w:t>
      </w:r>
      <w:r w:rsidR="0035286A" w:rsidRPr="007678A9">
        <w:rPr>
          <w:rFonts w:ascii="Arial" w:hAnsi="Arial" w:cs="Arial"/>
          <w:color w:val="000000" w:themeColor="text1"/>
          <w:sz w:val="24"/>
          <w:szCs w:val="24"/>
        </w:rPr>
        <w:t>n ddigonol ar gyfer cymharu thematig sylfaenol.</w:t>
      </w:r>
    </w:p>
    <w:p w14:paraId="0B817D34" w14:textId="6BF072DA" w:rsidR="001A6D79" w:rsidRPr="00643A4E" w:rsidRDefault="0035286A" w:rsidP="00A203D8">
      <w:pPr>
        <w:spacing w:line="360" w:lineRule="auto"/>
        <w:rPr>
          <w:rFonts w:ascii="Arial" w:hAnsi="Arial" w:cs="Arial"/>
          <w:sz w:val="24"/>
          <w:szCs w:val="24"/>
        </w:rPr>
      </w:pPr>
      <w:r w:rsidRPr="00A203D8">
        <w:rPr>
          <w:rFonts w:ascii="Arial" w:hAnsi="Arial" w:cs="Arial"/>
          <w:b/>
          <w:bCs/>
          <w:sz w:val="24"/>
          <w:szCs w:val="24"/>
        </w:rPr>
        <w:t>Cryfderau a Chyfyngiadau</w:t>
      </w:r>
      <w:r w:rsidR="00A203D8" w:rsidRPr="00A203D8">
        <w:rPr>
          <w:rFonts w:ascii="Arial" w:hAnsi="Arial" w:cs="Arial"/>
          <w:sz w:val="24"/>
          <w:szCs w:val="24"/>
          <w:lang w:val="en-GB"/>
        </w:rPr>
        <w:br/>
      </w:r>
      <w:r w:rsidR="006366FE" w:rsidRPr="00A203D8">
        <w:rPr>
          <w:rFonts w:ascii="Arial" w:hAnsi="Arial" w:cs="Arial"/>
          <w:sz w:val="24"/>
          <w:szCs w:val="24"/>
        </w:rPr>
        <w:t xml:space="preserve">Mae'r defnydd o dulliau cymysg yn gryfder mawr yr astudiaeth hon, gan ei fod yn caniatáu triongliad data o ffynonellau ansoddol a meintiol. Mae hyn yn gwella dilysrwydd y canfyddiadau trwy alluogi croes-ddilysu a chynnig dealltwriaeth fwy cynhwysfawr o sut mae newidiadau polisi yn cael eu profi mewn lleoliadau amrywiol. </w:t>
      </w:r>
    </w:p>
    <w:p w14:paraId="69FEB602" w14:textId="77777777" w:rsidR="006366FE" w:rsidRPr="00643A4E" w:rsidRDefault="006366FE" w:rsidP="007944D1">
      <w:pPr>
        <w:spacing w:line="360" w:lineRule="auto"/>
        <w:rPr>
          <w:rFonts w:ascii="Arial" w:hAnsi="Arial" w:cs="Arial"/>
          <w:sz w:val="24"/>
          <w:szCs w:val="24"/>
        </w:rPr>
      </w:pPr>
      <w:r w:rsidRPr="00A203D8">
        <w:rPr>
          <w:rFonts w:ascii="Arial" w:hAnsi="Arial" w:cs="Arial"/>
          <w:sz w:val="24"/>
          <w:szCs w:val="24"/>
        </w:rPr>
        <w:t>Mae data meintiol yn helpu i nodi patrymau a thueddiadau ar draws y sector, tra bod mewnwelediadau ansoddol yn darparu dyfnder, cyd-destun a naws ddiwylliannol—yn arbennig o bwysig mewn amgylcheddau dwyieithog, gwledig lle mae lleisiau a phrofiadau lleol yn ganolog. Fodd bynnag, fel Denzin and Lincoln (2012) noda, mae rhai cyfyngiadau posibl wrth ddefnyddio dulliau cymysg. Mae'r rhain yn cynnwys y risg o ragfarn ymateb (megis pan fydd gan gyfranogwyr sy'n cytuno i gyfweliadau farn gryfach) a'r potensial ar gyfer cyfyngiadau samplu, megis y nifer gymharol fach o leoliadau sy'n gysylltiedig â'r astudiaeth, a allai effeithio ar y gallu i gyffredinoli canfyddiadau y tu hwnt i'r cyd-destun a astudiwyd.</w:t>
      </w:r>
    </w:p>
    <w:p w14:paraId="6CDC38D7" w14:textId="77777777" w:rsidR="006366FE" w:rsidRDefault="006366FE" w:rsidP="00EB056D">
      <w:pPr>
        <w:spacing w:line="360" w:lineRule="auto"/>
        <w:rPr>
          <w:rFonts w:ascii="Arial" w:hAnsi="Arial" w:cs="Arial"/>
          <w:sz w:val="24"/>
          <w:szCs w:val="24"/>
        </w:rPr>
      </w:pPr>
      <w:r w:rsidRPr="006366FE">
        <w:rPr>
          <w:rFonts w:ascii="Arial" w:hAnsi="Arial" w:cs="Arial"/>
          <w:sz w:val="24"/>
          <w:szCs w:val="24"/>
        </w:rPr>
        <w:t>Gan mai astudiaeth ar raddfa fach yw hon sy'n canolbwyntio ar wledig Sir Gaerfyrddin, nid yw'r canfyddiadau wedi'u bwriadu i fod yn gynrychioliadol o'r holl leoliadau blynyddoedd cynnar cyfrwng Cymraeg ledled Cymru. Yn hytrach, maent yn darparu mewnwelediadau manwl i un cyd-destun lleol penodol, a all gynnig gwersi trosglwyddadwy yn hytrach na chasgliadau cyffredinol</w:t>
      </w:r>
    </w:p>
    <w:p w14:paraId="5BE654C3" w14:textId="77777777" w:rsidR="00A30F39" w:rsidRPr="00A30F39" w:rsidRDefault="00A30F39" w:rsidP="00A30F39">
      <w:pPr>
        <w:spacing w:line="360" w:lineRule="auto"/>
        <w:rPr>
          <w:rFonts w:ascii="Arial" w:hAnsi="Arial" w:cs="Arial"/>
          <w:sz w:val="24"/>
          <w:szCs w:val="24"/>
          <w:lang w:val="en-GB"/>
        </w:rPr>
      </w:pPr>
      <w:r w:rsidRPr="00A30F39">
        <w:rPr>
          <w:rFonts w:ascii="Arial" w:hAnsi="Arial" w:cs="Arial"/>
          <w:b/>
          <w:bCs/>
          <w:sz w:val="24"/>
          <w:szCs w:val="24"/>
          <w:lang w:val="en-GB"/>
        </w:rPr>
        <w:t>Dadansoddi Data</w:t>
      </w:r>
    </w:p>
    <w:p w14:paraId="2E4EA272" w14:textId="77777777" w:rsidR="00A30F39" w:rsidRPr="00A30F39" w:rsidRDefault="00A30F39" w:rsidP="00A30F39">
      <w:pPr>
        <w:spacing w:line="360" w:lineRule="auto"/>
        <w:rPr>
          <w:rFonts w:ascii="Arial" w:hAnsi="Arial" w:cs="Arial"/>
          <w:sz w:val="24"/>
          <w:szCs w:val="24"/>
          <w:lang w:val="en-GB"/>
        </w:rPr>
      </w:pPr>
      <w:r w:rsidRPr="00A30F39">
        <w:rPr>
          <w:rFonts w:ascii="Arial" w:hAnsi="Arial" w:cs="Arial"/>
          <w:sz w:val="24"/>
          <w:szCs w:val="24"/>
          <w:lang w:val="en-GB"/>
        </w:rPr>
        <w:t xml:space="preserve">Bydd y data'n cael ei ddadansoddi mewn tri phrif ffordd. Yn gyntaf, bydd ymatebion yr holiadur yn cael eu hadolygu i ddod o hyd i batrymau a thueddiadau cyffredin, fel </w:t>
      </w:r>
      <w:r w:rsidRPr="00A30F39">
        <w:rPr>
          <w:rFonts w:ascii="Arial" w:hAnsi="Arial" w:cs="Arial"/>
          <w:sz w:val="24"/>
          <w:szCs w:val="24"/>
          <w:lang w:val="en-GB"/>
        </w:rPr>
        <w:lastRenderedPageBreak/>
        <w:t>pa mor ddifrifol y mae pobl yn ystyried problemau recriwtio. Caiff y rhain eu cyflwyno mewn siartiau neu dablau i ddangos beth sy’n digwydd ar draws gwahanol leoliadau.</w:t>
      </w:r>
    </w:p>
    <w:p w14:paraId="19BAAE95" w14:textId="77777777" w:rsidR="00A30F39" w:rsidRPr="00A30F39" w:rsidRDefault="00A30F39" w:rsidP="00A30F39">
      <w:pPr>
        <w:spacing w:line="360" w:lineRule="auto"/>
        <w:rPr>
          <w:rFonts w:ascii="Arial" w:hAnsi="Arial" w:cs="Arial"/>
          <w:sz w:val="24"/>
          <w:szCs w:val="24"/>
          <w:lang w:val="en-GB"/>
        </w:rPr>
      </w:pPr>
      <w:r w:rsidRPr="00A30F39">
        <w:rPr>
          <w:rFonts w:ascii="Arial" w:hAnsi="Arial" w:cs="Arial"/>
          <w:sz w:val="24"/>
          <w:szCs w:val="24"/>
          <w:lang w:val="en-GB"/>
        </w:rPr>
        <w:t>Yn ail, bydd y cyfweliadau’n cael eu dadansoddi gan ddefnyddio dadansoddi thematig, yn seiliedig ar ddull Braun a Clarke (2006). Mae hyn yn golygu darllen y cyfweliadau’n ofalus i ddod o hyd i themâu allweddol, megis profiadau neu farn a rennir. Bydd y themâu hyn yn helpu i egluro sut mae pobl yn profi’r newid polisi yn eu geiriau eu hunain.</w:t>
      </w:r>
    </w:p>
    <w:p w14:paraId="29C84254" w14:textId="77777777" w:rsidR="00A30F39" w:rsidRPr="00A30F39" w:rsidRDefault="00A30F39" w:rsidP="00A30F39">
      <w:pPr>
        <w:spacing w:line="360" w:lineRule="auto"/>
        <w:rPr>
          <w:rFonts w:ascii="Arial" w:hAnsi="Arial" w:cs="Arial"/>
          <w:sz w:val="24"/>
          <w:szCs w:val="24"/>
          <w:lang w:val="en-GB"/>
        </w:rPr>
      </w:pPr>
      <w:r w:rsidRPr="00A30F39">
        <w:rPr>
          <w:rFonts w:ascii="Arial" w:hAnsi="Arial" w:cs="Arial"/>
          <w:sz w:val="24"/>
          <w:szCs w:val="24"/>
          <w:lang w:val="en-GB"/>
        </w:rPr>
        <w:t>Yn drydydd, bydd y llinellau amser gweledol a grëwyd gan gyfranogwyr yn cael eu hystyried i ddeall sut maen nhw’n gweld newidiadau dros amser. Bydd hyn yn dangos teimladau neu brofiadau nad ydynt bob amser yn dod i’r amlwg drwy eiriau yn unig.</w:t>
      </w:r>
    </w:p>
    <w:p w14:paraId="02A54CD6" w14:textId="77777777" w:rsidR="00A30F39" w:rsidRPr="00A30F39" w:rsidRDefault="00A30F39" w:rsidP="00A30F39">
      <w:pPr>
        <w:spacing w:line="360" w:lineRule="auto"/>
        <w:rPr>
          <w:rFonts w:ascii="Arial" w:hAnsi="Arial" w:cs="Arial"/>
          <w:sz w:val="24"/>
          <w:szCs w:val="24"/>
          <w:lang w:val="en-GB"/>
        </w:rPr>
      </w:pPr>
      <w:r w:rsidRPr="00A30F39">
        <w:rPr>
          <w:rFonts w:ascii="Arial" w:hAnsi="Arial" w:cs="Arial"/>
          <w:sz w:val="24"/>
          <w:szCs w:val="24"/>
          <w:lang w:val="en-GB"/>
        </w:rPr>
        <w:t>Trwy gymharu’r tri math o ddata, bydd yr ymchwil yn adeiladu darlun llawnach ac yn gwirio a yw’r canfyddiadau’n ategu ei gilydd (triongliad). Mae hyn yn gwneud y canlyniadau’n gryfach ac yn fwy dibynadwy.</w:t>
      </w:r>
    </w:p>
    <w:p w14:paraId="056935E8" w14:textId="77777777" w:rsidR="00A30F39" w:rsidRPr="00643A4E" w:rsidRDefault="00A30F39" w:rsidP="00EB056D">
      <w:pPr>
        <w:spacing w:line="360" w:lineRule="auto"/>
        <w:rPr>
          <w:rFonts w:ascii="Arial" w:hAnsi="Arial" w:cs="Arial"/>
          <w:sz w:val="24"/>
          <w:szCs w:val="24"/>
        </w:rPr>
      </w:pPr>
    </w:p>
    <w:p w14:paraId="2D507961" w14:textId="77777777" w:rsidR="006366FE" w:rsidRDefault="006366FE" w:rsidP="00A203D8">
      <w:pPr>
        <w:spacing w:line="360" w:lineRule="auto"/>
        <w:rPr>
          <w:rFonts w:ascii="Arial" w:hAnsi="Arial" w:cs="Arial"/>
          <w:sz w:val="24"/>
          <w:szCs w:val="24"/>
        </w:rPr>
      </w:pPr>
      <w:r w:rsidRPr="00A203D8">
        <w:rPr>
          <w:rFonts w:ascii="Arial" w:hAnsi="Arial" w:cs="Arial"/>
          <w:b/>
          <w:bCs/>
          <w:sz w:val="24"/>
          <w:szCs w:val="24"/>
        </w:rPr>
        <w:t>Ystyriaethau Moesegol</w:t>
      </w:r>
      <w:r w:rsidR="00A203D8" w:rsidRPr="00643A4E">
        <w:rPr>
          <w:rFonts w:ascii="Arial" w:hAnsi="Arial" w:cs="Arial"/>
          <w:sz w:val="24"/>
          <w:szCs w:val="24"/>
        </w:rPr>
        <w:br/>
      </w:r>
      <w:r w:rsidRPr="00A203D8">
        <w:rPr>
          <w:rFonts w:ascii="Arial" w:hAnsi="Arial" w:cs="Arial"/>
          <w:sz w:val="24"/>
          <w:szCs w:val="24"/>
        </w:rPr>
        <w:t>Bydd yr ymchwil hon yn cadw at Ganllawiau Moesegol Cymdeithas Ymchwil Addysgol Prydain (BERA) (2024) a'r protocolau moesegol a nodir gan y brifysgol. Mae'r astudiaeth wedi'i chynllunio i gynnal y safonau uchaf o uniondeb, amddiffyn cyfranogwyr, a sensitifrwydd diwylliannol trwy gydol pob cam o gasglu a dadansoddi data. Mae egwyddorion moesegol allweddol sy'n llywio'r ymchwil yn cynnwys:</w:t>
      </w:r>
      <w:r w:rsidR="00A203D8" w:rsidRPr="00643A4E">
        <w:rPr>
          <w:rFonts w:ascii="Arial" w:hAnsi="Arial" w:cs="Arial"/>
          <w:sz w:val="24"/>
          <w:szCs w:val="24"/>
        </w:rPr>
        <w:br/>
      </w:r>
      <w:r w:rsidRPr="00A203D8">
        <w:rPr>
          <w:rFonts w:ascii="Arial" w:hAnsi="Arial" w:cs="Arial"/>
          <w:sz w:val="24"/>
          <w:szCs w:val="24"/>
        </w:rPr>
        <w:t>• Caniatâd gwybodus: Bydd pob cyfranogwr yn derbyn gwybodaeth fanwl am bwrpas yr astudiaeth, eu rôl ynddi, a'u hawliau fel cyfranogwyr, gan gynnwys yr opsiwn i ofyn cwestiynau cyn cydsynio.</w:t>
      </w:r>
    </w:p>
    <w:p w14:paraId="468CA7B8" w14:textId="77777777" w:rsidR="006366FE" w:rsidRDefault="006366FE" w:rsidP="00A203D8">
      <w:pPr>
        <w:spacing w:line="360" w:lineRule="auto"/>
        <w:rPr>
          <w:rFonts w:ascii="Arial" w:hAnsi="Arial" w:cs="Arial"/>
          <w:sz w:val="24"/>
          <w:szCs w:val="24"/>
        </w:rPr>
      </w:pPr>
      <w:r w:rsidRPr="00A203D8">
        <w:rPr>
          <w:rFonts w:ascii="Arial" w:hAnsi="Arial" w:cs="Arial"/>
          <w:sz w:val="24"/>
          <w:szCs w:val="24"/>
        </w:rPr>
        <w:t>• Hawl i dynnu'n ôl: Gall cyfranogwyr dynnu'n ôl o'r astudiaeth ar unrhyw adeg heb ganlyniad nac angen esboniad.</w:t>
      </w:r>
    </w:p>
    <w:p w14:paraId="4B091ABC" w14:textId="77777777" w:rsidR="006366FE" w:rsidRDefault="006366FE" w:rsidP="00A203D8">
      <w:pPr>
        <w:spacing w:line="360" w:lineRule="auto"/>
        <w:rPr>
          <w:rFonts w:ascii="Arial" w:hAnsi="Arial" w:cs="Arial"/>
          <w:sz w:val="24"/>
          <w:szCs w:val="24"/>
        </w:rPr>
      </w:pPr>
      <w:r w:rsidRPr="00A203D8">
        <w:rPr>
          <w:rFonts w:ascii="Arial" w:hAnsi="Arial" w:cs="Arial"/>
          <w:sz w:val="24"/>
          <w:szCs w:val="24"/>
        </w:rPr>
        <w:t>• Cyfrinachedd ac anhysbysrwydd: Bydd yr holl ddata yn cael ei ffugenwi,  a bydd manylion adnabod fel enwau, lleoliadau neu leoliadau yn cael eu tynnu o unrhyw ddeunydd a gyhoeddir.</w:t>
      </w:r>
    </w:p>
    <w:p w14:paraId="199BF839" w14:textId="77777777" w:rsidR="006366FE" w:rsidRDefault="006366FE" w:rsidP="00A203D8">
      <w:pPr>
        <w:spacing w:line="360" w:lineRule="auto"/>
        <w:rPr>
          <w:rFonts w:ascii="Arial" w:hAnsi="Arial" w:cs="Arial"/>
          <w:sz w:val="24"/>
          <w:szCs w:val="24"/>
        </w:rPr>
      </w:pPr>
      <w:r w:rsidRPr="00A203D8">
        <w:rPr>
          <w:rFonts w:ascii="Arial" w:hAnsi="Arial" w:cs="Arial"/>
          <w:sz w:val="24"/>
          <w:szCs w:val="24"/>
        </w:rPr>
        <w:lastRenderedPageBreak/>
        <w:t>• Cydymffurfio â'r GDPR: Bydd data'n cael ei storio'n ddiogel a'i brosesu yn unol â Rheoliad Diogelu Data Cyffredinol y DU (2018).</w:t>
      </w:r>
    </w:p>
    <w:p w14:paraId="6E802F58" w14:textId="37538181" w:rsidR="00A203D8" w:rsidRPr="00643A4E" w:rsidRDefault="006366FE" w:rsidP="00A203D8">
      <w:pPr>
        <w:spacing w:line="360" w:lineRule="auto"/>
        <w:rPr>
          <w:rFonts w:ascii="Arial" w:hAnsi="Arial" w:cs="Arial"/>
          <w:sz w:val="24"/>
          <w:szCs w:val="24"/>
        </w:rPr>
      </w:pPr>
      <w:r w:rsidRPr="00A203D8">
        <w:rPr>
          <w:rFonts w:ascii="Arial" w:hAnsi="Arial" w:cs="Arial"/>
          <w:sz w:val="24"/>
          <w:szCs w:val="24"/>
        </w:rPr>
        <w:t>• Sensitifrwydd diwylliannol ac ieithyddol: Bydd cyfweliadau ac arolygon ar gael yn Gymraeg neu Saesneg, yn dibynnu ar ddewis cyfranogwyr. Bydd gofal yn cael ei gymryd i sicrhau parch diwylliannol a chydnabyddiaeth o hunaniaeth ieithyddol yr holl gyfranogwyr.</w:t>
      </w:r>
    </w:p>
    <w:p w14:paraId="381FF915" w14:textId="099FA4C7" w:rsidR="006366FE" w:rsidRPr="00643A4E" w:rsidRDefault="006366FE" w:rsidP="00E06072">
      <w:pPr>
        <w:spacing w:line="360" w:lineRule="auto"/>
        <w:rPr>
          <w:rFonts w:ascii="Arial" w:hAnsi="Arial" w:cs="Arial"/>
          <w:sz w:val="24"/>
          <w:szCs w:val="24"/>
        </w:rPr>
      </w:pPr>
      <w:r w:rsidRPr="00A203D8">
        <w:rPr>
          <w:rFonts w:ascii="Arial" w:hAnsi="Arial" w:cs="Arial"/>
          <w:sz w:val="24"/>
          <w:szCs w:val="24"/>
        </w:rPr>
        <w:t>Mae ystyriaethau moesegol hefyd yn adlewyrchu anghydbwysedd pŵer posibl rhwng ymchwilydd a chyfranogwr, yn enwedig mewn ymchwil addysgol. Fel y mae Miller (2012) yn trafod, gall y ddeinameg hon ddylanwadu ar sut mae cyfranogwyr yn teimlo am rannu eu profiadau. Yng nghyd-destun yr astudiaeth hon, dylid rhoi sicrwydd i gyfranogwyr na fydd eu cyfranogiad yn effeithio ar eu perthynas broffesiynol â'r ymchwilydd, fel yr argymhellir gan Alderson a Morrow (2020).</w:t>
      </w:r>
    </w:p>
    <w:p w14:paraId="56A77251" w14:textId="290A2293" w:rsidR="006366FE" w:rsidRDefault="006366FE" w:rsidP="00FA7D84">
      <w:pPr>
        <w:spacing w:line="360" w:lineRule="auto"/>
        <w:rPr>
          <w:rFonts w:ascii="Arial" w:hAnsi="Arial" w:cs="Arial"/>
          <w:sz w:val="24"/>
          <w:szCs w:val="24"/>
        </w:rPr>
      </w:pPr>
      <w:r w:rsidRPr="00A203D8">
        <w:rPr>
          <w:rFonts w:ascii="Arial" w:hAnsi="Arial" w:cs="Arial"/>
          <w:b/>
          <w:bCs/>
          <w:sz w:val="24"/>
          <w:szCs w:val="24"/>
        </w:rPr>
        <w:t>Adweithgaredd a Lleoliad Ymchwilydd</w:t>
      </w:r>
      <w:r w:rsidR="00A203D8" w:rsidRPr="00643A4E">
        <w:rPr>
          <w:rFonts w:ascii="Arial" w:hAnsi="Arial" w:cs="Arial"/>
          <w:sz w:val="24"/>
          <w:szCs w:val="24"/>
        </w:rPr>
        <w:br/>
      </w:r>
      <w:r>
        <w:rPr>
          <w:rFonts w:ascii="Arial" w:hAnsi="Arial" w:cs="Arial"/>
          <w:sz w:val="24"/>
          <w:szCs w:val="24"/>
        </w:rPr>
        <w:t xml:space="preserve">Rwy'r ymchwilydd ar hyn o bryd yn gweithio fel Swyddog Sicrhau Ansawdd Mewnol (IQA) ac </w:t>
      </w:r>
      <w:r w:rsidR="00C933D7" w:rsidRPr="00AC1C29">
        <w:rPr>
          <w:rFonts w:ascii="Arial" w:hAnsi="Arial" w:cs="Arial"/>
          <w:color w:val="000000" w:themeColor="text1"/>
          <w:sz w:val="24"/>
          <w:szCs w:val="24"/>
        </w:rPr>
        <w:t xml:space="preserve">a chaf fy nghyflogi </w:t>
      </w:r>
      <w:r>
        <w:rPr>
          <w:rFonts w:ascii="Arial" w:hAnsi="Arial" w:cs="Arial"/>
          <w:sz w:val="24"/>
          <w:szCs w:val="24"/>
        </w:rPr>
        <w:t xml:space="preserve">fel asesydd a thiwtor mewn lleoliadau addysg blynyddoedd cynnar ledled Sir Gaerfyrddin. </w:t>
      </w:r>
      <w:r w:rsidR="00A8077C" w:rsidRPr="00AC1C29">
        <w:rPr>
          <w:rFonts w:ascii="Arial" w:hAnsi="Arial" w:cs="Arial"/>
          <w:color w:val="000000" w:themeColor="text1"/>
          <w:sz w:val="24"/>
          <w:szCs w:val="24"/>
        </w:rPr>
        <w:t>Darpara</w:t>
      </w:r>
      <w:r w:rsidRPr="00AC1C29">
        <w:rPr>
          <w:rFonts w:ascii="Arial" w:hAnsi="Arial" w:cs="Arial"/>
          <w:color w:val="000000" w:themeColor="text1"/>
          <w:sz w:val="24"/>
          <w:szCs w:val="24"/>
        </w:rPr>
        <w:t xml:space="preserve"> </w:t>
      </w:r>
      <w:r>
        <w:rPr>
          <w:rFonts w:ascii="Arial" w:hAnsi="Arial" w:cs="Arial"/>
          <w:sz w:val="24"/>
          <w:szCs w:val="24"/>
        </w:rPr>
        <w:t xml:space="preserve">hyn </w:t>
      </w:r>
      <w:r w:rsidRPr="00A8077C">
        <w:rPr>
          <w:rFonts w:ascii="Arial" w:hAnsi="Arial" w:cs="Arial"/>
          <w:strike/>
          <w:sz w:val="24"/>
          <w:szCs w:val="24"/>
        </w:rPr>
        <w:t>g</w:t>
      </w:r>
      <w:r>
        <w:rPr>
          <w:rFonts w:ascii="Arial" w:hAnsi="Arial" w:cs="Arial"/>
          <w:sz w:val="24"/>
          <w:szCs w:val="24"/>
        </w:rPr>
        <w:t xml:space="preserve">wybodaeth gyd-destunol </w:t>
      </w:r>
      <w:r w:rsidR="00A8077C">
        <w:rPr>
          <w:rFonts w:ascii="Arial" w:hAnsi="Arial" w:cs="Arial"/>
          <w:sz w:val="24"/>
          <w:szCs w:val="24"/>
        </w:rPr>
        <w:t>g</w:t>
      </w:r>
      <w:r>
        <w:rPr>
          <w:rFonts w:ascii="Arial" w:hAnsi="Arial" w:cs="Arial"/>
          <w:sz w:val="24"/>
          <w:szCs w:val="24"/>
        </w:rPr>
        <w:t xml:space="preserve">werthfawr, ymddiriedaeth sefydledig, a mynediad haws </w:t>
      </w:r>
      <w:r w:rsidR="00A8077C" w:rsidRPr="00AC1C29">
        <w:rPr>
          <w:rFonts w:ascii="Arial" w:hAnsi="Arial" w:cs="Arial"/>
          <w:color w:val="000000" w:themeColor="text1"/>
          <w:sz w:val="24"/>
          <w:szCs w:val="24"/>
        </w:rPr>
        <w:t>at</w:t>
      </w:r>
      <w:r w:rsidRPr="00AC1C29">
        <w:rPr>
          <w:rFonts w:ascii="Arial" w:hAnsi="Arial" w:cs="Arial"/>
          <w:color w:val="000000" w:themeColor="text1"/>
          <w:sz w:val="24"/>
          <w:szCs w:val="24"/>
        </w:rPr>
        <w:t xml:space="preserve"> gyfranogwyr</w:t>
      </w:r>
      <w:r>
        <w:rPr>
          <w:rFonts w:ascii="Arial" w:hAnsi="Arial" w:cs="Arial"/>
          <w:sz w:val="24"/>
          <w:szCs w:val="24"/>
        </w:rPr>
        <w:t xml:space="preserve">. Fodd bynnag, mae hefyd yn cyflwyno heriau posib </w:t>
      </w:r>
      <w:r w:rsidR="00AB729D">
        <w:rPr>
          <w:rFonts w:ascii="Arial" w:hAnsi="Arial" w:cs="Arial"/>
          <w:sz w:val="24"/>
          <w:szCs w:val="24"/>
        </w:rPr>
        <w:t>y</w:t>
      </w:r>
      <w:r>
        <w:rPr>
          <w:rFonts w:ascii="Arial" w:hAnsi="Arial" w:cs="Arial"/>
          <w:sz w:val="24"/>
          <w:szCs w:val="24"/>
        </w:rPr>
        <w:t xml:space="preserve">n gysylltiedig â dynameg pŵer, rhagfarn dehongli, a gwrthdaro rôl, yn enwedig lle </w:t>
      </w:r>
      <w:r w:rsidRPr="004A162F">
        <w:rPr>
          <w:rFonts w:ascii="Arial" w:hAnsi="Arial" w:cs="Arial"/>
          <w:color w:val="000000" w:themeColor="text1"/>
          <w:sz w:val="24"/>
          <w:szCs w:val="24"/>
        </w:rPr>
        <w:t>gallai</w:t>
      </w:r>
      <w:r w:rsidR="00AB729D" w:rsidRPr="004A162F">
        <w:rPr>
          <w:rFonts w:ascii="Arial" w:hAnsi="Arial" w:cs="Arial"/>
          <w:color w:val="000000" w:themeColor="text1"/>
          <w:sz w:val="24"/>
          <w:szCs w:val="24"/>
        </w:rPr>
        <w:t xml:space="preserve"> cyswllt proffesiynol</w:t>
      </w:r>
      <w:r w:rsidR="00916F35" w:rsidRPr="004A162F">
        <w:rPr>
          <w:rFonts w:ascii="Arial" w:hAnsi="Arial" w:cs="Arial"/>
          <w:color w:val="000000" w:themeColor="text1"/>
          <w:sz w:val="24"/>
          <w:szCs w:val="24"/>
        </w:rPr>
        <w:t xml:space="preserve"> fodoli eisoes trwy br</w:t>
      </w:r>
      <w:r w:rsidR="00916F35">
        <w:rPr>
          <w:rFonts w:ascii="Arial" w:hAnsi="Arial" w:cs="Arial"/>
          <w:sz w:val="24"/>
          <w:szCs w:val="24"/>
        </w:rPr>
        <w:t xml:space="preserve">osesau sicrhau ansawdd neu </w:t>
      </w:r>
      <w:r w:rsidR="00916F35" w:rsidRPr="004A162F">
        <w:rPr>
          <w:rFonts w:ascii="Arial" w:hAnsi="Arial" w:cs="Arial"/>
          <w:color w:val="000000" w:themeColor="text1"/>
          <w:sz w:val="24"/>
          <w:szCs w:val="24"/>
        </w:rPr>
        <w:t>hyfforddiant rhwng</w:t>
      </w:r>
      <w:r w:rsidRPr="004A162F">
        <w:rPr>
          <w:rFonts w:ascii="Arial" w:hAnsi="Arial" w:cs="Arial"/>
          <w:color w:val="000000" w:themeColor="text1"/>
          <w:sz w:val="24"/>
          <w:szCs w:val="24"/>
        </w:rPr>
        <w:t xml:space="preserve"> cyfranogwyr</w:t>
      </w:r>
      <w:r>
        <w:rPr>
          <w:rFonts w:ascii="Arial" w:hAnsi="Arial" w:cs="Arial"/>
          <w:sz w:val="24"/>
          <w:szCs w:val="24"/>
        </w:rPr>
        <w:t xml:space="preserve"> â</w:t>
      </w:r>
      <w:r w:rsidR="00916F35">
        <w:rPr>
          <w:rFonts w:ascii="Arial" w:hAnsi="Arial" w:cs="Arial"/>
          <w:color w:val="FF0000"/>
          <w:sz w:val="24"/>
          <w:szCs w:val="24"/>
        </w:rPr>
        <w:t xml:space="preserve"> </w:t>
      </w:r>
      <w:r w:rsidR="00916F35" w:rsidRPr="004A162F">
        <w:rPr>
          <w:rFonts w:ascii="Arial" w:hAnsi="Arial" w:cs="Arial"/>
          <w:color w:val="000000" w:themeColor="text1"/>
          <w:sz w:val="24"/>
          <w:szCs w:val="24"/>
        </w:rPr>
        <w:t>minnau,</w:t>
      </w:r>
      <w:r w:rsidRPr="004A162F">
        <w:rPr>
          <w:rFonts w:ascii="Arial" w:hAnsi="Arial" w:cs="Arial"/>
          <w:color w:val="000000" w:themeColor="text1"/>
          <w:sz w:val="24"/>
          <w:szCs w:val="24"/>
        </w:rPr>
        <w:t xml:space="preserve"> yr </w:t>
      </w:r>
      <w:r>
        <w:rPr>
          <w:rFonts w:ascii="Arial" w:hAnsi="Arial" w:cs="Arial"/>
          <w:sz w:val="24"/>
          <w:szCs w:val="24"/>
        </w:rPr>
        <w:t xml:space="preserve">ymchwilydd Er mwyn lleihau'r risgiau hyn a chynnal uniondeb moesegol, </w:t>
      </w:r>
      <w:r w:rsidR="00916F35" w:rsidRPr="004A162F">
        <w:rPr>
          <w:rFonts w:ascii="Arial" w:hAnsi="Arial" w:cs="Arial"/>
          <w:color w:val="000000" w:themeColor="text1"/>
          <w:sz w:val="24"/>
          <w:szCs w:val="24"/>
        </w:rPr>
        <w:t>gweithredir</w:t>
      </w:r>
      <w:r w:rsidRPr="004A162F">
        <w:rPr>
          <w:rFonts w:ascii="Arial" w:hAnsi="Arial" w:cs="Arial"/>
          <w:color w:val="000000" w:themeColor="text1"/>
          <w:sz w:val="24"/>
          <w:szCs w:val="24"/>
        </w:rPr>
        <w:t xml:space="preserve"> y </w:t>
      </w:r>
      <w:r>
        <w:rPr>
          <w:rFonts w:ascii="Arial" w:hAnsi="Arial" w:cs="Arial"/>
          <w:sz w:val="24"/>
          <w:szCs w:val="24"/>
        </w:rPr>
        <w:t>strategaethau canlynol:</w:t>
      </w:r>
      <w:r w:rsidRPr="00A203D8">
        <w:rPr>
          <w:rFonts w:ascii="Arial" w:hAnsi="Arial" w:cs="Arial"/>
          <w:sz w:val="24"/>
          <w:szCs w:val="24"/>
        </w:rPr>
        <w:br/>
        <w:t xml:space="preserve">• </w:t>
      </w:r>
      <w:r w:rsidR="00916F35" w:rsidRPr="004A162F">
        <w:rPr>
          <w:rFonts w:ascii="Arial" w:hAnsi="Arial" w:cs="Arial"/>
          <w:color w:val="000000" w:themeColor="text1"/>
          <w:sz w:val="24"/>
          <w:szCs w:val="24"/>
        </w:rPr>
        <w:t xml:space="preserve">Hysbysir </w:t>
      </w:r>
      <w:r w:rsidRPr="004A162F">
        <w:rPr>
          <w:rFonts w:ascii="Arial" w:hAnsi="Arial" w:cs="Arial"/>
          <w:color w:val="000000" w:themeColor="text1"/>
          <w:sz w:val="24"/>
          <w:szCs w:val="24"/>
        </w:rPr>
        <w:t xml:space="preserve">cyfranogwyr </w:t>
      </w:r>
      <w:r w:rsidR="00916F35" w:rsidRPr="004A162F">
        <w:rPr>
          <w:rFonts w:ascii="Arial" w:hAnsi="Arial" w:cs="Arial"/>
          <w:color w:val="000000" w:themeColor="text1"/>
          <w:sz w:val="24"/>
          <w:szCs w:val="24"/>
        </w:rPr>
        <w:t xml:space="preserve">yn </w:t>
      </w:r>
      <w:r w:rsidRPr="004A162F">
        <w:rPr>
          <w:rFonts w:ascii="Arial" w:hAnsi="Arial" w:cs="Arial"/>
          <w:color w:val="000000" w:themeColor="text1"/>
          <w:sz w:val="24"/>
          <w:szCs w:val="24"/>
        </w:rPr>
        <w:t>glir bod eu cyfranogiad yn wirfoddol ac yn annibynnol</w:t>
      </w:r>
      <w:r w:rsidR="004A162F" w:rsidRPr="004A162F">
        <w:rPr>
          <w:rFonts w:ascii="Arial" w:hAnsi="Arial" w:cs="Arial"/>
          <w:color w:val="000000" w:themeColor="text1"/>
          <w:sz w:val="24"/>
          <w:szCs w:val="24"/>
        </w:rPr>
        <w:t>.</w:t>
      </w:r>
    </w:p>
    <w:p w14:paraId="0A99E907" w14:textId="77974906" w:rsidR="006366FE" w:rsidRPr="00643A4E" w:rsidRDefault="006366FE" w:rsidP="00FA7D84">
      <w:pPr>
        <w:spacing w:line="360" w:lineRule="auto"/>
        <w:rPr>
          <w:rFonts w:ascii="Arial" w:hAnsi="Arial" w:cs="Arial"/>
          <w:sz w:val="24"/>
          <w:szCs w:val="24"/>
        </w:rPr>
      </w:pPr>
      <w:r w:rsidRPr="00A203D8">
        <w:rPr>
          <w:rFonts w:ascii="Arial" w:hAnsi="Arial" w:cs="Arial"/>
          <w:sz w:val="24"/>
          <w:szCs w:val="24"/>
        </w:rPr>
        <w:t xml:space="preserve">• </w:t>
      </w:r>
      <w:r w:rsidR="00B93DA1" w:rsidRPr="004A162F">
        <w:rPr>
          <w:rFonts w:ascii="Arial" w:hAnsi="Arial" w:cs="Arial"/>
          <w:color w:val="000000" w:themeColor="text1"/>
          <w:sz w:val="24"/>
          <w:szCs w:val="24"/>
        </w:rPr>
        <w:t>Caiff</w:t>
      </w:r>
      <w:r w:rsidRPr="004A162F">
        <w:rPr>
          <w:rFonts w:ascii="Arial" w:hAnsi="Arial" w:cs="Arial"/>
          <w:color w:val="000000" w:themeColor="text1"/>
          <w:sz w:val="24"/>
          <w:szCs w:val="24"/>
        </w:rPr>
        <w:t xml:space="preserve"> gwirio aelodau</w:t>
      </w:r>
      <w:r w:rsidRPr="00A203D8">
        <w:rPr>
          <w:rFonts w:ascii="Arial" w:hAnsi="Arial" w:cs="Arial"/>
          <w:sz w:val="24"/>
          <w:szCs w:val="24"/>
        </w:rPr>
        <w:t xml:space="preserve"> </w:t>
      </w:r>
      <w:r w:rsidRPr="004A162F">
        <w:rPr>
          <w:rFonts w:ascii="Arial" w:hAnsi="Arial" w:cs="Arial"/>
          <w:color w:val="000000" w:themeColor="text1"/>
          <w:sz w:val="24"/>
          <w:szCs w:val="24"/>
        </w:rPr>
        <w:t>e</w:t>
      </w:r>
      <w:r w:rsidR="00B93DA1" w:rsidRPr="004A162F">
        <w:rPr>
          <w:rFonts w:ascii="Arial" w:hAnsi="Arial" w:cs="Arial"/>
          <w:color w:val="000000" w:themeColor="text1"/>
          <w:sz w:val="24"/>
          <w:szCs w:val="24"/>
        </w:rPr>
        <w:t>i</w:t>
      </w:r>
      <w:r w:rsidRPr="004A162F">
        <w:rPr>
          <w:rFonts w:ascii="Arial" w:hAnsi="Arial" w:cs="Arial"/>
          <w:color w:val="000000" w:themeColor="text1"/>
          <w:sz w:val="24"/>
          <w:szCs w:val="24"/>
        </w:rPr>
        <w:t xml:space="preserve"> </w:t>
      </w:r>
      <w:r w:rsidR="00B93DA1" w:rsidRPr="004A162F">
        <w:rPr>
          <w:rFonts w:ascii="Arial" w:hAnsi="Arial" w:cs="Arial"/>
          <w:color w:val="000000" w:themeColor="text1"/>
          <w:sz w:val="24"/>
          <w:szCs w:val="24"/>
        </w:rPr>
        <w:t>d</w:t>
      </w:r>
      <w:r w:rsidRPr="004A162F">
        <w:rPr>
          <w:rFonts w:ascii="Arial" w:hAnsi="Arial" w:cs="Arial"/>
          <w:color w:val="000000" w:themeColor="text1"/>
          <w:sz w:val="24"/>
          <w:szCs w:val="24"/>
        </w:rPr>
        <w:t xml:space="preserve">defnyddio </w:t>
      </w:r>
      <w:r w:rsidRPr="00A203D8">
        <w:rPr>
          <w:rFonts w:ascii="Arial" w:hAnsi="Arial" w:cs="Arial"/>
          <w:sz w:val="24"/>
          <w:szCs w:val="24"/>
        </w:rPr>
        <w:t>lle bo'n briodol</w:t>
      </w:r>
      <w:r w:rsidR="00B93DA1">
        <w:rPr>
          <w:rFonts w:ascii="Arial" w:hAnsi="Arial" w:cs="Arial"/>
          <w:sz w:val="24"/>
          <w:szCs w:val="24"/>
        </w:rPr>
        <w:t>,</w:t>
      </w:r>
      <w:r w:rsidRPr="00A203D8">
        <w:rPr>
          <w:rFonts w:ascii="Arial" w:hAnsi="Arial" w:cs="Arial"/>
          <w:sz w:val="24"/>
          <w:szCs w:val="24"/>
        </w:rPr>
        <w:t xml:space="preserve"> i ddilysu ymatebion cyfranogwyr a sicrhau bod canfyddiadau yn adlewyrchu eu </w:t>
      </w:r>
      <w:r w:rsidRPr="004A162F">
        <w:rPr>
          <w:rFonts w:ascii="Arial" w:hAnsi="Arial" w:cs="Arial"/>
          <w:color w:val="000000" w:themeColor="text1"/>
          <w:sz w:val="24"/>
          <w:szCs w:val="24"/>
        </w:rPr>
        <w:t xml:space="preserve">safbwyntiau </w:t>
      </w:r>
      <w:r w:rsidR="00B93DA1" w:rsidRPr="004A162F">
        <w:rPr>
          <w:rFonts w:ascii="Arial" w:hAnsi="Arial" w:cs="Arial"/>
          <w:color w:val="000000" w:themeColor="text1"/>
          <w:sz w:val="24"/>
          <w:szCs w:val="24"/>
        </w:rPr>
        <w:t xml:space="preserve">yn llawn ac </w:t>
      </w:r>
      <w:r w:rsidRPr="004A162F">
        <w:rPr>
          <w:rFonts w:ascii="Arial" w:hAnsi="Arial" w:cs="Arial"/>
          <w:color w:val="000000" w:themeColor="text1"/>
          <w:sz w:val="24"/>
          <w:szCs w:val="24"/>
        </w:rPr>
        <w:t>yn gywir</w:t>
      </w:r>
      <w:r w:rsidRPr="00A203D8">
        <w:rPr>
          <w:rFonts w:ascii="Arial" w:hAnsi="Arial" w:cs="Arial"/>
          <w:sz w:val="24"/>
          <w:szCs w:val="24"/>
        </w:rPr>
        <w:t>.</w:t>
      </w:r>
    </w:p>
    <w:p w14:paraId="604A8C07" w14:textId="1B90808E" w:rsidR="008074CA" w:rsidRPr="00643A4E" w:rsidRDefault="005C3512" w:rsidP="00CA1D66">
      <w:pPr>
        <w:spacing w:line="360" w:lineRule="auto"/>
        <w:rPr>
          <w:rFonts w:ascii="Arial" w:hAnsi="Arial" w:cs="Arial"/>
          <w:bCs/>
          <w:sz w:val="24"/>
          <w:szCs w:val="24"/>
        </w:rPr>
      </w:pPr>
      <w:r w:rsidRPr="004A162F">
        <w:rPr>
          <w:rFonts w:ascii="Arial" w:hAnsi="Arial" w:cs="Arial"/>
          <w:bCs/>
          <w:color w:val="000000" w:themeColor="text1"/>
          <w:sz w:val="24"/>
          <w:szCs w:val="24"/>
        </w:rPr>
        <w:t>Wrth</w:t>
      </w:r>
      <w:r w:rsidR="008074CA" w:rsidRPr="004A162F">
        <w:rPr>
          <w:rFonts w:ascii="Arial" w:hAnsi="Arial" w:cs="Arial"/>
          <w:bCs/>
          <w:color w:val="000000" w:themeColor="text1"/>
          <w:sz w:val="24"/>
          <w:szCs w:val="24"/>
        </w:rPr>
        <w:t xml:space="preserve"> </w:t>
      </w:r>
      <w:r w:rsidRPr="004A162F">
        <w:rPr>
          <w:rFonts w:ascii="Arial" w:hAnsi="Arial" w:cs="Arial"/>
          <w:bCs/>
          <w:color w:val="000000" w:themeColor="text1"/>
          <w:sz w:val="24"/>
          <w:szCs w:val="24"/>
        </w:rPr>
        <w:t>f</w:t>
      </w:r>
      <w:r w:rsidR="008074CA" w:rsidRPr="004A162F">
        <w:rPr>
          <w:rFonts w:ascii="Arial" w:hAnsi="Arial" w:cs="Arial"/>
          <w:bCs/>
          <w:color w:val="000000" w:themeColor="text1"/>
          <w:sz w:val="24"/>
          <w:szCs w:val="24"/>
        </w:rPr>
        <w:t xml:space="preserve">yfyrio'n </w:t>
      </w:r>
      <w:r w:rsidR="008074CA" w:rsidRPr="00083A34">
        <w:rPr>
          <w:rFonts w:ascii="Arial" w:hAnsi="Arial" w:cs="Arial"/>
          <w:bCs/>
          <w:sz w:val="24"/>
          <w:szCs w:val="24"/>
        </w:rPr>
        <w:t>feirniadol ar sefyllf</w:t>
      </w:r>
      <w:r w:rsidR="004A162F">
        <w:rPr>
          <w:rFonts w:ascii="Arial" w:hAnsi="Arial" w:cs="Arial"/>
          <w:bCs/>
          <w:sz w:val="24"/>
          <w:szCs w:val="24"/>
        </w:rPr>
        <w:t>a</w:t>
      </w:r>
      <w:r w:rsidR="008074CA" w:rsidRPr="00083A34">
        <w:rPr>
          <w:rFonts w:ascii="Arial" w:hAnsi="Arial" w:cs="Arial"/>
          <w:bCs/>
          <w:sz w:val="24"/>
          <w:szCs w:val="24"/>
        </w:rPr>
        <w:t xml:space="preserve"> </w:t>
      </w:r>
      <w:r w:rsidR="008074CA" w:rsidRPr="004A162F">
        <w:rPr>
          <w:rFonts w:ascii="Arial" w:hAnsi="Arial" w:cs="Arial"/>
          <w:bCs/>
          <w:color w:val="000000" w:themeColor="text1"/>
          <w:sz w:val="24"/>
          <w:szCs w:val="24"/>
        </w:rPr>
        <w:t>dyfnha</w:t>
      </w:r>
      <w:r w:rsidRPr="004A162F">
        <w:rPr>
          <w:rFonts w:ascii="Arial" w:hAnsi="Arial" w:cs="Arial"/>
          <w:bCs/>
          <w:color w:val="000000" w:themeColor="text1"/>
          <w:sz w:val="24"/>
          <w:szCs w:val="24"/>
        </w:rPr>
        <w:t>wyd</w:t>
      </w:r>
      <w:r w:rsidR="008074CA" w:rsidRPr="004A162F">
        <w:rPr>
          <w:rFonts w:ascii="Arial" w:hAnsi="Arial" w:cs="Arial"/>
          <w:bCs/>
          <w:color w:val="000000" w:themeColor="text1"/>
          <w:sz w:val="24"/>
          <w:szCs w:val="24"/>
        </w:rPr>
        <w:t xml:space="preserve"> ymwybyddiaeth </w:t>
      </w:r>
      <w:r w:rsidR="008074CA" w:rsidRPr="00083A34">
        <w:rPr>
          <w:rFonts w:ascii="Arial" w:hAnsi="Arial" w:cs="Arial"/>
          <w:bCs/>
          <w:sz w:val="24"/>
          <w:szCs w:val="24"/>
        </w:rPr>
        <w:t xml:space="preserve">o sut y gall rhagfarn, rhagdybiaethau a hunaniaeth broffesiynol siapio'r lens ymchwil. Mae'r ymwybyddiaeth hon yn atgyfnerthu pwysigrwydd agored, tryloywder moesegol, a sensitifrwydd diwylliannol, yn enwedig wrth weithio gyda chyfranogwyr a allai fod yn </w:t>
      </w:r>
      <w:r w:rsidR="008074CA" w:rsidRPr="00083A34">
        <w:rPr>
          <w:rFonts w:ascii="Arial" w:hAnsi="Arial" w:cs="Arial"/>
          <w:bCs/>
          <w:sz w:val="24"/>
          <w:szCs w:val="24"/>
        </w:rPr>
        <w:lastRenderedPageBreak/>
        <w:t>agored i niwed yn broffesiynol neu wedi'u lleoli mewn cymunedau lleiafrifol diwylliannol ac ieithyddol.</w:t>
      </w:r>
    </w:p>
    <w:p w14:paraId="67427B5A" w14:textId="14DDA9BF" w:rsidR="008074CA" w:rsidRPr="00643A4E" w:rsidRDefault="008074CA" w:rsidP="00541927">
      <w:pPr>
        <w:spacing w:line="360" w:lineRule="auto"/>
        <w:rPr>
          <w:rFonts w:ascii="Arial" w:hAnsi="Arial" w:cs="Arial"/>
          <w:bCs/>
          <w:sz w:val="24"/>
          <w:szCs w:val="24"/>
        </w:rPr>
      </w:pPr>
      <w:r w:rsidRPr="00083A34">
        <w:rPr>
          <w:rFonts w:ascii="Arial" w:hAnsi="Arial" w:cs="Arial"/>
          <w:bCs/>
          <w:sz w:val="24"/>
          <w:szCs w:val="24"/>
        </w:rPr>
        <w:t xml:space="preserve">Mae'r dull adlewyrchol ac ymwybodol </w:t>
      </w:r>
      <w:r w:rsidR="00E30F26" w:rsidRPr="00E30F26">
        <w:rPr>
          <w:rFonts w:ascii="Arial" w:hAnsi="Arial" w:cs="Arial"/>
          <w:bCs/>
          <w:sz w:val="24"/>
          <w:szCs w:val="24"/>
        </w:rPr>
        <w:t>m</w:t>
      </w:r>
      <w:r w:rsidRPr="00E30F26">
        <w:rPr>
          <w:rFonts w:ascii="Arial" w:hAnsi="Arial" w:cs="Arial"/>
          <w:bCs/>
          <w:sz w:val="24"/>
          <w:szCs w:val="24"/>
        </w:rPr>
        <w:t>o</w:t>
      </w:r>
      <w:r w:rsidRPr="00083A34">
        <w:rPr>
          <w:rFonts w:ascii="Arial" w:hAnsi="Arial" w:cs="Arial"/>
          <w:bCs/>
          <w:sz w:val="24"/>
          <w:szCs w:val="24"/>
        </w:rPr>
        <w:t xml:space="preserve">esegol hwn yn ganolog i sicrhau dibynadwyedd, dilysrwydd a hygrededd y broses ymchwil a'r canlyniadau. Mae'r dyluniad ymchwil hwn yn cydbwyso dyfnder ymchwiliad ansoddol gyda </w:t>
      </w:r>
      <w:r w:rsidRPr="004A162F">
        <w:rPr>
          <w:rFonts w:ascii="Arial" w:hAnsi="Arial" w:cs="Arial"/>
          <w:bCs/>
          <w:sz w:val="24"/>
          <w:szCs w:val="24"/>
        </w:rPr>
        <w:t>c</w:t>
      </w:r>
      <w:r w:rsidR="00B9407B" w:rsidRPr="004A162F">
        <w:rPr>
          <w:rFonts w:ascii="Arial" w:hAnsi="Arial" w:cs="Arial"/>
          <w:bCs/>
          <w:sz w:val="24"/>
          <w:szCs w:val="24"/>
        </w:rPr>
        <w:t>h</w:t>
      </w:r>
      <w:r w:rsidRPr="004A162F">
        <w:rPr>
          <w:rFonts w:ascii="Arial" w:hAnsi="Arial" w:cs="Arial"/>
          <w:bCs/>
          <w:sz w:val="24"/>
          <w:szCs w:val="24"/>
        </w:rPr>
        <w:t>yffredinoladwyedd data</w:t>
      </w:r>
      <w:r w:rsidRPr="00083A34">
        <w:rPr>
          <w:rFonts w:ascii="Arial" w:hAnsi="Arial" w:cs="Arial"/>
          <w:bCs/>
          <w:sz w:val="24"/>
          <w:szCs w:val="24"/>
        </w:rPr>
        <w:t xml:space="preserve"> arolwg. </w:t>
      </w:r>
      <w:r w:rsidR="006B1738" w:rsidRPr="004A162F">
        <w:rPr>
          <w:rFonts w:ascii="Arial" w:hAnsi="Arial" w:cs="Arial"/>
          <w:bCs/>
          <w:color w:val="000000" w:themeColor="text1"/>
          <w:sz w:val="24"/>
          <w:szCs w:val="24"/>
        </w:rPr>
        <w:t>C</w:t>
      </w:r>
      <w:r w:rsidRPr="004A162F">
        <w:rPr>
          <w:rFonts w:ascii="Arial" w:hAnsi="Arial" w:cs="Arial"/>
          <w:bCs/>
          <w:color w:val="000000" w:themeColor="text1"/>
          <w:sz w:val="24"/>
          <w:szCs w:val="24"/>
        </w:rPr>
        <w:t>ym</w:t>
      </w:r>
      <w:r w:rsidR="006B1738" w:rsidRPr="004A162F">
        <w:rPr>
          <w:rFonts w:ascii="Arial" w:hAnsi="Arial" w:cs="Arial"/>
          <w:bCs/>
          <w:color w:val="000000" w:themeColor="text1"/>
          <w:sz w:val="24"/>
          <w:szCs w:val="24"/>
        </w:rPr>
        <w:t>er</w:t>
      </w:r>
      <w:r w:rsidRPr="004A162F">
        <w:rPr>
          <w:rFonts w:ascii="Arial" w:hAnsi="Arial" w:cs="Arial"/>
          <w:bCs/>
          <w:color w:val="000000" w:themeColor="text1"/>
          <w:sz w:val="24"/>
          <w:szCs w:val="24"/>
        </w:rPr>
        <w:t xml:space="preserve"> ymagwedd sy</w:t>
      </w:r>
      <w:r w:rsidR="00580D61" w:rsidRPr="004A162F">
        <w:rPr>
          <w:rFonts w:ascii="Arial" w:hAnsi="Arial" w:cs="Arial"/>
          <w:bCs/>
          <w:color w:val="000000" w:themeColor="text1"/>
          <w:sz w:val="24"/>
          <w:szCs w:val="24"/>
        </w:rPr>
        <w:t>dd y</w:t>
      </w:r>
      <w:r w:rsidRPr="004A162F">
        <w:rPr>
          <w:rFonts w:ascii="Arial" w:hAnsi="Arial" w:cs="Arial"/>
          <w:bCs/>
          <w:color w:val="000000" w:themeColor="text1"/>
          <w:sz w:val="24"/>
          <w:szCs w:val="24"/>
        </w:rPr>
        <w:t>n canolbwyntio ar gyfranogwyr, moesegol drylwyr, a myfyriol yn feirniadol sy</w:t>
      </w:r>
      <w:r w:rsidR="00580D61" w:rsidRPr="004A162F">
        <w:rPr>
          <w:rFonts w:ascii="Arial" w:hAnsi="Arial" w:cs="Arial"/>
          <w:bCs/>
          <w:color w:val="000000" w:themeColor="text1"/>
          <w:sz w:val="24"/>
          <w:szCs w:val="24"/>
        </w:rPr>
        <w:t>dd y</w:t>
      </w:r>
      <w:r w:rsidRPr="004A162F">
        <w:rPr>
          <w:rFonts w:ascii="Arial" w:hAnsi="Arial" w:cs="Arial"/>
          <w:bCs/>
          <w:color w:val="000000" w:themeColor="text1"/>
          <w:sz w:val="24"/>
          <w:szCs w:val="24"/>
        </w:rPr>
        <w:t xml:space="preserve">n briodol iawn ar gyfer cymhlethdodau ymchwil addysgol </w:t>
      </w:r>
      <w:r w:rsidR="00580D61" w:rsidRPr="004A162F">
        <w:rPr>
          <w:rFonts w:ascii="Arial" w:hAnsi="Arial" w:cs="Arial"/>
          <w:bCs/>
          <w:color w:val="000000" w:themeColor="text1"/>
          <w:sz w:val="24"/>
          <w:szCs w:val="24"/>
        </w:rPr>
        <w:t>y</w:t>
      </w:r>
      <w:r w:rsidRPr="004A162F">
        <w:rPr>
          <w:rFonts w:ascii="Arial" w:hAnsi="Arial" w:cs="Arial"/>
          <w:bCs/>
          <w:color w:val="000000" w:themeColor="text1"/>
          <w:sz w:val="24"/>
          <w:szCs w:val="24"/>
        </w:rPr>
        <w:t>n ymwneud â darpariaeth c</w:t>
      </w:r>
      <w:r w:rsidRPr="00083A34">
        <w:rPr>
          <w:rFonts w:ascii="Arial" w:hAnsi="Arial" w:cs="Arial"/>
          <w:bCs/>
          <w:sz w:val="24"/>
          <w:szCs w:val="24"/>
        </w:rPr>
        <w:t xml:space="preserve">yfrwng Cymraeg. Trwy ymgorffori myfyrdod, dulliau creadigol, a safiad moesegol cryf, mae'r ymchwil yn </w:t>
      </w:r>
      <w:r w:rsidR="00580D61" w:rsidRPr="004A162F">
        <w:rPr>
          <w:rFonts w:ascii="Arial" w:hAnsi="Arial" w:cs="Arial"/>
          <w:bCs/>
          <w:color w:val="000000" w:themeColor="text1"/>
          <w:sz w:val="24"/>
          <w:szCs w:val="24"/>
        </w:rPr>
        <w:t xml:space="preserve">berthnasol </w:t>
      </w:r>
      <w:r w:rsidRPr="004A162F">
        <w:rPr>
          <w:rFonts w:ascii="Arial" w:hAnsi="Arial" w:cs="Arial"/>
          <w:bCs/>
          <w:color w:val="000000" w:themeColor="text1"/>
          <w:sz w:val="24"/>
          <w:szCs w:val="24"/>
        </w:rPr>
        <w:t xml:space="preserve">i brofiad byw </w:t>
      </w:r>
      <w:r w:rsidRPr="00083A34">
        <w:rPr>
          <w:rFonts w:ascii="Arial" w:hAnsi="Arial" w:cs="Arial"/>
          <w:bCs/>
          <w:sz w:val="24"/>
          <w:szCs w:val="24"/>
        </w:rPr>
        <w:t>ymarferwyr - gan helpu i sicrhau bod canfyddiadau'n ddilys, yn gynrychioladol ac yn weithredadwy ar gyfer polisi ac ymarfer.</w:t>
      </w:r>
    </w:p>
    <w:p w14:paraId="581DA842" w14:textId="77777777" w:rsidR="00627FFC" w:rsidRDefault="00627FFC" w:rsidP="00BB22C7">
      <w:pPr>
        <w:spacing w:line="360" w:lineRule="auto"/>
        <w:rPr>
          <w:rFonts w:ascii="Arial" w:hAnsi="Arial" w:cs="Arial"/>
          <w:b/>
          <w:bCs/>
          <w:sz w:val="24"/>
          <w:szCs w:val="24"/>
        </w:rPr>
      </w:pPr>
    </w:p>
    <w:p w14:paraId="4303A41A" w14:textId="77777777" w:rsidR="00627FFC" w:rsidRDefault="00627FFC" w:rsidP="00BB22C7">
      <w:pPr>
        <w:spacing w:line="360" w:lineRule="auto"/>
        <w:rPr>
          <w:rFonts w:ascii="Arial" w:hAnsi="Arial" w:cs="Arial"/>
          <w:b/>
          <w:bCs/>
          <w:sz w:val="24"/>
          <w:szCs w:val="24"/>
        </w:rPr>
      </w:pPr>
    </w:p>
    <w:p w14:paraId="14C4DCB9" w14:textId="77777777" w:rsidR="00627FFC" w:rsidRDefault="00627FFC" w:rsidP="00BB22C7">
      <w:pPr>
        <w:spacing w:line="360" w:lineRule="auto"/>
        <w:rPr>
          <w:rFonts w:ascii="Arial" w:hAnsi="Arial" w:cs="Arial"/>
          <w:b/>
          <w:bCs/>
          <w:sz w:val="24"/>
          <w:szCs w:val="24"/>
        </w:rPr>
      </w:pPr>
    </w:p>
    <w:p w14:paraId="43117547" w14:textId="77777777" w:rsidR="00627FFC" w:rsidRDefault="00627FFC" w:rsidP="00BB22C7">
      <w:pPr>
        <w:spacing w:line="360" w:lineRule="auto"/>
        <w:rPr>
          <w:rFonts w:ascii="Arial" w:hAnsi="Arial" w:cs="Arial"/>
          <w:b/>
          <w:bCs/>
          <w:sz w:val="24"/>
          <w:szCs w:val="24"/>
        </w:rPr>
      </w:pPr>
    </w:p>
    <w:p w14:paraId="488A84EB" w14:textId="77777777" w:rsidR="00627FFC" w:rsidRDefault="00627FFC" w:rsidP="00BB22C7">
      <w:pPr>
        <w:spacing w:line="360" w:lineRule="auto"/>
        <w:rPr>
          <w:rFonts w:ascii="Arial" w:hAnsi="Arial" w:cs="Arial"/>
          <w:b/>
          <w:bCs/>
          <w:sz w:val="24"/>
          <w:szCs w:val="24"/>
        </w:rPr>
      </w:pPr>
    </w:p>
    <w:p w14:paraId="3DB7C217" w14:textId="77777777" w:rsidR="004A162F" w:rsidRDefault="004A162F" w:rsidP="00BB22C7">
      <w:pPr>
        <w:spacing w:line="360" w:lineRule="auto"/>
        <w:rPr>
          <w:rFonts w:ascii="Arial" w:hAnsi="Arial" w:cs="Arial"/>
          <w:b/>
          <w:bCs/>
          <w:sz w:val="24"/>
          <w:szCs w:val="24"/>
          <w:u w:val="single"/>
        </w:rPr>
      </w:pPr>
    </w:p>
    <w:p w14:paraId="39087AFE" w14:textId="77777777" w:rsidR="004A162F" w:rsidRDefault="004A162F" w:rsidP="00BB22C7">
      <w:pPr>
        <w:spacing w:line="360" w:lineRule="auto"/>
        <w:rPr>
          <w:rFonts w:ascii="Arial" w:hAnsi="Arial" w:cs="Arial"/>
          <w:b/>
          <w:bCs/>
          <w:sz w:val="24"/>
          <w:szCs w:val="24"/>
          <w:u w:val="single"/>
        </w:rPr>
      </w:pPr>
    </w:p>
    <w:p w14:paraId="18DE0F0A" w14:textId="77777777" w:rsidR="004A162F" w:rsidRDefault="004A162F" w:rsidP="00BB22C7">
      <w:pPr>
        <w:spacing w:line="360" w:lineRule="auto"/>
        <w:rPr>
          <w:rFonts w:ascii="Arial" w:hAnsi="Arial" w:cs="Arial"/>
          <w:b/>
          <w:bCs/>
          <w:sz w:val="24"/>
          <w:szCs w:val="24"/>
          <w:u w:val="single"/>
        </w:rPr>
      </w:pPr>
    </w:p>
    <w:p w14:paraId="75261FFA" w14:textId="77777777" w:rsidR="00997213" w:rsidRDefault="00997213" w:rsidP="00BB22C7">
      <w:pPr>
        <w:spacing w:line="360" w:lineRule="auto"/>
        <w:rPr>
          <w:rFonts w:ascii="Arial" w:hAnsi="Arial" w:cs="Arial"/>
          <w:b/>
          <w:bCs/>
          <w:sz w:val="24"/>
          <w:szCs w:val="24"/>
          <w:u w:val="single"/>
        </w:rPr>
      </w:pPr>
    </w:p>
    <w:p w14:paraId="3B9EE156" w14:textId="77777777" w:rsidR="00997213" w:rsidRDefault="00997213" w:rsidP="00BB22C7">
      <w:pPr>
        <w:spacing w:line="360" w:lineRule="auto"/>
        <w:rPr>
          <w:rFonts w:ascii="Arial" w:hAnsi="Arial" w:cs="Arial"/>
          <w:b/>
          <w:bCs/>
          <w:sz w:val="24"/>
          <w:szCs w:val="24"/>
          <w:u w:val="single"/>
        </w:rPr>
      </w:pPr>
    </w:p>
    <w:p w14:paraId="41365F16" w14:textId="77777777" w:rsidR="00997213" w:rsidRDefault="00997213" w:rsidP="00BB22C7">
      <w:pPr>
        <w:spacing w:line="360" w:lineRule="auto"/>
        <w:rPr>
          <w:rFonts w:ascii="Arial" w:hAnsi="Arial" w:cs="Arial"/>
          <w:b/>
          <w:bCs/>
          <w:sz w:val="24"/>
          <w:szCs w:val="24"/>
          <w:u w:val="single"/>
        </w:rPr>
      </w:pPr>
    </w:p>
    <w:p w14:paraId="0B7EC608" w14:textId="77777777" w:rsidR="00997213" w:rsidRDefault="00997213" w:rsidP="00BB22C7">
      <w:pPr>
        <w:spacing w:line="360" w:lineRule="auto"/>
        <w:rPr>
          <w:rFonts w:ascii="Arial" w:hAnsi="Arial" w:cs="Arial"/>
          <w:b/>
          <w:bCs/>
          <w:sz w:val="24"/>
          <w:szCs w:val="24"/>
          <w:u w:val="single"/>
        </w:rPr>
      </w:pPr>
    </w:p>
    <w:p w14:paraId="5A340C0E" w14:textId="77777777" w:rsidR="00997213" w:rsidRDefault="00997213" w:rsidP="00BB22C7">
      <w:pPr>
        <w:spacing w:line="360" w:lineRule="auto"/>
        <w:rPr>
          <w:rFonts w:ascii="Arial" w:hAnsi="Arial" w:cs="Arial"/>
          <w:b/>
          <w:bCs/>
          <w:sz w:val="24"/>
          <w:szCs w:val="24"/>
          <w:u w:val="single"/>
        </w:rPr>
      </w:pPr>
    </w:p>
    <w:p w14:paraId="5B80090D" w14:textId="77777777" w:rsidR="00997213" w:rsidRDefault="00997213" w:rsidP="00BB22C7">
      <w:pPr>
        <w:spacing w:line="360" w:lineRule="auto"/>
        <w:rPr>
          <w:rFonts w:ascii="Arial" w:hAnsi="Arial" w:cs="Arial"/>
          <w:b/>
          <w:bCs/>
          <w:sz w:val="24"/>
          <w:szCs w:val="24"/>
          <w:u w:val="single"/>
        </w:rPr>
      </w:pPr>
    </w:p>
    <w:p w14:paraId="2302FED1" w14:textId="19BF5080" w:rsidR="008074CA" w:rsidRPr="00643A4E" w:rsidRDefault="008074CA" w:rsidP="00BB22C7">
      <w:pPr>
        <w:spacing w:line="360" w:lineRule="auto"/>
        <w:rPr>
          <w:rFonts w:ascii="Arial" w:hAnsi="Arial" w:cs="Arial"/>
          <w:bCs/>
          <w:sz w:val="24"/>
          <w:szCs w:val="24"/>
        </w:rPr>
      </w:pPr>
      <w:r w:rsidRPr="00580CA0">
        <w:rPr>
          <w:rFonts w:ascii="Arial" w:hAnsi="Arial" w:cs="Arial"/>
          <w:b/>
          <w:bCs/>
          <w:sz w:val="24"/>
          <w:szCs w:val="24"/>
          <w:u w:val="single"/>
        </w:rPr>
        <w:lastRenderedPageBreak/>
        <w:t>Effaith yr ymchwil</w:t>
      </w:r>
      <w:r w:rsidR="005A1D4D" w:rsidRPr="00643A4E">
        <w:rPr>
          <w:rFonts w:ascii="Arial" w:hAnsi="Arial" w:cs="Arial"/>
          <w:bCs/>
          <w:sz w:val="24"/>
          <w:szCs w:val="24"/>
        </w:rPr>
        <w:br/>
      </w:r>
      <w:r w:rsidRPr="005A1D4D">
        <w:rPr>
          <w:rFonts w:ascii="Arial" w:hAnsi="Arial" w:cs="Arial"/>
          <w:bCs/>
          <w:sz w:val="24"/>
          <w:szCs w:val="24"/>
        </w:rPr>
        <w:t xml:space="preserve">Disgwylir i ganfyddiadau'r ymchwil </w:t>
      </w:r>
      <w:r w:rsidRPr="004A162F">
        <w:rPr>
          <w:rFonts w:ascii="Arial" w:hAnsi="Arial" w:cs="Arial"/>
          <w:bCs/>
          <w:color w:val="000000" w:themeColor="text1"/>
          <w:sz w:val="24"/>
          <w:szCs w:val="24"/>
        </w:rPr>
        <w:t xml:space="preserve">hon </w:t>
      </w:r>
      <w:r w:rsidR="00150171" w:rsidRPr="004A162F">
        <w:rPr>
          <w:rFonts w:ascii="Arial" w:hAnsi="Arial" w:cs="Arial"/>
          <w:bCs/>
          <w:color w:val="000000" w:themeColor="text1"/>
          <w:sz w:val="24"/>
          <w:szCs w:val="24"/>
        </w:rPr>
        <w:t>gynnig</w:t>
      </w:r>
      <w:r w:rsidRPr="004A162F">
        <w:rPr>
          <w:rFonts w:ascii="Arial" w:hAnsi="Arial" w:cs="Arial"/>
          <w:bCs/>
          <w:color w:val="000000" w:themeColor="text1"/>
          <w:sz w:val="24"/>
          <w:szCs w:val="24"/>
        </w:rPr>
        <w:t xml:space="preserve"> mewnwelediadau gwerthfawr i'r heriau penodol o recriwtio a chadw staff mewn lleoliadau blynyddoedd cynnar cyfrwng Cymraeg mewn ardaloedd gwledig. Bydd gan y canlyniadau oblygiadau damcaniaethol ac ymarferol. O safbwynt damcaniaethol, </w:t>
      </w:r>
      <w:r w:rsidR="009D149A" w:rsidRPr="004A162F">
        <w:rPr>
          <w:rFonts w:ascii="Arial" w:hAnsi="Arial" w:cs="Arial"/>
          <w:bCs/>
          <w:color w:val="000000" w:themeColor="text1"/>
          <w:sz w:val="24"/>
          <w:szCs w:val="24"/>
        </w:rPr>
        <w:t>cyfranna’r</w:t>
      </w:r>
      <w:r w:rsidRPr="004A162F">
        <w:rPr>
          <w:rFonts w:ascii="Arial" w:hAnsi="Arial" w:cs="Arial"/>
          <w:bCs/>
          <w:color w:val="000000" w:themeColor="text1"/>
          <w:sz w:val="24"/>
          <w:szCs w:val="24"/>
        </w:rPr>
        <w:t xml:space="preserve"> </w:t>
      </w:r>
      <w:r w:rsidRPr="005A1D4D">
        <w:rPr>
          <w:rFonts w:ascii="Arial" w:hAnsi="Arial" w:cs="Arial"/>
          <w:bCs/>
          <w:sz w:val="24"/>
          <w:szCs w:val="24"/>
        </w:rPr>
        <w:t xml:space="preserve">astudiaeth at y corff cynyddol o wybodaeth ar effaith newidiad </w:t>
      </w:r>
      <w:r w:rsidR="009D149A" w:rsidRPr="004A162F">
        <w:rPr>
          <w:rFonts w:ascii="Arial" w:hAnsi="Arial" w:cs="Arial"/>
          <w:bCs/>
          <w:color w:val="000000" w:themeColor="text1"/>
          <w:sz w:val="24"/>
          <w:szCs w:val="24"/>
        </w:rPr>
        <w:t xml:space="preserve">mewn </w:t>
      </w:r>
      <w:r w:rsidRPr="004A162F">
        <w:rPr>
          <w:rFonts w:ascii="Arial" w:hAnsi="Arial" w:cs="Arial"/>
          <w:bCs/>
          <w:color w:val="000000" w:themeColor="text1"/>
          <w:sz w:val="24"/>
          <w:szCs w:val="24"/>
        </w:rPr>
        <w:t xml:space="preserve">polisi yn </w:t>
      </w:r>
      <w:r w:rsidR="00B64E96" w:rsidRPr="004A162F">
        <w:rPr>
          <w:rFonts w:ascii="Arial" w:hAnsi="Arial" w:cs="Arial"/>
          <w:bCs/>
          <w:color w:val="000000" w:themeColor="text1"/>
          <w:sz w:val="24"/>
          <w:szCs w:val="24"/>
        </w:rPr>
        <w:t xml:space="preserve">y </w:t>
      </w:r>
      <w:r w:rsidRPr="004A162F">
        <w:rPr>
          <w:rFonts w:ascii="Arial" w:hAnsi="Arial" w:cs="Arial"/>
          <w:bCs/>
          <w:color w:val="000000" w:themeColor="text1"/>
          <w:sz w:val="24"/>
          <w:szCs w:val="24"/>
        </w:rPr>
        <w:t>sector blynyddoedd cynnar, yn enwedig mewn lleoliadau dwyieithog a gwledig.</w:t>
      </w:r>
    </w:p>
    <w:p w14:paraId="6196E41E" w14:textId="6ADC596B" w:rsidR="008074CA" w:rsidRPr="00643A4E" w:rsidRDefault="008074CA" w:rsidP="00B96DD1">
      <w:pPr>
        <w:spacing w:line="360" w:lineRule="auto"/>
        <w:rPr>
          <w:rFonts w:ascii="Arial" w:hAnsi="Arial" w:cs="Arial"/>
          <w:bCs/>
          <w:sz w:val="24"/>
          <w:szCs w:val="24"/>
        </w:rPr>
      </w:pPr>
      <w:r w:rsidRPr="005A1D4D">
        <w:rPr>
          <w:rFonts w:ascii="Arial" w:hAnsi="Arial" w:cs="Arial"/>
          <w:bCs/>
          <w:sz w:val="24"/>
          <w:szCs w:val="24"/>
        </w:rPr>
        <w:t xml:space="preserve">Ar lefel </w:t>
      </w:r>
      <w:r w:rsidRPr="004A162F">
        <w:rPr>
          <w:rFonts w:ascii="Arial" w:hAnsi="Arial" w:cs="Arial"/>
          <w:bCs/>
          <w:color w:val="000000" w:themeColor="text1"/>
          <w:sz w:val="24"/>
          <w:szCs w:val="24"/>
        </w:rPr>
        <w:t xml:space="preserve">ymarferol, </w:t>
      </w:r>
      <w:r w:rsidR="00B64E96" w:rsidRPr="004A162F">
        <w:rPr>
          <w:rFonts w:ascii="Arial" w:hAnsi="Arial" w:cs="Arial"/>
          <w:bCs/>
          <w:color w:val="000000" w:themeColor="text1"/>
          <w:sz w:val="24"/>
          <w:szCs w:val="24"/>
        </w:rPr>
        <w:t>darpara’r</w:t>
      </w:r>
      <w:r w:rsidRPr="004A162F">
        <w:rPr>
          <w:rFonts w:ascii="Arial" w:hAnsi="Arial" w:cs="Arial"/>
          <w:bCs/>
          <w:color w:val="000000" w:themeColor="text1"/>
          <w:sz w:val="24"/>
          <w:szCs w:val="24"/>
        </w:rPr>
        <w:t xml:space="preserve"> </w:t>
      </w:r>
      <w:r w:rsidRPr="005A1D4D">
        <w:rPr>
          <w:rFonts w:ascii="Arial" w:hAnsi="Arial" w:cs="Arial"/>
          <w:bCs/>
          <w:sz w:val="24"/>
          <w:szCs w:val="24"/>
        </w:rPr>
        <w:t xml:space="preserve">ymchwil argymhellion </w:t>
      </w:r>
      <w:r w:rsidR="00B64E96">
        <w:rPr>
          <w:rFonts w:ascii="Arial" w:hAnsi="Arial" w:cs="Arial"/>
          <w:bCs/>
          <w:sz w:val="24"/>
          <w:szCs w:val="24"/>
        </w:rPr>
        <w:t>y</w:t>
      </w:r>
      <w:r w:rsidRPr="005A1D4D">
        <w:rPr>
          <w:rFonts w:ascii="Arial" w:hAnsi="Arial" w:cs="Arial"/>
          <w:bCs/>
          <w:sz w:val="24"/>
          <w:szCs w:val="24"/>
        </w:rPr>
        <w:t xml:space="preserve">n seiliedig ar dystiolaeth i wneuthurwyr polisi, awdurdodau lleol, ac arweinwyr blynyddoedd cynnar ar strategaethau i oresgyn heriau recriwtio a chadw, yn enwedig yng nghyd-destun newidiadau diweddar i'r oedran cychwyn ysgol. Bydd y canfyddiadau hefyd </w:t>
      </w:r>
      <w:r w:rsidR="00B64E96" w:rsidRPr="004A162F">
        <w:rPr>
          <w:rFonts w:ascii="Arial" w:hAnsi="Arial" w:cs="Arial"/>
          <w:bCs/>
          <w:color w:val="000000" w:themeColor="text1"/>
          <w:sz w:val="24"/>
          <w:szCs w:val="24"/>
        </w:rPr>
        <w:t>o gymorth wrth l</w:t>
      </w:r>
      <w:r w:rsidRPr="004A162F">
        <w:rPr>
          <w:rFonts w:ascii="Arial" w:hAnsi="Arial" w:cs="Arial"/>
          <w:bCs/>
          <w:color w:val="000000" w:themeColor="text1"/>
          <w:sz w:val="24"/>
          <w:szCs w:val="24"/>
        </w:rPr>
        <w:t xml:space="preserve">lywio </w:t>
      </w:r>
      <w:r w:rsidRPr="005A1D4D">
        <w:rPr>
          <w:rFonts w:ascii="Arial" w:hAnsi="Arial" w:cs="Arial"/>
          <w:bCs/>
          <w:sz w:val="24"/>
          <w:szCs w:val="24"/>
        </w:rPr>
        <w:t>mentrau datblygiad proffesiynol, strategaethau staffio, ac ymyriadau wedi'u targedu gyda'r nod o sicrhau gweithlu cynaliadwy a medrus mewn addysg blynyddoedd cynnar cyfrwng Cymraeg.</w:t>
      </w:r>
    </w:p>
    <w:p w14:paraId="3475D1C7" w14:textId="3797D3EF" w:rsidR="008074CA" w:rsidRPr="00643A4E" w:rsidRDefault="008074CA" w:rsidP="00971552">
      <w:pPr>
        <w:spacing w:line="360" w:lineRule="auto"/>
        <w:rPr>
          <w:rFonts w:ascii="Arial" w:hAnsi="Arial" w:cs="Arial"/>
          <w:bCs/>
          <w:sz w:val="24"/>
          <w:szCs w:val="24"/>
        </w:rPr>
      </w:pPr>
      <w:r w:rsidRPr="005A1D4D">
        <w:rPr>
          <w:rFonts w:ascii="Arial" w:hAnsi="Arial" w:cs="Arial"/>
          <w:bCs/>
          <w:sz w:val="24"/>
          <w:szCs w:val="24"/>
        </w:rPr>
        <w:t xml:space="preserve">Yn y pen draw, nod yr astudiaeth yw meithrin gweithlu blynyddoedd cynnar mwy cadarn, diwylliannol ac ieithyddol amrywiol, a fydd yn cefnogi'r gwaith hirdymor o ddarparu addysg ddwyieithog o ansawdd uchel yng Nghymru. Rhagwelir y bydd y canfyddiadau yn cyfrannu at lunio polisïau ac </w:t>
      </w:r>
      <w:r w:rsidRPr="004A162F">
        <w:rPr>
          <w:rFonts w:ascii="Arial" w:hAnsi="Arial" w:cs="Arial"/>
          <w:bCs/>
          <w:color w:val="000000" w:themeColor="text1"/>
          <w:sz w:val="24"/>
          <w:szCs w:val="24"/>
        </w:rPr>
        <w:t xml:space="preserve">arferion </w:t>
      </w:r>
      <w:r w:rsidR="0045576E" w:rsidRPr="004A162F">
        <w:rPr>
          <w:rFonts w:ascii="Arial" w:hAnsi="Arial" w:cs="Arial"/>
          <w:bCs/>
          <w:color w:val="000000" w:themeColor="text1"/>
          <w:sz w:val="24"/>
          <w:szCs w:val="24"/>
        </w:rPr>
        <w:t>i’r</w:t>
      </w:r>
      <w:r w:rsidRPr="004A162F">
        <w:rPr>
          <w:rFonts w:ascii="Arial" w:hAnsi="Arial" w:cs="Arial"/>
          <w:bCs/>
          <w:color w:val="000000" w:themeColor="text1"/>
          <w:sz w:val="24"/>
          <w:szCs w:val="24"/>
        </w:rPr>
        <w:t xml:space="preserve"> dyfodol s</w:t>
      </w:r>
      <w:r w:rsidR="0045576E" w:rsidRPr="004A162F">
        <w:rPr>
          <w:rFonts w:ascii="Arial" w:hAnsi="Arial" w:cs="Arial"/>
          <w:bCs/>
          <w:color w:val="000000" w:themeColor="text1"/>
          <w:sz w:val="24"/>
          <w:szCs w:val="24"/>
        </w:rPr>
        <w:t>ydd y</w:t>
      </w:r>
      <w:r w:rsidRPr="004A162F">
        <w:rPr>
          <w:rFonts w:ascii="Arial" w:hAnsi="Arial" w:cs="Arial"/>
          <w:bCs/>
          <w:color w:val="000000" w:themeColor="text1"/>
          <w:sz w:val="24"/>
          <w:szCs w:val="24"/>
        </w:rPr>
        <w:t xml:space="preserve">n cefnogi </w:t>
      </w:r>
      <w:r w:rsidRPr="005A1D4D">
        <w:rPr>
          <w:rFonts w:ascii="Arial" w:hAnsi="Arial" w:cs="Arial"/>
          <w:bCs/>
          <w:sz w:val="24"/>
          <w:szCs w:val="24"/>
        </w:rPr>
        <w:t>anghenion ymarferwyr a'r plant y maent yn eu gwasanaethu'n well.</w:t>
      </w:r>
    </w:p>
    <w:p w14:paraId="10D03F28" w14:textId="77777777" w:rsidR="005A1D4D" w:rsidRPr="00643A4E" w:rsidRDefault="005A1D4D" w:rsidP="00083A34">
      <w:pPr>
        <w:spacing w:line="360" w:lineRule="auto"/>
        <w:rPr>
          <w:rFonts w:ascii="Arial" w:hAnsi="Arial" w:cs="Arial"/>
          <w:bCs/>
          <w:sz w:val="24"/>
          <w:szCs w:val="24"/>
        </w:rPr>
      </w:pPr>
    </w:p>
    <w:p w14:paraId="28C430DC" w14:textId="77777777" w:rsidR="005A1D4D" w:rsidRPr="00643A4E" w:rsidRDefault="005A1D4D" w:rsidP="00083A34">
      <w:pPr>
        <w:spacing w:line="360" w:lineRule="auto"/>
        <w:rPr>
          <w:rFonts w:ascii="Arial" w:hAnsi="Arial" w:cs="Arial"/>
          <w:bCs/>
          <w:sz w:val="24"/>
          <w:szCs w:val="24"/>
        </w:rPr>
      </w:pPr>
    </w:p>
    <w:p w14:paraId="0818954B" w14:textId="77777777" w:rsidR="00CD7456" w:rsidRDefault="00CD7456" w:rsidP="001C1C93">
      <w:pPr>
        <w:pStyle w:val="BodyText"/>
        <w:spacing w:line="360" w:lineRule="auto"/>
        <w:jc w:val="both"/>
        <w:rPr>
          <w:rFonts w:ascii="Arial" w:hAnsi="Arial" w:cs="Arial"/>
          <w:b/>
          <w:sz w:val="22"/>
          <w:szCs w:val="22"/>
          <w:u w:val="single"/>
        </w:rPr>
      </w:pPr>
    </w:p>
    <w:p w14:paraId="2F04BE25" w14:textId="77777777" w:rsidR="00CD7456" w:rsidRDefault="00CD7456" w:rsidP="001C1C93">
      <w:pPr>
        <w:pStyle w:val="BodyText"/>
        <w:spacing w:line="360" w:lineRule="auto"/>
        <w:jc w:val="both"/>
        <w:rPr>
          <w:rFonts w:ascii="Arial" w:hAnsi="Arial" w:cs="Arial"/>
          <w:b/>
          <w:sz w:val="22"/>
          <w:szCs w:val="22"/>
          <w:u w:val="single"/>
        </w:rPr>
      </w:pPr>
    </w:p>
    <w:p w14:paraId="56877490" w14:textId="77777777" w:rsidR="00CD7456" w:rsidRDefault="00CD7456" w:rsidP="001C1C93">
      <w:pPr>
        <w:pStyle w:val="BodyText"/>
        <w:spacing w:line="360" w:lineRule="auto"/>
        <w:jc w:val="both"/>
        <w:rPr>
          <w:rFonts w:ascii="Arial" w:hAnsi="Arial" w:cs="Arial"/>
          <w:b/>
          <w:sz w:val="22"/>
          <w:szCs w:val="22"/>
          <w:u w:val="single"/>
        </w:rPr>
      </w:pPr>
    </w:p>
    <w:p w14:paraId="12003BA9" w14:textId="77777777" w:rsidR="00CD7456" w:rsidRDefault="00CD7456" w:rsidP="001C1C93">
      <w:pPr>
        <w:pStyle w:val="BodyText"/>
        <w:spacing w:line="360" w:lineRule="auto"/>
        <w:jc w:val="both"/>
        <w:rPr>
          <w:rFonts w:ascii="Arial" w:hAnsi="Arial" w:cs="Arial"/>
          <w:b/>
          <w:sz w:val="22"/>
          <w:szCs w:val="22"/>
          <w:u w:val="single"/>
        </w:rPr>
      </w:pPr>
    </w:p>
    <w:p w14:paraId="6F0D2447" w14:textId="77777777" w:rsidR="00CD7456" w:rsidRDefault="00CD7456" w:rsidP="001C1C93">
      <w:pPr>
        <w:pStyle w:val="BodyText"/>
        <w:spacing w:line="360" w:lineRule="auto"/>
        <w:jc w:val="both"/>
        <w:rPr>
          <w:rFonts w:ascii="Arial" w:hAnsi="Arial" w:cs="Arial"/>
          <w:b/>
          <w:sz w:val="22"/>
          <w:szCs w:val="22"/>
          <w:u w:val="single"/>
        </w:rPr>
      </w:pPr>
    </w:p>
    <w:p w14:paraId="32CFC6C4" w14:textId="77777777" w:rsidR="00CD7456" w:rsidRDefault="00CD7456" w:rsidP="001C1C93">
      <w:pPr>
        <w:pStyle w:val="BodyText"/>
        <w:spacing w:line="360" w:lineRule="auto"/>
        <w:jc w:val="both"/>
        <w:rPr>
          <w:rFonts w:ascii="Arial" w:hAnsi="Arial" w:cs="Arial"/>
          <w:b/>
          <w:sz w:val="22"/>
          <w:szCs w:val="22"/>
          <w:u w:val="single"/>
        </w:rPr>
      </w:pPr>
    </w:p>
    <w:p w14:paraId="40515802" w14:textId="77777777" w:rsidR="00CD7456" w:rsidRDefault="00CD7456" w:rsidP="001C1C93">
      <w:pPr>
        <w:pStyle w:val="BodyText"/>
        <w:spacing w:line="360" w:lineRule="auto"/>
        <w:jc w:val="both"/>
        <w:rPr>
          <w:rFonts w:ascii="Arial" w:hAnsi="Arial" w:cs="Arial"/>
          <w:b/>
          <w:sz w:val="22"/>
          <w:szCs w:val="22"/>
          <w:u w:val="single"/>
        </w:rPr>
      </w:pPr>
    </w:p>
    <w:p w14:paraId="16BCE55D" w14:textId="77777777" w:rsidR="00CD7456" w:rsidRDefault="00CD7456" w:rsidP="001C1C93">
      <w:pPr>
        <w:pStyle w:val="BodyText"/>
        <w:spacing w:line="360" w:lineRule="auto"/>
        <w:jc w:val="both"/>
        <w:rPr>
          <w:rFonts w:ascii="Arial" w:hAnsi="Arial" w:cs="Arial"/>
          <w:b/>
          <w:sz w:val="22"/>
          <w:szCs w:val="22"/>
          <w:u w:val="single"/>
        </w:rPr>
      </w:pPr>
    </w:p>
    <w:p w14:paraId="27FF46A5" w14:textId="37381E50" w:rsidR="002E3CF9" w:rsidRPr="00B326E8" w:rsidRDefault="002E3CF9" w:rsidP="001C1C93">
      <w:pPr>
        <w:pStyle w:val="BodyText"/>
        <w:spacing w:line="360" w:lineRule="auto"/>
        <w:jc w:val="both"/>
        <w:rPr>
          <w:rFonts w:ascii="Arial" w:hAnsi="Arial" w:cs="Arial"/>
          <w:b/>
          <w:sz w:val="24"/>
          <w:szCs w:val="24"/>
          <w:lang w:val="en-GB"/>
        </w:rPr>
      </w:pPr>
      <w:r w:rsidRPr="00B326E8">
        <w:rPr>
          <w:rFonts w:ascii="Arial" w:hAnsi="Arial" w:cs="Arial"/>
          <w:b/>
          <w:sz w:val="24"/>
          <w:szCs w:val="24"/>
          <w:u w:val="single"/>
        </w:rPr>
        <w:lastRenderedPageBreak/>
        <w:t>Amserlenni ac Ystyriaethau Cyllideb</w:t>
      </w:r>
    </w:p>
    <w:p w14:paraId="4CE4D6F9" w14:textId="695D4894" w:rsidR="00CD7416" w:rsidRPr="00B326E8" w:rsidRDefault="00496D06" w:rsidP="00CD7416">
      <w:pPr>
        <w:pStyle w:val="BodyText"/>
        <w:spacing w:line="360" w:lineRule="auto"/>
        <w:jc w:val="both"/>
        <w:rPr>
          <w:rFonts w:ascii="Arial" w:hAnsi="Arial" w:cs="Arial"/>
          <w:b/>
          <w:bCs/>
          <w:iCs/>
          <w:sz w:val="24"/>
          <w:szCs w:val="24"/>
        </w:rPr>
      </w:pPr>
      <w:r w:rsidRPr="00B326E8">
        <w:rPr>
          <w:rFonts w:ascii="Arial" w:hAnsi="Arial" w:cs="Arial"/>
          <w:b/>
          <w:bCs/>
          <w:iCs/>
          <w:sz w:val="24"/>
          <w:szCs w:val="24"/>
        </w:rPr>
        <w:t>Amserlen</w:t>
      </w:r>
    </w:p>
    <w:tbl>
      <w:tblPr>
        <w:tblStyle w:val="TableGrid"/>
        <w:tblW w:w="10207" w:type="dxa"/>
        <w:tblInd w:w="-431" w:type="dxa"/>
        <w:tblLayout w:type="fixed"/>
        <w:tblLook w:val="04A0" w:firstRow="1" w:lastRow="0" w:firstColumn="1" w:lastColumn="0" w:noHBand="0" w:noVBand="1"/>
      </w:tblPr>
      <w:tblGrid>
        <w:gridCol w:w="2226"/>
        <w:gridCol w:w="1319"/>
        <w:gridCol w:w="1276"/>
        <w:gridCol w:w="1275"/>
        <w:gridCol w:w="1276"/>
        <w:gridCol w:w="1418"/>
        <w:gridCol w:w="1417"/>
      </w:tblGrid>
      <w:tr w:rsidR="00B326E8" w:rsidRPr="00420969" w14:paraId="30733DA6" w14:textId="77777777" w:rsidTr="009E1F09">
        <w:tc>
          <w:tcPr>
            <w:tcW w:w="2226" w:type="dxa"/>
          </w:tcPr>
          <w:p w14:paraId="464B5DF7" w14:textId="77777777" w:rsidR="00B326E8" w:rsidRPr="00565040" w:rsidRDefault="00B326E8" w:rsidP="009E1F09">
            <w:pPr>
              <w:pStyle w:val="BodyText"/>
              <w:spacing w:line="360" w:lineRule="auto"/>
              <w:jc w:val="both"/>
              <w:rPr>
                <w:rFonts w:ascii="Arial" w:hAnsi="Arial" w:cs="Arial"/>
                <w:sz w:val="24"/>
                <w:szCs w:val="24"/>
              </w:rPr>
            </w:pPr>
          </w:p>
        </w:tc>
        <w:tc>
          <w:tcPr>
            <w:tcW w:w="1319" w:type="dxa"/>
          </w:tcPr>
          <w:p w14:paraId="5460AEE3" w14:textId="21799A0E" w:rsidR="00B326E8" w:rsidRPr="00565040" w:rsidRDefault="00B326E8" w:rsidP="0045576E">
            <w:pPr>
              <w:pStyle w:val="BodyText"/>
              <w:spacing w:after="100" w:afterAutospacing="1"/>
              <w:jc w:val="both"/>
              <w:rPr>
                <w:rFonts w:ascii="Arial" w:hAnsi="Arial" w:cs="Arial"/>
                <w:sz w:val="24"/>
                <w:szCs w:val="24"/>
              </w:rPr>
            </w:pPr>
            <w:r w:rsidRPr="00565040">
              <w:rPr>
                <w:rFonts w:ascii="Arial" w:hAnsi="Arial" w:cs="Arial"/>
                <w:sz w:val="24"/>
                <w:szCs w:val="24"/>
              </w:rPr>
              <w:t xml:space="preserve">Mai </w:t>
            </w:r>
            <w:r w:rsidR="0045576E">
              <w:rPr>
                <w:rFonts w:ascii="Arial" w:hAnsi="Arial" w:cs="Arial"/>
                <w:sz w:val="24"/>
                <w:szCs w:val="24"/>
              </w:rPr>
              <w:t xml:space="preserve">    </w:t>
            </w:r>
            <w:r w:rsidRPr="00565040">
              <w:rPr>
                <w:rFonts w:ascii="Arial" w:hAnsi="Arial" w:cs="Arial"/>
                <w:sz w:val="24"/>
                <w:szCs w:val="24"/>
              </w:rPr>
              <w:t>2025</w:t>
            </w:r>
          </w:p>
        </w:tc>
        <w:tc>
          <w:tcPr>
            <w:tcW w:w="1276" w:type="dxa"/>
          </w:tcPr>
          <w:p w14:paraId="1C22125C" w14:textId="77777777" w:rsidR="00B326E8" w:rsidRPr="00565040" w:rsidRDefault="00B326E8" w:rsidP="0045576E">
            <w:pPr>
              <w:pStyle w:val="BodyText"/>
              <w:spacing w:after="100" w:afterAutospacing="1"/>
              <w:jc w:val="both"/>
              <w:rPr>
                <w:rFonts w:ascii="Arial" w:hAnsi="Arial" w:cs="Arial"/>
                <w:sz w:val="24"/>
                <w:szCs w:val="24"/>
              </w:rPr>
            </w:pPr>
            <w:r w:rsidRPr="00565040">
              <w:rPr>
                <w:rFonts w:ascii="Arial" w:hAnsi="Arial" w:cs="Arial"/>
                <w:sz w:val="24"/>
                <w:szCs w:val="24"/>
              </w:rPr>
              <w:t>Mehefin 2025</w:t>
            </w:r>
          </w:p>
        </w:tc>
        <w:tc>
          <w:tcPr>
            <w:tcW w:w="1275" w:type="dxa"/>
          </w:tcPr>
          <w:p w14:paraId="6227095E" w14:textId="77777777" w:rsidR="00B326E8" w:rsidRPr="00565040" w:rsidRDefault="00B326E8" w:rsidP="0045576E">
            <w:pPr>
              <w:pStyle w:val="BodyText"/>
              <w:spacing w:after="100" w:afterAutospacing="1"/>
              <w:jc w:val="both"/>
              <w:rPr>
                <w:rFonts w:ascii="Arial" w:hAnsi="Arial" w:cs="Arial"/>
                <w:sz w:val="24"/>
                <w:szCs w:val="24"/>
              </w:rPr>
            </w:pPr>
            <w:r w:rsidRPr="0045576E">
              <w:rPr>
                <w:rFonts w:ascii="Arial" w:hAnsi="Arial" w:cs="Arial"/>
                <w:sz w:val="22"/>
                <w:szCs w:val="22"/>
              </w:rPr>
              <w:t>Gorffennaf</w:t>
            </w:r>
            <w:r w:rsidRPr="00565040">
              <w:rPr>
                <w:rFonts w:ascii="Arial" w:hAnsi="Arial" w:cs="Arial"/>
                <w:sz w:val="24"/>
                <w:szCs w:val="24"/>
              </w:rPr>
              <w:t xml:space="preserve"> 2025</w:t>
            </w:r>
          </w:p>
        </w:tc>
        <w:tc>
          <w:tcPr>
            <w:tcW w:w="1276" w:type="dxa"/>
          </w:tcPr>
          <w:p w14:paraId="0E9F52F6" w14:textId="77777777" w:rsidR="00B326E8" w:rsidRPr="00565040" w:rsidRDefault="00B326E8" w:rsidP="0045576E">
            <w:pPr>
              <w:pStyle w:val="BodyText"/>
              <w:spacing w:after="100" w:afterAutospacing="1"/>
              <w:jc w:val="both"/>
              <w:rPr>
                <w:rFonts w:ascii="Arial" w:hAnsi="Arial" w:cs="Arial"/>
                <w:sz w:val="24"/>
                <w:szCs w:val="24"/>
              </w:rPr>
            </w:pPr>
            <w:r w:rsidRPr="00565040">
              <w:rPr>
                <w:rFonts w:ascii="Arial" w:hAnsi="Arial" w:cs="Arial"/>
                <w:sz w:val="24"/>
                <w:szCs w:val="24"/>
              </w:rPr>
              <w:t>Awst 2025</w:t>
            </w:r>
          </w:p>
        </w:tc>
        <w:tc>
          <w:tcPr>
            <w:tcW w:w="1418" w:type="dxa"/>
          </w:tcPr>
          <w:p w14:paraId="113E6BDB" w14:textId="63B9CEDE" w:rsidR="00B326E8" w:rsidRPr="00565040" w:rsidRDefault="00B326E8" w:rsidP="0045576E">
            <w:pPr>
              <w:pStyle w:val="BodyText"/>
              <w:spacing w:after="100" w:afterAutospacing="1"/>
              <w:jc w:val="both"/>
              <w:rPr>
                <w:rFonts w:ascii="Arial" w:hAnsi="Arial" w:cs="Arial"/>
                <w:sz w:val="24"/>
                <w:szCs w:val="24"/>
              </w:rPr>
            </w:pPr>
            <w:r w:rsidRPr="00565040">
              <w:rPr>
                <w:rFonts w:ascii="Arial" w:hAnsi="Arial" w:cs="Arial"/>
                <w:sz w:val="24"/>
                <w:szCs w:val="24"/>
              </w:rPr>
              <w:t xml:space="preserve">Medi </w:t>
            </w:r>
            <w:r w:rsidR="0045576E">
              <w:rPr>
                <w:rFonts w:ascii="Arial" w:hAnsi="Arial" w:cs="Arial"/>
                <w:sz w:val="24"/>
                <w:szCs w:val="24"/>
              </w:rPr>
              <w:t xml:space="preserve">  </w:t>
            </w:r>
            <w:r w:rsidRPr="00565040">
              <w:rPr>
                <w:rFonts w:ascii="Arial" w:hAnsi="Arial" w:cs="Arial"/>
                <w:sz w:val="24"/>
                <w:szCs w:val="24"/>
              </w:rPr>
              <w:t>2025</w:t>
            </w:r>
          </w:p>
        </w:tc>
        <w:tc>
          <w:tcPr>
            <w:tcW w:w="1417" w:type="dxa"/>
          </w:tcPr>
          <w:p w14:paraId="22BC64C9" w14:textId="77777777" w:rsidR="00B326E8" w:rsidRPr="00565040" w:rsidRDefault="00B326E8" w:rsidP="0045576E">
            <w:pPr>
              <w:pStyle w:val="BodyText"/>
              <w:spacing w:after="100" w:afterAutospacing="1"/>
              <w:jc w:val="both"/>
              <w:rPr>
                <w:rFonts w:ascii="Arial" w:hAnsi="Arial" w:cs="Arial"/>
                <w:sz w:val="24"/>
                <w:szCs w:val="24"/>
              </w:rPr>
            </w:pPr>
            <w:r w:rsidRPr="00565040">
              <w:rPr>
                <w:rFonts w:ascii="Arial" w:hAnsi="Arial" w:cs="Arial"/>
                <w:sz w:val="24"/>
                <w:szCs w:val="24"/>
              </w:rPr>
              <w:t>Hydref 2025</w:t>
            </w:r>
          </w:p>
        </w:tc>
      </w:tr>
      <w:tr w:rsidR="00B326E8" w:rsidRPr="00420969" w14:paraId="287FEBB8" w14:textId="77777777" w:rsidTr="009E1F09">
        <w:tc>
          <w:tcPr>
            <w:tcW w:w="2226" w:type="dxa"/>
          </w:tcPr>
          <w:p w14:paraId="5010DFD9" w14:textId="77777777" w:rsidR="00B326E8" w:rsidRPr="00565040" w:rsidRDefault="00B326E8" w:rsidP="009E1F09">
            <w:pPr>
              <w:pStyle w:val="BodyText"/>
              <w:spacing w:line="360" w:lineRule="auto"/>
              <w:jc w:val="both"/>
              <w:rPr>
                <w:rFonts w:ascii="Arial" w:hAnsi="Arial" w:cs="Arial"/>
                <w:sz w:val="24"/>
                <w:szCs w:val="24"/>
              </w:rPr>
            </w:pPr>
            <w:r w:rsidRPr="00565040">
              <w:rPr>
                <w:rFonts w:ascii="Arial" w:hAnsi="Arial" w:cs="Arial"/>
                <w:sz w:val="24"/>
                <w:szCs w:val="24"/>
              </w:rPr>
              <w:t xml:space="preserve">Cymeradwyo moeseg </w:t>
            </w:r>
          </w:p>
        </w:tc>
        <w:tc>
          <w:tcPr>
            <w:tcW w:w="1319" w:type="dxa"/>
            <w:shd w:val="clear" w:color="auto" w:fill="BFBFBF" w:themeFill="background1" w:themeFillShade="BF"/>
          </w:tcPr>
          <w:p w14:paraId="326859CE" w14:textId="77777777" w:rsidR="00B326E8" w:rsidRPr="00565040" w:rsidRDefault="00B326E8" w:rsidP="009E1F09">
            <w:pPr>
              <w:pStyle w:val="BodyText"/>
              <w:spacing w:line="360" w:lineRule="auto"/>
              <w:jc w:val="both"/>
              <w:rPr>
                <w:rFonts w:ascii="Arial" w:hAnsi="Arial" w:cs="Arial"/>
                <w:sz w:val="24"/>
                <w:szCs w:val="24"/>
              </w:rPr>
            </w:pPr>
            <w:r>
              <w:rPr>
                <w:rFonts w:ascii="Arial" w:hAnsi="Arial" w:cs="Arial"/>
                <w:sz w:val="24"/>
                <w:szCs w:val="24"/>
              </w:rPr>
              <w:t>7 awr</w:t>
            </w:r>
          </w:p>
        </w:tc>
        <w:tc>
          <w:tcPr>
            <w:tcW w:w="1276" w:type="dxa"/>
          </w:tcPr>
          <w:p w14:paraId="684A02BC" w14:textId="77777777" w:rsidR="00B326E8" w:rsidRPr="00565040" w:rsidRDefault="00B326E8" w:rsidP="009E1F09">
            <w:pPr>
              <w:pStyle w:val="BodyText"/>
              <w:spacing w:line="360" w:lineRule="auto"/>
              <w:jc w:val="both"/>
              <w:rPr>
                <w:rFonts w:ascii="Arial" w:hAnsi="Arial" w:cs="Arial"/>
                <w:sz w:val="24"/>
                <w:szCs w:val="24"/>
              </w:rPr>
            </w:pPr>
          </w:p>
        </w:tc>
        <w:tc>
          <w:tcPr>
            <w:tcW w:w="1275" w:type="dxa"/>
          </w:tcPr>
          <w:p w14:paraId="7A57CA66" w14:textId="77777777" w:rsidR="00B326E8" w:rsidRPr="00565040" w:rsidRDefault="00B326E8" w:rsidP="009E1F09">
            <w:pPr>
              <w:pStyle w:val="BodyText"/>
              <w:spacing w:line="360" w:lineRule="auto"/>
              <w:jc w:val="both"/>
              <w:rPr>
                <w:rFonts w:ascii="Arial" w:hAnsi="Arial" w:cs="Arial"/>
                <w:sz w:val="24"/>
                <w:szCs w:val="24"/>
              </w:rPr>
            </w:pPr>
          </w:p>
        </w:tc>
        <w:tc>
          <w:tcPr>
            <w:tcW w:w="1276" w:type="dxa"/>
          </w:tcPr>
          <w:p w14:paraId="14FC9EAC" w14:textId="77777777" w:rsidR="00B326E8" w:rsidRPr="00565040" w:rsidRDefault="00B326E8" w:rsidP="009E1F09">
            <w:pPr>
              <w:pStyle w:val="BodyText"/>
              <w:spacing w:line="360" w:lineRule="auto"/>
              <w:jc w:val="both"/>
              <w:rPr>
                <w:rFonts w:ascii="Arial" w:hAnsi="Arial" w:cs="Arial"/>
                <w:sz w:val="24"/>
                <w:szCs w:val="24"/>
              </w:rPr>
            </w:pPr>
          </w:p>
        </w:tc>
        <w:tc>
          <w:tcPr>
            <w:tcW w:w="1418" w:type="dxa"/>
          </w:tcPr>
          <w:p w14:paraId="3A5FEA73" w14:textId="77777777" w:rsidR="00B326E8" w:rsidRPr="00565040" w:rsidRDefault="00B326E8" w:rsidP="009E1F09">
            <w:pPr>
              <w:pStyle w:val="BodyText"/>
              <w:spacing w:line="360" w:lineRule="auto"/>
              <w:jc w:val="both"/>
              <w:rPr>
                <w:rFonts w:ascii="Arial" w:hAnsi="Arial" w:cs="Arial"/>
                <w:sz w:val="24"/>
                <w:szCs w:val="24"/>
              </w:rPr>
            </w:pPr>
          </w:p>
        </w:tc>
        <w:tc>
          <w:tcPr>
            <w:tcW w:w="1417" w:type="dxa"/>
          </w:tcPr>
          <w:p w14:paraId="0CB21FF0" w14:textId="77777777" w:rsidR="00B326E8" w:rsidRPr="00565040" w:rsidRDefault="00B326E8" w:rsidP="009E1F09">
            <w:pPr>
              <w:pStyle w:val="BodyText"/>
              <w:spacing w:line="360" w:lineRule="auto"/>
              <w:jc w:val="both"/>
              <w:rPr>
                <w:rFonts w:ascii="Arial" w:hAnsi="Arial" w:cs="Arial"/>
                <w:sz w:val="24"/>
                <w:szCs w:val="24"/>
              </w:rPr>
            </w:pPr>
          </w:p>
        </w:tc>
      </w:tr>
      <w:tr w:rsidR="00B326E8" w:rsidRPr="00420969" w14:paraId="13B1559A" w14:textId="77777777" w:rsidTr="009E1F09">
        <w:tc>
          <w:tcPr>
            <w:tcW w:w="2226" w:type="dxa"/>
          </w:tcPr>
          <w:p w14:paraId="4E82A7CB" w14:textId="77777777" w:rsidR="00B326E8" w:rsidRPr="00565040" w:rsidRDefault="00B326E8" w:rsidP="009E1F09">
            <w:pPr>
              <w:pStyle w:val="BodyText"/>
              <w:spacing w:line="360" w:lineRule="auto"/>
              <w:jc w:val="both"/>
              <w:rPr>
                <w:rFonts w:ascii="Arial" w:hAnsi="Arial" w:cs="Arial"/>
                <w:sz w:val="24"/>
                <w:szCs w:val="24"/>
              </w:rPr>
            </w:pPr>
            <w:r w:rsidRPr="00565040">
              <w:rPr>
                <w:rFonts w:ascii="Arial" w:hAnsi="Arial" w:cs="Arial"/>
                <w:sz w:val="24"/>
                <w:szCs w:val="24"/>
              </w:rPr>
              <w:t>Adolygiad llenyddiaeth</w:t>
            </w:r>
          </w:p>
        </w:tc>
        <w:tc>
          <w:tcPr>
            <w:tcW w:w="1319" w:type="dxa"/>
            <w:shd w:val="clear" w:color="auto" w:fill="auto"/>
          </w:tcPr>
          <w:p w14:paraId="056BE832" w14:textId="77777777" w:rsidR="00B326E8" w:rsidRPr="00565040" w:rsidRDefault="00B326E8" w:rsidP="009E1F09">
            <w:pPr>
              <w:pStyle w:val="BodyText"/>
              <w:spacing w:line="360" w:lineRule="auto"/>
              <w:jc w:val="both"/>
              <w:rPr>
                <w:rFonts w:ascii="Arial" w:hAnsi="Arial" w:cs="Arial"/>
                <w:sz w:val="24"/>
                <w:szCs w:val="24"/>
              </w:rPr>
            </w:pPr>
          </w:p>
        </w:tc>
        <w:tc>
          <w:tcPr>
            <w:tcW w:w="1276" w:type="dxa"/>
            <w:shd w:val="clear" w:color="auto" w:fill="BFBFBF" w:themeFill="background1" w:themeFillShade="BF"/>
          </w:tcPr>
          <w:p w14:paraId="17B78AA7" w14:textId="77777777" w:rsidR="00B326E8" w:rsidRPr="00565040" w:rsidRDefault="00B326E8" w:rsidP="009E1F09">
            <w:pPr>
              <w:pStyle w:val="BodyText"/>
              <w:spacing w:line="360" w:lineRule="auto"/>
              <w:jc w:val="both"/>
              <w:rPr>
                <w:rFonts w:ascii="Arial" w:hAnsi="Arial" w:cs="Arial"/>
                <w:sz w:val="24"/>
                <w:szCs w:val="24"/>
              </w:rPr>
            </w:pPr>
            <w:r>
              <w:rPr>
                <w:rFonts w:ascii="Arial" w:hAnsi="Arial" w:cs="Arial"/>
                <w:sz w:val="24"/>
                <w:szCs w:val="24"/>
              </w:rPr>
              <w:t>20 awr</w:t>
            </w:r>
          </w:p>
        </w:tc>
        <w:tc>
          <w:tcPr>
            <w:tcW w:w="1275" w:type="dxa"/>
          </w:tcPr>
          <w:p w14:paraId="774EDCE4" w14:textId="77777777" w:rsidR="00B326E8" w:rsidRPr="00565040" w:rsidRDefault="00B326E8" w:rsidP="009E1F09">
            <w:pPr>
              <w:pStyle w:val="BodyText"/>
              <w:spacing w:line="360" w:lineRule="auto"/>
              <w:jc w:val="both"/>
              <w:rPr>
                <w:rFonts w:ascii="Arial" w:hAnsi="Arial" w:cs="Arial"/>
                <w:sz w:val="24"/>
                <w:szCs w:val="24"/>
              </w:rPr>
            </w:pPr>
          </w:p>
        </w:tc>
        <w:tc>
          <w:tcPr>
            <w:tcW w:w="1276" w:type="dxa"/>
          </w:tcPr>
          <w:p w14:paraId="277D07D2" w14:textId="77777777" w:rsidR="00B326E8" w:rsidRPr="00565040" w:rsidRDefault="00B326E8" w:rsidP="009E1F09">
            <w:pPr>
              <w:pStyle w:val="BodyText"/>
              <w:spacing w:line="360" w:lineRule="auto"/>
              <w:jc w:val="both"/>
              <w:rPr>
                <w:rFonts w:ascii="Arial" w:hAnsi="Arial" w:cs="Arial"/>
                <w:sz w:val="24"/>
                <w:szCs w:val="24"/>
              </w:rPr>
            </w:pPr>
          </w:p>
        </w:tc>
        <w:tc>
          <w:tcPr>
            <w:tcW w:w="1418" w:type="dxa"/>
          </w:tcPr>
          <w:p w14:paraId="02A1D9D6" w14:textId="77777777" w:rsidR="00B326E8" w:rsidRPr="00565040" w:rsidRDefault="00B326E8" w:rsidP="009E1F09">
            <w:pPr>
              <w:pStyle w:val="BodyText"/>
              <w:spacing w:line="360" w:lineRule="auto"/>
              <w:jc w:val="both"/>
              <w:rPr>
                <w:rFonts w:ascii="Arial" w:hAnsi="Arial" w:cs="Arial"/>
                <w:sz w:val="24"/>
                <w:szCs w:val="24"/>
              </w:rPr>
            </w:pPr>
          </w:p>
        </w:tc>
        <w:tc>
          <w:tcPr>
            <w:tcW w:w="1417" w:type="dxa"/>
          </w:tcPr>
          <w:p w14:paraId="162E925A" w14:textId="77777777" w:rsidR="00B326E8" w:rsidRPr="00565040" w:rsidRDefault="00B326E8" w:rsidP="009E1F09">
            <w:pPr>
              <w:pStyle w:val="BodyText"/>
              <w:spacing w:line="360" w:lineRule="auto"/>
              <w:jc w:val="both"/>
              <w:rPr>
                <w:rFonts w:ascii="Arial" w:hAnsi="Arial" w:cs="Arial"/>
                <w:sz w:val="24"/>
                <w:szCs w:val="24"/>
              </w:rPr>
            </w:pPr>
          </w:p>
        </w:tc>
      </w:tr>
      <w:tr w:rsidR="00B326E8" w:rsidRPr="00420969" w14:paraId="2DC4CD63" w14:textId="77777777" w:rsidTr="009E1F09">
        <w:tc>
          <w:tcPr>
            <w:tcW w:w="2226" w:type="dxa"/>
          </w:tcPr>
          <w:p w14:paraId="152DA354" w14:textId="77777777" w:rsidR="00B326E8" w:rsidRPr="00565040" w:rsidRDefault="00B326E8" w:rsidP="009E1F09">
            <w:pPr>
              <w:pStyle w:val="BodyText"/>
              <w:spacing w:line="360" w:lineRule="auto"/>
              <w:jc w:val="both"/>
              <w:rPr>
                <w:rFonts w:ascii="Arial" w:hAnsi="Arial" w:cs="Arial"/>
                <w:sz w:val="24"/>
                <w:szCs w:val="24"/>
              </w:rPr>
            </w:pPr>
            <w:r w:rsidRPr="004A162F">
              <w:rPr>
                <w:rStyle w:val="ts-alignment-element-highlighted"/>
                <w:rFonts w:ascii="Arial" w:hAnsi="Arial" w:cs="Arial"/>
                <w:color w:val="000000"/>
                <w:sz w:val="24"/>
                <w:szCs w:val="24"/>
                <w:shd w:val="clear" w:color="auto" w:fill="D4D4D4"/>
              </w:rPr>
              <w:t>Dylunio</w:t>
            </w:r>
            <w:r w:rsidRPr="004A162F">
              <w:rPr>
                <w:rFonts w:ascii="Arial" w:hAnsi="Arial" w:cs="Arial"/>
                <w:color w:val="000000"/>
                <w:sz w:val="24"/>
                <w:szCs w:val="24"/>
                <w:shd w:val="clear" w:color="auto" w:fill="EFF6FF"/>
              </w:rPr>
              <w:t xml:space="preserve"> </w:t>
            </w:r>
            <w:r w:rsidRPr="004A162F">
              <w:rPr>
                <w:rStyle w:val="ts-alignment-element"/>
                <w:rFonts w:ascii="Arial" w:hAnsi="Arial" w:cs="Arial"/>
                <w:color w:val="000000"/>
                <w:sz w:val="24"/>
                <w:szCs w:val="24"/>
              </w:rPr>
              <w:t>holiadur</w:t>
            </w:r>
            <w:r w:rsidRPr="004A162F">
              <w:rPr>
                <w:rStyle w:val="ts-alignment-element"/>
                <w:rFonts w:ascii="Arial" w:eastAsiaTheme="majorEastAsia" w:hAnsi="Arial" w:cs="Arial"/>
                <w:color w:val="000000"/>
                <w:sz w:val="24"/>
                <w:szCs w:val="24"/>
              </w:rPr>
              <w:t xml:space="preserve"> a </w:t>
            </w:r>
            <w:r w:rsidRPr="004A162F">
              <w:rPr>
                <w:rStyle w:val="ts-alignment-element"/>
                <w:rFonts w:ascii="Arial" w:hAnsi="Arial" w:cs="Arial"/>
                <w:color w:val="000000"/>
                <w:sz w:val="24"/>
                <w:szCs w:val="24"/>
              </w:rPr>
              <w:t>chwestiynau</w:t>
            </w:r>
            <w:r w:rsidRPr="004A162F">
              <w:rPr>
                <w:rFonts w:ascii="Arial" w:hAnsi="Arial" w:cs="Arial"/>
                <w:color w:val="000000"/>
                <w:sz w:val="24"/>
                <w:szCs w:val="24"/>
                <w:shd w:val="clear" w:color="auto" w:fill="EFF6FF"/>
              </w:rPr>
              <w:t xml:space="preserve"> </w:t>
            </w:r>
            <w:r w:rsidRPr="004A162F">
              <w:rPr>
                <w:rStyle w:val="ts-alignment-element"/>
                <w:rFonts w:ascii="Arial" w:hAnsi="Arial" w:cs="Arial"/>
                <w:color w:val="000000"/>
                <w:sz w:val="24"/>
                <w:szCs w:val="24"/>
              </w:rPr>
              <w:t>cyfweliad</w:t>
            </w:r>
          </w:p>
        </w:tc>
        <w:tc>
          <w:tcPr>
            <w:tcW w:w="1319" w:type="dxa"/>
          </w:tcPr>
          <w:p w14:paraId="12DF91B4" w14:textId="77777777" w:rsidR="00B326E8" w:rsidRPr="00565040" w:rsidRDefault="00B326E8" w:rsidP="009E1F09">
            <w:pPr>
              <w:pStyle w:val="BodyText"/>
              <w:spacing w:line="360" w:lineRule="auto"/>
              <w:jc w:val="both"/>
              <w:rPr>
                <w:rFonts w:ascii="Arial" w:hAnsi="Arial" w:cs="Arial"/>
                <w:sz w:val="24"/>
                <w:szCs w:val="24"/>
              </w:rPr>
            </w:pPr>
          </w:p>
        </w:tc>
        <w:tc>
          <w:tcPr>
            <w:tcW w:w="1276" w:type="dxa"/>
            <w:shd w:val="clear" w:color="auto" w:fill="BFBFBF" w:themeFill="background1" w:themeFillShade="BF"/>
          </w:tcPr>
          <w:p w14:paraId="25E5651C" w14:textId="77777777" w:rsidR="00B326E8" w:rsidRPr="00565040" w:rsidRDefault="00B326E8" w:rsidP="009E1F09">
            <w:pPr>
              <w:pStyle w:val="BodyText"/>
              <w:spacing w:line="360" w:lineRule="auto"/>
              <w:jc w:val="both"/>
              <w:rPr>
                <w:rFonts w:ascii="Arial" w:hAnsi="Arial" w:cs="Arial"/>
                <w:sz w:val="24"/>
                <w:szCs w:val="24"/>
              </w:rPr>
            </w:pPr>
            <w:r>
              <w:rPr>
                <w:rFonts w:ascii="Arial" w:hAnsi="Arial" w:cs="Arial"/>
                <w:sz w:val="24"/>
                <w:szCs w:val="24"/>
              </w:rPr>
              <w:t>5 awr</w:t>
            </w:r>
          </w:p>
        </w:tc>
        <w:tc>
          <w:tcPr>
            <w:tcW w:w="1275" w:type="dxa"/>
            <w:shd w:val="clear" w:color="auto" w:fill="BFBFBF" w:themeFill="background1" w:themeFillShade="BF"/>
          </w:tcPr>
          <w:p w14:paraId="6C6497EB" w14:textId="77777777" w:rsidR="00B326E8" w:rsidRPr="00565040" w:rsidRDefault="00B326E8" w:rsidP="009E1F09">
            <w:pPr>
              <w:pStyle w:val="BodyText"/>
              <w:spacing w:line="360" w:lineRule="auto"/>
              <w:jc w:val="both"/>
              <w:rPr>
                <w:rFonts w:ascii="Arial" w:hAnsi="Arial" w:cs="Arial"/>
                <w:sz w:val="24"/>
                <w:szCs w:val="24"/>
              </w:rPr>
            </w:pPr>
            <w:r>
              <w:rPr>
                <w:rFonts w:ascii="Arial" w:hAnsi="Arial" w:cs="Arial"/>
                <w:sz w:val="24"/>
                <w:szCs w:val="24"/>
              </w:rPr>
              <w:t>5awr</w:t>
            </w:r>
          </w:p>
        </w:tc>
        <w:tc>
          <w:tcPr>
            <w:tcW w:w="1276" w:type="dxa"/>
            <w:shd w:val="clear" w:color="auto" w:fill="FFFFFF" w:themeFill="background1"/>
          </w:tcPr>
          <w:p w14:paraId="6A250DC7" w14:textId="77777777" w:rsidR="00B326E8" w:rsidRPr="00565040" w:rsidRDefault="00B326E8" w:rsidP="009E1F09">
            <w:pPr>
              <w:pStyle w:val="BodyText"/>
              <w:spacing w:line="360" w:lineRule="auto"/>
              <w:jc w:val="both"/>
              <w:rPr>
                <w:rFonts w:ascii="Arial" w:hAnsi="Arial" w:cs="Arial"/>
                <w:sz w:val="24"/>
                <w:szCs w:val="24"/>
              </w:rPr>
            </w:pPr>
          </w:p>
        </w:tc>
        <w:tc>
          <w:tcPr>
            <w:tcW w:w="1418" w:type="dxa"/>
          </w:tcPr>
          <w:p w14:paraId="2A8E6B6D" w14:textId="77777777" w:rsidR="00B326E8" w:rsidRPr="00565040" w:rsidRDefault="00B326E8" w:rsidP="009E1F09">
            <w:pPr>
              <w:pStyle w:val="BodyText"/>
              <w:spacing w:line="360" w:lineRule="auto"/>
              <w:jc w:val="both"/>
              <w:rPr>
                <w:rFonts w:ascii="Arial" w:hAnsi="Arial" w:cs="Arial"/>
                <w:sz w:val="24"/>
                <w:szCs w:val="24"/>
              </w:rPr>
            </w:pPr>
          </w:p>
        </w:tc>
        <w:tc>
          <w:tcPr>
            <w:tcW w:w="1417" w:type="dxa"/>
          </w:tcPr>
          <w:p w14:paraId="34BC1029" w14:textId="77777777" w:rsidR="00B326E8" w:rsidRPr="00565040" w:rsidRDefault="00B326E8" w:rsidP="009E1F09">
            <w:pPr>
              <w:pStyle w:val="BodyText"/>
              <w:spacing w:line="360" w:lineRule="auto"/>
              <w:jc w:val="both"/>
              <w:rPr>
                <w:rFonts w:ascii="Arial" w:hAnsi="Arial" w:cs="Arial"/>
                <w:sz w:val="24"/>
                <w:szCs w:val="24"/>
              </w:rPr>
            </w:pPr>
          </w:p>
        </w:tc>
      </w:tr>
      <w:tr w:rsidR="00B326E8" w:rsidRPr="00420969" w14:paraId="0112239D" w14:textId="77777777" w:rsidTr="009E1F09">
        <w:tc>
          <w:tcPr>
            <w:tcW w:w="2226" w:type="dxa"/>
          </w:tcPr>
          <w:p w14:paraId="7208164B" w14:textId="77777777" w:rsidR="00B326E8" w:rsidRPr="00565040" w:rsidRDefault="00B326E8" w:rsidP="009E1F09">
            <w:pPr>
              <w:pStyle w:val="BodyText"/>
              <w:spacing w:line="360" w:lineRule="auto"/>
              <w:jc w:val="both"/>
              <w:rPr>
                <w:rFonts w:ascii="Arial" w:hAnsi="Arial" w:cs="Arial"/>
                <w:sz w:val="24"/>
                <w:szCs w:val="24"/>
              </w:rPr>
            </w:pPr>
            <w:r w:rsidRPr="00565040">
              <w:rPr>
                <w:rFonts w:ascii="Arial" w:hAnsi="Arial" w:cs="Arial"/>
                <w:sz w:val="24"/>
                <w:szCs w:val="24"/>
              </w:rPr>
              <w:t>Holiadur peilot</w:t>
            </w:r>
          </w:p>
        </w:tc>
        <w:tc>
          <w:tcPr>
            <w:tcW w:w="1319" w:type="dxa"/>
          </w:tcPr>
          <w:p w14:paraId="3B4C3874" w14:textId="77777777" w:rsidR="00B326E8" w:rsidRPr="00565040" w:rsidRDefault="00B326E8" w:rsidP="009E1F09">
            <w:pPr>
              <w:pStyle w:val="BodyText"/>
              <w:spacing w:line="360" w:lineRule="auto"/>
              <w:jc w:val="both"/>
              <w:rPr>
                <w:rFonts w:ascii="Arial" w:hAnsi="Arial" w:cs="Arial"/>
                <w:sz w:val="24"/>
                <w:szCs w:val="24"/>
              </w:rPr>
            </w:pPr>
          </w:p>
        </w:tc>
        <w:tc>
          <w:tcPr>
            <w:tcW w:w="1276" w:type="dxa"/>
            <w:shd w:val="clear" w:color="auto" w:fill="auto"/>
          </w:tcPr>
          <w:p w14:paraId="761E81B2" w14:textId="77777777" w:rsidR="00B326E8" w:rsidRPr="00565040" w:rsidRDefault="00B326E8" w:rsidP="009E1F09">
            <w:pPr>
              <w:pStyle w:val="BodyText"/>
              <w:spacing w:line="360" w:lineRule="auto"/>
              <w:jc w:val="both"/>
              <w:rPr>
                <w:rFonts w:ascii="Arial" w:hAnsi="Arial" w:cs="Arial"/>
                <w:sz w:val="24"/>
                <w:szCs w:val="24"/>
              </w:rPr>
            </w:pPr>
          </w:p>
        </w:tc>
        <w:tc>
          <w:tcPr>
            <w:tcW w:w="1275" w:type="dxa"/>
            <w:shd w:val="clear" w:color="auto" w:fill="BFBFBF" w:themeFill="background1" w:themeFillShade="BF"/>
          </w:tcPr>
          <w:p w14:paraId="0B62756A" w14:textId="77777777" w:rsidR="00B326E8" w:rsidRPr="00565040" w:rsidRDefault="00B326E8" w:rsidP="009E1F09">
            <w:pPr>
              <w:pStyle w:val="BodyText"/>
              <w:tabs>
                <w:tab w:val="left" w:pos="840"/>
              </w:tabs>
              <w:spacing w:line="360" w:lineRule="auto"/>
              <w:jc w:val="both"/>
              <w:rPr>
                <w:rFonts w:ascii="Arial" w:hAnsi="Arial" w:cs="Arial"/>
                <w:sz w:val="24"/>
                <w:szCs w:val="24"/>
              </w:rPr>
            </w:pPr>
            <w:r>
              <w:rPr>
                <w:rFonts w:ascii="Arial" w:hAnsi="Arial" w:cs="Arial"/>
                <w:sz w:val="24"/>
                <w:szCs w:val="24"/>
              </w:rPr>
              <w:t>5 awr</w:t>
            </w:r>
          </w:p>
        </w:tc>
        <w:tc>
          <w:tcPr>
            <w:tcW w:w="1276" w:type="dxa"/>
            <w:shd w:val="clear" w:color="auto" w:fill="FFFFFF" w:themeFill="background1"/>
          </w:tcPr>
          <w:p w14:paraId="5B3F1EC6" w14:textId="77777777" w:rsidR="00B326E8" w:rsidRPr="00565040" w:rsidRDefault="00B326E8" w:rsidP="009E1F09">
            <w:pPr>
              <w:pStyle w:val="BodyText"/>
              <w:spacing w:line="360" w:lineRule="auto"/>
              <w:jc w:val="both"/>
              <w:rPr>
                <w:rFonts w:ascii="Arial" w:hAnsi="Arial" w:cs="Arial"/>
                <w:sz w:val="24"/>
                <w:szCs w:val="24"/>
              </w:rPr>
            </w:pPr>
          </w:p>
        </w:tc>
        <w:tc>
          <w:tcPr>
            <w:tcW w:w="1418" w:type="dxa"/>
          </w:tcPr>
          <w:p w14:paraId="1F8C85C5" w14:textId="77777777" w:rsidR="00B326E8" w:rsidRPr="00565040" w:rsidRDefault="00B326E8" w:rsidP="009E1F09">
            <w:pPr>
              <w:pStyle w:val="BodyText"/>
              <w:spacing w:line="360" w:lineRule="auto"/>
              <w:jc w:val="both"/>
              <w:rPr>
                <w:rFonts w:ascii="Arial" w:hAnsi="Arial" w:cs="Arial"/>
                <w:sz w:val="24"/>
                <w:szCs w:val="24"/>
              </w:rPr>
            </w:pPr>
          </w:p>
        </w:tc>
        <w:tc>
          <w:tcPr>
            <w:tcW w:w="1417" w:type="dxa"/>
          </w:tcPr>
          <w:p w14:paraId="6CF4A95C" w14:textId="77777777" w:rsidR="00B326E8" w:rsidRPr="00565040" w:rsidRDefault="00B326E8" w:rsidP="009E1F09">
            <w:pPr>
              <w:pStyle w:val="BodyText"/>
              <w:spacing w:line="360" w:lineRule="auto"/>
              <w:jc w:val="both"/>
              <w:rPr>
                <w:rFonts w:ascii="Arial" w:hAnsi="Arial" w:cs="Arial"/>
                <w:sz w:val="24"/>
                <w:szCs w:val="24"/>
              </w:rPr>
            </w:pPr>
          </w:p>
        </w:tc>
      </w:tr>
      <w:tr w:rsidR="00B326E8" w:rsidRPr="00420969" w14:paraId="736A40F1" w14:textId="77777777" w:rsidTr="009E1F09">
        <w:trPr>
          <w:trHeight w:val="58"/>
        </w:trPr>
        <w:tc>
          <w:tcPr>
            <w:tcW w:w="2226" w:type="dxa"/>
          </w:tcPr>
          <w:p w14:paraId="2FECF4CF" w14:textId="77777777" w:rsidR="00B326E8" w:rsidRPr="00565040" w:rsidRDefault="00B326E8" w:rsidP="009E1F09">
            <w:pPr>
              <w:pStyle w:val="BodyText"/>
              <w:spacing w:line="360" w:lineRule="auto"/>
              <w:jc w:val="both"/>
              <w:rPr>
                <w:rFonts w:ascii="Arial" w:hAnsi="Arial" w:cs="Arial"/>
                <w:sz w:val="24"/>
                <w:szCs w:val="24"/>
              </w:rPr>
            </w:pPr>
            <w:r w:rsidRPr="00565040">
              <w:rPr>
                <w:rFonts w:ascii="Arial" w:hAnsi="Arial" w:cs="Arial"/>
                <w:sz w:val="24"/>
                <w:szCs w:val="24"/>
              </w:rPr>
              <w:t>Anfon holiadur</w:t>
            </w:r>
          </w:p>
        </w:tc>
        <w:tc>
          <w:tcPr>
            <w:tcW w:w="1319" w:type="dxa"/>
          </w:tcPr>
          <w:p w14:paraId="30787A93" w14:textId="77777777" w:rsidR="00B326E8" w:rsidRPr="00565040" w:rsidRDefault="00B326E8" w:rsidP="009E1F09">
            <w:pPr>
              <w:pStyle w:val="BodyText"/>
              <w:spacing w:line="360" w:lineRule="auto"/>
              <w:jc w:val="both"/>
              <w:rPr>
                <w:rFonts w:ascii="Arial" w:hAnsi="Arial" w:cs="Arial"/>
                <w:sz w:val="24"/>
                <w:szCs w:val="24"/>
              </w:rPr>
            </w:pPr>
          </w:p>
        </w:tc>
        <w:tc>
          <w:tcPr>
            <w:tcW w:w="1276" w:type="dxa"/>
            <w:shd w:val="clear" w:color="auto" w:fill="FFFFFF" w:themeFill="background1"/>
          </w:tcPr>
          <w:p w14:paraId="1903226C" w14:textId="77777777" w:rsidR="00B326E8" w:rsidRPr="00565040" w:rsidRDefault="00B326E8" w:rsidP="009E1F09">
            <w:pPr>
              <w:pStyle w:val="BodyText"/>
              <w:spacing w:line="360" w:lineRule="auto"/>
              <w:jc w:val="both"/>
              <w:rPr>
                <w:rFonts w:ascii="Arial" w:hAnsi="Arial" w:cs="Arial"/>
                <w:sz w:val="24"/>
                <w:szCs w:val="24"/>
              </w:rPr>
            </w:pPr>
          </w:p>
        </w:tc>
        <w:tc>
          <w:tcPr>
            <w:tcW w:w="1275" w:type="dxa"/>
            <w:shd w:val="clear" w:color="auto" w:fill="auto"/>
          </w:tcPr>
          <w:p w14:paraId="284C503B" w14:textId="77777777" w:rsidR="00B326E8" w:rsidRPr="00565040" w:rsidRDefault="00B326E8" w:rsidP="009E1F09">
            <w:pPr>
              <w:pStyle w:val="BodyText"/>
              <w:spacing w:line="360" w:lineRule="auto"/>
              <w:jc w:val="both"/>
              <w:rPr>
                <w:rFonts w:ascii="Arial" w:hAnsi="Arial" w:cs="Arial"/>
                <w:sz w:val="24"/>
                <w:szCs w:val="24"/>
              </w:rPr>
            </w:pPr>
          </w:p>
        </w:tc>
        <w:tc>
          <w:tcPr>
            <w:tcW w:w="1276" w:type="dxa"/>
            <w:shd w:val="clear" w:color="auto" w:fill="BFBFBF" w:themeFill="background1" w:themeFillShade="BF"/>
          </w:tcPr>
          <w:p w14:paraId="12AEB21A" w14:textId="77777777" w:rsidR="00B326E8" w:rsidRPr="00565040" w:rsidRDefault="00B326E8" w:rsidP="009E1F09">
            <w:pPr>
              <w:pStyle w:val="BodyText"/>
              <w:spacing w:line="360" w:lineRule="auto"/>
              <w:jc w:val="both"/>
              <w:rPr>
                <w:rFonts w:ascii="Arial" w:hAnsi="Arial" w:cs="Arial"/>
                <w:sz w:val="24"/>
                <w:szCs w:val="24"/>
              </w:rPr>
            </w:pPr>
            <w:r>
              <w:rPr>
                <w:rFonts w:ascii="Arial" w:hAnsi="Arial" w:cs="Arial"/>
                <w:sz w:val="24"/>
                <w:szCs w:val="24"/>
              </w:rPr>
              <w:t>5awr</w:t>
            </w:r>
          </w:p>
        </w:tc>
        <w:tc>
          <w:tcPr>
            <w:tcW w:w="1418" w:type="dxa"/>
          </w:tcPr>
          <w:p w14:paraId="52F3564A" w14:textId="77777777" w:rsidR="00B326E8" w:rsidRPr="00565040" w:rsidRDefault="00B326E8" w:rsidP="009E1F09">
            <w:pPr>
              <w:pStyle w:val="BodyText"/>
              <w:spacing w:line="360" w:lineRule="auto"/>
              <w:jc w:val="both"/>
              <w:rPr>
                <w:rFonts w:ascii="Arial" w:hAnsi="Arial" w:cs="Arial"/>
                <w:sz w:val="24"/>
                <w:szCs w:val="24"/>
              </w:rPr>
            </w:pPr>
          </w:p>
        </w:tc>
        <w:tc>
          <w:tcPr>
            <w:tcW w:w="1417" w:type="dxa"/>
          </w:tcPr>
          <w:p w14:paraId="5C4237F9" w14:textId="77777777" w:rsidR="00B326E8" w:rsidRPr="00565040" w:rsidRDefault="00B326E8" w:rsidP="009E1F09">
            <w:pPr>
              <w:pStyle w:val="BodyText"/>
              <w:spacing w:line="360" w:lineRule="auto"/>
              <w:jc w:val="both"/>
              <w:rPr>
                <w:rFonts w:ascii="Arial" w:hAnsi="Arial" w:cs="Arial"/>
                <w:sz w:val="24"/>
                <w:szCs w:val="24"/>
              </w:rPr>
            </w:pPr>
          </w:p>
        </w:tc>
      </w:tr>
      <w:tr w:rsidR="00B326E8" w:rsidRPr="00420969" w14:paraId="57AC54C6" w14:textId="77777777" w:rsidTr="009E1F09">
        <w:tc>
          <w:tcPr>
            <w:tcW w:w="2226" w:type="dxa"/>
          </w:tcPr>
          <w:p w14:paraId="4E4A568F" w14:textId="77777777" w:rsidR="00B326E8" w:rsidRPr="00565040" w:rsidRDefault="00B326E8" w:rsidP="009E1F09">
            <w:pPr>
              <w:pStyle w:val="BodyText"/>
              <w:spacing w:line="360" w:lineRule="auto"/>
              <w:jc w:val="both"/>
              <w:rPr>
                <w:rFonts w:ascii="Arial" w:hAnsi="Arial" w:cs="Arial"/>
                <w:sz w:val="24"/>
                <w:szCs w:val="24"/>
              </w:rPr>
            </w:pPr>
            <w:r w:rsidRPr="00565040">
              <w:rPr>
                <w:rFonts w:ascii="Arial" w:hAnsi="Arial" w:cs="Arial"/>
                <w:sz w:val="24"/>
                <w:szCs w:val="24"/>
              </w:rPr>
              <w:t>Cynnal cyfweliadau</w:t>
            </w:r>
          </w:p>
        </w:tc>
        <w:tc>
          <w:tcPr>
            <w:tcW w:w="1319" w:type="dxa"/>
          </w:tcPr>
          <w:p w14:paraId="14E79347" w14:textId="77777777" w:rsidR="00B326E8" w:rsidRPr="00565040" w:rsidRDefault="00B326E8" w:rsidP="009E1F09">
            <w:pPr>
              <w:pStyle w:val="BodyText"/>
              <w:spacing w:line="360" w:lineRule="auto"/>
              <w:jc w:val="both"/>
              <w:rPr>
                <w:rFonts w:ascii="Arial" w:hAnsi="Arial" w:cs="Arial"/>
                <w:sz w:val="24"/>
                <w:szCs w:val="24"/>
              </w:rPr>
            </w:pPr>
          </w:p>
        </w:tc>
        <w:tc>
          <w:tcPr>
            <w:tcW w:w="1276" w:type="dxa"/>
          </w:tcPr>
          <w:p w14:paraId="1309D0C7" w14:textId="77777777" w:rsidR="00B326E8" w:rsidRPr="00565040" w:rsidRDefault="00B326E8" w:rsidP="009E1F09">
            <w:pPr>
              <w:pStyle w:val="BodyText"/>
              <w:spacing w:line="360" w:lineRule="auto"/>
              <w:jc w:val="both"/>
              <w:rPr>
                <w:rFonts w:ascii="Arial" w:hAnsi="Arial" w:cs="Arial"/>
                <w:sz w:val="24"/>
                <w:szCs w:val="24"/>
              </w:rPr>
            </w:pPr>
          </w:p>
        </w:tc>
        <w:tc>
          <w:tcPr>
            <w:tcW w:w="1275" w:type="dxa"/>
            <w:shd w:val="clear" w:color="auto" w:fill="auto"/>
          </w:tcPr>
          <w:p w14:paraId="7A9B2ECB" w14:textId="77777777" w:rsidR="00B326E8" w:rsidRPr="00565040" w:rsidRDefault="00B326E8" w:rsidP="009E1F09">
            <w:pPr>
              <w:pStyle w:val="BodyText"/>
              <w:spacing w:line="360" w:lineRule="auto"/>
              <w:jc w:val="both"/>
              <w:rPr>
                <w:rFonts w:ascii="Arial" w:hAnsi="Arial" w:cs="Arial"/>
                <w:sz w:val="24"/>
                <w:szCs w:val="24"/>
              </w:rPr>
            </w:pPr>
          </w:p>
        </w:tc>
        <w:tc>
          <w:tcPr>
            <w:tcW w:w="1276" w:type="dxa"/>
            <w:shd w:val="clear" w:color="auto" w:fill="BFBFBF" w:themeFill="background1" w:themeFillShade="BF"/>
          </w:tcPr>
          <w:p w14:paraId="2E5F0D0B" w14:textId="77777777" w:rsidR="00B326E8" w:rsidRPr="00565040" w:rsidRDefault="00B326E8" w:rsidP="009E1F09">
            <w:pPr>
              <w:pStyle w:val="BodyText"/>
              <w:spacing w:line="360" w:lineRule="auto"/>
              <w:jc w:val="both"/>
              <w:rPr>
                <w:rFonts w:ascii="Arial" w:hAnsi="Arial" w:cs="Arial"/>
                <w:sz w:val="24"/>
                <w:szCs w:val="24"/>
              </w:rPr>
            </w:pPr>
            <w:r>
              <w:rPr>
                <w:rFonts w:ascii="Arial" w:hAnsi="Arial" w:cs="Arial"/>
                <w:sz w:val="24"/>
                <w:szCs w:val="24"/>
              </w:rPr>
              <w:t>10 awr</w:t>
            </w:r>
          </w:p>
        </w:tc>
        <w:tc>
          <w:tcPr>
            <w:tcW w:w="1418" w:type="dxa"/>
          </w:tcPr>
          <w:p w14:paraId="0F843D09" w14:textId="77777777" w:rsidR="00B326E8" w:rsidRPr="00565040" w:rsidRDefault="00B326E8" w:rsidP="009E1F09">
            <w:pPr>
              <w:pStyle w:val="BodyText"/>
              <w:spacing w:line="360" w:lineRule="auto"/>
              <w:jc w:val="both"/>
              <w:rPr>
                <w:rFonts w:ascii="Arial" w:hAnsi="Arial" w:cs="Arial"/>
                <w:sz w:val="24"/>
                <w:szCs w:val="24"/>
              </w:rPr>
            </w:pPr>
          </w:p>
        </w:tc>
        <w:tc>
          <w:tcPr>
            <w:tcW w:w="1417" w:type="dxa"/>
          </w:tcPr>
          <w:p w14:paraId="5F26342C" w14:textId="77777777" w:rsidR="00B326E8" w:rsidRPr="00565040" w:rsidRDefault="00B326E8" w:rsidP="009E1F09">
            <w:pPr>
              <w:pStyle w:val="BodyText"/>
              <w:spacing w:line="360" w:lineRule="auto"/>
              <w:jc w:val="both"/>
              <w:rPr>
                <w:rFonts w:ascii="Arial" w:hAnsi="Arial" w:cs="Arial"/>
                <w:sz w:val="24"/>
                <w:szCs w:val="24"/>
              </w:rPr>
            </w:pPr>
          </w:p>
        </w:tc>
      </w:tr>
      <w:tr w:rsidR="00B326E8" w:rsidRPr="00420969" w14:paraId="081D34F5" w14:textId="77777777" w:rsidTr="009E1F09">
        <w:tc>
          <w:tcPr>
            <w:tcW w:w="2226" w:type="dxa"/>
          </w:tcPr>
          <w:p w14:paraId="093D1323" w14:textId="77777777" w:rsidR="00B326E8" w:rsidRPr="00565040" w:rsidRDefault="00B326E8" w:rsidP="009E1F09">
            <w:pPr>
              <w:pStyle w:val="BodyText"/>
              <w:spacing w:line="360" w:lineRule="auto"/>
              <w:jc w:val="both"/>
              <w:rPr>
                <w:rFonts w:ascii="Arial" w:hAnsi="Arial" w:cs="Arial"/>
                <w:sz w:val="24"/>
                <w:szCs w:val="24"/>
              </w:rPr>
            </w:pPr>
            <w:r w:rsidRPr="00565040">
              <w:rPr>
                <w:rFonts w:ascii="Arial" w:hAnsi="Arial" w:cs="Arial"/>
                <w:sz w:val="24"/>
                <w:szCs w:val="24"/>
              </w:rPr>
              <w:t>Casglu data</w:t>
            </w:r>
          </w:p>
        </w:tc>
        <w:tc>
          <w:tcPr>
            <w:tcW w:w="1319" w:type="dxa"/>
          </w:tcPr>
          <w:p w14:paraId="0713EC14" w14:textId="77777777" w:rsidR="00B326E8" w:rsidRPr="00565040" w:rsidRDefault="00B326E8" w:rsidP="009E1F09">
            <w:pPr>
              <w:pStyle w:val="BodyText"/>
              <w:spacing w:line="360" w:lineRule="auto"/>
              <w:jc w:val="both"/>
              <w:rPr>
                <w:rFonts w:ascii="Arial" w:hAnsi="Arial" w:cs="Arial"/>
                <w:sz w:val="24"/>
                <w:szCs w:val="24"/>
              </w:rPr>
            </w:pPr>
          </w:p>
        </w:tc>
        <w:tc>
          <w:tcPr>
            <w:tcW w:w="1276" w:type="dxa"/>
          </w:tcPr>
          <w:p w14:paraId="22545DE2" w14:textId="77777777" w:rsidR="00B326E8" w:rsidRPr="00565040" w:rsidRDefault="00B326E8" w:rsidP="009E1F09">
            <w:pPr>
              <w:pStyle w:val="BodyText"/>
              <w:spacing w:line="360" w:lineRule="auto"/>
              <w:jc w:val="both"/>
              <w:rPr>
                <w:rFonts w:ascii="Arial" w:hAnsi="Arial" w:cs="Arial"/>
                <w:sz w:val="24"/>
                <w:szCs w:val="24"/>
              </w:rPr>
            </w:pPr>
          </w:p>
        </w:tc>
        <w:tc>
          <w:tcPr>
            <w:tcW w:w="1275" w:type="dxa"/>
            <w:shd w:val="clear" w:color="auto" w:fill="FFFFFF" w:themeFill="background1"/>
          </w:tcPr>
          <w:p w14:paraId="19A27DCC" w14:textId="77777777" w:rsidR="00B326E8" w:rsidRPr="00565040" w:rsidRDefault="00B326E8" w:rsidP="009E1F09">
            <w:pPr>
              <w:pStyle w:val="BodyText"/>
              <w:spacing w:line="360" w:lineRule="auto"/>
              <w:jc w:val="both"/>
              <w:rPr>
                <w:rFonts w:ascii="Arial" w:hAnsi="Arial" w:cs="Arial"/>
                <w:sz w:val="24"/>
                <w:szCs w:val="24"/>
              </w:rPr>
            </w:pPr>
          </w:p>
        </w:tc>
        <w:tc>
          <w:tcPr>
            <w:tcW w:w="1276" w:type="dxa"/>
            <w:shd w:val="clear" w:color="auto" w:fill="BFBFBF" w:themeFill="background1" w:themeFillShade="BF"/>
          </w:tcPr>
          <w:p w14:paraId="09C0B4A8" w14:textId="77777777" w:rsidR="00B326E8" w:rsidRPr="00565040" w:rsidRDefault="00B326E8" w:rsidP="009E1F09">
            <w:pPr>
              <w:pStyle w:val="BodyText"/>
              <w:spacing w:line="360" w:lineRule="auto"/>
              <w:jc w:val="both"/>
              <w:rPr>
                <w:rFonts w:ascii="Arial" w:hAnsi="Arial" w:cs="Arial"/>
                <w:sz w:val="24"/>
                <w:szCs w:val="24"/>
              </w:rPr>
            </w:pPr>
            <w:r>
              <w:rPr>
                <w:rFonts w:ascii="Arial" w:hAnsi="Arial" w:cs="Arial"/>
                <w:sz w:val="24"/>
                <w:szCs w:val="24"/>
              </w:rPr>
              <w:t>10 awr</w:t>
            </w:r>
          </w:p>
        </w:tc>
        <w:tc>
          <w:tcPr>
            <w:tcW w:w="1418" w:type="dxa"/>
            <w:shd w:val="clear" w:color="auto" w:fill="BFBFBF" w:themeFill="background1" w:themeFillShade="BF"/>
          </w:tcPr>
          <w:p w14:paraId="40DF57B0" w14:textId="77777777" w:rsidR="00B326E8" w:rsidRPr="00565040" w:rsidRDefault="00B326E8" w:rsidP="009E1F09">
            <w:pPr>
              <w:pStyle w:val="BodyText"/>
              <w:spacing w:line="360" w:lineRule="auto"/>
              <w:jc w:val="both"/>
              <w:rPr>
                <w:rFonts w:ascii="Arial" w:hAnsi="Arial" w:cs="Arial"/>
                <w:sz w:val="24"/>
                <w:szCs w:val="24"/>
              </w:rPr>
            </w:pPr>
            <w:r>
              <w:rPr>
                <w:rFonts w:ascii="Arial" w:hAnsi="Arial" w:cs="Arial"/>
                <w:sz w:val="24"/>
                <w:szCs w:val="24"/>
              </w:rPr>
              <w:t>5 awr</w:t>
            </w:r>
          </w:p>
        </w:tc>
        <w:tc>
          <w:tcPr>
            <w:tcW w:w="1417" w:type="dxa"/>
          </w:tcPr>
          <w:p w14:paraId="5333DFCA" w14:textId="77777777" w:rsidR="00B326E8" w:rsidRPr="00565040" w:rsidRDefault="00B326E8" w:rsidP="009E1F09">
            <w:pPr>
              <w:pStyle w:val="BodyText"/>
              <w:spacing w:line="360" w:lineRule="auto"/>
              <w:jc w:val="both"/>
              <w:rPr>
                <w:rFonts w:ascii="Arial" w:hAnsi="Arial" w:cs="Arial"/>
                <w:sz w:val="24"/>
                <w:szCs w:val="24"/>
              </w:rPr>
            </w:pPr>
          </w:p>
        </w:tc>
      </w:tr>
      <w:tr w:rsidR="00B326E8" w:rsidRPr="00420969" w14:paraId="34C6CBBB" w14:textId="77777777" w:rsidTr="009E1F09">
        <w:tc>
          <w:tcPr>
            <w:tcW w:w="2226" w:type="dxa"/>
          </w:tcPr>
          <w:p w14:paraId="6385560C" w14:textId="77777777" w:rsidR="00B326E8" w:rsidRPr="00565040" w:rsidRDefault="00B326E8" w:rsidP="009E1F09">
            <w:pPr>
              <w:pStyle w:val="BodyText"/>
              <w:spacing w:line="360" w:lineRule="auto"/>
              <w:jc w:val="both"/>
              <w:rPr>
                <w:rFonts w:ascii="Arial" w:hAnsi="Arial" w:cs="Arial"/>
                <w:sz w:val="24"/>
                <w:szCs w:val="24"/>
              </w:rPr>
            </w:pPr>
            <w:r w:rsidRPr="00565040">
              <w:rPr>
                <w:rFonts w:ascii="Arial" w:hAnsi="Arial" w:cs="Arial"/>
                <w:sz w:val="24"/>
                <w:szCs w:val="24"/>
              </w:rPr>
              <w:t>Dadansoddi data</w:t>
            </w:r>
          </w:p>
        </w:tc>
        <w:tc>
          <w:tcPr>
            <w:tcW w:w="1319" w:type="dxa"/>
          </w:tcPr>
          <w:p w14:paraId="0D42E94C" w14:textId="77777777" w:rsidR="00B326E8" w:rsidRPr="00565040" w:rsidRDefault="00B326E8" w:rsidP="009E1F09">
            <w:pPr>
              <w:pStyle w:val="BodyText"/>
              <w:spacing w:line="360" w:lineRule="auto"/>
              <w:jc w:val="both"/>
              <w:rPr>
                <w:rFonts w:ascii="Arial" w:hAnsi="Arial" w:cs="Arial"/>
                <w:sz w:val="24"/>
                <w:szCs w:val="24"/>
              </w:rPr>
            </w:pPr>
          </w:p>
        </w:tc>
        <w:tc>
          <w:tcPr>
            <w:tcW w:w="1276" w:type="dxa"/>
          </w:tcPr>
          <w:p w14:paraId="5AFCC167" w14:textId="77777777" w:rsidR="00B326E8" w:rsidRPr="00565040" w:rsidRDefault="00B326E8" w:rsidP="009E1F09">
            <w:pPr>
              <w:pStyle w:val="BodyText"/>
              <w:spacing w:line="360" w:lineRule="auto"/>
              <w:jc w:val="both"/>
              <w:rPr>
                <w:rFonts w:ascii="Arial" w:hAnsi="Arial" w:cs="Arial"/>
                <w:sz w:val="24"/>
                <w:szCs w:val="24"/>
              </w:rPr>
            </w:pPr>
          </w:p>
        </w:tc>
        <w:tc>
          <w:tcPr>
            <w:tcW w:w="1275" w:type="dxa"/>
          </w:tcPr>
          <w:p w14:paraId="2D94807C" w14:textId="77777777" w:rsidR="00B326E8" w:rsidRPr="00565040" w:rsidRDefault="00B326E8" w:rsidP="009E1F09">
            <w:pPr>
              <w:pStyle w:val="BodyText"/>
              <w:spacing w:line="360" w:lineRule="auto"/>
              <w:jc w:val="both"/>
              <w:rPr>
                <w:rFonts w:ascii="Arial" w:hAnsi="Arial" w:cs="Arial"/>
                <w:sz w:val="24"/>
                <w:szCs w:val="24"/>
              </w:rPr>
            </w:pPr>
          </w:p>
        </w:tc>
        <w:tc>
          <w:tcPr>
            <w:tcW w:w="1276" w:type="dxa"/>
            <w:shd w:val="clear" w:color="auto" w:fill="FFFFFF" w:themeFill="background1"/>
          </w:tcPr>
          <w:p w14:paraId="3511D663" w14:textId="77777777" w:rsidR="00B326E8" w:rsidRPr="00565040" w:rsidRDefault="00B326E8" w:rsidP="009E1F09">
            <w:pPr>
              <w:pStyle w:val="BodyText"/>
              <w:spacing w:line="360" w:lineRule="auto"/>
              <w:jc w:val="both"/>
              <w:rPr>
                <w:rFonts w:ascii="Arial" w:hAnsi="Arial" w:cs="Arial"/>
                <w:sz w:val="24"/>
                <w:szCs w:val="24"/>
              </w:rPr>
            </w:pPr>
          </w:p>
        </w:tc>
        <w:tc>
          <w:tcPr>
            <w:tcW w:w="1418" w:type="dxa"/>
            <w:shd w:val="clear" w:color="auto" w:fill="BFBFBF" w:themeFill="background1" w:themeFillShade="BF"/>
          </w:tcPr>
          <w:p w14:paraId="085A566E" w14:textId="77777777" w:rsidR="00B326E8" w:rsidRPr="00565040" w:rsidRDefault="00B326E8" w:rsidP="009E1F09">
            <w:pPr>
              <w:pStyle w:val="BodyText"/>
              <w:spacing w:line="360" w:lineRule="auto"/>
              <w:jc w:val="both"/>
              <w:rPr>
                <w:rFonts w:ascii="Arial" w:hAnsi="Arial" w:cs="Arial"/>
                <w:sz w:val="24"/>
                <w:szCs w:val="24"/>
              </w:rPr>
            </w:pPr>
            <w:r>
              <w:rPr>
                <w:rFonts w:ascii="Arial" w:hAnsi="Arial" w:cs="Arial"/>
                <w:sz w:val="24"/>
                <w:szCs w:val="24"/>
              </w:rPr>
              <w:t>20 awr</w:t>
            </w:r>
          </w:p>
        </w:tc>
        <w:tc>
          <w:tcPr>
            <w:tcW w:w="1417" w:type="dxa"/>
            <w:shd w:val="clear" w:color="auto" w:fill="BFBFBF" w:themeFill="background1" w:themeFillShade="BF"/>
          </w:tcPr>
          <w:p w14:paraId="0CB271DC" w14:textId="77777777" w:rsidR="00B326E8" w:rsidRPr="00565040" w:rsidRDefault="00B326E8" w:rsidP="009E1F09">
            <w:pPr>
              <w:pStyle w:val="BodyText"/>
              <w:spacing w:line="360" w:lineRule="auto"/>
              <w:jc w:val="both"/>
              <w:rPr>
                <w:rFonts w:ascii="Arial" w:hAnsi="Arial" w:cs="Arial"/>
                <w:sz w:val="24"/>
                <w:szCs w:val="24"/>
              </w:rPr>
            </w:pPr>
            <w:r>
              <w:rPr>
                <w:rFonts w:ascii="Arial" w:hAnsi="Arial" w:cs="Arial"/>
                <w:sz w:val="24"/>
                <w:szCs w:val="24"/>
              </w:rPr>
              <w:t>10 awr</w:t>
            </w:r>
          </w:p>
        </w:tc>
      </w:tr>
      <w:tr w:rsidR="00B326E8" w:rsidRPr="00420969" w14:paraId="4DB06469" w14:textId="77777777" w:rsidTr="009E1F09">
        <w:tc>
          <w:tcPr>
            <w:tcW w:w="2226" w:type="dxa"/>
          </w:tcPr>
          <w:p w14:paraId="4982915C" w14:textId="77777777" w:rsidR="00B326E8" w:rsidRPr="00565040" w:rsidRDefault="00B326E8" w:rsidP="009E1F09">
            <w:pPr>
              <w:pStyle w:val="BodyText"/>
              <w:spacing w:line="360" w:lineRule="auto"/>
              <w:jc w:val="both"/>
              <w:rPr>
                <w:rFonts w:ascii="Arial" w:hAnsi="Arial" w:cs="Arial"/>
                <w:sz w:val="24"/>
                <w:szCs w:val="24"/>
              </w:rPr>
            </w:pPr>
            <w:r w:rsidRPr="00565040">
              <w:rPr>
                <w:rFonts w:ascii="Arial" w:hAnsi="Arial" w:cs="Arial"/>
                <w:sz w:val="24"/>
                <w:szCs w:val="24"/>
              </w:rPr>
              <w:t>Ysgrifennu adroddiad</w:t>
            </w:r>
          </w:p>
        </w:tc>
        <w:tc>
          <w:tcPr>
            <w:tcW w:w="1319" w:type="dxa"/>
          </w:tcPr>
          <w:p w14:paraId="310F5AC1" w14:textId="77777777" w:rsidR="00B326E8" w:rsidRPr="00565040" w:rsidRDefault="00B326E8" w:rsidP="009E1F09">
            <w:pPr>
              <w:pStyle w:val="BodyText"/>
              <w:spacing w:line="360" w:lineRule="auto"/>
              <w:jc w:val="both"/>
              <w:rPr>
                <w:rFonts w:ascii="Arial" w:hAnsi="Arial" w:cs="Arial"/>
                <w:sz w:val="24"/>
                <w:szCs w:val="24"/>
              </w:rPr>
            </w:pPr>
          </w:p>
        </w:tc>
        <w:tc>
          <w:tcPr>
            <w:tcW w:w="1276" w:type="dxa"/>
          </w:tcPr>
          <w:p w14:paraId="351959E8" w14:textId="77777777" w:rsidR="00B326E8" w:rsidRPr="00565040" w:rsidRDefault="00B326E8" w:rsidP="009E1F09">
            <w:pPr>
              <w:pStyle w:val="BodyText"/>
              <w:spacing w:line="360" w:lineRule="auto"/>
              <w:jc w:val="both"/>
              <w:rPr>
                <w:rFonts w:ascii="Arial" w:hAnsi="Arial" w:cs="Arial"/>
                <w:sz w:val="24"/>
                <w:szCs w:val="24"/>
              </w:rPr>
            </w:pPr>
          </w:p>
        </w:tc>
        <w:tc>
          <w:tcPr>
            <w:tcW w:w="1275" w:type="dxa"/>
          </w:tcPr>
          <w:p w14:paraId="289AF12D" w14:textId="77777777" w:rsidR="00B326E8" w:rsidRPr="00565040" w:rsidRDefault="00B326E8" w:rsidP="009E1F09">
            <w:pPr>
              <w:pStyle w:val="BodyText"/>
              <w:spacing w:line="360" w:lineRule="auto"/>
              <w:jc w:val="both"/>
              <w:rPr>
                <w:rFonts w:ascii="Arial" w:hAnsi="Arial" w:cs="Arial"/>
                <w:sz w:val="24"/>
                <w:szCs w:val="24"/>
              </w:rPr>
            </w:pPr>
          </w:p>
        </w:tc>
        <w:tc>
          <w:tcPr>
            <w:tcW w:w="1276" w:type="dxa"/>
          </w:tcPr>
          <w:p w14:paraId="5B23014B" w14:textId="77777777" w:rsidR="00B326E8" w:rsidRPr="00565040" w:rsidRDefault="00B326E8" w:rsidP="009E1F09">
            <w:pPr>
              <w:pStyle w:val="BodyText"/>
              <w:spacing w:line="360" w:lineRule="auto"/>
              <w:jc w:val="both"/>
              <w:rPr>
                <w:rFonts w:ascii="Arial" w:hAnsi="Arial" w:cs="Arial"/>
                <w:sz w:val="24"/>
                <w:szCs w:val="24"/>
              </w:rPr>
            </w:pPr>
          </w:p>
        </w:tc>
        <w:tc>
          <w:tcPr>
            <w:tcW w:w="1418" w:type="dxa"/>
            <w:shd w:val="clear" w:color="auto" w:fill="BFBFBF" w:themeFill="background1" w:themeFillShade="BF"/>
          </w:tcPr>
          <w:p w14:paraId="68F5920E" w14:textId="77777777" w:rsidR="00B326E8" w:rsidRPr="00565040" w:rsidRDefault="00B326E8" w:rsidP="009E1F09">
            <w:pPr>
              <w:pStyle w:val="BodyText"/>
              <w:spacing w:line="360" w:lineRule="auto"/>
              <w:jc w:val="both"/>
              <w:rPr>
                <w:rFonts w:ascii="Arial" w:hAnsi="Arial" w:cs="Arial"/>
                <w:sz w:val="24"/>
                <w:szCs w:val="24"/>
              </w:rPr>
            </w:pPr>
            <w:r>
              <w:rPr>
                <w:rFonts w:ascii="Arial" w:hAnsi="Arial" w:cs="Arial"/>
                <w:sz w:val="24"/>
                <w:szCs w:val="24"/>
              </w:rPr>
              <w:t>5 awr</w:t>
            </w:r>
          </w:p>
        </w:tc>
        <w:tc>
          <w:tcPr>
            <w:tcW w:w="1417" w:type="dxa"/>
            <w:shd w:val="clear" w:color="auto" w:fill="BFBFBF" w:themeFill="background1" w:themeFillShade="BF"/>
          </w:tcPr>
          <w:p w14:paraId="2FF10DEF" w14:textId="77777777" w:rsidR="00B326E8" w:rsidRPr="00565040" w:rsidRDefault="00B326E8" w:rsidP="009E1F09">
            <w:pPr>
              <w:pStyle w:val="BodyText"/>
              <w:spacing w:line="360" w:lineRule="auto"/>
              <w:jc w:val="both"/>
              <w:rPr>
                <w:rFonts w:ascii="Arial" w:hAnsi="Arial" w:cs="Arial"/>
                <w:sz w:val="24"/>
                <w:szCs w:val="24"/>
              </w:rPr>
            </w:pPr>
            <w:r>
              <w:rPr>
                <w:rFonts w:ascii="Arial" w:hAnsi="Arial" w:cs="Arial"/>
                <w:sz w:val="24"/>
                <w:szCs w:val="24"/>
              </w:rPr>
              <w:t>20 awr</w:t>
            </w:r>
          </w:p>
        </w:tc>
      </w:tr>
    </w:tbl>
    <w:p w14:paraId="489F2184" w14:textId="77777777" w:rsidR="00CD7416" w:rsidRPr="00C31323" w:rsidRDefault="00CD7416" w:rsidP="00CD7416">
      <w:pPr>
        <w:pStyle w:val="BodyText"/>
        <w:spacing w:line="360" w:lineRule="auto"/>
        <w:ind w:left="360"/>
        <w:jc w:val="both"/>
        <w:rPr>
          <w:rFonts w:ascii="Arial" w:hAnsi="Arial" w:cs="Arial"/>
          <w:sz w:val="22"/>
          <w:szCs w:val="22"/>
          <w:u w:val="single"/>
          <w:lang w:val="en-GB"/>
        </w:rPr>
      </w:pPr>
    </w:p>
    <w:p w14:paraId="17018940" w14:textId="77777777" w:rsidR="00B326E8" w:rsidRDefault="00B326E8" w:rsidP="00B815D1">
      <w:pPr>
        <w:pStyle w:val="BodyText"/>
        <w:spacing w:line="360" w:lineRule="auto"/>
        <w:jc w:val="both"/>
        <w:rPr>
          <w:rFonts w:ascii="Arial" w:hAnsi="Arial" w:cs="Arial"/>
          <w:b/>
          <w:iCs/>
          <w:sz w:val="24"/>
          <w:szCs w:val="24"/>
        </w:rPr>
      </w:pPr>
    </w:p>
    <w:p w14:paraId="2ACAE1EA" w14:textId="77777777" w:rsidR="00B326E8" w:rsidRDefault="00B326E8" w:rsidP="00B815D1">
      <w:pPr>
        <w:pStyle w:val="BodyText"/>
        <w:spacing w:line="360" w:lineRule="auto"/>
        <w:jc w:val="both"/>
        <w:rPr>
          <w:rFonts w:ascii="Arial" w:hAnsi="Arial" w:cs="Arial"/>
          <w:b/>
          <w:iCs/>
          <w:sz w:val="24"/>
          <w:szCs w:val="24"/>
        </w:rPr>
      </w:pPr>
    </w:p>
    <w:p w14:paraId="59097DE2" w14:textId="77777777" w:rsidR="00B326E8" w:rsidRDefault="00B326E8" w:rsidP="00B815D1">
      <w:pPr>
        <w:pStyle w:val="BodyText"/>
        <w:spacing w:line="360" w:lineRule="auto"/>
        <w:jc w:val="both"/>
        <w:rPr>
          <w:rFonts w:ascii="Arial" w:hAnsi="Arial" w:cs="Arial"/>
          <w:b/>
          <w:iCs/>
          <w:sz w:val="24"/>
          <w:szCs w:val="24"/>
        </w:rPr>
      </w:pPr>
    </w:p>
    <w:p w14:paraId="16F2D085" w14:textId="77777777" w:rsidR="00B326E8" w:rsidRDefault="00B326E8" w:rsidP="00B815D1">
      <w:pPr>
        <w:pStyle w:val="BodyText"/>
        <w:spacing w:line="360" w:lineRule="auto"/>
        <w:jc w:val="both"/>
        <w:rPr>
          <w:rFonts w:ascii="Arial" w:hAnsi="Arial" w:cs="Arial"/>
          <w:b/>
          <w:iCs/>
          <w:sz w:val="24"/>
          <w:szCs w:val="24"/>
        </w:rPr>
      </w:pPr>
    </w:p>
    <w:p w14:paraId="467D0648" w14:textId="77777777" w:rsidR="00B326E8" w:rsidRDefault="00B326E8" w:rsidP="00B815D1">
      <w:pPr>
        <w:pStyle w:val="BodyText"/>
        <w:spacing w:line="360" w:lineRule="auto"/>
        <w:jc w:val="both"/>
        <w:rPr>
          <w:rFonts w:ascii="Arial" w:hAnsi="Arial" w:cs="Arial"/>
          <w:b/>
          <w:iCs/>
          <w:sz w:val="24"/>
          <w:szCs w:val="24"/>
        </w:rPr>
      </w:pPr>
    </w:p>
    <w:p w14:paraId="120392CC" w14:textId="77777777" w:rsidR="00B326E8" w:rsidRDefault="00B326E8" w:rsidP="00B815D1">
      <w:pPr>
        <w:pStyle w:val="BodyText"/>
        <w:spacing w:line="360" w:lineRule="auto"/>
        <w:jc w:val="both"/>
        <w:rPr>
          <w:rFonts w:ascii="Arial" w:hAnsi="Arial" w:cs="Arial"/>
          <w:b/>
          <w:iCs/>
          <w:sz w:val="24"/>
          <w:szCs w:val="24"/>
        </w:rPr>
      </w:pPr>
    </w:p>
    <w:p w14:paraId="1E741F5A" w14:textId="77777777" w:rsidR="00B326E8" w:rsidRDefault="00B326E8" w:rsidP="00B815D1">
      <w:pPr>
        <w:pStyle w:val="BodyText"/>
        <w:spacing w:line="360" w:lineRule="auto"/>
        <w:jc w:val="both"/>
        <w:rPr>
          <w:rFonts w:ascii="Arial" w:hAnsi="Arial" w:cs="Arial"/>
          <w:b/>
          <w:iCs/>
          <w:sz w:val="24"/>
          <w:szCs w:val="24"/>
        </w:rPr>
      </w:pPr>
    </w:p>
    <w:p w14:paraId="1BD5B07A" w14:textId="769566AD" w:rsidR="00B815D1" w:rsidRPr="0045576E" w:rsidRDefault="00B326E8" w:rsidP="00B815D1">
      <w:pPr>
        <w:pStyle w:val="BodyText"/>
        <w:spacing w:line="360" w:lineRule="auto"/>
        <w:jc w:val="both"/>
        <w:rPr>
          <w:rFonts w:ascii="Arial" w:hAnsi="Arial" w:cs="Arial"/>
          <w:iCs/>
          <w:color w:val="FF0000"/>
          <w:sz w:val="24"/>
          <w:szCs w:val="24"/>
          <w:lang w:val="en-GB"/>
        </w:rPr>
      </w:pPr>
      <w:r w:rsidRPr="00B326E8">
        <w:rPr>
          <w:rFonts w:ascii="Arial" w:hAnsi="Arial" w:cs="Arial"/>
          <w:b/>
          <w:iCs/>
          <w:sz w:val="24"/>
          <w:szCs w:val="24"/>
        </w:rPr>
        <w:lastRenderedPageBreak/>
        <w:t>Ystyriaethau Cyll</w:t>
      </w:r>
      <w:r w:rsidRPr="004A162F">
        <w:rPr>
          <w:rFonts w:ascii="Arial" w:hAnsi="Arial" w:cs="Arial"/>
          <w:b/>
          <w:iCs/>
          <w:color w:val="000000" w:themeColor="text1"/>
          <w:sz w:val="24"/>
          <w:szCs w:val="24"/>
        </w:rPr>
        <w:t>id</w:t>
      </w:r>
      <w:r w:rsidR="0045576E" w:rsidRPr="004A162F">
        <w:rPr>
          <w:rFonts w:ascii="Arial" w:hAnsi="Arial" w:cs="Arial"/>
          <w:b/>
          <w:iCs/>
          <w:color w:val="000000" w:themeColor="text1"/>
          <w:sz w:val="24"/>
          <w:szCs w:val="24"/>
        </w:rPr>
        <w:t>ol</w:t>
      </w:r>
    </w:p>
    <w:tbl>
      <w:tblPr>
        <w:tblStyle w:val="TableGrid"/>
        <w:tblW w:w="0" w:type="auto"/>
        <w:tblInd w:w="-431" w:type="dxa"/>
        <w:tblLook w:val="04A0" w:firstRow="1" w:lastRow="0" w:firstColumn="1" w:lastColumn="0" w:noHBand="0" w:noVBand="1"/>
      </w:tblPr>
      <w:tblGrid>
        <w:gridCol w:w="1755"/>
        <w:gridCol w:w="2067"/>
        <w:gridCol w:w="1755"/>
      </w:tblGrid>
      <w:tr w:rsidR="00500F0D" w:rsidRPr="00DF4AEF" w14:paraId="64DA8549" w14:textId="77777777" w:rsidTr="00B815D1">
        <w:tc>
          <w:tcPr>
            <w:tcW w:w="3822" w:type="dxa"/>
            <w:gridSpan w:val="2"/>
          </w:tcPr>
          <w:p w14:paraId="6FE004E5" w14:textId="3CCC119D" w:rsidR="00500F0D" w:rsidRPr="00DF4AEF" w:rsidRDefault="00DF4AEF" w:rsidP="00CD7416">
            <w:pPr>
              <w:pStyle w:val="BodyText"/>
              <w:spacing w:line="360" w:lineRule="auto"/>
              <w:jc w:val="both"/>
              <w:rPr>
                <w:rFonts w:ascii="Arial" w:hAnsi="Arial" w:cs="Arial"/>
                <w:sz w:val="24"/>
                <w:szCs w:val="24"/>
                <w:lang w:val="en-GB"/>
              </w:rPr>
            </w:pPr>
            <w:r w:rsidRPr="00DF4AEF">
              <w:rPr>
                <w:rFonts w:ascii="Arial" w:hAnsi="Arial" w:cs="Arial"/>
                <w:sz w:val="24"/>
                <w:szCs w:val="24"/>
              </w:rPr>
              <w:t>Cyfnod Ymchwil</w:t>
            </w:r>
          </w:p>
        </w:tc>
        <w:tc>
          <w:tcPr>
            <w:tcW w:w="1755" w:type="dxa"/>
          </w:tcPr>
          <w:p w14:paraId="28433123" w14:textId="67BFB7BC" w:rsidR="00500F0D" w:rsidRPr="00DF4AEF" w:rsidRDefault="00DF4AEF" w:rsidP="00CD7416">
            <w:pPr>
              <w:pStyle w:val="BodyText"/>
              <w:spacing w:line="360" w:lineRule="auto"/>
              <w:jc w:val="both"/>
              <w:rPr>
                <w:rFonts w:ascii="Arial" w:hAnsi="Arial" w:cs="Arial"/>
                <w:sz w:val="24"/>
                <w:szCs w:val="24"/>
                <w:lang w:val="en-GB"/>
              </w:rPr>
            </w:pPr>
            <w:r w:rsidRPr="00DF4AEF">
              <w:rPr>
                <w:rFonts w:ascii="Arial" w:hAnsi="Arial" w:cs="Arial"/>
                <w:sz w:val="24"/>
                <w:szCs w:val="24"/>
              </w:rPr>
              <w:t>Prif Ymchwilydd</w:t>
            </w:r>
          </w:p>
        </w:tc>
      </w:tr>
      <w:tr w:rsidR="00500F0D" w:rsidRPr="00DF4AEF" w14:paraId="7C01F2D4" w14:textId="77777777" w:rsidTr="00B815D1">
        <w:tc>
          <w:tcPr>
            <w:tcW w:w="3822" w:type="dxa"/>
            <w:gridSpan w:val="2"/>
          </w:tcPr>
          <w:p w14:paraId="2E382C38" w14:textId="7D7792E5" w:rsidR="00500F0D" w:rsidRPr="00DF4AEF" w:rsidRDefault="002B4FF8" w:rsidP="00CD7416">
            <w:pPr>
              <w:pStyle w:val="BodyText"/>
              <w:spacing w:line="360" w:lineRule="auto"/>
              <w:jc w:val="both"/>
              <w:rPr>
                <w:rFonts w:ascii="Arial" w:hAnsi="Arial" w:cs="Arial"/>
                <w:sz w:val="24"/>
                <w:szCs w:val="24"/>
                <w:lang w:val="en-GB"/>
              </w:rPr>
            </w:pPr>
            <w:r w:rsidRPr="00DF4AEF">
              <w:rPr>
                <w:rFonts w:ascii="Arial" w:hAnsi="Arial" w:cs="Arial"/>
                <w:sz w:val="24"/>
                <w:szCs w:val="24"/>
              </w:rPr>
              <w:t xml:space="preserve">Cymeradwyo moeseg </w:t>
            </w:r>
          </w:p>
        </w:tc>
        <w:tc>
          <w:tcPr>
            <w:tcW w:w="1755" w:type="dxa"/>
          </w:tcPr>
          <w:p w14:paraId="2D9C0582" w14:textId="3A4E543C" w:rsidR="00500F0D" w:rsidRPr="00DF4AEF" w:rsidRDefault="002B4FF8" w:rsidP="00CD7416">
            <w:pPr>
              <w:pStyle w:val="BodyText"/>
              <w:spacing w:line="360" w:lineRule="auto"/>
              <w:jc w:val="both"/>
              <w:rPr>
                <w:rFonts w:ascii="Arial" w:hAnsi="Arial" w:cs="Arial"/>
                <w:sz w:val="24"/>
                <w:szCs w:val="24"/>
                <w:lang w:val="en-GB"/>
              </w:rPr>
            </w:pPr>
            <w:r>
              <w:rPr>
                <w:rFonts w:ascii="Arial" w:hAnsi="Arial" w:cs="Arial"/>
                <w:sz w:val="24"/>
                <w:szCs w:val="24"/>
                <w:lang w:val="en-GB"/>
              </w:rPr>
              <w:t>£0</w:t>
            </w:r>
          </w:p>
        </w:tc>
      </w:tr>
      <w:tr w:rsidR="00500F0D" w:rsidRPr="00DF4AEF" w14:paraId="337AA188" w14:textId="77777777" w:rsidTr="00B815D1">
        <w:tc>
          <w:tcPr>
            <w:tcW w:w="3822" w:type="dxa"/>
            <w:gridSpan w:val="2"/>
          </w:tcPr>
          <w:p w14:paraId="71CDA71F" w14:textId="0AD89E03" w:rsidR="00500F0D" w:rsidRPr="00DF4AEF" w:rsidRDefault="002B4FF8" w:rsidP="00CD7416">
            <w:pPr>
              <w:pStyle w:val="BodyText"/>
              <w:spacing w:line="360" w:lineRule="auto"/>
              <w:jc w:val="both"/>
              <w:rPr>
                <w:rFonts w:ascii="Arial" w:hAnsi="Arial" w:cs="Arial"/>
                <w:sz w:val="24"/>
                <w:szCs w:val="24"/>
                <w:lang w:val="en-GB"/>
              </w:rPr>
            </w:pPr>
            <w:r w:rsidRPr="00DF4AEF">
              <w:rPr>
                <w:rFonts w:ascii="Arial" w:hAnsi="Arial" w:cs="Arial"/>
                <w:sz w:val="24"/>
                <w:szCs w:val="24"/>
              </w:rPr>
              <w:t>Adolygiad llythrennedd</w:t>
            </w:r>
          </w:p>
        </w:tc>
        <w:tc>
          <w:tcPr>
            <w:tcW w:w="1755" w:type="dxa"/>
          </w:tcPr>
          <w:p w14:paraId="57C5AB98" w14:textId="415F67FA" w:rsidR="00500F0D" w:rsidRPr="00DF4AEF" w:rsidRDefault="00C4784F" w:rsidP="00CD7416">
            <w:pPr>
              <w:pStyle w:val="BodyText"/>
              <w:spacing w:line="360" w:lineRule="auto"/>
              <w:jc w:val="both"/>
              <w:rPr>
                <w:rFonts w:ascii="Arial" w:hAnsi="Arial" w:cs="Arial"/>
                <w:sz w:val="24"/>
                <w:szCs w:val="24"/>
                <w:lang w:val="en-GB"/>
              </w:rPr>
            </w:pPr>
            <w:r>
              <w:rPr>
                <w:rFonts w:ascii="Arial" w:hAnsi="Arial" w:cs="Arial"/>
                <w:sz w:val="24"/>
                <w:szCs w:val="24"/>
                <w:lang w:val="en-GB"/>
              </w:rPr>
              <w:t>£0</w:t>
            </w:r>
          </w:p>
        </w:tc>
      </w:tr>
      <w:tr w:rsidR="00500F0D" w:rsidRPr="00DF4AEF" w14:paraId="0A37AADA" w14:textId="77777777" w:rsidTr="00B815D1">
        <w:tc>
          <w:tcPr>
            <w:tcW w:w="3822" w:type="dxa"/>
            <w:gridSpan w:val="2"/>
          </w:tcPr>
          <w:p w14:paraId="0293A36B" w14:textId="0C54AEEC" w:rsidR="00500F0D" w:rsidRPr="00DF4AEF" w:rsidRDefault="00C4784F" w:rsidP="00CD7416">
            <w:pPr>
              <w:pStyle w:val="BodyText"/>
              <w:spacing w:line="360" w:lineRule="auto"/>
              <w:jc w:val="both"/>
              <w:rPr>
                <w:rFonts w:ascii="Arial" w:hAnsi="Arial" w:cs="Arial"/>
                <w:sz w:val="24"/>
                <w:szCs w:val="24"/>
                <w:lang w:val="en-GB"/>
              </w:rPr>
            </w:pPr>
            <w:r>
              <w:rPr>
                <w:rFonts w:ascii="Arial" w:hAnsi="Arial" w:cs="Arial"/>
                <w:sz w:val="24"/>
                <w:szCs w:val="24"/>
              </w:rPr>
              <w:t>D</w:t>
            </w:r>
            <w:r w:rsidRPr="00DF4AEF">
              <w:rPr>
                <w:rFonts w:ascii="Arial" w:hAnsi="Arial" w:cs="Arial"/>
                <w:sz w:val="24"/>
                <w:szCs w:val="24"/>
              </w:rPr>
              <w:t xml:space="preserve">ylunio </w:t>
            </w:r>
            <w:r>
              <w:rPr>
                <w:rFonts w:ascii="Arial" w:hAnsi="Arial" w:cs="Arial"/>
                <w:sz w:val="24"/>
                <w:szCs w:val="24"/>
              </w:rPr>
              <w:t>h</w:t>
            </w:r>
            <w:r w:rsidRPr="00DF4AEF">
              <w:rPr>
                <w:rFonts w:ascii="Arial" w:hAnsi="Arial" w:cs="Arial"/>
                <w:sz w:val="24"/>
                <w:szCs w:val="24"/>
              </w:rPr>
              <w:t xml:space="preserve">oliadur </w:t>
            </w:r>
            <w:r>
              <w:rPr>
                <w:rFonts w:ascii="Arial" w:hAnsi="Arial" w:cs="Arial"/>
                <w:sz w:val="24"/>
                <w:szCs w:val="24"/>
              </w:rPr>
              <w:t>(</w:t>
            </w:r>
            <w:r w:rsidRPr="00E27B05">
              <w:rPr>
                <w:rFonts w:ascii="Arial" w:hAnsi="Arial" w:cs="Arial"/>
                <w:sz w:val="24"/>
                <w:szCs w:val="24"/>
              </w:rPr>
              <w:t>SurveyMonkey</w:t>
            </w:r>
            <w:r>
              <w:rPr>
                <w:rFonts w:ascii="Arial" w:hAnsi="Arial" w:cs="Arial"/>
                <w:sz w:val="24"/>
                <w:szCs w:val="24"/>
              </w:rPr>
              <w:t>)</w:t>
            </w:r>
          </w:p>
        </w:tc>
        <w:tc>
          <w:tcPr>
            <w:tcW w:w="1755" w:type="dxa"/>
          </w:tcPr>
          <w:p w14:paraId="5C60BBBC" w14:textId="258A7731" w:rsidR="00500F0D" w:rsidRPr="00DF4AEF" w:rsidRDefault="00C4784F" w:rsidP="00CD7416">
            <w:pPr>
              <w:pStyle w:val="BodyText"/>
              <w:spacing w:line="360" w:lineRule="auto"/>
              <w:jc w:val="both"/>
              <w:rPr>
                <w:rFonts w:ascii="Arial" w:hAnsi="Arial" w:cs="Arial"/>
                <w:sz w:val="24"/>
                <w:szCs w:val="24"/>
                <w:lang w:val="en-GB"/>
              </w:rPr>
            </w:pPr>
            <w:r>
              <w:rPr>
                <w:rFonts w:ascii="Arial" w:hAnsi="Arial" w:cs="Arial"/>
                <w:sz w:val="24"/>
                <w:szCs w:val="24"/>
                <w:lang w:val="en-GB"/>
              </w:rPr>
              <w:t>£0</w:t>
            </w:r>
          </w:p>
        </w:tc>
      </w:tr>
      <w:tr w:rsidR="00500F0D" w:rsidRPr="00DF4AEF" w14:paraId="6FCC16B0" w14:textId="77777777" w:rsidTr="00B815D1">
        <w:tc>
          <w:tcPr>
            <w:tcW w:w="3822" w:type="dxa"/>
            <w:gridSpan w:val="2"/>
          </w:tcPr>
          <w:p w14:paraId="14A21FC6" w14:textId="7BFFAD4C" w:rsidR="00500F0D" w:rsidRPr="00DF4AEF" w:rsidRDefault="00B130CB" w:rsidP="00CD7416">
            <w:pPr>
              <w:pStyle w:val="BodyText"/>
              <w:spacing w:line="360" w:lineRule="auto"/>
              <w:jc w:val="both"/>
              <w:rPr>
                <w:rFonts w:ascii="Arial" w:hAnsi="Arial" w:cs="Arial"/>
                <w:sz w:val="24"/>
                <w:szCs w:val="24"/>
                <w:lang w:val="en-GB"/>
              </w:rPr>
            </w:pPr>
            <w:r w:rsidRPr="00DF4AEF">
              <w:rPr>
                <w:rFonts w:ascii="Arial" w:hAnsi="Arial" w:cs="Arial"/>
                <w:sz w:val="24"/>
                <w:szCs w:val="24"/>
              </w:rPr>
              <w:t>Holiadur peilot</w:t>
            </w:r>
          </w:p>
        </w:tc>
        <w:tc>
          <w:tcPr>
            <w:tcW w:w="1755" w:type="dxa"/>
          </w:tcPr>
          <w:p w14:paraId="4C46393B" w14:textId="3008035F" w:rsidR="00500F0D" w:rsidRPr="00DF4AEF" w:rsidRDefault="00B130CB" w:rsidP="00CD7416">
            <w:pPr>
              <w:pStyle w:val="BodyText"/>
              <w:spacing w:line="360" w:lineRule="auto"/>
              <w:jc w:val="both"/>
              <w:rPr>
                <w:rFonts w:ascii="Arial" w:hAnsi="Arial" w:cs="Arial"/>
                <w:sz w:val="24"/>
                <w:szCs w:val="24"/>
                <w:lang w:val="en-GB"/>
              </w:rPr>
            </w:pPr>
            <w:r>
              <w:rPr>
                <w:rFonts w:ascii="Arial" w:hAnsi="Arial" w:cs="Arial"/>
                <w:sz w:val="24"/>
                <w:szCs w:val="24"/>
                <w:lang w:val="en-GB"/>
              </w:rPr>
              <w:t>£0</w:t>
            </w:r>
          </w:p>
        </w:tc>
      </w:tr>
      <w:tr w:rsidR="00500F0D" w:rsidRPr="00DF4AEF" w14:paraId="115D7370" w14:textId="77777777" w:rsidTr="00B815D1">
        <w:tc>
          <w:tcPr>
            <w:tcW w:w="3822" w:type="dxa"/>
            <w:gridSpan w:val="2"/>
          </w:tcPr>
          <w:p w14:paraId="038F615E" w14:textId="38554BDC" w:rsidR="00500F0D" w:rsidRPr="00DF4AEF" w:rsidRDefault="00B130CB" w:rsidP="00CD7416">
            <w:pPr>
              <w:pStyle w:val="BodyText"/>
              <w:spacing w:line="360" w:lineRule="auto"/>
              <w:jc w:val="both"/>
              <w:rPr>
                <w:rFonts w:ascii="Arial" w:hAnsi="Arial" w:cs="Arial"/>
                <w:sz w:val="24"/>
                <w:szCs w:val="24"/>
                <w:lang w:val="en-GB"/>
              </w:rPr>
            </w:pPr>
            <w:r w:rsidRPr="00DF4AEF">
              <w:rPr>
                <w:rFonts w:ascii="Arial" w:hAnsi="Arial" w:cs="Arial"/>
                <w:sz w:val="24"/>
                <w:szCs w:val="24"/>
              </w:rPr>
              <w:t>Casglu data</w:t>
            </w:r>
          </w:p>
        </w:tc>
        <w:tc>
          <w:tcPr>
            <w:tcW w:w="1755" w:type="dxa"/>
          </w:tcPr>
          <w:p w14:paraId="709B942D" w14:textId="415D3E51" w:rsidR="00500F0D" w:rsidRPr="00DF4AEF" w:rsidRDefault="00B130CB" w:rsidP="00CD7416">
            <w:pPr>
              <w:pStyle w:val="BodyText"/>
              <w:spacing w:line="360" w:lineRule="auto"/>
              <w:jc w:val="both"/>
              <w:rPr>
                <w:rFonts w:ascii="Arial" w:hAnsi="Arial" w:cs="Arial"/>
                <w:sz w:val="24"/>
                <w:szCs w:val="24"/>
                <w:lang w:val="en-GB"/>
              </w:rPr>
            </w:pPr>
            <w:r>
              <w:rPr>
                <w:rFonts w:ascii="Arial" w:hAnsi="Arial" w:cs="Arial"/>
                <w:sz w:val="24"/>
                <w:szCs w:val="24"/>
                <w:lang w:val="en-GB"/>
              </w:rPr>
              <w:t>£0</w:t>
            </w:r>
          </w:p>
        </w:tc>
      </w:tr>
      <w:tr w:rsidR="00500F0D" w:rsidRPr="00DF4AEF" w14:paraId="349C1333" w14:textId="77777777" w:rsidTr="00B815D1">
        <w:tc>
          <w:tcPr>
            <w:tcW w:w="3822" w:type="dxa"/>
            <w:gridSpan w:val="2"/>
          </w:tcPr>
          <w:p w14:paraId="492257EB" w14:textId="79D0CDB6" w:rsidR="00500F0D" w:rsidRPr="00DF4AEF" w:rsidRDefault="00B130CB" w:rsidP="00CD7416">
            <w:pPr>
              <w:pStyle w:val="BodyText"/>
              <w:spacing w:line="360" w:lineRule="auto"/>
              <w:jc w:val="both"/>
              <w:rPr>
                <w:rFonts w:ascii="Arial" w:hAnsi="Arial" w:cs="Arial"/>
                <w:sz w:val="24"/>
                <w:szCs w:val="24"/>
                <w:lang w:val="en-GB"/>
              </w:rPr>
            </w:pPr>
            <w:r w:rsidRPr="00DF4AEF">
              <w:rPr>
                <w:rFonts w:ascii="Arial" w:hAnsi="Arial" w:cs="Arial"/>
                <w:sz w:val="24"/>
                <w:szCs w:val="24"/>
              </w:rPr>
              <w:t>Dadansoddi data</w:t>
            </w:r>
          </w:p>
        </w:tc>
        <w:tc>
          <w:tcPr>
            <w:tcW w:w="1755" w:type="dxa"/>
          </w:tcPr>
          <w:p w14:paraId="4DD7DE90" w14:textId="4E0C4A41" w:rsidR="00500F0D" w:rsidRPr="00DF4AEF" w:rsidRDefault="00167F17" w:rsidP="00CD7416">
            <w:pPr>
              <w:pStyle w:val="BodyText"/>
              <w:spacing w:line="360" w:lineRule="auto"/>
              <w:jc w:val="both"/>
              <w:rPr>
                <w:rFonts w:ascii="Arial" w:hAnsi="Arial" w:cs="Arial"/>
                <w:sz w:val="24"/>
                <w:szCs w:val="24"/>
                <w:lang w:val="en-GB"/>
              </w:rPr>
            </w:pPr>
            <w:r>
              <w:rPr>
                <w:rFonts w:ascii="Arial" w:hAnsi="Arial" w:cs="Arial"/>
                <w:sz w:val="24"/>
                <w:szCs w:val="24"/>
                <w:lang w:val="en-GB"/>
              </w:rPr>
              <w:t>£0</w:t>
            </w:r>
          </w:p>
        </w:tc>
      </w:tr>
      <w:tr w:rsidR="00500F0D" w:rsidRPr="00DF4AEF" w14:paraId="24DC4FE0" w14:textId="77777777" w:rsidTr="00B815D1">
        <w:tc>
          <w:tcPr>
            <w:tcW w:w="3822" w:type="dxa"/>
            <w:gridSpan w:val="2"/>
          </w:tcPr>
          <w:p w14:paraId="62995FF8" w14:textId="79A75B05" w:rsidR="00500F0D" w:rsidRPr="00DF4AEF" w:rsidRDefault="00B130CB" w:rsidP="0045576E">
            <w:pPr>
              <w:pStyle w:val="BodyText"/>
              <w:spacing w:line="360" w:lineRule="auto"/>
              <w:rPr>
                <w:rFonts w:ascii="Arial" w:hAnsi="Arial" w:cs="Arial"/>
                <w:sz w:val="24"/>
                <w:szCs w:val="24"/>
                <w:lang w:val="en-GB"/>
              </w:rPr>
            </w:pPr>
            <w:r>
              <w:rPr>
                <w:rFonts w:ascii="Arial" w:hAnsi="Arial" w:cs="Arial"/>
                <w:sz w:val="24"/>
                <w:szCs w:val="24"/>
              </w:rPr>
              <w:t xml:space="preserve">Adnoddau: </w:t>
            </w:r>
            <w:r w:rsidR="00B3401F">
              <w:rPr>
                <w:rFonts w:ascii="Arial" w:hAnsi="Arial" w:cs="Arial"/>
                <w:sz w:val="24"/>
                <w:szCs w:val="24"/>
              </w:rPr>
              <w:t>Ffurflenni caniatâd, taflenni gwybodaeth i gyfranogwyr, awgrymiadau cyfweliad</w:t>
            </w:r>
            <w:r>
              <w:rPr>
                <w:rFonts w:ascii="Arial" w:hAnsi="Arial" w:cs="Arial"/>
                <w:sz w:val="24"/>
                <w:szCs w:val="24"/>
              </w:rPr>
              <w:t xml:space="preserve">. </w:t>
            </w:r>
            <w:r w:rsidR="0045473F">
              <w:rPr>
                <w:rFonts w:ascii="Arial" w:hAnsi="Arial" w:cs="Arial"/>
                <w:sz w:val="24"/>
                <w:szCs w:val="24"/>
              </w:rPr>
              <w:t xml:space="preserve">Bydd y rhain yn cael eu gwneud ar-lein a'u rhannu trwy e-bost </w:t>
            </w:r>
            <w:r w:rsidR="0045473F" w:rsidRPr="004A162F">
              <w:rPr>
                <w:rFonts w:ascii="Arial" w:hAnsi="Arial" w:cs="Arial"/>
                <w:color w:val="000000" w:themeColor="text1"/>
                <w:sz w:val="24"/>
                <w:szCs w:val="24"/>
              </w:rPr>
              <w:t xml:space="preserve">felly </w:t>
            </w:r>
            <w:r w:rsidR="0045576E" w:rsidRPr="004A162F">
              <w:rPr>
                <w:rFonts w:ascii="Arial" w:hAnsi="Arial" w:cs="Arial"/>
                <w:color w:val="000000" w:themeColor="text1"/>
                <w:sz w:val="24"/>
                <w:szCs w:val="24"/>
              </w:rPr>
              <w:t>ni fydd</w:t>
            </w:r>
            <w:r w:rsidR="0045473F" w:rsidRPr="004A162F">
              <w:rPr>
                <w:rFonts w:ascii="Arial" w:hAnsi="Arial" w:cs="Arial"/>
                <w:color w:val="000000" w:themeColor="text1"/>
                <w:sz w:val="24"/>
                <w:szCs w:val="24"/>
              </w:rPr>
              <w:t xml:space="preserve"> cost</w:t>
            </w:r>
          </w:p>
        </w:tc>
        <w:tc>
          <w:tcPr>
            <w:tcW w:w="1755" w:type="dxa"/>
          </w:tcPr>
          <w:p w14:paraId="736FC18C" w14:textId="6B369553" w:rsidR="00500F0D" w:rsidRPr="00DF4AEF" w:rsidRDefault="00E27B05" w:rsidP="00CD7416">
            <w:pPr>
              <w:pStyle w:val="BodyText"/>
              <w:spacing w:line="360" w:lineRule="auto"/>
              <w:jc w:val="both"/>
              <w:rPr>
                <w:rFonts w:ascii="Arial" w:hAnsi="Arial" w:cs="Arial"/>
                <w:sz w:val="24"/>
                <w:szCs w:val="24"/>
                <w:lang w:val="en-GB"/>
              </w:rPr>
            </w:pPr>
            <w:r>
              <w:rPr>
                <w:rFonts w:ascii="Arial" w:hAnsi="Arial" w:cs="Arial"/>
                <w:sz w:val="24"/>
                <w:szCs w:val="24"/>
                <w:lang w:val="en-GB"/>
              </w:rPr>
              <w:t>£0</w:t>
            </w:r>
          </w:p>
        </w:tc>
      </w:tr>
      <w:tr w:rsidR="00500F0D" w:rsidRPr="00DF4AEF" w14:paraId="20ED2159" w14:textId="77777777" w:rsidTr="00B815D1">
        <w:tc>
          <w:tcPr>
            <w:tcW w:w="3822" w:type="dxa"/>
            <w:gridSpan w:val="2"/>
          </w:tcPr>
          <w:p w14:paraId="51BE0731" w14:textId="77777777" w:rsidR="00DF4AEF" w:rsidRDefault="00DF4AEF" w:rsidP="0045576E">
            <w:pPr>
              <w:pStyle w:val="BodyText"/>
              <w:spacing w:line="360" w:lineRule="auto"/>
              <w:rPr>
                <w:rFonts w:ascii="Arial" w:hAnsi="Arial" w:cs="Arial"/>
                <w:sz w:val="24"/>
                <w:szCs w:val="24"/>
              </w:rPr>
            </w:pPr>
            <w:r w:rsidRPr="00DF4AEF">
              <w:rPr>
                <w:rFonts w:ascii="Arial" w:hAnsi="Arial" w:cs="Arial"/>
                <w:sz w:val="24"/>
                <w:szCs w:val="24"/>
              </w:rPr>
              <w:t>Costau teithio ar gyfer cyfweliadau</w:t>
            </w:r>
            <w:r>
              <w:rPr>
                <w:rFonts w:ascii="Arial" w:hAnsi="Arial" w:cs="Arial"/>
                <w:sz w:val="24"/>
                <w:szCs w:val="24"/>
              </w:rPr>
              <w:t>:</w:t>
            </w:r>
          </w:p>
          <w:p w14:paraId="32F103C4" w14:textId="3ACF3CFB" w:rsidR="00500F0D" w:rsidRPr="00DF4AEF" w:rsidRDefault="0045576E" w:rsidP="0045576E">
            <w:pPr>
              <w:pStyle w:val="BodyText"/>
              <w:spacing w:line="360" w:lineRule="auto"/>
              <w:rPr>
                <w:rFonts w:ascii="Arial" w:hAnsi="Arial" w:cs="Arial"/>
                <w:sz w:val="24"/>
                <w:szCs w:val="24"/>
                <w:lang w:val="en-GB"/>
              </w:rPr>
            </w:pPr>
            <w:r w:rsidRPr="004A162F">
              <w:rPr>
                <w:rFonts w:ascii="Arial" w:hAnsi="Arial" w:cs="Arial"/>
                <w:color w:val="000000" w:themeColor="text1"/>
                <w:sz w:val="24"/>
                <w:szCs w:val="24"/>
              </w:rPr>
              <w:t>Cynhelir</w:t>
            </w:r>
            <w:r w:rsidR="00DF4AEF" w:rsidRPr="004A162F">
              <w:rPr>
                <w:rFonts w:ascii="Arial" w:hAnsi="Arial" w:cs="Arial"/>
                <w:color w:val="000000" w:themeColor="text1"/>
                <w:sz w:val="24"/>
                <w:szCs w:val="24"/>
              </w:rPr>
              <w:t xml:space="preserve"> cyfweliadau ar-lein os yn bosibl. Bydd derbynebau am y gost yn cael eu cadw ar gyfer teithio </w:t>
            </w:r>
            <w:r w:rsidRPr="004A162F">
              <w:rPr>
                <w:rFonts w:ascii="Arial" w:hAnsi="Arial" w:cs="Arial"/>
                <w:color w:val="000000" w:themeColor="text1"/>
                <w:sz w:val="24"/>
                <w:szCs w:val="24"/>
              </w:rPr>
              <w:t>pe’n</w:t>
            </w:r>
            <w:r w:rsidR="00DF4AEF" w:rsidRPr="004A162F">
              <w:rPr>
                <w:rFonts w:ascii="Arial" w:hAnsi="Arial" w:cs="Arial"/>
                <w:color w:val="000000" w:themeColor="text1"/>
                <w:sz w:val="24"/>
                <w:szCs w:val="24"/>
              </w:rPr>
              <w:t xml:space="preserve"> berthnasol </w:t>
            </w:r>
          </w:p>
        </w:tc>
        <w:tc>
          <w:tcPr>
            <w:tcW w:w="1755" w:type="dxa"/>
          </w:tcPr>
          <w:p w14:paraId="6764DDA7" w14:textId="144C48B4" w:rsidR="00500F0D" w:rsidRPr="00DF4AEF" w:rsidRDefault="002E3800" w:rsidP="00CD7416">
            <w:pPr>
              <w:pStyle w:val="BodyText"/>
              <w:spacing w:line="360" w:lineRule="auto"/>
              <w:jc w:val="both"/>
              <w:rPr>
                <w:rFonts w:ascii="Arial" w:hAnsi="Arial" w:cs="Arial"/>
                <w:sz w:val="24"/>
                <w:szCs w:val="24"/>
                <w:lang w:val="en-GB"/>
              </w:rPr>
            </w:pPr>
            <w:r>
              <w:rPr>
                <w:rFonts w:ascii="Arial" w:hAnsi="Arial" w:cs="Arial"/>
                <w:sz w:val="24"/>
                <w:szCs w:val="24"/>
                <w:lang w:val="en-GB"/>
              </w:rPr>
              <w:t>£0</w:t>
            </w:r>
          </w:p>
        </w:tc>
      </w:tr>
      <w:tr w:rsidR="00500F0D" w:rsidRPr="00DF4AEF" w14:paraId="20554FC5" w14:textId="77777777" w:rsidTr="00B815D1">
        <w:trPr>
          <w:gridAfter w:val="2"/>
          <w:wAfter w:w="3822" w:type="dxa"/>
        </w:trPr>
        <w:tc>
          <w:tcPr>
            <w:tcW w:w="1755" w:type="dxa"/>
          </w:tcPr>
          <w:p w14:paraId="0E6A5541" w14:textId="7F2379AE" w:rsidR="00500F0D" w:rsidRPr="00226704" w:rsidRDefault="00500F0D" w:rsidP="00CD7416">
            <w:pPr>
              <w:pStyle w:val="BodyText"/>
              <w:spacing w:line="360" w:lineRule="auto"/>
              <w:jc w:val="both"/>
              <w:rPr>
                <w:rFonts w:ascii="Arial" w:hAnsi="Arial" w:cs="Arial"/>
                <w:bCs/>
                <w:sz w:val="24"/>
                <w:szCs w:val="24"/>
                <w:lang w:val="en-GB"/>
              </w:rPr>
            </w:pPr>
            <w:r w:rsidRPr="00226704">
              <w:rPr>
                <w:rFonts w:ascii="Arial" w:hAnsi="Arial" w:cs="Arial"/>
                <w:bCs/>
                <w:sz w:val="24"/>
                <w:szCs w:val="24"/>
                <w:lang w:val="en-GB"/>
              </w:rPr>
              <w:t>£</w:t>
            </w:r>
            <w:r w:rsidR="00B130CB" w:rsidRPr="00226704">
              <w:rPr>
                <w:rFonts w:ascii="Arial" w:hAnsi="Arial" w:cs="Arial"/>
                <w:bCs/>
                <w:sz w:val="24"/>
                <w:szCs w:val="24"/>
                <w:lang w:val="en-GB"/>
              </w:rPr>
              <w:t>0.00</w:t>
            </w:r>
          </w:p>
        </w:tc>
      </w:tr>
    </w:tbl>
    <w:p w14:paraId="03E1F20A" w14:textId="77777777" w:rsidR="00CD7416" w:rsidRPr="00C31323" w:rsidRDefault="00CD7416" w:rsidP="00CD7416">
      <w:pPr>
        <w:pStyle w:val="BodyText"/>
        <w:spacing w:line="360" w:lineRule="auto"/>
        <w:ind w:left="1080"/>
        <w:jc w:val="both"/>
        <w:rPr>
          <w:rFonts w:ascii="Arial" w:hAnsi="Arial" w:cs="Arial"/>
          <w:sz w:val="22"/>
          <w:szCs w:val="22"/>
          <w:lang w:val="en-GB"/>
        </w:rPr>
      </w:pPr>
    </w:p>
    <w:p w14:paraId="3D437571" w14:textId="77777777" w:rsidR="00C261F4" w:rsidRDefault="00C261F4" w:rsidP="00C261F4">
      <w:pPr>
        <w:spacing w:line="360" w:lineRule="auto"/>
        <w:rPr>
          <w:rFonts w:ascii="Arial" w:hAnsi="Arial" w:cs="Arial"/>
          <w:b/>
          <w:sz w:val="24"/>
          <w:szCs w:val="24"/>
          <w:u w:val="single"/>
          <w:lang w:val="en-GB"/>
        </w:rPr>
      </w:pPr>
    </w:p>
    <w:p w14:paraId="10C0FBC2" w14:textId="77777777" w:rsidR="00C261F4" w:rsidRDefault="00C261F4" w:rsidP="00C261F4">
      <w:pPr>
        <w:spacing w:line="360" w:lineRule="auto"/>
        <w:rPr>
          <w:rFonts w:ascii="Arial" w:hAnsi="Arial" w:cs="Arial"/>
          <w:b/>
          <w:sz w:val="24"/>
          <w:szCs w:val="24"/>
          <w:u w:val="single"/>
          <w:lang w:val="en-GB"/>
        </w:rPr>
      </w:pPr>
    </w:p>
    <w:p w14:paraId="114233E5" w14:textId="77777777" w:rsidR="00C261F4" w:rsidRDefault="00C261F4" w:rsidP="00C261F4">
      <w:pPr>
        <w:spacing w:line="360" w:lineRule="auto"/>
        <w:rPr>
          <w:rFonts w:ascii="Arial" w:hAnsi="Arial" w:cs="Arial"/>
          <w:b/>
          <w:sz w:val="24"/>
          <w:szCs w:val="24"/>
          <w:u w:val="single"/>
          <w:lang w:val="en-GB"/>
        </w:rPr>
      </w:pPr>
    </w:p>
    <w:p w14:paraId="35681951" w14:textId="77777777" w:rsidR="00116A18" w:rsidRDefault="00116A18" w:rsidP="00C261F4">
      <w:pPr>
        <w:spacing w:line="360" w:lineRule="auto"/>
        <w:rPr>
          <w:rFonts w:ascii="Arial" w:hAnsi="Arial" w:cs="Arial"/>
          <w:b/>
          <w:sz w:val="24"/>
          <w:szCs w:val="24"/>
          <w:u w:val="single"/>
          <w:lang w:val="en-GB"/>
        </w:rPr>
      </w:pPr>
    </w:p>
    <w:p w14:paraId="163D6B28" w14:textId="30545A65" w:rsidR="00116A18" w:rsidRDefault="00116A18" w:rsidP="00152FDF">
      <w:pPr>
        <w:spacing w:line="360" w:lineRule="auto"/>
        <w:rPr>
          <w:rFonts w:ascii="Arial" w:hAnsi="Arial" w:cs="Arial"/>
          <w:b/>
          <w:bCs/>
          <w:sz w:val="24"/>
          <w:szCs w:val="24"/>
          <w:u w:val="single"/>
        </w:rPr>
      </w:pPr>
      <w:r w:rsidRPr="00116A18">
        <w:rPr>
          <w:rFonts w:ascii="Arial" w:hAnsi="Arial" w:cs="Arial"/>
          <w:b/>
          <w:bCs/>
          <w:sz w:val="24"/>
          <w:szCs w:val="24"/>
          <w:u w:val="single"/>
        </w:rPr>
        <w:lastRenderedPageBreak/>
        <w:t>Atodiadau</w:t>
      </w:r>
    </w:p>
    <w:p w14:paraId="5262D514" w14:textId="4B8D2061" w:rsidR="006F6622" w:rsidRPr="009B78A4" w:rsidRDefault="009B78A4" w:rsidP="00E2722E">
      <w:pPr>
        <w:spacing w:line="360" w:lineRule="auto"/>
        <w:rPr>
          <w:rFonts w:ascii="Arial" w:hAnsi="Arial" w:cs="Arial"/>
          <w:b/>
          <w:bCs/>
          <w:sz w:val="24"/>
          <w:szCs w:val="24"/>
        </w:rPr>
      </w:pPr>
      <w:r w:rsidRPr="009B78A4">
        <w:rPr>
          <w:rFonts w:ascii="Arial" w:hAnsi="Arial" w:cs="Arial"/>
          <w:b/>
          <w:bCs/>
          <w:sz w:val="24"/>
          <w:szCs w:val="24"/>
        </w:rPr>
        <w:t>Llythyr esboniad</w:t>
      </w:r>
      <w:r w:rsidRPr="009B78A4">
        <w:rPr>
          <w:rFonts w:ascii="Arial" w:hAnsi="Arial" w:cs="Arial"/>
          <w:sz w:val="24"/>
          <w:szCs w:val="24"/>
          <w:lang w:val="en-GB"/>
        </w:rPr>
        <w:br/>
      </w:r>
      <w:r w:rsidR="006F6622" w:rsidRPr="009B78A4">
        <w:rPr>
          <w:rFonts w:ascii="Arial" w:hAnsi="Arial" w:cs="Arial"/>
          <w:sz w:val="24"/>
          <w:szCs w:val="24"/>
        </w:rPr>
        <w:t xml:space="preserve">Annwyl </w:t>
      </w:r>
      <w:r w:rsidR="00932DDD">
        <w:rPr>
          <w:rFonts w:ascii="Arial" w:hAnsi="Arial" w:cs="Arial"/>
          <w:sz w:val="24"/>
          <w:szCs w:val="24"/>
        </w:rPr>
        <w:t>(</w:t>
      </w:r>
      <w:r w:rsidR="006F6622" w:rsidRPr="009B78A4">
        <w:rPr>
          <w:rFonts w:ascii="Arial" w:hAnsi="Arial" w:cs="Arial"/>
          <w:sz w:val="24"/>
          <w:szCs w:val="24"/>
        </w:rPr>
        <w:t>Enw'r Cyfranogwr</w:t>
      </w:r>
      <w:r w:rsidR="00932DDD">
        <w:rPr>
          <w:rFonts w:ascii="Arial" w:hAnsi="Arial" w:cs="Arial"/>
          <w:sz w:val="24"/>
          <w:szCs w:val="24"/>
        </w:rPr>
        <w:t>)</w:t>
      </w:r>
    </w:p>
    <w:p w14:paraId="349549D7" w14:textId="77777777" w:rsidR="006F6622" w:rsidRPr="004225B1" w:rsidRDefault="006F6622" w:rsidP="00E2722E">
      <w:pPr>
        <w:spacing w:line="360" w:lineRule="auto"/>
        <w:rPr>
          <w:rFonts w:ascii="Arial" w:hAnsi="Arial" w:cs="Arial"/>
          <w:color w:val="000000" w:themeColor="text1"/>
          <w:sz w:val="24"/>
          <w:szCs w:val="24"/>
        </w:rPr>
      </w:pPr>
      <w:r w:rsidRPr="004225B1">
        <w:rPr>
          <w:rFonts w:ascii="Arial" w:hAnsi="Arial" w:cs="Arial"/>
          <w:color w:val="000000" w:themeColor="text1"/>
          <w:sz w:val="24"/>
          <w:szCs w:val="24"/>
        </w:rPr>
        <w:t>Esboniad o Gyfranogiad Astudiaeth</w:t>
      </w:r>
    </w:p>
    <w:p w14:paraId="5E3E9452" w14:textId="53BD2DA0" w:rsidR="006F6622" w:rsidRPr="009F4FF6" w:rsidRDefault="0045576E" w:rsidP="00932DDD">
      <w:pPr>
        <w:spacing w:line="360" w:lineRule="auto"/>
        <w:rPr>
          <w:rFonts w:ascii="Arial" w:hAnsi="Arial" w:cs="Arial"/>
          <w:sz w:val="24"/>
          <w:szCs w:val="24"/>
        </w:rPr>
      </w:pPr>
      <w:r w:rsidRPr="004225B1">
        <w:rPr>
          <w:rFonts w:ascii="Arial" w:hAnsi="Arial" w:cs="Arial"/>
          <w:color w:val="000000" w:themeColor="text1"/>
          <w:sz w:val="24"/>
          <w:szCs w:val="24"/>
        </w:rPr>
        <w:t>Y</w:t>
      </w:r>
      <w:r w:rsidR="006F6622" w:rsidRPr="004225B1">
        <w:rPr>
          <w:rFonts w:ascii="Arial" w:hAnsi="Arial" w:cs="Arial"/>
          <w:color w:val="000000" w:themeColor="text1"/>
          <w:sz w:val="24"/>
          <w:szCs w:val="24"/>
        </w:rPr>
        <w:t>sgrifenn</w:t>
      </w:r>
      <w:r w:rsidRPr="004225B1">
        <w:rPr>
          <w:rFonts w:ascii="Arial" w:hAnsi="Arial" w:cs="Arial"/>
          <w:color w:val="000000" w:themeColor="text1"/>
          <w:sz w:val="24"/>
          <w:szCs w:val="24"/>
        </w:rPr>
        <w:t>af</w:t>
      </w:r>
      <w:r w:rsidR="006F6622" w:rsidRPr="004225B1">
        <w:rPr>
          <w:rFonts w:ascii="Arial" w:hAnsi="Arial" w:cs="Arial"/>
          <w:color w:val="000000" w:themeColor="text1"/>
          <w:sz w:val="24"/>
          <w:szCs w:val="24"/>
        </w:rPr>
        <w:t xml:space="preserve"> i</w:t>
      </w:r>
      <w:r w:rsidRPr="004225B1">
        <w:rPr>
          <w:rFonts w:ascii="Arial" w:hAnsi="Arial" w:cs="Arial"/>
          <w:color w:val="000000" w:themeColor="text1"/>
          <w:sz w:val="24"/>
          <w:szCs w:val="24"/>
        </w:rPr>
        <w:t xml:space="preserve">’ch hysbysu </w:t>
      </w:r>
      <w:r w:rsidR="006F6622" w:rsidRPr="004225B1">
        <w:rPr>
          <w:rFonts w:ascii="Arial" w:hAnsi="Arial" w:cs="Arial"/>
          <w:color w:val="000000" w:themeColor="text1"/>
          <w:sz w:val="24"/>
          <w:szCs w:val="24"/>
        </w:rPr>
        <w:t xml:space="preserve">am astudiaeth </w:t>
      </w:r>
      <w:r w:rsidR="006F6622" w:rsidRPr="00932DDD">
        <w:rPr>
          <w:rFonts w:ascii="Arial" w:hAnsi="Arial" w:cs="Arial"/>
          <w:sz w:val="24"/>
          <w:szCs w:val="24"/>
        </w:rPr>
        <w:t xml:space="preserve">rwy'n ei chynnal o'r enw </w:t>
      </w:r>
      <w:r w:rsidR="009F4FF6">
        <w:rPr>
          <w:rFonts w:ascii="Arial" w:hAnsi="Arial" w:cs="Arial"/>
          <w:sz w:val="24"/>
          <w:szCs w:val="24"/>
        </w:rPr>
        <w:t>‘</w:t>
      </w:r>
      <w:r w:rsidR="00932DDD" w:rsidRPr="00932DDD">
        <w:rPr>
          <w:rFonts w:ascii="Arial" w:hAnsi="Arial" w:cs="Arial"/>
          <w:sz w:val="24"/>
          <w:szCs w:val="24"/>
        </w:rPr>
        <w:t xml:space="preserve">Heriau Recriwtio a Chadw Staff yn y Sector Blynyddoedd Cynnar: Archwilio Effaith </w:t>
      </w:r>
      <w:r w:rsidR="00932DDD" w:rsidRPr="004225B1">
        <w:rPr>
          <w:rFonts w:ascii="Arial" w:hAnsi="Arial" w:cs="Arial"/>
          <w:color w:val="000000" w:themeColor="text1"/>
          <w:sz w:val="24"/>
          <w:szCs w:val="24"/>
        </w:rPr>
        <w:t xml:space="preserve">Newidiad </w:t>
      </w:r>
      <w:r w:rsidRPr="004225B1">
        <w:rPr>
          <w:rFonts w:ascii="Arial" w:hAnsi="Arial" w:cs="Arial"/>
          <w:color w:val="000000" w:themeColor="text1"/>
          <w:sz w:val="24"/>
          <w:szCs w:val="24"/>
        </w:rPr>
        <w:t xml:space="preserve"> mewn </w:t>
      </w:r>
      <w:r w:rsidR="00932DDD" w:rsidRPr="00932DDD">
        <w:rPr>
          <w:rFonts w:ascii="Arial" w:hAnsi="Arial" w:cs="Arial"/>
          <w:sz w:val="24"/>
          <w:szCs w:val="24"/>
        </w:rPr>
        <w:t>Polisi Oedran Dechrau Ysgol ar Leoliadau Blynyddoedd Cynnar Cyfrwng Cymraeg yn Sir Gaerfyrddin</w:t>
      </w:r>
      <w:r w:rsidR="009F4FF6">
        <w:rPr>
          <w:rFonts w:ascii="Arial" w:hAnsi="Arial" w:cs="Arial"/>
          <w:sz w:val="24"/>
          <w:szCs w:val="24"/>
        </w:rPr>
        <w:t>’</w:t>
      </w:r>
      <w:r w:rsidR="00932DDD" w:rsidRPr="00932DDD">
        <w:rPr>
          <w:rFonts w:ascii="Arial" w:hAnsi="Arial" w:cs="Arial"/>
          <w:sz w:val="24"/>
          <w:szCs w:val="24"/>
        </w:rPr>
        <w:t>.</w:t>
      </w:r>
      <w:r w:rsidR="006F6622" w:rsidRPr="00932DDD">
        <w:rPr>
          <w:rFonts w:ascii="Arial" w:hAnsi="Arial" w:cs="Arial"/>
          <w:sz w:val="24"/>
          <w:szCs w:val="24"/>
        </w:rPr>
        <w:t xml:space="preserve"> Pwrpas</w:t>
      </w:r>
      <w:r w:rsidR="006F6622" w:rsidRPr="00000835">
        <w:rPr>
          <w:rFonts w:ascii="Arial" w:hAnsi="Arial" w:cs="Arial"/>
          <w:sz w:val="24"/>
          <w:szCs w:val="24"/>
        </w:rPr>
        <w:t xml:space="preserve"> yr astudiaeth hon yw archwilio'r heriau sy'n gysylltiedig â recriwtio a chadw staff mewn lleoliadau blynyddoedd cynnar cyfrwng Cymraeg yn Sir Gaerfyrddin, gan ganolbwyntio'n benodol ar sut mae newidiadau polisi diweddar ynglŷn ag oedran dechrau ysgol yn effeithio ar leoliadau. Mae safbwyntiau rheolwyr gosod, fel chi, yn hanfodol i ddeall effaith y newidiadau hyn a nodi atebion posibl i wella cynaliadwyedd y gweithlu yn y rhanbarth.</w:t>
      </w:r>
    </w:p>
    <w:p w14:paraId="793D298D" w14:textId="77777777" w:rsidR="00D51976" w:rsidRPr="009B78A4" w:rsidRDefault="00D51976" w:rsidP="00484BBE">
      <w:pPr>
        <w:spacing w:line="360" w:lineRule="auto"/>
        <w:rPr>
          <w:rFonts w:ascii="Arial" w:hAnsi="Arial" w:cs="Arial"/>
          <w:sz w:val="24"/>
          <w:szCs w:val="24"/>
          <w:lang w:val="en-GB"/>
        </w:rPr>
      </w:pPr>
      <w:r w:rsidRPr="009B78A4">
        <w:rPr>
          <w:rFonts w:ascii="Arial" w:hAnsi="Arial" w:cs="Arial"/>
          <w:sz w:val="24"/>
          <w:szCs w:val="24"/>
        </w:rPr>
        <w:t>Beth fydd yn ofynnol i chi?</w:t>
      </w:r>
    </w:p>
    <w:p w14:paraId="3A6FF38B" w14:textId="5EE11967" w:rsidR="00D51976" w:rsidRPr="00643A4E" w:rsidRDefault="00D51976" w:rsidP="00484BBE">
      <w:pPr>
        <w:spacing w:line="360" w:lineRule="auto"/>
        <w:rPr>
          <w:rFonts w:ascii="Arial" w:hAnsi="Arial" w:cs="Arial"/>
          <w:sz w:val="24"/>
          <w:szCs w:val="24"/>
        </w:rPr>
      </w:pPr>
      <w:r w:rsidRPr="009B78A4">
        <w:rPr>
          <w:rFonts w:ascii="Arial" w:hAnsi="Arial" w:cs="Arial"/>
          <w:sz w:val="24"/>
          <w:szCs w:val="24"/>
        </w:rPr>
        <w:t>Fel rhan o'r broses gyfweld, hoffwn i chi gymryd rhan mewn ymarfer creadigol byr cyn i ni gyfarfod. Cymerwch ychydig o amser i fyfyrio ar eich lleoliad fel y mae ar hyn o bryd</w:t>
      </w:r>
      <w:r w:rsidR="008516A7">
        <w:rPr>
          <w:rFonts w:ascii="Arial" w:hAnsi="Arial" w:cs="Arial"/>
          <w:sz w:val="24"/>
          <w:szCs w:val="24"/>
        </w:rPr>
        <w:t>,</w:t>
      </w:r>
      <w:r w:rsidRPr="009B78A4">
        <w:rPr>
          <w:rFonts w:ascii="Arial" w:hAnsi="Arial" w:cs="Arial"/>
          <w:sz w:val="24"/>
          <w:szCs w:val="24"/>
        </w:rPr>
        <w:t xml:space="preserve"> a dychmygwch sut y gallai edrych ar ôl i'r newidiad</w:t>
      </w:r>
      <w:r w:rsidR="004225B1">
        <w:rPr>
          <w:rFonts w:ascii="Arial" w:hAnsi="Arial" w:cs="Arial"/>
          <w:sz w:val="24"/>
          <w:szCs w:val="24"/>
        </w:rPr>
        <w:t xml:space="preserve"> </w:t>
      </w:r>
      <w:r w:rsidRPr="009B78A4">
        <w:rPr>
          <w:rFonts w:ascii="Arial" w:hAnsi="Arial" w:cs="Arial"/>
          <w:sz w:val="24"/>
          <w:szCs w:val="24"/>
        </w:rPr>
        <w:t xml:space="preserve">polisi gael </w:t>
      </w:r>
      <w:r w:rsidRPr="004225B1">
        <w:rPr>
          <w:rFonts w:ascii="Arial" w:hAnsi="Arial" w:cs="Arial"/>
          <w:sz w:val="24"/>
          <w:szCs w:val="24"/>
        </w:rPr>
        <w:t>eu</w:t>
      </w:r>
      <w:r w:rsidRPr="009B78A4">
        <w:rPr>
          <w:rFonts w:ascii="Arial" w:hAnsi="Arial" w:cs="Arial"/>
          <w:sz w:val="24"/>
          <w:szCs w:val="24"/>
        </w:rPr>
        <w:t xml:space="preserve"> gweithredu'n llawn. Gallwch greu cynrychiolaeth weledol o'r meddyliau hyn - boed trwy ddarlun, braslun, neu </w:t>
      </w:r>
      <w:r w:rsidRPr="001352CF">
        <w:rPr>
          <w:rFonts w:ascii="Arial" w:hAnsi="Arial" w:cs="Arial"/>
          <w:i/>
          <w:iCs/>
          <w:sz w:val="24"/>
          <w:szCs w:val="24"/>
        </w:rPr>
        <w:t>collage</w:t>
      </w:r>
      <w:r w:rsidRPr="004225B1">
        <w:rPr>
          <w:rFonts w:ascii="Arial" w:hAnsi="Arial" w:cs="Arial"/>
          <w:color w:val="000000" w:themeColor="text1"/>
          <w:sz w:val="24"/>
          <w:szCs w:val="24"/>
        </w:rPr>
        <w:t xml:space="preserve">. Nid yw'r ymarfer hwn yn orfodol, ond bydd </w:t>
      </w:r>
      <w:r w:rsidR="001352CF" w:rsidRPr="004225B1">
        <w:rPr>
          <w:rFonts w:ascii="Arial" w:hAnsi="Arial" w:cs="Arial"/>
          <w:color w:val="000000" w:themeColor="text1"/>
          <w:sz w:val="24"/>
          <w:szCs w:val="24"/>
        </w:rPr>
        <w:t xml:space="preserve">o gymorth wrth </w:t>
      </w:r>
      <w:r w:rsidRPr="004225B1">
        <w:rPr>
          <w:rFonts w:ascii="Arial" w:hAnsi="Arial" w:cs="Arial"/>
          <w:color w:val="000000" w:themeColor="text1"/>
          <w:sz w:val="24"/>
          <w:szCs w:val="24"/>
        </w:rPr>
        <w:t xml:space="preserve">ddarparu persbectif unigryw </w:t>
      </w:r>
      <w:r w:rsidR="00261214" w:rsidRPr="004225B1">
        <w:rPr>
          <w:rFonts w:ascii="Arial" w:hAnsi="Arial" w:cs="Arial"/>
          <w:color w:val="000000" w:themeColor="text1"/>
          <w:sz w:val="24"/>
          <w:szCs w:val="24"/>
        </w:rPr>
        <w:t>o’ch</w:t>
      </w:r>
      <w:r w:rsidRPr="004225B1">
        <w:rPr>
          <w:rFonts w:ascii="Arial" w:hAnsi="Arial" w:cs="Arial"/>
          <w:color w:val="000000" w:themeColor="text1"/>
          <w:sz w:val="24"/>
          <w:szCs w:val="24"/>
        </w:rPr>
        <w:t xml:space="preserve"> meddyliau am y newidiadau a all ysgogi trafodaeth ddiddorol </w:t>
      </w:r>
      <w:r w:rsidR="00261214" w:rsidRPr="004225B1">
        <w:rPr>
          <w:rFonts w:ascii="Arial" w:hAnsi="Arial" w:cs="Arial"/>
          <w:color w:val="000000" w:themeColor="text1"/>
          <w:sz w:val="24"/>
          <w:szCs w:val="24"/>
        </w:rPr>
        <w:t>mewn</w:t>
      </w:r>
      <w:r w:rsidRPr="004225B1">
        <w:rPr>
          <w:rFonts w:ascii="Arial" w:hAnsi="Arial" w:cs="Arial"/>
          <w:color w:val="000000" w:themeColor="text1"/>
          <w:sz w:val="24"/>
          <w:szCs w:val="24"/>
        </w:rPr>
        <w:t xml:space="preserve"> cyfweliad.</w:t>
      </w:r>
    </w:p>
    <w:p w14:paraId="14AB0E26" w14:textId="6BD88045" w:rsidR="0064002B" w:rsidRPr="00643A4E" w:rsidRDefault="0064002B" w:rsidP="00E748BA">
      <w:pPr>
        <w:spacing w:line="360" w:lineRule="auto"/>
        <w:rPr>
          <w:rFonts w:ascii="Arial" w:hAnsi="Arial" w:cs="Arial"/>
          <w:sz w:val="24"/>
          <w:szCs w:val="24"/>
        </w:rPr>
      </w:pPr>
      <w:r w:rsidRPr="009B78A4">
        <w:rPr>
          <w:rFonts w:ascii="Arial" w:hAnsi="Arial" w:cs="Arial"/>
          <w:sz w:val="24"/>
          <w:szCs w:val="24"/>
        </w:rPr>
        <w:t xml:space="preserve">Yn dilyn hyn, gofynnir i chi gymryd rhan mewn cyfweliad byr a/neu gwblhau holiadur (yn dibynnu ar eich dewis) am eich profiadau a'ch heriau wrth recriwtio a chadw staff. Bydd y cyfweliad yn cymryd tua 40 munud i'w gwblhau. Yn ystod y cyfnod hwn, byddwn yn trafod eich rôl wrth reoli staff, effeithiau'r newid polisi diweddar ar anghenion staffio, a'ch safbwyntiau ar yr heriau y mae eich lleoliad yn eu hwynebu o ran recriwtio a </w:t>
      </w:r>
      <w:r w:rsidRPr="004225B1">
        <w:rPr>
          <w:rFonts w:ascii="Arial" w:hAnsi="Arial" w:cs="Arial"/>
          <w:color w:val="000000" w:themeColor="text1"/>
          <w:sz w:val="24"/>
          <w:szCs w:val="24"/>
        </w:rPr>
        <w:t>chadw</w:t>
      </w:r>
      <w:r w:rsidR="00261214" w:rsidRPr="004225B1">
        <w:rPr>
          <w:rFonts w:ascii="Arial" w:hAnsi="Arial" w:cs="Arial"/>
          <w:color w:val="000000" w:themeColor="text1"/>
          <w:sz w:val="24"/>
          <w:szCs w:val="24"/>
        </w:rPr>
        <w:t xml:space="preserve"> staff</w:t>
      </w:r>
      <w:r w:rsidRPr="004225B1">
        <w:rPr>
          <w:rFonts w:ascii="Arial" w:hAnsi="Arial" w:cs="Arial"/>
          <w:color w:val="000000" w:themeColor="text1"/>
          <w:sz w:val="24"/>
          <w:szCs w:val="24"/>
        </w:rPr>
        <w:t>.</w:t>
      </w:r>
    </w:p>
    <w:p w14:paraId="4AAF14C9" w14:textId="77777777" w:rsidR="00357B3F" w:rsidRPr="00643A4E" w:rsidRDefault="00357B3F" w:rsidP="009B78A4">
      <w:pPr>
        <w:spacing w:line="360" w:lineRule="auto"/>
        <w:rPr>
          <w:rFonts w:ascii="Arial" w:hAnsi="Arial" w:cs="Arial"/>
          <w:sz w:val="24"/>
          <w:szCs w:val="24"/>
        </w:rPr>
      </w:pPr>
    </w:p>
    <w:p w14:paraId="42AAAE12" w14:textId="77777777" w:rsidR="004924FD" w:rsidRPr="00643A4E" w:rsidRDefault="004924FD" w:rsidP="00571C77">
      <w:pPr>
        <w:spacing w:line="360" w:lineRule="auto"/>
        <w:rPr>
          <w:rFonts w:ascii="Arial" w:hAnsi="Arial" w:cs="Arial"/>
          <w:sz w:val="24"/>
          <w:szCs w:val="24"/>
        </w:rPr>
      </w:pPr>
      <w:r w:rsidRPr="009B78A4">
        <w:rPr>
          <w:rFonts w:ascii="Arial" w:hAnsi="Arial" w:cs="Arial"/>
          <w:sz w:val="24"/>
          <w:szCs w:val="24"/>
        </w:rPr>
        <w:t>Cyfranogiad Gwirfoddol:</w:t>
      </w:r>
    </w:p>
    <w:p w14:paraId="28E4B4E5" w14:textId="7D02F488" w:rsidR="004924FD" w:rsidRPr="00643A4E" w:rsidRDefault="004924FD" w:rsidP="00571C77">
      <w:pPr>
        <w:spacing w:line="360" w:lineRule="auto"/>
        <w:rPr>
          <w:rFonts w:ascii="Arial" w:hAnsi="Arial" w:cs="Arial"/>
          <w:sz w:val="24"/>
          <w:szCs w:val="24"/>
        </w:rPr>
      </w:pPr>
      <w:r w:rsidRPr="009B78A4">
        <w:rPr>
          <w:rFonts w:ascii="Arial" w:hAnsi="Arial" w:cs="Arial"/>
          <w:sz w:val="24"/>
          <w:szCs w:val="24"/>
        </w:rPr>
        <w:lastRenderedPageBreak/>
        <w:t>Sylwch fod eich cyfranogiad yn yr astudiaeth hon yn gwbl wirfoddol. Rydych chi'n rhydd i dynnu'n ôl ar unrhyw adeg heb unrhyw ganlyniadau negyddol, ac nid oes rhaid i chi ateb unrhyw gwestiynau anghyfforddus.</w:t>
      </w:r>
    </w:p>
    <w:p w14:paraId="68FC6C30" w14:textId="77777777" w:rsidR="004924FD" w:rsidRPr="00643A4E" w:rsidRDefault="004924FD" w:rsidP="00571C77">
      <w:pPr>
        <w:spacing w:line="360" w:lineRule="auto"/>
        <w:rPr>
          <w:rFonts w:ascii="Arial" w:hAnsi="Arial" w:cs="Arial"/>
          <w:sz w:val="24"/>
          <w:szCs w:val="24"/>
        </w:rPr>
      </w:pPr>
      <w:r w:rsidRPr="009B78A4">
        <w:rPr>
          <w:rFonts w:ascii="Arial" w:hAnsi="Arial" w:cs="Arial"/>
          <w:sz w:val="24"/>
          <w:szCs w:val="24"/>
        </w:rPr>
        <w:t>Cyfrinachedd:</w:t>
      </w:r>
    </w:p>
    <w:p w14:paraId="01D68633" w14:textId="0BA05C54" w:rsidR="00BB1816" w:rsidRPr="00261214" w:rsidRDefault="00BB1816" w:rsidP="000B17E6">
      <w:pPr>
        <w:spacing w:line="360" w:lineRule="auto"/>
        <w:rPr>
          <w:rFonts w:ascii="Arial" w:hAnsi="Arial" w:cs="Arial"/>
          <w:color w:val="FF0000"/>
          <w:sz w:val="24"/>
          <w:szCs w:val="24"/>
        </w:rPr>
      </w:pPr>
      <w:r w:rsidRPr="009B78A4">
        <w:rPr>
          <w:rFonts w:ascii="Arial" w:hAnsi="Arial" w:cs="Arial"/>
          <w:sz w:val="24"/>
          <w:szCs w:val="24"/>
        </w:rPr>
        <w:t xml:space="preserve">Mae eich preifatrwydd yn </w:t>
      </w:r>
      <w:r w:rsidR="00261214" w:rsidRPr="004225B1">
        <w:rPr>
          <w:rFonts w:ascii="Arial" w:hAnsi="Arial" w:cs="Arial"/>
          <w:color w:val="000000" w:themeColor="text1"/>
          <w:sz w:val="24"/>
          <w:szCs w:val="24"/>
        </w:rPr>
        <w:t>allweddol</w:t>
      </w:r>
      <w:r w:rsidRPr="004225B1">
        <w:rPr>
          <w:rFonts w:ascii="Arial" w:hAnsi="Arial" w:cs="Arial"/>
          <w:color w:val="000000" w:themeColor="text1"/>
          <w:sz w:val="24"/>
          <w:szCs w:val="24"/>
        </w:rPr>
        <w:t xml:space="preserve"> bwysig</w:t>
      </w:r>
      <w:r w:rsidR="00261214" w:rsidRPr="004225B1">
        <w:rPr>
          <w:rFonts w:ascii="Arial" w:hAnsi="Arial" w:cs="Arial"/>
          <w:color w:val="000000" w:themeColor="text1"/>
          <w:sz w:val="24"/>
          <w:szCs w:val="24"/>
        </w:rPr>
        <w:t>.</w:t>
      </w:r>
      <w:r w:rsidRPr="004225B1">
        <w:rPr>
          <w:rFonts w:ascii="Arial" w:hAnsi="Arial" w:cs="Arial"/>
          <w:color w:val="000000" w:themeColor="text1"/>
          <w:sz w:val="24"/>
          <w:szCs w:val="24"/>
        </w:rPr>
        <w:t xml:space="preserve"> </w:t>
      </w:r>
      <w:r w:rsidR="00261214" w:rsidRPr="004225B1">
        <w:rPr>
          <w:rFonts w:ascii="Arial" w:hAnsi="Arial" w:cs="Arial"/>
          <w:color w:val="000000" w:themeColor="text1"/>
          <w:sz w:val="24"/>
          <w:szCs w:val="24"/>
        </w:rPr>
        <w:t>Caiff</w:t>
      </w:r>
      <w:r w:rsidRPr="004225B1">
        <w:rPr>
          <w:rFonts w:ascii="Arial" w:hAnsi="Arial" w:cs="Arial"/>
          <w:color w:val="000000" w:themeColor="text1"/>
          <w:sz w:val="24"/>
          <w:szCs w:val="24"/>
        </w:rPr>
        <w:t xml:space="preserve"> yr holl wybodaeth </w:t>
      </w:r>
      <w:r w:rsidRPr="009B78A4">
        <w:rPr>
          <w:rFonts w:ascii="Arial" w:hAnsi="Arial" w:cs="Arial"/>
          <w:sz w:val="24"/>
          <w:szCs w:val="24"/>
        </w:rPr>
        <w:t xml:space="preserve">a gesglir yn ystod yr astudiaeth ei chadw'n gyfrinachol. Bydd unrhyw ddata personol yn cael ei </w:t>
      </w:r>
      <w:r w:rsidR="00261214" w:rsidRPr="004225B1">
        <w:rPr>
          <w:rFonts w:ascii="Arial" w:hAnsi="Arial" w:cs="Arial"/>
          <w:color w:val="000000" w:themeColor="text1"/>
          <w:sz w:val="24"/>
          <w:szCs w:val="24"/>
        </w:rPr>
        <w:t xml:space="preserve">gadw’n </w:t>
      </w:r>
      <w:r w:rsidRPr="004225B1">
        <w:rPr>
          <w:rFonts w:ascii="Arial" w:hAnsi="Arial" w:cs="Arial"/>
          <w:color w:val="000000" w:themeColor="text1"/>
          <w:sz w:val="24"/>
          <w:szCs w:val="24"/>
        </w:rPr>
        <w:t xml:space="preserve">ddienw, ac ni fydd </w:t>
      </w:r>
      <w:r w:rsidRPr="009B78A4">
        <w:rPr>
          <w:rFonts w:ascii="Arial" w:hAnsi="Arial" w:cs="Arial"/>
          <w:sz w:val="24"/>
          <w:szCs w:val="24"/>
        </w:rPr>
        <w:t xml:space="preserve">eich hunaniaeth yn cael ei ddatgelu mewn unrhyw adroddiadau neu gyhoeddiadau sy'n deillio o'r ymchwil hon. Os byddwch yn dewis cymryd rhan, dim ond at ddibenion yr astudiaeth hon </w:t>
      </w:r>
      <w:r w:rsidRPr="004225B1">
        <w:rPr>
          <w:rFonts w:ascii="Arial" w:hAnsi="Arial" w:cs="Arial"/>
          <w:color w:val="000000" w:themeColor="text1"/>
          <w:sz w:val="24"/>
          <w:szCs w:val="24"/>
        </w:rPr>
        <w:t xml:space="preserve">y </w:t>
      </w:r>
      <w:r w:rsidR="00261214" w:rsidRPr="004225B1">
        <w:rPr>
          <w:rFonts w:ascii="Arial" w:hAnsi="Arial" w:cs="Arial"/>
          <w:color w:val="000000" w:themeColor="text1"/>
          <w:sz w:val="24"/>
          <w:szCs w:val="24"/>
        </w:rPr>
        <w:t>caiff</w:t>
      </w:r>
      <w:r w:rsidRPr="004225B1">
        <w:rPr>
          <w:rFonts w:ascii="Arial" w:hAnsi="Arial" w:cs="Arial"/>
          <w:color w:val="000000" w:themeColor="text1"/>
          <w:sz w:val="24"/>
          <w:szCs w:val="24"/>
        </w:rPr>
        <w:t xml:space="preserve"> y </w:t>
      </w:r>
      <w:r w:rsidRPr="009B78A4">
        <w:rPr>
          <w:rFonts w:ascii="Arial" w:hAnsi="Arial" w:cs="Arial"/>
          <w:sz w:val="24"/>
          <w:szCs w:val="24"/>
        </w:rPr>
        <w:t xml:space="preserve">data a gesglir ei ddefnyddio. Bydd yr holl wybodaeth yn cael ei storio'n ddiogel, yn unol â rheoliadau diogelu </w:t>
      </w:r>
      <w:r w:rsidRPr="004225B1">
        <w:rPr>
          <w:rFonts w:ascii="Arial" w:hAnsi="Arial" w:cs="Arial"/>
          <w:color w:val="000000" w:themeColor="text1"/>
          <w:sz w:val="24"/>
          <w:szCs w:val="24"/>
        </w:rPr>
        <w:t>data</w:t>
      </w:r>
      <w:r w:rsidR="00261214" w:rsidRPr="004225B1">
        <w:rPr>
          <w:rFonts w:ascii="Arial" w:hAnsi="Arial" w:cs="Arial"/>
          <w:color w:val="000000" w:themeColor="text1"/>
          <w:sz w:val="24"/>
          <w:szCs w:val="24"/>
        </w:rPr>
        <w:t>’r Brifysgol a chanllawiau BERA.</w:t>
      </w:r>
    </w:p>
    <w:p w14:paraId="1DE70FAC" w14:textId="6215E863" w:rsidR="00BB1816" w:rsidRPr="009B78A4" w:rsidRDefault="00BB1816" w:rsidP="000B17E6">
      <w:pPr>
        <w:spacing w:line="360" w:lineRule="auto"/>
        <w:rPr>
          <w:rFonts w:ascii="Arial" w:hAnsi="Arial" w:cs="Arial"/>
          <w:sz w:val="24"/>
          <w:szCs w:val="24"/>
          <w:lang w:val="en-GB"/>
        </w:rPr>
      </w:pPr>
      <w:r>
        <w:rPr>
          <w:rFonts w:ascii="Arial" w:hAnsi="Arial" w:cs="Arial"/>
          <w:sz w:val="24"/>
          <w:szCs w:val="24"/>
        </w:rPr>
        <w:t xml:space="preserve">Bydd eich mewnwelediadau yn darparu gwybodaeth </w:t>
      </w:r>
      <w:r w:rsidR="00261214">
        <w:rPr>
          <w:rFonts w:ascii="Arial" w:hAnsi="Arial" w:cs="Arial"/>
          <w:sz w:val="24"/>
          <w:szCs w:val="24"/>
        </w:rPr>
        <w:t>g</w:t>
      </w:r>
      <w:r>
        <w:rPr>
          <w:rFonts w:ascii="Arial" w:hAnsi="Arial" w:cs="Arial"/>
          <w:sz w:val="24"/>
          <w:szCs w:val="24"/>
        </w:rPr>
        <w:t>werthfawr a all helpu i lunio polisïau a strategaethau ar gyfer gwella recriwtio a chadw mewn lleoliadau blynyddoedd cynnar cyfrwng Cymraeg yn Sir Gaerfyrddin. Gallai'r canfyddiadau hefyd gyfrannu at ymdrechion ehangach i wella'r sector blynyddoedd cynnar yng Nghymru.</w:t>
      </w:r>
    </w:p>
    <w:p w14:paraId="312EA6D5" w14:textId="373B9E61" w:rsidR="00BB1816" w:rsidRPr="00152FDF" w:rsidRDefault="00BB1816" w:rsidP="004C666B">
      <w:pPr>
        <w:spacing w:line="360" w:lineRule="auto"/>
        <w:rPr>
          <w:rFonts w:ascii="Arial" w:hAnsi="Arial" w:cs="Arial"/>
          <w:sz w:val="24"/>
          <w:szCs w:val="24"/>
          <w:lang w:val="en-GB"/>
        </w:rPr>
      </w:pPr>
      <w:r w:rsidRPr="00152FDF">
        <w:rPr>
          <w:rFonts w:ascii="Arial" w:hAnsi="Arial" w:cs="Arial"/>
          <w:sz w:val="24"/>
          <w:szCs w:val="24"/>
        </w:rPr>
        <w:t xml:space="preserve">Ym mis Awst 2025, byddaf yn rhannu holiaduron gyda lleoliadau, a byddwn yn gofyn yn garedig iddynt gael eu </w:t>
      </w:r>
      <w:r w:rsidRPr="004225B1">
        <w:rPr>
          <w:rFonts w:ascii="Arial" w:hAnsi="Arial" w:cs="Arial"/>
          <w:color w:val="000000" w:themeColor="text1"/>
          <w:sz w:val="24"/>
          <w:szCs w:val="24"/>
        </w:rPr>
        <w:t>dychwelyd erbyn Medi 1af ar gyfer dadansoddi</w:t>
      </w:r>
      <w:r w:rsidR="00261214" w:rsidRPr="004225B1">
        <w:rPr>
          <w:rFonts w:ascii="Arial" w:hAnsi="Arial" w:cs="Arial"/>
          <w:color w:val="000000" w:themeColor="text1"/>
          <w:sz w:val="24"/>
          <w:szCs w:val="24"/>
        </w:rPr>
        <w:t xml:space="preserve">’r </w:t>
      </w:r>
      <w:r w:rsidRPr="004225B1">
        <w:rPr>
          <w:rFonts w:ascii="Arial" w:hAnsi="Arial" w:cs="Arial"/>
          <w:color w:val="000000" w:themeColor="text1"/>
          <w:sz w:val="24"/>
          <w:szCs w:val="24"/>
        </w:rPr>
        <w:t xml:space="preserve">data. </w:t>
      </w:r>
      <w:r w:rsidR="00261214" w:rsidRPr="004225B1">
        <w:rPr>
          <w:rFonts w:ascii="Arial" w:hAnsi="Arial" w:cs="Arial"/>
          <w:color w:val="000000" w:themeColor="text1"/>
          <w:sz w:val="24"/>
          <w:szCs w:val="24"/>
        </w:rPr>
        <w:t xml:space="preserve">Pe </w:t>
      </w:r>
      <w:r w:rsidRPr="004225B1">
        <w:rPr>
          <w:rFonts w:ascii="Arial" w:hAnsi="Arial" w:cs="Arial"/>
          <w:color w:val="000000" w:themeColor="text1"/>
          <w:sz w:val="24"/>
          <w:szCs w:val="24"/>
        </w:rPr>
        <w:t xml:space="preserve">byddech </w:t>
      </w:r>
      <w:r w:rsidR="00261214" w:rsidRPr="004225B1">
        <w:rPr>
          <w:rFonts w:ascii="Arial" w:hAnsi="Arial" w:cs="Arial"/>
          <w:color w:val="000000" w:themeColor="text1"/>
          <w:sz w:val="24"/>
          <w:szCs w:val="24"/>
        </w:rPr>
        <w:t>y</w:t>
      </w:r>
      <w:r w:rsidRPr="004225B1">
        <w:rPr>
          <w:rFonts w:ascii="Arial" w:hAnsi="Arial" w:cs="Arial"/>
          <w:color w:val="000000" w:themeColor="text1"/>
          <w:sz w:val="24"/>
          <w:szCs w:val="24"/>
        </w:rPr>
        <w:t>n hapus i gymryd rhan mewn cyfweliad, ymatebwch erbyn diwedd mis Gorffennaf fel y gallwn drefnu'r cyfweliadau ar gyfer mis Awst. I'r rhai sy'n cymryd rhan yn y cyfweliad, byddaf hefyd yn gofyn</w:t>
      </w:r>
      <w:r w:rsidR="00261214" w:rsidRPr="004225B1">
        <w:rPr>
          <w:rFonts w:ascii="Arial" w:hAnsi="Arial" w:cs="Arial"/>
          <w:color w:val="000000" w:themeColor="text1"/>
          <w:sz w:val="24"/>
          <w:szCs w:val="24"/>
        </w:rPr>
        <w:t>nir</w:t>
      </w:r>
      <w:r w:rsidRPr="004225B1">
        <w:rPr>
          <w:rFonts w:ascii="Arial" w:hAnsi="Arial" w:cs="Arial"/>
          <w:color w:val="000000" w:themeColor="text1"/>
          <w:sz w:val="24"/>
          <w:szCs w:val="24"/>
        </w:rPr>
        <w:t xml:space="preserve"> i chi baratoi </w:t>
      </w:r>
      <w:r w:rsidR="00261214" w:rsidRPr="004225B1">
        <w:rPr>
          <w:rFonts w:ascii="Arial" w:hAnsi="Arial" w:cs="Arial"/>
          <w:color w:val="000000" w:themeColor="text1"/>
          <w:sz w:val="24"/>
          <w:szCs w:val="24"/>
        </w:rPr>
        <w:t>c</w:t>
      </w:r>
      <w:r w:rsidRPr="004225B1">
        <w:rPr>
          <w:rFonts w:ascii="Arial" w:hAnsi="Arial" w:cs="Arial"/>
          <w:color w:val="000000" w:themeColor="text1"/>
          <w:sz w:val="24"/>
          <w:szCs w:val="24"/>
        </w:rPr>
        <w:t xml:space="preserve">ynrychiolaeth weledol </w:t>
      </w:r>
      <w:r w:rsidR="00E20596" w:rsidRPr="004225B1">
        <w:rPr>
          <w:rFonts w:ascii="Arial" w:hAnsi="Arial" w:cs="Arial"/>
          <w:color w:val="000000" w:themeColor="text1"/>
          <w:sz w:val="24"/>
          <w:szCs w:val="24"/>
        </w:rPr>
        <w:t>sef</w:t>
      </w:r>
      <w:r w:rsidRPr="004225B1">
        <w:rPr>
          <w:rFonts w:ascii="Arial" w:hAnsi="Arial" w:cs="Arial"/>
          <w:color w:val="000000" w:themeColor="text1"/>
          <w:sz w:val="24"/>
          <w:szCs w:val="24"/>
        </w:rPr>
        <w:t xml:space="preserve"> delwedd </w:t>
      </w:r>
      <w:r w:rsidR="00F00AC6" w:rsidRPr="004225B1">
        <w:rPr>
          <w:rFonts w:ascii="Arial" w:hAnsi="Arial" w:cs="Arial"/>
          <w:color w:val="000000" w:themeColor="text1"/>
          <w:sz w:val="24"/>
          <w:szCs w:val="24"/>
        </w:rPr>
        <w:t>o g</w:t>
      </w:r>
      <w:r w:rsidRPr="004225B1">
        <w:rPr>
          <w:rFonts w:ascii="Arial" w:hAnsi="Arial" w:cs="Arial"/>
          <w:color w:val="000000" w:themeColor="text1"/>
          <w:sz w:val="24"/>
          <w:szCs w:val="24"/>
        </w:rPr>
        <w:t xml:space="preserve">yflwr presennol recriwtio a chadw staff yn eich lleoliad, yn ogystal â sut rydych chi'n rhagweld y gallai fod </w:t>
      </w:r>
      <w:r w:rsidR="00F00AC6" w:rsidRPr="004225B1">
        <w:rPr>
          <w:rFonts w:ascii="Arial" w:hAnsi="Arial" w:cs="Arial"/>
          <w:color w:val="000000" w:themeColor="text1"/>
          <w:sz w:val="24"/>
          <w:szCs w:val="24"/>
        </w:rPr>
        <w:t>i’r</w:t>
      </w:r>
      <w:r w:rsidRPr="004225B1">
        <w:rPr>
          <w:rFonts w:ascii="Arial" w:hAnsi="Arial" w:cs="Arial"/>
          <w:color w:val="000000" w:themeColor="text1"/>
          <w:sz w:val="24"/>
          <w:szCs w:val="24"/>
        </w:rPr>
        <w:t xml:space="preserve"> dyfodol ar ôl y newid polisi. Bydd mwy o fanylion am y dull hwn yn cael e</w:t>
      </w:r>
      <w:r w:rsidR="00D16DFA" w:rsidRPr="004225B1">
        <w:rPr>
          <w:rFonts w:ascii="Arial" w:hAnsi="Arial" w:cs="Arial"/>
          <w:color w:val="000000" w:themeColor="text1"/>
          <w:sz w:val="24"/>
          <w:szCs w:val="24"/>
        </w:rPr>
        <w:t>i</w:t>
      </w:r>
      <w:r w:rsidRPr="004225B1">
        <w:rPr>
          <w:rFonts w:ascii="Arial" w:hAnsi="Arial" w:cs="Arial"/>
          <w:color w:val="000000" w:themeColor="text1"/>
          <w:sz w:val="24"/>
          <w:szCs w:val="24"/>
        </w:rPr>
        <w:t xml:space="preserve"> </w:t>
      </w:r>
      <w:r w:rsidR="00D16DFA" w:rsidRPr="004225B1">
        <w:rPr>
          <w:rFonts w:ascii="Arial" w:hAnsi="Arial" w:cs="Arial"/>
          <w:color w:val="000000" w:themeColor="text1"/>
          <w:sz w:val="24"/>
          <w:szCs w:val="24"/>
        </w:rPr>
        <w:t>d</w:t>
      </w:r>
      <w:r w:rsidRPr="004225B1">
        <w:rPr>
          <w:rFonts w:ascii="Arial" w:hAnsi="Arial" w:cs="Arial"/>
          <w:color w:val="000000" w:themeColor="text1"/>
          <w:sz w:val="24"/>
          <w:szCs w:val="24"/>
        </w:rPr>
        <w:t>darparu pan fyddwn yn trefnu'r cyfweliad.</w:t>
      </w:r>
    </w:p>
    <w:p w14:paraId="2281D205" w14:textId="77777777" w:rsidR="00627FFC" w:rsidRPr="00643A4E" w:rsidRDefault="00627FFC" w:rsidP="00B03A64">
      <w:pPr>
        <w:spacing w:line="360" w:lineRule="auto"/>
        <w:rPr>
          <w:rFonts w:ascii="Arial" w:hAnsi="Arial" w:cs="Arial"/>
          <w:sz w:val="24"/>
          <w:szCs w:val="24"/>
        </w:rPr>
      </w:pPr>
      <w:r w:rsidRPr="00152FDF">
        <w:rPr>
          <w:rFonts w:ascii="Arial" w:hAnsi="Arial" w:cs="Arial"/>
          <w:sz w:val="24"/>
          <w:szCs w:val="24"/>
        </w:rPr>
        <w:t xml:space="preserve">Diolch am ystyried cymryd rhan yn yr ymchwil bwysig hon. Bydd eich mewnbwn yn amhrisiadwy i'n helpu i ddeall yr heriau sy'n wynebu lleoliadau blynyddoedd cynnar cyfrwng Cymraeg a sut y gellir mynd i'r afael â nhw i sicrhau gweithlu cynaliadwy. </w:t>
      </w:r>
    </w:p>
    <w:p w14:paraId="6962DDCF" w14:textId="77777777" w:rsidR="00627FFC" w:rsidRPr="00152FDF" w:rsidRDefault="00627FFC" w:rsidP="00B03A64">
      <w:pPr>
        <w:spacing w:line="360" w:lineRule="auto"/>
        <w:rPr>
          <w:rFonts w:ascii="Arial" w:hAnsi="Arial" w:cs="Arial"/>
          <w:sz w:val="24"/>
          <w:szCs w:val="24"/>
          <w:lang w:val="en-GB"/>
        </w:rPr>
      </w:pPr>
      <w:r w:rsidRPr="00152FDF">
        <w:rPr>
          <w:rFonts w:ascii="Arial" w:hAnsi="Arial" w:cs="Arial"/>
          <w:sz w:val="24"/>
          <w:szCs w:val="24"/>
        </w:rPr>
        <w:t>Os oes gennych unrhyw gwestiynau neu bryderon am yr astudiaeth, neu os hoffech eglurhad pellach cyn bwrw ymlaen, mae croeso i chi gysylltu â mi.</w:t>
      </w:r>
    </w:p>
    <w:p w14:paraId="01906B57" w14:textId="0183BC2C" w:rsidR="00152FDF" w:rsidRPr="00152FDF" w:rsidRDefault="00152FDF" w:rsidP="00152FDF">
      <w:pPr>
        <w:spacing w:line="360" w:lineRule="auto"/>
        <w:rPr>
          <w:rFonts w:ascii="Arial" w:hAnsi="Arial" w:cs="Arial"/>
          <w:sz w:val="24"/>
          <w:szCs w:val="24"/>
          <w:lang w:val="en-GB"/>
        </w:rPr>
      </w:pPr>
    </w:p>
    <w:p w14:paraId="3C5301A3" w14:textId="77777777" w:rsidR="00627FFC" w:rsidRPr="00152FDF" w:rsidRDefault="00627FFC" w:rsidP="006157F6">
      <w:pPr>
        <w:spacing w:line="360" w:lineRule="auto"/>
        <w:rPr>
          <w:rFonts w:ascii="Arial" w:hAnsi="Arial" w:cs="Arial"/>
          <w:sz w:val="24"/>
          <w:szCs w:val="24"/>
          <w:lang w:val="en-GB"/>
        </w:rPr>
      </w:pPr>
      <w:r w:rsidRPr="00152FDF">
        <w:rPr>
          <w:rFonts w:ascii="Arial" w:hAnsi="Arial" w:cs="Arial"/>
          <w:sz w:val="24"/>
          <w:szCs w:val="24"/>
        </w:rPr>
        <w:lastRenderedPageBreak/>
        <w:t>Edrychaf ymlaen at eich cyfranogiad.</w:t>
      </w:r>
    </w:p>
    <w:p w14:paraId="39880890" w14:textId="0C441FD6" w:rsidR="00152FDF" w:rsidRPr="009B78A4" w:rsidRDefault="00627FFC" w:rsidP="004A70B3">
      <w:pPr>
        <w:spacing w:line="360" w:lineRule="auto"/>
        <w:rPr>
          <w:rFonts w:ascii="Arial" w:hAnsi="Arial" w:cs="Arial"/>
          <w:sz w:val="24"/>
          <w:szCs w:val="24"/>
          <w:lang w:val="en-GB"/>
        </w:rPr>
      </w:pPr>
      <w:r w:rsidRPr="009B78A4">
        <w:rPr>
          <w:rFonts w:ascii="Arial" w:hAnsi="Arial" w:cs="Arial"/>
          <w:sz w:val="24"/>
          <w:szCs w:val="24"/>
        </w:rPr>
        <w:t>Yn gywir</w:t>
      </w:r>
      <w:r w:rsidRPr="009B78A4">
        <w:rPr>
          <w:rFonts w:ascii="Arial" w:hAnsi="Arial" w:cs="Arial"/>
          <w:sz w:val="24"/>
          <w:szCs w:val="24"/>
        </w:rPr>
        <w:br/>
      </w:r>
      <w:r w:rsidR="009B78A4" w:rsidRPr="009B78A4">
        <w:rPr>
          <w:rFonts w:ascii="Arial" w:hAnsi="Arial" w:cs="Arial"/>
          <w:sz w:val="24"/>
          <w:szCs w:val="24"/>
          <w:lang w:val="en-GB"/>
        </w:rPr>
        <w:t>Vikki Thomas</w:t>
      </w:r>
      <w:r w:rsidR="009B78A4" w:rsidRPr="009B78A4">
        <w:rPr>
          <w:rFonts w:ascii="Arial" w:hAnsi="Arial" w:cs="Arial"/>
          <w:sz w:val="24"/>
          <w:szCs w:val="24"/>
          <w:lang w:val="en-GB"/>
        </w:rPr>
        <w:br/>
      </w:r>
      <w:r w:rsidRPr="009B78A4">
        <w:rPr>
          <w:rFonts w:ascii="Arial" w:hAnsi="Arial" w:cs="Arial"/>
          <w:sz w:val="24"/>
          <w:szCs w:val="24"/>
        </w:rPr>
        <w:t xml:space="preserve">Myfyriwr/Ymchwilydd yn </w:t>
      </w:r>
      <w:r w:rsidR="009B78A4" w:rsidRPr="009B78A4">
        <w:rPr>
          <w:rFonts w:ascii="Arial" w:hAnsi="Arial" w:cs="Arial"/>
          <w:sz w:val="24"/>
          <w:szCs w:val="24"/>
          <w:lang w:val="en-GB"/>
        </w:rPr>
        <w:t>UWTSD</w:t>
      </w:r>
      <w:r w:rsidR="00152FDF" w:rsidRPr="009B78A4">
        <w:rPr>
          <w:rFonts w:ascii="Arial" w:hAnsi="Arial" w:cs="Arial"/>
          <w:sz w:val="24"/>
          <w:szCs w:val="24"/>
          <w:lang w:val="en-GB"/>
        </w:rPr>
        <w:br/>
        <w:t>2406957@student.uwtsd.ac.uk</w:t>
      </w:r>
    </w:p>
    <w:p w14:paraId="58B1B1B5" w14:textId="77777777" w:rsidR="00161860" w:rsidRPr="00161860" w:rsidRDefault="00161860" w:rsidP="00C261F4">
      <w:pPr>
        <w:spacing w:line="360" w:lineRule="auto"/>
        <w:rPr>
          <w:rFonts w:ascii="Arial" w:hAnsi="Arial" w:cs="Arial"/>
          <w:b/>
          <w:bCs/>
          <w:sz w:val="24"/>
          <w:szCs w:val="24"/>
        </w:rPr>
      </w:pPr>
    </w:p>
    <w:p w14:paraId="34D2F716" w14:textId="77777777" w:rsidR="00116A18" w:rsidRDefault="00116A18" w:rsidP="00C261F4">
      <w:pPr>
        <w:spacing w:line="360" w:lineRule="auto"/>
        <w:rPr>
          <w:rFonts w:ascii="Arial" w:hAnsi="Arial" w:cs="Arial"/>
          <w:b/>
          <w:sz w:val="24"/>
          <w:szCs w:val="24"/>
          <w:u w:val="single"/>
          <w:lang w:val="en-GB"/>
        </w:rPr>
      </w:pPr>
    </w:p>
    <w:p w14:paraId="5DAC26AB" w14:textId="77777777" w:rsidR="00116A18" w:rsidRDefault="00116A18" w:rsidP="00C261F4">
      <w:pPr>
        <w:spacing w:line="360" w:lineRule="auto"/>
        <w:rPr>
          <w:rFonts w:ascii="Arial" w:hAnsi="Arial" w:cs="Arial"/>
          <w:b/>
          <w:sz w:val="24"/>
          <w:szCs w:val="24"/>
          <w:u w:val="single"/>
          <w:lang w:val="en-GB"/>
        </w:rPr>
      </w:pPr>
    </w:p>
    <w:p w14:paraId="2B1053E0" w14:textId="77777777" w:rsidR="00627FFC" w:rsidRDefault="00627FFC" w:rsidP="00C261F4">
      <w:pPr>
        <w:spacing w:line="360" w:lineRule="auto"/>
        <w:rPr>
          <w:rFonts w:ascii="Arial" w:hAnsi="Arial" w:cs="Arial"/>
          <w:b/>
          <w:sz w:val="24"/>
          <w:szCs w:val="24"/>
          <w:u w:val="single"/>
          <w:lang w:val="en-GB"/>
        </w:rPr>
      </w:pPr>
    </w:p>
    <w:p w14:paraId="23FE326E" w14:textId="77777777" w:rsidR="00627FFC" w:rsidRDefault="00627FFC" w:rsidP="00C261F4">
      <w:pPr>
        <w:spacing w:line="360" w:lineRule="auto"/>
        <w:rPr>
          <w:rFonts w:ascii="Arial" w:hAnsi="Arial" w:cs="Arial"/>
          <w:b/>
          <w:sz w:val="24"/>
          <w:szCs w:val="24"/>
          <w:u w:val="single"/>
          <w:lang w:val="en-GB"/>
        </w:rPr>
      </w:pPr>
    </w:p>
    <w:p w14:paraId="060885AA" w14:textId="77777777" w:rsidR="00627FFC" w:rsidRDefault="00627FFC" w:rsidP="00C261F4">
      <w:pPr>
        <w:spacing w:line="360" w:lineRule="auto"/>
        <w:rPr>
          <w:rFonts w:ascii="Arial" w:hAnsi="Arial" w:cs="Arial"/>
          <w:b/>
          <w:sz w:val="24"/>
          <w:szCs w:val="24"/>
          <w:u w:val="single"/>
          <w:lang w:val="en-GB"/>
        </w:rPr>
      </w:pPr>
    </w:p>
    <w:p w14:paraId="641EF9FE" w14:textId="77777777" w:rsidR="00627FFC" w:rsidRDefault="00627FFC" w:rsidP="00C261F4">
      <w:pPr>
        <w:spacing w:line="360" w:lineRule="auto"/>
        <w:rPr>
          <w:rFonts w:ascii="Arial" w:hAnsi="Arial" w:cs="Arial"/>
          <w:b/>
          <w:sz w:val="24"/>
          <w:szCs w:val="24"/>
          <w:u w:val="single"/>
          <w:lang w:val="en-GB"/>
        </w:rPr>
      </w:pPr>
    </w:p>
    <w:p w14:paraId="5418BA78" w14:textId="77777777" w:rsidR="00F94E91" w:rsidRDefault="00F94E91" w:rsidP="00F94E91">
      <w:pPr>
        <w:spacing w:line="360" w:lineRule="auto"/>
        <w:rPr>
          <w:rFonts w:ascii="Arial" w:hAnsi="Arial" w:cs="Arial"/>
          <w:b/>
          <w:bCs/>
          <w:sz w:val="24"/>
          <w:szCs w:val="24"/>
          <w:u w:val="single"/>
        </w:rPr>
      </w:pPr>
    </w:p>
    <w:p w14:paraId="1BB5B071" w14:textId="77777777" w:rsidR="00F94E91" w:rsidRDefault="00F94E91" w:rsidP="00F94E91">
      <w:pPr>
        <w:spacing w:line="360" w:lineRule="auto"/>
        <w:rPr>
          <w:rFonts w:ascii="Arial" w:hAnsi="Arial" w:cs="Arial"/>
          <w:b/>
          <w:bCs/>
          <w:sz w:val="24"/>
          <w:szCs w:val="24"/>
          <w:u w:val="single"/>
        </w:rPr>
      </w:pPr>
    </w:p>
    <w:p w14:paraId="1159C1C4" w14:textId="77777777" w:rsidR="00F94E91" w:rsidRDefault="00F94E91" w:rsidP="00F94E91">
      <w:pPr>
        <w:spacing w:line="360" w:lineRule="auto"/>
        <w:rPr>
          <w:rFonts w:ascii="Arial" w:hAnsi="Arial" w:cs="Arial"/>
          <w:b/>
          <w:bCs/>
          <w:sz w:val="24"/>
          <w:szCs w:val="24"/>
          <w:u w:val="single"/>
        </w:rPr>
      </w:pPr>
    </w:p>
    <w:p w14:paraId="1D6F5116" w14:textId="77777777" w:rsidR="00F94E91" w:rsidRDefault="00F94E91" w:rsidP="00F94E91">
      <w:pPr>
        <w:spacing w:line="360" w:lineRule="auto"/>
        <w:rPr>
          <w:rFonts w:ascii="Arial" w:hAnsi="Arial" w:cs="Arial"/>
          <w:b/>
          <w:bCs/>
          <w:sz w:val="24"/>
          <w:szCs w:val="24"/>
          <w:u w:val="single"/>
        </w:rPr>
      </w:pPr>
    </w:p>
    <w:p w14:paraId="0E5D16D5" w14:textId="77777777" w:rsidR="00F94E91" w:rsidRDefault="00F94E91" w:rsidP="00F94E91">
      <w:pPr>
        <w:spacing w:line="360" w:lineRule="auto"/>
        <w:rPr>
          <w:rFonts w:ascii="Arial" w:hAnsi="Arial" w:cs="Arial"/>
          <w:b/>
          <w:bCs/>
          <w:sz w:val="24"/>
          <w:szCs w:val="24"/>
          <w:u w:val="single"/>
        </w:rPr>
      </w:pPr>
    </w:p>
    <w:p w14:paraId="04B54907" w14:textId="77777777" w:rsidR="00F94E91" w:rsidRDefault="00F94E91" w:rsidP="00F94E91">
      <w:pPr>
        <w:spacing w:line="360" w:lineRule="auto"/>
        <w:rPr>
          <w:rFonts w:ascii="Arial" w:hAnsi="Arial" w:cs="Arial"/>
          <w:b/>
          <w:bCs/>
          <w:sz w:val="24"/>
          <w:szCs w:val="24"/>
          <w:u w:val="single"/>
        </w:rPr>
      </w:pPr>
    </w:p>
    <w:p w14:paraId="78D06D9B" w14:textId="77777777" w:rsidR="00F94E91" w:rsidRDefault="00F94E91" w:rsidP="00F94E91">
      <w:pPr>
        <w:spacing w:line="360" w:lineRule="auto"/>
        <w:rPr>
          <w:rFonts w:ascii="Arial" w:hAnsi="Arial" w:cs="Arial"/>
          <w:b/>
          <w:bCs/>
          <w:sz w:val="24"/>
          <w:szCs w:val="24"/>
          <w:u w:val="single"/>
        </w:rPr>
      </w:pPr>
    </w:p>
    <w:p w14:paraId="68518B55" w14:textId="77777777" w:rsidR="00F94E91" w:rsidRDefault="00F94E91" w:rsidP="00F94E91">
      <w:pPr>
        <w:spacing w:line="360" w:lineRule="auto"/>
        <w:rPr>
          <w:rFonts w:ascii="Arial" w:hAnsi="Arial" w:cs="Arial"/>
          <w:b/>
          <w:bCs/>
          <w:sz w:val="24"/>
          <w:szCs w:val="24"/>
          <w:u w:val="single"/>
        </w:rPr>
      </w:pPr>
    </w:p>
    <w:p w14:paraId="14735672" w14:textId="77777777" w:rsidR="00F94E91" w:rsidRDefault="00F94E91" w:rsidP="00F94E91">
      <w:pPr>
        <w:spacing w:line="360" w:lineRule="auto"/>
        <w:rPr>
          <w:rFonts w:ascii="Arial" w:hAnsi="Arial" w:cs="Arial"/>
          <w:b/>
          <w:bCs/>
          <w:sz w:val="24"/>
          <w:szCs w:val="24"/>
          <w:u w:val="single"/>
        </w:rPr>
      </w:pPr>
    </w:p>
    <w:p w14:paraId="3F167200" w14:textId="77777777" w:rsidR="00F94E91" w:rsidRDefault="00F94E91" w:rsidP="00F94E91">
      <w:pPr>
        <w:spacing w:line="360" w:lineRule="auto"/>
        <w:rPr>
          <w:rFonts w:ascii="Arial" w:hAnsi="Arial" w:cs="Arial"/>
          <w:b/>
          <w:bCs/>
          <w:sz w:val="24"/>
          <w:szCs w:val="24"/>
          <w:u w:val="single"/>
        </w:rPr>
      </w:pPr>
    </w:p>
    <w:p w14:paraId="0119524C" w14:textId="77777777" w:rsidR="00F94E91" w:rsidRDefault="00F94E91" w:rsidP="00F94E91">
      <w:pPr>
        <w:spacing w:line="360" w:lineRule="auto"/>
        <w:rPr>
          <w:rFonts w:ascii="Arial" w:hAnsi="Arial" w:cs="Arial"/>
          <w:b/>
          <w:bCs/>
          <w:sz w:val="24"/>
          <w:szCs w:val="24"/>
          <w:u w:val="single"/>
        </w:rPr>
      </w:pPr>
    </w:p>
    <w:p w14:paraId="5AF03B42" w14:textId="77777777" w:rsidR="004225B1" w:rsidRDefault="004225B1" w:rsidP="00F94E91">
      <w:pPr>
        <w:spacing w:line="360" w:lineRule="auto"/>
        <w:rPr>
          <w:rFonts w:ascii="Arial" w:hAnsi="Arial" w:cs="Arial"/>
          <w:b/>
          <w:bCs/>
          <w:sz w:val="24"/>
          <w:szCs w:val="24"/>
        </w:rPr>
      </w:pPr>
    </w:p>
    <w:p w14:paraId="751D1584" w14:textId="2202A7E8" w:rsidR="00F94E91" w:rsidRPr="00F94E91" w:rsidRDefault="00F94E91" w:rsidP="00F94E91">
      <w:pPr>
        <w:spacing w:line="360" w:lineRule="auto"/>
        <w:rPr>
          <w:rFonts w:ascii="Arial" w:hAnsi="Arial" w:cs="Arial"/>
          <w:b/>
          <w:bCs/>
          <w:sz w:val="24"/>
          <w:szCs w:val="24"/>
          <w:lang w:val="en-GB"/>
        </w:rPr>
      </w:pPr>
      <w:r w:rsidRPr="00F94E91">
        <w:rPr>
          <w:rFonts w:ascii="Arial" w:hAnsi="Arial" w:cs="Arial"/>
          <w:b/>
          <w:bCs/>
          <w:sz w:val="24"/>
          <w:szCs w:val="24"/>
        </w:rPr>
        <w:lastRenderedPageBreak/>
        <w:t xml:space="preserve">Holiadur </w:t>
      </w:r>
    </w:p>
    <w:p w14:paraId="77CF6388" w14:textId="1AB85372" w:rsidR="00F94E91" w:rsidRPr="004225B1" w:rsidRDefault="00D16DFA" w:rsidP="00F94E91">
      <w:pPr>
        <w:spacing w:line="360" w:lineRule="auto"/>
        <w:rPr>
          <w:rFonts w:ascii="Arial" w:hAnsi="Arial" w:cs="Arial"/>
          <w:b/>
          <w:strike/>
          <w:color w:val="000000" w:themeColor="text1"/>
          <w:sz w:val="24"/>
          <w:szCs w:val="24"/>
          <w:lang w:val="en-GB"/>
        </w:rPr>
      </w:pPr>
      <w:r w:rsidRPr="004225B1">
        <w:rPr>
          <w:rFonts w:ascii="Arial" w:hAnsi="Arial" w:cs="Arial"/>
          <w:bCs/>
          <w:color w:val="000000" w:themeColor="text1"/>
          <w:sz w:val="24"/>
          <w:szCs w:val="24"/>
        </w:rPr>
        <w:t>Caiff</w:t>
      </w:r>
      <w:r w:rsidR="00F94E91" w:rsidRPr="004225B1">
        <w:rPr>
          <w:rFonts w:ascii="Arial" w:hAnsi="Arial" w:cs="Arial"/>
          <w:bCs/>
          <w:color w:val="000000" w:themeColor="text1"/>
          <w:sz w:val="24"/>
          <w:szCs w:val="24"/>
        </w:rPr>
        <w:t xml:space="preserve"> holiadur ei </w:t>
      </w:r>
      <w:r w:rsidRPr="004225B1">
        <w:rPr>
          <w:rFonts w:ascii="Arial" w:hAnsi="Arial" w:cs="Arial"/>
          <w:bCs/>
          <w:color w:val="000000" w:themeColor="text1"/>
          <w:sz w:val="24"/>
          <w:szCs w:val="24"/>
        </w:rPr>
        <w:t>lunio</w:t>
      </w:r>
      <w:r w:rsidR="00F94E91" w:rsidRPr="004225B1">
        <w:rPr>
          <w:rFonts w:ascii="Arial" w:hAnsi="Arial" w:cs="Arial"/>
          <w:bCs/>
          <w:color w:val="000000" w:themeColor="text1"/>
          <w:sz w:val="24"/>
          <w:szCs w:val="24"/>
        </w:rPr>
        <w:t xml:space="preserve"> ar 'Monkeysurvey' a'i dreialu cyn ei rannu </w:t>
      </w:r>
    </w:p>
    <w:p w14:paraId="6A2A5EE6" w14:textId="6C20BB08" w:rsidR="00F94E91" w:rsidRPr="00F94E91" w:rsidRDefault="00F94E91" w:rsidP="00F94E91">
      <w:pPr>
        <w:numPr>
          <w:ilvl w:val="0"/>
          <w:numId w:val="33"/>
        </w:numPr>
        <w:spacing w:line="360" w:lineRule="auto"/>
        <w:rPr>
          <w:rFonts w:ascii="Arial" w:hAnsi="Arial" w:cs="Arial"/>
          <w:b/>
          <w:sz w:val="24"/>
          <w:szCs w:val="24"/>
          <w:lang w:val="en-GB"/>
        </w:rPr>
      </w:pPr>
      <w:r w:rsidRPr="00F94E91">
        <w:rPr>
          <w:rFonts w:ascii="Arial" w:hAnsi="Arial" w:cs="Arial"/>
          <w:b/>
          <w:noProof/>
          <w:sz w:val="24"/>
          <w:szCs w:val="24"/>
        </w:rPr>
        <mc:AlternateContent>
          <mc:Choice Requires="wps">
            <w:drawing>
              <wp:anchor distT="45720" distB="45720" distL="114300" distR="114300" simplePos="0" relativeHeight="251659264" behindDoc="0" locked="0" layoutInCell="1" allowOverlap="1" wp14:anchorId="59B13C88" wp14:editId="7F6C1BC6">
                <wp:simplePos x="0" y="0"/>
                <wp:positionH relativeFrom="margin">
                  <wp:posOffset>149860</wp:posOffset>
                </wp:positionH>
                <wp:positionV relativeFrom="paragraph">
                  <wp:posOffset>499110</wp:posOffset>
                </wp:positionV>
                <wp:extent cx="5562600" cy="1404620"/>
                <wp:effectExtent l="0" t="0" r="1905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2600" cy="1404620"/>
                        </a:xfrm>
                        <a:prstGeom prst="rect">
                          <a:avLst/>
                        </a:prstGeom>
                        <a:solidFill>
                          <a:srgbClr val="FFFFFF"/>
                        </a:solidFill>
                        <a:ln w="9525">
                          <a:solidFill>
                            <a:srgbClr val="000000"/>
                          </a:solidFill>
                          <a:miter lim="800000"/>
                          <a:headEnd/>
                          <a:tailEnd/>
                        </a:ln>
                      </wps:spPr>
                      <wps:txbx>
                        <w:txbxContent>
                          <w:p w14:paraId="6A1EE6EF" w14:textId="77777777" w:rsidR="00F94E91" w:rsidRDefault="00F94E91" w:rsidP="00F94E9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9B13C88" id="_x0000_t202" coordsize="21600,21600" o:spt="202" path="m,l,21600r21600,l21600,xe">
                <v:stroke joinstyle="miter"/>
                <v:path gradientshapeok="t" o:connecttype="rect"/>
              </v:shapetype>
              <v:shape id="Text Box 2" o:spid="_x0000_s1026" type="#_x0000_t202" style="position:absolute;left:0;text-align:left;margin-left:11.8pt;margin-top:39.3pt;width:438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">
                <v:textbox style="mso-fit-shape-to-text:t">
                  <w:txbxContent>
                    <w:p w14:paraId="6A1EE6EF" w14:textId="77777777" w:rsidR="00F94E91" w:rsidRDefault="00F94E91" w:rsidP="00F94E91"/>
                  </w:txbxContent>
                </v:textbox>
                <w10:wrap type="square" anchorx="margin"/>
              </v:shape>
            </w:pict>
          </mc:Fallback>
        </mc:AlternateContent>
      </w:r>
      <w:r w:rsidRPr="00F94E91">
        <w:rPr>
          <w:rFonts w:ascii="Arial" w:hAnsi="Arial" w:cs="Arial"/>
          <w:b/>
          <w:sz w:val="24"/>
          <w:szCs w:val="24"/>
        </w:rPr>
        <w:t xml:space="preserve"> Beth yw eich rôl yn y lleoliad Blynyddoedd Cynnar a pha mor hir ydych chi wedi bod yn y rôl hon? Pa </w:t>
      </w:r>
      <w:r w:rsidRPr="004225B1">
        <w:rPr>
          <w:rFonts w:ascii="Arial" w:hAnsi="Arial" w:cs="Arial"/>
          <w:b/>
          <w:color w:val="000000" w:themeColor="text1"/>
          <w:sz w:val="24"/>
          <w:szCs w:val="24"/>
        </w:rPr>
        <w:t>fath o leoliad gw</w:t>
      </w:r>
      <w:r w:rsidR="00D16DFA" w:rsidRPr="004225B1">
        <w:rPr>
          <w:rFonts w:ascii="Arial" w:hAnsi="Arial" w:cs="Arial"/>
          <w:b/>
          <w:color w:val="000000" w:themeColor="text1"/>
          <w:sz w:val="24"/>
          <w:szCs w:val="24"/>
        </w:rPr>
        <w:t>aith ydyw</w:t>
      </w:r>
      <w:r w:rsidRPr="004225B1">
        <w:rPr>
          <w:rFonts w:ascii="Arial" w:hAnsi="Arial" w:cs="Arial"/>
          <w:b/>
          <w:color w:val="000000" w:themeColor="text1"/>
          <w:sz w:val="24"/>
          <w:szCs w:val="24"/>
        </w:rPr>
        <w:t>?</w:t>
      </w:r>
    </w:p>
    <w:p w14:paraId="4C00EA0B" w14:textId="41BC20B0" w:rsidR="00F94E91" w:rsidRPr="00B80DAD" w:rsidRDefault="00F94E91" w:rsidP="009E6642">
      <w:pPr>
        <w:pStyle w:val="ListParagraph"/>
        <w:numPr>
          <w:ilvl w:val="0"/>
          <w:numId w:val="33"/>
        </w:numPr>
        <w:spacing w:line="360" w:lineRule="auto"/>
        <w:rPr>
          <w:rFonts w:ascii="Arial" w:hAnsi="Arial" w:cs="Arial"/>
          <w:b/>
          <w:sz w:val="24"/>
          <w:szCs w:val="24"/>
          <w:lang w:val="en-GB"/>
        </w:rPr>
      </w:pPr>
      <w:bookmarkStart w:id="4" w:name="cysill"/>
      <w:bookmarkEnd w:id="4"/>
      <w:r w:rsidRPr="00B80DAD">
        <w:rPr>
          <w:rFonts w:ascii="Arial" w:hAnsi="Arial" w:cs="Arial"/>
          <w:b/>
          <w:sz w:val="24"/>
          <w:szCs w:val="24"/>
        </w:rPr>
        <w:t>Pa mor anodd yw hi recriwtio staff yn eich lleoliad?</w:t>
      </w:r>
    </w:p>
    <w:p w14:paraId="5A1F91B8"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Anodd iawn</w:t>
      </w:r>
    </w:p>
    <w:p w14:paraId="08262500"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 xml:space="preserve">Anodd                  </w:t>
      </w:r>
    </w:p>
    <w:p w14:paraId="3A662CB8"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 xml:space="preserve">Niwtral                  </w:t>
      </w:r>
    </w:p>
    <w:p w14:paraId="7CCE5FC3"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 xml:space="preserve">Hawdd                            </w:t>
      </w:r>
    </w:p>
    <w:p w14:paraId="7A03B85C" w14:textId="2902EF29"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Hawdd iawn</w:t>
      </w:r>
    </w:p>
    <w:p w14:paraId="7BC496C2" w14:textId="2C65EBB2" w:rsidR="00F94E91" w:rsidRPr="00F94E91" w:rsidRDefault="00F94E91" w:rsidP="00F94E91">
      <w:pPr>
        <w:numPr>
          <w:ilvl w:val="0"/>
          <w:numId w:val="33"/>
        </w:numPr>
        <w:spacing w:line="360" w:lineRule="auto"/>
        <w:rPr>
          <w:rFonts w:ascii="Arial" w:hAnsi="Arial" w:cs="Arial"/>
          <w:b/>
          <w:sz w:val="24"/>
          <w:szCs w:val="24"/>
          <w:lang w:val="en-GB"/>
        </w:rPr>
      </w:pPr>
      <w:r w:rsidRPr="00F94E91">
        <w:rPr>
          <w:rFonts w:ascii="Arial" w:hAnsi="Arial" w:cs="Arial"/>
          <w:b/>
          <w:sz w:val="24"/>
          <w:szCs w:val="24"/>
        </w:rPr>
        <w:t>Beth yw'r heriau mwyaf wrth recriwtio staff?</w:t>
      </w:r>
    </w:p>
    <w:p w14:paraId="3FD87BB3"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Diffyg ymgeiswyr cymwys</w:t>
      </w:r>
    </w:p>
    <w:p w14:paraId="6F0E592B"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Sgiliau iaith</w:t>
      </w:r>
    </w:p>
    <w:p w14:paraId="147FA9FB"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 xml:space="preserve">Cyflog/budd-daliadau </w:t>
      </w:r>
    </w:p>
    <w:p w14:paraId="00A8B045"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Lleoliad</w:t>
      </w:r>
    </w:p>
    <w:p w14:paraId="627EEF60"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Arall – nodwch os gwelwch yn dda</w:t>
      </w:r>
    </w:p>
    <w:p w14:paraId="62D7330D" w14:textId="4946E9AF" w:rsidR="009E6642" w:rsidRPr="00F94E91" w:rsidRDefault="00F94E91" w:rsidP="00F94E91">
      <w:pPr>
        <w:spacing w:line="360" w:lineRule="auto"/>
        <w:rPr>
          <w:rFonts w:ascii="Arial" w:hAnsi="Arial" w:cs="Arial"/>
          <w:bCs/>
          <w:sz w:val="24"/>
          <w:szCs w:val="24"/>
          <w:lang w:val="en-GB"/>
        </w:rPr>
      </w:pPr>
      <w:r w:rsidRPr="00F94E91">
        <w:rPr>
          <w:rFonts w:ascii="Arial" w:hAnsi="Arial" w:cs="Arial"/>
          <w:bCs/>
          <w:noProof/>
          <w:sz w:val="24"/>
          <w:szCs w:val="24"/>
          <w:lang w:val="en-GB"/>
        </w:rPr>
        <w:drawing>
          <wp:inline distT="0" distB="0" distL="0" distR="0" wp14:anchorId="71726A1F" wp14:editId="4D5E1661">
            <wp:extent cx="5586095" cy="403860"/>
            <wp:effectExtent l="0" t="0" r="0" b="0"/>
            <wp:docPr id="543873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6095" cy="403860"/>
                    </a:xfrm>
                    <a:prstGeom prst="rect">
                      <a:avLst/>
                    </a:prstGeom>
                    <a:noFill/>
                  </pic:spPr>
                </pic:pic>
              </a:graphicData>
            </a:graphic>
          </wp:inline>
        </w:drawing>
      </w:r>
    </w:p>
    <w:p w14:paraId="60394CC4" w14:textId="77777777" w:rsidR="00F94E91" w:rsidRPr="00F94E91" w:rsidRDefault="00F94E91" w:rsidP="00F94E91">
      <w:pPr>
        <w:numPr>
          <w:ilvl w:val="0"/>
          <w:numId w:val="33"/>
        </w:numPr>
        <w:spacing w:line="360" w:lineRule="auto"/>
        <w:rPr>
          <w:rFonts w:ascii="Arial" w:hAnsi="Arial" w:cs="Arial"/>
          <w:b/>
          <w:sz w:val="24"/>
          <w:szCs w:val="24"/>
          <w:lang w:val="en-GB"/>
        </w:rPr>
      </w:pPr>
      <w:r w:rsidRPr="00F94E91">
        <w:rPr>
          <w:rFonts w:ascii="Arial" w:hAnsi="Arial" w:cs="Arial"/>
          <w:b/>
          <w:sz w:val="24"/>
          <w:szCs w:val="24"/>
        </w:rPr>
        <w:t>Pa mor hawdd yw cadw staff yn eich lleoliad?</w:t>
      </w:r>
    </w:p>
    <w:p w14:paraId="1142D652"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Anodd iawn</w:t>
      </w:r>
    </w:p>
    <w:p w14:paraId="4C24B678"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Anodd</w:t>
      </w:r>
    </w:p>
    <w:p w14:paraId="3778F9A7"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Niwtral</w:t>
      </w:r>
    </w:p>
    <w:p w14:paraId="370E5043"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Hawdd</w:t>
      </w:r>
    </w:p>
    <w:p w14:paraId="28B48801" w14:textId="3D38763E" w:rsidR="00F94E91" w:rsidRPr="00F94E91" w:rsidRDefault="00F94E91" w:rsidP="00F94E91">
      <w:pPr>
        <w:spacing w:line="360" w:lineRule="auto"/>
        <w:rPr>
          <w:rFonts w:ascii="Arial" w:hAnsi="Arial" w:cs="Arial"/>
          <w:bCs/>
          <w:sz w:val="24"/>
          <w:szCs w:val="24"/>
        </w:rPr>
      </w:pPr>
      <w:r w:rsidRPr="00F94E91">
        <w:rPr>
          <w:rFonts w:ascii="Arial" w:hAnsi="Arial" w:cs="Arial"/>
          <w:bCs/>
          <w:sz w:val="24"/>
          <w:szCs w:val="24"/>
        </w:rPr>
        <w:lastRenderedPageBreak/>
        <w:t>Hawdd iawn</w:t>
      </w:r>
    </w:p>
    <w:p w14:paraId="30D24AE8" w14:textId="5D0FD6BE" w:rsidR="00F94E91" w:rsidRPr="00F94E91" w:rsidRDefault="00F94E91" w:rsidP="00F94E91">
      <w:pPr>
        <w:numPr>
          <w:ilvl w:val="0"/>
          <w:numId w:val="33"/>
        </w:numPr>
        <w:spacing w:line="360" w:lineRule="auto"/>
        <w:rPr>
          <w:rFonts w:ascii="Arial" w:hAnsi="Arial" w:cs="Arial"/>
          <w:b/>
          <w:sz w:val="24"/>
          <w:szCs w:val="24"/>
          <w:lang w:val="en-GB"/>
        </w:rPr>
      </w:pPr>
      <w:r w:rsidRPr="00F94E91">
        <w:rPr>
          <w:rFonts w:ascii="Arial" w:hAnsi="Arial" w:cs="Arial"/>
          <w:b/>
          <w:sz w:val="24"/>
          <w:szCs w:val="24"/>
        </w:rPr>
        <w:t>Pa ffactorau sy'n cyfrannu at staff yn gadael eich lleoliad?</w:t>
      </w:r>
    </w:p>
    <w:p w14:paraId="0E907722"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Cyflog</w:t>
      </w:r>
    </w:p>
    <w:p w14:paraId="57370674"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Llwyth gwaith</w:t>
      </w:r>
    </w:p>
    <w:p w14:paraId="74FF6555"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Diffyg dilyniant</w:t>
      </w:r>
    </w:p>
    <w:p w14:paraId="04DF5BE1"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Arall – nodwch os gwelwch yn dda</w:t>
      </w:r>
    </w:p>
    <w:p w14:paraId="07D46CBB"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noProof/>
          <w:sz w:val="24"/>
          <w:szCs w:val="24"/>
          <w:lang w:val="en-GB"/>
        </w:rPr>
        <w:drawing>
          <wp:inline distT="0" distB="0" distL="0" distR="0" wp14:anchorId="2D8D6F77" wp14:editId="25F9F51C">
            <wp:extent cx="5586095" cy="403860"/>
            <wp:effectExtent l="0" t="0" r="0" b="0"/>
            <wp:docPr id="1511885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6095" cy="403860"/>
                    </a:xfrm>
                    <a:prstGeom prst="rect">
                      <a:avLst/>
                    </a:prstGeom>
                    <a:noFill/>
                  </pic:spPr>
                </pic:pic>
              </a:graphicData>
            </a:graphic>
          </wp:inline>
        </w:drawing>
      </w:r>
    </w:p>
    <w:p w14:paraId="7B5BF8ED" w14:textId="77777777" w:rsidR="00F94E91" w:rsidRPr="00F94E91" w:rsidRDefault="00F94E91" w:rsidP="00F94E91">
      <w:pPr>
        <w:numPr>
          <w:ilvl w:val="0"/>
          <w:numId w:val="33"/>
        </w:numPr>
        <w:spacing w:line="360" w:lineRule="auto"/>
        <w:rPr>
          <w:rFonts w:ascii="Arial" w:hAnsi="Arial" w:cs="Arial"/>
          <w:b/>
          <w:sz w:val="24"/>
          <w:szCs w:val="24"/>
          <w:lang w:val="en-GB"/>
        </w:rPr>
      </w:pPr>
      <w:r w:rsidRPr="00F94E91">
        <w:rPr>
          <w:rFonts w:ascii="Arial" w:hAnsi="Arial" w:cs="Arial"/>
          <w:b/>
          <w:sz w:val="24"/>
          <w:szCs w:val="24"/>
        </w:rPr>
        <w:t>Sut ydych chi'n meddwl y bydd y newidiadau diweddar i'r oedran cychwyn ysgol yn effeithio ar recriwtio?</w:t>
      </w:r>
    </w:p>
    <w:p w14:paraId="1269A8BE"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Yn negyddol iawn</w:t>
      </w:r>
    </w:p>
    <w:p w14:paraId="7A7B3240"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Negyddol</w:t>
      </w:r>
    </w:p>
    <w:p w14:paraId="6343A80D"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Dim effaith</w:t>
      </w:r>
    </w:p>
    <w:p w14:paraId="3592DCA8" w14:textId="1E70CAA6" w:rsidR="00F94E91" w:rsidRPr="004225B1" w:rsidRDefault="00D16DFA" w:rsidP="00F94E91">
      <w:pPr>
        <w:spacing w:line="360" w:lineRule="auto"/>
        <w:rPr>
          <w:rFonts w:ascii="Arial" w:hAnsi="Arial" w:cs="Arial"/>
          <w:bCs/>
          <w:color w:val="000000" w:themeColor="text1"/>
          <w:sz w:val="24"/>
          <w:szCs w:val="24"/>
          <w:lang w:val="en-GB"/>
        </w:rPr>
      </w:pPr>
      <w:r w:rsidRPr="004225B1">
        <w:rPr>
          <w:rFonts w:ascii="Arial" w:hAnsi="Arial" w:cs="Arial"/>
          <w:bCs/>
          <w:color w:val="000000" w:themeColor="text1"/>
          <w:sz w:val="24"/>
          <w:szCs w:val="24"/>
        </w:rPr>
        <w:t>C</w:t>
      </w:r>
      <w:r w:rsidR="00F94E91" w:rsidRPr="004225B1">
        <w:rPr>
          <w:rFonts w:ascii="Arial" w:hAnsi="Arial" w:cs="Arial"/>
          <w:bCs/>
          <w:color w:val="000000" w:themeColor="text1"/>
          <w:sz w:val="24"/>
          <w:szCs w:val="24"/>
        </w:rPr>
        <w:t>adarnhaol</w:t>
      </w:r>
    </w:p>
    <w:p w14:paraId="3A306E21" w14:textId="77FA2B86" w:rsidR="00F94E91" w:rsidRPr="00F94E91" w:rsidRDefault="00F94E91" w:rsidP="00F94E91">
      <w:pPr>
        <w:spacing w:line="360" w:lineRule="auto"/>
        <w:rPr>
          <w:rFonts w:ascii="Arial" w:hAnsi="Arial" w:cs="Arial"/>
          <w:bCs/>
          <w:sz w:val="24"/>
          <w:szCs w:val="24"/>
        </w:rPr>
      </w:pPr>
      <w:r w:rsidRPr="00F94E91">
        <w:rPr>
          <w:rFonts w:ascii="Arial" w:hAnsi="Arial" w:cs="Arial"/>
          <w:bCs/>
          <w:sz w:val="24"/>
          <w:szCs w:val="24"/>
        </w:rPr>
        <w:t>Cadarnhaol iawn</w:t>
      </w:r>
    </w:p>
    <w:p w14:paraId="6EFDB84F" w14:textId="77777777" w:rsidR="00F94E91" w:rsidRPr="00F94E91" w:rsidRDefault="00F94E91" w:rsidP="00F94E91">
      <w:pPr>
        <w:numPr>
          <w:ilvl w:val="0"/>
          <w:numId w:val="33"/>
        </w:numPr>
        <w:spacing w:line="360" w:lineRule="auto"/>
        <w:rPr>
          <w:rFonts w:ascii="Arial" w:hAnsi="Arial" w:cs="Arial"/>
          <w:b/>
          <w:sz w:val="24"/>
          <w:szCs w:val="24"/>
          <w:lang w:val="en-GB"/>
        </w:rPr>
      </w:pPr>
      <w:r w:rsidRPr="00F94E91">
        <w:rPr>
          <w:rFonts w:ascii="Arial" w:hAnsi="Arial" w:cs="Arial"/>
          <w:b/>
          <w:sz w:val="24"/>
          <w:szCs w:val="24"/>
        </w:rPr>
        <w:t>Sut ydych chi'n meddwl y bydd y newidiadau polisi hyn yn effeithio ar gadw staff?</w:t>
      </w:r>
    </w:p>
    <w:p w14:paraId="1694A41D"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Yn negyddol iawn</w:t>
      </w:r>
    </w:p>
    <w:p w14:paraId="5F68B849"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Negyddol</w:t>
      </w:r>
    </w:p>
    <w:p w14:paraId="4F72BADC"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Dim effaith</w:t>
      </w:r>
    </w:p>
    <w:p w14:paraId="7F776ACD" w14:textId="70E8C212" w:rsidR="00F94E91" w:rsidRPr="004225B1" w:rsidRDefault="00D16DFA" w:rsidP="00F94E91">
      <w:pPr>
        <w:spacing w:line="360" w:lineRule="auto"/>
        <w:rPr>
          <w:rFonts w:ascii="Arial" w:hAnsi="Arial" w:cs="Arial"/>
          <w:bCs/>
          <w:color w:val="000000" w:themeColor="text1"/>
          <w:sz w:val="24"/>
          <w:szCs w:val="24"/>
          <w:lang w:val="en-GB"/>
        </w:rPr>
      </w:pPr>
      <w:r w:rsidRPr="004225B1">
        <w:rPr>
          <w:rFonts w:ascii="Arial" w:hAnsi="Arial" w:cs="Arial"/>
          <w:bCs/>
          <w:color w:val="000000" w:themeColor="text1"/>
          <w:sz w:val="24"/>
          <w:szCs w:val="24"/>
        </w:rPr>
        <w:t>C</w:t>
      </w:r>
      <w:r w:rsidR="00F94E91" w:rsidRPr="004225B1">
        <w:rPr>
          <w:rFonts w:ascii="Arial" w:hAnsi="Arial" w:cs="Arial"/>
          <w:bCs/>
          <w:color w:val="000000" w:themeColor="text1"/>
          <w:sz w:val="24"/>
          <w:szCs w:val="24"/>
        </w:rPr>
        <w:t>adarnhaol</w:t>
      </w:r>
    </w:p>
    <w:p w14:paraId="2349355B"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Cadarnhaol iawn</w:t>
      </w:r>
    </w:p>
    <w:p w14:paraId="4A90B9B4" w14:textId="77777777" w:rsidR="00F94E91" w:rsidRDefault="00F94E91" w:rsidP="00F94E91">
      <w:pPr>
        <w:spacing w:line="360" w:lineRule="auto"/>
        <w:rPr>
          <w:rFonts w:ascii="Arial" w:hAnsi="Arial" w:cs="Arial"/>
          <w:bCs/>
          <w:sz w:val="24"/>
          <w:szCs w:val="24"/>
          <w:lang w:val="en-GB"/>
        </w:rPr>
      </w:pPr>
    </w:p>
    <w:p w14:paraId="2E02222C" w14:textId="77777777" w:rsidR="00B80DAD" w:rsidRPr="00F94E91" w:rsidRDefault="00B80DAD" w:rsidP="00F94E91">
      <w:pPr>
        <w:spacing w:line="360" w:lineRule="auto"/>
        <w:rPr>
          <w:rFonts w:ascii="Arial" w:hAnsi="Arial" w:cs="Arial"/>
          <w:bCs/>
          <w:sz w:val="24"/>
          <w:szCs w:val="24"/>
          <w:lang w:val="en-GB"/>
        </w:rPr>
      </w:pPr>
    </w:p>
    <w:p w14:paraId="2D30F978" w14:textId="77777777" w:rsidR="00F94E91" w:rsidRPr="00F94E91" w:rsidRDefault="00F94E91" w:rsidP="00F94E91">
      <w:pPr>
        <w:numPr>
          <w:ilvl w:val="0"/>
          <w:numId w:val="33"/>
        </w:numPr>
        <w:spacing w:line="360" w:lineRule="auto"/>
        <w:rPr>
          <w:rFonts w:ascii="Arial" w:hAnsi="Arial" w:cs="Arial"/>
          <w:b/>
          <w:sz w:val="24"/>
          <w:szCs w:val="24"/>
          <w:lang w:val="en-GB"/>
        </w:rPr>
      </w:pPr>
      <w:r w:rsidRPr="00F94E91">
        <w:rPr>
          <w:rFonts w:ascii="Arial" w:hAnsi="Arial" w:cs="Arial"/>
          <w:b/>
          <w:sz w:val="24"/>
          <w:szCs w:val="24"/>
        </w:rPr>
        <w:lastRenderedPageBreak/>
        <w:t>Pa mor bwysig yw hyfedredd y Gymraeg i'ch staff?</w:t>
      </w:r>
    </w:p>
    <w:p w14:paraId="4ADF4A95"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Pwysig iawn</w:t>
      </w:r>
    </w:p>
    <w:p w14:paraId="733D15BC"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Pwysig</w:t>
      </w:r>
    </w:p>
    <w:p w14:paraId="0977C4D0"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Niwtral</w:t>
      </w:r>
    </w:p>
    <w:p w14:paraId="52C6083F"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Dibwys</w:t>
      </w:r>
    </w:p>
    <w:p w14:paraId="013C4D9A" w14:textId="30FB2BCD"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Dibwys iawn</w:t>
      </w:r>
    </w:p>
    <w:p w14:paraId="0179BABB" w14:textId="77777777" w:rsidR="00F94E91" w:rsidRPr="00F94E91" w:rsidRDefault="00F94E91" w:rsidP="00F94E91">
      <w:pPr>
        <w:numPr>
          <w:ilvl w:val="0"/>
          <w:numId w:val="33"/>
        </w:numPr>
        <w:spacing w:line="360" w:lineRule="auto"/>
        <w:rPr>
          <w:rFonts w:ascii="Arial" w:hAnsi="Arial" w:cs="Arial"/>
          <w:b/>
          <w:sz w:val="24"/>
          <w:szCs w:val="24"/>
          <w:lang w:val="en-GB"/>
        </w:rPr>
      </w:pPr>
      <w:r w:rsidRPr="00F94E91">
        <w:rPr>
          <w:rFonts w:ascii="Arial" w:hAnsi="Arial" w:cs="Arial"/>
          <w:b/>
          <w:sz w:val="24"/>
          <w:szCs w:val="24"/>
        </w:rPr>
        <w:t>Ydych chi wedi wynebu heriau wrth recriwtio staff sy'n siarad Cymraeg?</w:t>
      </w:r>
    </w:p>
    <w:p w14:paraId="35FD4ABD" w14:textId="2EF491BA" w:rsidR="00F94E91" w:rsidRPr="004225B1" w:rsidRDefault="00D16DFA" w:rsidP="00F94E91">
      <w:pPr>
        <w:spacing w:line="360" w:lineRule="auto"/>
        <w:rPr>
          <w:rFonts w:ascii="Arial" w:hAnsi="Arial" w:cs="Arial"/>
          <w:bCs/>
          <w:color w:val="000000" w:themeColor="text1"/>
          <w:sz w:val="24"/>
          <w:szCs w:val="24"/>
          <w:lang w:val="en-GB"/>
        </w:rPr>
      </w:pPr>
      <w:r w:rsidRPr="004225B1">
        <w:rPr>
          <w:rFonts w:ascii="Arial" w:hAnsi="Arial" w:cs="Arial"/>
          <w:bCs/>
          <w:color w:val="000000" w:themeColor="text1"/>
          <w:sz w:val="24"/>
          <w:szCs w:val="24"/>
        </w:rPr>
        <w:t>Ydyn</w:t>
      </w:r>
    </w:p>
    <w:p w14:paraId="5128F97B" w14:textId="75D3109E" w:rsidR="00F94E91" w:rsidRPr="004225B1" w:rsidRDefault="00F94E91" w:rsidP="00F94E91">
      <w:pPr>
        <w:spacing w:line="360" w:lineRule="auto"/>
        <w:rPr>
          <w:rFonts w:ascii="Arial" w:hAnsi="Arial" w:cs="Arial"/>
          <w:bCs/>
          <w:color w:val="000000" w:themeColor="text1"/>
          <w:sz w:val="24"/>
          <w:szCs w:val="24"/>
          <w:lang w:val="en-GB"/>
        </w:rPr>
      </w:pPr>
      <w:r w:rsidRPr="004225B1">
        <w:rPr>
          <w:rFonts w:ascii="Arial" w:hAnsi="Arial" w:cs="Arial"/>
          <w:bCs/>
          <w:color w:val="000000" w:themeColor="text1"/>
          <w:sz w:val="24"/>
          <w:szCs w:val="24"/>
        </w:rPr>
        <w:t>Na</w:t>
      </w:r>
      <w:r w:rsidR="00D16DFA" w:rsidRPr="004225B1">
        <w:rPr>
          <w:rFonts w:ascii="Arial" w:hAnsi="Arial" w:cs="Arial"/>
          <w:bCs/>
          <w:color w:val="000000" w:themeColor="text1"/>
          <w:sz w:val="24"/>
          <w:szCs w:val="24"/>
        </w:rPr>
        <w:t>c ydyn</w:t>
      </w:r>
    </w:p>
    <w:p w14:paraId="2BF7B37C" w14:textId="66051756" w:rsidR="00F94E91" w:rsidRPr="004225B1" w:rsidRDefault="00F94E91" w:rsidP="00F94E91">
      <w:pPr>
        <w:spacing w:line="360" w:lineRule="auto"/>
        <w:rPr>
          <w:rFonts w:ascii="Arial" w:hAnsi="Arial" w:cs="Arial"/>
          <w:bCs/>
          <w:color w:val="000000" w:themeColor="text1"/>
          <w:sz w:val="24"/>
          <w:szCs w:val="24"/>
          <w:lang w:val="en-GB"/>
        </w:rPr>
      </w:pPr>
      <w:r w:rsidRPr="004225B1">
        <w:rPr>
          <w:rFonts w:ascii="Arial" w:hAnsi="Arial" w:cs="Arial"/>
          <w:bCs/>
          <w:color w:val="000000" w:themeColor="text1"/>
          <w:sz w:val="24"/>
          <w:szCs w:val="24"/>
        </w:rPr>
        <w:t xml:space="preserve">Os </w:t>
      </w:r>
      <w:r w:rsidR="00D16DFA" w:rsidRPr="004225B1">
        <w:rPr>
          <w:rFonts w:ascii="Arial" w:hAnsi="Arial" w:cs="Arial"/>
          <w:bCs/>
          <w:color w:val="000000" w:themeColor="text1"/>
          <w:sz w:val="24"/>
          <w:szCs w:val="24"/>
        </w:rPr>
        <w:t>ydych</w:t>
      </w:r>
      <w:r w:rsidRPr="004225B1">
        <w:rPr>
          <w:rFonts w:ascii="Arial" w:hAnsi="Arial" w:cs="Arial"/>
          <w:bCs/>
          <w:color w:val="000000" w:themeColor="text1"/>
          <w:sz w:val="24"/>
          <w:szCs w:val="24"/>
        </w:rPr>
        <w:t>, disgrifiwch os gwelwch yn dda</w:t>
      </w:r>
    </w:p>
    <w:p w14:paraId="7D44CD96" w14:textId="77777777" w:rsidR="00B80DAD" w:rsidRDefault="00F94E91" w:rsidP="00B80DAD">
      <w:pPr>
        <w:spacing w:line="360" w:lineRule="auto"/>
        <w:rPr>
          <w:rFonts w:ascii="Arial" w:hAnsi="Arial" w:cs="Arial"/>
          <w:bCs/>
          <w:sz w:val="24"/>
          <w:szCs w:val="24"/>
        </w:rPr>
      </w:pPr>
      <w:r w:rsidRPr="00F94E91">
        <w:rPr>
          <w:rFonts w:ascii="Arial" w:hAnsi="Arial" w:cs="Arial"/>
          <w:bCs/>
          <w:noProof/>
          <w:sz w:val="24"/>
          <w:szCs w:val="24"/>
          <w:lang w:val="en-GB"/>
        </w:rPr>
        <w:drawing>
          <wp:inline distT="0" distB="0" distL="0" distR="0" wp14:anchorId="013CF497" wp14:editId="32D2F469">
            <wp:extent cx="5584190" cy="402590"/>
            <wp:effectExtent l="0" t="0" r="0" b="0"/>
            <wp:docPr id="369735114" name="Picture 2" descr="A white background with black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735114" name="Picture 2" descr="A white background with black bord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4190" cy="402590"/>
                    </a:xfrm>
                    <a:prstGeom prst="rect">
                      <a:avLst/>
                    </a:prstGeom>
                    <a:noFill/>
                  </pic:spPr>
                </pic:pic>
              </a:graphicData>
            </a:graphic>
          </wp:inline>
        </w:drawing>
      </w:r>
    </w:p>
    <w:p w14:paraId="0E62DBBD" w14:textId="575A3C84" w:rsidR="00F94E91" w:rsidRPr="00B80DAD" w:rsidRDefault="00F94E91" w:rsidP="00B80DAD">
      <w:pPr>
        <w:pStyle w:val="ListParagraph"/>
        <w:numPr>
          <w:ilvl w:val="0"/>
          <w:numId w:val="33"/>
        </w:numPr>
        <w:spacing w:line="360" w:lineRule="auto"/>
        <w:rPr>
          <w:rFonts w:ascii="Arial" w:hAnsi="Arial" w:cs="Arial"/>
          <w:bCs/>
          <w:sz w:val="24"/>
          <w:szCs w:val="24"/>
          <w:lang w:val="en-GB"/>
        </w:rPr>
      </w:pPr>
      <w:r w:rsidRPr="00B80DAD">
        <w:rPr>
          <w:rFonts w:ascii="Arial" w:hAnsi="Arial" w:cs="Arial"/>
          <w:b/>
          <w:sz w:val="24"/>
          <w:szCs w:val="24"/>
        </w:rPr>
        <w:t xml:space="preserve">Beth fyddai'n gwella recriwtio a </w:t>
      </w:r>
      <w:r w:rsidRPr="004225B1">
        <w:rPr>
          <w:rFonts w:ascii="Arial" w:hAnsi="Arial" w:cs="Arial"/>
          <w:b/>
          <w:color w:val="000000" w:themeColor="text1"/>
          <w:sz w:val="24"/>
          <w:szCs w:val="24"/>
        </w:rPr>
        <w:t xml:space="preserve">chadw </w:t>
      </w:r>
      <w:r w:rsidR="00D16DFA" w:rsidRPr="004225B1">
        <w:rPr>
          <w:rFonts w:ascii="Arial" w:hAnsi="Arial" w:cs="Arial"/>
          <w:b/>
          <w:color w:val="000000" w:themeColor="text1"/>
          <w:sz w:val="24"/>
          <w:szCs w:val="24"/>
        </w:rPr>
        <w:t>st</w:t>
      </w:r>
      <w:r w:rsidR="003D21D8" w:rsidRPr="004225B1">
        <w:rPr>
          <w:rFonts w:ascii="Arial" w:hAnsi="Arial" w:cs="Arial"/>
          <w:b/>
          <w:color w:val="000000" w:themeColor="text1"/>
          <w:sz w:val="24"/>
          <w:szCs w:val="24"/>
        </w:rPr>
        <w:t xml:space="preserve">aff </w:t>
      </w:r>
      <w:r w:rsidRPr="004225B1">
        <w:rPr>
          <w:rFonts w:ascii="Arial" w:hAnsi="Arial" w:cs="Arial"/>
          <w:b/>
          <w:color w:val="000000" w:themeColor="text1"/>
          <w:sz w:val="24"/>
          <w:szCs w:val="24"/>
        </w:rPr>
        <w:t xml:space="preserve">mewn </w:t>
      </w:r>
      <w:r w:rsidRPr="00B80DAD">
        <w:rPr>
          <w:rFonts w:ascii="Arial" w:hAnsi="Arial" w:cs="Arial"/>
          <w:b/>
          <w:sz w:val="24"/>
          <w:szCs w:val="24"/>
        </w:rPr>
        <w:t>lleoliadau cyfrwng Cymraeg</w:t>
      </w:r>
      <w:r w:rsidRPr="00B80DAD">
        <w:rPr>
          <w:rFonts w:ascii="Arial" w:hAnsi="Arial" w:cs="Arial"/>
          <w:bCs/>
          <w:sz w:val="24"/>
          <w:szCs w:val="24"/>
        </w:rPr>
        <w:t>?</w:t>
      </w:r>
    </w:p>
    <w:p w14:paraId="0194A40D"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Gwell cyflog</w:t>
      </w:r>
    </w:p>
    <w:p w14:paraId="3E6637A7"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Mwy o gyfleoedd hyfforddi</w:t>
      </w:r>
    </w:p>
    <w:p w14:paraId="7271CC98"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Cymorth iaith</w:t>
      </w:r>
    </w:p>
    <w:p w14:paraId="12C2E11A"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Newidiadau polisi</w:t>
      </w:r>
    </w:p>
    <w:p w14:paraId="59425BEA"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Arall – nodwch os gwelwch yn dda</w:t>
      </w:r>
    </w:p>
    <w:p w14:paraId="61CD060F"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noProof/>
          <w:sz w:val="24"/>
          <w:szCs w:val="24"/>
          <w:lang w:val="en-GB"/>
        </w:rPr>
        <w:drawing>
          <wp:inline distT="0" distB="0" distL="0" distR="0" wp14:anchorId="37F122E0" wp14:editId="61F741B3">
            <wp:extent cx="5584190" cy="402590"/>
            <wp:effectExtent l="0" t="0" r="0" b="0"/>
            <wp:docPr id="1608717240" name="Picture 3" descr="A white background with black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717240" name="Picture 3" descr="A white background with black bord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84190" cy="402590"/>
                    </a:xfrm>
                    <a:prstGeom prst="rect">
                      <a:avLst/>
                    </a:prstGeom>
                    <a:noFill/>
                  </pic:spPr>
                </pic:pic>
              </a:graphicData>
            </a:graphic>
          </wp:inline>
        </w:drawing>
      </w:r>
    </w:p>
    <w:p w14:paraId="116E566D" w14:textId="77777777" w:rsidR="00F94E91" w:rsidRPr="00F94E91" w:rsidRDefault="00F94E91" w:rsidP="00F94E91">
      <w:pPr>
        <w:spacing w:line="360" w:lineRule="auto"/>
        <w:rPr>
          <w:rFonts w:ascii="Arial" w:hAnsi="Arial" w:cs="Arial"/>
          <w:bCs/>
          <w:sz w:val="24"/>
          <w:szCs w:val="24"/>
          <w:lang w:val="en-GB"/>
        </w:rPr>
      </w:pPr>
    </w:p>
    <w:p w14:paraId="50F6596E" w14:textId="77777777" w:rsidR="00F94E91" w:rsidRPr="00F94E91" w:rsidRDefault="00F94E91" w:rsidP="00F94E91">
      <w:pPr>
        <w:spacing w:line="360" w:lineRule="auto"/>
        <w:rPr>
          <w:rFonts w:ascii="Arial" w:hAnsi="Arial" w:cs="Arial"/>
          <w:bCs/>
          <w:sz w:val="24"/>
          <w:szCs w:val="24"/>
          <w:lang w:val="en-GB"/>
        </w:rPr>
      </w:pPr>
    </w:p>
    <w:p w14:paraId="15D1B5E4" w14:textId="77777777" w:rsidR="00F94E91" w:rsidRPr="00F94E91" w:rsidRDefault="00F94E91" w:rsidP="00F94E91">
      <w:pPr>
        <w:spacing w:line="360" w:lineRule="auto"/>
        <w:rPr>
          <w:rFonts w:ascii="Arial" w:hAnsi="Arial" w:cs="Arial"/>
          <w:bCs/>
          <w:sz w:val="24"/>
          <w:szCs w:val="24"/>
          <w:lang w:val="en-GB"/>
        </w:rPr>
      </w:pPr>
    </w:p>
    <w:p w14:paraId="34C50B5A" w14:textId="77777777" w:rsidR="00B80DAD" w:rsidRDefault="00B80DAD" w:rsidP="00F94E91">
      <w:pPr>
        <w:spacing w:line="360" w:lineRule="auto"/>
        <w:rPr>
          <w:rFonts w:ascii="Arial" w:hAnsi="Arial" w:cs="Arial"/>
          <w:bCs/>
          <w:sz w:val="24"/>
          <w:szCs w:val="24"/>
          <w:lang w:val="en-GB"/>
        </w:rPr>
      </w:pPr>
    </w:p>
    <w:p w14:paraId="3EF94AB3" w14:textId="21B956FE" w:rsidR="00F94E91" w:rsidRPr="00F94E91" w:rsidRDefault="003E5DD8" w:rsidP="00F94E91">
      <w:pPr>
        <w:spacing w:line="360" w:lineRule="auto"/>
        <w:rPr>
          <w:rFonts w:ascii="Arial" w:hAnsi="Arial" w:cs="Arial"/>
          <w:b/>
          <w:sz w:val="24"/>
          <w:szCs w:val="24"/>
          <w:lang w:val="en-GB"/>
        </w:rPr>
      </w:pPr>
      <w:r w:rsidRPr="00F94E91">
        <w:rPr>
          <w:rFonts w:ascii="Arial" w:hAnsi="Arial" w:cs="Arial"/>
          <w:b/>
          <w:sz w:val="24"/>
          <w:szCs w:val="24"/>
        </w:rPr>
        <w:lastRenderedPageBreak/>
        <w:t>Cyfweliad</w:t>
      </w:r>
    </w:p>
    <w:p w14:paraId="7CB37C6E" w14:textId="77777777" w:rsidR="00F94E91" w:rsidRPr="00F94E91" w:rsidRDefault="00F94E91" w:rsidP="00F94E91">
      <w:pPr>
        <w:spacing w:line="360" w:lineRule="auto"/>
        <w:rPr>
          <w:rFonts w:ascii="Arial" w:hAnsi="Arial" w:cs="Arial"/>
          <w:bCs/>
          <w:sz w:val="24"/>
          <w:szCs w:val="24"/>
          <w:lang w:val="en-GB"/>
        </w:rPr>
      </w:pPr>
      <w:r w:rsidRPr="00F94E91">
        <w:rPr>
          <w:rFonts w:ascii="Arial" w:hAnsi="Arial" w:cs="Arial"/>
          <w:bCs/>
          <w:sz w:val="24"/>
          <w:szCs w:val="24"/>
        </w:rPr>
        <w:t>Bydd cwestiynau cyfweliad yn cael eu treialu cyn cael eu defnyddio i gasglu data</w:t>
      </w:r>
    </w:p>
    <w:p w14:paraId="0CB98C23" w14:textId="4AB48FC7" w:rsidR="00F94E91" w:rsidRPr="00F94E91" w:rsidRDefault="00F94E91" w:rsidP="00F94E91">
      <w:pPr>
        <w:numPr>
          <w:ilvl w:val="0"/>
          <w:numId w:val="35"/>
        </w:numPr>
        <w:spacing w:line="360" w:lineRule="auto"/>
        <w:rPr>
          <w:rFonts w:ascii="Arial" w:hAnsi="Arial" w:cs="Arial"/>
          <w:bCs/>
          <w:sz w:val="24"/>
          <w:szCs w:val="24"/>
          <w:lang w:val="en-GB"/>
        </w:rPr>
      </w:pPr>
      <w:r w:rsidRPr="00F94E91">
        <w:rPr>
          <w:rFonts w:ascii="Arial" w:hAnsi="Arial" w:cs="Arial"/>
          <w:bCs/>
          <w:sz w:val="24"/>
          <w:szCs w:val="24"/>
        </w:rPr>
        <w:t xml:space="preserve">Allwch chi ddisgrifio'ch rôl yn y lleoliad a'ch profiad yn y Sector Blynyddoedd Cynnar? Pa fath o leoliad ydych chi'n gweithio </w:t>
      </w:r>
      <w:r w:rsidRPr="000119F0">
        <w:rPr>
          <w:rFonts w:ascii="Arial" w:hAnsi="Arial" w:cs="Arial"/>
          <w:bCs/>
          <w:color w:val="000000" w:themeColor="text1"/>
          <w:sz w:val="24"/>
          <w:szCs w:val="24"/>
        </w:rPr>
        <w:t>yndd</w:t>
      </w:r>
      <w:r w:rsidR="002D2BCA" w:rsidRPr="000119F0">
        <w:rPr>
          <w:rFonts w:ascii="Arial" w:hAnsi="Arial" w:cs="Arial"/>
          <w:bCs/>
          <w:color w:val="000000" w:themeColor="text1"/>
          <w:sz w:val="24"/>
          <w:szCs w:val="24"/>
        </w:rPr>
        <w:t>i</w:t>
      </w:r>
      <w:r w:rsidRPr="000119F0">
        <w:rPr>
          <w:rFonts w:ascii="Arial" w:hAnsi="Arial" w:cs="Arial"/>
          <w:bCs/>
          <w:color w:val="000000" w:themeColor="text1"/>
          <w:sz w:val="24"/>
          <w:szCs w:val="24"/>
        </w:rPr>
        <w:t xml:space="preserve"> ar </w:t>
      </w:r>
      <w:r w:rsidRPr="00F94E91">
        <w:rPr>
          <w:rFonts w:ascii="Arial" w:hAnsi="Arial" w:cs="Arial"/>
          <w:bCs/>
          <w:sz w:val="24"/>
          <w:szCs w:val="24"/>
        </w:rPr>
        <w:t xml:space="preserve">hyn o bryd ac am ba hyd. </w:t>
      </w:r>
    </w:p>
    <w:p w14:paraId="4541DE13" w14:textId="2173C7B4" w:rsidR="00F94E91" w:rsidRPr="002D2BCA" w:rsidRDefault="00F94E91" w:rsidP="00F94E91">
      <w:pPr>
        <w:numPr>
          <w:ilvl w:val="0"/>
          <w:numId w:val="35"/>
        </w:numPr>
        <w:spacing w:line="360" w:lineRule="auto"/>
        <w:rPr>
          <w:rFonts w:ascii="Arial" w:hAnsi="Arial" w:cs="Arial"/>
          <w:bCs/>
          <w:sz w:val="24"/>
          <w:szCs w:val="24"/>
        </w:rPr>
      </w:pPr>
      <w:r w:rsidRPr="00F94E91">
        <w:rPr>
          <w:rFonts w:ascii="Arial" w:hAnsi="Arial" w:cs="Arial"/>
          <w:bCs/>
          <w:sz w:val="24"/>
          <w:szCs w:val="24"/>
        </w:rPr>
        <w:t>Os yw'r ymgeisydd wedi paratoi cynrychiolaeth weledol: sut rydych chi'n meddwl bod recriwtio a chadw yn edrych ar hyn o bryd ac efallai y bydd yn edrych ar ôl y newidiad</w:t>
      </w:r>
      <w:r w:rsidR="000119F0">
        <w:rPr>
          <w:rFonts w:ascii="Arial" w:hAnsi="Arial" w:cs="Arial"/>
          <w:bCs/>
          <w:sz w:val="24"/>
          <w:szCs w:val="24"/>
        </w:rPr>
        <w:t xml:space="preserve"> </w:t>
      </w:r>
      <w:r w:rsidRPr="00F94E91">
        <w:rPr>
          <w:rFonts w:ascii="Arial" w:hAnsi="Arial" w:cs="Arial"/>
          <w:bCs/>
          <w:sz w:val="24"/>
          <w:szCs w:val="24"/>
        </w:rPr>
        <w:t xml:space="preserve">polisi </w:t>
      </w:r>
      <w:r w:rsidRPr="000119F0">
        <w:rPr>
          <w:rFonts w:ascii="Arial" w:hAnsi="Arial" w:cs="Arial"/>
          <w:bCs/>
          <w:color w:val="000000" w:themeColor="text1"/>
          <w:sz w:val="24"/>
          <w:szCs w:val="24"/>
        </w:rPr>
        <w:t>diweddar. All</w:t>
      </w:r>
      <w:r w:rsidR="002D2BCA" w:rsidRPr="000119F0">
        <w:rPr>
          <w:rFonts w:ascii="Arial" w:hAnsi="Arial" w:cs="Arial"/>
          <w:bCs/>
          <w:color w:val="000000" w:themeColor="text1"/>
          <w:sz w:val="24"/>
          <w:szCs w:val="24"/>
        </w:rPr>
        <w:t>w</w:t>
      </w:r>
      <w:r w:rsidRPr="000119F0">
        <w:rPr>
          <w:rFonts w:ascii="Arial" w:hAnsi="Arial" w:cs="Arial"/>
          <w:bCs/>
          <w:color w:val="000000" w:themeColor="text1"/>
          <w:sz w:val="24"/>
          <w:szCs w:val="24"/>
        </w:rPr>
        <w:t xml:space="preserve">ch chi ddisgrifio'ch llun ac esbonio pam y gwnaethoch chi ddewis </w:t>
      </w:r>
      <w:r w:rsidR="002D2BCA" w:rsidRPr="000119F0">
        <w:rPr>
          <w:rFonts w:ascii="Arial" w:hAnsi="Arial" w:cs="Arial"/>
          <w:bCs/>
          <w:color w:val="000000" w:themeColor="text1"/>
          <w:sz w:val="24"/>
          <w:szCs w:val="24"/>
        </w:rPr>
        <w:t>y delweddau yma?</w:t>
      </w:r>
    </w:p>
    <w:p w14:paraId="0AF1640F" w14:textId="77777777" w:rsidR="00F94E91" w:rsidRPr="002D2BCA" w:rsidRDefault="00F94E91" w:rsidP="00F94E91">
      <w:pPr>
        <w:numPr>
          <w:ilvl w:val="0"/>
          <w:numId w:val="35"/>
        </w:numPr>
        <w:spacing w:line="360" w:lineRule="auto"/>
        <w:rPr>
          <w:rFonts w:ascii="Arial" w:hAnsi="Arial" w:cs="Arial"/>
          <w:bCs/>
          <w:sz w:val="24"/>
          <w:szCs w:val="24"/>
        </w:rPr>
      </w:pPr>
      <w:r w:rsidRPr="00F94E91">
        <w:rPr>
          <w:rFonts w:ascii="Arial" w:hAnsi="Arial" w:cs="Arial"/>
          <w:bCs/>
          <w:sz w:val="24"/>
          <w:szCs w:val="24"/>
        </w:rPr>
        <w:t>Yn eich profiad chi, beth ydych chi'n meddwl yw'r prif heriau wrth recriwtio a chadw staff mewn lleoliadau Blynyddoedd Cynnar cyfrwng Cymraeg?</w:t>
      </w:r>
    </w:p>
    <w:p w14:paraId="69984F2A" w14:textId="2823B9FA" w:rsidR="00F94E91" w:rsidRPr="000119F0" w:rsidRDefault="00F94E91" w:rsidP="00F94E91">
      <w:pPr>
        <w:numPr>
          <w:ilvl w:val="0"/>
          <w:numId w:val="35"/>
        </w:numPr>
        <w:spacing w:line="360" w:lineRule="auto"/>
        <w:rPr>
          <w:rFonts w:ascii="Arial" w:hAnsi="Arial" w:cs="Arial"/>
          <w:bCs/>
          <w:color w:val="000000" w:themeColor="text1"/>
          <w:sz w:val="24"/>
          <w:szCs w:val="24"/>
        </w:rPr>
      </w:pPr>
      <w:r w:rsidRPr="000119F0">
        <w:rPr>
          <w:rFonts w:ascii="Arial" w:hAnsi="Arial" w:cs="Arial"/>
          <w:bCs/>
          <w:color w:val="000000" w:themeColor="text1"/>
          <w:sz w:val="24"/>
          <w:szCs w:val="24"/>
        </w:rPr>
        <w:t xml:space="preserve">Sut </w:t>
      </w:r>
      <w:r w:rsidR="002D2BCA" w:rsidRPr="000119F0">
        <w:rPr>
          <w:rFonts w:ascii="Arial" w:hAnsi="Arial" w:cs="Arial"/>
          <w:bCs/>
          <w:color w:val="000000" w:themeColor="text1"/>
          <w:sz w:val="24"/>
          <w:szCs w:val="24"/>
        </w:rPr>
        <w:t xml:space="preserve">mae’r </w:t>
      </w:r>
      <w:r w:rsidRPr="000119F0">
        <w:rPr>
          <w:rFonts w:ascii="Arial" w:hAnsi="Arial" w:cs="Arial"/>
          <w:bCs/>
          <w:color w:val="000000" w:themeColor="text1"/>
          <w:sz w:val="24"/>
          <w:szCs w:val="24"/>
        </w:rPr>
        <w:t xml:space="preserve">newidiadau yn oedran cychwyn ysgol wedi dylanwadu, neu </w:t>
      </w:r>
      <w:r w:rsidR="002D2BCA" w:rsidRPr="000119F0">
        <w:rPr>
          <w:rFonts w:ascii="Arial" w:hAnsi="Arial" w:cs="Arial"/>
          <w:bCs/>
          <w:color w:val="000000" w:themeColor="text1"/>
          <w:sz w:val="24"/>
          <w:szCs w:val="24"/>
        </w:rPr>
        <w:t>sut</w:t>
      </w:r>
      <w:r w:rsidRPr="000119F0">
        <w:rPr>
          <w:rFonts w:ascii="Arial" w:hAnsi="Arial" w:cs="Arial"/>
          <w:bCs/>
          <w:color w:val="000000" w:themeColor="text1"/>
          <w:sz w:val="24"/>
          <w:szCs w:val="24"/>
        </w:rPr>
        <w:t xml:space="preserve"> fydd</w:t>
      </w:r>
      <w:r w:rsidR="002D2BCA" w:rsidRPr="000119F0">
        <w:rPr>
          <w:rFonts w:ascii="Arial" w:hAnsi="Arial" w:cs="Arial"/>
          <w:bCs/>
          <w:color w:val="000000" w:themeColor="text1"/>
          <w:sz w:val="24"/>
          <w:szCs w:val="24"/>
        </w:rPr>
        <w:t>ant</w:t>
      </w:r>
      <w:r w:rsidRPr="000119F0">
        <w:rPr>
          <w:rFonts w:ascii="Arial" w:hAnsi="Arial" w:cs="Arial"/>
          <w:bCs/>
          <w:color w:val="000000" w:themeColor="text1"/>
          <w:sz w:val="24"/>
          <w:szCs w:val="24"/>
        </w:rPr>
        <w:t xml:space="preserve"> yn dylanwadu, ar recriwtio a chadw </w:t>
      </w:r>
      <w:r w:rsidR="002D2BCA" w:rsidRPr="000119F0">
        <w:rPr>
          <w:rFonts w:ascii="Arial" w:hAnsi="Arial" w:cs="Arial"/>
          <w:bCs/>
          <w:color w:val="000000" w:themeColor="text1"/>
          <w:sz w:val="24"/>
          <w:szCs w:val="24"/>
        </w:rPr>
        <w:t xml:space="preserve">staff </w:t>
      </w:r>
      <w:r w:rsidRPr="000119F0">
        <w:rPr>
          <w:rFonts w:ascii="Arial" w:hAnsi="Arial" w:cs="Arial"/>
          <w:bCs/>
          <w:color w:val="000000" w:themeColor="text1"/>
          <w:sz w:val="24"/>
          <w:szCs w:val="24"/>
        </w:rPr>
        <w:t>yn eich lleoliad?</w:t>
      </w:r>
    </w:p>
    <w:p w14:paraId="1321F58C" w14:textId="4139B0C6" w:rsidR="00F94E91" w:rsidRPr="000119F0" w:rsidRDefault="00F94E91" w:rsidP="00F94E91">
      <w:pPr>
        <w:numPr>
          <w:ilvl w:val="0"/>
          <w:numId w:val="35"/>
        </w:numPr>
        <w:spacing w:line="360" w:lineRule="auto"/>
        <w:rPr>
          <w:rFonts w:ascii="Arial" w:hAnsi="Arial" w:cs="Arial"/>
          <w:bCs/>
          <w:color w:val="000000" w:themeColor="text1"/>
          <w:sz w:val="24"/>
          <w:szCs w:val="24"/>
        </w:rPr>
      </w:pPr>
      <w:r w:rsidRPr="000119F0">
        <w:rPr>
          <w:rFonts w:ascii="Arial" w:hAnsi="Arial" w:cs="Arial"/>
          <w:bCs/>
          <w:color w:val="000000" w:themeColor="text1"/>
          <w:sz w:val="24"/>
          <w:szCs w:val="24"/>
        </w:rPr>
        <w:t xml:space="preserve">Pa newidiadau, os o gwbl, fyddech chi'n eu </w:t>
      </w:r>
      <w:r w:rsidR="002D2BCA" w:rsidRPr="000119F0">
        <w:rPr>
          <w:rFonts w:ascii="Arial" w:hAnsi="Arial" w:cs="Arial"/>
          <w:bCs/>
          <w:color w:val="000000" w:themeColor="text1"/>
          <w:sz w:val="24"/>
          <w:szCs w:val="24"/>
        </w:rPr>
        <w:t>h</w:t>
      </w:r>
      <w:r w:rsidRPr="000119F0">
        <w:rPr>
          <w:rFonts w:ascii="Arial" w:hAnsi="Arial" w:cs="Arial"/>
          <w:bCs/>
          <w:color w:val="000000" w:themeColor="text1"/>
          <w:sz w:val="24"/>
          <w:szCs w:val="24"/>
        </w:rPr>
        <w:t xml:space="preserve">awgrymu i wella recriwtio a chadw </w:t>
      </w:r>
      <w:r w:rsidR="002D2BCA" w:rsidRPr="000119F0">
        <w:rPr>
          <w:rFonts w:ascii="Arial" w:hAnsi="Arial" w:cs="Arial"/>
          <w:bCs/>
          <w:color w:val="000000" w:themeColor="text1"/>
          <w:sz w:val="24"/>
          <w:szCs w:val="24"/>
        </w:rPr>
        <w:t xml:space="preserve">staff </w:t>
      </w:r>
      <w:r w:rsidRPr="000119F0">
        <w:rPr>
          <w:rFonts w:ascii="Arial" w:hAnsi="Arial" w:cs="Arial"/>
          <w:bCs/>
          <w:color w:val="000000" w:themeColor="text1"/>
          <w:sz w:val="24"/>
          <w:szCs w:val="24"/>
        </w:rPr>
        <w:t>mewn lleoliadau Blynyddoedd Cynnar cyfrwng Cymraeg?</w:t>
      </w:r>
    </w:p>
    <w:p w14:paraId="18D5B5EE" w14:textId="41800644" w:rsidR="00F94E91" w:rsidRPr="002D2BCA" w:rsidRDefault="00F94E91" w:rsidP="00F94E91">
      <w:pPr>
        <w:numPr>
          <w:ilvl w:val="0"/>
          <w:numId w:val="35"/>
        </w:numPr>
        <w:spacing w:line="360" w:lineRule="auto"/>
        <w:rPr>
          <w:rFonts w:ascii="Arial" w:hAnsi="Arial" w:cs="Arial"/>
          <w:bCs/>
          <w:sz w:val="24"/>
          <w:szCs w:val="24"/>
        </w:rPr>
      </w:pPr>
      <w:r w:rsidRPr="00F94E91">
        <w:rPr>
          <w:rFonts w:ascii="Arial" w:hAnsi="Arial" w:cs="Arial"/>
          <w:bCs/>
          <w:sz w:val="24"/>
          <w:szCs w:val="24"/>
        </w:rPr>
        <w:t xml:space="preserve">Newidiadau a </w:t>
      </w:r>
      <w:r w:rsidRPr="000119F0">
        <w:rPr>
          <w:rFonts w:ascii="Arial" w:hAnsi="Arial" w:cs="Arial"/>
          <w:bCs/>
          <w:color w:val="000000" w:themeColor="text1"/>
          <w:sz w:val="24"/>
          <w:szCs w:val="24"/>
        </w:rPr>
        <w:t xml:space="preserve">awgrymwyd: </w:t>
      </w:r>
      <w:r w:rsidR="002D2BCA" w:rsidRPr="000119F0">
        <w:rPr>
          <w:rFonts w:ascii="Arial" w:hAnsi="Arial" w:cs="Arial"/>
          <w:bCs/>
          <w:color w:val="000000" w:themeColor="text1"/>
          <w:sz w:val="24"/>
          <w:szCs w:val="24"/>
        </w:rPr>
        <w:t>C</w:t>
      </w:r>
      <w:r w:rsidRPr="000119F0">
        <w:rPr>
          <w:rFonts w:ascii="Arial" w:hAnsi="Arial" w:cs="Arial"/>
          <w:bCs/>
          <w:color w:val="000000" w:themeColor="text1"/>
          <w:sz w:val="24"/>
          <w:szCs w:val="24"/>
        </w:rPr>
        <w:t xml:space="preserve">westiwn </w:t>
      </w:r>
      <w:r w:rsidRPr="00F94E91">
        <w:rPr>
          <w:rFonts w:ascii="Arial" w:hAnsi="Arial" w:cs="Arial"/>
          <w:bCs/>
          <w:sz w:val="24"/>
          <w:szCs w:val="24"/>
        </w:rPr>
        <w:t>sy'n annog cyfranogwyr i ddarparu atebion yn seiliedig ar eu profiad a'u mewnwelediadau, a all gyfrannu data gwerthfawr ar gyfer gwella recriwtio a chadw</w:t>
      </w:r>
      <w:r w:rsidR="00017F72">
        <w:rPr>
          <w:rFonts w:ascii="Arial" w:hAnsi="Arial" w:cs="Arial"/>
          <w:bCs/>
          <w:sz w:val="24"/>
          <w:szCs w:val="24"/>
        </w:rPr>
        <w:t xml:space="preserve"> </w:t>
      </w:r>
      <w:r w:rsidR="00017F72" w:rsidRPr="000119F0">
        <w:rPr>
          <w:rFonts w:ascii="Arial" w:hAnsi="Arial" w:cs="Arial"/>
          <w:bCs/>
          <w:color w:val="000000" w:themeColor="text1"/>
          <w:sz w:val="24"/>
          <w:szCs w:val="24"/>
        </w:rPr>
        <w:t>staff</w:t>
      </w:r>
      <w:r w:rsidRPr="000119F0">
        <w:rPr>
          <w:rFonts w:ascii="Arial" w:hAnsi="Arial" w:cs="Arial"/>
          <w:bCs/>
          <w:color w:val="000000" w:themeColor="text1"/>
          <w:sz w:val="24"/>
          <w:szCs w:val="24"/>
        </w:rPr>
        <w:t xml:space="preserve"> mewn lleoliadau cyfrwng Cymraeg.</w:t>
      </w:r>
    </w:p>
    <w:p w14:paraId="50BF9BAD" w14:textId="77777777" w:rsidR="00627FFC" w:rsidRPr="002D2BCA" w:rsidRDefault="00627FFC" w:rsidP="00C261F4">
      <w:pPr>
        <w:spacing w:line="360" w:lineRule="auto"/>
        <w:rPr>
          <w:rFonts w:ascii="Arial" w:hAnsi="Arial" w:cs="Arial"/>
          <w:bCs/>
          <w:sz w:val="24"/>
          <w:szCs w:val="24"/>
        </w:rPr>
      </w:pPr>
    </w:p>
    <w:p w14:paraId="399DBCD4" w14:textId="77777777" w:rsidR="00627FFC" w:rsidRPr="002D2BCA" w:rsidRDefault="00627FFC" w:rsidP="00C261F4">
      <w:pPr>
        <w:spacing w:line="360" w:lineRule="auto"/>
        <w:rPr>
          <w:rFonts w:ascii="Arial" w:hAnsi="Arial" w:cs="Arial"/>
          <w:bCs/>
          <w:sz w:val="24"/>
          <w:szCs w:val="24"/>
        </w:rPr>
      </w:pPr>
    </w:p>
    <w:p w14:paraId="0B766806" w14:textId="77777777" w:rsidR="00627FFC" w:rsidRPr="002D2BCA" w:rsidRDefault="00627FFC" w:rsidP="00C261F4">
      <w:pPr>
        <w:spacing w:line="360" w:lineRule="auto"/>
        <w:rPr>
          <w:rFonts w:ascii="Arial" w:hAnsi="Arial" w:cs="Arial"/>
          <w:bCs/>
          <w:sz w:val="24"/>
          <w:szCs w:val="24"/>
        </w:rPr>
      </w:pPr>
    </w:p>
    <w:p w14:paraId="75E58333" w14:textId="77777777" w:rsidR="00627FFC" w:rsidRPr="002D2BCA" w:rsidRDefault="00627FFC" w:rsidP="00C261F4">
      <w:pPr>
        <w:spacing w:line="360" w:lineRule="auto"/>
        <w:rPr>
          <w:rFonts w:ascii="Arial" w:hAnsi="Arial" w:cs="Arial"/>
          <w:bCs/>
          <w:sz w:val="24"/>
          <w:szCs w:val="24"/>
        </w:rPr>
      </w:pPr>
    </w:p>
    <w:p w14:paraId="432D3832" w14:textId="77777777" w:rsidR="00627FFC" w:rsidRPr="002D2BCA" w:rsidRDefault="00627FFC" w:rsidP="00C261F4">
      <w:pPr>
        <w:spacing w:line="360" w:lineRule="auto"/>
        <w:rPr>
          <w:rFonts w:ascii="Arial" w:hAnsi="Arial" w:cs="Arial"/>
          <w:bCs/>
          <w:sz w:val="24"/>
          <w:szCs w:val="24"/>
        </w:rPr>
      </w:pPr>
    </w:p>
    <w:p w14:paraId="60260A51" w14:textId="77777777" w:rsidR="00627FFC" w:rsidRPr="002D2BCA" w:rsidRDefault="00627FFC" w:rsidP="00C261F4">
      <w:pPr>
        <w:spacing w:line="360" w:lineRule="auto"/>
        <w:rPr>
          <w:rFonts w:ascii="Arial" w:hAnsi="Arial" w:cs="Arial"/>
          <w:bCs/>
          <w:sz w:val="24"/>
          <w:szCs w:val="24"/>
        </w:rPr>
      </w:pPr>
    </w:p>
    <w:p w14:paraId="32D8FB4A" w14:textId="77777777" w:rsidR="00627FFC" w:rsidRPr="002D2BCA" w:rsidRDefault="00627FFC" w:rsidP="00C261F4">
      <w:pPr>
        <w:spacing w:line="360" w:lineRule="auto"/>
        <w:rPr>
          <w:rFonts w:ascii="Arial" w:hAnsi="Arial" w:cs="Arial"/>
          <w:bCs/>
          <w:sz w:val="24"/>
          <w:szCs w:val="24"/>
        </w:rPr>
      </w:pPr>
    </w:p>
    <w:p w14:paraId="3A70D744" w14:textId="4C6915F5" w:rsidR="00854299" w:rsidRPr="00017F72" w:rsidRDefault="00854299" w:rsidP="00005038">
      <w:pPr>
        <w:spacing w:line="360" w:lineRule="auto"/>
        <w:rPr>
          <w:rFonts w:ascii="Arial" w:hAnsi="Arial" w:cs="Arial"/>
          <w:b/>
          <w:color w:val="FF0000"/>
          <w:sz w:val="24"/>
          <w:szCs w:val="24"/>
          <w:u w:val="single"/>
          <w:lang w:val="en-GB"/>
        </w:rPr>
      </w:pPr>
      <w:r w:rsidRPr="00C261F4">
        <w:rPr>
          <w:rFonts w:ascii="Arial" w:hAnsi="Arial" w:cs="Arial"/>
          <w:b/>
          <w:sz w:val="24"/>
          <w:szCs w:val="24"/>
          <w:u w:val="single"/>
        </w:rPr>
        <w:lastRenderedPageBreak/>
        <w:t>Rhestr Gyf</w:t>
      </w:r>
      <w:r w:rsidRPr="000119F0">
        <w:rPr>
          <w:rFonts w:ascii="Arial" w:hAnsi="Arial" w:cs="Arial"/>
          <w:b/>
          <w:color w:val="000000" w:themeColor="text1"/>
          <w:sz w:val="24"/>
          <w:szCs w:val="24"/>
          <w:u w:val="single"/>
        </w:rPr>
        <w:t>eir</w:t>
      </w:r>
      <w:r w:rsidR="00017F72" w:rsidRPr="000119F0">
        <w:rPr>
          <w:rFonts w:ascii="Arial" w:hAnsi="Arial" w:cs="Arial"/>
          <w:b/>
          <w:color w:val="000000" w:themeColor="text1"/>
          <w:sz w:val="24"/>
          <w:szCs w:val="24"/>
          <w:u w:val="single"/>
        </w:rPr>
        <w:t>iadau</w:t>
      </w:r>
    </w:p>
    <w:p w14:paraId="057ED9B7" w14:textId="2B35A261" w:rsidR="00F66E75" w:rsidRPr="000119F0" w:rsidRDefault="00367B83" w:rsidP="00F66E75">
      <w:pPr>
        <w:spacing w:before="100" w:beforeAutospacing="1" w:after="100" w:afterAutospacing="1" w:line="360" w:lineRule="auto"/>
        <w:rPr>
          <w:rFonts w:ascii="Arial" w:eastAsia="Times New Roman" w:hAnsi="Arial" w:cs="Arial"/>
          <w:b/>
          <w:bCs/>
          <w:color w:val="000000" w:themeColor="text1"/>
          <w:sz w:val="24"/>
          <w:szCs w:val="24"/>
          <w:lang w:val="en-GB" w:eastAsia="en-GB"/>
        </w:rPr>
      </w:pPr>
      <w:r w:rsidRPr="000119F0">
        <w:rPr>
          <w:rFonts w:ascii="Arial" w:eastAsia="Times New Roman" w:hAnsi="Arial" w:cs="Arial"/>
          <w:b/>
          <w:bCs/>
          <w:color w:val="000000" w:themeColor="text1"/>
          <w:sz w:val="24"/>
          <w:szCs w:val="24"/>
          <w:lang w:val="en-GB" w:eastAsia="en-GB"/>
        </w:rPr>
        <w:t>Aberystwyth University</w:t>
      </w:r>
      <w:r w:rsidRPr="000119F0">
        <w:rPr>
          <w:rFonts w:ascii="Arial" w:eastAsia="Times New Roman" w:hAnsi="Arial" w:cs="Arial"/>
          <w:color w:val="000000" w:themeColor="text1"/>
          <w:sz w:val="24"/>
          <w:szCs w:val="24"/>
          <w:lang w:val="en-GB" w:eastAsia="en-GB"/>
        </w:rPr>
        <w:t xml:space="preserve"> (2022) </w:t>
      </w:r>
      <w:r w:rsidRPr="000119F0">
        <w:rPr>
          <w:rFonts w:ascii="Arial" w:eastAsia="Times New Roman" w:hAnsi="Arial" w:cs="Arial"/>
          <w:i/>
          <w:iCs/>
          <w:color w:val="000000" w:themeColor="text1"/>
          <w:sz w:val="24"/>
          <w:szCs w:val="24"/>
          <w:lang w:val="en-GB" w:eastAsia="en-GB"/>
        </w:rPr>
        <w:t>The Migration of Workers in Rural Welsh Educational Settings: Challenges and Opportunities.</w:t>
      </w:r>
      <w:r w:rsidRPr="000119F0">
        <w:rPr>
          <w:rFonts w:ascii="Arial" w:eastAsia="Times New Roman" w:hAnsi="Arial" w:cs="Arial"/>
          <w:color w:val="000000" w:themeColor="text1"/>
          <w:sz w:val="24"/>
          <w:szCs w:val="24"/>
          <w:lang w:val="en-GB" w:eastAsia="en-GB"/>
        </w:rPr>
        <w:t xml:space="preserve"> Aberystwyth University. A</w:t>
      </w:r>
      <w:r w:rsidR="00D4056D" w:rsidRPr="000119F0">
        <w:rPr>
          <w:rFonts w:ascii="Arial" w:eastAsia="Times New Roman" w:hAnsi="Arial" w:cs="Arial"/>
          <w:color w:val="000000" w:themeColor="text1"/>
          <w:sz w:val="24"/>
          <w:szCs w:val="24"/>
          <w:lang w:val="en-GB" w:eastAsia="en-GB"/>
        </w:rPr>
        <w:t>r gael yn</w:t>
      </w:r>
      <w:r w:rsidRPr="000119F0">
        <w:rPr>
          <w:rFonts w:ascii="Arial" w:eastAsia="Times New Roman" w:hAnsi="Arial" w:cs="Arial"/>
          <w:color w:val="000000" w:themeColor="text1"/>
          <w:sz w:val="24"/>
          <w:szCs w:val="24"/>
          <w:lang w:val="en-GB" w:eastAsia="en-GB"/>
        </w:rPr>
        <w:t>: https://www.aber.ac.uk/en/research (</w:t>
      </w:r>
      <w:r w:rsidR="00017F72" w:rsidRPr="000119F0">
        <w:rPr>
          <w:rFonts w:ascii="Arial" w:eastAsia="Times New Roman" w:hAnsi="Arial" w:cs="Arial"/>
          <w:color w:val="000000" w:themeColor="text1"/>
          <w:sz w:val="24"/>
          <w:szCs w:val="24"/>
          <w:lang w:val="en-GB" w:eastAsia="en-GB"/>
        </w:rPr>
        <w:t>Cyrchwyd</w:t>
      </w:r>
      <w:r w:rsidRPr="000119F0">
        <w:rPr>
          <w:rFonts w:ascii="Arial" w:eastAsia="Times New Roman" w:hAnsi="Arial" w:cs="Arial"/>
          <w:color w:val="000000" w:themeColor="text1"/>
          <w:sz w:val="24"/>
          <w:szCs w:val="24"/>
          <w:lang w:val="en-GB" w:eastAsia="en-GB"/>
        </w:rPr>
        <w:t xml:space="preserve">: 17 </w:t>
      </w:r>
      <w:r w:rsidR="00605920" w:rsidRPr="000119F0">
        <w:rPr>
          <w:rFonts w:ascii="Arial" w:eastAsia="Times New Roman" w:hAnsi="Arial" w:cs="Arial"/>
          <w:color w:val="000000" w:themeColor="text1"/>
          <w:sz w:val="24"/>
          <w:szCs w:val="24"/>
          <w:lang w:val="en-GB" w:eastAsia="en-GB"/>
        </w:rPr>
        <w:t>Ebrill</w:t>
      </w:r>
      <w:r w:rsidRPr="000119F0">
        <w:rPr>
          <w:rFonts w:ascii="Arial" w:eastAsia="Times New Roman" w:hAnsi="Arial" w:cs="Arial"/>
          <w:color w:val="000000" w:themeColor="text1"/>
          <w:sz w:val="24"/>
          <w:szCs w:val="24"/>
          <w:lang w:val="en-GB" w:eastAsia="en-GB"/>
        </w:rPr>
        <w:t xml:space="preserve"> 2025).</w:t>
      </w:r>
      <w:r w:rsidR="00F66E75" w:rsidRPr="000119F0">
        <w:rPr>
          <w:rFonts w:ascii="Arial" w:eastAsia="Times New Roman" w:hAnsi="Arial" w:cs="Arial"/>
          <w:b/>
          <w:bCs/>
          <w:color w:val="000000" w:themeColor="text1"/>
          <w:sz w:val="24"/>
          <w:szCs w:val="24"/>
          <w:lang w:val="en-GB" w:eastAsia="en-GB"/>
        </w:rPr>
        <w:t xml:space="preserve"> </w:t>
      </w:r>
    </w:p>
    <w:p w14:paraId="712E68C2" w14:textId="00E153B8" w:rsidR="00F66E75" w:rsidRPr="009E3ABE" w:rsidRDefault="00F66E75" w:rsidP="00F66E75">
      <w:pPr>
        <w:spacing w:before="100" w:beforeAutospacing="1" w:after="100" w:afterAutospacing="1" w:line="360" w:lineRule="auto"/>
        <w:rPr>
          <w:rFonts w:ascii="Arial" w:eastAsia="Times New Roman" w:hAnsi="Arial" w:cs="Arial"/>
          <w:sz w:val="24"/>
          <w:szCs w:val="24"/>
          <w:lang w:val="en-GB" w:eastAsia="en-GB"/>
        </w:rPr>
      </w:pPr>
      <w:r w:rsidRPr="00F66E75">
        <w:rPr>
          <w:rFonts w:ascii="Arial" w:eastAsia="Times New Roman" w:hAnsi="Arial" w:cs="Arial"/>
          <w:b/>
          <w:bCs/>
          <w:sz w:val="24"/>
          <w:szCs w:val="24"/>
          <w:lang w:val="en-GB" w:eastAsia="en-GB"/>
        </w:rPr>
        <w:t>A</w:t>
      </w:r>
      <w:r w:rsidRPr="009E3ABE">
        <w:rPr>
          <w:rFonts w:ascii="Arial" w:eastAsia="Times New Roman" w:hAnsi="Arial" w:cs="Arial"/>
          <w:b/>
          <w:bCs/>
          <w:sz w:val="24"/>
          <w:szCs w:val="24"/>
          <w:lang w:val="en-GB" w:eastAsia="en-GB"/>
        </w:rPr>
        <w:t>lderson, P. a</w:t>
      </w:r>
      <w:r w:rsidR="00D4056D">
        <w:rPr>
          <w:rFonts w:ascii="Arial" w:eastAsia="Times New Roman" w:hAnsi="Arial" w:cs="Arial"/>
          <w:b/>
          <w:bCs/>
          <w:sz w:val="24"/>
          <w:szCs w:val="24"/>
          <w:lang w:val="en-GB" w:eastAsia="en-GB"/>
        </w:rPr>
        <w:t xml:space="preserve"> </w:t>
      </w:r>
      <w:r w:rsidRPr="009E3ABE">
        <w:rPr>
          <w:rFonts w:ascii="Arial" w:eastAsia="Times New Roman" w:hAnsi="Arial" w:cs="Arial"/>
          <w:b/>
          <w:bCs/>
          <w:sz w:val="24"/>
          <w:szCs w:val="24"/>
          <w:lang w:val="en-GB" w:eastAsia="en-GB"/>
        </w:rPr>
        <w:t>Morrow, V. (2020)</w:t>
      </w:r>
      <w:r w:rsidRPr="009E3ABE">
        <w:rPr>
          <w:rFonts w:ascii="Arial" w:eastAsia="Times New Roman" w:hAnsi="Arial" w:cs="Arial"/>
          <w:sz w:val="24"/>
          <w:szCs w:val="24"/>
          <w:lang w:val="en-GB" w:eastAsia="en-GB"/>
        </w:rPr>
        <w:t xml:space="preserve"> </w:t>
      </w:r>
      <w:r w:rsidRPr="009E3ABE">
        <w:rPr>
          <w:rFonts w:ascii="Arial" w:eastAsia="Times New Roman" w:hAnsi="Arial" w:cs="Arial"/>
          <w:i/>
          <w:iCs/>
          <w:sz w:val="24"/>
          <w:szCs w:val="24"/>
          <w:lang w:val="en-GB" w:eastAsia="en-GB"/>
        </w:rPr>
        <w:t>The Ethics of Research with Children and Young People</w:t>
      </w:r>
      <w:r w:rsidRPr="009E3ABE">
        <w:rPr>
          <w:rFonts w:ascii="Arial" w:eastAsia="Times New Roman" w:hAnsi="Arial" w:cs="Arial"/>
          <w:sz w:val="24"/>
          <w:szCs w:val="24"/>
          <w:lang w:val="en-GB" w:eastAsia="en-GB"/>
        </w:rPr>
        <w:t xml:space="preserve">. </w:t>
      </w:r>
      <w:r w:rsidRPr="000119F0">
        <w:rPr>
          <w:rFonts w:ascii="Arial" w:eastAsia="Times New Roman" w:hAnsi="Arial" w:cs="Arial"/>
          <w:color w:val="000000" w:themeColor="text1"/>
          <w:sz w:val="24"/>
          <w:szCs w:val="24"/>
          <w:lang w:val="en-GB" w:eastAsia="en-GB"/>
        </w:rPr>
        <w:t>3</w:t>
      </w:r>
      <w:r w:rsidR="00D4056D" w:rsidRPr="000119F0">
        <w:rPr>
          <w:rFonts w:ascii="Arial" w:eastAsia="Times New Roman" w:hAnsi="Arial" w:cs="Arial"/>
          <w:color w:val="000000" w:themeColor="text1"/>
          <w:sz w:val="24"/>
          <w:szCs w:val="24"/>
          <w:lang w:val="en-GB" w:eastAsia="en-GB"/>
        </w:rPr>
        <w:t>ydd</w:t>
      </w:r>
      <w:r w:rsidRPr="000119F0">
        <w:rPr>
          <w:rFonts w:ascii="Arial" w:eastAsia="Times New Roman" w:hAnsi="Arial" w:cs="Arial"/>
          <w:color w:val="000000" w:themeColor="text1"/>
          <w:sz w:val="24"/>
          <w:szCs w:val="24"/>
          <w:lang w:val="en-GB" w:eastAsia="en-GB"/>
        </w:rPr>
        <w:t xml:space="preserve"> </w:t>
      </w:r>
      <w:r w:rsidR="00D4056D" w:rsidRPr="000119F0">
        <w:rPr>
          <w:rFonts w:ascii="Arial" w:eastAsia="Times New Roman" w:hAnsi="Arial" w:cs="Arial"/>
          <w:color w:val="000000" w:themeColor="text1"/>
          <w:sz w:val="24"/>
          <w:szCs w:val="24"/>
          <w:lang w:val="en-GB" w:eastAsia="en-GB"/>
        </w:rPr>
        <w:t>argraff</w:t>
      </w:r>
      <w:r w:rsidRPr="000119F0">
        <w:rPr>
          <w:rFonts w:ascii="Arial" w:eastAsia="Times New Roman" w:hAnsi="Arial" w:cs="Arial"/>
          <w:color w:val="000000" w:themeColor="text1"/>
          <w:sz w:val="24"/>
          <w:szCs w:val="24"/>
          <w:lang w:val="en-GB" w:eastAsia="en-GB"/>
        </w:rPr>
        <w:t>. L</w:t>
      </w:r>
      <w:r w:rsidR="00D4056D" w:rsidRPr="000119F0">
        <w:rPr>
          <w:rFonts w:ascii="Arial" w:eastAsia="Times New Roman" w:hAnsi="Arial" w:cs="Arial"/>
          <w:color w:val="000000" w:themeColor="text1"/>
          <w:sz w:val="24"/>
          <w:szCs w:val="24"/>
          <w:lang w:val="en-GB" w:eastAsia="en-GB"/>
        </w:rPr>
        <w:t>lundain</w:t>
      </w:r>
      <w:r w:rsidRPr="000119F0">
        <w:rPr>
          <w:rFonts w:ascii="Arial" w:eastAsia="Times New Roman" w:hAnsi="Arial" w:cs="Arial"/>
          <w:color w:val="000000" w:themeColor="text1"/>
          <w:sz w:val="24"/>
          <w:szCs w:val="24"/>
          <w:lang w:val="en-GB" w:eastAsia="en-GB"/>
        </w:rPr>
        <w:t>: SAGE Publications.</w:t>
      </w:r>
    </w:p>
    <w:p w14:paraId="1D2D3E5E" w14:textId="50914B77" w:rsidR="00F66E75" w:rsidRDefault="00F66E75" w:rsidP="00F66E75">
      <w:pPr>
        <w:spacing w:before="100" w:beforeAutospacing="1" w:after="100" w:afterAutospacing="1" w:line="360" w:lineRule="auto"/>
        <w:rPr>
          <w:rFonts w:ascii="Arial" w:eastAsia="Times New Roman" w:hAnsi="Arial" w:cs="Arial"/>
          <w:sz w:val="24"/>
          <w:szCs w:val="24"/>
          <w:lang w:val="en-GB" w:eastAsia="en-GB"/>
        </w:rPr>
      </w:pPr>
      <w:r w:rsidRPr="009E3ABE">
        <w:rPr>
          <w:rFonts w:ascii="Arial" w:eastAsia="Times New Roman" w:hAnsi="Arial" w:cs="Arial"/>
          <w:b/>
          <w:bCs/>
          <w:sz w:val="24"/>
          <w:szCs w:val="24"/>
          <w:lang w:val="en-GB" w:eastAsia="en-GB"/>
        </w:rPr>
        <w:t>BERA (2024)</w:t>
      </w:r>
      <w:r w:rsidRPr="009E3ABE">
        <w:rPr>
          <w:rFonts w:ascii="Arial" w:eastAsia="Times New Roman" w:hAnsi="Arial" w:cs="Arial"/>
          <w:sz w:val="24"/>
          <w:szCs w:val="24"/>
          <w:lang w:val="en-GB" w:eastAsia="en-GB"/>
        </w:rPr>
        <w:t xml:space="preserve"> </w:t>
      </w:r>
      <w:r w:rsidRPr="009E3ABE">
        <w:rPr>
          <w:rFonts w:ascii="Arial" w:eastAsia="Times New Roman" w:hAnsi="Arial" w:cs="Arial"/>
          <w:i/>
          <w:iCs/>
          <w:sz w:val="24"/>
          <w:szCs w:val="24"/>
          <w:lang w:val="en-GB" w:eastAsia="en-GB"/>
        </w:rPr>
        <w:t>Ethical Guidelines for Educational Research</w:t>
      </w:r>
      <w:r w:rsidRPr="009E3ABE">
        <w:rPr>
          <w:rFonts w:ascii="Arial" w:eastAsia="Times New Roman" w:hAnsi="Arial" w:cs="Arial"/>
          <w:sz w:val="24"/>
          <w:szCs w:val="24"/>
          <w:lang w:val="en-GB" w:eastAsia="en-GB"/>
        </w:rPr>
        <w:t>. A</w:t>
      </w:r>
      <w:r w:rsidR="00605920">
        <w:rPr>
          <w:rFonts w:ascii="Arial" w:eastAsia="Times New Roman" w:hAnsi="Arial" w:cs="Arial"/>
          <w:sz w:val="24"/>
          <w:szCs w:val="24"/>
          <w:lang w:val="en-GB" w:eastAsia="en-GB"/>
        </w:rPr>
        <w:t>r gael yn</w:t>
      </w:r>
      <w:r w:rsidRPr="009E3ABE">
        <w:rPr>
          <w:rFonts w:ascii="Arial" w:eastAsia="Times New Roman" w:hAnsi="Arial" w:cs="Arial"/>
          <w:sz w:val="24"/>
          <w:szCs w:val="24"/>
          <w:lang w:val="en-GB" w:eastAsia="en-GB"/>
        </w:rPr>
        <w:t xml:space="preserve">: https://www.bera.ac.uk/researchers-resources/publications/ethical-guidelines-for-educational-research </w:t>
      </w:r>
      <w:r w:rsidRPr="00C261F4">
        <w:rPr>
          <w:rFonts w:ascii="Arial" w:eastAsia="Times New Roman" w:hAnsi="Arial" w:cs="Arial"/>
          <w:sz w:val="24"/>
          <w:szCs w:val="24"/>
          <w:lang w:val="en-GB" w:eastAsia="en-GB"/>
        </w:rPr>
        <w:t>(</w:t>
      </w:r>
      <w:r w:rsidR="00605920">
        <w:rPr>
          <w:rFonts w:ascii="Arial" w:eastAsia="Times New Roman" w:hAnsi="Arial" w:cs="Arial"/>
          <w:sz w:val="24"/>
          <w:szCs w:val="24"/>
          <w:lang w:val="en-GB" w:eastAsia="en-GB"/>
        </w:rPr>
        <w:t>Cyrchwyd:</w:t>
      </w:r>
      <w:r w:rsidRPr="009E3ABE">
        <w:rPr>
          <w:rFonts w:ascii="Arial" w:eastAsia="Times New Roman" w:hAnsi="Arial" w:cs="Arial"/>
          <w:sz w:val="24"/>
          <w:szCs w:val="24"/>
          <w:lang w:val="en-GB" w:eastAsia="en-GB"/>
        </w:rPr>
        <w:t xml:space="preserve"> </w:t>
      </w:r>
      <w:r w:rsidRPr="00C261F4">
        <w:rPr>
          <w:rFonts w:ascii="Arial" w:eastAsia="Times New Roman" w:hAnsi="Arial" w:cs="Arial"/>
          <w:sz w:val="24"/>
          <w:szCs w:val="24"/>
          <w:lang w:val="en-GB" w:eastAsia="en-GB"/>
        </w:rPr>
        <w:t>1</w:t>
      </w:r>
      <w:r w:rsidRPr="009E3ABE">
        <w:rPr>
          <w:rFonts w:ascii="Arial" w:eastAsia="Times New Roman" w:hAnsi="Arial" w:cs="Arial"/>
          <w:sz w:val="24"/>
          <w:szCs w:val="24"/>
          <w:lang w:val="en-GB" w:eastAsia="en-GB"/>
        </w:rPr>
        <w:t xml:space="preserve"> </w:t>
      </w:r>
      <w:r w:rsidR="00605920">
        <w:rPr>
          <w:rFonts w:ascii="Arial" w:eastAsia="Times New Roman" w:hAnsi="Arial" w:cs="Arial"/>
          <w:sz w:val="24"/>
          <w:szCs w:val="24"/>
          <w:lang w:val="en-GB" w:eastAsia="en-GB"/>
        </w:rPr>
        <w:t>Fai</w:t>
      </w:r>
      <w:r w:rsidRPr="009E3ABE">
        <w:rPr>
          <w:rFonts w:ascii="Arial" w:eastAsia="Times New Roman" w:hAnsi="Arial" w:cs="Arial"/>
          <w:sz w:val="24"/>
          <w:szCs w:val="24"/>
          <w:lang w:val="en-GB" w:eastAsia="en-GB"/>
        </w:rPr>
        <w:t xml:space="preserve"> 2025</w:t>
      </w:r>
      <w:r w:rsidRPr="00C261F4">
        <w:rPr>
          <w:rFonts w:ascii="Arial" w:eastAsia="Times New Roman" w:hAnsi="Arial" w:cs="Arial"/>
          <w:sz w:val="24"/>
          <w:szCs w:val="24"/>
          <w:lang w:val="en-GB" w:eastAsia="en-GB"/>
        </w:rPr>
        <w:t>)</w:t>
      </w:r>
      <w:r w:rsidRPr="009E3ABE">
        <w:rPr>
          <w:rFonts w:ascii="Arial" w:eastAsia="Times New Roman" w:hAnsi="Arial" w:cs="Arial"/>
          <w:sz w:val="24"/>
          <w:szCs w:val="24"/>
          <w:lang w:val="en-GB" w:eastAsia="en-GB"/>
        </w:rPr>
        <w:t>.</w:t>
      </w:r>
    </w:p>
    <w:p w14:paraId="72DC9C0F" w14:textId="4E72F239" w:rsidR="002E6390" w:rsidRDefault="002E6390" w:rsidP="00F66E75">
      <w:pPr>
        <w:spacing w:before="100" w:beforeAutospacing="1" w:after="100" w:afterAutospacing="1" w:line="360" w:lineRule="auto"/>
        <w:rPr>
          <w:rFonts w:ascii="Arial" w:eastAsia="Times New Roman" w:hAnsi="Arial" w:cs="Arial"/>
          <w:sz w:val="24"/>
          <w:szCs w:val="24"/>
          <w:lang w:val="en-GB" w:eastAsia="en-GB"/>
        </w:rPr>
      </w:pPr>
      <w:r w:rsidRPr="0096494F">
        <w:rPr>
          <w:rFonts w:ascii="Arial" w:eastAsia="Times New Roman" w:hAnsi="Arial" w:cs="Arial"/>
          <w:b/>
          <w:bCs/>
          <w:sz w:val="24"/>
          <w:szCs w:val="24"/>
          <w:lang w:eastAsia="en-GB"/>
        </w:rPr>
        <w:t>Braun, V. and Clarke, V</w:t>
      </w:r>
      <w:r w:rsidRPr="002E6390">
        <w:rPr>
          <w:rFonts w:ascii="Arial" w:eastAsia="Times New Roman" w:hAnsi="Arial" w:cs="Arial"/>
          <w:sz w:val="24"/>
          <w:szCs w:val="24"/>
          <w:lang w:eastAsia="en-GB"/>
        </w:rPr>
        <w:t xml:space="preserve">. (2006) ‘Using thematic analysis in psychology’, </w:t>
      </w:r>
      <w:r w:rsidRPr="002E6390">
        <w:rPr>
          <w:rFonts w:ascii="Arial" w:eastAsia="Times New Roman" w:hAnsi="Arial" w:cs="Arial"/>
          <w:i/>
          <w:iCs/>
          <w:sz w:val="24"/>
          <w:szCs w:val="24"/>
          <w:lang w:eastAsia="en-GB"/>
        </w:rPr>
        <w:t>Qualitative Research in Psychology</w:t>
      </w:r>
      <w:r w:rsidRPr="002E6390">
        <w:rPr>
          <w:rFonts w:ascii="Arial" w:eastAsia="Times New Roman" w:hAnsi="Arial" w:cs="Arial"/>
          <w:sz w:val="24"/>
          <w:szCs w:val="24"/>
          <w:lang w:eastAsia="en-GB"/>
        </w:rPr>
        <w:t>, 3(2), pp. 77–101.</w:t>
      </w:r>
    </w:p>
    <w:p w14:paraId="48BBAB74" w14:textId="199751F6" w:rsidR="000739D6" w:rsidRPr="009E3ABE" w:rsidRDefault="000739D6" w:rsidP="00F66E75">
      <w:pPr>
        <w:spacing w:before="100" w:beforeAutospacing="1" w:after="100" w:afterAutospacing="1" w:line="360" w:lineRule="auto"/>
        <w:rPr>
          <w:rFonts w:ascii="Arial" w:eastAsia="Times New Roman" w:hAnsi="Arial" w:cs="Arial"/>
          <w:sz w:val="24"/>
          <w:szCs w:val="24"/>
          <w:lang w:val="en-GB" w:eastAsia="en-GB"/>
        </w:rPr>
      </w:pPr>
      <w:r w:rsidRPr="000739D6">
        <w:rPr>
          <w:rFonts w:ascii="Arial" w:eastAsia="Times New Roman" w:hAnsi="Arial" w:cs="Arial"/>
          <w:b/>
          <w:bCs/>
          <w:sz w:val="24"/>
          <w:szCs w:val="24"/>
          <w:lang w:eastAsia="en-GB"/>
        </w:rPr>
        <w:t>Bryman, A.</w:t>
      </w:r>
      <w:r w:rsidRPr="000739D6">
        <w:rPr>
          <w:rFonts w:ascii="Arial" w:eastAsia="Times New Roman" w:hAnsi="Arial" w:cs="Arial"/>
          <w:sz w:val="24"/>
          <w:szCs w:val="24"/>
          <w:lang w:eastAsia="en-GB"/>
        </w:rPr>
        <w:t xml:space="preserve"> (2016) </w:t>
      </w:r>
      <w:r w:rsidRPr="000739D6">
        <w:rPr>
          <w:rFonts w:ascii="Arial" w:eastAsia="Times New Roman" w:hAnsi="Arial" w:cs="Arial"/>
          <w:i/>
          <w:iCs/>
          <w:sz w:val="24"/>
          <w:szCs w:val="24"/>
          <w:lang w:eastAsia="en-GB"/>
        </w:rPr>
        <w:t>Social Research Methods.</w:t>
      </w:r>
      <w:r w:rsidRPr="000739D6">
        <w:rPr>
          <w:rFonts w:ascii="Arial" w:eastAsia="Times New Roman" w:hAnsi="Arial" w:cs="Arial"/>
          <w:sz w:val="24"/>
          <w:szCs w:val="24"/>
          <w:lang w:eastAsia="en-GB"/>
        </w:rPr>
        <w:t xml:space="preserve"> 5th edn. Oxford: Oxford University Press</w:t>
      </w:r>
    </w:p>
    <w:p w14:paraId="768CA6C7" w14:textId="53CEE502" w:rsidR="00F66E75" w:rsidRPr="00C261F4" w:rsidRDefault="00F66E75" w:rsidP="00F66E75">
      <w:pPr>
        <w:spacing w:before="100" w:beforeAutospacing="1" w:after="100" w:afterAutospacing="1" w:line="360" w:lineRule="auto"/>
        <w:rPr>
          <w:rFonts w:ascii="Arial" w:eastAsia="Times New Roman" w:hAnsi="Arial" w:cs="Arial"/>
          <w:sz w:val="24"/>
          <w:szCs w:val="24"/>
          <w:lang w:eastAsia="en-GB"/>
        </w:rPr>
      </w:pPr>
      <w:r w:rsidRPr="00605920">
        <w:rPr>
          <w:rFonts w:ascii="Arial" w:eastAsia="Times New Roman" w:hAnsi="Arial" w:cs="Arial"/>
          <w:b/>
          <w:bCs/>
          <w:sz w:val="24"/>
          <w:szCs w:val="24"/>
          <w:lang w:eastAsia="en-GB"/>
        </w:rPr>
        <w:t>Carmarthenshire County Council</w:t>
      </w:r>
      <w:r w:rsidR="00605920">
        <w:rPr>
          <w:rFonts w:ascii="Arial" w:eastAsia="Times New Roman" w:hAnsi="Arial" w:cs="Arial"/>
          <w:sz w:val="24"/>
          <w:szCs w:val="24"/>
          <w:lang w:eastAsia="en-GB"/>
        </w:rPr>
        <w:t xml:space="preserve"> (</w:t>
      </w:r>
      <w:r w:rsidRPr="00C261F4">
        <w:rPr>
          <w:rFonts w:ascii="Arial" w:eastAsia="Times New Roman" w:hAnsi="Arial" w:cs="Arial"/>
          <w:sz w:val="24"/>
          <w:szCs w:val="24"/>
          <w:lang w:eastAsia="en-GB"/>
        </w:rPr>
        <w:t>2024</w:t>
      </w:r>
      <w:r w:rsidR="00605920">
        <w:rPr>
          <w:rFonts w:ascii="Arial" w:eastAsia="Times New Roman" w:hAnsi="Arial" w:cs="Arial"/>
          <w:sz w:val="24"/>
          <w:szCs w:val="24"/>
          <w:lang w:eastAsia="en-GB"/>
        </w:rPr>
        <w:t>)</w:t>
      </w:r>
      <w:r w:rsidRPr="00C261F4">
        <w:rPr>
          <w:rFonts w:ascii="Arial" w:eastAsia="Times New Roman" w:hAnsi="Arial" w:cs="Arial"/>
          <w:sz w:val="24"/>
          <w:szCs w:val="24"/>
          <w:lang w:eastAsia="en-GB"/>
        </w:rPr>
        <w:t xml:space="preserve"> </w:t>
      </w:r>
      <w:r w:rsidRPr="00C261F4">
        <w:rPr>
          <w:rFonts w:ascii="Arial" w:eastAsia="Times New Roman" w:hAnsi="Arial" w:cs="Arial"/>
          <w:i/>
          <w:iCs/>
          <w:sz w:val="24"/>
          <w:szCs w:val="24"/>
          <w:lang w:eastAsia="en-GB"/>
        </w:rPr>
        <w:t>New school starting age policy for Carmarthenshire</w:t>
      </w:r>
      <w:r w:rsidRPr="00C261F4">
        <w:rPr>
          <w:rFonts w:ascii="Arial" w:eastAsia="Times New Roman" w:hAnsi="Arial" w:cs="Arial"/>
          <w:sz w:val="24"/>
          <w:szCs w:val="24"/>
          <w:lang w:eastAsia="en-GB"/>
        </w:rPr>
        <w:t>. A</w:t>
      </w:r>
      <w:r w:rsidR="00605920">
        <w:rPr>
          <w:rFonts w:ascii="Arial" w:eastAsia="Times New Roman" w:hAnsi="Arial" w:cs="Arial"/>
          <w:sz w:val="24"/>
          <w:szCs w:val="24"/>
          <w:lang w:eastAsia="en-GB"/>
        </w:rPr>
        <w:t>r gael yn</w:t>
      </w:r>
      <w:r w:rsidRPr="00C261F4">
        <w:rPr>
          <w:rFonts w:ascii="Arial" w:eastAsia="Times New Roman" w:hAnsi="Arial" w:cs="Arial"/>
          <w:sz w:val="24"/>
          <w:szCs w:val="24"/>
          <w:lang w:eastAsia="en-GB"/>
        </w:rPr>
        <w:t xml:space="preserve">: </w:t>
      </w:r>
      <w:hyperlink r:id="rId11" w:tgtFrame="_new" w:history="1">
        <w:r w:rsidRPr="00C261F4">
          <w:rPr>
            <w:rFonts w:ascii="Arial" w:eastAsia="Times New Roman" w:hAnsi="Arial" w:cs="Arial"/>
            <w:color w:val="0000FF"/>
            <w:sz w:val="24"/>
            <w:szCs w:val="24"/>
            <w:u w:val="single"/>
            <w:lang w:eastAsia="en-GB"/>
          </w:rPr>
          <w:t>https://www.carmarthenshire.gov.wales</w:t>
        </w:r>
      </w:hyperlink>
      <w:r w:rsidRPr="00C261F4">
        <w:rPr>
          <w:rFonts w:ascii="Arial" w:eastAsia="Times New Roman" w:hAnsi="Arial" w:cs="Arial"/>
          <w:sz w:val="24"/>
          <w:szCs w:val="24"/>
          <w:lang w:eastAsia="en-GB"/>
        </w:rPr>
        <w:t xml:space="preserve"> (</w:t>
      </w:r>
      <w:r w:rsidR="00605920">
        <w:rPr>
          <w:rFonts w:ascii="Arial" w:eastAsia="Times New Roman" w:hAnsi="Arial" w:cs="Arial"/>
          <w:sz w:val="24"/>
          <w:szCs w:val="24"/>
          <w:lang w:eastAsia="en-GB"/>
        </w:rPr>
        <w:t>Cyrchwyd:</w:t>
      </w:r>
      <w:r w:rsidRPr="00C261F4">
        <w:rPr>
          <w:rFonts w:ascii="Arial" w:eastAsia="Times New Roman" w:hAnsi="Arial" w:cs="Arial"/>
          <w:sz w:val="24"/>
          <w:szCs w:val="24"/>
          <w:lang w:eastAsia="en-GB"/>
        </w:rPr>
        <w:t xml:space="preserve"> 17 </w:t>
      </w:r>
      <w:r w:rsidR="00605920">
        <w:rPr>
          <w:rFonts w:ascii="Arial" w:eastAsia="Times New Roman" w:hAnsi="Arial" w:cs="Arial"/>
          <w:sz w:val="24"/>
          <w:szCs w:val="24"/>
          <w:lang w:eastAsia="en-GB"/>
        </w:rPr>
        <w:t>Ebrill</w:t>
      </w:r>
      <w:r w:rsidRPr="00C261F4">
        <w:rPr>
          <w:rFonts w:ascii="Arial" w:eastAsia="Times New Roman" w:hAnsi="Arial" w:cs="Arial"/>
          <w:sz w:val="24"/>
          <w:szCs w:val="24"/>
          <w:lang w:eastAsia="en-GB"/>
        </w:rPr>
        <w:t xml:space="preserve"> 2025).</w:t>
      </w:r>
    </w:p>
    <w:p w14:paraId="7A49EDF7" w14:textId="77777777" w:rsidR="00F66E75" w:rsidRDefault="00F66E75" w:rsidP="00F66E75">
      <w:pPr>
        <w:spacing w:before="100" w:beforeAutospacing="1" w:after="100" w:afterAutospacing="1" w:line="360" w:lineRule="auto"/>
        <w:rPr>
          <w:rFonts w:ascii="Arial" w:eastAsia="Times New Roman" w:hAnsi="Arial" w:cs="Arial"/>
          <w:sz w:val="24"/>
          <w:szCs w:val="24"/>
          <w:lang w:val="en-GB" w:eastAsia="en-GB"/>
        </w:rPr>
      </w:pPr>
      <w:r w:rsidRPr="009E3ABE">
        <w:rPr>
          <w:rFonts w:ascii="Arial" w:eastAsia="Times New Roman" w:hAnsi="Arial" w:cs="Arial"/>
          <w:b/>
          <w:bCs/>
          <w:sz w:val="24"/>
          <w:szCs w:val="24"/>
          <w:lang w:val="en-GB" w:eastAsia="en-GB"/>
        </w:rPr>
        <w:t>Clark, A. (2010)</w:t>
      </w:r>
      <w:r w:rsidRPr="009E3ABE">
        <w:rPr>
          <w:rFonts w:ascii="Arial" w:eastAsia="Times New Roman" w:hAnsi="Arial" w:cs="Arial"/>
          <w:sz w:val="24"/>
          <w:szCs w:val="24"/>
          <w:lang w:val="en-GB" w:eastAsia="en-GB"/>
        </w:rPr>
        <w:t xml:space="preserve"> </w:t>
      </w:r>
      <w:r w:rsidRPr="009E3ABE">
        <w:rPr>
          <w:rFonts w:ascii="Arial" w:eastAsia="Times New Roman" w:hAnsi="Arial" w:cs="Arial"/>
          <w:i/>
          <w:iCs/>
          <w:sz w:val="24"/>
          <w:szCs w:val="24"/>
          <w:lang w:val="en-GB" w:eastAsia="en-GB"/>
        </w:rPr>
        <w:t>The Handbook of Participatory Research in Education</w:t>
      </w:r>
      <w:r w:rsidRPr="009E3ABE">
        <w:rPr>
          <w:rFonts w:ascii="Arial" w:eastAsia="Times New Roman" w:hAnsi="Arial" w:cs="Arial"/>
          <w:sz w:val="24"/>
          <w:szCs w:val="24"/>
          <w:lang w:val="en-GB" w:eastAsia="en-GB"/>
        </w:rPr>
        <w:t>. London: Routledge.</w:t>
      </w:r>
    </w:p>
    <w:p w14:paraId="22A25E09" w14:textId="0B1F82FE" w:rsidR="00E87526" w:rsidRPr="009E3ABE" w:rsidRDefault="00E87526" w:rsidP="00F66E75">
      <w:pPr>
        <w:spacing w:before="100" w:beforeAutospacing="1" w:after="100" w:afterAutospacing="1" w:line="360" w:lineRule="auto"/>
        <w:rPr>
          <w:rFonts w:ascii="Arial" w:eastAsia="Times New Roman" w:hAnsi="Arial" w:cs="Arial"/>
          <w:sz w:val="24"/>
          <w:szCs w:val="24"/>
          <w:lang w:val="en-GB" w:eastAsia="en-GB"/>
        </w:rPr>
      </w:pPr>
      <w:r w:rsidRPr="00E87526">
        <w:rPr>
          <w:rFonts w:ascii="Arial" w:eastAsia="Times New Roman" w:hAnsi="Arial" w:cs="Arial"/>
          <w:b/>
          <w:bCs/>
          <w:sz w:val="24"/>
          <w:szCs w:val="24"/>
          <w:lang w:eastAsia="en-GB"/>
        </w:rPr>
        <w:t>Clark, A.</w:t>
      </w:r>
      <w:r w:rsidRPr="00E87526">
        <w:rPr>
          <w:rFonts w:ascii="Arial" w:eastAsia="Times New Roman" w:hAnsi="Arial" w:cs="Arial"/>
          <w:sz w:val="24"/>
          <w:szCs w:val="24"/>
          <w:lang w:eastAsia="en-GB"/>
        </w:rPr>
        <w:t xml:space="preserve"> (2010) ‘Young children as protagonists and the role of participatory, visual methods in engaging multiple perspectives’, </w:t>
      </w:r>
      <w:r w:rsidRPr="00E87526">
        <w:rPr>
          <w:rFonts w:ascii="Arial" w:eastAsia="Times New Roman" w:hAnsi="Arial" w:cs="Arial"/>
          <w:i/>
          <w:iCs/>
          <w:sz w:val="24"/>
          <w:szCs w:val="24"/>
          <w:lang w:eastAsia="en-GB"/>
        </w:rPr>
        <w:t>American Journal of Community Psychology</w:t>
      </w:r>
      <w:r w:rsidRPr="00E87526">
        <w:rPr>
          <w:rFonts w:ascii="Arial" w:eastAsia="Times New Roman" w:hAnsi="Arial" w:cs="Arial"/>
          <w:sz w:val="24"/>
          <w:szCs w:val="24"/>
          <w:lang w:eastAsia="en-GB"/>
        </w:rPr>
        <w:t xml:space="preserve">, 46(1–2), pp. 115–123. Available at: </w:t>
      </w:r>
      <w:hyperlink r:id="rId12" w:tgtFrame="_new" w:history="1">
        <w:r w:rsidRPr="00E87526">
          <w:rPr>
            <w:rStyle w:val="Hyperlink"/>
            <w:rFonts w:ascii="Arial" w:eastAsia="Times New Roman" w:hAnsi="Arial" w:cs="Arial"/>
            <w:sz w:val="24"/>
            <w:szCs w:val="24"/>
            <w:lang w:eastAsia="en-GB"/>
          </w:rPr>
          <w:t>https://doi.org/10.1007/s10464-010-9332-y</w:t>
        </w:r>
      </w:hyperlink>
      <w:r w:rsidRPr="00E87526">
        <w:rPr>
          <w:rFonts w:ascii="Arial" w:eastAsia="Times New Roman" w:hAnsi="Arial" w:cs="Arial"/>
          <w:sz w:val="24"/>
          <w:szCs w:val="24"/>
          <w:lang w:eastAsia="en-GB"/>
        </w:rPr>
        <w:t xml:space="preserve"> (Accessed: 6 May 2025).</w:t>
      </w:r>
    </w:p>
    <w:p w14:paraId="013B0316" w14:textId="48F953E4" w:rsidR="00F66E75" w:rsidRPr="000119F0" w:rsidRDefault="00F66E75" w:rsidP="00F66E75">
      <w:pPr>
        <w:spacing w:before="100" w:beforeAutospacing="1" w:after="100" w:afterAutospacing="1" w:line="360" w:lineRule="auto"/>
        <w:rPr>
          <w:rFonts w:ascii="Arial" w:eastAsia="Times New Roman" w:hAnsi="Arial" w:cs="Arial"/>
          <w:color w:val="000000" w:themeColor="text1"/>
          <w:sz w:val="24"/>
          <w:szCs w:val="24"/>
          <w:lang w:val="en-GB" w:eastAsia="en-GB"/>
        </w:rPr>
      </w:pPr>
      <w:r w:rsidRPr="000119F0">
        <w:rPr>
          <w:rFonts w:ascii="Arial" w:eastAsia="Times New Roman" w:hAnsi="Arial" w:cs="Arial"/>
          <w:b/>
          <w:bCs/>
          <w:sz w:val="24"/>
          <w:szCs w:val="24"/>
          <w:lang w:val="en-GB" w:eastAsia="en-GB"/>
        </w:rPr>
        <w:t>Creswell, J.W. a Poth, C.N. (2023)</w:t>
      </w:r>
      <w:r w:rsidRPr="000119F0">
        <w:rPr>
          <w:rFonts w:ascii="Arial" w:eastAsia="Times New Roman" w:hAnsi="Arial" w:cs="Arial"/>
          <w:sz w:val="24"/>
          <w:szCs w:val="24"/>
          <w:lang w:val="en-GB" w:eastAsia="en-GB"/>
        </w:rPr>
        <w:t xml:space="preserve"> </w:t>
      </w:r>
      <w:r w:rsidRPr="000119F0">
        <w:rPr>
          <w:rFonts w:ascii="Arial" w:eastAsia="Times New Roman" w:hAnsi="Arial" w:cs="Arial"/>
          <w:i/>
          <w:iCs/>
          <w:sz w:val="24"/>
          <w:szCs w:val="24"/>
          <w:lang w:val="en-GB" w:eastAsia="en-GB"/>
        </w:rPr>
        <w:t xml:space="preserve">Qualitative Inquiry and Research Design: Choosing Among Five </w:t>
      </w:r>
      <w:r w:rsidRPr="000119F0">
        <w:rPr>
          <w:rFonts w:ascii="Arial" w:eastAsia="Times New Roman" w:hAnsi="Arial" w:cs="Arial"/>
          <w:i/>
          <w:iCs/>
          <w:color w:val="000000" w:themeColor="text1"/>
          <w:sz w:val="24"/>
          <w:szCs w:val="24"/>
          <w:lang w:val="en-GB" w:eastAsia="en-GB"/>
        </w:rPr>
        <w:t>Approaches</w:t>
      </w:r>
      <w:r w:rsidRPr="000119F0">
        <w:rPr>
          <w:rFonts w:ascii="Arial" w:eastAsia="Times New Roman" w:hAnsi="Arial" w:cs="Arial"/>
          <w:color w:val="000000" w:themeColor="text1"/>
          <w:sz w:val="24"/>
          <w:szCs w:val="24"/>
          <w:lang w:val="en-GB" w:eastAsia="en-GB"/>
        </w:rPr>
        <w:t>. 5th ed. Los Angeles: SAGE Publications.</w:t>
      </w:r>
    </w:p>
    <w:p w14:paraId="4FF21B43" w14:textId="4334D5C4" w:rsidR="00F66E75" w:rsidRPr="009E3ABE" w:rsidRDefault="00F66E75" w:rsidP="00F66E75">
      <w:pPr>
        <w:spacing w:before="100" w:beforeAutospacing="1" w:after="100" w:afterAutospacing="1" w:line="360" w:lineRule="auto"/>
        <w:rPr>
          <w:rFonts w:ascii="Arial" w:eastAsia="Times New Roman" w:hAnsi="Arial" w:cs="Arial"/>
          <w:sz w:val="24"/>
          <w:szCs w:val="24"/>
          <w:lang w:val="en-GB" w:eastAsia="en-GB"/>
        </w:rPr>
      </w:pPr>
      <w:r w:rsidRPr="000119F0">
        <w:rPr>
          <w:rFonts w:ascii="Arial" w:eastAsia="Times New Roman" w:hAnsi="Arial" w:cs="Arial"/>
          <w:b/>
          <w:bCs/>
          <w:color w:val="000000" w:themeColor="text1"/>
          <w:sz w:val="24"/>
          <w:szCs w:val="24"/>
          <w:lang w:val="en-GB" w:eastAsia="en-GB"/>
        </w:rPr>
        <w:lastRenderedPageBreak/>
        <w:t>Creswell, J.W. a Plano Clark, V.L. (2011)</w:t>
      </w:r>
      <w:r w:rsidRPr="000119F0">
        <w:rPr>
          <w:rFonts w:ascii="Arial" w:eastAsia="Times New Roman" w:hAnsi="Arial" w:cs="Arial"/>
          <w:color w:val="000000" w:themeColor="text1"/>
          <w:sz w:val="24"/>
          <w:szCs w:val="24"/>
          <w:lang w:val="en-GB" w:eastAsia="en-GB"/>
        </w:rPr>
        <w:t xml:space="preserve"> </w:t>
      </w:r>
      <w:r w:rsidRPr="000119F0">
        <w:rPr>
          <w:rFonts w:ascii="Arial" w:eastAsia="Times New Roman" w:hAnsi="Arial" w:cs="Arial"/>
          <w:i/>
          <w:iCs/>
          <w:color w:val="000000" w:themeColor="text1"/>
          <w:sz w:val="24"/>
          <w:szCs w:val="24"/>
          <w:lang w:val="en-GB" w:eastAsia="en-GB"/>
        </w:rPr>
        <w:t>Designing and Conducting Mixed Methods Research</w:t>
      </w:r>
      <w:r w:rsidRPr="000119F0">
        <w:rPr>
          <w:rFonts w:ascii="Arial" w:eastAsia="Times New Roman" w:hAnsi="Arial" w:cs="Arial"/>
          <w:color w:val="000000" w:themeColor="text1"/>
          <w:sz w:val="24"/>
          <w:szCs w:val="24"/>
          <w:lang w:val="en-GB" w:eastAsia="en-GB"/>
        </w:rPr>
        <w:t>. 2nd ed. Los Angeles</w:t>
      </w:r>
      <w:r w:rsidRPr="000119F0">
        <w:rPr>
          <w:rFonts w:ascii="Arial" w:eastAsia="Times New Roman" w:hAnsi="Arial" w:cs="Arial"/>
          <w:sz w:val="24"/>
          <w:szCs w:val="24"/>
          <w:lang w:val="en-GB" w:eastAsia="en-GB"/>
        </w:rPr>
        <w:t>: SAGE Publications.</w:t>
      </w:r>
    </w:p>
    <w:p w14:paraId="160CC2FE" w14:textId="6BEE2851" w:rsidR="00F66E75" w:rsidRPr="009E3ABE" w:rsidRDefault="00F66E75" w:rsidP="00F66E75">
      <w:pPr>
        <w:spacing w:before="100" w:beforeAutospacing="1" w:after="100" w:afterAutospacing="1" w:line="360" w:lineRule="auto"/>
        <w:rPr>
          <w:rFonts w:ascii="Arial" w:eastAsia="Times New Roman" w:hAnsi="Arial" w:cs="Arial"/>
          <w:sz w:val="24"/>
          <w:szCs w:val="24"/>
          <w:lang w:val="en-GB" w:eastAsia="en-GB"/>
        </w:rPr>
      </w:pPr>
      <w:r w:rsidRPr="009E3ABE">
        <w:rPr>
          <w:rFonts w:ascii="Arial" w:eastAsia="Times New Roman" w:hAnsi="Arial" w:cs="Arial"/>
          <w:b/>
          <w:bCs/>
          <w:sz w:val="24"/>
          <w:szCs w:val="24"/>
          <w:lang w:val="en-GB" w:eastAsia="en-GB"/>
        </w:rPr>
        <w:t>Denzin, N.K. a Lincoln, Y.S. (2013)</w:t>
      </w:r>
      <w:r w:rsidRPr="009E3ABE">
        <w:rPr>
          <w:rFonts w:ascii="Arial" w:eastAsia="Times New Roman" w:hAnsi="Arial" w:cs="Arial"/>
          <w:sz w:val="24"/>
          <w:szCs w:val="24"/>
          <w:lang w:val="en-GB" w:eastAsia="en-GB"/>
        </w:rPr>
        <w:t xml:space="preserve"> </w:t>
      </w:r>
      <w:r w:rsidRPr="009E3ABE">
        <w:rPr>
          <w:rFonts w:ascii="Arial" w:eastAsia="Times New Roman" w:hAnsi="Arial" w:cs="Arial"/>
          <w:i/>
          <w:iCs/>
          <w:sz w:val="24"/>
          <w:szCs w:val="24"/>
          <w:lang w:val="en-GB" w:eastAsia="en-GB"/>
        </w:rPr>
        <w:t>The SAGE Handbook of Qualitative Research</w:t>
      </w:r>
      <w:r w:rsidRPr="009E3ABE">
        <w:rPr>
          <w:rFonts w:ascii="Arial" w:eastAsia="Times New Roman" w:hAnsi="Arial" w:cs="Arial"/>
          <w:sz w:val="24"/>
          <w:szCs w:val="24"/>
          <w:lang w:val="en-GB" w:eastAsia="en-GB"/>
        </w:rPr>
        <w:t xml:space="preserve">. </w:t>
      </w:r>
      <w:r w:rsidRPr="000119F0">
        <w:rPr>
          <w:rFonts w:ascii="Arial" w:eastAsia="Times New Roman" w:hAnsi="Arial" w:cs="Arial"/>
          <w:color w:val="000000" w:themeColor="text1"/>
          <w:sz w:val="24"/>
          <w:szCs w:val="24"/>
          <w:lang w:val="en-GB" w:eastAsia="en-GB"/>
        </w:rPr>
        <w:t xml:space="preserve">4th ed. Los </w:t>
      </w:r>
      <w:r w:rsidRPr="009E3ABE">
        <w:rPr>
          <w:rFonts w:ascii="Arial" w:eastAsia="Times New Roman" w:hAnsi="Arial" w:cs="Arial"/>
          <w:sz w:val="24"/>
          <w:szCs w:val="24"/>
          <w:lang w:val="en-GB" w:eastAsia="en-GB"/>
        </w:rPr>
        <w:t>Angeles: SAGE Publications.</w:t>
      </w:r>
    </w:p>
    <w:p w14:paraId="02A14D90" w14:textId="14D095C3" w:rsidR="00F66E75" w:rsidRPr="009E3ABE" w:rsidRDefault="00F66E75" w:rsidP="00F66E75">
      <w:pPr>
        <w:spacing w:before="100" w:beforeAutospacing="1" w:after="100" w:afterAutospacing="1" w:line="360" w:lineRule="auto"/>
        <w:rPr>
          <w:rFonts w:ascii="Arial" w:eastAsia="Times New Roman" w:hAnsi="Arial" w:cs="Arial"/>
          <w:sz w:val="24"/>
          <w:szCs w:val="24"/>
          <w:lang w:val="en-GB" w:eastAsia="en-GB"/>
        </w:rPr>
      </w:pPr>
      <w:r w:rsidRPr="009E3ABE">
        <w:rPr>
          <w:rFonts w:ascii="Arial" w:eastAsia="Times New Roman" w:hAnsi="Arial" w:cs="Arial"/>
          <w:b/>
          <w:bCs/>
          <w:sz w:val="24"/>
          <w:szCs w:val="24"/>
          <w:lang w:val="en-GB" w:eastAsia="en-GB"/>
        </w:rPr>
        <w:t>Denzin, N.K. a Lincoln, Y.S. (2012)</w:t>
      </w:r>
      <w:r w:rsidRPr="009E3ABE">
        <w:rPr>
          <w:rFonts w:ascii="Arial" w:eastAsia="Times New Roman" w:hAnsi="Arial" w:cs="Arial"/>
          <w:sz w:val="24"/>
          <w:szCs w:val="24"/>
          <w:lang w:val="en-GB" w:eastAsia="en-GB"/>
        </w:rPr>
        <w:t xml:space="preserve"> </w:t>
      </w:r>
      <w:r w:rsidRPr="009E3ABE">
        <w:rPr>
          <w:rFonts w:ascii="Arial" w:eastAsia="Times New Roman" w:hAnsi="Arial" w:cs="Arial"/>
          <w:i/>
          <w:iCs/>
          <w:sz w:val="24"/>
          <w:szCs w:val="24"/>
          <w:lang w:val="en-GB" w:eastAsia="en-GB"/>
        </w:rPr>
        <w:t xml:space="preserve">Qualitative Research </w:t>
      </w:r>
      <w:r w:rsidRPr="000119F0">
        <w:rPr>
          <w:rFonts w:ascii="Arial" w:eastAsia="Times New Roman" w:hAnsi="Arial" w:cs="Arial"/>
          <w:i/>
          <w:iCs/>
          <w:sz w:val="24"/>
          <w:szCs w:val="24"/>
          <w:lang w:val="en-GB" w:eastAsia="en-GB"/>
        </w:rPr>
        <w:t>Methods</w:t>
      </w:r>
      <w:r w:rsidRPr="000119F0">
        <w:rPr>
          <w:rFonts w:ascii="Arial" w:eastAsia="Times New Roman" w:hAnsi="Arial" w:cs="Arial"/>
          <w:sz w:val="24"/>
          <w:szCs w:val="24"/>
          <w:lang w:val="en-GB" w:eastAsia="en-GB"/>
        </w:rPr>
        <w:t>. 4th ed. London</w:t>
      </w:r>
      <w:r w:rsidRPr="009E3ABE">
        <w:rPr>
          <w:rFonts w:ascii="Arial" w:eastAsia="Times New Roman" w:hAnsi="Arial" w:cs="Arial"/>
          <w:sz w:val="24"/>
          <w:szCs w:val="24"/>
          <w:lang w:val="en-GB" w:eastAsia="en-GB"/>
        </w:rPr>
        <w:t>: SAGE Publications.</w:t>
      </w:r>
    </w:p>
    <w:p w14:paraId="3A424B79" w14:textId="78A5F56C" w:rsidR="00FE4D3B" w:rsidRPr="00C261F4" w:rsidRDefault="00B25734" w:rsidP="00C261F4">
      <w:pPr>
        <w:spacing w:before="100" w:beforeAutospacing="1" w:after="100" w:afterAutospacing="1" w:line="360" w:lineRule="auto"/>
        <w:rPr>
          <w:rFonts w:ascii="Arial" w:eastAsia="Times New Roman" w:hAnsi="Arial" w:cs="Arial"/>
          <w:sz w:val="24"/>
          <w:szCs w:val="24"/>
          <w:lang w:eastAsia="en-GB"/>
        </w:rPr>
      </w:pPr>
      <w:r w:rsidRPr="00C261F4">
        <w:rPr>
          <w:rFonts w:ascii="Arial" w:eastAsia="Times New Roman" w:hAnsi="Arial" w:cs="Arial"/>
          <w:b/>
          <w:bCs/>
          <w:sz w:val="24"/>
          <w:szCs w:val="24"/>
          <w:lang w:eastAsia="en-GB"/>
        </w:rPr>
        <w:t>Early Years Alliance</w:t>
      </w:r>
      <w:r w:rsidR="00605920">
        <w:rPr>
          <w:rFonts w:ascii="Arial" w:eastAsia="Times New Roman" w:hAnsi="Arial" w:cs="Arial"/>
          <w:sz w:val="24"/>
          <w:szCs w:val="24"/>
          <w:lang w:eastAsia="en-GB"/>
        </w:rPr>
        <w:t xml:space="preserve"> </w:t>
      </w:r>
      <w:r w:rsidRPr="00C261F4">
        <w:rPr>
          <w:rFonts w:ascii="Arial" w:eastAsia="Times New Roman" w:hAnsi="Arial" w:cs="Arial"/>
          <w:sz w:val="24"/>
          <w:szCs w:val="24"/>
          <w:lang w:eastAsia="en-GB"/>
        </w:rPr>
        <w:t xml:space="preserve"> </w:t>
      </w:r>
      <w:r w:rsidR="00605920">
        <w:rPr>
          <w:rFonts w:ascii="Arial" w:eastAsia="Times New Roman" w:hAnsi="Arial" w:cs="Arial"/>
          <w:sz w:val="24"/>
          <w:szCs w:val="24"/>
          <w:lang w:eastAsia="en-GB"/>
        </w:rPr>
        <w:t>(</w:t>
      </w:r>
      <w:r w:rsidRPr="00C261F4">
        <w:rPr>
          <w:rFonts w:ascii="Arial" w:eastAsia="Times New Roman" w:hAnsi="Arial" w:cs="Arial"/>
          <w:sz w:val="24"/>
          <w:szCs w:val="24"/>
          <w:lang w:eastAsia="en-GB"/>
        </w:rPr>
        <w:t>2024</w:t>
      </w:r>
      <w:r w:rsidR="00605920">
        <w:rPr>
          <w:rFonts w:ascii="Arial" w:eastAsia="Times New Roman" w:hAnsi="Arial" w:cs="Arial"/>
          <w:sz w:val="24"/>
          <w:szCs w:val="24"/>
          <w:lang w:eastAsia="en-GB"/>
        </w:rPr>
        <w:t>)</w:t>
      </w:r>
      <w:r w:rsidRPr="00C261F4">
        <w:rPr>
          <w:rFonts w:ascii="Arial" w:eastAsia="Times New Roman" w:hAnsi="Arial" w:cs="Arial"/>
          <w:sz w:val="24"/>
          <w:szCs w:val="24"/>
          <w:lang w:eastAsia="en-GB"/>
        </w:rPr>
        <w:t xml:space="preserve"> </w:t>
      </w:r>
      <w:r w:rsidRPr="00C261F4">
        <w:rPr>
          <w:rFonts w:ascii="Arial" w:eastAsia="Times New Roman" w:hAnsi="Arial" w:cs="Arial"/>
          <w:i/>
          <w:iCs/>
          <w:sz w:val="24"/>
          <w:szCs w:val="24"/>
          <w:lang w:eastAsia="en-GB"/>
        </w:rPr>
        <w:t>Workforce challenges in the early years sector</w:t>
      </w:r>
      <w:r w:rsidRPr="00C261F4">
        <w:rPr>
          <w:rFonts w:ascii="Arial" w:eastAsia="Times New Roman" w:hAnsi="Arial" w:cs="Arial"/>
          <w:sz w:val="24"/>
          <w:szCs w:val="24"/>
          <w:lang w:eastAsia="en-GB"/>
        </w:rPr>
        <w:t xml:space="preserve">. </w:t>
      </w:r>
      <w:r w:rsidR="00605920">
        <w:rPr>
          <w:rFonts w:ascii="Arial" w:eastAsia="Times New Roman" w:hAnsi="Arial" w:cs="Arial"/>
          <w:sz w:val="24"/>
          <w:szCs w:val="24"/>
          <w:lang w:eastAsia="en-GB"/>
        </w:rPr>
        <w:t>Ar gael yn</w:t>
      </w:r>
      <w:r w:rsidRPr="00C261F4">
        <w:rPr>
          <w:rFonts w:ascii="Arial" w:eastAsia="Times New Roman" w:hAnsi="Arial" w:cs="Arial"/>
          <w:sz w:val="24"/>
          <w:szCs w:val="24"/>
          <w:lang w:eastAsia="en-GB"/>
        </w:rPr>
        <w:t xml:space="preserve">: </w:t>
      </w:r>
      <w:hyperlink r:id="rId13" w:tgtFrame="_new" w:history="1">
        <w:r w:rsidRPr="00C261F4">
          <w:rPr>
            <w:rFonts w:ascii="Arial" w:eastAsia="Times New Roman" w:hAnsi="Arial" w:cs="Arial"/>
            <w:color w:val="0000FF"/>
            <w:sz w:val="24"/>
            <w:szCs w:val="24"/>
            <w:u w:val="single"/>
            <w:lang w:eastAsia="en-GB"/>
          </w:rPr>
          <w:t>https://www.earlyyears.org.uk</w:t>
        </w:r>
      </w:hyperlink>
      <w:r w:rsidRPr="00C261F4">
        <w:rPr>
          <w:rFonts w:ascii="Arial" w:eastAsia="Times New Roman" w:hAnsi="Arial" w:cs="Arial"/>
          <w:sz w:val="24"/>
          <w:szCs w:val="24"/>
          <w:lang w:eastAsia="en-GB"/>
        </w:rPr>
        <w:t xml:space="preserve"> </w:t>
      </w:r>
      <w:r w:rsidR="00FE4D3B" w:rsidRPr="00C261F4">
        <w:rPr>
          <w:rFonts w:ascii="Arial" w:eastAsia="Times New Roman" w:hAnsi="Arial" w:cs="Arial"/>
          <w:sz w:val="24"/>
          <w:szCs w:val="24"/>
          <w:lang w:eastAsia="en-GB"/>
        </w:rPr>
        <w:t>(</w:t>
      </w:r>
      <w:r w:rsidR="00605920">
        <w:rPr>
          <w:rFonts w:ascii="Arial" w:eastAsia="Times New Roman" w:hAnsi="Arial" w:cs="Arial"/>
          <w:sz w:val="24"/>
          <w:szCs w:val="24"/>
          <w:lang w:eastAsia="en-GB"/>
        </w:rPr>
        <w:t xml:space="preserve">Cyrchwyd: </w:t>
      </w:r>
      <w:r w:rsidRPr="00C261F4">
        <w:rPr>
          <w:rFonts w:ascii="Arial" w:eastAsia="Times New Roman" w:hAnsi="Arial" w:cs="Arial"/>
          <w:sz w:val="24"/>
          <w:szCs w:val="24"/>
          <w:lang w:eastAsia="en-GB"/>
        </w:rPr>
        <w:t xml:space="preserve">17 </w:t>
      </w:r>
      <w:r w:rsidR="00605920">
        <w:rPr>
          <w:rFonts w:ascii="Arial" w:eastAsia="Times New Roman" w:hAnsi="Arial" w:cs="Arial"/>
          <w:sz w:val="24"/>
          <w:szCs w:val="24"/>
          <w:lang w:eastAsia="en-GB"/>
        </w:rPr>
        <w:t>Ebrill</w:t>
      </w:r>
      <w:r w:rsidRPr="00C261F4">
        <w:rPr>
          <w:rFonts w:ascii="Arial" w:eastAsia="Times New Roman" w:hAnsi="Arial" w:cs="Arial"/>
          <w:sz w:val="24"/>
          <w:szCs w:val="24"/>
          <w:lang w:eastAsia="en-GB"/>
        </w:rPr>
        <w:t xml:space="preserve"> 2025</w:t>
      </w:r>
      <w:r w:rsidR="00FE4D3B" w:rsidRPr="00C261F4">
        <w:rPr>
          <w:rFonts w:ascii="Arial" w:eastAsia="Times New Roman" w:hAnsi="Arial" w:cs="Arial"/>
          <w:sz w:val="24"/>
          <w:szCs w:val="24"/>
          <w:lang w:eastAsia="en-GB"/>
        </w:rPr>
        <w:t>)</w:t>
      </w:r>
      <w:r w:rsidRPr="00C261F4">
        <w:rPr>
          <w:rFonts w:ascii="Arial" w:eastAsia="Times New Roman" w:hAnsi="Arial" w:cs="Arial"/>
          <w:sz w:val="24"/>
          <w:szCs w:val="24"/>
          <w:lang w:eastAsia="en-GB"/>
        </w:rPr>
        <w:t>.</w:t>
      </w:r>
    </w:p>
    <w:p w14:paraId="5BA9F53B" w14:textId="20556D92" w:rsidR="00367B83" w:rsidRPr="00C261F4" w:rsidRDefault="00367B83" w:rsidP="00367B83">
      <w:pPr>
        <w:spacing w:before="100" w:beforeAutospacing="1" w:after="100" w:afterAutospacing="1" w:line="360" w:lineRule="auto"/>
        <w:rPr>
          <w:rFonts w:ascii="Arial" w:eastAsia="Times New Roman" w:hAnsi="Arial" w:cs="Arial"/>
          <w:sz w:val="24"/>
          <w:szCs w:val="24"/>
          <w:lang w:val="en-GB" w:eastAsia="en-GB"/>
        </w:rPr>
      </w:pPr>
      <w:r w:rsidRPr="00C261F4">
        <w:rPr>
          <w:rFonts w:ascii="Arial" w:eastAsia="Times New Roman" w:hAnsi="Arial" w:cs="Arial"/>
          <w:b/>
          <w:bCs/>
          <w:sz w:val="24"/>
          <w:szCs w:val="24"/>
          <w:lang w:val="en-GB" w:eastAsia="en-GB"/>
        </w:rPr>
        <w:t>Early Years Alliance</w:t>
      </w:r>
      <w:r w:rsidRPr="00C261F4">
        <w:rPr>
          <w:rFonts w:ascii="Arial" w:eastAsia="Times New Roman" w:hAnsi="Arial" w:cs="Arial"/>
          <w:sz w:val="24"/>
          <w:szCs w:val="24"/>
          <w:lang w:val="en-GB" w:eastAsia="en-GB"/>
        </w:rPr>
        <w:t xml:space="preserve"> (2024) </w:t>
      </w:r>
      <w:r w:rsidRPr="00C261F4">
        <w:rPr>
          <w:rFonts w:ascii="Arial" w:eastAsia="Times New Roman" w:hAnsi="Arial" w:cs="Arial"/>
          <w:i/>
          <w:iCs/>
          <w:sz w:val="24"/>
          <w:szCs w:val="24"/>
          <w:lang w:val="en-GB" w:eastAsia="en-GB"/>
        </w:rPr>
        <w:t>Recruitment and Retention Crisis in Early Years Education: A National Perspective.</w:t>
      </w:r>
      <w:r w:rsidRPr="00C261F4">
        <w:rPr>
          <w:rFonts w:ascii="Arial" w:eastAsia="Times New Roman" w:hAnsi="Arial" w:cs="Arial"/>
          <w:sz w:val="24"/>
          <w:szCs w:val="24"/>
          <w:lang w:val="en-GB" w:eastAsia="en-GB"/>
        </w:rPr>
        <w:t xml:space="preserve"> Early Years Alliance. A</w:t>
      </w:r>
      <w:r w:rsidR="00605920">
        <w:rPr>
          <w:rFonts w:ascii="Arial" w:eastAsia="Times New Roman" w:hAnsi="Arial" w:cs="Arial"/>
          <w:sz w:val="24"/>
          <w:szCs w:val="24"/>
          <w:lang w:val="en-GB" w:eastAsia="en-GB"/>
        </w:rPr>
        <w:t>r gael yn</w:t>
      </w:r>
      <w:r w:rsidRPr="00C261F4">
        <w:rPr>
          <w:rFonts w:ascii="Arial" w:eastAsia="Times New Roman" w:hAnsi="Arial" w:cs="Arial"/>
          <w:sz w:val="24"/>
          <w:szCs w:val="24"/>
          <w:lang w:val="en-GB" w:eastAsia="en-GB"/>
        </w:rPr>
        <w:t xml:space="preserve">: </w:t>
      </w:r>
      <w:hyperlink r:id="rId14" w:tgtFrame="_new" w:history="1">
        <w:r w:rsidRPr="00C261F4">
          <w:rPr>
            <w:rStyle w:val="Hyperlink"/>
            <w:rFonts w:ascii="Arial" w:eastAsia="Times New Roman" w:hAnsi="Arial" w:cs="Arial"/>
            <w:sz w:val="24"/>
            <w:szCs w:val="24"/>
            <w:lang w:val="en-GB" w:eastAsia="en-GB"/>
          </w:rPr>
          <w:t>https://www.earlyyearalliance.org.uk/</w:t>
        </w:r>
      </w:hyperlink>
      <w:r w:rsidRPr="00C261F4">
        <w:rPr>
          <w:rFonts w:ascii="Arial" w:eastAsia="Times New Roman" w:hAnsi="Arial" w:cs="Arial"/>
          <w:sz w:val="24"/>
          <w:szCs w:val="24"/>
          <w:lang w:val="en-GB" w:eastAsia="en-GB"/>
        </w:rPr>
        <w:t xml:space="preserve"> (</w:t>
      </w:r>
      <w:r w:rsidR="00605920">
        <w:rPr>
          <w:rFonts w:ascii="Arial" w:eastAsia="Times New Roman" w:hAnsi="Arial" w:cs="Arial"/>
          <w:sz w:val="24"/>
          <w:szCs w:val="24"/>
          <w:lang w:val="en-GB" w:eastAsia="en-GB"/>
        </w:rPr>
        <w:t>Cyrchwyd</w:t>
      </w:r>
      <w:r w:rsidRPr="00C261F4">
        <w:rPr>
          <w:rFonts w:ascii="Arial" w:eastAsia="Times New Roman" w:hAnsi="Arial" w:cs="Arial"/>
          <w:sz w:val="24"/>
          <w:szCs w:val="24"/>
          <w:lang w:val="en-GB" w:eastAsia="en-GB"/>
        </w:rPr>
        <w:t xml:space="preserve">: 17 </w:t>
      </w:r>
      <w:r w:rsidR="00605920">
        <w:rPr>
          <w:rFonts w:ascii="Arial" w:eastAsia="Times New Roman" w:hAnsi="Arial" w:cs="Arial"/>
          <w:sz w:val="24"/>
          <w:szCs w:val="24"/>
          <w:lang w:val="en-GB" w:eastAsia="en-GB"/>
        </w:rPr>
        <w:t>Ebrill</w:t>
      </w:r>
      <w:r w:rsidRPr="00C261F4">
        <w:rPr>
          <w:rFonts w:ascii="Arial" w:eastAsia="Times New Roman" w:hAnsi="Arial" w:cs="Arial"/>
          <w:sz w:val="24"/>
          <w:szCs w:val="24"/>
          <w:lang w:val="en-GB" w:eastAsia="en-GB"/>
        </w:rPr>
        <w:t xml:space="preserve"> 2025).</w:t>
      </w:r>
    </w:p>
    <w:p w14:paraId="694BA2BE" w14:textId="41A7EB39" w:rsidR="00E5186D" w:rsidRPr="009E3ABE" w:rsidRDefault="00E5186D" w:rsidP="00E5186D">
      <w:pPr>
        <w:spacing w:before="100" w:beforeAutospacing="1" w:after="100" w:afterAutospacing="1" w:line="360" w:lineRule="auto"/>
        <w:rPr>
          <w:rFonts w:ascii="Arial" w:eastAsia="Times New Roman" w:hAnsi="Arial" w:cs="Arial"/>
          <w:sz w:val="24"/>
          <w:szCs w:val="24"/>
          <w:lang w:val="en-GB" w:eastAsia="en-GB"/>
        </w:rPr>
      </w:pPr>
      <w:r w:rsidRPr="009E3ABE">
        <w:rPr>
          <w:rFonts w:ascii="Arial" w:eastAsia="Times New Roman" w:hAnsi="Arial" w:cs="Arial"/>
          <w:b/>
          <w:bCs/>
          <w:sz w:val="24"/>
          <w:szCs w:val="24"/>
          <w:lang w:val="en-GB" w:eastAsia="en-GB"/>
        </w:rPr>
        <w:t>GDPR (2018)</w:t>
      </w:r>
      <w:r w:rsidRPr="009E3ABE">
        <w:rPr>
          <w:rFonts w:ascii="Arial" w:eastAsia="Times New Roman" w:hAnsi="Arial" w:cs="Arial"/>
          <w:sz w:val="24"/>
          <w:szCs w:val="24"/>
          <w:lang w:val="en-GB" w:eastAsia="en-GB"/>
        </w:rPr>
        <w:t xml:space="preserve"> </w:t>
      </w:r>
      <w:r w:rsidRPr="009E3ABE">
        <w:rPr>
          <w:rFonts w:ascii="Arial" w:eastAsia="Times New Roman" w:hAnsi="Arial" w:cs="Arial"/>
          <w:i/>
          <w:iCs/>
          <w:sz w:val="24"/>
          <w:szCs w:val="24"/>
          <w:lang w:val="en-GB" w:eastAsia="en-GB"/>
        </w:rPr>
        <w:t>General Data Protection Regulation (GDPR)</w:t>
      </w:r>
      <w:r w:rsidRPr="009E3ABE">
        <w:rPr>
          <w:rFonts w:ascii="Arial" w:eastAsia="Times New Roman" w:hAnsi="Arial" w:cs="Arial"/>
          <w:sz w:val="24"/>
          <w:szCs w:val="24"/>
          <w:lang w:val="en-GB" w:eastAsia="en-GB"/>
        </w:rPr>
        <w:t xml:space="preserve">. </w:t>
      </w:r>
      <w:r w:rsidR="00605920">
        <w:rPr>
          <w:rFonts w:ascii="Arial" w:eastAsia="Times New Roman" w:hAnsi="Arial" w:cs="Arial"/>
          <w:sz w:val="24"/>
          <w:szCs w:val="24"/>
          <w:lang w:val="en-GB" w:eastAsia="en-GB"/>
        </w:rPr>
        <w:t>Ar gael yn</w:t>
      </w:r>
      <w:r w:rsidRPr="009E3ABE">
        <w:rPr>
          <w:rFonts w:ascii="Arial" w:eastAsia="Times New Roman" w:hAnsi="Arial" w:cs="Arial"/>
          <w:sz w:val="24"/>
          <w:szCs w:val="24"/>
          <w:lang w:val="en-GB" w:eastAsia="en-GB"/>
        </w:rPr>
        <w:t xml:space="preserve">: </w:t>
      </w:r>
      <w:hyperlink r:id="rId15" w:tgtFrame="_new" w:history="1">
        <w:r w:rsidRPr="009E3ABE">
          <w:rPr>
            <w:rFonts w:ascii="Arial" w:eastAsia="Times New Roman" w:hAnsi="Arial" w:cs="Arial"/>
            <w:color w:val="0000FF"/>
            <w:sz w:val="24"/>
            <w:szCs w:val="24"/>
            <w:u w:val="single"/>
            <w:lang w:val="en-GB" w:eastAsia="en-GB"/>
          </w:rPr>
          <w:t>https://gdpr.eu/</w:t>
        </w:r>
      </w:hyperlink>
      <w:r w:rsidRPr="009E3ABE">
        <w:rPr>
          <w:rFonts w:ascii="Arial" w:eastAsia="Times New Roman" w:hAnsi="Arial" w:cs="Arial"/>
          <w:sz w:val="24"/>
          <w:szCs w:val="24"/>
          <w:lang w:val="en-GB" w:eastAsia="en-GB"/>
        </w:rPr>
        <w:t xml:space="preserve"> </w:t>
      </w:r>
      <w:r w:rsidRPr="00C261F4">
        <w:rPr>
          <w:rFonts w:ascii="Arial" w:eastAsia="Times New Roman" w:hAnsi="Arial" w:cs="Arial"/>
          <w:sz w:val="24"/>
          <w:szCs w:val="24"/>
          <w:lang w:val="en-GB" w:eastAsia="en-GB"/>
        </w:rPr>
        <w:t>(</w:t>
      </w:r>
      <w:r w:rsidR="00605920">
        <w:rPr>
          <w:rFonts w:ascii="Arial" w:eastAsia="Times New Roman" w:hAnsi="Arial" w:cs="Arial"/>
          <w:sz w:val="24"/>
          <w:szCs w:val="24"/>
          <w:lang w:val="en-GB" w:eastAsia="en-GB"/>
        </w:rPr>
        <w:t>Cyrchwyd:</w:t>
      </w:r>
      <w:r w:rsidR="00CD36C4">
        <w:rPr>
          <w:rFonts w:ascii="Arial" w:eastAsia="Times New Roman" w:hAnsi="Arial" w:cs="Arial"/>
          <w:sz w:val="24"/>
          <w:szCs w:val="24"/>
          <w:lang w:val="en-GB" w:eastAsia="en-GB"/>
        </w:rPr>
        <w:t xml:space="preserve"> </w:t>
      </w:r>
      <w:r w:rsidRPr="009E3ABE">
        <w:rPr>
          <w:rFonts w:ascii="Arial" w:eastAsia="Times New Roman" w:hAnsi="Arial" w:cs="Arial"/>
          <w:sz w:val="24"/>
          <w:szCs w:val="24"/>
          <w:lang w:val="en-GB" w:eastAsia="en-GB"/>
        </w:rPr>
        <w:t xml:space="preserve">2 </w:t>
      </w:r>
      <w:r w:rsidR="00CD36C4">
        <w:rPr>
          <w:rFonts w:ascii="Arial" w:eastAsia="Times New Roman" w:hAnsi="Arial" w:cs="Arial"/>
          <w:sz w:val="24"/>
          <w:szCs w:val="24"/>
          <w:lang w:val="en-GB" w:eastAsia="en-GB"/>
        </w:rPr>
        <w:t>Mai</w:t>
      </w:r>
      <w:r w:rsidRPr="009E3ABE">
        <w:rPr>
          <w:rFonts w:ascii="Arial" w:eastAsia="Times New Roman" w:hAnsi="Arial" w:cs="Arial"/>
          <w:sz w:val="24"/>
          <w:szCs w:val="24"/>
          <w:lang w:val="en-GB" w:eastAsia="en-GB"/>
        </w:rPr>
        <w:t xml:space="preserve"> 2025</w:t>
      </w:r>
      <w:r w:rsidRPr="00C261F4">
        <w:rPr>
          <w:rFonts w:ascii="Arial" w:eastAsia="Times New Roman" w:hAnsi="Arial" w:cs="Arial"/>
          <w:sz w:val="24"/>
          <w:szCs w:val="24"/>
          <w:lang w:val="en-GB" w:eastAsia="en-GB"/>
        </w:rPr>
        <w:t>)</w:t>
      </w:r>
      <w:r w:rsidRPr="009E3ABE">
        <w:rPr>
          <w:rFonts w:ascii="Arial" w:eastAsia="Times New Roman" w:hAnsi="Arial" w:cs="Arial"/>
          <w:sz w:val="24"/>
          <w:szCs w:val="24"/>
          <w:lang w:val="en-GB" w:eastAsia="en-GB"/>
        </w:rPr>
        <w:t>.</w:t>
      </w:r>
    </w:p>
    <w:p w14:paraId="24C5E3B3" w14:textId="027D0C3C" w:rsidR="00B25734" w:rsidRPr="00C261F4" w:rsidRDefault="00B25734" w:rsidP="00C261F4">
      <w:pPr>
        <w:spacing w:before="100" w:beforeAutospacing="1" w:after="100" w:afterAutospacing="1" w:line="360" w:lineRule="auto"/>
        <w:rPr>
          <w:rFonts w:ascii="Arial" w:eastAsia="Times New Roman" w:hAnsi="Arial" w:cs="Arial"/>
          <w:sz w:val="24"/>
          <w:szCs w:val="24"/>
          <w:lang w:eastAsia="en-GB"/>
        </w:rPr>
      </w:pPr>
      <w:r w:rsidRPr="00C261F4">
        <w:rPr>
          <w:rFonts w:ascii="Arial" w:eastAsia="Times New Roman" w:hAnsi="Arial" w:cs="Arial"/>
          <w:b/>
          <w:bCs/>
          <w:sz w:val="24"/>
          <w:szCs w:val="24"/>
          <w:lang w:eastAsia="en-GB"/>
        </w:rPr>
        <w:t>Government of Wales</w:t>
      </w:r>
      <w:r w:rsidRPr="00C261F4">
        <w:rPr>
          <w:rFonts w:ascii="Arial" w:eastAsia="Times New Roman" w:hAnsi="Arial" w:cs="Arial"/>
          <w:sz w:val="24"/>
          <w:szCs w:val="24"/>
          <w:lang w:eastAsia="en-GB"/>
        </w:rPr>
        <w:t xml:space="preserve"> </w:t>
      </w:r>
      <w:r w:rsidR="00CD36C4">
        <w:rPr>
          <w:rFonts w:ascii="Arial" w:eastAsia="Times New Roman" w:hAnsi="Arial" w:cs="Arial"/>
          <w:sz w:val="24"/>
          <w:szCs w:val="24"/>
          <w:lang w:eastAsia="en-GB"/>
        </w:rPr>
        <w:t>(</w:t>
      </w:r>
      <w:r w:rsidRPr="00C261F4">
        <w:rPr>
          <w:rFonts w:ascii="Arial" w:eastAsia="Times New Roman" w:hAnsi="Arial" w:cs="Arial"/>
          <w:sz w:val="24"/>
          <w:szCs w:val="24"/>
          <w:lang w:eastAsia="en-GB"/>
        </w:rPr>
        <w:t>2022</w:t>
      </w:r>
      <w:r w:rsidR="00CD36C4">
        <w:rPr>
          <w:rFonts w:ascii="Arial" w:eastAsia="Times New Roman" w:hAnsi="Arial" w:cs="Arial"/>
          <w:sz w:val="24"/>
          <w:szCs w:val="24"/>
          <w:lang w:eastAsia="en-GB"/>
        </w:rPr>
        <w:t>)</w:t>
      </w:r>
      <w:r w:rsidRPr="00C261F4">
        <w:rPr>
          <w:rFonts w:ascii="Arial" w:eastAsia="Times New Roman" w:hAnsi="Arial" w:cs="Arial"/>
          <w:sz w:val="24"/>
          <w:szCs w:val="24"/>
          <w:lang w:eastAsia="en-GB"/>
        </w:rPr>
        <w:t xml:space="preserve"> </w:t>
      </w:r>
      <w:r w:rsidRPr="00C261F4">
        <w:rPr>
          <w:rFonts w:ascii="Arial" w:eastAsia="Times New Roman" w:hAnsi="Arial" w:cs="Arial"/>
          <w:i/>
          <w:iCs/>
          <w:sz w:val="24"/>
          <w:szCs w:val="24"/>
          <w:lang w:eastAsia="en-GB"/>
        </w:rPr>
        <w:t>Supporting children’s development: Policy for early years education</w:t>
      </w:r>
      <w:r w:rsidRPr="00C261F4">
        <w:rPr>
          <w:rFonts w:ascii="Arial" w:eastAsia="Times New Roman" w:hAnsi="Arial" w:cs="Arial"/>
          <w:sz w:val="24"/>
          <w:szCs w:val="24"/>
          <w:lang w:eastAsia="en-GB"/>
        </w:rPr>
        <w:t>. Cardiff: Welsh Government.</w:t>
      </w:r>
    </w:p>
    <w:p w14:paraId="5398CE1D" w14:textId="25FD67DF" w:rsidR="00E5186D" w:rsidRDefault="00E5186D" w:rsidP="00E5186D">
      <w:pPr>
        <w:spacing w:before="100" w:beforeAutospacing="1" w:after="100" w:afterAutospacing="1" w:line="360" w:lineRule="auto"/>
        <w:rPr>
          <w:rFonts w:ascii="Arial" w:eastAsia="Times New Roman" w:hAnsi="Arial" w:cs="Arial"/>
          <w:sz w:val="24"/>
          <w:szCs w:val="24"/>
          <w:lang w:val="en-GB" w:eastAsia="en-GB"/>
        </w:rPr>
      </w:pPr>
      <w:r w:rsidRPr="009E3ABE">
        <w:rPr>
          <w:rFonts w:ascii="Arial" w:eastAsia="Times New Roman" w:hAnsi="Arial" w:cs="Arial"/>
          <w:b/>
          <w:bCs/>
          <w:sz w:val="24"/>
          <w:szCs w:val="24"/>
          <w:lang w:val="en-GB" w:eastAsia="en-GB"/>
        </w:rPr>
        <w:t xml:space="preserve">Guba, E.G. </w:t>
      </w:r>
      <w:r w:rsidR="00CD36C4">
        <w:rPr>
          <w:rFonts w:ascii="Arial" w:eastAsia="Times New Roman" w:hAnsi="Arial" w:cs="Arial"/>
          <w:b/>
          <w:bCs/>
          <w:sz w:val="24"/>
          <w:szCs w:val="24"/>
          <w:lang w:val="en-GB" w:eastAsia="en-GB"/>
        </w:rPr>
        <w:t>a</w:t>
      </w:r>
      <w:r w:rsidRPr="009E3ABE">
        <w:rPr>
          <w:rFonts w:ascii="Arial" w:eastAsia="Times New Roman" w:hAnsi="Arial" w:cs="Arial"/>
          <w:b/>
          <w:bCs/>
          <w:sz w:val="24"/>
          <w:szCs w:val="24"/>
          <w:lang w:val="en-GB" w:eastAsia="en-GB"/>
        </w:rPr>
        <w:t xml:space="preserve"> Lincoln, Y.S. (1994)</w:t>
      </w:r>
      <w:r w:rsidRPr="009E3ABE">
        <w:rPr>
          <w:rFonts w:ascii="Arial" w:eastAsia="Times New Roman" w:hAnsi="Arial" w:cs="Arial"/>
          <w:sz w:val="24"/>
          <w:szCs w:val="24"/>
          <w:lang w:val="en-GB" w:eastAsia="en-GB"/>
        </w:rPr>
        <w:t xml:space="preserve"> </w:t>
      </w:r>
      <w:r w:rsidRPr="009E3ABE">
        <w:rPr>
          <w:rFonts w:ascii="Arial" w:eastAsia="Times New Roman" w:hAnsi="Arial" w:cs="Arial"/>
          <w:i/>
          <w:iCs/>
          <w:sz w:val="24"/>
          <w:szCs w:val="24"/>
          <w:lang w:val="en-GB" w:eastAsia="en-GB"/>
        </w:rPr>
        <w:t>Competing Paradigms in Qualitative Research</w:t>
      </w:r>
      <w:r w:rsidRPr="009E3ABE">
        <w:rPr>
          <w:rFonts w:ascii="Arial" w:eastAsia="Times New Roman" w:hAnsi="Arial" w:cs="Arial"/>
          <w:sz w:val="24"/>
          <w:szCs w:val="24"/>
          <w:lang w:val="en-GB" w:eastAsia="en-GB"/>
        </w:rPr>
        <w:t xml:space="preserve">. In: N.K. Denzin and Y.S. Lincoln, eds. </w:t>
      </w:r>
      <w:r w:rsidRPr="009E3ABE">
        <w:rPr>
          <w:rFonts w:ascii="Arial" w:eastAsia="Times New Roman" w:hAnsi="Arial" w:cs="Arial"/>
          <w:i/>
          <w:iCs/>
          <w:sz w:val="24"/>
          <w:szCs w:val="24"/>
          <w:lang w:val="en-GB" w:eastAsia="en-GB"/>
        </w:rPr>
        <w:t>Handbook of Qualitative Research</w:t>
      </w:r>
      <w:r w:rsidRPr="009E3ABE">
        <w:rPr>
          <w:rFonts w:ascii="Arial" w:eastAsia="Times New Roman" w:hAnsi="Arial" w:cs="Arial"/>
          <w:sz w:val="24"/>
          <w:szCs w:val="24"/>
          <w:lang w:val="en-GB" w:eastAsia="en-GB"/>
        </w:rPr>
        <w:t>. Thousand Oaks: SAGE Publications, pp. 105-117.</w:t>
      </w:r>
    </w:p>
    <w:p w14:paraId="2ACA4122" w14:textId="583FDA86" w:rsidR="00B74049" w:rsidRPr="009E3ABE" w:rsidRDefault="00B74049" w:rsidP="00E5186D">
      <w:pPr>
        <w:spacing w:before="100" w:beforeAutospacing="1" w:after="100" w:afterAutospacing="1" w:line="360" w:lineRule="auto"/>
        <w:rPr>
          <w:rFonts w:ascii="Arial" w:eastAsia="Times New Roman" w:hAnsi="Arial" w:cs="Arial"/>
          <w:sz w:val="24"/>
          <w:szCs w:val="24"/>
          <w:lang w:val="en-GB" w:eastAsia="en-GB"/>
        </w:rPr>
      </w:pPr>
      <w:r w:rsidRPr="00B74049">
        <w:rPr>
          <w:rFonts w:ascii="Arial" w:eastAsia="Times New Roman" w:hAnsi="Arial" w:cs="Arial"/>
          <w:b/>
          <w:bCs/>
          <w:sz w:val="24"/>
          <w:szCs w:val="24"/>
          <w:lang w:eastAsia="en-GB"/>
        </w:rPr>
        <w:t>King, N. and Horrocks, C.</w:t>
      </w:r>
      <w:r w:rsidRPr="00B74049">
        <w:rPr>
          <w:rFonts w:ascii="Arial" w:eastAsia="Times New Roman" w:hAnsi="Arial" w:cs="Arial"/>
          <w:sz w:val="24"/>
          <w:szCs w:val="24"/>
          <w:lang w:eastAsia="en-GB"/>
        </w:rPr>
        <w:t xml:space="preserve"> (2010) </w:t>
      </w:r>
      <w:r w:rsidRPr="00B74049">
        <w:rPr>
          <w:rFonts w:ascii="Arial" w:eastAsia="Times New Roman" w:hAnsi="Arial" w:cs="Arial"/>
          <w:i/>
          <w:iCs/>
          <w:sz w:val="24"/>
          <w:szCs w:val="24"/>
          <w:lang w:eastAsia="en-GB"/>
        </w:rPr>
        <w:t>Interviews in Qualitative Research.</w:t>
      </w:r>
      <w:r w:rsidRPr="00B74049">
        <w:rPr>
          <w:rFonts w:ascii="Arial" w:eastAsia="Times New Roman" w:hAnsi="Arial" w:cs="Arial"/>
          <w:sz w:val="24"/>
          <w:szCs w:val="24"/>
          <w:lang w:eastAsia="en-GB"/>
        </w:rPr>
        <w:t xml:space="preserve"> London: SAGE.</w:t>
      </w:r>
    </w:p>
    <w:p w14:paraId="6BDEDF7E" w14:textId="77777777" w:rsidR="00854299" w:rsidRPr="009E3ABE" w:rsidRDefault="00854299" w:rsidP="00854299">
      <w:pPr>
        <w:spacing w:before="100" w:beforeAutospacing="1" w:after="100" w:afterAutospacing="1" w:line="360" w:lineRule="auto"/>
        <w:rPr>
          <w:rFonts w:ascii="Arial" w:eastAsia="Times New Roman" w:hAnsi="Arial" w:cs="Arial"/>
          <w:sz w:val="24"/>
          <w:szCs w:val="24"/>
          <w:lang w:val="en-GB" w:eastAsia="en-GB"/>
        </w:rPr>
      </w:pPr>
      <w:r w:rsidRPr="009E3ABE">
        <w:rPr>
          <w:rFonts w:ascii="Arial" w:eastAsia="Times New Roman" w:hAnsi="Arial" w:cs="Arial"/>
          <w:b/>
          <w:bCs/>
          <w:sz w:val="24"/>
          <w:szCs w:val="24"/>
          <w:lang w:val="en-GB" w:eastAsia="en-GB"/>
        </w:rPr>
        <w:t>Miller, R. (2012)</w:t>
      </w:r>
      <w:r w:rsidRPr="009E3ABE">
        <w:rPr>
          <w:rFonts w:ascii="Arial" w:eastAsia="Times New Roman" w:hAnsi="Arial" w:cs="Arial"/>
          <w:sz w:val="24"/>
          <w:szCs w:val="24"/>
          <w:lang w:val="en-GB" w:eastAsia="en-GB"/>
        </w:rPr>
        <w:t xml:space="preserve"> </w:t>
      </w:r>
      <w:r w:rsidRPr="009E3ABE">
        <w:rPr>
          <w:rFonts w:ascii="Arial" w:eastAsia="Times New Roman" w:hAnsi="Arial" w:cs="Arial"/>
          <w:i/>
          <w:iCs/>
          <w:sz w:val="24"/>
          <w:szCs w:val="24"/>
          <w:lang w:val="en-GB" w:eastAsia="en-GB"/>
        </w:rPr>
        <w:t>Researching the World of Children: A Guide to Methods and Approaches</w:t>
      </w:r>
      <w:r w:rsidRPr="009E3ABE">
        <w:rPr>
          <w:rFonts w:ascii="Arial" w:eastAsia="Times New Roman" w:hAnsi="Arial" w:cs="Arial"/>
          <w:sz w:val="24"/>
          <w:szCs w:val="24"/>
          <w:lang w:val="en-GB" w:eastAsia="en-GB"/>
        </w:rPr>
        <w:t>. London: Routledge.</w:t>
      </w:r>
    </w:p>
    <w:p w14:paraId="36735DB6" w14:textId="5541E109" w:rsidR="007A5542" w:rsidRPr="00C261F4" w:rsidRDefault="007A5542" w:rsidP="007A5542">
      <w:pPr>
        <w:spacing w:before="100" w:beforeAutospacing="1" w:after="100" w:afterAutospacing="1" w:line="360" w:lineRule="auto"/>
        <w:rPr>
          <w:rFonts w:ascii="Arial" w:eastAsia="Times New Roman" w:hAnsi="Arial" w:cs="Arial"/>
          <w:sz w:val="24"/>
          <w:szCs w:val="24"/>
          <w:lang w:val="en-GB" w:eastAsia="en-GB"/>
        </w:rPr>
      </w:pPr>
      <w:r w:rsidRPr="00C261F4">
        <w:rPr>
          <w:rFonts w:ascii="Arial" w:eastAsia="Times New Roman" w:hAnsi="Arial" w:cs="Arial"/>
          <w:b/>
          <w:bCs/>
          <w:sz w:val="24"/>
          <w:szCs w:val="24"/>
          <w:lang w:val="en-GB" w:eastAsia="en-GB"/>
        </w:rPr>
        <w:t>National Foundation for Educational Research (NFER)</w:t>
      </w:r>
      <w:r w:rsidR="00CD36C4">
        <w:rPr>
          <w:rFonts w:ascii="Arial" w:eastAsia="Times New Roman" w:hAnsi="Arial" w:cs="Arial"/>
          <w:b/>
          <w:bCs/>
          <w:sz w:val="24"/>
          <w:szCs w:val="24"/>
          <w:lang w:val="en-GB" w:eastAsia="en-GB"/>
        </w:rPr>
        <w:t xml:space="preserve"> </w:t>
      </w:r>
      <w:r w:rsidRPr="00C261F4">
        <w:rPr>
          <w:rFonts w:ascii="Arial" w:eastAsia="Times New Roman" w:hAnsi="Arial" w:cs="Arial"/>
          <w:sz w:val="24"/>
          <w:szCs w:val="24"/>
          <w:lang w:val="en-GB" w:eastAsia="en-GB"/>
        </w:rPr>
        <w:t xml:space="preserve">(2022) </w:t>
      </w:r>
      <w:r w:rsidRPr="00C261F4">
        <w:rPr>
          <w:rFonts w:ascii="Arial" w:eastAsia="Times New Roman" w:hAnsi="Arial" w:cs="Arial"/>
          <w:i/>
          <w:iCs/>
          <w:sz w:val="24"/>
          <w:szCs w:val="24"/>
          <w:lang w:val="en-GB" w:eastAsia="en-GB"/>
        </w:rPr>
        <w:t>Future Challenges for Early Years Education: Staffing, Retention, and Policy Responses.</w:t>
      </w:r>
      <w:r w:rsidRPr="00C261F4">
        <w:rPr>
          <w:rFonts w:ascii="Arial" w:eastAsia="Times New Roman" w:hAnsi="Arial" w:cs="Arial"/>
          <w:sz w:val="24"/>
          <w:szCs w:val="24"/>
          <w:lang w:val="en-GB" w:eastAsia="en-GB"/>
        </w:rPr>
        <w:t xml:space="preserve"> A</w:t>
      </w:r>
      <w:r w:rsidR="00CD36C4">
        <w:rPr>
          <w:rFonts w:ascii="Arial" w:eastAsia="Times New Roman" w:hAnsi="Arial" w:cs="Arial"/>
          <w:sz w:val="24"/>
          <w:szCs w:val="24"/>
          <w:lang w:val="en-GB" w:eastAsia="en-GB"/>
        </w:rPr>
        <w:t>r gael yn</w:t>
      </w:r>
      <w:r w:rsidRPr="00C261F4">
        <w:rPr>
          <w:rFonts w:ascii="Arial" w:eastAsia="Times New Roman" w:hAnsi="Arial" w:cs="Arial"/>
          <w:sz w:val="24"/>
          <w:szCs w:val="24"/>
          <w:lang w:val="en-GB" w:eastAsia="en-GB"/>
        </w:rPr>
        <w:t xml:space="preserve">: </w:t>
      </w:r>
      <w:hyperlink r:id="rId16" w:tgtFrame="_new" w:history="1">
        <w:r w:rsidRPr="00C261F4">
          <w:rPr>
            <w:rStyle w:val="Hyperlink"/>
            <w:rFonts w:ascii="Arial" w:eastAsia="Times New Roman" w:hAnsi="Arial" w:cs="Arial"/>
            <w:sz w:val="24"/>
            <w:szCs w:val="24"/>
            <w:lang w:val="en-GB" w:eastAsia="en-GB"/>
          </w:rPr>
          <w:t>https://www.nfer.ac.uk/</w:t>
        </w:r>
      </w:hyperlink>
      <w:r w:rsidRPr="00C261F4">
        <w:rPr>
          <w:rFonts w:ascii="Arial" w:eastAsia="Times New Roman" w:hAnsi="Arial" w:cs="Arial"/>
          <w:sz w:val="24"/>
          <w:szCs w:val="24"/>
          <w:lang w:val="en-GB" w:eastAsia="en-GB"/>
        </w:rPr>
        <w:t xml:space="preserve"> (</w:t>
      </w:r>
      <w:r w:rsidR="00CD36C4">
        <w:rPr>
          <w:rFonts w:ascii="Arial" w:eastAsia="Times New Roman" w:hAnsi="Arial" w:cs="Arial"/>
          <w:sz w:val="24"/>
          <w:szCs w:val="24"/>
          <w:lang w:val="en-GB" w:eastAsia="en-GB"/>
        </w:rPr>
        <w:t>Cyrchwyd</w:t>
      </w:r>
      <w:r w:rsidRPr="00C261F4">
        <w:rPr>
          <w:rFonts w:ascii="Arial" w:eastAsia="Times New Roman" w:hAnsi="Arial" w:cs="Arial"/>
          <w:sz w:val="24"/>
          <w:szCs w:val="24"/>
          <w:lang w:val="en-GB" w:eastAsia="en-GB"/>
        </w:rPr>
        <w:t xml:space="preserve">: 17 </w:t>
      </w:r>
      <w:r w:rsidR="00CD36C4">
        <w:rPr>
          <w:rFonts w:ascii="Arial" w:eastAsia="Times New Roman" w:hAnsi="Arial" w:cs="Arial"/>
          <w:sz w:val="24"/>
          <w:szCs w:val="24"/>
          <w:lang w:val="en-GB" w:eastAsia="en-GB"/>
        </w:rPr>
        <w:t>Ebrill</w:t>
      </w:r>
      <w:r w:rsidRPr="00C261F4">
        <w:rPr>
          <w:rFonts w:ascii="Arial" w:eastAsia="Times New Roman" w:hAnsi="Arial" w:cs="Arial"/>
          <w:sz w:val="24"/>
          <w:szCs w:val="24"/>
          <w:lang w:val="en-GB" w:eastAsia="en-GB"/>
        </w:rPr>
        <w:t xml:space="preserve"> 2025).</w:t>
      </w:r>
    </w:p>
    <w:p w14:paraId="56BD19D3" w14:textId="3B271A41" w:rsidR="00B25734" w:rsidRPr="00C261F4" w:rsidRDefault="00CD36C4" w:rsidP="00C261F4">
      <w:pPr>
        <w:spacing w:before="100" w:beforeAutospacing="1" w:after="100" w:afterAutospacing="1" w:line="360" w:lineRule="auto"/>
        <w:rPr>
          <w:rFonts w:ascii="Arial" w:eastAsia="Times New Roman" w:hAnsi="Arial" w:cs="Arial"/>
          <w:sz w:val="24"/>
          <w:szCs w:val="24"/>
          <w:lang w:eastAsia="en-GB"/>
        </w:rPr>
      </w:pPr>
      <w:r w:rsidRPr="00C261F4">
        <w:rPr>
          <w:rFonts w:ascii="Arial" w:eastAsia="Times New Roman" w:hAnsi="Arial" w:cs="Arial"/>
          <w:b/>
          <w:bCs/>
          <w:sz w:val="24"/>
          <w:szCs w:val="24"/>
          <w:lang w:val="en-GB" w:eastAsia="en-GB"/>
        </w:rPr>
        <w:lastRenderedPageBreak/>
        <w:t xml:space="preserve">Organisation for Economic Co-operation and Development </w:t>
      </w:r>
      <w:r>
        <w:rPr>
          <w:rFonts w:ascii="Arial" w:eastAsia="Times New Roman" w:hAnsi="Arial" w:cs="Arial"/>
          <w:b/>
          <w:bCs/>
          <w:sz w:val="24"/>
          <w:szCs w:val="24"/>
          <w:lang w:val="en-GB" w:eastAsia="en-GB"/>
        </w:rPr>
        <w:t>(</w:t>
      </w:r>
      <w:r w:rsidR="00B25734" w:rsidRPr="00C261F4">
        <w:rPr>
          <w:rFonts w:ascii="Arial" w:eastAsia="Times New Roman" w:hAnsi="Arial" w:cs="Arial"/>
          <w:b/>
          <w:bCs/>
          <w:sz w:val="24"/>
          <w:szCs w:val="24"/>
          <w:lang w:eastAsia="en-GB"/>
        </w:rPr>
        <w:t>OECD</w:t>
      </w:r>
      <w:r>
        <w:rPr>
          <w:rFonts w:ascii="Arial" w:eastAsia="Times New Roman" w:hAnsi="Arial" w:cs="Arial"/>
          <w:b/>
          <w:bCs/>
          <w:sz w:val="24"/>
          <w:szCs w:val="24"/>
          <w:lang w:eastAsia="en-GB"/>
        </w:rPr>
        <w:t>)</w:t>
      </w:r>
      <w:r>
        <w:rPr>
          <w:rFonts w:ascii="Arial" w:eastAsia="Times New Roman" w:hAnsi="Arial" w:cs="Arial"/>
          <w:sz w:val="24"/>
          <w:szCs w:val="24"/>
          <w:lang w:eastAsia="en-GB"/>
        </w:rPr>
        <w:t xml:space="preserve"> (</w:t>
      </w:r>
      <w:r w:rsidR="00B25734" w:rsidRPr="00C261F4">
        <w:rPr>
          <w:rFonts w:ascii="Arial" w:eastAsia="Times New Roman" w:hAnsi="Arial" w:cs="Arial"/>
          <w:sz w:val="24"/>
          <w:szCs w:val="24"/>
          <w:lang w:eastAsia="en-GB"/>
        </w:rPr>
        <w:t>2021</w:t>
      </w:r>
      <w:r>
        <w:rPr>
          <w:rFonts w:ascii="Arial" w:eastAsia="Times New Roman" w:hAnsi="Arial" w:cs="Arial"/>
          <w:sz w:val="24"/>
          <w:szCs w:val="24"/>
          <w:lang w:eastAsia="en-GB"/>
        </w:rPr>
        <w:t>)</w:t>
      </w:r>
      <w:r w:rsidR="00B25734" w:rsidRPr="00C261F4">
        <w:rPr>
          <w:rFonts w:ascii="Arial" w:eastAsia="Times New Roman" w:hAnsi="Arial" w:cs="Arial"/>
          <w:sz w:val="24"/>
          <w:szCs w:val="24"/>
          <w:lang w:eastAsia="en-GB"/>
        </w:rPr>
        <w:t xml:space="preserve"> </w:t>
      </w:r>
      <w:r w:rsidR="00B25734" w:rsidRPr="00C261F4">
        <w:rPr>
          <w:rFonts w:ascii="Arial" w:eastAsia="Times New Roman" w:hAnsi="Arial" w:cs="Arial"/>
          <w:i/>
          <w:iCs/>
          <w:sz w:val="24"/>
          <w:szCs w:val="24"/>
          <w:lang w:eastAsia="en-GB"/>
        </w:rPr>
        <w:t>Early Childhood Education and Care: The Workforce Challenge</w:t>
      </w:r>
      <w:r w:rsidR="00B25734" w:rsidRPr="00C261F4">
        <w:rPr>
          <w:rFonts w:ascii="Arial" w:eastAsia="Times New Roman" w:hAnsi="Arial" w:cs="Arial"/>
          <w:sz w:val="24"/>
          <w:szCs w:val="24"/>
          <w:lang w:eastAsia="en-GB"/>
        </w:rPr>
        <w:t>. A</w:t>
      </w:r>
      <w:r>
        <w:rPr>
          <w:rFonts w:ascii="Arial" w:eastAsia="Times New Roman" w:hAnsi="Arial" w:cs="Arial"/>
          <w:sz w:val="24"/>
          <w:szCs w:val="24"/>
          <w:lang w:eastAsia="en-GB"/>
        </w:rPr>
        <w:t>r gael yn</w:t>
      </w:r>
      <w:r w:rsidR="00B25734" w:rsidRPr="00C261F4">
        <w:rPr>
          <w:rFonts w:ascii="Arial" w:eastAsia="Times New Roman" w:hAnsi="Arial" w:cs="Arial"/>
          <w:sz w:val="24"/>
          <w:szCs w:val="24"/>
          <w:lang w:eastAsia="en-GB"/>
        </w:rPr>
        <w:t xml:space="preserve">: </w:t>
      </w:r>
      <w:hyperlink r:id="rId17" w:tgtFrame="_new" w:history="1">
        <w:r w:rsidR="00B25734" w:rsidRPr="00C261F4">
          <w:rPr>
            <w:rFonts w:ascii="Arial" w:eastAsia="Times New Roman" w:hAnsi="Arial" w:cs="Arial"/>
            <w:color w:val="0000FF"/>
            <w:sz w:val="24"/>
            <w:szCs w:val="24"/>
            <w:u w:val="single"/>
            <w:lang w:eastAsia="en-GB"/>
          </w:rPr>
          <w:t>https://www.oecd.org</w:t>
        </w:r>
      </w:hyperlink>
      <w:r w:rsidR="00B25734" w:rsidRPr="00C261F4">
        <w:rPr>
          <w:rFonts w:ascii="Arial" w:eastAsia="Times New Roman" w:hAnsi="Arial" w:cs="Arial"/>
          <w:sz w:val="24"/>
          <w:szCs w:val="24"/>
          <w:lang w:eastAsia="en-GB"/>
        </w:rPr>
        <w:t xml:space="preserve"> </w:t>
      </w:r>
      <w:r w:rsidR="00882D84" w:rsidRPr="00C261F4">
        <w:rPr>
          <w:rFonts w:ascii="Arial" w:eastAsia="Times New Roman" w:hAnsi="Arial" w:cs="Arial"/>
          <w:sz w:val="24"/>
          <w:szCs w:val="24"/>
          <w:lang w:eastAsia="en-GB"/>
        </w:rPr>
        <w:t>(</w:t>
      </w:r>
      <w:r>
        <w:rPr>
          <w:rFonts w:ascii="Arial" w:eastAsia="Times New Roman" w:hAnsi="Arial" w:cs="Arial"/>
          <w:sz w:val="24"/>
          <w:szCs w:val="24"/>
          <w:lang w:eastAsia="en-GB"/>
        </w:rPr>
        <w:t>Cyrchwyd:</w:t>
      </w:r>
      <w:r w:rsidR="00B25734" w:rsidRPr="00C261F4">
        <w:rPr>
          <w:rFonts w:ascii="Arial" w:eastAsia="Times New Roman" w:hAnsi="Arial" w:cs="Arial"/>
          <w:sz w:val="24"/>
          <w:szCs w:val="24"/>
          <w:lang w:eastAsia="en-GB"/>
        </w:rPr>
        <w:t xml:space="preserve"> 17 </w:t>
      </w:r>
      <w:r>
        <w:rPr>
          <w:rFonts w:ascii="Arial" w:eastAsia="Times New Roman" w:hAnsi="Arial" w:cs="Arial"/>
          <w:sz w:val="24"/>
          <w:szCs w:val="24"/>
          <w:lang w:eastAsia="en-GB"/>
        </w:rPr>
        <w:t>Ebrill</w:t>
      </w:r>
      <w:r w:rsidR="00B25734" w:rsidRPr="00C261F4">
        <w:rPr>
          <w:rFonts w:ascii="Arial" w:eastAsia="Times New Roman" w:hAnsi="Arial" w:cs="Arial"/>
          <w:sz w:val="24"/>
          <w:szCs w:val="24"/>
          <w:lang w:eastAsia="en-GB"/>
        </w:rPr>
        <w:t xml:space="preserve"> 2025</w:t>
      </w:r>
      <w:r w:rsidR="00882D84" w:rsidRPr="00C261F4">
        <w:rPr>
          <w:rFonts w:ascii="Arial" w:eastAsia="Times New Roman" w:hAnsi="Arial" w:cs="Arial"/>
          <w:sz w:val="24"/>
          <w:szCs w:val="24"/>
          <w:lang w:eastAsia="en-GB"/>
        </w:rPr>
        <w:t>)</w:t>
      </w:r>
      <w:r w:rsidR="00B25734" w:rsidRPr="00C261F4">
        <w:rPr>
          <w:rFonts w:ascii="Arial" w:eastAsia="Times New Roman" w:hAnsi="Arial" w:cs="Arial"/>
          <w:sz w:val="24"/>
          <w:szCs w:val="24"/>
          <w:lang w:eastAsia="en-GB"/>
        </w:rPr>
        <w:t>.</w:t>
      </w:r>
    </w:p>
    <w:p w14:paraId="2AD17767" w14:textId="5355B3CC" w:rsidR="007A5542" w:rsidRDefault="007A5542" w:rsidP="007A5542">
      <w:pPr>
        <w:spacing w:before="100" w:beforeAutospacing="1" w:after="100" w:afterAutospacing="1" w:line="360" w:lineRule="auto"/>
        <w:rPr>
          <w:rFonts w:ascii="Arial" w:eastAsia="Times New Roman" w:hAnsi="Arial" w:cs="Arial"/>
          <w:sz w:val="24"/>
          <w:szCs w:val="24"/>
          <w:lang w:val="en-GB" w:eastAsia="en-GB"/>
        </w:rPr>
      </w:pPr>
      <w:r w:rsidRPr="00C261F4">
        <w:rPr>
          <w:rFonts w:ascii="Arial" w:eastAsia="Times New Roman" w:hAnsi="Arial" w:cs="Arial"/>
          <w:b/>
          <w:bCs/>
          <w:sz w:val="24"/>
          <w:szCs w:val="24"/>
          <w:lang w:val="en-GB" w:eastAsia="en-GB"/>
        </w:rPr>
        <w:t>Organisation for Economic Co-operation and Development (OECD)</w:t>
      </w:r>
      <w:r w:rsidRPr="00C261F4">
        <w:rPr>
          <w:rFonts w:ascii="Arial" w:eastAsia="Times New Roman" w:hAnsi="Arial" w:cs="Arial"/>
          <w:sz w:val="24"/>
          <w:szCs w:val="24"/>
          <w:lang w:val="en-GB" w:eastAsia="en-GB"/>
        </w:rPr>
        <w:t xml:space="preserve"> (2021) </w:t>
      </w:r>
      <w:r w:rsidRPr="00C261F4">
        <w:rPr>
          <w:rFonts w:ascii="Arial" w:eastAsia="Times New Roman" w:hAnsi="Arial" w:cs="Arial"/>
          <w:i/>
          <w:iCs/>
          <w:sz w:val="24"/>
          <w:szCs w:val="24"/>
          <w:lang w:val="en-GB" w:eastAsia="en-GB"/>
        </w:rPr>
        <w:t>Early Childhood Education and Care: The Impact of Staffing and Policy on Child Development.</w:t>
      </w:r>
      <w:r w:rsidRPr="00C261F4">
        <w:rPr>
          <w:rFonts w:ascii="Arial" w:eastAsia="Times New Roman" w:hAnsi="Arial" w:cs="Arial"/>
          <w:sz w:val="24"/>
          <w:szCs w:val="24"/>
          <w:lang w:val="en-GB" w:eastAsia="en-GB"/>
        </w:rPr>
        <w:t xml:space="preserve"> A</w:t>
      </w:r>
      <w:r w:rsidR="00CD36C4">
        <w:rPr>
          <w:rFonts w:ascii="Arial" w:eastAsia="Times New Roman" w:hAnsi="Arial" w:cs="Arial"/>
          <w:sz w:val="24"/>
          <w:szCs w:val="24"/>
          <w:lang w:val="en-GB" w:eastAsia="en-GB"/>
        </w:rPr>
        <w:t>r gael yn</w:t>
      </w:r>
      <w:r w:rsidRPr="00C261F4">
        <w:rPr>
          <w:rFonts w:ascii="Arial" w:eastAsia="Times New Roman" w:hAnsi="Arial" w:cs="Arial"/>
          <w:sz w:val="24"/>
          <w:szCs w:val="24"/>
          <w:lang w:val="en-GB" w:eastAsia="en-GB"/>
        </w:rPr>
        <w:t>: https://www.oecd.org/education/early-childhood-education-and-care/ (</w:t>
      </w:r>
      <w:r w:rsidR="00CD36C4">
        <w:rPr>
          <w:rFonts w:ascii="Arial" w:eastAsia="Times New Roman" w:hAnsi="Arial" w:cs="Arial"/>
          <w:sz w:val="24"/>
          <w:szCs w:val="24"/>
          <w:lang w:val="en-GB" w:eastAsia="en-GB"/>
        </w:rPr>
        <w:t>Cyrchwyd</w:t>
      </w:r>
      <w:r w:rsidRPr="00C261F4">
        <w:rPr>
          <w:rFonts w:ascii="Arial" w:eastAsia="Times New Roman" w:hAnsi="Arial" w:cs="Arial"/>
          <w:sz w:val="24"/>
          <w:szCs w:val="24"/>
          <w:lang w:val="en-GB" w:eastAsia="en-GB"/>
        </w:rPr>
        <w:t xml:space="preserve">: 17 </w:t>
      </w:r>
      <w:r w:rsidR="00CD36C4">
        <w:rPr>
          <w:rFonts w:ascii="Arial" w:eastAsia="Times New Roman" w:hAnsi="Arial" w:cs="Arial"/>
          <w:sz w:val="24"/>
          <w:szCs w:val="24"/>
          <w:lang w:val="en-GB" w:eastAsia="en-GB"/>
        </w:rPr>
        <w:t xml:space="preserve">Ebrill </w:t>
      </w:r>
      <w:r w:rsidRPr="00C261F4">
        <w:rPr>
          <w:rFonts w:ascii="Arial" w:eastAsia="Times New Roman" w:hAnsi="Arial" w:cs="Arial"/>
          <w:sz w:val="24"/>
          <w:szCs w:val="24"/>
          <w:lang w:val="en-GB" w:eastAsia="en-GB"/>
        </w:rPr>
        <w:t>2025).</w:t>
      </w:r>
    </w:p>
    <w:p w14:paraId="47B29AA7" w14:textId="06D8F508" w:rsidR="0070445C" w:rsidRPr="00C261F4" w:rsidRDefault="0070445C" w:rsidP="007A5542">
      <w:pPr>
        <w:spacing w:before="100" w:beforeAutospacing="1" w:after="100" w:afterAutospacing="1" w:line="360" w:lineRule="auto"/>
        <w:rPr>
          <w:rFonts w:ascii="Arial" w:eastAsia="Times New Roman" w:hAnsi="Arial" w:cs="Arial"/>
          <w:sz w:val="24"/>
          <w:szCs w:val="24"/>
          <w:lang w:val="en-GB" w:eastAsia="en-GB"/>
        </w:rPr>
      </w:pPr>
      <w:r w:rsidRPr="0070445C">
        <w:rPr>
          <w:rFonts w:ascii="Arial" w:eastAsia="Times New Roman" w:hAnsi="Arial" w:cs="Arial"/>
          <w:b/>
          <w:bCs/>
          <w:sz w:val="24"/>
          <w:szCs w:val="24"/>
          <w:lang w:eastAsia="en-GB"/>
        </w:rPr>
        <w:t>Prosser, J. and Loxley, A.</w:t>
      </w:r>
      <w:r w:rsidRPr="0070445C">
        <w:rPr>
          <w:rFonts w:ascii="Arial" w:eastAsia="Times New Roman" w:hAnsi="Arial" w:cs="Arial"/>
          <w:sz w:val="24"/>
          <w:szCs w:val="24"/>
          <w:lang w:eastAsia="en-GB"/>
        </w:rPr>
        <w:t xml:space="preserve"> (2008) </w:t>
      </w:r>
      <w:r w:rsidRPr="0070445C">
        <w:rPr>
          <w:rFonts w:ascii="Arial" w:eastAsia="Times New Roman" w:hAnsi="Arial" w:cs="Arial"/>
          <w:i/>
          <w:iCs/>
          <w:sz w:val="24"/>
          <w:szCs w:val="24"/>
          <w:lang w:eastAsia="en-GB"/>
        </w:rPr>
        <w:t>Introducing Visual Methods.</w:t>
      </w:r>
      <w:r w:rsidRPr="0070445C">
        <w:rPr>
          <w:rFonts w:ascii="Arial" w:eastAsia="Times New Roman" w:hAnsi="Arial" w:cs="Arial"/>
          <w:sz w:val="24"/>
          <w:szCs w:val="24"/>
          <w:lang w:eastAsia="en-GB"/>
        </w:rPr>
        <w:t xml:space="preserve"> ESRC National Centre for Research Methods Review Paper. Available at: https://eprints.ncrm.ac.uk/id/eprint/420/ (</w:t>
      </w:r>
      <w:r w:rsidRPr="0070445C">
        <w:rPr>
          <w:rFonts w:ascii="Arial" w:eastAsia="Times New Roman" w:hAnsi="Arial" w:cs="Arial"/>
          <w:sz w:val="24"/>
          <w:szCs w:val="24"/>
          <w:lang w:val="en-GB" w:eastAsia="en-GB"/>
        </w:rPr>
        <w:t>Cyrchwyd: 17 Ebrill 2025</w:t>
      </w:r>
      <w:r>
        <w:rPr>
          <w:rFonts w:ascii="Arial" w:eastAsia="Times New Roman" w:hAnsi="Arial" w:cs="Arial"/>
          <w:sz w:val="24"/>
          <w:szCs w:val="24"/>
          <w:lang w:val="en-GB" w:eastAsia="en-GB"/>
        </w:rPr>
        <w:t>).</w:t>
      </w:r>
    </w:p>
    <w:p w14:paraId="1B350C99" w14:textId="7BDD6B58" w:rsidR="0018496D" w:rsidRPr="00C261F4" w:rsidRDefault="0018496D" w:rsidP="0018496D">
      <w:pPr>
        <w:spacing w:before="100" w:beforeAutospacing="1" w:after="100" w:afterAutospacing="1" w:line="360" w:lineRule="auto"/>
        <w:rPr>
          <w:rFonts w:ascii="Arial" w:eastAsia="Times New Roman" w:hAnsi="Arial" w:cs="Arial"/>
          <w:sz w:val="24"/>
          <w:szCs w:val="24"/>
          <w:lang w:val="en-GB" w:eastAsia="en-GB"/>
        </w:rPr>
      </w:pPr>
      <w:r w:rsidRPr="00C261F4">
        <w:rPr>
          <w:rFonts w:ascii="Arial" w:eastAsia="Times New Roman" w:hAnsi="Arial" w:cs="Arial"/>
          <w:b/>
          <w:bCs/>
          <w:sz w:val="24"/>
          <w:szCs w:val="24"/>
          <w:lang w:val="en-GB" w:eastAsia="en-GB"/>
        </w:rPr>
        <w:t xml:space="preserve">Shanks, R., Walker, C. </w:t>
      </w:r>
      <w:r w:rsidR="001D2F23">
        <w:rPr>
          <w:rFonts w:ascii="Arial" w:eastAsia="Times New Roman" w:hAnsi="Arial" w:cs="Arial"/>
          <w:b/>
          <w:bCs/>
          <w:sz w:val="24"/>
          <w:szCs w:val="24"/>
          <w:lang w:val="en-GB" w:eastAsia="en-GB"/>
        </w:rPr>
        <w:t>a</w:t>
      </w:r>
      <w:r w:rsidRPr="00C261F4">
        <w:rPr>
          <w:rFonts w:ascii="Arial" w:eastAsia="Times New Roman" w:hAnsi="Arial" w:cs="Arial"/>
          <w:b/>
          <w:bCs/>
          <w:sz w:val="24"/>
          <w:szCs w:val="24"/>
          <w:lang w:val="en-GB" w:eastAsia="en-GB"/>
        </w:rPr>
        <w:t xml:space="preserve"> Coyle, D. (2020)</w:t>
      </w:r>
      <w:r w:rsidRPr="00C261F4">
        <w:rPr>
          <w:rFonts w:ascii="Arial" w:eastAsia="Times New Roman" w:hAnsi="Arial" w:cs="Arial"/>
          <w:sz w:val="24"/>
          <w:szCs w:val="24"/>
          <w:lang w:val="en-GB" w:eastAsia="en-GB"/>
        </w:rPr>
        <w:t xml:space="preserve"> </w:t>
      </w:r>
      <w:r w:rsidR="001D2F23">
        <w:rPr>
          <w:rFonts w:ascii="Arial" w:eastAsia="Times New Roman" w:hAnsi="Arial" w:cs="Arial"/>
          <w:sz w:val="24"/>
          <w:szCs w:val="24"/>
          <w:lang w:val="en-GB" w:eastAsia="en-GB"/>
        </w:rPr>
        <w:t>‘</w:t>
      </w:r>
      <w:r w:rsidRPr="001D2F23">
        <w:rPr>
          <w:rFonts w:ascii="Arial" w:eastAsia="Times New Roman" w:hAnsi="Arial" w:cs="Arial"/>
          <w:sz w:val="24"/>
          <w:szCs w:val="24"/>
          <w:lang w:val="en-GB" w:eastAsia="en-GB"/>
        </w:rPr>
        <w:t>Technology-enabled professional learning in remote rural minority language classrooms</w:t>
      </w:r>
      <w:r w:rsidR="001D2F23">
        <w:rPr>
          <w:rFonts w:ascii="Arial" w:eastAsia="Times New Roman" w:hAnsi="Arial" w:cs="Arial"/>
          <w:sz w:val="24"/>
          <w:szCs w:val="24"/>
          <w:lang w:val="en-GB" w:eastAsia="en-GB"/>
        </w:rPr>
        <w:t>’,</w:t>
      </w:r>
      <w:r w:rsidRPr="00C261F4">
        <w:rPr>
          <w:rFonts w:ascii="Arial" w:eastAsia="Times New Roman" w:hAnsi="Arial" w:cs="Arial"/>
          <w:sz w:val="24"/>
          <w:szCs w:val="24"/>
          <w:lang w:val="en-GB" w:eastAsia="en-GB"/>
        </w:rPr>
        <w:t xml:space="preserve"> </w:t>
      </w:r>
      <w:r w:rsidRPr="001D2F23">
        <w:rPr>
          <w:rFonts w:ascii="Arial" w:eastAsia="Times New Roman" w:hAnsi="Arial" w:cs="Arial"/>
          <w:i/>
          <w:iCs/>
          <w:sz w:val="24"/>
          <w:szCs w:val="24"/>
          <w:lang w:val="en-GB" w:eastAsia="en-GB"/>
        </w:rPr>
        <w:t>Education in the North</w:t>
      </w:r>
      <w:r w:rsidRPr="00C261F4">
        <w:rPr>
          <w:rFonts w:ascii="Arial" w:eastAsia="Times New Roman" w:hAnsi="Arial" w:cs="Arial"/>
          <w:sz w:val="24"/>
          <w:szCs w:val="24"/>
          <w:lang w:val="en-GB" w:eastAsia="en-GB"/>
        </w:rPr>
        <w:t>, 27(2), pp. 118–135. A</w:t>
      </w:r>
      <w:r w:rsidR="001D2F23">
        <w:rPr>
          <w:rFonts w:ascii="Arial" w:eastAsia="Times New Roman" w:hAnsi="Arial" w:cs="Arial"/>
          <w:sz w:val="24"/>
          <w:szCs w:val="24"/>
          <w:lang w:val="en-GB" w:eastAsia="en-GB"/>
        </w:rPr>
        <w:t>r gael yn</w:t>
      </w:r>
      <w:r w:rsidRPr="00C261F4">
        <w:rPr>
          <w:rFonts w:ascii="Arial" w:eastAsia="Times New Roman" w:hAnsi="Arial" w:cs="Arial"/>
          <w:sz w:val="24"/>
          <w:szCs w:val="24"/>
          <w:lang w:val="en-GB" w:eastAsia="en-GB"/>
        </w:rPr>
        <w:t>: https://doi.org/10.26203/wbcx-bv22</w:t>
      </w:r>
    </w:p>
    <w:p w14:paraId="5D3114A9" w14:textId="7DA07855" w:rsidR="0018496D" w:rsidRPr="00C261F4" w:rsidRDefault="0018496D" w:rsidP="0018496D">
      <w:pPr>
        <w:spacing w:before="100" w:beforeAutospacing="1" w:after="100" w:afterAutospacing="1" w:line="360" w:lineRule="auto"/>
        <w:rPr>
          <w:rFonts w:ascii="Arial" w:eastAsia="Times New Roman" w:hAnsi="Arial" w:cs="Arial"/>
          <w:sz w:val="24"/>
          <w:szCs w:val="24"/>
          <w:lang w:val="en-GB" w:eastAsia="en-GB"/>
        </w:rPr>
      </w:pPr>
      <w:r w:rsidRPr="00C261F4">
        <w:rPr>
          <w:rFonts w:ascii="Arial" w:eastAsia="Times New Roman" w:hAnsi="Arial" w:cs="Arial"/>
          <w:b/>
          <w:bCs/>
          <w:sz w:val="24"/>
          <w:szCs w:val="24"/>
          <w:lang w:val="en-GB" w:eastAsia="en-GB"/>
        </w:rPr>
        <w:t xml:space="preserve">Smith, J. </w:t>
      </w:r>
      <w:r w:rsidR="00D97C73">
        <w:rPr>
          <w:rFonts w:ascii="Arial" w:eastAsia="Times New Roman" w:hAnsi="Arial" w:cs="Arial"/>
          <w:b/>
          <w:bCs/>
          <w:sz w:val="24"/>
          <w:szCs w:val="24"/>
          <w:lang w:val="en-GB" w:eastAsia="en-GB"/>
        </w:rPr>
        <w:t>a</w:t>
      </w:r>
      <w:r w:rsidRPr="00C261F4">
        <w:rPr>
          <w:rFonts w:ascii="Arial" w:eastAsia="Times New Roman" w:hAnsi="Arial" w:cs="Arial"/>
          <w:b/>
          <w:bCs/>
          <w:sz w:val="24"/>
          <w:szCs w:val="24"/>
          <w:lang w:val="en-GB" w:eastAsia="en-GB"/>
        </w:rPr>
        <w:t xml:space="preserve"> Clegg, J. (2019)</w:t>
      </w:r>
      <w:r>
        <w:rPr>
          <w:rFonts w:ascii="Arial" w:eastAsia="Times New Roman" w:hAnsi="Arial" w:cs="Arial"/>
          <w:sz w:val="24"/>
          <w:szCs w:val="24"/>
          <w:lang w:val="en-GB" w:eastAsia="en-GB"/>
        </w:rPr>
        <w:t xml:space="preserve"> </w:t>
      </w:r>
      <w:r w:rsidR="00D97C73">
        <w:rPr>
          <w:rFonts w:ascii="Arial" w:eastAsia="Times New Roman" w:hAnsi="Arial" w:cs="Arial"/>
          <w:sz w:val="24"/>
          <w:szCs w:val="24"/>
          <w:lang w:val="en-GB" w:eastAsia="en-GB"/>
        </w:rPr>
        <w:t>‘</w:t>
      </w:r>
      <w:r w:rsidRPr="00D97C73">
        <w:rPr>
          <w:rFonts w:ascii="Arial" w:eastAsia="Times New Roman" w:hAnsi="Arial" w:cs="Arial"/>
          <w:sz w:val="24"/>
          <w:szCs w:val="24"/>
          <w:lang w:val="en-GB" w:eastAsia="en-GB"/>
        </w:rPr>
        <w:t>Providing consistency in care: a case study of bilingual and bicultural early childhood education for farmworker children in rural midwestern United States</w:t>
      </w:r>
      <w:r w:rsidR="00D97C73">
        <w:rPr>
          <w:rFonts w:ascii="Arial" w:eastAsia="Times New Roman" w:hAnsi="Arial" w:cs="Arial"/>
          <w:sz w:val="24"/>
          <w:szCs w:val="24"/>
          <w:lang w:val="en-GB" w:eastAsia="en-GB"/>
        </w:rPr>
        <w:t>’,</w:t>
      </w:r>
      <w:r w:rsidRPr="00D97C73">
        <w:rPr>
          <w:rFonts w:ascii="Arial" w:eastAsia="Times New Roman" w:hAnsi="Arial" w:cs="Arial"/>
          <w:sz w:val="24"/>
          <w:szCs w:val="24"/>
          <w:lang w:val="en-GB" w:eastAsia="en-GB"/>
        </w:rPr>
        <w:t xml:space="preserve"> </w:t>
      </w:r>
      <w:r w:rsidRPr="00D97C73">
        <w:rPr>
          <w:rFonts w:ascii="Arial" w:eastAsia="Times New Roman" w:hAnsi="Arial" w:cs="Arial"/>
          <w:i/>
          <w:iCs/>
          <w:sz w:val="24"/>
          <w:szCs w:val="24"/>
          <w:lang w:val="en-GB" w:eastAsia="en-GB"/>
        </w:rPr>
        <w:t>Early Child Development and Care</w:t>
      </w:r>
      <w:r w:rsidRPr="00C261F4">
        <w:rPr>
          <w:rFonts w:ascii="Arial" w:eastAsia="Times New Roman" w:hAnsi="Arial" w:cs="Arial"/>
          <w:sz w:val="24"/>
          <w:szCs w:val="24"/>
          <w:lang w:val="en-GB" w:eastAsia="en-GB"/>
        </w:rPr>
        <w:t>, 191(10), pp. 1636–1650. A</w:t>
      </w:r>
      <w:r w:rsidR="00D97C73">
        <w:rPr>
          <w:rFonts w:ascii="Arial" w:eastAsia="Times New Roman" w:hAnsi="Arial" w:cs="Arial"/>
          <w:sz w:val="24"/>
          <w:szCs w:val="24"/>
          <w:lang w:val="en-GB" w:eastAsia="en-GB"/>
        </w:rPr>
        <w:t>r gael yn</w:t>
      </w:r>
      <w:r w:rsidRPr="00C261F4">
        <w:rPr>
          <w:rFonts w:ascii="Arial" w:eastAsia="Times New Roman" w:hAnsi="Arial" w:cs="Arial"/>
          <w:sz w:val="24"/>
          <w:szCs w:val="24"/>
          <w:lang w:val="en-GB" w:eastAsia="en-GB"/>
        </w:rPr>
        <w:t xml:space="preserve">: </w:t>
      </w:r>
      <w:hyperlink r:id="rId18" w:history="1">
        <w:r w:rsidRPr="00C261F4">
          <w:rPr>
            <w:rStyle w:val="Hyperlink"/>
            <w:rFonts w:ascii="Arial" w:eastAsia="Times New Roman" w:hAnsi="Arial" w:cs="Arial"/>
            <w:sz w:val="24"/>
            <w:szCs w:val="24"/>
            <w:lang w:val="en-GB" w:eastAsia="en-GB"/>
          </w:rPr>
          <w:t>https://doi.org/10.1080/03004430.2019.1670652</w:t>
        </w:r>
      </w:hyperlink>
    </w:p>
    <w:p w14:paraId="2F949EA7" w14:textId="65B0688C" w:rsidR="00B25734" w:rsidRPr="00C261F4" w:rsidRDefault="00B25734" w:rsidP="00C261F4">
      <w:pPr>
        <w:spacing w:before="100" w:beforeAutospacing="1" w:after="100" w:afterAutospacing="1" w:line="360" w:lineRule="auto"/>
        <w:rPr>
          <w:rFonts w:ascii="Arial" w:eastAsia="Times New Roman" w:hAnsi="Arial" w:cs="Arial"/>
          <w:sz w:val="24"/>
          <w:szCs w:val="24"/>
          <w:lang w:eastAsia="en-GB"/>
        </w:rPr>
      </w:pPr>
      <w:r w:rsidRPr="00C261F4">
        <w:rPr>
          <w:rFonts w:ascii="Arial" w:eastAsia="Times New Roman" w:hAnsi="Arial" w:cs="Arial"/>
          <w:b/>
          <w:bCs/>
          <w:sz w:val="24"/>
          <w:szCs w:val="24"/>
          <w:lang w:eastAsia="en-GB"/>
        </w:rPr>
        <w:t>Social Mobility Commission</w:t>
      </w:r>
      <w:r w:rsidRPr="00C261F4">
        <w:rPr>
          <w:rFonts w:ascii="Arial" w:eastAsia="Times New Roman" w:hAnsi="Arial" w:cs="Arial"/>
          <w:sz w:val="24"/>
          <w:szCs w:val="24"/>
          <w:lang w:eastAsia="en-GB"/>
        </w:rPr>
        <w:t xml:space="preserve"> </w:t>
      </w:r>
      <w:r w:rsidR="00D97C73">
        <w:rPr>
          <w:rFonts w:ascii="Arial" w:eastAsia="Times New Roman" w:hAnsi="Arial" w:cs="Arial"/>
          <w:sz w:val="24"/>
          <w:szCs w:val="24"/>
          <w:lang w:eastAsia="en-GB"/>
        </w:rPr>
        <w:t>(</w:t>
      </w:r>
      <w:r w:rsidRPr="00C261F4">
        <w:rPr>
          <w:rFonts w:ascii="Arial" w:eastAsia="Times New Roman" w:hAnsi="Arial" w:cs="Arial"/>
          <w:sz w:val="24"/>
          <w:szCs w:val="24"/>
          <w:lang w:eastAsia="en-GB"/>
        </w:rPr>
        <w:t>2020</w:t>
      </w:r>
      <w:r w:rsidR="00D97C73">
        <w:rPr>
          <w:rFonts w:ascii="Arial" w:eastAsia="Times New Roman" w:hAnsi="Arial" w:cs="Arial"/>
          <w:sz w:val="24"/>
          <w:szCs w:val="24"/>
          <w:lang w:eastAsia="en-GB"/>
        </w:rPr>
        <w:t>)</w:t>
      </w:r>
      <w:r w:rsidRPr="00C261F4">
        <w:rPr>
          <w:rFonts w:ascii="Arial" w:eastAsia="Times New Roman" w:hAnsi="Arial" w:cs="Arial"/>
          <w:sz w:val="24"/>
          <w:szCs w:val="24"/>
          <w:lang w:eastAsia="en-GB"/>
        </w:rPr>
        <w:t xml:space="preserve"> </w:t>
      </w:r>
      <w:r w:rsidRPr="00C261F4">
        <w:rPr>
          <w:rFonts w:ascii="Arial" w:eastAsia="Times New Roman" w:hAnsi="Arial" w:cs="Arial"/>
          <w:i/>
          <w:iCs/>
          <w:sz w:val="24"/>
          <w:szCs w:val="24"/>
          <w:lang w:eastAsia="en-GB"/>
        </w:rPr>
        <w:t>State of the Workforce: Early Years Education</w:t>
      </w:r>
      <w:r w:rsidRPr="00C261F4">
        <w:rPr>
          <w:rFonts w:ascii="Arial" w:eastAsia="Times New Roman" w:hAnsi="Arial" w:cs="Arial"/>
          <w:sz w:val="24"/>
          <w:szCs w:val="24"/>
          <w:lang w:eastAsia="en-GB"/>
        </w:rPr>
        <w:t>. A</w:t>
      </w:r>
      <w:r w:rsidR="00D97C73">
        <w:rPr>
          <w:rFonts w:ascii="Arial" w:eastAsia="Times New Roman" w:hAnsi="Arial" w:cs="Arial"/>
          <w:sz w:val="24"/>
          <w:szCs w:val="24"/>
          <w:lang w:eastAsia="en-GB"/>
        </w:rPr>
        <w:t>r gael yn</w:t>
      </w:r>
      <w:r w:rsidRPr="00C261F4">
        <w:rPr>
          <w:rFonts w:ascii="Arial" w:eastAsia="Times New Roman" w:hAnsi="Arial" w:cs="Arial"/>
          <w:sz w:val="24"/>
          <w:szCs w:val="24"/>
          <w:lang w:eastAsia="en-GB"/>
        </w:rPr>
        <w:t xml:space="preserve">: https://www.gov.uk/government/organisations/social-mobility-commission </w:t>
      </w:r>
      <w:r w:rsidR="00882D84" w:rsidRPr="00C261F4">
        <w:rPr>
          <w:rFonts w:ascii="Arial" w:eastAsia="Times New Roman" w:hAnsi="Arial" w:cs="Arial"/>
          <w:sz w:val="24"/>
          <w:szCs w:val="24"/>
          <w:lang w:eastAsia="en-GB"/>
        </w:rPr>
        <w:t>(</w:t>
      </w:r>
      <w:r w:rsidR="00D97C73">
        <w:rPr>
          <w:rFonts w:ascii="Arial" w:eastAsia="Times New Roman" w:hAnsi="Arial" w:cs="Arial"/>
          <w:sz w:val="24"/>
          <w:szCs w:val="24"/>
          <w:lang w:eastAsia="en-GB"/>
        </w:rPr>
        <w:t>Cyrchwyd:</w:t>
      </w:r>
      <w:r w:rsidRPr="00C261F4">
        <w:rPr>
          <w:rFonts w:ascii="Arial" w:eastAsia="Times New Roman" w:hAnsi="Arial" w:cs="Arial"/>
          <w:sz w:val="24"/>
          <w:szCs w:val="24"/>
          <w:lang w:eastAsia="en-GB"/>
        </w:rPr>
        <w:t xml:space="preserve"> 17 </w:t>
      </w:r>
      <w:r w:rsidR="00D97C73">
        <w:rPr>
          <w:rFonts w:ascii="Arial" w:eastAsia="Times New Roman" w:hAnsi="Arial" w:cs="Arial"/>
          <w:sz w:val="24"/>
          <w:szCs w:val="24"/>
          <w:lang w:eastAsia="en-GB"/>
        </w:rPr>
        <w:t>Ebrill</w:t>
      </w:r>
      <w:r w:rsidRPr="00C261F4">
        <w:rPr>
          <w:rFonts w:ascii="Arial" w:eastAsia="Times New Roman" w:hAnsi="Arial" w:cs="Arial"/>
          <w:sz w:val="24"/>
          <w:szCs w:val="24"/>
          <w:lang w:eastAsia="en-GB"/>
        </w:rPr>
        <w:t xml:space="preserve"> 2025</w:t>
      </w:r>
      <w:r w:rsidR="00882D84" w:rsidRPr="00C261F4">
        <w:rPr>
          <w:rFonts w:ascii="Arial" w:eastAsia="Times New Roman" w:hAnsi="Arial" w:cs="Arial"/>
          <w:sz w:val="24"/>
          <w:szCs w:val="24"/>
          <w:lang w:eastAsia="en-GB"/>
        </w:rPr>
        <w:t>)</w:t>
      </w:r>
      <w:r w:rsidRPr="00C261F4">
        <w:rPr>
          <w:rFonts w:ascii="Arial" w:eastAsia="Times New Roman" w:hAnsi="Arial" w:cs="Arial"/>
          <w:sz w:val="24"/>
          <w:szCs w:val="24"/>
          <w:lang w:eastAsia="en-GB"/>
        </w:rPr>
        <w:t>.</w:t>
      </w:r>
    </w:p>
    <w:p w14:paraId="45BBAE3C" w14:textId="29F44B6B" w:rsidR="00854299" w:rsidRDefault="00854299" w:rsidP="00854299">
      <w:pPr>
        <w:spacing w:before="100" w:beforeAutospacing="1" w:after="100" w:afterAutospacing="1" w:line="360" w:lineRule="auto"/>
        <w:rPr>
          <w:rFonts w:ascii="Arial" w:eastAsia="Times New Roman" w:hAnsi="Arial" w:cs="Arial"/>
          <w:sz w:val="24"/>
          <w:szCs w:val="24"/>
          <w:lang w:val="en-GB" w:eastAsia="en-GB"/>
        </w:rPr>
      </w:pPr>
      <w:r w:rsidRPr="009E3ABE">
        <w:rPr>
          <w:rFonts w:ascii="Arial" w:eastAsia="Times New Roman" w:hAnsi="Arial" w:cs="Arial"/>
          <w:b/>
          <w:bCs/>
          <w:sz w:val="24"/>
          <w:szCs w:val="24"/>
          <w:lang w:val="en-GB" w:eastAsia="en-GB"/>
        </w:rPr>
        <w:t>Tashakkori, A. a Teddlie, C. (2003)</w:t>
      </w:r>
      <w:r w:rsidRPr="009E3ABE">
        <w:rPr>
          <w:rFonts w:ascii="Arial" w:eastAsia="Times New Roman" w:hAnsi="Arial" w:cs="Arial"/>
          <w:sz w:val="24"/>
          <w:szCs w:val="24"/>
          <w:lang w:val="en-GB" w:eastAsia="en-GB"/>
        </w:rPr>
        <w:t xml:space="preserve"> </w:t>
      </w:r>
      <w:r w:rsidRPr="009E3ABE">
        <w:rPr>
          <w:rFonts w:ascii="Arial" w:eastAsia="Times New Roman" w:hAnsi="Arial" w:cs="Arial"/>
          <w:i/>
          <w:iCs/>
          <w:sz w:val="24"/>
          <w:szCs w:val="24"/>
          <w:lang w:val="en-GB" w:eastAsia="en-GB"/>
        </w:rPr>
        <w:t xml:space="preserve">Handbook of Mixed Methods in Social </w:t>
      </w:r>
      <w:r w:rsidR="00D97C73">
        <w:rPr>
          <w:rFonts w:ascii="Arial" w:eastAsia="Times New Roman" w:hAnsi="Arial" w:cs="Arial"/>
          <w:i/>
          <w:iCs/>
          <w:sz w:val="24"/>
          <w:szCs w:val="24"/>
          <w:lang w:val="en-GB" w:eastAsia="en-GB"/>
        </w:rPr>
        <w:t>and</w:t>
      </w:r>
      <w:r w:rsidRPr="009E3ABE">
        <w:rPr>
          <w:rFonts w:ascii="Arial" w:eastAsia="Times New Roman" w:hAnsi="Arial" w:cs="Arial"/>
          <w:i/>
          <w:iCs/>
          <w:sz w:val="24"/>
          <w:szCs w:val="24"/>
          <w:lang w:val="en-GB" w:eastAsia="en-GB"/>
        </w:rPr>
        <w:t xml:space="preserve"> Behavioral Research</w:t>
      </w:r>
      <w:r w:rsidRPr="009E3ABE">
        <w:rPr>
          <w:rFonts w:ascii="Arial" w:eastAsia="Times New Roman" w:hAnsi="Arial" w:cs="Arial"/>
          <w:sz w:val="24"/>
          <w:szCs w:val="24"/>
          <w:lang w:val="en-GB" w:eastAsia="en-GB"/>
        </w:rPr>
        <w:t>. Thousand Oaks: SAGE Publications.</w:t>
      </w:r>
    </w:p>
    <w:p w14:paraId="23E44948" w14:textId="4549A683" w:rsidR="00661B23" w:rsidRPr="009E3ABE" w:rsidRDefault="00661B23" w:rsidP="00854299">
      <w:pPr>
        <w:spacing w:before="100" w:beforeAutospacing="1" w:after="100" w:afterAutospacing="1" w:line="360" w:lineRule="auto"/>
        <w:rPr>
          <w:rFonts w:ascii="Arial" w:eastAsia="Times New Roman" w:hAnsi="Arial" w:cs="Arial"/>
          <w:sz w:val="24"/>
          <w:szCs w:val="24"/>
          <w:lang w:val="en-GB" w:eastAsia="en-GB"/>
        </w:rPr>
      </w:pPr>
      <w:r w:rsidRPr="00C261F4">
        <w:rPr>
          <w:rFonts w:ascii="Arial" w:eastAsia="Times New Roman" w:hAnsi="Arial" w:cs="Arial"/>
          <w:b/>
          <w:bCs/>
          <w:sz w:val="24"/>
          <w:szCs w:val="24"/>
          <w:lang w:val="en-GB" w:eastAsia="en-GB"/>
        </w:rPr>
        <w:t>Wales Public Services 2025</w:t>
      </w:r>
      <w:r w:rsidRPr="00C261F4">
        <w:rPr>
          <w:rFonts w:ascii="Arial" w:eastAsia="Times New Roman" w:hAnsi="Arial" w:cs="Arial"/>
          <w:sz w:val="24"/>
          <w:szCs w:val="24"/>
          <w:lang w:val="en-GB" w:eastAsia="en-GB"/>
        </w:rPr>
        <w:t xml:space="preserve"> (2022) </w:t>
      </w:r>
      <w:r w:rsidRPr="00C261F4">
        <w:rPr>
          <w:rFonts w:ascii="Arial" w:eastAsia="Times New Roman" w:hAnsi="Arial" w:cs="Arial"/>
          <w:i/>
          <w:iCs/>
          <w:sz w:val="24"/>
          <w:szCs w:val="24"/>
          <w:lang w:val="en-GB" w:eastAsia="en-GB"/>
        </w:rPr>
        <w:t>The Future of Welsh Education: The Impact of Welsh Language Policy on Early Years Education.</w:t>
      </w:r>
      <w:r w:rsidRPr="00C261F4">
        <w:rPr>
          <w:rFonts w:ascii="Arial" w:eastAsia="Times New Roman" w:hAnsi="Arial" w:cs="Arial"/>
          <w:sz w:val="24"/>
          <w:szCs w:val="24"/>
          <w:lang w:val="en-GB" w:eastAsia="en-GB"/>
        </w:rPr>
        <w:t xml:space="preserve"> Wales Public Services 2025. Available at: </w:t>
      </w:r>
      <w:hyperlink r:id="rId19" w:tgtFrame="_new" w:history="1">
        <w:r w:rsidRPr="00C261F4">
          <w:rPr>
            <w:rStyle w:val="Hyperlink"/>
            <w:rFonts w:ascii="Arial" w:eastAsia="Times New Roman" w:hAnsi="Arial" w:cs="Arial"/>
            <w:sz w:val="24"/>
            <w:szCs w:val="24"/>
            <w:lang w:val="en-GB" w:eastAsia="en-GB"/>
          </w:rPr>
          <w:t>https://www.walespublicservices2025.org.uk/</w:t>
        </w:r>
      </w:hyperlink>
      <w:r w:rsidRPr="00C261F4">
        <w:rPr>
          <w:rFonts w:ascii="Arial" w:eastAsia="Times New Roman" w:hAnsi="Arial" w:cs="Arial"/>
          <w:sz w:val="24"/>
          <w:szCs w:val="24"/>
          <w:lang w:val="en-GB" w:eastAsia="en-GB"/>
        </w:rPr>
        <w:t xml:space="preserve"> (Accessed: 17 April 2025).</w:t>
      </w:r>
    </w:p>
    <w:p w14:paraId="224D485E" w14:textId="68EA8177" w:rsidR="00661B23" w:rsidRPr="00C261F4" w:rsidRDefault="00B25734" w:rsidP="00C261F4">
      <w:pPr>
        <w:spacing w:before="100" w:beforeAutospacing="1" w:after="100" w:afterAutospacing="1" w:line="360" w:lineRule="auto"/>
        <w:rPr>
          <w:rFonts w:ascii="Arial" w:eastAsia="Times New Roman" w:hAnsi="Arial" w:cs="Arial"/>
          <w:sz w:val="24"/>
          <w:szCs w:val="24"/>
          <w:lang w:eastAsia="en-GB"/>
        </w:rPr>
      </w:pPr>
      <w:r w:rsidRPr="00C261F4">
        <w:rPr>
          <w:rFonts w:ascii="Arial" w:eastAsia="Times New Roman" w:hAnsi="Arial" w:cs="Arial"/>
          <w:b/>
          <w:bCs/>
          <w:sz w:val="24"/>
          <w:szCs w:val="24"/>
          <w:lang w:eastAsia="en-GB"/>
        </w:rPr>
        <w:lastRenderedPageBreak/>
        <w:t>Wales Public Services 2025</w:t>
      </w:r>
      <w:r w:rsidR="00D97C73">
        <w:rPr>
          <w:rFonts w:ascii="Arial" w:eastAsia="Times New Roman" w:hAnsi="Arial" w:cs="Arial"/>
          <w:sz w:val="24"/>
          <w:szCs w:val="24"/>
          <w:lang w:eastAsia="en-GB"/>
        </w:rPr>
        <w:t xml:space="preserve"> (</w:t>
      </w:r>
      <w:r w:rsidRPr="00C261F4">
        <w:rPr>
          <w:rFonts w:ascii="Arial" w:eastAsia="Times New Roman" w:hAnsi="Arial" w:cs="Arial"/>
          <w:sz w:val="24"/>
          <w:szCs w:val="24"/>
          <w:lang w:eastAsia="en-GB"/>
        </w:rPr>
        <w:t>2022</w:t>
      </w:r>
      <w:r w:rsidR="00D97C73">
        <w:rPr>
          <w:rFonts w:ascii="Arial" w:eastAsia="Times New Roman" w:hAnsi="Arial" w:cs="Arial"/>
          <w:sz w:val="24"/>
          <w:szCs w:val="24"/>
          <w:lang w:eastAsia="en-GB"/>
        </w:rPr>
        <w:t>)</w:t>
      </w:r>
      <w:r w:rsidRPr="00C261F4">
        <w:rPr>
          <w:rFonts w:ascii="Arial" w:eastAsia="Times New Roman" w:hAnsi="Arial" w:cs="Arial"/>
          <w:sz w:val="24"/>
          <w:szCs w:val="24"/>
          <w:lang w:eastAsia="en-GB"/>
        </w:rPr>
        <w:t xml:space="preserve"> </w:t>
      </w:r>
      <w:r w:rsidRPr="00C261F4">
        <w:rPr>
          <w:rFonts w:ascii="Arial" w:eastAsia="Times New Roman" w:hAnsi="Arial" w:cs="Arial"/>
          <w:i/>
          <w:iCs/>
          <w:sz w:val="24"/>
          <w:szCs w:val="24"/>
          <w:lang w:eastAsia="en-GB"/>
        </w:rPr>
        <w:t>The Future of Welsh-Medium Early Years Education</w:t>
      </w:r>
      <w:r w:rsidRPr="00C261F4">
        <w:rPr>
          <w:rFonts w:ascii="Arial" w:eastAsia="Times New Roman" w:hAnsi="Arial" w:cs="Arial"/>
          <w:sz w:val="24"/>
          <w:szCs w:val="24"/>
          <w:lang w:eastAsia="en-GB"/>
        </w:rPr>
        <w:t>.</w:t>
      </w:r>
      <w:r w:rsidR="00D97C73">
        <w:rPr>
          <w:rFonts w:ascii="Arial" w:eastAsia="Times New Roman" w:hAnsi="Arial" w:cs="Arial"/>
          <w:sz w:val="24"/>
          <w:szCs w:val="24"/>
          <w:lang w:eastAsia="en-GB"/>
        </w:rPr>
        <w:t xml:space="preserve"> </w:t>
      </w:r>
      <w:r w:rsidRPr="00C261F4">
        <w:rPr>
          <w:rFonts w:ascii="Arial" w:eastAsia="Times New Roman" w:hAnsi="Arial" w:cs="Arial"/>
          <w:sz w:val="24"/>
          <w:szCs w:val="24"/>
          <w:lang w:eastAsia="en-GB"/>
        </w:rPr>
        <w:t>A</w:t>
      </w:r>
      <w:r w:rsidR="00D97C73">
        <w:rPr>
          <w:rFonts w:ascii="Arial" w:eastAsia="Times New Roman" w:hAnsi="Arial" w:cs="Arial"/>
          <w:sz w:val="24"/>
          <w:szCs w:val="24"/>
          <w:lang w:eastAsia="en-GB"/>
        </w:rPr>
        <w:t>r gael yn</w:t>
      </w:r>
      <w:r w:rsidRPr="00C261F4">
        <w:rPr>
          <w:rFonts w:ascii="Arial" w:eastAsia="Times New Roman" w:hAnsi="Arial" w:cs="Arial"/>
          <w:sz w:val="24"/>
          <w:szCs w:val="24"/>
          <w:lang w:eastAsia="en-GB"/>
        </w:rPr>
        <w:t xml:space="preserve">: </w:t>
      </w:r>
      <w:hyperlink r:id="rId20" w:tgtFrame="_new" w:history="1">
        <w:r w:rsidRPr="00C261F4">
          <w:rPr>
            <w:rFonts w:ascii="Arial" w:eastAsia="Times New Roman" w:hAnsi="Arial" w:cs="Arial"/>
            <w:color w:val="0000FF"/>
            <w:sz w:val="24"/>
            <w:szCs w:val="24"/>
            <w:u w:val="single"/>
            <w:lang w:eastAsia="en-GB"/>
          </w:rPr>
          <w:t>https://www.walespublicservices2025.org.uk</w:t>
        </w:r>
      </w:hyperlink>
      <w:r w:rsidRPr="00C261F4">
        <w:rPr>
          <w:rFonts w:ascii="Arial" w:eastAsia="Times New Roman" w:hAnsi="Arial" w:cs="Arial"/>
          <w:sz w:val="24"/>
          <w:szCs w:val="24"/>
          <w:lang w:eastAsia="en-GB"/>
        </w:rPr>
        <w:t xml:space="preserve"> </w:t>
      </w:r>
      <w:r w:rsidR="00882D84" w:rsidRPr="00C261F4">
        <w:rPr>
          <w:rFonts w:ascii="Arial" w:eastAsia="Times New Roman" w:hAnsi="Arial" w:cs="Arial"/>
          <w:sz w:val="24"/>
          <w:szCs w:val="24"/>
          <w:lang w:eastAsia="en-GB"/>
        </w:rPr>
        <w:t>(</w:t>
      </w:r>
      <w:r w:rsidR="00D97C73">
        <w:rPr>
          <w:rFonts w:ascii="Arial" w:eastAsia="Times New Roman" w:hAnsi="Arial" w:cs="Arial"/>
          <w:sz w:val="24"/>
          <w:szCs w:val="24"/>
          <w:lang w:eastAsia="en-GB"/>
        </w:rPr>
        <w:t>Cyrchwyd:</w:t>
      </w:r>
      <w:r w:rsidRPr="00C261F4">
        <w:rPr>
          <w:rFonts w:ascii="Arial" w:eastAsia="Times New Roman" w:hAnsi="Arial" w:cs="Arial"/>
          <w:sz w:val="24"/>
          <w:szCs w:val="24"/>
          <w:lang w:eastAsia="en-GB"/>
        </w:rPr>
        <w:t xml:space="preserve"> 17 </w:t>
      </w:r>
      <w:r w:rsidR="00D97C73">
        <w:rPr>
          <w:rFonts w:ascii="Arial" w:eastAsia="Times New Roman" w:hAnsi="Arial" w:cs="Arial"/>
          <w:sz w:val="24"/>
          <w:szCs w:val="24"/>
          <w:lang w:eastAsia="en-GB"/>
        </w:rPr>
        <w:t>Ebrill</w:t>
      </w:r>
      <w:r w:rsidRPr="00C261F4">
        <w:rPr>
          <w:rFonts w:ascii="Arial" w:eastAsia="Times New Roman" w:hAnsi="Arial" w:cs="Arial"/>
          <w:sz w:val="24"/>
          <w:szCs w:val="24"/>
          <w:lang w:eastAsia="en-GB"/>
        </w:rPr>
        <w:t xml:space="preserve"> 2025</w:t>
      </w:r>
      <w:r w:rsidR="00882D84" w:rsidRPr="00C261F4">
        <w:rPr>
          <w:rFonts w:ascii="Arial" w:eastAsia="Times New Roman" w:hAnsi="Arial" w:cs="Arial"/>
          <w:sz w:val="24"/>
          <w:szCs w:val="24"/>
          <w:lang w:eastAsia="en-GB"/>
        </w:rPr>
        <w:t>)</w:t>
      </w:r>
      <w:r w:rsidRPr="00C261F4">
        <w:rPr>
          <w:rFonts w:ascii="Arial" w:eastAsia="Times New Roman" w:hAnsi="Arial" w:cs="Arial"/>
          <w:sz w:val="24"/>
          <w:szCs w:val="24"/>
          <w:lang w:eastAsia="en-GB"/>
        </w:rPr>
        <w:t>.</w:t>
      </w:r>
    </w:p>
    <w:p w14:paraId="37096D46" w14:textId="673258C7" w:rsidR="001875AD" w:rsidRPr="00C261F4" w:rsidRDefault="001875AD" w:rsidP="001875AD">
      <w:pPr>
        <w:spacing w:before="100" w:beforeAutospacing="1" w:after="100" w:afterAutospacing="1" w:line="360" w:lineRule="auto"/>
        <w:rPr>
          <w:rFonts w:ascii="Arial" w:eastAsia="Times New Roman" w:hAnsi="Arial" w:cs="Arial"/>
          <w:sz w:val="24"/>
          <w:szCs w:val="24"/>
          <w:lang w:eastAsia="en-GB"/>
        </w:rPr>
      </w:pPr>
      <w:r w:rsidRPr="00C261F4">
        <w:rPr>
          <w:rFonts w:ascii="Arial" w:eastAsia="Times New Roman" w:hAnsi="Arial" w:cs="Arial"/>
          <w:b/>
          <w:bCs/>
          <w:sz w:val="24"/>
          <w:szCs w:val="24"/>
          <w:lang w:eastAsia="en-GB"/>
        </w:rPr>
        <w:t>Welsh Government</w:t>
      </w:r>
      <w:r w:rsidR="00D97C73">
        <w:rPr>
          <w:rFonts w:ascii="Arial" w:eastAsia="Times New Roman" w:hAnsi="Arial" w:cs="Arial"/>
          <w:sz w:val="24"/>
          <w:szCs w:val="24"/>
          <w:lang w:eastAsia="en-GB"/>
        </w:rPr>
        <w:t xml:space="preserve"> (</w:t>
      </w:r>
      <w:r w:rsidRPr="00C261F4">
        <w:rPr>
          <w:rFonts w:ascii="Arial" w:eastAsia="Times New Roman" w:hAnsi="Arial" w:cs="Arial"/>
          <w:sz w:val="24"/>
          <w:szCs w:val="24"/>
          <w:lang w:eastAsia="en-GB"/>
        </w:rPr>
        <w:t>2017</w:t>
      </w:r>
      <w:r w:rsidR="00D97C73">
        <w:rPr>
          <w:rFonts w:ascii="Arial" w:eastAsia="Times New Roman" w:hAnsi="Arial" w:cs="Arial"/>
          <w:sz w:val="24"/>
          <w:szCs w:val="24"/>
          <w:lang w:eastAsia="en-GB"/>
        </w:rPr>
        <w:t>)</w:t>
      </w:r>
      <w:r w:rsidRPr="00C261F4">
        <w:rPr>
          <w:rFonts w:ascii="Arial" w:eastAsia="Times New Roman" w:hAnsi="Arial" w:cs="Arial"/>
          <w:sz w:val="24"/>
          <w:szCs w:val="24"/>
          <w:lang w:eastAsia="en-GB"/>
        </w:rPr>
        <w:t xml:space="preserve"> </w:t>
      </w:r>
      <w:r w:rsidRPr="00C261F4">
        <w:rPr>
          <w:rFonts w:ascii="Arial" w:eastAsia="Times New Roman" w:hAnsi="Arial" w:cs="Arial"/>
          <w:i/>
          <w:iCs/>
          <w:sz w:val="24"/>
          <w:szCs w:val="24"/>
          <w:lang w:eastAsia="en-GB"/>
        </w:rPr>
        <w:t>Cymraeg 2050: A million Welsh speakers</w:t>
      </w:r>
      <w:r w:rsidRPr="00C261F4">
        <w:rPr>
          <w:rFonts w:ascii="Arial" w:eastAsia="Times New Roman" w:hAnsi="Arial" w:cs="Arial"/>
          <w:sz w:val="24"/>
          <w:szCs w:val="24"/>
          <w:lang w:eastAsia="en-GB"/>
        </w:rPr>
        <w:t>. A</w:t>
      </w:r>
      <w:r w:rsidR="00D97C73">
        <w:rPr>
          <w:rFonts w:ascii="Arial" w:eastAsia="Times New Roman" w:hAnsi="Arial" w:cs="Arial"/>
          <w:sz w:val="24"/>
          <w:szCs w:val="24"/>
          <w:lang w:eastAsia="en-GB"/>
        </w:rPr>
        <w:t>r gael yn</w:t>
      </w:r>
      <w:r w:rsidRPr="00C261F4">
        <w:rPr>
          <w:rFonts w:ascii="Arial" w:eastAsia="Times New Roman" w:hAnsi="Arial" w:cs="Arial"/>
          <w:sz w:val="24"/>
          <w:szCs w:val="24"/>
          <w:lang w:eastAsia="en-GB"/>
        </w:rPr>
        <w:t>: https://www.gov.wales/cymraeg-2050-million-welsh-speakers (</w:t>
      </w:r>
      <w:r w:rsidR="00D97C73">
        <w:rPr>
          <w:rFonts w:ascii="Arial" w:eastAsia="Times New Roman" w:hAnsi="Arial" w:cs="Arial"/>
          <w:sz w:val="24"/>
          <w:szCs w:val="24"/>
          <w:lang w:eastAsia="en-GB"/>
        </w:rPr>
        <w:t xml:space="preserve">Cyrchwyd: </w:t>
      </w:r>
      <w:r w:rsidRPr="00C261F4">
        <w:rPr>
          <w:rFonts w:ascii="Arial" w:eastAsia="Times New Roman" w:hAnsi="Arial" w:cs="Arial"/>
          <w:sz w:val="24"/>
          <w:szCs w:val="24"/>
          <w:lang w:eastAsia="en-GB"/>
        </w:rPr>
        <w:t xml:space="preserve">17 </w:t>
      </w:r>
      <w:r w:rsidR="00D97C73">
        <w:rPr>
          <w:rFonts w:ascii="Arial" w:eastAsia="Times New Roman" w:hAnsi="Arial" w:cs="Arial"/>
          <w:sz w:val="24"/>
          <w:szCs w:val="24"/>
          <w:lang w:eastAsia="en-GB"/>
        </w:rPr>
        <w:t>Ebrill</w:t>
      </w:r>
      <w:r w:rsidRPr="00C261F4">
        <w:rPr>
          <w:rFonts w:ascii="Arial" w:eastAsia="Times New Roman" w:hAnsi="Arial" w:cs="Arial"/>
          <w:sz w:val="24"/>
          <w:szCs w:val="24"/>
          <w:lang w:eastAsia="en-GB"/>
        </w:rPr>
        <w:t xml:space="preserve"> 2025).</w:t>
      </w:r>
    </w:p>
    <w:p w14:paraId="4B8B0925" w14:textId="4E214ACB" w:rsidR="001875AD" w:rsidRDefault="001875AD" w:rsidP="001875AD">
      <w:pPr>
        <w:spacing w:before="100" w:beforeAutospacing="1" w:after="100" w:afterAutospacing="1" w:line="360" w:lineRule="auto"/>
        <w:rPr>
          <w:rFonts w:ascii="Arial" w:eastAsia="Times New Roman" w:hAnsi="Arial" w:cs="Arial"/>
          <w:sz w:val="24"/>
          <w:szCs w:val="24"/>
          <w:lang w:eastAsia="en-GB"/>
        </w:rPr>
      </w:pPr>
      <w:r w:rsidRPr="00C261F4">
        <w:rPr>
          <w:rFonts w:ascii="Arial" w:eastAsia="Times New Roman" w:hAnsi="Arial" w:cs="Arial"/>
          <w:b/>
          <w:bCs/>
          <w:sz w:val="24"/>
          <w:szCs w:val="24"/>
          <w:lang w:eastAsia="en-GB"/>
        </w:rPr>
        <w:t>Welsh Government</w:t>
      </w:r>
      <w:r w:rsidR="00D97C73">
        <w:rPr>
          <w:rFonts w:ascii="Arial" w:eastAsia="Times New Roman" w:hAnsi="Arial" w:cs="Arial"/>
          <w:sz w:val="24"/>
          <w:szCs w:val="24"/>
          <w:lang w:eastAsia="en-GB"/>
        </w:rPr>
        <w:t xml:space="preserve"> (</w:t>
      </w:r>
      <w:r w:rsidRPr="00C261F4">
        <w:rPr>
          <w:rFonts w:ascii="Arial" w:eastAsia="Times New Roman" w:hAnsi="Arial" w:cs="Arial"/>
          <w:sz w:val="24"/>
          <w:szCs w:val="24"/>
          <w:lang w:eastAsia="en-GB"/>
        </w:rPr>
        <w:t>2022</w:t>
      </w:r>
      <w:r w:rsidR="00D97C73">
        <w:rPr>
          <w:rFonts w:ascii="Arial" w:eastAsia="Times New Roman" w:hAnsi="Arial" w:cs="Arial"/>
          <w:sz w:val="24"/>
          <w:szCs w:val="24"/>
          <w:lang w:eastAsia="en-GB"/>
        </w:rPr>
        <w:t>)</w:t>
      </w:r>
      <w:r w:rsidRPr="00C261F4">
        <w:rPr>
          <w:rFonts w:ascii="Arial" w:eastAsia="Times New Roman" w:hAnsi="Arial" w:cs="Arial"/>
          <w:sz w:val="24"/>
          <w:szCs w:val="24"/>
          <w:lang w:eastAsia="en-GB"/>
        </w:rPr>
        <w:t xml:space="preserve"> </w:t>
      </w:r>
      <w:r w:rsidRPr="00C261F4">
        <w:rPr>
          <w:rFonts w:ascii="Arial" w:eastAsia="Times New Roman" w:hAnsi="Arial" w:cs="Arial"/>
          <w:i/>
          <w:iCs/>
          <w:sz w:val="24"/>
          <w:szCs w:val="24"/>
          <w:lang w:eastAsia="en-GB"/>
        </w:rPr>
        <w:t>Fframwaith Cwricwlwm i Gymru (Curriculum for Wales Framework)</w:t>
      </w:r>
      <w:r w:rsidRPr="00C261F4">
        <w:rPr>
          <w:rFonts w:ascii="Arial" w:eastAsia="Times New Roman" w:hAnsi="Arial" w:cs="Arial"/>
          <w:sz w:val="24"/>
          <w:szCs w:val="24"/>
          <w:lang w:eastAsia="en-GB"/>
        </w:rPr>
        <w:t>. Cardiff: Welsh Government.</w:t>
      </w:r>
    </w:p>
    <w:p w14:paraId="588FBB58" w14:textId="0B0B702C" w:rsidR="00D97C73" w:rsidRPr="00D97C73" w:rsidRDefault="00D97C73" w:rsidP="001875AD">
      <w:pPr>
        <w:spacing w:before="100" w:beforeAutospacing="1" w:after="100" w:afterAutospacing="1" w:line="360" w:lineRule="auto"/>
        <w:rPr>
          <w:rFonts w:ascii="Arial" w:eastAsia="Times New Roman" w:hAnsi="Arial" w:cs="Arial"/>
          <w:sz w:val="24"/>
          <w:szCs w:val="24"/>
          <w:lang w:val="en-GB" w:eastAsia="en-GB"/>
        </w:rPr>
      </w:pPr>
      <w:r w:rsidRPr="00C261F4">
        <w:rPr>
          <w:rFonts w:ascii="Arial" w:eastAsia="Times New Roman" w:hAnsi="Arial" w:cs="Arial"/>
          <w:b/>
          <w:bCs/>
          <w:sz w:val="24"/>
          <w:szCs w:val="24"/>
          <w:lang w:val="en-GB" w:eastAsia="en-GB"/>
        </w:rPr>
        <w:t>Welsh Government.</w:t>
      </w:r>
      <w:r w:rsidRPr="00C261F4">
        <w:rPr>
          <w:rFonts w:ascii="Arial" w:eastAsia="Times New Roman" w:hAnsi="Arial" w:cs="Arial"/>
          <w:sz w:val="24"/>
          <w:szCs w:val="24"/>
          <w:lang w:val="en-GB" w:eastAsia="en-GB"/>
        </w:rPr>
        <w:t xml:space="preserve"> (2022) </w:t>
      </w:r>
      <w:r w:rsidRPr="00C261F4">
        <w:rPr>
          <w:rFonts w:ascii="Arial" w:eastAsia="Times New Roman" w:hAnsi="Arial" w:cs="Arial"/>
          <w:i/>
          <w:iCs/>
          <w:sz w:val="24"/>
          <w:szCs w:val="24"/>
          <w:lang w:val="en-GB" w:eastAsia="en-GB"/>
        </w:rPr>
        <w:t>Curriculum for Wales 2022: A Framework for Early Childhood Education.</w:t>
      </w:r>
      <w:r w:rsidRPr="00C261F4">
        <w:rPr>
          <w:rFonts w:ascii="Arial" w:eastAsia="Times New Roman" w:hAnsi="Arial" w:cs="Arial"/>
          <w:sz w:val="24"/>
          <w:szCs w:val="24"/>
          <w:lang w:val="en-GB" w:eastAsia="en-GB"/>
        </w:rPr>
        <w:t xml:space="preserve"> Welsh Government. A</w:t>
      </w:r>
      <w:r>
        <w:rPr>
          <w:rFonts w:ascii="Arial" w:eastAsia="Times New Roman" w:hAnsi="Arial" w:cs="Arial"/>
          <w:sz w:val="24"/>
          <w:szCs w:val="24"/>
          <w:lang w:val="en-GB" w:eastAsia="en-GB"/>
        </w:rPr>
        <w:t>r gael yn:</w:t>
      </w:r>
      <w:r w:rsidRPr="00C261F4">
        <w:rPr>
          <w:rFonts w:ascii="Arial" w:eastAsia="Times New Roman" w:hAnsi="Arial" w:cs="Arial"/>
          <w:sz w:val="24"/>
          <w:szCs w:val="24"/>
          <w:lang w:val="en-GB" w:eastAsia="en-GB"/>
        </w:rPr>
        <w:t xml:space="preserve"> https://gov.wales/curriculum-for-wales-2022 (</w:t>
      </w:r>
      <w:r>
        <w:rPr>
          <w:rFonts w:ascii="Arial" w:eastAsia="Times New Roman" w:hAnsi="Arial" w:cs="Arial"/>
          <w:sz w:val="24"/>
          <w:szCs w:val="24"/>
          <w:lang w:val="en-GB" w:eastAsia="en-GB"/>
        </w:rPr>
        <w:t>Cyrchwyd</w:t>
      </w:r>
      <w:r w:rsidRPr="00C261F4">
        <w:rPr>
          <w:rFonts w:ascii="Arial" w:eastAsia="Times New Roman" w:hAnsi="Arial" w:cs="Arial"/>
          <w:sz w:val="24"/>
          <w:szCs w:val="24"/>
          <w:lang w:val="en-GB" w:eastAsia="en-GB"/>
        </w:rPr>
        <w:t xml:space="preserve">: 17 </w:t>
      </w:r>
      <w:r>
        <w:rPr>
          <w:rFonts w:ascii="Arial" w:eastAsia="Times New Roman" w:hAnsi="Arial" w:cs="Arial"/>
          <w:sz w:val="24"/>
          <w:szCs w:val="24"/>
          <w:lang w:val="en-GB" w:eastAsia="en-GB"/>
        </w:rPr>
        <w:t>Ebrill</w:t>
      </w:r>
      <w:r w:rsidRPr="00C261F4">
        <w:rPr>
          <w:rFonts w:ascii="Arial" w:eastAsia="Times New Roman" w:hAnsi="Arial" w:cs="Arial"/>
          <w:sz w:val="24"/>
          <w:szCs w:val="24"/>
          <w:lang w:val="en-GB" w:eastAsia="en-GB"/>
        </w:rPr>
        <w:t xml:space="preserve"> 2025).</w:t>
      </w:r>
    </w:p>
    <w:p w14:paraId="09EC63C5" w14:textId="0D85363C" w:rsidR="00B25734" w:rsidRPr="00C261F4" w:rsidRDefault="00B25734" w:rsidP="00C261F4">
      <w:pPr>
        <w:spacing w:before="100" w:beforeAutospacing="1" w:after="100" w:afterAutospacing="1" w:line="360" w:lineRule="auto"/>
        <w:rPr>
          <w:rFonts w:ascii="Arial" w:eastAsia="Times New Roman" w:hAnsi="Arial" w:cs="Arial"/>
          <w:sz w:val="24"/>
          <w:szCs w:val="24"/>
          <w:lang w:eastAsia="en-GB"/>
        </w:rPr>
      </w:pPr>
      <w:r w:rsidRPr="00C261F4">
        <w:rPr>
          <w:rFonts w:ascii="Arial" w:eastAsia="Times New Roman" w:hAnsi="Arial" w:cs="Arial"/>
          <w:b/>
          <w:bCs/>
          <w:sz w:val="24"/>
          <w:szCs w:val="24"/>
          <w:lang w:eastAsia="en-GB"/>
        </w:rPr>
        <w:t>Welsh Government</w:t>
      </w:r>
      <w:r w:rsidR="00D97C73">
        <w:rPr>
          <w:rFonts w:ascii="Arial" w:eastAsia="Times New Roman" w:hAnsi="Arial" w:cs="Arial"/>
          <w:sz w:val="24"/>
          <w:szCs w:val="24"/>
          <w:lang w:eastAsia="en-GB"/>
        </w:rPr>
        <w:t xml:space="preserve"> (</w:t>
      </w:r>
      <w:r w:rsidRPr="00C261F4">
        <w:rPr>
          <w:rFonts w:ascii="Arial" w:eastAsia="Times New Roman" w:hAnsi="Arial" w:cs="Arial"/>
          <w:sz w:val="24"/>
          <w:szCs w:val="24"/>
          <w:lang w:eastAsia="en-GB"/>
        </w:rPr>
        <w:t>2023</w:t>
      </w:r>
      <w:r w:rsidR="00D97C73">
        <w:rPr>
          <w:rFonts w:ascii="Arial" w:eastAsia="Times New Roman" w:hAnsi="Arial" w:cs="Arial"/>
          <w:sz w:val="24"/>
          <w:szCs w:val="24"/>
          <w:lang w:eastAsia="en-GB"/>
        </w:rPr>
        <w:t>)</w:t>
      </w:r>
      <w:r w:rsidRPr="00C261F4">
        <w:rPr>
          <w:rFonts w:ascii="Arial" w:eastAsia="Times New Roman" w:hAnsi="Arial" w:cs="Arial"/>
          <w:sz w:val="24"/>
          <w:szCs w:val="24"/>
          <w:lang w:eastAsia="en-GB"/>
        </w:rPr>
        <w:t xml:space="preserve"> </w:t>
      </w:r>
      <w:r w:rsidRPr="00C261F4">
        <w:rPr>
          <w:rFonts w:ascii="Arial" w:eastAsia="Times New Roman" w:hAnsi="Arial" w:cs="Arial"/>
          <w:i/>
          <w:iCs/>
          <w:sz w:val="24"/>
          <w:szCs w:val="24"/>
          <w:lang w:eastAsia="en-GB"/>
        </w:rPr>
        <w:t>Strategaeth Gweithlu Blynyddoedd Cynnar (Early Years Workforce Strategy)</w:t>
      </w:r>
      <w:r w:rsidRPr="00C261F4">
        <w:rPr>
          <w:rFonts w:ascii="Arial" w:eastAsia="Times New Roman" w:hAnsi="Arial" w:cs="Arial"/>
          <w:sz w:val="24"/>
          <w:szCs w:val="24"/>
          <w:lang w:eastAsia="en-GB"/>
        </w:rPr>
        <w:t>. Cardiff: Welsh Government.</w:t>
      </w:r>
    </w:p>
    <w:p w14:paraId="3E2E6D82" w14:textId="1A0F850B" w:rsidR="00C94867" w:rsidRPr="00C261F4" w:rsidRDefault="00C94867" w:rsidP="00C261F4">
      <w:pPr>
        <w:spacing w:before="100" w:beforeAutospacing="1" w:after="100" w:afterAutospacing="1" w:line="360" w:lineRule="auto"/>
        <w:rPr>
          <w:rFonts w:ascii="Arial" w:eastAsia="Times New Roman" w:hAnsi="Arial" w:cs="Arial"/>
          <w:sz w:val="24"/>
          <w:szCs w:val="24"/>
          <w:lang w:val="en-GB" w:eastAsia="en-GB"/>
        </w:rPr>
      </w:pPr>
      <w:r w:rsidRPr="00C261F4">
        <w:rPr>
          <w:rFonts w:ascii="Arial" w:eastAsia="Times New Roman" w:hAnsi="Arial" w:cs="Arial"/>
          <w:b/>
          <w:bCs/>
          <w:sz w:val="24"/>
          <w:szCs w:val="24"/>
          <w:lang w:val="en-GB" w:eastAsia="en-GB"/>
        </w:rPr>
        <w:t>Welsh Government</w:t>
      </w:r>
      <w:r w:rsidRPr="00C261F4">
        <w:rPr>
          <w:rFonts w:ascii="Arial" w:eastAsia="Times New Roman" w:hAnsi="Arial" w:cs="Arial"/>
          <w:sz w:val="24"/>
          <w:szCs w:val="24"/>
          <w:lang w:val="en-GB" w:eastAsia="en-GB"/>
        </w:rPr>
        <w:t xml:space="preserve"> (2023) </w:t>
      </w:r>
      <w:r w:rsidRPr="00C261F4">
        <w:rPr>
          <w:rFonts w:ascii="Arial" w:eastAsia="Times New Roman" w:hAnsi="Arial" w:cs="Arial"/>
          <w:i/>
          <w:iCs/>
          <w:sz w:val="24"/>
          <w:szCs w:val="24"/>
          <w:lang w:val="en-GB" w:eastAsia="en-GB"/>
        </w:rPr>
        <w:t>Strategic Plan for Early Years Workforce and Welsh Language Education.</w:t>
      </w:r>
      <w:r w:rsidRPr="00C261F4">
        <w:rPr>
          <w:rFonts w:ascii="Arial" w:eastAsia="Times New Roman" w:hAnsi="Arial" w:cs="Arial"/>
          <w:sz w:val="24"/>
          <w:szCs w:val="24"/>
          <w:lang w:val="en-GB" w:eastAsia="en-GB"/>
        </w:rPr>
        <w:t xml:space="preserve"> Welsh Government. A</w:t>
      </w:r>
      <w:r w:rsidR="00661B23">
        <w:rPr>
          <w:rFonts w:ascii="Arial" w:eastAsia="Times New Roman" w:hAnsi="Arial" w:cs="Arial"/>
          <w:sz w:val="24"/>
          <w:szCs w:val="24"/>
          <w:lang w:val="en-GB" w:eastAsia="en-GB"/>
        </w:rPr>
        <w:t>r gael yn</w:t>
      </w:r>
      <w:r w:rsidRPr="00C261F4">
        <w:rPr>
          <w:rFonts w:ascii="Arial" w:eastAsia="Times New Roman" w:hAnsi="Arial" w:cs="Arial"/>
          <w:sz w:val="24"/>
          <w:szCs w:val="24"/>
          <w:lang w:val="en-GB" w:eastAsia="en-GB"/>
        </w:rPr>
        <w:t>: https://gov.wales/early-years-strategy (</w:t>
      </w:r>
      <w:r w:rsidR="00661B23">
        <w:rPr>
          <w:rFonts w:ascii="Arial" w:eastAsia="Times New Roman" w:hAnsi="Arial" w:cs="Arial"/>
          <w:sz w:val="24"/>
          <w:szCs w:val="24"/>
          <w:lang w:val="en-GB" w:eastAsia="en-GB"/>
        </w:rPr>
        <w:t>Cyrchwyd</w:t>
      </w:r>
      <w:r w:rsidRPr="00C261F4">
        <w:rPr>
          <w:rFonts w:ascii="Arial" w:eastAsia="Times New Roman" w:hAnsi="Arial" w:cs="Arial"/>
          <w:sz w:val="24"/>
          <w:szCs w:val="24"/>
          <w:lang w:val="en-GB" w:eastAsia="en-GB"/>
        </w:rPr>
        <w:t xml:space="preserve">: 17 </w:t>
      </w:r>
      <w:r w:rsidR="00661B23">
        <w:rPr>
          <w:rFonts w:ascii="Arial" w:eastAsia="Times New Roman" w:hAnsi="Arial" w:cs="Arial"/>
          <w:sz w:val="24"/>
          <w:szCs w:val="24"/>
          <w:lang w:val="en-GB" w:eastAsia="en-GB"/>
        </w:rPr>
        <w:t>Ebrill</w:t>
      </w:r>
      <w:r w:rsidRPr="00C261F4">
        <w:rPr>
          <w:rFonts w:ascii="Arial" w:eastAsia="Times New Roman" w:hAnsi="Arial" w:cs="Arial"/>
          <w:sz w:val="24"/>
          <w:szCs w:val="24"/>
          <w:lang w:val="en-GB" w:eastAsia="en-GB"/>
        </w:rPr>
        <w:t xml:space="preserve"> 2025).</w:t>
      </w:r>
    </w:p>
    <w:sectPr w:rsidR="00C94867" w:rsidRPr="00C261F4">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2779F5" w14:textId="77777777" w:rsidR="00024A06" w:rsidRPr="00C31323" w:rsidRDefault="00024A06" w:rsidP="00420969">
      <w:pPr>
        <w:spacing w:after="0" w:line="240" w:lineRule="auto"/>
        <w:rPr>
          <w:lang w:val="en-GB"/>
        </w:rPr>
      </w:pPr>
      <w:r w:rsidRPr="00C31323">
        <w:rPr>
          <w:lang w:val="en-GB"/>
        </w:rPr>
        <w:separator/>
      </w:r>
    </w:p>
  </w:endnote>
  <w:endnote w:type="continuationSeparator" w:id="0">
    <w:p w14:paraId="681E60F4" w14:textId="77777777" w:rsidR="00024A06" w:rsidRPr="00C31323" w:rsidRDefault="00024A06" w:rsidP="00420969">
      <w:pPr>
        <w:spacing w:after="0" w:line="240" w:lineRule="auto"/>
        <w:rPr>
          <w:lang w:val="en-GB"/>
        </w:rPr>
      </w:pPr>
      <w:r w:rsidRPr="00C31323">
        <w:rPr>
          <w:lang w:val="en-GB"/>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F0BB86" w14:textId="77777777" w:rsidR="0031231B" w:rsidRDefault="003123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lang w:val="en-GB"/>
      </w:rPr>
      <w:id w:val="773905366"/>
      <w:docPartObj>
        <w:docPartGallery w:val="Page Numbers (Bottom of Page)"/>
        <w:docPartUnique/>
      </w:docPartObj>
    </w:sdtPr>
    <w:sdtContent>
      <w:sdt>
        <w:sdtPr>
          <w:rPr>
            <w:lang w:val="en-GB"/>
          </w:rPr>
          <w:id w:val="1728636285"/>
          <w:docPartObj>
            <w:docPartGallery w:val="Page Numbers (Top of Page)"/>
            <w:docPartUnique/>
          </w:docPartObj>
        </w:sdtPr>
        <w:sdtContent>
          <w:p w14:paraId="376D8984" w14:textId="1FA28E49" w:rsidR="00A96104" w:rsidRPr="00C31323" w:rsidRDefault="00A96104">
            <w:pPr>
              <w:pStyle w:val="Footer"/>
              <w:jc w:val="center"/>
              <w:rPr>
                <w:lang w:val="en-GB"/>
              </w:rPr>
            </w:pPr>
            <w:r w:rsidRPr="00C31323">
              <w:rPr>
                <w:lang w:val="en-GB"/>
              </w:rPr>
              <w:t xml:space="preserve">Page </w:t>
            </w:r>
            <w:r w:rsidRPr="00C31323">
              <w:rPr>
                <w:b/>
                <w:bCs/>
                <w:sz w:val="24"/>
                <w:szCs w:val="24"/>
                <w:lang w:val="en-GB"/>
              </w:rPr>
              <w:fldChar w:fldCharType="begin"/>
            </w:r>
            <w:r w:rsidRPr="00C31323">
              <w:rPr>
                <w:b/>
                <w:bCs/>
                <w:lang w:val="en-GB"/>
              </w:rPr>
              <w:instrText xml:space="preserve"> PAGE </w:instrText>
            </w:r>
            <w:r w:rsidRPr="00C31323">
              <w:rPr>
                <w:b/>
                <w:bCs/>
                <w:sz w:val="24"/>
                <w:szCs w:val="24"/>
                <w:lang w:val="en-GB"/>
              </w:rPr>
              <w:fldChar w:fldCharType="separate"/>
            </w:r>
            <w:r w:rsidRPr="00C31323">
              <w:rPr>
                <w:b/>
                <w:bCs/>
                <w:lang w:val="en-GB"/>
              </w:rPr>
              <w:t>2</w:t>
            </w:r>
            <w:r w:rsidRPr="00C31323">
              <w:rPr>
                <w:b/>
                <w:bCs/>
                <w:sz w:val="24"/>
                <w:szCs w:val="24"/>
                <w:lang w:val="en-GB"/>
              </w:rPr>
              <w:fldChar w:fldCharType="end"/>
            </w:r>
            <w:r w:rsidRPr="00C31323">
              <w:rPr>
                <w:lang w:val="en-GB"/>
              </w:rPr>
              <w:t xml:space="preserve"> of </w:t>
            </w:r>
            <w:r w:rsidRPr="00C31323">
              <w:rPr>
                <w:b/>
                <w:bCs/>
                <w:sz w:val="24"/>
                <w:szCs w:val="24"/>
                <w:lang w:val="en-GB"/>
              </w:rPr>
              <w:fldChar w:fldCharType="begin"/>
            </w:r>
            <w:r w:rsidRPr="00C31323">
              <w:rPr>
                <w:b/>
                <w:bCs/>
                <w:lang w:val="en-GB"/>
              </w:rPr>
              <w:instrText xml:space="preserve"> NUMPAGES  </w:instrText>
            </w:r>
            <w:r w:rsidRPr="00C31323">
              <w:rPr>
                <w:b/>
                <w:bCs/>
                <w:sz w:val="24"/>
                <w:szCs w:val="24"/>
                <w:lang w:val="en-GB"/>
              </w:rPr>
              <w:fldChar w:fldCharType="separate"/>
            </w:r>
            <w:r w:rsidRPr="00C31323">
              <w:rPr>
                <w:b/>
                <w:bCs/>
                <w:lang w:val="en-GB"/>
              </w:rPr>
              <w:t>2</w:t>
            </w:r>
            <w:r w:rsidRPr="00C31323">
              <w:rPr>
                <w:b/>
                <w:bCs/>
                <w:sz w:val="24"/>
                <w:szCs w:val="24"/>
                <w:lang w:val="en-GB"/>
              </w:rPr>
              <w:fldChar w:fldCharType="end"/>
            </w:r>
          </w:p>
        </w:sdtContent>
      </w:sdt>
    </w:sdtContent>
  </w:sdt>
  <w:p w14:paraId="0B2F9CEC" w14:textId="77777777" w:rsidR="00A96104" w:rsidRPr="00C31323" w:rsidRDefault="00A96104">
    <w:pPr>
      <w:pStyle w:val="Foo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F398F" w14:textId="77777777" w:rsidR="0031231B" w:rsidRDefault="003123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1C2CE" w14:textId="77777777" w:rsidR="00024A06" w:rsidRPr="00C31323" w:rsidRDefault="00024A06" w:rsidP="00420969">
      <w:pPr>
        <w:spacing w:after="0" w:line="240" w:lineRule="auto"/>
        <w:rPr>
          <w:lang w:val="en-GB"/>
        </w:rPr>
      </w:pPr>
      <w:r w:rsidRPr="00C31323">
        <w:rPr>
          <w:lang w:val="en-GB"/>
        </w:rPr>
        <w:separator/>
      </w:r>
    </w:p>
  </w:footnote>
  <w:footnote w:type="continuationSeparator" w:id="0">
    <w:p w14:paraId="501C946F" w14:textId="77777777" w:rsidR="00024A06" w:rsidRPr="00C31323" w:rsidRDefault="00024A06" w:rsidP="00420969">
      <w:pPr>
        <w:spacing w:after="0" w:line="240" w:lineRule="auto"/>
        <w:rPr>
          <w:lang w:val="en-GB"/>
        </w:rPr>
      </w:pPr>
      <w:r w:rsidRPr="00C31323">
        <w:rPr>
          <w:lang w:val="en-GB"/>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6A3B8" w14:textId="77777777" w:rsidR="0031231B" w:rsidRDefault="003123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367065" w14:textId="77777777" w:rsidR="00A96104" w:rsidRPr="00DA5B8F" w:rsidRDefault="00A96104" w:rsidP="00A96104">
    <w:pPr>
      <w:pStyle w:val="Header"/>
      <w:spacing w:line="276" w:lineRule="auto"/>
      <w:rPr>
        <w:rFonts w:ascii="Arial" w:hAnsi="Arial" w:cs="Arial"/>
        <w:sz w:val="24"/>
        <w:szCs w:val="24"/>
      </w:rPr>
    </w:pPr>
    <w:r w:rsidRPr="00DA5B8F">
      <w:rPr>
        <w:rFonts w:ascii="Arial" w:hAnsi="Arial" w:cs="Arial"/>
        <w:sz w:val="24"/>
        <w:szCs w:val="24"/>
      </w:rPr>
      <w:t xml:space="preserve">Cod y Modiwl: ECGE7005Q/C </w:t>
    </w:r>
  </w:p>
  <w:p w14:paraId="2C82DD4F" w14:textId="77777777" w:rsidR="00A96104" w:rsidRPr="00DA5B8F" w:rsidRDefault="00A96104" w:rsidP="00A96104">
    <w:pPr>
      <w:pStyle w:val="Header"/>
      <w:spacing w:line="276" w:lineRule="auto"/>
      <w:rPr>
        <w:rFonts w:ascii="Arial" w:hAnsi="Arial" w:cs="Arial"/>
        <w:sz w:val="24"/>
        <w:szCs w:val="24"/>
      </w:rPr>
    </w:pPr>
    <w:r w:rsidRPr="00DA5B8F">
      <w:rPr>
        <w:rFonts w:ascii="Arial" w:hAnsi="Arial" w:cs="Arial"/>
        <w:sz w:val="24"/>
        <w:szCs w:val="24"/>
      </w:rPr>
      <w:t>Teitl yr Aseiniad: Cynnig ymchwil</w:t>
    </w:r>
  </w:p>
  <w:p w14:paraId="3370FB0A" w14:textId="77777777" w:rsidR="00A96104" w:rsidRPr="00DA5B8F" w:rsidRDefault="00A96104" w:rsidP="00A96104">
    <w:pPr>
      <w:pStyle w:val="Header"/>
      <w:spacing w:line="276" w:lineRule="auto"/>
      <w:rPr>
        <w:rFonts w:ascii="Arial" w:hAnsi="Arial" w:cs="Arial"/>
        <w:sz w:val="24"/>
        <w:szCs w:val="24"/>
      </w:rPr>
    </w:pPr>
    <w:r w:rsidRPr="00DA5B8F">
      <w:rPr>
        <w:rFonts w:ascii="Arial" w:hAnsi="Arial" w:cs="Arial"/>
        <w:sz w:val="24"/>
        <w:szCs w:val="24"/>
      </w:rPr>
      <w:t>Rhif Dysgwr: 240697</w:t>
    </w:r>
  </w:p>
  <w:p w14:paraId="18557F14" w14:textId="0381A111" w:rsidR="00A96104" w:rsidRPr="00DA5B8F" w:rsidRDefault="00A96104" w:rsidP="00A96104">
    <w:pPr>
      <w:pStyle w:val="Header"/>
      <w:spacing w:line="276" w:lineRule="auto"/>
      <w:rPr>
        <w:rFonts w:ascii="Arial" w:hAnsi="Arial" w:cs="Arial"/>
        <w:sz w:val="24"/>
        <w:szCs w:val="24"/>
      </w:rPr>
    </w:pPr>
    <w:r w:rsidRPr="00DA5B8F">
      <w:rPr>
        <w:rFonts w:ascii="Arial" w:hAnsi="Arial" w:cs="Arial"/>
        <w:sz w:val="24"/>
        <w:szCs w:val="24"/>
      </w:rPr>
      <w:t xml:space="preserve">Cyfrif geiriau: </w:t>
    </w:r>
    <w:r w:rsidR="0024302E">
      <w:rPr>
        <w:rFonts w:ascii="Arial" w:hAnsi="Arial" w:cs="Arial"/>
        <w:sz w:val="24"/>
        <w:szCs w:val="24"/>
      </w:rPr>
      <w:t>4058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13304E" w14:textId="77777777" w:rsidR="0031231B" w:rsidRDefault="003123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6FAC"/>
    <w:multiLevelType w:val="hybridMultilevel"/>
    <w:tmpl w:val="36106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C6DED"/>
    <w:multiLevelType w:val="multilevel"/>
    <w:tmpl w:val="DA768B32"/>
    <w:lvl w:ilvl="0">
      <w:start w:val="1"/>
      <w:numFmt w:val="decimal"/>
      <w:lvlText w:val="%1."/>
      <w:lvlJc w:val="left"/>
      <w:pPr>
        <w:tabs>
          <w:tab w:val="num" w:pos="720"/>
        </w:tabs>
        <w:ind w:left="720" w:hanging="720"/>
      </w:pPr>
      <w:rPr>
        <w:rFonts w:ascii="Arial" w:eastAsia="Times New Roman" w:hAnsi="Arial" w:cs="Arial"/>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DD140E1"/>
    <w:multiLevelType w:val="multilevel"/>
    <w:tmpl w:val="842E7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BE186A"/>
    <w:multiLevelType w:val="multilevel"/>
    <w:tmpl w:val="B0B6D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446DA6"/>
    <w:multiLevelType w:val="multilevel"/>
    <w:tmpl w:val="B5C82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920AA2"/>
    <w:multiLevelType w:val="multilevel"/>
    <w:tmpl w:val="44725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D3371F"/>
    <w:multiLevelType w:val="hybridMultilevel"/>
    <w:tmpl w:val="C846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621FA8"/>
    <w:multiLevelType w:val="multilevel"/>
    <w:tmpl w:val="45E6D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875637"/>
    <w:multiLevelType w:val="multilevel"/>
    <w:tmpl w:val="7EA85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DD4AC5"/>
    <w:multiLevelType w:val="multilevel"/>
    <w:tmpl w:val="3BEA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A34E2D"/>
    <w:multiLevelType w:val="hybridMultilevel"/>
    <w:tmpl w:val="D46C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9C2A08"/>
    <w:multiLevelType w:val="multilevel"/>
    <w:tmpl w:val="47BA0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DC14DC"/>
    <w:multiLevelType w:val="multilevel"/>
    <w:tmpl w:val="C260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4A90C6E"/>
    <w:multiLevelType w:val="multilevel"/>
    <w:tmpl w:val="1A266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E46DD7"/>
    <w:multiLevelType w:val="hybridMultilevel"/>
    <w:tmpl w:val="4CF24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0B563F"/>
    <w:multiLevelType w:val="multilevel"/>
    <w:tmpl w:val="EE92D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292F37"/>
    <w:multiLevelType w:val="multilevel"/>
    <w:tmpl w:val="FA648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873084"/>
    <w:multiLevelType w:val="multilevel"/>
    <w:tmpl w:val="E26C0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776666"/>
    <w:multiLevelType w:val="multilevel"/>
    <w:tmpl w:val="2E909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3EC71CD"/>
    <w:multiLevelType w:val="multilevel"/>
    <w:tmpl w:val="0DEED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7F5474"/>
    <w:multiLevelType w:val="hybridMultilevel"/>
    <w:tmpl w:val="07AC9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F40B78"/>
    <w:multiLevelType w:val="multilevel"/>
    <w:tmpl w:val="6D4A2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097C49"/>
    <w:multiLevelType w:val="multilevel"/>
    <w:tmpl w:val="8072246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3" w15:restartNumberingAfterBreak="0">
    <w:nsid w:val="7CC8523C"/>
    <w:multiLevelType w:val="multilevel"/>
    <w:tmpl w:val="1FE85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F1A62A0"/>
    <w:multiLevelType w:val="multilevel"/>
    <w:tmpl w:val="CABAF38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031341878">
    <w:abstractNumId w:val="30"/>
  </w:num>
  <w:num w:numId="2" w16cid:durableId="1528641851">
    <w:abstractNumId w:val="8"/>
  </w:num>
  <w:num w:numId="3" w16cid:durableId="1694531133">
    <w:abstractNumId w:val="3"/>
  </w:num>
  <w:num w:numId="4" w16cid:durableId="1992950205">
    <w:abstractNumId w:val="27"/>
  </w:num>
  <w:num w:numId="5" w16cid:durableId="2136292197">
    <w:abstractNumId w:val="18"/>
  </w:num>
  <w:num w:numId="6" w16cid:durableId="824081597">
    <w:abstractNumId w:val="20"/>
  </w:num>
  <w:num w:numId="7" w16cid:durableId="1919169137">
    <w:abstractNumId w:val="9"/>
  </w:num>
  <w:num w:numId="8" w16cid:durableId="1425803701">
    <w:abstractNumId w:val="19"/>
  </w:num>
  <w:num w:numId="9" w16cid:durableId="1703748862">
    <w:abstractNumId w:val="7"/>
  </w:num>
  <w:num w:numId="10" w16cid:durableId="1743677949">
    <w:abstractNumId w:val="14"/>
  </w:num>
  <w:num w:numId="11" w16cid:durableId="1475179562">
    <w:abstractNumId w:val="17"/>
  </w:num>
  <w:num w:numId="12" w16cid:durableId="1501385769">
    <w:abstractNumId w:val="13"/>
  </w:num>
  <w:num w:numId="13" w16cid:durableId="893346168">
    <w:abstractNumId w:val="29"/>
  </w:num>
  <w:num w:numId="14" w16cid:durableId="1420755323">
    <w:abstractNumId w:val="0"/>
  </w:num>
  <w:num w:numId="15" w16cid:durableId="1041320318">
    <w:abstractNumId w:val="1"/>
  </w:num>
  <w:num w:numId="16" w16cid:durableId="127941330">
    <w:abstractNumId w:val="2"/>
  </w:num>
  <w:num w:numId="17" w16cid:durableId="2007198728">
    <w:abstractNumId w:val="24"/>
  </w:num>
  <w:num w:numId="18" w16cid:durableId="421755466">
    <w:abstractNumId w:val="16"/>
  </w:num>
  <w:num w:numId="19" w16cid:durableId="1511487158">
    <w:abstractNumId w:val="11"/>
  </w:num>
  <w:num w:numId="20" w16cid:durableId="1764301696">
    <w:abstractNumId w:val="31"/>
  </w:num>
  <w:num w:numId="21" w16cid:durableId="1998877286">
    <w:abstractNumId w:val="21"/>
  </w:num>
  <w:num w:numId="22" w16cid:durableId="288437245">
    <w:abstractNumId w:val="28"/>
  </w:num>
  <w:num w:numId="23" w16cid:durableId="611329239">
    <w:abstractNumId w:val="10"/>
  </w:num>
  <w:num w:numId="24" w16cid:durableId="1383140836">
    <w:abstractNumId w:val="4"/>
  </w:num>
  <w:num w:numId="25" w16cid:durableId="1669553170">
    <w:abstractNumId w:val="5"/>
  </w:num>
  <w:num w:numId="26" w16cid:durableId="205684303">
    <w:abstractNumId w:val="26"/>
  </w:num>
  <w:num w:numId="27" w16cid:durableId="656499503">
    <w:abstractNumId w:val="33"/>
  </w:num>
  <w:num w:numId="28" w16cid:durableId="1604461674">
    <w:abstractNumId w:val="23"/>
  </w:num>
  <w:num w:numId="29" w16cid:durableId="1223248621">
    <w:abstractNumId w:val="25"/>
  </w:num>
  <w:num w:numId="30" w16cid:durableId="1386373344">
    <w:abstractNumId w:val="15"/>
  </w:num>
  <w:num w:numId="31" w16cid:durableId="1698502749">
    <w:abstractNumId w:val="12"/>
  </w:num>
  <w:num w:numId="32" w16cid:durableId="857039078">
    <w:abstractNumId w:val="6"/>
  </w:num>
  <w:num w:numId="33" w16cid:durableId="674264199">
    <w:abstractNumId w:val="22"/>
  </w:num>
  <w:num w:numId="34" w16cid:durableId="811799645">
    <w:abstractNumId w:val="32"/>
  </w:num>
  <w:num w:numId="35" w16cid:durableId="2016036639">
    <w:abstractNumId w:val="34"/>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D3"/>
    <w:rsid w:val="00000835"/>
    <w:rsid w:val="00005273"/>
    <w:rsid w:val="000053D7"/>
    <w:rsid w:val="00010762"/>
    <w:rsid w:val="000119F0"/>
    <w:rsid w:val="00012202"/>
    <w:rsid w:val="00016D4B"/>
    <w:rsid w:val="00017F72"/>
    <w:rsid w:val="00024A06"/>
    <w:rsid w:val="000345C4"/>
    <w:rsid w:val="00040AF8"/>
    <w:rsid w:val="0004364F"/>
    <w:rsid w:val="000516DE"/>
    <w:rsid w:val="000519B1"/>
    <w:rsid w:val="000566DB"/>
    <w:rsid w:val="000658AF"/>
    <w:rsid w:val="000739D6"/>
    <w:rsid w:val="00076970"/>
    <w:rsid w:val="00083A34"/>
    <w:rsid w:val="00090478"/>
    <w:rsid w:val="00090764"/>
    <w:rsid w:val="00092438"/>
    <w:rsid w:val="00096FB9"/>
    <w:rsid w:val="000A570D"/>
    <w:rsid w:val="000B5091"/>
    <w:rsid w:val="000B581D"/>
    <w:rsid w:val="000D354D"/>
    <w:rsid w:val="000D3CC1"/>
    <w:rsid w:val="000E58BA"/>
    <w:rsid w:val="000F4956"/>
    <w:rsid w:val="00103FF6"/>
    <w:rsid w:val="00110F70"/>
    <w:rsid w:val="00113E21"/>
    <w:rsid w:val="00116A18"/>
    <w:rsid w:val="001352CF"/>
    <w:rsid w:val="00136A5C"/>
    <w:rsid w:val="001468B0"/>
    <w:rsid w:val="00150171"/>
    <w:rsid w:val="00152FDF"/>
    <w:rsid w:val="001614F1"/>
    <w:rsid w:val="00161860"/>
    <w:rsid w:val="001665F1"/>
    <w:rsid w:val="00167F17"/>
    <w:rsid w:val="00173874"/>
    <w:rsid w:val="00174565"/>
    <w:rsid w:val="0018496D"/>
    <w:rsid w:val="00185543"/>
    <w:rsid w:val="0018738D"/>
    <w:rsid w:val="001875AD"/>
    <w:rsid w:val="00197346"/>
    <w:rsid w:val="001973D7"/>
    <w:rsid w:val="001A6D79"/>
    <w:rsid w:val="001B7155"/>
    <w:rsid w:val="001C3D08"/>
    <w:rsid w:val="001C65B8"/>
    <w:rsid w:val="001D2F23"/>
    <w:rsid w:val="001E1472"/>
    <w:rsid w:val="001E421F"/>
    <w:rsid w:val="001E4EFE"/>
    <w:rsid w:val="001F039A"/>
    <w:rsid w:val="001F5630"/>
    <w:rsid w:val="00211524"/>
    <w:rsid w:val="00213CF5"/>
    <w:rsid w:val="00222E07"/>
    <w:rsid w:val="00224DEC"/>
    <w:rsid w:val="00226704"/>
    <w:rsid w:val="0024302E"/>
    <w:rsid w:val="002445AC"/>
    <w:rsid w:val="00261214"/>
    <w:rsid w:val="00266191"/>
    <w:rsid w:val="002663A7"/>
    <w:rsid w:val="00280A6E"/>
    <w:rsid w:val="002819BD"/>
    <w:rsid w:val="00291D3D"/>
    <w:rsid w:val="002B1FDD"/>
    <w:rsid w:val="002B4344"/>
    <w:rsid w:val="002B4FF8"/>
    <w:rsid w:val="002B7636"/>
    <w:rsid w:val="002C2D58"/>
    <w:rsid w:val="002C3506"/>
    <w:rsid w:val="002D2BCA"/>
    <w:rsid w:val="002D6DB4"/>
    <w:rsid w:val="002E3800"/>
    <w:rsid w:val="002E3CF9"/>
    <w:rsid w:val="002E6390"/>
    <w:rsid w:val="003006DC"/>
    <w:rsid w:val="00300817"/>
    <w:rsid w:val="0030212A"/>
    <w:rsid w:val="0031231B"/>
    <w:rsid w:val="003123D5"/>
    <w:rsid w:val="0032740C"/>
    <w:rsid w:val="00330799"/>
    <w:rsid w:val="00334E57"/>
    <w:rsid w:val="00335076"/>
    <w:rsid w:val="00344307"/>
    <w:rsid w:val="003508A2"/>
    <w:rsid w:val="00350EEC"/>
    <w:rsid w:val="0035286A"/>
    <w:rsid w:val="00357B3F"/>
    <w:rsid w:val="00367B83"/>
    <w:rsid w:val="00370749"/>
    <w:rsid w:val="00373800"/>
    <w:rsid w:val="00391588"/>
    <w:rsid w:val="00392CEC"/>
    <w:rsid w:val="003C1668"/>
    <w:rsid w:val="003C69FB"/>
    <w:rsid w:val="003D21D8"/>
    <w:rsid w:val="003D3BF0"/>
    <w:rsid w:val="003D3F8F"/>
    <w:rsid w:val="003E5DD8"/>
    <w:rsid w:val="00400F22"/>
    <w:rsid w:val="00405B15"/>
    <w:rsid w:val="0041238B"/>
    <w:rsid w:val="00415291"/>
    <w:rsid w:val="00420969"/>
    <w:rsid w:val="00420ABB"/>
    <w:rsid w:val="004225B1"/>
    <w:rsid w:val="00427359"/>
    <w:rsid w:val="00431AFA"/>
    <w:rsid w:val="00441CED"/>
    <w:rsid w:val="004466BD"/>
    <w:rsid w:val="00446B4A"/>
    <w:rsid w:val="0045473F"/>
    <w:rsid w:val="0045576E"/>
    <w:rsid w:val="004558FC"/>
    <w:rsid w:val="0046153C"/>
    <w:rsid w:val="004753F8"/>
    <w:rsid w:val="00477BAA"/>
    <w:rsid w:val="00485C82"/>
    <w:rsid w:val="0048669A"/>
    <w:rsid w:val="00490320"/>
    <w:rsid w:val="004924FD"/>
    <w:rsid w:val="00493827"/>
    <w:rsid w:val="00495D16"/>
    <w:rsid w:val="00496B87"/>
    <w:rsid w:val="00496D06"/>
    <w:rsid w:val="004A12DD"/>
    <w:rsid w:val="004A162F"/>
    <w:rsid w:val="004A38E2"/>
    <w:rsid w:val="004A70B3"/>
    <w:rsid w:val="004B2A7C"/>
    <w:rsid w:val="004C49ED"/>
    <w:rsid w:val="004D0214"/>
    <w:rsid w:val="004D26E6"/>
    <w:rsid w:val="004D604E"/>
    <w:rsid w:val="004D64AF"/>
    <w:rsid w:val="004E4AA8"/>
    <w:rsid w:val="004E7787"/>
    <w:rsid w:val="004E7C48"/>
    <w:rsid w:val="00500F0D"/>
    <w:rsid w:val="005119DB"/>
    <w:rsid w:val="00511DDB"/>
    <w:rsid w:val="0051373B"/>
    <w:rsid w:val="00525B0E"/>
    <w:rsid w:val="00530419"/>
    <w:rsid w:val="005342C0"/>
    <w:rsid w:val="005451F3"/>
    <w:rsid w:val="00545C72"/>
    <w:rsid w:val="0056780E"/>
    <w:rsid w:val="0057613D"/>
    <w:rsid w:val="00580CA0"/>
    <w:rsid w:val="00580D61"/>
    <w:rsid w:val="0059050E"/>
    <w:rsid w:val="00594344"/>
    <w:rsid w:val="00594FA0"/>
    <w:rsid w:val="005971BF"/>
    <w:rsid w:val="005A1D4D"/>
    <w:rsid w:val="005A7054"/>
    <w:rsid w:val="005B52EC"/>
    <w:rsid w:val="005C3512"/>
    <w:rsid w:val="005C5DAB"/>
    <w:rsid w:val="005C5DCA"/>
    <w:rsid w:val="005C7F65"/>
    <w:rsid w:val="005D30DA"/>
    <w:rsid w:val="005E473C"/>
    <w:rsid w:val="005E4AF2"/>
    <w:rsid w:val="00605920"/>
    <w:rsid w:val="006221B8"/>
    <w:rsid w:val="0062382C"/>
    <w:rsid w:val="00626C75"/>
    <w:rsid w:val="00627FFC"/>
    <w:rsid w:val="00630978"/>
    <w:rsid w:val="00633F25"/>
    <w:rsid w:val="006366FE"/>
    <w:rsid w:val="0064002B"/>
    <w:rsid w:val="00643A4E"/>
    <w:rsid w:val="00645155"/>
    <w:rsid w:val="00645CEF"/>
    <w:rsid w:val="00654A96"/>
    <w:rsid w:val="00661B23"/>
    <w:rsid w:val="00663FD5"/>
    <w:rsid w:val="00665B68"/>
    <w:rsid w:val="00666718"/>
    <w:rsid w:val="00670802"/>
    <w:rsid w:val="0068307D"/>
    <w:rsid w:val="00684DA8"/>
    <w:rsid w:val="006A09DA"/>
    <w:rsid w:val="006A6AB4"/>
    <w:rsid w:val="006A713A"/>
    <w:rsid w:val="006B02C0"/>
    <w:rsid w:val="006B1738"/>
    <w:rsid w:val="006C373F"/>
    <w:rsid w:val="006C4DE0"/>
    <w:rsid w:val="006C6B14"/>
    <w:rsid w:val="006E4399"/>
    <w:rsid w:val="006F1D09"/>
    <w:rsid w:val="006F6128"/>
    <w:rsid w:val="006F6622"/>
    <w:rsid w:val="0070002F"/>
    <w:rsid w:val="0070445C"/>
    <w:rsid w:val="00710CA7"/>
    <w:rsid w:val="00720F15"/>
    <w:rsid w:val="00726627"/>
    <w:rsid w:val="00746290"/>
    <w:rsid w:val="007616B4"/>
    <w:rsid w:val="00766667"/>
    <w:rsid w:val="007678A9"/>
    <w:rsid w:val="00777891"/>
    <w:rsid w:val="00777BDD"/>
    <w:rsid w:val="007919FF"/>
    <w:rsid w:val="00796764"/>
    <w:rsid w:val="007967BB"/>
    <w:rsid w:val="007A3571"/>
    <w:rsid w:val="007A5542"/>
    <w:rsid w:val="007A6A25"/>
    <w:rsid w:val="007C0EC2"/>
    <w:rsid w:val="007C4C41"/>
    <w:rsid w:val="007D2B6D"/>
    <w:rsid w:val="007D56A4"/>
    <w:rsid w:val="007E2BD3"/>
    <w:rsid w:val="007F2DDD"/>
    <w:rsid w:val="008074CA"/>
    <w:rsid w:val="00812C3A"/>
    <w:rsid w:val="00822FAE"/>
    <w:rsid w:val="00831558"/>
    <w:rsid w:val="00831D15"/>
    <w:rsid w:val="00833530"/>
    <w:rsid w:val="008516A7"/>
    <w:rsid w:val="00851C63"/>
    <w:rsid w:val="00854299"/>
    <w:rsid w:val="00854BDB"/>
    <w:rsid w:val="008570E0"/>
    <w:rsid w:val="00857863"/>
    <w:rsid w:val="0086200D"/>
    <w:rsid w:val="008629DD"/>
    <w:rsid w:val="00864E7D"/>
    <w:rsid w:val="0087008C"/>
    <w:rsid w:val="00875F2C"/>
    <w:rsid w:val="0088111A"/>
    <w:rsid w:val="00882D84"/>
    <w:rsid w:val="00885F15"/>
    <w:rsid w:val="00894A2F"/>
    <w:rsid w:val="008B2795"/>
    <w:rsid w:val="008B3447"/>
    <w:rsid w:val="008B5A9F"/>
    <w:rsid w:val="008C2158"/>
    <w:rsid w:val="008C475B"/>
    <w:rsid w:val="008D1710"/>
    <w:rsid w:val="008E3D71"/>
    <w:rsid w:val="008F7958"/>
    <w:rsid w:val="009035E2"/>
    <w:rsid w:val="0090497F"/>
    <w:rsid w:val="00912BDF"/>
    <w:rsid w:val="00916F35"/>
    <w:rsid w:val="00932DDD"/>
    <w:rsid w:val="009378F8"/>
    <w:rsid w:val="0094006E"/>
    <w:rsid w:val="009462FF"/>
    <w:rsid w:val="00960607"/>
    <w:rsid w:val="0096494F"/>
    <w:rsid w:val="00964AE3"/>
    <w:rsid w:val="00997213"/>
    <w:rsid w:val="009A12FF"/>
    <w:rsid w:val="009A1EDD"/>
    <w:rsid w:val="009B78A4"/>
    <w:rsid w:val="009C03AE"/>
    <w:rsid w:val="009C2716"/>
    <w:rsid w:val="009C421C"/>
    <w:rsid w:val="009C49F4"/>
    <w:rsid w:val="009C5274"/>
    <w:rsid w:val="009D0DAA"/>
    <w:rsid w:val="009D149A"/>
    <w:rsid w:val="009E36C6"/>
    <w:rsid w:val="009E3ABE"/>
    <w:rsid w:val="009E6642"/>
    <w:rsid w:val="009E6BDE"/>
    <w:rsid w:val="009E7637"/>
    <w:rsid w:val="009F4FF6"/>
    <w:rsid w:val="009F69F5"/>
    <w:rsid w:val="00A038B1"/>
    <w:rsid w:val="00A07804"/>
    <w:rsid w:val="00A157DE"/>
    <w:rsid w:val="00A170A0"/>
    <w:rsid w:val="00A203D8"/>
    <w:rsid w:val="00A210AF"/>
    <w:rsid w:val="00A30F39"/>
    <w:rsid w:val="00A42275"/>
    <w:rsid w:val="00A67671"/>
    <w:rsid w:val="00A710C9"/>
    <w:rsid w:val="00A75C86"/>
    <w:rsid w:val="00A8077C"/>
    <w:rsid w:val="00A80CA7"/>
    <w:rsid w:val="00A90829"/>
    <w:rsid w:val="00A96104"/>
    <w:rsid w:val="00AA353F"/>
    <w:rsid w:val="00AB07C1"/>
    <w:rsid w:val="00AB39C7"/>
    <w:rsid w:val="00AB729D"/>
    <w:rsid w:val="00AB7D1C"/>
    <w:rsid w:val="00AC1C29"/>
    <w:rsid w:val="00AF5F30"/>
    <w:rsid w:val="00B130CB"/>
    <w:rsid w:val="00B246FA"/>
    <w:rsid w:val="00B25734"/>
    <w:rsid w:val="00B273EC"/>
    <w:rsid w:val="00B31E9F"/>
    <w:rsid w:val="00B326E8"/>
    <w:rsid w:val="00B3401F"/>
    <w:rsid w:val="00B367A8"/>
    <w:rsid w:val="00B6353A"/>
    <w:rsid w:val="00B63FA2"/>
    <w:rsid w:val="00B64E96"/>
    <w:rsid w:val="00B73694"/>
    <w:rsid w:val="00B74049"/>
    <w:rsid w:val="00B80DAD"/>
    <w:rsid w:val="00B815D1"/>
    <w:rsid w:val="00B93DA1"/>
    <w:rsid w:val="00B9407B"/>
    <w:rsid w:val="00B963EF"/>
    <w:rsid w:val="00B97655"/>
    <w:rsid w:val="00BA18D5"/>
    <w:rsid w:val="00BB1816"/>
    <w:rsid w:val="00BC74C5"/>
    <w:rsid w:val="00BD0EF8"/>
    <w:rsid w:val="00BD42A6"/>
    <w:rsid w:val="00BE2F53"/>
    <w:rsid w:val="00BE60B9"/>
    <w:rsid w:val="00BF1909"/>
    <w:rsid w:val="00BF2AE6"/>
    <w:rsid w:val="00BF52E9"/>
    <w:rsid w:val="00C11073"/>
    <w:rsid w:val="00C14779"/>
    <w:rsid w:val="00C16041"/>
    <w:rsid w:val="00C211DD"/>
    <w:rsid w:val="00C24F8A"/>
    <w:rsid w:val="00C261F4"/>
    <w:rsid w:val="00C31323"/>
    <w:rsid w:val="00C4268A"/>
    <w:rsid w:val="00C44C6E"/>
    <w:rsid w:val="00C4784F"/>
    <w:rsid w:val="00C511DA"/>
    <w:rsid w:val="00C51CF9"/>
    <w:rsid w:val="00C57BFB"/>
    <w:rsid w:val="00C73796"/>
    <w:rsid w:val="00C81093"/>
    <w:rsid w:val="00C933D7"/>
    <w:rsid w:val="00C93C1E"/>
    <w:rsid w:val="00C943CB"/>
    <w:rsid w:val="00C94867"/>
    <w:rsid w:val="00CB05D7"/>
    <w:rsid w:val="00CC7FA5"/>
    <w:rsid w:val="00CD299F"/>
    <w:rsid w:val="00CD36C4"/>
    <w:rsid w:val="00CD3D76"/>
    <w:rsid w:val="00CD7416"/>
    <w:rsid w:val="00CD7456"/>
    <w:rsid w:val="00CE20FD"/>
    <w:rsid w:val="00CE4EFD"/>
    <w:rsid w:val="00CF45E0"/>
    <w:rsid w:val="00D02450"/>
    <w:rsid w:val="00D14B08"/>
    <w:rsid w:val="00D14EC5"/>
    <w:rsid w:val="00D16DFA"/>
    <w:rsid w:val="00D20F3D"/>
    <w:rsid w:val="00D210B4"/>
    <w:rsid w:val="00D2744D"/>
    <w:rsid w:val="00D36083"/>
    <w:rsid w:val="00D4056D"/>
    <w:rsid w:val="00D44B7C"/>
    <w:rsid w:val="00D45915"/>
    <w:rsid w:val="00D477C4"/>
    <w:rsid w:val="00D51976"/>
    <w:rsid w:val="00D52639"/>
    <w:rsid w:val="00D578D8"/>
    <w:rsid w:val="00D57EFE"/>
    <w:rsid w:val="00D73FF5"/>
    <w:rsid w:val="00D742D3"/>
    <w:rsid w:val="00D819A8"/>
    <w:rsid w:val="00D97C6C"/>
    <w:rsid w:val="00D97C73"/>
    <w:rsid w:val="00DA098C"/>
    <w:rsid w:val="00DA5B8F"/>
    <w:rsid w:val="00DB0FC7"/>
    <w:rsid w:val="00DC4020"/>
    <w:rsid w:val="00DC7BDA"/>
    <w:rsid w:val="00DE52BC"/>
    <w:rsid w:val="00DF4AEF"/>
    <w:rsid w:val="00E020FC"/>
    <w:rsid w:val="00E10E9F"/>
    <w:rsid w:val="00E11DBB"/>
    <w:rsid w:val="00E20596"/>
    <w:rsid w:val="00E25B31"/>
    <w:rsid w:val="00E27B05"/>
    <w:rsid w:val="00E30F26"/>
    <w:rsid w:val="00E32EDD"/>
    <w:rsid w:val="00E40C9A"/>
    <w:rsid w:val="00E5186D"/>
    <w:rsid w:val="00E61091"/>
    <w:rsid w:val="00E65CC5"/>
    <w:rsid w:val="00E72225"/>
    <w:rsid w:val="00E82522"/>
    <w:rsid w:val="00E83353"/>
    <w:rsid w:val="00E87526"/>
    <w:rsid w:val="00E91F80"/>
    <w:rsid w:val="00E94389"/>
    <w:rsid w:val="00E94513"/>
    <w:rsid w:val="00EA03FF"/>
    <w:rsid w:val="00EC5775"/>
    <w:rsid w:val="00EC5DCD"/>
    <w:rsid w:val="00ED2963"/>
    <w:rsid w:val="00ED61ED"/>
    <w:rsid w:val="00EE22E8"/>
    <w:rsid w:val="00EE3B39"/>
    <w:rsid w:val="00EF65CD"/>
    <w:rsid w:val="00F00AC6"/>
    <w:rsid w:val="00F03692"/>
    <w:rsid w:val="00F200A4"/>
    <w:rsid w:val="00F20C05"/>
    <w:rsid w:val="00F23EE1"/>
    <w:rsid w:val="00F24169"/>
    <w:rsid w:val="00F24759"/>
    <w:rsid w:val="00F272CF"/>
    <w:rsid w:val="00F42A4C"/>
    <w:rsid w:val="00F46555"/>
    <w:rsid w:val="00F66E75"/>
    <w:rsid w:val="00F709F1"/>
    <w:rsid w:val="00F7163F"/>
    <w:rsid w:val="00F72320"/>
    <w:rsid w:val="00F87CBB"/>
    <w:rsid w:val="00F94E91"/>
    <w:rsid w:val="00F965B3"/>
    <w:rsid w:val="00F967F9"/>
    <w:rsid w:val="00F979B3"/>
    <w:rsid w:val="00FA42AB"/>
    <w:rsid w:val="00FA630D"/>
    <w:rsid w:val="00FC4E4C"/>
    <w:rsid w:val="00FE1C03"/>
    <w:rsid w:val="00FE2D40"/>
    <w:rsid w:val="00FE4D01"/>
    <w:rsid w:val="00FE4D3B"/>
    <w:rsid w:val="00FE5C2C"/>
    <w:rsid w:val="00FE761E"/>
    <w:rsid w:val="00FF41C9"/>
    <w:rsid w:val="00FF4F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87D276"/>
  <w15:chartTrackingRefBased/>
  <w15:docId w15:val="{4C2EEC90-F69C-4111-905A-CEC753DFA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9"/>
    <w:qFormat/>
    <w:rsid w:val="00B815D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semiHidden/>
    <w:unhideWhenUsed/>
    <w:qFormat/>
    <w:rsid w:val="00EC577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C577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B815D1"/>
    <w:pPr>
      <w:keepNext/>
      <w:spacing w:before="240" w:after="60" w:line="240" w:lineRule="auto"/>
      <w:outlineLvl w:val="3"/>
    </w:pPr>
    <w:rPr>
      <w:rFonts w:ascii="Times New Roman" w:eastAsia="Times New Roman" w:hAnsi="Times New Roman" w:cs="Times New Roman"/>
      <w:b/>
      <w:bCs/>
      <w:sz w:val="28"/>
      <w:szCs w:val="28"/>
    </w:rPr>
  </w:style>
  <w:style w:type="paragraph" w:styleId="Heading5">
    <w:name w:val="heading 5"/>
    <w:basedOn w:val="Normal"/>
    <w:next w:val="Normal"/>
    <w:link w:val="Heading5Char"/>
    <w:uiPriority w:val="9"/>
    <w:semiHidden/>
    <w:unhideWhenUsed/>
    <w:qFormat/>
    <w:rsid w:val="00EC5775"/>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C5775"/>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7E2BD3"/>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7E2BD3"/>
    <w:rPr>
      <w:rFonts w:ascii="Times New Roman" w:eastAsia="Times New Roman" w:hAnsi="Times New Roman" w:cs="Times New Roman"/>
      <w:sz w:val="20"/>
      <w:szCs w:val="20"/>
      <w:lang w:eastAsia="en-GB"/>
    </w:rPr>
  </w:style>
  <w:style w:type="table" w:styleId="TableGrid">
    <w:name w:val="Table Grid"/>
    <w:basedOn w:val="TableNormal"/>
    <w:uiPriority w:val="59"/>
    <w:rsid w:val="00FF4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B815D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815D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815D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815D1"/>
    <w:rPr>
      <w:rFonts w:ascii="Times New Roman" w:eastAsia="Times New Roman" w:hAnsi="Times New Roman" w:cs="Times New Roman"/>
      <w:b/>
      <w:bCs/>
    </w:rPr>
  </w:style>
  <w:style w:type="paragraph" w:customStyle="1" w:styleId="deannah1">
    <w:name w:val="deannah1"/>
    <w:basedOn w:val="Normal"/>
    <w:uiPriority w:val="99"/>
    <w:rsid w:val="00B815D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815D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815D1"/>
    <w:rPr>
      <w:rFonts w:ascii="Tahoma" w:eastAsia="Times New Roman" w:hAnsi="Tahoma" w:cs="Tahoma"/>
      <w:sz w:val="16"/>
      <w:szCs w:val="16"/>
    </w:rPr>
  </w:style>
  <w:style w:type="character" w:styleId="Hyperlink">
    <w:name w:val="Hyperlink"/>
    <w:uiPriority w:val="99"/>
    <w:rsid w:val="00B815D1"/>
    <w:rPr>
      <w:color w:val="0000FF"/>
      <w:u w:val="single"/>
    </w:rPr>
  </w:style>
  <w:style w:type="character" w:styleId="FollowedHyperlink">
    <w:name w:val="FollowedHyperlink"/>
    <w:uiPriority w:val="99"/>
    <w:semiHidden/>
    <w:rsid w:val="00B815D1"/>
    <w:rPr>
      <w:color w:val="800080"/>
      <w:u w:val="single"/>
    </w:rPr>
  </w:style>
  <w:style w:type="paragraph" w:styleId="Header">
    <w:name w:val="header"/>
    <w:basedOn w:val="Normal"/>
    <w:link w:val="HeaderChar"/>
    <w:uiPriority w:val="99"/>
    <w:semiHidden/>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815D1"/>
    <w:rPr>
      <w:rFonts w:ascii="Times New Roman" w:eastAsia="Times New Roman" w:hAnsi="Times New Roman" w:cs="Times New Roman"/>
      <w:sz w:val="20"/>
      <w:szCs w:val="20"/>
    </w:rPr>
  </w:style>
  <w:style w:type="paragraph" w:styleId="Footer">
    <w:name w:val="footer"/>
    <w:basedOn w:val="Normal"/>
    <w:link w:val="FooterChar"/>
    <w:uiPriority w:val="99"/>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815D1"/>
    <w:rPr>
      <w:rFonts w:ascii="Times New Roman" w:eastAsia="Times New Roman" w:hAnsi="Times New Roman" w:cs="Times New Roman"/>
      <w:sz w:val="20"/>
      <w:szCs w:val="20"/>
    </w:rPr>
  </w:style>
  <w:style w:type="paragraph" w:styleId="NormalWeb">
    <w:name w:val="Normal (Web)"/>
    <w:basedOn w:val="Normal"/>
    <w:uiPriority w:val="99"/>
    <w:rsid w:val="00B81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815D1"/>
    <w:rPr>
      <w:color w:val="535353"/>
      <w:u w:val="single"/>
      <w:effect w:val="none"/>
    </w:rPr>
  </w:style>
  <w:style w:type="paragraph" w:customStyle="1" w:styleId="NormalWeb1">
    <w:name w:val="Normal (Web)1"/>
    <w:basedOn w:val="Normal"/>
    <w:uiPriority w:val="99"/>
    <w:rsid w:val="00B815D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815D1"/>
  </w:style>
  <w:style w:type="character" w:styleId="CommentReference">
    <w:name w:val="annotation reference"/>
    <w:uiPriority w:val="99"/>
    <w:semiHidden/>
    <w:unhideWhenUsed/>
    <w:rsid w:val="00B815D1"/>
    <w:rPr>
      <w:sz w:val="16"/>
      <w:szCs w:val="16"/>
    </w:rPr>
  </w:style>
  <w:style w:type="paragraph" w:styleId="CommentText">
    <w:name w:val="annotation text"/>
    <w:basedOn w:val="Normal"/>
    <w:link w:val="CommentTextChar"/>
    <w:uiPriority w:val="99"/>
    <w:unhideWhenUsed/>
    <w:rsid w:val="00B815D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B815D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815D1"/>
    <w:rPr>
      <w:b/>
      <w:bCs/>
    </w:rPr>
  </w:style>
  <w:style w:type="character" w:customStyle="1" w:styleId="CommentSubjectChar">
    <w:name w:val="Comment Subject Char"/>
    <w:basedOn w:val="CommentTextChar"/>
    <w:link w:val="CommentSubject"/>
    <w:uiPriority w:val="99"/>
    <w:semiHidden/>
    <w:rsid w:val="00B815D1"/>
    <w:rPr>
      <w:rFonts w:ascii="Times New Roman" w:eastAsia="Times New Roman" w:hAnsi="Times New Roman" w:cs="Times New Roman"/>
      <w:b/>
      <w:bCs/>
      <w:sz w:val="20"/>
      <w:szCs w:val="20"/>
    </w:rPr>
  </w:style>
  <w:style w:type="paragraph" w:styleId="ListParagraph">
    <w:name w:val="List Paragraph"/>
    <w:basedOn w:val="Normal"/>
    <w:uiPriority w:val="34"/>
    <w:qFormat/>
    <w:rsid w:val="00B815D1"/>
    <w:pPr>
      <w:spacing w:after="0" w:line="240" w:lineRule="auto"/>
      <w:ind w:left="720"/>
      <w:contextualSpacing/>
    </w:pPr>
    <w:rPr>
      <w:rFonts w:ascii="Calibri" w:eastAsia="Calibri" w:hAnsi="Calibri" w:cs="Times New Roman"/>
    </w:rPr>
  </w:style>
  <w:style w:type="character" w:styleId="Strong">
    <w:name w:val="Strong"/>
    <w:uiPriority w:val="22"/>
    <w:qFormat/>
    <w:rsid w:val="00B815D1"/>
    <w:rPr>
      <w:b/>
      <w:bCs/>
    </w:rPr>
  </w:style>
  <w:style w:type="character" w:styleId="UnresolvedMention">
    <w:name w:val="Unresolved Mention"/>
    <w:basedOn w:val="DefaultParagraphFont"/>
    <w:uiPriority w:val="99"/>
    <w:semiHidden/>
    <w:unhideWhenUsed/>
    <w:rsid w:val="00B25734"/>
    <w:rPr>
      <w:color w:val="605E5C"/>
      <w:shd w:val="clear" w:color="auto" w:fill="E1DFDD"/>
    </w:rPr>
  </w:style>
  <w:style w:type="character" w:customStyle="1" w:styleId="Heading2Char">
    <w:name w:val="Heading 2 Char"/>
    <w:basedOn w:val="DefaultParagraphFont"/>
    <w:link w:val="Heading2"/>
    <w:uiPriority w:val="9"/>
    <w:semiHidden/>
    <w:rsid w:val="00EC5775"/>
    <w:rPr>
      <w:rFonts w:asciiTheme="majorHAnsi" w:eastAsiaTheme="majorEastAsia" w:hAnsiTheme="majorHAnsi" w:cstheme="majorBidi"/>
      <w:color w:val="2E74B5" w:themeColor="accent1" w:themeShade="BF"/>
      <w:sz w:val="26"/>
      <w:szCs w:val="26"/>
      <w:lang w:val="cy-GB"/>
    </w:rPr>
  </w:style>
  <w:style w:type="character" w:customStyle="1" w:styleId="Heading3Char">
    <w:name w:val="Heading 3 Char"/>
    <w:basedOn w:val="DefaultParagraphFont"/>
    <w:link w:val="Heading3"/>
    <w:uiPriority w:val="9"/>
    <w:semiHidden/>
    <w:rsid w:val="00EC5775"/>
    <w:rPr>
      <w:rFonts w:asciiTheme="majorHAnsi" w:eastAsiaTheme="majorEastAsia" w:hAnsiTheme="majorHAnsi" w:cstheme="majorBidi"/>
      <w:color w:val="1F4D78" w:themeColor="accent1" w:themeShade="7F"/>
      <w:sz w:val="24"/>
      <w:szCs w:val="24"/>
      <w:lang w:val="cy-GB"/>
    </w:rPr>
  </w:style>
  <w:style w:type="character" w:customStyle="1" w:styleId="Heading5Char">
    <w:name w:val="Heading 5 Char"/>
    <w:basedOn w:val="DefaultParagraphFont"/>
    <w:link w:val="Heading5"/>
    <w:uiPriority w:val="9"/>
    <w:semiHidden/>
    <w:rsid w:val="00EC5775"/>
    <w:rPr>
      <w:rFonts w:asciiTheme="majorHAnsi" w:eastAsiaTheme="majorEastAsia" w:hAnsiTheme="majorHAnsi" w:cstheme="majorBidi"/>
      <w:color w:val="2E74B5" w:themeColor="accent1" w:themeShade="BF"/>
      <w:lang w:val="cy-GB"/>
    </w:rPr>
  </w:style>
  <w:style w:type="character" w:customStyle="1" w:styleId="Heading6Char">
    <w:name w:val="Heading 6 Char"/>
    <w:basedOn w:val="DefaultParagraphFont"/>
    <w:link w:val="Heading6"/>
    <w:uiPriority w:val="9"/>
    <w:semiHidden/>
    <w:rsid w:val="00EC5775"/>
    <w:rPr>
      <w:rFonts w:asciiTheme="majorHAnsi" w:eastAsiaTheme="majorEastAsia" w:hAnsiTheme="majorHAnsi" w:cstheme="majorBidi"/>
      <w:color w:val="1F4D78" w:themeColor="accent1" w:themeShade="7F"/>
      <w:lang w:val="cy-GB"/>
    </w:rPr>
  </w:style>
  <w:style w:type="character" w:customStyle="1" w:styleId="ts-alignment-element-highlighted">
    <w:name w:val="ts-alignment-element-highlighted"/>
    <w:basedOn w:val="DefaultParagraphFont"/>
    <w:rsid w:val="00B326E8"/>
  </w:style>
  <w:style w:type="character" w:customStyle="1" w:styleId="ts-alignment-element">
    <w:name w:val="ts-alignment-element"/>
    <w:basedOn w:val="DefaultParagraphFont"/>
    <w:rsid w:val="00B326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991766">
      <w:bodyDiv w:val="1"/>
      <w:marLeft w:val="0"/>
      <w:marRight w:val="0"/>
      <w:marTop w:val="0"/>
      <w:marBottom w:val="0"/>
      <w:divBdr>
        <w:top w:val="none" w:sz="0" w:space="0" w:color="auto"/>
        <w:left w:val="none" w:sz="0" w:space="0" w:color="auto"/>
        <w:bottom w:val="none" w:sz="0" w:space="0" w:color="auto"/>
        <w:right w:val="none" w:sz="0" w:space="0" w:color="auto"/>
      </w:divBdr>
    </w:div>
    <w:div w:id="430395449">
      <w:bodyDiv w:val="1"/>
      <w:marLeft w:val="0"/>
      <w:marRight w:val="0"/>
      <w:marTop w:val="0"/>
      <w:marBottom w:val="0"/>
      <w:divBdr>
        <w:top w:val="none" w:sz="0" w:space="0" w:color="auto"/>
        <w:left w:val="none" w:sz="0" w:space="0" w:color="auto"/>
        <w:bottom w:val="none" w:sz="0" w:space="0" w:color="auto"/>
        <w:right w:val="none" w:sz="0" w:space="0" w:color="auto"/>
      </w:divBdr>
    </w:div>
    <w:div w:id="441728547">
      <w:bodyDiv w:val="1"/>
      <w:marLeft w:val="0"/>
      <w:marRight w:val="0"/>
      <w:marTop w:val="0"/>
      <w:marBottom w:val="0"/>
      <w:divBdr>
        <w:top w:val="none" w:sz="0" w:space="0" w:color="auto"/>
        <w:left w:val="none" w:sz="0" w:space="0" w:color="auto"/>
        <w:bottom w:val="none" w:sz="0" w:space="0" w:color="auto"/>
        <w:right w:val="none" w:sz="0" w:space="0" w:color="auto"/>
      </w:divBdr>
    </w:div>
    <w:div w:id="512300046">
      <w:bodyDiv w:val="1"/>
      <w:marLeft w:val="0"/>
      <w:marRight w:val="0"/>
      <w:marTop w:val="0"/>
      <w:marBottom w:val="0"/>
      <w:divBdr>
        <w:top w:val="none" w:sz="0" w:space="0" w:color="auto"/>
        <w:left w:val="none" w:sz="0" w:space="0" w:color="auto"/>
        <w:bottom w:val="none" w:sz="0" w:space="0" w:color="auto"/>
        <w:right w:val="none" w:sz="0" w:space="0" w:color="auto"/>
      </w:divBdr>
    </w:div>
    <w:div w:id="535655540">
      <w:bodyDiv w:val="1"/>
      <w:marLeft w:val="0"/>
      <w:marRight w:val="0"/>
      <w:marTop w:val="0"/>
      <w:marBottom w:val="0"/>
      <w:divBdr>
        <w:top w:val="none" w:sz="0" w:space="0" w:color="auto"/>
        <w:left w:val="none" w:sz="0" w:space="0" w:color="auto"/>
        <w:bottom w:val="none" w:sz="0" w:space="0" w:color="auto"/>
        <w:right w:val="none" w:sz="0" w:space="0" w:color="auto"/>
      </w:divBdr>
    </w:div>
    <w:div w:id="566914490">
      <w:bodyDiv w:val="1"/>
      <w:marLeft w:val="0"/>
      <w:marRight w:val="0"/>
      <w:marTop w:val="0"/>
      <w:marBottom w:val="0"/>
      <w:divBdr>
        <w:top w:val="none" w:sz="0" w:space="0" w:color="auto"/>
        <w:left w:val="none" w:sz="0" w:space="0" w:color="auto"/>
        <w:bottom w:val="none" w:sz="0" w:space="0" w:color="auto"/>
        <w:right w:val="none" w:sz="0" w:space="0" w:color="auto"/>
      </w:divBdr>
    </w:div>
    <w:div w:id="586308728">
      <w:bodyDiv w:val="1"/>
      <w:marLeft w:val="0"/>
      <w:marRight w:val="0"/>
      <w:marTop w:val="0"/>
      <w:marBottom w:val="0"/>
      <w:divBdr>
        <w:top w:val="none" w:sz="0" w:space="0" w:color="auto"/>
        <w:left w:val="none" w:sz="0" w:space="0" w:color="auto"/>
        <w:bottom w:val="none" w:sz="0" w:space="0" w:color="auto"/>
        <w:right w:val="none" w:sz="0" w:space="0" w:color="auto"/>
      </w:divBdr>
    </w:div>
    <w:div w:id="645403223">
      <w:bodyDiv w:val="1"/>
      <w:marLeft w:val="0"/>
      <w:marRight w:val="0"/>
      <w:marTop w:val="0"/>
      <w:marBottom w:val="0"/>
      <w:divBdr>
        <w:top w:val="none" w:sz="0" w:space="0" w:color="auto"/>
        <w:left w:val="none" w:sz="0" w:space="0" w:color="auto"/>
        <w:bottom w:val="none" w:sz="0" w:space="0" w:color="auto"/>
        <w:right w:val="none" w:sz="0" w:space="0" w:color="auto"/>
      </w:divBdr>
    </w:div>
    <w:div w:id="827601263">
      <w:bodyDiv w:val="1"/>
      <w:marLeft w:val="0"/>
      <w:marRight w:val="0"/>
      <w:marTop w:val="0"/>
      <w:marBottom w:val="0"/>
      <w:divBdr>
        <w:top w:val="none" w:sz="0" w:space="0" w:color="auto"/>
        <w:left w:val="none" w:sz="0" w:space="0" w:color="auto"/>
        <w:bottom w:val="none" w:sz="0" w:space="0" w:color="auto"/>
        <w:right w:val="none" w:sz="0" w:space="0" w:color="auto"/>
      </w:divBdr>
    </w:div>
    <w:div w:id="863858732">
      <w:bodyDiv w:val="1"/>
      <w:marLeft w:val="0"/>
      <w:marRight w:val="0"/>
      <w:marTop w:val="0"/>
      <w:marBottom w:val="0"/>
      <w:divBdr>
        <w:top w:val="none" w:sz="0" w:space="0" w:color="auto"/>
        <w:left w:val="none" w:sz="0" w:space="0" w:color="auto"/>
        <w:bottom w:val="none" w:sz="0" w:space="0" w:color="auto"/>
        <w:right w:val="none" w:sz="0" w:space="0" w:color="auto"/>
      </w:divBdr>
    </w:div>
    <w:div w:id="897782458">
      <w:bodyDiv w:val="1"/>
      <w:marLeft w:val="0"/>
      <w:marRight w:val="0"/>
      <w:marTop w:val="0"/>
      <w:marBottom w:val="0"/>
      <w:divBdr>
        <w:top w:val="none" w:sz="0" w:space="0" w:color="auto"/>
        <w:left w:val="none" w:sz="0" w:space="0" w:color="auto"/>
        <w:bottom w:val="none" w:sz="0" w:space="0" w:color="auto"/>
        <w:right w:val="none" w:sz="0" w:space="0" w:color="auto"/>
      </w:divBdr>
    </w:div>
    <w:div w:id="931666427">
      <w:bodyDiv w:val="1"/>
      <w:marLeft w:val="0"/>
      <w:marRight w:val="0"/>
      <w:marTop w:val="0"/>
      <w:marBottom w:val="0"/>
      <w:divBdr>
        <w:top w:val="none" w:sz="0" w:space="0" w:color="auto"/>
        <w:left w:val="none" w:sz="0" w:space="0" w:color="auto"/>
        <w:bottom w:val="none" w:sz="0" w:space="0" w:color="auto"/>
        <w:right w:val="none" w:sz="0" w:space="0" w:color="auto"/>
      </w:divBdr>
    </w:div>
    <w:div w:id="994602052">
      <w:bodyDiv w:val="1"/>
      <w:marLeft w:val="0"/>
      <w:marRight w:val="0"/>
      <w:marTop w:val="0"/>
      <w:marBottom w:val="0"/>
      <w:divBdr>
        <w:top w:val="none" w:sz="0" w:space="0" w:color="auto"/>
        <w:left w:val="none" w:sz="0" w:space="0" w:color="auto"/>
        <w:bottom w:val="none" w:sz="0" w:space="0" w:color="auto"/>
        <w:right w:val="none" w:sz="0" w:space="0" w:color="auto"/>
      </w:divBdr>
    </w:div>
    <w:div w:id="1051736231">
      <w:bodyDiv w:val="1"/>
      <w:marLeft w:val="0"/>
      <w:marRight w:val="0"/>
      <w:marTop w:val="0"/>
      <w:marBottom w:val="0"/>
      <w:divBdr>
        <w:top w:val="none" w:sz="0" w:space="0" w:color="auto"/>
        <w:left w:val="none" w:sz="0" w:space="0" w:color="auto"/>
        <w:bottom w:val="none" w:sz="0" w:space="0" w:color="auto"/>
        <w:right w:val="none" w:sz="0" w:space="0" w:color="auto"/>
      </w:divBdr>
    </w:div>
    <w:div w:id="1056514322">
      <w:bodyDiv w:val="1"/>
      <w:marLeft w:val="0"/>
      <w:marRight w:val="0"/>
      <w:marTop w:val="0"/>
      <w:marBottom w:val="0"/>
      <w:divBdr>
        <w:top w:val="none" w:sz="0" w:space="0" w:color="auto"/>
        <w:left w:val="none" w:sz="0" w:space="0" w:color="auto"/>
        <w:bottom w:val="none" w:sz="0" w:space="0" w:color="auto"/>
        <w:right w:val="none" w:sz="0" w:space="0" w:color="auto"/>
      </w:divBdr>
    </w:div>
    <w:div w:id="1114128383">
      <w:bodyDiv w:val="1"/>
      <w:marLeft w:val="0"/>
      <w:marRight w:val="0"/>
      <w:marTop w:val="0"/>
      <w:marBottom w:val="0"/>
      <w:divBdr>
        <w:top w:val="none" w:sz="0" w:space="0" w:color="auto"/>
        <w:left w:val="none" w:sz="0" w:space="0" w:color="auto"/>
        <w:bottom w:val="none" w:sz="0" w:space="0" w:color="auto"/>
        <w:right w:val="none" w:sz="0" w:space="0" w:color="auto"/>
      </w:divBdr>
    </w:div>
    <w:div w:id="1119684301">
      <w:bodyDiv w:val="1"/>
      <w:marLeft w:val="0"/>
      <w:marRight w:val="0"/>
      <w:marTop w:val="0"/>
      <w:marBottom w:val="0"/>
      <w:divBdr>
        <w:top w:val="none" w:sz="0" w:space="0" w:color="auto"/>
        <w:left w:val="none" w:sz="0" w:space="0" w:color="auto"/>
        <w:bottom w:val="none" w:sz="0" w:space="0" w:color="auto"/>
        <w:right w:val="none" w:sz="0" w:space="0" w:color="auto"/>
      </w:divBdr>
    </w:div>
    <w:div w:id="1122041869">
      <w:bodyDiv w:val="1"/>
      <w:marLeft w:val="0"/>
      <w:marRight w:val="0"/>
      <w:marTop w:val="0"/>
      <w:marBottom w:val="0"/>
      <w:divBdr>
        <w:top w:val="none" w:sz="0" w:space="0" w:color="auto"/>
        <w:left w:val="none" w:sz="0" w:space="0" w:color="auto"/>
        <w:bottom w:val="none" w:sz="0" w:space="0" w:color="auto"/>
        <w:right w:val="none" w:sz="0" w:space="0" w:color="auto"/>
      </w:divBdr>
      <w:divsChild>
        <w:div w:id="899752027">
          <w:marLeft w:val="0"/>
          <w:marRight w:val="0"/>
          <w:marTop w:val="0"/>
          <w:marBottom w:val="0"/>
          <w:divBdr>
            <w:top w:val="none" w:sz="0" w:space="0" w:color="auto"/>
            <w:left w:val="none" w:sz="0" w:space="0" w:color="auto"/>
            <w:bottom w:val="none" w:sz="0" w:space="0" w:color="auto"/>
            <w:right w:val="none" w:sz="0" w:space="0" w:color="auto"/>
          </w:divBdr>
          <w:divsChild>
            <w:div w:id="210925958">
              <w:marLeft w:val="0"/>
              <w:marRight w:val="0"/>
              <w:marTop w:val="0"/>
              <w:marBottom w:val="0"/>
              <w:divBdr>
                <w:top w:val="none" w:sz="0" w:space="0" w:color="auto"/>
                <w:left w:val="none" w:sz="0" w:space="0" w:color="auto"/>
                <w:bottom w:val="none" w:sz="0" w:space="0" w:color="auto"/>
                <w:right w:val="none" w:sz="0" w:space="0" w:color="auto"/>
              </w:divBdr>
              <w:divsChild>
                <w:div w:id="1771967006">
                  <w:marLeft w:val="0"/>
                  <w:marRight w:val="0"/>
                  <w:marTop w:val="0"/>
                  <w:marBottom w:val="0"/>
                  <w:divBdr>
                    <w:top w:val="none" w:sz="0" w:space="0" w:color="auto"/>
                    <w:left w:val="none" w:sz="0" w:space="0" w:color="auto"/>
                    <w:bottom w:val="none" w:sz="0" w:space="0" w:color="auto"/>
                    <w:right w:val="none" w:sz="0" w:space="0" w:color="auto"/>
                  </w:divBdr>
                  <w:divsChild>
                    <w:div w:id="567806556">
                      <w:marLeft w:val="0"/>
                      <w:marRight w:val="0"/>
                      <w:marTop w:val="0"/>
                      <w:marBottom w:val="0"/>
                      <w:divBdr>
                        <w:top w:val="none" w:sz="0" w:space="0" w:color="auto"/>
                        <w:left w:val="none" w:sz="0" w:space="0" w:color="auto"/>
                        <w:bottom w:val="none" w:sz="0" w:space="0" w:color="auto"/>
                        <w:right w:val="none" w:sz="0" w:space="0" w:color="auto"/>
                      </w:divBdr>
                      <w:divsChild>
                        <w:div w:id="1105930414">
                          <w:marLeft w:val="0"/>
                          <w:marRight w:val="0"/>
                          <w:marTop w:val="0"/>
                          <w:marBottom w:val="0"/>
                          <w:divBdr>
                            <w:top w:val="none" w:sz="0" w:space="0" w:color="auto"/>
                            <w:left w:val="none" w:sz="0" w:space="0" w:color="auto"/>
                            <w:bottom w:val="none" w:sz="0" w:space="0" w:color="auto"/>
                            <w:right w:val="none" w:sz="0" w:space="0" w:color="auto"/>
                          </w:divBdr>
                          <w:divsChild>
                            <w:div w:id="1427194182">
                              <w:marLeft w:val="0"/>
                              <w:marRight w:val="0"/>
                              <w:marTop w:val="0"/>
                              <w:marBottom w:val="0"/>
                              <w:divBdr>
                                <w:top w:val="none" w:sz="0" w:space="0" w:color="auto"/>
                                <w:left w:val="none" w:sz="0" w:space="0" w:color="auto"/>
                                <w:bottom w:val="none" w:sz="0" w:space="0" w:color="auto"/>
                                <w:right w:val="none" w:sz="0" w:space="0" w:color="auto"/>
                              </w:divBdr>
                              <w:divsChild>
                                <w:div w:id="1771317647">
                                  <w:marLeft w:val="0"/>
                                  <w:marRight w:val="0"/>
                                  <w:marTop w:val="0"/>
                                  <w:marBottom w:val="0"/>
                                  <w:divBdr>
                                    <w:top w:val="none" w:sz="0" w:space="0" w:color="auto"/>
                                    <w:left w:val="none" w:sz="0" w:space="0" w:color="auto"/>
                                    <w:bottom w:val="none" w:sz="0" w:space="0" w:color="auto"/>
                                    <w:right w:val="none" w:sz="0" w:space="0" w:color="auto"/>
                                  </w:divBdr>
                                  <w:divsChild>
                                    <w:div w:id="193443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7697061">
          <w:marLeft w:val="0"/>
          <w:marRight w:val="0"/>
          <w:marTop w:val="0"/>
          <w:marBottom w:val="0"/>
          <w:divBdr>
            <w:top w:val="none" w:sz="0" w:space="0" w:color="auto"/>
            <w:left w:val="none" w:sz="0" w:space="0" w:color="auto"/>
            <w:bottom w:val="none" w:sz="0" w:space="0" w:color="auto"/>
            <w:right w:val="none" w:sz="0" w:space="0" w:color="auto"/>
          </w:divBdr>
          <w:divsChild>
            <w:div w:id="1443694190">
              <w:marLeft w:val="0"/>
              <w:marRight w:val="0"/>
              <w:marTop w:val="0"/>
              <w:marBottom w:val="0"/>
              <w:divBdr>
                <w:top w:val="none" w:sz="0" w:space="0" w:color="auto"/>
                <w:left w:val="none" w:sz="0" w:space="0" w:color="auto"/>
                <w:bottom w:val="none" w:sz="0" w:space="0" w:color="auto"/>
                <w:right w:val="none" w:sz="0" w:space="0" w:color="auto"/>
              </w:divBdr>
              <w:divsChild>
                <w:div w:id="702481083">
                  <w:marLeft w:val="0"/>
                  <w:marRight w:val="0"/>
                  <w:marTop w:val="0"/>
                  <w:marBottom w:val="0"/>
                  <w:divBdr>
                    <w:top w:val="none" w:sz="0" w:space="0" w:color="auto"/>
                    <w:left w:val="none" w:sz="0" w:space="0" w:color="auto"/>
                    <w:bottom w:val="none" w:sz="0" w:space="0" w:color="auto"/>
                    <w:right w:val="none" w:sz="0" w:space="0" w:color="auto"/>
                  </w:divBdr>
                  <w:divsChild>
                    <w:div w:id="1464690680">
                      <w:marLeft w:val="0"/>
                      <w:marRight w:val="0"/>
                      <w:marTop w:val="0"/>
                      <w:marBottom w:val="0"/>
                      <w:divBdr>
                        <w:top w:val="none" w:sz="0" w:space="0" w:color="auto"/>
                        <w:left w:val="none" w:sz="0" w:space="0" w:color="auto"/>
                        <w:bottom w:val="none" w:sz="0" w:space="0" w:color="auto"/>
                        <w:right w:val="none" w:sz="0" w:space="0" w:color="auto"/>
                      </w:divBdr>
                      <w:divsChild>
                        <w:div w:id="1299408665">
                          <w:marLeft w:val="0"/>
                          <w:marRight w:val="0"/>
                          <w:marTop w:val="0"/>
                          <w:marBottom w:val="0"/>
                          <w:divBdr>
                            <w:top w:val="none" w:sz="0" w:space="0" w:color="auto"/>
                            <w:left w:val="none" w:sz="0" w:space="0" w:color="auto"/>
                            <w:bottom w:val="none" w:sz="0" w:space="0" w:color="auto"/>
                            <w:right w:val="none" w:sz="0" w:space="0" w:color="auto"/>
                          </w:divBdr>
                          <w:divsChild>
                            <w:div w:id="1180856517">
                              <w:marLeft w:val="0"/>
                              <w:marRight w:val="0"/>
                              <w:marTop w:val="0"/>
                              <w:marBottom w:val="0"/>
                              <w:divBdr>
                                <w:top w:val="none" w:sz="0" w:space="0" w:color="auto"/>
                                <w:left w:val="none" w:sz="0" w:space="0" w:color="auto"/>
                                <w:bottom w:val="none" w:sz="0" w:space="0" w:color="auto"/>
                                <w:right w:val="none" w:sz="0" w:space="0" w:color="auto"/>
                              </w:divBdr>
                              <w:divsChild>
                                <w:div w:id="408893876">
                                  <w:marLeft w:val="0"/>
                                  <w:marRight w:val="0"/>
                                  <w:marTop w:val="0"/>
                                  <w:marBottom w:val="0"/>
                                  <w:divBdr>
                                    <w:top w:val="none" w:sz="0" w:space="0" w:color="auto"/>
                                    <w:left w:val="none" w:sz="0" w:space="0" w:color="auto"/>
                                    <w:bottom w:val="none" w:sz="0" w:space="0" w:color="auto"/>
                                    <w:right w:val="none" w:sz="0" w:space="0" w:color="auto"/>
                                  </w:divBdr>
                                  <w:divsChild>
                                    <w:div w:id="1562253845">
                                      <w:marLeft w:val="0"/>
                                      <w:marRight w:val="0"/>
                                      <w:marTop w:val="0"/>
                                      <w:marBottom w:val="0"/>
                                      <w:divBdr>
                                        <w:top w:val="none" w:sz="0" w:space="0" w:color="auto"/>
                                        <w:left w:val="none" w:sz="0" w:space="0" w:color="auto"/>
                                        <w:bottom w:val="none" w:sz="0" w:space="0" w:color="auto"/>
                                        <w:right w:val="none" w:sz="0" w:space="0" w:color="auto"/>
                                      </w:divBdr>
                                      <w:divsChild>
                                        <w:div w:id="115803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4063190">
          <w:marLeft w:val="0"/>
          <w:marRight w:val="0"/>
          <w:marTop w:val="0"/>
          <w:marBottom w:val="0"/>
          <w:divBdr>
            <w:top w:val="none" w:sz="0" w:space="0" w:color="auto"/>
            <w:left w:val="none" w:sz="0" w:space="0" w:color="auto"/>
            <w:bottom w:val="none" w:sz="0" w:space="0" w:color="auto"/>
            <w:right w:val="none" w:sz="0" w:space="0" w:color="auto"/>
          </w:divBdr>
          <w:divsChild>
            <w:div w:id="679621219">
              <w:marLeft w:val="0"/>
              <w:marRight w:val="0"/>
              <w:marTop w:val="0"/>
              <w:marBottom w:val="0"/>
              <w:divBdr>
                <w:top w:val="none" w:sz="0" w:space="0" w:color="auto"/>
                <w:left w:val="none" w:sz="0" w:space="0" w:color="auto"/>
                <w:bottom w:val="none" w:sz="0" w:space="0" w:color="auto"/>
                <w:right w:val="none" w:sz="0" w:space="0" w:color="auto"/>
              </w:divBdr>
              <w:divsChild>
                <w:div w:id="2141871795">
                  <w:marLeft w:val="0"/>
                  <w:marRight w:val="0"/>
                  <w:marTop w:val="0"/>
                  <w:marBottom w:val="0"/>
                  <w:divBdr>
                    <w:top w:val="none" w:sz="0" w:space="0" w:color="auto"/>
                    <w:left w:val="none" w:sz="0" w:space="0" w:color="auto"/>
                    <w:bottom w:val="none" w:sz="0" w:space="0" w:color="auto"/>
                    <w:right w:val="none" w:sz="0" w:space="0" w:color="auto"/>
                  </w:divBdr>
                  <w:divsChild>
                    <w:div w:id="769393170">
                      <w:marLeft w:val="0"/>
                      <w:marRight w:val="0"/>
                      <w:marTop w:val="0"/>
                      <w:marBottom w:val="0"/>
                      <w:divBdr>
                        <w:top w:val="none" w:sz="0" w:space="0" w:color="auto"/>
                        <w:left w:val="none" w:sz="0" w:space="0" w:color="auto"/>
                        <w:bottom w:val="none" w:sz="0" w:space="0" w:color="auto"/>
                        <w:right w:val="none" w:sz="0" w:space="0" w:color="auto"/>
                      </w:divBdr>
                      <w:divsChild>
                        <w:div w:id="228226738">
                          <w:marLeft w:val="0"/>
                          <w:marRight w:val="0"/>
                          <w:marTop w:val="0"/>
                          <w:marBottom w:val="0"/>
                          <w:divBdr>
                            <w:top w:val="none" w:sz="0" w:space="0" w:color="auto"/>
                            <w:left w:val="none" w:sz="0" w:space="0" w:color="auto"/>
                            <w:bottom w:val="none" w:sz="0" w:space="0" w:color="auto"/>
                            <w:right w:val="none" w:sz="0" w:space="0" w:color="auto"/>
                          </w:divBdr>
                          <w:divsChild>
                            <w:div w:id="37778437">
                              <w:marLeft w:val="0"/>
                              <w:marRight w:val="0"/>
                              <w:marTop w:val="0"/>
                              <w:marBottom w:val="0"/>
                              <w:divBdr>
                                <w:top w:val="none" w:sz="0" w:space="0" w:color="auto"/>
                                <w:left w:val="none" w:sz="0" w:space="0" w:color="auto"/>
                                <w:bottom w:val="none" w:sz="0" w:space="0" w:color="auto"/>
                                <w:right w:val="none" w:sz="0" w:space="0" w:color="auto"/>
                              </w:divBdr>
                              <w:divsChild>
                                <w:div w:id="337082186">
                                  <w:marLeft w:val="0"/>
                                  <w:marRight w:val="0"/>
                                  <w:marTop w:val="0"/>
                                  <w:marBottom w:val="0"/>
                                  <w:divBdr>
                                    <w:top w:val="none" w:sz="0" w:space="0" w:color="auto"/>
                                    <w:left w:val="none" w:sz="0" w:space="0" w:color="auto"/>
                                    <w:bottom w:val="none" w:sz="0" w:space="0" w:color="auto"/>
                                    <w:right w:val="none" w:sz="0" w:space="0" w:color="auto"/>
                                  </w:divBdr>
                                  <w:divsChild>
                                    <w:div w:id="85553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7668078">
      <w:bodyDiv w:val="1"/>
      <w:marLeft w:val="0"/>
      <w:marRight w:val="0"/>
      <w:marTop w:val="0"/>
      <w:marBottom w:val="0"/>
      <w:divBdr>
        <w:top w:val="none" w:sz="0" w:space="0" w:color="auto"/>
        <w:left w:val="none" w:sz="0" w:space="0" w:color="auto"/>
        <w:bottom w:val="none" w:sz="0" w:space="0" w:color="auto"/>
        <w:right w:val="none" w:sz="0" w:space="0" w:color="auto"/>
      </w:divBdr>
    </w:div>
    <w:div w:id="1407536910">
      <w:bodyDiv w:val="1"/>
      <w:marLeft w:val="0"/>
      <w:marRight w:val="0"/>
      <w:marTop w:val="0"/>
      <w:marBottom w:val="0"/>
      <w:divBdr>
        <w:top w:val="none" w:sz="0" w:space="0" w:color="auto"/>
        <w:left w:val="none" w:sz="0" w:space="0" w:color="auto"/>
        <w:bottom w:val="none" w:sz="0" w:space="0" w:color="auto"/>
        <w:right w:val="none" w:sz="0" w:space="0" w:color="auto"/>
      </w:divBdr>
    </w:div>
    <w:div w:id="1416434945">
      <w:bodyDiv w:val="1"/>
      <w:marLeft w:val="0"/>
      <w:marRight w:val="0"/>
      <w:marTop w:val="0"/>
      <w:marBottom w:val="0"/>
      <w:divBdr>
        <w:top w:val="none" w:sz="0" w:space="0" w:color="auto"/>
        <w:left w:val="none" w:sz="0" w:space="0" w:color="auto"/>
        <w:bottom w:val="none" w:sz="0" w:space="0" w:color="auto"/>
        <w:right w:val="none" w:sz="0" w:space="0" w:color="auto"/>
      </w:divBdr>
    </w:div>
    <w:div w:id="1422290045">
      <w:bodyDiv w:val="1"/>
      <w:marLeft w:val="0"/>
      <w:marRight w:val="0"/>
      <w:marTop w:val="0"/>
      <w:marBottom w:val="0"/>
      <w:divBdr>
        <w:top w:val="none" w:sz="0" w:space="0" w:color="auto"/>
        <w:left w:val="none" w:sz="0" w:space="0" w:color="auto"/>
        <w:bottom w:val="none" w:sz="0" w:space="0" w:color="auto"/>
        <w:right w:val="none" w:sz="0" w:space="0" w:color="auto"/>
      </w:divBdr>
      <w:divsChild>
        <w:div w:id="15931265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2956349">
      <w:bodyDiv w:val="1"/>
      <w:marLeft w:val="0"/>
      <w:marRight w:val="0"/>
      <w:marTop w:val="0"/>
      <w:marBottom w:val="0"/>
      <w:divBdr>
        <w:top w:val="none" w:sz="0" w:space="0" w:color="auto"/>
        <w:left w:val="none" w:sz="0" w:space="0" w:color="auto"/>
        <w:bottom w:val="none" w:sz="0" w:space="0" w:color="auto"/>
        <w:right w:val="none" w:sz="0" w:space="0" w:color="auto"/>
      </w:divBdr>
    </w:div>
    <w:div w:id="1701585049">
      <w:bodyDiv w:val="1"/>
      <w:marLeft w:val="0"/>
      <w:marRight w:val="0"/>
      <w:marTop w:val="0"/>
      <w:marBottom w:val="0"/>
      <w:divBdr>
        <w:top w:val="none" w:sz="0" w:space="0" w:color="auto"/>
        <w:left w:val="none" w:sz="0" w:space="0" w:color="auto"/>
        <w:bottom w:val="none" w:sz="0" w:space="0" w:color="auto"/>
        <w:right w:val="none" w:sz="0" w:space="0" w:color="auto"/>
      </w:divBdr>
    </w:div>
    <w:div w:id="1826507351">
      <w:bodyDiv w:val="1"/>
      <w:marLeft w:val="0"/>
      <w:marRight w:val="0"/>
      <w:marTop w:val="0"/>
      <w:marBottom w:val="0"/>
      <w:divBdr>
        <w:top w:val="none" w:sz="0" w:space="0" w:color="auto"/>
        <w:left w:val="none" w:sz="0" w:space="0" w:color="auto"/>
        <w:bottom w:val="none" w:sz="0" w:space="0" w:color="auto"/>
        <w:right w:val="none" w:sz="0" w:space="0" w:color="auto"/>
      </w:divBdr>
    </w:div>
    <w:div w:id="1827475543">
      <w:bodyDiv w:val="1"/>
      <w:marLeft w:val="0"/>
      <w:marRight w:val="0"/>
      <w:marTop w:val="0"/>
      <w:marBottom w:val="0"/>
      <w:divBdr>
        <w:top w:val="none" w:sz="0" w:space="0" w:color="auto"/>
        <w:left w:val="none" w:sz="0" w:space="0" w:color="auto"/>
        <w:bottom w:val="none" w:sz="0" w:space="0" w:color="auto"/>
        <w:right w:val="none" w:sz="0" w:space="0" w:color="auto"/>
      </w:divBdr>
    </w:div>
    <w:div w:id="2062896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arlyyears.org.uk" TargetMode="External"/><Relationship Id="rId18" Type="http://schemas.openxmlformats.org/officeDocument/2006/relationships/hyperlink" Target="https://doi.org/10.1080/03004430.2019.1670652"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007/s10464-010-9332-y" TargetMode="External"/><Relationship Id="rId17" Type="http://schemas.openxmlformats.org/officeDocument/2006/relationships/hyperlink" Target="https://www.oecd.org"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nfer.ac.uk/" TargetMode="External"/><Relationship Id="rId20" Type="http://schemas.openxmlformats.org/officeDocument/2006/relationships/hyperlink" Target="https://www.walespublicservices2025.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marthenshire.gov.wales"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gdpr.eu/"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walespublicservices2025.org.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arlyyearalliance.org.uk/"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BB4A88-80C7-4F2C-AF34-1D72C7098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30</Pages>
  <Words>6224</Words>
  <Characters>35478</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Vikki Thomas</cp:lastModifiedBy>
  <cp:revision>48</cp:revision>
  <dcterms:created xsi:type="dcterms:W3CDTF">2025-05-03T15:18:00Z</dcterms:created>
  <dcterms:modified xsi:type="dcterms:W3CDTF">2025-05-06T09:46:00Z</dcterms:modified>
</cp:coreProperties>
</file>