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A736A" w14:textId="1B619630" w:rsidR="001424C5" w:rsidRPr="00962F0C" w:rsidRDefault="001424C5" w:rsidP="00962F0C">
      <w:pPr>
        <w:spacing w:line="360" w:lineRule="auto"/>
        <w:jc w:val="center"/>
        <w:rPr>
          <w:rFonts w:ascii="Calibri" w:hAnsi="Calibri" w:cs="Calibri"/>
          <w:b/>
          <w:bCs/>
          <w:sz w:val="24"/>
          <w:szCs w:val="24"/>
          <w:u w:val="single"/>
        </w:rPr>
      </w:pPr>
      <w:r w:rsidRPr="00962F0C">
        <w:rPr>
          <w:rFonts w:ascii="Calibri" w:hAnsi="Calibri" w:cs="Calibri"/>
          <w:b/>
          <w:bCs/>
          <w:sz w:val="24"/>
          <w:szCs w:val="24"/>
          <w:u w:val="single"/>
        </w:rPr>
        <w:t xml:space="preserve">Regaining Paradise? Sustainability in the Early Years. </w:t>
      </w:r>
    </w:p>
    <w:p w14:paraId="4BB2171D" w14:textId="77777777" w:rsidR="00AD7934" w:rsidRPr="00962F0C" w:rsidRDefault="00AD7934" w:rsidP="00962F0C">
      <w:pPr>
        <w:spacing w:line="360" w:lineRule="auto"/>
        <w:jc w:val="both"/>
        <w:rPr>
          <w:rFonts w:ascii="Calibri" w:hAnsi="Calibri" w:cs="Calibri"/>
          <w:sz w:val="24"/>
          <w:szCs w:val="24"/>
          <w:u w:val="single"/>
        </w:rPr>
      </w:pPr>
      <w:r w:rsidRPr="00962F0C">
        <w:rPr>
          <w:rFonts w:ascii="Calibri" w:hAnsi="Calibri" w:cs="Calibri"/>
          <w:sz w:val="24"/>
          <w:szCs w:val="24"/>
          <w:u w:val="single"/>
        </w:rPr>
        <w:t>Basic Acknowledgement format of AI tool use:</w:t>
      </w:r>
    </w:p>
    <w:p w14:paraId="0A2DA069" w14:textId="49066BE6" w:rsidR="00AD7934" w:rsidRPr="00962F0C" w:rsidRDefault="00AD7934" w:rsidP="00962F0C">
      <w:pPr>
        <w:spacing w:line="360" w:lineRule="auto"/>
        <w:jc w:val="both"/>
        <w:rPr>
          <w:rFonts w:ascii="Calibri" w:hAnsi="Calibri" w:cs="Calibri"/>
          <w:sz w:val="24"/>
          <w:szCs w:val="24"/>
        </w:rPr>
      </w:pPr>
      <w:r w:rsidRPr="00962F0C">
        <w:rPr>
          <w:rFonts w:ascii="Calibri" w:hAnsi="Calibri" w:cs="Calibri"/>
          <w:sz w:val="24"/>
          <w:szCs w:val="24"/>
        </w:rPr>
        <w:t>I confirm that I have not presented any AI generated text as my own work.</w:t>
      </w:r>
    </w:p>
    <w:p w14:paraId="136F8CB3" w14:textId="6C4F6259" w:rsidR="00AD7934" w:rsidRPr="00962F0C" w:rsidRDefault="00AD7934" w:rsidP="00962F0C">
      <w:pPr>
        <w:spacing w:line="360" w:lineRule="auto"/>
        <w:jc w:val="both"/>
        <w:rPr>
          <w:rFonts w:ascii="Calibri" w:hAnsi="Calibri" w:cs="Calibri"/>
          <w:b/>
          <w:bCs/>
          <w:sz w:val="24"/>
          <w:szCs w:val="24"/>
          <w:u w:val="single"/>
        </w:rPr>
      </w:pPr>
      <w:r w:rsidRPr="00962F0C">
        <w:rPr>
          <w:rFonts w:ascii="Calibri" w:hAnsi="Calibri" w:cs="Calibri"/>
          <w:sz w:val="24"/>
          <w:szCs w:val="24"/>
        </w:rPr>
        <w:t xml:space="preserve">I confirm I have copies of my drafts, notes, and other resources I used before, and after the use of AI tools which I may be asked to provide in evidence. </w:t>
      </w:r>
    </w:p>
    <w:p w14:paraId="2F225875" w14:textId="0DA70862" w:rsidR="001424C5" w:rsidRPr="00962F0C" w:rsidRDefault="000F331A" w:rsidP="00962F0C">
      <w:pPr>
        <w:spacing w:line="360" w:lineRule="auto"/>
        <w:jc w:val="both"/>
        <w:rPr>
          <w:rFonts w:ascii="Calibri" w:hAnsi="Calibri" w:cs="Calibri"/>
          <w:b/>
          <w:bCs/>
          <w:sz w:val="24"/>
          <w:szCs w:val="24"/>
          <w:u w:val="single"/>
        </w:rPr>
      </w:pPr>
      <w:r w:rsidRPr="00962F0C">
        <w:rPr>
          <w:rFonts w:ascii="Calibri" w:hAnsi="Calibri" w:cs="Calibri"/>
          <w:b/>
          <w:bCs/>
          <w:sz w:val="24"/>
          <w:szCs w:val="24"/>
          <w:u w:val="single"/>
        </w:rPr>
        <w:t xml:space="preserve">Introduction: </w:t>
      </w:r>
    </w:p>
    <w:p w14:paraId="0934B863" w14:textId="6E1407B0" w:rsidR="00B23A74" w:rsidRPr="00962F0C" w:rsidRDefault="00542449" w:rsidP="00962F0C">
      <w:pPr>
        <w:spacing w:line="360" w:lineRule="auto"/>
        <w:jc w:val="both"/>
        <w:rPr>
          <w:rFonts w:ascii="Calibri" w:hAnsi="Calibri" w:cs="Calibri"/>
          <w:sz w:val="24"/>
          <w:szCs w:val="24"/>
        </w:rPr>
      </w:pPr>
      <w:r w:rsidRPr="00962F0C">
        <w:rPr>
          <w:rFonts w:ascii="Calibri" w:hAnsi="Calibri" w:cs="Calibri"/>
          <w:sz w:val="24"/>
          <w:szCs w:val="24"/>
        </w:rPr>
        <w:t>Hello, my name is Beca Hiscocks</w:t>
      </w:r>
      <w:r w:rsidR="00ED177D" w:rsidRPr="00962F0C">
        <w:rPr>
          <w:rFonts w:ascii="Calibri" w:hAnsi="Calibri" w:cs="Calibri"/>
          <w:sz w:val="24"/>
          <w:szCs w:val="24"/>
        </w:rPr>
        <w:t>.</w:t>
      </w:r>
      <w:r w:rsidR="00B23A74" w:rsidRPr="00962F0C">
        <w:rPr>
          <w:rFonts w:ascii="Calibri" w:hAnsi="Calibri" w:cs="Calibri"/>
          <w:sz w:val="24"/>
          <w:szCs w:val="24"/>
        </w:rPr>
        <w:t xml:space="preserve"> Today I will be discussing Sustainability in the </w:t>
      </w:r>
      <w:r w:rsidR="001B7699" w:rsidRPr="00962F0C">
        <w:rPr>
          <w:rFonts w:ascii="Calibri" w:hAnsi="Calibri" w:cs="Calibri"/>
          <w:sz w:val="24"/>
          <w:szCs w:val="24"/>
        </w:rPr>
        <w:t>E</w:t>
      </w:r>
      <w:r w:rsidR="00B23A74" w:rsidRPr="00962F0C">
        <w:rPr>
          <w:rFonts w:ascii="Calibri" w:hAnsi="Calibri" w:cs="Calibri"/>
          <w:sz w:val="24"/>
          <w:szCs w:val="24"/>
        </w:rPr>
        <w:t xml:space="preserve">arly </w:t>
      </w:r>
      <w:r w:rsidR="001B7699" w:rsidRPr="00962F0C">
        <w:rPr>
          <w:rFonts w:ascii="Calibri" w:hAnsi="Calibri" w:cs="Calibri"/>
          <w:sz w:val="24"/>
          <w:szCs w:val="24"/>
        </w:rPr>
        <w:t>Y</w:t>
      </w:r>
      <w:r w:rsidR="00B23A74" w:rsidRPr="00962F0C">
        <w:rPr>
          <w:rFonts w:ascii="Calibri" w:hAnsi="Calibri" w:cs="Calibri"/>
          <w:sz w:val="24"/>
          <w:szCs w:val="24"/>
        </w:rPr>
        <w:t xml:space="preserve">ears as part of the module ECEY6005/C. </w:t>
      </w:r>
    </w:p>
    <w:p w14:paraId="4D1AF54F" w14:textId="1CFD8155" w:rsidR="00ED177D" w:rsidRPr="00962F0C" w:rsidRDefault="00ED177D" w:rsidP="00962F0C">
      <w:pPr>
        <w:spacing w:line="360" w:lineRule="auto"/>
        <w:jc w:val="both"/>
        <w:rPr>
          <w:rFonts w:ascii="Calibri" w:hAnsi="Calibri" w:cs="Calibri"/>
          <w:sz w:val="24"/>
          <w:szCs w:val="24"/>
        </w:rPr>
      </w:pPr>
      <w:r w:rsidRPr="00962F0C">
        <w:rPr>
          <w:rFonts w:ascii="Calibri" w:hAnsi="Calibri" w:cs="Calibri"/>
          <w:sz w:val="24"/>
          <w:szCs w:val="24"/>
        </w:rPr>
        <w:t xml:space="preserve">Firstly, I will </w:t>
      </w:r>
      <w:r w:rsidR="00B23A74" w:rsidRPr="00962F0C">
        <w:rPr>
          <w:rFonts w:ascii="Calibri" w:hAnsi="Calibri" w:cs="Calibri"/>
          <w:sz w:val="24"/>
          <w:szCs w:val="24"/>
        </w:rPr>
        <w:t xml:space="preserve">present a personal </w:t>
      </w:r>
      <w:r w:rsidRPr="00962F0C">
        <w:rPr>
          <w:rFonts w:ascii="Calibri" w:hAnsi="Calibri" w:cs="Calibri"/>
          <w:sz w:val="24"/>
          <w:szCs w:val="24"/>
        </w:rPr>
        <w:t xml:space="preserve">reflection </w:t>
      </w:r>
      <w:r w:rsidR="00B23A74" w:rsidRPr="00962F0C">
        <w:rPr>
          <w:rFonts w:ascii="Calibri" w:hAnsi="Calibri" w:cs="Calibri"/>
          <w:sz w:val="24"/>
          <w:szCs w:val="24"/>
        </w:rPr>
        <w:t>based on the</w:t>
      </w:r>
      <w:r w:rsidRPr="00962F0C">
        <w:rPr>
          <w:rFonts w:ascii="Calibri" w:hAnsi="Calibri" w:cs="Calibri"/>
          <w:sz w:val="24"/>
          <w:szCs w:val="24"/>
        </w:rPr>
        <w:t xml:space="preserve"> information </w:t>
      </w:r>
      <w:r w:rsidR="00B23A74" w:rsidRPr="00962F0C">
        <w:rPr>
          <w:rFonts w:ascii="Calibri" w:hAnsi="Calibri" w:cs="Calibri"/>
          <w:sz w:val="24"/>
          <w:szCs w:val="24"/>
        </w:rPr>
        <w:t>I gathered in Part 1 of my assignment, exploring how creating my digital scrapbook deepened my understand</w:t>
      </w:r>
      <w:r w:rsidR="00AC28AB" w:rsidRPr="00962F0C">
        <w:rPr>
          <w:rFonts w:ascii="Calibri" w:hAnsi="Calibri" w:cs="Calibri"/>
          <w:sz w:val="24"/>
          <w:szCs w:val="24"/>
        </w:rPr>
        <w:t>ing</w:t>
      </w:r>
      <w:r w:rsidR="00B23A74" w:rsidRPr="00962F0C">
        <w:rPr>
          <w:rFonts w:ascii="Calibri" w:hAnsi="Calibri" w:cs="Calibri"/>
          <w:sz w:val="24"/>
          <w:szCs w:val="24"/>
        </w:rPr>
        <w:t xml:space="preserve"> of the John Muir Award. </w:t>
      </w:r>
      <w:r w:rsidR="00AC28AB" w:rsidRPr="00962F0C">
        <w:rPr>
          <w:rFonts w:ascii="Calibri" w:hAnsi="Calibri" w:cs="Calibri"/>
          <w:sz w:val="24"/>
          <w:szCs w:val="24"/>
        </w:rPr>
        <w:t xml:space="preserve">Then </w:t>
      </w:r>
      <w:r w:rsidR="000F331A" w:rsidRPr="00962F0C">
        <w:rPr>
          <w:rFonts w:ascii="Calibri" w:hAnsi="Calibri" w:cs="Calibri"/>
          <w:sz w:val="24"/>
          <w:szCs w:val="24"/>
        </w:rPr>
        <w:t xml:space="preserve">I will </w:t>
      </w:r>
      <w:r w:rsidRPr="00962F0C">
        <w:rPr>
          <w:rFonts w:ascii="Calibri" w:hAnsi="Calibri" w:cs="Calibri"/>
          <w:sz w:val="24"/>
          <w:szCs w:val="24"/>
        </w:rPr>
        <w:t xml:space="preserve">go on to critically evaluate the relevance of sustainability in </w:t>
      </w:r>
      <w:r w:rsidR="001B7699" w:rsidRPr="00962F0C">
        <w:rPr>
          <w:rFonts w:ascii="Calibri" w:hAnsi="Calibri" w:cs="Calibri"/>
          <w:sz w:val="24"/>
          <w:szCs w:val="24"/>
        </w:rPr>
        <w:t>E</w:t>
      </w:r>
      <w:r w:rsidRPr="00962F0C">
        <w:rPr>
          <w:rFonts w:ascii="Calibri" w:hAnsi="Calibri" w:cs="Calibri"/>
          <w:sz w:val="24"/>
          <w:szCs w:val="24"/>
        </w:rPr>
        <w:t xml:space="preserve">arly </w:t>
      </w:r>
      <w:r w:rsidR="001B7699" w:rsidRPr="00962F0C">
        <w:rPr>
          <w:rFonts w:ascii="Calibri" w:hAnsi="Calibri" w:cs="Calibri"/>
          <w:sz w:val="24"/>
          <w:szCs w:val="24"/>
        </w:rPr>
        <w:t>Y</w:t>
      </w:r>
      <w:r w:rsidRPr="00962F0C">
        <w:rPr>
          <w:rFonts w:ascii="Calibri" w:hAnsi="Calibri" w:cs="Calibri"/>
          <w:sz w:val="24"/>
          <w:szCs w:val="24"/>
        </w:rPr>
        <w:t xml:space="preserve">ears education, considering both its strengths and limitations. </w:t>
      </w:r>
    </w:p>
    <w:p w14:paraId="31BD1799" w14:textId="77777777" w:rsidR="00AE169C" w:rsidRPr="00962F0C" w:rsidRDefault="00B23A74" w:rsidP="00962F0C">
      <w:pPr>
        <w:spacing w:line="360" w:lineRule="auto"/>
        <w:jc w:val="both"/>
        <w:rPr>
          <w:rFonts w:ascii="Calibri" w:hAnsi="Calibri" w:cs="Calibri"/>
          <w:b/>
          <w:bCs/>
          <w:sz w:val="24"/>
          <w:szCs w:val="24"/>
          <w:u w:val="single"/>
        </w:rPr>
      </w:pPr>
      <w:r w:rsidRPr="00962F0C">
        <w:rPr>
          <w:rFonts w:ascii="Calibri" w:hAnsi="Calibri" w:cs="Calibri"/>
          <w:b/>
          <w:bCs/>
          <w:sz w:val="24"/>
          <w:szCs w:val="24"/>
          <w:u w:val="single"/>
        </w:rPr>
        <w:t xml:space="preserve">Personal Reflection: </w:t>
      </w:r>
    </w:p>
    <w:p w14:paraId="7D7CEB50" w14:textId="720074DC" w:rsidR="00F660F7" w:rsidRPr="00962F0C" w:rsidRDefault="00D81E8F" w:rsidP="00962F0C">
      <w:pPr>
        <w:spacing w:line="360" w:lineRule="auto"/>
        <w:jc w:val="both"/>
        <w:rPr>
          <w:rFonts w:ascii="Calibri" w:hAnsi="Calibri" w:cs="Calibri"/>
          <w:sz w:val="24"/>
          <w:szCs w:val="24"/>
        </w:rPr>
      </w:pPr>
      <w:r w:rsidRPr="00962F0C">
        <w:rPr>
          <w:rFonts w:ascii="Calibri" w:hAnsi="Calibri" w:cs="Calibri"/>
          <w:sz w:val="24"/>
          <w:szCs w:val="24"/>
        </w:rPr>
        <w:t>I</w:t>
      </w:r>
      <w:r w:rsidR="00F660F7" w:rsidRPr="00962F0C">
        <w:rPr>
          <w:rFonts w:ascii="Calibri" w:hAnsi="Calibri" w:cs="Calibri"/>
          <w:sz w:val="24"/>
          <w:szCs w:val="24"/>
        </w:rPr>
        <w:t xml:space="preserve"> will begin with a</w:t>
      </w:r>
      <w:r w:rsidR="00AE169C" w:rsidRPr="00962F0C">
        <w:rPr>
          <w:rFonts w:ascii="Calibri" w:hAnsi="Calibri" w:cs="Calibri"/>
          <w:sz w:val="24"/>
          <w:szCs w:val="24"/>
        </w:rPr>
        <w:t xml:space="preserve"> personal reflection based on the information I gathered from my digital scrapbook, exploring my experience of </w:t>
      </w:r>
      <w:r w:rsidR="00274262" w:rsidRPr="00962F0C">
        <w:rPr>
          <w:rFonts w:ascii="Calibri" w:hAnsi="Calibri" w:cs="Calibri"/>
          <w:sz w:val="24"/>
          <w:szCs w:val="24"/>
        </w:rPr>
        <w:t xml:space="preserve">taking part in </w:t>
      </w:r>
      <w:r w:rsidR="00AE169C" w:rsidRPr="00962F0C">
        <w:rPr>
          <w:rFonts w:ascii="Calibri" w:hAnsi="Calibri" w:cs="Calibri"/>
          <w:sz w:val="24"/>
          <w:szCs w:val="24"/>
        </w:rPr>
        <w:t>the John Muir Award.</w:t>
      </w:r>
    </w:p>
    <w:p w14:paraId="23EEDBCC" w14:textId="02A24519" w:rsidR="00547261" w:rsidRPr="00962F0C" w:rsidRDefault="00145D5E" w:rsidP="00962F0C">
      <w:pPr>
        <w:spacing w:line="360" w:lineRule="auto"/>
        <w:jc w:val="both"/>
        <w:rPr>
          <w:rFonts w:ascii="Calibri" w:hAnsi="Calibri" w:cs="Calibri"/>
          <w:sz w:val="24"/>
          <w:szCs w:val="24"/>
        </w:rPr>
      </w:pPr>
      <w:r w:rsidRPr="00962F0C">
        <w:rPr>
          <w:rFonts w:ascii="Calibri" w:hAnsi="Calibri" w:cs="Calibri"/>
          <w:sz w:val="24"/>
          <w:szCs w:val="24"/>
        </w:rPr>
        <w:t>T</w:t>
      </w:r>
      <w:r w:rsidR="00F660F7" w:rsidRPr="00962F0C">
        <w:rPr>
          <w:rFonts w:ascii="Calibri" w:hAnsi="Calibri" w:cs="Calibri"/>
          <w:sz w:val="24"/>
          <w:szCs w:val="24"/>
        </w:rPr>
        <w:t xml:space="preserve">he </w:t>
      </w:r>
      <w:r w:rsidR="003825D0" w:rsidRPr="00962F0C">
        <w:rPr>
          <w:rFonts w:ascii="Calibri" w:hAnsi="Calibri" w:cs="Calibri"/>
          <w:sz w:val="24"/>
          <w:szCs w:val="24"/>
        </w:rPr>
        <w:t xml:space="preserve">John Muir Award is </w:t>
      </w:r>
      <w:r w:rsidR="00201479" w:rsidRPr="00962F0C">
        <w:rPr>
          <w:rFonts w:ascii="Calibri" w:hAnsi="Calibri" w:cs="Calibri"/>
          <w:sz w:val="24"/>
          <w:szCs w:val="24"/>
        </w:rPr>
        <w:t>an</w:t>
      </w:r>
      <w:r w:rsidR="003825D0" w:rsidRPr="00962F0C">
        <w:rPr>
          <w:rFonts w:ascii="Calibri" w:hAnsi="Calibri" w:cs="Calibri"/>
          <w:sz w:val="24"/>
          <w:szCs w:val="24"/>
        </w:rPr>
        <w:t xml:space="preserve"> </w:t>
      </w:r>
      <w:r w:rsidR="00201479" w:rsidRPr="00962F0C">
        <w:rPr>
          <w:rFonts w:ascii="Calibri" w:hAnsi="Calibri" w:cs="Calibri"/>
          <w:sz w:val="24"/>
          <w:szCs w:val="24"/>
        </w:rPr>
        <w:t>environmental</w:t>
      </w:r>
      <w:r w:rsidR="003825D0" w:rsidRPr="00962F0C">
        <w:rPr>
          <w:rFonts w:ascii="Calibri" w:hAnsi="Calibri" w:cs="Calibri"/>
          <w:sz w:val="24"/>
          <w:szCs w:val="24"/>
        </w:rPr>
        <w:t xml:space="preserve"> </w:t>
      </w:r>
      <w:r w:rsidR="00201479" w:rsidRPr="00962F0C">
        <w:rPr>
          <w:rFonts w:ascii="Calibri" w:hAnsi="Calibri" w:cs="Calibri"/>
          <w:sz w:val="24"/>
          <w:szCs w:val="24"/>
        </w:rPr>
        <w:t xml:space="preserve">award scheme </w:t>
      </w:r>
      <w:r w:rsidRPr="00962F0C">
        <w:rPr>
          <w:rFonts w:ascii="Calibri" w:hAnsi="Calibri" w:cs="Calibri"/>
          <w:sz w:val="24"/>
          <w:szCs w:val="24"/>
        </w:rPr>
        <w:t>run by the John Muir Trust</w:t>
      </w:r>
      <w:r w:rsidR="00CD6034" w:rsidRPr="00962F0C">
        <w:rPr>
          <w:rFonts w:ascii="Calibri" w:hAnsi="Calibri" w:cs="Calibri"/>
          <w:sz w:val="24"/>
          <w:szCs w:val="24"/>
        </w:rPr>
        <w:t>,</w:t>
      </w:r>
      <w:r w:rsidRPr="00962F0C">
        <w:rPr>
          <w:rFonts w:ascii="Calibri" w:hAnsi="Calibri" w:cs="Calibri"/>
          <w:sz w:val="24"/>
          <w:szCs w:val="24"/>
        </w:rPr>
        <w:t xml:space="preserve"> </w:t>
      </w:r>
      <w:r w:rsidR="00201479" w:rsidRPr="00962F0C">
        <w:rPr>
          <w:rFonts w:ascii="Calibri" w:hAnsi="Calibri" w:cs="Calibri"/>
          <w:sz w:val="24"/>
          <w:szCs w:val="24"/>
        </w:rPr>
        <w:t xml:space="preserve">that encourages people to connect and care for wild places. </w:t>
      </w:r>
      <w:r w:rsidR="00D81E8F" w:rsidRPr="00962F0C">
        <w:rPr>
          <w:rFonts w:ascii="Calibri" w:hAnsi="Calibri" w:cs="Calibri"/>
          <w:sz w:val="24"/>
          <w:szCs w:val="24"/>
        </w:rPr>
        <w:t>The</w:t>
      </w:r>
      <w:r w:rsidR="00201479" w:rsidRPr="00962F0C">
        <w:rPr>
          <w:rFonts w:ascii="Calibri" w:hAnsi="Calibri" w:cs="Calibri"/>
          <w:sz w:val="24"/>
          <w:szCs w:val="24"/>
        </w:rPr>
        <w:t xml:space="preserve"> Award </w:t>
      </w:r>
      <w:r w:rsidR="00F660F7" w:rsidRPr="00962F0C">
        <w:rPr>
          <w:rFonts w:ascii="Calibri" w:hAnsi="Calibri" w:cs="Calibri"/>
          <w:sz w:val="24"/>
          <w:szCs w:val="24"/>
        </w:rPr>
        <w:t xml:space="preserve">focuses on 4 key elements, </w:t>
      </w:r>
      <w:r w:rsidR="00D81E8F" w:rsidRPr="00962F0C">
        <w:rPr>
          <w:rFonts w:ascii="Calibri" w:hAnsi="Calibri" w:cs="Calibri"/>
          <w:sz w:val="24"/>
          <w:szCs w:val="24"/>
        </w:rPr>
        <w:t>namely D</w:t>
      </w:r>
      <w:r w:rsidR="00F660F7" w:rsidRPr="00962F0C">
        <w:rPr>
          <w:rFonts w:ascii="Calibri" w:hAnsi="Calibri" w:cs="Calibri"/>
          <w:sz w:val="24"/>
          <w:szCs w:val="24"/>
        </w:rPr>
        <w:t xml:space="preserve">iscover, </w:t>
      </w:r>
      <w:r w:rsidR="00D81E8F" w:rsidRPr="00962F0C">
        <w:rPr>
          <w:rFonts w:ascii="Calibri" w:hAnsi="Calibri" w:cs="Calibri"/>
          <w:sz w:val="24"/>
          <w:szCs w:val="24"/>
        </w:rPr>
        <w:t>E</w:t>
      </w:r>
      <w:r w:rsidR="00F660F7" w:rsidRPr="00962F0C">
        <w:rPr>
          <w:rFonts w:ascii="Calibri" w:hAnsi="Calibri" w:cs="Calibri"/>
          <w:sz w:val="24"/>
          <w:szCs w:val="24"/>
        </w:rPr>
        <w:t xml:space="preserve">xplore, </w:t>
      </w:r>
      <w:r w:rsidR="00D81E8F" w:rsidRPr="00962F0C">
        <w:rPr>
          <w:rFonts w:ascii="Calibri" w:hAnsi="Calibri" w:cs="Calibri"/>
          <w:sz w:val="24"/>
          <w:szCs w:val="24"/>
        </w:rPr>
        <w:t>C</w:t>
      </w:r>
      <w:r w:rsidR="00F660F7" w:rsidRPr="00962F0C">
        <w:rPr>
          <w:rFonts w:ascii="Calibri" w:hAnsi="Calibri" w:cs="Calibri"/>
          <w:sz w:val="24"/>
          <w:szCs w:val="24"/>
        </w:rPr>
        <w:t xml:space="preserve">onserve and </w:t>
      </w:r>
      <w:r w:rsidR="00D81E8F" w:rsidRPr="00962F0C">
        <w:rPr>
          <w:rFonts w:ascii="Calibri" w:hAnsi="Calibri" w:cs="Calibri"/>
          <w:sz w:val="24"/>
          <w:szCs w:val="24"/>
        </w:rPr>
        <w:t>S</w:t>
      </w:r>
      <w:r w:rsidR="00F660F7" w:rsidRPr="00962F0C">
        <w:rPr>
          <w:rFonts w:ascii="Calibri" w:hAnsi="Calibri" w:cs="Calibri"/>
          <w:sz w:val="24"/>
          <w:szCs w:val="24"/>
        </w:rPr>
        <w:t>hare</w:t>
      </w:r>
      <w:r w:rsidR="00D81E8F" w:rsidRPr="00962F0C">
        <w:rPr>
          <w:rFonts w:ascii="Calibri" w:hAnsi="Calibri" w:cs="Calibri"/>
          <w:sz w:val="24"/>
          <w:szCs w:val="24"/>
        </w:rPr>
        <w:t xml:space="preserve">. </w:t>
      </w:r>
      <w:r w:rsidR="001230D3" w:rsidRPr="00962F0C">
        <w:rPr>
          <w:rFonts w:ascii="Calibri" w:hAnsi="Calibri" w:cs="Calibri"/>
          <w:sz w:val="24"/>
          <w:szCs w:val="24"/>
        </w:rPr>
        <w:t xml:space="preserve">Its </w:t>
      </w:r>
      <w:r w:rsidR="00D81E8F" w:rsidRPr="00962F0C">
        <w:rPr>
          <w:rFonts w:ascii="Calibri" w:hAnsi="Calibri" w:cs="Calibri"/>
          <w:sz w:val="24"/>
          <w:szCs w:val="24"/>
        </w:rPr>
        <w:t>aim is to share knowledge and understanding of the sp</w:t>
      </w:r>
      <w:r w:rsidR="00F660F7" w:rsidRPr="00962F0C">
        <w:rPr>
          <w:rFonts w:ascii="Calibri" w:hAnsi="Calibri" w:cs="Calibri"/>
          <w:sz w:val="24"/>
          <w:szCs w:val="24"/>
        </w:rPr>
        <w:t>ecial attributes of wild places (John Muir Trust, No Date).</w:t>
      </w:r>
      <w:r w:rsidR="001230D3" w:rsidRPr="00962F0C">
        <w:rPr>
          <w:rFonts w:ascii="Calibri" w:hAnsi="Calibri" w:cs="Calibri"/>
          <w:sz w:val="24"/>
          <w:szCs w:val="24"/>
        </w:rPr>
        <w:t xml:space="preserve"> T</w:t>
      </w:r>
      <w:r w:rsidR="00F660F7" w:rsidRPr="00962F0C">
        <w:rPr>
          <w:rFonts w:ascii="Calibri" w:hAnsi="Calibri" w:cs="Calibri"/>
          <w:sz w:val="24"/>
          <w:szCs w:val="24"/>
        </w:rPr>
        <w:t xml:space="preserve">his scheme is </w:t>
      </w:r>
      <w:r w:rsidR="00D81E8F" w:rsidRPr="00962F0C">
        <w:rPr>
          <w:rFonts w:ascii="Calibri" w:hAnsi="Calibri" w:cs="Calibri"/>
          <w:sz w:val="24"/>
          <w:szCs w:val="24"/>
        </w:rPr>
        <w:t>accessible</w:t>
      </w:r>
      <w:r w:rsidR="00F660F7" w:rsidRPr="00962F0C">
        <w:rPr>
          <w:rFonts w:ascii="Calibri" w:hAnsi="Calibri" w:cs="Calibri"/>
          <w:sz w:val="24"/>
          <w:szCs w:val="24"/>
        </w:rPr>
        <w:t xml:space="preserve"> </w:t>
      </w:r>
      <w:r w:rsidR="00D81E8F" w:rsidRPr="00962F0C">
        <w:rPr>
          <w:rFonts w:ascii="Calibri" w:hAnsi="Calibri" w:cs="Calibri"/>
          <w:sz w:val="24"/>
          <w:szCs w:val="24"/>
        </w:rPr>
        <w:t>to</w:t>
      </w:r>
      <w:r w:rsidR="00F660F7" w:rsidRPr="00962F0C">
        <w:rPr>
          <w:rFonts w:ascii="Calibri" w:hAnsi="Calibri" w:cs="Calibri"/>
          <w:sz w:val="24"/>
          <w:szCs w:val="24"/>
        </w:rPr>
        <w:t xml:space="preserve"> individuals, families and </w:t>
      </w:r>
      <w:r w:rsidR="007A6AF2" w:rsidRPr="00962F0C">
        <w:rPr>
          <w:rFonts w:ascii="Calibri" w:hAnsi="Calibri" w:cs="Calibri"/>
          <w:sz w:val="24"/>
          <w:szCs w:val="24"/>
        </w:rPr>
        <w:t>community groups, and it supports participants from diverse backgrounds, including those experiencing disadvantage</w:t>
      </w:r>
      <w:r w:rsidR="00BE54EB" w:rsidRPr="00962F0C">
        <w:rPr>
          <w:rFonts w:ascii="Calibri" w:hAnsi="Calibri" w:cs="Calibri"/>
          <w:sz w:val="24"/>
          <w:szCs w:val="24"/>
        </w:rPr>
        <w:t xml:space="preserve"> (Education Scotland, 2017). </w:t>
      </w:r>
      <w:r w:rsidR="007A6AF2" w:rsidRPr="00962F0C">
        <w:rPr>
          <w:rFonts w:ascii="Calibri" w:hAnsi="Calibri" w:cs="Calibri"/>
          <w:sz w:val="24"/>
          <w:szCs w:val="24"/>
        </w:rPr>
        <w:t xml:space="preserve"> </w:t>
      </w:r>
      <w:r w:rsidR="001230D3" w:rsidRPr="00962F0C">
        <w:rPr>
          <w:rFonts w:ascii="Calibri" w:hAnsi="Calibri" w:cs="Calibri"/>
          <w:sz w:val="24"/>
          <w:szCs w:val="24"/>
        </w:rPr>
        <w:t>Furthermore</w:t>
      </w:r>
      <w:r w:rsidR="00547261" w:rsidRPr="00962F0C">
        <w:rPr>
          <w:rFonts w:ascii="Calibri" w:hAnsi="Calibri" w:cs="Calibri"/>
          <w:sz w:val="24"/>
          <w:szCs w:val="24"/>
        </w:rPr>
        <w:t>, the John Muir Award supports schools</w:t>
      </w:r>
      <w:r w:rsidR="00D81E8F" w:rsidRPr="00962F0C">
        <w:rPr>
          <w:rFonts w:ascii="Calibri" w:hAnsi="Calibri" w:cs="Calibri"/>
          <w:sz w:val="24"/>
          <w:szCs w:val="24"/>
        </w:rPr>
        <w:t>,</w:t>
      </w:r>
      <w:r w:rsidR="00547261" w:rsidRPr="00962F0C">
        <w:rPr>
          <w:rFonts w:ascii="Calibri" w:hAnsi="Calibri" w:cs="Calibri"/>
          <w:sz w:val="24"/>
          <w:szCs w:val="24"/>
        </w:rPr>
        <w:t xml:space="preserve"> by encouraging more active and outdoor approaches to learning, which can help re-engage children and support more equitable educational outcomes (Education Scotland, 2017). </w:t>
      </w:r>
    </w:p>
    <w:p w14:paraId="0CD66BBD" w14:textId="2DD27592" w:rsidR="00547261" w:rsidRPr="00962F0C" w:rsidRDefault="00DE60B0" w:rsidP="00962F0C">
      <w:pPr>
        <w:spacing w:line="360" w:lineRule="auto"/>
        <w:jc w:val="both"/>
        <w:rPr>
          <w:rFonts w:ascii="Calibri" w:hAnsi="Calibri" w:cs="Calibri"/>
          <w:b/>
          <w:bCs/>
          <w:sz w:val="24"/>
          <w:szCs w:val="24"/>
        </w:rPr>
      </w:pPr>
      <w:r w:rsidRPr="00962F0C">
        <w:rPr>
          <w:rFonts w:ascii="Calibri" w:hAnsi="Calibri" w:cs="Calibri"/>
          <w:b/>
          <w:bCs/>
          <w:sz w:val="24"/>
          <w:szCs w:val="24"/>
        </w:rPr>
        <w:t>D</w:t>
      </w:r>
      <w:r w:rsidR="00547261" w:rsidRPr="00962F0C">
        <w:rPr>
          <w:rFonts w:ascii="Calibri" w:hAnsi="Calibri" w:cs="Calibri"/>
          <w:b/>
          <w:bCs/>
          <w:sz w:val="24"/>
          <w:szCs w:val="24"/>
        </w:rPr>
        <w:t>igital scrapbook:</w:t>
      </w:r>
    </w:p>
    <w:p w14:paraId="62CFC04F" w14:textId="55A7C130" w:rsidR="00C269F2" w:rsidRPr="00962F0C" w:rsidRDefault="00D50111" w:rsidP="00962F0C">
      <w:pPr>
        <w:spacing w:line="360" w:lineRule="auto"/>
        <w:jc w:val="both"/>
        <w:rPr>
          <w:rFonts w:ascii="Calibri" w:hAnsi="Calibri" w:cs="Calibri"/>
          <w:sz w:val="24"/>
          <w:szCs w:val="24"/>
        </w:rPr>
      </w:pPr>
      <w:r w:rsidRPr="00962F0C">
        <w:rPr>
          <w:rFonts w:ascii="Calibri" w:hAnsi="Calibri" w:cs="Calibri"/>
          <w:sz w:val="24"/>
          <w:szCs w:val="24"/>
        </w:rPr>
        <w:t>In my digital scrapbook, I</w:t>
      </w:r>
      <w:r w:rsidR="00D81E8F" w:rsidRPr="00962F0C">
        <w:rPr>
          <w:rFonts w:ascii="Calibri" w:hAnsi="Calibri" w:cs="Calibri"/>
          <w:sz w:val="24"/>
          <w:szCs w:val="24"/>
        </w:rPr>
        <w:t xml:space="preserve"> have </w:t>
      </w:r>
      <w:r w:rsidRPr="00962F0C">
        <w:rPr>
          <w:rFonts w:ascii="Calibri" w:hAnsi="Calibri" w:cs="Calibri"/>
          <w:sz w:val="24"/>
          <w:szCs w:val="24"/>
        </w:rPr>
        <w:t xml:space="preserve">chosen to explore a woodland area in my </w:t>
      </w:r>
      <w:r w:rsidR="00D81E8F" w:rsidRPr="00962F0C">
        <w:rPr>
          <w:rFonts w:ascii="Calibri" w:hAnsi="Calibri" w:cs="Calibri"/>
          <w:sz w:val="24"/>
          <w:szCs w:val="24"/>
        </w:rPr>
        <w:t xml:space="preserve">locality. </w:t>
      </w:r>
      <w:r w:rsidRPr="00962F0C">
        <w:rPr>
          <w:rFonts w:ascii="Calibri" w:hAnsi="Calibri" w:cs="Calibri"/>
          <w:sz w:val="24"/>
          <w:szCs w:val="24"/>
        </w:rPr>
        <w:t xml:space="preserve">This woodland is especially meaningful to me because it belongs to my family. </w:t>
      </w:r>
      <w:r w:rsidR="00DF14A2" w:rsidRPr="00962F0C">
        <w:rPr>
          <w:rFonts w:ascii="Calibri" w:hAnsi="Calibri" w:cs="Calibri"/>
          <w:sz w:val="24"/>
          <w:szCs w:val="24"/>
        </w:rPr>
        <w:t xml:space="preserve">The site is </w:t>
      </w:r>
      <w:r w:rsidR="00533690" w:rsidRPr="00962F0C">
        <w:rPr>
          <w:rFonts w:ascii="Calibri" w:hAnsi="Calibri" w:cs="Calibri"/>
          <w:sz w:val="24"/>
          <w:szCs w:val="24"/>
        </w:rPr>
        <w:t xml:space="preserve">in </w:t>
      </w:r>
      <w:r w:rsidR="001230D3" w:rsidRPr="00962F0C">
        <w:rPr>
          <w:rFonts w:ascii="Calibri" w:hAnsi="Calibri" w:cs="Calibri"/>
          <w:sz w:val="24"/>
          <w:szCs w:val="24"/>
        </w:rPr>
        <w:t>the Senni Valley, not far from Brecon</w:t>
      </w:r>
      <w:r w:rsidR="00222E2F" w:rsidRPr="00962F0C">
        <w:rPr>
          <w:rFonts w:ascii="Calibri" w:hAnsi="Calibri" w:cs="Calibri"/>
          <w:sz w:val="24"/>
          <w:szCs w:val="24"/>
        </w:rPr>
        <w:t xml:space="preserve">. </w:t>
      </w:r>
      <w:r w:rsidR="001230D3" w:rsidRPr="00962F0C">
        <w:rPr>
          <w:rFonts w:ascii="Calibri" w:hAnsi="Calibri" w:cs="Calibri"/>
          <w:sz w:val="24"/>
          <w:szCs w:val="24"/>
        </w:rPr>
        <w:t>For ten long years between 1963 and 1972, th</w:t>
      </w:r>
      <w:r w:rsidR="00D622AC" w:rsidRPr="00962F0C">
        <w:rPr>
          <w:rFonts w:ascii="Calibri" w:hAnsi="Calibri" w:cs="Calibri"/>
          <w:sz w:val="24"/>
          <w:szCs w:val="24"/>
        </w:rPr>
        <w:t xml:space="preserve">e Senni </w:t>
      </w:r>
      <w:r w:rsidR="00044BD0" w:rsidRPr="00962F0C">
        <w:rPr>
          <w:rFonts w:ascii="Calibri" w:hAnsi="Calibri" w:cs="Calibri"/>
          <w:sz w:val="24"/>
          <w:szCs w:val="24"/>
        </w:rPr>
        <w:t>V</w:t>
      </w:r>
      <w:r w:rsidR="00D622AC" w:rsidRPr="00962F0C">
        <w:rPr>
          <w:rFonts w:ascii="Calibri" w:hAnsi="Calibri" w:cs="Calibri"/>
          <w:sz w:val="24"/>
          <w:szCs w:val="24"/>
        </w:rPr>
        <w:t xml:space="preserve">alley </w:t>
      </w:r>
      <w:r w:rsidR="001230D3" w:rsidRPr="00962F0C">
        <w:rPr>
          <w:rFonts w:ascii="Calibri" w:hAnsi="Calibri" w:cs="Calibri"/>
          <w:sz w:val="24"/>
          <w:szCs w:val="24"/>
        </w:rPr>
        <w:lastRenderedPageBreak/>
        <w:t xml:space="preserve">lay under the dark cloud of threats by the </w:t>
      </w:r>
      <w:proofErr w:type="spellStart"/>
      <w:r w:rsidR="001230D3" w:rsidRPr="00962F0C">
        <w:rPr>
          <w:rFonts w:ascii="Calibri" w:hAnsi="Calibri" w:cs="Calibri"/>
          <w:sz w:val="24"/>
          <w:szCs w:val="24"/>
        </w:rPr>
        <w:t>Usk</w:t>
      </w:r>
      <w:proofErr w:type="spellEnd"/>
      <w:r w:rsidR="001230D3" w:rsidRPr="00962F0C">
        <w:rPr>
          <w:rFonts w:ascii="Calibri" w:hAnsi="Calibri" w:cs="Calibri"/>
          <w:sz w:val="24"/>
          <w:szCs w:val="24"/>
        </w:rPr>
        <w:t xml:space="preserve"> River </w:t>
      </w:r>
      <w:r w:rsidR="00393DCA" w:rsidRPr="00962F0C">
        <w:rPr>
          <w:rFonts w:ascii="Calibri" w:hAnsi="Calibri" w:cs="Calibri"/>
          <w:sz w:val="24"/>
          <w:szCs w:val="24"/>
        </w:rPr>
        <w:t>Authority</w:t>
      </w:r>
      <w:r w:rsidR="001230D3" w:rsidRPr="00962F0C">
        <w:rPr>
          <w:rFonts w:ascii="Calibri" w:hAnsi="Calibri" w:cs="Calibri"/>
          <w:sz w:val="24"/>
          <w:szCs w:val="24"/>
        </w:rPr>
        <w:t xml:space="preserve"> </w:t>
      </w:r>
      <w:r w:rsidR="008E68F4" w:rsidRPr="00962F0C">
        <w:rPr>
          <w:rFonts w:ascii="Calibri" w:hAnsi="Calibri" w:cs="Calibri"/>
          <w:sz w:val="24"/>
          <w:szCs w:val="24"/>
        </w:rPr>
        <w:t>to</w:t>
      </w:r>
      <w:r w:rsidR="001230D3" w:rsidRPr="00962F0C">
        <w:rPr>
          <w:rFonts w:ascii="Calibri" w:hAnsi="Calibri" w:cs="Calibri"/>
          <w:sz w:val="24"/>
          <w:szCs w:val="24"/>
        </w:rPr>
        <w:t xml:space="preserve"> drown the valley to create a reservoir</w:t>
      </w:r>
      <w:r w:rsidR="00393DCA" w:rsidRPr="00962F0C">
        <w:rPr>
          <w:rFonts w:ascii="Calibri" w:hAnsi="Calibri" w:cs="Calibri"/>
          <w:sz w:val="24"/>
          <w:szCs w:val="24"/>
        </w:rPr>
        <w:t xml:space="preserve"> which would p</w:t>
      </w:r>
      <w:r w:rsidR="001230D3" w:rsidRPr="00962F0C">
        <w:rPr>
          <w:rFonts w:ascii="Calibri" w:hAnsi="Calibri" w:cs="Calibri"/>
          <w:sz w:val="24"/>
          <w:szCs w:val="24"/>
        </w:rPr>
        <w:t>rovid</w:t>
      </w:r>
      <w:r w:rsidR="00393DCA" w:rsidRPr="00962F0C">
        <w:rPr>
          <w:rFonts w:ascii="Calibri" w:hAnsi="Calibri" w:cs="Calibri"/>
          <w:sz w:val="24"/>
          <w:szCs w:val="24"/>
        </w:rPr>
        <w:t>e</w:t>
      </w:r>
      <w:r w:rsidR="001230D3" w:rsidRPr="00962F0C">
        <w:rPr>
          <w:rFonts w:ascii="Calibri" w:hAnsi="Calibri" w:cs="Calibri"/>
          <w:sz w:val="24"/>
          <w:szCs w:val="24"/>
        </w:rPr>
        <w:t xml:space="preserve"> water for Cardiff. Thanks to </w:t>
      </w:r>
      <w:r w:rsidR="004B3F05" w:rsidRPr="00962F0C">
        <w:rPr>
          <w:rFonts w:ascii="Calibri" w:hAnsi="Calibri" w:cs="Calibri"/>
          <w:sz w:val="24"/>
          <w:szCs w:val="24"/>
        </w:rPr>
        <w:t>a determined campaign by</w:t>
      </w:r>
      <w:r w:rsidR="001230D3" w:rsidRPr="00962F0C">
        <w:rPr>
          <w:rFonts w:ascii="Calibri" w:hAnsi="Calibri" w:cs="Calibri"/>
          <w:sz w:val="24"/>
          <w:szCs w:val="24"/>
        </w:rPr>
        <w:t xml:space="preserve"> local </w:t>
      </w:r>
      <w:r w:rsidR="00C269F2" w:rsidRPr="00962F0C">
        <w:rPr>
          <w:rFonts w:ascii="Calibri" w:hAnsi="Calibri" w:cs="Calibri"/>
          <w:sz w:val="24"/>
          <w:szCs w:val="24"/>
        </w:rPr>
        <w:t>inhabitants</w:t>
      </w:r>
      <w:r w:rsidR="001230D3" w:rsidRPr="00962F0C">
        <w:rPr>
          <w:rFonts w:ascii="Calibri" w:hAnsi="Calibri" w:cs="Calibri"/>
          <w:sz w:val="24"/>
          <w:szCs w:val="24"/>
        </w:rPr>
        <w:t xml:space="preserve">, led by my grandfather, the valley was saved from drowning and today boasts rare and valuable natural habitats as well as  agricultural land. </w:t>
      </w:r>
      <w:r w:rsidR="00477184" w:rsidRPr="00962F0C">
        <w:rPr>
          <w:rFonts w:ascii="Calibri" w:hAnsi="Calibri" w:cs="Calibri"/>
          <w:sz w:val="24"/>
          <w:szCs w:val="24"/>
        </w:rPr>
        <w:t>T</w:t>
      </w:r>
      <w:r w:rsidR="00C526A5" w:rsidRPr="00962F0C">
        <w:rPr>
          <w:rFonts w:ascii="Calibri" w:hAnsi="Calibri" w:cs="Calibri"/>
          <w:sz w:val="24"/>
          <w:szCs w:val="24"/>
        </w:rPr>
        <w:t xml:space="preserve">he story of </w:t>
      </w:r>
      <w:r w:rsidR="00477184" w:rsidRPr="00962F0C">
        <w:rPr>
          <w:rFonts w:ascii="Calibri" w:hAnsi="Calibri" w:cs="Calibri"/>
          <w:sz w:val="24"/>
          <w:szCs w:val="24"/>
        </w:rPr>
        <w:t xml:space="preserve">the </w:t>
      </w:r>
      <w:r w:rsidR="00C526A5" w:rsidRPr="00962F0C">
        <w:rPr>
          <w:rFonts w:ascii="Calibri" w:hAnsi="Calibri" w:cs="Calibri"/>
          <w:sz w:val="24"/>
          <w:szCs w:val="24"/>
        </w:rPr>
        <w:t xml:space="preserve">Senni </w:t>
      </w:r>
      <w:r w:rsidR="00477184" w:rsidRPr="00962F0C">
        <w:rPr>
          <w:rFonts w:ascii="Calibri" w:hAnsi="Calibri" w:cs="Calibri"/>
          <w:sz w:val="24"/>
          <w:szCs w:val="24"/>
        </w:rPr>
        <w:t xml:space="preserve">Valley campaign </w:t>
      </w:r>
      <w:r w:rsidR="00C87DAB" w:rsidRPr="00962F0C">
        <w:rPr>
          <w:rFonts w:ascii="Calibri" w:hAnsi="Calibri" w:cs="Calibri"/>
          <w:sz w:val="24"/>
          <w:szCs w:val="24"/>
        </w:rPr>
        <w:t xml:space="preserve">might not be one </w:t>
      </w:r>
      <w:r w:rsidR="001230D3" w:rsidRPr="00962F0C">
        <w:rPr>
          <w:rFonts w:ascii="Calibri" w:hAnsi="Calibri" w:cs="Calibri"/>
          <w:sz w:val="24"/>
          <w:szCs w:val="24"/>
        </w:rPr>
        <w:t xml:space="preserve">that is known outside the area, </w:t>
      </w:r>
      <w:r w:rsidR="00C87DAB" w:rsidRPr="00962F0C">
        <w:rPr>
          <w:rFonts w:ascii="Calibri" w:hAnsi="Calibri" w:cs="Calibri"/>
          <w:sz w:val="24"/>
          <w:szCs w:val="24"/>
        </w:rPr>
        <w:t>but</w:t>
      </w:r>
      <w:r w:rsidR="001230D3" w:rsidRPr="00962F0C">
        <w:rPr>
          <w:rFonts w:ascii="Calibri" w:hAnsi="Calibri" w:cs="Calibri"/>
          <w:sz w:val="24"/>
          <w:szCs w:val="24"/>
        </w:rPr>
        <w:t xml:space="preserve"> memories of the struggle for what the inhabitants </w:t>
      </w:r>
      <w:r w:rsidR="003B6DBD" w:rsidRPr="00962F0C">
        <w:rPr>
          <w:rFonts w:ascii="Calibri" w:hAnsi="Calibri" w:cs="Calibri"/>
          <w:sz w:val="24"/>
          <w:szCs w:val="24"/>
        </w:rPr>
        <w:t>feared might be lost</w:t>
      </w:r>
      <w:r w:rsidR="001230D3" w:rsidRPr="00962F0C">
        <w:rPr>
          <w:rFonts w:ascii="Calibri" w:hAnsi="Calibri" w:cs="Calibri"/>
          <w:sz w:val="24"/>
          <w:szCs w:val="24"/>
        </w:rPr>
        <w:t xml:space="preserve"> live on</w:t>
      </w:r>
      <w:r w:rsidR="003B6DBD" w:rsidRPr="00962F0C">
        <w:rPr>
          <w:rFonts w:ascii="Calibri" w:hAnsi="Calibri" w:cs="Calibri"/>
          <w:sz w:val="24"/>
          <w:szCs w:val="24"/>
        </w:rPr>
        <w:t xml:space="preserve">, especially given </w:t>
      </w:r>
      <w:r w:rsidR="001230D3" w:rsidRPr="00962F0C">
        <w:rPr>
          <w:rFonts w:ascii="Calibri" w:hAnsi="Calibri" w:cs="Calibri"/>
          <w:sz w:val="24"/>
          <w:szCs w:val="24"/>
        </w:rPr>
        <w:t xml:space="preserve">the fate of </w:t>
      </w:r>
      <w:proofErr w:type="spellStart"/>
      <w:r w:rsidR="001230D3" w:rsidRPr="00962F0C">
        <w:rPr>
          <w:rFonts w:ascii="Calibri" w:hAnsi="Calibri" w:cs="Calibri"/>
          <w:sz w:val="24"/>
          <w:szCs w:val="24"/>
        </w:rPr>
        <w:t>Treweryn</w:t>
      </w:r>
      <w:proofErr w:type="spellEnd"/>
      <w:r w:rsidR="001230D3" w:rsidRPr="00962F0C">
        <w:rPr>
          <w:rFonts w:ascii="Calibri" w:hAnsi="Calibri" w:cs="Calibri"/>
          <w:sz w:val="24"/>
          <w:szCs w:val="24"/>
        </w:rPr>
        <w:t xml:space="preserve">. </w:t>
      </w:r>
      <w:r w:rsidRPr="00962F0C">
        <w:rPr>
          <w:rFonts w:ascii="Calibri" w:hAnsi="Calibri" w:cs="Calibri"/>
          <w:sz w:val="24"/>
          <w:szCs w:val="24"/>
        </w:rPr>
        <w:t>When I was younger, my late grand</w:t>
      </w:r>
      <w:r w:rsidR="001230D3" w:rsidRPr="00962F0C">
        <w:rPr>
          <w:rFonts w:ascii="Calibri" w:hAnsi="Calibri" w:cs="Calibri"/>
          <w:sz w:val="24"/>
          <w:szCs w:val="24"/>
        </w:rPr>
        <w:t xml:space="preserve">father </w:t>
      </w:r>
      <w:r w:rsidRPr="00962F0C">
        <w:rPr>
          <w:rFonts w:ascii="Calibri" w:hAnsi="Calibri" w:cs="Calibri"/>
          <w:sz w:val="24"/>
          <w:szCs w:val="24"/>
        </w:rPr>
        <w:t xml:space="preserve">used to walk through </w:t>
      </w:r>
      <w:r w:rsidR="00C269F2" w:rsidRPr="00962F0C">
        <w:rPr>
          <w:rFonts w:ascii="Calibri" w:hAnsi="Calibri" w:cs="Calibri"/>
          <w:sz w:val="24"/>
          <w:szCs w:val="24"/>
        </w:rPr>
        <w:t>the valley wi</w:t>
      </w:r>
      <w:r w:rsidRPr="00962F0C">
        <w:rPr>
          <w:rFonts w:ascii="Calibri" w:hAnsi="Calibri" w:cs="Calibri"/>
          <w:sz w:val="24"/>
          <w:szCs w:val="24"/>
        </w:rPr>
        <w:t>th me, pointing out different trees and birds</w:t>
      </w:r>
      <w:r w:rsidR="00DF14A2" w:rsidRPr="00962F0C">
        <w:rPr>
          <w:rFonts w:ascii="Calibri" w:hAnsi="Calibri" w:cs="Calibri"/>
          <w:sz w:val="24"/>
          <w:szCs w:val="24"/>
        </w:rPr>
        <w:t>.</w:t>
      </w:r>
      <w:r w:rsidRPr="00962F0C">
        <w:rPr>
          <w:rFonts w:ascii="Calibri" w:hAnsi="Calibri" w:cs="Calibri"/>
          <w:sz w:val="24"/>
          <w:szCs w:val="24"/>
        </w:rPr>
        <w:t xml:space="preserve"> His stories made the woodland feel special, and that</w:t>
      </w:r>
      <w:r w:rsidR="00C269F2" w:rsidRPr="00962F0C">
        <w:rPr>
          <w:rFonts w:ascii="Calibri" w:hAnsi="Calibri" w:cs="Calibri"/>
          <w:sz w:val="24"/>
          <w:szCs w:val="24"/>
        </w:rPr>
        <w:t xml:space="preserve"> is</w:t>
      </w:r>
      <w:r w:rsidRPr="00962F0C">
        <w:rPr>
          <w:rFonts w:ascii="Calibri" w:hAnsi="Calibri" w:cs="Calibri"/>
          <w:sz w:val="24"/>
          <w:szCs w:val="24"/>
        </w:rPr>
        <w:t xml:space="preserve"> why I wanted to </w:t>
      </w:r>
      <w:r w:rsidR="002665A1" w:rsidRPr="00962F0C">
        <w:rPr>
          <w:rFonts w:ascii="Calibri" w:hAnsi="Calibri" w:cs="Calibri"/>
          <w:sz w:val="24"/>
          <w:szCs w:val="24"/>
        </w:rPr>
        <w:t>capture these moment</w:t>
      </w:r>
      <w:r w:rsidR="00C269F2" w:rsidRPr="00962F0C">
        <w:rPr>
          <w:rFonts w:ascii="Calibri" w:hAnsi="Calibri" w:cs="Calibri"/>
          <w:sz w:val="24"/>
          <w:szCs w:val="24"/>
        </w:rPr>
        <w:t>s</w:t>
      </w:r>
      <w:r w:rsidR="002665A1" w:rsidRPr="00962F0C">
        <w:rPr>
          <w:rFonts w:ascii="Calibri" w:hAnsi="Calibri" w:cs="Calibri"/>
          <w:sz w:val="24"/>
          <w:szCs w:val="24"/>
        </w:rPr>
        <w:t xml:space="preserve"> through my scrapbook. </w:t>
      </w:r>
    </w:p>
    <w:p w14:paraId="72880D73" w14:textId="1916A203" w:rsidR="00C269F2" w:rsidRPr="00962F0C" w:rsidRDefault="00C269F2" w:rsidP="00962F0C">
      <w:pPr>
        <w:spacing w:line="360" w:lineRule="auto"/>
        <w:rPr>
          <w:rFonts w:ascii="Calibri" w:hAnsi="Calibri" w:cs="Calibri"/>
          <w:sz w:val="24"/>
          <w:szCs w:val="24"/>
        </w:rPr>
      </w:pPr>
      <w:r w:rsidRPr="00962F0C">
        <w:rPr>
          <w:rFonts w:ascii="Calibri" w:hAnsi="Calibri" w:cs="Calibri"/>
          <w:sz w:val="24"/>
          <w:szCs w:val="24"/>
        </w:rPr>
        <w:t xml:space="preserve">Over 50 years ago, my grandfather planted about an acre of spruce and larch trees in an area of boggy ground. In </w:t>
      </w:r>
      <w:r w:rsidR="0063759F" w:rsidRPr="00962F0C">
        <w:rPr>
          <w:rFonts w:ascii="Calibri" w:hAnsi="Calibri" w:cs="Calibri"/>
          <w:sz w:val="24"/>
          <w:szCs w:val="24"/>
        </w:rPr>
        <w:t>fact,</w:t>
      </w:r>
      <w:r w:rsidRPr="00962F0C">
        <w:rPr>
          <w:rFonts w:ascii="Calibri" w:hAnsi="Calibri" w:cs="Calibri"/>
          <w:sz w:val="24"/>
          <w:szCs w:val="24"/>
        </w:rPr>
        <w:t xml:space="preserve"> he told the story many times of how the digger machine that was working on the plot disappeared into the bog and had to be dragged out! By 2020 they had come to full maturity and were felled for timber. On advice</w:t>
      </w:r>
      <w:r w:rsidR="006567A8" w:rsidRPr="00962F0C">
        <w:rPr>
          <w:rFonts w:ascii="Calibri" w:hAnsi="Calibri" w:cs="Calibri"/>
          <w:sz w:val="24"/>
          <w:szCs w:val="24"/>
        </w:rPr>
        <w:t xml:space="preserve"> from Natural Resources Wales</w:t>
      </w:r>
      <w:r w:rsidRPr="00962F0C">
        <w:rPr>
          <w:rFonts w:ascii="Calibri" w:hAnsi="Calibri" w:cs="Calibri"/>
          <w:sz w:val="24"/>
          <w:szCs w:val="24"/>
        </w:rPr>
        <w:t xml:space="preserve">, we decided not to replant the area with trees as we were </w:t>
      </w:r>
      <w:r w:rsidR="006567A8" w:rsidRPr="00962F0C">
        <w:rPr>
          <w:rFonts w:ascii="Calibri" w:hAnsi="Calibri" w:cs="Calibri"/>
          <w:sz w:val="24"/>
          <w:szCs w:val="24"/>
        </w:rPr>
        <w:t xml:space="preserve">told </w:t>
      </w:r>
      <w:r w:rsidRPr="00962F0C">
        <w:rPr>
          <w:rFonts w:ascii="Calibri" w:hAnsi="Calibri" w:cs="Calibri"/>
          <w:sz w:val="24"/>
          <w:szCs w:val="24"/>
        </w:rPr>
        <w:t xml:space="preserve">that this </w:t>
      </w:r>
      <w:r w:rsidR="006567A8" w:rsidRPr="00962F0C">
        <w:rPr>
          <w:rFonts w:ascii="Calibri" w:hAnsi="Calibri" w:cs="Calibri"/>
          <w:sz w:val="24"/>
          <w:szCs w:val="24"/>
        </w:rPr>
        <w:t xml:space="preserve">plot </w:t>
      </w:r>
      <w:r w:rsidRPr="00962F0C">
        <w:rPr>
          <w:rFonts w:ascii="Calibri" w:hAnsi="Calibri" w:cs="Calibri"/>
          <w:sz w:val="24"/>
          <w:szCs w:val="24"/>
        </w:rPr>
        <w:t xml:space="preserve">represented a rare and precious habitat, namely a </w:t>
      </w:r>
      <w:r w:rsidRPr="00962F0C">
        <w:rPr>
          <w:rFonts w:ascii="Calibri" w:hAnsi="Calibri" w:cs="Calibri"/>
          <w:b/>
          <w:bCs/>
          <w:sz w:val="24"/>
          <w:szCs w:val="24"/>
        </w:rPr>
        <w:t xml:space="preserve">wetland woodland. </w:t>
      </w:r>
      <w:r w:rsidRPr="00962F0C">
        <w:rPr>
          <w:rFonts w:ascii="Calibri" w:hAnsi="Calibri" w:cs="Calibri"/>
          <w:sz w:val="24"/>
          <w:szCs w:val="24"/>
        </w:rPr>
        <w:t xml:space="preserve">Since 2020, the plot has been regenerating itself with native species adapted to this special environment. </w:t>
      </w:r>
    </w:p>
    <w:p w14:paraId="33D7A2A9" w14:textId="158B2ED1" w:rsidR="00C269F2" w:rsidRPr="00962F0C" w:rsidRDefault="00C269F2" w:rsidP="00962F0C">
      <w:pPr>
        <w:spacing w:line="360" w:lineRule="auto"/>
        <w:rPr>
          <w:rFonts w:ascii="Calibri" w:hAnsi="Calibri" w:cs="Calibri"/>
          <w:sz w:val="24"/>
          <w:szCs w:val="24"/>
        </w:rPr>
      </w:pPr>
      <w:r w:rsidRPr="00962F0C">
        <w:rPr>
          <w:rFonts w:ascii="Calibri" w:hAnsi="Calibri" w:cs="Calibri"/>
          <w:sz w:val="24"/>
          <w:szCs w:val="24"/>
        </w:rPr>
        <w:t xml:space="preserve">For my sustainability project, I decided to concentrate on this remarkable habitat and to </w:t>
      </w:r>
      <w:r w:rsidR="00B13792" w:rsidRPr="00962F0C">
        <w:rPr>
          <w:rFonts w:ascii="Calibri" w:hAnsi="Calibri" w:cs="Calibri"/>
          <w:sz w:val="24"/>
          <w:szCs w:val="24"/>
        </w:rPr>
        <w:t xml:space="preserve">explore and discover the diverse </w:t>
      </w:r>
      <w:r w:rsidRPr="00962F0C">
        <w:rPr>
          <w:rFonts w:ascii="Calibri" w:hAnsi="Calibri" w:cs="Calibri"/>
          <w:sz w:val="24"/>
          <w:szCs w:val="24"/>
        </w:rPr>
        <w:t>species of trees</w:t>
      </w:r>
      <w:r w:rsidR="00B13792" w:rsidRPr="00962F0C">
        <w:rPr>
          <w:rFonts w:ascii="Calibri" w:hAnsi="Calibri" w:cs="Calibri"/>
          <w:sz w:val="24"/>
          <w:szCs w:val="24"/>
        </w:rPr>
        <w:t>, g</w:t>
      </w:r>
      <w:r w:rsidRPr="00962F0C">
        <w:rPr>
          <w:rFonts w:ascii="Calibri" w:hAnsi="Calibri" w:cs="Calibri"/>
          <w:sz w:val="24"/>
          <w:szCs w:val="24"/>
        </w:rPr>
        <w:t xml:space="preserve">rasses </w:t>
      </w:r>
      <w:r w:rsidR="00B13792" w:rsidRPr="00962F0C">
        <w:rPr>
          <w:rFonts w:ascii="Calibri" w:hAnsi="Calibri" w:cs="Calibri"/>
          <w:sz w:val="24"/>
          <w:szCs w:val="24"/>
        </w:rPr>
        <w:t xml:space="preserve">and </w:t>
      </w:r>
      <w:r w:rsidRPr="00962F0C">
        <w:rPr>
          <w:rFonts w:ascii="Calibri" w:hAnsi="Calibri" w:cs="Calibri"/>
          <w:sz w:val="24"/>
          <w:szCs w:val="24"/>
        </w:rPr>
        <w:t xml:space="preserve">birds that now inhabit the area. To do this, I isolated a section of the woodland and identified the species in that particular </w:t>
      </w:r>
      <w:r w:rsidR="00B13792" w:rsidRPr="00962F0C">
        <w:rPr>
          <w:rFonts w:ascii="Calibri" w:hAnsi="Calibri" w:cs="Calibri"/>
          <w:sz w:val="24"/>
          <w:szCs w:val="24"/>
        </w:rPr>
        <w:t xml:space="preserve">section. </w:t>
      </w:r>
      <w:r w:rsidRPr="00962F0C">
        <w:rPr>
          <w:rFonts w:ascii="Calibri" w:hAnsi="Calibri" w:cs="Calibri"/>
          <w:sz w:val="24"/>
          <w:szCs w:val="24"/>
        </w:rPr>
        <w:t xml:space="preserve"> </w:t>
      </w:r>
    </w:p>
    <w:p w14:paraId="25EF967D" w14:textId="066F6BC0" w:rsidR="00F159FF" w:rsidRPr="00962F0C" w:rsidRDefault="00EB18DB" w:rsidP="00962F0C">
      <w:pPr>
        <w:spacing w:line="360" w:lineRule="auto"/>
        <w:jc w:val="both"/>
        <w:rPr>
          <w:rFonts w:ascii="Calibri" w:hAnsi="Calibri" w:cs="Calibri"/>
          <w:sz w:val="24"/>
          <w:szCs w:val="24"/>
        </w:rPr>
      </w:pPr>
      <w:r w:rsidRPr="00962F0C">
        <w:rPr>
          <w:rFonts w:ascii="Calibri" w:hAnsi="Calibri" w:cs="Calibri"/>
          <w:sz w:val="24"/>
          <w:szCs w:val="24"/>
        </w:rPr>
        <w:t xml:space="preserve">Through my </w:t>
      </w:r>
      <w:r w:rsidR="00F159FF" w:rsidRPr="00962F0C">
        <w:rPr>
          <w:rFonts w:ascii="Calibri" w:hAnsi="Calibri" w:cs="Calibri"/>
          <w:sz w:val="24"/>
          <w:szCs w:val="24"/>
        </w:rPr>
        <w:t>exploration</w:t>
      </w:r>
      <w:r w:rsidR="00C269F2" w:rsidRPr="00962F0C">
        <w:rPr>
          <w:rFonts w:ascii="Calibri" w:hAnsi="Calibri" w:cs="Calibri"/>
          <w:sz w:val="24"/>
          <w:szCs w:val="24"/>
        </w:rPr>
        <w:t>,</w:t>
      </w:r>
      <w:r w:rsidRPr="00962F0C">
        <w:rPr>
          <w:rFonts w:ascii="Calibri" w:hAnsi="Calibri" w:cs="Calibri"/>
          <w:sz w:val="24"/>
          <w:szCs w:val="24"/>
        </w:rPr>
        <w:t xml:space="preserve"> </w:t>
      </w:r>
      <w:r w:rsidR="00220D50" w:rsidRPr="00962F0C">
        <w:rPr>
          <w:rFonts w:ascii="Calibri" w:hAnsi="Calibri" w:cs="Calibri"/>
          <w:sz w:val="24"/>
          <w:szCs w:val="24"/>
        </w:rPr>
        <w:t xml:space="preserve">I </w:t>
      </w:r>
      <w:r w:rsidR="00C269F2" w:rsidRPr="00962F0C">
        <w:rPr>
          <w:rFonts w:ascii="Calibri" w:hAnsi="Calibri" w:cs="Calibri"/>
          <w:sz w:val="24"/>
          <w:szCs w:val="24"/>
        </w:rPr>
        <w:t xml:space="preserve">became </w:t>
      </w:r>
      <w:r w:rsidR="00A54A28" w:rsidRPr="00962F0C">
        <w:rPr>
          <w:rFonts w:ascii="Calibri" w:hAnsi="Calibri" w:cs="Calibri"/>
          <w:sz w:val="24"/>
          <w:szCs w:val="24"/>
        </w:rPr>
        <w:t xml:space="preserve">aware of the </w:t>
      </w:r>
      <w:r w:rsidR="00F159FF" w:rsidRPr="00962F0C">
        <w:rPr>
          <w:rFonts w:ascii="Calibri" w:hAnsi="Calibri" w:cs="Calibri"/>
          <w:sz w:val="24"/>
          <w:szCs w:val="24"/>
        </w:rPr>
        <w:t xml:space="preserve">diversity of </w:t>
      </w:r>
      <w:r w:rsidR="00C5780F" w:rsidRPr="00962F0C">
        <w:rPr>
          <w:rFonts w:ascii="Calibri" w:hAnsi="Calibri" w:cs="Calibri"/>
          <w:sz w:val="24"/>
          <w:szCs w:val="24"/>
        </w:rPr>
        <w:t>tree</w:t>
      </w:r>
      <w:r w:rsidR="00C269F2" w:rsidRPr="00962F0C">
        <w:rPr>
          <w:rFonts w:ascii="Calibri" w:hAnsi="Calibri" w:cs="Calibri"/>
          <w:sz w:val="24"/>
          <w:szCs w:val="24"/>
        </w:rPr>
        <w:t>s</w:t>
      </w:r>
      <w:r w:rsidR="00C5780F" w:rsidRPr="00962F0C">
        <w:rPr>
          <w:rFonts w:ascii="Calibri" w:hAnsi="Calibri" w:cs="Calibri"/>
          <w:sz w:val="24"/>
          <w:szCs w:val="24"/>
        </w:rPr>
        <w:t xml:space="preserve"> and birds that were </w:t>
      </w:r>
      <w:r w:rsidR="001B65D6" w:rsidRPr="00962F0C">
        <w:rPr>
          <w:rFonts w:ascii="Calibri" w:hAnsi="Calibri" w:cs="Calibri"/>
          <w:sz w:val="24"/>
          <w:szCs w:val="24"/>
        </w:rPr>
        <w:t>in the woodland area</w:t>
      </w:r>
      <w:r w:rsidR="00AA1BC1" w:rsidRPr="00962F0C">
        <w:rPr>
          <w:rFonts w:ascii="Calibri" w:hAnsi="Calibri" w:cs="Calibri"/>
          <w:sz w:val="24"/>
          <w:szCs w:val="24"/>
        </w:rPr>
        <w:t>.</w:t>
      </w:r>
      <w:r w:rsidR="00CA64E4" w:rsidRPr="00962F0C">
        <w:rPr>
          <w:rFonts w:ascii="Calibri" w:hAnsi="Calibri" w:cs="Calibri"/>
          <w:sz w:val="24"/>
          <w:szCs w:val="24"/>
        </w:rPr>
        <w:t xml:space="preserve"> </w:t>
      </w:r>
      <w:r w:rsidR="00C269F2" w:rsidRPr="00962F0C">
        <w:rPr>
          <w:rFonts w:ascii="Calibri" w:hAnsi="Calibri" w:cs="Calibri"/>
          <w:sz w:val="24"/>
          <w:szCs w:val="24"/>
        </w:rPr>
        <w:t>In order to identify them, I found</w:t>
      </w:r>
      <w:r w:rsidR="0052036E" w:rsidRPr="00962F0C">
        <w:rPr>
          <w:rFonts w:ascii="Calibri" w:hAnsi="Calibri" w:cs="Calibri"/>
          <w:sz w:val="24"/>
          <w:szCs w:val="24"/>
        </w:rPr>
        <w:t xml:space="preserve">, evaluated </w:t>
      </w:r>
      <w:r w:rsidR="00C269F2" w:rsidRPr="00962F0C">
        <w:rPr>
          <w:rFonts w:ascii="Calibri" w:hAnsi="Calibri" w:cs="Calibri"/>
          <w:sz w:val="24"/>
          <w:szCs w:val="24"/>
        </w:rPr>
        <w:t xml:space="preserve"> and downloaded apps such as </w:t>
      </w:r>
      <w:r w:rsidR="00C269F2" w:rsidRPr="00962F0C">
        <w:rPr>
          <w:rFonts w:ascii="Calibri" w:hAnsi="Calibri" w:cs="Calibri"/>
          <w:b/>
          <w:bCs/>
          <w:i/>
          <w:iCs/>
          <w:sz w:val="24"/>
          <w:szCs w:val="24"/>
        </w:rPr>
        <w:t>Merlin</w:t>
      </w:r>
      <w:r w:rsidR="0052036E" w:rsidRPr="00962F0C">
        <w:rPr>
          <w:rFonts w:ascii="Calibri" w:hAnsi="Calibri" w:cs="Calibri"/>
          <w:sz w:val="24"/>
          <w:szCs w:val="24"/>
        </w:rPr>
        <w:t xml:space="preserve">, </w:t>
      </w:r>
      <w:r w:rsidR="00C269F2" w:rsidRPr="00962F0C">
        <w:rPr>
          <w:rFonts w:ascii="Calibri" w:hAnsi="Calibri" w:cs="Calibri"/>
          <w:sz w:val="24"/>
          <w:szCs w:val="24"/>
        </w:rPr>
        <w:t>an app that identifies and records birdsong</w:t>
      </w:r>
      <w:r w:rsidR="00F159FF" w:rsidRPr="00962F0C">
        <w:rPr>
          <w:rFonts w:ascii="Calibri" w:hAnsi="Calibri" w:cs="Calibri"/>
          <w:sz w:val="24"/>
          <w:szCs w:val="24"/>
        </w:rPr>
        <w:t xml:space="preserve">, </w:t>
      </w:r>
      <w:r w:rsidR="00C269F2" w:rsidRPr="00962F0C">
        <w:rPr>
          <w:rFonts w:ascii="Calibri" w:hAnsi="Calibri" w:cs="Calibri"/>
          <w:b/>
          <w:bCs/>
          <w:i/>
          <w:iCs/>
          <w:sz w:val="24"/>
          <w:szCs w:val="24"/>
        </w:rPr>
        <w:t>Flora</w:t>
      </w:r>
      <w:r w:rsidR="00F159FF" w:rsidRPr="00962F0C">
        <w:rPr>
          <w:rFonts w:ascii="Calibri" w:hAnsi="Calibri" w:cs="Calibri"/>
          <w:sz w:val="24"/>
          <w:szCs w:val="24"/>
        </w:rPr>
        <w:t xml:space="preserve">, an </w:t>
      </w:r>
      <w:r w:rsidR="00C269F2" w:rsidRPr="00962F0C">
        <w:rPr>
          <w:rFonts w:ascii="Calibri" w:hAnsi="Calibri" w:cs="Calibri"/>
          <w:sz w:val="24"/>
          <w:szCs w:val="24"/>
        </w:rPr>
        <w:t>app that identifies plants, including trees and f</w:t>
      </w:r>
      <w:r w:rsidR="00F159FF" w:rsidRPr="00962F0C">
        <w:rPr>
          <w:rFonts w:ascii="Calibri" w:hAnsi="Calibri" w:cs="Calibri"/>
          <w:sz w:val="24"/>
          <w:szCs w:val="24"/>
        </w:rPr>
        <w:t>l</w:t>
      </w:r>
      <w:r w:rsidR="00C269F2" w:rsidRPr="00962F0C">
        <w:rPr>
          <w:rFonts w:ascii="Calibri" w:hAnsi="Calibri" w:cs="Calibri"/>
          <w:sz w:val="24"/>
          <w:szCs w:val="24"/>
        </w:rPr>
        <w:t>owers. Finally, I used the Woodland Trus</w:t>
      </w:r>
      <w:r w:rsidR="00F159FF" w:rsidRPr="00962F0C">
        <w:rPr>
          <w:rFonts w:ascii="Calibri" w:hAnsi="Calibri" w:cs="Calibri"/>
          <w:sz w:val="24"/>
          <w:szCs w:val="24"/>
        </w:rPr>
        <w:t xml:space="preserve">t’s </w:t>
      </w:r>
      <w:r w:rsidR="00F159FF" w:rsidRPr="00962F0C">
        <w:rPr>
          <w:rFonts w:ascii="Calibri" w:hAnsi="Calibri" w:cs="Calibri"/>
          <w:b/>
          <w:bCs/>
          <w:i/>
          <w:iCs/>
          <w:sz w:val="24"/>
          <w:szCs w:val="24"/>
        </w:rPr>
        <w:t>British Trees</w:t>
      </w:r>
      <w:r w:rsidR="00F159FF" w:rsidRPr="00962F0C">
        <w:rPr>
          <w:rFonts w:ascii="Calibri" w:hAnsi="Calibri" w:cs="Calibri"/>
          <w:sz w:val="24"/>
          <w:szCs w:val="24"/>
        </w:rPr>
        <w:t xml:space="preserve"> app. These </w:t>
      </w:r>
      <w:r w:rsidR="00CC1162" w:rsidRPr="00962F0C">
        <w:rPr>
          <w:rFonts w:ascii="Calibri" w:hAnsi="Calibri" w:cs="Calibri"/>
          <w:sz w:val="24"/>
          <w:szCs w:val="24"/>
        </w:rPr>
        <w:t>app</w:t>
      </w:r>
      <w:r w:rsidR="00F159FF" w:rsidRPr="00962F0C">
        <w:rPr>
          <w:rFonts w:ascii="Calibri" w:hAnsi="Calibri" w:cs="Calibri"/>
          <w:sz w:val="24"/>
          <w:szCs w:val="24"/>
        </w:rPr>
        <w:t>s</w:t>
      </w:r>
      <w:r w:rsidR="00CC1162" w:rsidRPr="00962F0C">
        <w:rPr>
          <w:rFonts w:ascii="Calibri" w:hAnsi="Calibri" w:cs="Calibri"/>
          <w:sz w:val="24"/>
          <w:szCs w:val="24"/>
        </w:rPr>
        <w:t xml:space="preserve"> </w:t>
      </w:r>
      <w:r w:rsidR="00F159FF" w:rsidRPr="00962F0C">
        <w:rPr>
          <w:rFonts w:ascii="Calibri" w:hAnsi="Calibri" w:cs="Calibri"/>
          <w:sz w:val="24"/>
          <w:szCs w:val="24"/>
        </w:rPr>
        <w:t>made me realise the richness of flora and fauna in this small area</w:t>
      </w:r>
      <w:r w:rsidR="00CC1162" w:rsidRPr="00962F0C">
        <w:rPr>
          <w:rFonts w:ascii="Calibri" w:hAnsi="Calibri" w:cs="Calibri"/>
          <w:sz w:val="24"/>
          <w:szCs w:val="24"/>
        </w:rPr>
        <w:t>, helping me to identify species I didn’t even know existed.</w:t>
      </w:r>
      <w:r w:rsidR="00A35705" w:rsidRPr="00962F0C">
        <w:rPr>
          <w:rFonts w:ascii="Calibri" w:hAnsi="Calibri" w:cs="Calibri"/>
          <w:sz w:val="24"/>
          <w:szCs w:val="24"/>
        </w:rPr>
        <w:t xml:space="preserve"> I believe that, with app</w:t>
      </w:r>
      <w:r w:rsidR="008F7FF7" w:rsidRPr="00962F0C">
        <w:rPr>
          <w:rFonts w:ascii="Calibri" w:hAnsi="Calibri" w:cs="Calibri"/>
          <w:sz w:val="24"/>
          <w:szCs w:val="24"/>
        </w:rPr>
        <w:t>ropriate guidance and support from practitioners, children could</w:t>
      </w:r>
      <w:r w:rsidR="00F159FF" w:rsidRPr="00962F0C">
        <w:rPr>
          <w:rFonts w:ascii="Calibri" w:hAnsi="Calibri" w:cs="Calibri"/>
          <w:sz w:val="24"/>
          <w:szCs w:val="24"/>
        </w:rPr>
        <w:t xml:space="preserve"> benefit from and enjoy using these apps which are not complicated at all and are aimed at the beginner. </w:t>
      </w:r>
      <w:r w:rsidR="00B13792" w:rsidRPr="00962F0C">
        <w:rPr>
          <w:rFonts w:ascii="Calibri" w:hAnsi="Calibri" w:cs="Calibri"/>
          <w:sz w:val="24"/>
          <w:szCs w:val="24"/>
        </w:rPr>
        <w:t xml:space="preserve">But the most appropriate app I found for children in the early Years was </w:t>
      </w:r>
      <w:r w:rsidR="00B13792" w:rsidRPr="00962F0C">
        <w:rPr>
          <w:rFonts w:ascii="Calibri" w:hAnsi="Calibri" w:cs="Calibri"/>
          <w:b/>
          <w:bCs/>
          <w:i/>
          <w:iCs/>
          <w:sz w:val="24"/>
          <w:szCs w:val="24"/>
        </w:rPr>
        <w:t xml:space="preserve">SEEK </w:t>
      </w:r>
      <w:r w:rsidR="00B13792" w:rsidRPr="00962F0C">
        <w:rPr>
          <w:rFonts w:ascii="Calibri" w:hAnsi="Calibri" w:cs="Calibri"/>
          <w:sz w:val="24"/>
          <w:szCs w:val="24"/>
        </w:rPr>
        <w:t xml:space="preserve">by I-naturalist.  It is designed like </w:t>
      </w:r>
      <w:proofErr w:type="spellStart"/>
      <w:r w:rsidR="00B13792" w:rsidRPr="00962F0C">
        <w:rPr>
          <w:rFonts w:ascii="Calibri" w:hAnsi="Calibri" w:cs="Calibri"/>
          <w:sz w:val="24"/>
          <w:szCs w:val="24"/>
        </w:rPr>
        <w:t>Pokemon</w:t>
      </w:r>
      <w:proofErr w:type="spellEnd"/>
      <w:r w:rsidR="00B13792" w:rsidRPr="00962F0C">
        <w:rPr>
          <w:rFonts w:ascii="Calibri" w:hAnsi="Calibri" w:cs="Calibri"/>
          <w:sz w:val="24"/>
          <w:szCs w:val="24"/>
        </w:rPr>
        <w:t xml:space="preserve"> Go for nature, allowing children to earn badges and complete challenges </w:t>
      </w:r>
    </w:p>
    <w:p w14:paraId="27F1FEDE" w14:textId="7C90384E" w:rsidR="001C1F87" w:rsidRPr="00962F0C" w:rsidRDefault="00F159FF" w:rsidP="00962F0C">
      <w:pPr>
        <w:spacing w:line="360" w:lineRule="auto"/>
        <w:jc w:val="both"/>
        <w:rPr>
          <w:rFonts w:ascii="Calibri" w:hAnsi="Calibri" w:cs="Calibri"/>
          <w:sz w:val="24"/>
          <w:szCs w:val="24"/>
        </w:rPr>
      </w:pPr>
      <w:r w:rsidRPr="00962F0C">
        <w:rPr>
          <w:rFonts w:ascii="Calibri" w:hAnsi="Calibri" w:cs="Calibri"/>
          <w:sz w:val="24"/>
          <w:szCs w:val="24"/>
        </w:rPr>
        <w:lastRenderedPageBreak/>
        <w:t>E</w:t>
      </w:r>
      <w:r w:rsidR="00436BE6" w:rsidRPr="00962F0C">
        <w:rPr>
          <w:rFonts w:ascii="Calibri" w:hAnsi="Calibri" w:cs="Calibri"/>
          <w:sz w:val="24"/>
          <w:szCs w:val="24"/>
        </w:rPr>
        <w:t>ncouraging children to use th</w:t>
      </w:r>
      <w:r w:rsidRPr="00962F0C">
        <w:rPr>
          <w:rFonts w:ascii="Calibri" w:hAnsi="Calibri" w:cs="Calibri"/>
          <w:sz w:val="24"/>
          <w:szCs w:val="24"/>
        </w:rPr>
        <w:t>ese</w:t>
      </w:r>
      <w:r w:rsidR="00436BE6" w:rsidRPr="00962F0C">
        <w:rPr>
          <w:rFonts w:ascii="Calibri" w:hAnsi="Calibri" w:cs="Calibri"/>
          <w:sz w:val="24"/>
          <w:szCs w:val="24"/>
        </w:rPr>
        <w:t xml:space="preserve"> app</w:t>
      </w:r>
      <w:r w:rsidRPr="00962F0C">
        <w:rPr>
          <w:rFonts w:ascii="Calibri" w:hAnsi="Calibri" w:cs="Calibri"/>
          <w:sz w:val="24"/>
          <w:szCs w:val="24"/>
        </w:rPr>
        <w:t xml:space="preserve">s would </w:t>
      </w:r>
      <w:r w:rsidR="00436BE6" w:rsidRPr="00962F0C">
        <w:rPr>
          <w:rFonts w:ascii="Calibri" w:hAnsi="Calibri" w:cs="Calibri"/>
          <w:sz w:val="24"/>
          <w:szCs w:val="24"/>
        </w:rPr>
        <w:t xml:space="preserve">develop independent learning </w:t>
      </w:r>
      <w:r w:rsidRPr="00962F0C">
        <w:rPr>
          <w:rFonts w:ascii="Calibri" w:hAnsi="Calibri" w:cs="Calibri"/>
          <w:sz w:val="24"/>
          <w:szCs w:val="24"/>
        </w:rPr>
        <w:t xml:space="preserve">and </w:t>
      </w:r>
      <w:r w:rsidR="00E67628" w:rsidRPr="00962F0C">
        <w:rPr>
          <w:rFonts w:ascii="Calibri" w:hAnsi="Calibri" w:cs="Calibri"/>
          <w:sz w:val="24"/>
          <w:szCs w:val="24"/>
        </w:rPr>
        <w:t xml:space="preserve">encourage </w:t>
      </w:r>
      <w:r w:rsidRPr="00962F0C">
        <w:rPr>
          <w:rFonts w:ascii="Calibri" w:hAnsi="Calibri" w:cs="Calibri"/>
          <w:sz w:val="24"/>
          <w:szCs w:val="24"/>
        </w:rPr>
        <w:t xml:space="preserve">engagement with the </w:t>
      </w:r>
      <w:r w:rsidR="005613FA" w:rsidRPr="00962F0C">
        <w:rPr>
          <w:rFonts w:ascii="Calibri" w:hAnsi="Calibri" w:cs="Calibri"/>
          <w:sz w:val="24"/>
          <w:szCs w:val="24"/>
        </w:rPr>
        <w:t xml:space="preserve">natural environment. </w:t>
      </w:r>
      <w:r w:rsidRPr="00962F0C">
        <w:rPr>
          <w:rFonts w:ascii="Calibri" w:hAnsi="Calibri" w:cs="Calibri"/>
          <w:sz w:val="24"/>
          <w:szCs w:val="24"/>
        </w:rPr>
        <w:t>D</w:t>
      </w:r>
      <w:r w:rsidR="00865DC5" w:rsidRPr="00962F0C">
        <w:rPr>
          <w:rFonts w:ascii="Calibri" w:hAnsi="Calibri" w:cs="Calibri"/>
          <w:sz w:val="24"/>
          <w:szCs w:val="24"/>
        </w:rPr>
        <w:t xml:space="preserve">uring my childhood </w:t>
      </w:r>
      <w:r w:rsidRPr="00962F0C">
        <w:rPr>
          <w:rFonts w:ascii="Calibri" w:hAnsi="Calibri" w:cs="Calibri"/>
          <w:sz w:val="24"/>
          <w:szCs w:val="24"/>
        </w:rPr>
        <w:t xml:space="preserve">such </w:t>
      </w:r>
      <w:r w:rsidR="00865DC5" w:rsidRPr="00962F0C">
        <w:rPr>
          <w:rFonts w:ascii="Calibri" w:hAnsi="Calibri" w:cs="Calibri"/>
          <w:sz w:val="24"/>
          <w:szCs w:val="24"/>
        </w:rPr>
        <w:t xml:space="preserve">apps did not exist </w:t>
      </w:r>
      <w:r w:rsidR="001929F1" w:rsidRPr="00962F0C">
        <w:rPr>
          <w:rFonts w:ascii="Calibri" w:hAnsi="Calibri" w:cs="Calibri"/>
          <w:sz w:val="24"/>
          <w:szCs w:val="24"/>
        </w:rPr>
        <w:t xml:space="preserve">which meant I was </w:t>
      </w:r>
      <w:r w:rsidRPr="00962F0C">
        <w:rPr>
          <w:rFonts w:ascii="Calibri" w:hAnsi="Calibri" w:cs="Calibri"/>
          <w:sz w:val="24"/>
          <w:szCs w:val="24"/>
        </w:rPr>
        <w:t>unaware of the diversity of</w:t>
      </w:r>
      <w:r w:rsidR="00263049" w:rsidRPr="00962F0C">
        <w:rPr>
          <w:rFonts w:ascii="Calibri" w:hAnsi="Calibri" w:cs="Calibri"/>
          <w:sz w:val="24"/>
          <w:szCs w:val="24"/>
        </w:rPr>
        <w:t xml:space="preserve"> </w:t>
      </w:r>
      <w:r w:rsidR="003C4214" w:rsidRPr="00962F0C">
        <w:rPr>
          <w:rFonts w:ascii="Calibri" w:hAnsi="Calibri" w:cs="Calibri"/>
          <w:sz w:val="24"/>
          <w:szCs w:val="24"/>
        </w:rPr>
        <w:t xml:space="preserve">the </w:t>
      </w:r>
      <w:r w:rsidR="00263049" w:rsidRPr="00962F0C">
        <w:rPr>
          <w:rFonts w:ascii="Calibri" w:hAnsi="Calibri" w:cs="Calibri"/>
          <w:sz w:val="24"/>
          <w:szCs w:val="24"/>
        </w:rPr>
        <w:t xml:space="preserve">nature around me. I believe </w:t>
      </w:r>
      <w:r w:rsidR="003C4214" w:rsidRPr="00962F0C">
        <w:rPr>
          <w:rFonts w:ascii="Calibri" w:hAnsi="Calibri" w:cs="Calibri"/>
          <w:sz w:val="24"/>
          <w:szCs w:val="24"/>
        </w:rPr>
        <w:t xml:space="preserve">that, </w:t>
      </w:r>
      <w:r w:rsidR="00263049" w:rsidRPr="00962F0C">
        <w:rPr>
          <w:rFonts w:ascii="Calibri" w:hAnsi="Calibri" w:cs="Calibri"/>
          <w:sz w:val="24"/>
          <w:szCs w:val="24"/>
        </w:rPr>
        <w:t>if children used this app</w:t>
      </w:r>
      <w:r w:rsidR="003C4214" w:rsidRPr="00962F0C">
        <w:rPr>
          <w:rFonts w:ascii="Calibri" w:hAnsi="Calibri" w:cs="Calibri"/>
          <w:sz w:val="24"/>
          <w:szCs w:val="24"/>
        </w:rPr>
        <w:t>,</w:t>
      </w:r>
      <w:r w:rsidR="00263049" w:rsidRPr="00962F0C">
        <w:rPr>
          <w:rFonts w:ascii="Calibri" w:hAnsi="Calibri" w:cs="Calibri"/>
          <w:sz w:val="24"/>
          <w:szCs w:val="24"/>
        </w:rPr>
        <w:t xml:space="preserve"> it </w:t>
      </w:r>
      <w:r w:rsidR="00B91BC6" w:rsidRPr="00962F0C">
        <w:rPr>
          <w:rFonts w:ascii="Calibri" w:hAnsi="Calibri" w:cs="Calibri"/>
          <w:sz w:val="24"/>
          <w:szCs w:val="24"/>
        </w:rPr>
        <w:t>would promote their curiosity, allowing learner</w:t>
      </w:r>
      <w:r w:rsidR="003C4214" w:rsidRPr="00962F0C">
        <w:rPr>
          <w:rFonts w:ascii="Calibri" w:hAnsi="Calibri" w:cs="Calibri"/>
          <w:sz w:val="24"/>
          <w:szCs w:val="24"/>
        </w:rPr>
        <w:t>s</w:t>
      </w:r>
      <w:r w:rsidR="00B91BC6" w:rsidRPr="00962F0C">
        <w:rPr>
          <w:rFonts w:ascii="Calibri" w:hAnsi="Calibri" w:cs="Calibri"/>
          <w:sz w:val="24"/>
          <w:szCs w:val="24"/>
        </w:rPr>
        <w:t xml:space="preserve"> to become more </w:t>
      </w:r>
      <w:r w:rsidR="00CA4232" w:rsidRPr="00962F0C">
        <w:rPr>
          <w:rFonts w:ascii="Calibri" w:hAnsi="Calibri" w:cs="Calibri"/>
          <w:sz w:val="24"/>
          <w:szCs w:val="24"/>
        </w:rPr>
        <w:t>aware of the variety of plants and animals that exist beyond their immediate knowledge and everyday experiences.</w:t>
      </w:r>
      <w:r w:rsidR="006026E4" w:rsidRPr="00962F0C">
        <w:rPr>
          <w:rFonts w:ascii="Calibri" w:hAnsi="Calibri" w:cs="Calibri"/>
          <w:sz w:val="24"/>
          <w:szCs w:val="24"/>
        </w:rPr>
        <w:t xml:space="preserve"> </w:t>
      </w:r>
      <w:r w:rsidR="001619AA" w:rsidRPr="00962F0C">
        <w:rPr>
          <w:rFonts w:ascii="Calibri" w:hAnsi="Calibri" w:cs="Calibri"/>
          <w:sz w:val="24"/>
          <w:szCs w:val="24"/>
        </w:rPr>
        <w:t xml:space="preserve">In the course of this module I have </w:t>
      </w:r>
      <w:r w:rsidR="002E179E" w:rsidRPr="00962F0C">
        <w:rPr>
          <w:rFonts w:ascii="Calibri" w:hAnsi="Calibri" w:cs="Calibri"/>
          <w:sz w:val="24"/>
          <w:szCs w:val="24"/>
        </w:rPr>
        <w:t xml:space="preserve">learnt about the importance of </w:t>
      </w:r>
      <w:r w:rsidR="00A06A0D" w:rsidRPr="00962F0C">
        <w:rPr>
          <w:rFonts w:ascii="Calibri" w:hAnsi="Calibri" w:cs="Calibri"/>
          <w:sz w:val="24"/>
          <w:szCs w:val="24"/>
        </w:rPr>
        <w:t xml:space="preserve">sustainability and </w:t>
      </w:r>
      <w:r w:rsidR="001619AA" w:rsidRPr="00962F0C">
        <w:rPr>
          <w:rFonts w:ascii="Calibri" w:hAnsi="Calibri" w:cs="Calibri"/>
          <w:sz w:val="24"/>
          <w:szCs w:val="24"/>
        </w:rPr>
        <w:t xml:space="preserve">its place </w:t>
      </w:r>
      <w:r w:rsidR="00004E62" w:rsidRPr="00962F0C">
        <w:rPr>
          <w:rFonts w:ascii="Calibri" w:hAnsi="Calibri" w:cs="Calibri"/>
          <w:sz w:val="24"/>
          <w:szCs w:val="24"/>
        </w:rPr>
        <w:t>in Early</w:t>
      </w:r>
      <w:r w:rsidR="001619AA" w:rsidRPr="00962F0C">
        <w:rPr>
          <w:rFonts w:ascii="Calibri" w:hAnsi="Calibri" w:cs="Calibri"/>
          <w:sz w:val="24"/>
          <w:szCs w:val="24"/>
        </w:rPr>
        <w:t xml:space="preserve"> Years </w:t>
      </w:r>
      <w:r w:rsidR="0039238C" w:rsidRPr="00962F0C">
        <w:rPr>
          <w:rFonts w:ascii="Calibri" w:hAnsi="Calibri" w:cs="Calibri"/>
          <w:sz w:val="24"/>
          <w:szCs w:val="24"/>
        </w:rPr>
        <w:t xml:space="preserve">education. </w:t>
      </w:r>
      <w:r w:rsidR="001C1F87" w:rsidRPr="00962F0C">
        <w:rPr>
          <w:rFonts w:ascii="Calibri" w:hAnsi="Calibri" w:cs="Calibri"/>
          <w:sz w:val="24"/>
          <w:szCs w:val="24"/>
        </w:rPr>
        <w:t>I learnt that eco clubs in schools are linked to sustainability because they encourage children to care for the environment through activities such as recycling, saving energy, gardening, and reducing waste.</w:t>
      </w:r>
    </w:p>
    <w:p w14:paraId="21F8C184" w14:textId="22D030EF" w:rsidR="00CA4232" w:rsidRPr="00962F0C" w:rsidRDefault="0039238C" w:rsidP="00962F0C">
      <w:pPr>
        <w:spacing w:line="360" w:lineRule="auto"/>
        <w:jc w:val="both"/>
        <w:rPr>
          <w:rFonts w:ascii="Calibri" w:hAnsi="Calibri" w:cs="Calibri"/>
          <w:sz w:val="24"/>
          <w:szCs w:val="24"/>
        </w:rPr>
      </w:pPr>
      <w:r w:rsidRPr="00962F0C">
        <w:rPr>
          <w:rFonts w:ascii="Calibri" w:hAnsi="Calibri" w:cs="Calibri"/>
          <w:sz w:val="24"/>
          <w:szCs w:val="24"/>
        </w:rPr>
        <w:t xml:space="preserve">What I have learnt will enable me to </w:t>
      </w:r>
      <w:r w:rsidR="00A06A0D" w:rsidRPr="00962F0C">
        <w:rPr>
          <w:rFonts w:ascii="Calibri" w:hAnsi="Calibri" w:cs="Calibri"/>
          <w:sz w:val="24"/>
          <w:szCs w:val="24"/>
        </w:rPr>
        <w:t xml:space="preserve">create </w:t>
      </w:r>
      <w:r w:rsidR="000957C9" w:rsidRPr="00962F0C">
        <w:rPr>
          <w:rFonts w:ascii="Calibri" w:hAnsi="Calibri" w:cs="Calibri"/>
          <w:sz w:val="24"/>
          <w:szCs w:val="24"/>
        </w:rPr>
        <w:t>activities</w:t>
      </w:r>
      <w:r w:rsidRPr="00962F0C">
        <w:rPr>
          <w:rFonts w:ascii="Calibri" w:hAnsi="Calibri" w:cs="Calibri"/>
          <w:sz w:val="24"/>
          <w:szCs w:val="24"/>
        </w:rPr>
        <w:t xml:space="preserve"> and resources </w:t>
      </w:r>
      <w:r w:rsidR="00A06A0D" w:rsidRPr="00962F0C">
        <w:rPr>
          <w:rFonts w:ascii="Calibri" w:hAnsi="Calibri" w:cs="Calibri"/>
          <w:sz w:val="24"/>
          <w:szCs w:val="24"/>
        </w:rPr>
        <w:t>to support children</w:t>
      </w:r>
      <w:r w:rsidRPr="00962F0C">
        <w:rPr>
          <w:rFonts w:ascii="Calibri" w:hAnsi="Calibri" w:cs="Calibri"/>
          <w:sz w:val="24"/>
          <w:szCs w:val="24"/>
        </w:rPr>
        <w:t xml:space="preserve">’s learning. </w:t>
      </w:r>
      <w:r w:rsidR="00A06A0D" w:rsidRPr="00962F0C">
        <w:rPr>
          <w:rFonts w:ascii="Calibri" w:hAnsi="Calibri" w:cs="Calibri"/>
          <w:sz w:val="24"/>
          <w:szCs w:val="24"/>
        </w:rPr>
        <w:t xml:space="preserve"> </w:t>
      </w:r>
      <w:r w:rsidR="006026E4" w:rsidRPr="00962F0C">
        <w:rPr>
          <w:rFonts w:ascii="Calibri" w:hAnsi="Calibri" w:cs="Calibri"/>
          <w:sz w:val="24"/>
          <w:szCs w:val="24"/>
        </w:rPr>
        <w:t xml:space="preserve">By creating a digital </w:t>
      </w:r>
      <w:r w:rsidR="00C245AA" w:rsidRPr="00962F0C">
        <w:rPr>
          <w:rFonts w:ascii="Calibri" w:hAnsi="Calibri" w:cs="Calibri"/>
          <w:sz w:val="24"/>
          <w:szCs w:val="24"/>
        </w:rPr>
        <w:t>scrapbook,</w:t>
      </w:r>
      <w:r w:rsidR="006026E4" w:rsidRPr="00962F0C">
        <w:rPr>
          <w:rFonts w:ascii="Calibri" w:hAnsi="Calibri" w:cs="Calibri"/>
          <w:sz w:val="24"/>
          <w:szCs w:val="24"/>
        </w:rPr>
        <w:t xml:space="preserve"> </w:t>
      </w:r>
      <w:r w:rsidRPr="00962F0C">
        <w:rPr>
          <w:rFonts w:ascii="Calibri" w:hAnsi="Calibri" w:cs="Calibri"/>
          <w:sz w:val="24"/>
          <w:szCs w:val="24"/>
        </w:rPr>
        <w:t xml:space="preserve">I have come to realise how </w:t>
      </w:r>
      <w:r w:rsidR="00100242" w:rsidRPr="00962F0C">
        <w:rPr>
          <w:rFonts w:ascii="Calibri" w:hAnsi="Calibri" w:cs="Calibri"/>
          <w:sz w:val="24"/>
          <w:szCs w:val="24"/>
        </w:rPr>
        <w:t xml:space="preserve">important it is that children in the Early Years learn </w:t>
      </w:r>
      <w:r w:rsidR="005B363A" w:rsidRPr="00962F0C">
        <w:rPr>
          <w:rFonts w:ascii="Calibri" w:hAnsi="Calibri" w:cs="Calibri"/>
          <w:sz w:val="24"/>
          <w:szCs w:val="24"/>
        </w:rPr>
        <w:t xml:space="preserve">about </w:t>
      </w:r>
      <w:r w:rsidR="00004E62" w:rsidRPr="00962F0C">
        <w:rPr>
          <w:rFonts w:ascii="Calibri" w:hAnsi="Calibri" w:cs="Calibri"/>
          <w:sz w:val="24"/>
          <w:szCs w:val="24"/>
        </w:rPr>
        <w:t>sustainability,</w:t>
      </w:r>
      <w:r w:rsidR="005B363A" w:rsidRPr="00962F0C">
        <w:rPr>
          <w:rFonts w:ascii="Calibri" w:hAnsi="Calibri" w:cs="Calibri"/>
          <w:sz w:val="24"/>
          <w:szCs w:val="24"/>
        </w:rPr>
        <w:t xml:space="preserve"> </w:t>
      </w:r>
      <w:r w:rsidR="00AF16EE" w:rsidRPr="00962F0C">
        <w:rPr>
          <w:rFonts w:ascii="Calibri" w:hAnsi="Calibri" w:cs="Calibri"/>
          <w:sz w:val="24"/>
          <w:szCs w:val="24"/>
        </w:rPr>
        <w:t>and it can support them and they can support it in the future.</w:t>
      </w:r>
      <w:r w:rsidR="002E179E" w:rsidRPr="00962F0C">
        <w:rPr>
          <w:rFonts w:ascii="Calibri" w:hAnsi="Calibri" w:cs="Calibri"/>
          <w:sz w:val="24"/>
          <w:szCs w:val="24"/>
        </w:rPr>
        <w:t xml:space="preserve"> </w:t>
      </w:r>
    </w:p>
    <w:p w14:paraId="0C814224" w14:textId="1693EEB7" w:rsidR="009A7141" w:rsidRPr="00962F0C" w:rsidRDefault="009A7141" w:rsidP="00962F0C">
      <w:pPr>
        <w:spacing w:line="360" w:lineRule="auto"/>
        <w:jc w:val="both"/>
        <w:rPr>
          <w:rFonts w:ascii="Calibri" w:hAnsi="Calibri" w:cs="Calibri"/>
          <w:sz w:val="24"/>
          <w:szCs w:val="24"/>
        </w:rPr>
      </w:pPr>
      <w:r w:rsidRPr="00962F0C">
        <w:rPr>
          <w:rFonts w:ascii="Calibri" w:hAnsi="Calibri" w:cs="Calibri"/>
          <w:sz w:val="24"/>
          <w:szCs w:val="24"/>
        </w:rPr>
        <w:t xml:space="preserve">Next I will move on to my </w:t>
      </w:r>
      <w:r w:rsidR="0042560C" w:rsidRPr="00962F0C">
        <w:rPr>
          <w:rFonts w:ascii="Calibri" w:hAnsi="Calibri" w:cs="Calibri"/>
          <w:sz w:val="24"/>
          <w:szCs w:val="24"/>
        </w:rPr>
        <w:t xml:space="preserve">critical evaluation on Sustainability. </w:t>
      </w:r>
    </w:p>
    <w:p w14:paraId="786B2062" w14:textId="77777777" w:rsidR="009E54FE" w:rsidRPr="00962F0C" w:rsidRDefault="009E54FE" w:rsidP="00962F0C">
      <w:pPr>
        <w:spacing w:line="360" w:lineRule="auto"/>
        <w:jc w:val="both"/>
        <w:rPr>
          <w:rFonts w:ascii="Calibri" w:hAnsi="Calibri" w:cs="Calibri"/>
          <w:b/>
          <w:bCs/>
          <w:sz w:val="24"/>
          <w:szCs w:val="24"/>
          <w:u w:val="single"/>
        </w:rPr>
      </w:pPr>
      <w:r w:rsidRPr="00962F0C">
        <w:rPr>
          <w:rFonts w:ascii="Calibri" w:hAnsi="Calibri" w:cs="Calibri"/>
          <w:b/>
          <w:bCs/>
          <w:sz w:val="24"/>
          <w:szCs w:val="24"/>
          <w:u w:val="single"/>
        </w:rPr>
        <w:t>Academic:</w:t>
      </w:r>
    </w:p>
    <w:p w14:paraId="40C645D7" w14:textId="18212D84"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This assignment will critically evaluate the importance of Education for </w:t>
      </w:r>
      <w:r w:rsidR="001B7699" w:rsidRPr="00962F0C">
        <w:rPr>
          <w:rFonts w:ascii="Calibri" w:hAnsi="Calibri" w:cs="Calibri"/>
          <w:sz w:val="24"/>
          <w:szCs w:val="24"/>
        </w:rPr>
        <w:t>S</w:t>
      </w:r>
      <w:r w:rsidRPr="00962F0C">
        <w:rPr>
          <w:rFonts w:ascii="Calibri" w:hAnsi="Calibri" w:cs="Calibri"/>
          <w:sz w:val="24"/>
          <w:szCs w:val="24"/>
        </w:rPr>
        <w:t xml:space="preserve">ustainable </w:t>
      </w:r>
      <w:r w:rsidR="001B7699" w:rsidRPr="00962F0C">
        <w:rPr>
          <w:rFonts w:ascii="Calibri" w:hAnsi="Calibri" w:cs="Calibri"/>
          <w:sz w:val="24"/>
          <w:szCs w:val="24"/>
        </w:rPr>
        <w:t>D</w:t>
      </w:r>
      <w:r w:rsidRPr="00962F0C">
        <w:rPr>
          <w:rFonts w:ascii="Calibri" w:hAnsi="Calibri" w:cs="Calibri"/>
          <w:sz w:val="24"/>
          <w:szCs w:val="24"/>
        </w:rPr>
        <w:t xml:space="preserve">evelopment and the challenges </w:t>
      </w:r>
      <w:r w:rsidR="001B7699" w:rsidRPr="00962F0C">
        <w:rPr>
          <w:rFonts w:ascii="Calibri" w:hAnsi="Calibri" w:cs="Calibri"/>
          <w:sz w:val="24"/>
          <w:szCs w:val="24"/>
        </w:rPr>
        <w:t xml:space="preserve">to </w:t>
      </w:r>
      <w:r w:rsidRPr="00962F0C">
        <w:rPr>
          <w:rFonts w:ascii="Calibri" w:hAnsi="Calibri" w:cs="Calibri"/>
          <w:sz w:val="24"/>
          <w:szCs w:val="24"/>
        </w:rPr>
        <w:t xml:space="preserve">implementing sustainability </w:t>
      </w:r>
      <w:r w:rsidR="00460641" w:rsidRPr="00962F0C">
        <w:rPr>
          <w:rFonts w:ascii="Calibri" w:hAnsi="Calibri" w:cs="Calibri"/>
          <w:sz w:val="24"/>
          <w:szCs w:val="24"/>
        </w:rPr>
        <w:t>in</w:t>
      </w:r>
      <w:r w:rsidRPr="00962F0C">
        <w:rPr>
          <w:rFonts w:ascii="Calibri" w:hAnsi="Calibri" w:cs="Calibri"/>
          <w:sz w:val="24"/>
          <w:szCs w:val="24"/>
        </w:rPr>
        <w:t xml:space="preserve"> </w:t>
      </w:r>
      <w:r w:rsidR="001B7699" w:rsidRPr="00962F0C">
        <w:rPr>
          <w:rFonts w:ascii="Calibri" w:hAnsi="Calibri" w:cs="Calibri"/>
          <w:sz w:val="24"/>
          <w:szCs w:val="24"/>
        </w:rPr>
        <w:t>E</w:t>
      </w:r>
      <w:r w:rsidRPr="00962F0C">
        <w:rPr>
          <w:rFonts w:ascii="Calibri" w:hAnsi="Calibri" w:cs="Calibri"/>
          <w:sz w:val="24"/>
          <w:szCs w:val="24"/>
        </w:rPr>
        <w:t xml:space="preserve">arly </w:t>
      </w:r>
      <w:r w:rsidR="001B7699" w:rsidRPr="00962F0C">
        <w:rPr>
          <w:rFonts w:ascii="Calibri" w:hAnsi="Calibri" w:cs="Calibri"/>
          <w:sz w:val="24"/>
          <w:szCs w:val="24"/>
        </w:rPr>
        <w:t>Y</w:t>
      </w:r>
      <w:r w:rsidRPr="00962F0C">
        <w:rPr>
          <w:rFonts w:ascii="Calibri" w:hAnsi="Calibri" w:cs="Calibri"/>
          <w:sz w:val="24"/>
          <w:szCs w:val="24"/>
        </w:rPr>
        <w:t>ears</w:t>
      </w:r>
      <w:r w:rsidR="00460641" w:rsidRPr="00962F0C">
        <w:rPr>
          <w:rFonts w:ascii="Calibri" w:hAnsi="Calibri" w:cs="Calibri"/>
          <w:sz w:val="24"/>
          <w:szCs w:val="24"/>
        </w:rPr>
        <w:t xml:space="preserve"> education</w:t>
      </w:r>
      <w:r w:rsidRPr="00962F0C">
        <w:rPr>
          <w:rFonts w:ascii="Calibri" w:hAnsi="Calibri" w:cs="Calibri"/>
          <w:sz w:val="24"/>
          <w:szCs w:val="24"/>
        </w:rPr>
        <w:t xml:space="preserve">. </w:t>
      </w:r>
      <w:r w:rsidR="001B7699" w:rsidRPr="00962F0C">
        <w:rPr>
          <w:rFonts w:ascii="Calibri" w:hAnsi="Calibri" w:cs="Calibri"/>
          <w:sz w:val="24"/>
          <w:szCs w:val="24"/>
        </w:rPr>
        <w:t>The</w:t>
      </w:r>
      <w:r w:rsidRPr="00962F0C">
        <w:rPr>
          <w:rFonts w:ascii="Calibri" w:hAnsi="Calibri" w:cs="Calibri"/>
          <w:sz w:val="24"/>
          <w:szCs w:val="24"/>
        </w:rPr>
        <w:t xml:space="preserve"> discussion will also consider relevant theories and polic</w:t>
      </w:r>
      <w:r w:rsidR="001B7699" w:rsidRPr="00962F0C">
        <w:rPr>
          <w:rFonts w:ascii="Calibri" w:hAnsi="Calibri" w:cs="Calibri"/>
          <w:sz w:val="24"/>
          <w:szCs w:val="24"/>
        </w:rPr>
        <w:t>ies</w:t>
      </w:r>
      <w:r w:rsidRPr="00962F0C">
        <w:rPr>
          <w:rFonts w:ascii="Calibri" w:hAnsi="Calibri" w:cs="Calibri"/>
          <w:sz w:val="24"/>
          <w:szCs w:val="24"/>
        </w:rPr>
        <w:t xml:space="preserve"> that relate to </w:t>
      </w:r>
      <w:r w:rsidR="00F0430C" w:rsidRPr="00962F0C">
        <w:rPr>
          <w:rFonts w:ascii="Calibri" w:hAnsi="Calibri" w:cs="Calibri"/>
          <w:sz w:val="24"/>
          <w:szCs w:val="24"/>
        </w:rPr>
        <w:t xml:space="preserve">the theme of </w:t>
      </w:r>
      <w:r w:rsidRPr="00962F0C">
        <w:rPr>
          <w:rFonts w:ascii="Calibri" w:hAnsi="Calibri" w:cs="Calibri"/>
          <w:sz w:val="24"/>
          <w:szCs w:val="24"/>
        </w:rPr>
        <w:t>sustainability.</w:t>
      </w:r>
    </w:p>
    <w:p w14:paraId="117214DC" w14:textId="766C3C7C"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Sustainability is defined as a way of developing that satisfies present needs</w:t>
      </w:r>
      <w:r w:rsidR="00A46661" w:rsidRPr="00962F0C">
        <w:rPr>
          <w:rFonts w:ascii="Calibri" w:hAnsi="Calibri" w:cs="Calibri"/>
          <w:sz w:val="24"/>
          <w:szCs w:val="24"/>
        </w:rPr>
        <w:t>,</w:t>
      </w:r>
      <w:r w:rsidRPr="00962F0C">
        <w:rPr>
          <w:rFonts w:ascii="Calibri" w:hAnsi="Calibri" w:cs="Calibri"/>
          <w:sz w:val="24"/>
          <w:szCs w:val="24"/>
        </w:rPr>
        <w:t xml:space="preserve"> while preserving resources and opportunities for future generations (Brundtland, 1987). The </w:t>
      </w:r>
      <w:r w:rsidR="001B7699" w:rsidRPr="00962F0C">
        <w:rPr>
          <w:rFonts w:ascii="Calibri" w:hAnsi="Calibri" w:cs="Calibri"/>
          <w:sz w:val="24"/>
          <w:szCs w:val="24"/>
        </w:rPr>
        <w:t xml:space="preserve">landmark </w:t>
      </w:r>
      <w:r w:rsidRPr="00962F0C">
        <w:rPr>
          <w:rFonts w:ascii="Calibri" w:hAnsi="Calibri" w:cs="Calibri"/>
          <w:sz w:val="24"/>
          <w:szCs w:val="24"/>
        </w:rPr>
        <w:t xml:space="preserve">Earth Summit </w:t>
      </w:r>
      <w:r w:rsidR="001B7699" w:rsidRPr="00962F0C">
        <w:rPr>
          <w:rFonts w:ascii="Calibri" w:hAnsi="Calibri" w:cs="Calibri"/>
          <w:sz w:val="24"/>
          <w:szCs w:val="24"/>
        </w:rPr>
        <w:t xml:space="preserve">held in Rio De Janeiro in 1992 </w:t>
      </w:r>
      <w:r w:rsidRPr="00962F0C">
        <w:rPr>
          <w:rFonts w:ascii="Calibri" w:hAnsi="Calibri" w:cs="Calibri"/>
          <w:sz w:val="24"/>
          <w:szCs w:val="24"/>
        </w:rPr>
        <w:t xml:space="preserve">had </w:t>
      </w:r>
      <w:r w:rsidR="001B7699" w:rsidRPr="00962F0C">
        <w:rPr>
          <w:rFonts w:ascii="Calibri" w:hAnsi="Calibri" w:cs="Calibri"/>
          <w:sz w:val="24"/>
          <w:szCs w:val="24"/>
        </w:rPr>
        <w:t xml:space="preserve">a major </w:t>
      </w:r>
      <w:r w:rsidRPr="00962F0C">
        <w:rPr>
          <w:rFonts w:ascii="Calibri" w:hAnsi="Calibri" w:cs="Calibri"/>
          <w:sz w:val="24"/>
          <w:szCs w:val="24"/>
        </w:rPr>
        <w:t>impact on promoting sustainable development</w:t>
      </w:r>
      <w:r w:rsidR="001B7699" w:rsidRPr="00962F0C">
        <w:rPr>
          <w:rFonts w:ascii="Calibri" w:hAnsi="Calibri" w:cs="Calibri"/>
          <w:sz w:val="24"/>
          <w:szCs w:val="24"/>
        </w:rPr>
        <w:t>. It</w:t>
      </w:r>
      <w:r w:rsidRPr="00962F0C">
        <w:rPr>
          <w:rFonts w:ascii="Calibri" w:hAnsi="Calibri" w:cs="Calibri"/>
          <w:sz w:val="24"/>
          <w:szCs w:val="24"/>
        </w:rPr>
        <w:t xml:space="preserve"> </w:t>
      </w:r>
      <w:r w:rsidR="00A46661" w:rsidRPr="00962F0C">
        <w:rPr>
          <w:rFonts w:ascii="Calibri" w:hAnsi="Calibri" w:cs="Calibri"/>
          <w:sz w:val="24"/>
          <w:szCs w:val="24"/>
        </w:rPr>
        <w:t>established</w:t>
      </w:r>
      <w:r w:rsidRPr="00962F0C">
        <w:rPr>
          <w:rFonts w:ascii="Calibri" w:hAnsi="Calibri" w:cs="Calibri"/>
          <w:sz w:val="24"/>
          <w:szCs w:val="24"/>
        </w:rPr>
        <w:t xml:space="preserve"> the United Nations Sustainable Development Goals and helped promote</w:t>
      </w:r>
      <w:r w:rsidR="001B7699" w:rsidRPr="00962F0C">
        <w:rPr>
          <w:rFonts w:ascii="Calibri" w:hAnsi="Calibri" w:cs="Calibri"/>
          <w:sz w:val="24"/>
          <w:szCs w:val="24"/>
        </w:rPr>
        <w:t xml:space="preserve"> sustainable development issues in </w:t>
      </w:r>
      <w:r w:rsidRPr="00962F0C">
        <w:rPr>
          <w:rFonts w:ascii="Calibri" w:hAnsi="Calibri" w:cs="Calibri"/>
          <w:sz w:val="24"/>
          <w:szCs w:val="24"/>
        </w:rPr>
        <w:t xml:space="preserve">educational settings (Earth Summit, 1992). </w:t>
      </w:r>
    </w:p>
    <w:p w14:paraId="068FA53E" w14:textId="19F72B74" w:rsidR="00F93B89"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Education for sustainable development is seen as </w:t>
      </w:r>
      <w:r w:rsidR="00A46661" w:rsidRPr="00962F0C">
        <w:rPr>
          <w:rFonts w:ascii="Calibri" w:hAnsi="Calibri" w:cs="Calibri"/>
          <w:sz w:val="24"/>
          <w:szCs w:val="24"/>
        </w:rPr>
        <w:t>a</w:t>
      </w:r>
      <w:r w:rsidRPr="00962F0C">
        <w:rPr>
          <w:rFonts w:ascii="Calibri" w:hAnsi="Calibri" w:cs="Calibri"/>
          <w:sz w:val="24"/>
          <w:szCs w:val="24"/>
        </w:rPr>
        <w:t xml:space="preserve"> process of learning how to make decision</w:t>
      </w:r>
      <w:r w:rsidR="001B7699" w:rsidRPr="00962F0C">
        <w:rPr>
          <w:rFonts w:ascii="Calibri" w:hAnsi="Calibri" w:cs="Calibri"/>
          <w:sz w:val="24"/>
          <w:szCs w:val="24"/>
        </w:rPr>
        <w:t>s</w:t>
      </w:r>
      <w:r w:rsidRPr="00962F0C">
        <w:rPr>
          <w:rFonts w:ascii="Calibri" w:hAnsi="Calibri" w:cs="Calibri"/>
          <w:sz w:val="24"/>
          <w:szCs w:val="24"/>
        </w:rPr>
        <w:t xml:space="preserve"> that consider the </w:t>
      </w:r>
      <w:r w:rsidR="00A46661" w:rsidRPr="00962F0C">
        <w:rPr>
          <w:rFonts w:ascii="Calibri" w:hAnsi="Calibri" w:cs="Calibri"/>
          <w:sz w:val="24"/>
          <w:szCs w:val="24"/>
        </w:rPr>
        <w:t>long-term</w:t>
      </w:r>
      <w:r w:rsidRPr="00962F0C">
        <w:rPr>
          <w:rFonts w:ascii="Calibri" w:hAnsi="Calibri" w:cs="Calibri"/>
          <w:sz w:val="24"/>
          <w:szCs w:val="24"/>
        </w:rPr>
        <w:t xml:space="preserve"> future</w:t>
      </w:r>
      <w:r w:rsidR="001B7699" w:rsidRPr="00962F0C">
        <w:rPr>
          <w:rFonts w:ascii="Calibri" w:hAnsi="Calibri" w:cs="Calibri"/>
          <w:sz w:val="24"/>
          <w:szCs w:val="24"/>
        </w:rPr>
        <w:t xml:space="preserve">, whilst </w:t>
      </w:r>
      <w:r w:rsidRPr="00962F0C">
        <w:rPr>
          <w:rFonts w:ascii="Calibri" w:hAnsi="Calibri" w:cs="Calibri"/>
          <w:sz w:val="24"/>
          <w:szCs w:val="24"/>
        </w:rPr>
        <w:t xml:space="preserve">addressing </w:t>
      </w:r>
      <w:r w:rsidR="00F0430C" w:rsidRPr="00962F0C">
        <w:rPr>
          <w:rFonts w:ascii="Calibri" w:hAnsi="Calibri" w:cs="Calibri"/>
          <w:sz w:val="24"/>
          <w:szCs w:val="24"/>
        </w:rPr>
        <w:t xml:space="preserve">complex </w:t>
      </w:r>
      <w:r w:rsidRPr="00962F0C">
        <w:rPr>
          <w:rFonts w:ascii="Calibri" w:hAnsi="Calibri" w:cs="Calibri"/>
          <w:sz w:val="24"/>
          <w:szCs w:val="24"/>
        </w:rPr>
        <w:t>problems such as poverty, health and human rights.</w:t>
      </w:r>
      <w:r w:rsidR="001B7699" w:rsidRPr="00962F0C">
        <w:rPr>
          <w:rFonts w:ascii="Calibri" w:hAnsi="Calibri" w:cs="Calibri"/>
          <w:sz w:val="24"/>
          <w:szCs w:val="24"/>
        </w:rPr>
        <w:t xml:space="preserve"> Education for sustainable development takes a </w:t>
      </w:r>
      <w:r w:rsidRPr="00962F0C">
        <w:rPr>
          <w:rFonts w:ascii="Calibri" w:hAnsi="Calibri" w:cs="Calibri"/>
          <w:sz w:val="24"/>
          <w:szCs w:val="24"/>
        </w:rPr>
        <w:t>holistic approach to develop</w:t>
      </w:r>
      <w:r w:rsidR="001B7699" w:rsidRPr="00962F0C">
        <w:rPr>
          <w:rFonts w:ascii="Calibri" w:hAnsi="Calibri" w:cs="Calibri"/>
          <w:sz w:val="24"/>
          <w:szCs w:val="24"/>
        </w:rPr>
        <w:t>ing</w:t>
      </w:r>
      <w:r w:rsidRPr="00962F0C">
        <w:rPr>
          <w:rFonts w:ascii="Calibri" w:hAnsi="Calibri" w:cs="Calibri"/>
          <w:sz w:val="24"/>
          <w:szCs w:val="24"/>
        </w:rPr>
        <w:t xml:space="preserve"> the knowledge</w:t>
      </w:r>
      <w:r w:rsidR="001B7699" w:rsidRPr="00962F0C">
        <w:rPr>
          <w:rFonts w:ascii="Calibri" w:hAnsi="Calibri" w:cs="Calibri"/>
          <w:sz w:val="24"/>
          <w:szCs w:val="24"/>
        </w:rPr>
        <w:t xml:space="preserve">, understanding </w:t>
      </w:r>
      <w:r w:rsidRPr="00962F0C">
        <w:rPr>
          <w:rFonts w:ascii="Calibri" w:hAnsi="Calibri" w:cs="Calibri"/>
          <w:sz w:val="24"/>
          <w:szCs w:val="24"/>
        </w:rPr>
        <w:t xml:space="preserve">and skills </w:t>
      </w:r>
      <w:r w:rsidR="00CC7EC3" w:rsidRPr="00962F0C">
        <w:rPr>
          <w:rFonts w:ascii="Calibri" w:hAnsi="Calibri" w:cs="Calibri"/>
          <w:sz w:val="24"/>
          <w:szCs w:val="24"/>
        </w:rPr>
        <w:t>that ch</w:t>
      </w:r>
      <w:r w:rsidRPr="00962F0C">
        <w:rPr>
          <w:rFonts w:ascii="Calibri" w:hAnsi="Calibri" w:cs="Calibri"/>
          <w:sz w:val="24"/>
          <w:szCs w:val="24"/>
        </w:rPr>
        <w:t xml:space="preserve">ildren and young people </w:t>
      </w:r>
      <w:r w:rsidR="00CC7EC3" w:rsidRPr="00962F0C">
        <w:rPr>
          <w:rFonts w:ascii="Calibri" w:hAnsi="Calibri" w:cs="Calibri"/>
          <w:sz w:val="24"/>
          <w:szCs w:val="24"/>
        </w:rPr>
        <w:t>will need t</w:t>
      </w:r>
      <w:r w:rsidRPr="00962F0C">
        <w:rPr>
          <w:rFonts w:ascii="Calibri" w:hAnsi="Calibri" w:cs="Calibri"/>
          <w:sz w:val="24"/>
          <w:szCs w:val="24"/>
        </w:rPr>
        <w:t xml:space="preserve">o make </w:t>
      </w:r>
      <w:r w:rsidR="001B7699" w:rsidRPr="00962F0C">
        <w:rPr>
          <w:rFonts w:ascii="Calibri" w:hAnsi="Calibri" w:cs="Calibri"/>
          <w:sz w:val="24"/>
          <w:szCs w:val="24"/>
        </w:rPr>
        <w:t xml:space="preserve">decisions for </w:t>
      </w:r>
      <w:r w:rsidRPr="00962F0C">
        <w:rPr>
          <w:rFonts w:ascii="Calibri" w:hAnsi="Calibri" w:cs="Calibri"/>
          <w:sz w:val="24"/>
          <w:szCs w:val="24"/>
        </w:rPr>
        <w:t xml:space="preserve">a more sustainable future (UNESCO, 2025). O’Sullivan (2025) </w:t>
      </w:r>
      <w:r w:rsidR="007E23D6" w:rsidRPr="00962F0C">
        <w:rPr>
          <w:rFonts w:ascii="Calibri" w:hAnsi="Calibri" w:cs="Calibri"/>
          <w:sz w:val="24"/>
          <w:szCs w:val="24"/>
        </w:rPr>
        <w:t>agrees</w:t>
      </w:r>
      <w:r w:rsidR="00F72828" w:rsidRPr="00962F0C">
        <w:rPr>
          <w:rFonts w:ascii="Calibri" w:hAnsi="Calibri" w:cs="Calibri"/>
          <w:sz w:val="24"/>
          <w:szCs w:val="24"/>
        </w:rPr>
        <w:t xml:space="preserve"> </w:t>
      </w:r>
      <w:r w:rsidRPr="00962F0C">
        <w:rPr>
          <w:rFonts w:ascii="Calibri" w:hAnsi="Calibri" w:cs="Calibri"/>
          <w:sz w:val="24"/>
          <w:szCs w:val="24"/>
        </w:rPr>
        <w:t xml:space="preserve">with </w:t>
      </w:r>
      <w:r w:rsidRPr="00962F0C">
        <w:rPr>
          <w:rFonts w:ascii="Calibri" w:hAnsi="Calibri" w:cs="Calibri"/>
          <w:sz w:val="24"/>
          <w:szCs w:val="24"/>
        </w:rPr>
        <w:lastRenderedPageBreak/>
        <w:t>UNESCO (2025) that teaching sustainability in the early years can encourage children to take responsibility for their actions and decision</w:t>
      </w:r>
      <w:r w:rsidR="001B7699" w:rsidRPr="00962F0C">
        <w:rPr>
          <w:rFonts w:ascii="Calibri" w:hAnsi="Calibri" w:cs="Calibri"/>
          <w:sz w:val="24"/>
          <w:szCs w:val="24"/>
        </w:rPr>
        <w:t>s, enabling them</w:t>
      </w:r>
      <w:r w:rsidRPr="00962F0C">
        <w:rPr>
          <w:rFonts w:ascii="Calibri" w:hAnsi="Calibri" w:cs="Calibri"/>
          <w:sz w:val="24"/>
          <w:szCs w:val="24"/>
        </w:rPr>
        <w:t xml:space="preserve"> to contribute to a more sustainable future. Education for Sustainability</w:t>
      </w:r>
      <w:r w:rsidR="00A46661" w:rsidRPr="00962F0C">
        <w:rPr>
          <w:rFonts w:ascii="Calibri" w:hAnsi="Calibri" w:cs="Calibri"/>
          <w:sz w:val="24"/>
          <w:szCs w:val="24"/>
        </w:rPr>
        <w:t xml:space="preserve"> [</w:t>
      </w:r>
      <w:r w:rsidRPr="00962F0C">
        <w:rPr>
          <w:rFonts w:ascii="Calibri" w:hAnsi="Calibri" w:cs="Calibri"/>
          <w:sz w:val="24"/>
          <w:szCs w:val="24"/>
        </w:rPr>
        <w:t>ESD</w:t>
      </w:r>
      <w:r w:rsidR="00A46661" w:rsidRPr="00962F0C">
        <w:rPr>
          <w:rFonts w:ascii="Calibri" w:hAnsi="Calibri" w:cs="Calibri"/>
          <w:sz w:val="24"/>
          <w:szCs w:val="24"/>
        </w:rPr>
        <w:t xml:space="preserve">] </w:t>
      </w:r>
      <w:r w:rsidRPr="00962F0C">
        <w:rPr>
          <w:rFonts w:ascii="Calibri" w:hAnsi="Calibri" w:cs="Calibri"/>
          <w:sz w:val="24"/>
          <w:szCs w:val="24"/>
        </w:rPr>
        <w:t>, is an approach that aims to help learner</w:t>
      </w:r>
      <w:r w:rsidR="00A46661" w:rsidRPr="00962F0C">
        <w:rPr>
          <w:rFonts w:ascii="Calibri" w:hAnsi="Calibri" w:cs="Calibri"/>
          <w:sz w:val="24"/>
          <w:szCs w:val="24"/>
        </w:rPr>
        <w:t>s</w:t>
      </w:r>
      <w:r w:rsidRPr="00962F0C">
        <w:rPr>
          <w:rFonts w:ascii="Calibri" w:hAnsi="Calibri" w:cs="Calibri"/>
          <w:sz w:val="24"/>
          <w:szCs w:val="24"/>
        </w:rPr>
        <w:t xml:space="preserve"> gain </w:t>
      </w:r>
      <w:r w:rsidR="00A46661" w:rsidRPr="00962F0C">
        <w:rPr>
          <w:rFonts w:ascii="Calibri" w:hAnsi="Calibri" w:cs="Calibri"/>
          <w:sz w:val="24"/>
          <w:szCs w:val="24"/>
        </w:rPr>
        <w:t xml:space="preserve">the </w:t>
      </w:r>
      <w:r w:rsidRPr="00962F0C">
        <w:rPr>
          <w:rFonts w:ascii="Calibri" w:hAnsi="Calibri" w:cs="Calibri"/>
          <w:sz w:val="24"/>
          <w:szCs w:val="24"/>
        </w:rPr>
        <w:t>knowledge and</w:t>
      </w:r>
      <w:r w:rsidR="002976A0" w:rsidRPr="00962F0C">
        <w:rPr>
          <w:rFonts w:ascii="Calibri" w:hAnsi="Calibri" w:cs="Calibri"/>
          <w:sz w:val="24"/>
          <w:szCs w:val="24"/>
        </w:rPr>
        <w:t xml:space="preserve"> </w:t>
      </w:r>
      <w:r w:rsidRPr="00962F0C">
        <w:rPr>
          <w:rFonts w:ascii="Calibri" w:hAnsi="Calibri" w:cs="Calibri"/>
          <w:sz w:val="24"/>
          <w:szCs w:val="24"/>
        </w:rPr>
        <w:t xml:space="preserve">values needed to contribute to a more sustainable future and address global </w:t>
      </w:r>
      <w:r w:rsidR="00004E62" w:rsidRPr="00962F0C">
        <w:rPr>
          <w:rFonts w:ascii="Calibri" w:hAnsi="Calibri" w:cs="Calibri"/>
          <w:sz w:val="24"/>
          <w:szCs w:val="24"/>
        </w:rPr>
        <w:t>challenges (</w:t>
      </w:r>
      <w:r w:rsidRPr="00962F0C">
        <w:rPr>
          <w:rFonts w:ascii="Calibri" w:hAnsi="Calibri" w:cs="Calibri"/>
          <w:sz w:val="24"/>
          <w:szCs w:val="24"/>
        </w:rPr>
        <w:t xml:space="preserve">O’Sullivan, 2025). </w:t>
      </w:r>
    </w:p>
    <w:p w14:paraId="1D16E370" w14:textId="217F592E" w:rsidR="009E54FE" w:rsidRPr="00962F0C" w:rsidRDefault="002976A0" w:rsidP="00962F0C">
      <w:pPr>
        <w:spacing w:line="360" w:lineRule="auto"/>
        <w:jc w:val="both"/>
        <w:rPr>
          <w:rFonts w:ascii="Calibri" w:hAnsi="Calibri" w:cs="Calibri"/>
          <w:sz w:val="24"/>
          <w:szCs w:val="24"/>
        </w:rPr>
      </w:pPr>
      <w:r w:rsidRPr="00962F0C">
        <w:rPr>
          <w:rFonts w:ascii="Calibri" w:hAnsi="Calibri" w:cs="Calibri"/>
          <w:sz w:val="24"/>
          <w:szCs w:val="24"/>
        </w:rPr>
        <w:t xml:space="preserve">The first thing to say is that </w:t>
      </w:r>
      <w:r w:rsidR="009E54FE" w:rsidRPr="00962F0C">
        <w:rPr>
          <w:rFonts w:ascii="Calibri" w:hAnsi="Calibri" w:cs="Calibri"/>
          <w:sz w:val="24"/>
          <w:szCs w:val="24"/>
        </w:rPr>
        <w:t xml:space="preserve">Education for </w:t>
      </w:r>
      <w:r w:rsidR="00A46661" w:rsidRPr="00962F0C">
        <w:rPr>
          <w:rFonts w:ascii="Calibri" w:hAnsi="Calibri" w:cs="Calibri"/>
          <w:sz w:val="24"/>
          <w:szCs w:val="24"/>
        </w:rPr>
        <w:t>S</w:t>
      </w:r>
      <w:r w:rsidR="009E54FE" w:rsidRPr="00962F0C">
        <w:rPr>
          <w:rFonts w:ascii="Calibri" w:hAnsi="Calibri" w:cs="Calibri"/>
          <w:sz w:val="24"/>
          <w:szCs w:val="24"/>
        </w:rPr>
        <w:t xml:space="preserve">ustainable </w:t>
      </w:r>
      <w:r w:rsidR="00A46661" w:rsidRPr="00962F0C">
        <w:rPr>
          <w:rFonts w:ascii="Calibri" w:hAnsi="Calibri" w:cs="Calibri"/>
          <w:sz w:val="24"/>
          <w:szCs w:val="24"/>
        </w:rPr>
        <w:t>D</w:t>
      </w:r>
      <w:r w:rsidR="009E54FE" w:rsidRPr="00962F0C">
        <w:rPr>
          <w:rFonts w:ascii="Calibri" w:hAnsi="Calibri" w:cs="Calibri"/>
          <w:sz w:val="24"/>
          <w:szCs w:val="24"/>
        </w:rPr>
        <w:t xml:space="preserve">evelopment and Global </w:t>
      </w:r>
      <w:r w:rsidR="00A46661" w:rsidRPr="00962F0C">
        <w:rPr>
          <w:rFonts w:ascii="Calibri" w:hAnsi="Calibri" w:cs="Calibri"/>
          <w:sz w:val="24"/>
          <w:szCs w:val="24"/>
        </w:rPr>
        <w:t>C</w:t>
      </w:r>
      <w:r w:rsidR="009E54FE" w:rsidRPr="00962F0C">
        <w:rPr>
          <w:rFonts w:ascii="Calibri" w:hAnsi="Calibri" w:cs="Calibri"/>
          <w:sz w:val="24"/>
          <w:szCs w:val="24"/>
        </w:rPr>
        <w:t>itizenship ESDGC is compulsory for all maintained education</w:t>
      </w:r>
      <w:r w:rsidRPr="00962F0C">
        <w:rPr>
          <w:rFonts w:ascii="Calibri" w:hAnsi="Calibri" w:cs="Calibri"/>
          <w:sz w:val="24"/>
          <w:szCs w:val="24"/>
        </w:rPr>
        <w:t xml:space="preserve"> in Wales, </w:t>
      </w:r>
      <w:r w:rsidR="009E54FE" w:rsidRPr="00962F0C">
        <w:rPr>
          <w:rFonts w:ascii="Calibri" w:hAnsi="Calibri" w:cs="Calibri"/>
          <w:sz w:val="24"/>
          <w:szCs w:val="24"/>
        </w:rPr>
        <w:t>from primary schools to higher education</w:t>
      </w:r>
      <w:r w:rsidRPr="00962F0C">
        <w:rPr>
          <w:rFonts w:ascii="Calibri" w:hAnsi="Calibri" w:cs="Calibri"/>
          <w:sz w:val="24"/>
          <w:szCs w:val="24"/>
        </w:rPr>
        <w:t xml:space="preserve"> settings </w:t>
      </w:r>
      <w:r w:rsidR="009E54FE" w:rsidRPr="00962F0C">
        <w:rPr>
          <w:rFonts w:ascii="Calibri" w:hAnsi="Calibri" w:cs="Calibri"/>
          <w:sz w:val="24"/>
          <w:szCs w:val="24"/>
        </w:rPr>
        <w:t xml:space="preserve">(Tinney and Merriman, 2018).  </w:t>
      </w:r>
      <w:r w:rsidR="00A24556" w:rsidRPr="00962F0C">
        <w:rPr>
          <w:rFonts w:ascii="Calibri" w:hAnsi="Calibri" w:cs="Calibri"/>
          <w:sz w:val="24"/>
          <w:szCs w:val="24"/>
        </w:rPr>
        <w:t>The Welsh Government (20</w:t>
      </w:r>
      <w:r w:rsidR="00340E2E" w:rsidRPr="00962F0C">
        <w:rPr>
          <w:rFonts w:ascii="Calibri" w:hAnsi="Calibri" w:cs="Calibri"/>
          <w:sz w:val="24"/>
          <w:szCs w:val="24"/>
        </w:rPr>
        <w:t>25</w:t>
      </w:r>
      <w:r w:rsidR="00A24556" w:rsidRPr="00962F0C">
        <w:rPr>
          <w:rFonts w:ascii="Calibri" w:hAnsi="Calibri" w:cs="Calibri"/>
          <w:sz w:val="24"/>
          <w:szCs w:val="24"/>
        </w:rPr>
        <w:t>)</w:t>
      </w:r>
      <w:r w:rsidR="009E54FE" w:rsidRPr="00962F0C">
        <w:rPr>
          <w:rFonts w:ascii="Calibri" w:hAnsi="Calibri" w:cs="Calibri"/>
          <w:sz w:val="24"/>
          <w:szCs w:val="24"/>
        </w:rPr>
        <w:t xml:space="preserve"> </w:t>
      </w:r>
      <w:r w:rsidRPr="00962F0C">
        <w:rPr>
          <w:rFonts w:ascii="Calibri" w:hAnsi="Calibri" w:cs="Calibri"/>
          <w:sz w:val="24"/>
          <w:szCs w:val="24"/>
        </w:rPr>
        <w:t xml:space="preserve">recommends </w:t>
      </w:r>
      <w:r w:rsidR="009E54FE" w:rsidRPr="00962F0C">
        <w:rPr>
          <w:rFonts w:ascii="Calibri" w:hAnsi="Calibri" w:cs="Calibri"/>
          <w:sz w:val="24"/>
          <w:szCs w:val="24"/>
        </w:rPr>
        <w:t xml:space="preserve">that ESD should not be treated as a single subject, but rather as an ethos embedded across the whole school </w:t>
      </w:r>
      <w:r w:rsidRPr="00962F0C">
        <w:rPr>
          <w:rFonts w:ascii="Calibri" w:hAnsi="Calibri" w:cs="Calibri"/>
          <w:sz w:val="24"/>
          <w:szCs w:val="24"/>
        </w:rPr>
        <w:t>curriculum and culture</w:t>
      </w:r>
      <w:r w:rsidR="00A65F62" w:rsidRPr="00962F0C">
        <w:rPr>
          <w:rFonts w:ascii="Calibri" w:hAnsi="Calibri" w:cs="Calibri"/>
          <w:sz w:val="24"/>
          <w:szCs w:val="24"/>
        </w:rPr>
        <w:t xml:space="preserve"> of the setting</w:t>
      </w:r>
      <w:r w:rsidR="009E54FE" w:rsidRPr="00962F0C">
        <w:rPr>
          <w:rFonts w:ascii="Calibri" w:hAnsi="Calibri" w:cs="Calibri"/>
          <w:sz w:val="24"/>
          <w:szCs w:val="24"/>
        </w:rPr>
        <w:t xml:space="preserve">. </w:t>
      </w:r>
    </w:p>
    <w:p w14:paraId="12201436" w14:textId="57C480A8" w:rsidR="009E54FE" w:rsidRPr="00962F0C" w:rsidRDefault="002976A0" w:rsidP="00962F0C">
      <w:pPr>
        <w:spacing w:line="360" w:lineRule="auto"/>
        <w:jc w:val="both"/>
        <w:rPr>
          <w:rFonts w:ascii="Calibri" w:hAnsi="Calibri" w:cs="Calibri"/>
          <w:sz w:val="24"/>
          <w:szCs w:val="24"/>
        </w:rPr>
      </w:pPr>
      <w:r w:rsidRPr="00962F0C">
        <w:rPr>
          <w:rFonts w:ascii="Calibri" w:hAnsi="Calibri" w:cs="Calibri"/>
          <w:sz w:val="24"/>
          <w:szCs w:val="24"/>
        </w:rPr>
        <w:t>E</w:t>
      </w:r>
      <w:r w:rsidR="009E54FE" w:rsidRPr="00962F0C">
        <w:rPr>
          <w:rFonts w:ascii="Calibri" w:hAnsi="Calibri" w:cs="Calibri"/>
          <w:sz w:val="24"/>
          <w:szCs w:val="24"/>
        </w:rPr>
        <w:t>xperiences such as the John Muir Award provide opportunities for outdoor learning</w:t>
      </w:r>
      <w:r w:rsidRPr="00962F0C">
        <w:rPr>
          <w:rFonts w:ascii="Calibri" w:hAnsi="Calibri" w:cs="Calibri"/>
          <w:sz w:val="24"/>
          <w:szCs w:val="24"/>
        </w:rPr>
        <w:t xml:space="preserve">. It can be said, </w:t>
      </w:r>
      <w:r w:rsidR="00A65F62" w:rsidRPr="00962F0C">
        <w:rPr>
          <w:rFonts w:ascii="Calibri" w:hAnsi="Calibri" w:cs="Calibri"/>
          <w:sz w:val="24"/>
          <w:szCs w:val="24"/>
        </w:rPr>
        <w:t>however, that</w:t>
      </w:r>
      <w:r w:rsidRPr="00962F0C">
        <w:rPr>
          <w:rFonts w:ascii="Calibri" w:hAnsi="Calibri" w:cs="Calibri"/>
          <w:sz w:val="24"/>
          <w:szCs w:val="24"/>
        </w:rPr>
        <w:t xml:space="preserve"> they place a st</w:t>
      </w:r>
      <w:r w:rsidR="009E54FE" w:rsidRPr="00962F0C">
        <w:rPr>
          <w:rFonts w:ascii="Calibri" w:hAnsi="Calibri" w:cs="Calibri"/>
          <w:sz w:val="24"/>
          <w:szCs w:val="24"/>
        </w:rPr>
        <w:t>ronger emphasis on environmental sustainability than</w:t>
      </w:r>
      <w:r w:rsidRPr="00962F0C">
        <w:rPr>
          <w:rFonts w:ascii="Calibri" w:hAnsi="Calibri" w:cs="Calibri"/>
          <w:sz w:val="24"/>
          <w:szCs w:val="24"/>
        </w:rPr>
        <w:t xml:space="preserve"> on</w:t>
      </w:r>
      <w:r w:rsidR="009E54FE" w:rsidRPr="00962F0C">
        <w:rPr>
          <w:rFonts w:ascii="Calibri" w:hAnsi="Calibri" w:cs="Calibri"/>
          <w:sz w:val="24"/>
          <w:szCs w:val="24"/>
        </w:rPr>
        <w:t xml:space="preserve"> the wider social and economic aspects of ESD (Tinney and Hirst, </w:t>
      </w:r>
      <w:r w:rsidR="00BF5E43" w:rsidRPr="00962F0C">
        <w:rPr>
          <w:rFonts w:ascii="Calibri" w:hAnsi="Calibri" w:cs="Calibri"/>
          <w:sz w:val="24"/>
          <w:szCs w:val="24"/>
        </w:rPr>
        <w:t>2017</w:t>
      </w:r>
      <w:r w:rsidR="009E54FE" w:rsidRPr="00962F0C">
        <w:rPr>
          <w:rFonts w:ascii="Calibri" w:hAnsi="Calibri" w:cs="Calibri"/>
          <w:sz w:val="24"/>
          <w:szCs w:val="24"/>
        </w:rPr>
        <w:t xml:space="preserve">). </w:t>
      </w:r>
      <w:r w:rsidRPr="00962F0C">
        <w:rPr>
          <w:rFonts w:ascii="Calibri" w:hAnsi="Calibri" w:cs="Calibri"/>
          <w:sz w:val="24"/>
          <w:szCs w:val="24"/>
        </w:rPr>
        <w:t xml:space="preserve">Aspects </w:t>
      </w:r>
      <w:r w:rsidR="009E54FE" w:rsidRPr="00962F0C">
        <w:rPr>
          <w:rFonts w:ascii="Calibri" w:hAnsi="Calibri" w:cs="Calibri"/>
          <w:sz w:val="24"/>
          <w:szCs w:val="24"/>
        </w:rPr>
        <w:t>such as culture, fairness and global responsibility may not be explored in depth through nature</w:t>
      </w:r>
      <w:r w:rsidRPr="00962F0C">
        <w:rPr>
          <w:rFonts w:ascii="Calibri" w:hAnsi="Calibri" w:cs="Calibri"/>
          <w:sz w:val="24"/>
          <w:szCs w:val="24"/>
        </w:rPr>
        <w:t>-</w:t>
      </w:r>
      <w:r w:rsidR="009E54FE" w:rsidRPr="00962F0C">
        <w:rPr>
          <w:rFonts w:ascii="Calibri" w:hAnsi="Calibri" w:cs="Calibri"/>
          <w:sz w:val="24"/>
          <w:szCs w:val="24"/>
        </w:rPr>
        <w:t>base</w:t>
      </w:r>
      <w:r w:rsidRPr="00962F0C">
        <w:rPr>
          <w:rFonts w:ascii="Calibri" w:hAnsi="Calibri" w:cs="Calibri"/>
          <w:sz w:val="24"/>
          <w:szCs w:val="24"/>
        </w:rPr>
        <w:t>d</w:t>
      </w:r>
      <w:r w:rsidR="009E54FE" w:rsidRPr="00962F0C">
        <w:rPr>
          <w:rFonts w:ascii="Calibri" w:hAnsi="Calibri" w:cs="Calibri"/>
          <w:sz w:val="24"/>
          <w:szCs w:val="24"/>
        </w:rPr>
        <w:t xml:space="preserve"> activities, </w:t>
      </w:r>
      <w:r w:rsidRPr="00962F0C">
        <w:rPr>
          <w:rFonts w:ascii="Calibri" w:hAnsi="Calibri" w:cs="Calibri"/>
          <w:sz w:val="24"/>
          <w:szCs w:val="24"/>
        </w:rPr>
        <w:t xml:space="preserve">but the </w:t>
      </w:r>
      <w:r w:rsidR="009E54FE" w:rsidRPr="00962F0C">
        <w:rPr>
          <w:rFonts w:ascii="Calibri" w:hAnsi="Calibri" w:cs="Calibri"/>
          <w:sz w:val="24"/>
          <w:szCs w:val="24"/>
        </w:rPr>
        <w:t xml:space="preserve">practitioner </w:t>
      </w:r>
      <w:r w:rsidR="00727FB5" w:rsidRPr="00962F0C">
        <w:rPr>
          <w:rFonts w:ascii="Calibri" w:hAnsi="Calibri" w:cs="Calibri"/>
          <w:sz w:val="24"/>
          <w:szCs w:val="24"/>
        </w:rPr>
        <w:t xml:space="preserve">can </w:t>
      </w:r>
      <w:r w:rsidR="009E54FE" w:rsidRPr="00962F0C">
        <w:rPr>
          <w:rFonts w:ascii="Calibri" w:hAnsi="Calibri" w:cs="Calibri"/>
          <w:sz w:val="24"/>
          <w:szCs w:val="24"/>
        </w:rPr>
        <w:t>ensure that they</w:t>
      </w:r>
      <w:r w:rsidRPr="00962F0C">
        <w:rPr>
          <w:rFonts w:ascii="Calibri" w:hAnsi="Calibri" w:cs="Calibri"/>
          <w:sz w:val="24"/>
          <w:szCs w:val="24"/>
        </w:rPr>
        <w:t xml:space="preserve"> are </w:t>
      </w:r>
      <w:r w:rsidR="009E54FE" w:rsidRPr="00962F0C">
        <w:rPr>
          <w:rFonts w:ascii="Calibri" w:hAnsi="Calibri" w:cs="Calibri"/>
          <w:sz w:val="24"/>
          <w:szCs w:val="24"/>
        </w:rPr>
        <w:t>incorporate</w:t>
      </w:r>
      <w:r w:rsidRPr="00962F0C">
        <w:rPr>
          <w:rFonts w:ascii="Calibri" w:hAnsi="Calibri" w:cs="Calibri"/>
          <w:sz w:val="24"/>
          <w:szCs w:val="24"/>
        </w:rPr>
        <w:t>d into a</w:t>
      </w:r>
      <w:r w:rsidR="009E54FE" w:rsidRPr="00962F0C">
        <w:rPr>
          <w:rFonts w:ascii="Calibri" w:hAnsi="Calibri" w:cs="Calibri"/>
          <w:sz w:val="24"/>
          <w:szCs w:val="24"/>
        </w:rPr>
        <w:t xml:space="preserve"> holistic approach to ESD (UNESCO, 2026).</w:t>
      </w:r>
    </w:p>
    <w:p w14:paraId="73B40AE5" w14:textId="55977AC9"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Article 29 of the UNCRC (No Date) </w:t>
      </w:r>
      <w:r w:rsidR="00727FB5" w:rsidRPr="00962F0C">
        <w:rPr>
          <w:rFonts w:ascii="Calibri" w:hAnsi="Calibri" w:cs="Calibri"/>
          <w:sz w:val="24"/>
          <w:szCs w:val="24"/>
        </w:rPr>
        <w:t xml:space="preserve">relates to </w:t>
      </w:r>
      <w:r w:rsidR="002976A0" w:rsidRPr="00962F0C">
        <w:rPr>
          <w:rFonts w:ascii="Calibri" w:hAnsi="Calibri" w:cs="Calibri"/>
          <w:sz w:val="24"/>
          <w:szCs w:val="24"/>
        </w:rPr>
        <w:t xml:space="preserve">the goals of </w:t>
      </w:r>
      <w:r w:rsidRPr="00962F0C">
        <w:rPr>
          <w:rFonts w:ascii="Calibri" w:hAnsi="Calibri" w:cs="Calibri"/>
          <w:sz w:val="24"/>
          <w:szCs w:val="24"/>
        </w:rPr>
        <w:t>Education for Sustainab</w:t>
      </w:r>
      <w:r w:rsidR="00727FB5" w:rsidRPr="00962F0C">
        <w:rPr>
          <w:rFonts w:ascii="Calibri" w:hAnsi="Calibri" w:cs="Calibri"/>
          <w:sz w:val="24"/>
          <w:szCs w:val="24"/>
        </w:rPr>
        <w:t xml:space="preserve">le </w:t>
      </w:r>
      <w:r w:rsidRPr="00962F0C">
        <w:rPr>
          <w:rFonts w:ascii="Calibri" w:hAnsi="Calibri" w:cs="Calibri"/>
          <w:sz w:val="24"/>
          <w:szCs w:val="24"/>
        </w:rPr>
        <w:t>Development</w:t>
      </w:r>
      <w:r w:rsidR="00727FB5" w:rsidRPr="00962F0C">
        <w:rPr>
          <w:rFonts w:ascii="Calibri" w:hAnsi="Calibri" w:cs="Calibri"/>
          <w:sz w:val="24"/>
          <w:szCs w:val="24"/>
        </w:rPr>
        <w:t>,</w:t>
      </w:r>
      <w:r w:rsidRPr="00962F0C">
        <w:rPr>
          <w:rFonts w:ascii="Calibri" w:hAnsi="Calibri" w:cs="Calibri"/>
          <w:sz w:val="24"/>
          <w:szCs w:val="24"/>
        </w:rPr>
        <w:t xml:space="preserve"> </w:t>
      </w:r>
      <w:r w:rsidR="002976A0" w:rsidRPr="00962F0C">
        <w:rPr>
          <w:rFonts w:ascii="Calibri" w:hAnsi="Calibri" w:cs="Calibri"/>
          <w:sz w:val="24"/>
          <w:szCs w:val="24"/>
        </w:rPr>
        <w:t xml:space="preserve">in that </w:t>
      </w:r>
      <w:r w:rsidRPr="00962F0C">
        <w:rPr>
          <w:rFonts w:ascii="Calibri" w:hAnsi="Calibri" w:cs="Calibri"/>
          <w:sz w:val="24"/>
          <w:szCs w:val="24"/>
        </w:rPr>
        <w:t xml:space="preserve">education </w:t>
      </w:r>
      <w:r w:rsidR="00490A05" w:rsidRPr="00962F0C">
        <w:rPr>
          <w:rFonts w:ascii="Calibri" w:hAnsi="Calibri" w:cs="Calibri"/>
          <w:sz w:val="24"/>
          <w:szCs w:val="24"/>
        </w:rPr>
        <w:t xml:space="preserve">should </w:t>
      </w:r>
      <w:r w:rsidRPr="00962F0C">
        <w:rPr>
          <w:rFonts w:ascii="Calibri" w:hAnsi="Calibri" w:cs="Calibri"/>
          <w:sz w:val="24"/>
          <w:szCs w:val="24"/>
        </w:rPr>
        <w:t xml:space="preserve">create opportunities for children to develop their personality and talents to the full. Park (2017) </w:t>
      </w:r>
      <w:r w:rsidR="002976A0" w:rsidRPr="00962F0C">
        <w:rPr>
          <w:rFonts w:ascii="Calibri" w:hAnsi="Calibri" w:cs="Calibri"/>
          <w:sz w:val="24"/>
          <w:szCs w:val="24"/>
        </w:rPr>
        <w:t>maintains t</w:t>
      </w:r>
      <w:r w:rsidRPr="00962F0C">
        <w:rPr>
          <w:rFonts w:ascii="Calibri" w:hAnsi="Calibri" w:cs="Calibri"/>
          <w:sz w:val="24"/>
          <w:szCs w:val="24"/>
        </w:rPr>
        <w:t>hat schools should promote sustainable development from the early years, as this provides children with a foundation for lifelong learning</w:t>
      </w:r>
      <w:r w:rsidR="002976A0" w:rsidRPr="00962F0C">
        <w:rPr>
          <w:rFonts w:ascii="Calibri" w:hAnsi="Calibri" w:cs="Calibri"/>
          <w:sz w:val="24"/>
          <w:szCs w:val="24"/>
        </w:rPr>
        <w:t>,</w:t>
      </w:r>
      <w:r w:rsidRPr="00962F0C">
        <w:rPr>
          <w:rFonts w:ascii="Calibri" w:hAnsi="Calibri" w:cs="Calibri"/>
          <w:sz w:val="24"/>
          <w:szCs w:val="24"/>
        </w:rPr>
        <w:t xml:space="preserve"> while </w:t>
      </w:r>
      <w:r w:rsidR="002976A0" w:rsidRPr="00962F0C">
        <w:rPr>
          <w:rFonts w:ascii="Calibri" w:hAnsi="Calibri" w:cs="Calibri"/>
          <w:sz w:val="24"/>
          <w:szCs w:val="24"/>
        </w:rPr>
        <w:t xml:space="preserve">promoting </w:t>
      </w:r>
      <w:r w:rsidRPr="00962F0C">
        <w:rPr>
          <w:rFonts w:ascii="Calibri" w:hAnsi="Calibri" w:cs="Calibri"/>
          <w:sz w:val="24"/>
          <w:szCs w:val="24"/>
        </w:rPr>
        <w:t xml:space="preserve">inclusivity and equality of opportunity. </w:t>
      </w:r>
    </w:p>
    <w:p w14:paraId="5D12E4A2" w14:textId="169E4893"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Similarly, the Welsh Government (2015) emphasises the importance of </w:t>
      </w:r>
      <w:r w:rsidR="002976A0" w:rsidRPr="00962F0C">
        <w:rPr>
          <w:rFonts w:ascii="Calibri" w:hAnsi="Calibri" w:cs="Calibri"/>
          <w:sz w:val="24"/>
          <w:szCs w:val="24"/>
        </w:rPr>
        <w:t xml:space="preserve">working </w:t>
      </w:r>
      <w:r w:rsidRPr="00962F0C">
        <w:rPr>
          <w:rFonts w:ascii="Calibri" w:hAnsi="Calibri" w:cs="Calibri"/>
          <w:sz w:val="24"/>
          <w:szCs w:val="24"/>
        </w:rPr>
        <w:t>collaborative</w:t>
      </w:r>
      <w:r w:rsidR="00DF19A8" w:rsidRPr="00962F0C">
        <w:rPr>
          <w:rFonts w:ascii="Calibri" w:hAnsi="Calibri" w:cs="Calibri"/>
          <w:sz w:val="24"/>
          <w:szCs w:val="24"/>
        </w:rPr>
        <w:t>ly</w:t>
      </w:r>
      <w:r w:rsidRPr="00962F0C">
        <w:rPr>
          <w:rFonts w:ascii="Calibri" w:hAnsi="Calibri" w:cs="Calibri"/>
          <w:sz w:val="24"/>
          <w:szCs w:val="24"/>
        </w:rPr>
        <w:t xml:space="preserve"> in achieving sustainability goals, suggesting that early intervention and partnership</w:t>
      </w:r>
      <w:r w:rsidR="00DF19A8" w:rsidRPr="00962F0C">
        <w:rPr>
          <w:rFonts w:ascii="Calibri" w:hAnsi="Calibri" w:cs="Calibri"/>
          <w:sz w:val="24"/>
          <w:szCs w:val="24"/>
        </w:rPr>
        <w:t>s</w:t>
      </w:r>
      <w:r w:rsidRPr="00962F0C">
        <w:rPr>
          <w:rFonts w:ascii="Calibri" w:hAnsi="Calibri" w:cs="Calibri"/>
          <w:sz w:val="24"/>
          <w:szCs w:val="24"/>
        </w:rPr>
        <w:t xml:space="preserve"> may help address challenges before they develop further. Park (2017), believes that the</w:t>
      </w:r>
      <w:r w:rsidR="002976A0" w:rsidRPr="00962F0C">
        <w:rPr>
          <w:rFonts w:ascii="Calibri" w:hAnsi="Calibri" w:cs="Calibri"/>
          <w:sz w:val="24"/>
          <w:szCs w:val="24"/>
        </w:rPr>
        <w:t xml:space="preserve">re </w:t>
      </w:r>
      <w:r w:rsidRPr="00962F0C">
        <w:rPr>
          <w:rFonts w:ascii="Calibri" w:hAnsi="Calibri" w:cs="Calibri"/>
          <w:sz w:val="24"/>
          <w:szCs w:val="24"/>
        </w:rPr>
        <w:t xml:space="preserve">should be goals to ensure children </w:t>
      </w:r>
      <w:r w:rsidR="002976A0" w:rsidRPr="00962F0C">
        <w:rPr>
          <w:rFonts w:ascii="Calibri" w:hAnsi="Calibri" w:cs="Calibri"/>
          <w:sz w:val="24"/>
          <w:szCs w:val="24"/>
        </w:rPr>
        <w:t xml:space="preserve">understand </w:t>
      </w:r>
      <w:r w:rsidRPr="00962F0C">
        <w:rPr>
          <w:rFonts w:ascii="Calibri" w:hAnsi="Calibri" w:cs="Calibri"/>
          <w:sz w:val="24"/>
          <w:szCs w:val="24"/>
        </w:rPr>
        <w:t xml:space="preserve">sustainability through education, as this gives </w:t>
      </w:r>
      <w:r w:rsidR="002976A0" w:rsidRPr="00962F0C">
        <w:rPr>
          <w:rFonts w:ascii="Calibri" w:hAnsi="Calibri" w:cs="Calibri"/>
          <w:sz w:val="24"/>
          <w:szCs w:val="24"/>
        </w:rPr>
        <w:t>them a</w:t>
      </w:r>
      <w:r w:rsidRPr="00962F0C">
        <w:rPr>
          <w:rFonts w:ascii="Calibri" w:hAnsi="Calibri" w:cs="Calibri"/>
          <w:sz w:val="24"/>
          <w:szCs w:val="24"/>
        </w:rPr>
        <w:t xml:space="preserve"> foundation for lifelong learning</w:t>
      </w:r>
      <w:r w:rsidR="002976A0" w:rsidRPr="00962F0C">
        <w:rPr>
          <w:rFonts w:ascii="Calibri" w:hAnsi="Calibri" w:cs="Calibri"/>
          <w:sz w:val="24"/>
          <w:szCs w:val="24"/>
        </w:rPr>
        <w:t>,</w:t>
      </w:r>
      <w:r w:rsidRPr="00962F0C">
        <w:rPr>
          <w:rFonts w:ascii="Calibri" w:hAnsi="Calibri" w:cs="Calibri"/>
          <w:sz w:val="24"/>
          <w:szCs w:val="24"/>
        </w:rPr>
        <w:t xml:space="preserve"> which </w:t>
      </w:r>
      <w:r w:rsidR="006E6FC0" w:rsidRPr="00962F0C">
        <w:rPr>
          <w:rFonts w:ascii="Calibri" w:hAnsi="Calibri" w:cs="Calibri"/>
          <w:sz w:val="24"/>
          <w:szCs w:val="24"/>
        </w:rPr>
        <w:t>promotes inclusivity</w:t>
      </w:r>
      <w:r w:rsidRPr="00962F0C">
        <w:rPr>
          <w:rFonts w:ascii="Calibri" w:hAnsi="Calibri" w:cs="Calibri"/>
          <w:sz w:val="24"/>
          <w:szCs w:val="24"/>
        </w:rPr>
        <w:t xml:space="preserve"> and quality of learning.</w:t>
      </w:r>
    </w:p>
    <w:p w14:paraId="38D9F4FE" w14:textId="350FBE86"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However, Reiss (2024) emphasises the lack of sustainability taught in the early years, as practitioners </w:t>
      </w:r>
      <w:r w:rsidR="006E6FC0" w:rsidRPr="00962F0C">
        <w:rPr>
          <w:rFonts w:ascii="Calibri" w:hAnsi="Calibri" w:cs="Calibri"/>
          <w:sz w:val="24"/>
          <w:szCs w:val="24"/>
        </w:rPr>
        <w:t xml:space="preserve">do not feel they have enough </w:t>
      </w:r>
      <w:r w:rsidRPr="00962F0C">
        <w:rPr>
          <w:rFonts w:ascii="Calibri" w:hAnsi="Calibri" w:cs="Calibri"/>
          <w:sz w:val="24"/>
          <w:szCs w:val="24"/>
        </w:rPr>
        <w:t xml:space="preserve">support to </w:t>
      </w:r>
      <w:r w:rsidR="006E6FC0" w:rsidRPr="00962F0C">
        <w:rPr>
          <w:rFonts w:ascii="Calibri" w:hAnsi="Calibri" w:cs="Calibri"/>
          <w:sz w:val="24"/>
          <w:szCs w:val="24"/>
        </w:rPr>
        <w:t xml:space="preserve">promote </w:t>
      </w:r>
      <w:r w:rsidRPr="00962F0C">
        <w:rPr>
          <w:rFonts w:ascii="Calibri" w:hAnsi="Calibri" w:cs="Calibri"/>
          <w:sz w:val="24"/>
          <w:szCs w:val="24"/>
        </w:rPr>
        <w:t xml:space="preserve">awareness </w:t>
      </w:r>
      <w:r w:rsidR="006E6FC0" w:rsidRPr="00962F0C">
        <w:rPr>
          <w:rFonts w:ascii="Calibri" w:hAnsi="Calibri" w:cs="Calibri"/>
          <w:sz w:val="24"/>
          <w:szCs w:val="24"/>
        </w:rPr>
        <w:t xml:space="preserve">of </w:t>
      </w:r>
      <w:r w:rsidRPr="00962F0C">
        <w:rPr>
          <w:rFonts w:ascii="Calibri" w:hAnsi="Calibri" w:cs="Calibri"/>
          <w:sz w:val="24"/>
          <w:szCs w:val="24"/>
        </w:rPr>
        <w:t xml:space="preserve">sustainability. To </w:t>
      </w:r>
      <w:r w:rsidR="006E6FC0" w:rsidRPr="00962F0C">
        <w:rPr>
          <w:rFonts w:ascii="Calibri" w:hAnsi="Calibri" w:cs="Calibri"/>
          <w:sz w:val="24"/>
          <w:szCs w:val="24"/>
        </w:rPr>
        <w:t xml:space="preserve">address this issue, </w:t>
      </w:r>
      <w:r w:rsidRPr="00962F0C">
        <w:rPr>
          <w:rFonts w:ascii="Calibri" w:hAnsi="Calibri" w:cs="Calibri"/>
          <w:sz w:val="24"/>
          <w:szCs w:val="24"/>
        </w:rPr>
        <w:t>Reiss (2024) suggests that</w:t>
      </w:r>
      <w:r w:rsidR="006E6FC0" w:rsidRPr="00962F0C">
        <w:rPr>
          <w:rFonts w:ascii="Calibri" w:hAnsi="Calibri" w:cs="Calibri"/>
          <w:sz w:val="24"/>
          <w:szCs w:val="24"/>
        </w:rPr>
        <w:t xml:space="preserve"> an </w:t>
      </w:r>
      <w:r w:rsidRPr="00962F0C">
        <w:rPr>
          <w:rFonts w:ascii="Calibri" w:hAnsi="Calibri" w:cs="Calibri"/>
          <w:sz w:val="24"/>
          <w:szCs w:val="24"/>
        </w:rPr>
        <w:t xml:space="preserve">in-service education programme and </w:t>
      </w:r>
      <w:r w:rsidRPr="00962F0C">
        <w:rPr>
          <w:rFonts w:ascii="Calibri" w:hAnsi="Calibri" w:cs="Calibri"/>
          <w:sz w:val="24"/>
          <w:szCs w:val="24"/>
        </w:rPr>
        <w:lastRenderedPageBreak/>
        <w:t>additional training could support practitioners in creating richer teaching environments that promote sustainability from an early age.</w:t>
      </w:r>
    </w:p>
    <w:p w14:paraId="1C987B75" w14:textId="7A1D453B"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vertAlign w:val="superscript"/>
        </w:rPr>
        <w:t> </w:t>
      </w:r>
      <w:r w:rsidR="007E23D6" w:rsidRPr="00962F0C">
        <w:rPr>
          <w:rFonts w:ascii="Calibri" w:hAnsi="Calibri" w:cs="Calibri"/>
          <w:sz w:val="24"/>
          <w:szCs w:val="24"/>
        </w:rPr>
        <w:t>Evans (2018)</w:t>
      </w:r>
      <w:r w:rsidRPr="00962F0C">
        <w:rPr>
          <w:rFonts w:ascii="Calibri" w:hAnsi="Calibri" w:cs="Calibri"/>
          <w:sz w:val="24"/>
          <w:szCs w:val="24"/>
        </w:rPr>
        <w:t xml:space="preserve"> </w:t>
      </w:r>
      <w:r w:rsidR="006E6FC0" w:rsidRPr="00962F0C">
        <w:rPr>
          <w:rFonts w:ascii="Calibri" w:hAnsi="Calibri" w:cs="Calibri"/>
          <w:sz w:val="24"/>
          <w:szCs w:val="24"/>
        </w:rPr>
        <w:t xml:space="preserve">defines </w:t>
      </w:r>
      <w:r w:rsidRPr="00962F0C">
        <w:rPr>
          <w:rFonts w:ascii="Calibri" w:hAnsi="Calibri" w:cs="Calibri"/>
          <w:sz w:val="24"/>
          <w:szCs w:val="24"/>
        </w:rPr>
        <w:t xml:space="preserve">the term </w:t>
      </w:r>
      <w:r w:rsidR="006E6FC0" w:rsidRPr="00962F0C">
        <w:rPr>
          <w:rFonts w:ascii="Calibri" w:hAnsi="Calibri" w:cs="Calibri"/>
          <w:sz w:val="24"/>
          <w:szCs w:val="24"/>
        </w:rPr>
        <w:t>E</w:t>
      </w:r>
      <w:r w:rsidRPr="00962F0C">
        <w:rPr>
          <w:rFonts w:ascii="Calibri" w:hAnsi="Calibri" w:cs="Calibri"/>
          <w:sz w:val="24"/>
          <w:szCs w:val="24"/>
        </w:rPr>
        <w:t xml:space="preserve">ducation for </w:t>
      </w:r>
      <w:r w:rsidR="006E6FC0" w:rsidRPr="00962F0C">
        <w:rPr>
          <w:rFonts w:ascii="Calibri" w:hAnsi="Calibri" w:cs="Calibri"/>
          <w:sz w:val="24"/>
          <w:szCs w:val="24"/>
        </w:rPr>
        <w:t>S</w:t>
      </w:r>
      <w:r w:rsidRPr="00962F0C">
        <w:rPr>
          <w:rFonts w:ascii="Calibri" w:hAnsi="Calibri" w:cs="Calibri"/>
          <w:sz w:val="24"/>
          <w:szCs w:val="24"/>
        </w:rPr>
        <w:t xml:space="preserve">ustainably </w:t>
      </w:r>
      <w:r w:rsidR="006E6FC0" w:rsidRPr="00962F0C">
        <w:rPr>
          <w:rFonts w:ascii="Calibri" w:hAnsi="Calibri" w:cs="Calibri"/>
          <w:sz w:val="24"/>
          <w:szCs w:val="24"/>
        </w:rPr>
        <w:t>as a</w:t>
      </w:r>
      <w:r w:rsidRPr="00962F0C">
        <w:rPr>
          <w:rFonts w:ascii="Calibri" w:hAnsi="Calibri" w:cs="Calibri"/>
          <w:sz w:val="24"/>
          <w:szCs w:val="24"/>
        </w:rPr>
        <w:t xml:space="preserve"> shared concern to promote the active involvement of the child in the development </w:t>
      </w:r>
      <w:r w:rsidR="006E6FC0" w:rsidRPr="00962F0C">
        <w:rPr>
          <w:rFonts w:ascii="Calibri" w:hAnsi="Calibri" w:cs="Calibri"/>
          <w:sz w:val="24"/>
          <w:szCs w:val="24"/>
        </w:rPr>
        <w:t>of</w:t>
      </w:r>
      <w:r w:rsidRPr="00962F0C">
        <w:rPr>
          <w:rFonts w:ascii="Calibri" w:hAnsi="Calibri" w:cs="Calibri"/>
          <w:sz w:val="24"/>
          <w:szCs w:val="24"/>
        </w:rPr>
        <w:t xml:space="preserve"> a more sustainable future. However, Evans (2018)</w:t>
      </w:r>
      <w:r w:rsidR="00D34ABF" w:rsidRPr="00962F0C">
        <w:rPr>
          <w:rFonts w:ascii="Calibri" w:hAnsi="Calibri" w:cs="Calibri"/>
          <w:sz w:val="24"/>
          <w:szCs w:val="24"/>
        </w:rPr>
        <w:t xml:space="preserve"> also</w:t>
      </w:r>
      <w:r w:rsidR="00F4397C" w:rsidRPr="00962F0C">
        <w:rPr>
          <w:rFonts w:ascii="Calibri" w:hAnsi="Calibri" w:cs="Calibri"/>
          <w:sz w:val="24"/>
          <w:szCs w:val="24"/>
        </w:rPr>
        <w:t xml:space="preserve"> </w:t>
      </w:r>
      <w:r w:rsidRPr="00962F0C">
        <w:rPr>
          <w:rFonts w:ascii="Calibri" w:hAnsi="Calibri" w:cs="Calibri"/>
          <w:sz w:val="24"/>
          <w:szCs w:val="24"/>
        </w:rPr>
        <w:t xml:space="preserve">emphasis that sustainability is more than just teaching about sustainable development and lifestyle, it about </w:t>
      </w:r>
      <w:r w:rsidR="006E6FC0" w:rsidRPr="00962F0C">
        <w:rPr>
          <w:rFonts w:ascii="Calibri" w:hAnsi="Calibri" w:cs="Calibri"/>
          <w:sz w:val="24"/>
          <w:szCs w:val="24"/>
        </w:rPr>
        <w:t xml:space="preserve">integrating the values of </w:t>
      </w:r>
      <w:r w:rsidRPr="00962F0C">
        <w:rPr>
          <w:rFonts w:ascii="Calibri" w:hAnsi="Calibri" w:cs="Calibri"/>
          <w:sz w:val="24"/>
          <w:szCs w:val="24"/>
        </w:rPr>
        <w:t xml:space="preserve">human rights, gender, equality and culture (Our Common Future, 1987). </w:t>
      </w:r>
    </w:p>
    <w:p w14:paraId="20C50069" w14:textId="651225B5"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 Tinney and Hirst (201</w:t>
      </w:r>
      <w:r w:rsidR="005B4DC8" w:rsidRPr="00962F0C">
        <w:rPr>
          <w:rFonts w:ascii="Calibri" w:hAnsi="Calibri" w:cs="Calibri"/>
          <w:sz w:val="24"/>
          <w:szCs w:val="24"/>
        </w:rPr>
        <w:t>7</w:t>
      </w:r>
      <w:r w:rsidRPr="00962F0C">
        <w:rPr>
          <w:rFonts w:ascii="Calibri" w:hAnsi="Calibri" w:cs="Calibri"/>
          <w:sz w:val="24"/>
          <w:szCs w:val="24"/>
        </w:rPr>
        <w:t xml:space="preserve">), </w:t>
      </w:r>
      <w:r w:rsidR="006E6FC0" w:rsidRPr="00962F0C">
        <w:rPr>
          <w:rFonts w:ascii="Calibri" w:hAnsi="Calibri" w:cs="Calibri"/>
          <w:sz w:val="24"/>
          <w:szCs w:val="24"/>
        </w:rPr>
        <w:t>argue</w:t>
      </w:r>
      <w:r w:rsidRPr="00962F0C">
        <w:rPr>
          <w:rFonts w:ascii="Calibri" w:hAnsi="Calibri" w:cs="Calibri"/>
          <w:sz w:val="24"/>
          <w:szCs w:val="24"/>
        </w:rPr>
        <w:t xml:space="preserve"> that sustainability should be taught in the early years through a whole school approach. This could include </w:t>
      </w:r>
      <w:r w:rsidR="00F4397C" w:rsidRPr="00962F0C">
        <w:rPr>
          <w:rFonts w:ascii="Calibri" w:hAnsi="Calibri" w:cs="Calibri"/>
          <w:sz w:val="24"/>
          <w:szCs w:val="24"/>
        </w:rPr>
        <w:t xml:space="preserve">things like </w:t>
      </w:r>
      <w:r w:rsidRPr="00962F0C">
        <w:rPr>
          <w:rFonts w:ascii="Calibri" w:hAnsi="Calibri" w:cs="Calibri"/>
          <w:sz w:val="24"/>
          <w:szCs w:val="24"/>
        </w:rPr>
        <w:t xml:space="preserve">recycling, </w:t>
      </w:r>
      <w:r w:rsidR="006E6FC0" w:rsidRPr="00962F0C">
        <w:rPr>
          <w:rFonts w:ascii="Calibri" w:hAnsi="Calibri" w:cs="Calibri"/>
          <w:sz w:val="24"/>
          <w:szCs w:val="24"/>
        </w:rPr>
        <w:t>a S</w:t>
      </w:r>
      <w:r w:rsidRPr="00962F0C">
        <w:rPr>
          <w:rFonts w:ascii="Calibri" w:hAnsi="Calibri" w:cs="Calibri"/>
          <w:sz w:val="24"/>
          <w:szCs w:val="24"/>
        </w:rPr>
        <w:t xml:space="preserve">chool </w:t>
      </w:r>
      <w:r w:rsidR="006E6FC0" w:rsidRPr="00962F0C">
        <w:rPr>
          <w:rFonts w:ascii="Calibri" w:hAnsi="Calibri" w:cs="Calibri"/>
          <w:sz w:val="24"/>
          <w:szCs w:val="24"/>
        </w:rPr>
        <w:t>C</w:t>
      </w:r>
      <w:r w:rsidRPr="00962F0C">
        <w:rPr>
          <w:rFonts w:ascii="Calibri" w:hAnsi="Calibri" w:cs="Calibri"/>
          <w:sz w:val="24"/>
          <w:szCs w:val="24"/>
        </w:rPr>
        <w:t>ouncil and economic</w:t>
      </w:r>
      <w:r w:rsidR="006E6FC0" w:rsidRPr="00962F0C">
        <w:rPr>
          <w:rFonts w:ascii="Calibri" w:hAnsi="Calibri" w:cs="Calibri"/>
          <w:sz w:val="24"/>
          <w:szCs w:val="24"/>
        </w:rPr>
        <w:t xml:space="preserve"> and environmental </w:t>
      </w:r>
      <w:r w:rsidRPr="00962F0C">
        <w:rPr>
          <w:rFonts w:ascii="Calibri" w:hAnsi="Calibri" w:cs="Calibri"/>
          <w:sz w:val="24"/>
          <w:szCs w:val="24"/>
        </w:rPr>
        <w:t xml:space="preserve">projects which </w:t>
      </w:r>
      <w:r w:rsidR="006E6FC0" w:rsidRPr="00962F0C">
        <w:rPr>
          <w:rFonts w:ascii="Calibri" w:hAnsi="Calibri" w:cs="Calibri"/>
          <w:sz w:val="24"/>
          <w:szCs w:val="24"/>
        </w:rPr>
        <w:t xml:space="preserve">enable </w:t>
      </w:r>
      <w:r w:rsidRPr="00962F0C">
        <w:rPr>
          <w:rFonts w:ascii="Calibri" w:hAnsi="Calibri" w:cs="Calibri"/>
          <w:sz w:val="24"/>
          <w:szCs w:val="24"/>
        </w:rPr>
        <w:t xml:space="preserve">children </w:t>
      </w:r>
      <w:r w:rsidR="006E6FC0" w:rsidRPr="00962F0C">
        <w:rPr>
          <w:rFonts w:ascii="Calibri" w:hAnsi="Calibri" w:cs="Calibri"/>
          <w:sz w:val="24"/>
          <w:szCs w:val="24"/>
        </w:rPr>
        <w:t>to l</w:t>
      </w:r>
      <w:r w:rsidRPr="00962F0C">
        <w:rPr>
          <w:rFonts w:ascii="Calibri" w:hAnsi="Calibri" w:cs="Calibri"/>
          <w:sz w:val="24"/>
          <w:szCs w:val="24"/>
        </w:rPr>
        <w:t xml:space="preserve">earn and engage through real life situations. An important </w:t>
      </w:r>
      <w:r w:rsidR="006E6FC0" w:rsidRPr="00962F0C">
        <w:rPr>
          <w:rFonts w:ascii="Calibri" w:hAnsi="Calibri" w:cs="Calibri"/>
          <w:sz w:val="24"/>
          <w:szCs w:val="24"/>
        </w:rPr>
        <w:t xml:space="preserve">principle </w:t>
      </w:r>
      <w:r w:rsidRPr="00962F0C">
        <w:rPr>
          <w:rFonts w:ascii="Calibri" w:hAnsi="Calibri" w:cs="Calibri"/>
          <w:sz w:val="24"/>
          <w:szCs w:val="24"/>
        </w:rPr>
        <w:t>is that practitioners should avoid directly providing answers to children</w:t>
      </w:r>
      <w:r w:rsidR="006E6FC0" w:rsidRPr="00962F0C">
        <w:rPr>
          <w:rFonts w:ascii="Calibri" w:hAnsi="Calibri" w:cs="Calibri"/>
          <w:sz w:val="24"/>
          <w:szCs w:val="24"/>
        </w:rPr>
        <w:t>. I</w:t>
      </w:r>
      <w:r w:rsidRPr="00962F0C">
        <w:rPr>
          <w:rFonts w:ascii="Calibri" w:hAnsi="Calibri" w:cs="Calibri"/>
          <w:sz w:val="24"/>
          <w:szCs w:val="24"/>
        </w:rPr>
        <w:t>nstead</w:t>
      </w:r>
      <w:r w:rsidR="006E6FC0" w:rsidRPr="00962F0C">
        <w:rPr>
          <w:rFonts w:ascii="Calibri" w:hAnsi="Calibri" w:cs="Calibri"/>
          <w:sz w:val="24"/>
          <w:szCs w:val="24"/>
        </w:rPr>
        <w:t>,</w:t>
      </w:r>
      <w:r w:rsidRPr="00962F0C">
        <w:rPr>
          <w:rFonts w:ascii="Calibri" w:hAnsi="Calibri" w:cs="Calibri"/>
          <w:sz w:val="24"/>
          <w:szCs w:val="24"/>
        </w:rPr>
        <w:t xml:space="preserve"> they should explore ideas together</w:t>
      </w:r>
      <w:r w:rsidR="006E6FC0" w:rsidRPr="00962F0C">
        <w:rPr>
          <w:rFonts w:ascii="Calibri" w:hAnsi="Calibri" w:cs="Calibri"/>
          <w:sz w:val="24"/>
          <w:szCs w:val="24"/>
        </w:rPr>
        <w:t>, s</w:t>
      </w:r>
      <w:r w:rsidRPr="00962F0C">
        <w:rPr>
          <w:rFonts w:ascii="Calibri" w:hAnsi="Calibri" w:cs="Calibri"/>
          <w:sz w:val="24"/>
          <w:szCs w:val="24"/>
        </w:rPr>
        <w:t>upport</w:t>
      </w:r>
      <w:r w:rsidR="006E6FC0" w:rsidRPr="00962F0C">
        <w:rPr>
          <w:rFonts w:ascii="Calibri" w:hAnsi="Calibri" w:cs="Calibri"/>
          <w:sz w:val="24"/>
          <w:szCs w:val="24"/>
        </w:rPr>
        <w:t>ing the development of c</w:t>
      </w:r>
      <w:r w:rsidRPr="00962F0C">
        <w:rPr>
          <w:rFonts w:ascii="Calibri" w:hAnsi="Calibri" w:cs="Calibri"/>
          <w:sz w:val="24"/>
          <w:szCs w:val="24"/>
        </w:rPr>
        <w:t>hildren</w:t>
      </w:r>
      <w:r w:rsidR="006E6FC0" w:rsidRPr="00962F0C">
        <w:rPr>
          <w:rFonts w:ascii="Calibri" w:hAnsi="Calibri" w:cs="Calibri"/>
          <w:sz w:val="24"/>
          <w:szCs w:val="24"/>
        </w:rPr>
        <w:t>’s</w:t>
      </w:r>
      <w:r w:rsidRPr="00962F0C">
        <w:rPr>
          <w:rFonts w:ascii="Calibri" w:hAnsi="Calibri" w:cs="Calibri"/>
          <w:sz w:val="24"/>
          <w:szCs w:val="24"/>
        </w:rPr>
        <w:t xml:space="preserve"> environmental awareness, empathy and </w:t>
      </w:r>
      <w:r w:rsidR="006E6FC0" w:rsidRPr="00962F0C">
        <w:rPr>
          <w:rFonts w:ascii="Calibri" w:hAnsi="Calibri" w:cs="Calibri"/>
          <w:sz w:val="24"/>
          <w:szCs w:val="24"/>
        </w:rPr>
        <w:t xml:space="preserve">sense of </w:t>
      </w:r>
      <w:r w:rsidRPr="00962F0C">
        <w:rPr>
          <w:rFonts w:ascii="Calibri" w:hAnsi="Calibri" w:cs="Calibri"/>
          <w:sz w:val="24"/>
          <w:szCs w:val="24"/>
        </w:rPr>
        <w:t xml:space="preserve">responsibility (Tinney and Hirst, 2015). According to </w:t>
      </w:r>
      <w:r w:rsidR="006E6FC0" w:rsidRPr="00962F0C">
        <w:rPr>
          <w:rFonts w:ascii="Calibri" w:hAnsi="Calibri" w:cs="Calibri"/>
          <w:sz w:val="24"/>
          <w:szCs w:val="24"/>
        </w:rPr>
        <w:t>P</w:t>
      </w:r>
      <w:r w:rsidRPr="00962F0C">
        <w:rPr>
          <w:rFonts w:ascii="Calibri" w:hAnsi="Calibri" w:cs="Calibri"/>
          <w:sz w:val="24"/>
          <w:szCs w:val="24"/>
        </w:rPr>
        <w:t>ark (2017), it important to remember that</w:t>
      </w:r>
      <w:r w:rsidR="007534BB" w:rsidRPr="00962F0C">
        <w:rPr>
          <w:rFonts w:ascii="Calibri" w:hAnsi="Calibri" w:cs="Calibri"/>
          <w:sz w:val="24"/>
          <w:szCs w:val="24"/>
        </w:rPr>
        <w:t>,</w:t>
      </w:r>
      <w:r w:rsidRPr="00962F0C">
        <w:rPr>
          <w:rFonts w:ascii="Calibri" w:hAnsi="Calibri" w:cs="Calibri"/>
          <w:sz w:val="24"/>
          <w:szCs w:val="24"/>
        </w:rPr>
        <w:t xml:space="preserve"> as early years practitioner</w:t>
      </w:r>
      <w:r w:rsidR="006E6FC0" w:rsidRPr="00962F0C">
        <w:rPr>
          <w:rFonts w:ascii="Calibri" w:hAnsi="Calibri" w:cs="Calibri"/>
          <w:sz w:val="24"/>
          <w:szCs w:val="24"/>
        </w:rPr>
        <w:t>s, we</w:t>
      </w:r>
      <w:r w:rsidRPr="00962F0C">
        <w:rPr>
          <w:rFonts w:ascii="Calibri" w:hAnsi="Calibri" w:cs="Calibri"/>
          <w:sz w:val="24"/>
          <w:szCs w:val="24"/>
        </w:rPr>
        <w:t xml:space="preserve"> have a duty to promote sustainability</w:t>
      </w:r>
      <w:r w:rsidR="006E6FC0" w:rsidRPr="00962F0C">
        <w:rPr>
          <w:rFonts w:ascii="Calibri" w:hAnsi="Calibri" w:cs="Calibri"/>
          <w:sz w:val="24"/>
          <w:szCs w:val="24"/>
        </w:rPr>
        <w:t>. G</w:t>
      </w:r>
      <w:r w:rsidRPr="00962F0C">
        <w:rPr>
          <w:rFonts w:ascii="Calibri" w:hAnsi="Calibri" w:cs="Calibri"/>
          <w:sz w:val="24"/>
          <w:szCs w:val="24"/>
        </w:rPr>
        <w:t xml:space="preserve">overnment </w:t>
      </w:r>
      <w:r w:rsidR="006E6FC0" w:rsidRPr="00962F0C">
        <w:rPr>
          <w:rFonts w:ascii="Calibri" w:hAnsi="Calibri" w:cs="Calibri"/>
          <w:sz w:val="24"/>
          <w:szCs w:val="24"/>
        </w:rPr>
        <w:t xml:space="preserve">legislation and </w:t>
      </w:r>
      <w:r w:rsidRPr="00962F0C">
        <w:rPr>
          <w:rFonts w:ascii="Calibri" w:hAnsi="Calibri" w:cs="Calibri"/>
          <w:sz w:val="24"/>
          <w:szCs w:val="24"/>
        </w:rPr>
        <w:t xml:space="preserve">policies can </w:t>
      </w:r>
      <w:r w:rsidR="006E6FC0" w:rsidRPr="00962F0C">
        <w:rPr>
          <w:rFonts w:ascii="Calibri" w:hAnsi="Calibri" w:cs="Calibri"/>
          <w:sz w:val="24"/>
          <w:szCs w:val="24"/>
        </w:rPr>
        <w:t>address urgent issues</w:t>
      </w:r>
      <w:r w:rsidRPr="00962F0C">
        <w:rPr>
          <w:rFonts w:ascii="Calibri" w:hAnsi="Calibri" w:cs="Calibri"/>
          <w:sz w:val="24"/>
          <w:szCs w:val="24"/>
        </w:rPr>
        <w:t xml:space="preserve">, but society </w:t>
      </w:r>
      <w:r w:rsidR="006E6FC0" w:rsidRPr="00962F0C">
        <w:rPr>
          <w:rFonts w:ascii="Calibri" w:hAnsi="Calibri" w:cs="Calibri"/>
          <w:sz w:val="24"/>
          <w:szCs w:val="24"/>
        </w:rPr>
        <w:t xml:space="preserve">has the most crucial role to play in promoting </w:t>
      </w:r>
      <w:r w:rsidRPr="00962F0C">
        <w:rPr>
          <w:rFonts w:ascii="Calibri" w:hAnsi="Calibri" w:cs="Calibri"/>
          <w:sz w:val="24"/>
          <w:szCs w:val="24"/>
        </w:rPr>
        <w:t>sustainability</w:t>
      </w:r>
      <w:r w:rsidR="00347BCA" w:rsidRPr="00962F0C">
        <w:rPr>
          <w:rFonts w:ascii="Calibri" w:hAnsi="Calibri" w:cs="Calibri"/>
          <w:sz w:val="24"/>
          <w:szCs w:val="24"/>
        </w:rPr>
        <w:t xml:space="preserve"> (Uk Parliament, 2018). </w:t>
      </w:r>
    </w:p>
    <w:p w14:paraId="40AD8BDE" w14:textId="290AE53C"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The National Assembly for Wales </w:t>
      </w:r>
      <w:r w:rsidR="007534BB" w:rsidRPr="00962F0C">
        <w:rPr>
          <w:rFonts w:ascii="Calibri" w:hAnsi="Calibri" w:cs="Calibri"/>
          <w:sz w:val="24"/>
          <w:szCs w:val="24"/>
        </w:rPr>
        <w:t>in 2005 published</w:t>
      </w:r>
      <w:r w:rsidRPr="00962F0C">
        <w:rPr>
          <w:rFonts w:ascii="Calibri" w:hAnsi="Calibri" w:cs="Calibri"/>
          <w:sz w:val="24"/>
          <w:szCs w:val="24"/>
        </w:rPr>
        <w:t xml:space="preserve"> its Sustainable </w:t>
      </w:r>
      <w:r w:rsidR="006E6FC0" w:rsidRPr="00962F0C">
        <w:rPr>
          <w:rFonts w:ascii="Calibri" w:hAnsi="Calibri" w:cs="Calibri"/>
          <w:sz w:val="24"/>
          <w:szCs w:val="24"/>
        </w:rPr>
        <w:t>D</w:t>
      </w:r>
      <w:r w:rsidRPr="00962F0C">
        <w:rPr>
          <w:rFonts w:ascii="Calibri" w:hAnsi="Calibri" w:cs="Calibri"/>
          <w:sz w:val="24"/>
          <w:szCs w:val="24"/>
        </w:rPr>
        <w:t xml:space="preserve">evelopment </w:t>
      </w:r>
      <w:r w:rsidR="006E6FC0" w:rsidRPr="00962F0C">
        <w:rPr>
          <w:rFonts w:ascii="Calibri" w:hAnsi="Calibri" w:cs="Calibri"/>
          <w:sz w:val="24"/>
          <w:szCs w:val="24"/>
        </w:rPr>
        <w:t>S</w:t>
      </w:r>
      <w:r w:rsidRPr="00962F0C">
        <w:rPr>
          <w:rFonts w:ascii="Calibri" w:hAnsi="Calibri" w:cs="Calibri"/>
          <w:sz w:val="24"/>
          <w:szCs w:val="24"/>
        </w:rPr>
        <w:t xml:space="preserve">cheme </w:t>
      </w:r>
      <w:r w:rsidR="006E6FC0" w:rsidRPr="00962F0C">
        <w:rPr>
          <w:rFonts w:ascii="Calibri" w:hAnsi="Calibri" w:cs="Calibri"/>
          <w:sz w:val="24"/>
          <w:szCs w:val="24"/>
        </w:rPr>
        <w:t>entitled L</w:t>
      </w:r>
      <w:r w:rsidRPr="00962F0C">
        <w:rPr>
          <w:rFonts w:ascii="Calibri" w:hAnsi="Calibri" w:cs="Calibri"/>
          <w:sz w:val="24"/>
          <w:szCs w:val="24"/>
        </w:rPr>
        <w:t>earning to Live Differently</w:t>
      </w:r>
      <w:r w:rsidR="006E6FC0" w:rsidRPr="00962F0C">
        <w:rPr>
          <w:rFonts w:ascii="Calibri" w:hAnsi="Calibri" w:cs="Calibri"/>
          <w:sz w:val="24"/>
          <w:szCs w:val="24"/>
        </w:rPr>
        <w:t>,</w:t>
      </w:r>
      <w:r w:rsidRPr="00962F0C">
        <w:rPr>
          <w:rFonts w:ascii="Calibri" w:hAnsi="Calibri" w:cs="Calibri"/>
          <w:sz w:val="24"/>
          <w:szCs w:val="24"/>
        </w:rPr>
        <w:t xml:space="preserve"> followed by the Action Plan in 2001 to implement the ESDGC scheme</w:t>
      </w:r>
      <w:r w:rsidR="00B8354F" w:rsidRPr="00962F0C">
        <w:rPr>
          <w:rFonts w:ascii="Calibri" w:hAnsi="Calibri" w:cs="Calibri"/>
          <w:sz w:val="24"/>
          <w:szCs w:val="24"/>
        </w:rPr>
        <w:t xml:space="preserve"> (Welsh Parliament, No Date).</w:t>
      </w:r>
      <w:r w:rsidRPr="00962F0C">
        <w:rPr>
          <w:rFonts w:ascii="Calibri" w:hAnsi="Calibri" w:cs="Calibri"/>
          <w:sz w:val="24"/>
          <w:szCs w:val="24"/>
        </w:rPr>
        <w:t xml:space="preserve"> The National Assembly saw education for sustainable development as a way of teaching children to treat the earth </w:t>
      </w:r>
      <w:r w:rsidR="006E6FC0" w:rsidRPr="00962F0C">
        <w:rPr>
          <w:rFonts w:ascii="Calibri" w:hAnsi="Calibri" w:cs="Calibri"/>
          <w:sz w:val="24"/>
          <w:szCs w:val="24"/>
        </w:rPr>
        <w:t xml:space="preserve">as we </w:t>
      </w:r>
      <w:r w:rsidR="0037756F" w:rsidRPr="00962F0C">
        <w:rPr>
          <w:rFonts w:ascii="Calibri" w:hAnsi="Calibri" w:cs="Calibri"/>
          <w:sz w:val="24"/>
          <w:szCs w:val="24"/>
        </w:rPr>
        <w:t xml:space="preserve">would </w:t>
      </w:r>
      <w:r w:rsidR="006E6FC0" w:rsidRPr="00962F0C">
        <w:rPr>
          <w:rFonts w:ascii="Calibri" w:hAnsi="Calibri" w:cs="Calibri"/>
          <w:sz w:val="24"/>
          <w:szCs w:val="24"/>
        </w:rPr>
        <w:t xml:space="preserve">treat </w:t>
      </w:r>
      <w:r w:rsidRPr="00962F0C">
        <w:rPr>
          <w:rFonts w:ascii="Calibri" w:hAnsi="Calibri" w:cs="Calibri"/>
          <w:sz w:val="24"/>
          <w:szCs w:val="24"/>
        </w:rPr>
        <w:t xml:space="preserve">each other (Tinney and Merriman, 2018). Since 2005 the </w:t>
      </w:r>
      <w:r w:rsidR="006E6FC0" w:rsidRPr="00962F0C">
        <w:rPr>
          <w:rFonts w:ascii="Calibri" w:hAnsi="Calibri" w:cs="Calibri"/>
          <w:sz w:val="24"/>
          <w:szCs w:val="24"/>
        </w:rPr>
        <w:t xml:space="preserve">Welsh Assembly Government </w:t>
      </w:r>
      <w:r w:rsidR="0037756F" w:rsidRPr="00962F0C">
        <w:rPr>
          <w:rFonts w:ascii="Calibri" w:hAnsi="Calibri" w:cs="Calibri"/>
          <w:sz w:val="24"/>
          <w:szCs w:val="24"/>
        </w:rPr>
        <w:t xml:space="preserve">has </w:t>
      </w:r>
      <w:r w:rsidR="00483224" w:rsidRPr="00962F0C">
        <w:rPr>
          <w:rFonts w:ascii="Calibri" w:hAnsi="Calibri" w:cs="Calibri"/>
          <w:sz w:val="24"/>
          <w:szCs w:val="24"/>
        </w:rPr>
        <w:t xml:space="preserve">updated its </w:t>
      </w:r>
      <w:r w:rsidRPr="00962F0C">
        <w:rPr>
          <w:rFonts w:ascii="Calibri" w:hAnsi="Calibri" w:cs="Calibri"/>
          <w:sz w:val="24"/>
          <w:szCs w:val="24"/>
        </w:rPr>
        <w:t>action plan</w:t>
      </w:r>
      <w:r w:rsidR="00483224" w:rsidRPr="00962F0C">
        <w:rPr>
          <w:rFonts w:ascii="Calibri" w:hAnsi="Calibri" w:cs="Calibri"/>
          <w:sz w:val="24"/>
          <w:szCs w:val="24"/>
        </w:rPr>
        <w:t xml:space="preserve">. The result is the </w:t>
      </w:r>
      <w:r w:rsidRPr="00962F0C">
        <w:rPr>
          <w:rFonts w:ascii="Calibri" w:hAnsi="Calibri" w:cs="Calibri"/>
          <w:sz w:val="24"/>
          <w:szCs w:val="24"/>
        </w:rPr>
        <w:t>New Curriculum for Wales, which emphasis</w:t>
      </w:r>
      <w:r w:rsidR="00483224" w:rsidRPr="00962F0C">
        <w:rPr>
          <w:rFonts w:ascii="Calibri" w:hAnsi="Calibri" w:cs="Calibri"/>
          <w:sz w:val="24"/>
          <w:szCs w:val="24"/>
        </w:rPr>
        <w:t>es</w:t>
      </w:r>
      <w:r w:rsidRPr="00962F0C">
        <w:rPr>
          <w:rFonts w:ascii="Calibri" w:hAnsi="Calibri" w:cs="Calibri"/>
          <w:sz w:val="24"/>
          <w:szCs w:val="24"/>
        </w:rPr>
        <w:t xml:space="preserve"> the importance of </w:t>
      </w:r>
      <w:r w:rsidR="00483224" w:rsidRPr="00962F0C">
        <w:rPr>
          <w:rFonts w:ascii="Calibri" w:hAnsi="Calibri" w:cs="Calibri"/>
          <w:sz w:val="24"/>
          <w:szCs w:val="24"/>
        </w:rPr>
        <w:t xml:space="preserve">a </w:t>
      </w:r>
      <w:r w:rsidRPr="00962F0C">
        <w:rPr>
          <w:rFonts w:ascii="Calibri" w:hAnsi="Calibri" w:cs="Calibri"/>
          <w:sz w:val="24"/>
          <w:szCs w:val="24"/>
        </w:rPr>
        <w:t>cross</w:t>
      </w:r>
      <w:r w:rsidR="00483224" w:rsidRPr="00962F0C">
        <w:rPr>
          <w:rFonts w:ascii="Calibri" w:hAnsi="Calibri" w:cs="Calibri"/>
          <w:sz w:val="24"/>
          <w:szCs w:val="24"/>
        </w:rPr>
        <w:t>-</w:t>
      </w:r>
      <w:r w:rsidRPr="00962F0C">
        <w:rPr>
          <w:rFonts w:ascii="Calibri" w:hAnsi="Calibri" w:cs="Calibri"/>
          <w:sz w:val="24"/>
          <w:szCs w:val="24"/>
        </w:rPr>
        <w:t xml:space="preserve"> curricul</w:t>
      </w:r>
      <w:r w:rsidR="00483224" w:rsidRPr="00962F0C">
        <w:rPr>
          <w:rFonts w:ascii="Calibri" w:hAnsi="Calibri" w:cs="Calibri"/>
          <w:sz w:val="24"/>
          <w:szCs w:val="24"/>
        </w:rPr>
        <w:t>ar</w:t>
      </w:r>
      <w:r w:rsidRPr="00962F0C">
        <w:rPr>
          <w:rFonts w:ascii="Calibri" w:hAnsi="Calibri" w:cs="Calibri"/>
          <w:sz w:val="24"/>
          <w:szCs w:val="24"/>
        </w:rPr>
        <w:t xml:space="preserve"> approach. </w:t>
      </w:r>
    </w:p>
    <w:p w14:paraId="5CDBA7AD" w14:textId="0AAC910D"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The New Curriculum for Wales aims to create a successful and exciting future for children and young people in Wales, </w:t>
      </w:r>
      <w:r w:rsidR="00483224" w:rsidRPr="00962F0C">
        <w:rPr>
          <w:rFonts w:ascii="Calibri" w:hAnsi="Calibri" w:cs="Calibri"/>
          <w:sz w:val="24"/>
          <w:szCs w:val="24"/>
        </w:rPr>
        <w:t xml:space="preserve">with all </w:t>
      </w:r>
      <w:r w:rsidRPr="00962F0C">
        <w:rPr>
          <w:rFonts w:ascii="Calibri" w:hAnsi="Calibri" w:cs="Calibri"/>
          <w:sz w:val="24"/>
          <w:szCs w:val="24"/>
        </w:rPr>
        <w:t>children</w:t>
      </w:r>
      <w:r w:rsidR="00483224" w:rsidRPr="00962F0C">
        <w:rPr>
          <w:rFonts w:ascii="Calibri" w:hAnsi="Calibri" w:cs="Calibri"/>
          <w:sz w:val="24"/>
          <w:szCs w:val="24"/>
        </w:rPr>
        <w:t xml:space="preserve"> having a shared ethos in their </w:t>
      </w:r>
      <w:r w:rsidRPr="00962F0C">
        <w:rPr>
          <w:rFonts w:ascii="Calibri" w:hAnsi="Calibri" w:cs="Calibri"/>
          <w:sz w:val="24"/>
          <w:szCs w:val="24"/>
        </w:rPr>
        <w:t>learning</w:t>
      </w:r>
      <w:r w:rsidR="00483224" w:rsidRPr="00962F0C">
        <w:rPr>
          <w:rFonts w:ascii="Calibri" w:hAnsi="Calibri" w:cs="Calibri"/>
          <w:sz w:val="24"/>
          <w:szCs w:val="24"/>
        </w:rPr>
        <w:t xml:space="preserve">. </w:t>
      </w:r>
      <w:r w:rsidRPr="00962F0C">
        <w:rPr>
          <w:rFonts w:ascii="Calibri" w:hAnsi="Calibri" w:cs="Calibri"/>
          <w:sz w:val="24"/>
          <w:szCs w:val="24"/>
        </w:rPr>
        <w:t xml:space="preserve">The aim </w:t>
      </w:r>
      <w:r w:rsidR="00483224" w:rsidRPr="00962F0C">
        <w:rPr>
          <w:rFonts w:ascii="Calibri" w:hAnsi="Calibri" w:cs="Calibri"/>
          <w:sz w:val="24"/>
          <w:szCs w:val="24"/>
        </w:rPr>
        <w:t>of</w:t>
      </w:r>
      <w:r w:rsidRPr="00962F0C">
        <w:rPr>
          <w:rFonts w:ascii="Calibri" w:hAnsi="Calibri" w:cs="Calibri"/>
          <w:sz w:val="24"/>
          <w:szCs w:val="24"/>
        </w:rPr>
        <w:t xml:space="preserve"> this curriculum is to ensure children are healthy, confident individuals who are ready to become valued members of society (Welsh Government, No Date). </w:t>
      </w:r>
      <w:proofErr w:type="spellStart"/>
      <w:r w:rsidRPr="00962F0C">
        <w:rPr>
          <w:rFonts w:ascii="Calibri" w:hAnsi="Calibri" w:cs="Calibri"/>
          <w:sz w:val="24"/>
          <w:szCs w:val="24"/>
        </w:rPr>
        <w:t>Cynefin</w:t>
      </w:r>
      <w:proofErr w:type="spellEnd"/>
      <w:r w:rsidRPr="00962F0C">
        <w:rPr>
          <w:rFonts w:ascii="Calibri" w:hAnsi="Calibri" w:cs="Calibri"/>
          <w:sz w:val="24"/>
          <w:szCs w:val="24"/>
        </w:rPr>
        <w:t xml:space="preserve"> is a Welsh concept meaning a sense of place and belonging</w:t>
      </w:r>
      <w:r w:rsidR="00483224" w:rsidRPr="00962F0C">
        <w:rPr>
          <w:rFonts w:ascii="Calibri" w:hAnsi="Calibri" w:cs="Calibri"/>
          <w:sz w:val="24"/>
          <w:szCs w:val="24"/>
        </w:rPr>
        <w:t xml:space="preserve">. </w:t>
      </w:r>
      <w:proofErr w:type="spellStart"/>
      <w:r w:rsidR="00483224" w:rsidRPr="00962F0C">
        <w:rPr>
          <w:rFonts w:ascii="Calibri" w:hAnsi="Calibri" w:cs="Calibri"/>
          <w:sz w:val="24"/>
          <w:szCs w:val="24"/>
        </w:rPr>
        <w:t>C</w:t>
      </w:r>
      <w:r w:rsidRPr="00962F0C">
        <w:rPr>
          <w:rFonts w:ascii="Calibri" w:hAnsi="Calibri" w:cs="Calibri"/>
          <w:sz w:val="24"/>
          <w:szCs w:val="24"/>
        </w:rPr>
        <w:t>ynefin</w:t>
      </w:r>
      <w:proofErr w:type="spellEnd"/>
      <w:r w:rsidRPr="00962F0C">
        <w:rPr>
          <w:rFonts w:ascii="Calibri" w:hAnsi="Calibri" w:cs="Calibri"/>
          <w:sz w:val="24"/>
          <w:szCs w:val="24"/>
        </w:rPr>
        <w:t xml:space="preserve"> is not the </w:t>
      </w:r>
      <w:r w:rsidR="00483224" w:rsidRPr="00962F0C">
        <w:rPr>
          <w:rFonts w:ascii="Calibri" w:hAnsi="Calibri" w:cs="Calibri"/>
          <w:sz w:val="24"/>
          <w:szCs w:val="24"/>
        </w:rPr>
        <w:t>curriculum,</w:t>
      </w:r>
      <w:r w:rsidRPr="00962F0C">
        <w:rPr>
          <w:rFonts w:ascii="Calibri" w:hAnsi="Calibri" w:cs="Calibri"/>
          <w:sz w:val="24"/>
          <w:szCs w:val="24"/>
        </w:rPr>
        <w:t xml:space="preserve"> but it is a key concept </w:t>
      </w:r>
      <w:r w:rsidRPr="00962F0C">
        <w:rPr>
          <w:rFonts w:ascii="Calibri" w:hAnsi="Calibri" w:cs="Calibri"/>
          <w:sz w:val="24"/>
          <w:szCs w:val="24"/>
        </w:rPr>
        <w:lastRenderedPageBreak/>
        <w:t xml:space="preserve">within the </w:t>
      </w:r>
      <w:r w:rsidR="00483224" w:rsidRPr="00962F0C">
        <w:rPr>
          <w:rFonts w:ascii="Calibri" w:hAnsi="Calibri" w:cs="Calibri"/>
          <w:sz w:val="24"/>
          <w:szCs w:val="24"/>
        </w:rPr>
        <w:t>C</w:t>
      </w:r>
      <w:r w:rsidRPr="00962F0C">
        <w:rPr>
          <w:rFonts w:ascii="Calibri" w:hAnsi="Calibri" w:cs="Calibri"/>
          <w:sz w:val="24"/>
          <w:szCs w:val="24"/>
        </w:rPr>
        <w:t xml:space="preserve">urriculum for Wales. </w:t>
      </w:r>
      <w:r w:rsidR="00801A71" w:rsidRPr="00962F0C">
        <w:rPr>
          <w:rFonts w:ascii="Calibri" w:hAnsi="Calibri" w:cs="Calibri"/>
          <w:sz w:val="24"/>
          <w:szCs w:val="24"/>
        </w:rPr>
        <w:t xml:space="preserve">It </w:t>
      </w:r>
      <w:r w:rsidRPr="00962F0C">
        <w:rPr>
          <w:rFonts w:ascii="Calibri" w:hAnsi="Calibri" w:cs="Calibri"/>
          <w:sz w:val="24"/>
          <w:szCs w:val="24"/>
        </w:rPr>
        <w:t xml:space="preserve">refers not only a physical location but it </w:t>
      </w:r>
      <w:r w:rsidR="00483224" w:rsidRPr="00962F0C">
        <w:rPr>
          <w:rFonts w:ascii="Calibri" w:hAnsi="Calibri" w:cs="Calibri"/>
          <w:sz w:val="24"/>
          <w:szCs w:val="24"/>
        </w:rPr>
        <w:t>the</w:t>
      </w:r>
      <w:r w:rsidRPr="00962F0C">
        <w:rPr>
          <w:rFonts w:ascii="Calibri" w:hAnsi="Calibri" w:cs="Calibri"/>
          <w:sz w:val="24"/>
          <w:szCs w:val="24"/>
        </w:rPr>
        <w:t xml:space="preserve"> context that shapes learner identities (Welsh Government, 2023). </w:t>
      </w:r>
    </w:p>
    <w:p w14:paraId="71BC847E" w14:textId="2C56D529" w:rsidR="009E54FE" w:rsidRPr="00962F0C" w:rsidRDefault="00483224" w:rsidP="00962F0C">
      <w:pPr>
        <w:spacing w:line="360" w:lineRule="auto"/>
        <w:jc w:val="both"/>
        <w:rPr>
          <w:rFonts w:ascii="Calibri" w:hAnsi="Calibri" w:cs="Calibri"/>
          <w:sz w:val="24"/>
          <w:szCs w:val="24"/>
        </w:rPr>
      </w:pPr>
      <w:r w:rsidRPr="00962F0C">
        <w:rPr>
          <w:rFonts w:ascii="Calibri" w:hAnsi="Calibri" w:cs="Calibri"/>
          <w:sz w:val="24"/>
          <w:szCs w:val="24"/>
        </w:rPr>
        <w:t xml:space="preserve">Furthermore, there is an </w:t>
      </w:r>
      <w:r w:rsidR="009E54FE" w:rsidRPr="00962F0C">
        <w:rPr>
          <w:rFonts w:ascii="Calibri" w:hAnsi="Calibri" w:cs="Calibri"/>
          <w:sz w:val="24"/>
          <w:szCs w:val="24"/>
        </w:rPr>
        <w:t>emphasis on</w:t>
      </w:r>
      <w:r w:rsidRPr="00962F0C">
        <w:rPr>
          <w:rFonts w:ascii="Calibri" w:hAnsi="Calibri" w:cs="Calibri"/>
          <w:sz w:val="24"/>
          <w:szCs w:val="24"/>
        </w:rPr>
        <w:t xml:space="preserve"> the part that </w:t>
      </w:r>
      <w:r w:rsidR="009E54FE" w:rsidRPr="00962F0C">
        <w:rPr>
          <w:rFonts w:ascii="Calibri" w:hAnsi="Calibri" w:cs="Calibri"/>
          <w:sz w:val="24"/>
          <w:szCs w:val="24"/>
        </w:rPr>
        <w:t xml:space="preserve">every one of us has a part to play </w:t>
      </w:r>
      <w:r w:rsidRPr="00962F0C">
        <w:rPr>
          <w:rFonts w:ascii="Calibri" w:hAnsi="Calibri" w:cs="Calibri"/>
          <w:sz w:val="24"/>
          <w:szCs w:val="24"/>
        </w:rPr>
        <w:t>in shaping and preparing for the future. Ed</w:t>
      </w:r>
      <w:r w:rsidR="009E54FE" w:rsidRPr="00962F0C">
        <w:rPr>
          <w:rFonts w:ascii="Calibri" w:hAnsi="Calibri" w:cs="Calibri"/>
          <w:sz w:val="24"/>
          <w:szCs w:val="24"/>
        </w:rPr>
        <w:t xml:space="preserve">ucation for </w:t>
      </w:r>
      <w:r w:rsidRPr="00962F0C">
        <w:rPr>
          <w:rFonts w:ascii="Calibri" w:hAnsi="Calibri" w:cs="Calibri"/>
          <w:sz w:val="24"/>
          <w:szCs w:val="24"/>
        </w:rPr>
        <w:t>S</w:t>
      </w:r>
      <w:r w:rsidR="009E54FE" w:rsidRPr="00962F0C">
        <w:rPr>
          <w:rFonts w:ascii="Calibri" w:hAnsi="Calibri" w:cs="Calibri"/>
          <w:sz w:val="24"/>
          <w:szCs w:val="24"/>
        </w:rPr>
        <w:t xml:space="preserve">ustainable </w:t>
      </w:r>
      <w:r w:rsidRPr="00962F0C">
        <w:rPr>
          <w:rFonts w:ascii="Calibri" w:hAnsi="Calibri" w:cs="Calibri"/>
          <w:sz w:val="24"/>
          <w:szCs w:val="24"/>
        </w:rPr>
        <w:t>D</w:t>
      </w:r>
      <w:r w:rsidR="009E54FE" w:rsidRPr="00962F0C">
        <w:rPr>
          <w:rFonts w:ascii="Calibri" w:hAnsi="Calibri" w:cs="Calibri"/>
          <w:sz w:val="24"/>
          <w:szCs w:val="24"/>
        </w:rPr>
        <w:t xml:space="preserve">evelopment </w:t>
      </w:r>
      <w:r w:rsidRPr="00962F0C">
        <w:rPr>
          <w:rFonts w:ascii="Calibri" w:hAnsi="Calibri" w:cs="Calibri"/>
          <w:sz w:val="24"/>
          <w:szCs w:val="24"/>
        </w:rPr>
        <w:t xml:space="preserve">is described </w:t>
      </w:r>
      <w:r w:rsidR="009E54FE" w:rsidRPr="00962F0C">
        <w:rPr>
          <w:rFonts w:ascii="Calibri" w:hAnsi="Calibri" w:cs="Calibri"/>
          <w:sz w:val="24"/>
          <w:szCs w:val="24"/>
        </w:rPr>
        <w:t>as a pedagogical approach, which emphasises active, learner</w:t>
      </w:r>
      <w:r w:rsidRPr="00962F0C">
        <w:rPr>
          <w:rFonts w:ascii="Calibri" w:hAnsi="Calibri" w:cs="Calibri"/>
          <w:sz w:val="24"/>
          <w:szCs w:val="24"/>
        </w:rPr>
        <w:t>-</w:t>
      </w:r>
      <w:r w:rsidR="009E54FE" w:rsidRPr="00962F0C">
        <w:rPr>
          <w:rFonts w:ascii="Calibri" w:hAnsi="Calibri" w:cs="Calibri"/>
          <w:sz w:val="24"/>
          <w:szCs w:val="24"/>
        </w:rPr>
        <w:t>centred method</w:t>
      </w:r>
      <w:r w:rsidRPr="00962F0C">
        <w:rPr>
          <w:rFonts w:ascii="Calibri" w:hAnsi="Calibri" w:cs="Calibri"/>
          <w:sz w:val="24"/>
          <w:szCs w:val="24"/>
        </w:rPr>
        <w:t>ology</w:t>
      </w:r>
      <w:r w:rsidR="009E54FE" w:rsidRPr="00962F0C">
        <w:rPr>
          <w:rFonts w:ascii="Calibri" w:hAnsi="Calibri" w:cs="Calibri"/>
          <w:sz w:val="24"/>
          <w:szCs w:val="24"/>
        </w:rPr>
        <w:t xml:space="preserve"> such as problem-solving, participation, and real-world engagement to help learners understand complex global issues and make informed decision</w:t>
      </w:r>
      <w:r w:rsidRPr="00962F0C">
        <w:rPr>
          <w:rFonts w:ascii="Calibri" w:hAnsi="Calibri" w:cs="Calibri"/>
          <w:sz w:val="24"/>
          <w:szCs w:val="24"/>
        </w:rPr>
        <w:t>s</w:t>
      </w:r>
      <w:r w:rsidR="009E54FE" w:rsidRPr="00962F0C">
        <w:rPr>
          <w:rFonts w:ascii="Calibri" w:hAnsi="Calibri" w:cs="Calibri"/>
          <w:sz w:val="24"/>
          <w:szCs w:val="24"/>
        </w:rPr>
        <w:t xml:space="preserve"> (Tinney and Merriman, 2018). </w:t>
      </w:r>
    </w:p>
    <w:p w14:paraId="6833BE25" w14:textId="40052F6A"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Sustainability </w:t>
      </w:r>
      <w:r w:rsidR="00483224" w:rsidRPr="00962F0C">
        <w:rPr>
          <w:rFonts w:ascii="Calibri" w:hAnsi="Calibri" w:cs="Calibri"/>
          <w:sz w:val="24"/>
          <w:szCs w:val="24"/>
        </w:rPr>
        <w:t>E</w:t>
      </w:r>
      <w:r w:rsidRPr="00962F0C">
        <w:rPr>
          <w:rFonts w:ascii="Calibri" w:hAnsi="Calibri" w:cs="Calibri"/>
          <w:sz w:val="24"/>
          <w:szCs w:val="24"/>
        </w:rPr>
        <w:t xml:space="preserve">ducation can be understood </w:t>
      </w:r>
      <w:r w:rsidR="00483224" w:rsidRPr="00962F0C">
        <w:rPr>
          <w:rFonts w:ascii="Calibri" w:hAnsi="Calibri" w:cs="Calibri"/>
          <w:sz w:val="24"/>
          <w:szCs w:val="24"/>
        </w:rPr>
        <w:t>from two</w:t>
      </w:r>
      <w:r w:rsidRPr="00962F0C">
        <w:rPr>
          <w:rFonts w:ascii="Calibri" w:hAnsi="Calibri" w:cs="Calibri"/>
          <w:sz w:val="24"/>
          <w:szCs w:val="24"/>
        </w:rPr>
        <w:t xml:space="preserve"> different perspectives, an</w:t>
      </w:r>
      <w:r w:rsidR="00A70964" w:rsidRPr="00962F0C">
        <w:rPr>
          <w:rFonts w:ascii="Calibri" w:hAnsi="Calibri" w:cs="Calibri"/>
          <w:sz w:val="24"/>
          <w:szCs w:val="24"/>
        </w:rPr>
        <w:t>t</w:t>
      </w:r>
      <w:r w:rsidRPr="00962F0C">
        <w:rPr>
          <w:rFonts w:ascii="Calibri" w:hAnsi="Calibri" w:cs="Calibri"/>
          <w:sz w:val="24"/>
          <w:szCs w:val="24"/>
        </w:rPr>
        <w:t>hropocen</w:t>
      </w:r>
      <w:r w:rsidR="005C0C46" w:rsidRPr="00962F0C">
        <w:rPr>
          <w:rFonts w:ascii="Calibri" w:hAnsi="Calibri" w:cs="Calibri"/>
          <w:sz w:val="24"/>
          <w:szCs w:val="24"/>
        </w:rPr>
        <w:t>t</w:t>
      </w:r>
      <w:r w:rsidRPr="00962F0C">
        <w:rPr>
          <w:rFonts w:ascii="Calibri" w:hAnsi="Calibri" w:cs="Calibri"/>
          <w:sz w:val="24"/>
          <w:szCs w:val="24"/>
        </w:rPr>
        <w:t xml:space="preserve">rism and </w:t>
      </w:r>
      <w:r w:rsidR="005C0C46" w:rsidRPr="00962F0C">
        <w:rPr>
          <w:rFonts w:ascii="Calibri" w:hAnsi="Calibri" w:cs="Calibri"/>
          <w:sz w:val="24"/>
          <w:szCs w:val="24"/>
        </w:rPr>
        <w:t>ecocentrism</w:t>
      </w:r>
      <w:r w:rsidRPr="00962F0C">
        <w:rPr>
          <w:rFonts w:ascii="Calibri" w:hAnsi="Calibri" w:cs="Calibri"/>
          <w:sz w:val="24"/>
          <w:szCs w:val="24"/>
        </w:rPr>
        <w:t xml:space="preserve"> (Simar, 2021).  An </w:t>
      </w:r>
      <w:r w:rsidR="005C0C46" w:rsidRPr="00962F0C">
        <w:rPr>
          <w:rFonts w:ascii="Calibri" w:hAnsi="Calibri" w:cs="Calibri"/>
          <w:sz w:val="24"/>
          <w:szCs w:val="24"/>
        </w:rPr>
        <w:t>anthropocentrism</w:t>
      </w:r>
      <w:r w:rsidRPr="00962F0C">
        <w:rPr>
          <w:rFonts w:ascii="Calibri" w:hAnsi="Calibri" w:cs="Calibri"/>
          <w:sz w:val="24"/>
          <w:szCs w:val="24"/>
        </w:rPr>
        <w:t xml:space="preserve"> perspective places people at the centre of decision making, viewing the environment primarily in terms of its usefulness to human needs. In contrast, an ecocentrism perspective recognises the values of the natural world</w:t>
      </w:r>
      <w:r w:rsidR="00483224" w:rsidRPr="00962F0C">
        <w:rPr>
          <w:rFonts w:ascii="Calibri" w:hAnsi="Calibri" w:cs="Calibri"/>
          <w:sz w:val="24"/>
          <w:szCs w:val="24"/>
        </w:rPr>
        <w:t xml:space="preserve"> and argues </w:t>
      </w:r>
      <w:r w:rsidRPr="00962F0C">
        <w:rPr>
          <w:rFonts w:ascii="Calibri" w:hAnsi="Calibri" w:cs="Calibri"/>
          <w:sz w:val="24"/>
          <w:szCs w:val="24"/>
        </w:rPr>
        <w:t xml:space="preserve">that nature should be protected regardless of it benefits to people (Simar, 2021).  </w:t>
      </w:r>
    </w:p>
    <w:p w14:paraId="241292B2" w14:textId="111B1AB1"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However, both approach</w:t>
      </w:r>
      <w:r w:rsidR="00483224" w:rsidRPr="00962F0C">
        <w:rPr>
          <w:rFonts w:ascii="Calibri" w:hAnsi="Calibri" w:cs="Calibri"/>
          <w:sz w:val="24"/>
          <w:szCs w:val="24"/>
        </w:rPr>
        <w:t>es</w:t>
      </w:r>
      <w:r w:rsidRPr="00962F0C">
        <w:rPr>
          <w:rFonts w:ascii="Calibri" w:hAnsi="Calibri" w:cs="Calibri"/>
          <w:sz w:val="24"/>
          <w:szCs w:val="24"/>
        </w:rPr>
        <w:t xml:space="preserve"> </w:t>
      </w:r>
      <w:r w:rsidR="00483224" w:rsidRPr="00962F0C">
        <w:rPr>
          <w:rFonts w:ascii="Calibri" w:hAnsi="Calibri" w:cs="Calibri"/>
          <w:sz w:val="24"/>
          <w:szCs w:val="24"/>
        </w:rPr>
        <w:t>encourage</w:t>
      </w:r>
      <w:r w:rsidRPr="00962F0C">
        <w:rPr>
          <w:rFonts w:ascii="Calibri" w:hAnsi="Calibri" w:cs="Calibri"/>
          <w:sz w:val="24"/>
          <w:szCs w:val="24"/>
        </w:rPr>
        <w:t xml:space="preserve"> children to engage with nature</w:t>
      </w:r>
      <w:r w:rsidR="00483224" w:rsidRPr="00962F0C">
        <w:rPr>
          <w:rFonts w:ascii="Calibri" w:hAnsi="Calibri" w:cs="Calibri"/>
          <w:sz w:val="24"/>
          <w:szCs w:val="24"/>
        </w:rPr>
        <w:t xml:space="preserve"> through </w:t>
      </w:r>
      <w:r w:rsidRPr="00962F0C">
        <w:rPr>
          <w:rFonts w:ascii="Calibri" w:hAnsi="Calibri" w:cs="Calibri"/>
          <w:sz w:val="24"/>
          <w:szCs w:val="24"/>
        </w:rPr>
        <w:t>outdoor learning, exploring and caring for natural species. The</w:t>
      </w:r>
      <w:r w:rsidR="00483224" w:rsidRPr="00962F0C">
        <w:rPr>
          <w:rFonts w:ascii="Calibri" w:hAnsi="Calibri" w:cs="Calibri"/>
          <w:sz w:val="24"/>
          <w:szCs w:val="24"/>
        </w:rPr>
        <w:t xml:space="preserve">se </w:t>
      </w:r>
      <w:r w:rsidRPr="00962F0C">
        <w:rPr>
          <w:rFonts w:ascii="Calibri" w:hAnsi="Calibri" w:cs="Calibri"/>
          <w:sz w:val="24"/>
          <w:szCs w:val="24"/>
        </w:rPr>
        <w:t xml:space="preserve">experiences can help children to build an emotional connection with the natural world, fostering empathy and respect for the world. </w:t>
      </w:r>
      <w:r w:rsidR="00CE1FD9" w:rsidRPr="00962F0C">
        <w:rPr>
          <w:rFonts w:ascii="Calibri" w:hAnsi="Calibri" w:cs="Calibri"/>
          <w:sz w:val="24"/>
          <w:szCs w:val="24"/>
        </w:rPr>
        <w:t xml:space="preserve">However, </w:t>
      </w:r>
      <w:r w:rsidR="001C5D40" w:rsidRPr="00962F0C">
        <w:rPr>
          <w:rFonts w:ascii="Calibri" w:hAnsi="Calibri" w:cs="Calibri"/>
          <w:sz w:val="24"/>
          <w:szCs w:val="24"/>
        </w:rPr>
        <w:t xml:space="preserve">there is a view that </w:t>
      </w:r>
      <w:r w:rsidR="00483224" w:rsidRPr="00962F0C">
        <w:rPr>
          <w:rFonts w:ascii="Calibri" w:hAnsi="Calibri" w:cs="Calibri"/>
          <w:sz w:val="24"/>
          <w:szCs w:val="24"/>
        </w:rPr>
        <w:t>an eco-centrist</w:t>
      </w:r>
      <w:r w:rsidRPr="00962F0C">
        <w:rPr>
          <w:rFonts w:ascii="Calibri" w:hAnsi="Calibri" w:cs="Calibri"/>
          <w:sz w:val="24"/>
          <w:szCs w:val="24"/>
        </w:rPr>
        <w:t xml:space="preserve"> </w:t>
      </w:r>
      <w:r w:rsidR="00483224" w:rsidRPr="00962F0C">
        <w:rPr>
          <w:rFonts w:ascii="Calibri" w:hAnsi="Calibri" w:cs="Calibri"/>
          <w:sz w:val="24"/>
          <w:szCs w:val="24"/>
        </w:rPr>
        <w:t xml:space="preserve">approach </w:t>
      </w:r>
      <w:r w:rsidRPr="00962F0C">
        <w:rPr>
          <w:rFonts w:ascii="Calibri" w:hAnsi="Calibri" w:cs="Calibri"/>
          <w:sz w:val="24"/>
          <w:szCs w:val="24"/>
        </w:rPr>
        <w:t xml:space="preserve">may be unrealistic </w:t>
      </w:r>
      <w:r w:rsidR="00483224" w:rsidRPr="00962F0C">
        <w:rPr>
          <w:rFonts w:ascii="Calibri" w:hAnsi="Calibri" w:cs="Calibri"/>
          <w:sz w:val="24"/>
          <w:szCs w:val="24"/>
        </w:rPr>
        <w:t xml:space="preserve">because the </w:t>
      </w:r>
      <w:r w:rsidRPr="00962F0C">
        <w:rPr>
          <w:rFonts w:ascii="Calibri" w:hAnsi="Calibri" w:cs="Calibri"/>
          <w:sz w:val="24"/>
          <w:szCs w:val="24"/>
        </w:rPr>
        <w:t xml:space="preserve">brain </w:t>
      </w:r>
      <w:r w:rsidR="00483224" w:rsidRPr="00962F0C">
        <w:rPr>
          <w:rFonts w:ascii="Calibri" w:hAnsi="Calibri" w:cs="Calibri"/>
          <w:sz w:val="24"/>
          <w:szCs w:val="24"/>
        </w:rPr>
        <w:t xml:space="preserve">is </w:t>
      </w:r>
      <w:r w:rsidRPr="00962F0C">
        <w:rPr>
          <w:rFonts w:ascii="Calibri" w:hAnsi="Calibri" w:cs="Calibri"/>
          <w:sz w:val="24"/>
          <w:szCs w:val="24"/>
        </w:rPr>
        <w:t>still developing</w:t>
      </w:r>
      <w:r w:rsidR="00483224" w:rsidRPr="00962F0C">
        <w:rPr>
          <w:rFonts w:ascii="Calibri" w:hAnsi="Calibri" w:cs="Calibri"/>
          <w:sz w:val="24"/>
          <w:szCs w:val="24"/>
        </w:rPr>
        <w:t>. It is suggested that a more b</w:t>
      </w:r>
      <w:r w:rsidRPr="00962F0C">
        <w:rPr>
          <w:rFonts w:ascii="Calibri" w:hAnsi="Calibri" w:cs="Calibri"/>
          <w:sz w:val="24"/>
          <w:szCs w:val="24"/>
        </w:rPr>
        <w:t xml:space="preserve">alanced approach could be used to gradually encourage a broader awareness of environmental responsibility (Simar, 2021). </w:t>
      </w:r>
      <w:r w:rsidR="0098690F" w:rsidRPr="00962F0C">
        <w:rPr>
          <w:rFonts w:ascii="Calibri" w:hAnsi="Calibri" w:cs="Calibri"/>
          <w:sz w:val="24"/>
          <w:szCs w:val="24"/>
        </w:rPr>
        <w:t>This links to Piaget’s theory that children learn and develop understanding gradually through developmental stages</w:t>
      </w:r>
      <w:r w:rsidR="006E6C93" w:rsidRPr="00962F0C">
        <w:rPr>
          <w:rFonts w:ascii="Calibri" w:hAnsi="Calibri" w:cs="Calibri"/>
          <w:sz w:val="24"/>
          <w:szCs w:val="24"/>
        </w:rPr>
        <w:t xml:space="preserve"> (Aussie childcare network, No Date). </w:t>
      </w:r>
    </w:p>
    <w:p w14:paraId="779276CD" w14:textId="1BAF5608"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Furthermore, The </w:t>
      </w:r>
      <w:r w:rsidR="00483224" w:rsidRPr="00962F0C">
        <w:rPr>
          <w:rFonts w:ascii="Calibri" w:hAnsi="Calibri" w:cs="Calibri"/>
          <w:sz w:val="24"/>
          <w:szCs w:val="24"/>
        </w:rPr>
        <w:t>W</w:t>
      </w:r>
      <w:r w:rsidRPr="00962F0C">
        <w:rPr>
          <w:rFonts w:ascii="Calibri" w:hAnsi="Calibri" w:cs="Calibri"/>
          <w:sz w:val="24"/>
          <w:szCs w:val="24"/>
        </w:rPr>
        <w:t xml:space="preserve">ell-being of Future </w:t>
      </w:r>
      <w:r w:rsidR="00483224" w:rsidRPr="00962F0C">
        <w:rPr>
          <w:rFonts w:ascii="Calibri" w:hAnsi="Calibri" w:cs="Calibri"/>
          <w:sz w:val="24"/>
          <w:szCs w:val="24"/>
        </w:rPr>
        <w:t>G</w:t>
      </w:r>
      <w:r w:rsidRPr="00962F0C">
        <w:rPr>
          <w:rFonts w:ascii="Calibri" w:hAnsi="Calibri" w:cs="Calibri"/>
          <w:sz w:val="24"/>
          <w:szCs w:val="24"/>
        </w:rPr>
        <w:t>eneration</w:t>
      </w:r>
      <w:r w:rsidR="00483224" w:rsidRPr="00962F0C">
        <w:rPr>
          <w:rFonts w:ascii="Calibri" w:hAnsi="Calibri" w:cs="Calibri"/>
          <w:sz w:val="24"/>
          <w:szCs w:val="24"/>
        </w:rPr>
        <w:t>s</w:t>
      </w:r>
      <w:r w:rsidRPr="00962F0C">
        <w:rPr>
          <w:rFonts w:ascii="Calibri" w:hAnsi="Calibri" w:cs="Calibri"/>
          <w:sz w:val="24"/>
          <w:szCs w:val="24"/>
        </w:rPr>
        <w:t xml:space="preserve"> (Wales) Act 2015 reinforces the importance of improving the economic, social, environmental and cultural well-being of Wales. Although this provides a strong policy framework, translating such broad goals into meaningful early years practice remains a challenge, particularly where time, resources, and practitioner confidence may be limited.</w:t>
      </w:r>
    </w:p>
    <w:p w14:paraId="3133DC01" w14:textId="77777777" w:rsidR="00A70964"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Having explored experiences </w:t>
      </w:r>
      <w:r w:rsidR="00483224" w:rsidRPr="00962F0C">
        <w:rPr>
          <w:rFonts w:ascii="Calibri" w:hAnsi="Calibri" w:cs="Calibri"/>
          <w:sz w:val="24"/>
          <w:szCs w:val="24"/>
        </w:rPr>
        <w:t xml:space="preserve">inspired by </w:t>
      </w:r>
      <w:r w:rsidRPr="00962F0C">
        <w:rPr>
          <w:rFonts w:ascii="Calibri" w:hAnsi="Calibri" w:cs="Calibri"/>
          <w:sz w:val="24"/>
          <w:szCs w:val="24"/>
        </w:rPr>
        <w:t xml:space="preserve">the John Muir Award, it is now important to critically evaluate how </w:t>
      </w:r>
      <w:r w:rsidR="00483224" w:rsidRPr="00962F0C">
        <w:rPr>
          <w:rFonts w:ascii="Calibri" w:hAnsi="Calibri" w:cs="Calibri"/>
          <w:sz w:val="24"/>
          <w:szCs w:val="24"/>
        </w:rPr>
        <w:t xml:space="preserve">they would </w:t>
      </w:r>
      <w:r w:rsidRPr="00962F0C">
        <w:rPr>
          <w:rFonts w:ascii="Calibri" w:hAnsi="Calibri" w:cs="Calibri"/>
          <w:sz w:val="24"/>
          <w:szCs w:val="24"/>
        </w:rPr>
        <w:t xml:space="preserve">support the themes and aspirations of Education for Sustainable Development (ESD) within the early years (Bunyan, 2025). Within early years education, Education for </w:t>
      </w:r>
      <w:r w:rsidR="00483224" w:rsidRPr="00962F0C">
        <w:rPr>
          <w:rFonts w:ascii="Calibri" w:hAnsi="Calibri" w:cs="Calibri"/>
          <w:sz w:val="24"/>
          <w:szCs w:val="24"/>
        </w:rPr>
        <w:t>S</w:t>
      </w:r>
      <w:r w:rsidRPr="00962F0C">
        <w:rPr>
          <w:rFonts w:ascii="Calibri" w:hAnsi="Calibri" w:cs="Calibri"/>
          <w:sz w:val="24"/>
          <w:szCs w:val="24"/>
        </w:rPr>
        <w:t xml:space="preserve">ustainable </w:t>
      </w:r>
      <w:r w:rsidR="00483224" w:rsidRPr="00962F0C">
        <w:rPr>
          <w:rFonts w:ascii="Calibri" w:hAnsi="Calibri" w:cs="Calibri"/>
          <w:sz w:val="24"/>
          <w:szCs w:val="24"/>
        </w:rPr>
        <w:t>D</w:t>
      </w:r>
      <w:r w:rsidRPr="00962F0C">
        <w:rPr>
          <w:rFonts w:ascii="Calibri" w:hAnsi="Calibri" w:cs="Calibri"/>
          <w:sz w:val="24"/>
          <w:szCs w:val="24"/>
        </w:rPr>
        <w:t xml:space="preserve">evelopment is closely linked to learning from nature, as directed </w:t>
      </w:r>
      <w:r w:rsidRPr="00962F0C">
        <w:rPr>
          <w:rFonts w:ascii="Calibri" w:hAnsi="Calibri" w:cs="Calibri"/>
          <w:sz w:val="24"/>
          <w:szCs w:val="24"/>
        </w:rPr>
        <w:lastRenderedPageBreak/>
        <w:t>experiences in</w:t>
      </w:r>
      <w:r w:rsidR="006B3350" w:rsidRPr="00962F0C">
        <w:rPr>
          <w:rFonts w:ascii="Calibri" w:hAnsi="Calibri" w:cs="Calibri"/>
          <w:sz w:val="24"/>
          <w:szCs w:val="24"/>
        </w:rPr>
        <w:t xml:space="preserve"> a</w:t>
      </w:r>
      <w:r w:rsidRPr="00962F0C">
        <w:rPr>
          <w:rFonts w:ascii="Calibri" w:hAnsi="Calibri" w:cs="Calibri"/>
          <w:sz w:val="24"/>
          <w:szCs w:val="24"/>
        </w:rPr>
        <w:t xml:space="preserve"> natural environment can support children and young people to develop environmental awareness, curiosity and respect for the world around them. </w:t>
      </w:r>
    </w:p>
    <w:p w14:paraId="48E482E5" w14:textId="75D6B054"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Frobel</w:t>
      </w:r>
      <w:r w:rsidR="006B3350" w:rsidRPr="00962F0C">
        <w:rPr>
          <w:rFonts w:ascii="Calibri" w:hAnsi="Calibri" w:cs="Calibri"/>
          <w:sz w:val="24"/>
          <w:szCs w:val="24"/>
        </w:rPr>
        <w:t>’s</w:t>
      </w:r>
      <w:r w:rsidRPr="00962F0C">
        <w:rPr>
          <w:rFonts w:ascii="Calibri" w:hAnsi="Calibri" w:cs="Calibri"/>
          <w:sz w:val="24"/>
          <w:szCs w:val="24"/>
        </w:rPr>
        <w:t xml:space="preserve"> theory </w:t>
      </w:r>
      <w:r w:rsidR="000A7502" w:rsidRPr="00962F0C">
        <w:rPr>
          <w:rFonts w:ascii="Calibri" w:hAnsi="Calibri" w:cs="Calibri"/>
          <w:sz w:val="24"/>
          <w:szCs w:val="24"/>
        </w:rPr>
        <w:t xml:space="preserve">agrees </w:t>
      </w:r>
      <w:r w:rsidR="006B3350" w:rsidRPr="00962F0C">
        <w:rPr>
          <w:rFonts w:ascii="Calibri" w:hAnsi="Calibri" w:cs="Calibri"/>
          <w:sz w:val="24"/>
          <w:szCs w:val="24"/>
        </w:rPr>
        <w:t xml:space="preserve">with </w:t>
      </w:r>
      <w:r w:rsidRPr="00962F0C">
        <w:rPr>
          <w:rFonts w:ascii="Calibri" w:hAnsi="Calibri" w:cs="Calibri"/>
          <w:sz w:val="24"/>
          <w:szCs w:val="24"/>
        </w:rPr>
        <w:t xml:space="preserve">Bunyan (2025) that allowing children to engage </w:t>
      </w:r>
      <w:r w:rsidR="006B3350" w:rsidRPr="00962F0C">
        <w:rPr>
          <w:rFonts w:ascii="Calibri" w:hAnsi="Calibri" w:cs="Calibri"/>
          <w:sz w:val="24"/>
          <w:szCs w:val="24"/>
        </w:rPr>
        <w:t xml:space="preserve">with </w:t>
      </w:r>
      <w:r w:rsidRPr="00962F0C">
        <w:rPr>
          <w:rFonts w:ascii="Calibri" w:hAnsi="Calibri" w:cs="Calibri"/>
          <w:sz w:val="24"/>
          <w:szCs w:val="24"/>
        </w:rPr>
        <w:t>the world around them can foster their physical, mental, emotional and social development (Hoskins, 2018). Experiences such as exploring the outdoors through the John Muir Award reflects Froebel</w:t>
      </w:r>
      <w:r w:rsidR="006B3350" w:rsidRPr="00962F0C">
        <w:rPr>
          <w:rFonts w:ascii="Calibri" w:hAnsi="Calibri" w:cs="Calibri"/>
          <w:sz w:val="24"/>
          <w:szCs w:val="24"/>
        </w:rPr>
        <w:t>’s</w:t>
      </w:r>
      <w:r w:rsidRPr="00962F0C">
        <w:rPr>
          <w:rFonts w:ascii="Calibri" w:hAnsi="Calibri" w:cs="Calibri"/>
          <w:sz w:val="24"/>
          <w:szCs w:val="24"/>
        </w:rPr>
        <w:t xml:space="preserve"> principles by allowing children to learn through direct interaction with nature rather than solely through classroom-based teaching. </w:t>
      </w:r>
    </w:p>
    <w:p w14:paraId="017E5EBE" w14:textId="39FF580B" w:rsidR="009E54FE" w:rsidRPr="00962F0C" w:rsidRDefault="00C100A1" w:rsidP="00962F0C">
      <w:pPr>
        <w:spacing w:line="360" w:lineRule="auto"/>
        <w:jc w:val="both"/>
        <w:rPr>
          <w:rFonts w:ascii="Calibri" w:hAnsi="Calibri" w:cs="Calibri"/>
          <w:sz w:val="24"/>
          <w:szCs w:val="24"/>
        </w:rPr>
      </w:pPr>
      <w:r w:rsidRPr="00962F0C">
        <w:rPr>
          <w:rFonts w:ascii="Calibri" w:hAnsi="Calibri" w:cs="Calibri"/>
          <w:sz w:val="24"/>
          <w:szCs w:val="24"/>
        </w:rPr>
        <w:t xml:space="preserve">Furthermore, </w:t>
      </w:r>
      <w:r w:rsidR="009E54FE" w:rsidRPr="00962F0C">
        <w:rPr>
          <w:rFonts w:ascii="Calibri" w:hAnsi="Calibri" w:cs="Calibri"/>
          <w:sz w:val="24"/>
          <w:szCs w:val="24"/>
        </w:rPr>
        <w:t>Frobel</w:t>
      </w:r>
      <w:r w:rsidR="006B3350" w:rsidRPr="00962F0C">
        <w:rPr>
          <w:rFonts w:ascii="Calibri" w:hAnsi="Calibri" w:cs="Calibri"/>
          <w:sz w:val="24"/>
          <w:szCs w:val="24"/>
        </w:rPr>
        <w:t>’s</w:t>
      </w:r>
      <w:r w:rsidR="009E54FE" w:rsidRPr="00962F0C">
        <w:rPr>
          <w:rFonts w:ascii="Calibri" w:hAnsi="Calibri" w:cs="Calibri"/>
          <w:sz w:val="24"/>
          <w:szCs w:val="24"/>
        </w:rPr>
        <w:t xml:space="preserve"> theory support</w:t>
      </w:r>
      <w:r w:rsidR="006B3350" w:rsidRPr="00962F0C">
        <w:rPr>
          <w:rFonts w:ascii="Calibri" w:hAnsi="Calibri" w:cs="Calibri"/>
          <w:sz w:val="24"/>
          <w:szCs w:val="24"/>
        </w:rPr>
        <w:t>s</w:t>
      </w:r>
      <w:r w:rsidR="009E54FE" w:rsidRPr="00962F0C">
        <w:rPr>
          <w:rFonts w:ascii="Calibri" w:hAnsi="Calibri" w:cs="Calibri"/>
          <w:sz w:val="24"/>
          <w:szCs w:val="24"/>
        </w:rPr>
        <w:t xml:space="preserve"> the aims of Education for Sustainable Development, as outdoor learning can support children to develop respect and responsibility towards the environment form the earliest age (Bunyan, 2025</w:t>
      </w:r>
      <w:r w:rsidR="006B3350" w:rsidRPr="00962F0C">
        <w:rPr>
          <w:rFonts w:ascii="Calibri" w:hAnsi="Calibri" w:cs="Calibri"/>
          <w:sz w:val="24"/>
          <w:szCs w:val="24"/>
        </w:rPr>
        <w:t>). Again, F</w:t>
      </w:r>
      <w:r w:rsidR="009E54FE" w:rsidRPr="00962F0C">
        <w:rPr>
          <w:rFonts w:ascii="Calibri" w:hAnsi="Calibri" w:cs="Calibri"/>
          <w:sz w:val="24"/>
          <w:szCs w:val="24"/>
        </w:rPr>
        <w:t>robel</w:t>
      </w:r>
      <w:r w:rsidR="006B3350" w:rsidRPr="00962F0C">
        <w:rPr>
          <w:rFonts w:ascii="Calibri" w:hAnsi="Calibri" w:cs="Calibri"/>
          <w:sz w:val="24"/>
          <w:szCs w:val="24"/>
        </w:rPr>
        <w:t>’s</w:t>
      </w:r>
      <w:r w:rsidR="009E54FE" w:rsidRPr="00962F0C">
        <w:rPr>
          <w:rFonts w:ascii="Calibri" w:hAnsi="Calibri" w:cs="Calibri"/>
          <w:sz w:val="24"/>
          <w:szCs w:val="24"/>
        </w:rPr>
        <w:t xml:space="preserve"> theory </w:t>
      </w:r>
      <w:r w:rsidR="006B3350" w:rsidRPr="00962F0C">
        <w:rPr>
          <w:rFonts w:ascii="Calibri" w:hAnsi="Calibri" w:cs="Calibri"/>
          <w:sz w:val="24"/>
          <w:szCs w:val="24"/>
        </w:rPr>
        <w:t xml:space="preserve">is aligned with </w:t>
      </w:r>
      <w:r w:rsidR="009E54FE" w:rsidRPr="00962F0C">
        <w:rPr>
          <w:rFonts w:ascii="Calibri" w:hAnsi="Calibri" w:cs="Calibri"/>
          <w:sz w:val="24"/>
          <w:szCs w:val="24"/>
        </w:rPr>
        <w:t>Bunyan</w:t>
      </w:r>
      <w:r w:rsidR="006B3350" w:rsidRPr="00962F0C">
        <w:rPr>
          <w:rFonts w:ascii="Calibri" w:hAnsi="Calibri" w:cs="Calibri"/>
          <w:sz w:val="24"/>
          <w:szCs w:val="24"/>
        </w:rPr>
        <w:t>’s</w:t>
      </w:r>
      <w:r w:rsidR="009E54FE" w:rsidRPr="00962F0C">
        <w:rPr>
          <w:rFonts w:ascii="Calibri" w:hAnsi="Calibri" w:cs="Calibri"/>
          <w:sz w:val="24"/>
          <w:szCs w:val="24"/>
        </w:rPr>
        <w:t xml:space="preserve"> (2025) </w:t>
      </w:r>
      <w:r w:rsidR="006B3350" w:rsidRPr="00962F0C">
        <w:rPr>
          <w:rFonts w:ascii="Calibri" w:hAnsi="Calibri" w:cs="Calibri"/>
          <w:sz w:val="24"/>
          <w:szCs w:val="24"/>
        </w:rPr>
        <w:t xml:space="preserve">view </w:t>
      </w:r>
      <w:r w:rsidR="009E54FE" w:rsidRPr="00962F0C">
        <w:rPr>
          <w:rFonts w:ascii="Calibri" w:hAnsi="Calibri" w:cs="Calibri"/>
          <w:sz w:val="24"/>
          <w:szCs w:val="24"/>
        </w:rPr>
        <w:t>that outdoor learning emphasizes</w:t>
      </w:r>
      <w:r w:rsidR="006B3350" w:rsidRPr="00962F0C">
        <w:rPr>
          <w:rFonts w:ascii="Calibri" w:hAnsi="Calibri" w:cs="Calibri"/>
          <w:sz w:val="24"/>
          <w:szCs w:val="24"/>
        </w:rPr>
        <w:t xml:space="preserve"> the</w:t>
      </w:r>
      <w:r w:rsidR="009E54FE" w:rsidRPr="00962F0C">
        <w:rPr>
          <w:rFonts w:ascii="Calibri" w:hAnsi="Calibri" w:cs="Calibri"/>
          <w:sz w:val="24"/>
          <w:szCs w:val="24"/>
        </w:rPr>
        <w:t xml:space="preserve"> importance of allowing children to explore and learn through natural environment</w:t>
      </w:r>
      <w:r w:rsidR="006B3350" w:rsidRPr="00962F0C">
        <w:rPr>
          <w:rFonts w:ascii="Calibri" w:hAnsi="Calibri" w:cs="Calibri"/>
          <w:sz w:val="24"/>
          <w:szCs w:val="24"/>
        </w:rPr>
        <w:t xml:space="preserve">. His </w:t>
      </w:r>
      <w:r w:rsidR="009E54FE" w:rsidRPr="00962F0C">
        <w:rPr>
          <w:rFonts w:ascii="Calibri" w:hAnsi="Calibri" w:cs="Calibri"/>
          <w:sz w:val="24"/>
          <w:szCs w:val="24"/>
        </w:rPr>
        <w:t xml:space="preserve">theory </w:t>
      </w:r>
      <w:r w:rsidR="006B3350" w:rsidRPr="00962F0C">
        <w:rPr>
          <w:rFonts w:ascii="Calibri" w:hAnsi="Calibri" w:cs="Calibri"/>
          <w:sz w:val="24"/>
          <w:szCs w:val="24"/>
        </w:rPr>
        <w:t xml:space="preserve">maintains </w:t>
      </w:r>
      <w:r w:rsidR="009E54FE" w:rsidRPr="00962F0C">
        <w:rPr>
          <w:rFonts w:ascii="Calibri" w:hAnsi="Calibri" w:cs="Calibri"/>
          <w:sz w:val="24"/>
          <w:szCs w:val="24"/>
        </w:rPr>
        <w:t>that children learn best through active exploration and self-expression</w:t>
      </w:r>
      <w:r w:rsidR="0092303A" w:rsidRPr="00962F0C">
        <w:rPr>
          <w:rFonts w:ascii="Calibri" w:hAnsi="Calibri" w:cs="Calibri"/>
          <w:sz w:val="24"/>
          <w:szCs w:val="24"/>
        </w:rPr>
        <w:t xml:space="preserve">, enabling </w:t>
      </w:r>
      <w:r w:rsidR="00C22105" w:rsidRPr="00962F0C">
        <w:rPr>
          <w:rFonts w:ascii="Calibri" w:hAnsi="Calibri" w:cs="Calibri"/>
          <w:sz w:val="24"/>
          <w:szCs w:val="24"/>
        </w:rPr>
        <w:t>them to</w:t>
      </w:r>
      <w:r w:rsidR="009E54FE" w:rsidRPr="00962F0C">
        <w:rPr>
          <w:rFonts w:ascii="Calibri" w:hAnsi="Calibri" w:cs="Calibri"/>
          <w:sz w:val="24"/>
          <w:szCs w:val="24"/>
        </w:rPr>
        <w:t xml:space="preserve"> grow and flourish (Hoskins, 2018). </w:t>
      </w:r>
    </w:p>
    <w:p w14:paraId="68054070" w14:textId="0A2EF847" w:rsidR="009E54FE" w:rsidRPr="00962F0C" w:rsidRDefault="006B3350" w:rsidP="00962F0C">
      <w:pPr>
        <w:spacing w:line="360" w:lineRule="auto"/>
        <w:jc w:val="both"/>
        <w:rPr>
          <w:rFonts w:ascii="Calibri" w:hAnsi="Calibri" w:cs="Calibri"/>
          <w:sz w:val="24"/>
          <w:szCs w:val="24"/>
        </w:rPr>
      </w:pPr>
      <w:r w:rsidRPr="00962F0C">
        <w:rPr>
          <w:rFonts w:ascii="Calibri" w:hAnsi="Calibri" w:cs="Calibri"/>
          <w:sz w:val="24"/>
          <w:szCs w:val="24"/>
        </w:rPr>
        <w:t>Al</w:t>
      </w:r>
      <w:r w:rsidR="009E54FE" w:rsidRPr="00962F0C">
        <w:rPr>
          <w:rFonts w:ascii="Calibri" w:hAnsi="Calibri" w:cs="Calibri"/>
          <w:sz w:val="24"/>
          <w:szCs w:val="24"/>
        </w:rPr>
        <w:t xml:space="preserve">though </w:t>
      </w:r>
      <w:r w:rsidRPr="00962F0C">
        <w:rPr>
          <w:rFonts w:ascii="Calibri" w:hAnsi="Calibri" w:cs="Calibri"/>
          <w:sz w:val="24"/>
          <w:szCs w:val="24"/>
        </w:rPr>
        <w:t xml:space="preserve">there is no doubt that </w:t>
      </w:r>
      <w:r w:rsidR="009E54FE" w:rsidRPr="00962F0C">
        <w:rPr>
          <w:rFonts w:ascii="Calibri" w:hAnsi="Calibri" w:cs="Calibri"/>
          <w:sz w:val="24"/>
          <w:szCs w:val="24"/>
        </w:rPr>
        <w:t xml:space="preserve">outdoor learning can provide meaningful opportunities for environmental awareness, access to natural spaces and practitioner confidence </w:t>
      </w:r>
      <w:r w:rsidRPr="00962F0C">
        <w:rPr>
          <w:rFonts w:ascii="Calibri" w:hAnsi="Calibri" w:cs="Calibri"/>
          <w:sz w:val="24"/>
          <w:szCs w:val="24"/>
        </w:rPr>
        <w:t xml:space="preserve">and knowledge of the natural world </w:t>
      </w:r>
      <w:r w:rsidR="009E54FE" w:rsidRPr="00962F0C">
        <w:rPr>
          <w:rFonts w:ascii="Calibri" w:hAnsi="Calibri" w:cs="Calibri"/>
          <w:sz w:val="24"/>
          <w:szCs w:val="24"/>
        </w:rPr>
        <w:t xml:space="preserve">may </w:t>
      </w:r>
      <w:r w:rsidRPr="00962F0C">
        <w:rPr>
          <w:rFonts w:ascii="Calibri" w:hAnsi="Calibri" w:cs="Calibri"/>
          <w:sz w:val="24"/>
          <w:szCs w:val="24"/>
        </w:rPr>
        <w:t xml:space="preserve">be </w:t>
      </w:r>
      <w:r w:rsidR="009E54FE" w:rsidRPr="00962F0C">
        <w:rPr>
          <w:rFonts w:ascii="Calibri" w:hAnsi="Calibri" w:cs="Calibri"/>
          <w:sz w:val="24"/>
          <w:szCs w:val="24"/>
        </w:rPr>
        <w:t>limited</w:t>
      </w:r>
      <w:r w:rsidRPr="00962F0C">
        <w:rPr>
          <w:rFonts w:ascii="Calibri" w:hAnsi="Calibri" w:cs="Calibri"/>
          <w:sz w:val="24"/>
          <w:szCs w:val="24"/>
        </w:rPr>
        <w:t>.</w:t>
      </w:r>
      <w:r w:rsidR="009E54FE" w:rsidRPr="00962F0C">
        <w:rPr>
          <w:rFonts w:ascii="Calibri" w:hAnsi="Calibri" w:cs="Calibri"/>
          <w:sz w:val="24"/>
          <w:szCs w:val="24"/>
        </w:rPr>
        <w:t xml:space="preserve"> (Bunyan, 2025). </w:t>
      </w:r>
      <w:r w:rsidRPr="00962F0C">
        <w:rPr>
          <w:rFonts w:ascii="Calibri" w:hAnsi="Calibri" w:cs="Calibri"/>
          <w:sz w:val="24"/>
          <w:szCs w:val="24"/>
        </w:rPr>
        <w:t>However, t</w:t>
      </w:r>
      <w:r w:rsidR="009E54FE" w:rsidRPr="00962F0C">
        <w:rPr>
          <w:rFonts w:ascii="Calibri" w:hAnsi="Calibri" w:cs="Calibri"/>
          <w:sz w:val="24"/>
          <w:szCs w:val="24"/>
        </w:rPr>
        <w:t xml:space="preserve">he New Curriculum for Wales </w:t>
      </w:r>
      <w:r w:rsidRPr="00962F0C">
        <w:rPr>
          <w:rFonts w:ascii="Calibri" w:hAnsi="Calibri" w:cs="Calibri"/>
          <w:sz w:val="24"/>
          <w:szCs w:val="24"/>
        </w:rPr>
        <w:t xml:space="preserve">has at its core, </w:t>
      </w:r>
      <w:r w:rsidR="009E54FE" w:rsidRPr="00962F0C">
        <w:rPr>
          <w:rFonts w:ascii="Calibri" w:hAnsi="Calibri" w:cs="Calibri"/>
          <w:sz w:val="24"/>
          <w:szCs w:val="24"/>
        </w:rPr>
        <w:t xml:space="preserve">outdoor learning </w:t>
      </w:r>
      <w:r w:rsidRPr="00962F0C">
        <w:rPr>
          <w:rFonts w:ascii="Calibri" w:hAnsi="Calibri" w:cs="Calibri"/>
          <w:sz w:val="24"/>
          <w:szCs w:val="24"/>
        </w:rPr>
        <w:t xml:space="preserve">and the </w:t>
      </w:r>
      <w:r w:rsidR="009E54FE" w:rsidRPr="00962F0C">
        <w:rPr>
          <w:rFonts w:ascii="Calibri" w:hAnsi="Calibri" w:cs="Calibri"/>
          <w:sz w:val="24"/>
          <w:szCs w:val="24"/>
        </w:rPr>
        <w:t>opportunities</w:t>
      </w:r>
      <w:r w:rsidRPr="00962F0C">
        <w:rPr>
          <w:rFonts w:ascii="Calibri" w:hAnsi="Calibri" w:cs="Calibri"/>
          <w:sz w:val="24"/>
          <w:szCs w:val="24"/>
        </w:rPr>
        <w:t xml:space="preserve"> it </w:t>
      </w:r>
      <w:r w:rsidR="008342B6" w:rsidRPr="00962F0C">
        <w:rPr>
          <w:rFonts w:ascii="Calibri" w:hAnsi="Calibri" w:cs="Calibri"/>
          <w:sz w:val="24"/>
          <w:szCs w:val="24"/>
        </w:rPr>
        <w:t xml:space="preserve">provides to </w:t>
      </w:r>
      <w:r w:rsidR="00C22105" w:rsidRPr="00962F0C">
        <w:rPr>
          <w:rFonts w:ascii="Calibri" w:hAnsi="Calibri" w:cs="Calibri"/>
          <w:sz w:val="24"/>
          <w:szCs w:val="24"/>
        </w:rPr>
        <w:t>develop curiosity</w:t>
      </w:r>
      <w:r w:rsidR="009E54FE" w:rsidRPr="00962F0C">
        <w:rPr>
          <w:rFonts w:ascii="Calibri" w:hAnsi="Calibri" w:cs="Calibri"/>
          <w:sz w:val="24"/>
          <w:szCs w:val="24"/>
        </w:rPr>
        <w:t xml:space="preserve">, exploration, physical development, wellbeing and belonging (Tinney, NO Date). </w:t>
      </w:r>
    </w:p>
    <w:p w14:paraId="2C860958" w14:textId="7A64ECE9" w:rsidR="009E54FE" w:rsidRPr="00962F0C" w:rsidRDefault="006B3350" w:rsidP="00962F0C">
      <w:pPr>
        <w:spacing w:line="360" w:lineRule="auto"/>
        <w:jc w:val="both"/>
        <w:rPr>
          <w:rFonts w:ascii="Calibri" w:hAnsi="Calibri" w:cs="Calibri"/>
          <w:sz w:val="24"/>
          <w:szCs w:val="24"/>
        </w:rPr>
      </w:pPr>
      <w:r w:rsidRPr="00962F0C">
        <w:rPr>
          <w:rFonts w:ascii="Calibri" w:hAnsi="Calibri" w:cs="Calibri"/>
          <w:sz w:val="24"/>
          <w:szCs w:val="24"/>
        </w:rPr>
        <w:t>R</w:t>
      </w:r>
      <w:r w:rsidR="009E54FE" w:rsidRPr="00962F0C">
        <w:rPr>
          <w:rFonts w:ascii="Calibri" w:hAnsi="Calibri" w:cs="Calibri"/>
          <w:sz w:val="24"/>
          <w:szCs w:val="24"/>
        </w:rPr>
        <w:t xml:space="preserve">esearch form French (2023) </w:t>
      </w:r>
      <w:r w:rsidRPr="00962F0C">
        <w:rPr>
          <w:rFonts w:ascii="Calibri" w:hAnsi="Calibri" w:cs="Calibri"/>
          <w:sz w:val="24"/>
          <w:szCs w:val="24"/>
        </w:rPr>
        <w:t xml:space="preserve">identified that </w:t>
      </w:r>
      <w:r w:rsidR="009E54FE" w:rsidRPr="00962F0C">
        <w:rPr>
          <w:rFonts w:ascii="Calibri" w:hAnsi="Calibri" w:cs="Calibri"/>
          <w:sz w:val="24"/>
          <w:szCs w:val="24"/>
        </w:rPr>
        <w:t>school</w:t>
      </w:r>
      <w:r w:rsidRPr="00962F0C">
        <w:rPr>
          <w:rFonts w:ascii="Calibri" w:hAnsi="Calibri" w:cs="Calibri"/>
          <w:sz w:val="24"/>
          <w:szCs w:val="24"/>
        </w:rPr>
        <w:t>s</w:t>
      </w:r>
      <w:r w:rsidR="009E54FE" w:rsidRPr="00962F0C">
        <w:rPr>
          <w:rFonts w:ascii="Calibri" w:hAnsi="Calibri" w:cs="Calibri"/>
          <w:sz w:val="24"/>
          <w:szCs w:val="24"/>
        </w:rPr>
        <w:t xml:space="preserve"> focused primarily on teamwork rather than environmental </w:t>
      </w:r>
      <w:r w:rsidRPr="00962F0C">
        <w:rPr>
          <w:rFonts w:ascii="Calibri" w:hAnsi="Calibri" w:cs="Calibri"/>
          <w:sz w:val="24"/>
          <w:szCs w:val="24"/>
        </w:rPr>
        <w:t xml:space="preserve">awareness </w:t>
      </w:r>
      <w:r w:rsidR="009E54FE" w:rsidRPr="00962F0C">
        <w:rPr>
          <w:rFonts w:ascii="Calibri" w:hAnsi="Calibri" w:cs="Calibri"/>
          <w:sz w:val="24"/>
          <w:szCs w:val="24"/>
        </w:rPr>
        <w:t xml:space="preserve">or sense of </w:t>
      </w:r>
      <w:proofErr w:type="spellStart"/>
      <w:r w:rsidR="009E54FE" w:rsidRPr="00962F0C">
        <w:rPr>
          <w:rFonts w:ascii="Calibri" w:hAnsi="Calibri" w:cs="Calibri"/>
          <w:sz w:val="24"/>
          <w:szCs w:val="24"/>
        </w:rPr>
        <w:t>cynefin</w:t>
      </w:r>
      <w:proofErr w:type="spellEnd"/>
      <w:r w:rsidR="009E54FE" w:rsidRPr="00962F0C">
        <w:rPr>
          <w:rFonts w:ascii="Calibri" w:hAnsi="Calibri" w:cs="Calibri"/>
          <w:sz w:val="24"/>
          <w:szCs w:val="24"/>
        </w:rPr>
        <w:t xml:space="preserve">. Furthermore, </w:t>
      </w:r>
      <w:r w:rsidRPr="00962F0C">
        <w:rPr>
          <w:rFonts w:ascii="Calibri" w:hAnsi="Calibri" w:cs="Calibri"/>
          <w:sz w:val="24"/>
          <w:szCs w:val="24"/>
        </w:rPr>
        <w:t xml:space="preserve">the </w:t>
      </w:r>
      <w:r w:rsidR="009E54FE" w:rsidRPr="00962F0C">
        <w:rPr>
          <w:rFonts w:ascii="Calibri" w:hAnsi="Calibri" w:cs="Calibri"/>
          <w:sz w:val="24"/>
          <w:szCs w:val="24"/>
        </w:rPr>
        <w:t xml:space="preserve">research </w:t>
      </w:r>
      <w:r w:rsidRPr="00962F0C">
        <w:rPr>
          <w:rFonts w:ascii="Calibri" w:hAnsi="Calibri" w:cs="Calibri"/>
          <w:sz w:val="24"/>
          <w:szCs w:val="24"/>
        </w:rPr>
        <w:t xml:space="preserve">highlighted that </w:t>
      </w:r>
      <w:r w:rsidR="009E54FE" w:rsidRPr="00962F0C">
        <w:rPr>
          <w:rFonts w:ascii="Calibri" w:hAnsi="Calibri" w:cs="Calibri"/>
          <w:sz w:val="24"/>
          <w:szCs w:val="24"/>
        </w:rPr>
        <w:t>only a few sessions were linked to the John Muir Award</w:t>
      </w:r>
      <w:r w:rsidRPr="00962F0C">
        <w:rPr>
          <w:rFonts w:ascii="Calibri" w:hAnsi="Calibri" w:cs="Calibri"/>
          <w:sz w:val="24"/>
          <w:szCs w:val="24"/>
        </w:rPr>
        <w:t>. T</w:t>
      </w:r>
      <w:r w:rsidR="009E54FE" w:rsidRPr="00962F0C">
        <w:rPr>
          <w:rFonts w:ascii="Calibri" w:hAnsi="Calibri" w:cs="Calibri"/>
          <w:sz w:val="24"/>
          <w:szCs w:val="24"/>
        </w:rPr>
        <w:t xml:space="preserve">his may suggest that opportunities for deeper </w:t>
      </w:r>
      <w:r w:rsidRPr="00962F0C">
        <w:rPr>
          <w:rFonts w:ascii="Calibri" w:hAnsi="Calibri" w:cs="Calibri"/>
          <w:sz w:val="24"/>
          <w:szCs w:val="24"/>
        </w:rPr>
        <w:t xml:space="preserve">learning about </w:t>
      </w:r>
      <w:r w:rsidR="009E54FE" w:rsidRPr="00962F0C">
        <w:rPr>
          <w:rFonts w:ascii="Calibri" w:hAnsi="Calibri" w:cs="Calibri"/>
          <w:sz w:val="24"/>
          <w:szCs w:val="24"/>
        </w:rPr>
        <w:t xml:space="preserve">sustainability and meaningful connections with nature are still limited within some educational settings. </w:t>
      </w:r>
    </w:p>
    <w:p w14:paraId="2D212F31" w14:textId="781BFDC4"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Another limitation on opportunities for outdoor learning, is the lack of staff training</w:t>
      </w:r>
      <w:r w:rsidR="006B3350" w:rsidRPr="00962F0C">
        <w:rPr>
          <w:rFonts w:ascii="Calibri" w:hAnsi="Calibri" w:cs="Calibri"/>
          <w:sz w:val="24"/>
          <w:szCs w:val="24"/>
        </w:rPr>
        <w:t>. P</w:t>
      </w:r>
      <w:r w:rsidRPr="00962F0C">
        <w:rPr>
          <w:rFonts w:ascii="Calibri" w:hAnsi="Calibri" w:cs="Calibri"/>
          <w:sz w:val="24"/>
          <w:szCs w:val="24"/>
        </w:rPr>
        <w:t xml:space="preserve">ractitioners in the early years need additional training </w:t>
      </w:r>
      <w:r w:rsidR="006B3350" w:rsidRPr="00962F0C">
        <w:rPr>
          <w:rFonts w:ascii="Calibri" w:hAnsi="Calibri" w:cs="Calibri"/>
          <w:sz w:val="24"/>
          <w:szCs w:val="24"/>
        </w:rPr>
        <w:t xml:space="preserve">to ensure that </w:t>
      </w:r>
      <w:r w:rsidRPr="00962F0C">
        <w:rPr>
          <w:rFonts w:ascii="Calibri" w:hAnsi="Calibri" w:cs="Calibri"/>
          <w:sz w:val="24"/>
          <w:szCs w:val="24"/>
        </w:rPr>
        <w:t xml:space="preserve">they are offering high quality outdoor play (Play Wales, 2025). </w:t>
      </w:r>
      <w:r w:rsidR="006B3350" w:rsidRPr="00962F0C">
        <w:rPr>
          <w:rFonts w:ascii="Calibri" w:hAnsi="Calibri" w:cs="Calibri"/>
          <w:sz w:val="24"/>
          <w:szCs w:val="24"/>
        </w:rPr>
        <w:t xml:space="preserve">To address this issue, </w:t>
      </w:r>
      <w:r w:rsidRPr="00962F0C">
        <w:rPr>
          <w:rFonts w:ascii="Calibri" w:hAnsi="Calibri" w:cs="Calibri"/>
          <w:sz w:val="24"/>
          <w:szCs w:val="24"/>
        </w:rPr>
        <w:t xml:space="preserve">Play Wales (2025) </w:t>
      </w:r>
      <w:r w:rsidR="006B3350" w:rsidRPr="00962F0C">
        <w:rPr>
          <w:rFonts w:ascii="Calibri" w:hAnsi="Calibri" w:cs="Calibri"/>
          <w:sz w:val="24"/>
          <w:szCs w:val="24"/>
        </w:rPr>
        <w:t xml:space="preserve">has </w:t>
      </w:r>
      <w:r w:rsidRPr="00962F0C">
        <w:rPr>
          <w:rFonts w:ascii="Calibri" w:hAnsi="Calibri" w:cs="Calibri"/>
          <w:sz w:val="24"/>
          <w:szCs w:val="24"/>
        </w:rPr>
        <w:t>created a toolkit, which gives guidance on how practitioners can support outdoor play in Wales and it follows the U</w:t>
      </w:r>
      <w:r w:rsidR="00C22105" w:rsidRPr="00962F0C">
        <w:rPr>
          <w:rFonts w:ascii="Calibri" w:hAnsi="Calibri" w:cs="Calibri"/>
          <w:sz w:val="24"/>
          <w:szCs w:val="24"/>
        </w:rPr>
        <w:t xml:space="preserve">nited </w:t>
      </w:r>
      <w:r w:rsidRPr="00962F0C">
        <w:rPr>
          <w:rFonts w:ascii="Calibri" w:hAnsi="Calibri" w:cs="Calibri"/>
          <w:sz w:val="24"/>
          <w:szCs w:val="24"/>
        </w:rPr>
        <w:t>N</w:t>
      </w:r>
      <w:r w:rsidR="00C22105" w:rsidRPr="00962F0C">
        <w:rPr>
          <w:rFonts w:ascii="Calibri" w:hAnsi="Calibri" w:cs="Calibri"/>
          <w:sz w:val="24"/>
          <w:szCs w:val="24"/>
        </w:rPr>
        <w:t xml:space="preserve">ations </w:t>
      </w:r>
      <w:r w:rsidRPr="00962F0C">
        <w:rPr>
          <w:rFonts w:ascii="Calibri" w:hAnsi="Calibri" w:cs="Calibri"/>
          <w:sz w:val="24"/>
          <w:szCs w:val="24"/>
        </w:rPr>
        <w:t>C</w:t>
      </w:r>
      <w:r w:rsidR="00C22105" w:rsidRPr="00962F0C">
        <w:rPr>
          <w:rFonts w:ascii="Calibri" w:hAnsi="Calibri" w:cs="Calibri"/>
          <w:sz w:val="24"/>
          <w:szCs w:val="24"/>
        </w:rPr>
        <w:t xml:space="preserve">harter on the </w:t>
      </w:r>
      <w:r w:rsidRPr="00962F0C">
        <w:rPr>
          <w:rFonts w:ascii="Calibri" w:hAnsi="Calibri" w:cs="Calibri"/>
          <w:sz w:val="24"/>
          <w:szCs w:val="24"/>
        </w:rPr>
        <w:t>R</w:t>
      </w:r>
      <w:r w:rsidR="00C22105" w:rsidRPr="00962F0C">
        <w:rPr>
          <w:rFonts w:ascii="Calibri" w:hAnsi="Calibri" w:cs="Calibri"/>
          <w:sz w:val="24"/>
          <w:szCs w:val="24"/>
        </w:rPr>
        <w:t xml:space="preserve">ights of the </w:t>
      </w:r>
      <w:r w:rsidRPr="00962F0C">
        <w:rPr>
          <w:rFonts w:ascii="Calibri" w:hAnsi="Calibri" w:cs="Calibri"/>
          <w:sz w:val="24"/>
          <w:szCs w:val="24"/>
        </w:rPr>
        <w:t>C</w:t>
      </w:r>
      <w:r w:rsidR="00C22105" w:rsidRPr="00962F0C">
        <w:rPr>
          <w:rFonts w:ascii="Calibri" w:hAnsi="Calibri" w:cs="Calibri"/>
          <w:sz w:val="24"/>
          <w:szCs w:val="24"/>
        </w:rPr>
        <w:t>hild</w:t>
      </w:r>
      <w:r w:rsidR="006B3350" w:rsidRPr="00962F0C">
        <w:rPr>
          <w:rFonts w:ascii="Calibri" w:hAnsi="Calibri" w:cs="Calibri"/>
          <w:sz w:val="24"/>
          <w:szCs w:val="24"/>
        </w:rPr>
        <w:t xml:space="preserve"> </w:t>
      </w:r>
      <w:r w:rsidRPr="00962F0C">
        <w:rPr>
          <w:rFonts w:ascii="Calibri" w:hAnsi="Calibri" w:cs="Calibri"/>
          <w:sz w:val="24"/>
          <w:szCs w:val="24"/>
        </w:rPr>
        <w:t xml:space="preserve"> (</w:t>
      </w:r>
      <w:r w:rsidR="006B3350" w:rsidRPr="00962F0C">
        <w:rPr>
          <w:rFonts w:ascii="Calibri" w:hAnsi="Calibri" w:cs="Calibri"/>
          <w:sz w:val="24"/>
          <w:szCs w:val="24"/>
        </w:rPr>
        <w:t>1989</w:t>
      </w:r>
      <w:r w:rsidRPr="00962F0C">
        <w:rPr>
          <w:rFonts w:ascii="Calibri" w:hAnsi="Calibri" w:cs="Calibri"/>
          <w:sz w:val="24"/>
          <w:szCs w:val="24"/>
        </w:rPr>
        <w:t xml:space="preserve">) that every child has the right to play. </w:t>
      </w:r>
    </w:p>
    <w:p w14:paraId="67E845DF" w14:textId="31B21625" w:rsidR="00D81E8F"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lastRenderedPageBreak/>
        <w:t>Another important aspect of Education for Sustainable development</w:t>
      </w:r>
      <w:r w:rsidR="006B3350" w:rsidRPr="00962F0C">
        <w:rPr>
          <w:rFonts w:ascii="Calibri" w:hAnsi="Calibri" w:cs="Calibri"/>
          <w:sz w:val="24"/>
          <w:szCs w:val="24"/>
        </w:rPr>
        <w:t>,</w:t>
      </w:r>
      <w:r w:rsidRPr="00962F0C">
        <w:rPr>
          <w:rFonts w:ascii="Calibri" w:hAnsi="Calibri" w:cs="Calibri"/>
          <w:sz w:val="24"/>
          <w:szCs w:val="24"/>
        </w:rPr>
        <w:t xml:space="preserve"> demonstrated through the John Muir Awards is practical learning (John Muir Trust, No Date). </w:t>
      </w:r>
      <w:r w:rsidR="005D0CF8" w:rsidRPr="00962F0C">
        <w:rPr>
          <w:rFonts w:ascii="Calibri" w:hAnsi="Calibri" w:cs="Calibri"/>
          <w:sz w:val="24"/>
          <w:szCs w:val="24"/>
        </w:rPr>
        <w:t>Similarly, t</w:t>
      </w:r>
      <w:r w:rsidR="006B3350" w:rsidRPr="00962F0C">
        <w:rPr>
          <w:rFonts w:ascii="Calibri" w:hAnsi="Calibri" w:cs="Calibri"/>
          <w:sz w:val="24"/>
          <w:szCs w:val="24"/>
        </w:rPr>
        <w:t xml:space="preserve">he </w:t>
      </w:r>
      <w:r w:rsidRPr="00962F0C">
        <w:rPr>
          <w:rFonts w:ascii="Calibri" w:hAnsi="Calibri" w:cs="Calibri"/>
          <w:sz w:val="24"/>
          <w:szCs w:val="24"/>
        </w:rPr>
        <w:t>Reggio Emilia theory sees exploration as encouraging children to engage through hand</w:t>
      </w:r>
      <w:r w:rsidR="006B3350" w:rsidRPr="00962F0C">
        <w:rPr>
          <w:rFonts w:ascii="Calibri" w:hAnsi="Calibri" w:cs="Calibri"/>
          <w:sz w:val="24"/>
          <w:szCs w:val="24"/>
        </w:rPr>
        <w:t>s-</w:t>
      </w:r>
      <w:r w:rsidRPr="00962F0C">
        <w:rPr>
          <w:rFonts w:ascii="Calibri" w:hAnsi="Calibri" w:cs="Calibri"/>
          <w:sz w:val="24"/>
          <w:szCs w:val="24"/>
        </w:rPr>
        <w:t xml:space="preserve">on experiences, real life experiences, exploration and independent learning. </w:t>
      </w:r>
      <w:r w:rsidR="00D81E8F" w:rsidRPr="00962F0C">
        <w:rPr>
          <w:rFonts w:ascii="Calibri" w:hAnsi="Calibri" w:cs="Calibri"/>
          <w:sz w:val="24"/>
          <w:szCs w:val="24"/>
        </w:rPr>
        <w:t>The</w:t>
      </w:r>
      <w:r w:rsidRPr="00962F0C">
        <w:rPr>
          <w:rFonts w:ascii="Calibri" w:hAnsi="Calibri" w:cs="Calibri"/>
          <w:sz w:val="24"/>
          <w:szCs w:val="24"/>
        </w:rPr>
        <w:t xml:space="preserve"> Reggio Emilia </w:t>
      </w:r>
      <w:r w:rsidR="00D81E8F" w:rsidRPr="00962F0C">
        <w:rPr>
          <w:rFonts w:ascii="Calibri" w:hAnsi="Calibri" w:cs="Calibri"/>
          <w:sz w:val="24"/>
          <w:szCs w:val="24"/>
        </w:rPr>
        <w:t>Theory emphasises that</w:t>
      </w:r>
      <w:r w:rsidRPr="00962F0C">
        <w:rPr>
          <w:rFonts w:ascii="Calibri" w:hAnsi="Calibri" w:cs="Calibri"/>
          <w:sz w:val="24"/>
          <w:szCs w:val="24"/>
        </w:rPr>
        <w:t xml:space="preserve"> a natural environment </w:t>
      </w:r>
      <w:r w:rsidR="00D81E8F" w:rsidRPr="00962F0C">
        <w:rPr>
          <w:rFonts w:ascii="Calibri" w:hAnsi="Calibri" w:cs="Calibri"/>
          <w:sz w:val="24"/>
          <w:szCs w:val="24"/>
        </w:rPr>
        <w:t xml:space="preserve">encourages children </w:t>
      </w:r>
      <w:r w:rsidRPr="00962F0C">
        <w:rPr>
          <w:rFonts w:ascii="Calibri" w:hAnsi="Calibri" w:cs="Calibri"/>
          <w:sz w:val="24"/>
          <w:szCs w:val="24"/>
        </w:rPr>
        <w:t xml:space="preserve">to investigate their interests, ask questions and learn through real-life experiences (Edwards, 2018). </w:t>
      </w:r>
    </w:p>
    <w:p w14:paraId="6B88B28A" w14:textId="6935E936" w:rsidR="009E54FE" w:rsidRPr="00962F0C" w:rsidRDefault="00D81E8F" w:rsidP="00962F0C">
      <w:pPr>
        <w:spacing w:line="360" w:lineRule="auto"/>
        <w:jc w:val="both"/>
        <w:rPr>
          <w:rFonts w:ascii="Calibri" w:hAnsi="Calibri" w:cs="Calibri"/>
          <w:sz w:val="24"/>
          <w:szCs w:val="24"/>
        </w:rPr>
      </w:pPr>
      <w:r w:rsidRPr="00962F0C">
        <w:rPr>
          <w:rFonts w:ascii="Calibri" w:hAnsi="Calibri" w:cs="Calibri"/>
          <w:sz w:val="24"/>
          <w:szCs w:val="24"/>
        </w:rPr>
        <w:t>D</w:t>
      </w:r>
      <w:r w:rsidR="009E54FE" w:rsidRPr="00962F0C">
        <w:rPr>
          <w:rFonts w:ascii="Calibri" w:hAnsi="Calibri" w:cs="Calibri"/>
          <w:sz w:val="24"/>
          <w:szCs w:val="24"/>
        </w:rPr>
        <w:t>igital technology can support curiosity and environmental awareness,</w:t>
      </w:r>
      <w:r w:rsidRPr="00962F0C">
        <w:rPr>
          <w:rFonts w:ascii="Calibri" w:hAnsi="Calibri" w:cs="Calibri"/>
          <w:sz w:val="24"/>
          <w:szCs w:val="24"/>
        </w:rPr>
        <w:t xml:space="preserve"> but</w:t>
      </w:r>
      <w:r w:rsidR="009E54FE" w:rsidRPr="00962F0C">
        <w:rPr>
          <w:rFonts w:ascii="Calibri" w:hAnsi="Calibri" w:cs="Calibri"/>
          <w:sz w:val="24"/>
          <w:szCs w:val="24"/>
        </w:rPr>
        <w:t xml:space="preserve"> it can also reduce opportunities that children need at a young age. These </w:t>
      </w:r>
      <w:r w:rsidRPr="00962F0C">
        <w:rPr>
          <w:rFonts w:ascii="Calibri" w:hAnsi="Calibri" w:cs="Calibri"/>
          <w:sz w:val="24"/>
          <w:szCs w:val="24"/>
        </w:rPr>
        <w:t xml:space="preserve">include </w:t>
      </w:r>
      <w:r w:rsidR="009E54FE" w:rsidRPr="00962F0C">
        <w:rPr>
          <w:rFonts w:ascii="Calibri" w:hAnsi="Calibri" w:cs="Calibri"/>
          <w:sz w:val="24"/>
          <w:szCs w:val="24"/>
        </w:rPr>
        <w:t>sensory needs</w:t>
      </w:r>
      <w:r w:rsidRPr="00962F0C">
        <w:rPr>
          <w:rFonts w:ascii="Calibri" w:hAnsi="Calibri" w:cs="Calibri"/>
          <w:sz w:val="24"/>
          <w:szCs w:val="24"/>
        </w:rPr>
        <w:t xml:space="preserve"> which can be satisfied by </w:t>
      </w:r>
      <w:r w:rsidR="009E54FE" w:rsidRPr="00962F0C">
        <w:rPr>
          <w:rFonts w:ascii="Calibri" w:hAnsi="Calibri" w:cs="Calibri"/>
          <w:sz w:val="24"/>
          <w:szCs w:val="24"/>
        </w:rPr>
        <w:t xml:space="preserve">engagement with the natural environment, such as touching, listening and independently observing nature (Li, 2025). </w:t>
      </w:r>
    </w:p>
    <w:p w14:paraId="76364826" w14:textId="54DF4255"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To conclude, Education for </w:t>
      </w:r>
      <w:r w:rsidR="00D81E8F" w:rsidRPr="00962F0C">
        <w:rPr>
          <w:rFonts w:ascii="Calibri" w:hAnsi="Calibri" w:cs="Calibri"/>
          <w:sz w:val="24"/>
          <w:szCs w:val="24"/>
        </w:rPr>
        <w:t>S</w:t>
      </w:r>
      <w:r w:rsidRPr="00962F0C">
        <w:rPr>
          <w:rFonts w:ascii="Calibri" w:hAnsi="Calibri" w:cs="Calibri"/>
          <w:sz w:val="24"/>
          <w:szCs w:val="24"/>
        </w:rPr>
        <w:t xml:space="preserve">ustainable </w:t>
      </w:r>
      <w:r w:rsidR="00D81E8F" w:rsidRPr="00962F0C">
        <w:rPr>
          <w:rFonts w:ascii="Calibri" w:hAnsi="Calibri" w:cs="Calibri"/>
          <w:sz w:val="24"/>
          <w:szCs w:val="24"/>
        </w:rPr>
        <w:t>D</w:t>
      </w:r>
      <w:r w:rsidRPr="00962F0C">
        <w:rPr>
          <w:rFonts w:ascii="Calibri" w:hAnsi="Calibri" w:cs="Calibri"/>
          <w:sz w:val="24"/>
          <w:szCs w:val="24"/>
        </w:rPr>
        <w:t xml:space="preserve">evelopment plays an important role within </w:t>
      </w:r>
      <w:r w:rsidR="00D81E8F" w:rsidRPr="00962F0C">
        <w:rPr>
          <w:rFonts w:ascii="Calibri" w:hAnsi="Calibri" w:cs="Calibri"/>
          <w:sz w:val="24"/>
          <w:szCs w:val="24"/>
        </w:rPr>
        <w:t>E</w:t>
      </w:r>
      <w:r w:rsidRPr="00962F0C">
        <w:rPr>
          <w:rFonts w:ascii="Calibri" w:hAnsi="Calibri" w:cs="Calibri"/>
          <w:sz w:val="24"/>
          <w:szCs w:val="24"/>
        </w:rPr>
        <w:t xml:space="preserve">arly </w:t>
      </w:r>
      <w:r w:rsidR="00D81E8F" w:rsidRPr="00962F0C">
        <w:rPr>
          <w:rFonts w:ascii="Calibri" w:hAnsi="Calibri" w:cs="Calibri"/>
          <w:sz w:val="24"/>
          <w:szCs w:val="24"/>
        </w:rPr>
        <w:t>Y</w:t>
      </w:r>
      <w:r w:rsidRPr="00962F0C">
        <w:rPr>
          <w:rFonts w:ascii="Calibri" w:hAnsi="Calibri" w:cs="Calibri"/>
          <w:sz w:val="24"/>
          <w:szCs w:val="24"/>
        </w:rPr>
        <w:t xml:space="preserve">ears education by supporting children to understand </w:t>
      </w:r>
      <w:r w:rsidR="00D81E8F" w:rsidRPr="00962F0C">
        <w:rPr>
          <w:rFonts w:ascii="Calibri" w:hAnsi="Calibri" w:cs="Calibri"/>
          <w:sz w:val="24"/>
          <w:szCs w:val="24"/>
        </w:rPr>
        <w:t>f</w:t>
      </w:r>
      <w:r w:rsidRPr="00962F0C">
        <w:rPr>
          <w:rFonts w:ascii="Calibri" w:hAnsi="Calibri" w:cs="Calibri"/>
          <w:sz w:val="24"/>
          <w:szCs w:val="24"/>
        </w:rPr>
        <w:t>uture global issues</w:t>
      </w:r>
      <w:r w:rsidR="00D81E8F" w:rsidRPr="00962F0C">
        <w:rPr>
          <w:rFonts w:ascii="Calibri" w:hAnsi="Calibri" w:cs="Calibri"/>
          <w:sz w:val="24"/>
          <w:szCs w:val="24"/>
        </w:rPr>
        <w:t xml:space="preserve"> and their role in these issues</w:t>
      </w:r>
      <w:r w:rsidRPr="00962F0C">
        <w:rPr>
          <w:rFonts w:ascii="Calibri" w:hAnsi="Calibri" w:cs="Calibri"/>
          <w:sz w:val="24"/>
          <w:szCs w:val="24"/>
        </w:rPr>
        <w:t>. The John Muir Award</w:t>
      </w:r>
      <w:r w:rsidR="00D81E8F" w:rsidRPr="00962F0C">
        <w:rPr>
          <w:rFonts w:ascii="Calibri" w:hAnsi="Calibri" w:cs="Calibri"/>
          <w:sz w:val="24"/>
          <w:szCs w:val="24"/>
        </w:rPr>
        <w:t xml:space="preserve"> su</w:t>
      </w:r>
      <w:r w:rsidRPr="00962F0C">
        <w:rPr>
          <w:rFonts w:ascii="Calibri" w:hAnsi="Calibri" w:cs="Calibri"/>
          <w:sz w:val="24"/>
          <w:szCs w:val="24"/>
        </w:rPr>
        <w:t>pport</w:t>
      </w:r>
      <w:r w:rsidR="00D81E8F" w:rsidRPr="00962F0C">
        <w:rPr>
          <w:rFonts w:ascii="Calibri" w:hAnsi="Calibri" w:cs="Calibri"/>
          <w:sz w:val="24"/>
          <w:szCs w:val="24"/>
        </w:rPr>
        <w:t>s</w:t>
      </w:r>
      <w:r w:rsidRPr="00962F0C">
        <w:rPr>
          <w:rFonts w:ascii="Calibri" w:hAnsi="Calibri" w:cs="Calibri"/>
          <w:sz w:val="24"/>
          <w:szCs w:val="24"/>
        </w:rPr>
        <w:t xml:space="preserve"> children, practitioners and the community to understand the importance of having a meaningful connection with nature, which </w:t>
      </w:r>
      <w:r w:rsidR="00D81E8F" w:rsidRPr="00962F0C">
        <w:rPr>
          <w:rFonts w:ascii="Calibri" w:hAnsi="Calibri" w:cs="Calibri"/>
          <w:sz w:val="24"/>
          <w:szCs w:val="24"/>
        </w:rPr>
        <w:t xml:space="preserve">in turn </w:t>
      </w:r>
      <w:r w:rsidRPr="00962F0C">
        <w:rPr>
          <w:rFonts w:ascii="Calibri" w:hAnsi="Calibri" w:cs="Calibri"/>
          <w:sz w:val="24"/>
          <w:szCs w:val="24"/>
        </w:rPr>
        <w:t>support</w:t>
      </w:r>
      <w:r w:rsidR="00D81E8F" w:rsidRPr="00962F0C">
        <w:rPr>
          <w:rFonts w:ascii="Calibri" w:hAnsi="Calibri" w:cs="Calibri"/>
          <w:sz w:val="24"/>
          <w:szCs w:val="24"/>
        </w:rPr>
        <w:t>s</w:t>
      </w:r>
      <w:r w:rsidRPr="00962F0C">
        <w:rPr>
          <w:rFonts w:ascii="Calibri" w:hAnsi="Calibri" w:cs="Calibri"/>
          <w:sz w:val="24"/>
          <w:szCs w:val="24"/>
        </w:rPr>
        <w:t xml:space="preserve"> the aim</w:t>
      </w:r>
      <w:r w:rsidR="00D81E8F" w:rsidRPr="00962F0C">
        <w:rPr>
          <w:rFonts w:ascii="Calibri" w:hAnsi="Calibri" w:cs="Calibri"/>
          <w:sz w:val="24"/>
          <w:szCs w:val="24"/>
        </w:rPr>
        <w:t>s</w:t>
      </w:r>
      <w:r w:rsidRPr="00962F0C">
        <w:rPr>
          <w:rFonts w:ascii="Calibri" w:hAnsi="Calibri" w:cs="Calibri"/>
          <w:sz w:val="24"/>
          <w:szCs w:val="24"/>
        </w:rPr>
        <w:t xml:space="preserve"> of ESD in Wales. Although, </w:t>
      </w:r>
      <w:r w:rsidR="00D81E8F" w:rsidRPr="00962F0C">
        <w:rPr>
          <w:rFonts w:ascii="Calibri" w:hAnsi="Calibri" w:cs="Calibri"/>
          <w:sz w:val="24"/>
          <w:szCs w:val="24"/>
        </w:rPr>
        <w:t xml:space="preserve">ESD </w:t>
      </w:r>
      <w:r w:rsidRPr="00962F0C">
        <w:rPr>
          <w:rFonts w:ascii="Calibri" w:hAnsi="Calibri" w:cs="Calibri"/>
          <w:sz w:val="24"/>
          <w:szCs w:val="24"/>
        </w:rPr>
        <w:t xml:space="preserve">may be </w:t>
      </w:r>
      <w:r w:rsidR="00D81E8F" w:rsidRPr="00962F0C">
        <w:rPr>
          <w:rFonts w:ascii="Calibri" w:hAnsi="Calibri" w:cs="Calibri"/>
          <w:sz w:val="24"/>
          <w:szCs w:val="24"/>
        </w:rPr>
        <w:t xml:space="preserve">challenged by </w:t>
      </w:r>
      <w:r w:rsidRPr="00962F0C">
        <w:rPr>
          <w:rFonts w:ascii="Calibri" w:hAnsi="Calibri" w:cs="Calibri"/>
          <w:sz w:val="24"/>
          <w:szCs w:val="24"/>
        </w:rPr>
        <w:t>limited due to access to the outdoor</w:t>
      </w:r>
      <w:r w:rsidR="00D81E8F" w:rsidRPr="00962F0C">
        <w:rPr>
          <w:rFonts w:ascii="Calibri" w:hAnsi="Calibri" w:cs="Calibri"/>
          <w:sz w:val="24"/>
          <w:szCs w:val="24"/>
        </w:rPr>
        <w:t>s</w:t>
      </w:r>
      <w:r w:rsidRPr="00962F0C">
        <w:rPr>
          <w:rFonts w:ascii="Calibri" w:hAnsi="Calibri" w:cs="Calibri"/>
          <w:sz w:val="24"/>
          <w:szCs w:val="24"/>
        </w:rPr>
        <w:t xml:space="preserve"> or </w:t>
      </w:r>
      <w:r w:rsidR="00D81E8F" w:rsidRPr="00962F0C">
        <w:rPr>
          <w:rFonts w:ascii="Calibri" w:hAnsi="Calibri" w:cs="Calibri"/>
          <w:sz w:val="24"/>
          <w:szCs w:val="24"/>
        </w:rPr>
        <w:t>by a lack of knowledge and/</w:t>
      </w:r>
      <w:r w:rsidR="00187B5A" w:rsidRPr="00962F0C">
        <w:rPr>
          <w:rFonts w:ascii="Calibri" w:hAnsi="Calibri" w:cs="Calibri"/>
          <w:sz w:val="24"/>
          <w:szCs w:val="24"/>
        </w:rPr>
        <w:t>or</w:t>
      </w:r>
      <w:r w:rsidR="00D81E8F" w:rsidRPr="00962F0C">
        <w:rPr>
          <w:rFonts w:ascii="Calibri" w:hAnsi="Calibri" w:cs="Calibri"/>
          <w:sz w:val="24"/>
          <w:szCs w:val="24"/>
        </w:rPr>
        <w:t xml:space="preserve"> confidence on the part of the </w:t>
      </w:r>
      <w:r w:rsidRPr="00962F0C">
        <w:rPr>
          <w:rFonts w:ascii="Calibri" w:hAnsi="Calibri" w:cs="Calibri"/>
          <w:sz w:val="24"/>
          <w:szCs w:val="24"/>
        </w:rPr>
        <w:t>practitioner</w:t>
      </w:r>
      <w:r w:rsidR="00D81E8F" w:rsidRPr="00962F0C">
        <w:rPr>
          <w:rFonts w:ascii="Calibri" w:hAnsi="Calibri" w:cs="Calibri"/>
          <w:sz w:val="24"/>
          <w:szCs w:val="24"/>
        </w:rPr>
        <w:t xml:space="preserve">, </w:t>
      </w:r>
      <w:r w:rsidRPr="00962F0C">
        <w:rPr>
          <w:rFonts w:ascii="Calibri" w:hAnsi="Calibri" w:cs="Calibri"/>
          <w:sz w:val="24"/>
          <w:szCs w:val="24"/>
        </w:rPr>
        <w:t xml:space="preserve">it </w:t>
      </w:r>
      <w:r w:rsidR="00D81E8F" w:rsidRPr="00962F0C">
        <w:rPr>
          <w:rFonts w:ascii="Calibri" w:hAnsi="Calibri" w:cs="Calibri"/>
          <w:sz w:val="24"/>
          <w:szCs w:val="24"/>
        </w:rPr>
        <w:t xml:space="preserve">is </w:t>
      </w:r>
      <w:r w:rsidRPr="00962F0C">
        <w:rPr>
          <w:rFonts w:ascii="Calibri" w:hAnsi="Calibri" w:cs="Calibri"/>
          <w:sz w:val="24"/>
          <w:szCs w:val="24"/>
        </w:rPr>
        <w:t xml:space="preserve">still important for schools to embed sustainability </w:t>
      </w:r>
      <w:r w:rsidR="00D81E8F" w:rsidRPr="00962F0C">
        <w:rPr>
          <w:rFonts w:ascii="Calibri" w:hAnsi="Calibri" w:cs="Calibri"/>
          <w:sz w:val="24"/>
          <w:szCs w:val="24"/>
        </w:rPr>
        <w:t xml:space="preserve">in the curriculum and culture of the setting </w:t>
      </w:r>
      <w:r w:rsidRPr="00962F0C">
        <w:rPr>
          <w:rFonts w:ascii="Calibri" w:hAnsi="Calibri" w:cs="Calibri"/>
          <w:sz w:val="24"/>
          <w:szCs w:val="24"/>
        </w:rPr>
        <w:t>through a holistic approach</w:t>
      </w:r>
      <w:r w:rsidR="00D81E8F" w:rsidRPr="00962F0C">
        <w:rPr>
          <w:rFonts w:ascii="Calibri" w:hAnsi="Calibri" w:cs="Calibri"/>
          <w:sz w:val="24"/>
          <w:szCs w:val="24"/>
        </w:rPr>
        <w:t>.</w:t>
      </w:r>
      <w:r w:rsidRPr="00962F0C">
        <w:rPr>
          <w:rFonts w:ascii="Calibri" w:hAnsi="Calibri" w:cs="Calibri"/>
          <w:sz w:val="24"/>
          <w:szCs w:val="24"/>
        </w:rPr>
        <w:t xml:space="preserve"> </w:t>
      </w:r>
      <w:r w:rsidR="00D81E8F" w:rsidRPr="00962F0C">
        <w:rPr>
          <w:rFonts w:ascii="Calibri" w:hAnsi="Calibri" w:cs="Calibri"/>
          <w:sz w:val="24"/>
          <w:szCs w:val="24"/>
        </w:rPr>
        <w:t xml:space="preserve">The  aim of </w:t>
      </w:r>
      <w:r w:rsidRPr="00962F0C">
        <w:rPr>
          <w:rFonts w:ascii="Calibri" w:hAnsi="Calibri" w:cs="Calibri"/>
          <w:sz w:val="24"/>
          <w:szCs w:val="24"/>
        </w:rPr>
        <w:t>EDS</w:t>
      </w:r>
      <w:r w:rsidR="00D81E8F" w:rsidRPr="00962F0C">
        <w:rPr>
          <w:rFonts w:ascii="Calibri" w:hAnsi="Calibri" w:cs="Calibri"/>
          <w:sz w:val="24"/>
          <w:szCs w:val="24"/>
        </w:rPr>
        <w:t xml:space="preserve"> is to ensure that all children in Wales have the opportunity to </w:t>
      </w:r>
      <w:r w:rsidRPr="00962F0C">
        <w:rPr>
          <w:rFonts w:ascii="Calibri" w:hAnsi="Calibri" w:cs="Calibri"/>
          <w:sz w:val="24"/>
          <w:szCs w:val="24"/>
        </w:rPr>
        <w:t>be informed and responsible citizens for the future.</w:t>
      </w:r>
    </w:p>
    <w:p w14:paraId="0A5EED0D" w14:textId="52371115" w:rsidR="00A21FC8" w:rsidRPr="00962F0C" w:rsidRDefault="008170F2" w:rsidP="00962F0C">
      <w:pPr>
        <w:spacing w:line="360" w:lineRule="auto"/>
        <w:jc w:val="both"/>
        <w:rPr>
          <w:rFonts w:ascii="Calibri" w:hAnsi="Calibri" w:cs="Calibri"/>
          <w:sz w:val="24"/>
          <w:szCs w:val="24"/>
        </w:rPr>
      </w:pPr>
      <w:r w:rsidRPr="00962F0C">
        <w:rPr>
          <w:rFonts w:ascii="Calibri" w:hAnsi="Calibri" w:cs="Calibri"/>
          <w:sz w:val="24"/>
          <w:szCs w:val="24"/>
        </w:rPr>
        <w:t>Thank you for listening</w:t>
      </w:r>
      <w:r w:rsidR="008A29B8" w:rsidRPr="00962F0C">
        <w:rPr>
          <w:rFonts w:ascii="Calibri" w:hAnsi="Calibri" w:cs="Calibri"/>
          <w:sz w:val="24"/>
          <w:szCs w:val="24"/>
        </w:rPr>
        <w:t xml:space="preserve"> to my personal reflection and my </w:t>
      </w:r>
      <w:r w:rsidR="0042001F" w:rsidRPr="00962F0C">
        <w:rPr>
          <w:rFonts w:ascii="Calibri" w:hAnsi="Calibri" w:cs="Calibri"/>
          <w:sz w:val="24"/>
          <w:szCs w:val="24"/>
        </w:rPr>
        <w:t xml:space="preserve">academic evaluation on sustainability in the early years. </w:t>
      </w:r>
    </w:p>
    <w:p w14:paraId="26DCAC9A" w14:textId="77777777" w:rsidR="00A21FC8" w:rsidRDefault="00A21FC8" w:rsidP="00AE169C">
      <w:pPr>
        <w:jc w:val="both"/>
      </w:pPr>
    </w:p>
    <w:p w14:paraId="7D37CDDC" w14:textId="0A599A85" w:rsidR="001777B9" w:rsidRDefault="001777B9" w:rsidP="009E448D">
      <w:pPr>
        <w:rPr>
          <w:b/>
          <w:bCs/>
          <w:u w:val="single"/>
        </w:rPr>
      </w:pPr>
    </w:p>
    <w:p w14:paraId="306CBE34" w14:textId="77777777" w:rsidR="000A7502" w:rsidRDefault="000A7502" w:rsidP="009E448D">
      <w:pPr>
        <w:rPr>
          <w:b/>
          <w:bCs/>
          <w:u w:val="single"/>
        </w:rPr>
      </w:pPr>
    </w:p>
    <w:p w14:paraId="3B9E1638" w14:textId="77777777" w:rsidR="00962F0C" w:rsidRDefault="00962F0C" w:rsidP="009E448D">
      <w:pPr>
        <w:rPr>
          <w:b/>
          <w:bCs/>
          <w:u w:val="single"/>
        </w:rPr>
      </w:pPr>
    </w:p>
    <w:p w14:paraId="04A253B0" w14:textId="77777777" w:rsidR="00962F0C" w:rsidRDefault="00962F0C" w:rsidP="009E448D">
      <w:pPr>
        <w:rPr>
          <w:b/>
          <w:bCs/>
          <w:u w:val="single"/>
        </w:rPr>
      </w:pPr>
    </w:p>
    <w:p w14:paraId="2ADB1D34" w14:textId="77777777" w:rsidR="00962F0C" w:rsidRDefault="00962F0C" w:rsidP="009E448D">
      <w:pPr>
        <w:rPr>
          <w:b/>
          <w:bCs/>
          <w:u w:val="single"/>
        </w:rPr>
      </w:pPr>
    </w:p>
    <w:p w14:paraId="0A546B95" w14:textId="77777777" w:rsidR="00962F0C" w:rsidRDefault="00962F0C" w:rsidP="009E448D">
      <w:pPr>
        <w:rPr>
          <w:b/>
          <w:bCs/>
          <w:u w:val="single"/>
        </w:rPr>
      </w:pPr>
    </w:p>
    <w:p w14:paraId="6E065BCA" w14:textId="77777777" w:rsidR="00962F0C" w:rsidRDefault="00962F0C" w:rsidP="009E448D">
      <w:pPr>
        <w:rPr>
          <w:b/>
          <w:bCs/>
          <w:u w:val="single"/>
        </w:rPr>
      </w:pPr>
    </w:p>
    <w:p w14:paraId="5C5A71DD" w14:textId="77777777" w:rsidR="00962F0C" w:rsidRDefault="00962F0C" w:rsidP="009E448D">
      <w:pPr>
        <w:rPr>
          <w:b/>
          <w:bCs/>
          <w:u w:val="single"/>
        </w:rPr>
      </w:pPr>
    </w:p>
    <w:p w14:paraId="3FAEF1FC" w14:textId="04FC411C" w:rsidR="00B51D36" w:rsidRDefault="009E448D" w:rsidP="009E448D">
      <w:pPr>
        <w:rPr>
          <w:b/>
          <w:bCs/>
          <w:u w:val="single"/>
        </w:rPr>
      </w:pPr>
      <w:r w:rsidRPr="00AB5D03">
        <w:rPr>
          <w:b/>
          <w:bCs/>
          <w:u w:val="single"/>
        </w:rPr>
        <w:lastRenderedPageBreak/>
        <w:t xml:space="preserve">Reference list:  </w:t>
      </w:r>
    </w:p>
    <w:p w14:paraId="116E3C84" w14:textId="77777777" w:rsidR="00962F0C" w:rsidRPr="00962F0C" w:rsidRDefault="00962F0C" w:rsidP="00962F0C">
      <w:pPr>
        <w:spacing w:line="360" w:lineRule="auto"/>
        <w:rPr>
          <w:rFonts w:ascii="Calibri" w:hAnsi="Calibri" w:cs="Calibri"/>
          <w:b/>
          <w:bCs/>
          <w:u w:val="single"/>
        </w:rPr>
      </w:pPr>
      <w:r w:rsidRPr="00962F0C">
        <w:rPr>
          <w:rFonts w:ascii="Calibri" w:hAnsi="Calibri" w:cs="Calibri"/>
        </w:rPr>
        <w:t xml:space="preserve">Adran, Y. and Oes, G. (2008). </w:t>
      </w:r>
      <w:r w:rsidRPr="00962F0C">
        <w:rPr>
          <w:rFonts w:ascii="Calibri" w:hAnsi="Calibri" w:cs="Calibri"/>
          <w:i/>
          <w:iCs/>
        </w:rPr>
        <w:t>Education for Sustainable Development and Global Citizenship A Common Understanding for Schools Information</w:t>
      </w:r>
      <w:r w:rsidRPr="00962F0C">
        <w:rPr>
          <w:rFonts w:ascii="Calibri" w:hAnsi="Calibri" w:cs="Calibri"/>
        </w:rPr>
        <w:t xml:space="preserve">. Available at: </w:t>
      </w:r>
      <w:hyperlink r:id="rId6" w:history="1">
        <w:r w:rsidRPr="00962F0C">
          <w:rPr>
            <w:rStyle w:val="Hyperlink"/>
            <w:rFonts w:ascii="Calibri" w:hAnsi="Calibri" w:cs="Calibri"/>
          </w:rPr>
          <w:t>https://hwb.gov.wales/api/storage/eaf467e6-30fe-45c9-93ef-cb30f31f1c90/common-understanding-for-school.pdf</w:t>
        </w:r>
      </w:hyperlink>
      <w:r w:rsidRPr="00962F0C">
        <w:rPr>
          <w:rFonts w:ascii="Calibri" w:hAnsi="Calibri" w:cs="Calibri"/>
        </w:rPr>
        <w:t xml:space="preserve">. </w:t>
      </w:r>
      <w:r w:rsidRPr="00962F0C">
        <w:rPr>
          <w:rFonts w:ascii="Calibri" w:hAnsi="Calibri" w:cs="Calibri"/>
          <w:lang w:val="en-US"/>
        </w:rPr>
        <w:t>(Accessed May 3, 2026)</w:t>
      </w:r>
    </w:p>
    <w:p w14:paraId="4D1443D5"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Bunyan, N. (2025). </w:t>
      </w:r>
      <w:r w:rsidRPr="00962F0C">
        <w:rPr>
          <w:rFonts w:ascii="Calibri" w:hAnsi="Calibri" w:cs="Calibri"/>
          <w:i/>
          <w:iCs/>
        </w:rPr>
        <w:t>Learn More About Education for Sustainable Development (ESD)</w:t>
      </w:r>
      <w:r w:rsidRPr="00962F0C">
        <w:rPr>
          <w:rFonts w:ascii="Calibri" w:hAnsi="Calibri" w:cs="Calibri"/>
        </w:rPr>
        <w:t xml:space="preserve">.  Available at: </w:t>
      </w:r>
      <w:hyperlink r:id="rId7" w:history="1">
        <w:r w:rsidRPr="00962F0C">
          <w:rPr>
            <w:rStyle w:val="Hyperlink"/>
            <w:rFonts w:ascii="Calibri" w:hAnsi="Calibri" w:cs="Calibri"/>
          </w:rPr>
          <w:t>https://www.liverpool.ac.uk/media/livacuk/centre-for-innovation-in-education/diy-guides/learn-more-about-esd/learn-more-about-education-for-sustainable-development.pdf</w:t>
        </w:r>
      </w:hyperlink>
      <w:r w:rsidRPr="00962F0C">
        <w:rPr>
          <w:rFonts w:ascii="Calibri" w:hAnsi="Calibri" w:cs="Calibri"/>
        </w:rPr>
        <w:t xml:space="preserve">. </w:t>
      </w:r>
      <w:r w:rsidRPr="00962F0C">
        <w:rPr>
          <w:rFonts w:ascii="Calibri" w:hAnsi="Calibri" w:cs="Calibri"/>
          <w:lang w:val="en-US"/>
        </w:rPr>
        <w:t>(Accessed May 3, 2026)</w:t>
      </w:r>
    </w:p>
    <w:p w14:paraId="1D7B1ED8" w14:textId="77777777" w:rsidR="00962F0C" w:rsidRPr="00962F0C" w:rsidRDefault="00962F0C" w:rsidP="00962F0C">
      <w:pPr>
        <w:spacing w:line="360" w:lineRule="auto"/>
        <w:rPr>
          <w:rFonts w:ascii="Calibri" w:hAnsi="Calibri" w:cs="Calibri"/>
        </w:rPr>
      </w:pPr>
      <w:r w:rsidRPr="00962F0C">
        <w:rPr>
          <w:rFonts w:ascii="Calibri" w:hAnsi="Calibri" w:cs="Calibri"/>
          <w:lang w:val="en-US"/>
        </w:rPr>
        <w:t xml:space="preserve">DEFRA (2005) One </w:t>
      </w:r>
      <w:r w:rsidRPr="00962F0C">
        <w:rPr>
          <w:rFonts w:ascii="Calibri" w:hAnsi="Calibri" w:cs="Calibri"/>
          <w:i/>
          <w:iCs/>
          <w:lang w:val="en-US"/>
        </w:rPr>
        <w:t>Future –Different Paths. The UK Framework for</w:t>
      </w:r>
      <w:r w:rsidRPr="00962F0C">
        <w:rPr>
          <w:rFonts w:ascii="Calibri" w:hAnsi="Calibri" w:cs="Calibri"/>
        </w:rPr>
        <w:t xml:space="preserve"> </w:t>
      </w:r>
      <w:r w:rsidRPr="00962F0C">
        <w:rPr>
          <w:rFonts w:ascii="Calibri" w:hAnsi="Calibri" w:cs="Calibri"/>
          <w:i/>
          <w:iCs/>
          <w:lang w:val="en-US"/>
        </w:rPr>
        <w:t xml:space="preserve">Sustainable Development. </w:t>
      </w:r>
      <w:r w:rsidRPr="00962F0C">
        <w:rPr>
          <w:rFonts w:ascii="Calibri" w:hAnsi="Calibri" w:cs="Calibri"/>
          <w:lang w:val="en-US"/>
        </w:rPr>
        <w:t>DEFRA: London.</w:t>
      </w:r>
    </w:p>
    <w:p w14:paraId="175AFD7E"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Edwards, C.P. and Gandini, L. (2018). The Reggio Emilia Approach to Early Childhood Education. </w:t>
      </w:r>
      <w:r w:rsidRPr="00962F0C">
        <w:rPr>
          <w:rFonts w:ascii="Calibri" w:hAnsi="Calibri" w:cs="Calibri"/>
          <w:i/>
          <w:iCs/>
        </w:rPr>
        <w:t>Handbook of International Perspectives on Early Childhood Education</w:t>
      </w:r>
      <w:r w:rsidRPr="00962F0C">
        <w:rPr>
          <w:rFonts w:ascii="Calibri" w:hAnsi="Calibri" w:cs="Calibri"/>
        </w:rPr>
        <w:t xml:space="preserve">, pp.365–378. </w:t>
      </w:r>
      <w:proofErr w:type="spellStart"/>
      <w:r w:rsidRPr="00962F0C">
        <w:rPr>
          <w:rFonts w:ascii="Calibri" w:hAnsi="Calibri" w:cs="Calibri"/>
        </w:rPr>
        <w:t>doi</w:t>
      </w:r>
      <w:proofErr w:type="spellEnd"/>
      <w:r w:rsidRPr="00962F0C">
        <w:rPr>
          <w:rFonts w:ascii="Calibri" w:hAnsi="Calibri" w:cs="Calibri"/>
        </w:rPr>
        <w:t xml:space="preserve">: </w:t>
      </w:r>
      <w:hyperlink r:id="rId8" w:history="1">
        <w:r w:rsidRPr="00962F0C">
          <w:rPr>
            <w:rStyle w:val="Hyperlink"/>
            <w:rFonts w:ascii="Calibri" w:hAnsi="Calibri" w:cs="Calibri"/>
          </w:rPr>
          <w:t>https://doi.org/10.4324/9781315562193-26</w:t>
        </w:r>
      </w:hyperlink>
      <w:r w:rsidRPr="00962F0C">
        <w:rPr>
          <w:rFonts w:ascii="Calibri" w:hAnsi="Calibri" w:cs="Calibri"/>
        </w:rPr>
        <w:t xml:space="preserve">. </w:t>
      </w:r>
    </w:p>
    <w:p w14:paraId="18BB8705"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French, G., Jones, C., Parry, D., McQueen, R., Boulton, P., </w:t>
      </w:r>
      <w:proofErr w:type="spellStart"/>
      <w:r w:rsidRPr="00962F0C">
        <w:rPr>
          <w:rFonts w:ascii="Calibri" w:hAnsi="Calibri" w:cs="Calibri"/>
        </w:rPr>
        <w:t>Horder</w:t>
      </w:r>
      <w:proofErr w:type="spellEnd"/>
      <w:r w:rsidRPr="00962F0C">
        <w:rPr>
          <w:rFonts w:ascii="Calibri" w:hAnsi="Calibri" w:cs="Calibri"/>
        </w:rPr>
        <w:t xml:space="preserve">, S., Rhys-Jones, K., Sheriff, L., Sheen, E. and Formby, L. (2023). </w:t>
      </w:r>
      <w:r w:rsidRPr="00962F0C">
        <w:rPr>
          <w:rFonts w:ascii="Calibri" w:hAnsi="Calibri" w:cs="Calibri"/>
          <w:i/>
          <w:iCs/>
        </w:rPr>
        <w:t>Teaching and learning in the outdoors: The current state of outdoor learning in schools in Wales</w:t>
      </w:r>
      <w:r w:rsidRPr="00962F0C">
        <w:rPr>
          <w:rFonts w:ascii="Calibri" w:hAnsi="Calibri" w:cs="Calibri"/>
        </w:rPr>
        <w:t xml:space="preserve">. [online] </w:t>
      </w:r>
      <w:r w:rsidRPr="00962F0C">
        <w:rPr>
          <w:rFonts w:ascii="Calibri" w:hAnsi="Calibri" w:cs="Calibri"/>
          <w:i/>
          <w:iCs/>
        </w:rPr>
        <w:t>Bangor.ac.uk</w:t>
      </w:r>
      <w:r w:rsidRPr="00962F0C">
        <w:rPr>
          <w:rFonts w:ascii="Calibri" w:hAnsi="Calibri" w:cs="Calibri"/>
        </w:rPr>
        <w:t xml:space="preserve">. Welsh Government. Available at: </w:t>
      </w:r>
      <w:hyperlink r:id="rId9" w:history="1">
        <w:r w:rsidRPr="00962F0C">
          <w:rPr>
            <w:rStyle w:val="Hyperlink"/>
            <w:rFonts w:ascii="Calibri" w:hAnsi="Calibri" w:cs="Calibri"/>
          </w:rPr>
          <w:t>https://research.bangor.ac.uk/portal/en/researchoutputs/teaching-and-learning-in-the-outdoors(9c1376f2-9129-45d1-84d4-a3c552f07b71).html</w:t>
        </w:r>
      </w:hyperlink>
      <w:r w:rsidRPr="00962F0C">
        <w:rPr>
          <w:rFonts w:ascii="Calibri" w:hAnsi="Calibri" w:cs="Calibri"/>
        </w:rPr>
        <w:t xml:space="preserve">. </w:t>
      </w:r>
    </w:p>
    <w:p w14:paraId="6D377FCA"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Haslett, S., </w:t>
      </w:r>
      <w:proofErr w:type="spellStart"/>
      <w:r w:rsidRPr="00962F0C">
        <w:rPr>
          <w:rFonts w:ascii="Calibri" w:hAnsi="Calibri" w:cs="Calibri"/>
        </w:rPr>
        <w:t>Usei</w:t>
      </w:r>
      <w:proofErr w:type="spellEnd"/>
      <w:r w:rsidRPr="00962F0C">
        <w:rPr>
          <w:rFonts w:ascii="Calibri" w:hAnsi="Calibri" w:cs="Calibri"/>
        </w:rPr>
        <w:t xml:space="preserve">, C., Tinney, G. and Merriman, E. (2018). Early Years Education and Education for Sustainable Development and Global Citizenship (ESDGC) -Two Sides of the Same Coin? </w:t>
      </w:r>
      <w:r w:rsidRPr="00962F0C">
        <w:rPr>
          <w:rFonts w:ascii="Calibri" w:hAnsi="Calibri" w:cs="Calibri"/>
          <w:i/>
          <w:iCs/>
        </w:rPr>
        <w:t>Wales Journal of Learning and Teaching in Higher</w:t>
      </w:r>
      <w:r w:rsidRPr="00962F0C">
        <w:rPr>
          <w:rFonts w:ascii="Calibri" w:hAnsi="Calibri" w:cs="Calibri"/>
        </w:rPr>
        <w:t xml:space="preserve">, [online] 1(1), pp.71–76. Available at: </w:t>
      </w:r>
      <w:hyperlink r:id="rId10" w:history="1">
        <w:r w:rsidRPr="00962F0C">
          <w:rPr>
            <w:rStyle w:val="Hyperlink"/>
            <w:rFonts w:ascii="Calibri" w:hAnsi="Calibri" w:cs="Calibri"/>
          </w:rPr>
          <w:t>https://repository.uwtsd.ac.uk/id/eprint/912/1/Tinney%2C%20Glenda%20and%20Merriman%2C%20Eileen%20%282018%29%20Early%20years%20education.pdf</w:t>
        </w:r>
      </w:hyperlink>
      <w:r w:rsidRPr="00962F0C">
        <w:rPr>
          <w:rFonts w:ascii="Calibri" w:hAnsi="Calibri" w:cs="Calibri"/>
        </w:rPr>
        <w:t xml:space="preserve">. </w:t>
      </w:r>
    </w:p>
    <w:p w14:paraId="052E5256" w14:textId="77777777" w:rsidR="00962F0C" w:rsidRPr="00962F0C" w:rsidRDefault="00962F0C" w:rsidP="00962F0C">
      <w:pPr>
        <w:spacing w:line="360" w:lineRule="auto"/>
        <w:jc w:val="both"/>
        <w:rPr>
          <w:rFonts w:ascii="Calibri" w:hAnsi="Calibri" w:cs="Calibri"/>
        </w:rPr>
      </w:pPr>
      <w:r w:rsidRPr="00962F0C">
        <w:rPr>
          <w:rFonts w:ascii="Calibri" w:hAnsi="Calibri" w:cs="Calibri"/>
        </w:rPr>
        <w:t>Huggins, V. and Evans, D., 2018. Early childhood education and care for sustainability. </w:t>
      </w:r>
      <w:r w:rsidRPr="00962F0C">
        <w:rPr>
          <w:rFonts w:ascii="Calibri" w:hAnsi="Calibri" w:cs="Calibri"/>
          <w:i/>
          <w:iCs/>
        </w:rPr>
        <w:t>International perspectives</w:t>
      </w:r>
      <w:r w:rsidRPr="00962F0C">
        <w:rPr>
          <w:rFonts w:ascii="Calibri" w:hAnsi="Calibri" w:cs="Calibri"/>
        </w:rPr>
        <w:t>.</w:t>
      </w:r>
    </w:p>
    <w:p w14:paraId="5D195AB9"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John Muir Trust (2025). </w:t>
      </w:r>
      <w:r w:rsidRPr="00962F0C">
        <w:rPr>
          <w:rFonts w:ascii="Calibri" w:hAnsi="Calibri" w:cs="Calibri"/>
          <w:i/>
          <w:iCs/>
        </w:rPr>
        <w:t>Engagement Initiative | John Muir Award</w:t>
      </w:r>
      <w:r w:rsidRPr="00962F0C">
        <w:rPr>
          <w:rFonts w:ascii="Calibri" w:hAnsi="Calibri" w:cs="Calibri"/>
        </w:rPr>
        <w:t xml:space="preserve">. Available at: </w:t>
      </w:r>
      <w:hyperlink r:id="rId11" w:history="1">
        <w:r w:rsidRPr="00962F0C">
          <w:rPr>
            <w:rStyle w:val="Hyperlink"/>
            <w:rFonts w:ascii="Calibri" w:hAnsi="Calibri" w:cs="Calibri"/>
          </w:rPr>
          <w:t>https://www.johnmuirtrust.org/award/</w:t>
        </w:r>
      </w:hyperlink>
      <w:r w:rsidRPr="00962F0C">
        <w:rPr>
          <w:rFonts w:ascii="Calibri" w:hAnsi="Calibri" w:cs="Calibri"/>
        </w:rPr>
        <w:t xml:space="preserve">. </w:t>
      </w:r>
      <w:r w:rsidRPr="00962F0C">
        <w:rPr>
          <w:rFonts w:ascii="Calibri" w:hAnsi="Calibri" w:cs="Calibri"/>
          <w:lang w:val="en-US"/>
        </w:rPr>
        <w:t>(Accessed May 3, 2026)</w:t>
      </w:r>
    </w:p>
    <w:p w14:paraId="30BA4EDD"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Li, Y. (2024). Children’s development in the digital age: impact of technology, family, and pandemic on education and well-being. </w:t>
      </w:r>
      <w:r w:rsidRPr="00962F0C">
        <w:rPr>
          <w:rFonts w:ascii="Calibri" w:hAnsi="Calibri" w:cs="Calibri"/>
          <w:i/>
          <w:iCs/>
        </w:rPr>
        <w:t>Early Child Development and Care</w:t>
      </w:r>
      <w:r w:rsidRPr="00962F0C">
        <w:rPr>
          <w:rFonts w:ascii="Calibri" w:hAnsi="Calibri" w:cs="Calibri"/>
        </w:rPr>
        <w:t xml:space="preserve">, 194(13-14), pp.1245–1250. </w:t>
      </w:r>
      <w:proofErr w:type="spellStart"/>
      <w:r w:rsidRPr="00962F0C">
        <w:rPr>
          <w:rFonts w:ascii="Calibri" w:hAnsi="Calibri" w:cs="Calibri"/>
        </w:rPr>
        <w:t>doi</w:t>
      </w:r>
      <w:proofErr w:type="spellEnd"/>
      <w:r w:rsidRPr="00962F0C">
        <w:rPr>
          <w:rFonts w:ascii="Calibri" w:hAnsi="Calibri" w:cs="Calibri"/>
        </w:rPr>
        <w:t xml:space="preserve">: </w:t>
      </w:r>
      <w:hyperlink r:id="rId12" w:history="1">
        <w:r w:rsidRPr="00962F0C">
          <w:rPr>
            <w:rStyle w:val="Hyperlink"/>
            <w:rFonts w:ascii="Calibri" w:hAnsi="Calibri" w:cs="Calibri"/>
          </w:rPr>
          <w:t>https://doi.org/10.1080/03004430.2024.2440687</w:t>
        </w:r>
      </w:hyperlink>
      <w:r w:rsidRPr="00962F0C">
        <w:rPr>
          <w:rFonts w:ascii="Calibri" w:hAnsi="Calibri" w:cs="Calibri"/>
        </w:rPr>
        <w:t xml:space="preserve">. </w:t>
      </w:r>
    </w:p>
    <w:p w14:paraId="76703E16" w14:textId="77777777" w:rsidR="00962F0C" w:rsidRPr="00962F0C" w:rsidRDefault="00962F0C" w:rsidP="00962F0C">
      <w:pPr>
        <w:spacing w:line="360" w:lineRule="auto"/>
        <w:rPr>
          <w:rFonts w:ascii="Calibri" w:hAnsi="Calibri" w:cs="Calibri"/>
        </w:rPr>
      </w:pPr>
      <w:r w:rsidRPr="00962F0C">
        <w:rPr>
          <w:rFonts w:ascii="Calibri" w:hAnsi="Calibri" w:cs="Calibri"/>
        </w:rPr>
        <w:lastRenderedPageBreak/>
        <w:t xml:space="preserve">Lorina (2023). </w:t>
      </w:r>
      <w:r w:rsidRPr="00962F0C">
        <w:rPr>
          <w:rFonts w:ascii="Calibri" w:hAnsi="Calibri" w:cs="Calibri"/>
          <w:i/>
          <w:iCs/>
        </w:rPr>
        <w:t xml:space="preserve">Child theorists and their theories in practice - </w:t>
      </w:r>
      <w:proofErr w:type="spellStart"/>
      <w:r w:rsidRPr="00962F0C">
        <w:rPr>
          <w:rFonts w:ascii="Calibri" w:hAnsi="Calibri" w:cs="Calibri"/>
          <w:i/>
          <w:iCs/>
        </w:rPr>
        <w:t>aussie</w:t>
      </w:r>
      <w:proofErr w:type="spellEnd"/>
      <w:r w:rsidRPr="00962F0C">
        <w:rPr>
          <w:rFonts w:ascii="Calibri" w:hAnsi="Calibri" w:cs="Calibri"/>
          <w:i/>
          <w:iCs/>
        </w:rPr>
        <w:t xml:space="preserve"> childcare network</w:t>
      </w:r>
      <w:r w:rsidRPr="00962F0C">
        <w:rPr>
          <w:rFonts w:ascii="Calibri" w:hAnsi="Calibri" w:cs="Calibri"/>
        </w:rPr>
        <w:t xml:space="preserve">. Aussie Childcare Network. Available at: </w:t>
      </w:r>
      <w:hyperlink r:id="rId13" w:history="1">
        <w:r w:rsidRPr="00962F0C">
          <w:rPr>
            <w:rStyle w:val="Hyperlink"/>
            <w:rFonts w:ascii="Calibri" w:hAnsi="Calibri" w:cs="Calibri"/>
          </w:rPr>
          <w:t>https://aussiechildcarenetwork.com.au/articles/childcare-articles/child-theorists-and-their-theories-in-practice</w:t>
        </w:r>
      </w:hyperlink>
      <w:r w:rsidRPr="00962F0C">
        <w:rPr>
          <w:rFonts w:ascii="Calibri" w:hAnsi="Calibri" w:cs="Calibri"/>
        </w:rPr>
        <w:t xml:space="preserve">. </w:t>
      </w:r>
      <w:r w:rsidRPr="00962F0C">
        <w:rPr>
          <w:rFonts w:ascii="Calibri" w:hAnsi="Calibri" w:cs="Calibri"/>
          <w:lang w:val="en-US"/>
        </w:rPr>
        <w:t>(Accessed May 3, 2026)</w:t>
      </w:r>
    </w:p>
    <w:p w14:paraId="4B0ACEF9"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Merritt, E.C. (2024). </w:t>
      </w:r>
      <w:r w:rsidRPr="00962F0C">
        <w:rPr>
          <w:rFonts w:ascii="Calibri" w:hAnsi="Calibri" w:cs="Calibri"/>
          <w:i/>
          <w:iCs/>
        </w:rPr>
        <w:t>Rule of law: Principles, challenges and government commitments</w:t>
      </w:r>
      <w:r w:rsidRPr="00962F0C">
        <w:rPr>
          <w:rFonts w:ascii="Calibri" w:hAnsi="Calibri" w:cs="Calibri"/>
        </w:rPr>
        <w:t xml:space="preserve"> Available at:</w:t>
      </w:r>
      <w:hyperlink r:id="rId14" w:history="1">
        <w:r w:rsidRPr="00962F0C">
          <w:rPr>
            <w:rStyle w:val="Hyperlink"/>
            <w:rFonts w:ascii="Calibri" w:hAnsi="Calibri" w:cs="Calibri"/>
          </w:rPr>
          <w:t>https://lordslibrary.parliament.uk/rule-of-law-principles-challenges-and-government-commitments/</w:t>
        </w:r>
      </w:hyperlink>
      <w:r w:rsidRPr="00962F0C">
        <w:rPr>
          <w:rFonts w:ascii="Calibri" w:hAnsi="Calibri" w:cs="Calibri"/>
        </w:rPr>
        <w:t xml:space="preserve">. </w:t>
      </w:r>
      <w:r w:rsidRPr="00962F0C">
        <w:rPr>
          <w:rFonts w:ascii="Calibri" w:hAnsi="Calibri" w:cs="Calibri"/>
          <w:lang w:val="en-US"/>
        </w:rPr>
        <w:t>(Accessed May 3, 2026)</w:t>
      </w:r>
    </w:p>
    <w:p w14:paraId="78B2FF65" w14:textId="77777777" w:rsidR="00962F0C" w:rsidRPr="00962F0C" w:rsidRDefault="00962F0C" w:rsidP="00962F0C">
      <w:pPr>
        <w:spacing w:line="360" w:lineRule="auto"/>
        <w:rPr>
          <w:rFonts w:ascii="Calibri" w:hAnsi="Calibri" w:cs="Calibri"/>
        </w:rPr>
      </w:pPr>
      <w:proofErr w:type="spellStart"/>
      <w:r w:rsidRPr="00962F0C">
        <w:rPr>
          <w:rFonts w:ascii="Calibri" w:hAnsi="Calibri" w:cs="Calibri"/>
        </w:rPr>
        <w:t>O'sullivan</w:t>
      </w:r>
      <w:proofErr w:type="spellEnd"/>
      <w:r w:rsidRPr="00962F0C">
        <w:rPr>
          <w:rFonts w:ascii="Calibri" w:hAnsi="Calibri" w:cs="Calibri"/>
        </w:rPr>
        <w:t xml:space="preserve">, J. (2025). </w:t>
      </w:r>
      <w:r w:rsidRPr="00962F0C">
        <w:rPr>
          <w:rFonts w:ascii="Calibri" w:hAnsi="Calibri" w:cs="Calibri"/>
          <w:i/>
          <w:iCs/>
        </w:rPr>
        <w:t>Education for Sustainable Development in Early Childhood</w:t>
      </w:r>
      <w:r w:rsidRPr="00962F0C">
        <w:rPr>
          <w:rFonts w:ascii="Calibri" w:hAnsi="Calibri" w:cs="Calibri"/>
        </w:rPr>
        <w:t xml:space="preserve">. Available at: </w:t>
      </w:r>
      <w:hyperlink r:id="rId15" w:history="1">
        <w:r w:rsidRPr="00962F0C">
          <w:rPr>
            <w:rStyle w:val="Hyperlink"/>
            <w:rFonts w:ascii="Calibri" w:hAnsi="Calibri" w:cs="Calibri"/>
          </w:rPr>
          <w:t>https://ncca.ie/media/2ntj3dgk/education-for-sustainable-development-in-early-childhood.pdf</w:t>
        </w:r>
      </w:hyperlink>
      <w:r w:rsidRPr="00962F0C">
        <w:rPr>
          <w:rFonts w:ascii="Calibri" w:hAnsi="Calibri" w:cs="Calibri"/>
        </w:rPr>
        <w:t xml:space="preserve">. </w:t>
      </w:r>
      <w:r w:rsidRPr="00962F0C">
        <w:rPr>
          <w:rFonts w:ascii="Calibri" w:hAnsi="Calibri" w:cs="Calibri"/>
          <w:lang w:val="en-US"/>
        </w:rPr>
        <w:t>(Accessed May 3, 2026)</w:t>
      </w:r>
    </w:p>
    <w:p w14:paraId="05FCB6D6"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Play Wales (2025). </w:t>
      </w:r>
      <w:r w:rsidRPr="00962F0C">
        <w:rPr>
          <w:rFonts w:ascii="Calibri" w:hAnsi="Calibri" w:cs="Calibri"/>
          <w:i/>
          <w:iCs/>
        </w:rPr>
        <w:t>Playing outdoors in early years settings</w:t>
      </w:r>
      <w:r w:rsidRPr="00962F0C">
        <w:rPr>
          <w:rFonts w:ascii="Calibri" w:hAnsi="Calibri" w:cs="Calibri"/>
        </w:rPr>
        <w:t xml:space="preserve">. Available at: </w:t>
      </w:r>
      <w:hyperlink r:id="rId16" w:history="1">
        <w:r w:rsidRPr="00962F0C">
          <w:rPr>
            <w:rStyle w:val="Hyperlink"/>
            <w:rFonts w:ascii="Calibri" w:hAnsi="Calibri" w:cs="Calibri"/>
          </w:rPr>
          <w:t>https://play.wales/wp-content/uploads/2025/01/Playing-outdoors-in-early-years-settings-%E2%80%93-toolkit.pdf</w:t>
        </w:r>
      </w:hyperlink>
      <w:r w:rsidRPr="00962F0C">
        <w:rPr>
          <w:rFonts w:ascii="Calibri" w:hAnsi="Calibri" w:cs="Calibri"/>
        </w:rPr>
        <w:t xml:space="preserve">. </w:t>
      </w:r>
      <w:r w:rsidRPr="00962F0C">
        <w:rPr>
          <w:rFonts w:ascii="Calibri" w:hAnsi="Calibri" w:cs="Calibri"/>
          <w:lang w:val="en-US"/>
        </w:rPr>
        <w:t>(Accessed May 3, 2026)</w:t>
      </w:r>
    </w:p>
    <w:p w14:paraId="4AFEEE02"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Samuelsson, I.P. and Park, E. (2017). How to Educate Children for Sustainable Learning and for a Sustainable World. </w:t>
      </w:r>
      <w:r w:rsidRPr="00962F0C">
        <w:rPr>
          <w:rFonts w:ascii="Calibri" w:hAnsi="Calibri" w:cs="Calibri"/>
          <w:i/>
          <w:iCs/>
        </w:rPr>
        <w:t>International Journal of Early Childhood</w:t>
      </w:r>
      <w:r w:rsidRPr="00962F0C">
        <w:rPr>
          <w:rFonts w:ascii="Calibri" w:hAnsi="Calibri" w:cs="Calibri"/>
        </w:rPr>
        <w:t xml:space="preserve">, 49(3), pp.273–285. </w:t>
      </w:r>
      <w:proofErr w:type="spellStart"/>
      <w:r w:rsidRPr="00962F0C">
        <w:rPr>
          <w:rFonts w:ascii="Calibri" w:hAnsi="Calibri" w:cs="Calibri"/>
        </w:rPr>
        <w:t>doi</w:t>
      </w:r>
      <w:proofErr w:type="spellEnd"/>
      <w:r w:rsidRPr="00962F0C">
        <w:rPr>
          <w:rFonts w:ascii="Calibri" w:hAnsi="Calibri" w:cs="Calibri"/>
        </w:rPr>
        <w:t xml:space="preserve">: </w:t>
      </w:r>
      <w:hyperlink r:id="rId17" w:history="1">
        <w:r w:rsidRPr="00962F0C">
          <w:rPr>
            <w:rStyle w:val="Hyperlink"/>
            <w:rFonts w:ascii="Calibri" w:hAnsi="Calibri" w:cs="Calibri"/>
          </w:rPr>
          <w:t>https://doi.org/10.1007/s13158-017-0197-1</w:t>
        </w:r>
      </w:hyperlink>
      <w:r w:rsidRPr="00962F0C">
        <w:rPr>
          <w:rFonts w:ascii="Calibri" w:hAnsi="Calibri" w:cs="Calibri"/>
        </w:rPr>
        <w:t xml:space="preserve">. </w:t>
      </w:r>
    </w:p>
    <w:p w14:paraId="30FD9A65"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Simsar, A., Doğan, Y. and Sezer, G. (2021). The </w:t>
      </w:r>
      <w:proofErr w:type="spellStart"/>
      <w:r w:rsidRPr="00962F0C">
        <w:rPr>
          <w:rFonts w:ascii="Calibri" w:hAnsi="Calibri" w:cs="Calibri"/>
        </w:rPr>
        <w:t>ecocentric</w:t>
      </w:r>
      <w:proofErr w:type="spellEnd"/>
      <w:r w:rsidRPr="00962F0C">
        <w:rPr>
          <w:rFonts w:ascii="Calibri" w:hAnsi="Calibri" w:cs="Calibri"/>
        </w:rPr>
        <w:t xml:space="preserve"> and anthropocentric attitudes towards different environmental phenomena: A sample of Syrian refugee children. </w:t>
      </w:r>
      <w:r w:rsidRPr="00962F0C">
        <w:rPr>
          <w:rFonts w:ascii="Calibri" w:hAnsi="Calibri" w:cs="Calibri"/>
          <w:i/>
          <w:iCs/>
        </w:rPr>
        <w:t>Studies in Educational Evaluation</w:t>
      </w:r>
      <w:r w:rsidRPr="00962F0C">
        <w:rPr>
          <w:rFonts w:ascii="Calibri" w:hAnsi="Calibri" w:cs="Calibri"/>
        </w:rPr>
        <w:t xml:space="preserve">, 70, p.101005. </w:t>
      </w:r>
      <w:proofErr w:type="spellStart"/>
      <w:r w:rsidRPr="00962F0C">
        <w:rPr>
          <w:rFonts w:ascii="Calibri" w:hAnsi="Calibri" w:cs="Calibri"/>
        </w:rPr>
        <w:t>doi</w:t>
      </w:r>
      <w:proofErr w:type="spellEnd"/>
      <w:r w:rsidRPr="00962F0C">
        <w:rPr>
          <w:rFonts w:ascii="Calibri" w:hAnsi="Calibri" w:cs="Calibri"/>
        </w:rPr>
        <w:t xml:space="preserve">: </w:t>
      </w:r>
      <w:hyperlink r:id="rId18" w:history="1">
        <w:r w:rsidRPr="00962F0C">
          <w:rPr>
            <w:rStyle w:val="Hyperlink"/>
            <w:rFonts w:ascii="Calibri" w:hAnsi="Calibri" w:cs="Calibri"/>
          </w:rPr>
          <w:t>https://doi.org/10.1016/j.stueduc.2021.101005</w:t>
        </w:r>
      </w:hyperlink>
      <w:r w:rsidRPr="00962F0C">
        <w:rPr>
          <w:rFonts w:ascii="Calibri" w:hAnsi="Calibri" w:cs="Calibri"/>
        </w:rPr>
        <w:t xml:space="preserve">. </w:t>
      </w:r>
    </w:p>
    <w:p w14:paraId="0C18DC1A"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Smedley, S. and Hoskins, K. (2020). Finding a place for Froebel’s theories: early years practitioners’ understanding and enactment of learning through play. </w:t>
      </w:r>
      <w:r w:rsidRPr="00962F0C">
        <w:rPr>
          <w:rFonts w:ascii="Calibri" w:hAnsi="Calibri" w:cs="Calibri"/>
          <w:i/>
          <w:iCs/>
        </w:rPr>
        <w:t>Early Child Development and Care</w:t>
      </w:r>
      <w:r w:rsidRPr="00962F0C">
        <w:rPr>
          <w:rFonts w:ascii="Calibri" w:hAnsi="Calibri" w:cs="Calibri"/>
        </w:rPr>
        <w:t xml:space="preserve">, 190(8), pp.1–13. </w:t>
      </w:r>
      <w:proofErr w:type="spellStart"/>
      <w:r w:rsidRPr="00962F0C">
        <w:rPr>
          <w:rFonts w:ascii="Calibri" w:hAnsi="Calibri" w:cs="Calibri"/>
        </w:rPr>
        <w:t>doi</w:t>
      </w:r>
      <w:proofErr w:type="spellEnd"/>
      <w:r w:rsidRPr="00962F0C">
        <w:rPr>
          <w:rFonts w:ascii="Calibri" w:hAnsi="Calibri" w:cs="Calibri"/>
        </w:rPr>
        <w:t xml:space="preserve">: </w:t>
      </w:r>
      <w:hyperlink r:id="rId19" w:history="1">
        <w:r w:rsidRPr="00962F0C">
          <w:rPr>
            <w:rStyle w:val="Hyperlink"/>
            <w:rFonts w:ascii="Calibri" w:hAnsi="Calibri" w:cs="Calibri"/>
          </w:rPr>
          <w:t>https://doi.org/10.1080/03004430.2018.1525706</w:t>
        </w:r>
      </w:hyperlink>
      <w:r w:rsidRPr="00962F0C">
        <w:rPr>
          <w:rFonts w:ascii="Calibri" w:hAnsi="Calibri" w:cs="Calibri"/>
        </w:rPr>
        <w:t xml:space="preserve">. </w:t>
      </w:r>
    </w:p>
    <w:p w14:paraId="30C088E5"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The Curiosity Approach (2014). </w:t>
      </w:r>
      <w:r w:rsidRPr="00962F0C">
        <w:rPr>
          <w:rFonts w:ascii="Calibri" w:hAnsi="Calibri" w:cs="Calibri"/>
          <w:i/>
          <w:iCs/>
        </w:rPr>
        <w:t>Sustainability in Early Years</w:t>
      </w:r>
      <w:r w:rsidRPr="00962F0C">
        <w:rPr>
          <w:rFonts w:ascii="Calibri" w:hAnsi="Calibri" w:cs="Calibri"/>
        </w:rPr>
        <w:t xml:space="preserve">. Available at: </w:t>
      </w:r>
      <w:hyperlink r:id="rId20" w:history="1">
        <w:r w:rsidRPr="00962F0C">
          <w:rPr>
            <w:rStyle w:val="Hyperlink"/>
            <w:rFonts w:ascii="Calibri" w:hAnsi="Calibri" w:cs="Calibri"/>
          </w:rPr>
          <w:t>https://www.thecuriosityapproach.com/blog/sustainability-in-early-years</w:t>
        </w:r>
      </w:hyperlink>
      <w:r w:rsidRPr="00962F0C">
        <w:rPr>
          <w:rFonts w:ascii="Calibri" w:hAnsi="Calibri" w:cs="Calibri"/>
        </w:rPr>
        <w:t xml:space="preserve">. </w:t>
      </w:r>
      <w:r w:rsidRPr="00962F0C">
        <w:rPr>
          <w:rFonts w:ascii="Calibri" w:hAnsi="Calibri" w:cs="Calibri"/>
          <w:lang w:val="en-US"/>
        </w:rPr>
        <w:t>(Accessed May 3, 2026)</w:t>
      </w:r>
    </w:p>
    <w:p w14:paraId="65507C8D"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Tinney, G. (2023). Big Changes! The Great Outdoors and the Curriculum for Wales. </w:t>
      </w:r>
      <w:r w:rsidRPr="00962F0C">
        <w:rPr>
          <w:rFonts w:ascii="Calibri" w:hAnsi="Calibri" w:cs="Calibri"/>
          <w:i/>
          <w:iCs/>
        </w:rPr>
        <w:t>Forum for promoting 3-19 comprehensive education</w:t>
      </w:r>
      <w:r w:rsidRPr="00962F0C">
        <w:rPr>
          <w:rFonts w:ascii="Calibri" w:hAnsi="Calibri" w:cs="Calibri"/>
        </w:rPr>
        <w:t xml:space="preserve">, 65(1), pp.63–75. </w:t>
      </w:r>
      <w:proofErr w:type="spellStart"/>
      <w:r w:rsidRPr="00962F0C">
        <w:rPr>
          <w:rFonts w:ascii="Calibri" w:hAnsi="Calibri" w:cs="Calibri"/>
        </w:rPr>
        <w:t>doi</w:t>
      </w:r>
      <w:proofErr w:type="spellEnd"/>
      <w:r w:rsidRPr="00962F0C">
        <w:rPr>
          <w:rFonts w:ascii="Calibri" w:hAnsi="Calibri" w:cs="Calibri"/>
        </w:rPr>
        <w:t xml:space="preserve">: </w:t>
      </w:r>
      <w:hyperlink r:id="rId21" w:history="1">
        <w:r w:rsidRPr="00962F0C">
          <w:rPr>
            <w:rStyle w:val="Hyperlink"/>
            <w:rFonts w:ascii="Calibri" w:hAnsi="Calibri" w:cs="Calibri"/>
          </w:rPr>
          <w:t>https://doi.org/10.3898/forum.2023.65.1.09</w:t>
        </w:r>
      </w:hyperlink>
      <w:r w:rsidRPr="00962F0C">
        <w:rPr>
          <w:rFonts w:ascii="Calibri" w:hAnsi="Calibri" w:cs="Calibri"/>
        </w:rPr>
        <w:t xml:space="preserve">. </w:t>
      </w:r>
    </w:p>
    <w:p w14:paraId="5BC71260"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Tinney, G. and Hirst, N. (2017). Early childhood education for sustainability within Wales. pp.116–150. </w:t>
      </w:r>
      <w:proofErr w:type="spellStart"/>
      <w:r w:rsidRPr="00962F0C">
        <w:rPr>
          <w:rFonts w:ascii="Calibri" w:hAnsi="Calibri" w:cs="Calibri"/>
        </w:rPr>
        <w:t>doi</w:t>
      </w:r>
      <w:proofErr w:type="spellEnd"/>
      <w:r w:rsidRPr="00962F0C">
        <w:rPr>
          <w:rFonts w:ascii="Calibri" w:hAnsi="Calibri" w:cs="Calibri"/>
        </w:rPr>
        <w:t xml:space="preserve">: </w:t>
      </w:r>
      <w:hyperlink r:id="rId22" w:history="1">
        <w:r w:rsidRPr="00962F0C">
          <w:rPr>
            <w:rStyle w:val="Hyperlink"/>
            <w:rFonts w:ascii="Calibri" w:hAnsi="Calibri" w:cs="Calibri"/>
          </w:rPr>
          <w:t>https://doi.org/10.4324/9781315642505-9</w:t>
        </w:r>
      </w:hyperlink>
      <w:r w:rsidRPr="00962F0C">
        <w:rPr>
          <w:rFonts w:ascii="Calibri" w:hAnsi="Calibri" w:cs="Calibri"/>
        </w:rPr>
        <w:t xml:space="preserve">. </w:t>
      </w:r>
    </w:p>
    <w:p w14:paraId="7F18CEF4" w14:textId="77777777" w:rsidR="00962F0C" w:rsidRPr="00962F0C" w:rsidRDefault="00962F0C" w:rsidP="00962F0C">
      <w:pPr>
        <w:spacing w:line="360" w:lineRule="auto"/>
        <w:rPr>
          <w:rFonts w:ascii="Calibri" w:hAnsi="Calibri" w:cs="Calibri"/>
        </w:rPr>
      </w:pPr>
      <w:r w:rsidRPr="00962F0C">
        <w:rPr>
          <w:rFonts w:ascii="Calibri" w:hAnsi="Calibri" w:cs="Calibri"/>
          <w:lang w:val="en-US"/>
        </w:rPr>
        <w:t xml:space="preserve">UNESCO (2002) </w:t>
      </w:r>
      <w:r w:rsidRPr="00962F0C">
        <w:rPr>
          <w:rFonts w:ascii="Calibri" w:hAnsi="Calibri" w:cs="Calibri"/>
          <w:i/>
          <w:iCs/>
          <w:lang w:val="en-US"/>
        </w:rPr>
        <w:t>Four Dimensions of Sustainability</w:t>
      </w:r>
      <w:r w:rsidRPr="00962F0C">
        <w:rPr>
          <w:rFonts w:ascii="Calibri" w:hAnsi="Calibri" w:cs="Calibri"/>
          <w:lang w:val="en-US"/>
        </w:rPr>
        <w:t xml:space="preserve"> </w:t>
      </w:r>
      <w:hyperlink r:id="rId23" w:history="1">
        <w:r w:rsidRPr="00962F0C">
          <w:rPr>
            <w:rStyle w:val="Hyperlink"/>
            <w:rFonts w:ascii="Calibri" w:hAnsi="Calibri" w:cs="Calibri"/>
            <w:lang w:val="en-US"/>
          </w:rPr>
          <w:t>http://www.unesco.org/education/tlsf/TLSF/theme_a.mode04/uncom04t01s03.htm</w:t>
        </w:r>
      </w:hyperlink>
      <w:r w:rsidRPr="00962F0C">
        <w:rPr>
          <w:rFonts w:ascii="Calibri" w:hAnsi="Calibri" w:cs="Calibri"/>
          <w:lang w:val="en-US"/>
        </w:rPr>
        <w:t xml:space="preserve"> (Accessed May 3, 2026)</w:t>
      </w:r>
    </w:p>
    <w:p w14:paraId="75C85DEC" w14:textId="77777777" w:rsidR="00962F0C" w:rsidRPr="00962F0C" w:rsidRDefault="00962F0C" w:rsidP="00962F0C">
      <w:pPr>
        <w:spacing w:line="360" w:lineRule="auto"/>
        <w:rPr>
          <w:rFonts w:ascii="Calibri" w:hAnsi="Calibri" w:cs="Calibri"/>
        </w:rPr>
      </w:pPr>
      <w:r w:rsidRPr="00962F0C">
        <w:rPr>
          <w:rFonts w:ascii="Calibri" w:hAnsi="Calibri" w:cs="Calibri"/>
        </w:rPr>
        <w:lastRenderedPageBreak/>
        <w:t xml:space="preserve">UNESCO (2024). </w:t>
      </w:r>
      <w:r w:rsidRPr="00962F0C">
        <w:rPr>
          <w:rFonts w:ascii="Calibri" w:hAnsi="Calibri" w:cs="Calibri"/>
          <w:i/>
          <w:iCs/>
        </w:rPr>
        <w:t>What you need to know about education for sustainable development</w:t>
      </w:r>
      <w:r w:rsidRPr="00962F0C">
        <w:rPr>
          <w:rFonts w:ascii="Calibri" w:hAnsi="Calibri" w:cs="Calibri"/>
        </w:rPr>
        <w:t xml:space="preserve">. Available at: </w:t>
      </w:r>
      <w:hyperlink r:id="rId24" w:history="1">
        <w:r w:rsidRPr="00962F0C">
          <w:rPr>
            <w:rStyle w:val="Hyperlink"/>
            <w:rFonts w:ascii="Calibri" w:hAnsi="Calibri" w:cs="Calibri"/>
          </w:rPr>
          <w:t>https://www.unesco.org/en/sustainable-development/education/need-know</w:t>
        </w:r>
      </w:hyperlink>
      <w:r w:rsidRPr="00962F0C">
        <w:rPr>
          <w:rFonts w:ascii="Calibri" w:hAnsi="Calibri" w:cs="Calibri"/>
        </w:rPr>
        <w:t xml:space="preserve">. </w:t>
      </w:r>
      <w:r w:rsidRPr="00962F0C">
        <w:rPr>
          <w:rFonts w:ascii="Calibri" w:hAnsi="Calibri" w:cs="Calibri"/>
          <w:lang w:val="en-US"/>
        </w:rPr>
        <w:t>(Accessed May 3, 2026)</w:t>
      </w:r>
    </w:p>
    <w:p w14:paraId="22C82D88"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UNICEF (n.d.). </w:t>
      </w:r>
      <w:r w:rsidRPr="00962F0C">
        <w:rPr>
          <w:rFonts w:ascii="Calibri" w:hAnsi="Calibri" w:cs="Calibri"/>
          <w:i/>
          <w:iCs/>
        </w:rPr>
        <w:t>UN convention on the rights of the child (UNCRC)</w:t>
      </w:r>
      <w:r w:rsidRPr="00962F0C">
        <w:rPr>
          <w:rFonts w:ascii="Calibri" w:hAnsi="Calibri" w:cs="Calibri"/>
        </w:rPr>
        <w:t xml:space="preserve">. Available at: </w:t>
      </w:r>
      <w:hyperlink r:id="rId25" w:history="1">
        <w:r w:rsidRPr="00962F0C">
          <w:rPr>
            <w:rStyle w:val="Hyperlink"/>
            <w:rFonts w:ascii="Calibri" w:hAnsi="Calibri" w:cs="Calibri"/>
          </w:rPr>
          <w:t>https://www.unicef.org.uk/what-we-do/un-convention-child-rights/</w:t>
        </w:r>
      </w:hyperlink>
      <w:r w:rsidRPr="00962F0C">
        <w:rPr>
          <w:rFonts w:ascii="Calibri" w:hAnsi="Calibri" w:cs="Calibri"/>
        </w:rPr>
        <w:t xml:space="preserve">. </w:t>
      </w:r>
      <w:r w:rsidRPr="00962F0C">
        <w:rPr>
          <w:rFonts w:ascii="Calibri" w:hAnsi="Calibri" w:cs="Calibri"/>
          <w:lang w:val="en-US"/>
        </w:rPr>
        <w:t>(Accessed May 3, 2026)</w:t>
      </w:r>
    </w:p>
    <w:p w14:paraId="74878B8D"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Welsh Government (2015). </w:t>
      </w:r>
      <w:r w:rsidRPr="00962F0C">
        <w:rPr>
          <w:rFonts w:ascii="Calibri" w:hAnsi="Calibri" w:cs="Calibri"/>
          <w:i/>
          <w:iCs/>
        </w:rPr>
        <w:t xml:space="preserve">Well-being of Future Generations (Wales) Act 2015: the essentials </w:t>
      </w:r>
      <w:r w:rsidRPr="00962F0C">
        <w:rPr>
          <w:rFonts w:ascii="Calibri" w:hAnsi="Calibri" w:cs="Calibri"/>
        </w:rPr>
        <w:t xml:space="preserve">Available at: </w:t>
      </w:r>
      <w:hyperlink r:id="rId26" w:history="1">
        <w:r w:rsidRPr="00962F0C">
          <w:rPr>
            <w:rStyle w:val="Hyperlink"/>
            <w:rFonts w:ascii="Calibri" w:hAnsi="Calibri" w:cs="Calibri"/>
          </w:rPr>
          <w:t>https://www.gov.wales/well-being-future-generations-act-essentials-html</w:t>
        </w:r>
      </w:hyperlink>
      <w:r w:rsidRPr="00962F0C">
        <w:rPr>
          <w:rFonts w:ascii="Calibri" w:hAnsi="Calibri" w:cs="Calibri"/>
        </w:rPr>
        <w:t xml:space="preserve">. </w:t>
      </w:r>
      <w:r w:rsidRPr="00962F0C">
        <w:rPr>
          <w:rFonts w:ascii="Calibri" w:hAnsi="Calibri" w:cs="Calibri"/>
          <w:lang w:val="en-US"/>
        </w:rPr>
        <w:t>(Accessed May 3, 2026)</w:t>
      </w:r>
    </w:p>
    <w:p w14:paraId="0F019590"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Welsh Government (2023). </w:t>
      </w:r>
      <w:r w:rsidRPr="00962F0C">
        <w:rPr>
          <w:rFonts w:ascii="Calibri" w:hAnsi="Calibri" w:cs="Calibri"/>
          <w:i/>
          <w:iCs/>
        </w:rPr>
        <w:t xml:space="preserve">Enabling learning - </w:t>
      </w:r>
      <w:r w:rsidRPr="00962F0C">
        <w:rPr>
          <w:rFonts w:ascii="Calibri" w:hAnsi="Calibri" w:cs="Calibri"/>
        </w:rPr>
        <w:t xml:space="preserve">Available at: </w:t>
      </w:r>
      <w:hyperlink r:id="rId27" w:history="1">
        <w:r w:rsidRPr="00962F0C">
          <w:rPr>
            <w:rStyle w:val="Hyperlink"/>
            <w:rFonts w:ascii="Calibri" w:hAnsi="Calibri" w:cs="Calibri"/>
          </w:rPr>
          <w:t>https://hwb.gov.wales/curriculum-for-wales/designing-your-curriculum/enabling-learning/</w:t>
        </w:r>
      </w:hyperlink>
      <w:r w:rsidRPr="00962F0C">
        <w:rPr>
          <w:rFonts w:ascii="Calibri" w:hAnsi="Calibri" w:cs="Calibri"/>
        </w:rPr>
        <w:t xml:space="preserve">. </w:t>
      </w:r>
      <w:r w:rsidRPr="00962F0C">
        <w:rPr>
          <w:rFonts w:ascii="Calibri" w:hAnsi="Calibri" w:cs="Calibri"/>
          <w:lang w:val="en-US"/>
        </w:rPr>
        <w:t>(Accessed May 3, 2026)</w:t>
      </w:r>
    </w:p>
    <w:p w14:paraId="4AD37A2C"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Welsh Government (2025). </w:t>
      </w:r>
      <w:r w:rsidRPr="00962F0C">
        <w:rPr>
          <w:rFonts w:ascii="Calibri" w:hAnsi="Calibri" w:cs="Calibri"/>
          <w:i/>
          <w:iCs/>
        </w:rPr>
        <w:t xml:space="preserve">The Socio-economic Duty: statutory guidance. </w:t>
      </w:r>
      <w:r w:rsidRPr="00962F0C">
        <w:rPr>
          <w:rFonts w:ascii="Calibri" w:hAnsi="Calibri" w:cs="Calibri"/>
        </w:rPr>
        <w:t xml:space="preserve">Available at: </w:t>
      </w:r>
      <w:hyperlink r:id="rId28" w:history="1">
        <w:r w:rsidRPr="00962F0C">
          <w:rPr>
            <w:rStyle w:val="Hyperlink"/>
            <w:rFonts w:ascii="Calibri" w:hAnsi="Calibri" w:cs="Calibri"/>
          </w:rPr>
          <w:t>https://www.gov.wales/socio-economic-duty-statutory-guidance-html</w:t>
        </w:r>
      </w:hyperlink>
      <w:r w:rsidRPr="00962F0C">
        <w:rPr>
          <w:rFonts w:ascii="Calibri" w:hAnsi="Calibri" w:cs="Calibri"/>
        </w:rPr>
        <w:t xml:space="preserve">. </w:t>
      </w:r>
      <w:r w:rsidRPr="00962F0C">
        <w:rPr>
          <w:rFonts w:ascii="Calibri" w:hAnsi="Calibri" w:cs="Calibri"/>
          <w:lang w:val="en-US"/>
        </w:rPr>
        <w:t>(Accessed May 3, 2026)</w:t>
      </w:r>
    </w:p>
    <w:p w14:paraId="2E02C10D" w14:textId="77777777" w:rsidR="00962F0C" w:rsidRPr="00962F0C" w:rsidRDefault="00962F0C" w:rsidP="00962F0C">
      <w:pPr>
        <w:spacing w:line="360" w:lineRule="auto"/>
        <w:rPr>
          <w:rFonts w:ascii="Calibri" w:hAnsi="Calibri" w:cs="Calibri"/>
        </w:rPr>
      </w:pPr>
      <w:r w:rsidRPr="00962F0C">
        <w:rPr>
          <w:rFonts w:ascii="Calibri" w:hAnsi="Calibri" w:cs="Calibri"/>
          <w:lang w:val="en-US"/>
        </w:rPr>
        <w:t xml:space="preserve">Welsh Parliament (No Date). </w:t>
      </w:r>
      <w:r w:rsidRPr="00962F0C">
        <w:rPr>
          <w:rFonts w:ascii="Calibri" w:hAnsi="Calibri" w:cs="Calibri"/>
          <w:i/>
          <w:iCs/>
        </w:rPr>
        <w:t xml:space="preserve">LEARNING TO LIVE DIFFERENTLY'. </w:t>
      </w:r>
      <w:r w:rsidRPr="00962F0C">
        <w:rPr>
          <w:rFonts w:ascii="Calibri" w:hAnsi="Calibri" w:cs="Calibri"/>
        </w:rPr>
        <w:t xml:space="preserve">Available at: </w:t>
      </w:r>
      <w:hyperlink r:id="rId29" w:history="1">
        <w:r w:rsidRPr="00962F0C">
          <w:rPr>
            <w:rStyle w:val="Hyperlink"/>
            <w:rFonts w:ascii="Calibri" w:hAnsi="Calibri" w:cs="Calibri"/>
          </w:rPr>
          <w:t>DRAFT 1</w:t>
        </w:r>
      </w:hyperlink>
      <w:r w:rsidRPr="00962F0C">
        <w:rPr>
          <w:rFonts w:ascii="Calibri" w:hAnsi="Calibri" w:cs="Calibri"/>
        </w:rPr>
        <w:t xml:space="preserve"> </w:t>
      </w:r>
      <w:r w:rsidRPr="00962F0C">
        <w:rPr>
          <w:rFonts w:ascii="Calibri" w:hAnsi="Calibri" w:cs="Calibri"/>
          <w:lang w:val="en-US"/>
        </w:rPr>
        <w:t>(Accessed May 3, 2026)</w:t>
      </w:r>
    </w:p>
    <w:p w14:paraId="3AB4EC1C" w14:textId="77777777" w:rsidR="00962F0C" w:rsidRPr="00962F0C" w:rsidRDefault="00962F0C" w:rsidP="00962F0C">
      <w:pPr>
        <w:spacing w:line="360" w:lineRule="auto"/>
        <w:jc w:val="both"/>
        <w:rPr>
          <w:rFonts w:ascii="Calibri" w:hAnsi="Calibri" w:cs="Calibri"/>
          <w:i/>
          <w:iCs/>
          <w:lang w:val="en-US"/>
        </w:rPr>
      </w:pPr>
      <w:r w:rsidRPr="00962F0C">
        <w:rPr>
          <w:rFonts w:ascii="Calibri" w:hAnsi="Calibri" w:cs="Calibri"/>
          <w:lang w:val="en-US"/>
        </w:rPr>
        <w:t>World Commission on Environment and Development Our Common</w:t>
      </w:r>
      <w:r w:rsidRPr="00962F0C">
        <w:rPr>
          <w:rFonts w:ascii="Calibri" w:hAnsi="Calibri" w:cs="Calibri"/>
        </w:rPr>
        <w:t xml:space="preserve"> </w:t>
      </w:r>
      <w:r w:rsidRPr="00962F0C">
        <w:rPr>
          <w:rFonts w:ascii="Calibri" w:hAnsi="Calibri" w:cs="Calibri"/>
          <w:lang w:val="en-US"/>
        </w:rPr>
        <w:t xml:space="preserve">Future (1987) </w:t>
      </w:r>
      <w:r w:rsidRPr="00962F0C">
        <w:rPr>
          <w:rFonts w:ascii="Calibri" w:hAnsi="Calibri" w:cs="Calibri"/>
          <w:i/>
          <w:iCs/>
          <w:lang w:val="en-US"/>
        </w:rPr>
        <w:t xml:space="preserve">The Brundtland Report of the 1987 World Commission on. </w:t>
      </w:r>
    </w:p>
    <w:p w14:paraId="0F6B25BC" w14:textId="21230FF2" w:rsidR="00962F0C" w:rsidRPr="00962F0C" w:rsidRDefault="00962F0C" w:rsidP="00962F0C">
      <w:pPr>
        <w:jc w:val="both"/>
      </w:pPr>
    </w:p>
    <w:p w14:paraId="097AD12F" w14:textId="2D09B6FD" w:rsidR="00A21FC8" w:rsidRDefault="00A21FC8" w:rsidP="00AE169C">
      <w:pPr>
        <w:jc w:val="both"/>
      </w:pPr>
    </w:p>
    <w:p w14:paraId="6E92F6FE" w14:textId="77777777" w:rsidR="00A21FC8" w:rsidRDefault="00A21FC8" w:rsidP="00AE169C">
      <w:pPr>
        <w:jc w:val="both"/>
      </w:pPr>
    </w:p>
    <w:p w14:paraId="6A01E79A" w14:textId="77777777" w:rsidR="00A21FC8" w:rsidRDefault="00A21FC8" w:rsidP="00AE169C">
      <w:pPr>
        <w:jc w:val="both"/>
      </w:pPr>
    </w:p>
    <w:p w14:paraId="5182D1BD" w14:textId="77777777" w:rsidR="005E4595" w:rsidRDefault="005E4595" w:rsidP="00AE169C">
      <w:pPr>
        <w:jc w:val="both"/>
      </w:pPr>
    </w:p>
    <w:p w14:paraId="19C547FC" w14:textId="77777777" w:rsidR="005E4595" w:rsidRDefault="005E4595" w:rsidP="00AE169C">
      <w:pPr>
        <w:jc w:val="both"/>
      </w:pPr>
    </w:p>
    <w:p w14:paraId="548AAFC8" w14:textId="77777777" w:rsidR="005E4595" w:rsidRDefault="005E4595" w:rsidP="00AE169C">
      <w:pPr>
        <w:jc w:val="both"/>
      </w:pPr>
    </w:p>
    <w:p w14:paraId="2B7D38F7" w14:textId="77777777" w:rsidR="005E4595" w:rsidRDefault="005E4595" w:rsidP="00AE169C">
      <w:pPr>
        <w:jc w:val="both"/>
      </w:pPr>
    </w:p>
    <w:p w14:paraId="3DE8AB10" w14:textId="77777777" w:rsidR="005E4595" w:rsidRDefault="005E4595" w:rsidP="00AE169C">
      <w:pPr>
        <w:jc w:val="both"/>
      </w:pPr>
    </w:p>
    <w:p w14:paraId="29C90069" w14:textId="77777777" w:rsidR="005E4595" w:rsidRDefault="005E4595" w:rsidP="00AE169C">
      <w:pPr>
        <w:jc w:val="both"/>
      </w:pPr>
    </w:p>
    <w:p w14:paraId="64D4899E" w14:textId="77777777" w:rsidR="005E4595" w:rsidRDefault="005E4595" w:rsidP="00AE169C">
      <w:pPr>
        <w:jc w:val="both"/>
      </w:pPr>
    </w:p>
    <w:p w14:paraId="2EFF0B1C" w14:textId="77777777" w:rsidR="005E4595" w:rsidRDefault="005E4595" w:rsidP="00AE169C">
      <w:pPr>
        <w:jc w:val="both"/>
      </w:pPr>
    </w:p>
    <w:p w14:paraId="5AF5AB56" w14:textId="77777777" w:rsidR="005E4595" w:rsidRDefault="005E4595" w:rsidP="00AE169C">
      <w:pPr>
        <w:jc w:val="both"/>
      </w:pPr>
    </w:p>
    <w:p w14:paraId="23CAEC9D" w14:textId="77777777" w:rsidR="005E4595" w:rsidRDefault="005E4595" w:rsidP="00AE169C">
      <w:pPr>
        <w:jc w:val="both"/>
      </w:pPr>
    </w:p>
    <w:p w14:paraId="5A9C6169" w14:textId="77777777" w:rsidR="005E4595" w:rsidRDefault="005E4595" w:rsidP="00AE169C">
      <w:pPr>
        <w:jc w:val="both"/>
      </w:pPr>
    </w:p>
    <w:p w14:paraId="2B7C4F2F" w14:textId="77777777" w:rsidR="005E4595" w:rsidRDefault="005E4595" w:rsidP="00AE169C">
      <w:pPr>
        <w:jc w:val="both"/>
      </w:pPr>
    </w:p>
    <w:p w14:paraId="3F4613AA" w14:textId="77777777" w:rsidR="005E4595" w:rsidRDefault="005E4595" w:rsidP="00AE169C">
      <w:pPr>
        <w:jc w:val="both"/>
      </w:pPr>
    </w:p>
    <w:p w14:paraId="76EB37F7" w14:textId="77777777" w:rsidR="001424C5" w:rsidRDefault="001424C5" w:rsidP="001424C5">
      <w:pPr>
        <w:jc w:val="center"/>
        <w:rPr>
          <w:b/>
          <w:bCs/>
        </w:rPr>
      </w:pPr>
    </w:p>
    <w:p w14:paraId="796CF941" w14:textId="77777777" w:rsidR="001424C5" w:rsidRDefault="001424C5" w:rsidP="001424C5">
      <w:pPr>
        <w:jc w:val="center"/>
        <w:rPr>
          <w:b/>
          <w:bCs/>
        </w:rPr>
      </w:pPr>
    </w:p>
    <w:p w14:paraId="61660A54" w14:textId="77777777" w:rsidR="001424C5" w:rsidRDefault="001424C5" w:rsidP="001424C5">
      <w:pPr>
        <w:jc w:val="center"/>
        <w:rPr>
          <w:b/>
          <w:bCs/>
        </w:rPr>
      </w:pPr>
    </w:p>
    <w:p w14:paraId="33861CAF" w14:textId="3DB89486" w:rsidR="006B2316" w:rsidRDefault="006B2316" w:rsidP="001424C5">
      <w:pPr>
        <w:jc w:val="center"/>
      </w:pPr>
    </w:p>
    <w:sectPr w:rsidR="006B2316">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E476C" w14:textId="77777777" w:rsidR="00C03ABE" w:rsidRDefault="00C03ABE" w:rsidP="001424C5">
      <w:pPr>
        <w:spacing w:after="0" w:line="240" w:lineRule="auto"/>
      </w:pPr>
      <w:r>
        <w:separator/>
      </w:r>
    </w:p>
  </w:endnote>
  <w:endnote w:type="continuationSeparator" w:id="0">
    <w:p w14:paraId="244101C7" w14:textId="77777777" w:rsidR="00C03ABE" w:rsidRDefault="00C03ABE" w:rsidP="00142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5B4EA" w14:textId="77777777" w:rsidR="00C03ABE" w:rsidRDefault="00C03ABE" w:rsidP="001424C5">
      <w:pPr>
        <w:spacing w:after="0" w:line="240" w:lineRule="auto"/>
      </w:pPr>
      <w:r>
        <w:separator/>
      </w:r>
    </w:p>
  </w:footnote>
  <w:footnote w:type="continuationSeparator" w:id="0">
    <w:p w14:paraId="02C007C8" w14:textId="77777777" w:rsidR="00C03ABE" w:rsidRDefault="00C03ABE" w:rsidP="001424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1F98C" w14:textId="5968EF92" w:rsidR="001424C5" w:rsidRDefault="001424C5">
    <w:pPr>
      <w:pStyle w:val="Header"/>
    </w:pPr>
    <w:r>
      <w:t xml:space="preserve">2305222                                                         ECEY6005/C                                              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FAE"/>
    <w:rsid w:val="0000152E"/>
    <w:rsid w:val="0000363A"/>
    <w:rsid w:val="00004BBB"/>
    <w:rsid w:val="00004E62"/>
    <w:rsid w:val="00011948"/>
    <w:rsid w:val="0001210F"/>
    <w:rsid w:val="00022F44"/>
    <w:rsid w:val="00025849"/>
    <w:rsid w:val="000268B3"/>
    <w:rsid w:val="00027FA4"/>
    <w:rsid w:val="00030689"/>
    <w:rsid w:val="00032B1B"/>
    <w:rsid w:val="00041C61"/>
    <w:rsid w:val="00044BD0"/>
    <w:rsid w:val="0005623C"/>
    <w:rsid w:val="0006438A"/>
    <w:rsid w:val="000673AB"/>
    <w:rsid w:val="00070B08"/>
    <w:rsid w:val="000813AC"/>
    <w:rsid w:val="00081F29"/>
    <w:rsid w:val="00082E72"/>
    <w:rsid w:val="00085B8C"/>
    <w:rsid w:val="0009169B"/>
    <w:rsid w:val="000957C9"/>
    <w:rsid w:val="00097720"/>
    <w:rsid w:val="000A3753"/>
    <w:rsid w:val="000A50FD"/>
    <w:rsid w:val="000A7502"/>
    <w:rsid w:val="000B221C"/>
    <w:rsid w:val="000B25C5"/>
    <w:rsid w:val="000B4F7F"/>
    <w:rsid w:val="000C1EC9"/>
    <w:rsid w:val="000C205E"/>
    <w:rsid w:val="000C3785"/>
    <w:rsid w:val="000D18D6"/>
    <w:rsid w:val="000F331A"/>
    <w:rsid w:val="000F71F5"/>
    <w:rsid w:val="00100242"/>
    <w:rsid w:val="00103614"/>
    <w:rsid w:val="00110D0B"/>
    <w:rsid w:val="001129DE"/>
    <w:rsid w:val="0011642F"/>
    <w:rsid w:val="00117100"/>
    <w:rsid w:val="00117909"/>
    <w:rsid w:val="00120ED3"/>
    <w:rsid w:val="001230D3"/>
    <w:rsid w:val="00124CF4"/>
    <w:rsid w:val="00134746"/>
    <w:rsid w:val="00134B31"/>
    <w:rsid w:val="0013746A"/>
    <w:rsid w:val="00137BB6"/>
    <w:rsid w:val="001406C6"/>
    <w:rsid w:val="001424C5"/>
    <w:rsid w:val="0014487D"/>
    <w:rsid w:val="00145D5E"/>
    <w:rsid w:val="00151140"/>
    <w:rsid w:val="00153951"/>
    <w:rsid w:val="001601BF"/>
    <w:rsid w:val="001619AA"/>
    <w:rsid w:val="001777B9"/>
    <w:rsid w:val="00181ECC"/>
    <w:rsid w:val="0018335F"/>
    <w:rsid w:val="00186625"/>
    <w:rsid w:val="00186C97"/>
    <w:rsid w:val="00187B5A"/>
    <w:rsid w:val="00187F86"/>
    <w:rsid w:val="001905A2"/>
    <w:rsid w:val="00190657"/>
    <w:rsid w:val="001929F1"/>
    <w:rsid w:val="001B218C"/>
    <w:rsid w:val="001B658F"/>
    <w:rsid w:val="001B65D6"/>
    <w:rsid w:val="001B7699"/>
    <w:rsid w:val="001C1738"/>
    <w:rsid w:val="001C1F87"/>
    <w:rsid w:val="001C5D40"/>
    <w:rsid w:val="001C68CB"/>
    <w:rsid w:val="001D67AD"/>
    <w:rsid w:val="001E1E2C"/>
    <w:rsid w:val="001E3D8F"/>
    <w:rsid w:val="001F2A73"/>
    <w:rsid w:val="001F2AE9"/>
    <w:rsid w:val="00200D1A"/>
    <w:rsid w:val="00201479"/>
    <w:rsid w:val="00204EF9"/>
    <w:rsid w:val="00207C2A"/>
    <w:rsid w:val="00214847"/>
    <w:rsid w:val="00220453"/>
    <w:rsid w:val="00220D50"/>
    <w:rsid w:val="00222E2F"/>
    <w:rsid w:val="00234759"/>
    <w:rsid w:val="00242EB6"/>
    <w:rsid w:val="0025177C"/>
    <w:rsid w:val="00263049"/>
    <w:rsid w:val="002665A1"/>
    <w:rsid w:val="00273E56"/>
    <w:rsid w:val="00273F58"/>
    <w:rsid w:val="00274262"/>
    <w:rsid w:val="00276A9A"/>
    <w:rsid w:val="002976A0"/>
    <w:rsid w:val="00297893"/>
    <w:rsid w:val="002A28D1"/>
    <w:rsid w:val="002A3C2C"/>
    <w:rsid w:val="002A70AB"/>
    <w:rsid w:val="002A7324"/>
    <w:rsid w:val="002B0DA5"/>
    <w:rsid w:val="002B40D2"/>
    <w:rsid w:val="002C360B"/>
    <w:rsid w:val="002C5843"/>
    <w:rsid w:val="002D209F"/>
    <w:rsid w:val="002E0C39"/>
    <w:rsid w:val="002E179E"/>
    <w:rsid w:val="002E3FFE"/>
    <w:rsid w:val="00304D0E"/>
    <w:rsid w:val="003062E4"/>
    <w:rsid w:val="00317015"/>
    <w:rsid w:val="00320A8F"/>
    <w:rsid w:val="00322D06"/>
    <w:rsid w:val="00326870"/>
    <w:rsid w:val="00326C43"/>
    <w:rsid w:val="00332D9B"/>
    <w:rsid w:val="00337B65"/>
    <w:rsid w:val="00340E2E"/>
    <w:rsid w:val="00347BCA"/>
    <w:rsid w:val="0035604D"/>
    <w:rsid w:val="0037449A"/>
    <w:rsid w:val="0037756F"/>
    <w:rsid w:val="00377ED0"/>
    <w:rsid w:val="003825D0"/>
    <w:rsid w:val="00390934"/>
    <w:rsid w:val="0039100C"/>
    <w:rsid w:val="0039238C"/>
    <w:rsid w:val="00393DCA"/>
    <w:rsid w:val="00394AD7"/>
    <w:rsid w:val="00395235"/>
    <w:rsid w:val="00395A2C"/>
    <w:rsid w:val="00396B7B"/>
    <w:rsid w:val="003A1AEA"/>
    <w:rsid w:val="003A71FA"/>
    <w:rsid w:val="003B5B41"/>
    <w:rsid w:val="003B5BB4"/>
    <w:rsid w:val="003B6DBD"/>
    <w:rsid w:val="003C26A5"/>
    <w:rsid w:val="003C4214"/>
    <w:rsid w:val="003D5644"/>
    <w:rsid w:val="003E68BA"/>
    <w:rsid w:val="004006CE"/>
    <w:rsid w:val="0042001F"/>
    <w:rsid w:val="004227A5"/>
    <w:rsid w:val="004251F1"/>
    <w:rsid w:val="0042560C"/>
    <w:rsid w:val="0043019D"/>
    <w:rsid w:val="00435471"/>
    <w:rsid w:val="00436BE6"/>
    <w:rsid w:val="0044199C"/>
    <w:rsid w:val="00451D49"/>
    <w:rsid w:val="00453F3B"/>
    <w:rsid w:val="004561A5"/>
    <w:rsid w:val="00460641"/>
    <w:rsid w:val="00470EF3"/>
    <w:rsid w:val="004728EE"/>
    <w:rsid w:val="00475C6C"/>
    <w:rsid w:val="00477184"/>
    <w:rsid w:val="00477F0F"/>
    <w:rsid w:val="00483224"/>
    <w:rsid w:val="004843A8"/>
    <w:rsid w:val="00490A05"/>
    <w:rsid w:val="004920EB"/>
    <w:rsid w:val="00493709"/>
    <w:rsid w:val="004950B1"/>
    <w:rsid w:val="004A7CB1"/>
    <w:rsid w:val="004B0D64"/>
    <w:rsid w:val="004B3F05"/>
    <w:rsid w:val="004B7240"/>
    <w:rsid w:val="004B7812"/>
    <w:rsid w:val="004C032B"/>
    <w:rsid w:val="004D1A5C"/>
    <w:rsid w:val="004D3143"/>
    <w:rsid w:val="004D41C9"/>
    <w:rsid w:val="004E1104"/>
    <w:rsid w:val="004E4453"/>
    <w:rsid w:val="004E691F"/>
    <w:rsid w:val="004F77C8"/>
    <w:rsid w:val="0050275D"/>
    <w:rsid w:val="005118EB"/>
    <w:rsid w:val="00515F66"/>
    <w:rsid w:val="0052036E"/>
    <w:rsid w:val="005228C6"/>
    <w:rsid w:val="0053096D"/>
    <w:rsid w:val="005323D2"/>
    <w:rsid w:val="00533690"/>
    <w:rsid w:val="00537997"/>
    <w:rsid w:val="00540A8A"/>
    <w:rsid w:val="00542449"/>
    <w:rsid w:val="005469AC"/>
    <w:rsid w:val="00547261"/>
    <w:rsid w:val="00552552"/>
    <w:rsid w:val="00552C53"/>
    <w:rsid w:val="005613FA"/>
    <w:rsid w:val="00564487"/>
    <w:rsid w:val="005659BD"/>
    <w:rsid w:val="00566AE5"/>
    <w:rsid w:val="00570F26"/>
    <w:rsid w:val="005720DD"/>
    <w:rsid w:val="005968FF"/>
    <w:rsid w:val="005A4E9B"/>
    <w:rsid w:val="005A7B8D"/>
    <w:rsid w:val="005B0F85"/>
    <w:rsid w:val="005B25EC"/>
    <w:rsid w:val="005B363A"/>
    <w:rsid w:val="005B4DC8"/>
    <w:rsid w:val="005C0C46"/>
    <w:rsid w:val="005C5B22"/>
    <w:rsid w:val="005C7A10"/>
    <w:rsid w:val="005D0CF8"/>
    <w:rsid w:val="005D1043"/>
    <w:rsid w:val="005D10C6"/>
    <w:rsid w:val="005E4595"/>
    <w:rsid w:val="00601B61"/>
    <w:rsid w:val="006026E4"/>
    <w:rsid w:val="0060541D"/>
    <w:rsid w:val="00605E8D"/>
    <w:rsid w:val="00610D8E"/>
    <w:rsid w:val="006243DA"/>
    <w:rsid w:val="006330CA"/>
    <w:rsid w:val="0063759F"/>
    <w:rsid w:val="0065067F"/>
    <w:rsid w:val="006567A8"/>
    <w:rsid w:val="0066006E"/>
    <w:rsid w:val="00660208"/>
    <w:rsid w:val="00661AB1"/>
    <w:rsid w:val="006637D0"/>
    <w:rsid w:val="00670124"/>
    <w:rsid w:val="00680D94"/>
    <w:rsid w:val="00684704"/>
    <w:rsid w:val="00684FAE"/>
    <w:rsid w:val="00693E40"/>
    <w:rsid w:val="006B2316"/>
    <w:rsid w:val="006B2955"/>
    <w:rsid w:val="006B3350"/>
    <w:rsid w:val="006C16AF"/>
    <w:rsid w:val="006C3337"/>
    <w:rsid w:val="006D1C50"/>
    <w:rsid w:val="006D23A9"/>
    <w:rsid w:val="006D3901"/>
    <w:rsid w:val="006D43F5"/>
    <w:rsid w:val="006E6C93"/>
    <w:rsid w:val="006E6FC0"/>
    <w:rsid w:val="006F2886"/>
    <w:rsid w:val="00703341"/>
    <w:rsid w:val="007101E9"/>
    <w:rsid w:val="00720427"/>
    <w:rsid w:val="00725956"/>
    <w:rsid w:val="00727E1A"/>
    <w:rsid w:val="00727FB5"/>
    <w:rsid w:val="00733E3A"/>
    <w:rsid w:val="00752263"/>
    <w:rsid w:val="007534BB"/>
    <w:rsid w:val="007557E9"/>
    <w:rsid w:val="00761008"/>
    <w:rsid w:val="007647AF"/>
    <w:rsid w:val="00770CA9"/>
    <w:rsid w:val="00775315"/>
    <w:rsid w:val="00775A3F"/>
    <w:rsid w:val="00777EF2"/>
    <w:rsid w:val="00787A0A"/>
    <w:rsid w:val="007959AC"/>
    <w:rsid w:val="00795A94"/>
    <w:rsid w:val="007A6AF2"/>
    <w:rsid w:val="007B0D5C"/>
    <w:rsid w:val="007B3A8D"/>
    <w:rsid w:val="007B3E60"/>
    <w:rsid w:val="007B4DF3"/>
    <w:rsid w:val="007B7603"/>
    <w:rsid w:val="007D4965"/>
    <w:rsid w:val="007D4A23"/>
    <w:rsid w:val="007D536D"/>
    <w:rsid w:val="007D5EA5"/>
    <w:rsid w:val="007E23D6"/>
    <w:rsid w:val="007F7233"/>
    <w:rsid w:val="00801A71"/>
    <w:rsid w:val="00803F29"/>
    <w:rsid w:val="00804766"/>
    <w:rsid w:val="008117B6"/>
    <w:rsid w:val="00816129"/>
    <w:rsid w:val="008170F2"/>
    <w:rsid w:val="008222C4"/>
    <w:rsid w:val="00824994"/>
    <w:rsid w:val="00825CC9"/>
    <w:rsid w:val="008342B6"/>
    <w:rsid w:val="0083559F"/>
    <w:rsid w:val="00837E88"/>
    <w:rsid w:val="0084024C"/>
    <w:rsid w:val="0084696A"/>
    <w:rsid w:val="008502D8"/>
    <w:rsid w:val="00861CA9"/>
    <w:rsid w:val="00864904"/>
    <w:rsid w:val="00865DC5"/>
    <w:rsid w:val="008756AA"/>
    <w:rsid w:val="0088609B"/>
    <w:rsid w:val="008862E3"/>
    <w:rsid w:val="00893E48"/>
    <w:rsid w:val="0089449C"/>
    <w:rsid w:val="00895FD1"/>
    <w:rsid w:val="008A023C"/>
    <w:rsid w:val="008A29B8"/>
    <w:rsid w:val="008B0975"/>
    <w:rsid w:val="008B4CC2"/>
    <w:rsid w:val="008B6A2A"/>
    <w:rsid w:val="008B7710"/>
    <w:rsid w:val="008C2EF1"/>
    <w:rsid w:val="008C3605"/>
    <w:rsid w:val="008D4952"/>
    <w:rsid w:val="008D6E7D"/>
    <w:rsid w:val="008E67F7"/>
    <w:rsid w:val="008E68F4"/>
    <w:rsid w:val="008E7F7A"/>
    <w:rsid w:val="008F26B6"/>
    <w:rsid w:val="008F2BEA"/>
    <w:rsid w:val="008F3913"/>
    <w:rsid w:val="008F5722"/>
    <w:rsid w:val="008F7FF7"/>
    <w:rsid w:val="00910888"/>
    <w:rsid w:val="00910F18"/>
    <w:rsid w:val="009129E0"/>
    <w:rsid w:val="00912CF7"/>
    <w:rsid w:val="00914BC3"/>
    <w:rsid w:val="00921B0B"/>
    <w:rsid w:val="0092303A"/>
    <w:rsid w:val="009239E9"/>
    <w:rsid w:val="00926FFE"/>
    <w:rsid w:val="0093499C"/>
    <w:rsid w:val="00941925"/>
    <w:rsid w:val="009602A9"/>
    <w:rsid w:val="00962F0C"/>
    <w:rsid w:val="00963F78"/>
    <w:rsid w:val="00970B10"/>
    <w:rsid w:val="00977770"/>
    <w:rsid w:val="0098690F"/>
    <w:rsid w:val="00997F6A"/>
    <w:rsid w:val="009A1091"/>
    <w:rsid w:val="009A138F"/>
    <w:rsid w:val="009A37A5"/>
    <w:rsid w:val="009A626D"/>
    <w:rsid w:val="009A7141"/>
    <w:rsid w:val="009B724B"/>
    <w:rsid w:val="009C26F5"/>
    <w:rsid w:val="009C5A17"/>
    <w:rsid w:val="009D3B1D"/>
    <w:rsid w:val="009D5DCF"/>
    <w:rsid w:val="009D73E5"/>
    <w:rsid w:val="009D74A2"/>
    <w:rsid w:val="009E448D"/>
    <w:rsid w:val="009E54FE"/>
    <w:rsid w:val="009E65C1"/>
    <w:rsid w:val="009F3C27"/>
    <w:rsid w:val="009F4B43"/>
    <w:rsid w:val="009F7E2D"/>
    <w:rsid w:val="00A052D3"/>
    <w:rsid w:val="00A06A0D"/>
    <w:rsid w:val="00A134C8"/>
    <w:rsid w:val="00A21FC8"/>
    <w:rsid w:val="00A23D65"/>
    <w:rsid w:val="00A24556"/>
    <w:rsid w:val="00A25B15"/>
    <w:rsid w:val="00A35705"/>
    <w:rsid w:val="00A36715"/>
    <w:rsid w:val="00A415DC"/>
    <w:rsid w:val="00A42A30"/>
    <w:rsid w:val="00A438AC"/>
    <w:rsid w:val="00A46661"/>
    <w:rsid w:val="00A4686D"/>
    <w:rsid w:val="00A51E19"/>
    <w:rsid w:val="00A5201D"/>
    <w:rsid w:val="00A52B3B"/>
    <w:rsid w:val="00A54A28"/>
    <w:rsid w:val="00A54E31"/>
    <w:rsid w:val="00A62E86"/>
    <w:rsid w:val="00A65F62"/>
    <w:rsid w:val="00A70964"/>
    <w:rsid w:val="00A7111B"/>
    <w:rsid w:val="00A71DCE"/>
    <w:rsid w:val="00A7503F"/>
    <w:rsid w:val="00A75BB6"/>
    <w:rsid w:val="00A84686"/>
    <w:rsid w:val="00A910DC"/>
    <w:rsid w:val="00A915E4"/>
    <w:rsid w:val="00A919E8"/>
    <w:rsid w:val="00AA1BC1"/>
    <w:rsid w:val="00AC1D1C"/>
    <w:rsid w:val="00AC28AB"/>
    <w:rsid w:val="00AC484A"/>
    <w:rsid w:val="00AC583E"/>
    <w:rsid w:val="00AD08C1"/>
    <w:rsid w:val="00AD38B3"/>
    <w:rsid w:val="00AD58EE"/>
    <w:rsid w:val="00AD7934"/>
    <w:rsid w:val="00AE169C"/>
    <w:rsid w:val="00AE6905"/>
    <w:rsid w:val="00AF0EDF"/>
    <w:rsid w:val="00AF16EE"/>
    <w:rsid w:val="00AF45E8"/>
    <w:rsid w:val="00AF771A"/>
    <w:rsid w:val="00B01C71"/>
    <w:rsid w:val="00B01D85"/>
    <w:rsid w:val="00B03286"/>
    <w:rsid w:val="00B06331"/>
    <w:rsid w:val="00B10BF4"/>
    <w:rsid w:val="00B1118B"/>
    <w:rsid w:val="00B13792"/>
    <w:rsid w:val="00B21A66"/>
    <w:rsid w:val="00B22F6F"/>
    <w:rsid w:val="00B23A74"/>
    <w:rsid w:val="00B30CC0"/>
    <w:rsid w:val="00B335DE"/>
    <w:rsid w:val="00B3457A"/>
    <w:rsid w:val="00B355E6"/>
    <w:rsid w:val="00B41010"/>
    <w:rsid w:val="00B42AA4"/>
    <w:rsid w:val="00B44332"/>
    <w:rsid w:val="00B47915"/>
    <w:rsid w:val="00B50353"/>
    <w:rsid w:val="00B51D36"/>
    <w:rsid w:val="00B571A2"/>
    <w:rsid w:val="00B721C6"/>
    <w:rsid w:val="00B816EF"/>
    <w:rsid w:val="00B8354F"/>
    <w:rsid w:val="00B91BC6"/>
    <w:rsid w:val="00B93460"/>
    <w:rsid w:val="00B93E86"/>
    <w:rsid w:val="00B94D6C"/>
    <w:rsid w:val="00BB529B"/>
    <w:rsid w:val="00BC0932"/>
    <w:rsid w:val="00BC1E7E"/>
    <w:rsid w:val="00BC4C20"/>
    <w:rsid w:val="00BE54EB"/>
    <w:rsid w:val="00BF0EB0"/>
    <w:rsid w:val="00BF5E43"/>
    <w:rsid w:val="00BF6D15"/>
    <w:rsid w:val="00C01BCE"/>
    <w:rsid w:val="00C03916"/>
    <w:rsid w:val="00C03ABE"/>
    <w:rsid w:val="00C05442"/>
    <w:rsid w:val="00C100A1"/>
    <w:rsid w:val="00C12B0F"/>
    <w:rsid w:val="00C138E1"/>
    <w:rsid w:val="00C1589D"/>
    <w:rsid w:val="00C22105"/>
    <w:rsid w:val="00C245AA"/>
    <w:rsid w:val="00C269F2"/>
    <w:rsid w:val="00C308C9"/>
    <w:rsid w:val="00C328A4"/>
    <w:rsid w:val="00C33A50"/>
    <w:rsid w:val="00C405E3"/>
    <w:rsid w:val="00C43B75"/>
    <w:rsid w:val="00C4791D"/>
    <w:rsid w:val="00C51AE6"/>
    <w:rsid w:val="00C526A5"/>
    <w:rsid w:val="00C52709"/>
    <w:rsid w:val="00C5780F"/>
    <w:rsid w:val="00C6289E"/>
    <w:rsid w:val="00C660AD"/>
    <w:rsid w:val="00C67A96"/>
    <w:rsid w:val="00C74E44"/>
    <w:rsid w:val="00C813B0"/>
    <w:rsid w:val="00C8175C"/>
    <w:rsid w:val="00C82EE2"/>
    <w:rsid w:val="00C858D1"/>
    <w:rsid w:val="00C87DAB"/>
    <w:rsid w:val="00C94817"/>
    <w:rsid w:val="00CA1EE9"/>
    <w:rsid w:val="00CA282F"/>
    <w:rsid w:val="00CA4232"/>
    <w:rsid w:val="00CA4D27"/>
    <w:rsid w:val="00CA64E4"/>
    <w:rsid w:val="00CB0A23"/>
    <w:rsid w:val="00CC1162"/>
    <w:rsid w:val="00CC40A4"/>
    <w:rsid w:val="00CC6EAE"/>
    <w:rsid w:val="00CC7DDB"/>
    <w:rsid w:val="00CC7EC3"/>
    <w:rsid w:val="00CD6034"/>
    <w:rsid w:val="00CD7F24"/>
    <w:rsid w:val="00CE1FD9"/>
    <w:rsid w:val="00CE58E4"/>
    <w:rsid w:val="00CE6C58"/>
    <w:rsid w:val="00D042D6"/>
    <w:rsid w:val="00D17236"/>
    <w:rsid w:val="00D2045F"/>
    <w:rsid w:val="00D21073"/>
    <w:rsid w:val="00D23165"/>
    <w:rsid w:val="00D237A5"/>
    <w:rsid w:val="00D2796D"/>
    <w:rsid w:val="00D32A6B"/>
    <w:rsid w:val="00D34ABF"/>
    <w:rsid w:val="00D362AD"/>
    <w:rsid w:val="00D401DD"/>
    <w:rsid w:val="00D40E90"/>
    <w:rsid w:val="00D50111"/>
    <w:rsid w:val="00D534C2"/>
    <w:rsid w:val="00D536A1"/>
    <w:rsid w:val="00D536E0"/>
    <w:rsid w:val="00D60229"/>
    <w:rsid w:val="00D622AC"/>
    <w:rsid w:val="00D664E2"/>
    <w:rsid w:val="00D81E8F"/>
    <w:rsid w:val="00D86163"/>
    <w:rsid w:val="00DA2339"/>
    <w:rsid w:val="00DA2D08"/>
    <w:rsid w:val="00DB6894"/>
    <w:rsid w:val="00DC05B5"/>
    <w:rsid w:val="00DC1EFC"/>
    <w:rsid w:val="00DC50EE"/>
    <w:rsid w:val="00DD56E2"/>
    <w:rsid w:val="00DE024C"/>
    <w:rsid w:val="00DE60B0"/>
    <w:rsid w:val="00DF14A2"/>
    <w:rsid w:val="00DF19A8"/>
    <w:rsid w:val="00DF79AB"/>
    <w:rsid w:val="00E00D86"/>
    <w:rsid w:val="00E03E3E"/>
    <w:rsid w:val="00E27F79"/>
    <w:rsid w:val="00E32072"/>
    <w:rsid w:val="00E327FF"/>
    <w:rsid w:val="00E34AE7"/>
    <w:rsid w:val="00E357AE"/>
    <w:rsid w:val="00E42749"/>
    <w:rsid w:val="00E50884"/>
    <w:rsid w:val="00E51B88"/>
    <w:rsid w:val="00E52151"/>
    <w:rsid w:val="00E62E02"/>
    <w:rsid w:val="00E67628"/>
    <w:rsid w:val="00E712E7"/>
    <w:rsid w:val="00E7495C"/>
    <w:rsid w:val="00E85E58"/>
    <w:rsid w:val="00E918B8"/>
    <w:rsid w:val="00EA2940"/>
    <w:rsid w:val="00EB0188"/>
    <w:rsid w:val="00EB18DB"/>
    <w:rsid w:val="00EB61A4"/>
    <w:rsid w:val="00EC65EE"/>
    <w:rsid w:val="00EC6972"/>
    <w:rsid w:val="00ED138A"/>
    <w:rsid w:val="00ED177D"/>
    <w:rsid w:val="00ED3DCE"/>
    <w:rsid w:val="00ED4581"/>
    <w:rsid w:val="00EE1617"/>
    <w:rsid w:val="00EE49E9"/>
    <w:rsid w:val="00EE6A4E"/>
    <w:rsid w:val="00EE7D5F"/>
    <w:rsid w:val="00EF0039"/>
    <w:rsid w:val="00EF05A9"/>
    <w:rsid w:val="00F0430C"/>
    <w:rsid w:val="00F145E5"/>
    <w:rsid w:val="00F159FF"/>
    <w:rsid w:val="00F17C1B"/>
    <w:rsid w:val="00F21209"/>
    <w:rsid w:val="00F24A25"/>
    <w:rsid w:val="00F26972"/>
    <w:rsid w:val="00F32389"/>
    <w:rsid w:val="00F33FA4"/>
    <w:rsid w:val="00F4397C"/>
    <w:rsid w:val="00F45D03"/>
    <w:rsid w:val="00F46BCE"/>
    <w:rsid w:val="00F630E4"/>
    <w:rsid w:val="00F6397C"/>
    <w:rsid w:val="00F660F7"/>
    <w:rsid w:val="00F72828"/>
    <w:rsid w:val="00F93B89"/>
    <w:rsid w:val="00F97D7B"/>
    <w:rsid w:val="00FA3B8A"/>
    <w:rsid w:val="00FC14E0"/>
    <w:rsid w:val="00FC4410"/>
    <w:rsid w:val="00FC751D"/>
    <w:rsid w:val="00FD12C3"/>
    <w:rsid w:val="00FD3144"/>
    <w:rsid w:val="00FD3DDA"/>
    <w:rsid w:val="00FE68A4"/>
    <w:rsid w:val="00FF1E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2415A"/>
  <w15:chartTrackingRefBased/>
  <w15:docId w15:val="{7F4065D3-58F4-4C61-AE68-29F24E887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4F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4F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4F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4F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4F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4F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4F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4F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4F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F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4F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4F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4F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4F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4F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4F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4F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4FAE"/>
    <w:rPr>
      <w:rFonts w:eastAsiaTheme="majorEastAsia" w:cstheme="majorBidi"/>
      <w:color w:val="272727" w:themeColor="text1" w:themeTint="D8"/>
    </w:rPr>
  </w:style>
  <w:style w:type="paragraph" w:styleId="Title">
    <w:name w:val="Title"/>
    <w:basedOn w:val="Normal"/>
    <w:next w:val="Normal"/>
    <w:link w:val="TitleChar"/>
    <w:uiPriority w:val="10"/>
    <w:qFormat/>
    <w:rsid w:val="00684F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4F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4F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4F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4FAE"/>
    <w:pPr>
      <w:spacing w:before="160"/>
      <w:jc w:val="center"/>
    </w:pPr>
    <w:rPr>
      <w:i/>
      <w:iCs/>
      <w:color w:val="404040" w:themeColor="text1" w:themeTint="BF"/>
    </w:rPr>
  </w:style>
  <w:style w:type="character" w:customStyle="1" w:styleId="QuoteChar">
    <w:name w:val="Quote Char"/>
    <w:basedOn w:val="DefaultParagraphFont"/>
    <w:link w:val="Quote"/>
    <w:uiPriority w:val="29"/>
    <w:rsid w:val="00684FAE"/>
    <w:rPr>
      <w:i/>
      <w:iCs/>
      <w:color w:val="404040" w:themeColor="text1" w:themeTint="BF"/>
    </w:rPr>
  </w:style>
  <w:style w:type="paragraph" w:styleId="ListParagraph">
    <w:name w:val="List Paragraph"/>
    <w:basedOn w:val="Normal"/>
    <w:uiPriority w:val="34"/>
    <w:qFormat/>
    <w:rsid w:val="00684FAE"/>
    <w:pPr>
      <w:ind w:left="720"/>
      <w:contextualSpacing/>
    </w:pPr>
  </w:style>
  <w:style w:type="character" w:styleId="IntenseEmphasis">
    <w:name w:val="Intense Emphasis"/>
    <w:basedOn w:val="DefaultParagraphFont"/>
    <w:uiPriority w:val="21"/>
    <w:qFormat/>
    <w:rsid w:val="00684FAE"/>
    <w:rPr>
      <w:i/>
      <w:iCs/>
      <w:color w:val="0F4761" w:themeColor="accent1" w:themeShade="BF"/>
    </w:rPr>
  </w:style>
  <w:style w:type="paragraph" w:styleId="IntenseQuote">
    <w:name w:val="Intense Quote"/>
    <w:basedOn w:val="Normal"/>
    <w:next w:val="Normal"/>
    <w:link w:val="IntenseQuoteChar"/>
    <w:uiPriority w:val="30"/>
    <w:qFormat/>
    <w:rsid w:val="00684F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4FAE"/>
    <w:rPr>
      <w:i/>
      <w:iCs/>
      <w:color w:val="0F4761" w:themeColor="accent1" w:themeShade="BF"/>
    </w:rPr>
  </w:style>
  <w:style w:type="character" w:styleId="IntenseReference">
    <w:name w:val="Intense Reference"/>
    <w:basedOn w:val="DefaultParagraphFont"/>
    <w:uiPriority w:val="32"/>
    <w:qFormat/>
    <w:rsid w:val="00684FAE"/>
    <w:rPr>
      <w:b/>
      <w:bCs/>
      <w:smallCaps/>
      <w:color w:val="0F4761" w:themeColor="accent1" w:themeShade="BF"/>
      <w:spacing w:val="5"/>
    </w:rPr>
  </w:style>
  <w:style w:type="paragraph" w:styleId="Header">
    <w:name w:val="header"/>
    <w:basedOn w:val="Normal"/>
    <w:link w:val="HeaderChar"/>
    <w:uiPriority w:val="99"/>
    <w:unhideWhenUsed/>
    <w:rsid w:val="00142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4C5"/>
  </w:style>
  <w:style w:type="paragraph" w:styleId="Footer">
    <w:name w:val="footer"/>
    <w:basedOn w:val="Normal"/>
    <w:link w:val="FooterChar"/>
    <w:uiPriority w:val="99"/>
    <w:unhideWhenUsed/>
    <w:rsid w:val="00142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4C5"/>
  </w:style>
  <w:style w:type="character" w:styleId="Hyperlink">
    <w:name w:val="Hyperlink"/>
    <w:basedOn w:val="DefaultParagraphFont"/>
    <w:uiPriority w:val="99"/>
    <w:unhideWhenUsed/>
    <w:rsid w:val="00F630E4"/>
    <w:rPr>
      <w:color w:val="467886" w:themeColor="hyperlink"/>
      <w:u w:val="single"/>
    </w:rPr>
  </w:style>
  <w:style w:type="character" w:styleId="UnresolvedMention">
    <w:name w:val="Unresolved Mention"/>
    <w:basedOn w:val="DefaultParagraphFont"/>
    <w:uiPriority w:val="99"/>
    <w:semiHidden/>
    <w:unhideWhenUsed/>
    <w:rsid w:val="00F63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315562193-26" TargetMode="External"/><Relationship Id="rId13" Type="http://schemas.openxmlformats.org/officeDocument/2006/relationships/hyperlink" Target="https://aussiechildcarenetwork.com.au/articles/childcare-articles/child-theorists-and-their-theories-in-practice" TargetMode="External"/><Relationship Id="rId18" Type="http://schemas.openxmlformats.org/officeDocument/2006/relationships/hyperlink" Target="https://doi.org/10.1016/j.stueduc.2021.101005" TargetMode="External"/><Relationship Id="rId26" Type="http://schemas.openxmlformats.org/officeDocument/2006/relationships/hyperlink" Target="https://www.gov.wales/well-being-future-generations-act-essentials-html" TargetMode="External"/><Relationship Id="rId3" Type="http://schemas.openxmlformats.org/officeDocument/2006/relationships/webSettings" Target="webSettings.xml"/><Relationship Id="rId21" Type="http://schemas.openxmlformats.org/officeDocument/2006/relationships/hyperlink" Target="https://doi.org/10.3898/forum.2023.65.1.09" TargetMode="External"/><Relationship Id="rId7" Type="http://schemas.openxmlformats.org/officeDocument/2006/relationships/hyperlink" Target="https://www.liverpool.ac.uk/media/livacuk/centre-for-innovation-in-education/diy-guides/learn-more-about-esd/learn-more-about-education-for-sustainable-development.pdf" TargetMode="External"/><Relationship Id="rId12" Type="http://schemas.openxmlformats.org/officeDocument/2006/relationships/hyperlink" Target="https://doi.org/10.1080/03004430.2024.2440687" TargetMode="External"/><Relationship Id="rId17" Type="http://schemas.openxmlformats.org/officeDocument/2006/relationships/hyperlink" Target="https://doi.org/10.1007/s13158-017-0197-1" TargetMode="External"/><Relationship Id="rId25" Type="http://schemas.openxmlformats.org/officeDocument/2006/relationships/hyperlink" Target="https://www.unicef.org.uk/what-we-do/un-convention-child-rights/" TargetMode="External"/><Relationship Id="rId2" Type="http://schemas.openxmlformats.org/officeDocument/2006/relationships/settings" Target="settings.xml"/><Relationship Id="rId16" Type="http://schemas.openxmlformats.org/officeDocument/2006/relationships/hyperlink" Target="https://play.wales/wp-content/uploads/2025/01/Playing-outdoors-in-early-years-settings-%E2%80%93-toolkit.pdf" TargetMode="External"/><Relationship Id="rId20" Type="http://schemas.openxmlformats.org/officeDocument/2006/relationships/hyperlink" Target="https://www.thecuriosityapproach.com/blog/sustainability-in-early-years" TargetMode="External"/><Relationship Id="rId29" Type="http://schemas.openxmlformats.org/officeDocument/2006/relationships/hyperlink" Target="https://senedd.wales/media/ngfc4p0i/bus-guide-3a0bd19d0006e0ae000061c900000000-english.pdf" TargetMode="External"/><Relationship Id="rId1" Type="http://schemas.openxmlformats.org/officeDocument/2006/relationships/styles" Target="styles.xml"/><Relationship Id="rId6" Type="http://schemas.openxmlformats.org/officeDocument/2006/relationships/hyperlink" Target="https://hwb.gov.wales/api/storage/eaf467e6-30fe-45c9-93ef-cb30f31f1c90/common-understanding-for-school.pdf" TargetMode="External"/><Relationship Id="rId11" Type="http://schemas.openxmlformats.org/officeDocument/2006/relationships/hyperlink" Target="https://www.johnmuirtrust.org/award/" TargetMode="External"/><Relationship Id="rId24" Type="http://schemas.openxmlformats.org/officeDocument/2006/relationships/hyperlink" Target="https://www.unesco.org/en/sustainable-development/education/need-know"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ncca.ie/media/2ntj3dgk/education-for-sustainable-development-in-early-childhood.pdf" TargetMode="External"/><Relationship Id="rId23" Type="http://schemas.openxmlformats.org/officeDocument/2006/relationships/hyperlink" Target="http://www.unesco.org/education/tlsf/TLSF/theme_a.mode04/uncom04t01s03.htm" TargetMode="External"/><Relationship Id="rId28" Type="http://schemas.openxmlformats.org/officeDocument/2006/relationships/hyperlink" Target="https://www.gov.wales/socio-economic-duty-statutory-guidance-html" TargetMode="External"/><Relationship Id="rId10" Type="http://schemas.openxmlformats.org/officeDocument/2006/relationships/hyperlink" Target="https://repository.uwtsd.ac.uk/id/eprint/912/1/Tinney%2C%20Glenda%20and%20Merriman%2C%20Eileen%20%282018%29%20Early%20years%20education.pdf" TargetMode="External"/><Relationship Id="rId19" Type="http://schemas.openxmlformats.org/officeDocument/2006/relationships/hyperlink" Target="https://doi.org/10.1080/03004430.2018.1525706"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research.bangor.ac.uk/portal/en/researchoutputs/teaching-and-learning-in-the-outdoors(9c1376f2-9129-45d1-84d4-a3c552f07b71).html" TargetMode="External"/><Relationship Id="rId14" Type="http://schemas.openxmlformats.org/officeDocument/2006/relationships/hyperlink" Target="https://lordslibrary.parliament.uk/rule-of-law-principles-challenges-and-government-commitments/" TargetMode="External"/><Relationship Id="rId22" Type="http://schemas.openxmlformats.org/officeDocument/2006/relationships/hyperlink" Target="https://doi.org/10.4324/9781315642505-9" TargetMode="External"/><Relationship Id="rId27" Type="http://schemas.openxmlformats.org/officeDocument/2006/relationships/hyperlink" Target="https://hwb.gov.wales/curriculum-for-wales/designing-your-curriculum/enabling-learning/"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4246</TotalTime>
  <Pages>12</Pages>
  <Words>3973</Words>
  <Characters>22652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Hiscocks</dc:creator>
  <cp:keywords/>
  <dc:description/>
  <cp:lastModifiedBy>Beca Hiscocks</cp:lastModifiedBy>
  <cp:revision>28</cp:revision>
  <dcterms:created xsi:type="dcterms:W3CDTF">2026-05-11T13:41:00Z</dcterms:created>
  <dcterms:modified xsi:type="dcterms:W3CDTF">2026-05-14T12:42:00Z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f7d7f2af-ac3c-494d-8d07-8d5f89d1d0da</vt:lpwstr>
  </property>
</Properties>
</file>