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FE5BD" w14:textId="1242EAA2" w:rsidR="00A229D2" w:rsidRDefault="00A229D2">
      <w:pPr>
        <w:rPr>
          <w:b/>
          <w:bCs/>
          <w:u w:val="single"/>
        </w:rPr>
      </w:pPr>
      <w:r w:rsidRPr="00A229D2">
        <w:rPr>
          <w:b/>
          <w:bCs/>
          <w:u w:val="single"/>
        </w:rPr>
        <w:t>Business Plan</w:t>
      </w:r>
    </w:p>
    <w:p w14:paraId="2F5A5BE4" w14:textId="77777777" w:rsidR="00A229D2" w:rsidRDefault="00A229D2">
      <w:pPr>
        <w:rPr>
          <w:b/>
          <w:bCs/>
          <w:u w:val="single"/>
        </w:rPr>
      </w:pPr>
    </w:p>
    <w:p w14:paraId="618A868F" w14:textId="0B70C59A" w:rsidR="006B0555" w:rsidRDefault="006B0555" w:rsidP="006B0555">
      <w:r>
        <w:t>The Product that has been designed in this</w:t>
      </w:r>
      <w:r w:rsidR="003447E9">
        <w:t xml:space="preserve"> process and discussed in this business plan is the product of </w:t>
      </w:r>
      <w:r>
        <w:t>Bike Buddies</w:t>
      </w:r>
      <w:r>
        <w:t xml:space="preserve">. </w:t>
      </w:r>
    </w:p>
    <w:p w14:paraId="6D272CCA" w14:textId="75D7FB44" w:rsidR="006B0555" w:rsidRDefault="006B0555" w:rsidP="006B0555">
      <w:r w:rsidRPr="00A229D2">
        <w:t>Children’s development is greatly imp</w:t>
      </w:r>
      <w:r>
        <w:t>acted from</w:t>
      </w:r>
      <w:r w:rsidRPr="00A229D2">
        <w:t xml:space="preserve"> the support that is provided by adults to aid them</w:t>
      </w:r>
      <w:r>
        <w:t xml:space="preserve"> when</w:t>
      </w:r>
      <w:r w:rsidRPr="00A229D2">
        <w:t xml:space="preserve"> </w:t>
      </w:r>
      <w:r>
        <w:t>achieving</w:t>
      </w:r>
      <w:r w:rsidRPr="00A229D2">
        <w:t xml:space="preserve"> and meeting</w:t>
      </w:r>
      <w:r>
        <w:t xml:space="preserve"> </w:t>
      </w:r>
      <w:r w:rsidRPr="00A229D2">
        <w:t>their goals and milestones</w:t>
      </w:r>
      <w:r>
        <w:t xml:space="preserve"> (</w:t>
      </w:r>
      <w:r w:rsidRPr="006D1026">
        <w:t xml:space="preserve">National Academies of Sciences Engineering and </w:t>
      </w:r>
      <w:r>
        <w:t>M</w:t>
      </w:r>
      <w:r w:rsidRPr="006D1026">
        <w:t>edicine 2016)</w:t>
      </w:r>
      <w:r>
        <w:t xml:space="preserve"> Developing a product that engulfs this statement was what fuelled the idea to create the product Bike Buddies. Bike Buddies is a piece of apparatus that can be used by adults and children together and aid in the development of physical skills and riding a bike. </w:t>
      </w:r>
    </w:p>
    <w:p w14:paraId="016E048B" w14:textId="77777777" w:rsidR="006B0555" w:rsidRDefault="006B0555" w:rsidP="006B0555"/>
    <w:p w14:paraId="13611334" w14:textId="6F910316" w:rsidR="006B0555" w:rsidRDefault="006B0555" w:rsidP="006B0555">
      <w:r>
        <w:t>The</w:t>
      </w:r>
      <w:r>
        <w:t xml:space="preserve"> relevance and purpose for developing this product is</w:t>
      </w:r>
      <w:r>
        <w:t xml:space="preserve"> to provide children with a fun buddy to aid them when learning to ride a bike and to also provide parents with reassurance that using the bike buddy allows them to keep their children from getting hurt</w:t>
      </w:r>
      <w:r>
        <w:t>.</w:t>
      </w:r>
      <w:r>
        <w:t xml:space="preserve"> Bike buddies will provide parents</w:t>
      </w:r>
      <w:r w:rsidR="006A5893">
        <w:t xml:space="preserve"> with piece of mind that the risk of their child getting hurt can be decreased when using the bike buddies product</w:t>
      </w:r>
      <w:r>
        <w:t>.  Currently 15% of parents in the modern day and age have stated that they are worried for their children’s safety when learning to ride a bike in modern day environments</w:t>
      </w:r>
      <w:r>
        <w:t xml:space="preserve"> (Shaw, 2023)</w:t>
      </w:r>
      <w:r>
        <w:t xml:space="preserve">. </w:t>
      </w:r>
      <w:r w:rsidR="003447E9">
        <w:t xml:space="preserve">There are ever changing environments and it is essential children have the confidence to tackle </w:t>
      </w:r>
      <w:proofErr w:type="gramStart"/>
      <w:r w:rsidR="003447E9">
        <w:t>them,  the</w:t>
      </w:r>
      <w:proofErr w:type="gramEnd"/>
      <w:r w:rsidR="003447E9">
        <w:t xml:space="preserve"> support of a bike buddy will provide the children with the skills and confidence to overcome obstacles. </w:t>
      </w:r>
    </w:p>
    <w:p w14:paraId="457C3B40" w14:textId="77777777" w:rsidR="00A87A82" w:rsidRDefault="00A87A82" w:rsidP="006B0555"/>
    <w:p w14:paraId="2C48830F" w14:textId="5F94B7F8" w:rsidR="006B0555" w:rsidRDefault="006B0555" w:rsidP="006B0555">
      <w:r>
        <w:t xml:space="preserve">A </w:t>
      </w:r>
      <w:r>
        <w:t xml:space="preserve">bike buddy is a fun harness that the child will wear around their torso with large handles that stick up from the child’s back. This then allows parents to hold onto the bike buddy harness instead of the bottom of the child’s bike or articles of clothing that can cause strangulation and provide little control, the bike buddy provides the </w:t>
      </w:r>
      <w:r w:rsidR="00774344">
        <w:t>c</w:t>
      </w:r>
      <w:r>
        <w:t>hild with reassurance that their parents are in control of their safety if an accident were to occur</w:t>
      </w:r>
      <w:r>
        <w:t>.</w:t>
      </w:r>
      <w:r>
        <w:t xml:space="preserve"> </w:t>
      </w:r>
      <w:r>
        <w:t>S</w:t>
      </w:r>
      <w:r>
        <w:t>tatistics from nationwide children’s hospital (2018) states that 4% of bicycle accidents result in the child being hospitalized. The handles of the bike buddy having supportive grip</w:t>
      </w:r>
      <w:r w:rsidR="00774344">
        <w:t>s</w:t>
      </w:r>
      <w:r>
        <w:t xml:space="preserve"> to grasp hold of to help protect the child to</w:t>
      </w:r>
      <w:r w:rsidR="006A5893">
        <w:t xml:space="preserve"> help </w:t>
      </w:r>
      <w:r>
        <w:t>lower this percentage</w:t>
      </w:r>
      <w:r w:rsidR="003447E9">
        <w:t xml:space="preserve"> and allow children to have positive memories when riding a bike and prevent scrapes, scars and scratches. </w:t>
      </w:r>
    </w:p>
    <w:p w14:paraId="397E12C4" w14:textId="77777777" w:rsidR="006B0555" w:rsidRDefault="006B0555" w:rsidP="006B0555"/>
    <w:p w14:paraId="61AE8AD0" w14:textId="77777777" w:rsidR="006B0555" w:rsidRDefault="006B0555" w:rsidP="006B0555"/>
    <w:p w14:paraId="13A01000" w14:textId="6BBF0F88" w:rsidR="00A87A82" w:rsidRDefault="006B0555" w:rsidP="006B0555">
      <w:r>
        <w:t>Children</w:t>
      </w:r>
      <w:r w:rsidR="00774344">
        <w:t>’</w:t>
      </w:r>
      <w:r>
        <w:t xml:space="preserve">s development is paramount in the creation of this product. Although bike buddies </w:t>
      </w:r>
      <w:r>
        <w:t xml:space="preserve">doesn’t </w:t>
      </w:r>
      <w:r>
        <w:t xml:space="preserve">imprint on every area of development bike buddies excels in promoting physical skills and development in every child. Currently in the uk childhood obesity stats are at a peak after the Covid 19 Global </w:t>
      </w:r>
      <w:r w:rsidR="00774344">
        <w:t>P</w:t>
      </w:r>
      <w:r>
        <w:t xml:space="preserve">andemic stated by (Jessen </w:t>
      </w:r>
      <w:r w:rsidRPr="007E7319">
        <w:rPr>
          <w:i/>
          <w:iCs/>
        </w:rPr>
        <w:t>et al</w:t>
      </w:r>
      <w:r>
        <w:t>, 2023)</w:t>
      </w:r>
      <w:r w:rsidR="00774344">
        <w:t>.</w:t>
      </w:r>
      <w:r>
        <w:t xml:space="preserve"> Childhood obesity can cause deadly illnesses as the child ages and can cut life expectancy. It is essential that children in the modern day are provided with the opportunity to lead a healthy and confident life and keeping with the outcomes of the new curriculum for Wales (Welsh Government, 2024).  Learning how to ride a bike provides the children with the tools to keep fit and healthy</w:t>
      </w:r>
      <w:r w:rsidR="00774344">
        <w:t>.</w:t>
      </w:r>
      <w:r>
        <w:t xml:space="preserve"> </w:t>
      </w:r>
      <w:r w:rsidR="00774344">
        <w:t>I</w:t>
      </w:r>
      <w:r>
        <w:t>n addition to health benefits</w:t>
      </w:r>
      <w:r w:rsidR="00774344">
        <w:t xml:space="preserve"> </w:t>
      </w:r>
      <w:proofErr w:type="gramStart"/>
      <w:r w:rsidR="00774344">
        <w:t>as a result of</w:t>
      </w:r>
      <w:proofErr w:type="gramEnd"/>
      <w:r>
        <w:t xml:space="preserve"> participating in physical exercise is scientifically proven to boost moods and combat mental health</w:t>
      </w:r>
      <w:r w:rsidR="00774344">
        <w:t xml:space="preserve"> issues</w:t>
      </w:r>
      <w:r>
        <w:t xml:space="preserve"> (Ruby, 2011) the increases in positive moods and positive mental health will empower children and boost self-confidence</w:t>
      </w:r>
      <w:r w:rsidR="00A87A82">
        <w:t xml:space="preserve"> this being proved by Abraham Maslow’s Hierarchy of Needs and Herzberg’s theory of motivation (Gawel, 2019).  </w:t>
      </w:r>
    </w:p>
    <w:p w14:paraId="5696C7CF" w14:textId="77777777" w:rsidR="00A87A82" w:rsidRDefault="00A87A82" w:rsidP="006B0555"/>
    <w:p w14:paraId="457EF1BD" w14:textId="77777777" w:rsidR="00774344" w:rsidRDefault="00774344" w:rsidP="006B0555"/>
    <w:p w14:paraId="2FDB96A7" w14:textId="77777777" w:rsidR="00774344" w:rsidRDefault="00774344" w:rsidP="006B0555"/>
    <w:p w14:paraId="3032CAF4" w14:textId="77777777" w:rsidR="00774344" w:rsidRDefault="00774344" w:rsidP="006B0555"/>
    <w:p w14:paraId="5EA35E6C" w14:textId="77777777" w:rsidR="00774344" w:rsidRDefault="00774344" w:rsidP="006B0555"/>
    <w:p w14:paraId="139A5DCB" w14:textId="1500A07B" w:rsidR="006A5893" w:rsidRDefault="006A5893" w:rsidP="006B0555">
      <w:r>
        <w:t xml:space="preserve">Providing children with the opportunities to ride a bike will unleash multiple openings for the child, </w:t>
      </w:r>
      <w:r w:rsidR="00774344">
        <w:t>c</w:t>
      </w:r>
      <w:r>
        <w:t>ycling isn’t only an amazing way to keep fit and healthy, cycling can also be an economically friendly form of transportation and therefor</w:t>
      </w:r>
      <w:r w:rsidR="00774344">
        <w:t>e</w:t>
      </w:r>
      <w:r>
        <w:t xml:space="preserve"> allow the child to develop</w:t>
      </w:r>
      <w:r w:rsidR="00B42788">
        <w:t xml:space="preserve"> a new level of</w:t>
      </w:r>
      <w:r>
        <w:t xml:space="preserve"> independence</w:t>
      </w:r>
      <w:r w:rsidR="00774344">
        <w:t>.</w:t>
      </w:r>
      <w:r w:rsidR="00B42788">
        <w:t xml:space="preserve"> </w:t>
      </w:r>
      <w:r w:rsidR="00774344">
        <w:t>T</w:t>
      </w:r>
      <w:r w:rsidR="00B42788">
        <w:t>hese new developed skills will allow the child to travel to meet friends or to school, supporting multiple areas of development</w:t>
      </w:r>
      <w:r w:rsidR="00B42788" w:rsidRPr="00B42788">
        <w:t xml:space="preserve"> </w:t>
      </w:r>
      <w:r w:rsidR="00B42788">
        <w:t>(</w:t>
      </w:r>
      <w:r w:rsidR="00B42788">
        <w:t>Pucher and Buehler</w:t>
      </w:r>
      <w:r w:rsidR="00B42788">
        <w:t xml:space="preserve"> </w:t>
      </w:r>
      <w:r w:rsidR="00B42788">
        <w:t>2012)</w:t>
      </w:r>
      <w:r w:rsidR="00B42788">
        <w:t xml:space="preserve">.            </w:t>
      </w:r>
      <w:r w:rsidR="00A87A82">
        <w:t xml:space="preserve">Mackett </w:t>
      </w:r>
      <w:r w:rsidR="00A87A82">
        <w:rPr>
          <w:i/>
          <w:iCs/>
        </w:rPr>
        <w:t>et al</w:t>
      </w:r>
      <w:r w:rsidR="00A87A82">
        <w:t xml:space="preserve"> </w:t>
      </w:r>
      <w:r w:rsidR="00A87A82">
        <w:t>(</w:t>
      </w:r>
      <w:r w:rsidR="00A87A82">
        <w:t>2007</w:t>
      </w:r>
      <w:r w:rsidR="00A87A82">
        <w:t xml:space="preserve">) </w:t>
      </w:r>
      <w:r w:rsidR="00774344">
        <w:t>a</w:t>
      </w:r>
      <w:r w:rsidR="00B42788">
        <w:t>grees with this theory as discussed providing children with the responsibility and freedom to be independent shows a correlation with children to spend more time outside and engaging in physical activities therefore promoting health and wellbeing without the strict routine providing hidden</w:t>
      </w:r>
      <w:r w:rsidR="00A87A82">
        <w:t xml:space="preserve"> holistic</w:t>
      </w:r>
      <w:r w:rsidR="00B42788">
        <w:t xml:space="preserve"> benefits</w:t>
      </w:r>
      <w:r w:rsidR="003447E9">
        <w:t xml:space="preserve"> and providing the children with freedom to learn in an outdoor environment</w:t>
      </w:r>
      <w:r w:rsidR="00A87A82">
        <w:t xml:space="preserve">. </w:t>
      </w:r>
      <w:r w:rsidR="00B42788">
        <w:t xml:space="preserve"> </w:t>
      </w:r>
    </w:p>
    <w:p w14:paraId="7A4E038D" w14:textId="419BDDD7" w:rsidR="006B0555" w:rsidRDefault="006B0555" w:rsidP="006B0555">
      <w:r>
        <w:t xml:space="preserve"> </w:t>
      </w:r>
    </w:p>
    <w:p w14:paraId="1C560D4A" w14:textId="5D9720EF" w:rsidR="006B0555" w:rsidRDefault="006B0555" w:rsidP="006B0555">
      <w:r>
        <w:t xml:space="preserve">This product is not only useful for the child and the child’s needs it is also beneficial for the health and wellbeing of parents as typically when children are learning to ride a bike parents assume the position of being hunched over holding onto an article of clothing </w:t>
      </w:r>
      <w:r>
        <w:t>for example</w:t>
      </w:r>
      <w:r>
        <w:t xml:space="preserve"> shorts or collar of t-shirt, both these positions not being beneficial for the chid or the parent. </w:t>
      </w:r>
      <w:r w:rsidR="006A5893">
        <w:t>A</w:t>
      </w:r>
      <w:r>
        <w:t>ccording to the NHS website 11% of the UK population suffer with back pain (Greenough, 2016), the last place a parent will want to be is hunched over in pain when teaching their children to ride a bike, it</w:t>
      </w:r>
      <w:r w:rsidR="00774344">
        <w:t>’</w:t>
      </w:r>
      <w:r>
        <w:t xml:space="preserve">s meant to be a fun experience not a painful one. With a bike buddy the parent or carer can maintain an upright position and still have complete control </w:t>
      </w:r>
      <w:r w:rsidR="00774344">
        <w:t xml:space="preserve">and intervene </w:t>
      </w:r>
      <w:r>
        <w:t>when</w:t>
      </w:r>
      <w:r w:rsidR="00774344">
        <w:t xml:space="preserve"> help is required</w:t>
      </w:r>
      <w:r>
        <w:t>.</w:t>
      </w:r>
      <w:r w:rsidR="003447E9">
        <w:t xml:space="preserve"> With the use of a bike buddy parents can spend more time playing with their children and not being help back by back pain and make the difference to the health and wellbeing of parents. </w:t>
      </w:r>
      <w:r w:rsidR="006A5893">
        <w:t xml:space="preserve"> </w:t>
      </w:r>
    </w:p>
    <w:p w14:paraId="715BEE26" w14:textId="77777777" w:rsidR="006B0555" w:rsidRDefault="006B0555" w:rsidP="006B0555"/>
    <w:p w14:paraId="7782EC05" w14:textId="0BD78125" w:rsidR="006B0555" w:rsidRDefault="006B0555" w:rsidP="006B0555">
      <w:r>
        <w:t xml:space="preserve">The bike buddies aim is to support parents and children of all ages and abilities providing an inclusive product for all (Equality act 2010). A study conducted by Cycle UK states that 70% of parents in the uk claim riding a bike is a vital life skill (Wills, 2019). Everyone should be given this opportunity and that’s why bike buddies can help everyone achieve this milestone by having adaptabilities to meet the needs of every child of every age and ability. </w:t>
      </w:r>
      <w:r w:rsidR="00774344">
        <w:t xml:space="preserve">Children who have additional learning needs and physical limitations can be neglected to </w:t>
      </w:r>
      <w:r w:rsidR="003447E9">
        <w:t>participate</w:t>
      </w:r>
      <w:r w:rsidR="00774344">
        <w:t xml:space="preserve"> in everyday </w:t>
      </w:r>
      <w:r w:rsidR="003447E9">
        <w:t>activities</w:t>
      </w:r>
      <w:r w:rsidR="00774344">
        <w:t xml:space="preserve">, in an article written by Yekaterina </w:t>
      </w:r>
      <w:proofErr w:type="spellStart"/>
      <w:r w:rsidR="00774344">
        <w:t>Mishin</w:t>
      </w:r>
      <w:proofErr w:type="spellEnd"/>
      <w:r w:rsidR="00774344">
        <w:t xml:space="preserve"> et al (2014) found that cycling can be </w:t>
      </w:r>
      <w:r w:rsidR="003447E9">
        <w:t>beneficial</w:t>
      </w:r>
      <w:r w:rsidR="00774344">
        <w:t xml:space="preserve"> for children who have cerebral palsy and other additional needs, the children were provided with the opportunity to learn the skills of riding a bike, the outcomes from this study found even if the child could not successfully </w:t>
      </w:r>
      <w:r w:rsidR="003447E9">
        <w:t xml:space="preserve">ride a bike at the end of the study but it was found that there was improvement in the child’s gross motor movement and increased mobility, it was found there was additional improvements in the children’s cognitive development proving these opportunities can be beneficial for everyone. </w:t>
      </w:r>
    </w:p>
    <w:p w14:paraId="087A4143" w14:textId="77777777" w:rsidR="006B0555" w:rsidRDefault="006B0555" w:rsidP="006B0555"/>
    <w:p w14:paraId="3A6E617F" w14:textId="77777777" w:rsidR="006B0555" w:rsidRDefault="006B0555" w:rsidP="006B0555"/>
    <w:p w14:paraId="257E8851" w14:textId="31D2D6C6" w:rsidR="006B0555" w:rsidRPr="00774344" w:rsidRDefault="006B0555" w:rsidP="006B0555">
      <w:pPr>
        <w:rPr>
          <w:b/>
          <w:bCs/>
          <w:u w:val="single"/>
        </w:rPr>
      </w:pPr>
      <w:r w:rsidRPr="00774344">
        <w:rPr>
          <w:b/>
          <w:bCs/>
          <w:u w:val="single"/>
        </w:rPr>
        <w:t xml:space="preserve">Challenges </w:t>
      </w:r>
    </w:p>
    <w:p w14:paraId="162CB0B5" w14:textId="77777777" w:rsidR="006B0555" w:rsidRDefault="006B0555" w:rsidP="006B0555"/>
    <w:p w14:paraId="7B5CF4AA" w14:textId="5A832711" w:rsidR="006B0555" w:rsidRPr="00774344" w:rsidRDefault="006B0555" w:rsidP="006B0555">
      <w:pPr>
        <w:rPr>
          <w:b/>
          <w:bCs/>
        </w:rPr>
      </w:pPr>
      <w:r w:rsidRPr="00774344">
        <w:rPr>
          <w:b/>
          <w:bCs/>
        </w:rPr>
        <w:t>Competition</w:t>
      </w:r>
    </w:p>
    <w:p w14:paraId="583BD877" w14:textId="5020112E" w:rsidR="00774344" w:rsidRDefault="006B0555" w:rsidP="006B0555">
      <w:r>
        <w:t xml:space="preserve">However, a product like this is currently in circulation </w:t>
      </w:r>
      <w:r w:rsidR="00774344">
        <w:t>conflicting</w:t>
      </w:r>
      <w:r>
        <w:t xml:space="preserve"> to that what makes bike buddies the better competitor</w:t>
      </w:r>
      <w:r w:rsidR="00774344">
        <w:t>?</w:t>
      </w:r>
      <w:r>
        <w:t xml:space="preserve">  Bike buddies can be fastened easily and comes ready assembled leaving the consumer minimal time assembling and more time to begin use of </w:t>
      </w:r>
      <w:r>
        <w:lastRenderedPageBreak/>
        <w:t xml:space="preserve">the product and with their children. Bike buddies comes in different colourways and with reflective high </w:t>
      </w:r>
      <w:r w:rsidR="00774344">
        <w:t>visibility</w:t>
      </w:r>
      <w:r>
        <w:t xml:space="preserve"> strips to illuminate the child when out at night to increase roadside safety (Woodcock, 2019). The colourways come with a different animal friend to choose from to make the harness look appeasing to children and spark excitement to this new piece of equipment and encourage</w:t>
      </w:r>
      <w:r w:rsidR="00774344">
        <w:t xml:space="preserve"> children to persuade their parents to purchase a bike buddy</w:t>
      </w:r>
      <w:r>
        <w:t xml:space="preserve"> (Calbert, 2008). Bike buddies </w:t>
      </w:r>
      <w:r w:rsidR="00774344">
        <w:t>c</w:t>
      </w:r>
      <w:r>
        <w:t>ome</w:t>
      </w:r>
      <w:r w:rsidR="00774344">
        <w:t>s</w:t>
      </w:r>
      <w:r>
        <w:t xml:space="preserve"> with adjustable straps to cater to children of different ages, ability and size so everyone can have a bike buddy</w:t>
      </w:r>
      <w:r w:rsidR="00774344">
        <w:t xml:space="preserve">, </w:t>
      </w:r>
      <w:r>
        <w:t xml:space="preserve">as every child is unique and require different needs. Bike buddies is cheaper than retail competitors, comparing to ‘Crikey </w:t>
      </w:r>
      <w:proofErr w:type="spellStart"/>
      <w:r>
        <w:t>Bikey</w:t>
      </w:r>
      <w:proofErr w:type="spellEnd"/>
      <w:r>
        <w:t>’ who’s selling price per unit is £20 (Explore, 2024) A Bike Buddy would come at only £12 which is 40% cheaper than the competition</w:t>
      </w:r>
      <w:r w:rsidR="00774344">
        <w:t xml:space="preserve"> which would be an attractive selling point for customers comparing the price</w:t>
      </w:r>
      <w:r>
        <w:t>.</w:t>
      </w:r>
    </w:p>
    <w:p w14:paraId="379F1A08" w14:textId="327F87D1" w:rsidR="006B0555" w:rsidRDefault="00774344" w:rsidP="006B0555">
      <w:r>
        <w:t xml:space="preserve">However, dealing with competitors on the market not only requires the product of Bike Buddies to be the best and to persuade consumers that this Is true. It is important that bike buddies are distinctive in multiple ways especially in colour and </w:t>
      </w:r>
      <w:proofErr w:type="gramStart"/>
      <w:r>
        <w:t>product  design</w:t>
      </w:r>
      <w:proofErr w:type="gramEnd"/>
      <w:r>
        <w:t xml:space="preserve"> uniqueness, ensuring bike buddies design does not resemble competitors’ products it is important to research the current selling market to create a intrusting and bespoke design that no one has seen before to provide bike buddies company with originality. In addition to discussing exclusivity of products it is also important that bike buddies retail cost is attractive to consumers </w:t>
      </w:r>
      <w:proofErr w:type="gramStart"/>
      <w:r>
        <w:t>and also</w:t>
      </w:r>
      <w:proofErr w:type="gramEnd"/>
      <w:r>
        <w:t xml:space="preserve"> providing the company with an intake of profits benefiting the company and enhancing company growth (Roy and Riedel, 1997). </w:t>
      </w:r>
    </w:p>
    <w:p w14:paraId="21D92B3A" w14:textId="0C012462" w:rsidR="006B0555" w:rsidRDefault="006B0555" w:rsidP="006B0555">
      <w:r>
        <w:t xml:space="preserve"> </w:t>
      </w:r>
    </w:p>
    <w:p w14:paraId="64CA32DD" w14:textId="77777777" w:rsidR="00A229D2" w:rsidRDefault="00A229D2"/>
    <w:p w14:paraId="291B7CE7" w14:textId="77777777" w:rsidR="00774344" w:rsidRDefault="00774344"/>
    <w:p w14:paraId="130C075C" w14:textId="532CF756" w:rsidR="006B0555" w:rsidRPr="00774344" w:rsidRDefault="00774344">
      <w:pPr>
        <w:rPr>
          <w:b/>
          <w:bCs/>
        </w:rPr>
      </w:pPr>
      <w:r w:rsidRPr="00774344">
        <w:rPr>
          <w:b/>
          <w:bCs/>
        </w:rPr>
        <w:t>Marketing</w:t>
      </w:r>
    </w:p>
    <w:p w14:paraId="227101BE" w14:textId="5D82D3D7" w:rsidR="006B0555" w:rsidRDefault="006B0555">
      <w:r>
        <w:t>The</w:t>
      </w:r>
      <w:r>
        <w:t xml:space="preserve"> vision for bike buddies to </w:t>
      </w:r>
      <w:r w:rsidR="00774344">
        <w:t xml:space="preserve">create a </w:t>
      </w:r>
      <w:r>
        <w:t>marketable product and for this product to b</w:t>
      </w:r>
      <w:r w:rsidR="00774344">
        <w:t xml:space="preserve">e </w:t>
      </w:r>
      <w:r w:rsidR="003447E9">
        <w:t>f</w:t>
      </w:r>
      <w:r>
        <w:t xml:space="preserve">ound in popular cycling store Halfords </w:t>
      </w:r>
      <w:r w:rsidR="00774344">
        <w:t>UK</w:t>
      </w:r>
      <w:r>
        <w:t xml:space="preserve"> (Halfords, 2024).</w:t>
      </w:r>
      <w:r w:rsidR="00774344">
        <w:t xml:space="preserve"> The product of bike buddies to </w:t>
      </w:r>
      <w:r>
        <w:t xml:space="preserve">not only based in the </w:t>
      </w:r>
      <w:r w:rsidR="00774344">
        <w:t>UK</w:t>
      </w:r>
      <w:r>
        <w:t xml:space="preserve"> but this product also </w:t>
      </w:r>
      <w:proofErr w:type="gramStart"/>
      <w:r>
        <w:t>has the ability to</w:t>
      </w:r>
      <w:proofErr w:type="gramEnd"/>
      <w:r>
        <w:t xml:space="preserve"> become successful over international </w:t>
      </w:r>
      <w:r w:rsidR="00774344">
        <w:t>markets</w:t>
      </w:r>
      <w:r>
        <w:t xml:space="preserve"> being sold online to a company called amazon. (Amazon, 2024) To spread awareness of this product </w:t>
      </w:r>
      <w:r>
        <w:t>a method used has been</w:t>
      </w:r>
      <w:r>
        <w:t xml:space="preserve"> creat</w:t>
      </w:r>
      <w:r>
        <w:t>ing</w:t>
      </w:r>
      <w:r>
        <w:t xml:space="preserve"> posters to hand out to parents </w:t>
      </w:r>
      <w:r>
        <w:t>in</w:t>
      </w:r>
      <w:r>
        <w:t xml:space="preserve"> setting</w:t>
      </w:r>
      <w:r>
        <w:t xml:space="preserve">s </w:t>
      </w:r>
      <w:r>
        <w:t>to encourage them to buy a bike buddy</w:t>
      </w:r>
      <w:r w:rsidR="003447E9">
        <w:t>,</w:t>
      </w:r>
      <w:r>
        <w:t xml:space="preserve"> allowing them to see the harness in real life</w:t>
      </w:r>
      <w:r w:rsidR="003447E9">
        <w:t xml:space="preserve"> where customers can preview the product and be reassured the quality and credibility of the product is accurate.</w:t>
      </w:r>
      <w:r>
        <w:t xml:space="preserve"> </w:t>
      </w:r>
      <w:r w:rsidR="003447E9">
        <w:t>P</w:t>
      </w:r>
      <w:r>
        <w:t xml:space="preserve">roviding </w:t>
      </w:r>
      <w:r w:rsidR="00774344">
        <w:t xml:space="preserve">this </w:t>
      </w:r>
      <w:r>
        <w:t>exposure of th</w:t>
      </w:r>
      <w:r w:rsidR="00774344">
        <w:t>e</w:t>
      </w:r>
      <w:r>
        <w:t xml:space="preserve"> product and a trial period therefore influenced parents to purchase the product and recommend bike buddies to exte</w:t>
      </w:r>
      <w:r w:rsidR="00774344">
        <w:t>rnal</w:t>
      </w:r>
      <w:r>
        <w:t xml:space="preserve"> relationships</w:t>
      </w:r>
      <w:r w:rsidR="00774344">
        <w:t xml:space="preserve"> and grow sales</w:t>
      </w:r>
      <w:r w:rsidR="003447E9">
        <w:t xml:space="preserve"> and awareness for the product, in education settings this allows families to discuss together about the bike buddies product and spread awareness around the products desired target audience to enhance sales and awareness for the </w:t>
      </w:r>
      <w:proofErr w:type="gramStart"/>
      <w:r w:rsidR="003447E9">
        <w:t xml:space="preserve">product </w:t>
      </w:r>
      <w:r>
        <w:t xml:space="preserve"> (</w:t>
      </w:r>
      <w:proofErr w:type="gramEnd"/>
      <w:r>
        <w:t>Lammers, 1991</w:t>
      </w:r>
      <w:r>
        <w:t>)</w:t>
      </w:r>
      <w:r w:rsidR="00774344">
        <w:t xml:space="preserve">. </w:t>
      </w:r>
    </w:p>
    <w:p w14:paraId="13E117C8" w14:textId="04983055" w:rsidR="006B0555" w:rsidRDefault="00774344" w:rsidP="006B0555">
      <w:r>
        <w:t>An additional method of s</w:t>
      </w:r>
      <w:r w:rsidR="006B0555">
        <w:t xml:space="preserve">preading awareness of Bike buddies has been done by attending the </w:t>
      </w:r>
      <w:r>
        <w:t>C</w:t>
      </w:r>
      <w:r w:rsidR="006B0555">
        <w:t>hildcare &amp; Education Exposition in London to display and educate people about this product</w:t>
      </w:r>
      <w:r w:rsidR="003447E9">
        <w:t xml:space="preserve"> providing important exposure to relevant professional in the childcare products world</w:t>
      </w:r>
      <w:r w:rsidR="006B0555">
        <w:t xml:space="preserve"> (</w:t>
      </w:r>
      <w:proofErr w:type="spellStart"/>
      <w:r w:rsidR="006B0555">
        <w:t>Expocart</w:t>
      </w:r>
      <w:proofErr w:type="spellEnd"/>
      <w:r w:rsidR="006B0555">
        <w:t xml:space="preserve">, 2024). Sharing bike buddies in an established city like London provides exposure to international companies with interest to invest in this product and provide funding to keep this small business thriving (Fraser, 2003). In the first year of the business the key objectives are to establish a sound and safe product and maximise business exposure </w:t>
      </w:r>
      <w:proofErr w:type="gramStart"/>
      <w:r w:rsidR="006B0555">
        <w:t>by the use of</w:t>
      </w:r>
      <w:proofErr w:type="gramEnd"/>
      <w:r w:rsidR="006B0555">
        <w:t xml:space="preserve"> digital marketing tools.</w:t>
      </w:r>
      <w:r>
        <w:t xml:space="preserve"> However successfully establishing online exposure for a </w:t>
      </w:r>
      <w:r w:rsidR="003447E9">
        <w:t>start-up</w:t>
      </w:r>
      <w:r>
        <w:t xml:space="preserve"> small business can provide challenges, this requires a professional in the field to create a professional online presence, having a professional online presence will </w:t>
      </w:r>
      <w:r>
        <w:lastRenderedPageBreak/>
        <w:t xml:space="preserve">provide customers with reassurance that the company is credible, and the product is of a high quality and influence the customer to carry through a sale boosting company </w:t>
      </w:r>
      <w:r w:rsidR="003447E9">
        <w:t>intake (</w:t>
      </w:r>
      <w:r>
        <w:t xml:space="preserve">Wells, Valacich and Hess, 2011). </w:t>
      </w:r>
    </w:p>
    <w:p w14:paraId="645C9C28" w14:textId="3D5A1E6F" w:rsidR="006B0555" w:rsidRDefault="006B0555" w:rsidP="006B0555"/>
    <w:p w14:paraId="4FDF84F8" w14:textId="77777777" w:rsidR="006B0555" w:rsidRDefault="006B0555" w:rsidP="006B0555"/>
    <w:p w14:paraId="654E2879" w14:textId="7D70A009" w:rsidR="006B0555" w:rsidRPr="00774344" w:rsidRDefault="006B0555" w:rsidP="006B0555">
      <w:pPr>
        <w:rPr>
          <w:b/>
          <w:bCs/>
        </w:rPr>
      </w:pPr>
      <w:r w:rsidRPr="00774344">
        <w:rPr>
          <w:b/>
          <w:bCs/>
        </w:rPr>
        <w:t xml:space="preserve">Funding </w:t>
      </w:r>
    </w:p>
    <w:p w14:paraId="5E6511A3" w14:textId="519F95A9" w:rsidR="006B0555" w:rsidRDefault="006B0555" w:rsidP="006B0555">
      <w:r>
        <w:t xml:space="preserve">To start-up funding </w:t>
      </w:r>
      <w:r>
        <w:t>for bike buddies the use of the</w:t>
      </w:r>
      <w:r>
        <w:t xml:space="preserve"> Prince’s Trust business start-up scheme </w:t>
      </w:r>
      <w:r w:rsidR="00774344">
        <w:t>will be utilised to</w:t>
      </w:r>
      <w:r>
        <w:t xml:space="preserve"> get bike budd</w:t>
      </w:r>
      <w:r>
        <w:t>ies business started</w:t>
      </w:r>
      <w:r>
        <w:t>, this will be a £25,000 loan which will</w:t>
      </w:r>
      <w:r>
        <w:t xml:space="preserve"> be</w:t>
      </w:r>
      <w:r>
        <w:t xml:space="preserve"> receive</w:t>
      </w:r>
      <w:r>
        <w:t>d</w:t>
      </w:r>
      <w:r>
        <w:t xml:space="preserve"> in the first year and any additional money required aside from the loan will come from personal savings (Prince’s Trust, 2024). The loan will be used to purchase a trademark to provide legal protection and brand security for my product, this will cost around £1000 (</w:t>
      </w:r>
      <w:proofErr w:type="spellStart"/>
      <w:r>
        <w:t>Massoff</w:t>
      </w:r>
      <w:proofErr w:type="spellEnd"/>
      <w:r>
        <w:t>, 2019). Once this has been approved the remaining amount of the loan will be spent on key business expenses.</w:t>
      </w:r>
    </w:p>
    <w:p w14:paraId="6662721B" w14:textId="6B93F83F" w:rsidR="006B0555" w:rsidRDefault="006B0555" w:rsidP="006B0555">
      <w:r>
        <w:t>The expenses will consist of the initial design of the product. The initial development and research of the product is key, I will undertake the creation of prototypes of the product and a testing process to ensure the product meets required health and safety standards (Health and safety at Work Act 1974) and additionally meets quality standards. Included in the cost ensuring the product is environmentally sustainable and reduce the use of unrecyclable materials (Ethical and Environmental Considerations), the design process will cost around £5000. To give the business maximum exposure most of the loan will be spent on marketing expenses within the first financial year to give the business as much exposure as possible with the use of social media, the use of apps such as Facebook, TikTok &amp; Instagram which could enable me to reach out to potential customers and promote the product.</w:t>
      </w:r>
      <w:r w:rsidR="00774344">
        <w:t xml:space="preserve"> </w:t>
      </w:r>
      <w:r>
        <w:t>(</w:t>
      </w:r>
      <w:proofErr w:type="spellStart"/>
      <w:r>
        <w:t>Ardiansyah</w:t>
      </w:r>
      <w:proofErr w:type="spellEnd"/>
      <w:r>
        <w:t xml:space="preserve"> and </w:t>
      </w:r>
      <w:proofErr w:type="spellStart"/>
      <w:r>
        <w:t>Sarwoko</w:t>
      </w:r>
      <w:proofErr w:type="spellEnd"/>
      <w:r>
        <w:t xml:space="preserve"> 2020) this is estimated to cost around £2</w:t>
      </w:r>
      <w:r w:rsidR="00774344">
        <w:t>500</w:t>
      </w:r>
      <w:r>
        <w:t xml:space="preserve"> Also, some of the loan will be used to create a website to establish an online presence and hub where the customer can learn more about the product, </w:t>
      </w:r>
      <w:proofErr w:type="gramStart"/>
      <w:r>
        <w:t xml:space="preserve">hiring </w:t>
      </w:r>
      <w:r>
        <w:t xml:space="preserve"> professional</w:t>
      </w:r>
      <w:proofErr w:type="gramEnd"/>
      <w:r>
        <w:t xml:space="preserve"> to support the creation of the website, which is estimated to cost £2</w:t>
      </w:r>
      <w:r w:rsidR="00774344">
        <w:t>000</w:t>
      </w:r>
      <w:r>
        <w:t>.</w:t>
      </w:r>
    </w:p>
    <w:p w14:paraId="14DDC958" w14:textId="18B33F18" w:rsidR="006B0555" w:rsidRDefault="006B0555" w:rsidP="006B0555">
      <w:r>
        <w:t>The plan to produce the product</w:t>
      </w:r>
      <w:r w:rsidR="00774344">
        <w:t xml:space="preserve"> of bike biddies</w:t>
      </w:r>
      <w:r>
        <w:t xml:space="preserve"> will be to produce in-house for the first year as quantity is forecasted to be low but as the business will expand within the 2</w:t>
      </w:r>
      <w:r w:rsidRPr="00762567">
        <w:rPr>
          <w:vertAlign w:val="superscript"/>
        </w:rPr>
        <w:t>nd</w:t>
      </w:r>
      <w:r>
        <w:t xml:space="preserve"> &amp; 3</w:t>
      </w:r>
      <w:r w:rsidRPr="00762567">
        <w:rPr>
          <w:vertAlign w:val="superscript"/>
        </w:rPr>
        <w:t>rd</w:t>
      </w:r>
      <w:r>
        <w:t xml:space="preserve"> year the production is planned to move to a 3</w:t>
      </w:r>
      <w:r w:rsidRPr="00762567">
        <w:rPr>
          <w:vertAlign w:val="superscript"/>
        </w:rPr>
        <w:t>rd</w:t>
      </w:r>
      <w:r>
        <w:t xml:space="preserve"> party manufacturer as this will be inefficient to produce higher quantities in-house. The cost to produce in-house and purchase necessary equipment will cost around £5-10k, depending on sales demand.</w:t>
      </w:r>
      <w:r w:rsidR="00774344">
        <w:t xml:space="preserve"> </w:t>
      </w:r>
      <w:r>
        <w:t>The rest of the loan will be used as a contingency.</w:t>
      </w:r>
    </w:p>
    <w:p w14:paraId="0721087D" w14:textId="26A77A2E" w:rsidR="00774344" w:rsidRDefault="00774344" w:rsidP="006B0555">
      <w:r>
        <w:t xml:space="preserve">This business plan has a funding plan in place. It is important to remember that funding for a new business can be difficult to obtain due to the lack of financial history associated with a small and new emerging business, therefore providing a loan of a large amount of money could be considered a </w:t>
      </w:r>
      <w:proofErr w:type="gramStart"/>
      <w:r>
        <w:t>high risk</w:t>
      </w:r>
      <w:proofErr w:type="gramEnd"/>
      <w:r>
        <w:t xml:space="preserve"> investment (</w:t>
      </w:r>
      <w:r>
        <w:t>Cavalluzzo</w:t>
      </w:r>
      <w:r>
        <w:t>,</w:t>
      </w:r>
      <w:r>
        <w:t xml:space="preserve"> Cavalluzzo and Wolken, 2002)</w:t>
      </w:r>
      <w:r>
        <w:t xml:space="preserve">. As a business, it will be a requirement to pay back any loans that have been extracted in the name of the company and used for the developing of the early stages of the company and products. Paying back a loan is important for a small business as it will support the company with any future loan requests and will have a positive reflection on the company credit score (Sato, 2020). </w:t>
      </w:r>
    </w:p>
    <w:p w14:paraId="590FC94C" w14:textId="77777777" w:rsidR="00774344" w:rsidRDefault="00774344" w:rsidP="006B0555"/>
    <w:p w14:paraId="2DCF2476" w14:textId="76507EBB" w:rsidR="00774344" w:rsidRPr="00774344" w:rsidRDefault="00774344" w:rsidP="006B0555">
      <w:pPr>
        <w:rPr>
          <w:b/>
          <w:bCs/>
        </w:rPr>
      </w:pPr>
      <w:r w:rsidRPr="00774344">
        <w:rPr>
          <w:b/>
          <w:bCs/>
        </w:rPr>
        <w:t>Demand</w:t>
      </w:r>
    </w:p>
    <w:p w14:paraId="7F9BF7B2" w14:textId="5644E2DB" w:rsidR="00774344" w:rsidRDefault="00774344" w:rsidP="006B0555">
      <w:r>
        <w:t xml:space="preserve">The importance when creating a product is ensuring it is future proof. A product being created in the modern day society faces many challenges and setbacks due to changing technologies and current trends. When creating the company and the product the idea </w:t>
      </w:r>
      <w:r>
        <w:lastRenderedPageBreak/>
        <w:t xml:space="preserve">needed to be adaptable and relevant to modern day use. Bike buddies product has the marketability to be sold all year round in every continent due to the change in season across the globe providing the bike buddies a relevance and demand all year (Huang </w:t>
      </w:r>
      <w:r>
        <w:rPr>
          <w:i/>
          <w:iCs/>
        </w:rPr>
        <w:t>et al</w:t>
      </w:r>
      <w:r w:rsidRPr="00774344">
        <w:t>, 2013).</w:t>
      </w:r>
      <w:r>
        <w:t xml:space="preserve"> In the uk there are many cycle paths and enjoyable scenic environments that cyclists have access to, having these environments promotes physical development and a healthy lifestyle when cycling (Brice, 2020). Currently the globe is under threat from global warming and the effect of fossil fuels on the earth’s atmosphere Is decreasing the time on earth, cycling is a simple way to travel and also does not release toxic fumes into the atmosphere and contribute to global warming. Bike buddies opens gateways to promote sustainable and eco-friendly travel for everyone (</w:t>
      </w:r>
      <w:proofErr w:type="spellStart"/>
      <w:r>
        <w:t>Karanikola</w:t>
      </w:r>
      <w:proofErr w:type="spellEnd"/>
      <w:r>
        <w:t xml:space="preserve"> </w:t>
      </w:r>
      <w:r>
        <w:rPr>
          <w:i/>
          <w:iCs/>
        </w:rPr>
        <w:t xml:space="preserve">et al </w:t>
      </w:r>
      <w:r>
        <w:t>,</w:t>
      </w:r>
      <w:r>
        <w:t>2018). In the world there has been 385,000 babies born each day, each of these children will need a bike buddy at a point in their lives to provide them with the lifelong skill of riding a bike and the opportunity to participate in physical exercise (The World Counts, 2024)</w:t>
      </w:r>
      <w:r w:rsidR="003447E9">
        <w:t xml:space="preserve"> The customers demand for this product is consistently growing this supporting the demand for the product of bike buddies demand security for years to come ensuring the products and company is future proof. </w:t>
      </w:r>
      <w:r>
        <w:t xml:space="preserve">. </w:t>
      </w:r>
    </w:p>
    <w:p w14:paraId="7B658799" w14:textId="77777777" w:rsidR="00774344" w:rsidRDefault="00774344" w:rsidP="006B0555"/>
    <w:p w14:paraId="5A64777B" w14:textId="77777777" w:rsidR="00774344" w:rsidRPr="00774344" w:rsidRDefault="00774344" w:rsidP="006B0555">
      <w:pPr>
        <w:rPr>
          <w:b/>
          <w:bCs/>
        </w:rPr>
      </w:pPr>
      <w:r w:rsidRPr="00774344">
        <w:rPr>
          <w:b/>
          <w:bCs/>
        </w:rPr>
        <w:t xml:space="preserve">Conclusion </w:t>
      </w:r>
    </w:p>
    <w:p w14:paraId="61D18695" w14:textId="0E463094" w:rsidR="00774344" w:rsidRDefault="00774344" w:rsidP="006B0555">
      <w:r>
        <w:t xml:space="preserve">Overall, Bike buddies as a product and a company </w:t>
      </w:r>
      <w:proofErr w:type="gramStart"/>
      <w:r>
        <w:t>has the ability to</w:t>
      </w:r>
      <w:proofErr w:type="gramEnd"/>
      <w:r>
        <w:t xml:space="preserve"> become a product that can be sold globally and in local stores. Bike buddies has he ability to change the way children and adults experience riding a bike, not only providing fun and life skills for both adult and children but also opening the gateway for a healthy lifestyle. Bike Buddies will provide </w:t>
      </w:r>
      <w:r w:rsidR="003447E9">
        <w:t>opportunities</w:t>
      </w:r>
      <w:r>
        <w:t xml:space="preserve"> for children and their independence. </w:t>
      </w:r>
      <w:r w:rsidR="003447E9">
        <w:t>Additionally</w:t>
      </w:r>
      <w:r>
        <w:t xml:space="preserve"> maintaining parents health and wellbeing and providing longer time periods for adults to spend with their children. Bike buddies </w:t>
      </w:r>
      <w:proofErr w:type="gramStart"/>
      <w:r>
        <w:t>has the ability to</w:t>
      </w:r>
      <w:proofErr w:type="gramEnd"/>
      <w:r>
        <w:t xml:space="preserve"> compete with competitive brands and become a well recognised and essential product and everyone will have one in their home and in their family memories. </w:t>
      </w:r>
      <w:r w:rsidR="003447E9">
        <w:t xml:space="preserve">Bike buddies is an inclusive product that can be suitable for every unique child and open opportunities for children with ALN. To conclude Bi buddies will be changing the lives of children all around the globe and shaping the methods of cycling skills to a fun pain </w:t>
      </w:r>
      <w:proofErr w:type="spellStart"/>
      <w:r w:rsidR="003447E9">
        <w:t>free way</w:t>
      </w:r>
      <w:proofErr w:type="spellEnd"/>
      <w:r w:rsidR="003447E9">
        <w:t xml:space="preserve"> and providing the opportunities for parent and children to engage in the outdoors in a technology developing society. </w:t>
      </w:r>
    </w:p>
    <w:p w14:paraId="307D9FB8" w14:textId="77777777" w:rsidR="006B0555" w:rsidRDefault="006B0555" w:rsidP="006B0555"/>
    <w:p w14:paraId="297257FD" w14:textId="77777777" w:rsidR="006B0555" w:rsidRDefault="006B0555" w:rsidP="006B0555"/>
    <w:p w14:paraId="353FB225" w14:textId="77777777" w:rsidR="006B0555" w:rsidRDefault="006B0555" w:rsidP="006B0555"/>
    <w:p w14:paraId="4C45B074" w14:textId="77777777" w:rsidR="006B0555" w:rsidRDefault="006B0555" w:rsidP="006B0555"/>
    <w:p w14:paraId="492455BC" w14:textId="77C0D0F2" w:rsidR="00A229D2" w:rsidRDefault="006B0555">
      <w:pPr>
        <w:rPr>
          <w:b/>
          <w:bCs/>
          <w:u w:val="single"/>
        </w:rPr>
      </w:pPr>
      <w:r w:rsidRPr="00774344">
        <w:rPr>
          <w:b/>
          <w:bCs/>
          <w:u w:val="single"/>
        </w:rPr>
        <w:t>Reference List</w:t>
      </w:r>
    </w:p>
    <w:p w14:paraId="1DBE83C5" w14:textId="77777777" w:rsidR="00774344" w:rsidRPr="00774344" w:rsidRDefault="00774344">
      <w:pPr>
        <w:rPr>
          <w:b/>
          <w:bCs/>
          <w:u w:val="single"/>
        </w:rPr>
      </w:pPr>
    </w:p>
    <w:p w14:paraId="79F6241D" w14:textId="77777777" w:rsidR="00774344" w:rsidRDefault="00774344" w:rsidP="00774344">
      <w:r>
        <w:t xml:space="preserve">Amazon (2024) </w:t>
      </w:r>
      <w:r>
        <w:rPr>
          <w:i/>
          <w:iCs/>
        </w:rPr>
        <w:t xml:space="preserve">Cycling harness. </w:t>
      </w:r>
      <w:r>
        <w:rPr>
          <w:i/>
          <w:iCs/>
        </w:rPr>
        <w:t xml:space="preserve">Available at: </w:t>
      </w:r>
      <w:hyperlink r:id="rId6" w:history="1">
        <w:r w:rsidRPr="00BE4847">
          <w:rPr>
            <w:rStyle w:val="Hyperlink"/>
          </w:rPr>
          <w:t>https://www.amazon.co.uk/s?k=cycling+harness&amp;crid=GOGNGA6QYCZA&amp;sprefix=cycling+harness%2Caps%2C170&amp;ref=nb_sb_noss_1</w:t>
        </w:r>
      </w:hyperlink>
      <w:r>
        <w:t xml:space="preserve"> </w:t>
      </w:r>
    </w:p>
    <w:p w14:paraId="72D477F9" w14:textId="77777777" w:rsidR="00774344" w:rsidRDefault="00774344" w:rsidP="00774344">
      <w:r>
        <w:t>Accessed: 23 February (2024)</w:t>
      </w:r>
    </w:p>
    <w:p w14:paraId="5C0B8D02" w14:textId="77777777" w:rsidR="00774344" w:rsidRDefault="00774344" w:rsidP="00774344"/>
    <w:p w14:paraId="422D61D0" w14:textId="77777777" w:rsidR="00774344" w:rsidRDefault="00774344" w:rsidP="00774344">
      <w:proofErr w:type="spellStart"/>
      <w:r>
        <w:t>Ardiansyah</w:t>
      </w:r>
      <w:proofErr w:type="spellEnd"/>
      <w:r>
        <w:t xml:space="preserve">, F. </w:t>
      </w:r>
      <w:proofErr w:type="spellStart"/>
      <w:r>
        <w:t>Sarwoko</w:t>
      </w:r>
      <w:proofErr w:type="spellEnd"/>
      <w:r>
        <w:t xml:space="preserve">, E. (2020) How social media marketing influences consumers’ purchase decision? A mediation of brand awareness’ </w:t>
      </w:r>
      <w:r w:rsidRPr="00F01473">
        <w:rPr>
          <w:i/>
          <w:iCs/>
        </w:rPr>
        <w:t>Department of Magister Management</w:t>
      </w:r>
      <w:r>
        <w:rPr>
          <w:i/>
          <w:iCs/>
        </w:rPr>
        <w:t xml:space="preserve">, </w:t>
      </w:r>
      <w:r>
        <w:t>17 (12) Available at:</w:t>
      </w:r>
      <w:r w:rsidRPr="00F01473">
        <w:t xml:space="preserve"> </w:t>
      </w:r>
      <w:hyperlink r:id="rId7" w:history="1">
        <w:r w:rsidRPr="00BE4847">
          <w:rPr>
            <w:rStyle w:val="Hyperlink"/>
          </w:rPr>
          <w:t>https://pdfs.semanticscholar.org/fa26/af0260e05ef2b98dbee69c0651a4826aee4f.pdf</w:t>
        </w:r>
      </w:hyperlink>
      <w:r>
        <w:t xml:space="preserve"> </w:t>
      </w:r>
    </w:p>
    <w:p w14:paraId="12AC0528" w14:textId="77777777" w:rsidR="00774344" w:rsidRDefault="00774344" w:rsidP="00774344"/>
    <w:p w14:paraId="1AF6560C" w14:textId="4FDE8186" w:rsidR="00774344" w:rsidRPr="00774344" w:rsidRDefault="00774344" w:rsidP="00774344">
      <w:r>
        <w:lastRenderedPageBreak/>
        <w:t xml:space="preserve">Brice, X. (2020) ‘The United Kingdom’s National Cycle Network: Paths for Everyone, Past, Present and Future’ </w:t>
      </w:r>
      <w:r>
        <w:rPr>
          <w:i/>
          <w:iCs/>
        </w:rPr>
        <w:t xml:space="preserve">Research </w:t>
      </w:r>
      <w:proofErr w:type="gramStart"/>
      <w:r>
        <w:rPr>
          <w:i/>
          <w:iCs/>
        </w:rPr>
        <w:t>For</w:t>
      </w:r>
      <w:proofErr w:type="gramEnd"/>
      <w:r>
        <w:rPr>
          <w:i/>
          <w:iCs/>
        </w:rPr>
        <w:t xml:space="preserve"> Development, pp.</w:t>
      </w:r>
      <w:r w:rsidRPr="00774344">
        <w:t xml:space="preserve"> 205- 219</w:t>
      </w:r>
      <w:r>
        <w:rPr>
          <w:i/>
          <w:iCs/>
        </w:rPr>
        <w:t>.</w:t>
      </w:r>
      <w:r>
        <w:t xml:space="preserve"> Available at:</w:t>
      </w:r>
      <w:r w:rsidRPr="00774344">
        <w:t xml:space="preserve"> </w:t>
      </w:r>
      <w:hyperlink r:id="rId8" w:history="1">
        <w:r w:rsidRPr="00BE4847">
          <w:rPr>
            <w:rStyle w:val="Hyperlink"/>
          </w:rPr>
          <w:t>https://link.springer.com/chapter/10.1007/978-3-030-44003-9_14</w:t>
        </w:r>
      </w:hyperlink>
      <w:r>
        <w:t xml:space="preserve"> </w:t>
      </w:r>
    </w:p>
    <w:p w14:paraId="5BA93894" w14:textId="2BD35515" w:rsidR="006B0555" w:rsidRDefault="006B0555"/>
    <w:p w14:paraId="59F119E6" w14:textId="71A07FDA" w:rsidR="006B0555" w:rsidRDefault="006B0555">
      <w:r>
        <w:t xml:space="preserve">Calvert, S.L. (2008) ‘Children as Consumers: Advertising and Marketing’ </w:t>
      </w:r>
      <w:r>
        <w:rPr>
          <w:i/>
          <w:iCs/>
        </w:rPr>
        <w:t xml:space="preserve">The Future of Children’, </w:t>
      </w:r>
      <w:r w:rsidRPr="006B0555">
        <w:t>18 (1), pp</w:t>
      </w:r>
      <w:r>
        <w:t>. 205-234. Available at:</w:t>
      </w:r>
      <w:r w:rsidRPr="006B0555">
        <w:t xml:space="preserve"> </w:t>
      </w:r>
      <w:hyperlink r:id="rId9" w:history="1">
        <w:r w:rsidRPr="00BE4847">
          <w:rPr>
            <w:rStyle w:val="Hyperlink"/>
          </w:rPr>
          <w:t>https://www.jstor.org/stable/20053125</w:t>
        </w:r>
      </w:hyperlink>
      <w:r>
        <w:t xml:space="preserve"> </w:t>
      </w:r>
    </w:p>
    <w:p w14:paraId="37828176" w14:textId="77777777" w:rsidR="00774344" w:rsidRDefault="00774344"/>
    <w:p w14:paraId="281E6537" w14:textId="2A60DA27" w:rsidR="00774344" w:rsidRPr="00774344" w:rsidRDefault="00774344">
      <w:r>
        <w:t xml:space="preserve">Cavalluzzo, K.S. Cavalluzzo, L.C. and Wolken, J.D (2002) ‘Competition, Small Business Financing and Discrimination: Evidence from a New Survey’ </w:t>
      </w:r>
      <w:r>
        <w:rPr>
          <w:i/>
          <w:iCs/>
        </w:rPr>
        <w:t xml:space="preserve">The Journal of Business, </w:t>
      </w:r>
      <w:r>
        <w:t xml:space="preserve">75 (4), pp.641-679. Available at </w:t>
      </w:r>
      <w:hyperlink r:id="rId10" w:history="1">
        <w:r w:rsidRPr="00BE4847">
          <w:rPr>
            <w:rStyle w:val="Hyperlink"/>
          </w:rPr>
          <w:t>https://www.jstor.org/stable/10.1086/497045</w:t>
        </w:r>
      </w:hyperlink>
      <w:r>
        <w:t xml:space="preserve"> </w:t>
      </w:r>
    </w:p>
    <w:p w14:paraId="529DA1B5" w14:textId="77777777" w:rsidR="006B0555" w:rsidRDefault="006B0555"/>
    <w:p w14:paraId="2B15981C" w14:textId="0D500A09" w:rsidR="006B0555" w:rsidRDefault="006B0555">
      <w:r>
        <w:t xml:space="preserve">Explore (2024) </w:t>
      </w:r>
      <w:r>
        <w:rPr>
          <w:i/>
          <w:iCs/>
        </w:rPr>
        <w:t xml:space="preserve">Crikey </w:t>
      </w:r>
      <w:proofErr w:type="spellStart"/>
      <w:r>
        <w:rPr>
          <w:i/>
          <w:iCs/>
        </w:rPr>
        <w:t>Bikey</w:t>
      </w:r>
      <w:proofErr w:type="spellEnd"/>
      <w:r>
        <w:rPr>
          <w:i/>
          <w:iCs/>
        </w:rPr>
        <w:t xml:space="preserve"> Harness. </w:t>
      </w:r>
      <w:r>
        <w:t>Available at:</w:t>
      </w:r>
      <w:r w:rsidRPr="006B0555">
        <w:t xml:space="preserve"> </w:t>
      </w:r>
      <w:hyperlink r:id="rId11" w:history="1">
        <w:r w:rsidRPr="00BE4847">
          <w:rPr>
            <w:rStyle w:val="Hyperlink"/>
          </w:rPr>
          <w:t>https://www.escapeross.co.uk/products/crikey-bikey-harness</w:t>
        </w:r>
      </w:hyperlink>
      <w:r>
        <w:t xml:space="preserve"> </w:t>
      </w:r>
    </w:p>
    <w:p w14:paraId="1D457781" w14:textId="77777777" w:rsidR="00774344" w:rsidRDefault="00774344"/>
    <w:p w14:paraId="769C3D3C" w14:textId="77777777" w:rsidR="00774344" w:rsidRDefault="00774344" w:rsidP="00774344">
      <w:proofErr w:type="spellStart"/>
      <w:r>
        <w:t>Expocart</w:t>
      </w:r>
      <w:proofErr w:type="spellEnd"/>
      <w:r>
        <w:t xml:space="preserve"> (2024) </w:t>
      </w:r>
      <w:r w:rsidRPr="00C2551B">
        <w:rPr>
          <w:i/>
          <w:iCs/>
        </w:rPr>
        <w:t>Upcoming exhibitions</w:t>
      </w:r>
      <w:r>
        <w:rPr>
          <w:i/>
          <w:iCs/>
        </w:rPr>
        <w:t xml:space="preserve">. </w:t>
      </w:r>
      <w:r>
        <w:t xml:space="preserve">Available at: </w:t>
      </w:r>
      <w:hyperlink r:id="rId12" w:history="1">
        <w:r w:rsidRPr="00BE4847">
          <w:rPr>
            <w:rStyle w:val="Hyperlink"/>
          </w:rPr>
          <w:t>https://www.expocart.com/exhibition/calendar/</w:t>
        </w:r>
      </w:hyperlink>
      <w:r>
        <w:t xml:space="preserve"> </w:t>
      </w:r>
    </w:p>
    <w:p w14:paraId="62E620B4" w14:textId="77777777" w:rsidR="00774344" w:rsidRDefault="00774344" w:rsidP="00774344">
      <w:r>
        <w:t>(Accessed: 24 February 2024)</w:t>
      </w:r>
    </w:p>
    <w:p w14:paraId="46C7B5F4" w14:textId="77777777" w:rsidR="00774344" w:rsidRDefault="00774344"/>
    <w:p w14:paraId="2D459168" w14:textId="30D1D284" w:rsidR="00774344" w:rsidRDefault="00774344">
      <w:r>
        <w:t>Fraser, S. (2003) ‘The impact of Investors in People on Small Business Growth: Who Benefits?’,</w:t>
      </w:r>
      <w:r w:rsidRPr="00C2551B">
        <w:rPr>
          <w:i/>
          <w:iCs/>
        </w:rPr>
        <w:t xml:space="preserve"> Environment and Planning C: Government and Policy,</w:t>
      </w:r>
      <w:r>
        <w:t xml:space="preserve"> 21(6), pp. 793-812. </w:t>
      </w:r>
      <w:r>
        <w:t xml:space="preserve">Available at: </w:t>
      </w:r>
      <w:hyperlink r:id="rId13" w:history="1">
        <w:r w:rsidRPr="00BE4847">
          <w:rPr>
            <w:rStyle w:val="Hyperlink"/>
          </w:rPr>
          <w:t>https://journals.sagepub.com/doi/abs/10.1068/c0304</w:t>
        </w:r>
      </w:hyperlink>
      <w:r>
        <w:t xml:space="preserve"> </w:t>
      </w:r>
    </w:p>
    <w:p w14:paraId="2044E309" w14:textId="77777777" w:rsidR="00A87A82" w:rsidRDefault="00A87A82"/>
    <w:p w14:paraId="7AB2C963" w14:textId="6DCBCDA4" w:rsidR="00A87A82" w:rsidRDefault="00A87A82">
      <w:pPr>
        <w:rPr>
          <w:i/>
          <w:iCs/>
        </w:rPr>
      </w:pPr>
      <w:proofErr w:type="spellStart"/>
      <w:r>
        <w:t>Gawel</w:t>
      </w:r>
      <w:proofErr w:type="spellEnd"/>
      <w:r>
        <w:t xml:space="preserve">, J.E (2019) ‘Herzberg’s Theory of Motivation and Maslow’s Hierarchy of Needs’ </w:t>
      </w:r>
      <w:r>
        <w:rPr>
          <w:i/>
          <w:iCs/>
        </w:rPr>
        <w:t>Practical Assessment, Research and Evaluation,</w:t>
      </w:r>
      <w:r>
        <w:t xml:space="preserve"> </w:t>
      </w:r>
      <w:r w:rsidRPr="00A87A82">
        <w:t xml:space="preserve">5 (11). Available at:  </w:t>
      </w:r>
      <w:hyperlink r:id="rId14" w:history="1">
        <w:r w:rsidRPr="00A87A82">
          <w:rPr>
            <w:rStyle w:val="Hyperlink"/>
          </w:rPr>
          <w:t>https://scholarworks.umass.edu/pare/vol5/iss1/11/</w:t>
        </w:r>
      </w:hyperlink>
      <w:r>
        <w:rPr>
          <w:i/>
          <w:iCs/>
        </w:rPr>
        <w:t xml:space="preserve"> </w:t>
      </w:r>
    </w:p>
    <w:p w14:paraId="1ACD7335" w14:textId="77777777" w:rsidR="00774344" w:rsidRDefault="00774344">
      <w:pPr>
        <w:rPr>
          <w:i/>
          <w:iCs/>
        </w:rPr>
      </w:pPr>
    </w:p>
    <w:p w14:paraId="637A46A9" w14:textId="77777777" w:rsidR="00774344" w:rsidRDefault="00774344" w:rsidP="00774344">
      <w:r>
        <w:t xml:space="preserve">Greenough, C. (2016) </w:t>
      </w:r>
      <w:r w:rsidRPr="006D1026">
        <w:rPr>
          <w:i/>
          <w:iCs/>
        </w:rPr>
        <w:t>The National Back Pain Pathway</w:t>
      </w:r>
      <w:r>
        <w:rPr>
          <w:i/>
          <w:iCs/>
        </w:rPr>
        <w:t>.</w:t>
      </w:r>
      <w:r>
        <w:t xml:space="preserve"> Available at: </w:t>
      </w:r>
      <w:hyperlink r:id="rId15" w:history="1">
        <w:r w:rsidRPr="00BE4847">
          <w:rPr>
            <w:rStyle w:val="Hyperlink"/>
          </w:rPr>
          <w:t>https://www.england.nhs.uk/blog/charles-greenough/</w:t>
        </w:r>
      </w:hyperlink>
      <w:r>
        <w:t xml:space="preserve">  (Accessed: 23 February 2024)</w:t>
      </w:r>
    </w:p>
    <w:p w14:paraId="208F404C" w14:textId="77777777" w:rsidR="00774344" w:rsidRDefault="00774344"/>
    <w:p w14:paraId="70111248" w14:textId="3E260B8B" w:rsidR="00774344" w:rsidRDefault="00774344" w:rsidP="00774344">
      <w:r>
        <w:t xml:space="preserve">Halfords (2024) </w:t>
      </w:r>
      <w:r>
        <w:rPr>
          <w:i/>
          <w:iCs/>
        </w:rPr>
        <w:t>Cycling</w:t>
      </w:r>
      <w:r w:rsidRPr="007A656F">
        <w:t xml:space="preserve">. Available at: </w:t>
      </w:r>
      <w:hyperlink r:id="rId16" w:history="1">
        <w:r w:rsidRPr="00BE4847">
          <w:rPr>
            <w:rStyle w:val="Hyperlink"/>
          </w:rPr>
          <w:t>https://www.halfords.com/cycling/</w:t>
        </w:r>
      </w:hyperlink>
      <w:r>
        <w:t xml:space="preserve">  (Accesses: 23</w:t>
      </w:r>
      <w:r w:rsidRPr="000B384D">
        <w:rPr>
          <w:vertAlign w:val="superscript"/>
        </w:rPr>
        <w:t>rd</w:t>
      </w:r>
      <w:r>
        <w:t xml:space="preserve"> February 2024)</w:t>
      </w:r>
    </w:p>
    <w:p w14:paraId="6362568F" w14:textId="77777777" w:rsidR="00774344" w:rsidRDefault="00774344" w:rsidP="00774344"/>
    <w:p w14:paraId="5E06AC90" w14:textId="6BCD6083" w:rsidR="00774344" w:rsidRPr="00774344" w:rsidRDefault="00774344" w:rsidP="00774344">
      <w:r>
        <w:t xml:space="preserve">Huang, P. </w:t>
      </w:r>
      <w:proofErr w:type="spellStart"/>
      <w:r>
        <w:t>Xie</w:t>
      </w:r>
      <w:proofErr w:type="spellEnd"/>
      <w:r>
        <w:t xml:space="preserve">, S.P. Hu, K. Huang, G and Huang, R. (2013) ‘Patterns of the seasonal response of tropical rainfall to global warming’ </w:t>
      </w:r>
      <w:r>
        <w:rPr>
          <w:i/>
          <w:iCs/>
        </w:rPr>
        <w:t xml:space="preserve">Nature Geoscience. </w:t>
      </w:r>
      <w:r>
        <w:t>6, pp. 357-361. Available at:</w:t>
      </w:r>
      <w:r w:rsidRPr="00774344">
        <w:t xml:space="preserve"> </w:t>
      </w:r>
      <w:hyperlink r:id="rId17" w:history="1">
        <w:r w:rsidRPr="00BE4847">
          <w:rPr>
            <w:rStyle w:val="Hyperlink"/>
          </w:rPr>
          <w:t>https://www.nature.com/articles/ngeo1792</w:t>
        </w:r>
      </w:hyperlink>
      <w:r>
        <w:t xml:space="preserve"> </w:t>
      </w:r>
    </w:p>
    <w:p w14:paraId="59F74140" w14:textId="77777777" w:rsidR="00774344" w:rsidRDefault="00774344" w:rsidP="00774344"/>
    <w:p w14:paraId="7D8F2012" w14:textId="77777777" w:rsidR="00774344" w:rsidRDefault="00774344" w:rsidP="00774344">
      <w:pPr>
        <w:rPr>
          <w:i/>
          <w:iCs/>
        </w:rPr>
      </w:pPr>
      <w:r>
        <w:t xml:space="preserve">Jessen, B.P. Kelly, M.K. Shu, D. </w:t>
      </w:r>
      <w:proofErr w:type="spellStart"/>
      <w:r>
        <w:t>Delambert</w:t>
      </w:r>
      <w:proofErr w:type="spellEnd"/>
      <w:r>
        <w:t xml:space="preserve">, G. McPeak, K.E. Powell, M. Mayne, S.L. </w:t>
      </w:r>
      <w:proofErr w:type="spellStart"/>
      <w:r>
        <w:t>Fiks</w:t>
      </w:r>
      <w:proofErr w:type="spellEnd"/>
      <w:r>
        <w:t xml:space="preserve">, A.G. (2023) ‘Trends and Persistent Disparities in Child Obesity During the COVID-19 Pandemic’, </w:t>
      </w:r>
      <w:r>
        <w:rPr>
          <w:i/>
          <w:iCs/>
        </w:rPr>
        <w:t xml:space="preserve">Childhood Obesity. </w:t>
      </w:r>
      <w:r w:rsidRPr="007E7319">
        <w:t>Available at:</w:t>
      </w:r>
      <w:r>
        <w:rPr>
          <w:i/>
          <w:iCs/>
        </w:rPr>
        <w:t xml:space="preserve"> </w:t>
      </w:r>
      <w:hyperlink r:id="rId18" w:history="1">
        <w:r w:rsidRPr="00BE4847">
          <w:rPr>
            <w:rStyle w:val="Hyperlink"/>
            <w:i/>
            <w:iCs/>
          </w:rPr>
          <w:t>https://www.liebertpub.com/doi/abs/10.1089/chi.2022.0205</w:t>
        </w:r>
      </w:hyperlink>
      <w:r>
        <w:rPr>
          <w:i/>
          <w:iCs/>
        </w:rPr>
        <w:t xml:space="preserve"> </w:t>
      </w:r>
    </w:p>
    <w:p w14:paraId="478C3179" w14:textId="77777777" w:rsidR="00774344" w:rsidRDefault="00774344" w:rsidP="00774344">
      <w:pPr>
        <w:rPr>
          <w:i/>
          <w:iCs/>
        </w:rPr>
      </w:pPr>
    </w:p>
    <w:p w14:paraId="4D8EAD85" w14:textId="2601A732" w:rsidR="00774344" w:rsidRPr="00774344" w:rsidRDefault="00774344" w:rsidP="00774344">
      <w:proofErr w:type="spellStart"/>
      <w:r>
        <w:t>Karanikola</w:t>
      </w:r>
      <w:proofErr w:type="spellEnd"/>
      <w:r>
        <w:t xml:space="preserve">, P. Panagopoulos, T. </w:t>
      </w:r>
      <w:proofErr w:type="spellStart"/>
      <w:r>
        <w:t>Tampakis</w:t>
      </w:r>
      <w:proofErr w:type="spellEnd"/>
      <w:r>
        <w:t xml:space="preserve">, S. and </w:t>
      </w:r>
      <w:proofErr w:type="spellStart"/>
      <w:r>
        <w:t>Tsantopoulos</w:t>
      </w:r>
      <w:proofErr w:type="spellEnd"/>
      <w:r>
        <w:t xml:space="preserve">, G. (2018) ‘Cycling as a Smart and green Mode of Transport in Small Touristic Cities’, </w:t>
      </w:r>
      <w:r>
        <w:rPr>
          <w:i/>
          <w:iCs/>
        </w:rPr>
        <w:t xml:space="preserve">Department of Forestry and Management of the </w:t>
      </w:r>
      <w:proofErr w:type="spellStart"/>
      <w:r>
        <w:rPr>
          <w:i/>
          <w:iCs/>
        </w:rPr>
        <w:t>Environament</w:t>
      </w:r>
      <w:proofErr w:type="spellEnd"/>
      <w:r>
        <w:rPr>
          <w:i/>
          <w:iCs/>
        </w:rPr>
        <w:t xml:space="preserve"> and Natural Resources, </w:t>
      </w:r>
      <w:r w:rsidRPr="00774344">
        <w:t xml:space="preserve">10(1) pp 268. Available at: </w:t>
      </w:r>
      <w:hyperlink r:id="rId19" w:history="1">
        <w:r w:rsidRPr="00774344">
          <w:rPr>
            <w:rStyle w:val="Hyperlink"/>
          </w:rPr>
          <w:t>https://www.mdpi.com/2071-1050/10/1/268</w:t>
        </w:r>
      </w:hyperlink>
      <w:r w:rsidRPr="00774344">
        <w:t xml:space="preserve"> </w:t>
      </w:r>
    </w:p>
    <w:p w14:paraId="60B9DDD7" w14:textId="77777777" w:rsidR="00774344" w:rsidRDefault="00774344" w:rsidP="00774344"/>
    <w:p w14:paraId="55806A87" w14:textId="77777777" w:rsidR="00774344" w:rsidRDefault="00774344" w:rsidP="00774344">
      <w:r>
        <w:lastRenderedPageBreak/>
        <w:t xml:space="preserve">Lammers, H.B. (1991) ‘The effect of free samples </w:t>
      </w:r>
      <w:proofErr w:type="spellStart"/>
      <w:r>
        <w:t>o</w:t>
      </w:r>
      <w:proofErr w:type="spellEnd"/>
      <w:r>
        <w:t xml:space="preserve"> immediate consumer purchase’, Journal of Consumer Marketing, 8 (2), pp. 31-37. Available at:</w:t>
      </w:r>
      <w:r w:rsidRPr="000B384D">
        <w:t xml:space="preserve"> </w:t>
      </w:r>
      <w:hyperlink r:id="rId20" w:history="1">
        <w:r w:rsidRPr="00BE4847">
          <w:rPr>
            <w:rStyle w:val="Hyperlink"/>
          </w:rPr>
          <w:t>https://www.emerald.com/insight/content/doi/10.1108/07363769110034992/full/html</w:t>
        </w:r>
      </w:hyperlink>
      <w:r>
        <w:t xml:space="preserve"> </w:t>
      </w:r>
    </w:p>
    <w:p w14:paraId="71E4C171" w14:textId="77777777" w:rsidR="00A87A82" w:rsidRDefault="00A87A82"/>
    <w:p w14:paraId="33A8B573" w14:textId="1E413FB3" w:rsidR="00A87A82" w:rsidRDefault="00A87A82">
      <w:proofErr w:type="spellStart"/>
      <w:r>
        <w:t>Mackett</w:t>
      </w:r>
      <w:proofErr w:type="spellEnd"/>
      <w:r>
        <w:t xml:space="preserve">, R.L. Brown, B. Gong, Y. Kitazawa, K and Paskins, J (2007) ‘Setting Children Free: Children’s Independent Movement in the Local Environment’ </w:t>
      </w:r>
      <w:r>
        <w:rPr>
          <w:i/>
          <w:iCs/>
        </w:rPr>
        <w:t xml:space="preserve">Casa working Paper series, </w:t>
      </w:r>
      <w:r>
        <w:t>118 (7)</w:t>
      </w:r>
    </w:p>
    <w:p w14:paraId="193645A4" w14:textId="77777777" w:rsidR="00774344" w:rsidRPr="00A87A82" w:rsidRDefault="00774344"/>
    <w:p w14:paraId="521A5308" w14:textId="77777777" w:rsidR="00774344" w:rsidRDefault="00774344" w:rsidP="00774344">
      <w:proofErr w:type="spellStart"/>
      <w:r>
        <w:t>Massoff</w:t>
      </w:r>
      <w:proofErr w:type="spellEnd"/>
      <w:r>
        <w:t xml:space="preserve">, A. (2019) ‘Trademark as a Property Right’ </w:t>
      </w:r>
      <w:r>
        <w:rPr>
          <w:i/>
          <w:iCs/>
        </w:rPr>
        <w:t>Kentucky Law Journal,</w:t>
      </w:r>
      <w:r>
        <w:t xml:space="preserve"> (107), pp 1-2. Available at:</w:t>
      </w:r>
      <w:r w:rsidRPr="00762567">
        <w:t xml:space="preserve"> </w:t>
      </w:r>
      <w:hyperlink r:id="rId21" w:history="1">
        <w:r w:rsidRPr="00BE4847">
          <w:rPr>
            <w:rStyle w:val="Hyperlink"/>
          </w:rPr>
          <w:t>https://heinonline.org/HOL/LandingPage?handle=hein.journals/kentlj107&amp;div=5&amp;id=&amp;page=</w:t>
        </w:r>
      </w:hyperlink>
      <w:r>
        <w:t xml:space="preserve"> </w:t>
      </w:r>
    </w:p>
    <w:p w14:paraId="5B4B3804" w14:textId="20B96DB5" w:rsidR="00774344" w:rsidRPr="003447E9" w:rsidRDefault="003447E9" w:rsidP="00774344">
      <w:proofErr w:type="spellStart"/>
      <w:r>
        <w:t>Mishin</w:t>
      </w:r>
      <w:proofErr w:type="spellEnd"/>
      <w:r>
        <w:t xml:space="preserve">, Y. </w:t>
      </w:r>
      <w:proofErr w:type="spellStart"/>
      <w:proofErr w:type="gramStart"/>
      <w:r>
        <w:t>Hunt,B</w:t>
      </w:r>
      <w:proofErr w:type="spellEnd"/>
      <w:r>
        <w:t>.</w:t>
      </w:r>
      <w:proofErr w:type="gramEnd"/>
      <w:r>
        <w:t xml:space="preserve"> Decker, K. Coley, M. Nelson, R. (2014) ‘Promoting Health through Biking Programs for Youth with </w:t>
      </w:r>
      <w:proofErr w:type="spellStart"/>
      <w:r>
        <w:t>Developemental</w:t>
      </w:r>
      <w:proofErr w:type="spellEnd"/>
      <w:r>
        <w:t xml:space="preserve"> Disabilities’ </w:t>
      </w:r>
      <w:r>
        <w:rPr>
          <w:i/>
          <w:iCs/>
        </w:rPr>
        <w:t xml:space="preserve">Therapeutic Recreation Journal, </w:t>
      </w:r>
      <w:r>
        <w:t>49 (2) pp. 183-186. Available at:</w:t>
      </w:r>
      <w:r w:rsidRPr="003447E9">
        <w:t xml:space="preserve"> </w:t>
      </w:r>
      <w:hyperlink r:id="rId22" w:history="1">
        <w:r w:rsidRPr="00BE4847">
          <w:rPr>
            <w:rStyle w:val="Hyperlink"/>
          </w:rPr>
          <w:t>https://bctra.org/wp-content/uploads/tr_journals/6228-20635-1-PB.pdf</w:t>
        </w:r>
      </w:hyperlink>
      <w:r>
        <w:t xml:space="preserve"> </w:t>
      </w:r>
    </w:p>
    <w:p w14:paraId="693F82BA" w14:textId="77777777" w:rsidR="003447E9" w:rsidRDefault="003447E9" w:rsidP="00774344"/>
    <w:p w14:paraId="0B0C141A" w14:textId="77777777" w:rsidR="003447E9" w:rsidRDefault="003447E9" w:rsidP="00774344"/>
    <w:p w14:paraId="42AE714E" w14:textId="4487065E" w:rsidR="00774344" w:rsidRDefault="00774344" w:rsidP="00774344">
      <w:r w:rsidRPr="006D1026">
        <w:t xml:space="preserve">National Academies of Sciences Engineering and </w:t>
      </w:r>
      <w:r>
        <w:t>M</w:t>
      </w:r>
      <w:r w:rsidRPr="006D1026">
        <w:t>edicine (2016)</w:t>
      </w:r>
      <w:r w:rsidRPr="006D1026">
        <w:rPr>
          <w:i/>
          <w:iCs/>
        </w:rPr>
        <w:t xml:space="preserve"> Parenting Matters: supporting Parents of Children Ages 0-8</w:t>
      </w:r>
      <w:r>
        <w:t>. Washington DC: The National Academies Press</w:t>
      </w:r>
    </w:p>
    <w:p w14:paraId="393D8AE3" w14:textId="77777777" w:rsidR="00774344" w:rsidRDefault="00774344" w:rsidP="00774344"/>
    <w:p w14:paraId="0906003C" w14:textId="77777777" w:rsidR="00774344" w:rsidRDefault="00774344" w:rsidP="00774344">
      <w:r>
        <w:t xml:space="preserve">Nationwide Childrens Hospital (2018) </w:t>
      </w:r>
      <w:r w:rsidRPr="00FF1F6A">
        <w:rPr>
          <w:i/>
          <w:iCs/>
        </w:rPr>
        <w:t>Bicycle- related Injuries send 25 Children to the Emergency Departments Every Hour. Available at:</w:t>
      </w:r>
      <w:r w:rsidRPr="00FF1F6A">
        <w:t xml:space="preserve"> </w:t>
      </w:r>
      <w:hyperlink r:id="rId23" w:history="1">
        <w:r w:rsidRPr="00BE4847">
          <w:rPr>
            <w:rStyle w:val="Hyperlink"/>
          </w:rPr>
          <w:t>https://www.nationwidechildrens.org/newsroom/news-releases/2018/06/bike-injuries-study</w:t>
        </w:r>
      </w:hyperlink>
      <w:r>
        <w:t xml:space="preserve"> </w:t>
      </w:r>
    </w:p>
    <w:p w14:paraId="4643A223" w14:textId="77777777" w:rsidR="00774344" w:rsidRDefault="00774344" w:rsidP="00774344">
      <w:r>
        <w:t xml:space="preserve">(Accessed: 23 February 2024) </w:t>
      </w:r>
    </w:p>
    <w:p w14:paraId="70D1FB9C" w14:textId="4319AFB5" w:rsidR="00774344" w:rsidRDefault="00774344" w:rsidP="00774344">
      <w:r>
        <w:t xml:space="preserve"> </w:t>
      </w:r>
    </w:p>
    <w:p w14:paraId="4CB8374E" w14:textId="77777777" w:rsidR="00774344" w:rsidRDefault="00774344" w:rsidP="00774344">
      <w:r>
        <w:t xml:space="preserve">Prince’s Trust (2024) </w:t>
      </w:r>
      <w:r w:rsidRPr="00F01473">
        <w:rPr>
          <w:i/>
          <w:iCs/>
        </w:rPr>
        <w:t>Finance for your Business</w:t>
      </w:r>
      <w:r>
        <w:t>. Available at:</w:t>
      </w:r>
      <w:r w:rsidRPr="00F01473">
        <w:t xml:space="preserve"> </w:t>
      </w:r>
      <w:hyperlink r:id="rId24" w:history="1">
        <w:r w:rsidRPr="00BE4847">
          <w:rPr>
            <w:rStyle w:val="Hyperlink"/>
          </w:rPr>
          <w:t>https://www.princes-trust.org.uk/how-we-can-help/support-starting-business/business-finance</w:t>
        </w:r>
      </w:hyperlink>
      <w:r>
        <w:t xml:space="preserve"> </w:t>
      </w:r>
    </w:p>
    <w:p w14:paraId="522E9A61" w14:textId="77777777" w:rsidR="00774344" w:rsidRDefault="00774344" w:rsidP="00774344">
      <w:r>
        <w:t>Accessed (25 February 2024)</w:t>
      </w:r>
    </w:p>
    <w:p w14:paraId="3420A693" w14:textId="77777777" w:rsidR="00B42788" w:rsidRDefault="00B42788"/>
    <w:p w14:paraId="0427A86B" w14:textId="6285FCCE" w:rsidR="00B42788" w:rsidRDefault="00B42788">
      <w:proofErr w:type="spellStart"/>
      <w:r>
        <w:t>Pucher</w:t>
      </w:r>
      <w:proofErr w:type="spellEnd"/>
      <w:r>
        <w:t xml:space="preserve">, J. and Buehler, R. (2012) </w:t>
      </w:r>
      <w:r>
        <w:rPr>
          <w:i/>
          <w:iCs/>
        </w:rPr>
        <w:t xml:space="preserve">City Cycling. </w:t>
      </w:r>
      <w:r w:rsidRPr="00A87A82">
        <w:t>Massachusetts:  The MIT</w:t>
      </w:r>
      <w:r>
        <w:rPr>
          <w:i/>
          <w:iCs/>
        </w:rPr>
        <w:t xml:space="preserve"> </w:t>
      </w:r>
      <w:r w:rsidRPr="00A87A82">
        <w:t>Press</w:t>
      </w:r>
    </w:p>
    <w:p w14:paraId="2167266B" w14:textId="77777777" w:rsidR="00774344" w:rsidRDefault="00774344"/>
    <w:p w14:paraId="776B5CBD" w14:textId="1FADB8C5" w:rsidR="00774344" w:rsidRDefault="00774344">
      <w:r>
        <w:t xml:space="preserve">Roy, R. and Riedel, J.C.K.H (1997) ‘Design and innovation in successful product competition’ </w:t>
      </w:r>
      <w:proofErr w:type="gramStart"/>
      <w:r>
        <w:rPr>
          <w:i/>
          <w:iCs/>
        </w:rPr>
        <w:t>Technovation ,</w:t>
      </w:r>
      <w:proofErr w:type="gramEnd"/>
      <w:r>
        <w:rPr>
          <w:i/>
          <w:iCs/>
        </w:rPr>
        <w:t xml:space="preserve"> </w:t>
      </w:r>
      <w:r>
        <w:t>17 (10). Available at:</w:t>
      </w:r>
      <w:r w:rsidRPr="00774344">
        <w:t xml:space="preserve"> </w:t>
      </w:r>
      <w:hyperlink r:id="rId25" w:history="1">
        <w:r w:rsidRPr="00BE4847">
          <w:rPr>
            <w:rStyle w:val="Hyperlink"/>
          </w:rPr>
          <w:t>https://www.sciencedirect.com/science/article/abs/pii/S0166497297000503</w:t>
        </w:r>
      </w:hyperlink>
      <w:r>
        <w:t xml:space="preserve"> </w:t>
      </w:r>
    </w:p>
    <w:p w14:paraId="4D9D0608" w14:textId="77777777" w:rsidR="00774344" w:rsidRDefault="00774344"/>
    <w:p w14:paraId="39D53227" w14:textId="77777777" w:rsidR="00774344" w:rsidRDefault="00774344" w:rsidP="00774344">
      <w:r>
        <w:t xml:space="preserve">Ruby, M.B. Dunn, E.W. </w:t>
      </w:r>
      <w:proofErr w:type="spellStart"/>
      <w:r>
        <w:t>Perrino</w:t>
      </w:r>
      <w:proofErr w:type="spellEnd"/>
      <w:r>
        <w:t xml:space="preserve">, A. Gillis, R and </w:t>
      </w:r>
      <w:proofErr w:type="spellStart"/>
      <w:r>
        <w:t>Viel</w:t>
      </w:r>
      <w:proofErr w:type="spellEnd"/>
      <w:r>
        <w:t xml:space="preserve">, S. (2011) ‘The invisible benefits of exercise’, </w:t>
      </w:r>
      <w:r>
        <w:rPr>
          <w:i/>
          <w:iCs/>
        </w:rPr>
        <w:t xml:space="preserve">Health Phycology, </w:t>
      </w:r>
      <w:r>
        <w:t>30 (1), pp. 67-74. Available at:</w:t>
      </w:r>
      <w:r w:rsidRPr="00762567">
        <w:t xml:space="preserve"> </w:t>
      </w:r>
      <w:hyperlink r:id="rId26" w:history="1">
        <w:r w:rsidRPr="00BE4847">
          <w:rPr>
            <w:rStyle w:val="Hyperlink"/>
          </w:rPr>
          <w:t>https://psycnet.apa.org/record/2011-02060-008</w:t>
        </w:r>
      </w:hyperlink>
      <w:r>
        <w:t xml:space="preserve"> </w:t>
      </w:r>
    </w:p>
    <w:p w14:paraId="0F31128B" w14:textId="77777777" w:rsidR="00774344" w:rsidRDefault="00774344" w:rsidP="00774344"/>
    <w:p w14:paraId="09DBC55C" w14:textId="6ED657A9" w:rsidR="00774344" w:rsidRPr="00774344" w:rsidRDefault="00774344" w:rsidP="00774344">
      <w:r>
        <w:t xml:space="preserve">Sato, G. (2020) </w:t>
      </w:r>
      <w:r w:rsidRPr="00774344">
        <w:rPr>
          <w:i/>
          <w:iCs/>
        </w:rPr>
        <w:t>‘Will Paying off a Personal Loan Early Help my Credit</w:t>
      </w:r>
      <w:r>
        <w:t>’ Available at:</w:t>
      </w:r>
      <w:r>
        <w:rPr>
          <w:i/>
          <w:iCs/>
        </w:rPr>
        <w:t xml:space="preserve"> </w:t>
      </w:r>
      <w:hyperlink r:id="rId27" w:history="1">
        <w:r w:rsidRPr="00BE4847">
          <w:rPr>
            <w:rStyle w:val="Hyperlink"/>
            <w:i/>
            <w:iCs/>
          </w:rPr>
          <w:t>https://www.experian.com/blogs/ask-experian/will-paying-off-a-personal-loan-early-help-my-credit/</w:t>
        </w:r>
      </w:hyperlink>
      <w:r>
        <w:rPr>
          <w:i/>
          <w:iCs/>
        </w:rPr>
        <w:t xml:space="preserve">   </w:t>
      </w:r>
      <w:r>
        <w:t>(</w:t>
      </w:r>
      <w:proofErr w:type="spellStart"/>
      <w:r>
        <w:t>Acccessed</w:t>
      </w:r>
      <w:proofErr w:type="spellEnd"/>
      <w:r>
        <w:t>: 27 February 2024)</w:t>
      </w:r>
    </w:p>
    <w:p w14:paraId="42F1E3E0" w14:textId="77777777" w:rsidR="00774344" w:rsidRDefault="00774344" w:rsidP="00774344"/>
    <w:p w14:paraId="54BFDCD1" w14:textId="77777777" w:rsidR="00774344" w:rsidRDefault="00774344" w:rsidP="00774344">
      <w:r>
        <w:lastRenderedPageBreak/>
        <w:t>Shaw, N. (2023)</w:t>
      </w:r>
      <w:r w:rsidRPr="00C2551B">
        <w:t xml:space="preserve"> </w:t>
      </w:r>
      <w:r>
        <w:t xml:space="preserve">‘Third of children fear roads are too busy for them to cycle on’, </w:t>
      </w:r>
      <w:r>
        <w:rPr>
          <w:i/>
          <w:iCs/>
        </w:rPr>
        <w:t xml:space="preserve">Wales Online, </w:t>
      </w:r>
      <w:r>
        <w:t>27 September. Available at:</w:t>
      </w:r>
      <w:r w:rsidRPr="00C2551B">
        <w:t xml:space="preserve"> </w:t>
      </w:r>
      <w:hyperlink r:id="rId28" w:history="1">
        <w:r w:rsidRPr="00BE4847">
          <w:rPr>
            <w:rStyle w:val="Hyperlink"/>
          </w:rPr>
          <w:t>https://www.walesonline.co.uk/whats-on/whats-on-news/third-children-fear</w:t>
        </w:r>
        <w:r w:rsidRPr="00BE4847">
          <w:rPr>
            <w:rStyle w:val="Hyperlink"/>
          </w:rPr>
          <w:t>-</w:t>
        </w:r>
        <w:r w:rsidRPr="00BE4847">
          <w:rPr>
            <w:rStyle w:val="Hyperlink"/>
          </w:rPr>
          <w:t>roads-busy-27795383</w:t>
        </w:r>
      </w:hyperlink>
      <w:r>
        <w:t xml:space="preserve"> (Accessed: 24 February 2024)</w:t>
      </w:r>
    </w:p>
    <w:p w14:paraId="754DAB31" w14:textId="77777777" w:rsidR="00774344" w:rsidRDefault="00774344"/>
    <w:p w14:paraId="7134F739" w14:textId="05F62911" w:rsidR="00774344" w:rsidRPr="00774344" w:rsidRDefault="00774344">
      <w:pPr>
        <w:rPr>
          <w:i/>
          <w:iCs/>
        </w:rPr>
      </w:pPr>
      <w:r>
        <w:t xml:space="preserve">The world Counts (2024) </w:t>
      </w:r>
      <w:r>
        <w:rPr>
          <w:i/>
          <w:iCs/>
        </w:rPr>
        <w:t>Number of Births in the world</w:t>
      </w:r>
      <w:r w:rsidRPr="00774344">
        <w:t>. Available at</w:t>
      </w:r>
      <w:r>
        <w:rPr>
          <w:i/>
          <w:iCs/>
        </w:rPr>
        <w:t>:</w:t>
      </w:r>
      <w:r w:rsidRPr="00774344">
        <w:t xml:space="preserve"> </w:t>
      </w:r>
      <w:hyperlink r:id="rId29" w:history="1">
        <w:r w:rsidRPr="00BE4847">
          <w:rPr>
            <w:rStyle w:val="Hyperlink"/>
            <w:i/>
            <w:iCs/>
          </w:rPr>
          <w:t>https://www.theworldcounts.com/stories/how-many-babies-are-born-each-day</w:t>
        </w:r>
      </w:hyperlink>
      <w:r>
        <w:rPr>
          <w:i/>
          <w:iCs/>
        </w:rPr>
        <w:t xml:space="preserve"> </w:t>
      </w:r>
    </w:p>
    <w:p w14:paraId="6722B369" w14:textId="77777777" w:rsidR="00774344" w:rsidRDefault="00774344"/>
    <w:p w14:paraId="7AC149DE" w14:textId="78DB0855" w:rsidR="00774344" w:rsidRDefault="00774344">
      <w:r>
        <w:t xml:space="preserve">Wells, J.D. Valacich, J.S. Hess, T.J. (2011) ‘What Signal Are You Sending? How Website Quality Influences Perceptions of Product Quality and Purchase Intentions’ </w:t>
      </w:r>
      <w:r>
        <w:rPr>
          <w:i/>
          <w:iCs/>
        </w:rPr>
        <w:t xml:space="preserve">MIS Quarterly, </w:t>
      </w:r>
      <w:r>
        <w:t>35 (2), pp. 373-396. Available at:</w:t>
      </w:r>
      <w:r w:rsidRPr="00774344">
        <w:t xml:space="preserve"> </w:t>
      </w:r>
      <w:hyperlink r:id="rId30" w:history="1">
        <w:r w:rsidRPr="00BE4847">
          <w:rPr>
            <w:rStyle w:val="Hyperlink"/>
          </w:rPr>
          <w:t>https://www.jstor.org/stable/23044048</w:t>
        </w:r>
      </w:hyperlink>
      <w:r>
        <w:t xml:space="preserve"> </w:t>
      </w:r>
    </w:p>
    <w:p w14:paraId="562EAA4E" w14:textId="77777777" w:rsidR="00774344" w:rsidRDefault="00774344"/>
    <w:p w14:paraId="01D7EEC4" w14:textId="77777777" w:rsidR="00774344" w:rsidRDefault="00774344" w:rsidP="00774344">
      <w:r>
        <w:t xml:space="preserve">Welsh Government (2024) </w:t>
      </w:r>
      <w:r w:rsidRPr="007E7319">
        <w:rPr>
          <w:i/>
          <w:iCs/>
        </w:rPr>
        <w:t>‘Developing a Vison for Curriculum Design’</w:t>
      </w:r>
      <w:r>
        <w:rPr>
          <w:i/>
          <w:iCs/>
        </w:rPr>
        <w:t xml:space="preserve"> </w:t>
      </w:r>
      <w:r>
        <w:t xml:space="preserve">Available at: </w:t>
      </w:r>
      <w:hyperlink r:id="rId31" w:history="1">
        <w:r w:rsidRPr="00BE4847">
          <w:rPr>
            <w:rStyle w:val="Hyperlink"/>
          </w:rPr>
          <w:t>https://hwb.gov.wales/curriculum-for-wales/designing-your-curriculum/developing-a-vision-for-curriculum-design/#curriculum-design-and-the-four-purposes</w:t>
        </w:r>
      </w:hyperlink>
      <w:r>
        <w:t xml:space="preserve"> </w:t>
      </w:r>
    </w:p>
    <w:p w14:paraId="53EF7665" w14:textId="77777777" w:rsidR="00774344" w:rsidRPr="007E7319" w:rsidRDefault="00774344" w:rsidP="00774344">
      <w:r>
        <w:t>(Accessed: 25 February 2024)</w:t>
      </w:r>
    </w:p>
    <w:p w14:paraId="249DEC71" w14:textId="77777777" w:rsidR="00774344" w:rsidRDefault="00774344" w:rsidP="00774344"/>
    <w:p w14:paraId="59847D2C" w14:textId="77777777" w:rsidR="00774344" w:rsidRDefault="00774344" w:rsidP="00774344">
      <w:r>
        <w:t xml:space="preserve">Wills, A. (2019) </w:t>
      </w:r>
      <w:r>
        <w:rPr>
          <w:i/>
          <w:iCs/>
        </w:rPr>
        <w:t xml:space="preserve">‘Majority of Parents Believe Leaning to ride a bike is a vital life skill for children, study </w:t>
      </w:r>
      <w:proofErr w:type="gramStart"/>
      <w:r w:rsidRPr="00C2551B">
        <w:t>reveals’</w:t>
      </w:r>
      <w:proofErr w:type="gramEnd"/>
    </w:p>
    <w:p w14:paraId="4AC2DDD2" w14:textId="77777777" w:rsidR="00774344" w:rsidRPr="00C2551B" w:rsidRDefault="00774344" w:rsidP="00774344">
      <w:hyperlink r:id="rId32" w:history="1">
        <w:r w:rsidRPr="00BE4847">
          <w:rPr>
            <w:rStyle w:val="Hyperlink"/>
          </w:rPr>
          <w:t>https://www.cyclinguk.org/press-release/majority-parents-believe-learning-ride-bike-vital-life-skill-children-study-reveals</w:t>
        </w:r>
      </w:hyperlink>
      <w:proofErr w:type="gramStart"/>
      <w:r>
        <w:t xml:space="preserve">  </w:t>
      </w:r>
      <w:r w:rsidRPr="00C2551B">
        <w:t xml:space="preserve"> </w:t>
      </w:r>
      <w:r>
        <w:t>(</w:t>
      </w:r>
      <w:proofErr w:type="gramEnd"/>
      <w:r>
        <w:t>Accessed 24 February 2024)</w:t>
      </w:r>
    </w:p>
    <w:p w14:paraId="01CDAF2C" w14:textId="6573C498" w:rsidR="00774344" w:rsidRPr="00C2551B" w:rsidRDefault="00774344" w:rsidP="00774344">
      <w:r w:rsidRPr="00C2551B">
        <w:t xml:space="preserve"> </w:t>
      </w:r>
    </w:p>
    <w:p w14:paraId="4AC5E1D5" w14:textId="77777777" w:rsidR="00774344" w:rsidRDefault="00774344" w:rsidP="00774344">
      <w:r>
        <w:t>Woodcock, M. (2019) The Benefits of High Visibility Clothing for children. Available at:</w:t>
      </w:r>
      <w:r w:rsidRPr="002C4A25">
        <w:t xml:space="preserve"> </w:t>
      </w:r>
      <w:hyperlink r:id="rId33" w:history="1">
        <w:r w:rsidRPr="00BE4847">
          <w:rPr>
            <w:rStyle w:val="Hyperlink"/>
          </w:rPr>
          <w:t>https://www.linkedin.com/pulse/benefits-hi-visibility-clothing-children-mick-woodcock</w:t>
        </w:r>
      </w:hyperlink>
      <w:r>
        <w:t xml:space="preserve"> (Accessed: 23</w:t>
      </w:r>
      <w:r w:rsidRPr="002C4A25">
        <w:rPr>
          <w:vertAlign w:val="superscript"/>
        </w:rPr>
        <w:t>rd</w:t>
      </w:r>
      <w:r>
        <w:t xml:space="preserve"> February 2024)</w:t>
      </w:r>
    </w:p>
    <w:p w14:paraId="247580B9" w14:textId="77777777" w:rsidR="00774344" w:rsidRDefault="00774344" w:rsidP="00774344">
      <w:r>
        <w:fldChar w:fldCharType="begin"/>
      </w:r>
      <w:r>
        <w:instrText xml:space="preserve"> INCLUDEPICTURE "https://encrypted-tbn0.gstatic.com/images?q=tbn:ANd9GcQLl3AeaEuvhkYCYDHF9BLH7ZE0voluuTv72g&amp;usqp=CAU" \* MERGEFORMATINET </w:instrText>
      </w:r>
      <w:r>
        <w:fldChar w:fldCharType="separate"/>
      </w:r>
      <w:r>
        <w:fldChar w:fldCharType="end"/>
      </w:r>
    </w:p>
    <w:p w14:paraId="0DB8B3D7" w14:textId="77777777" w:rsidR="00774344" w:rsidRPr="00774344" w:rsidRDefault="00774344"/>
    <w:p w14:paraId="5EA16FF9" w14:textId="23BE0711" w:rsidR="00A229D2" w:rsidRPr="00A229D2" w:rsidRDefault="00A229D2"/>
    <w:sectPr w:rsidR="00A229D2" w:rsidRPr="00A229D2">
      <w:headerReference w:type="default" r:id="rId34"/>
      <w:footerReference w:type="even"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F0EF5" w14:textId="77777777" w:rsidR="000332D2" w:rsidRDefault="000332D2" w:rsidP="00A229D2">
      <w:r>
        <w:separator/>
      </w:r>
    </w:p>
  </w:endnote>
  <w:endnote w:type="continuationSeparator" w:id="0">
    <w:p w14:paraId="4A948679" w14:textId="77777777" w:rsidR="000332D2" w:rsidRDefault="000332D2" w:rsidP="00A22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3404224"/>
      <w:docPartObj>
        <w:docPartGallery w:val="Page Numbers (Bottom of Page)"/>
        <w:docPartUnique/>
      </w:docPartObj>
    </w:sdtPr>
    <w:sdtContent>
      <w:p w14:paraId="0DB863DB" w14:textId="7FE785CD" w:rsidR="00A229D2" w:rsidRDefault="00A229D2" w:rsidP="00BE48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8BC95B" w14:textId="77777777" w:rsidR="00A229D2" w:rsidRDefault="00A229D2" w:rsidP="00A229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9904134"/>
      <w:docPartObj>
        <w:docPartGallery w:val="Page Numbers (Bottom of Page)"/>
        <w:docPartUnique/>
      </w:docPartObj>
    </w:sdtPr>
    <w:sdtContent>
      <w:p w14:paraId="421F69F5" w14:textId="045CE231" w:rsidR="00A229D2" w:rsidRDefault="00A229D2" w:rsidP="00BE48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2A76E1" w14:textId="77777777" w:rsidR="00A229D2" w:rsidRDefault="00A229D2" w:rsidP="00A229D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410FD" w14:textId="77777777" w:rsidR="000332D2" w:rsidRDefault="000332D2" w:rsidP="00A229D2">
      <w:r>
        <w:separator/>
      </w:r>
    </w:p>
  </w:footnote>
  <w:footnote w:type="continuationSeparator" w:id="0">
    <w:p w14:paraId="5EF59E08" w14:textId="77777777" w:rsidR="000332D2" w:rsidRDefault="000332D2" w:rsidP="00A229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4E32A" w14:textId="77777777" w:rsidR="00A229D2" w:rsidRDefault="00A229D2" w:rsidP="00A229D2">
    <w:pPr>
      <w:pStyle w:val="Header"/>
    </w:pPr>
    <w:r>
      <w:t>Student number - 2104231</w:t>
    </w:r>
    <w:r>
      <w:ptab w:relativeTo="margin" w:alignment="center" w:leader="none"/>
    </w:r>
    <w:r>
      <w:t>ECEY6012</w:t>
    </w:r>
    <w:r>
      <w:ptab w:relativeTo="margin" w:alignment="right" w:leader="none"/>
    </w:r>
    <w:r>
      <w:t xml:space="preserve">Hannah Thomas </w:t>
    </w:r>
  </w:p>
  <w:p w14:paraId="450E59AC" w14:textId="17EB3A36" w:rsidR="00A229D2" w:rsidRDefault="00A229D2">
    <w:pPr>
      <w:pStyle w:val="Header"/>
    </w:pPr>
  </w:p>
  <w:p w14:paraId="3B471515" w14:textId="77777777" w:rsidR="00A229D2" w:rsidRDefault="00A229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9D2"/>
    <w:rsid w:val="000332D2"/>
    <w:rsid w:val="003447E9"/>
    <w:rsid w:val="00615114"/>
    <w:rsid w:val="006A5893"/>
    <w:rsid w:val="006B0555"/>
    <w:rsid w:val="00774344"/>
    <w:rsid w:val="0097593D"/>
    <w:rsid w:val="00A229D2"/>
    <w:rsid w:val="00A87A82"/>
    <w:rsid w:val="00B42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F6BCB3"/>
  <w15:chartTrackingRefBased/>
  <w15:docId w15:val="{5328F0BC-5E47-3F4D-9AA4-31D036D18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29D2"/>
    <w:pPr>
      <w:tabs>
        <w:tab w:val="center" w:pos="4513"/>
        <w:tab w:val="right" w:pos="9026"/>
      </w:tabs>
    </w:pPr>
  </w:style>
  <w:style w:type="character" w:customStyle="1" w:styleId="HeaderChar">
    <w:name w:val="Header Char"/>
    <w:basedOn w:val="DefaultParagraphFont"/>
    <w:link w:val="Header"/>
    <w:uiPriority w:val="99"/>
    <w:rsid w:val="00A229D2"/>
  </w:style>
  <w:style w:type="paragraph" w:styleId="Footer">
    <w:name w:val="footer"/>
    <w:basedOn w:val="Normal"/>
    <w:link w:val="FooterChar"/>
    <w:uiPriority w:val="99"/>
    <w:unhideWhenUsed/>
    <w:rsid w:val="00A229D2"/>
    <w:pPr>
      <w:tabs>
        <w:tab w:val="center" w:pos="4513"/>
        <w:tab w:val="right" w:pos="9026"/>
      </w:tabs>
    </w:pPr>
  </w:style>
  <w:style w:type="character" w:customStyle="1" w:styleId="FooterChar">
    <w:name w:val="Footer Char"/>
    <w:basedOn w:val="DefaultParagraphFont"/>
    <w:link w:val="Footer"/>
    <w:uiPriority w:val="99"/>
    <w:rsid w:val="00A229D2"/>
  </w:style>
  <w:style w:type="character" w:styleId="PageNumber">
    <w:name w:val="page number"/>
    <w:basedOn w:val="DefaultParagraphFont"/>
    <w:uiPriority w:val="99"/>
    <w:semiHidden/>
    <w:unhideWhenUsed/>
    <w:rsid w:val="00A229D2"/>
  </w:style>
  <w:style w:type="character" w:styleId="Hyperlink">
    <w:name w:val="Hyperlink"/>
    <w:basedOn w:val="DefaultParagraphFont"/>
    <w:uiPriority w:val="99"/>
    <w:unhideWhenUsed/>
    <w:rsid w:val="006B0555"/>
    <w:rPr>
      <w:color w:val="0563C1" w:themeColor="hyperlink"/>
      <w:u w:val="single"/>
    </w:rPr>
  </w:style>
  <w:style w:type="character" w:styleId="UnresolvedMention">
    <w:name w:val="Unresolved Mention"/>
    <w:basedOn w:val="DefaultParagraphFont"/>
    <w:uiPriority w:val="99"/>
    <w:semiHidden/>
    <w:unhideWhenUsed/>
    <w:rsid w:val="006B0555"/>
    <w:rPr>
      <w:color w:val="605E5C"/>
      <w:shd w:val="clear" w:color="auto" w:fill="E1DFDD"/>
    </w:rPr>
  </w:style>
  <w:style w:type="character" w:customStyle="1" w:styleId="apple-converted-space">
    <w:name w:val="apple-converted-space"/>
    <w:basedOn w:val="DefaultParagraphFont"/>
    <w:rsid w:val="00A87A82"/>
  </w:style>
  <w:style w:type="character" w:styleId="FollowedHyperlink">
    <w:name w:val="FollowedHyperlink"/>
    <w:basedOn w:val="DefaultParagraphFont"/>
    <w:uiPriority w:val="99"/>
    <w:semiHidden/>
    <w:unhideWhenUsed/>
    <w:rsid w:val="007743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abs/10.1068/c0304" TargetMode="External"/><Relationship Id="rId18" Type="http://schemas.openxmlformats.org/officeDocument/2006/relationships/hyperlink" Target="https://www.liebertpub.com/doi/abs/10.1089/chi.2022.0205" TargetMode="External"/><Relationship Id="rId26" Type="http://schemas.openxmlformats.org/officeDocument/2006/relationships/hyperlink" Target="https://psycnet.apa.org/record/2011-02060-008" TargetMode="External"/><Relationship Id="rId21" Type="http://schemas.openxmlformats.org/officeDocument/2006/relationships/hyperlink" Target="https://heinonline.org/HOL/LandingPage?handle=hein.journals/kentlj107&amp;div=5&amp;id=&amp;page=" TargetMode="External"/><Relationship Id="rId34" Type="http://schemas.openxmlformats.org/officeDocument/2006/relationships/header" Target="header1.xml"/><Relationship Id="rId7" Type="http://schemas.openxmlformats.org/officeDocument/2006/relationships/hyperlink" Target="https://pdfs.semanticscholar.org/fa26/af0260e05ef2b98dbee69c0651a4826aee4f.pdf" TargetMode="External"/><Relationship Id="rId12" Type="http://schemas.openxmlformats.org/officeDocument/2006/relationships/hyperlink" Target="https://www.expocart.com/exhibition/calendar/" TargetMode="External"/><Relationship Id="rId17" Type="http://schemas.openxmlformats.org/officeDocument/2006/relationships/hyperlink" Target="https://www.nature.com/articles/ngeo1792" TargetMode="External"/><Relationship Id="rId25" Type="http://schemas.openxmlformats.org/officeDocument/2006/relationships/hyperlink" Target="https://www.sciencedirect.com/science/article/abs/pii/S0166497297000503" TargetMode="External"/><Relationship Id="rId33" Type="http://schemas.openxmlformats.org/officeDocument/2006/relationships/hyperlink" Target="https://www.linkedin.com/pulse/benefits-hi-visibility-clothing-children-mick-woodcock"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halfords.com/cycling/" TargetMode="External"/><Relationship Id="rId20" Type="http://schemas.openxmlformats.org/officeDocument/2006/relationships/hyperlink" Target="https://www.emerald.com/insight/content/doi/10.1108/07363769110034992/full/html" TargetMode="External"/><Relationship Id="rId29" Type="http://schemas.openxmlformats.org/officeDocument/2006/relationships/hyperlink" Target="https://www.theworldcounts.com/stories/how-many-babies-are-born-each-day" TargetMode="External"/><Relationship Id="rId1" Type="http://schemas.openxmlformats.org/officeDocument/2006/relationships/styles" Target="styles.xml"/><Relationship Id="rId6" Type="http://schemas.openxmlformats.org/officeDocument/2006/relationships/hyperlink" Target="https://www.amazon.co.uk/s?k=cycling+harness&amp;crid=GOGNGA6QYCZA&amp;sprefix=cycling+harness%2Caps%2C170&amp;ref=nb_sb_noss_1" TargetMode="External"/><Relationship Id="rId11" Type="http://schemas.openxmlformats.org/officeDocument/2006/relationships/hyperlink" Target="https://www.escapeross.co.uk/products/crikey-bikey-harness" TargetMode="External"/><Relationship Id="rId24" Type="http://schemas.openxmlformats.org/officeDocument/2006/relationships/hyperlink" Target="https://www.princes-trust.org.uk/how-we-can-help/support-starting-business/business-finance" TargetMode="External"/><Relationship Id="rId32" Type="http://schemas.openxmlformats.org/officeDocument/2006/relationships/hyperlink" Target="https://www.cyclinguk.org/press-release/majority-parents-believe-learning-ride-bike-vital-life-skill-children-study-reveals"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england.nhs.uk/blog/charles-greenough/" TargetMode="External"/><Relationship Id="rId23" Type="http://schemas.openxmlformats.org/officeDocument/2006/relationships/hyperlink" Target="https://www.nationwidechildrens.org/newsroom/news-releases/2018/06/bike-injuries-study" TargetMode="External"/><Relationship Id="rId28" Type="http://schemas.openxmlformats.org/officeDocument/2006/relationships/hyperlink" Target="https://www.walesonline.co.uk/whats-on/whats-on-news/third-children-fear-roads-busy-27795383" TargetMode="External"/><Relationship Id="rId36" Type="http://schemas.openxmlformats.org/officeDocument/2006/relationships/footer" Target="footer2.xml"/><Relationship Id="rId10" Type="http://schemas.openxmlformats.org/officeDocument/2006/relationships/hyperlink" Target="https://www.jstor.org/stable/10.1086/497045" TargetMode="External"/><Relationship Id="rId19" Type="http://schemas.openxmlformats.org/officeDocument/2006/relationships/hyperlink" Target="https://www.mdpi.com/2071-1050/10/1/268" TargetMode="External"/><Relationship Id="rId31" Type="http://schemas.openxmlformats.org/officeDocument/2006/relationships/hyperlink" Target="https://hwb.gov.wales/curriculum-for-wales/designing-your-curriculum/developing-a-vision-for-curriculum-design/#curriculum-design-and-the-four-purposes" TargetMode="External"/><Relationship Id="rId4" Type="http://schemas.openxmlformats.org/officeDocument/2006/relationships/footnotes" Target="footnotes.xml"/><Relationship Id="rId9" Type="http://schemas.openxmlformats.org/officeDocument/2006/relationships/hyperlink" Target="https://www.jstor.org/stable/20053125" TargetMode="External"/><Relationship Id="rId14" Type="http://schemas.openxmlformats.org/officeDocument/2006/relationships/hyperlink" Target="https://scholarworks.umass.edu/pare/vol5/iss1/11/" TargetMode="External"/><Relationship Id="rId22" Type="http://schemas.openxmlformats.org/officeDocument/2006/relationships/hyperlink" Target="https://bctra.org/wp-content/uploads/tr_journals/6228-20635-1-PB.pdf" TargetMode="External"/><Relationship Id="rId27" Type="http://schemas.openxmlformats.org/officeDocument/2006/relationships/hyperlink" Target="https://www.experian.com/blogs/ask-experian/will-paying-off-a-personal-loan-early-help-my-credit/" TargetMode="External"/><Relationship Id="rId30" Type="http://schemas.openxmlformats.org/officeDocument/2006/relationships/hyperlink" Target="https://www.jstor.org/stable/23044048" TargetMode="External"/><Relationship Id="rId35" Type="http://schemas.openxmlformats.org/officeDocument/2006/relationships/footer" Target="footer1.xml"/><Relationship Id="rId8" Type="http://schemas.openxmlformats.org/officeDocument/2006/relationships/hyperlink" Target="https://link.springer.com/chapter/10.1007/978-3-030-44003-9_14"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1290</Words>
  <Characters>24052</Characters>
  <Application>Microsoft Office Word</Application>
  <DocSecurity>0</DocSecurity>
  <Lines>801</Lines>
  <Paragraphs>106</Paragraphs>
  <ScaleCrop>false</ScaleCrop>
  <Company/>
  <LinksUpToDate>false</LinksUpToDate>
  <CharactersWithSpaces>25236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Thomas</dc:creator>
  <cp:keywords/>
  <dc:description/>
  <cp:lastModifiedBy>Jayne Thomas</cp:lastModifiedBy>
  <cp:revision>2</cp:revision>
  <dcterms:created xsi:type="dcterms:W3CDTF">2024-03-03T22:15:00Z</dcterms:created>
  <dcterms:modified xsi:type="dcterms:W3CDTF">2024-03-03T22:15:00Z</dcterms:modified>
</cp:coreProperties>
</file>