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CC0C6C" w14:textId="77777777" w:rsidR="00C85F38" w:rsidRDefault="003A3C19" w:rsidP="003A3C19">
      <w:pPr>
        <w:spacing w:line="259" w:lineRule="auto"/>
        <w:rPr>
          <w:rFonts w:ascii="Times New Roman" w:eastAsia="Calibri" w:hAnsi="Times New Roman" w:cs="Times New Roman"/>
          <w:b/>
          <w:bCs/>
          <w:kern w:val="0"/>
          <w:sz w:val="36"/>
          <w:szCs w:val="36"/>
          <w14:ligatures w14:val="none"/>
        </w:rPr>
      </w:pPr>
      <w:r>
        <w:rPr>
          <w:rFonts w:ascii="Times New Roman" w:eastAsia="Calibri" w:hAnsi="Times New Roman" w:cs="Times New Roman"/>
          <w:b/>
          <w:bCs/>
          <w:kern w:val="0"/>
          <w:sz w:val="36"/>
          <w:szCs w:val="36"/>
          <w14:ligatures w14:val="none"/>
        </w:rPr>
        <w:t xml:space="preserve">                        </w:t>
      </w:r>
      <w:r w:rsidR="000B34B4">
        <w:rPr>
          <w:rFonts w:ascii="Times New Roman" w:eastAsia="Calibri" w:hAnsi="Times New Roman" w:cs="Times New Roman"/>
          <w:b/>
          <w:bCs/>
          <w:kern w:val="0"/>
          <w:sz w:val="36"/>
          <w:szCs w:val="36"/>
          <w14:ligatures w14:val="none"/>
        </w:rPr>
        <w:t xml:space="preserve">               </w:t>
      </w:r>
    </w:p>
    <w:p w14:paraId="2AE10392" w14:textId="32B371EC" w:rsidR="003A3C19" w:rsidRPr="003A3C19" w:rsidRDefault="007360F8" w:rsidP="003A3C19">
      <w:pPr>
        <w:spacing w:line="259" w:lineRule="auto"/>
        <w:rPr>
          <w:rFonts w:ascii="Times New Roman" w:eastAsia="Calibri" w:hAnsi="Times New Roman" w:cs="Times New Roman"/>
          <w:b/>
          <w:bCs/>
          <w:kern w:val="0"/>
          <w:sz w:val="36"/>
          <w:szCs w:val="36"/>
          <w14:ligatures w14:val="none"/>
        </w:rPr>
      </w:pPr>
      <w:r>
        <w:rPr>
          <w:rFonts w:ascii="Times New Roman" w:eastAsia="Calibri" w:hAnsi="Times New Roman" w:cs="Times New Roman"/>
          <w:b/>
          <w:bCs/>
          <w:kern w:val="0"/>
          <w:sz w:val="36"/>
          <w:szCs w:val="36"/>
          <w14:ligatures w14:val="none"/>
        </w:rPr>
        <w:t xml:space="preserve">                                   </w:t>
      </w:r>
      <w:r w:rsidR="003A3C19">
        <w:rPr>
          <w:rFonts w:ascii="Times New Roman" w:eastAsia="Calibri" w:hAnsi="Times New Roman" w:cs="Times New Roman"/>
          <w:b/>
          <w:bCs/>
          <w:kern w:val="0"/>
          <w:sz w:val="36"/>
          <w:szCs w:val="36"/>
          <w14:ligatures w14:val="none"/>
        </w:rPr>
        <w:t xml:space="preserve">Learning Log </w:t>
      </w:r>
    </w:p>
    <w:p w14:paraId="1552D33B" w14:textId="77777777" w:rsidR="003A3C19" w:rsidRPr="003A3C19" w:rsidRDefault="003A3C19" w:rsidP="003A3C19">
      <w:pPr>
        <w:spacing w:line="259" w:lineRule="auto"/>
        <w:rPr>
          <w:rFonts w:ascii="Times New Roman" w:eastAsia="Calibri" w:hAnsi="Times New Roman" w:cs="Times New Roman"/>
          <w:b/>
          <w:bCs/>
          <w:kern w:val="0"/>
          <w:sz w:val="40"/>
          <w:szCs w:val="40"/>
          <w14:ligatures w14:val="none"/>
        </w:rPr>
      </w:pPr>
      <w:r w:rsidRPr="003A3C19">
        <w:rPr>
          <w:rFonts w:ascii="Times New Roman" w:eastAsia="Calibri" w:hAnsi="Times New Roman" w:cs="Times New Roman"/>
          <w:b/>
          <w:bCs/>
          <w:kern w:val="0"/>
          <w:sz w:val="40"/>
          <w:szCs w:val="40"/>
          <w14:ligatures w14:val="none"/>
        </w:rPr>
        <w:t xml:space="preserve">                 </w:t>
      </w:r>
    </w:p>
    <w:p w14:paraId="257E3416" w14:textId="77777777" w:rsidR="003A3C19" w:rsidRPr="003A3C19" w:rsidRDefault="003A3C19" w:rsidP="003A3C19">
      <w:pPr>
        <w:spacing w:line="259" w:lineRule="auto"/>
        <w:rPr>
          <w:rFonts w:ascii="Times New Roman" w:eastAsia="Calibri" w:hAnsi="Times New Roman" w:cs="Times New Roman"/>
          <w:b/>
          <w:bCs/>
          <w:kern w:val="0"/>
          <w:sz w:val="40"/>
          <w:szCs w:val="40"/>
          <w14:ligatures w14:val="none"/>
        </w:rPr>
      </w:pPr>
    </w:p>
    <w:p w14:paraId="79DA3018" w14:textId="77777777" w:rsidR="00E042DD" w:rsidRDefault="00E042DD" w:rsidP="003A3C19">
      <w:pPr>
        <w:spacing w:line="259" w:lineRule="auto"/>
        <w:rPr>
          <w:rFonts w:ascii="Times New Roman" w:eastAsia="Calibri" w:hAnsi="Times New Roman" w:cs="Times New Roman"/>
          <w:b/>
          <w:bCs/>
          <w:kern w:val="0"/>
          <w:sz w:val="36"/>
          <w:szCs w:val="36"/>
          <w14:ligatures w14:val="none"/>
        </w:rPr>
      </w:pPr>
    </w:p>
    <w:p w14:paraId="75A0E590" w14:textId="205F0F49" w:rsidR="003A3C19" w:rsidRPr="003A3C19" w:rsidRDefault="003A3C19" w:rsidP="003A3C19">
      <w:pPr>
        <w:spacing w:line="259" w:lineRule="auto"/>
        <w:rPr>
          <w:rFonts w:ascii="Times New Roman" w:eastAsia="Calibri" w:hAnsi="Times New Roman" w:cs="Times New Roman"/>
          <w:b/>
          <w:bCs/>
          <w:kern w:val="0"/>
          <w:sz w:val="36"/>
          <w:szCs w:val="36"/>
          <w14:ligatures w14:val="none"/>
        </w:rPr>
      </w:pPr>
      <w:r w:rsidRPr="003A3C19">
        <w:rPr>
          <w:rFonts w:ascii="Times New Roman" w:eastAsia="Calibri" w:hAnsi="Times New Roman" w:cs="Times New Roman"/>
          <w:b/>
          <w:bCs/>
          <w:kern w:val="0"/>
          <w:sz w:val="36"/>
          <w:szCs w:val="36"/>
          <w14:ligatures w14:val="none"/>
        </w:rPr>
        <w:t>Student Name: Adeshola Sallu</w:t>
      </w:r>
    </w:p>
    <w:p w14:paraId="3893C0A5" w14:textId="77777777" w:rsidR="003A3C19" w:rsidRPr="003A3C19" w:rsidRDefault="003A3C19" w:rsidP="003A3C19">
      <w:pPr>
        <w:spacing w:line="259" w:lineRule="auto"/>
        <w:rPr>
          <w:rFonts w:ascii="Times New Roman" w:eastAsia="Calibri" w:hAnsi="Times New Roman" w:cs="Times New Roman"/>
          <w:b/>
          <w:bCs/>
          <w:kern w:val="0"/>
          <w:sz w:val="36"/>
          <w:szCs w:val="36"/>
          <w14:ligatures w14:val="none"/>
        </w:rPr>
      </w:pPr>
    </w:p>
    <w:p w14:paraId="1752532F" w14:textId="77777777" w:rsidR="003A3C19" w:rsidRPr="003A3C19" w:rsidRDefault="003A3C19" w:rsidP="003A3C19">
      <w:pPr>
        <w:spacing w:line="259" w:lineRule="auto"/>
        <w:rPr>
          <w:rFonts w:ascii="Times New Roman" w:eastAsia="Calibri" w:hAnsi="Times New Roman" w:cs="Times New Roman"/>
          <w:b/>
          <w:bCs/>
          <w:kern w:val="0"/>
          <w:sz w:val="36"/>
          <w:szCs w:val="36"/>
          <w14:ligatures w14:val="none"/>
        </w:rPr>
      </w:pPr>
      <w:r w:rsidRPr="003A3C19">
        <w:rPr>
          <w:rFonts w:ascii="Times New Roman" w:eastAsia="Calibri" w:hAnsi="Times New Roman" w:cs="Times New Roman"/>
          <w:b/>
          <w:bCs/>
          <w:kern w:val="0"/>
          <w:sz w:val="36"/>
          <w:szCs w:val="36"/>
          <w14:ligatures w14:val="none"/>
        </w:rPr>
        <w:t>Student ID Number:2118601</w:t>
      </w:r>
    </w:p>
    <w:p w14:paraId="337C2B7A" w14:textId="77777777" w:rsidR="00B820E1" w:rsidRDefault="00B820E1" w:rsidP="003A3C19">
      <w:pPr>
        <w:spacing w:line="259" w:lineRule="auto"/>
        <w:rPr>
          <w:rFonts w:ascii="Times New Roman" w:eastAsia="Calibri" w:hAnsi="Times New Roman" w:cs="Times New Roman"/>
          <w:b/>
          <w:bCs/>
          <w:kern w:val="0"/>
          <w:sz w:val="36"/>
          <w:szCs w:val="36"/>
          <w14:ligatures w14:val="none"/>
        </w:rPr>
      </w:pPr>
    </w:p>
    <w:p w14:paraId="6557ADC7" w14:textId="416BD669" w:rsidR="003A3C19" w:rsidRPr="003A3C19" w:rsidRDefault="00E042DD" w:rsidP="003A3C19">
      <w:pPr>
        <w:spacing w:line="259" w:lineRule="auto"/>
        <w:rPr>
          <w:rFonts w:ascii="Times New Roman" w:eastAsia="Calibri" w:hAnsi="Times New Roman" w:cs="Times New Roman"/>
          <w:b/>
          <w:bCs/>
          <w:kern w:val="0"/>
          <w:sz w:val="36"/>
          <w:szCs w:val="36"/>
          <w14:ligatures w14:val="none"/>
        </w:rPr>
      </w:pPr>
      <w:r>
        <w:rPr>
          <w:rFonts w:ascii="Times New Roman" w:eastAsia="Calibri" w:hAnsi="Times New Roman" w:cs="Times New Roman"/>
          <w:b/>
          <w:bCs/>
          <w:kern w:val="0"/>
          <w:sz w:val="36"/>
          <w:szCs w:val="36"/>
          <w14:ligatures w14:val="none"/>
        </w:rPr>
        <w:t>Hotel</w:t>
      </w:r>
      <w:r w:rsidR="00B820E1">
        <w:rPr>
          <w:rFonts w:ascii="Times New Roman" w:eastAsia="Calibri" w:hAnsi="Times New Roman" w:cs="Times New Roman"/>
          <w:b/>
          <w:bCs/>
          <w:kern w:val="0"/>
          <w:sz w:val="36"/>
          <w:szCs w:val="36"/>
          <w14:ligatures w14:val="none"/>
        </w:rPr>
        <w:t xml:space="preserve"> Placement ─ </w:t>
      </w:r>
      <w:r w:rsidR="00AB2B6B">
        <w:rPr>
          <w:rFonts w:ascii="Times New Roman" w:eastAsia="Calibri" w:hAnsi="Times New Roman" w:cs="Times New Roman"/>
          <w:b/>
          <w:bCs/>
          <w:kern w:val="0"/>
          <w:sz w:val="36"/>
          <w:szCs w:val="36"/>
          <w14:ligatures w14:val="none"/>
        </w:rPr>
        <w:t>M</w:t>
      </w:r>
      <w:r w:rsidR="00FA373C">
        <w:rPr>
          <w:rFonts w:ascii="Times New Roman" w:eastAsia="Calibri" w:hAnsi="Times New Roman" w:cs="Times New Roman"/>
          <w:b/>
          <w:bCs/>
          <w:kern w:val="0"/>
          <w:sz w:val="36"/>
          <w:szCs w:val="36"/>
          <w14:ligatures w14:val="none"/>
        </w:rPr>
        <w:t xml:space="preserve">anaging </w:t>
      </w:r>
      <w:r w:rsidR="003A3C19">
        <w:rPr>
          <w:rFonts w:ascii="Times New Roman" w:eastAsia="Calibri" w:hAnsi="Times New Roman" w:cs="Times New Roman"/>
          <w:b/>
          <w:bCs/>
          <w:kern w:val="0"/>
          <w:sz w:val="36"/>
          <w:szCs w:val="36"/>
          <w14:ligatures w14:val="none"/>
        </w:rPr>
        <w:t>Food and Beverage Operations</w:t>
      </w:r>
      <w:r w:rsidR="003A3C19" w:rsidRPr="003A3C19">
        <w:rPr>
          <w:rFonts w:ascii="Times New Roman" w:eastAsia="Calibri" w:hAnsi="Times New Roman" w:cs="Times New Roman"/>
          <w:b/>
          <w:bCs/>
          <w:kern w:val="0"/>
          <w:sz w:val="36"/>
          <w:szCs w:val="36"/>
          <w14:ligatures w14:val="none"/>
        </w:rPr>
        <w:t>: BMI</w:t>
      </w:r>
      <w:r w:rsidR="00AB2B6B">
        <w:rPr>
          <w:rFonts w:ascii="Times New Roman" w:eastAsia="Calibri" w:hAnsi="Times New Roman" w:cs="Times New Roman"/>
          <w:b/>
          <w:bCs/>
          <w:kern w:val="0"/>
          <w:sz w:val="36"/>
          <w:szCs w:val="36"/>
          <w14:ligatures w14:val="none"/>
        </w:rPr>
        <w:t>H6</w:t>
      </w:r>
      <w:r w:rsidR="003A3C19" w:rsidRPr="003A3C19">
        <w:rPr>
          <w:rFonts w:ascii="Times New Roman" w:eastAsia="Calibri" w:hAnsi="Times New Roman" w:cs="Times New Roman"/>
          <w:b/>
          <w:bCs/>
          <w:kern w:val="0"/>
          <w:sz w:val="36"/>
          <w:szCs w:val="36"/>
          <w14:ligatures w14:val="none"/>
        </w:rPr>
        <w:t>00</w:t>
      </w:r>
      <w:r w:rsidR="00AB2B6B">
        <w:rPr>
          <w:rFonts w:ascii="Times New Roman" w:eastAsia="Calibri" w:hAnsi="Times New Roman" w:cs="Times New Roman"/>
          <w:b/>
          <w:bCs/>
          <w:kern w:val="0"/>
          <w:sz w:val="36"/>
          <w:szCs w:val="36"/>
          <w14:ligatures w14:val="none"/>
        </w:rPr>
        <w:t>2</w:t>
      </w:r>
    </w:p>
    <w:p w14:paraId="6FB29CE2" w14:textId="77777777" w:rsidR="003A3C19" w:rsidRPr="003A3C19" w:rsidRDefault="003A3C19" w:rsidP="003A3C19">
      <w:pPr>
        <w:spacing w:line="259" w:lineRule="auto"/>
        <w:rPr>
          <w:rFonts w:ascii="Times New Roman" w:eastAsia="Calibri" w:hAnsi="Times New Roman" w:cs="Times New Roman"/>
          <w:b/>
          <w:bCs/>
          <w:kern w:val="0"/>
          <w:sz w:val="36"/>
          <w:szCs w:val="36"/>
          <w14:ligatures w14:val="none"/>
        </w:rPr>
      </w:pPr>
    </w:p>
    <w:p w14:paraId="32397207" w14:textId="576D87CA" w:rsidR="003A3C19" w:rsidRPr="003A3C19" w:rsidRDefault="003A3C19" w:rsidP="003A3C19">
      <w:pPr>
        <w:spacing w:line="259" w:lineRule="auto"/>
        <w:rPr>
          <w:rFonts w:ascii="Times New Roman" w:eastAsia="Calibri" w:hAnsi="Times New Roman" w:cs="Times New Roman"/>
          <w:b/>
          <w:bCs/>
          <w:kern w:val="0"/>
          <w:sz w:val="36"/>
          <w:szCs w:val="36"/>
          <w14:ligatures w14:val="none"/>
        </w:rPr>
      </w:pPr>
      <w:r w:rsidRPr="003A3C19">
        <w:rPr>
          <w:rFonts w:ascii="Times New Roman" w:eastAsia="Calibri" w:hAnsi="Times New Roman" w:cs="Times New Roman"/>
          <w:b/>
          <w:bCs/>
          <w:kern w:val="0"/>
          <w:sz w:val="36"/>
          <w:szCs w:val="36"/>
          <w14:ligatures w14:val="none"/>
        </w:rPr>
        <w:t xml:space="preserve">Tutor: </w:t>
      </w:r>
      <w:r w:rsidRPr="00DC1599">
        <w:rPr>
          <w:rFonts w:ascii="Times New Roman" w:eastAsia="Calibri" w:hAnsi="Times New Roman" w:cs="Times New Roman"/>
          <w:b/>
          <w:bCs/>
          <w:kern w:val="0"/>
          <w:sz w:val="36"/>
          <w:szCs w:val="36"/>
          <w14:ligatures w14:val="none"/>
        </w:rPr>
        <w:t xml:space="preserve">Ben </w:t>
      </w:r>
      <w:r w:rsidR="00DC1599">
        <w:rPr>
          <w:rFonts w:ascii="Times New Roman" w:eastAsia="Calibri" w:hAnsi="Times New Roman" w:cs="Times New Roman"/>
          <w:b/>
          <w:bCs/>
          <w:kern w:val="0"/>
          <w:sz w:val="36"/>
          <w:szCs w:val="36"/>
          <w14:ligatures w14:val="none"/>
        </w:rPr>
        <w:t>Ka Po Choong</w:t>
      </w:r>
    </w:p>
    <w:p w14:paraId="60D84DFC" w14:textId="77777777" w:rsidR="003A3C19" w:rsidRPr="003A3C19" w:rsidRDefault="003A3C19" w:rsidP="003A3C19">
      <w:pPr>
        <w:spacing w:line="259" w:lineRule="auto"/>
        <w:rPr>
          <w:rFonts w:ascii="Times New Roman" w:eastAsia="Calibri" w:hAnsi="Times New Roman" w:cs="Times New Roman"/>
          <w:b/>
          <w:bCs/>
          <w:kern w:val="0"/>
          <w:sz w:val="36"/>
          <w:szCs w:val="36"/>
          <w14:ligatures w14:val="none"/>
        </w:rPr>
      </w:pPr>
    </w:p>
    <w:p w14:paraId="65349569" w14:textId="310343EB" w:rsidR="003A3C19" w:rsidRPr="003A3C19" w:rsidRDefault="003A3C19" w:rsidP="003A3C19">
      <w:pPr>
        <w:spacing w:line="259" w:lineRule="auto"/>
        <w:rPr>
          <w:rFonts w:ascii="Times New Roman" w:eastAsia="Calibri" w:hAnsi="Times New Roman" w:cs="Times New Roman"/>
          <w:b/>
          <w:bCs/>
          <w:kern w:val="0"/>
          <w:sz w:val="36"/>
          <w:szCs w:val="36"/>
          <w14:ligatures w14:val="none"/>
        </w:rPr>
      </w:pPr>
      <w:r w:rsidRPr="003A3C19">
        <w:rPr>
          <w:rFonts w:ascii="Times New Roman" w:eastAsia="Calibri" w:hAnsi="Times New Roman" w:cs="Times New Roman"/>
          <w:b/>
          <w:bCs/>
          <w:kern w:val="0"/>
          <w:sz w:val="36"/>
          <w:szCs w:val="36"/>
          <w14:ligatures w14:val="none"/>
        </w:rPr>
        <w:t xml:space="preserve">Submission date: </w:t>
      </w:r>
      <w:r w:rsidR="00AC3227">
        <w:rPr>
          <w:rFonts w:ascii="Times New Roman" w:eastAsia="Calibri" w:hAnsi="Times New Roman" w:cs="Times New Roman"/>
          <w:b/>
          <w:bCs/>
          <w:kern w:val="0"/>
          <w:sz w:val="36"/>
          <w:szCs w:val="36"/>
          <w14:ligatures w14:val="none"/>
        </w:rPr>
        <w:t>3</w:t>
      </w:r>
      <w:r w:rsidR="00AC3227" w:rsidRPr="00AC3227">
        <w:rPr>
          <w:rFonts w:ascii="Times New Roman" w:eastAsia="Calibri" w:hAnsi="Times New Roman" w:cs="Times New Roman"/>
          <w:b/>
          <w:bCs/>
          <w:kern w:val="0"/>
          <w:sz w:val="36"/>
          <w:szCs w:val="36"/>
          <w:vertAlign w:val="superscript"/>
          <w14:ligatures w14:val="none"/>
        </w:rPr>
        <w:t>rd</w:t>
      </w:r>
      <w:r w:rsidR="00AC3227">
        <w:rPr>
          <w:rFonts w:ascii="Times New Roman" w:eastAsia="Calibri" w:hAnsi="Times New Roman" w:cs="Times New Roman"/>
          <w:b/>
          <w:bCs/>
          <w:kern w:val="0"/>
          <w:sz w:val="36"/>
          <w:szCs w:val="36"/>
          <w14:ligatures w14:val="none"/>
        </w:rPr>
        <w:t xml:space="preserve"> June</w:t>
      </w:r>
      <w:r w:rsidRPr="003A3C19">
        <w:rPr>
          <w:rFonts w:ascii="Times New Roman" w:eastAsia="Calibri" w:hAnsi="Times New Roman" w:cs="Times New Roman"/>
          <w:b/>
          <w:bCs/>
          <w:kern w:val="0"/>
          <w:sz w:val="36"/>
          <w:szCs w:val="36"/>
          <w14:ligatures w14:val="none"/>
        </w:rPr>
        <w:t xml:space="preserve"> 202</w:t>
      </w:r>
      <w:r w:rsidR="008167E1">
        <w:rPr>
          <w:rFonts w:ascii="Times New Roman" w:eastAsia="Calibri" w:hAnsi="Times New Roman" w:cs="Times New Roman"/>
          <w:b/>
          <w:bCs/>
          <w:kern w:val="0"/>
          <w:sz w:val="36"/>
          <w:szCs w:val="36"/>
          <w14:ligatures w14:val="none"/>
        </w:rPr>
        <w:t>4</w:t>
      </w:r>
    </w:p>
    <w:p w14:paraId="2D54C752" w14:textId="77777777" w:rsidR="003A3C19" w:rsidRPr="003A3C19" w:rsidRDefault="003A3C19" w:rsidP="003A3C19">
      <w:pPr>
        <w:spacing w:line="259" w:lineRule="auto"/>
        <w:rPr>
          <w:rFonts w:ascii="Times New Roman" w:eastAsia="Calibri" w:hAnsi="Times New Roman" w:cs="Times New Roman"/>
          <w:b/>
          <w:bCs/>
          <w:kern w:val="0"/>
          <w:sz w:val="36"/>
          <w:szCs w:val="36"/>
          <w14:ligatures w14:val="none"/>
        </w:rPr>
      </w:pPr>
    </w:p>
    <w:p w14:paraId="286F5707" w14:textId="7C9DAF6E" w:rsidR="003A3C19" w:rsidRPr="003A3C19" w:rsidRDefault="00FC5689" w:rsidP="003A3C19">
      <w:pPr>
        <w:spacing w:line="259" w:lineRule="auto"/>
        <w:rPr>
          <w:rFonts w:ascii="Times New Roman" w:eastAsia="Calibri" w:hAnsi="Times New Roman" w:cs="Times New Roman"/>
          <w:b/>
          <w:bCs/>
          <w:kern w:val="0"/>
          <w:sz w:val="36"/>
          <w:szCs w:val="36"/>
          <w14:ligatures w14:val="none"/>
        </w:rPr>
      </w:pPr>
      <w:r>
        <w:rPr>
          <w:rFonts w:ascii="Times New Roman" w:eastAsia="Calibri" w:hAnsi="Times New Roman" w:cs="Times New Roman"/>
          <w:b/>
          <w:bCs/>
          <w:kern w:val="0"/>
          <w:sz w:val="36"/>
          <w:szCs w:val="36"/>
          <w14:ligatures w14:val="none"/>
        </w:rPr>
        <w:t xml:space="preserve">Word </w:t>
      </w:r>
      <w:r w:rsidR="008167E1">
        <w:rPr>
          <w:rFonts w:ascii="Times New Roman" w:eastAsia="Calibri" w:hAnsi="Times New Roman" w:cs="Times New Roman"/>
          <w:b/>
          <w:bCs/>
          <w:kern w:val="0"/>
          <w:sz w:val="36"/>
          <w:szCs w:val="36"/>
          <w14:ligatures w14:val="none"/>
        </w:rPr>
        <w:t xml:space="preserve">Count ─ </w:t>
      </w:r>
      <w:r>
        <w:rPr>
          <w:rFonts w:ascii="Times New Roman" w:eastAsia="Calibri" w:hAnsi="Times New Roman" w:cs="Times New Roman"/>
          <w:b/>
          <w:bCs/>
          <w:kern w:val="0"/>
          <w:sz w:val="36"/>
          <w:szCs w:val="36"/>
          <w14:ligatures w14:val="none"/>
        </w:rPr>
        <w:t>1250</w:t>
      </w:r>
      <w:r w:rsidR="003A3C19" w:rsidRPr="003A3C19">
        <w:rPr>
          <w:rFonts w:ascii="Times New Roman" w:eastAsia="Calibri" w:hAnsi="Times New Roman" w:cs="Times New Roman"/>
          <w:b/>
          <w:bCs/>
          <w:kern w:val="0"/>
          <w:sz w:val="36"/>
          <w:szCs w:val="36"/>
          <w14:ligatures w14:val="none"/>
        </w:rPr>
        <w:t xml:space="preserve"> </w:t>
      </w:r>
    </w:p>
    <w:p w14:paraId="526A70E6" w14:textId="77777777" w:rsidR="003A3C19" w:rsidRPr="003A3C19" w:rsidRDefault="003A3C19" w:rsidP="003A3C19">
      <w:pPr>
        <w:spacing w:line="259" w:lineRule="auto"/>
        <w:rPr>
          <w:rFonts w:ascii="Times New Roman" w:eastAsia="Calibri" w:hAnsi="Times New Roman" w:cs="Times New Roman"/>
          <w:b/>
          <w:bCs/>
          <w:kern w:val="0"/>
          <w:sz w:val="40"/>
          <w:szCs w:val="40"/>
          <w14:ligatures w14:val="none"/>
        </w:rPr>
      </w:pPr>
    </w:p>
    <w:p w14:paraId="5879FAB9" w14:textId="77777777" w:rsidR="003A3C19" w:rsidRPr="003A3C19" w:rsidRDefault="003A3C19" w:rsidP="003A3C19">
      <w:pPr>
        <w:spacing w:line="259" w:lineRule="auto"/>
        <w:rPr>
          <w:rFonts w:ascii="Times New Roman" w:eastAsia="Calibri" w:hAnsi="Times New Roman" w:cs="Times New Roman"/>
          <w:b/>
          <w:bCs/>
          <w:kern w:val="0"/>
          <w:sz w:val="40"/>
          <w:szCs w:val="40"/>
          <w14:ligatures w14:val="none"/>
        </w:rPr>
      </w:pPr>
    </w:p>
    <w:p w14:paraId="5A947CDF" w14:textId="77777777" w:rsidR="003A3C19" w:rsidRPr="003A3C19" w:rsidRDefault="003A3C19" w:rsidP="003A3C19">
      <w:pPr>
        <w:spacing w:line="259" w:lineRule="auto"/>
        <w:rPr>
          <w:rFonts w:ascii="Times New Roman" w:eastAsia="Calibri" w:hAnsi="Times New Roman" w:cs="Times New Roman"/>
          <w:b/>
          <w:bCs/>
          <w:kern w:val="0"/>
          <w:sz w:val="40"/>
          <w:szCs w:val="40"/>
          <w14:ligatures w14:val="none"/>
        </w:rPr>
      </w:pPr>
    </w:p>
    <w:p w14:paraId="0D8765E9" w14:textId="77777777" w:rsidR="003A3C19" w:rsidRPr="003A3C19" w:rsidRDefault="003A3C19" w:rsidP="003A3C19">
      <w:pPr>
        <w:spacing w:line="259" w:lineRule="auto"/>
        <w:rPr>
          <w:rFonts w:ascii="Times New Roman" w:eastAsia="Calibri" w:hAnsi="Times New Roman" w:cs="Times New Roman"/>
          <w:b/>
          <w:bCs/>
          <w:kern w:val="0"/>
          <w:sz w:val="40"/>
          <w:szCs w:val="40"/>
          <w14:ligatures w14:val="none"/>
        </w:rPr>
      </w:pPr>
    </w:p>
    <w:p w14:paraId="1E5D4887" w14:textId="77777777" w:rsidR="003A3C19" w:rsidRPr="003A3C19" w:rsidRDefault="003A3C19" w:rsidP="003A3C19">
      <w:pPr>
        <w:spacing w:line="259" w:lineRule="auto"/>
        <w:rPr>
          <w:rFonts w:ascii="Times New Roman" w:eastAsia="Calibri" w:hAnsi="Times New Roman" w:cs="Times New Roman"/>
          <w:b/>
          <w:bCs/>
          <w:kern w:val="0"/>
          <w:sz w:val="40"/>
          <w:szCs w:val="40"/>
          <w14:ligatures w14:val="none"/>
        </w:rPr>
      </w:pPr>
    </w:p>
    <w:p w14:paraId="0A8A6828" w14:textId="77777777" w:rsidR="00BF335E" w:rsidRDefault="00BF335E" w:rsidP="00BF335E">
      <w:pPr>
        <w:spacing w:line="360" w:lineRule="auto"/>
        <w:jc w:val="both"/>
        <w:rPr>
          <w:rFonts w:ascii="Arial" w:eastAsia="Calibri" w:hAnsi="Arial" w:cs="Arial"/>
          <w:kern w:val="0"/>
          <w14:ligatures w14:val="none"/>
        </w:rPr>
      </w:pPr>
    </w:p>
    <w:p w14:paraId="3A1AC484" w14:textId="5860F491" w:rsidR="002F7411" w:rsidRPr="002F7411" w:rsidRDefault="00800AC2" w:rsidP="002F7411">
      <w:pPr>
        <w:spacing w:line="360" w:lineRule="auto"/>
        <w:jc w:val="both"/>
        <w:rPr>
          <w:rFonts w:ascii="Arial" w:hAnsi="Arial" w:cs="Arial"/>
        </w:rPr>
      </w:pPr>
      <w:r w:rsidRPr="0070720A">
        <w:rPr>
          <w:rFonts w:ascii="Arial" w:hAnsi="Arial" w:cs="Arial"/>
        </w:rPr>
        <w:lastRenderedPageBreak/>
        <w:t>Lawton (2020</w:t>
      </w:r>
      <w:r w:rsidRPr="00800AC2">
        <w:rPr>
          <w:rFonts w:ascii="Arial" w:hAnsi="Arial" w:cs="Arial"/>
          <w:b/>
          <w:bCs/>
        </w:rPr>
        <w:t>)</w:t>
      </w:r>
      <w:r w:rsidRPr="00800AC2">
        <w:rPr>
          <w:rFonts w:ascii="Arial" w:hAnsi="Arial" w:cs="Arial"/>
        </w:rPr>
        <w:t xml:space="preserve"> highlights the growing prevalence of work-based learning across different subject areas in universities, emphasizing its value in undergraduate education. </w:t>
      </w:r>
      <w:r w:rsidR="009C2E5B" w:rsidRPr="009C2E5B">
        <w:rPr>
          <w:rFonts w:ascii="Arial" w:hAnsi="Arial" w:cs="Arial"/>
        </w:rPr>
        <w:t>The author cites Little and Harvey (2006), Brown and Ahmed (2009), and Driffield, Foster, and Higson (2011). These references support the view that it is one of the most meaningful things undergraduates can do alongside their study program.</w:t>
      </w:r>
      <w:r w:rsidR="009C2E5B">
        <w:rPr>
          <w:rFonts w:ascii="Arial" w:hAnsi="Arial" w:cs="Arial"/>
        </w:rPr>
        <w:t xml:space="preserve"> </w:t>
      </w:r>
      <w:r w:rsidR="00C34C8B" w:rsidRPr="0070720A">
        <w:rPr>
          <w:rFonts w:ascii="Arial" w:hAnsi="Arial" w:cs="Arial"/>
        </w:rPr>
        <w:t>Using Gibbs' reflective cycle, which Graham Gibbs developed in 1988</w:t>
      </w:r>
      <w:r w:rsidR="00C34C8B" w:rsidRPr="00570F0D">
        <w:rPr>
          <w:rFonts w:ascii="Arial" w:hAnsi="Arial" w:cs="Arial"/>
          <w:b/>
          <w:bCs/>
        </w:rPr>
        <w:t xml:space="preserve"> </w:t>
      </w:r>
      <w:r w:rsidR="00C34C8B" w:rsidRPr="00451B63">
        <w:rPr>
          <w:rFonts w:ascii="Arial" w:hAnsi="Arial" w:cs="Arial"/>
        </w:rPr>
        <w:t>to provide structure to learning and to provide a framework to examine experiences at different stages of the learning process, this writing discusses my overall experience while studying for my BA Hons in International Hotel Management at the University of Wales Trinity Saint David by utilizing work-integrated</w:t>
      </w:r>
      <w:r w:rsidR="00C34C8B" w:rsidRPr="00570F0D">
        <w:rPr>
          <w:rFonts w:ascii="Arial" w:hAnsi="Arial" w:cs="Arial"/>
          <w:b/>
          <w:bCs/>
        </w:rPr>
        <w:t xml:space="preserve"> </w:t>
      </w:r>
      <w:r w:rsidR="00C34C8B" w:rsidRPr="00451B63">
        <w:rPr>
          <w:rFonts w:ascii="Arial" w:hAnsi="Arial" w:cs="Arial"/>
        </w:rPr>
        <w:t>learning</w:t>
      </w:r>
      <w:r w:rsidR="00671DDE" w:rsidRPr="00570F0D">
        <w:rPr>
          <w:rFonts w:ascii="Arial" w:hAnsi="Arial" w:cs="Arial"/>
          <w:b/>
          <w:bCs/>
        </w:rPr>
        <w:t>.</w:t>
      </w:r>
      <w:r w:rsidR="00671DDE">
        <w:rPr>
          <w:rFonts w:ascii="Arial" w:hAnsi="Arial" w:cs="Arial"/>
        </w:rPr>
        <w:t xml:space="preserve"> </w:t>
      </w:r>
      <w:r w:rsidR="00C938DC">
        <w:rPr>
          <w:rFonts w:ascii="Arial" w:hAnsi="Arial" w:cs="Arial"/>
        </w:rPr>
        <w:t xml:space="preserve">In </w:t>
      </w:r>
      <w:r w:rsidR="0028422C" w:rsidRPr="0028422C">
        <w:rPr>
          <w:rFonts w:ascii="Arial" w:hAnsi="Arial" w:cs="Arial"/>
        </w:rPr>
        <w:t>cit</w:t>
      </w:r>
      <w:r w:rsidR="00C938DC">
        <w:rPr>
          <w:rFonts w:ascii="Arial" w:hAnsi="Arial" w:cs="Arial"/>
        </w:rPr>
        <w:t>ing</w:t>
      </w:r>
      <w:r w:rsidR="0028422C" w:rsidRPr="0028422C">
        <w:rPr>
          <w:rFonts w:ascii="Arial" w:hAnsi="Arial" w:cs="Arial"/>
        </w:rPr>
        <w:t xml:space="preserve"> Gibbs </w:t>
      </w:r>
      <w:r w:rsidR="00C938DC" w:rsidRPr="002A1503">
        <w:rPr>
          <w:rFonts w:ascii="Arial" w:hAnsi="Arial" w:cs="Arial"/>
        </w:rPr>
        <w:t>Timmins et al.</w:t>
      </w:r>
      <w:r w:rsidR="00C938DC">
        <w:rPr>
          <w:rFonts w:ascii="Arial" w:hAnsi="Arial" w:cs="Arial"/>
          <w:b/>
          <w:bCs/>
        </w:rPr>
        <w:t xml:space="preserve"> </w:t>
      </w:r>
      <w:r w:rsidR="00C938DC" w:rsidRPr="002A1503">
        <w:rPr>
          <w:rFonts w:ascii="Arial" w:hAnsi="Arial" w:cs="Arial"/>
        </w:rPr>
        <w:t>(2013)</w:t>
      </w:r>
      <w:r w:rsidR="00C938DC" w:rsidRPr="0028422C">
        <w:rPr>
          <w:rFonts w:ascii="Arial" w:hAnsi="Arial" w:cs="Arial"/>
        </w:rPr>
        <w:t xml:space="preserve"> </w:t>
      </w:r>
      <w:r w:rsidR="002A1503">
        <w:rPr>
          <w:rFonts w:ascii="Arial" w:hAnsi="Arial" w:cs="Arial"/>
        </w:rPr>
        <w:t xml:space="preserve">point out </w:t>
      </w:r>
      <w:r w:rsidR="0028422C" w:rsidRPr="0028422C">
        <w:rPr>
          <w:rFonts w:ascii="Arial" w:hAnsi="Arial" w:cs="Arial"/>
        </w:rPr>
        <w:t xml:space="preserve">that Gibbs' model is divided into five stages: description of the event, exploration of feelings, analysis, conclusion, and action </w:t>
      </w:r>
      <w:r w:rsidR="0070720A" w:rsidRPr="0028422C">
        <w:rPr>
          <w:rFonts w:ascii="Arial" w:hAnsi="Arial" w:cs="Arial"/>
        </w:rPr>
        <w:t>plan.</w:t>
      </w:r>
      <w:r w:rsidR="0070720A" w:rsidRPr="002F7411">
        <w:rPr>
          <w:rFonts w:ascii="Arial" w:hAnsi="Arial" w:cs="Arial"/>
        </w:rPr>
        <w:t xml:space="preserve"> This</w:t>
      </w:r>
      <w:r w:rsidR="002F7411" w:rsidRPr="002F7411">
        <w:rPr>
          <w:rFonts w:ascii="Arial" w:hAnsi="Arial" w:cs="Arial"/>
        </w:rPr>
        <w:t xml:space="preserve"> model was chosen for its cyclical nature, making it particularly suitable for learning from successes and failures.</w:t>
      </w:r>
    </w:p>
    <w:p w14:paraId="5CB58B3B" w14:textId="2FF1E215" w:rsidR="007D6BF5" w:rsidRDefault="00A33C0C" w:rsidP="00D00ACA">
      <w:pPr>
        <w:spacing w:line="360" w:lineRule="auto"/>
        <w:jc w:val="both"/>
        <w:rPr>
          <w:rFonts w:ascii="Arial" w:hAnsi="Arial" w:cs="Arial"/>
        </w:rPr>
      </w:pPr>
      <w:r w:rsidRPr="00916686">
        <w:rPr>
          <w:rFonts w:ascii="Arial" w:hAnsi="Arial" w:cs="Arial"/>
        </w:rPr>
        <w:t>As reported by Markkanen et al. (2020</w:t>
      </w:r>
      <w:r w:rsidRPr="009914B0">
        <w:rPr>
          <w:rFonts w:ascii="Arial" w:hAnsi="Arial" w:cs="Arial"/>
          <w:b/>
          <w:bCs/>
        </w:rPr>
        <w:t xml:space="preserve">), </w:t>
      </w:r>
      <w:r w:rsidRPr="00193714">
        <w:rPr>
          <w:rFonts w:ascii="Arial" w:hAnsi="Arial" w:cs="Arial"/>
        </w:rPr>
        <w:t>the model is</w:t>
      </w:r>
      <w:r w:rsidR="00877B8E" w:rsidRPr="00193714">
        <w:rPr>
          <w:rFonts w:ascii="Arial" w:hAnsi="Arial" w:cs="Arial"/>
        </w:rPr>
        <w:t xml:space="preserve"> helpful</w:t>
      </w:r>
      <w:r w:rsidRPr="00193714">
        <w:rPr>
          <w:rFonts w:ascii="Arial" w:hAnsi="Arial" w:cs="Arial"/>
        </w:rPr>
        <w:t xml:space="preserve"> </w:t>
      </w:r>
      <w:r w:rsidR="00877B8E" w:rsidRPr="00193714">
        <w:rPr>
          <w:rFonts w:ascii="Arial" w:hAnsi="Arial" w:cs="Arial"/>
        </w:rPr>
        <w:t>in</w:t>
      </w:r>
      <w:r w:rsidRPr="00193714">
        <w:rPr>
          <w:rFonts w:ascii="Arial" w:hAnsi="Arial" w:cs="Arial"/>
        </w:rPr>
        <w:t xml:space="preserve"> identifying the relationship between personal experiences and professional values.</w:t>
      </w:r>
      <w:r>
        <w:rPr>
          <w:rFonts w:ascii="Arial" w:hAnsi="Arial" w:cs="Arial"/>
        </w:rPr>
        <w:t xml:space="preserve"> </w:t>
      </w:r>
    </w:p>
    <w:p w14:paraId="30AB53C5" w14:textId="3124055B" w:rsidR="00151256" w:rsidRDefault="00193714" w:rsidP="008F3147">
      <w:pPr>
        <w:spacing w:line="360" w:lineRule="auto"/>
        <w:jc w:val="both"/>
        <w:rPr>
          <w:rFonts w:ascii="Arial" w:hAnsi="Arial" w:cs="Arial"/>
        </w:rPr>
      </w:pPr>
      <w:r w:rsidRPr="00193714">
        <w:rPr>
          <w:rFonts w:ascii="Arial" w:hAnsi="Arial" w:cs="Arial"/>
        </w:rPr>
        <w:t xml:space="preserve">Having experienced a disappointing level 4 placement at the Marriott Hotel Kensington, I was hesitant to undertake another, </w:t>
      </w:r>
      <w:r w:rsidR="002A1503" w:rsidRPr="00193714">
        <w:rPr>
          <w:rFonts w:ascii="Arial" w:hAnsi="Arial" w:cs="Arial"/>
        </w:rPr>
        <w:t>due</w:t>
      </w:r>
      <w:r w:rsidRPr="00193714">
        <w:rPr>
          <w:rFonts w:ascii="Arial" w:hAnsi="Arial" w:cs="Arial"/>
        </w:rPr>
        <w:t xml:space="preserve"> to the hotel not previously offering work placements to students. </w:t>
      </w:r>
      <w:r w:rsidR="00D00ACA">
        <w:rPr>
          <w:rFonts w:ascii="Arial" w:hAnsi="Arial" w:cs="Arial"/>
        </w:rPr>
        <w:t xml:space="preserve">As a result of </w:t>
      </w:r>
      <w:r w:rsidR="00D00ACA" w:rsidRPr="00D00ACA">
        <w:rPr>
          <w:rFonts w:ascii="Arial" w:hAnsi="Arial" w:cs="Arial"/>
        </w:rPr>
        <w:t xml:space="preserve">their lack of preparation and awareness, I did not have a memorable experience, particularly after my unceremonious exit, which left me feeling undervalued. </w:t>
      </w:r>
      <w:r w:rsidRPr="00193714">
        <w:rPr>
          <w:rFonts w:ascii="Arial" w:hAnsi="Arial" w:cs="Arial"/>
        </w:rPr>
        <w:t xml:space="preserve">I have also been experiencing anxiety and depression lately, which made me wonder if I will be able to cope with </w:t>
      </w:r>
      <w:r>
        <w:rPr>
          <w:rFonts w:ascii="Arial" w:hAnsi="Arial" w:cs="Arial"/>
        </w:rPr>
        <w:t xml:space="preserve">another </w:t>
      </w:r>
      <w:r w:rsidRPr="00193714">
        <w:rPr>
          <w:rFonts w:ascii="Arial" w:hAnsi="Arial" w:cs="Arial"/>
        </w:rPr>
        <w:t xml:space="preserve">placement. However, I </w:t>
      </w:r>
      <w:r w:rsidR="00151256">
        <w:rPr>
          <w:rFonts w:ascii="Arial" w:hAnsi="Arial" w:cs="Arial"/>
        </w:rPr>
        <w:t xml:space="preserve"> was determined not to </w:t>
      </w:r>
      <w:r w:rsidRPr="00193714">
        <w:rPr>
          <w:rFonts w:ascii="Arial" w:hAnsi="Arial" w:cs="Arial"/>
        </w:rPr>
        <w:t xml:space="preserve">allow any feelings to hinder my </w:t>
      </w:r>
      <w:r w:rsidR="001F35A1">
        <w:rPr>
          <w:rFonts w:ascii="Arial" w:hAnsi="Arial" w:cs="Arial"/>
        </w:rPr>
        <w:t>academic progress</w:t>
      </w:r>
      <w:r w:rsidRPr="00193714">
        <w:rPr>
          <w:rFonts w:ascii="Arial" w:hAnsi="Arial" w:cs="Arial"/>
        </w:rPr>
        <w:t>.</w:t>
      </w:r>
      <w:r w:rsidR="003E6B03">
        <w:rPr>
          <w:rFonts w:ascii="Arial" w:hAnsi="Arial" w:cs="Arial"/>
        </w:rPr>
        <w:t xml:space="preserve"> </w:t>
      </w:r>
    </w:p>
    <w:p w14:paraId="0869C27A" w14:textId="486BF688" w:rsidR="00897C62" w:rsidRDefault="008E7CD9" w:rsidP="008F3147">
      <w:pPr>
        <w:spacing w:line="360" w:lineRule="auto"/>
        <w:jc w:val="both"/>
        <w:rPr>
          <w:rFonts w:ascii="Arial" w:hAnsi="Arial" w:cs="Arial"/>
        </w:rPr>
      </w:pPr>
      <w:r w:rsidRPr="008E7CD9">
        <w:rPr>
          <w:rFonts w:ascii="Arial" w:hAnsi="Arial" w:cs="Arial"/>
        </w:rPr>
        <w:t>The Aparthotel Adagio London Sutton Point (</w:t>
      </w:r>
      <w:r w:rsidRPr="00916686">
        <w:rPr>
          <w:rFonts w:ascii="Arial" w:hAnsi="Arial" w:cs="Arial"/>
        </w:rPr>
        <w:t>Adagio, 2024)</w:t>
      </w:r>
      <w:r w:rsidRPr="008E7CD9">
        <w:rPr>
          <w:rFonts w:ascii="Arial" w:hAnsi="Arial" w:cs="Arial"/>
        </w:rPr>
        <w:t xml:space="preserve"> was designated as the place to start my current placement. It was my second option after </w:t>
      </w:r>
      <w:r w:rsidR="002A1503" w:rsidRPr="008E7CD9">
        <w:rPr>
          <w:rFonts w:ascii="Arial" w:hAnsi="Arial" w:cs="Arial"/>
        </w:rPr>
        <w:t>missing</w:t>
      </w:r>
      <w:r w:rsidRPr="008E7CD9">
        <w:rPr>
          <w:rFonts w:ascii="Arial" w:hAnsi="Arial" w:cs="Arial"/>
        </w:rPr>
        <w:t xml:space="preserve"> the first one chosen for me because the hotel couldn't accommodate my mental </w:t>
      </w:r>
      <w:r w:rsidR="00897C62" w:rsidRPr="008E7CD9">
        <w:rPr>
          <w:rFonts w:ascii="Arial" w:hAnsi="Arial" w:cs="Arial"/>
        </w:rPr>
        <w:t>state.</w:t>
      </w:r>
      <w:r w:rsidR="00897C62" w:rsidRPr="00E67059">
        <w:rPr>
          <w:rFonts w:ascii="Arial" w:hAnsi="Arial" w:cs="Arial"/>
        </w:rPr>
        <w:t xml:space="preserve"> The</w:t>
      </w:r>
      <w:r w:rsidR="00E67059" w:rsidRPr="00E67059">
        <w:rPr>
          <w:rFonts w:ascii="Arial" w:hAnsi="Arial" w:cs="Arial"/>
        </w:rPr>
        <w:t xml:space="preserve"> hotel is in the heart of Sutton in Surrey and is a few minutes walk from Sutton station and Sutton High Street.</w:t>
      </w:r>
      <w:r w:rsidR="00E73F1B" w:rsidRPr="00E73F1B">
        <w:t xml:space="preserve"> </w:t>
      </w:r>
      <w:r w:rsidR="00E73F1B" w:rsidRPr="00E73F1B">
        <w:rPr>
          <w:rFonts w:ascii="Arial" w:hAnsi="Arial" w:cs="Arial"/>
        </w:rPr>
        <w:t xml:space="preserve">Surrey Hills and Epsom Downs Racecourse </w:t>
      </w:r>
      <w:r w:rsidR="008359D6">
        <w:rPr>
          <w:rFonts w:ascii="Arial" w:hAnsi="Arial" w:cs="Arial"/>
        </w:rPr>
        <w:t>(</w:t>
      </w:r>
      <w:r w:rsidR="00F40A2B" w:rsidRPr="00916686">
        <w:rPr>
          <w:rFonts w:ascii="Arial" w:hAnsi="Arial" w:cs="Arial"/>
        </w:rPr>
        <w:t>TJC, 2024</w:t>
      </w:r>
      <w:r w:rsidR="00F40A2B">
        <w:rPr>
          <w:rFonts w:ascii="Arial" w:hAnsi="Arial" w:cs="Arial"/>
        </w:rPr>
        <w:t xml:space="preserve">) </w:t>
      </w:r>
      <w:r w:rsidR="00E73F1B" w:rsidRPr="00E73F1B">
        <w:rPr>
          <w:rFonts w:ascii="Arial" w:hAnsi="Arial" w:cs="Arial"/>
        </w:rPr>
        <w:t>are both fifteen minutes away from the hotel. A French budget hotel brand, Ibis, occupies the same building as Adagio, which both belong to the Accor group (</w:t>
      </w:r>
      <w:r w:rsidR="00E73F1B" w:rsidRPr="00916686">
        <w:rPr>
          <w:rFonts w:ascii="Arial" w:hAnsi="Arial" w:cs="Arial"/>
        </w:rPr>
        <w:t>Accor, 2019</w:t>
      </w:r>
      <w:r w:rsidR="00E73F1B" w:rsidRPr="00E73F1B">
        <w:rPr>
          <w:rFonts w:ascii="Arial" w:hAnsi="Arial" w:cs="Arial"/>
        </w:rPr>
        <w:t>).</w:t>
      </w:r>
      <w:r w:rsidR="00E67059" w:rsidRPr="00E67059">
        <w:rPr>
          <w:rFonts w:ascii="Arial" w:hAnsi="Arial" w:cs="Arial"/>
        </w:rPr>
        <w:t xml:space="preserve"> </w:t>
      </w:r>
      <w:r w:rsidR="00181101" w:rsidRPr="00181101">
        <w:rPr>
          <w:rFonts w:ascii="Arial" w:hAnsi="Arial" w:cs="Arial"/>
        </w:rPr>
        <w:t xml:space="preserve">The latter offers 59 beautifully furnished apartments and studios with fully equipped </w:t>
      </w:r>
      <w:r w:rsidR="00181101" w:rsidRPr="00181101">
        <w:rPr>
          <w:rFonts w:ascii="Arial" w:hAnsi="Arial" w:cs="Arial"/>
        </w:rPr>
        <w:lastRenderedPageBreak/>
        <w:t>kitchens and laundry appliances (</w:t>
      </w:r>
      <w:r w:rsidR="00181101" w:rsidRPr="00916686">
        <w:rPr>
          <w:rFonts w:ascii="Arial" w:hAnsi="Arial" w:cs="Arial"/>
        </w:rPr>
        <w:t>Tripadvisor, 2024</w:t>
      </w:r>
      <w:r w:rsidR="00181101" w:rsidRPr="00181101">
        <w:rPr>
          <w:rFonts w:ascii="Arial" w:hAnsi="Arial" w:cs="Arial"/>
        </w:rPr>
        <w:t>)</w:t>
      </w:r>
      <w:r w:rsidR="00BF3D2B">
        <w:rPr>
          <w:rFonts w:ascii="Arial" w:hAnsi="Arial" w:cs="Arial"/>
        </w:rPr>
        <w:t>.</w:t>
      </w:r>
      <w:r w:rsidR="00181101" w:rsidRPr="00181101">
        <w:rPr>
          <w:rFonts w:ascii="Arial" w:hAnsi="Arial" w:cs="Arial"/>
        </w:rPr>
        <w:t xml:space="preserve"> whereas the former offers 91 rooms with Wi-Fi in all of them</w:t>
      </w:r>
      <w:r w:rsidR="00BF3D2B">
        <w:rPr>
          <w:rFonts w:ascii="Arial" w:hAnsi="Arial" w:cs="Arial"/>
        </w:rPr>
        <w:t xml:space="preserve"> </w:t>
      </w:r>
      <w:r w:rsidR="00181101" w:rsidRPr="00181101">
        <w:rPr>
          <w:rFonts w:ascii="Arial" w:hAnsi="Arial" w:cs="Arial"/>
        </w:rPr>
        <w:t>(</w:t>
      </w:r>
      <w:r w:rsidR="00181101" w:rsidRPr="00916686">
        <w:rPr>
          <w:rFonts w:ascii="Arial" w:hAnsi="Arial" w:cs="Arial"/>
        </w:rPr>
        <w:t>HRN, 2024</w:t>
      </w:r>
      <w:r w:rsidR="00181101" w:rsidRPr="00181101">
        <w:rPr>
          <w:rFonts w:ascii="Arial" w:hAnsi="Arial" w:cs="Arial"/>
        </w:rPr>
        <w:t>).</w:t>
      </w:r>
      <w:r w:rsidR="00181101">
        <w:rPr>
          <w:rFonts w:ascii="Arial" w:hAnsi="Arial" w:cs="Arial"/>
        </w:rPr>
        <w:t xml:space="preserve"> </w:t>
      </w:r>
    </w:p>
    <w:p w14:paraId="779A5FC7" w14:textId="5585C880" w:rsidR="008F3147" w:rsidRPr="00DC3C51" w:rsidRDefault="003712F4" w:rsidP="008F3147">
      <w:pPr>
        <w:spacing w:line="360" w:lineRule="auto"/>
        <w:jc w:val="both"/>
        <w:rPr>
          <w:rFonts w:ascii="Arial" w:hAnsi="Arial" w:cs="Arial"/>
        </w:rPr>
      </w:pPr>
      <w:r w:rsidRPr="00524B90">
        <w:rPr>
          <w:rFonts w:ascii="Arial" w:hAnsi="Arial" w:cs="Arial"/>
        </w:rPr>
        <w:t>Placements are crucial to my studies because they offer me the chance to gain work experience, enhance my learning by acquiring new skills to strengthen those I already have and help me transition from the classroom to the workplace.</w:t>
      </w:r>
      <w:r>
        <w:rPr>
          <w:rFonts w:ascii="Arial" w:hAnsi="Arial" w:cs="Arial"/>
        </w:rPr>
        <w:t xml:space="preserve"> </w:t>
      </w:r>
      <w:r w:rsidRPr="00916686">
        <w:rPr>
          <w:rFonts w:ascii="Arial" w:hAnsi="Arial" w:cs="Arial"/>
        </w:rPr>
        <w:t>Fanthome (2004)</w:t>
      </w:r>
      <w:r>
        <w:rPr>
          <w:rFonts w:ascii="Arial" w:hAnsi="Arial" w:cs="Arial"/>
          <w:b/>
          <w:bCs/>
        </w:rPr>
        <w:t xml:space="preserve"> </w:t>
      </w:r>
      <w:r w:rsidRPr="005536BF">
        <w:rPr>
          <w:rFonts w:ascii="Arial" w:hAnsi="Arial" w:cs="Arial"/>
        </w:rPr>
        <w:t>emphasizes the multiple benefits that can be derived from work placements.</w:t>
      </w:r>
    </w:p>
    <w:p w14:paraId="767E34E1" w14:textId="77565515" w:rsidR="003A3C19" w:rsidRPr="00031285" w:rsidRDefault="00E21C0A" w:rsidP="00285043">
      <w:pPr>
        <w:spacing w:line="360" w:lineRule="auto"/>
        <w:jc w:val="both"/>
        <w:rPr>
          <w:rFonts w:ascii="Arial" w:hAnsi="Arial" w:cs="Arial"/>
          <w:b/>
          <w:bCs/>
        </w:rPr>
      </w:pPr>
      <w:r w:rsidRPr="00E21C0A">
        <w:rPr>
          <w:rFonts w:ascii="Arial" w:hAnsi="Arial" w:cs="Arial"/>
        </w:rPr>
        <w:t>I was forced to reschedule my induction to Wednesday April 17th from Monday April 15th due to a hospital appointment.</w:t>
      </w:r>
      <w:r>
        <w:rPr>
          <w:rFonts w:ascii="Arial" w:hAnsi="Arial" w:cs="Arial"/>
        </w:rPr>
        <w:t xml:space="preserve"> </w:t>
      </w:r>
      <w:r w:rsidR="006F36C7" w:rsidRPr="006F36C7">
        <w:rPr>
          <w:rFonts w:ascii="Arial" w:hAnsi="Arial" w:cs="Arial"/>
        </w:rPr>
        <w:t>Saira Cieloszyk, the General Manager, provided me with directions to the hotel over the phone the day before, which was extremely helpful in ensuring that I arrived on time.</w:t>
      </w:r>
      <w:r w:rsidR="004A13BD">
        <w:rPr>
          <w:rFonts w:ascii="Arial" w:hAnsi="Arial" w:cs="Arial"/>
        </w:rPr>
        <w:t xml:space="preserve"> </w:t>
      </w:r>
      <w:r w:rsidR="00301145" w:rsidRPr="00301145">
        <w:rPr>
          <w:rFonts w:ascii="Arial" w:hAnsi="Arial" w:cs="Arial"/>
        </w:rPr>
        <w:t>The reception staff on duty, Birute and Alisha, were quite friendly, but seated, which is unusual since most hotel receptionists stand during their shifts.</w:t>
      </w:r>
      <w:r w:rsidR="005B6A79" w:rsidRPr="005B6A79">
        <w:rPr>
          <w:b/>
          <w:bCs/>
        </w:rPr>
        <w:t xml:space="preserve"> </w:t>
      </w:r>
      <w:r w:rsidR="005B6A79" w:rsidRPr="00031285">
        <w:rPr>
          <w:rFonts w:ascii="Arial" w:hAnsi="Arial" w:cs="Arial"/>
        </w:rPr>
        <w:t>I was given a tour of the building by Deepak, the front office manager, following my introduction to Sa</w:t>
      </w:r>
      <w:r w:rsidR="000E6577" w:rsidRPr="00031285">
        <w:rPr>
          <w:rFonts w:ascii="Arial" w:hAnsi="Arial" w:cs="Arial"/>
        </w:rPr>
        <w:t>ira</w:t>
      </w:r>
      <w:r w:rsidR="005B6A79" w:rsidRPr="00031285">
        <w:rPr>
          <w:rFonts w:ascii="Arial" w:hAnsi="Arial" w:cs="Arial"/>
        </w:rPr>
        <w:t>.</w:t>
      </w:r>
      <w:r w:rsidR="000C4EEA" w:rsidRPr="00031285">
        <w:rPr>
          <w:rStyle w:val="Strong"/>
          <w:rFonts w:ascii="Arial" w:hAnsi="Arial" w:cs="Arial"/>
        </w:rPr>
        <w:t xml:space="preserve"> </w:t>
      </w:r>
      <w:r w:rsidR="0054408A" w:rsidRPr="00031285">
        <w:rPr>
          <w:rFonts w:ascii="Arial" w:hAnsi="Arial" w:cs="Arial"/>
        </w:rPr>
        <w:t>My understanding is that the Ibis occupies floors three through five, and the Adagio occupies floors six through eight</w:t>
      </w:r>
      <w:r w:rsidR="0054408A" w:rsidRPr="0054408A">
        <w:rPr>
          <w:rFonts w:ascii="Arial" w:hAnsi="Arial" w:cs="Arial"/>
          <w:b/>
          <w:bCs/>
        </w:rPr>
        <w:t>.</w:t>
      </w:r>
      <w:r w:rsidR="009D0FD1" w:rsidRPr="009D0FD1">
        <w:rPr>
          <w:rFonts w:ascii="Times New Roman" w:eastAsia="Times New Roman" w:hAnsi="Times New Roman" w:cs="Times New Roman"/>
          <w:kern w:val="0"/>
          <w:lang w:eastAsia="en-GB"/>
          <w14:ligatures w14:val="none"/>
        </w:rPr>
        <w:t xml:space="preserve"> </w:t>
      </w:r>
      <w:r w:rsidR="00E07D68">
        <w:rPr>
          <w:rFonts w:ascii="Arial" w:hAnsi="Arial" w:cs="Arial"/>
        </w:rPr>
        <w:t xml:space="preserve">While </w:t>
      </w:r>
      <w:r w:rsidR="009D0FD1" w:rsidRPr="00031285">
        <w:rPr>
          <w:rFonts w:ascii="Arial" w:hAnsi="Arial" w:cs="Arial"/>
        </w:rPr>
        <w:t>walk</w:t>
      </w:r>
      <w:r w:rsidR="007742F8">
        <w:rPr>
          <w:rFonts w:ascii="Arial" w:hAnsi="Arial" w:cs="Arial"/>
        </w:rPr>
        <w:t>ing</w:t>
      </w:r>
      <w:r w:rsidR="009D0FD1" w:rsidRPr="00031285">
        <w:rPr>
          <w:rFonts w:ascii="Arial" w:hAnsi="Arial" w:cs="Arial"/>
        </w:rPr>
        <w:t xml:space="preserve"> through the hotel's building </w:t>
      </w:r>
      <w:r w:rsidR="007742F8">
        <w:rPr>
          <w:rFonts w:ascii="Arial" w:hAnsi="Arial" w:cs="Arial"/>
        </w:rPr>
        <w:t>I observed the housekeeping team</w:t>
      </w:r>
      <w:r w:rsidR="003A603B">
        <w:rPr>
          <w:rFonts w:ascii="Arial" w:hAnsi="Arial" w:cs="Arial"/>
        </w:rPr>
        <w:t xml:space="preserve"> and </w:t>
      </w:r>
      <w:r w:rsidR="009D0FD1" w:rsidRPr="00031285">
        <w:rPr>
          <w:rFonts w:ascii="Arial" w:hAnsi="Arial" w:cs="Arial"/>
        </w:rPr>
        <w:t xml:space="preserve">learned </w:t>
      </w:r>
      <w:r w:rsidR="003A603B">
        <w:rPr>
          <w:rFonts w:ascii="Arial" w:hAnsi="Arial" w:cs="Arial"/>
        </w:rPr>
        <w:t xml:space="preserve">from Deepak </w:t>
      </w:r>
      <w:r w:rsidR="009D0FD1" w:rsidRPr="00031285">
        <w:rPr>
          <w:rFonts w:ascii="Arial" w:hAnsi="Arial" w:cs="Arial"/>
        </w:rPr>
        <w:t>that housekeeping is outsourced. This was something I</w:t>
      </w:r>
      <w:r w:rsidR="00F751CE">
        <w:rPr>
          <w:rFonts w:ascii="Arial" w:hAnsi="Arial" w:cs="Arial"/>
        </w:rPr>
        <w:t xml:space="preserve"> was taught</w:t>
      </w:r>
      <w:r w:rsidR="009D0FD1" w:rsidRPr="00031285">
        <w:rPr>
          <w:rFonts w:ascii="Arial" w:hAnsi="Arial" w:cs="Arial"/>
        </w:rPr>
        <w:t xml:space="preserve"> from</w:t>
      </w:r>
      <w:r w:rsidR="0027096A">
        <w:rPr>
          <w:rFonts w:ascii="Arial" w:hAnsi="Arial" w:cs="Arial"/>
        </w:rPr>
        <w:t xml:space="preserve"> a</w:t>
      </w:r>
      <w:r w:rsidR="009D0FD1" w:rsidRPr="00031285">
        <w:rPr>
          <w:rFonts w:ascii="Arial" w:hAnsi="Arial" w:cs="Arial"/>
        </w:rPr>
        <w:t xml:space="preserve"> previous module, Financial Management for the hotel industry</w:t>
      </w:r>
      <w:r w:rsidR="009E037F">
        <w:rPr>
          <w:rFonts w:ascii="Arial" w:hAnsi="Arial" w:cs="Arial"/>
        </w:rPr>
        <w:t xml:space="preserve"> </w:t>
      </w:r>
      <w:r w:rsidR="009E037F" w:rsidRPr="00916686">
        <w:rPr>
          <w:rFonts w:ascii="Arial" w:hAnsi="Arial" w:cs="Arial"/>
        </w:rPr>
        <w:t>BMIH5007</w:t>
      </w:r>
      <w:r w:rsidR="006F104E">
        <w:rPr>
          <w:rFonts w:ascii="Arial" w:hAnsi="Arial" w:cs="Arial"/>
        </w:rPr>
        <w:t>.</w:t>
      </w:r>
      <w:r w:rsidR="002612E3" w:rsidRPr="002612E3">
        <w:t xml:space="preserve"> </w:t>
      </w:r>
      <w:r w:rsidR="002612E3" w:rsidRPr="002612E3">
        <w:rPr>
          <w:rFonts w:ascii="Arial" w:hAnsi="Arial" w:cs="Arial"/>
        </w:rPr>
        <w:t>Outsourcing allows hotels to manage housekeeping staff for multiple brands simultaneously while reducing operating costs.</w:t>
      </w:r>
      <w:r w:rsidR="009D0FD1" w:rsidRPr="00031285">
        <w:rPr>
          <w:rFonts w:ascii="Arial" w:hAnsi="Arial" w:cs="Arial"/>
        </w:rPr>
        <w:t xml:space="preserve"> </w:t>
      </w:r>
      <w:r w:rsidR="0009510A" w:rsidRPr="0009510A">
        <w:rPr>
          <w:rFonts w:ascii="Arial" w:hAnsi="Arial" w:cs="Arial"/>
        </w:rPr>
        <w:t>As a result, economies of scale reduce operating expenses</w:t>
      </w:r>
      <w:r w:rsidR="0009510A" w:rsidRPr="0009510A">
        <w:rPr>
          <w:rFonts w:ascii="Arial" w:hAnsi="Arial" w:cs="Arial"/>
          <w:b/>
          <w:bCs/>
          <w:i/>
          <w:iCs/>
        </w:rPr>
        <w:t xml:space="preserve"> </w:t>
      </w:r>
      <w:r w:rsidR="005D55E3" w:rsidRPr="00916686">
        <w:rPr>
          <w:rFonts w:ascii="Arial" w:hAnsi="Arial" w:cs="Arial"/>
        </w:rPr>
        <w:t>(Gamalath, 2023)</w:t>
      </w:r>
      <w:r w:rsidR="0030665E" w:rsidRPr="005D55E3">
        <w:rPr>
          <w:rFonts w:ascii="Arial" w:hAnsi="Arial" w:cs="Arial"/>
          <w:b/>
          <w:bCs/>
        </w:rPr>
        <w:t>.</w:t>
      </w:r>
      <w:r w:rsidR="0030665E" w:rsidRPr="006B1473">
        <w:rPr>
          <w:rFonts w:ascii="Arial" w:hAnsi="Arial" w:cs="Arial"/>
          <w:b/>
          <w:bCs/>
          <w:i/>
          <w:iCs/>
        </w:rPr>
        <w:t xml:space="preserve"> </w:t>
      </w:r>
      <w:r w:rsidR="0054408A" w:rsidRPr="00A1717F">
        <w:rPr>
          <w:rFonts w:ascii="Arial" w:hAnsi="Arial" w:cs="Arial"/>
        </w:rPr>
        <w:t>It struck me as odd that the hotel has 154 rooms and only a few parking spaces at the back of the building, leaving me to wonder how guests will experience the parking</w:t>
      </w:r>
      <w:r w:rsidR="0054408A" w:rsidRPr="0054408A">
        <w:rPr>
          <w:rFonts w:ascii="Arial" w:hAnsi="Arial" w:cs="Arial"/>
          <w:b/>
          <w:bCs/>
        </w:rPr>
        <w:t xml:space="preserve">. </w:t>
      </w:r>
    </w:p>
    <w:p w14:paraId="610473CF" w14:textId="717E5D6A" w:rsidR="00073A4D" w:rsidRPr="00073A4D" w:rsidRDefault="007D6B77" w:rsidP="00073A4D">
      <w:pPr>
        <w:spacing w:line="360" w:lineRule="auto"/>
        <w:jc w:val="both"/>
        <w:rPr>
          <w:rFonts w:ascii="Arial" w:eastAsia="Calibri" w:hAnsi="Arial" w:cs="Arial"/>
          <w:kern w:val="0"/>
          <w14:ligatures w14:val="none"/>
        </w:rPr>
      </w:pPr>
      <w:r w:rsidRPr="00027727">
        <w:rPr>
          <w:rFonts w:ascii="Arial" w:eastAsia="Calibri" w:hAnsi="Arial" w:cs="Arial"/>
          <w:kern w:val="0"/>
          <w14:ligatures w14:val="none"/>
        </w:rPr>
        <w:t xml:space="preserve">My first duty and the next four weeks will be in the Food and Beverage department, according to a text sent to me the previous day. </w:t>
      </w:r>
      <w:r w:rsidR="00725CC2" w:rsidRPr="00027727">
        <w:rPr>
          <w:rFonts w:ascii="Arial" w:eastAsia="Calibri" w:hAnsi="Arial" w:cs="Arial"/>
          <w:kern w:val="0"/>
          <w14:ligatures w14:val="none"/>
        </w:rPr>
        <w:t>As soon as I was inducted, Michael, the Food and Beverage Manager, to whom Deepak reports, asked if I could work on the upcoming Saturday. </w:t>
      </w:r>
      <w:r w:rsidR="003879F3" w:rsidRPr="00027727">
        <w:rPr>
          <w:rFonts w:ascii="Arial" w:eastAsia="Calibri" w:hAnsi="Arial" w:cs="Arial"/>
          <w:kern w:val="0"/>
          <w14:ligatures w14:val="none"/>
        </w:rPr>
        <w:t>From my experience working in the hospitality industry, I found Michael's d</w:t>
      </w:r>
      <w:r w:rsidR="00FF20CB">
        <w:rPr>
          <w:rFonts w:ascii="Arial" w:eastAsia="Calibri" w:hAnsi="Arial" w:cs="Arial"/>
          <w:kern w:val="0"/>
          <w14:ligatures w14:val="none"/>
        </w:rPr>
        <w:t>ual</w:t>
      </w:r>
      <w:r w:rsidR="003879F3" w:rsidRPr="00027727">
        <w:rPr>
          <w:rFonts w:ascii="Arial" w:eastAsia="Calibri" w:hAnsi="Arial" w:cs="Arial"/>
          <w:kern w:val="0"/>
          <w14:ligatures w14:val="none"/>
        </w:rPr>
        <w:t xml:space="preserve"> role as </w:t>
      </w:r>
      <w:r w:rsidR="00FF20CB">
        <w:rPr>
          <w:rFonts w:ascii="Arial" w:eastAsia="Calibri" w:hAnsi="Arial" w:cs="Arial"/>
          <w:kern w:val="0"/>
          <w14:ligatures w14:val="none"/>
        </w:rPr>
        <w:t>both</w:t>
      </w:r>
      <w:r w:rsidR="003879F3" w:rsidRPr="00027727">
        <w:rPr>
          <w:rFonts w:ascii="Arial" w:eastAsia="Calibri" w:hAnsi="Arial" w:cs="Arial"/>
          <w:kern w:val="0"/>
          <w14:ligatures w14:val="none"/>
        </w:rPr>
        <w:t xml:space="preserve"> chef</w:t>
      </w:r>
      <w:r w:rsidR="00FF20CB">
        <w:rPr>
          <w:rFonts w:ascii="Arial" w:eastAsia="Calibri" w:hAnsi="Arial" w:cs="Arial"/>
          <w:kern w:val="0"/>
          <w14:ligatures w14:val="none"/>
        </w:rPr>
        <w:t xml:space="preserve"> and manager</w:t>
      </w:r>
      <w:r w:rsidR="003879F3" w:rsidRPr="00027727">
        <w:rPr>
          <w:rFonts w:ascii="Arial" w:eastAsia="Calibri" w:hAnsi="Arial" w:cs="Arial"/>
          <w:kern w:val="0"/>
          <w14:ligatures w14:val="none"/>
        </w:rPr>
        <w:t xml:space="preserve"> </w:t>
      </w:r>
      <w:r w:rsidR="00AA6AC3">
        <w:rPr>
          <w:rFonts w:ascii="Arial" w:eastAsia="Calibri" w:hAnsi="Arial" w:cs="Arial"/>
          <w:kern w:val="0"/>
          <w14:ligatures w14:val="none"/>
        </w:rPr>
        <w:t xml:space="preserve">rather </w:t>
      </w:r>
      <w:r w:rsidR="004502E6">
        <w:rPr>
          <w:rFonts w:ascii="Arial" w:eastAsia="Calibri" w:hAnsi="Arial" w:cs="Arial"/>
          <w:kern w:val="0"/>
          <w14:ligatures w14:val="none"/>
        </w:rPr>
        <w:t>interesting.</w:t>
      </w:r>
      <w:r w:rsidR="003879F3" w:rsidRPr="00027727">
        <w:rPr>
          <w:rFonts w:ascii="Arial" w:eastAsia="Calibri" w:hAnsi="Arial" w:cs="Arial"/>
          <w:kern w:val="0"/>
          <w14:ligatures w14:val="none"/>
        </w:rPr>
        <w:t xml:space="preserve">. In addition to him, two other chefs work alternate shifts. The hotel employs agency staff to assist in the kitchen and restaurant during breakfast, which is </w:t>
      </w:r>
      <w:r w:rsidR="002A1503" w:rsidRPr="00027727">
        <w:rPr>
          <w:rFonts w:ascii="Arial" w:eastAsia="Calibri" w:hAnsi="Arial" w:cs="Arial"/>
          <w:kern w:val="0"/>
          <w14:ligatures w14:val="none"/>
        </w:rPr>
        <w:t>a remarkably busy</w:t>
      </w:r>
      <w:r w:rsidR="003879F3" w:rsidRPr="00027727">
        <w:rPr>
          <w:rFonts w:ascii="Arial" w:eastAsia="Calibri" w:hAnsi="Arial" w:cs="Arial"/>
          <w:kern w:val="0"/>
          <w14:ligatures w14:val="none"/>
        </w:rPr>
        <w:t xml:space="preserve"> time</w:t>
      </w:r>
      <w:r w:rsidR="003879F3" w:rsidRPr="003879F3">
        <w:rPr>
          <w:rFonts w:ascii="Arial" w:eastAsia="Calibri" w:hAnsi="Arial" w:cs="Arial"/>
          <w:b/>
          <w:bCs/>
          <w:kern w:val="0"/>
          <w14:ligatures w14:val="none"/>
        </w:rPr>
        <w:t>.</w:t>
      </w:r>
      <w:r w:rsidR="00B11EED">
        <w:rPr>
          <w:rFonts w:ascii="Arial" w:eastAsia="Calibri" w:hAnsi="Arial" w:cs="Arial"/>
          <w:b/>
          <w:bCs/>
          <w:kern w:val="0"/>
          <w14:ligatures w14:val="none"/>
        </w:rPr>
        <w:t xml:space="preserve"> </w:t>
      </w:r>
      <w:r w:rsidR="00F64178" w:rsidRPr="00FF20CB">
        <w:rPr>
          <w:rFonts w:ascii="Arial" w:eastAsia="Calibri" w:hAnsi="Arial" w:cs="Arial"/>
          <w:kern w:val="0"/>
          <w14:ligatures w14:val="none"/>
        </w:rPr>
        <w:t xml:space="preserve">Other than these times, the rest of the day is quiet and used to prepare for the next day's activities. Breakfast is typically served between 06:30 - 10:00 hrs on Monday through Friday and 07:00 - 11:00 hrs on Saturday and Sunday. On Saturday, I arrived early for </w:t>
      </w:r>
      <w:r w:rsidR="00F64178" w:rsidRPr="00FF20CB">
        <w:rPr>
          <w:rFonts w:ascii="Arial" w:eastAsia="Calibri" w:hAnsi="Arial" w:cs="Arial"/>
          <w:kern w:val="0"/>
          <w14:ligatures w14:val="none"/>
        </w:rPr>
        <w:lastRenderedPageBreak/>
        <w:t>my shift and was asked if I could host the guests as they arrived for breakfast</w:t>
      </w:r>
      <w:r w:rsidR="00A16279">
        <w:rPr>
          <w:rFonts w:ascii="Arial" w:eastAsia="Calibri" w:hAnsi="Arial" w:cs="Arial"/>
          <w:kern w:val="0"/>
          <w14:ligatures w14:val="none"/>
        </w:rPr>
        <w:t xml:space="preserve"> which </w:t>
      </w:r>
      <w:r w:rsidR="00F64178" w:rsidRPr="00FF20CB">
        <w:rPr>
          <w:rFonts w:ascii="Arial" w:eastAsia="Calibri" w:hAnsi="Arial" w:cs="Arial"/>
          <w:kern w:val="0"/>
          <w14:ligatures w14:val="none"/>
        </w:rPr>
        <w:t>w</w:t>
      </w:r>
      <w:r w:rsidR="00FB2786">
        <w:rPr>
          <w:rFonts w:ascii="Arial" w:eastAsia="Calibri" w:hAnsi="Arial" w:cs="Arial"/>
          <w:kern w:val="0"/>
          <w14:ligatures w14:val="none"/>
        </w:rPr>
        <w:t>as not</w:t>
      </w:r>
      <w:r w:rsidR="00F64178" w:rsidRPr="00FF20CB">
        <w:rPr>
          <w:rFonts w:ascii="Arial" w:eastAsia="Calibri" w:hAnsi="Arial" w:cs="Arial"/>
          <w:kern w:val="0"/>
          <w14:ligatures w14:val="none"/>
        </w:rPr>
        <w:t xml:space="preserve"> a problem considering my </w:t>
      </w:r>
      <w:r w:rsidR="007903B4">
        <w:rPr>
          <w:rFonts w:ascii="Arial" w:eastAsia="Calibri" w:hAnsi="Arial" w:cs="Arial"/>
          <w:kern w:val="0"/>
          <w14:ligatures w14:val="none"/>
        </w:rPr>
        <w:t>pe</w:t>
      </w:r>
      <w:r w:rsidR="0020084C">
        <w:rPr>
          <w:rFonts w:ascii="Arial" w:eastAsia="Calibri" w:hAnsi="Arial" w:cs="Arial"/>
          <w:kern w:val="0"/>
          <w14:ligatures w14:val="none"/>
        </w:rPr>
        <w:t>ople skills.</w:t>
      </w:r>
      <w:r w:rsidR="00B90E1F">
        <w:rPr>
          <w:rFonts w:ascii="Arial" w:eastAsia="Calibri" w:hAnsi="Arial" w:cs="Arial"/>
          <w:kern w:val="0"/>
          <w14:ligatures w14:val="none"/>
        </w:rPr>
        <w:t xml:space="preserve"> </w:t>
      </w:r>
      <w:r w:rsidR="00746090">
        <w:rPr>
          <w:rFonts w:ascii="Arial" w:eastAsia="Calibri" w:hAnsi="Arial" w:cs="Arial"/>
          <w:kern w:val="0"/>
          <w14:ligatures w14:val="none"/>
        </w:rPr>
        <w:t xml:space="preserve">One of the things I have learnt in a </w:t>
      </w:r>
      <w:r w:rsidR="001747FF" w:rsidRPr="00FF20CB">
        <w:rPr>
          <w:rFonts w:ascii="Arial" w:eastAsia="Calibri" w:hAnsi="Arial" w:cs="Arial"/>
          <w:kern w:val="0"/>
          <w14:ligatures w14:val="none"/>
        </w:rPr>
        <w:t xml:space="preserve">previous </w:t>
      </w:r>
      <w:r w:rsidR="00746090">
        <w:rPr>
          <w:rFonts w:ascii="Arial" w:eastAsia="Calibri" w:hAnsi="Arial" w:cs="Arial"/>
          <w:kern w:val="0"/>
          <w14:ligatures w14:val="none"/>
        </w:rPr>
        <w:t xml:space="preserve">role </w:t>
      </w:r>
      <w:r w:rsidR="001747FF" w:rsidRPr="00FF20CB">
        <w:rPr>
          <w:rFonts w:ascii="Arial" w:eastAsia="Calibri" w:hAnsi="Arial" w:cs="Arial"/>
          <w:kern w:val="0"/>
          <w14:ligatures w14:val="none"/>
        </w:rPr>
        <w:t>as a luggage porter</w:t>
      </w:r>
      <w:r w:rsidR="00F64178" w:rsidRPr="00FF20CB">
        <w:rPr>
          <w:rFonts w:ascii="Arial" w:eastAsia="Calibri" w:hAnsi="Arial" w:cs="Arial"/>
          <w:kern w:val="0"/>
          <w14:ligatures w14:val="none"/>
        </w:rPr>
        <w:t xml:space="preserve"> </w:t>
      </w:r>
      <w:r w:rsidR="003B743E">
        <w:rPr>
          <w:rFonts w:ascii="Arial" w:eastAsia="Calibri" w:hAnsi="Arial" w:cs="Arial"/>
          <w:kern w:val="0"/>
          <w14:ligatures w14:val="none"/>
        </w:rPr>
        <w:t xml:space="preserve">in a hotel </w:t>
      </w:r>
      <w:r w:rsidR="00746090">
        <w:rPr>
          <w:rFonts w:ascii="Arial" w:eastAsia="Calibri" w:hAnsi="Arial" w:cs="Arial"/>
          <w:kern w:val="0"/>
          <w14:ligatures w14:val="none"/>
        </w:rPr>
        <w:t xml:space="preserve">was to be </w:t>
      </w:r>
      <w:r w:rsidR="002A1503" w:rsidRPr="00FF20CB">
        <w:rPr>
          <w:rFonts w:ascii="Arial" w:eastAsia="Calibri" w:hAnsi="Arial" w:cs="Arial"/>
          <w:kern w:val="0"/>
          <w14:ligatures w14:val="none"/>
        </w:rPr>
        <w:t>initiative-taking</w:t>
      </w:r>
      <w:r w:rsidR="00F64178" w:rsidRPr="00FF20CB">
        <w:rPr>
          <w:rFonts w:ascii="Arial" w:eastAsia="Calibri" w:hAnsi="Arial" w:cs="Arial"/>
          <w:kern w:val="0"/>
          <w14:ligatures w14:val="none"/>
        </w:rPr>
        <w:t xml:space="preserve"> rather than reactive, which came in handy on this occasion</w:t>
      </w:r>
      <w:r w:rsidR="00073A4D">
        <w:rPr>
          <w:rFonts w:ascii="Arial" w:eastAsia="Calibri" w:hAnsi="Arial" w:cs="Arial"/>
          <w:kern w:val="0"/>
          <w14:ligatures w14:val="none"/>
        </w:rPr>
        <w:t xml:space="preserve">. </w:t>
      </w:r>
      <w:r w:rsidR="00073A4D" w:rsidRPr="00073A4D">
        <w:rPr>
          <w:rFonts w:ascii="Arial" w:eastAsia="Calibri" w:hAnsi="Arial" w:cs="Arial"/>
          <w:kern w:val="0"/>
          <w14:ligatures w14:val="none"/>
        </w:rPr>
        <w:t xml:space="preserve">I removed some used items </w:t>
      </w:r>
      <w:r w:rsidR="007224B4">
        <w:rPr>
          <w:rFonts w:ascii="Arial" w:eastAsia="Calibri" w:hAnsi="Arial" w:cs="Arial"/>
          <w:kern w:val="0"/>
          <w14:ligatures w14:val="none"/>
        </w:rPr>
        <w:t>while they ate</w:t>
      </w:r>
      <w:r w:rsidR="00073A4D" w:rsidRPr="00073A4D">
        <w:rPr>
          <w:rFonts w:ascii="Arial" w:eastAsia="Calibri" w:hAnsi="Arial" w:cs="Arial"/>
          <w:kern w:val="0"/>
          <w14:ligatures w14:val="none"/>
        </w:rPr>
        <w:t xml:space="preserve"> and cleared the tables as the guests finished their meals. During my shift, I had a performance review with my manager, who seemed impressed with </w:t>
      </w:r>
      <w:r w:rsidR="00277FB7">
        <w:rPr>
          <w:rFonts w:ascii="Arial" w:eastAsia="Calibri" w:hAnsi="Arial" w:cs="Arial"/>
          <w:kern w:val="0"/>
          <w14:ligatures w14:val="none"/>
        </w:rPr>
        <w:t>how I performed</w:t>
      </w:r>
      <w:r w:rsidR="00073A4D" w:rsidRPr="00073A4D">
        <w:rPr>
          <w:rFonts w:ascii="Arial" w:eastAsia="Calibri" w:hAnsi="Arial" w:cs="Arial"/>
          <w:kern w:val="0"/>
          <w14:ligatures w14:val="none"/>
        </w:rPr>
        <w:t>. Over the course of my next two shifts, I observed how fruits, mushrooms, and oranges were cut into slices</w:t>
      </w:r>
      <w:r w:rsidR="008E574B">
        <w:rPr>
          <w:rFonts w:ascii="Arial" w:eastAsia="Calibri" w:hAnsi="Arial" w:cs="Arial"/>
          <w:kern w:val="0"/>
          <w14:ligatures w14:val="none"/>
        </w:rPr>
        <w:t xml:space="preserve">, and how </w:t>
      </w:r>
      <w:r w:rsidR="009F3C9C">
        <w:rPr>
          <w:rFonts w:ascii="Arial" w:eastAsia="Calibri" w:hAnsi="Arial" w:cs="Arial"/>
          <w:kern w:val="0"/>
          <w14:ligatures w14:val="none"/>
        </w:rPr>
        <w:t>pastries where prepared</w:t>
      </w:r>
      <w:r w:rsidR="00073A4D" w:rsidRPr="00073A4D">
        <w:rPr>
          <w:rFonts w:ascii="Arial" w:eastAsia="Calibri" w:hAnsi="Arial" w:cs="Arial"/>
          <w:kern w:val="0"/>
          <w14:ligatures w14:val="none"/>
        </w:rPr>
        <w:t xml:space="preserve"> for the following day. </w:t>
      </w:r>
      <w:r w:rsidR="00073A4D" w:rsidRPr="00F55811">
        <w:rPr>
          <w:rFonts w:ascii="Arial" w:eastAsia="Calibri" w:hAnsi="Arial" w:cs="Arial"/>
          <w:kern w:val="0"/>
          <w14:ligatures w14:val="none"/>
        </w:rPr>
        <w:t>Additionally, I was shown how to apply labels to food</w:t>
      </w:r>
      <w:r w:rsidR="00244B6A" w:rsidRPr="00F55811">
        <w:rPr>
          <w:rFonts w:ascii="Arial" w:eastAsia="Calibri" w:hAnsi="Arial" w:cs="Arial"/>
          <w:kern w:val="0"/>
          <w14:ligatures w14:val="none"/>
        </w:rPr>
        <w:t xml:space="preserve"> </w:t>
      </w:r>
      <w:r w:rsidR="00A30A57" w:rsidRPr="00F55811">
        <w:rPr>
          <w:rFonts w:ascii="Arial" w:eastAsia="Calibri" w:hAnsi="Arial" w:cs="Arial"/>
          <w:kern w:val="0"/>
          <w14:ligatures w14:val="none"/>
        </w:rPr>
        <w:t xml:space="preserve">prepared for the </w:t>
      </w:r>
      <w:r w:rsidR="00335686" w:rsidRPr="00F55811">
        <w:rPr>
          <w:rFonts w:ascii="Arial" w:eastAsia="Calibri" w:hAnsi="Arial" w:cs="Arial"/>
          <w:kern w:val="0"/>
          <w14:ligatures w14:val="none"/>
        </w:rPr>
        <w:t xml:space="preserve">next day which </w:t>
      </w:r>
      <w:r w:rsidR="00244B6A" w:rsidRPr="00F55811">
        <w:rPr>
          <w:rFonts w:ascii="Arial" w:eastAsia="Calibri" w:hAnsi="Arial" w:cs="Arial"/>
          <w:kern w:val="0"/>
          <w14:ligatures w14:val="none"/>
        </w:rPr>
        <w:t>remind</w:t>
      </w:r>
      <w:r w:rsidR="00335686" w:rsidRPr="00F55811">
        <w:rPr>
          <w:rFonts w:ascii="Arial" w:eastAsia="Calibri" w:hAnsi="Arial" w:cs="Arial"/>
          <w:kern w:val="0"/>
          <w14:ligatures w14:val="none"/>
        </w:rPr>
        <w:t>ed</w:t>
      </w:r>
      <w:r w:rsidR="00073A4D" w:rsidRPr="00F55811">
        <w:rPr>
          <w:rFonts w:ascii="Arial" w:eastAsia="Calibri" w:hAnsi="Arial" w:cs="Arial"/>
          <w:kern w:val="0"/>
          <w14:ligatures w14:val="none"/>
        </w:rPr>
        <w:t xml:space="preserve"> me of the importance of food safety which I learned in a previous module in level 4, Food and Beverage in the Hospitality Industry, and how essential it is for hospitality firms to have knowledge of food allergies and intolerances, and to be aware of the moral, legal, economic, and health implications.</w:t>
      </w:r>
      <w:r w:rsidR="00797630">
        <w:rPr>
          <w:rFonts w:ascii="Arial" w:eastAsia="Calibri" w:hAnsi="Arial" w:cs="Arial"/>
          <w:b/>
          <w:bCs/>
          <w:i/>
          <w:iCs/>
          <w:kern w:val="0"/>
          <w14:ligatures w14:val="none"/>
        </w:rPr>
        <w:t xml:space="preserve"> </w:t>
      </w:r>
      <w:r w:rsidR="00702017" w:rsidRPr="00702017">
        <w:rPr>
          <w:rFonts w:ascii="Arial" w:eastAsia="Calibri" w:hAnsi="Arial" w:cs="Arial"/>
          <w:kern w:val="0"/>
          <w14:ligatures w14:val="none"/>
        </w:rPr>
        <w:t>Food handlers must prioriti</w:t>
      </w:r>
      <w:r w:rsidR="00702017">
        <w:rPr>
          <w:rFonts w:ascii="Arial" w:eastAsia="Calibri" w:hAnsi="Arial" w:cs="Arial"/>
          <w:kern w:val="0"/>
          <w14:ligatures w14:val="none"/>
        </w:rPr>
        <w:t>s</w:t>
      </w:r>
      <w:r w:rsidR="00702017" w:rsidRPr="00702017">
        <w:rPr>
          <w:rFonts w:ascii="Arial" w:eastAsia="Calibri" w:hAnsi="Arial" w:cs="Arial"/>
          <w:kern w:val="0"/>
          <w14:ligatures w14:val="none"/>
        </w:rPr>
        <w:t xml:space="preserve">e food safety </w:t>
      </w:r>
      <w:r w:rsidR="00702017" w:rsidRPr="006F104E">
        <w:rPr>
          <w:rFonts w:ascii="Arial" w:eastAsia="Calibri" w:hAnsi="Arial" w:cs="Arial"/>
          <w:kern w:val="0"/>
          <w14:ligatures w14:val="none"/>
        </w:rPr>
        <w:t>(Motarjemi &amp; Lelieveld, 2014, p. 10).</w:t>
      </w:r>
    </w:p>
    <w:p w14:paraId="5EC4BC51" w14:textId="0D5BFB4A" w:rsidR="002E1529" w:rsidRDefault="00E57AD7" w:rsidP="002E1529">
      <w:pPr>
        <w:spacing w:line="360" w:lineRule="auto"/>
        <w:jc w:val="both"/>
        <w:rPr>
          <w:rFonts w:ascii="Arial" w:eastAsia="Calibri" w:hAnsi="Arial" w:cs="Arial"/>
          <w:b/>
          <w:bCs/>
          <w:kern w:val="0"/>
          <w14:ligatures w14:val="none"/>
        </w:rPr>
      </w:pPr>
      <w:r w:rsidRPr="00E57AD7">
        <w:rPr>
          <w:rFonts w:ascii="Arial" w:eastAsia="Calibri" w:hAnsi="Arial" w:cs="Arial"/>
          <w:kern w:val="0"/>
          <w14:ligatures w14:val="none"/>
        </w:rPr>
        <w:t>My objective during my placement was to gain a better understanding of the department's processes, food preparation, kitchen operations, and in particular, kitchen equipment.</w:t>
      </w:r>
      <w:r w:rsidR="00073A4D" w:rsidRPr="00073A4D">
        <w:rPr>
          <w:rFonts w:ascii="Arial" w:eastAsia="Calibri" w:hAnsi="Arial" w:cs="Arial"/>
          <w:kern w:val="0"/>
          <w14:ligatures w14:val="none"/>
        </w:rPr>
        <w:t>. I observed how the agency staff operated the dishwasher, followed by the polishing of plates and cutlery</w:t>
      </w:r>
      <w:r w:rsidR="00245DA2">
        <w:rPr>
          <w:rFonts w:ascii="Arial" w:eastAsia="Calibri" w:hAnsi="Arial" w:cs="Arial"/>
          <w:kern w:val="0"/>
          <w14:ligatures w14:val="none"/>
        </w:rPr>
        <w:t xml:space="preserve"> which</w:t>
      </w:r>
      <w:r w:rsidR="00073A4D" w:rsidRPr="00073A4D">
        <w:rPr>
          <w:rFonts w:ascii="Arial" w:eastAsia="Calibri" w:hAnsi="Arial" w:cs="Arial"/>
          <w:kern w:val="0"/>
          <w14:ligatures w14:val="none"/>
        </w:rPr>
        <w:t xml:space="preserve"> was something I learned during my level 4 placement. </w:t>
      </w:r>
      <w:r w:rsidR="00E30E12">
        <w:rPr>
          <w:rFonts w:ascii="Arial" w:eastAsia="Calibri" w:hAnsi="Arial" w:cs="Arial"/>
          <w:kern w:val="0"/>
          <w14:ligatures w14:val="none"/>
        </w:rPr>
        <w:t xml:space="preserve">I </w:t>
      </w:r>
      <w:r w:rsidR="0024459E">
        <w:rPr>
          <w:rFonts w:ascii="Arial" w:eastAsia="Calibri" w:hAnsi="Arial" w:cs="Arial"/>
          <w:kern w:val="0"/>
          <w14:ligatures w14:val="none"/>
        </w:rPr>
        <w:t>helped in receiving goods from</w:t>
      </w:r>
      <w:r w:rsidR="00A30A57">
        <w:rPr>
          <w:rFonts w:ascii="Arial" w:eastAsia="Calibri" w:hAnsi="Arial" w:cs="Arial"/>
          <w:kern w:val="0"/>
          <w14:ligatures w14:val="none"/>
        </w:rPr>
        <w:t xml:space="preserve"> suppliers during</w:t>
      </w:r>
      <w:r w:rsidR="00073A4D" w:rsidRPr="00073A4D">
        <w:rPr>
          <w:rFonts w:ascii="Arial" w:eastAsia="Calibri" w:hAnsi="Arial" w:cs="Arial"/>
          <w:kern w:val="0"/>
          <w14:ligatures w14:val="none"/>
        </w:rPr>
        <w:t xml:space="preserve"> deliveries, unpacking them, and separating them into ambi</w:t>
      </w:r>
      <w:r w:rsidR="001B69F0">
        <w:rPr>
          <w:rFonts w:ascii="Arial" w:eastAsia="Calibri" w:hAnsi="Arial" w:cs="Arial"/>
          <w:kern w:val="0"/>
          <w14:ligatures w14:val="none"/>
        </w:rPr>
        <w:t>e</w:t>
      </w:r>
      <w:r w:rsidR="00073A4D" w:rsidRPr="00073A4D">
        <w:rPr>
          <w:rFonts w:ascii="Arial" w:eastAsia="Calibri" w:hAnsi="Arial" w:cs="Arial"/>
          <w:kern w:val="0"/>
          <w14:ligatures w14:val="none"/>
        </w:rPr>
        <w:t xml:space="preserve">nce, cold, and frozen. This was something I </w:t>
      </w:r>
      <w:r w:rsidR="00245DA2">
        <w:rPr>
          <w:rFonts w:ascii="Arial" w:eastAsia="Calibri" w:hAnsi="Arial" w:cs="Arial"/>
          <w:kern w:val="0"/>
          <w14:ligatures w14:val="none"/>
        </w:rPr>
        <w:t xml:space="preserve">also </w:t>
      </w:r>
      <w:r w:rsidR="00073A4D" w:rsidRPr="00073A4D">
        <w:rPr>
          <w:rFonts w:ascii="Arial" w:eastAsia="Calibri" w:hAnsi="Arial" w:cs="Arial"/>
          <w:kern w:val="0"/>
          <w14:ligatures w14:val="none"/>
        </w:rPr>
        <w:t>learned in</w:t>
      </w:r>
      <w:r w:rsidR="00245DA2">
        <w:rPr>
          <w:rFonts w:ascii="Arial" w:eastAsia="Calibri" w:hAnsi="Arial" w:cs="Arial"/>
          <w:kern w:val="0"/>
          <w14:ligatures w14:val="none"/>
        </w:rPr>
        <w:t xml:space="preserve"> a</w:t>
      </w:r>
      <w:r w:rsidR="00073A4D" w:rsidRPr="00073A4D">
        <w:rPr>
          <w:rFonts w:ascii="Arial" w:eastAsia="Calibri" w:hAnsi="Arial" w:cs="Arial"/>
          <w:kern w:val="0"/>
          <w14:ligatures w14:val="none"/>
        </w:rPr>
        <w:t xml:space="preserve"> previous role as a food delivery driver.</w:t>
      </w:r>
      <w:r w:rsidR="00F02022">
        <w:rPr>
          <w:rFonts w:ascii="Arial" w:eastAsia="Calibri" w:hAnsi="Arial" w:cs="Arial"/>
          <w:kern w:val="0"/>
          <w14:ligatures w14:val="none"/>
        </w:rPr>
        <w:t xml:space="preserve"> </w:t>
      </w:r>
      <w:r w:rsidR="002E1529" w:rsidRPr="001E5C73">
        <w:rPr>
          <w:rFonts w:ascii="Arial" w:eastAsia="Calibri" w:hAnsi="Arial" w:cs="Arial"/>
          <w:kern w:val="0"/>
          <w14:ligatures w14:val="none"/>
        </w:rPr>
        <w:t xml:space="preserve">In addition to my regular duties, I was responsible for sorting recyclables, garbage, and food waste from the </w:t>
      </w:r>
      <w:r w:rsidR="002A1503" w:rsidRPr="001E5C73">
        <w:rPr>
          <w:rFonts w:ascii="Arial" w:eastAsia="Calibri" w:hAnsi="Arial" w:cs="Arial"/>
          <w:kern w:val="0"/>
          <w14:ligatures w14:val="none"/>
        </w:rPr>
        <w:t>rubbish</w:t>
      </w:r>
      <w:r w:rsidR="002E1529" w:rsidRPr="001E5C73">
        <w:rPr>
          <w:rFonts w:ascii="Arial" w:eastAsia="Calibri" w:hAnsi="Arial" w:cs="Arial"/>
          <w:kern w:val="0"/>
          <w14:ligatures w14:val="none"/>
        </w:rPr>
        <w:t xml:space="preserve"> bins every day</w:t>
      </w:r>
      <w:r w:rsidR="000A135B" w:rsidRPr="001E5C73">
        <w:rPr>
          <w:rFonts w:ascii="Arial" w:eastAsia="Calibri" w:hAnsi="Arial" w:cs="Arial"/>
          <w:kern w:val="0"/>
          <w14:ligatures w14:val="none"/>
        </w:rPr>
        <w:t xml:space="preserve"> which I did not particularly enjoy</w:t>
      </w:r>
      <w:r w:rsidR="002A1503" w:rsidRPr="001E5C73">
        <w:rPr>
          <w:rFonts w:ascii="Arial" w:eastAsia="Calibri" w:hAnsi="Arial" w:cs="Arial"/>
          <w:kern w:val="0"/>
          <w14:ligatures w14:val="none"/>
        </w:rPr>
        <w:t xml:space="preserve">. </w:t>
      </w:r>
      <w:r w:rsidR="002E1529" w:rsidRPr="001E5C73">
        <w:rPr>
          <w:rFonts w:ascii="Arial" w:eastAsia="Calibri" w:hAnsi="Arial" w:cs="Arial"/>
          <w:kern w:val="0"/>
          <w14:ligatures w14:val="none"/>
        </w:rPr>
        <w:t xml:space="preserve">I also had to line the bins daily. </w:t>
      </w:r>
      <w:r w:rsidR="00072F8F">
        <w:rPr>
          <w:rFonts w:ascii="Arial" w:eastAsia="Calibri" w:hAnsi="Arial" w:cs="Arial"/>
          <w:kern w:val="0"/>
          <w14:ligatures w14:val="none"/>
        </w:rPr>
        <w:t>Also c</w:t>
      </w:r>
      <w:r w:rsidR="006E3AE6">
        <w:rPr>
          <w:rFonts w:ascii="Arial" w:eastAsia="Calibri" w:hAnsi="Arial" w:cs="Arial"/>
          <w:kern w:val="0"/>
          <w14:ligatures w14:val="none"/>
        </w:rPr>
        <w:t>onsidering</w:t>
      </w:r>
      <w:r w:rsidR="00AD1A7E">
        <w:rPr>
          <w:rFonts w:ascii="Arial" w:eastAsia="Calibri" w:hAnsi="Arial" w:cs="Arial"/>
          <w:kern w:val="0"/>
          <w14:ligatures w14:val="none"/>
        </w:rPr>
        <w:t xml:space="preserve"> the amount of food waste </w:t>
      </w:r>
      <w:r w:rsidR="00151B51">
        <w:rPr>
          <w:rFonts w:ascii="Arial" w:eastAsia="Calibri" w:hAnsi="Arial" w:cs="Arial"/>
          <w:kern w:val="0"/>
          <w14:ligatures w14:val="none"/>
        </w:rPr>
        <w:t>in the hospitality sector since 2011</w:t>
      </w:r>
      <w:r w:rsidR="00AC3CAA">
        <w:rPr>
          <w:rFonts w:ascii="Arial" w:eastAsia="Calibri" w:hAnsi="Arial" w:cs="Arial"/>
          <w:kern w:val="0"/>
          <w14:ligatures w14:val="none"/>
        </w:rPr>
        <w:t xml:space="preserve"> (</w:t>
      </w:r>
      <w:r w:rsidR="00AC3CAA" w:rsidRPr="006F104E">
        <w:rPr>
          <w:rFonts w:ascii="Arial" w:eastAsia="Calibri" w:hAnsi="Arial" w:cs="Arial"/>
          <w:kern w:val="0"/>
          <w14:ligatures w14:val="none"/>
        </w:rPr>
        <w:t>WRAP, 2013</w:t>
      </w:r>
      <w:r w:rsidR="00AC3CAA">
        <w:rPr>
          <w:rFonts w:ascii="Arial" w:eastAsia="Calibri" w:hAnsi="Arial" w:cs="Arial"/>
          <w:kern w:val="0"/>
          <w14:ligatures w14:val="none"/>
        </w:rPr>
        <w:t>)</w:t>
      </w:r>
      <w:r w:rsidR="00151B51">
        <w:rPr>
          <w:rFonts w:ascii="Arial" w:eastAsia="Calibri" w:hAnsi="Arial" w:cs="Arial"/>
          <w:kern w:val="0"/>
          <w14:ligatures w14:val="none"/>
        </w:rPr>
        <w:t xml:space="preserve"> and h</w:t>
      </w:r>
      <w:r w:rsidR="00A008BB" w:rsidRPr="00A008BB">
        <w:rPr>
          <w:rFonts w:ascii="Arial" w:eastAsia="Calibri" w:hAnsi="Arial" w:cs="Arial"/>
          <w:kern w:val="0"/>
          <w14:ligatures w14:val="none"/>
        </w:rPr>
        <w:t>aving seen the large quantity of food discarded</w:t>
      </w:r>
      <w:r w:rsidR="00151B51">
        <w:rPr>
          <w:rFonts w:ascii="Arial" w:eastAsia="Calibri" w:hAnsi="Arial" w:cs="Arial"/>
          <w:kern w:val="0"/>
          <w14:ligatures w14:val="none"/>
        </w:rPr>
        <w:t xml:space="preserve"> </w:t>
      </w:r>
      <w:r w:rsidR="00AC3CAA">
        <w:rPr>
          <w:rFonts w:ascii="Arial" w:eastAsia="Calibri" w:hAnsi="Arial" w:cs="Arial"/>
          <w:kern w:val="0"/>
          <w14:ligatures w14:val="none"/>
        </w:rPr>
        <w:t>daily</w:t>
      </w:r>
      <w:r w:rsidR="00A008BB" w:rsidRPr="00A008BB">
        <w:rPr>
          <w:rFonts w:ascii="Arial" w:eastAsia="Calibri" w:hAnsi="Arial" w:cs="Arial"/>
          <w:kern w:val="0"/>
          <w14:ligatures w14:val="none"/>
        </w:rPr>
        <w:t xml:space="preserve">, I was </w:t>
      </w:r>
      <w:r w:rsidR="00151B51" w:rsidRPr="00A008BB">
        <w:rPr>
          <w:rFonts w:ascii="Arial" w:eastAsia="Calibri" w:hAnsi="Arial" w:cs="Arial"/>
          <w:kern w:val="0"/>
          <w14:ligatures w14:val="none"/>
        </w:rPr>
        <w:t>sceptical</w:t>
      </w:r>
      <w:r w:rsidR="00A008BB" w:rsidRPr="00A008BB">
        <w:rPr>
          <w:rFonts w:ascii="Arial" w:eastAsia="Calibri" w:hAnsi="Arial" w:cs="Arial"/>
          <w:kern w:val="0"/>
          <w14:ligatures w14:val="none"/>
        </w:rPr>
        <w:t xml:space="preserve"> of the effectiveness of food waste reduction initiatives, as discussed in one of my courses on sustainability and tourism.</w:t>
      </w:r>
      <w:r w:rsidR="00A008BB" w:rsidRPr="006F104E">
        <w:rPr>
          <w:rFonts w:ascii="Arial" w:eastAsia="Calibri" w:hAnsi="Arial" w:cs="Arial"/>
          <w:kern w:val="0"/>
          <w14:ligatures w14:val="none"/>
        </w:rPr>
        <w:t xml:space="preserve"> </w:t>
      </w:r>
      <w:r w:rsidR="001E5C73" w:rsidRPr="006F104E">
        <w:rPr>
          <w:rFonts w:ascii="Arial" w:eastAsia="Calibri" w:hAnsi="Arial" w:cs="Arial"/>
          <w:kern w:val="0"/>
          <w14:ligatures w14:val="none"/>
        </w:rPr>
        <w:t>(WRAP, 2020)</w:t>
      </w:r>
    </w:p>
    <w:p w14:paraId="0F69BAF8" w14:textId="7A7C3896" w:rsidR="00DE6378" w:rsidRPr="00F02022" w:rsidRDefault="00FD049C" w:rsidP="00216EB6">
      <w:pPr>
        <w:spacing w:line="360" w:lineRule="auto"/>
        <w:jc w:val="both"/>
        <w:rPr>
          <w:rFonts w:ascii="Arial" w:eastAsia="Calibri" w:hAnsi="Arial" w:cs="Arial"/>
          <w:kern w:val="0"/>
          <w14:ligatures w14:val="none"/>
        </w:rPr>
      </w:pPr>
      <w:r w:rsidRPr="00FD049C">
        <w:rPr>
          <w:rFonts w:ascii="Arial" w:eastAsia="Calibri" w:hAnsi="Arial" w:cs="Arial"/>
          <w:kern w:val="0"/>
          <w14:ligatures w14:val="none"/>
        </w:rPr>
        <w:t xml:space="preserve">My current placement in the Food and Beverage department has enabled me to learn more than I did during my level 4 placement. In large part, this is due to </w:t>
      </w:r>
      <w:r w:rsidR="002A1503" w:rsidRPr="00FD049C">
        <w:rPr>
          <w:rFonts w:ascii="Arial" w:eastAsia="Calibri" w:hAnsi="Arial" w:cs="Arial"/>
          <w:kern w:val="0"/>
          <w14:ligatures w14:val="none"/>
        </w:rPr>
        <w:t>collaborating</w:t>
      </w:r>
      <w:r w:rsidRPr="00FD049C">
        <w:rPr>
          <w:rFonts w:ascii="Arial" w:eastAsia="Calibri" w:hAnsi="Arial" w:cs="Arial"/>
          <w:kern w:val="0"/>
          <w14:ligatures w14:val="none"/>
        </w:rPr>
        <w:t xml:space="preserve"> closely with the staff, especially the chefs. In addition to gaining more confidence, I have acquired additional transferrable skills that will prove useful in the future.</w:t>
      </w:r>
    </w:p>
    <w:p w14:paraId="7C9CA69F" w14:textId="77777777" w:rsidR="00FD049C" w:rsidRDefault="00DB7ADC" w:rsidP="003A3C19">
      <w:pPr>
        <w:spacing w:line="360" w:lineRule="auto"/>
        <w:jc w:val="both"/>
        <w:rPr>
          <w:rFonts w:ascii="Arial" w:eastAsia="Calibri" w:hAnsi="Arial" w:cs="Arial"/>
          <w:b/>
          <w:bCs/>
          <w:kern w:val="0"/>
          <w14:ligatures w14:val="none"/>
        </w:rPr>
      </w:pPr>
      <w:r>
        <w:rPr>
          <w:rFonts w:ascii="Arial" w:eastAsia="Calibri" w:hAnsi="Arial" w:cs="Arial"/>
          <w:b/>
          <w:bCs/>
          <w:kern w:val="0"/>
          <w14:ligatures w14:val="none"/>
        </w:rPr>
        <w:t xml:space="preserve">                                                            </w:t>
      </w:r>
    </w:p>
    <w:p w14:paraId="62BFA215" w14:textId="520058DC" w:rsidR="003A3C19" w:rsidRPr="00E121B4" w:rsidRDefault="00FD049C" w:rsidP="003A3C19">
      <w:pPr>
        <w:spacing w:line="360" w:lineRule="auto"/>
        <w:jc w:val="both"/>
        <w:rPr>
          <w:rFonts w:ascii="Arial" w:eastAsia="Calibri" w:hAnsi="Arial" w:cs="Arial"/>
          <w:b/>
          <w:bCs/>
          <w:kern w:val="0"/>
          <w14:ligatures w14:val="none"/>
        </w:rPr>
      </w:pPr>
      <w:r>
        <w:rPr>
          <w:rFonts w:ascii="Arial" w:eastAsia="Calibri" w:hAnsi="Arial" w:cs="Arial"/>
          <w:b/>
          <w:bCs/>
          <w:kern w:val="0"/>
          <w14:ligatures w14:val="none"/>
        </w:rPr>
        <w:lastRenderedPageBreak/>
        <w:t xml:space="preserve">                                                     </w:t>
      </w:r>
      <w:r w:rsidR="00F747BB">
        <w:rPr>
          <w:rFonts w:ascii="Arial" w:eastAsia="Calibri" w:hAnsi="Arial" w:cs="Arial"/>
          <w:b/>
          <w:bCs/>
          <w:kern w:val="0"/>
          <w14:ligatures w14:val="none"/>
        </w:rPr>
        <w:t xml:space="preserve"> </w:t>
      </w:r>
      <w:r w:rsidR="003A3C19" w:rsidRPr="003A3C19">
        <w:rPr>
          <w:rFonts w:ascii="Arial" w:eastAsia="Calibri" w:hAnsi="Arial" w:cs="Arial"/>
          <w:b/>
          <w:bCs/>
          <w:kern w:val="0"/>
          <w:sz w:val="32"/>
          <w:szCs w:val="32"/>
          <w14:ligatures w14:val="none"/>
        </w:rPr>
        <w:t>References</w:t>
      </w:r>
    </w:p>
    <w:p w14:paraId="461AA9D3" w14:textId="77777777" w:rsidR="003A3C19" w:rsidRPr="003A3C19" w:rsidRDefault="003A3C19" w:rsidP="003A3C19">
      <w:pPr>
        <w:spacing w:line="259" w:lineRule="auto"/>
        <w:jc w:val="both"/>
        <w:rPr>
          <w:rFonts w:ascii="Times New Roman" w:eastAsia="Calibri" w:hAnsi="Times New Roman" w:cs="Times New Roman"/>
          <w:kern w:val="0"/>
          <w14:ligatures w14:val="none"/>
        </w:rPr>
      </w:pPr>
    </w:p>
    <w:p w14:paraId="77B05E50" w14:textId="1DE9D726" w:rsidR="00817E28" w:rsidRDefault="00817E28" w:rsidP="00817E28">
      <w:pPr>
        <w:spacing w:line="360" w:lineRule="auto"/>
        <w:jc w:val="both"/>
        <w:rPr>
          <w:rFonts w:ascii="Arial" w:hAnsi="Arial" w:cs="Arial"/>
        </w:rPr>
      </w:pPr>
      <w:r w:rsidRPr="00817E28">
        <w:rPr>
          <w:rFonts w:ascii="Arial" w:hAnsi="Arial" w:cs="Arial"/>
        </w:rPr>
        <w:t xml:space="preserve">Accor (2019) </w:t>
      </w:r>
      <w:r w:rsidRPr="00D030C3">
        <w:rPr>
          <w:rFonts w:ascii="Arial" w:hAnsi="Arial" w:cs="Arial"/>
          <w:i/>
          <w:iCs/>
        </w:rPr>
        <w:t>Aparthotel Adagio London Sutton Point.</w:t>
      </w:r>
      <w:r w:rsidRPr="00817E28">
        <w:rPr>
          <w:rFonts w:ascii="Arial" w:hAnsi="Arial" w:cs="Arial"/>
        </w:rPr>
        <w:t xml:space="preserve"> Available at:</w:t>
      </w:r>
      <w:r w:rsidR="008877C1">
        <w:rPr>
          <w:rFonts w:ascii="Arial" w:hAnsi="Arial" w:cs="Arial"/>
        </w:rPr>
        <w:t xml:space="preserve"> </w:t>
      </w:r>
      <w:hyperlink r:id="rId4" w:history="1">
        <w:r w:rsidR="008877C1" w:rsidRPr="008667AE">
          <w:rPr>
            <w:rStyle w:val="Hyperlink"/>
            <w:rFonts w:ascii="Arial" w:hAnsi="Arial" w:cs="Arial"/>
            <w:color w:val="4C94D8" w:themeColor="text2" w:themeTint="80"/>
          </w:rPr>
          <w:t>https://all.accor.com/hotel/B5V6/index.en.shtml</w:t>
        </w:r>
      </w:hyperlink>
      <w:r w:rsidR="008877C1">
        <w:rPr>
          <w:rFonts w:ascii="Arial" w:hAnsi="Arial" w:cs="Arial"/>
        </w:rPr>
        <w:t xml:space="preserve"> </w:t>
      </w:r>
      <w:r w:rsidRPr="00817E28">
        <w:rPr>
          <w:rFonts w:ascii="Arial" w:hAnsi="Arial" w:cs="Arial"/>
        </w:rPr>
        <w:t>(Accessed on: 05 May 2024)</w:t>
      </w:r>
    </w:p>
    <w:p w14:paraId="1CDC67CF" w14:textId="77777777" w:rsidR="00440C9D" w:rsidRDefault="00440C9D" w:rsidP="00440C9D">
      <w:pPr>
        <w:spacing w:line="360" w:lineRule="auto"/>
        <w:rPr>
          <w:rFonts w:ascii="Arial" w:hAnsi="Arial" w:cs="Arial"/>
        </w:rPr>
      </w:pPr>
      <w:r w:rsidRPr="006A5397">
        <w:rPr>
          <w:rFonts w:ascii="Arial" w:hAnsi="Arial" w:cs="Arial"/>
        </w:rPr>
        <w:t xml:space="preserve">Adagio (2024) </w:t>
      </w:r>
      <w:r w:rsidRPr="00D030C3">
        <w:rPr>
          <w:rFonts w:ascii="Arial" w:hAnsi="Arial" w:cs="Arial"/>
          <w:i/>
          <w:iCs/>
        </w:rPr>
        <w:t>Aparthotel adagio London Sutton Point</w:t>
      </w:r>
      <w:r>
        <w:rPr>
          <w:rFonts w:ascii="Arial" w:hAnsi="Arial" w:cs="Arial"/>
        </w:rPr>
        <w:t>. Available at:</w:t>
      </w:r>
      <w:r>
        <w:t xml:space="preserve"> </w:t>
      </w:r>
      <w:hyperlink r:id="rId5" w:history="1">
        <w:r w:rsidRPr="0065594D">
          <w:rPr>
            <w:rStyle w:val="Hyperlink"/>
            <w:rFonts w:ascii="Arial" w:hAnsi="Arial" w:cs="Arial"/>
            <w:color w:val="4C94D8" w:themeColor="text2" w:themeTint="80"/>
          </w:rPr>
          <w:t>https://www.adagio-city.com/gb/hotel-b5v6-aparthotel-adagio-london-sutton-point.shtml</w:t>
        </w:r>
      </w:hyperlink>
      <w:r>
        <w:rPr>
          <w:color w:val="4C94D8" w:themeColor="text2" w:themeTint="80"/>
        </w:rPr>
        <w:t xml:space="preserve"> </w:t>
      </w:r>
      <w:r>
        <w:t>(</w:t>
      </w:r>
      <w:r w:rsidRPr="006A5397">
        <w:rPr>
          <w:rFonts w:ascii="Arial" w:hAnsi="Arial" w:cs="Arial"/>
        </w:rPr>
        <w:t>Accessed on 29 May 2024)</w:t>
      </w:r>
    </w:p>
    <w:p w14:paraId="43970C32" w14:textId="77777777" w:rsidR="00440C9D" w:rsidRDefault="00440C9D" w:rsidP="00440C9D">
      <w:pPr>
        <w:spacing w:line="360" w:lineRule="auto"/>
        <w:rPr>
          <w:rFonts w:ascii="Arial" w:hAnsi="Arial" w:cs="Arial"/>
        </w:rPr>
      </w:pPr>
    </w:p>
    <w:p w14:paraId="2D06C1E3" w14:textId="77777777" w:rsidR="00F44028" w:rsidRDefault="00440C9D" w:rsidP="00440C9D">
      <w:pPr>
        <w:spacing w:line="360" w:lineRule="auto"/>
        <w:rPr>
          <w:rFonts w:ascii="Arial" w:hAnsi="Arial" w:cs="Arial"/>
        </w:rPr>
      </w:pPr>
      <w:r w:rsidRPr="006A5397">
        <w:rPr>
          <w:rFonts w:ascii="Arial" w:hAnsi="Arial" w:cs="Arial"/>
        </w:rPr>
        <w:t xml:space="preserve">Fanthome, C. (2004) Work Placements - A Survival Guide for Students. Basingstoke: Bloomsbury Academic (Palgrave Study Guides). Available at: </w:t>
      </w:r>
      <w:hyperlink r:id="rId6" w:history="1">
        <w:r w:rsidRPr="0065594D">
          <w:rPr>
            <w:rStyle w:val="Hyperlink"/>
            <w:rFonts w:ascii="Arial" w:hAnsi="Arial" w:cs="Arial"/>
            <w:color w:val="4C94D8" w:themeColor="text2" w:themeTint="80"/>
          </w:rPr>
          <w:t>https://search-</w:t>
        </w:r>
        <w:r w:rsidRPr="006A5397">
          <w:rPr>
            <w:rStyle w:val="Hyperlink"/>
            <w:rFonts w:ascii="Arial" w:hAnsi="Arial" w:cs="Arial"/>
            <w:color w:val="4C94D8" w:themeColor="text2" w:themeTint="80"/>
          </w:rPr>
          <w:t>ebscohost-com.ezproxy.uwtsd.ac.uk/login.aspx?direct=true&amp;db=nlebk&amp;AN=3054156&amp;site=ehost-live</w:t>
        </w:r>
      </w:hyperlink>
      <w:r>
        <w:rPr>
          <w:rFonts w:ascii="Arial" w:hAnsi="Arial" w:cs="Arial"/>
        </w:rPr>
        <w:t xml:space="preserve"> </w:t>
      </w:r>
      <w:r w:rsidRPr="006A5397">
        <w:rPr>
          <w:rFonts w:ascii="Arial" w:hAnsi="Arial" w:cs="Arial"/>
        </w:rPr>
        <w:t>(Accessed: 2 June 2024)</w:t>
      </w:r>
    </w:p>
    <w:p w14:paraId="59FC6557" w14:textId="77777777" w:rsidR="00F44028" w:rsidRDefault="00F44028" w:rsidP="00440C9D">
      <w:pPr>
        <w:spacing w:line="360" w:lineRule="auto"/>
        <w:rPr>
          <w:rFonts w:ascii="Arial" w:hAnsi="Arial" w:cs="Arial"/>
        </w:rPr>
      </w:pPr>
    </w:p>
    <w:p w14:paraId="26B10B88" w14:textId="4D9D56CA" w:rsidR="00F44028" w:rsidRDefault="00F44028" w:rsidP="00440C9D">
      <w:pPr>
        <w:spacing w:line="360" w:lineRule="auto"/>
        <w:rPr>
          <w:rFonts w:ascii="Arial" w:hAnsi="Arial" w:cs="Arial"/>
        </w:rPr>
      </w:pPr>
      <w:r w:rsidRPr="0065594D">
        <w:rPr>
          <w:rFonts w:ascii="Arial" w:hAnsi="Arial" w:cs="Arial"/>
        </w:rPr>
        <w:t xml:space="preserve">Gamalath, P.(2023) </w:t>
      </w:r>
      <w:r w:rsidRPr="00D030C3">
        <w:rPr>
          <w:rFonts w:ascii="Arial" w:hAnsi="Arial" w:cs="Arial"/>
          <w:i/>
          <w:iCs/>
        </w:rPr>
        <w:t>Why Outsource Housekeeping</w:t>
      </w:r>
      <w:r w:rsidRPr="0065594D">
        <w:rPr>
          <w:rFonts w:ascii="Arial" w:hAnsi="Arial" w:cs="Arial"/>
        </w:rPr>
        <w:t xml:space="preserve">. Available at: </w:t>
      </w:r>
      <w:hyperlink r:id="rId7" w:history="1">
        <w:r w:rsidRPr="00440C9D">
          <w:rPr>
            <w:rStyle w:val="Hyperlink"/>
            <w:rFonts w:ascii="Arial" w:hAnsi="Arial" w:cs="Arial"/>
            <w:color w:val="4C94D8" w:themeColor="text2" w:themeTint="80"/>
          </w:rPr>
          <w:t>https://www.linkedin.com/pulse/why-outsource-housekeeping-prasanna-gamalath/</w:t>
        </w:r>
      </w:hyperlink>
      <w:r>
        <w:rPr>
          <w:rFonts w:ascii="Arial" w:hAnsi="Arial" w:cs="Arial"/>
        </w:rPr>
        <w:t xml:space="preserve"> </w:t>
      </w:r>
      <w:r w:rsidRPr="0065594D">
        <w:rPr>
          <w:rFonts w:ascii="Arial" w:hAnsi="Arial" w:cs="Arial"/>
        </w:rPr>
        <w:t>(Accessed on: 31 May 2024)</w:t>
      </w:r>
    </w:p>
    <w:p w14:paraId="785EA80E" w14:textId="4EE7C894" w:rsidR="00440C9D" w:rsidRDefault="00440C9D" w:rsidP="00440C9D">
      <w:pPr>
        <w:spacing w:line="360" w:lineRule="auto"/>
        <w:rPr>
          <w:rFonts w:ascii="Arial" w:hAnsi="Arial" w:cs="Arial"/>
        </w:rPr>
      </w:pPr>
      <w:r w:rsidRPr="006A5397">
        <w:rPr>
          <w:rFonts w:ascii="Arial" w:hAnsi="Arial" w:cs="Arial"/>
        </w:rPr>
        <w:t>.</w:t>
      </w:r>
    </w:p>
    <w:p w14:paraId="0F121540" w14:textId="60788CDF" w:rsidR="00440C9D" w:rsidRPr="00817E28" w:rsidRDefault="00440C9D" w:rsidP="00440C9D">
      <w:pPr>
        <w:spacing w:line="360" w:lineRule="auto"/>
        <w:jc w:val="both"/>
        <w:rPr>
          <w:rFonts w:ascii="Arial" w:hAnsi="Arial" w:cs="Arial"/>
        </w:rPr>
      </w:pPr>
      <w:r w:rsidRPr="00817E28">
        <w:rPr>
          <w:rFonts w:ascii="Arial" w:hAnsi="Arial" w:cs="Arial"/>
        </w:rPr>
        <w:t xml:space="preserve">Hotel Reservation Network (2024) </w:t>
      </w:r>
      <w:r w:rsidRPr="00D030C3">
        <w:rPr>
          <w:rFonts w:ascii="Arial" w:hAnsi="Arial" w:cs="Arial"/>
          <w:i/>
          <w:iCs/>
        </w:rPr>
        <w:t>Ibis London Sutton Point Hotel</w:t>
      </w:r>
      <w:r w:rsidR="00D030C3" w:rsidRPr="00D030C3">
        <w:rPr>
          <w:rFonts w:ascii="Arial" w:hAnsi="Arial" w:cs="Arial"/>
          <w:i/>
          <w:iCs/>
        </w:rPr>
        <w:t>.</w:t>
      </w:r>
      <w:r w:rsidRPr="00817E28">
        <w:rPr>
          <w:rFonts w:ascii="Arial" w:hAnsi="Arial" w:cs="Arial"/>
        </w:rPr>
        <w:t xml:space="preserve"> Available at:</w:t>
      </w:r>
      <w:r>
        <w:rPr>
          <w:rFonts w:ascii="Arial" w:hAnsi="Arial" w:cs="Arial"/>
        </w:rPr>
        <w:t xml:space="preserve"> </w:t>
      </w:r>
      <w:hyperlink r:id="rId8" w:history="1">
        <w:r w:rsidRPr="008667AE">
          <w:rPr>
            <w:rStyle w:val="Hyperlink"/>
            <w:rFonts w:ascii="Arial" w:hAnsi="Arial" w:cs="Arial"/>
            <w:color w:val="4C94D8" w:themeColor="text2" w:themeTint="80"/>
          </w:rPr>
          <w:t>http://ibis-london-sutton-point.hotels-of-london.com/en/</w:t>
        </w:r>
      </w:hyperlink>
      <w:r w:rsidRPr="008667AE">
        <w:rPr>
          <w:rFonts w:ascii="Arial" w:hAnsi="Arial" w:cs="Arial"/>
          <w:color w:val="4C94D8" w:themeColor="text2" w:themeTint="80"/>
        </w:rPr>
        <w:t xml:space="preserve"> </w:t>
      </w:r>
      <w:r w:rsidRPr="00817E28">
        <w:rPr>
          <w:rFonts w:ascii="Arial" w:hAnsi="Arial" w:cs="Arial"/>
        </w:rPr>
        <w:t xml:space="preserve">Accessed on: 05 </w:t>
      </w:r>
      <w:r>
        <w:rPr>
          <w:rFonts w:ascii="Arial" w:hAnsi="Arial" w:cs="Arial"/>
        </w:rPr>
        <w:t>M</w:t>
      </w:r>
      <w:r w:rsidRPr="00817E28">
        <w:rPr>
          <w:rFonts w:ascii="Arial" w:hAnsi="Arial" w:cs="Arial"/>
        </w:rPr>
        <w:t>ay 2024</w:t>
      </w:r>
    </w:p>
    <w:p w14:paraId="13CB36F9" w14:textId="77777777" w:rsidR="00F44028" w:rsidRDefault="00F44028" w:rsidP="00F44028">
      <w:pPr>
        <w:spacing w:line="360" w:lineRule="auto"/>
        <w:rPr>
          <w:rFonts w:ascii="Arial" w:hAnsi="Arial" w:cs="Arial"/>
        </w:rPr>
      </w:pPr>
    </w:p>
    <w:p w14:paraId="76089F13" w14:textId="77777777" w:rsidR="00F44028" w:rsidRPr="006A5397" w:rsidRDefault="00F44028" w:rsidP="00F44028">
      <w:pPr>
        <w:spacing w:line="360" w:lineRule="auto"/>
        <w:rPr>
          <w:rFonts w:ascii="Arial" w:hAnsi="Arial" w:cs="Arial"/>
        </w:rPr>
      </w:pPr>
      <w:r w:rsidRPr="006A5397">
        <w:rPr>
          <w:rFonts w:ascii="Arial" w:hAnsi="Arial" w:cs="Arial"/>
        </w:rPr>
        <w:t>Lawton, M. 2017, "‘Employers’ perspectives on maximising undergraduate student learning from the outdoor education centre work placement",</w:t>
      </w:r>
      <w:r w:rsidRPr="0065594D">
        <w:rPr>
          <w:rFonts w:ascii="Arial" w:hAnsi="Arial" w:cs="Arial"/>
          <w:i/>
          <w:iCs/>
        </w:rPr>
        <w:t xml:space="preserve"> Journal of Hospitality, Leisure, Sports and Tourism Education</w:t>
      </w:r>
      <w:r w:rsidRPr="006A5397">
        <w:rPr>
          <w:rFonts w:ascii="Arial" w:hAnsi="Arial" w:cs="Arial"/>
        </w:rPr>
        <w:t>, suppl. Part A, vol. 21, pp. 1-12.</w:t>
      </w:r>
    </w:p>
    <w:p w14:paraId="6DD35BE0" w14:textId="77777777" w:rsidR="00D030C3" w:rsidRDefault="00D030C3" w:rsidP="0065594D">
      <w:pPr>
        <w:spacing w:line="360" w:lineRule="auto"/>
        <w:rPr>
          <w:rFonts w:ascii="Arial" w:hAnsi="Arial" w:cs="Arial"/>
        </w:rPr>
      </w:pPr>
    </w:p>
    <w:p w14:paraId="252A76ED" w14:textId="4C803739" w:rsidR="00817E28" w:rsidRPr="006A5397" w:rsidRDefault="00817E28" w:rsidP="0065594D">
      <w:pPr>
        <w:spacing w:line="360" w:lineRule="auto"/>
        <w:rPr>
          <w:rFonts w:ascii="Arial" w:hAnsi="Arial" w:cs="Arial"/>
        </w:rPr>
      </w:pPr>
      <w:r w:rsidRPr="006A5397">
        <w:rPr>
          <w:rFonts w:ascii="Arial" w:hAnsi="Arial" w:cs="Arial"/>
        </w:rPr>
        <w:t xml:space="preserve">Markkanen, P. et al. (2020) ‘A reflective cycle: Understanding challenging situations in a school setting’, </w:t>
      </w:r>
      <w:r w:rsidRPr="00D030C3">
        <w:rPr>
          <w:rFonts w:ascii="Arial" w:hAnsi="Arial" w:cs="Arial"/>
          <w:i/>
          <w:iCs/>
        </w:rPr>
        <w:t>Educational Research,</w:t>
      </w:r>
      <w:r w:rsidRPr="006A5397">
        <w:rPr>
          <w:rFonts w:ascii="Arial" w:hAnsi="Arial" w:cs="Arial"/>
        </w:rPr>
        <w:t xml:space="preserve"> 62(1), pp. 46–62. </w:t>
      </w:r>
      <w:r w:rsidR="006A5397" w:rsidRPr="006A5397">
        <w:rPr>
          <w:rFonts w:ascii="Arial" w:hAnsi="Arial" w:cs="Arial"/>
        </w:rPr>
        <w:t>Doi</w:t>
      </w:r>
      <w:r w:rsidRPr="006A5397">
        <w:rPr>
          <w:rFonts w:ascii="Arial" w:hAnsi="Arial" w:cs="Arial"/>
        </w:rPr>
        <w:t>:</w:t>
      </w:r>
      <w:r w:rsidR="006A5397" w:rsidRPr="006A5397">
        <w:rPr>
          <w:rFonts w:ascii="Arial" w:hAnsi="Arial" w:cs="Arial"/>
        </w:rPr>
        <w:t xml:space="preserve"> </w:t>
      </w:r>
      <w:r w:rsidRPr="006A5397">
        <w:rPr>
          <w:rFonts w:ascii="Arial" w:hAnsi="Arial" w:cs="Arial"/>
        </w:rPr>
        <w:t>10.1080/00131881.2020.1711790.</w:t>
      </w:r>
    </w:p>
    <w:p w14:paraId="2F173331" w14:textId="77777777" w:rsidR="00231929" w:rsidRPr="00440C9D" w:rsidRDefault="00231929" w:rsidP="00231929">
      <w:pPr>
        <w:spacing w:line="360" w:lineRule="auto"/>
        <w:rPr>
          <w:rFonts w:ascii="Arial" w:hAnsi="Arial" w:cs="Arial"/>
        </w:rPr>
      </w:pPr>
      <w:r w:rsidRPr="00440C9D">
        <w:rPr>
          <w:rFonts w:ascii="Arial" w:hAnsi="Arial" w:cs="Arial"/>
        </w:rPr>
        <w:lastRenderedPageBreak/>
        <w:t>Motarjemi, Y. and Lelieveld, H. (eds) (2014) Food</w:t>
      </w:r>
      <w:r>
        <w:t xml:space="preserve"> </w:t>
      </w:r>
      <w:r w:rsidRPr="00440C9D">
        <w:rPr>
          <w:rFonts w:ascii="Arial" w:hAnsi="Arial" w:cs="Arial"/>
        </w:rPr>
        <w:t>safety</w:t>
      </w:r>
      <w:r>
        <w:t xml:space="preserve"> </w:t>
      </w:r>
      <w:r w:rsidRPr="00440C9D">
        <w:rPr>
          <w:rFonts w:ascii="Arial" w:hAnsi="Arial" w:cs="Arial"/>
        </w:rPr>
        <w:t>management</w:t>
      </w:r>
      <w:r>
        <w:rPr>
          <w:rFonts w:ascii="Arial" w:hAnsi="Arial" w:cs="Arial"/>
        </w:rPr>
        <w:t> </w:t>
      </w:r>
      <w:r>
        <w:t xml:space="preserve">: </w:t>
      </w:r>
      <w:r w:rsidRPr="00440C9D">
        <w:rPr>
          <w:rFonts w:ascii="Arial" w:hAnsi="Arial" w:cs="Arial"/>
        </w:rPr>
        <w:t>a practical guide for the food industry. London: Academic Press.</w:t>
      </w:r>
    </w:p>
    <w:p w14:paraId="30FC7F21" w14:textId="77777777" w:rsidR="00817E28" w:rsidRDefault="00817E28" w:rsidP="0065594D">
      <w:pPr>
        <w:spacing w:line="360" w:lineRule="auto"/>
      </w:pPr>
    </w:p>
    <w:p w14:paraId="61A5ED41" w14:textId="52596FD3" w:rsidR="00817E28" w:rsidRDefault="00817E28" w:rsidP="0065594D">
      <w:pPr>
        <w:spacing w:line="360" w:lineRule="auto"/>
        <w:rPr>
          <w:rFonts w:ascii="Arial" w:hAnsi="Arial" w:cs="Arial"/>
        </w:rPr>
      </w:pPr>
      <w:r w:rsidRPr="006A5397">
        <w:rPr>
          <w:rFonts w:ascii="Arial" w:hAnsi="Arial" w:cs="Arial"/>
        </w:rPr>
        <w:t xml:space="preserve">The Jockey Club (2024) </w:t>
      </w:r>
      <w:r w:rsidRPr="00D030C3">
        <w:rPr>
          <w:rFonts w:ascii="Arial" w:hAnsi="Arial" w:cs="Arial"/>
          <w:i/>
          <w:iCs/>
        </w:rPr>
        <w:t>Epsom Downs Racecourse</w:t>
      </w:r>
      <w:r w:rsidRPr="006A5397">
        <w:rPr>
          <w:rFonts w:ascii="Arial" w:hAnsi="Arial" w:cs="Arial"/>
        </w:rPr>
        <w:t>. Available at:</w:t>
      </w:r>
      <w:r w:rsidR="006A5397">
        <w:rPr>
          <w:rFonts w:ascii="Arial" w:hAnsi="Arial" w:cs="Arial"/>
        </w:rPr>
        <w:t xml:space="preserve"> </w:t>
      </w:r>
      <w:hyperlink r:id="rId9" w:history="1">
        <w:r w:rsidR="00440C9D" w:rsidRPr="00440C9D">
          <w:rPr>
            <w:rStyle w:val="Hyperlink"/>
            <w:rFonts w:ascii="Arial" w:hAnsi="Arial" w:cs="Arial"/>
            <w:color w:val="4C94D8" w:themeColor="text2" w:themeTint="80"/>
          </w:rPr>
          <w:t>https://www.thejockeyclub.co.uk/epsom/</w:t>
        </w:r>
      </w:hyperlink>
      <w:r w:rsidR="00440C9D">
        <w:rPr>
          <w:rFonts w:ascii="Arial" w:hAnsi="Arial" w:cs="Arial"/>
        </w:rPr>
        <w:t xml:space="preserve"> </w:t>
      </w:r>
      <w:r w:rsidRPr="006A5397">
        <w:rPr>
          <w:rFonts w:ascii="Arial" w:hAnsi="Arial" w:cs="Arial"/>
        </w:rPr>
        <w:t>(Accessed on 02 June 2024)</w:t>
      </w:r>
    </w:p>
    <w:p w14:paraId="65DD245F" w14:textId="77777777" w:rsidR="004B5AAB" w:rsidRDefault="004B5AAB" w:rsidP="0065594D">
      <w:pPr>
        <w:spacing w:line="360" w:lineRule="auto"/>
        <w:rPr>
          <w:rFonts w:ascii="Arial" w:hAnsi="Arial" w:cs="Arial"/>
        </w:rPr>
      </w:pPr>
    </w:p>
    <w:p w14:paraId="02088614" w14:textId="77777777" w:rsidR="004B5AAB" w:rsidRPr="004B5AAB" w:rsidRDefault="004B5AAB" w:rsidP="004B5AAB">
      <w:pPr>
        <w:spacing w:line="360" w:lineRule="auto"/>
        <w:rPr>
          <w:rFonts w:ascii="Arial" w:hAnsi="Arial" w:cs="Arial"/>
        </w:rPr>
      </w:pPr>
      <w:r w:rsidRPr="004B5AAB">
        <w:rPr>
          <w:rFonts w:ascii="Arial" w:hAnsi="Arial" w:cs="Arial"/>
        </w:rPr>
        <w:t>Timmins, F. Murphy, M. Howe, R. and Dennehy, C. “I Hate Gibb's Reflective Cycle 1998” (Facebook©2009): Registered Nurses’ Experiences of Supporting Nursing Students’ Reflective Practice in the Context of Student's Public Commentary,</w:t>
      </w:r>
    </w:p>
    <w:p w14:paraId="14A6C225" w14:textId="14583B37" w:rsidR="004B5AAB" w:rsidRDefault="004B5AAB" w:rsidP="004B5AAB">
      <w:pPr>
        <w:spacing w:line="360" w:lineRule="auto"/>
        <w:rPr>
          <w:rFonts w:ascii="Arial" w:hAnsi="Arial" w:cs="Arial"/>
        </w:rPr>
      </w:pPr>
      <w:r w:rsidRPr="004B5AAB">
        <w:rPr>
          <w:rFonts w:ascii="Arial" w:hAnsi="Arial" w:cs="Arial"/>
          <w:i/>
          <w:iCs/>
        </w:rPr>
        <w:t xml:space="preserve">Procedia - Social and </w:t>
      </w:r>
      <w:r w:rsidR="002A1503" w:rsidRPr="004B5AAB">
        <w:rPr>
          <w:rFonts w:ascii="Arial" w:hAnsi="Arial" w:cs="Arial"/>
          <w:i/>
          <w:iCs/>
        </w:rPr>
        <w:t>Behavioural</w:t>
      </w:r>
      <w:r w:rsidRPr="004B5AAB">
        <w:rPr>
          <w:rFonts w:ascii="Arial" w:hAnsi="Arial" w:cs="Arial"/>
          <w:i/>
          <w:iCs/>
        </w:rPr>
        <w:t xml:space="preserve"> Sciences</w:t>
      </w:r>
      <w:r w:rsidRPr="004B5AAB">
        <w:rPr>
          <w:rFonts w:ascii="Arial" w:hAnsi="Arial" w:cs="Arial"/>
        </w:rPr>
        <w:t>,</w:t>
      </w:r>
      <w:r>
        <w:rPr>
          <w:rFonts w:ascii="Arial" w:hAnsi="Arial" w:cs="Arial"/>
        </w:rPr>
        <w:t xml:space="preserve"> </w:t>
      </w:r>
      <w:r w:rsidRPr="004B5AAB">
        <w:rPr>
          <w:rFonts w:ascii="Arial" w:hAnsi="Arial" w:cs="Arial"/>
        </w:rPr>
        <w:t>Volume 93, 2013, Pages 1371-1375,</w:t>
      </w:r>
      <w:r w:rsidR="00135EED">
        <w:rPr>
          <w:rFonts w:ascii="Arial" w:hAnsi="Arial" w:cs="Arial"/>
        </w:rPr>
        <w:t xml:space="preserve"> </w:t>
      </w:r>
      <w:hyperlink r:id="rId10" w:history="1">
        <w:r w:rsidR="00135EED" w:rsidRPr="007E025B">
          <w:rPr>
            <w:rStyle w:val="Hyperlink"/>
            <w:rFonts w:ascii="Arial" w:hAnsi="Arial" w:cs="Arial"/>
            <w:color w:val="4C94D8" w:themeColor="text2" w:themeTint="80"/>
          </w:rPr>
          <w:t>https://doi.org/10.1016/j.sbspro.2013.10.046</w:t>
        </w:r>
      </w:hyperlink>
      <w:r w:rsidRPr="007E025B">
        <w:rPr>
          <w:rFonts w:ascii="Arial" w:hAnsi="Arial" w:cs="Arial"/>
          <w:color w:val="4C94D8" w:themeColor="text2" w:themeTint="80"/>
        </w:rPr>
        <w:t>.</w:t>
      </w:r>
      <w:r w:rsidR="00135EED" w:rsidRPr="007E025B">
        <w:rPr>
          <w:rFonts w:ascii="Arial" w:hAnsi="Arial" w:cs="Arial"/>
          <w:color w:val="4C94D8" w:themeColor="text2" w:themeTint="80"/>
        </w:rPr>
        <w:t xml:space="preserve"> </w:t>
      </w:r>
      <w:r w:rsidRPr="007E025B">
        <w:rPr>
          <w:rFonts w:ascii="Arial" w:hAnsi="Arial" w:cs="Arial"/>
          <w:color w:val="4C94D8" w:themeColor="text2" w:themeTint="80"/>
        </w:rPr>
        <w:t>(</w:t>
      </w:r>
      <w:hyperlink r:id="rId11" w:history="1">
        <w:r w:rsidR="00135EED" w:rsidRPr="007E025B">
          <w:rPr>
            <w:rStyle w:val="Hyperlink"/>
            <w:rFonts w:ascii="Arial" w:hAnsi="Arial" w:cs="Arial"/>
            <w:color w:val="4C94D8" w:themeColor="text2" w:themeTint="80"/>
          </w:rPr>
          <w:t>https://www.sciencedirect.com/science/article/pii/S1877042813034915</w:t>
        </w:r>
      </w:hyperlink>
      <w:r w:rsidRPr="007E025B">
        <w:rPr>
          <w:rFonts w:ascii="Arial" w:hAnsi="Arial" w:cs="Arial"/>
          <w:color w:val="4C94D8" w:themeColor="text2" w:themeTint="80"/>
        </w:rPr>
        <w:t>)</w:t>
      </w:r>
    </w:p>
    <w:p w14:paraId="23D4E245" w14:textId="77777777" w:rsidR="00135EED" w:rsidRPr="006A5397" w:rsidRDefault="00135EED" w:rsidP="004B5AAB">
      <w:pPr>
        <w:spacing w:line="360" w:lineRule="auto"/>
        <w:rPr>
          <w:rFonts w:ascii="Arial" w:hAnsi="Arial" w:cs="Arial"/>
        </w:rPr>
      </w:pPr>
    </w:p>
    <w:p w14:paraId="358BAF67" w14:textId="77777777" w:rsidR="00817E28" w:rsidRPr="0065594D" w:rsidRDefault="00817E28" w:rsidP="0065594D">
      <w:pPr>
        <w:spacing w:line="360" w:lineRule="auto"/>
        <w:rPr>
          <w:rFonts w:ascii="Arial" w:hAnsi="Arial" w:cs="Arial"/>
        </w:rPr>
      </w:pPr>
    </w:p>
    <w:p w14:paraId="7283D7B4" w14:textId="2D74127C" w:rsidR="00817E28" w:rsidRPr="00440C9D" w:rsidRDefault="00817E28" w:rsidP="00440C9D">
      <w:pPr>
        <w:spacing w:line="360" w:lineRule="auto"/>
        <w:rPr>
          <w:rFonts w:ascii="Arial" w:hAnsi="Arial" w:cs="Arial"/>
        </w:rPr>
      </w:pPr>
      <w:r w:rsidRPr="00440C9D">
        <w:rPr>
          <w:rFonts w:ascii="Arial" w:hAnsi="Arial" w:cs="Arial"/>
        </w:rPr>
        <w:t xml:space="preserve">WRAP (2013) </w:t>
      </w:r>
      <w:r w:rsidRPr="00D030C3">
        <w:rPr>
          <w:rFonts w:ascii="Arial" w:hAnsi="Arial" w:cs="Arial"/>
          <w:i/>
          <w:iCs/>
        </w:rPr>
        <w:t>Overview of waste in the hospitality and food service sector</w:t>
      </w:r>
      <w:r w:rsidRPr="00440C9D">
        <w:rPr>
          <w:rFonts w:ascii="Arial" w:hAnsi="Arial" w:cs="Arial"/>
        </w:rPr>
        <w:t xml:space="preserve">. Available at: </w:t>
      </w:r>
      <w:hyperlink r:id="rId12" w:history="1">
        <w:r w:rsidR="00440C9D" w:rsidRPr="00440C9D">
          <w:rPr>
            <w:rStyle w:val="Hyperlink"/>
            <w:rFonts w:ascii="Arial" w:hAnsi="Arial" w:cs="Arial"/>
            <w:color w:val="4C94D8" w:themeColor="text2" w:themeTint="80"/>
          </w:rPr>
          <w:t>https://wrap.org.uk/resources/report/overview-waste-hospitality-and-food-service-sector</w:t>
        </w:r>
      </w:hyperlink>
      <w:r w:rsidR="00440C9D" w:rsidRPr="00440C9D">
        <w:rPr>
          <w:rFonts w:ascii="Arial" w:hAnsi="Arial" w:cs="Arial"/>
          <w:color w:val="4C94D8" w:themeColor="text2" w:themeTint="80"/>
        </w:rPr>
        <w:t xml:space="preserve"> </w:t>
      </w:r>
      <w:r w:rsidRPr="00440C9D">
        <w:rPr>
          <w:rFonts w:ascii="Arial" w:hAnsi="Arial" w:cs="Arial"/>
        </w:rPr>
        <w:t>(Accessed:02 October 2023)</w:t>
      </w:r>
    </w:p>
    <w:p w14:paraId="46F70169" w14:textId="77777777" w:rsidR="00817E28" w:rsidRDefault="00817E28" w:rsidP="00817E28"/>
    <w:p w14:paraId="7EB69801" w14:textId="79B0E301" w:rsidR="00717F68" w:rsidRPr="006E1682" w:rsidRDefault="00817E28" w:rsidP="00440C9D">
      <w:pPr>
        <w:spacing w:line="360" w:lineRule="auto"/>
        <w:rPr>
          <w:rFonts w:ascii="Arial" w:hAnsi="Arial" w:cs="Arial"/>
          <w:color w:val="4C94D8" w:themeColor="text2" w:themeTint="80"/>
        </w:rPr>
      </w:pPr>
      <w:r w:rsidRPr="00440C9D">
        <w:rPr>
          <w:rFonts w:ascii="Arial" w:hAnsi="Arial" w:cs="Arial"/>
        </w:rPr>
        <w:t xml:space="preserve">WRAP (2020) </w:t>
      </w:r>
      <w:r w:rsidRPr="00D030C3">
        <w:rPr>
          <w:rFonts w:ascii="Arial" w:hAnsi="Arial" w:cs="Arial"/>
          <w:i/>
          <w:iCs/>
        </w:rPr>
        <w:t>UK progress against Courtauld 2025 targets and UN Sustainable Development Goal 12.3</w:t>
      </w:r>
      <w:r w:rsidR="00875BE7" w:rsidRPr="00D030C3">
        <w:rPr>
          <w:rFonts w:ascii="Arial" w:hAnsi="Arial" w:cs="Arial"/>
          <w:i/>
          <w:iCs/>
        </w:rPr>
        <w:t>.</w:t>
      </w:r>
      <w:r w:rsidR="00875BE7">
        <w:rPr>
          <w:rFonts w:ascii="Arial" w:hAnsi="Arial" w:cs="Arial"/>
        </w:rPr>
        <w:t xml:space="preserve"> Available at:</w:t>
      </w:r>
      <w:r w:rsidR="006A373C" w:rsidRPr="006A373C">
        <w:t xml:space="preserve"> </w:t>
      </w:r>
      <w:hyperlink r:id="rId13" w:history="1">
        <w:r w:rsidR="006E1682" w:rsidRPr="006E1682">
          <w:rPr>
            <w:rStyle w:val="Hyperlink"/>
            <w:rFonts w:ascii="Arial" w:hAnsi="Arial" w:cs="Arial"/>
            <w:color w:val="4C94D8" w:themeColor="text2" w:themeTint="80"/>
          </w:rPr>
          <w:t>https://www.wrap.ngo/sites/default/files/2020-11/WRAP</w:t>
        </w:r>
      </w:hyperlink>
      <w:r w:rsidR="006E1682" w:rsidRPr="006E1682">
        <w:rPr>
          <w:rFonts w:ascii="Arial" w:hAnsi="Arial" w:cs="Arial"/>
          <w:color w:val="4C94D8" w:themeColor="text2" w:themeTint="80"/>
        </w:rPr>
        <w:t xml:space="preserve"> </w:t>
      </w:r>
      <w:r w:rsidR="006E1682">
        <w:rPr>
          <w:rFonts w:ascii="Arial" w:hAnsi="Arial" w:cs="Arial"/>
          <w:color w:val="4C94D8" w:themeColor="text2" w:themeTint="80"/>
        </w:rPr>
        <w:t xml:space="preserve"> </w:t>
      </w:r>
      <w:r w:rsidR="006E1682" w:rsidRPr="00DE3E84">
        <w:rPr>
          <w:rFonts w:ascii="Arial" w:hAnsi="Arial" w:cs="Arial"/>
        </w:rPr>
        <w:t>(Accessed</w:t>
      </w:r>
      <w:r w:rsidR="00DE3E84" w:rsidRPr="00DE3E84">
        <w:rPr>
          <w:rFonts w:ascii="Arial" w:hAnsi="Arial" w:cs="Arial"/>
        </w:rPr>
        <w:t xml:space="preserve"> on 28 May 2024)</w:t>
      </w:r>
    </w:p>
    <w:p w14:paraId="6D35F68C" w14:textId="77777777" w:rsidR="006E1682" w:rsidRPr="00440C9D" w:rsidRDefault="006E1682" w:rsidP="00440C9D">
      <w:pPr>
        <w:spacing w:line="360" w:lineRule="auto"/>
        <w:rPr>
          <w:rFonts w:ascii="Arial" w:hAnsi="Arial" w:cs="Arial"/>
        </w:rPr>
      </w:pPr>
    </w:p>
    <w:sectPr w:rsidR="006E1682" w:rsidRPr="00440C9D" w:rsidSect="00561D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F68"/>
    <w:rsid w:val="00006E60"/>
    <w:rsid w:val="000073CA"/>
    <w:rsid w:val="00010576"/>
    <w:rsid w:val="00013BC1"/>
    <w:rsid w:val="00015497"/>
    <w:rsid w:val="00015515"/>
    <w:rsid w:val="00017A90"/>
    <w:rsid w:val="00025568"/>
    <w:rsid w:val="00027727"/>
    <w:rsid w:val="00030282"/>
    <w:rsid w:val="000302C6"/>
    <w:rsid w:val="00030C28"/>
    <w:rsid w:val="00031285"/>
    <w:rsid w:val="00035C06"/>
    <w:rsid w:val="0003670B"/>
    <w:rsid w:val="00045FF0"/>
    <w:rsid w:val="000533F5"/>
    <w:rsid w:val="00054FDF"/>
    <w:rsid w:val="00072F8F"/>
    <w:rsid w:val="00073A4D"/>
    <w:rsid w:val="00074440"/>
    <w:rsid w:val="00083356"/>
    <w:rsid w:val="000904AB"/>
    <w:rsid w:val="0009066E"/>
    <w:rsid w:val="0009510A"/>
    <w:rsid w:val="0009664D"/>
    <w:rsid w:val="000967D6"/>
    <w:rsid w:val="000A135B"/>
    <w:rsid w:val="000A31AB"/>
    <w:rsid w:val="000A6590"/>
    <w:rsid w:val="000B0F75"/>
    <w:rsid w:val="000B34B4"/>
    <w:rsid w:val="000C013D"/>
    <w:rsid w:val="000C1D49"/>
    <w:rsid w:val="000C2D67"/>
    <w:rsid w:val="000C4797"/>
    <w:rsid w:val="000C4EEA"/>
    <w:rsid w:val="000D2908"/>
    <w:rsid w:val="000D643E"/>
    <w:rsid w:val="000E02D5"/>
    <w:rsid w:val="000E56DD"/>
    <w:rsid w:val="000E6577"/>
    <w:rsid w:val="000F298A"/>
    <w:rsid w:val="000F3D26"/>
    <w:rsid w:val="00104062"/>
    <w:rsid w:val="0010787A"/>
    <w:rsid w:val="0011665C"/>
    <w:rsid w:val="001225B8"/>
    <w:rsid w:val="00123BBD"/>
    <w:rsid w:val="0012780E"/>
    <w:rsid w:val="00135EED"/>
    <w:rsid w:val="00136591"/>
    <w:rsid w:val="00151256"/>
    <w:rsid w:val="00151AC4"/>
    <w:rsid w:val="00151B51"/>
    <w:rsid w:val="001567D2"/>
    <w:rsid w:val="0015687E"/>
    <w:rsid w:val="00164B7A"/>
    <w:rsid w:val="001653DC"/>
    <w:rsid w:val="001654A1"/>
    <w:rsid w:val="00165BCC"/>
    <w:rsid w:val="00166D9E"/>
    <w:rsid w:val="00170D8A"/>
    <w:rsid w:val="00170EF2"/>
    <w:rsid w:val="001747FF"/>
    <w:rsid w:val="00181101"/>
    <w:rsid w:val="001852B2"/>
    <w:rsid w:val="00191C5E"/>
    <w:rsid w:val="00193714"/>
    <w:rsid w:val="001A12BE"/>
    <w:rsid w:val="001A2F23"/>
    <w:rsid w:val="001A579C"/>
    <w:rsid w:val="001B14A8"/>
    <w:rsid w:val="001B513A"/>
    <w:rsid w:val="001B5A49"/>
    <w:rsid w:val="001B69F0"/>
    <w:rsid w:val="001C0BF3"/>
    <w:rsid w:val="001C30A6"/>
    <w:rsid w:val="001C4184"/>
    <w:rsid w:val="001C5896"/>
    <w:rsid w:val="001C68AA"/>
    <w:rsid w:val="001D2E90"/>
    <w:rsid w:val="001D6D2A"/>
    <w:rsid w:val="001E15E5"/>
    <w:rsid w:val="001E3E2D"/>
    <w:rsid w:val="001E5C73"/>
    <w:rsid w:val="001E5CC2"/>
    <w:rsid w:val="001E7853"/>
    <w:rsid w:val="001F35A1"/>
    <w:rsid w:val="001F4871"/>
    <w:rsid w:val="0020084C"/>
    <w:rsid w:val="00203578"/>
    <w:rsid w:val="0020401F"/>
    <w:rsid w:val="002164BD"/>
    <w:rsid w:val="00216EB6"/>
    <w:rsid w:val="002171EB"/>
    <w:rsid w:val="00217BD3"/>
    <w:rsid w:val="00225E70"/>
    <w:rsid w:val="002273A9"/>
    <w:rsid w:val="002276C6"/>
    <w:rsid w:val="00230D20"/>
    <w:rsid w:val="0023102F"/>
    <w:rsid w:val="00231929"/>
    <w:rsid w:val="00234FA5"/>
    <w:rsid w:val="00236C94"/>
    <w:rsid w:val="0024133F"/>
    <w:rsid w:val="0024459E"/>
    <w:rsid w:val="00244B6A"/>
    <w:rsid w:val="00245DA2"/>
    <w:rsid w:val="00246CA4"/>
    <w:rsid w:val="0025500B"/>
    <w:rsid w:val="002612E3"/>
    <w:rsid w:val="002705E9"/>
    <w:rsid w:val="0027096A"/>
    <w:rsid w:val="002709AA"/>
    <w:rsid w:val="00274A99"/>
    <w:rsid w:val="0027588C"/>
    <w:rsid w:val="00277FB7"/>
    <w:rsid w:val="00280514"/>
    <w:rsid w:val="0028422C"/>
    <w:rsid w:val="00285043"/>
    <w:rsid w:val="002870AC"/>
    <w:rsid w:val="00290C58"/>
    <w:rsid w:val="00292A9F"/>
    <w:rsid w:val="002A1503"/>
    <w:rsid w:val="002A1F58"/>
    <w:rsid w:val="002A730B"/>
    <w:rsid w:val="002A7F9C"/>
    <w:rsid w:val="002C05B1"/>
    <w:rsid w:val="002C65DF"/>
    <w:rsid w:val="002D32DE"/>
    <w:rsid w:val="002E12D2"/>
    <w:rsid w:val="002E14D5"/>
    <w:rsid w:val="002E1529"/>
    <w:rsid w:val="002E5727"/>
    <w:rsid w:val="002F1FAE"/>
    <w:rsid w:val="002F7411"/>
    <w:rsid w:val="002F77EB"/>
    <w:rsid w:val="003007D8"/>
    <w:rsid w:val="00301145"/>
    <w:rsid w:val="0030631A"/>
    <w:rsid w:val="0030665E"/>
    <w:rsid w:val="0031602A"/>
    <w:rsid w:val="00320537"/>
    <w:rsid w:val="00322C5D"/>
    <w:rsid w:val="00335686"/>
    <w:rsid w:val="0033686D"/>
    <w:rsid w:val="00336CA4"/>
    <w:rsid w:val="00340F69"/>
    <w:rsid w:val="00344B7E"/>
    <w:rsid w:val="003453DB"/>
    <w:rsid w:val="0034609A"/>
    <w:rsid w:val="00346C2B"/>
    <w:rsid w:val="00346EED"/>
    <w:rsid w:val="0035260A"/>
    <w:rsid w:val="003558DE"/>
    <w:rsid w:val="00366A05"/>
    <w:rsid w:val="003712F4"/>
    <w:rsid w:val="00372967"/>
    <w:rsid w:val="00374242"/>
    <w:rsid w:val="00374D59"/>
    <w:rsid w:val="0037776A"/>
    <w:rsid w:val="003879F3"/>
    <w:rsid w:val="0039455E"/>
    <w:rsid w:val="00397797"/>
    <w:rsid w:val="003A2652"/>
    <w:rsid w:val="003A3920"/>
    <w:rsid w:val="003A3C19"/>
    <w:rsid w:val="003A47CF"/>
    <w:rsid w:val="003A5E05"/>
    <w:rsid w:val="003A603B"/>
    <w:rsid w:val="003B02F8"/>
    <w:rsid w:val="003B2EF2"/>
    <w:rsid w:val="003B3AD1"/>
    <w:rsid w:val="003B58CC"/>
    <w:rsid w:val="003B6AC6"/>
    <w:rsid w:val="003B743E"/>
    <w:rsid w:val="003C395D"/>
    <w:rsid w:val="003C49E3"/>
    <w:rsid w:val="003D112C"/>
    <w:rsid w:val="003D277D"/>
    <w:rsid w:val="003D28F6"/>
    <w:rsid w:val="003E0DD6"/>
    <w:rsid w:val="003E1ED0"/>
    <w:rsid w:val="003E2378"/>
    <w:rsid w:val="003E6B03"/>
    <w:rsid w:val="003F1056"/>
    <w:rsid w:val="003F6F78"/>
    <w:rsid w:val="004033D5"/>
    <w:rsid w:val="00403C74"/>
    <w:rsid w:val="0040592F"/>
    <w:rsid w:val="00405FBA"/>
    <w:rsid w:val="0040664F"/>
    <w:rsid w:val="0041266E"/>
    <w:rsid w:val="0041669B"/>
    <w:rsid w:val="004238A4"/>
    <w:rsid w:val="00427633"/>
    <w:rsid w:val="00427FC6"/>
    <w:rsid w:val="004331BD"/>
    <w:rsid w:val="0043615C"/>
    <w:rsid w:val="00440C9D"/>
    <w:rsid w:val="00441BAD"/>
    <w:rsid w:val="00442198"/>
    <w:rsid w:val="00442A23"/>
    <w:rsid w:val="004457AD"/>
    <w:rsid w:val="00445D91"/>
    <w:rsid w:val="00446AB8"/>
    <w:rsid w:val="004502E6"/>
    <w:rsid w:val="00451B63"/>
    <w:rsid w:val="00451E16"/>
    <w:rsid w:val="004535F2"/>
    <w:rsid w:val="00453AC3"/>
    <w:rsid w:val="0046796E"/>
    <w:rsid w:val="00474775"/>
    <w:rsid w:val="00482617"/>
    <w:rsid w:val="0048460A"/>
    <w:rsid w:val="00484CA0"/>
    <w:rsid w:val="00494E76"/>
    <w:rsid w:val="00497CD4"/>
    <w:rsid w:val="004A13BD"/>
    <w:rsid w:val="004A4C74"/>
    <w:rsid w:val="004A5569"/>
    <w:rsid w:val="004A7DF5"/>
    <w:rsid w:val="004B5AAB"/>
    <w:rsid w:val="004B6462"/>
    <w:rsid w:val="004C2DCD"/>
    <w:rsid w:val="004C309C"/>
    <w:rsid w:val="004C337A"/>
    <w:rsid w:val="004C5816"/>
    <w:rsid w:val="004C6827"/>
    <w:rsid w:val="004D117D"/>
    <w:rsid w:val="004D27DB"/>
    <w:rsid w:val="004D287C"/>
    <w:rsid w:val="004D3AF3"/>
    <w:rsid w:val="004E1783"/>
    <w:rsid w:val="004E42C8"/>
    <w:rsid w:val="004E6D21"/>
    <w:rsid w:val="004E7A55"/>
    <w:rsid w:val="004F048C"/>
    <w:rsid w:val="004F30B3"/>
    <w:rsid w:val="004F3B95"/>
    <w:rsid w:val="004F5C9F"/>
    <w:rsid w:val="004F72C5"/>
    <w:rsid w:val="00504173"/>
    <w:rsid w:val="0051456D"/>
    <w:rsid w:val="00515FEA"/>
    <w:rsid w:val="00520CD8"/>
    <w:rsid w:val="0052479E"/>
    <w:rsid w:val="00524B90"/>
    <w:rsid w:val="00530874"/>
    <w:rsid w:val="00534F48"/>
    <w:rsid w:val="00536158"/>
    <w:rsid w:val="00537410"/>
    <w:rsid w:val="00543484"/>
    <w:rsid w:val="0054408A"/>
    <w:rsid w:val="00546510"/>
    <w:rsid w:val="00546E65"/>
    <w:rsid w:val="005524E8"/>
    <w:rsid w:val="005536BF"/>
    <w:rsid w:val="00553DB5"/>
    <w:rsid w:val="005551A8"/>
    <w:rsid w:val="00557DDD"/>
    <w:rsid w:val="0056094E"/>
    <w:rsid w:val="00561D67"/>
    <w:rsid w:val="00570F0D"/>
    <w:rsid w:val="00570F3D"/>
    <w:rsid w:val="00573C34"/>
    <w:rsid w:val="00576189"/>
    <w:rsid w:val="0059212F"/>
    <w:rsid w:val="00592C7B"/>
    <w:rsid w:val="005934AB"/>
    <w:rsid w:val="00594524"/>
    <w:rsid w:val="005966B9"/>
    <w:rsid w:val="005969B7"/>
    <w:rsid w:val="005A015F"/>
    <w:rsid w:val="005A0D10"/>
    <w:rsid w:val="005B1560"/>
    <w:rsid w:val="005B6A79"/>
    <w:rsid w:val="005C20D5"/>
    <w:rsid w:val="005C4B50"/>
    <w:rsid w:val="005D2E5C"/>
    <w:rsid w:val="005D55E3"/>
    <w:rsid w:val="005D78BF"/>
    <w:rsid w:val="005E13EE"/>
    <w:rsid w:val="005E1D8B"/>
    <w:rsid w:val="005E2FD1"/>
    <w:rsid w:val="005E3622"/>
    <w:rsid w:val="005E7047"/>
    <w:rsid w:val="005F637B"/>
    <w:rsid w:val="006003F5"/>
    <w:rsid w:val="00602E42"/>
    <w:rsid w:val="006043BD"/>
    <w:rsid w:val="00605DB6"/>
    <w:rsid w:val="00610C60"/>
    <w:rsid w:val="00612CC6"/>
    <w:rsid w:val="0061762C"/>
    <w:rsid w:val="00625281"/>
    <w:rsid w:val="0062668D"/>
    <w:rsid w:val="006267DC"/>
    <w:rsid w:val="006314CE"/>
    <w:rsid w:val="00636CE4"/>
    <w:rsid w:val="0063784F"/>
    <w:rsid w:val="006379BA"/>
    <w:rsid w:val="00640EE8"/>
    <w:rsid w:val="00644C35"/>
    <w:rsid w:val="006476A1"/>
    <w:rsid w:val="00647BFD"/>
    <w:rsid w:val="00652F26"/>
    <w:rsid w:val="0065333A"/>
    <w:rsid w:val="00653583"/>
    <w:rsid w:val="0065594D"/>
    <w:rsid w:val="00660128"/>
    <w:rsid w:val="00666AA4"/>
    <w:rsid w:val="0067194D"/>
    <w:rsid w:val="006719B1"/>
    <w:rsid w:val="00671DDE"/>
    <w:rsid w:val="006752D5"/>
    <w:rsid w:val="0068716A"/>
    <w:rsid w:val="006931DA"/>
    <w:rsid w:val="006A373C"/>
    <w:rsid w:val="006A5397"/>
    <w:rsid w:val="006A5E27"/>
    <w:rsid w:val="006A5F81"/>
    <w:rsid w:val="006A71E3"/>
    <w:rsid w:val="006A7B51"/>
    <w:rsid w:val="006B1473"/>
    <w:rsid w:val="006B6183"/>
    <w:rsid w:val="006B6B5C"/>
    <w:rsid w:val="006C1CCC"/>
    <w:rsid w:val="006C353D"/>
    <w:rsid w:val="006D2367"/>
    <w:rsid w:val="006D7226"/>
    <w:rsid w:val="006E069E"/>
    <w:rsid w:val="006E1682"/>
    <w:rsid w:val="006E3592"/>
    <w:rsid w:val="006E3AE6"/>
    <w:rsid w:val="006E54AF"/>
    <w:rsid w:val="006F104E"/>
    <w:rsid w:val="006F28D0"/>
    <w:rsid w:val="006F36C7"/>
    <w:rsid w:val="006F5F0C"/>
    <w:rsid w:val="007009E7"/>
    <w:rsid w:val="00702017"/>
    <w:rsid w:val="0070720A"/>
    <w:rsid w:val="007073D4"/>
    <w:rsid w:val="007107D7"/>
    <w:rsid w:val="0071316A"/>
    <w:rsid w:val="007138A2"/>
    <w:rsid w:val="00714466"/>
    <w:rsid w:val="00717938"/>
    <w:rsid w:val="00717F68"/>
    <w:rsid w:val="007224B4"/>
    <w:rsid w:val="007243EB"/>
    <w:rsid w:val="00725CC2"/>
    <w:rsid w:val="0073245C"/>
    <w:rsid w:val="00735482"/>
    <w:rsid w:val="007360F8"/>
    <w:rsid w:val="00737D69"/>
    <w:rsid w:val="00741B08"/>
    <w:rsid w:val="007449AA"/>
    <w:rsid w:val="00746090"/>
    <w:rsid w:val="00752AD8"/>
    <w:rsid w:val="00752C18"/>
    <w:rsid w:val="00753710"/>
    <w:rsid w:val="00755BDC"/>
    <w:rsid w:val="00757C50"/>
    <w:rsid w:val="007615EE"/>
    <w:rsid w:val="00762F82"/>
    <w:rsid w:val="00764AB6"/>
    <w:rsid w:val="00765E88"/>
    <w:rsid w:val="00766BC0"/>
    <w:rsid w:val="00773BE7"/>
    <w:rsid w:val="007742F8"/>
    <w:rsid w:val="00774914"/>
    <w:rsid w:val="00777199"/>
    <w:rsid w:val="00777C80"/>
    <w:rsid w:val="0078340E"/>
    <w:rsid w:val="0078390A"/>
    <w:rsid w:val="00787516"/>
    <w:rsid w:val="007903B4"/>
    <w:rsid w:val="00792950"/>
    <w:rsid w:val="00793635"/>
    <w:rsid w:val="00797630"/>
    <w:rsid w:val="007A1722"/>
    <w:rsid w:val="007A6E07"/>
    <w:rsid w:val="007B37C2"/>
    <w:rsid w:val="007B3F37"/>
    <w:rsid w:val="007B4BDF"/>
    <w:rsid w:val="007B50F6"/>
    <w:rsid w:val="007C2C65"/>
    <w:rsid w:val="007D0016"/>
    <w:rsid w:val="007D0AA9"/>
    <w:rsid w:val="007D1F7D"/>
    <w:rsid w:val="007D38CA"/>
    <w:rsid w:val="007D3B45"/>
    <w:rsid w:val="007D64CE"/>
    <w:rsid w:val="007D6B77"/>
    <w:rsid w:val="007D6BF5"/>
    <w:rsid w:val="007E025B"/>
    <w:rsid w:val="007E1EC8"/>
    <w:rsid w:val="007E2EF7"/>
    <w:rsid w:val="007E3E6D"/>
    <w:rsid w:val="007E4F42"/>
    <w:rsid w:val="007F0E61"/>
    <w:rsid w:val="007F349B"/>
    <w:rsid w:val="007F3D7C"/>
    <w:rsid w:val="0080092D"/>
    <w:rsid w:val="00800AC2"/>
    <w:rsid w:val="00806C4F"/>
    <w:rsid w:val="00810524"/>
    <w:rsid w:val="008130A5"/>
    <w:rsid w:val="00816472"/>
    <w:rsid w:val="008167E1"/>
    <w:rsid w:val="00817E28"/>
    <w:rsid w:val="00822D3F"/>
    <w:rsid w:val="008302FE"/>
    <w:rsid w:val="008359D6"/>
    <w:rsid w:val="00845BC6"/>
    <w:rsid w:val="00847DAD"/>
    <w:rsid w:val="00855CD8"/>
    <w:rsid w:val="00861208"/>
    <w:rsid w:val="00861CC6"/>
    <w:rsid w:val="00862263"/>
    <w:rsid w:val="008646ED"/>
    <w:rsid w:val="008654E3"/>
    <w:rsid w:val="008667AE"/>
    <w:rsid w:val="00875BE7"/>
    <w:rsid w:val="00877B8E"/>
    <w:rsid w:val="00884346"/>
    <w:rsid w:val="008877C1"/>
    <w:rsid w:val="00887EF7"/>
    <w:rsid w:val="0089219C"/>
    <w:rsid w:val="00897C62"/>
    <w:rsid w:val="008A45F0"/>
    <w:rsid w:val="008A7A16"/>
    <w:rsid w:val="008B24E3"/>
    <w:rsid w:val="008B5450"/>
    <w:rsid w:val="008C2C0A"/>
    <w:rsid w:val="008D0883"/>
    <w:rsid w:val="008D1B06"/>
    <w:rsid w:val="008D439D"/>
    <w:rsid w:val="008D4E7F"/>
    <w:rsid w:val="008D662C"/>
    <w:rsid w:val="008E574B"/>
    <w:rsid w:val="008E5F00"/>
    <w:rsid w:val="008E7CD9"/>
    <w:rsid w:val="008F0BEA"/>
    <w:rsid w:val="008F3147"/>
    <w:rsid w:val="008F3648"/>
    <w:rsid w:val="00900A22"/>
    <w:rsid w:val="0090168A"/>
    <w:rsid w:val="0090356E"/>
    <w:rsid w:val="0090370F"/>
    <w:rsid w:val="0091034D"/>
    <w:rsid w:val="00914152"/>
    <w:rsid w:val="00914CB7"/>
    <w:rsid w:val="009160E4"/>
    <w:rsid w:val="00916686"/>
    <w:rsid w:val="00920921"/>
    <w:rsid w:val="0092266D"/>
    <w:rsid w:val="009268E5"/>
    <w:rsid w:val="00927C2C"/>
    <w:rsid w:val="0093010B"/>
    <w:rsid w:val="00931A8B"/>
    <w:rsid w:val="00932B64"/>
    <w:rsid w:val="0093665A"/>
    <w:rsid w:val="00941B7B"/>
    <w:rsid w:val="00947DEA"/>
    <w:rsid w:val="00953624"/>
    <w:rsid w:val="009538C6"/>
    <w:rsid w:val="00953E99"/>
    <w:rsid w:val="00954864"/>
    <w:rsid w:val="0096078A"/>
    <w:rsid w:val="00961725"/>
    <w:rsid w:val="009624ED"/>
    <w:rsid w:val="00967F8B"/>
    <w:rsid w:val="009733D6"/>
    <w:rsid w:val="00973C55"/>
    <w:rsid w:val="009763E5"/>
    <w:rsid w:val="00977BFC"/>
    <w:rsid w:val="009803B3"/>
    <w:rsid w:val="00983B29"/>
    <w:rsid w:val="00984A79"/>
    <w:rsid w:val="00985AAB"/>
    <w:rsid w:val="009868B9"/>
    <w:rsid w:val="0099120D"/>
    <w:rsid w:val="009914B0"/>
    <w:rsid w:val="009951EB"/>
    <w:rsid w:val="009978CE"/>
    <w:rsid w:val="009A611D"/>
    <w:rsid w:val="009B4403"/>
    <w:rsid w:val="009C2E5B"/>
    <w:rsid w:val="009C32CF"/>
    <w:rsid w:val="009C517A"/>
    <w:rsid w:val="009D0FD1"/>
    <w:rsid w:val="009D58FD"/>
    <w:rsid w:val="009E037F"/>
    <w:rsid w:val="009E1BE2"/>
    <w:rsid w:val="009E29BF"/>
    <w:rsid w:val="009E2B54"/>
    <w:rsid w:val="009E3143"/>
    <w:rsid w:val="009F3C9C"/>
    <w:rsid w:val="009F5BFC"/>
    <w:rsid w:val="00A008BB"/>
    <w:rsid w:val="00A04A4F"/>
    <w:rsid w:val="00A05CFD"/>
    <w:rsid w:val="00A05D47"/>
    <w:rsid w:val="00A11029"/>
    <w:rsid w:val="00A13FDD"/>
    <w:rsid w:val="00A16279"/>
    <w:rsid w:val="00A1717F"/>
    <w:rsid w:val="00A23846"/>
    <w:rsid w:val="00A26EC8"/>
    <w:rsid w:val="00A2751A"/>
    <w:rsid w:val="00A30547"/>
    <w:rsid w:val="00A30A57"/>
    <w:rsid w:val="00A33C0C"/>
    <w:rsid w:val="00A350C0"/>
    <w:rsid w:val="00A35775"/>
    <w:rsid w:val="00A35E6A"/>
    <w:rsid w:val="00A35F30"/>
    <w:rsid w:val="00A44DD1"/>
    <w:rsid w:val="00A45825"/>
    <w:rsid w:val="00A4629C"/>
    <w:rsid w:val="00A50E61"/>
    <w:rsid w:val="00A52B04"/>
    <w:rsid w:val="00A554E4"/>
    <w:rsid w:val="00A562DF"/>
    <w:rsid w:val="00A60BDD"/>
    <w:rsid w:val="00A62262"/>
    <w:rsid w:val="00A64202"/>
    <w:rsid w:val="00A64276"/>
    <w:rsid w:val="00A667FF"/>
    <w:rsid w:val="00A75A62"/>
    <w:rsid w:val="00A83B7C"/>
    <w:rsid w:val="00A84A26"/>
    <w:rsid w:val="00A85907"/>
    <w:rsid w:val="00A859B7"/>
    <w:rsid w:val="00AA1C2D"/>
    <w:rsid w:val="00AA324E"/>
    <w:rsid w:val="00AA4330"/>
    <w:rsid w:val="00AA6AC3"/>
    <w:rsid w:val="00AB220C"/>
    <w:rsid w:val="00AB2B6B"/>
    <w:rsid w:val="00AB3777"/>
    <w:rsid w:val="00AB57DE"/>
    <w:rsid w:val="00AB703B"/>
    <w:rsid w:val="00AC0D55"/>
    <w:rsid w:val="00AC28E4"/>
    <w:rsid w:val="00AC3227"/>
    <w:rsid w:val="00AC384F"/>
    <w:rsid w:val="00AC3CAA"/>
    <w:rsid w:val="00AC6CDE"/>
    <w:rsid w:val="00AD1A7E"/>
    <w:rsid w:val="00AD1C83"/>
    <w:rsid w:val="00AD1D29"/>
    <w:rsid w:val="00AD479D"/>
    <w:rsid w:val="00AE27E6"/>
    <w:rsid w:val="00AE2A31"/>
    <w:rsid w:val="00AE6EB5"/>
    <w:rsid w:val="00AF0E90"/>
    <w:rsid w:val="00AF143E"/>
    <w:rsid w:val="00B02B6A"/>
    <w:rsid w:val="00B036FA"/>
    <w:rsid w:val="00B0380C"/>
    <w:rsid w:val="00B06963"/>
    <w:rsid w:val="00B11EED"/>
    <w:rsid w:val="00B17B05"/>
    <w:rsid w:val="00B17C45"/>
    <w:rsid w:val="00B23756"/>
    <w:rsid w:val="00B257DD"/>
    <w:rsid w:val="00B30D3F"/>
    <w:rsid w:val="00B31B3C"/>
    <w:rsid w:val="00B32D00"/>
    <w:rsid w:val="00B32E95"/>
    <w:rsid w:val="00B35EC4"/>
    <w:rsid w:val="00B376DB"/>
    <w:rsid w:val="00B45422"/>
    <w:rsid w:val="00B560CF"/>
    <w:rsid w:val="00B609E4"/>
    <w:rsid w:val="00B652A9"/>
    <w:rsid w:val="00B820E1"/>
    <w:rsid w:val="00B903CC"/>
    <w:rsid w:val="00B90E1F"/>
    <w:rsid w:val="00B91580"/>
    <w:rsid w:val="00B91CCB"/>
    <w:rsid w:val="00B9653C"/>
    <w:rsid w:val="00B97EA1"/>
    <w:rsid w:val="00BA1019"/>
    <w:rsid w:val="00BA4F99"/>
    <w:rsid w:val="00BA7900"/>
    <w:rsid w:val="00BB25E9"/>
    <w:rsid w:val="00BB2E27"/>
    <w:rsid w:val="00BB475C"/>
    <w:rsid w:val="00BB535C"/>
    <w:rsid w:val="00BB6231"/>
    <w:rsid w:val="00BB6704"/>
    <w:rsid w:val="00BB6F79"/>
    <w:rsid w:val="00BB7FCC"/>
    <w:rsid w:val="00BC0BAB"/>
    <w:rsid w:val="00BC442C"/>
    <w:rsid w:val="00BC5117"/>
    <w:rsid w:val="00BD2CF8"/>
    <w:rsid w:val="00BD4016"/>
    <w:rsid w:val="00BD63F4"/>
    <w:rsid w:val="00BD71CB"/>
    <w:rsid w:val="00BD7A66"/>
    <w:rsid w:val="00BE2844"/>
    <w:rsid w:val="00BE7126"/>
    <w:rsid w:val="00BE7A23"/>
    <w:rsid w:val="00BF1C99"/>
    <w:rsid w:val="00BF335E"/>
    <w:rsid w:val="00BF3D2B"/>
    <w:rsid w:val="00C02CE0"/>
    <w:rsid w:val="00C06CAE"/>
    <w:rsid w:val="00C0743F"/>
    <w:rsid w:val="00C07AB9"/>
    <w:rsid w:val="00C10A22"/>
    <w:rsid w:val="00C13A0F"/>
    <w:rsid w:val="00C22775"/>
    <w:rsid w:val="00C26B82"/>
    <w:rsid w:val="00C3063C"/>
    <w:rsid w:val="00C32422"/>
    <w:rsid w:val="00C34C8B"/>
    <w:rsid w:val="00C35860"/>
    <w:rsid w:val="00C35FC5"/>
    <w:rsid w:val="00C3710A"/>
    <w:rsid w:val="00C4380F"/>
    <w:rsid w:val="00C44E15"/>
    <w:rsid w:val="00C46684"/>
    <w:rsid w:val="00C52BF0"/>
    <w:rsid w:val="00C53243"/>
    <w:rsid w:val="00C5439E"/>
    <w:rsid w:val="00C6016E"/>
    <w:rsid w:val="00C60912"/>
    <w:rsid w:val="00C6737B"/>
    <w:rsid w:val="00C73F5C"/>
    <w:rsid w:val="00C7613F"/>
    <w:rsid w:val="00C85F38"/>
    <w:rsid w:val="00C87659"/>
    <w:rsid w:val="00C938DC"/>
    <w:rsid w:val="00C93E1B"/>
    <w:rsid w:val="00C9714A"/>
    <w:rsid w:val="00CA019B"/>
    <w:rsid w:val="00CA0F48"/>
    <w:rsid w:val="00CA451F"/>
    <w:rsid w:val="00CA5E86"/>
    <w:rsid w:val="00CB6059"/>
    <w:rsid w:val="00CB671A"/>
    <w:rsid w:val="00CC3249"/>
    <w:rsid w:val="00CC4894"/>
    <w:rsid w:val="00CE18D3"/>
    <w:rsid w:val="00CE47E6"/>
    <w:rsid w:val="00CE5BB7"/>
    <w:rsid w:val="00CE6D66"/>
    <w:rsid w:val="00CF2D30"/>
    <w:rsid w:val="00D00ACA"/>
    <w:rsid w:val="00D02BD8"/>
    <w:rsid w:val="00D030C3"/>
    <w:rsid w:val="00D036C5"/>
    <w:rsid w:val="00D15D6F"/>
    <w:rsid w:val="00D20BA6"/>
    <w:rsid w:val="00D25CF1"/>
    <w:rsid w:val="00D31AB0"/>
    <w:rsid w:val="00D32C25"/>
    <w:rsid w:val="00D3566B"/>
    <w:rsid w:val="00D36030"/>
    <w:rsid w:val="00D36A43"/>
    <w:rsid w:val="00D42563"/>
    <w:rsid w:val="00D44373"/>
    <w:rsid w:val="00D528FB"/>
    <w:rsid w:val="00D53BBB"/>
    <w:rsid w:val="00D546AA"/>
    <w:rsid w:val="00D55F98"/>
    <w:rsid w:val="00D5656A"/>
    <w:rsid w:val="00D57649"/>
    <w:rsid w:val="00D606D2"/>
    <w:rsid w:val="00D624CA"/>
    <w:rsid w:val="00D62F84"/>
    <w:rsid w:val="00D70AE3"/>
    <w:rsid w:val="00D8461C"/>
    <w:rsid w:val="00D903AE"/>
    <w:rsid w:val="00D91A06"/>
    <w:rsid w:val="00DA2FA2"/>
    <w:rsid w:val="00DA48D3"/>
    <w:rsid w:val="00DA5599"/>
    <w:rsid w:val="00DA66E4"/>
    <w:rsid w:val="00DA6E00"/>
    <w:rsid w:val="00DB7ADC"/>
    <w:rsid w:val="00DC1599"/>
    <w:rsid w:val="00DC3C51"/>
    <w:rsid w:val="00DC57B5"/>
    <w:rsid w:val="00DC6A42"/>
    <w:rsid w:val="00DD135E"/>
    <w:rsid w:val="00DD7373"/>
    <w:rsid w:val="00DE3E84"/>
    <w:rsid w:val="00DE6378"/>
    <w:rsid w:val="00DF27DA"/>
    <w:rsid w:val="00DF2F54"/>
    <w:rsid w:val="00DF6D9C"/>
    <w:rsid w:val="00E003BC"/>
    <w:rsid w:val="00E027EE"/>
    <w:rsid w:val="00E030AA"/>
    <w:rsid w:val="00E03666"/>
    <w:rsid w:val="00E042DD"/>
    <w:rsid w:val="00E04B2A"/>
    <w:rsid w:val="00E07D68"/>
    <w:rsid w:val="00E121B4"/>
    <w:rsid w:val="00E13E69"/>
    <w:rsid w:val="00E208A0"/>
    <w:rsid w:val="00E21C0A"/>
    <w:rsid w:val="00E221B8"/>
    <w:rsid w:val="00E23D96"/>
    <w:rsid w:val="00E24148"/>
    <w:rsid w:val="00E30BEC"/>
    <w:rsid w:val="00E30E12"/>
    <w:rsid w:val="00E311BD"/>
    <w:rsid w:val="00E33477"/>
    <w:rsid w:val="00E33715"/>
    <w:rsid w:val="00E416BB"/>
    <w:rsid w:val="00E4766B"/>
    <w:rsid w:val="00E536B1"/>
    <w:rsid w:val="00E57AD7"/>
    <w:rsid w:val="00E62DA6"/>
    <w:rsid w:val="00E67059"/>
    <w:rsid w:val="00E670E6"/>
    <w:rsid w:val="00E6739C"/>
    <w:rsid w:val="00E73F1B"/>
    <w:rsid w:val="00E77E50"/>
    <w:rsid w:val="00E93196"/>
    <w:rsid w:val="00EA340F"/>
    <w:rsid w:val="00EA5242"/>
    <w:rsid w:val="00EA6C3F"/>
    <w:rsid w:val="00EA6D2A"/>
    <w:rsid w:val="00EB2072"/>
    <w:rsid w:val="00EB3D09"/>
    <w:rsid w:val="00EB68CD"/>
    <w:rsid w:val="00EB73E5"/>
    <w:rsid w:val="00EB7445"/>
    <w:rsid w:val="00EC4D8D"/>
    <w:rsid w:val="00EC64E2"/>
    <w:rsid w:val="00EC78F5"/>
    <w:rsid w:val="00ED17CC"/>
    <w:rsid w:val="00ED5D20"/>
    <w:rsid w:val="00EE5F55"/>
    <w:rsid w:val="00EF3CAF"/>
    <w:rsid w:val="00EF3DBA"/>
    <w:rsid w:val="00F0122E"/>
    <w:rsid w:val="00F02022"/>
    <w:rsid w:val="00F075DE"/>
    <w:rsid w:val="00F12813"/>
    <w:rsid w:val="00F1533F"/>
    <w:rsid w:val="00F15548"/>
    <w:rsid w:val="00F1582A"/>
    <w:rsid w:val="00F3075A"/>
    <w:rsid w:val="00F32648"/>
    <w:rsid w:val="00F33BDB"/>
    <w:rsid w:val="00F40A2B"/>
    <w:rsid w:val="00F424E4"/>
    <w:rsid w:val="00F44028"/>
    <w:rsid w:val="00F44D5F"/>
    <w:rsid w:val="00F45A1E"/>
    <w:rsid w:val="00F517DF"/>
    <w:rsid w:val="00F53D9D"/>
    <w:rsid w:val="00F55811"/>
    <w:rsid w:val="00F60DC2"/>
    <w:rsid w:val="00F64178"/>
    <w:rsid w:val="00F71DF6"/>
    <w:rsid w:val="00F73CC1"/>
    <w:rsid w:val="00F747BB"/>
    <w:rsid w:val="00F751CE"/>
    <w:rsid w:val="00F75748"/>
    <w:rsid w:val="00F771D1"/>
    <w:rsid w:val="00F8444A"/>
    <w:rsid w:val="00F85CBE"/>
    <w:rsid w:val="00F907F3"/>
    <w:rsid w:val="00F97059"/>
    <w:rsid w:val="00F9745D"/>
    <w:rsid w:val="00F97F39"/>
    <w:rsid w:val="00FA1B0F"/>
    <w:rsid w:val="00FA24C3"/>
    <w:rsid w:val="00FA373C"/>
    <w:rsid w:val="00FA513A"/>
    <w:rsid w:val="00FB0FBF"/>
    <w:rsid w:val="00FB2193"/>
    <w:rsid w:val="00FB2786"/>
    <w:rsid w:val="00FB74B8"/>
    <w:rsid w:val="00FB7B50"/>
    <w:rsid w:val="00FC2A06"/>
    <w:rsid w:val="00FC356E"/>
    <w:rsid w:val="00FC5689"/>
    <w:rsid w:val="00FC7779"/>
    <w:rsid w:val="00FD049C"/>
    <w:rsid w:val="00FD2200"/>
    <w:rsid w:val="00FD47E2"/>
    <w:rsid w:val="00FD7736"/>
    <w:rsid w:val="00FE6C36"/>
    <w:rsid w:val="00FF20CB"/>
    <w:rsid w:val="00FF3FC3"/>
    <w:rsid w:val="00FF44B6"/>
    <w:rsid w:val="00FF6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F0D67"/>
  <w15:chartTrackingRefBased/>
  <w15:docId w15:val="{180E408C-AFD8-4769-B5A2-A999AF687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F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7F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7F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7F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7F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7F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7F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7F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7F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F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7F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7F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7F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7F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7F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7F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7F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7F68"/>
    <w:rPr>
      <w:rFonts w:eastAsiaTheme="majorEastAsia" w:cstheme="majorBidi"/>
      <w:color w:val="272727" w:themeColor="text1" w:themeTint="D8"/>
    </w:rPr>
  </w:style>
  <w:style w:type="paragraph" w:styleId="Title">
    <w:name w:val="Title"/>
    <w:basedOn w:val="Normal"/>
    <w:next w:val="Normal"/>
    <w:link w:val="TitleChar"/>
    <w:uiPriority w:val="10"/>
    <w:qFormat/>
    <w:rsid w:val="00717F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7F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7F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7F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7F68"/>
    <w:pPr>
      <w:spacing w:before="160"/>
      <w:jc w:val="center"/>
    </w:pPr>
    <w:rPr>
      <w:i/>
      <w:iCs/>
      <w:color w:val="404040" w:themeColor="text1" w:themeTint="BF"/>
    </w:rPr>
  </w:style>
  <w:style w:type="character" w:customStyle="1" w:styleId="QuoteChar">
    <w:name w:val="Quote Char"/>
    <w:basedOn w:val="DefaultParagraphFont"/>
    <w:link w:val="Quote"/>
    <w:uiPriority w:val="29"/>
    <w:rsid w:val="00717F68"/>
    <w:rPr>
      <w:i/>
      <w:iCs/>
      <w:color w:val="404040" w:themeColor="text1" w:themeTint="BF"/>
    </w:rPr>
  </w:style>
  <w:style w:type="paragraph" w:styleId="ListParagraph">
    <w:name w:val="List Paragraph"/>
    <w:basedOn w:val="Normal"/>
    <w:uiPriority w:val="34"/>
    <w:qFormat/>
    <w:rsid w:val="00717F68"/>
    <w:pPr>
      <w:ind w:left="720"/>
      <w:contextualSpacing/>
    </w:pPr>
  </w:style>
  <w:style w:type="character" w:styleId="IntenseEmphasis">
    <w:name w:val="Intense Emphasis"/>
    <w:basedOn w:val="DefaultParagraphFont"/>
    <w:uiPriority w:val="21"/>
    <w:qFormat/>
    <w:rsid w:val="00717F68"/>
    <w:rPr>
      <w:i/>
      <w:iCs/>
      <w:color w:val="0F4761" w:themeColor="accent1" w:themeShade="BF"/>
    </w:rPr>
  </w:style>
  <w:style w:type="paragraph" w:styleId="IntenseQuote">
    <w:name w:val="Intense Quote"/>
    <w:basedOn w:val="Normal"/>
    <w:next w:val="Normal"/>
    <w:link w:val="IntenseQuoteChar"/>
    <w:uiPriority w:val="30"/>
    <w:qFormat/>
    <w:rsid w:val="00717F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7F68"/>
    <w:rPr>
      <w:i/>
      <w:iCs/>
      <w:color w:val="0F4761" w:themeColor="accent1" w:themeShade="BF"/>
    </w:rPr>
  </w:style>
  <w:style w:type="character" w:styleId="IntenseReference">
    <w:name w:val="Intense Reference"/>
    <w:basedOn w:val="DefaultParagraphFont"/>
    <w:uiPriority w:val="32"/>
    <w:qFormat/>
    <w:rsid w:val="00717F68"/>
    <w:rPr>
      <w:b/>
      <w:bCs/>
      <w:smallCaps/>
      <w:color w:val="0F4761" w:themeColor="accent1" w:themeShade="BF"/>
      <w:spacing w:val="5"/>
    </w:rPr>
  </w:style>
  <w:style w:type="character" w:styleId="Strong">
    <w:name w:val="Strong"/>
    <w:basedOn w:val="DefaultParagraphFont"/>
    <w:uiPriority w:val="22"/>
    <w:qFormat/>
    <w:rsid w:val="000C4EEA"/>
    <w:rPr>
      <w:b/>
      <w:bCs/>
    </w:rPr>
  </w:style>
  <w:style w:type="character" w:styleId="Hyperlink">
    <w:name w:val="Hyperlink"/>
    <w:basedOn w:val="DefaultParagraphFont"/>
    <w:uiPriority w:val="99"/>
    <w:unhideWhenUsed/>
    <w:rsid w:val="00817E28"/>
    <w:rPr>
      <w:color w:val="467886" w:themeColor="hyperlink"/>
      <w:u w:val="single"/>
    </w:rPr>
  </w:style>
  <w:style w:type="character" w:styleId="UnresolvedMention">
    <w:name w:val="Unresolved Mention"/>
    <w:basedOn w:val="DefaultParagraphFont"/>
    <w:uiPriority w:val="99"/>
    <w:semiHidden/>
    <w:unhideWhenUsed/>
    <w:rsid w:val="00817E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983205">
      <w:bodyDiv w:val="1"/>
      <w:marLeft w:val="0"/>
      <w:marRight w:val="0"/>
      <w:marTop w:val="0"/>
      <w:marBottom w:val="0"/>
      <w:divBdr>
        <w:top w:val="none" w:sz="0" w:space="0" w:color="auto"/>
        <w:left w:val="none" w:sz="0" w:space="0" w:color="auto"/>
        <w:bottom w:val="none" w:sz="0" w:space="0" w:color="auto"/>
        <w:right w:val="none" w:sz="0" w:space="0" w:color="auto"/>
      </w:divBdr>
    </w:div>
    <w:div w:id="463230660">
      <w:bodyDiv w:val="1"/>
      <w:marLeft w:val="0"/>
      <w:marRight w:val="0"/>
      <w:marTop w:val="0"/>
      <w:marBottom w:val="0"/>
      <w:divBdr>
        <w:top w:val="none" w:sz="0" w:space="0" w:color="auto"/>
        <w:left w:val="none" w:sz="0" w:space="0" w:color="auto"/>
        <w:bottom w:val="none" w:sz="0" w:space="0" w:color="auto"/>
        <w:right w:val="none" w:sz="0" w:space="0" w:color="auto"/>
      </w:divBdr>
    </w:div>
    <w:div w:id="550578091">
      <w:bodyDiv w:val="1"/>
      <w:marLeft w:val="0"/>
      <w:marRight w:val="0"/>
      <w:marTop w:val="0"/>
      <w:marBottom w:val="0"/>
      <w:divBdr>
        <w:top w:val="none" w:sz="0" w:space="0" w:color="auto"/>
        <w:left w:val="none" w:sz="0" w:space="0" w:color="auto"/>
        <w:bottom w:val="none" w:sz="0" w:space="0" w:color="auto"/>
        <w:right w:val="none" w:sz="0" w:space="0" w:color="auto"/>
      </w:divBdr>
    </w:div>
    <w:div w:id="1061564429">
      <w:bodyDiv w:val="1"/>
      <w:marLeft w:val="0"/>
      <w:marRight w:val="0"/>
      <w:marTop w:val="0"/>
      <w:marBottom w:val="0"/>
      <w:divBdr>
        <w:top w:val="none" w:sz="0" w:space="0" w:color="auto"/>
        <w:left w:val="none" w:sz="0" w:space="0" w:color="auto"/>
        <w:bottom w:val="none" w:sz="0" w:space="0" w:color="auto"/>
        <w:right w:val="none" w:sz="0" w:space="0" w:color="auto"/>
      </w:divBdr>
    </w:div>
    <w:div w:id="1167473722">
      <w:bodyDiv w:val="1"/>
      <w:marLeft w:val="0"/>
      <w:marRight w:val="0"/>
      <w:marTop w:val="0"/>
      <w:marBottom w:val="0"/>
      <w:divBdr>
        <w:top w:val="none" w:sz="0" w:space="0" w:color="auto"/>
        <w:left w:val="none" w:sz="0" w:space="0" w:color="auto"/>
        <w:bottom w:val="none" w:sz="0" w:space="0" w:color="auto"/>
        <w:right w:val="none" w:sz="0" w:space="0" w:color="auto"/>
      </w:divBdr>
    </w:div>
    <w:div w:id="1401833396">
      <w:bodyDiv w:val="1"/>
      <w:marLeft w:val="0"/>
      <w:marRight w:val="0"/>
      <w:marTop w:val="0"/>
      <w:marBottom w:val="0"/>
      <w:divBdr>
        <w:top w:val="none" w:sz="0" w:space="0" w:color="auto"/>
        <w:left w:val="none" w:sz="0" w:space="0" w:color="auto"/>
        <w:bottom w:val="none" w:sz="0" w:space="0" w:color="auto"/>
        <w:right w:val="none" w:sz="0" w:space="0" w:color="auto"/>
      </w:divBdr>
    </w:div>
    <w:div w:id="1520655832">
      <w:bodyDiv w:val="1"/>
      <w:marLeft w:val="0"/>
      <w:marRight w:val="0"/>
      <w:marTop w:val="0"/>
      <w:marBottom w:val="0"/>
      <w:divBdr>
        <w:top w:val="none" w:sz="0" w:space="0" w:color="auto"/>
        <w:left w:val="none" w:sz="0" w:space="0" w:color="auto"/>
        <w:bottom w:val="none" w:sz="0" w:space="0" w:color="auto"/>
        <w:right w:val="none" w:sz="0" w:space="0" w:color="auto"/>
      </w:divBdr>
    </w:div>
    <w:div w:id="1601180019">
      <w:bodyDiv w:val="1"/>
      <w:marLeft w:val="0"/>
      <w:marRight w:val="0"/>
      <w:marTop w:val="0"/>
      <w:marBottom w:val="0"/>
      <w:divBdr>
        <w:top w:val="none" w:sz="0" w:space="0" w:color="auto"/>
        <w:left w:val="none" w:sz="0" w:space="0" w:color="auto"/>
        <w:bottom w:val="none" w:sz="0" w:space="0" w:color="auto"/>
        <w:right w:val="none" w:sz="0" w:space="0" w:color="auto"/>
      </w:divBdr>
    </w:div>
    <w:div w:id="1602647171">
      <w:bodyDiv w:val="1"/>
      <w:marLeft w:val="0"/>
      <w:marRight w:val="0"/>
      <w:marTop w:val="0"/>
      <w:marBottom w:val="0"/>
      <w:divBdr>
        <w:top w:val="none" w:sz="0" w:space="0" w:color="auto"/>
        <w:left w:val="none" w:sz="0" w:space="0" w:color="auto"/>
        <w:bottom w:val="none" w:sz="0" w:space="0" w:color="auto"/>
        <w:right w:val="none" w:sz="0" w:space="0" w:color="auto"/>
      </w:divBdr>
    </w:div>
    <w:div w:id="1609502410">
      <w:bodyDiv w:val="1"/>
      <w:marLeft w:val="0"/>
      <w:marRight w:val="0"/>
      <w:marTop w:val="0"/>
      <w:marBottom w:val="0"/>
      <w:divBdr>
        <w:top w:val="none" w:sz="0" w:space="0" w:color="auto"/>
        <w:left w:val="none" w:sz="0" w:space="0" w:color="auto"/>
        <w:bottom w:val="none" w:sz="0" w:space="0" w:color="auto"/>
        <w:right w:val="none" w:sz="0" w:space="0" w:color="auto"/>
      </w:divBdr>
    </w:div>
    <w:div w:id="1681856170">
      <w:bodyDiv w:val="1"/>
      <w:marLeft w:val="0"/>
      <w:marRight w:val="0"/>
      <w:marTop w:val="0"/>
      <w:marBottom w:val="0"/>
      <w:divBdr>
        <w:top w:val="none" w:sz="0" w:space="0" w:color="auto"/>
        <w:left w:val="none" w:sz="0" w:space="0" w:color="auto"/>
        <w:bottom w:val="none" w:sz="0" w:space="0" w:color="auto"/>
        <w:right w:val="none" w:sz="0" w:space="0" w:color="auto"/>
      </w:divBdr>
    </w:div>
    <w:div w:id="1692411697">
      <w:bodyDiv w:val="1"/>
      <w:marLeft w:val="0"/>
      <w:marRight w:val="0"/>
      <w:marTop w:val="0"/>
      <w:marBottom w:val="0"/>
      <w:divBdr>
        <w:top w:val="none" w:sz="0" w:space="0" w:color="auto"/>
        <w:left w:val="none" w:sz="0" w:space="0" w:color="auto"/>
        <w:bottom w:val="none" w:sz="0" w:space="0" w:color="auto"/>
        <w:right w:val="none" w:sz="0" w:space="0" w:color="auto"/>
      </w:divBdr>
    </w:div>
    <w:div w:id="1744178987">
      <w:bodyDiv w:val="1"/>
      <w:marLeft w:val="0"/>
      <w:marRight w:val="0"/>
      <w:marTop w:val="0"/>
      <w:marBottom w:val="0"/>
      <w:divBdr>
        <w:top w:val="none" w:sz="0" w:space="0" w:color="auto"/>
        <w:left w:val="none" w:sz="0" w:space="0" w:color="auto"/>
        <w:bottom w:val="none" w:sz="0" w:space="0" w:color="auto"/>
        <w:right w:val="none" w:sz="0" w:space="0" w:color="auto"/>
      </w:divBdr>
    </w:div>
    <w:div w:id="1744831427">
      <w:bodyDiv w:val="1"/>
      <w:marLeft w:val="0"/>
      <w:marRight w:val="0"/>
      <w:marTop w:val="0"/>
      <w:marBottom w:val="0"/>
      <w:divBdr>
        <w:top w:val="none" w:sz="0" w:space="0" w:color="auto"/>
        <w:left w:val="none" w:sz="0" w:space="0" w:color="auto"/>
        <w:bottom w:val="none" w:sz="0" w:space="0" w:color="auto"/>
        <w:right w:val="none" w:sz="0" w:space="0" w:color="auto"/>
      </w:divBdr>
    </w:div>
    <w:div w:id="1878395168">
      <w:bodyDiv w:val="1"/>
      <w:marLeft w:val="0"/>
      <w:marRight w:val="0"/>
      <w:marTop w:val="0"/>
      <w:marBottom w:val="0"/>
      <w:divBdr>
        <w:top w:val="none" w:sz="0" w:space="0" w:color="auto"/>
        <w:left w:val="none" w:sz="0" w:space="0" w:color="auto"/>
        <w:bottom w:val="none" w:sz="0" w:space="0" w:color="auto"/>
        <w:right w:val="none" w:sz="0" w:space="0" w:color="auto"/>
      </w:divBdr>
    </w:div>
    <w:div w:id="1997880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bis-london-sutton-point.hotels-of-london.com/en/" TargetMode="External"/><Relationship Id="rId13" Type="http://schemas.openxmlformats.org/officeDocument/2006/relationships/hyperlink" Target="https://www.wrap.ngo/sites/default/files/2020-11/WRAP" TargetMode="External"/><Relationship Id="rId3" Type="http://schemas.openxmlformats.org/officeDocument/2006/relationships/webSettings" Target="webSettings.xml"/><Relationship Id="rId7" Type="http://schemas.openxmlformats.org/officeDocument/2006/relationships/hyperlink" Target="https://www.linkedin.com/pulse/why-outsource-housekeeping-prasanna-gamalath/" TargetMode="External"/><Relationship Id="rId12" Type="http://schemas.openxmlformats.org/officeDocument/2006/relationships/hyperlink" Target="https://wrap.org.uk/resources/report/overview-waste-hospitality-and-food-service-secto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arch-ebscohost-com.ezproxy.uwtsd.ac.uk/login.aspx?direct=true&amp;db=nlebk&amp;AN=3054156&amp;site=ehost-live" TargetMode="External"/><Relationship Id="rId11" Type="http://schemas.openxmlformats.org/officeDocument/2006/relationships/hyperlink" Target="https://www.sciencedirect.com/science/article/pii/S1877042813034915" TargetMode="External"/><Relationship Id="rId5" Type="http://schemas.openxmlformats.org/officeDocument/2006/relationships/hyperlink" Target="https://www.adagio-city.com/gb/hotel-b5v6-aparthotel-adagio-london-sutton-point.shtml" TargetMode="External"/><Relationship Id="rId15" Type="http://schemas.openxmlformats.org/officeDocument/2006/relationships/theme" Target="theme/theme1.xml"/><Relationship Id="rId10" Type="http://schemas.openxmlformats.org/officeDocument/2006/relationships/hyperlink" Target="https://doi.org/10.1016/j.sbspro.2013.10.046" TargetMode="External"/><Relationship Id="rId4" Type="http://schemas.openxmlformats.org/officeDocument/2006/relationships/hyperlink" Target="https://all.accor.com/hotel/B5V6/index.en.shtml" TargetMode="External"/><Relationship Id="rId9" Type="http://schemas.openxmlformats.org/officeDocument/2006/relationships/hyperlink" Target="https://www.thejockeyclub.co.uk/eps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1691</Words>
  <Characters>9644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Adeshola Sallu</dc:creator>
  <cp:keywords/>
  <dc:description/>
  <cp:lastModifiedBy>Adeshola Sallu</cp:lastModifiedBy>
  <cp:revision>2</cp:revision>
  <dcterms:created xsi:type="dcterms:W3CDTF">2024-06-03T20:53:00Z</dcterms:created>
  <dcterms:modified xsi:type="dcterms:W3CDTF">2024-06-03T20:53:00Z</dcterms:modified>
</cp:coreProperties>
</file>