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CF5659" w14:textId="77777777" w:rsidR="000B4056" w:rsidRPr="00913E54" w:rsidRDefault="000B4056" w:rsidP="00913E54">
      <w:pPr>
        <w:spacing w:line="360" w:lineRule="auto"/>
        <w:jc w:val="both"/>
        <w:rPr>
          <w:rFonts w:ascii="Arial" w:hAnsi="Arial" w:cs="Arial"/>
          <w:b/>
          <w:bCs/>
        </w:rPr>
      </w:pPr>
      <w:r w:rsidRPr="00913E54">
        <w:rPr>
          <w:rFonts w:ascii="Arial" w:hAnsi="Arial" w:cs="Arial"/>
          <w:b/>
          <w:bCs/>
        </w:rPr>
        <w:t>BMIH5007</w:t>
      </w:r>
    </w:p>
    <w:p w14:paraId="383044E3" w14:textId="77777777" w:rsidR="000B4056" w:rsidRPr="00913E54" w:rsidRDefault="000B4056" w:rsidP="00913E54">
      <w:pPr>
        <w:spacing w:line="360" w:lineRule="auto"/>
        <w:jc w:val="both"/>
        <w:rPr>
          <w:rFonts w:ascii="Arial" w:hAnsi="Arial" w:cs="Arial"/>
          <w:b/>
          <w:bCs/>
        </w:rPr>
      </w:pPr>
      <w:r w:rsidRPr="00913E54">
        <w:rPr>
          <w:rFonts w:ascii="Arial" w:hAnsi="Arial" w:cs="Arial"/>
          <w:b/>
          <w:bCs/>
        </w:rPr>
        <w:t>Financial Management for the Hotel Industry</w:t>
      </w:r>
    </w:p>
    <w:p w14:paraId="6004DAB1" w14:textId="2ECF86EB" w:rsidR="000B4056" w:rsidRPr="00913E54" w:rsidRDefault="000B4056" w:rsidP="00913E54">
      <w:pPr>
        <w:spacing w:line="360" w:lineRule="auto"/>
        <w:jc w:val="both"/>
        <w:rPr>
          <w:rFonts w:ascii="Arial" w:hAnsi="Arial" w:cs="Arial"/>
          <w:b/>
          <w:bCs/>
        </w:rPr>
      </w:pPr>
      <w:r w:rsidRPr="00913E54">
        <w:rPr>
          <w:rFonts w:ascii="Arial" w:hAnsi="Arial" w:cs="Arial"/>
          <w:b/>
          <w:bCs/>
        </w:rPr>
        <w:t>LEVEL 5</w:t>
      </w:r>
    </w:p>
    <w:p w14:paraId="674F7318" w14:textId="7E323FB4" w:rsidR="00D05E91" w:rsidRPr="00913E54" w:rsidRDefault="00D05E91" w:rsidP="00913E54">
      <w:pPr>
        <w:spacing w:line="360" w:lineRule="auto"/>
        <w:jc w:val="both"/>
        <w:rPr>
          <w:rFonts w:ascii="Arial" w:hAnsi="Arial" w:cs="Arial"/>
        </w:rPr>
      </w:pPr>
      <w:r w:rsidRPr="00913E54">
        <w:rPr>
          <w:rFonts w:ascii="Arial" w:hAnsi="Arial" w:cs="Arial"/>
        </w:rPr>
        <w:t>Ass</w:t>
      </w:r>
      <w:r w:rsidR="00702623" w:rsidRPr="00913E54">
        <w:rPr>
          <w:rFonts w:ascii="Arial" w:hAnsi="Arial" w:cs="Arial"/>
        </w:rPr>
        <w:t>ignment 2</w:t>
      </w:r>
    </w:p>
    <w:p w14:paraId="0A3522BD" w14:textId="77777777" w:rsidR="000B4056" w:rsidRPr="00913E54" w:rsidRDefault="000B4056" w:rsidP="00913E54">
      <w:pPr>
        <w:spacing w:line="360" w:lineRule="auto"/>
        <w:jc w:val="both"/>
        <w:rPr>
          <w:rFonts w:ascii="Arial" w:hAnsi="Arial" w:cs="Arial"/>
        </w:rPr>
      </w:pPr>
    </w:p>
    <w:p w14:paraId="09331D97" w14:textId="5A7AFCBB" w:rsidR="00AE7178" w:rsidRPr="002D3040" w:rsidRDefault="00AE7178" w:rsidP="00913E54">
      <w:pPr>
        <w:spacing w:line="360" w:lineRule="auto"/>
        <w:jc w:val="both"/>
        <w:rPr>
          <w:rFonts w:ascii="Arial" w:hAnsi="Arial" w:cs="Arial"/>
          <w:b/>
          <w:iCs/>
        </w:rPr>
      </w:pPr>
      <w:r w:rsidRPr="00913E54">
        <w:rPr>
          <w:rFonts w:ascii="Arial" w:hAnsi="Arial" w:cs="Arial"/>
          <w:i/>
          <w:iCs/>
        </w:rPr>
        <w:t xml:space="preserve">Name of the Student: </w:t>
      </w:r>
      <w:r w:rsidR="002D3040">
        <w:rPr>
          <w:rFonts w:ascii="Arial" w:hAnsi="Arial" w:cs="Arial"/>
          <w:b/>
          <w:iCs/>
        </w:rPr>
        <w:t>Veronica Steluta Moise</w:t>
      </w:r>
    </w:p>
    <w:p w14:paraId="57FF207D" w14:textId="7B7D566E" w:rsidR="00AE7178" w:rsidRPr="00913E54" w:rsidRDefault="00AE7178" w:rsidP="00913E54">
      <w:pPr>
        <w:spacing w:line="360" w:lineRule="auto"/>
        <w:jc w:val="both"/>
        <w:rPr>
          <w:rFonts w:ascii="Arial" w:hAnsi="Arial" w:cs="Arial"/>
          <w:i/>
          <w:iCs/>
        </w:rPr>
      </w:pPr>
      <w:r w:rsidRPr="00913E54">
        <w:rPr>
          <w:rFonts w:ascii="Arial" w:hAnsi="Arial" w:cs="Arial"/>
          <w:i/>
          <w:iCs/>
        </w:rPr>
        <w:t>ID:</w:t>
      </w:r>
      <w:r w:rsidR="00F367B7">
        <w:rPr>
          <w:rFonts w:ascii="Arial" w:hAnsi="Arial" w:cs="Arial"/>
          <w:i/>
          <w:iCs/>
        </w:rPr>
        <w:t xml:space="preserve"> </w:t>
      </w:r>
      <w:r w:rsidR="00DE4CCC">
        <w:rPr>
          <w:rFonts w:ascii="Arial" w:hAnsi="Arial" w:cs="Arial"/>
          <w:b/>
          <w:iCs/>
        </w:rPr>
        <w:t>2128048</w:t>
      </w:r>
      <w:r w:rsidRPr="00913E54">
        <w:rPr>
          <w:rFonts w:ascii="Arial" w:hAnsi="Arial" w:cs="Arial"/>
          <w:i/>
          <w:iCs/>
        </w:rPr>
        <w:t xml:space="preserve"> </w:t>
      </w:r>
    </w:p>
    <w:p w14:paraId="17AEFDBC" w14:textId="788290F1" w:rsidR="00AE7178" w:rsidRPr="00913E54" w:rsidRDefault="00AE7178" w:rsidP="00913E54">
      <w:pPr>
        <w:spacing w:line="360" w:lineRule="auto"/>
        <w:jc w:val="both"/>
        <w:rPr>
          <w:rFonts w:ascii="Arial" w:hAnsi="Arial" w:cs="Arial"/>
          <w:i/>
          <w:iCs/>
        </w:rPr>
      </w:pPr>
      <w:r w:rsidRPr="00913E54">
        <w:rPr>
          <w:rFonts w:ascii="Arial" w:hAnsi="Arial" w:cs="Arial"/>
          <w:i/>
          <w:iCs/>
        </w:rPr>
        <w:t xml:space="preserve">Word Count: </w:t>
      </w:r>
      <w:r w:rsidR="00E93470" w:rsidRPr="00913E54">
        <w:rPr>
          <w:rFonts w:ascii="Arial" w:hAnsi="Arial" w:cs="Arial"/>
          <w:i/>
          <w:iCs/>
        </w:rPr>
        <w:t>2191</w:t>
      </w:r>
    </w:p>
    <w:p w14:paraId="3CF038AF" w14:textId="6712F86F" w:rsidR="00AE7178" w:rsidRPr="00CC3240" w:rsidRDefault="00AE7178" w:rsidP="00913E54">
      <w:pPr>
        <w:spacing w:line="360" w:lineRule="auto"/>
        <w:jc w:val="both"/>
        <w:rPr>
          <w:rFonts w:ascii="Arial" w:hAnsi="Arial" w:cs="Arial"/>
          <w:b/>
          <w:iCs/>
        </w:rPr>
      </w:pPr>
      <w:r w:rsidRPr="00913E54">
        <w:rPr>
          <w:rFonts w:ascii="Arial" w:hAnsi="Arial" w:cs="Arial"/>
          <w:i/>
          <w:iCs/>
        </w:rPr>
        <w:t xml:space="preserve">Submission Date: </w:t>
      </w:r>
      <w:r w:rsidR="00CC3240">
        <w:rPr>
          <w:rFonts w:ascii="Arial" w:hAnsi="Arial" w:cs="Arial"/>
          <w:b/>
          <w:iCs/>
        </w:rPr>
        <w:t>November 14</w:t>
      </w:r>
      <w:r w:rsidR="00CC3240" w:rsidRPr="00CC3240">
        <w:rPr>
          <w:rFonts w:ascii="Arial" w:hAnsi="Arial" w:cs="Arial"/>
          <w:b/>
          <w:iCs/>
          <w:vertAlign w:val="superscript"/>
        </w:rPr>
        <w:t>th</w:t>
      </w:r>
      <w:r w:rsidR="00CC3240">
        <w:rPr>
          <w:rFonts w:ascii="Arial" w:hAnsi="Arial" w:cs="Arial"/>
          <w:b/>
          <w:iCs/>
        </w:rPr>
        <w:t>, 2024</w:t>
      </w:r>
    </w:p>
    <w:p w14:paraId="6DD85C54" w14:textId="77777777" w:rsidR="00AE7178" w:rsidRPr="00913E54" w:rsidRDefault="00AE7178" w:rsidP="00913E54">
      <w:pPr>
        <w:spacing w:line="360" w:lineRule="auto"/>
        <w:jc w:val="both"/>
        <w:rPr>
          <w:rFonts w:ascii="Arial" w:hAnsi="Arial" w:cs="Arial"/>
          <w:i/>
          <w:iCs/>
        </w:rPr>
      </w:pPr>
    </w:p>
    <w:p w14:paraId="5D816A3A" w14:textId="67787E51" w:rsidR="00AE7178" w:rsidRPr="00CC3240" w:rsidRDefault="0059539D" w:rsidP="00913E54">
      <w:pPr>
        <w:spacing w:line="360" w:lineRule="auto"/>
        <w:jc w:val="both"/>
        <w:rPr>
          <w:rFonts w:ascii="Arial" w:hAnsi="Arial" w:cs="Arial"/>
          <w:b/>
          <w:iCs/>
        </w:rPr>
      </w:pPr>
      <w:r w:rsidRPr="00913E54">
        <w:rPr>
          <w:rFonts w:ascii="Arial" w:hAnsi="Arial" w:cs="Arial"/>
          <w:i/>
          <w:iCs/>
        </w:rPr>
        <w:t xml:space="preserve">Lecturer Module Name: </w:t>
      </w:r>
      <w:r w:rsidR="00CC3240">
        <w:rPr>
          <w:rFonts w:ascii="Arial" w:hAnsi="Arial" w:cs="Arial"/>
          <w:b/>
          <w:iCs/>
        </w:rPr>
        <w:t xml:space="preserve">Kathryn </w:t>
      </w:r>
      <w:r w:rsidR="00C625D0">
        <w:rPr>
          <w:rFonts w:ascii="Arial" w:hAnsi="Arial" w:cs="Arial"/>
          <w:b/>
          <w:iCs/>
        </w:rPr>
        <w:t>Roberts</w:t>
      </w:r>
    </w:p>
    <w:p w14:paraId="38DDE818" w14:textId="77777777" w:rsidR="003249A8" w:rsidRPr="00913E54" w:rsidRDefault="003249A8" w:rsidP="00913E54">
      <w:pPr>
        <w:spacing w:line="360" w:lineRule="auto"/>
        <w:jc w:val="both"/>
        <w:rPr>
          <w:rFonts w:ascii="Arial" w:hAnsi="Arial" w:cs="Arial"/>
        </w:rPr>
      </w:pPr>
    </w:p>
    <w:p w14:paraId="115F1E6A" w14:textId="77777777" w:rsidR="00EB25BF" w:rsidRPr="00913E54" w:rsidRDefault="00EB25BF" w:rsidP="00913E54">
      <w:pPr>
        <w:spacing w:line="360" w:lineRule="auto"/>
        <w:jc w:val="both"/>
        <w:rPr>
          <w:rFonts w:ascii="Arial" w:hAnsi="Arial" w:cs="Arial"/>
        </w:rPr>
      </w:pPr>
    </w:p>
    <w:p w14:paraId="74F6DCA4" w14:textId="77777777" w:rsidR="00EB25BF" w:rsidRPr="00913E54" w:rsidRDefault="00EB25BF" w:rsidP="00913E54">
      <w:pPr>
        <w:spacing w:line="360" w:lineRule="auto"/>
        <w:jc w:val="both"/>
        <w:rPr>
          <w:rFonts w:ascii="Arial" w:hAnsi="Arial" w:cs="Arial"/>
        </w:rPr>
      </w:pPr>
    </w:p>
    <w:p w14:paraId="468E65A5" w14:textId="77777777" w:rsidR="00EB25BF" w:rsidRPr="00913E54" w:rsidRDefault="00EB25BF" w:rsidP="00913E54">
      <w:pPr>
        <w:spacing w:line="360" w:lineRule="auto"/>
        <w:jc w:val="both"/>
        <w:rPr>
          <w:rFonts w:ascii="Arial" w:hAnsi="Arial" w:cs="Arial"/>
        </w:rPr>
      </w:pPr>
    </w:p>
    <w:p w14:paraId="6B6C3090" w14:textId="77777777" w:rsidR="00EB25BF" w:rsidRPr="00913E54" w:rsidRDefault="00EB25BF" w:rsidP="00913E54">
      <w:pPr>
        <w:spacing w:line="360" w:lineRule="auto"/>
        <w:jc w:val="both"/>
        <w:rPr>
          <w:rFonts w:ascii="Arial" w:hAnsi="Arial" w:cs="Arial"/>
        </w:rPr>
      </w:pPr>
    </w:p>
    <w:p w14:paraId="1B10A6EB" w14:textId="77777777" w:rsidR="00EB25BF" w:rsidRPr="00913E54" w:rsidRDefault="00EB25BF" w:rsidP="00913E54">
      <w:pPr>
        <w:spacing w:line="360" w:lineRule="auto"/>
        <w:jc w:val="both"/>
        <w:rPr>
          <w:rFonts w:ascii="Arial" w:hAnsi="Arial" w:cs="Arial"/>
        </w:rPr>
      </w:pPr>
    </w:p>
    <w:p w14:paraId="0041A85B" w14:textId="77777777" w:rsidR="00EB25BF" w:rsidRPr="00913E54" w:rsidRDefault="00EB25BF" w:rsidP="00913E54">
      <w:pPr>
        <w:spacing w:line="360" w:lineRule="auto"/>
        <w:jc w:val="both"/>
        <w:rPr>
          <w:rFonts w:ascii="Arial" w:hAnsi="Arial" w:cs="Arial"/>
        </w:rPr>
      </w:pPr>
    </w:p>
    <w:p w14:paraId="62C34BA7" w14:textId="77777777" w:rsidR="00EB25BF" w:rsidRPr="00913E54" w:rsidRDefault="00EB25BF" w:rsidP="00913E54">
      <w:pPr>
        <w:spacing w:line="360" w:lineRule="auto"/>
        <w:jc w:val="both"/>
        <w:rPr>
          <w:rFonts w:ascii="Arial" w:hAnsi="Arial" w:cs="Arial"/>
        </w:rPr>
      </w:pPr>
    </w:p>
    <w:p w14:paraId="4B2A1299" w14:textId="77777777" w:rsidR="00EB25BF" w:rsidRPr="00913E54" w:rsidRDefault="00EB25BF" w:rsidP="00913E54">
      <w:pPr>
        <w:spacing w:line="360" w:lineRule="auto"/>
        <w:jc w:val="both"/>
        <w:rPr>
          <w:rFonts w:ascii="Arial" w:hAnsi="Arial" w:cs="Arial"/>
        </w:rPr>
      </w:pPr>
    </w:p>
    <w:p w14:paraId="485FE940" w14:textId="77777777" w:rsidR="00EB25BF" w:rsidRPr="00913E54" w:rsidRDefault="00EB25BF" w:rsidP="00913E54">
      <w:pPr>
        <w:spacing w:line="360" w:lineRule="auto"/>
        <w:jc w:val="both"/>
        <w:rPr>
          <w:rFonts w:ascii="Arial" w:hAnsi="Arial" w:cs="Arial"/>
        </w:rPr>
      </w:pPr>
    </w:p>
    <w:p w14:paraId="41027A02" w14:textId="77777777" w:rsidR="00EB25BF" w:rsidRPr="00913E54" w:rsidRDefault="00EB25BF" w:rsidP="00913E54">
      <w:pPr>
        <w:spacing w:line="360" w:lineRule="auto"/>
        <w:jc w:val="both"/>
        <w:rPr>
          <w:rFonts w:ascii="Arial" w:hAnsi="Arial" w:cs="Arial"/>
        </w:rPr>
      </w:pPr>
    </w:p>
    <w:p w14:paraId="49740E9F" w14:textId="77777777" w:rsidR="00EB25BF" w:rsidRPr="00913E54" w:rsidRDefault="00EB25BF" w:rsidP="00913E54">
      <w:pPr>
        <w:spacing w:line="360" w:lineRule="auto"/>
        <w:jc w:val="both"/>
        <w:rPr>
          <w:rFonts w:ascii="Arial" w:hAnsi="Arial" w:cs="Arial"/>
        </w:rPr>
      </w:pPr>
    </w:p>
    <w:sdt>
      <w:sdtPr>
        <w:rPr>
          <w:rFonts w:ascii="Arial" w:eastAsiaTheme="minorEastAsia" w:hAnsi="Arial" w:cs="Arial"/>
          <w:b w:val="0"/>
          <w:bCs w:val="0"/>
          <w:color w:val="auto"/>
          <w:kern w:val="2"/>
          <w:sz w:val="24"/>
          <w:szCs w:val="24"/>
          <w:lang w:val="en-GB" w:eastAsia="zh-TW"/>
          <w14:ligatures w14:val="standardContextual"/>
        </w:rPr>
        <w:id w:val="194052647"/>
        <w:docPartObj>
          <w:docPartGallery w:val="Table of Contents"/>
          <w:docPartUnique/>
        </w:docPartObj>
      </w:sdtPr>
      <w:sdtEndPr>
        <w:rPr>
          <w:noProof/>
        </w:rPr>
      </w:sdtEndPr>
      <w:sdtContent>
        <w:p w14:paraId="63491789" w14:textId="414AFB87" w:rsidR="0031240F" w:rsidRPr="00913E54" w:rsidRDefault="007848BE" w:rsidP="00913E54">
          <w:pPr>
            <w:pStyle w:val="TOCHeading"/>
            <w:spacing w:line="360" w:lineRule="auto"/>
            <w:jc w:val="both"/>
            <w:rPr>
              <w:rFonts w:ascii="Arial" w:eastAsiaTheme="minorEastAsia" w:hAnsi="Arial" w:cs="Arial"/>
              <w:color w:val="auto"/>
              <w:kern w:val="2"/>
              <w:sz w:val="24"/>
              <w:szCs w:val="24"/>
              <w:lang w:eastAsia="zh-TW"/>
              <w14:ligatures w14:val="standardContextual"/>
            </w:rPr>
          </w:pPr>
          <w:r w:rsidRPr="00913E54">
            <w:rPr>
              <w:rFonts w:ascii="Arial" w:eastAsiaTheme="minorEastAsia" w:hAnsi="Arial" w:cs="Arial"/>
              <w:color w:val="auto"/>
              <w:kern w:val="2"/>
              <w:sz w:val="24"/>
              <w:szCs w:val="24"/>
              <w:lang w:eastAsia="zh-TW"/>
              <w14:ligatures w14:val="standardContextual"/>
            </w:rPr>
            <w:t xml:space="preserve">Executive Summary </w:t>
          </w:r>
        </w:p>
        <w:p w14:paraId="2F0D2494" w14:textId="3A69366B" w:rsidR="007848BE" w:rsidRPr="00913E54" w:rsidRDefault="007848BE" w:rsidP="00913E54">
          <w:pPr>
            <w:spacing w:line="360" w:lineRule="auto"/>
            <w:jc w:val="both"/>
            <w:rPr>
              <w:rFonts w:ascii="Arial" w:hAnsi="Arial" w:cs="Arial"/>
            </w:rPr>
          </w:pPr>
          <w:r w:rsidRPr="00913E54">
            <w:rPr>
              <w:rFonts w:ascii="Arial" w:hAnsi="Arial" w:cs="Arial"/>
            </w:rPr>
            <w:t>Emphasising important criteria such</w:t>
          </w:r>
          <w:r w:rsidR="00A3470D">
            <w:rPr>
              <w:rFonts w:ascii="Arial" w:hAnsi="Arial" w:cs="Arial"/>
            </w:rPr>
            <w:t xml:space="preserve"> as</w:t>
          </w:r>
          <w:r w:rsidRPr="00913E54">
            <w:rPr>
              <w:rFonts w:ascii="Arial" w:hAnsi="Arial" w:cs="Arial"/>
            </w:rPr>
            <w:t xml:space="preserve"> revenue, profitability, and cost structure, this report assesses the financial performance and problems The City Hotel has experienced over the past three years while mostly due to external economic conditions, market trends, and internal inefficiencies, the analysis shows a significant drop in income—£5.2 million in 2021 to £2.3 million in 2023. Rising inflation, more competition, and changing consumer tastes for flexible lodging have compromised the hotel's market position; meanwhile, poor cost control and service quality have worsened financial problems. </w:t>
          </w:r>
        </w:p>
        <w:p w14:paraId="2906AF6A" w14:textId="77777777" w:rsidR="007848BE" w:rsidRPr="00913E54" w:rsidRDefault="007848BE" w:rsidP="00913E54">
          <w:pPr>
            <w:spacing w:line="360" w:lineRule="auto"/>
            <w:jc w:val="both"/>
            <w:rPr>
              <w:rFonts w:ascii="Arial" w:hAnsi="Arial" w:cs="Arial"/>
            </w:rPr>
          </w:pPr>
        </w:p>
        <w:p w14:paraId="40A1D40E" w14:textId="77777777" w:rsidR="00B82DAF" w:rsidRPr="00913E54" w:rsidRDefault="007848BE" w:rsidP="00913E54">
          <w:pPr>
            <w:spacing w:line="360" w:lineRule="auto"/>
            <w:jc w:val="both"/>
            <w:rPr>
              <w:rFonts w:ascii="Arial" w:hAnsi="Arial" w:cs="Arial"/>
            </w:rPr>
          </w:pPr>
          <w:r w:rsidRPr="00913E54">
            <w:rPr>
              <w:rFonts w:ascii="Arial" w:hAnsi="Arial" w:cs="Arial"/>
            </w:rPr>
            <w:t xml:space="preserve">Given these results, the report advises a complete turnabout strategy to regain profitability and competitive power, and together with revenue-enhancing projects like the expansion of wellness programs, the improvement of corporate event services, and the use of digital marketing to increase visibility, essential recommendations cover the execution of strategic cost-reduction tactics including the optimisation of personnel expenses and the renegotiation of supplier agreements. </w:t>
          </w:r>
        </w:p>
        <w:p w14:paraId="0BD8B6E0" w14:textId="77777777" w:rsidR="00B82DAF" w:rsidRPr="00913E54" w:rsidRDefault="00B82DAF" w:rsidP="00913E54">
          <w:pPr>
            <w:spacing w:line="360" w:lineRule="auto"/>
            <w:jc w:val="both"/>
            <w:rPr>
              <w:rFonts w:ascii="Arial" w:hAnsi="Arial" w:cs="Arial"/>
            </w:rPr>
          </w:pPr>
        </w:p>
        <w:p w14:paraId="40CC8421" w14:textId="559FC776" w:rsidR="007848BE" w:rsidRPr="00913E54" w:rsidRDefault="007848BE" w:rsidP="00913E54">
          <w:pPr>
            <w:spacing w:line="360" w:lineRule="auto"/>
            <w:jc w:val="both"/>
            <w:rPr>
              <w:rFonts w:ascii="Arial" w:hAnsi="Arial" w:cs="Arial"/>
            </w:rPr>
          </w:pPr>
          <w:r w:rsidRPr="00913E54">
            <w:rPr>
              <w:rFonts w:ascii="Arial" w:hAnsi="Arial" w:cs="Arial"/>
            </w:rPr>
            <w:t xml:space="preserve">Moreover, stressing consumer </w:t>
          </w:r>
          <w:r w:rsidR="005A4D7F">
            <w:rPr>
              <w:rFonts w:ascii="Arial" w:hAnsi="Arial" w:cs="Arial"/>
            </w:rPr>
            <w:t>satisfaction</w:t>
          </w:r>
          <w:r w:rsidRPr="00913E54">
            <w:rPr>
              <w:rFonts w:ascii="Arial" w:hAnsi="Arial" w:cs="Arial"/>
            </w:rPr>
            <w:t xml:space="preserve"> through loyalty programs and improvements in service is considered as very vital for ongoing recovery.</w:t>
          </w:r>
          <w:r w:rsidR="001307E0">
            <w:rPr>
              <w:rFonts w:ascii="Arial" w:hAnsi="Arial" w:cs="Arial"/>
            </w:rPr>
            <w:t>,</w:t>
          </w:r>
          <w:r w:rsidR="00B82DAF" w:rsidRPr="00913E54">
            <w:rPr>
              <w:rFonts w:ascii="Arial" w:hAnsi="Arial" w:cs="Arial"/>
            </w:rPr>
            <w:t xml:space="preserve"> while t</w:t>
          </w:r>
          <w:r w:rsidRPr="00913E54">
            <w:rPr>
              <w:rFonts w:ascii="Arial" w:hAnsi="Arial" w:cs="Arial"/>
            </w:rPr>
            <w:t>he City Hotel can strengthen its financial resilience, encourage operational efficiency, and recover its market position by addressing external pressures and internal inefficiencies, so laying the foundation for sustained development in the competitive hotel sector.</w:t>
          </w:r>
        </w:p>
        <w:p w14:paraId="009500FE" w14:textId="77777777" w:rsidR="0031240F" w:rsidRPr="00913E54" w:rsidRDefault="0031240F" w:rsidP="00913E54">
          <w:pPr>
            <w:pStyle w:val="TOCHeading"/>
            <w:spacing w:line="360" w:lineRule="auto"/>
            <w:jc w:val="both"/>
            <w:rPr>
              <w:rFonts w:ascii="Arial" w:eastAsiaTheme="minorEastAsia" w:hAnsi="Arial" w:cs="Arial"/>
              <w:b w:val="0"/>
              <w:bCs w:val="0"/>
              <w:color w:val="auto"/>
              <w:kern w:val="2"/>
              <w:sz w:val="24"/>
              <w:szCs w:val="24"/>
              <w:lang w:eastAsia="zh-TW"/>
              <w14:ligatures w14:val="standardContextual"/>
            </w:rPr>
          </w:pPr>
        </w:p>
        <w:p w14:paraId="7941E8AC" w14:textId="77777777" w:rsidR="0031240F" w:rsidRPr="00913E54" w:rsidRDefault="0031240F" w:rsidP="00913E54">
          <w:pPr>
            <w:pStyle w:val="TOCHeading"/>
            <w:spacing w:line="360" w:lineRule="auto"/>
            <w:jc w:val="both"/>
            <w:rPr>
              <w:rFonts w:ascii="Arial" w:eastAsiaTheme="minorEastAsia" w:hAnsi="Arial" w:cs="Arial"/>
              <w:b w:val="0"/>
              <w:bCs w:val="0"/>
              <w:color w:val="auto"/>
              <w:kern w:val="2"/>
              <w:sz w:val="24"/>
              <w:szCs w:val="24"/>
              <w:lang w:eastAsia="zh-TW"/>
              <w14:ligatures w14:val="standardContextual"/>
            </w:rPr>
          </w:pPr>
        </w:p>
        <w:p w14:paraId="5D732599" w14:textId="77777777" w:rsidR="00FD72F7" w:rsidRPr="00913E54" w:rsidRDefault="00FD72F7" w:rsidP="00913E54">
          <w:pPr>
            <w:spacing w:line="360" w:lineRule="auto"/>
            <w:jc w:val="both"/>
            <w:rPr>
              <w:rFonts w:ascii="Arial" w:hAnsi="Arial" w:cs="Arial"/>
            </w:rPr>
          </w:pPr>
        </w:p>
        <w:p w14:paraId="43AA158B" w14:textId="77777777" w:rsidR="00FD72F7" w:rsidRPr="00913E54" w:rsidRDefault="00FD72F7" w:rsidP="00913E54">
          <w:pPr>
            <w:spacing w:line="360" w:lineRule="auto"/>
            <w:jc w:val="both"/>
            <w:rPr>
              <w:rFonts w:ascii="Arial" w:hAnsi="Arial" w:cs="Arial"/>
            </w:rPr>
          </w:pPr>
        </w:p>
        <w:p w14:paraId="5454DAFB" w14:textId="77777777" w:rsidR="00FD72F7" w:rsidRPr="00913E54" w:rsidRDefault="00FD72F7" w:rsidP="00913E54">
          <w:pPr>
            <w:spacing w:line="360" w:lineRule="auto"/>
            <w:jc w:val="both"/>
            <w:rPr>
              <w:rFonts w:ascii="Arial" w:hAnsi="Arial" w:cs="Arial"/>
            </w:rPr>
          </w:pPr>
        </w:p>
        <w:p w14:paraId="7D084C8E" w14:textId="77777777" w:rsidR="00FD72F7" w:rsidRPr="00913E54" w:rsidRDefault="00FD72F7" w:rsidP="00913E54">
          <w:pPr>
            <w:spacing w:line="360" w:lineRule="auto"/>
            <w:jc w:val="both"/>
            <w:rPr>
              <w:rFonts w:ascii="Arial" w:hAnsi="Arial" w:cs="Arial"/>
            </w:rPr>
          </w:pPr>
        </w:p>
        <w:p w14:paraId="09A3B258" w14:textId="77777777" w:rsidR="00FD72F7" w:rsidRPr="00913E54" w:rsidRDefault="00FD72F7" w:rsidP="00913E54">
          <w:pPr>
            <w:spacing w:line="360" w:lineRule="auto"/>
            <w:jc w:val="both"/>
            <w:rPr>
              <w:rFonts w:ascii="Arial" w:hAnsi="Arial" w:cs="Arial"/>
            </w:rPr>
          </w:pPr>
        </w:p>
        <w:p w14:paraId="06952FAA" w14:textId="77777777" w:rsidR="00FD72F7" w:rsidRPr="00913E54" w:rsidRDefault="00FD72F7" w:rsidP="00913E54">
          <w:pPr>
            <w:spacing w:line="360" w:lineRule="auto"/>
            <w:jc w:val="both"/>
            <w:rPr>
              <w:rFonts w:ascii="Arial" w:hAnsi="Arial" w:cs="Arial"/>
            </w:rPr>
          </w:pPr>
        </w:p>
        <w:p w14:paraId="0473D895" w14:textId="77777777" w:rsidR="00FD72F7" w:rsidRPr="00913E54" w:rsidRDefault="00FD72F7" w:rsidP="00913E54">
          <w:pPr>
            <w:spacing w:line="360" w:lineRule="auto"/>
            <w:jc w:val="both"/>
            <w:rPr>
              <w:rFonts w:ascii="Arial" w:hAnsi="Arial" w:cs="Arial"/>
            </w:rPr>
          </w:pPr>
        </w:p>
        <w:p w14:paraId="572ED0A9" w14:textId="77777777" w:rsidR="00FD72F7" w:rsidRPr="00913E54" w:rsidRDefault="00FD72F7" w:rsidP="00913E54">
          <w:pPr>
            <w:spacing w:line="360" w:lineRule="auto"/>
            <w:jc w:val="both"/>
            <w:rPr>
              <w:rFonts w:ascii="Arial" w:hAnsi="Arial" w:cs="Arial"/>
            </w:rPr>
          </w:pPr>
        </w:p>
        <w:p w14:paraId="4D191F62" w14:textId="6F53B489" w:rsidR="00EB25BF" w:rsidRPr="00913E54" w:rsidRDefault="00EB25BF" w:rsidP="00913E54">
          <w:pPr>
            <w:pStyle w:val="TOCHeading"/>
            <w:spacing w:line="360" w:lineRule="auto"/>
            <w:jc w:val="both"/>
            <w:rPr>
              <w:rFonts w:ascii="Arial" w:hAnsi="Arial" w:cs="Arial"/>
              <w:sz w:val="24"/>
              <w:szCs w:val="24"/>
            </w:rPr>
          </w:pPr>
          <w:r w:rsidRPr="00913E54">
            <w:rPr>
              <w:rFonts w:ascii="Arial" w:hAnsi="Arial" w:cs="Arial"/>
              <w:sz w:val="24"/>
              <w:szCs w:val="24"/>
            </w:rPr>
            <w:t>Table of Contents</w:t>
          </w:r>
        </w:p>
        <w:p w14:paraId="36268BAD" w14:textId="299C821C" w:rsidR="00FD72F7" w:rsidRPr="00913E54" w:rsidRDefault="00EB25BF" w:rsidP="00913E54">
          <w:pPr>
            <w:pStyle w:val="TOC1"/>
            <w:tabs>
              <w:tab w:val="right" w:leader="dot" w:pos="9350"/>
            </w:tabs>
            <w:spacing w:line="360" w:lineRule="auto"/>
            <w:jc w:val="both"/>
            <w:rPr>
              <w:rFonts w:ascii="Arial" w:hAnsi="Arial" w:cs="Arial"/>
              <w:b w:val="0"/>
              <w:bCs w:val="0"/>
              <w:i w:val="0"/>
              <w:iCs w:val="0"/>
              <w:noProof/>
              <w:lang w:eastAsia="en-GB"/>
            </w:rPr>
          </w:pPr>
          <w:r w:rsidRPr="00913E54">
            <w:rPr>
              <w:rFonts w:ascii="Arial" w:hAnsi="Arial" w:cs="Arial"/>
              <w:b w:val="0"/>
              <w:bCs w:val="0"/>
            </w:rPr>
            <w:fldChar w:fldCharType="begin"/>
          </w:r>
          <w:r w:rsidRPr="00913E54">
            <w:rPr>
              <w:rFonts w:ascii="Arial" w:hAnsi="Arial" w:cs="Arial"/>
            </w:rPr>
            <w:instrText xml:space="preserve"> TOC \o "1-3" \h \z \u </w:instrText>
          </w:r>
          <w:r w:rsidRPr="00913E54">
            <w:rPr>
              <w:rFonts w:ascii="Arial" w:hAnsi="Arial" w:cs="Arial"/>
              <w:b w:val="0"/>
              <w:bCs w:val="0"/>
            </w:rPr>
            <w:fldChar w:fldCharType="separate"/>
          </w:r>
          <w:hyperlink w:anchor="_Toc182520006" w:history="1">
            <w:r w:rsidR="00FD72F7" w:rsidRPr="00913E54">
              <w:rPr>
                <w:rStyle w:val="Hyperlink"/>
                <w:rFonts w:ascii="Arial" w:hAnsi="Arial" w:cs="Arial"/>
                <w:noProof/>
              </w:rPr>
              <w:t>INTRODUCTION</w:t>
            </w:r>
            <w:r w:rsidR="00FD72F7" w:rsidRPr="00913E54">
              <w:rPr>
                <w:rFonts w:ascii="Arial" w:hAnsi="Arial" w:cs="Arial"/>
                <w:noProof/>
                <w:webHidden/>
              </w:rPr>
              <w:tab/>
            </w:r>
            <w:r w:rsidR="00FD72F7" w:rsidRPr="00913E54">
              <w:rPr>
                <w:rFonts w:ascii="Arial" w:hAnsi="Arial" w:cs="Arial"/>
                <w:noProof/>
                <w:webHidden/>
              </w:rPr>
              <w:fldChar w:fldCharType="begin"/>
            </w:r>
            <w:r w:rsidR="00FD72F7" w:rsidRPr="00913E54">
              <w:rPr>
                <w:rFonts w:ascii="Arial" w:hAnsi="Arial" w:cs="Arial"/>
                <w:noProof/>
                <w:webHidden/>
              </w:rPr>
              <w:instrText xml:space="preserve"> PAGEREF _Toc182520006 \h </w:instrText>
            </w:r>
            <w:r w:rsidR="00FD72F7" w:rsidRPr="00913E54">
              <w:rPr>
                <w:rFonts w:ascii="Arial" w:hAnsi="Arial" w:cs="Arial"/>
                <w:noProof/>
                <w:webHidden/>
              </w:rPr>
            </w:r>
            <w:r w:rsidR="00FD72F7" w:rsidRPr="00913E54">
              <w:rPr>
                <w:rFonts w:ascii="Arial" w:hAnsi="Arial" w:cs="Arial"/>
                <w:noProof/>
                <w:webHidden/>
              </w:rPr>
              <w:fldChar w:fldCharType="separate"/>
            </w:r>
            <w:r w:rsidR="00FD72F7" w:rsidRPr="00913E54">
              <w:rPr>
                <w:rFonts w:ascii="Arial" w:hAnsi="Arial" w:cs="Arial"/>
                <w:noProof/>
                <w:webHidden/>
              </w:rPr>
              <w:t>4</w:t>
            </w:r>
            <w:r w:rsidR="00FD72F7" w:rsidRPr="00913E54">
              <w:rPr>
                <w:rFonts w:ascii="Arial" w:hAnsi="Arial" w:cs="Arial"/>
                <w:noProof/>
                <w:webHidden/>
              </w:rPr>
              <w:fldChar w:fldCharType="end"/>
            </w:r>
          </w:hyperlink>
        </w:p>
        <w:p w14:paraId="7FC937F9" w14:textId="389DC5A6" w:rsidR="00FD72F7" w:rsidRPr="00913E54" w:rsidRDefault="00FD72F7" w:rsidP="00913E54">
          <w:pPr>
            <w:pStyle w:val="TOC1"/>
            <w:tabs>
              <w:tab w:val="right" w:leader="dot" w:pos="9350"/>
            </w:tabs>
            <w:spacing w:line="360" w:lineRule="auto"/>
            <w:jc w:val="both"/>
            <w:rPr>
              <w:rFonts w:ascii="Arial" w:hAnsi="Arial" w:cs="Arial"/>
              <w:b w:val="0"/>
              <w:bCs w:val="0"/>
              <w:i w:val="0"/>
              <w:iCs w:val="0"/>
              <w:noProof/>
              <w:lang w:eastAsia="en-GB"/>
            </w:rPr>
          </w:pPr>
          <w:hyperlink w:anchor="_Toc182520007" w:history="1">
            <w:r w:rsidRPr="00913E54">
              <w:rPr>
                <w:rStyle w:val="Hyperlink"/>
                <w:rFonts w:ascii="Arial" w:hAnsi="Arial" w:cs="Arial"/>
                <w:noProof/>
              </w:rPr>
              <w:t>FINANCIAL PERFORMANCE ANALYSIS</w:t>
            </w:r>
            <w:r w:rsidRPr="00913E54">
              <w:rPr>
                <w:rFonts w:ascii="Arial" w:hAnsi="Arial" w:cs="Arial"/>
                <w:noProof/>
                <w:webHidden/>
              </w:rPr>
              <w:tab/>
            </w:r>
            <w:r w:rsidRPr="00913E54">
              <w:rPr>
                <w:rFonts w:ascii="Arial" w:hAnsi="Arial" w:cs="Arial"/>
                <w:noProof/>
                <w:webHidden/>
              </w:rPr>
              <w:fldChar w:fldCharType="begin"/>
            </w:r>
            <w:r w:rsidRPr="00913E54">
              <w:rPr>
                <w:rFonts w:ascii="Arial" w:hAnsi="Arial" w:cs="Arial"/>
                <w:noProof/>
                <w:webHidden/>
              </w:rPr>
              <w:instrText xml:space="preserve"> PAGEREF _Toc182520007 \h </w:instrText>
            </w:r>
            <w:r w:rsidRPr="00913E54">
              <w:rPr>
                <w:rFonts w:ascii="Arial" w:hAnsi="Arial" w:cs="Arial"/>
                <w:noProof/>
                <w:webHidden/>
              </w:rPr>
            </w:r>
            <w:r w:rsidRPr="00913E54">
              <w:rPr>
                <w:rFonts w:ascii="Arial" w:hAnsi="Arial" w:cs="Arial"/>
                <w:noProof/>
                <w:webHidden/>
              </w:rPr>
              <w:fldChar w:fldCharType="separate"/>
            </w:r>
            <w:r w:rsidRPr="00913E54">
              <w:rPr>
                <w:rFonts w:ascii="Arial" w:hAnsi="Arial" w:cs="Arial"/>
                <w:noProof/>
                <w:webHidden/>
              </w:rPr>
              <w:t>5</w:t>
            </w:r>
            <w:r w:rsidRPr="00913E54">
              <w:rPr>
                <w:rFonts w:ascii="Arial" w:hAnsi="Arial" w:cs="Arial"/>
                <w:noProof/>
                <w:webHidden/>
              </w:rPr>
              <w:fldChar w:fldCharType="end"/>
            </w:r>
          </w:hyperlink>
        </w:p>
        <w:p w14:paraId="65753A46" w14:textId="4D5AD812"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08" w:history="1">
            <w:r w:rsidRPr="00913E54">
              <w:rPr>
                <w:rStyle w:val="Hyperlink"/>
                <w:rFonts w:ascii="Arial" w:hAnsi="Arial" w:cs="Arial"/>
                <w:noProof/>
                <w:sz w:val="24"/>
                <w:szCs w:val="24"/>
              </w:rPr>
              <w:t>Revenue Trends</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_Toc182520008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5</w:t>
            </w:r>
            <w:r w:rsidRPr="00913E54">
              <w:rPr>
                <w:rFonts w:ascii="Arial" w:hAnsi="Arial" w:cs="Arial"/>
                <w:noProof/>
                <w:webHidden/>
                <w:sz w:val="24"/>
                <w:szCs w:val="24"/>
              </w:rPr>
              <w:fldChar w:fldCharType="end"/>
            </w:r>
          </w:hyperlink>
        </w:p>
        <w:p w14:paraId="5D498225" w14:textId="308697B2"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09" w:history="1">
            <w:r w:rsidRPr="00913E54">
              <w:rPr>
                <w:rStyle w:val="Hyperlink"/>
                <w:rFonts w:ascii="Arial" w:hAnsi="Arial" w:cs="Arial"/>
                <w:noProof/>
                <w:sz w:val="24"/>
                <w:szCs w:val="24"/>
              </w:rPr>
              <w:t>Profitability</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_Toc182520009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5</w:t>
            </w:r>
            <w:r w:rsidRPr="00913E54">
              <w:rPr>
                <w:rFonts w:ascii="Arial" w:hAnsi="Arial" w:cs="Arial"/>
                <w:noProof/>
                <w:webHidden/>
                <w:sz w:val="24"/>
                <w:szCs w:val="24"/>
              </w:rPr>
              <w:fldChar w:fldCharType="end"/>
            </w:r>
          </w:hyperlink>
        </w:p>
        <w:p w14:paraId="6812A2CD" w14:textId="5D506761"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10" w:history="1">
            <w:r w:rsidRPr="00913E54">
              <w:rPr>
                <w:rStyle w:val="Hyperlink"/>
                <w:rFonts w:ascii="Arial" w:hAnsi="Arial" w:cs="Arial"/>
                <w:noProof/>
                <w:sz w:val="24"/>
                <w:szCs w:val="24"/>
              </w:rPr>
              <w:t>Cost of Goods Sold</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_Toc182520010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6</w:t>
            </w:r>
            <w:r w:rsidRPr="00913E54">
              <w:rPr>
                <w:rFonts w:ascii="Arial" w:hAnsi="Arial" w:cs="Arial"/>
                <w:noProof/>
                <w:webHidden/>
                <w:sz w:val="24"/>
                <w:szCs w:val="24"/>
              </w:rPr>
              <w:fldChar w:fldCharType="end"/>
            </w:r>
          </w:hyperlink>
        </w:p>
        <w:p w14:paraId="2DFC78C0" w14:textId="20A46DB4"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11" w:history="1">
            <w:r w:rsidRPr="00913E54">
              <w:rPr>
                <w:rStyle w:val="Hyperlink"/>
                <w:rFonts w:ascii="Arial" w:hAnsi="Arial" w:cs="Arial"/>
                <w:noProof/>
                <w:sz w:val="24"/>
                <w:szCs w:val="24"/>
              </w:rPr>
              <w:t>Employee Costs</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_Toc182520011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6</w:t>
            </w:r>
            <w:r w:rsidRPr="00913E54">
              <w:rPr>
                <w:rFonts w:ascii="Arial" w:hAnsi="Arial" w:cs="Arial"/>
                <w:noProof/>
                <w:webHidden/>
                <w:sz w:val="24"/>
                <w:szCs w:val="24"/>
              </w:rPr>
              <w:fldChar w:fldCharType="end"/>
            </w:r>
          </w:hyperlink>
        </w:p>
        <w:p w14:paraId="49B13544" w14:textId="2313EEAA"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12" w:history="1">
            <w:r w:rsidRPr="00913E54">
              <w:rPr>
                <w:rStyle w:val="Hyperlink"/>
                <w:rFonts w:ascii="Arial" w:hAnsi="Arial" w:cs="Arial"/>
                <w:noProof/>
                <w:sz w:val="24"/>
                <w:szCs w:val="24"/>
              </w:rPr>
              <w:t>External Expenses</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_Toc182520012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6</w:t>
            </w:r>
            <w:r w:rsidRPr="00913E54">
              <w:rPr>
                <w:rFonts w:ascii="Arial" w:hAnsi="Arial" w:cs="Arial"/>
                <w:noProof/>
                <w:webHidden/>
                <w:sz w:val="24"/>
                <w:szCs w:val="24"/>
              </w:rPr>
              <w:fldChar w:fldCharType="end"/>
            </w:r>
          </w:hyperlink>
        </w:p>
        <w:p w14:paraId="2E55518A" w14:textId="7988B04A"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13" w:history="1">
            <w:r w:rsidRPr="00913E54">
              <w:rPr>
                <w:rStyle w:val="Hyperlink"/>
                <w:rFonts w:ascii="Arial" w:hAnsi="Arial" w:cs="Arial"/>
                <w:noProof/>
                <w:sz w:val="24"/>
                <w:szCs w:val="24"/>
              </w:rPr>
              <w:t>Overall Cost Structure</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_Toc182520013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7</w:t>
            </w:r>
            <w:r w:rsidRPr="00913E54">
              <w:rPr>
                <w:rFonts w:ascii="Arial" w:hAnsi="Arial" w:cs="Arial"/>
                <w:noProof/>
                <w:webHidden/>
                <w:sz w:val="24"/>
                <w:szCs w:val="24"/>
              </w:rPr>
              <w:fldChar w:fldCharType="end"/>
            </w:r>
          </w:hyperlink>
        </w:p>
        <w:p w14:paraId="1A25DAD3" w14:textId="57792872" w:rsidR="00FD72F7" w:rsidRPr="00913E54" w:rsidRDefault="00FD72F7" w:rsidP="00913E54">
          <w:pPr>
            <w:pStyle w:val="TOC1"/>
            <w:tabs>
              <w:tab w:val="right" w:leader="dot" w:pos="9350"/>
            </w:tabs>
            <w:spacing w:line="360" w:lineRule="auto"/>
            <w:jc w:val="both"/>
            <w:rPr>
              <w:rFonts w:ascii="Arial" w:hAnsi="Arial" w:cs="Arial"/>
              <w:b w:val="0"/>
              <w:bCs w:val="0"/>
              <w:i w:val="0"/>
              <w:iCs w:val="0"/>
              <w:noProof/>
              <w:lang w:eastAsia="en-GB"/>
            </w:rPr>
          </w:pPr>
          <w:hyperlink w:anchor="_Toc182520014" w:history="1">
            <w:r w:rsidRPr="00913E54">
              <w:rPr>
                <w:rStyle w:val="Hyperlink"/>
                <w:rFonts w:ascii="Arial" w:hAnsi="Arial" w:cs="Arial"/>
                <w:noProof/>
              </w:rPr>
              <w:t>REASONS FOR DECLINE</w:t>
            </w:r>
            <w:r w:rsidRPr="00913E54">
              <w:rPr>
                <w:rFonts w:ascii="Arial" w:hAnsi="Arial" w:cs="Arial"/>
                <w:noProof/>
                <w:webHidden/>
              </w:rPr>
              <w:tab/>
            </w:r>
            <w:r w:rsidRPr="00913E54">
              <w:rPr>
                <w:rFonts w:ascii="Arial" w:hAnsi="Arial" w:cs="Arial"/>
                <w:noProof/>
                <w:webHidden/>
              </w:rPr>
              <w:fldChar w:fldCharType="begin"/>
            </w:r>
            <w:r w:rsidRPr="00913E54">
              <w:rPr>
                <w:rFonts w:ascii="Arial" w:hAnsi="Arial" w:cs="Arial"/>
                <w:noProof/>
                <w:webHidden/>
              </w:rPr>
              <w:instrText xml:space="preserve"> PAGEREF _Toc182520014 \h </w:instrText>
            </w:r>
            <w:r w:rsidRPr="00913E54">
              <w:rPr>
                <w:rFonts w:ascii="Arial" w:hAnsi="Arial" w:cs="Arial"/>
                <w:noProof/>
                <w:webHidden/>
              </w:rPr>
            </w:r>
            <w:r w:rsidRPr="00913E54">
              <w:rPr>
                <w:rFonts w:ascii="Arial" w:hAnsi="Arial" w:cs="Arial"/>
                <w:noProof/>
                <w:webHidden/>
              </w:rPr>
              <w:fldChar w:fldCharType="separate"/>
            </w:r>
            <w:r w:rsidRPr="00913E54">
              <w:rPr>
                <w:rFonts w:ascii="Arial" w:hAnsi="Arial" w:cs="Arial"/>
                <w:noProof/>
                <w:webHidden/>
              </w:rPr>
              <w:t>7</w:t>
            </w:r>
            <w:r w:rsidRPr="00913E54">
              <w:rPr>
                <w:rFonts w:ascii="Arial" w:hAnsi="Arial" w:cs="Arial"/>
                <w:noProof/>
                <w:webHidden/>
              </w:rPr>
              <w:fldChar w:fldCharType="end"/>
            </w:r>
          </w:hyperlink>
        </w:p>
        <w:p w14:paraId="39489344" w14:textId="60404A14"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15" w:history="1">
            <w:r w:rsidRPr="00913E54">
              <w:rPr>
                <w:rStyle w:val="Hyperlink"/>
                <w:rFonts w:ascii="Arial" w:hAnsi="Arial" w:cs="Arial"/>
                <w:noProof/>
                <w:sz w:val="24"/>
                <w:szCs w:val="24"/>
              </w:rPr>
              <w:t>Economic Factors</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_Toc182520015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7</w:t>
            </w:r>
            <w:r w:rsidRPr="00913E54">
              <w:rPr>
                <w:rFonts w:ascii="Arial" w:hAnsi="Arial" w:cs="Arial"/>
                <w:noProof/>
                <w:webHidden/>
                <w:sz w:val="24"/>
                <w:szCs w:val="24"/>
              </w:rPr>
              <w:fldChar w:fldCharType="end"/>
            </w:r>
          </w:hyperlink>
        </w:p>
        <w:p w14:paraId="30465D8A" w14:textId="307F85CF"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16" w:history="1">
            <w:r w:rsidRPr="00913E54">
              <w:rPr>
                <w:rStyle w:val="Hyperlink"/>
                <w:rFonts w:ascii="Arial" w:hAnsi="Arial" w:cs="Arial"/>
                <w:noProof/>
                <w:sz w:val="24"/>
                <w:szCs w:val="24"/>
              </w:rPr>
              <w:t>Market Trends and Customer Satisfaction</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_Toc182520016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8</w:t>
            </w:r>
            <w:r w:rsidRPr="00913E54">
              <w:rPr>
                <w:rFonts w:ascii="Arial" w:hAnsi="Arial" w:cs="Arial"/>
                <w:noProof/>
                <w:webHidden/>
                <w:sz w:val="24"/>
                <w:szCs w:val="24"/>
              </w:rPr>
              <w:fldChar w:fldCharType="end"/>
            </w:r>
          </w:hyperlink>
        </w:p>
        <w:p w14:paraId="167F35B3" w14:textId="15CD325B"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17" w:history="1">
            <w:r w:rsidRPr="00913E54">
              <w:rPr>
                <w:rStyle w:val="Hyperlink"/>
                <w:rFonts w:ascii="Arial" w:hAnsi="Arial" w:cs="Arial"/>
                <w:noProof/>
                <w:sz w:val="24"/>
                <w:szCs w:val="24"/>
              </w:rPr>
              <w:t>Industry Trends</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_Toc182520017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8</w:t>
            </w:r>
            <w:r w:rsidRPr="00913E54">
              <w:rPr>
                <w:rFonts w:ascii="Arial" w:hAnsi="Arial" w:cs="Arial"/>
                <w:noProof/>
                <w:webHidden/>
                <w:sz w:val="24"/>
                <w:szCs w:val="24"/>
              </w:rPr>
              <w:fldChar w:fldCharType="end"/>
            </w:r>
          </w:hyperlink>
        </w:p>
        <w:p w14:paraId="293BE135" w14:textId="0F55A46A"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18" w:history="1">
            <w:r w:rsidRPr="00913E54">
              <w:rPr>
                <w:rStyle w:val="Hyperlink"/>
                <w:rFonts w:ascii="Arial" w:hAnsi="Arial" w:cs="Arial"/>
                <w:noProof/>
                <w:sz w:val="24"/>
                <w:szCs w:val="24"/>
              </w:rPr>
              <w:t>Operational Inefficiencies</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_Toc182520018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9</w:t>
            </w:r>
            <w:r w:rsidRPr="00913E54">
              <w:rPr>
                <w:rFonts w:ascii="Arial" w:hAnsi="Arial" w:cs="Arial"/>
                <w:noProof/>
                <w:webHidden/>
                <w:sz w:val="24"/>
                <w:szCs w:val="24"/>
              </w:rPr>
              <w:fldChar w:fldCharType="end"/>
            </w:r>
          </w:hyperlink>
        </w:p>
        <w:p w14:paraId="793B652C" w14:textId="3C729589" w:rsidR="00FD72F7" w:rsidRPr="00913E54" w:rsidRDefault="00FD72F7" w:rsidP="00913E54">
          <w:pPr>
            <w:pStyle w:val="TOC1"/>
            <w:tabs>
              <w:tab w:val="right" w:leader="dot" w:pos="9350"/>
            </w:tabs>
            <w:spacing w:line="360" w:lineRule="auto"/>
            <w:jc w:val="both"/>
            <w:rPr>
              <w:rFonts w:ascii="Arial" w:hAnsi="Arial" w:cs="Arial"/>
              <w:b w:val="0"/>
              <w:bCs w:val="0"/>
              <w:i w:val="0"/>
              <w:iCs w:val="0"/>
              <w:noProof/>
              <w:lang w:eastAsia="en-GB"/>
            </w:rPr>
          </w:pPr>
          <w:hyperlink w:anchor="_Toc182520019" w:history="1">
            <w:r w:rsidRPr="00913E54">
              <w:rPr>
                <w:rStyle w:val="Hyperlink"/>
                <w:rFonts w:ascii="Arial" w:hAnsi="Arial" w:cs="Arial"/>
                <w:noProof/>
              </w:rPr>
              <w:t>TURNAROUND STRATEGY</w:t>
            </w:r>
            <w:r w:rsidRPr="00913E54">
              <w:rPr>
                <w:rFonts w:ascii="Arial" w:hAnsi="Arial" w:cs="Arial"/>
                <w:noProof/>
                <w:webHidden/>
              </w:rPr>
              <w:tab/>
            </w:r>
            <w:r w:rsidRPr="00913E54">
              <w:rPr>
                <w:rFonts w:ascii="Arial" w:hAnsi="Arial" w:cs="Arial"/>
                <w:noProof/>
                <w:webHidden/>
              </w:rPr>
              <w:fldChar w:fldCharType="begin"/>
            </w:r>
            <w:r w:rsidRPr="00913E54">
              <w:rPr>
                <w:rFonts w:ascii="Arial" w:hAnsi="Arial" w:cs="Arial"/>
                <w:noProof/>
                <w:webHidden/>
              </w:rPr>
              <w:instrText xml:space="preserve"> PAGEREF _Toc182520019 \h </w:instrText>
            </w:r>
            <w:r w:rsidRPr="00913E54">
              <w:rPr>
                <w:rFonts w:ascii="Arial" w:hAnsi="Arial" w:cs="Arial"/>
                <w:noProof/>
                <w:webHidden/>
              </w:rPr>
            </w:r>
            <w:r w:rsidRPr="00913E54">
              <w:rPr>
                <w:rFonts w:ascii="Arial" w:hAnsi="Arial" w:cs="Arial"/>
                <w:noProof/>
                <w:webHidden/>
              </w:rPr>
              <w:fldChar w:fldCharType="separate"/>
            </w:r>
            <w:r w:rsidRPr="00913E54">
              <w:rPr>
                <w:rFonts w:ascii="Arial" w:hAnsi="Arial" w:cs="Arial"/>
                <w:noProof/>
                <w:webHidden/>
              </w:rPr>
              <w:t>9</w:t>
            </w:r>
            <w:r w:rsidRPr="00913E54">
              <w:rPr>
                <w:rFonts w:ascii="Arial" w:hAnsi="Arial" w:cs="Arial"/>
                <w:noProof/>
                <w:webHidden/>
              </w:rPr>
              <w:fldChar w:fldCharType="end"/>
            </w:r>
          </w:hyperlink>
        </w:p>
        <w:p w14:paraId="76A54EA7" w14:textId="60D27D48"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20" w:history="1">
            <w:r w:rsidRPr="00913E54">
              <w:rPr>
                <w:rStyle w:val="Hyperlink"/>
                <w:rFonts w:ascii="Arial" w:hAnsi="Arial" w:cs="Arial"/>
                <w:noProof/>
                <w:sz w:val="24"/>
                <w:szCs w:val="24"/>
              </w:rPr>
              <w:t>Cost-Cutting</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_Toc182520020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10</w:t>
            </w:r>
            <w:r w:rsidRPr="00913E54">
              <w:rPr>
                <w:rFonts w:ascii="Arial" w:hAnsi="Arial" w:cs="Arial"/>
                <w:noProof/>
                <w:webHidden/>
                <w:sz w:val="24"/>
                <w:szCs w:val="24"/>
              </w:rPr>
              <w:fldChar w:fldCharType="end"/>
            </w:r>
          </w:hyperlink>
        </w:p>
        <w:p w14:paraId="3EC75EAB" w14:textId="47961EBF"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21" w:history="1">
            <w:r w:rsidRPr="00913E54">
              <w:rPr>
                <w:rStyle w:val="Hyperlink"/>
                <w:rFonts w:ascii="Arial" w:hAnsi="Arial" w:cs="Arial"/>
                <w:noProof/>
                <w:sz w:val="24"/>
                <w:szCs w:val="24"/>
              </w:rPr>
              <w:t>Revenue-Generating Initiatives</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_Toc182520021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10</w:t>
            </w:r>
            <w:r w:rsidRPr="00913E54">
              <w:rPr>
                <w:rFonts w:ascii="Arial" w:hAnsi="Arial" w:cs="Arial"/>
                <w:noProof/>
                <w:webHidden/>
                <w:sz w:val="24"/>
                <w:szCs w:val="24"/>
              </w:rPr>
              <w:fldChar w:fldCharType="end"/>
            </w:r>
          </w:hyperlink>
        </w:p>
        <w:p w14:paraId="0187A5A9" w14:textId="65156B91" w:rsidR="00FD72F7" w:rsidRPr="00913E54" w:rsidRDefault="00FD72F7" w:rsidP="00913E54">
          <w:pPr>
            <w:pStyle w:val="TOC2"/>
            <w:tabs>
              <w:tab w:val="right" w:leader="dot" w:pos="9350"/>
            </w:tabs>
            <w:spacing w:line="360" w:lineRule="auto"/>
            <w:jc w:val="both"/>
            <w:rPr>
              <w:rFonts w:ascii="Arial" w:hAnsi="Arial" w:cs="Arial"/>
              <w:b w:val="0"/>
              <w:bCs w:val="0"/>
              <w:noProof/>
              <w:sz w:val="24"/>
              <w:szCs w:val="24"/>
              <w:lang w:eastAsia="en-GB"/>
            </w:rPr>
          </w:pPr>
          <w:hyperlink w:anchor="_Toc182520022" w:history="1">
            <w:r w:rsidRPr="00913E54">
              <w:rPr>
                <w:rStyle w:val="Hyperlink"/>
                <w:rFonts w:ascii="Arial" w:hAnsi="Arial" w:cs="Arial"/>
                <w:noProof/>
                <w:sz w:val="24"/>
                <w:szCs w:val="24"/>
              </w:rPr>
              <w:t>Marketing Strategy</w:t>
            </w:r>
            <w:r w:rsidRPr="00913E54">
              <w:rPr>
                <w:rFonts w:ascii="Arial" w:hAnsi="Arial" w:cs="Arial"/>
                <w:noProof/>
                <w:webHidden/>
                <w:sz w:val="24"/>
                <w:szCs w:val="24"/>
              </w:rPr>
              <w:tab/>
            </w:r>
            <w:r w:rsidRPr="00913E54">
              <w:rPr>
                <w:rFonts w:ascii="Arial" w:hAnsi="Arial" w:cs="Arial"/>
                <w:noProof/>
                <w:webHidden/>
                <w:sz w:val="24"/>
                <w:szCs w:val="24"/>
              </w:rPr>
              <w:fldChar w:fldCharType="begin"/>
            </w:r>
            <w:r w:rsidRPr="00913E54">
              <w:rPr>
                <w:rFonts w:ascii="Arial" w:hAnsi="Arial" w:cs="Arial"/>
                <w:noProof/>
                <w:webHidden/>
                <w:sz w:val="24"/>
                <w:szCs w:val="24"/>
              </w:rPr>
              <w:instrText xml:space="preserve"> PAGEREF _Toc182520022 \h </w:instrText>
            </w:r>
            <w:r w:rsidRPr="00913E54">
              <w:rPr>
                <w:rFonts w:ascii="Arial" w:hAnsi="Arial" w:cs="Arial"/>
                <w:noProof/>
                <w:webHidden/>
                <w:sz w:val="24"/>
                <w:szCs w:val="24"/>
              </w:rPr>
            </w:r>
            <w:r w:rsidRPr="00913E54">
              <w:rPr>
                <w:rFonts w:ascii="Arial" w:hAnsi="Arial" w:cs="Arial"/>
                <w:noProof/>
                <w:webHidden/>
                <w:sz w:val="24"/>
                <w:szCs w:val="24"/>
              </w:rPr>
              <w:fldChar w:fldCharType="separate"/>
            </w:r>
            <w:r w:rsidRPr="00913E54">
              <w:rPr>
                <w:rFonts w:ascii="Arial" w:hAnsi="Arial" w:cs="Arial"/>
                <w:noProof/>
                <w:webHidden/>
                <w:sz w:val="24"/>
                <w:szCs w:val="24"/>
              </w:rPr>
              <w:t>11</w:t>
            </w:r>
            <w:r w:rsidRPr="00913E54">
              <w:rPr>
                <w:rFonts w:ascii="Arial" w:hAnsi="Arial" w:cs="Arial"/>
                <w:noProof/>
                <w:webHidden/>
                <w:sz w:val="24"/>
                <w:szCs w:val="24"/>
              </w:rPr>
              <w:fldChar w:fldCharType="end"/>
            </w:r>
          </w:hyperlink>
        </w:p>
        <w:p w14:paraId="4BEAE836" w14:textId="640EC741" w:rsidR="00FD72F7" w:rsidRPr="00913E54" w:rsidRDefault="00FD72F7" w:rsidP="00913E54">
          <w:pPr>
            <w:pStyle w:val="TOC1"/>
            <w:tabs>
              <w:tab w:val="right" w:leader="dot" w:pos="9350"/>
            </w:tabs>
            <w:spacing w:line="360" w:lineRule="auto"/>
            <w:jc w:val="both"/>
            <w:rPr>
              <w:rFonts w:ascii="Arial" w:hAnsi="Arial" w:cs="Arial"/>
              <w:b w:val="0"/>
              <w:bCs w:val="0"/>
              <w:i w:val="0"/>
              <w:iCs w:val="0"/>
              <w:noProof/>
              <w:lang w:eastAsia="en-GB"/>
            </w:rPr>
          </w:pPr>
          <w:hyperlink w:anchor="_Toc182520023" w:history="1">
            <w:r w:rsidRPr="00913E54">
              <w:rPr>
                <w:rStyle w:val="Hyperlink"/>
                <w:rFonts w:ascii="Arial" w:hAnsi="Arial" w:cs="Arial"/>
                <w:noProof/>
              </w:rPr>
              <w:t>CONCLUSION AND RECOMMENDATIONS</w:t>
            </w:r>
            <w:r w:rsidRPr="00913E54">
              <w:rPr>
                <w:rFonts w:ascii="Arial" w:hAnsi="Arial" w:cs="Arial"/>
                <w:noProof/>
                <w:webHidden/>
              </w:rPr>
              <w:tab/>
            </w:r>
            <w:r w:rsidRPr="00913E54">
              <w:rPr>
                <w:rFonts w:ascii="Arial" w:hAnsi="Arial" w:cs="Arial"/>
                <w:noProof/>
                <w:webHidden/>
              </w:rPr>
              <w:fldChar w:fldCharType="begin"/>
            </w:r>
            <w:r w:rsidRPr="00913E54">
              <w:rPr>
                <w:rFonts w:ascii="Arial" w:hAnsi="Arial" w:cs="Arial"/>
                <w:noProof/>
                <w:webHidden/>
              </w:rPr>
              <w:instrText xml:space="preserve"> PAGEREF _Toc182520023 \h </w:instrText>
            </w:r>
            <w:r w:rsidRPr="00913E54">
              <w:rPr>
                <w:rFonts w:ascii="Arial" w:hAnsi="Arial" w:cs="Arial"/>
                <w:noProof/>
                <w:webHidden/>
              </w:rPr>
            </w:r>
            <w:r w:rsidRPr="00913E54">
              <w:rPr>
                <w:rFonts w:ascii="Arial" w:hAnsi="Arial" w:cs="Arial"/>
                <w:noProof/>
                <w:webHidden/>
              </w:rPr>
              <w:fldChar w:fldCharType="separate"/>
            </w:r>
            <w:r w:rsidRPr="00913E54">
              <w:rPr>
                <w:rFonts w:ascii="Arial" w:hAnsi="Arial" w:cs="Arial"/>
                <w:noProof/>
                <w:webHidden/>
              </w:rPr>
              <w:t>11</w:t>
            </w:r>
            <w:r w:rsidRPr="00913E54">
              <w:rPr>
                <w:rFonts w:ascii="Arial" w:hAnsi="Arial" w:cs="Arial"/>
                <w:noProof/>
                <w:webHidden/>
              </w:rPr>
              <w:fldChar w:fldCharType="end"/>
            </w:r>
          </w:hyperlink>
        </w:p>
        <w:p w14:paraId="0DDB32B8" w14:textId="2D567805" w:rsidR="00FD72F7" w:rsidRPr="00913E54" w:rsidRDefault="00FD72F7" w:rsidP="00913E54">
          <w:pPr>
            <w:pStyle w:val="TOC1"/>
            <w:tabs>
              <w:tab w:val="right" w:leader="dot" w:pos="9350"/>
            </w:tabs>
            <w:spacing w:line="360" w:lineRule="auto"/>
            <w:jc w:val="both"/>
            <w:rPr>
              <w:rFonts w:ascii="Arial" w:hAnsi="Arial" w:cs="Arial"/>
              <w:b w:val="0"/>
              <w:bCs w:val="0"/>
              <w:i w:val="0"/>
              <w:iCs w:val="0"/>
              <w:noProof/>
              <w:lang w:eastAsia="en-GB"/>
            </w:rPr>
          </w:pPr>
          <w:hyperlink w:anchor="_Toc182520024" w:history="1">
            <w:r w:rsidRPr="00913E54">
              <w:rPr>
                <w:rStyle w:val="Hyperlink"/>
                <w:rFonts w:ascii="Arial" w:hAnsi="Arial" w:cs="Arial"/>
                <w:noProof/>
              </w:rPr>
              <w:t>REFERENCES</w:t>
            </w:r>
            <w:r w:rsidRPr="00913E54">
              <w:rPr>
                <w:rFonts w:ascii="Arial" w:hAnsi="Arial" w:cs="Arial"/>
                <w:noProof/>
                <w:webHidden/>
              </w:rPr>
              <w:tab/>
            </w:r>
            <w:r w:rsidRPr="00913E54">
              <w:rPr>
                <w:rFonts w:ascii="Arial" w:hAnsi="Arial" w:cs="Arial"/>
                <w:noProof/>
                <w:webHidden/>
              </w:rPr>
              <w:fldChar w:fldCharType="begin"/>
            </w:r>
            <w:r w:rsidRPr="00913E54">
              <w:rPr>
                <w:rFonts w:ascii="Arial" w:hAnsi="Arial" w:cs="Arial"/>
                <w:noProof/>
                <w:webHidden/>
              </w:rPr>
              <w:instrText xml:space="preserve"> PAGEREF _Toc182520024 \h </w:instrText>
            </w:r>
            <w:r w:rsidRPr="00913E54">
              <w:rPr>
                <w:rFonts w:ascii="Arial" w:hAnsi="Arial" w:cs="Arial"/>
                <w:noProof/>
                <w:webHidden/>
              </w:rPr>
            </w:r>
            <w:r w:rsidRPr="00913E54">
              <w:rPr>
                <w:rFonts w:ascii="Arial" w:hAnsi="Arial" w:cs="Arial"/>
                <w:noProof/>
                <w:webHidden/>
              </w:rPr>
              <w:fldChar w:fldCharType="separate"/>
            </w:r>
            <w:r w:rsidRPr="00913E54">
              <w:rPr>
                <w:rFonts w:ascii="Arial" w:hAnsi="Arial" w:cs="Arial"/>
                <w:noProof/>
                <w:webHidden/>
              </w:rPr>
              <w:t>13</w:t>
            </w:r>
            <w:r w:rsidRPr="00913E54">
              <w:rPr>
                <w:rFonts w:ascii="Arial" w:hAnsi="Arial" w:cs="Arial"/>
                <w:noProof/>
                <w:webHidden/>
              </w:rPr>
              <w:fldChar w:fldCharType="end"/>
            </w:r>
          </w:hyperlink>
        </w:p>
        <w:p w14:paraId="57D5D522" w14:textId="2D356648" w:rsidR="00EB25BF" w:rsidRPr="00913E54" w:rsidRDefault="00EB25BF" w:rsidP="00913E54">
          <w:pPr>
            <w:spacing w:line="360" w:lineRule="auto"/>
            <w:jc w:val="both"/>
            <w:rPr>
              <w:rFonts w:ascii="Arial" w:hAnsi="Arial" w:cs="Arial"/>
            </w:rPr>
          </w:pPr>
          <w:r w:rsidRPr="00913E54">
            <w:rPr>
              <w:rFonts w:ascii="Arial" w:hAnsi="Arial" w:cs="Arial"/>
              <w:b/>
              <w:bCs/>
              <w:noProof/>
            </w:rPr>
            <w:fldChar w:fldCharType="end"/>
          </w:r>
        </w:p>
      </w:sdtContent>
    </w:sdt>
    <w:p w14:paraId="0519B457" w14:textId="77777777" w:rsidR="00EB25BF" w:rsidRPr="00913E54" w:rsidRDefault="00EB25BF" w:rsidP="00913E54">
      <w:pPr>
        <w:spacing w:line="360" w:lineRule="auto"/>
        <w:jc w:val="both"/>
        <w:rPr>
          <w:rFonts w:ascii="Arial" w:hAnsi="Arial" w:cs="Arial"/>
        </w:rPr>
      </w:pPr>
    </w:p>
    <w:p w14:paraId="79835687" w14:textId="77777777" w:rsidR="00EB25BF" w:rsidRPr="00913E54" w:rsidRDefault="00EB25BF" w:rsidP="00913E54">
      <w:pPr>
        <w:spacing w:line="360" w:lineRule="auto"/>
        <w:jc w:val="both"/>
        <w:rPr>
          <w:rFonts w:ascii="Arial" w:hAnsi="Arial" w:cs="Arial"/>
        </w:rPr>
      </w:pPr>
    </w:p>
    <w:p w14:paraId="2E1B971B" w14:textId="5D3E93F6" w:rsidR="0059539D" w:rsidRPr="00913E54" w:rsidRDefault="003249A8" w:rsidP="00913E54">
      <w:pPr>
        <w:pStyle w:val="Title"/>
        <w:spacing w:line="360" w:lineRule="auto"/>
        <w:jc w:val="both"/>
        <w:rPr>
          <w:rFonts w:ascii="Arial" w:hAnsi="Arial" w:cs="Arial"/>
          <w:sz w:val="24"/>
          <w:szCs w:val="24"/>
        </w:rPr>
      </w:pPr>
      <w:r w:rsidRPr="00913E54">
        <w:rPr>
          <w:rFonts w:ascii="Arial" w:hAnsi="Arial" w:cs="Arial"/>
          <w:sz w:val="24"/>
          <w:szCs w:val="24"/>
        </w:rPr>
        <w:t>City Hotel – Case Study</w:t>
      </w:r>
    </w:p>
    <w:p w14:paraId="73B46063" w14:textId="77777777" w:rsidR="003249A8" w:rsidRPr="00913E54" w:rsidRDefault="003249A8" w:rsidP="00913E54">
      <w:pPr>
        <w:spacing w:line="360" w:lineRule="auto"/>
        <w:jc w:val="both"/>
        <w:rPr>
          <w:rFonts w:ascii="Arial" w:hAnsi="Arial" w:cs="Arial"/>
        </w:rPr>
      </w:pPr>
    </w:p>
    <w:p w14:paraId="29BC9C66" w14:textId="5874FC57" w:rsidR="0059539D" w:rsidRPr="00913E54" w:rsidRDefault="00D63B94" w:rsidP="00913E54">
      <w:pPr>
        <w:pStyle w:val="Heading1"/>
        <w:spacing w:line="360" w:lineRule="auto"/>
        <w:jc w:val="both"/>
        <w:rPr>
          <w:rFonts w:ascii="Arial" w:hAnsi="Arial" w:cs="Arial"/>
          <w:sz w:val="24"/>
          <w:szCs w:val="24"/>
        </w:rPr>
      </w:pPr>
      <w:bookmarkStart w:id="0" w:name="_Toc182520006"/>
      <w:r w:rsidRPr="00913E54">
        <w:rPr>
          <w:rFonts w:ascii="Arial" w:hAnsi="Arial" w:cs="Arial"/>
          <w:sz w:val="24"/>
          <w:szCs w:val="24"/>
        </w:rPr>
        <w:t>INTRODUCTION</w:t>
      </w:r>
      <w:bookmarkEnd w:id="0"/>
    </w:p>
    <w:p w14:paraId="4D507F77" w14:textId="5B9EF002" w:rsidR="00CA1180" w:rsidRPr="00913E54" w:rsidRDefault="00CA1180" w:rsidP="00913E54">
      <w:pPr>
        <w:spacing w:line="360" w:lineRule="auto"/>
        <w:jc w:val="both"/>
        <w:rPr>
          <w:rFonts w:ascii="Arial" w:hAnsi="Arial" w:cs="Arial"/>
        </w:rPr>
      </w:pPr>
      <w:r w:rsidRPr="00913E54">
        <w:rPr>
          <w:rFonts w:ascii="Arial" w:hAnsi="Arial" w:cs="Arial"/>
        </w:rPr>
        <w:t xml:space="preserve">This report seeks to assess The City Hotel's financial situation during the previous three years and create a comprehensive turn-around plan and the evaluation will focus on key financial indicators including revenue, profitability, costs, liquidity, and solvency, thereby clarifying the reasons of the appreciable decline in these metrics. In view of the present significant drop in income, growing costs, and declining profitability, this paper suggests specific plans to restore the financial health, improve operational efficiency, and strengthen its competitive position in the market. </w:t>
      </w:r>
    </w:p>
    <w:p w14:paraId="6448A3AD" w14:textId="77777777" w:rsidR="00CA1180" w:rsidRPr="00913E54" w:rsidRDefault="00CA1180" w:rsidP="00913E54">
      <w:pPr>
        <w:spacing w:line="360" w:lineRule="auto"/>
        <w:jc w:val="both"/>
        <w:rPr>
          <w:rFonts w:ascii="Arial" w:hAnsi="Arial" w:cs="Arial"/>
        </w:rPr>
      </w:pPr>
    </w:p>
    <w:p w14:paraId="38B7644B" w14:textId="322A237A" w:rsidR="00CA1180" w:rsidRPr="00913E54" w:rsidRDefault="00CA1180" w:rsidP="00913E54">
      <w:pPr>
        <w:spacing w:line="360" w:lineRule="auto"/>
        <w:jc w:val="both"/>
        <w:rPr>
          <w:rFonts w:ascii="Arial" w:hAnsi="Arial" w:cs="Arial"/>
        </w:rPr>
      </w:pPr>
      <w:r w:rsidRPr="00913E54">
        <w:rPr>
          <w:rFonts w:ascii="Arial" w:hAnsi="Arial" w:cs="Arial"/>
        </w:rPr>
        <w:t xml:space="preserve">Originally a rich venue with dining, bar and event facilities in an urban setting, the City Hotel has had major challenges lately but the declining income, occupancy rates, and customer satisfaction have created major concern about its long-term viability and thus work will look at both internal inefficiencies and outside factors possibly causing these issues. </w:t>
      </w:r>
    </w:p>
    <w:p w14:paraId="0E4E4534" w14:textId="77777777" w:rsidR="00CA1180" w:rsidRPr="00913E54" w:rsidRDefault="00CA1180" w:rsidP="00913E54">
      <w:pPr>
        <w:spacing w:line="360" w:lineRule="auto"/>
        <w:jc w:val="both"/>
        <w:rPr>
          <w:rFonts w:ascii="Arial" w:hAnsi="Arial" w:cs="Arial"/>
        </w:rPr>
      </w:pPr>
    </w:p>
    <w:p w14:paraId="701B6F0B" w14:textId="4E6157E3" w:rsidR="003249A8" w:rsidRPr="00913E54" w:rsidRDefault="00CA1180" w:rsidP="00913E54">
      <w:pPr>
        <w:spacing w:line="360" w:lineRule="auto"/>
        <w:jc w:val="both"/>
        <w:rPr>
          <w:rFonts w:ascii="Arial" w:hAnsi="Arial" w:cs="Arial"/>
        </w:rPr>
      </w:pPr>
      <w:r w:rsidRPr="00913E54">
        <w:rPr>
          <w:rFonts w:ascii="Arial" w:hAnsi="Arial" w:cs="Arial"/>
        </w:rPr>
        <w:t xml:space="preserve">This analysis will examine the income statements and balance sheets of the hotel to provide a whole picture of financial performance trends and create </w:t>
      </w:r>
      <w:proofErr w:type="gramStart"/>
      <w:r w:rsidRPr="00913E54">
        <w:rPr>
          <w:rFonts w:ascii="Arial" w:hAnsi="Arial" w:cs="Arial"/>
        </w:rPr>
        <w:t>particular suggestions</w:t>
      </w:r>
      <w:proofErr w:type="gramEnd"/>
      <w:r w:rsidRPr="00913E54">
        <w:rPr>
          <w:rFonts w:ascii="Arial" w:hAnsi="Arial" w:cs="Arial"/>
        </w:rPr>
        <w:t xml:space="preserve"> to help to slow down the fall</w:t>
      </w:r>
      <w:r w:rsidR="00114304" w:rsidRPr="00913E54">
        <w:rPr>
          <w:rFonts w:ascii="Arial" w:hAnsi="Arial" w:cs="Arial"/>
        </w:rPr>
        <w:t xml:space="preserve"> and the recommendations </w:t>
      </w:r>
      <w:r w:rsidRPr="00913E54">
        <w:rPr>
          <w:rFonts w:ascii="Arial" w:hAnsi="Arial" w:cs="Arial"/>
        </w:rPr>
        <w:t>will mostly focus on strategies for income-boosting activities, cost control measures, and ways to increase the hotel's whole profitability and reputation.</w:t>
      </w:r>
    </w:p>
    <w:p w14:paraId="40009F6A" w14:textId="77777777" w:rsidR="00114304" w:rsidRPr="00913E54" w:rsidRDefault="00114304" w:rsidP="00913E54">
      <w:pPr>
        <w:spacing w:line="360" w:lineRule="auto"/>
        <w:jc w:val="both"/>
        <w:rPr>
          <w:rFonts w:ascii="Arial" w:hAnsi="Arial" w:cs="Arial"/>
        </w:rPr>
      </w:pPr>
    </w:p>
    <w:p w14:paraId="0F272CF2" w14:textId="1DC668D5" w:rsidR="00114304" w:rsidRPr="00913E54" w:rsidRDefault="0052326D" w:rsidP="00913E54">
      <w:pPr>
        <w:pStyle w:val="Heading1"/>
        <w:spacing w:line="360" w:lineRule="auto"/>
        <w:jc w:val="both"/>
        <w:rPr>
          <w:rFonts w:ascii="Arial" w:hAnsi="Arial" w:cs="Arial"/>
          <w:sz w:val="24"/>
          <w:szCs w:val="24"/>
        </w:rPr>
      </w:pPr>
      <w:bookmarkStart w:id="1" w:name="_Toc182520007"/>
      <w:r w:rsidRPr="00913E54">
        <w:rPr>
          <w:rFonts w:ascii="Arial" w:hAnsi="Arial" w:cs="Arial"/>
          <w:sz w:val="24"/>
          <w:szCs w:val="24"/>
        </w:rPr>
        <w:t>FINANCIAL PERFORMANCE ANALYSIS</w:t>
      </w:r>
      <w:bookmarkEnd w:id="1"/>
    </w:p>
    <w:p w14:paraId="0ED9808D" w14:textId="65B4A396" w:rsidR="0052326D" w:rsidRPr="00913E54" w:rsidRDefault="009450DA" w:rsidP="00913E54">
      <w:pPr>
        <w:pStyle w:val="Heading2"/>
        <w:spacing w:line="360" w:lineRule="auto"/>
        <w:jc w:val="both"/>
        <w:rPr>
          <w:rFonts w:ascii="Arial" w:hAnsi="Arial" w:cs="Arial"/>
          <w:sz w:val="24"/>
          <w:szCs w:val="24"/>
        </w:rPr>
      </w:pPr>
      <w:bookmarkStart w:id="2" w:name="_Toc182520008"/>
      <w:r w:rsidRPr="00913E54">
        <w:rPr>
          <w:rFonts w:ascii="Arial" w:hAnsi="Arial" w:cs="Arial"/>
          <w:sz w:val="24"/>
          <w:szCs w:val="24"/>
        </w:rPr>
        <w:t>Revenue Trends</w:t>
      </w:r>
      <w:bookmarkEnd w:id="2"/>
      <w:r w:rsidRPr="00913E54">
        <w:rPr>
          <w:rFonts w:ascii="Arial" w:hAnsi="Arial" w:cs="Arial"/>
          <w:sz w:val="24"/>
          <w:szCs w:val="24"/>
        </w:rPr>
        <w:t xml:space="preserve"> </w:t>
      </w:r>
    </w:p>
    <w:p w14:paraId="0E51F6D9" w14:textId="5059BBEE" w:rsidR="009450DA" w:rsidRPr="00913E54" w:rsidRDefault="00195BAE" w:rsidP="00913E54">
      <w:pPr>
        <w:spacing w:line="360" w:lineRule="auto"/>
        <w:jc w:val="both"/>
        <w:rPr>
          <w:rFonts w:ascii="Arial" w:hAnsi="Arial" w:cs="Arial"/>
        </w:rPr>
      </w:pPr>
      <w:r w:rsidRPr="00913E54">
        <w:rPr>
          <w:rFonts w:ascii="Arial" w:hAnsi="Arial" w:cs="Arial"/>
        </w:rPr>
        <w:t xml:space="preserve">Over the previous three years, the financial situation of the City Hotel has drastically dropped; sales dropped from £5,248,290 in 2021 to £2,325, 440 in 2023a </w:t>
      </w:r>
      <w:r w:rsidR="000E43F5">
        <w:rPr>
          <w:rFonts w:ascii="Arial" w:hAnsi="Arial" w:cs="Arial"/>
        </w:rPr>
        <w:t xml:space="preserve">and this </w:t>
      </w:r>
      <w:r w:rsidRPr="00913E54">
        <w:rPr>
          <w:rFonts w:ascii="Arial" w:hAnsi="Arial" w:cs="Arial"/>
        </w:rPr>
        <w:t xml:space="preserve">shows a 55.7% drop in sales, a worrying trend suggesting the company has struggled to keep its market share and draw customers. Different other theories could help to explain this revenue drop while the economic downturns, particularly those exacerbated by global events like the </w:t>
      </w:r>
      <w:r w:rsidR="0092202B" w:rsidRPr="00913E54">
        <w:rPr>
          <w:rFonts w:ascii="Arial" w:hAnsi="Arial" w:cs="Arial"/>
        </w:rPr>
        <w:t xml:space="preserve">low </w:t>
      </w:r>
      <w:r w:rsidR="003C6ADD" w:rsidRPr="00913E54">
        <w:rPr>
          <w:rFonts w:ascii="Arial" w:hAnsi="Arial" w:cs="Arial"/>
        </w:rPr>
        <w:t>economy</w:t>
      </w:r>
      <w:r w:rsidRPr="00913E54">
        <w:rPr>
          <w:rFonts w:ascii="Arial" w:hAnsi="Arial" w:cs="Arial"/>
        </w:rPr>
        <w:t>, most likely reduced leisure and business travel, therefore directly affecting hotel occupancy rates. Furthermore, changes in consumer behaviour supporting short-term rental companies like Airbnb, which offer more flexible housing options, have put further pressure on traditional hotel models but needs to be mentioned that increased competitiveness in the local market could have made The City Hotel less able to maintain its income, particularly if it failed to change with the times and market dynamics.</w:t>
      </w:r>
      <w:r w:rsidR="004E396B" w:rsidRPr="00913E54">
        <w:rPr>
          <w:rFonts w:ascii="Arial" w:hAnsi="Arial" w:cs="Arial"/>
        </w:rPr>
        <w:t xml:space="preserve"> (</w:t>
      </w:r>
      <w:r w:rsidR="0020273E" w:rsidRPr="00913E54">
        <w:rPr>
          <w:rFonts w:ascii="Arial" w:hAnsi="Arial" w:cs="Arial"/>
        </w:rPr>
        <w:t>Housel, 2020)</w:t>
      </w:r>
    </w:p>
    <w:p w14:paraId="3A9C88F3" w14:textId="6FE4D7AB" w:rsidR="00BE3778" w:rsidRPr="00913E54" w:rsidRDefault="00BE3778" w:rsidP="00913E54">
      <w:pPr>
        <w:spacing w:line="360" w:lineRule="auto"/>
        <w:jc w:val="both"/>
        <w:rPr>
          <w:rFonts w:ascii="Arial" w:hAnsi="Arial" w:cs="Arial"/>
        </w:rPr>
      </w:pPr>
    </w:p>
    <w:p w14:paraId="4B1173F5" w14:textId="2B42058C" w:rsidR="00195BAE" w:rsidRPr="00913E54" w:rsidRDefault="003B3AB7" w:rsidP="00913E54">
      <w:pPr>
        <w:pStyle w:val="Heading2"/>
        <w:spacing w:line="360" w:lineRule="auto"/>
        <w:jc w:val="both"/>
        <w:rPr>
          <w:rFonts w:ascii="Arial" w:hAnsi="Arial" w:cs="Arial"/>
          <w:sz w:val="24"/>
          <w:szCs w:val="24"/>
        </w:rPr>
      </w:pPr>
      <w:bookmarkStart w:id="3" w:name="_Toc182520009"/>
      <w:r w:rsidRPr="00913E54">
        <w:rPr>
          <w:rFonts w:ascii="Arial" w:hAnsi="Arial" w:cs="Arial"/>
          <w:sz w:val="24"/>
          <w:szCs w:val="24"/>
        </w:rPr>
        <w:t>Profitability</w:t>
      </w:r>
      <w:bookmarkEnd w:id="3"/>
    </w:p>
    <w:p w14:paraId="690F311D" w14:textId="5067F7B8" w:rsidR="003B3AB7" w:rsidRPr="00913E54" w:rsidRDefault="0024797F" w:rsidP="00913E54">
      <w:pPr>
        <w:spacing w:line="360" w:lineRule="auto"/>
        <w:jc w:val="both"/>
        <w:rPr>
          <w:rFonts w:ascii="Arial" w:hAnsi="Arial" w:cs="Arial"/>
        </w:rPr>
      </w:pPr>
      <w:r w:rsidRPr="00913E54">
        <w:rPr>
          <w:rFonts w:ascii="Arial" w:hAnsi="Arial" w:cs="Arial"/>
        </w:rPr>
        <w:t xml:space="preserve">Operating income also shows an equally concerning tendency as </w:t>
      </w:r>
      <w:r w:rsidR="003946A2" w:rsidRPr="00913E54">
        <w:rPr>
          <w:rFonts w:ascii="Arial" w:hAnsi="Arial" w:cs="Arial"/>
        </w:rPr>
        <w:t>the City</w:t>
      </w:r>
      <w:r w:rsidRPr="00913E54">
        <w:rPr>
          <w:rFonts w:ascii="Arial" w:hAnsi="Arial" w:cs="Arial"/>
        </w:rPr>
        <w:t xml:space="preserve"> Hotel noted running incomes of £664,160 in 2021 and £674,730 correspondingly so, with an operational deficit of £1,218,850 by 2023 the hotel saw a marked deterioration. This turn from profitability to a significant loss highlights the seriousness of the hotel's financial situation and there are most likely both internal and external causes of the falling profitability while the continuous economic pressure from inflation and supply chain interruptions could have raised running expenses, thus the hotel would not be able to offset them with lower income. </w:t>
      </w:r>
      <w:r w:rsidR="003C6ADD" w:rsidRPr="00913E54">
        <w:rPr>
          <w:rFonts w:ascii="Arial" w:hAnsi="Arial" w:cs="Arial"/>
        </w:rPr>
        <w:t>(Kiyosaki, 2011). T</w:t>
      </w:r>
      <w:r w:rsidRPr="00913E54">
        <w:rPr>
          <w:rFonts w:ascii="Arial" w:hAnsi="Arial" w:cs="Arial"/>
        </w:rPr>
        <w:t>he hotel management might have neglected to seize opportunities to reorganise activities or use more effective cost control strategies, therefore addressing these financial needs insufficiently.</w:t>
      </w:r>
    </w:p>
    <w:p w14:paraId="27A26C1E" w14:textId="77777777" w:rsidR="0024797F" w:rsidRPr="00913E54" w:rsidRDefault="0024797F" w:rsidP="00913E54">
      <w:pPr>
        <w:spacing w:line="360" w:lineRule="auto"/>
        <w:jc w:val="both"/>
        <w:rPr>
          <w:rFonts w:ascii="Arial" w:hAnsi="Arial" w:cs="Arial"/>
        </w:rPr>
      </w:pPr>
    </w:p>
    <w:p w14:paraId="1BA9F7CC" w14:textId="544DD015" w:rsidR="0024797F" w:rsidRPr="00913E54" w:rsidRDefault="000E0BB6" w:rsidP="00913E54">
      <w:pPr>
        <w:pStyle w:val="Heading2"/>
        <w:spacing w:line="360" w:lineRule="auto"/>
        <w:jc w:val="both"/>
        <w:rPr>
          <w:rFonts w:ascii="Arial" w:hAnsi="Arial" w:cs="Arial"/>
          <w:sz w:val="24"/>
          <w:szCs w:val="24"/>
        </w:rPr>
      </w:pPr>
      <w:bookmarkStart w:id="4" w:name="_Toc182520010"/>
      <w:r w:rsidRPr="00913E54">
        <w:rPr>
          <w:rFonts w:ascii="Arial" w:hAnsi="Arial" w:cs="Arial"/>
          <w:sz w:val="24"/>
          <w:szCs w:val="24"/>
        </w:rPr>
        <w:lastRenderedPageBreak/>
        <w:t>Cost of Goods Sold</w:t>
      </w:r>
      <w:bookmarkEnd w:id="4"/>
    </w:p>
    <w:p w14:paraId="2525AC9C" w14:textId="6A0E904A" w:rsidR="000E0BB6" w:rsidRPr="00913E54" w:rsidRDefault="00BF0763" w:rsidP="00913E54">
      <w:pPr>
        <w:spacing w:line="360" w:lineRule="auto"/>
        <w:jc w:val="both"/>
        <w:rPr>
          <w:rFonts w:ascii="Arial" w:hAnsi="Arial" w:cs="Arial"/>
        </w:rPr>
      </w:pPr>
      <w:r w:rsidRPr="00913E54">
        <w:rPr>
          <w:rFonts w:ascii="Arial" w:hAnsi="Arial" w:cs="Arial"/>
        </w:rPr>
        <w:t>Over the three-year period, COGS have regularly been low; from £411,600 in 2021 to £176,250 in 2023 their cost has dropped so this trend shows the traits of the hotel sector, which is mostly service-oriented with very low direct production costs. The notable drop in COGS indicates a broad downturn in economic activity since reduced customer demand required less products and services including food, beverages, and event supplies but although the low COGS may first seem as evidence of efficient cost control, it really shows declining income and an overall contraction of the company, therefore indicating that the hotel has less guests and customers to serve</w:t>
      </w:r>
      <w:r w:rsidR="003001CA" w:rsidRPr="00913E54">
        <w:rPr>
          <w:rFonts w:ascii="Arial" w:hAnsi="Arial" w:cs="Arial"/>
        </w:rPr>
        <w:t xml:space="preserve"> as per </w:t>
      </w:r>
      <w:r w:rsidR="00504D48" w:rsidRPr="00913E54">
        <w:rPr>
          <w:rFonts w:ascii="Arial" w:hAnsi="Arial" w:cs="Arial"/>
        </w:rPr>
        <w:t xml:space="preserve">Collins, (2016). </w:t>
      </w:r>
    </w:p>
    <w:p w14:paraId="0C8FBA1E" w14:textId="77777777" w:rsidR="00BF0763" w:rsidRPr="00913E54" w:rsidRDefault="00BF0763" w:rsidP="00913E54">
      <w:pPr>
        <w:spacing w:line="360" w:lineRule="auto"/>
        <w:jc w:val="both"/>
        <w:rPr>
          <w:rFonts w:ascii="Arial" w:hAnsi="Arial" w:cs="Arial"/>
        </w:rPr>
      </w:pPr>
    </w:p>
    <w:p w14:paraId="3DB7BFA0" w14:textId="6F94882A" w:rsidR="00BF0763" w:rsidRPr="00913E54" w:rsidRDefault="00547CB1" w:rsidP="00913E54">
      <w:pPr>
        <w:pStyle w:val="Heading2"/>
        <w:spacing w:line="360" w:lineRule="auto"/>
        <w:jc w:val="both"/>
        <w:rPr>
          <w:rFonts w:ascii="Arial" w:hAnsi="Arial" w:cs="Arial"/>
          <w:sz w:val="24"/>
          <w:szCs w:val="24"/>
        </w:rPr>
      </w:pPr>
      <w:bookmarkStart w:id="5" w:name="_Toc182520011"/>
      <w:r w:rsidRPr="00913E54">
        <w:rPr>
          <w:rFonts w:ascii="Arial" w:hAnsi="Arial" w:cs="Arial"/>
          <w:sz w:val="24"/>
          <w:szCs w:val="24"/>
        </w:rPr>
        <w:t>Employee Costs</w:t>
      </w:r>
      <w:bookmarkEnd w:id="5"/>
      <w:r w:rsidRPr="00913E54">
        <w:rPr>
          <w:rFonts w:ascii="Arial" w:hAnsi="Arial" w:cs="Arial"/>
          <w:sz w:val="24"/>
          <w:szCs w:val="24"/>
        </w:rPr>
        <w:t xml:space="preserve"> </w:t>
      </w:r>
    </w:p>
    <w:p w14:paraId="058F5DFD" w14:textId="7E766581" w:rsidR="00547CB1" w:rsidRPr="00913E54" w:rsidRDefault="00AC4E59" w:rsidP="00913E54">
      <w:pPr>
        <w:spacing w:line="360" w:lineRule="auto"/>
        <w:jc w:val="both"/>
        <w:rPr>
          <w:rFonts w:ascii="Arial" w:hAnsi="Arial" w:cs="Arial"/>
        </w:rPr>
      </w:pPr>
      <w:r w:rsidRPr="00913E54">
        <w:rPr>
          <w:rFonts w:ascii="Arial" w:hAnsi="Arial" w:cs="Arial"/>
        </w:rPr>
        <w:t xml:space="preserve">With little change from £1,724,760 in 2021 to £1,233,160 in 2023, employee expenses make a sizable share of The City Hotel's running </w:t>
      </w:r>
      <w:proofErr w:type="gramStart"/>
      <w:r w:rsidRPr="00913E54">
        <w:rPr>
          <w:rFonts w:ascii="Arial" w:hAnsi="Arial" w:cs="Arial"/>
        </w:rPr>
        <w:t>costs</w:t>
      </w:r>
      <w:proofErr w:type="gramEnd"/>
      <w:r w:rsidRPr="00913E54">
        <w:rPr>
          <w:rFonts w:ascii="Arial" w:hAnsi="Arial" w:cs="Arial"/>
        </w:rPr>
        <w:t xml:space="preserve"> and </w:t>
      </w:r>
      <w:r w:rsidR="005D0BB6" w:rsidRPr="00913E54">
        <w:rPr>
          <w:rFonts w:ascii="Arial" w:hAnsi="Arial" w:cs="Arial"/>
        </w:rPr>
        <w:t>this drop</w:t>
      </w:r>
      <w:r w:rsidRPr="00913E54">
        <w:rPr>
          <w:rFonts w:ascii="Arial" w:hAnsi="Arial" w:cs="Arial"/>
        </w:rPr>
        <w:t xml:space="preserve"> points to a cost-cutting effort maybe stemming from layoffs or shortened staff hours as the hotel changed its operations to handle lower demand. One common tactic used in times of financial crisis is cutting staff costs; nonetheless, this could have negative long-term effects while on the other hand, reduced personnel could lead to lower service quality, which would aggravate customer dissatisfaction and lower occupancy rates even further so, even if temporary, this decrease must be carefully managed to avoid jeopardising the hotel's capacity to offer a top-notch guest experience.</w:t>
      </w:r>
      <w:r w:rsidR="00A42F46" w:rsidRPr="00913E54">
        <w:rPr>
          <w:rFonts w:ascii="Arial" w:hAnsi="Arial" w:cs="Arial"/>
        </w:rPr>
        <w:t xml:space="preserve"> (Ramsey, 2013)</w:t>
      </w:r>
    </w:p>
    <w:p w14:paraId="1936D4B1" w14:textId="77777777" w:rsidR="00AC4E59" w:rsidRPr="00913E54" w:rsidRDefault="00AC4E59" w:rsidP="00913E54">
      <w:pPr>
        <w:spacing w:line="360" w:lineRule="auto"/>
        <w:jc w:val="both"/>
        <w:rPr>
          <w:rFonts w:ascii="Arial" w:hAnsi="Arial" w:cs="Arial"/>
        </w:rPr>
      </w:pPr>
    </w:p>
    <w:p w14:paraId="3E81E0AE" w14:textId="1524430A" w:rsidR="00AC4E59" w:rsidRPr="00913E54" w:rsidRDefault="00E9739A" w:rsidP="00913E54">
      <w:pPr>
        <w:pStyle w:val="Heading2"/>
        <w:spacing w:line="360" w:lineRule="auto"/>
        <w:jc w:val="both"/>
        <w:rPr>
          <w:rFonts w:ascii="Arial" w:hAnsi="Arial" w:cs="Arial"/>
          <w:sz w:val="24"/>
          <w:szCs w:val="24"/>
        </w:rPr>
      </w:pPr>
      <w:bookmarkStart w:id="6" w:name="_Toc182520012"/>
      <w:r w:rsidRPr="00913E54">
        <w:rPr>
          <w:rFonts w:ascii="Arial" w:hAnsi="Arial" w:cs="Arial"/>
          <w:sz w:val="24"/>
          <w:szCs w:val="24"/>
        </w:rPr>
        <w:t>External Expenses</w:t>
      </w:r>
      <w:bookmarkEnd w:id="6"/>
      <w:r w:rsidRPr="00913E54">
        <w:rPr>
          <w:rFonts w:ascii="Arial" w:hAnsi="Arial" w:cs="Arial"/>
          <w:sz w:val="24"/>
          <w:szCs w:val="24"/>
        </w:rPr>
        <w:t xml:space="preserve"> </w:t>
      </w:r>
    </w:p>
    <w:p w14:paraId="65C11118" w14:textId="6A2386E1" w:rsidR="00E9739A" w:rsidRPr="00913E54" w:rsidRDefault="009A2A5B" w:rsidP="00913E54">
      <w:pPr>
        <w:spacing w:line="360" w:lineRule="auto"/>
        <w:jc w:val="both"/>
        <w:rPr>
          <w:rFonts w:ascii="Arial" w:hAnsi="Arial" w:cs="Arial"/>
        </w:rPr>
      </w:pPr>
      <w:r w:rsidRPr="00913E54">
        <w:rPr>
          <w:rFonts w:ascii="Arial" w:hAnsi="Arial" w:cs="Arial"/>
        </w:rPr>
        <w:t>Even if</w:t>
      </w:r>
      <w:r w:rsidR="004A4FE1" w:rsidRPr="00913E54">
        <w:rPr>
          <w:rFonts w:ascii="Arial" w:hAnsi="Arial" w:cs="Arial"/>
        </w:rPr>
        <w:t xml:space="preserve"> they have changed throughout the years, external expenses</w:t>
      </w:r>
      <w:r w:rsidRPr="00913E54">
        <w:rPr>
          <w:rFonts w:ascii="Arial" w:hAnsi="Arial" w:cs="Arial"/>
        </w:rPr>
        <w:t xml:space="preserve">, </w:t>
      </w:r>
      <w:r w:rsidR="004A4FE1" w:rsidRPr="00913E54">
        <w:rPr>
          <w:rFonts w:ascii="Arial" w:hAnsi="Arial" w:cs="Arial"/>
        </w:rPr>
        <w:t>which include outsourced services and different running expense</w:t>
      </w:r>
      <w:r w:rsidRPr="00913E54">
        <w:rPr>
          <w:rFonts w:ascii="Arial" w:hAnsi="Arial" w:cs="Arial"/>
        </w:rPr>
        <w:t xml:space="preserve">s and </w:t>
      </w:r>
      <w:r w:rsidR="004A4FE1" w:rsidRPr="00913E54">
        <w:rPr>
          <w:rFonts w:ascii="Arial" w:hAnsi="Arial" w:cs="Arial"/>
        </w:rPr>
        <w:t>continue to significantly affect profitability</w:t>
      </w:r>
      <w:r w:rsidRPr="00913E54">
        <w:rPr>
          <w:rFonts w:ascii="Arial" w:hAnsi="Arial" w:cs="Arial"/>
        </w:rPr>
        <w:t xml:space="preserve"> so, looking at the tables, the e</w:t>
      </w:r>
      <w:r w:rsidR="004A4FE1" w:rsidRPr="00913E54">
        <w:rPr>
          <w:rFonts w:ascii="Arial" w:hAnsi="Arial" w:cs="Arial"/>
        </w:rPr>
        <w:t>xternal expenses in 2021 were £1,894,720; in 2022 they dropped to £1,675,410; in 2023 they dropped still more to £1,071,030. The continuous drop suggests that the hotel has specifically sought cost control in order to improve its financial situation</w:t>
      </w:r>
      <w:r w:rsidRPr="00913E54">
        <w:rPr>
          <w:rFonts w:ascii="Arial" w:hAnsi="Arial" w:cs="Arial"/>
        </w:rPr>
        <w:t xml:space="preserve"> but n</w:t>
      </w:r>
      <w:r w:rsidR="004A4FE1" w:rsidRPr="00913E54">
        <w:rPr>
          <w:rFonts w:ascii="Arial" w:hAnsi="Arial" w:cs="Arial"/>
        </w:rPr>
        <w:t xml:space="preserve">evertheless, even if cost-cutting plans are vital in times of income drop, a notable drop in outside expenses could point to the hotel cutting its </w:t>
      </w:r>
      <w:r w:rsidR="004A4FE1" w:rsidRPr="00913E54">
        <w:rPr>
          <w:rFonts w:ascii="Arial" w:hAnsi="Arial" w:cs="Arial"/>
        </w:rPr>
        <w:lastRenderedPageBreak/>
        <w:t>investment in critical areas including marketing, maintenance, or outsourced services, which are absolutely necessary for maintaining operational quality</w:t>
      </w:r>
      <w:r w:rsidRPr="00913E54">
        <w:rPr>
          <w:rFonts w:ascii="Arial" w:hAnsi="Arial" w:cs="Arial"/>
        </w:rPr>
        <w:t xml:space="preserve"> and these </w:t>
      </w:r>
      <w:r w:rsidR="004A4FE1" w:rsidRPr="00913E54">
        <w:rPr>
          <w:rFonts w:ascii="Arial" w:hAnsi="Arial" w:cs="Arial"/>
        </w:rPr>
        <w:t>cuts could hinder the hotel's long-term recovery prospects even if they would have instant benefits.</w:t>
      </w:r>
      <w:r w:rsidR="00A42F46" w:rsidRPr="00913E54">
        <w:rPr>
          <w:rFonts w:ascii="Arial" w:hAnsi="Arial" w:cs="Arial"/>
        </w:rPr>
        <w:t xml:space="preserve"> (Robin &amp; Dominguez, 2008)</w:t>
      </w:r>
    </w:p>
    <w:p w14:paraId="504C8E8D" w14:textId="77777777" w:rsidR="009A2A5B" w:rsidRPr="00913E54" w:rsidRDefault="009A2A5B" w:rsidP="00913E54">
      <w:pPr>
        <w:spacing w:line="360" w:lineRule="auto"/>
        <w:jc w:val="both"/>
        <w:rPr>
          <w:rFonts w:ascii="Arial" w:hAnsi="Arial" w:cs="Arial"/>
        </w:rPr>
      </w:pPr>
    </w:p>
    <w:p w14:paraId="04084B15" w14:textId="1DFE2ACA" w:rsidR="009A2A5B" w:rsidRPr="00913E54" w:rsidRDefault="008B4E68" w:rsidP="00913E54">
      <w:pPr>
        <w:pStyle w:val="Heading2"/>
        <w:spacing w:line="360" w:lineRule="auto"/>
        <w:jc w:val="both"/>
        <w:rPr>
          <w:rFonts w:ascii="Arial" w:hAnsi="Arial" w:cs="Arial"/>
          <w:sz w:val="24"/>
          <w:szCs w:val="24"/>
        </w:rPr>
      </w:pPr>
      <w:bookmarkStart w:id="7" w:name="_Toc182520013"/>
      <w:r w:rsidRPr="00913E54">
        <w:rPr>
          <w:rFonts w:ascii="Arial" w:hAnsi="Arial" w:cs="Arial"/>
          <w:sz w:val="24"/>
          <w:szCs w:val="24"/>
        </w:rPr>
        <w:t>Overall Cost Structure</w:t>
      </w:r>
      <w:bookmarkEnd w:id="7"/>
    </w:p>
    <w:p w14:paraId="28BF1F7D" w14:textId="02CB8622" w:rsidR="00EF56BE" w:rsidRPr="00913E54" w:rsidRDefault="00EF56BE" w:rsidP="00913E54">
      <w:pPr>
        <w:spacing w:line="360" w:lineRule="auto"/>
        <w:jc w:val="both"/>
        <w:rPr>
          <w:rFonts w:ascii="Arial" w:hAnsi="Arial" w:cs="Arial"/>
        </w:rPr>
      </w:pPr>
      <w:r w:rsidRPr="00913E54">
        <w:rPr>
          <w:rFonts w:ascii="Arial" w:hAnsi="Arial" w:cs="Arial"/>
        </w:rPr>
        <w:t xml:space="preserve">The City Hotel's expense structure shows how difficult a failing company may be and the notable drop in income has exceeded the efforts of the hotel to cut expenses, particularly with relation to personnel and outside charges. </w:t>
      </w:r>
      <w:r w:rsidR="00E53C6C">
        <w:rPr>
          <w:rFonts w:ascii="Arial" w:hAnsi="Arial" w:cs="Arial"/>
        </w:rPr>
        <w:t>Even further</w:t>
      </w:r>
      <w:r w:rsidRPr="00913E54">
        <w:rPr>
          <w:rFonts w:ascii="Arial" w:hAnsi="Arial" w:cs="Arial"/>
        </w:rPr>
        <w:t xml:space="preserve"> negatively affecting the hotel's financial performance are fixed costs like taxes and depreciation, which have been continually stable; hence, negative operating income in 2023 results while should be observed in the tables that the difference between dropping income and continuous expenses emphasises the need of a more all-encompassing financial restructuring plan that should cover operational efficiency improvements and cost control as well as income generating enhancement. </w:t>
      </w:r>
      <w:r w:rsidR="00893952" w:rsidRPr="00913E54">
        <w:rPr>
          <w:rFonts w:ascii="Arial" w:hAnsi="Arial" w:cs="Arial"/>
        </w:rPr>
        <w:t>(Stanley &amp; Danko, 1998)</w:t>
      </w:r>
    </w:p>
    <w:p w14:paraId="5C6C7A45" w14:textId="77777777" w:rsidR="00EF56BE" w:rsidRPr="00913E54" w:rsidRDefault="00EF56BE" w:rsidP="00913E54">
      <w:pPr>
        <w:spacing w:line="360" w:lineRule="auto"/>
        <w:jc w:val="both"/>
        <w:rPr>
          <w:rFonts w:ascii="Arial" w:hAnsi="Arial" w:cs="Arial"/>
        </w:rPr>
      </w:pPr>
    </w:p>
    <w:p w14:paraId="67130314" w14:textId="21BA5878" w:rsidR="008B4E68" w:rsidRPr="00913E54" w:rsidRDefault="00EF56BE" w:rsidP="00913E54">
      <w:pPr>
        <w:spacing w:line="360" w:lineRule="auto"/>
        <w:jc w:val="both"/>
        <w:rPr>
          <w:rFonts w:ascii="Arial" w:hAnsi="Arial" w:cs="Arial"/>
        </w:rPr>
      </w:pPr>
      <w:r w:rsidRPr="00913E54">
        <w:rPr>
          <w:rFonts w:ascii="Arial" w:hAnsi="Arial" w:cs="Arial"/>
        </w:rPr>
        <w:t xml:space="preserve">Finally, internal inefficiencies and outside economic events have had a major impact on the financial situation of The City Hotel and through certain cost-cutting measures have been taken, they have not been sufficient to offset the significant income loss caused by which significant losses in 2023 are ensuing. </w:t>
      </w:r>
      <w:r w:rsidR="00893952" w:rsidRPr="00913E54">
        <w:rPr>
          <w:rFonts w:ascii="Arial" w:hAnsi="Arial" w:cs="Arial"/>
        </w:rPr>
        <w:t>(Graham, 2006)</w:t>
      </w:r>
    </w:p>
    <w:p w14:paraId="4FDA8542" w14:textId="77777777" w:rsidR="000E6662" w:rsidRPr="00913E54" w:rsidRDefault="000E6662" w:rsidP="00913E54">
      <w:pPr>
        <w:spacing w:line="360" w:lineRule="auto"/>
        <w:jc w:val="both"/>
        <w:rPr>
          <w:rFonts w:ascii="Arial" w:hAnsi="Arial" w:cs="Arial"/>
        </w:rPr>
      </w:pPr>
    </w:p>
    <w:p w14:paraId="14A1F534" w14:textId="477CC36C" w:rsidR="000E6662" w:rsidRPr="00913E54" w:rsidRDefault="0048251E" w:rsidP="00913E54">
      <w:pPr>
        <w:pStyle w:val="Heading1"/>
        <w:spacing w:line="360" w:lineRule="auto"/>
        <w:jc w:val="both"/>
        <w:rPr>
          <w:rFonts w:ascii="Arial" w:hAnsi="Arial" w:cs="Arial"/>
          <w:sz w:val="24"/>
          <w:szCs w:val="24"/>
        </w:rPr>
      </w:pPr>
      <w:bookmarkStart w:id="8" w:name="_Toc182520014"/>
      <w:r w:rsidRPr="00913E54">
        <w:rPr>
          <w:rFonts w:ascii="Arial" w:hAnsi="Arial" w:cs="Arial"/>
          <w:sz w:val="24"/>
          <w:szCs w:val="24"/>
        </w:rPr>
        <w:t>REASONS FOR DECLINE</w:t>
      </w:r>
      <w:bookmarkEnd w:id="8"/>
      <w:r w:rsidRPr="00913E54">
        <w:rPr>
          <w:rFonts w:ascii="Arial" w:hAnsi="Arial" w:cs="Arial"/>
          <w:sz w:val="24"/>
          <w:szCs w:val="24"/>
        </w:rPr>
        <w:t xml:space="preserve"> </w:t>
      </w:r>
    </w:p>
    <w:p w14:paraId="7F3F9AAA" w14:textId="5D14A624" w:rsidR="0048251E" w:rsidRPr="00913E54" w:rsidRDefault="0048251E" w:rsidP="00913E54">
      <w:pPr>
        <w:pStyle w:val="Heading2"/>
        <w:spacing w:line="360" w:lineRule="auto"/>
        <w:jc w:val="both"/>
        <w:rPr>
          <w:rFonts w:ascii="Arial" w:hAnsi="Arial" w:cs="Arial"/>
          <w:sz w:val="24"/>
          <w:szCs w:val="24"/>
        </w:rPr>
      </w:pPr>
      <w:bookmarkStart w:id="9" w:name="_Toc182520015"/>
      <w:r w:rsidRPr="00913E54">
        <w:rPr>
          <w:rFonts w:ascii="Arial" w:hAnsi="Arial" w:cs="Arial"/>
          <w:sz w:val="24"/>
          <w:szCs w:val="24"/>
        </w:rPr>
        <w:t>Economic Factors</w:t>
      </w:r>
      <w:bookmarkEnd w:id="9"/>
      <w:r w:rsidRPr="00913E54">
        <w:rPr>
          <w:rFonts w:ascii="Arial" w:hAnsi="Arial" w:cs="Arial"/>
          <w:sz w:val="24"/>
          <w:szCs w:val="24"/>
        </w:rPr>
        <w:t xml:space="preserve"> </w:t>
      </w:r>
    </w:p>
    <w:p w14:paraId="636DE4FC" w14:textId="4B5DCBB2" w:rsidR="00D1610C" w:rsidRPr="00913E54" w:rsidRDefault="00657CC1" w:rsidP="00913E54">
      <w:pPr>
        <w:spacing w:line="360" w:lineRule="auto"/>
        <w:jc w:val="both"/>
        <w:rPr>
          <w:rFonts w:ascii="Arial" w:hAnsi="Arial" w:cs="Arial"/>
        </w:rPr>
      </w:pPr>
      <w:r w:rsidRPr="00913E54">
        <w:rPr>
          <w:rFonts w:ascii="Arial" w:hAnsi="Arial" w:cs="Arial"/>
        </w:rPr>
        <w:t>Not favourable macroeconomic factors can help to partially explain the City Hotel's financial downfall</w:t>
      </w:r>
      <w:r w:rsidR="00D1610C" w:rsidRPr="00913E54">
        <w:rPr>
          <w:rFonts w:ascii="Arial" w:hAnsi="Arial" w:cs="Arial"/>
        </w:rPr>
        <w:t xml:space="preserve"> so, r</w:t>
      </w:r>
      <w:r w:rsidRPr="00913E54">
        <w:rPr>
          <w:rFonts w:ascii="Arial" w:hAnsi="Arial" w:cs="Arial"/>
        </w:rPr>
        <w:t>ising prices, COVID-19 epidemic consequences, and higher interest rates all contributed to the global economic upheavals that defined 2021–2023. Inflation has raised the prices of goods and services, thereby stressing the running margins of the hotel</w:t>
      </w:r>
      <w:r w:rsidR="00D1610C" w:rsidRPr="00913E54">
        <w:rPr>
          <w:rFonts w:ascii="Arial" w:hAnsi="Arial" w:cs="Arial"/>
        </w:rPr>
        <w:t xml:space="preserve"> while s</w:t>
      </w:r>
      <w:r w:rsidRPr="00913E54">
        <w:rPr>
          <w:rFonts w:ascii="Arial" w:hAnsi="Arial" w:cs="Arial"/>
        </w:rPr>
        <w:t xml:space="preserve">imultaneously with the economic crisis, households and </w:t>
      </w:r>
      <w:r w:rsidRPr="00913E54">
        <w:rPr>
          <w:rFonts w:ascii="Arial" w:hAnsi="Arial" w:cs="Arial"/>
        </w:rPr>
        <w:lastRenderedPageBreak/>
        <w:t>companies limited discretionary travel and leisure activities, therefore lowering consumer spending.</w:t>
      </w:r>
      <w:r w:rsidR="00893952" w:rsidRPr="00913E54">
        <w:rPr>
          <w:rFonts w:ascii="Arial" w:hAnsi="Arial" w:cs="Arial"/>
        </w:rPr>
        <w:t xml:space="preserve"> (</w:t>
      </w:r>
      <w:r w:rsidR="00E4222B" w:rsidRPr="00913E54">
        <w:rPr>
          <w:rFonts w:ascii="Arial" w:hAnsi="Arial" w:cs="Arial"/>
        </w:rPr>
        <w:t>Wild, (2018)</w:t>
      </w:r>
    </w:p>
    <w:p w14:paraId="51261515" w14:textId="77777777" w:rsidR="00D1610C" w:rsidRPr="00913E54" w:rsidRDefault="00D1610C" w:rsidP="00913E54">
      <w:pPr>
        <w:spacing w:line="360" w:lineRule="auto"/>
        <w:jc w:val="both"/>
        <w:rPr>
          <w:rFonts w:ascii="Arial" w:hAnsi="Arial" w:cs="Arial"/>
        </w:rPr>
      </w:pPr>
    </w:p>
    <w:p w14:paraId="59D936F1" w14:textId="5C3416BD" w:rsidR="00A869DE" w:rsidRPr="00913E54" w:rsidRDefault="00657CC1" w:rsidP="00913E54">
      <w:pPr>
        <w:spacing w:line="360" w:lineRule="auto"/>
        <w:jc w:val="both"/>
        <w:rPr>
          <w:rFonts w:ascii="Arial" w:hAnsi="Arial" w:cs="Arial"/>
        </w:rPr>
      </w:pPr>
      <w:r w:rsidRPr="00913E54">
        <w:rPr>
          <w:rFonts w:ascii="Arial" w:hAnsi="Arial" w:cs="Arial"/>
        </w:rPr>
        <w:t>Rising borrowing rates resulting from high interest rates have increased the financial load of the long-term debt of the hotel, therefore compromising its financial stability</w:t>
      </w:r>
      <w:r w:rsidR="00D1610C" w:rsidRPr="00913E54">
        <w:rPr>
          <w:rFonts w:ascii="Arial" w:hAnsi="Arial" w:cs="Arial"/>
        </w:rPr>
        <w:t xml:space="preserve"> and the </w:t>
      </w:r>
      <w:r w:rsidRPr="00913E54">
        <w:rPr>
          <w:rFonts w:ascii="Arial" w:hAnsi="Arial" w:cs="Arial"/>
        </w:rPr>
        <w:t xml:space="preserve">hotel's capacity to sustain income levels and profitability was hampered by the difficult surroundings produced by the economic situation. </w:t>
      </w:r>
      <w:r w:rsidR="00E4222B" w:rsidRPr="00913E54">
        <w:rPr>
          <w:rFonts w:ascii="Arial" w:hAnsi="Arial" w:cs="Arial"/>
        </w:rPr>
        <w:t>(</w:t>
      </w:r>
      <w:r w:rsidR="00F70A3E" w:rsidRPr="00913E54">
        <w:rPr>
          <w:rFonts w:ascii="Arial" w:hAnsi="Arial" w:cs="Arial"/>
        </w:rPr>
        <w:t>Sethi, 2019)</w:t>
      </w:r>
    </w:p>
    <w:p w14:paraId="75EA0D1D" w14:textId="77777777" w:rsidR="00A869DE" w:rsidRPr="00913E54" w:rsidRDefault="00A869DE" w:rsidP="00913E54">
      <w:pPr>
        <w:spacing w:line="360" w:lineRule="auto"/>
        <w:jc w:val="both"/>
        <w:rPr>
          <w:rFonts w:ascii="Arial" w:hAnsi="Arial" w:cs="Arial"/>
        </w:rPr>
      </w:pPr>
    </w:p>
    <w:p w14:paraId="15FD5BC2" w14:textId="584BC961" w:rsidR="00A869DE" w:rsidRPr="00913E54" w:rsidRDefault="00657CC1" w:rsidP="00913E54">
      <w:pPr>
        <w:pStyle w:val="Heading2"/>
        <w:spacing w:line="360" w:lineRule="auto"/>
        <w:jc w:val="both"/>
        <w:rPr>
          <w:rFonts w:ascii="Arial" w:hAnsi="Arial" w:cs="Arial"/>
          <w:sz w:val="24"/>
          <w:szCs w:val="24"/>
        </w:rPr>
      </w:pPr>
      <w:bookmarkStart w:id="10" w:name="_Toc182520016"/>
      <w:r w:rsidRPr="00913E54">
        <w:rPr>
          <w:rFonts w:ascii="Arial" w:hAnsi="Arial" w:cs="Arial"/>
          <w:sz w:val="24"/>
          <w:szCs w:val="24"/>
        </w:rPr>
        <w:t xml:space="preserve">Market </w:t>
      </w:r>
      <w:r w:rsidR="002256EE" w:rsidRPr="00913E54">
        <w:rPr>
          <w:rFonts w:ascii="Arial" w:hAnsi="Arial" w:cs="Arial"/>
          <w:sz w:val="24"/>
          <w:szCs w:val="24"/>
        </w:rPr>
        <w:t>Trends</w:t>
      </w:r>
      <w:r w:rsidRPr="00913E54">
        <w:rPr>
          <w:rFonts w:ascii="Arial" w:hAnsi="Arial" w:cs="Arial"/>
          <w:sz w:val="24"/>
          <w:szCs w:val="24"/>
        </w:rPr>
        <w:t xml:space="preserve"> and </w:t>
      </w:r>
      <w:r w:rsidR="002256EE" w:rsidRPr="00913E54">
        <w:rPr>
          <w:rFonts w:ascii="Arial" w:hAnsi="Arial" w:cs="Arial"/>
          <w:sz w:val="24"/>
          <w:szCs w:val="24"/>
        </w:rPr>
        <w:t>Cus</w:t>
      </w:r>
      <w:r w:rsidRPr="00913E54">
        <w:rPr>
          <w:rFonts w:ascii="Arial" w:hAnsi="Arial" w:cs="Arial"/>
          <w:sz w:val="24"/>
          <w:szCs w:val="24"/>
        </w:rPr>
        <w:t>t</w:t>
      </w:r>
      <w:r w:rsidR="002256EE" w:rsidRPr="00913E54">
        <w:rPr>
          <w:rFonts w:ascii="Arial" w:hAnsi="Arial" w:cs="Arial"/>
          <w:sz w:val="24"/>
          <w:szCs w:val="24"/>
        </w:rPr>
        <w:t>omer</w:t>
      </w:r>
      <w:r w:rsidRPr="00913E54">
        <w:rPr>
          <w:rFonts w:ascii="Arial" w:hAnsi="Arial" w:cs="Arial"/>
          <w:sz w:val="24"/>
          <w:szCs w:val="24"/>
        </w:rPr>
        <w:t xml:space="preserve"> </w:t>
      </w:r>
      <w:r w:rsidR="002256EE" w:rsidRPr="00913E54">
        <w:rPr>
          <w:rFonts w:ascii="Arial" w:hAnsi="Arial" w:cs="Arial"/>
          <w:sz w:val="24"/>
          <w:szCs w:val="24"/>
        </w:rPr>
        <w:t>S</w:t>
      </w:r>
      <w:r w:rsidRPr="00913E54">
        <w:rPr>
          <w:rFonts w:ascii="Arial" w:hAnsi="Arial" w:cs="Arial"/>
          <w:sz w:val="24"/>
          <w:szCs w:val="24"/>
        </w:rPr>
        <w:t>atisfaction</w:t>
      </w:r>
      <w:bookmarkEnd w:id="10"/>
      <w:r w:rsidRPr="00913E54">
        <w:rPr>
          <w:rFonts w:ascii="Arial" w:hAnsi="Arial" w:cs="Arial"/>
          <w:sz w:val="24"/>
          <w:szCs w:val="24"/>
        </w:rPr>
        <w:t xml:space="preserve"> </w:t>
      </w:r>
    </w:p>
    <w:p w14:paraId="4A54731A" w14:textId="079EBB5E" w:rsidR="0074163F" w:rsidRPr="00913E54" w:rsidRDefault="00657CC1" w:rsidP="00913E54">
      <w:pPr>
        <w:spacing w:line="360" w:lineRule="auto"/>
        <w:jc w:val="both"/>
        <w:rPr>
          <w:rFonts w:ascii="Arial" w:hAnsi="Arial" w:cs="Arial"/>
        </w:rPr>
      </w:pPr>
      <w:r w:rsidRPr="00913E54">
        <w:rPr>
          <w:rFonts w:ascii="Arial" w:hAnsi="Arial" w:cs="Arial"/>
        </w:rPr>
        <w:t>In the hotel industry, consumer preferences have changed dramatically in recent years</w:t>
      </w:r>
      <w:r w:rsidR="00D1610C" w:rsidRPr="00913E54">
        <w:rPr>
          <w:rFonts w:ascii="Arial" w:hAnsi="Arial" w:cs="Arial"/>
        </w:rPr>
        <w:t xml:space="preserve"> so, </w:t>
      </w:r>
      <w:r w:rsidRPr="00913E54">
        <w:rPr>
          <w:rFonts w:ascii="Arial" w:hAnsi="Arial" w:cs="Arial"/>
        </w:rPr>
        <w:t>The City Hotel's inability to adjust to these changes most certainly contributes to its poor performance</w:t>
      </w:r>
      <w:r w:rsidR="00D1610C" w:rsidRPr="00913E54">
        <w:rPr>
          <w:rFonts w:ascii="Arial" w:hAnsi="Arial" w:cs="Arial"/>
        </w:rPr>
        <w:t xml:space="preserve"> and as </w:t>
      </w:r>
      <w:r w:rsidRPr="00913E54">
        <w:rPr>
          <w:rFonts w:ascii="Arial" w:hAnsi="Arial" w:cs="Arial"/>
        </w:rPr>
        <w:t xml:space="preserve">travellers stress the quality of their experiences, the emergence of internet review sites makes consumer satisfaction important. The declining income of the hotel indicates its difficulty to meet evolving expectations, maybe resulting from insufficient investment in guest experience and service quality. </w:t>
      </w:r>
      <w:r w:rsidR="00F70A3E" w:rsidRPr="00913E54">
        <w:rPr>
          <w:rFonts w:ascii="Arial" w:hAnsi="Arial" w:cs="Arial"/>
        </w:rPr>
        <w:t>(Malkiel, 2020)</w:t>
      </w:r>
    </w:p>
    <w:p w14:paraId="6E8B9263" w14:textId="77777777" w:rsidR="0074163F" w:rsidRPr="00913E54" w:rsidRDefault="0074163F" w:rsidP="00913E54">
      <w:pPr>
        <w:spacing w:line="360" w:lineRule="auto"/>
        <w:jc w:val="both"/>
        <w:rPr>
          <w:rFonts w:ascii="Arial" w:hAnsi="Arial" w:cs="Arial"/>
        </w:rPr>
      </w:pPr>
    </w:p>
    <w:p w14:paraId="76401793" w14:textId="4FC8C6F8" w:rsidR="007B5ADD" w:rsidRPr="00913E54" w:rsidRDefault="00657CC1" w:rsidP="00913E54">
      <w:pPr>
        <w:spacing w:line="360" w:lineRule="auto"/>
        <w:jc w:val="both"/>
        <w:rPr>
          <w:rFonts w:ascii="Arial" w:hAnsi="Arial" w:cs="Arial"/>
        </w:rPr>
      </w:pPr>
      <w:r w:rsidRPr="00913E54">
        <w:rPr>
          <w:rFonts w:ascii="Arial" w:hAnsi="Arial" w:cs="Arial"/>
        </w:rPr>
        <w:t>Furthermore, changes in travel patterns—especially the growing need for customised and unique experiences—have made conventional hotel offers less desirable to some market segments</w:t>
      </w:r>
      <w:r w:rsidR="0074163F" w:rsidRPr="00913E54">
        <w:rPr>
          <w:rFonts w:ascii="Arial" w:hAnsi="Arial" w:cs="Arial"/>
        </w:rPr>
        <w:t xml:space="preserve"> </w:t>
      </w:r>
      <w:proofErr w:type="gramStart"/>
      <w:r w:rsidR="0074163F" w:rsidRPr="00913E54">
        <w:rPr>
          <w:rFonts w:ascii="Arial" w:hAnsi="Arial" w:cs="Arial"/>
        </w:rPr>
        <w:t>and also</w:t>
      </w:r>
      <w:proofErr w:type="gramEnd"/>
      <w:r w:rsidR="0074163F" w:rsidRPr="00913E54">
        <w:rPr>
          <w:rFonts w:ascii="Arial" w:hAnsi="Arial" w:cs="Arial"/>
        </w:rPr>
        <w:t>, i</w:t>
      </w:r>
      <w:r w:rsidRPr="00913E54">
        <w:rPr>
          <w:rFonts w:ascii="Arial" w:hAnsi="Arial" w:cs="Arial"/>
        </w:rPr>
        <w:t xml:space="preserve">gnoring consumer input and industry developments, the City Hotel has most certainly lost market share to rivals providing more creative and flexible offerings. </w:t>
      </w:r>
      <w:r w:rsidR="00E4222B" w:rsidRPr="00913E54">
        <w:rPr>
          <w:rFonts w:ascii="Arial" w:hAnsi="Arial" w:cs="Arial"/>
        </w:rPr>
        <w:t>(</w:t>
      </w:r>
      <w:proofErr w:type="spellStart"/>
      <w:r w:rsidR="00E4222B" w:rsidRPr="00913E54">
        <w:rPr>
          <w:rFonts w:ascii="Arial" w:hAnsi="Arial" w:cs="Arial"/>
        </w:rPr>
        <w:t>Atrill</w:t>
      </w:r>
      <w:proofErr w:type="spellEnd"/>
      <w:r w:rsidR="00E4222B" w:rsidRPr="00913E54">
        <w:rPr>
          <w:rFonts w:ascii="Arial" w:hAnsi="Arial" w:cs="Arial"/>
        </w:rPr>
        <w:t xml:space="preserve"> &amp; McLaney, 2021)</w:t>
      </w:r>
    </w:p>
    <w:p w14:paraId="7AFB5413" w14:textId="77777777" w:rsidR="007B5ADD" w:rsidRPr="00913E54" w:rsidRDefault="007B5ADD" w:rsidP="00913E54">
      <w:pPr>
        <w:spacing w:line="360" w:lineRule="auto"/>
        <w:jc w:val="both"/>
        <w:rPr>
          <w:rFonts w:ascii="Arial" w:hAnsi="Arial" w:cs="Arial"/>
        </w:rPr>
      </w:pPr>
    </w:p>
    <w:p w14:paraId="10A41A87" w14:textId="27918C1A" w:rsidR="007B5ADD" w:rsidRPr="00913E54" w:rsidRDefault="00B12335" w:rsidP="00913E54">
      <w:pPr>
        <w:pStyle w:val="Heading2"/>
        <w:spacing w:line="360" w:lineRule="auto"/>
        <w:jc w:val="both"/>
        <w:rPr>
          <w:rFonts w:ascii="Arial" w:hAnsi="Arial" w:cs="Arial"/>
          <w:sz w:val="24"/>
          <w:szCs w:val="24"/>
        </w:rPr>
      </w:pPr>
      <w:bookmarkStart w:id="11" w:name="_Toc182520017"/>
      <w:r w:rsidRPr="00913E54">
        <w:rPr>
          <w:rFonts w:ascii="Arial" w:hAnsi="Arial" w:cs="Arial"/>
          <w:sz w:val="24"/>
          <w:szCs w:val="24"/>
        </w:rPr>
        <w:t>Industry Trends</w:t>
      </w:r>
      <w:bookmarkEnd w:id="11"/>
    </w:p>
    <w:p w14:paraId="16CBBFA5" w14:textId="357DDD77" w:rsidR="0074163F" w:rsidRPr="00913E54" w:rsidRDefault="00657CC1" w:rsidP="00913E54">
      <w:pPr>
        <w:spacing w:line="360" w:lineRule="auto"/>
        <w:jc w:val="both"/>
        <w:rPr>
          <w:rFonts w:ascii="Arial" w:hAnsi="Arial" w:cs="Arial"/>
        </w:rPr>
      </w:pPr>
      <w:r w:rsidRPr="00913E54">
        <w:rPr>
          <w:rFonts w:ascii="Arial" w:hAnsi="Arial" w:cs="Arial"/>
        </w:rPr>
        <w:t>Other lodging companies, especially short-term rental companies like Airbnb, present great rivalry for The City Hotel</w:t>
      </w:r>
      <w:r w:rsidR="0074163F" w:rsidRPr="00913E54">
        <w:rPr>
          <w:rFonts w:ascii="Arial" w:hAnsi="Arial" w:cs="Arial"/>
        </w:rPr>
        <w:t xml:space="preserve"> </w:t>
      </w:r>
      <w:r w:rsidR="00083311">
        <w:rPr>
          <w:rFonts w:ascii="Arial" w:hAnsi="Arial" w:cs="Arial"/>
        </w:rPr>
        <w:t>as th</w:t>
      </w:r>
      <w:r w:rsidR="0074163F" w:rsidRPr="00913E54">
        <w:rPr>
          <w:rFonts w:ascii="Arial" w:hAnsi="Arial" w:cs="Arial"/>
        </w:rPr>
        <w:t xml:space="preserve">ese </w:t>
      </w:r>
      <w:r w:rsidRPr="00913E54">
        <w:rPr>
          <w:rFonts w:ascii="Arial" w:hAnsi="Arial" w:cs="Arial"/>
        </w:rPr>
        <w:t xml:space="preserve">sites are a desirable substitute for conventional hotels since they give guests more freedom and usually less expenses. </w:t>
      </w:r>
      <w:r w:rsidR="004D7F81" w:rsidRPr="00913E54">
        <w:rPr>
          <w:rFonts w:ascii="Arial" w:hAnsi="Arial" w:cs="Arial"/>
        </w:rPr>
        <w:t>(</w:t>
      </w:r>
      <w:r w:rsidR="00E4222B" w:rsidRPr="00913E54">
        <w:rPr>
          <w:rFonts w:ascii="Arial" w:hAnsi="Arial" w:cs="Arial"/>
        </w:rPr>
        <w:t xml:space="preserve">Tranter </w:t>
      </w:r>
      <w:r w:rsidR="00E4222B" w:rsidRPr="00913E54">
        <w:rPr>
          <w:rFonts w:ascii="Arial" w:hAnsi="Arial" w:cs="Arial"/>
          <w:i/>
          <w:iCs/>
        </w:rPr>
        <w:t xml:space="preserve">et al., </w:t>
      </w:r>
      <w:r w:rsidR="00DD74CD" w:rsidRPr="00913E54">
        <w:rPr>
          <w:rFonts w:ascii="Arial" w:hAnsi="Arial" w:cs="Arial"/>
        </w:rPr>
        <w:t>2024</w:t>
      </w:r>
      <w:r w:rsidR="00E4222B" w:rsidRPr="00913E54">
        <w:rPr>
          <w:rFonts w:ascii="Arial" w:hAnsi="Arial" w:cs="Arial"/>
        </w:rPr>
        <w:t>)</w:t>
      </w:r>
    </w:p>
    <w:p w14:paraId="5B29D029" w14:textId="77777777" w:rsidR="0074163F" w:rsidRPr="00913E54" w:rsidRDefault="0074163F" w:rsidP="00913E54">
      <w:pPr>
        <w:spacing w:line="360" w:lineRule="auto"/>
        <w:jc w:val="both"/>
        <w:rPr>
          <w:rFonts w:ascii="Arial" w:hAnsi="Arial" w:cs="Arial"/>
        </w:rPr>
      </w:pPr>
    </w:p>
    <w:p w14:paraId="60B2472D" w14:textId="1255A21B" w:rsidR="00B12335" w:rsidRPr="00913E54" w:rsidRDefault="00657CC1" w:rsidP="00913E54">
      <w:pPr>
        <w:spacing w:line="360" w:lineRule="auto"/>
        <w:jc w:val="both"/>
        <w:rPr>
          <w:rFonts w:ascii="Arial" w:hAnsi="Arial" w:cs="Arial"/>
        </w:rPr>
      </w:pPr>
      <w:r w:rsidRPr="00913E54">
        <w:rPr>
          <w:rFonts w:ascii="Arial" w:hAnsi="Arial" w:cs="Arial"/>
        </w:rPr>
        <w:t>The growing popularity of these substitutes has put great pressure on mid-range hotels like The City Hotel, which failed to stand out or change with the competitive scene</w:t>
      </w:r>
      <w:r w:rsidR="0074163F" w:rsidRPr="00913E54">
        <w:rPr>
          <w:rFonts w:ascii="Arial" w:hAnsi="Arial" w:cs="Arial"/>
        </w:rPr>
        <w:t xml:space="preserve"> so, the </w:t>
      </w:r>
      <w:r w:rsidRPr="00913E54">
        <w:rPr>
          <w:rFonts w:ascii="Arial" w:hAnsi="Arial" w:cs="Arial"/>
        </w:rPr>
        <w:t xml:space="preserve">hotel's strict business strategy combined with lack of service and pricing innovation has rendered it sensitive to industry changes, therefore lowering occupancy rates and income. </w:t>
      </w:r>
      <w:r w:rsidR="00F70A3E" w:rsidRPr="00913E54">
        <w:rPr>
          <w:rFonts w:ascii="Arial" w:hAnsi="Arial" w:cs="Arial"/>
        </w:rPr>
        <w:t>(</w:t>
      </w:r>
      <w:r w:rsidR="00646853" w:rsidRPr="00913E54">
        <w:rPr>
          <w:rFonts w:ascii="Arial" w:hAnsi="Arial" w:cs="Arial"/>
        </w:rPr>
        <w:t>Clason, 2014)</w:t>
      </w:r>
    </w:p>
    <w:p w14:paraId="5D88B5B6" w14:textId="77777777" w:rsidR="00B12335" w:rsidRPr="00913E54" w:rsidRDefault="00B12335" w:rsidP="00913E54">
      <w:pPr>
        <w:spacing w:line="360" w:lineRule="auto"/>
        <w:jc w:val="both"/>
        <w:rPr>
          <w:rFonts w:ascii="Arial" w:hAnsi="Arial" w:cs="Arial"/>
        </w:rPr>
      </w:pPr>
    </w:p>
    <w:p w14:paraId="5844526E" w14:textId="3E90EB43" w:rsidR="00B12335" w:rsidRPr="00913E54" w:rsidRDefault="00657CC1" w:rsidP="00913E54">
      <w:pPr>
        <w:pStyle w:val="Heading2"/>
        <w:spacing w:line="360" w:lineRule="auto"/>
        <w:jc w:val="both"/>
        <w:rPr>
          <w:rFonts w:ascii="Arial" w:hAnsi="Arial" w:cs="Arial"/>
          <w:sz w:val="24"/>
          <w:szCs w:val="24"/>
        </w:rPr>
      </w:pPr>
      <w:bookmarkStart w:id="12" w:name="_Toc182520018"/>
      <w:r w:rsidRPr="00913E54">
        <w:rPr>
          <w:rFonts w:ascii="Arial" w:hAnsi="Arial" w:cs="Arial"/>
          <w:sz w:val="24"/>
          <w:szCs w:val="24"/>
        </w:rPr>
        <w:t xml:space="preserve">Operational </w:t>
      </w:r>
      <w:r w:rsidR="00B12335" w:rsidRPr="00913E54">
        <w:rPr>
          <w:rFonts w:ascii="Arial" w:hAnsi="Arial" w:cs="Arial"/>
          <w:sz w:val="24"/>
          <w:szCs w:val="24"/>
        </w:rPr>
        <w:t>I</w:t>
      </w:r>
      <w:r w:rsidRPr="00913E54">
        <w:rPr>
          <w:rFonts w:ascii="Arial" w:hAnsi="Arial" w:cs="Arial"/>
          <w:sz w:val="24"/>
          <w:szCs w:val="24"/>
        </w:rPr>
        <w:t>nefficiencies</w:t>
      </w:r>
      <w:bookmarkEnd w:id="12"/>
      <w:r w:rsidRPr="00913E54">
        <w:rPr>
          <w:rFonts w:ascii="Arial" w:hAnsi="Arial" w:cs="Arial"/>
          <w:sz w:val="24"/>
          <w:szCs w:val="24"/>
        </w:rPr>
        <w:t xml:space="preserve"> </w:t>
      </w:r>
    </w:p>
    <w:p w14:paraId="0246EB63" w14:textId="20315937" w:rsidR="00D1610C" w:rsidRPr="00913E54" w:rsidRDefault="00657CC1" w:rsidP="00913E54">
      <w:pPr>
        <w:spacing w:line="360" w:lineRule="auto"/>
        <w:jc w:val="both"/>
        <w:rPr>
          <w:rFonts w:ascii="Arial" w:hAnsi="Arial" w:cs="Arial"/>
        </w:rPr>
      </w:pPr>
      <w:r w:rsidRPr="00913E54">
        <w:rPr>
          <w:rFonts w:ascii="Arial" w:hAnsi="Arial" w:cs="Arial"/>
        </w:rPr>
        <w:t>The City Hotel's management seems to have run across operational inefficiencies, especially in terms of cost control</w:t>
      </w:r>
      <w:r w:rsidR="0074163F" w:rsidRPr="00913E54">
        <w:rPr>
          <w:rFonts w:ascii="Arial" w:hAnsi="Arial" w:cs="Arial"/>
        </w:rPr>
        <w:t xml:space="preserve"> and a</w:t>
      </w:r>
      <w:r w:rsidRPr="00913E54">
        <w:rPr>
          <w:rFonts w:ascii="Arial" w:hAnsi="Arial" w:cs="Arial"/>
        </w:rPr>
        <w:t>lthough income dropped, personnel expenses accounted for a large share of total spending; their minor drop from £1,724,260 in 2021 to £1,233,160 in 2023. This implies that initiatives aimed at cost-cutting, such workforce cuts or layoffs, would not have been carried out timely or successfully.</w:t>
      </w:r>
      <w:r w:rsidR="00646853" w:rsidRPr="00913E54">
        <w:rPr>
          <w:rFonts w:ascii="Arial" w:hAnsi="Arial" w:cs="Arial"/>
        </w:rPr>
        <w:t xml:space="preserve"> (Bach, 2005)</w:t>
      </w:r>
      <w:r w:rsidRPr="00913E54">
        <w:rPr>
          <w:rFonts w:ascii="Arial" w:hAnsi="Arial" w:cs="Arial"/>
        </w:rPr>
        <w:t xml:space="preserve"> </w:t>
      </w:r>
    </w:p>
    <w:p w14:paraId="02380489" w14:textId="77777777" w:rsidR="00D1610C" w:rsidRPr="00913E54" w:rsidRDefault="00D1610C" w:rsidP="00913E54">
      <w:pPr>
        <w:spacing w:line="360" w:lineRule="auto"/>
        <w:jc w:val="both"/>
        <w:rPr>
          <w:rFonts w:ascii="Arial" w:hAnsi="Arial" w:cs="Arial"/>
        </w:rPr>
      </w:pPr>
    </w:p>
    <w:p w14:paraId="554FD374" w14:textId="29BEDFAB" w:rsidR="0048251E" w:rsidRPr="00913E54" w:rsidRDefault="00383A49" w:rsidP="00913E54">
      <w:pPr>
        <w:spacing w:line="360" w:lineRule="auto"/>
        <w:jc w:val="both"/>
        <w:rPr>
          <w:rFonts w:ascii="Arial" w:hAnsi="Arial" w:cs="Arial"/>
        </w:rPr>
      </w:pPr>
      <w:r>
        <w:rPr>
          <w:rFonts w:ascii="Arial" w:hAnsi="Arial" w:cs="Arial"/>
        </w:rPr>
        <w:t>Moreover</w:t>
      </w:r>
      <w:r w:rsidR="00657CC1" w:rsidRPr="00913E54">
        <w:rPr>
          <w:rFonts w:ascii="Arial" w:hAnsi="Arial" w:cs="Arial"/>
        </w:rPr>
        <w:t>, although they have varied, external expenses have stayed high, suggesting significant inefficiencies in vendor contracts or outsourced service utilisation</w:t>
      </w:r>
      <w:r w:rsidR="0074163F" w:rsidRPr="00913E54">
        <w:rPr>
          <w:rFonts w:ascii="Arial" w:hAnsi="Arial" w:cs="Arial"/>
        </w:rPr>
        <w:t xml:space="preserve"> and the </w:t>
      </w:r>
      <w:r w:rsidR="00657CC1" w:rsidRPr="00913E54">
        <w:rPr>
          <w:rFonts w:ascii="Arial" w:hAnsi="Arial" w:cs="Arial"/>
        </w:rPr>
        <w:t>operational shortcomings imply that management has used a reactive approach instead of a proactive one in handling the financial problems of the hotel, therefore ignoring important chances to maximise operations and raise profitability. Lack of a methodical strategy to cost containment and market adaptability has caused the City Hotel to fail in reversing its slide.</w:t>
      </w:r>
      <w:r w:rsidR="00E4222B" w:rsidRPr="00913E54">
        <w:rPr>
          <w:rFonts w:ascii="Arial" w:hAnsi="Arial" w:cs="Arial"/>
        </w:rPr>
        <w:t xml:space="preserve"> (Walker, 2021)</w:t>
      </w:r>
    </w:p>
    <w:p w14:paraId="40C20D44" w14:textId="77777777" w:rsidR="0074163F" w:rsidRPr="00913E54" w:rsidRDefault="0074163F" w:rsidP="00913E54">
      <w:pPr>
        <w:spacing w:line="360" w:lineRule="auto"/>
        <w:jc w:val="both"/>
        <w:rPr>
          <w:rFonts w:ascii="Arial" w:hAnsi="Arial" w:cs="Arial"/>
        </w:rPr>
      </w:pPr>
    </w:p>
    <w:p w14:paraId="2D8136B4" w14:textId="17A7D489" w:rsidR="0074163F" w:rsidRPr="00913E54" w:rsidRDefault="00FA3E16" w:rsidP="00913E54">
      <w:pPr>
        <w:pStyle w:val="Heading1"/>
        <w:spacing w:line="360" w:lineRule="auto"/>
        <w:jc w:val="both"/>
        <w:rPr>
          <w:rFonts w:ascii="Arial" w:hAnsi="Arial" w:cs="Arial"/>
          <w:sz w:val="24"/>
          <w:szCs w:val="24"/>
        </w:rPr>
      </w:pPr>
      <w:bookmarkStart w:id="13" w:name="_Toc182520019"/>
      <w:r w:rsidRPr="00913E54">
        <w:rPr>
          <w:rFonts w:ascii="Arial" w:hAnsi="Arial" w:cs="Arial"/>
          <w:sz w:val="24"/>
          <w:szCs w:val="24"/>
        </w:rPr>
        <w:t>TURNAROUND STRATEGY</w:t>
      </w:r>
      <w:bookmarkEnd w:id="13"/>
      <w:r w:rsidRPr="00913E54">
        <w:rPr>
          <w:rFonts w:ascii="Arial" w:hAnsi="Arial" w:cs="Arial"/>
          <w:sz w:val="24"/>
          <w:szCs w:val="24"/>
        </w:rPr>
        <w:t xml:space="preserve"> </w:t>
      </w:r>
    </w:p>
    <w:p w14:paraId="0C95B5A8" w14:textId="39269544" w:rsidR="00FA3E16" w:rsidRPr="00913E54" w:rsidRDefault="005A51CA" w:rsidP="00913E54">
      <w:pPr>
        <w:spacing w:line="360" w:lineRule="auto"/>
        <w:jc w:val="both"/>
        <w:rPr>
          <w:rFonts w:ascii="Arial" w:hAnsi="Arial" w:cs="Arial"/>
        </w:rPr>
      </w:pPr>
      <w:r w:rsidRPr="00913E54">
        <w:rPr>
          <w:rFonts w:ascii="Arial" w:hAnsi="Arial" w:cs="Arial"/>
        </w:rPr>
        <w:t xml:space="preserve">Emphasising both cost control and income generation, a thorough turnabout plan must be followed to improve the financial situation of The City Hotel and thus strategy will centre on improving operational efficiency, streamlining financial management, and revitalising the hotel's offerings to fit consumer demand. The recommendations for strategy will cover cost-cutting strategies, the introduction of fresh services, a strengthened marketing plan, </w:t>
      </w:r>
      <w:r w:rsidRPr="00913E54">
        <w:rPr>
          <w:rFonts w:ascii="Arial" w:hAnsi="Arial" w:cs="Arial"/>
        </w:rPr>
        <w:lastRenderedPageBreak/>
        <w:t>customer retention programs, refinancing and debt restructuring, and better hotel asset utilisation.</w:t>
      </w:r>
      <w:r w:rsidR="004D7F81" w:rsidRPr="00913E54">
        <w:rPr>
          <w:rFonts w:ascii="Arial" w:hAnsi="Arial" w:cs="Arial"/>
        </w:rPr>
        <w:t xml:space="preserve"> (Jagels, 2007)</w:t>
      </w:r>
    </w:p>
    <w:p w14:paraId="59A04875" w14:textId="77777777" w:rsidR="005A51CA" w:rsidRPr="00913E54" w:rsidRDefault="005A51CA" w:rsidP="00913E54">
      <w:pPr>
        <w:spacing w:line="360" w:lineRule="auto"/>
        <w:jc w:val="both"/>
        <w:rPr>
          <w:rFonts w:ascii="Arial" w:hAnsi="Arial" w:cs="Arial"/>
        </w:rPr>
      </w:pPr>
    </w:p>
    <w:p w14:paraId="056AC128" w14:textId="62E5C508" w:rsidR="00EB3C26" w:rsidRPr="00913E54" w:rsidRDefault="00EB3C26" w:rsidP="00913E54">
      <w:pPr>
        <w:pStyle w:val="Heading2"/>
        <w:spacing w:line="360" w:lineRule="auto"/>
        <w:jc w:val="both"/>
        <w:rPr>
          <w:rFonts w:ascii="Arial" w:hAnsi="Arial" w:cs="Arial"/>
          <w:sz w:val="24"/>
          <w:szCs w:val="24"/>
        </w:rPr>
      </w:pPr>
      <w:bookmarkStart w:id="14" w:name="_Toc182520020"/>
      <w:r w:rsidRPr="00913E54">
        <w:rPr>
          <w:rFonts w:ascii="Arial" w:hAnsi="Arial" w:cs="Arial"/>
          <w:sz w:val="24"/>
          <w:szCs w:val="24"/>
        </w:rPr>
        <w:t>Cost-Cutting</w:t>
      </w:r>
      <w:bookmarkEnd w:id="14"/>
    </w:p>
    <w:p w14:paraId="625794A0" w14:textId="1A4B4A83" w:rsidR="00705C50" w:rsidRPr="00913E54" w:rsidRDefault="00705C50" w:rsidP="00913E54">
      <w:pPr>
        <w:spacing w:line="360" w:lineRule="auto"/>
        <w:jc w:val="both"/>
        <w:rPr>
          <w:rFonts w:ascii="Arial" w:hAnsi="Arial" w:cs="Arial"/>
        </w:rPr>
      </w:pPr>
      <w:r w:rsidRPr="00913E54">
        <w:rPr>
          <w:rFonts w:ascii="Arial" w:hAnsi="Arial" w:cs="Arial"/>
        </w:rPr>
        <w:t xml:space="preserve">Improving the profitability of The City Hotel depends on lower running costs as employee costs call for review even if they have only slightly dropped in line with declining income and by means of better people organisation, staff efficiency can be raised without sacrificing important service sectors, therefore lowering payroll costs. Using flexible work schedules, such part-time or contract employees, could help to save money during low occupancy times. </w:t>
      </w:r>
      <w:r w:rsidR="00646853" w:rsidRPr="00913E54">
        <w:rPr>
          <w:rFonts w:ascii="Arial" w:hAnsi="Arial" w:cs="Arial"/>
        </w:rPr>
        <w:t>(Hardy, 2010)</w:t>
      </w:r>
    </w:p>
    <w:p w14:paraId="3B1F4291" w14:textId="77777777" w:rsidR="00705C50" w:rsidRPr="00913E54" w:rsidRDefault="00705C50" w:rsidP="00913E54">
      <w:pPr>
        <w:spacing w:line="360" w:lineRule="auto"/>
        <w:jc w:val="both"/>
        <w:rPr>
          <w:rFonts w:ascii="Arial" w:hAnsi="Arial" w:cs="Arial"/>
        </w:rPr>
      </w:pPr>
    </w:p>
    <w:p w14:paraId="490418A3" w14:textId="18BAA304" w:rsidR="00EB3C26" w:rsidRPr="00913E54" w:rsidRDefault="00705C50" w:rsidP="00913E54">
      <w:pPr>
        <w:spacing w:line="360" w:lineRule="auto"/>
        <w:jc w:val="both"/>
        <w:rPr>
          <w:rFonts w:ascii="Arial" w:hAnsi="Arial" w:cs="Arial"/>
        </w:rPr>
      </w:pPr>
      <w:r w:rsidRPr="00913E54">
        <w:rPr>
          <w:rFonts w:ascii="Arial" w:hAnsi="Arial" w:cs="Arial"/>
        </w:rPr>
        <w:t xml:space="preserve">Apart from staff costs, it is imperative to give talks for improved terms top priority to suppliers so, the £1,071,030 hotel's outside expenses for 2023 point to chances to renegotiate agreements or look for other vendors providing better rates. </w:t>
      </w:r>
      <w:r w:rsidR="00EA2D23" w:rsidRPr="00913E54">
        <w:rPr>
          <w:rFonts w:ascii="Arial" w:hAnsi="Arial" w:cs="Arial"/>
        </w:rPr>
        <w:t>Additionally</w:t>
      </w:r>
      <w:r w:rsidRPr="00913E54">
        <w:rPr>
          <w:rFonts w:ascii="Arial" w:hAnsi="Arial" w:cs="Arial"/>
        </w:rPr>
        <w:t>, non-essential expenses including expensive marketing channels with low returns should be assessed and maybe cut out</w:t>
      </w:r>
      <w:r w:rsidR="00446E03">
        <w:rPr>
          <w:rFonts w:ascii="Arial" w:hAnsi="Arial" w:cs="Arial"/>
        </w:rPr>
        <w:t>, and so</w:t>
      </w:r>
      <w:r w:rsidRPr="00913E54">
        <w:rPr>
          <w:rFonts w:ascii="Arial" w:hAnsi="Arial" w:cs="Arial"/>
        </w:rPr>
        <w:t xml:space="preserve"> the City Hotel might be able to reduce its running expenses significantly by concentrating on</w:t>
      </w:r>
      <w:r w:rsidR="003D1DBF">
        <w:rPr>
          <w:rFonts w:ascii="Arial" w:hAnsi="Arial" w:cs="Arial"/>
        </w:rPr>
        <w:t xml:space="preserve"> these key areas and yet providing</w:t>
      </w:r>
      <w:r w:rsidRPr="00913E54">
        <w:rPr>
          <w:rFonts w:ascii="Arial" w:hAnsi="Arial" w:cs="Arial"/>
        </w:rPr>
        <w:t xml:space="preserve"> necessary services.</w:t>
      </w:r>
      <w:r w:rsidR="00646853" w:rsidRPr="00913E54">
        <w:rPr>
          <w:rFonts w:ascii="Arial" w:hAnsi="Arial" w:cs="Arial"/>
        </w:rPr>
        <w:t xml:space="preserve"> (</w:t>
      </w:r>
      <w:r w:rsidR="00DB750A" w:rsidRPr="00913E54">
        <w:rPr>
          <w:rFonts w:ascii="Arial" w:hAnsi="Arial" w:cs="Arial"/>
        </w:rPr>
        <w:t>Wild, 2018)</w:t>
      </w:r>
    </w:p>
    <w:p w14:paraId="2FC78FE3" w14:textId="77777777" w:rsidR="00705C50" w:rsidRPr="00913E54" w:rsidRDefault="00705C50" w:rsidP="00913E54">
      <w:pPr>
        <w:spacing w:line="360" w:lineRule="auto"/>
        <w:jc w:val="both"/>
        <w:rPr>
          <w:rFonts w:ascii="Arial" w:hAnsi="Arial" w:cs="Arial"/>
        </w:rPr>
      </w:pPr>
    </w:p>
    <w:p w14:paraId="75DA5719" w14:textId="6A5AFC89" w:rsidR="00705C50" w:rsidRPr="00913E54" w:rsidRDefault="00220737" w:rsidP="00913E54">
      <w:pPr>
        <w:pStyle w:val="Heading2"/>
        <w:spacing w:line="360" w:lineRule="auto"/>
        <w:jc w:val="both"/>
        <w:rPr>
          <w:rFonts w:ascii="Arial" w:hAnsi="Arial" w:cs="Arial"/>
          <w:sz w:val="24"/>
          <w:szCs w:val="24"/>
        </w:rPr>
      </w:pPr>
      <w:bookmarkStart w:id="15" w:name="_Toc182520021"/>
      <w:r w:rsidRPr="00913E54">
        <w:rPr>
          <w:rFonts w:ascii="Arial" w:hAnsi="Arial" w:cs="Arial"/>
          <w:sz w:val="24"/>
          <w:szCs w:val="24"/>
        </w:rPr>
        <w:t>Revenue-Generating Initiatives</w:t>
      </w:r>
      <w:bookmarkEnd w:id="15"/>
    </w:p>
    <w:p w14:paraId="7973643B" w14:textId="1AAE5369" w:rsidR="002337F3" w:rsidRPr="00913E54" w:rsidRDefault="002337F3" w:rsidP="00913E54">
      <w:pPr>
        <w:spacing w:line="360" w:lineRule="auto"/>
        <w:jc w:val="both"/>
        <w:rPr>
          <w:rFonts w:ascii="Arial" w:hAnsi="Arial" w:cs="Arial"/>
        </w:rPr>
      </w:pPr>
      <w:r w:rsidRPr="00913E54">
        <w:rPr>
          <w:rFonts w:ascii="Arial" w:hAnsi="Arial" w:cs="Arial"/>
        </w:rPr>
        <w:t xml:space="preserve">The City Hotel </w:t>
      </w:r>
      <w:proofErr w:type="gramStart"/>
      <w:r w:rsidRPr="00913E54">
        <w:rPr>
          <w:rFonts w:ascii="Arial" w:hAnsi="Arial" w:cs="Arial"/>
        </w:rPr>
        <w:t>has to</w:t>
      </w:r>
      <w:proofErr w:type="gramEnd"/>
      <w:r w:rsidRPr="00913E54">
        <w:rPr>
          <w:rFonts w:ascii="Arial" w:hAnsi="Arial" w:cs="Arial"/>
        </w:rPr>
        <w:t xml:space="preserve"> aggressively seek revenue-generating strategies that boost its appeal to both current and prospective guests in order to lower expenses and new service</w:t>
      </w:r>
      <w:r w:rsidR="00BD243E">
        <w:rPr>
          <w:rFonts w:ascii="Arial" w:hAnsi="Arial" w:cs="Arial"/>
        </w:rPr>
        <w:t>s</w:t>
      </w:r>
      <w:r w:rsidRPr="00913E54">
        <w:rPr>
          <w:rFonts w:ascii="Arial" w:hAnsi="Arial" w:cs="Arial"/>
        </w:rPr>
        <w:t xml:space="preserve"> such as health</w:t>
      </w:r>
      <w:r w:rsidR="006337A3">
        <w:rPr>
          <w:rFonts w:ascii="Arial" w:hAnsi="Arial" w:cs="Arial"/>
        </w:rPr>
        <w:t>/wellness</w:t>
      </w:r>
      <w:r w:rsidRPr="00913E54">
        <w:rPr>
          <w:rFonts w:ascii="Arial" w:hAnsi="Arial" w:cs="Arial"/>
        </w:rPr>
        <w:t xml:space="preserve"> programs, spa facilities, or themed holiday package</w:t>
      </w:r>
      <w:r w:rsidR="002663EF">
        <w:rPr>
          <w:rFonts w:ascii="Arial" w:hAnsi="Arial" w:cs="Arial"/>
        </w:rPr>
        <w:t>s</w:t>
      </w:r>
      <w:r w:rsidRPr="00913E54">
        <w:rPr>
          <w:rFonts w:ascii="Arial" w:hAnsi="Arial" w:cs="Arial"/>
        </w:rPr>
        <w:t xml:space="preserve"> which are increasingly preferred by leisure visitors</w:t>
      </w:r>
      <w:r w:rsidR="004C12D8" w:rsidRPr="00913E54">
        <w:rPr>
          <w:rFonts w:ascii="Arial" w:hAnsi="Arial" w:cs="Arial"/>
        </w:rPr>
        <w:t xml:space="preserve"> </w:t>
      </w:r>
      <w:r w:rsidRPr="00913E54">
        <w:rPr>
          <w:rFonts w:ascii="Arial" w:hAnsi="Arial" w:cs="Arial"/>
        </w:rPr>
        <w:t>should be included into an efficient plan. Planning business getaways, conferences, team-building exercises, and corporate events could draw a fresh audience</w:t>
      </w:r>
      <w:r w:rsidR="004C12D8" w:rsidRPr="00913E54">
        <w:rPr>
          <w:rFonts w:ascii="Arial" w:hAnsi="Arial" w:cs="Arial"/>
        </w:rPr>
        <w:t xml:space="preserve"> as t</w:t>
      </w:r>
      <w:r w:rsidRPr="00913E54">
        <w:rPr>
          <w:rFonts w:ascii="Arial" w:hAnsi="Arial" w:cs="Arial"/>
        </w:rPr>
        <w:t xml:space="preserve">hrough involvement in these growing sectors, The City Hotel might diversify its income sources and lessen its reliance on conventional hotel operations. </w:t>
      </w:r>
      <w:r w:rsidR="00DB750A" w:rsidRPr="00913E54">
        <w:rPr>
          <w:rFonts w:ascii="Arial" w:hAnsi="Arial" w:cs="Arial"/>
        </w:rPr>
        <w:t>(Housel, 2020)</w:t>
      </w:r>
    </w:p>
    <w:p w14:paraId="55FC19F3" w14:textId="77777777" w:rsidR="002337F3" w:rsidRPr="00913E54" w:rsidRDefault="002337F3" w:rsidP="00913E54">
      <w:pPr>
        <w:spacing w:line="360" w:lineRule="auto"/>
        <w:jc w:val="both"/>
        <w:rPr>
          <w:rFonts w:ascii="Arial" w:hAnsi="Arial" w:cs="Arial"/>
        </w:rPr>
      </w:pPr>
    </w:p>
    <w:p w14:paraId="21BAEB12" w14:textId="08606EB7" w:rsidR="00220737" w:rsidRPr="00913E54" w:rsidRDefault="002337F3" w:rsidP="00913E54">
      <w:pPr>
        <w:spacing w:line="360" w:lineRule="auto"/>
        <w:jc w:val="both"/>
        <w:rPr>
          <w:rFonts w:ascii="Arial" w:hAnsi="Arial" w:cs="Arial"/>
        </w:rPr>
      </w:pPr>
      <w:r w:rsidRPr="00913E54">
        <w:rPr>
          <w:rFonts w:ascii="Arial" w:hAnsi="Arial" w:cs="Arial"/>
        </w:rPr>
        <w:t xml:space="preserve">Another possible source of income is </w:t>
      </w:r>
      <w:r w:rsidR="000F0234">
        <w:rPr>
          <w:rFonts w:ascii="Arial" w:hAnsi="Arial" w:cs="Arial"/>
        </w:rPr>
        <w:t>capitalising</w:t>
      </w:r>
      <w:r w:rsidRPr="00913E54">
        <w:rPr>
          <w:rFonts w:ascii="Arial" w:hAnsi="Arial" w:cs="Arial"/>
        </w:rPr>
        <w:t xml:space="preserve"> on regional events or travel patterns</w:t>
      </w:r>
      <w:r w:rsidR="004C12D8" w:rsidRPr="00913E54">
        <w:rPr>
          <w:rFonts w:ascii="Arial" w:hAnsi="Arial" w:cs="Arial"/>
        </w:rPr>
        <w:t xml:space="preserve"> such as </w:t>
      </w:r>
      <w:r w:rsidR="000F0234">
        <w:rPr>
          <w:rFonts w:ascii="Arial" w:hAnsi="Arial" w:cs="Arial"/>
        </w:rPr>
        <w:t>the</w:t>
      </w:r>
      <w:r w:rsidR="004C12D8" w:rsidRPr="00913E54">
        <w:rPr>
          <w:rFonts w:ascii="Arial" w:hAnsi="Arial" w:cs="Arial"/>
        </w:rPr>
        <w:t xml:space="preserve"> </w:t>
      </w:r>
      <w:r w:rsidR="000F0234">
        <w:rPr>
          <w:rFonts w:ascii="Arial" w:hAnsi="Arial" w:cs="Arial"/>
        </w:rPr>
        <w:t>provision to</w:t>
      </w:r>
      <w:r w:rsidRPr="00913E54">
        <w:rPr>
          <w:rFonts w:ascii="Arial" w:hAnsi="Arial" w:cs="Arial"/>
        </w:rPr>
        <w:t xml:space="preserve"> customers</w:t>
      </w:r>
      <w:r w:rsidR="000F0234">
        <w:rPr>
          <w:rFonts w:ascii="Arial" w:hAnsi="Arial" w:cs="Arial"/>
        </w:rPr>
        <w:t xml:space="preserve"> of</w:t>
      </w:r>
      <w:r w:rsidRPr="00913E54">
        <w:rPr>
          <w:rFonts w:ascii="Arial" w:hAnsi="Arial" w:cs="Arial"/>
        </w:rPr>
        <w:t xml:space="preserve"> packaged experiences, </w:t>
      </w:r>
      <w:r w:rsidR="00445083">
        <w:rPr>
          <w:rFonts w:ascii="Arial" w:hAnsi="Arial" w:cs="Arial"/>
        </w:rPr>
        <w:t>enabling the</w:t>
      </w:r>
      <w:r w:rsidRPr="00913E54">
        <w:rPr>
          <w:rFonts w:ascii="Arial" w:hAnsi="Arial" w:cs="Arial"/>
        </w:rPr>
        <w:t xml:space="preserve"> hotel </w:t>
      </w:r>
      <w:r w:rsidR="00445083">
        <w:rPr>
          <w:rFonts w:ascii="Arial" w:hAnsi="Arial" w:cs="Arial"/>
        </w:rPr>
        <w:t>to</w:t>
      </w:r>
      <w:r w:rsidRPr="00913E54">
        <w:rPr>
          <w:rFonts w:ascii="Arial" w:hAnsi="Arial" w:cs="Arial"/>
        </w:rPr>
        <w:t xml:space="preserve"> work with nearby attractions or city tour companies</w:t>
      </w:r>
      <w:r w:rsidR="004C12D8" w:rsidRPr="00913E54">
        <w:rPr>
          <w:rFonts w:ascii="Arial" w:hAnsi="Arial" w:cs="Arial"/>
        </w:rPr>
        <w:t xml:space="preserve"> and</w:t>
      </w:r>
      <w:r w:rsidR="00445083">
        <w:rPr>
          <w:rFonts w:ascii="Arial" w:hAnsi="Arial" w:cs="Arial"/>
        </w:rPr>
        <w:t>,</w:t>
      </w:r>
      <w:r w:rsidR="004C12D8" w:rsidRPr="00913E54">
        <w:rPr>
          <w:rFonts w:ascii="Arial" w:hAnsi="Arial" w:cs="Arial"/>
        </w:rPr>
        <w:t xml:space="preserve"> apart </w:t>
      </w:r>
      <w:r w:rsidRPr="00913E54">
        <w:rPr>
          <w:rFonts w:ascii="Arial" w:hAnsi="Arial" w:cs="Arial"/>
        </w:rPr>
        <w:t xml:space="preserve">from generating money, these projects would help The City Hotel stand out </w:t>
      </w:r>
      <w:r w:rsidR="00445083">
        <w:rPr>
          <w:rFonts w:ascii="Arial" w:hAnsi="Arial" w:cs="Arial"/>
        </w:rPr>
        <w:t>among</w:t>
      </w:r>
      <w:r w:rsidRPr="00913E54">
        <w:rPr>
          <w:rFonts w:ascii="Arial" w:hAnsi="Arial" w:cs="Arial"/>
        </w:rPr>
        <w:t xml:space="preserve"> its rivals. Moreover, changing pricing policies according </w:t>
      </w:r>
      <w:r w:rsidR="003738F9">
        <w:rPr>
          <w:rFonts w:ascii="Arial" w:hAnsi="Arial" w:cs="Arial"/>
        </w:rPr>
        <w:t>to</w:t>
      </w:r>
      <w:r w:rsidRPr="00913E54">
        <w:rPr>
          <w:rFonts w:ascii="Arial" w:hAnsi="Arial" w:cs="Arial"/>
        </w:rPr>
        <w:t xml:space="preserve"> demand or focused promotions would help to increase annual room occupancy and income.</w:t>
      </w:r>
      <w:r w:rsidR="00DB750A" w:rsidRPr="00913E54">
        <w:rPr>
          <w:rFonts w:ascii="Arial" w:hAnsi="Arial" w:cs="Arial"/>
        </w:rPr>
        <w:t xml:space="preserve"> (</w:t>
      </w:r>
      <w:r w:rsidR="00773F1F" w:rsidRPr="00913E54">
        <w:rPr>
          <w:rFonts w:ascii="Arial" w:hAnsi="Arial" w:cs="Arial"/>
        </w:rPr>
        <w:t>Stanley &amp; Danko, 1998)</w:t>
      </w:r>
    </w:p>
    <w:p w14:paraId="1472CE82" w14:textId="77777777" w:rsidR="004C12D8" w:rsidRPr="00913E54" w:rsidRDefault="004C12D8" w:rsidP="00913E54">
      <w:pPr>
        <w:spacing w:line="360" w:lineRule="auto"/>
        <w:jc w:val="both"/>
        <w:rPr>
          <w:rFonts w:ascii="Arial" w:hAnsi="Arial" w:cs="Arial"/>
        </w:rPr>
      </w:pPr>
    </w:p>
    <w:p w14:paraId="401CB118" w14:textId="4CE884F9" w:rsidR="004C12D8" w:rsidRPr="00913E54" w:rsidRDefault="0084332E" w:rsidP="00913E54">
      <w:pPr>
        <w:pStyle w:val="Heading2"/>
        <w:spacing w:line="360" w:lineRule="auto"/>
        <w:jc w:val="both"/>
        <w:rPr>
          <w:rFonts w:ascii="Arial" w:hAnsi="Arial" w:cs="Arial"/>
          <w:sz w:val="24"/>
          <w:szCs w:val="24"/>
        </w:rPr>
      </w:pPr>
      <w:bookmarkStart w:id="16" w:name="_Toc182520022"/>
      <w:r w:rsidRPr="00913E54">
        <w:rPr>
          <w:rFonts w:ascii="Arial" w:hAnsi="Arial" w:cs="Arial"/>
          <w:sz w:val="24"/>
          <w:szCs w:val="24"/>
        </w:rPr>
        <w:t>Marketing Strategy</w:t>
      </w:r>
      <w:bookmarkEnd w:id="16"/>
    </w:p>
    <w:p w14:paraId="66FDE8DD" w14:textId="557EF339" w:rsidR="008D455E" w:rsidRPr="00913E54" w:rsidRDefault="00DA0C19" w:rsidP="00913E54">
      <w:pPr>
        <w:spacing w:line="360" w:lineRule="auto"/>
        <w:jc w:val="both"/>
        <w:rPr>
          <w:rFonts w:ascii="Arial" w:hAnsi="Arial" w:cs="Arial"/>
        </w:rPr>
      </w:pPr>
      <w:r w:rsidRPr="00913E54">
        <w:rPr>
          <w:rFonts w:ascii="Arial" w:hAnsi="Arial" w:cs="Arial"/>
        </w:rPr>
        <w:t xml:space="preserve">The </w:t>
      </w:r>
      <w:r w:rsidR="00230311">
        <w:rPr>
          <w:rFonts w:ascii="Arial" w:hAnsi="Arial" w:cs="Arial"/>
        </w:rPr>
        <w:t>City Hotel's revival depends on</w:t>
      </w:r>
      <w:r w:rsidRPr="00913E54">
        <w:rPr>
          <w:rFonts w:ascii="Arial" w:hAnsi="Arial" w:cs="Arial"/>
        </w:rPr>
        <w:t xml:space="preserve"> fresh attention </w:t>
      </w:r>
      <w:r w:rsidR="00230311">
        <w:rPr>
          <w:rFonts w:ascii="Arial" w:hAnsi="Arial" w:cs="Arial"/>
        </w:rPr>
        <w:t>paid to</w:t>
      </w:r>
      <w:r w:rsidRPr="00913E54">
        <w:rPr>
          <w:rFonts w:ascii="Arial" w:hAnsi="Arial" w:cs="Arial"/>
        </w:rPr>
        <w:t xml:space="preserve"> marketing</w:t>
      </w:r>
      <w:r w:rsidR="008D455E" w:rsidRPr="00913E54">
        <w:rPr>
          <w:rFonts w:ascii="Arial" w:hAnsi="Arial" w:cs="Arial"/>
        </w:rPr>
        <w:t xml:space="preserve"> and for this reason, the </w:t>
      </w:r>
      <w:r w:rsidRPr="00913E54">
        <w:rPr>
          <w:rFonts w:ascii="Arial" w:hAnsi="Arial" w:cs="Arial"/>
        </w:rPr>
        <w:t xml:space="preserve">hotel </w:t>
      </w:r>
      <w:proofErr w:type="gramStart"/>
      <w:r w:rsidRPr="00913E54">
        <w:rPr>
          <w:rFonts w:ascii="Arial" w:hAnsi="Arial" w:cs="Arial"/>
        </w:rPr>
        <w:t>has to</w:t>
      </w:r>
      <w:proofErr w:type="gramEnd"/>
      <w:r w:rsidRPr="00913E54">
        <w:rPr>
          <w:rFonts w:ascii="Arial" w:hAnsi="Arial" w:cs="Arial"/>
        </w:rPr>
        <w:t xml:space="preserve"> implement a digital marketing plan that improves online presence and raises exposure on multiple media</w:t>
      </w:r>
      <w:r w:rsidR="007902CE">
        <w:rPr>
          <w:rFonts w:ascii="Arial" w:hAnsi="Arial" w:cs="Arial"/>
        </w:rPr>
        <w:t>,</w:t>
      </w:r>
      <w:r w:rsidR="008D455E" w:rsidRPr="00913E54">
        <w:rPr>
          <w:rFonts w:ascii="Arial" w:hAnsi="Arial" w:cs="Arial"/>
        </w:rPr>
        <w:t xml:space="preserve"> </w:t>
      </w:r>
      <w:r w:rsidR="007902CE">
        <w:rPr>
          <w:rFonts w:ascii="Arial" w:hAnsi="Arial" w:cs="Arial"/>
        </w:rPr>
        <w:t>which</w:t>
      </w:r>
      <w:r w:rsidR="008D455E" w:rsidRPr="00913E54">
        <w:rPr>
          <w:rFonts w:ascii="Arial" w:hAnsi="Arial" w:cs="Arial"/>
        </w:rPr>
        <w:t xml:space="preserve"> </w:t>
      </w:r>
      <w:r w:rsidRPr="00913E54">
        <w:rPr>
          <w:rFonts w:ascii="Arial" w:hAnsi="Arial" w:cs="Arial"/>
        </w:rPr>
        <w:t xml:space="preserve">could mean revamping of a website, improvement of search engine visibility (SEO), and social media marketing application to appeal to a larger audience. Increasing brand awareness can be achieved by working with travel influencers or bloggers and collaborating with internet travel agents (OTAs). </w:t>
      </w:r>
      <w:r w:rsidR="00FE79BE" w:rsidRPr="00913E54">
        <w:rPr>
          <w:rFonts w:ascii="Arial" w:hAnsi="Arial" w:cs="Arial"/>
        </w:rPr>
        <w:t>(</w:t>
      </w:r>
      <w:r w:rsidR="004D7F81" w:rsidRPr="00913E54">
        <w:rPr>
          <w:rFonts w:ascii="Arial" w:hAnsi="Arial" w:cs="Arial"/>
        </w:rPr>
        <w:t>Drury, 2021)</w:t>
      </w:r>
    </w:p>
    <w:p w14:paraId="3D05FA70" w14:textId="77777777" w:rsidR="008D455E" w:rsidRPr="00913E54" w:rsidRDefault="008D455E" w:rsidP="00913E54">
      <w:pPr>
        <w:spacing w:line="360" w:lineRule="auto"/>
        <w:jc w:val="both"/>
        <w:rPr>
          <w:rFonts w:ascii="Arial" w:hAnsi="Arial" w:cs="Arial"/>
        </w:rPr>
      </w:pPr>
    </w:p>
    <w:p w14:paraId="7865A633" w14:textId="40617A99" w:rsidR="0084332E" w:rsidRPr="00913E54" w:rsidRDefault="00DA0C19" w:rsidP="00913E54">
      <w:pPr>
        <w:spacing w:line="360" w:lineRule="auto"/>
        <w:jc w:val="both"/>
        <w:rPr>
          <w:rFonts w:ascii="Arial" w:hAnsi="Arial" w:cs="Arial"/>
        </w:rPr>
      </w:pPr>
      <w:r w:rsidRPr="00913E54">
        <w:rPr>
          <w:rFonts w:ascii="Arial" w:hAnsi="Arial" w:cs="Arial"/>
        </w:rPr>
        <w:t>The hotel should also closely work with nearby companies and travel agencies to develop combined campaigns and packages</w:t>
      </w:r>
      <w:r w:rsidR="008D455E" w:rsidRPr="00913E54">
        <w:rPr>
          <w:rFonts w:ascii="Arial" w:hAnsi="Arial" w:cs="Arial"/>
        </w:rPr>
        <w:t xml:space="preserve"> such as giving </w:t>
      </w:r>
      <w:r w:rsidRPr="00913E54">
        <w:rPr>
          <w:rFonts w:ascii="Arial" w:hAnsi="Arial" w:cs="Arial"/>
        </w:rPr>
        <w:t xml:space="preserve">attendees of nearby attractions or events discounts or special promotions could boost visitor count. </w:t>
      </w:r>
      <w:r w:rsidR="00FE79BE" w:rsidRPr="00913E54">
        <w:rPr>
          <w:rFonts w:ascii="Arial" w:hAnsi="Arial" w:cs="Arial"/>
        </w:rPr>
        <w:t>(</w:t>
      </w:r>
      <w:proofErr w:type="spellStart"/>
      <w:r w:rsidR="00FE79BE" w:rsidRPr="00913E54">
        <w:rPr>
          <w:rFonts w:ascii="Arial" w:hAnsi="Arial" w:cs="Arial"/>
        </w:rPr>
        <w:t>Guilding</w:t>
      </w:r>
      <w:proofErr w:type="spellEnd"/>
      <w:r w:rsidR="00FE79BE" w:rsidRPr="00913E54">
        <w:rPr>
          <w:rFonts w:ascii="Arial" w:hAnsi="Arial" w:cs="Arial"/>
        </w:rPr>
        <w:t>, 2014)</w:t>
      </w:r>
    </w:p>
    <w:p w14:paraId="264F4E12" w14:textId="77777777" w:rsidR="009C682A" w:rsidRPr="00913E54" w:rsidRDefault="009C682A" w:rsidP="00913E54">
      <w:pPr>
        <w:spacing w:line="360" w:lineRule="auto"/>
        <w:jc w:val="both"/>
        <w:rPr>
          <w:rFonts w:ascii="Arial" w:hAnsi="Arial" w:cs="Arial"/>
        </w:rPr>
      </w:pPr>
    </w:p>
    <w:p w14:paraId="1032C29F" w14:textId="62FA1A07" w:rsidR="009C682A" w:rsidRPr="00913E54" w:rsidRDefault="008C53C6" w:rsidP="00913E54">
      <w:pPr>
        <w:pStyle w:val="Heading1"/>
        <w:spacing w:line="360" w:lineRule="auto"/>
        <w:jc w:val="both"/>
        <w:rPr>
          <w:rFonts w:ascii="Arial" w:hAnsi="Arial" w:cs="Arial"/>
          <w:sz w:val="24"/>
          <w:szCs w:val="24"/>
        </w:rPr>
      </w:pPr>
      <w:bookmarkStart w:id="17" w:name="_Toc182520023"/>
      <w:r w:rsidRPr="00913E54">
        <w:rPr>
          <w:rFonts w:ascii="Arial" w:hAnsi="Arial" w:cs="Arial"/>
          <w:sz w:val="24"/>
          <w:szCs w:val="24"/>
        </w:rPr>
        <w:t>CONCLUSION AND RECOMMENDATIONS</w:t>
      </w:r>
      <w:bookmarkEnd w:id="17"/>
      <w:r w:rsidRPr="00913E54">
        <w:rPr>
          <w:rFonts w:ascii="Arial" w:hAnsi="Arial" w:cs="Arial"/>
          <w:sz w:val="24"/>
          <w:szCs w:val="24"/>
        </w:rPr>
        <w:t xml:space="preserve"> </w:t>
      </w:r>
    </w:p>
    <w:p w14:paraId="16760FCF" w14:textId="1ACF494A" w:rsidR="00FB648A" w:rsidRPr="00913E54" w:rsidRDefault="00E93470" w:rsidP="00913E54">
      <w:pPr>
        <w:spacing w:line="360" w:lineRule="auto"/>
        <w:jc w:val="both"/>
        <w:rPr>
          <w:rFonts w:ascii="Arial" w:hAnsi="Arial" w:cs="Arial"/>
        </w:rPr>
      </w:pPr>
      <w:r w:rsidRPr="00913E54">
        <w:rPr>
          <w:rFonts w:ascii="Arial" w:hAnsi="Arial" w:cs="Arial"/>
        </w:rPr>
        <w:t>Finally, the financial situation of The City Hotel during the last three years shows a clear drop in income, profitability, and general operating effectiveness</w:t>
      </w:r>
      <w:r w:rsidR="00FB648A" w:rsidRPr="00913E54">
        <w:rPr>
          <w:rFonts w:ascii="Arial" w:hAnsi="Arial" w:cs="Arial"/>
        </w:rPr>
        <w:t xml:space="preserve"> and its </w:t>
      </w:r>
      <w:r w:rsidRPr="00913E54">
        <w:rPr>
          <w:rFonts w:ascii="Arial" w:hAnsi="Arial" w:cs="Arial"/>
        </w:rPr>
        <w:t xml:space="preserve">difficulties have been much worsened by outside elements including inflation, more competitiveness, and shifting consumer behaviour. Moreover, internal inefficiencies in cost control and a lack of market adaptation have aggravated the hotel's problems and resulted in a significant </w:t>
      </w:r>
      <w:r w:rsidRPr="00913E54">
        <w:rPr>
          <w:rFonts w:ascii="Arial" w:hAnsi="Arial" w:cs="Arial"/>
        </w:rPr>
        <w:lastRenderedPageBreak/>
        <w:t>operational loss in 2023</w:t>
      </w:r>
      <w:r w:rsidR="00FB648A" w:rsidRPr="00913E54">
        <w:rPr>
          <w:rFonts w:ascii="Arial" w:hAnsi="Arial" w:cs="Arial"/>
        </w:rPr>
        <w:t xml:space="preserve"> so, without a </w:t>
      </w:r>
      <w:r w:rsidRPr="00913E54">
        <w:rPr>
          <w:rFonts w:ascii="Arial" w:hAnsi="Arial" w:cs="Arial"/>
        </w:rPr>
        <w:t xml:space="preserve">quick and forceful action, the financial viability of the hotel is seriously </w:t>
      </w:r>
      <w:r w:rsidR="002C1F5C" w:rsidRPr="00913E54">
        <w:rPr>
          <w:rFonts w:ascii="Arial" w:hAnsi="Arial" w:cs="Arial"/>
        </w:rPr>
        <w:t>faulted</w:t>
      </w:r>
      <w:r w:rsidR="00FB648A" w:rsidRPr="00913E54">
        <w:rPr>
          <w:rFonts w:ascii="Arial" w:hAnsi="Arial" w:cs="Arial"/>
        </w:rPr>
        <w:t>.</w:t>
      </w:r>
    </w:p>
    <w:p w14:paraId="7373C526" w14:textId="77777777" w:rsidR="00FB648A" w:rsidRPr="00913E54" w:rsidRDefault="00FB648A" w:rsidP="00913E54">
      <w:pPr>
        <w:spacing w:line="360" w:lineRule="auto"/>
        <w:jc w:val="both"/>
        <w:rPr>
          <w:rFonts w:ascii="Arial" w:hAnsi="Arial" w:cs="Arial"/>
        </w:rPr>
      </w:pPr>
    </w:p>
    <w:p w14:paraId="61DA915B" w14:textId="2CC0CAF2" w:rsidR="008719D4" w:rsidRPr="00913E54" w:rsidRDefault="0055425F" w:rsidP="00913E54">
      <w:pPr>
        <w:spacing w:line="360" w:lineRule="auto"/>
        <w:jc w:val="both"/>
        <w:rPr>
          <w:rFonts w:ascii="Arial" w:hAnsi="Arial" w:cs="Arial"/>
        </w:rPr>
      </w:pPr>
      <w:r>
        <w:rPr>
          <w:rFonts w:ascii="Arial" w:hAnsi="Arial" w:cs="Arial"/>
        </w:rPr>
        <w:t>An i</w:t>
      </w:r>
      <w:r w:rsidR="00E93470" w:rsidRPr="00913E54">
        <w:rPr>
          <w:rFonts w:ascii="Arial" w:hAnsi="Arial" w:cs="Arial"/>
        </w:rPr>
        <w:t xml:space="preserve">mportant </w:t>
      </w:r>
      <w:r>
        <w:rPr>
          <w:rFonts w:ascii="Arial" w:hAnsi="Arial" w:cs="Arial"/>
        </w:rPr>
        <w:t xml:space="preserve">piece of </w:t>
      </w:r>
      <w:r w:rsidR="00E93470" w:rsidRPr="00913E54">
        <w:rPr>
          <w:rFonts w:ascii="Arial" w:hAnsi="Arial" w:cs="Arial"/>
        </w:rPr>
        <w:t xml:space="preserve">advice </w:t>
      </w:r>
      <w:r>
        <w:rPr>
          <w:rFonts w:ascii="Arial" w:hAnsi="Arial" w:cs="Arial"/>
        </w:rPr>
        <w:t>would be</w:t>
      </w:r>
      <w:r w:rsidR="00E93470" w:rsidRPr="00913E54">
        <w:rPr>
          <w:rFonts w:ascii="Arial" w:hAnsi="Arial" w:cs="Arial"/>
        </w:rPr>
        <w:t xml:space="preserve"> to apply</w:t>
      </w:r>
      <w:r w:rsidR="00F6512B">
        <w:rPr>
          <w:rFonts w:ascii="Arial" w:hAnsi="Arial" w:cs="Arial"/>
        </w:rPr>
        <w:t xml:space="preserve"> cost-cutting strategies including</w:t>
      </w:r>
      <w:r w:rsidR="00E93470" w:rsidRPr="00913E54">
        <w:rPr>
          <w:rFonts w:ascii="Arial" w:hAnsi="Arial" w:cs="Arial"/>
        </w:rPr>
        <w:t xml:space="preserve"> staff reductions</w:t>
      </w:r>
      <w:r w:rsidR="005F549C">
        <w:rPr>
          <w:rFonts w:ascii="Arial" w:hAnsi="Arial" w:cs="Arial"/>
        </w:rPr>
        <w:t>,</w:t>
      </w:r>
      <w:r w:rsidR="00E93470" w:rsidRPr="00913E54">
        <w:rPr>
          <w:rFonts w:ascii="Arial" w:hAnsi="Arial" w:cs="Arial"/>
        </w:rPr>
        <w:t xml:space="preserve"> and supplier negotiations of more favourable terms</w:t>
      </w:r>
      <w:r w:rsidR="002C1F5C" w:rsidRPr="00913E54">
        <w:rPr>
          <w:rFonts w:ascii="Arial" w:hAnsi="Arial" w:cs="Arial"/>
        </w:rPr>
        <w:t xml:space="preserve"> as along </w:t>
      </w:r>
      <w:r w:rsidR="00E93470" w:rsidRPr="00913E54">
        <w:rPr>
          <w:rFonts w:ascii="Arial" w:hAnsi="Arial" w:cs="Arial"/>
        </w:rPr>
        <w:t xml:space="preserve">with a better digital marketing plan to attract new customers, extra offerings include wellness programs and corporate event hosting help to revive income. </w:t>
      </w:r>
    </w:p>
    <w:p w14:paraId="456BB0DF" w14:textId="77777777" w:rsidR="008719D4" w:rsidRPr="00913E54" w:rsidRDefault="008719D4" w:rsidP="00913E54">
      <w:pPr>
        <w:spacing w:line="360" w:lineRule="auto"/>
        <w:jc w:val="both"/>
        <w:rPr>
          <w:rFonts w:ascii="Arial" w:hAnsi="Arial" w:cs="Arial"/>
        </w:rPr>
      </w:pPr>
    </w:p>
    <w:p w14:paraId="4177B24A" w14:textId="25A8C214" w:rsidR="008C53C6" w:rsidRPr="00913E54" w:rsidRDefault="00E93470" w:rsidP="00913E54">
      <w:pPr>
        <w:spacing w:line="360" w:lineRule="auto"/>
        <w:jc w:val="both"/>
        <w:rPr>
          <w:rFonts w:ascii="Arial" w:hAnsi="Arial" w:cs="Arial"/>
        </w:rPr>
      </w:pPr>
      <w:r w:rsidRPr="00913E54">
        <w:rPr>
          <w:rFonts w:ascii="Arial" w:hAnsi="Arial" w:cs="Arial"/>
        </w:rPr>
        <w:t xml:space="preserve">Retaining its guests depends on the hotel </w:t>
      </w:r>
      <w:r w:rsidR="005F549C">
        <w:rPr>
          <w:rFonts w:ascii="Arial" w:hAnsi="Arial" w:cs="Arial"/>
        </w:rPr>
        <w:t>making</w:t>
      </w:r>
      <w:r w:rsidRPr="00913E54">
        <w:rPr>
          <w:rFonts w:ascii="Arial" w:hAnsi="Arial" w:cs="Arial"/>
        </w:rPr>
        <w:t xml:space="preserve"> customer</w:t>
      </w:r>
      <w:r w:rsidR="005F549C">
        <w:rPr>
          <w:rFonts w:ascii="Arial" w:hAnsi="Arial" w:cs="Arial"/>
        </w:rPr>
        <w:t>s’</w:t>
      </w:r>
      <w:r w:rsidRPr="00913E54">
        <w:rPr>
          <w:rFonts w:ascii="Arial" w:hAnsi="Arial" w:cs="Arial"/>
        </w:rPr>
        <w:t xml:space="preserve"> happiness</w:t>
      </w:r>
      <w:r w:rsidR="005F549C">
        <w:rPr>
          <w:rFonts w:ascii="Arial" w:hAnsi="Arial" w:cs="Arial"/>
        </w:rPr>
        <w:t xml:space="preserve"> its</w:t>
      </w:r>
      <w:r w:rsidRPr="00913E54">
        <w:rPr>
          <w:rFonts w:ascii="Arial" w:hAnsi="Arial" w:cs="Arial"/>
        </w:rPr>
        <w:t xml:space="preserve"> top priority through loyalty programs and service improvements</w:t>
      </w:r>
      <w:r w:rsidR="007C01C7">
        <w:rPr>
          <w:rFonts w:ascii="Arial" w:hAnsi="Arial" w:cs="Arial"/>
        </w:rPr>
        <w:t>,</w:t>
      </w:r>
      <w:r w:rsidRPr="00913E54">
        <w:rPr>
          <w:rFonts w:ascii="Arial" w:hAnsi="Arial" w:cs="Arial"/>
        </w:rPr>
        <w:t xml:space="preserve"> </w:t>
      </w:r>
      <w:r w:rsidR="007C01C7">
        <w:rPr>
          <w:rFonts w:ascii="Arial" w:hAnsi="Arial" w:cs="Arial"/>
        </w:rPr>
        <w:t>but also</w:t>
      </w:r>
      <w:r w:rsidR="002C1F5C" w:rsidRPr="00913E54">
        <w:rPr>
          <w:rFonts w:ascii="Arial" w:hAnsi="Arial" w:cs="Arial"/>
        </w:rPr>
        <w:t xml:space="preserve"> restoring </w:t>
      </w:r>
      <w:r w:rsidRPr="00913E54">
        <w:rPr>
          <w:rFonts w:ascii="Arial" w:hAnsi="Arial" w:cs="Arial"/>
        </w:rPr>
        <w:t>liquidity calls for addressing the growing debt by refinancing or restructuring. Following this direction will help The City Hotel improve its financial situation and start its recovery process, therefore guaranteeing long-term sustainability in a very competitive industry.</w:t>
      </w:r>
    </w:p>
    <w:p w14:paraId="71577016" w14:textId="77777777" w:rsidR="00EB25BF" w:rsidRPr="00913E54" w:rsidRDefault="00EB25BF" w:rsidP="00913E54">
      <w:pPr>
        <w:spacing w:line="360" w:lineRule="auto"/>
        <w:jc w:val="both"/>
        <w:rPr>
          <w:rFonts w:ascii="Arial" w:hAnsi="Arial" w:cs="Arial"/>
        </w:rPr>
      </w:pPr>
    </w:p>
    <w:p w14:paraId="76A77B72" w14:textId="77777777" w:rsidR="00EB25BF" w:rsidRPr="00913E54" w:rsidRDefault="00EB25BF" w:rsidP="00913E54">
      <w:pPr>
        <w:spacing w:line="360" w:lineRule="auto"/>
        <w:jc w:val="both"/>
        <w:rPr>
          <w:rFonts w:ascii="Arial" w:hAnsi="Arial" w:cs="Arial"/>
        </w:rPr>
      </w:pPr>
    </w:p>
    <w:p w14:paraId="7E93292E" w14:textId="77777777" w:rsidR="00EB25BF" w:rsidRPr="00913E54" w:rsidRDefault="00EB25BF" w:rsidP="00913E54">
      <w:pPr>
        <w:spacing w:line="360" w:lineRule="auto"/>
        <w:jc w:val="both"/>
        <w:rPr>
          <w:rFonts w:ascii="Arial" w:hAnsi="Arial" w:cs="Arial"/>
        </w:rPr>
      </w:pPr>
    </w:p>
    <w:p w14:paraId="051FF004" w14:textId="77777777" w:rsidR="00EB25BF" w:rsidRPr="00913E54" w:rsidRDefault="00EB25BF" w:rsidP="00913E54">
      <w:pPr>
        <w:spacing w:line="360" w:lineRule="auto"/>
        <w:jc w:val="both"/>
        <w:rPr>
          <w:rFonts w:ascii="Arial" w:hAnsi="Arial" w:cs="Arial"/>
        </w:rPr>
      </w:pPr>
    </w:p>
    <w:p w14:paraId="14793226" w14:textId="77777777" w:rsidR="00EB25BF" w:rsidRPr="00913E54" w:rsidRDefault="00EB25BF" w:rsidP="00913E54">
      <w:pPr>
        <w:spacing w:line="360" w:lineRule="auto"/>
        <w:jc w:val="both"/>
        <w:rPr>
          <w:rFonts w:ascii="Arial" w:hAnsi="Arial" w:cs="Arial"/>
        </w:rPr>
      </w:pPr>
    </w:p>
    <w:p w14:paraId="0B03DEB9" w14:textId="77777777" w:rsidR="00EB25BF" w:rsidRPr="00913E54" w:rsidRDefault="00EB25BF" w:rsidP="00913E54">
      <w:pPr>
        <w:spacing w:line="360" w:lineRule="auto"/>
        <w:jc w:val="both"/>
        <w:rPr>
          <w:rFonts w:ascii="Arial" w:hAnsi="Arial" w:cs="Arial"/>
        </w:rPr>
      </w:pPr>
    </w:p>
    <w:p w14:paraId="1BF5D370" w14:textId="77777777" w:rsidR="00EB25BF" w:rsidRPr="00913E54" w:rsidRDefault="00EB25BF" w:rsidP="00913E54">
      <w:pPr>
        <w:spacing w:line="360" w:lineRule="auto"/>
        <w:jc w:val="both"/>
        <w:rPr>
          <w:rFonts w:ascii="Arial" w:hAnsi="Arial" w:cs="Arial"/>
        </w:rPr>
      </w:pPr>
    </w:p>
    <w:p w14:paraId="35C3B3DC" w14:textId="77777777" w:rsidR="00EB25BF" w:rsidRPr="00913E54" w:rsidRDefault="00EB25BF" w:rsidP="00913E54">
      <w:pPr>
        <w:spacing w:line="360" w:lineRule="auto"/>
        <w:jc w:val="both"/>
        <w:rPr>
          <w:rFonts w:ascii="Arial" w:hAnsi="Arial" w:cs="Arial"/>
        </w:rPr>
      </w:pPr>
    </w:p>
    <w:p w14:paraId="65E52BAF" w14:textId="77777777" w:rsidR="00EB25BF" w:rsidRPr="00913E54" w:rsidRDefault="00EB25BF" w:rsidP="00913E54">
      <w:pPr>
        <w:spacing w:line="360" w:lineRule="auto"/>
        <w:jc w:val="both"/>
        <w:rPr>
          <w:rFonts w:ascii="Arial" w:hAnsi="Arial" w:cs="Arial"/>
        </w:rPr>
      </w:pPr>
    </w:p>
    <w:p w14:paraId="280F6368" w14:textId="77777777" w:rsidR="002C1F5C" w:rsidRPr="00913E54" w:rsidRDefault="002C1F5C" w:rsidP="00913E54">
      <w:pPr>
        <w:spacing w:line="360" w:lineRule="auto"/>
        <w:jc w:val="both"/>
        <w:rPr>
          <w:rFonts w:ascii="Arial" w:hAnsi="Arial" w:cs="Arial"/>
        </w:rPr>
      </w:pPr>
    </w:p>
    <w:p w14:paraId="58052B9E" w14:textId="2EB05501" w:rsidR="002C1F5C" w:rsidRPr="00913E54" w:rsidRDefault="002C1F5C" w:rsidP="00913E54">
      <w:pPr>
        <w:pStyle w:val="Heading1"/>
        <w:spacing w:line="360" w:lineRule="auto"/>
        <w:jc w:val="both"/>
        <w:rPr>
          <w:rFonts w:ascii="Arial" w:hAnsi="Arial" w:cs="Arial"/>
          <w:sz w:val="24"/>
          <w:szCs w:val="24"/>
        </w:rPr>
      </w:pPr>
      <w:bookmarkStart w:id="18" w:name="_Toc182520024"/>
      <w:r w:rsidRPr="00913E54">
        <w:rPr>
          <w:rFonts w:ascii="Arial" w:hAnsi="Arial" w:cs="Arial"/>
          <w:sz w:val="24"/>
          <w:szCs w:val="24"/>
        </w:rPr>
        <w:lastRenderedPageBreak/>
        <w:t>REFERENCES</w:t>
      </w:r>
      <w:bookmarkEnd w:id="18"/>
    </w:p>
    <w:p w14:paraId="52BB786A" w14:textId="77777777" w:rsidR="00EB25BF" w:rsidRPr="00913E54" w:rsidRDefault="00EB25BF" w:rsidP="00913E54">
      <w:pPr>
        <w:spacing w:line="360" w:lineRule="auto"/>
        <w:jc w:val="both"/>
        <w:rPr>
          <w:rFonts w:ascii="Arial" w:hAnsi="Arial" w:cs="Arial"/>
        </w:rPr>
      </w:pPr>
      <w:proofErr w:type="spellStart"/>
      <w:r w:rsidRPr="00913E54">
        <w:rPr>
          <w:rFonts w:ascii="Arial" w:hAnsi="Arial" w:cs="Arial"/>
        </w:rPr>
        <w:t>Atrill</w:t>
      </w:r>
      <w:proofErr w:type="spellEnd"/>
      <w:r w:rsidRPr="00913E54">
        <w:rPr>
          <w:rFonts w:ascii="Arial" w:hAnsi="Arial" w:cs="Arial"/>
        </w:rPr>
        <w:t xml:space="preserve"> P, McLaney E (2021) </w:t>
      </w:r>
      <w:r w:rsidRPr="00913E54">
        <w:rPr>
          <w:rFonts w:ascii="Arial" w:hAnsi="Arial" w:cs="Arial"/>
          <w:i/>
          <w:iCs/>
        </w:rPr>
        <w:t>Management Accounting for Decision Makers</w:t>
      </w:r>
      <w:r w:rsidRPr="00913E54">
        <w:rPr>
          <w:rFonts w:ascii="Arial" w:hAnsi="Arial" w:cs="Arial"/>
        </w:rPr>
        <w:t>, FT Prentice Hall, p. 91-99</w:t>
      </w:r>
    </w:p>
    <w:p w14:paraId="7D0761E8"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Bach, D. (2005) </w:t>
      </w:r>
      <w:r w:rsidRPr="00913E54">
        <w:rPr>
          <w:rFonts w:ascii="Arial" w:hAnsi="Arial" w:cs="Arial"/>
          <w:i/>
          <w:iCs/>
        </w:rPr>
        <w:t xml:space="preserve">The Automatic Millionaire. </w:t>
      </w:r>
      <w:r w:rsidRPr="00913E54">
        <w:rPr>
          <w:rFonts w:ascii="Arial" w:hAnsi="Arial" w:cs="Arial"/>
        </w:rPr>
        <w:t>Broadway Books, p. 47.</w:t>
      </w:r>
    </w:p>
    <w:p w14:paraId="1F43F499"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Clason, G.S. (2014) </w:t>
      </w:r>
      <w:r w:rsidRPr="00913E54">
        <w:rPr>
          <w:rFonts w:ascii="Arial" w:hAnsi="Arial" w:cs="Arial"/>
          <w:i/>
          <w:iCs/>
        </w:rPr>
        <w:t>The Richest Man in Babylon. CreateSpace Independent Publishing,</w:t>
      </w:r>
      <w:r w:rsidRPr="00913E54">
        <w:rPr>
          <w:rFonts w:ascii="Arial" w:hAnsi="Arial" w:cs="Arial"/>
        </w:rPr>
        <w:t xml:space="preserve"> p. 35.</w:t>
      </w:r>
    </w:p>
    <w:p w14:paraId="0D0B5A0B"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Collins, J.L. (2016) </w:t>
      </w:r>
      <w:r w:rsidRPr="00913E54">
        <w:rPr>
          <w:rFonts w:ascii="Arial" w:hAnsi="Arial" w:cs="Arial"/>
          <w:i/>
          <w:iCs/>
        </w:rPr>
        <w:t>The Simple Path to Wealth.</w:t>
      </w:r>
      <w:r w:rsidRPr="00913E54">
        <w:rPr>
          <w:rFonts w:ascii="Arial" w:hAnsi="Arial" w:cs="Arial"/>
        </w:rPr>
        <w:t xml:space="preserve"> JL Collins, p. 62.</w:t>
      </w:r>
    </w:p>
    <w:p w14:paraId="0789FDEA"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Drury C (2021) (11th Ed) </w:t>
      </w:r>
      <w:r w:rsidRPr="00913E54">
        <w:rPr>
          <w:rFonts w:ascii="Arial" w:hAnsi="Arial" w:cs="Arial"/>
          <w:i/>
          <w:iCs/>
        </w:rPr>
        <w:t>Management and Cost Accounting</w:t>
      </w:r>
      <w:r w:rsidRPr="00913E54">
        <w:rPr>
          <w:rFonts w:ascii="Arial" w:hAnsi="Arial" w:cs="Arial"/>
        </w:rPr>
        <w:t>, London, Prentice Hall, p. 22-28</w:t>
      </w:r>
    </w:p>
    <w:p w14:paraId="53DEAA09"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Graham, B. (2006) </w:t>
      </w:r>
      <w:r w:rsidRPr="00913E54">
        <w:rPr>
          <w:rFonts w:ascii="Arial" w:hAnsi="Arial" w:cs="Arial"/>
          <w:i/>
          <w:iCs/>
        </w:rPr>
        <w:t>The Intelligent Investor.</w:t>
      </w:r>
      <w:r w:rsidRPr="00913E54">
        <w:rPr>
          <w:rFonts w:ascii="Arial" w:hAnsi="Arial" w:cs="Arial"/>
        </w:rPr>
        <w:t xml:space="preserve"> </w:t>
      </w:r>
      <w:proofErr w:type="spellStart"/>
      <w:r w:rsidRPr="00913E54">
        <w:rPr>
          <w:rFonts w:ascii="Arial" w:hAnsi="Arial" w:cs="Arial"/>
        </w:rPr>
        <w:t>HarperBusiness</w:t>
      </w:r>
      <w:proofErr w:type="spellEnd"/>
      <w:r w:rsidRPr="00913E54">
        <w:rPr>
          <w:rFonts w:ascii="Arial" w:hAnsi="Arial" w:cs="Arial"/>
        </w:rPr>
        <w:t>, p. 154.</w:t>
      </w:r>
    </w:p>
    <w:p w14:paraId="202E05AC" w14:textId="77777777" w:rsidR="00EB25BF" w:rsidRPr="00913E54" w:rsidRDefault="00EB25BF" w:rsidP="00913E54">
      <w:pPr>
        <w:spacing w:line="360" w:lineRule="auto"/>
        <w:jc w:val="both"/>
        <w:rPr>
          <w:rFonts w:ascii="Arial" w:hAnsi="Arial" w:cs="Arial"/>
        </w:rPr>
      </w:pPr>
      <w:proofErr w:type="spellStart"/>
      <w:proofErr w:type="gramStart"/>
      <w:r w:rsidRPr="00913E54">
        <w:rPr>
          <w:rFonts w:ascii="Arial" w:hAnsi="Arial" w:cs="Arial"/>
        </w:rPr>
        <w:t>Guilding,C</w:t>
      </w:r>
      <w:proofErr w:type="spellEnd"/>
      <w:r w:rsidRPr="00913E54">
        <w:rPr>
          <w:rFonts w:ascii="Arial" w:hAnsi="Arial" w:cs="Arial"/>
        </w:rPr>
        <w:t>.</w:t>
      </w:r>
      <w:proofErr w:type="gramEnd"/>
      <w:r w:rsidRPr="00913E54">
        <w:rPr>
          <w:rFonts w:ascii="Arial" w:hAnsi="Arial" w:cs="Arial"/>
        </w:rPr>
        <w:t xml:space="preserve">(2014) (3rd Edition) </w:t>
      </w:r>
      <w:r w:rsidRPr="00913E54">
        <w:rPr>
          <w:rFonts w:ascii="Arial" w:hAnsi="Arial" w:cs="Arial"/>
          <w:i/>
          <w:iCs/>
        </w:rPr>
        <w:t>Accounting Essentials for Hospitality Managers,</w:t>
      </w:r>
      <w:r w:rsidRPr="00913E54">
        <w:rPr>
          <w:rFonts w:ascii="Arial" w:hAnsi="Arial" w:cs="Arial"/>
        </w:rPr>
        <w:t xml:space="preserve"> London, Routledge, p. 47-51</w:t>
      </w:r>
    </w:p>
    <w:p w14:paraId="209C4844"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Hardy, D. (2010) </w:t>
      </w:r>
      <w:r w:rsidRPr="00913E54">
        <w:rPr>
          <w:rFonts w:ascii="Arial" w:hAnsi="Arial" w:cs="Arial"/>
          <w:i/>
          <w:iCs/>
        </w:rPr>
        <w:t xml:space="preserve">The Compound Effect. </w:t>
      </w:r>
      <w:r w:rsidRPr="00913E54">
        <w:rPr>
          <w:rFonts w:ascii="Arial" w:hAnsi="Arial" w:cs="Arial"/>
        </w:rPr>
        <w:t>Vanguard Press, p. 138.</w:t>
      </w:r>
    </w:p>
    <w:p w14:paraId="268D15B2"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Housel, M. (2020) </w:t>
      </w:r>
      <w:r w:rsidRPr="00913E54">
        <w:rPr>
          <w:rFonts w:ascii="Arial" w:hAnsi="Arial" w:cs="Arial"/>
          <w:i/>
          <w:iCs/>
        </w:rPr>
        <w:t>The Psychology of Money.</w:t>
      </w:r>
      <w:r w:rsidRPr="00913E54">
        <w:rPr>
          <w:rFonts w:ascii="Arial" w:hAnsi="Arial" w:cs="Arial"/>
        </w:rPr>
        <w:t xml:space="preserve"> Harriman House, p. 45.</w:t>
      </w:r>
    </w:p>
    <w:p w14:paraId="0D8621F6" w14:textId="77777777" w:rsidR="00EB25BF" w:rsidRPr="00913E54" w:rsidRDefault="00EB25BF" w:rsidP="00913E54">
      <w:pPr>
        <w:spacing w:line="360" w:lineRule="auto"/>
        <w:jc w:val="both"/>
        <w:rPr>
          <w:rFonts w:ascii="Arial" w:hAnsi="Arial" w:cs="Arial"/>
        </w:rPr>
      </w:pPr>
      <w:proofErr w:type="spellStart"/>
      <w:proofErr w:type="gramStart"/>
      <w:r w:rsidRPr="00913E54">
        <w:rPr>
          <w:rFonts w:ascii="Arial" w:hAnsi="Arial" w:cs="Arial"/>
        </w:rPr>
        <w:t>Jagels,M</w:t>
      </w:r>
      <w:proofErr w:type="spellEnd"/>
      <w:r w:rsidRPr="00913E54">
        <w:rPr>
          <w:rFonts w:ascii="Arial" w:hAnsi="Arial" w:cs="Arial"/>
        </w:rPr>
        <w:t>.</w:t>
      </w:r>
      <w:proofErr w:type="gramEnd"/>
      <w:r w:rsidRPr="00913E54">
        <w:rPr>
          <w:rFonts w:ascii="Arial" w:hAnsi="Arial" w:cs="Arial"/>
        </w:rPr>
        <w:t xml:space="preserve"> (2007) </w:t>
      </w:r>
      <w:r w:rsidRPr="00913E54">
        <w:rPr>
          <w:rFonts w:ascii="Arial" w:hAnsi="Arial" w:cs="Arial"/>
          <w:i/>
          <w:iCs/>
        </w:rPr>
        <w:t>Hospitality Management Accounting</w:t>
      </w:r>
      <w:r w:rsidRPr="00913E54">
        <w:rPr>
          <w:rFonts w:ascii="Arial" w:hAnsi="Arial" w:cs="Arial"/>
        </w:rPr>
        <w:t>, London, Wiley, p. 68-72</w:t>
      </w:r>
    </w:p>
    <w:p w14:paraId="6DD19B1A"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Kiyosaki, R.T. (2011) </w:t>
      </w:r>
      <w:r w:rsidRPr="00913E54">
        <w:rPr>
          <w:rFonts w:ascii="Arial" w:hAnsi="Arial" w:cs="Arial"/>
          <w:i/>
          <w:iCs/>
        </w:rPr>
        <w:t>Rich Dad Poor Dad.</w:t>
      </w:r>
      <w:r w:rsidRPr="00913E54">
        <w:rPr>
          <w:rFonts w:ascii="Arial" w:hAnsi="Arial" w:cs="Arial"/>
        </w:rPr>
        <w:t xml:space="preserve"> Plata Publishing, p. 103.</w:t>
      </w:r>
    </w:p>
    <w:p w14:paraId="1D383241"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Malkiel, B.G. (2020) </w:t>
      </w:r>
      <w:r w:rsidRPr="00913E54">
        <w:rPr>
          <w:rFonts w:ascii="Arial" w:hAnsi="Arial" w:cs="Arial"/>
          <w:i/>
          <w:iCs/>
        </w:rPr>
        <w:t>A Random Walk Down Wall Street.</w:t>
      </w:r>
      <w:r w:rsidRPr="00913E54">
        <w:rPr>
          <w:rFonts w:ascii="Arial" w:hAnsi="Arial" w:cs="Arial"/>
        </w:rPr>
        <w:t xml:space="preserve"> W.W. Norton &amp; Company, p. 89.</w:t>
      </w:r>
    </w:p>
    <w:p w14:paraId="0FEC9A31"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Ramsey, D. (2013) </w:t>
      </w:r>
      <w:r w:rsidRPr="00913E54">
        <w:rPr>
          <w:rFonts w:ascii="Arial" w:hAnsi="Arial" w:cs="Arial"/>
          <w:i/>
          <w:iCs/>
        </w:rPr>
        <w:t xml:space="preserve">The Total Money Makeover. </w:t>
      </w:r>
      <w:r w:rsidRPr="00913E54">
        <w:rPr>
          <w:rFonts w:ascii="Arial" w:hAnsi="Arial" w:cs="Arial"/>
        </w:rPr>
        <w:t>Thomas Nelson, p. 84.</w:t>
      </w:r>
    </w:p>
    <w:p w14:paraId="02E41495"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Robin, V. and Dominguez, J. (2008) </w:t>
      </w:r>
      <w:r w:rsidRPr="00913E54">
        <w:rPr>
          <w:rFonts w:ascii="Arial" w:hAnsi="Arial" w:cs="Arial"/>
          <w:i/>
          <w:iCs/>
        </w:rPr>
        <w:t>Your Money or Your Life</w:t>
      </w:r>
      <w:r w:rsidRPr="00913E54">
        <w:rPr>
          <w:rFonts w:ascii="Arial" w:hAnsi="Arial" w:cs="Arial"/>
        </w:rPr>
        <w:t>. Penguin, p. 117.</w:t>
      </w:r>
    </w:p>
    <w:p w14:paraId="02F65640"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Seal W (2019) (6th Ed) </w:t>
      </w:r>
      <w:r w:rsidRPr="00913E54">
        <w:rPr>
          <w:rFonts w:ascii="Arial" w:hAnsi="Arial" w:cs="Arial"/>
          <w:i/>
          <w:iCs/>
        </w:rPr>
        <w:t>Management Accounting</w:t>
      </w:r>
      <w:r w:rsidRPr="00913E54">
        <w:rPr>
          <w:rFonts w:ascii="Arial" w:hAnsi="Arial" w:cs="Arial"/>
        </w:rPr>
        <w:t>, London, McGraw Hill, p. 55-60</w:t>
      </w:r>
    </w:p>
    <w:p w14:paraId="3F57789E"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Sethi, R. (2019) </w:t>
      </w:r>
      <w:r w:rsidRPr="00913E54">
        <w:rPr>
          <w:rFonts w:ascii="Arial" w:hAnsi="Arial" w:cs="Arial"/>
          <w:i/>
          <w:iCs/>
        </w:rPr>
        <w:t xml:space="preserve">I Will Teach You to Be Rich. </w:t>
      </w:r>
      <w:r w:rsidRPr="00913E54">
        <w:rPr>
          <w:rFonts w:ascii="Arial" w:hAnsi="Arial" w:cs="Arial"/>
        </w:rPr>
        <w:t>Workman Publishing, p. 70.</w:t>
      </w:r>
    </w:p>
    <w:p w14:paraId="19BB2C0C"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Stanley, T.J. and Danko, W.D. (1998) </w:t>
      </w:r>
      <w:r w:rsidRPr="00913E54">
        <w:rPr>
          <w:rFonts w:ascii="Arial" w:hAnsi="Arial" w:cs="Arial"/>
          <w:i/>
          <w:iCs/>
        </w:rPr>
        <w:t xml:space="preserve">The Millionaire Next Door. </w:t>
      </w:r>
      <w:r w:rsidRPr="00913E54">
        <w:rPr>
          <w:rFonts w:ascii="Arial" w:hAnsi="Arial" w:cs="Arial"/>
        </w:rPr>
        <w:t>Taylor Trade Publishing, p. 129.</w:t>
      </w:r>
    </w:p>
    <w:p w14:paraId="3C9594B6" w14:textId="7D9E807A" w:rsidR="00EB25BF" w:rsidRPr="00913E54" w:rsidRDefault="00EB25BF" w:rsidP="00913E54">
      <w:pPr>
        <w:spacing w:line="360" w:lineRule="auto"/>
        <w:jc w:val="both"/>
        <w:rPr>
          <w:rFonts w:ascii="Arial" w:hAnsi="Arial" w:cs="Arial"/>
        </w:rPr>
      </w:pPr>
      <w:proofErr w:type="spellStart"/>
      <w:proofErr w:type="gramStart"/>
      <w:r w:rsidRPr="00913E54">
        <w:rPr>
          <w:rFonts w:ascii="Arial" w:hAnsi="Arial" w:cs="Arial"/>
        </w:rPr>
        <w:lastRenderedPageBreak/>
        <w:t>Tranter,K</w:t>
      </w:r>
      <w:proofErr w:type="spellEnd"/>
      <w:r w:rsidRPr="00913E54">
        <w:rPr>
          <w:rFonts w:ascii="Arial" w:hAnsi="Arial" w:cs="Arial"/>
        </w:rPr>
        <w:t>.</w:t>
      </w:r>
      <w:proofErr w:type="gramEnd"/>
      <w:r w:rsidRPr="00913E54">
        <w:rPr>
          <w:rFonts w:ascii="Arial" w:hAnsi="Arial" w:cs="Arial"/>
        </w:rPr>
        <w:t xml:space="preserve"> Stuart-</w:t>
      </w:r>
      <w:proofErr w:type="spellStart"/>
      <w:r w:rsidRPr="00913E54">
        <w:rPr>
          <w:rFonts w:ascii="Arial" w:hAnsi="Arial" w:cs="Arial"/>
        </w:rPr>
        <w:t>Hill,T</w:t>
      </w:r>
      <w:proofErr w:type="spellEnd"/>
      <w:r w:rsidRPr="00913E54">
        <w:rPr>
          <w:rFonts w:ascii="Arial" w:hAnsi="Arial" w:cs="Arial"/>
        </w:rPr>
        <w:t xml:space="preserve">. </w:t>
      </w:r>
      <w:proofErr w:type="spellStart"/>
      <w:r w:rsidRPr="00913E54">
        <w:rPr>
          <w:rFonts w:ascii="Arial" w:hAnsi="Arial" w:cs="Arial"/>
        </w:rPr>
        <w:t>Parker,J</w:t>
      </w:r>
      <w:proofErr w:type="spellEnd"/>
      <w:r w:rsidRPr="00913E54">
        <w:rPr>
          <w:rFonts w:ascii="Arial" w:hAnsi="Arial" w:cs="Arial"/>
        </w:rPr>
        <w:t>. (</w:t>
      </w:r>
      <w:r w:rsidR="00EC7CE7" w:rsidRPr="00913E54">
        <w:rPr>
          <w:rFonts w:ascii="Arial" w:hAnsi="Arial" w:cs="Arial"/>
        </w:rPr>
        <w:t>2024</w:t>
      </w:r>
      <w:r w:rsidRPr="00913E54">
        <w:rPr>
          <w:rFonts w:ascii="Arial" w:hAnsi="Arial" w:cs="Arial"/>
        </w:rPr>
        <w:t xml:space="preserve">) </w:t>
      </w:r>
      <w:r w:rsidRPr="00913E54">
        <w:rPr>
          <w:rFonts w:ascii="Arial" w:hAnsi="Arial" w:cs="Arial"/>
          <w:i/>
          <w:iCs/>
        </w:rPr>
        <w:t>Introduction to Revenue Management for the Hospitality Industry</w:t>
      </w:r>
      <w:r w:rsidRPr="00913E54">
        <w:rPr>
          <w:rFonts w:ascii="Arial" w:hAnsi="Arial" w:cs="Arial"/>
        </w:rPr>
        <w:t>, London, Pearson, p. 39-44</w:t>
      </w:r>
    </w:p>
    <w:p w14:paraId="5176E77A"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Walker J (2021) </w:t>
      </w:r>
      <w:r w:rsidRPr="00913E54">
        <w:rPr>
          <w:rFonts w:ascii="Arial" w:hAnsi="Arial" w:cs="Arial"/>
          <w:i/>
          <w:iCs/>
        </w:rPr>
        <w:t xml:space="preserve">Introduction to Hospitality, </w:t>
      </w:r>
      <w:r w:rsidRPr="00913E54">
        <w:rPr>
          <w:rFonts w:ascii="Arial" w:hAnsi="Arial" w:cs="Arial"/>
        </w:rPr>
        <w:t>Harlow, Pearson, p. 71-77</w:t>
      </w:r>
    </w:p>
    <w:p w14:paraId="599B1999" w14:textId="77777777" w:rsidR="00EB25BF" w:rsidRPr="00913E54" w:rsidRDefault="00EB25BF" w:rsidP="00913E54">
      <w:pPr>
        <w:spacing w:line="360" w:lineRule="auto"/>
        <w:jc w:val="both"/>
        <w:rPr>
          <w:rFonts w:ascii="Arial" w:hAnsi="Arial" w:cs="Arial"/>
        </w:rPr>
      </w:pPr>
      <w:r w:rsidRPr="00913E54">
        <w:rPr>
          <w:rFonts w:ascii="Arial" w:hAnsi="Arial" w:cs="Arial"/>
        </w:rPr>
        <w:t xml:space="preserve">Wild J (2018) </w:t>
      </w:r>
      <w:r w:rsidRPr="00913E54">
        <w:rPr>
          <w:rFonts w:ascii="Arial" w:hAnsi="Arial" w:cs="Arial"/>
          <w:i/>
          <w:iCs/>
        </w:rPr>
        <w:t xml:space="preserve">Fundamental Accounting Principles, </w:t>
      </w:r>
      <w:r w:rsidRPr="00913E54">
        <w:rPr>
          <w:rFonts w:ascii="Arial" w:hAnsi="Arial" w:cs="Arial"/>
        </w:rPr>
        <w:t>New York, McGraw Hill, p. 51</w:t>
      </w:r>
    </w:p>
    <w:p w14:paraId="4478B6A0" w14:textId="77777777" w:rsidR="005A51CA" w:rsidRPr="00913E54" w:rsidRDefault="005A51CA" w:rsidP="00913E54">
      <w:pPr>
        <w:spacing w:line="360" w:lineRule="auto"/>
        <w:jc w:val="both"/>
        <w:rPr>
          <w:rFonts w:ascii="Arial" w:hAnsi="Arial" w:cs="Arial"/>
        </w:rPr>
      </w:pPr>
    </w:p>
    <w:p w14:paraId="1A4B7F6E" w14:textId="77777777" w:rsidR="005A51CA" w:rsidRPr="00913E54" w:rsidRDefault="005A51CA" w:rsidP="00913E54">
      <w:pPr>
        <w:spacing w:line="360" w:lineRule="auto"/>
        <w:jc w:val="both"/>
        <w:rPr>
          <w:rFonts w:ascii="Arial" w:hAnsi="Arial" w:cs="Arial"/>
        </w:rPr>
      </w:pPr>
    </w:p>
    <w:p w14:paraId="4A079541" w14:textId="77777777" w:rsidR="006403D6" w:rsidRPr="00913E54" w:rsidRDefault="006403D6" w:rsidP="00913E54">
      <w:pPr>
        <w:spacing w:line="360" w:lineRule="auto"/>
        <w:jc w:val="both"/>
        <w:rPr>
          <w:rFonts w:ascii="Arial" w:hAnsi="Arial" w:cs="Arial"/>
        </w:rPr>
      </w:pPr>
    </w:p>
    <w:p w14:paraId="5175A195" w14:textId="77777777" w:rsidR="00D84993" w:rsidRPr="00913E54" w:rsidRDefault="00D84993" w:rsidP="00913E54">
      <w:pPr>
        <w:spacing w:line="360" w:lineRule="auto"/>
        <w:jc w:val="both"/>
        <w:rPr>
          <w:rFonts w:ascii="Arial" w:hAnsi="Arial" w:cs="Arial"/>
        </w:rPr>
      </w:pPr>
    </w:p>
    <w:sectPr w:rsidR="00D84993" w:rsidRPr="00913E54">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C7EBB5" w14:textId="77777777" w:rsidR="002528DF" w:rsidRDefault="002528DF" w:rsidP="00E25498">
      <w:pPr>
        <w:spacing w:after="0" w:line="240" w:lineRule="auto"/>
      </w:pPr>
      <w:r>
        <w:separator/>
      </w:r>
    </w:p>
  </w:endnote>
  <w:endnote w:type="continuationSeparator" w:id="0">
    <w:p w14:paraId="4339EA4D" w14:textId="77777777" w:rsidR="002528DF" w:rsidRDefault="002528DF" w:rsidP="00E25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0266234"/>
      <w:docPartObj>
        <w:docPartGallery w:val="Page Numbers (Bottom of Page)"/>
        <w:docPartUnique/>
      </w:docPartObj>
    </w:sdtPr>
    <w:sdtEndPr>
      <w:rPr>
        <w:noProof/>
      </w:rPr>
    </w:sdtEndPr>
    <w:sdtContent>
      <w:p w14:paraId="6D8CDB8D" w14:textId="4CF1C7BE" w:rsidR="00E25498" w:rsidRDefault="00E25498">
        <w:pPr>
          <w:pStyle w:val="Footer"/>
          <w:jc w:val="center"/>
        </w:pPr>
        <w:r>
          <w:fldChar w:fldCharType="begin"/>
        </w:r>
        <w:r>
          <w:instrText xml:space="preserve"> PAGE   \* MERGEFORMAT </w:instrText>
        </w:r>
        <w:r>
          <w:fldChar w:fldCharType="separate"/>
        </w:r>
        <w:r w:rsidR="00842EA7">
          <w:rPr>
            <w:noProof/>
          </w:rPr>
          <w:t>1</w:t>
        </w:r>
        <w:r>
          <w:rPr>
            <w:noProof/>
          </w:rPr>
          <w:fldChar w:fldCharType="end"/>
        </w:r>
      </w:p>
    </w:sdtContent>
  </w:sdt>
  <w:p w14:paraId="576BD3DD" w14:textId="77777777" w:rsidR="00E25498" w:rsidRDefault="00E25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594C94" w14:textId="77777777" w:rsidR="002528DF" w:rsidRDefault="002528DF" w:rsidP="00E25498">
      <w:pPr>
        <w:spacing w:after="0" w:line="240" w:lineRule="auto"/>
      </w:pPr>
      <w:r>
        <w:separator/>
      </w:r>
    </w:p>
  </w:footnote>
  <w:footnote w:type="continuationSeparator" w:id="0">
    <w:p w14:paraId="75EA27F7" w14:textId="77777777" w:rsidR="002528DF" w:rsidRDefault="002528DF" w:rsidP="00E254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4056"/>
    <w:rsid w:val="00002675"/>
    <w:rsid w:val="00011584"/>
    <w:rsid w:val="00051D33"/>
    <w:rsid w:val="00083311"/>
    <w:rsid w:val="000B4056"/>
    <w:rsid w:val="000E0BB6"/>
    <w:rsid w:val="000E43F5"/>
    <w:rsid w:val="000E6662"/>
    <w:rsid w:val="000E6FA7"/>
    <w:rsid w:val="000F0234"/>
    <w:rsid w:val="00114304"/>
    <w:rsid w:val="001307E0"/>
    <w:rsid w:val="00195BAE"/>
    <w:rsid w:val="001E3A04"/>
    <w:rsid w:val="001F51C5"/>
    <w:rsid w:val="001F5C1F"/>
    <w:rsid w:val="0020273E"/>
    <w:rsid w:val="00220737"/>
    <w:rsid w:val="002256EE"/>
    <w:rsid w:val="00230311"/>
    <w:rsid w:val="002337F3"/>
    <w:rsid w:val="0024797F"/>
    <w:rsid w:val="002528DF"/>
    <w:rsid w:val="00264E93"/>
    <w:rsid w:val="002663EF"/>
    <w:rsid w:val="002746F5"/>
    <w:rsid w:val="002779C7"/>
    <w:rsid w:val="002C1F5C"/>
    <w:rsid w:val="002D3040"/>
    <w:rsid w:val="003001CA"/>
    <w:rsid w:val="0031240F"/>
    <w:rsid w:val="003249A8"/>
    <w:rsid w:val="003738F9"/>
    <w:rsid w:val="00383A49"/>
    <w:rsid w:val="003946A2"/>
    <w:rsid w:val="003B3AB7"/>
    <w:rsid w:val="003C6ADD"/>
    <w:rsid w:val="003D1DBF"/>
    <w:rsid w:val="00415350"/>
    <w:rsid w:val="00445083"/>
    <w:rsid w:val="00446E03"/>
    <w:rsid w:val="00456BC3"/>
    <w:rsid w:val="00471DF6"/>
    <w:rsid w:val="0048251E"/>
    <w:rsid w:val="004872B4"/>
    <w:rsid w:val="0049255B"/>
    <w:rsid w:val="004A30E6"/>
    <w:rsid w:val="004A4FE1"/>
    <w:rsid w:val="004C12D8"/>
    <w:rsid w:val="004D4709"/>
    <w:rsid w:val="004D7F81"/>
    <w:rsid w:val="004E396B"/>
    <w:rsid w:val="004F72E9"/>
    <w:rsid w:val="00504D48"/>
    <w:rsid w:val="005066C2"/>
    <w:rsid w:val="0052326D"/>
    <w:rsid w:val="00547CB1"/>
    <w:rsid w:val="0055425F"/>
    <w:rsid w:val="00586C8A"/>
    <w:rsid w:val="0059539D"/>
    <w:rsid w:val="005A4D7F"/>
    <w:rsid w:val="005A51CA"/>
    <w:rsid w:val="005B51A3"/>
    <w:rsid w:val="005D0BB6"/>
    <w:rsid w:val="005D568E"/>
    <w:rsid w:val="005F549C"/>
    <w:rsid w:val="00615CF5"/>
    <w:rsid w:val="006337A3"/>
    <w:rsid w:val="006358CF"/>
    <w:rsid w:val="006403D6"/>
    <w:rsid w:val="00646853"/>
    <w:rsid w:val="00657CC1"/>
    <w:rsid w:val="006C0E74"/>
    <w:rsid w:val="006E2B35"/>
    <w:rsid w:val="006F6584"/>
    <w:rsid w:val="00702623"/>
    <w:rsid w:val="00705C50"/>
    <w:rsid w:val="0074163F"/>
    <w:rsid w:val="00747908"/>
    <w:rsid w:val="0077061F"/>
    <w:rsid w:val="00773F1F"/>
    <w:rsid w:val="007848BE"/>
    <w:rsid w:val="007902CE"/>
    <w:rsid w:val="007B5ADD"/>
    <w:rsid w:val="007C01C7"/>
    <w:rsid w:val="00842EA7"/>
    <w:rsid w:val="0084332E"/>
    <w:rsid w:val="00847129"/>
    <w:rsid w:val="00851397"/>
    <w:rsid w:val="008719D4"/>
    <w:rsid w:val="00893952"/>
    <w:rsid w:val="008B4E68"/>
    <w:rsid w:val="008C53C6"/>
    <w:rsid w:val="008D455E"/>
    <w:rsid w:val="008E04B7"/>
    <w:rsid w:val="00913E54"/>
    <w:rsid w:val="0092202B"/>
    <w:rsid w:val="009450DA"/>
    <w:rsid w:val="009A2A5B"/>
    <w:rsid w:val="009C084A"/>
    <w:rsid w:val="009C682A"/>
    <w:rsid w:val="009D7241"/>
    <w:rsid w:val="00A3470D"/>
    <w:rsid w:val="00A42F46"/>
    <w:rsid w:val="00A8171C"/>
    <w:rsid w:val="00A869DE"/>
    <w:rsid w:val="00AC4E59"/>
    <w:rsid w:val="00AE7178"/>
    <w:rsid w:val="00B12335"/>
    <w:rsid w:val="00B82DAF"/>
    <w:rsid w:val="00BC1A4D"/>
    <w:rsid w:val="00BC25E9"/>
    <w:rsid w:val="00BD243E"/>
    <w:rsid w:val="00BE3778"/>
    <w:rsid w:val="00BF0763"/>
    <w:rsid w:val="00C625D0"/>
    <w:rsid w:val="00C91CC8"/>
    <w:rsid w:val="00CA1180"/>
    <w:rsid w:val="00CC3240"/>
    <w:rsid w:val="00CE58F3"/>
    <w:rsid w:val="00D05E91"/>
    <w:rsid w:val="00D1610C"/>
    <w:rsid w:val="00D63B94"/>
    <w:rsid w:val="00D84993"/>
    <w:rsid w:val="00DA0C19"/>
    <w:rsid w:val="00DA60EB"/>
    <w:rsid w:val="00DB750A"/>
    <w:rsid w:val="00DD74CD"/>
    <w:rsid w:val="00DE4CCC"/>
    <w:rsid w:val="00E25498"/>
    <w:rsid w:val="00E4222B"/>
    <w:rsid w:val="00E53C6C"/>
    <w:rsid w:val="00E93470"/>
    <w:rsid w:val="00E9739A"/>
    <w:rsid w:val="00EA2D23"/>
    <w:rsid w:val="00EB25BF"/>
    <w:rsid w:val="00EB3C26"/>
    <w:rsid w:val="00EC7CE7"/>
    <w:rsid w:val="00EF56BE"/>
    <w:rsid w:val="00F367B7"/>
    <w:rsid w:val="00F6512B"/>
    <w:rsid w:val="00F70A3E"/>
    <w:rsid w:val="00FA3E16"/>
    <w:rsid w:val="00FB648A"/>
    <w:rsid w:val="00FD72F7"/>
    <w:rsid w:val="00FE79B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3E866"/>
  <w15:chartTrackingRefBased/>
  <w15:docId w15:val="{B3E7DF0E-EB1C-450F-9EBF-79538B9CB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0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40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B40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40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40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40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0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0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0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0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40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B40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40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40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40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40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40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4056"/>
    <w:rPr>
      <w:rFonts w:eastAsiaTheme="majorEastAsia" w:cstheme="majorBidi"/>
      <w:color w:val="272727" w:themeColor="text1" w:themeTint="D8"/>
    </w:rPr>
  </w:style>
  <w:style w:type="paragraph" w:styleId="Title">
    <w:name w:val="Title"/>
    <w:basedOn w:val="Normal"/>
    <w:next w:val="Normal"/>
    <w:link w:val="TitleChar"/>
    <w:uiPriority w:val="10"/>
    <w:qFormat/>
    <w:rsid w:val="000B40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0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40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40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056"/>
    <w:pPr>
      <w:spacing w:before="160"/>
      <w:jc w:val="center"/>
    </w:pPr>
    <w:rPr>
      <w:i/>
      <w:iCs/>
      <w:color w:val="404040" w:themeColor="text1" w:themeTint="BF"/>
    </w:rPr>
  </w:style>
  <w:style w:type="character" w:customStyle="1" w:styleId="QuoteChar">
    <w:name w:val="Quote Char"/>
    <w:basedOn w:val="DefaultParagraphFont"/>
    <w:link w:val="Quote"/>
    <w:uiPriority w:val="29"/>
    <w:rsid w:val="000B4056"/>
    <w:rPr>
      <w:i/>
      <w:iCs/>
      <w:color w:val="404040" w:themeColor="text1" w:themeTint="BF"/>
    </w:rPr>
  </w:style>
  <w:style w:type="paragraph" w:styleId="ListParagraph">
    <w:name w:val="List Paragraph"/>
    <w:basedOn w:val="Normal"/>
    <w:uiPriority w:val="34"/>
    <w:qFormat/>
    <w:rsid w:val="000B4056"/>
    <w:pPr>
      <w:ind w:left="720"/>
      <w:contextualSpacing/>
    </w:pPr>
  </w:style>
  <w:style w:type="character" w:styleId="IntenseEmphasis">
    <w:name w:val="Intense Emphasis"/>
    <w:basedOn w:val="DefaultParagraphFont"/>
    <w:uiPriority w:val="21"/>
    <w:qFormat/>
    <w:rsid w:val="000B4056"/>
    <w:rPr>
      <w:i/>
      <w:iCs/>
      <w:color w:val="0F4761" w:themeColor="accent1" w:themeShade="BF"/>
    </w:rPr>
  </w:style>
  <w:style w:type="paragraph" w:styleId="IntenseQuote">
    <w:name w:val="Intense Quote"/>
    <w:basedOn w:val="Normal"/>
    <w:next w:val="Normal"/>
    <w:link w:val="IntenseQuoteChar"/>
    <w:uiPriority w:val="30"/>
    <w:qFormat/>
    <w:rsid w:val="000B40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4056"/>
    <w:rPr>
      <w:i/>
      <w:iCs/>
      <w:color w:val="0F4761" w:themeColor="accent1" w:themeShade="BF"/>
    </w:rPr>
  </w:style>
  <w:style w:type="character" w:styleId="IntenseReference">
    <w:name w:val="Intense Reference"/>
    <w:basedOn w:val="DefaultParagraphFont"/>
    <w:uiPriority w:val="32"/>
    <w:qFormat/>
    <w:rsid w:val="000B4056"/>
    <w:rPr>
      <w:b/>
      <w:bCs/>
      <w:smallCaps/>
      <w:color w:val="0F4761" w:themeColor="accent1" w:themeShade="BF"/>
      <w:spacing w:val="5"/>
    </w:rPr>
  </w:style>
  <w:style w:type="paragraph" w:styleId="TOCHeading">
    <w:name w:val="TOC Heading"/>
    <w:basedOn w:val="Heading1"/>
    <w:next w:val="Normal"/>
    <w:uiPriority w:val="39"/>
    <w:unhideWhenUsed/>
    <w:qFormat/>
    <w:rsid w:val="00EB25BF"/>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EB25BF"/>
    <w:pPr>
      <w:spacing w:before="120" w:after="0"/>
    </w:pPr>
    <w:rPr>
      <w:b/>
      <w:bCs/>
      <w:i/>
      <w:iCs/>
    </w:rPr>
  </w:style>
  <w:style w:type="paragraph" w:styleId="TOC2">
    <w:name w:val="toc 2"/>
    <w:basedOn w:val="Normal"/>
    <w:next w:val="Normal"/>
    <w:autoRedefine/>
    <w:uiPriority w:val="39"/>
    <w:unhideWhenUsed/>
    <w:rsid w:val="00EB25BF"/>
    <w:pPr>
      <w:spacing w:before="120" w:after="0"/>
      <w:ind w:left="240"/>
    </w:pPr>
    <w:rPr>
      <w:b/>
      <w:bCs/>
      <w:sz w:val="22"/>
      <w:szCs w:val="22"/>
    </w:rPr>
  </w:style>
  <w:style w:type="character" w:styleId="Hyperlink">
    <w:name w:val="Hyperlink"/>
    <w:basedOn w:val="DefaultParagraphFont"/>
    <w:uiPriority w:val="99"/>
    <w:unhideWhenUsed/>
    <w:rsid w:val="00EB25BF"/>
    <w:rPr>
      <w:color w:val="467886" w:themeColor="hyperlink"/>
      <w:u w:val="single"/>
    </w:rPr>
  </w:style>
  <w:style w:type="paragraph" w:styleId="TOC3">
    <w:name w:val="toc 3"/>
    <w:basedOn w:val="Normal"/>
    <w:next w:val="Normal"/>
    <w:autoRedefine/>
    <w:uiPriority w:val="39"/>
    <w:semiHidden/>
    <w:unhideWhenUsed/>
    <w:rsid w:val="00EB25BF"/>
    <w:pPr>
      <w:spacing w:after="0"/>
      <w:ind w:left="480"/>
    </w:pPr>
    <w:rPr>
      <w:sz w:val="20"/>
      <w:szCs w:val="20"/>
    </w:rPr>
  </w:style>
  <w:style w:type="paragraph" w:styleId="TOC4">
    <w:name w:val="toc 4"/>
    <w:basedOn w:val="Normal"/>
    <w:next w:val="Normal"/>
    <w:autoRedefine/>
    <w:uiPriority w:val="39"/>
    <w:semiHidden/>
    <w:unhideWhenUsed/>
    <w:rsid w:val="00EB25BF"/>
    <w:pPr>
      <w:spacing w:after="0"/>
      <w:ind w:left="720"/>
    </w:pPr>
    <w:rPr>
      <w:sz w:val="20"/>
      <w:szCs w:val="20"/>
    </w:rPr>
  </w:style>
  <w:style w:type="paragraph" w:styleId="TOC5">
    <w:name w:val="toc 5"/>
    <w:basedOn w:val="Normal"/>
    <w:next w:val="Normal"/>
    <w:autoRedefine/>
    <w:uiPriority w:val="39"/>
    <w:semiHidden/>
    <w:unhideWhenUsed/>
    <w:rsid w:val="00EB25BF"/>
    <w:pPr>
      <w:spacing w:after="0"/>
      <w:ind w:left="960"/>
    </w:pPr>
    <w:rPr>
      <w:sz w:val="20"/>
      <w:szCs w:val="20"/>
    </w:rPr>
  </w:style>
  <w:style w:type="paragraph" w:styleId="TOC6">
    <w:name w:val="toc 6"/>
    <w:basedOn w:val="Normal"/>
    <w:next w:val="Normal"/>
    <w:autoRedefine/>
    <w:uiPriority w:val="39"/>
    <w:semiHidden/>
    <w:unhideWhenUsed/>
    <w:rsid w:val="00EB25BF"/>
    <w:pPr>
      <w:spacing w:after="0"/>
      <w:ind w:left="1200"/>
    </w:pPr>
    <w:rPr>
      <w:sz w:val="20"/>
      <w:szCs w:val="20"/>
    </w:rPr>
  </w:style>
  <w:style w:type="paragraph" w:styleId="TOC7">
    <w:name w:val="toc 7"/>
    <w:basedOn w:val="Normal"/>
    <w:next w:val="Normal"/>
    <w:autoRedefine/>
    <w:uiPriority w:val="39"/>
    <w:semiHidden/>
    <w:unhideWhenUsed/>
    <w:rsid w:val="00EB25BF"/>
    <w:pPr>
      <w:spacing w:after="0"/>
      <w:ind w:left="1440"/>
    </w:pPr>
    <w:rPr>
      <w:sz w:val="20"/>
      <w:szCs w:val="20"/>
    </w:rPr>
  </w:style>
  <w:style w:type="paragraph" w:styleId="TOC8">
    <w:name w:val="toc 8"/>
    <w:basedOn w:val="Normal"/>
    <w:next w:val="Normal"/>
    <w:autoRedefine/>
    <w:uiPriority w:val="39"/>
    <w:semiHidden/>
    <w:unhideWhenUsed/>
    <w:rsid w:val="00EB25BF"/>
    <w:pPr>
      <w:spacing w:after="0"/>
      <w:ind w:left="1680"/>
    </w:pPr>
    <w:rPr>
      <w:sz w:val="20"/>
      <w:szCs w:val="20"/>
    </w:rPr>
  </w:style>
  <w:style w:type="paragraph" w:styleId="TOC9">
    <w:name w:val="toc 9"/>
    <w:basedOn w:val="Normal"/>
    <w:next w:val="Normal"/>
    <w:autoRedefine/>
    <w:uiPriority w:val="39"/>
    <w:semiHidden/>
    <w:unhideWhenUsed/>
    <w:rsid w:val="00EB25BF"/>
    <w:pPr>
      <w:spacing w:after="0"/>
      <w:ind w:left="1920"/>
    </w:pPr>
    <w:rPr>
      <w:sz w:val="20"/>
      <w:szCs w:val="20"/>
    </w:rPr>
  </w:style>
  <w:style w:type="paragraph" w:styleId="Header">
    <w:name w:val="header"/>
    <w:basedOn w:val="Normal"/>
    <w:link w:val="HeaderChar"/>
    <w:uiPriority w:val="99"/>
    <w:unhideWhenUsed/>
    <w:rsid w:val="00E25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498"/>
  </w:style>
  <w:style w:type="paragraph" w:styleId="Footer">
    <w:name w:val="footer"/>
    <w:basedOn w:val="Normal"/>
    <w:link w:val="FooterChar"/>
    <w:uiPriority w:val="99"/>
    <w:unhideWhenUsed/>
    <w:rsid w:val="00E25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4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8FE39-76BE-4723-9422-7F76262CB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3033</Words>
  <Characters>17291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Steluta Moise</dc:creator>
  <cp:keywords/>
  <dc:description/>
  <cp:lastModifiedBy>Veronica Steluta Moise</cp:lastModifiedBy>
  <cp:revision>2</cp:revision>
  <dcterms:created xsi:type="dcterms:W3CDTF">2024-11-14T23:36:00Z</dcterms:created>
  <dcterms:modified xsi:type="dcterms:W3CDTF">2024-11-14T23:36:00Z</dcterms:modified>
</cp:coreProperties>
</file>