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41A0E4" w14:textId="7B593BA8" w:rsidR="000B30FB" w:rsidRPr="00CE51A2" w:rsidRDefault="00651C93" w:rsidP="00CE51A2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E51A2">
        <w:rPr>
          <w:rFonts w:ascii="Arial" w:hAnsi="Arial" w:cs="Arial"/>
          <w:sz w:val="22"/>
          <w:szCs w:val="22"/>
          <w:u w:val="single"/>
          <w:lang w:val="cy-GB"/>
        </w:rPr>
        <w:t>R</w:t>
      </w:r>
      <w:r w:rsidR="000B30FB" w:rsidRPr="00CE51A2">
        <w:rPr>
          <w:rFonts w:ascii="Arial" w:hAnsi="Arial" w:cs="Arial"/>
          <w:sz w:val="22"/>
          <w:szCs w:val="22"/>
          <w:u w:val="single"/>
          <w:lang w:val="cy-GB"/>
        </w:rPr>
        <w:t xml:space="preserve">hestr </w:t>
      </w:r>
      <w:r w:rsidRPr="00CE51A2">
        <w:rPr>
          <w:rFonts w:ascii="Arial" w:hAnsi="Arial" w:cs="Arial"/>
          <w:sz w:val="22"/>
          <w:szCs w:val="22"/>
          <w:u w:val="single"/>
          <w:lang w:val="cy-GB"/>
        </w:rPr>
        <w:t>C</w:t>
      </w:r>
      <w:r w:rsidR="000B30FB" w:rsidRPr="00CE51A2">
        <w:rPr>
          <w:rFonts w:ascii="Arial" w:hAnsi="Arial" w:cs="Arial"/>
          <w:sz w:val="22"/>
          <w:szCs w:val="22"/>
          <w:u w:val="single"/>
          <w:lang w:val="cy-GB"/>
        </w:rPr>
        <w:t xml:space="preserve">yfeirnodi </w:t>
      </w:r>
    </w:p>
    <w:p w14:paraId="32BDEE85" w14:textId="3B74219C" w:rsidR="000B30FB" w:rsidRPr="00CE51A2" w:rsidRDefault="000B30FB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6C306AB5" w14:textId="78CE48A6" w:rsidR="000B30FB" w:rsidRPr="00CE51A2" w:rsidRDefault="000B30FB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E51A2">
        <w:rPr>
          <w:rFonts w:ascii="Arial" w:hAnsi="Arial" w:cs="Arial"/>
          <w:sz w:val="22"/>
          <w:szCs w:val="22"/>
          <w:lang w:val="cy-GB"/>
        </w:rPr>
        <w:t xml:space="preserve">Clough a Nutbrown (2007) </w:t>
      </w:r>
      <w:r w:rsidRPr="00CE51A2">
        <w:rPr>
          <w:rFonts w:ascii="Arial" w:hAnsi="Arial" w:cs="Arial"/>
          <w:i/>
          <w:iCs/>
          <w:sz w:val="22"/>
          <w:szCs w:val="22"/>
          <w:lang w:val="cy-GB"/>
        </w:rPr>
        <w:t>Doing Your Early Years Research Project</w:t>
      </w:r>
      <w:r w:rsidR="00953651" w:rsidRPr="00CE51A2">
        <w:rPr>
          <w:rFonts w:ascii="Arial" w:hAnsi="Arial" w:cs="Arial"/>
          <w:i/>
          <w:iCs/>
          <w:sz w:val="22"/>
          <w:szCs w:val="22"/>
          <w:lang w:val="cy-GB"/>
        </w:rPr>
        <w:t xml:space="preserve">. </w:t>
      </w:r>
      <w:r w:rsidR="004C7D1D" w:rsidRPr="00CE51A2">
        <w:rPr>
          <w:rFonts w:ascii="Arial" w:hAnsi="Arial" w:cs="Arial"/>
          <w:sz w:val="22"/>
          <w:szCs w:val="22"/>
          <w:lang w:val="cy-GB"/>
        </w:rPr>
        <w:t>Caerfyrddin</w:t>
      </w:r>
      <w:r w:rsidR="00953651" w:rsidRPr="00CE51A2">
        <w:rPr>
          <w:rFonts w:ascii="Arial" w:hAnsi="Arial" w:cs="Arial"/>
          <w:sz w:val="22"/>
          <w:szCs w:val="22"/>
          <w:lang w:val="cy-GB"/>
        </w:rPr>
        <w:t>:</w:t>
      </w:r>
      <w:r w:rsidR="00953651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Cyhoeddiadau Coleg y Drindod</w:t>
      </w:r>
      <w:r w:rsidR="00953651" w:rsidRPr="00CE51A2">
        <w:rPr>
          <w:rFonts w:ascii="Arial" w:hAnsi="Arial" w:cs="Arial"/>
          <w:i/>
          <w:iCs/>
          <w:sz w:val="22"/>
          <w:szCs w:val="22"/>
          <w:lang w:val="cy-GB"/>
        </w:rPr>
        <w:t xml:space="preserve">, </w:t>
      </w:r>
      <w:r w:rsidR="00953651" w:rsidRPr="00CE51A2">
        <w:rPr>
          <w:rFonts w:ascii="Arial" w:hAnsi="Arial" w:cs="Arial"/>
          <w:sz w:val="22"/>
          <w:szCs w:val="22"/>
          <w:lang w:val="cy-GB"/>
        </w:rPr>
        <w:t xml:space="preserve">t. 23. </w:t>
      </w:r>
      <w:r w:rsidR="001F15D8" w:rsidRPr="00CE51A2">
        <w:rPr>
          <w:rFonts w:ascii="Arial" w:hAnsi="Arial" w:cs="Arial"/>
          <w:sz w:val="22"/>
          <w:szCs w:val="22"/>
          <w:lang w:val="cy-GB"/>
        </w:rPr>
        <w:t>[</w:t>
      </w:r>
      <w:r w:rsidR="004C7D1D" w:rsidRPr="00CE51A2">
        <w:rPr>
          <w:rFonts w:ascii="Arial" w:hAnsi="Arial" w:cs="Arial"/>
          <w:sz w:val="22"/>
          <w:szCs w:val="22"/>
          <w:lang w:val="cy-GB"/>
        </w:rPr>
        <w:t>D</w:t>
      </w:r>
      <w:r w:rsidRPr="00CE51A2">
        <w:rPr>
          <w:rFonts w:ascii="Arial" w:hAnsi="Arial" w:cs="Arial"/>
          <w:sz w:val="22"/>
          <w:szCs w:val="22"/>
          <w:lang w:val="cy-GB"/>
        </w:rPr>
        <w:t>arllenwyd</w:t>
      </w:r>
      <w:r w:rsidR="004C7D1D" w:rsidRPr="00CE51A2">
        <w:rPr>
          <w:rFonts w:ascii="Arial" w:hAnsi="Arial" w:cs="Arial"/>
          <w:sz w:val="22"/>
          <w:szCs w:val="22"/>
          <w:lang w:val="cy-GB"/>
        </w:rPr>
        <w:t xml:space="preserve"> ar</w:t>
      </w:r>
      <w:r w:rsidRPr="00CE51A2">
        <w:rPr>
          <w:rFonts w:ascii="Arial" w:hAnsi="Arial" w:cs="Arial"/>
          <w:sz w:val="22"/>
          <w:szCs w:val="22"/>
          <w:lang w:val="cy-GB"/>
        </w:rPr>
        <w:t>: 14 o Hydref 2021</w:t>
      </w:r>
      <w:r w:rsidR="001F15D8" w:rsidRPr="00CE51A2">
        <w:rPr>
          <w:rFonts w:ascii="Arial" w:hAnsi="Arial" w:cs="Arial"/>
          <w:sz w:val="22"/>
          <w:szCs w:val="22"/>
          <w:lang w:val="cy-GB"/>
        </w:rPr>
        <w:t>]</w:t>
      </w:r>
      <w:r w:rsidRPr="00CE51A2">
        <w:rPr>
          <w:rFonts w:ascii="Arial" w:hAnsi="Arial" w:cs="Arial"/>
          <w:sz w:val="22"/>
          <w:szCs w:val="22"/>
          <w:lang w:val="cy-GB"/>
        </w:rPr>
        <w:t>.</w:t>
      </w:r>
    </w:p>
    <w:p w14:paraId="4BDEFEA5" w14:textId="44DBD8E2" w:rsidR="000B30FB" w:rsidRPr="00CE51A2" w:rsidRDefault="000B30FB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74EB35AC" w14:textId="43CA4A33" w:rsidR="00B308F8" w:rsidRPr="00CE51A2" w:rsidRDefault="00B308F8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E51A2">
        <w:rPr>
          <w:rFonts w:ascii="Arial" w:hAnsi="Arial" w:cs="Arial"/>
          <w:sz w:val="22"/>
          <w:szCs w:val="22"/>
          <w:lang w:val="cy-GB"/>
        </w:rPr>
        <w:t xml:space="preserve">Guy Robert Holmes (2014) </w:t>
      </w:r>
      <w:r w:rsidRPr="00CE51A2">
        <w:rPr>
          <w:rFonts w:ascii="Arial" w:hAnsi="Arial" w:cs="Arial"/>
          <w:i/>
          <w:iCs/>
          <w:sz w:val="22"/>
          <w:szCs w:val="22"/>
          <w:lang w:val="cy-GB"/>
        </w:rPr>
        <w:t>Doing Your Early Years Research Project</w:t>
      </w:r>
      <w:r w:rsidR="004C7D1D" w:rsidRPr="00CE51A2">
        <w:rPr>
          <w:rFonts w:ascii="Arial" w:hAnsi="Arial" w:cs="Arial"/>
          <w:i/>
          <w:iCs/>
          <w:sz w:val="22"/>
          <w:szCs w:val="22"/>
          <w:lang w:val="cy-GB"/>
        </w:rPr>
        <w:t xml:space="preserve">. </w:t>
      </w:r>
      <w:r w:rsidR="00953651" w:rsidRPr="00CE51A2">
        <w:rPr>
          <w:rFonts w:ascii="Arial" w:hAnsi="Arial" w:cs="Arial"/>
          <w:sz w:val="22"/>
          <w:szCs w:val="22"/>
          <w:lang w:val="cy-GB"/>
        </w:rPr>
        <w:t xml:space="preserve">Caerfyrddin: </w:t>
      </w:r>
      <w:r w:rsidR="00953651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Cyhoeddiadau Coleg y Drindod. </w:t>
      </w:r>
      <w:r w:rsidR="005B4959" w:rsidRPr="00CE51A2">
        <w:rPr>
          <w:rFonts w:ascii="Arial" w:hAnsi="Arial" w:cs="Arial"/>
          <w:sz w:val="22"/>
          <w:szCs w:val="22"/>
          <w:lang w:val="cy-GB"/>
        </w:rPr>
        <w:t>[D</w:t>
      </w:r>
      <w:r w:rsidRPr="00CE51A2">
        <w:rPr>
          <w:rFonts w:ascii="Arial" w:hAnsi="Arial" w:cs="Arial"/>
          <w:sz w:val="22"/>
          <w:szCs w:val="22"/>
          <w:lang w:val="cy-GB"/>
        </w:rPr>
        <w:t>arllenwyd</w:t>
      </w:r>
      <w:r w:rsidR="005B4959" w:rsidRPr="00CE51A2">
        <w:rPr>
          <w:rFonts w:ascii="Arial" w:hAnsi="Arial" w:cs="Arial"/>
          <w:sz w:val="22"/>
          <w:szCs w:val="22"/>
          <w:lang w:val="cy-GB"/>
        </w:rPr>
        <w:t xml:space="preserve"> ar</w:t>
      </w:r>
      <w:r w:rsidRPr="00CE51A2">
        <w:rPr>
          <w:rFonts w:ascii="Arial" w:hAnsi="Arial" w:cs="Arial"/>
          <w:sz w:val="22"/>
          <w:szCs w:val="22"/>
          <w:lang w:val="cy-GB"/>
        </w:rPr>
        <w:t>: 17 o Hydref 2021</w:t>
      </w:r>
      <w:r w:rsidR="005B4959" w:rsidRPr="00CE51A2">
        <w:rPr>
          <w:rFonts w:ascii="Arial" w:hAnsi="Arial" w:cs="Arial"/>
          <w:sz w:val="22"/>
          <w:szCs w:val="22"/>
          <w:lang w:val="cy-GB"/>
        </w:rPr>
        <w:t>]</w:t>
      </w:r>
      <w:r w:rsidRPr="00CE51A2">
        <w:rPr>
          <w:rFonts w:ascii="Arial" w:hAnsi="Arial" w:cs="Arial"/>
          <w:sz w:val="22"/>
          <w:szCs w:val="22"/>
          <w:lang w:val="cy-GB"/>
        </w:rPr>
        <w:t>.</w:t>
      </w:r>
    </w:p>
    <w:p w14:paraId="47A857C8" w14:textId="3BEC6DE1" w:rsidR="00036A16" w:rsidRPr="00CE51A2" w:rsidRDefault="00036A16" w:rsidP="00CE51A2">
      <w:pPr>
        <w:pStyle w:val="NormalWeb"/>
        <w:shd w:val="clear" w:color="auto" w:fill="FFFFFF"/>
        <w:spacing w:line="360" w:lineRule="auto"/>
        <w:rPr>
          <w:rFonts w:ascii="Arial" w:hAnsi="Arial" w:cs="Arial"/>
          <w:color w:val="070000"/>
          <w:sz w:val="22"/>
          <w:szCs w:val="22"/>
          <w:lang w:val="cy-GB"/>
        </w:rPr>
      </w:pPr>
      <w:r w:rsidRPr="00CE51A2">
        <w:rPr>
          <w:rFonts w:ascii="Arial" w:hAnsi="Arial" w:cs="Arial"/>
          <w:color w:val="070000"/>
          <w:sz w:val="22"/>
          <w:szCs w:val="22"/>
          <w:lang w:val="cy-GB"/>
        </w:rPr>
        <w:t xml:space="preserve">McLeod, S. A. (2014). Lev Vygotsky. </w:t>
      </w:r>
      <w:r w:rsidR="00C05B2E" w:rsidRPr="00CE51A2">
        <w:rPr>
          <w:rFonts w:ascii="Arial" w:hAnsi="Arial" w:cs="Arial"/>
          <w:color w:val="070000"/>
          <w:sz w:val="22"/>
          <w:szCs w:val="22"/>
          <w:lang w:val="cy-GB"/>
        </w:rPr>
        <w:t>[a</w:t>
      </w:r>
      <w:r w:rsidR="009D018E" w:rsidRPr="00CE51A2">
        <w:rPr>
          <w:rFonts w:ascii="Arial" w:hAnsi="Arial" w:cs="Arial"/>
          <w:color w:val="070000"/>
          <w:sz w:val="22"/>
          <w:szCs w:val="22"/>
          <w:lang w:val="cy-GB"/>
        </w:rPr>
        <w:t>r lein</w:t>
      </w:r>
      <w:r w:rsidR="00C05B2E" w:rsidRPr="00CE51A2">
        <w:rPr>
          <w:rFonts w:ascii="Arial" w:hAnsi="Arial" w:cs="Arial"/>
          <w:color w:val="070000"/>
          <w:sz w:val="22"/>
          <w:szCs w:val="22"/>
          <w:lang w:val="cy-GB"/>
        </w:rPr>
        <w:t xml:space="preserve">] ar: </w:t>
      </w:r>
      <w:hyperlink r:id="rId4" w:history="1">
        <w:r w:rsidR="00C05B2E" w:rsidRPr="00CE51A2">
          <w:rPr>
            <w:rStyle w:val="Hyperlink"/>
            <w:rFonts w:ascii="Arial" w:hAnsi="Arial" w:cs="Arial"/>
            <w:sz w:val="22"/>
            <w:szCs w:val="22"/>
            <w:lang w:val="cy-GB"/>
          </w:rPr>
          <w:t>www.simplypsychology.org/vygotsky.html</w:t>
        </w:r>
      </w:hyperlink>
      <w:r w:rsidR="009D018E" w:rsidRPr="00CE51A2">
        <w:rPr>
          <w:rFonts w:ascii="Arial" w:hAnsi="Arial" w:cs="Arial"/>
          <w:color w:val="070000"/>
          <w:sz w:val="22"/>
          <w:szCs w:val="22"/>
          <w:lang w:val="cy-GB"/>
        </w:rPr>
        <w:t xml:space="preserve"> </w:t>
      </w:r>
      <w:r w:rsidR="005B4959" w:rsidRPr="00CE51A2">
        <w:rPr>
          <w:rFonts w:ascii="Arial" w:hAnsi="Arial" w:cs="Arial"/>
          <w:color w:val="070000"/>
          <w:sz w:val="22"/>
          <w:szCs w:val="22"/>
          <w:lang w:val="cy-GB"/>
        </w:rPr>
        <w:t>[D</w:t>
      </w:r>
      <w:r w:rsidR="009D018E" w:rsidRPr="00CE51A2">
        <w:rPr>
          <w:rFonts w:ascii="Arial" w:hAnsi="Arial" w:cs="Arial"/>
          <w:color w:val="070000"/>
          <w:sz w:val="22"/>
          <w:szCs w:val="22"/>
          <w:lang w:val="cy-GB"/>
        </w:rPr>
        <w:t>arllenwyd ar 18 o Hydref 2021</w:t>
      </w:r>
      <w:r w:rsidR="005B4959" w:rsidRPr="00CE51A2">
        <w:rPr>
          <w:rFonts w:ascii="Arial" w:hAnsi="Arial" w:cs="Arial"/>
          <w:color w:val="070000"/>
          <w:sz w:val="22"/>
          <w:szCs w:val="22"/>
          <w:lang w:val="cy-GB"/>
        </w:rPr>
        <w:t>]</w:t>
      </w:r>
      <w:r w:rsidR="009D018E" w:rsidRPr="00CE51A2">
        <w:rPr>
          <w:rFonts w:ascii="Arial" w:hAnsi="Arial" w:cs="Arial"/>
          <w:color w:val="070000"/>
          <w:sz w:val="22"/>
          <w:szCs w:val="22"/>
          <w:lang w:val="cy-GB"/>
        </w:rPr>
        <w:t>.</w:t>
      </w:r>
    </w:p>
    <w:p w14:paraId="322CA878" w14:textId="60E2F1C7" w:rsidR="00333F63" w:rsidRPr="00CE51A2" w:rsidRDefault="00A10852" w:rsidP="00CE51A2">
      <w:pPr>
        <w:pStyle w:val="NormalWeb"/>
        <w:shd w:val="clear" w:color="auto" w:fill="FFFFFF"/>
        <w:spacing w:line="360" w:lineRule="auto"/>
        <w:rPr>
          <w:rFonts w:ascii="Arial" w:hAnsi="Arial" w:cs="Arial"/>
          <w:color w:val="070000"/>
          <w:sz w:val="22"/>
          <w:szCs w:val="22"/>
          <w:lang w:val="cy-GB"/>
        </w:rPr>
      </w:pP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Batra, S. (2013). </w:t>
      </w:r>
      <w:r w:rsidRPr="00CE51A2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 xml:space="preserve">The Psychosocial Development of Children: Implications for Education and Society — 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[</w:t>
      </w:r>
      <w:r w:rsidR="00333F63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ar-lein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] </w:t>
      </w:r>
      <w:r w:rsidR="00333F63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ar gael ar: </w:t>
      </w:r>
      <w:hyperlink r:id="rId5" w:history="1">
        <w:r w:rsidR="00333F63" w:rsidRPr="00CE51A2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https://journals.sagepub.com/doi/pdf/10.1177/0973184913485014</w:t>
        </w:r>
      </w:hyperlink>
      <w:r w:rsidR="00333F63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</w:t>
      </w:r>
      <w:r w:rsidR="005B4959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[</w:t>
      </w:r>
      <w:r w:rsidR="005B4959" w:rsidRPr="00CE51A2">
        <w:rPr>
          <w:rFonts w:ascii="Arial" w:hAnsi="Arial" w:cs="Arial"/>
          <w:color w:val="070000"/>
          <w:sz w:val="22"/>
          <w:szCs w:val="22"/>
          <w:lang w:val="cy-GB"/>
        </w:rPr>
        <w:t>D</w:t>
      </w:r>
      <w:r w:rsidR="00333F63" w:rsidRPr="00CE51A2">
        <w:rPr>
          <w:rFonts w:ascii="Arial" w:hAnsi="Arial" w:cs="Arial"/>
          <w:color w:val="070000"/>
          <w:sz w:val="22"/>
          <w:szCs w:val="22"/>
          <w:lang w:val="cy-GB"/>
        </w:rPr>
        <w:t>arllenwyd ar 18 o Hydref 2021</w:t>
      </w:r>
      <w:r w:rsidR="005B4959" w:rsidRPr="00CE51A2">
        <w:rPr>
          <w:rFonts w:ascii="Arial" w:hAnsi="Arial" w:cs="Arial"/>
          <w:color w:val="070000"/>
          <w:sz w:val="22"/>
          <w:szCs w:val="22"/>
          <w:lang w:val="cy-GB"/>
        </w:rPr>
        <w:t>]</w:t>
      </w:r>
      <w:r w:rsidR="00333F63" w:rsidRPr="00CE51A2">
        <w:rPr>
          <w:rFonts w:ascii="Arial" w:hAnsi="Arial" w:cs="Arial"/>
          <w:color w:val="070000"/>
          <w:sz w:val="22"/>
          <w:szCs w:val="22"/>
          <w:lang w:val="cy-GB"/>
        </w:rPr>
        <w:t>.</w:t>
      </w:r>
    </w:p>
    <w:p w14:paraId="16D2F85D" w14:textId="2F6BE98E" w:rsidR="00FB2452" w:rsidRPr="00CE51A2" w:rsidRDefault="0077636F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E51A2">
        <w:rPr>
          <w:rFonts w:ascii="Arial" w:hAnsi="Arial" w:cs="Arial"/>
          <w:sz w:val="22"/>
          <w:szCs w:val="22"/>
          <w:lang w:val="cy-GB"/>
        </w:rPr>
        <w:t>Cremin</w:t>
      </w:r>
      <w:r w:rsidR="00953651" w:rsidRPr="00CE51A2">
        <w:rPr>
          <w:rFonts w:ascii="Arial" w:hAnsi="Arial" w:cs="Arial"/>
          <w:sz w:val="22"/>
          <w:szCs w:val="22"/>
          <w:lang w:val="cy-GB"/>
        </w:rPr>
        <w:t xml:space="preserve"> T</w:t>
      </w:r>
      <w:r w:rsidRPr="00CE51A2">
        <w:rPr>
          <w:rFonts w:ascii="Arial" w:hAnsi="Arial" w:cs="Arial"/>
          <w:sz w:val="22"/>
          <w:szCs w:val="22"/>
          <w:lang w:val="cy-GB"/>
        </w:rPr>
        <w:t>,</w:t>
      </w:r>
      <w:r w:rsidR="00AC4A07" w:rsidRPr="00CE51A2">
        <w:rPr>
          <w:rFonts w:ascii="Arial" w:hAnsi="Arial" w:cs="Arial"/>
          <w:sz w:val="22"/>
          <w:szCs w:val="22"/>
          <w:lang w:val="cy-GB"/>
        </w:rPr>
        <w:t xml:space="preserve"> </w:t>
      </w:r>
      <w:r w:rsidRPr="00CE51A2">
        <w:rPr>
          <w:rFonts w:ascii="Arial" w:hAnsi="Arial" w:cs="Arial"/>
          <w:sz w:val="22"/>
          <w:szCs w:val="22"/>
          <w:lang w:val="cy-GB"/>
        </w:rPr>
        <w:t>Flewitt</w:t>
      </w:r>
      <w:r w:rsidR="00953651" w:rsidRPr="00CE51A2">
        <w:rPr>
          <w:rFonts w:ascii="Arial" w:hAnsi="Arial" w:cs="Arial"/>
          <w:sz w:val="22"/>
          <w:szCs w:val="22"/>
          <w:lang w:val="cy-GB"/>
        </w:rPr>
        <w:t xml:space="preserve"> R</w:t>
      </w:r>
      <w:r w:rsidRPr="00CE51A2">
        <w:rPr>
          <w:rFonts w:ascii="Arial" w:hAnsi="Arial" w:cs="Arial"/>
          <w:sz w:val="22"/>
          <w:szCs w:val="22"/>
          <w:lang w:val="cy-GB"/>
        </w:rPr>
        <w:t>,</w:t>
      </w:r>
      <w:r w:rsidR="00953651" w:rsidRPr="00CE51A2">
        <w:rPr>
          <w:rFonts w:ascii="Arial" w:hAnsi="Arial" w:cs="Arial"/>
          <w:sz w:val="22"/>
          <w:szCs w:val="22"/>
          <w:lang w:val="cy-GB"/>
        </w:rPr>
        <w:t xml:space="preserve"> </w:t>
      </w:r>
      <w:r w:rsidRPr="00CE51A2">
        <w:rPr>
          <w:rFonts w:ascii="Arial" w:hAnsi="Arial" w:cs="Arial"/>
          <w:sz w:val="22"/>
          <w:szCs w:val="22"/>
          <w:lang w:val="cy-GB"/>
        </w:rPr>
        <w:t>Mardell</w:t>
      </w:r>
      <w:r w:rsidR="00953651" w:rsidRPr="00CE51A2">
        <w:rPr>
          <w:rFonts w:ascii="Arial" w:hAnsi="Arial" w:cs="Arial"/>
          <w:sz w:val="22"/>
          <w:szCs w:val="22"/>
          <w:lang w:val="cy-GB"/>
        </w:rPr>
        <w:t xml:space="preserve"> B</w:t>
      </w:r>
      <w:r w:rsidRPr="00CE51A2">
        <w:rPr>
          <w:rFonts w:ascii="Arial" w:hAnsi="Arial" w:cs="Arial"/>
          <w:sz w:val="22"/>
          <w:szCs w:val="22"/>
          <w:lang w:val="cy-GB"/>
        </w:rPr>
        <w:t xml:space="preserve">, Swann </w:t>
      </w:r>
      <w:r w:rsidR="00953651" w:rsidRPr="00CE51A2">
        <w:rPr>
          <w:rFonts w:ascii="Arial" w:hAnsi="Arial" w:cs="Arial"/>
          <w:sz w:val="22"/>
          <w:szCs w:val="22"/>
          <w:lang w:val="cy-GB"/>
        </w:rPr>
        <w:t xml:space="preserve">J., </w:t>
      </w:r>
      <w:r w:rsidRPr="00CE51A2">
        <w:rPr>
          <w:rFonts w:ascii="Arial" w:hAnsi="Arial" w:cs="Arial"/>
          <w:sz w:val="22"/>
          <w:szCs w:val="22"/>
          <w:lang w:val="cy-GB"/>
        </w:rPr>
        <w:t xml:space="preserve">(2017) </w:t>
      </w:r>
      <w:r w:rsidRPr="00CE51A2">
        <w:rPr>
          <w:rFonts w:ascii="Arial" w:eastAsiaTheme="minorEastAsia" w:hAnsi="Arial" w:cs="Arial"/>
          <w:i/>
          <w:iCs/>
          <w:sz w:val="22"/>
          <w:szCs w:val="22"/>
          <w:lang w:val="cy-GB"/>
        </w:rPr>
        <w:t>Story Telling In Early Chilhood</w:t>
      </w:r>
      <w:r w:rsidRPr="00CE51A2">
        <w:rPr>
          <w:rFonts w:ascii="Arial" w:hAnsi="Arial" w:cs="Arial"/>
          <w:i/>
          <w:iCs/>
          <w:sz w:val="22"/>
          <w:szCs w:val="22"/>
          <w:lang w:val="cy-GB"/>
        </w:rPr>
        <w:t xml:space="preserve"> Enriching Language</w:t>
      </w:r>
      <w:r w:rsidR="00590350" w:rsidRPr="00CE51A2">
        <w:rPr>
          <w:rFonts w:ascii="Arial" w:hAnsi="Arial" w:cs="Arial"/>
          <w:i/>
          <w:iCs/>
          <w:sz w:val="22"/>
          <w:szCs w:val="22"/>
          <w:lang w:val="cy-GB"/>
        </w:rPr>
        <w:t>, Literacy and Classroom Culture</w:t>
      </w:r>
      <w:r w:rsidR="00FB2452" w:rsidRPr="00CE51A2">
        <w:rPr>
          <w:rFonts w:ascii="Arial" w:hAnsi="Arial" w:cs="Arial"/>
          <w:i/>
          <w:iCs/>
          <w:sz w:val="22"/>
          <w:szCs w:val="22"/>
          <w:lang w:val="cy-GB"/>
        </w:rPr>
        <w:t>.</w:t>
      </w:r>
      <w:r w:rsidR="00590350" w:rsidRPr="00CE51A2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="00FB2452" w:rsidRPr="00CE51A2">
        <w:rPr>
          <w:rFonts w:ascii="Arial" w:hAnsi="Arial" w:cs="Arial"/>
          <w:sz w:val="22"/>
          <w:szCs w:val="22"/>
          <w:lang w:val="cy-GB"/>
        </w:rPr>
        <w:t>Caerfyrddin</w:t>
      </w:r>
      <w:r w:rsidR="00953651" w:rsidRPr="00CE51A2">
        <w:rPr>
          <w:rFonts w:ascii="Arial" w:hAnsi="Arial" w:cs="Arial"/>
          <w:sz w:val="22"/>
          <w:szCs w:val="22"/>
          <w:lang w:val="cy-GB"/>
        </w:rPr>
        <w:t>:</w:t>
      </w:r>
      <w:r w:rsidR="00953651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Cyhoeddiadau Coleg y Drindod,</w:t>
      </w:r>
      <w:r w:rsidR="00953651" w:rsidRPr="00CE51A2">
        <w:rPr>
          <w:rFonts w:ascii="Arial" w:hAnsi="Arial" w:cs="Arial"/>
          <w:sz w:val="22"/>
          <w:szCs w:val="22"/>
          <w:lang w:val="cy-GB"/>
        </w:rPr>
        <w:t xml:space="preserve"> t. 32. </w:t>
      </w:r>
      <w:r w:rsidR="00FB2452" w:rsidRPr="00CE51A2">
        <w:rPr>
          <w:rFonts w:ascii="Arial" w:hAnsi="Arial" w:cs="Arial"/>
          <w:sz w:val="22"/>
          <w:szCs w:val="22"/>
          <w:lang w:val="cy-GB"/>
        </w:rPr>
        <w:t xml:space="preserve"> </w:t>
      </w:r>
      <w:r w:rsidR="005B4959" w:rsidRPr="00CE51A2">
        <w:rPr>
          <w:rFonts w:ascii="Arial" w:hAnsi="Arial" w:cs="Arial"/>
          <w:sz w:val="22"/>
          <w:szCs w:val="22"/>
          <w:lang w:val="cy-GB"/>
        </w:rPr>
        <w:t>[</w:t>
      </w:r>
      <w:r w:rsidR="00FB2452" w:rsidRPr="00CE51A2">
        <w:rPr>
          <w:rFonts w:ascii="Arial" w:hAnsi="Arial" w:cs="Arial"/>
          <w:sz w:val="22"/>
          <w:szCs w:val="22"/>
          <w:lang w:val="cy-GB"/>
        </w:rPr>
        <w:t>Darllenwyd ar</w:t>
      </w:r>
      <w:r w:rsidR="004C7D1D" w:rsidRPr="00CE51A2">
        <w:rPr>
          <w:rFonts w:ascii="Arial" w:hAnsi="Arial" w:cs="Arial"/>
          <w:sz w:val="22"/>
          <w:szCs w:val="22"/>
          <w:lang w:val="cy-GB"/>
        </w:rPr>
        <w:t>:</w:t>
      </w:r>
      <w:r w:rsidR="00FB2452" w:rsidRPr="00CE51A2">
        <w:rPr>
          <w:rFonts w:ascii="Arial" w:hAnsi="Arial" w:cs="Arial"/>
          <w:sz w:val="22"/>
          <w:szCs w:val="22"/>
          <w:lang w:val="cy-GB"/>
        </w:rPr>
        <w:t xml:space="preserve"> 19 o Hydref 2021</w:t>
      </w:r>
      <w:r w:rsidR="005B4959" w:rsidRPr="00CE51A2">
        <w:rPr>
          <w:rFonts w:ascii="Arial" w:hAnsi="Arial" w:cs="Arial"/>
          <w:sz w:val="22"/>
          <w:szCs w:val="22"/>
          <w:lang w:val="cy-GB"/>
        </w:rPr>
        <w:t>]</w:t>
      </w:r>
      <w:r w:rsidR="00FB2452" w:rsidRPr="00CE51A2">
        <w:rPr>
          <w:rFonts w:ascii="Arial" w:hAnsi="Arial" w:cs="Arial"/>
          <w:sz w:val="22"/>
          <w:szCs w:val="22"/>
          <w:lang w:val="cy-GB"/>
        </w:rPr>
        <w:t xml:space="preserve">. </w:t>
      </w:r>
    </w:p>
    <w:p w14:paraId="2EE72A93" w14:textId="755913F4" w:rsidR="0031414C" w:rsidRPr="00CE51A2" w:rsidRDefault="0031414C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19A021E6" w14:textId="32185BA9" w:rsidR="00D77BB4" w:rsidRPr="00CE51A2" w:rsidRDefault="00DF388B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E51A2">
        <w:rPr>
          <w:rFonts w:ascii="Arial" w:hAnsi="Arial" w:cs="Arial"/>
          <w:sz w:val="22"/>
          <w:szCs w:val="22"/>
          <w:lang w:val="cy-GB"/>
        </w:rPr>
        <w:t>Medlicott</w:t>
      </w:r>
      <w:r w:rsidR="00C73639" w:rsidRPr="00CE51A2">
        <w:rPr>
          <w:rFonts w:ascii="Arial" w:hAnsi="Arial" w:cs="Arial"/>
          <w:sz w:val="22"/>
          <w:szCs w:val="22"/>
          <w:lang w:val="cy-GB"/>
        </w:rPr>
        <w:t>, M</w:t>
      </w:r>
      <w:r w:rsidR="00BE3141" w:rsidRPr="00CE51A2">
        <w:rPr>
          <w:rFonts w:ascii="Arial" w:hAnsi="Arial" w:cs="Arial"/>
          <w:sz w:val="22"/>
          <w:szCs w:val="22"/>
          <w:lang w:val="cy-GB"/>
        </w:rPr>
        <w:t>.,</w:t>
      </w:r>
      <w:r w:rsidRPr="00CE51A2">
        <w:rPr>
          <w:rFonts w:ascii="Arial" w:hAnsi="Arial" w:cs="Arial"/>
          <w:sz w:val="22"/>
          <w:szCs w:val="22"/>
          <w:lang w:val="cy-GB"/>
        </w:rPr>
        <w:t xml:space="preserve"> (</w:t>
      </w:r>
      <w:r w:rsidR="00F8757C" w:rsidRPr="00CE51A2">
        <w:rPr>
          <w:rFonts w:ascii="Arial" w:hAnsi="Arial" w:cs="Arial"/>
          <w:sz w:val="22"/>
          <w:szCs w:val="22"/>
          <w:lang w:val="cy-GB"/>
        </w:rPr>
        <w:t>2018)</w:t>
      </w:r>
      <w:r w:rsidR="00191B3F" w:rsidRPr="00CE51A2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="004279B7" w:rsidRPr="00CE51A2">
        <w:rPr>
          <w:rFonts w:ascii="Arial" w:hAnsi="Arial" w:cs="Arial"/>
          <w:i/>
          <w:iCs/>
          <w:sz w:val="22"/>
          <w:szCs w:val="22"/>
          <w:lang w:val="cy-GB"/>
        </w:rPr>
        <w:t xml:space="preserve">The Little Book of </w:t>
      </w:r>
      <w:r w:rsidR="00191B3F" w:rsidRPr="00CE51A2">
        <w:rPr>
          <w:rFonts w:ascii="Arial" w:hAnsi="Arial" w:cs="Arial"/>
          <w:i/>
          <w:iCs/>
          <w:sz w:val="22"/>
          <w:szCs w:val="22"/>
          <w:lang w:val="cy-GB"/>
        </w:rPr>
        <w:t>Storytelling</w:t>
      </w:r>
      <w:r w:rsidR="00D77BB4" w:rsidRPr="00CE51A2">
        <w:rPr>
          <w:rFonts w:ascii="Arial" w:hAnsi="Arial" w:cs="Arial"/>
          <w:sz w:val="22"/>
          <w:szCs w:val="22"/>
          <w:lang w:val="cy-GB"/>
        </w:rPr>
        <w:t>. Caerfyrddin</w:t>
      </w:r>
      <w:r w:rsidR="00BE3141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: Cyhoeddiadau Coleg y Drindod,</w:t>
      </w:r>
      <w:r w:rsidR="00BE3141" w:rsidRPr="00CE51A2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="00BE3141" w:rsidRPr="00CE51A2">
        <w:rPr>
          <w:rFonts w:ascii="Arial" w:hAnsi="Arial" w:cs="Arial"/>
          <w:sz w:val="22"/>
          <w:szCs w:val="22"/>
          <w:lang w:val="cy-GB"/>
        </w:rPr>
        <w:t>t.10-11</w:t>
      </w:r>
      <w:r w:rsidR="00C73639" w:rsidRPr="00CE51A2">
        <w:rPr>
          <w:rFonts w:ascii="Arial" w:hAnsi="Arial" w:cs="Arial"/>
          <w:sz w:val="22"/>
          <w:szCs w:val="22"/>
          <w:lang w:val="cy-GB"/>
        </w:rPr>
        <w:t xml:space="preserve"> </w:t>
      </w:r>
      <w:r w:rsidR="00D77BB4" w:rsidRPr="00CE51A2">
        <w:rPr>
          <w:rFonts w:ascii="Arial" w:hAnsi="Arial" w:cs="Arial"/>
          <w:sz w:val="22"/>
          <w:szCs w:val="22"/>
          <w:lang w:val="cy-GB"/>
        </w:rPr>
        <w:t xml:space="preserve">[Darllenwyd ar: 19 o Hydref 2021]. </w:t>
      </w:r>
    </w:p>
    <w:p w14:paraId="486657DF" w14:textId="1945E420" w:rsidR="00D77BB4" w:rsidRPr="00CE51A2" w:rsidRDefault="00D77BB4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5918111A" w14:textId="7D9C5D80" w:rsidR="00BE3141" w:rsidRPr="00CE51A2" w:rsidRDefault="00C73639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Siencyn, S., (2008).</w:t>
      </w:r>
      <w:r w:rsidRPr="00CE51A2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 </w:t>
      </w:r>
      <w:r w:rsidRPr="00CE51A2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Y plentyn bach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 Caerfyrddin: Cyhoeddiadau Coleg y Drindod, t.139.</w:t>
      </w:r>
      <w:r w:rsidR="00BE3141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</w:t>
      </w:r>
      <w:r w:rsidR="00BE3141" w:rsidRPr="00CE51A2">
        <w:rPr>
          <w:rFonts w:ascii="Arial" w:hAnsi="Arial" w:cs="Arial"/>
          <w:sz w:val="22"/>
          <w:szCs w:val="22"/>
          <w:lang w:val="cy-GB"/>
        </w:rPr>
        <w:t xml:space="preserve">[Darllenwyd ar: 19 o Hydref 2021]. </w:t>
      </w:r>
    </w:p>
    <w:p w14:paraId="72BBEDA9" w14:textId="3B1100B5" w:rsidR="005E6293" w:rsidRPr="00CE51A2" w:rsidRDefault="005E6293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5EC2A5F1" w14:textId="3DA58876" w:rsidR="005E6293" w:rsidRPr="00CE51A2" w:rsidRDefault="005E6293" w:rsidP="00CE51A2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Mighton, J., (2016).</w:t>
      </w:r>
      <w:r w:rsidRPr="00CE51A2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 </w:t>
      </w:r>
      <w:r w:rsidRPr="00CE51A2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Sociocultural-Constructivist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 [ar-lein] Ar gael ar:</w:t>
      </w:r>
      <w:r w:rsidR="004A09CC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</w:t>
      </w:r>
      <w:hyperlink r:id="rId6" w:history="1">
        <w:r w:rsidR="00E74D06" w:rsidRPr="00CE51A2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http://etec.ctlt.ubc.ca/510wiki/Sociocultural-Constructivist</w:t>
        </w:r>
      </w:hyperlink>
      <w:r w:rsidR="00E74D06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[Darllenwyd ar 20 o Hydref 2021].</w:t>
      </w:r>
    </w:p>
    <w:p w14:paraId="6DDABB57" w14:textId="7B51DCC8" w:rsidR="00081864" w:rsidRPr="00CE51A2" w:rsidRDefault="00081864" w:rsidP="00CE51A2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</w:p>
    <w:p w14:paraId="57E4A7DF" w14:textId="7078F268" w:rsidR="0074211A" w:rsidRPr="00CE51A2" w:rsidRDefault="00E801DD" w:rsidP="00CE51A2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CE51A2">
        <w:rPr>
          <w:rFonts w:ascii="Arial" w:hAnsi="Arial" w:cs="Arial"/>
          <w:color w:val="000000" w:themeColor="text1"/>
          <w:spacing w:val="-5"/>
          <w:sz w:val="22"/>
          <w:szCs w:val="22"/>
          <w:shd w:val="clear" w:color="auto" w:fill="FFFFFF"/>
          <w:lang w:val="cy-GB"/>
        </w:rPr>
        <w:t>George A. Miller and Patricia M. Gildea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., </w:t>
      </w:r>
      <w:r w:rsidR="00081864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(Dim dydiad)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</w:t>
      </w:r>
      <w:r w:rsidR="00081864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</w:t>
      </w:r>
      <w:r w:rsidR="00081864" w:rsidRPr="00CE51A2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How Children Learn Words</w:t>
      </w:r>
      <w:r w:rsidR="00081864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. [ar-lein] Ar gael ar: </w:t>
      </w:r>
      <w:hyperlink r:id="rId7" w:anchor="metadata_info_tab_contents" w:history="1">
        <w:r w:rsidR="00081864" w:rsidRPr="00CE51A2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https://www-jstor-org.ezproxy.uwtsd.ac.uk/stable/24979482?seq=2#metadata_info_tab_contents</w:t>
        </w:r>
      </w:hyperlink>
      <w:r w:rsidR="00081864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 [Darllenwyd ar 20 o Hydref 2021].</w:t>
      </w:r>
    </w:p>
    <w:p w14:paraId="6AF860A9" w14:textId="77777777" w:rsidR="008D6B30" w:rsidRPr="00CE51A2" w:rsidRDefault="008D6B30" w:rsidP="00CE51A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755F6D93" w14:textId="3DD2B7DE" w:rsidR="0031414C" w:rsidRPr="00CE51A2" w:rsidRDefault="00DB6072" w:rsidP="00CE51A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Agosto, D., (2016). Why Storytelling Matters: Unveiling the Literacy Benefits of Storytelling.</w:t>
      </w:r>
      <w:r w:rsidRPr="00CE51A2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 </w:t>
      </w:r>
      <w:r w:rsidRPr="00CE51A2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Children and Libraries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, Caerfyrddin: Cyhoeddiadau Coleg y Drindod, t.24. </w:t>
      </w:r>
      <w:r w:rsidR="004A09CC" w:rsidRPr="00CE51A2">
        <w:rPr>
          <w:rFonts w:ascii="Arial" w:hAnsi="Arial" w:cs="Arial"/>
          <w:sz w:val="22"/>
          <w:szCs w:val="22"/>
          <w:lang w:val="cy-GB"/>
        </w:rPr>
        <w:t>[Darllenwyd ar: 20 o Hydref 2021].</w:t>
      </w:r>
    </w:p>
    <w:p w14:paraId="417D9811" w14:textId="0A3FAC2E" w:rsidR="000A38F7" w:rsidRPr="00CE51A2" w:rsidRDefault="000A38F7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4B7BA8D0" w14:textId="17E7A6CE" w:rsidR="0080346F" w:rsidRPr="00CE51A2" w:rsidRDefault="0080346F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E51A2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Why Reading to Children Is Important,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, (dim dyddiad). Literacy Ladders: increasing young children's language, knowledge and reading comprehension. Caerfyrddin: Cyhoeddiadau Coleg y Drindod,  t.22. </w:t>
      </w:r>
      <w:r w:rsidRPr="00CE51A2">
        <w:rPr>
          <w:rFonts w:ascii="Arial" w:hAnsi="Arial" w:cs="Arial"/>
          <w:sz w:val="22"/>
          <w:szCs w:val="22"/>
          <w:lang w:val="cy-GB"/>
        </w:rPr>
        <w:t>[Darllenwyd ar: 20 o Hydref 2021].</w:t>
      </w:r>
    </w:p>
    <w:p w14:paraId="2CF6F5BE" w14:textId="193E49C0" w:rsidR="0036377D" w:rsidRPr="00CE51A2" w:rsidRDefault="0036377D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4B9BA296" w14:textId="0194213A" w:rsidR="0036377D" w:rsidRPr="00CE51A2" w:rsidRDefault="0036377D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Frideman, A., (2019).</w:t>
      </w:r>
      <w:r w:rsidRPr="00CE51A2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 </w:t>
      </w:r>
      <w:r w:rsidRPr="00CE51A2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Learning Theories About Reading Development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. [ar-lein] Ar gael ar: </w:t>
      </w:r>
      <w:hyperlink r:id="rId8" w:history="1">
        <w:r w:rsidRPr="00CE51A2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https://www.theclassroom.com/learning-theories-reading-development-7346958.html</w:t>
        </w:r>
      </w:hyperlink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[Darllenwyd ar</w:t>
      </w:r>
      <w:r w:rsidRPr="00CE51A2">
        <w:rPr>
          <w:rFonts w:ascii="Arial" w:hAnsi="Arial" w:cs="Arial"/>
          <w:sz w:val="22"/>
          <w:szCs w:val="22"/>
          <w:lang w:val="cy-GB"/>
        </w:rPr>
        <w:t>: 20 o Hydref 2021].</w:t>
      </w:r>
    </w:p>
    <w:p w14:paraId="65211577" w14:textId="7D620F6A" w:rsidR="0036377D" w:rsidRPr="00CE51A2" w:rsidRDefault="0036377D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30F0D928" w14:textId="1F450D05" w:rsidR="00302A67" w:rsidRPr="00CE51A2" w:rsidRDefault="00DD2119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(</w:t>
      </w:r>
      <w:r w:rsidR="00302A67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2018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)</w:t>
      </w:r>
      <w:r w:rsidR="00302A67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. ETHICAL GUIDELINES FOR EDUCATIONAL RESEARCH. 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[ar-lein] ar gael ar: </w:t>
      </w:r>
      <w:r w:rsidR="00F01A4C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Moodle UWTSD</w:t>
      </w:r>
    </w:p>
    <w:p w14:paraId="35F662C0" w14:textId="08DD80EB" w:rsidR="00302A67" w:rsidRPr="00CE51A2" w:rsidRDefault="004A79C4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E51A2">
        <w:rPr>
          <w:rFonts w:ascii="Arial" w:hAnsi="Arial" w:cs="Arial"/>
          <w:sz w:val="22"/>
          <w:szCs w:val="22"/>
          <w:lang w:val="cy-GB"/>
        </w:rPr>
        <w:t>[Darllenwyd ar: 21 o Hydref 2021].</w:t>
      </w:r>
    </w:p>
    <w:p w14:paraId="47BD18AF" w14:textId="28D2188F" w:rsidR="000A38F7" w:rsidRPr="00CE51A2" w:rsidRDefault="000A38F7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756D2CBA" w14:textId="32692750" w:rsidR="00AA57A9" w:rsidRPr="00CE51A2" w:rsidRDefault="00AA57A9" w:rsidP="00CE51A2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</w:pPr>
      <w:r w:rsidRPr="00CE51A2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Prifysgol Cymru Y Drindod Dewi Sant.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, (2020). Cod Ymarfer Moeseg ac Intergredd Ymchwil. . [ar-lein] ar gael ar: </w:t>
      </w:r>
      <w:r w:rsidR="00F01A4C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Moodle UWTSD </w:t>
      </w:r>
      <w:r w:rsidRPr="00CE51A2">
        <w:rPr>
          <w:rFonts w:ascii="Arial" w:hAnsi="Arial" w:cs="Arial"/>
          <w:sz w:val="22"/>
          <w:szCs w:val="22"/>
          <w:lang w:val="cy-GB"/>
        </w:rPr>
        <w:t>[Darllenwyd ar: 21 o Hydref 2021].</w:t>
      </w:r>
    </w:p>
    <w:p w14:paraId="4FBE1813" w14:textId="7859C331" w:rsidR="00AA57A9" w:rsidRPr="00CE51A2" w:rsidRDefault="00AA57A9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3865E866" w14:textId="79E14718" w:rsidR="00D9343B" w:rsidRDefault="00D9343B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Florio, E. and Raschko, R., (1998). The Gatekeeper Model.</w:t>
      </w:r>
      <w:r w:rsidRPr="00CE51A2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 </w:t>
      </w:r>
      <w:r w:rsidRPr="00CE51A2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Journal of Aging &amp; Social Policy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, 10(1), Caerfyrddin: Cyhoeddiadau Coleg y Drindod, t.1-19. [Darllenwyd ar</w:t>
      </w:r>
      <w:r w:rsidRPr="00CE51A2">
        <w:rPr>
          <w:rFonts w:ascii="Arial" w:hAnsi="Arial" w:cs="Arial"/>
          <w:sz w:val="22"/>
          <w:szCs w:val="22"/>
          <w:lang w:val="cy-GB"/>
        </w:rPr>
        <w:t>: 21 o Hydref 2021].</w:t>
      </w:r>
    </w:p>
    <w:p w14:paraId="52716C89" w14:textId="77777777" w:rsidR="00CE51A2" w:rsidRPr="00CE51A2" w:rsidRDefault="00CE51A2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1F04F7C6" w14:textId="13EE930A" w:rsidR="00AA57A9" w:rsidRPr="00CE51A2" w:rsidRDefault="00AA57A9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1120AEE2" w14:textId="091A85EA" w:rsidR="00CE51A2" w:rsidRDefault="00DB1F6F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Flewitt*, R., </w:t>
      </w:r>
      <w:r w:rsid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(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2005</w:t>
      </w:r>
      <w:r w:rsid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)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 Conducting research with young children: some ethical considerations.</w:t>
      </w:r>
      <w:r w:rsidRPr="00CE51A2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 </w:t>
      </w:r>
      <w:r w:rsidRPr="00CE51A2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Early Child Development and Care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,</w:t>
      </w:r>
      <w:r w:rsid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</w:t>
      </w:r>
      <w:r w:rsidR="00CE51A2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Caerfyrddin: Cyhoeddiadau Coleg y Drindod</w:t>
      </w:r>
      <w:r w:rsid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, </w:t>
      </w:r>
      <w:r w:rsid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t</w:t>
      </w:r>
      <w:r w:rsidR="00CE51A2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.553-565. [Darllenwyd ar</w:t>
      </w:r>
      <w:r w:rsidR="00CE51A2" w:rsidRPr="00CE51A2">
        <w:rPr>
          <w:rFonts w:ascii="Arial" w:hAnsi="Arial" w:cs="Arial"/>
          <w:sz w:val="22"/>
          <w:szCs w:val="22"/>
          <w:lang w:val="cy-GB"/>
        </w:rPr>
        <w:t>: 21 o Hydref 2021].</w:t>
      </w:r>
    </w:p>
    <w:p w14:paraId="2EB57643" w14:textId="77777777" w:rsidR="006C0660" w:rsidRDefault="006C0660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4D1F2BB9" w14:textId="127B689C" w:rsidR="004A4646" w:rsidRPr="00CE51A2" w:rsidRDefault="004A4646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Skinner, D., Tagg, C. and Holloway, J., </w:t>
      </w:r>
      <w:r w:rsidR="006C0660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(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2000</w:t>
      </w:r>
      <w:r w:rsidR="006C0660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)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 Managers and Research.</w:t>
      </w:r>
      <w:r w:rsidRPr="00CE51A2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 </w:t>
      </w:r>
      <w:r w:rsidRPr="00CE51A2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Management Learning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, 31(2), </w:t>
      </w:r>
      <w:r w:rsidR="006C0660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t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.163-179.</w:t>
      </w:r>
    </w:p>
    <w:p w14:paraId="16182BDE" w14:textId="35ED9988" w:rsidR="004A4646" w:rsidRPr="00CE51A2" w:rsidRDefault="004A4646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7BA416E1" w14:textId="77777777" w:rsidR="00115CC5" w:rsidRPr="00CE51A2" w:rsidRDefault="00115CC5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Natow, R., 2019. The use of triangulation in qualitative studies employing elite interviews.</w:t>
      </w:r>
      <w:r w:rsidRPr="00CE51A2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 </w:t>
      </w:r>
      <w:r w:rsidRPr="00CE51A2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Qualitative Research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, 20(2), pp.160-173.</w:t>
      </w:r>
    </w:p>
    <w:p w14:paraId="7727CD65" w14:textId="5179A748" w:rsidR="00115CC5" w:rsidRPr="00CE51A2" w:rsidRDefault="00115CC5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272CF018" w14:textId="50EB459E" w:rsidR="00AA337E" w:rsidRPr="00CE51A2" w:rsidRDefault="00AA337E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Whitehead, M., </w:t>
      </w:r>
      <w:r w:rsidR="00F66E9D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(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2012</w:t>
      </w:r>
      <w:r w:rsidR="00F66E9D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)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</w:t>
      </w:r>
      <w:r w:rsidRPr="00CE51A2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 </w:t>
      </w:r>
      <w:r w:rsidRPr="00CE51A2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Developing language and literacy with young children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.: SAGE Publications Ltd, p.32.</w:t>
      </w:r>
      <w:r w:rsidR="00F66E9D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[Darllenwyd ar 21 o Hydref 2021].</w:t>
      </w:r>
    </w:p>
    <w:p w14:paraId="4313512B" w14:textId="61AA3B96" w:rsidR="00AA337E" w:rsidRPr="00CE51A2" w:rsidRDefault="00AA337E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592729B1" w14:textId="3C6240EB" w:rsidR="00C37798" w:rsidRPr="00CE51A2" w:rsidRDefault="00690F63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LL</w:t>
      </w:r>
      <w:r w:rsidR="00C37798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ywod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r</w:t>
      </w:r>
      <w:r w:rsidR="00C37798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a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e</w:t>
      </w:r>
      <w:r w:rsidR="00C37798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th 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C</w:t>
      </w:r>
      <w:r w:rsidR="00C37798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ymru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.,</w:t>
      </w:r>
      <w:r w:rsidR="00C37798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(</w:t>
      </w:r>
      <w:r w:rsidR="00C37798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2021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)</w:t>
      </w:r>
      <w:r w:rsidR="00C37798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</w:t>
      </w:r>
      <w:r w:rsidR="00C37798" w:rsidRPr="00CE51A2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 </w:t>
      </w:r>
      <w:r w:rsidR="00C37798" w:rsidRPr="00CE51A2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CCUHP - Hawliau Plant - Children’s Commissioner for Wales</w:t>
      </w:r>
      <w:r w:rsidR="00C37798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. [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ar-lein</w:t>
      </w:r>
      <w:r w:rsidR="00C37798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]</w:t>
      </w:r>
      <w:r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Ar gael ar</w:t>
      </w:r>
      <w:r w:rsidR="00C37798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: </w:t>
      </w:r>
      <w:hyperlink r:id="rId9" w:history="1">
        <w:r w:rsidR="00F66E9D" w:rsidRPr="00CE51A2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t>https://www.complantcymru.org.uk/ccuhp-hawliau-plant/ccuhp-hawliau-</w:t>
        </w:r>
        <w:r w:rsidR="00F66E9D" w:rsidRPr="00CE51A2">
          <w:rPr>
            <w:rStyle w:val="Hyperlink"/>
            <w:rFonts w:ascii="Arial" w:hAnsi="Arial" w:cs="Arial"/>
            <w:sz w:val="22"/>
            <w:szCs w:val="22"/>
            <w:shd w:val="clear" w:color="auto" w:fill="FFFFFF"/>
            <w:lang w:val="cy-GB"/>
          </w:rPr>
          <w:lastRenderedPageBreak/>
          <w:t>planthttpswww-youtube-comwatchvvs1usdrn-voindex4listplgsiznczbjkhq3lfdktmsbnlhtbzu5yrc/</w:t>
        </w:r>
      </w:hyperlink>
      <w:r w:rsidR="00F66E9D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</w:t>
      </w:r>
      <w:r w:rsidR="00C37798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[</w:t>
      </w:r>
      <w:r w:rsidR="00F66E9D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Darllenwyd ar</w:t>
      </w:r>
      <w:r w:rsidR="00C37798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 21 </w:t>
      </w:r>
      <w:r w:rsidR="00F66E9D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 xml:space="preserve">o Hydref </w:t>
      </w:r>
      <w:r w:rsidR="00C37798" w:rsidRPr="00CE51A2">
        <w:rPr>
          <w:rFonts w:ascii="Arial" w:hAnsi="Arial" w:cs="Arial"/>
          <w:color w:val="000000"/>
          <w:sz w:val="22"/>
          <w:szCs w:val="22"/>
          <w:shd w:val="clear" w:color="auto" w:fill="FFFFFF"/>
          <w:lang w:val="cy-GB"/>
        </w:rPr>
        <w:t>2021].</w:t>
      </w:r>
    </w:p>
    <w:p w14:paraId="5ABCC26E" w14:textId="72124304" w:rsidR="00C37798" w:rsidRPr="00CE51A2" w:rsidRDefault="00C37798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3C48B1F2" w14:textId="77777777" w:rsidR="00725AB4" w:rsidRPr="00CE51A2" w:rsidRDefault="00725AB4" w:rsidP="00CE51A2">
      <w:pPr>
        <w:spacing w:line="360" w:lineRule="auto"/>
        <w:rPr>
          <w:rFonts w:ascii="Arial" w:hAnsi="Arial" w:cs="Arial"/>
          <w:lang w:val="cy-GB"/>
        </w:rPr>
      </w:pPr>
      <w:r w:rsidRPr="00CE51A2">
        <w:rPr>
          <w:rFonts w:ascii="Arial" w:hAnsi="Arial" w:cs="Arial"/>
          <w:color w:val="000000"/>
          <w:sz w:val="20"/>
          <w:szCs w:val="20"/>
          <w:shd w:val="clear" w:color="auto" w:fill="FFFFFF"/>
          <w:lang w:val="cy-GB"/>
        </w:rPr>
        <w:t>Neaum, s., 2019.</w:t>
      </w:r>
      <w:r w:rsidRPr="00CE51A2"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  <w:lang w:val="cy-GB"/>
        </w:rPr>
        <w:t> </w:t>
      </w:r>
      <w:r w:rsidRPr="00CE51A2">
        <w:rPr>
          <w:rFonts w:ascii="Arial" w:hAnsi="Arial" w:cs="Arial"/>
          <w:i/>
          <w:iCs/>
          <w:color w:val="000000"/>
          <w:sz w:val="20"/>
          <w:szCs w:val="20"/>
          <w:lang w:val="cy-GB"/>
        </w:rPr>
        <w:t>What Comes Before Phonics?</w:t>
      </w:r>
      <w:r w:rsidRPr="00CE51A2">
        <w:rPr>
          <w:rFonts w:ascii="Arial" w:hAnsi="Arial" w:cs="Arial"/>
          <w:color w:val="000000"/>
          <w:sz w:val="20"/>
          <w:szCs w:val="20"/>
          <w:shd w:val="clear" w:color="auto" w:fill="FFFFFF"/>
          <w:lang w:val="cy-GB"/>
        </w:rPr>
        <w:t>. [online] Alistair Bryce-Clegg at ABC Does. Available at: &lt;https://abcdoes.com/abc-does-a-blog/2019/05/19/what-comes-before-phonics-by-dr-sally-neaum/&gt; [Accessed 21 October 2021].</w:t>
      </w:r>
    </w:p>
    <w:p w14:paraId="41A1E4F8" w14:textId="0B48F2CF" w:rsidR="00725AB4" w:rsidRPr="00CE51A2" w:rsidRDefault="00725AB4" w:rsidP="00CE51A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43A12DFD" w14:textId="7B2ADCD7" w:rsidR="00A27A54" w:rsidRPr="00CE51A2" w:rsidRDefault="00A27A54" w:rsidP="00CE51A2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  <w:lang w:val="cy-GB"/>
        </w:rPr>
      </w:pPr>
      <w:r w:rsidRPr="00CE51A2">
        <w:rPr>
          <w:rFonts w:ascii="Arial" w:hAnsi="Arial" w:cs="Arial"/>
          <w:color w:val="000000"/>
          <w:sz w:val="20"/>
          <w:szCs w:val="20"/>
          <w:shd w:val="clear" w:color="auto" w:fill="FFFFFF"/>
          <w:lang w:val="cy-GB"/>
        </w:rPr>
        <w:t>McLeod, S., (2018. Maslow's Hierarchy of Needs. [online] Available at: &lt;https://canadacollege.edu/dreamers/docs/Maslows-Hierarchy-of-Needs.pdf&gt; [Accessed 21 October 2021].</w:t>
      </w:r>
    </w:p>
    <w:p w14:paraId="36670CEE" w14:textId="2A67E4CC" w:rsidR="00A679EE" w:rsidRPr="00CE51A2" w:rsidRDefault="00A679EE" w:rsidP="00CE51A2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  <w:lang w:val="cy-GB"/>
        </w:rPr>
      </w:pPr>
    </w:p>
    <w:p w14:paraId="6EC133E2" w14:textId="77014406" w:rsidR="00A679EE" w:rsidRPr="00CE51A2" w:rsidRDefault="00A679EE" w:rsidP="00CE51A2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  <w:lang w:val="cy-GB"/>
        </w:rPr>
      </w:pPr>
      <w:r w:rsidRPr="00CE51A2">
        <w:rPr>
          <w:rFonts w:ascii="Arial" w:hAnsi="Arial" w:cs="Arial"/>
          <w:color w:val="000000"/>
          <w:sz w:val="20"/>
          <w:szCs w:val="20"/>
          <w:shd w:val="clear" w:color="auto" w:fill="FFFFFF"/>
          <w:lang w:val="cy-GB"/>
        </w:rPr>
        <w:t xml:space="preserve">2 more…. </w:t>
      </w:r>
      <w:hyperlink r:id="rId10" w:history="1">
        <w:r w:rsidR="00D11154" w:rsidRPr="00CE51A2">
          <w:rPr>
            <w:rStyle w:val="Hyperlink"/>
            <w:rFonts w:ascii="Arial" w:hAnsi="Arial" w:cs="Arial"/>
            <w:sz w:val="20"/>
            <w:szCs w:val="20"/>
            <w:shd w:val="clear" w:color="auto" w:fill="FFFFFF"/>
            <w:lang w:val="cy-GB"/>
          </w:rPr>
          <w:t>https://www.scielo.br/j/prc/a/tm63TVnmjmZMddFswPC3T9J/?lang=en</w:t>
        </w:r>
      </w:hyperlink>
      <w:r w:rsidR="00D11154" w:rsidRPr="00CE51A2">
        <w:rPr>
          <w:rFonts w:ascii="Arial" w:hAnsi="Arial" w:cs="Arial"/>
          <w:color w:val="000000"/>
          <w:sz w:val="20"/>
          <w:szCs w:val="20"/>
          <w:shd w:val="clear" w:color="auto" w:fill="FFFFFF"/>
          <w:lang w:val="cy-GB"/>
        </w:rPr>
        <w:t xml:space="preserve"> </w:t>
      </w:r>
    </w:p>
    <w:p w14:paraId="069B7F56" w14:textId="1670C21D" w:rsidR="00D11154" w:rsidRPr="00CE51A2" w:rsidRDefault="00D11154" w:rsidP="00CE51A2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  <w:lang w:val="cy-GB"/>
        </w:rPr>
      </w:pPr>
    </w:p>
    <w:p w14:paraId="7ED38B07" w14:textId="66A49342" w:rsidR="00D11154" w:rsidRPr="00CE51A2" w:rsidRDefault="006C0660" w:rsidP="00CE51A2">
      <w:pPr>
        <w:spacing w:line="360" w:lineRule="auto"/>
        <w:rPr>
          <w:rFonts w:ascii="Arial" w:hAnsi="Arial" w:cs="Arial"/>
          <w:lang w:val="cy-GB"/>
        </w:rPr>
      </w:pPr>
      <w:hyperlink r:id="rId11" w:history="1">
        <w:r w:rsidR="00D11154" w:rsidRPr="00CE51A2">
          <w:rPr>
            <w:rStyle w:val="Hyperlink"/>
            <w:rFonts w:ascii="Arial" w:hAnsi="Arial" w:cs="Arial"/>
            <w:lang w:val="cy-GB"/>
          </w:rPr>
          <w:t>https://app.croneri.co.uk/feature-articles/supporting-language-development-early-years</w:t>
        </w:r>
      </w:hyperlink>
      <w:r w:rsidR="00D11154" w:rsidRPr="00CE51A2">
        <w:rPr>
          <w:rFonts w:ascii="Arial" w:hAnsi="Arial" w:cs="Arial"/>
          <w:lang w:val="cy-GB"/>
        </w:rPr>
        <w:t xml:space="preserve"> </w:t>
      </w:r>
    </w:p>
    <w:p w14:paraId="52B24ACE" w14:textId="1CEC9608" w:rsidR="005C27E6" w:rsidRPr="00CE51A2" w:rsidRDefault="005C27E6" w:rsidP="00CE51A2">
      <w:pPr>
        <w:spacing w:line="360" w:lineRule="auto"/>
        <w:rPr>
          <w:rFonts w:ascii="Arial" w:hAnsi="Arial" w:cs="Arial"/>
          <w:lang w:val="cy-GB"/>
        </w:rPr>
      </w:pPr>
    </w:p>
    <w:p w14:paraId="14023BA2" w14:textId="77777777" w:rsidR="005C27E6" w:rsidRPr="005C27E6" w:rsidRDefault="005C27E6" w:rsidP="00CE51A2">
      <w:pPr>
        <w:spacing w:line="360" w:lineRule="auto"/>
        <w:rPr>
          <w:rFonts w:ascii="Arial" w:hAnsi="Arial" w:cs="Arial"/>
          <w:lang w:val="cy-GB"/>
        </w:rPr>
      </w:pPr>
      <w:r w:rsidRPr="005C27E6">
        <w:rPr>
          <w:rFonts w:ascii="Arial" w:hAnsi="Arial" w:cs="Arial"/>
          <w:color w:val="000000"/>
          <w:sz w:val="20"/>
          <w:szCs w:val="20"/>
          <w:shd w:val="clear" w:color="auto" w:fill="FFFFFF"/>
          <w:lang w:val="cy-GB"/>
        </w:rPr>
        <w:t>Kotaska, A., 2017. Informed consent and refusal in obstetrics: A practical ethical guide. </w:t>
      </w:r>
      <w:r w:rsidRPr="005C27E6">
        <w:rPr>
          <w:rFonts w:ascii="Arial" w:hAnsi="Arial" w:cs="Arial"/>
          <w:i/>
          <w:iCs/>
          <w:color w:val="000000"/>
          <w:sz w:val="20"/>
          <w:szCs w:val="20"/>
          <w:lang w:val="cy-GB"/>
        </w:rPr>
        <w:t>Birth</w:t>
      </w:r>
      <w:r w:rsidRPr="005C27E6">
        <w:rPr>
          <w:rFonts w:ascii="Arial" w:hAnsi="Arial" w:cs="Arial"/>
          <w:color w:val="000000"/>
          <w:sz w:val="20"/>
          <w:szCs w:val="20"/>
          <w:shd w:val="clear" w:color="auto" w:fill="FFFFFF"/>
          <w:lang w:val="cy-GB"/>
        </w:rPr>
        <w:t>, 44(3), pp.195-199.</w:t>
      </w:r>
    </w:p>
    <w:p w14:paraId="3B44788A" w14:textId="77777777" w:rsidR="005C27E6" w:rsidRPr="00A27A54" w:rsidRDefault="005C27E6" w:rsidP="00A27A54"/>
    <w:p w14:paraId="0897A141" w14:textId="77777777" w:rsidR="00A27A54" w:rsidRPr="00D07A7A" w:rsidRDefault="00A27A54" w:rsidP="00D07A7A">
      <w:pPr>
        <w:spacing w:line="360" w:lineRule="auto"/>
        <w:rPr>
          <w:sz w:val="22"/>
          <w:szCs w:val="22"/>
          <w:lang w:val="cy-GB"/>
        </w:rPr>
      </w:pPr>
    </w:p>
    <w:sectPr w:rsidR="00A27A54" w:rsidRPr="00D07A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0FB"/>
    <w:rsid w:val="00036A16"/>
    <w:rsid w:val="00081864"/>
    <w:rsid w:val="000A38F7"/>
    <w:rsid w:val="000B30FB"/>
    <w:rsid w:val="00115CC5"/>
    <w:rsid w:val="00191B3F"/>
    <w:rsid w:val="001F15D8"/>
    <w:rsid w:val="00282039"/>
    <w:rsid w:val="00301013"/>
    <w:rsid w:val="00302A67"/>
    <w:rsid w:val="0031414C"/>
    <w:rsid w:val="00333F63"/>
    <w:rsid w:val="0036377D"/>
    <w:rsid w:val="004279B7"/>
    <w:rsid w:val="004A09CC"/>
    <w:rsid w:val="004A4646"/>
    <w:rsid w:val="004A79C4"/>
    <w:rsid w:val="004C6228"/>
    <w:rsid w:val="004C7D1D"/>
    <w:rsid w:val="004F39A4"/>
    <w:rsid w:val="00542054"/>
    <w:rsid w:val="00590350"/>
    <w:rsid w:val="005B4959"/>
    <w:rsid w:val="005C27E6"/>
    <w:rsid w:val="005E6293"/>
    <w:rsid w:val="00624586"/>
    <w:rsid w:val="00651C93"/>
    <w:rsid w:val="00690F63"/>
    <w:rsid w:val="006C0660"/>
    <w:rsid w:val="00725AB4"/>
    <w:rsid w:val="0074211A"/>
    <w:rsid w:val="0077636F"/>
    <w:rsid w:val="00803260"/>
    <w:rsid w:val="0080346F"/>
    <w:rsid w:val="008D6B30"/>
    <w:rsid w:val="00953651"/>
    <w:rsid w:val="00957949"/>
    <w:rsid w:val="009D018E"/>
    <w:rsid w:val="00A10852"/>
    <w:rsid w:val="00A27A54"/>
    <w:rsid w:val="00A329B2"/>
    <w:rsid w:val="00A679EE"/>
    <w:rsid w:val="00AA337E"/>
    <w:rsid w:val="00AA57A9"/>
    <w:rsid w:val="00AC4A07"/>
    <w:rsid w:val="00B308F8"/>
    <w:rsid w:val="00B44987"/>
    <w:rsid w:val="00BE3141"/>
    <w:rsid w:val="00C05B2E"/>
    <w:rsid w:val="00C3406D"/>
    <w:rsid w:val="00C37798"/>
    <w:rsid w:val="00C43EC5"/>
    <w:rsid w:val="00C73639"/>
    <w:rsid w:val="00CE51A2"/>
    <w:rsid w:val="00D07A7A"/>
    <w:rsid w:val="00D11154"/>
    <w:rsid w:val="00D77BB4"/>
    <w:rsid w:val="00D9343B"/>
    <w:rsid w:val="00DB1F6F"/>
    <w:rsid w:val="00DB6072"/>
    <w:rsid w:val="00DD2119"/>
    <w:rsid w:val="00DF388B"/>
    <w:rsid w:val="00E74D06"/>
    <w:rsid w:val="00E801DD"/>
    <w:rsid w:val="00F01A4C"/>
    <w:rsid w:val="00F66E9D"/>
    <w:rsid w:val="00F8757C"/>
    <w:rsid w:val="00FB24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2F202C"/>
  <w15:chartTrackingRefBased/>
  <w15:docId w15:val="{ED184555-167E-2D4B-948A-7DD4A8C74F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5AB4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36A16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9D018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018E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A10852"/>
  </w:style>
  <w:style w:type="character" w:styleId="FollowedHyperlink">
    <w:name w:val="FollowedHyperlink"/>
    <w:basedOn w:val="DefaultParagraphFont"/>
    <w:uiPriority w:val="99"/>
    <w:semiHidden/>
    <w:unhideWhenUsed/>
    <w:rsid w:val="004A09C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3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44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99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78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7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236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08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55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71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83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88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44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810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2068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7892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4937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6587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783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068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87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19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06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86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3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31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classroom.com/learning-theories-reading-development-7346958.html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-jstor-org.ezproxy.uwtsd.ac.uk/stable/24979482?seq=2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etec.ctlt.ubc.ca/510wiki/Sociocultural-Constructivist" TargetMode="External"/><Relationship Id="rId11" Type="http://schemas.openxmlformats.org/officeDocument/2006/relationships/hyperlink" Target="https://app.croneri.co.uk/feature-articles/supporting-language-development-early-years" TargetMode="External"/><Relationship Id="rId5" Type="http://schemas.openxmlformats.org/officeDocument/2006/relationships/hyperlink" Target="https://journals.sagepub.com/doi/pdf/10.1177/0973184913485014" TargetMode="External"/><Relationship Id="rId10" Type="http://schemas.openxmlformats.org/officeDocument/2006/relationships/hyperlink" Target="https://www.scielo.br/j/prc/a/tm63TVnmjmZMddFswPC3T9J/?lang=en" TargetMode="External"/><Relationship Id="rId4" Type="http://schemas.openxmlformats.org/officeDocument/2006/relationships/hyperlink" Target="http://www.simplypsychology.org/vygotsky.html" TargetMode="External"/><Relationship Id="rId9" Type="http://schemas.openxmlformats.org/officeDocument/2006/relationships/hyperlink" Target="https://www.complantcymru.org.uk/ccuhp-hawliau-plant/ccuhp-hawliau-planthttpswww-youtube-comwatchvvs1usdrn-voindex4listplgsiznczbjkhq3lfdktmsbnlhtbzu5yrc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3</Pages>
  <Words>822</Words>
  <Characters>4201</Characters>
  <Application>Microsoft Office Word</Application>
  <DocSecurity>0</DocSecurity>
  <Lines>161</Lines>
  <Paragraphs>100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Morgans (2004668)</dc:creator>
  <cp:keywords/>
  <dc:description/>
  <cp:lastModifiedBy>Ffion Morgans (2004668)</cp:lastModifiedBy>
  <cp:revision>68</cp:revision>
  <dcterms:created xsi:type="dcterms:W3CDTF">2021-10-14T16:35:00Z</dcterms:created>
  <dcterms:modified xsi:type="dcterms:W3CDTF">2021-10-24T14:23:00Z</dcterms:modified>
</cp:coreProperties>
</file>