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533B7A5" w:rsidP="1B4CC495" w:rsidRDefault="4533B7A5" w14:paraId="44A918ED" w14:textId="0BCD0E4F">
      <w:pPr>
        <w:tabs>
          <w:tab w:val="right" w:leader="none" w:pos="10567"/>
        </w:tabs>
        <w:spacing w:after="61"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4533B7A5">
        <w:drawing>
          <wp:inline wp14:editId="39861219" wp14:anchorId="04884C7F">
            <wp:extent cx="1809750" cy="723900"/>
            <wp:effectExtent l="0" t="0" r="0" b="0"/>
            <wp:docPr id="15703316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0331647" name=""/>
                    <pic:cNvPicPr/>
                  </pic:nvPicPr>
                  <pic:blipFill>
                    <a:blip xmlns:r="http://schemas.openxmlformats.org/officeDocument/2006/relationships" r:embed="rId1840942625">
                      <a:extLst>
                        <a:ext xmlns:a="http://schemas.openxmlformats.org/drawingml/2006/main"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r>
        <w:tab/>
      </w:r>
      <w:r w:rsidRPr="1B4CC495" w:rsidR="4533B7A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4533B7A5" w:rsidP="1B4CC495" w:rsidRDefault="4533B7A5" w14:paraId="4DB77D71" w14:textId="2541DF2B">
      <w:pPr>
        <w:spacing w:after="0" w:line="259" w:lineRule="auto"/>
        <w:ind w:left="0" w:right="113" w:hanging="10" w:firstLine="0"/>
        <w:jc w:val="right"/>
        <w:rPr>
          <w:rFonts w:ascii="Arial" w:hAnsi="Arial" w:eastAsia="Arial" w:cs="Arial"/>
          <w:b w:val="0"/>
          <w:bCs w:val="0"/>
          <w:i w:val="0"/>
          <w:iCs w:val="0"/>
          <w:caps w:val="0"/>
          <w:smallCaps w:val="0"/>
          <w:noProof w:val="0"/>
          <w:color w:val="000000" w:themeColor="text1" w:themeTint="FF" w:themeShade="FF"/>
          <w:sz w:val="28"/>
          <w:szCs w:val="28"/>
          <w:lang w:val="en-GB"/>
        </w:rPr>
      </w:pPr>
      <w:r w:rsidRPr="1B4CC495" w:rsidR="4533B7A5">
        <w:rPr>
          <w:rFonts w:ascii="Arial" w:hAnsi="Arial" w:eastAsia="Arial" w:cs="Arial"/>
          <w:b w:val="1"/>
          <w:bCs w:val="1"/>
          <w:i w:val="0"/>
          <w:iCs w:val="0"/>
          <w:caps w:val="0"/>
          <w:smallCaps w:val="0"/>
          <w:noProof w:val="0"/>
          <w:color w:val="000000" w:themeColor="text1" w:themeTint="FF" w:themeShade="FF"/>
          <w:sz w:val="28"/>
          <w:szCs w:val="28"/>
          <w:lang w:val="en-GB"/>
        </w:rPr>
        <w:t xml:space="preserve">APPENDIX GA36a </w:t>
      </w:r>
    </w:p>
    <w:p w:rsidR="4533B7A5" w:rsidP="1B4CC495" w:rsidRDefault="4533B7A5" w14:paraId="58F4A2F6" w14:textId="04C83986">
      <w:pPr>
        <w:spacing w:after="30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B4CC495" w:rsidR="4533B7A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p>
    <w:p w:rsidR="4533B7A5" w:rsidP="1B4CC495" w:rsidRDefault="4533B7A5" w14:paraId="236AEFBD" w14:textId="06D6312D">
      <w:pPr>
        <w:pStyle w:val="Heading1"/>
        <w:keepNext w:val="1"/>
        <w:keepLines w:val="1"/>
        <w:pBdr>
          <w:top w:val="single" w:color="000000" w:sz="4" w:space="0"/>
          <w:left w:val="single" w:color="000000" w:sz="4" w:space="0"/>
          <w:bottom w:val="single" w:color="000000" w:sz="4" w:space="0"/>
          <w:right w:val="single" w:color="000000" w:sz="4" w:space="0"/>
        </w:pBdr>
        <w:shd w:val="clear" w:color="auto" w:fill="C0C0C0"/>
        <w:spacing w:after="0"/>
        <w:ind w:left="155" w:hanging="10"/>
        <w:jc w:val="center"/>
        <w:rPr>
          <w:rFonts w:ascii="Arial" w:hAnsi="Arial" w:eastAsia="Arial" w:cs="Arial"/>
          <w:b w:val="1"/>
          <w:bCs w:val="1"/>
          <w:i w:val="0"/>
          <w:iCs w:val="0"/>
          <w:caps w:val="0"/>
          <w:smallCaps w:val="0"/>
          <w:noProof w:val="0"/>
          <w:color w:val="000000" w:themeColor="text1" w:themeTint="FF" w:themeShade="FF"/>
          <w:sz w:val="40"/>
          <w:szCs w:val="40"/>
          <w:lang w:val="en-GB"/>
        </w:rPr>
      </w:pPr>
      <w:r w:rsidRPr="1B4CC495" w:rsidR="4533B7A5">
        <w:rPr>
          <w:rFonts w:ascii="Arial" w:hAnsi="Arial" w:eastAsia="Arial" w:cs="Arial"/>
          <w:b w:val="1"/>
          <w:bCs w:val="1"/>
          <w:i w:val="0"/>
          <w:iCs w:val="0"/>
          <w:caps w:val="0"/>
          <w:smallCaps w:val="0"/>
          <w:noProof w:val="0"/>
          <w:color w:val="000000" w:themeColor="text1" w:themeTint="FF" w:themeShade="FF"/>
          <w:sz w:val="40"/>
          <w:szCs w:val="40"/>
          <w:highlight w:val="lightGray"/>
          <w:lang w:val="en-GB"/>
        </w:rPr>
        <w:t xml:space="preserve">LEVEL 6 ASSESSMENT SPECIFICATION  </w:t>
      </w:r>
    </w:p>
    <w:p w:rsidR="4533B7A5" w:rsidP="1B4CC495" w:rsidRDefault="4533B7A5" w14:paraId="3C851000" w14:textId="34A26B37">
      <w:pPr>
        <w:spacing w:after="0" w:line="259" w:lineRule="auto"/>
        <w:ind w:left="0" w:right="22" w:hanging="10" w:firstLine="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1"/>
          <w:bCs w:val="1"/>
          <w:i w:val="1"/>
          <w:iCs w:val="1"/>
          <w:caps w:val="0"/>
          <w:smallCaps w:val="0"/>
          <w:noProof w:val="0"/>
          <w:color w:val="000000" w:themeColor="text1" w:themeTint="FF" w:themeShade="FF"/>
          <w:sz w:val="32"/>
          <w:szCs w:val="32"/>
          <w:lang w:val="en-GB"/>
        </w:rPr>
        <w:t xml:space="preserve"> </w:t>
      </w:r>
    </w:p>
    <w:tbl>
      <w:tblPr>
        <w:tblStyle w:val="TableGrid"/>
        <w:bidiVisual w:val="0"/>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1710"/>
        <w:gridCol w:w="2722"/>
        <w:gridCol w:w="2722"/>
        <w:gridCol w:w="2722"/>
      </w:tblGrid>
      <w:tr w:rsidR="1B4CC495" w:rsidTr="3302889F" w14:paraId="6FC2AB62">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center"/>
          </w:tcPr>
          <w:p w:rsidR="1B4CC495" w:rsidP="1B4CC495" w:rsidRDefault="1B4CC495" w14:paraId="12F6DFF7" w14:textId="44D0603A">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Programme: </w:t>
            </w:r>
          </w:p>
        </w:tc>
        <w:tc>
          <w:tcPr>
            <w:tcW w:w="816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center"/>
          </w:tcPr>
          <w:p w:rsidR="1B4CC495" w:rsidP="1B4CC495" w:rsidRDefault="1B4CC495" w14:paraId="30D22B72" w14:textId="1E736D08">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BA Business Management </w:t>
            </w:r>
          </w:p>
        </w:tc>
      </w:tr>
      <w:tr w:rsidR="1B4CC495" w:rsidTr="3302889F" w14:paraId="5F07F809">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center"/>
          </w:tcPr>
          <w:p w:rsidR="1B4CC495" w:rsidP="1B4CC495" w:rsidRDefault="1B4CC495" w14:paraId="16F15A4C" w14:textId="11DB7E84">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Module: </w:t>
            </w:r>
          </w:p>
        </w:tc>
        <w:tc>
          <w:tcPr>
            <w:tcW w:w="816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center"/>
          </w:tcPr>
          <w:p w:rsidR="1B4CC495" w:rsidP="1B4CC495" w:rsidRDefault="1B4CC495" w14:paraId="6606E880" w14:textId="35E1358E">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International Financial Management </w:t>
            </w:r>
          </w:p>
        </w:tc>
      </w:tr>
      <w:tr w:rsidR="1B4CC495" w:rsidTr="3302889F" w14:paraId="247B772A">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726DBB3F" w14:textId="5E4A127B">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Module code: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70E62249" w14:textId="2B0BC160">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LCBB6002 </w:t>
            </w:r>
          </w:p>
        </w:tc>
        <w:tc>
          <w:tcPr>
            <w:tcW w:w="272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4F093C32" w14:textId="58DD99EE">
            <w:pPr>
              <w:spacing w:after="0" w:line="259" w:lineRule="auto"/>
              <w:ind w:left="2" w:right="104" w:hanging="10" w:firstLine="0"/>
              <w:jc w:val="both"/>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Contribution to Overall Module Assessment (%):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0653E8B1" w14:textId="22F3E017">
            <w:pPr>
              <w:spacing w:after="0" w:line="259" w:lineRule="auto"/>
              <w:ind w:left="5"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70% </w:t>
            </w:r>
          </w:p>
        </w:tc>
      </w:tr>
      <w:tr w:rsidR="1B4CC495" w:rsidTr="3302889F" w14:paraId="7C93100F">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center"/>
          </w:tcPr>
          <w:p w:rsidR="1B4CC495" w:rsidP="1B4CC495" w:rsidRDefault="1B4CC495" w14:paraId="7CD96DC9" w14:textId="1C8DD297">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Module Coordinator/  Lecturers: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4582EE3E" w:rsidP="1B4CC495" w:rsidRDefault="4582EE3E" w14:paraId="37C0E9F5" w14:textId="207DE81C">
            <w:pPr>
              <w:spacing w:after="1" w:line="239" w:lineRule="auto"/>
              <w:ind w:left="10" w:right="107" w:hanging="10"/>
              <w:jc w:val="both"/>
              <w:rPr>
                <w:rFonts w:ascii="Arial" w:hAnsi="Arial" w:eastAsia="Arial" w:cs="Arial"/>
                <w:b w:val="0"/>
                <w:bCs w:val="0"/>
                <w:i w:val="0"/>
                <w:iCs w:val="0"/>
                <w:color w:val="000000" w:themeColor="text1" w:themeTint="FF" w:themeShade="FF"/>
                <w:sz w:val="22"/>
                <w:szCs w:val="22"/>
              </w:rPr>
            </w:pPr>
            <w:r w:rsidRPr="1B4CC495" w:rsidR="4582EE3E">
              <w:rPr>
                <w:rFonts w:ascii="Arial" w:hAnsi="Arial" w:eastAsia="Arial" w:cs="Arial"/>
                <w:b w:val="0"/>
                <w:bCs w:val="0"/>
                <w:i w:val="0"/>
                <w:iCs w:val="0"/>
                <w:color w:val="000000" w:themeColor="text1" w:themeTint="FF" w:themeShade="FF"/>
                <w:sz w:val="22"/>
                <w:szCs w:val="22"/>
              </w:rPr>
              <w:t>Dr Mudassar Hasan</w:t>
            </w:r>
          </w:p>
        </w:tc>
        <w:tc>
          <w:tcPr>
            <w:tcW w:w="272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43DCAFB2" w14:textId="3CC8EE57">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Internal Verifier: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36CBE017" w14:textId="747167A9">
            <w:pPr>
              <w:spacing w:after="0" w:line="259" w:lineRule="auto"/>
              <w:ind w:left="5"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Dr </w:t>
            </w:r>
            <w:r w:rsidRPr="1B4CC495" w:rsidR="57644B88">
              <w:rPr>
                <w:rFonts w:ascii="Arial" w:hAnsi="Arial" w:eastAsia="Arial" w:cs="Arial"/>
                <w:b w:val="0"/>
                <w:bCs w:val="0"/>
                <w:i w:val="0"/>
                <w:iCs w:val="0"/>
                <w:color w:val="000000" w:themeColor="text1" w:themeTint="FF" w:themeShade="FF"/>
                <w:sz w:val="22"/>
                <w:szCs w:val="22"/>
                <w:lang w:val="en-GB"/>
              </w:rPr>
              <w:t>Sampath Rodrigo</w:t>
            </w:r>
          </w:p>
          <w:p w:rsidR="1B4CC495" w:rsidP="1B4CC495" w:rsidRDefault="1B4CC495" w14:paraId="5E7E426B" w14:textId="640012FD">
            <w:pPr>
              <w:spacing w:after="0" w:line="259" w:lineRule="auto"/>
              <w:ind w:left="10" w:right="0" w:hanging="10"/>
              <w:jc w:val="left"/>
              <w:rPr>
                <w:rFonts w:ascii="Arial" w:hAnsi="Arial" w:eastAsia="Arial" w:cs="Arial"/>
                <w:b w:val="0"/>
                <w:bCs w:val="0"/>
                <w:i w:val="0"/>
                <w:iCs w:val="0"/>
                <w:color w:val="000000" w:themeColor="text1" w:themeTint="FF" w:themeShade="FF"/>
                <w:sz w:val="22"/>
                <w:szCs w:val="22"/>
              </w:rPr>
            </w:pPr>
          </w:p>
        </w:tc>
      </w:tr>
      <w:tr w:rsidR="1B4CC495" w:rsidTr="3302889F" w14:paraId="1D48848C">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4406B23B" w14:textId="396F38D7">
            <w:pPr>
              <w:spacing w:after="0" w:line="259" w:lineRule="auto"/>
              <w:ind w:left="0" w:right="0" w:hanging="10" w:firstLine="0"/>
              <w:jc w:val="both"/>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Assignment Title: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56200045" w14:textId="10330B24">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Component 2: Practical: Written examination</w:t>
            </w:r>
          </w:p>
        </w:tc>
        <w:tc>
          <w:tcPr>
            <w:tcW w:w="272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center"/>
          </w:tcPr>
          <w:p w:rsidR="1B4CC495" w:rsidP="1B4CC495" w:rsidRDefault="1B4CC495" w14:paraId="7F5E43B4" w14:textId="6FA8FFDD">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Word count (or equivalent):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40C37C9E" w14:textId="6E0469E6">
            <w:pPr>
              <w:spacing w:after="0" w:line="259" w:lineRule="auto"/>
              <w:ind w:left="10" w:right="0" w:hanging="10"/>
              <w:jc w:val="center"/>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3 hours</w:t>
            </w:r>
          </w:p>
        </w:tc>
      </w:tr>
      <w:tr w:rsidR="1B4CC495" w:rsidTr="3302889F" w14:paraId="725DE227">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24D377DD" w14:textId="1FE4D27E">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Submission deadline: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center"/>
          </w:tcPr>
          <w:p w:rsidR="38E7D03C" w:rsidP="3302889F" w:rsidRDefault="38E7D03C" w14:paraId="7D6B45EF" w14:textId="125BFAD9">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r w:rsidRPr="3302889F" w:rsidR="5F551B42">
              <w:rPr>
                <w:rFonts w:ascii="Aptos" w:hAnsi="Aptos" w:eastAsia="Aptos" w:cs="Aptos"/>
                <w:b w:val="1"/>
                <w:bCs w:val="1"/>
                <w:i w:val="0"/>
                <w:iCs w:val="0"/>
                <w:caps w:val="0"/>
                <w:smallCaps w:val="0"/>
                <w:noProof w:val="0"/>
                <w:color w:val="FF0000"/>
                <w:sz w:val="24"/>
                <w:szCs w:val="24"/>
                <w:lang w:val="fr-FR"/>
              </w:rPr>
              <w:t>Week Commencing:</w:t>
            </w:r>
          </w:p>
          <w:p w:rsidR="3302889F" w:rsidP="3302889F" w:rsidRDefault="3302889F" w14:paraId="58A52C84" w14:textId="561E80E6">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p>
          <w:p w:rsidR="5F551B42" w:rsidP="3302889F" w:rsidRDefault="5F551B42" w14:paraId="4DB5C52D" w14:textId="054621B6">
            <w:pPr>
              <w:shd w:val="clear" w:color="auto" w:fill="FFFFFF" w:themeFill="background1"/>
              <w:spacing w:before="0" w:beforeAutospacing="off" w:after="0" w:afterAutospacing="off"/>
              <w:rPr>
                <w:rFonts w:ascii="Aptos" w:hAnsi="Aptos" w:eastAsia="Aptos" w:cs="Aptos"/>
                <w:b w:val="1"/>
                <w:bCs w:val="1"/>
                <w:i w:val="0"/>
                <w:iCs w:val="0"/>
                <w:caps w:val="0"/>
                <w:smallCaps w:val="0"/>
                <w:noProof w:val="0"/>
                <w:color w:val="FF0000"/>
                <w:sz w:val="24"/>
                <w:szCs w:val="24"/>
                <w:lang w:val="fr-FR"/>
              </w:rPr>
            </w:pPr>
            <w:r w:rsidRPr="3302889F" w:rsidR="5F551B42">
              <w:rPr>
                <w:rFonts w:ascii="Aptos" w:hAnsi="Aptos" w:eastAsia="Aptos" w:cs="Aptos"/>
                <w:b w:val="1"/>
                <w:bCs w:val="1"/>
                <w:i w:val="0"/>
                <w:iCs w:val="0"/>
                <w:caps w:val="0"/>
                <w:smallCaps w:val="0"/>
                <w:noProof w:val="0"/>
                <w:color w:val="FF0000"/>
                <w:sz w:val="24"/>
                <w:szCs w:val="24"/>
                <w:lang w:val="fr-FR"/>
              </w:rPr>
              <w:t>23rd of March 2026</w:t>
            </w:r>
          </w:p>
          <w:p w:rsidR="1B4CC495" w:rsidP="1B4CC495" w:rsidRDefault="1B4CC495" w14:paraId="4493459B" w14:textId="4EB4DB43">
            <w:pPr>
              <w:shd w:val="clear" w:color="auto" w:fill="FFFFFF" w:themeFill="background1"/>
              <w:spacing w:before="0" w:beforeAutospacing="off" w:after="0" w:afterAutospacing="off"/>
            </w:pPr>
          </w:p>
          <w:p w:rsidR="1B4CC495" w:rsidP="1B4CC495" w:rsidRDefault="1B4CC495" w14:paraId="36666465" w14:textId="09BFE50F">
            <w:pPr>
              <w:spacing w:after="0" w:line="259" w:lineRule="auto"/>
              <w:ind w:left="0" w:right="148" w:hanging="10" w:firstLine="0"/>
              <w:jc w:val="both"/>
              <w:rPr>
                <w:rFonts w:ascii="Arial" w:hAnsi="Arial" w:eastAsia="Arial" w:cs="Arial"/>
                <w:b w:val="0"/>
                <w:bCs w:val="0"/>
                <w:i w:val="0"/>
                <w:iCs w:val="0"/>
                <w:color w:val="000000" w:themeColor="text1" w:themeTint="FF" w:themeShade="FF"/>
                <w:sz w:val="22"/>
                <w:szCs w:val="22"/>
              </w:rPr>
            </w:pPr>
          </w:p>
        </w:tc>
        <w:tc>
          <w:tcPr>
            <w:tcW w:w="272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648FCD66" w14:textId="05D8AEC7">
            <w:pPr>
              <w:spacing w:after="0" w:line="240"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Return date of provisional marks </w:t>
            </w:r>
          </w:p>
          <w:p w:rsidR="1B4CC495" w:rsidP="1B4CC495" w:rsidRDefault="1B4CC495" w14:paraId="188A3BFC" w14:textId="5A8E9DEB">
            <w:pPr>
              <w:spacing w:after="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&amp; written feedback: </w:t>
            </w:r>
          </w:p>
        </w:tc>
        <w:tc>
          <w:tcPr>
            <w:tcW w:w="2722" w:type="dxa"/>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650BD55" w:rsidP="3302889F" w:rsidRDefault="1650BD55" w14:paraId="1EE86876" w14:textId="6416EEB7">
            <w:pPr>
              <w:pStyle w:val="Normal"/>
              <w:suppressLineNumbers w:val="0"/>
              <w:bidi w:val="0"/>
              <w:spacing w:before="0" w:beforeAutospacing="off" w:after="0" w:afterAutospacing="off" w:line="259" w:lineRule="auto"/>
              <w:ind w:left="5" w:right="0" w:hanging="10"/>
              <w:jc w:val="left"/>
            </w:pPr>
            <w:r w:rsidRPr="3302889F" w:rsidR="329B0590">
              <w:rPr>
                <w:rFonts w:ascii="Arial" w:hAnsi="Arial" w:eastAsia="Arial" w:cs="Arial"/>
                <w:b w:val="1"/>
                <w:bCs w:val="1"/>
                <w:i w:val="0"/>
                <w:iCs w:val="0"/>
                <w:color w:val="000000" w:themeColor="text1" w:themeTint="FF" w:themeShade="FF"/>
                <w:sz w:val="22"/>
                <w:szCs w:val="22"/>
                <w:lang w:val="en-GB"/>
              </w:rPr>
              <w:t>30</w:t>
            </w:r>
            <w:r w:rsidRPr="3302889F" w:rsidR="329B0590">
              <w:rPr>
                <w:rFonts w:ascii="Arial" w:hAnsi="Arial" w:eastAsia="Arial" w:cs="Arial"/>
                <w:b w:val="1"/>
                <w:bCs w:val="1"/>
                <w:i w:val="0"/>
                <w:iCs w:val="0"/>
                <w:color w:val="000000" w:themeColor="text1" w:themeTint="FF" w:themeShade="FF"/>
                <w:sz w:val="22"/>
                <w:szCs w:val="22"/>
                <w:vertAlign w:val="superscript"/>
                <w:lang w:val="en-GB"/>
              </w:rPr>
              <w:t>th</w:t>
            </w:r>
            <w:r w:rsidRPr="3302889F" w:rsidR="329B0590">
              <w:rPr>
                <w:rFonts w:ascii="Arial" w:hAnsi="Arial" w:eastAsia="Arial" w:cs="Arial"/>
                <w:b w:val="1"/>
                <w:bCs w:val="1"/>
                <w:i w:val="0"/>
                <w:iCs w:val="0"/>
                <w:color w:val="000000" w:themeColor="text1" w:themeTint="FF" w:themeShade="FF"/>
                <w:sz w:val="22"/>
                <w:szCs w:val="22"/>
                <w:lang w:val="en-GB"/>
              </w:rPr>
              <w:t xml:space="preserve"> April 2026</w:t>
            </w:r>
          </w:p>
        </w:tc>
      </w:tr>
      <w:tr w:rsidR="1B4CC495" w:rsidTr="3302889F" w14:paraId="59FAEA6E">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7284AB8D" w14:textId="5861D755">
            <w:pPr>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Submission method: </w:t>
            </w:r>
          </w:p>
        </w:tc>
        <w:tc>
          <w:tcPr>
            <w:tcW w:w="816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top"/>
          </w:tcPr>
          <w:p w:rsidR="1B4CC495" w:rsidP="1B4CC495" w:rsidRDefault="1B4CC495" w14:paraId="0485B43D" w14:textId="253A556E">
            <w:pPr>
              <w:spacing w:after="104" w:line="251"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1B4CC495" w:rsidP="1B4CC495" w:rsidRDefault="1B4CC495" w14:paraId="0840D60F" w14:textId="4E83F4E3">
            <w:pPr>
              <w:spacing w:after="100" w:line="259" w:lineRule="auto"/>
              <w:ind w:left="2"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Alternative submission method (if applicable): Not Applicable </w:t>
            </w:r>
          </w:p>
          <w:p w:rsidR="1B4CC495" w:rsidP="1B4CC495" w:rsidRDefault="1B4CC495" w14:paraId="4C8234CB" w14:textId="0E908E5A">
            <w:pPr>
              <w:spacing w:after="0" w:line="259" w:lineRule="auto"/>
              <w:ind w:left="2" w:right="110" w:hanging="10" w:firstLine="0"/>
              <w:jc w:val="both"/>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Late submission of the assessment will result in a late penalty mark.  </w:t>
            </w:r>
            <w:r w:rsidRPr="1B4CC495" w:rsidR="1B4CC495">
              <w:rPr>
                <w:rFonts w:ascii="Arial" w:hAnsi="Arial" w:eastAsia="Arial" w:cs="Arial"/>
                <w:b w:val="0"/>
                <w:bCs w:val="0"/>
                <w:i w:val="0"/>
                <w:iCs w:val="0"/>
                <w:color w:val="000000" w:themeColor="text1" w:themeTint="FF" w:themeShade="FF"/>
                <w:sz w:val="22"/>
                <w:szCs w:val="22"/>
                <w:lang w:val="en-GB"/>
              </w:rPr>
              <w:t>Penalties for late submission: Up to one week late, maximum mark of 40%. Over one week late, 0%.  Only the Extenuating Circumstances Panel may approve a change to submission dates.</w:t>
            </w:r>
            <w:r w:rsidRPr="1B4CC495" w:rsidR="1B4CC495">
              <w:rPr>
                <w:rFonts w:ascii="Arial" w:hAnsi="Arial" w:eastAsia="Arial" w:cs="Arial"/>
                <w:b w:val="1"/>
                <w:bCs w:val="1"/>
                <w:i w:val="0"/>
                <w:iCs w:val="0"/>
                <w:color w:val="000000" w:themeColor="text1" w:themeTint="FF" w:themeShade="FF"/>
                <w:sz w:val="22"/>
                <w:szCs w:val="22"/>
                <w:lang w:val="en-GB"/>
              </w:rPr>
              <w:t xml:space="preserve"> </w:t>
            </w:r>
          </w:p>
        </w:tc>
      </w:tr>
      <w:tr w:rsidR="1B4CC495" w:rsidTr="3302889F" w14:paraId="21C43E15">
        <w:trPr>
          <w:trHeight w:val="300"/>
        </w:trPr>
        <w:tc>
          <w:tcPr>
            <w:tcW w:w="171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tcMar>
            <w:vAlign w:val="top"/>
          </w:tcPr>
          <w:p w:rsidR="1B4CC495" w:rsidP="1B4CC495" w:rsidRDefault="1B4CC495" w14:paraId="43DF6564" w14:textId="17884171">
            <w:pPr>
              <w:spacing w:after="0" w:line="259" w:lineRule="auto"/>
              <w:ind w:left="0" w:right="4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 xml:space="preserve">Academic honesty / referencing: </w:t>
            </w:r>
          </w:p>
        </w:tc>
        <w:tc>
          <w:tcPr>
            <w:tcW w:w="8166" w:type="dxa"/>
            <w:gridSpan w:val="3"/>
            <w:tcBorders>
              <w:top w:val="single" w:color="000000" w:themeColor="text1" w:sz="6"/>
              <w:left w:val="single" w:color="000000" w:themeColor="text1" w:sz="6"/>
              <w:bottom w:val="single" w:color="000000" w:themeColor="text1" w:sz="6"/>
              <w:right w:val="single" w:color="000000" w:themeColor="text1" w:sz="6"/>
            </w:tcBorders>
            <w:tcMar>
              <w:left w:w="105" w:type="dxa"/>
            </w:tcMar>
            <w:vAlign w:val="center"/>
          </w:tcPr>
          <w:p w:rsidR="1B4CC495" w:rsidP="1B4CC495" w:rsidRDefault="1B4CC495" w14:paraId="6BD6CE42" w14:textId="140483ED">
            <w:pPr>
              <w:spacing w:after="0" w:line="259" w:lineRule="auto"/>
              <w:ind w:left="2" w:right="109" w:hanging="10" w:firstLine="0"/>
              <w:jc w:val="both"/>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4533B7A5" w:rsidP="1B4CC495" w:rsidRDefault="4533B7A5" w14:paraId="2DA188E8" w14:textId="0437B822">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w:rsidR="4533B7A5" w:rsidP="1B4CC495" w:rsidRDefault="4533B7A5" w14:paraId="2061896E" w14:textId="0221E744">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w:rsidR="4533B7A5" w:rsidP="1B4CC495" w:rsidRDefault="4533B7A5" w14:paraId="0054F09A" w14:textId="4BA0187A">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p w:rsidR="4533B7A5" w:rsidP="1B4CC495" w:rsidRDefault="4533B7A5" w14:paraId="31E930C4" w14:textId="4885B82F">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32"/>
          <w:szCs w:val="32"/>
          <w:lang w:val="en-GB"/>
        </w:rPr>
      </w:pPr>
      <w:r w:rsidRPr="1B4CC495" w:rsidR="4533B7A5">
        <w:rPr>
          <w:rFonts w:ascii="Arial" w:hAnsi="Arial" w:eastAsia="Arial" w:cs="Arial"/>
          <w:b w:val="0"/>
          <w:bCs w:val="0"/>
          <w:i w:val="0"/>
          <w:iCs w:val="0"/>
          <w:caps w:val="0"/>
          <w:smallCaps w:val="0"/>
          <w:noProof w:val="0"/>
          <w:color w:val="000000" w:themeColor="text1" w:themeTint="FF" w:themeShade="FF"/>
          <w:sz w:val="32"/>
          <w:szCs w:val="32"/>
          <w:lang w:val="en-GB"/>
        </w:rPr>
        <w:t xml:space="preserve"> </w:t>
      </w:r>
    </w:p>
    <w:tbl>
      <w:tblPr>
        <w:tblStyle w:val="TableGrid"/>
        <w:bidiVisual w:val="0"/>
        <w:tblW w:w="0" w:type="auto"/>
        <w:tblInd w:w="390" w:type="dxa"/>
        <w:tblBorders>
          <w:top w:val="single" w:sz="6"/>
          <w:left w:val="single" w:sz="6"/>
          <w:bottom w:val="single" w:sz="6"/>
          <w:right w:val="single" w:sz="6"/>
        </w:tblBorders>
        <w:tblLayout w:type="fixed"/>
        <w:tblLook w:val="0000" w:firstRow="0" w:lastRow="0" w:firstColumn="0" w:lastColumn="0" w:noHBand="0" w:noVBand="0"/>
      </w:tblPr>
      <w:tblGrid>
        <w:gridCol w:w="9735"/>
      </w:tblGrid>
      <w:tr w:rsidR="1B4CC495" w:rsidTr="1B4CC495" w14:paraId="57C65789">
        <w:trPr>
          <w:trHeight w:val="300"/>
        </w:trPr>
        <w:tc>
          <w:tcPr>
            <w:tcW w:w="9735" w:type="dxa"/>
            <w:tcBorders>
              <w:top w:val="single" w:color="000000" w:themeColor="text1" w:sz="6"/>
              <w:left w:val="single" w:color="000000" w:themeColor="text1" w:sz="6"/>
              <w:bottom w:val="single" w:color="000000" w:themeColor="text1" w:sz="6"/>
              <w:right w:val="single" w:color="000000" w:themeColor="text1" w:sz="6"/>
            </w:tcBorders>
            <w:shd w:val="clear" w:color="auto" w:fill="E5E5E5"/>
            <w:tcMar>
              <w:left w:w="105" w:type="dxa"/>
              <w:right w:w="105" w:type="dxa"/>
            </w:tcMar>
            <w:vAlign w:val="top"/>
          </w:tcPr>
          <w:p w:rsidR="1B4CC495" w:rsidP="1B4CC495" w:rsidRDefault="1B4CC495" w14:paraId="44114193" w14:textId="400BD414">
            <w:pPr>
              <w:bidi w:val="0"/>
              <w:spacing w:after="0" w:line="259" w:lineRule="auto"/>
              <w:ind w:left="0" w:right="5942"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1"/>
                <w:bCs w:val="1"/>
                <w:i w:val="0"/>
                <w:iCs w:val="0"/>
                <w:color w:val="000000" w:themeColor="text1" w:themeTint="FF" w:themeShade="FF"/>
                <w:sz w:val="22"/>
                <w:szCs w:val="22"/>
                <w:lang w:val="en-GB"/>
              </w:rPr>
              <w:t>Module Learning Outcomes  (from module syllabus)</w:t>
            </w:r>
            <w:r w:rsidRPr="1B4CC495" w:rsidR="1B4CC495">
              <w:rPr>
                <w:rFonts w:ascii="Arial" w:hAnsi="Arial" w:eastAsia="Arial" w:cs="Arial"/>
                <w:b w:val="0"/>
                <w:bCs w:val="0"/>
                <w:i w:val="0"/>
                <w:iCs w:val="0"/>
                <w:color w:val="000000" w:themeColor="text1" w:themeTint="FF" w:themeShade="FF"/>
                <w:sz w:val="22"/>
                <w:szCs w:val="22"/>
                <w:lang w:val="en-GB"/>
              </w:rPr>
              <w:t xml:space="preserve"> </w:t>
            </w:r>
          </w:p>
        </w:tc>
      </w:tr>
      <w:tr w:rsidR="1B4CC495" w:rsidTr="1B4CC495" w14:paraId="7528BBD4">
        <w:trPr>
          <w:trHeight w:val="300"/>
        </w:trPr>
        <w:tc>
          <w:tcPr>
            <w:tcW w:w="973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4CC495" w:rsidP="1B4CC495" w:rsidRDefault="1B4CC495" w14:paraId="042F262A" w14:textId="5B3272A8">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 </w:t>
            </w:r>
          </w:p>
          <w:p w:rsidR="1B4CC495" w:rsidP="1B4CC495" w:rsidRDefault="1B4CC495" w14:paraId="6A08E623" w14:textId="02EE48A5">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Upon the successful completion of this module, the student should be able to: </w:t>
            </w:r>
          </w:p>
          <w:p w:rsidR="1B4CC495" w:rsidP="1B4CC495" w:rsidRDefault="1B4CC495" w14:paraId="5D6F49D7" w14:textId="4DB38D42">
            <w:pPr>
              <w:pStyle w:val="ListParagraph"/>
              <w:numPr>
                <w:ilvl w:val="0"/>
                <w:numId w:val="23"/>
              </w:numPr>
              <w:bidi w:val="0"/>
              <w:spacing w:after="0" w:line="262" w:lineRule="auto"/>
              <w:ind w:right="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apply and critically evaluate the relevant theoretical framework and models of international </w:t>
            </w:r>
          </w:p>
          <w:p w:rsidR="1B4CC495" w:rsidP="1B4CC495" w:rsidRDefault="1B4CC495" w14:paraId="35605C47" w14:textId="61C9BD96">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financial management; </w:t>
            </w:r>
          </w:p>
          <w:p w:rsidR="1B4CC495" w:rsidP="1B4CC495" w:rsidRDefault="1B4CC495" w14:paraId="40F3C385" w14:textId="13F34A71">
            <w:pPr>
              <w:pStyle w:val="ListParagraph"/>
              <w:numPr>
                <w:ilvl w:val="0"/>
                <w:numId w:val="23"/>
              </w:numPr>
              <w:bidi w:val="0"/>
              <w:spacing w:after="0" w:line="262" w:lineRule="auto"/>
              <w:ind w:right="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evaluate, apply and critically discuss various methods and techniques relating to the financing of </w:t>
            </w:r>
          </w:p>
          <w:p w:rsidR="1B4CC495" w:rsidP="1B4CC495" w:rsidRDefault="1B4CC495" w14:paraId="5D725546" w14:textId="76990EA4">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an international business; </w:t>
            </w:r>
          </w:p>
          <w:p w:rsidR="1B4CC495" w:rsidP="1B4CC495" w:rsidRDefault="1B4CC495" w14:paraId="7C8DA42F" w14:textId="1CD2102F">
            <w:pPr>
              <w:pStyle w:val="ListParagraph"/>
              <w:numPr>
                <w:ilvl w:val="0"/>
                <w:numId w:val="23"/>
              </w:numPr>
              <w:bidi w:val="0"/>
              <w:spacing w:after="0" w:line="262" w:lineRule="auto"/>
              <w:ind w:right="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apply and critically appraise various theoretical models of corporate value, international cost of capital, and financial structure. </w:t>
            </w:r>
          </w:p>
          <w:p w:rsidR="1B4CC495" w:rsidP="1B4CC495" w:rsidRDefault="1B4CC495" w14:paraId="07F933E6" w14:textId="243C2024">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4"/>
                <w:szCs w:val="24"/>
              </w:rPr>
            </w:pPr>
            <w:r w:rsidRPr="1B4CC495" w:rsidR="1B4CC495">
              <w:rPr>
                <w:rFonts w:ascii="Arial" w:hAnsi="Arial" w:eastAsia="Arial" w:cs="Arial"/>
                <w:b w:val="0"/>
                <w:bCs w:val="0"/>
                <w:i w:val="0"/>
                <w:iCs w:val="0"/>
                <w:color w:val="000000" w:themeColor="text1" w:themeTint="FF" w:themeShade="FF"/>
                <w:sz w:val="24"/>
                <w:szCs w:val="24"/>
                <w:lang w:val="en-GB"/>
              </w:rPr>
              <w:t xml:space="preserve"> </w:t>
            </w:r>
          </w:p>
          <w:p w:rsidR="1B4CC495" w:rsidP="1B4CC495" w:rsidRDefault="1B4CC495" w14:paraId="5A4C5E1E" w14:textId="024AF5C6">
            <w:pPr>
              <w:bidi w:val="0"/>
              <w:spacing w:after="0" w:line="259" w:lineRule="auto"/>
              <w:ind w:left="0" w:right="0" w:hanging="10" w:firstLine="0"/>
              <w:jc w:val="left"/>
              <w:rPr>
                <w:rFonts w:ascii="Arial" w:hAnsi="Arial" w:eastAsia="Arial" w:cs="Arial"/>
                <w:b w:val="0"/>
                <w:bCs w:val="0"/>
                <w:i w:val="0"/>
                <w:iCs w:val="0"/>
                <w:color w:val="000000" w:themeColor="text1" w:themeTint="FF" w:themeShade="FF"/>
                <w:sz w:val="22"/>
                <w:szCs w:val="22"/>
              </w:rPr>
            </w:pPr>
            <w:r w:rsidRPr="1B4CC495" w:rsidR="1B4CC495">
              <w:rPr>
                <w:rFonts w:ascii="Arial" w:hAnsi="Arial" w:eastAsia="Arial" w:cs="Arial"/>
                <w:b w:val="0"/>
                <w:bCs w:val="0"/>
                <w:i w:val="0"/>
                <w:iCs w:val="0"/>
                <w:color w:val="000000" w:themeColor="text1" w:themeTint="FF" w:themeShade="FF"/>
                <w:sz w:val="22"/>
                <w:szCs w:val="22"/>
                <w:lang w:val="en-GB"/>
              </w:rPr>
              <w:t xml:space="preserve"> </w:t>
            </w:r>
          </w:p>
        </w:tc>
      </w:tr>
    </w:tbl>
    <w:p w:rsidR="4533B7A5" w:rsidP="1B4CC495" w:rsidRDefault="4533B7A5" w14:paraId="54547168" w14:textId="0E3B5063">
      <w:pPr>
        <w:bidi w:val="0"/>
        <w:spacing w:after="0" w:line="259" w:lineRule="auto"/>
        <w:ind w:left="0" w:right="0" w:hanging="10" w:firstLine="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B4CC495" w:rsidR="4533B7A5">
        <w:rPr>
          <w:rFonts w:ascii="Arial" w:hAnsi="Arial" w:eastAsia="Arial" w:cs="Arial"/>
          <w:b w:val="1"/>
          <w:bCs w:val="1"/>
          <w:i w:val="0"/>
          <w:iCs w:val="0"/>
          <w:caps w:val="0"/>
          <w:smallCaps w:val="0"/>
          <w:noProof w:val="0"/>
          <w:color w:val="000000" w:themeColor="text1" w:themeTint="FF" w:themeShade="FF"/>
          <w:sz w:val="20"/>
          <w:szCs w:val="20"/>
          <w:lang w:val="en-GB"/>
        </w:rPr>
        <w:t xml:space="preserve"> </w:t>
      </w:r>
    </w:p>
    <w:p w:rsidRPr="006B0293" w:rsidR="00B460DC" w:rsidP="00A57DFE" w:rsidRDefault="00B460DC" w14:paraId="042585F3" w14:textId="77777777">
      <w:pPr>
        <w:pStyle w:val="Time"/>
        <w:rPr>
          <w:rFonts w:ascii="Arial" w:hAnsi="Arial" w:cs="Arial"/>
        </w:rPr>
      </w:pPr>
    </w:p>
    <w:p w:rsidRPr="006B0293" w:rsidR="00A57DFE" w:rsidP="00A57DFE" w:rsidRDefault="00A57DFE" w14:paraId="093AA0FC" w14:textId="77777777"/>
    <w:p w:rsidRPr="006B0293" w:rsidR="00616C79" w:rsidRDefault="00616C79" w14:paraId="6EEB9626" w14:textId="77777777"/>
    <w:sectPr w:rsidRPr="006B0293" w:rsidR="00616C79">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2CBF" w:rsidRDefault="00CB2CBF" w14:paraId="622EA090" w14:textId="77777777">
      <w:r>
        <w:separator/>
      </w:r>
    </w:p>
  </w:endnote>
  <w:endnote w:type="continuationSeparator" w:id="0">
    <w:p w:rsidR="00CB2CBF" w:rsidRDefault="00CB2CBF" w14:paraId="7730ED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ヒラギノ角ゴ Pro W3">
    <w:altName w:val="MS Gothic"/>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3487915"/>
      <w:docPartObj>
        <w:docPartGallery w:val="Page Numbers (Bottom of Page)"/>
        <w:docPartUnique/>
      </w:docPartObj>
    </w:sdtPr>
    <w:sdtContent>
      <w:sdt>
        <w:sdtPr>
          <w:id w:val="1728636285"/>
          <w:docPartObj>
            <w:docPartGallery w:val="Page Numbers (Top of Page)"/>
            <w:docPartUnique/>
          </w:docPartObj>
        </w:sdtPr>
        <w:sdtContent>
          <w:p w:rsidR="00046062" w:rsidRDefault="00A57DFE" w14:paraId="1F20F3CB" w14:textId="77777777">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rsidR="00046062" w:rsidRDefault="00046062" w14:paraId="4E35867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2CBF" w:rsidRDefault="00CB2CBF" w14:paraId="4F07A28F" w14:textId="77777777">
      <w:r>
        <w:separator/>
      </w:r>
    </w:p>
  </w:footnote>
  <w:footnote w:type="continuationSeparator" w:id="0">
    <w:p w:rsidR="00CB2CBF" w:rsidRDefault="00CB2CBF" w14:paraId="1A8A768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36d0ee97"/>
    <w:multiLevelType xmlns:w="http://schemas.openxmlformats.org/wordprocessingml/2006/main" w:val="hybridMultilevel"/>
    <w:lvl xmlns:w="http://schemas.openxmlformats.org/wordprocessingml/2006/main" w:ilvl="0">
      <w:start w:val="1"/>
      <w:numFmt w:val="bullet"/>
      <w:lvlText w:val="•"/>
      <w:lvlJc w:val="left"/>
      <w:pPr>
        <w:ind w:left="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B71368"/>
    <w:multiLevelType w:val="hybridMultilevel"/>
    <w:tmpl w:val="9B14DED8"/>
    <w:lvl w:ilvl="0" w:tplc="3EEEA67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CBC4B8F"/>
    <w:multiLevelType w:val="hybridMultilevel"/>
    <w:tmpl w:val="89C01F54"/>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5A4581F"/>
    <w:multiLevelType w:val="hybridMultilevel"/>
    <w:tmpl w:val="DE8660DA"/>
    <w:lvl w:ilvl="0" w:tplc="752A4B5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6DA6A0A"/>
    <w:multiLevelType w:val="hybridMultilevel"/>
    <w:tmpl w:val="830AA20C"/>
    <w:lvl w:ilvl="0" w:tplc="4B9E3EC4">
      <w:start w:val="1"/>
      <w:numFmt w:val="lowerLetter"/>
      <w:lvlText w:val="%1."/>
      <w:lvlJc w:val="left"/>
      <w:pPr>
        <w:ind w:left="1080" w:hanging="360"/>
      </w:pPr>
      <w:rPr>
        <w:rFonts w:hint="default"/>
        <w:b w:val="0"/>
        <w:bCs/>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A8A55F1"/>
    <w:multiLevelType w:val="hybridMultilevel"/>
    <w:tmpl w:val="E720344C"/>
    <w:lvl w:ilvl="0" w:tplc="C0644DF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75A40"/>
    <w:multiLevelType w:val="hybridMultilevel"/>
    <w:tmpl w:val="377E355E"/>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9D34912"/>
    <w:multiLevelType w:val="hybridMultilevel"/>
    <w:tmpl w:val="6ECE4028"/>
    <w:lvl w:ilvl="0" w:tplc="C73604C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E7016C"/>
    <w:multiLevelType w:val="hybridMultilevel"/>
    <w:tmpl w:val="DAD6CF20"/>
    <w:lvl w:ilvl="0" w:tplc="855EF06A">
      <w:start w:val="1"/>
      <w:numFmt w:val="decimal"/>
      <w:lvlText w:val="%1."/>
      <w:lvlJc w:val="left"/>
      <w:pPr>
        <w:ind w:left="720" w:hanging="360"/>
      </w:pPr>
      <w:rPr>
        <w:rFonts w:hint="default" w:ascii="Arial" w:hAnsi="Arial" w:cs="Arial"/>
        <w:b w:val="0"/>
        <w:i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93144F"/>
    <w:multiLevelType w:val="hybridMultilevel"/>
    <w:tmpl w:val="B4166808"/>
    <w:lvl w:ilvl="0" w:tplc="27E277CE">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30CD7805"/>
    <w:multiLevelType w:val="hybridMultilevel"/>
    <w:tmpl w:val="068EC348"/>
    <w:lvl w:ilvl="0" w:tplc="2C620688">
      <w:start w:val="10"/>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0" w15:restartNumberingAfterBreak="0">
    <w:nsid w:val="36180165"/>
    <w:multiLevelType w:val="hybridMultilevel"/>
    <w:tmpl w:val="62F4931C"/>
    <w:lvl w:ilvl="0" w:tplc="9D80E22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05669A"/>
    <w:multiLevelType w:val="hybridMultilevel"/>
    <w:tmpl w:val="0D582F34"/>
    <w:lvl w:ilvl="0" w:tplc="1BB8C56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384F6CA0"/>
    <w:multiLevelType w:val="hybridMultilevel"/>
    <w:tmpl w:val="9DC4D72E"/>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3" w15:restartNumberingAfterBreak="0">
    <w:nsid w:val="38B40E79"/>
    <w:multiLevelType w:val="hybridMultilevel"/>
    <w:tmpl w:val="47724116"/>
    <w:lvl w:ilvl="0" w:tplc="CEE6D04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46F44B60"/>
    <w:multiLevelType w:val="hybridMultilevel"/>
    <w:tmpl w:val="360A8AD8"/>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5B895A85"/>
    <w:multiLevelType w:val="hybridMultilevel"/>
    <w:tmpl w:val="B7F6D704"/>
    <w:lvl w:ilvl="0" w:tplc="8E48F6BE">
      <w:start w:val="1"/>
      <w:numFmt w:val="lowerRoman"/>
      <w:lvlText w:val="%1."/>
      <w:lvlJc w:val="righ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62F10B8D"/>
    <w:multiLevelType w:val="hybridMultilevel"/>
    <w:tmpl w:val="B85AE3F6"/>
    <w:lvl w:ilvl="0" w:tplc="BCF8F266">
      <w:start w:val="20"/>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7" w15:restartNumberingAfterBreak="0">
    <w:nsid w:val="65D84AFA"/>
    <w:multiLevelType w:val="hybridMultilevel"/>
    <w:tmpl w:val="E5E07A74"/>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15:restartNumberingAfterBreak="0">
    <w:nsid w:val="78A34C91"/>
    <w:multiLevelType w:val="hybridMultilevel"/>
    <w:tmpl w:val="3932C4D2"/>
    <w:lvl w:ilvl="0" w:tplc="D8524F0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9" w15:restartNumberingAfterBreak="0">
    <w:nsid w:val="7CDD763F"/>
    <w:multiLevelType w:val="hybridMultilevel"/>
    <w:tmpl w:val="44C47EEA"/>
    <w:lvl w:ilvl="0" w:tplc="9774ABE0">
      <w:start w:val="1"/>
      <w:numFmt w:val="decimal"/>
      <w:lvlText w:val="%1."/>
      <w:lvlJc w:val="left"/>
      <w:pPr>
        <w:tabs>
          <w:tab w:val="num" w:pos="750"/>
        </w:tabs>
        <w:ind w:left="750" w:hanging="390"/>
      </w:pPr>
    </w:lvl>
    <w:lvl w:ilvl="1" w:tplc="08090017">
      <w:start w:val="1"/>
      <w:numFmt w:val="lowerLetter"/>
      <w:lvlText w:val="%2)"/>
      <w:lvlJc w:val="left"/>
      <w:pPr>
        <w:tabs>
          <w:tab w:val="num" w:pos="1440"/>
        </w:tabs>
        <w:ind w:left="1440" w:hanging="360"/>
      </w:pPr>
    </w:lvl>
    <w:lvl w:ilvl="2" w:tplc="928805A8">
      <w:start w:val="10"/>
      <w:numFmt w:val="decimal"/>
      <w:lvlText w:val="(%3"/>
      <w:lvlJc w:val="left"/>
      <w:pPr>
        <w:ind w:left="2340" w:hanging="36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7E210177"/>
    <w:multiLevelType w:val="hybridMultilevel"/>
    <w:tmpl w:val="53566C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3">
    <w:abstractNumId w:val="21"/>
  </w:num>
  <w:num w:numId="1" w16cid:durableId="1163086292">
    <w:abstractNumId w:val="12"/>
  </w:num>
  <w:num w:numId="2" w16cid:durableId="1971547243">
    <w:abstractNumId w:val="19"/>
    <w:lvlOverride w:ilvl="0">
      <w:startOverride w:val="1"/>
    </w:lvlOverride>
    <w:lvlOverride w:ilvl="1">
      <w:startOverride w:val="1"/>
    </w:lvlOverride>
    <w:lvlOverride w:ilvl="2">
      <w:startOverride w:val="10"/>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87979249">
    <w:abstractNumId w:val="16"/>
  </w:num>
  <w:num w:numId="4" w16cid:durableId="1748921273">
    <w:abstractNumId w:val="9"/>
  </w:num>
  <w:num w:numId="5" w16cid:durableId="48890325">
    <w:abstractNumId w:val="6"/>
  </w:num>
  <w:num w:numId="6" w16cid:durableId="2031908054">
    <w:abstractNumId w:val="20"/>
  </w:num>
  <w:num w:numId="7" w16cid:durableId="645428113">
    <w:abstractNumId w:val="0"/>
  </w:num>
  <w:num w:numId="8" w16cid:durableId="361128367">
    <w:abstractNumId w:val="19"/>
  </w:num>
  <w:num w:numId="9" w16cid:durableId="530075644">
    <w:abstractNumId w:val="7"/>
  </w:num>
  <w:num w:numId="10" w16cid:durableId="27990760">
    <w:abstractNumId w:val="2"/>
  </w:num>
  <w:num w:numId="11" w16cid:durableId="603464835">
    <w:abstractNumId w:val="14"/>
  </w:num>
  <w:num w:numId="12" w16cid:durableId="1545799051">
    <w:abstractNumId w:val="13"/>
  </w:num>
  <w:num w:numId="13" w16cid:durableId="814830775">
    <w:abstractNumId w:val="8"/>
  </w:num>
  <w:num w:numId="14" w16cid:durableId="532575888">
    <w:abstractNumId w:val="17"/>
  </w:num>
  <w:num w:numId="15" w16cid:durableId="1452747901">
    <w:abstractNumId w:val="1"/>
  </w:num>
  <w:num w:numId="16" w16cid:durableId="1152795804">
    <w:abstractNumId w:val="4"/>
  </w:num>
  <w:num w:numId="17" w16cid:durableId="1400321445">
    <w:abstractNumId w:val="15"/>
  </w:num>
  <w:num w:numId="18" w16cid:durableId="126898369">
    <w:abstractNumId w:val="10"/>
  </w:num>
  <w:num w:numId="19" w16cid:durableId="498734751">
    <w:abstractNumId w:val="3"/>
  </w:num>
  <w:num w:numId="20" w16cid:durableId="1489130409">
    <w:abstractNumId w:val="5"/>
  </w:num>
  <w:num w:numId="21" w16cid:durableId="1002512970">
    <w:abstractNumId w:val="18"/>
  </w:num>
  <w:num w:numId="22" w16cid:durableId="1965428977">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DFE"/>
    <w:rsid w:val="000024EF"/>
    <w:rsid w:val="0001079D"/>
    <w:rsid w:val="00013CCC"/>
    <w:rsid w:val="00020800"/>
    <w:rsid w:val="00046062"/>
    <w:rsid w:val="000557BE"/>
    <w:rsid w:val="00064390"/>
    <w:rsid w:val="000B17A3"/>
    <w:rsid w:val="000C5B18"/>
    <w:rsid w:val="000C72B6"/>
    <w:rsid w:val="000F0566"/>
    <w:rsid w:val="00157443"/>
    <w:rsid w:val="00192EB5"/>
    <w:rsid w:val="001A38C4"/>
    <w:rsid w:val="001A7BFB"/>
    <w:rsid w:val="001B365F"/>
    <w:rsid w:val="001B4742"/>
    <w:rsid w:val="001E3FD6"/>
    <w:rsid w:val="001F3C2D"/>
    <w:rsid w:val="00207ADA"/>
    <w:rsid w:val="00217340"/>
    <w:rsid w:val="00224CB5"/>
    <w:rsid w:val="00250027"/>
    <w:rsid w:val="0025007A"/>
    <w:rsid w:val="00254536"/>
    <w:rsid w:val="0027465A"/>
    <w:rsid w:val="00277014"/>
    <w:rsid w:val="002874A8"/>
    <w:rsid w:val="002D5D88"/>
    <w:rsid w:val="002E6BE7"/>
    <w:rsid w:val="002F4D00"/>
    <w:rsid w:val="002F64E4"/>
    <w:rsid w:val="002F7054"/>
    <w:rsid w:val="00322983"/>
    <w:rsid w:val="0032716B"/>
    <w:rsid w:val="003453A7"/>
    <w:rsid w:val="003516F7"/>
    <w:rsid w:val="00354CD5"/>
    <w:rsid w:val="00356A17"/>
    <w:rsid w:val="0038217C"/>
    <w:rsid w:val="003C2AE0"/>
    <w:rsid w:val="003D7D55"/>
    <w:rsid w:val="003E66DD"/>
    <w:rsid w:val="00433FC2"/>
    <w:rsid w:val="00473D87"/>
    <w:rsid w:val="004831C9"/>
    <w:rsid w:val="00494943"/>
    <w:rsid w:val="004A544F"/>
    <w:rsid w:val="004C14F0"/>
    <w:rsid w:val="004D20DB"/>
    <w:rsid w:val="00523F0E"/>
    <w:rsid w:val="00556F7F"/>
    <w:rsid w:val="005665DF"/>
    <w:rsid w:val="005903F7"/>
    <w:rsid w:val="005C1F19"/>
    <w:rsid w:val="005C3BAC"/>
    <w:rsid w:val="005C458F"/>
    <w:rsid w:val="005E17C5"/>
    <w:rsid w:val="005E54E7"/>
    <w:rsid w:val="005F1527"/>
    <w:rsid w:val="006069E1"/>
    <w:rsid w:val="00616C79"/>
    <w:rsid w:val="006268E9"/>
    <w:rsid w:val="006528D0"/>
    <w:rsid w:val="006628E1"/>
    <w:rsid w:val="006756E4"/>
    <w:rsid w:val="006949BC"/>
    <w:rsid w:val="00695D33"/>
    <w:rsid w:val="006A2307"/>
    <w:rsid w:val="006B0293"/>
    <w:rsid w:val="006B39EC"/>
    <w:rsid w:val="006E7DEC"/>
    <w:rsid w:val="0070436D"/>
    <w:rsid w:val="007356C1"/>
    <w:rsid w:val="00773F7F"/>
    <w:rsid w:val="007A3193"/>
    <w:rsid w:val="007B107B"/>
    <w:rsid w:val="007B1118"/>
    <w:rsid w:val="007B44EE"/>
    <w:rsid w:val="007F3D02"/>
    <w:rsid w:val="0080453D"/>
    <w:rsid w:val="00807CC8"/>
    <w:rsid w:val="00824B2B"/>
    <w:rsid w:val="008414ED"/>
    <w:rsid w:val="00843600"/>
    <w:rsid w:val="00845F5E"/>
    <w:rsid w:val="00890B67"/>
    <w:rsid w:val="008B2614"/>
    <w:rsid w:val="008B690C"/>
    <w:rsid w:val="008F118D"/>
    <w:rsid w:val="00902335"/>
    <w:rsid w:val="009046CC"/>
    <w:rsid w:val="00950E9D"/>
    <w:rsid w:val="0095178B"/>
    <w:rsid w:val="009615B1"/>
    <w:rsid w:val="00964D91"/>
    <w:rsid w:val="00982F67"/>
    <w:rsid w:val="009956C9"/>
    <w:rsid w:val="009B1256"/>
    <w:rsid w:val="009C1888"/>
    <w:rsid w:val="009E0E30"/>
    <w:rsid w:val="009E6EC6"/>
    <w:rsid w:val="00A342BA"/>
    <w:rsid w:val="00A442F1"/>
    <w:rsid w:val="00A53635"/>
    <w:rsid w:val="00A56335"/>
    <w:rsid w:val="00A57DFE"/>
    <w:rsid w:val="00A67603"/>
    <w:rsid w:val="00A678A0"/>
    <w:rsid w:val="00A71F2B"/>
    <w:rsid w:val="00A90857"/>
    <w:rsid w:val="00AB17D4"/>
    <w:rsid w:val="00AC50A8"/>
    <w:rsid w:val="00AC5802"/>
    <w:rsid w:val="00AE1949"/>
    <w:rsid w:val="00B278E8"/>
    <w:rsid w:val="00B361EF"/>
    <w:rsid w:val="00B40059"/>
    <w:rsid w:val="00B460DC"/>
    <w:rsid w:val="00B53024"/>
    <w:rsid w:val="00B80ADC"/>
    <w:rsid w:val="00B80E00"/>
    <w:rsid w:val="00B81BEF"/>
    <w:rsid w:val="00B9483E"/>
    <w:rsid w:val="00BA14A8"/>
    <w:rsid w:val="00BB389F"/>
    <w:rsid w:val="00BC27C7"/>
    <w:rsid w:val="00BD72DD"/>
    <w:rsid w:val="00BE28D7"/>
    <w:rsid w:val="00C05B44"/>
    <w:rsid w:val="00C352C5"/>
    <w:rsid w:val="00C35C96"/>
    <w:rsid w:val="00C36364"/>
    <w:rsid w:val="00C56A0E"/>
    <w:rsid w:val="00C866C1"/>
    <w:rsid w:val="00C929E7"/>
    <w:rsid w:val="00CB2CBF"/>
    <w:rsid w:val="00CB4073"/>
    <w:rsid w:val="00D04C2F"/>
    <w:rsid w:val="00D068E2"/>
    <w:rsid w:val="00D06AA7"/>
    <w:rsid w:val="00D31BD6"/>
    <w:rsid w:val="00D32C8F"/>
    <w:rsid w:val="00D35D3D"/>
    <w:rsid w:val="00D60AFD"/>
    <w:rsid w:val="00D77AF8"/>
    <w:rsid w:val="00D812C2"/>
    <w:rsid w:val="00DC151B"/>
    <w:rsid w:val="00DC4301"/>
    <w:rsid w:val="00DC52A7"/>
    <w:rsid w:val="00E06BFB"/>
    <w:rsid w:val="00E07AF3"/>
    <w:rsid w:val="00E3711C"/>
    <w:rsid w:val="00E43DA8"/>
    <w:rsid w:val="00E657EC"/>
    <w:rsid w:val="00EA6FA9"/>
    <w:rsid w:val="00EB7CCC"/>
    <w:rsid w:val="00EE17D8"/>
    <w:rsid w:val="00EF00C3"/>
    <w:rsid w:val="00F0588E"/>
    <w:rsid w:val="00F13B30"/>
    <w:rsid w:val="00F2301B"/>
    <w:rsid w:val="00F31B66"/>
    <w:rsid w:val="00F37603"/>
    <w:rsid w:val="00F44067"/>
    <w:rsid w:val="00F45521"/>
    <w:rsid w:val="00F610DE"/>
    <w:rsid w:val="00F67FC1"/>
    <w:rsid w:val="00FE43A7"/>
    <w:rsid w:val="02E3E9A5"/>
    <w:rsid w:val="02E3E9A5"/>
    <w:rsid w:val="07971070"/>
    <w:rsid w:val="0E9AD391"/>
    <w:rsid w:val="1650BD55"/>
    <w:rsid w:val="1711F731"/>
    <w:rsid w:val="1B4CC495"/>
    <w:rsid w:val="1B9DDC8A"/>
    <w:rsid w:val="221BD649"/>
    <w:rsid w:val="329B0590"/>
    <w:rsid w:val="3302889F"/>
    <w:rsid w:val="38E7D03C"/>
    <w:rsid w:val="3E8D3730"/>
    <w:rsid w:val="400CE628"/>
    <w:rsid w:val="41EF1164"/>
    <w:rsid w:val="42108045"/>
    <w:rsid w:val="4533B7A5"/>
    <w:rsid w:val="4582EE3E"/>
    <w:rsid w:val="470D37D6"/>
    <w:rsid w:val="4C77AA8F"/>
    <w:rsid w:val="55AF747A"/>
    <w:rsid w:val="57644B88"/>
    <w:rsid w:val="5B6A4530"/>
    <w:rsid w:val="5F551B42"/>
    <w:rsid w:val="70E85E46"/>
    <w:rsid w:val="7265CE6E"/>
    <w:rsid w:val="79601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EF0EFE"/>
  <w15:chartTrackingRefBased/>
  <w15:docId w15:val="{980D93C4-2BE1-450D-BD89-EC799A0E52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57DFE"/>
    <w:pPr>
      <w:overflowPunct w:val="0"/>
      <w:autoSpaceDE w:val="0"/>
      <w:autoSpaceDN w:val="0"/>
      <w:adjustRightInd w:val="0"/>
      <w:spacing w:after="0" w:line="240" w:lineRule="auto"/>
    </w:pPr>
    <w:rPr>
      <w:rFonts w:ascii="Arial" w:hAnsi="Arial" w:eastAsia="Times New Roman" w:cs="Arial"/>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semiHidden/>
    <w:unhideWhenUsed/>
    <w:rsid w:val="00A57DFE"/>
    <w:pPr>
      <w:widowControl w:val="0"/>
      <w:overflowPunct/>
      <w:jc w:val="both"/>
    </w:pPr>
    <w:rPr>
      <w:rFonts w:ascii="TimesNewRomanPS" w:hAnsi="TimesNewRomanPS" w:cs="Times New Roman"/>
      <w:sz w:val="20"/>
      <w:szCs w:val="20"/>
    </w:rPr>
  </w:style>
  <w:style w:type="character" w:styleId="BodyTextChar" w:customStyle="1">
    <w:name w:val="Body Text Char"/>
    <w:basedOn w:val="DefaultParagraphFont"/>
    <w:link w:val="BodyText"/>
    <w:semiHidden/>
    <w:rsid w:val="00A57DFE"/>
    <w:rPr>
      <w:rFonts w:ascii="TimesNewRomanPS" w:hAnsi="TimesNewRomanPS" w:eastAsia="Times New Roman" w:cs="Times New Roman"/>
      <w:sz w:val="20"/>
      <w:szCs w:val="20"/>
    </w:rPr>
  </w:style>
  <w:style w:type="paragraph" w:styleId="Exam" w:customStyle="1">
    <w:name w:val="Exam"/>
    <w:basedOn w:val="Normal"/>
    <w:next w:val="Month"/>
    <w:rsid w:val="00A57DFE"/>
    <w:pPr>
      <w:overflowPunct/>
      <w:autoSpaceDE/>
      <w:autoSpaceDN/>
      <w:adjustRightInd/>
    </w:pPr>
    <w:rPr>
      <w:rFonts w:ascii="Times New Roman" w:hAnsi="Times New Roman" w:cs="Times New Roman"/>
      <w:b/>
      <w:caps/>
      <w:szCs w:val="20"/>
      <w:lang w:eastAsia="en-GB"/>
    </w:rPr>
  </w:style>
  <w:style w:type="paragraph" w:styleId="Year" w:customStyle="1">
    <w:name w:val="Year"/>
    <w:basedOn w:val="Normal"/>
    <w:next w:val="Exam"/>
    <w:rsid w:val="00A57DFE"/>
    <w:pPr>
      <w:overflowPunct/>
      <w:autoSpaceDE/>
      <w:autoSpaceDN/>
      <w:adjustRightInd/>
      <w:spacing w:after="240"/>
    </w:pPr>
    <w:rPr>
      <w:rFonts w:ascii="Times New Roman" w:hAnsi="Times New Roman" w:cs="Times New Roman"/>
      <w:b/>
      <w:caps/>
      <w:sz w:val="28"/>
      <w:szCs w:val="20"/>
      <w:lang w:eastAsia="en-GB"/>
    </w:rPr>
  </w:style>
  <w:style w:type="paragraph" w:styleId="Month" w:customStyle="1">
    <w:name w:val="Month"/>
    <w:basedOn w:val="Normal"/>
    <w:next w:val="Modcode"/>
    <w:rsid w:val="00A57DFE"/>
    <w:pPr>
      <w:overflowPunct/>
      <w:autoSpaceDE/>
      <w:autoSpaceDN/>
      <w:adjustRightInd/>
      <w:spacing w:after="240"/>
    </w:pPr>
    <w:rPr>
      <w:rFonts w:ascii="Times New Roman" w:hAnsi="Times New Roman" w:cs="Times New Roman"/>
      <w:b/>
      <w:caps/>
      <w:szCs w:val="20"/>
      <w:lang w:eastAsia="en-GB"/>
    </w:rPr>
  </w:style>
  <w:style w:type="paragraph" w:styleId="Modcode" w:customStyle="1">
    <w:name w:val="Modcode"/>
    <w:basedOn w:val="Normal"/>
    <w:rsid w:val="00A57DFE"/>
    <w:pPr>
      <w:overflowPunct/>
      <w:autoSpaceDE/>
      <w:autoSpaceDN/>
      <w:adjustRightInd/>
      <w:jc w:val="center"/>
    </w:pPr>
    <w:rPr>
      <w:rFonts w:ascii="Times New Roman" w:hAnsi="Times New Roman" w:cs="Times New Roman"/>
      <w:b/>
      <w:caps/>
      <w:sz w:val="28"/>
      <w:szCs w:val="20"/>
      <w:lang w:eastAsia="en-GB"/>
    </w:rPr>
  </w:style>
  <w:style w:type="paragraph" w:styleId="Time" w:customStyle="1">
    <w:name w:val="Time"/>
    <w:basedOn w:val="Normal"/>
    <w:next w:val="Answer"/>
    <w:rsid w:val="00A57DFE"/>
    <w:pPr>
      <w:overflowPunct/>
      <w:autoSpaceDE/>
      <w:autoSpaceDN/>
      <w:adjustRightInd/>
      <w:spacing w:after="240"/>
    </w:pPr>
    <w:rPr>
      <w:rFonts w:ascii="Times New Roman" w:hAnsi="Times New Roman" w:cs="Times New Roman"/>
      <w:b/>
      <w:caps/>
      <w:sz w:val="28"/>
      <w:szCs w:val="20"/>
      <w:lang w:eastAsia="en-GB"/>
    </w:rPr>
  </w:style>
  <w:style w:type="paragraph" w:styleId="Modname" w:customStyle="1">
    <w:name w:val="Modname"/>
    <w:basedOn w:val="Normal"/>
    <w:next w:val="Time"/>
    <w:rsid w:val="00A57DFE"/>
    <w:pPr>
      <w:overflowPunct/>
      <w:autoSpaceDE/>
      <w:autoSpaceDN/>
      <w:adjustRightInd/>
      <w:spacing w:after="240"/>
      <w:jc w:val="center"/>
    </w:pPr>
    <w:rPr>
      <w:rFonts w:ascii="Times New Roman" w:hAnsi="Times New Roman" w:cs="Times New Roman"/>
      <w:b/>
      <w:sz w:val="28"/>
      <w:szCs w:val="20"/>
      <w:lang w:eastAsia="en-GB"/>
    </w:rPr>
  </w:style>
  <w:style w:type="paragraph" w:styleId="Answer" w:customStyle="1">
    <w:name w:val="Answer"/>
    <w:basedOn w:val="Normal"/>
    <w:next w:val="BodyText"/>
    <w:rsid w:val="00A57DFE"/>
    <w:pPr>
      <w:overflowPunct/>
      <w:autoSpaceDE/>
      <w:autoSpaceDN/>
      <w:adjustRightInd/>
    </w:pPr>
    <w:rPr>
      <w:rFonts w:ascii="Times New Roman" w:hAnsi="Times New Roman" w:cs="Times New Roman"/>
      <w:b/>
      <w:caps/>
      <w:sz w:val="28"/>
      <w:szCs w:val="20"/>
      <w:lang w:eastAsia="en-GB"/>
    </w:rPr>
  </w:style>
  <w:style w:type="paragraph" w:styleId="Trinity" w:customStyle="1">
    <w:name w:val="Trinity"/>
    <w:basedOn w:val="Normal"/>
    <w:next w:val="Year"/>
    <w:rsid w:val="00A57DFE"/>
    <w:pPr>
      <w:overflowPunct/>
      <w:autoSpaceDE/>
      <w:autoSpaceDN/>
      <w:adjustRightInd/>
      <w:spacing w:after="240"/>
    </w:pPr>
    <w:rPr>
      <w:rFonts w:ascii="Times New Roman" w:hAnsi="Times New Roman" w:cs="Times New Roman"/>
      <w:b/>
      <w:szCs w:val="20"/>
      <w:lang w:eastAsia="en-GB"/>
    </w:rPr>
  </w:style>
  <w:style w:type="table" w:styleId="TableGrid">
    <w:name w:val="Table Grid"/>
    <w:basedOn w:val="TableNormal"/>
    <w:uiPriority w:val="59"/>
    <w:rsid w:val="00A57DFE"/>
    <w:pPr>
      <w:spacing w:after="0" w:line="240" w:lineRule="auto"/>
    </w:p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nhideWhenUsed/>
    <w:rsid w:val="00A57DFE"/>
    <w:pPr>
      <w:tabs>
        <w:tab w:val="center" w:pos="4513"/>
        <w:tab w:val="right" w:pos="9026"/>
      </w:tabs>
    </w:pPr>
  </w:style>
  <w:style w:type="character" w:styleId="HeaderChar" w:customStyle="1">
    <w:name w:val="Header Char"/>
    <w:basedOn w:val="DefaultParagraphFont"/>
    <w:link w:val="Header"/>
    <w:rsid w:val="00A57DFE"/>
    <w:rPr>
      <w:rFonts w:ascii="Arial" w:hAnsi="Arial" w:eastAsia="Times New Roman" w:cs="Arial"/>
      <w:sz w:val="24"/>
      <w:szCs w:val="24"/>
    </w:rPr>
  </w:style>
  <w:style w:type="paragraph" w:styleId="Footer">
    <w:name w:val="footer"/>
    <w:basedOn w:val="Normal"/>
    <w:link w:val="FooterChar"/>
    <w:uiPriority w:val="99"/>
    <w:unhideWhenUsed/>
    <w:rsid w:val="00A57DFE"/>
    <w:pPr>
      <w:tabs>
        <w:tab w:val="center" w:pos="4513"/>
        <w:tab w:val="right" w:pos="9026"/>
      </w:tabs>
    </w:pPr>
  </w:style>
  <w:style w:type="character" w:styleId="FooterChar" w:customStyle="1">
    <w:name w:val="Footer Char"/>
    <w:basedOn w:val="DefaultParagraphFont"/>
    <w:link w:val="Footer"/>
    <w:uiPriority w:val="99"/>
    <w:rsid w:val="00A57DFE"/>
    <w:rPr>
      <w:rFonts w:ascii="Arial" w:hAnsi="Arial" w:eastAsia="Times New Roman" w:cs="Arial"/>
      <w:sz w:val="24"/>
      <w:szCs w:val="24"/>
    </w:rPr>
  </w:style>
  <w:style w:type="paragraph" w:styleId="ListParagraph">
    <w:name w:val="List Paragraph"/>
    <w:basedOn w:val="Normal"/>
    <w:uiPriority w:val="34"/>
    <w:qFormat/>
    <w:rsid w:val="00A57DFE"/>
    <w:pPr>
      <w:ind w:left="720"/>
      <w:contextualSpacing/>
    </w:pPr>
  </w:style>
  <w:style w:type="paragraph" w:styleId="Style1" w:customStyle="1">
    <w:name w:val="Style1"/>
    <w:basedOn w:val="Normal"/>
    <w:qFormat/>
    <w:rsid w:val="006E7DEC"/>
    <w:pPr>
      <w:overflowPunct/>
      <w:ind w:right="-489"/>
    </w:pPr>
    <w:rPr>
      <w:rFonts w:eastAsia="ヒラギノ角ゴ Pro W3"/>
      <w:color w:val="000000"/>
      <w:sz w:val="22"/>
      <w:szCs w:val="22"/>
    </w:rPr>
  </w:style>
  <w:style w:type="paragraph" w:styleId="Heading1">
    <w:uiPriority w:val="9"/>
    <w:name w:val="heading 1"/>
    <w:basedOn w:val="Normal"/>
    <w:next w:val="Normal"/>
    <w:qFormat/>
    <w:rsid w:val="1B4CC495"/>
    <w:rPr>
      <w:rFonts w:ascii="Calibri Light" w:hAnsi="Calibri Light" w:eastAsia="" w:cs="" w:asciiTheme="majorAscii" w:hAnsiTheme="majorAscii" w:eastAsiaTheme="majorEastAsia" w:cstheme="majorBidi"/>
      <w:color w:val="2F5496"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png" Id="rId184094262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06568BC-CB51-4819-B5DB-6C08FAA7EA75}">
  <ds:schemaRefs>
    <ds:schemaRef ds:uri="http://schemas.microsoft.com/sharepoint/v3/contenttype/forms"/>
  </ds:schemaRefs>
</ds:datastoreItem>
</file>

<file path=customXml/itemProps2.xml><?xml version="1.0" encoding="utf-8"?>
<ds:datastoreItem xmlns:ds="http://schemas.openxmlformats.org/officeDocument/2006/customXml" ds:itemID="{B3E04CFC-C2BD-4FB8-AFA8-B9ACA3E66A3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27E8539F-C742-436A-8D03-93C256B8D19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Dundee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Khaza Ahmed (PG Research)</dc:creator>
  <keywords/>
  <dc:description/>
  <lastModifiedBy>Jakub Ceglarz</lastModifiedBy>
  <revision>80</revision>
  <dcterms:created xsi:type="dcterms:W3CDTF">2023-11-02T22:50:00.0000000Z</dcterms:created>
  <dcterms:modified xsi:type="dcterms:W3CDTF">2026-01-30T14:56:34.6790672Z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