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98947455" w:displacedByCustomXml="next"/>
    <w:sdt>
      <w:sdtPr>
        <w:id w:val="1896779997"/>
        <w:docPartObj>
          <w:docPartGallery w:val="Cover Pages"/>
          <w:docPartUnique/>
        </w:docPartObj>
      </w:sdtPr>
      <w:sdtEndPr>
        <w:rPr>
          <w:rFonts w:cs="Times New Roman"/>
          <w:b/>
        </w:rPr>
      </w:sdtEndPr>
      <w:sdtContent>
        <w:p w14:paraId="7ACB2146" w14:textId="24C98B05" w:rsidR="00876E5D" w:rsidRDefault="00876E5D">
          <w:r>
            <w:rPr>
              <w:noProof/>
            </w:rPr>
            <mc:AlternateContent>
              <mc:Choice Requires="wpg">
                <w:drawing>
                  <wp:anchor distT="0" distB="0" distL="114300" distR="114300" simplePos="0" relativeHeight="251662336" behindDoc="0" locked="0" layoutInCell="1" allowOverlap="1" wp14:anchorId="5DC8832C" wp14:editId="705D1BD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39C9C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DD87695" wp14:editId="62E713C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D7A70" w14:textId="77777777" w:rsidR="00876E5D" w:rsidRPr="00AD697D" w:rsidRDefault="00876E5D" w:rsidP="00876E5D">
                                <w:pPr>
                                  <w:jc w:val="center"/>
                                  <w:rPr>
                                    <w:b/>
                                    <w:sz w:val="32"/>
                                  </w:rPr>
                                </w:pPr>
                                <w:r w:rsidRPr="00AD697D">
                                  <w:rPr>
                                    <w:b/>
                                    <w:sz w:val="32"/>
                                  </w:rPr>
                                  <w:t>BMIH5007_Financial Management for the Hotel industry.</w:t>
                                </w:r>
                              </w:p>
                              <w:p w14:paraId="43FEF4FA" w14:textId="77777777" w:rsidR="00876E5D" w:rsidRDefault="00876E5D" w:rsidP="00876E5D"/>
                              <w:p w14:paraId="2708EFF1" w14:textId="77777777" w:rsidR="00876E5D" w:rsidRDefault="00876E5D" w:rsidP="00876E5D"/>
                              <w:p w14:paraId="1CE9B137" w14:textId="77777777" w:rsidR="00876E5D" w:rsidRDefault="00876E5D" w:rsidP="00876E5D">
                                <w:pPr>
                                  <w:rPr>
                                    <w:b/>
                                    <w:sz w:val="32"/>
                                  </w:rPr>
                                </w:pPr>
                              </w:p>
                              <w:p w14:paraId="4C405B74" w14:textId="77777777" w:rsidR="00876E5D" w:rsidRDefault="00876E5D" w:rsidP="00876E5D">
                                <w:pPr>
                                  <w:rPr>
                                    <w:b/>
                                    <w:sz w:val="32"/>
                                  </w:rPr>
                                </w:pPr>
                              </w:p>
                              <w:p w14:paraId="5C014E20" w14:textId="77777777" w:rsidR="00876E5D" w:rsidRDefault="00876E5D" w:rsidP="00876E5D">
                                <w:pPr>
                                  <w:rPr>
                                    <w:b/>
                                    <w:sz w:val="32"/>
                                  </w:rPr>
                                </w:pPr>
                              </w:p>
                              <w:p w14:paraId="391F0B6D" w14:textId="77777777" w:rsidR="00876E5D" w:rsidRDefault="00876E5D" w:rsidP="00876E5D">
                                <w:pPr>
                                  <w:rPr>
                                    <w:b/>
                                    <w:sz w:val="32"/>
                                  </w:rPr>
                                </w:pPr>
                              </w:p>
                              <w:p w14:paraId="77061A5A" w14:textId="77777777" w:rsidR="00876E5D" w:rsidRPr="00AD697D" w:rsidRDefault="00876E5D" w:rsidP="00876E5D">
                                <w:pPr>
                                  <w:rPr>
                                    <w:b/>
                                    <w:sz w:val="32"/>
                                  </w:rPr>
                                </w:pPr>
                                <w:r w:rsidRPr="00AD697D">
                                  <w:rPr>
                                    <w:b/>
                                    <w:sz w:val="32"/>
                                  </w:rPr>
                                  <w:t>Student Name:</w:t>
                                </w:r>
                                <w:r>
                                  <w:rPr>
                                    <w:b/>
                                    <w:sz w:val="32"/>
                                  </w:rPr>
                                  <w:t xml:space="preserve"> </w:t>
                                </w:r>
                                <w:r w:rsidRPr="000226B6">
                                  <w:rPr>
                                    <w:b/>
                                    <w:sz w:val="32"/>
                                  </w:rPr>
                                  <w:t xml:space="preserve">Catalina </w:t>
                                </w:r>
                                <w:proofErr w:type="spellStart"/>
                                <w:r w:rsidRPr="000226B6">
                                  <w:rPr>
                                    <w:b/>
                                    <w:sz w:val="32"/>
                                  </w:rPr>
                                  <w:t>Timofte</w:t>
                                </w:r>
                                <w:proofErr w:type="spellEnd"/>
                              </w:p>
                              <w:p w14:paraId="402DF305" w14:textId="77777777" w:rsidR="00876E5D" w:rsidRDefault="00876E5D" w:rsidP="00876E5D">
                                <w:r w:rsidRPr="00AD697D">
                                  <w:rPr>
                                    <w:b/>
                                    <w:sz w:val="32"/>
                                  </w:rPr>
                                  <w:t>Student ID:</w:t>
                                </w:r>
                                <w:r>
                                  <w:rPr>
                                    <w:b/>
                                    <w:sz w:val="32"/>
                                  </w:rPr>
                                  <w:t xml:space="preserve"> </w:t>
                                </w:r>
                                <w:r w:rsidRPr="000226B6">
                                  <w:rPr>
                                    <w:b/>
                                    <w:sz w:val="32"/>
                                  </w:rPr>
                                  <w:t>2013231</w:t>
                                </w:r>
                              </w:p>
                              <w:p w14:paraId="3DD0D844" w14:textId="77777777" w:rsidR="00876E5D" w:rsidRDefault="00876E5D" w:rsidP="00876E5D">
                                <w:pPr>
                                  <w:pStyle w:val="TOCHeading"/>
                                </w:pPr>
                              </w:p>
                              <w:p w14:paraId="10056D31" w14:textId="77777777" w:rsidR="00876E5D" w:rsidRDefault="00876E5D" w:rsidP="00876E5D"/>
                              <w:p w14:paraId="6220CF56" w14:textId="366E02C8" w:rsidR="00876E5D" w:rsidRDefault="00876E5D">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DD87695"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356D7A70" w14:textId="77777777" w:rsidR="00876E5D" w:rsidRPr="00AD697D" w:rsidRDefault="00876E5D" w:rsidP="00876E5D">
                          <w:pPr>
                            <w:jc w:val="center"/>
                            <w:rPr>
                              <w:b/>
                              <w:sz w:val="32"/>
                            </w:rPr>
                          </w:pPr>
                          <w:r w:rsidRPr="00AD697D">
                            <w:rPr>
                              <w:b/>
                              <w:sz w:val="32"/>
                            </w:rPr>
                            <w:t>BMIH5007_Financial Management for the Hotel industry.</w:t>
                          </w:r>
                        </w:p>
                        <w:p w14:paraId="43FEF4FA" w14:textId="77777777" w:rsidR="00876E5D" w:rsidRDefault="00876E5D" w:rsidP="00876E5D"/>
                        <w:p w14:paraId="2708EFF1" w14:textId="77777777" w:rsidR="00876E5D" w:rsidRDefault="00876E5D" w:rsidP="00876E5D"/>
                        <w:p w14:paraId="1CE9B137" w14:textId="77777777" w:rsidR="00876E5D" w:rsidRDefault="00876E5D" w:rsidP="00876E5D">
                          <w:pPr>
                            <w:rPr>
                              <w:b/>
                              <w:sz w:val="32"/>
                            </w:rPr>
                          </w:pPr>
                        </w:p>
                        <w:p w14:paraId="4C405B74" w14:textId="77777777" w:rsidR="00876E5D" w:rsidRDefault="00876E5D" w:rsidP="00876E5D">
                          <w:pPr>
                            <w:rPr>
                              <w:b/>
                              <w:sz w:val="32"/>
                            </w:rPr>
                          </w:pPr>
                        </w:p>
                        <w:p w14:paraId="5C014E20" w14:textId="77777777" w:rsidR="00876E5D" w:rsidRDefault="00876E5D" w:rsidP="00876E5D">
                          <w:pPr>
                            <w:rPr>
                              <w:b/>
                              <w:sz w:val="32"/>
                            </w:rPr>
                          </w:pPr>
                        </w:p>
                        <w:p w14:paraId="391F0B6D" w14:textId="77777777" w:rsidR="00876E5D" w:rsidRDefault="00876E5D" w:rsidP="00876E5D">
                          <w:pPr>
                            <w:rPr>
                              <w:b/>
                              <w:sz w:val="32"/>
                            </w:rPr>
                          </w:pPr>
                        </w:p>
                        <w:p w14:paraId="77061A5A" w14:textId="77777777" w:rsidR="00876E5D" w:rsidRPr="00AD697D" w:rsidRDefault="00876E5D" w:rsidP="00876E5D">
                          <w:pPr>
                            <w:rPr>
                              <w:b/>
                              <w:sz w:val="32"/>
                            </w:rPr>
                          </w:pPr>
                          <w:r w:rsidRPr="00AD697D">
                            <w:rPr>
                              <w:b/>
                              <w:sz w:val="32"/>
                            </w:rPr>
                            <w:t>Student Name:</w:t>
                          </w:r>
                          <w:r>
                            <w:rPr>
                              <w:b/>
                              <w:sz w:val="32"/>
                            </w:rPr>
                            <w:t xml:space="preserve"> </w:t>
                          </w:r>
                          <w:r w:rsidRPr="000226B6">
                            <w:rPr>
                              <w:b/>
                              <w:sz w:val="32"/>
                            </w:rPr>
                            <w:t xml:space="preserve">Catalina </w:t>
                          </w:r>
                          <w:proofErr w:type="spellStart"/>
                          <w:r w:rsidRPr="000226B6">
                            <w:rPr>
                              <w:b/>
                              <w:sz w:val="32"/>
                            </w:rPr>
                            <w:t>Timofte</w:t>
                          </w:r>
                          <w:proofErr w:type="spellEnd"/>
                        </w:p>
                        <w:p w14:paraId="402DF305" w14:textId="77777777" w:rsidR="00876E5D" w:rsidRDefault="00876E5D" w:rsidP="00876E5D">
                          <w:r w:rsidRPr="00AD697D">
                            <w:rPr>
                              <w:b/>
                              <w:sz w:val="32"/>
                            </w:rPr>
                            <w:t>Student ID:</w:t>
                          </w:r>
                          <w:r>
                            <w:rPr>
                              <w:b/>
                              <w:sz w:val="32"/>
                            </w:rPr>
                            <w:t xml:space="preserve"> </w:t>
                          </w:r>
                          <w:r w:rsidRPr="000226B6">
                            <w:rPr>
                              <w:b/>
                              <w:sz w:val="32"/>
                            </w:rPr>
                            <w:t>2013231</w:t>
                          </w:r>
                        </w:p>
                        <w:p w14:paraId="3DD0D844" w14:textId="77777777" w:rsidR="00876E5D" w:rsidRDefault="00876E5D" w:rsidP="00876E5D">
                          <w:pPr>
                            <w:pStyle w:val="TOCHeading"/>
                          </w:pPr>
                        </w:p>
                        <w:p w14:paraId="10056D31" w14:textId="77777777" w:rsidR="00876E5D" w:rsidRDefault="00876E5D" w:rsidP="00876E5D"/>
                        <w:p w14:paraId="6220CF56" w14:textId="366E02C8" w:rsidR="00876E5D" w:rsidRDefault="00876E5D">
                          <w:pPr>
                            <w:jc w:val="right"/>
                            <w:rPr>
                              <w:smallCaps/>
                              <w:color w:val="404040" w:themeColor="text1" w:themeTint="BF"/>
                              <w:sz w:val="36"/>
                              <w:szCs w:val="36"/>
                            </w:rPr>
                          </w:pPr>
                        </w:p>
                      </w:txbxContent>
                    </v:textbox>
                    <w10:wrap type="square" anchorx="page" anchory="page"/>
                  </v:shape>
                </w:pict>
              </mc:Fallback>
            </mc:AlternateContent>
          </w:r>
        </w:p>
        <w:p w14:paraId="2AAE38C3" w14:textId="3ECFEB90" w:rsidR="00876E5D" w:rsidRDefault="00876E5D">
          <w:pPr>
            <w:spacing w:after="0" w:line="240" w:lineRule="auto"/>
            <w:rPr>
              <w:rFonts w:eastAsiaTheme="majorEastAsia" w:cs="Times New Roman"/>
              <w:b/>
              <w:sz w:val="32"/>
              <w:szCs w:val="32"/>
            </w:rPr>
          </w:pPr>
          <w:r>
            <w:rPr>
              <w:rFonts w:cs="Times New Roman"/>
              <w:b/>
            </w:rPr>
            <w:br w:type="page"/>
          </w:r>
        </w:p>
      </w:sdtContent>
    </w:sdt>
    <w:sdt>
      <w:sdtPr>
        <w:rPr>
          <w:rFonts w:eastAsiaTheme="minorHAnsi" w:cstheme="minorBidi"/>
          <w:sz w:val="24"/>
          <w:szCs w:val="22"/>
        </w:rPr>
        <w:id w:val="-1517764661"/>
        <w:docPartObj>
          <w:docPartGallery w:val="Table of Contents"/>
          <w:docPartUnique/>
        </w:docPartObj>
      </w:sdtPr>
      <w:sdtEndPr>
        <w:rPr>
          <w:rFonts w:ascii="Times New Roman" w:hAnsi="Times New Roman"/>
          <w:b/>
          <w:bCs/>
          <w:noProof/>
          <w:color w:val="auto"/>
        </w:rPr>
      </w:sdtEndPr>
      <w:sdtContent>
        <w:p w14:paraId="426B85DC" w14:textId="0D37A47E" w:rsidR="00D03E24" w:rsidRPr="007971A2" w:rsidRDefault="00D03E24" w:rsidP="007971A2">
          <w:pPr>
            <w:pStyle w:val="TOCHeading"/>
            <w:jc w:val="center"/>
            <w:rPr>
              <w:rFonts w:eastAsiaTheme="minorHAnsi" w:cstheme="minorBidi"/>
              <w:b/>
              <w:bCs/>
              <w:sz w:val="36"/>
              <w:szCs w:val="36"/>
            </w:rPr>
          </w:pPr>
          <w:r w:rsidRPr="007971A2">
            <w:rPr>
              <w:b/>
              <w:bCs/>
              <w:sz w:val="36"/>
              <w:szCs w:val="36"/>
            </w:rPr>
            <w:t>Table of Contents</w:t>
          </w:r>
        </w:p>
        <w:p w14:paraId="739EA302" w14:textId="2C1A682B" w:rsidR="00D03E24" w:rsidRDefault="00D03E24" w:rsidP="00D03E24"/>
      </w:sdtContent>
    </w:sdt>
    <w:p w14:paraId="27E085E1" w14:textId="77777777" w:rsidR="00D03E24" w:rsidRDefault="00D03E24" w:rsidP="00D03E24"/>
    <w:p w14:paraId="0328A841" w14:textId="4EAAABFA" w:rsidR="00876E5D" w:rsidRPr="007971A2" w:rsidRDefault="00876E5D" w:rsidP="007971A2">
      <w:pPr>
        <w:pStyle w:val="Heading1"/>
        <w:jc w:val="left"/>
        <w:rPr>
          <w:szCs w:val="32"/>
        </w:rPr>
      </w:pPr>
      <w:r w:rsidRPr="007971A2">
        <w:rPr>
          <w:szCs w:val="32"/>
        </w:rPr>
        <w:t>Introduction</w:t>
      </w:r>
      <w:r w:rsidRPr="007971A2">
        <w:rPr>
          <w:szCs w:val="32"/>
        </w:rPr>
        <w:t>……………………………………………………</w:t>
      </w:r>
      <w:r w:rsidR="007971A2">
        <w:rPr>
          <w:szCs w:val="32"/>
        </w:rPr>
        <w:t>….</w:t>
      </w:r>
      <w:r w:rsidRPr="007971A2">
        <w:rPr>
          <w:szCs w:val="32"/>
        </w:rPr>
        <w:t>…2</w:t>
      </w:r>
    </w:p>
    <w:p w14:paraId="732A517F" w14:textId="16F8FE74" w:rsidR="00876E5D" w:rsidRPr="007971A2" w:rsidRDefault="00876E5D" w:rsidP="007971A2">
      <w:pPr>
        <w:pStyle w:val="Heading1"/>
        <w:jc w:val="left"/>
        <w:rPr>
          <w:szCs w:val="32"/>
        </w:rPr>
      </w:pPr>
      <w:r w:rsidRPr="007971A2">
        <w:rPr>
          <w:szCs w:val="32"/>
        </w:rPr>
        <w:t>Zero based budgeting definition and the process zero based budgeting</w:t>
      </w:r>
      <w:r w:rsidRPr="007971A2">
        <w:rPr>
          <w:szCs w:val="32"/>
        </w:rPr>
        <w:t>…………………………………………………………</w:t>
      </w:r>
      <w:proofErr w:type="gramStart"/>
      <w:r w:rsidR="007971A2">
        <w:rPr>
          <w:szCs w:val="32"/>
        </w:rPr>
        <w:t>..</w:t>
      </w:r>
      <w:r w:rsidRPr="007971A2">
        <w:rPr>
          <w:szCs w:val="32"/>
        </w:rPr>
        <w:t>...</w:t>
      </w:r>
      <w:proofErr w:type="gramEnd"/>
      <w:r w:rsidRPr="007971A2">
        <w:rPr>
          <w:szCs w:val="32"/>
        </w:rPr>
        <w:t>2</w:t>
      </w:r>
    </w:p>
    <w:p w14:paraId="2F4EBCF8" w14:textId="3C3C34F0" w:rsidR="00876E5D" w:rsidRPr="007971A2" w:rsidRDefault="00876E5D" w:rsidP="007971A2">
      <w:pPr>
        <w:pStyle w:val="Heading1"/>
        <w:jc w:val="left"/>
        <w:rPr>
          <w:szCs w:val="32"/>
        </w:rPr>
      </w:pPr>
      <w:r w:rsidRPr="007971A2">
        <w:rPr>
          <w:szCs w:val="32"/>
        </w:rPr>
        <w:t xml:space="preserve">Advantages of zero based budgeting over traditional </w:t>
      </w:r>
      <w:proofErr w:type="gramStart"/>
      <w:r w:rsidR="00DF67A1" w:rsidRPr="007971A2">
        <w:rPr>
          <w:szCs w:val="32"/>
        </w:rPr>
        <w:t>budgeting:</w:t>
      </w:r>
      <w:r w:rsidR="007971A2">
        <w:rPr>
          <w:szCs w:val="32"/>
        </w:rPr>
        <w:t>…</w:t>
      </w:r>
      <w:proofErr w:type="gramEnd"/>
      <w:r w:rsidR="007971A2">
        <w:rPr>
          <w:szCs w:val="32"/>
        </w:rPr>
        <w:t>…………………………………………</w:t>
      </w:r>
      <w:r w:rsidR="00DF67A1">
        <w:rPr>
          <w:szCs w:val="32"/>
        </w:rPr>
        <w:t>…</w:t>
      </w:r>
      <w:r w:rsidR="007971A2">
        <w:rPr>
          <w:szCs w:val="32"/>
        </w:rPr>
        <w:t>……………5</w:t>
      </w:r>
    </w:p>
    <w:p w14:paraId="21818643" w14:textId="62A3BDBB" w:rsidR="007971A2" w:rsidRPr="007971A2" w:rsidRDefault="007971A2" w:rsidP="007971A2">
      <w:pPr>
        <w:rPr>
          <w:b/>
          <w:sz w:val="32"/>
          <w:szCs w:val="32"/>
        </w:rPr>
      </w:pPr>
      <w:r w:rsidRPr="007971A2">
        <w:rPr>
          <w:b/>
          <w:sz w:val="32"/>
          <w:szCs w:val="32"/>
        </w:rPr>
        <w:t>The way of introducing zero budget technique in an organization</w:t>
      </w:r>
      <w:r w:rsidRPr="007971A2">
        <w:rPr>
          <w:b/>
          <w:sz w:val="32"/>
          <w:szCs w:val="32"/>
        </w:rPr>
        <w:t>……………</w:t>
      </w:r>
      <w:r>
        <w:rPr>
          <w:b/>
          <w:sz w:val="32"/>
          <w:szCs w:val="32"/>
        </w:rPr>
        <w:t>……………………………………...</w:t>
      </w:r>
      <w:r w:rsidRPr="007971A2">
        <w:rPr>
          <w:b/>
          <w:sz w:val="32"/>
          <w:szCs w:val="32"/>
        </w:rPr>
        <w:t>…</w:t>
      </w:r>
      <w:r>
        <w:rPr>
          <w:b/>
          <w:sz w:val="32"/>
          <w:szCs w:val="32"/>
        </w:rPr>
        <w:t>.</w:t>
      </w:r>
      <w:r w:rsidRPr="007971A2">
        <w:rPr>
          <w:b/>
          <w:sz w:val="32"/>
          <w:szCs w:val="32"/>
        </w:rPr>
        <w:t>….5</w:t>
      </w:r>
    </w:p>
    <w:p w14:paraId="17A31994" w14:textId="0EEEE0CE" w:rsidR="007971A2" w:rsidRPr="007971A2" w:rsidRDefault="007971A2" w:rsidP="007971A2">
      <w:pPr>
        <w:rPr>
          <w:b/>
          <w:sz w:val="32"/>
          <w:szCs w:val="32"/>
        </w:rPr>
      </w:pPr>
      <w:r w:rsidRPr="007971A2">
        <w:rPr>
          <w:b/>
          <w:sz w:val="32"/>
          <w:szCs w:val="32"/>
        </w:rPr>
        <w:t>References</w:t>
      </w:r>
      <w:r w:rsidRPr="007971A2">
        <w:rPr>
          <w:b/>
          <w:sz w:val="32"/>
          <w:szCs w:val="32"/>
        </w:rPr>
        <w:t>……</w:t>
      </w:r>
      <w:r>
        <w:rPr>
          <w:b/>
          <w:sz w:val="32"/>
          <w:szCs w:val="32"/>
        </w:rPr>
        <w:t>…………………………………………</w:t>
      </w:r>
      <w:proofErr w:type="gramStart"/>
      <w:r>
        <w:rPr>
          <w:b/>
          <w:sz w:val="32"/>
          <w:szCs w:val="32"/>
        </w:rPr>
        <w:t>…..</w:t>
      </w:r>
      <w:proofErr w:type="gramEnd"/>
      <w:r>
        <w:rPr>
          <w:b/>
          <w:sz w:val="32"/>
          <w:szCs w:val="32"/>
        </w:rPr>
        <w:t>……..</w:t>
      </w:r>
      <w:r w:rsidRPr="007971A2">
        <w:rPr>
          <w:b/>
          <w:sz w:val="32"/>
          <w:szCs w:val="32"/>
        </w:rPr>
        <w:t>…7</w:t>
      </w:r>
    </w:p>
    <w:p w14:paraId="5D2C44A9" w14:textId="77777777" w:rsidR="00876E5D" w:rsidRPr="007971A2" w:rsidRDefault="00876E5D" w:rsidP="007971A2">
      <w:pPr>
        <w:rPr>
          <w:b/>
          <w:sz w:val="32"/>
          <w:szCs w:val="32"/>
        </w:rPr>
      </w:pPr>
    </w:p>
    <w:p w14:paraId="342A5162" w14:textId="77777777" w:rsidR="00876E5D" w:rsidRPr="007971A2" w:rsidRDefault="00876E5D" w:rsidP="007971A2">
      <w:pPr>
        <w:rPr>
          <w:b/>
          <w:sz w:val="32"/>
          <w:szCs w:val="32"/>
        </w:rPr>
      </w:pPr>
    </w:p>
    <w:p w14:paraId="2E3E79C5" w14:textId="7D32F54E" w:rsidR="00D03E24" w:rsidRPr="007971A2" w:rsidRDefault="00D03E24" w:rsidP="007971A2">
      <w:pPr>
        <w:pStyle w:val="TableofFigures"/>
        <w:tabs>
          <w:tab w:val="right" w:leader="dot" w:pos="9350"/>
        </w:tabs>
        <w:rPr>
          <w:b/>
          <w:noProof/>
          <w:sz w:val="32"/>
          <w:szCs w:val="32"/>
        </w:rPr>
      </w:pPr>
      <w:r w:rsidRPr="007971A2">
        <w:rPr>
          <w:b/>
          <w:sz w:val="32"/>
          <w:szCs w:val="32"/>
        </w:rPr>
        <w:fldChar w:fldCharType="begin"/>
      </w:r>
      <w:r w:rsidRPr="007971A2">
        <w:rPr>
          <w:b/>
          <w:sz w:val="32"/>
          <w:szCs w:val="32"/>
        </w:rPr>
        <w:instrText xml:space="preserve"> TOC \h \z \c "Figure" </w:instrText>
      </w:r>
      <w:r w:rsidRPr="007971A2">
        <w:rPr>
          <w:b/>
          <w:sz w:val="32"/>
          <w:szCs w:val="32"/>
        </w:rPr>
        <w:fldChar w:fldCharType="separate"/>
      </w:r>
    </w:p>
    <w:p w14:paraId="2DC9AA43" w14:textId="2DD24E6A" w:rsidR="00D03E24" w:rsidRPr="007971A2" w:rsidRDefault="00D03E24" w:rsidP="007971A2">
      <w:pPr>
        <w:pStyle w:val="Heading1"/>
        <w:jc w:val="left"/>
        <w:rPr>
          <w:szCs w:val="32"/>
        </w:rPr>
      </w:pPr>
      <w:r w:rsidRPr="007971A2">
        <w:rPr>
          <w:szCs w:val="32"/>
        </w:rPr>
        <w:fldChar w:fldCharType="end"/>
      </w:r>
    </w:p>
    <w:p w14:paraId="014F0455" w14:textId="77777777" w:rsidR="00D03E24" w:rsidRDefault="00D03E24" w:rsidP="00876E5D">
      <w:pPr>
        <w:pStyle w:val="Heading1"/>
      </w:pPr>
    </w:p>
    <w:p w14:paraId="1036086B" w14:textId="77777777" w:rsidR="00D03E24" w:rsidRDefault="00D03E24" w:rsidP="00876E5D">
      <w:pPr>
        <w:pStyle w:val="Heading1"/>
      </w:pPr>
    </w:p>
    <w:p w14:paraId="5241D3E9" w14:textId="55EEDF1C" w:rsidR="00D03E24" w:rsidRDefault="00D03E24" w:rsidP="00876E5D">
      <w:pPr>
        <w:pStyle w:val="Heading1"/>
      </w:pPr>
    </w:p>
    <w:p w14:paraId="47F20DE3" w14:textId="2C0B99B4" w:rsidR="00876E5D" w:rsidRDefault="00876E5D" w:rsidP="00876E5D"/>
    <w:p w14:paraId="541458DE" w14:textId="2BA22B9E" w:rsidR="00876E5D" w:rsidRDefault="00876E5D" w:rsidP="00876E5D"/>
    <w:p w14:paraId="0770269E" w14:textId="7486232F" w:rsidR="00876E5D" w:rsidRDefault="00876E5D" w:rsidP="00876E5D"/>
    <w:p w14:paraId="5900AD38" w14:textId="0A0233F5" w:rsidR="00876E5D" w:rsidRDefault="00876E5D" w:rsidP="00876E5D"/>
    <w:p w14:paraId="11900617" w14:textId="0C1AF9C3" w:rsidR="00876E5D" w:rsidRDefault="00876E5D" w:rsidP="00876E5D"/>
    <w:p w14:paraId="01EC73E7" w14:textId="67271206" w:rsidR="00876E5D" w:rsidRDefault="00876E5D" w:rsidP="00876E5D"/>
    <w:p w14:paraId="7721DE58" w14:textId="77777777" w:rsidR="00876E5D" w:rsidRDefault="00876E5D" w:rsidP="00876E5D"/>
    <w:p w14:paraId="6C89B561" w14:textId="77777777" w:rsidR="00876E5D" w:rsidRPr="00876E5D" w:rsidRDefault="00876E5D" w:rsidP="00876E5D"/>
    <w:p w14:paraId="5284FFDE" w14:textId="77777777" w:rsidR="00D03E24" w:rsidRDefault="00D03E24" w:rsidP="00876E5D">
      <w:pPr>
        <w:pStyle w:val="Heading1"/>
      </w:pPr>
      <w:bookmarkStart w:id="1" w:name="_Toc98947456"/>
      <w:bookmarkEnd w:id="0"/>
      <w:r>
        <w:t>In</w:t>
      </w:r>
      <w:r w:rsidRPr="00055A87">
        <w:t>troduction</w:t>
      </w:r>
      <w:bookmarkEnd w:id="1"/>
    </w:p>
    <w:p w14:paraId="71A40286" w14:textId="77777777" w:rsidR="00A26EC1" w:rsidRDefault="00D03E24" w:rsidP="00D03E24">
      <w:pPr>
        <w:spacing w:line="360" w:lineRule="auto"/>
        <w:jc w:val="both"/>
        <w:rPr>
          <w:rFonts w:cs="Times New Roman"/>
          <w:szCs w:val="24"/>
        </w:rPr>
      </w:pPr>
      <w:r w:rsidRPr="00055A87">
        <w:t xml:space="preserve">The process of creating, executing, and maintaining budgets is referred to as budgeting. budgetary </w:t>
      </w:r>
      <w:r w:rsidRPr="00255C29">
        <w:rPr>
          <w:rFonts w:cs="Times New Roman"/>
          <w:szCs w:val="24"/>
        </w:rPr>
        <w:t xml:space="preserve">control and the processes that go with it are all part of the management process of budget planning and preparation </w:t>
      </w:r>
      <w:r w:rsidRPr="00255C29">
        <w:rPr>
          <w:rFonts w:cs="Times New Roman"/>
          <w:color w:val="000000"/>
          <w:szCs w:val="24"/>
          <w:shd w:val="clear" w:color="auto" w:fill="FFFFFF"/>
        </w:rPr>
        <w:t>(yourarticlelibrary.com, 2022)</w:t>
      </w:r>
      <w:r w:rsidRPr="00255C29">
        <w:rPr>
          <w:rFonts w:cs="Times New Roman"/>
          <w:szCs w:val="24"/>
        </w:rPr>
        <w:t xml:space="preserve">. It is important to note that budgeting is not only reporting, but rather an indication of a certain course of action for the future. In a budget, revenues are estimated, expenditures are planned, and unplanned expenditures are restricted. </w:t>
      </w:r>
      <w:r w:rsidR="00C72CEC" w:rsidRPr="00C72CEC">
        <w:rPr>
          <w:rFonts w:cs="Times New Roman"/>
          <w:szCs w:val="24"/>
        </w:rPr>
        <w:t>The company must keep in mind that proper budgeting will ensure that its resources are properly distributed and will certainly increase its long-term goals and profitability</w:t>
      </w:r>
      <w:r w:rsidRPr="00255C29">
        <w:rPr>
          <w:rFonts w:cs="Times New Roman"/>
          <w:szCs w:val="24"/>
        </w:rPr>
        <w:t xml:space="preserve">. </w:t>
      </w:r>
      <w:r w:rsidRPr="00BE1FC0">
        <w:rPr>
          <w:rFonts w:cs="Times New Roman"/>
          <w:szCs w:val="24"/>
        </w:rPr>
        <w:t xml:space="preserve">Everyone in the company benefits from having a clear understanding of the budget's objectives </w:t>
      </w:r>
      <w:r w:rsidRPr="00BE1FC0">
        <w:rPr>
          <w:rFonts w:cs="Times New Roman"/>
          <w:color w:val="000000"/>
          <w:szCs w:val="24"/>
          <w:shd w:val="clear" w:color="auto" w:fill="FFFFFF"/>
        </w:rPr>
        <w:t>(WLF Accounting &amp; Advisory, 2022)</w:t>
      </w:r>
      <w:r w:rsidRPr="00BE1FC0">
        <w:rPr>
          <w:rFonts w:cs="Times New Roman"/>
          <w:szCs w:val="24"/>
        </w:rPr>
        <w:t xml:space="preserve">. </w:t>
      </w:r>
    </w:p>
    <w:p w14:paraId="5358C0E3" w14:textId="104FBA91" w:rsidR="00D03E24" w:rsidRDefault="00C72CEC" w:rsidP="00D03E24">
      <w:pPr>
        <w:spacing w:line="360" w:lineRule="auto"/>
        <w:jc w:val="both"/>
        <w:rPr>
          <w:rFonts w:cs="Times New Roman"/>
          <w:szCs w:val="24"/>
        </w:rPr>
      </w:pPr>
      <w:r w:rsidRPr="00C72CEC">
        <w:rPr>
          <w:rFonts w:cs="Times New Roman"/>
          <w:szCs w:val="24"/>
        </w:rPr>
        <w:t>The process by which an employee is involved in the process of creating a budget will bring an encouragement on the image and vision of the company, and an efficient comparison of the budget can highlight the strengths or weaknesses that are found in a company</w:t>
      </w:r>
      <w:r w:rsidR="00D03E24" w:rsidRPr="00BE1FC0">
        <w:rPr>
          <w:rFonts w:cs="Times New Roman"/>
          <w:szCs w:val="24"/>
        </w:rPr>
        <w:t xml:space="preserve">. There are four types of budgeting techniques that the </w:t>
      </w:r>
      <w:r w:rsidR="00876E5D" w:rsidRPr="00BE1FC0">
        <w:rPr>
          <w:rFonts w:cs="Times New Roman"/>
          <w:szCs w:val="24"/>
        </w:rPr>
        <w:t>organizations</w:t>
      </w:r>
      <w:r w:rsidR="00D03E24" w:rsidRPr="00BE1FC0">
        <w:rPr>
          <w:rFonts w:cs="Times New Roman"/>
          <w:szCs w:val="24"/>
        </w:rPr>
        <w:t xml:space="preserve"> may use. Among them zero based budgeting is the most popular and used budgeting techniques </w:t>
      </w:r>
      <w:r w:rsidR="00D03E24" w:rsidRPr="00BE1FC0">
        <w:rPr>
          <w:rFonts w:cs="Times New Roman"/>
          <w:color w:val="000000"/>
          <w:szCs w:val="24"/>
          <w:shd w:val="clear" w:color="auto" w:fill="FFFFFF"/>
        </w:rPr>
        <w:t>(deloitte.com, 2022)</w:t>
      </w:r>
      <w:r w:rsidR="00D03E24" w:rsidRPr="00BE1FC0">
        <w:rPr>
          <w:rFonts w:cs="Times New Roman"/>
          <w:szCs w:val="24"/>
        </w:rPr>
        <w:t xml:space="preserve">. </w:t>
      </w:r>
      <w:r w:rsidR="00D03E24">
        <w:rPr>
          <w:rFonts w:cs="Times New Roman"/>
          <w:szCs w:val="24"/>
        </w:rPr>
        <w:t xml:space="preserve">In this </w:t>
      </w:r>
      <w:r w:rsidR="00A26EC1">
        <w:rPr>
          <w:rFonts w:cs="Times New Roman"/>
          <w:szCs w:val="24"/>
        </w:rPr>
        <w:t>assignment</w:t>
      </w:r>
      <w:r w:rsidR="00D03E24">
        <w:rPr>
          <w:rFonts w:cs="Times New Roman"/>
          <w:szCs w:val="24"/>
        </w:rPr>
        <w:t xml:space="preserve">, the definition of </w:t>
      </w:r>
      <w:r w:rsidR="00876E5D">
        <w:rPr>
          <w:rFonts w:cs="Times New Roman"/>
          <w:szCs w:val="24"/>
        </w:rPr>
        <w:t>zero-based</w:t>
      </w:r>
      <w:r w:rsidR="00D03E24">
        <w:rPr>
          <w:rFonts w:cs="Times New Roman"/>
          <w:szCs w:val="24"/>
        </w:rPr>
        <w:t xml:space="preserve"> </w:t>
      </w:r>
      <w:r w:rsidR="00A26EC1" w:rsidRPr="00A26EC1">
        <w:rPr>
          <w:rFonts w:cs="Times New Roman"/>
          <w:szCs w:val="24"/>
        </w:rPr>
        <w:t>a budget will be created</w:t>
      </w:r>
      <w:r w:rsidR="00A26EC1" w:rsidRPr="00A26EC1">
        <w:rPr>
          <w:rFonts w:cs="Times New Roman"/>
          <w:szCs w:val="24"/>
        </w:rPr>
        <w:t xml:space="preserve"> </w:t>
      </w:r>
      <w:r w:rsidR="00D03E24">
        <w:rPr>
          <w:rFonts w:cs="Times New Roman"/>
          <w:szCs w:val="24"/>
        </w:rPr>
        <w:t xml:space="preserve">followed by the process of </w:t>
      </w:r>
      <w:r w:rsidR="00876E5D">
        <w:rPr>
          <w:rFonts w:cs="Times New Roman"/>
          <w:szCs w:val="24"/>
        </w:rPr>
        <w:t>zero-based</w:t>
      </w:r>
      <w:r w:rsidR="00D03E24">
        <w:rPr>
          <w:rFonts w:cs="Times New Roman"/>
          <w:szCs w:val="24"/>
        </w:rPr>
        <w:t xml:space="preserve"> budgeting will be described. </w:t>
      </w:r>
      <w:r w:rsidR="00DF67A1" w:rsidRPr="00DF67A1">
        <w:rPr>
          <w:rFonts w:cs="Times New Roman"/>
          <w:szCs w:val="24"/>
        </w:rPr>
        <w:t>Also, everything related to the advantages that refer to zero bases will be exposed and presented in relation to the traditional budgeting and finally the presentation of the introduction of zero-based budgeting will be described in this task.</w:t>
      </w:r>
    </w:p>
    <w:p w14:paraId="17635C12" w14:textId="77777777" w:rsidR="00DF67A1" w:rsidRDefault="00DF67A1" w:rsidP="00D03E24">
      <w:pPr>
        <w:spacing w:line="360" w:lineRule="auto"/>
        <w:jc w:val="both"/>
        <w:rPr>
          <w:rFonts w:cs="Times New Roman"/>
          <w:szCs w:val="24"/>
        </w:rPr>
      </w:pPr>
    </w:p>
    <w:p w14:paraId="0EECAB1F" w14:textId="77777777" w:rsidR="00D03E24" w:rsidRDefault="00D03E24" w:rsidP="00876E5D">
      <w:pPr>
        <w:pStyle w:val="Heading1"/>
      </w:pPr>
      <w:bookmarkStart w:id="2" w:name="_Toc98947457"/>
      <w:r>
        <w:t>Zero based budgeting definition and the process zero based budgeting</w:t>
      </w:r>
      <w:bookmarkEnd w:id="2"/>
    </w:p>
    <w:p w14:paraId="04DC1DF2" w14:textId="77777777" w:rsidR="00DF67A1" w:rsidRDefault="00DF67A1" w:rsidP="00D03E24">
      <w:pPr>
        <w:spacing w:after="0" w:line="360" w:lineRule="auto"/>
        <w:jc w:val="both"/>
      </w:pPr>
    </w:p>
    <w:p w14:paraId="5D0B999C" w14:textId="77777777" w:rsidR="00B62EE4" w:rsidRDefault="00B62EE4" w:rsidP="00B62EE4">
      <w:pPr>
        <w:spacing w:after="0" w:line="360" w:lineRule="auto"/>
        <w:jc w:val="both"/>
      </w:pPr>
      <w:r>
        <w:t>An approach known as "zero-based budgeting" (ZBB) will help the company have a clearer record of spending and set appropriate goals for both the short and long term.</w:t>
      </w:r>
    </w:p>
    <w:p w14:paraId="2110EBC3" w14:textId="3BA0F2B7" w:rsidR="00B62EE4" w:rsidRDefault="00B62EE4" w:rsidP="00B62EE4">
      <w:pPr>
        <w:spacing w:after="0" w:line="360" w:lineRule="auto"/>
        <w:jc w:val="both"/>
      </w:pPr>
      <w:r>
        <w:t xml:space="preserve">Companies use this strategy to make sure that the annual budget is profitable and relevant and will lead to growing savings for the company. </w:t>
      </w:r>
      <w:r w:rsidR="00BA663B">
        <w:t>Also,</w:t>
      </w:r>
      <w:r>
        <w:t xml:space="preserve"> this strategy to be effective requires a company to set its annual budget from scratch every year </w:t>
      </w:r>
      <w:proofErr w:type="spellStart"/>
      <w:r>
        <w:t>Pyhrr</w:t>
      </w:r>
      <w:proofErr w:type="spellEnd"/>
      <w:r>
        <w:t>, 2018).</w:t>
      </w:r>
    </w:p>
    <w:p w14:paraId="21315582" w14:textId="77777777" w:rsidR="00B62EE4" w:rsidRDefault="00B62EE4" w:rsidP="00B62EE4">
      <w:pPr>
        <w:spacing w:after="0" w:line="360" w:lineRule="auto"/>
        <w:jc w:val="both"/>
      </w:pPr>
      <w:r>
        <w:t xml:space="preserve">Companies can appeal to improve their pay and efficient organization by involving employees by calling for the correct and efficient implementation of ZBB, and this term ZBB is associated </w:t>
      </w:r>
      <w:r>
        <w:lastRenderedPageBreak/>
        <w:t>with reducing costs and savings and testing hypotheses and solving certain problems provided there is certainty that the expenses are arranged with the objectives of growth and development of the organization.</w:t>
      </w:r>
    </w:p>
    <w:p w14:paraId="7CAA2282" w14:textId="259C6629" w:rsidR="00B62EE4" w:rsidRDefault="00B62EE4" w:rsidP="00B62EE4">
      <w:pPr>
        <w:spacing w:after="0" w:line="360" w:lineRule="auto"/>
        <w:jc w:val="both"/>
      </w:pPr>
      <w:r>
        <w:t xml:space="preserve">Companies also turn to ZBB for help figuring out how to make the necessary adjustments for the coming months if current performance is not satisfactory for them (My Accounting Course, 2022). they will be </w:t>
      </w:r>
      <w:r w:rsidR="00BA663B">
        <w:t>eliminated</w:t>
      </w:r>
      <w:r>
        <w:t xml:space="preserve"> by resorting to this approach.</w:t>
      </w:r>
    </w:p>
    <w:p w14:paraId="36668704" w14:textId="40960D9D" w:rsidR="00DF67A1" w:rsidRDefault="00B62EE4" w:rsidP="00D03E24">
      <w:pPr>
        <w:spacing w:after="0" w:line="360" w:lineRule="auto"/>
        <w:jc w:val="both"/>
        <w:rPr>
          <w:rFonts w:cs="Times New Roman"/>
          <w:szCs w:val="24"/>
        </w:rPr>
      </w:pPr>
      <w:r>
        <w:t xml:space="preserve">And </w:t>
      </w:r>
      <w:r w:rsidR="00BA663B">
        <w:t>to</w:t>
      </w:r>
      <w:r>
        <w:t xml:space="preserve"> be able to </w:t>
      </w:r>
      <w:r w:rsidR="00BA663B">
        <w:t>consider</w:t>
      </w:r>
      <w:r>
        <w:t xml:space="preserve"> the salary increases but also the inflation then in the traditional annual budgets that are drawn up are started with the values ​​of the previous year then percentage points will be added, that's why this new method of gradual budgeting is much simpler. it would highlight an inefficiency and the lack of economic possibilities of the company will be noticed</w:t>
      </w:r>
      <w:r w:rsidR="00D03E24" w:rsidRPr="00780568">
        <w:rPr>
          <w:rFonts w:cs="Times New Roman"/>
          <w:color w:val="000000"/>
          <w:szCs w:val="24"/>
          <w:shd w:val="clear" w:color="auto" w:fill="FFFFFF"/>
        </w:rPr>
        <w:t>)</w:t>
      </w:r>
      <w:r w:rsidR="00D03E24" w:rsidRPr="00780568">
        <w:rPr>
          <w:rFonts w:cs="Times New Roman"/>
          <w:szCs w:val="24"/>
        </w:rPr>
        <w:t>.</w:t>
      </w:r>
    </w:p>
    <w:p w14:paraId="1FF9907B" w14:textId="77777777" w:rsidR="00BA663B" w:rsidRPr="00BA663B" w:rsidRDefault="00BA663B" w:rsidP="00D03E24">
      <w:pPr>
        <w:spacing w:after="0" w:line="360" w:lineRule="auto"/>
        <w:jc w:val="both"/>
        <w:rPr>
          <w:rFonts w:cs="Times New Roman"/>
          <w:szCs w:val="24"/>
        </w:rPr>
      </w:pPr>
    </w:p>
    <w:p w14:paraId="3162CA7A" w14:textId="50E29F1D" w:rsidR="00D03E24" w:rsidRDefault="00D03E24" w:rsidP="00D03E24">
      <w:pPr>
        <w:pStyle w:val="Heading3"/>
        <w:spacing w:line="360" w:lineRule="auto"/>
        <w:rPr>
          <w:b/>
          <w:bCs/>
          <w:u w:val="single"/>
        </w:rPr>
      </w:pPr>
      <w:bookmarkStart w:id="3" w:name="_Toc98947459"/>
      <w:r w:rsidRPr="00BA663B">
        <w:rPr>
          <w:b/>
          <w:bCs/>
          <w:u w:val="single"/>
        </w:rPr>
        <w:t>Zero-based budgeting examples:</w:t>
      </w:r>
      <w:bookmarkEnd w:id="3"/>
    </w:p>
    <w:p w14:paraId="20FEF3E1" w14:textId="77777777" w:rsidR="00BA663B" w:rsidRPr="00BA663B" w:rsidRDefault="00BA663B" w:rsidP="00BA663B"/>
    <w:p w14:paraId="35FE7C38" w14:textId="6CA44BCF" w:rsidR="00D03E24" w:rsidRDefault="00D03E24" w:rsidP="00D03E24">
      <w:pPr>
        <w:spacing w:line="360" w:lineRule="auto"/>
        <w:jc w:val="both"/>
        <w:rPr>
          <w:rFonts w:cs="Times New Roman"/>
          <w:szCs w:val="24"/>
        </w:rPr>
      </w:pPr>
      <w:r>
        <w:t xml:space="preserve">The manufacturing department costs of a construction equipment firm could be scrutinized more closely if the company uses a zero-based budgeting approach to its planning. Some components utilized in the firm's final goods, which are outsourced to another manufacturer, are increasing in price by 5% annually, according to the company. These components can be produced in-house by the company's employees. After evaluating the advantages and disadvantages of in-house </w:t>
      </w:r>
      <w:r w:rsidRPr="00780568">
        <w:rPr>
          <w:rFonts w:cs="Times New Roman"/>
          <w:szCs w:val="24"/>
        </w:rPr>
        <w:t xml:space="preserve">production, the business concludes that it can produce the parts at a lower cost than the outside source. An alternative approach would be to identify situations in which the firm may choose to either manufacture or purchase an external component for its final goods, rather than just raising its budget by a certain proportion. It is possible that traditional budgeting may not allow for the identification of cost drivers in individual departments. The goal of zero-based budgeting is to identify and justify spending at a more granular level </w:t>
      </w:r>
      <w:r w:rsidRPr="00780568">
        <w:rPr>
          <w:rFonts w:cs="Times New Roman"/>
          <w:color w:val="000000"/>
          <w:szCs w:val="24"/>
          <w:shd w:val="clear" w:color="auto" w:fill="FFFFFF"/>
        </w:rPr>
        <w:t>(Business Standard, 2022)</w:t>
      </w:r>
      <w:r w:rsidRPr="00780568">
        <w:rPr>
          <w:rFonts w:cs="Times New Roman"/>
          <w:szCs w:val="24"/>
        </w:rPr>
        <w:t xml:space="preserve">. However, because </w:t>
      </w:r>
      <w:r w:rsidR="00BA663B" w:rsidRPr="00BA663B">
        <w:rPr>
          <w:rFonts w:cs="Times New Roman"/>
          <w:szCs w:val="24"/>
        </w:rPr>
        <w:t>the process takes longer</w:t>
      </w:r>
      <w:r w:rsidRPr="00780568">
        <w:rPr>
          <w:rFonts w:cs="Times New Roman"/>
          <w:szCs w:val="24"/>
        </w:rPr>
        <w:t>, the potential savings must be evaluated against the time and money spent on it.</w:t>
      </w:r>
    </w:p>
    <w:p w14:paraId="0B36CECB" w14:textId="3B00BEC1" w:rsidR="00BA663B" w:rsidRDefault="00BA663B" w:rsidP="00BA663B">
      <w:pPr>
        <w:rPr>
          <w:rFonts w:asciiTheme="majorHAnsi" w:eastAsiaTheme="majorEastAsia" w:hAnsiTheme="majorHAnsi" w:cstheme="majorBidi"/>
          <w:b/>
          <w:bCs/>
          <w:color w:val="2F5496" w:themeColor="accent1" w:themeShade="BF"/>
          <w:sz w:val="26"/>
          <w:szCs w:val="26"/>
          <w:u w:val="single"/>
        </w:rPr>
      </w:pPr>
      <w:r w:rsidRPr="00BA663B">
        <w:rPr>
          <w:rFonts w:asciiTheme="majorHAnsi" w:eastAsiaTheme="majorEastAsia" w:hAnsiTheme="majorHAnsi" w:cstheme="majorBidi"/>
          <w:b/>
          <w:bCs/>
          <w:color w:val="2F5496" w:themeColor="accent1" w:themeShade="BF"/>
          <w:sz w:val="26"/>
          <w:szCs w:val="26"/>
          <w:u w:val="single"/>
        </w:rPr>
        <w:t>Evaluation of the budgeting process</w:t>
      </w:r>
    </w:p>
    <w:p w14:paraId="26A2BF5E" w14:textId="77777777" w:rsidR="00BA663B" w:rsidRPr="00BA663B" w:rsidRDefault="00BA663B" w:rsidP="00BA663B"/>
    <w:p w14:paraId="60ABBDA7" w14:textId="4098281C" w:rsidR="00D03E24" w:rsidRDefault="00D03E24" w:rsidP="00D03E24">
      <w:pPr>
        <w:spacing w:after="0" w:line="360" w:lineRule="auto"/>
        <w:jc w:val="both"/>
      </w:pPr>
      <w:r w:rsidRPr="00780568">
        <w:t xml:space="preserve">Controlling expenditures in an organization can be accomplished </w:t>
      </w:r>
      <w:r w:rsidR="00D8276D" w:rsidRPr="00D8276D">
        <w:t>by using what "zero-based budget" means</w:t>
      </w:r>
      <w:r w:rsidR="00D8276D" w:rsidRPr="00D8276D">
        <w:t xml:space="preserve"> </w:t>
      </w:r>
      <w:r w:rsidRPr="00780568">
        <w:t xml:space="preserve">(ZBB). As the name suggests, this is a way of budgeting </w:t>
      </w:r>
      <w:r w:rsidR="00D8276D" w:rsidRPr="00D8276D">
        <w:t xml:space="preserve">and the budget for the current year is constituted from the beginning of the first </w:t>
      </w:r>
      <w:r w:rsidR="00D8276D" w:rsidRPr="00D8276D">
        <w:t>phase</w:t>
      </w:r>
      <w:r w:rsidR="00D8276D">
        <w:t>.</w:t>
      </w:r>
      <w:r w:rsidR="00D8276D" w:rsidRPr="00F00EB7">
        <w:rPr>
          <w:rFonts w:cs="Times New Roman"/>
          <w:szCs w:val="24"/>
        </w:rPr>
        <w:t xml:space="preserve"> There</w:t>
      </w:r>
      <w:r w:rsidRPr="00F00EB7">
        <w:rPr>
          <w:rFonts w:cs="Times New Roman"/>
          <w:szCs w:val="24"/>
        </w:rPr>
        <w:t xml:space="preserve"> is a hierarchy of significance for the company's many operations, both old and new. On a priority basis, </w:t>
      </w:r>
      <w:r w:rsidR="00D8276D" w:rsidRPr="00D8276D">
        <w:rPr>
          <w:rFonts w:cs="Times New Roman"/>
          <w:szCs w:val="24"/>
        </w:rPr>
        <w:t xml:space="preserve">the </w:t>
      </w:r>
      <w:r w:rsidR="00D8276D" w:rsidRPr="00D8276D">
        <w:rPr>
          <w:rFonts w:cs="Times New Roman"/>
          <w:szCs w:val="24"/>
        </w:rPr>
        <w:lastRenderedPageBreak/>
        <w:t xml:space="preserve">resources it has at its disposal are distributed for each activity without </w:t>
      </w:r>
      <w:r w:rsidR="00D8276D" w:rsidRPr="00D8276D">
        <w:rPr>
          <w:rFonts w:cs="Times New Roman"/>
          <w:szCs w:val="24"/>
        </w:rPr>
        <w:t>considering</w:t>
      </w:r>
      <w:r w:rsidR="00D8276D" w:rsidRPr="00D8276D">
        <w:rPr>
          <w:rFonts w:cs="Times New Roman"/>
          <w:szCs w:val="24"/>
        </w:rPr>
        <w:t xml:space="preserve"> what the budget was before or how successful it was in the past.</w:t>
      </w:r>
      <w:r w:rsidR="00D8276D" w:rsidRPr="00D8276D">
        <w:rPr>
          <w:rFonts w:cs="Times New Roman"/>
          <w:szCs w:val="24"/>
        </w:rPr>
        <w:t xml:space="preserve"> </w:t>
      </w:r>
      <w:r w:rsidRPr="00F00EB7">
        <w:rPr>
          <w:rFonts w:cs="Times New Roman"/>
          <w:color w:val="000000"/>
          <w:szCs w:val="24"/>
          <w:shd w:val="clear" w:color="auto" w:fill="FFFFFF"/>
        </w:rPr>
        <w:t>(Needles, Powers and Crosson, 2017)</w:t>
      </w:r>
      <w:r w:rsidRPr="00F00EB7">
        <w:rPr>
          <w:rFonts w:cs="Times New Roman"/>
          <w:szCs w:val="24"/>
        </w:rPr>
        <w:t xml:space="preserve">. </w:t>
      </w:r>
      <w:r w:rsidR="00D8276D" w:rsidRPr="00D8276D">
        <w:rPr>
          <w:rFonts w:cs="Times New Roman"/>
          <w:szCs w:val="24"/>
        </w:rPr>
        <w:t>The budgeting plan is sequential.</w:t>
      </w:r>
    </w:p>
    <w:p w14:paraId="35D2CB23" w14:textId="73A95635" w:rsidR="00741481" w:rsidRDefault="00D03E24" w:rsidP="00C72CEC">
      <w:pPr>
        <w:jc w:val="center"/>
      </w:pPr>
      <w:r>
        <w:rPr>
          <w:noProof/>
        </w:rPr>
        <w:drawing>
          <wp:inline distT="0" distB="0" distL="0" distR="0" wp14:anchorId="6A3CE949" wp14:editId="3DCE968C">
            <wp:extent cx="2667000" cy="2857500"/>
            <wp:effectExtent l="0" t="0" r="0" b="0"/>
            <wp:docPr id="1" name="Picture 1" descr="Steps in Zero Based Budgeting (Z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s in Zero Based Budgeting (ZB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7000" cy="2857500"/>
                    </a:xfrm>
                    <a:prstGeom prst="rect">
                      <a:avLst/>
                    </a:prstGeom>
                    <a:noFill/>
                    <a:ln>
                      <a:noFill/>
                    </a:ln>
                  </pic:spPr>
                </pic:pic>
              </a:graphicData>
            </a:graphic>
          </wp:inline>
        </w:drawing>
      </w:r>
    </w:p>
    <w:p w14:paraId="425D2830" w14:textId="0ADB99E0" w:rsidR="00D03E24" w:rsidRDefault="00D03E24"/>
    <w:p w14:paraId="25240100" w14:textId="77777777" w:rsidR="00D03E24" w:rsidRPr="00540D52" w:rsidRDefault="00D03E24" w:rsidP="00D03E24">
      <w:pPr>
        <w:pStyle w:val="Caption"/>
        <w:spacing w:after="0"/>
        <w:jc w:val="center"/>
        <w:rPr>
          <w:rFonts w:cs="Times New Roman"/>
          <w:b/>
          <w:i w:val="0"/>
          <w:color w:val="auto"/>
          <w:sz w:val="20"/>
          <w:szCs w:val="20"/>
        </w:rPr>
      </w:pPr>
      <w:bookmarkStart w:id="4" w:name="_Toc98946704"/>
      <w:r w:rsidRPr="00540D52">
        <w:rPr>
          <w:rFonts w:cs="Times New Roman"/>
          <w:b/>
          <w:i w:val="0"/>
          <w:color w:val="auto"/>
          <w:sz w:val="20"/>
          <w:szCs w:val="20"/>
        </w:rPr>
        <w:t xml:space="preserve">Figure </w:t>
      </w:r>
      <w:r w:rsidRPr="00540D52">
        <w:rPr>
          <w:rFonts w:cs="Times New Roman"/>
          <w:b/>
          <w:i w:val="0"/>
          <w:color w:val="auto"/>
          <w:sz w:val="20"/>
          <w:szCs w:val="20"/>
        </w:rPr>
        <w:fldChar w:fldCharType="begin"/>
      </w:r>
      <w:r w:rsidRPr="00540D52">
        <w:rPr>
          <w:rFonts w:cs="Times New Roman"/>
          <w:b/>
          <w:i w:val="0"/>
          <w:color w:val="auto"/>
          <w:sz w:val="20"/>
          <w:szCs w:val="20"/>
        </w:rPr>
        <w:instrText xml:space="preserve"> SEQ Figure \* ARABIC </w:instrText>
      </w:r>
      <w:r w:rsidRPr="00540D52">
        <w:rPr>
          <w:rFonts w:cs="Times New Roman"/>
          <w:b/>
          <w:i w:val="0"/>
          <w:color w:val="auto"/>
          <w:sz w:val="20"/>
          <w:szCs w:val="20"/>
        </w:rPr>
        <w:fldChar w:fldCharType="separate"/>
      </w:r>
      <w:r w:rsidRPr="00540D52">
        <w:rPr>
          <w:rFonts w:cs="Times New Roman"/>
          <w:b/>
          <w:i w:val="0"/>
          <w:noProof/>
          <w:color w:val="auto"/>
          <w:sz w:val="20"/>
          <w:szCs w:val="20"/>
        </w:rPr>
        <w:t>1</w:t>
      </w:r>
      <w:r w:rsidRPr="00540D52">
        <w:rPr>
          <w:rFonts w:cs="Times New Roman"/>
          <w:b/>
          <w:i w:val="0"/>
          <w:color w:val="auto"/>
          <w:sz w:val="20"/>
          <w:szCs w:val="20"/>
        </w:rPr>
        <w:fldChar w:fldCharType="end"/>
      </w:r>
      <w:r w:rsidRPr="00540D52">
        <w:rPr>
          <w:rFonts w:cs="Times New Roman"/>
          <w:b/>
          <w:i w:val="0"/>
          <w:color w:val="auto"/>
          <w:sz w:val="20"/>
          <w:szCs w:val="20"/>
        </w:rPr>
        <w:t xml:space="preserve">: Process of </w:t>
      </w:r>
      <w:proofErr w:type="gramStart"/>
      <w:r w:rsidRPr="00540D52">
        <w:rPr>
          <w:rFonts w:cs="Times New Roman"/>
          <w:b/>
          <w:i w:val="0"/>
          <w:color w:val="auto"/>
          <w:sz w:val="20"/>
          <w:szCs w:val="20"/>
        </w:rPr>
        <w:t>zero based</w:t>
      </w:r>
      <w:proofErr w:type="gramEnd"/>
      <w:r w:rsidRPr="00540D52">
        <w:rPr>
          <w:rFonts w:cs="Times New Roman"/>
          <w:b/>
          <w:i w:val="0"/>
          <w:color w:val="auto"/>
          <w:sz w:val="20"/>
          <w:szCs w:val="20"/>
        </w:rPr>
        <w:t xml:space="preserve"> budgeting</w:t>
      </w:r>
      <w:bookmarkEnd w:id="4"/>
    </w:p>
    <w:p w14:paraId="714725D4" w14:textId="0E6DCBBC" w:rsidR="00D03E24" w:rsidRDefault="00D03E24" w:rsidP="00D03E24">
      <w:pPr>
        <w:spacing w:after="0"/>
        <w:jc w:val="center"/>
        <w:rPr>
          <w:rFonts w:cs="Times New Roman"/>
          <w:b/>
          <w:sz w:val="20"/>
          <w:szCs w:val="20"/>
          <w:shd w:val="clear" w:color="auto" w:fill="FFFFFF"/>
        </w:rPr>
      </w:pPr>
      <w:r w:rsidRPr="00540D52">
        <w:rPr>
          <w:rFonts w:cs="Times New Roman"/>
          <w:b/>
          <w:sz w:val="20"/>
          <w:szCs w:val="20"/>
        </w:rPr>
        <w:t xml:space="preserve">Source: </w:t>
      </w:r>
      <w:r w:rsidRPr="00540D52">
        <w:rPr>
          <w:rFonts w:cs="Times New Roman"/>
          <w:b/>
          <w:sz w:val="20"/>
          <w:szCs w:val="20"/>
          <w:shd w:val="clear" w:color="auto" w:fill="FFFFFF"/>
        </w:rPr>
        <w:t>(</w:t>
      </w:r>
      <w:proofErr w:type="spellStart"/>
      <w:r w:rsidRPr="00540D52">
        <w:rPr>
          <w:rFonts w:cs="Times New Roman"/>
          <w:b/>
          <w:sz w:val="20"/>
          <w:szCs w:val="20"/>
          <w:shd w:val="clear" w:color="auto" w:fill="FFFFFF"/>
        </w:rPr>
        <w:t>Borad</w:t>
      </w:r>
      <w:proofErr w:type="spellEnd"/>
      <w:r w:rsidRPr="00540D52">
        <w:rPr>
          <w:rFonts w:cs="Times New Roman"/>
          <w:b/>
          <w:sz w:val="20"/>
          <w:szCs w:val="20"/>
          <w:shd w:val="clear" w:color="auto" w:fill="FFFFFF"/>
        </w:rPr>
        <w:t>, 2022)</w:t>
      </w:r>
    </w:p>
    <w:p w14:paraId="252DAE5C" w14:textId="77777777" w:rsidR="00C72CEC" w:rsidRPr="00540D52" w:rsidRDefault="00C72CEC" w:rsidP="00D03E24">
      <w:pPr>
        <w:spacing w:after="0"/>
        <w:jc w:val="center"/>
        <w:rPr>
          <w:rFonts w:cs="Times New Roman"/>
          <w:b/>
          <w:sz w:val="20"/>
          <w:szCs w:val="20"/>
        </w:rPr>
      </w:pPr>
    </w:p>
    <w:p w14:paraId="44824173" w14:textId="77777777" w:rsidR="00FB0C55" w:rsidRDefault="00D8276D" w:rsidP="00D03E24">
      <w:pPr>
        <w:spacing w:line="360" w:lineRule="auto"/>
        <w:jc w:val="both"/>
        <w:rPr>
          <w:rFonts w:cs="Times New Roman"/>
          <w:szCs w:val="24"/>
        </w:rPr>
      </w:pPr>
      <w:r w:rsidRPr="00D8276D">
        <w:rPr>
          <w:rFonts w:cs="Times New Roman"/>
          <w:bCs/>
          <w:szCs w:val="24"/>
        </w:rPr>
        <w:t>Knowing the decision-making unit is extremely important when it comes to this zero-based budgeting process. When the decision is made</w:t>
      </w:r>
      <w:r w:rsidRPr="00D8276D">
        <w:rPr>
          <w:rFonts w:cs="Times New Roman"/>
          <w:b/>
          <w:szCs w:val="24"/>
        </w:rPr>
        <w:t xml:space="preserve"> </w:t>
      </w:r>
      <w:r w:rsidR="00D03E24" w:rsidRPr="00540D52">
        <w:rPr>
          <w:rFonts w:cs="Times New Roman"/>
          <w:szCs w:val="24"/>
        </w:rPr>
        <w:t xml:space="preserve">is made up of many actions that can be defined separately and meaningfully, it is called a "decision cluster." There are various decision-making units in an </w:t>
      </w:r>
      <w:r w:rsidR="00D03E24" w:rsidRPr="00F00EB7">
        <w:rPr>
          <w:rFonts w:cs="Times New Roman"/>
          <w:szCs w:val="24"/>
        </w:rPr>
        <w:t xml:space="preserve">organization. Each cost center, such as marketing, production, human resources, and R&amp;D, for example, serves as a decision-making unit. To a large extent, the budget's justifications hinge on this step </w:t>
      </w:r>
      <w:r w:rsidR="00D03E24" w:rsidRPr="00F00EB7">
        <w:rPr>
          <w:rFonts w:cs="Times New Roman"/>
          <w:color w:val="000000"/>
          <w:szCs w:val="24"/>
          <w:shd w:val="clear" w:color="auto" w:fill="FFFFFF"/>
        </w:rPr>
        <w:t xml:space="preserve">(Weygandt, Kimmel and </w:t>
      </w:r>
      <w:r w:rsidR="00FB0C55" w:rsidRPr="00F00EB7">
        <w:rPr>
          <w:rFonts w:cs="Times New Roman"/>
          <w:color w:val="000000"/>
          <w:szCs w:val="24"/>
          <w:shd w:val="clear" w:color="auto" w:fill="FFFFFF"/>
        </w:rPr>
        <w:t>Kiso</w:t>
      </w:r>
      <w:r w:rsidR="00D03E24" w:rsidRPr="00F00EB7">
        <w:rPr>
          <w:rFonts w:cs="Times New Roman"/>
          <w:color w:val="000000"/>
          <w:szCs w:val="24"/>
          <w:shd w:val="clear" w:color="auto" w:fill="FFFFFF"/>
        </w:rPr>
        <w:t>, 2018)</w:t>
      </w:r>
      <w:r w:rsidR="00D03E24" w:rsidRPr="00F00EB7">
        <w:rPr>
          <w:rFonts w:cs="Times New Roman"/>
          <w:szCs w:val="24"/>
        </w:rPr>
        <w:t xml:space="preserve">. </w:t>
      </w:r>
    </w:p>
    <w:p w14:paraId="01F95873" w14:textId="1F0E8A8F" w:rsidR="00FB0C55" w:rsidRDefault="00D03E24" w:rsidP="00D03E24">
      <w:pPr>
        <w:spacing w:line="360" w:lineRule="auto"/>
        <w:jc w:val="both"/>
        <w:rPr>
          <w:rFonts w:cs="Times New Roman"/>
          <w:szCs w:val="24"/>
        </w:rPr>
      </w:pPr>
      <w:r w:rsidRPr="00F00EB7">
        <w:rPr>
          <w:rFonts w:cs="Times New Roman"/>
          <w:b/>
          <w:szCs w:val="24"/>
        </w:rPr>
        <w:t>Decisions are divided up into smaller decision packages</w:t>
      </w:r>
      <w:r w:rsidRPr="00F00EB7">
        <w:rPr>
          <w:rFonts w:cs="Times New Roman"/>
          <w:szCs w:val="24"/>
        </w:rPr>
        <w:t xml:space="preserve"> using the decision units determined in step one. </w:t>
      </w:r>
      <w:r w:rsidR="00FB0C55" w:rsidRPr="00FB0C55">
        <w:rPr>
          <w:rFonts w:cs="Times New Roman"/>
          <w:szCs w:val="24"/>
        </w:rPr>
        <w:t xml:space="preserve">These must be in accordance with the company's objectives, because depending on the package or separate proposal, they will obtain their own </w:t>
      </w:r>
      <w:r w:rsidR="00FB0C55" w:rsidRPr="00FB0C55">
        <w:rPr>
          <w:rFonts w:cs="Times New Roman"/>
          <w:szCs w:val="24"/>
        </w:rPr>
        <w:t>financing.</w:t>
      </w:r>
      <w:r w:rsidRPr="00F00EB7">
        <w:rPr>
          <w:rFonts w:cs="Times New Roman"/>
          <w:szCs w:val="24"/>
        </w:rPr>
        <w:t xml:space="preserve"> For every proposal, there is a decision package that lays out the details of the proposal, such as its purpose or necessity, the financial and non-financial advantages connected with its execution, and so forth. </w:t>
      </w:r>
      <w:r w:rsidR="00FB0C55" w:rsidRPr="00FB0C55">
        <w:rPr>
          <w:rFonts w:cs="Times New Roman"/>
          <w:szCs w:val="24"/>
        </w:rPr>
        <w:t>This is the third phase in this zero-budget process</w:t>
      </w:r>
    </w:p>
    <w:p w14:paraId="51832522" w14:textId="119634C2" w:rsidR="00D03E24" w:rsidRDefault="00FB0C55" w:rsidP="00D03E24">
      <w:pPr>
        <w:spacing w:line="360" w:lineRule="auto"/>
        <w:jc w:val="both"/>
        <w:rPr>
          <w:rFonts w:cs="Times New Roman"/>
          <w:szCs w:val="24"/>
        </w:rPr>
      </w:pPr>
      <w:r w:rsidRPr="00FB0C55">
        <w:rPr>
          <w:rFonts w:cs="Times New Roman"/>
          <w:b/>
          <w:szCs w:val="24"/>
        </w:rPr>
        <w:t>The classification of the decision packages will be made according to the priority and importance at present</w:t>
      </w:r>
      <w:r>
        <w:rPr>
          <w:rFonts w:cs="Times New Roman"/>
          <w:b/>
          <w:szCs w:val="24"/>
        </w:rPr>
        <w:t xml:space="preserve"> </w:t>
      </w:r>
      <w:r w:rsidR="00D03E24" w:rsidRPr="00F00EB7">
        <w:rPr>
          <w:rFonts w:cs="Times New Roman"/>
          <w:szCs w:val="24"/>
        </w:rPr>
        <w:t xml:space="preserve">and the same is true for decision units </w:t>
      </w:r>
      <w:r w:rsidR="00D03E24" w:rsidRPr="00F00EB7">
        <w:rPr>
          <w:rFonts w:cs="Times New Roman"/>
          <w:color w:val="000000"/>
          <w:szCs w:val="24"/>
          <w:shd w:val="clear" w:color="auto" w:fill="FFFFFF"/>
        </w:rPr>
        <w:t>(</w:t>
      </w:r>
      <w:r w:rsidRPr="00F00EB7">
        <w:rPr>
          <w:rFonts w:cs="Times New Roman"/>
          <w:color w:val="000000"/>
          <w:szCs w:val="24"/>
          <w:shd w:val="clear" w:color="auto" w:fill="FFFFFF"/>
        </w:rPr>
        <w:t>Coye</w:t>
      </w:r>
      <w:r w:rsidR="00D03E24" w:rsidRPr="00F00EB7">
        <w:rPr>
          <w:rFonts w:cs="Times New Roman"/>
          <w:color w:val="000000"/>
          <w:szCs w:val="24"/>
          <w:shd w:val="clear" w:color="auto" w:fill="FFFFFF"/>
        </w:rPr>
        <w:t>, Messner and Zhou, 2021)</w:t>
      </w:r>
      <w:r w:rsidR="00D03E24" w:rsidRPr="00F00EB7">
        <w:rPr>
          <w:rFonts w:cs="Times New Roman"/>
          <w:szCs w:val="24"/>
        </w:rPr>
        <w:t xml:space="preserve">. Prioritizing decision packages is based on the premise that finite resources should be allocated as efficiently as possible. Cost-benefit analysis is used to rank decision </w:t>
      </w:r>
      <w:r w:rsidR="00D03E24" w:rsidRPr="00540D52">
        <w:rPr>
          <w:rFonts w:cs="Times New Roman"/>
          <w:szCs w:val="24"/>
        </w:rPr>
        <w:t xml:space="preserve">packages. To ensure </w:t>
      </w:r>
      <w:r w:rsidR="00D03E24" w:rsidRPr="00540D52">
        <w:rPr>
          <w:rFonts w:cs="Times New Roman"/>
          <w:szCs w:val="24"/>
        </w:rPr>
        <w:lastRenderedPageBreak/>
        <w:t>that the best and most cost-effective solutions are taken into consideration, all alternative possibilities are reviewed. Decision packages are accurate and practical because of management's attention to detail.</w:t>
      </w:r>
      <w:r w:rsidR="00D03E24">
        <w:rPr>
          <w:rFonts w:cs="Times New Roman"/>
          <w:szCs w:val="24"/>
        </w:rPr>
        <w:t xml:space="preserve"> </w:t>
      </w:r>
      <w:r w:rsidR="00D03E24" w:rsidRPr="00F00EB7">
        <w:rPr>
          <w:rFonts w:cs="Times New Roman"/>
          <w:szCs w:val="24"/>
        </w:rPr>
        <w:t xml:space="preserve">The previous phase of zero-based budgeting is being continued </w:t>
      </w:r>
      <w:r w:rsidR="00D03E24" w:rsidRPr="00E65CF1">
        <w:rPr>
          <w:rFonts w:cs="Times New Roman"/>
          <w:szCs w:val="24"/>
        </w:rPr>
        <w:t xml:space="preserve">here. </w:t>
      </w:r>
      <w:r w:rsidR="00945DEA" w:rsidRPr="00945DEA">
        <w:rPr>
          <w:rFonts w:cs="Times New Roman"/>
          <w:szCs w:val="24"/>
        </w:rPr>
        <w:t>The presented stage refers to the allocation of the financing of the decision-making packages that were presented in the previous paragraph.</w:t>
      </w:r>
      <w:r w:rsidR="00945DEA" w:rsidRPr="00945DEA">
        <w:rPr>
          <w:rFonts w:cs="Times New Roman"/>
          <w:szCs w:val="24"/>
        </w:rPr>
        <w:t xml:space="preserve"> </w:t>
      </w:r>
      <w:r w:rsidR="00D03E24" w:rsidRPr="00E65CF1">
        <w:rPr>
          <w:rFonts w:cs="Times New Roman"/>
          <w:color w:val="000000"/>
          <w:szCs w:val="24"/>
          <w:shd w:val="clear" w:color="auto" w:fill="FFFFFF"/>
        </w:rPr>
        <w:t xml:space="preserve">(Shim, </w:t>
      </w:r>
      <w:r w:rsidR="00945DEA" w:rsidRPr="00E65CF1">
        <w:rPr>
          <w:rFonts w:cs="Times New Roman"/>
          <w:color w:val="000000"/>
          <w:szCs w:val="24"/>
          <w:shd w:val="clear" w:color="auto" w:fill="FFFFFF"/>
        </w:rPr>
        <w:t>Siegel,</w:t>
      </w:r>
      <w:r w:rsidR="00D03E24" w:rsidRPr="00E65CF1">
        <w:rPr>
          <w:rFonts w:cs="Times New Roman"/>
          <w:color w:val="000000"/>
          <w:szCs w:val="24"/>
          <w:shd w:val="clear" w:color="auto" w:fill="FFFFFF"/>
        </w:rPr>
        <w:t xml:space="preserve"> and Shim, 2017)</w:t>
      </w:r>
      <w:r w:rsidR="00D03E24" w:rsidRPr="00E65CF1">
        <w:rPr>
          <w:rFonts w:cs="Times New Roman"/>
          <w:szCs w:val="24"/>
        </w:rPr>
        <w:t xml:space="preserve">.  Financial decisions are made at this point. </w:t>
      </w:r>
      <w:r w:rsidR="00945DEA" w:rsidRPr="00945DEA">
        <w:rPr>
          <w:rFonts w:cs="Times New Roman"/>
          <w:szCs w:val="24"/>
        </w:rPr>
        <w:t>The classification of what the decision packages mean will determine the division of finances as well as other resources that a company owns.</w:t>
      </w:r>
      <w:r w:rsidR="00D03E24" w:rsidRPr="00E65CF1">
        <w:rPr>
          <w:rFonts w:cs="Times New Roman"/>
          <w:szCs w:val="24"/>
        </w:rPr>
        <w:t xml:space="preserve"> Decision packages with more potential for success are given more funds. As a result, precious resources are being used to their full potential. Zero-based budgeting preparations are now complete. During this phase, </w:t>
      </w:r>
      <w:proofErr w:type="gramStart"/>
      <w:r w:rsidR="00945DEA" w:rsidRPr="00945DEA">
        <w:rPr>
          <w:rFonts w:cs="Times New Roman"/>
          <w:szCs w:val="24"/>
        </w:rPr>
        <w:t>The</w:t>
      </w:r>
      <w:proofErr w:type="gramEnd"/>
      <w:r w:rsidR="00945DEA" w:rsidRPr="00945DEA">
        <w:rPr>
          <w:rFonts w:cs="Times New Roman"/>
          <w:szCs w:val="24"/>
        </w:rPr>
        <w:t xml:space="preserve"> importance of the results of the use of these decision packages is evaluated and monitored and subsequently revised if necessary, it can also be measured to give management an overview of how well resources are </w:t>
      </w:r>
      <w:r w:rsidR="00F423C4" w:rsidRPr="00945DEA">
        <w:rPr>
          <w:rFonts w:cs="Times New Roman"/>
          <w:szCs w:val="24"/>
        </w:rPr>
        <w:t>allocated.</w:t>
      </w:r>
    </w:p>
    <w:p w14:paraId="2F347194" w14:textId="3AAC6BF0" w:rsidR="00D03E24" w:rsidRDefault="00D03E24" w:rsidP="00876E5D">
      <w:pPr>
        <w:pStyle w:val="Heading1"/>
      </w:pPr>
      <w:bookmarkStart w:id="5" w:name="_Toc98947461"/>
      <w:r>
        <w:t xml:space="preserve">Advantages of </w:t>
      </w:r>
      <w:r w:rsidR="00945DEA">
        <w:t>zero-based</w:t>
      </w:r>
      <w:r>
        <w:t xml:space="preserve"> budgeting over traditional budgeting:</w:t>
      </w:r>
      <w:bookmarkEnd w:id="5"/>
    </w:p>
    <w:p w14:paraId="09F607A5" w14:textId="2AC2E90E" w:rsidR="00D03E24" w:rsidRDefault="00700E1E" w:rsidP="00D03E24">
      <w:pPr>
        <w:spacing w:line="360" w:lineRule="auto"/>
        <w:jc w:val="both"/>
        <w:rPr>
          <w:rFonts w:cs="Times New Roman"/>
          <w:szCs w:val="24"/>
        </w:rPr>
      </w:pPr>
      <w:r w:rsidRPr="00700E1E">
        <w:rPr>
          <w:rFonts w:cs="Times New Roman"/>
          <w:szCs w:val="24"/>
        </w:rPr>
        <w:t>You can see and identify the benefits between the 2 types of budgeting, and below in this paper I will present in detail the advantages for the two types of budgeting</w:t>
      </w:r>
      <w:r w:rsidR="00D03E24">
        <w:rPr>
          <w:rFonts w:cs="Times New Roman"/>
          <w:szCs w:val="24"/>
        </w:rPr>
        <w:t xml:space="preserve">: </w:t>
      </w:r>
      <w:r w:rsidR="00D03E24" w:rsidRPr="00E65CF1">
        <w:rPr>
          <w:rFonts w:cs="Times New Roman"/>
          <w:szCs w:val="24"/>
        </w:rPr>
        <w:t xml:space="preserve">Zero-based efficacy with the use of budgeting, a company </w:t>
      </w:r>
      <w:r w:rsidR="00D03E24" w:rsidRPr="00E65CF1">
        <w:rPr>
          <w:rFonts w:cs="Times New Roman"/>
          <w:b/>
          <w:szCs w:val="24"/>
        </w:rPr>
        <w:t>may better allocate resources</w:t>
      </w:r>
      <w:r w:rsidR="00D03E24" w:rsidRPr="00E65CF1">
        <w:rPr>
          <w:rFonts w:cs="Times New Roman"/>
          <w:szCs w:val="24"/>
        </w:rPr>
        <w:t xml:space="preserve"> (departmentally) since </w:t>
      </w:r>
      <w:r w:rsidR="00FF5271" w:rsidRPr="00FF5271">
        <w:rPr>
          <w:rFonts w:cs="Times New Roman"/>
          <w:szCs w:val="24"/>
        </w:rPr>
        <w:t xml:space="preserve">the last budgets will not be </w:t>
      </w:r>
      <w:r w:rsidR="00FF5271" w:rsidRPr="00FF5271">
        <w:rPr>
          <w:rFonts w:cs="Times New Roman"/>
          <w:szCs w:val="24"/>
        </w:rPr>
        <w:t>considered</w:t>
      </w:r>
      <w:r w:rsidR="00FF5271" w:rsidRPr="00FF5271">
        <w:rPr>
          <w:rFonts w:cs="Times New Roman"/>
          <w:szCs w:val="24"/>
        </w:rPr>
        <w:t xml:space="preserve">, the current and current budgets will be </w:t>
      </w:r>
      <w:r w:rsidR="000008B6" w:rsidRPr="00FF5271">
        <w:rPr>
          <w:rFonts w:cs="Times New Roman"/>
          <w:szCs w:val="24"/>
        </w:rPr>
        <w:t>considered</w:t>
      </w:r>
      <w:r w:rsidR="00FF5271" w:rsidRPr="00FF5271">
        <w:rPr>
          <w:rFonts w:cs="Times New Roman"/>
          <w:szCs w:val="24"/>
        </w:rPr>
        <w:t>.</w:t>
      </w:r>
      <w:r w:rsidR="00D03E24">
        <w:rPr>
          <w:rFonts w:cs="Times New Roman"/>
          <w:szCs w:val="24"/>
        </w:rPr>
        <w:t xml:space="preserve"> </w:t>
      </w:r>
      <w:r w:rsidR="00D03E24" w:rsidRPr="00E65CF1">
        <w:rPr>
          <w:rFonts w:cs="Times New Roman"/>
          <w:szCs w:val="24"/>
        </w:rPr>
        <w:t xml:space="preserve">The usual technique of budgeting </w:t>
      </w:r>
      <w:r w:rsidR="00D03E24" w:rsidRPr="00C22BD5">
        <w:rPr>
          <w:rFonts w:cs="Times New Roman"/>
          <w:szCs w:val="24"/>
        </w:rPr>
        <w:t xml:space="preserve">entails </w:t>
      </w:r>
      <w:r w:rsidR="00FF5271" w:rsidRPr="00FF5271">
        <w:rPr>
          <w:rFonts w:cs="Times New Roman"/>
          <w:szCs w:val="24"/>
        </w:rPr>
        <w:t xml:space="preserve">slight changes in the budgets of the past years, but this way will put a pressure on all </w:t>
      </w:r>
      <w:r w:rsidR="00FF5271" w:rsidRPr="00FF5271">
        <w:rPr>
          <w:rFonts w:cs="Times New Roman"/>
          <w:szCs w:val="24"/>
        </w:rPr>
        <w:t>departments,</w:t>
      </w:r>
      <w:r w:rsidR="00FF5271" w:rsidRPr="00FF5271">
        <w:rPr>
          <w:rFonts w:cs="Times New Roman"/>
          <w:szCs w:val="24"/>
        </w:rPr>
        <w:t xml:space="preserve"> and it will be necessary to reorganize the elements related to cash and to identify other types of </w:t>
      </w:r>
      <w:r w:rsidR="00FF5271" w:rsidRPr="00FF5271">
        <w:rPr>
          <w:rFonts w:cs="Times New Roman"/>
          <w:szCs w:val="24"/>
        </w:rPr>
        <w:t>expenses.</w:t>
      </w:r>
      <w:r w:rsidR="00D03E24" w:rsidRPr="00C22BD5">
        <w:rPr>
          <w:rFonts w:cs="Times New Roman"/>
          <w:szCs w:val="24"/>
        </w:rPr>
        <w:t xml:space="preserve"> Using approach, </w:t>
      </w:r>
      <w:r w:rsidR="00D03E24" w:rsidRPr="00C22BD5">
        <w:rPr>
          <w:rFonts w:cs="Times New Roman"/>
          <w:b/>
          <w:szCs w:val="24"/>
        </w:rPr>
        <w:t xml:space="preserve">it is possible to have a better idea of the real costs associated with achieving desired results </w:t>
      </w:r>
      <w:r w:rsidR="00D03E24" w:rsidRPr="00C22BD5">
        <w:rPr>
          <w:rFonts w:cs="Times New Roman"/>
          <w:color w:val="000000"/>
          <w:szCs w:val="24"/>
          <w:shd w:val="clear" w:color="auto" w:fill="FFFFFF"/>
        </w:rPr>
        <w:t>(Cleartax.in, 2022)</w:t>
      </w:r>
      <w:r w:rsidR="00D03E24" w:rsidRPr="00C22BD5">
        <w:rPr>
          <w:rFonts w:cs="Times New Roman"/>
          <w:b/>
          <w:szCs w:val="24"/>
        </w:rPr>
        <w:t xml:space="preserve">. </w:t>
      </w:r>
      <w:r w:rsidR="00D03E24" w:rsidRPr="00C22BD5">
        <w:rPr>
          <w:rFonts w:cs="Times New Roman"/>
          <w:szCs w:val="24"/>
        </w:rPr>
        <w:t xml:space="preserve">Every spending must be justified. At traditional budget it is quite difficult to justify the cost but at zero based budget this problem can easily be solved </w:t>
      </w:r>
      <w:r w:rsidR="00D03E24" w:rsidRPr="00C22BD5">
        <w:rPr>
          <w:rFonts w:cs="Times New Roman"/>
          <w:color w:val="000000"/>
          <w:szCs w:val="24"/>
          <w:shd w:val="clear" w:color="auto" w:fill="FFFFFF"/>
        </w:rPr>
        <w:t>(</w:t>
      </w:r>
      <w:proofErr w:type="spellStart"/>
      <w:r w:rsidR="00D03E24" w:rsidRPr="00C22BD5">
        <w:rPr>
          <w:rFonts w:cs="Times New Roman"/>
          <w:color w:val="000000"/>
          <w:szCs w:val="24"/>
          <w:shd w:val="clear" w:color="auto" w:fill="FFFFFF"/>
        </w:rPr>
        <w:t>WallStreetMojo</w:t>
      </w:r>
      <w:proofErr w:type="spellEnd"/>
      <w:r w:rsidR="00D03E24" w:rsidRPr="00C22BD5">
        <w:rPr>
          <w:rFonts w:cs="Times New Roman"/>
          <w:color w:val="000000"/>
          <w:szCs w:val="24"/>
          <w:shd w:val="clear" w:color="auto" w:fill="FFFFFF"/>
        </w:rPr>
        <w:t>, 2022)</w:t>
      </w:r>
      <w:r w:rsidR="00D03E24" w:rsidRPr="00C22BD5">
        <w:rPr>
          <w:rFonts w:cs="Times New Roman"/>
          <w:szCs w:val="24"/>
        </w:rPr>
        <w:t xml:space="preserve">. </w:t>
      </w:r>
      <w:r w:rsidR="00D03E24" w:rsidRPr="00C22BD5">
        <w:rPr>
          <w:rFonts w:cs="Times New Roman"/>
          <w:b/>
          <w:szCs w:val="24"/>
        </w:rPr>
        <w:t xml:space="preserve"> </w:t>
      </w:r>
      <w:r w:rsidR="00D03E24" w:rsidRPr="00C22BD5">
        <w:rPr>
          <w:rFonts w:cs="Times New Roman"/>
          <w:szCs w:val="24"/>
        </w:rPr>
        <w:t>Involving workers in decision-making improves c</w:t>
      </w:r>
      <w:r w:rsidR="00D03E24" w:rsidRPr="00C22BD5">
        <w:rPr>
          <w:rFonts w:cs="Times New Roman"/>
          <w:b/>
          <w:szCs w:val="24"/>
        </w:rPr>
        <w:t>oordination and communication within the department</w:t>
      </w:r>
      <w:r w:rsidR="00D03E24" w:rsidRPr="00C22BD5">
        <w:rPr>
          <w:rFonts w:cs="Times New Roman"/>
          <w:szCs w:val="24"/>
        </w:rPr>
        <w:t>, which in turn improves employee motivation.</w:t>
      </w:r>
      <w:r w:rsidR="00D03E24" w:rsidRPr="00C22BD5">
        <w:rPr>
          <w:rFonts w:cs="Times New Roman"/>
          <w:b/>
          <w:szCs w:val="24"/>
        </w:rPr>
        <w:t xml:space="preserve"> Reduction of redundant activities:</w:t>
      </w:r>
      <w:r w:rsidR="00D03E24" w:rsidRPr="00C22BD5">
        <w:rPr>
          <w:rFonts w:cs="Times New Roman"/>
          <w:szCs w:val="24"/>
        </w:rPr>
        <w:t xml:space="preserve"> By removing any unnecessary or unproductive tasks, this strategy helps to uncover the best opportunities</w:t>
      </w:r>
      <w:r w:rsidR="000008B6">
        <w:rPr>
          <w:rFonts w:cs="Times New Roman"/>
          <w:szCs w:val="24"/>
        </w:rPr>
        <w:t>.</w:t>
      </w:r>
    </w:p>
    <w:p w14:paraId="3E90065B" w14:textId="47A9DAA0" w:rsidR="00D03E24" w:rsidRDefault="000008B6" w:rsidP="00876E5D">
      <w:pPr>
        <w:pStyle w:val="Heading1"/>
      </w:pPr>
      <w:bookmarkStart w:id="6" w:name="_Toc98947462"/>
      <w:r w:rsidRPr="000008B6">
        <w:t>Introducing the zero-budget technique into an organization</w:t>
      </w:r>
      <w:r w:rsidR="00D03E24">
        <w:t>:</w:t>
      </w:r>
      <w:bookmarkEnd w:id="6"/>
    </w:p>
    <w:p w14:paraId="36509A7D" w14:textId="11C0FD19" w:rsidR="00D03E24" w:rsidRPr="00323D1B" w:rsidRDefault="00D03E24" w:rsidP="00D03E24">
      <w:pPr>
        <w:spacing w:after="0" w:line="360" w:lineRule="auto"/>
        <w:jc w:val="both"/>
        <w:rPr>
          <w:rFonts w:cs="Times New Roman"/>
          <w:szCs w:val="24"/>
        </w:rPr>
      </w:pPr>
      <w:r w:rsidRPr="00323D1B">
        <w:rPr>
          <w:rFonts w:cs="Times New Roman"/>
          <w:b/>
          <w:szCs w:val="24"/>
        </w:rPr>
        <w:t>Integrate ZBB into the heart of financial planning and analysis</w:t>
      </w:r>
      <w:r w:rsidRPr="00323D1B">
        <w:rPr>
          <w:rFonts w:cs="Times New Roman"/>
          <w:szCs w:val="24"/>
        </w:rPr>
        <w:t xml:space="preserve">. It is vital to remember that </w:t>
      </w:r>
      <w:r w:rsidR="000008B6" w:rsidRPr="000008B6">
        <w:rPr>
          <w:rFonts w:cs="Times New Roman"/>
          <w:szCs w:val="24"/>
        </w:rPr>
        <w:t xml:space="preserve">ZBB should not be confused or replaced by what is currently happening in the budget and planning </w:t>
      </w:r>
      <w:r w:rsidR="00F423C4" w:rsidRPr="000008B6">
        <w:rPr>
          <w:rFonts w:cs="Times New Roman"/>
          <w:szCs w:val="24"/>
        </w:rPr>
        <w:t>plans,</w:t>
      </w:r>
      <w:r w:rsidR="000008B6" w:rsidRPr="000008B6">
        <w:rPr>
          <w:rFonts w:cs="Times New Roman"/>
          <w:szCs w:val="24"/>
        </w:rPr>
        <w:t xml:space="preserve"> but</w:t>
      </w:r>
      <w:r w:rsidR="000008B6">
        <w:rPr>
          <w:rFonts w:cs="Times New Roman"/>
          <w:szCs w:val="24"/>
        </w:rPr>
        <w:t xml:space="preserve"> a</w:t>
      </w:r>
      <w:r w:rsidRPr="00323D1B">
        <w:rPr>
          <w:rFonts w:cs="Times New Roman"/>
          <w:szCs w:val="24"/>
        </w:rPr>
        <w:t xml:space="preserve">dditional procedure used every two years to refocus expenditure on key strategic activities and objectives </w:t>
      </w:r>
      <w:r w:rsidRPr="00323D1B">
        <w:rPr>
          <w:rFonts w:cs="Times New Roman"/>
          <w:color w:val="000000"/>
          <w:szCs w:val="24"/>
          <w:shd w:val="clear" w:color="auto" w:fill="FFFFFF"/>
        </w:rPr>
        <w:t>(blog.board.com, 2022)</w:t>
      </w:r>
      <w:r w:rsidRPr="00323D1B">
        <w:rPr>
          <w:rFonts w:cs="Times New Roman"/>
          <w:szCs w:val="24"/>
        </w:rPr>
        <w:t>.</w:t>
      </w:r>
    </w:p>
    <w:p w14:paraId="4D43878C" w14:textId="77777777" w:rsidR="00D03E24" w:rsidRPr="000659D8" w:rsidRDefault="00D03E24" w:rsidP="00D03E24">
      <w:pPr>
        <w:spacing w:after="0" w:line="360" w:lineRule="auto"/>
        <w:jc w:val="both"/>
        <w:rPr>
          <w:rFonts w:cs="Times New Roman"/>
          <w:szCs w:val="24"/>
        </w:rPr>
      </w:pPr>
      <w:r w:rsidRPr="000659D8">
        <w:rPr>
          <w:rFonts w:cs="Times New Roman"/>
          <w:szCs w:val="24"/>
        </w:rPr>
        <w:lastRenderedPageBreak/>
        <w:t>The ZBB attempts o</w:t>
      </w:r>
      <w:r>
        <w:rPr>
          <w:rFonts w:cs="Times New Roman"/>
          <w:szCs w:val="24"/>
        </w:rPr>
        <w:t xml:space="preserve">f many firms are limited to strategic goals and analysis </w:t>
      </w:r>
      <w:r w:rsidRPr="000659D8">
        <w:rPr>
          <w:rFonts w:cs="Times New Roman"/>
          <w:szCs w:val="24"/>
        </w:rPr>
        <w:t xml:space="preserve">and other areas of overhead where there is a considerable amount of indirect expenses that are less well understood. </w:t>
      </w:r>
      <w:r w:rsidRPr="00323D1B">
        <w:rPr>
          <w:rFonts w:cs="Times New Roman"/>
          <w:szCs w:val="24"/>
        </w:rPr>
        <w:t xml:space="preserve">A small investment can provide big results while without causing too much disruption to the company's customer-facing operations </w:t>
      </w:r>
      <w:r w:rsidRPr="00323D1B">
        <w:rPr>
          <w:rFonts w:cs="Times New Roman"/>
          <w:color w:val="000000"/>
          <w:szCs w:val="24"/>
          <w:shd w:val="clear" w:color="auto" w:fill="FFFFFF"/>
        </w:rPr>
        <w:t>(Mindtools.com, 2022)</w:t>
      </w:r>
      <w:r w:rsidRPr="00323D1B">
        <w:rPr>
          <w:rFonts w:cs="Times New Roman"/>
          <w:szCs w:val="24"/>
        </w:rPr>
        <w:t>. While some companies utilize</w:t>
      </w:r>
      <w:r w:rsidRPr="000659D8">
        <w:rPr>
          <w:rFonts w:cs="Times New Roman"/>
          <w:szCs w:val="24"/>
        </w:rPr>
        <w:t xml:space="preserve"> ZBB for new business initiatives and requests for more money, others prefer to use a variety of alternative budgeting systems to keep track of their existing operations.</w:t>
      </w:r>
    </w:p>
    <w:p w14:paraId="32B3F368" w14:textId="78345019" w:rsidR="00D03E24" w:rsidRPr="000659D8" w:rsidRDefault="00D03E24" w:rsidP="00D03E24">
      <w:pPr>
        <w:spacing w:after="0" w:line="360" w:lineRule="auto"/>
        <w:jc w:val="both"/>
        <w:rPr>
          <w:rFonts w:cs="Times New Roman"/>
          <w:szCs w:val="24"/>
        </w:rPr>
      </w:pPr>
      <w:r w:rsidRPr="00323D1B">
        <w:rPr>
          <w:rFonts w:cs="Times New Roman"/>
          <w:b/>
          <w:szCs w:val="24"/>
        </w:rPr>
        <w:t>Operational and financial data accessible to all employees on a single system</w:t>
      </w:r>
      <w:r w:rsidRPr="000659D8">
        <w:rPr>
          <w:rFonts w:cs="Times New Roman"/>
          <w:szCs w:val="24"/>
        </w:rPr>
        <w:t xml:space="preserve">. For ZBB to be a success, managers must have a thorough grasp and clear insight into the operational factors that influence costs and expenses. There must be a level of granularity in terms of costs that can </w:t>
      </w:r>
      <w:r w:rsidR="002C3BC5" w:rsidRPr="002C3BC5">
        <w:rPr>
          <w:rFonts w:cs="Times New Roman"/>
          <w:szCs w:val="24"/>
        </w:rPr>
        <w:t>be monitored from a single person who may be an employee, or perhaps a business trip or simply an advertising campaign and</w:t>
      </w:r>
      <w:r w:rsidR="002C3BC5" w:rsidRPr="002C3BC5">
        <w:rPr>
          <w:rFonts w:cs="Times New Roman"/>
          <w:szCs w:val="24"/>
        </w:rPr>
        <w:t xml:space="preserve"> </w:t>
      </w:r>
      <w:r w:rsidRPr="000659D8">
        <w:rPr>
          <w:rFonts w:cs="Times New Roman"/>
          <w:szCs w:val="24"/>
        </w:rPr>
        <w:t xml:space="preserve">there must be simple access to data on the number of activities and the </w:t>
      </w:r>
      <w:r w:rsidR="002C3BC5" w:rsidRPr="000659D8">
        <w:rPr>
          <w:rFonts w:cs="Times New Roman"/>
          <w:szCs w:val="24"/>
        </w:rPr>
        <w:t>number</w:t>
      </w:r>
      <w:r w:rsidRPr="000659D8">
        <w:rPr>
          <w:rFonts w:cs="Times New Roman"/>
          <w:szCs w:val="24"/>
        </w:rPr>
        <w:t xml:space="preserve"> of resources used.</w:t>
      </w:r>
      <w:r>
        <w:rPr>
          <w:rFonts w:cs="Times New Roman"/>
          <w:szCs w:val="24"/>
        </w:rPr>
        <w:t xml:space="preserve"> </w:t>
      </w:r>
      <w:r w:rsidRPr="000659D8">
        <w:rPr>
          <w:rFonts w:cs="Times New Roman"/>
          <w:szCs w:val="24"/>
        </w:rPr>
        <w:t xml:space="preserve">The capacity to estimate </w:t>
      </w:r>
      <w:r w:rsidR="002C3BC5" w:rsidRPr="002C3BC5">
        <w:rPr>
          <w:rFonts w:cs="Times New Roman"/>
          <w:szCs w:val="24"/>
        </w:rPr>
        <w:t>the link between the quantities of activity and the associated needs regarding the labor force is extremely essential</w:t>
      </w:r>
      <w:r w:rsidRPr="000659D8">
        <w:rPr>
          <w:rFonts w:cs="Times New Roman"/>
          <w:szCs w:val="24"/>
        </w:rPr>
        <w:t>. As activity levels and service levels change, managers must be aware of the impact these changes have on costs</w:t>
      </w:r>
      <w:r>
        <w:rPr>
          <w:rFonts w:cs="Times New Roman"/>
          <w:szCs w:val="24"/>
        </w:rPr>
        <w:t xml:space="preserve"> </w:t>
      </w:r>
      <w:r w:rsidRPr="00E65CF1">
        <w:rPr>
          <w:rFonts w:cs="Times New Roman"/>
          <w:color w:val="000000"/>
          <w:szCs w:val="24"/>
          <w:shd w:val="clear" w:color="auto" w:fill="FFFFFF"/>
        </w:rPr>
        <w:t xml:space="preserve">(Shim, </w:t>
      </w:r>
      <w:r w:rsidR="00F423C4" w:rsidRPr="00E65CF1">
        <w:rPr>
          <w:rFonts w:cs="Times New Roman"/>
          <w:color w:val="000000"/>
          <w:szCs w:val="24"/>
          <w:shd w:val="clear" w:color="auto" w:fill="FFFFFF"/>
        </w:rPr>
        <w:t>Siegel,</w:t>
      </w:r>
      <w:r w:rsidRPr="00E65CF1">
        <w:rPr>
          <w:rFonts w:cs="Times New Roman"/>
          <w:color w:val="000000"/>
          <w:szCs w:val="24"/>
          <w:shd w:val="clear" w:color="auto" w:fill="FFFFFF"/>
        </w:rPr>
        <w:t xml:space="preserve"> and Shim, 2017)</w:t>
      </w:r>
      <w:r w:rsidRPr="000659D8">
        <w:rPr>
          <w:rFonts w:cs="Times New Roman"/>
          <w:szCs w:val="24"/>
        </w:rPr>
        <w:t>.</w:t>
      </w:r>
    </w:p>
    <w:p w14:paraId="126B7F9F" w14:textId="77777777" w:rsidR="002C3BC5" w:rsidRPr="002C3BC5" w:rsidRDefault="00D03E24" w:rsidP="002C3BC5">
      <w:pPr>
        <w:rPr>
          <w:rFonts w:cs="Times New Roman"/>
          <w:szCs w:val="24"/>
        </w:rPr>
      </w:pPr>
      <w:proofErr w:type="spellStart"/>
      <w:r>
        <w:rPr>
          <w:rFonts w:cs="Times New Roman"/>
          <w:szCs w:val="24"/>
        </w:rPr>
        <w:t>Finacial</w:t>
      </w:r>
      <w:proofErr w:type="spellEnd"/>
      <w:r>
        <w:rPr>
          <w:rFonts w:cs="Times New Roman"/>
          <w:szCs w:val="24"/>
        </w:rPr>
        <w:t xml:space="preserve"> planning and analysis </w:t>
      </w:r>
      <w:r w:rsidRPr="000659D8">
        <w:rPr>
          <w:rFonts w:cs="Times New Roman"/>
          <w:szCs w:val="24"/>
        </w:rPr>
        <w:t xml:space="preserve">processes can benefit from the reuse of ZBB models. </w:t>
      </w:r>
      <w:r w:rsidR="002C3BC5" w:rsidRPr="002C3BC5">
        <w:rPr>
          <w:rFonts w:cs="Times New Roman"/>
          <w:szCs w:val="24"/>
        </w:rPr>
        <w:t>This model was one of the first in the enterprises that link the activities and activities of the different units, and if a company uses a different approach to planning and budgets that have been established in previous years.</w:t>
      </w:r>
    </w:p>
    <w:p w14:paraId="09038E1D" w14:textId="31041948" w:rsidR="00D03E24" w:rsidRDefault="00F423C4" w:rsidP="00D03E24">
      <w:pPr>
        <w:rPr>
          <w:rFonts w:cs="Times New Roman"/>
          <w:szCs w:val="24"/>
        </w:rPr>
      </w:pPr>
      <w:r w:rsidRPr="00F423C4">
        <w:rPr>
          <w:rFonts w:cs="Times New Roman"/>
          <w:szCs w:val="24"/>
        </w:rPr>
        <w:t xml:space="preserve">When it comes to the annual or quarterly budgeting process and ongoing projections, teams of experts must change the model as the process is done more efficiently and provide more </w:t>
      </w:r>
      <w:r w:rsidRPr="00F423C4">
        <w:rPr>
          <w:rFonts w:cs="Times New Roman"/>
          <w:szCs w:val="24"/>
        </w:rPr>
        <w:t>perspectives and</w:t>
      </w:r>
      <w:r w:rsidRPr="00F423C4">
        <w:rPr>
          <w:rFonts w:cs="Times New Roman"/>
          <w:szCs w:val="24"/>
        </w:rPr>
        <w:t xml:space="preserve"> using the ZBB process then the actions will be more efficient. and the planning approach will be much more </w:t>
      </w:r>
      <w:r w:rsidRPr="00F423C4">
        <w:rPr>
          <w:rFonts w:cs="Times New Roman"/>
          <w:szCs w:val="24"/>
        </w:rPr>
        <w:t>efficient,</w:t>
      </w:r>
      <w:r w:rsidRPr="00F423C4">
        <w:rPr>
          <w:rFonts w:cs="Times New Roman"/>
          <w:szCs w:val="24"/>
        </w:rPr>
        <w:t xml:space="preserve"> and this will be seen for the benefit of the company.</w:t>
      </w:r>
    </w:p>
    <w:p w14:paraId="6914BC31" w14:textId="77777777" w:rsidR="007971A2" w:rsidRDefault="007971A2" w:rsidP="00876E5D">
      <w:pPr>
        <w:pStyle w:val="Heading1"/>
      </w:pPr>
      <w:bookmarkStart w:id="7" w:name="_Toc98947463"/>
    </w:p>
    <w:p w14:paraId="09C2B57B" w14:textId="77777777" w:rsidR="007971A2" w:rsidRDefault="007971A2" w:rsidP="00876E5D">
      <w:pPr>
        <w:pStyle w:val="Heading1"/>
      </w:pPr>
    </w:p>
    <w:p w14:paraId="07F558D2" w14:textId="77777777" w:rsidR="007971A2" w:rsidRDefault="007971A2" w:rsidP="00876E5D">
      <w:pPr>
        <w:pStyle w:val="Heading1"/>
      </w:pPr>
    </w:p>
    <w:p w14:paraId="141D71C3" w14:textId="77777777" w:rsidR="007971A2" w:rsidRDefault="007971A2" w:rsidP="00876E5D">
      <w:pPr>
        <w:pStyle w:val="Heading1"/>
      </w:pPr>
    </w:p>
    <w:p w14:paraId="21CE6D98" w14:textId="074F2FA6" w:rsidR="00C72CEC" w:rsidRDefault="00C72CEC" w:rsidP="00C72CEC"/>
    <w:p w14:paraId="03E3951A" w14:textId="77777777" w:rsidR="00C72CEC" w:rsidRPr="00C72CEC" w:rsidRDefault="00C72CEC" w:rsidP="00C72CEC"/>
    <w:p w14:paraId="48A91E98" w14:textId="1EFA2057" w:rsidR="00D03E24" w:rsidRDefault="00D03E24" w:rsidP="00876E5D">
      <w:pPr>
        <w:pStyle w:val="Heading1"/>
      </w:pPr>
      <w:r>
        <w:lastRenderedPageBreak/>
        <w:t>References:</w:t>
      </w:r>
      <w:bookmarkEnd w:id="7"/>
    </w:p>
    <w:p w14:paraId="1B078AA8" w14:textId="77777777"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t>blog.board.com, 2022. </w:t>
      </w:r>
      <w:r w:rsidRPr="00323D1B">
        <w:rPr>
          <w:rFonts w:cs="Times New Roman"/>
          <w:iCs/>
          <w:color w:val="000000"/>
          <w:szCs w:val="20"/>
          <w:shd w:val="clear" w:color="auto" w:fill="FFFFFF"/>
        </w:rPr>
        <w:t>Implementing a successful Zero-Based Budgeting approach</w:t>
      </w:r>
      <w:r w:rsidRPr="00323D1B">
        <w:rPr>
          <w:rFonts w:cs="Times New Roman"/>
          <w:color w:val="000000"/>
          <w:szCs w:val="20"/>
          <w:shd w:val="clear" w:color="auto" w:fill="FFFFFF"/>
        </w:rPr>
        <w:t>. [online] Planning and Analytics Blog – Board International. Available at: &lt;https://blog.board.com/budgeting-planning-forecasting/top-tips-implementing-zero-based-budgeting/644/&gt; [Accessed 23 March 2022].</w:t>
      </w:r>
    </w:p>
    <w:p w14:paraId="0B5F15EB" w14:textId="77777777" w:rsidR="00D03E24" w:rsidRPr="00323D1B" w:rsidRDefault="00D03E24" w:rsidP="00D03E24">
      <w:pPr>
        <w:spacing w:after="0" w:line="360" w:lineRule="auto"/>
        <w:jc w:val="both"/>
        <w:rPr>
          <w:rFonts w:cs="Times New Roman"/>
          <w:color w:val="000000"/>
          <w:szCs w:val="20"/>
          <w:shd w:val="clear" w:color="auto" w:fill="FFFFFF"/>
        </w:rPr>
      </w:pPr>
      <w:proofErr w:type="spellStart"/>
      <w:r w:rsidRPr="00323D1B">
        <w:rPr>
          <w:rFonts w:cs="Times New Roman"/>
          <w:color w:val="000000"/>
          <w:szCs w:val="20"/>
          <w:shd w:val="clear" w:color="auto" w:fill="FFFFFF"/>
        </w:rPr>
        <w:t>Borad</w:t>
      </w:r>
      <w:proofErr w:type="spellEnd"/>
      <w:r w:rsidRPr="00323D1B">
        <w:rPr>
          <w:rFonts w:cs="Times New Roman"/>
          <w:color w:val="000000"/>
          <w:szCs w:val="20"/>
          <w:shd w:val="clear" w:color="auto" w:fill="FFFFFF"/>
        </w:rPr>
        <w:t>, S., 2022. </w:t>
      </w:r>
      <w:r w:rsidRPr="00323D1B">
        <w:rPr>
          <w:rFonts w:cs="Times New Roman"/>
          <w:iCs/>
          <w:color w:val="000000"/>
          <w:szCs w:val="20"/>
          <w:shd w:val="clear" w:color="auto" w:fill="FFFFFF"/>
        </w:rPr>
        <w:t>Steps in Zero Based Budgeting</w:t>
      </w:r>
      <w:r w:rsidRPr="00323D1B">
        <w:rPr>
          <w:rFonts w:cs="Times New Roman"/>
          <w:color w:val="000000"/>
          <w:szCs w:val="20"/>
          <w:shd w:val="clear" w:color="auto" w:fill="FFFFFF"/>
        </w:rPr>
        <w:t xml:space="preserve">. [online] </w:t>
      </w:r>
      <w:proofErr w:type="spellStart"/>
      <w:r w:rsidRPr="00323D1B">
        <w:rPr>
          <w:rFonts w:cs="Times New Roman"/>
          <w:color w:val="000000"/>
          <w:szCs w:val="20"/>
          <w:shd w:val="clear" w:color="auto" w:fill="FFFFFF"/>
        </w:rPr>
        <w:t>eFinanceManagement</w:t>
      </w:r>
      <w:proofErr w:type="spellEnd"/>
      <w:r w:rsidRPr="00323D1B">
        <w:rPr>
          <w:rFonts w:cs="Times New Roman"/>
          <w:color w:val="000000"/>
          <w:szCs w:val="20"/>
          <w:shd w:val="clear" w:color="auto" w:fill="FFFFFF"/>
        </w:rPr>
        <w:t>. Available at: &lt;https://efinancemanagement.com/budgeting/zero-based/zero-based-budgeting-steps&gt; [Accessed 23 March 2022].</w:t>
      </w:r>
    </w:p>
    <w:p w14:paraId="59D88567" w14:textId="77777777"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t>Business Standard, 2022. </w:t>
      </w:r>
      <w:r w:rsidRPr="00323D1B">
        <w:rPr>
          <w:rFonts w:cs="Times New Roman"/>
          <w:iCs/>
          <w:color w:val="000000"/>
          <w:szCs w:val="20"/>
          <w:shd w:val="clear" w:color="auto" w:fill="FFFFFF"/>
        </w:rPr>
        <w:t>What is Zero-based Budget, Zero-based Budget Definition, Zero-based Budget News</w:t>
      </w:r>
      <w:r w:rsidRPr="00323D1B">
        <w:rPr>
          <w:rFonts w:cs="Times New Roman"/>
          <w:color w:val="000000"/>
          <w:szCs w:val="20"/>
          <w:shd w:val="clear" w:color="auto" w:fill="FFFFFF"/>
        </w:rPr>
        <w:t>. [online] Business Standard. Available at: &lt;https://www.business-standard.com/about/what-is-zero-based-budget&gt; [Accessed 23 March 2022].</w:t>
      </w:r>
    </w:p>
    <w:p w14:paraId="6282A0A0" w14:textId="4A72BD49"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t>Cleartax.in, 2022. </w:t>
      </w:r>
      <w:r w:rsidRPr="00323D1B">
        <w:rPr>
          <w:rFonts w:cs="Times New Roman"/>
          <w:iCs/>
          <w:color w:val="000000"/>
          <w:szCs w:val="20"/>
          <w:shd w:val="clear" w:color="auto" w:fill="FFFFFF"/>
        </w:rPr>
        <w:t>Zero Based Budgeting - Overview &amp; Advantages</w:t>
      </w:r>
      <w:r w:rsidRPr="00323D1B">
        <w:rPr>
          <w:rFonts w:cs="Times New Roman"/>
          <w:color w:val="000000"/>
          <w:szCs w:val="20"/>
          <w:shd w:val="clear" w:color="auto" w:fill="FFFFFF"/>
        </w:rPr>
        <w:t>. [online] Cleartax.in. Available at: &lt;https://cleartax.in/s/zero-based-budgeting&gt; [Accessed 23 March 2022].</w:t>
      </w:r>
    </w:p>
    <w:p w14:paraId="4858FCA8" w14:textId="77777777"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t>Corporate Finance Institute, 2022. </w:t>
      </w:r>
      <w:r w:rsidRPr="00323D1B">
        <w:rPr>
          <w:rFonts w:cs="Times New Roman"/>
          <w:iCs/>
          <w:color w:val="000000"/>
          <w:szCs w:val="20"/>
          <w:shd w:val="clear" w:color="auto" w:fill="FFFFFF"/>
        </w:rPr>
        <w:t>Zero-Based Budgeting</w:t>
      </w:r>
      <w:r w:rsidRPr="00323D1B">
        <w:rPr>
          <w:rFonts w:cs="Times New Roman"/>
          <w:color w:val="000000"/>
          <w:szCs w:val="20"/>
          <w:shd w:val="clear" w:color="auto" w:fill="FFFFFF"/>
        </w:rPr>
        <w:t>. [online] Corporate Finance Institute. Available at: &lt;https://corporatefinanceinstitute.com/resources/knowledge/accounting/zero-based-budgeting/&gt; [Accessed 23 March 2022].</w:t>
      </w:r>
    </w:p>
    <w:p w14:paraId="18E18D67" w14:textId="363601AE" w:rsidR="00D03E24" w:rsidRPr="00323D1B" w:rsidRDefault="00D03E24" w:rsidP="00D03E24">
      <w:pPr>
        <w:spacing w:after="0" w:line="360" w:lineRule="auto"/>
        <w:jc w:val="both"/>
        <w:rPr>
          <w:rFonts w:cs="Times New Roman"/>
          <w:color w:val="000000"/>
          <w:szCs w:val="20"/>
          <w:shd w:val="clear" w:color="auto" w:fill="FFFFFF"/>
        </w:rPr>
      </w:pPr>
      <w:proofErr w:type="spellStart"/>
      <w:r w:rsidRPr="00323D1B">
        <w:rPr>
          <w:rFonts w:cs="Times New Roman"/>
          <w:color w:val="000000"/>
          <w:szCs w:val="20"/>
          <w:shd w:val="clear" w:color="auto" w:fill="FFFFFF"/>
        </w:rPr>
        <w:t>Coyte</w:t>
      </w:r>
      <w:proofErr w:type="spellEnd"/>
      <w:r w:rsidRPr="00323D1B">
        <w:rPr>
          <w:rFonts w:cs="Times New Roman"/>
          <w:color w:val="000000"/>
          <w:szCs w:val="20"/>
          <w:shd w:val="clear" w:color="auto" w:fill="FFFFFF"/>
        </w:rPr>
        <w:t>, R., Messner, M. and Zhou, S., 2021. The revival of zero‐based budgeting: drivers and consequences of firm‐level adoptions. </w:t>
      </w:r>
      <w:r w:rsidRPr="00323D1B">
        <w:rPr>
          <w:rFonts w:cs="Times New Roman"/>
          <w:iCs/>
          <w:color w:val="000000"/>
          <w:szCs w:val="20"/>
          <w:shd w:val="clear" w:color="auto" w:fill="FFFFFF"/>
        </w:rPr>
        <w:t xml:space="preserve">Accounting &amp; </w:t>
      </w:r>
      <w:r w:rsidR="00F423C4" w:rsidRPr="00323D1B">
        <w:rPr>
          <w:rFonts w:cs="Times New Roman"/>
          <w:iCs/>
          <w:color w:val="000000"/>
          <w:szCs w:val="20"/>
          <w:shd w:val="clear" w:color="auto" w:fill="FFFFFF"/>
        </w:rPr>
        <w:t>Finance</w:t>
      </w:r>
      <w:r w:rsidR="00F423C4" w:rsidRPr="00323D1B">
        <w:rPr>
          <w:rFonts w:cs="Times New Roman"/>
          <w:color w:val="000000"/>
          <w:szCs w:val="20"/>
          <w:shd w:val="clear" w:color="auto" w:fill="FFFFFF"/>
        </w:rPr>
        <w:t>,</w:t>
      </w:r>
    </w:p>
    <w:p w14:paraId="1FFA7020" w14:textId="77777777"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t>deloitte.com, 2022. </w:t>
      </w:r>
      <w:r w:rsidRPr="00323D1B">
        <w:rPr>
          <w:rFonts w:cs="Times New Roman"/>
          <w:iCs/>
          <w:color w:val="000000"/>
          <w:szCs w:val="20"/>
          <w:shd w:val="clear" w:color="auto" w:fill="FFFFFF"/>
        </w:rPr>
        <w:t>Zero-Based Budgeting | Deloitte US</w:t>
      </w:r>
      <w:r w:rsidRPr="00323D1B">
        <w:rPr>
          <w:rFonts w:cs="Times New Roman"/>
          <w:color w:val="000000"/>
          <w:szCs w:val="20"/>
          <w:shd w:val="clear" w:color="auto" w:fill="FFFFFF"/>
        </w:rPr>
        <w:t>. [online] Deloitte United States. Available at: &lt;https://www2.deloitte.com/us/en/pages/operations/articles/zero-based-budgeting.html&gt; [Accessed 23 March 2022].</w:t>
      </w:r>
    </w:p>
    <w:p w14:paraId="65AC4EF1" w14:textId="77777777" w:rsidR="00D03E24" w:rsidRPr="00323D1B" w:rsidRDefault="00D03E24" w:rsidP="00D03E24">
      <w:pPr>
        <w:spacing w:after="0" w:line="360" w:lineRule="auto"/>
        <w:jc w:val="both"/>
        <w:rPr>
          <w:rFonts w:cs="Times New Roman"/>
          <w:sz w:val="32"/>
          <w:szCs w:val="24"/>
        </w:rPr>
      </w:pPr>
      <w:r w:rsidRPr="00323D1B">
        <w:rPr>
          <w:rFonts w:cs="Times New Roman"/>
          <w:color w:val="000000"/>
          <w:szCs w:val="20"/>
          <w:shd w:val="clear" w:color="auto" w:fill="FFFFFF"/>
        </w:rPr>
        <w:t>Mindtools.com, 2022. </w:t>
      </w:r>
      <w:r w:rsidRPr="00323D1B">
        <w:rPr>
          <w:rFonts w:cs="Times New Roman"/>
          <w:iCs/>
          <w:color w:val="000000"/>
          <w:szCs w:val="20"/>
          <w:shd w:val="clear" w:color="auto" w:fill="FFFFFF"/>
        </w:rPr>
        <w:t xml:space="preserve">Zero-Based Budgeting: Reviewing Finances </w:t>
      </w:r>
      <w:proofErr w:type="gramStart"/>
      <w:r w:rsidRPr="00323D1B">
        <w:rPr>
          <w:rFonts w:cs="Times New Roman"/>
          <w:iCs/>
          <w:color w:val="000000"/>
          <w:szCs w:val="20"/>
          <w:shd w:val="clear" w:color="auto" w:fill="FFFFFF"/>
        </w:rPr>
        <w:t>From</w:t>
      </w:r>
      <w:proofErr w:type="gramEnd"/>
      <w:r w:rsidRPr="00323D1B">
        <w:rPr>
          <w:rFonts w:cs="Times New Roman"/>
          <w:iCs/>
          <w:color w:val="000000"/>
          <w:szCs w:val="20"/>
          <w:shd w:val="clear" w:color="auto" w:fill="FFFFFF"/>
        </w:rPr>
        <w:t xml:space="preserve"> the Bottom Up</w:t>
      </w:r>
      <w:r w:rsidRPr="00323D1B">
        <w:rPr>
          <w:rFonts w:cs="Times New Roman"/>
          <w:color w:val="000000"/>
          <w:szCs w:val="20"/>
          <w:shd w:val="clear" w:color="auto" w:fill="FFFFFF"/>
        </w:rPr>
        <w:t>. [online] Mindtools.com. Available at: &lt;https://www.mindtools.com/pages/article/zero-base-budgeting.htm&gt; [Accessed 23 March 2022].</w:t>
      </w:r>
    </w:p>
    <w:p w14:paraId="1E5D7328" w14:textId="77777777"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t>My Accounting Course, 2022. </w:t>
      </w:r>
      <w:r w:rsidRPr="00323D1B">
        <w:rPr>
          <w:rFonts w:cs="Times New Roman"/>
          <w:iCs/>
          <w:color w:val="000000"/>
          <w:szCs w:val="20"/>
          <w:shd w:val="clear" w:color="auto" w:fill="FFFFFF"/>
        </w:rPr>
        <w:t>What is Zero Based Budgeting (ZBB)? - Definition | Meaning | Example</w:t>
      </w:r>
      <w:r w:rsidRPr="00323D1B">
        <w:rPr>
          <w:rFonts w:cs="Times New Roman"/>
          <w:color w:val="000000"/>
          <w:szCs w:val="20"/>
          <w:shd w:val="clear" w:color="auto" w:fill="FFFFFF"/>
        </w:rPr>
        <w:t>. [online] My Accounting Course. Available at: &lt;https://www.myaccountingcourse.com/accounting-dictionary/zero-based-budgeting&gt; [Accessed 23 March 2022].</w:t>
      </w:r>
    </w:p>
    <w:p w14:paraId="021785D3" w14:textId="77777777"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t>Needles, B., Powers, M. and Crosson, S., 2017. </w:t>
      </w:r>
      <w:r w:rsidRPr="00323D1B">
        <w:rPr>
          <w:rFonts w:cs="Times New Roman"/>
          <w:iCs/>
          <w:color w:val="000000"/>
          <w:szCs w:val="20"/>
          <w:shd w:val="clear" w:color="auto" w:fill="FFFFFF"/>
        </w:rPr>
        <w:t>Principles of Accounting</w:t>
      </w:r>
      <w:r w:rsidRPr="00323D1B">
        <w:rPr>
          <w:rFonts w:cs="Times New Roman"/>
          <w:color w:val="000000"/>
          <w:szCs w:val="20"/>
          <w:shd w:val="clear" w:color="auto" w:fill="FFFFFF"/>
        </w:rPr>
        <w:t>. 17th ed. London: Cengage Learning.</w:t>
      </w:r>
    </w:p>
    <w:p w14:paraId="5B759D48" w14:textId="77777777" w:rsidR="00D03E24" w:rsidRPr="00323D1B" w:rsidRDefault="00D03E24" w:rsidP="00D03E24">
      <w:pPr>
        <w:spacing w:after="0" w:line="360" w:lineRule="auto"/>
        <w:jc w:val="both"/>
        <w:rPr>
          <w:rFonts w:cs="Times New Roman"/>
          <w:color w:val="000000"/>
          <w:szCs w:val="20"/>
          <w:shd w:val="clear" w:color="auto" w:fill="FFFFFF"/>
        </w:rPr>
      </w:pPr>
      <w:proofErr w:type="spellStart"/>
      <w:r w:rsidRPr="00323D1B">
        <w:rPr>
          <w:rFonts w:cs="Times New Roman"/>
          <w:color w:val="000000"/>
          <w:szCs w:val="20"/>
          <w:shd w:val="clear" w:color="auto" w:fill="FFFFFF"/>
        </w:rPr>
        <w:t>Pyhrr</w:t>
      </w:r>
      <w:proofErr w:type="spellEnd"/>
      <w:r w:rsidRPr="00323D1B">
        <w:rPr>
          <w:rFonts w:cs="Times New Roman"/>
          <w:color w:val="000000"/>
          <w:szCs w:val="20"/>
          <w:shd w:val="clear" w:color="auto" w:fill="FFFFFF"/>
        </w:rPr>
        <w:t>, P., 2018. </w:t>
      </w:r>
      <w:r w:rsidRPr="00323D1B">
        <w:rPr>
          <w:rFonts w:cs="Times New Roman"/>
          <w:iCs/>
          <w:color w:val="000000"/>
          <w:szCs w:val="20"/>
          <w:shd w:val="clear" w:color="auto" w:fill="FFFFFF"/>
        </w:rPr>
        <w:t>Zero-Base Budgeting: A Practical Management Tool for Evaluating Expenses</w:t>
      </w:r>
      <w:r w:rsidRPr="00323D1B">
        <w:rPr>
          <w:rFonts w:cs="Times New Roman"/>
          <w:color w:val="000000"/>
          <w:szCs w:val="20"/>
          <w:shd w:val="clear" w:color="auto" w:fill="FFFFFF"/>
        </w:rPr>
        <w:t>. 37th ed. London: John Wiley &amp; Sons Inc.</w:t>
      </w:r>
    </w:p>
    <w:p w14:paraId="4A1FC4C0" w14:textId="77777777"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lastRenderedPageBreak/>
        <w:t>Shim, J., Siegel, J. and Shim, A., 2017. </w:t>
      </w:r>
      <w:r w:rsidRPr="00323D1B">
        <w:rPr>
          <w:rFonts w:cs="Times New Roman"/>
          <w:iCs/>
          <w:color w:val="000000"/>
          <w:szCs w:val="20"/>
          <w:shd w:val="clear" w:color="auto" w:fill="FFFFFF"/>
        </w:rPr>
        <w:t>Budgeting Basics and Beyond</w:t>
      </w:r>
      <w:r w:rsidRPr="00323D1B">
        <w:rPr>
          <w:rFonts w:cs="Times New Roman"/>
          <w:color w:val="000000"/>
          <w:szCs w:val="20"/>
          <w:shd w:val="clear" w:color="auto" w:fill="FFFFFF"/>
        </w:rPr>
        <w:t>. 10th ed. London: Willey.</w:t>
      </w:r>
    </w:p>
    <w:p w14:paraId="3FCBD251" w14:textId="77777777" w:rsidR="00D03E24" w:rsidRPr="00323D1B" w:rsidRDefault="00D03E24" w:rsidP="00D03E24">
      <w:pPr>
        <w:spacing w:after="0" w:line="360" w:lineRule="auto"/>
        <w:jc w:val="both"/>
        <w:rPr>
          <w:rFonts w:cs="Times New Roman"/>
          <w:color w:val="000000"/>
          <w:szCs w:val="20"/>
          <w:shd w:val="clear" w:color="auto" w:fill="FFFFFF"/>
        </w:rPr>
      </w:pPr>
      <w:proofErr w:type="spellStart"/>
      <w:r w:rsidRPr="00323D1B">
        <w:rPr>
          <w:rFonts w:cs="Times New Roman"/>
          <w:color w:val="000000"/>
          <w:szCs w:val="20"/>
          <w:shd w:val="clear" w:color="auto" w:fill="FFFFFF"/>
        </w:rPr>
        <w:t>WallStreetMojo</w:t>
      </w:r>
      <w:proofErr w:type="spellEnd"/>
      <w:r w:rsidRPr="00323D1B">
        <w:rPr>
          <w:rFonts w:cs="Times New Roman"/>
          <w:color w:val="000000"/>
          <w:szCs w:val="20"/>
          <w:shd w:val="clear" w:color="auto" w:fill="FFFFFF"/>
        </w:rPr>
        <w:t>, 2022. </w:t>
      </w:r>
      <w:r w:rsidRPr="00323D1B">
        <w:rPr>
          <w:rFonts w:cs="Times New Roman"/>
          <w:iCs/>
          <w:color w:val="000000"/>
          <w:szCs w:val="20"/>
          <w:shd w:val="clear" w:color="auto" w:fill="FFFFFF"/>
        </w:rPr>
        <w:t>Traditional Budgeting vs Zero Based Budgeting</w:t>
      </w:r>
      <w:r w:rsidRPr="00323D1B">
        <w:rPr>
          <w:rFonts w:cs="Times New Roman"/>
          <w:color w:val="000000"/>
          <w:szCs w:val="20"/>
          <w:shd w:val="clear" w:color="auto" w:fill="FFFFFF"/>
        </w:rPr>
        <w:t xml:space="preserve">. [online] </w:t>
      </w:r>
      <w:proofErr w:type="spellStart"/>
      <w:r w:rsidRPr="00323D1B">
        <w:rPr>
          <w:rFonts w:cs="Times New Roman"/>
          <w:color w:val="000000"/>
          <w:szCs w:val="20"/>
          <w:shd w:val="clear" w:color="auto" w:fill="FFFFFF"/>
        </w:rPr>
        <w:t>WallStreetMojo</w:t>
      </w:r>
      <w:proofErr w:type="spellEnd"/>
      <w:r w:rsidRPr="00323D1B">
        <w:rPr>
          <w:rFonts w:cs="Times New Roman"/>
          <w:color w:val="000000"/>
          <w:szCs w:val="20"/>
          <w:shd w:val="clear" w:color="auto" w:fill="FFFFFF"/>
        </w:rPr>
        <w:t>. Available at: &lt;https://www.wallstreetmojo.com/traditional-budgeting-vs-zero-based-budgeting/&gt; [Accessed 23 March 2022].</w:t>
      </w:r>
    </w:p>
    <w:p w14:paraId="09503BBB" w14:textId="77777777"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t xml:space="preserve">Weygandt, J., Kimmel, P. and </w:t>
      </w:r>
      <w:proofErr w:type="spellStart"/>
      <w:r w:rsidRPr="00323D1B">
        <w:rPr>
          <w:rFonts w:cs="Times New Roman"/>
          <w:color w:val="000000"/>
          <w:szCs w:val="20"/>
          <w:shd w:val="clear" w:color="auto" w:fill="FFFFFF"/>
        </w:rPr>
        <w:t>Kieso</w:t>
      </w:r>
      <w:proofErr w:type="spellEnd"/>
      <w:r w:rsidRPr="00323D1B">
        <w:rPr>
          <w:rFonts w:cs="Times New Roman"/>
          <w:color w:val="000000"/>
          <w:szCs w:val="20"/>
          <w:shd w:val="clear" w:color="auto" w:fill="FFFFFF"/>
        </w:rPr>
        <w:t>, D., 2018. </w:t>
      </w:r>
      <w:r w:rsidRPr="00323D1B">
        <w:rPr>
          <w:rFonts w:cs="Times New Roman"/>
          <w:iCs/>
          <w:color w:val="000000"/>
          <w:szCs w:val="20"/>
          <w:shd w:val="clear" w:color="auto" w:fill="FFFFFF"/>
        </w:rPr>
        <w:t>Accounting Principles</w:t>
      </w:r>
      <w:r w:rsidRPr="00323D1B">
        <w:rPr>
          <w:rFonts w:cs="Times New Roman"/>
          <w:color w:val="000000"/>
          <w:szCs w:val="20"/>
          <w:shd w:val="clear" w:color="auto" w:fill="FFFFFF"/>
        </w:rPr>
        <w:t>. London: Wiley.</w:t>
      </w:r>
    </w:p>
    <w:p w14:paraId="6610214A" w14:textId="77777777"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t>WLF Accounting &amp; Advisory, 2022. </w:t>
      </w:r>
      <w:r w:rsidRPr="00323D1B">
        <w:rPr>
          <w:rFonts w:cs="Times New Roman"/>
          <w:iCs/>
          <w:color w:val="000000"/>
          <w:szCs w:val="20"/>
          <w:shd w:val="clear" w:color="auto" w:fill="FFFFFF"/>
        </w:rPr>
        <w:t>The Importance of Budgeting in Business | WLF Accounting &amp; Advisory</w:t>
      </w:r>
      <w:r w:rsidRPr="00323D1B">
        <w:rPr>
          <w:rFonts w:cs="Times New Roman"/>
          <w:color w:val="000000"/>
          <w:szCs w:val="20"/>
          <w:shd w:val="clear" w:color="auto" w:fill="FFFFFF"/>
        </w:rPr>
        <w:t>. [online] WLF Accounting &amp; Advisory. Available at: &lt;https://wlf.com.au/importance-budgeting-business/&gt; [Accessed 23 March 2022].</w:t>
      </w:r>
    </w:p>
    <w:p w14:paraId="13DA021B" w14:textId="77777777" w:rsidR="00D03E24" w:rsidRPr="00323D1B" w:rsidRDefault="00D03E24" w:rsidP="00D03E24">
      <w:pPr>
        <w:spacing w:after="0" w:line="360" w:lineRule="auto"/>
        <w:jc w:val="both"/>
        <w:rPr>
          <w:rFonts w:cs="Times New Roman"/>
          <w:color w:val="000000"/>
          <w:szCs w:val="20"/>
          <w:shd w:val="clear" w:color="auto" w:fill="FFFFFF"/>
        </w:rPr>
      </w:pPr>
      <w:r w:rsidRPr="00323D1B">
        <w:rPr>
          <w:rFonts w:cs="Times New Roman"/>
          <w:color w:val="000000"/>
          <w:szCs w:val="20"/>
          <w:shd w:val="clear" w:color="auto" w:fill="FFFFFF"/>
        </w:rPr>
        <w:t>yourarticlelibrary.com, 2022. </w:t>
      </w:r>
      <w:r w:rsidRPr="00323D1B">
        <w:rPr>
          <w:rFonts w:cs="Times New Roman"/>
          <w:iCs/>
          <w:color w:val="000000"/>
          <w:szCs w:val="20"/>
          <w:shd w:val="clear" w:color="auto" w:fill="FFFFFF"/>
        </w:rPr>
        <w:t>Budgeting: Meaning, Purpose, Process and Principles</w:t>
      </w:r>
      <w:r w:rsidRPr="00323D1B">
        <w:rPr>
          <w:rFonts w:cs="Times New Roman"/>
          <w:color w:val="000000"/>
          <w:szCs w:val="20"/>
          <w:shd w:val="clear" w:color="auto" w:fill="FFFFFF"/>
        </w:rPr>
        <w:t>. [online] Your Article Library. Available at: &lt;https://www.yourarticlelibrary.com/accounting/budgeting-accounting/budgeting-meaning-purpose-process-and-principles/71709&gt; [Accessed 23 March 2022].</w:t>
      </w:r>
    </w:p>
    <w:p w14:paraId="1F422C45" w14:textId="77777777" w:rsidR="00D03E24" w:rsidRDefault="00D03E24" w:rsidP="00D03E24">
      <w:pPr>
        <w:rPr>
          <w:rFonts w:cs="Times New Roman"/>
          <w:szCs w:val="24"/>
        </w:rPr>
      </w:pPr>
    </w:p>
    <w:p w14:paraId="287C7C1D" w14:textId="77777777" w:rsidR="00D03E24" w:rsidRDefault="00D03E24" w:rsidP="00D03E24">
      <w:pPr>
        <w:rPr>
          <w:rFonts w:cs="Times New Roman"/>
          <w:szCs w:val="24"/>
        </w:rPr>
      </w:pPr>
    </w:p>
    <w:p w14:paraId="2E5590FF" w14:textId="77777777" w:rsidR="00D03E24" w:rsidRDefault="00D03E24" w:rsidP="00D03E24">
      <w:pPr>
        <w:rPr>
          <w:rFonts w:cs="Times New Roman"/>
          <w:szCs w:val="24"/>
        </w:rPr>
      </w:pPr>
    </w:p>
    <w:p w14:paraId="25AAD116" w14:textId="4AB21ED4" w:rsidR="00D03E24" w:rsidRDefault="00D03E24" w:rsidP="00D03E24">
      <w:r>
        <w:rPr>
          <w:rFonts w:cs="Times New Roman"/>
          <w:szCs w:val="24"/>
        </w:rPr>
        <w:br w:type="page"/>
      </w:r>
    </w:p>
    <w:sectPr w:rsidR="00D03E24" w:rsidSect="00876E5D">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70F8A" w14:textId="77777777" w:rsidR="004E765E" w:rsidRDefault="004E765E" w:rsidP="00876E5D">
      <w:pPr>
        <w:spacing w:after="0" w:line="240" w:lineRule="auto"/>
      </w:pPr>
      <w:r>
        <w:separator/>
      </w:r>
    </w:p>
  </w:endnote>
  <w:endnote w:type="continuationSeparator" w:id="0">
    <w:p w14:paraId="3BF8E27C" w14:textId="77777777" w:rsidR="004E765E" w:rsidRDefault="004E765E" w:rsidP="00876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3665096"/>
      <w:docPartObj>
        <w:docPartGallery w:val="Page Numbers (Bottom of Page)"/>
        <w:docPartUnique/>
      </w:docPartObj>
    </w:sdtPr>
    <w:sdtContent>
      <w:p w14:paraId="0EE49A94" w14:textId="03594C0D" w:rsidR="00876E5D" w:rsidRDefault="00876E5D" w:rsidP="00FF74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48CCC7" w14:textId="77777777" w:rsidR="00876E5D" w:rsidRDefault="00876E5D" w:rsidP="00876E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4316579"/>
      <w:docPartObj>
        <w:docPartGallery w:val="Page Numbers (Bottom of Page)"/>
        <w:docPartUnique/>
      </w:docPartObj>
    </w:sdtPr>
    <w:sdtContent>
      <w:p w14:paraId="70DD3C50" w14:textId="35557FF3" w:rsidR="00876E5D" w:rsidRDefault="00876E5D" w:rsidP="00FF74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7425DC" w14:textId="77777777" w:rsidR="00876E5D" w:rsidRDefault="00876E5D" w:rsidP="00876E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781CF" w14:textId="77777777" w:rsidR="004E765E" w:rsidRDefault="004E765E" w:rsidP="00876E5D">
      <w:pPr>
        <w:spacing w:after="0" w:line="240" w:lineRule="auto"/>
      </w:pPr>
      <w:r>
        <w:separator/>
      </w:r>
    </w:p>
  </w:footnote>
  <w:footnote w:type="continuationSeparator" w:id="0">
    <w:p w14:paraId="6D7FE9FA" w14:textId="77777777" w:rsidR="004E765E" w:rsidRDefault="004E765E" w:rsidP="00876E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2F276F"/>
    <w:multiLevelType w:val="multilevel"/>
    <w:tmpl w:val="EC401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E24"/>
    <w:rsid w:val="000008B6"/>
    <w:rsid w:val="001604B5"/>
    <w:rsid w:val="002C3BC5"/>
    <w:rsid w:val="004E765E"/>
    <w:rsid w:val="006806AF"/>
    <w:rsid w:val="00700E1E"/>
    <w:rsid w:val="007149BC"/>
    <w:rsid w:val="00741481"/>
    <w:rsid w:val="007971A2"/>
    <w:rsid w:val="00876E5D"/>
    <w:rsid w:val="00945DEA"/>
    <w:rsid w:val="00A26EC1"/>
    <w:rsid w:val="00B62EE4"/>
    <w:rsid w:val="00BA663B"/>
    <w:rsid w:val="00C72CEC"/>
    <w:rsid w:val="00D03E24"/>
    <w:rsid w:val="00D8276D"/>
    <w:rsid w:val="00DF67A1"/>
    <w:rsid w:val="00F423C4"/>
    <w:rsid w:val="00FB0C55"/>
    <w:rsid w:val="00FF5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B1F82"/>
  <w15:chartTrackingRefBased/>
  <w15:docId w15:val="{83294099-B91F-7F4C-BB17-4DB11FED7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E24"/>
    <w:pPr>
      <w:spacing w:after="160" w:line="259" w:lineRule="auto"/>
    </w:pPr>
    <w:rPr>
      <w:rFonts w:ascii="Times New Roman" w:hAnsi="Times New Roman"/>
      <w:szCs w:val="22"/>
      <w:lang w:val="en-US"/>
    </w:rPr>
  </w:style>
  <w:style w:type="paragraph" w:styleId="Heading1">
    <w:name w:val="heading 1"/>
    <w:basedOn w:val="Normal"/>
    <w:next w:val="Normal"/>
    <w:link w:val="Heading1Char"/>
    <w:autoRedefine/>
    <w:uiPriority w:val="9"/>
    <w:qFormat/>
    <w:rsid w:val="00876E5D"/>
    <w:pPr>
      <w:keepNext/>
      <w:keepLines/>
      <w:spacing w:before="240" w:after="0" w:line="360" w:lineRule="auto"/>
      <w:jc w:val="center"/>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D03E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03E2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E5D"/>
    <w:rPr>
      <w:rFonts w:ascii="Times New Roman" w:eastAsiaTheme="majorEastAsia" w:hAnsi="Times New Roman" w:cstheme="majorBidi"/>
      <w:b/>
      <w:sz w:val="32"/>
      <w:szCs w:val="40"/>
      <w:lang w:val="en-US"/>
    </w:rPr>
  </w:style>
  <w:style w:type="table" w:styleId="TableGrid">
    <w:name w:val="Table Grid"/>
    <w:basedOn w:val="TableNormal"/>
    <w:uiPriority w:val="39"/>
    <w:rsid w:val="00D03E24"/>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03E24"/>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D03E24"/>
    <w:rPr>
      <w:rFonts w:asciiTheme="majorHAnsi" w:eastAsiaTheme="majorEastAsia" w:hAnsiTheme="majorHAnsi" w:cstheme="majorBidi"/>
      <w:color w:val="1F3763" w:themeColor="accent1" w:themeShade="7F"/>
      <w:lang w:val="en-US"/>
    </w:rPr>
  </w:style>
  <w:style w:type="paragraph" w:styleId="Caption">
    <w:name w:val="caption"/>
    <w:basedOn w:val="Normal"/>
    <w:next w:val="Normal"/>
    <w:uiPriority w:val="35"/>
    <w:unhideWhenUsed/>
    <w:qFormat/>
    <w:rsid w:val="00D03E2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03E24"/>
    <w:pPr>
      <w:spacing w:line="259" w:lineRule="auto"/>
      <w:jc w:val="left"/>
      <w:outlineLvl w:val="9"/>
    </w:pPr>
    <w:rPr>
      <w:rFonts w:asciiTheme="majorHAnsi" w:hAnsiTheme="majorHAnsi"/>
      <w:b w:val="0"/>
      <w:color w:val="2F5496" w:themeColor="accent1" w:themeShade="BF"/>
      <w:szCs w:val="32"/>
    </w:rPr>
  </w:style>
  <w:style w:type="paragraph" w:styleId="TOC1">
    <w:name w:val="toc 1"/>
    <w:basedOn w:val="Normal"/>
    <w:next w:val="Normal"/>
    <w:autoRedefine/>
    <w:uiPriority w:val="39"/>
    <w:unhideWhenUsed/>
    <w:rsid w:val="00D03E24"/>
    <w:pPr>
      <w:spacing w:after="100"/>
    </w:pPr>
  </w:style>
  <w:style w:type="paragraph" w:styleId="TOC2">
    <w:name w:val="toc 2"/>
    <w:basedOn w:val="Normal"/>
    <w:next w:val="Normal"/>
    <w:autoRedefine/>
    <w:uiPriority w:val="39"/>
    <w:unhideWhenUsed/>
    <w:rsid w:val="00D03E24"/>
    <w:pPr>
      <w:spacing w:after="100"/>
      <w:ind w:left="240"/>
    </w:pPr>
  </w:style>
  <w:style w:type="paragraph" w:styleId="TOC3">
    <w:name w:val="toc 3"/>
    <w:basedOn w:val="Normal"/>
    <w:next w:val="Normal"/>
    <w:autoRedefine/>
    <w:uiPriority w:val="39"/>
    <w:unhideWhenUsed/>
    <w:rsid w:val="00D03E24"/>
    <w:pPr>
      <w:spacing w:after="100"/>
      <w:ind w:left="480"/>
    </w:pPr>
  </w:style>
  <w:style w:type="character" w:styleId="Hyperlink">
    <w:name w:val="Hyperlink"/>
    <w:basedOn w:val="DefaultParagraphFont"/>
    <w:uiPriority w:val="99"/>
    <w:unhideWhenUsed/>
    <w:rsid w:val="00D03E24"/>
    <w:rPr>
      <w:color w:val="0563C1" w:themeColor="hyperlink"/>
      <w:u w:val="single"/>
    </w:rPr>
  </w:style>
  <w:style w:type="paragraph" w:styleId="TableofFigures">
    <w:name w:val="table of figures"/>
    <w:basedOn w:val="Normal"/>
    <w:next w:val="Normal"/>
    <w:uiPriority w:val="99"/>
    <w:unhideWhenUsed/>
    <w:rsid w:val="00D03E24"/>
    <w:pPr>
      <w:spacing w:after="0"/>
    </w:pPr>
  </w:style>
  <w:style w:type="paragraph" w:styleId="Header">
    <w:name w:val="header"/>
    <w:basedOn w:val="Normal"/>
    <w:link w:val="HeaderChar"/>
    <w:uiPriority w:val="99"/>
    <w:unhideWhenUsed/>
    <w:rsid w:val="00876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E5D"/>
    <w:rPr>
      <w:rFonts w:ascii="Times New Roman" w:hAnsi="Times New Roman"/>
      <w:szCs w:val="22"/>
      <w:lang w:val="en-US"/>
    </w:rPr>
  </w:style>
  <w:style w:type="paragraph" w:styleId="Footer">
    <w:name w:val="footer"/>
    <w:basedOn w:val="Normal"/>
    <w:link w:val="FooterChar"/>
    <w:uiPriority w:val="99"/>
    <w:unhideWhenUsed/>
    <w:rsid w:val="00876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E5D"/>
    <w:rPr>
      <w:rFonts w:ascii="Times New Roman" w:hAnsi="Times New Roman"/>
      <w:szCs w:val="22"/>
      <w:lang w:val="en-US"/>
    </w:rPr>
  </w:style>
  <w:style w:type="paragraph" w:styleId="NoSpacing">
    <w:name w:val="No Spacing"/>
    <w:link w:val="NoSpacingChar"/>
    <w:uiPriority w:val="1"/>
    <w:qFormat/>
    <w:rsid w:val="00876E5D"/>
    <w:rPr>
      <w:rFonts w:eastAsiaTheme="minorEastAsia"/>
      <w:sz w:val="22"/>
      <w:szCs w:val="22"/>
      <w:lang w:val="en-US" w:eastAsia="zh-CN"/>
    </w:rPr>
  </w:style>
  <w:style w:type="character" w:customStyle="1" w:styleId="NoSpacingChar">
    <w:name w:val="No Spacing Char"/>
    <w:basedOn w:val="DefaultParagraphFont"/>
    <w:link w:val="NoSpacing"/>
    <w:uiPriority w:val="1"/>
    <w:rsid w:val="00876E5D"/>
    <w:rPr>
      <w:rFonts w:eastAsiaTheme="minorEastAsia"/>
      <w:sz w:val="22"/>
      <w:szCs w:val="22"/>
      <w:lang w:val="en-US" w:eastAsia="zh-CN"/>
    </w:rPr>
  </w:style>
  <w:style w:type="character" w:styleId="PageNumber">
    <w:name w:val="page number"/>
    <w:basedOn w:val="DefaultParagraphFont"/>
    <w:uiPriority w:val="99"/>
    <w:semiHidden/>
    <w:unhideWhenUsed/>
    <w:rsid w:val="00876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255523">
      <w:bodyDiv w:val="1"/>
      <w:marLeft w:val="0"/>
      <w:marRight w:val="0"/>
      <w:marTop w:val="0"/>
      <w:marBottom w:val="0"/>
      <w:divBdr>
        <w:top w:val="none" w:sz="0" w:space="0" w:color="auto"/>
        <w:left w:val="none" w:sz="0" w:space="0" w:color="auto"/>
        <w:bottom w:val="none" w:sz="0" w:space="0" w:color="auto"/>
        <w:right w:val="none" w:sz="0" w:space="0" w:color="auto"/>
      </w:divBdr>
      <w:divsChild>
        <w:div w:id="874000983">
          <w:marLeft w:val="0"/>
          <w:marRight w:val="0"/>
          <w:marTop w:val="0"/>
          <w:marBottom w:val="0"/>
          <w:divBdr>
            <w:top w:val="none" w:sz="0" w:space="0" w:color="auto"/>
            <w:left w:val="none" w:sz="0" w:space="0" w:color="auto"/>
            <w:bottom w:val="none" w:sz="0" w:space="0" w:color="auto"/>
            <w:right w:val="none" w:sz="0" w:space="0" w:color="auto"/>
          </w:divBdr>
          <w:divsChild>
            <w:div w:id="124426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10</Pages>
  <Words>2210</Words>
  <Characters>12600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Bratu</dc:creator>
  <cp:keywords/>
  <dc:description/>
  <cp:lastModifiedBy>Mihaela Bratu</cp:lastModifiedBy>
  <cp:revision>1</cp:revision>
  <dcterms:created xsi:type="dcterms:W3CDTF">2022-03-23T13:05:00Z</dcterms:created>
  <dcterms:modified xsi:type="dcterms:W3CDTF">2022-03-23T15:58:00Z</dcterms:modified>
</cp:coreProperties>
</file>