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OF WALES TRINITY SAINT DAVID</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UNIVERSITY INTERNATIONAL HOTEL MANAGEMENT</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4"/>
          <w:szCs w:val="34"/>
        </w:rPr>
      </w:pPr>
      <w:r w:rsidDel="00000000" w:rsidR="00000000" w:rsidRPr="00000000">
        <w:rPr>
          <w:rFonts w:ascii="Times New Roman" w:cs="Times New Roman" w:eastAsia="Times New Roman" w:hAnsi="Times New Roman"/>
          <w:b w:val="1"/>
          <w:sz w:val="34"/>
          <w:szCs w:val="34"/>
          <w:rtl w:val="0"/>
        </w:rPr>
        <w:t xml:space="preserve">Skill Requirements for Service Improvement in Restaurants</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 Student Journal</w:t>
      </w:r>
    </w:p>
    <w:p w:rsidR="00000000" w:rsidDel="00000000" w:rsidP="00000000" w:rsidRDefault="00000000" w:rsidRPr="00000000" w14:paraId="0000000A">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title:</w:t>
      </w:r>
    </w:p>
    <w:p w:rsidR="00000000" w:rsidDel="00000000" w:rsidP="00000000" w:rsidRDefault="00000000" w:rsidRPr="00000000" w14:paraId="0000000E">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Food and Beverage Operation BMIH4002</w:t>
      </w:r>
    </w:p>
    <w:p w:rsidR="00000000" w:rsidDel="00000000" w:rsidP="00000000" w:rsidRDefault="00000000" w:rsidRPr="00000000" w14:paraId="0000000F">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0">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Lecturer’s name:</w:t>
      </w:r>
    </w:p>
    <w:p w:rsidR="00000000" w:rsidDel="00000000" w:rsidP="00000000" w:rsidRDefault="00000000" w:rsidRPr="00000000" w14:paraId="00000011">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Antoinette Milne</w:t>
      </w:r>
    </w:p>
    <w:p w:rsidR="00000000" w:rsidDel="00000000" w:rsidP="00000000" w:rsidRDefault="00000000" w:rsidRPr="00000000" w14:paraId="00000012">
      <w:pPr>
        <w:spacing w:line="3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Word Count:</w:t>
      </w:r>
    </w:p>
    <w:p w:rsidR="00000000" w:rsidDel="00000000" w:rsidP="00000000" w:rsidRDefault="00000000" w:rsidRPr="00000000" w14:paraId="00000014">
      <w:pPr>
        <w:spacing w:line="360" w:lineRule="auto"/>
        <w:ind w:firstLine="72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750 words</w:t>
      </w:r>
    </w:p>
    <w:p w:rsidR="00000000" w:rsidDel="00000000" w:rsidP="00000000" w:rsidRDefault="00000000" w:rsidRPr="00000000" w14:paraId="00000015">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w:t>
      </w:r>
    </w:p>
    <w:p w:rsidR="00000000" w:rsidDel="00000000" w:rsidP="00000000" w:rsidRDefault="00000000" w:rsidRPr="00000000" w14:paraId="00000016">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Ciprian Velisca</w:t>
      </w:r>
    </w:p>
    <w:p w:rsidR="00000000" w:rsidDel="00000000" w:rsidP="00000000" w:rsidRDefault="00000000" w:rsidRPr="00000000" w14:paraId="00000017">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8">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Number:</w:t>
      </w:r>
    </w:p>
    <w:p w:rsidR="00000000" w:rsidDel="00000000" w:rsidP="00000000" w:rsidRDefault="00000000" w:rsidRPr="00000000" w14:paraId="00000019">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w:t>
      </w:r>
    </w:p>
    <w:p w:rsidR="00000000" w:rsidDel="00000000" w:rsidP="00000000" w:rsidRDefault="00000000" w:rsidRPr="00000000" w14:paraId="0000001A">
      <w:pPr>
        <w:spacing w:line="360" w:lineRule="auto"/>
        <w:jc w:val="righ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B">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e-mail:</w:t>
      </w:r>
    </w:p>
    <w:p w:rsidR="00000000" w:rsidDel="00000000" w:rsidP="00000000" w:rsidRDefault="00000000" w:rsidRPr="00000000" w14:paraId="0000001C">
      <w:pPr>
        <w:spacing w:line="360"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2244807@student.uwtsd.ac.uk</w:t>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E">
      <w:pPr>
        <w:spacing w:line="360" w:lineRule="auto"/>
        <w:jc w:val="center"/>
        <w:rPr>
          <w:b w:val="1"/>
          <w:sz w:val="24"/>
          <w:szCs w:val="24"/>
        </w:rPr>
      </w:pPr>
      <w:r w:rsidDel="00000000" w:rsidR="00000000" w:rsidRPr="00000000">
        <w:rPr>
          <w:b w:val="1"/>
          <w:sz w:val="24"/>
          <w:szCs w:val="24"/>
          <w:rtl w:val="0"/>
        </w:rPr>
        <w:t xml:space="preserve">Skill Requirements for Service Improvement in Restaurants</w:t>
      </w:r>
    </w:p>
    <w:p w:rsidR="00000000" w:rsidDel="00000000" w:rsidP="00000000" w:rsidRDefault="00000000" w:rsidRPr="00000000" w14:paraId="0000001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The quality of service in a restaurant is one of the main points to maintain an attractive place and satisfied customers. The main reason why restaurants lose customers is because of poor service quality. We can say that a quality customer service is often characterized by the following aspects. Meeting or exceeding customer expectations, being able to listen actively and being friendly and polite. The ability to adapt communication and service methods to meet the individual needs of a range of customers, for example those with language or learning difficulties, health problems, different age groups. Cultural differences and special dietary requirements avoiding the use of jargon. All these quality services will bring increased sales, fewer complaints, attract new customers by improving reputation, increasing repeat business and customer loyalty.  </w:t>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ab/>
        <w:t xml:space="preserve">In the present essay we will choose two types of restaurants, first a fine-dining restaurant and the second type a fast-food restaurant. What we propose to do with the two types of restaurants is to choose a job that both have and to first discuss the main skills that lead to the development of the quality of a restaurant. Thus, we will take our analysis of the job in front of the house team. Both the fine-dining restaurant and the fast food restaurant need this job within the restaurant. And one of the fundamental skills for both restaurants is communication. So the role of front of house team requires clear and efficient communication because it is the first person who receives and transmits information between customers, but also towards the other roles in the restaurant. Effective communication contributes to a positive or negative customer dining experience. Also, empathy helps significantly in anticipating and addressing customer needs, as well as the correct management of customer complaints. Time management by the server is extremely important in both types of restaurants. The server must know how to manage time effectively so that the food is served promptly. The resolution of a complaint or a conflict must represent an ability of the one who is in front of the house of the restaurant. And knowledge of products and services is crucial for servers because they must be ready to answer the questions that customers have.</w:t>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ab/>
        <w:t xml:space="preserve">Of course, the development and improvement of skills can be improved through training programs and practical experiences at work. Thus, the way in which professionals could improve their skills in both types of restaurants are the following. First of all, regarding the development of communication, some communication sessions and courses could be introduced that can focus on verbal or non-verbal communication seminars. Also, some public communication exercises can be introduced in the job. In addition, feedback questionnaires are significant to find out the level of communication within the restaurants. Moreover, to improve time management, clear seminars should be held. But also dividing tasks, daily planning and prioritizing assignments can help develop time management skills.</w:t>
      </w:r>
    </w:p>
    <w:p w:rsidR="00000000" w:rsidDel="00000000" w:rsidP="00000000" w:rsidRDefault="00000000" w:rsidRPr="00000000" w14:paraId="00000025">
      <w:pPr>
        <w:spacing w:line="360" w:lineRule="auto"/>
        <w:jc w:val="both"/>
        <w:rPr>
          <w:sz w:val="24"/>
          <w:szCs w:val="24"/>
        </w:rPr>
      </w:pPr>
      <w:r w:rsidDel="00000000" w:rsidR="00000000" w:rsidRPr="00000000">
        <w:rPr>
          <w:sz w:val="24"/>
          <w:szCs w:val="24"/>
          <w:rtl w:val="0"/>
        </w:rPr>
        <w:tab/>
        <w:t xml:space="preserve">One of the fine-dining restaurants in the metropolitan area proposed to improve customer service. Thus, they proceeded to organize a conference that focused on actively listening to customers and understanding theri wishes. The manager encouraged the servants to engage in open conversations with the customers, the result was a satisfactory one and a positive feedback. Also, a fast food restaurant wanted to manage customer dissatisfaction, for example the waiting time for picking up orders. Thus, they implemented a simple and fast system for processing and picking up orders, which led to faster services and reduced waiting time.</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ab/>
        <w:t xml:space="preserve">One of the challenges that both a fine-dining restaurant and a fast food restaurant could face is the role of the front of the house, more precisely the communication barrier. That is, linguistic diversity can lead to miscommunication. Thus, the solution to this challenge would be training the front of house of the restaurant in several languages, such as offering foreign language courses. The implementation of this solution will lead to efficient and easy communication.</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ab/>
        <w:t xml:space="preserve">Finally, the five key skills, for example communication, empathy, time and conflict management, represent a crucial aspect in improving restaurant services. We find that fine-dining restaurants focus on improving communication and empathy, and fast-food restaurants focus on time management for a shorter waiting time for the order. In conclusion, the development of skills will bring great benefits for the restaurant, but it is also essential for increasing the quality of services. So, by promoting the five skills mentioned, restaurants can create a positive culinary experience for a very large number of customers.</w:t>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pStyle w:val="Heading1"/>
        <w:spacing w:after="0" w:before="0" w:line="360" w:lineRule="auto"/>
        <w:ind w:left="0" w:firstLine="0"/>
        <w:jc w:val="both"/>
        <w:rPr>
          <w:b w:val="1"/>
          <w:sz w:val="24"/>
          <w:szCs w:val="24"/>
        </w:rPr>
      </w:pPr>
      <w:bookmarkStart w:colFirst="0" w:colLast="0" w:name="_tbk7vqzfb1s3" w:id="0"/>
      <w:bookmarkEnd w:id="0"/>
      <w:r w:rsidDel="00000000" w:rsidR="00000000" w:rsidRPr="00000000">
        <w:rPr>
          <w:b w:val="1"/>
          <w:sz w:val="24"/>
          <w:szCs w:val="24"/>
          <w:rtl w:val="0"/>
        </w:rPr>
        <w:t xml:space="preserve">REFERENCES</w:t>
      </w:r>
    </w:p>
    <w:p w:rsidR="00000000" w:rsidDel="00000000" w:rsidP="00000000" w:rsidRDefault="00000000" w:rsidRPr="00000000" w14:paraId="0000002B">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2C">
      <w:pPr>
        <w:spacing w:line="360" w:lineRule="auto"/>
        <w:ind w:firstLine="720"/>
        <w:jc w:val="both"/>
        <w:rPr>
          <w:sz w:val="24"/>
          <w:szCs w:val="24"/>
        </w:rPr>
      </w:pPr>
      <w:r w:rsidDel="00000000" w:rsidR="00000000" w:rsidRPr="00000000">
        <w:rPr>
          <w:sz w:val="24"/>
          <w:szCs w:val="24"/>
          <w:rtl w:val="0"/>
        </w:rPr>
        <w:t xml:space="preserve">Boussard, S (2021) Food and Beverage Management in the Luxury Hotel Industry. New York: Business Expert Press.</w:t>
      </w:r>
    </w:p>
    <w:p w:rsidR="00000000" w:rsidDel="00000000" w:rsidP="00000000" w:rsidRDefault="00000000" w:rsidRPr="00000000" w14:paraId="0000002D">
      <w:pPr>
        <w:spacing w:line="360" w:lineRule="auto"/>
        <w:ind w:firstLine="720"/>
        <w:jc w:val="both"/>
        <w:rPr>
          <w:sz w:val="24"/>
          <w:szCs w:val="24"/>
        </w:rPr>
      </w:pPr>
      <w:r w:rsidDel="00000000" w:rsidR="00000000" w:rsidRPr="00000000">
        <w:rPr>
          <w:sz w:val="24"/>
          <w:szCs w:val="24"/>
          <w:rtl w:val="0"/>
        </w:rPr>
        <w:t xml:space="preserve">Boussard, S (2021) Food and Beverage Management in the Luxury Hotel Industry. New York: Business Expert Press.</w:t>
      </w:r>
    </w:p>
    <w:p w:rsidR="00000000" w:rsidDel="00000000" w:rsidP="00000000" w:rsidRDefault="00000000" w:rsidRPr="00000000" w14:paraId="0000002E">
      <w:pPr>
        <w:spacing w:line="360" w:lineRule="auto"/>
        <w:ind w:firstLine="720"/>
        <w:jc w:val="both"/>
        <w:rPr>
          <w:sz w:val="24"/>
          <w:szCs w:val="24"/>
        </w:rPr>
      </w:pPr>
      <w:r w:rsidDel="00000000" w:rsidR="00000000" w:rsidRPr="00000000">
        <w:rPr>
          <w:sz w:val="24"/>
          <w:szCs w:val="24"/>
          <w:rtl w:val="0"/>
        </w:rPr>
        <w:t xml:space="preserve">Cousins, J. (2020) Food and beverage service. 9th ed. London: Hodder Education Group.</w:t>
      </w:r>
    </w:p>
    <w:p w:rsidR="00000000" w:rsidDel="00000000" w:rsidP="00000000" w:rsidRDefault="00000000" w:rsidRPr="00000000" w14:paraId="0000002F">
      <w:pPr>
        <w:spacing w:line="360" w:lineRule="auto"/>
        <w:ind w:firstLine="720"/>
        <w:jc w:val="both"/>
        <w:rPr>
          <w:sz w:val="24"/>
          <w:szCs w:val="24"/>
        </w:rPr>
      </w:pPr>
      <w:r w:rsidDel="00000000" w:rsidR="00000000" w:rsidRPr="00000000">
        <w:rPr>
          <w:sz w:val="24"/>
          <w:szCs w:val="24"/>
          <w:rtl w:val="0"/>
        </w:rPr>
        <w:t xml:space="preserve">Cousins et al. (2011) Food and beverage management: For the hospitality, tourism and event industries. 3rd edn. Oxford: Goodfellow.</w:t>
      </w:r>
    </w:p>
    <w:p w:rsidR="00000000" w:rsidDel="00000000" w:rsidP="00000000" w:rsidRDefault="00000000" w:rsidRPr="00000000" w14:paraId="00000030">
      <w:pPr>
        <w:spacing w:line="360" w:lineRule="auto"/>
        <w:ind w:firstLine="720"/>
        <w:jc w:val="both"/>
        <w:rPr>
          <w:sz w:val="24"/>
          <w:szCs w:val="24"/>
        </w:rPr>
      </w:pPr>
      <w:r w:rsidDel="00000000" w:rsidR="00000000" w:rsidRPr="00000000">
        <w:rPr>
          <w:sz w:val="24"/>
          <w:szCs w:val="24"/>
          <w:rtl w:val="0"/>
        </w:rPr>
        <w:t xml:space="preserve">Davis, B et al. (2018) Food and Beverage Management. 6 edn London: Routledge.</w:t>
      </w:r>
    </w:p>
    <w:p w:rsidR="00000000" w:rsidDel="00000000" w:rsidP="00000000" w:rsidRDefault="00000000" w:rsidRPr="00000000" w14:paraId="00000031">
      <w:pPr>
        <w:spacing w:line="360" w:lineRule="auto"/>
        <w:ind w:firstLine="720"/>
        <w:jc w:val="both"/>
        <w:rPr>
          <w:sz w:val="24"/>
          <w:szCs w:val="24"/>
        </w:rPr>
      </w:pPr>
      <w:r w:rsidDel="00000000" w:rsidR="00000000" w:rsidRPr="00000000">
        <w:rPr>
          <w:sz w:val="24"/>
          <w:szCs w:val="24"/>
          <w:rtl w:val="0"/>
        </w:rPr>
        <w:t xml:space="preserve">International Journal of Contemporary Hospitality Management. </w:t>
      </w:r>
    </w:p>
    <w:p w:rsidR="00000000" w:rsidDel="00000000" w:rsidP="00000000" w:rsidRDefault="00000000" w:rsidRPr="00000000" w14:paraId="00000032">
      <w:pPr>
        <w:spacing w:line="360" w:lineRule="auto"/>
        <w:ind w:firstLine="720"/>
        <w:jc w:val="both"/>
        <w:rPr>
          <w:sz w:val="24"/>
          <w:szCs w:val="24"/>
        </w:rPr>
      </w:pPr>
      <w:r w:rsidDel="00000000" w:rsidR="00000000" w:rsidRPr="00000000">
        <w:rPr>
          <w:sz w:val="24"/>
          <w:szCs w:val="24"/>
          <w:rtl w:val="0"/>
        </w:rPr>
        <w:t xml:space="preserve">Johnston, R. (2012) Service operations management : improving service delivery. 4th ed. Harlow, England: Pearson.</w:t>
      </w:r>
    </w:p>
    <w:p w:rsidR="00000000" w:rsidDel="00000000" w:rsidP="00000000" w:rsidRDefault="00000000" w:rsidRPr="00000000" w14:paraId="00000033">
      <w:pPr>
        <w:spacing w:line="360" w:lineRule="auto"/>
        <w:ind w:firstLine="720"/>
        <w:jc w:val="both"/>
        <w:rPr>
          <w:sz w:val="24"/>
          <w:szCs w:val="24"/>
        </w:rPr>
      </w:pPr>
      <w:r w:rsidDel="00000000" w:rsidR="00000000" w:rsidRPr="00000000">
        <w:rPr>
          <w:sz w:val="24"/>
          <w:szCs w:val="24"/>
          <w:rtl w:val="0"/>
        </w:rPr>
        <w:t xml:space="preserve">Foskett, D. et al. (2021) The Theory of Hospitality and Catering. 14th Edition. London: Hodder Education Group.</w:t>
      </w:r>
    </w:p>
    <w:p w:rsidR="00000000" w:rsidDel="00000000" w:rsidP="00000000" w:rsidRDefault="00000000" w:rsidRPr="00000000" w14:paraId="00000034">
      <w:pPr>
        <w:spacing w:line="360" w:lineRule="auto"/>
        <w:jc w:val="both"/>
        <w:rPr>
          <w:sz w:val="24"/>
          <w:szCs w:val="24"/>
        </w:rPr>
      </w:pPr>
      <w:r w:rsidDel="00000000" w:rsidR="00000000" w:rsidRPr="00000000">
        <w:rPr>
          <w:b w:val="1"/>
          <w:sz w:val="24"/>
          <w:szCs w:val="24"/>
          <w:rtl w:val="0"/>
        </w:rPr>
        <w:tab/>
      </w:r>
      <w:r w:rsidDel="00000000" w:rsidR="00000000" w:rsidRPr="00000000">
        <w:rPr>
          <w:sz w:val="24"/>
          <w:szCs w:val="24"/>
          <w:rtl w:val="0"/>
        </w:rPr>
        <w:t xml:space="preserve">Motarjemi, Y and Lelieveld, H (2014) Food safety management : a practical guide for the food industry. Illustrated edition. Amsterdam: Academic Press.</w:t>
      </w:r>
    </w:p>
    <w:p w:rsidR="00000000" w:rsidDel="00000000" w:rsidP="00000000" w:rsidRDefault="00000000" w:rsidRPr="00000000" w14:paraId="00000035">
      <w:pPr>
        <w:spacing w:line="360" w:lineRule="auto"/>
        <w:jc w:val="both"/>
        <w:rPr>
          <w:sz w:val="24"/>
          <w:szCs w:val="24"/>
        </w:rPr>
      </w:pPr>
      <w:r w:rsidDel="00000000" w:rsidR="00000000" w:rsidRPr="00000000">
        <w:rPr>
          <w:sz w:val="24"/>
          <w:szCs w:val="24"/>
          <w:rtl w:val="0"/>
        </w:rPr>
        <w:tab/>
        <w:t xml:space="preserve">Wood, R. (2013) Key Concepts in Hospitality Management. London: Sage.</w:t>
      </w:r>
    </w:p>
    <w:p w:rsidR="00000000" w:rsidDel="00000000" w:rsidP="00000000" w:rsidRDefault="00000000" w:rsidRPr="00000000" w14:paraId="00000036">
      <w:pPr>
        <w:spacing w:line="360" w:lineRule="auto"/>
        <w:ind w:firstLine="720"/>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