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79568" w14:textId="77777777" w:rsidR="006531FA" w:rsidRDefault="006531FA" w:rsidP="00AC3C98">
      <w:pPr>
        <w:jc w:val="center"/>
        <w:rPr>
          <w:sz w:val="40"/>
          <w:szCs w:val="40"/>
        </w:rPr>
      </w:pPr>
    </w:p>
    <w:p w14:paraId="5BCB8DBF" w14:textId="77777777" w:rsidR="006531FA" w:rsidRDefault="006531FA" w:rsidP="00AC3C98">
      <w:pPr>
        <w:jc w:val="center"/>
        <w:rPr>
          <w:sz w:val="40"/>
          <w:szCs w:val="40"/>
        </w:rPr>
      </w:pPr>
    </w:p>
    <w:p w14:paraId="2F156096" w14:textId="77777777" w:rsidR="006531FA" w:rsidRDefault="006531FA" w:rsidP="00AC3C98">
      <w:pPr>
        <w:jc w:val="center"/>
        <w:rPr>
          <w:sz w:val="40"/>
          <w:szCs w:val="40"/>
        </w:rPr>
      </w:pPr>
    </w:p>
    <w:p w14:paraId="786DD6AC" w14:textId="2B09B945" w:rsidR="00F9448B" w:rsidRPr="00AC3C98" w:rsidRDefault="00F9448B" w:rsidP="00AC3C98">
      <w:pPr>
        <w:jc w:val="center"/>
        <w:rPr>
          <w:sz w:val="40"/>
          <w:szCs w:val="40"/>
        </w:rPr>
      </w:pPr>
      <w:r w:rsidRPr="00AC3C98">
        <w:rPr>
          <w:sz w:val="40"/>
          <w:szCs w:val="40"/>
        </w:rPr>
        <w:t>Project Management</w:t>
      </w:r>
    </w:p>
    <w:p w14:paraId="4693091C" w14:textId="434DDB7D" w:rsidR="00F9448B" w:rsidRPr="00AC3C98" w:rsidRDefault="00AC3C98" w:rsidP="00AC3C98">
      <w:pPr>
        <w:jc w:val="center"/>
        <w:rPr>
          <w:sz w:val="40"/>
          <w:szCs w:val="40"/>
        </w:rPr>
      </w:pPr>
      <w:r w:rsidRPr="00AC3C98">
        <w:rPr>
          <w:sz w:val="40"/>
          <w:szCs w:val="40"/>
        </w:rPr>
        <w:t>LCBB5005</w:t>
      </w:r>
    </w:p>
    <w:p w14:paraId="05DF8817" w14:textId="5CEDBE5C" w:rsidR="00F9448B" w:rsidRPr="00AC3C98" w:rsidRDefault="00AC3C98" w:rsidP="00AC3C98">
      <w:pPr>
        <w:jc w:val="center"/>
        <w:rPr>
          <w:sz w:val="40"/>
          <w:szCs w:val="40"/>
        </w:rPr>
      </w:pPr>
      <w:r w:rsidRPr="00AC3C98">
        <w:rPr>
          <w:sz w:val="40"/>
          <w:szCs w:val="40"/>
        </w:rPr>
        <w:t>Assessment 2</w:t>
      </w:r>
    </w:p>
    <w:p w14:paraId="299236B9" w14:textId="77777777" w:rsidR="00AC3C98" w:rsidRDefault="00AC3C98" w:rsidP="00D76830"/>
    <w:p w14:paraId="5D7C5436" w14:textId="77777777" w:rsidR="00AC3C98" w:rsidRDefault="00AC3C98" w:rsidP="00D76830"/>
    <w:p w14:paraId="6DAB5270" w14:textId="77777777" w:rsidR="00AC3C98" w:rsidRDefault="00AC3C98" w:rsidP="00D76830"/>
    <w:p w14:paraId="20DB9EC2" w14:textId="77777777" w:rsidR="00AC3C98" w:rsidRDefault="00AC3C98" w:rsidP="00D76830"/>
    <w:p w14:paraId="02CFF1DB" w14:textId="77777777" w:rsidR="00AC3C98" w:rsidRDefault="00AC3C98" w:rsidP="00D76830"/>
    <w:p w14:paraId="4305B1C9" w14:textId="77777777" w:rsidR="00AC3C98" w:rsidRDefault="00AC3C98" w:rsidP="00D76830"/>
    <w:p w14:paraId="3A1E38DB" w14:textId="77777777" w:rsidR="00AC3C98" w:rsidRDefault="00AC3C98" w:rsidP="00D76830"/>
    <w:p w14:paraId="7BDF2972" w14:textId="77777777" w:rsidR="00AC3C98" w:rsidRDefault="00AC3C98" w:rsidP="00D76830"/>
    <w:p w14:paraId="075309A6" w14:textId="77777777" w:rsidR="00AC3C98" w:rsidRDefault="00AC3C98" w:rsidP="00D76830"/>
    <w:p w14:paraId="50212656" w14:textId="77777777" w:rsidR="00AC3C98" w:rsidRDefault="00AC3C98" w:rsidP="00D76830"/>
    <w:p w14:paraId="04610139" w14:textId="77777777" w:rsidR="00AC3C98" w:rsidRDefault="00AC3C98" w:rsidP="00D76830"/>
    <w:p w14:paraId="68A66C0F" w14:textId="77777777" w:rsidR="00AC3C98" w:rsidRDefault="00AC3C98" w:rsidP="00D76830"/>
    <w:p w14:paraId="4D8ABD32" w14:textId="77777777" w:rsidR="00AC3C98" w:rsidRDefault="00AC3C98" w:rsidP="00D76830"/>
    <w:p w14:paraId="49CA2B98" w14:textId="77777777" w:rsidR="00AC3C98" w:rsidRDefault="00AC3C98" w:rsidP="00D76830"/>
    <w:p w14:paraId="0838E76D" w14:textId="77777777" w:rsidR="00AC3C98" w:rsidRDefault="00AC3C98" w:rsidP="00D76830"/>
    <w:p w14:paraId="13C892F9" w14:textId="77777777" w:rsidR="00AC3C98" w:rsidRDefault="00AC3C98" w:rsidP="00D76830"/>
    <w:p w14:paraId="76C13113" w14:textId="77777777" w:rsidR="00AC3C98" w:rsidRDefault="00AC3C98" w:rsidP="00D76830"/>
    <w:p w14:paraId="367AFBDA" w14:textId="77777777" w:rsidR="00AC3C98" w:rsidRDefault="00AC3C98" w:rsidP="00D76830"/>
    <w:p w14:paraId="11846258" w14:textId="77777777" w:rsidR="00AC3C98" w:rsidRDefault="00AC3C98" w:rsidP="00D76830"/>
    <w:p w14:paraId="6717C95C" w14:textId="77777777" w:rsidR="00AC3C98" w:rsidRDefault="00AC3C98" w:rsidP="00D76830"/>
    <w:p w14:paraId="6258095E" w14:textId="77777777" w:rsidR="00AC3C98" w:rsidRDefault="00AC3C98" w:rsidP="00D76830"/>
    <w:p w14:paraId="652A66AD" w14:textId="77777777" w:rsidR="00AC3C98" w:rsidRDefault="00AC3C98" w:rsidP="00D76830"/>
    <w:p w14:paraId="475B7CCC" w14:textId="4E02041A" w:rsidR="00AC3C98" w:rsidRDefault="00AC3C98" w:rsidP="00D76830">
      <w:r>
        <w:lastRenderedPageBreak/>
        <w:t>Table of Contents</w:t>
      </w:r>
    </w:p>
    <w:p w14:paraId="27B3CACD" w14:textId="77777777" w:rsidR="00AC3C98" w:rsidRDefault="00AC3C98" w:rsidP="00D76830"/>
    <w:p w14:paraId="0E6BE3AE" w14:textId="01AF50B0" w:rsidR="00AC3C98" w:rsidRDefault="00AC3C98" w:rsidP="00D76830">
      <w:r>
        <w:t>Introduction</w:t>
      </w:r>
      <w:r w:rsidR="006531FA">
        <w:t>………………………………………………………………………………………………………………………</w:t>
      </w:r>
      <w:proofErr w:type="gramStart"/>
      <w:r w:rsidR="006531FA">
        <w:t>…..</w:t>
      </w:r>
      <w:proofErr w:type="gramEnd"/>
      <w:r w:rsidR="006531FA">
        <w:t>3</w:t>
      </w:r>
    </w:p>
    <w:p w14:paraId="5877D882" w14:textId="77777777" w:rsidR="00AC3C98" w:rsidRDefault="00AC3C98" w:rsidP="00D76830"/>
    <w:p w14:paraId="5EFC28CE" w14:textId="0EFC05BD" w:rsidR="00AC3C98" w:rsidRDefault="00AC3C98" w:rsidP="00D76830">
      <w:r w:rsidRPr="00AC3C98">
        <w:t>Benefits and Challenges of the Hinkley Point C Project</w:t>
      </w:r>
      <w:r w:rsidR="00D53A58">
        <w:t>…………………………………………………………</w:t>
      </w:r>
      <w:proofErr w:type="gramStart"/>
      <w:r w:rsidR="00D53A58">
        <w:t>.4</w:t>
      </w:r>
      <w:proofErr w:type="gramEnd"/>
    </w:p>
    <w:p w14:paraId="6CD8F161" w14:textId="77777777" w:rsidR="00D53A58" w:rsidRDefault="00D53A58" w:rsidP="00D76830"/>
    <w:p w14:paraId="785DCE50" w14:textId="652B43F5" w:rsidR="00D53A58" w:rsidRDefault="00D53A58" w:rsidP="00D76830">
      <w:r w:rsidRPr="00D53A58">
        <w:t>Benefits of the Hinkley Point C Project</w:t>
      </w:r>
      <w:r>
        <w:t>…………………………………………………………………………………</w:t>
      </w:r>
      <w:proofErr w:type="gramStart"/>
      <w:r>
        <w:t>.4</w:t>
      </w:r>
      <w:proofErr w:type="gramEnd"/>
    </w:p>
    <w:p w14:paraId="75ABBF15" w14:textId="77777777" w:rsidR="006531FA" w:rsidRDefault="006531FA" w:rsidP="00D76830"/>
    <w:p w14:paraId="6C6DD17C" w14:textId="415FD3ED" w:rsidR="00580320" w:rsidRDefault="00580320" w:rsidP="00D76830">
      <w:r w:rsidRPr="00580320">
        <w:t>Challenges Facing the Hinkley Point C Project</w:t>
      </w:r>
      <w:r>
        <w:t>………………………………………………………………………</w:t>
      </w:r>
      <w:proofErr w:type="gramStart"/>
      <w:r>
        <w:t>5</w:t>
      </w:r>
      <w:proofErr w:type="gramEnd"/>
    </w:p>
    <w:p w14:paraId="08204CD9" w14:textId="77777777" w:rsidR="00580320" w:rsidRDefault="00580320" w:rsidP="00D76830"/>
    <w:p w14:paraId="06E85F2E" w14:textId="70488378" w:rsidR="006531FA" w:rsidRDefault="006531FA" w:rsidP="00D76830">
      <w:r w:rsidRPr="006531FA">
        <w:t>Lessons Learned and Recommendations for Future Projects</w:t>
      </w:r>
      <w:r w:rsidR="00580320">
        <w:t>……………………………………….………</w:t>
      </w:r>
      <w:proofErr w:type="gramStart"/>
      <w:r w:rsidR="00580320">
        <w:t>.7</w:t>
      </w:r>
      <w:proofErr w:type="gramEnd"/>
    </w:p>
    <w:p w14:paraId="391A91F7" w14:textId="77777777" w:rsidR="006531FA" w:rsidRDefault="006531FA" w:rsidP="00D76830"/>
    <w:p w14:paraId="430E2E39" w14:textId="28E8871C" w:rsidR="00580320" w:rsidRDefault="00580320" w:rsidP="00D76830">
      <w:r w:rsidRPr="00580320">
        <w:t>Lessons Learned from the Hinkley Point C Project</w:t>
      </w:r>
      <w:r>
        <w:t>………………………………………………….……………</w:t>
      </w:r>
      <w:proofErr w:type="gramStart"/>
      <w:r>
        <w:t>.7</w:t>
      </w:r>
      <w:proofErr w:type="gramEnd"/>
    </w:p>
    <w:p w14:paraId="2B3A3526" w14:textId="77777777" w:rsidR="00580320" w:rsidRDefault="00580320" w:rsidP="00D76830"/>
    <w:p w14:paraId="550C6067" w14:textId="5AE97584" w:rsidR="00580320" w:rsidRDefault="00580320" w:rsidP="00D76830">
      <w:r w:rsidRPr="00580320">
        <w:t>Recommendations for Future Projects</w:t>
      </w:r>
      <w:r>
        <w:t>…………………………………………………………………………………9</w:t>
      </w:r>
    </w:p>
    <w:p w14:paraId="2555F341" w14:textId="77777777" w:rsidR="00580320" w:rsidRDefault="00580320" w:rsidP="00D76830"/>
    <w:p w14:paraId="04A37877" w14:textId="4D3F292E" w:rsidR="006531FA" w:rsidRDefault="006531FA" w:rsidP="00D76830">
      <w:r w:rsidRPr="006531FA">
        <w:t>Conclusion</w:t>
      </w:r>
      <w:r w:rsidR="00580320">
        <w:t>………………………………………………………………………………………………………………………….10</w:t>
      </w:r>
    </w:p>
    <w:p w14:paraId="1A4FC255" w14:textId="77777777" w:rsidR="006531FA" w:rsidRDefault="006531FA" w:rsidP="00D76830"/>
    <w:p w14:paraId="01EE60F4" w14:textId="53B40A29" w:rsidR="006531FA" w:rsidRDefault="006531FA" w:rsidP="00D76830">
      <w:r w:rsidRPr="006531FA">
        <w:t>References</w:t>
      </w:r>
      <w:r w:rsidR="00580320">
        <w:t>………………………………………………………………………………………………………………………….11</w:t>
      </w:r>
    </w:p>
    <w:p w14:paraId="012B179A" w14:textId="77777777" w:rsidR="00AC3C98" w:rsidRDefault="00AC3C98" w:rsidP="00D76830"/>
    <w:p w14:paraId="146E79CC" w14:textId="77777777" w:rsidR="006531FA" w:rsidRDefault="006531FA" w:rsidP="00D76830"/>
    <w:p w14:paraId="47311DE8" w14:textId="77777777" w:rsidR="006531FA" w:rsidRDefault="006531FA" w:rsidP="00D76830"/>
    <w:p w14:paraId="567D30EF" w14:textId="77777777" w:rsidR="006531FA" w:rsidRDefault="006531FA" w:rsidP="00D76830"/>
    <w:p w14:paraId="5C5FDFAF" w14:textId="77777777" w:rsidR="006531FA" w:rsidRDefault="006531FA" w:rsidP="00D76830"/>
    <w:p w14:paraId="76A79F8E" w14:textId="77777777" w:rsidR="006531FA" w:rsidRDefault="006531FA" w:rsidP="00D76830"/>
    <w:p w14:paraId="156498F2" w14:textId="77777777" w:rsidR="006531FA" w:rsidRDefault="006531FA" w:rsidP="00D76830"/>
    <w:p w14:paraId="3C2F998E" w14:textId="77777777" w:rsidR="006531FA" w:rsidRDefault="006531FA" w:rsidP="00D76830"/>
    <w:p w14:paraId="652BFBDF" w14:textId="77777777" w:rsidR="006531FA" w:rsidRDefault="006531FA" w:rsidP="00D76830"/>
    <w:p w14:paraId="18158873" w14:textId="77777777" w:rsidR="00580320" w:rsidRDefault="00580320" w:rsidP="00D76830"/>
    <w:p w14:paraId="2D10A6AA" w14:textId="77777777" w:rsidR="00580320" w:rsidRDefault="00580320" w:rsidP="00D76830"/>
    <w:p w14:paraId="08B9E38A" w14:textId="77777777" w:rsidR="006531FA" w:rsidRDefault="006531FA" w:rsidP="00D76830"/>
    <w:p w14:paraId="113BDC10" w14:textId="69B20707" w:rsidR="00D76830" w:rsidRDefault="00D76830" w:rsidP="00D76830"/>
    <w:p w14:paraId="7048830B" w14:textId="7BB8BC0E" w:rsidR="00D76830" w:rsidRDefault="00D76830" w:rsidP="00D76830">
      <w:r>
        <w:t>Introduction</w:t>
      </w:r>
    </w:p>
    <w:p w14:paraId="28D84238" w14:textId="77777777" w:rsidR="00D76830" w:rsidRDefault="00D76830" w:rsidP="00D76830"/>
    <w:p w14:paraId="0B7136B0" w14:textId="77777777" w:rsidR="00D76830" w:rsidRDefault="00D76830" w:rsidP="00D76830">
      <w:r>
        <w:t>The United Kingdom has long recognized the importance of a diverse and secure energy supply to ensure its economic stability, energy security, and commitment to climate change mitigation. One of the most significant and controversial projects within the UK's energy sector is Hinkley Point C, a new nuclear power station currently under construction in Somerset, England. The project, led by French utility company EDF Energy and supported by Chinese investment, is expected to provide 3.2 GW of low-carbon electricity, enough to power around 6 million homes and contribute to the UK's target of reaching net-zero emissions by 2050 (Department for Business, Energy &amp; Industrial Strategy, 2017).</w:t>
      </w:r>
    </w:p>
    <w:p w14:paraId="114BB756" w14:textId="77777777" w:rsidR="00D76830" w:rsidRDefault="00D76830" w:rsidP="00D76830"/>
    <w:p w14:paraId="5382D7E3" w14:textId="20C516F7" w:rsidR="00D76830" w:rsidRDefault="00D76830" w:rsidP="00D76830">
      <w:r>
        <w:t xml:space="preserve">However, the Hinkley Point C project has been met with a range of criticisms and concerns since its inception. Cost overruns, construction delays, questions about the competitiveness of nuclear power in the face of rapidly evolving renewable energy technologies, and concerns about nuclear waste management have led to debates about whether the project is a success or a failure for the future energy sector of the UK. </w:t>
      </w:r>
      <w:proofErr w:type="gramStart"/>
      <w:r>
        <w:t>In light of</w:t>
      </w:r>
      <w:proofErr w:type="gramEnd"/>
      <w:r>
        <w:t xml:space="preserve"> these debates, this essay aims to provide a detailed narrative on the current progress of the Hinkley Point C project and assess whether it can be considered a success or a failure for the UK's future energy sector. To accomplish this, the essay will first outline the potential benefits and challenges associated with the project, followed by an analysis of the key lessons learned and recommendations for similar projects in the future. The essay will conclude with a summary of the findings and recommendations for policymakers and industry stakeholders.</w:t>
      </w:r>
    </w:p>
    <w:p w14:paraId="5DA10644" w14:textId="607FBB34" w:rsidR="00D76830" w:rsidRDefault="00D76830" w:rsidP="00D76830"/>
    <w:p w14:paraId="057A40A3" w14:textId="1B169F0D" w:rsidR="00D76830" w:rsidRDefault="00D76830" w:rsidP="00D76830"/>
    <w:p w14:paraId="39A8A7BA" w14:textId="77777777" w:rsidR="00D53A58" w:rsidRDefault="00D53A58" w:rsidP="00D76830"/>
    <w:p w14:paraId="676CD24C" w14:textId="77777777" w:rsidR="00D53A58" w:rsidRDefault="00D53A58" w:rsidP="00D76830"/>
    <w:p w14:paraId="4604D1FC" w14:textId="77777777" w:rsidR="00D53A58" w:rsidRDefault="00D53A58" w:rsidP="00D76830"/>
    <w:p w14:paraId="74AE62FB" w14:textId="77777777" w:rsidR="00D53A58" w:rsidRDefault="00D53A58" w:rsidP="00D76830"/>
    <w:p w14:paraId="7950DFDD" w14:textId="77777777" w:rsidR="00D53A58" w:rsidRDefault="00D53A58" w:rsidP="00D76830"/>
    <w:p w14:paraId="2859F6E3" w14:textId="77777777" w:rsidR="00D53A58" w:rsidRDefault="00D53A58" w:rsidP="00D76830"/>
    <w:p w14:paraId="112886F9" w14:textId="77777777" w:rsidR="00D53A58" w:rsidRDefault="00D53A58" w:rsidP="00D76830"/>
    <w:p w14:paraId="44F1E1FD" w14:textId="77777777" w:rsidR="00D53A58" w:rsidRDefault="00D53A58" w:rsidP="00D76830"/>
    <w:p w14:paraId="1B95A046" w14:textId="77777777" w:rsidR="00D53A58" w:rsidRDefault="00D53A58" w:rsidP="00D76830"/>
    <w:p w14:paraId="67B4D3A5" w14:textId="77777777" w:rsidR="00D53A58" w:rsidRDefault="00D53A58" w:rsidP="00D76830"/>
    <w:p w14:paraId="668BEF01" w14:textId="77777777" w:rsidR="00D53A58" w:rsidRDefault="00D53A58" w:rsidP="00D76830"/>
    <w:p w14:paraId="066EE665" w14:textId="77777777" w:rsidR="00D53A58" w:rsidRDefault="00D53A58" w:rsidP="00D76830"/>
    <w:p w14:paraId="1DDA2B87" w14:textId="77777777" w:rsidR="00D53A58" w:rsidRDefault="00D53A58" w:rsidP="00D76830"/>
    <w:p w14:paraId="3E0E7034" w14:textId="77777777" w:rsidR="00D76830" w:rsidRDefault="00D76830" w:rsidP="00D76830">
      <w:r>
        <w:lastRenderedPageBreak/>
        <w:t>1. Benefits and Challenges of the Hinkley Point C Project</w:t>
      </w:r>
    </w:p>
    <w:p w14:paraId="4AF33D34" w14:textId="77777777" w:rsidR="00D76830" w:rsidRDefault="00D76830" w:rsidP="00D76830"/>
    <w:p w14:paraId="707FC436" w14:textId="77777777" w:rsidR="00D76830" w:rsidRDefault="00D76830" w:rsidP="00D76830">
      <w:r>
        <w:t>a. Benefits of the Hinkley Point C Project</w:t>
      </w:r>
    </w:p>
    <w:p w14:paraId="70974107" w14:textId="77777777" w:rsidR="00D76830" w:rsidRDefault="00D76830" w:rsidP="00D76830"/>
    <w:p w14:paraId="75A69BA8" w14:textId="77777777" w:rsidR="00D76830" w:rsidRDefault="00D76830" w:rsidP="00D76830">
      <w:proofErr w:type="spellStart"/>
      <w:r>
        <w:t>i</w:t>
      </w:r>
      <w:proofErr w:type="spellEnd"/>
      <w:r>
        <w:t>. Energy Security</w:t>
      </w:r>
    </w:p>
    <w:p w14:paraId="13AE6E73" w14:textId="77777777" w:rsidR="00D76830" w:rsidRDefault="00D76830" w:rsidP="00D76830"/>
    <w:p w14:paraId="25CFF357" w14:textId="77777777" w:rsidR="00D76830" w:rsidRDefault="00D76830" w:rsidP="00D76830">
      <w:r>
        <w:t>Hinkley Point C can enhance the UK's energy security by providing a stable, reliable, and continuous source of electricity. Unlike intermittent renewable energy sources like solar and wind, nuclear power can produce electricity around the clock, reducing dependence on energy imports and ensuring a steady energy supply (</w:t>
      </w:r>
      <w:proofErr w:type="spellStart"/>
      <w:r>
        <w:t>MacKerron</w:t>
      </w:r>
      <w:proofErr w:type="spellEnd"/>
      <w:r>
        <w:t>, 2016). This is particularly important given the UK's planned phase-out of coal-fired power plants by 2024 and the decommissioning of older nuclear power plants over the next decade.</w:t>
      </w:r>
    </w:p>
    <w:p w14:paraId="35B727F9" w14:textId="77777777" w:rsidR="00D76830" w:rsidRDefault="00D76830" w:rsidP="00D76830"/>
    <w:p w14:paraId="4E854D5A" w14:textId="77777777" w:rsidR="00D76830" w:rsidRDefault="00D76830" w:rsidP="00D76830">
      <w:r>
        <w:t>ii. Job Creation and Economic Growth</w:t>
      </w:r>
    </w:p>
    <w:p w14:paraId="6AF563FD" w14:textId="77777777" w:rsidR="00D76830" w:rsidRDefault="00D76830" w:rsidP="00D76830"/>
    <w:p w14:paraId="6309C922" w14:textId="77777777" w:rsidR="00D76830" w:rsidRDefault="00D76830" w:rsidP="00D76830">
      <w:r>
        <w:t>The Hinkley Point C project has generated thousands of jobs during its construction phase and is expected to create 900 permanent jobs upon completion (EDF Energy, 2021). Additionally, the project has supported the local and regional economy by procuring goods and services from businesses in Somerset and the surrounding areas. By investing in local infrastructure, training, and apprenticeship programs, Hinkley Point C is helping to build a skilled workforce and promote economic growth in the region.</w:t>
      </w:r>
    </w:p>
    <w:p w14:paraId="097610AB" w14:textId="77777777" w:rsidR="00D76830" w:rsidRDefault="00D76830" w:rsidP="00D76830"/>
    <w:p w14:paraId="116A3881" w14:textId="77777777" w:rsidR="00D76830" w:rsidRDefault="00D76830" w:rsidP="00D76830">
      <w:r>
        <w:t>iii. Low-Carbon Electricity and Climate Change Mitigation</w:t>
      </w:r>
    </w:p>
    <w:p w14:paraId="3306722C" w14:textId="77777777" w:rsidR="00D76830" w:rsidRDefault="00D76830" w:rsidP="00D76830"/>
    <w:p w14:paraId="1956DC80" w14:textId="77777777" w:rsidR="00D76830" w:rsidRDefault="00D76830" w:rsidP="00D76830">
      <w:r>
        <w:t>Nuclear power is a low-carbon energy source, producing significantly lower greenhouse gas emissions than fossil fuels such as coal and natural gas. Hinkley Point C is expected to produce 3.2 gigawatts of low-carbon electricity, enough to power six million homes and prevent the emission of 9 million tonnes of carbon dioxide per year (Department for Business, Energy &amp; Industrial Strategy, 2017). By contributing to the UK's climate change mitigation efforts, Hinkley Point C can support the country's goal of achieving net-zero carbon emissions by 2050.</w:t>
      </w:r>
    </w:p>
    <w:p w14:paraId="3455DE29" w14:textId="77777777" w:rsidR="00D76830" w:rsidRDefault="00D76830" w:rsidP="00D76830"/>
    <w:p w14:paraId="5D38A58E" w14:textId="77777777" w:rsidR="00D76830" w:rsidRDefault="00D76830" w:rsidP="00D76830">
      <w:r>
        <w:t>iv. Innovation and Technological Advancements</w:t>
      </w:r>
    </w:p>
    <w:p w14:paraId="6134308B" w14:textId="77777777" w:rsidR="00D76830" w:rsidRDefault="00D76830" w:rsidP="00D76830"/>
    <w:p w14:paraId="2A373D48" w14:textId="77777777" w:rsidR="00D76830" w:rsidRDefault="00D76830" w:rsidP="00D76830">
      <w:r>
        <w:t xml:space="preserve">Hinkley Point C has the potential to drive innovation and technological advancements in the nuclear industry. By adopting advanced reactor designs, such as the European Pressurized Reactor (EPR), Hinkley Point C aims to improve the safety, efficiency, and cost-effectiveness of nuclear power generation. Furthermore, the project's research collaborations with universities and other </w:t>
      </w:r>
      <w:r>
        <w:lastRenderedPageBreak/>
        <w:t>institutions can contribute to the development of new materials, techniques, and technologies that can benefit the broader energy sector (Thomas, 2017).</w:t>
      </w:r>
    </w:p>
    <w:p w14:paraId="51DD4104" w14:textId="77777777" w:rsidR="00D579BA" w:rsidRDefault="00D579BA" w:rsidP="00D76830"/>
    <w:p w14:paraId="76183ED2" w14:textId="77777777" w:rsidR="00D579BA" w:rsidRDefault="00D579BA" w:rsidP="00D579BA">
      <w:r>
        <w:t>v. Strengthening International Cooperation</w:t>
      </w:r>
    </w:p>
    <w:p w14:paraId="1B2F06E3" w14:textId="77777777" w:rsidR="00D579BA" w:rsidRDefault="00D579BA" w:rsidP="00D579BA"/>
    <w:p w14:paraId="7627EB08" w14:textId="77777777" w:rsidR="00D579BA" w:rsidRDefault="00D579BA" w:rsidP="00D579BA">
      <w:r>
        <w:t>The Hinkley Point C project has fostered international cooperation between the UK, France, and China in the energy sector. EDF Energy, a French utility company, leads the project, while Chinese investment supports it through China General Nuclear Power Corporation (CGN). This collaboration demonstrates the capacity for multinational partnerships to finance, construct, and operate large-scale energy infrastructure projects. The experience gained from this collaboration can pave the way for future international joint ventures in the energy sector, facilitating the sharing of knowledge, technology, and best practices among participating countries.</w:t>
      </w:r>
    </w:p>
    <w:p w14:paraId="7470976D" w14:textId="77777777" w:rsidR="00D579BA" w:rsidRDefault="00D579BA" w:rsidP="00D579BA"/>
    <w:p w14:paraId="1E6E24D0" w14:textId="77777777" w:rsidR="00D579BA" w:rsidRDefault="00D579BA" w:rsidP="00D579BA">
      <w:r>
        <w:t>vi. Supporting the Development of a Nuclear Supply Chain</w:t>
      </w:r>
    </w:p>
    <w:p w14:paraId="02870EEA" w14:textId="77777777" w:rsidR="00D579BA" w:rsidRDefault="00D579BA" w:rsidP="00D579BA"/>
    <w:p w14:paraId="0EECA5F6" w14:textId="1253E833" w:rsidR="00D579BA" w:rsidRDefault="00D579BA" w:rsidP="00D579BA">
      <w:r>
        <w:t>The Hinkley Point C project has the potential to stimulate the growth and development of a robust nuclear supply chain in the UK. By engaging local and regional suppliers for the procurement of goods and services, Hinkley Point C can support businesses, create new market opportunities, and strengthen the UK's industrial capabilities in the nuclear sector. This, in turn, can lead to increased competitiveness, innovation, and the ability to export nuclear products and services to international markets. A strong nuclear supply chain can also provide a foundation for future nuclear projects in the UK, supporting the development of a sustainable and resilient energy system.</w:t>
      </w:r>
    </w:p>
    <w:p w14:paraId="2436C581" w14:textId="77777777" w:rsidR="00D76830" w:rsidRDefault="00D76830" w:rsidP="00D76830"/>
    <w:p w14:paraId="6443B13D" w14:textId="77777777" w:rsidR="00D76830" w:rsidRDefault="00D76830" w:rsidP="00D76830">
      <w:r>
        <w:t>b. Challenges Facing the Hinkley Point C Project</w:t>
      </w:r>
    </w:p>
    <w:p w14:paraId="13F36706" w14:textId="77777777" w:rsidR="00D76830" w:rsidRDefault="00D76830" w:rsidP="00D76830"/>
    <w:p w14:paraId="7BC4204D" w14:textId="77777777" w:rsidR="00D76830" w:rsidRDefault="00D76830" w:rsidP="00D76830">
      <w:proofErr w:type="spellStart"/>
      <w:r>
        <w:t>i</w:t>
      </w:r>
      <w:proofErr w:type="spellEnd"/>
      <w:r>
        <w:t>. Cost Overruns and Delays</w:t>
      </w:r>
    </w:p>
    <w:p w14:paraId="2E1822FC" w14:textId="77777777" w:rsidR="00D76830" w:rsidRDefault="00D76830" w:rsidP="00D76830"/>
    <w:p w14:paraId="3333DAC5" w14:textId="0695CC4D" w:rsidR="00D76830" w:rsidRDefault="00D76830" w:rsidP="00D76830">
      <w:r>
        <w:t>The Hinkley Point C project has faced significant cost overruns and delays, with the latest estimates suggesting that the total cost could reach £23 billion, up from the initial estimate of £18 billion (Hawkes, 2021). The project has also experienced construction delays, partly due to the COVID-19 pandemic, which has pushed back the expected completion date to 2026 (Vaughan, 2021). These cost overruns and delays have raised concerns about the project's value for money and its ability to deliver affordable electricity for consumers.</w:t>
      </w:r>
    </w:p>
    <w:p w14:paraId="675C759B" w14:textId="77777777" w:rsidR="00D76830" w:rsidRDefault="00D76830" w:rsidP="00D76830"/>
    <w:p w14:paraId="6118A46E" w14:textId="77777777" w:rsidR="00D76830" w:rsidRDefault="00D76830" w:rsidP="00D76830">
      <w:r>
        <w:t>ii. Competitiveness with Renewable Energy Technologies</w:t>
      </w:r>
    </w:p>
    <w:p w14:paraId="09690A19" w14:textId="77777777" w:rsidR="00D76830" w:rsidRDefault="00D76830" w:rsidP="00D76830"/>
    <w:p w14:paraId="1DB51768" w14:textId="77777777" w:rsidR="00D76830" w:rsidRDefault="00D76830" w:rsidP="00D76830">
      <w:r>
        <w:t xml:space="preserve">The rapid development and falling costs of renewable energy technologies, such as wind and solar, have raised questions about the competitiveness of nuclear power in the UK's future energy mix. </w:t>
      </w:r>
      <w:r>
        <w:lastRenderedPageBreak/>
        <w:t>Critics argue that the long construction times and high capital costs of nuclear projects, like Hinkley Point C, make them less attractive than renewables, which can be deployed more quickly and at a lower cost (Helm, 2017). Furthermore, advances in energy storage technologies could help to address the intermittency issues associated with renewable energy, potentially reducing the need for baseload power from nuclear plants.</w:t>
      </w:r>
    </w:p>
    <w:p w14:paraId="474FBEB5" w14:textId="77777777" w:rsidR="00D76830" w:rsidRDefault="00D76830" w:rsidP="00D76830"/>
    <w:p w14:paraId="5953FBFF" w14:textId="77777777" w:rsidR="00D76830" w:rsidRDefault="00D76830" w:rsidP="00D76830">
      <w:r>
        <w:t>iii. Nuclear Waste Management</w:t>
      </w:r>
    </w:p>
    <w:p w14:paraId="05F7421A" w14:textId="77777777" w:rsidR="00D76830" w:rsidRDefault="00D76830" w:rsidP="00D76830"/>
    <w:p w14:paraId="79AF9876" w14:textId="77777777" w:rsidR="00D76830" w:rsidRDefault="00D76830" w:rsidP="00D76830">
      <w:r>
        <w:t>The Hinkley Point C project will generate significant amounts of radioactive waste, which must be managed safely and securely to protect public health and the environment. While the UK has a well-established framework for nuclear waste management, long-term disposal solutions, such as deep geological repositories, remain controversial and face public opposition (Brown, 2020). Ensuring the safe and responsible management of nuclear waste is a critical challenge for the Hinkley Point C project and the broader nuclear industry.</w:t>
      </w:r>
    </w:p>
    <w:p w14:paraId="6078EFD6" w14:textId="77777777" w:rsidR="00D76830" w:rsidRDefault="00D76830" w:rsidP="00D76830"/>
    <w:p w14:paraId="1A95C015" w14:textId="77777777" w:rsidR="00D76830" w:rsidRDefault="00D76830" w:rsidP="00D76830">
      <w:r>
        <w:t>iv. Public Concerns and Stakeholder Engagement</w:t>
      </w:r>
    </w:p>
    <w:p w14:paraId="7DF6A936" w14:textId="77777777" w:rsidR="00D76830" w:rsidRDefault="00D76830" w:rsidP="00D76830"/>
    <w:p w14:paraId="7AC676AC" w14:textId="77777777" w:rsidR="00D76830" w:rsidRDefault="00D76830" w:rsidP="00D76830">
      <w:r>
        <w:t xml:space="preserve">The Hinkley Point C project has faced public concerns over its environmental, safety, and security implications, particularly </w:t>
      </w:r>
      <w:proofErr w:type="gramStart"/>
      <w:r>
        <w:t>in light of</w:t>
      </w:r>
      <w:proofErr w:type="gramEnd"/>
      <w:r>
        <w:t xml:space="preserve"> past nuclear accidents such as Fukushima and Chernobyl (</w:t>
      </w:r>
      <w:proofErr w:type="spellStart"/>
      <w:r>
        <w:t>Depledge</w:t>
      </w:r>
      <w:proofErr w:type="spellEnd"/>
      <w:r>
        <w:t xml:space="preserve"> &amp; Zeng, 2018). Furthermore, some stakeholders have criticized the project's decision-making process, arguing that it has lacked transparency and meaningful public consultation (van der Horst &amp; </w:t>
      </w:r>
      <w:proofErr w:type="spellStart"/>
      <w:r>
        <w:t>Vermeylen</w:t>
      </w:r>
      <w:proofErr w:type="spellEnd"/>
      <w:r>
        <w:t>, 2018). Addressing these concerns and engaging effectively with stakeholders will be crucial to maintaining public trust and support for the project and the broader nuclear industry.</w:t>
      </w:r>
    </w:p>
    <w:p w14:paraId="05DCF76E" w14:textId="77777777" w:rsidR="00283AA1" w:rsidRDefault="00283AA1" w:rsidP="00D76830"/>
    <w:p w14:paraId="178BFE27" w14:textId="77777777" w:rsidR="00283AA1" w:rsidRDefault="00283AA1" w:rsidP="00283AA1">
      <w:r>
        <w:t>v. Financing and Economic Viability</w:t>
      </w:r>
    </w:p>
    <w:p w14:paraId="70A1CF51" w14:textId="77777777" w:rsidR="00283AA1" w:rsidRDefault="00283AA1" w:rsidP="00283AA1"/>
    <w:p w14:paraId="0A9B5CA0" w14:textId="77777777" w:rsidR="00283AA1" w:rsidRDefault="00283AA1" w:rsidP="00283AA1">
      <w:r>
        <w:t>Securing adequate financing for large-scale nuclear projects like Hinkley Point C is a significant challenge. Given the high capital costs and long construction times associated with nuclear power plants, attracting private investment can be difficult, especially in a market increasingly dominated by more cost-competitive renewable energy technologies. In the case of Hinkley Point C, the UK government has agreed to provide a minimum price for the electricity generated by the plant (known as the strike price) to ensure its economic viability (</w:t>
      </w:r>
      <w:proofErr w:type="spellStart"/>
      <w:r>
        <w:t>Depledge</w:t>
      </w:r>
      <w:proofErr w:type="spellEnd"/>
      <w:r>
        <w:t xml:space="preserve"> &amp; Zeng, 2018). However, critics argue that this arrangement may result in higher electricity prices for consumers and place a substantial financial burden on taxpayers, raising questions about the project's long-term economic sustainability.</w:t>
      </w:r>
    </w:p>
    <w:p w14:paraId="053D25E5" w14:textId="77777777" w:rsidR="00283AA1" w:rsidRDefault="00283AA1" w:rsidP="00283AA1"/>
    <w:p w14:paraId="15E36569" w14:textId="77777777" w:rsidR="00283AA1" w:rsidRDefault="00283AA1" w:rsidP="00283AA1">
      <w:r>
        <w:t>vi. Regulatory and Policy Uncertainty</w:t>
      </w:r>
    </w:p>
    <w:p w14:paraId="4FB62EDB" w14:textId="77777777" w:rsidR="00283AA1" w:rsidRDefault="00283AA1" w:rsidP="00283AA1"/>
    <w:p w14:paraId="5053D34E" w14:textId="1B306CDD" w:rsidR="00283AA1" w:rsidRDefault="00283AA1" w:rsidP="00283AA1">
      <w:r>
        <w:lastRenderedPageBreak/>
        <w:t>The Hinkley Point C project operates within a complex regulatory and policy environment that poses potential challenges to its successful delivery. The UK's departure from the European Union (Brexit) has introduced uncertainty around the future regulatory landscape for the nuclear industry, including issues related to nuclear safety, waste management, and international cooperation (Jones, 2020). Moreover, shifts in government policy, such as changes to energy market structures or climate change targets, can have significant implications for the project's viability and competitiveness. Ensuring that the Hinkley Point C project remains responsive and adaptable to evolving regulatory and policy contexts will be crucial to its long-term success.</w:t>
      </w:r>
    </w:p>
    <w:p w14:paraId="2AC3A0A4" w14:textId="77777777" w:rsidR="00D76830" w:rsidRDefault="00D76830" w:rsidP="00D76830"/>
    <w:p w14:paraId="2DF68CAB" w14:textId="77777777" w:rsidR="00D76830" w:rsidRDefault="00D76830" w:rsidP="00D76830">
      <w:r>
        <w:t>2. Lessons Learned and Recommendations for Future Projects</w:t>
      </w:r>
    </w:p>
    <w:p w14:paraId="667F54D6" w14:textId="77777777" w:rsidR="00D76830" w:rsidRDefault="00D76830" w:rsidP="00D76830"/>
    <w:p w14:paraId="3DE671FB" w14:textId="77777777" w:rsidR="00D76830" w:rsidRDefault="00D76830" w:rsidP="00D76830">
      <w:r>
        <w:t>a. Lessons Learned from the Hinkley Point C Project</w:t>
      </w:r>
    </w:p>
    <w:p w14:paraId="4CAF74A9" w14:textId="77777777" w:rsidR="00D76830" w:rsidRDefault="00D76830" w:rsidP="00D76830"/>
    <w:p w14:paraId="021B665E" w14:textId="77777777" w:rsidR="00D76830" w:rsidRDefault="00D76830" w:rsidP="00D76830">
      <w:proofErr w:type="spellStart"/>
      <w:r>
        <w:t>i</w:t>
      </w:r>
      <w:proofErr w:type="spellEnd"/>
      <w:r>
        <w:t>. Importance of Cost Control and Project Management</w:t>
      </w:r>
    </w:p>
    <w:p w14:paraId="7032D7FF" w14:textId="77777777" w:rsidR="00D76830" w:rsidRDefault="00D76830" w:rsidP="00D76830"/>
    <w:p w14:paraId="69954626" w14:textId="77777777" w:rsidR="00D76830" w:rsidRDefault="00D76830" w:rsidP="00D76830">
      <w:r>
        <w:t>The cost overruns and delays experienced by the Hinkley Point C project highlight the need for effective cost control and project management in large-scale infrastructure projects. Future projects should prioritize accurate cost estimation, risk assessment, and contingency planning to minimize the likelihood of budget overruns and schedule delays (Jones, 2020). Additionally, adopting best practices in project management, such as regular progress monitoring and reporting, can help to identify and address potential issues early on, reducing their impact on project outcomes.</w:t>
      </w:r>
    </w:p>
    <w:p w14:paraId="1EB121F5" w14:textId="77777777" w:rsidR="00D76830" w:rsidRDefault="00D76830" w:rsidP="00D76830"/>
    <w:p w14:paraId="0C707B0A" w14:textId="77777777" w:rsidR="00D76830" w:rsidRDefault="00D76830" w:rsidP="00D76830">
      <w:r>
        <w:t>ii. Need for Diversification and Flexibility in Energy Policy</w:t>
      </w:r>
    </w:p>
    <w:p w14:paraId="522CE99A" w14:textId="77777777" w:rsidR="00D76830" w:rsidRDefault="00D76830" w:rsidP="00D76830"/>
    <w:p w14:paraId="200A90EA" w14:textId="77777777" w:rsidR="00D76830" w:rsidRDefault="00D76830" w:rsidP="00D76830">
      <w:r>
        <w:t>The Hinkley Point C project's challenges have underscored the importance of diversifying the UK's energy mix and maintaining flexibility in energy policy to adapt to changes in technology, market conditions, and public opinion. Policymakers should consider a range of energy sources, including renewables, nuclear, and natural gas, to ensure a balanced and resilient energy system that can meet the country's needs while reducing greenhouse gas emissions (Committee on Climate Change, 2019).</w:t>
      </w:r>
    </w:p>
    <w:p w14:paraId="50661DED" w14:textId="77777777" w:rsidR="00D76830" w:rsidRDefault="00D76830" w:rsidP="00D76830"/>
    <w:p w14:paraId="7896DA6C" w14:textId="77777777" w:rsidR="00D76830" w:rsidRDefault="00D76830" w:rsidP="00D76830">
      <w:r>
        <w:t>iii. Value of Stakeholder Engagement and Public Trust</w:t>
      </w:r>
    </w:p>
    <w:p w14:paraId="4E464C75" w14:textId="77777777" w:rsidR="00D76830" w:rsidRDefault="00D76830" w:rsidP="00D76830"/>
    <w:p w14:paraId="3E816C57" w14:textId="40662663" w:rsidR="00D76830" w:rsidRDefault="00D76830" w:rsidP="00D76830">
      <w:r>
        <w:t xml:space="preserve">The Hinkley Point C project has demonstrated the importance of effective stakeholder engagement and maintaining public trust in large-scale infrastructure projects. Future projects should prioritize transparency, open communication, and meaningful public consultation to address concerns and build support for their objectives (van der Horst &amp; </w:t>
      </w:r>
      <w:proofErr w:type="spellStart"/>
      <w:r>
        <w:t>Vermeylen</w:t>
      </w:r>
      <w:proofErr w:type="spellEnd"/>
      <w:r>
        <w:t>, 2018). This includes providing accurate and timely information on project costs, benefits, risks, and progress, as well as actively involving local communities and stakeholders in decision-making processes.</w:t>
      </w:r>
    </w:p>
    <w:p w14:paraId="062615DC" w14:textId="77777777" w:rsidR="00D76830" w:rsidRDefault="00D76830" w:rsidP="00D76830"/>
    <w:p w14:paraId="7E213AA3" w14:textId="77777777" w:rsidR="00D76830" w:rsidRDefault="00D76830" w:rsidP="00D76830">
      <w:r>
        <w:t>iv. Emphasis on Innovation and Technological Advancements</w:t>
      </w:r>
    </w:p>
    <w:p w14:paraId="5BD37560" w14:textId="77777777" w:rsidR="00D76830" w:rsidRDefault="00D76830" w:rsidP="00D76830"/>
    <w:p w14:paraId="5A4ACEF2" w14:textId="77777777" w:rsidR="00D76830" w:rsidRDefault="00D76830" w:rsidP="00D76830">
      <w:r>
        <w:t>The Hinkley Point C project has highlighted the potential for innovation and technological advancements in the nuclear industry. Future projects should invest in research and development, collaborate with academic institutions, and support the adoption of advanced reactor designs and technologies to improve the safety, efficiency, and cost-effectiveness of nuclear power generation (Thomas, 2017). This approach can also benefit the broader energy sector by driving innovation in areas such as materials science, robotics, and digital technologies.</w:t>
      </w:r>
    </w:p>
    <w:p w14:paraId="4B4BD743" w14:textId="77777777" w:rsidR="00283AA1" w:rsidRDefault="00283AA1" w:rsidP="00D76830"/>
    <w:p w14:paraId="095D017C" w14:textId="77777777" w:rsidR="00283AA1" w:rsidRDefault="00283AA1" w:rsidP="00283AA1">
      <w:r>
        <w:t>v. Significance of International Cooperation and Partnerships</w:t>
      </w:r>
    </w:p>
    <w:p w14:paraId="500EB6AE" w14:textId="77777777" w:rsidR="00283AA1" w:rsidRDefault="00283AA1" w:rsidP="00283AA1"/>
    <w:p w14:paraId="5F8319BC" w14:textId="77777777" w:rsidR="00283AA1" w:rsidRDefault="00283AA1" w:rsidP="00283AA1">
      <w:r>
        <w:t>The Hinkley Point C project has showcased the value of international cooperation and partnerships in delivering large-scale energy infrastructure projects. Future projects should continue to foster collaboration between countries, utilities, and investors, as these relationships can provide access to valuable resources, expertise, and financing that might otherwise be unavailable (</w:t>
      </w:r>
      <w:proofErr w:type="spellStart"/>
      <w:r>
        <w:t>MacKerron</w:t>
      </w:r>
      <w:proofErr w:type="spellEnd"/>
      <w:r>
        <w:t>, 2016). Moreover, international partnerships can promote the sharing of knowledge, technology, and best practices, helping to improve the overall performance of the energy sector.</w:t>
      </w:r>
    </w:p>
    <w:p w14:paraId="437F2A0C" w14:textId="77777777" w:rsidR="00283AA1" w:rsidRDefault="00283AA1" w:rsidP="00283AA1"/>
    <w:p w14:paraId="007CE5A8" w14:textId="77777777" w:rsidR="00283AA1" w:rsidRDefault="00283AA1" w:rsidP="00283AA1">
      <w:r>
        <w:t>vi. Building a Robust Nuclear Supply Chain</w:t>
      </w:r>
    </w:p>
    <w:p w14:paraId="52830298" w14:textId="77777777" w:rsidR="00283AA1" w:rsidRDefault="00283AA1" w:rsidP="00283AA1"/>
    <w:p w14:paraId="070773A4" w14:textId="77777777" w:rsidR="00283AA1" w:rsidRDefault="00283AA1" w:rsidP="00283AA1">
      <w:r>
        <w:t>The Hinkley Point C project has emphasized the importance of developing a strong nuclear supply chain to support the UK's nuclear industry. Future projects should focus on engaging local and regional suppliers, investing in workforce training and skills development, and supporting innovation within the supply chain to strengthen the UK's industrial capabilities in the nuclear sector (EDF Energy, 2021). A robust nuclear supply chain can increase competitiveness, create new market opportunities, and provide a solid foundation for future nuclear projects in the country.</w:t>
      </w:r>
    </w:p>
    <w:p w14:paraId="43EC012B" w14:textId="77777777" w:rsidR="00283AA1" w:rsidRDefault="00283AA1" w:rsidP="00283AA1"/>
    <w:p w14:paraId="4FF59700" w14:textId="77777777" w:rsidR="00283AA1" w:rsidRDefault="00283AA1" w:rsidP="00283AA1">
      <w:r>
        <w:t>vii. Addressing Long-Term Nuclear Waste Management Solutions</w:t>
      </w:r>
    </w:p>
    <w:p w14:paraId="1BAEC6AD" w14:textId="77777777" w:rsidR="00283AA1" w:rsidRDefault="00283AA1" w:rsidP="00283AA1"/>
    <w:p w14:paraId="60BF3423" w14:textId="1B088F00" w:rsidR="00283AA1" w:rsidRDefault="00283AA1" w:rsidP="00283AA1">
      <w:r>
        <w:t>The Hinkley Point C project has highlighted the need to address the long-term management of nuclear waste generated by power plants. Future projects should prioritize finding safe, secure, and publicly acceptable solutions for the disposal of radioactive waste, including the development of deep geological repositories (Brown, 2020). This will require close collaboration between governments, industry, researchers, and local communities to ensure that waste management strategies are based on sound scientific evidence, adhere to stringent safety standards, and consider the concerns of all stakeholders involved.</w:t>
      </w:r>
    </w:p>
    <w:p w14:paraId="02F20969" w14:textId="77777777" w:rsidR="00D76830" w:rsidRDefault="00D76830" w:rsidP="00D76830"/>
    <w:p w14:paraId="1A5FBF6A" w14:textId="77777777" w:rsidR="00D76830" w:rsidRDefault="00D76830" w:rsidP="00D76830">
      <w:r>
        <w:lastRenderedPageBreak/>
        <w:t>b. Recommendations for Future Projects</w:t>
      </w:r>
    </w:p>
    <w:p w14:paraId="663EF6D0" w14:textId="77777777" w:rsidR="00D76830" w:rsidRDefault="00D76830" w:rsidP="00D76830"/>
    <w:p w14:paraId="188F67FA" w14:textId="77777777" w:rsidR="00D76830" w:rsidRDefault="00D76830" w:rsidP="00D76830">
      <w:proofErr w:type="spellStart"/>
      <w:r>
        <w:t>i</w:t>
      </w:r>
      <w:proofErr w:type="spellEnd"/>
      <w:r>
        <w:t>. Prioritize Cost Control and Project Management Best Practices</w:t>
      </w:r>
    </w:p>
    <w:p w14:paraId="50949033" w14:textId="77777777" w:rsidR="00D76830" w:rsidRDefault="00D76830" w:rsidP="00D76830"/>
    <w:p w14:paraId="6E6CDF13" w14:textId="77777777" w:rsidR="00D76830" w:rsidRDefault="00D76830" w:rsidP="00D76830">
      <w:r>
        <w:t>Future projects should focus on accurate cost estimation, risk assessment, and contingency planning, as well as adopt best practices in project management to minimize the likelihood of cost overruns and delays. This includes regular progress monitoring, reporting, and the use of data-driven decision-making tools to optimize project outcomes.</w:t>
      </w:r>
    </w:p>
    <w:p w14:paraId="61B6C0FB" w14:textId="77777777" w:rsidR="00D76830" w:rsidRDefault="00D76830" w:rsidP="00D76830"/>
    <w:p w14:paraId="3B16385F" w14:textId="77777777" w:rsidR="00D76830" w:rsidRDefault="00D76830" w:rsidP="00D76830">
      <w:r>
        <w:t>ii. Develop a Diversified and Flexible Energy Policy</w:t>
      </w:r>
    </w:p>
    <w:p w14:paraId="5E7D7086" w14:textId="77777777" w:rsidR="00D76830" w:rsidRDefault="00D76830" w:rsidP="00D76830"/>
    <w:p w14:paraId="0D52A09F" w14:textId="77777777" w:rsidR="00D76830" w:rsidRDefault="00D76830" w:rsidP="00D76830">
      <w:r>
        <w:t>Policymakers should consider a range of energy sources, including renewables, nuclear, and natural gas, to ensure a balanced and resilient energy system that can meet the UK's needs while reducing greenhouse gas emissions. This approach should be complemented by investments in energy storage, demand-side management, and smart grid technologies to enhance the flexibility and reliability of the energy system.</w:t>
      </w:r>
    </w:p>
    <w:p w14:paraId="35E8A25E" w14:textId="77777777" w:rsidR="00D76830" w:rsidRDefault="00D76830" w:rsidP="00D76830"/>
    <w:p w14:paraId="38A9C93D" w14:textId="77777777" w:rsidR="00D76830" w:rsidRDefault="00D76830" w:rsidP="00D76830">
      <w:r>
        <w:t>iii. Strengthen Stakeholder Engagement and Public Trust</w:t>
      </w:r>
    </w:p>
    <w:p w14:paraId="649A01E0" w14:textId="77777777" w:rsidR="00D76830" w:rsidRDefault="00D76830" w:rsidP="00D76830"/>
    <w:p w14:paraId="0346CA9E" w14:textId="77777777" w:rsidR="00D76830" w:rsidRDefault="00D76830" w:rsidP="00D76830">
      <w:r>
        <w:t>Future projects should prioritize transparency, open communication, and meaningful public consultation to address concerns and build support for their objectives. This includes developing and implementing effective stakeholder engagement strategies, involving local communities and stakeholders in decision-making processes, and regularly updating the public on project progress, risks, and benefits.</w:t>
      </w:r>
    </w:p>
    <w:p w14:paraId="4DD7B383" w14:textId="77777777" w:rsidR="00D76830" w:rsidRDefault="00D76830" w:rsidP="00D76830"/>
    <w:p w14:paraId="670E978F" w14:textId="77777777" w:rsidR="00D76830" w:rsidRDefault="00D76830" w:rsidP="00D76830">
      <w:r>
        <w:t>iv. Foster Innovation and Technological Advancements</w:t>
      </w:r>
    </w:p>
    <w:p w14:paraId="35D93A2B" w14:textId="77777777" w:rsidR="00D76830" w:rsidRDefault="00D76830" w:rsidP="00D76830"/>
    <w:p w14:paraId="699948B4" w14:textId="77777777" w:rsidR="00D76830" w:rsidRDefault="00D76830" w:rsidP="00D76830">
      <w:r>
        <w:t>Future projects should invest in research and development, collaborate with academic institutions, and support the adoption of advanced reactor designs and technologies to improve the safety, efficiency, and cost-effectiveness of nuclear power generation. This approach can also benefit the broader energy sector by driving innovation in areas such as materials science, robotics, and digital technologies.</w:t>
      </w:r>
    </w:p>
    <w:p w14:paraId="38870D5D" w14:textId="77777777" w:rsidR="00D76830" w:rsidRDefault="00D76830" w:rsidP="00D76830"/>
    <w:p w14:paraId="528051E8" w14:textId="77777777" w:rsidR="00580320" w:rsidRDefault="00580320" w:rsidP="00D76830"/>
    <w:p w14:paraId="0249A8CE" w14:textId="77777777" w:rsidR="00580320" w:rsidRDefault="00580320" w:rsidP="00D76830"/>
    <w:p w14:paraId="739301F8" w14:textId="77777777" w:rsidR="00580320" w:rsidRDefault="00580320" w:rsidP="00D76830"/>
    <w:p w14:paraId="74D5B36C" w14:textId="77777777" w:rsidR="00580320" w:rsidRDefault="00580320" w:rsidP="00D76830"/>
    <w:p w14:paraId="275DF412" w14:textId="35CECF00" w:rsidR="00D579BA" w:rsidRDefault="00D76830" w:rsidP="00D579BA">
      <w:r>
        <w:t>Conclusion</w:t>
      </w:r>
    </w:p>
    <w:p w14:paraId="5A69115B" w14:textId="77777777" w:rsidR="00D579BA" w:rsidRDefault="00D579BA" w:rsidP="00D579BA"/>
    <w:p w14:paraId="0BCBC074" w14:textId="77777777" w:rsidR="00D579BA" w:rsidRDefault="00D579BA" w:rsidP="00D579BA">
      <w:r>
        <w:t xml:space="preserve">In conclusion, the Hinkley Point C project presents a complex mix of significant benefits and challenges for the UK's energy sector. On one hand, the project offers the potential to contribute to the country's energy security, job creation, economic growth, and climate change mitigation efforts. It also serves as an opportunity to drive innovation and technological advancements in the nuclear industry, which can have positive </w:t>
      </w:r>
      <w:proofErr w:type="spellStart"/>
      <w:r>
        <w:t>spillover</w:t>
      </w:r>
      <w:proofErr w:type="spellEnd"/>
      <w:r>
        <w:t xml:space="preserve"> effects on other sectors. These benefits align with the UK's strategic goals of diversifying its energy supply, transitioning to a low-carbon economy, and supporting the development of high-value industries.</w:t>
      </w:r>
    </w:p>
    <w:p w14:paraId="22A2E74D" w14:textId="77777777" w:rsidR="00D579BA" w:rsidRDefault="00D579BA" w:rsidP="00D579BA"/>
    <w:p w14:paraId="5E90418C" w14:textId="77777777" w:rsidR="00D579BA" w:rsidRDefault="00D579BA" w:rsidP="00D579BA">
      <w:r>
        <w:t xml:space="preserve">On the other hand, the project has faced considerable cost overruns, delays, and concerns about its value for money and necessity </w:t>
      </w:r>
      <w:proofErr w:type="gramStart"/>
      <w:r>
        <w:t>in light of</w:t>
      </w:r>
      <w:proofErr w:type="gramEnd"/>
      <w:r>
        <w:t xml:space="preserve"> the rapid development of renewable energy technologies. These challenges raise questions about the project's long-term viability and competitiveness in the UK's evolving energy landscape. Moreover, the Hinkley Point C project has highlighted the importance of addressing public concerns and stakeholder engagement in large-scale infrastructure projects, as well as the need for effective cost control and project management to ensure their successful delivery.</w:t>
      </w:r>
    </w:p>
    <w:p w14:paraId="5F2F8A20" w14:textId="77777777" w:rsidR="00D579BA" w:rsidRDefault="00D579BA" w:rsidP="00D579BA"/>
    <w:p w14:paraId="3DD2C78A" w14:textId="77777777" w:rsidR="00D579BA" w:rsidRDefault="00D579BA" w:rsidP="00D579BA">
      <w:r>
        <w:t>Based on the current progress, it is too early to definitively label the Hinkley Point C project as a success or failure. However, the project offers valuable lessons for future energy projects in the areas of cost control, project management, energy policy diversification, stakeholder engagement, and innovation. By learning from the Hinkley Point C experience, policymakers and industry stakeholders can work together to develop a more resilient, sustainable, and secure energy system for the UK that meets the country's needs and supports its climate change mitigation goals.</w:t>
      </w:r>
    </w:p>
    <w:p w14:paraId="5A3DD1C6" w14:textId="77777777" w:rsidR="00D579BA" w:rsidRDefault="00D579BA" w:rsidP="00D579BA"/>
    <w:p w14:paraId="10A56E34" w14:textId="77777777" w:rsidR="00D579BA" w:rsidRDefault="00D579BA" w:rsidP="00D579BA">
      <w:r>
        <w:t>As part of the recommendations for future projects, it is essential to prioritize cost control and project management best practices, develop a diversified and flexible energy policy, strengthen stakeholder engagement and public trust, and foster innovation and technological advancements. By implementing these recommendations, the UK can capitalize on the lessons learned from the Hinkley Point C project to ensure the successful delivery of future energy infrastructure projects and enhance the overall performance of the country's energy sector.</w:t>
      </w:r>
    </w:p>
    <w:p w14:paraId="35816921" w14:textId="77777777" w:rsidR="00D579BA" w:rsidRDefault="00D579BA" w:rsidP="00D579BA"/>
    <w:p w14:paraId="633CD311" w14:textId="40AADF38" w:rsidR="00D76830" w:rsidRDefault="00D579BA" w:rsidP="00D579BA">
      <w:r>
        <w:t>In summary, while the Hinkley Point C project has faced significant challenges and has been the subject of ongoing debate, it presents an opportunity for the UK to learn from its experiences and apply these lessons to future energy projects. By doing so, the UK can continue to work towards its ambitious climate goals while ensuring a secure, diverse, and affordable energy supply for its citizens.</w:t>
      </w:r>
    </w:p>
    <w:p w14:paraId="5E8F264D" w14:textId="77777777" w:rsidR="00580320" w:rsidRDefault="00580320" w:rsidP="00D579BA"/>
    <w:p w14:paraId="5B129460" w14:textId="77777777" w:rsidR="00580320" w:rsidRDefault="00580320" w:rsidP="00D579BA"/>
    <w:p w14:paraId="289AA6EF" w14:textId="77777777" w:rsidR="00580320" w:rsidRDefault="00580320" w:rsidP="00D579BA"/>
    <w:p w14:paraId="7B0EA59B" w14:textId="77777777" w:rsidR="00D76830" w:rsidRDefault="00D76830" w:rsidP="00D76830">
      <w:r>
        <w:lastRenderedPageBreak/>
        <w:t>References</w:t>
      </w:r>
    </w:p>
    <w:p w14:paraId="7BF430FA" w14:textId="77777777" w:rsidR="00D76830" w:rsidRDefault="00D76830" w:rsidP="00D76830"/>
    <w:p w14:paraId="6207E8D2" w14:textId="77777777" w:rsidR="00D76830" w:rsidRDefault="00D76830" w:rsidP="00D76830">
      <w:r>
        <w:t>1. Brown, P. (2020). The UK's nuclear waste management: Policy challenges and future developments. Energy Policy, 141, 111470.</w:t>
      </w:r>
    </w:p>
    <w:p w14:paraId="647B9FD2" w14:textId="77777777" w:rsidR="00D76830" w:rsidRDefault="00D76830" w:rsidP="00D76830"/>
    <w:p w14:paraId="75AF2BD4" w14:textId="77777777" w:rsidR="00D76830" w:rsidRDefault="00D76830" w:rsidP="00D76830">
      <w:r>
        <w:t>2. Committee on Climate Change. (2019). Net-zero: The UK's contribution to stopping global warming.</w:t>
      </w:r>
    </w:p>
    <w:p w14:paraId="5C315D79" w14:textId="77777777" w:rsidR="00D76830" w:rsidRDefault="00D76830" w:rsidP="00D76830"/>
    <w:p w14:paraId="6CDBD5BA" w14:textId="77777777" w:rsidR="00D76830" w:rsidRDefault="00D76830" w:rsidP="00D76830">
      <w:r>
        <w:t xml:space="preserve">3. </w:t>
      </w:r>
      <w:proofErr w:type="spellStart"/>
      <w:r>
        <w:t>Depledge</w:t>
      </w:r>
      <w:proofErr w:type="spellEnd"/>
      <w:r>
        <w:t xml:space="preserve">, J., &amp; </w:t>
      </w:r>
      <w:proofErr w:type="spellStart"/>
      <w:r>
        <w:t>Zenghelis</w:t>
      </w:r>
      <w:proofErr w:type="spellEnd"/>
      <w:r>
        <w:t>, D. (2018). Hinkley Point C nuclear power station: A case study on the effectiveness of UK infrastructure planning and delivery. British Academy Review, 34, 39-43.</w:t>
      </w:r>
    </w:p>
    <w:p w14:paraId="48A33A8E" w14:textId="77777777" w:rsidR="00D76830" w:rsidRDefault="00D76830" w:rsidP="00D76830"/>
    <w:p w14:paraId="390A2856" w14:textId="77777777" w:rsidR="00D76830" w:rsidRDefault="00D76830" w:rsidP="00D76830">
      <w:r>
        <w:t>4. Department for Business, Energy &amp; Industrial Strategy. (2017). Hinkley Point C: Ensuring a secure, low carbon and affordable supply of electricity.</w:t>
      </w:r>
    </w:p>
    <w:p w14:paraId="55BA4169" w14:textId="77777777" w:rsidR="00D76830" w:rsidRDefault="00D76830" w:rsidP="00D76830"/>
    <w:p w14:paraId="656C2EA3" w14:textId="77777777" w:rsidR="00D76830" w:rsidRDefault="00D76830" w:rsidP="00D76830">
      <w:r>
        <w:t>5. EDF Energy. (2021). Hinkley Point C: Creating jobs and skills for the future.</w:t>
      </w:r>
    </w:p>
    <w:p w14:paraId="024606B9" w14:textId="77777777" w:rsidR="00D76830" w:rsidRDefault="00D76830" w:rsidP="00D76830"/>
    <w:p w14:paraId="537CA313" w14:textId="77777777" w:rsidR="00D76830" w:rsidRDefault="00D76830" w:rsidP="00D76830">
      <w:r>
        <w:t>6. Hawkes, S. (2021). Hinkley Point C nuclear plant set to bust budget again with costs rising by £500m. The Guardian.</w:t>
      </w:r>
    </w:p>
    <w:p w14:paraId="6F88EEC3" w14:textId="77777777" w:rsidR="00D76830" w:rsidRDefault="00D76830" w:rsidP="00D76830"/>
    <w:p w14:paraId="733C9E08" w14:textId="77777777" w:rsidR="00D76830" w:rsidRDefault="00D76830" w:rsidP="00D76830">
      <w:r>
        <w:t>7. Helm, D. (2017). Cost of energy review. Department for Business, Energy &amp; Industrial Strategy.</w:t>
      </w:r>
    </w:p>
    <w:p w14:paraId="77878806" w14:textId="77777777" w:rsidR="00D76830" w:rsidRDefault="00D76830" w:rsidP="00D76830"/>
    <w:p w14:paraId="257A3668" w14:textId="77777777" w:rsidR="00D76830" w:rsidRDefault="00D76830" w:rsidP="00D76830">
      <w:r>
        <w:t>8. Jones, C. (2020). Learning from Hinkley Point C: A better way to build new nuclear power plants. New Civil Engineer.</w:t>
      </w:r>
    </w:p>
    <w:p w14:paraId="5C8600BB" w14:textId="77777777" w:rsidR="00D76830" w:rsidRDefault="00D76830" w:rsidP="00D76830"/>
    <w:p w14:paraId="1BD6F4AE" w14:textId="77777777" w:rsidR="00D76830" w:rsidRDefault="00D76830" w:rsidP="00D76830">
      <w:r>
        <w:t xml:space="preserve">9. </w:t>
      </w:r>
      <w:proofErr w:type="spellStart"/>
      <w:r>
        <w:t>MacKerron</w:t>
      </w:r>
      <w:proofErr w:type="spellEnd"/>
      <w:r>
        <w:t>, G. (2016). Hinkley Point C and the UK's nuclear future. Political Quarterly, 87(3), 392-399.</w:t>
      </w:r>
    </w:p>
    <w:p w14:paraId="20757C86" w14:textId="77777777" w:rsidR="00D76830" w:rsidRDefault="00D76830" w:rsidP="00D76830"/>
    <w:p w14:paraId="5636D4D4" w14:textId="77777777" w:rsidR="00D76830" w:rsidRDefault="00D76830" w:rsidP="00D76830">
      <w:r>
        <w:t>10. Thomas, S. (2017). The Hinkley Point C nuclear power project: The rise and fall of the 'first of a kind'. Energy Policy, 108, 661-669.</w:t>
      </w:r>
    </w:p>
    <w:p w14:paraId="108FB30B" w14:textId="77777777" w:rsidR="00D76830" w:rsidRDefault="00D76830" w:rsidP="00D76830"/>
    <w:p w14:paraId="73D4614B" w14:textId="77777777" w:rsidR="00D76830" w:rsidRDefault="00D76830" w:rsidP="00D76830">
      <w:r>
        <w:t xml:space="preserve">11. van der Horst, D., &amp; </w:t>
      </w:r>
      <w:proofErr w:type="spellStart"/>
      <w:r>
        <w:t>Vermeylen</w:t>
      </w:r>
      <w:proofErr w:type="spellEnd"/>
      <w:r>
        <w:t>, S. (2018). Public participation and Hinkley Point C: A missed opportunity for trust building? Energy Research &amp; Social Science, 45, 141-148.</w:t>
      </w:r>
    </w:p>
    <w:p w14:paraId="35A57235" w14:textId="77777777" w:rsidR="00D76830" w:rsidRDefault="00D76830" w:rsidP="00D76830"/>
    <w:p w14:paraId="6B4FDEEF" w14:textId="5002D6F2" w:rsidR="00D579BA" w:rsidRDefault="00D76830" w:rsidP="00D76830">
      <w:r>
        <w:t>12. Vaughan, A. (2021). Hinkley Point C nuclear power station costs rise by £500m. The Guardian.</w:t>
      </w:r>
    </w:p>
    <w:sectPr w:rsidR="00D579B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2A47D" w14:textId="77777777" w:rsidR="00A8415F" w:rsidRDefault="00A8415F" w:rsidP="00F9448B">
      <w:pPr>
        <w:spacing w:after="0" w:line="240" w:lineRule="auto"/>
      </w:pPr>
      <w:r>
        <w:separator/>
      </w:r>
    </w:p>
  </w:endnote>
  <w:endnote w:type="continuationSeparator" w:id="0">
    <w:p w14:paraId="333DDC62" w14:textId="77777777" w:rsidR="00A8415F" w:rsidRDefault="00A8415F" w:rsidP="00F94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524055"/>
      <w:docPartObj>
        <w:docPartGallery w:val="Page Numbers (Bottom of Page)"/>
        <w:docPartUnique/>
      </w:docPartObj>
    </w:sdtPr>
    <w:sdtEndPr>
      <w:rPr>
        <w:noProof/>
      </w:rPr>
    </w:sdtEndPr>
    <w:sdtContent>
      <w:p w14:paraId="0C0F2108" w14:textId="77777777" w:rsidR="00F9448B" w:rsidRDefault="00F944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053035" w14:textId="77777777" w:rsidR="00F9448B" w:rsidRDefault="00F94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75D75" w14:textId="77777777" w:rsidR="00A8415F" w:rsidRDefault="00A8415F" w:rsidP="00F9448B">
      <w:pPr>
        <w:spacing w:after="0" w:line="240" w:lineRule="auto"/>
      </w:pPr>
      <w:r>
        <w:separator/>
      </w:r>
    </w:p>
  </w:footnote>
  <w:footnote w:type="continuationSeparator" w:id="0">
    <w:p w14:paraId="005D54F3" w14:textId="77777777" w:rsidR="00A8415F" w:rsidRDefault="00A8415F" w:rsidP="00F944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830"/>
    <w:rsid w:val="00086119"/>
    <w:rsid w:val="002756EF"/>
    <w:rsid w:val="00283AA1"/>
    <w:rsid w:val="003D421D"/>
    <w:rsid w:val="00580320"/>
    <w:rsid w:val="005E69C3"/>
    <w:rsid w:val="0060604E"/>
    <w:rsid w:val="006531FA"/>
    <w:rsid w:val="00804B78"/>
    <w:rsid w:val="00A8415F"/>
    <w:rsid w:val="00AC3C98"/>
    <w:rsid w:val="00D53A58"/>
    <w:rsid w:val="00D579BA"/>
    <w:rsid w:val="00D76830"/>
    <w:rsid w:val="00F9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F037D"/>
  <w15:chartTrackingRefBased/>
  <w15:docId w15:val="{44530040-6897-4CB9-ABBB-61ADA670B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48B"/>
  </w:style>
  <w:style w:type="paragraph" w:styleId="Footer">
    <w:name w:val="footer"/>
    <w:basedOn w:val="Normal"/>
    <w:link w:val="FooterChar"/>
    <w:uiPriority w:val="99"/>
    <w:unhideWhenUsed/>
    <w:rsid w:val="00F94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1B284-440E-4FFC-BCFF-D6E6E0F49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11</Pages>
  <Words>3139</Words>
  <Characters>17896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Zlatev</dc:creator>
  <cp:keywords/>
  <dc:description/>
  <cp:lastModifiedBy>Nikolay Zlatev</cp:lastModifiedBy>
  <cp:revision>1</cp:revision>
  <dcterms:created xsi:type="dcterms:W3CDTF">2023-04-26T13:31:00Z</dcterms:created>
  <dcterms:modified xsi:type="dcterms:W3CDTF">2023-04-26T17:24:00Z</dcterms:modified>
</cp:coreProperties>
</file>