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8CBA38" w14:textId="77777777" w:rsidR="0021402A" w:rsidRDefault="0021402A" w:rsidP="0021402A">
      <w:pPr>
        <w:jc w:val="cente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CRYPTOGRAPHY</w:t>
      </w:r>
    </w:p>
    <w:p w14:paraId="16FD552B" w14:textId="77777777" w:rsidR="0021402A" w:rsidRDefault="0021402A" w:rsidP="0021402A">
      <w:pPr>
        <w:jc w:val="center"/>
        <w:rPr>
          <w:rFonts w:ascii="Times New Roman" w:hAnsi="Times New Roman" w:cs="Times New Roman"/>
        </w:rPr>
      </w:pPr>
      <w:r>
        <w:rPr>
          <w:rFonts w:ascii="Times New Roman" w:hAnsi="Times New Roman" w:cs="Times New Roman"/>
        </w:rPr>
        <w:t>Osvaldas Stanelis</w:t>
      </w:r>
    </w:p>
    <w:p w14:paraId="63977CF5" w14:textId="77777777" w:rsidR="0021402A" w:rsidRDefault="0021402A" w:rsidP="0021402A">
      <w:pPr>
        <w:jc w:val="center"/>
        <w:rPr>
          <w:rFonts w:ascii="Times New Roman" w:hAnsi="Times New Roman" w:cs="Times New Roman"/>
          <w:i/>
          <w:iCs/>
          <w:sz w:val="20"/>
          <w:szCs w:val="20"/>
        </w:rPr>
      </w:pPr>
      <w:r>
        <w:rPr>
          <w:rFonts w:ascii="Times New Roman" w:hAnsi="Times New Roman" w:cs="Times New Roman"/>
          <w:i/>
          <w:iCs/>
          <w:sz w:val="20"/>
          <w:szCs w:val="20"/>
        </w:rPr>
        <w:t>Student University of Wales Trinity St David, Swansea, Wales</w:t>
      </w:r>
    </w:p>
    <w:p w14:paraId="64BD0046" w14:textId="0233870F" w:rsidR="0021402A" w:rsidRPr="0021402A" w:rsidRDefault="00B6227E" w:rsidP="0021402A">
      <w:pPr>
        <w:jc w:val="center"/>
        <w:rPr>
          <w:color w:val="000000" w:themeColor="text1"/>
          <w14:textFill>
            <w14:gradFill>
              <w14:gsLst>
                <w14:gs w14:pos="21000">
                  <w14:srgbClr w14:val="53575C"/>
                </w14:gs>
                <w14:gs w14:pos="88000">
                  <w14:srgbClr w14:val="C5C7CA"/>
                </w14:gs>
              </w14:gsLst>
              <w14:lin w14:ang="5400000" w14:scaled="0"/>
            </w14:gradFill>
          </w14:textFill>
        </w:rPr>
      </w:pPr>
      <w:r>
        <w:rPr>
          <w:rFonts w:ascii="Courier New" w:hAnsi="Courier New" w:cs="Courier New"/>
          <w:sz w:val="18"/>
          <w:szCs w:val="18"/>
        </w:rPr>
        <w:t>1802408@student.uwtsd.ac.uk</w:t>
      </w:r>
      <w:r w:rsidR="0021402A">
        <w:br/>
      </w:r>
    </w:p>
    <w:p w14:paraId="0B735D25" w14:textId="77777777" w:rsidR="0021402A" w:rsidRDefault="0021402A">
      <w:pP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788BB5C6" w14:textId="41C05B17" w:rsidR="00CE374B" w:rsidRDefault="00CE374B" w:rsidP="00CE374B">
      <w:pPr>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374B">
        <w:rPr>
          <w:rFonts w:ascii="Times New Roman" w:hAnsi="Times New Roman" w:cs="Times New Roman"/>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CONTENT</w:t>
      </w:r>
    </w:p>
    <w:p w14:paraId="13015899" w14:textId="7768C85F"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INTRODUCTION</w:t>
      </w:r>
    </w:p>
    <w:p w14:paraId="108229DF" w14:textId="016F7F6B"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CRYPTOGRAPHY CONCEPT, TERMS, OBJECTIVES</w:t>
      </w:r>
    </w:p>
    <w:p w14:paraId="2D77E5DE" w14:textId="35C1BDA8"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ENCRYPTION HISTORY</w:t>
      </w:r>
    </w:p>
    <w:p w14:paraId="6495B676" w14:textId="64548F6A"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4.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SYMMETRIC AND ASYMMETRIC CRYPTOGRAPHY</w:t>
      </w:r>
    </w:p>
    <w:p w14:paraId="4CAAB7AF" w14:textId="0A9DD93E"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TOP ENCRYPTION ALGORITHMS</w:t>
      </w: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5.1 </w:t>
      </w:r>
      <w:r w:rsidRPr="00CE374B">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RSA encryption algorithm</w:t>
      </w: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5.2 PGP encryption algorithm</w:t>
      </w: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5.3 DES encryption algorithm</w:t>
      </w:r>
    </w:p>
    <w:p w14:paraId="64A3D58B" w14:textId="57D4C8D9" w:rsid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1650"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TYPES OF CIPHERS</w:t>
      </w:r>
    </w:p>
    <w:p w14:paraId="192A22B2" w14:textId="2172BE02"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7. </w:t>
      </w:r>
      <w:r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SIGNATURES</w:t>
      </w:r>
    </w:p>
    <w:p w14:paraId="49F017F6" w14:textId="1ACC465D"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 PASSWORDS</w:t>
      </w:r>
    </w:p>
    <w:p w14:paraId="29B42472" w14:textId="71A0919A"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9. </w:t>
      </w:r>
      <w:r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CRYPTANALYSIS</w:t>
      </w:r>
    </w:p>
    <w:p w14:paraId="37FEC62B" w14:textId="27E5B72B"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10. </w:t>
      </w:r>
      <w:r w:rsidRPr="00D41650">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MAIL ENCRYPTION PROGRAMS</w:t>
      </w:r>
    </w:p>
    <w:p w14:paraId="32B0A199" w14:textId="43EFDA43"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 CONCLUSIONS</w:t>
      </w:r>
    </w:p>
    <w:p w14:paraId="715B2420" w14:textId="5E7C2D78" w:rsidR="00D41650" w:rsidRDefault="00D41650"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 REFERENCES</w:t>
      </w:r>
    </w:p>
    <w:p w14:paraId="1468CFBC" w14:textId="77777777" w:rsidR="00CE374B" w:rsidRPr="00CE374B" w:rsidRDefault="00CE374B" w:rsidP="00CE374B">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221D7C" w14:textId="320FC662" w:rsidR="00CE374B" w:rsidRDefault="00CE374B">
      <w:pPr>
        <w:rPr>
          <w:rFonts w:ascii="Times New Roman" w:hAnsi="Times New Roman" w:cs="Times New Roman"/>
          <w:sz w:val="24"/>
          <w:szCs w:val="24"/>
        </w:rPr>
      </w:pPr>
      <w:r>
        <w:rPr>
          <w:rFonts w:ascii="Times New Roman" w:hAnsi="Times New Roman" w:cs="Times New Roman"/>
          <w:sz w:val="24"/>
          <w:szCs w:val="24"/>
        </w:rPr>
        <w:br w:type="page"/>
      </w:r>
    </w:p>
    <w:p w14:paraId="223A7BF0" w14:textId="14FE07F7" w:rsidR="00CE374B" w:rsidRPr="00CE374B" w:rsidRDefault="00CE374B">
      <w:pPr>
        <w:rPr>
          <w:rFonts w:ascii="Times New Roman" w:hAnsi="Times New Roman" w:cs="Times New Roman"/>
          <w:sz w:val="28"/>
          <w:szCs w:val="28"/>
        </w:rPr>
      </w:pPr>
    </w:p>
    <w:p w14:paraId="39DB6DCB" w14:textId="77777777" w:rsidR="00CE374B" w:rsidRDefault="00CE374B">
      <w:pPr>
        <w:rPr>
          <w:rFonts w:ascii="Times New Roman" w:hAnsi="Times New Roman" w:cs="Times New Roman"/>
          <w:sz w:val="24"/>
          <w:szCs w:val="24"/>
        </w:rPr>
      </w:pPr>
    </w:p>
    <w:p w14:paraId="4E94CB79" w14:textId="22C95DD9" w:rsidR="006870E4" w:rsidRDefault="001A0938" w:rsidP="001A0938">
      <w:pPr>
        <w:jc w:val="center"/>
        <w:rPr>
          <w:rFonts w:ascii="Times New Roman" w:hAnsi="Times New Roman" w:cs="Times New Roman"/>
          <w:sz w:val="24"/>
          <w:szCs w:val="24"/>
        </w:rPr>
      </w:pPr>
      <w:r>
        <w:rPr>
          <w:rFonts w:ascii="Times New Roman" w:hAnsi="Times New Roman" w:cs="Times New Roman"/>
          <w:sz w:val="24"/>
          <w:szCs w:val="24"/>
        </w:rPr>
        <w:t>Introduction</w:t>
      </w:r>
    </w:p>
    <w:p w14:paraId="672F569A" w14:textId="4C6C6E7B" w:rsidR="001A0938" w:rsidRDefault="001A0938" w:rsidP="005E1099">
      <w:pPr>
        <w:ind w:firstLine="720"/>
        <w:rPr>
          <w:rFonts w:ascii="Times New Roman" w:hAnsi="Times New Roman" w:cs="Times New Roman"/>
          <w:sz w:val="20"/>
          <w:szCs w:val="20"/>
        </w:rPr>
      </w:pPr>
      <w:r w:rsidRPr="001A0938">
        <w:rPr>
          <w:rFonts w:ascii="Times New Roman" w:hAnsi="Times New Roman" w:cs="Times New Roman"/>
          <w:sz w:val="20"/>
          <w:szCs w:val="20"/>
        </w:rPr>
        <w:t xml:space="preserve">Nowadays, no one imagines our day without newly received information. </w:t>
      </w:r>
      <w:commentRangeStart w:id="0"/>
      <w:r w:rsidRPr="001A0938">
        <w:rPr>
          <w:rFonts w:ascii="Times New Roman" w:hAnsi="Times New Roman" w:cs="Times New Roman"/>
          <w:sz w:val="20"/>
          <w:szCs w:val="20"/>
        </w:rPr>
        <w:t>We</w:t>
      </w:r>
      <w:commentRangeEnd w:id="0"/>
      <w:r w:rsidR="000B4AB7">
        <w:rPr>
          <w:rStyle w:val="CommentReference"/>
        </w:rPr>
        <w:commentReference w:id="0"/>
      </w:r>
      <w:r w:rsidRPr="001A0938">
        <w:rPr>
          <w:rFonts w:ascii="Times New Roman" w:hAnsi="Times New Roman" w:cs="Times New Roman"/>
          <w:sz w:val="20"/>
          <w:szCs w:val="20"/>
        </w:rPr>
        <w:t xml:space="preserve"> get new knowledge from newspapers, television, university, and, of course, from the widespread Internet. Of course, we are also passing on a considerable amount of information ourselves. Often this information is extremely important, and a person, not wanting it to be used for evil attempts, secrets it (encrypts it). Such encrypted information is not available to everyone, but only to persons belonging to the "circle". Encryption of information is extremely common on the Internet. With so many "hackers" operating here, the security of any important information is at stake. This happens because the information is easy for them to read and understand. "Hackers" can pass on the information received to "third" persons, change it in such a way as to create a misconception about a person or organization, etc. Therefore, an encryption method was invented to solve this problem, which would prevent malicious persons from accessing important information and ensure the security of the person/organization. It is about encryption of information, the means used for it, its operation, and other related matters that I will talk about in my repor</w:t>
      </w:r>
      <w:r>
        <w:rPr>
          <w:rFonts w:ascii="Times New Roman" w:hAnsi="Times New Roman" w:cs="Times New Roman"/>
          <w:sz w:val="20"/>
          <w:szCs w:val="20"/>
        </w:rPr>
        <w:t>t.</w:t>
      </w:r>
    </w:p>
    <w:p w14:paraId="76D740FE" w14:textId="128DA342" w:rsidR="00C1474D" w:rsidRDefault="00C1474D" w:rsidP="00C1474D">
      <w:pPr>
        <w:jc w:val="center"/>
        <w:rPr>
          <w:rFonts w:ascii="Times New Roman" w:hAnsi="Times New Roman" w:cs="Times New Roman"/>
          <w:sz w:val="24"/>
          <w:szCs w:val="24"/>
        </w:rPr>
      </w:pPr>
      <w:bookmarkStart w:id="1" w:name="_Hlk90411040"/>
      <w:r w:rsidRPr="00C1474D">
        <w:rPr>
          <w:rFonts w:ascii="Times New Roman" w:hAnsi="Times New Roman" w:cs="Times New Roman"/>
          <w:sz w:val="24"/>
          <w:szCs w:val="24"/>
        </w:rPr>
        <w:t>CRYPTOGRAPHY CONCEPT, TERMS, OBJECTIVES</w:t>
      </w:r>
    </w:p>
    <w:bookmarkEnd w:id="1"/>
    <w:p w14:paraId="5EBCE754" w14:textId="386E5C5D" w:rsidR="00C1474D" w:rsidRDefault="00C1474D" w:rsidP="005E1099">
      <w:pPr>
        <w:ind w:firstLine="720"/>
        <w:rPr>
          <w:rFonts w:ascii="Times New Roman" w:hAnsi="Times New Roman" w:cs="Times New Roman"/>
          <w:sz w:val="20"/>
          <w:szCs w:val="20"/>
        </w:rPr>
      </w:pPr>
      <w:r w:rsidRPr="00C1474D">
        <w:rPr>
          <w:rFonts w:ascii="Times New Roman" w:hAnsi="Times New Roman" w:cs="Times New Roman"/>
          <w:sz w:val="20"/>
          <w:szCs w:val="20"/>
        </w:rPr>
        <w:t>The science of encryption is called cryptography.</w:t>
      </w:r>
      <w:r>
        <w:rPr>
          <w:rFonts w:ascii="Times New Roman" w:hAnsi="Times New Roman" w:cs="Times New Roman"/>
          <w:sz w:val="20"/>
          <w:szCs w:val="20"/>
        </w:rPr>
        <w:t xml:space="preserve"> “</w:t>
      </w:r>
      <w:r w:rsidRPr="00C1474D">
        <w:rPr>
          <w:rFonts w:ascii="Times New Roman" w:hAnsi="Times New Roman" w:cs="Times New Roman"/>
          <w:sz w:val="20"/>
          <w:szCs w:val="20"/>
        </w:rPr>
        <w:t>Cryptography, or cryptology (from Ancient Greek: κρυπτός, romanized: kryptós "hidden, secret"; and γράφειν graphein, "to write", or -λογία -logia, "study"</w:t>
      </w:r>
      <w:r>
        <w:rPr>
          <w:rFonts w:ascii="Times New Roman" w:hAnsi="Times New Roman" w:cs="Times New Roman"/>
          <w:sz w:val="20"/>
          <w:szCs w:val="20"/>
        </w:rPr>
        <w:t>”</w:t>
      </w:r>
      <w:r w:rsidR="00BB7773">
        <w:rPr>
          <w:rFonts w:ascii="Times New Roman" w:hAnsi="Times New Roman" w:cs="Times New Roman"/>
          <w:sz w:val="20"/>
          <w:szCs w:val="20"/>
        </w:rPr>
        <w:t xml:space="preserve"> [1].</w:t>
      </w:r>
      <w:r w:rsidR="005E1099">
        <w:rPr>
          <w:rFonts w:ascii="Times New Roman" w:hAnsi="Times New Roman" w:cs="Times New Roman"/>
          <w:sz w:val="20"/>
          <w:szCs w:val="20"/>
        </w:rPr>
        <w:t xml:space="preserve"> </w:t>
      </w:r>
      <w:r w:rsidR="00236139">
        <w:rPr>
          <w:rFonts w:ascii="Times New Roman" w:hAnsi="Times New Roman" w:cs="Times New Roman"/>
          <w:sz w:val="20"/>
          <w:szCs w:val="20"/>
        </w:rPr>
        <w:t>S</w:t>
      </w:r>
      <w:r w:rsidR="005E1099" w:rsidRPr="005E1099">
        <w:rPr>
          <w:rFonts w:ascii="Times New Roman" w:hAnsi="Times New Roman" w:cs="Times New Roman"/>
          <w:sz w:val="20"/>
          <w:szCs w:val="20"/>
        </w:rPr>
        <w:t>cience using mathematics to encrypt and decrypt data. Cryptography allows you to store highly sensitive information and send it over unsafe networks (such as the Internet), so it can't be read by anyone other than the recipient. Thus, cryptography is associated with secret writing. One of the most important purposes of cryptography is to ensure confidentiality, i.e., to protect information from unauthorized users. To ensure confidentiality, the sender encrypts the message with certain signs that are known to the recipient. After such a procedure, the information is protected and incomprehensible to "illegal" users.</w:t>
      </w:r>
      <w:r w:rsidR="005E1099">
        <w:rPr>
          <w:rFonts w:ascii="Times New Roman" w:hAnsi="Times New Roman" w:cs="Times New Roman"/>
          <w:sz w:val="20"/>
          <w:szCs w:val="20"/>
        </w:rPr>
        <w:t xml:space="preserve"> </w:t>
      </w:r>
      <w:r w:rsidR="005E1099" w:rsidRPr="005E1099">
        <w:rPr>
          <w:rFonts w:ascii="Times New Roman" w:hAnsi="Times New Roman" w:cs="Times New Roman"/>
          <w:sz w:val="20"/>
          <w:szCs w:val="20"/>
        </w:rPr>
        <w:t>These methods by which the message is classified are called ciphers, or encryption algorithms. Most often, the cipher is controlled by a key, a secret piece of information that influences the production of encrypted text. Encryption is the process of using cipher, i.e., translating the message you want to save from the original language (open text) into an encrypted, incomprehensible form (cover book). The recipient can reproduce the contents of the message by using decryption by performing a reverse procedure (turning the cover list back into open text). Encryption and decryption algorithms, keys, open texts, and secretaries form a crypto system, or encryption scheme.</w:t>
      </w:r>
      <w:r w:rsidR="005E1099">
        <w:rPr>
          <w:rFonts w:ascii="Times New Roman" w:hAnsi="Times New Roman" w:cs="Times New Roman"/>
          <w:sz w:val="20"/>
          <w:szCs w:val="20"/>
        </w:rPr>
        <w:t xml:space="preserve"> </w:t>
      </w:r>
      <w:r w:rsidR="005E1099" w:rsidRPr="005E1099">
        <w:rPr>
          <w:rFonts w:ascii="Times New Roman" w:hAnsi="Times New Roman" w:cs="Times New Roman"/>
          <w:sz w:val="20"/>
          <w:szCs w:val="20"/>
        </w:rPr>
        <w:t>Creating a good cipher is not easy, so when you come up with a good cipher, you try to save it if possible and encrypt as many messages as possible. However, prolonged use of the same cipher can threaten that the opponent will learn it and be able to read the messages. But, if the cipher has a removable element (key), then when you change it, the information becomes secure. So, it is more important to keep the key in secret, not the cipher itself (algorithm). It is one of the main drivers of modern cryptography</w:t>
      </w:r>
      <w:r w:rsidR="005E1099">
        <w:rPr>
          <w:rFonts w:ascii="Times New Roman" w:hAnsi="Times New Roman" w:cs="Times New Roman"/>
          <w:sz w:val="20"/>
          <w:szCs w:val="20"/>
        </w:rPr>
        <w:t>.</w:t>
      </w:r>
    </w:p>
    <w:p w14:paraId="09DBB799" w14:textId="58EB2533" w:rsidR="00A80DC4" w:rsidRDefault="00A80DC4" w:rsidP="00A80DC4">
      <w:pPr>
        <w:ind w:firstLine="720"/>
        <w:jc w:val="center"/>
        <w:rPr>
          <w:rFonts w:ascii="Times New Roman" w:hAnsi="Times New Roman" w:cs="Times New Roman"/>
          <w:sz w:val="24"/>
          <w:szCs w:val="24"/>
        </w:rPr>
      </w:pPr>
      <w:r w:rsidRPr="00A80DC4">
        <w:rPr>
          <w:rFonts w:ascii="Times New Roman" w:hAnsi="Times New Roman" w:cs="Times New Roman"/>
          <w:sz w:val="24"/>
          <w:szCs w:val="24"/>
        </w:rPr>
        <w:t>ENCRYPTION HISTORY</w:t>
      </w:r>
    </w:p>
    <w:p w14:paraId="4FFF0BD7" w14:textId="478EF573" w:rsidR="00A80DC4" w:rsidRDefault="008919E3" w:rsidP="00A80DC4">
      <w:pPr>
        <w:ind w:firstLine="720"/>
        <w:rPr>
          <w:rFonts w:ascii="Times New Roman" w:hAnsi="Times New Roman" w:cs="Times New Roman"/>
          <w:sz w:val="20"/>
          <w:szCs w:val="20"/>
        </w:rPr>
      </w:pPr>
      <w:r w:rsidRPr="008919E3">
        <w:rPr>
          <w:rFonts w:ascii="Times New Roman" w:hAnsi="Times New Roman" w:cs="Times New Roman"/>
          <w:sz w:val="20"/>
          <w:szCs w:val="20"/>
        </w:rPr>
        <w:t xml:space="preserve">Already in ancient times, people had the need to protect important information from the eyes of "non-own" people, not to allow competitors to use it. Especially relevant was in warfare, trade – in areas where, having learned their secrets, any move by opponents could have led to failure. Therefore, consideration was made of how the information could be encrypted to make it inaccessible to competitors. So, cryptography has a long history. About 4,000 years ago, when the letter was invented, the first attempts to encrypt texts began. The Egyptians, Indians, Chinese, Mesopotamians were among the first to come up with encryption methods and encrypt texts. Of course, their encryption schemes were very primitive, uncomplicated, and probably just a game, not a desire to classified really important information. The first data encryptions aimed at transmitting truly sensitive, important messages were used at the end of the 1st century. Some of the first to encrypt information for this purpose began the ancient Greeks and Romans. An example of this encryption scheme could be </w:t>
      </w:r>
      <w:r>
        <w:rPr>
          <w:rFonts w:ascii="Times New Roman" w:hAnsi="Times New Roman" w:cs="Times New Roman"/>
          <w:sz w:val="20"/>
          <w:szCs w:val="20"/>
        </w:rPr>
        <w:t>J</w:t>
      </w:r>
      <w:r w:rsidRPr="008919E3">
        <w:rPr>
          <w:rFonts w:ascii="Times New Roman" w:hAnsi="Times New Roman" w:cs="Times New Roman"/>
          <w:sz w:val="20"/>
          <w:szCs w:val="20"/>
        </w:rPr>
        <w:t>ulius Caesar's encryption method. In</w:t>
      </w:r>
      <w:r w:rsidR="008C77A7">
        <w:rPr>
          <w:rFonts w:ascii="Times New Roman" w:hAnsi="Times New Roman" w:cs="Times New Roman"/>
          <w:sz w:val="20"/>
          <w:szCs w:val="20"/>
        </w:rPr>
        <w:t xml:space="preserve"> </w:t>
      </w:r>
      <w:r w:rsidRPr="008919E3">
        <w:rPr>
          <w:rFonts w:ascii="Times New Roman" w:hAnsi="Times New Roman" w:cs="Times New Roman"/>
          <w:sz w:val="20"/>
          <w:szCs w:val="20"/>
        </w:rPr>
        <w:t>order</w:t>
      </w:r>
      <w:r w:rsidR="008C77A7">
        <w:rPr>
          <w:rFonts w:ascii="Times New Roman" w:hAnsi="Times New Roman" w:cs="Times New Roman"/>
          <w:sz w:val="20"/>
          <w:szCs w:val="20"/>
        </w:rPr>
        <w:t xml:space="preserve"> </w:t>
      </w:r>
      <w:r w:rsidRPr="008919E3">
        <w:rPr>
          <w:rFonts w:ascii="Times New Roman" w:hAnsi="Times New Roman" w:cs="Times New Roman"/>
          <w:sz w:val="20"/>
          <w:szCs w:val="20"/>
        </w:rPr>
        <w:t>to send a message to Cicero</w:t>
      </w:r>
      <w:r>
        <w:rPr>
          <w:rFonts w:ascii="Times New Roman" w:hAnsi="Times New Roman" w:cs="Times New Roman"/>
          <w:sz w:val="20"/>
          <w:szCs w:val="20"/>
        </w:rPr>
        <w:t>ns</w:t>
      </w:r>
      <w:r w:rsidRPr="008919E3">
        <w:rPr>
          <w:rFonts w:ascii="Times New Roman" w:hAnsi="Times New Roman" w:cs="Times New Roman"/>
          <w:sz w:val="20"/>
          <w:szCs w:val="20"/>
        </w:rPr>
        <w:t xml:space="preserve"> and his troops and without trusting the messengers, he replaced each letter of the alphabet with its third neighbour in his message: for example, he changed letters A to D, B to E, C to F, etc. In this way, only people who knew this encryption method (Cicero) could decrypt classified information, and the data was not available to unwanted persons. </w:t>
      </w:r>
      <w:r w:rsidRPr="008919E3">
        <w:rPr>
          <w:rFonts w:ascii="Times New Roman" w:hAnsi="Times New Roman" w:cs="Times New Roman"/>
          <w:sz w:val="20"/>
          <w:szCs w:val="20"/>
        </w:rPr>
        <w:lastRenderedPageBreak/>
        <w:t>Later, cryptography was very useful in the 20th century, during the war period. At that time, cryptographic methods, encryption were used to ensure the security of military and diplomatic relations, to prevent the spread of intelligence organizations' ideas. At this age, cryptography has become an important scientific field. A few decades after the war, when computers, e-mail appeared, everyday life was unthinkable without cryptographic means. With the introduction of computers, the Internet has matured the need to develop an information encryption system that can be used in business, finance, health, and other areas to protect incoming and outgoing information. In 1973 and 1974, the U.S. Office of National Standards launched a competition to create such a standardized consumer crypto system. Of the many candidates, the IBM project was selected. IBM has proposed a crypto system, the main ideas of which were developed by Horst Feistel. Since the computer was already created at that time, therefore, encryption of the Feistel cipher was carried out on computers. The basic principle of such encryption is to turn the original information into a stream of zeros and units. Thus, a completely new encryption system has been developed, operating according to mathematical methods, i.e., the translation of verbal information into digital information. So modern cryptography is simply applied mathematics. To date, this method is widespread and applied in various fields: both in computing, in banks, in libraries, etc.</w:t>
      </w:r>
    </w:p>
    <w:p w14:paraId="7E191387" w14:textId="1BCB3D98" w:rsidR="008919E3" w:rsidRDefault="008919E3" w:rsidP="008919E3">
      <w:pPr>
        <w:ind w:firstLine="720"/>
        <w:jc w:val="center"/>
        <w:rPr>
          <w:rFonts w:ascii="Times New Roman" w:hAnsi="Times New Roman" w:cs="Times New Roman"/>
          <w:sz w:val="24"/>
          <w:szCs w:val="24"/>
        </w:rPr>
      </w:pPr>
      <w:r w:rsidRPr="008919E3">
        <w:rPr>
          <w:rFonts w:ascii="Times New Roman" w:hAnsi="Times New Roman" w:cs="Times New Roman"/>
          <w:sz w:val="24"/>
          <w:szCs w:val="24"/>
        </w:rPr>
        <w:t>SYMMETRIC AND ASYMMETRIC CRYPTOGRAPHY</w:t>
      </w:r>
    </w:p>
    <w:p w14:paraId="0E7BCC43" w14:textId="5990B05B" w:rsidR="007E07A3" w:rsidRDefault="007E07A3" w:rsidP="007E07A3">
      <w:pPr>
        <w:ind w:firstLine="720"/>
        <w:rPr>
          <w:rFonts w:ascii="Times New Roman" w:hAnsi="Times New Roman" w:cs="Times New Roman"/>
          <w:sz w:val="20"/>
          <w:szCs w:val="20"/>
        </w:rPr>
      </w:pPr>
      <w:r w:rsidRPr="007E07A3">
        <w:rPr>
          <w:rFonts w:ascii="Times New Roman" w:hAnsi="Times New Roman" w:cs="Times New Roman"/>
          <w:sz w:val="20"/>
          <w:szCs w:val="20"/>
        </w:rPr>
        <w:t>The recipient can use a completely different algorithm to decrypt the message than the one used by a person to encrypt the information. Thus, the encryption and decryption keys may vary. In this case, two cryptosystems are distinguished: symmetrical and asymmetric. In symmetric crypto-system, knowledge of the encryption key makes it easy to find the decryption key (often these keys are the same). Therefore, in such systems, both keys must be kept secret. Symmetric crypto system is therefore not particularly secure; they can only be useful if the sender and the recipient are the same person. These systems are therefore generally useful for the preservation of certain private information. The only advantage of such encryption is quickness (information can be quickly encrypted and decrypted); symmetric cryptography saves a lot of time. Asymmetric cryptosystems, meanwhile, are not so fast, but are much safer. In them, knowing the encryption key will not help you find the decryption key. In an asymmetric system, only the decryption key must be kept secret, the next key can be made public. So here each user has two keys, one of which is a public key and the other a private key, or a secret key. Since the public key can be known to everyone, the asymmetric cryptosystem is often referred to as the public key cryptos system. The crypto system of the public key can be compared with the mailbox: everyone can throw messages inside it, but only the only person – the key holder – can open the mailbox, read the received messages. Thus, anyone can send an encrypted message using publicly available information, and it is possible to decrypt a message with only a secret key that belongs to only one person – the recipient of the information. However, public key cryptography has one big problem. This is the amount of time we spend inventing encryption and decryption keys. In addition, the time spent on a computer to process the results of encryption increases proportionally from the length of the message. For example, if it takes 10 seconds to encrypt/decrypt a message of a certain length, it will take sixteen times more time to decrypt a message four times longer ─ 160 seconds. Meanwhile, the secret cryptographic key is quick and useful, regardless of the length of the message. The keys are encrypted and stored on disk in two files. These files are called public keyring and private key</w:t>
      </w:r>
      <w:r>
        <w:rPr>
          <w:rFonts w:ascii="Times New Roman" w:hAnsi="Times New Roman" w:cs="Times New Roman"/>
          <w:sz w:val="20"/>
          <w:szCs w:val="20"/>
        </w:rPr>
        <w:t>ring</w:t>
      </w:r>
      <w:r w:rsidRPr="007E07A3">
        <w:rPr>
          <w:rFonts w:ascii="Times New Roman" w:hAnsi="Times New Roman" w:cs="Times New Roman"/>
          <w:sz w:val="20"/>
          <w:szCs w:val="20"/>
        </w:rPr>
        <w:t>. Public keys for various companies/people can be placed in the public ring for keys. And in a private</w:t>
      </w:r>
      <w:r>
        <w:rPr>
          <w:rFonts w:ascii="Times New Roman" w:hAnsi="Times New Roman" w:cs="Times New Roman"/>
          <w:sz w:val="20"/>
          <w:szCs w:val="20"/>
        </w:rPr>
        <w:t xml:space="preserve"> key</w:t>
      </w:r>
      <w:r w:rsidRPr="007E07A3">
        <w:rPr>
          <w:rFonts w:ascii="Times New Roman" w:hAnsi="Times New Roman" w:cs="Times New Roman"/>
          <w:sz w:val="20"/>
          <w:szCs w:val="20"/>
        </w:rPr>
        <w:t xml:space="preserve"> ring, only a person's private keys. If a person loses his private </w:t>
      </w:r>
      <w:r>
        <w:rPr>
          <w:rFonts w:ascii="Times New Roman" w:hAnsi="Times New Roman" w:cs="Times New Roman"/>
          <w:sz w:val="20"/>
          <w:szCs w:val="20"/>
        </w:rPr>
        <w:t>key</w:t>
      </w:r>
      <w:r w:rsidRPr="007E07A3">
        <w:rPr>
          <w:rFonts w:ascii="Times New Roman" w:hAnsi="Times New Roman" w:cs="Times New Roman"/>
          <w:sz w:val="20"/>
          <w:szCs w:val="20"/>
        </w:rPr>
        <w:t>, he can no longer decrypt the data allocated to him. In most cases, the process of sharing a public key looks like this:</w:t>
      </w:r>
      <w:r>
        <w:rPr>
          <w:rFonts w:ascii="Times New Roman" w:hAnsi="Times New Roman" w:cs="Times New Roman"/>
          <w:sz w:val="20"/>
          <w:szCs w:val="20"/>
        </w:rPr>
        <w:br/>
      </w:r>
      <w:r w:rsidRPr="007E07A3">
        <w:rPr>
          <w:rFonts w:ascii="Times New Roman" w:hAnsi="Times New Roman" w:cs="Times New Roman"/>
          <w:sz w:val="20"/>
          <w:szCs w:val="20"/>
        </w:rPr>
        <w:t xml:space="preserve">1. Man invents encryption key; </w:t>
      </w:r>
      <w:r>
        <w:rPr>
          <w:rFonts w:ascii="Times New Roman" w:hAnsi="Times New Roman" w:cs="Times New Roman"/>
          <w:sz w:val="20"/>
          <w:szCs w:val="20"/>
        </w:rPr>
        <w:br/>
      </w:r>
      <w:r w:rsidRPr="007E07A3">
        <w:rPr>
          <w:rFonts w:ascii="Times New Roman" w:hAnsi="Times New Roman" w:cs="Times New Roman"/>
          <w:sz w:val="20"/>
          <w:szCs w:val="20"/>
        </w:rPr>
        <w:t>2. The encryption key is publicly (in various ways, without fear that someone will secretly try to find it out) is transferred to another user's network;</w:t>
      </w:r>
      <w:r>
        <w:rPr>
          <w:rFonts w:ascii="Times New Roman" w:hAnsi="Times New Roman" w:cs="Times New Roman"/>
          <w:sz w:val="20"/>
          <w:szCs w:val="20"/>
        </w:rPr>
        <w:br/>
      </w:r>
      <w:r w:rsidRPr="007E07A3">
        <w:rPr>
          <w:rFonts w:ascii="Times New Roman" w:hAnsi="Times New Roman" w:cs="Times New Roman"/>
          <w:sz w:val="20"/>
          <w:szCs w:val="20"/>
        </w:rPr>
        <w:t>3. The decryption key remains secretly stored with another user;</w:t>
      </w:r>
      <w:r>
        <w:rPr>
          <w:rFonts w:ascii="Times New Roman" w:hAnsi="Times New Roman" w:cs="Times New Roman"/>
          <w:sz w:val="20"/>
          <w:szCs w:val="20"/>
        </w:rPr>
        <w:br/>
      </w:r>
      <w:r w:rsidRPr="007E07A3">
        <w:rPr>
          <w:rFonts w:ascii="Times New Roman" w:hAnsi="Times New Roman" w:cs="Times New Roman"/>
          <w:sz w:val="20"/>
          <w:szCs w:val="20"/>
        </w:rPr>
        <w:t>4. When a network sends a message to a user based on a public encryption key, encrypts the message;</w:t>
      </w:r>
      <w:r>
        <w:rPr>
          <w:rFonts w:ascii="Times New Roman" w:hAnsi="Times New Roman" w:cs="Times New Roman"/>
          <w:sz w:val="20"/>
          <w:szCs w:val="20"/>
        </w:rPr>
        <w:br/>
      </w:r>
      <w:r w:rsidRPr="007E07A3">
        <w:rPr>
          <w:rFonts w:ascii="Times New Roman" w:hAnsi="Times New Roman" w:cs="Times New Roman"/>
          <w:sz w:val="20"/>
          <w:szCs w:val="20"/>
        </w:rPr>
        <w:t>5. Even if everyone knows the public encryption key, no one can decrypt the message, as it can only be read with the user's private decryption key.</w:t>
      </w:r>
    </w:p>
    <w:p w14:paraId="5F06A86A" w14:textId="33EF7914" w:rsidR="008919E3" w:rsidRDefault="007E07A3" w:rsidP="007E07A3">
      <w:pPr>
        <w:ind w:firstLine="720"/>
        <w:rPr>
          <w:rFonts w:ascii="Times New Roman" w:hAnsi="Times New Roman" w:cs="Times New Roman"/>
          <w:sz w:val="20"/>
          <w:szCs w:val="20"/>
        </w:rPr>
      </w:pPr>
      <w:r w:rsidRPr="007E07A3">
        <w:rPr>
          <w:rFonts w:ascii="Times New Roman" w:hAnsi="Times New Roman" w:cs="Times New Roman"/>
          <w:sz w:val="20"/>
          <w:szCs w:val="20"/>
        </w:rPr>
        <w:t xml:space="preserve">In this "electronic" age, it is especially important that the crypto system can be used without a secure channel for transmitting keys. For example, the people we want to chat with live in different parts of the world. Our e-mails travel through communication channels that no one can security with if we constantly </w:t>
      </w:r>
      <w:r w:rsidR="008C77A7" w:rsidRPr="007E07A3">
        <w:rPr>
          <w:rFonts w:ascii="Times New Roman" w:hAnsi="Times New Roman" w:cs="Times New Roman"/>
          <w:sz w:val="20"/>
          <w:szCs w:val="20"/>
        </w:rPr>
        <w:t>must</w:t>
      </w:r>
      <w:r w:rsidRPr="007E07A3">
        <w:rPr>
          <w:rFonts w:ascii="Times New Roman" w:hAnsi="Times New Roman" w:cs="Times New Roman"/>
          <w:sz w:val="20"/>
          <w:szCs w:val="20"/>
        </w:rPr>
        <w:t xml:space="preserve"> look for ways to securely transmit cipher keys, which would take a lot of time and cost a lot of money. Therefore, in this case, the public key system is very convenient for us: we simply publish the key for encryption without </w:t>
      </w:r>
      <w:r w:rsidRPr="007E07A3">
        <w:rPr>
          <w:rFonts w:ascii="Times New Roman" w:hAnsi="Times New Roman" w:cs="Times New Roman"/>
          <w:sz w:val="20"/>
          <w:szCs w:val="20"/>
        </w:rPr>
        <w:lastRenderedPageBreak/>
        <w:t>worrying about whether someone controls the channel.</w:t>
      </w:r>
      <w:r w:rsidR="008C77A7">
        <w:rPr>
          <w:rFonts w:ascii="Times New Roman" w:hAnsi="Times New Roman" w:cs="Times New Roman"/>
          <w:sz w:val="20"/>
          <w:szCs w:val="20"/>
        </w:rPr>
        <w:t xml:space="preserve"> </w:t>
      </w:r>
      <w:r w:rsidR="008C77A7" w:rsidRPr="007E07A3">
        <w:rPr>
          <w:rFonts w:ascii="Times New Roman" w:hAnsi="Times New Roman" w:cs="Times New Roman"/>
          <w:sz w:val="20"/>
          <w:szCs w:val="20"/>
        </w:rPr>
        <w:t>Thus,</w:t>
      </w:r>
      <w:r w:rsidRPr="007E07A3">
        <w:rPr>
          <w:rFonts w:ascii="Times New Roman" w:hAnsi="Times New Roman" w:cs="Times New Roman"/>
          <w:sz w:val="20"/>
          <w:szCs w:val="20"/>
        </w:rPr>
        <w:t xml:space="preserve"> using the public key crypto system, there is no need to transmit secure channel keys.</w:t>
      </w:r>
    </w:p>
    <w:p w14:paraId="0504CA4A" w14:textId="0E013B44" w:rsidR="00010482" w:rsidRDefault="00010482" w:rsidP="00010482">
      <w:pPr>
        <w:ind w:firstLine="720"/>
        <w:jc w:val="center"/>
        <w:rPr>
          <w:rFonts w:ascii="Times New Roman" w:hAnsi="Times New Roman" w:cs="Times New Roman"/>
          <w:sz w:val="24"/>
          <w:szCs w:val="24"/>
        </w:rPr>
      </w:pPr>
      <w:bookmarkStart w:id="2" w:name="_Hlk90411108"/>
      <w:r w:rsidRPr="00010482">
        <w:rPr>
          <w:rFonts w:ascii="Times New Roman" w:hAnsi="Times New Roman" w:cs="Times New Roman"/>
          <w:sz w:val="24"/>
          <w:szCs w:val="24"/>
        </w:rPr>
        <w:t>TOP ENCRYPTION ALGORITHMS</w:t>
      </w:r>
    </w:p>
    <w:bookmarkEnd w:id="2"/>
    <w:p w14:paraId="604B5EF1" w14:textId="7A7CD597" w:rsidR="00010482" w:rsidRDefault="00010482" w:rsidP="00010482">
      <w:pPr>
        <w:ind w:firstLine="720"/>
        <w:rPr>
          <w:rFonts w:ascii="Times New Roman" w:hAnsi="Times New Roman" w:cs="Times New Roman"/>
          <w:sz w:val="20"/>
          <w:szCs w:val="20"/>
        </w:rPr>
      </w:pPr>
      <w:r w:rsidRPr="00010482">
        <w:rPr>
          <w:rFonts w:ascii="Times New Roman" w:hAnsi="Times New Roman" w:cs="Times New Roman"/>
          <w:sz w:val="20"/>
          <w:szCs w:val="20"/>
        </w:rPr>
        <w:t>Encryption algorithm – this is a mathematical function used in the encryption and decryption process. The operation of the algorithm requires a password. The password can be a word, a number, a phrase, various symbols. The same text encrypted with different passwords will be different from each other. Thus, the security of all encrypted text will depend on the chosen algorithm and password sensitivity.</w:t>
      </w:r>
      <w:r>
        <w:rPr>
          <w:rFonts w:ascii="Times New Roman" w:hAnsi="Times New Roman" w:cs="Times New Roman"/>
          <w:sz w:val="20"/>
          <w:szCs w:val="20"/>
        </w:rPr>
        <w:t xml:space="preserve"> </w:t>
      </w:r>
      <w:r w:rsidRPr="00010482">
        <w:rPr>
          <w:rFonts w:ascii="Times New Roman" w:hAnsi="Times New Roman" w:cs="Times New Roman"/>
          <w:sz w:val="20"/>
          <w:szCs w:val="20"/>
        </w:rPr>
        <w:t>Currently, three of the most popular, "strongest" public key crypto systems are distinguished: RSA, PGP, DES.</w:t>
      </w:r>
    </w:p>
    <w:p w14:paraId="4DF0D6EC" w14:textId="7C5A0B94" w:rsidR="00BB7773" w:rsidRDefault="00010482" w:rsidP="00BB7773">
      <w:pPr>
        <w:pStyle w:val="ListParagraph"/>
        <w:numPr>
          <w:ilvl w:val="0"/>
          <w:numId w:val="1"/>
        </w:numPr>
        <w:rPr>
          <w:rFonts w:ascii="Times New Roman" w:hAnsi="Times New Roman" w:cs="Times New Roman"/>
          <w:sz w:val="20"/>
          <w:szCs w:val="20"/>
        </w:rPr>
      </w:pPr>
      <w:bookmarkStart w:id="3" w:name="_Hlk90411123"/>
      <w:r w:rsidRPr="00BB7773">
        <w:rPr>
          <w:rFonts w:ascii="Times New Roman" w:hAnsi="Times New Roman" w:cs="Times New Roman"/>
          <w:sz w:val="20"/>
          <w:szCs w:val="20"/>
        </w:rPr>
        <w:t>RSA encryption algorithm</w:t>
      </w:r>
      <w:bookmarkEnd w:id="3"/>
      <w:r w:rsidR="00BB7773">
        <w:rPr>
          <w:rFonts w:ascii="Times New Roman" w:hAnsi="Times New Roman" w:cs="Times New Roman"/>
          <w:sz w:val="20"/>
          <w:szCs w:val="20"/>
        </w:rPr>
        <w:t>. “</w:t>
      </w:r>
      <w:r w:rsidR="00BB7773" w:rsidRPr="00BB7773">
        <w:rPr>
          <w:rFonts w:ascii="Times New Roman" w:hAnsi="Times New Roman" w:cs="Times New Roman"/>
          <w:sz w:val="20"/>
          <w:szCs w:val="20"/>
        </w:rPr>
        <w:t xml:space="preserve">RSA (Rivest–Shamir–Adleman) is a public-key cryptosystem that is widely used for secure data transmission. It is also one of the oldest. The acronym RSA comes from the surnames of Ron Rivest, Adi </w:t>
      </w:r>
      <w:r w:rsidR="00646EAA" w:rsidRPr="00BB7773">
        <w:rPr>
          <w:rFonts w:ascii="Times New Roman" w:hAnsi="Times New Roman" w:cs="Times New Roman"/>
          <w:sz w:val="20"/>
          <w:szCs w:val="20"/>
        </w:rPr>
        <w:t>Shamir</w:t>
      </w:r>
      <w:r w:rsidR="00BB7773" w:rsidRPr="00BB7773">
        <w:rPr>
          <w:rFonts w:ascii="Times New Roman" w:hAnsi="Times New Roman" w:cs="Times New Roman"/>
          <w:sz w:val="20"/>
          <w:szCs w:val="20"/>
        </w:rPr>
        <w:t xml:space="preserve"> and Leonard Adleman, who publicly described the algorithm in 1977. An equivalent system was developed secretly, in 1973 at GCHQ (the British signals intelligence agency), by the English mathematician Clifford Cocks. That system was declassified in 1997</w:t>
      </w:r>
      <w:r w:rsidR="00BB7773">
        <w:rPr>
          <w:rFonts w:ascii="Times New Roman" w:hAnsi="Times New Roman" w:cs="Times New Roman"/>
          <w:sz w:val="20"/>
          <w:szCs w:val="20"/>
        </w:rPr>
        <w:t xml:space="preserve">” [2]. </w:t>
      </w:r>
      <w:r w:rsidR="00646EAA" w:rsidRPr="00646EAA">
        <w:rPr>
          <w:rFonts w:ascii="Times New Roman" w:hAnsi="Times New Roman" w:cs="Times New Roman"/>
          <w:sz w:val="20"/>
          <w:szCs w:val="20"/>
        </w:rPr>
        <w:t>It is considered secure when using "large" keys (the 512-bit key is unsafe, 768-bit ─ moderately secure, 1024-bit ─ secure). Therefore, it is recommended to use the 1024-bit long key most often. And if the data is crucial ─ 2048 bit key. Although the RSA algorithm is not very fast, it is quite safe.</w:t>
      </w:r>
    </w:p>
    <w:p w14:paraId="257B3164" w14:textId="5EBB976C" w:rsidR="00646EAA" w:rsidRDefault="00646EAA" w:rsidP="00BB7773">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PGP encryption algorithm. “</w:t>
      </w:r>
      <w:r w:rsidRPr="00646EAA">
        <w:rPr>
          <w:rFonts w:ascii="Times New Roman" w:hAnsi="Times New Roman" w:cs="Times New Roman"/>
          <w:sz w:val="20"/>
          <w:szCs w:val="20"/>
        </w:rPr>
        <w:t>Pretty Good Privacy (PGP) is an encryption program that provides cryptographic privacy and authentication for data communication. PGP is used for signing, encrypting, and decrypting texts, e-mails, files, directories, and whole disk partitions and to increase the security of e-mail communications. Phil Zimmermann developed PGP in 1991</w:t>
      </w:r>
      <w:r>
        <w:rPr>
          <w:rFonts w:ascii="Times New Roman" w:hAnsi="Times New Roman" w:cs="Times New Roman"/>
          <w:sz w:val="20"/>
          <w:szCs w:val="20"/>
        </w:rPr>
        <w:t xml:space="preserve">”. [3] </w:t>
      </w:r>
      <w:r w:rsidR="004A0E85">
        <w:rPr>
          <w:rFonts w:ascii="Times New Roman" w:hAnsi="Times New Roman" w:cs="Times New Roman"/>
          <w:sz w:val="20"/>
          <w:szCs w:val="20"/>
        </w:rPr>
        <w:t>I</w:t>
      </w:r>
      <w:r w:rsidR="004A0E85" w:rsidRPr="004A0E85">
        <w:rPr>
          <w:rFonts w:ascii="Times New Roman" w:hAnsi="Times New Roman" w:cs="Times New Roman"/>
          <w:sz w:val="20"/>
          <w:szCs w:val="20"/>
        </w:rPr>
        <w:t>t is one of the most popular and powerful encryption algorithms. PGP uses public key cryptography. The P</w:t>
      </w:r>
      <w:r w:rsidR="004A0E85">
        <w:rPr>
          <w:rFonts w:ascii="Times New Roman" w:hAnsi="Times New Roman" w:cs="Times New Roman"/>
          <w:sz w:val="20"/>
          <w:szCs w:val="20"/>
        </w:rPr>
        <w:t>GP</w:t>
      </w:r>
      <w:r w:rsidR="004A0E85" w:rsidRPr="004A0E85">
        <w:rPr>
          <w:rFonts w:ascii="Times New Roman" w:hAnsi="Times New Roman" w:cs="Times New Roman"/>
          <w:sz w:val="20"/>
          <w:szCs w:val="20"/>
        </w:rPr>
        <w:t xml:space="preserve"> program compresses (archives) text before encrypting data. This brings a significant plus to security: most crypto analyses use clippings to match data decryption. Archiving text distorts it a little, thus reducing the possibility of successful use of such an attack. Like the RSA algorithm, the key strength of the PGP algorithm depends on its size. So, the higher the key, the more secure the data.</w:t>
      </w:r>
    </w:p>
    <w:p w14:paraId="5DACEBB7" w14:textId="379E4890" w:rsidR="004A0E85" w:rsidRPr="00BB7773" w:rsidRDefault="004A0E85" w:rsidP="00BB7773">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DES </w:t>
      </w:r>
      <w:r w:rsidR="004249DA">
        <w:rPr>
          <w:rFonts w:ascii="Times New Roman" w:hAnsi="Times New Roman" w:cs="Times New Roman"/>
          <w:sz w:val="20"/>
          <w:szCs w:val="20"/>
        </w:rPr>
        <w:t xml:space="preserve">(Data Encryption Standard) </w:t>
      </w:r>
      <w:r>
        <w:rPr>
          <w:rFonts w:ascii="Times New Roman" w:hAnsi="Times New Roman" w:cs="Times New Roman"/>
          <w:sz w:val="20"/>
          <w:szCs w:val="20"/>
        </w:rPr>
        <w:t>encryption algorithm</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was developed by the U.S. government in 1977. This is a block-type encryption in which 64-bit data blocks are encrypted using a 56-bit private key. The DES algorithm is used in most applications. Used in the governmental and private sectors.</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Four official methods are used to encrypt more than 64 bits:</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Electronic Codebook ECB</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Cipher Block Chaining ─ CBC</w:t>
      </w:r>
      <w:r w:rsidR="004249DA">
        <w:rPr>
          <w:rFonts w:ascii="Times New Roman" w:hAnsi="Times New Roman" w:cs="Times New Roman"/>
          <w:sz w:val="20"/>
          <w:szCs w:val="20"/>
        </w:rPr>
        <w:t>,</w:t>
      </w:r>
      <w:r w:rsidR="004249DA" w:rsidRPr="004249DA">
        <w:rPr>
          <w:rFonts w:ascii="Times New Roman" w:hAnsi="Times New Roman" w:cs="Times New Roman"/>
          <w:sz w:val="20"/>
          <w:szCs w:val="20"/>
        </w:rPr>
        <w:t xml:space="preserve"> Output Feedback ─ OFB</w:t>
      </w:r>
      <w:r w:rsidR="004249DA">
        <w:rPr>
          <w:rFonts w:ascii="Times New Roman" w:hAnsi="Times New Roman" w:cs="Times New Roman"/>
          <w:sz w:val="20"/>
          <w:szCs w:val="20"/>
        </w:rPr>
        <w:t>,</w:t>
      </w:r>
      <w:r w:rsidR="004249DA" w:rsidRPr="004249DA">
        <w:rPr>
          <w:rFonts w:ascii="Times New Roman" w:hAnsi="Times New Roman" w:cs="Times New Roman"/>
          <w:sz w:val="20"/>
          <w:szCs w:val="20"/>
        </w:rPr>
        <w:t xml:space="preserve"> Cipher Feedback ─ CFB.</w:t>
      </w:r>
      <w:r w:rsidR="004249DA">
        <w:rPr>
          <w:rFonts w:ascii="Times New Roman" w:hAnsi="Times New Roman" w:cs="Times New Roman"/>
          <w:sz w:val="20"/>
          <w:szCs w:val="20"/>
        </w:rPr>
        <w:t xml:space="preserve"> </w:t>
      </w:r>
      <w:r w:rsidR="004249DA" w:rsidRPr="004249DA">
        <w:rPr>
          <w:rFonts w:ascii="Times New Roman" w:hAnsi="Times New Roman" w:cs="Times New Roman"/>
          <w:sz w:val="20"/>
          <w:szCs w:val="20"/>
        </w:rPr>
        <w:t xml:space="preserve">However, this algorithm was recently "replaced" by an even better algorithm, the AES (Advanced Encryption Standard), which was </w:t>
      </w:r>
      <w:r w:rsidR="004249DA">
        <w:rPr>
          <w:rFonts w:ascii="Times New Roman" w:hAnsi="Times New Roman" w:cs="Times New Roman"/>
          <w:sz w:val="20"/>
          <w:szCs w:val="20"/>
        </w:rPr>
        <w:t>approved</w:t>
      </w:r>
      <w:r w:rsidR="004249DA" w:rsidRPr="004249DA">
        <w:rPr>
          <w:rFonts w:ascii="Times New Roman" w:hAnsi="Times New Roman" w:cs="Times New Roman"/>
          <w:sz w:val="20"/>
          <w:szCs w:val="20"/>
        </w:rPr>
        <w:t xml:space="preserve"> by the US government in 2001. The AES cryptic system is superior to DES in that it can encrypt longer blocks of information, and there is also a larger set of keys.</w:t>
      </w:r>
      <w:r w:rsidR="00520E23">
        <w:rPr>
          <w:rFonts w:ascii="Times New Roman" w:hAnsi="Times New Roman" w:cs="Times New Roman"/>
          <w:sz w:val="20"/>
          <w:szCs w:val="20"/>
        </w:rPr>
        <w:t>[4]</w:t>
      </w:r>
      <w:r w:rsidR="00891748">
        <w:rPr>
          <w:rFonts w:ascii="Times New Roman" w:hAnsi="Times New Roman" w:cs="Times New Roman"/>
          <w:sz w:val="20"/>
          <w:szCs w:val="20"/>
        </w:rPr>
        <w:t>[9]</w:t>
      </w:r>
    </w:p>
    <w:p w14:paraId="160926C4" w14:textId="07FBA9E7" w:rsidR="00341E4B" w:rsidRDefault="00341E4B" w:rsidP="00341E4B">
      <w:pPr>
        <w:ind w:firstLine="720"/>
        <w:jc w:val="center"/>
        <w:rPr>
          <w:rFonts w:ascii="Times New Roman" w:hAnsi="Times New Roman" w:cs="Times New Roman"/>
          <w:sz w:val="24"/>
          <w:szCs w:val="24"/>
        </w:rPr>
      </w:pPr>
      <w:r>
        <w:rPr>
          <w:rFonts w:ascii="Times New Roman" w:hAnsi="Times New Roman" w:cs="Times New Roman"/>
          <w:sz w:val="24"/>
          <w:szCs w:val="24"/>
        </w:rPr>
        <w:t>TYPES OF CIPHERS</w:t>
      </w:r>
    </w:p>
    <w:p w14:paraId="5CB1C7C7" w14:textId="56EF8297" w:rsidR="00341E4B" w:rsidRDefault="00341E4B" w:rsidP="00341E4B">
      <w:pPr>
        <w:ind w:firstLine="720"/>
        <w:rPr>
          <w:rFonts w:ascii="Times New Roman" w:hAnsi="Times New Roman" w:cs="Times New Roman"/>
          <w:sz w:val="20"/>
          <w:szCs w:val="20"/>
        </w:rPr>
      </w:pPr>
      <w:r w:rsidRPr="00341E4B">
        <w:rPr>
          <w:rFonts w:ascii="Times New Roman" w:hAnsi="Times New Roman" w:cs="Times New Roman"/>
          <w:sz w:val="20"/>
          <w:szCs w:val="20"/>
        </w:rPr>
        <w:t>Ciphers can be divided into two broad classes</w:t>
      </w:r>
      <w:r>
        <w:rPr>
          <w:rFonts w:ascii="Times New Roman" w:hAnsi="Times New Roman" w:cs="Times New Roman"/>
          <w:sz w:val="20"/>
          <w:szCs w:val="20"/>
        </w:rPr>
        <w:t>: s</w:t>
      </w:r>
      <w:r w:rsidRPr="00341E4B">
        <w:rPr>
          <w:rFonts w:ascii="Times New Roman" w:hAnsi="Times New Roman" w:cs="Times New Roman"/>
          <w:sz w:val="20"/>
          <w:szCs w:val="20"/>
        </w:rPr>
        <w:t>treaming ciphers</w:t>
      </w:r>
      <w:r>
        <w:rPr>
          <w:rFonts w:ascii="Times New Roman" w:hAnsi="Times New Roman" w:cs="Times New Roman"/>
          <w:sz w:val="20"/>
          <w:szCs w:val="20"/>
        </w:rPr>
        <w:t xml:space="preserve"> and</w:t>
      </w:r>
      <w:r w:rsidRPr="00341E4B">
        <w:rPr>
          <w:rFonts w:ascii="Times New Roman" w:hAnsi="Times New Roman" w:cs="Times New Roman"/>
          <w:sz w:val="20"/>
          <w:szCs w:val="20"/>
        </w:rPr>
        <w:t xml:space="preserve"> </w:t>
      </w:r>
      <w:r>
        <w:rPr>
          <w:rFonts w:ascii="Times New Roman" w:hAnsi="Times New Roman" w:cs="Times New Roman"/>
          <w:sz w:val="20"/>
          <w:szCs w:val="20"/>
        </w:rPr>
        <w:t>b</w:t>
      </w:r>
      <w:r w:rsidRPr="00341E4B">
        <w:rPr>
          <w:rFonts w:ascii="Times New Roman" w:hAnsi="Times New Roman" w:cs="Times New Roman"/>
          <w:sz w:val="20"/>
          <w:szCs w:val="20"/>
        </w:rPr>
        <w:t>locked ciphers.</w:t>
      </w:r>
      <w:r w:rsidRPr="00341E4B">
        <w:t xml:space="preserve"> </w:t>
      </w:r>
      <w:r w:rsidRPr="00341E4B">
        <w:rPr>
          <w:rFonts w:ascii="Times New Roman" w:hAnsi="Times New Roman" w:cs="Times New Roman"/>
          <w:sz w:val="20"/>
          <w:szCs w:val="20"/>
        </w:rPr>
        <w:t>Streaming encryption is useful when it is not possible to encrypt all the characters in the message at once (for example, if the hardware memory is limited). These ciphers can then be used sequentially to encrypt and transmit each message symbol separately. It's also important that each text character can use a different encryption feature. In addition to this feature, streaming ciphers are characterized by being resistant to the spread of transmission errors. Also, these ciphers are characterized by speediness.</w:t>
      </w:r>
      <w:r w:rsidRPr="00341E4B">
        <w:t xml:space="preserve"> </w:t>
      </w:r>
      <w:r w:rsidRPr="00341E4B">
        <w:rPr>
          <w:rFonts w:ascii="Times New Roman" w:hAnsi="Times New Roman" w:cs="Times New Roman"/>
          <w:sz w:val="20"/>
          <w:szCs w:val="20"/>
        </w:rPr>
        <w:t>A classic example of streaming cipher is the Vernam system, which is called a single-key system because the key is randomly selected to encrypt a message and is used only once. However, this system is not very effective. Each time you communicate in secret, the sender and the recipient must agree on a single key that coincides with the length of the message. Therefore, most often Vernam's single-key system is used in situations that require special security (for example, communication between presidents).</w:t>
      </w:r>
      <w:r w:rsidR="004A14F3" w:rsidRPr="004A14F3">
        <w:t xml:space="preserve"> </w:t>
      </w:r>
      <w:r w:rsidR="004A14F3" w:rsidRPr="004A14F3">
        <w:rPr>
          <w:rFonts w:ascii="Times New Roman" w:hAnsi="Times New Roman" w:cs="Times New Roman"/>
          <w:sz w:val="20"/>
          <w:szCs w:val="20"/>
        </w:rPr>
        <w:t xml:space="preserve">The block ciphers that make up the next broad class of ciphers work on the following principle: open text is divided into character blocks, followed by a special function that links the open text block to the secret key. This results in encrypted text. In modern block cipher blocks large enough: 64, 128 and more bits. For the compilation of block ciphers, replacement and conversion ciphers are used. The principle of operation of reset ciphers is very simple ─ they reset the characters in the block. One of the oldest </w:t>
      </w:r>
      <w:r w:rsidR="004A14F3" w:rsidRPr="004A14F3">
        <w:rPr>
          <w:rFonts w:ascii="Times New Roman" w:hAnsi="Times New Roman" w:cs="Times New Roman"/>
          <w:sz w:val="20"/>
          <w:szCs w:val="20"/>
        </w:rPr>
        <w:lastRenderedPageBreak/>
        <w:t xml:space="preserve">redevelopment ciphers was used by the ancient Greeks: they wrapped the cylinder (wand) under the screw line with a leather belt and recorded the message along the cylinder. Only the person who had the same diameter cylinder could decipher such a message. Interchange ciphers replace characters (character groups) with other characters (groups of characters). One of the oldest, simplest examples of changing ciphers is the </w:t>
      </w:r>
      <w:r w:rsidR="00E25052" w:rsidRPr="00E25052">
        <w:rPr>
          <w:rFonts w:ascii="Times New Roman" w:hAnsi="Times New Roman" w:cs="Times New Roman"/>
          <w:sz w:val="20"/>
          <w:szCs w:val="20"/>
        </w:rPr>
        <w:t>aforementioned</w:t>
      </w:r>
      <w:r w:rsidR="004A14F3" w:rsidRPr="004A14F3">
        <w:rPr>
          <w:rFonts w:ascii="Times New Roman" w:hAnsi="Times New Roman" w:cs="Times New Roman"/>
          <w:sz w:val="20"/>
          <w:szCs w:val="20"/>
        </w:rPr>
        <w:t xml:space="preserve"> Caesar cipher. It is extremely simple because it uses a single encryption alphabet ─ is a </w:t>
      </w:r>
      <w:r w:rsidR="004A14F3">
        <w:rPr>
          <w:rFonts w:ascii="Times New Roman" w:hAnsi="Times New Roman" w:cs="Times New Roman"/>
          <w:sz w:val="20"/>
          <w:szCs w:val="20"/>
        </w:rPr>
        <w:t>monoalphabetic</w:t>
      </w:r>
      <w:r w:rsidR="004A14F3" w:rsidRPr="004A14F3">
        <w:rPr>
          <w:rFonts w:ascii="Times New Roman" w:hAnsi="Times New Roman" w:cs="Times New Roman"/>
          <w:sz w:val="20"/>
          <w:szCs w:val="20"/>
        </w:rPr>
        <w:t xml:space="preserve">. However, there are much more complex replacement ciphers that use not one, but several or a dozen alphabets. These are multi-phase ciphers. The well-known multiphase cipher is the </w:t>
      </w:r>
      <w:r w:rsidR="00E25052" w:rsidRPr="00E25052">
        <w:rPr>
          <w:rFonts w:ascii="Times New Roman" w:hAnsi="Times New Roman" w:cs="Times New Roman"/>
          <w:sz w:val="20"/>
          <w:szCs w:val="20"/>
        </w:rPr>
        <w:t>Vigenère</w:t>
      </w:r>
      <w:r w:rsidR="004A14F3" w:rsidRPr="004A14F3">
        <w:rPr>
          <w:rFonts w:ascii="Times New Roman" w:hAnsi="Times New Roman" w:cs="Times New Roman"/>
          <w:sz w:val="20"/>
          <w:szCs w:val="20"/>
        </w:rPr>
        <w:t xml:space="preserve"> cipher. The strength of this cipher is that it uses 26 different encryption alphabets to encrypt the message. Thus, such a multiphase cipher is much safer than </w:t>
      </w:r>
      <w:r w:rsidR="004A14F3">
        <w:rPr>
          <w:rFonts w:ascii="Times New Roman" w:hAnsi="Times New Roman" w:cs="Times New Roman"/>
          <w:sz w:val="20"/>
          <w:szCs w:val="20"/>
        </w:rPr>
        <w:t>monoalphabetic</w:t>
      </w:r>
      <w:r w:rsidR="004A14F3" w:rsidRPr="004A14F3">
        <w:rPr>
          <w:rFonts w:ascii="Times New Roman" w:hAnsi="Times New Roman" w:cs="Times New Roman"/>
          <w:sz w:val="20"/>
          <w:szCs w:val="20"/>
        </w:rPr>
        <w:t>.</w:t>
      </w:r>
      <w:r w:rsidR="00E25052">
        <w:rPr>
          <w:rFonts w:ascii="Times New Roman" w:hAnsi="Times New Roman" w:cs="Times New Roman"/>
          <w:sz w:val="20"/>
          <w:szCs w:val="20"/>
        </w:rPr>
        <w:t xml:space="preserve"> </w:t>
      </w:r>
      <w:r w:rsidR="00F676A3">
        <w:rPr>
          <w:rFonts w:ascii="Times New Roman" w:hAnsi="Times New Roman" w:cs="Times New Roman"/>
          <w:sz w:val="20"/>
          <w:szCs w:val="20"/>
        </w:rPr>
        <w:t>[11]</w:t>
      </w:r>
    </w:p>
    <w:p w14:paraId="076AE054" w14:textId="53DF7B68" w:rsidR="00E25052" w:rsidRDefault="00E25052" w:rsidP="00E25052">
      <w:pPr>
        <w:ind w:firstLine="720"/>
        <w:jc w:val="center"/>
        <w:rPr>
          <w:rFonts w:ascii="Times New Roman" w:hAnsi="Times New Roman" w:cs="Times New Roman"/>
          <w:sz w:val="24"/>
          <w:szCs w:val="24"/>
        </w:rPr>
      </w:pPr>
      <w:r>
        <w:rPr>
          <w:rFonts w:ascii="Times New Roman" w:hAnsi="Times New Roman" w:cs="Times New Roman"/>
          <w:sz w:val="24"/>
          <w:szCs w:val="24"/>
        </w:rPr>
        <w:t>DIGITAL SIGNATURES</w:t>
      </w:r>
    </w:p>
    <w:p w14:paraId="3F8E2EF4" w14:textId="049D2EC8" w:rsidR="00E25052" w:rsidRPr="00E25052" w:rsidRDefault="009145DB" w:rsidP="00E25052">
      <w:pPr>
        <w:ind w:firstLine="720"/>
        <w:rPr>
          <w:rFonts w:ascii="Times New Roman" w:hAnsi="Times New Roman" w:cs="Times New Roman"/>
          <w:sz w:val="20"/>
          <w:szCs w:val="20"/>
        </w:rPr>
      </w:pPr>
      <w:r w:rsidRPr="009145DB">
        <w:rPr>
          <w:rFonts w:ascii="Times New Roman" w:hAnsi="Times New Roman" w:cs="Times New Roman"/>
          <w:sz w:val="20"/>
          <w:szCs w:val="20"/>
        </w:rPr>
        <w:t>When you receive a message, the question often arises – is it really the person who wrote the message, what is going on? Could the information not have been distorted by another person? To prevent this from happening, to preserve the authenticity of the information, reliability, and the use of digital signatures has begun. A digit signature has the same power as a handwritten signature. Such a signature may even be superior to the latter, since a handwritten signature can be easily forged, whereas it is practically impossible to counterfeit a digital signature. Digital signature technology uses an asymmetric encryption algorithm. Two keys are used for this: open (public) and private. Anyone wishing to use a digital signature must have a pair of such keys. The key consists of digits that encrypt information. It is almost impossible to guess a closed key, but information encrypted with such a key can be decrypted with another key. The digital signature uses the "mixing" function. This function generates a fixed-size record (such as 160-bit) from the given data. This record size does not depend on the size of the data (it may be 100 MB). Thus, this "mixing" function is responsible for the certainty and reliability of the data. And if at least one-bit changes (out of those 100 MB), completely different data would be decrypted. Therefore, with the help of a secure "mixing" function, there is no possibility of forging a signature since the slightest changes would disrupt the authentication process. Thus, the digital signature is obtained by encrypting the data with a private key. In this way, encrypted information can only be decrypted with a public key that is accessible to everyone. For this reason, the recipient can be sure that the information came from the person/organization whose public key has been published and that the content of the message has not been changed along the way. The practical application of a digital signature requires specific software. Mail Secure, the Irish firm's Baltimore app, is currently the most suitable for this. The program guarantees that the information transmitted by letters will remain confidential both inside and outside the company. Modern security measures are offered by the firm Aladdin. It produces electronic keys FORP, eToken, software protection tools Hardlock. eToken is designed to restrict users' access to the network. Different access may be established for a different employee, such as an accountant and a manager. The electronic key is also used for the digital signature. It is a modern way of storing information. A small device, like a door keychain, reliably stores information that identifies the user. By connecting such a key to the computer, the user can access the network information and resources that he/she is allowed to use.</w:t>
      </w:r>
      <w:r w:rsidR="00214F65">
        <w:rPr>
          <w:rFonts w:ascii="Times New Roman" w:hAnsi="Times New Roman" w:cs="Times New Roman"/>
          <w:sz w:val="20"/>
          <w:szCs w:val="20"/>
        </w:rPr>
        <w:t>[12]</w:t>
      </w:r>
    </w:p>
    <w:p w14:paraId="1D933B1C" w14:textId="3AF3AADA" w:rsidR="001A0938" w:rsidRDefault="009145DB" w:rsidP="009145DB">
      <w:pPr>
        <w:jc w:val="center"/>
        <w:rPr>
          <w:rFonts w:ascii="Times New Roman" w:hAnsi="Times New Roman" w:cs="Times New Roman"/>
          <w:sz w:val="24"/>
          <w:szCs w:val="24"/>
        </w:rPr>
      </w:pPr>
      <w:r>
        <w:rPr>
          <w:rFonts w:ascii="Times New Roman" w:hAnsi="Times New Roman" w:cs="Times New Roman"/>
          <w:sz w:val="24"/>
          <w:szCs w:val="24"/>
        </w:rPr>
        <w:t>PASSWORDS</w:t>
      </w:r>
    </w:p>
    <w:p w14:paraId="30EE4EE7" w14:textId="403FACBF" w:rsidR="009145DB" w:rsidRDefault="009145DB" w:rsidP="009145DB">
      <w:pPr>
        <w:rPr>
          <w:rFonts w:ascii="Times New Roman" w:hAnsi="Times New Roman" w:cs="Times New Roman"/>
          <w:sz w:val="20"/>
          <w:szCs w:val="20"/>
        </w:rPr>
      </w:pPr>
      <w:r>
        <w:rPr>
          <w:rFonts w:ascii="Times New Roman" w:hAnsi="Times New Roman" w:cs="Times New Roman"/>
          <w:sz w:val="20"/>
          <w:szCs w:val="20"/>
        </w:rPr>
        <w:tab/>
      </w:r>
      <w:r w:rsidR="002E649B" w:rsidRPr="002E649B">
        <w:rPr>
          <w:rFonts w:ascii="Times New Roman" w:hAnsi="Times New Roman" w:cs="Times New Roman"/>
          <w:sz w:val="20"/>
          <w:szCs w:val="20"/>
        </w:rPr>
        <w:t>When we want to use computer network resources, bank machine, etc., the system or bank must recognize us or authenticate us. Passwords are often used for authentication ─ PIN (Personal Identification Number). A person must enter their identification (username) and password. The computer compares the password entered with that in its memory. If the passwords match, the user is allowed into the system. The password must be deleted from memory immediately after all calculations so that no one else can use it. This authentication procedure works perfectly, the responsibility for storing the password goes to the user himself. Therefore, if he does not want his sensitive information to be used, he must keep a close eye on his or her data. This is especially important when using bank cards. Thus, modern cryptography is very much needed for electronic banking. The area of tasks associated with it is also called – financial cryptography.</w:t>
      </w:r>
    </w:p>
    <w:p w14:paraId="65D3008A" w14:textId="2B433A8B" w:rsidR="002E649B" w:rsidRDefault="002E649B" w:rsidP="002E649B">
      <w:pPr>
        <w:jc w:val="center"/>
        <w:rPr>
          <w:rFonts w:ascii="Times New Roman" w:hAnsi="Times New Roman" w:cs="Times New Roman"/>
          <w:sz w:val="24"/>
          <w:szCs w:val="24"/>
        </w:rPr>
      </w:pPr>
      <w:r w:rsidRPr="002E649B">
        <w:rPr>
          <w:rFonts w:ascii="Times New Roman" w:hAnsi="Times New Roman" w:cs="Times New Roman"/>
          <w:sz w:val="24"/>
          <w:szCs w:val="24"/>
        </w:rPr>
        <w:t>CRYPTANALYSIS</w:t>
      </w:r>
    </w:p>
    <w:p w14:paraId="4D29A0B7" w14:textId="63F55A77" w:rsidR="002E649B" w:rsidRDefault="002E649B" w:rsidP="002E649B">
      <w:pPr>
        <w:rPr>
          <w:rFonts w:ascii="Times New Roman" w:hAnsi="Times New Roman" w:cs="Times New Roman"/>
          <w:sz w:val="20"/>
          <w:szCs w:val="20"/>
        </w:rPr>
      </w:pPr>
      <w:r>
        <w:rPr>
          <w:rFonts w:ascii="Times New Roman" w:hAnsi="Times New Roman" w:cs="Times New Roman"/>
          <w:sz w:val="20"/>
          <w:szCs w:val="20"/>
        </w:rPr>
        <w:tab/>
      </w:r>
      <w:r w:rsidRPr="002E649B">
        <w:rPr>
          <w:rFonts w:ascii="Times New Roman" w:hAnsi="Times New Roman" w:cs="Times New Roman"/>
          <w:sz w:val="20"/>
          <w:szCs w:val="20"/>
        </w:rPr>
        <w:t xml:space="preserve">Crypto analysis is often cited as the opposite of cryptography. Although their tasks are the opposite, but often these areas are complementary ─ a good understanding of crypto analysis allows you to develop safer cryptographic methods. So, what is that cryptanalysis? Cryptanalysis is a science that uses mathematical methods to overcome cryptographic systems. While the cryptographer is developing new methods of secret </w:t>
      </w:r>
      <w:r w:rsidRPr="002E649B">
        <w:rPr>
          <w:rFonts w:ascii="Times New Roman" w:hAnsi="Times New Roman" w:cs="Times New Roman"/>
          <w:sz w:val="20"/>
          <w:szCs w:val="20"/>
        </w:rPr>
        <w:lastRenderedPageBreak/>
        <w:t xml:space="preserve">writing, the cryptanalysts try to find weaknesses in these methods and creates scenarios for attacks on cryptosystems (thinking about how to "hack" the crypto system – attack it). By attacking the crypto system, the opponent can behave actively and passively. With active attack, it is possible to interrupt the process of transmitting a message, it is possible to modify the information transmitted, etc. A passive attack attempts to recover a message from an intercepted encrypted message, or even to identify the keys used in encryption. Main types of attacks: • Attack based on a known cover-up. </w:t>
      </w:r>
      <w:r>
        <w:rPr>
          <w:rFonts w:ascii="Times New Roman" w:hAnsi="Times New Roman" w:cs="Times New Roman"/>
          <w:sz w:val="20"/>
          <w:szCs w:val="20"/>
        </w:rPr>
        <w:t>Cryptanalytic</w:t>
      </w:r>
      <w:r w:rsidRPr="002E649B">
        <w:rPr>
          <w:rFonts w:ascii="Times New Roman" w:hAnsi="Times New Roman" w:cs="Times New Roman"/>
          <w:sz w:val="20"/>
          <w:szCs w:val="20"/>
        </w:rPr>
        <w:t xml:space="preserve"> knows encrypted texts and tries to recover open texts or key. This type of attack is the simplest encryption of the password, using all available keys. The texts you receive include open text you're looking for. This method is also known as the careful selection method. • Attack based on known open text. The cryptanalytic knows the open text and the corresponding encrypted text or several such pairs. He tries to reveal the key used or decrypt other secretaries. This method is also known as the frequency analysis method. • Attack based on selected open text. Cryptanalytic can encrypt open texts but does not know the key. He tries to reveal the key used or decrypt other secretaries. • Adaptive attack based on selected open text. Cryptanalytic can encrypt open texts. It can select new open texts based on previously obtained encryption results. The cryptanalyst tries to reveal the used key or decrypt other secretaries. Attack based on selected secretaries. Cryptanalytic can decrypt but does not know the key.</w:t>
      </w:r>
      <w:r w:rsidR="00891748">
        <w:rPr>
          <w:rFonts w:ascii="Times New Roman" w:hAnsi="Times New Roman" w:cs="Times New Roman"/>
          <w:sz w:val="20"/>
          <w:szCs w:val="20"/>
        </w:rPr>
        <w:t>[10]</w:t>
      </w:r>
      <w:r w:rsidR="00214F65">
        <w:rPr>
          <w:rFonts w:ascii="Times New Roman" w:hAnsi="Times New Roman" w:cs="Times New Roman"/>
          <w:sz w:val="20"/>
          <w:szCs w:val="20"/>
        </w:rPr>
        <w:t>[14]</w:t>
      </w:r>
    </w:p>
    <w:p w14:paraId="74724D08" w14:textId="3EF21EB3" w:rsidR="00D834B5" w:rsidRDefault="00D834B5" w:rsidP="00D834B5">
      <w:pPr>
        <w:jc w:val="center"/>
        <w:rPr>
          <w:rFonts w:ascii="Times New Roman" w:hAnsi="Times New Roman" w:cs="Times New Roman"/>
          <w:sz w:val="24"/>
          <w:szCs w:val="24"/>
        </w:rPr>
      </w:pPr>
      <w:r w:rsidRPr="00D834B5">
        <w:rPr>
          <w:rFonts w:ascii="Times New Roman" w:hAnsi="Times New Roman" w:cs="Times New Roman"/>
          <w:sz w:val="24"/>
          <w:szCs w:val="24"/>
        </w:rPr>
        <w:t>MAIL ENCRYPTION PROGRAMS</w:t>
      </w:r>
    </w:p>
    <w:p w14:paraId="69907EEF" w14:textId="6B6FDCFC" w:rsidR="00D834B5" w:rsidRDefault="00D834B5" w:rsidP="00D834B5">
      <w:pPr>
        <w:rPr>
          <w:rFonts w:ascii="Times New Roman" w:hAnsi="Times New Roman" w:cs="Times New Roman"/>
          <w:sz w:val="20"/>
          <w:szCs w:val="20"/>
        </w:rPr>
      </w:pPr>
      <w:r>
        <w:rPr>
          <w:rFonts w:ascii="Times New Roman" w:hAnsi="Times New Roman" w:cs="Times New Roman"/>
          <w:sz w:val="20"/>
          <w:szCs w:val="20"/>
        </w:rPr>
        <w:tab/>
      </w:r>
      <w:r w:rsidRPr="00D834B5">
        <w:rPr>
          <w:rFonts w:ascii="Times New Roman" w:hAnsi="Times New Roman" w:cs="Times New Roman"/>
          <w:sz w:val="20"/>
          <w:szCs w:val="20"/>
        </w:rPr>
        <w:t>To protect your e-mail from unauthorized people, you should purchase special email encryption and security programs. The most popular are: • SecExMail Home 1.51 ─ an invisible email encryption app that integrates into your favourite mail program (Outlook, Outlook Express, The Bat, Poco, etc.). It acts as a virtual POP3/SMTP server that encrypts and decrypts messages when they are sent or received. To protect the privacy of personal data, SecExMail uses an RSA public key-type crypto system and Twofish blocking cipher. The program works with all SMTP POP3 email programs including Microsoft Outlook, Netscape Mail, IncrediMail, Pegasus, The BAT, Eudora, and Calypso. It automatically encrypts the subject and attachments of the e-mail message (including file name and MIME type information). SecExMail Home is designed for private users and is free of charge. An additional version that supports general operation and SSL connections is available for purchase. • Fortress Mail 2.60. With this program it is possible to encrypt outgoing e-mail messages. The program works with an existing mail program (such as Outlook, Outlook Express) through MAPI when sending and receiving encrypted attachments. Fortress Mail uses AES and HS1 to ensure the security of messages sent. This program is very easy to use, its user interface is very basic. The recipient of the encrypted message has a valid password and installed Fortress Mail on their computer. Fortress Mail is compatible with most protocols including POP3, IMAP, SMTP, ESMTP and X400, but only works through MAPI. • Top Secret Crypto Gold 3.70000 is a document and email encryption program that vaporises the security of your online communication. The program includes an RSA public key-type crypto system based on one Time Pad Encryption System encryption algorithms. Top Secret Crypto Gold also performs text conversion and compression functions if you want to send a message as an encrypted e-mail. Additional features include encrypted blog, spell checking and encrypted peer-to-peer (point-to-point) speakers. This program is paid for.</w:t>
      </w:r>
    </w:p>
    <w:p w14:paraId="3D7DA02A" w14:textId="330F04F7" w:rsidR="00D834B5" w:rsidRDefault="00D834B5" w:rsidP="00D834B5">
      <w:pPr>
        <w:jc w:val="center"/>
        <w:rPr>
          <w:rFonts w:ascii="Times New Roman" w:hAnsi="Times New Roman" w:cs="Times New Roman"/>
          <w:sz w:val="24"/>
          <w:szCs w:val="24"/>
        </w:rPr>
      </w:pPr>
      <w:r w:rsidRPr="00D834B5">
        <w:rPr>
          <w:rFonts w:ascii="Times New Roman" w:hAnsi="Times New Roman" w:cs="Times New Roman"/>
          <w:sz w:val="24"/>
          <w:szCs w:val="24"/>
        </w:rPr>
        <w:t>CONCLUSIONS</w:t>
      </w:r>
    </w:p>
    <w:p w14:paraId="623E4DF9" w14:textId="330E2D41" w:rsidR="00D834B5" w:rsidRDefault="00D834B5" w:rsidP="00D834B5">
      <w:pPr>
        <w:rPr>
          <w:rFonts w:ascii="Times New Roman" w:hAnsi="Times New Roman" w:cs="Times New Roman"/>
          <w:sz w:val="20"/>
          <w:szCs w:val="20"/>
        </w:rPr>
      </w:pPr>
      <w:r>
        <w:rPr>
          <w:rFonts w:ascii="Times New Roman" w:hAnsi="Times New Roman" w:cs="Times New Roman"/>
          <w:sz w:val="20"/>
          <w:szCs w:val="20"/>
        </w:rPr>
        <w:tab/>
      </w:r>
      <w:r w:rsidRPr="00D834B5">
        <w:rPr>
          <w:rFonts w:ascii="Times New Roman" w:hAnsi="Times New Roman" w:cs="Times New Roman"/>
          <w:sz w:val="20"/>
          <w:szCs w:val="20"/>
        </w:rPr>
        <w:t>It is often believed that data is encrypted when something illegal is done. As we can see, this is not true. Conversely, information is encrypted so that it is not used by 'illegal' users. Thus, in this age of information, when huge amounts of information are transmitted through electronic communications channels and each part of it can be used against the owner of the information, it is impossible to do without encryption – data classification. Encryption is a very important part of e-commerce. "Hackers", competitors are also targeting invading computer, banking, etc. systems. Therefore, to avoid losses, you need to take proper care of the security of your data and encrypt important information.</w:t>
      </w:r>
    </w:p>
    <w:p w14:paraId="41EADF98" w14:textId="6A90A0E9" w:rsidR="00D41650" w:rsidRDefault="00D41650" w:rsidP="00D834B5">
      <w:pPr>
        <w:rPr>
          <w:rFonts w:ascii="Times New Roman" w:hAnsi="Times New Roman" w:cs="Times New Roman"/>
          <w:sz w:val="20"/>
          <w:szCs w:val="20"/>
        </w:rPr>
      </w:pPr>
    </w:p>
    <w:p w14:paraId="4979EA8D" w14:textId="6528103E" w:rsidR="00D41650" w:rsidRDefault="00D41650" w:rsidP="00D834B5">
      <w:pPr>
        <w:rPr>
          <w:rFonts w:ascii="Times New Roman" w:hAnsi="Times New Roman" w:cs="Times New Roman"/>
          <w:sz w:val="20"/>
          <w:szCs w:val="20"/>
        </w:rPr>
      </w:pPr>
    </w:p>
    <w:p w14:paraId="4D03FF60" w14:textId="77777777" w:rsidR="00D41650" w:rsidRDefault="00D41650" w:rsidP="00D834B5">
      <w:pPr>
        <w:rPr>
          <w:rFonts w:ascii="Times New Roman" w:hAnsi="Times New Roman" w:cs="Times New Roman"/>
          <w:sz w:val="20"/>
          <w:szCs w:val="20"/>
        </w:rPr>
      </w:pPr>
    </w:p>
    <w:p w14:paraId="78EEC469" w14:textId="77777777" w:rsidR="00BD08C5" w:rsidRDefault="00BD08C5" w:rsidP="003B0FCC">
      <w:pPr>
        <w:jc w:val="center"/>
        <w:rPr>
          <w:rFonts w:ascii="Times New Roman" w:hAnsi="Times New Roman" w:cs="Times New Roman"/>
          <w:sz w:val="24"/>
          <w:szCs w:val="24"/>
        </w:rPr>
      </w:pPr>
    </w:p>
    <w:p w14:paraId="2DEC2019" w14:textId="77777777" w:rsidR="00BD08C5" w:rsidRDefault="00BD08C5" w:rsidP="003B0FCC">
      <w:pPr>
        <w:jc w:val="center"/>
        <w:rPr>
          <w:rFonts w:ascii="Times New Roman" w:hAnsi="Times New Roman" w:cs="Times New Roman"/>
          <w:sz w:val="24"/>
          <w:szCs w:val="24"/>
        </w:rPr>
      </w:pPr>
    </w:p>
    <w:p w14:paraId="6216EC4A" w14:textId="7AF1EBB3" w:rsidR="003B0FCC" w:rsidRDefault="003B0FCC" w:rsidP="003B0FCC">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69E899BF" w14:textId="34E48FF1" w:rsidR="006C04A1" w:rsidRPr="008B38AC" w:rsidRDefault="00C7366F" w:rsidP="00D41650">
      <w:pPr>
        <w:rPr>
          <w:rFonts w:ascii="Times New Roman" w:hAnsi="Times New Roman" w:cs="Times New Roman"/>
          <w:color w:val="000000"/>
          <w:sz w:val="20"/>
          <w:szCs w:val="20"/>
          <w:shd w:val="clear" w:color="auto" w:fill="FFFFFF"/>
        </w:rPr>
      </w:pPr>
      <w:r>
        <w:rPr>
          <w:rFonts w:ascii="Times New Roman" w:hAnsi="Times New Roman" w:cs="Times New Roman"/>
          <w:sz w:val="20"/>
          <w:szCs w:val="20"/>
        </w:rPr>
        <w:t>[1]</w:t>
      </w:r>
      <w:r w:rsidR="00DB0285" w:rsidRPr="00DB0285">
        <w:rPr>
          <w:rFonts w:ascii="Times New Roman" w:hAnsi="Times New Roman" w:cs="Times New Roman"/>
          <w:sz w:val="20"/>
          <w:szCs w:val="20"/>
        </w:rPr>
        <w:t>"Cryptography - Wikipedia", En.wikipedia.org, 2021. [Online]. Available: https://en.wikipedia.org/wiki/Cryptography.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D41650">
        <w:rPr>
          <w:rFonts w:ascii="Times New Roman" w:hAnsi="Times New Roman" w:cs="Times New Roman"/>
          <w:sz w:val="20"/>
          <w:szCs w:val="20"/>
        </w:rPr>
        <w:br/>
      </w:r>
      <w:r>
        <w:rPr>
          <w:rFonts w:ascii="Times New Roman" w:hAnsi="Times New Roman" w:cs="Times New Roman"/>
          <w:sz w:val="20"/>
          <w:szCs w:val="20"/>
        </w:rPr>
        <w:t>[2]</w:t>
      </w:r>
      <w:r w:rsidR="00DB0285" w:rsidRPr="00DB0285">
        <w:rPr>
          <w:rFonts w:ascii="Times New Roman" w:hAnsi="Times New Roman" w:cs="Times New Roman"/>
          <w:sz w:val="20"/>
          <w:szCs w:val="20"/>
        </w:rPr>
        <w:t>"RSA (cryptosystem) - Wikipedia", En.wikipedia.org, 2021. [Online]. Available: https://en.wikipedia.org/wiki/RSA_(cryptosystem).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D41650">
        <w:rPr>
          <w:rFonts w:ascii="Times New Roman" w:hAnsi="Times New Roman" w:cs="Times New Roman"/>
          <w:sz w:val="20"/>
          <w:szCs w:val="20"/>
        </w:rPr>
        <w:br/>
      </w:r>
      <w:r w:rsidR="00D41650" w:rsidRPr="00D41650">
        <w:rPr>
          <w:rFonts w:ascii="Times New Roman" w:hAnsi="Times New Roman" w:cs="Times New Roman"/>
          <w:sz w:val="20"/>
          <w:szCs w:val="20"/>
        </w:rPr>
        <w:t>[3]</w:t>
      </w:r>
      <w:r w:rsidR="00DB0285" w:rsidRPr="00DB0285">
        <w:rPr>
          <w:rFonts w:ascii="Times New Roman" w:hAnsi="Times New Roman" w:cs="Times New Roman"/>
          <w:sz w:val="20"/>
          <w:szCs w:val="20"/>
        </w:rPr>
        <w:t>"Pretty Good Privacy - Wikipedia", En.wikipedia.org, 2021. [Online]. Available: https://en.wikipedia.org/wiki/Pretty_Good_Privacy.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D41650">
        <w:rPr>
          <w:rFonts w:ascii="Times New Roman" w:hAnsi="Times New Roman" w:cs="Times New Roman"/>
          <w:sz w:val="20"/>
          <w:szCs w:val="20"/>
        </w:rPr>
        <w:br/>
      </w:r>
      <w:r w:rsidR="006C04A1">
        <w:rPr>
          <w:rFonts w:ascii="Times New Roman" w:hAnsi="Times New Roman" w:cs="Times New Roman"/>
          <w:sz w:val="20"/>
          <w:szCs w:val="20"/>
        </w:rPr>
        <w:t>[4]</w:t>
      </w:r>
      <w:r w:rsidR="00DB0285" w:rsidRPr="00DB0285">
        <w:rPr>
          <w:rFonts w:ascii="Times New Roman" w:hAnsi="Times New Roman" w:cs="Times New Roman"/>
          <w:sz w:val="20"/>
          <w:szCs w:val="20"/>
        </w:rPr>
        <w:t>"Data Encryption Standard - Wikipedia", En.wikipedia.org, 2021. [Online]. Available: https://en.wikipedia.org/wiki/Data_Encryption_Standard. [Accessed: 1</w:t>
      </w:r>
      <w:r w:rsidR="00DB0285">
        <w:rPr>
          <w:rFonts w:ascii="Times New Roman" w:hAnsi="Times New Roman" w:cs="Times New Roman"/>
          <w:sz w:val="20"/>
          <w:szCs w:val="20"/>
        </w:rPr>
        <w:t>0</w:t>
      </w:r>
      <w:r w:rsidR="00DB0285" w:rsidRPr="00DB0285">
        <w:rPr>
          <w:rFonts w:ascii="Times New Roman" w:hAnsi="Times New Roman" w:cs="Times New Roman"/>
          <w:sz w:val="20"/>
          <w:szCs w:val="20"/>
        </w:rPr>
        <w:t>- Dec- 2021].</w:t>
      </w:r>
      <w:r w:rsidR="006C04A1">
        <w:rPr>
          <w:rFonts w:ascii="Times New Roman" w:hAnsi="Times New Roman" w:cs="Times New Roman"/>
          <w:sz w:val="20"/>
          <w:szCs w:val="20"/>
        </w:rPr>
        <w:br/>
      </w:r>
      <w:r w:rsidR="00C401DD" w:rsidRPr="008B38AC">
        <w:rPr>
          <w:rFonts w:ascii="Times New Roman" w:hAnsi="Times New Roman" w:cs="Times New Roman"/>
          <w:color w:val="000000"/>
          <w:sz w:val="20"/>
          <w:szCs w:val="20"/>
          <w:shd w:val="clear" w:color="auto" w:fill="FFFFFF"/>
        </w:rPr>
        <w:t>[</w:t>
      </w:r>
      <w:r w:rsidR="00891748">
        <w:rPr>
          <w:rFonts w:ascii="Times New Roman" w:hAnsi="Times New Roman" w:cs="Times New Roman"/>
          <w:color w:val="000000"/>
          <w:sz w:val="20"/>
          <w:szCs w:val="20"/>
          <w:shd w:val="clear" w:color="auto" w:fill="FFFFFF"/>
        </w:rPr>
        <w:t>5</w:t>
      </w:r>
      <w:r w:rsidR="00C401DD" w:rsidRPr="008B38AC">
        <w:rPr>
          <w:rFonts w:ascii="Times New Roman" w:hAnsi="Times New Roman" w:cs="Times New Roman"/>
          <w:color w:val="000000"/>
          <w:sz w:val="20"/>
          <w:szCs w:val="20"/>
          <w:shd w:val="clear" w:color="auto" w:fill="FFFFFF"/>
        </w:rPr>
        <w:t>]"What is Cryptography? Definition of Cryptography, Cryptography Meaning - The Economic Times", </w:t>
      </w:r>
      <w:r w:rsidR="00C401DD" w:rsidRPr="008B38AC">
        <w:rPr>
          <w:rFonts w:ascii="Times New Roman" w:hAnsi="Times New Roman" w:cs="Times New Roman"/>
          <w:i/>
          <w:iCs/>
          <w:color w:val="000000"/>
          <w:sz w:val="20"/>
          <w:szCs w:val="20"/>
          <w:shd w:val="clear" w:color="auto" w:fill="FFFFFF"/>
        </w:rPr>
        <w:t>The Economic Times</w:t>
      </w:r>
      <w:r w:rsidR="00C401DD" w:rsidRPr="008B38AC">
        <w:rPr>
          <w:rFonts w:ascii="Times New Roman" w:hAnsi="Times New Roman" w:cs="Times New Roman"/>
          <w:color w:val="000000"/>
          <w:sz w:val="20"/>
          <w:szCs w:val="20"/>
          <w:shd w:val="clear" w:color="auto" w:fill="FFFFFF"/>
        </w:rPr>
        <w:t>, 2021. [Online]. Available: https://economictimes.indiatimes.com/definition/cryptography. [Accessed: 1</w:t>
      </w:r>
      <w:r w:rsidR="00DB0285">
        <w:rPr>
          <w:rFonts w:ascii="Times New Roman" w:hAnsi="Times New Roman" w:cs="Times New Roman"/>
          <w:color w:val="000000"/>
          <w:sz w:val="20"/>
          <w:szCs w:val="20"/>
          <w:shd w:val="clear" w:color="auto" w:fill="FFFFFF"/>
        </w:rPr>
        <w:t>1</w:t>
      </w:r>
      <w:r w:rsidR="00C401DD" w:rsidRPr="008B38AC">
        <w:rPr>
          <w:rFonts w:ascii="Times New Roman" w:hAnsi="Times New Roman" w:cs="Times New Roman"/>
          <w:color w:val="000000"/>
          <w:sz w:val="20"/>
          <w:szCs w:val="20"/>
          <w:shd w:val="clear" w:color="auto" w:fill="FFFFFF"/>
        </w:rPr>
        <w:t>- Dec- 2021].</w:t>
      </w:r>
      <w:r w:rsidR="008B38AC" w:rsidRPr="008B38AC">
        <w:rPr>
          <w:rFonts w:ascii="Times New Roman" w:hAnsi="Times New Roman" w:cs="Times New Roman"/>
          <w:color w:val="000000"/>
          <w:sz w:val="20"/>
          <w:szCs w:val="20"/>
          <w:shd w:val="clear" w:color="auto" w:fill="FFFFFF"/>
        </w:rPr>
        <w:br/>
        <w:t>[</w:t>
      </w:r>
      <w:r w:rsidR="00891748">
        <w:rPr>
          <w:rFonts w:ascii="Times New Roman" w:hAnsi="Times New Roman" w:cs="Times New Roman"/>
          <w:color w:val="000000"/>
          <w:sz w:val="20"/>
          <w:szCs w:val="20"/>
          <w:shd w:val="clear" w:color="auto" w:fill="FFFFFF"/>
        </w:rPr>
        <w:t>6</w:t>
      </w:r>
      <w:r w:rsidR="008B38AC" w:rsidRPr="008B38AC">
        <w:rPr>
          <w:rFonts w:ascii="Times New Roman" w:hAnsi="Times New Roman" w:cs="Times New Roman"/>
          <w:color w:val="000000"/>
          <w:sz w:val="20"/>
          <w:szCs w:val="20"/>
          <w:shd w:val="clear" w:color="auto" w:fill="FFFFFF"/>
        </w:rPr>
        <w:t>]"Cryptography and its Types - GeeksforGeeks", GeeksforGeeks, 2021. [Online]. Available: https://www.geeksforgeeks.org/cryptography-and-its-types/. [Accessed: 1</w:t>
      </w:r>
      <w:r w:rsidR="00DB0285">
        <w:rPr>
          <w:rFonts w:ascii="Times New Roman" w:hAnsi="Times New Roman" w:cs="Times New Roman"/>
          <w:color w:val="000000"/>
          <w:sz w:val="20"/>
          <w:szCs w:val="20"/>
          <w:shd w:val="clear" w:color="auto" w:fill="FFFFFF"/>
        </w:rPr>
        <w:t>1</w:t>
      </w:r>
      <w:r w:rsidR="008B38AC" w:rsidRPr="008B38AC">
        <w:rPr>
          <w:rFonts w:ascii="Times New Roman" w:hAnsi="Times New Roman" w:cs="Times New Roman"/>
          <w:color w:val="000000"/>
          <w:sz w:val="20"/>
          <w:szCs w:val="20"/>
          <w:shd w:val="clear" w:color="auto" w:fill="FFFFFF"/>
        </w:rPr>
        <w:t>- Dec- 2021].</w:t>
      </w:r>
      <w:r w:rsidR="00D9754D">
        <w:rPr>
          <w:rFonts w:ascii="Times New Roman" w:hAnsi="Times New Roman" w:cs="Times New Roman"/>
          <w:color w:val="000000"/>
          <w:sz w:val="20"/>
          <w:szCs w:val="20"/>
          <w:shd w:val="clear" w:color="auto" w:fill="FFFFFF"/>
        </w:rPr>
        <w:br/>
      </w:r>
      <w:r w:rsidR="00D9754D" w:rsidRPr="00D9754D">
        <w:rPr>
          <w:rFonts w:ascii="Times New Roman" w:hAnsi="Times New Roman" w:cs="Times New Roman"/>
          <w:color w:val="000000"/>
          <w:sz w:val="20"/>
          <w:szCs w:val="20"/>
          <w:shd w:val="clear" w:color="auto" w:fill="FFFFFF"/>
        </w:rPr>
        <w:t>[</w:t>
      </w:r>
      <w:r w:rsidR="00891748">
        <w:rPr>
          <w:rFonts w:ascii="Times New Roman" w:hAnsi="Times New Roman" w:cs="Times New Roman"/>
          <w:color w:val="000000"/>
          <w:sz w:val="20"/>
          <w:szCs w:val="20"/>
          <w:shd w:val="clear" w:color="auto" w:fill="FFFFFF"/>
        </w:rPr>
        <w:t>7</w:t>
      </w:r>
      <w:r w:rsidR="00D9754D" w:rsidRPr="00D9754D">
        <w:rPr>
          <w:rFonts w:ascii="Times New Roman" w:hAnsi="Times New Roman" w:cs="Times New Roman"/>
          <w:color w:val="000000"/>
          <w:sz w:val="20"/>
          <w:szCs w:val="20"/>
          <w:shd w:val="clear" w:color="auto" w:fill="FFFFFF"/>
        </w:rPr>
        <w:t>]2021. [Online]. Available: https://crysberry.com/encryption-everything-you-need-to-know-about-cryptography/https://crysberry.com/encryption-everything-you-need-to-know-about-cryptography/. [Accessed: 1</w:t>
      </w:r>
      <w:r w:rsidR="00D9754D">
        <w:rPr>
          <w:rFonts w:ascii="Times New Roman" w:hAnsi="Times New Roman" w:cs="Times New Roman"/>
          <w:color w:val="000000"/>
          <w:sz w:val="20"/>
          <w:szCs w:val="20"/>
          <w:shd w:val="clear" w:color="auto" w:fill="FFFFFF"/>
        </w:rPr>
        <w:t>0</w:t>
      </w:r>
      <w:r w:rsidR="00D9754D" w:rsidRPr="00D9754D">
        <w:rPr>
          <w:rFonts w:ascii="Times New Roman" w:hAnsi="Times New Roman" w:cs="Times New Roman"/>
          <w:color w:val="000000"/>
          <w:sz w:val="20"/>
          <w:szCs w:val="20"/>
          <w:shd w:val="clear" w:color="auto" w:fill="FFFFFF"/>
        </w:rPr>
        <w:t>- Dec- 2021].</w:t>
      </w:r>
      <w:r w:rsidR="00D9754D">
        <w:rPr>
          <w:rFonts w:ascii="Times New Roman" w:hAnsi="Times New Roman" w:cs="Times New Roman"/>
          <w:color w:val="000000"/>
          <w:sz w:val="20"/>
          <w:szCs w:val="20"/>
          <w:shd w:val="clear" w:color="auto" w:fill="FFFFFF"/>
        </w:rPr>
        <w:br/>
        <w:t>[</w:t>
      </w:r>
      <w:r w:rsidR="00891748">
        <w:rPr>
          <w:rFonts w:ascii="Times New Roman" w:hAnsi="Times New Roman" w:cs="Times New Roman"/>
          <w:color w:val="000000"/>
          <w:sz w:val="20"/>
          <w:szCs w:val="20"/>
          <w:shd w:val="clear" w:color="auto" w:fill="FFFFFF"/>
        </w:rPr>
        <w:t>8</w:t>
      </w:r>
      <w:r w:rsidR="00D9754D">
        <w:rPr>
          <w:rFonts w:ascii="Times New Roman" w:hAnsi="Times New Roman" w:cs="Times New Roman"/>
          <w:color w:val="000000"/>
          <w:sz w:val="20"/>
          <w:szCs w:val="20"/>
          <w:shd w:val="clear" w:color="auto" w:fill="FFFFFF"/>
        </w:rPr>
        <w:t>]</w:t>
      </w:r>
      <w:r w:rsidR="00D9754D" w:rsidRPr="00D9754D">
        <w:rPr>
          <w:rFonts w:ascii="Times New Roman" w:hAnsi="Times New Roman" w:cs="Times New Roman"/>
          <w:color w:val="000000"/>
          <w:sz w:val="20"/>
          <w:szCs w:val="20"/>
          <w:shd w:val="clear" w:color="auto" w:fill="FFFFFF"/>
        </w:rPr>
        <w:t>History of cryptography - Wikipedia", En.wikipedia.org, 2021. [Online]. Available: https://en.wikipedia.org/wiki/History_of_cryptography. [Accessed: 1</w:t>
      </w:r>
      <w:r w:rsidR="00DB0285">
        <w:rPr>
          <w:rFonts w:ascii="Times New Roman" w:hAnsi="Times New Roman" w:cs="Times New Roman"/>
          <w:color w:val="000000"/>
          <w:sz w:val="20"/>
          <w:szCs w:val="20"/>
          <w:shd w:val="clear" w:color="auto" w:fill="FFFFFF"/>
        </w:rPr>
        <w:t>1</w:t>
      </w:r>
      <w:r w:rsidR="00D9754D" w:rsidRPr="00D9754D">
        <w:rPr>
          <w:rFonts w:ascii="Times New Roman" w:hAnsi="Times New Roman" w:cs="Times New Roman"/>
          <w:color w:val="000000"/>
          <w:sz w:val="20"/>
          <w:szCs w:val="20"/>
          <w:shd w:val="clear" w:color="auto" w:fill="FFFFFF"/>
        </w:rPr>
        <w:t>- Dec- 2021].</w:t>
      </w:r>
      <w:r w:rsidR="00891748">
        <w:rPr>
          <w:rFonts w:ascii="Times New Roman" w:hAnsi="Times New Roman" w:cs="Times New Roman"/>
          <w:color w:val="000000"/>
          <w:sz w:val="20"/>
          <w:szCs w:val="20"/>
          <w:shd w:val="clear" w:color="auto" w:fill="FFFFFF"/>
        </w:rPr>
        <w:br/>
      </w:r>
      <w:r w:rsidR="00891748" w:rsidRPr="00891748">
        <w:rPr>
          <w:rFonts w:ascii="Times New Roman" w:hAnsi="Times New Roman" w:cs="Times New Roman"/>
          <w:color w:val="000000"/>
          <w:sz w:val="20"/>
          <w:szCs w:val="20"/>
          <w:shd w:val="clear" w:color="auto" w:fill="FFFFFF"/>
        </w:rPr>
        <w:t>[</w:t>
      </w:r>
      <w:r w:rsidR="00891748">
        <w:rPr>
          <w:rFonts w:ascii="Times New Roman" w:hAnsi="Times New Roman" w:cs="Times New Roman"/>
          <w:color w:val="000000"/>
          <w:sz w:val="20"/>
          <w:szCs w:val="20"/>
          <w:shd w:val="clear" w:color="auto" w:fill="FFFFFF"/>
        </w:rPr>
        <w:t>9</w:t>
      </w:r>
      <w:r w:rsidR="00891748" w:rsidRPr="00891748">
        <w:rPr>
          <w:rFonts w:ascii="Times New Roman" w:hAnsi="Times New Roman" w:cs="Times New Roman"/>
          <w:color w:val="000000"/>
          <w:sz w:val="20"/>
          <w:szCs w:val="20"/>
          <w:shd w:val="clear" w:color="auto" w:fill="FFFFFF"/>
        </w:rPr>
        <w:t>]2021. [Online]. Available: https://www.simplilearn.com/data-encryption-methods-article. [Accessed: 1</w:t>
      </w:r>
      <w:r w:rsidR="00891748">
        <w:rPr>
          <w:rFonts w:ascii="Times New Roman" w:hAnsi="Times New Roman" w:cs="Times New Roman"/>
          <w:color w:val="000000"/>
          <w:sz w:val="20"/>
          <w:szCs w:val="20"/>
          <w:shd w:val="clear" w:color="auto" w:fill="FFFFFF"/>
        </w:rPr>
        <w:t>2</w:t>
      </w:r>
      <w:r w:rsidR="00891748" w:rsidRPr="00891748">
        <w:rPr>
          <w:rFonts w:ascii="Times New Roman" w:hAnsi="Times New Roman" w:cs="Times New Roman"/>
          <w:color w:val="000000"/>
          <w:sz w:val="20"/>
          <w:szCs w:val="20"/>
          <w:shd w:val="clear" w:color="auto" w:fill="FFFFFF"/>
        </w:rPr>
        <w:t>- Dec- 2021].</w:t>
      </w:r>
      <w:r w:rsidR="00891748">
        <w:rPr>
          <w:rFonts w:ascii="Times New Roman" w:hAnsi="Times New Roman" w:cs="Times New Roman"/>
          <w:color w:val="000000"/>
          <w:sz w:val="20"/>
          <w:szCs w:val="20"/>
          <w:shd w:val="clear" w:color="auto" w:fill="FFFFFF"/>
        </w:rPr>
        <w:br/>
      </w:r>
      <w:r w:rsidR="00891748" w:rsidRPr="00891748">
        <w:rPr>
          <w:rFonts w:ascii="Times New Roman" w:hAnsi="Times New Roman" w:cs="Times New Roman"/>
          <w:color w:val="000000"/>
          <w:sz w:val="20"/>
          <w:szCs w:val="20"/>
          <w:shd w:val="clear" w:color="auto" w:fill="FFFFFF"/>
        </w:rPr>
        <w:t>[1</w:t>
      </w:r>
      <w:r w:rsidR="00891748">
        <w:rPr>
          <w:rFonts w:ascii="Times New Roman" w:hAnsi="Times New Roman" w:cs="Times New Roman"/>
          <w:color w:val="000000"/>
          <w:sz w:val="20"/>
          <w:szCs w:val="20"/>
          <w:shd w:val="clear" w:color="auto" w:fill="FFFFFF"/>
        </w:rPr>
        <w:t>0</w:t>
      </w:r>
      <w:r w:rsidR="00891748" w:rsidRPr="00891748">
        <w:rPr>
          <w:rFonts w:ascii="Times New Roman" w:hAnsi="Times New Roman" w:cs="Times New Roman"/>
          <w:color w:val="000000"/>
          <w:sz w:val="20"/>
          <w:szCs w:val="20"/>
          <w:shd w:val="clear" w:color="auto" w:fill="FFFFFF"/>
        </w:rPr>
        <w:t>]T. Cipher, "Types of Cipher | Learn Top 7 Various Types of Cipher in Depth", EDUCBA, 2021. [Online]. Available: https://www.educba.com/types-of-cipher/. [Accessed: 1</w:t>
      </w:r>
      <w:r w:rsidR="00F676A3">
        <w:rPr>
          <w:rFonts w:ascii="Times New Roman" w:hAnsi="Times New Roman" w:cs="Times New Roman"/>
          <w:color w:val="000000"/>
          <w:sz w:val="20"/>
          <w:szCs w:val="20"/>
          <w:shd w:val="clear" w:color="auto" w:fill="FFFFFF"/>
        </w:rPr>
        <w:t>2</w:t>
      </w:r>
      <w:r w:rsidR="00891748" w:rsidRPr="00891748">
        <w:rPr>
          <w:rFonts w:ascii="Times New Roman" w:hAnsi="Times New Roman" w:cs="Times New Roman"/>
          <w:color w:val="000000"/>
          <w:sz w:val="20"/>
          <w:szCs w:val="20"/>
          <w:shd w:val="clear" w:color="auto" w:fill="FFFFFF"/>
        </w:rPr>
        <w:t>- Dec- 2021].</w:t>
      </w:r>
      <w:r w:rsidR="00F676A3">
        <w:rPr>
          <w:rFonts w:ascii="Times New Roman" w:hAnsi="Times New Roman" w:cs="Times New Roman"/>
          <w:color w:val="000000"/>
          <w:sz w:val="20"/>
          <w:szCs w:val="20"/>
          <w:shd w:val="clear" w:color="auto" w:fill="FFFFFF"/>
        </w:rPr>
        <w:br/>
      </w:r>
      <w:r w:rsidR="00F676A3" w:rsidRPr="00F676A3">
        <w:rPr>
          <w:rFonts w:ascii="Times New Roman" w:hAnsi="Times New Roman" w:cs="Times New Roman"/>
          <w:color w:val="000000"/>
          <w:sz w:val="20"/>
          <w:szCs w:val="20"/>
          <w:shd w:val="clear" w:color="auto" w:fill="FFFFFF"/>
        </w:rPr>
        <w:t>[1</w:t>
      </w:r>
      <w:r w:rsidR="00F676A3">
        <w:rPr>
          <w:rFonts w:ascii="Times New Roman" w:hAnsi="Times New Roman" w:cs="Times New Roman"/>
          <w:color w:val="000000"/>
          <w:sz w:val="20"/>
          <w:szCs w:val="20"/>
          <w:shd w:val="clear" w:color="auto" w:fill="FFFFFF"/>
        </w:rPr>
        <w:t>1</w:t>
      </w:r>
      <w:r w:rsidR="00F676A3" w:rsidRPr="00F676A3">
        <w:rPr>
          <w:rFonts w:ascii="Times New Roman" w:hAnsi="Times New Roman" w:cs="Times New Roman"/>
          <w:color w:val="000000"/>
          <w:sz w:val="20"/>
          <w:szCs w:val="20"/>
          <w:shd w:val="clear" w:color="auto" w:fill="FFFFFF"/>
        </w:rPr>
        <w:t>]2021. [Online]. Available: https://www.researchgate.net/profile/D-Paul-Joseph/publication/308164900_Cognitive_Analytics_and_Comparison_of_Symmetric_and_Asymmetric_Cryptography_Algorithms/links/57dbc41108ae72d72ea4df86/Cognitive-Analytics-and-Comparison-of-Symmetric-and-Asymmetric-Cryptography-Algorithms.pdf. [Accessed: 1</w:t>
      </w:r>
      <w:r w:rsidR="00F676A3">
        <w:rPr>
          <w:rFonts w:ascii="Times New Roman" w:hAnsi="Times New Roman" w:cs="Times New Roman"/>
          <w:color w:val="000000"/>
          <w:sz w:val="20"/>
          <w:szCs w:val="20"/>
          <w:shd w:val="clear" w:color="auto" w:fill="FFFFFF"/>
        </w:rPr>
        <w:t>2</w:t>
      </w:r>
      <w:r w:rsidR="00F676A3" w:rsidRPr="00F676A3">
        <w:rPr>
          <w:rFonts w:ascii="Times New Roman" w:hAnsi="Times New Roman" w:cs="Times New Roman"/>
          <w:color w:val="000000"/>
          <w:sz w:val="20"/>
          <w:szCs w:val="20"/>
          <w:shd w:val="clear" w:color="auto" w:fill="FFFFFF"/>
        </w:rPr>
        <w:t>- Dec- 2021].</w:t>
      </w:r>
      <w:r w:rsidR="00214F65">
        <w:rPr>
          <w:rFonts w:ascii="Times New Roman" w:hAnsi="Times New Roman" w:cs="Times New Roman"/>
          <w:color w:val="000000"/>
          <w:sz w:val="20"/>
          <w:szCs w:val="20"/>
          <w:shd w:val="clear" w:color="auto" w:fill="FFFFFF"/>
        </w:rPr>
        <w:br/>
      </w:r>
      <w:r w:rsidR="00214F65" w:rsidRPr="00214F65">
        <w:rPr>
          <w:rFonts w:ascii="Times New Roman" w:hAnsi="Times New Roman" w:cs="Times New Roman"/>
          <w:color w:val="000000"/>
          <w:sz w:val="20"/>
          <w:szCs w:val="20"/>
          <w:shd w:val="clear" w:color="auto" w:fill="FFFFFF"/>
        </w:rPr>
        <w:t>[1</w:t>
      </w:r>
      <w:r w:rsidR="00214F65">
        <w:rPr>
          <w:rFonts w:ascii="Times New Roman" w:hAnsi="Times New Roman" w:cs="Times New Roman"/>
          <w:color w:val="000000"/>
          <w:sz w:val="20"/>
          <w:szCs w:val="20"/>
          <w:shd w:val="clear" w:color="auto" w:fill="FFFFFF"/>
        </w:rPr>
        <w:t>2</w:t>
      </w:r>
      <w:r w:rsidR="00214F65" w:rsidRPr="00214F65">
        <w:rPr>
          <w:rFonts w:ascii="Times New Roman" w:hAnsi="Times New Roman" w:cs="Times New Roman"/>
          <w:color w:val="000000"/>
          <w:sz w:val="20"/>
          <w:szCs w:val="20"/>
          <w:shd w:val="clear" w:color="auto" w:fill="FFFFFF"/>
        </w:rPr>
        <w:t>]"Cryptography Digital signatures", Tutorialspoint.com, 2021. [Online]. Available: https://www.tutorialspoint.com/cryptography/cryptography_digital_signatures.htm. [Accessed: 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 Dec- 2021].</w:t>
      </w:r>
      <w:r w:rsidR="00214F65">
        <w:rPr>
          <w:rFonts w:ascii="Times New Roman" w:hAnsi="Times New Roman" w:cs="Times New Roman"/>
          <w:color w:val="000000"/>
          <w:sz w:val="20"/>
          <w:szCs w:val="20"/>
          <w:shd w:val="clear" w:color="auto" w:fill="FFFFFF"/>
        </w:rPr>
        <w:br/>
      </w:r>
      <w:r w:rsidR="00214F65" w:rsidRPr="00214F65">
        <w:rPr>
          <w:rFonts w:ascii="Times New Roman" w:hAnsi="Times New Roman" w:cs="Times New Roman"/>
          <w:color w:val="000000"/>
          <w:sz w:val="20"/>
          <w:szCs w:val="20"/>
          <w:shd w:val="clear" w:color="auto" w:fill="FFFFFF"/>
        </w:rPr>
        <w:t>[1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]"Crypto-IT", Crypto-it.net, 2021. [Online]. Available: http://www.crypto-it.net/eng/theory/pbe.html. [Accessed: 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 Dec- 2021].</w:t>
      </w:r>
      <w:r w:rsidR="00214F65">
        <w:rPr>
          <w:rFonts w:ascii="Times New Roman" w:hAnsi="Times New Roman" w:cs="Times New Roman"/>
          <w:color w:val="000000"/>
          <w:sz w:val="20"/>
          <w:szCs w:val="20"/>
          <w:shd w:val="clear" w:color="auto" w:fill="FFFFFF"/>
        </w:rPr>
        <w:br/>
      </w:r>
      <w:r w:rsidR="00214F65" w:rsidRPr="00214F65">
        <w:rPr>
          <w:rFonts w:ascii="Times New Roman" w:hAnsi="Times New Roman" w:cs="Times New Roman"/>
          <w:color w:val="000000"/>
          <w:sz w:val="20"/>
          <w:szCs w:val="20"/>
          <w:shd w:val="clear" w:color="auto" w:fill="FFFFFF"/>
        </w:rPr>
        <w:t>[1</w:t>
      </w:r>
      <w:r w:rsidR="00214F65">
        <w:rPr>
          <w:rFonts w:ascii="Times New Roman" w:hAnsi="Times New Roman" w:cs="Times New Roman"/>
          <w:color w:val="000000"/>
          <w:sz w:val="20"/>
          <w:szCs w:val="20"/>
          <w:shd w:val="clear" w:color="auto" w:fill="FFFFFF"/>
        </w:rPr>
        <w:t>4</w:t>
      </w:r>
      <w:r w:rsidR="00214F65" w:rsidRPr="00214F65">
        <w:rPr>
          <w:rFonts w:ascii="Times New Roman" w:hAnsi="Times New Roman" w:cs="Times New Roman"/>
          <w:color w:val="000000"/>
          <w:sz w:val="20"/>
          <w:szCs w:val="20"/>
          <w:shd w:val="clear" w:color="auto" w:fill="FFFFFF"/>
        </w:rPr>
        <w:t>]"Code-Breaking (Cryptanalysis): A Complete History", History Computer, 2021. [Online]. Available: https://history-computer.com/code-breaking-cryptanalysis-a-complete-history/. [Accessed: 1</w:t>
      </w:r>
      <w:r w:rsidR="00214F65">
        <w:rPr>
          <w:rFonts w:ascii="Times New Roman" w:hAnsi="Times New Roman" w:cs="Times New Roman"/>
          <w:color w:val="000000"/>
          <w:sz w:val="20"/>
          <w:szCs w:val="20"/>
          <w:shd w:val="clear" w:color="auto" w:fill="FFFFFF"/>
        </w:rPr>
        <w:t>3</w:t>
      </w:r>
      <w:r w:rsidR="00214F65" w:rsidRPr="00214F65">
        <w:rPr>
          <w:rFonts w:ascii="Times New Roman" w:hAnsi="Times New Roman" w:cs="Times New Roman"/>
          <w:color w:val="000000"/>
          <w:sz w:val="20"/>
          <w:szCs w:val="20"/>
          <w:shd w:val="clear" w:color="auto" w:fill="FFFFFF"/>
        </w:rPr>
        <w:t>- Dec- 2021].</w:t>
      </w:r>
      <w:r w:rsidR="00891748">
        <w:rPr>
          <w:rFonts w:ascii="Times New Roman" w:hAnsi="Times New Roman" w:cs="Times New Roman"/>
          <w:color w:val="000000"/>
          <w:sz w:val="20"/>
          <w:szCs w:val="20"/>
          <w:shd w:val="clear" w:color="auto" w:fill="FFFFFF"/>
        </w:rPr>
        <w:br/>
      </w:r>
      <w:r w:rsidR="00DB0285">
        <w:rPr>
          <w:rFonts w:ascii="Times New Roman" w:hAnsi="Times New Roman" w:cs="Times New Roman"/>
          <w:color w:val="000000"/>
          <w:sz w:val="20"/>
          <w:szCs w:val="20"/>
          <w:shd w:val="clear" w:color="auto" w:fill="FFFFFF"/>
        </w:rPr>
        <w:br/>
      </w:r>
      <w:r w:rsidR="008B38AC">
        <w:rPr>
          <w:rFonts w:ascii="Times New Roman" w:hAnsi="Times New Roman" w:cs="Times New Roman"/>
          <w:color w:val="000000"/>
          <w:sz w:val="20"/>
          <w:szCs w:val="20"/>
          <w:shd w:val="clear" w:color="auto" w:fill="FFFFFF"/>
        </w:rPr>
        <w:br/>
      </w:r>
      <w:r w:rsidR="008B38AC" w:rsidRPr="008B38AC">
        <w:rPr>
          <w:rFonts w:ascii="Times New Roman" w:hAnsi="Times New Roman" w:cs="Times New Roman"/>
          <w:color w:val="000000"/>
          <w:sz w:val="20"/>
          <w:szCs w:val="20"/>
          <w:shd w:val="clear" w:color="auto" w:fill="FFFFFF"/>
        </w:rPr>
        <w:br/>
      </w:r>
    </w:p>
    <w:p w14:paraId="69D63C4F" w14:textId="4D4E9F81" w:rsidR="00D41650" w:rsidRDefault="00D41650" w:rsidP="003B0FCC">
      <w:pPr>
        <w:rPr>
          <w:rFonts w:ascii="Times New Roman" w:hAnsi="Times New Roman" w:cs="Times New Roman"/>
          <w:sz w:val="20"/>
          <w:szCs w:val="20"/>
        </w:rPr>
      </w:pPr>
      <w:r>
        <w:rPr>
          <w:rFonts w:ascii="Times New Roman" w:hAnsi="Times New Roman" w:cs="Times New Roman"/>
          <w:sz w:val="20"/>
          <w:szCs w:val="20"/>
        </w:rPr>
        <w:br/>
      </w:r>
    </w:p>
    <w:p w14:paraId="6A338B57" w14:textId="77777777" w:rsidR="00575720" w:rsidRDefault="00575720" w:rsidP="003B0FCC">
      <w:pPr>
        <w:rPr>
          <w:rFonts w:ascii="Times New Roman" w:hAnsi="Times New Roman" w:cs="Times New Roman"/>
          <w:sz w:val="20"/>
          <w:szCs w:val="20"/>
        </w:rPr>
        <w:sectPr w:rsidR="00575720">
          <w:pgSz w:w="11906" w:h="16838"/>
          <w:pgMar w:top="1440" w:right="1440" w:bottom="1440" w:left="1440" w:header="708" w:footer="708" w:gutter="0"/>
          <w:cols w:space="708"/>
          <w:docGrid w:linePitch="360"/>
        </w:sectPr>
      </w:pPr>
    </w:p>
    <w:p w14:paraId="74ACAEC6" w14:textId="77777777" w:rsidR="00575720" w:rsidRPr="00575720" w:rsidRDefault="00575720" w:rsidP="0057572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75720" w:rsidRPr="00575720" w14:paraId="3A4D16DA" w14:textId="77777777" w:rsidTr="006C786E">
        <w:trPr>
          <w:jc w:val="center"/>
        </w:trPr>
        <w:tc>
          <w:tcPr>
            <w:tcW w:w="10670" w:type="dxa"/>
            <w:shd w:val="clear" w:color="auto" w:fill="BFBFBF"/>
          </w:tcPr>
          <w:p w14:paraId="1FB9E9DA" w14:textId="77777777" w:rsidR="00575720" w:rsidRPr="00575720" w:rsidRDefault="00575720" w:rsidP="00575720">
            <w:pPr>
              <w:spacing w:after="0" w:line="240" w:lineRule="auto"/>
              <w:rPr>
                <w:rFonts w:ascii="Times New Roman" w:eastAsia="Times New Roman" w:hAnsi="Times New Roman" w:cs="Times New Roman"/>
                <w:sz w:val="20"/>
                <w:szCs w:val="20"/>
                <w:lang w:eastAsia="en-GB"/>
              </w:rPr>
            </w:pPr>
            <w:r w:rsidRPr="00575720">
              <w:rPr>
                <w:rFonts w:ascii="Times New Roman" w:eastAsia="Times New Roman" w:hAnsi="Times New Roman" w:cs="Times New Roman"/>
                <w:sz w:val="32"/>
                <w:szCs w:val="32"/>
                <w:lang w:eastAsia="en-GB"/>
              </w:rPr>
              <w:br w:type="page"/>
            </w:r>
            <w:r w:rsidRPr="00575720">
              <w:rPr>
                <w:rFonts w:ascii="Calibri" w:eastAsia="Times New Roman" w:hAnsi="Calibri" w:cs="Arial"/>
                <w:b/>
                <w:caps/>
                <w:sz w:val="40"/>
                <w:szCs w:val="20"/>
                <w:lang w:eastAsia="en-GB"/>
              </w:rPr>
              <w:t xml:space="preserve">                 marking criteria and Student FEEDBACK</w:t>
            </w:r>
          </w:p>
        </w:tc>
      </w:tr>
    </w:tbl>
    <w:p w14:paraId="3A728E0D" w14:textId="77777777" w:rsidR="00575720" w:rsidRPr="00575720" w:rsidRDefault="00575720" w:rsidP="00575720">
      <w:pPr>
        <w:spacing w:after="0" w:line="240" w:lineRule="auto"/>
        <w:rPr>
          <w:rFonts w:ascii="Times New Roman" w:eastAsia="Times New Roman" w:hAnsi="Times New Roman" w:cs="Times New Roman"/>
          <w:sz w:val="16"/>
          <w:szCs w:val="20"/>
          <w:lang w:eastAsia="en-GB"/>
        </w:rPr>
      </w:pPr>
    </w:p>
    <w:p w14:paraId="57C04EEE" w14:textId="77777777" w:rsidR="00575720" w:rsidRPr="00575720" w:rsidRDefault="00575720" w:rsidP="00575720">
      <w:pPr>
        <w:spacing w:after="0" w:line="240" w:lineRule="auto"/>
        <w:jc w:val="both"/>
        <w:rPr>
          <w:rFonts w:ascii="Calibri" w:eastAsia="Times New Roman" w:hAnsi="Calibri" w:cs="Times New Roman"/>
          <w:sz w:val="20"/>
          <w:szCs w:val="20"/>
        </w:rPr>
      </w:pPr>
      <w:r w:rsidRPr="00575720">
        <w:rPr>
          <w:rFonts w:ascii="Calibri" w:eastAsia="Times New Roman" w:hAnsi="Calibri" w:cs="Times New Roman"/>
          <w:sz w:val="20"/>
          <w:szCs w:val="20"/>
        </w:rPr>
        <w:t xml:space="preserve">This section details the assessment criteria. The </w:t>
      </w:r>
      <w:r w:rsidRPr="00575720">
        <w:rPr>
          <w:rFonts w:ascii="Calibri" w:eastAsia="Times New Roman" w:hAnsi="Calibri" w:cs="Times New Roman"/>
          <w:i/>
          <w:sz w:val="20"/>
          <w:szCs w:val="20"/>
        </w:rPr>
        <w:t>extent</w:t>
      </w:r>
      <w:r w:rsidRPr="0057572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7A0E1DF" w14:textId="77777777" w:rsidR="00575720" w:rsidRPr="00575720" w:rsidRDefault="00575720" w:rsidP="0057572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75720" w:rsidRPr="00575720" w14:paraId="0B47DFCA" w14:textId="77777777" w:rsidTr="006C78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05E095" w14:textId="77777777" w:rsidR="00575720" w:rsidRPr="00575720" w:rsidRDefault="00575720" w:rsidP="00575720">
            <w:pPr>
              <w:spacing w:after="0" w:line="240" w:lineRule="auto"/>
              <w:rPr>
                <w:rFonts w:ascii="Calibri" w:eastAsia="Times New Roman" w:hAnsi="Calibri" w:cs="Times New Roman"/>
                <w:b/>
                <w:szCs w:val="20"/>
                <w:lang w:eastAsia="en-GB"/>
              </w:rPr>
            </w:pPr>
            <w:r w:rsidRPr="00575720">
              <w:rPr>
                <w:rFonts w:ascii="Calibri" w:eastAsia="Times New Roman" w:hAnsi="Calibri" w:cs="Times New Roman"/>
                <w:b/>
                <w:szCs w:val="16"/>
                <w:lang w:eastAsia="en-GB"/>
              </w:rPr>
              <w:t xml:space="preserve">Common Assessment Criteria </w:t>
            </w:r>
            <w:r w:rsidRPr="00575720">
              <w:rPr>
                <w:rFonts w:ascii="Calibri" w:eastAsia="Times New Roman" w:hAnsi="Calibri" w:cs="Times New Roman"/>
                <w:b/>
                <w:szCs w:val="20"/>
                <w:lang w:eastAsia="en-GB"/>
              </w:rPr>
              <w:t xml:space="preserve">Applied </w:t>
            </w:r>
            <w:bookmarkStart w:id="4" w:name="assessmentComponent"/>
            <w:bookmarkEnd w:id="4"/>
            <w:r w:rsidRPr="0057572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6859349" w14:textId="77777777" w:rsidR="00575720" w:rsidRPr="00575720" w:rsidRDefault="00575720" w:rsidP="00575720">
            <w:pPr>
              <w:spacing w:after="0" w:line="240" w:lineRule="auto"/>
              <w:ind w:left="34" w:right="113"/>
              <w:jc w:val="center"/>
              <w:rPr>
                <w:rFonts w:ascii="Calibri" w:eastAsia="Times New Roman" w:hAnsi="Calibri" w:cs="Times New Roman"/>
                <w:b/>
                <w:sz w:val="14"/>
                <w:szCs w:val="14"/>
                <w:lang w:eastAsia="en-GB"/>
              </w:rPr>
            </w:pPr>
            <w:r w:rsidRPr="0057572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704B94" w14:textId="77777777" w:rsidR="00575720" w:rsidRPr="00575720" w:rsidRDefault="00575720" w:rsidP="00575720">
            <w:pPr>
              <w:spacing w:after="0" w:line="240" w:lineRule="auto"/>
              <w:ind w:left="113" w:right="113"/>
              <w:jc w:val="center"/>
              <w:rPr>
                <w:rFonts w:ascii="Calibri" w:eastAsia="Times New Roman" w:hAnsi="Calibri" w:cs="Times New Roman"/>
                <w:b/>
                <w:sz w:val="14"/>
                <w:szCs w:val="14"/>
                <w:lang w:eastAsia="en-GB"/>
              </w:rPr>
            </w:pPr>
            <w:r w:rsidRPr="00575720">
              <w:rPr>
                <w:rFonts w:ascii="Calibri" w:eastAsia="Times New Roman" w:hAnsi="Calibri" w:cs="Times New Roman"/>
                <w:b/>
                <w:sz w:val="14"/>
                <w:szCs w:val="14"/>
                <w:lang w:eastAsia="en-GB"/>
              </w:rPr>
              <w:t xml:space="preserve">Marks </w:t>
            </w:r>
          </w:p>
          <w:p w14:paraId="58107AE7" w14:textId="77777777" w:rsidR="00575720" w:rsidRPr="00575720" w:rsidRDefault="00575720" w:rsidP="00575720">
            <w:pPr>
              <w:spacing w:after="0" w:line="240" w:lineRule="auto"/>
              <w:ind w:left="113" w:right="113"/>
              <w:jc w:val="center"/>
              <w:rPr>
                <w:rFonts w:ascii="Calibri" w:eastAsia="Times New Roman" w:hAnsi="Calibri" w:cs="Times New Roman"/>
                <w:b/>
                <w:sz w:val="14"/>
                <w:szCs w:val="14"/>
                <w:lang w:eastAsia="en-GB"/>
              </w:rPr>
            </w:pPr>
            <w:r w:rsidRPr="00575720">
              <w:rPr>
                <w:rFonts w:ascii="Calibri" w:eastAsia="Times New Roman" w:hAnsi="Calibri" w:cs="Times New Roman"/>
                <w:b/>
                <w:sz w:val="14"/>
                <w:szCs w:val="14"/>
                <w:lang w:eastAsia="en-GB"/>
              </w:rPr>
              <w:t>awarded</w:t>
            </w:r>
          </w:p>
        </w:tc>
      </w:tr>
      <w:tr w:rsidR="00575720" w:rsidRPr="00575720" w14:paraId="10490C1A"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5F610320" w14:textId="77777777" w:rsidR="00575720" w:rsidRPr="00575720" w:rsidRDefault="00575720" w:rsidP="00575720">
            <w:pPr>
              <w:spacing w:after="0" w:line="240" w:lineRule="auto"/>
              <w:rPr>
                <w:rFonts w:ascii="Calibri" w:eastAsia="Times New Roman" w:hAnsi="Calibri" w:cs="Times New Roman"/>
                <w:b/>
                <w:sz w:val="16"/>
                <w:szCs w:val="16"/>
                <w:lang w:eastAsia="en-GB"/>
              </w:rPr>
            </w:pPr>
            <w:r w:rsidRPr="00575720">
              <w:rPr>
                <w:rFonts w:ascii="Calibri" w:eastAsia="Times New Roman" w:hAnsi="Calibri" w:cs="Times New Roman"/>
                <w:b/>
                <w:sz w:val="20"/>
                <w:szCs w:val="16"/>
                <w:lang w:eastAsia="en-GB"/>
              </w:rPr>
              <w:t>1. E</w:t>
            </w:r>
            <w:r w:rsidRPr="00575720">
              <w:rPr>
                <w:rFonts w:ascii="Calibri" w:eastAsia="Times New Roman" w:hAnsi="Calibri" w:cs="Times New Roman"/>
                <w:b/>
                <w:sz w:val="20"/>
                <w:szCs w:val="20"/>
                <w:lang w:eastAsia="en-GB"/>
              </w:rPr>
              <w:t>ngagement with Literature Skills</w:t>
            </w:r>
          </w:p>
          <w:p w14:paraId="27C1CC0D" w14:textId="77777777" w:rsidR="00575720" w:rsidRPr="00575720" w:rsidRDefault="00575720" w:rsidP="00575720">
            <w:pPr>
              <w:spacing w:after="120" w:line="240" w:lineRule="auto"/>
              <w:rPr>
                <w:rFonts w:ascii="Calibri" w:eastAsia="Times New Roman" w:hAnsi="Calibri" w:cs="Times New Roman"/>
                <w:sz w:val="14"/>
                <w:szCs w:val="14"/>
                <w:lang w:eastAsia="en-GB"/>
              </w:rPr>
            </w:pPr>
            <w:r w:rsidRPr="0057572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0BDD800"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146A91"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2D39DC2D" w14:textId="77777777" w:rsidTr="006C786E">
        <w:trPr>
          <w:trHeight w:val="450"/>
        </w:trPr>
        <w:tc>
          <w:tcPr>
            <w:tcW w:w="4435" w:type="pct"/>
            <w:vMerge w:val="restart"/>
            <w:tcBorders>
              <w:top w:val="single" w:sz="4" w:space="0" w:color="auto"/>
              <w:left w:val="single" w:sz="4" w:space="0" w:color="auto"/>
              <w:right w:val="single" w:sz="4" w:space="0" w:color="auto"/>
            </w:tcBorders>
          </w:tcPr>
          <w:p w14:paraId="5D62099A" w14:textId="77777777" w:rsidR="00575720" w:rsidRPr="00575720" w:rsidRDefault="00575720" w:rsidP="00575720">
            <w:pPr>
              <w:spacing w:after="120" w:line="240" w:lineRule="auto"/>
              <w:rPr>
                <w:rFonts w:ascii="Calibri" w:eastAsia="Times New Roman" w:hAnsi="Calibri" w:cs="Times New Roman"/>
                <w:sz w:val="20"/>
                <w:szCs w:val="14"/>
                <w:lang w:eastAsia="en-GB"/>
              </w:rPr>
            </w:pPr>
            <w:bookmarkStart w:id="5" w:name="feedbackRIL"/>
            <w:bookmarkEnd w:id="5"/>
            <w:r w:rsidRPr="00575720">
              <w:rPr>
                <w:rFonts w:ascii="Calibri" w:eastAsia="Times New Roman" w:hAnsi="Calibri" w:cs="Times New Roman"/>
                <w:sz w:val="20"/>
                <w:szCs w:val="14"/>
                <w:lang w:eastAsia="en-GB"/>
              </w:rPr>
              <w:t>Your work has shown that you have done research.  However, you have used all websites.  Your references are lacking creditable peer reviewed articles. Use credible sources; academic journals are normally highly credible sources while websites require careful consideration/selection and should be used sparingly. Utilise the university online resources and journals from the library site. (Grade mark: 45.00%)</w:t>
            </w:r>
          </w:p>
        </w:tc>
        <w:tc>
          <w:tcPr>
            <w:tcW w:w="283" w:type="pct"/>
            <w:tcBorders>
              <w:top w:val="single" w:sz="4" w:space="0" w:color="auto"/>
              <w:left w:val="single" w:sz="4" w:space="0" w:color="auto"/>
              <w:right w:val="single" w:sz="4" w:space="0" w:color="auto"/>
            </w:tcBorders>
          </w:tcPr>
          <w:p w14:paraId="15172FB7"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6" w:name="totalRIL"/>
            <w:bookmarkEnd w:id="6"/>
            <w:r w:rsidRPr="0057572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58E3FFF"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7" w:name="markRIL"/>
            <w:bookmarkEnd w:id="7"/>
            <w:r w:rsidRPr="00575720">
              <w:rPr>
                <w:rFonts w:ascii="Calibri" w:eastAsia="Times New Roman" w:hAnsi="Calibri" w:cs="Times New Roman"/>
                <w:sz w:val="20"/>
                <w:szCs w:val="20"/>
                <w:lang w:eastAsia="en-GB"/>
              </w:rPr>
              <w:t>9</w:t>
            </w:r>
          </w:p>
        </w:tc>
      </w:tr>
      <w:tr w:rsidR="00575720" w:rsidRPr="00575720" w14:paraId="6C74878A" w14:textId="77777777" w:rsidTr="006C786E">
        <w:trPr>
          <w:trHeight w:val="451"/>
        </w:trPr>
        <w:tc>
          <w:tcPr>
            <w:tcW w:w="4435" w:type="pct"/>
            <w:vMerge/>
            <w:tcBorders>
              <w:left w:val="single" w:sz="4" w:space="0" w:color="auto"/>
              <w:bottom w:val="single" w:sz="4" w:space="0" w:color="auto"/>
              <w:right w:val="single" w:sz="4" w:space="0" w:color="auto"/>
            </w:tcBorders>
          </w:tcPr>
          <w:p w14:paraId="1FC06937" w14:textId="77777777" w:rsidR="00575720" w:rsidRPr="00575720" w:rsidRDefault="00575720" w:rsidP="0057572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9125AB" w14:textId="77777777" w:rsidR="00575720" w:rsidRPr="00575720" w:rsidRDefault="00575720" w:rsidP="0057572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5EDDEC"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5AFF8F98"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4D80AD0C" w14:textId="77777777" w:rsidR="00575720" w:rsidRPr="00575720" w:rsidRDefault="00575720" w:rsidP="00575720">
            <w:pPr>
              <w:spacing w:after="0" w:line="240" w:lineRule="auto"/>
              <w:rPr>
                <w:rFonts w:ascii="Calibri" w:eastAsia="Times New Roman" w:hAnsi="Calibri" w:cs="Times New Roman"/>
                <w:b/>
                <w:sz w:val="20"/>
                <w:szCs w:val="20"/>
                <w:lang w:eastAsia="en-GB"/>
              </w:rPr>
            </w:pPr>
            <w:r w:rsidRPr="00575720">
              <w:rPr>
                <w:rFonts w:ascii="Calibri" w:eastAsia="Times New Roman" w:hAnsi="Calibri" w:cs="Times New Roman"/>
                <w:b/>
                <w:sz w:val="20"/>
                <w:szCs w:val="16"/>
                <w:lang w:eastAsia="en-GB"/>
              </w:rPr>
              <w:t xml:space="preserve">2. </w:t>
            </w:r>
            <w:r w:rsidRPr="00575720">
              <w:rPr>
                <w:rFonts w:ascii="Calibri" w:eastAsia="Times New Roman" w:hAnsi="Calibri" w:cs="Times New Roman"/>
                <w:b/>
                <w:sz w:val="20"/>
                <w:szCs w:val="20"/>
                <w:lang w:eastAsia="en-GB"/>
              </w:rPr>
              <w:t>Knowledge and Understanding Skills</w:t>
            </w:r>
          </w:p>
          <w:p w14:paraId="5C7B7F32" w14:textId="77777777" w:rsidR="00575720" w:rsidRPr="00575720" w:rsidRDefault="00575720" w:rsidP="00575720">
            <w:pPr>
              <w:spacing w:after="120" w:line="240" w:lineRule="auto"/>
              <w:rPr>
                <w:rFonts w:ascii="Calibri" w:eastAsia="Times New Roman" w:hAnsi="Calibri" w:cs="Times New Roman"/>
                <w:sz w:val="14"/>
                <w:szCs w:val="14"/>
                <w:lang w:eastAsia="en-GB"/>
              </w:rPr>
            </w:pPr>
            <w:r w:rsidRPr="0057572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8CB9934"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C112EC"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50D25997" w14:textId="77777777" w:rsidTr="006C786E">
        <w:trPr>
          <w:trHeight w:val="450"/>
        </w:trPr>
        <w:tc>
          <w:tcPr>
            <w:tcW w:w="4435" w:type="pct"/>
            <w:vMerge w:val="restart"/>
            <w:tcBorders>
              <w:top w:val="single" w:sz="4" w:space="0" w:color="auto"/>
              <w:left w:val="single" w:sz="4" w:space="0" w:color="auto"/>
              <w:right w:val="single" w:sz="4" w:space="0" w:color="auto"/>
            </w:tcBorders>
          </w:tcPr>
          <w:p w14:paraId="1934AC56" w14:textId="77777777" w:rsidR="00575720" w:rsidRPr="00575720" w:rsidRDefault="00575720" w:rsidP="00575720">
            <w:pPr>
              <w:spacing w:after="120" w:line="240" w:lineRule="auto"/>
              <w:rPr>
                <w:rFonts w:ascii="Calibri" w:eastAsia="Times New Roman" w:hAnsi="Calibri" w:cs="Times New Roman"/>
                <w:sz w:val="20"/>
                <w:szCs w:val="14"/>
                <w:lang w:eastAsia="en-GB"/>
              </w:rPr>
            </w:pPr>
            <w:bookmarkStart w:id="8" w:name="feedbackKUS"/>
            <w:bookmarkEnd w:id="8"/>
            <w:r w:rsidRPr="00575720">
              <w:rPr>
                <w:rFonts w:ascii="Calibri" w:eastAsia="Times New Roman" w:hAnsi="Calibri" w:cs="Times New Roman"/>
                <w:sz w:val="20"/>
                <w:szCs w:val="14"/>
                <w:lang w:eastAsia="en-GB"/>
              </w:rPr>
              <w:t>To showcase your knowledge and understanding try to incorporate more critical appraisal of the literature. See comment above to improve this area. (Grade mark: 50.00%)</w:t>
            </w:r>
          </w:p>
        </w:tc>
        <w:tc>
          <w:tcPr>
            <w:tcW w:w="283" w:type="pct"/>
            <w:tcBorders>
              <w:top w:val="single" w:sz="4" w:space="0" w:color="auto"/>
              <w:left w:val="single" w:sz="4" w:space="0" w:color="auto"/>
              <w:right w:val="single" w:sz="4" w:space="0" w:color="auto"/>
            </w:tcBorders>
          </w:tcPr>
          <w:p w14:paraId="14C42B39"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9" w:name="totalKUS"/>
            <w:bookmarkEnd w:id="9"/>
            <w:r w:rsidRPr="00575720">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4BAE43A"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0" w:name="markKUS"/>
            <w:bookmarkEnd w:id="10"/>
            <w:r w:rsidRPr="00575720">
              <w:rPr>
                <w:rFonts w:ascii="Calibri" w:eastAsia="Times New Roman" w:hAnsi="Calibri" w:cs="Times New Roman"/>
                <w:sz w:val="20"/>
                <w:szCs w:val="20"/>
                <w:lang w:eastAsia="en-GB"/>
              </w:rPr>
              <w:t>5</w:t>
            </w:r>
          </w:p>
        </w:tc>
      </w:tr>
      <w:tr w:rsidR="00575720" w:rsidRPr="00575720" w14:paraId="1347CEBA" w14:textId="77777777" w:rsidTr="006C786E">
        <w:trPr>
          <w:trHeight w:val="451"/>
        </w:trPr>
        <w:tc>
          <w:tcPr>
            <w:tcW w:w="4435" w:type="pct"/>
            <w:vMerge/>
            <w:tcBorders>
              <w:left w:val="single" w:sz="4" w:space="0" w:color="auto"/>
              <w:bottom w:val="single" w:sz="4" w:space="0" w:color="auto"/>
              <w:right w:val="single" w:sz="4" w:space="0" w:color="auto"/>
            </w:tcBorders>
          </w:tcPr>
          <w:p w14:paraId="30C3CB80" w14:textId="77777777" w:rsidR="00575720" w:rsidRPr="00575720" w:rsidRDefault="00575720" w:rsidP="0057572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262B894" w14:textId="77777777" w:rsidR="00575720" w:rsidRPr="00575720" w:rsidRDefault="00575720" w:rsidP="0057572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4FDFC2"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32F8FC0C"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44D2605B" w14:textId="77777777" w:rsidR="00575720" w:rsidRPr="00575720" w:rsidRDefault="00575720" w:rsidP="00575720">
            <w:pPr>
              <w:spacing w:after="0" w:line="240" w:lineRule="auto"/>
              <w:rPr>
                <w:rFonts w:ascii="Calibri" w:eastAsia="Times New Roman" w:hAnsi="Calibri" w:cs="Times New Roman"/>
                <w:b/>
                <w:sz w:val="16"/>
                <w:szCs w:val="16"/>
                <w:lang w:eastAsia="en-GB"/>
              </w:rPr>
            </w:pPr>
            <w:r w:rsidRPr="00575720">
              <w:rPr>
                <w:rFonts w:ascii="Calibri" w:eastAsia="Times New Roman" w:hAnsi="Calibri" w:cs="Times New Roman"/>
                <w:b/>
                <w:sz w:val="20"/>
                <w:szCs w:val="16"/>
                <w:lang w:eastAsia="en-GB"/>
              </w:rPr>
              <w:t xml:space="preserve">3. </w:t>
            </w:r>
            <w:r w:rsidRPr="00575720">
              <w:rPr>
                <w:rFonts w:ascii="Calibri" w:eastAsia="Times New Roman" w:hAnsi="Calibri" w:cs="Times New Roman"/>
                <w:b/>
                <w:sz w:val="20"/>
                <w:szCs w:val="20"/>
                <w:lang w:eastAsia="en-GB"/>
              </w:rPr>
              <w:t>Cognitive and Intellectual Skills</w:t>
            </w:r>
          </w:p>
          <w:p w14:paraId="55C76066" w14:textId="77777777" w:rsidR="00575720" w:rsidRPr="00575720" w:rsidRDefault="00575720" w:rsidP="00575720">
            <w:pPr>
              <w:spacing w:after="120" w:line="240" w:lineRule="auto"/>
              <w:rPr>
                <w:rFonts w:ascii="Calibri" w:eastAsia="Times New Roman" w:hAnsi="Calibri" w:cs="Times New Roman"/>
                <w:sz w:val="14"/>
                <w:szCs w:val="14"/>
                <w:lang w:eastAsia="en-GB"/>
              </w:rPr>
            </w:pPr>
            <w:r w:rsidRPr="0057572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CCA1733"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E8D9D1"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25D7CA8B" w14:textId="77777777" w:rsidTr="006C786E">
        <w:trPr>
          <w:trHeight w:val="450"/>
        </w:trPr>
        <w:tc>
          <w:tcPr>
            <w:tcW w:w="4435" w:type="pct"/>
            <w:vMerge w:val="restart"/>
            <w:tcBorders>
              <w:top w:val="single" w:sz="4" w:space="0" w:color="auto"/>
              <w:left w:val="single" w:sz="4" w:space="0" w:color="auto"/>
              <w:right w:val="single" w:sz="4" w:space="0" w:color="auto"/>
            </w:tcBorders>
          </w:tcPr>
          <w:p w14:paraId="14EA1907" w14:textId="5ED23A96" w:rsidR="00575720" w:rsidRPr="00575720" w:rsidRDefault="00575720" w:rsidP="00575720">
            <w:pPr>
              <w:spacing w:after="120" w:line="240" w:lineRule="auto"/>
              <w:rPr>
                <w:rFonts w:ascii="Calibri" w:eastAsia="Times New Roman" w:hAnsi="Calibri" w:cs="Times New Roman"/>
                <w:sz w:val="20"/>
                <w:szCs w:val="14"/>
                <w:lang w:eastAsia="en-GB"/>
              </w:rPr>
            </w:pPr>
            <w:bookmarkStart w:id="11" w:name="feedbackANA"/>
            <w:bookmarkEnd w:id="11"/>
            <w:r w:rsidRPr="00575720">
              <w:rPr>
                <w:rFonts w:ascii="Calibri" w:eastAsia="Times New Roman" w:hAnsi="Calibri" w:cs="Times New Roman"/>
                <w:sz w:val="20"/>
                <w:szCs w:val="14"/>
                <w:lang w:eastAsia="en-GB"/>
              </w:rPr>
              <w:t xml:space="preserve">You have done task 1. Your introduction and your conclusion need improvement.  Your introduction should give a background to the work along with some general research information of the subject areas preferable from peer reviewed articles to enhances your work.  Your conclusion should </w:t>
            </w:r>
            <w:r w:rsidR="006C2918" w:rsidRPr="00575720">
              <w:rPr>
                <w:rFonts w:ascii="Calibri" w:eastAsia="Times New Roman" w:hAnsi="Calibri" w:cs="Times New Roman"/>
                <w:sz w:val="20"/>
                <w:szCs w:val="14"/>
                <w:lang w:eastAsia="en-GB"/>
              </w:rPr>
              <w:t>summarize</w:t>
            </w:r>
            <w:r w:rsidRPr="00575720">
              <w:rPr>
                <w:rFonts w:ascii="Calibri" w:eastAsia="Times New Roman" w:hAnsi="Calibri" w:cs="Times New Roman"/>
                <w:sz w:val="20"/>
                <w:szCs w:val="14"/>
                <w:lang w:eastAsia="en-GB"/>
              </w:rPr>
              <w:t xml:space="preserve"> your key areas of the report.  You have not done task 2. (Grade mark: 40.00%)</w:t>
            </w:r>
          </w:p>
        </w:tc>
        <w:tc>
          <w:tcPr>
            <w:tcW w:w="283" w:type="pct"/>
            <w:tcBorders>
              <w:top w:val="single" w:sz="4" w:space="0" w:color="auto"/>
              <w:left w:val="single" w:sz="4" w:space="0" w:color="auto"/>
              <w:right w:val="single" w:sz="4" w:space="0" w:color="auto"/>
            </w:tcBorders>
          </w:tcPr>
          <w:p w14:paraId="73CECBA6"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2" w:name="totalANA"/>
            <w:bookmarkEnd w:id="12"/>
            <w:r w:rsidRPr="0057572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F67A2A7"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3" w:name="markANA"/>
            <w:bookmarkEnd w:id="13"/>
            <w:r w:rsidRPr="00575720">
              <w:rPr>
                <w:rFonts w:ascii="Calibri" w:eastAsia="Times New Roman" w:hAnsi="Calibri" w:cs="Times New Roman"/>
                <w:sz w:val="20"/>
                <w:szCs w:val="20"/>
                <w:lang w:eastAsia="en-GB"/>
              </w:rPr>
              <w:t>10</w:t>
            </w:r>
          </w:p>
        </w:tc>
      </w:tr>
      <w:tr w:rsidR="00575720" w:rsidRPr="00575720" w14:paraId="1D31E9CC" w14:textId="77777777" w:rsidTr="006C786E">
        <w:trPr>
          <w:trHeight w:val="451"/>
        </w:trPr>
        <w:tc>
          <w:tcPr>
            <w:tcW w:w="4435" w:type="pct"/>
            <w:vMerge/>
            <w:tcBorders>
              <w:left w:val="single" w:sz="4" w:space="0" w:color="auto"/>
              <w:bottom w:val="single" w:sz="4" w:space="0" w:color="auto"/>
              <w:right w:val="single" w:sz="4" w:space="0" w:color="auto"/>
            </w:tcBorders>
          </w:tcPr>
          <w:p w14:paraId="62820339" w14:textId="77777777" w:rsidR="00575720" w:rsidRPr="00575720" w:rsidRDefault="00575720" w:rsidP="0057572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C27B8C" w14:textId="77777777" w:rsidR="00575720" w:rsidRPr="00575720" w:rsidRDefault="00575720" w:rsidP="0057572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0A7B88"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100483E5"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1EE30556" w14:textId="77777777" w:rsidR="00575720" w:rsidRPr="00575720" w:rsidRDefault="00575720" w:rsidP="00575720">
            <w:pPr>
              <w:spacing w:after="0" w:line="240" w:lineRule="auto"/>
              <w:rPr>
                <w:rFonts w:ascii="Calibri" w:eastAsia="Times New Roman" w:hAnsi="Calibri" w:cs="Times New Roman"/>
                <w:b/>
                <w:sz w:val="16"/>
                <w:szCs w:val="16"/>
                <w:lang w:eastAsia="en-GB"/>
              </w:rPr>
            </w:pPr>
            <w:r w:rsidRPr="00575720">
              <w:rPr>
                <w:rFonts w:ascii="Calibri" w:eastAsia="Times New Roman" w:hAnsi="Calibri" w:cs="Times New Roman"/>
                <w:b/>
                <w:sz w:val="20"/>
                <w:szCs w:val="16"/>
                <w:lang w:eastAsia="en-GB"/>
              </w:rPr>
              <w:t xml:space="preserve">4. </w:t>
            </w:r>
            <w:r w:rsidRPr="00575720">
              <w:rPr>
                <w:rFonts w:ascii="Calibri" w:eastAsia="Times New Roman" w:hAnsi="Calibri" w:cs="Times New Roman"/>
                <w:b/>
                <w:sz w:val="20"/>
                <w:szCs w:val="20"/>
                <w:lang w:eastAsia="en-GB"/>
              </w:rPr>
              <w:t>Practical Application Skills</w:t>
            </w:r>
          </w:p>
          <w:p w14:paraId="06508000" w14:textId="77777777" w:rsidR="00575720" w:rsidRPr="00575720" w:rsidRDefault="00575720" w:rsidP="00575720">
            <w:pPr>
              <w:spacing w:after="120" w:line="240" w:lineRule="auto"/>
              <w:rPr>
                <w:rFonts w:ascii="Calibri" w:eastAsia="Times New Roman" w:hAnsi="Calibri" w:cs="Times New Roman"/>
                <w:sz w:val="14"/>
                <w:szCs w:val="14"/>
                <w:lang w:eastAsia="en-GB"/>
              </w:rPr>
            </w:pPr>
            <w:r w:rsidRPr="0057572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94B259D"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EED8EB"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02615297" w14:textId="77777777" w:rsidTr="006C786E">
        <w:trPr>
          <w:trHeight w:val="451"/>
        </w:trPr>
        <w:tc>
          <w:tcPr>
            <w:tcW w:w="4435" w:type="pct"/>
            <w:vMerge w:val="restart"/>
            <w:tcBorders>
              <w:top w:val="single" w:sz="4" w:space="0" w:color="auto"/>
              <w:left w:val="single" w:sz="4" w:space="0" w:color="auto"/>
              <w:right w:val="single" w:sz="4" w:space="0" w:color="auto"/>
            </w:tcBorders>
          </w:tcPr>
          <w:p w14:paraId="18449779" w14:textId="77777777" w:rsidR="00575720" w:rsidRPr="00575720" w:rsidRDefault="00575720" w:rsidP="00575720">
            <w:pPr>
              <w:spacing w:after="120" w:line="240" w:lineRule="auto"/>
              <w:rPr>
                <w:rFonts w:ascii="Calibri" w:eastAsia="Times New Roman" w:hAnsi="Calibri" w:cs="Times New Roman"/>
                <w:sz w:val="20"/>
                <w:szCs w:val="14"/>
                <w:lang w:eastAsia="en-GB"/>
              </w:rPr>
            </w:pPr>
            <w:bookmarkStart w:id="14" w:name="feedbackPAD"/>
            <w:bookmarkEnd w:id="14"/>
            <w:r w:rsidRPr="00575720">
              <w:rPr>
                <w:rFonts w:ascii="Calibri" w:eastAsia="Times New Roman" w:hAnsi="Calibri" w:cs="Times New Roman"/>
                <w:sz w:val="20"/>
                <w:szCs w:val="14"/>
                <w:lang w:eastAsia="en-GB"/>
              </w:rPr>
              <w:t>Not done (Grade mark: 0.00%)</w:t>
            </w:r>
          </w:p>
        </w:tc>
        <w:tc>
          <w:tcPr>
            <w:tcW w:w="283" w:type="pct"/>
            <w:tcBorders>
              <w:top w:val="single" w:sz="4" w:space="0" w:color="auto"/>
              <w:left w:val="single" w:sz="4" w:space="0" w:color="auto"/>
              <w:right w:val="single" w:sz="4" w:space="0" w:color="auto"/>
            </w:tcBorders>
          </w:tcPr>
          <w:p w14:paraId="1A73C80A"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5" w:name="totalPAD"/>
            <w:bookmarkEnd w:id="15"/>
            <w:r w:rsidRPr="0057572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6CDDB42"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6" w:name="markPAD"/>
            <w:bookmarkEnd w:id="16"/>
            <w:r w:rsidRPr="00575720">
              <w:rPr>
                <w:rFonts w:ascii="Calibri" w:eastAsia="Times New Roman" w:hAnsi="Calibri" w:cs="Times New Roman"/>
                <w:sz w:val="20"/>
                <w:szCs w:val="20"/>
                <w:lang w:eastAsia="en-GB"/>
              </w:rPr>
              <w:t>0</w:t>
            </w:r>
          </w:p>
        </w:tc>
      </w:tr>
      <w:tr w:rsidR="00575720" w:rsidRPr="00575720" w14:paraId="541F5C09" w14:textId="77777777" w:rsidTr="006C786E">
        <w:trPr>
          <w:trHeight w:val="450"/>
        </w:trPr>
        <w:tc>
          <w:tcPr>
            <w:tcW w:w="4435" w:type="pct"/>
            <w:vMerge/>
            <w:tcBorders>
              <w:left w:val="single" w:sz="4" w:space="0" w:color="auto"/>
              <w:bottom w:val="single" w:sz="4" w:space="0" w:color="auto"/>
              <w:right w:val="single" w:sz="4" w:space="0" w:color="auto"/>
            </w:tcBorders>
          </w:tcPr>
          <w:p w14:paraId="6AAA15A3" w14:textId="77777777" w:rsidR="00575720" w:rsidRPr="00575720" w:rsidRDefault="00575720" w:rsidP="0057572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0D038F" w14:textId="77777777" w:rsidR="00575720" w:rsidRPr="00575720" w:rsidRDefault="00575720" w:rsidP="0057572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4E3A4D"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6C3305C1"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521AAAB9" w14:textId="77777777" w:rsidR="00575720" w:rsidRPr="00575720" w:rsidRDefault="00575720" w:rsidP="00575720">
            <w:pPr>
              <w:spacing w:after="0" w:line="240" w:lineRule="auto"/>
              <w:rPr>
                <w:rFonts w:ascii="Calibri" w:eastAsia="Times New Roman" w:hAnsi="Calibri" w:cs="Times New Roman"/>
                <w:b/>
                <w:sz w:val="16"/>
                <w:szCs w:val="16"/>
                <w:lang w:eastAsia="en-GB"/>
              </w:rPr>
            </w:pPr>
            <w:r w:rsidRPr="00575720">
              <w:rPr>
                <w:rFonts w:ascii="Calibri" w:eastAsia="Times New Roman" w:hAnsi="Calibri" w:cs="Times New Roman"/>
                <w:b/>
                <w:sz w:val="20"/>
                <w:szCs w:val="16"/>
                <w:lang w:eastAsia="en-GB"/>
              </w:rPr>
              <w:t xml:space="preserve">5. </w:t>
            </w:r>
            <w:r w:rsidRPr="00575720">
              <w:rPr>
                <w:rFonts w:ascii="Calibri" w:eastAsia="Times New Roman" w:hAnsi="Calibri" w:cs="Times New Roman"/>
                <w:b/>
                <w:sz w:val="20"/>
                <w:szCs w:val="20"/>
                <w:lang w:eastAsia="en-GB"/>
              </w:rPr>
              <w:t>Transferable Skills for Life and Professional Practice</w:t>
            </w:r>
          </w:p>
          <w:p w14:paraId="6414612F" w14:textId="77777777" w:rsidR="00575720" w:rsidRPr="00575720" w:rsidRDefault="00575720" w:rsidP="00575720">
            <w:pPr>
              <w:spacing w:after="120" w:line="240" w:lineRule="auto"/>
              <w:rPr>
                <w:rFonts w:ascii="Calibri" w:eastAsia="Times New Roman" w:hAnsi="Calibri" w:cs="Times New Roman"/>
                <w:sz w:val="14"/>
                <w:szCs w:val="14"/>
                <w:lang w:eastAsia="en-GB"/>
              </w:rPr>
            </w:pPr>
            <w:r w:rsidRPr="0057572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CE12A14"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183195" w14:textId="77777777" w:rsidR="00575720" w:rsidRPr="00575720" w:rsidRDefault="00575720" w:rsidP="00575720">
            <w:pPr>
              <w:spacing w:after="0" w:line="240" w:lineRule="auto"/>
              <w:jc w:val="center"/>
              <w:rPr>
                <w:rFonts w:ascii="Calibri" w:eastAsia="Times New Roman" w:hAnsi="Calibri" w:cs="Times New Roman"/>
                <w:sz w:val="32"/>
                <w:szCs w:val="20"/>
                <w:lang w:eastAsia="en-GB"/>
              </w:rPr>
            </w:pPr>
          </w:p>
        </w:tc>
      </w:tr>
      <w:tr w:rsidR="00575720" w:rsidRPr="00575720" w14:paraId="2AF5D3F5" w14:textId="77777777" w:rsidTr="006C786E">
        <w:trPr>
          <w:trHeight w:val="451"/>
        </w:trPr>
        <w:tc>
          <w:tcPr>
            <w:tcW w:w="4435" w:type="pct"/>
            <w:vMerge w:val="restart"/>
            <w:tcBorders>
              <w:top w:val="single" w:sz="4" w:space="0" w:color="auto"/>
              <w:left w:val="single" w:sz="4" w:space="0" w:color="auto"/>
              <w:right w:val="single" w:sz="4" w:space="0" w:color="auto"/>
            </w:tcBorders>
          </w:tcPr>
          <w:p w14:paraId="7C70BB24" w14:textId="77777777" w:rsidR="00575720" w:rsidRPr="00575720" w:rsidRDefault="00575720" w:rsidP="00575720">
            <w:pPr>
              <w:spacing w:after="120" w:line="240" w:lineRule="auto"/>
              <w:rPr>
                <w:rFonts w:ascii="Calibri" w:eastAsia="Times New Roman" w:hAnsi="Calibri" w:cs="Times New Roman"/>
                <w:sz w:val="20"/>
                <w:szCs w:val="14"/>
                <w:lang w:eastAsia="en-GB"/>
              </w:rPr>
            </w:pPr>
            <w:bookmarkStart w:id="17" w:name="feedbackSPP"/>
            <w:bookmarkEnd w:id="17"/>
            <w:r w:rsidRPr="00575720">
              <w:rPr>
                <w:rFonts w:ascii="Calibri" w:eastAsia="Times New Roman" w:hAnsi="Calibri" w:cs="Times New Roman"/>
                <w:sz w:val="20"/>
                <w:szCs w:val="14"/>
                <w:lang w:eastAsia="en-GB"/>
              </w:rPr>
              <w:t>IEEE report format not used. Your work could do with formatting and justify alignment. Some paragraphs are too long; start new argument as a new paragraph. This area needs improvement.  (Grade mark: 40.00%)</w:t>
            </w:r>
          </w:p>
        </w:tc>
        <w:tc>
          <w:tcPr>
            <w:tcW w:w="283" w:type="pct"/>
            <w:tcBorders>
              <w:top w:val="single" w:sz="4" w:space="0" w:color="auto"/>
              <w:left w:val="single" w:sz="4" w:space="0" w:color="auto"/>
              <w:right w:val="single" w:sz="4" w:space="0" w:color="auto"/>
            </w:tcBorders>
          </w:tcPr>
          <w:p w14:paraId="0BC84200"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8" w:name="totalSPP"/>
            <w:bookmarkEnd w:id="18"/>
            <w:r w:rsidRPr="0057572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C98BF76"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bookmarkStart w:id="19" w:name="markSPP"/>
            <w:bookmarkEnd w:id="19"/>
            <w:r w:rsidRPr="00575720">
              <w:rPr>
                <w:rFonts w:ascii="Calibri" w:eastAsia="Times New Roman" w:hAnsi="Calibri" w:cs="Times New Roman"/>
                <w:sz w:val="20"/>
                <w:szCs w:val="20"/>
                <w:lang w:eastAsia="en-GB"/>
              </w:rPr>
              <w:t>8</w:t>
            </w:r>
          </w:p>
        </w:tc>
      </w:tr>
      <w:tr w:rsidR="00575720" w:rsidRPr="00575720" w14:paraId="38E4E092" w14:textId="77777777" w:rsidTr="006C786E">
        <w:trPr>
          <w:trHeight w:val="450"/>
        </w:trPr>
        <w:tc>
          <w:tcPr>
            <w:tcW w:w="4435" w:type="pct"/>
            <w:vMerge/>
            <w:tcBorders>
              <w:left w:val="single" w:sz="4" w:space="0" w:color="auto"/>
              <w:bottom w:val="single" w:sz="4" w:space="0" w:color="auto"/>
              <w:right w:val="single" w:sz="4" w:space="0" w:color="auto"/>
            </w:tcBorders>
          </w:tcPr>
          <w:p w14:paraId="33D1196C" w14:textId="77777777" w:rsidR="00575720" w:rsidRPr="00575720" w:rsidRDefault="00575720" w:rsidP="0057572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7C91FA5" w14:textId="77777777" w:rsidR="00575720" w:rsidRPr="00575720" w:rsidRDefault="00575720" w:rsidP="0057572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CFEDDB" w14:textId="77777777" w:rsidR="00575720" w:rsidRPr="00575720" w:rsidRDefault="00575720" w:rsidP="00575720">
            <w:pPr>
              <w:spacing w:after="0" w:line="240" w:lineRule="auto"/>
              <w:jc w:val="center"/>
              <w:rPr>
                <w:rFonts w:ascii="Calibri" w:eastAsia="Times New Roman" w:hAnsi="Calibri" w:cs="Times New Roman"/>
                <w:sz w:val="20"/>
                <w:szCs w:val="20"/>
                <w:lang w:eastAsia="en-GB"/>
              </w:rPr>
            </w:pPr>
          </w:p>
        </w:tc>
      </w:tr>
    </w:tbl>
    <w:p w14:paraId="3F881E2D" w14:textId="77777777" w:rsidR="00575720" w:rsidRPr="00575720" w:rsidRDefault="00575720" w:rsidP="0057572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75720" w:rsidRPr="00575720" w14:paraId="4987CBA0" w14:textId="77777777" w:rsidTr="006C786E">
        <w:trPr>
          <w:cantSplit/>
        </w:trPr>
        <w:tc>
          <w:tcPr>
            <w:tcW w:w="6062" w:type="dxa"/>
            <w:vMerge w:val="restart"/>
            <w:shd w:val="pct15" w:color="auto" w:fill="auto"/>
            <w:vAlign w:val="center"/>
          </w:tcPr>
          <w:p w14:paraId="63FA75B8" w14:textId="77777777" w:rsidR="00575720" w:rsidRPr="00575720" w:rsidRDefault="00575720" w:rsidP="00575720">
            <w:pPr>
              <w:spacing w:after="0" w:line="240" w:lineRule="auto"/>
              <w:rPr>
                <w:rFonts w:ascii="Calibri" w:eastAsia="Times New Roman" w:hAnsi="Calibri" w:cs="Times New Roman"/>
                <w:sz w:val="16"/>
                <w:szCs w:val="16"/>
                <w:lang w:eastAsia="en-GB"/>
              </w:rPr>
            </w:pPr>
            <w:r w:rsidRPr="00575720">
              <w:rPr>
                <w:rFonts w:ascii="Calibri" w:eastAsia="Times New Roman" w:hAnsi="Calibri" w:cs="Arial"/>
                <w:b/>
                <w:bCs/>
                <w:lang w:eastAsia="en-GB"/>
              </w:rPr>
              <w:t xml:space="preserve">Assignment Mark </w:t>
            </w:r>
            <w:r w:rsidRPr="00575720">
              <w:rPr>
                <w:rFonts w:ascii="Calibri" w:eastAsia="Times New Roman" w:hAnsi="Calibri" w:cs="Arial"/>
                <w:bCs/>
                <w:lang w:eastAsia="en-GB"/>
              </w:rPr>
              <w:t>(</w:t>
            </w:r>
            <w:r w:rsidRPr="0057572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A82F7BA" w14:textId="77777777" w:rsidR="00575720" w:rsidRPr="00575720" w:rsidRDefault="00575720" w:rsidP="00575720">
            <w:pPr>
              <w:spacing w:after="0" w:line="240" w:lineRule="auto"/>
              <w:rPr>
                <w:rFonts w:ascii="Calibri" w:eastAsia="Times New Roman" w:hAnsi="Calibri" w:cs="Arial"/>
                <w:b/>
                <w:bCs/>
                <w:sz w:val="16"/>
                <w:szCs w:val="16"/>
                <w:lang w:eastAsia="en-GB"/>
              </w:rPr>
            </w:pPr>
            <w:r w:rsidRPr="00575720">
              <w:rPr>
                <w:rFonts w:ascii="Calibri" w:eastAsia="Times New Roman" w:hAnsi="Calibri" w:cs="Arial"/>
                <w:b/>
                <w:sz w:val="16"/>
                <w:szCs w:val="16"/>
                <w:lang w:eastAsia="en-GB"/>
              </w:rPr>
              <w:t>Late Submission Penalties (tick if appropriate)</w:t>
            </w:r>
          </w:p>
        </w:tc>
        <w:tc>
          <w:tcPr>
            <w:tcW w:w="1276" w:type="dxa"/>
            <w:vMerge w:val="restart"/>
            <w:vAlign w:val="center"/>
          </w:tcPr>
          <w:p w14:paraId="2D6652EB" w14:textId="77777777" w:rsidR="00575720" w:rsidRPr="00575720" w:rsidRDefault="00575720" w:rsidP="00575720">
            <w:pPr>
              <w:spacing w:after="0" w:line="240" w:lineRule="auto"/>
              <w:jc w:val="right"/>
              <w:rPr>
                <w:rFonts w:ascii="Calibri" w:eastAsia="Times New Roman" w:hAnsi="Calibri" w:cs="Arial"/>
                <w:b/>
                <w:bCs/>
                <w:sz w:val="20"/>
                <w:szCs w:val="20"/>
                <w:lang w:eastAsia="en-GB"/>
              </w:rPr>
            </w:pPr>
            <w:bookmarkStart w:id="20" w:name="totalMark"/>
            <w:bookmarkEnd w:id="20"/>
            <w:r w:rsidRPr="00575720">
              <w:rPr>
                <w:rFonts w:ascii="Calibri" w:eastAsia="Times New Roman" w:hAnsi="Calibri" w:cs="Arial"/>
                <w:b/>
                <w:bCs/>
                <w:sz w:val="20"/>
                <w:szCs w:val="20"/>
                <w:lang w:eastAsia="en-GB"/>
              </w:rPr>
              <w:t>32%</w:t>
            </w:r>
          </w:p>
        </w:tc>
      </w:tr>
      <w:tr w:rsidR="00575720" w:rsidRPr="00575720" w14:paraId="05019B5A" w14:textId="77777777" w:rsidTr="006C786E">
        <w:trPr>
          <w:cantSplit/>
        </w:trPr>
        <w:tc>
          <w:tcPr>
            <w:tcW w:w="6062" w:type="dxa"/>
            <w:vMerge/>
            <w:vAlign w:val="bottom"/>
          </w:tcPr>
          <w:p w14:paraId="799B9330" w14:textId="77777777" w:rsidR="00575720" w:rsidRPr="00575720" w:rsidRDefault="00575720" w:rsidP="00575720">
            <w:pPr>
              <w:spacing w:after="0" w:line="240" w:lineRule="auto"/>
              <w:rPr>
                <w:rFonts w:ascii="Calibri" w:eastAsia="Times New Roman" w:hAnsi="Calibri" w:cs="Arial"/>
                <w:sz w:val="20"/>
                <w:szCs w:val="20"/>
                <w:lang w:eastAsia="en-GB"/>
              </w:rPr>
            </w:pPr>
          </w:p>
        </w:tc>
        <w:tc>
          <w:tcPr>
            <w:tcW w:w="2903" w:type="dxa"/>
            <w:vAlign w:val="bottom"/>
          </w:tcPr>
          <w:p w14:paraId="606A7F03" w14:textId="77777777" w:rsidR="00575720" w:rsidRPr="00575720" w:rsidRDefault="00575720" w:rsidP="00575720">
            <w:pPr>
              <w:spacing w:after="0" w:line="240" w:lineRule="auto"/>
              <w:rPr>
                <w:rFonts w:ascii="Calibri" w:eastAsia="Times New Roman" w:hAnsi="Calibri" w:cs="Arial"/>
                <w:b/>
                <w:bCs/>
                <w:sz w:val="16"/>
                <w:szCs w:val="16"/>
                <w:lang w:eastAsia="en-GB"/>
              </w:rPr>
            </w:pPr>
            <w:r w:rsidRPr="00575720">
              <w:rPr>
                <w:rFonts w:ascii="Calibri" w:eastAsia="Times New Roman" w:hAnsi="Calibri" w:cs="Arial"/>
                <w:sz w:val="16"/>
                <w:szCs w:val="16"/>
                <w:lang w:eastAsia="en-GB"/>
              </w:rPr>
              <w:t>Up to four weeks late</w:t>
            </w:r>
          </w:p>
        </w:tc>
        <w:tc>
          <w:tcPr>
            <w:tcW w:w="425" w:type="dxa"/>
            <w:vAlign w:val="bottom"/>
          </w:tcPr>
          <w:p w14:paraId="7097898D" w14:textId="77777777" w:rsidR="00575720" w:rsidRPr="00575720" w:rsidRDefault="00575720" w:rsidP="00575720">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0084E2E8" w14:textId="77777777" w:rsidR="00575720" w:rsidRPr="00575720" w:rsidRDefault="00575720" w:rsidP="00575720">
            <w:pPr>
              <w:spacing w:after="0" w:line="240" w:lineRule="auto"/>
              <w:ind w:leftChars="71" w:left="156"/>
              <w:rPr>
                <w:rFonts w:ascii="Calibri" w:eastAsia="Times New Roman" w:hAnsi="Calibri" w:cs="Arial"/>
                <w:sz w:val="20"/>
                <w:szCs w:val="20"/>
                <w:lang w:eastAsia="en-GB"/>
              </w:rPr>
            </w:pPr>
          </w:p>
        </w:tc>
      </w:tr>
      <w:tr w:rsidR="00575720" w:rsidRPr="00575720" w14:paraId="6B37EFE3" w14:textId="77777777" w:rsidTr="006C786E">
        <w:trPr>
          <w:cantSplit/>
        </w:trPr>
        <w:tc>
          <w:tcPr>
            <w:tcW w:w="6062" w:type="dxa"/>
            <w:vMerge/>
            <w:vAlign w:val="bottom"/>
          </w:tcPr>
          <w:p w14:paraId="29B18099" w14:textId="77777777" w:rsidR="00575720" w:rsidRPr="00575720" w:rsidRDefault="00575720" w:rsidP="00575720">
            <w:pPr>
              <w:spacing w:after="0" w:line="240" w:lineRule="auto"/>
              <w:rPr>
                <w:rFonts w:ascii="Calibri" w:eastAsia="Times New Roman" w:hAnsi="Calibri" w:cs="Arial"/>
                <w:sz w:val="20"/>
                <w:szCs w:val="20"/>
                <w:lang w:eastAsia="en-GB"/>
              </w:rPr>
            </w:pPr>
          </w:p>
        </w:tc>
        <w:tc>
          <w:tcPr>
            <w:tcW w:w="2903" w:type="dxa"/>
            <w:vAlign w:val="bottom"/>
          </w:tcPr>
          <w:p w14:paraId="199F35B3" w14:textId="77777777" w:rsidR="00575720" w:rsidRPr="00575720" w:rsidRDefault="00575720" w:rsidP="00575720">
            <w:pPr>
              <w:spacing w:after="0" w:line="240" w:lineRule="auto"/>
              <w:rPr>
                <w:rFonts w:ascii="Calibri" w:eastAsia="Times New Roman" w:hAnsi="Calibri" w:cs="Arial"/>
                <w:b/>
                <w:bCs/>
                <w:sz w:val="16"/>
                <w:szCs w:val="16"/>
                <w:lang w:eastAsia="en-GB"/>
              </w:rPr>
            </w:pPr>
            <w:r w:rsidRPr="00575720">
              <w:rPr>
                <w:rFonts w:ascii="Calibri" w:eastAsia="Times New Roman" w:hAnsi="Calibri" w:cs="Arial"/>
                <w:sz w:val="16"/>
                <w:szCs w:val="16"/>
                <w:lang w:eastAsia="en-GB"/>
              </w:rPr>
              <w:t>First Attempt?</w:t>
            </w:r>
          </w:p>
        </w:tc>
        <w:tc>
          <w:tcPr>
            <w:tcW w:w="425" w:type="dxa"/>
            <w:vAlign w:val="bottom"/>
          </w:tcPr>
          <w:p w14:paraId="0BDBCC7D" w14:textId="77777777" w:rsidR="00575720" w:rsidRPr="00575720" w:rsidRDefault="00575720" w:rsidP="00575720">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0A4098F0" w14:textId="77777777" w:rsidR="00575720" w:rsidRPr="00575720" w:rsidRDefault="00575720" w:rsidP="00575720">
            <w:pPr>
              <w:spacing w:after="0" w:line="240" w:lineRule="auto"/>
              <w:ind w:firstLineChars="141" w:firstLine="282"/>
              <w:rPr>
                <w:rFonts w:ascii="Calibri" w:eastAsia="Times New Roman" w:hAnsi="Calibri" w:cs="Arial"/>
                <w:sz w:val="20"/>
                <w:szCs w:val="20"/>
                <w:lang w:eastAsia="en-GB"/>
              </w:rPr>
            </w:pPr>
          </w:p>
        </w:tc>
      </w:tr>
    </w:tbl>
    <w:p w14:paraId="5BFABE9A" w14:textId="77777777" w:rsidR="00575720" w:rsidRPr="00575720" w:rsidRDefault="00575720" w:rsidP="00575720">
      <w:pPr>
        <w:spacing w:after="200" w:line="276" w:lineRule="auto"/>
        <w:rPr>
          <w:rFonts w:ascii="Calibri" w:eastAsia="Calibri" w:hAnsi="Calibri" w:cs="Times New Roman"/>
        </w:rPr>
      </w:pPr>
    </w:p>
    <w:p w14:paraId="2068A8FF" w14:textId="105A1064" w:rsidR="00D41650" w:rsidRPr="003B0FCC" w:rsidRDefault="00D41650" w:rsidP="003B0FCC">
      <w:pPr>
        <w:rPr>
          <w:rFonts w:ascii="Times New Roman" w:hAnsi="Times New Roman" w:cs="Times New Roman"/>
          <w:sz w:val="20"/>
          <w:szCs w:val="20"/>
        </w:rPr>
      </w:pPr>
    </w:p>
    <w:sectPr w:rsidR="00D41650" w:rsidRPr="003B0FCC" w:rsidSect="00C57238">
      <w:footerReference w:type="default" r:id="rId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arlene Campbell" w:date="2021-12-20T14:07:00Z" w:initials="CC">
    <w:p w14:paraId="456910F7" w14:textId="77777777" w:rsidR="000B4AB7" w:rsidRDefault="000B4AB7">
      <w:pPr>
        <w:pStyle w:val="CommentText"/>
      </w:pPr>
      <w:r>
        <w:rPr>
          <w:rStyle w:val="CommentReference"/>
        </w:rPr>
        <w:annotationRef/>
      </w:r>
      <w:r>
        <w:t>Avoid writing in the first person (use of ""I"", ""my"") in academic writing unless you are writing a reflective evaluation.</w:t>
      </w:r>
    </w:p>
    <w:p w14:paraId="628C9505" w14:textId="77777777" w:rsidR="000B4AB7" w:rsidRDefault="000B4AB7">
      <w:pPr>
        <w:pStyle w:val="CommentText"/>
      </w:pPr>
    </w:p>
    <w:p w14:paraId="5C13BA40" w14:textId="4D5620DA" w:rsidR="000B4AB7" w:rsidRDefault="000B4AB7">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C13BA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B0CB2" w16cex:dateUtc="2021-12-20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C13BA40" w16cid:durableId="256B0CB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F082A" w14:textId="77777777" w:rsidR="00C57238" w:rsidRDefault="006C2918">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67991483" w14:textId="77777777" w:rsidR="00C57238" w:rsidRDefault="006C2918">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35183B"/>
    <w:multiLevelType w:val="hybridMultilevel"/>
    <w:tmpl w:val="6B4E23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38"/>
    <w:rsid w:val="00010482"/>
    <w:rsid w:val="000B4AB7"/>
    <w:rsid w:val="00153969"/>
    <w:rsid w:val="001A0938"/>
    <w:rsid w:val="0021402A"/>
    <w:rsid w:val="00214F65"/>
    <w:rsid w:val="00236139"/>
    <w:rsid w:val="002E649B"/>
    <w:rsid w:val="00341E4B"/>
    <w:rsid w:val="003B0FCC"/>
    <w:rsid w:val="004249DA"/>
    <w:rsid w:val="004A0E85"/>
    <w:rsid w:val="004A14F3"/>
    <w:rsid w:val="00520E23"/>
    <w:rsid w:val="00575720"/>
    <w:rsid w:val="005E1099"/>
    <w:rsid w:val="00646EAA"/>
    <w:rsid w:val="006705DC"/>
    <w:rsid w:val="006845C5"/>
    <w:rsid w:val="006870E4"/>
    <w:rsid w:val="006C04A1"/>
    <w:rsid w:val="006C2918"/>
    <w:rsid w:val="007E07A3"/>
    <w:rsid w:val="00891748"/>
    <w:rsid w:val="008919E3"/>
    <w:rsid w:val="008B38AC"/>
    <w:rsid w:val="008C77A7"/>
    <w:rsid w:val="008E2178"/>
    <w:rsid w:val="009145DB"/>
    <w:rsid w:val="00A26C18"/>
    <w:rsid w:val="00A80DC4"/>
    <w:rsid w:val="00B6227E"/>
    <w:rsid w:val="00B971CB"/>
    <w:rsid w:val="00BB7773"/>
    <w:rsid w:val="00BD08C5"/>
    <w:rsid w:val="00C1474D"/>
    <w:rsid w:val="00C401DD"/>
    <w:rsid w:val="00C7366F"/>
    <w:rsid w:val="00CE374B"/>
    <w:rsid w:val="00D41650"/>
    <w:rsid w:val="00D834B5"/>
    <w:rsid w:val="00D9754D"/>
    <w:rsid w:val="00DB0285"/>
    <w:rsid w:val="00E25052"/>
    <w:rsid w:val="00E72F7D"/>
    <w:rsid w:val="00F676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AD4E"/>
  <w15:chartTrackingRefBased/>
  <w15:docId w15:val="{C79D16E1-6595-4C25-9383-AD6C18983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474D"/>
    <w:rPr>
      <w:color w:val="0000FF"/>
      <w:u w:val="single"/>
    </w:rPr>
  </w:style>
  <w:style w:type="character" w:styleId="UnresolvedMention">
    <w:name w:val="Unresolved Mention"/>
    <w:basedOn w:val="DefaultParagraphFont"/>
    <w:uiPriority w:val="99"/>
    <w:semiHidden/>
    <w:unhideWhenUsed/>
    <w:rsid w:val="00A80DC4"/>
    <w:rPr>
      <w:color w:val="605E5C"/>
      <w:shd w:val="clear" w:color="auto" w:fill="E1DFDD"/>
    </w:rPr>
  </w:style>
  <w:style w:type="paragraph" w:styleId="ListParagraph">
    <w:name w:val="List Paragraph"/>
    <w:basedOn w:val="Normal"/>
    <w:uiPriority w:val="34"/>
    <w:qFormat/>
    <w:rsid w:val="007E07A3"/>
    <w:pPr>
      <w:ind w:left="720"/>
      <w:contextualSpacing/>
    </w:pPr>
  </w:style>
  <w:style w:type="character" w:styleId="FollowedHyperlink">
    <w:name w:val="FollowedHyperlink"/>
    <w:basedOn w:val="DefaultParagraphFont"/>
    <w:uiPriority w:val="99"/>
    <w:semiHidden/>
    <w:unhideWhenUsed/>
    <w:rsid w:val="00D41650"/>
    <w:rPr>
      <w:color w:val="954F72" w:themeColor="followedHyperlink"/>
      <w:u w:val="single"/>
    </w:rPr>
  </w:style>
  <w:style w:type="character" w:styleId="CommentReference">
    <w:name w:val="annotation reference"/>
    <w:basedOn w:val="DefaultParagraphFont"/>
    <w:uiPriority w:val="99"/>
    <w:semiHidden/>
    <w:unhideWhenUsed/>
    <w:rsid w:val="000B4AB7"/>
    <w:rPr>
      <w:sz w:val="16"/>
      <w:szCs w:val="16"/>
    </w:rPr>
  </w:style>
  <w:style w:type="paragraph" w:styleId="CommentText">
    <w:name w:val="annotation text"/>
    <w:basedOn w:val="Normal"/>
    <w:link w:val="CommentTextChar"/>
    <w:uiPriority w:val="99"/>
    <w:semiHidden/>
    <w:unhideWhenUsed/>
    <w:rsid w:val="000B4AB7"/>
    <w:pPr>
      <w:spacing w:line="240" w:lineRule="auto"/>
    </w:pPr>
    <w:rPr>
      <w:sz w:val="20"/>
      <w:szCs w:val="20"/>
    </w:rPr>
  </w:style>
  <w:style w:type="character" w:customStyle="1" w:styleId="CommentTextChar">
    <w:name w:val="Comment Text Char"/>
    <w:basedOn w:val="DefaultParagraphFont"/>
    <w:link w:val="CommentText"/>
    <w:uiPriority w:val="99"/>
    <w:semiHidden/>
    <w:rsid w:val="000B4AB7"/>
    <w:rPr>
      <w:sz w:val="20"/>
      <w:szCs w:val="20"/>
    </w:rPr>
  </w:style>
  <w:style w:type="paragraph" w:styleId="CommentSubject">
    <w:name w:val="annotation subject"/>
    <w:basedOn w:val="CommentText"/>
    <w:next w:val="CommentText"/>
    <w:link w:val="CommentSubjectChar"/>
    <w:uiPriority w:val="99"/>
    <w:semiHidden/>
    <w:unhideWhenUsed/>
    <w:rsid w:val="000B4AB7"/>
    <w:rPr>
      <w:b/>
      <w:bCs/>
    </w:rPr>
  </w:style>
  <w:style w:type="character" w:customStyle="1" w:styleId="CommentSubjectChar">
    <w:name w:val="Comment Subject Char"/>
    <w:basedOn w:val="CommentTextChar"/>
    <w:link w:val="CommentSubject"/>
    <w:uiPriority w:val="99"/>
    <w:semiHidden/>
    <w:rsid w:val="000B4AB7"/>
    <w:rPr>
      <w:b/>
      <w:bCs/>
      <w:sz w:val="20"/>
      <w:szCs w:val="20"/>
    </w:rPr>
  </w:style>
  <w:style w:type="paragraph" w:customStyle="1" w:styleId="Footer1">
    <w:name w:val="Footer1"/>
    <w:basedOn w:val="Normal"/>
    <w:next w:val="Footer"/>
    <w:link w:val="FooterChar"/>
    <w:uiPriority w:val="99"/>
    <w:unhideWhenUsed/>
    <w:rsid w:val="00575720"/>
    <w:pPr>
      <w:tabs>
        <w:tab w:val="center" w:pos="4513"/>
        <w:tab w:val="right" w:pos="9026"/>
      </w:tabs>
      <w:spacing w:after="0" w:line="240" w:lineRule="auto"/>
    </w:pPr>
  </w:style>
  <w:style w:type="character" w:customStyle="1" w:styleId="FooterChar">
    <w:name w:val="Footer Char"/>
    <w:basedOn w:val="DefaultParagraphFont"/>
    <w:link w:val="Footer1"/>
    <w:uiPriority w:val="99"/>
    <w:rsid w:val="00575720"/>
  </w:style>
  <w:style w:type="paragraph" w:styleId="Footer">
    <w:name w:val="footer"/>
    <w:basedOn w:val="Normal"/>
    <w:link w:val="FooterChar1"/>
    <w:uiPriority w:val="99"/>
    <w:semiHidden/>
    <w:unhideWhenUsed/>
    <w:rsid w:val="00575720"/>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575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1763</TotalTime>
  <Pages>9</Pages>
  <Words>4569</Words>
  <Characters>26049</Characters>
  <Application>Microsoft Office Word</Application>
  <DocSecurity>0</DocSecurity>
  <Lines>217</Lines>
  <Paragraphs>61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Osvaldas Stanelis (1802408)</dc:creator>
  <cp:keywords/>
  <dc:description/>
  <cp:lastModifiedBy>Carlene Campbell</cp:lastModifiedBy>
  <cp:revision>17</cp:revision>
  <dcterms:created xsi:type="dcterms:W3CDTF">2021-12-14T05:30:00Z</dcterms:created>
  <dcterms:modified xsi:type="dcterms:W3CDTF">2021-12-20T15:07:00Z</dcterms:modified>
</cp:coreProperties>
</file>