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D29164" w14:textId="0CA4A85B" w:rsidR="00EF5C21" w:rsidRPr="0095637D" w:rsidRDefault="00F04F3F" w:rsidP="00EE541E">
      <w:pPr>
        <w:spacing w:line="360" w:lineRule="auto"/>
        <w:jc w:val="both"/>
        <w:rPr>
          <w:rFonts w:ascii="Arial" w:hAnsi="Arial" w:cs="Arial"/>
          <w:b/>
          <w:bCs/>
        </w:rPr>
      </w:pPr>
      <w:r w:rsidRPr="0095637D">
        <w:rPr>
          <w:rFonts w:ascii="Arial" w:hAnsi="Arial" w:cs="Arial"/>
          <w:b/>
          <w:bCs/>
        </w:rPr>
        <w:t>AI Statement</w:t>
      </w:r>
      <w:r w:rsidR="00AA05BF" w:rsidRPr="0095637D">
        <w:rPr>
          <w:rFonts w:ascii="Arial" w:hAnsi="Arial" w:cs="Arial"/>
          <w:b/>
          <w:bCs/>
        </w:rPr>
        <w:t xml:space="preserve"> - </w:t>
      </w:r>
    </w:p>
    <w:p w14:paraId="2FCA0D34" w14:textId="77777777" w:rsidR="00AA05BF" w:rsidRPr="0095637D" w:rsidRDefault="00AA05BF" w:rsidP="00EE541E">
      <w:pPr>
        <w:spacing w:line="360" w:lineRule="auto"/>
        <w:jc w:val="both"/>
        <w:rPr>
          <w:rFonts w:ascii="Arial" w:hAnsi="Arial" w:cs="Arial"/>
        </w:rPr>
      </w:pPr>
      <w:r w:rsidRPr="0095637D">
        <w:rPr>
          <w:rFonts w:ascii="Arial" w:hAnsi="Arial" w:cs="Arial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2FD02766" w14:textId="38A5F3FA" w:rsidR="00061052" w:rsidRPr="0095637D" w:rsidRDefault="00061052" w:rsidP="00EE541E">
      <w:pPr>
        <w:spacing w:line="360" w:lineRule="auto"/>
        <w:jc w:val="both"/>
        <w:rPr>
          <w:rFonts w:ascii="Arial" w:hAnsi="Arial" w:cs="Arial"/>
          <w:strike/>
        </w:rPr>
      </w:pPr>
      <w:r w:rsidRPr="0095637D">
        <w:rPr>
          <w:rFonts w:ascii="Arial" w:hAnsi="Arial" w:cs="Arial"/>
        </w:rPr>
        <w:t xml:space="preserve">I will be using the Gibbs Reflective Cycle to reflect </w:t>
      </w:r>
      <w:r w:rsidR="00BF4B35" w:rsidRPr="0095637D">
        <w:rPr>
          <w:rFonts w:ascii="Arial" w:hAnsi="Arial" w:cs="Arial"/>
        </w:rPr>
        <w:t xml:space="preserve">on my experience in a guest speaker session, this method of reflection includes six steps: description, feelings, evaluation, analysis, conclusion and an action plan (Pieper </w:t>
      </w:r>
      <w:r w:rsidR="00BF4B35" w:rsidRPr="0095637D">
        <w:rPr>
          <w:rFonts w:ascii="Arial" w:hAnsi="Arial" w:cs="Arial"/>
          <w:i/>
          <w:iCs/>
        </w:rPr>
        <w:t xml:space="preserve">et al., </w:t>
      </w:r>
      <w:r w:rsidR="00BF4B35" w:rsidRPr="0095637D">
        <w:rPr>
          <w:rFonts w:ascii="Arial" w:hAnsi="Arial" w:cs="Arial"/>
        </w:rPr>
        <w:t xml:space="preserve">2021). Negrin </w:t>
      </w:r>
      <w:r w:rsidR="00BF4B35" w:rsidRPr="0095637D">
        <w:rPr>
          <w:rFonts w:ascii="Arial" w:hAnsi="Arial" w:cs="Arial"/>
          <w:i/>
          <w:iCs/>
        </w:rPr>
        <w:t>et al.,</w:t>
      </w:r>
      <w:r w:rsidR="00BF4B35" w:rsidRPr="0095637D">
        <w:rPr>
          <w:rFonts w:ascii="Arial" w:hAnsi="Arial" w:cs="Arial"/>
        </w:rPr>
        <w:t xml:space="preserve"> (2022) describes how the Gibbs Reflective Cycle uses an organised framework to describe and evaluate certain experiences.</w:t>
      </w:r>
    </w:p>
    <w:p w14:paraId="222FA742" w14:textId="732E26ED" w:rsidR="00F04F3F" w:rsidRPr="0095637D" w:rsidRDefault="00F04F3F" w:rsidP="00EE541E">
      <w:pPr>
        <w:spacing w:line="360" w:lineRule="auto"/>
        <w:jc w:val="both"/>
        <w:rPr>
          <w:rFonts w:ascii="Arial" w:hAnsi="Arial" w:cs="Arial"/>
          <w:b/>
          <w:bCs/>
        </w:rPr>
      </w:pPr>
      <w:r w:rsidRPr="0095637D">
        <w:rPr>
          <w:rFonts w:ascii="Arial" w:hAnsi="Arial" w:cs="Arial"/>
          <w:b/>
          <w:bCs/>
        </w:rPr>
        <w:t>Description</w:t>
      </w:r>
      <w:r w:rsidR="0061284D" w:rsidRPr="0095637D">
        <w:rPr>
          <w:rFonts w:ascii="Arial" w:hAnsi="Arial" w:cs="Arial"/>
          <w:b/>
          <w:bCs/>
        </w:rPr>
        <w:t xml:space="preserve"> </w:t>
      </w:r>
      <w:r w:rsidR="00AA05BF" w:rsidRPr="0095637D">
        <w:rPr>
          <w:rFonts w:ascii="Arial" w:hAnsi="Arial" w:cs="Arial"/>
          <w:b/>
          <w:bCs/>
        </w:rPr>
        <w:t>–</w:t>
      </w:r>
    </w:p>
    <w:p w14:paraId="2FD26076" w14:textId="60F3840C" w:rsidR="0038182B" w:rsidRPr="0095637D" w:rsidRDefault="00163C50" w:rsidP="00EE541E">
      <w:pPr>
        <w:spacing w:line="360" w:lineRule="auto"/>
        <w:jc w:val="both"/>
        <w:rPr>
          <w:rFonts w:ascii="Arial" w:hAnsi="Arial" w:cs="Arial"/>
        </w:rPr>
      </w:pPr>
      <w:r w:rsidRPr="0095637D">
        <w:rPr>
          <w:rFonts w:ascii="Arial" w:hAnsi="Arial" w:cs="Arial"/>
        </w:rPr>
        <w:t xml:space="preserve">As part of my Study and Professional Skills module we </w:t>
      </w:r>
      <w:r w:rsidR="006568B6" w:rsidRPr="0095637D">
        <w:rPr>
          <w:rFonts w:ascii="Arial" w:hAnsi="Arial" w:cs="Arial"/>
        </w:rPr>
        <w:t>were given access to guest speakers</w:t>
      </w:r>
      <w:r w:rsidR="00790DC0" w:rsidRPr="0095637D">
        <w:rPr>
          <w:rFonts w:ascii="Arial" w:hAnsi="Arial" w:cs="Arial"/>
        </w:rPr>
        <w:t xml:space="preserve"> </w:t>
      </w:r>
      <w:r w:rsidR="00682687" w:rsidRPr="0095637D">
        <w:rPr>
          <w:rFonts w:ascii="Arial" w:hAnsi="Arial" w:cs="Arial"/>
        </w:rPr>
        <w:t xml:space="preserve">with </w:t>
      </w:r>
      <w:r w:rsidR="00F65CF5" w:rsidRPr="0095637D">
        <w:rPr>
          <w:rFonts w:ascii="Arial" w:hAnsi="Arial" w:cs="Arial"/>
        </w:rPr>
        <w:t xml:space="preserve">insight into </w:t>
      </w:r>
      <w:r w:rsidR="006568B6" w:rsidRPr="0095637D">
        <w:rPr>
          <w:rFonts w:ascii="Arial" w:hAnsi="Arial" w:cs="Arial"/>
        </w:rPr>
        <w:t>personal experience</w:t>
      </w:r>
      <w:r w:rsidR="00073810" w:rsidRPr="0095637D">
        <w:rPr>
          <w:rFonts w:ascii="Arial" w:hAnsi="Arial" w:cs="Arial"/>
        </w:rPr>
        <w:t>s</w:t>
      </w:r>
      <w:r w:rsidR="006568B6" w:rsidRPr="0095637D">
        <w:rPr>
          <w:rFonts w:ascii="Arial" w:hAnsi="Arial" w:cs="Arial"/>
        </w:rPr>
        <w:t xml:space="preserve">, </w:t>
      </w:r>
      <w:r w:rsidR="00D60BA5" w:rsidRPr="0095637D">
        <w:rPr>
          <w:rFonts w:ascii="Arial" w:hAnsi="Arial" w:cs="Arial"/>
        </w:rPr>
        <w:t>career advice</w:t>
      </w:r>
      <w:r w:rsidR="006568B6" w:rsidRPr="0095637D">
        <w:rPr>
          <w:rFonts w:ascii="Arial" w:hAnsi="Arial" w:cs="Arial"/>
        </w:rPr>
        <w:t xml:space="preserve"> </w:t>
      </w:r>
      <w:r w:rsidR="007C4711" w:rsidRPr="0095637D">
        <w:rPr>
          <w:rFonts w:ascii="Arial" w:hAnsi="Arial" w:cs="Arial"/>
        </w:rPr>
        <w:t xml:space="preserve">and </w:t>
      </w:r>
      <w:r w:rsidR="006568B6" w:rsidRPr="0095637D">
        <w:rPr>
          <w:rFonts w:ascii="Arial" w:hAnsi="Arial" w:cs="Arial"/>
        </w:rPr>
        <w:t xml:space="preserve">placement opportunities. </w:t>
      </w:r>
      <w:r w:rsidR="00F65CF5" w:rsidRPr="0095637D">
        <w:rPr>
          <w:rFonts w:ascii="Arial" w:hAnsi="Arial" w:cs="Arial"/>
        </w:rPr>
        <w:t>Tom and Elaine from Mat</w:t>
      </w:r>
      <w:r w:rsidR="00706D08" w:rsidRPr="0095637D">
        <w:rPr>
          <w:rFonts w:ascii="Arial" w:hAnsi="Arial" w:cs="Arial"/>
        </w:rPr>
        <w:t>t</w:t>
      </w:r>
      <w:r w:rsidR="00F65CF5" w:rsidRPr="0095637D">
        <w:rPr>
          <w:rFonts w:ascii="Arial" w:hAnsi="Arial" w:cs="Arial"/>
        </w:rPr>
        <w:t xml:space="preserve">hews House </w:t>
      </w:r>
      <w:r w:rsidR="008E2D7E" w:rsidRPr="0095637D">
        <w:rPr>
          <w:rFonts w:ascii="Arial" w:hAnsi="Arial" w:cs="Arial"/>
        </w:rPr>
        <w:t>attended our lecture</w:t>
      </w:r>
      <w:r w:rsidR="007F4C41" w:rsidRPr="0095637D">
        <w:rPr>
          <w:rFonts w:ascii="Arial" w:hAnsi="Arial" w:cs="Arial"/>
        </w:rPr>
        <w:t xml:space="preserve"> </w:t>
      </w:r>
      <w:r w:rsidR="004E4B6B" w:rsidRPr="0095637D">
        <w:rPr>
          <w:rFonts w:ascii="Arial" w:hAnsi="Arial" w:cs="Arial"/>
        </w:rPr>
        <w:t xml:space="preserve">at the university </w:t>
      </w:r>
      <w:r w:rsidR="008E2D7E" w:rsidRPr="0095637D">
        <w:rPr>
          <w:rFonts w:ascii="Arial" w:hAnsi="Arial" w:cs="Arial"/>
        </w:rPr>
        <w:t xml:space="preserve">and spoke candidly about the organisation </w:t>
      </w:r>
      <w:r w:rsidR="00BF412A" w:rsidRPr="0095637D">
        <w:rPr>
          <w:rFonts w:ascii="Arial" w:hAnsi="Arial" w:cs="Arial"/>
        </w:rPr>
        <w:t xml:space="preserve">history </w:t>
      </w:r>
      <w:r w:rsidR="008E2D7E" w:rsidRPr="0095637D">
        <w:rPr>
          <w:rFonts w:ascii="Arial" w:hAnsi="Arial" w:cs="Arial"/>
        </w:rPr>
        <w:t xml:space="preserve">and all it entails. </w:t>
      </w:r>
      <w:r w:rsidR="001617D7" w:rsidRPr="0095637D">
        <w:rPr>
          <w:rFonts w:ascii="Arial" w:hAnsi="Arial" w:cs="Arial"/>
        </w:rPr>
        <w:t xml:space="preserve">I </w:t>
      </w:r>
      <w:r w:rsidR="00D175D4" w:rsidRPr="0095637D">
        <w:rPr>
          <w:rFonts w:ascii="Arial" w:hAnsi="Arial" w:cs="Arial"/>
        </w:rPr>
        <w:t>wanted to</w:t>
      </w:r>
      <w:r w:rsidR="00AB2288" w:rsidRPr="0095637D">
        <w:rPr>
          <w:rFonts w:ascii="Arial" w:hAnsi="Arial" w:cs="Arial"/>
        </w:rPr>
        <w:t xml:space="preserve"> be more aware of </w:t>
      </w:r>
      <w:r w:rsidR="00D175D4" w:rsidRPr="0095637D">
        <w:rPr>
          <w:rFonts w:ascii="Arial" w:hAnsi="Arial" w:cs="Arial"/>
        </w:rPr>
        <w:t>available</w:t>
      </w:r>
      <w:r w:rsidR="00AB2288" w:rsidRPr="0095637D">
        <w:rPr>
          <w:rFonts w:ascii="Arial" w:hAnsi="Arial" w:cs="Arial"/>
        </w:rPr>
        <w:t xml:space="preserve"> placement opportunities</w:t>
      </w:r>
      <w:r w:rsidR="00A5601D" w:rsidRPr="0095637D">
        <w:rPr>
          <w:rFonts w:ascii="Arial" w:hAnsi="Arial" w:cs="Arial"/>
        </w:rPr>
        <w:t>;</w:t>
      </w:r>
      <w:r w:rsidR="00FD1459" w:rsidRPr="0095637D">
        <w:rPr>
          <w:rFonts w:ascii="Arial" w:hAnsi="Arial" w:cs="Arial"/>
        </w:rPr>
        <w:t xml:space="preserve"> </w:t>
      </w:r>
      <w:r w:rsidR="00AB2288" w:rsidRPr="0095637D">
        <w:rPr>
          <w:rFonts w:ascii="Arial" w:hAnsi="Arial" w:cs="Arial"/>
        </w:rPr>
        <w:t xml:space="preserve">I was intrigued regardless and was eager to </w:t>
      </w:r>
      <w:r w:rsidR="0083767C" w:rsidRPr="0095637D">
        <w:rPr>
          <w:rFonts w:ascii="Arial" w:hAnsi="Arial" w:cs="Arial"/>
        </w:rPr>
        <w:t xml:space="preserve">learn about the organisation and what services they provide. </w:t>
      </w:r>
      <w:r w:rsidR="005012FA" w:rsidRPr="0095637D">
        <w:rPr>
          <w:rFonts w:ascii="Arial" w:hAnsi="Arial" w:cs="Arial"/>
        </w:rPr>
        <w:t>Matthews House</w:t>
      </w:r>
      <w:r w:rsidR="0071270F" w:rsidRPr="0095637D">
        <w:rPr>
          <w:rFonts w:ascii="Arial" w:hAnsi="Arial" w:cs="Arial"/>
        </w:rPr>
        <w:t xml:space="preserve"> </w:t>
      </w:r>
      <w:r w:rsidR="005012FA" w:rsidRPr="0095637D">
        <w:rPr>
          <w:rFonts w:ascii="Arial" w:hAnsi="Arial" w:cs="Arial"/>
        </w:rPr>
        <w:t xml:space="preserve">(2026) </w:t>
      </w:r>
      <w:r w:rsidR="00A05524" w:rsidRPr="0095637D">
        <w:rPr>
          <w:rFonts w:ascii="Arial" w:hAnsi="Arial" w:cs="Arial"/>
        </w:rPr>
        <w:t>support</w:t>
      </w:r>
      <w:r w:rsidR="00526613" w:rsidRPr="0095637D">
        <w:rPr>
          <w:rFonts w:ascii="Arial" w:hAnsi="Arial" w:cs="Arial"/>
        </w:rPr>
        <w:t>s</w:t>
      </w:r>
      <w:r w:rsidR="00A05524" w:rsidRPr="0095637D">
        <w:rPr>
          <w:rFonts w:ascii="Arial" w:hAnsi="Arial" w:cs="Arial"/>
        </w:rPr>
        <w:t xml:space="preserve"> vulnerable individuals </w:t>
      </w:r>
      <w:r w:rsidR="004323A0" w:rsidRPr="0095637D">
        <w:rPr>
          <w:rFonts w:ascii="Arial" w:hAnsi="Arial" w:cs="Arial"/>
        </w:rPr>
        <w:t xml:space="preserve">through hardships including homelessness, addictions and mental health challenges. Tom spoke about </w:t>
      </w:r>
      <w:r w:rsidR="00504C61" w:rsidRPr="0095637D">
        <w:rPr>
          <w:rFonts w:ascii="Arial" w:hAnsi="Arial" w:cs="Arial"/>
        </w:rPr>
        <w:t xml:space="preserve">how </w:t>
      </w:r>
      <w:r w:rsidR="006C7D9A" w:rsidRPr="0095637D">
        <w:rPr>
          <w:rFonts w:ascii="Arial" w:hAnsi="Arial" w:cs="Arial"/>
        </w:rPr>
        <w:t>hope can change lives and the importance of delivering it to those who need it.</w:t>
      </w:r>
      <w:r w:rsidR="00A766FE" w:rsidRPr="0095637D">
        <w:rPr>
          <w:rFonts w:ascii="Arial" w:hAnsi="Arial" w:cs="Arial"/>
        </w:rPr>
        <w:t xml:space="preserve"> The session </w:t>
      </w:r>
      <w:r w:rsidR="002A37D0" w:rsidRPr="0095637D">
        <w:rPr>
          <w:rFonts w:ascii="Arial" w:hAnsi="Arial" w:cs="Arial"/>
        </w:rPr>
        <w:t xml:space="preserve">surpassed my expectations and ultimately reminded me of the importance of hope and helping those in need. </w:t>
      </w:r>
    </w:p>
    <w:p w14:paraId="131B81D3" w14:textId="4152970E" w:rsidR="00F04F3F" w:rsidRPr="0095637D" w:rsidRDefault="00F04F3F" w:rsidP="00EE541E">
      <w:pPr>
        <w:spacing w:line="360" w:lineRule="auto"/>
        <w:jc w:val="both"/>
        <w:rPr>
          <w:rFonts w:ascii="Arial" w:hAnsi="Arial" w:cs="Arial"/>
        </w:rPr>
      </w:pPr>
      <w:r w:rsidRPr="0095637D">
        <w:rPr>
          <w:rFonts w:ascii="Arial" w:hAnsi="Arial" w:cs="Arial"/>
          <w:b/>
          <w:bCs/>
        </w:rPr>
        <w:t>Feelings</w:t>
      </w:r>
      <w:r w:rsidR="0038182B" w:rsidRPr="0095637D">
        <w:rPr>
          <w:rFonts w:ascii="Arial" w:hAnsi="Arial" w:cs="Arial"/>
          <w:b/>
          <w:bCs/>
        </w:rPr>
        <w:t xml:space="preserve"> -</w:t>
      </w:r>
    </w:p>
    <w:p w14:paraId="5A01D32D" w14:textId="73626968" w:rsidR="00AF2BBE" w:rsidRPr="0095637D" w:rsidRDefault="008F0729" w:rsidP="00EE541E">
      <w:pPr>
        <w:spacing w:line="360" w:lineRule="auto"/>
        <w:jc w:val="both"/>
        <w:rPr>
          <w:rFonts w:ascii="Arial" w:hAnsi="Arial" w:cs="Arial"/>
        </w:rPr>
      </w:pPr>
      <w:r w:rsidRPr="0095637D">
        <w:rPr>
          <w:rFonts w:ascii="Arial" w:hAnsi="Arial" w:cs="Arial"/>
        </w:rPr>
        <w:t xml:space="preserve">I </w:t>
      </w:r>
      <w:r w:rsidR="00B5466B" w:rsidRPr="0095637D">
        <w:rPr>
          <w:rFonts w:ascii="Arial" w:hAnsi="Arial" w:cs="Arial"/>
        </w:rPr>
        <w:t xml:space="preserve">felt eager before the session and was </w:t>
      </w:r>
      <w:r w:rsidR="008254A7" w:rsidRPr="0095637D">
        <w:rPr>
          <w:rFonts w:ascii="Arial" w:hAnsi="Arial" w:cs="Arial"/>
        </w:rPr>
        <w:t>enthusiastic about</w:t>
      </w:r>
      <w:r w:rsidR="00B5466B" w:rsidRPr="0095637D">
        <w:rPr>
          <w:rFonts w:ascii="Arial" w:hAnsi="Arial" w:cs="Arial"/>
        </w:rPr>
        <w:t xml:space="preserve"> </w:t>
      </w:r>
      <w:r w:rsidR="00CE6626" w:rsidRPr="0095637D">
        <w:rPr>
          <w:rFonts w:ascii="Arial" w:hAnsi="Arial" w:cs="Arial"/>
        </w:rPr>
        <w:t>gain</w:t>
      </w:r>
      <w:r w:rsidR="008254A7" w:rsidRPr="0095637D">
        <w:rPr>
          <w:rFonts w:ascii="Arial" w:hAnsi="Arial" w:cs="Arial"/>
        </w:rPr>
        <w:t>ing</w:t>
      </w:r>
      <w:r w:rsidR="00CE6626" w:rsidRPr="0095637D">
        <w:rPr>
          <w:rFonts w:ascii="Arial" w:hAnsi="Arial" w:cs="Arial"/>
        </w:rPr>
        <w:t xml:space="preserve"> insight into the organisation</w:t>
      </w:r>
      <w:r w:rsidR="002C61AC" w:rsidRPr="0095637D">
        <w:rPr>
          <w:rFonts w:ascii="Arial" w:hAnsi="Arial" w:cs="Arial"/>
        </w:rPr>
        <w:t xml:space="preserve">, I was not let down and felt </w:t>
      </w:r>
      <w:r w:rsidR="00BA52E3" w:rsidRPr="0095637D">
        <w:rPr>
          <w:rFonts w:ascii="Arial" w:hAnsi="Arial" w:cs="Arial"/>
        </w:rPr>
        <w:t>just as enthusiastic, if not more, about the role Matthews House plays in the lives of vulnerable individuals</w:t>
      </w:r>
      <w:r w:rsidR="00046F85" w:rsidRPr="0095637D">
        <w:rPr>
          <w:rFonts w:ascii="Arial" w:hAnsi="Arial" w:cs="Arial"/>
        </w:rPr>
        <w:t xml:space="preserve"> after the talk</w:t>
      </w:r>
      <w:r w:rsidR="00BA52E3" w:rsidRPr="0095637D">
        <w:rPr>
          <w:rFonts w:ascii="Arial" w:hAnsi="Arial" w:cs="Arial"/>
        </w:rPr>
        <w:t xml:space="preserve">. </w:t>
      </w:r>
      <w:r w:rsidR="003B08A7" w:rsidRPr="0095637D">
        <w:rPr>
          <w:rFonts w:ascii="Arial" w:hAnsi="Arial" w:cs="Arial"/>
        </w:rPr>
        <w:t>The session left a</w:t>
      </w:r>
      <w:r w:rsidR="00EF3F78" w:rsidRPr="0095637D">
        <w:rPr>
          <w:rFonts w:ascii="Arial" w:hAnsi="Arial" w:cs="Arial"/>
        </w:rPr>
        <w:t xml:space="preserve"> strong emotional impact on me in a positive way as it allowed me to deepen my understanding of the </w:t>
      </w:r>
      <w:r w:rsidR="00636955" w:rsidRPr="0095637D">
        <w:rPr>
          <w:rFonts w:ascii="Arial" w:hAnsi="Arial" w:cs="Arial"/>
        </w:rPr>
        <w:t xml:space="preserve">lifechanging </w:t>
      </w:r>
      <w:r w:rsidR="00EF3F78" w:rsidRPr="0095637D">
        <w:rPr>
          <w:rFonts w:ascii="Arial" w:hAnsi="Arial" w:cs="Arial"/>
        </w:rPr>
        <w:t>services available</w:t>
      </w:r>
      <w:r w:rsidR="00046F85" w:rsidRPr="0095637D">
        <w:rPr>
          <w:rFonts w:ascii="Arial" w:hAnsi="Arial" w:cs="Arial"/>
        </w:rPr>
        <w:t xml:space="preserve"> and how valuable the support of the public is in </w:t>
      </w:r>
      <w:r w:rsidR="003176ED" w:rsidRPr="0095637D">
        <w:rPr>
          <w:rFonts w:ascii="Arial" w:hAnsi="Arial" w:cs="Arial"/>
        </w:rPr>
        <w:t xml:space="preserve">ensuring the longevity of </w:t>
      </w:r>
      <w:r w:rsidR="007232D1" w:rsidRPr="0095637D">
        <w:rPr>
          <w:rFonts w:ascii="Arial" w:hAnsi="Arial" w:cs="Arial"/>
        </w:rPr>
        <w:t xml:space="preserve">these </w:t>
      </w:r>
      <w:r w:rsidR="003176ED" w:rsidRPr="0095637D">
        <w:rPr>
          <w:rFonts w:ascii="Arial" w:hAnsi="Arial" w:cs="Arial"/>
        </w:rPr>
        <w:t>services</w:t>
      </w:r>
      <w:r w:rsidR="00644A41" w:rsidRPr="0095637D">
        <w:rPr>
          <w:rFonts w:ascii="Arial" w:hAnsi="Arial" w:cs="Arial"/>
        </w:rPr>
        <w:t xml:space="preserve">. </w:t>
      </w:r>
      <w:r w:rsidR="00BB13D0" w:rsidRPr="0095637D">
        <w:rPr>
          <w:rFonts w:ascii="Arial" w:hAnsi="Arial" w:cs="Arial"/>
        </w:rPr>
        <w:t>Tom</w:t>
      </w:r>
      <w:r w:rsidR="00644A41" w:rsidRPr="0095637D">
        <w:rPr>
          <w:rFonts w:ascii="Arial" w:hAnsi="Arial" w:cs="Arial"/>
        </w:rPr>
        <w:t xml:space="preserve"> and Elaine successfully made us aware of </w:t>
      </w:r>
      <w:r w:rsidR="007232D1" w:rsidRPr="0095637D">
        <w:rPr>
          <w:rFonts w:ascii="Arial" w:hAnsi="Arial" w:cs="Arial"/>
        </w:rPr>
        <w:t xml:space="preserve">placement </w:t>
      </w:r>
      <w:r w:rsidR="00644A41" w:rsidRPr="0095637D">
        <w:rPr>
          <w:rFonts w:ascii="Arial" w:hAnsi="Arial" w:cs="Arial"/>
        </w:rPr>
        <w:t xml:space="preserve">opportunities </w:t>
      </w:r>
      <w:r w:rsidR="004373B3" w:rsidRPr="0095637D">
        <w:rPr>
          <w:rFonts w:ascii="Arial" w:hAnsi="Arial" w:cs="Arial"/>
        </w:rPr>
        <w:t xml:space="preserve">and following the session </w:t>
      </w:r>
      <w:r w:rsidR="00644A41" w:rsidRPr="0095637D">
        <w:rPr>
          <w:rFonts w:ascii="Arial" w:hAnsi="Arial" w:cs="Arial"/>
        </w:rPr>
        <w:t xml:space="preserve">I was confident with what was available and how I could begin the process of applying. </w:t>
      </w:r>
    </w:p>
    <w:p w14:paraId="4C7E95C7" w14:textId="00D9DC5C" w:rsidR="006565D3" w:rsidRPr="0095637D" w:rsidRDefault="00F04F3F" w:rsidP="00EE541E">
      <w:pPr>
        <w:spacing w:line="360" w:lineRule="auto"/>
        <w:jc w:val="both"/>
        <w:rPr>
          <w:rFonts w:ascii="Arial" w:hAnsi="Arial" w:cs="Arial"/>
          <w:b/>
          <w:bCs/>
        </w:rPr>
      </w:pPr>
      <w:r w:rsidRPr="0095637D">
        <w:rPr>
          <w:rFonts w:ascii="Arial" w:hAnsi="Arial" w:cs="Arial"/>
          <w:b/>
          <w:bCs/>
        </w:rPr>
        <w:lastRenderedPageBreak/>
        <w:t>Evaluation</w:t>
      </w:r>
      <w:r w:rsidR="00BA6D6F" w:rsidRPr="0095637D">
        <w:rPr>
          <w:rFonts w:ascii="Arial" w:hAnsi="Arial" w:cs="Arial"/>
          <w:b/>
          <w:bCs/>
        </w:rPr>
        <w:t xml:space="preserve"> </w:t>
      </w:r>
      <w:r w:rsidR="006565D3" w:rsidRPr="0095637D">
        <w:rPr>
          <w:rFonts w:ascii="Arial" w:hAnsi="Arial" w:cs="Arial"/>
          <w:b/>
          <w:bCs/>
        </w:rPr>
        <w:t>–</w:t>
      </w:r>
    </w:p>
    <w:p w14:paraId="2C255178" w14:textId="50B8CBD0" w:rsidR="00FA0B56" w:rsidRPr="0095637D" w:rsidRDefault="002F5AF5" w:rsidP="00EE541E">
      <w:pPr>
        <w:spacing w:line="360" w:lineRule="auto"/>
        <w:jc w:val="both"/>
        <w:rPr>
          <w:rFonts w:ascii="Arial" w:hAnsi="Arial" w:cs="Arial"/>
          <w:b/>
          <w:bCs/>
        </w:rPr>
      </w:pPr>
      <w:r w:rsidRPr="0095637D">
        <w:rPr>
          <w:rFonts w:ascii="Arial" w:hAnsi="Arial" w:cs="Arial"/>
        </w:rPr>
        <w:t xml:space="preserve">Although this </w:t>
      </w:r>
      <w:r w:rsidR="00E23C75" w:rsidRPr="0095637D">
        <w:rPr>
          <w:rFonts w:ascii="Arial" w:hAnsi="Arial" w:cs="Arial"/>
        </w:rPr>
        <w:t xml:space="preserve">guest speaker session was </w:t>
      </w:r>
      <w:r w:rsidRPr="0095637D">
        <w:rPr>
          <w:rFonts w:ascii="Arial" w:hAnsi="Arial" w:cs="Arial"/>
        </w:rPr>
        <w:t>successful,</w:t>
      </w:r>
      <w:r w:rsidR="00E23C75" w:rsidRPr="0095637D">
        <w:rPr>
          <w:rFonts w:ascii="Arial" w:hAnsi="Arial" w:cs="Arial"/>
        </w:rPr>
        <w:t xml:space="preserve"> I </w:t>
      </w:r>
      <w:r w:rsidR="0046142F" w:rsidRPr="0095637D">
        <w:rPr>
          <w:rFonts w:ascii="Arial" w:hAnsi="Arial" w:cs="Arial"/>
        </w:rPr>
        <w:t xml:space="preserve">know there is room for improvement. </w:t>
      </w:r>
      <w:r w:rsidR="00A45EDD" w:rsidRPr="0095637D">
        <w:rPr>
          <w:rFonts w:ascii="Arial" w:hAnsi="Arial" w:cs="Arial"/>
        </w:rPr>
        <w:t xml:space="preserve">My class was divided into </w:t>
      </w:r>
      <w:r w:rsidR="000E4253" w:rsidRPr="0095637D">
        <w:rPr>
          <w:rFonts w:ascii="Arial" w:hAnsi="Arial" w:cs="Arial"/>
        </w:rPr>
        <w:t>groups</w:t>
      </w:r>
      <w:r w:rsidR="000610FD" w:rsidRPr="0095637D">
        <w:rPr>
          <w:rFonts w:ascii="Arial" w:hAnsi="Arial" w:cs="Arial"/>
        </w:rPr>
        <w:t xml:space="preserve"> and </w:t>
      </w:r>
      <w:r w:rsidR="00292DBB" w:rsidRPr="0095637D">
        <w:rPr>
          <w:rFonts w:ascii="Arial" w:hAnsi="Arial" w:cs="Arial"/>
        </w:rPr>
        <w:t>devised</w:t>
      </w:r>
      <w:r w:rsidR="00900F7D" w:rsidRPr="0095637D">
        <w:rPr>
          <w:rFonts w:ascii="Arial" w:hAnsi="Arial" w:cs="Arial"/>
        </w:rPr>
        <w:t xml:space="preserve"> questions</w:t>
      </w:r>
      <w:r w:rsidR="00876E36" w:rsidRPr="0095637D">
        <w:rPr>
          <w:rFonts w:ascii="Arial" w:hAnsi="Arial" w:cs="Arial"/>
        </w:rPr>
        <w:t xml:space="preserve"> </w:t>
      </w:r>
      <w:r w:rsidR="00957ED4" w:rsidRPr="0095637D">
        <w:rPr>
          <w:rFonts w:ascii="Arial" w:hAnsi="Arial" w:cs="Arial"/>
        </w:rPr>
        <w:t>for Tom and Elaine</w:t>
      </w:r>
      <w:r w:rsidR="00900F7D" w:rsidRPr="0095637D">
        <w:rPr>
          <w:rFonts w:ascii="Arial" w:hAnsi="Arial" w:cs="Arial"/>
        </w:rPr>
        <w:t xml:space="preserve">, a factor I considered that went well was I </w:t>
      </w:r>
      <w:r w:rsidR="00957ED4" w:rsidRPr="0095637D">
        <w:rPr>
          <w:rFonts w:ascii="Arial" w:hAnsi="Arial" w:cs="Arial"/>
        </w:rPr>
        <w:t>contributed</w:t>
      </w:r>
      <w:r w:rsidR="00526613" w:rsidRPr="0095637D">
        <w:rPr>
          <w:rFonts w:ascii="Arial" w:hAnsi="Arial" w:cs="Arial"/>
        </w:rPr>
        <w:t xml:space="preserve"> </w:t>
      </w:r>
      <w:r w:rsidR="000E4253" w:rsidRPr="0095637D">
        <w:rPr>
          <w:rFonts w:ascii="Arial" w:hAnsi="Arial" w:cs="Arial"/>
        </w:rPr>
        <w:t>to</w:t>
      </w:r>
      <w:r w:rsidR="00957ED4" w:rsidRPr="0095637D">
        <w:rPr>
          <w:rFonts w:ascii="Arial" w:hAnsi="Arial" w:cs="Arial"/>
        </w:rPr>
        <w:t xml:space="preserve"> my groups questions and </w:t>
      </w:r>
      <w:r w:rsidR="00C76A54" w:rsidRPr="0095637D">
        <w:rPr>
          <w:rFonts w:ascii="Arial" w:hAnsi="Arial" w:cs="Arial"/>
        </w:rPr>
        <w:t>discussed efficiently</w:t>
      </w:r>
      <w:r w:rsidR="008970CB" w:rsidRPr="0095637D">
        <w:rPr>
          <w:rFonts w:ascii="Arial" w:hAnsi="Arial" w:cs="Arial"/>
        </w:rPr>
        <w:t>.</w:t>
      </w:r>
      <w:r w:rsidR="00A81712" w:rsidRPr="0095637D">
        <w:rPr>
          <w:rFonts w:ascii="Arial" w:hAnsi="Arial" w:cs="Arial"/>
        </w:rPr>
        <w:t xml:space="preserve"> </w:t>
      </w:r>
      <w:r w:rsidR="00375EF9" w:rsidRPr="0095637D">
        <w:rPr>
          <w:rFonts w:ascii="Arial" w:hAnsi="Arial" w:cs="Arial"/>
        </w:rPr>
        <w:t xml:space="preserve">I </w:t>
      </w:r>
      <w:r w:rsidR="004C5C67" w:rsidRPr="0095637D">
        <w:rPr>
          <w:rFonts w:ascii="Arial" w:hAnsi="Arial" w:cs="Arial"/>
        </w:rPr>
        <w:t xml:space="preserve">recognise that I needed more confidence when asking questions to </w:t>
      </w:r>
      <w:r w:rsidR="0019373D" w:rsidRPr="0095637D">
        <w:rPr>
          <w:rFonts w:ascii="Arial" w:hAnsi="Arial" w:cs="Arial"/>
        </w:rPr>
        <w:t>Tom</w:t>
      </w:r>
      <w:r w:rsidR="0093219B" w:rsidRPr="0095637D">
        <w:rPr>
          <w:rFonts w:ascii="Arial" w:hAnsi="Arial" w:cs="Arial"/>
        </w:rPr>
        <w:t>, this aspect did not go so well.</w:t>
      </w:r>
      <w:r w:rsidR="00AD4AA3" w:rsidRPr="0095637D">
        <w:rPr>
          <w:rFonts w:ascii="Arial" w:hAnsi="Arial" w:cs="Arial"/>
        </w:rPr>
        <w:t xml:space="preserve"> The work of </w:t>
      </w:r>
      <w:proofErr w:type="spellStart"/>
      <w:r w:rsidR="00AD4AA3" w:rsidRPr="0095637D">
        <w:rPr>
          <w:rFonts w:ascii="Arial" w:hAnsi="Arial" w:cs="Arial"/>
        </w:rPr>
        <w:t>Rooji</w:t>
      </w:r>
      <w:proofErr w:type="spellEnd"/>
      <w:r w:rsidR="00AD4AA3" w:rsidRPr="0095637D">
        <w:rPr>
          <w:rFonts w:ascii="Arial" w:hAnsi="Arial" w:cs="Arial"/>
        </w:rPr>
        <w:t>, Jansen and Grift (</w:t>
      </w:r>
      <w:r w:rsidR="003E7FEA" w:rsidRPr="0095637D">
        <w:rPr>
          <w:rFonts w:ascii="Arial" w:hAnsi="Arial" w:cs="Arial"/>
        </w:rPr>
        <w:t xml:space="preserve">2018) </w:t>
      </w:r>
      <w:r w:rsidR="00F84B2F" w:rsidRPr="0095637D">
        <w:rPr>
          <w:rFonts w:ascii="Arial" w:hAnsi="Arial" w:cs="Arial"/>
        </w:rPr>
        <w:t>explain</w:t>
      </w:r>
      <w:r w:rsidR="006C42C3" w:rsidRPr="0095637D">
        <w:rPr>
          <w:rFonts w:ascii="Arial" w:hAnsi="Arial" w:cs="Arial"/>
        </w:rPr>
        <w:t>s</w:t>
      </w:r>
      <w:r w:rsidR="00F84B2F" w:rsidRPr="0095637D">
        <w:rPr>
          <w:rFonts w:ascii="Arial" w:hAnsi="Arial" w:cs="Arial"/>
        </w:rPr>
        <w:t xml:space="preserve"> the significan</w:t>
      </w:r>
      <w:r w:rsidR="006C42C3" w:rsidRPr="0095637D">
        <w:rPr>
          <w:rFonts w:ascii="Arial" w:hAnsi="Arial" w:cs="Arial"/>
        </w:rPr>
        <w:t>ce</w:t>
      </w:r>
      <w:r w:rsidR="00F84B2F" w:rsidRPr="0095637D">
        <w:rPr>
          <w:rFonts w:ascii="Arial" w:hAnsi="Arial" w:cs="Arial"/>
        </w:rPr>
        <w:t xml:space="preserve"> of students’ self-confidence and how it can benefit the standard of </w:t>
      </w:r>
      <w:r w:rsidR="000610FD" w:rsidRPr="0095637D">
        <w:rPr>
          <w:rFonts w:ascii="Arial" w:hAnsi="Arial" w:cs="Arial"/>
        </w:rPr>
        <w:t>written work</w:t>
      </w:r>
      <w:r w:rsidR="00F84B2F" w:rsidRPr="0095637D">
        <w:rPr>
          <w:rFonts w:ascii="Arial" w:hAnsi="Arial" w:cs="Arial"/>
        </w:rPr>
        <w:t xml:space="preserve">, presentations </w:t>
      </w:r>
      <w:r w:rsidR="0055040A" w:rsidRPr="0095637D">
        <w:rPr>
          <w:rFonts w:ascii="Arial" w:hAnsi="Arial" w:cs="Arial"/>
        </w:rPr>
        <w:t xml:space="preserve">and </w:t>
      </w:r>
      <w:r w:rsidR="00F84B2F" w:rsidRPr="0095637D">
        <w:rPr>
          <w:rFonts w:ascii="Arial" w:hAnsi="Arial" w:cs="Arial"/>
        </w:rPr>
        <w:t>discussions.</w:t>
      </w:r>
      <w:r w:rsidR="0019373D" w:rsidRPr="0095637D">
        <w:rPr>
          <w:rFonts w:ascii="Arial" w:hAnsi="Arial" w:cs="Arial"/>
        </w:rPr>
        <w:t xml:space="preserve"> Despite </w:t>
      </w:r>
      <w:r w:rsidR="00EF76C7" w:rsidRPr="0095637D">
        <w:rPr>
          <w:rFonts w:ascii="Arial" w:hAnsi="Arial" w:cs="Arial"/>
        </w:rPr>
        <w:t>my lack of confidence in this aspect</w:t>
      </w:r>
      <w:r w:rsidR="00D5203D" w:rsidRPr="0095637D">
        <w:rPr>
          <w:rFonts w:ascii="Arial" w:hAnsi="Arial" w:cs="Arial"/>
        </w:rPr>
        <w:t xml:space="preserve">, </w:t>
      </w:r>
      <w:r w:rsidR="00EF76C7" w:rsidRPr="0095637D">
        <w:rPr>
          <w:rFonts w:ascii="Arial" w:hAnsi="Arial" w:cs="Arial"/>
        </w:rPr>
        <w:t xml:space="preserve">I listened intently and took detailed notes, which has guided me with this assignment and ensured that key </w:t>
      </w:r>
      <w:r w:rsidR="008970CB" w:rsidRPr="0095637D">
        <w:rPr>
          <w:rFonts w:ascii="Arial" w:hAnsi="Arial" w:cs="Arial"/>
        </w:rPr>
        <w:t>information is</w:t>
      </w:r>
      <w:r w:rsidR="00EF76C7" w:rsidRPr="0095637D">
        <w:rPr>
          <w:rFonts w:ascii="Arial" w:hAnsi="Arial" w:cs="Arial"/>
        </w:rPr>
        <w:t xml:space="preserve"> accessible to me.</w:t>
      </w:r>
      <w:r w:rsidR="00F87DA1" w:rsidRPr="0095637D">
        <w:rPr>
          <w:rFonts w:ascii="Arial" w:hAnsi="Arial" w:cs="Arial"/>
        </w:rPr>
        <w:t xml:space="preserve"> </w:t>
      </w:r>
      <w:r w:rsidR="007D09F1" w:rsidRPr="0095637D">
        <w:rPr>
          <w:rFonts w:ascii="Arial" w:hAnsi="Arial" w:cs="Arial"/>
        </w:rPr>
        <w:t>The importance of note taking in classes is supported by Witherby and Tauber (2019)</w:t>
      </w:r>
      <w:r w:rsidR="006209DE" w:rsidRPr="0095637D">
        <w:rPr>
          <w:rFonts w:ascii="Arial" w:hAnsi="Arial" w:cs="Arial"/>
        </w:rPr>
        <w:t>,</w:t>
      </w:r>
      <w:r w:rsidR="00D1044A" w:rsidRPr="0095637D">
        <w:rPr>
          <w:rFonts w:ascii="Arial" w:hAnsi="Arial" w:cs="Arial"/>
        </w:rPr>
        <w:t xml:space="preserve"> who demonstrat</w:t>
      </w:r>
      <w:r w:rsidR="00942719" w:rsidRPr="0095637D">
        <w:rPr>
          <w:rFonts w:ascii="Arial" w:hAnsi="Arial" w:cs="Arial"/>
        </w:rPr>
        <w:t>e that taking notes</w:t>
      </w:r>
      <w:r w:rsidR="00A1472B" w:rsidRPr="0095637D">
        <w:rPr>
          <w:rFonts w:ascii="Arial" w:hAnsi="Arial" w:cs="Arial"/>
        </w:rPr>
        <w:t xml:space="preserve"> as a student</w:t>
      </w:r>
      <w:r w:rsidR="00942719" w:rsidRPr="0095637D">
        <w:rPr>
          <w:rFonts w:ascii="Arial" w:hAnsi="Arial" w:cs="Arial"/>
        </w:rPr>
        <w:t xml:space="preserve"> </w:t>
      </w:r>
      <w:r w:rsidR="00FA0B56" w:rsidRPr="0095637D">
        <w:rPr>
          <w:rFonts w:ascii="Arial" w:hAnsi="Arial" w:cs="Arial"/>
        </w:rPr>
        <w:t xml:space="preserve">positively influences their academic achievements. </w:t>
      </w:r>
      <w:r w:rsidR="00F87DA1" w:rsidRPr="0095637D">
        <w:rPr>
          <w:rFonts w:ascii="Arial" w:hAnsi="Arial" w:cs="Arial"/>
        </w:rPr>
        <w:t xml:space="preserve">Upon reflection, I took the route of </w:t>
      </w:r>
      <w:r w:rsidR="00353576" w:rsidRPr="0095637D">
        <w:rPr>
          <w:rFonts w:ascii="Arial" w:hAnsi="Arial" w:cs="Arial"/>
        </w:rPr>
        <w:t xml:space="preserve">taking the </w:t>
      </w:r>
      <w:r w:rsidR="004373B3" w:rsidRPr="0095637D">
        <w:rPr>
          <w:rFonts w:ascii="Arial" w:hAnsi="Arial" w:cs="Arial"/>
        </w:rPr>
        <w:t>placement-based</w:t>
      </w:r>
      <w:r w:rsidR="00353576" w:rsidRPr="0095637D">
        <w:rPr>
          <w:rFonts w:ascii="Arial" w:hAnsi="Arial" w:cs="Arial"/>
        </w:rPr>
        <w:t xml:space="preserve"> questions only as I felt they were the safer </w:t>
      </w:r>
      <w:r w:rsidR="004373B3" w:rsidRPr="0095637D">
        <w:rPr>
          <w:rFonts w:ascii="Arial" w:hAnsi="Arial" w:cs="Arial"/>
        </w:rPr>
        <w:t>options</w:t>
      </w:r>
      <w:r w:rsidR="00353576" w:rsidRPr="0095637D">
        <w:rPr>
          <w:rFonts w:ascii="Arial" w:hAnsi="Arial" w:cs="Arial"/>
        </w:rPr>
        <w:t xml:space="preserve">. Although this is still information I wanted to gain, I </w:t>
      </w:r>
      <w:r w:rsidR="00D5203D" w:rsidRPr="0095637D">
        <w:rPr>
          <w:rFonts w:ascii="Arial" w:hAnsi="Arial" w:cs="Arial"/>
        </w:rPr>
        <w:t xml:space="preserve">was also </w:t>
      </w:r>
      <w:r w:rsidR="00353576" w:rsidRPr="0095637D">
        <w:rPr>
          <w:rFonts w:ascii="Arial" w:hAnsi="Arial" w:cs="Arial"/>
        </w:rPr>
        <w:t xml:space="preserve">intrigued </w:t>
      </w:r>
      <w:r w:rsidR="00F568BD" w:rsidRPr="0095637D">
        <w:rPr>
          <w:rFonts w:ascii="Arial" w:hAnsi="Arial" w:cs="Arial"/>
        </w:rPr>
        <w:t>by</w:t>
      </w:r>
      <w:r w:rsidR="00353576" w:rsidRPr="0095637D">
        <w:rPr>
          <w:rFonts w:ascii="Arial" w:hAnsi="Arial" w:cs="Arial"/>
        </w:rPr>
        <w:t xml:space="preserve"> the history of the organisation and understanding the impact it has on </w:t>
      </w:r>
      <w:r w:rsidR="006565D3" w:rsidRPr="0095637D">
        <w:rPr>
          <w:rFonts w:ascii="Arial" w:hAnsi="Arial" w:cs="Arial"/>
        </w:rPr>
        <w:t>providers and users</w:t>
      </w:r>
      <w:r w:rsidR="0024411F" w:rsidRPr="0095637D">
        <w:rPr>
          <w:rFonts w:ascii="Arial" w:hAnsi="Arial" w:cs="Arial"/>
        </w:rPr>
        <w:t>.</w:t>
      </w:r>
    </w:p>
    <w:p w14:paraId="010F9867" w14:textId="69FB3046" w:rsidR="00F04F3F" w:rsidRPr="0095637D" w:rsidRDefault="00F04F3F" w:rsidP="00EE541E">
      <w:pPr>
        <w:spacing w:line="360" w:lineRule="auto"/>
        <w:jc w:val="both"/>
        <w:rPr>
          <w:rFonts w:ascii="Arial" w:hAnsi="Arial" w:cs="Arial"/>
          <w:b/>
          <w:bCs/>
        </w:rPr>
      </w:pPr>
      <w:r w:rsidRPr="0095637D">
        <w:rPr>
          <w:rFonts w:ascii="Arial" w:hAnsi="Arial" w:cs="Arial"/>
          <w:b/>
          <w:bCs/>
        </w:rPr>
        <w:t>Analysis</w:t>
      </w:r>
      <w:r w:rsidR="00C13DBA" w:rsidRPr="0095637D">
        <w:rPr>
          <w:rFonts w:ascii="Arial" w:hAnsi="Arial" w:cs="Arial"/>
          <w:b/>
          <w:bCs/>
        </w:rPr>
        <w:t xml:space="preserve"> –</w:t>
      </w:r>
    </w:p>
    <w:p w14:paraId="55AFE2F6" w14:textId="16D1A475" w:rsidR="000A50B4" w:rsidRPr="0095637D" w:rsidRDefault="00C6130B" w:rsidP="00EE541E">
      <w:pPr>
        <w:spacing w:line="360" w:lineRule="auto"/>
        <w:jc w:val="both"/>
        <w:rPr>
          <w:rFonts w:ascii="Arial" w:hAnsi="Arial" w:cs="Arial"/>
        </w:rPr>
      </w:pPr>
      <w:r w:rsidRPr="0095637D">
        <w:rPr>
          <w:rFonts w:ascii="Arial" w:hAnsi="Arial" w:cs="Arial"/>
        </w:rPr>
        <w:t xml:space="preserve">The element of my note taking went well </w:t>
      </w:r>
      <w:r w:rsidR="005E0211" w:rsidRPr="0095637D">
        <w:rPr>
          <w:rFonts w:ascii="Arial" w:hAnsi="Arial" w:cs="Arial"/>
        </w:rPr>
        <w:t>because</w:t>
      </w:r>
      <w:r w:rsidRPr="0095637D">
        <w:rPr>
          <w:rFonts w:ascii="Arial" w:hAnsi="Arial" w:cs="Arial"/>
        </w:rPr>
        <w:t xml:space="preserve"> I was prepared to take notes, I find it </w:t>
      </w:r>
      <w:r w:rsidR="00E87C23" w:rsidRPr="0095637D">
        <w:rPr>
          <w:rFonts w:ascii="Arial" w:hAnsi="Arial" w:cs="Arial"/>
        </w:rPr>
        <w:t xml:space="preserve">advantageous </w:t>
      </w:r>
      <w:r w:rsidRPr="0095637D">
        <w:rPr>
          <w:rFonts w:ascii="Arial" w:hAnsi="Arial" w:cs="Arial"/>
        </w:rPr>
        <w:t xml:space="preserve">to do this as it allows me to </w:t>
      </w:r>
      <w:r w:rsidR="00041728" w:rsidRPr="0095637D">
        <w:rPr>
          <w:rFonts w:ascii="Arial" w:hAnsi="Arial" w:cs="Arial"/>
        </w:rPr>
        <w:t>absorb the information</w:t>
      </w:r>
      <w:r w:rsidRPr="0095637D">
        <w:rPr>
          <w:rFonts w:ascii="Arial" w:hAnsi="Arial" w:cs="Arial"/>
        </w:rPr>
        <w:t xml:space="preserve"> </w:t>
      </w:r>
      <w:r w:rsidR="00E94F54" w:rsidRPr="0095637D">
        <w:rPr>
          <w:rFonts w:ascii="Arial" w:hAnsi="Arial" w:cs="Arial"/>
        </w:rPr>
        <w:t>more effectively</w:t>
      </w:r>
      <w:r w:rsidR="00F364C1" w:rsidRPr="0095637D">
        <w:rPr>
          <w:rFonts w:ascii="Arial" w:hAnsi="Arial" w:cs="Arial"/>
        </w:rPr>
        <w:t>.</w:t>
      </w:r>
      <w:r w:rsidR="006E5583" w:rsidRPr="0095637D">
        <w:rPr>
          <w:rFonts w:ascii="Arial" w:hAnsi="Arial" w:cs="Arial"/>
        </w:rPr>
        <w:t xml:space="preserve"> It</w:t>
      </w:r>
      <w:r w:rsidR="00F5548D" w:rsidRPr="0095637D">
        <w:rPr>
          <w:rFonts w:ascii="Arial" w:hAnsi="Arial" w:cs="Arial"/>
        </w:rPr>
        <w:t xml:space="preserve"> can be cognitively difficult at times to efficiently take notes</w:t>
      </w:r>
      <w:r w:rsidR="00E51FFB" w:rsidRPr="0095637D">
        <w:rPr>
          <w:rFonts w:ascii="Arial" w:hAnsi="Arial" w:cs="Arial"/>
        </w:rPr>
        <w:t xml:space="preserve">, Bui and Myerson (2014) reinforce this while simultaneously </w:t>
      </w:r>
      <w:r w:rsidR="000C2DCD" w:rsidRPr="0095637D">
        <w:rPr>
          <w:rFonts w:ascii="Arial" w:hAnsi="Arial" w:cs="Arial"/>
        </w:rPr>
        <w:t xml:space="preserve">explaining the benefits of it such as </w:t>
      </w:r>
      <w:r w:rsidR="002D14A0" w:rsidRPr="0095637D">
        <w:rPr>
          <w:rFonts w:ascii="Arial" w:hAnsi="Arial" w:cs="Arial"/>
        </w:rPr>
        <w:t>retaining information, multitasking and working memory.</w:t>
      </w:r>
      <w:r w:rsidR="007D13D3" w:rsidRPr="0095637D">
        <w:rPr>
          <w:rFonts w:ascii="Arial" w:hAnsi="Arial" w:cs="Arial"/>
        </w:rPr>
        <w:t xml:space="preserve"> </w:t>
      </w:r>
      <w:r w:rsidR="00444920" w:rsidRPr="0095637D">
        <w:rPr>
          <w:rFonts w:ascii="Arial" w:hAnsi="Arial" w:cs="Arial"/>
        </w:rPr>
        <w:t xml:space="preserve">My </w:t>
      </w:r>
      <w:r w:rsidR="00BE620D" w:rsidRPr="0095637D">
        <w:rPr>
          <w:rFonts w:ascii="Arial" w:hAnsi="Arial" w:cs="Arial"/>
        </w:rPr>
        <w:t xml:space="preserve">lack of </w:t>
      </w:r>
      <w:r w:rsidR="00444920" w:rsidRPr="0095637D">
        <w:rPr>
          <w:rFonts w:ascii="Arial" w:hAnsi="Arial" w:cs="Arial"/>
        </w:rPr>
        <w:t xml:space="preserve">confidence to ask the questions I </w:t>
      </w:r>
      <w:r w:rsidR="00BE620D" w:rsidRPr="0095637D">
        <w:rPr>
          <w:rFonts w:ascii="Arial" w:hAnsi="Arial" w:cs="Arial"/>
        </w:rPr>
        <w:t>was most enthusiastic about was an element</w:t>
      </w:r>
      <w:r w:rsidR="00D1580A" w:rsidRPr="0095637D">
        <w:rPr>
          <w:rFonts w:ascii="Arial" w:hAnsi="Arial" w:cs="Arial"/>
        </w:rPr>
        <w:t xml:space="preserve"> that was poor, there is numerous reason</w:t>
      </w:r>
      <w:r w:rsidR="00BE3554">
        <w:rPr>
          <w:rFonts w:ascii="Arial" w:hAnsi="Arial" w:cs="Arial"/>
        </w:rPr>
        <w:t>s</w:t>
      </w:r>
      <w:r w:rsidR="00D1580A" w:rsidRPr="0095637D">
        <w:rPr>
          <w:rFonts w:ascii="Arial" w:hAnsi="Arial" w:cs="Arial"/>
        </w:rPr>
        <w:t xml:space="preserve"> behind this including that Tom and Elaine were extremely informative and had answered them </w:t>
      </w:r>
      <w:r w:rsidR="006E5583" w:rsidRPr="0095637D">
        <w:rPr>
          <w:rFonts w:ascii="Arial" w:hAnsi="Arial" w:cs="Arial"/>
        </w:rPr>
        <w:t xml:space="preserve">already </w:t>
      </w:r>
      <w:r w:rsidR="004D29E8" w:rsidRPr="0095637D">
        <w:rPr>
          <w:rFonts w:ascii="Arial" w:hAnsi="Arial" w:cs="Arial"/>
        </w:rPr>
        <w:t xml:space="preserve">and </w:t>
      </w:r>
      <w:r w:rsidR="00C85BE8" w:rsidRPr="0095637D">
        <w:rPr>
          <w:rFonts w:ascii="Arial" w:hAnsi="Arial" w:cs="Arial"/>
        </w:rPr>
        <w:t>other groups had asked similar questions.</w:t>
      </w:r>
      <w:r w:rsidR="00876E36" w:rsidRPr="0095637D">
        <w:rPr>
          <w:rFonts w:ascii="Arial" w:hAnsi="Arial" w:cs="Arial"/>
        </w:rPr>
        <w:t xml:space="preserve"> Preparing </w:t>
      </w:r>
      <w:r w:rsidR="00E23B5F" w:rsidRPr="0095637D">
        <w:rPr>
          <w:rFonts w:ascii="Arial" w:hAnsi="Arial" w:cs="Arial"/>
        </w:rPr>
        <w:t>upfront would have allowed me to think quickly and adapt my questions accordingly.</w:t>
      </w:r>
      <w:r w:rsidR="00C85BE8" w:rsidRPr="0095637D">
        <w:rPr>
          <w:rFonts w:ascii="Arial" w:hAnsi="Arial" w:cs="Arial"/>
        </w:rPr>
        <w:t xml:space="preserve"> </w:t>
      </w:r>
      <w:r w:rsidR="000C4226" w:rsidRPr="0095637D">
        <w:rPr>
          <w:rFonts w:ascii="Arial" w:hAnsi="Arial" w:cs="Arial"/>
        </w:rPr>
        <w:t xml:space="preserve">I found that </w:t>
      </w:r>
      <w:r w:rsidR="00735EF1" w:rsidRPr="0095637D">
        <w:rPr>
          <w:rFonts w:ascii="Arial" w:hAnsi="Arial" w:cs="Arial"/>
        </w:rPr>
        <w:t xml:space="preserve">retaining </w:t>
      </w:r>
      <w:r w:rsidR="000C4226" w:rsidRPr="0095637D">
        <w:rPr>
          <w:rFonts w:ascii="Arial" w:hAnsi="Arial" w:cs="Arial"/>
        </w:rPr>
        <w:t xml:space="preserve">the information </w:t>
      </w:r>
      <w:r w:rsidR="006214FB" w:rsidRPr="0095637D">
        <w:rPr>
          <w:rFonts w:ascii="Arial" w:hAnsi="Arial" w:cs="Arial"/>
        </w:rPr>
        <w:t>was a successful factor as I am passionate about supporting vulnerable individuals through hardships</w:t>
      </w:r>
      <w:r w:rsidR="0048237C" w:rsidRPr="0095637D">
        <w:rPr>
          <w:rFonts w:ascii="Arial" w:hAnsi="Arial" w:cs="Arial"/>
        </w:rPr>
        <w:t xml:space="preserve"> and </w:t>
      </w:r>
      <w:r w:rsidR="00245A96" w:rsidRPr="0095637D">
        <w:rPr>
          <w:rFonts w:ascii="Arial" w:hAnsi="Arial" w:cs="Arial"/>
        </w:rPr>
        <w:t>advocating for those who are unable to do that for themselves</w:t>
      </w:r>
      <w:r w:rsidR="009112AF" w:rsidRPr="0095637D">
        <w:rPr>
          <w:rFonts w:ascii="Arial" w:hAnsi="Arial" w:cs="Arial"/>
        </w:rPr>
        <w:t xml:space="preserve">. </w:t>
      </w:r>
      <w:r w:rsidR="00210D8A" w:rsidRPr="0095637D">
        <w:rPr>
          <w:rFonts w:ascii="Arial" w:hAnsi="Arial" w:cs="Arial"/>
        </w:rPr>
        <w:t xml:space="preserve">I found the element of group work went well as I enjoy </w:t>
      </w:r>
      <w:r w:rsidR="008970CB" w:rsidRPr="0095637D">
        <w:rPr>
          <w:rFonts w:ascii="Arial" w:hAnsi="Arial" w:cs="Arial"/>
        </w:rPr>
        <w:t xml:space="preserve">collaborating with others. </w:t>
      </w:r>
      <w:r w:rsidR="00210D8A" w:rsidRPr="0095637D">
        <w:rPr>
          <w:rFonts w:ascii="Arial" w:hAnsi="Arial" w:cs="Arial"/>
        </w:rPr>
        <w:t xml:space="preserve">Thuku, </w:t>
      </w:r>
      <w:proofErr w:type="spellStart"/>
      <w:r w:rsidR="00210D8A" w:rsidRPr="0095637D">
        <w:rPr>
          <w:rFonts w:ascii="Arial" w:hAnsi="Arial" w:cs="Arial"/>
        </w:rPr>
        <w:t>Ondigi</w:t>
      </w:r>
      <w:proofErr w:type="spellEnd"/>
      <w:r w:rsidR="00210D8A" w:rsidRPr="0095637D">
        <w:rPr>
          <w:rFonts w:ascii="Arial" w:hAnsi="Arial" w:cs="Arial"/>
        </w:rPr>
        <w:t xml:space="preserve"> and </w:t>
      </w:r>
      <w:proofErr w:type="spellStart"/>
      <w:r w:rsidR="00210D8A" w:rsidRPr="0095637D">
        <w:rPr>
          <w:rFonts w:ascii="Arial" w:hAnsi="Arial" w:cs="Arial"/>
        </w:rPr>
        <w:t>Muuro</w:t>
      </w:r>
      <w:proofErr w:type="spellEnd"/>
      <w:r w:rsidR="00210D8A" w:rsidRPr="0095637D">
        <w:rPr>
          <w:rFonts w:ascii="Arial" w:hAnsi="Arial" w:cs="Arial"/>
        </w:rPr>
        <w:t xml:space="preserve"> (2022) highlight both the positive and negative influences that group discussions can have on students ranging from personal development, enhanced writing skills, the </w:t>
      </w:r>
      <w:r w:rsidR="00210D8A" w:rsidRPr="0095637D">
        <w:rPr>
          <w:rFonts w:ascii="Arial" w:hAnsi="Arial" w:cs="Arial"/>
        </w:rPr>
        <w:lastRenderedPageBreak/>
        <w:t>development of critical thinking skills and promoting partnership. Despite this, poor group dynamics, clashing opinions and little management are all risk factors to group discussions</w:t>
      </w:r>
      <w:r w:rsidR="006565D3" w:rsidRPr="0095637D">
        <w:rPr>
          <w:rFonts w:ascii="Arial" w:hAnsi="Arial" w:cs="Arial"/>
        </w:rPr>
        <w:t>.</w:t>
      </w:r>
    </w:p>
    <w:p w14:paraId="2A798650" w14:textId="2F9FA9CC" w:rsidR="00F04F3F" w:rsidRPr="0095637D" w:rsidRDefault="00F04F3F" w:rsidP="00EE541E">
      <w:pPr>
        <w:spacing w:line="360" w:lineRule="auto"/>
        <w:jc w:val="both"/>
        <w:rPr>
          <w:rFonts w:ascii="Arial" w:hAnsi="Arial" w:cs="Arial"/>
          <w:b/>
          <w:bCs/>
        </w:rPr>
      </w:pPr>
      <w:r w:rsidRPr="0095637D">
        <w:rPr>
          <w:rFonts w:ascii="Arial" w:hAnsi="Arial" w:cs="Arial"/>
          <w:b/>
          <w:bCs/>
        </w:rPr>
        <w:t>Conclusion</w:t>
      </w:r>
      <w:r w:rsidR="009B605F" w:rsidRPr="0095637D">
        <w:rPr>
          <w:rFonts w:ascii="Arial" w:hAnsi="Arial" w:cs="Arial"/>
          <w:b/>
          <w:bCs/>
        </w:rPr>
        <w:t xml:space="preserve"> –</w:t>
      </w:r>
    </w:p>
    <w:p w14:paraId="78F77331" w14:textId="75046D6F" w:rsidR="009B605F" w:rsidRPr="0095637D" w:rsidRDefault="00B8188B" w:rsidP="00EE541E">
      <w:pPr>
        <w:spacing w:line="360" w:lineRule="auto"/>
        <w:jc w:val="both"/>
        <w:rPr>
          <w:rFonts w:ascii="Arial" w:hAnsi="Arial" w:cs="Arial"/>
        </w:rPr>
      </w:pPr>
      <w:r w:rsidRPr="0095637D">
        <w:rPr>
          <w:rFonts w:ascii="Arial" w:hAnsi="Arial" w:cs="Arial"/>
        </w:rPr>
        <w:t xml:space="preserve">The success of this session is clear in my gained </w:t>
      </w:r>
      <w:r w:rsidR="00B10CDA" w:rsidRPr="0095637D">
        <w:rPr>
          <w:rFonts w:ascii="Arial" w:hAnsi="Arial" w:cs="Arial"/>
        </w:rPr>
        <w:t>knowledge;</w:t>
      </w:r>
      <w:r w:rsidRPr="0095637D">
        <w:rPr>
          <w:rFonts w:ascii="Arial" w:hAnsi="Arial" w:cs="Arial"/>
        </w:rPr>
        <w:t xml:space="preserve"> I learned </w:t>
      </w:r>
      <w:r w:rsidR="00B157C2" w:rsidRPr="0095637D">
        <w:rPr>
          <w:rFonts w:ascii="Arial" w:hAnsi="Arial" w:cs="Arial"/>
        </w:rPr>
        <w:t>about</w:t>
      </w:r>
      <w:r w:rsidR="003743E7" w:rsidRPr="0095637D">
        <w:rPr>
          <w:rFonts w:ascii="Arial" w:hAnsi="Arial" w:cs="Arial"/>
        </w:rPr>
        <w:t xml:space="preserve"> the organisation itself while also </w:t>
      </w:r>
      <w:r w:rsidR="00B10CDA" w:rsidRPr="0095637D">
        <w:rPr>
          <w:rFonts w:ascii="Arial" w:hAnsi="Arial" w:cs="Arial"/>
        </w:rPr>
        <w:t>understanding more about my own skills and need for confidence in academic settings. I left the session with</w:t>
      </w:r>
      <w:r w:rsidR="00FC4369" w:rsidRPr="0095637D">
        <w:rPr>
          <w:rFonts w:ascii="Arial" w:hAnsi="Arial" w:cs="Arial"/>
        </w:rPr>
        <w:t xml:space="preserve"> valuable</w:t>
      </w:r>
      <w:r w:rsidR="00B10CDA" w:rsidRPr="0095637D">
        <w:rPr>
          <w:rFonts w:ascii="Arial" w:hAnsi="Arial" w:cs="Arial"/>
        </w:rPr>
        <w:t xml:space="preserve"> information on the</w:t>
      </w:r>
      <w:r w:rsidR="00FC4369" w:rsidRPr="0095637D">
        <w:rPr>
          <w:rFonts w:ascii="Arial" w:hAnsi="Arial" w:cs="Arial"/>
        </w:rPr>
        <w:t xml:space="preserve"> </w:t>
      </w:r>
      <w:r w:rsidR="00B10CDA" w:rsidRPr="0095637D">
        <w:rPr>
          <w:rFonts w:ascii="Arial" w:hAnsi="Arial" w:cs="Arial"/>
        </w:rPr>
        <w:t xml:space="preserve">placement </w:t>
      </w:r>
      <w:r w:rsidR="009A0C2B" w:rsidRPr="0095637D">
        <w:rPr>
          <w:rFonts w:ascii="Arial" w:hAnsi="Arial" w:cs="Arial"/>
        </w:rPr>
        <w:t xml:space="preserve">opportunities available </w:t>
      </w:r>
      <w:r w:rsidR="00A960B6" w:rsidRPr="0095637D">
        <w:rPr>
          <w:rFonts w:ascii="Arial" w:hAnsi="Arial" w:cs="Arial"/>
        </w:rPr>
        <w:t xml:space="preserve">to </w:t>
      </w:r>
      <w:r w:rsidR="009A0C2B" w:rsidRPr="0095637D">
        <w:rPr>
          <w:rFonts w:ascii="Arial" w:hAnsi="Arial" w:cs="Arial"/>
        </w:rPr>
        <w:t>me</w:t>
      </w:r>
      <w:r w:rsidR="00FC4369" w:rsidRPr="0095637D">
        <w:rPr>
          <w:rFonts w:ascii="Arial" w:hAnsi="Arial" w:cs="Arial"/>
        </w:rPr>
        <w:t xml:space="preserve">. </w:t>
      </w:r>
      <w:r w:rsidR="0021270D" w:rsidRPr="0095637D">
        <w:rPr>
          <w:rFonts w:ascii="Arial" w:hAnsi="Arial" w:cs="Arial"/>
        </w:rPr>
        <w:t>This could have been a more positive experience had I been more confident to</w:t>
      </w:r>
      <w:r w:rsidR="00BB27C0" w:rsidRPr="0095637D">
        <w:rPr>
          <w:rFonts w:ascii="Arial" w:hAnsi="Arial" w:cs="Arial"/>
        </w:rPr>
        <w:t xml:space="preserve"> </w:t>
      </w:r>
      <w:r w:rsidR="00E23B5F" w:rsidRPr="0095637D">
        <w:rPr>
          <w:rFonts w:ascii="Arial" w:hAnsi="Arial" w:cs="Arial"/>
        </w:rPr>
        <w:t xml:space="preserve">ask </w:t>
      </w:r>
      <w:r w:rsidR="00BB27C0" w:rsidRPr="0095637D">
        <w:rPr>
          <w:rFonts w:ascii="Arial" w:hAnsi="Arial" w:cs="Arial"/>
        </w:rPr>
        <w:t>question</w:t>
      </w:r>
      <w:r w:rsidR="00E23B5F" w:rsidRPr="0095637D">
        <w:rPr>
          <w:rFonts w:ascii="Arial" w:hAnsi="Arial" w:cs="Arial"/>
        </w:rPr>
        <w:t xml:space="preserve"> I truly wanted to rather than playing it safe</w:t>
      </w:r>
      <w:r w:rsidR="00BB27C0" w:rsidRPr="0095637D">
        <w:rPr>
          <w:rFonts w:ascii="Arial" w:hAnsi="Arial" w:cs="Arial"/>
        </w:rPr>
        <w:t xml:space="preserve">. To ensure a </w:t>
      </w:r>
      <w:r w:rsidR="00C0599D" w:rsidRPr="0095637D">
        <w:rPr>
          <w:rFonts w:ascii="Arial" w:hAnsi="Arial" w:cs="Arial"/>
        </w:rPr>
        <w:t xml:space="preserve">more effective outcome next time I need to </w:t>
      </w:r>
      <w:r w:rsidR="00AC7151" w:rsidRPr="0095637D">
        <w:rPr>
          <w:rFonts w:ascii="Arial" w:hAnsi="Arial" w:cs="Arial"/>
        </w:rPr>
        <w:t xml:space="preserve">develop my </w:t>
      </w:r>
      <w:r w:rsidR="00AC5761" w:rsidRPr="0095637D">
        <w:rPr>
          <w:rFonts w:ascii="Arial" w:hAnsi="Arial" w:cs="Arial"/>
        </w:rPr>
        <w:t xml:space="preserve">skills in </w:t>
      </w:r>
      <w:r w:rsidR="00D12464">
        <w:rPr>
          <w:rFonts w:ascii="Arial" w:hAnsi="Arial" w:cs="Arial"/>
        </w:rPr>
        <w:t xml:space="preserve">my </w:t>
      </w:r>
      <w:r w:rsidR="00AC5761" w:rsidRPr="0095637D">
        <w:rPr>
          <w:rFonts w:ascii="Arial" w:hAnsi="Arial" w:cs="Arial"/>
        </w:rPr>
        <w:t>confidence delivering question</w:t>
      </w:r>
      <w:r w:rsidR="00D12464">
        <w:rPr>
          <w:rFonts w:ascii="Arial" w:hAnsi="Arial" w:cs="Arial"/>
        </w:rPr>
        <w:t xml:space="preserve">s </w:t>
      </w:r>
      <w:r w:rsidR="00AC5761" w:rsidRPr="0095637D">
        <w:rPr>
          <w:rFonts w:ascii="Arial" w:hAnsi="Arial" w:cs="Arial"/>
        </w:rPr>
        <w:t>and perhaps ask open-</w:t>
      </w:r>
      <w:r w:rsidR="000A36E9" w:rsidRPr="0095637D">
        <w:rPr>
          <w:rFonts w:ascii="Arial" w:hAnsi="Arial" w:cs="Arial"/>
        </w:rPr>
        <w:t>ended</w:t>
      </w:r>
      <w:r w:rsidR="00AC5761" w:rsidRPr="0095637D">
        <w:rPr>
          <w:rFonts w:ascii="Arial" w:hAnsi="Arial" w:cs="Arial"/>
        </w:rPr>
        <w:t xml:space="preserve"> questions</w:t>
      </w:r>
      <w:r w:rsidR="000A36E9" w:rsidRPr="0095637D">
        <w:rPr>
          <w:rFonts w:ascii="Arial" w:hAnsi="Arial" w:cs="Arial"/>
        </w:rPr>
        <w:t xml:space="preserve"> w</w:t>
      </w:r>
      <w:r w:rsidR="00030E86" w:rsidRPr="0095637D">
        <w:rPr>
          <w:rFonts w:ascii="Arial" w:hAnsi="Arial" w:cs="Arial"/>
        </w:rPr>
        <w:t xml:space="preserve">hich </w:t>
      </w:r>
      <w:r w:rsidR="00942A00" w:rsidRPr="0095637D">
        <w:rPr>
          <w:rFonts w:ascii="Arial" w:hAnsi="Arial" w:cs="Arial"/>
        </w:rPr>
        <w:t>prompts a deeper answer</w:t>
      </w:r>
      <w:r w:rsidR="00EE541E">
        <w:rPr>
          <w:rFonts w:ascii="Arial" w:hAnsi="Arial" w:cs="Arial"/>
        </w:rPr>
        <w:t xml:space="preserve"> (Abu</w:t>
      </w:r>
      <w:r w:rsidR="00EE541E">
        <w:rPr>
          <w:rFonts w:ascii="Arial" w:hAnsi="Arial" w:cs="Arial"/>
        </w:rPr>
        <w:t>Sabha</w:t>
      </w:r>
      <w:r w:rsidR="00EE541E">
        <w:rPr>
          <w:rFonts w:ascii="Arial" w:hAnsi="Arial" w:cs="Arial"/>
        </w:rPr>
        <w:t>, 2013).</w:t>
      </w:r>
    </w:p>
    <w:p w14:paraId="68B150C5" w14:textId="75DDF412" w:rsidR="00F04F3F" w:rsidRPr="0095637D" w:rsidRDefault="00F04F3F" w:rsidP="00EE541E">
      <w:pPr>
        <w:spacing w:line="360" w:lineRule="auto"/>
        <w:jc w:val="both"/>
        <w:rPr>
          <w:rFonts w:ascii="Arial" w:hAnsi="Arial" w:cs="Arial"/>
          <w:b/>
          <w:bCs/>
        </w:rPr>
      </w:pPr>
      <w:r w:rsidRPr="0095637D">
        <w:rPr>
          <w:rFonts w:ascii="Arial" w:hAnsi="Arial" w:cs="Arial"/>
          <w:b/>
          <w:bCs/>
        </w:rPr>
        <w:t>Action Plan</w:t>
      </w:r>
      <w:r w:rsidR="001C27DB" w:rsidRPr="0095637D">
        <w:rPr>
          <w:rFonts w:ascii="Arial" w:hAnsi="Arial" w:cs="Arial"/>
          <w:b/>
          <w:bCs/>
        </w:rPr>
        <w:t xml:space="preserve"> -</w:t>
      </w:r>
    </w:p>
    <w:p w14:paraId="2E79BF39" w14:textId="6B41F979" w:rsidR="001032C3" w:rsidRPr="0095637D" w:rsidRDefault="009A0C2B" w:rsidP="00EE541E">
      <w:pPr>
        <w:spacing w:line="360" w:lineRule="auto"/>
        <w:jc w:val="both"/>
        <w:rPr>
          <w:rFonts w:ascii="Arial" w:hAnsi="Arial" w:cs="Arial"/>
        </w:rPr>
      </w:pPr>
      <w:r w:rsidRPr="0095637D">
        <w:rPr>
          <w:rFonts w:ascii="Arial" w:hAnsi="Arial" w:cs="Arial"/>
        </w:rPr>
        <w:t xml:space="preserve">To ensure </w:t>
      </w:r>
      <w:r w:rsidR="008903E7" w:rsidRPr="0095637D">
        <w:rPr>
          <w:rFonts w:ascii="Arial" w:hAnsi="Arial" w:cs="Arial"/>
        </w:rPr>
        <w:t xml:space="preserve">the best results next time I will </w:t>
      </w:r>
      <w:r w:rsidR="00415414" w:rsidRPr="0095637D">
        <w:rPr>
          <w:rFonts w:ascii="Arial" w:hAnsi="Arial" w:cs="Arial"/>
        </w:rPr>
        <w:t>preplan my questions</w:t>
      </w:r>
      <w:r w:rsidR="0027789B" w:rsidRPr="0095637D">
        <w:rPr>
          <w:rFonts w:ascii="Arial" w:hAnsi="Arial" w:cs="Arial"/>
        </w:rPr>
        <w:t xml:space="preserve">, this will hopefully allow me to be fully absorbed in the </w:t>
      </w:r>
      <w:r w:rsidR="00F07907" w:rsidRPr="0095637D">
        <w:rPr>
          <w:rFonts w:ascii="Arial" w:hAnsi="Arial" w:cs="Arial"/>
        </w:rPr>
        <w:t>session,</w:t>
      </w:r>
      <w:r w:rsidR="008314A6" w:rsidRPr="0095637D">
        <w:rPr>
          <w:rFonts w:ascii="Arial" w:hAnsi="Arial" w:cs="Arial"/>
        </w:rPr>
        <w:t xml:space="preserve"> and </w:t>
      </w:r>
      <w:r w:rsidR="0027789B" w:rsidRPr="0095637D">
        <w:rPr>
          <w:rFonts w:ascii="Arial" w:hAnsi="Arial" w:cs="Arial"/>
        </w:rPr>
        <w:t xml:space="preserve">I will then be able to ask </w:t>
      </w:r>
      <w:r w:rsidR="00AD3F97" w:rsidRPr="0095637D">
        <w:rPr>
          <w:rFonts w:ascii="Arial" w:hAnsi="Arial" w:cs="Arial"/>
        </w:rPr>
        <w:t>my questions assertively and confidently.</w:t>
      </w:r>
      <w:r w:rsidR="001B156B" w:rsidRPr="0095637D">
        <w:rPr>
          <w:rFonts w:ascii="Arial" w:hAnsi="Arial" w:cs="Arial"/>
        </w:rPr>
        <w:t xml:space="preserve"> Developing these skills will </w:t>
      </w:r>
      <w:r w:rsidR="00F95B4A" w:rsidRPr="0095637D">
        <w:rPr>
          <w:rFonts w:ascii="Arial" w:hAnsi="Arial" w:cs="Arial"/>
        </w:rPr>
        <w:t xml:space="preserve">come with experience and by </w:t>
      </w:r>
      <w:r w:rsidR="009641BF" w:rsidRPr="0095637D">
        <w:rPr>
          <w:rFonts w:ascii="Arial" w:hAnsi="Arial" w:cs="Arial"/>
        </w:rPr>
        <w:t>pract</w:t>
      </w:r>
      <w:r w:rsidR="00C241A6" w:rsidRPr="0095637D">
        <w:rPr>
          <w:rFonts w:ascii="Arial" w:hAnsi="Arial" w:cs="Arial"/>
        </w:rPr>
        <w:t>icing the</w:t>
      </w:r>
      <w:r w:rsidR="00F07907" w:rsidRPr="0095637D">
        <w:rPr>
          <w:rFonts w:ascii="Arial" w:hAnsi="Arial" w:cs="Arial"/>
        </w:rPr>
        <w:t>m</w:t>
      </w:r>
      <w:r w:rsidR="00C241A6" w:rsidRPr="0095637D">
        <w:rPr>
          <w:rFonts w:ascii="Arial" w:hAnsi="Arial" w:cs="Arial"/>
        </w:rPr>
        <w:t xml:space="preserve"> I will gradually feel more comfortable in being confident. </w:t>
      </w:r>
      <w:r w:rsidR="005F7874" w:rsidRPr="0095637D">
        <w:rPr>
          <w:rFonts w:ascii="Arial" w:hAnsi="Arial" w:cs="Arial"/>
        </w:rPr>
        <w:t>I do not have an exact time frame</w:t>
      </w:r>
      <w:r w:rsidR="00CE360D" w:rsidRPr="0095637D">
        <w:rPr>
          <w:rFonts w:ascii="Arial" w:hAnsi="Arial" w:cs="Arial"/>
        </w:rPr>
        <w:t xml:space="preserve"> for </w:t>
      </w:r>
      <w:r w:rsidR="00790716" w:rsidRPr="0095637D">
        <w:rPr>
          <w:rFonts w:ascii="Arial" w:hAnsi="Arial" w:cs="Arial"/>
        </w:rPr>
        <w:t>this,</w:t>
      </w:r>
      <w:r w:rsidR="00CE360D" w:rsidRPr="0095637D">
        <w:rPr>
          <w:rFonts w:ascii="Arial" w:hAnsi="Arial" w:cs="Arial"/>
        </w:rPr>
        <w:t xml:space="preserve"> but I hope by the end of my time at the university, these skills will come more naturally to me</w:t>
      </w:r>
      <w:r w:rsidR="00913F77" w:rsidRPr="0095637D">
        <w:rPr>
          <w:rFonts w:ascii="Arial" w:hAnsi="Arial" w:cs="Arial"/>
        </w:rPr>
        <w:t xml:space="preserve">. </w:t>
      </w:r>
    </w:p>
    <w:p w14:paraId="0B0A0D86" w14:textId="77777777" w:rsidR="001032C3" w:rsidRPr="0095637D" w:rsidRDefault="001032C3" w:rsidP="001032C3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EACBBBF" w14:textId="77777777" w:rsidR="001032C3" w:rsidRPr="0095637D" w:rsidRDefault="001032C3" w:rsidP="001032C3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ED64CC1" w14:textId="77777777" w:rsidR="001032C3" w:rsidRPr="0095637D" w:rsidRDefault="001032C3" w:rsidP="001032C3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DBF1560" w14:textId="77777777" w:rsidR="00AB3DD2" w:rsidRPr="0095637D" w:rsidRDefault="00AB3DD2" w:rsidP="001032C3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C854D49" w14:textId="77777777" w:rsidR="00AB3DD2" w:rsidRPr="0095637D" w:rsidRDefault="00AB3DD2" w:rsidP="001032C3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23F4D0F" w14:textId="77777777" w:rsidR="00AB3DD2" w:rsidRPr="0095637D" w:rsidRDefault="00AB3DD2" w:rsidP="001032C3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F7D63AB" w14:textId="77777777" w:rsidR="0095637D" w:rsidRPr="0095637D" w:rsidRDefault="0095637D" w:rsidP="001032C3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1759B0C" w14:textId="77777777" w:rsidR="0095637D" w:rsidRDefault="0095637D" w:rsidP="001032C3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94AA359" w14:textId="77777777" w:rsidR="0095637D" w:rsidRPr="0095637D" w:rsidRDefault="0095637D" w:rsidP="001032C3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B57A380" w14:textId="58654E31" w:rsidR="00696F05" w:rsidRPr="0095637D" w:rsidRDefault="00696F05" w:rsidP="001032C3">
      <w:pPr>
        <w:spacing w:line="360" w:lineRule="auto"/>
        <w:jc w:val="both"/>
        <w:rPr>
          <w:rFonts w:ascii="Arial" w:hAnsi="Arial" w:cs="Arial"/>
        </w:rPr>
      </w:pPr>
      <w:r w:rsidRPr="0095637D">
        <w:rPr>
          <w:rFonts w:ascii="Arial" w:hAnsi="Arial" w:cs="Arial"/>
          <w:b/>
          <w:bCs/>
        </w:rPr>
        <w:lastRenderedPageBreak/>
        <w:t xml:space="preserve">References </w:t>
      </w:r>
    </w:p>
    <w:p w14:paraId="3762B2C0" w14:textId="77777777" w:rsidR="00EE541E" w:rsidRPr="005527BD" w:rsidRDefault="00EE541E" w:rsidP="001032C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AbuSabha, R. (2013) ‘Interviewing Client and Patients: Improving the Skill of Asking Open-Ended Questions’, </w:t>
      </w:r>
      <w:r w:rsidRPr="00645942">
        <w:rPr>
          <w:rFonts w:ascii="Arial" w:hAnsi="Arial" w:cs="Arial"/>
          <w:i/>
          <w:iCs/>
        </w:rPr>
        <w:t>Journal of the Academy of Nutrition and Dietetics</w:t>
      </w:r>
      <w:r>
        <w:rPr>
          <w:rFonts w:ascii="Arial" w:hAnsi="Arial" w:cs="Arial"/>
        </w:rPr>
        <w:t xml:space="preserve">, 113(5), pp. 624-633. Available at: </w:t>
      </w:r>
      <w:hyperlink r:id="rId7" w:history="1">
        <w:r w:rsidRPr="00C05590">
          <w:rPr>
            <w:rStyle w:val="Hyperlink"/>
            <w:rFonts w:ascii="Arial" w:hAnsi="Arial" w:cs="Arial"/>
          </w:rPr>
          <w:t>https://www.jandonline.org/article/S2212-2672(13)00003-8/fulltext</w:t>
        </w:r>
      </w:hyperlink>
      <w:r>
        <w:rPr>
          <w:rFonts w:ascii="Arial" w:hAnsi="Arial" w:cs="Arial"/>
        </w:rPr>
        <w:t xml:space="preserve"> (3 April 2026).</w:t>
      </w:r>
    </w:p>
    <w:p w14:paraId="60704205" w14:textId="77777777" w:rsidR="00EE541E" w:rsidRPr="0095637D" w:rsidRDefault="00EE541E" w:rsidP="001032C3">
      <w:pPr>
        <w:spacing w:line="360" w:lineRule="auto"/>
        <w:rPr>
          <w:rFonts w:ascii="Arial" w:hAnsi="Arial" w:cs="Arial"/>
        </w:rPr>
      </w:pPr>
      <w:r w:rsidRPr="0095637D">
        <w:rPr>
          <w:rFonts w:ascii="Arial" w:hAnsi="Arial" w:cs="Arial"/>
        </w:rPr>
        <w:t xml:space="preserve">Bui, D. and Myerson, J. (2014) ‘The role of working memory abilities in lecture notetaking’, </w:t>
      </w:r>
      <w:r w:rsidRPr="0095637D">
        <w:rPr>
          <w:rFonts w:ascii="Arial" w:hAnsi="Arial" w:cs="Arial"/>
          <w:i/>
          <w:iCs/>
        </w:rPr>
        <w:t xml:space="preserve">Learning and Individual Differences, </w:t>
      </w:r>
      <w:r w:rsidRPr="0095637D">
        <w:rPr>
          <w:rFonts w:ascii="Arial" w:hAnsi="Arial" w:cs="Arial"/>
        </w:rPr>
        <w:t xml:space="preserve">33, pp. 12-22. Available at: </w:t>
      </w:r>
      <w:hyperlink r:id="rId8" w:history="1">
        <w:r w:rsidRPr="0095637D">
          <w:rPr>
            <w:rStyle w:val="Hyperlink"/>
            <w:rFonts w:ascii="Arial" w:hAnsi="Arial" w:cs="Arial"/>
          </w:rPr>
          <w:t>https://www-sciencedirect-com.uwtsd.idm.oclc.org/science/article/pii/S1041608014000958</w:t>
        </w:r>
      </w:hyperlink>
      <w:r w:rsidRPr="0095637D">
        <w:rPr>
          <w:rFonts w:ascii="Arial" w:hAnsi="Arial" w:cs="Arial"/>
        </w:rPr>
        <w:t xml:space="preserve"> (Accessed: 3 April 2026). </w:t>
      </w:r>
    </w:p>
    <w:p w14:paraId="4DA1A497" w14:textId="77777777" w:rsidR="00EE541E" w:rsidRPr="0095637D" w:rsidRDefault="00EE541E" w:rsidP="001032C3">
      <w:pPr>
        <w:spacing w:line="360" w:lineRule="auto"/>
        <w:rPr>
          <w:rFonts w:ascii="Arial" w:hAnsi="Arial" w:cs="Arial"/>
        </w:rPr>
      </w:pPr>
      <w:r w:rsidRPr="0095637D">
        <w:rPr>
          <w:rFonts w:ascii="Arial" w:hAnsi="Arial" w:cs="Arial"/>
        </w:rPr>
        <w:t xml:space="preserve">Matthews House (2026) </w:t>
      </w:r>
      <w:r w:rsidRPr="0095637D">
        <w:rPr>
          <w:rFonts w:ascii="Arial" w:hAnsi="Arial" w:cs="Arial"/>
          <w:i/>
          <w:iCs/>
        </w:rPr>
        <w:t xml:space="preserve">Matthews House – Hospitality and Hope in the heart of Swansea. </w:t>
      </w:r>
      <w:r w:rsidRPr="0095637D">
        <w:rPr>
          <w:rFonts w:ascii="Arial" w:hAnsi="Arial" w:cs="Arial"/>
        </w:rPr>
        <w:t xml:space="preserve">Available at: </w:t>
      </w:r>
      <w:hyperlink r:id="rId9" w:history="1">
        <w:r w:rsidRPr="0095637D">
          <w:rPr>
            <w:rStyle w:val="Hyperlink"/>
            <w:rFonts w:ascii="Arial" w:hAnsi="Arial" w:cs="Arial"/>
          </w:rPr>
          <w:t>https://matthewshouse.org.uk/</w:t>
        </w:r>
      </w:hyperlink>
      <w:r w:rsidRPr="0095637D">
        <w:rPr>
          <w:rFonts w:ascii="Arial" w:hAnsi="Arial" w:cs="Arial"/>
        </w:rPr>
        <w:t xml:space="preserve"> (Accessed: 2 April 2026).</w:t>
      </w:r>
    </w:p>
    <w:p w14:paraId="4D34087A" w14:textId="77777777" w:rsidR="00EE541E" w:rsidRPr="0095637D" w:rsidRDefault="00EE541E" w:rsidP="001032C3">
      <w:pPr>
        <w:spacing w:line="360" w:lineRule="auto"/>
        <w:rPr>
          <w:rFonts w:ascii="Arial" w:hAnsi="Arial" w:cs="Arial"/>
        </w:rPr>
      </w:pPr>
      <w:r w:rsidRPr="0095637D">
        <w:rPr>
          <w:rFonts w:ascii="Arial" w:hAnsi="Arial" w:cs="Arial"/>
        </w:rPr>
        <w:t xml:space="preserve">Negrin, K., Slaughter, S. Dahlke, S. and Olson, J. (2022) ‘Successful Recruitment to Qualitative Research: A Critical Reflection’, </w:t>
      </w:r>
      <w:r w:rsidRPr="0095637D">
        <w:rPr>
          <w:rFonts w:ascii="Arial" w:hAnsi="Arial" w:cs="Arial"/>
          <w:i/>
          <w:iCs/>
        </w:rPr>
        <w:t>International Journal of Qualitative Research Methods</w:t>
      </w:r>
      <w:r w:rsidRPr="0095637D">
        <w:rPr>
          <w:rFonts w:ascii="Arial" w:hAnsi="Arial" w:cs="Arial"/>
        </w:rPr>
        <w:t xml:space="preserve">, 21, pp. 1-12. Available at: </w:t>
      </w:r>
      <w:hyperlink r:id="rId10" w:history="1">
        <w:r w:rsidRPr="0095637D">
          <w:rPr>
            <w:rStyle w:val="Hyperlink"/>
            <w:rFonts w:ascii="Arial" w:hAnsi="Arial" w:cs="Arial"/>
          </w:rPr>
          <w:t>https://journals.sagepub.com/doi/full/10.1177/16094069221119576</w:t>
        </w:r>
      </w:hyperlink>
      <w:r w:rsidRPr="0095637D">
        <w:rPr>
          <w:rFonts w:ascii="Arial" w:hAnsi="Arial" w:cs="Arial"/>
        </w:rPr>
        <w:t xml:space="preserve"> (Accessed: 2 April 2026).</w:t>
      </w:r>
    </w:p>
    <w:p w14:paraId="6035FF11" w14:textId="77777777" w:rsidR="00EE541E" w:rsidRPr="0095637D" w:rsidRDefault="00EE541E" w:rsidP="001032C3">
      <w:pPr>
        <w:spacing w:line="360" w:lineRule="auto"/>
        <w:rPr>
          <w:rFonts w:ascii="Arial" w:hAnsi="Arial" w:cs="Arial"/>
        </w:rPr>
      </w:pPr>
      <w:r w:rsidRPr="0095637D">
        <w:rPr>
          <w:rFonts w:ascii="Arial" w:hAnsi="Arial" w:cs="Arial"/>
        </w:rPr>
        <w:t xml:space="preserve">Pieper, M., Roelle, J., </w:t>
      </w:r>
      <w:proofErr w:type="spellStart"/>
      <w:r w:rsidRPr="0095637D">
        <w:rPr>
          <w:rFonts w:ascii="Arial" w:hAnsi="Arial" w:cs="Arial"/>
        </w:rPr>
        <w:t>vom</w:t>
      </w:r>
      <w:proofErr w:type="spellEnd"/>
      <w:r w:rsidRPr="0095637D">
        <w:rPr>
          <w:rFonts w:ascii="Arial" w:hAnsi="Arial" w:cs="Arial"/>
        </w:rPr>
        <w:t xml:space="preserve"> Hofe, R., Salle, A. and Berthold, K. (2021) ‘Feeback in Reflective Journals Fosters Reflection Skills of Student Teachers’, </w:t>
      </w:r>
      <w:r w:rsidRPr="0095637D">
        <w:rPr>
          <w:rFonts w:ascii="Arial" w:hAnsi="Arial" w:cs="Arial"/>
          <w:i/>
          <w:iCs/>
        </w:rPr>
        <w:t>Psychology Learning &amp; Teaching</w:t>
      </w:r>
      <w:r w:rsidRPr="0095637D">
        <w:rPr>
          <w:rFonts w:ascii="Arial" w:hAnsi="Arial" w:cs="Arial"/>
        </w:rPr>
        <w:t xml:space="preserve">, 20, pp. 107-127. Available at: </w:t>
      </w:r>
      <w:hyperlink r:id="rId11" w:history="1">
        <w:r w:rsidRPr="0095637D">
          <w:rPr>
            <w:rStyle w:val="Hyperlink"/>
            <w:rFonts w:ascii="Arial" w:hAnsi="Arial" w:cs="Arial"/>
          </w:rPr>
          <w:t>https://journals.sagepub.com/doi/full/10.1177/1475725720966190</w:t>
        </w:r>
      </w:hyperlink>
      <w:r w:rsidRPr="0095637D">
        <w:rPr>
          <w:rFonts w:ascii="Arial" w:hAnsi="Arial" w:cs="Arial"/>
        </w:rPr>
        <w:t xml:space="preserve"> (Accessed: 2 April 2026).</w:t>
      </w:r>
    </w:p>
    <w:p w14:paraId="12872BB6" w14:textId="77777777" w:rsidR="00EE541E" w:rsidRPr="0095637D" w:rsidRDefault="00EE541E" w:rsidP="001032C3">
      <w:pPr>
        <w:spacing w:line="360" w:lineRule="auto"/>
        <w:rPr>
          <w:rFonts w:ascii="Arial" w:hAnsi="Arial" w:cs="Arial"/>
        </w:rPr>
      </w:pPr>
      <w:proofErr w:type="spellStart"/>
      <w:r w:rsidRPr="0095637D">
        <w:rPr>
          <w:rFonts w:ascii="Arial" w:hAnsi="Arial" w:cs="Arial"/>
        </w:rPr>
        <w:t>Rooij</w:t>
      </w:r>
      <w:proofErr w:type="spellEnd"/>
      <w:r w:rsidRPr="0095637D">
        <w:rPr>
          <w:rFonts w:ascii="Arial" w:hAnsi="Arial" w:cs="Arial"/>
        </w:rPr>
        <w:t xml:space="preserve">, E., Jansen, E. and Grift, W. (2018) ‘First year university students’ academic success: the importance of academic adjustment’, </w:t>
      </w:r>
      <w:r w:rsidRPr="0095637D">
        <w:rPr>
          <w:rFonts w:ascii="Arial" w:hAnsi="Arial" w:cs="Arial"/>
          <w:i/>
          <w:iCs/>
        </w:rPr>
        <w:t>European Journal of Psychology of Education</w:t>
      </w:r>
      <w:r w:rsidRPr="0095637D">
        <w:rPr>
          <w:rFonts w:ascii="Arial" w:hAnsi="Arial" w:cs="Arial"/>
        </w:rPr>
        <w:t xml:space="preserve">, 33(4), pp. 749-769. Available at: </w:t>
      </w:r>
      <w:hyperlink r:id="rId12" w:history="1">
        <w:r w:rsidRPr="0095637D">
          <w:rPr>
            <w:rStyle w:val="Hyperlink"/>
            <w:rFonts w:ascii="Arial" w:hAnsi="Arial" w:cs="Arial"/>
          </w:rPr>
          <w:t>https://www-jstor-org.uwtsd.idm.oclc.org/stable/44951985?sid=primo&amp;seq=1</w:t>
        </w:r>
      </w:hyperlink>
      <w:r w:rsidRPr="0095637D">
        <w:rPr>
          <w:rFonts w:ascii="Arial" w:hAnsi="Arial" w:cs="Arial"/>
        </w:rPr>
        <w:t xml:space="preserve"> (Accessed: 3 April 2026). </w:t>
      </w:r>
    </w:p>
    <w:p w14:paraId="5E49B709" w14:textId="77777777" w:rsidR="00EE541E" w:rsidRDefault="00EE541E" w:rsidP="001032C3">
      <w:pPr>
        <w:spacing w:line="360" w:lineRule="auto"/>
        <w:rPr>
          <w:rFonts w:ascii="Arial" w:hAnsi="Arial" w:cs="Arial"/>
        </w:rPr>
      </w:pPr>
    </w:p>
    <w:p w14:paraId="0B0E9416" w14:textId="77777777" w:rsidR="00EE541E" w:rsidRDefault="00EE541E" w:rsidP="001032C3">
      <w:pPr>
        <w:spacing w:line="360" w:lineRule="auto"/>
        <w:rPr>
          <w:rFonts w:ascii="Arial" w:hAnsi="Arial" w:cs="Arial"/>
        </w:rPr>
      </w:pPr>
    </w:p>
    <w:p w14:paraId="2B50FD5B" w14:textId="77777777" w:rsidR="00EE541E" w:rsidRDefault="00EE541E" w:rsidP="001032C3">
      <w:pPr>
        <w:spacing w:line="360" w:lineRule="auto"/>
        <w:rPr>
          <w:rFonts w:ascii="Arial" w:hAnsi="Arial" w:cs="Arial"/>
        </w:rPr>
      </w:pPr>
    </w:p>
    <w:p w14:paraId="66A4943F" w14:textId="4953B4EE" w:rsidR="00EE541E" w:rsidRPr="0095637D" w:rsidRDefault="00EE541E" w:rsidP="001032C3">
      <w:pPr>
        <w:spacing w:line="360" w:lineRule="auto"/>
        <w:rPr>
          <w:rFonts w:ascii="Arial" w:hAnsi="Arial" w:cs="Arial"/>
        </w:rPr>
      </w:pPr>
      <w:r w:rsidRPr="0095637D">
        <w:rPr>
          <w:rFonts w:ascii="Arial" w:hAnsi="Arial" w:cs="Arial"/>
        </w:rPr>
        <w:lastRenderedPageBreak/>
        <w:t xml:space="preserve">Thuku, J., </w:t>
      </w:r>
      <w:proofErr w:type="spellStart"/>
      <w:r w:rsidRPr="0095637D">
        <w:rPr>
          <w:rFonts w:ascii="Arial" w:hAnsi="Arial" w:cs="Arial"/>
        </w:rPr>
        <w:t>Ondigi</w:t>
      </w:r>
      <w:proofErr w:type="spellEnd"/>
      <w:r w:rsidRPr="0095637D">
        <w:rPr>
          <w:rFonts w:ascii="Arial" w:hAnsi="Arial" w:cs="Arial"/>
        </w:rPr>
        <w:t xml:space="preserve">, S. and </w:t>
      </w:r>
      <w:proofErr w:type="spellStart"/>
      <w:r w:rsidRPr="0095637D">
        <w:rPr>
          <w:rFonts w:ascii="Arial" w:hAnsi="Arial" w:cs="Arial"/>
        </w:rPr>
        <w:t>Muuro</w:t>
      </w:r>
      <w:proofErr w:type="spellEnd"/>
      <w:r w:rsidRPr="0095637D">
        <w:rPr>
          <w:rFonts w:ascii="Arial" w:hAnsi="Arial" w:cs="Arial"/>
        </w:rPr>
        <w:t xml:space="preserve">, E. (2022) ‘Use of Cloud Computing in Tutorial Group Discussions as a Method of Teaching and its Influence in Learning: A Case of Kenyatta University’, </w:t>
      </w:r>
      <w:r w:rsidRPr="0095637D">
        <w:rPr>
          <w:rFonts w:ascii="Arial" w:hAnsi="Arial" w:cs="Arial"/>
          <w:i/>
          <w:iCs/>
        </w:rPr>
        <w:t>International Journal of Social Sciences &amp; Educational Studies</w:t>
      </w:r>
      <w:r w:rsidRPr="0095637D">
        <w:rPr>
          <w:rFonts w:ascii="Arial" w:hAnsi="Arial" w:cs="Arial"/>
        </w:rPr>
        <w:t xml:space="preserve">, 9(2), pp. 154-180. Available at: </w:t>
      </w:r>
      <w:hyperlink r:id="rId13" w:history="1">
        <w:r w:rsidRPr="0095637D">
          <w:rPr>
            <w:rStyle w:val="Hyperlink"/>
            <w:rFonts w:ascii="Arial" w:hAnsi="Arial" w:cs="Arial"/>
          </w:rPr>
          <w:t>https://www.proquest.com/docview/2753661861?accountid=130472&amp;parentSessionId=XDXi33MZuGr4eyLcyXSiNGZDMWvJqq6HC6o2BNKlTG8%3D&amp;pq-origsite=primo&amp;sourcetype=Scholarly%20Journals</w:t>
        </w:r>
      </w:hyperlink>
      <w:r w:rsidRPr="0095637D">
        <w:rPr>
          <w:rFonts w:ascii="Arial" w:hAnsi="Arial" w:cs="Arial"/>
        </w:rPr>
        <w:t xml:space="preserve"> (Accessed: 2 April 2026). </w:t>
      </w:r>
    </w:p>
    <w:p w14:paraId="52D81864" w14:textId="77777777" w:rsidR="00EE541E" w:rsidRDefault="00EE541E" w:rsidP="001032C3">
      <w:pPr>
        <w:spacing w:line="360" w:lineRule="auto"/>
        <w:rPr>
          <w:rFonts w:ascii="Arial" w:hAnsi="Arial" w:cs="Arial"/>
        </w:rPr>
      </w:pPr>
      <w:r w:rsidRPr="0095637D">
        <w:rPr>
          <w:rFonts w:ascii="Arial" w:hAnsi="Arial" w:cs="Arial"/>
        </w:rPr>
        <w:t xml:space="preserve">Witherby, A. and Tauber, S. (2019) ‘The Current Status of Student’s </w:t>
      </w:r>
      <w:proofErr w:type="gramStart"/>
      <w:r w:rsidRPr="0095637D">
        <w:rPr>
          <w:rFonts w:ascii="Arial" w:hAnsi="Arial" w:cs="Arial"/>
        </w:rPr>
        <w:t>Note-Taking</w:t>
      </w:r>
      <w:proofErr w:type="gramEnd"/>
      <w:r w:rsidRPr="0095637D">
        <w:rPr>
          <w:rFonts w:ascii="Arial" w:hAnsi="Arial" w:cs="Arial"/>
        </w:rPr>
        <w:t xml:space="preserve">: Why and How Do Students Take Notes?’, </w:t>
      </w:r>
      <w:r w:rsidRPr="0095637D">
        <w:rPr>
          <w:rFonts w:ascii="Arial" w:hAnsi="Arial" w:cs="Arial"/>
          <w:i/>
          <w:iCs/>
        </w:rPr>
        <w:t xml:space="preserve">Journal of Applied Research in Memory and Cognition, </w:t>
      </w:r>
      <w:r w:rsidRPr="0095637D">
        <w:rPr>
          <w:rFonts w:ascii="Arial" w:hAnsi="Arial" w:cs="Arial"/>
        </w:rPr>
        <w:t xml:space="preserve">8(2), pp. 139-153. Available at: </w:t>
      </w:r>
      <w:hyperlink r:id="rId14" w:history="1">
        <w:r w:rsidRPr="0095637D">
          <w:rPr>
            <w:rStyle w:val="Hyperlink"/>
            <w:rFonts w:ascii="Arial" w:hAnsi="Arial" w:cs="Arial"/>
          </w:rPr>
          <w:t>https://www-sciencedirect-com.uwtsd.idm.oclc.org/science/article/pii/S2211368118300214</w:t>
        </w:r>
      </w:hyperlink>
      <w:r w:rsidRPr="0095637D">
        <w:rPr>
          <w:rFonts w:ascii="Arial" w:hAnsi="Arial" w:cs="Arial"/>
        </w:rPr>
        <w:t xml:space="preserve"> (Accessed: 3 April 2026). </w:t>
      </w:r>
    </w:p>
    <w:p w14:paraId="0CD23A43" w14:textId="7EB679E7" w:rsidR="007430AF" w:rsidRPr="00262CF9" w:rsidRDefault="007430AF" w:rsidP="00895F62">
      <w:pPr>
        <w:rPr>
          <w:rFonts w:ascii="Arial" w:hAnsi="Arial" w:cs="Arial"/>
        </w:rPr>
      </w:pPr>
    </w:p>
    <w:p w14:paraId="632B92F0" w14:textId="78BECC13" w:rsidR="00895F62" w:rsidRPr="00895F62" w:rsidRDefault="00895F62" w:rsidP="0045474B">
      <w:r>
        <w:t xml:space="preserve"> </w:t>
      </w:r>
    </w:p>
    <w:p w14:paraId="07A4048B" w14:textId="248F193E" w:rsidR="0045474B" w:rsidRPr="0045474B" w:rsidRDefault="0045474B" w:rsidP="00472B5B"/>
    <w:p w14:paraId="31996B48" w14:textId="77777777" w:rsidR="00D551B0" w:rsidRDefault="00D551B0" w:rsidP="00472B5B"/>
    <w:p w14:paraId="38216BC6" w14:textId="77777777" w:rsidR="003C3A96" w:rsidRDefault="003C3A96" w:rsidP="00472B5B"/>
    <w:p w14:paraId="65EE5104" w14:textId="03F1432D" w:rsidR="004E6517" w:rsidRPr="00472B5B" w:rsidRDefault="004E6517" w:rsidP="000960BE"/>
    <w:p w14:paraId="6FDBB2D1" w14:textId="77777777" w:rsidR="001C558C" w:rsidRDefault="001C558C" w:rsidP="000960BE"/>
    <w:p w14:paraId="7D096321" w14:textId="77777777" w:rsidR="000659EA" w:rsidRDefault="000659EA" w:rsidP="000960BE"/>
    <w:p w14:paraId="74312B1B" w14:textId="77777777" w:rsidR="000960BE" w:rsidRDefault="000960BE" w:rsidP="000960BE"/>
    <w:p w14:paraId="6F4C4FB8" w14:textId="127673FD" w:rsidR="0094316E" w:rsidRPr="000960BE" w:rsidRDefault="0094316E" w:rsidP="003E5760"/>
    <w:p w14:paraId="02B765D7" w14:textId="77777777" w:rsidR="00700A68" w:rsidRDefault="00700A68" w:rsidP="003E5760"/>
    <w:p w14:paraId="210A3A32" w14:textId="285040BD" w:rsidR="009F3C28" w:rsidRPr="003E5760" w:rsidRDefault="009F3C28" w:rsidP="00663328"/>
    <w:p w14:paraId="6692FCED" w14:textId="217C427F" w:rsidR="0046010D" w:rsidRPr="009850F6" w:rsidRDefault="0046010D" w:rsidP="006827E5"/>
    <w:p w14:paraId="52136E82" w14:textId="77777777" w:rsidR="0046010D" w:rsidRDefault="0046010D" w:rsidP="006827E5"/>
    <w:p w14:paraId="4BC06AD1" w14:textId="366562C9" w:rsidR="00EE170E" w:rsidRPr="00984441" w:rsidRDefault="00EE170E" w:rsidP="002E1E5D"/>
    <w:p w14:paraId="3E2235B3" w14:textId="6EA67850" w:rsidR="00696F05" w:rsidRPr="00247346" w:rsidRDefault="00696F05" w:rsidP="00696F05"/>
    <w:sectPr w:rsidR="00696F05" w:rsidRPr="00247346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5131AD" w14:textId="77777777" w:rsidR="0045687C" w:rsidRDefault="0045687C" w:rsidP="00AE52BC">
      <w:pPr>
        <w:spacing w:after="0" w:line="240" w:lineRule="auto"/>
      </w:pPr>
      <w:r>
        <w:separator/>
      </w:r>
    </w:p>
  </w:endnote>
  <w:endnote w:type="continuationSeparator" w:id="0">
    <w:p w14:paraId="5B702BF0" w14:textId="77777777" w:rsidR="0045687C" w:rsidRDefault="0045687C" w:rsidP="00AE52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00932000"/>
      <w:docPartObj>
        <w:docPartGallery w:val="Page Numbers (Bottom of Page)"/>
        <w:docPartUnique/>
      </w:docPartObj>
    </w:sdtPr>
    <w:sdtContent>
      <w:p w14:paraId="44435A15" w14:textId="7E51A930" w:rsidR="00AE52BC" w:rsidRDefault="00AE52BC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4F72C8A" w14:textId="77777777" w:rsidR="00AE52BC" w:rsidRDefault="00AE52B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B37C8F" w14:textId="77777777" w:rsidR="0045687C" w:rsidRDefault="0045687C" w:rsidP="00AE52BC">
      <w:pPr>
        <w:spacing w:after="0" w:line="240" w:lineRule="auto"/>
      </w:pPr>
      <w:r>
        <w:separator/>
      </w:r>
    </w:p>
  </w:footnote>
  <w:footnote w:type="continuationSeparator" w:id="0">
    <w:p w14:paraId="4D7CB949" w14:textId="77777777" w:rsidR="0045687C" w:rsidRDefault="0045687C" w:rsidP="00AE52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FFE9C63" w14:textId="44BFB316" w:rsidR="004807C6" w:rsidRDefault="004807C6">
    <w:pPr>
      <w:pStyle w:val="Header"/>
    </w:pPr>
    <w:r>
      <w:t>2501549</w:t>
    </w:r>
    <w:r>
      <w:ptab w:relativeTo="margin" w:alignment="center" w:leader="none"/>
    </w:r>
    <w:r w:rsidR="00FC6B7D">
      <w:t>BMLC4007</w:t>
    </w:r>
    <w:r>
      <w:ptab w:relativeTo="margin" w:alignment="right" w:leader="none"/>
    </w:r>
    <w:r w:rsidR="00FC6B7D">
      <w:t>Reflection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B1329E3"/>
    <w:multiLevelType w:val="hybridMultilevel"/>
    <w:tmpl w:val="EB827B22"/>
    <w:lvl w:ilvl="0" w:tplc="48B6F852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34218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0D3"/>
    <w:rsid w:val="000156C2"/>
    <w:rsid w:val="00021A25"/>
    <w:rsid w:val="00025BD6"/>
    <w:rsid w:val="00030E86"/>
    <w:rsid w:val="00041728"/>
    <w:rsid w:val="000468F1"/>
    <w:rsid w:val="00046F85"/>
    <w:rsid w:val="00061052"/>
    <w:rsid w:val="000610FD"/>
    <w:rsid w:val="000659EA"/>
    <w:rsid w:val="00073810"/>
    <w:rsid w:val="00074B61"/>
    <w:rsid w:val="000840C6"/>
    <w:rsid w:val="000960BE"/>
    <w:rsid w:val="00097335"/>
    <w:rsid w:val="000A36E9"/>
    <w:rsid w:val="000A50B4"/>
    <w:rsid w:val="000C2DCD"/>
    <w:rsid w:val="000C2DEE"/>
    <w:rsid w:val="000C4226"/>
    <w:rsid w:val="000D696A"/>
    <w:rsid w:val="000D715E"/>
    <w:rsid w:val="000E2B9F"/>
    <w:rsid w:val="000E4253"/>
    <w:rsid w:val="001032C3"/>
    <w:rsid w:val="001069B7"/>
    <w:rsid w:val="00113269"/>
    <w:rsid w:val="00126859"/>
    <w:rsid w:val="0013192B"/>
    <w:rsid w:val="001408F2"/>
    <w:rsid w:val="00146D21"/>
    <w:rsid w:val="001617D7"/>
    <w:rsid w:val="00163C50"/>
    <w:rsid w:val="0017002B"/>
    <w:rsid w:val="0017669A"/>
    <w:rsid w:val="00182C80"/>
    <w:rsid w:val="00185583"/>
    <w:rsid w:val="0019373D"/>
    <w:rsid w:val="001B156B"/>
    <w:rsid w:val="001C27DB"/>
    <w:rsid w:val="001C558C"/>
    <w:rsid w:val="001C61A5"/>
    <w:rsid w:val="001D626C"/>
    <w:rsid w:val="001F40D3"/>
    <w:rsid w:val="00210D8A"/>
    <w:rsid w:val="0021270D"/>
    <w:rsid w:val="00213597"/>
    <w:rsid w:val="00223386"/>
    <w:rsid w:val="002260B8"/>
    <w:rsid w:val="0024411F"/>
    <w:rsid w:val="00245A96"/>
    <w:rsid w:val="00247346"/>
    <w:rsid w:val="00262CF9"/>
    <w:rsid w:val="002737A6"/>
    <w:rsid w:val="00274B92"/>
    <w:rsid w:val="00275C2C"/>
    <w:rsid w:val="002767BC"/>
    <w:rsid w:val="0027789B"/>
    <w:rsid w:val="00285C82"/>
    <w:rsid w:val="00292DBB"/>
    <w:rsid w:val="00295551"/>
    <w:rsid w:val="002A37D0"/>
    <w:rsid w:val="002A505D"/>
    <w:rsid w:val="002A51C5"/>
    <w:rsid w:val="002C4DF6"/>
    <w:rsid w:val="002C61AC"/>
    <w:rsid w:val="002D14A0"/>
    <w:rsid w:val="002E1E5D"/>
    <w:rsid w:val="002E300D"/>
    <w:rsid w:val="002E37D2"/>
    <w:rsid w:val="002F5AF5"/>
    <w:rsid w:val="003176ED"/>
    <w:rsid w:val="003352CC"/>
    <w:rsid w:val="003520EC"/>
    <w:rsid w:val="00353576"/>
    <w:rsid w:val="003743E7"/>
    <w:rsid w:val="00375EF9"/>
    <w:rsid w:val="0037620D"/>
    <w:rsid w:val="0038182B"/>
    <w:rsid w:val="003832C8"/>
    <w:rsid w:val="003851A0"/>
    <w:rsid w:val="00391F0A"/>
    <w:rsid w:val="003B08A7"/>
    <w:rsid w:val="003C35E2"/>
    <w:rsid w:val="003C3A96"/>
    <w:rsid w:val="003E5760"/>
    <w:rsid w:val="003E7FEA"/>
    <w:rsid w:val="003F18D9"/>
    <w:rsid w:val="00415414"/>
    <w:rsid w:val="00417A2F"/>
    <w:rsid w:val="004323A0"/>
    <w:rsid w:val="00437293"/>
    <w:rsid w:val="004373B3"/>
    <w:rsid w:val="004422BA"/>
    <w:rsid w:val="0044411C"/>
    <w:rsid w:val="00444920"/>
    <w:rsid w:val="004512A3"/>
    <w:rsid w:val="0045474B"/>
    <w:rsid w:val="0045687C"/>
    <w:rsid w:val="0046010D"/>
    <w:rsid w:val="0046142F"/>
    <w:rsid w:val="004663FC"/>
    <w:rsid w:val="00472B5B"/>
    <w:rsid w:val="004807C6"/>
    <w:rsid w:val="0048237C"/>
    <w:rsid w:val="004A1F01"/>
    <w:rsid w:val="004C3C44"/>
    <w:rsid w:val="004C5C67"/>
    <w:rsid w:val="004D0608"/>
    <w:rsid w:val="004D29E8"/>
    <w:rsid w:val="004E4B6B"/>
    <w:rsid w:val="004E6517"/>
    <w:rsid w:val="005012FA"/>
    <w:rsid w:val="0050142F"/>
    <w:rsid w:val="00504C61"/>
    <w:rsid w:val="00522AC8"/>
    <w:rsid w:val="00524498"/>
    <w:rsid w:val="00526613"/>
    <w:rsid w:val="00537FC4"/>
    <w:rsid w:val="0054327F"/>
    <w:rsid w:val="00547666"/>
    <w:rsid w:val="0055040A"/>
    <w:rsid w:val="005527BD"/>
    <w:rsid w:val="005A58FE"/>
    <w:rsid w:val="005B5485"/>
    <w:rsid w:val="005C574B"/>
    <w:rsid w:val="005E0211"/>
    <w:rsid w:val="005F7874"/>
    <w:rsid w:val="0061284D"/>
    <w:rsid w:val="006209DE"/>
    <w:rsid w:val="006214FB"/>
    <w:rsid w:val="00622AC3"/>
    <w:rsid w:val="00626540"/>
    <w:rsid w:val="00627C51"/>
    <w:rsid w:val="0063166C"/>
    <w:rsid w:val="00633A0F"/>
    <w:rsid w:val="00636955"/>
    <w:rsid w:val="00637D42"/>
    <w:rsid w:val="00644A41"/>
    <w:rsid w:val="00645942"/>
    <w:rsid w:val="006565D3"/>
    <w:rsid w:val="006568B6"/>
    <w:rsid w:val="00657557"/>
    <w:rsid w:val="00663328"/>
    <w:rsid w:val="00674BD8"/>
    <w:rsid w:val="00682687"/>
    <w:rsid w:val="006827E5"/>
    <w:rsid w:val="00696F05"/>
    <w:rsid w:val="006B2B29"/>
    <w:rsid w:val="006B45BD"/>
    <w:rsid w:val="006C015F"/>
    <w:rsid w:val="006C42C3"/>
    <w:rsid w:val="006C7D9A"/>
    <w:rsid w:val="006E5583"/>
    <w:rsid w:val="006E60BF"/>
    <w:rsid w:val="00700A68"/>
    <w:rsid w:val="00702741"/>
    <w:rsid w:val="00703D4B"/>
    <w:rsid w:val="00706D08"/>
    <w:rsid w:val="00706F07"/>
    <w:rsid w:val="0071270F"/>
    <w:rsid w:val="007223CC"/>
    <w:rsid w:val="007232D1"/>
    <w:rsid w:val="00735EF1"/>
    <w:rsid w:val="0074061A"/>
    <w:rsid w:val="007430AF"/>
    <w:rsid w:val="00754BF4"/>
    <w:rsid w:val="007621E7"/>
    <w:rsid w:val="0078004B"/>
    <w:rsid w:val="00790716"/>
    <w:rsid w:val="00790DC0"/>
    <w:rsid w:val="007C4711"/>
    <w:rsid w:val="007D09F1"/>
    <w:rsid w:val="007D13D3"/>
    <w:rsid w:val="007D7998"/>
    <w:rsid w:val="007E2C81"/>
    <w:rsid w:val="007F16F8"/>
    <w:rsid w:val="007F4C41"/>
    <w:rsid w:val="00817B2D"/>
    <w:rsid w:val="00824824"/>
    <w:rsid w:val="008254A7"/>
    <w:rsid w:val="008314A6"/>
    <w:rsid w:val="00836EE8"/>
    <w:rsid w:val="0083767C"/>
    <w:rsid w:val="008429C1"/>
    <w:rsid w:val="0085180F"/>
    <w:rsid w:val="00861AC8"/>
    <w:rsid w:val="00863224"/>
    <w:rsid w:val="008635E0"/>
    <w:rsid w:val="00876E36"/>
    <w:rsid w:val="008903E7"/>
    <w:rsid w:val="00895F62"/>
    <w:rsid w:val="008970CB"/>
    <w:rsid w:val="008A0A7A"/>
    <w:rsid w:val="008A6E09"/>
    <w:rsid w:val="008B30E1"/>
    <w:rsid w:val="008C296C"/>
    <w:rsid w:val="008C5468"/>
    <w:rsid w:val="008E2D7E"/>
    <w:rsid w:val="008E3D3A"/>
    <w:rsid w:val="008F0729"/>
    <w:rsid w:val="008F162F"/>
    <w:rsid w:val="00900F7D"/>
    <w:rsid w:val="009010A8"/>
    <w:rsid w:val="0090616D"/>
    <w:rsid w:val="009112AF"/>
    <w:rsid w:val="00913F77"/>
    <w:rsid w:val="0093219B"/>
    <w:rsid w:val="00936831"/>
    <w:rsid w:val="00942719"/>
    <w:rsid w:val="00942A00"/>
    <w:rsid w:val="0094316E"/>
    <w:rsid w:val="00945370"/>
    <w:rsid w:val="009524AB"/>
    <w:rsid w:val="00955696"/>
    <w:rsid w:val="00955759"/>
    <w:rsid w:val="0095637D"/>
    <w:rsid w:val="00957ED4"/>
    <w:rsid w:val="00963646"/>
    <w:rsid w:val="009641BF"/>
    <w:rsid w:val="00984441"/>
    <w:rsid w:val="009850F6"/>
    <w:rsid w:val="00986ABD"/>
    <w:rsid w:val="009951CC"/>
    <w:rsid w:val="009A0C2B"/>
    <w:rsid w:val="009B04A1"/>
    <w:rsid w:val="009B1619"/>
    <w:rsid w:val="009B48E3"/>
    <w:rsid w:val="009B605F"/>
    <w:rsid w:val="009C44E4"/>
    <w:rsid w:val="009D50B7"/>
    <w:rsid w:val="009D6821"/>
    <w:rsid w:val="009F0496"/>
    <w:rsid w:val="009F3C28"/>
    <w:rsid w:val="00A05524"/>
    <w:rsid w:val="00A1472B"/>
    <w:rsid w:val="00A34AF4"/>
    <w:rsid w:val="00A45EDD"/>
    <w:rsid w:val="00A51B90"/>
    <w:rsid w:val="00A5601D"/>
    <w:rsid w:val="00A74E9D"/>
    <w:rsid w:val="00A766FE"/>
    <w:rsid w:val="00A80E92"/>
    <w:rsid w:val="00A81712"/>
    <w:rsid w:val="00A8626D"/>
    <w:rsid w:val="00A960B6"/>
    <w:rsid w:val="00AA05BF"/>
    <w:rsid w:val="00AA336D"/>
    <w:rsid w:val="00AA6E3F"/>
    <w:rsid w:val="00AB2288"/>
    <w:rsid w:val="00AB3DD2"/>
    <w:rsid w:val="00AC148D"/>
    <w:rsid w:val="00AC5761"/>
    <w:rsid w:val="00AC7151"/>
    <w:rsid w:val="00AD3F97"/>
    <w:rsid w:val="00AD4AA3"/>
    <w:rsid w:val="00AE52BC"/>
    <w:rsid w:val="00AE5AD9"/>
    <w:rsid w:val="00AF2239"/>
    <w:rsid w:val="00AF2874"/>
    <w:rsid w:val="00AF2BBE"/>
    <w:rsid w:val="00AF437C"/>
    <w:rsid w:val="00B10CDA"/>
    <w:rsid w:val="00B157C2"/>
    <w:rsid w:val="00B42687"/>
    <w:rsid w:val="00B5136B"/>
    <w:rsid w:val="00B5466B"/>
    <w:rsid w:val="00B56AEF"/>
    <w:rsid w:val="00B80DD0"/>
    <w:rsid w:val="00B8188B"/>
    <w:rsid w:val="00B837FE"/>
    <w:rsid w:val="00BA52E3"/>
    <w:rsid w:val="00BA6D6F"/>
    <w:rsid w:val="00BB1072"/>
    <w:rsid w:val="00BB13D0"/>
    <w:rsid w:val="00BB27C0"/>
    <w:rsid w:val="00BB2C44"/>
    <w:rsid w:val="00BE3554"/>
    <w:rsid w:val="00BE620D"/>
    <w:rsid w:val="00BF1704"/>
    <w:rsid w:val="00BF412A"/>
    <w:rsid w:val="00BF4B35"/>
    <w:rsid w:val="00BF636E"/>
    <w:rsid w:val="00C0599D"/>
    <w:rsid w:val="00C13DBA"/>
    <w:rsid w:val="00C241A6"/>
    <w:rsid w:val="00C6130B"/>
    <w:rsid w:val="00C67A58"/>
    <w:rsid w:val="00C76A54"/>
    <w:rsid w:val="00C85BE8"/>
    <w:rsid w:val="00CB2AAA"/>
    <w:rsid w:val="00CD1A90"/>
    <w:rsid w:val="00CE360D"/>
    <w:rsid w:val="00CE6626"/>
    <w:rsid w:val="00D1044A"/>
    <w:rsid w:val="00D1074B"/>
    <w:rsid w:val="00D12464"/>
    <w:rsid w:val="00D1580A"/>
    <w:rsid w:val="00D15AFE"/>
    <w:rsid w:val="00D175D4"/>
    <w:rsid w:val="00D25505"/>
    <w:rsid w:val="00D35239"/>
    <w:rsid w:val="00D40A7F"/>
    <w:rsid w:val="00D5203D"/>
    <w:rsid w:val="00D520CD"/>
    <w:rsid w:val="00D551B0"/>
    <w:rsid w:val="00D60BA5"/>
    <w:rsid w:val="00D735F9"/>
    <w:rsid w:val="00DB5451"/>
    <w:rsid w:val="00DD16C9"/>
    <w:rsid w:val="00E02774"/>
    <w:rsid w:val="00E15703"/>
    <w:rsid w:val="00E23B5F"/>
    <w:rsid w:val="00E23C75"/>
    <w:rsid w:val="00E25EEA"/>
    <w:rsid w:val="00E51FFB"/>
    <w:rsid w:val="00E87C23"/>
    <w:rsid w:val="00E94F54"/>
    <w:rsid w:val="00EC32AA"/>
    <w:rsid w:val="00ED233D"/>
    <w:rsid w:val="00EE170E"/>
    <w:rsid w:val="00EE541E"/>
    <w:rsid w:val="00EF3F78"/>
    <w:rsid w:val="00EF5C21"/>
    <w:rsid w:val="00EF76C7"/>
    <w:rsid w:val="00F01E8C"/>
    <w:rsid w:val="00F02270"/>
    <w:rsid w:val="00F04F3F"/>
    <w:rsid w:val="00F07907"/>
    <w:rsid w:val="00F364C1"/>
    <w:rsid w:val="00F5548D"/>
    <w:rsid w:val="00F568BD"/>
    <w:rsid w:val="00F6015B"/>
    <w:rsid w:val="00F65CF5"/>
    <w:rsid w:val="00F6726E"/>
    <w:rsid w:val="00F75F1C"/>
    <w:rsid w:val="00F84B2F"/>
    <w:rsid w:val="00F87DA1"/>
    <w:rsid w:val="00F95B4A"/>
    <w:rsid w:val="00FA0B56"/>
    <w:rsid w:val="00FB3571"/>
    <w:rsid w:val="00FC4369"/>
    <w:rsid w:val="00FC5A07"/>
    <w:rsid w:val="00FC6B7D"/>
    <w:rsid w:val="00FD1459"/>
    <w:rsid w:val="00FE2D1C"/>
    <w:rsid w:val="00FE35B1"/>
    <w:rsid w:val="00FE53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6A1684"/>
  <w15:chartTrackingRefBased/>
  <w15:docId w15:val="{EC72C3AF-2734-468B-9D74-D39C83EBCB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40D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F40D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F40D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F40D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F40D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F40D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40D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40D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40D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40D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F40D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F40D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F40D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F40D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F40D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40D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40D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40D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40D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40D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40D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40D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40D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40D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F40D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40D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40D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40D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40D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96F0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6F0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00A68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E52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52BC"/>
  </w:style>
  <w:style w:type="paragraph" w:styleId="Footer">
    <w:name w:val="footer"/>
    <w:basedOn w:val="Normal"/>
    <w:link w:val="FooterChar"/>
    <w:uiPriority w:val="99"/>
    <w:unhideWhenUsed/>
    <w:rsid w:val="00AE52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52BC"/>
  </w:style>
  <w:style w:type="character" w:styleId="CommentReference">
    <w:name w:val="annotation reference"/>
    <w:basedOn w:val="DefaultParagraphFont"/>
    <w:uiPriority w:val="99"/>
    <w:semiHidden/>
    <w:unhideWhenUsed/>
    <w:rsid w:val="004663F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4663F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4663F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663F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663FC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sciencedirect-com.uwtsd.idm.oclc.org/science/article/pii/S1041608014000958" TargetMode="External"/><Relationship Id="rId13" Type="http://schemas.openxmlformats.org/officeDocument/2006/relationships/hyperlink" Target="https://www.proquest.com/docview/2753661861?accountid=130472&amp;parentSessionId=XDXi33MZuGr4eyLcyXSiNGZDMWvJqq6HC6o2BNKlTG8%3D&amp;pq-origsite=primo&amp;sourcetype=Scholarly%20Journals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jandonline.org/article/S2212-2672(13)00003-8/fulltext" TargetMode="External"/><Relationship Id="rId12" Type="http://schemas.openxmlformats.org/officeDocument/2006/relationships/hyperlink" Target="https://www-jstor-org.uwtsd.idm.oclc.org/stable/44951985?sid=primo&amp;seq=1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journals.sagepub.com/doi/full/10.1177/1475725720966190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journals.sagepub.com/doi/full/10.1177/16094069221119576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matthewshouse.org.uk/" TargetMode="External"/><Relationship Id="rId14" Type="http://schemas.openxmlformats.org/officeDocument/2006/relationships/hyperlink" Target="https://www-sciencedirect-com.uwtsd.idm.oclc.org/science/article/pii/S221136811830021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15683</TotalTime>
  <Pages>5</Pages>
  <Words>1380</Words>
  <Characters>7869</Characters>
  <Application>Microsoft Office Word</Application>
  <DocSecurity>0</DocSecurity>
  <Lines>65</Lines>
  <Paragraphs>18</Paragraphs>
  <ScaleCrop>false</ScaleCrop>
  <Company/>
  <LinksUpToDate>false</LinksUpToDate>
  <CharactersWithSpaces>9231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Gwennan James</dc:creator>
  <cp:keywords/>
  <dc:description/>
  <cp:lastModifiedBy>Gwennan James</cp:lastModifiedBy>
  <cp:revision>328</cp:revision>
  <dcterms:created xsi:type="dcterms:W3CDTF">2026-03-31T11:47:00Z</dcterms:created>
  <dcterms:modified xsi:type="dcterms:W3CDTF">2026-04-24T16:09:00Z</dcterms:modified>
</cp:coreProperties>
</file>