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78F" w:rsidRPr="0033778F" w:rsidRDefault="0033778F" w:rsidP="0033778F">
      <w:pPr>
        <w:spacing w:after="0" w:line="192" w:lineRule="auto"/>
        <w:contextualSpacing/>
        <w:jc w:val="center"/>
        <w:textAlignment w:val="baseline"/>
        <w:rPr>
          <w:rFonts w:ascii="Arial" w:hAnsi="Arial" w:cs="Arial"/>
          <w:lang w:eastAsia="en-GB"/>
        </w:rPr>
      </w:pPr>
      <w:r>
        <w:rPr>
          <w:rFonts w:ascii="Arial" w:hAnsi="Arial" w:cs="Arial"/>
          <w:lang w:eastAsia="en-GB"/>
        </w:rPr>
        <w:t>A</w:t>
      </w:r>
      <w:r w:rsidRPr="00BD1794">
        <w:rPr>
          <w:rFonts w:ascii="Arial" w:hAnsi="Arial" w:cs="Arial"/>
          <w:lang w:eastAsia="en-GB"/>
        </w:rPr>
        <w:t>nalyse and evaluate the impact of Globalisation on Organisational strategy and the impact on the environment.</w:t>
      </w:r>
    </w:p>
    <w:p w:rsidR="00B7349D" w:rsidRPr="00000F3B" w:rsidRDefault="000C243B" w:rsidP="00565D51">
      <w:pPr>
        <w:pStyle w:val="Heading1"/>
        <w:spacing w:after="160" w:line="360" w:lineRule="auto"/>
        <w:rPr>
          <w:rFonts w:ascii="Arial" w:hAnsi="Arial" w:cs="Arial"/>
          <w:color w:val="ACCBF9" w:themeColor="background2"/>
          <w:sz w:val="22"/>
          <w:szCs w:val="22"/>
        </w:rPr>
      </w:pPr>
      <w:r w:rsidRPr="00000F3B">
        <w:rPr>
          <w:rFonts w:ascii="Arial" w:hAnsi="Arial" w:cs="Arial"/>
          <w:color w:val="ACCBF9" w:themeColor="background2"/>
          <w:sz w:val="22"/>
          <w:szCs w:val="22"/>
        </w:rPr>
        <w:t xml:space="preserve">Introduction </w:t>
      </w:r>
    </w:p>
    <w:p w:rsidR="006D38CC" w:rsidRPr="00000F3B" w:rsidRDefault="00C01082" w:rsidP="00565D51">
      <w:pPr>
        <w:spacing w:line="360" w:lineRule="auto"/>
        <w:rPr>
          <w:rFonts w:ascii="Arial" w:hAnsi="Arial" w:cs="Arial"/>
        </w:rPr>
      </w:pPr>
      <w:r w:rsidRPr="00000F3B">
        <w:rPr>
          <w:rFonts w:ascii="Arial" w:hAnsi="Arial" w:cs="Arial"/>
        </w:rPr>
        <w:t>“Brexit is a unique example of deglobalisation that will hurt Britain’s economy as trade ties with the European Union (EU) are weakened, leading to higher inflationary pressures even after the effect of sterling’s recent depreciation disappears” (Mark Carney</w:t>
      </w:r>
      <w:r w:rsidR="0019798A" w:rsidRPr="00000F3B">
        <w:rPr>
          <w:rFonts w:ascii="Arial" w:hAnsi="Arial" w:cs="Arial"/>
        </w:rPr>
        <w:t xml:space="preserve">, 2018). </w:t>
      </w:r>
      <w:r w:rsidRPr="00000F3B">
        <w:rPr>
          <w:rFonts w:ascii="Arial" w:hAnsi="Arial" w:cs="Arial"/>
        </w:rPr>
        <w:t xml:space="preserve"> </w:t>
      </w:r>
      <w:r w:rsidR="0019798A" w:rsidRPr="00000F3B">
        <w:rPr>
          <w:rFonts w:ascii="Arial" w:hAnsi="Arial" w:cs="Arial"/>
        </w:rPr>
        <w:t>Carney’s statement conceptualises the United Kingdom’s (UK) public angst of Brexit’s effects on globalisation.</w:t>
      </w:r>
      <w:r w:rsidR="0080608E" w:rsidRPr="00000F3B">
        <w:rPr>
          <w:rFonts w:ascii="Arial" w:hAnsi="Arial" w:cs="Arial"/>
        </w:rPr>
        <w:t xml:space="preserve"> Undoubtedly, globalisation with its worldwide tendencies is one of the most discussed topics amongst business professionals; amplifying the interconnectedness of different regions (Okpara, 2009</w:t>
      </w:r>
      <w:r w:rsidR="00C270D2" w:rsidRPr="00000F3B">
        <w:rPr>
          <w:rFonts w:ascii="Arial" w:hAnsi="Arial" w:cs="Arial"/>
        </w:rPr>
        <w:t>). Although</w:t>
      </w:r>
      <w:r w:rsidR="0080608E" w:rsidRPr="00000F3B">
        <w:rPr>
          <w:rFonts w:ascii="Arial" w:hAnsi="Arial" w:cs="Arial"/>
        </w:rPr>
        <w:t xml:space="preserve"> scholars are yet to agree on </w:t>
      </w:r>
      <w:r w:rsidR="00177B6F" w:rsidRPr="00000F3B">
        <w:rPr>
          <w:rFonts w:ascii="Arial" w:hAnsi="Arial" w:cs="Arial"/>
        </w:rPr>
        <w:t>a</w:t>
      </w:r>
      <w:r w:rsidR="0080608E" w:rsidRPr="00000F3B">
        <w:rPr>
          <w:rFonts w:ascii="Arial" w:hAnsi="Arial" w:cs="Arial"/>
        </w:rPr>
        <w:t xml:space="preserve"> universal</w:t>
      </w:r>
      <w:r w:rsidR="00177B6F" w:rsidRPr="00000F3B">
        <w:rPr>
          <w:rFonts w:ascii="Arial" w:hAnsi="Arial" w:cs="Arial"/>
        </w:rPr>
        <w:t xml:space="preserve">ly accepted definition of globalisation that encompasses all its aspects (such as cultural, </w:t>
      </w:r>
      <w:bookmarkStart w:id="0" w:name="_GoBack"/>
      <w:bookmarkEnd w:id="0"/>
      <w:r w:rsidR="00177B6F" w:rsidRPr="00000F3B">
        <w:rPr>
          <w:rFonts w:ascii="Arial" w:hAnsi="Arial" w:cs="Arial"/>
        </w:rPr>
        <w:t xml:space="preserve">political or </w:t>
      </w:r>
      <w:proofErr w:type="spellStart"/>
      <w:r w:rsidR="00177B6F" w:rsidRPr="00000F3B">
        <w:rPr>
          <w:rFonts w:ascii="Arial" w:hAnsi="Arial" w:cs="Arial"/>
        </w:rPr>
        <w:t>economical</w:t>
      </w:r>
      <w:proofErr w:type="spellEnd"/>
      <w:r w:rsidR="00177B6F" w:rsidRPr="00000F3B">
        <w:rPr>
          <w:rFonts w:ascii="Arial" w:hAnsi="Arial" w:cs="Arial"/>
        </w:rPr>
        <w:t xml:space="preserve"> dimensions)</w:t>
      </w:r>
      <w:r w:rsidR="00000F3B">
        <w:rPr>
          <w:rFonts w:ascii="Arial" w:hAnsi="Arial" w:cs="Arial"/>
        </w:rPr>
        <w:t>,</w:t>
      </w:r>
      <w:r w:rsidR="006D38CC" w:rsidRPr="00000F3B">
        <w:rPr>
          <w:rFonts w:ascii="Arial" w:hAnsi="Arial" w:cs="Arial"/>
        </w:rPr>
        <w:t xml:space="preserve"> it is still essential to define this phenomenon to support the analysis. According to </w:t>
      </w:r>
      <w:r w:rsidR="005F456D" w:rsidRPr="00000F3B">
        <w:rPr>
          <w:rFonts w:ascii="Arial" w:hAnsi="Arial" w:cs="Arial"/>
        </w:rPr>
        <w:t xml:space="preserve">Czinkota, </w:t>
      </w:r>
      <w:r w:rsidR="00000F3B">
        <w:rPr>
          <w:rFonts w:ascii="Arial" w:hAnsi="Arial" w:cs="Arial"/>
        </w:rPr>
        <w:t>et al</w:t>
      </w:r>
      <w:r w:rsidR="005F456D" w:rsidRPr="00000F3B">
        <w:rPr>
          <w:rFonts w:ascii="Arial" w:hAnsi="Arial" w:cs="Arial"/>
        </w:rPr>
        <w:t xml:space="preserve"> (1994),</w:t>
      </w:r>
      <w:r w:rsidR="006D38CC" w:rsidRPr="00000F3B">
        <w:rPr>
          <w:rFonts w:ascii="Arial" w:hAnsi="Arial" w:cs="Arial"/>
        </w:rPr>
        <w:t xml:space="preserve"> globalisation is an opportunity for organisations to commence international operations at a relatively l</w:t>
      </w:r>
      <w:r w:rsidR="00597CFD" w:rsidRPr="00000F3B">
        <w:rPr>
          <w:rFonts w:ascii="Arial" w:hAnsi="Arial" w:cs="Arial"/>
        </w:rPr>
        <w:t xml:space="preserve">ow-cost as the integration of national </w:t>
      </w:r>
      <w:r w:rsidR="006D38CC" w:rsidRPr="00000F3B">
        <w:rPr>
          <w:rFonts w:ascii="Arial" w:hAnsi="Arial" w:cs="Arial"/>
        </w:rPr>
        <w:t>economies continue</w:t>
      </w:r>
      <w:r w:rsidR="005F456D" w:rsidRPr="00000F3B">
        <w:rPr>
          <w:rFonts w:ascii="Arial" w:hAnsi="Arial" w:cs="Arial"/>
        </w:rPr>
        <w:t xml:space="preserve">s </w:t>
      </w:r>
      <w:r w:rsidR="005F456D" w:rsidRPr="00000F3B">
        <w:rPr>
          <w:rFonts w:ascii="Arial" w:hAnsi="Arial" w:cs="Arial"/>
          <w:noProof/>
        </w:rPr>
        <w:t>and</w:t>
      </w:r>
      <w:r w:rsidR="005F456D" w:rsidRPr="00000F3B">
        <w:rPr>
          <w:rFonts w:ascii="Arial" w:hAnsi="Arial" w:cs="Arial"/>
        </w:rPr>
        <w:t xml:space="preserve"> trade agreements </w:t>
      </w:r>
      <w:r w:rsidR="0019798A" w:rsidRPr="00000F3B">
        <w:rPr>
          <w:rFonts w:ascii="Arial" w:hAnsi="Arial" w:cs="Arial"/>
        </w:rPr>
        <w:t xml:space="preserve">- </w:t>
      </w:r>
      <w:r w:rsidR="005F456D" w:rsidRPr="00000F3B">
        <w:rPr>
          <w:rFonts w:ascii="Arial" w:hAnsi="Arial" w:cs="Arial"/>
        </w:rPr>
        <w:t xml:space="preserve">such as the </w:t>
      </w:r>
      <w:r w:rsidR="0019798A" w:rsidRPr="00000F3B">
        <w:rPr>
          <w:rFonts w:ascii="Arial" w:hAnsi="Arial" w:cs="Arial"/>
        </w:rPr>
        <w:t xml:space="preserve">General Agreement on </w:t>
      </w:r>
      <w:proofErr w:type="spellStart"/>
      <w:r w:rsidR="0019798A" w:rsidRPr="00000F3B">
        <w:rPr>
          <w:rFonts w:ascii="Arial" w:hAnsi="Arial" w:cs="Arial"/>
        </w:rPr>
        <w:t>Tarrifs</w:t>
      </w:r>
      <w:proofErr w:type="spellEnd"/>
      <w:r w:rsidR="0019798A" w:rsidRPr="00000F3B">
        <w:rPr>
          <w:rFonts w:ascii="Arial" w:hAnsi="Arial" w:cs="Arial"/>
        </w:rPr>
        <w:t xml:space="preserve"> and Trade (</w:t>
      </w:r>
      <w:r w:rsidR="005F456D" w:rsidRPr="00000F3B">
        <w:rPr>
          <w:rFonts w:ascii="Arial" w:hAnsi="Arial" w:cs="Arial"/>
        </w:rPr>
        <w:t xml:space="preserve">GATT) expand to further </w:t>
      </w:r>
      <w:r w:rsidR="005F456D" w:rsidRPr="00000F3B">
        <w:rPr>
          <w:rFonts w:ascii="Arial" w:hAnsi="Arial" w:cs="Arial"/>
          <w:noProof/>
        </w:rPr>
        <w:t>countries and industries.</w:t>
      </w:r>
      <w:r w:rsidR="005F456D" w:rsidRPr="00000F3B">
        <w:rPr>
          <w:rFonts w:ascii="Arial" w:hAnsi="Arial" w:cs="Arial"/>
        </w:rPr>
        <w:t xml:space="preserve"> </w:t>
      </w:r>
      <w:r w:rsidR="006D38CC" w:rsidRPr="00000F3B">
        <w:rPr>
          <w:rFonts w:ascii="Arial" w:hAnsi="Arial" w:cs="Arial"/>
        </w:rPr>
        <w:t xml:space="preserve">While globalisation </w:t>
      </w:r>
      <w:r w:rsidR="006D38CC" w:rsidRPr="00000F3B">
        <w:rPr>
          <w:rFonts w:ascii="Arial" w:hAnsi="Arial" w:cs="Arial"/>
          <w:noProof/>
        </w:rPr>
        <w:t>is often recognised</w:t>
      </w:r>
      <w:r w:rsidR="006D38CC" w:rsidRPr="00000F3B">
        <w:rPr>
          <w:rFonts w:ascii="Arial" w:hAnsi="Arial" w:cs="Arial"/>
        </w:rPr>
        <w:t xml:space="preserve"> as an opportunity to share knowledge, disperse technology, to enter high-potential foreign markets, it s</w:t>
      </w:r>
      <w:r w:rsidR="005A3841" w:rsidRPr="00000F3B">
        <w:rPr>
          <w:rFonts w:ascii="Arial" w:hAnsi="Arial" w:cs="Arial"/>
        </w:rPr>
        <w:t xml:space="preserve">hall also </w:t>
      </w:r>
      <w:r w:rsidR="005A3841" w:rsidRPr="00000F3B">
        <w:rPr>
          <w:rFonts w:ascii="Arial" w:hAnsi="Arial" w:cs="Arial"/>
          <w:noProof/>
        </w:rPr>
        <w:t>be acknowledged</w:t>
      </w:r>
      <w:r w:rsidR="005A3841" w:rsidRPr="00000F3B">
        <w:rPr>
          <w:rFonts w:ascii="Arial" w:hAnsi="Arial" w:cs="Arial"/>
        </w:rPr>
        <w:t xml:space="preserve"> that th</w:t>
      </w:r>
      <w:r w:rsidR="00EF3958" w:rsidRPr="00000F3B">
        <w:rPr>
          <w:rFonts w:ascii="Arial" w:hAnsi="Arial" w:cs="Arial"/>
        </w:rPr>
        <w:t>ese options for firms to grow are</w:t>
      </w:r>
      <w:r w:rsidR="005A3841" w:rsidRPr="00000F3B">
        <w:rPr>
          <w:rFonts w:ascii="Arial" w:hAnsi="Arial" w:cs="Arial"/>
        </w:rPr>
        <w:t xml:space="preserve"> seldom without </w:t>
      </w:r>
      <w:r w:rsidR="00597CFD" w:rsidRPr="00000F3B">
        <w:rPr>
          <w:rFonts w:ascii="Arial" w:hAnsi="Arial" w:cs="Arial"/>
        </w:rPr>
        <w:t xml:space="preserve">strategic </w:t>
      </w:r>
      <w:r w:rsidR="005A3841" w:rsidRPr="00000F3B">
        <w:rPr>
          <w:rFonts w:ascii="Arial" w:hAnsi="Arial" w:cs="Arial"/>
        </w:rPr>
        <w:t>challenges</w:t>
      </w:r>
      <w:r w:rsidR="00597CFD" w:rsidRPr="00000F3B">
        <w:rPr>
          <w:rFonts w:ascii="Arial" w:hAnsi="Arial" w:cs="Arial"/>
        </w:rPr>
        <w:t xml:space="preserve"> (Wild</w:t>
      </w:r>
      <w:r w:rsidR="00565D51" w:rsidRPr="00000F3B">
        <w:rPr>
          <w:rFonts w:ascii="Arial" w:hAnsi="Arial" w:cs="Arial"/>
        </w:rPr>
        <w:t xml:space="preserve"> et al, 2008)</w:t>
      </w:r>
      <w:r w:rsidR="00000F3B">
        <w:rPr>
          <w:rFonts w:ascii="Arial" w:hAnsi="Arial" w:cs="Arial"/>
        </w:rPr>
        <w:t>.</w:t>
      </w:r>
      <w:r w:rsidR="00597CFD" w:rsidRPr="00000F3B">
        <w:rPr>
          <w:rFonts w:ascii="Arial" w:hAnsi="Arial" w:cs="Arial"/>
        </w:rPr>
        <w:t xml:space="preserve"> </w:t>
      </w:r>
      <w:r w:rsidR="00000F3B">
        <w:rPr>
          <w:rFonts w:ascii="Arial" w:hAnsi="Arial" w:cs="Arial"/>
        </w:rPr>
        <w:t>As this</w:t>
      </w:r>
      <w:r w:rsidR="005A3841" w:rsidRPr="00000F3B">
        <w:rPr>
          <w:rFonts w:ascii="Arial" w:hAnsi="Arial" w:cs="Arial"/>
        </w:rPr>
        <w:t xml:space="preserve"> essay gradually explores, internationalisation </w:t>
      </w:r>
      <w:r w:rsidR="003A689B" w:rsidRPr="00000F3B">
        <w:rPr>
          <w:rFonts w:ascii="Arial" w:hAnsi="Arial" w:cs="Arial"/>
        </w:rPr>
        <w:t>entails</w:t>
      </w:r>
      <w:r w:rsidR="005A3841" w:rsidRPr="00000F3B">
        <w:rPr>
          <w:rFonts w:ascii="Arial" w:hAnsi="Arial" w:cs="Arial"/>
        </w:rPr>
        <w:t xml:space="preserve"> a strategic adjustment </w:t>
      </w:r>
      <w:r w:rsidR="00EF3958" w:rsidRPr="00000F3B">
        <w:rPr>
          <w:rFonts w:ascii="Arial" w:hAnsi="Arial" w:cs="Arial"/>
        </w:rPr>
        <w:t xml:space="preserve">for organisations </w:t>
      </w:r>
      <w:r w:rsidR="005A3841" w:rsidRPr="00000F3B">
        <w:rPr>
          <w:rFonts w:ascii="Arial" w:hAnsi="Arial" w:cs="Arial"/>
        </w:rPr>
        <w:t>to utilise scarce resources in a manner to deliver the highest utility</w:t>
      </w:r>
      <w:r w:rsidR="00DA4D9D" w:rsidRPr="00000F3B">
        <w:rPr>
          <w:rFonts w:ascii="Arial" w:hAnsi="Arial" w:cs="Arial"/>
        </w:rPr>
        <w:t xml:space="preserve"> to stakeholders </w:t>
      </w:r>
      <w:r w:rsidR="005F456D" w:rsidRPr="00000F3B">
        <w:rPr>
          <w:rFonts w:ascii="Arial" w:hAnsi="Arial" w:cs="Arial"/>
        </w:rPr>
        <w:t xml:space="preserve">across markets </w:t>
      </w:r>
      <w:r w:rsidR="00DA4D9D" w:rsidRPr="00000F3B">
        <w:rPr>
          <w:rFonts w:ascii="Arial" w:hAnsi="Arial" w:cs="Arial"/>
        </w:rPr>
        <w:t>(Baker</w:t>
      </w:r>
      <w:r w:rsidR="00565D51" w:rsidRPr="00000F3B">
        <w:rPr>
          <w:rFonts w:ascii="Arial" w:hAnsi="Arial" w:cs="Arial"/>
        </w:rPr>
        <w:t xml:space="preserve"> et al, 2010)</w:t>
      </w:r>
      <w:r w:rsidR="00000F3B">
        <w:rPr>
          <w:rFonts w:ascii="Arial" w:hAnsi="Arial" w:cs="Arial"/>
          <w:strike/>
        </w:rPr>
        <w:t xml:space="preserve"> </w:t>
      </w:r>
      <w:r w:rsidR="00000F3B" w:rsidRPr="00000F3B">
        <w:rPr>
          <w:rFonts w:ascii="Arial" w:hAnsi="Arial" w:cs="Arial"/>
        </w:rPr>
        <w:t>For</w:t>
      </w:r>
      <w:r w:rsidR="00000F3B">
        <w:rPr>
          <w:rFonts w:ascii="Arial" w:hAnsi="Arial" w:cs="Arial"/>
        </w:rPr>
        <w:t xml:space="preserve"> </w:t>
      </w:r>
      <w:r w:rsidR="005A3841" w:rsidRPr="00000F3B">
        <w:rPr>
          <w:rFonts w:ascii="Arial" w:hAnsi="Arial" w:cs="Arial"/>
        </w:rPr>
        <w:t>instance, the acquisition of new customers from a distant region wit</w:t>
      </w:r>
      <w:r w:rsidR="005F456D" w:rsidRPr="00000F3B">
        <w:rPr>
          <w:rFonts w:ascii="Arial" w:hAnsi="Arial" w:cs="Arial"/>
        </w:rPr>
        <w:t xml:space="preserve">h </w:t>
      </w:r>
      <w:r w:rsidR="003A689B" w:rsidRPr="00000F3B">
        <w:rPr>
          <w:rFonts w:ascii="Arial" w:hAnsi="Arial" w:cs="Arial"/>
          <w:noProof/>
        </w:rPr>
        <w:t>different</w:t>
      </w:r>
      <w:r w:rsidR="005A3841" w:rsidRPr="00000F3B">
        <w:rPr>
          <w:rFonts w:ascii="Arial" w:hAnsi="Arial" w:cs="Arial"/>
        </w:rPr>
        <w:t xml:space="preserve"> expectations </w:t>
      </w:r>
      <w:r w:rsidR="005F456D" w:rsidRPr="00000F3B">
        <w:rPr>
          <w:rFonts w:ascii="Arial" w:hAnsi="Arial" w:cs="Arial"/>
        </w:rPr>
        <w:t xml:space="preserve">(in comparison to the </w:t>
      </w:r>
      <w:r w:rsidR="00824BC5" w:rsidRPr="00000F3B">
        <w:rPr>
          <w:rFonts w:ascii="Arial" w:hAnsi="Arial" w:cs="Arial"/>
        </w:rPr>
        <w:t>home market</w:t>
      </w:r>
      <w:r w:rsidR="005F456D" w:rsidRPr="00000F3B">
        <w:rPr>
          <w:rFonts w:ascii="Arial" w:hAnsi="Arial" w:cs="Arial"/>
        </w:rPr>
        <w:t>)</w:t>
      </w:r>
      <w:r w:rsidR="00824BC5" w:rsidRPr="00000F3B">
        <w:rPr>
          <w:rFonts w:ascii="Arial" w:hAnsi="Arial" w:cs="Arial"/>
        </w:rPr>
        <w:t xml:space="preserve"> may necessitate the organisation to critically evaluate the extent to which </w:t>
      </w:r>
      <w:r w:rsidR="00DA4D9D" w:rsidRPr="00000F3B">
        <w:rPr>
          <w:rFonts w:ascii="Arial" w:hAnsi="Arial" w:cs="Arial"/>
        </w:rPr>
        <w:t>modifications</w:t>
      </w:r>
      <w:r w:rsidR="00824BC5" w:rsidRPr="00000F3B">
        <w:rPr>
          <w:rFonts w:ascii="Arial" w:hAnsi="Arial" w:cs="Arial"/>
        </w:rPr>
        <w:t xml:space="preserve"> </w:t>
      </w:r>
      <w:r w:rsidR="00824BC5" w:rsidRPr="00000F3B">
        <w:rPr>
          <w:rFonts w:ascii="Arial" w:hAnsi="Arial" w:cs="Arial"/>
          <w:noProof/>
        </w:rPr>
        <w:t>are needed</w:t>
      </w:r>
      <w:r w:rsidR="00824BC5" w:rsidRPr="00000F3B">
        <w:rPr>
          <w:rFonts w:ascii="Arial" w:hAnsi="Arial" w:cs="Arial"/>
        </w:rPr>
        <w:t xml:space="preserve"> to the business strategy</w:t>
      </w:r>
      <w:r w:rsidR="00DA4D9D" w:rsidRPr="00000F3B">
        <w:rPr>
          <w:rFonts w:ascii="Arial" w:hAnsi="Arial" w:cs="Arial"/>
        </w:rPr>
        <w:t xml:space="preserve"> to support foreign subsidiaries (Hout</w:t>
      </w:r>
      <w:r w:rsidR="00565D51" w:rsidRPr="00000F3B">
        <w:rPr>
          <w:rFonts w:ascii="Arial" w:hAnsi="Arial" w:cs="Arial"/>
        </w:rPr>
        <w:t xml:space="preserve"> et al, 1982)</w:t>
      </w:r>
      <w:r w:rsidR="00DA4D9D" w:rsidRPr="00000F3B">
        <w:rPr>
          <w:rFonts w:ascii="Arial" w:hAnsi="Arial" w:cs="Arial"/>
        </w:rPr>
        <w:t xml:space="preserve">, </w:t>
      </w:r>
      <w:r w:rsidR="00000F3B">
        <w:rPr>
          <w:rFonts w:ascii="Arial" w:hAnsi="Arial" w:cs="Arial"/>
        </w:rPr>
        <w:t>This</w:t>
      </w:r>
      <w:r w:rsidR="00824BC5" w:rsidRPr="00000F3B">
        <w:rPr>
          <w:rFonts w:ascii="Arial" w:hAnsi="Arial" w:cs="Arial"/>
        </w:rPr>
        <w:t xml:space="preserve"> essay </w:t>
      </w:r>
      <w:r w:rsidR="00824BC5" w:rsidRPr="00000F3B">
        <w:rPr>
          <w:rFonts w:ascii="Arial" w:hAnsi="Arial" w:cs="Arial"/>
          <w:noProof/>
        </w:rPr>
        <w:t>is structured</w:t>
      </w:r>
      <w:r w:rsidR="00824BC5" w:rsidRPr="00000F3B">
        <w:rPr>
          <w:rFonts w:ascii="Arial" w:hAnsi="Arial" w:cs="Arial"/>
        </w:rPr>
        <w:t xml:space="preserve"> into two parts</w:t>
      </w:r>
      <w:r w:rsidR="00565D51" w:rsidRPr="00000F3B">
        <w:rPr>
          <w:rFonts w:ascii="Arial" w:hAnsi="Arial" w:cs="Arial"/>
        </w:rPr>
        <w:t>:</w:t>
      </w:r>
      <w:r w:rsidR="00824BC5" w:rsidRPr="00000F3B">
        <w:rPr>
          <w:rFonts w:ascii="Arial" w:hAnsi="Arial" w:cs="Arial"/>
        </w:rPr>
        <w:t xml:space="preserve"> The first part </w:t>
      </w:r>
      <w:r w:rsidR="00824BC5" w:rsidRPr="00000F3B">
        <w:rPr>
          <w:rFonts w:ascii="Arial" w:hAnsi="Arial" w:cs="Arial"/>
          <w:noProof/>
        </w:rPr>
        <w:t>is dedicated</w:t>
      </w:r>
      <w:r w:rsidR="00824BC5" w:rsidRPr="00000F3B">
        <w:rPr>
          <w:rFonts w:ascii="Arial" w:hAnsi="Arial" w:cs="Arial"/>
        </w:rPr>
        <w:t xml:space="preserve"> to provid</w:t>
      </w:r>
      <w:r w:rsidR="006A34AB" w:rsidRPr="00000F3B">
        <w:rPr>
          <w:rFonts w:ascii="Arial" w:hAnsi="Arial" w:cs="Arial"/>
        </w:rPr>
        <w:t>ing</w:t>
      </w:r>
      <w:r w:rsidR="00824BC5" w:rsidRPr="00000F3B">
        <w:rPr>
          <w:rFonts w:ascii="Arial" w:hAnsi="Arial" w:cs="Arial"/>
        </w:rPr>
        <w:t xml:space="preserve"> a concise overview of globalisation’s impact on organisational </w:t>
      </w:r>
      <w:r w:rsidR="00565D51" w:rsidRPr="00000F3B">
        <w:rPr>
          <w:rFonts w:ascii="Arial" w:hAnsi="Arial" w:cs="Arial"/>
        </w:rPr>
        <w:t>strategies and the environment; the second part contains</w:t>
      </w:r>
      <w:r w:rsidR="00824BC5" w:rsidRPr="00000F3B">
        <w:rPr>
          <w:rFonts w:ascii="Arial" w:hAnsi="Arial" w:cs="Arial"/>
        </w:rPr>
        <w:t>, the analysis turns to the case of McDonald’s to analyse how the organisa</w:t>
      </w:r>
      <w:r w:rsidR="005F456D" w:rsidRPr="00000F3B">
        <w:rPr>
          <w:rFonts w:ascii="Arial" w:hAnsi="Arial" w:cs="Arial"/>
        </w:rPr>
        <w:t>tion</w:t>
      </w:r>
      <w:r w:rsidR="00824BC5" w:rsidRPr="00000F3B">
        <w:rPr>
          <w:rFonts w:ascii="Arial" w:hAnsi="Arial" w:cs="Arial"/>
        </w:rPr>
        <w:t>’</w:t>
      </w:r>
      <w:r w:rsidR="005F456D" w:rsidRPr="00000F3B">
        <w:rPr>
          <w:rFonts w:ascii="Arial" w:hAnsi="Arial" w:cs="Arial"/>
        </w:rPr>
        <w:t>s</w:t>
      </w:r>
      <w:r w:rsidR="00824BC5" w:rsidRPr="00000F3B">
        <w:rPr>
          <w:rFonts w:ascii="Arial" w:hAnsi="Arial" w:cs="Arial"/>
        </w:rPr>
        <w:t xml:space="preserve"> strategy and operations were adjusted to reap the opportunities of globalisation. </w:t>
      </w:r>
      <w:r w:rsidR="00000F3B">
        <w:rPr>
          <w:rFonts w:ascii="Arial" w:hAnsi="Arial" w:cs="Arial"/>
        </w:rPr>
        <w:t xml:space="preserve">  </w:t>
      </w:r>
    </w:p>
    <w:p w:rsidR="00000F3B" w:rsidRPr="00000F3B" w:rsidRDefault="000C243B" w:rsidP="00000F3B">
      <w:pPr>
        <w:pStyle w:val="Heading1"/>
        <w:spacing w:line="360" w:lineRule="auto"/>
        <w:rPr>
          <w:rFonts w:ascii="Arial" w:hAnsi="Arial" w:cs="Arial"/>
          <w:color w:val="ACCBF9" w:themeColor="background2"/>
          <w:sz w:val="22"/>
          <w:szCs w:val="22"/>
        </w:rPr>
      </w:pPr>
      <w:r w:rsidRPr="00000F3B">
        <w:rPr>
          <w:rFonts w:ascii="Arial" w:hAnsi="Arial" w:cs="Arial"/>
          <w:noProof/>
          <w:color w:val="ACCBF9" w:themeColor="background2"/>
          <w:sz w:val="22"/>
          <w:szCs w:val="22"/>
        </w:rPr>
        <w:t>Globalisation</w:t>
      </w:r>
      <w:r w:rsidRPr="00000F3B">
        <w:rPr>
          <w:rFonts w:ascii="Arial" w:hAnsi="Arial" w:cs="Arial"/>
          <w:color w:val="ACCBF9" w:themeColor="background2"/>
          <w:sz w:val="22"/>
          <w:szCs w:val="22"/>
        </w:rPr>
        <w:t xml:space="preserve"> and Business Strategy – a Theoretical Overview</w:t>
      </w:r>
    </w:p>
    <w:p w:rsidR="006E679D" w:rsidRPr="00000F3B" w:rsidRDefault="00565D51" w:rsidP="00565D51">
      <w:pPr>
        <w:spacing w:line="360" w:lineRule="auto"/>
        <w:rPr>
          <w:rFonts w:ascii="Arial" w:hAnsi="Arial" w:cs="Arial"/>
          <w:noProof/>
        </w:rPr>
      </w:pPr>
      <w:r w:rsidRPr="00000F3B">
        <w:rPr>
          <w:rFonts w:ascii="Arial" w:hAnsi="Arial" w:cs="Arial"/>
          <w:noProof/>
        </w:rPr>
        <w:t>As beforementioned,</w:t>
      </w:r>
      <w:r w:rsidR="00705BED" w:rsidRPr="00000F3B">
        <w:rPr>
          <w:rFonts w:ascii="Arial" w:hAnsi="Arial" w:cs="Arial"/>
          <w:noProof/>
        </w:rPr>
        <w:t xml:space="preserve"> </w:t>
      </w:r>
      <w:r w:rsidR="00000F3B">
        <w:rPr>
          <w:rFonts w:ascii="Arial" w:hAnsi="Arial" w:cs="Arial"/>
          <w:noProof/>
        </w:rPr>
        <w:t>globalisation</w:t>
      </w:r>
      <w:r w:rsidRPr="00000F3B">
        <w:rPr>
          <w:rFonts w:ascii="Arial" w:hAnsi="Arial" w:cs="Arial"/>
          <w:noProof/>
        </w:rPr>
        <w:t xml:space="preserve"> represents</w:t>
      </w:r>
      <w:r w:rsidR="00705BED" w:rsidRPr="00000F3B">
        <w:rPr>
          <w:rFonts w:ascii="Arial" w:hAnsi="Arial" w:cs="Arial"/>
          <w:noProof/>
        </w:rPr>
        <w:t xml:space="preserve"> the increased interdependence of global economies and the converg</w:t>
      </w:r>
      <w:r w:rsidR="003A689B" w:rsidRPr="00000F3B">
        <w:rPr>
          <w:rFonts w:ascii="Arial" w:hAnsi="Arial" w:cs="Arial"/>
          <w:noProof/>
        </w:rPr>
        <w:t xml:space="preserve">ence of consumer expectations. </w:t>
      </w:r>
      <w:r w:rsidRPr="00000F3B">
        <w:rPr>
          <w:rFonts w:ascii="Arial" w:hAnsi="Arial" w:cs="Arial"/>
          <w:noProof/>
        </w:rPr>
        <w:t xml:space="preserve">In global business terms, and in the context of </w:t>
      </w:r>
      <w:r w:rsidR="00705BED" w:rsidRPr="00000F3B">
        <w:rPr>
          <w:rFonts w:ascii="Arial" w:hAnsi="Arial" w:cs="Arial"/>
          <w:noProof/>
        </w:rPr>
        <w:t xml:space="preserve">firms’ strategic development </w:t>
      </w:r>
      <w:r w:rsidRPr="00000F3B">
        <w:rPr>
          <w:rFonts w:ascii="Arial" w:hAnsi="Arial" w:cs="Arial"/>
          <w:noProof/>
        </w:rPr>
        <w:t xml:space="preserve">could </w:t>
      </w:r>
      <w:r w:rsidR="00705BED" w:rsidRPr="00000F3B">
        <w:rPr>
          <w:rFonts w:ascii="Arial" w:hAnsi="Arial" w:cs="Arial"/>
          <w:noProof/>
        </w:rPr>
        <w:t xml:space="preserve">enable organisations to address consumer needs through a highly standardised </w:t>
      </w:r>
      <w:r w:rsidR="00DA6C4B" w:rsidRPr="00000F3B">
        <w:rPr>
          <w:rFonts w:ascii="Arial" w:hAnsi="Arial" w:cs="Arial"/>
          <w:noProof/>
        </w:rPr>
        <w:t>product and/or service offer</w:t>
      </w:r>
      <w:r w:rsidR="00471041" w:rsidRPr="00000F3B">
        <w:rPr>
          <w:rFonts w:ascii="Arial" w:hAnsi="Arial" w:cs="Arial"/>
          <w:noProof/>
        </w:rPr>
        <w:t>s</w:t>
      </w:r>
      <w:r w:rsidR="00FD53F2" w:rsidRPr="00000F3B">
        <w:rPr>
          <w:rFonts w:ascii="Arial" w:hAnsi="Arial" w:cs="Arial"/>
          <w:noProof/>
        </w:rPr>
        <w:t xml:space="preserve"> (Mooij, 2003)</w:t>
      </w:r>
      <w:r w:rsidR="006A34AB" w:rsidRPr="00000F3B">
        <w:rPr>
          <w:rFonts w:ascii="Arial" w:hAnsi="Arial" w:cs="Arial"/>
          <w:noProof/>
        </w:rPr>
        <w:t>. H</w:t>
      </w:r>
      <w:r w:rsidR="00DA6C4B" w:rsidRPr="00000F3B">
        <w:rPr>
          <w:rFonts w:ascii="Arial" w:hAnsi="Arial" w:cs="Arial"/>
          <w:noProof/>
        </w:rPr>
        <w:t xml:space="preserve">owever, this may only be one side of globalisation as far as its impact on firms’ strategy is considered. </w:t>
      </w:r>
      <w:r w:rsidR="0080608E" w:rsidRPr="00000F3B">
        <w:rPr>
          <w:rFonts w:ascii="Arial" w:hAnsi="Arial" w:cs="Arial"/>
          <w:noProof/>
        </w:rPr>
        <w:t>Pre-</w:t>
      </w:r>
      <w:r w:rsidR="00DA6C4B" w:rsidRPr="00000F3B">
        <w:rPr>
          <w:rFonts w:ascii="Arial" w:hAnsi="Arial" w:cs="Arial"/>
          <w:noProof/>
        </w:rPr>
        <w:t>globalisation</w:t>
      </w:r>
      <w:r w:rsidR="00471041" w:rsidRPr="00000F3B">
        <w:rPr>
          <w:rFonts w:ascii="Arial" w:hAnsi="Arial" w:cs="Arial"/>
          <w:noProof/>
        </w:rPr>
        <w:t xml:space="preserve"> and trade agreements/free trade areas</w:t>
      </w:r>
      <w:r w:rsidR="00DA6C4B" w:rsidRPr="00000F3B">
        <w:rPr>
          <w:rFonts w:ascii="Arial" w:hAnsi="Arial" w:cs="Arial"/>
          <w:noProof/>
        </w:rPr>
        <w:t xml:space="preserve">, the interaction between </w:t>
      </w:r>
      <w:r w:rsidR="00471041" w:rsidRPr="00000F3B">
        <w:rPr>
          <w:rFonts w:ascii="Arial" w:hAnsi="Arial" w:cs="Arial"/>
          <w:noProof/>
        </w:rPr>
        <w:lastRenderedPageBreak/>
        <w:t xml:space="preserve">international sellers </w:t>
      </w:r>
      <w:r w:rsidR="00DA6C4B" w:rsidRPr="00000F3B">
        <w:rPr>
          <w:rFonts w:ascii="Arial" w:hAnsi="Arial" w:cs="Arial"/>
          <w:noProof/>
        </w:rPr>
        <w:t>was rather limited – goods and services barely crossed national borders, so firms operating in their home markets were relatively isolated from foreign competition</w:t>
      </w:r>
      <w:r w:rsidR="00EF3958" w:rsidRPr="00000F3B">
        <w:rPr>
          <w:rFonts w:ascii="Arial" w:hAnsi="Arial" w:cs="Arial"/>
          <w:noProof/>
        </w:rPr>
        <w:t xml:space="preserve">, </w:t>
      </w:r>
      <w:r w:rsidR="0080608E" w:rsidRPr="00000F3B">
        <w:rPr>
          <w:rFonts w:ascii="Arial" w:hAnsi="Arial" w:cs="Arial"/>
          <w:noProof/>
        </w:rPr>
        <w:t xml:space="preserve">therefore, </w:t>
      </w:r>
      <w:r w:rsidR="00EF3958" w:rsidRPr="00000F3B">
        <w:rPr>
          <w:rFonts w:ascii="Arial" w:hAnsi="Arial" w:cs="Arial"/>
          <w:noProof/>
        </w:rPr>
        <w:t>strategic adjustments were less frequent</w:t>
      </w:r>
      <w:r w:rsidR="00FD53F2" w:rsidRPr="00000F3B">
        <w:rPr>
          <w:rFonts w:ascii="Arial" w:hAnsi="Arial" w:cs="Arial"/>
          <w:noProof/>
        </w:rPr>
        <w:t xml:space="preserve"> (Aurifeille</w:t>
      </w:r>
      <w:r w:rsidR="0080608E" w:rsidRPr="00000F3B">
        <w:rPr>
          <w:rFonts w:ascii="Arial" w:hAnsi="Arial" w:cs="Arial"/>
          <w:noProof/>
        </w:rPr>
        <w:t xml:space="preserve"> et al, 2006)</w:t>
      </w:r>
      <w:r w:rsidR="00FD53F2" w:rsidRPr="00000F3B">
        <w:rPr>
          <w:rFonts w:ascii="Arial" w:hAnsi="Arial" w:cs="Arial"/>
          <w:noProof/>
        </w:rPr>
        <w:t xml:space="preserve">, </w:t>
      </w:r>
      <w:r w:rsidR="00DA6C4B" w:rsidRPr="00000F3B">
        <w:rPr>
          <w:rFonts w:ascii="Arial" w:hAnsi="Arial" w:cs="Arial"/>
          <w:noProof/>
        </w:rPr>
        <w:t xml:space="preserve">For example, McDonald’s </w:t>
      </w:r>
      <w:r w:rsidR="00B80D03" w:rsidRPr="00000F3B">
        <w:rPr>
          <w:rFonts w:ascii="Arial" w:hAnsi="Arial" w:cs="Arial"/>
          <w:noProof/>
        </w:rPr>
        <w:t>in the 1950s</w:t>
      </w:r>
      <w:r w:rsidR="003D4FFC" w:rsidRPr="00000F3B">
        <w:rPr>
          <w:rFonts w:ascii="Arial" w:hAnsi="Arial" w:cs="Arial"/>
          <w:noProof/>
        </w:rPr>
        <w:t xml:space="preserve"> (</w:t>
      </w:r>
      <w:r w:rsidR="00B80D03" w:rsidRPr="00000F3B">
        <w:rPr>
          <w:rFonts w:ascii="Arial" w:hAnsi="Arial" w:cs="Arial"/>
          <w:noProof/>
        </w:rPr>
        <w:t>which also coincides with the intensif</w:t>
      </w:r>
      <w:r w:rsidR="00000F3B">
        <w:rPr>
          <w:rFonts w:ascii="Arial" w:hAnsi="Arial" w:cs="Arial"/>
          <w:noProof/>
        </w:rPr>
        <w:t>ication of globalisation) may have</w:t>
      </w:r>
      <w:r w:rsidR="003D4FFC" w:rsidRPr="00000F3B">
        <w:rPr>
          <w:rFonts w:ascii="Arial" w:hAnsi="Arial" w:cs="Arial"/>
          <w:noProof/>
        </w:rPr>
        <w:t xml:space="preserve"> </w:t>
      </w:r>
      <w:r w:rsidR="00B80D03" w:rsidRPr="00000F3B">
        <w:rPr>
          <w:rFonts w:ascii="Arial" w:hAnsi="Arial" w:cs="Arial"/>
          <w:noProof/>
        </w:rPr>
        <w:t xml:space="preserve">little concern for foreign expansion for a variety of reasons. </w:t>
      </w:r>
      <w:r w:rsidR="004C03BA" w:rsidRPr="00000F3B">
        <w:rPr>
          <w:rFonts w:ascii="Arial" w:hAnsi="Arial" w:cs="Arial"/>
          <w:noProof/>
        </w:rPr>
        <w:t>H</w:t>
      </w:r>
      <w:r w:rsidR="00B80D03" w:rsidRPr="00000F3B">
        <w:rPr>
          <w:rFonts w:ascii="Arial" w:hAnsi="Arial" w:cs="Arial"/>
          <w:noProof/>
        </w:rPr>
        <w:t xml:space="preserve">ome market conditions (such as the level of competition and the opportunity to expand domestically without having to manage the inherent risk factors of international expansion) were sufficient to meet shareholder expectations. </w:t>
      </w:r>
      <w:r w:rsidR="008F71B0" w:rsidRPr="00000F3B">
        <w:rPr>
          <w:rFonts w:ascii="Arial" w:hAnsi="Arial" w:cs="Arial"/>
          <w:noProof/>
        </w:rPr>
        <w:t>Second</w:t>
      </w:r>
      <w:r w:rsidR="0080608E" w:rsidRPr="00000F3B">
        <w:rPr>
          <w:rFonts w:ascii="Arial" w:hAnsi="Arial" w:cs="Arial"/>
          <w:noProof/>
        </w:rPr>
        <w:t>ly</w:t>
      </w:r>
      <w:r w:rsidR="008F71B0" w:rsidRPr="00000F3B">
        <w:rPr>
          <w:rFonts w:ascii="Arial" w:hAnsi="Arial" w:cs="Arial"/>
          <w:noProof/>
        </w:rPr>
        <w:t>, the level of technological development</w:t>
      </w:r>
      <w:r w:rsidR="004C03BA" w:rsidRPr="00000F3B">
        <w:rPr>
          <w:rFonts w:ascii="Arial" w:hAnsi="Arial" w:cs="Arial"/>
          <w:noProof/>
        </w:rPr>
        <w:t xml:space="preserve"> or the infrastructure abroad</w:t>
      </w:r>
      <w:r w:rsidR="008F71B0" w:rsidRPr="00000F3B">
        <w:rPr>
          <w:rFonts w:ascii="Arial" w:hAnsi="Arial" w:cs="Arial"/>
          <w:noProof/>
        </w:rPr>
        <w:t xml:space="preserve"> may have</w:t>
      </w:r>
      <w:r w:rsidR="00B80D03" w:rsidRPr="00000F3B">
        <w:rPr>
          <w:rFonts w:ascii="Arial" w:hAnsi="Arial" w:cs="Arial"/>
          <w:noProof/>
        </w:rPr>
        <w:t xml:space="preserve"> been insufficient to connect international operations wi</w:t>
      </w:r>
      <w:r w:rsidR="008F71B0" w:rsidRPr="00000F3B">
        <w:rPr>
          <w:rFonts w:ascii="Arial" w:hAnsi="Arial" w:cs="Arial"/>
          <w:noProof/>
        </w:rPr>
        <w:t>th the home country headquarter</w:t>
      </w:r>
      <w:r w:rsidR="006E679D" w:rsidRPr="00000F3B">
        <w:rPr>
          <w:rFonts w:ascii="Arial" w:hAnsi="Arial" w:cs="Arial"/>
          <w:noProof/>
        </w:rPr>
        <w:t>s</w:t>
      </w:r>
      <w:r w:rsidR="008F71B0" w:rsidRPr="00000F3B">
        <w:rPr>
          <w:rFonts w:ascii="Arial" w:hAnsi="Arial" w:cs="Arial"/>
          <w:noProof/>
        </w:rPr>
        <w:t>. This</w:t>
      </w:r>
      <w:r w:rsidR="00B80D03" w:rsidRPr="00000F3B">
        <w:rPr>
          <w:rFonts w:ascii="Arial" w:hAnsi="Arial" w:cs="Arial"/>
          <w:noProof/>
        </w:rPr>
        <w:t xml:space="preserve"> not only added risk to foreign operations but also increased transaction costs, thus a foreign expansion was not always an attractive </w:t>
      </w:r>
      <w:r w:rsidR="00C62F8D" w:rsidRPr="00000F3B">
        <w:rPr>
          <w:rFonts w:ascii="Arial" w:hAnsi="Arial" w:cs="Arial"/>
          <w:noProof/>
        </w:rPr>
        <w:t>alternative for firms to improve performance</w:t>
      </w:r>
      <w:r w:rsidR="003D4FFC" w:rsidRPr="00000F3B">
        <w:rPr>
          <w:rFonts w:ascii="Arial" w:hAnsi="Arial" w:cs="Arial"/>
          <w:noProof/>
        </w:rPr>
        <w:t xml:space="preserve"> (Dreher</w:t>
      </w:r>
      <w:r w:rsidR="0080608E" w:rsidRPr="00000F3B">
        <w:rPr>
          <w:rFonts w:ascii="Arial" w:hAnsi="Arial" w:cs="Arial"/>
          <w:noProof/>
        </w:rPr>
        <w:t xml:space="preserve"> et al, 2010)</w:t>
      </w:r>
      <w:r w:rsidR="003D4FFC" w:rsidRPr="00000F3B">
        <w:rPr>
          <w:rFonts w:ascii="Arial" w:hAnsi="Arial" w:cs="Arial"/>
          <w:noProof/>
        </w:rPr>
        <w:t xml:space="preserve">, </w:t>
      </w:r>
      <w:r w:rsidR="00C62F8D" w:rsidRPr="00000F3B">
        <w:rPr>
          <w:rFonts w:ascii="Arial" w:hAnsi="Arial" w:cs="Arial"/>
          <w:noProof/>
        </w:rPr>
        <w:t xml:space="preserve">However, with the advancement of </w:t>
      </w:r>
      <w:r w:rsidR="003D4FFC" w:rsidRPr="00000F3B">
        <w:rPr>
          <w:rFonts w:ascii="Arial" w:hAnsi="Arial" w:cs="Arial"/>
          <w:noProof/>
        </w:rPr>
        <w:t>transportation and communication technologies</w:t>
      </w:r>
      <w:r w:rsidR="00954E7A" w:rsidRPr="00000F3B">
        <w:rPr>
          <w:rFonts w:ascii="Arial" w:hAnsi="Arial" w:cs="Arial"/>
          <w:noProof/>
        </w:rPr>
        <w:t xml:space="preserve"> (Cagnin, 2017)</w:t>
      </w:r>
      <w:r w:rsidR="003D4FFC" w:rsidRPr="00000F3B">
        <w:rPr>
          <w:rFonts w:ascii="Arial" w:hAnsi="Arial" w:cs="Arial"/>
          <w:noProof/>
        </w:rPr>
        <w:t xml:space="preserve"> </w:t>
      </w:r>
      <w:r w:rsidR="00C62F8D" w:rsidRPr="00000F3B">
        <w:rPr>
          <w:rFonts w:ascii="Arial" w:hAnsi="Arial" w:cs="Arial"/>
          <w:noProof/>
        </w:rPr>
        <w:t>alongside with the saturation of home markets, o</w:t>
      </w:r>
      <w:r w:rsidR="00954E7A" w:rsidRPr="00000F3B">
        <w:rPr>
          <w:rFonts w:ascii="Arial" w:hAnsi="Arial" w:cs="Arial"/>
          <w:noProof/>
        </w:rPr>
        <w:t>ptions to expand beyond the domestic</w:t>
      </w:r>
      <w:r w:rsidR="00C62F8D" w:rsidRPr="00000F3B">
        <w:rPr>
          <w:rFonts w:ascii="Arial" w:hAnsi="Arial" w:cs="Arial"/>
          <w:noProof/>
        </w:rPr>
        <w:t xml:space="preserve"> market has become a viable strategic option for firms</w:t>
      </w:r>
      <w:r w:rsidR="00954E7A" w:rsidRPr="00000F3B">
        <w:rPr>
          <w:rFonts w:ascii="Arial" w:hAnsi="Arial" w:cs="Arial"/>
          <w:noProof/>
        </w:rPr>
        <w:t xml:space="preserve"> (Bende-Nabende, 2017)</w:t>
      </w:r>
      <w:r w:rsidR="00C62F8D" w:rsidRPr="00000F3B">
        <w:rPr>
          <w:rFonts w:ascii="Arial" w:hAnsi="Arial" w:cs="Arial"/>
          <w:noProof/>
        </w:rPr>
        <w:t xml:space="preserve">. McDonald’s only opened its first restaurant outside the </w:t>
      </w:r>
      <w:r w:rsidR="008F71B0" w:rsidRPr="00000F3B">
        <w:rPr>
          <w:rFonts w:ascii="Arial" w:hAnsi="Arial" w:cs="Arial"/>
          <w:noProof/>
        </w:rPr>
        <w:t>US</w:t>
      </w:r>
      <w:r w:rsidR="006E679D" w:rsidRPr="00000F3B">
        <w:rPr>
          <w:rFonts w:ascii="Arial" w:hAnsi="Arial" w:cs="Arial"/>
          <w:noProof/>
        </w:rPr>
        <w:t xml:space="preserve"> (in Canada)</w:t>
      </w:r>
      <w:r w:rsidR="008F71B0" w:rsidRPr="00000F3B">
        <w:rPr>
          <w:rFonts w:ascii="Arial" w:hAnsi="Arial" w:cs="Arial"/>
          <w:noProof/>
        </w:rPr>
        <w:t xml:space="preserve"> </w:t>
      </w:r>
      <w:r w:rsidR="00C62F8D" w:rsidRPr="00000F3B">
        <w:rPr>
          <w:rFonts w:ascii="Arial" w:hAnsi="Arial" w:cs="Arial"/>
          <w:noProof/>
        </w:rPr>
        <w:t>twelve years after its foundation in 1967</w:t>
      </w:r>
      <w:r w:rsidR="00954E7A" w:rsidRPr="00000F3B">
        <w:rPr>
          <w:rFonts w:ascii="Arial" w:hAnsi="Arial" w:cs="Arial"/>
          <w:noProof/>
        </w:rPr>
        <w:t xml:space="preserve"> (Mcdonalds.com, 2018)</w:t>
      </w:r>
      <w:r w:rsidR="00C62F8D" w:rsidRPr="00000F3B">
        <w:rPr>
          <w:rFonts w:ascii="Arial" w:hAnsi="Arial" w:cs="Arial"/>
          <w:noProof/>
        </w:rPr>
        <w:t xml:space="preserve"> – this decision will be analysed and evaluated in subsequent parts of the essay. </w:t>
      </w:r>
      <w:r w:rsidR="004C03BA" w:rsidRPr="00000F3B">
        <w:rPr>
          <w:rFonts w:ascii="Arial" w:hAnsi="Arial" w:cs="Arial"/>
          <w:noProof/>
        </w:rPr>
        <w:t>E</w:t>
      </w:r>
      <w:r w:rsidR="00C62F8D" w:rsidRPr="00000F3B">
        <w:rPr>
          <w:rFonts w:ascii="Arial" w:hAnsi="Arial" w:cs="Arial"/>
          <w:noProof/>
        </w:rPr>
        <w:t>ven if protectionist trade policies may be quite rare in the</w:t>
      </w:r>
      <w:r w:rsidR="00954E7A" w:rsidRPr="00000F3B">
        <w:rPr>
          <w:rFonts w:ascii="Arial" w:hAnsi="Arial" w:cs="Arial"/>
          <w:noProof/>
        </w:rPr>
        <w:t xml:space="preserve"> western hemisphere in the 21</w:t>
      </w:r>
      <w:r w:rsidR="00954E7A" w:rsidRPr="00000F3B">
        <w:rPr>
          <w:rFonts w:ascii="Arial" w:hAnsi="Arial" w:cs="Arial"/>
          <w:noProof/>
          <w:vertAlign w:val="superscript"/>
        </w:rPr>
        <w:t>st</w:t>
      </w:r>
      <w:r w:rsidR="00954E7A" w:rsidRPr="00000F3B">
        <w:rPr>
          <w:rFonts w:ascii="Arial" w:hAnsi="Arial" w:cs="Arial"/>
          <w:noProof/>
        </w:rPr>
        <w:t xml:space="preserve"> century</w:t>
      </w:r>
      <w:r w:rsidR="008F71B0" w:rsidRPr="00000F3B">
        <w:rPr>
          <w:rFonts w:ascii="Arial" w:hAnsi="Arial" w:cs="Arial"/>
          <w:noProof/>
        </w:rPr>
        <w:t xml:space="preserve">, governments </w:t>
      </w:r>
      <w:r w:rsidR="00C62F8D" w:rsidRPr="00000F3B">
        <w:rPr>
          <w:rFonts w:ascii="Arial" w:hAnsi="Arial" w:cs="Arial"/>
          <w:noProof/>
        </w:rPr>
        <w:t>used to implement high tariff and quotes for foreign firms and prod</w:t>
      </w:r>
      <w:r w:rsidR="00350CE1" w:rsidRPr="00000F3B">
        <w:rPr>
          <w:rFonts w:ascii="Arial" w:hAnsi="Arial" w:cs="Arial"/>
          <w:noProof/>
        </w:rPr>
        <w:t>ucts to protect domestic firms from international competition</w:t>
      </w:r>
      <w:r w:rsidR="00954E7A" w:rsidRPr="00000F3B">
        <w:rPr>
          <w:rFonts w:ascii="Arial" w:hAnsi="Arial" w:cs="Arial"/>
          <w:noProof/>
        </w:rPr>
        <w:t xml:space="preserve"> (Burris, 2010)</w:t>
      </w:r>
      <w:r w:rsidR="00350CE1" w:rsidRPr="00000F3B">
        <w:rPr>
          <w:rFonts w:ascii="Arial" w:hAnsi="Arial" w:cs="Arial"/>
          <w:noProof/>
        </w:rPr>
        <w:t xml:space="preserve">. </w:t>
      </w:r>
    </w:p>
    <w:p w:rsidR="00705BED" w:rsidRPr="00000F3B" w:rsidRDefault="00177B6F" w:rsidP="002B00A7">
      <w:pPr>
        <w:spacing w:line="360" w:lineRule="auto"/>
        <w:jc w:val="both"/>
        <w:rPr>
          <w:rFonts w:ascii="Arial" w:hAnsi="Arial" w:cs="Arial"/>
          <w:noProof/>
        </w:rPr>
      </w:pPr>
      <w:r w:rsidRPr="00000F3B">
        <w:rPr>
          <w:rFonts w:ascii="Arial" w:hAnsi="Arial" w:cs="Arial"/>
          <w:noProof/>
        </w:rPr>
        <w:t xml:space="preserve">A full review of the benefits of international trade are beyond the scope of this paper. However, </w:t>
      </w:r>
      <w:r w:rsidR="00350CE1" w:rsidRPr="00000F3B">
        <w:rPr>
          <w:rFonts w:ascii="Arial" w:hAnsi="Arial" w:cs="Arial"/>
          <w:noProof/>
        </w:rPr>
        <w:t>it is essential to mention that globalisation was a powerful driver for policymakers to reduce trade restrictions and to allow foreign firms to establish themselves in domestic markets</w:t>
      </w:r>
      <w:r w:rsidR="0013227D" w:rsidRPr="00000F3B">
        <w:rPr>
          <w:rFonts w:ascii="Arial" w:hAnsi="Arial" w:cs="Arial"/>
          <w:noProof/>
        </w:rPr>
        <w:t xml:space="preserve"> (Buckley and Ghauri, 2004)</w:t>
      </w:r>
      <w:r w:rsidR="00350CE1" w:rsidRPr="00000F3B">
        <w:rPr>
          <w:rFonts w:ascii="Arial" w:hAnsi="Arial" w:cs="Arial"/>
          <w:noProof/>
        </w:rPr>
        <w:t xml:space="preserve">. </w:t>
      </w:r>
      <w:r w:rsidR="008F71B0" w:rsidRPr="00000F3B">
        <w:rPr>
          <w:rFonts w:ascii="Arial" w:hAnsi="Arial" w:cs="Arial"/>
          <w:noProof/>
        </w:rPr>
        <w:t>Lastly,</w:t>
      </w:r>
      <w:r w:rsidR="008B16B4" w:rsidRPr="00000F3B">
        <w:rPr>
          <w:rFonts w:ascii="Arial" w:hAnsi="Arial" w:cs="Arial"/>
          <w:noProof/>
        </w:rPr>
        <w:t xml:space="preserve"> </w:t>
      </w:r>
      <w:r w:rsidR="0078185A" w:rsidRPr="00000F3B">
        <w:rPr>
          <w:rFonts w:ascii="Arial" w:hAnsi="Arial" w:cs="Arial"/>
          <w:noProof/>
        </w:rPr>
        <w:t xml:space="preserve">the </w:t>
      </w:r>
      <w:r w:rsidR="008B16B4" w:rsidRPr="00000F3B">
        <w:rPr>
          <w:rFonts w:ascii="Arial" w:hAnsi="Arial" w:cs="Arial"/>
          <w:noProof/>
        </w:rPr>
        <w:t xml:space="preserve">extent to which countries pursue </w:t>
      </w:r>
      <w:r w:rsidR="0013227D" w:rsidRPr="00000F3B">
        <w:rPr>
          <w:rFonts w:ascii="Arial" w:hAnsi="Arial" w:cs="Arial"/>
          <w:noProof/>
        </w:rPr>
        <w:t>free-trade</w:t>
      </w:r>
      <w:r w:rsidR="008F71B0" w:rsidRPr="00000F3B">
        <w:rPr>
          <w:rFonts w:ascii="Arial" w:hAnsi="Arial" w:cs="Arial"/>
          <w:noProof/>
        </w:rPr>
        <w:t xml:space="preserve"> policies</w:t>
      </w:r>
      <w:r w:rsidR="0013227D" w:rsidRPr="00000F3B">
        <w:rPr>
          <w:rFonts w:ascii="Arial" w:hAnsi="Arial" w:cs="Arial"/>
          <w:noProof/>
        </w:rPr>
        <w:t xml:space="preserve"> also determine</w:t>
      </w:r>
      <w:r w:rsidR="0078185A" w:rsidRPr="00000F3B">
        <w:rPr>
          <w:rFonts w:ascii="Arial" w:hAnsi="Arial" w:cs="Arial"/>
          <w:noProof/>
        </w:rPr>
        <w:t>s</w:t>
      </w:r>
      <w:r w:rsidR="0013227D" w:rsidRPr="00000F3B">
        <w:rPr>
          <w:rFonts w:ascii="Arial" w:hAnsi="Arial" w:cs="Arial"/>
          <w:noProof/>
        </w:rPr>
        <w:t xml:space="preserve"> firms’ strategies</w:t>
      </w:r>
      <w:r w:rsidR="0078185A" w:rsidRPr="00000F3B">
        <w:rPr>
          <w:rFonts w:ascii="Arial" w:hAnsi="Arial" w:cs="Arial"/>
          <w:noProof/>
        </w:rPr>
        <w:t xml:space="preserve"> to internationalise. I</w:t>
      </w:r>
      <w:r w:rsidR="008B16B4" w:rsidRPr="00000F3B">
        <w:rPr>
          <w:rFonts w:ascii="Arial" w:hAnsi="Arial" w:cs="Arial"/>
          <w:noProof/>
        </w:rPr>
        <w:t xml:space="preserve">t is generally observable that countries in the western hemisphere </w:t>
      </w:r>
      <w:r w:rsidR="00A00938" w:rsidRPr="00000F3B">
        <w:rPr>
          <w:rFonts w:ascii="Arial" w:hAnsi="Arial" w:cs="Arial"/>
          <w:noProof/>
        </w:rPr>
        <w:t>were among the first</w:t>
      </w:r>
      <w:r w:rsidR="0078185A" w:rsidRPr="00000F3B">
        <w:rPr>
          <w:rFonts w:ascii="Arial" w:hAnsi="Arial" w:cs="Arial"/>
          <w:noProof/>
        </w:rPr>
        <w:t xml:space="preserve"> to participate in free trade agreements on a global level</w:t>
      </w:r>
      <w:r w:rsidR="00A00938" w:rsidRPr="00000F3B">
        <w:rPr>
          <w:rFonts w:ascii="Arial" w:hAnsi="Arial" w:cs="Arial"/>
          <w:noProof/>
        </w:rPr>
        <w:t>, while Asian</w:t>
      </w:r>
      <w:r w:rsidR="0078185A" w:rsidRPr="00000F3B">
        <w:rPr>
          <w:rFonts w:ascii="Arial" w:hAnsi="Arial" w:cs="Arial"/>
          <w:noProof/>
        </w:rPr>
        <w:t xml:space="preserve"> and emerging</w:t>
      </w:r>
      <w:r w:rsidR="00A00938" w:rsidRPr="00000F3B">
        <w:rPr>
          <w:rFonts w:ascii="Arial" w:hAnsi="Arial" w:cs="Arial"/>
          <w:noProof/>
        </w:rPr>
        <w:t xml:space="preserve"> countries (such as China) with a high market potential were reached decades later by the waves of globalisation</w:t>
      </w:r>
      <w:r w:rsidR="0013227D" w:rsidRPr="00000F3B">
        <w:rPr>
          <w:rFonts w:ascii="Arial" w:hAnsi="Arial" w:cs="Arial"/>
          <w:noProof/>
        </w:rPr>
        <w:t xml:space="preserve"> (Andreosso-O'Callaghan and Zolin, 2013). </w:t>
      </w:r>
      <w:r w:rsidR="00A00938" w:rsidRPr="00000F3B">
        <w:rPr>
          <w:rFonts w:ascii="Arial" w:hAnsi="Arial" w:cs="Arial"/>
          <w:noProof/>
        </w:rPr>
        <w:t xml:space="preserve"> McDonald’s opened its first restaurant in China in 1990</w:t>
      </w:r>
      <w:r w:rsidR="0013227D" w:rsidRPr="00000F3B">
        <w:rPr>
          <w:rFonts w:ascii="Arial" w:hAnsi="Arial" w:cs="Arial"/>
          <w:noProof/>
        </w:rPr>
        <w:t xml:space="preserve"> (Luo, 2003)</w:t>
      </w:r>
      <w:r w:rsidR="00A00938" w:rsidRPr="00000F3B">
        <w:rPr>
          <w:rFonts w:ascii="Arial" w:hAnsi="Arial" w:cs="Arial"/>
          <w:noProof/>
        </w:rPr>
        <w:t xml:space="preserve">, over </w:t>
      </w:r>
      <w:r w:rsidR="0078185A" w:rsidRPr="00000F3B">
        <w:rPr>
          <w:rFonts w:ascii="Arial" w:hAnsi="Arial" w:cs="Arial"/>
          <w:noProof/>
        </w:rPr>
        <w:t xml:space="preserve">25 years </w:t>
      </w:r>
      <w:r w:rsidR="00A00938" w:rsidRPr="00000F3B">
        <w:rPr>
          <w:rFonts w:ascii="Arial" w:hAnsi="Arial" w:cs="Arial"/>
          <w:noProof/>
        </w:rPr>
        <w:t>after th</w:t>
      </w:r>
      <w:r w:rsidR="0013227D" w:rsidRPr="00000F3B">
        <w:rPr>
          <w:rFonts w:ascii="Arial" w:hAnsi="Arial" w:cs="Arial"/>
          <w:noProof/>
        </w:rPr>
        <w:t>e organisation’s</w:t>
      </w:r>
      <w:r w:rsidR="0078185A" w:rsidRPr="00000F3B">
        <w:rPr>
          <w:rFonts w:ascii="Arial" w:hAnsi="Arial" w:cs="Arial"/>
          <w:noProof/>
        </w:rPr>
        <w:t xml:space="preserve"> first</w:t>
      </w:r>
      <w:r w:rsidR="0013227D" w:rsidRPr="00000F3B">
        <w:rPr>
          <w:rFonts w:ascii="Arial" w:hAnsi="Arial" w:cs="Arial"/>
          <w:noProof/>
        </w:rPr>
        <w:t xml:space="preserve"> establishment</w:t>
      </w:r>
      <w:r w:rsidR="0078185A" w:rsidRPr="00000F3B">
        <w:rPr>
          <w:rFonts w:ascii="Arial" w:hAnsi="Arial" w:cs="Arial"/>
          <w:noProof/>
        </w:rPr>
        <w:t xml:space="preserve"> outside the US</w:t>
      </w:r>
      <w:r w:rsidR="0013227D" w:rsidRPr="00000F3B">
        <w:rPr>
          <w:rFonts w:ascii="Arial" w:hAnsi="Arial" w:cs="Arial"/>
          <w:noProof/>
        </w:rPr>
        <w:t>, which is another evidence that globalisation has been a gradual process</w:t>
      </w:r>
      <w:r w:rsidR="000161B9" w:rsidRPr="00000F3B">
        <w:rPr>
          <w:rFonts w:ascii="Arial" w:hAnsi="Arial" w:cs="Arial"/>
          <w:noProof/>
        </w:rPr>
        <w:t xml:space="preserve"> (Huchet, Richet and Ruet, 2007)</w:t>
      </w:r>
      <w:r w:rsidR="0013227D" w:rsidRPr="00000F3B">
        <w:rPr>
          <w:rFonts w:ascii="Arial" w:hAnsi="Arial" w:cs="Arial"/>
          <w:noProof/>
        </w:rPr>
        <w:t xml:space="preserve">. </w:t>
      </w:r>
    </w:p>
    <w:p w:rsidR="00A00938" w:rsidRPr="00000F3B" w:rsidRDefault="00A00938" w:rsidP="00C270D2">
      <w:pPr>
        <w:spacing w:line="360" w:lineRule="auto"/>
        <w:rPr>
          <w:rFonts w:ascii="Arial" w:hAnsi="Arial" w:cs="Arial"/>
          <w:noProof/>
        </w:rPr>
      </w:pPr>
      <w:r w:rsidRPr="00000F3B">
        <w:rPr>
          <w:rFonts w:ascii="Arial" w:hAnsi="Arial" w:cs="Arial"/>
          <w:noProof/>
        </w:rPr>
        <w:t xml:space="preserve">Strategic management is predominantly concerned with </w:t>
      </w:r>
      <w:r w:rsidR="004C03BA" w:rsidRPr="00000F3B">
        <w:rPr>
          <w:rFonts w:ascii="Arial" w:hAnsi="Arial" w:cs="Arial"/>
          <w:noProof/>
        </w:rPr>
        <w:t xml:space="preserve">three key pillars </w:t>
      </w:r>
      <w:r w:rsidR="0078185A" w:rsidRPr="00000F3B">
        <w:rPr>
          <w:rFonts w:ascii="Arial" w:hAnsi="Arial" w:cs="Arial"/>
          <w:noProof/>
        </w:rPr>
        <w:t>(Johnson</w:t>
      </w:r>
      <w:r w:rsidR="00177B6F" w:rsidRPr="00000F3B">
        <w:rPr>
          <w:rFonts w:ascii="Arial" w:hAnsi="Arial" w:cs="Arial"/>
          <w:noProof/>
        </w:rPr>
        <w:t xml:space="preserve"> et al, 2008</w:t>
      </w:r>
      <w:r w:rsidR="0078185A" w:rsidRPr="00000F3B">
        <w:rPr>
          <w:rFonts w:ascii="Arial" w:hAnsi="Arial" w:cs="Arial"/>
          <w:noProof/>
        </w:rPr>
        <w:t xml:space="preserve">, </w:t>
      </w:r>
      <w:r w:rsidR="00177B6F" w:rsidRPr="00000F3B">
        <w:rPr>
          <w:rFonts w:ascii="Arial" w:hAnsi="Arial" w:cs="Arial"/>
          <w:noProof/>
        </w:rPr>
        <w:t xml:space="preserve">: (1) </w:t>
      </w:r>
      <w:r w:rsidR="003250C8" w:rsidRPr="00000F3B">
        <w:rPr>
          <w:rFonts w:ascii="Arial" w:hAnsi="Arial" w:cs="Arial"/>
          <w:noProof/>
        </w:rPr>
        <w:t xml:space="preserve">strategic analysis (screening the environment for opportunities), </w:t>
      </w:r>
      <w:r w:rsidR="00177B6F" w:rsidRPr="00000F3B">
        <w:rPr>
          <w:rFonts w:ascii="Arial" w:hAnsi="Arial" w:cs="Arial"/>
          <w:noProof/>
        </w:rPr>
        <w:t xml:space="preserve">(2) </w:t>
      </w:r>
      <w:r w:rsidR="003250C8" w:rsidRPr="00000F3B">
        <w:rPr>
          <w:rFonts w:ascii="Arial" w:hAnsi="Arial" w:cs="Arial"/>
          <w:noProof/>
        </w:rPr>
        <w:t>strategic</w:t>
      </w:r>
      <w:r w:rsidR="000161B9" w:rsidRPr="00000F3B">
        <w:rPr>
          <w:rFonts w:ascii="Arial" w:hAnsi="Arial" w:cs="Arial"/>
          <w:noProof/>
        </w:rPr>
        <w:t xml:space="preserve"> choice</w:t>
      </w:r>
      <w:r w:rsidR="003250C8" w:rsidRPr="00000F3B">
        <w:rPr>
          <w:rFonts w:ascii="Arial" w:hAnsi="Arial" w:cs="Arial"/>
          <w:noProof/>
        </w:rPr>
        <w:t xml:space="preserve"> (the comparison of different options and their likely outcomes)</w:t>
      </w:r>
      <w:r w:rsidR="00BE5360" w:rsidRPr="00000F3B">
        <w:rPr>
          <w:rFonts w:ascii="Arial" w:hAnsi="Arial" w:cs="Arial"/>
          <w:noProof/>
        </w:rPr>
        <w:t xml:space="preserve"> and </w:t>
      </w:r>
      <w:r w:rsidR="00177B6F" w:rsidRPr="00000F3B">
        <w:rPr>
          <w:rFonts w:ascii="Arial" w:hAnsi="Arial" w:cs="Arial"/>
          <w:noProof/>
        </w:rPr>
        <w:t xml:space="preserve">(3) </w:t>
      </w:r>
      <w:r w:rsidR="00BE5360" w:rsidRPr="00000F3B">
        <w:rPr>
          <w:rFonts w:ascii="Arial" w:hAnsi="Arial" w:cs="Arial"/>
          <w:noProof/>
        </w:rPr>
        <w:t xml:space="preserve">strategy implementation (the translation of the strategic choice into managerial and operational </w:t>
      </w:r>
      <w:r w:rsidR="004C03BA" w:rsidRPr="00000F3B">
        <w:rPr>
          <w:rFonts w:ascii="Arial" w:hAnsi="Arial" w:cs="Arial"/>
          <w:noProof/>
        </w:rPr>
        <w:t>decision</w:t>
      </w:r>
      <w:r w:rsidR="00BE5360" w:rsidRPr="00000F3B">
        <w:rPr>
          <w:rFonts w:ascii="Arial" w:hAnsi="Arial" w:cs="Arial"/>
          <w:noProof/>
        </w:rPr>
        <w:t>s in the short-</w:t>
      </w:r>
      <w:r w:rsidR="006A34AB" w:rsidRPr="00000F3B">
        <w:rPr>
          <w:rFonts w:ascii="Arial" w:hAnsi="Arial" w:cs="Arial"/>
          <w:noProof/>
        </w:rPr>
        <w:t xml:space="preserve"> </w:t>
      </w:r>
      <w:r w:rsidR="00BE5360" w:rsidRPr="00000F3B">
        <w:rPr>
          <w:rFonts w:ascii="Arial" w:hAnsi="Arial" w:cs="Arial"/>
          <w:noProof/>
        </w:rPr>
        <w:t>and</w:t>
      </w:r>
      <w:r w:rsidR="006A34AB" w:rsidRPr="00000F3B">
        <w:rPr>
          <w:rFonts w:ascii="Arial" w:hAnsi="Arial" w:cs="Arial"/>
          <w:noProof/>
        </w:rPr>
        <w:t xml:space="preserve"> </w:t>
      </w:r>
      <w:r w:rsidR="00BE5360" w:rsidRPr="00000F3B">
        <w:rPr>
          <w:rFonts w:ascii="Arial" w:hAnsi="Arial" w:cs="Arial"/>
          <w:noProof/>
        </w:rPr>
        <w:t>medium</w:t>
      </w:r>
      <w:r w:rsidR="000161B9" w:rsidRPr="00000F3B">
        <w:rPr>
          <w:rFonts w:ascii="Arial" w:hAnsi="Arial" w:cs="Arial"/>
          <w:noProof/>
        </w:rPr>
        <w:t>-t</w:t>
      </w:r>
      <w:r w:rsidR="00BE5360" w:rsidRPr="00000F3B">
        <w:rPr>
          <w:rFonts w:ascii="Arial" w:hAnsi="Arial" w:cs="Arial"/>
          <w:noProof/>
        </w:rPr>
        <w:t>erm)</w:t>
      </w:r>
      <w:r w:rsidR="000161B9" w:rsidRPr="00000F3B">
        <w:rPr>
          <w:rFonts w:ascii="Arial" w:hAnsi="Arial" w:cs="Arial"/>
          <w:noProof/>
        </w:rPr>
        <w:t xml:space="preserve"> (Johnson</w:t>
      </w:r>
      <w:r w:rsidR="00177B6F" w:rsidRPr="00000F3B">
        <w:rPr>
          <w:rFonts w:ascii="Arial" w:hAnsi="Arial" w:cs="Arial"/>
          <w:noProof/>
        </w:rPr>
        <w:t xml:space="preserve"> et al, 2008) </w:t>
      </w:r>
      <w:r w:rsidR="00BE5360" w:rsidRPr="00000F3B">
        <w:rPr>
          <w:rFonts w:ascii="Arial" w:hAnsi="Arial" w:cs="Arial"/>
          <w:noProof/>
        </w:rPr>
        <w:t xml:space="preserve">A vital function </w:t>
      </w:r>
      <w:r w:rsidR="0000355D" w:rsidRPr="00000F3B">
        <w:rPr>
          <w:rFonts w:ascii="Arial" w:hAnsi="Arial" w:cs="Arial"/>
          <w:noProof/>
        </w:rPr>
        <w:t xml:space="preserve">of strategic </w:t>
      </w:r>
      <w:r w:rsidR="0000355D" w:rsidRPr="00000F3B">
        <w:rPr>
          <w:rFonts w:ascii="Arial" w:hAnsi="Arial" w:cs="Arial"/>
          <w:noProof/>
        </w:rPr>
        <w:lastRenderedPageBreak/>
        <w:t>management is</w:t>
      </w:r>
      <w:r w:rsidR="0078185A" w:rsidRPr="00000F3B">
        <w:rPr>
          <w:rFonts w:ascii="Arial" w:hAnsi="Arial" w:cs="Arial"/>
          <w:noProof/>
        </w:rPr>
        <w:t>, therefore,</w:t>
      </w:r>
      <w:r w:rsidR="0000355D" w:rsidRPr="00000F3B">
        <w:rPr>
          <w:rFonts w:ascii="Arial" w:hAnsi="Arial" w:cs="Arial"/>
          <w:noProof/>
        </w:rPr>
        <w:t xml:space="preserve"> to navigate organisations under volatile conditions in </w:t>
      </w:r>
      <w:r w:rsidR="006A34AB" w:rsidRPr="00000F3B">
        <w:rPr>
          <w:rFonts w:ascii="Arial" w:hAnsi="Arial" w:cs="Arial"/>
          <w:noProof/>
        </w:rPr>
        <w:t xml:space="preserve">a </w:t>
      </w:r>
      <w:r w:rsidR="0000355D" w:rsidRPr="00000F3B">
        <w:rPr>
          <w:rFonts w:ascii="Arial" w:hAnsi="Arial" w:cs="Arial"/>
          <w:noProof/>
        </w:rPr>
        <w:t>way that the organisation is able to satisfy stakeholder and most certainly shareholder expectations</w:t>
      </w:r>
      <w:r w:rsidR="000B3B41" w:rsidRPr="00000F3B">
        <w:rPr>
          <w:rFonts w:ascii="Arial" w:hAnsi="Arial" w:cs="Arial"/>
          <w:noProof/>
        </w:rPr>
        <w:t xml:space="preserve"> both locally and globally (Doz</w:t>
      </w:r>
      <w:r w:rsidR="00177B6F" w:rsidRPr="00000F3B">
        <w:rPr>
          <w:rFonts w:ascii="Arial" w:hAnsi="Arial" w:cs="Arial"/>
          <w:noProof/>
        </w:rPr>
        <w:t xml:space="preserve"> et al, 1981 </w:t>
      </w:r>
      <w:r w:rsidR="000B3B41" w:rsidRPr="00000F3B">
        <w:rPr>
          <w:rFonts w:ascii="Arial" w:hAnsi="Arial" w:cs="Arial"/>
          <w:noProof/>
        </w:rPr>
        <w:t xml:space="preserve">, </w:t>
      </w:r>
      <w:r w:rsidR="0000355D" w:rsidRPr="00000F3B">
        <w:rPr>
          <w:rFonts w:ascii="Arial" w:hAnsi="Arial" w:cs="Arial"/>
          <w:noProof/>
        </w:rPr>
        <w:t xml:space="preserve">Firms with global operations and networks (such as McDonald’s) are particularly exposed to changes in circumstances outside their home countries, especially if </w:t>
      </w:r>
      <w:r w:rsidR="009A3A97" w:rsidRPr="00000F3B">
        <w:rPr>
          <w:rFonts w:ascii="Arial" w:hAnsi="Arial" w:cs="Arial"/>
          <w:noProof/>
        </w:rPr>
        <w:t>critical components of the supply chains are also located in other countries</w:t>
      </w:r>
      <w:r w:rsidR="000B3B41" w:rsidRPr="00000F3B">
        <w:rPr>
          <w:rFonts w:ascii="Arial" w:hAnsi="Arial" w:cs="Arial"/>
          <w:noProof/>
        </w:rPr>
        <w:t xml:space="preserve"> (Yang, 2008)</w:t>
      </w:r>
      <w:r w:rsidR="009A3A97" w:rsidRPr="00000F3B">
        <w:rPr>
          <w:rFonts w:ascii="Arial" w:hAnsi="Arial" w:cs="Arial"/>
          <w:noProof/>
        </w:rPr>
        <w:t xml:space="preserve">. </w:t>
      </w:r>
      <w:r w:rsidR="0000355D" w:rsidRPr="00000F3B">
        <w:rPr>
          <w:rFonts w:ascii="Arial" w:hAnsi="Arial" w:cs="Arial"/>
          <w:noProof/>
        </w:rPr>
        <w:t xml:space="preserve"> </w:t>
      </w:r>
    </w:p>
    <w:p w:rsidR="004A605D" w:rsidRPr="00000F3B" w:rsidRDefault="00C5678A" w:rsidP="002B00A7">
      <w:pPr>
        <w:spacing w:line="360" w:lineRule="auto"/>
        <w:jc w:val="both"/>
        <w:rPr>
          <w:rFonts w:ascii="Arial" w:hAnsi="Arial" w:cs="Arial"/>
          <w:noProof/>
        </w:rPr>
      </w:pPr>
      <w:r w:rsidRPr="00000F3B">
        <w:rPr>
          <w:rFonts w:ascii="Arial" w:hAnsi="Arial" w:cs="Arial"/>
          <w:noProof/>
        </w:rPr>
        <w:t>As t</w:t>
      </w:r>
      <w:r w:rsidR="009A3A97" w:rsidRPr="00000F3B">
        <w:rPr>
          <w:rFonts w:ascii="Arial" w:hAnsi="Arial" w:cs="Arial"/>
          <w:noProof/>
        </w:rPr>
        <w:t>he main</w:t>
      </w:r>
      <w:r w:rsidR="002A258A" w:rsidRPr="00000F3B">
        <w:rPr>
          <w:rFonts w:ascii="Arial" w:hAnsi="Arial" w:cs="Arial"/>
          <w:noProof/>
        </w:rPr>
        <w:t xml:space="preserve"> tenant of globalisation results in </w:t>
      </w:r>
      <w:r w:rsidR="009A3A97" w:rsidRPr="00000F3B">
        <w:rPr>
          <w:rFonts w:ascii="Arial" w:hAnsi="Arial" w:cs="Arial"/>
          <w:noProof/>
        </w:rPr>
        <w:t xml:space="preserve">organisations’ improved ability to internationalise to take advantage </w:t>
      </w:r>
      <w:r w:rsidR="000B3B41" w:rsidRPr="00000F3B">
        <w:rPr>
          <w:rFonts w:ascii="Arial" w:hAnsi="Arial" w:cs="Arial"/>
          <w:noProof/>
        </w:rPr>
        <w:t>of growth opportunities (Taggart</w:t>
      </w:r>
      <w:r w:rsidR="00177B6F" w:rsidRPr="00000F3B">
        <w:rPr>
          <w:rFonts w:ascii="Arial" w:hAnsi="Arial" w:cs="Arial"/>
          <w:noProof/>
        </w:rPr>
        <w:t xml:space="preserve"> et al, 2014)</w:t>
      </w:r>
      <w:r w:rsidR="000B3B41" w:rsidRPr="00000F3B">
        <w:rPr>
          <w:rFonts w:ascii="Arial" w:hAnsi="Arial" w:cs="Arial"/>
          <w:noProof/>
        </w:rPr>
        <w:t xml:space="preserve">, it </w:t>
      </w:r>
      <w:r w:rsidRPr="00000F3B">
        <w:rPr>
          <w:rFonts w:ascii="Arial" w:hAnsi="Arial" w:cs="Arial"/>
          <w:noProof/>
        </w:rPr>
        <w:t xml:space="preserve">is worthwhile to discuss a selection of frameworks that may be used to analyse </w:t>
      </w:r>
      <w:r w:rsidR="00DE2327" w:rsidRPr="00000F3B">
        <w:rPr>
          <w:rFonts w:ascii="Arial" w:hAnsi="Arial" w:cs="Arial"/>
          <w:noProof/>
        </w:rPr>
        <w:t xml:space="preserve">organisations’ decision to venture outside their home markets. </w:t>
      </w:r>
      <w:r w:rsidR="00177B6F" w:rsidRPr="00000F3B">
        <w:rPr>
          <w:rFonts w:ascii="Arial" w:hAnsi="Arial" w:cs="Arial"/>
          <w:noProof/>
        </w:rPr>
        <w:t xml:space="preserve">Some </w:t>
      </w:r>
      <w:r w:rsidR="00DE2327" w:rsidRPr="00000F3B">
        <w:rPr>
          <w:rFonts w:ascii="Arial" w:hAnsi="Arial" w:cs="Arial"/>
          <w:noProof/>
        </w:rPr>
        <w:t>of the drivers of internationalisation were briefly mentioned in earlier sections of the essay; however, it is worthwhile to systematically arrange them into a framework so that McDonald’s actual strategic decisions can be interpreted more acutely. Yip</w:t>
      </w:r>
      <w:r w:rsidR="00903D74" w:rsidRPr="00000F3B">
        <w:rPr>
          <w:rFonts w:ascii="Arial" w:hAnsi="Arial" w:cs="Arial"/>
          <w:noProof/>
        </w:rPr>
        <w:t>’s (2012</w:t>
      </w:r>
      <w:r w:rsidR="00DE2327" w:rsidRPr="00000F3B">
        <w:rPr>
          <w:rFonts w:ascii="Arial" w:hAnsi="Arial" w:cs="Arial"/>
          <w:noProof/>
        </w:rPr>
        <w:t>) model of international strategy outlines four primary drivers that overall influence the organisational strategy in the global business environment. Accordingly, these are market drivers (converging customer needs and the possible transferability of marketing materials/value proposition), co</w:t>
      </w:r>
      <w:r w:rsidR="002A258A" w:rsidRPr="00000F3B">
        <w:rPr>
          <w:rFonts w:ascii="Arial" w:hAnsi="Arial" w:cs="Arial"/>
          <w:noProof/>
        </w:rPr>
        <w:t xml:space="preserve">st drivers (economies of scale, </w:t>
      </w:r>
      <w:r w:rsidR="00A417EF" w:rsidRPr="00000F3B">
        <w:rPr>
          <w:rFonts w:ascii="Arial" w:hAnsi="Arial" w:cs="Arial"/>
          <w:noProof/>
        </w:rPr>
        <w:t>scope and efficient logistics networks</w:t>
      </w:r>
      <w:r w:rsidR="002A258A" w:rsidRPr="00000F3B">
        <w:rPr>
          <w:rFonts w:ascii="Arial" w:hAnsi="Arial" w:cs="Arial"/>
          <w:noProof/>
        </w:rPr>
        <w:t xml:space="preserve"> and supply chains)</w:t>
      </w:r>
      <w:r w:rsidR="00A417EF" w:rsidRPr="00000F3B">
        <w:rPr>
          <w:rFonts w:ascii="Arial" w:hAnsi="Arial" w:cs="Arial"/>
          <w:noProof/>
        </w:rPr>
        <w:t xml:space="preserve">, </w:t>
      </w:r>
      <w:r w:rsidR="000D76DC" w:rsidRPr="00000F3B">
        <w:rPr>
          <w:rFonts w:ascii="Arial" w:hAnsi="Arial" w:cs="Arial"/>
          <w:noProof/>
        </w:rPr>
        <w:t>competitive drivers (i.e. rivals’ actions and their strategies shaping McDonald’s global strategic response) and government drivers (trade policies and the favourability of the macro environment for foreign expansion). These four forces jointly influence organisational strategy to exploit opportunities in an evolving business environment</w:t>
      </w:r>
      <w:r w:rsidR="00903D74" w:rsidRPr="00000F3B">
        <w:rPr>
          <w:rFonts w:ascii="Arial" w:hAnsi="Arial" w:cs="Arial"/>
          <w:noProof/>
        </w:rPr>
        <w:t xml:space="preserve"> (Yip, 2013)</w:t>
      </w:r>
      <w:r w:rsidR="000D76DC" w:rsidRPr="00000F3B">
        <w:rPr>
          <w:rFonts w:ascii="Arial" w:hAnsi="Arial" w:cs="Arial"/>
          <w:noProof/>
        </w:rPr>
        <w:t xml:space="preserve">. </w:t>
      </w:r>
    </w:p>
    <w:p w:rsidR="000C243B" w:rsidRPr="00000F3B" w:rsidRDefault="000D76DC" w:rsidP="002B00A7">
      <w:pPr>
        <w:spacing w:line="360" w:lineRule="auto"/>
        <w:jc w:val="both"/>
        <w:rPr>
          <w:rFonts w:ascii="Arial" w:hAnsi="Arial" w:cs="Arial"/>
          <w:noProof/>
        </w:rPr>
      </w:pPr>
      <w:r w:rsidRPr="00000F3B">
        <w:rPr>
          <w:rFonts w:ascii="Arial" w:hAnsi="Arial" w:cs="Arial"/>
          <w:noProof/>
        </w:rPr>
        <w:t>The</w:t>
      </w:r>
      <w:r w:rsidR="00177B6F" w:rsidRPr="00000F3B">
        <w:rPr>
          <w:rFonts w:ascii="Arial" w:hAnsi="Arial" w:cs="Arial"/>
          <w:noProof/>
        </w:rPr>
        <w:t xml:space="preserve"> </w:t>
      </w:r>
      <w:r w:rsidR="00177B6F" w:rsidRPr="00000F3B">
        <w:rPr>
          <w:rFonts w:ascii="Arial" w:hAnsi="Arial" w:cs="Arial"/>
          <w:shd w:val="clear" w:color="auto" w:fill="FFFFFF"/>
        </w:rPr>
        <w:t>Cultural, Administrative, Geographic and Economic (</w:t>
      </w:r>
      <w:r w:rsidRPr="00000F3B">
        <w:rPr>
          <w:rFonts w:ascii="Arial" w:hAnsi="Arial" w:cs="Arial"/>
          <w:noProof/>
        </w:rPr>
        <w:t>CAGE</w:t>
      </w:r>
      <w:r w:rsidR="00177B6F" w:rsidRPr="00000F3B">
        <w:rPr>
          <w:rFonts w:ascii="Arial" w:hAnsi="Arial" w:cs="Arial"/>
          <w:noProof/>
        </w:rPr>
        <w:t>)</w:t>
      </w:r>
      <w:r w:rsidRPr="00000F3B">
        <w:rPr>
          <w:rFonts w:ascii="Arial" w:hAnsi="Arial" w:cs="Arial"/>
          <w:noProof/>
        </w:rPr>
        <w:t xml:space="preserve"> framework is another </w:t>
      </w:r>
      <w:r w:rsidR="00F15C40" w:rsidRPr="00000F3B">
        <w:rPr>
          <w:rFonts w:ascii="Arial" w:hAnsi="Arial" w:cs="Arial"/>
          <w:noProof/>
        </w:rPr>
        <w:t xml:space="preserve">tool to analyse the rationale behind </w:t>
      </w:r>
      <w:r w:rsidR="002A258A" w:rsidRPr="00000F3B">
        <w:rPr>
          <w:rFonts w:ascii="Arial" w:hAnsi="Arial" w:cs="Arial"/>
          <w:noProof/>
        </w:rPr>
        <w:t>international expansions and to measure globalisation’s impact on</w:t>
      </w:r>
      <w:r w:rsidR="00F15C40" w:rsidRPr="00000F3B">
        <w:rPr>
          <w:rFonts w:ascii="Arial" w:hAnsi="Arial" w:cs="Arial"/>
          <w:noProof/>
        </w:rPr>
        <w:t xml:space="preserve"> the environment and consequently firms’ strategy</w:t>
      </w:r>
      <w:r w:rsidR="00903D74" w:rsidRPr="00000F3B">
        <w:rPr>
          <w:rFonts w:ascii="Arial" w:hAnsi="Arial" w:cs="Arial"/>
          <w:noProof/>
        </w:rPr>
        <w:t xml:space="preserve"> (Ghemawat, 2018)</w:t>
      </w:r>
      <w:r w:rsidR="00177B6F" w:rsidRPr="00000F3B">
        <w:rPr>
          <w:rFonts w:ascii="Arial" w:hAnsi="Arial" w:cs="Arial"/>
          <w:noProof/>
        </w:rPr>
        <w:t>,</w:t>
      </w:r>
      <w:r w:rsidR="00F15C40" w:rsidRPr="00000F3B">
        <w:rPr>
          <w:rFonts w:ascii="Arial" w:hAnsi="Arial" w:cs="Arial"/>
          <w:noProof/>
        </w:rPr>
        <w:t xml:space="preserve"> determin</w:t>
      </w:r>
      <w:r w:rsidR="00177B6F" w:rsidRPr="00000F3B">
        <w:rPr>
          <w:rFonts w:ascii="Arial" w:hAnsi="Arial" w:cs="Arial"/>
          <w:noProof/>
        </w:rPr>
        <w:t>ing</w:t>
      </w:r>
      <w:r w:rsidR="00F15C40" w:rsidRPr="00000F3B">
        <w:rPr>
          <w:rFonts w:ascii="Arial" w:hAnsi="Arial" w:cs="Arial"/>
          <w:noProof/>
        </w:rPr>
        <w:t xml:space="preserve"> the </w:t>
      </w:r>
      <w:r w:rsidR="00654812" w:rsidRPr="00000F3B">
        <w:rPr>
          <w:rFonts w:ascii="Arial" w:hAnsi="Arial" w:cs="Arial"/>
          <w:noProof/>
        </w:rPr>
        <w:t xml:space="preserve">adjustments needed to excel in a foreign market and may provide </w:t>
      </w:r>
      <w:r w:rsidR="00DF6343" w:rsidRPr="00000F3B">
        <w:rPr>
          <w:rFonts w:ascii="Arial" w:hAnsi="Arial" w:cs="Arial"/>
          <w:noProof/>
        </w:rPr>
        <w:t>a comprehensive ass</w:t>
      </w:r>
      <w:r w:rsidR="00AA3EA1" w:rsidRPr="00000F3B">
        <w:rPr>
          <w:rFonts w:ascii="Arial" w:hAnsi="Arial" w:cs="Arial"/>
          <w:noProof/>
        </w:rPr>
        <w:t>essment of the suitability of an international</w:t>
      </w:r>
      <w:r w:rsidR="00DF6343" w:rsidRPr="00000F3B">
        <w:rPr>
          <w:rFonts w:ascii="Arial" w:hAnsi="Arial" w:cs="Arial"/>
          <w:noProof/>
        </w:rPr>
        <w:t xml:space="preserve"> market in the age of globalisation</w:t>
      </w:r>
      <w:r w:rsidR="00903D74" w:rsidRPr="00000F3B">
        <w:rPr>
          <w:rFonts w:ascii="Arial" w:hAnsi="Arial" w:cs="Arial"/>
          <w:noProof/>
        </w:rPr>
        <w:t xml:space="preserve"> (Ghemawat, 2018)</w:t>
      </w:r>
      <w:r w:rsidR="00DF6343" w:rsidRPr="00000F3B">
        <w:rPr>
          <w:rFonts w:ascii="Arial" w:hAnsi="Arial" w:cs="Arial"/>
          <w:noProof/>
        </w:rPr>
        <w:t>.</w:t>
      </w:r>
      <w:r w:rsidR="00903D74" w:rsidRPr="00000F3B">
        <w:rPr>
          <w:rFonts w:ascii="Arial" w:hAnsi="Arial" w:cs="Arial"/>
          <w:noProof/>
        </w:rPr>
        <w:t xml:space="preserve"> </w:t>
      </w:r>
      <w:r w:rsidR="00DF6343" w:rsidRPr="00000F3B">
        <w:rPr>
          <w:rFonts w:ascii="Arial" w:hAnsi="Arial" w:cs="Arial"/>
          <w:noProof/>
        </w:rPr>
        <w:t xml:space="preserve"> </w:t>
      </w:r>
      <w:r w:rsidR="00177B6F" w:rsidRPr="00000F3B">
        <w:rPr>
          <w:rFonts w:ascii="Arial" w:hAnsi="Arial" w:cs="Arial"/>
          <w:noProof/>
        </w:rPr>
        <w:t>In this paper, st</w:t>
      </w:r>
      <w:r w:rsidR="002F68DA" w:rsidRPr="00000F3B">
        <w:rPr>
          <w:rFonts w:ascii="Arial" w:hAnsi="Arial" w:cs="Arial"/>
          <w:noProof/>
        </w:rPr>
        <w:t>ra</w:t>
      </w:r>
      <w:r w:rsidR="00177B6F" w:rsidRPr="00000F3B">
        <w:rPr>
          <w:rFonts w:ascii="Arial" w:hAnsi="Arial" w:cs="Arial"/>
          <w:noProof/>
        </w:rPr>
        <w:t xml:space="preserve">tegic adjustment in the context of globalisation refers to </w:t>
      </w:r>
      <w:r w:rsidR="00EE3895" w:rsidRPr="00000F3B">
        <w:rPr>
          <w:rFonts w:ascii="Arial" w:hAnsi="Arial" w:cs="Arial"/>
          <w:noProof/>
        </w:rPr>
        <w:t>firms</w:t>
      </w:r>
      <w:r w:rsidR="002F68DA" w:rsidRPr="00000F3B">
        <w:rPr>
          <w:rFonts w:ascii="Arial" w:hAnsi="Arial" w:cs="Arial"/>
          <w:noProof/>
        </w:rPr>
        <w:t>’ abilities</w:t>
      </w:r>
      <w:r w:rsidR="00EE3895" w:rsidRPr="00000F3B">
        <w:rPr>
          <w:rFonts w:ascii="Arial" w:hAnsi="Arial" w:cs="Arial"/>
          <w:noProof/>
        </w:rPr>
        <w:t xml:space="preserve"> to operate in foreign markets in </w:t>
      </w:r>
      <w:r w:rsidR="006A34AB" w:rsidRPr="00000F3B">
        <w:rPr>
          <w:rFonts w:ascii="Arial" w:hAnsi="Arial" w:cs="Arial"/>
          <w:noProof/>
        </w:rPr>
        <w:t xml:space="preserve">a </w:t>
      </w:r>
      <w:r w:rsidR="00EE3895" w:rsidRPr="00000F3B">
        <w:rPr>
          <w:rFonts w:ascii="Arial" w:hAnsi="Arial" w:cs="Arial"/>
          <w:noProof/>
        </w:rPr>
        <w:t>way that it does not compromise operational efficiency and de</w:t>
      </w:r>
      <w:r w:rsidR="000F3DAD" w:rsidRPr="00000F3B">
        <w:rPr>
          <w:rFonts w:ascii="Arial" w:hAnsi="Arial" w:cs="Arial"/>
          <w:noProof/>
        </w:rPr>
        <w:t>livers value to stakeholders both in domestic and international markets</w:t>
      </w:r>
      <w:r w:rsidR="00AA3EA1" w:rsidRPr="00000F3B">
        <w:rPr>
          <w:rFonts w:ascii="Arial" w:hAnsi="Arial" w:cs="Arial"/>
          <w:noProof/>
        </w:rPr>
        <w:t xml:space="preserve"> (Meffert and Bloch, 1991)</w:t>
      </w:r>
      <w:r w:rsidR="000F3DAD" w:rsidRPr="00000F3B">
        <w:rPr>
          <w:rFonts w:ascii="Arial" w:hAnsi="Arial" w:cs="Arial"/>
          <w:noProof/>
        </w:rPr>
        <w:t>.</w:t>
      </w:r>
    </w:p>
    <w:p w:rsidR="0033778F" w:rsidRPr="0033778F" w:rsidRDefault="000C243B" w:rsidP="0033778F">
      <w:pPr>
        <w:pStyle w:val="Heading1"/>
        <w:spacing w:line="360" w:lineRule="auto"/>
        <w:rPr>
          <w:rFonts w:ascii="Arial" w:hAnsi="Arial" w:cs="Arial"/>
          <w:color w:val="ACCBF9" w:themeColor="background2"/>
          <w:sz w:val="22"/>
          <w:szCs w:val="22"/>
        </w:rPr>
      </w:pPr>
      <w:r w:rsidRPr="0033778F">
        <w:rPr>
          <w:rFonts w:ascii="Arial" w:hAnsi="Arial" w:cs="Arial"/>
          <w:color w:val="ACCBF9" w:themeColor="background2"/>
          <w:sz w:val="22"/>
          <w:szCs w:val="22"/>
        </w:rPr>
        <w:t>McDonalds, Globalisation and its Impact on Organisational Strategy and the Business Environment</w:t>
      </w:r>
      <w:r w:rsidR="0033778F" w:rsidRPr="0033778F">
        <w:rPr>
          <w:rFonts w:ascii="Arial" w:hAnsi="Arial" w:cs="Arial"/>
          <w:color w:val="ACCBF9" w:themeColor="background2"/>
          <w:sz w:val="22"/>
          <w:szCs w:val="22"/>
        </w:rPr>
        <w:t>.</w:t>
      </w:r>
    </w:p>
    <w:p w:rsidR="000F3DAD" w:rsidRPr="00000F3B" w:rsidRDefault="002F68DA" w:rsidP="002B00A7">
      <w:pPr>
        <w:spacing w:line="360" w:lineRule="auto"/>
        <w:jc w:val="both"/>
        <w:rPr>
          <w:rFonts w:ascii="Arial" w:hAnsi="Arial" w:cs="Arial"/>
          <w:noProof/>
        </w:rPr>
      </w:pPr>
      <w:r w:rsidRPr="00000F3B">
        <w:rPr>
          <w:rFonts w:ascii="Arial" w:hAnsi="Arial" w:cs="Arial"/>
          <w:noProof/>
        </w:rPr>
        <w:t xml:space="preserve">McDonald’s </w:t>
      </w:r>
      <w:r w:rsidR="00A76BBF" w:rsidRPr="00000F3B">
        <w:rPr>
          <w:rFonts w:ascii="Arial" w:hAnsi="Arial" w:cs="Arial"/>
          <w:noProof/>
        </w:rPr>
        <w:t xml:space="preserve">history started before the opening of the first restaurant with the well-recognised golden arch logo in 1953, </w:t>
      </w:r>
      <w:r w:rsidR="006B3CBA" w:rsidRPr="00000F3B">
        <w:rPr>
          <w:rFonts w:ascii="Arial" w:hAnsi="Arial" w:cs="Arial"/>
          <w:noProof/>
        </w:rPr>
        <w:t xml:space="preserve">yet </w:t>
      </w:r>
      <w:r w:rsidR="00A76BBF" w:rsidRPr="00000F3B">
        <w:rPr>
          <w:rFonts w:ascii="Arial" w:hAnsi="Arial" w:cs="Arial"/>
          <w:noProof/>
        </w:rPr>
        <w:t xml:space="preserve">most of the business processes that established McDonald’s success in domestic and international markets were introduced in 1953 in the first </w:t>
      </w:r>
      <w:r w:rsidR="00487328" w:rsidRPr="00000F3B">
        <w:rPr>
          <w:rFonts w:ascii="Arial" w:hAnsi="Arial" w:cs="Arial"/>
          <w:noProof/>
        </w:rPr>
        <w:t xml:space="preserve">branded </w:t>
      </w:r>
      <w:r w:rsidR="00487328" w:rsidRPr="00000F3B">
        <w:rPr>
          <w:rFonts w:ascii="Arial" w:hAnsi="Arial" w:cs="Arial"/>
          <w:noProof/>
        </w:rPr>
        <w:lastRenderedPageBreak/>
        <w:t>restaurant</w:t>
      </w:r>
      <w:r w:rsidR="004A605D" w:rsidRPr="00000F3B">
        <w:rPr>
          <w:rFonts w:ascii="Arial" w:hAnsi="Arial" w:cs="Arial"/>
          <w:noProof/>
        </w:rPr>
        <w:t xml:space="preserve"> (Mieth, 2007)</w:t>
      </w:r>
      <w:r w:rsidR="00487328" w:rsidRPr="00000F3B">
        <w:rPr>
          <w:rFonts w:ascii="Arial" w:hAnsi="Arial" w:cs="Arial"/>
          <w:noProof/>
        </w:rPr>
        <w:t xml:space="preserve">. The organisation’s business model is relatively simple: through franchise agreements, McDonald’s </w:t>
      </w:r>
      <w:r w:rsidR="008E5BC5" w:rsidRPr="00000F3B">
        <w:rPr>
          <w:rFonts w:ascii="Arial" w:hAnsi="Arial" w:cs="Arial"/>
          <w:noProof/>
        </w:rPr>
        <w:t>has been able t</w:t>
      </w:r>
      <w:r w:rsidR="00487328" w:rsidRPr="00000F3B">
        <w:rPr>
          <w:rFonts w:ascii="Arial" w:hAnsi="Arial" w:cs="Arial"/>
          <w:noProof/>
        </w:rPr>
        <w:t xml:space="preserve">o expand quickly in the </w:t>
      </w:r>
      <w:r w:rsidR="008E5BC5" w:rsidRPr="00000F3B">
        <w:rPr>
          <w:rFonts w:ascii="Arial" w:hAnsi="Arial" w:cs="Arial"/>
          <w:noProof/>
        </w:rPr>
        <w:t xml:space="preserve">US </w:t>
      </w:r>
      <w:r w:rsidR="00487328" w:rsidRPr="00000F3B">
        <w:rPr>
          <w:rFonts w:ascii="Arial" w:hAnsi="Arial" w:cs="Arial"/>
          <w:noProof/>
        </w:rPr>
        <w:t>and in following decades internationally as well</w:t>
      </w:r>
      <w:r w:rsidR="00D612D3" w:rsidRPr="00000F3B">
        <w:rPr>
          <w:rFonts w:ascii="Arial" w:hAnsi="Arial" w:cs="Arial"/>
          <w:noProof/>
        </w:rPr>
        <w:t xml:space="preserve"> </w:t>
      </w:r>
      <w:r w:rsidR="004A605D" w:rsidRPr="00000F3B">
        <w:rPr>
          <w:rFonts w:ascii="Arial" w:hAnsi="Arial" w:cs="Arial"/>
          <w:noProof/>
        </w:rPr>
        <w:t xml:space="preserve">(Mieth, 2007). Verma, </w:t>
      </w:r>
      <w:r w:rsidRPr="00000F3B">
        <w:rPr>
          <w:rFonts w:ascii="Arial" w:hAnsi="Arial" w:cs="Arial"/>
          <w:noProof/>
        </w:rPr>
        <w:t xml:space="preserve">et al, (2008) </w:t>
      </w:r>
      <w:r w:rsidR="004A605D" w:rsidRPr="00000F3B">
        <w:rPr>
          <w:rFonts w:ascii="Arial" w:hAnsi="Arial" w:cs="Arial"/>
          <w:noProof/>
        </w:rPr>
        <w:t>articulate</w:t>
      </w:r>
      <w:r w:rsidR="00487328" w:rsidRPr="00000F3B">
        <w:rPr>
          <w:rFonts w:ascii="Arial" w:hAnsi="Arial" w:cs="Arial"/>
          <w:noProof/>
        </w:rPr>
        <w:t xml:space="preserve"> that McDonald’s is often referred </w:t>
      </w:r>
      <w:r w:rsidR="00E13AE6" w:rsidRPr="00000F3B">
        <w:rPr>
          <w:rFonts w:ascii="Arial" w:hAnsi="Arial" w:cs="Arial"/>
          <w:noProof/>
        </w:rPr>
        <w:t>to as one of the hallmarks of globalisation to indicate that firms with the necessary strategic adjustments are able to exploit opportu</w:t>
      </w:r>
      <w:r w:rsidR="00851D79" w:rsidRPr="00000F3B">
        <w:rPr>
          <w:rFonts w:ascii="Arial" w:hAnsi="Arial" w:cs="Arial"/>
          <w:noProof/>
        </w:rPr>
        <w:t xml:space="preserve">nities in foreign markets </w:t>
      </w:r>
      <w:r w:rsidR="006B3CBA" w:rsidRPr="00000F3B">
        <w:rPr>
          <w:rFonts w:ascii="Arial" w:hAnsi="Arial" w:cs="Arial"/>
          <w:noProof/>
        </w:rPr>
        <w:t xml:space="preserve">if the organisational strategy and the components of operations allow </w:t>
      </w:r>
      <w:r w:rsidR="00851D79" w:rsidRPr="00000F3B">
        <w:rPr>
          <w:rFonts w:ascii="Arial" w:hAnsi="Arial" w:cs="Arial"/>
          <w:noProof/>
        </w:rPr>
        <w:t xml:space="preserve">for </w:t>
      </w:r>
      <w:r w:rsidR="004A605D" w:rsidRPr="00000F3B">
        <w:rPr>
          <w:rFonts w:ascii="Arial" w:hAnsi="Arial" w:cs="Arial"/>
          <w:noProof/>
        </w:rPr>
        <w:t>changes</w:t>
      </w:r>
      <w:r w:rsidR="00851D79" w:rsidRPr="00000F3B">
        <w:rPr>
          <w:rFonts w:ascii="Arial" w:hAnsi="Arial" w:cs="Arial"/>
          <w:noProof/>
        </w:rPr>
        <w:t xml:space="preserve"> without compromising the core value proposition</w:t>
      </w:r>
      <w:r w:rsidR="008E5BC5" w:rsidRPr="00000F3B">
        <w:rPr>
          <w:rFonts w:ascii="Arial" w:hAnsi="Arial" w:cs="Arial"/>
          <w:noProof/>
        </w:rPr>
        <w:t xml:space="preserve">. </w:t>
      </w:r>
      <w:r w:rsidR="00851D79" w:rsidRPr="00000F3B">
        <w:rPr>
          <w:rFonts w:ascii="Arial" w:hAnsi="Arial" w:cs="Arial"/>
          <w:noProof/>
        </w:rPr>
        <w:t>McDonald’s core value to customers include</w:t>
      </w:r>
      <w:r w:rsidR="006B3CBA" w:rsidRPr="00000F3B">
        <w:rPr>
          <w:rFonts w:ascii="Arial" w:hAnsi="Arial" w:cs="Arial"/>
          <w:noProof/>
        </w:rPr>
        <w:t>s</w:t>
      </w:r>
      <w:r w:rsidR="00851D79" w:rsidRPr="00000F3B">
        <w:rPr>
          <w:rFonts w:ascii="Arial" w:hAnsi="Arial" w:cs="Arial"/>
          <w:noProof/>
        </w:rPr>
        <w:t xml:space="preserve"> the delivery of an efficient service to guests at </w:t>
      </w:r>
      <w:r w:rsidR="006A34AB" w:rsidRPr="00000F3B">
        <w:rPr>
          <w:rFonts w:ascii="Arial" w:hAnsi="Arial" w:cs="Arial"/>
          <w:noProof/>
        </w:rPr>
        <w:t xml:space="preserve">a </w:t>
      </w:r>
      <w:r w:rsidR="00851D79" w:rsidRPr="00000F3B">
        <w:rPr>
          <w:rFonts w:ascii="Arial" w:hAnsi="Arial" w:cs="Arial"/>
          <w:noProof/>
        </w:rPr>
        <w:t xml:space="preserve">highly accessible location with a </w:t>
      </w:r>
      <w:r w:rsidR="008E5BC5" w:rsidRPr="00000F3B">
        <w:rPr>
          <w:rFonts w:ascii="Arial" w:hAnsi="Arial" w:cs="Arial"/>
          <w:noProof/>
        </w:rPr>
        <w:t>wide variety</w:t>
      </w:r>
      <w:r w:rsidR="00851D79" w:rsidRPr="00000F3B">
        <w:rPr>
          <w:rFonts w:ascii="Arial" w:hAnsi="Arial" w:cs="Arial"/>
          <w:noProof/>
        </w:rPr>
        <w:t xml:space="preserve"> of menu items that is capable of satisfying a broad range of tastes at an unbeatable price</w:t>
      </w:r>
      <w:r w:rsidR="007B2D97" w:rsidRPr="00000F3B">
        <w:rPr>
          <w:rFonts w:ascii="Arial" w:hAnsi="Arial" w:cs="Arial"/>
          <w:noProof/>
        </w:rPr>
        <w:t xml:space="preserve"> (Mieth, 2007).</w:t>
      </w:r>
      <w:r w:rsidR="00851D79" w:rsidRPr="00000F3B">
        <w:rPr>
          <w:rFonts w:ascii="Arial" w:hAnsi="Arial" w:cs="Arial"/>
          <w:noProof/>
        </w:rPr>
        <w:t xml:space="preserve"> Although McDonald’s original value proposition has been copied by competitors (i.e. other fast food restaurants with some adjustments to differentiate</w:t>
      </w:r>
      <w:r w:rsidR="005430DB" w:rsidRPr="00000F3B">
        <w:rPr>
          <w:rFonts w:ascii="Arial" w:hAnsi="Arial" w:cs="Arial"/>
          <w:noProof/>
        </w:rPr>
        <w:t xml:space="preserve"> themselves from McDonald’s), the organisation’s consistent approach to service delivery was one of the key pillars for the organisation</w:t>
      </w:r>
      <w:r w:rsidR="007B2D97" w:rsidRPr="00000F3B">
        <w:rPr>
          <w:rFonts w:ascii="Arial" w:hAnsi="Arial" w:cs="Arial"/>
          <w:noProof/>
        </w:rPr>
        <w:t>’s domestic success</w:t>
      </w:r>
      <w:r w:rsidR="00D612D3" w:rsidRPr="00000F3B">
        <w:rPr>
          <w:rFonts w:ascii="Arial" w:hAnsi="Arial" w:cs="Arial"/>
          <w:noProof/>
        </w:rPr>
        <w:t xml:space="preserve"> (Mieth, 2007)</w:t>
      </w:r>
      <w:r w:rsidR="007B2D97" w:rsidRPr="00000F3B">
        <w:rPr>
          <w:rFonts w:ascii="Arial" w:hAnsi="Arial" w:cs="Arial"/>
          <w:noProof/>
        </w:rPr>
        <w:t>. However, McDonald’s success in international markets was attributable to the organisation’s capability to adjust its strategy to meet di</w:t>
      </w:r>
      <w:r w:rsidR="00D612D3" w:rsidRPr="00000F3B">
        <w:rPr>
          <w:rFonts w:ascii="Arial" w:hAnsi="Arial" w:cs="Arial"/>
          <w:noProof/>
        </w:rPr>
        <w:t>ffer</w:t>
      </w:r>
      <w:r w:rsidR="007B2D97" w:rsidRPr="00000F3B">
        <w:rPr>
          <w:rFonts w:ascii="Arial" w:hAnsi="Arial" w:cs="Arial"/>
          <w:noProof/>
        </w:rPr>
        <w:t xml:space="preserve">ent consumer needs </w:t>
      </w:r>
      <w:r w:rsidR="006B3CBA" w:rsidRPr="00000F3B">
        <w:rPr>
          <w:rFonts w:ascii="Arial" w:hAnsi="Arial" w:cs="Arial"/>
          <w:noProof/>
        </w:rPr>
        <w:t>without sacrif</w:t>
      </w:r>
      <w:r w:rsidR="008E5BC5" w:rsidRPr="00000F3B">
        <w:rPr>
          <w:rFonts w:ascii="Arial" w:hAnsi="Arial" w:cs="Arial"/>
          <w:noProof/>
        </w:rPr>
        <w:t>ic</w:t>
      </w:r>
      <w:r w:rsidR="006B3CBA" w:rsidRPr="00000F3B">
        <w:rPr>
          <w:rFonts w:ascii="Arial" w:hAnsi="Arial" w:cs="Arial"/>
          <w:noProof/>
        </w:rPr>
        <w:t>ing effi</w:t>
      </w:r>
      <w:r w:rsidR="008E5BC5" w:rsidRPr="00000F3B">
        <w:rPr>
          <w:rFonts w:ascii="Arial" w:hAnsi="Arial" w:cs="Arial"/>
          <w:noProof/>
        </w:rPr>
        <w:t>cie</w:t>
      </w:r>
      <w:r w:rsidR="006B3CBA" w:rsidRPr="00000F3B">
        <w:rPr>
          <w:rFonts w:ascii="Arial" w:hAnsi="Arial" w:cs="Arial"/>
          <w:noProof/>
        </w:rPr>
        <w:t xml:space="preserve">ncy </w:t>
      </w:r>
      <w:r w:rsidR="007B2D97" w:rsidRPr="00000F3B">
        <w:rPr>
          <w:rFonts w:ascii="Arial" w:hAnsi="Arial" w:cs="Arial"/>
          <w:noProof/>
        </w:rPr>
        <w:t>(William, 2016).</w:t>
      </w:r>
    </w:p>
    <w:p w:rsidR="00A61357" w:rsidRPr="00000F3B" w:rsidRDefault="00F72505" w:rsidP="002B00A7">
      <w:pPr>
        <w:spacing w:line="360" w:lineRule="auto"/>
        <w:jc w:val="both"/>
        <w:rPr>
          <w:rFonts w:ascii="Arial" w:hAnsi="Arial" w:cs="Arial"/>
          <w:noProof/>
        </w:rPr>
      </w:pPr>
      <w:r w:rsidRPr="00000F3B">
        <w:rPr>
          <w:rFonts w:ascii="Arial" w:hAnsi="Arial" w:cs="Arial"/>
          <w:noProof/>
        </w:rPr>
        <w:t xml:space="preserve">Whether or not </w:t>
      </w:r>
      <w:r w:rsidR="006A34AB" w:rsidRPr="00000F3B">
        <w:rPr>
          <w:rFonts w:ascii="Arial" w:hAnsi="Arial" w:cs="Arial"/>
          <w:noProof/>
        </w:rPr>
        <w:t xml:space="preserve">the founders of McDonald’s </w:t>
      </w:r>
      <w:r w:rsidR="008E5BC5" w:rsidRPr="00000F3B">
        <w:rPr>
          <w:rFonts w:ascii="Arial" w:hAnsi="Arial" w:cs="Arial"/>
          <w:noProof/>
        </w:rPr>
        <w:t>initi</w:t>
      </w:r>
      <w:r w:rsidR="006A34AB" w:rsidRPr="00000F3B">
        <w:rPr>
          <w:rFonts w:ascii="Arial" w:hAnsi="Arial" w:cs="Arial"/>
          <w:noProof/>
        </w:rPr>
        <w:t>ally planned internationalisation</w:t>
      </w:r>
      <w:r w:rsidR="0081049A" w:rsidRPr="00000F3B">
        <w:rPr>
          <w:rFonts w:ascii="Arial" w:hAnsi="Arial" w:cs="Arial"/>
          <w:noProof/>
        </w:rPr>
        <w:t xml:space="preserve"> from the beginning is irrelevant </w:t>
      </w:r>
      <w:r w:rsidR="006916AE" w:rsidRPr="00000F3B">
        <w:rPr>
          <w:rFonts w:ascii="Arial" w:hAnsi="Arial" w:cs="Arial"/>
          <w:noProof/>
        </w:rPr>
        <w:t xml:space="preserve">in respect to </w:t>
      </w:r>
      <w:r w:rsidR="0081049A" w:rsidRPr="00000F3B">
        <w:rPr>
          <w:rFonts w:ascii="Arial" w:hAnsi="Arial" w:cs="Arial"/>
          <w:noProof/>
        </w:rPr>
        <w:t>the organisation</w:t>
      </w:r>
      <w:r w:rsidR="009C215F" w:rsidRPr="00000F3B">
        <w:rPr>
          <w:rFonts w:ascii="Arial" w:hAnsi="Arial" w:cs="Arial"/>
          <w:noProof/>
        </w:rPr>
        <w:t xml:space="preserve">’s global strategy. </w:t>
      </w:r>
      <w:r w:rsidR="0081049A" w:rsidRPr="00000F3B">
        <w:rPr>
          <w:rFonts w:ascii="Arial" w:hAnsi="Arial" w:cs="Arial"/>
          <w:noProof/>
        </w:rPr>
        <w:t>A common problem for firms facing internationalisation is the extent to which adaptation of</w:t>
      </w:r>
      <w:r w:rsidR="008E5BC5" w:rsidRPr="00000F3B">
        <w:rPr>
          <w:rFonts w:ascii="Arial" w:hAnsi="Arial" w:cs="Arial"/>
          <w:noProof/>
        </w:rPr>
        <w:t xml:space="preserve"> the products and services is needed </w:t>
      </w:r>
      <w:r w:rsidR="0081049A" w:rsidRPr="00000F3B">
        <w:rPr>
          <w:rFonts w:ascii="Arial" w:hAnsi="Arial" w:cs="Arial"/>
          <w:noProof/>
        </w:rPr>
        <w:t>in foreign markets to ensure t</w:t>
      </w:r>
      <w:r w:rsidR="00DF4F44" w:rsidRPr="00000F3B">
        <w:rPr>
          <w:rFonts w:ascii="Arial" w:hAnsi="Arial" w:cs="Arial"/>
          <w:noProof/>
        </w:rPr>
        <w:t>hat the offers are perceived as relevant by the target audience</w:t>
      </w:r>
      <w:r w:rsidR="00005BC3" w:rsidRPr="00000F3B">
        <w:rPr>
          <w:rFonts w:ascii="Arial" w:hAnsi="Arial" w:cs="Arial"/>
          <w:noProof/>
        </w:rPr>
        <w:t xml:space="preserve"> (Prahalad and Doz, 1987)</w:t>
      </w:r>
      <w:r w:rsidR="00DF4F44" w:rsidRPr="00000F3B">
        <w:rPr>
          <w:rFonts w:ascii="Arial" w:hAnsi="Arial" w:cs="Arial"/>
          <w:noProof/>
        </w:rPr>
        <w:t xml:space="preserve">. In the theoretical overview section, frameworks </w:t>
      </w:r>
      <w:r w:rsidR="006916AE" w:rsidRPr="00000F3B">
        <w:rPr>
          <w:rFonts w:ascii="Arial" w:hAnsi="Arial" w:cs="Arial"/>
          <w:noProof/>
        </w:rPr>
        <w:t xml:space="preserve">are </w:t>
      </w:r>
      <w:r w:rsidR="00DF4F44" w:rsidRPr="00000F3B">
        <w:rPr>
          <w:rFonts w:ascii="Arial" w:hAnsi="Arial" w:cs="Arial"/>
          <w:noProof/>
        </w:rPr>
        <w:t>introduced to understand the decision-making process to select foreign countries for expansion. Although Canada may have some distinct cult</w:t>
      </w:r>
      <w:r w:rsidR="008E5BC5" w:rsidRPr="00000F3B">
        <w:rPr>
          <w:rFonts w:ascii="Arial" w:hAnsi="Arial" w:cs="Arial"/>
          <w:noProof/>
        </w:rPr>
        <w:t>ural</w:t>
      </w:r>
      <w:r w:rsidR="009C215F" w:rsidRPr="00000F3B">
        <w:rPr>
          <w:rFonts w:ascii="Arial" w:hAnsi="Arial" w:cs="Arial"/>
          <w:noProof/>
        </w:rPr>
        <w:t xml:space="preserve"> and/or infrastructural</w:t>
      </w:r>
      <w:r w:rsidR="008E5BC5" w:rsidRPr="00000F3B">
        <w:rPr>
          <w:rFonts w:ascii="Arial" w:hAnsi="Arial" w:cs="Arial"/>
          <w:noProof/>
        </w:rPr>
        <w:t xml:space="preserve"> differences from the US</w:t>
      </w:r>
      <w:r w:rsidR="00DF4F44" w:rsidRPr="00000F3B">
        <w:rPr>
          <w:rFonts w:ascii="Arial" w:hAnsi="Arial" w:cs="Arial"/>
          <w:noProof/>
        </w:rPr>
        <w:t>, the decision to extend the organisation’s operations into the Canadian market was a logical step to reach beyond the US market and to acquire new customers</w:t>
      </w:r>
      <w:r w:rsidR="008E5BC5" w:rsidRPr="00000F3B">
        <w:rPr>
          <w:rFonts w:ascii="Arial" w:hAnsi="Arial" w:cs="Arial"/>
          <w:noProof/>
        </w:rPr>
        <w:t xml:space="preserve"> without any substantial adjustment to the business strategy</w:t>
      </w:r>
      <w:r w:rsidR="00DF4F44" w:rsidRPr="00000F3B">
        <w:rPr>
          <w:rFonts w:ascii="Arial" w:hAnsi="Arial" w:cs="Arial"/>
          <w:noProof/>
        </w:rPr>
        <w:t>. Canada was neither culturally nor geographically distant from the US</w:t>
      </w:r>
      <w:r w:rsidR="008E5BC5" w:rsidRPr="00000F3B">
        <w:rPr>
          <w:rFonts w:ascii="Arial" w:hAnsi="Arial" w:cs="Arial"/>
          <w:noProof/>
        </w:rPr>
        <w:t xml:space="preserve"> (see the CAGE framework)</w:t>
      </w:r>
      <w:r w:rsidR="00DF4F44" w:rsidRPr="00000F3B">
        <w:rPr>
          <w:rFonts w:ascii="Arial" w:hAnsi="Arial" w:cs="Arial"/>
          <w:noProof/>
        </w:rPr>
        <w:t xml:space="preserve"> and as the two countries employed several trade agreements to facilitate the cross-border movement of goods and services</w:t>
      </w:r>
      <w:r w:rsidR="00A61357" w:rsidRPr="00000F3B">
        <w:rPr>
          <w:rFonts w:ascii="Arial" w:hAnsi="Arial" w:cs="Arial"/>
          <w:noProof/>
        </w:rPr>
        <w:t xml:space="preserve"> (</w:t>
      </w:r>
      <w:r w:rsidR="009C215F" w:rsidRPr="00000F3B">
        <w:rPr>
          <w:rFonts w:ascii="Arial" w:hAnsi="Arial" w:cs="Arial"/>
          <w:noProof/>
        </w:rPr>
        <w:t xml:space="preserve">e.g. </w:t>
      </w:r>
      <w:r w:rsidR="00A61357" w:rsidRPr="00000F3B">
        <w:rPr>
          <w:rFonts w:ascii="Arial" w:hAnsi="Arial" w:cs="Arial"/>
          <w:noProof/>
        </w:rPr>
        <w:t xml:space="preserve">the </w:t>
      </w:r>
      <w:r w:rsidR="006916AE" w:rsidRPr="00000F3B">
        <w:rPr>
          <w:rFonts w:ascii="Arial" w:hAnsi="Arial" w:cs="Arial"/>
          <w:noProof/>
        </w:rPr>
        <w:t>North American Free Trade Agreement (</w:t>
      </w:r>
      <w:r w:rsidR="00A61357" w:rsidRPr="00000F3B">
        <w:rPr>
          <w:rFonts w:ascii="Arial" w:hAnsi="Arial" w:cs="Arial"/>
          <w:noProof/>
        </w:rPr>
        <w:t>NAFTA</w:t>
      </w:r>
      <w:r w:rsidR="006916AE" w:rsidRPr="00000F3B">
        <w:rPr>
          <w:rFonts w:ascii="Arial" w:hAnsi="Arial" w:cs="Arial"/>
          <w:noProof/>
        </w:rPr>
        <w:t>)</w:t>
      </w:r>
      <w:r w:rsidR="00A61357" w:rsidRPr="00000F3B">
        <w:rPr>
          <w:rFonts w:ascii="Arial" w:hAnsi="Arial" w:cs="Arial"/>
          <w:noProof/>
        </w:rPr>
        <w:t>)</w:t>
      </w:r>
      <w:r w:rsidR="00DF4F44" w:rsidRPr="00000F3B">
        <w:rPr>
          <w:rFonts w:ascii="Arial" w:hAnsi="Arial" w:cs="Arial"/>
          <w:noProof/>
        </w:rPr>
        <w:t xml:space="preserve">, it appeared that Canada was </w:t>
      </w:r>
      <w:r w:rsidR="00CE0F64" w:rsidRPr="00000F3B">
        <w:rPr>
          <w:rFonts w:ascii="Arial" w:hAnsi="Arial" w:cs="Arial"/>
          <w:noProof/>
        </w:rPr>
        <w:t xml:space="preserve">a relatively low-risk foreign market </w:t>
      </w:r>
      <w:r w:rsidR="00005BC3" w:rsidRPr="00000F3B">
        <w:rPr>
          <w:rFonts w:ascii="Arial" w:hAnsi="Arial" w:cs="Arial"/>
          <w:noProof/>
        </w:rPr>
        <w:t xml:space="preserve">for McDonald’s </w:t>
      </w:r>
      <w:r w:rsidR="00CE0F64" w:rsidRPr="00000F3B">
        <w:rPr>
          <w:rFonts w:ascii="Arial" w:hAnsi="Arial" w:cs="Arial"/>
          <w:noProof/>
        </w:rPr>
        <w:t xml:space="preserve">with a high </w:t>
      </w:r>
      <w:r w:rsidR="009C215F" w:rsidRPr="00000F3B">
        <w:rPr>
          <w:rFonts w:ascii="Arial" w:hAnsi="Arial" w:cs="Arial"/>
          <w:noProof/>
        </w:rPr>
        <w:t xml:space="preserve">business </w:t>
      </w:r>
      <w:r w:rsidR="00A4313F" w:rsidRPr="00000F3B">
        <w:rPr>
          <w:rFonts w:ascii="Arial" w:hAnsi="Arial" w:cs="Arial"/>
          <w:noProof/>
        </w:rPr>
        <w:t>potential</w:t>
      </w:r>
      <w:r w:rsidR="00005BC3" w:rsidRPr="00000F3B">
        <w:rPr>
          <w:rFonts w:ascii="Arial" w:hAnsi="Arial" w:cs="Arial"/>
          <w:noProof/>
        </w:rPr>
        <w:t xml:space="preserve"> </w:t>
      </w:r>
      <w:r w:rsidR="00A4313F" w:rsidRPr="00000F3B">
        <w:rPr>
          <w:rFonts w:ascii="Arial" w:hAnsi="Arial" w:cs="Arial"/>
          <w:noProof/>
        </w:rPr>
        <w:t>The fact that close to 1,400 McDonald’s operate in Canada substantiates that the organisation’s decision to enter a neighbouring country was successful</w:t>
      </w:r>
      <w:r w:rsidR="00005BC3" w:rsidRPr="00000F3B">
        <w:rPr>
          <w:rFonts w:ascii="Arial" w:hAnsi="Arial" w:cs="Arial"/>
          <w:noProof/>
        </w:rPr>
        <w:t xml:space="preserve"> (Gooderham, </w:t>
      </w:r>
      <w:r w:rsidR="006916AE" w:rsidRPr="00000F3B">
        <w:rPr>
          <w:rFonts w:ascii="Arial" w:hAnsi="Arial" w:cs="Arial"/>
          <w:noProof/>
        </w:rPr>
        <w:t xml:space="preserve"> et al</w:t>
      </w:r>
      <w:r w:rsidR="00005BC3" w:rsidRPr="00000F3B">
        <w:rPr>
          <w:rFonts w:ascii="Arial" w:hAnsi="Arial" w:cs="Arial"/>
          <w:noProof/>
        </w:rPr>
        <w:t>, 2013)</w:t>
      </w:r>
      <w:r w:rsidR="00A61357" w:rsidRPr="00000F3B">
        <w:rPr>
          <w:rFonts w:ascii="Arial" w:hAnsi="Arial" w:cs="Arial"/>
          <w:noProof/>
        </w:rPr>
        <w:t xml:space="preserve">. </w:t>
      </w:r>
    </w:p>
    <w:p w:rsidR="00A4313F" w:rsidRPr="00000F3B" w:rsidRDefault="00A61357" w:rsidP="002B00A7">
      <w:pPr>
        <w:spacing w:line="360" w:lineRule="auto"/>
        <w:jc w:val="both"/>
        <w:rPr>
          <w:rFonts w:ascii="Arial" w:hAnsi="Arial" w:cs="Arial"/>
          <w:noProof/>
        </w:rPr>
      </w:pPr>
      <w:r w:rsidRPr="00000F3B">
        <w:rPr>
          <w:rFonts w:ascii="Arial" w:hAnsi="Arial" w:cs="Arial"/>
          <w:noProof/>
        </w:rPr>
        <w:t>W</w:t>
      </w:r>
      <w:r w:rsidR="00A4313F" w:rsidRPr="00000F3B">
        <w:rPr>
          <w:rFonts w:ascii="Arial" w:hAnsi="Arial" w:cs="Arial"/>
          <w:noProof/>
        </w:rPr>
        <w:t xml:space="preserve">hile globalisation </w:t>
      </w:r>
      <w:r w:rsidRPr="00000F3B">
        <w:rPr>
          <w:rFonts w:ascii="Arial" w:hAnsi="Arial" w:cs="Arial"/>
          <w:noProof/>
        </w:rPr>
        <w:t>undoubted</w:t>
      </w:r>
      <w:r w:rsidR="009B5D0C" w:rsidRPr="00000F3B">
        <w:rPr>
          <w:rFonts w:ascii="Arial" w:hAnsi="Arial" w:cs="Arial"/>
          <w:noProof/>
        </w:rPr>
        <w:t>ly contributed to the strategic</w:t>
      </w:r>
      <w:r w:rsidR="00A4313F" w:rsidRPr="00000F3B">
        <w:rPr>
          <w:rFonts w:ascii="Arial" w:hAnsi="Arial" w:cs="Arial"/>
          <w:noProof/>
        </w:rPr>
        <w:t xml:space="preserve"> decision</w:t>
      </w:r>
      <w:r w:rsidR="009B5D0C" w:rsidRPr="00000F3B">
        <w:rPr>
          <w:rFonts w:ascii="Arial" w:hAnsi="Arial" w:cs="Arial"/>
          <w:noProof/>
        </w:rPr>
        <w:t xml:space="preserve"> at McDonald’s</w:t>
      </w:r>
      <w:r w:rsidR="00A4313F" w:rsidRPr="00000F3B">
        <w:rPr>
          <w:rFonts w:ascii="Arial" w:hAnsi="Arial" w:cs="Arial"/>
          <w:noProof/>
        </w:rPr>
        <w:t xml:space="preserve"> to expand in Canada (with the ultimate intention to increase shareholder value), globalisation’s impact on the environment and organisational success</w:t>
      </w:r>
      <w:r w:rsidR="00833590" w:rsidRPr="00000F3B">
        <w:rPr>
          <w:rFonts w:ascii="Arial" w:hAnsi="Arial" w:cs="Arial"/>
          <w:noProof/>
        </w:rPr>
        <w:t xml:space="preserve"> in distant markets</w:t>
      </w:r>
      <w:r w:rsidR="00A4313F" w:rsidRPr="00000F3B">
        <w:rPr>
          <w:rFonts w:ascii="Arial" w:hAnsi="Arial" w:cs="Arial"/>
          <w:noProof/>
        </w:rPr>
        <w:t xml:space="preserve"> </w:t>
      </w:r>
      <w:r w:rsidRPr="00000F3B">
        <w:rPr>
          <w:rFonts w:ascii="Arial" w:hAnsi="Arial" w:cs="Arial"/>
          <w:noProof/>
        </w:rPr>
        <w:t>are</w:t>
      </w:r>
      <w:r w:rsidR="00A4313F" w:rsidRPr="00000F3B">
        <w:rPr>
          <w:rFonts w:ascii="Arial" w:hAnsi="Arial" w:cs="Arial"/>
          <w:noProof/>
        </w:rPr>
        <w:t xml:space="preserve"> likely to be more complicated</w:t>
      </w:r>
      <w:r w:rsidR="009C215F" w:rsidRPr="00000F3B">
        <w:rPr>
          <w:rFonts w:ascii="Arial" w:hAnsi="Arial" w:cs="Arial"/>
          <w:noProof/>
        </w:rPr>
        <w:t>,</w:t>
      </w:r>
      <w:r w:rsidRPr="00000F3B">
        <w:rPr>
          <w:rFonts w:ascii="Arial" w:hAnsi="Arial" w:cs="Arial"/>
          <w:noProof/>
        </w:rPr>
        <w:t xml:space="preserve"> so strategic adjustment is almost inevitable (Guehenno, 1998)</w:t>
      </w:r>
      <w:r w:rsidR="00A4313F" w:rsidRPr="00000F3B">
        <w:rPr>
          <w:rFonts w:ascii="Arial" w:hAnsi="Arial" w:cs="Arial"/>
          <w:noProof/>
        </w:rPr>
        <w:t>. Most certainly, McDonald’</w:t>
      </w:r>
      <w:r w:rsidR="00E939D7" w:rsidRPr="00000F3B">
        <w:rPr>
          <w:rFonts w:ascii="Arial" w:hAnsi="Arial" w:cs="Arial"/>
          <w:noProof/>
        </w:rPr>
        <w:t>s success in the Canadian mark</w:t>
      </w:r>
      <w:r w:rsidR="00833590" w:rsidRPr="00000F3B">
        <w:rPr>
          <w:rFonts w:ascii="Arial" w:hAnsi="Arial" w:cs="Arial"/>
          <w:noProof/>
        </w:rPr>
        <w:t>et was not due to pure luck; nevertheless</w:t>
      </w:r>
      <w:r w:rsidR="00E939D7" w:rsidRPr="00000F3B">
        <w:rPr>
          <w:rFonts w:ascii="Arial" w:hAnsi="Arial" w:cs="Arial"/>
          <w:noProof/>
        </w:rPr>
        <w:t xml:space="preserve">, venturing </w:t>
      </w:r>
      <w:r w:rsidR="00E939D7" w:rsidRPr="00000F3B">
        <w:rPr>
          <w:rFonts w:ascii="Arial" w:hAnsi="Arial" w:cs="Arial"/>
          <w:noProof/>
        </w:rPr>
        <w:lastRenderedPageBreak/>
        <w:t>into more culturally, geographically and politically different markets may harbour more challenges for organisations to maintain responsiveness without having to sacrifice operational efficiency</w:t>
      </w:r>
      <w:r w:rsidR="00BA0ECB" w:rsidRPr="00000F3B">
        <w:rPr>
          <w:rFonts w:ascii="Arial" w:hAnsi="Arial" w:cs="Arial"/>
          <w:noProof/>
        </w:rPr>
        <w:t xml:space="preserve"> (Goldblatt, </w:t>
      </w:r>
      <w:r w:rsidR="006916AE" w:rsidRPr="00000F3B">
        <w:rPr>
          <w:rFonts w:ascii="Arial" w:hAnsi="Arial" w:cs="Arial"/>
          <w:noProof/>
        </w:rPr>
        <w:t xml:space="preserve"> et al</w:t>
      </w:r>
      <w:r w:rsidR="00BA0ECB" w:rsidRPr="00000F3B">
        <w:rPr>
          <w:rFonts w:ascii="Arial" w:hAnsi="Arial" w:cs="Arial"/>
          <w:noProof/>
        </w:rPr>
        <w:t>, 1999)</w:t>
      </w:r>
      <w:r w:rsidR="00E939D7" w:rsidRPr="00000F3B">
        <w:rPr>
          <w:rFonts w:ascii="Arial" w:hAnsi="Arial" w:cs="Arial"/>
          <w:noProof/>
        </w:rPr>
        <w:t xml:space="preserve">. </w:t>
      </w:r>
    </w:p>
    <w:p w:rsidR="00E939D7" w:rsidRPr="00000F3B" w:rsidRDefault="008B1590" w:rsidP="002B00A7">
      <w:pPr>
        <w:spacing w:line="360" w:lineRule="auto"/>
        <w:jc w:val="both"/>
        <w:rPr>
          <w:rFonts w:ascii="Arial" w:hAnsi="Arial" w:cs="Arial"/>
          <w:noProof/>
        </w:rPr>
      </w:pPr>
      <w:r w:rsidRPr="00000F3B">
        <w:rPr>
          <w:rFonts w:ascii="Arial" w:hAnsi="Arial" w:cs="Arial"/>
          <w:noProof/>
        </w:rPr>
        <w:t>A common dilemma in firms’ internationalisation strategy pertains to the standardisation vs the adaptation of products, services and operational processes</w:t>
      </w:r>
      <w:r w:rsidR="00BA0ECB" w:rsidRPr="00000F3B">
        <w:rPr>
          <w:rFonts w:ascii="Arial" w:hAnsi="Arial" w:cs="Arial"/>
          <w:noProof/>
        </w:rPr>
        <w:t xml:space="preserve"> </w:t>
      </w:r>
      <w:r w:rsidRPr="00000F3B">
        <w:rPr>
          <w:rFonts w:ascii="Arial" w:hAnsi="Arial" w:cs="Arial"/>
          <w:noProof/>
        </w:rPr>
        <w:t xml:space="preserve">Ideally, driven by the logic of economies of scale, firms are innately interested in maintaining a high degree of consistency and standardisation in </w:t>
      </w:r>
      <w:r w:rsidR="009C215F" w:rsidRPr="00000F3B">
        <w:rPr>
          <w:rFonts w:ascii="Arial" w:hAnsi="Arial" w:cs="Arial"/>
          <w:noProof/>
        </w:rPr>
        <w:t xml:space="preserve">international </w:t>
      </w:r>
      <w:r w:rsidRPr="00000F3B">
        <w:rPr>
          <w:rFonts w:ascii="Arial" w:hAnsi="Arial" w:cs="Arial"/>
          <w:noProof/>
        </w:rPr>
        <w:t>operations to save costs</w:t>
      </w:r>
      <w:r w:rsidR="00BA0ECB" w:rsidRPr="00000F3B">
        <w:rPr>
          <w:rFonts w:ascii="Arial" w:hAnsi="Arial" w:cs="Arial"/>
          <w:noProof/>
        </w:rPr>
        <w:t xml:space="preserve"> (Theodosiou and Leonidou, 2003)</w:t>
      </w:r>
      <w:r w:rsidRPr="00000F3B">
        <w:rPr>
          <w:rFonts w:ascii="Arial" w:hAnsi="Arial" w:cs="Arial"/>
          <w:noProof/>
        </w:rPr>
        <w:t xml:space="preserve">. McDonald’s could be considered as the trendsetter for the fast food restaurant </w:t>
      </w:r>
      <w:r w:rsidR="00533798" w:rsidRPr="00000F3B">
        <w:rPr>
          <w:rFonts w:ascii="Arial" w:hAnsi="Arial" w:cs="Arial"/>
          <w:noProof/>
        </w:rPr>
        <w:t>model: with the accurate description of each work processes broken down into small steps to rationalise the production of fast food items</w:t>
      </w:r>
      <w:r w:rsidR="001D7677" w:rsidRPr="00000F3B">
        <w:rPr>
          <w:rFonts w:ascii="Arial" w:hAnsi="Arial" w:cs="Arial"/>
          <w:noProof/>
        </w:rPr>
        <w:t xml:space="preserve">, productivity was consistently maintained </w:t>
      </w:r>
      <w:r w:rsidR="00533798" w:rsidRPr="00000F3B">
        <w:rPr>
          <w:rFonts w:ascii="Arial" w:hAnsi="Arial" w:cs="Arial"/>
          <w:noProof/>
        </w:rPr>
        <w:t>This standardisation</w:t>
      </w:r>
      <w:r w:rsidR="009C215F" w:rsidRPr="00000F3B">
        <w:rPr>
          <w:rFonts w:ascii="Arial" w:hAnsi="Arial" w:cs="Arial"/>
          <w:noProof/>
        </w:rPr>
        <w:t>, in turn,</w:t>
      </w:r>
      <w:r w:rsidR="001D7677" w:rsidRPr="00000F3B">
        <w:rPr>
          <w:rFonts w:ascii="Arial" w:hAnsi="Arial" w:cs="Arial"/>
          <w:noProof/>
        </w:rPr>
        <w:t xml:space="preserve"> increases quality, </w:t>
      </w:r>
      <w:r w:rsidR="00533798" w:rsidRPr="00000F3B">
        <w:rPr>
          <w:rFonts w:ascii="Arial" w:hAnsi="Arial" w:cs="Arial"/>
          <w:noProof/>
        </w:rPr>
        <w:t xml:space="preserve">calculability, </w:t>
      </w:r>
      <w:r w:rsidR="001D7677" w:rsidRPr="00000F3B">
        <w:rPr>
          <w:rFonts w:ascii="Arial" w:hAnsi="Arial" w:cs="Arial"/>
          <w:noProof/>
        </w:rPr>
        <w:t xml:space="preserve">and </w:t>
      </w:r>
      <w:r w:rsidR="00533798" w:rsidRPr="00000F3B">
        <w:rPr>
          <w:rFonts w:ascii="Arial" w:hAnsi="Arial" w:cs="Arial"/>
          <w:noProof/>
        </w:rPr>
        <w:t>predictability thus allowing a greater degree of managerial control over operations, which is also a critical component of maintaining efficiency</w:t>
      </w:r>
      <w:r w:rsidR="00BA0ECB" w:rsidRPr="00000F3B">
        <w:rPr>
          <w:rFonts w:ascii="Arial" w:hAnsi="Arial" w:cs="Arial"/>
          <w:noProof/>
        </w:rPr>
        <w:t xml:space="preserve"> (Ritzer, 2010)</w:t>
      </w:r>
      <w:r w:rsidR="00533798" w:rsidRPr="00000F3B">
        <w:rPr>
          <w:rFonts w:ascii="Arial" w:hAnsi="Arial" w:cs="Arial"/>
          <w:noProof/>
        </w:rPr>
        <w:t>. In those markets similar to American operations (such as Canada or Puerto Rico), McDonald’s was able to</w:t>
      </w:r>
      <w:r w:rsidR="009B5D0C" w:rsidRPr="00000F3B">
        <w:rPr>
          <w:rFonts w:ascii="Arial" w:hAnsi="Arial" w:cs="Arial"/>
          <w:noProof/>
        </w:rPr>
        <w:t xml:space="preserve"> successfully</w:t>
      </w:r>
      <w:r w:rsidR="00533798" w:rsidRPr="00000F3B">
        <w:rPr>
          <w:rFonts w:ascii="Arial" w:hAnsi="Arial" w:cs="Arial"/>
          <w:noProof/>
        </w:rPr>
        <w:t xml:space="preserve"> sell similar products (with </w:t>
      </w:r>
      <w:r w:rsidR="003A0FE8" w:rsidRPr="00000F3B">
        <w:rPr>
          <w:rFonts w:ascii="Arial" w:hAnsi="Arial" w:cs="Arial"/>
          <w:noProof/>
        </w:rPr>
        <w:t>only slight adjustments</w:t>
      </w:r>
      <w:r w:rsidR="00BA0ECB" w:rsidRPr="00000F3B">
        <w:rPr>
          <w:rFonts w:ascii="Arial" w:hAnsi="Arial" w:cs="Arial"/>
          <w:noProof/>
        </w:rPr>
        <w:t xml:space="preserve"> – see the organisation’s experience in Canada</w:t>
      </w:r>
      <w:r w:rsidR="003A0FE8" w:rsidRPr="00000F3B">
        <w:rPr>
          <w:rFonts w:ascii="Arial" w:hAnsi="Arial" w:cs="Arial"/>
          <w:noProof/>
        </w:rPr>
        <w:t>), so expansion was a relatively straightforward task. Nevertheless, even if it may be argued that globalisation leads to the convergence of consumer taste in fully industrialised economies</w:t>
      </w:r>
      <w:r w:rsidR="001D7677" w:rsidRPr="00000F3B">
        <w:rPr>
          <w:rFonts w:ascii="Arial" w:hAnsi="Arial" w:cs="Arial"/>
          <w:noProof/>
        </w:rPr>
        <w:t xml:space="preserve"> (Robertson, 2011)</w:t>
      </w:r>
      <w:r w:rsidR="003A0FE8" w:rsidRPr="00000F3B">
        <w:rPr>
          <w:rFonts w:ascii="Arial" w:hAnsi="Arial" w:cs="Arial"/>
          <w:noProof/>
        </w:rPr>
        <w:t xml:space="preserve">, </w:t>
      </w:r>
      <w:r w:rsidR="0024066A" w:rsidRPr="00000F3B">
        <w:rPr>
          <w:rFonts w:ascii="Arial" w:hAnsi="Arial" w:cs="Arial"/>
          <w:noProof/>
        </w:rPr>
        <w:t>a complete standardisation of international strategies may not be the most conducive approach to success</w:t>
      </w:r>
      <w:r w:rsidR="001124CF" w:rsidRPr="00000F3B">
        <w:rPr>
          <w:rFonts w:ascii="Arial" w:hAnsi="Arial" w:cs="Arial"/>
          <w:noProof/>
        </w:rPr>
        <w:t xml:space="preserve"> (Morschett, </w:t>
      </w:r>
      <w:r w:rsidR="006916AE" w:rsidRPr="00000F3B">
        <w:rPr>
          <w:rFonts w:ascii="Arial" w:hAnsi="Arial" w:cs="Arial"/>
          <w:noProof/>
        </w:rPr>
        <w:t xml:space="preserve"> et al</w:t>
      </w:r>
      <w:r w:rsidR="001124CF" w:rsidRPr="00000F3B">
        <w:rPr>
          <w:rFonts w:ascii="Arial" w:hAnsi="Arial" w:cs="Arial"/>
          <w:noProof/>
        </w:rPr>
        <w:t>, 2010)</w:t>
      </w:r>
      <w:r w:rsidR="0024066A" w:rsidRPr="00000F3B">
        <w:rPr>
          <w:rFonts w:ascii="Arial" w:hAnsi="Arial" w:cs="Arial"/>
          <w:noProof/>
        </w:rPr>
        <w:t xml:space="preserve">. McDonald’s restaurants were originally built around American consumer needs featuring such processed food items that proved to be exceptionally </w:t>
      </w:r>
      <w:r w:rsidR="009B5D0C" w:rsidRPr="00000F3B">
        <w:rPr>
          <w:rFonts w:ascii="Arial" w:hAnsi="Arial" w:cs="Arial"/>
          <w:noProof/>
        </w:rPr>
        <w:t>popular</w:t>
      </w:r>
      <w:r w:rsidR="0024066A" w:rsidRPr="00000F3B">
        <w:rPr>
          <w:rFonts w:ascii="Arial" w:hAnsi="Arial" w:cs="Arial"/>
          <w:noProof/>
        </w:rPr>
        <w:t xml:space="preserve"> in the </w:t>
      </w:r>
      <w:r w:rsidR="009B5D0C" w:rsidRPr="00000F3B">
        <w:rPr>
          <w:rFonts w:ascii="Arial" w:hAnsi="Arial" w:cs="Arial"/>
          <w:noProof/>
        </w:rPr>
        <w:t xml:space="preserve">North </w:t>
      </w:r>
      <w:r w:rsidR="0024066A" w:rsidRPr="00000F3B">
        <w:rPr>
          <w:rFonts w:ascii="Arial" w:hAnsi="Arial" w:cs="Arial"/>
          <w:noProof/>
        </w:rPr>
        <w:t xml:space="preserve">American market (such as the Big Mac or the </w:t>
      </w:r>
      <w:r w:rsidR="00030341" w:rsidRPr="00000F3B">
        <w:rPr>
          <w:rFonts w:ascii="Arial" w:hAnsi="Arial" w:cs="Arial"/>
          <w:noProof/>
        </w:rPr>
        <w:t>chicken nuggets)</w:t>
      </w:r>
      <w:r w:rsidR="001124CF" w:rsidRPr="00000F3B">
        <w:rPr>
          <w:rFonts w:ascii="Arial" w:hAnsi="Arial" w:cs="Arial"/>
          <w:noProof/>
        </w:rPr>
        <w:t xml:space="preserve"> (Mieth, 2007)</w:t>
      </w:r>
      <w:r w:rsidR="001D7677" w:rsidRPr="00000F3B">
        <w:rPr>
          <w:rFonts w:ascii="Arial" w:hAnsi="Arial" w:cs="Arial"/>
          <w:noProof/>
        </w:rPr>
        <w:t>. A</w:t>
      </w:r>
      <w:r w:rsidR="00030341" w:rsidRPr="00000F3B">
        <w:rPr>
          <w:rFonts w:ascii="Arial" w:hAnsi="Arial" w:cs="Arial"/>
          <w:noProof/>
        </w:rPr>
        <w:t xml:space="preserve">s McDonald’s learned in foreign markets, the convergence of global consumer taste may be much slower than </w:t>
      </w:r>
      <w:r w:rsidR="001124CF" w:rsidRPr="00000F3B">
        <w:rPr>
          <w:rFonts w:ascii="Arial" w:hAnsi="Arial" w:cs="Arial"/>
          <w:noProof/>
        </w:rPr>
        <w:t>expected.</w:t>
      </w:r>
      <w:r w:rsidR="00030341" w:rsidRPr="00000F3B">
        <w:rPr>
          <w:rFonts w:ascii="Arial" w:hAnsi="Arial" w:cs="Arial"/>
          <w:noProof/>
        </w:rPr>
        <w:t xml:space="preserve"> </w:t>
      </w:r>
    </w:p>
    <w:p w:rsidR="00030341" w:rsidRPr="00000F3B" w:rsidRDefault="00030341" w:rsidP="002B00A7">
      <w:pPr>
        <w:spacing w:line="360" w:lineRule="auto"/>
        <w:jc w:val="both"/>
        <w:rPr>
          <w:rFonts w:ascii="Arial" w:hAnsi="Arial" w:cs="Arial"/>
          <w:noProof/>
        </w:rPr>
      </w:pPr>
      <w:r w:rsidRPr="00000F3B">
        <w:rPr>
          <w:rFonts w:ascii="Arial" w:hAnsi="Arial" w:cs="Arial"/>
          <w:noProof/>
        </w:rPr>
        <w:t xml:space="preserve"> McDonald’s first international market served outside the Americas was Japan, a country that differs </w:t>
      </w:r>
      <w:r w:rsidR="00E25F78" w:rsidRPr="00000F3B">
        <w:rPr>
          <w:rFonts w:ascii="Arial" w:hAnsi="Arial" w:cs="Arial"/>
          <w:noProof/>
        </w:rPr>
        <w:t>on several dimensions from the American culture, especially if dietary habits are considered</w:t>
      </w:r>
      <w:r w:rsidR="001124CF" w:rsidRPr="00000F3B">
        <w:rPr>
          <w:rFonts w:ascii="Arial" w:hAnsi="Arial" w:cs="Arial"/>
          <w:noProof/>
        </w:rPr>
        <w:t xml:space="preserve"> </w:t>
      </w:r>
      <w:r w:rsidR="00E25F78" w:rsidRPr="00000F3B">
        <w:rPr>
          <w:rFonts w:ascii="Arial" w:hAnsi="Arial" w:cs="Arial"/>
          <w:noProof/>
        </w:rPr>
        <w:t xml:space="preserve">Most of the menu items of McDonald’s are tailor-made to American taste, which, combined with convenience, was a solid base for the chain’s success in the US. However, it was apparent that in the 1970s, the American ‘cultural imperialism’ was far less developed </w:t>
      </w:r>
      <w:r w:rsidR="007F4037" w:rsidRPr="00000F3B">
        <w:rPr>
          <w:rFonts w:ascii="Arial" w:hAnsi="Arial" w:cs="Arial"/>
          <w:noProof/>
        </w:rPr>
        <w:t>than it is today</w:t>
      </w:r>
      <w:r w:rsidR="001124CF" w:rsidRPr="00000F3B">
        <w:rPr>
          <w:rFonts w:ascii="Arial" w:hAnsi="Arial" w:cs="Arial"/>
          <w:noProof/>
        </w:rPr>
        <w:t xml:space="preserve"> </w:t>
      </w:r>
      <w:r w:rsidR="00B90BA7" w:rsidRPr="00000F3B">
        <w:rPr>
          <w:rFonts w:ascii="Arial" w:hAnsi="Arial" w:cs="Arial"/>
          <w:noProof/>
        </w:rPr>
        <w:t>For most firms,</w:t>
      </w:r>
      <w:r w:rsidR="007F4037" w:rsidRPr="00000F3B">
        <w:rPr>
          <w:rFonts w:ascii="Arial" w:hAnsi="Arial" w:cs="Arial"/>
          <w:noProof/>
        </w:rPr>
        <w:t xml:space="preserve"> </w:t>
      </w:r>
      <w:r w:rsidR="00B90BA7" w:rsidRPr="00000F3B">
        <w:rPr>
          <w:rFonts w:ascii="Arial" w:hAnsi="Arial" w:cs="Arial"/>
          <w:noProof/>
        </w:rPr>
        <w:t>it is</w:t>
      </w:r>
      <w:r w:rsidR="00A12A5A" w:rsidRPr="00000F3B">
        <w:rPr>
          <w:rFonts w:ascii="Arial" w:hAnsi="Arial" w:cs="Arial"/>
          <w:noProof/>
        </w:rPr>
        <w:t xml:space="preserve"> evident that the opportunity to enter foreign markets is essential for</w:t>
      </w:r>
      <w:r w:rsidR="00B90BA7" w:rsidRPr="00000F3B">
        <w:rPr>
          <w:rFonts w:ascii="Arial" w:hAnsi="Arial" w:cs="Arial"/>
          <w:noProof/>
        </w:rPr>
        <w:t xml:space="preserve"> sustainable growth</w:t>
      </w:r>
      <w:r w:rsidR="00C53041" w:rsidRPr="00000F3B">
        <w:rPr>
          <w:rFonts w:ascii="Arial" w:hAnsi="Arial" w:cs="Arial"/>
          <w:noProof/>
        </w:rPr>
        <w:t>. However,</w:t>
      </w:r>
      <w:r w:rsidR="00B90BA7" w:rsidRPr="00000F3B">
        <w:rPr>
          <w:rFonts w:ascii="Arial" w:hAnsi="Arial" w:cs="Arial"/>
          <w:noProof/>
        </w:rPr>
        <w:t xml:space="preserve"> the </w:t>
      </w:r>
      <w:r w:rsidR="00A12A5A" w:rsidRPr="00000F3B">
        <w:rPr>
          <w:rFonts w:ascii="Arial" w:hAnsi="Arial" w:cs="Arial"/>
          <w:noProof/>
        </w:rPr>
        <w:t xml:space="preserve">deconstruction of trade barriers does not </w:t>
      </w:r>
      <w:r w:rsidR="0016734B" w:rsidRPr="00000F3B">
        <w:rPr>
          <w:rFonts w:ascii="Arial" w:hAnsi="Arial" w:cs="Arial"/>
          <w:noProof/>
        </w:rPr>
        <w:t xml:space="preserve">simultaneously lead to the </w:t>
      </w:r>
      <w:r w:rsidR="00C53041" w:rsidRPr="00000F3B">
        <w:rPr>
          <w:rFonts w:ascii="Arial" w:hAnsi="Arial" w:cs="Arial"/>
          <w:noProof/>
        </w:rPr>
        <w:t>dissipation</w:t>
      </w:r>
      <w:r w:rsidR="0016734B" w:rsidRPr="00000F3B">
        <w:rPr>
          <w:rFonts w:ascii="Arial" w:hAnsi="Arial" w:cs="Arial"/>
          <w:noProof/>
        </w:rPr>
        <w:t xml:space="preserve"> of differences in the political, legal, social and technological/infrastructural environment</w:t>
      </w:r>
      <w:r w:rsidR="00B90BA7" w:rsidRPr="00000F3B">
        <w:rPr>
          <w:rFonts w:ascii="Arial" w:hAnsi="Arial" w:cs="Arial"/>
          <w:noProof/>
        </w:rPr>
        <w:t xml:space="preserve"> that</w:t>
      </w:r>
      <w:r w:rsidR="00C53041" w:rsidRPr="00000F3B">
        <w:rPr>
          <w:rFonts w:ascii="Arial" w:hAnsi="Arial" w:cs="Arial"/>
          <w:noProof/>
        </w:rPr>
        <w:t xml:space="preserve"> moderate international strategic</w:t>
      </w:r>
      <w:r w:rsidR="00B90BA7" w:rsidRPr="00000F3B">
        <w:rPr>
          <w:rFonts w:ascii="Arial" w:hAnsi="Arial" w:cs="Arial"/>
          <w:noProof/>
        </w:rPr>
        <w:t xml:space="preserve"> success, hence adjustments to operations are necessary, which is clearly shown</w:t>
      </w:r>
      <w:r w:rsidR="00C53041" w:rsidRPr="00000F3B">
        <w:rPr>
          <w:rFonts w:ascii="Arial" w:hAnsi="Arial" w:cs="Arial"/>
          <w:noProof/>
        </w:rPr>
        <w:t xml:space="preserve"> in McDonald’s strategy in</w:t>
      </w:r>
      <w:r w:rsidR="00B90BA7" w:rsidRPr="00000F3B">
        <w:rPr>
          <w:rFonts w:ascii="Arial" w:hAnsi="Arial" w:cs="Arial"/>
          <w:noProof/>
        </w:rPr>
        <w:t xml:space="preserve"> the Japanese </w:t>
      </w:r>
      <w:r w:rsidR="00C53041" w:rsidRPr="00000F3B">
        <w:rPr>
          <w:rFonts w:ascii="Arial" w:hAnsi="Arial" w:cs="Arial"/>
          <w:noProof/>
        </w:rPr>
        <w:t>market</w:t>
      </w:r>
      <w:r w:rsidR="00B90BA7" w:rsidRPr="00000F3B">
        <w:rPr>
          <w:rFonts w:ascii="Arial" w:hAnsi="Arial" w:cs="Arial"/>
          <w:noProof/>
        </w:rPr>
        <w:t>(Watson, 2006).</w:t>
      </w:r>
    </w:p>
    <w:p w:rsidR="0016734B" w:rsidRPr="00000F3B" w:rsidRDefault="00B90BA7" w:rsidP="002B00A7">
      <w:pPr>
        <w:spacing w:line="360" w:lineRule="auto"/>
        <w:jc w:val="both"/>
        <w:rPr>
          <w:rFonts w:ascii="Arial" w:hAnsi="Arial" w:cs="Arial"/>
          <w:noProof/>
        </w:rPr>
      </w:pPr>
      <w:r w:rsidRPr="00000F3B">
        <w:rPr>
          <w:rFonts w:ascii="Arial" w:hAnsi="Arial" w:cs="Arial"/>
          <w:noProof/>
        </w:rPr>
        <w:lastRenderedPageBreak/>
        <w:t xml:space="preserve">In principle, </w:t>
      </w:r>
      <w:r w:rsidR="00A210B0" w:rsidRPr="00000F3B">
        <w:rPr>
          <w:rFonts w:ascii="Arial" w:hAnsi="Arial" w:cs="Arial"/>
          <w:noProof/>
        </w:rPr>
        <w:t>McDonald’</w:t>
      </w:r>
      <w:r w:rsidRPr="00000F3B">
        <w:rPr>
          <w:rFonts w:ascii="Arial" w:hAnsi="Arial" w:cs="Arial"/>
          <w:noProof/>
        </w:rPr>
        <w:t xml:space="preserve">s </w:t>
      </w:r>
      <w:r w:rsidR="00A210B0" w:rsidRPr="00000F3B">
        <w:rPr>
          <w:rFonts w:ascii="Arial" w:hAnsi="Arial" w:cs="Arial"/>
          <w:noProof/>
        </w:rPr>
        <w:t>had two options to adjust its organisational strategy to complement its foreign expansion plans. One was to leave offers ‘as is’ and position itself as an American organisation without customising the business strategy to meet local expectations. The second option was to retain to some components of the organisation’s value proposition (e.g. a convenient and fast service at affordable rates) while making adjustments to the product offers to resonate better with local customer expectations</w:t>
      </w:r>
      <w:r w:rsidR="009B019D" w:rsidRPr="00000F3B">
        <w:rPr>
          <w:rFonts w:ascii="Arial" w:hAnsi="Arial" w:cs="Arial"/>
          <w:noProof/>
        </w:rPr>
        <w:t xml:space="preserve"> (Paul and Kapoor, 2008)</w:t>
      </w:r>
      <w:r w:rsidR="00A210B0" w:rsidRPr="00000F3B">
        <w:rPr>
          <w:rFonts w:ascii="Arial" w:hAnsi="Arial" w:cs="Arial"/>
          <w:noProof/>
        </w:rPr>
        <w:t xml:space="preserve">. </w:t>
      </w:r>
      <w:r w:rsidR="00314A66" w:rsidRPr="00000F3B">
        <w:rPr>
          <w:rFonts w:ascii="Arial" w:hAnsi="Arial" w:cs="Arial"/>
          <w:noProof/>
        </w:rPr>
        <w:t xml:space="preserve">Upon reviewing McDonald’s international food offers (such as the teriyaki burgers, the McAlooTikki, the McCurry Pan, rice burgers or brie nuggets in Russian restaurants), </w:t>
      </w:r>
      <w:r w:rsidR="000B160E" w:rsidRPr="00000F3B">
        <w:rPr>
          <w:rFonts w:ascii="Arial" w:hAnsi="Arial" w:cs="Arial"/>
          <w:noProof/>
        </w:rPr>
        <w:t>the organisation has successfully integrated international markets into the global chain of McDonald’s restaurants by retaining the distinct features of the service offers (the universal tendency of globalisation) while also maintaining a local responsiveness</w:t>
      </w:r>
      <w:r w:rsidR="003B6E92" w:rsidRPr="00000F3B">
        <w:rPr>
          <w:rFonts w:ascii="Arial" w:hAnsi="Arial" w:cs="Arial"/>
          <w:noProof/>
        </w:rPr>
        <w:t xml:space="preserve"> (Sood, 2016)</w:t>
      </w:r>
      <w:r w:rsidR="000B160E" w:rsidRPr="00000F3B">
        <w:rPr>
          <w:rFonts w:ascii="Arial" w:hAnsi="Arial" w:cs="Arial"/>
          <w:noProof/>
        </w:rPr>
        <w:t xml:space="preserve">. The benefits of such strategic adjustment to excel in a global </w:t>
      </w:r>
      <w:r w:rsidR="002544C6" w:rsidRPr="00000F3B">
        <w:rPr>
          <w:rFonts w:ascii="Arial" w:hAnsi="Arial" w:cs="Arial"/>
          <w:noProof/>
        </w:rPr>
        <w:t>business</w:t>
      </w:r>
      <w:r w:rsidR="000B160E" w:rsidRPr="00000F3B">
        <w:rPr>
          <w:rFonts w:ascii="Arial" w:hAnsi="Arial" w:cs="Arial"/>
          <w:noProof/>
        </w:rPr>
        <w:t xml:space="preserve"> environment </w:t>
      </w:r>
      <w:r w:rsidR="002544C6" w:rsidRPr="00000F3B">
        <w:rPr>
          <w:rFonts w:ascii="Arial" w:hAnsi="Arial" w:cs="Arial"/>
          <w:noProof/>
        </w:rPr>
        <w:t xml:space="preserve">are apparent for consumers by having access to food items that </w:t>
      </w:r>
      <w:r w:rsidR="00C53041" w:rsidRPr="00000F3B">
        <w:rPr>
          <w:rFonts w:ascii="Arial" w:hAnsi="Arial" w:cs="Arial"/>
          <w:noProof/>
        </w:rPr>
        <w:t>are</w:t>
      </w:r>
      <w:r w:rsidR="002544C6" w:rsidRPr="00000F3B">
        <w:rPr>
          <w:rFonts w:ascii="Arial" w:hAnsi="Arial" w:cs="Arial"/>
          <w:noProof/>
        </w:rPr>
        <w:t xml:space="preserve"> consistent with local expectations (e.g. rice burgers or beef-free offers </w:t>
      </w:r>
      <w:r w:rsidR="0099169B" w:rsidRPr="00000F3B">
        <w:rPr>
          <w:rFonts w:ascii="Arial" w:hAnsi="Arial" w:cs="Arial"/>
          <w:noProof/>
        </w:rPr>
        <w:t>in India). For organisations, the glocalisation strategy allows for supply chain optimisation without com</w:t>
      </w:r>
      <w:r w:rsidR="00C53041" w:rsidRPr="00000F3B">
        <w:rPr>
          <w:rFonts w:ascii="Arial" w:hAnsi="Arial" w:cs="Arial"/>
          <w:noProof/>
        </w:rPr>
        <w:t>promising local responsiveness (Lu and Bock, 2015). T</w:t>
      </w:r>
      <w:r w:rsidR="0099169B" w:rsidRPr="00000F3B">
        <w:rPr>
          <w:rFonts w:ascii="Arial" w:hAnsi="Arial" w:cs="Arial"/>
          <w:noProof/>
        </w:rPr>
        <w:t>hus the most apparent impact of globalisation on McDonald’s organisational strategy is observable in terms of product and service adaption to local expectations while also observing those efficiency practices that are the key pillars of McDonald’s business philosophy</w:t>
      </w:r>
      <w:r w:rsidR="003B6E92" w:rsidRPr="00000F3B">
        <w:rPr>
          <w:rFonts w:ascii="Arial" w:hAnsi="Arial" w:cs="Arial"/>
          <w:noProof/>
        </w:rPr>
        <w:t xml:space="preserve"> (Sood, 2016)</w:t>
      </w:r>
      <w:r w:rsidR="0099169B" w:rsidRPr="00000F3B">
        <w:rPr>
          <w:rFonts w:ascii="Arial" w:hAnsi="Arial" w:cs="Arial"/>
          <w:noProof/>
        </w:rPr>
        <w:t xml:space="preserve">.  </w:t>
      </w:r>
    </w:p>
    <w:p w:rsidR="000C243B" w:rsidRPr="0033778F" w:rsidRDefault="000C243B" w:rsidP="002B00A7">
      <w:pPr>
        <w:pStyle w:val="Heading1"/>
        <w:spacing w:line="360" w:lineRule="auto"/>
        <w:rPr>
          <w:rFonts w:ascii="Arial" w:hAnsi="Arial" w:cs="Arial"/>
          <w:color w:val="ACCBF9" w:themeColor="background2"/>
          <w:sz w:val="22"/>
          <w:szCs w:val="22"/>
        </w:rPr>
      </w:pPr>
      <w:r w:rsidRPr="0033778F">
        <w:rPr>
          <w:rFonts w:ascii="Arial" w:hAnsi="Arial" w:cs="Arial"/>
          <w:color w:val="ACCBF9" w:themeColor="background2"/>
          <w:sz w:val="22"/>
          <w:szCs w:val="22"/>
        </w:rPr>
        <w:t xml:space="preserve">Conclusion </w:t>
      </w:r>
    </w:p>
    <w:p w:rsidR="00613557" w:rsidRPr="00000F3B" w:rsidRDefault="0033778F" w:rsidP="002B00A7">
      <w:pPr>
        <w:spacing w:line="360" w:lineRule="auto"/>
        <w:jc w:val="both"/>
        <w:rPr>
          <w:rFonts w:ascii="Arial" w:hAnsi="Arial" w:cs="Arial"/>
        </w:rPr>
      </w:pPr>
      <w:r>
        <w:rPr>
          <w:rFonts w:ascii="Arial" w:hAnsi="Arial" w:cs="Arial"/>
          <w:noProof/>
        </w:rPr>
        <w:t>I</w:t>
      </w:r>
      <w:r w:rsidR="001A54AA" w:rsidRPr="00000F3B">
        <w:rPr>
          <w:rFonts w:ascii="Arial" w:hAnsi="Arial" w:cs="Arial"/>
          <w:noProof/>
        </w:rPr>
        <w:t xml:space="preserve">nstitutional drivers of globalisation (e.g. trade agreements between countries), the convergence of business practices (e.g. technology dispersion) and </w:t>
      </w:r>
      <w:r w:rsidR="006309BF" w:rsidRPr="00000F3B">
        <w:rPr>
          <w:rFonts w:ascii="Arial" w:hAnsi="Arial" w:cs="Arial"/>
          <w:noProof/>
        </w:rPr>
        <w:t>the diminishing differences between consumer expectations in industrialised nations present numerous opportunities</w:t>
      </w:r>
      <w:r w:rsidR="00C53041" w:rsidRPr="00000F3B">
        <w:rPr>
          <w:rFonts w:ascii="Arial" w:hAnsi="Arial" w:cs="Arial"/>
          <w:noProof/>
        </w:rPr>
        <w:t xml:space="preserve"> for firms to internationalise. This observation is particularly relevant </w:t>
      </w:r>
      <w:r w:rsidR="006309BF" w:rsidRPr="00000F3B">
        <w:rPr>
          <w:rFonts w:ascii="Arial" w:hAnsi="Arial" w:cs="Arial"/>
          <w:noProof/>
        </w:rPr>
        <w:t>if the macro environment in a foreign market is also favourable (including but not limited to political, social and economic stability) for foreign organisations to establish local subsidiaries</w:t>
      </w:r>
      <w:r w:rsidR="004F2536" w:rsidRPr="00000F3B">
        <w:rPr>
          <w:rFonts w:ascii="Arial" w:hAnsi="Arial" w:cs="Arial"/>
          <w:noProof/>
        </w:rPr>
        <w:t>.</w:t>
      </w:r>
      <w:r w:rsidR="004F2536" w:rsidRPr="00000F3B">
        <w:rPr>
          <w:rFonts w:ascii="Arial" w:hAnsi="Arial" w:cs="Arial"/>
        </w:rPr>
        <w:t xml:space="preserve"> McDonald’s was used as the case study organisation to evaluate globalisation’s impact on the environment and the organisational strategy. </w:t>
      </w:r>
    </w:p>
    <w:p w:rsidR="008807B8" w:rsidRPr="00000F3B" w:rsidRDefault="00613557" w:rsidP="002B00A7">
      <w:pPr>
        <w:spacing w:line="360" w:lineRule="auto"/>
        <w:jc w:val="both"/>
        <w:rPr>
          <w:rFonts w:ascii="Arial" w:hAnsi="Arial" w:cs="Arial"/>
        </w:rPr>
      </w:pPr>
      <w:r w:rsidRPr="00000F3B">
        <w:rPr>
          <w:rFonts w:ascii="Arial" w:hAnsi="Arial" w:cs="Arial"/>
        </w:rPr>
        <w:t>The</w:t>
      </w:r>
      <w:r w:rsidR="00204F36" w:rsidRPr="00000F3B">
        <w:rPr>
          <w:rFonts w:ascii="Arial" w:hAnsi="Arial" w:cs="Arial"/>
        </w:rPr>
        <w:t xml:space="preserve"> deconstruction of trade barriers, advancement of transportation and technology, globalisation created a conducive environment for expansion with converging consumer needs. Reduction in trade ba</w:t>
      </w:r>
      <w:r w:rsidR="008807B8" w:rsidRPr="00000F3B">
        <w:rPr>
          <w:rFonts w:ascii="Arial" w:hAnsi="Arial" w:cs="Arial"/>
        </w:rPr>
        <w:t>rriers in transaction costs incentivised</w:t>
      </w:r>
      <w:r w:rsidR="00204F36" w:rsidRPr="00000F3B">
        <w:rPr>
          <w:rFonts w:ascii="Arial" w:hAnsi="Arial" w:cs="Arial"/>
        </w:rPr>
        <w:t xml:space="preserve"> firms in increasingly saturated home markets (e.g. McDonald’s in the United States) to explore alternative markets to sustain growth. McDonald’s was able to build</w:t>
      </w:r>
      <w:r w:rsidR="0078491A" w:rsidRPr="00000F3B">
        <w:rPr>
          <w:rFonts w:ascii="Arial" w:hAnsi="Arial" w:cs="Arial"/>
        </w:rPr>
        <w:t xml:space="preserve"> its global presence rapidly by striking a delicate balance between local responsiveness and the efficiency needed for global operations. As a final thought, the most </w:t>
      </w:r>
      <w:r w:rsidR="006A34AB" w:rsidRPr="00000F3B">
        <w:rPr>
          <w:rFonts w:ascii="Arial" w:hAnsi="Arial" w:cs="Arial"/>
          <w:noProof/>
        </w:rPr>
        <w:t>notice</w:t>
      </w:r>
      <w:r w:rsidR="0078491A" w:rsidRPr="00000F3B">
        <w:rPr>
          <w:rFonts w:ascii="Arial" w:hAnsi="Arial" w:cs="Arial"/>
          <w:noProof/>
        </w:rPr>
        <w:t>able</w:t>
      </w:r>
      <w:r w:rsidR="0078491A" w:rsidRPr="00000F3B">
        <w:rPr>
          <w:rFonts w:ascii="Arial" w:hAnsi="Arial" w:cs="Arial"/>
        </w:rPr>
        <w:t xml:space="preserve"> shift in McDonald’s strategy in the era of globalisation is the customisation of the organisation’s service offers</w:t>
      </w:r>
      <w:r w:rsidR="006A34AB" w:rsidRPr="00000F3B">
        <w:rPr>
          <w:rFonts w:ascii="Arial" w:hAnsi="Arial" w:cs="Arial"/>
        </w:rPr>
        <w:t xml:space="preserve"> to retain local responsiveness to establish itself in culturally distant markets with consumers leading a global lifestyle. </w:t>
      </w:r>
    </w:p>
    <w:p w:rsidR="006309BF" w:rsidRPr="00000F3B" w:rsidRDefault="008807B8" w:rsidP="002B00A7">
      <w:pPr>
        <w:spacing w:line="360" w:lineRule="auto"/>
        <w:rPr>
          <w:rFonts w:ascii="Arial" w:hAnsi="Arial" w:cs="Arial"/>
        </w:rPr>
      </w:pPr>
      <w:r w:rsidRPr="00000F3B">
        <w:rPr>
          <w:rFonts w:ascii="Arial" w:hAnsi="Arial" w:cs="Arial"/>
        </w:rPr>
        <w:lastRenderedPageBreak/>
        <w:br w:type="page"/>
      </w:r>
    </w:p>
    <w:p w:rsidR="000C243B" w:rsidRPr="00000F3B" w:rsidRDefault="000C243B" w:rsidP="002B00A7">
      <w:pPr>
        <w:pStyle w:val="Heading1"/>
        <w:spacing w:line="360" w:lineRule="auto"/>
        <w:rPr>
          <w:rFonts w:ascii="Arial" w:hAnsi="Arial" w:cs="Arial"/>
          <w:color w:val="auto"/>
          <w:sz w:val="22"/>
          <w:szCs w:val="22"/>
        </w:rPr>
      </w:pPr>
      <w:r w:rsidRPr="00000F3B">
        <w:rPr>
          <w:rFonts w:ascii="Arial" w:hAnsi="Arial" w:cs="Arial"/>
          <w:color w:val="auto"/>
          <w:sz w:val="22"/>
          <w:szCs w:val="22"/>
        </w:rPr>
        <w:lastRenderedPageBreak/>
        <w:t>References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Andreosso-O'Callaghan, B. and Zolin, B. (2013). </w:t>
      </w:r>
      <w:r w:rsidRPr="00000F3B">
        <w:rPr>
          <w:rFonts w:ascii="Arial" w:hAnsi="Arial" w:cs="Arial"/>
          <w:i/>
          <w:iCs/>
          <w:sz w:val="22"/>
          <w:szCs w:val="22"/>
        </w:rPr>
        <w:t>Current Issues in Economic Integration: Can Asia Inspire the 'West'</w:t>
      </w:r>
      <w:r w:rsidRPr="00000F3B">
        <w:rPr>
          <w:rFonts w:ascii="Arial" w:hAnsi="Arial" w:cs="Arial"/>
          <w:sz w:val="22"/>
          <w:szCs w:val="22"/>
        </w:rPr>
        <w:t>? United States: Ashgate Publishing, Ltd.</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Aurifeille, J., Svizzero, S. and Tisdell, C. (2006). </w:t>
      </w:r>
      <w:r w:rsidRPr="00000F3B">
        <w:rPr>
          <w:rFonts w:ascii="Arial" w:hAnsi="Arial" w:cs="Arial"/>
          <w:i/>
          <w:iCs/>
          <w:sz w:val="22"/>
          <w:szCs w:val="22"/>
        </w:rPr>
        <w:t xml:space="preserve">Leading economic and managerial issues involving </w:t>
      </w:r>
      <w:r w:rsidRPr="00000F3B">
        <w:rPr>
          <w:rFonts w:ascii="Arial" w:hAnsi="Arial" w:cs="Arial"/>
          <w:i/>
          <w:iCs/>
          <w:noProof/>
          <w:sz w:val="22"/>
          <w:szCs w:val="22"/>
        </w:rPr>
        <w:t>globalization</w:t>
      </w:r>
      <w:r w:rsidRPr="00000F3B">
        <w:rPr>
          <w:rFonts w:ascii="Arial" w:hAnsi="Arial" w:cs="Arial"/>
          <w:sz w:val="22"/>
          <w:szCs w:val="22"/>
        </w:rPr>
        <w:t>. Hauppage, N.Y.: Nova Science Publishers.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Baker, D., Epstein, G. and Pollin, R. (2010). </w:t>
      </w:r>
      <w:r w:rsidRPr="00000F3B">
        <w:rPr>
          <w:rFonts w:ascii="Arial" w:hAnsi="Arial" w:cs="Arial"/>
          <w:i/>
          <w:iCs/>
          <w:sz w:val="22"/>
          <w:szCs w:val="22"/>
        </w:rPr>
        <w:t>Globalization and Progressive Economic Policy</w:t>
      </w:r>
      <w:r w:rsidRPr="00000F3B">
        <w:rPr>
          <w:rFonts w:ascii="Arial" w:hAnsi="Arial" w:cs="Arial"/>
          <w:sz w:val="22"/>
          <w:szCs w:val="22"/>
        </w:rPr>
        <w:t>. Cambridge: Cambridge University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Bende-Nabende, A. (2017). </w:t>
      </w:r>
      <w:r w:rsidRPr="00000F3B">
        <w:rPr>
          <w:rFonts w:ascii="Arial" w:hAnsi="Arial" w:cs="Arial"/>
          <w:i/>
          <w:iCs/>
          <w:sz w:val="22"/>
          <w:szCs w:val="22"/>
        </w:rPr>
        <w:t>Globalisation, FDI, regional integration and sustainable development</w:t>
      </w:r>
      <w:r w:rsidRPr="00000F3B">
        <w:rPr>
          <w:rFonts w:ascii="Arial" w:hAnsi="Arial" w:cs="Arial"/>
          <w:sz w:val="22"/>
          <w:szCs w:val="22"/>
        </w:rPr>
        <w:t>. United States: Routledge.</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Buckley, P. and Ghauri, P. (2004). Erratum: Globalisation, economic geography and the strategy of multinational enterprises. </w:t>
      </w:r>
      <w:r w:rsidRPr="00000F3B">
        <w:rPr>
          <w:rFonts w:ascii="Arial" w:hAnsi="Arial" w:cs="Arial"/>
          <w:i/>
          <w:iCs/>
          <w:sz w:val="22"/>
          <w:szCs w:val="22"/>
        </w:rPr>
        <w:t>Journal of International Business Studies</w:t>
      </w:r>
      <w:r w:rsidRPr="00000F3B">
        <w:rPr>
          <w:rFonts w:ascii="Arial" w:hAnsi="Arial" w:cs="Arial"/>
          <w:sz w:val="22"/>
          <w:szCs w:val="22"/>
        </w:rPr>
        <w:t>, 35(3), pp.255-255.</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Burris, W. (2010). </w:t>
      </w:r>
      <w:r w:rsidRPr="00000F3B">
        <w:rPr>
          <w:rFonts w:ascii="Arial" w:hAnsi="Arial" w:cs="Arial"/>
          <w:i/>
          <w:iCs/>
          <w:sz w:val="22"/>
          <w:szCs w:val="22"/>
        </w:rPr>
        <w:t xml:space="preserve">Protectionism and </w:t>
      </w:r>
      <w:r w:rsidRPr="00000F3B">
        <w:rPr>
          <w:rFonts w:ascii="Arial" w:hAnsi="Arial" w:cs="Arial"/>
          <w:i/>
          <w:iCs/>
          <w:noProof/>
          <w:sz w:val="22"/>
          <w:szCs w:val="22"/>
        </w:rPr>
        <w:t>anti-globalization</w:t>
      </w:r>
      <w:r w:rsidRPr="00000F3B">
        <w:rPr>
          <w:rFonts w:ascii="Arial" w:hAnsi="Arial" w:cs="Arial"/>
          <w:sz w:val="22"/>
          <w:szCs w:val="22"/>
        </w:rPr>
        <w:t>. New York, NY: Nova Science Publishers.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 xml:space="preserve">Cagnin, C. (2017). </w:t>
      </w:r>
      <w:r w:rsidRPr="00000F3B">
        <w:rPr>
          <w:rFonts w:ascii="Arial" w:hAnsi="Arial" w:cs="Arial"/>
          <w:noProof/>
          <w:sz w:val="22"/>
          <w:szCs w:val="22"/>
        </w:rPr>
        <w:t>Developing a transformative business strategy through the combination of design thinking and futures literacy.</w:t>
      </w:r>
      <w:r w:rsidRPr="00000F3B">
        <w:rPr>
          <w:rFonts w:ascii="Arial" w:hAnsi="Arial" w:cs="Arial"/>
          <w:sz w:val="22"/>
          <w:szCs w:val="22"/>
        </w:rPr>
        <w:t> </w:t>
      </w:r>
      <w:r w:rsidRPr="00000F3B">
        <w:rPr>
          <w:rFonts w:ascii="Arial" w:hAnsi="Arial" w:cs="Arial"/>
          <w:i/>
          <w:iCs/>
          <w:sz w:val="22"/>
          <w:szCs w:val="22"/>
        </w:rPr>
        <w:t>Technology Analysis &amp; Strategic Management</w:t>
      </w:r>
      <w:r w:rsidRPr="00000F3B">
        <w:rPr>
          <w:rFonts w:ascii="Arial" w:hAnsi="Arial" w:cs="Arial"/>
          <w:sz w:val="22"/>
          <w:szCs w:val="22"/>
        </w:rPr>
        <w:t>, 30(5), pp.524-539.</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Czinkota, M., Ronkainen, I. and Moffett, M. (1994). </w:t>
      </w:r>
      <w:r w:rsidRPr="00000F3B">
        <w:rPr>
          <w:rFonts w:ascii="Arial" w:hAnsi="Arial" w:cs="Arial"/>
          <w:i/>
          <w:iCs/>
          <w:sz w:val="22"/>
          <w:szCs w:val="22"/>
        </w:rPr>
        <w:t>International business</w:t>
      </w:r>
      <w:r w:rsidRPr="00000F3B">
        <w:rPr>
          <w:rFonts w:ascii="Arial" w:hAnsi="Arial" w:cs="Arial"/>
          <w:sz w:val="22"/>
          <w:szCs w:val="22"/>
        </w:rPr>
        <w:t>. Fort Worth: Dryden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Doz, Y., Bartlett, C. and Prahalad, C. (1981). Global Competitive Pressures and Host Country Demands Managing Tensions in MNCs. </w:t>
      </w:r>
      <w:r w:rsidRPr="00000F3B">
        <w:rPr>
          <w:rFonts w:ascii="Arial" w:hAnsi="Arial" w:cs="Arial"/>
          <w:i/>
          <w:iCs/>
          <w:sz w:val="22"/>
          <w:szCs w:val="22"/>
        </w:rPr>
        <w:t>California Management Review</w:t>
      </w:r>
      <w:r w:rsidRPr="00000F3B">
        <w:rPr>
          <w:rFonts w:ascii="Arial" w:hAnsi="Arial" w:cs="Arial"/>
          <w:sz w:val="22"/>
          <w:szCs w:val="22"/>
        </w:rPr>
        <w:t>, 23(3), pp.63-74.</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lang w:val="de-DE"/>
        </w:rPr>
        <w:t xml:space="preserve">Dreher, A., Gaston, N. </w:t>
      </w:r>
      <w:proofErr w:type="spellStart"/>
      <w:r w:rsidRPr="00000F3B">
        <w:rPr>
          <w:rFonts w:ascii="Arial" w:hAnsi="Arial" w:cs="Arial"/>
          <w:sz w:val="22"/>
          <w:szCs w:val="22"/>
          <w:lang w:val="de-DE"/>
        </w:rPr>
        <w:t>and</w:t>
      </w:r>
      <w:proofErr w:type="spellEnd"/>
      <w:r w:rsidRPr="00000F3B">
        <w:rPr>
          <w:rFonts w:ascii="Arial" w:hAnsi="Arial" w:cs="Arial"/>
          <w:sz w:val="22"/>
          <w:szCs w:val="22"/>
          <w:lang w:val="de-DE"/>
        </w:rPr>
        <w:t xml:space="preserve"> Martens, P. (2010). </w:t>
      </w:r>
      <w:r w:rsidRPr="00000F3B">
        <w:rPr>
          <w:rFonts w:ascii="Arial" w:hAnsi="Arial" w:cs="Arial"/>
          <w:i/>
          <w:iCs/>
          <w:noProof/>
          <w:sz w:val="22"/>
          <w:szCs w:val="22"/>
        </w:rPr>
        <w:t>Measuring globalisation</w:t>
      </w:r>
      <w:r w:rsidRPr="00000F3B">
        <w:rPr>
          <w:rFonts w:ascii="Arial" w:hAnsi="Arial" w:cs="Arial"/>
          <w:noProof/>
          <w:sz w:val="22"/>
          <w:szCs w:val="22"/>
        </w:rPr>
        <w:t>.</w:t>
      </w:r>
      <w:r w:rsidRPr="00000F3B">
        <w:rPr>
          <w:rFonts w:ascii="Arial" w:hAnsi="Arial" w:cs="Arial"/>
          <w:sz w:val="22"/>
          <w:szCs w:val="22"/>
        </w:rPr>
        <w:t xml:space="preserve"> New York, NY: Springer.</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Ghemawat, P. (2018). </w:t>
      </w:r>
      <w:r w:rsidRPr="00000F3B">
        <w:rPr>
          <w:rFonts w:ascii="Arial" w:hAnsi="Arial" w:cs="Arial"/>
          <w:i/>
          <w:iCs/>
          <w:noProof/>
          <w:sz w:val="22"/>
          <w:szCs w:val="22"/>
        </w:rPr>
        <w:t>Redefining Global Strategy</w:t>
      </w:r>
      <w:r w:rsidRPr="00000F3B">
        <w:rPr>
          <w:rFonts w:ascii="Arial" w:hAnsi="Arial" w:cs="Arial"/>
          <w:noProof/>
          <w:sz w:val="22"/>
          <w:szCs w:val="22"/>
        </w:rPr>
        <w:t>.</w:t>
      </w:r>
      <w:r w:rsidRPr="00000F3B">
        <w:rPr>
          <w:rFonts w:ascii="Arial" w:hAnsi="Arial" w:cs="Arial"/>
          <w:sz w:val="22"/>
          <w:szCs w:val="22"/>
        </w:rPr>
        <w:t xml:space="preserve"> La Vergne: Harvard Business Review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Goldblatt, D., Perraton, J. and McGrew, A. (1999). </w:t>
      </w:r>
      <w:r w:rsidRPr="00000F3B">
        <w:rPr>
          <w:rFonts w:ascii="Arial" w:hAnsi="Arial" w:cs="Arial"/>
          <w:i/>
          <w:iCs/>
          <w:sz w:val="22"/>
          <w:szCs w:val="22"/>
        </w:rPr>
        <w:t>Global Transformations: Politics, Economics, Culture</w:t>
      </w:r>
      <w:r w:rsidRPr="00000F3B">
        <w:rPr>
          <w:rFonts w:ascii="Arial" w:hAnsi="Arial" w:cs="Arial"/>
          <w:sz w:val="22"/>
          <w:szCs w:val="22"/>
        </w:rPr>
        <w:t>. Oxford: Polity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Gooderham, P., Grøgaard, B. and Nordhaug, O. (2013). </w:t>
      </w:r>
      <w:r w:rsidRPr="00000F3B">
        <w:rPr>
          <w:rFonts w:ascii="Arial" w:hAnsi="Arial" w:cs="Arial"/>
          <w:i/>
          <w:iCs/>
          <w:sz w:val="22"/>
          <w:szCs w:val="22"/>
        </w:rPr>
        <w:t>International Management: Theory and Practice</w:t>
      </w:r>
      <w:r w:rsidRPr="00000F3B">
        <w:rPr>
          <w:rFonts w:ascii="Arial" w:hAnsi="Arial" w:cs="Arial"/>
          <w:sz w:val="22"/>
          <w:szCs w:val="22"/>
        </w:rPr>
        <w:t>. Cheltenham: UK.</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lastRenderedPageBreak/>
        <w:t>Guehenno, J. (1998). The impact of globalisation on strategy. </w:t>
      </w:r>
      <w:r w:rsidRPr="00000F3B">
        <w:rPr>
          <w:rFonts w:ascii="Arial" w:hAnsi="Arial" w:cs="Arial"/>
          <w:i/>
          <w:iCs/>
          <w:sz w:val="22"/>
          <w:szCs w:val="22"/>
        </w:rPr>
        <w:t>Global Politics and Strategy</w:t>
      </w:r>
      <w:r w:rsidRPr="00000F3B">
        <w:rPr>
          <w:rFonts w:ascii="Arial" w:hAnsi="Arial" w:cs="Arial"/>
          <w:sz w:val="22"/>
          <w:szCs w:val="22"/>
        </w:rPr>
        <w:t>, 40(4), pp.5-19.</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Hout, T., Porter, M. and Rudden, E. (1982). </w:t>
      </w:r>
      <w:r w:rsidRPr="00000F3B">
        <w:rPr>
          <w:rFonts w:ascii="Arial" w:hAnsi="Arial" w:cs="Arial"/>
          <w:i/>
          <w:iCs/>
          <w:sz w:val="22"/>
          <w:szCs w:val="22"/>
        </w:rPr>
        <w:t>How Global Companies Win Out</w:t>
      </w:r>
      <w:r w:rsidRPr="00000F3B">
        <w:rPr>
          <w:rFonts w:ascii="Arial" w:hAnsi="Arial" w:cs="Arial"/>
          <w:sz w:val="22"/>
          <w:szCs w:val="22"/>
        </w:rPr>
        <w:t>. [online] Harvard Business Review. Available at: https://hbr.org/1982/09/how-global-companies-win-out [Accessed 11 May 2018].</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Huchet, J., Richet, X. and Ruet, J. (2007). </w:t>
      </w:r>
      <w:r w:rsidRPr="00000F3B">
        <w:rPr>
          <w:rFonts w:ascii="Arial" w:hAnsi="Arial" w:cs="Arial"/>
          <w:i/>
          <w:iCs/>
          <w:noProof/>
          <w:sz w:val="22"/>
          <w:szCs w:val="22"/>
        </w:rPr>
        <w:t>Globalisation</w:t>
      </w:r>
      <w:r w:rsidRPr="00000F3B">
        <w:rPr>
          <w:rFonts w:ascii="Arial" w:hAnsi="Arial" w:cs="Arial"/>
          <w:i/>
          <w:iCs/>
          <w:sz w:val="22"/>
          <w:szCs w:val="22"/>
        </w:rPr>
        <w:t xml:space="preserve"> in China, India, and Russia</w:t>
      </w:r>
      <w:r w:rsidRPr="00000F3B">
        <w:rPr>
          <w:rFonts w:ascii="Arial" w:hAnsi="Arial" w:cs="Arial"/>
          <w:sz w:val="22"/>
          <w:szCs w:val="22"/>
        </w:rPr>
        <w:t>. New Delhi: Academic Foundation.</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Johnson, G., Scholes, K. and Whittington, R. (2008). </w:t>
      </w:r>
      <w:r w:rsidRPr="00000F3B">
        <w:rPr>
          <w:rFonts w:ascii="Arial" w:hAnsi="Arial" w:cs="Arial"/>
          <w:i/>
          <w:iCs/>
          <w:noProof/>
          <w:sz w:val="22"/>
          <w:szCs w:val="22"/>
        </w:rPr>
        <w:t>Exploring corporate strategy</w:t>
      </w:r>
      <w:r w:rsidRPr="00000F3B">
        <w:rPr>
          <w:rFonts w:ascii="Arial" w:hAnsi="Arial" w:cs="Arial"/>
          <w:noProof/>
          <w:sz w:val="22"/>
          <w:szCs w:val="22"/>
        </w:rPr>
        <w:t>.</w:t>
      </w:r>
      <w:r w:rsidRPr="00000F3B">
        <w:rPr>
          <w:rFonts w:ascii="Arial" w:hAnsi="Arial" w:cs="Arial"/>
          <w:sz w:val="22"/>
          <w:szCs w:val="22"/>
        </w:rPr>
        <w:t xml:space="preserve"> Harlow: Financial Times Prentice Hall.</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Lu, M. and Bock, J. (2015). </w:t>
      </w:r>
      <w:r w:rsidRPr="00000F3B">
        <w:rPr>
          <w:rFonts w:ascii="Arial" w:hAnsi="Arial" w:cs="Arial"/>
          <w:i/>
          <w:iCs/>
          <w:sz w:val="22"/>
          <w:szCs w:val="22"/>
        </w:rPr>
        <w:t>Sustainable logistics and supply chains</w:t>
      </w:r>
      <w:r w:rsidRPr="00000F3B">
        <w:rPr>
          <w:rFonts w:ascii="Arial" w:hAnsi="Arial" w:cs="Arial"/>
          <w:sz w:val="22"/>
          <w:szCs w:val="22"/>
        </w:rPr>
        <w:t>. United States: Springer.</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Luo, Y. (2003). </w:t>
      </w:r>
      <w:r w:rsidRPr="00000F3B">
        <w:rPr>
          <w:rFonts w:ascii="Arial" w:hAnsi="Arial" w:cs="Arial"/>
          <w:i/>
          <w:iCs/>
          <w:sz w:val="22"/>
          <w:szCs w:val="22"/>
        </w:rPr>
        <w:t>How to enter China</w:t>
      </w:r>
      <w:r w:rsidRPr="00000F3B">
        <w:rPr>
          <w:rFonts w:ascii="Arial" w:hAnsi="Arial" w:cs="Arial"/>
          <w:sz w:val="22"/>
          <w:szCs w:val="22"/>
        </w:rPr>
        <w:t xml:space="preserve">. Ann </w:t>
      </w:r>
      <w:proofErr w:type="spellStart"/>
      <w:r w:rsidRPr="00000F3B">
        <w:rPr>
          <w:rFonts w:ascii="Arial" w:hAnsi="Arial" w:cs="Arial"/>
          <w:sz w:val="22"/>
          <w:szCs w:val="22"/>
        </w:rPr>
        <w:t>Arbor</w:t>
      </w:r>
      <w:proofErr w:type="spellEnd"/>
      <w:r w:rsidRPr="00000F3B">
        <w:rPr>
          <w:rFonts w:ascii="Arial" w:hAnsi="Arial" w:cs="Arial"/>
          <w:sz w:val="22"/>
          <w:szCs w:val="22"/>
        </w:rPr>
        <w:t>, MI: Univ. of Michigan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Mcdonalds.com. (2018). </w:t>
      </w:r>
      <w:r w:rsidRPr="00000F3B">
        <w:rPr>
          <w:rFonts w:ascii="Arial" w:hAnsi="Arial" w:cs="Arial"/>
          <w:i/>
          <w:iCs/>
          <w:sz w:val="22"/>
          <w:szCs w:val="22"/>
        </w:rPr>
        <w:t>Our History | McDonalds Canada</w:t>
      </w:r>
      <w:r w:rsidRPr="00000F3B">
        <w:rPr>
          <w:rFonts w:ascii="Arial" w:hAnsi="Arial" w:cs="Arial"/>
          <w:sz w:val="22"/>
          <w:szCs w:val="22"/>
        </w:rPr>
        <w:t>. [online] Available at: https://www.mcdonalds.com/ca/en-ca/about-us/our-history.html [Accessed 11 May 2018].</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Meffert, H. and Bloch, B. (1991). Globalisation Strategies: Their Implementation. </w:t>
      </w:r>
      <w:r w:rsidRPr="00000F3B">
        <w:rPr>
          <w:rFonts w:ascii="Arial" w:hAnsi="Arial" w:cs="Arial"/>
          <w:i/>
          <w:iCs/>
          <w:sz w:val="22"/>
          <w:szCs w:val="22"/>
        </w:rPr>
        <w:t>Industrial Management &amp; Data Systems</w:t>
      </w:r>
      <w:r w:rsidRPr="00000F3B">
        <w:rPr>
          <w:rFonts w:ascii="Arial" w:hAnsi="Arial" w:cs="Arial"/>
          <w:sz w:val="22"/>
          <w:szCs w:val="22"/>
        </w:rPr>
        <w:t>, 91(5), pp.3-9.</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Mieth, H. (2007). </w:t>
      </w:r>
      <w:r w:rsidRPr="00000F3B">
        <w:rPr>
          <w:rFonts w:ascii="Arial" w:hAnsi="Arial" w:cs="Arial"/>
          <w:i/>
          <w:iCs/>
          <w:noProof/>
          <w:sz w:val="22"/>
          <w:szCs w:val="22"/>
        </w:rPr>
        <w:t>The history</w:t>
      </w:r>
      <w:r w:rsidRPr="00000F3B">
        <w:rPr>
          <w:rFonts w:ascii="Arial" w:hAnsi="Arial" w:cs="Arial"/>
          <w:i/>
          <w:iCs/>
          <w:sz w:val="22"/>
          <w:szCs w:val="22"/>
        </w:rPr>
        <w:t xml:space="preserve"> of McDonald's</w:t>
      </w:r>
      <w:r w:rsidRPr="00000F3B">
        <w:rPr>
          <w:rFonts w:ascii="Arial" w:hAnsi="Arial" w:cs="Arial"/>
          <w:sz w:val="22"/>
          <w:szCs w:val="22"/>
        </w:rPr>
        <w:t xml:space="preserve">. </w:t>
      </w:r>
    </w:p>
    <w:p w:rsidR="008807B8" w:rsidRPr="00000F3B" w:rsidRDefault="008807B8" w:rsidP="002B00A7">
      <w:pPr>
        <w:pStyle w:val="NormalWeb"/>
        <w:spacing w:before="0" w:beforeAutospacing="0" w:after="180" w:afterAutospacing="0" w:line="360" w:lineRule="auto"/>
        <w:rPr>
          <w:rFonts w:ascii="Arial" w:hAnsi="Arial" w:cs="Arial"/>
          <w:sz w:val="22"/>
          <w:szCs w:val="22"/>
          <w:lang w:val="de-DE"/>
        </w:rPr>
      </w:pPr>
      <w:r w:rsidRPr="00000F3B">
        <w:rPr>
          <w:rFonts w:ascii="Arial" w:hAnsi="Arial" w:cs="Arial"/>
          <w:sz w:val="22"/>
          <w:szCs w:val="22"/>
        </w:rPr>
        <w:t>Mooij, M. (2003). Convergence and divergence in consumer behaviour: implications for global advertising. </w:t>
      </w:r>
      <w:r w:rsidRPr="00000F3B">
        <w:rPr>
          <w:rFonts w:ascii="Arial" w:hAnsi="Arial" w:cs="Arial"/>
          <w:i/>
          <w:iCs/>
          <w:sz w:val="22"/>
          <w:szCs w:val="22"/>
          <w:lang w:val="de-DE"/>
        </w:rPr>
        <w:t xml:space="preserve">International Journal </w:t>
      </w:r>
      <w:proofErr w:type="spellStart"/>
      <w:r w:rsidRPr="00000F3B">
        <w:rPr>
          <w:rFonts w:ascii="Arial" w:hAnsi="Arial" w:cs="Arial"/>
          <w:i/>
          <w:iCs/>
          <w:sz w:val="22"/>
          <w:szCs w:val="22"/>
          <w:lang w:val="de-DE"/>
        </w:rPr>
        <w:t>of</w:t>
      </w:r>
      <w:proofErr w:type="spellEnd"/>
      <w:r w:rsidRPr="00000F3B">
        <w:rPr>
          <w:rFonts w:ascii="Arial" w:hAnsi="Arial" w:cs="Arial"/>
          <w:i/>
          <w:iCs/>
          <w:sz w:val="22"/>
          <w:szCs w:val="22"/>
          <w:lang w:val="de-DE"/>
        </w:rPr>
        <w:t xml:space="preserve"> Advertising</w:t>
      </w:r>
      <w:r w:rsidRPr="00000F3B">
        <w:rPr>
          <w:rFonts w:ascii="Arial" w:hAnsi="Arial" w:cs="Arial"/>
          <w:sz w:val="22"/>
          <w:szCs w:val="22"/>
          <w:lang w:val="de-DE"/>
        </w:rPr>
        <w:t>, 22(2), pp.183-202.</w:t>
      </w:r>
    </w:p>
    <w:p w:rsidR="008807B8" w:rsidRPr="00000F3B" w:rsidRDefault="008807B8" w:rsidP="002B00A7">
      <w:pPr>
        <w:pStyle w:val="NormalWeb"/>
        <w:spacing w:before="0" w:beforeAutospacing="0" w:after="180" w:afterAutospacing="0" w:line="360" w:lineRule="auto"/>
        <w:rPr>
          <w:rFonts w:ascii="Arial" w:hAnsi="Arial" w:cs="Arial"/>
          <w:sz w:val="22"/>
          <w:szCs w:val="22"/>
          <w:lang w:val="de-DE"/>
        </w:rPr>
      </w:pPr>
      <w:proofErr w:type="spellStart"/>
      <w:r w:rsidRPr="00000F3B">
        <w:rPr>
          <w:rFonts w:ascii="Arial" w:hAnsi="Arial" w:cs="Arial"/>
          <w:sz w:val="22"/>
          <w:szCs w:val="22"/>
          <w:lang w:val="de-DE"/>
        </w:rPr>
        <w:t>Morschett</w:t>
      </w:r>
      <w:proofErr w:type="spellEnd"/>
      <w:r w:rsidRPr="00000F3B">
        <w:rPr>
          <w:rFonts w:ascii="Arial" w:hAnsi="Arial" w:cs="Arial"/>
          <w:sz w:val="22"/>
          <w:szCs w:val="22"/>
          <w:lang w:val="de-DE"/>
        </w:rPr>
        <w:t xml:space="preserve">, D., Schramm-Klein, H. </w:t>
      </w:r>
      <w:proofErr w:type="spellStart"/>
      <w:r w:rsidRPr="00000F3B">
        <w:rPr>
          <w:rFonts w:ascii="Arial" w:hAnsi="Arial" w:cs="Arial"/>
          <w:sz w:val="22"/>
          <w:szCs w:val="22"/>
          <w:lang w:val="de-DE"/>
        </w:rPr>
        <w:t>and</w:t>
      </w:r>
      <w:proofErr w:type="spellEnd"/>
      <w:r w:rsidRPr="00000F3B">
        <w:rPr>
          <w:rFonts w:ascii="Arial" w:hAnsi="Arial" w:cs="Arial"/>
          <w:sz w:val="22"/>
          <w:szCs w:val="22"/>
          <w:lang w:val="de-DE"/>
        </w:rPr>
        <w:t xml:space="preserve"> </w:t>
      </w:r>
      <w:proofErr w:type="spellStart"/>
      <w:r w:rsidRPr="00000F3B">
        <w:rPr>
          <w:rFonts w:ascii="Arial" w:hAnsi="Arial" w:cs="Arial"/>
          <w:sz w:val="22"/>
          <w:szCs w:val="22"/>
          <w:lang w:val="de-DE"/>
        </w:rPr>
        <w:t>Zentes</w:t>
      </w:r>
      <w:proofErr w:type="spellEnd"/>
      <w:r w:rsidRPr="00000F3B">
        <w:rPr>
          <w:rFonts w:ascii="Arial" w:hAnsi="Arial" w:cs="Arial"/>
          <w:sz w:val="22"/>
          <w:szCs w:val="22"/>
          <w:lang w:val="de-DE"/>
        </w:rPr>
        <w:t>, J. (2010). </w:t>
      </w:r>
      <w:r w:rsidRPr="00000F3B">
        <w:rPr>
          <w:rFonts w:ascii="Arial" w:hAnsi="Arial" w:cs="Arial"/>
          <w:i/>
          <w:iCs/>
          <w:sz w:val="22"/>
          <w:szCs w:val="22"/>
          <w:lang w:val="de-DE"/>
        </w:rPr>
        <w:t>Strategic International Management</w:t>
      </w:r>
      <w:r w:rsidRPr="00000F3B">
        <w:rPr>
          <w:rFonts w:ascii="Arial" w:hAnsi="Arial" w:cs="Arial"/>
          <w:sz w:val="22"/>
          <w:szCs w:val="22"/>
          <w:lang w:val="de-DE"/>
        </w:rPr>
        <w:t xml:space="preserve">. </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Okpara, J. (2008). </w:t>
      </w:r>
      <w:r w:rsidRPr="00000F3B">
        <w:rPr>
          <w:rFonts w:ascii="Arial" w:hAnsi="Arial" w:cs="Arial"/>
          <w:i/>
          <w:iCs/>
          <w:noProof/>
          <w:sz w:val="22"/>
          <w:szCs w:val="22"/>
        </w:rPr>
        <w:t>Globalization</w:t>
      </w:r>
      <w:r w:rsidRPr="00000F3B">
        <w:rPr>
          <w:rFonts w:ascii="Arial" w:hAnsi="Arial" w:cs="Arial"/>
          <w:i/>
          <w:iCs/>
          <w:sz w:val="22"/>
          <w:szCs w:val="22"/>
        </w:rPr>
        <w:t xml:space="preserve"> of business</w:t>
      </w:r>
      <w:r w:rsidRPr="00000F3B">
        <w:rPr>
          <w:rFonts w:ascii="Arial" w:hAnsi="Arial" w:cs="Arial"/>
          <w:sz w:val="22"/>
          <w:szCs w:val="22"/>
        </w:rPr>
        <w:t>. United States: Adonis &amp; Abbey.</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Paul, J. and Kapoor, R. (2008). </w:t>
      </w:r>
      <w:r w:rsidRPr="00000F3B">
        <w:rPr>
          <w:rFonts w:ascii="Arial" w:hAnsi="Arial" w:cs="Arial"/>
          <w:i/>
          <w:iCs/>
          <w:sz w:val="22"/>
          <w:szCs w:val="22"/>
        </w:rPr>
        <w:t>International marketing</w:t>
      </w:r>
      <w:r w:rsidRPr="00000F3B">
        <w:rPr>
          <w:rFonts w:ascii="Arial" w:hAnsi="Arial" w:cs="Arial"/>
          <w:sz w:val="22"/>
          <w:szCs w:val="22"/>
        </w:rPr>
        <w:t>. New Delhi: Tata McGraw-Hill.</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Prahalad, C. and Doz, Y. (1987). </w:t>
      </w:r>
      <w:r w:rsidRPr="00000F3B">
        <w:rPr>
          <w:rFonts w:ascii="Arial" w:hAnsi="Arial" w:cs="Arial"/>
          <w:i/>
          <w:iCs/>
          <w:sz w:val="22"/>
          <w:szCs w:val="22"/>
        </w:rPr>
        <w:t>The multinational mission</w:t>
      </w:r>
      <w:r w:rsidRPr="00000F3B">
        <w:rPr>
          <w:rFonts w:ascii="Arial" w:hAnsi="Arial" w:cs="Arial"/>
          <w:sz w:val="22"/>
          <w:szCs w:val="22"/>
        </w:rPr>
        <w:t>. New York: Free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Ritzer, G. (2010). </w:t>
      </w:r>
      <w:r w:rsidRPr="00000F3B">
        <w:rPr>
          <w:rFonts w:ascii="Arial" w:hAnsi="Arial" w:cs="Arial"/>
          <w:i/>
          <w:iCs/>
          <w:sz w:val="22"/>
          <w:szCs w:val="22"/>
        </w:rPr>
        <w:t>McDonaldization</w:t>
      </w:r>
      <w:r w:rsidRPr="00000F3B">
        <w:rPr>
          <w:rFonts w:ascii="Arial" w:hAnsi="Arial" w:cs="Arial"/>
          <w:sz w:val="22"/>
          <w:szCs w:val="22"/>
        </w:rPr>
        <w:t>. Thousand Oaks, Calif.: Pine Forge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Robertson, R. (2011). </w:t>
      </w:r>
      <w:r w:rsidRPr="00000F3B">
        <w:rPr>
          <w:rFonts w:ascii="Arial" w:hAnsi="Arial" w:cs="Arial"/>
          <w:i/>
          <w:iCs/>
          <w:sz w:val="22"/>
          <w:szCs w:val="22"/>
        </w:rPr>
        <w:t>Globalization: Social theory and global culture</w:t>
      </w:r>
      <w:r w:rsidRPr="00000F3B">
        <w:rPr>
          <w:rFonts w:ascii="Arial" w:hAnsi="Arial" w:cs="Arial"/>
          <w:sz w:val="22"/>
          <w:szCs w:val="22"/>
        </w:rPr>
        <w:t>. London: Sage.</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Sood, T. (2016). </w:t>
      </w:r>
      <w:r w:rsidRPr="00000F3B">
        <w:rPr>
          <w:rFonts w:ascii="Arial" w:hAnsi="Arial" w:cs="Arial"/>
          <w:i/>
          <w:iCs/>
          <w:sz w:val="22"/>
          <w:szCs w:val="22"/>
        </w:rPr>
        <w:t>Strategic marketing management and tactics in the service industry</w:t>
      </w:r>
      <w:r w:rsidRPr="00000F3B">
        <w:rPr>
          <w:rFonts w:ascii="Arial" w:hAnsi="Arial" w:cs="Arial"/>
          <w:sz w:val="22"/>
          <w:szCs w:val="22"/>
        </w:rPr>
        <w:t>. United States: IGI Global.</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Taggart, J., Berry, M. and McDermott, M. (2014). </w:t>
      </w:r>
      <w:r w:rsidRPr="00000F3B">
        <w:rPr>
          <w:rFonts w:ascii="Arial" w:hAnsi="Arial" w:cs="Arial"/>
          <w:i/>
          <w:iCs/>
          <w:noProof/>
          <w:sz w:val="22"/>
          <w:szCs w:val="22"/>
        </w:rPr>
        <w:t>Multinationals</w:t>
      </w:r>
      <w:r w:rsidRPr="00000F3B">
        <w:rPr>
          <w:rFonts w:ascii="Arial" w:hAnsi="Arial" w:cs="Arial"/>
          <w:i/>
          <w:iCs/>
          <w:sz w:val="22"/>
          <w:szCs w:val="22"/>
        </w:rPr>
        <w:t xml:space="preserve"> in a new era</w:t>
      </w:r>
      <w:r w:rsidRPr="00000F3B">
        <w:rPr>
          <w:rFonts w:ascii="Arial" w:hAnsi="Arial" w:cs="Arial"/>
          <w:sz w:val="22"/>
          <w:szCs w:val="22"/>
        </w:rPr>
        <w:t>. United States: Palgrave Macmillan.</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lastRenderedPageBreak/>
        <w:t xml:space="preserve">Theodosiou, M. and Leonidou, L. (2003). </w:t>
      </w:r>
      <w:r w:rsidRPr="00000F3B">
        <w:rPr>
          <w:rFonts w:ascii="Arial" w:hAnsi="Arial" w:cs="Arial"/>
          <w:noProof/>
          <w:sz w:val="22"/>
          <w:szCs w:val="22"/>
        </w:rPr>
        <w:t>Standardization</w:t>
      </w:r>
      <w:r w:rsidRPr="00000F3B">
        <w:rPr>
          <w:rFonts w:ascii="Arial" w:hAnsi="Arial" w:cs="Arial"/>
          <w:sz w:val="22"/>
          <w:szCs w:val="22"/>
        </w:rPr>
        <w:t xml:space="preserve"> versus adaptation of international marketing strategy: an integrative assessment of the empirical research. </w:t>
      </w:r>
      <w:r w:rsidRPr="00000F3B">
        <w:rPr>
          <w:rFonts w:ascii="Arial" w:hAnsi="Arial" w:cs="Arial"/>
          <w:i/>
          <w:iCs/>
          <w:sz w:val="22"/>
          <w:szCs w:val="22"/>
        </w:rPr>
        <w:t>International Business Review</w:t>
      </w:r>
      <w:r w:rsidRPr="00000F3B">
        <w:rPr>
          <w:rFonts w:ascii="Arial" w:hAnsi="Arial" w:cs="Arial"/>
          <w:sz w:val="22"/>
          <w:szCs w:val="22"/>
        </w:rPr>
        <w:t>, 12(2), pp.141-171.</w:t>
      </w:r>
    </w:p>
    <w:p w:rsidR="008807B8" w:rsidRPr="00000F3B" w:rsidRDefault="008807B8" w:rsidP="002B00A7">
      <w:pPr>
        <w:pStyle w:val="NormalWeb"/>
        <w:spacing w:before="0" w:beforeAutospacing="0" w:after="180" w:afterAutospacing="0" w:line="360" w:lineRule="auto"/>
        <w:rPr>
          <w:rFonts w:ascii="Arial" w:hAnsi="Arial" w:cs="Arial"/>
          <w:sz w:val="22"/>
          <w:szCs w:val="22"/>
        </w:rPr>
      </w:pPr>
      <w:proofErr w:type="spellStart"/>
      <w:r w:rsidRPr="00000F3B">
        <w:rPr>
          <w:rFonts w:ascii="Arial" w:hAnsi="Arial" w:cs="Arial"/>
          <w:sz w:val="22"/>
          <w:szCs w:val="22"/>
        </w:rPr>
        <w:t>Verma</w:t>
      </w:r>
      <w:proofErr w:type="spellEnd"/>
      <w:r w:rsidRPr="00000F3B">
        <w:rPr>
          <w:rFonts w:ascii="Arial" w:hAnsi="Arial" w:cs="Arial"/>
          <w:sz w:val="22"/>
          <w:szCs w:val="22"/>
        </w:rPr>
        <w:t>, S., Upadhayay, Y. and Bajpai, A. (2008). </w:t>
      </w:r>
      <w:r w:rsidRPr="00000F3B">
        <w:rPr>
          <w:rFonts w:ascii="Arial" w:hAnsi="Arial" w:cs="Arial"/>
          <w:i/>
          <w:iCs/>
          <w:noProof/>
          <w:sz w:val="22"/>
          <w:szCs w:val="22"/>
        </w:rPr>
        <w:t>Globalisation</w:t>
      </w:r>
      <w:r w:rsidRPr="00000F3B">
        <w:rPr>
          <w:rFonts w:ascii="Arial" w:hAnsi="Arial" w:cs="Arial"/>
          <w:i/>
          <w:iCs/>
          <w:sz w:val="22"/>
          <w:szCs w:val="22"/>
        </w:rPr>
        <w:t xml:space="preserve"> at the crossroads</w:t>
      </w:r>
      <w:r w:rsidRPr="00000F3B">
        <w:rPr>
          <w:rFonts w:ascii="Arial" w:hAnsi="Arial" w:cs="Arial"/>
          <w:sz w:val="22"/>
          <w:szCs w:val="22"/>
        </w:rPr>
        <w:t>. New Delhi: Sarup &amp; Sons.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Watson, J. (2006). </w:t>
      </w:r>
      <w:r w:rsidRPr="00000F3B">
        <w:rPr>
          <w:rFonts w:ascii="Arial" w:hAnsi="Arial" w:cs="Arial"/>
          <w:i/>
          <w:iCs/>
          <w:sz w:val="22"/>
          <w:szCs w:val="22"/>
        </w:rPr>
        <w:t xml:space="preserve">Golden </w:t>
      </w:r>
      <w:r w:rsidRPr="00000F3B">
        <w:rPr>
          <w:rFonts w:ascii="Arial" w:hAnsi="Arial" w:cs="Arial"/>
          <w:i/>
          <w:iCs/>
          <w:noProof/>
          <w:sz w:val="22"/>
          <w:szCs w:val="22"/>
        </w:rPr>
        <w:t>Arches</w:t>
      </w:r>
      <w:r w:rsidRPr="00000F3B">
        <w:rPr>
          <w:rFonts w:ascii="Arial" w:hAnsi="Arial" w:cs="Arial"/>
          <w:i/>
          <w:iCs/>
          <w:sz w:val="22"/>
          <w:szCs w:val="22"/>
        </w:rPr>
        <w:t xml:space="preserve"> East</w:t>
      </w:r>
      <w:r w:rsidRPr="00000F3B">
        <w:rPr>
          <w:rFonts w:ascii="Arial" w:hAnsi="Arial" w:cs="Arial"/>
          <w:sz w:val="22"/>
          <w:szCs w:val="22"/>
        </w:rPr>
        <w:t>. Stanford: Standford University Press.</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Wild, J., Wild, K. and Han, J. (2008). </w:t>
      </w:r>
      <w:r w:rsidRPr="00000F3B">
        <w:rPr>
          <w:rFonts w:ascii="Arial" w:hAnsi="Arial" w:cs="Arial"/>
          <w:i/>
          <w:iCs/>
          <w:sz w:val="22"/>
          <w:szCs w:val="22"/>
        </w:rPr>
        <w:t>International Business: The Challenges of Globalization</w:t>
      </w:r>
      <w:r w:rsidRPr="00000F3B">
        <w:rPr>
          <w:rFonts w:ascii="Arial" w:hAnsi="Arial" w:cs="Arial"/>
          <w:sz w:val="22"/>
          <w:szCs w:val="22"/>
        </w:rPr>
        <w:t>. Upper Saddle River, N.J.: Pearson Prentice Hall.</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 xml:space="preserve">William, A. (2016). Globalization and </w:t>
      </w:r>
      <w:proofErr w:type="spellStart"/>
      <w:r w:rsidRPr="00000F3B">
        <w:rPr>
          <w:rFonts w:ascii="Arial" w:hAnsi="Arial" w:cs="Arial"/>
          <w:sz w:val="22"/>
          <w:szCs w:val="22"/>
        </w:rPr>
        <w:t>Glocalization</w:t>
      </w:r>
      <w:proofErr w:type="spellEnd"/>
      <w:r w:rsidRPr="00000F3B">
        <w:rPr>
          <w:rFonts w:ascii="Arial" w:hAnsi="Arial" w:cs="Arial"/>
          <w:sz w:val="22"/>
          <w:szCs w:val="22"/>
        </w:rPr>
        <w:t xml:space="preserve"> Marketing of McDonald’s. </w:t>
      </w:r>
      <w:r w:rsidRPr="00000F3B">
        <w:rPr>
          <w:rFonts w:ascii="Arial" w:hAnsi="Arial" w:cs="Arial"/>
          <w:i/>
          <w:iCs/>
          <w:sz w:val="22"/>
          <w:szCs w:val="22"/>
        </w:rPr>
        <w:t>International Journal of Business and Management Invention</w:t>
      </w:r>
      <w:r w:rsidRPr="00000F3B">
        <w:rPr>
          <w:rFonts w:ascii="Arial" w:hAnsi="Arial" w:cs="Arial"/>
          <w:sz w:val="22"/>
          <w:szCs w:val="22"/>
        </w:rPr>
        <w:t>, 5(1), pp.42-46.</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Yang, J. (2008). A Study on the Supply Chain Security and Risk Management Strategies of Global Companies. </w:t>
      </w:r>
      <w:r w:rsidRPr="00000F3B">
        <w:rPr>
          <w:rFonts w:ascii="Arial" w:hAnsi="Arial" w:cs="Arial"/>
          <w:i/>
          <w:iCs/>
          <w:sz w:val="22"/>
          <w:szCs w:val="22"/>
        </w:rPr>
        <w:t>Management &amp; Information Systems Review</w:t>
      </w:r>
      <w:r w:rsidRPr="00000F3B">
        <w:rPr>
          <w:rFonts w:ascii="Arial" w:hAnsi="Arial" w:cs="Arial"/>
          <w:sz w:val="22"/>
          <w:szCs w:val="22"/>
        </w:rPr>
        <w:t xml:space="preserve">, </w:t>
      </w:r>
      <w:r w:rsidR="00EE51CD" w:rsidRPr="00000F3B">
        <w:rPr>
          <w:rFonts w:ascii="Arial" w:hAnsi="Arial" w:cs="Arial"/>
          <w:sz w:val="22"/>
          <w:szCs w:val="22"/>
        </w:rPr>
        <w:t>1(</w:t>
      </w:r>
      <w:r w:rsidRPr="00000F3B">
        <w:rPr>
          <w:rFonts w:ascii="Arial" w:hAnsi="Arial" w:cs="Arial"/>
          <w:sz w:val="22"/>
          <w:szCs w:val="22"/>
        </w:rPr>
        <w:t>27), pp.149-172.</w:t>
      </w:r>
    </w:p>
    <w:p w:rsidR="008807B8" w:rsidRPr="00000F3B" w:rsidRDefault="008807B8" w:rsidP="002B00A7">
      <w:pPr>
        <w:pStyle w:val="NormalWeb"/>
        <w:spacing w:before="0" w:beforeAutospacing="0" w:after="180" w:afterAutospacing="0" w:line="360" w:lineRule="auto"/>
        <w:rPr>
          <w:rFonts w:ascii="Arial" w:hAnsi="Arial" w:cs="Arial"/>
          <w:sz w:val="22"/>
          <w:szCs w:val="22"/>
        </w:rPr>
      </w:pPr>
      <w:r w:rsidRPr="00000F3B">
        <w:rPr>
          <w:rFonts w:ascii="Arial" w:hAnsi="Arial" w:cs="Arial"/>
          <w:sz w:val="22"/>
          <w:szCs w:val="22"/>
        </w:rPr>
        <w:t>Yip, G. (2012). </w:t>
      </w:r>
      <w:r w:rsidRPr="00000F3B">
        <w:rPr>
          <w:rFonts w:ascii="Arial" w:hAnsi="Arial" w:cs="Arial"/>
          <w:i/>
          <w:iCs/>
          <w:sz w:val="22"/>
          <w:szCs w:val="22"/>
        </w:rPr>
        <w:t>Total global strategy</w:t>
      </w:r>
      <w:r w:rsidRPr="00000F3B">
        <w:rPr>
          <w:rFonts w:ascii="Arial" w:hAnsi="Arial" w:cs="Arial"/>
          <w:sz w:val="22"/>
          <w:szCs w:val="22"/>
        </w:rPr>
        <w:t>. Boston: Pearson.</w:t>
      </w:r>
    </w:p>
    <w:p w:rsidR="008807B8" w:rsidRPr="00000F3B" w:rsidRDefault="008807B8" w:rsidP="002B00A7">
      <w:pPr>
        <w:pStyle w:val="NormalWeb"/>
        <w:spacing w:before="0" w:beforeAutospacing="0" w:after="180" w:afterAutospacing="0" w:line="360" w:lineRule="auto"/>
        <w:rPr>
          <w:rFonts w:ascii="Arial" w:hAnsi="Arial" w:cs="Arial"/>
          <w:sz w:val="22"/>
          <w:szCs w:val="22"/>
        </w:rPr>
      </w:pPr>
    </w:p>
    <w:sectPr w:rsidR="008807B8" w:rsidRPr="00000F3B" w:rsidSect="004867F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F40" w:rsidRDefault="005F3F40" w:rsidP="003B6E92">
      <w:pPr>
        <w:spacing w:after="0" w:line="240" w:lineRule="auto"/>
      </w:pPr>
      <w:r>
        <w:separator/>
      </w:r>
    </w:p>
  </w:endnote>
  <w:endnote w:type="continuationSeparator" w:id="0">
    <w:p w:rsidR="005F3F40" w:rsidRDefault="005F3F40" w:rsidP="003B6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1327999"/>
      <w:docPartObj>
        <w:docPartGallery w:val="Page Numbers (Bottom of Page)"/>
        <w:docPartUnique/>
      </w:docPartObj>
    </w:sdtPr>
    <w:sdtEndPr/>
    <w:sdtContent>
      <w:p w:rsidR="0080608E" w:rsidRDefault="007E78E5">
        <w:pPr>
          <w:pStyle w:val="Footer"/>
        </w:pPr>
        <w:r>
          <w:fldChar w:fldCharType="begin"/>
        </w:r>
        <w:r>
          <w:instrText>PAGE   \* MERGEFORMAT</w:instrText>
        </w:r>
        <w:r>
          <w:fldChar w:fldCharType="separate"/>
        </w:r>
        <w:r w:rsidR="00782F89">
          <w:rPr>
            <w:noProof/>
          </w:rPr>
          <w:t>7</w:t>
        </w:r>
        <w:r>
          <w:rPr>
            <w:noProof/>
          </w:rPr>
          <w:fldChar w:fldCharType="end"/>
        </w:r>
      </w:p>
    </w:sdtContent>
  </w:sdt>
  <w:p w:rsidR="0080608E" w:rsidRDefault="00806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F40" w:rsidRDefault="005F3F40" w:rsidP="003B6E92">
      <w:pPr>
        <w:spacing w:after="0" w:line="240" w:lineRule="auto"/>
      </w:pPr>
      <w:r>
        <w:separator/>
      </w:r>
    </w:p>
  </w:footnote>
  <w:footnote w:type="continuationSeparator" w:id="0">
    <w:p w:rsidR="005F3F40" w:rsidRDefault="005F3F40" w:rsidP="003B6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A5A" w:rsidRDefault="004E6A5A">
    <w:pPr>
      <w:pStyle w:val="Header"/>
    </w:pPr>
    <w:r>
      <w:ptab w:relativeTo="margin" w:alignment="center" w:leader="none"/>
    </w:r>
    <w:r>
      <w:ptab w:relativeTo="margin" w:alignment="right" w:leader="none"/>
    </w:r>
    <w:r>
      <w:t>Anne McLaughlin 1712045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077404"/>
    <w:multiLevelType w:val="hybridMultilevel"/>
    <w:tmpl w:val="3A3674C4"/>
    <w:lvl w:ilvl="0" w:tplc="DC94D530">
      <w:start w:val="1"/>
      <w:numFmt w:val="decimal"/>
      <w:lvlText w:val="%1."/>
      <w:lvlJc w:val="left"/>
      <w:pPr>
        <w:tabs>
          <w:tab w:val="num" w:pos="720"/>
        </w:tabs>
        <w:ind w:left="720" w:hanging="360"/>
      </w:pPr>
    </w:lvl>
    <w:lvl w:ilvl="1" w:tplc="1E7283A4" w:tentative="1">
      <w:start w:val="1"/>
      <w:numFmt w:val="decimal"/>
      <w:lvlText w:val="%2."/>
      <w:lvlJc w:val="left"/>
      <w:pPr>
        <w:tabs>
          <w:tab w:val="num" w:pos="1440"/>
        </w:tabs>
        <w:ind w:left="1440" w:hanging="360"/>
      </w:pPr>
    </w:lvl>
    <w:lvl w:ilvl="2" w:tplc="97FAEE08" w:tentative="1">
      <w:start w:val="1"/>
      <w:numFmt w:val="decimal"/>
      <w:lvlText w:val="%3."/>
      <w:lvlJc w:val="left"/>
      <w:pPr>
        <w:tabs>
          <w:tab w:val="num" w:pos="2160"/>
        </w:tabs>
        <w:ind w:left="2160" w:hanging="360"/>
      </w:pPr>
    </w:lvl>
    <w:lvl w:ilvl="3" w:tplc="4FDAC944" w:tentative="1">
      <w:start w:val="1"/>
      <w:numFmt w:val="decimal"/>
      <w:lvlText w:val="%4."/>
      <w:lvlJc w:val="left"/>
      <w:pPr>
        <w:tabs>
          <w:tab w:val="num" w:pos="2880"/>
        </w:tabs>
        <w:ind w:left="2880" w:hanging="360"/>
      </w:pPr>
    </w:lvl>
    <w:lvl w:ilvl="4" w:tplc="EA02F9DA" w:tentative="1">
      <w:start w:val="1"/>
      <w:numFmt w:val="decimal"/>
      <w:lvlText w:val="%5."/>
      <w:lvlJc w:val="left"/>
      <w:pPr>
        <w:tabs>
          <w:tab w:val="num" w:pos="3600"/>
        </w:tabs>
        <w:ind w:left="3600" w:hanging="360"/>
      </w:pPr>
    </w:lvl>
    <w:lvl w:ilvl="5" w:tplc="E648FCBE" w:tentative="1">
      <w:start w:val="1"/>
      <w:numFmt w:val="decimal"/>
      <w:lvlText w:val="%6."/>
      <w:lvlJc w:val="left"/>
      <w:pPr>
        <w:tabs>
          <w:tab w:val="num" w:pos="4320"/>
        </w:tabs>
        <w:ind w:left="4320" w:hanging="360"/>
      </w:pPr>
    </w:lvl>
    <w:lvl w:ilvl="6" w:tplc="9DA08F44" w:tentative="1">
      <w:start w:val="1"/>
      <w:numFmt w:val="decimal"/>
      <w:lvlText w:val="%7."/>
      <w:lvlJc w:val="left"/>
      <w:pPr>
        <w:tabs>
          <w:tab w:val="num" w:pos="5040"/>
        </w:tabs>
        <w:ind w:left="5040" w:hanging="360"/>
      </w:pPr>
    </w:lvl>
    <w:lvl w:ilvl="7" w:tplc="8632AD46" w:tentative="1">
      <w:start w:val="1"/>
      <w:numFmt w:val="decimal"/>
      <w:lvlText w:val="%8."/>
      <w:lvlJc w:val="left"/>
      <w:pPr>
        <w:tabs>
          <w:tab w:val="num" w:pos="5760"/>
        </w:tabs>
        <w:ind w:left="5760" w:hanging="360"/>
      </w:pPr>
    </w:lvl>
    <w:lvl w:ilvl="8" w:tplc="E834D0BE"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CxsDQzsjS0MDS1MDFX0lEKTi0uzszPAykwqgUALzRivywAAAA="/>
  </w:docVars>
  <w:rsids>
    <w:rsidRoot w:val="00661624"/>
    <w:rsid w:val="00000F3B"/>
    <w:rsid w:val="0000355D"/>
    <w:rsid w:val="00005BC3"/>
    <w:rsid w:val="000161B9"/>
    <w:rsid w:val="00030341"/>
    <w:rsid w:val="000B160E"/>
    <w:rsid w:val="000B3B41"/>
    <w:rsid w:val="000C243B"/>
    <w:rsid w:val="000D10D1"/>
    <w:rsid w:val="000D76DC"/>
    <w:rsid w:val="000F3DAD"/>
    <w:rsid w:val="001124CF"/>
    <w:rsid w:val="0013227D"/>
    <w:rsid w:val="0016734B"/>
    <w:rsid w:val="0017711A"/>
    <w:rsid w:val="00177B6F"/>
    <w:rsid w:val="0019798A"/>
    <w:rsid w:val="001A54AA"/>
    <w:rsid w:val="001A728C"/>
    <w:rsid w:val="001D7677"/>
    <w:rsid w:val="00204F36"/>
    <w:rsid w:val="00215318"/>
    <w:rsid w:val="002202A2"/>
    <w:rsid w:val="00223991"/>
    <w:rsid w:val="0024066A"/>
    <w:rsid w:val="00243D10"/>
    <w:rsid w:val="002544C6"/>
    <w:rsid w:val="002A258A"/>
    <w:rsid w:val="002A65A8"/>
    <w:rsid w:val="002B00A7"/>
    <w:rsid w:val="002F68DA"/>
    <w:rsid w:val="00314A66"/>
    <w:rsid w:val="003250C8"/>
    <w:rsid w:val="0033778F"/>
    <w:rsid w:val="00341817"/>
    <w:rsid w:val="0034533C"/>
    <w:rsid w:val="0035040B"/>
    <w:rsid w:val="00350CE1"/>
    <w:rsid w:val="003A0FE8"/>
    <w:rsid w:val="003A689B"/>
    <w:rsid w:val="003B6E92"/>
    <w:rsid w:val="003D4FFC"/>
    <w:rsid w:val="00471041"/>
    <w:rsid w:val="0047561B"/>
    <w:rsid w:val="004867FF"/>
    <w:rsid w:val="00487328"/>
    <w:rsid w:val="004A605D"/>
    <w:rsid w:val="004C03BA"/>
    <w:rsid w:val="004E6A5A"/>
    <w:rsid w:val="004F2536"/>
    <w:rsid w:val="005260C2"/>
    <w:rsid w:val="00530908"/>
    <w:rsid w:val="00533798"/>
    <w:rsid w:val="005430DB"/>
    <w:rsid w:val="00554DEC"/>
    <w:rsid w:val="00565D51"/>
    <w:rsid w:val="00597CFD"/>
    <w:rsid w:val="005A3841"/>
    <w:rsid w:val="005F3F40"/>
    <w:rsid w:val="005F456D"/>
    <w:rsid w:val="00613557"/>
    <w:rsid w:val="006309BF"/>
    <w:rsid w:val="00635C35"/>
    <w:rsid w:val="00654812"/>
    <w:rsid w:val="00661624"/>
    <w:rsid w:val="006638D9"/>
    <w:rsid w:val="006916AE"/>
    <w:rsid w:val="00696C20"/>
    <w:rsid w:val="006A34AB"/>
    <w:rsid w:val="006B3CBA"/>
    <w:rsid w:val="006D38CC"/>
    <w:rsid w:val="006E679D"/>
    <w:rsid w:val="00705BED"/>
    <w:rsid w:val="0078185A"/>
    <w:rsid w:val="00782F89"/>
    <w:rsid w:val="0078491A"/>
    <w:rsid w:val="007B2D97"/>
    <w:rsid w:val="007E78E5"/>
    <w:rsid w:val="007F4037"/>
    <w:rsid w:val="0080608E"/>
    <w:rsid w:val="0081049A"/>
    <w:rsid w:val="00815889"/>
    <w:rsid w:val="00824BC5"/>
    <w:rsid w:val="00833590"/>
    <w:rsid w:val="00851D79"/>
    <w:rsid w:val="008807B8"/>
    <w:rsid w:val="00883A09"/>
    <w:rsid w:val="00887A01"/>
    <w:rsid w:val="008B1590"/>
    <w:rsid w:val="008B16B4"/>
    <w:rsid w:val="008E5BC5"/>
    <w:rsid w:val="008F71B0"/>
    <w:rsid w:val="00903D74"/>
    <w:rsid w:val="00954E7A"/>
    <w:rsid w:val="0099169B"/>
    <w:rsid w:val="009A3A97"/>
    <w:rsid w:val="009B019D"/>
    <w:rsid w:val="009B5D0C"/>
    <w:rsid w:val="009C215F"/>
    <w:rsid w:val="00A00938"/>
    <w:rsid w:val="00A12A5A"/>
    <w:rsid w:val="00A210B0"/>
    <w:rsid w:val="00A417EF"/>
    <w:rsid w:val="00A4313F"/>
    <w:rsid w:val="00A61357"/>
    <w:rsid w:val="00A76BBF"/>
    <w:rsid w:val="00AA3EA1"/>
    <w:rsid w:val="00B7349D"/>
    <w:rsid w:val="00B80D03"/>
    <w:rsid w:val="00B90BA7"/>
    <w:rsid w:val="00BA0ECB"/>
    <w:rsid w:val="00BC4D5A"/>
    <w:rsid w:val="00BE5360"/>
    <w:rsid w:val="00C01082"/>
    <w:rsid w:val="00C270D2"/>
    <w:rsid w:val="00C53041"/>
    <w:rsid w:val="00C5678A"/>
    <w:rsid w:val="00C62F8D"/>
    <w:rsid w:val="00CE0F64"/>
    <w:rsid w:val="00CF7272"/>
    <w:rsid w:val="00D612D3"/>
    <w:rsid w:val="00DA4D9D"/>
    <w:rsid w:val="00DA6C4B"/>
    <w:rsid w:val="00DE2327"/>
    <w:rsid w:val="00DF4F44"/>
    <w:rsid w:val="00DF6343"/>
    <w:rsid w:val="00E136C3"/>
    <w:rsid w:val="00E13AE6"/>
    <w:rsid w:val="00E25F78"/>
    <w:rsid w:val="00E939D7"/>
    <w:rsid w:val="00EB49C1"/>
    <w:rsid w:val="00EE29AB"/>
    <w:rsid w:val="00EE3895"/>
    <w:rsid w:val="00EE51CD"/>
    <w:rsid w:val="00EF3958"/>
    <w:rsid w:val="00F15C40"/>
    <w:rsid w:val="00F72505"/>
    <w:rsid w:val="00FD53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72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7FF"/>
    <w:rPr>
      <w:lang w:val="en-GB"/>
    </w:rPr>
  </w:style>
  <w:style w:type="paragraph" w:styleId="Heading1">
    <w:name w:val="heading 1"/>
    <w:basedOn w:val="Normal"/>
    <w:next w:val="Normal"/>
    <w:link w:val="Heading1Char"/>
    <w:uiPriority w:val="9"/>
    <w:qFormat/>
    <w:rsid w:val="000C243B"/>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semiHidden/>
    <w:unhideWhenUsed/>
    <w:qFormat/>
    <w:rsid w:val="003B6E9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43B"/>
    <w:rPr>
      <w:rFonts w:asciiTheme="majorHAnsi" w:eastAsiaTheme="majorEastAsia" w:hAnsiTheme="majorHAnsi" w:cstheme="majorBidi"/>
      <w:color w:val="374C80" w:themeColor="accent1" w:themeShade="BF"/>
      <w:sz w:val="32"/>
      <w:szCs w:val="32"/>
    </w:rPr>
  </w:style>
  <w:style w:type="character" w:customStyle="1" w:styleId="Heading2Char">
    <w:name w:val="Heading 2 Char"/>
    <w:basedOn w:val="DefaultParagraphFont"/>
    <w:link w:val="Heading2"/>
    <w:uiPriority w:val="9"/>
    <w:semiHidden/>
    <w:rsid w:val="003B6E92"/>
    <w:rPr>
      <w:rFonts w:asciiTheme="majorHAnsi" w:eastAsiaTheme="majorEastAsia" w:hAnsiTheme="majorHAnsi" w:cstheme="majorBidi"/>
      <w:color w:val="374C80" w:themeColor="accent1" w:themeShade="BF"/>
      <w:sz w:val="26"/>
      <w:szCs w:val="26"/>
    </w:rPr>
  </w:style>
  <w:style w:type="paragraph" w:styleId="NormalWeb">
    <w:name w:val="Normal (Web)"/>
    <w:basedOn w:val="Normal"/>
    <w:uiPriority w:val="99"/>
    <w:unhideWhenUsed/>
    <w:rsid w:val="003B6E92"/>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Header">
    <w:name w:val="header"/>
    <w:basedOn w:val="Normal"/>
    <w:link w:val="HeaderChar"/>
    <w:uiPriority w:val="99"/>
    <w:unhideWhenUsed/>
    <w:rsid w:val="003B6E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B6E92"/>
  </w:style>
  <w:style w:type="paragraph" w:styleId="Footer">
    <w:name w:val="footer"/>
    <w:basedOn w:val="Normal"/>
    <w:link w:val="FooterChar"/>
    <w:uiPriority w:val="99"/>
    <w:unhideWhenUsed/>
    <w:rsid w:val="003B6E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B6E92"/>
  </w:style>
  <w:style w:type="character" w:styleId="CommentReference">
    <w:name w:val="annotation reference"/>
    <w:basedOn w:val="DefaultParagraphFont"/>
    <w:uiPriority w:val="99"/>
    <w:semiHidden/>
    <w:unhideWhenUsed/>
    <w:rsid w:val="0019798A"/>
    <w:rPr>
      <w:sz w:val="16"/>
      <w:szCs w:val="16"/>
    </w:rPr>
  </w:style>
  <w:style w:type="paragraph" w:styleId="CommentText">
    <w:name w:val="annotation text"/>
    <w:basedOn w:val="Normal"/>
    <w:link w:val="CommentTextChar"/>
    <w:uiPriority w:val="99"/>
    <w:semiHidden/>
    <w:unhideWhenUsed/>
    <w:rsid w:val="0019798A"/>
    <w:pPr>
      <w:spacing w:line="240" w:lineRule="auto"/>
    </w:pPr>
    <w:rPr>
      <w:sz w:val="20"/>
      <w:szCs w:val="20"/>
    </w:rPr>
  </w:style>
  <w:style w:type="character" w:customStyle="1" w:styleId="CommentTextChar">
    <w:name w:val="Comment Text Char"/>
    <w:basedOn w:val="DefaultParagraphFont"/>
    <w:link w:val="CommentText"/>
    <w:uiPriority w:val="99"/>
    <w:semiHidden/>
    <w:rsid w:val="0019798A"/>
    <w:rPr>
      <w:sz w:val="20"/>
      <w:szCs w:val="20"/>
    </w:rPr>
  </w:style>
  <w:style w:type="paragraph" w:styleId="CommentSubject">
    <w:name w:val="annotation subject"/>
    <w:basedOn w:val="CommentText"/>
    <w:next w:val="CommentText"/>
    <w:link w:val="CommentSubjectChar"/>
    <w:uiPriority w:val="99"/>
    <w:semiHidden/>
    <w:unhideWhenUsed/>
    <w:rsid w:val="0019798A"/>
    <w:rPr>
      <w:b/>
      <w:bCs/>
    </w:rPr>
  </w:style>
  <w:style w:type="character" w:customStyle="1" w:styleId="CommentSubjectChar">
    <w:name w:val="Comment Subject Char"/>
    <w:basedOn w:val="CommentTextChar"/>
    <w:link w:val="CommentSubject"/>
    <w:uiPriority w:val="99"/>
    <w:semiHidden/>
    <w:rsid w:val="0019798A"/>
    <w:rPr>
      <w:b/>
      <w:bCs/>
      <w:sz w:val="20"/>
      <w:szCs w:val="20"/>
    </w:rPr>
  </w:style>
  <w:style w:type="paragraph" w:styleId="BalloonText">
    <w:name w:val="Balloon Text"/>
    <w:basedOn w:val="Normal"/>
    <w:link w:val="BalloonTextChar"/>
    <w:uiPriority w:val="99"/>
    <w:semiHidden/>
    <w:unhideWhenUsed/>
    <w:rsid w:val="001979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98A"/>
    <w:rPr>
      <w:rFonts w:ascii="Tahoma" w:hAnsi="Tahoma" w:cs="Tahoma"/>
      <w:sz w:val="16"/>
      <w:szCs w:val="16"/>
    </w:rPr>
  </w:style>
  <w:style w:type="paragraph" w:styleId="Revision">
    <w:name w:val="Revision"/>
    <w:hidden/>
    <w:uiPriority w:val="99"/>
    <w:semiHidden/>
    <w:rsid w:val="00000F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921985">
      <w:bodyDiv w:val="1"/>
      <w:marLeft w:val="0"/>
      <w:marRight w:val="0"/>
      <w:marTop w:val="0"/>
      <w:marBottom w:val="0"/>
      <w:divBdr>
        <w:top w:val="none" w:sz="0" w:space="0" w:color="auto"/>
        <w:left w:val="none" w:sz="0" w:space="0" w:color="auto"/>
        <w:bottom w:val="none" w:sz="0" w:space="0" w:color="auto"/>
        <w:right w:val="none" w:sz="0" w:space="0" w:color="auto"/>
      </w:divBdr>
    </w:div>
    <w:div w:id="177347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D34"/>
    <w:rsid w:val="00F72D34"/>
    <w:rsid w:val="00FB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FFC29EBEF0734BA9CECAC2CEC3EF03">
    <w:name w:val="1DFFC29EBEF0734BA9CECAC2CEC3EF03"/>
    <w:rsid w:val="00F72D34"/>
  </w:style>
  <w:style w:type="paragraph" w:customStyle="1" w:styleId="EC88BA96F0F7BA42B05BEABC970EF627">
    <w:name w:val="EC88BA96F0F7BA42B05BEABC970EF627"/>
    <w:rsid w:val="00F72D34"/>
  </w:style>
  <w:style w:type="paragraph" w:customStyle="1" w:styleId="9AF7A0BFAA9682478AD23A093EC23F26">
    <w:name w:val="9AF7A0BFAA9682478AD23A093EC23F26"/>
    <w:rsid w:val="00F72D34"/>
  </w:style>
  <w:style w:type="paragraph" w:customStyle="1" w:styleId="C0331D149F618247A8B58C831ACE9EA0">
    <w:name w:val="C0331D149F618247A8B58C831ACE9EA0"/>
    <w:rsid w:val="00F72D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é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845FA-E007-5444-8B1E-DFC09CC0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3461</Words>
  <Characters>19732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2018-05-14T14:33:00Z</dcterms:created>
  <dcterms:modified xsi:type="dcterms:W3CDTF">2018-05-14T14:37:00Z</dcterms:modified>
</cp:coreProperties>
</file>