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72D17" w14:textId="77777777" w:rsidR="00AB0733" w:rsidRPr="00731CD3" w:rsidRDefault="00AB0733" w:rsidP="008452C9">
      <w:pPr>
        <w:spacing w:after="0"/>
        <w:rPr>
          <w:rFonts w:eastAsia="Times New Roman" w:cs="Arial"/>
          <w:b/>
          <w:sz w:val="24"/>
          <w:szCs w:val="24"/>
        </w:rPr>
      </w:pPr>
    </w:p>
    <w:p w14:paraId="088123D0" w14:textId="77777777" w:rsidR="00AB0733" w:rsidRPr="00731CD3" w:rsidRDefault="00AB0733" w:rsidP="008452C9">
      <w:pPr>
        <w:spacing w:after="0"/>
        <w:rPr>
          <w:rFonts w:eastAsia="Times New Roman" w:cs="Arial"/>
          <w:b/>
          <w:sz w:val="24"/>
          <w:szCs w:val="24"/>
        </w:rPr>
      </w:pPr>
    </w:p>
    <w:p w14:paraId="20F750EA" w14:textId="77777777" w:rsidR="00AB0733" w:rsidRPr="00731CD3" w:rsidRDefault="00AB0733" w:rsidP="008452C9">
      <w:pPr>
        <w:spacing w:after="0"/>
        <w:rPr>
          <w:rFonts w:eastAsia="Times New Roman" w:cs="Arial"/>
          <w:b/>
          <w:sz w:val="24"/>
          <w:szCs w:val="24"/>
        </w:rPr>
      </w:pPr>
    </w:p>
    <w:p w14:paraId="3F169972" w14:textId="77777777" w:rsidR="00AB0733" w:rsidRPr="00731CD3" w:rsidRDefault="00AB0733" w:rsidP="008452C9">
      <w:pPr>
        <w:spacing w:after="0"/>
        <w:rPr>
          <w:rFonts w:eastAsia="Times New Roman" w:cs="Arial"/>
          <w:b/>
          <w:sz w:val="24"/>
          <w:szCs w:val="24"/>
        </w:rPr>
      </w:pPr>
    </w:p>
    <w:p w14:paraId="457C9F47" w14:textId="77777777" w:rsidR="00AB0733" w:rsidRPr="00731CD3" w:rsidRDefault="00AB0733" w:rsidP="008452C9">
      <w:pPr>
        <w:spacing w:after="0"/>
        <w:rPr>
          <w:rFonts w:eastAsia="Times New Roman" w:cs="Arial"/>
          <w:b/>
          <w:sz w:val="24"/>
          <w:szCs w:val="24"/>
        </w:rPr>
      </w:pPr>
    </w:p>
    <w:p w14:paraId="02F30875" w14:textId="4040ACE5" w:rsidR="00AB0733" w:rsidRPr="00731CD3" w:rsidRDefault="00AB0733" w:rsidP="008452C9">
      <w:pPr>
        <w:jc w:val="center"/>
        <w:rPr>
          <w:rFonts w:cs="Arial"/>
          <w:b/>
          <w:bCs/>
          <w:sz w:val="24"/>
          <w:szCs w:val="24"/>
        </w:rPr>
      </w:pPr>
      <w:r w:rsidRPr="00731CD3">
        <w:rPr>
          <w:rFonts w:cs="Arial"/>
          <w:b/>
          <w:bCs/>
          <w:sz w:val="24"/>
          <w:szCs w:val="24"/>
        </w:rPr>
        <w:t>Most Effective Ways for Motivating Staff</w:t>
      </w:r>
    </w:p>
    <w:p w14:paraId="4098137F" w14:textId="72595FCD" w:rsidR="00AB0733" w:rsidRPr="00731CD3" w:rsidRDefault="00AB0733" w:rsidP="008452C9">
      <w:pPr>
        <w:jc w:val="center"/>
        <w:rPr>
          <w:rFonts w:cs="Arial"/>
          <w:b/>
          <w:bCs/>
          <w:sz w:val="24"/>
          <w:szCs w:val="24"/>
        </w:rPr>
      </w:pPr>
      <w:bookmarkStart w:id="0" w:name="_Hlk100138387"/>
      <w:r w:rsidRPr="00731CD3">
        <w:rPr>
          <w:rFonts w:cs="Arial"/>
          <w:b/>
          <w:bCs/>
          <w:sz w:val="24"/>
          <w:szCs w:val="24"/>
        </w:rPr>
        <w:t>Student name:</w:t>
      </w:r>
      <w:r w:rsidR="00F3078C">
        <w:rPr>
          <w:rFonts w:cs="Arial"/>
          <w:b/>
          <w:bCs/>
          <w:sz w:val="24"/>
          <w:szCs w:val="24"/>
        </w:rPr>
        <w:t xml:space="preserve"> Muhammad </w:t>
      </w:r>
      <w:proofErr w:type="spellStart"/>
      <w:r w:rsidR="00F3078C">
        <w:rPr>
          <w:rFonts w:cs="Arial"/>
          <w:b/>
          <w:bCs/>
          <w:sz w:val="24"/>
          <w:szCs w:val="24"/>
        </w:rPr>
        <w:t>Sujayl</w:t>
      </w:r>
      <w:proofErr w:type="spellEnd"/>
      <w:r w:rsidR="00F3078C">
        <w:rPr>
          <w:rFonts w:cs="Arial"/>
          <w:b/>
          <w:bCs/>
          <w:sz w:val="24"/>
          <w:szCs w:val="24"/>
        </w:rPr>
        <w:t xml:space="preserve"> Ahmad</w:t>
      </w:r>
    </w:p>
    <w:p w14:paraId="2530C250" w14:textId="78C15E3D" w:rsidR="00AB0733" w:rsidRPr="00731CD3" w:rsidRDefault="00AB0733" w:rsidP="008452C9">
      <w:pPr>
        <w:jc w:val="center"/>
        <w:rPr>
          <w:rFonts w:cs="Arial"/>
          <w:sz w:val="24"/>
          <w:szCs w:val="24"/>
        </w:rPr>
      </w:pPr>
      <w:r w:rsidRPr="00731CD3">
        <w:rPr>
          <w:rFonts w:cs="Arial"/>
          <w:b/>
          <w:bCs/>
          <w:sz w:val="24"/>
          <w:szCs w:val="24"/>
        </w:rPr>
        <w:t>Student ID:</w:t>
      </w:r>
      <w:r w:rsidR="00F3078C">
        <w:rPr>
          <w:rFonts w:cs="Arial"/>
          <w:b/>
          <w:bCs/>
          <w:sz w:val="24"/>
          <w:szCs w:val="24"/>
        </w:rPr>
        <w:t xml:space="preserve"> 2121732</w:t>
      </w:r>
    </w:p>
    <w:p w14:paraId="1E804F28" w14:textId="77777777" w:rsidR="00AB0733" w:rsidRPr="00731CD3" w:rsidRDefault="00AB0733" w:rsidP="008452C9">
      <w:pPr>
        <w:spacing w:after="0"/>
        <w:rPr>
          <w:rFonts w:eastAsia="Times New Roman" w:cs="Arial"/>
          <w:b/>
          <w:sz w:val="24"/>
          <w:szCs w:val="24"/>
        </w:rPr>
      </w:pPr>
      <w:bookmarkStart w:id="1" w:name="_GoBack"/>
      <w:bookmarkEnd w:id="0"/>
      <w:bookmarkEnd w:id="1"/>
    </w:p>
    <w:p w14:paraId="59DB3B47" w14:textId="77777777" w:rsidR="00AB0733" w:rsidRPr="00731CD3" w:rsidRDefault="00AB0733" w:rsidP="008452C9">
      <w:pPr>
        <w:spacing w:after="0"/>
        <w:rPr>
          <w:rFonts w:eastAsia="Times New Roman" w:cs="Arial"/>
          <w:b/>
          <w:sz w:val="24"/>
          <w:szCs w:val="24"/>
        </w:rPr>
      </w:pPr>
    </w:p>
    <w:p w14:paraId="5FEE065A" w14:textId="77777777" w:rsidR="00AB0733" w:rsidRPr="00731CD3" w:rsidRDefault="00AB0733" w:rsidP="008452C9">
      <w:pPr>
        <w:spacing w:after="0"/>
        <w:rPr>
          <w:rFonts w:eastAsia="Times New Roman" w:cs="Arial"/>
          <w:b/>
          <w:sz w:val="24"/>
          <w:szCs w:val="24"/>
        </w:rPr>
      </w:pPr>
    </w:p>
    <w:p w14:paraId="66734326" w14:textId="77777777" w:rsidR="00AB0733" w:rsidRPr="00731CD3" w:rsidRDefault="00AB0733" w:rsidP="008452C9">
      <w:pPr>
        <w:spacing w:after="0"/>
        <w:rPr>
          <w:rFonts w:eastAsia="Times New Roman" w:cs="Arial"/>
          <w:b/>
          <w:sz w:val="24"/>
          <w:szCs w:val="24"/>
        </w:rPr>
      </w:pPr>
    </w:p>
    <w:p w14:paraId="3C6E4C95" w14:textId="77777777" w:rsidR="00AB0733" w:rsidRPr="00731CD3" w:rsidRDefault="00AB0733" w:rsidP="008452C9">
      <w:pPr>
        <w:spacing w:after="0"/>
        <w:rPr>
          <w:rFonts w:eastAsia="Times New Roman" w:cs="Arial"/>
          <w:b/>
          <w:sz w:val="24"/>
          <w:szCs w:val="24"/>
        </w:rPr>
      </w:pPr>
    </w:p>
    <w:p w14:paraId="42299A1D" w14:textId="77777777" w:rsidR="00AB0733" w:rsidRPr="00731CD3" w:rsidRDefault="00AB0733" w:rsidP="008452C9">
      <w:pPr>
        <w:spacing w:after="0"/>
        <w:rPr>
          <w:rFonts w:eastAsia="Times New Roman" w:cs="Arial"/>
          <w:b/>
          <w:sz w:val="24"/>
          <w:szCs w:val="24"/>
        </w:rPr>
      </w:pPr>
    </w:p>
    <w:p w14:paraId="0D674572" w14:textId="77777777" w:rsidR="00AB0733" w:rsidRPr="00731CD3" w:rsidRDefault="00AB0733" w:rsidP="008452C9">
      <w:pPr>
        <w:spacing w:after="0"/>
        <w:rPr>
          <w:rFonts w:eastAsia="Times New Roman" w:cs="Arial"/>
          <w:b/>
          <w:sz w:val="24"/>
          <w:szCs w:val="24"/>
        </w:rPr>
      </w:pPr>
    </w:p>
    <w:p w14:paraId="22127658" w14:textId="77777777" w:rsidR="00AB0733" w:rsidRPr="00731CD3" w:rsidRDefault="00AB0733" w:rsidP="008452C9">
      <w:pPr>
        <w:spacing w:after="0"/>
        <w:rPr>
          <w:rFonts w:eastAsia="Times New Roman" w:cs="Arial"/>
          <w:b/>
          <w:sz w:val="24"/>
          <w:szCs w:val="24"/>
        </w:rPr>
      </w:pPr>
    </w:p>
    <w:p w14:paraId="394C67A3" w14:textId="77777777" w:rsidR="00AB0733" w:rsidRPr="00731CD3" w:rsidRDefault="00AB0733" w:rsidP="008452C9">
      <w:pPr>
        <w:spacing w:after="0"/>
        <w:rPr>
          <w:rFonts w:eastAsia="Times New Roman" w:cs="Arial"/>
          <w:b/>
          <w:sz w:val="24"/>
          <w:szCs w:val="24"/>
        </w:rPr>
      </w:pPr>
    </w:p>
    <w:p w14:paraId="3A76FF70" w14:textId="77777777" w:rsidR="00AB0733" w:rsidRPr="00731CD3" w:rsidRDefault="00AB0733" w:rsidP="008452C9">
      <w:pPr>
        <w:spacing w:after="0"/>
        <w:rPr>
          <w:rFonts w:eastAsia="Times New Roman" w:cs="Arial"/>
          <w:b/>
          <w:sz w:val="24"/>
          <w:szCs w:val="24"/>
        </w:rPr>
      </w:pPr>
    </w:p>
    <w:p w14:paraId="5A6642F6" w14:textId="77777777" w:rsidR="00AB0733" w:rsidRPr="00731CD3" w:rsidRDefault="00AB0733" w:rsidP="008452C9">
      <w:pPr>
        <w:spacing w:after="0"/>
        <w:rPr>
          <w:rFonts w:eastAsia="Times New Roman" w:cs="Arial"/>
          <w:b/>
          <w:sz w:val="24"/>
          <w:szCs w:val="24"/>
        </w:rPr>
      </w:pPr>
    </w:p>
    <w:p w14:paraId="13E4EBD9" w14:textId="77777777" w:rsidR="00AB0733" w:rsidRPr="00731CD3" w:rsidRDefault="00AB0733" w:rsidP="008452C9">
      <w:pPr>
        <w:spacing w:after="0"/>
        <w:rPr>
          <w:rFonts w:eastAsia="Times New Roman" w:cs="Arial"/>
          <w:b/>
          <w:sz w:val="24"/>
          <w:szCs w:val="24"/>
        </w:rPr>
      </w:pPr>
    </w:p>
    <w:p w14:paraId="251D2E5E" w14:textId="77777777" w:rsidR="00AB0733" w:rsidRPr="00731CD3" w:rsidRDefault="00AB0733" w:rsidP="008452C9">
      <w:pPr>
        <w:spacing w:after="0"/>
        <w:rPr>
          <w:rFonts w:eastAsia="Times New Roman" w:cs="Arial"/>
          <w:b/>
          <w:sz w:val="24"/>
          <w:szCs w:val="24"/>
        </w:rPr>
      </w:pPr>
    </w:p>
    <w:p w14:paraId="6F4446E8" w14:textId="77777777" w:rsidR="00AB0733" w:rsidRPr="00731CD3" w:rsidRDefault="00AB0733" w:rsidP="008452C9">
      <w:pPr>
        <w:spacing w:after="0"/>
        <w:rPr>
          <w:rFonts w:eastAsia="Times New Roman" w:cs="Arial"/>
          <w:b/>
          <w:sz w:val="24"/>
          <w:szCs w:val="24"/>
        </w:rPr>
      </w:pPr>
    </w:p>
    <w:p w14:paraId="0D9EB60B" w14:textId="5A9B3301" w:rsidR="00AB0733" w:rsidRPr="00731CD3" w:rsidRDefault="00AB0733" w:rsidP="008452C9">
      <w:pPr>
        <w:spacing w:after="0"/>
        <w:rPr>
          <w:rFonts w:eastAsia="Times New Roman" w:cs="Arial"/>
          <w:b/>
          <w:sz w:val="24"/>
          <w:szCs w:val="24"/>
        </w:rPr>
      </w:pPr>
    </w:p>
    <w:p w14:paraId="0F009332" w14:textId="241B92DF" w:rsidR="00AB0733" w:rsidRPr="00731CD3" w:rsidRDefault="00AB0733" w:rsidP="008452C9">
      <w:pPr>
        <w:spacing w:after="0"/>
        <w:rPr>
          <w:rFonts w:eastAsia="Times New Roman" w:cs="Arial"/>
          <w:b/>
          <w:sz w:val="24"/>
          <w:szCs w:val="24"/>
        </w:rPr>
      </w:pPr>
    </w:p>
    <w:p w14:paraId="50DE4735" w14:textId="7A5EA00E" w:rsidR="00AB0733" w:rsidRPr="00731CD3" w:rsidRDefault="00AB0733" w:rsidP="008452C9">
      <w:pPr>
        <w:spacing w:after="0"/>
        <w:rPr>
          <w:rFonts w:eastAsia="Times New Roman" w:cs="Arial"/>
          <w:b/>
          <w:sz w:val="24"/>
          <w:szCs w:val="24"/>
        </w:rPr>
      </w:pPr>
    </w:p>
    <w:p w14:paraId="1B2F3731" w14:textId="7D65213F" w:rsidR="00AB0733" w:rsidRPr="00731CD3" w:rsidRDefault="00AB0733" w:rsidP="008452C9">
      <w:pPr>
        <w:spacing w:after="0"/>
        <w:rPr>
          <w:rFonts w:eastAsia="Times New Roman" w:cs="Arial"/>
          <w:b/>
          <w:sz w:val="24"/>
          <w:szCs w:val="24"/>
        </w:rPr>
      </w:pPr>
    </w:p>
    <w:p w14:paraId="2BB974E9" w14:textId="04C6CE6A" w:rsidR="00AB0733" w:rsidRPr="00731CD3" w:rsidRDefault="00AB0733" w:rsidP="008452C9">
      <w:pPr>
        <w:spacing w:after="0"/>
        <w:rPr>
          <w:rFonts w:eastAsia="Times New Roman" w:cs="Arial"/>
          <w:b/>
          <w:sz w:val="24"/>
          <w:szCs w:val="24"/>
        </w:rPr>
      </w:pPr>
    </w:p>
    <w:p w14:paraId="59E95BB9" w14:textId="6870B048" w:rsidR="00AB0733" w:rsidRPr="00731CD3" w:rsidRDefault="00AB0733" w:rsidP="008452C9">
      <w:pPr>
        <w:spacing w:after="0"/>
        <w:rPr>
          <w:rFonts w:eastAsia="Times New Roman" w:cs="Arial"/>
          <w:b/>
          <w:sz w:val="24"/>
          <w:szCs w:val="24"/>
        </w:rPr>
      </w:pPr>
    </w:p>
    <w:p w14:paraId="46279F76" w14:textId="791D3B85" w:rsidR="00AB0733" w:rsidRPr="00731CD3" w:rsidRDefault="00AB0733" w:rsidP="008452C9">
      <w:pPr>
        <w:spacing w:after="0"/>
        <w:rPr>
          <w:rFonts w:eastAsia="Times New Roman" w:cs="Arial"/>
          <w:b/>
          <w:sz w:val="24"/>
          <w:szCs w:val="24"/>
        </w:rPr>
      </w:pPr>
    </w:p>
    <w:p w14:paraId="71814C5C" w14:textId="085B46C2" w:rsidR="00AB0733" w:rsidRPr="00731CD3" w:rsidRDefault="00AB0733" w:rsidP="008452C9">
      <w:pPr>
        <w:spacing w:after="0"/>
        <w:rPr>
          <w:rFonts w:eastAsia="Times New Roman" w:cs="Arial"/>
          <w:b/>
          <w:sz w:val="24"/>
          <w:szCs w:val="24"/>
        </w:rPr>
      </w:pPr>
    </w:p>
    <w:p w14:paraId="30B63228" w14:textId="58AEEC6A" w:rsidR="00AB0733" w:rsidRPr="00731CD3" w:rsidRDefault="00AB0733" w:rsidP="008452C9">
      <w:pPr>
        <w:spacing w:after="0"/>
        <w:rPr>
          <w:rFonts w:eastAsia="Times New Roman" w:cs="Arial"/>
          <w:b/>
          <w:sz w:val="24"/>
          <w:szCs w:val="24"/>
        </w:rPr>
      </w:pPr>
    </w:p>
    <w:p w14:paraId="49B08E13" w14:textId="15475A81" w:rsidR="00AB0733" w:rsidRPr="00731CD3" w:rsidRDefault="00AB0733" w:rsidP="008452C9">
      <w:pPr>
        <w:spacing w:after="0"/>
        <w:rPr>
          <w:rFonts w:eastAsia="Times New Roman" w:cs="Arial"/>
          <w:b/>
          <w:sz w:val="24"/>
          <w:szCs w:val="24"/>
        </w:rPr>
      </w:pPr>
    </w:p>
    <w:p w14:paraId="6D67B40B" w14:textId="3E72F824" w:rsidR="00AB0733" w:rsidRPr="00731CD3" w:rsidRDefault="00AB0733" w:rsidP="008452C9">
      <w:pPr>
        <w:spacing w:after="0"/>
        <w:rPr>
          <w:rFonts w:eastAsia="Times New Roman" w:cs="Arial"/>
          <w:b/>
          <w:sz w:val="24"/>
          <w:szCs w:val="24"/>
        </w:rPr>
      </w:pPr>
    </w:p>
    <w:p w14:paraId="08565007" w14:textId="7248D017" w:rsidR="00AB0733" w:rsidRPr="00731CD3" w:rsidRDefault="00AB0733" w:rsidP="008452C9">
      <w:pPr>
        <w:spacing w:after="0"/>
        <w:rPr>
          <w:rFonts w:eastAsia="Times New Roman" w:cs="Arial"/>
          <w:b/>
          <w:sz w:val="24"/>
          <w:szCs w:val="24"/>
        </w:rPr>
      </w:pPr>
    </w:p>
    <w:sdt>
      <w:sdtPr>
        <w:rPr>
          <w:rFonts w:ascii="Arial" w:eastAsiaTheme="minorEastAsia" w:hAnsi="Arial" w:cs="Arial"/>
          <w:color w:val="auto"/>
          <w:sz w:val="24"/>
          <w:szCs w:val="24"/>
          <w:lang w:val="en-GB" w:eastAsia="en-GB" w:bidi="bn-IN"/>
        </w:rPr>
        <w:id w:val="-1916472869"/>
        <w:docPartObj>
          <w:docPartGallery w:val="Table of Contents"/>
          <w:docPartUnique/>
        </w:docPartObj>
      </w:sdtPr>
      <w:sdtEndPr>
        <w:rPr>
          <w:b/>
          <w:bCs/>
          <w:noProof/>
        </w:rPr>
      </w:sdtEndPr>
      <w:sdtContent>
        <w:p w14:paraId="0623C0F5" w14:textId="2820DDC9" w:rsidR="00AB0733" w:rsidRPr="00731CD3" w:rsidRDefault="00AB0733" w:rsidP="008452C9">
          <w:pPr>
            <w:pStyle w:val="TOCHeading"/>
            <w:spacing w:line="360" w:lineRule="auto"/>
            <w:rPr>
              <w:rFonts w:ascii="Arial" w:hAnsi="Arial" w:cs="Arial"/>
              <w:sz w:val="24"/>
              <w:szCs w:val="24"/>
            </w:rPr>
          </w:pPr>
          <w:r w:rsidRPr="00731CD3">
            <w:rPr>
              <w:rFonts w:ascii="Arial" w:hAnsi="Arial" w:cs="Arial"/>
              <w:sz w:val="24"/>
              <w:szCs w:val="24"/>
            </w:rPr>
            <w:t>Table of Contents</w:t>
          </w:r>
        </w:p>
        <w:p w14:paraId="1171FFC1" w14:textId="24A1BDA4" w:rsidR="00AB0733" w:rsidRPr="00731CD3" w:rsidRDefault="00AB0733" w:rsidP="008452C9">
          <w:pPr>
            <w:pStyle w:val="TOC1"/>
            <w:tabs>
              <w:tab w:val="right" w:leader="dot" w:pos="9016"/>
            </w:tabs>
            <w:rPr>
              <w:rFonts w:cs="Arial"/>
              <w:noProof/>
              <w:sz w:val="24"/>
              <w:szCs w:val="24"/>
            </w:rPr>
          </w:pPr>
          <w:r w:rsidRPr="00731CD3">
            <w:rPr>
              <w:rFonts w:cs="Arial"/>
              <w:sz w:val="24"/>
              <w:szCs w:val="24"/>
            </w:rPr>
            <w:fldChar w:fldCharType="begin"/>
          </w:r>
          <w:r w:rsidRPr="00731CD3">
            <w:rPr>
              <w:rFonts w:cs="Arial"/>
              <w:sz w:val="24"/>
              <w:szCs w:val="24"/>
            </w:rPr>
            <w:instrText xml:space="preserve"> TOC \o "1-3" \h \z \u </w:instrText>
          </w:r>
          <w:r w:rsidRPr="00731CD3">
            <w:rPr>
              <w:rFonts w:cs="Arial"/>
              <w:sz w:val="24"/>
              <w:szCs w:val="24"/>
            </w:rPr>
            <w:fldChar w:fldCharType="separate"/>
          </w:r>
          <w:hyperlink w:anchor="_Toc99709708" w:history="1">
            <w:r w:rsidRPr="00731CD3">
              <w:rPr>
                <w:rStyle w:val="Hyperlink"/>
                <w:rFonts w:eastAsia="Times New Roman" w:cs="Arial"/>
                <w:noProof/>
                <w:sz w:val="24"/>
                <w:szCs w:val="24"/>
              </w:rPr>
              <w:t>Introduction</w:t>
            </w:r>
            <w:r w:rsidRPr="00731CD3">
              <w:rPr>
                <w:rFonts w:cs="Arial"/>
                <w:noProof/>
                <w:webHidden/>
                <w:sz w:val="24"/>
                <w:szCs w:val="24"/>
              </w:rPr>
              <w:tab/>
            </w:r>
            <w:r w:rsidRPr="00731CD3">
              <w:rPr>
                <w:rFonts w:cs="Arial"/>
                <w:noProof/>
                <w:webHidden/>
                <w:sz w:val="24"/>
                <w:szCs w:val="24"/>
              </w:rPr>
              <w:fldChar w:fldCharType="begin"/>
            </w:r>
            <w:r w:rsidRPr="00731CD3">
              <w:rPr>
                <w:rFonts w:cs="Arial"/>
                <w:noProof/>
                <w:webHidden/>
                <w:sz w:val="24"/>
                <w:szCs w:val="24"/>
              </w:rPr>
              <w:instrText xml:space="preserve"> PAGEREF _Toc99709708 \h </w:instrText>
            </w:r>
            <w:r w:rsidRPr="00731CD3">
              <w:rPr>
                <w:rFonts w:cs="Arial"/>
                <w:noProof/>
                <w:webHidden/>
                <w:sz w:val="24"/>
                <w:szCs w:val="24"/>
              </w:rPr>
            </w:r>
            <w:r w:rsidRPr="00731CD3">
              <w:rPr>
                <w:rFonts w:cs="Arial"/>
                <w:noProof/>
                <w:webHidden/>
                <w:sz w:val="24"/>
                <w:szCs w:val="24"/>
              </w:rPr>
              <w:fldChar w:fldCharType="separate"/>
            </w:r>
            <w:r w:rsidRPr="00731CD3">
              <w:rPr>
                <w:rFonts w:cs="Arial"/>
                <w:noProof/>
                <w:webHidden/>
                <w:sz w:val="24"/>
                <w:szCs w:val="24"/>
              </w:rPr>
              <w:t>2</w:t>
            </w:r>
            <w:r w:rsidRPr="00731CD3">
              <w:rPr>
                <w:rFonts w:cs="Arial"/>
                <w:noProof/>
                <w:webHidden/>
                <w:sz w:val="24"/>
                <w:szCs w:val="24"/>
              </w:rPr>
              <w:fldChar w:fldCharType="end"/>
            </w:r>
          </w:hyperlink>
        </w:p>
        <w:p w14:paraId="5D6D5C70" w14:textId="349A2F51" w:rsidR="00AB0733" w:rsidRPr="00731CD3" w:rsidRDefault="00A11FAB" w:rsidP="008452C9">
          <w:pPr>
            <w:pStyle w:val="TOC1"/>
            <w:tabs>
              <w:tab w:val="right" w:leader="dot" w:pos="9016"/>
            </w:tabs>
            <w:rPr>
              <w:rFonts w:cs="Arial"/>
              <w:noProof/>
              <w:sz w:val="24"/>
              <w:szCs w:val="24"/>
            </w:rPr>
          </w:pPr>
          <w:hyperlink w:anchor="_Toc99709709" w:history="1">
            <w:r w:rsidR="00AB0733" w:rsidRPr="00731CD3">
              <w:rPr>
                <w:rStyle w:val="Hyperlink"/>
                <w:rFonts w:eastAsia="Times New Roman" w:cs="Arial"/>
                <w:noProof/>
                <w:sz w:val="24"/>
                <w:szCs w:val="24"/>
              </w:rPr>
              <w:t>Different ways of motivating staff:</w:t>
            </w:r>
            <w:r w:rsidR="00AB0733" w:rsidRPr="00731CD3">
              <w:rPr>
                <w:rFonts w:cs="Arial"/>
                <w:noProof/>
                <w:webHidden/>
                <w:sz w:val="24"/>
                <w:szCs w:val="24"/>
              </w:rPr>
              <w:tab/>
            </w:r>
            <w:r w:rsidR="00AB0733" w:rsidRPr="00731CD3">
              <w:rPr>
                <w:rFonts w:cs="Arial"/>
                <w:noProof/>
                <w:webHidden/>
                <w:sz w:val="24"/>
                <w:szCs w:val="24"/>
              </w:rPr>
              <w:fldChar w:fldCharType="begin"/>
            </w:r>
            <w:r w:rsidR="00AB0733" w:rsidRPr="00731CD3">
              <w:rPr>
                <w:rFonts w:cs="Arial"/>
                <w:noProof/>
                <w:webHidden/>
                <w:sz w:val="24"/>
                <w:szCs w:val="24"/>
              </w:rPr>
              <w:instrText xml:space="preserve"> PAGEREF _Toc99709709 \h </w:instrText>
            </w:r>
            <w:r w:rsidR="00AB0733" w:rsidRPr="00731CD3">
              <w:rPr>
                <w:rFonts w:cs="Arial"/>
                <w:noProof/>
                <w:webHidden/>
                <w:sz w:val="24"/>
                <w:szCs w:val="24"/>
              </w:rPr>
            </w:r>
            <w:r w:rsidR="00AB0733" w:rsidRPr="00731CD3">
              <w:rPr>
                <w:rFonts w:cs="Arial"/>
                <w:noProof/>
                <w:webHidden/>
                <w:sz w:val="24"/>
                <w:szCs w:val="24"/>
              </w:rPr>
              <w:fldChar w:fldCharType="separate"/>
            </w:r>
            <w:r w:rsidR="00AB0733" w:rsidRPr="00731CD3">
              <w:rPr>
                <w:rFonts w:cs="Arial"/>
                <w:noProof/>
                <w:webHidden/>
                <w:sz w:val="24"/>
                <w:szCs w:val="24"/>
              </w:rPr>
              <w:t>2</w:t>
            </w:r>
            <w:r w:rsidR="00AB0733" w:rsidRPr="00731CD3">
              <w:rPr>
                <w:rFonts w:cs="Arial"/>
                <w:noProof/>
                <w:webHidden/>
                <w:sz w:val="24"/>
                <w:szCs w:val="24"/>
              </w:rPr>
              <w:fldChar w:fldCharType="end"/>
            </w:r>
          </w:hyperlink>
        </w:p>
        <w:p w14:paraId="47801FE9" w14:textId="656242BC" w:rsidR="00AB0733" w:rsidRPr="00731CD3" w:rsidRDefault="00A11FAB" w:rsidP="008452C9">
          <w:pPr>
            <w:pStyle w:val="TOC1"/>
            <w:tabs>
              <w:tab w:val="right" w:leader="dot" w:pos="9016"/>
            </w:tabs>
            <w:rPr>
              <w:rFonts w:cs="Arial"/>
              <w:noProof/>
              <w:sz w:val="24"/>
              <w:szCs w:val="24"/>
            </w:rPr>
          </w:pPr>
          <w:hyperlink w:anchor="_Toc99709710" w:history="1">
            <w:r w:rsidR="00AB0733" w:rsidRPr="00731CD3">
              <w:rPr>
                <w:rStyle w:val="Hyperlink"/>
                <w:rFonts w:eastAsia="Times New Roman" w:cs="Arial"/>
                <w:noProof/>
                <w:sz w:val="24"/>
                <w:szCs w:val="24"/>
              </w:rPr>
              <w:t>Conclusion</w:t>
            </w:r>
            <w:r w:rsidR="00AB0733" w:rsidRPr="00731CD3">
              <w:rPr>
                <w:rFonts w:cs="Arial"/>
                <w:noProof/>
                <w:webHidden/>
                <w:sz w:val="24"/>
                <w:szCs w:val="24"/>
              </w:rPr>
              <w:tab/>
            </w:r>
            <w:r w:rsidR="00AB0733" w:rsidRPr="00731CD3">
              <w:rPr>
                <w:rFonts w:cs="Arial"/>
                <w:noProof/>
                <w:webHidden/>
                <w:sz w:val="24"/>
                <w:szCs w:val="24"/>
              </w:rPr>
              <w:fldChar w:fldCharType="begin"/>
            </w:r>
            <w:r w:rsidR="00AB0733" w:rsidRPr="00731CD3">
              <w:rPr>
                <w:rFonts w:cs="Arial"/>
                <w:noProof/>
                <w:webHidden/>
                <w:sz w:val="24"/>
                <w:szCs w:val="24"/>
              </w:rPr>
              <w:instrText xml:space="preserve"> PAGEREF _Toc99709710 \h </w:instrText>
            </w:r>
            <w:r w:rsidR="00AB0733" w:rsidRPr="00731CD3">
              <w:rPr>
                <w:rFonts w:cs="Arial"/>
                <w:noProof/>
                <w:webHidden/>
                <w:sz w:val="24"/>
                <w:szCs w:val="24"/>
              </w:rPr>
            </w:r>
            <w:r w:rsidR="00AB0733" w:rsidRPr="00731CD3">
              <w:rPr>
                <w:rFonts w:cs="Arial"/>
                <w:noProof/>
                <w:webHidden/>
                <w:sz w:val="24"/>
                <w:szCs w:val="24"/>
              </w:rPr>
              <w:fldChar w:fldCharType="separate"/>
            </w:r>
            <w:r w:rsidR="00AB0733" w:rsidRPr="00731CD3">
              <w:rPr>
                <w:rFonts w:cs="Arial"/>
                <w:noProof/>
                <w:webHidden/>
                <w:sz w:val="24"/>
                <w:szCs w:val="24"/>
              </w:rPr>
              <w:t>6</w:t>
            </w:r>
            <w:r w:rsidR="00AB0733" w:rsidRPr="00731CD3">
              <w:rPr>
                <w:rFonts w:cs="Arial"/>
                <w:noProof/>
                <w:webHidden/>
                <w:sz w:val="24"/>
                <w:szCs w:val="24"/>
              </w:rPr>
              <w:fldChar w:fldCharType="end"/>
            </w:r>
          </w:hyperlink>
        </w:p>
        <w:p w14:paraId="195504B7" w14:textId="4D7DF6F2" w:rsidR="00AB0733" w:rsidRPr="00731CD3" w:rsidRDefault="00A11FAB" w:rsidP="008452C9">
          <w:pPr>
            <w:pStyle w:val="TOC1"/>
            <w:tabs>
              <w:tab w:val="right" w:leader="dot" w:pos="9016"/>
            </w:tabs>
            <w:rPr>
              <w:rFonts w:cs="Arial"/>
              <w:noProof/>
              <w:sz w:val="24"/>
              <w:szCs w:val="24"/>
            </w:rPr>
          </w:pPr>
          <w:hyperlink w:anchor="_Toc99709711" w:history="1">
            <w:r w:rsidR="00AB0733" w:rsidRPr="00731CD3">
              <w:rPr>
                <w:rStyle w:val="Hyperlink"/>
                <w:rFonts w:eastAsia="Times New Roman" w:cs="Arial"/>
                <w:noProof/>
                <w:sz w:val="24"/>
                <w:szCs w:val="24"/>
              </w:rPr>
              <w:t>References:</w:t>
            </w:r>
            <w:r w:rsidR="00AB0733" w:rsidRPr="00731CD3">
              <w:rPr>
                <w:rFonts w:cs="Arial"/>
                <w:noProof/>
                <w:webHidden/>
                <w:sz w:val="24"/>
                <w:szCs w:val="24"/>
              </w:rPr>
              <w:tab/>
            </w:r>
            <w:r w:rsidR="00AB0733" w:rsidRPr="00731CD3">
              <w:rPr>
                <w:rFonts w:cs="Arial"/>
                <w:noProof/>
                <w:webHidden/>
                <w:sz w:val="24"/>
                <w:szCs w:val="24"/>
              </w:rPr>
              <w:fldChar w:fldCharType="begin"/>
            </w:r>
            <w:r w:rsidR="00AB0733" w:rsidRPr="00731CD3">
              <w:rPr>
                <w:rFonts w:cs="Arial"/>
                <w:noProof/>
                <w:webHidden/>
                <w:sz w:val="24"/>
                <w:szCs w:val="24"/>
              </w:rPr>
              <w:instrText xml:space="preserve"> PAGEREF _Toc99709711 \h </w:instrText>
            </w:r>
            <w:r w:rsidR="00AB0733" w:rsidRPr="00731CD3">
              <w:rPr>
                <w:rFonts w:cs="Arial"/>
                <w:noProof/>
                <w:webHidden/>
                <w:sz w:val="24"/>
                <w:szCs w:val="24"/>
              </w:rPr>
            </w:r>
            <w:r w:rsidR="00AB0733" w:rsidRPr="00731CD3">
              <w:rPr>
                <w:rFonts w:cs="Arial"/>
                <w:noProof/>
                <w:webHidden/>
                <w:sz w:val="24"/>
                <w:szCs w:val="24"/>
              </w:rPr>
              <w:fldChar w:fldCharType="separate"/>
            </w:r>
            <w:r w:rsidR="00AB0733" w:rsidRPr="00731CD3">
              <w:rPr>
                <w:rFonts w:cs="Arial"/>
                <w:noProof/>
                <w:webHidden/>
                <w:sz w:val="24"/>
                <w:szCs w:val="24"/>
              </w:rPr>
              <w:t>6</w:t>
            </w:r>
            <w:r w:rsidR="00AB0733" w:rsidRPr="00731CD3">
              <w:rPr>
                <w:rFonts w:cs="Arial"/>
                <w:noProof/>
                <w:webHidden/>
                <w:sz w:val="24"/>
                <w:szCs w:val="24"/>
              </w:rPr>
              <w:fldChar w:fldCharType="end"/>
            </w:r>
          </w:hyperlink>
        </w:p>
        <w:p w14:paraId="24AE1906" w14:textId="74778471" w:rsidR="00AB0733" w:rsidRPr="00731CD3" w:rsidRDefault="00AB0733" w:rsidP="008452C9">
          <w:pPr>
            <w:rPr>
              <w:rFonts w:cs="Arial"/>
              <w:sz w:val="24"/>
              <w:szCs w:val="24"/>
            </w:rPr>
          </w:pPr>
          <w:r w:rsidRPr="00731CD3">
            <w:rPr>
              <w:rFonts w:cs="Arial"/>
              <w:b/>
              <w:bCs/>
              <w:noProof/>
              <w:sz w:val="24"/>
              <w:szCs w:val="24"/>
            </w:rPr>
            <w:fldChar w:fldCharType="end"/>
          </w:r>
        </w:p>
      </w:sdtContent>
    </w:sdt>
    <w:p w14:paraId="6E64015B" w14:textId="6A822603" w:rsidR="00AB0733" w:rsidRPr="00731CD3" w:rsidRDefault="00AB0733" w:rsidP="008452C9">
      <w:pPr>
        <w:spacing w:after="0"/>
        <w:rPr>
          <w:rFonts w:eastAsia="Times New Roman" w:cs="Arial"/>
          <w:b/>
          <w:sz w:val="24"/>
          <w:szCs w:val="24"/>
        </w:rPr>
      </w:pPr>
    </w:p>
    <w:p w14:paraId="1DF93874" w14:textId="7CF77B2D" w:rsidR="00AB0733" w:rsidRPr="00731CD3" w:rsidRDefault="00AB0733" w:rsidP="008452C9">
      <w:pPr>
        <w:spacing w:after="0"/>
        <w:rPr>
          <w:rFonts w:eastAsia="Times New Roman" w:cs="Arial"/>
          <w:b/>
          <w:sz w:val="24"/>
          <w:szCs w:val="24"/>
        </w:rPr>
      </w:pPr>
    </w:p>
    <w:p w14:paraId="3D3D60AA" w14:textId="76B22236" w:rsidR="00AB0733" w:rsidRPr="00731CD3" w:rsidRDefault="00AB0733" w:rsidP="008452C9">
      <w:pPr>
        <w:spacing w:after="0"/>
        <w:rPr>
          <w:rFonts w:eastAsia="Times New Roman" w:cs="Arial"/>
          <w:b/>
          <w:sz w:val="24"/>
          <w:szCs w:val="24"/>
        </w:rPr>
      </w:pPr>
    </w:p>
    <w:p w14:paraId="2AD76442" w14:textId="242E0E85" w:rsidR="00AB0733" w:rsidRPr="00731CD3" w:rsidRDefault="00AB0733" w:rsidP="008452C9">
      <w:pPr>
        <w:spacing w:after="0"/>
        <w:rPr>
          <w:rFonts w:eastAsia="Times New Roman" w:cs="Arial"/>
          <w:b/>
          <w:sz w:val="24"/>
          <w:szCs w:val="24"/>
        </w:rPr>
      </w:pPr>
    </w:p>
    <w:p w14:paraId="15EFD64A" w14:textId="2CFCA3C9" w:rsidR="00AB0733" w:rsidRPr="00731CD3" w:rsidRDefault="00AB0733" w:rsidP="008452C9">
      <w:pPr>
        <w:spacing w:after="0"/>
        <w:rPr>
          <w:rFonts w:eastAsia="Times New Roman" w:cs="Arial"/>
          <w:b/>
          <w:sz w:val="24"/>
          <w:szCs w:val="24"/>
        </w:rPr>
      </w:pPr>
    </w:p>
    <w:p w14:paraId="732413C2" w14:textId="4A16ED17" w:rsidR="00AB0733" w:rsidRPr="00731CD3" w:rsidRDefault="00AB0733" w:rsidP="008452C9">
      <w:pPr>
        <w:spacing w:after="0"/>
        <w:rPr>
          <w:rFonts w:eastAsia="Times New Roman" w:cs="Arial"/>
          <w:b/>
          <w:sz w:val="24"/>
          <w:szCs w:val="24"/>
        </w:rPr>
      </w:pPr>
    </w:p>
    <w:p w14:paraId="6C926FAF" w14:textId="48D36EBB" w:rsidR="00AB0733" w:rsidRPr="00731CD3" w:rsidRDefault="00AB0733" w:rsidP="008452C9">
      <w:pPr>
        <w:spacing w:after="0"/>
        <w:rPr>
          <w:rFonts w:eastAsia="Times New Roman" w:cs="Arial"/>
          <w:b/>
          <w:sz w:val="24"/>
          <w:szCs w:val="24"/>
        </w:rPr>
      </w:pPr>
    </w:p>
    <w:p w14:paraId="724BD3F9" w14:textId="620FE1B4" w:rsidR="00AB0733" w:rsidRPr="00731CD3" w:rsidRDefault="00AB0733" w:rsidP="008452C9">
      <w:pPr>
        <w:spacing w:after="0"/>
        <w:rPr>
          <w:rFonts w:eastAsia="Times New Roman" w:cs="Arial"/>
          <w:b/>
          <w:sz w:val="24"/>
          <w:szCs w:val="24"/>
        </w:rPr>
      </w:pPr>
    </w:p>
    <w:p w14:paraId="1652A61D" w14:textId="7BBB5357" w:rsidR="00AB0733" w:rsidRPr="00731CD3" w:rsidRDefault="00AB0733" w:rsidP="008452C9">
      <w:pPr>
        <w:spacing w:after="0"/>
        <w:rPr>
          <w:rFonts w:eastAsia="Times New Roman" w:cs="Arial"/>
          <w:b/>
          <w:sz w:val="24"/>
          <w:szCs w:val="24"/>
        </w:rPr>
      </w:pPr>
    </w:p>
    <w:p w14:paraId="5C792245" w14:textId="2E24A009" w:rsidR="00AB0733" w:rsidRPr="00731CD3" w:rsidRDefault="00AB0733" w:rsidP="008452C9">
      <w:pPr>
        <w:spacing w:after="0"/>
        <w:rPr>
          <w:rFonts w:eastAsia="Times New Roman" w:cs="Arial"/>
          <w:b/>
          <w:sz w:val="24"/>
          <w:szCs w:val="24"/>
        </w:rPr>
      </w:pPr>
    </w:p>
    <w:p w14:paraId="4E1C537C" w14:textId="2FBB8A33" w:rsidR="00AB0733" w:rsidRPr="00731CD3" w:rsidRDefault="00AB0733" w:rsidP="008452C9">
      <w:pPr>
        <w:spacing w:after="0"/>
        <w:rPr>
          <w:rFonts w:eastAsia="Times New Roman" w:cs="Arial"/>
          <w:b/>
          <w:sz w:val="24"/>
          <w:szCs w:val="24"/>
        </w:rPr>
      </w:pPr>
    </w:p>
    <w:p w14:paraId="48B18B50" w14:textId="5E3A4C29" w:rsidR="00AB0733" w:rsidRPr="00731CD3" w:rsidRDefault="00AB0733" w:rsidP="008452C9">
      <w:pPr>
        <w:spacing w:after="0"/>
        <w:rPr>
          <w:rFonts w:eastAsia="Times New Roman" w:cs="Arial"/>
          <w:b/>
          <w:sz w:val="24"/>
          <w:szCs w:val="24"/>
        </w:rPr>
      </w:pPr>
    </w:p>
    <w:p w14:paraId="7D88A166" w14:textId="7DA4C475" w:rsidR="00AB0733" w:rsidRPr="00731CD3" w:rsidRDefault="00AB0733" w:rsidP="008452C9">
      <w:pPr>
        <w:spacing w:after="0"/>
        <w:rPr>
          <w:rFonts w:eastAsia="Times New Roman" w:cs="Arial"/>
          <w:b/>
          <w:sz w:val="24"/>
          <w:szCs w:val="24"/>
        </w:rPr>
      </w:pPr>
    </w:p>
    <w:p w14:paraId="3511A6D4" w14:textId="0139E345" w:rsidR="00AB0733" w:rsidRPr="00731CD3" w:rsidRDefault="00AB0733" w:rsidP="008452C9">
      <w:pPr>
        <w:spacing w:after="0"/>
        <w:rPr>
          <w:rFonts w:eastAsia="Times New Roman" w:cs="Arial"/>
          <w:b/>
          <w:sz w:val="24"/>
          <w:szCs w:val="24"/>
        </w:rPr>
      </w:pPr>
    </w:p>
    <w:p w14:paraId="24D06FC9" w14:textId="6B5D41D1" w:rsidR="00AB0733" w:rsidRPr="00731CD3" w:rsidRDefault="00AB0733" w:rsidP="008452C9">
      <w:pPr>
        <w:spacing w:after="0"/>
        <w:rPr>
          <w:rFonts w:eastAsia="Times New Roman" w:cs="Arial"/>
          <w:b/>
          <w:sz w:val="24"/>
          <w:szCs w:val="24"/>
        </w:rPr>
      </w:pPr>
    </w:p>
    <w:p w14:paraId="73B2E56C" w14:textId="31185772" w:rsidR="00AB0733" w:rsidRPr="00731CD3" w:rsidRDefault="00AB0733" w:rsidP="008452C9">
      <w:pPr>
        <w:spacing w:after="0"/>
        <w:rPr>
          <w:rFonts w:eastAsia="Times New Roman" w:cs="Arial"/>
          <w:b/>
          <w:sz w:val="24"/>
          <w:szCs w:val="24"/>
        </w:rPr>
      </w:pPr>
    </w:p>
    <w:p w14:paraId="0DDF89F5" w14:textId="53BC31CD" w:rsidR="00AB0733" w:rsidRPr="00731CD3" w:rsidRDefault="00AB0733" w:rsidP="008452C9">
      <w:pPr>
        <w:spacing w:after="0"/>
        <w:rPr>
          <w:rFonts w:eastAsia="Times New Roman" w:cs="Arial"/>
          <w:b/>
          <w:sz w:val="24"/>
          <w:szCs w:val="24"/>
        </w:rPr>
      </w:pPr>
    </w:p>
    <w:p w14:paraId="75CF6F58" w14:textId="31EF760F" w:rsidR="00AB0733" w:rsidRPr="00731CD3" w:rsidRDefault="00AB0733" w:rsidP="008452C9">
      <w:pPr>
        <w:spacing w:after="0"/>
        <w:rPr>
          <w:rFonts w:eastAsia="Times New Roman" w:cs="Arial"/>
          <w:b/>
          <w:sz w:val="24"/>
          <w:szCs w:val="24"/>
        </w:rPr>
      </w:pPr>
    </w:p>
    <w:p w14:paraId="4A90F74A" w14:textId="366BA38E" w:rsidR="00AB0733" w:rsidRPr="00731CD3" w:rsidRDefault="00AB0733" w:rsidP="008452C9">
      <w:pPr>
        <w:spacing w:after="0"/>
        <w:rPr>
          <w:rFonts w:eastAsia="Times New Roman" w:cs="Arial"/>
          <w:b/>
          <w:sz w:val="24"/>
          <w:szCs w:val="24"/>
        </w:rPr>
      </w:pPr>
    </w:p>
    <w:p w14:paraId="5A6E57F9" w14:textId="5631E00B" w:rsidR="00AB0733" w:rsidRPr="00731CD3" w:rsidRDefault="00AB0733" w:rsidP="008452C9">
      <w:pPr>
        <w:spacing w:after="0"/>
        <w:rPr>
          <w:rFonts w:eastAsia="Times New Roman" w:cs="Arial"/>
          <w:b/>
          <w:sz w:val="24"/>
          <w:szCs w:val="24"/>
        </w:rPr>
      </w:pPr>
    </w:p>
    <w:p w14:paraId="526CF81C" w14:textId="39773C83" w:rsidR="00AB0733" w:rsidRPr="00731CD3" w:rsidRDefault="00AB0733" w:rsidP="008452C9">
      <w:pPr>
        <w:spacing w:after="0"/>
        <w:rPr>
          <w:rFonts w:eastAsia="Times New Roman" w:cs="Arial"/>
          <w:b/>
          <w:sz w:val="24"/>
          <w:szCs w:val="24"/>
        </w:rPr>
      </w:pPr>
    </w:p>
    <w:p w14:paraId="2E594E79" w14:textId="33244C7A" w:rsidR="00AB0733" w:rsidRPr="00731CD3" w:rsidRDefault="00AB0733" w:rsidP="008452C9">
      <w:pPr>
        <w:spacing w:after="0"/>
        <w:rPr>
          <w:rFonts w:eastAsia="Times New Roman" w:cs="Arial"/>
          <w:b/>
          <w:sz w:val="24"/>
          <w:szCs w:val="24"/>
        </w:rPr>
      </w:pPr>
    </w:p>
    <w:p w14:paraId="1296B9F7" w14:textId="3B6903CF" w:rsidR="00AB0733" w:rsidRPr="00731CD3" w:rsidRDefault="00AB0733" w:rsidP="008452C9">
      <w:pPr>
        <w:spacing w:after="0"/>
        <w:rPr>
          <w:rFonts w:eastAsia="Times New Roman" w:cs="Arial"/>
          <w:b/>
          <w:sz w:val="24"/>
          <w:szCs w:val="24"/>
        </w:rPr>
      </w:pPr>
    </w:p>
    <w:p w14:paraId="0E39AF89" w14:textId="560FE313" w:rsidR="00AB0733" w:rsidRPr="00731CD3" w:rsidRDefault="00AB0733" w:rsidP="008452C9">
      <w:pPr>
        <w:spacing w:after="0"/>
        <w:rPr>
          <w:rFonts w:eastAsia="Times New Roman" w:cs="Arial"/>
          <w:b/>
          <w:sz w:val="24"/>
          <w:szCs w:val="24"/>
        </w:rPr>
      </w:pPr>
    </w:p>
    <w:p w14:paraId="70A58671" w14:textId="24490B23" w:rsidR="00936916" w:rsidRPr="00731CD3" w:rsidRDefault="006329B7" w:rsidP="008452C9">
      <w:pPr>
        <w:pStyle w:val="Heading1"/>
        <w:rPr>
          <w:rFonts w:eastAsia="Times New Roman" w:cs="Arial"/>
          <w:b w:val="0"/>
          <w:sz w:val="24"/>
          <w:szCs w:val="24"/>
        </w:rPr>
      </w:pPr>
      <w:bookmarkStart w:id="2" w:name="_Toc99709708"/>
      <w:r w:rsidRPr="00731CD3">
        <w:rPr>
          <w:rFonts w:eastAsia="Times New Roman" w:cs="Arial"/>
          <w:sz w:val="24"/>
          <w:szCs w:val="24"/>
        </w:rPr>
        <w:lastRenderedPageBreak/>
        <w:t>Introduction</w:t>
      </w:r>
      <w:bookmarkEnd w:id="2"/>
    </w:p>
    <w:p w14:paraId="1923A1D4" w14:textId="7B7F0F60" w:rsidR="00936916" w:rsidRPr="00731CD3" w:rsidRDefault="006329B7" w:rsidP="008452C9">
      <w:pPr>
        <w:spacing w:after="0"/>
        <w:rPr>
          <w:rFonts w:eastAsia="Times New Roman" w:cs="Arial"/>
          <w:szCs w:val="22"/>
        </w:rPr>
      </w:pPr>
      <w:r w:rsidRPr="00731CD3">
        <w:rPr>
          <w:rFonts w:eastAsia="Times New Roman" w:cs="Arial"/>
          <w:szCs w:val="22"/>
        </w:rPr>
        <w:t xml:space="preserve">Many businesses are concerned about retaining their employees. The most impactful question is sometimes what the major reason for leaving the staff is. Motivation has been determined to be the most essential factor in retaining employees in numerous </w:t>
      </w:r>
      <w:r w:rsidR="00AB0733" w:rsidRPr="00731CD3">
        <w:rPr>
          <w:rFonts w:eastAsia="Times New Roman" w:cs="Arial"/>
          <w:szCs w:val="22"/>
        </w:rPr>
        <w:t>researches</w:t>
      </w:r>
      <w:r w:rsidRPr="00731CD3">
        <w:rPr>
          <w:rFonts w:eastAsia="Times New Roman" w:cs="Arial"/>
          <w:szCs w:val="22"/>
        </w:rPr>
        <w:t>. There are numerous methods for motivating people to stay for the long haul. You must follow certain criteria if you want to fully encourage your staff and achieve positive employee engagement. The most vital things are to make them grope passionately and to spend time with the management fluently</w:t>
      </w:r>
      <w:r w:rsidR="006C1541" w:rsidRPr="00731CD3">
        <w:rPr>
          <w:rFonts w:eastAsia="Times New Roman" w:cs="Arial"/>
          <w:szCs w:val="22"/>
        </w:rPr>
        <w:t xml:space="preserve"> (</w:t>
      </w:r>
      <w:proofErr w:type="spellStart"/>
      <w:r w:rsidR="006C1541" w:rsidRPr="00731CD3">
        <w:rPr>
          <w:rFonts w:cs="Arial"/>
          <w:color w:val="222222"/>
          <w:szCs w:val="22"/>
          <w:shd w:val="clear" w:color="auto" w:fill="FFFFFF"/>
        </w:rPr>
        <w:t>Abifarin</w:t>
      </w:r>
      <w:proofErr w:type="spellEnd"/>
      <w:r w:rsidR="006C1541" w:rsidRPr="00731CD3">
        <w:rPr>
          <w:rFonts w:cs="Arial"/>
          <w:color w:val="222222"/>
          <w:szCs w:val="22"/>
          <w:shd w:val="clear" w:color="auto" w:fill="FFFFFF"/>
        </w:rPr>
        <w:t xml:space="preserve">, </w:t>
      </w:r>
      <w:r w:rsidR="000D0C1A" w:rsidRPr="00731CD3">
        <w:rPr>
          <w:rFonts w:cs="Arial"/>
          <w:color w:val="222222"/>
          <w:szCs w:val="22"/>
          <w:shd w:val="clear" w:color="auto" w:fill="FFFFFF"/>
        </w:rPr>
        <w:t>2016</w:t>
      </w:r>
      <w:r w:rsidR="006C1541" w:rsidRPr="00731CD3">
        <w:rPr>
          <w:rFonts w:eastAsia="Times New Roman" w:cs="Arial"/>
          <w:szCs w:val="22"/>
        </w:rPr>
        <w:t>)</w:t>
      </w:r>
      <w:r w:rsidRPr="00731CD3">
        <w:rPr>
          <w:rFonts w:eastAsia="Times New Roman" w:cs="Arial"/>
          <w:szCs w:val="22"/>
        </w:rPr>
        <w:t>. We've listed some simple ideas to motivate kids.</w:t>
      </w:r>
    </w:p>
    <w:p w14:paraId="3D2A3D3D" w14:textId="77777777" w:rsidR="00936916" w:rsidRPr="00731CD3" w:rsidRDefault="00936916" w:rsidP="008452C9">
      <w:pPr>
        <w:spacing w:after="0"/>
        <w:rPr>
          <w:rFonts w:eastAsia="Times New Roman" w:cs="Arial"/>
          <w:sz w:val="24"/>
          <w:szCs w:val="24"/>
        </w:rPr>
      </w:pPr>
    </w:p>
    <w:p w14:paraId="187C323E" w14:textId="77777777" w:rsidR="00936916" w:rsidRPr="00731CD3" w:rsidRDefault="006329B7" w:rsidP="008452C9">
      <w:pPr>
        <w:pStyle w:val="Heading1"/>
        <w:rPr>
          <w:rFonts w:eastAsia="Times New Roman" w:cs="Arial"/>
          <w:sz w:val="24"/>
          <w:szCs w:val="24"/>
        </w:rPr>
      </w:pPr>
      <w:bookmarkStart w:id="3" w:name="_Toc99709709"/>
      <w:r w:rsidRPr="00731CD3">
        <w:rPr>
          <w:rFonts w:eastAsia="Times New Roman" w:cs="Arial"/>
          <w:sz w:val="24"/>
          <w:szCs w:val="24"/>
        </w:rPr>
        <w:t>Different ways of motivating staff:</w:t>
      </w:r>
      <w:bookmarkEnd w:id="3"/>
    </w:p>
    <w:p w14:paraId="6FA02945" w14:textId="1BA8A7B6" w:rsidR="00936916" w:rsidRPr="00731CD3" w:rsidRDefault="006329B7" w:rsidP="008452C9">
      <w:pPr>
        <w:spacing w:after="0"/>
        <w:rPr>
          <w:rFonts w:eastAsia="Times New Roman" w:cs="Arial"/>
          <w:szCs w:val="22"/>
        </w:rPr>
      </w:pPr>
      <w:r w:rsidRPr="00731CD3">
        <w:rPr>
          <w:rFonts w:eastAsia="Times New Roman" w:cs="Arial"/>
          <w:szCs w:val="22"/>
        </w:rPr>
        <w:t>The task of motivating employees should not be made any more difficult. Following a few simple principles will help you achieve your aim of keeping employees. A superb approach as spending less time than the constrained time is a lot useful for motivating workers. According to a survey, motivated employees prefer to work longer hours rather than relax. Increasing pay is the most effective strategy to alleviate employee sadness, as most medievalists have discovered. All members of the team must work together to provide timely and accurate feedback on progress. It encourages people to think positively about the company's success and motivates them</w:t>
      </w:r>
      <w:r w:rsidR="006C1541" w:rsidRPr="00731CD3">
        <w:rPr>
          <w:rFonts w:eastAsia="Times New Roman" w:cs="Arial"/>
          <w:szCs w:val="22"/>
        </w:rPr>
        <w:t xml:space="preserve"> (</w:t>
      </w:r>
      <w:r w:rsidR="006C1541" w:rsidRPr="00731CD3">
        <w:rPr>
          <w:rFonts w:cs="Arial"/>
          <w:szCs w:val="22"/>
          <w:shd w:val="clear" w:color="auto" w:fill="FFFFFF"/>
        </w:rPr>
        <w:t>Smith and Galbraith, 2012</w:t>
      </w:r>
      <w:r w:rsidR="006C1541" w:rsidRPr="00731CD3">
        <w:rPr>
          <w:rFonts w:eastAsia="Times New Roman" w:cs="Arial"/>
          <w:szCs w:val="22"/>
        </w:rPr>
        <w:t>)</w:t>
      </w:r>
      <w:r w:rsidRPr="00731CD3">
        <w:rPr>
          <w:rFonts w:eastAsia="Times New Roman" w:cs="Arial"/>
          <w:szCs w:val="22"/>
        </w:rPr>
        <w:t xml:space="preserve">. </w:t>
      </w:r>
      <w:r w:rsidR="002379B5" w:rsidRPr="00731CD3">
        <w:rPr>
          <w:rFonts w:eastAsia="Times New Roman" w:cs="Arial"/>
          <w:szCs w:val="22"/>
        </w:rPr>
        <w:t>The most basic positive reinforcement approach for motivating employees is to add incentive prizes. Pay, perks, and the prospect of advancement are all intrinsic as well as extrinsic motivators</w:t>
      </w:r>
      <w:r w:rsidRPr="00731CD3">
        <w:rPr>
          <w:rFonts w:eastAsia="Times New Roman" w:cs="Arial"/>
          <w:szCs w:val="22"/>
        </w:rPr>
        <w:t xml:space="preserve">. Undesirable and unwanted activities that can be conducted under good working conditions will be penalized. According to a study, 55-66 percent of employees who were disciplined for being late or inattentive to work were effective.  </w:t>
      </w:r>
    </w:p>
    <w:p w14:paraId="6E5C3779" w14:textId="77777777" w:rsidR="00936916" w:rsidRPr="00731CD3" w:rsidRDefault="00936916" w:rsidP="008452C9">
      <w:pPr>
        <w:spacing w:after="0"/>
        <w:rPr>
          <w:rFonts w:eastAsia="Times New Roman" w:cs="Arial"/>
          <w:szCs w:val="22"/>
        </w:rPr>
      </w:pPr>
    </w:p>
    <w:p w14:paraId="62C8FD17" w14:textId="77777777" w:rsidR="00936916" w:rsidRPr="00731CD3" w:rsidRDefault="006329B7" w:rsidP="008452C9">
      <w:pPr>
        <w:spacing w:after="0"/>
        <w:rPr>
          <w:rFonts w:eastAsia="Times New Roman" w:cs="Arial"/>
          <w:szCs w:val="22"/>
        </w:rPr>
      </w:pPr>
      <w:r w:rsidRPr="00731CD3">
        <w:rPr>
          <w:rFonts w:eastAsia="Times New Roman" w:cs="Arial"/>
          <w:szCs w:val="22"/>
        </w:rPr>
        <w:t>In this article, we've discussed four factors for inspiring employees to stay at their jobs. We highlighted salary facilities, recognition, and incentive, less work, and good working instructions for retaining them on our page. Follow our instructions to achieve your desired outcome.</w:t>
      </w:r>
    </w:p>
    <w:p w14:paraId="53A236FE" w14:textId="77777777" w:rsidR="00936916" w:rsidRPr="00731CD3" w:rsidRDefault="00936916" w:rsidP="008452C9">
      <w:pPr>
        <w:spacing w:after="0"/>
        <w:rPr>
          <w:rFonts w:eastAsia="Times New Roman" w:cs="Arial"/>
          <w:szCs w:val="22"/>
        </w:rPr>
      </w:pPr>
    </w:p>
    <w:p w14:paraId="11248DBC" w14:textId="0AA70DF0" w:rsidR="00936916" w:rsidRPr="00731CD3" w:rsidRDefault="006329B7" w:rsidP="008452C9">
      <w:pPr>
        <w:spacing w:after="0"/>
        <w:rPr>
          <w:rFonts w:eastAsia="Times New Roman" w:cs="Arial"/>
          <w:szCs w:val="22"/>
        </w:rPr>
      </w:pPr>
      <w:r w:rsidRPr="00731CD3">
        <w:rPr>
          <w:rFonts w:eastAsia="Times New Roman" w:cs="Arial"/>
          <w:szCs w:val="22"/>
        </w:rPr>
        <w:t>Payment facilities - the reward is an exceptional approach to eliminate the harshness and melancholy of workers, as are most motivational methods such as working conditions, promotion, payment, recognition, and so on.</w:t>
      </w:r>
      <w:r w:rsidR="002F7883" w:rsidRPr="00731CD3">
        <w:rPr>
          <w:rFonts w:eastAsia="Times New Roman" w:cs="Arial"/>
          <w:szCs w:val="22"/>
        </w:rPr>
        <w:t xml:space="preserve"> It is discovered</w:t>
      </w:r>
      <w:r w:rsidRPr="00731CD3">
        <w:rPr>
          <w:rFonts w:eastAsia="Times New Roman" w:cs="Arial"/>
          <w:szCs w:val="22"/>
        </w:rPr>
        <w:t xml:space="preserve"> that remuneration has a strong positive and substantial relationship with worker motivation and compensation. Increasing wage facilities is a large and public technique of lowering the risk of losing corporate employees</w:t>
      </w:r>
      <w:r w:rsidR="006C1541" w:rsidRPr="00731CD3">
        <w:rPr>
          <w:rFonts w:eastAsia="Times New Roman" w:cs="Arial"/>
          <w:szCs w:val="22"/>
        </w:rPr>
        <w:t xml:space="preserve"> (</w:t>
      </w:r>
      <w:r w:rsidR="006C1541" w:rsidRPr="00731CD3">
        <w:rPr>
          <w:rFonts w:cs="Arial"/>
          <w:szCs w:val="22"/>
          <w:shd w:val="clear" w:color="auto" w:fill="FFFFFF"/>
        </w:rPr>
        <w:t>Chiu et al, 20</w:t>
      </w:r>
      <w:r w:rsidR="000D0C1A" w:rsidRPr="00731CD3">
        <w:rPr>
          <w:rFonts w:cs="Arial"/>
          <w:szCs w:val="22"/>
          <w:shd w:val="clear" w:color="auto" w:fill="FFFFFF"/>
        </w:rPr>
        <w:t>1</w:t>
      </w:r>
      <w:r w:rsidR="006C1541" w:rsidRPr="00731CD3">
        <w:rPr>
          <w:rFonts w:cs="Arial"/>
          <w:szCs w:val="22"/>
          <w:shd w:val="clear" w:color="auto" w:fill="FFFFFF"/>
        </w:rPr>
        <w:t>2</w:t>
      </w:r>
      <w:r w:rsidR="006C1541" w:rsidRPr="00731CD3">
        <w:rPr>
          <w:rFonts w:eastAsia="Times New Roman" w:cs="Arial"/>
          <w:szCs w:val="22"/>
        </w:rPr>
        <w:t>)</w:t>
      </w:r>
      <w:r w:rsidRPr="00731CD3">
        <w:rPr>
          <w:rFonts w:eastAsia="Times New Roman" w:cs="Arial"/>
          <w:szCs w:val="22"/>
        </w:rPr>
        <w:t xml:space="preserve">. This research also reveals that remuneration reflects the </w:t>
      </w:r>
      <w:r w:rsidRPr="00731CD3">
        <w:rPr>
          <w:rFonts w:eastAsia="Times New Roman" w:cs="Arial"/>
          <w:szCs w:val="22"/>
        </w:rPr>
        <w:lastRenderedPageBreak/>
        <w:t xml:space="preserve">demands of employees and that compensation reinforces workers. </w:t>
      </w:r>
      <w:r w:rsidR="002F7883" w:rsidRPr="00731CD3">
        <w:rPr>
          <w:rFonts w:eastAsia="Times New Roman" w:cs="Arial"/>
          <w:szCs w:val="22"/>
        </w:rPr>
        <w:t>researchers</w:t>
      </w:r>
      <w:r w:rsidRPr="00731CD3">
        <w:rPr>
          <w:rFonts w:eastAsia="Times New Roman" w:cs="Arial"/>
          <w:szCs w:val="22"/>
        </w:rPr>
        <w:t xml:space="preserve"> concentrated </w:t>
      </w:r>
      <w:r w:rsidR="002F7883" w:rsidRPr="00731CD3">
        <w:rPr>
          <w:rFonts w:eastAsia="Times New Roman" w:cs="Arial"/>
          <w:szCs w:val="22"/>
        </w:rPr>
        <w:t>their</w:t>
      </w:r>
      <w:r w:rsidRPr="00731CD3">
        <w:rPr>
          <w:rFonts w:eastAsia="Times New Roman" w:cs="Arial"/>
          <w:szCs w:val="22"/>
        </w:rPr>
        <w:t xml:space="preserve"> research on the compensation effect of motivation in the workplace. </w:t>
      </w:r>
      <w:r w:rsidR="002F7883" w:rsidRPr="00731CD3">
        <w:rPr>
          <w:rFonts w:eastAsia="Times New Roman" w:cs="Arial"/>
          <w:szCs w:val="22"/>
        </w:rPr>
        <w:t>It is</w:t>
      </w:r>
      <w:r w:rsidRPr="00731CD3">
        <w:rPr>
          <w:rFonts w:eastAsia="Times New Roman" w:cs="Arial"/>
          <w:szCs w:val="22"/>
        </w:rPr>
        <w:t xml:space="preserve"> sought to teach the company how to motivate people by providing rules on employee compensation, financial incentives, and wage benefits. Employee remuneration without an external pay structure is unfamiliar to many respondents, according to</w:t>
      </w:r>
      <w:r w:rsidR="002F7883" w:rsidRPr="00731CD3">
        <w:rPr>
          <w:rFonts w:eastAsia="Times New Roman" w:cs="Arial"/>
          <w:szCs w:val="22"/>
        </w:rPr>
        <w:t xml:space="preserve"> several</w:t>
      </w:r>
      <w:r w:rsidRPr="00731CD3">
        <w:rPr>
          <w:rFonts w:eastAsia="Times New Roman" w:cs="Arial"/>
          <w:szCs w:val="22"/>
        </w:rPr>
        <w:t xml:space="preserve"> survey</w:t>
      </w:r>
      <w:r w:rsidR="00210DEF" w:rsidRPr="00731CD3">
        <w:rPr>
          <w:rFonts w:eastAsia="Times New Roman" w:cs="Arial"/>
          <w:szCs w:val="22"/>
        </w:rPr>
        <w:t>s</w:t>
      </w:r>
      <w:r w:rsidRPr="00731CD3">
        <w:rPr>
          <w:rFonts w:eastAsia="Times New Roman" w:cs="Arial"/>
          <w:szCs w:val="22"/>
        </w:rPr>
        <w:t>. The respondents have a high level of awareness when it comes to financially dependent payments. They believe that their motivation is poor and that it will improve once their basic pay is improved. The majority of respondents believe that a wage benefit is the most important motivator for retaining employees.</w:t>
      </w:r>
    </w:p>
    <w:p w14:paraId="425E2882" w14:textId="77777777" w:rsidR="00936916" w:rsidRPr="00731CD3" w:rsidRDefault="00936916" w:rsidP="008452C9">
      <w:pPr>
        <w:spacing w:after="0"/>
        <w:rPr>
          <w:rFonts w:eastAsia="Times New Roman" w:cs="Arial"/>
          <w:szCs w:val="22"/>
        </w:rPr>
      </w:pPr>
    </w:p>
    <w:p w14:paraId="397D0B60" w14:textId="780310DC" w:rsidR="00936916" w:rsidRPr="00731CD3" w:rsidRDefault="007D42F5" w:rsidP="008452C9">
      <w:pPr>
        <w:spacing w:after="0"/>
        <w:rPr>
          <w:rFonts w:cs="Arial"/>
          <w:szCs w:val="22"/>
          <w:shd w:val="clear" w:color="auto" w:fill="FFFFFF"/>
        </w:rPr>
      </w:pPr>
      <w:r w:rsidRPr="00731CD3">
        <w:rPr>
          <w:rFonts w:eastAsia="Times New Roman" w:cs="Arial"/>
          <w:szCs w:val="22"/>
        </w:rPr>
        <w:t>There are many researchers</w:t>
      </w:r>
      <w:r w:rsidR="006329B7" w:rsidRPr="00731CD3">
        <w:rPr>
          <w:rFonts w:eastAsia="Times New Roman" w:cs="Arial"/>
          <w:szCs w:val="22"/>
        </w:rPr>
        <w:t xml:space="preserve"> aimed to test employee happiness, motivation, and job performance by enumerating six library employees in </w:t>
      </w:r>
      <w:r w:rsidRPr="00731CD3">
        <w:rPr>
          <w:rFonts w:eastAsia="Times New Roman" w:cs="Arial"/>
          <w:szCs w:val="22"/>
        </w:rPr>
        <w:t>several place</w:t>
      </w:r>
      <w:r w:rsidR="00210DEF" w:rsidRPr="00731CD3">
        <w:rPr>
          <w:rFonts w:eastAsia="Times New Roman" w:cs="Arial"/>
          <w:szCs w:val="22"/>
        </w:rPr>
        <w:t>s</w:t>
      </w:r>
      <w:r w:rsidRPr="00731CD3">
        <w:rPr>
          <w:rFonts w:eastAsia="Times New Roman" w:cs="Arial"/>
          <w:szCs w:val="22"/>
        </w:rPr>
        <w:t xml:space="preserve"> </w:t>
      </w:r>
      <w:r w:rsidR="00210DEF" w:rsidRPr="00731CD3">
        <w:rPr>
          <w:rFonts w:eastAsia="Times New Roman" w:cs="Arial"/>
          <w:szCs w:val="22"/>
        </w:rPr>
        <w:t>in</w:t>
      </w:r>
      <w:r w:rsidRPr="00731CD3">
        <w:rPr>
          <w:rFonts w:eastAsia="Times New Roman" w:cs="Arial"/>
          <w:szCs w:val="22"/>
        </w:rPr>
        <w:t xml:space="preserve"> </w:t>
      </w:r>
      <w:r w:rsidR="006329B7" w:rsidRPr="00731CD3">
        <w:rPr>
          <w:rFonts w:eastAsia="Times New Roman" w:cs="Arial"/>
          <w:szCs w:val="22"/>
        </w:rPr>
        <w:t>Nigeria. They surveyed library employees, both professional and non-professional, using sampling techniques to enumerate respondents</w:t>
      </w:r>
      <w:r w:rsidRPr="00731CD3">
        <w:rPr>
          <w:rFonts w:eastAsia="Times New Roman" w:cs="Arial"/>
          <w:szCs w:val="22"/>
        </w:rPr>
        <w:t xml:space="preserve">. </w:t>
      </w:r>
      <w:r w:rsidR="006329B7" w:rsidRPr="00731CD3">
        <w:rPr>
          <w:rFonts w:eastAsia="Times New Roman" w:cs="Arial"/>
          <w:szCs w:val="22"/>
        </w:rPr>
        <w:t>As a result, both professional and non-professional library workers are highly motivated by their regular salaries. The crew is mostly content with constant enumeration. Based on present payment facilities, there is a considerable association between job performance and motivation</w:t>
      </w:r>
      <w:r w:rsidR="000D0C1A" w:rsidRPr="00731CD3">
        <w:rPr>
          <w:rFonts w:eastAsia="Times New Roman" w:cs="Arial"/>
          <w:szCs w:val="22"/>
        </w:rPr>
        <w:t xml:space="preserve"> (</w:t>
      </w:r>
      <w:proofErr w:type="spellStart"/>
      <w:r w:rsidR="000D0C1A" w:rsidRPr="00731CD3">
        <w:rPr>
          <w:rFonts w:cs="Arial"/>
          <w:szCs w:val="22"/>
          <w:shd w:val="clear" w:color="auto" w:fill="FFFFFF"/>
        </w:rPr>
        <w:t>Tietjen</w:t>
      </w:r>
      <w:proofErr w:type="spellEnd"/>
      <w:r w:rsidR="000D0C1A" w:rsidRPr="00731CD3">
        <w:rPr>
          <w:rFonts w:cs="Arial"/>
          <w:szCs w:val="22"/>
          <w:shd w:val="clear" w:color="auto" w:fill="FFFFFF"/>
        </w:rPr>
        <w:t xml:space="preserve"> and Myers, 2020</w:t>
      </w:r>
      <w:r w:rsidR="000D0C1A" w:rsidRPr="00731CD3">
        <w:rPr>
          <w:rFonts w:eastAsia="Times New Roman" w:cs="Arial"/>
          <w:szCs w:val="22"/>
        </w:rPr>
        <w:t>)</w:t>
      </w:r>
      <w:r w:rsidR="006329B7" w:rsidRPr="00731CD3">
        <w:rPr>
          <w:rFonts w:eastAsia="Times New Roman" w:cs="Arial"/>
          <w:szCs w:val="22"/>
        </w:rPr>
        <w:t>. Workers' job performance is boosted by motivation and satisfaction derived from wage advantages. This study demonstrates that boosting compensation benefits to both professional and non-professional employees will increase motivation levels. Based on job performance, Osakwe discovered that there is no significant difference between motivated male and female employees. It has been discovered that contented employees who are paid well are more motivated to push their work toward the organization's success. It advises the authorities to pay attention to salary increases, particularly for non-management employees</w:t>
      </w:r>
      <w:r w:rsidR="000D0C1A" w:rsidRPr="00731CD3">
        <w:rPr>
          <w:rFonts w:eastAsia="Times New Roman" w:cs="Arial"/>
          <w:szCs w:val="22"/>
        </w:rPr>
        <w:t xml:space="preserve"> (</w:t>
      </w:r>
      <w:proofErr w:type="spellStart"/>
      <w:r w:rsidR="000D0C1A" w:rsidRPr="00731CD3">
        <w:rPr>
          <w:rFonts w:cs="Arial"/>
          <w:szCs w:val="22"/>
          <w:shd w:val="clear" w:color="auto" w:fill="FFFFFF"/>
        </w:rPr>
        <w:t>Kuranchie</w:t>
      </w:r>
      <w:proofErr w:type="spellEnd"/>
      <w:r w:rsidR="000D0C1A" w:rsidRPr="00731CD3">
        <w:rPr>
          <w:rFonts w:cs="Arial"/>
          <w:szCs w:val="22"/>
          <w:shd w:val="clear" w:color="auto" w:fill="FFFFFF"/>
        </w:rPr>
        <w:t xml:space="preserve">-Mensah and </w:t>
      </w:r>
      <w:proofErr w:type="spellStart"/>
      <w:r w:rsidR="000D0C1A" w:rsidRPr="00731CD3">
        <w:rPr>
          <w:rFonts w:cs="Arial"/>
          <w:szCs w:val="22"/>
          <w:shd w:val="clear" w:color="auto" w:fill="FFFFFF"/>
        </w:rPr>
        <w:t>Amponsah</w:t>
      </w:r>
      <w:proofErr w:type="spellEnd"/>
      <w:r w:rsidR="000D0C1A" w:rsidRPr="00731CD3">
        <w:rPr>
          <w:rFonts w:cs="Arial"/>
          <w:szCs w:val="22"/>
          <w:shd w:val="clear" w:color="auto" w:fill="FFFFFF"/>
        </w:rPr>
        <w:t>-Tawiah, 2016</w:t>
      </w:r>
      <w:r w:rsidR="000D0C1A" w:rsidRPr="00731CD3">
        <w:rPr>
          <w:rFonts w:eastAsia="Times New Roman" w:cs="Arial"/>
          <w:szCs w:val="22"/>
        </w:rPr>
        <w:t>)</w:t>
      </w:r>
      <w:r w:rsidR="006329B7" w:rsidRPr="00731CD3">
        <w:rPr>
          <w:rFonts w:eastAsia="Times New Roman" w:cs="Arial"/>
          <w:szCs w:val="22"/>
        </w:rPr>
        <w:t>. It improves job performance by increasing satisfying production. With the production of high-quality management, satisfaction helps to establish the company's reputation.</w:t>
      </w:r>
    </w:p>
    <w:p w14:paraId="0D2A320D" w14:textId="77777777" w:rsidR="00936916" w:rsidRPr="00731CD3" w:rsidRDefault="00936916" w:rsidP="008452C9">
      <w:pPr>
        <w:spacing w:after="0"/>
        <w:rPr>
          <w:rFonts w:eastAsia="Times New Roman" w:cs="Arial"/>
          <w:szCs w:val="22"/>
        </w:rPr>
      </w:pPr>
    </w:p>
    <w:p w14:paraId="26CEDDD6" w14:textId="6FD318F2" w:rsidR="00936916" w:rsidRPr="00731CD3" w:rsidRDefault="006329B7" w:rsidP="008452C9">
      <w:pPr>
        <w:spacing w:after="0"/>
        <w:rPr>
          <w:rFonts w:eastAsia="Times New Roman" w:cs="Arial"/>
          <w:szCs w:val="22"/>
        </w:rPr>
      </w:pPr>
      <w:r w:rsidRPr="00731CD3">
        <w:rPr>
          <w:rFonts w:eastAsia="Times New Roman" w:cs="Arial"/>
          <w:szCs w:val="22"/>
        </w:rPr>
        <w:t xml:space="preserve">Acknowledgment and reward - The phrases acknowledgment and reward allude to a basic duality in motivating people. The majority of research and an overwhelming framework demonstrate employee initiative motivation. </w:t>
      </w:r>
      <w:r w:rsidR="00555813" w:rsidRPr="00731CD3">
        <w:rPr>
          <w:rFonts w:eastAsia="Times New Roman" w:cs="Arial"/>
          <w:szCs w:val="22"/>
        </w:rPr>
        <w:t>The importance of reward and recognition in understanding human motivation, particularly in the workplace, cannot be overstated.</w:t>
      </w:r>
      <w:r w:rsidRPr="00731CD3">
        <w:rPr>
          <w:rFonts w:eastAsia="Times New Roman" w:cs="Arial"/>
          <w:szCs w:val="22"/>
        </w:rPr>
        <w:t xml:space="preserve"> </w:t>
      </w:r>
      <w:r w:rsidR="007D42F5" w:rsidRPr="00731CD3">
        <w:rPr>
          <w:rFonts w:eastAsia="Times New Roman" w:cs="Arial"/>
          <w:szCs w:val="22"/>
        </w:rPr>
        <w:t xml:space="preserve">it has been </w:t>
      </w:r>
      <w:r w:rsidRPr="00731CD3">
        <w:rPr>
          <w:rFonts w:eastAsia="Times New Roman" w:cs="Arial"/>
          <w:szCs w:val="22"/>
        </w:rPr>
        <w:t>investigate</w:t>
      </w:r>
      <w:r w:rsidR="007D42F5" w:rsidRPr="00731CD3">
        <w:rPr>
          <w:rFonts w:eastAsia="Times New Roman" w:cs="Arial"/>
          <w:szCs w:val="22"/>
        </w:rPr>
        <w:t>d</w:t>
      </w:r>
      <w:r w:rsidRPr="00731CD3">
        <w:rPr>
          <w:rFonts w:eastAsia="Times New Roman" w:cs="Arial"/>
          <w:szCs w:val="22"/>
        </w:rPr>
        <w:t xml:space="preserve"> the impact of recognition and reward on employee motivation and satisfaction. The results show a close association between satisfaction and motivation that </w:t>
      </w:r>
      <w:proofErr w:type="spellStart"/>
      <w:r w:rsidR="00AB0733" w:rsidRPr="00731CD3">
        <w:rPr>
          <w:rFonts w:eastAsia="Times New Roman" w:cs="Arial"/>
          <w:szCs w:val="22"/>
        </w:rPr>
        <w:t>fulfi</w:t>
      </w:r>
      <w:r w:rsidR="00210DEF" w:rsidRPr="00731CD3">
        <w:rPr>
          <w:rFonts w:eastAsia="Times New Roman" w:cs="Arial"/>
          <w:szCs w:val="22"/>
        </w:rPr>
        <w:t>l</w:t>
      </w:r>
      <w:r w:rsidR="00AB0733" w:rsidRPr="00731CD3">
        <w:rPr>
          <w:rFonts w:eastAsia="Times New Roman" w:cs="Arial"/>
          <w:szCs w:val="22"/>
        </w:rPr>
        <w:t>ls</w:t>
      </w:r>
      <w:proofErr w:type="spellEnd"/>
      <w:r w:rsidRPr="00731CD3">
        <w:rPr>
          <w:rFonts w:eastAsia="Times New Roman" w:cs="Arial"/>
          <w:szCs w:val="22"/>
        </w:rPr>
        <w:t xml:space="preserve"> several dimensions but is inconsequential</w:t>
      </w:r>
      <w:r w:rsidR="00861A38" w:rsidRPr="00731CD3">
        <w:rPr>
          <w:rFonts w:eastAsia="Times New Roman" w:cs="Arial"/>
          <w:szCs w:val="22"/>
        </w:rPr>
        <w:t xml:space="preserve"> (</w:t>
      </w:r>
      <w:r w:rsidR="00861A38" w:rsidRPr="00731CD3">
        <w:rPr>
          <w:rFonts w:cs="Arial"/>
          <w:szCs w:val="22"/>
          <w:shd w:val="clear" w:color="auto" w:fill="FFFFFF"/>
        </w:rPr>
        <w:t>Danish, and Usman, 2018</w:t>
      </w:r>
      <w:r w:rsidR="00861A38" w:rsidRPr="00731CD3">
        <w:rPr>
          <w:rFonts w:eastAsia="Times New Roman" w:cs="Arial"/>
          <w:szCs w:val="22"/>
        </w:rPr>
        <w:t>)</w:t>
      </w:r>
      <w:r w:rsidRPr="00731CD3">
        <w:rPr>
          <w:rFonts w:eastAsia="Times New Roman" w:cs="Arial"/>
          <w:szCs w:val="22"/>
        </w:rPr>
        <w:t xml:space="preserve">. Employee recognition encourages engagement in all areas, particularly decision-making. Workers' boldness and passion for the organization's development enhance as a result of their </w:t>
      </w:r>
      <w:r w:rsidRPr="00731CD3">
        <w:rPr>
          <w:rFonts w:eastAsia="Times New Roman" w:cs="Arial"/>
          <w:szCs w:val="22"/>
        </w:rPr>
        <w:lastRenderedPageBreak/>
        <w:t xml:space="preserve">participation. These engagements help employees maintain a high level of morale and motivation. The most significant constraints for developing relationships between employees and management are unemployment and inflation rates. </w:t>
      </w:r>
      <w:r w:rsidR="00555813" w:rsidRPr="00731CD3">
        <w:rPr>
          <w:rFonts w:eastAsia="Times New Roman" w:cs="Arial"/>
          <w:szCs w:val="22"/>
        </w:rPr>
        <w:t>The influence of reward and recognition on employee happiness and motivation has been the subject of a strategy developed. It focuses on identifying interpersonal and occupational characteristics that are extremely helpful in motivating and rewarding employees through rewards and recognition.</w:t>
      </w:r>
      <w:r w:rsidRPr="00731CD3">
        <w:rPr>
          <w:rFonts w:eastAsia="Times New Roman" w:cs="Arial"/>
          <w:szCs w:val="22"/>
        </w:rPr>
        <w:t xml:space="preserve"> The findings show a considerable association between rewards and recognition in terms of inspiring and gratifying employees. The outcomes also focused on pleasing and motivating the employees. If the authorities place a high focus on gratifying and inspiring employees, high-level work performance will suffer. The report suggests that more emphasis be placed on current recognition and incentive programs that suit the needs of business units and different groups. Robert organized a realization study to determine the employee's fair share of the organization's contribution. The organization's balance was established by recognizing and rewarding employees.</w:t>
      </w:r>
    </w:p>
    <w:p w14:paraId="69212EA9" w14:textId="77777777" w:rsidR="00936916" w:rsidRPr="00731CD3" w:rsidRDefault="00936916" w:rsidP="008452C9">
      <w:pPr>
        <w:spacing w:after="0"/>
        <w:rPr>
          <w:rFonts w:eastAsia="Times New Roman" w:cs="Arial"/>
          <w:szCs w:val="22"/>
        </w:rPr>
      </w:pPr>
    </w:p>
    <w:p w14:paraId="01292981" w14:textId="0EE03B94" w:rsidR="00936916" w:rsidRPr="00731CD3" w:rsidRDefault="006329B7" w:rsidP="008452C9">
      <w:pPr>
        <w:spacing w:after="0"/>
        <w:rPr>
          <w:rFonts w:eastAsia="Times New Roman" w:cs="Arial"/>
          <w:szCs w:val="22"/>
        </w:rPr>
      </w:pPr>
      <w:r w:rsidRPr="00731CD3">
        <w:rPr>
          <w:rFonts w:eastAsia="Times New Roman" w:cs="Arial"/>
          <w:szCs w:val="22"/>
        </w:rPr>
        <w:t xml:space="preserve">According to the findings, the organization is effective because it maintains three strategic dimensions: salary, recognition, and </w:t>
      </w:r>
      <w:r w:rsidR="00AB0733" w:rsidRPr="00731CD3">
        <w:rPr>
          <w:rFonts w:eastAsia="Times New Roman" w:cs="Arial"/>
          <w:szCs w:val="22"/>
        </w:rPr>
        <w:t>perks.</w:t>
      </w:r>
      <w:r w:rsidRPr="00731CD3">
        <w:rPr>
          <w:rFonts w:eastAsia="Times New Roman" w:cs="Arial"/>
          <w:szCs w:val="22"/>
        </w:rPr>
        <w:t xml:space="preserve"> It discovered a challenge that most firms experience when they are unable to retain complete employee recognition</w:t>
      </w:r>
      <w:r w:rsidR="00861A38" w:rsidRPr="00731CD3">
        <w:rPr>
          <w:rFonts w:eastAsia="Times New Roman" w:cs="Arial"/>
          <w:szCs w:val="22"/>
        </w:rPr>
        <w:t xml:space="preserve"> (</w:t>
      </w:r>
      <w:r w:rsidR="00861A38" w:rsidRPr="00731CD3">
        <w:rPr>
          <w:rFonts w:cs="Arial"/>
          <w:szCs w:val="22"/>
          <w:shd w:val="clear" w:color="auto" w:fill="FFFFFF"/>
        </w:rPr>
        <w:t>Herzberg, 2018</w:t>
      </w:r>
      <w:r w:rsidR="00861A38" w:rsidRPr="00731CD3">
        <w:rPr>
          <w:rFonts w:eastAsia="Times New Roman" w:cs="Arial"/>
          <w:szCs w:val="22"/>
        </w:rPr>
        <w:t>)</w:t>
      </w:r>
      <w:r w:rsidRPr="00731CD3">
        <w:rPr>
          <w:rFonts w:eastAsia="Times New Roman" w:cs="Arial"/>
          <w:szCs w:val="22"/>
        </w:rPr>
        <w:t xml:space="preserve">. They claim that acknowledged personnel gain self-esteem, increased confidence, and a greater readiness to innovate and take on new challenges. The goal of this study was to see how rewarding and acknowledging employees affected their performance. It suggests a beneficial association between employee motivation and recognition. It also targeted ladies and non-recital individuals who are more motivated to receive praise. The current research result must be </w:t>
      </w:r>
      <w:proofErr w:type="spellStart"/>
      <w:r w:rsidR="00AB0733" w:rsidRPr="00731CD3">
        <w:rPr>
          <w:rFonts w:eastAsia="Times New Roman" w:cs="Arial"/>
          <w:szCs w:val="22"/>
        </w:rPr>
        <w:t>analy</w:t>
      </w:r>
      <w:r w:rsidR="00210DEF" w:rsidRPr="00731CD3">
        <w:rPr>
          <w:rFonts w:eastAsia="Times New Roman" w:cs="Arial"/>
          <w:szCs w:val="22"/>
        </w:rPr>
        <w:t>z</w:t>
      </w:r>
      <w:r w:rsidR="00AB0733" w:rsidRPr="00731CD3">
        <w:rPr>
          <w:rFonts w:eastAsia="Times New Roman" w:cs="Arial"/>
          <w:szCs w:val="22"/>
        </w:rPr>
        <w:t>ed</w:t>
      </w:r>
      <w:proofErr w:type="spellEnd"/>
      <w:r w:rsidRPr="00731CD3">
        <w:rPr>
          <w:rFonts w:eastAsia="Times New Roman" w:cs="Arial"/>
          <w:szCs w:val="22"/>
        </w:rPr>
        <w:t xml:space="preserve"> to focus on many aspects that convince derived insights and sample to generalize to a larger population. It reveals several perspectives on recognizing and rewarding employees for their motivation and pleasure.</w:t>
      </w:r>
    </w:p>
    <w:p w14:paraId="2329EA7E" w14:textId="77777777" w:rsidR="00936916" w:rsidRPr="00731CD3" w:rsidRDefault="00936916" w:rsidP="008452C9">
      <w:pPr>
        <w:spacing w:after="0"/>
        <w:rPr>
          <w:rFonts w:eastAsia="Times New Roman" w:cs="Arial"/>
          <w:szCs w:val="22"/>
        </w:rPr>
      </w:pPr>
    </w:p>
    <w:p w14:paraId="1A15B932" w14:textId="5F1A3231" w:rsidR="00936916" w:rsidRPr="00731CD3" w:rsidRDefault="006329B7" w:rsidP="008452C9">
      <w:pPr>
        <w:spacing w:after="0"/>
        <w:rPr>
          <w:rFonts w:eastAsia="Times New Roman" w:cs="Arial"/>
          <w:szCs w:val="22"/>
        </w:rPr>
      </w:pPr>
      <w:r w:rsidRPr="00731CD3">
        <w:rPr>
          <w:rFonts w:eastAsia="Times New Roman" w:cs="Arial"/>
          <w:szCs w:val="22"/>
        </w:rPr>
        <w:t xml:space="preserve">Additional vacation - Only three hours of useful effort against any problem can be assigned to your head thumping. Taking a step back and recalibrating your motivation is not only beneficial for motivation retention </w:t>
      </w:r>
      <w:r w:rsidR="00BC58A6" w:rsidRPr="00731CD3">
        <w:rPr>
          <w:rFonts w:eastAsia="Times New Roman" w:cs="Arial"/>
          <w:szCs w:val="22"/>
        </w:rPr>
        <w:t>but it's also good for the health and well-being of your body and mind. Sitting at work, especially on a daily basis, is detrimental to your and your workers' health</w:t>
      </w:r>
      <w:r w:rsidRPr="00731CD3">
        <w:rPr>
          <w:rFonts w:eastAsia="Times New Roman" w:cs="Arial"/>
          <w:szCs w:val="22"/>
        </w:rPr>
        <w:t xml:space="preserve">. Continuous work is never a good thing when it comes to achieving the organization's goals. </w:t>
      </w:r>
      <w:r w:rsidR="00BC58A6" w:rsidRPr="00731CD3">
        <w:rPr>
          <w:rFonts w:eastAsia="Times New Roman" w:cs="Arial"/>
          <w:szCs w:val="22"/>
        </w:rPr>
        <w:t>Taking a short break every one or two hours and one or two days a week, especially for remote workers, has a positive impact on their bodies and minds</w:t>
      </w:r>
      <w:r w:rsidRPr="00731CD3">
        <w:rPr>
          <w:rFonts w:eastAsia="Times New Roman" w:cs="Arial"/>
          <w:szCs w:val="22"/>
        </w:rPr>
        <w:t xml:space="preserve">. You must control fresh air to draw employees' attention to their desks. You must provide employees with opportunities to stretch their legs, relax their eyes, and return home with a refreshed body and mind so that their minds and bodies can focus on their work. The </w:t>
      </w:r>
      <w:r w:rsidRPr="00731CD3">
        <w:rPr>
          <w:rFonts w:eastAsia="Times New Roman" w:cs="Arial"/>
          <w:szCs w:val="22"/>
        </w:rPr>
        <w:lastRenderedPageBreak/>
        <w:t xml:space="preserve">greatest time to appoint personnel is around a festival or holiday. Employees must also have a good time and enjoy their life with their </w:t>
      </w:r>
      <w:r w:rsidR="00AB0733" w:rsidRPr="00731CD3">
        <w:rPr>
          <w:rFonts w:eastAsia="Times New Roman" w:cs="Arial"/>
          <w:szCs w:val="22"/>
        </w:rPr>
        <w:t>co-workers</w:t>
      </w:r>
      <w:r w:rsidRPr="00731CD3">
        <w:rPr>
          <w:rFonts w:eastAsia="Times New Roman" w:cs="Arial"/>
          <w:szCs w:val="22"/>
        </w:rPr>
        <w:t>. It motivates employees to work long and hard hours. Flexible schedules encourage employees to work at higher levels of productivity.</w:t>
      </w:r>
    </w:p>
    <w:p w14:paraId="7E852ABD" w14:textId="77777777" w:rsidR="00936916" w:rsidRPr="00731CD3" w:rsidRDefault="00936916" w:rsidP="008452C9">
      <w:pPr>
        <w:spacing w:after="0"/>
        <w:rPr>
          <w:rFonts w:eastAsia="Times New Roman" w:cs="Arial"/>
          <w:szCs w:val="22"/>
        </w:rPr>
      </w:pPr>
    </w:p>
    <w:p w14:paraId="55C599E2" w14:textId="77FCC756" w:rsidR="00936916" w:rsidRPr="00731CD3" w:rsidRDefault="006329B7" w:rsidP="008452C9">
      <w:pPr>
        <w:spacing w:after="0"/>
        <w:rPr>
          <w:rFonts w:eastAsia="Times New Roman" w:cs="Arial"/>
          <w:szCs w:val="22"/>
        </w:rPr>
      </w:pPr>
      <w:r w:rsidRPr="00731CD3">
        <w:rPr>
          <w:rFonts w:eastAsia="Times New Roman" w:cs="Arial"/>
          <w:szCs w:val="22"/>
        </w:rPr>
        <w:t xml:space="preserve"> </w:t>
      </w:r>
      <w:r w:rsidR="00C4481D" w:rsidRPr="00731CD3">
        <w:rPr>
          <w:rFonts w:eastAsia="Times New Roman" w:cs="Arial"/>
          <w:szCs w:val="22"/>
        </w:rPr>
        <w:t>from m</w:t>
      </w:r>
      <w:r w:rsidR="00210DEF" w:rsidRPr="00731CD3">
        <w:rPr>
          <w:rFonts w:eastAsia="Times New Roman" w:cs="Arial"/>
          <w:szCs w:val="22"/>
        </w:rPr>
        <w:t>uch</w:t>
      </w:r>
      <w:r w:rsidR="00C4481D" w:rsidRPr="00731CD3">
        <w:rPr>
          <w:rFonts w:eastAsia="Times New Roman" w:cs="Arial"/>
          <w:szCs w:val="22"/>
        </w:rPr>
        <w:t xml:space="preserve"> </w:t>
      </w:r>
      <w:r w:rsidRPr="00731CD3">
        <w:rPr>
          <w:rFonts w:eastAsia="Times New Roman" w:cs="Arial"/>
          <w:szCs w:val="22"/>
        </w:rPr>
        <w:t>research</w:t>
      </w:r>
      <w:r w:rsidR="00210DEF" w:rsidRPr="00731CD3">
        <w:rPr>
          <w:rFonts w:eastAsia="Times New Roman" w:cs="Arial"/>
          <w:szCs w:val="22"/>
        </w:rPr>
        <w:t>,</w:t>
      </w:r>
      <w:r w:rsidR="00C4481D" w:rsidRPr="00731CD3">
        <w:rPr>
          <w:rFonts w:eastAsia="Times New Roman" w:cs="Arial"/>
          <w:szCs w:val="22"/>
        </w:rPr>
        <w:t xml:space="preserve"> it has been demonstrated</w:t>
      </w:r>
      <w:r w:rsidRPr="00731CD3">
        <w:rPr>
          <w:rFonts w:eastAsia="Times New Roman" w:cs="Arial"/>
          <w:szCs w:val="22"/>
        </w:rPr>
        <w:t xml:space="preserve"> that people are not always motivated, loyal, and productive when they are paid well</w:t>
      </w:r>
      <w:r w:rsidR="00861A38" w:rsidRPr="00731CD3">
        <w:rPr>
          <w:rFonts w:eastAsia="Times New Roman" w:cs="Arial"/>
          <w:szCs w:val="22"/>
        </w:rPr>
        <w:t xml:space="preserve"> (</w:t>
      </w:r>
      <w:proofErr w:type="spellStart"/>
      <w:r w:rsidR="00861A38" w:rsidRPr="00731CD3">
        <w:rPr>
          <w:rFonts w:cs="Arial"/>
          <w:szCs w:val="22"/>
          <w:shd w:val="clear" w:color="auto" w:fill="FFFFFF"/>
        </w:rPr>
        <w:t>Armache</w:t>
      </w:r>
      <w:proofErr w:type="spellEnd"/>
      <w:r w:rsidR="00861A38" w:rsidRPr="00731CD3">
        <w:rPr>
          <w:rFonts w:cs="Arial"/>
          <w:szCs w:val="22"/>
          <w:shd w:val="clear" w:color="auto" w:fill="FFFFFF"/>
        </w:rPr>
        <w:t>, 2014</w:t>
      </w:r>
      <w:r w:rsidR="00861A38" w:rsidRPr="00731CD3">
        <w:rPr>
          <w:rFonts w:eastAsia="Times New Roman" w:cs="Arial"/>
          <w:szCs w:val="22"/>
        </w:rPr>
        <w:t>)</w:t>
      </w:r>
      <w:r w:rsidRPr="00731CD3">
        <w:rPr>
          <w:rFonts w:eastAsia="Times New Roman" w:cs="Arial"/>
          <w:szCs w:val="22"/>
        </w:rPr>
        <w:t xml:space="preserve">. They also demand non-financial benefits from the organization, such as relaxation. Appreciating and assuring work for extraordinary hard work is part of the holiday facilities for leisure. It fosters a culture of encouragement, loyalty, and a </w:t>
      </w:r>
      <w:proofErr w:type="spellStart"/>
      <w:r w:rsidR="00AB0733" w:rsidRPr="00731CD3">
        <w:rPr>
          <w:rFonts w:eastAsia="Times New Roman" w:cs="Arial"/>
          <w:szCs w:val="22"/>
        </w:rPr>
        <w:t>favorable</w:t>
      </w:r>
      <w:proofErr w:type="spellEnd"/>
      <w:r w:rsidRPr="00731CD3">
        <w:rPr>
          <w:rFonts w:eastAsia="Times New Roman" w:cs="Arial"/>
          <w:szCs w:val="22"/>
        </w:rPr>
        <w:t xml:space="preserve"> working environment in the organization. Employees are driven by festival holidays, which are the most effective motivators for pushing them to participate and consult. Rewarding performance with time off encourages more people to apply for, increase, and promote insurance coverage for commonly used manufacturers. </w:t>
      </w:r>
      <w:r w:rsidR="00C4481D" w:rsidRPr="00731CD3">
        <w:rPr>
          <w:rFonts w:eastAsia="Times New Roman" w:cs="Arial"/>
          <w:szCs w:val="22"/>
        </w:rPr>
        <w:t>It was</w:t>
      </w:r>
      <w:r w:rsidRPr="00731CD3">
        <w:rPr>
          <w:rFonts w:eastAsia="Times New Roman" w:cs="Arial"/>
          <w:szCs w:val="22"/>
        </w:rPr>
        <w:t xml:space="preserve"> wanted </w:t>
      </w:r>
      <w:r w:rsidR="00C4481D" w:rsidRPr="00731CD3">
        <w:rPr>
          <w:rFonts w:eastAsia="Times New Roman" w:cs="Arial"/>
          <w:szCs w:val="22"/>
        </w:rPr>
        <w:t xml:space="preserve">by researchers </w:t>
      </w:r>
      <w:r w:rsidRPr="00731CD3">
        <w:rPr>
          <w:rFonts w:eastAsia="Times New Roman" w:cs="Arial"/>
          <w:szCs w:val="22"/>
        </w:rPr>
        <w:t>to learn more about a company's vacation facilities to motivate personnel. In the majority of the cases, the authorities charged the employees with maintaining excessive work pressure in exchange for specific advantages</w:t>
      </w:r>
      <w:r w:rsidR="00C4481D" w:rsidRPr="00731CD3">
        <w:rPr>
          <w:rFonts w:eastAsia="Times New Roman" w:cs="Arial"/>
          <w:szCs w:val="22"/>
        </w:rPr>
        <w:t xml:space="preserve">. </w:t>
      </w:r>
      <w:r w:rsidRPr="00731CD3">
        <w:rPr>
          <w:rFonts w:eastAsia="Times New Roman" w:cs="Arial"/>
          <w:szCs w:val="22"/>
        </w:rPr>
        <w:t>There is no high-wiring balancing that the workers are exposed to. It is mostly a precious and difficult period. It makes workers depressed since they are moral and produce productive work. When employees feel free to work at their workplace, they strive for the organization's top success. Employees require job security, advancement, raises, as well as the company's stability and health. When time is short, the company's managers are faced with obstacles, and the employees who are given facilities are eager to take on the challenge.</w:t>
      </w:r>
    </w:p>
    <w:p w14:paraId="27029D49" w14:textId="77777777" w:rsidR="00936916" w:rsidRPr="00731CD3" w:rsidRDefault="00936916" w:rsidP="008452C9">
      <w:pPr>
        <w:spacing w:after="0"/>
        <w:rPr>
          <w:rFonts w:eastAsia="Times New Roman" w:cs="Arial"/>
          <w:szCs w:val="22"/>
        </w:rPr>
      </w:pPr>
    </w:p>
    <w:p w14:paraId="2A58C041" w14:textId="309AEA30" w:rsidR="00936916" w:rsidRPr="00731CD3" w:rsidRDefault="00BC58A6" w:rsidP="008452C9">
      <w:pPr>
        <w:spacing w:after="0"/>
        <w:rPr>
          <w:rFonts w:eastAsia="Times New Roman" w:cs="Arial"/>
          <w:szCs w:val="22"/>
        </w:rPr>
      </w:pPr>
      <w:r w:rsidRPr="00731CD3">
        <w:rPr>
          <w:rFonts w:eastAsia="Times New Roman" w:cs="Arial"/>
          <w:szCs w:val="22"/>
        </w:rPr>
        <w:t>Working conditions - A member of staff is an important element of a firm, and he appreciates his job</w:t>
      </w:r>
      <w:r w:rsidR="006329B7" w:rsidRPr="00731CD3">
        <w:rPr>
          <w:rFonts w:eastAsia="Times New Roman" w:cs="Arial"/>
          <w:szCs w:val="22"/>
        </w:rPr>
        <w:t xml:space="preserve">. Because his </w:t>
      </w:r>
      <w:r w:rsidRPr="00731CD3">
        <w:rPr>
          <w:rFonts w:eastAsia="Times New Roman" w:cs="Arial"/>
          <w:szCs w:val="22"/>
        </w:rPr>
        <w:t>organization</w:t>
      </w:r>
      <w:r w:rsidR="006329B7" w:rsidRPr="00731CD3">
        <w:rPr>
          <w:rFonts w:eastAsia="Times New Roman" w:cs="Arial"/>
          <w:szCs w:val="22"/>
        </w:rPr>
        <w:t xml:space="preserve"> recognizes him based on his work performance, he has a job. a </w:t>
      </w:r>
      <w:proofErr w:type="spellStart"/>
      <w:r w:rsidR="00AB0733" w:rsidRPr="00731CD3">
        <w:rPr>
          <w:rFonts w:eastAsia="Times New Roman" w:cs="Arial"/>
          <w:szCs w:val="22"/>
        </w:rPr>
        <w:t>favorable</w:t>
      </w:r>
      <w:proofErr w:type="spellEnd"/>
      <w:r w:rsidR="006329B7" w:rsidRPr="00731CD3">
        <w:rPr>
          <w:rFonts w:eastAsia="Times New Roman" w:cs="Arial"/>
          <w:szCs w:val="22"/>
        </w:rPr>
        <w:t xml:space="preserve"> situation </w:t>
      </w:r>
      <w:proofErr w:type="gramStart"/>
      <w:r w:rsidR="006329B7" w:rsidRPr="00731CD3">
        <w:rPr>
          <w:rFonts w:eastAsia="Times New Roman" w:cs="Arial"/>
          <w:szCs w:val="22"/>
        </w:rPr>
        <w:t>The</w:t>
      </w:r>
      <w:proofErr w:type="gramEnd"/>
      <w:r w:rsidR="006329B7" w:rsidRPr="00731CD3">
        <w:rPr>
          <w:rFonts w:eastAsia="Times New Roman" w:cs="Arial"/>
          <w:szCs w:val="22"/>
        </w:rPr>
        <w:t xml:space="preserve"> most important factor in achieving success in the workplace and surroundings. To keep staff motivated, A positive working environment is extremely beneficial to a company</w:t>
      </w:r>
      <w:r w:rsidR="00861A38" w:rsidRPr="00731CD3">
        <w:rPr>
          <w:rFonts w:eastAsia="Times New Roman" w:cs="Arial"/>
          <w:szCs w:val="22"/>
        </w:rPr>
        <w:t xml:space="preserve"> (</w:t>
      </w:r>
      <w:proofErr w:type="spellStart"/>
      <w:r w:rsidR="00861A38" w:rsidRPr="00731CD3">
        <w:rPr>
          <w:rFonts w:cs="Arial"/>
          <w:szCs w:val="22"/>
          <w:shd w:val="clear" w:color="auto" w:fill="FFFFFF"/>
        </w:rPr>
        <w:t>Korzynski</w:t>
      </w:r>
      <w:proofErr w:type="spellEnd"/>
      <w:r w:rsidR="00861A38" w:rsidRPr="00731CD3">
        <w:rPr>
          <w:rFonts w:cs="Arial"/>
          <w:szCs w:val="22"/>
          <w:shd w:val="clear" w:color="auto" w:fill="FFFFFF"/>
        </w:rPr>
        <w:t>, 2013</w:t>
      </w:r>
      <w:r w:rsidR="00861A38" w:rsidRPr="00731CD3">
        <w:rPr>
          <w:rFonts w:eastAsia="Times New Roman" w:cs="Arial"/>
          <w:szCs w:val="22"/>
        </w:rPr>
        <w:t>)</w:t>
      </w:r>
      <w:r w:rsidR="006329B7" w:rsidRPr="00731CD3">
        <w:rPr>
          <w:rFonts w:eastAsia="Times New Roman" w:cs="Arial"/>
          <w:szCs w:val="22"/>
        </w:rPr>
        <w:t xml:space="preserve">. The business must establish a brand. a setting that exemplifies demonstrative behavior, greatest commitment, and excellent quality stockholders' and consumers' services. The group established an ethical and truthful goal for improving humanity's and the planet's purpose. When work comes to the company, rewarded, appreciated, and acknowledged employees love it. Take responsibility for your employees' </w:t>
      </w:r>
      <w:proofErr w:type="spellStart"/>
      <w:r w:rsidR="00AB0733" w:rsidRPr="00731CD3">
        <w:rPr>
          <w:rFonts w:eastAsia="Times New Roman" w:cs="Arial"/>
          <w:szCs w:val="22"/>
        </w:rPr>
        <w:t>behaviors</w:t>
      </w:r>
      <w:proofErr w:type="spellEnd"/>
      <w:r w:rsidR="006329B7" w:rsidRPr="00731CD3">
        <w:rPr>
          <w:rFonts w:eastAsia="Times New Roman" w:cs="Arial"/>
          <w:szCs w:val="22"/>
        </w:rPr>
        <w:t xml:space="preserve"> and decision-making authority if you want to aim for the highest quality services and goods. Every employee feels a sense of belonging, empowerment, and teamwork. Make opportunities for them to be nasty and vindictive.</w:t>
      </w:r>
    </w:p>
    <w:p w14:paraId="29D44313" w14:textId="77777777" w:rsidR="00936916" w:rsidRPr="00731CD3" w:rsidRDefault="00936916" w:rsidP="008452C9">
      <w:pPr>
        <w:spacing w:after="0"/>
        <w:rPr>
          <w:rFonts w:eastAsia="Times New Roman" w:cs="Arial"/>
          <w:szCs w:val="22"/>
        </w:rPr>
      </w:pPr>
    </w:p>
    <w:p w14:paraId="4F1DF1FD" w14:textId="77777777" w:rsidR="00936916" w:rsidRPr="00731CD3" w:rsidRDefault="00936916" w:rsidP="008452C9">
      <w:pPr>
        <w:spacing w:after="0"/>
        <w:rPr>
          <w:rFonts w:eastAsia="Times New Roman" w:cs="Arial"/>
          <w:szCs w:val="22"/>
        </w:rPr>
      </w:pPr>
    </w:p>
    <w:p w14:paraId="5D2F281F" w14:textId="26B491A8" w:rsidR="00AB0733" w:rsidRPr="00731CD3" w:rsidRDefault="006329B7" w:rsidP="008452C9">
      <w:pPr>
        <w:spacing w:after="0"/>
        <w:rPr>
          <w:rFonts w:eastAsia="Times New Roman" w:cs="Arial"/>
          <w:szCs w:val="22"/>
        </w:rPr>
      </w:pPr>
      <w:r w:rsidRPr="00731CD3">
        <w:rPr>
          <w:rFonts w:eastAsia="Times New Roman" w:cs="Arial"/>
          <w:szCs w:val="22"/>
        </w:rPr>
        <w:t xml:space="preserve">Because they produce natural endorphins and antidepressants, the authorities should keep the employees in a light and joyful mood. </w:t>
      </w:r>
      <w:r w:rsidR="00BC58A6" w:rsidRPr="00731CD3">
        <w:rPr>
          <w:rFonts w:eastAsia="Times New Roman" w:cs="Arial"/>
          <w:szCs w:val="22"/>
        </w:rPr>
        <w:t>Employees deserve the company's assistance and understanding when they are faced with challenges like as illness, accidents, natural catastrophes, and personal tragedies</w:t>
      </w:r>
      <w:r w:rsidR="00861A38" w:rsidRPr="00731CD3">
        <w:rPr>
          <w:rFonts w:eastAsia="Times New Roman" w:cs="Arial"/>
          <w:szCs w:val="22"/>
        </w:rPr>
        <w:t xml:space="preserve"> </w:t>
      </w:r>
      <w:r w:rsidR="00274120" w:rsidRPr="00731CD3">
        <w:rPr>
          <w:rFonts w:eastAsia="Times New Roman" w:cs="Arial"/>
          <w:szCs w:val="22"/>
        </w:rPr>
        <w:t>(</w:t>
      </w:r>
      <w:r w:rsidR="00274120" w:rsidRPr="00731CD3">
        <w:rPr>
          <w:rFonts w:cs="Arial"/>
          <w:szCs w:val="22"/>
          <w:shd w:val="clear" w:color="auto" w:fill="FFFFFF"/>
        </w:rPr>
        <w:t>Choi, J., 2016</w:t>
      </w:r>
      <w:r w:rsidR="00274120" w:rsidRPr="00731CD3">
        <w:rPr>
          <w:rFonts w:eastAsia="Times New Roman" w:cs="Arial"/>
          <w:szCs w:val="22"/>
        </w:rPr>
        <w:t>)</w:t>
      </w:r>
      <w:r w:rsidRPr="00731CD3">
        <w:rPr>
          <w:rFonts w:eastAsia="Times New Roman" w:cs="Arial"/>
          <w:szCs w:val="22"/>
        </w:rPr>
        <w:t xml:space="preserve">. a study </w:t>
      </w:r>
      <w:r w:rsidR="00C4481D" w:rsidRPr="00731CD3">
        <w:rPr>
          <w:rFonts w:eastAsia="Times New Roman" w:cs="Arial"/>
          <w:szCs w:val="22"/>
        </w:rPr>
        <w:t>was star</w:t>
      </w:r>
      <w:r w:rsidR="00210DEF" w:rsidRPr="00731CD3">
        <w:rPr>
          <w:rFonts w:eastAsia="Times New Roman" w:cs="Arial"/>
          <w:szCs w:val="22"/>
        </w:rPr>
        <w:t>t</w:t>
      </w:r>
      <w:r w:rsidR="00C4481D" w:rsidRPr="00731CD3">
        <w:rPr>
          <w:rFonts w:eastAsia="Times New Roman" w:cs="Arial"/>
          <w:szCs w:val="22"/>
        </w:rPr>
        <w:t>ed</w:t>
      </w:r>
      <w:r w:rsidR="00440814" w:rsidRPr="00731CD3">
        <w:rPr>
          <w:rFonts w:eastAsia="Times New Roman" w:cs="Arial"/>
          <w:szCs w:val="22"/>
        </w:rPr>
        <w:t xml:space="preserve"> by researchers</w:t>
      </w:r>
      <w:r w:rsidR="00C4481D" w:rsidRPr="00731CD3">
        <w:rPr>
          <w:rFonts w:eastAsia="Times New Roman" w:cs="Arial"/>
          <w:szCs w:val="22"/>
        </w:rPr>
        <w:t xml:space="preserve"> </w:t>
      </w:r>
      <w:r w:rsidRPr="00731CD3">
        <w:rPr>
          <w:rFonts w:eastAsia="Times New Roman" w:cs="Arial"/>
          <w:szCs w:val="22"/>
        </w:rPr>
        <w:t xml:space="preserve">to see how good working circumstances affect employee motivation. They primarily investigated the working environment in manufacturing and productive work. They also examined the impact of workload and working hours on employee productivity in their research. Their findings show that there is a beneficial association between working families and employee productivity. The flexibility of workload and working hours yields beneficial results promptly. According to the study's linear regression model, 50 percent of variable employees are counted for effective productive work and good working conditions. </w:t>
      </w:r>
      <w:r w:rsidR="00440814" w:rsidRPr="00731CD3">
        <w:rPr>
          <w:rFonts w:eastAsia="Times New Roman" w:cs="Arial"/>
          <w:szCs w:val="22"/>
        </w:rPr>
        <w:t xml:space="preserve">It is observed that </w:t>
      </w:r>
      <w:r w:rsidRPr="00731CD3">
        <w:rPr>
          <w:rFonts w:eastAsia="Times New Roman" w:cs="Arial"/>
          <w:szCs w:val="22"/>
        </w:rPr>
        <w:t>Organizations</w:t>
      </w:r>
      <w:r w:rsidR="00440814" w:rsidRPr="00731CD3">
        <w:rPr>
          <w:rFonts w:eastAsia="Times New Roman" w:cs="Arial"/>
          <w:szCs w:val="22"/>
        </w:rPr>
        <w:t xml:space="preserve"> </w:t>
      </w:r>
      <w:r w:rsidRPr="00731CD3">
        <w:rPr>
          <w:rFonts w:eastAsia="Times New Roman" w:cs="Arial"/>
          <w:szCs w:val="22"/>
        </w:rPr>
        <w:t xml:space="preserve">will be confronted with a variety of dynamic environments. More hurdles include delighting personnel in a firm while coping with an evolving and changing environment to achieve success while remaining competitive. The company's goal is to increase effectiveness, efficiency, employee dedication, and productivity by satisfying them. When working conditions are </w:t>
      </w:r>
      <w:proofErr w:type="spellStart"/>
      <w:r w:rsidR="00AB0733" w:rsidRPr="00731CD3">
        <w:rPr>
          <w:rFonts w:eastAsia="Times New Roman" w:cs="Arial"/>
          <w:szCs w:val="22"/>
        </w:rPr>
        <w:t>favorable</w:t>
      </w:r>
      <w:proofErr w:type="spellEnd"/>
      <w:r w:rsidRPr="00731CD3">
        <w:rPr>
          <w:rFonts w:eastAsia="Times New Roman" w:cs="Arial"/>
          <w:szCs w:val="22"/>
        </w:rPr>
        <w:t>, it is simple to satisfy employees and maintain positive relationships with shareholders and customers.</w:t>
      </w:r>
    </w:p>
    <w:p w14:paraId="0F2C59B7" w14:textId="77777777" w:rsidR="00936916" w:rsidRPr="00731CD3" w:rsidRDefault="00936916" w:rsidP="008452C9">
      <w:pPr>
        <w:spacing w:after="0"/>
        <w:rPr>
          <w:rFonts w:eastAsia="Times New Roman" w:cs="Arial"/>
          <w:sz w:val="24"/>
          <w:szCs w:val="24"/>
        </w:rPr>
      </w:pPr>
    </w:p>
    <w:p w14:paraId="337A8C09" w14:textId="77777777" w:rsidR="00936916" w:rsidRPr="00731CD3" w:rsidRDefault="006329B7" w:rsidP="008452C9">
      <w:pPr>
        <w:pStyle w:val="Heading1"/>
        <w:rPr>
          <w:rFonts w:eastAsia="Times New Roman" w:cs="Arial"/>
          <w:sz w:val="24"/>
          <w:szCs w:val="24"/>
        </w:rPr>
      </w:pPr>
      <w:bookmarkStart w:id="4" w:name="_Toc99709710"/>
      <w:r w:rsidRPr="00731CD3">
        <w:rPr>
          <w:rFonts w:eastAsia="Times New Roman" w:cs="Arial"/>
          <w:sz w:val="24"/>
          <w:szCs w:val="24"/>
        </w:rPr>
        <w:t>Conclusion</w:t>
      </w:r>
      <w:bookmarkEnd w:id="4"/>
    </w:p>
    <w:p w14:paraId="7F5B04D7" w14:textId="55897994" w:rsidR="00936916" w:rsidRPr="00731CD3" w:rsidRDefault="006329B7" w:rsidP="008452C9">
      <w:pPr>
        <w:spacing w:after="0"/>
        <w:rPr>
          <w:rFonts w:eastAsia="Times New Roman" w:cs="Arial"/>
          <w:szCs w:val="22"/>
        </w:rPr>
      </w:pPr>
      <w:r w:rsidRPr="00731CD3">
        <w:rPr>
          <w:rFonts w:eastAsia="Times New Roman" w:cs="Arial"/>
          <w:szCs w:val="22"/>
        </w:rPr>
        <w:t xml:space="preserve">Based on some trials, this article attempted to provide clear identification of the best incentive methods for a company's employees. We looked at some material that discussed several tactics and simple methods for encouraging individuals in the workplace. The majority of the research focused on non-financial rather than financial benefits. Payment facilities are enlisted for financial benefits. However, employees do not work for the sole purpose of receiving a salary. They understand life's values. As a result, businesses must pay attention to the employees' non-financial </w:t>
      </w:r>
      <w:proofErr w:type="spellStart"/>
      <w:r w:rsidR="00820DA2" w:rsidRPr="00731CD3">
        <w:rPr>
          <w:rFonts w:eastAsia="Times New Roman" w:cs="Arial"/>
          <w:szCs w:val="22"/>
        </w:rPr>
        <w:t>honor</w:t>
      </w:r>
      <w:proofErr w:type="spellEnd"/>
      <w:r w:rsidRPr="00731CD3">
        <w:rPr>
          <w:rFonts w:eastAsia="Times New Roman" w:cs="Arial"/>
          <w:szCs w:val="22"/>
        </w:rPr>
        <w:t>. They must ensure that their employees are recognized for their work performance. We also advise firms to ensure that their employees are treated with respect and dignity to motivate them and keep them on the job for a long time.</w:t>
      </w:r>
    </w:p>
    <w:p w14:paraId="61D5A88F" w14:textId="77777777" w:rsidR="00936916" w:rsidRPr="00731CD3" w:rsidRDefault="00936916" w:rsidP="008452C9">
      <w:pPr>
        <w:spacing w:after="0"/>
        <w:rPr>
          <w:rFonts w:eastAsia="Times New Roman" w:cs="Arial"/>
          <w:sz w:val="24"/>
          <w:szCs w:val="24"/>
        </w:rPr>
      </w:pPr>
    </w:p>
    <w:p w14:paraId="13ABBAF0" w14:textId="77777777" w:rsidR="008452C9" w:rsidRPr="00731CD3" w:rsidRDefault="008452C9">
      <w:pPr>
        <w:spacing w:line="259" w:lineRule="auto"/>
        <w:jc w:val="left"/>
        <w:rPr>
          <w:rFonts w:eastAsia="Times New Roman" w:cs="Arial"/>
          <w:b/>
          <w:color w:val="000000" w:themeColor="text1"/>
          <w:sz w:val="24"/>
          <w:szCs w:val="24"/>
        </w:rPr>
      </w:pPr>
      <w:bookmarkStart w:id="5" w:name="_Toc99709711"/>
      <w:r w:rsidRPr="00731CD3">
        <w:rPr>
          <w:rFonts w:eastAsia="Times New Roman" w:cs="Arial"/>
          <w:sz w:val="24"/>
          <w:szCs w:val="24"/>
        </w:rPr>
        <w:br w:type="page"/>
      </w:r>
    </w:p>
    <w:p w14:paraId="5CB06AE9" w14:textId="42F0319A" w:rsidR="00936916" w:rsidRPr="00731CD3" w:rsidRDefault="006329B7" w:rsidP="008452C9">
      <w:pPr>
        <w:pStyle w:val="Heading1"/>
        <w:rPr>
          <w:rFonts w:eastAsia="Times New Roman" w:cs="Arial"/>
          <w:sz w:val="24"/>
          <w:szCs w:val="24"/>
        </w:rPr>
      </w:pPr>
      <w:r w:rsidRPr="00731CD3">
        <w:rPr>
          <w:rFonts w:eastAsia="Times New Roman" w:cs="Arial"/>
          <w:sz w:val="24"/>
          <w:szCs w:val="24"/>
        </w:rPr>
        <w:lastRenderedPageBreak/>
        <w:t>References:</w:t>
      </w:r>
      <w:bookmarkEnd w:id="5"/>
    </w:p>
    <w:p w14:paraId="51782C1C" w14:textId="77777777" w:rsidR="00274120" w:rsidRPr="00731CD3" w:rsidRDefault="00274120" w:rsidP="008452C9">
      <w:pPr>
        <w:spacing w:after="0"/>
        <w:rPr>
          <w:rFonts w:eastAsia="Times New Roman" w:cs="Arial"/>
          <w:szCs w:val="22"/>
        </w:rPr>
      </w:pPr>
      <w:proofErr w:type="spellStart"/>
      <w:r w:rsidRPr="00731CD3">
        <w:rPr>
          <w:rFonts w:cs="Arial"/>
          <w:color w:val="222222"/>
          <w:szCs w:val="22"/>
          <w:shd w:val="clear" w:color="auto" w:fill="FFFFFF"/>
        </w:rPr>
        <w:t>Abifarin</w:t>
      </w:r>
      <w:proofErr w:type="spellEnd"/>
      <w:r w:rsidRPr="00731CD3">
        <w:rPr>
          <w:rFonts w:cs="Arial"/>
          <w:color w:val="222222"/>
          <w:szCs w:val="22"/>
          <w:shd w:val="clear" w:color="auto" w:fill="FFFFFF"/>
        </w:rPr>
        <w:t>, A., 2016’. Motivating staff in Nigerian university libraries. </w:t>
      </w:r>
      <w:r w:rsidRPr="00731CD3">
        <w:rPr>
          <w:rFonts w:cs="Arial"/>
          <w:i/>
          <w:iCs/>
          <w:color w:val="222222"/>
          <w:szCs w:val="22"/>
          <w:shd w:val="clear" w:color="auto" w:fill="FFFFFF"/>
        </w:rPr>
        <w:t>Library Management</w:t>
      </w:r>
      <w:r w:rsidRPr="00731CD3">
        <w:rPr>
          <w:rFonts w:cs="Arial"/>
          <w:color w:val="222222"/>
          <w:szCs w:val="22"/>
          <w:shd w:val="clear" w:color="auto" w:fill="FFFFFF"/>
        </w:rPr>
        <w:t>.</w:t>
      </w:r>
    </w:p>
    <w:p w14:paraId="0A412037" w14:textId="77777777" w:rsidR="00274120" w:rsidRPr="00731CD3" w:rsidRDefault="00274120" w:rsidP="00861A38">
      <w:pPr>
        <w:rPr>
          <w:rFonts w:cs="Arial"/>
          <w:color w:val="222222"/>
          <w:szCs w:val="22"/>
          <w:shd w:val="clear" w:color="auto" w:fill="FFFFFF"/>
        </w:rPr>
      </w:pPr>
      <w:proofErr w:type="spellStart"/>
      <w:r w:rsidRPr="00731CD3">
        <w:rPr>
          <w:rFonts w:cs="Arial"/>
          <w:color w:val="222222"/>
          <w:szCs w:val="22"/>
          <w:shd w:val="clear" w:color="auto" w:fill="FFFFFF"/>
        </w:rPr>
        <w:t>Armache</w:t>
      </w:r>
      <w:proofErr w:type="spellEnd"/>
      <w:r w:rsidRPr="00731CD3">
        <w:rPr>
          <w:rFonts w:cs="Arial"/>
          <w:color w:val="222222"/>
          <w:szCs w:val="22"/>
          <w:shd w:val="clear" w:color="auto" w:fill="FFFFFF"/>
        </w:rPr>
        <w:t xml:space="preserve">, J., 2014. Ways and Means </w:t>
      </w:r>
      <w:proofErr w:type="gramStart"/>
      <w:r w:rsidRPr="00731CD3">
        <w:rPr>
          <w:rFonts w:cs="Arial"/>
          <w:color w:val="222222"/>
          <w:szCs w:val="22"/>
          <w:shd w:val="clear" w:color="auto" w:fill="FFFFFF"/>
        </w:rPr>
        <w:t>To</w:t>
      </w:r>
      <w:proofErr w:type="gramEnd"/>
      <w:r w:rsidRPr="00731CD3">
        <w:rPr>
          <w:rFonts w:cs="Arial"/>
          <w:color w:val="222222"/>
          <w:szCs w:val="22"/>
          <w:shd w:val="clear" w:color="auto" w:fill="FFFFFF"/>
        </w:rPr>
        <w:t xml:space="preserve"> Keep Employees Motivated, Productive, and Loyal. </w:t>
      </w:r>
      <w:r w:rsidRPr="00731CD3">
        <w:rPr>
          <w:rFonts w:cs="Arial"/>
          <w:i/>
          <w:iCs/>
          <w:color w:val="222222"/>
          <w:szCs w:val="22"/>
          <w:shd w:val="clear" w:color="auto" w:fill="FFFFFF"/>
        </w:rPr>
        <w:t>Leadership &amp; Organizational Management Journal</w:t>
      </w:r>
      <w:r w:rsidRPr="00731CD3">
        <w:rPr>
          <w:rFonts w:cs="Arial"/>
          <w:color w:val="222222"/>
          <w:szCs w:val="22"/>
          <w:shd w:val="clear" w:color="auto" w:fill="FFFFFF"/>
        </w:rPr>
        <w:t>, </w:t>
      </w:r>
      <w:r w:rsidRPr="00731CD3">
        <w:rPr>
          <w:rFonts w:cs="Arial"/>
          <w:i/>
          <w:iCs/>
          <w:color w:val="222222"/>
          <w:szCs w:val="22"/>
          <w:shd w:val="clear" w:color="auto" w:fill="FFFFFF"/>
        </w:rPr>
        <w:t>2014</w:t>
      </w:r>
      <w:r w:rsidRPr="00731CD3">
        <w:rPr>
          <w:rFonts w:cs="Arial"/>
          <w:color w:val="222222"/>
          <w:szCs w:val="22"/>
          <w:shd w:val="clear" w:color="auto" w:fill="FFFFFF"/>
        </w:rPr>
        <w:t>(2).</w:t>
      </w:r>
    </w:p>
    <w:p w14:paraId="7F7DA2FC" w14:textId="77777777" w:rsidR="00274120" w:rsidRPr="00731CD3" w:rsidRDefault="00274120" w:rsidP="008452C9">
      <w:pPr>
        <w:spacing w:after="0"/>
        <w:rPr>
          <w:rFonts w:cs="Arial"/>
          <w:color w:val="222222"/>
          <w:szCs w:val="22"/>
          <w:shd w:val="clear" w:color="auto" w:fill="FFFFFF"/>
        </w:rPr>
      </w:pPr>
      <w:r w:rsidRPr="00731CD3">
        <w:rPr>
          <w:rFonts w:cs="Arial"/>
          <w:color w:val="222222"/>
          <w:szCs w:val="22"/>
          <w:shd w:val="clear" w:color="auto" w:fill="FFFFFF"/>
        </w:rPr>
        <w:t xml:space="preserve">Chiu, R.K., </w:t>
      </w:r>
      <w:proofErr w:type="spellStart"/>
      <w:r w:rsidRPr="00731CD3">
        <w:rPr>
          <w:rFonts w:cs="Arial"/>
          <w:color w:val="222222"/>
          <w:szCs w:val="22"/>
          <w:shd w:val="clear" w:color="auto" w:fill="FFFFFF"/>
        </w:rPr>
        <w:t>Luk</w:t>
      </w:r>
      <w:proofErr w:type="spellEnd"/>
      <w:r w:rsidRPr="00731CD3">
        <w:rPr>
          <w:rFonts w:cs="Arial"/>
          <w:color w:val="222222"/>
          <w:szCs w:val="22"/>
          <w:shd w:val="clear" w:color="auto" w:fill="FFFFFF"/>
        </w:rPr>
        <w:t>, V.W.M. and Tang, T.L.P., 2012. Retaining and motivating employees: Compensation preferences in Hong Kong and China. </w:t>
      </w:r>
      <w:r w:rsidRPr="00731CD3">
        <w:rPr>
          <w:rFonts w:cs="Arial"/>
          <w:i/>
          <w:iCs/>
          <w:color w:val="222222"/>
          <w:szCs w:val="22"/>
          <w:shd w:val="clear" w:color="auto" w:fill="FFFFFF"/>
        </w:rPr>
        <w:t>Personnel review</w:t>
      </w:r>
      <w:r w:rsidRPr="00731CD3">
        <w:rPr>
          <w:rFonts w:cs="Arial"/>
          <w:color w:val="222222"/>
          <w:szCs w:val="22"/>
          <w:shd w:val="clear" w:color="auto" w:fill="FFFFFF"/>
        </w:rPr>
        <w:t>.</w:t>
      </w:r>
    </w:p>
    <w:p w14:paraId="11E2A8EB" w14:textId="77777777" w:rsidR="00274120" w:rsidRPr="00731CD3" w:rsidRDefault="00274120" w:rsidP="00861A38">
      <w:pPr>
        <w:rPr>
          <w:rFonts w:eastAsia="Times New Roman" w:cs="Arial"/>
          <w:szCs w:val="22"/>
        </w:rPr>
      </w:pPr>
      <w:r w:rsidRPr="00731CD3">
        <w:rPr>
          <w:rFonts w:cs="Arial"/>
          <w:color w:val="222222"/>
          <w:szCs w:val="22"/>
          <w:shd w:val="clear" w:color="auto" w:fill="FFFFFF"/>
        </w:rPr>
        <w:t>Choi, J., 2016. A motivational theory of charismatic leadership: Envisioning, empathy, and empowerment. </w:t>
      </w:r>
      <w:r w:rsidRPr="00731CD3">
        <w:rPr>
          <w:rFonts w:cs="Arial"/>
          <w:i/>
          <w:iCs/>
          <w:color w:val="222222"/>
          <w:szCs w:val="22"/>
          <w:shd w:val="clear" w:color="auto" w:fill="FFFFFF"/>
        </w:rPr>
        <w:t>Journal of Leadership &amp; Organizational Studies</w:t>
      </w:r>
      <w:r w:rsidRPr="00731CD3">
        <w:rPr>
          <w:rFonts w:cs="Arial"/>
          <w:color w:val="222222"/>
          <w:szCs w:val="22"/>
          <w:shd w:val="clear" w:color="auto" w:fill="FFFFFF"/>
        </w:rPr>
        <w:t>, </w:t>
      </w:r>
      <w:r w:rsidRPr="00731CD3">
        <w:rPr>
          <w:rFonts w:cs="Arial"/>
          <w:i/>
          <w:iCs/>
          <w:color w:val="222222"/>
          <w:szCs w:val="22"/>
          <w:shd w:val="clear" w:color="auto" w:fill="FFFFFF"/>
        </w:rPr>
        <w:t>13</w:t>
      </w:r>
      <w:r w:rsidRPr="00731CD3">
        <w:rPr>
          <w:rFonts w:cs="Arial"/>
          <w:color w:val="222222"/>
          <w:szCs w:val="22"/>
          <w:shd w:val="clear" w:color="auto" w:fill="FFFFFF"/>
        </w:rPr>
        <w:t>(1), pp.24-43.</w:t>
      </w:r>
    </w:p>
    <w:p w14:paraId="3F76ED27" w14:textId="77777777" w:rsidR="00274120" w:rsidRPr="00731CD3" w:rsidRDefault="00274120" w:rsidP="000D0C1A">
      <w:pPr>
        <w:tabs>
          <w:tab w:val="left" w:pos="494"/>
        </w:tabs>
        <w:rPr>
          <w:rFonts w:cs="Arial"/>
          <w:color w:val="222222"/>
          <w:szCs w:val="22"/>
          <w:shd w:val="clear" w:color="auto" w:fill="FFFFFF"/>
        </w:rPr>
      </w:pPr>
      <w:r w:rsidRPr="00731CD3">
        <w:rPr>
          <w:rFonts w:cs="Arial"/>
          <w:color w:val="222222"/>
          <w:szCs w:val="22"/>
          <w:shd w:val="clear" w:color="auto" w:fill="FFFFFF"/>
        </w:rPr>
        <w:t>Danish, R.Q. and Usman, A., 2018. Impact of reward and recognition on job satisfaction and motivation: An empirical study from Pakistan. </w:t>
      </w:r>
      <w:r w:rsidRPr="00731CD3">
        <w:rPr>
          <w:rFonts w:cs="Arial"/>
          <w:i/>
          <w:iCs/>
          <w:color w:val="222222"/>
          <w:szCs w:val="22"/>
          <w:shd w:val="clear" w:color="auto" w:fill="FFFFFF"/>
        </w:rPr>
        <w:t>International journal of business and management</w:t>
      </w:r>
      <w:r w:rsidRPr="00731CD3">
        <w:rPr>
          <w:rFonts w:cs="Arial"/>
          <w:color w:val="222222"/>
          <w:szCs w:val="22"/>
          <w:shd w:val="clear" w:color="auto" w:fill="FFFFFF"/>
        </w:rPr>
        <w:t>, </w:t>
      </w:r>
      <w:r w:rsidRPr="00731CD3">
        <w:rPr>
          <w:rFonts w:cs="Arial"/>
          <w:i/>
          <w:iCs/>
          <w:color w:val="222222"/>
          <w:szCs w:val="22"/>
          <w:shd w:val="clear" w:color="auto" w:fill="FFFFFF"/>
        </w:rPr>
        <w:t>5</w:t>
      </w:r>
      <w:r w:rsidRPr="00731CD3">
        <w:rPr>
          <w:rFonts w:cs="Arial"/>
          <w:color w:val="222222"/>
          <w:szCs w:val="22"/>
          <w:shd w:val="clear" w:color="auto" w:fill="FFFFFF"/>
        </w:rPr>
        <w:t>(2), p.159.</w:t>
      </w:r>
    </w:p>
    <w:p w14:paraId="5074CA55" w14:textId="77777777" w:rsidR="00274120" w:rsidRPr="00731CD3" w:rsidRDefault="00274120" w:rsidP="00861A38">
      <w:pPr>
        <w:rPr>
          <w:rFonts w:cs="Arial"/>
          <w:color w:val="222222"/>
          <w:szCs w:val="22"/>
          <w:shd w:val="clear" w:color="auto" w:fill="FFFFFF"/>
        </w:rPr>
      </w:pPr>
      <w:r w:rsidRPr="00731CD3">
        <w:rPr>
          <w:rFonts w:cs="Arial"/>
          <w:color w:val="222222"/>
          <w:szCs w:val="22"/>
          <w:shd w:val="clear" w:color="auto" w:fill="FFFFFF"/>
        </w:rPr>
        <w:t>Herzberg, F., 2018. </w:t>
      </w:r>
      <w:r w:rsidRPr="00731CD3">
        <w:rPr>
          <w:rFonts w:cs="Arial"/>
          <w:i/>
          <w:iCs/>
          <w:color w:val="222222"/>
          <w:szCs w:val="22"/>
          <w:shd w:val="clear" w:color="auto" w:fill="FFFFFF"/>
        </w:rPr>
        <w:t xml:space="preserve">One more time: How do you motivate </w:t>
      </w:r>
      <w:proofErr w:type="gramStart"/>
      <w:r w:rsidRPr="00731CD3">
        <w:rPr>
          <w:rFonts w:cs="Arial"/>
          <w:i/>
          <w:iCs/>
          <w:color w:val="222222"/>
          <w:szCs w:val="22"/>
          <w:shd w:val="clear" w:color="auto" w:fill="FFFFFF"/>
        </w:rPr>
        <w:t>employees?</w:t>
      </w:r>
      <w:r w:rsidRPr="00731CD3">
        <w:rPr>
          <w:rFonts w:cs="Arial"/>
          <w:color w:val="222222"/>
          <w:szCs w:val="22"/>
          <w:shd w:val="clear" w:color="auto" w:fill="FFFFFF"/>
        </w:rPr>
        <w:t>.</w:t>
      </w:r>
      <w:proofErr w:type="gramEnd"/>
      <w:r w:rsidRPr="00731CD3">
        <w:rPr>
          <w:rFonts w:cs="Arial"/>
          <w:color w:val="222222"/>
          <w:szCs w:val="22"/>
          <w:shd w:val="clear" w:color="auto" w:fill="FFFFFF"/>
        </w:rPr>
        <w:t xml:space="preserve"> Harvard Business Review Press.</w:t>
      </w:r>
    </w:p>
    <w:p w14:paraId="2B82FE90" w14:textId="77777777" w:rsidR="00274120" w:rsidRPr="00731CD3" w:rsidRDefault="00274120" w:rsidP="00861A38">
      <w:pPr>
        <w:rPr>
          <w:rFonts w:cs="Arial"/>
          <w:color w:val="222222"/>
          <w:szCs w:val="22"/>
          <w:shd w:val="clear" w:color="auto" w:fill="FFFFFF"/>
        </w:rPr>
      </w:pPr>
      <w:proofErr w:type="spellStart"/>
      <w:r w:rsidRPr="00731CD3">
        <w:rPr>
          <w:rFonts w:cs="Arial"/>
          <w:color w:val="222222"/>
          <w:szCs w:val="22"/>
          <w:shd w:val="clear" w:color="auto" w:fill="FFFFFF"/>
        </w:rPr>
        <w:t>Korzynski</w:t>
      </w:r>
      <w:proofErr w:type="spellEnd"/>
      <w:r w:rsidRPr="00731CD3">
        <w:rPr>
          <w:rFonts w:cs="Arial"/>
          <w:color w:val="222222"/>
          <w:szCs w:val="22"/>
          <w:shd w:val="clear" w:color="auto" w:fill="FFFFFF"/>
        </w:rPr>
        <w:t>, P., 2013. EMPLOYEE MOTIVATION IN NEW WORKING ENVIRONMENT. </w:t>
      </w:r>
      <w:r w:rsidRPr="00731CD3">
        <w:rPr>
          <w:rFonts w:cs="Arial"/>
          <w:i/>
          <w:iCs/>
          <w:color w:val="222222"/>
          <w:szCs w:val="22"/>
          <w:shd w:val="clear" w:color="auto" w:fill="FFFFFF"/>
        </w:rPr>
        <w:t>International journal of academic research</w:t>
      </w:r>
      <w:r w:rsidRPr="00731CD3">
        <w:rPr>
          <w:rFonts w:cs="Arial"/>
          <w:color w:val="222222"/>
          <w:szCs w:val="22"/>
          <w:shd w:val="clear" w:color="auto" w:fill="FFFFFF"/>
        </w:rPr>
        <w:t>, </w:t>
      </w:r>
      <w:r w:rsidRPr="00731CD3">
        <w:rPr>
          <w:rFonts w:cs="Arial"/>
          <w:i/>
          <w:iCs/>
          <w:color w:val="222222"/>
          <w:szCs w:val="22"/>
          <w:shd w:val="clear" w:color="auto" w:fill="FFFFFF"/>
        </w:rPr>
        <w:t>5</w:t>
      </w:r>
      <w:r w:rsidRPr="00731CD3">
        <w:rPr>
          <w:rFonts w:cs="Arial"/>
          <w:color w:val="222222"/>
          <w:szCs w:val="22"/>
          <w:shd w:val="clear" w:color="auto" w:fill="FFFFFF"/>
        </w:rPr>
        <w:t>(5).</w:t>
      </w:r>
    </w:p>
    <w:p w14:paraId="5B6CB26D" w14:textId="77777777" w:rsidR="00274120" w:rsidRPr="00731CD3" w:rsidRDefault="00274120" w:rsidP="000D0C1A">
      <w:pPr>
        <w:tabs>
          <w:tab w:val="left" w:pos="494"/>
        </w:tabs>
        <w:rPr>
          <w:rFonts w:cs="Arial"/>
          <w:color w:val="222222"/>
          <w:szCs w:val="22"/>
          <w:shd w:val="clear" w:color="auto" w:fill="FFFFFF"/>
        </w:rPr>
      </w:pPr>
      <w:proofErr w:type="spellStart"/>
      <w:r w:rsidRPr="00731CD3">
        <w:rPr>
          <w:rFonts w:cs="Arial"/>
          <w:color w:val="222222"/>
          <w:szCs w:val="22"/>
          <w:shd w:val="clear" w:color="auto" w:fill="FFFFFF"/>
        </w:rPr>
        <w:t>Kuranchie</w:t>
      </w:r>
      <w:proofErr w:type="spellEnd"/>
      <w:r w:rsidRPr="00731CD3">
        <w:rPr>
          <w:rFonts w:cs="Arial"/>
          <w:color w:val="222222"/>
          <w:szCs w:val="22"/>
          <w:shd w:val="clear" w:color="auto" w:fill="FFFFFF"/>
        </w:rPr>
        <w:t xml:space="preserve">-Mensah, E.B. and </w:t>
      </w:r>
      <w:proofErr w:type="spellStart"/>
      <w:r w:rsidRPr="00731CD3">
        <w:rPr>
          <w:rFonts w:cs="Arial"/>
          <w:color w:val="222222"/>
          <w:szCs w:val="22"/>
          <w:shd w:val="clear" w:color="auto" w:fill="FFFFFF"/>
        </w:rPr>
        <w:t>Amponsah</w:t>
      </w:r>
      <w:proofErr w:type="spellEnd"/>
      <w:r w:rsidRPr="00731CD3">
        <w:rPr>
          <w:rFonts w:cs="Arial"/>
          <w:color w:val="222222"/>
          <w:szCs w:val="22"/>
          <w:shd w:val="clear" w:color="auto" w:fill="FFFFFF"/>
        </w:rPr>
        <w:t>-Tawiah, K., 2016. Employee motivation and work performance: A comparative study of mining companies in Ghana. </w:t>
      </w:r>
      <w:r w:rsidRPr="00731CD3">
        <w:rPr>
          <w:rFonts w:cs="Arial"/>
          <w:i/>
          <w:iCs/>
          <w:color w:val="222222"/>
          <w:szCs w:val="22"/>
          <w:shd w:val="clear" w:color="auto" w:fill="FFFFFF"/>
        </w:rPr>
        <w:t>Journal of Industrial Engineering and Management (JIEM)</w:t>
      </w:r>
      <w:r w:rsidRPr="00731CD3">
        <w:rPr>
          <w:rFonts w:cs="Arial"/>
          <w:color w:val="222222"/>
          <w:szCs w:val="22"/>
          <w:shd w:val="clear" w:color="auto" w:fill="FFFFFF"/>
        </w:rPr>
        <w:t>, </w:t>
      </w:r>
      <w:r w:rsidRPr="00731CD3">
        <w:rPr>
          <w:rFonts w:cs="Arial"/>
          <w:i/>
          <w:iCs/>
          <w:color w:val="222222"/>
          <w:szCs w:val="22"/>
          <w:shd w:val="clear" w:color="auto" w:fill="FFFFFF"/>
        </w:rPr>
        <w:t>9</w:t>
      </w:r>
      <w:r w:rsidRPr="00731CD3">
        <w:rPr>
          <w:rFonts w:cs="Arial"/>
          <w:color w:val="222222"/>
          <w:szCs w:val="22"/>
          <w:shd w:val="clear" w:color="auto" w:fill="FFFFFF"/>
        </w:rPr>
        <w:t>(2), pp.255-309.</w:t>
      </w:r>
    </w:p>
    <w:p w14:paraId="7405F0D0" w14:textId="77777777" w:rsidR="00274120" w:rsidRPr="00731CD3" w:rsidRDefault="00274120" w:rsidP="008452C9">
      <w:pPr>
        <w:spacing w:after="0"/>
        <w:rPr>
          <w:rFonts w:cs="Arial"/>
          <w:color w:val="222222"/>
          <w:szCs w:val="22"/>
          <w:shd w:val="clear" w:color="auto" w:fill="FFFFFF"/>
        </w:rPr>
      </w:pPr>
      <w:r w:rsidRPr="00731CD3">
        <w:rPr>
          <w:rFonts w:cs="Arial"/>
          <w:color w:val="222222"/>
          <w:szCs w:val="22"/>
          <w:shd w:val="clear" w:color="auto" w:fill="FFFFFF"/>
        </w:rPr>
        <w:t>Smith, S.D. and Galbraith, Q., 2012. Motivating millennials: Improving practices in recruiting, retaining, and motivating younger library staff. </w:t>
      </w:r>
      <w:r w:rsidRPr="00731CD3">
        <w:rPr>
          <w:rFonts w:cs="Arial"/>
          <w:i/>
          <w:iCs/>
          <w:color w:val="222222"/>
          <w:szCs w:val="22"/>
          <w:shd w:val="clear" w:color="auto" w:fill="FFFFFF"/>
        </w:rPr>
        <w:t>The Journal of Academic Librarianship</w:t>
      </w:r>
      <w:r w:rsidRPr="00731CD3">
        <w:rPr>
          <w:rFonts w:cs="Arial"/>
          <w:color w:val="222222"/>
          <w:szCs w:val="22"/>
          <w:shd w:val="clear" w:color="auto" w:fill="FFFFFF"/>
        </w:rPr>
        <w:t>, </w:t>
      </w:r>
      <w:r w:rsidRPr="00731CD3">
        <w:rPr>
          <w:rFonts w:cs="Arial"/>
          <w:i/>
          <w:iCs/>
          <w:color w:val="222222"/>
          <w:szCs w:val="22"/>
          <w:shd w:val="clear" w:color="auto" w:fill="FFFFFF"/>
        </w:rPr>
        <w:t>38</w:t>
      </w:r>
      <w:r w:rsidRPr="00731CD3">
        <w:rPr>
          <w:rFonts w:cs="Arial"/>
          <w:color w:val="222222"/>
          <w:szCs w:val="22"/>
          <w:shd w:val="clear" w:color="auto" w:fill="FFFFFF"/>
        </w:rPr>
        <w:t>(3), pp.135-144.</w:t>
      </w:r>
    </w:p>
    <w:p w14:paraId="22F44703" w14:textId="77777777" w:rsidR="00274120" w:rsidRPr="00731CD3" w:rsidRDefault="00274120" w:rsidP="008452C9">
      <w:pPr>
        <w:spacing w:after="0"/>
        <w:rPr>
          <w:rFonts w:cs="Arial"/>
          <w:color w:val="222222"/>
          <w:szCs w:val="22"/>
          <w:shd w:val="clear" w:color="auto" w:fill="FFFFFF"/>
        </w:rPr>
      </w:pPr>
      <w:proofErr w:type="spellStart"/>
      <w:r w:rsidRPr="00731CD3">
        <w:rPr>
          <w:rFonts w:cs="Arial"/>
          <w:color w:val="222222"/>
          <w:szCs w:val="22"/>
          <w:shd w:val="clear" w:color="auto" w:fill="FFFFFF"/>
        </w:rPr>
        <w:t>Tietjen</w:t>
      </w:r>
      <w:proofErr w:type="spellEnd"/>
      <w:r w:rsidRPr="00731CD3">
        <w:rPr>
          <w:rFonts w:cs="Arial"/>
          <w:color w:val="222222"/>
          <w:szCs w:val="22"/>
          <w:shd w:val="clear" w:color="auto" w:fill="FFFFFF"/>
        </w:rPr>
        <w:t>, M.A. and Myers, R.M., 2020. Motivation and job satisfaction. </w:t>
      </w:r>
      <w:r w:rsidRPr="00731CD3">
        <w:rPr>
          <w:rFonts w:cs="Arial"/>
          <w:i/>
          <w:iCs/>
          <w:color w:val="222222"/>
          <w:szCs w:val="22"/>
          <w:shd w:val="clear" w:color="auto" w:fill="FFFFFF"/>
        </w:rPr>
        <w:t>Management decision</w:t>
      </w:r>
      <w:r w:rsidRPr="00731CD3">
        <w:rPr>
          <w:rFonts w:cs="Arial"/>
          <w:color w:val="222222"/>
          <w:szCs w:val="22"/>
          <w:shd w:val="clear" w:color="auto" w:fill="FFFFFF"/>
        </w:rPr>
        <w:t>.</w:t>
      </w:r>
    </w:p>
    <w:sectPr w:rsidR="00274120" w:rsidRPr="00731CD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0321B" w14:textId="77777777" w:rsidR="00A11FAB" w:rsidRDefault="00A11FAB" w:rsidP="004670EF">
      <w:pPr>
        <w:spacing w:after="0" w:line="240" w:lineRule="auto"/>
      </w:pPr>
      <w:r>
        <w:separator/>
      </w:r>
    </w:p>
  </w:endnote>
  <w:endnote w:type="continuationSeparator" w:id="0">
    <w:p w14:paraId="14ED51A3" w14:textId="77777777" w:rsidR="00A11FAB" w:rsidRDefault="00A11FAB" w:rsidP="00467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3406596"/>
      <w:docPartObj>
        <w:docPartGallery w:val="Page Numbers (Bottom of Page)"/>
        <w:docPartUnique/>
      </w:docPartObj>
    </w:sdtPr>
    <w:sdtEndPr>
      <w:rPr>
        <w:noProof/>
      </w:rPr>
    </w:sdtEndPr>
    <w:sdtContent>
      <w:p w14:paraId="3D3CB7EA" w14:textId="0879EE9F" w:rsidR="004670EF" w:rsidRDefault="004670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285CF7" w14:textId="77777777" w:rsidR="004670EF" w:rsidRDefault="00467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AFAEE" w14:textId="77777777" w:rsidR="00A11FAB" w:rsidRDefault="00A11FAB" w:rsidP="004670EF">
      <w:pPr>
        <w:spacing w:after="0" w:line="240" w:lineRule="auto"/>
      </w:pPr>
      <w:r>
        <w:separator/>
      </w:r>
    </w:p>
  </w:footnote>
  <w:footnote w:type="continuationSeparator" w:id="0">
    <w:p w14:paraId="47BA83D5" w14:textId="77777777" w:rsidR="00A11FAB" w:rsidRDefault="00A11FAB" w:rsidP="004670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YzNjc1NjSwMDEzMDZV0lEKTi0uzszPAykwqQUA/7rXgiwAAAA="/>
  </w:docVars>
  <w:rsids>
    <w:rsidRoot w:val="00936916"/>
    <w:rsid w:val="000D0C1A"/>
    <w:rsid w:val="00210DEF"/>
    <w:rsid w:val="002379B5"/>
    <w:rsid w:val="0026569C"/>
    <w:rsid w:val="00274120"/>
    <w:rsid w:val="002F7883"/>
    <w:rsid w:val="0031070D"/>
    <w:rsid w:val="00341CF5"/>
    <w:rsid w:val="00440814"/>
    <w:rsid w:val="004670EF"/>
    <w:rsid w:val="00492A3F"/>
    <w:rsid w:val="00555813"/>
    <w:rsid w:val="006329B7"/>
    <w:rsid w:val="00657F2D"/>
    <w:rsid w:val="006C1541"/>
    <w:rsid w:val="00731CD3"/>
    <w:rsid w:val="007D42F5"/>
    <w:rsid w:val="00820DA2"/>
    <w:rsid w:val="008452C9"/>
    <w:rsid w:val="00861A38"/>
    <w:rsid w:val="00936916"/>
    <w:rsid w:val="00A11FAB"/>
    <w:rsid w:val="00AB0733"/>
    <w:rsid w:val="00BC58A6"/>
    <w:rsid w:val="00C4481D"/>
    <w:rsid w:val="00F3078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45FF6"/>
  <w15:docId w15:val="{08A0C0D6-BB32-4CCE-AE1F-0164FCF52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GB" w:eastAsia="en-GB"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2C9"/>
    <w:pPr>
      <w:spacing w:line="360" w:lineRule="auto"/>
      <w:jc w:val="both"/>
    </w:pPr>
    <w:rPr>
      <w:rFonts w:ascii="Arial" w:hAnsi="Arial"/>
    </w:rPr>
  </w:style>
  <w:style w:type="paragraph" w:styleId="Heading1">
    <w:name w:val="heading 1"/>
    <w:basedOn w:val="Normal"/>
    <w:next w:val="Normal"/>
    <w:link w:val="Heading1Char"/>
    <w:uiPriority w:val="9"/>
    <w:qFormat/>
    <w:rsid w:val="00AB0733"/>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B0733"/>
    <w:pPr>
      <w:keepNext/>
      <w:keepLines/>
      <w:spacing w:before="40" w:after="0"/>
      <w:outlineLvl w:val="1"/>
    </w:pPr>
    <w:rPr>
      <w:rFonts w:eastAsiaTheme="majorEastAsia" w:cstheme="majorBidi"/>
      <w:b/>
      <w:color w:val="000000" w:themeColor="text1"/>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73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B0733"/>
    <w:rPr>
      <w:rFonts w:ascii="Times New Roman" w:eastAsiaTheme="majorEastAsia" w:hAnsi="Times New Roman" w:cstheme="majorBidi"/>
      <w:b/>
      <w:color w:val="000000" w:themeColor="text1"/>
      <w:sz w:val="24"/>
      <w:szCs w:val="33"/>
    </w:rPr>
  </w:style>
  <w:style w:type="paragraph" w:styleId="TOCHeading">
    <w:name w:val="TOC Heading"/>
    <w:basedOn w:val="Heading1"/>
    <w:next w:val="Normal"/>
    <w:uiPriority w:val="39"/>
    <w:unhideWhenUsed/>
    <w:qFormat/>
    <w:rsid w:val="00AB0733"/>
    <w:pPr>
      <w:spacing w:line="259" w:lineRule="auto"/>
      <w:jc w:val="left"/>
      <w:outlineLvl w:val="9"/>
    </w:pPr>
    <w:rPr>
      <w:rFonts w:asciiTheme="majorHAnsi" w:hAnsiTheme="majorHAns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AB0733"/>
    <w:pPr>
      <w:spacing w:after="100"/>
    </w:pPr>
  </w:style>
  <w:style w:type="character" w:styleId="Hyperlink">
    <w:name w:val="Hyperlink"/>
    <w:basedOn w:val="DefaultParagraphFont"/>
    <w:uiPriority w:val="99"/>
    <w:unhideWhenUsed/>
    <w:rsid w:val="00AB0733"/>
    <w:rPr>
      <w:color w:val="0563C1" w:themeColor="hyperlink"/>
      <w:u w:val="single"/>
    </w:rPr>
  </w:style>
  <w:style w:type="paragraph" w:styleId="Header">
    <w:name w:val="header"/>
    <w:basedOn w:val="Normal"/>
    <w:link w:val="HeaderChar"/>
    <w:uiPriority w:val="99"/>
    <w:unhideWhenUsed/>
    <w:rsid w:val="00467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0EF"/>
    <w:rPr>
      <w:rFonts w:ascii="Times New Roman" w:hAnsi="Times New Roman"/>
      <w:sz w:val="24"/>
    </w:rPr>
  </w:style>
  <w:style w:type="paragraph" w:styleId="Footer">
    <w:name w:val="footer"/>
    <w:basedOn w:val="Normal"/>
    <w:link w:val="FooterChar"/>
    <w:uiPriority w:val="99"/>
    <w:unhideWhenUsed/>
    <w:rsid w:val="00467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0E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175A-8207-48A1-8BE7-9F0DAB30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14</cp:revision>
  <dcterms:created xsi:type="dcterms:W3CDTF">2022-04-01T06:46:00Z</dcterms:created>
  <dcterms:modified xsi:type="dcterms:W3CDTF">2022-04-06T10:53:00Z</dcterms:modified>
</cp:coreProperties>
</file>