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0ACE42" w14:textId="375CF17F" w:rsidR="004D2824" w:rsidRPr="00651AD7" w:rsidRDefault="004D2824" w:rsidP="0061415A">
      <w:pPr>
        <w:spacing w:line="360" w:lineRule="auto"/>
        <w:jc w:val="center"/>
        <w:rPr>
          <w:rFonts w:cstheme="minorHAnsi"/>
          <w:b/>
          <w:bCs/>
          <w:sz w:val="24"/>
          <w:szCs w:val="24"/>
          <w:u w:val="single"/>
        </w:rPr>
      </w:pPr>
      <w:r w:rsidRPr="00651AD7">
        <w:rPr>
          <w:rFonts w:cstheme="minorHAnsi"/>
          <w:b/>
          <w:bCs/>
          <w:sz w:val="24"/>
          <w:szCs w:val="24"/>
          <w:u w:val="single"/>
        </w:rPr>
        <w:t>Does a child’s social class have an influence on their development and attainment?</w:t>
      </w:r>
    </w:p>
    <w:p w14:paraId="5995A1D2" w14:textId="7C902C92" w:rsidR="004D2824" w:rsidRPr="00A00537" w:rsidRDefault="00604BB5" w:rsidP="0061415A">
      <w:pPr>
        <w:spacing w:line="360" w:lineRule="auto"/>
        <w:rPr>
          <w:rFonts w:cstheme="minorHAnsi"/>
          <w:b/>
          <w:bCs/>
          <w:sz w:val="24"/>
          <w:szCs w:val="24"/>
          <w:u w:val="single"/>
        </w:rPr>
      </w:pPr>
      <w:r w:rsidRPr="00A00537">
        <w:rPr>
          <w:rFonts w:cstheme="minorHAnsi"/>
          <w:b/>
          <w:bCs/>
          <w:sz w:val="24"/>
          <w:szCs w:val="24"/>
          <w:u w:val="single"/>
        </w:rPr>
        <w:t>Abstract</w:t>
      </w:r>
    </w:p>
    <w:p w14:paraId="6D6700C7" w14:textId="67629AF9" w:rsidR="004272DB" w:rsidRPr="00A00537" w:rsidRDefault="00DD1A98" w:rsidP="0061415A">
      <w:pPr>
        <w:spacing w:line="360" w:lineRule="auto"/>
        <w:rPr>
          <w:rFonts w:cstheme="minorHAnsi"/>
          <w:sz w:val="24"/>
          <w:szCs w:val="24"/>
        </w:rPr>
      </w:pPr>
      <w:r w:rsidRPr="00A00537">
        <w:rPr>
          <w:rFonts w:cstheme="minorHAnsi"/>
          <w:sz w:val="24"/>
          <w:szCs w:val="24"/>
        </w:rPr>
        <w:t xml:space="preserve">This research project will </w:t>
      </w:r>
      <w:r w:rsidR="00E412D2" w:rsidRPr="00A00537">
        <w:rPr>
          <w:rFonts w:cstheme="minorHAnsi"/>
          <w:sz w:val="24"/>
          <w:szCs w:val="24"/>
        </w:rPr>
        <w:t xml:space="preserve">investigate if a child’s social class has an influence on their development and attainment within </w:t>
      </w:r>
      <w:r w:rsidR="00F4685D" w:rsidRPr="00A00537">
        <w:rPr>
          <w:rFonts w:cstheme="minorHAnsi"/>
          <w:sz w:val="24"/>
          <w:szCs w:val="24"/>
        </w:rPr>
        <w:t xml:space="preserve">two schools in </w:t>
      </w:r>
      <w:r w:rsidR="00E412D2" w:rsidRPr="00A00537">
        <w:rPr>
          <w:rFonts w:cstheme="minorHAnsi"/>
          <w:sz w:val="24"/>
          <w:szCs w:val="24"/>
        </w:rPr>
        <w:t>the Cardiff County</w:t>
      </w:r>
      <w:r w:rsidR="005708E5" w:rsidRPr="00A00537">
        <w:rPr>
          <w:rFonts w:cstheme="minorHAnsi"/>
          <w:sz w:val="24"/>
          <w:szCs w:val="24"/>
        </w:rPr>
        <w:t xml:space="preserve"> area</w:t>
      </w:r>
      <w:r w:rsidR="00E412D2" w:rsidRPr="00A00537">
        <w:rPr>
          <w:rFonts w:cstheme="minorHAnsi"/>
          <w:sz w:val="24"/>
          <w:szCs w:val="24"/>
        </w:rPr>
        <w:t>.</w:t>
      </w:r>
      <w:r w:rsidR="00F4685D" w:rsidRPr="00A00537">
        <w:rPr>
          <w:rFonts w:cstheme="minorHAnsi"/>
          <w:sz w:val="24"/>
          <w:szCs w:val="24"/>
        </w:rPr>
        <w:t xml:space="preserve"> </w:t>
      </w:r>
      <w:r w:rsidR="00567CEA" w:rsidRPr="00A00537">
        <w:rPr>
          <w:rFonts w:cstheme="minorHAnsi"/>
          <w:sz w:val="24"/>
          <w:szCs w:val="24"/>
        </w:rPr>
        <w:t xml:space="preserve">The data and findings collected from the research will be evaluated to </w:t>
      </w:r>
      <w:r w:rsidR="00911D42" w:rsidRPr="00A00537">
        <w:rPr>
          <w:rFonts w:cstheme="minorHAnsi"/>
          <w:sz w:val="24"/>
          <w:szCs w:val="24"/>
        </w:rPr>
        <w:t>see if there is a correlation between a child’s social class and their development and attainment</w:t>
      </w:r>
      <w:r w:rsidR="000E1103" w:rsidRPr="00A00537">
        <w:rPr>
          <w:rFonts w:cstheme="minorHAnsi"/>
          <w:sz w:val="24"/>
          <w:szCs w:val="24"/>
        </w:rPr>
        <w:t xml:space="preserve"> and</w:t>
      </w:r>
      <w:r w:rsidR="00851E90" w:rsidRPr="00A00537">
        <w:rPr>
          <w:rFonts w:cstheme="minorHAnsi"/>
          <w:sz w:val="24"/>
          <w:szCs w:val="24"/>
        </w:rPr>
        <w:t xml:space="preserve"> give reason to</w:t>
      </w:r>
      <w:r w:rsidR="000E1103" w:rsidRPr="00A00537">
        <w:rPr>
          <w:rFonts w:cstheme="minorHAnsi"/>
          <w:sz w:val="24"/>
          <w:szCs w:val="24"/>
        </w:rPr>
        <w:t xml:space="preserve"> why this may occur. </w:t>
      </w:r>
      <w:r w:rsidR="00366472" w:rsidRPr="00A00537">
        <w:rPr>
          <w:rFonts w:cstheme="minorHAnsi"/>
          <w:sz w:val="24"/>
          <w:szCs w:val="24"/>
        </w:rPr>
        <w:t xml:space="preserve">The participants will be selected through random sampling and will consist of; thirty children, thirty parents and twenty teachers. </w:t>
      </w:r>
      <w:r w:rsidR="0075581E" w:rsidRPr="00A00537">
        <w:rPr>
          <w:rFonts w:cstheme="minorHAnsi"/>
          <w:sz w:val="24"/>
          <w:szCs w:val="24"/>
        </w:rPr>
        <w:t>Observations</w:t>
      </w:r>
      <w:r w:rsidR="00F14F49" w:rsidRPr="00A00537">
        <w:rPr>
          <w:rFonts w:cstheme="minorHAnsi"/>
          <w:sz w:val="24"/>
          <w:szCs w:val="24"/>
        </w:rPr>
        <w:t xml:space="preserve">, </w:t>
      </w:r>
      <w:r w:rsidR="0075581E" w:rsidRPr="00A00537">
        <w:rPr>
          <w:rFonts w:cstheme="minorHAnsi"/>
          <w:sz w:val="24"/>
          <w:szCs w:val="24"/>
        </w:rPr>
        <w:t>interviews,</w:t>
      </w:r>
      <w:r w:rsidR="00F14F49" w:rsidRPr="00A00537">
        <w:rPr>
          <w:rFonts w:cstheme="minorHAnsi"/>
          <w:sz w:val="24"/>
          <w:szCs w:val="24"/>
        </w:rPr>
        <w:t xml:space="preserve"> and questionnaires will be used to provide both quantitative and qualitative data. </w:t>
      </w:r>
      <w:r w:rsidR="0075581E" w:rsidRPr="00A00537">
        <w:rPr>
          <w:rFonts w:cstheme="minorHAnsi"/>
          <w:sz w:val="24"/>
          <w:szCs w:val="24"/>
        </w:rPr>
        <w:t>T</w:t>
      </w:r>
      <w:r w:rsidR="00A122EB" w:rsidRPr="00A00537">
        <w:rPr>
          <w:rFonts w:cstheme="minorHAnsi"/>
          <w:sz w:val="24"/>
          <w:szCs w:val="24"/>
        </w:rPr>
        <w:t xml:space="preserve">riangulation of these </w:t>
      </w:r>
      <w:r w:rsidR="0075581E" w:rsidRPr="00A00537">
        <w:rPr>
          <w:rFonts w:cstheme="minorHAnsi"/>
          <w:sz w:val="24"/>
          <w:szCs w:val="24"/>
        </w:rPr>
        <w:t>m</w:t>
      </w:r>
      <w:r w:rsidR="008319C4" w:rsidRPr="00A00537">
        <w:rPr>
          <w:rFonts w:cstheme="minorHAnsi"/>
          <w:sz w:val="24"/>
          <w:szCs w:val="24"/>
        </w:rPr>
        <w:t xml:space="preserve">ixed methods will be used to provide </w:t>
      </w:r>
      <w:r w:rsidR="00992382" w:rsidRPr="00A00537">
        <w:rPr>
          <w:rFonts w:cstheme="minorHAnsi"/>
          <w:sz w:val="24"/>
          <w:szCs w:val="24"/>
        </w:rPr>
        <w:t>credible and valid information</w:t>
      </w:r>
      <w:r w:rsidR="00A122EB" w:rsidRPr="00A00537">
        <w:rPr>
          <w:rFonts w:cstheme="minorHAnsi"/>
          <w:sz w:val="24"/>
          <w:szCs w:val="24"/>
        </w:rPr>
        <w:t xml:space="preserve"> relating to the research project</w:t>
      </w:r>
      <w:r w:rsidR="00F14F49" w:rsidRPr="00A00537">
        <w:rPr>
          <w:rFonts w:cstheme="minorHAnsi"/>
          <w:sz w:val="24"/>
          <w:szCs w:val="24"/>
        </w:rPr>
        <w:t xml:space="preserve">. </w:t>
      </w:r>
      <w:r w:rsidR="000463C3" w:rsidRPr="00A00537">
        <w:rPr>
          <w:rFonts w:cstheme="minorHAnsi"/>
          <w:sz w:val="24"/>
          <w:szCs w:val="24"/>
        </w:rPr>
        <w:t xml:space="preserve">The Mosaic approach will also be </w:t>
      </w:r>
      <w:r w:rsidR="00E15CF4" w:rsidRPr="00A00537">
        <w:rPr>
          <w:rFonts w:cstheme="minorHAnsi"/>
          <w:sz w:val="24"/>
          <w:szCs w:val="24"/>
        </w:rPr>
        <w:t xml:space="preserve">utilized as it provides an insight </w:t>
      </w:r>
      <w:r w:rsidR="00E50369" w:rsidRPr="00A00537">
        <w:rPr>
          <w:rFonts w:cstheme="minorHAnsi"/>
          <w:sz w:val="24"/>
          <w:szCs w:val="24"/>
        </w:rPr>
        <w:t>in</w:t>
      </w:r>
      <w:r w:rsidR="00E15CF4" w:rsidRPr="00A00537">
        <w:rPr>
          <w:rFonts w:cstheme="minorHAnsi"/>
          <w:sz w:val="24"/>
          <w:szCs w:val="24"/>
        </w:rPr>
        <w:t xml:space="preserve">to the child’s own perspective. </w:t>
      </w:r>
      <w:r w:rsidR="0075581E" w:rsidRPr="00A00537">
        <w:rPr>
          <w:rFonts w:cstheme="minorHAnsi"/>
          <w:sz w:val="24"/>
          <w:szCs w:val="24"/>
        </w:rPr>
        <w:t xml:space="preserve">All the findings from the research will be </w:t>
      </w:r>
      <w:r w:rsidR="00A122EB" w:rsidRPr="00A00537">
        <w:rPr>
          <w:rFonts w:cstheme="minorHAnsi"/>
          <w:sz w:val="24"/>
          <w:szCs w:val="24"/>
        </w:rPr>
        <w:t xml:space="preserve">collected and stored electronically to later be </w:t>
      </w:r>
      <w:r w:rsidR="0075581E" w:rsidRPr="00A00537">
        <w:rPr>
          <w:rFonts w:cstheme="minorHAnsi"/>
          <w:sz w:val="24"/>
          <w:szCs w:val="24"/>
        </w:rPr>
        <w:t xml:space="preserve">evaluated </w:t>
      </w:r>
      <w:r w:rsidR="00DA71E7" w:rsidRPr="00A00537">
        <w:rPr>
          <w:rFonts w:cstheme="minorHAnsi"/>
          <w:sz w:val="24"/>
          <w:szCs w:val="24"/>
        </w:rPr>
        <w:t>and</w:t>
      </w:r>
      <w:r w:rsidR="0075581E" w:rsidRPr="00A00537">
        <w:rPr>
          <w:rFonts w:cstheme="minorHAnsi"/>
          <w:sz w:val="24"/>
          <w:szCs w:val="24"/>
        </w:rPr>
        <w:t xml:space="preserve"> </w:t>
      </w:r>
      <w:r w:rsidR="00246E91" w:rsidRPr="00A00537">
        <w:rPr>
          <w:rFonts w:cstheme="minorHAnsi"/>
          <w:sz w:val="24"/>
          <w:szCs w:val="24"/>
        </w:rPr>
        <w:t>identify if a child’s social class does have an impact on the</w:t>
      </w:r>
      <w:r w:rsidR="00DA71E7" w:rsidRPr="00A00537">
        <w:rPr>
          <w:rFonts w:cstheme="minorHAnsi"/>
          <w:sz w:val="24"/>
          <w:szCs w:val="24"/>
        </w:rPr>
        <w:t>ir</w:t>
      </w:r>
      <w:r w:rsidR="00246E91" w:rsidRPr="00A00537">
        <w:rPr>
          <w:rFonts w:cstheme="minorHAnsi"/>
          <w:sz w:val="24"/>
          <w:szCs w:val="24"/>
        </w:rPr>
        <w:t xml:space="preserve"> development and attainment.</w:t>
      </w:r>
      <w:r w:rsidR="004B0BC1" w:rsidRPr="00A00537">
        <w:rPr>
          <w:rFonts w:cstheme="minorHAnsi"/>
          <w:sz w:val="24"/>
          <w:szCs w:val="24"/>
        </w:rPr>
        <w:t xml:space="preserve"> If there is a relationship between social class and attainment, it may also indicate</w:t>
      </w:r>
      <w:r w:rsidR="00806983" w:rsidRPr="00A00537">
        <w:rPr>
          <w:rFonts w:cstheme="minorHAnsi"/>
          <w:sz w:val="24"/>
          <w:szCs w:val="24"/>
        </w:rPr>
        <w:t xml:space="preserve"> </w:t>
      </w:r>
      <w:r w:rsidR="00B40422" w:rsidRPr="00A00537">
        <w:rPr>
          <w:rFonts w:cstheme="minorHAnsi"/>
          <w:sz w:val="24"/>
          <w:szCs w:val="24"/>
        </w:rPr>
        <w:t>how</w:t>
      </w:r>
      <w:r w:rsidR="00806983" w:rsidRPr="00A00537">
        <w:rPr>
          <w:rFonts w:cstheme="minorHAnsi"/>
          <w:sz w:val="24"/>
          <w:szCs w:val="24"/>
        </w:rPr>
        <w:t xml:space="preserve"> big the gap may be. </w:t>
      </w:r>
      <w:r w:rsidR="00A8598D" w:rsidRPr="00A00537">
        <w:rPr>
          <w:rFonts w:cstheme="minorHAnsi"/>
          <w:sz w:val="24"/>
          <w:szCs w:val="24"/>
        </w:rPr>
        <w:t>Thorough planning will be undertaken to ensure that all ethical considerations are assessed and that they follow the G</w:t>
      </w:r>
      <w:r w:rsidR="00282B23" w:rsidRPr="00A00537">
        <w:rPr>
          <w:rFonts w:cstheme="minorHAnsi"/>
          <w:sz w:val="24"/>
          <w:szCs w:val="24"/>
        </w:rPr>
        <w:t xml:space="preserve">eneral </w:t>
      </w:r>
      <w:r w:rsidR="00A8598D" w:rsidRPr="00A00537">
        <w:rPr>
          <w:rFonts w:cstheme="minorHAnsi"/>
          <w:sz w:val="24"/>
          <w:szCs w:val="24"/>
        </w:rPr>
        <w:t>D</w:t>
      </w:r>
      <w:r w:rsidR="00282B23" w:rsidRPr="00A00537">
        <w:rPr>
          <w:rFonts w:cstheme="minorHAnsi"/>
          <w:sz w:val="24"/>
          <w:szCs w:val="24"/>
        </w:rPr>
        <w:t xml:space="preserve">ata </w:t>
      </w:r>
      <w:r w:rsidR="00A8598D" w:rsidRPr="00A00537">
        <w:rPr>
          <w:rFonts w:cstheme="minorHAnsi"/>
          <w:sz w:val="24"/>
          <w:szCs w:val="24"/>
        </w:rPr>
        <w:t>P</w:t>
      </w:r>
      <w:r w:rsidR="00282B23" w:rsidRPr="00A00537">
        <w:rPr>
          <w:rFonts w:cstheme="minorHAnsi"/>
          <w:sz w:val="24"/>
          <w:szCs w:val="24"/>
        </w:rPr>
        <w:t xml:space="preserve">rotection </w:t>
      </w:r>
      <w:r w:rsidR="00A8598D" w:rsidRPr="00A00537">
        <w:rPr>
          <w:rFonts w:cstheme="minorHAnsi"/>
          <w:sz w:val="24"/>
          <w:szCs w:val="24"/>
        </w:rPr>
        <w:t>A</w:t>
      </w:r>
      <w:r w:rsidR="00282B23" w:rsidRPr="00A00537">
        <w:rPr>
          <w:rFonts w:cstheme="minorHAnsi"/>
          <w:sz w:val="24"/>
          <w:szCs w:val="24"/>
        </w:rPr>
        <w:t xml:space="preserve">ct </w:t>
      </w:r>
      <w:r w:rsidR="00866E08" w:rsidRPr="00A00537">
        <w:rPr>
          <w:rFonts w:cstheme="minorHAnsi"/>
          <w:sz w:val="24"/>
          <w:szCs w:val="24"/>
        </w:rPr>
        <w:t>(</w:t>
      </w:r>
      <w:r w:rsidR="00282B23" w:rsidRPr="00A00537">
        <w:rPr>
          <w:rFonts w:cstheme="minorHAnsi"/>
          <w:sz w:val="24"/>
          <w:szCs w:val="24"/>
        </w:rPr>
        <w:t>2018</w:t>
      </w:r>
      <w:r w:rsidR="00866E08" w:rsidRPr="00A00537">
        <w:rPr>
          <w:rFonts w:cstheme="minorHAnsi"/>
          <w:sz w:val="24"/>
          <w:szCs w:val="24"/>
        </w:rPr>
        <w:t>)</w:t>
      </w:r>
      <w:r w:rsidR="00A8598D" w:rsidRPr="00A00537">
        <w:rPr>
          <w:rFonts w:cstheme="minorHAnsi"/>
          <w:sz w:val="24"/>
          <w:szCs w:val="24"/>
        </w:rPr>
        <w:t xml:space="preserve"> and B</w:t>
      </w:r>
      <w:r w:rsidR="009E4DB5" w:rsidRPr="00A00537">
        <w:rPr>
          <w:rFonts w:cstheme="minorHAnsi"/>
          <w:sz w:val="24"/>
          <w:szCs w:val="24"/>
        </w:rPr>
        <w:t xml:space="preserve">ritish </w:t>
      </w:r>
      <w:r w:rsidR="00A8598D" w:rsidRPr="00A00537">
        <w:rPr>
          <w:rFonts w:cstheme="minorHAnsi"/>
          <w:sz w:val="24"/>
          <w:szCs w:val="24"/>
        </w:rPr>
        <w:t>E</w:t>
      </w:r>
      <w:r w:rsidR="009E4DB5" w:rsidRPr="00A00537">
        <w:rPr>
          <w:rFonts w:cstheme="minorHAnsi"/>
          <w:sz w:val="24"/>
          <w:szCs w:val="24"/>
        </w:rPr>
        <w:t xml:space="preserve">ducational </w:t>
      </w:r>
      <w:r w:rsidR="00A8598D" w:rsidRPr="00A00537">
        <w:rPr>
          <w:rFonts w:cstheme="minorHAnsi"/>
          <w:sz w:val="24"/>
          <w:szCs w:val="24"/>
        </w:rPr>
        <w:t>R</w:t>
      </w:r>
      <w:r w:rsidR="009E4DB5" w:rsidRPr="00A00537">
        <w:rPr>
          <w:rFonts w:cstheme="minorHAnsi"/>
          <w:sz w:val="24"/>
          <w:szCs w:val="24"/>
        </w:rPr>
        <w:t xml:space="preserve">esearch </w:t>
      </w:r>
      <w:r w:rsidR="00A8598D" w:rsidRPr="00A00537">
        <w:rPr>
          <w:rFonts w:cstheme="minorHAnsi"/>
          <w:sz w:val="24"/>
          <w:szCs w:val="24"/>
        </w:rPr>
        <w:t>A</w:t>
      </w:r>
      <w:r w:rsidR="009E4DB5" w:rsidRPr="00A00537">
        <w:rPr>
          <w:rFonts w:cstheme="minorHAnsi"/>
          <w:sz w:val="24"/>
          <w:szCs w:val="24"/>
        </w:rPr>
        <w:t>ssociation (BERA)</w:t>
      </w:r>
      <w:r w:rsidR="00866E08" w:rsidRPr="00A00537">
        <w:rPr>
          <w:rFonts w:cstheme="minorHAnsi"/>
          <w:sz w:val="24"/>
          <w:szCs w:val="24"/>
        </w:rPr>
        <w:t xml:space="preserve"> (20</w:t>
      </w:r>
      <w:r w:rsidR="000463C3" w:rsidRPr="00A00537">
        <w:rPr>
          <w:rFonts w:cstheme="minorHAnsi"/>
          <w:sz w:val="24"/>
          <w:szCs w:val="24"/>
        </w:rPr>
        <w:t>18)</w:t>
      </w:r>
      <w:r w:rsidR="00A8598D" w:rsidRPr="00A00537">
        <w:rPr>
          <w:rFonts w:cstheme="minorHAnsi"/>
          <w:sz w:val="24"/>
          <w:szCs w:val="24"/>
        </w:rPr>
        <w:t xml:space="preserve"> guidelines. </w:t>
      </w:r>
      <w:r w:rsidR="00B40422" w:rsidRPr="00A00537">
        <w:rPr>
          <w:rFonts w:cstheme="minorHAnsi"/>
          <w:sz w:val="24"/>
          <w:szCs w:val="24"/>
        </w:rPr>
        <w:t xml:space="preserve">This </w:t>
      </w:r>
      <w:r w:rsidR="00F238B8" w:rsidRPr="00A00537">
        <w:rPr>
          <w:rFonts w:cstheme="minorHAnsi"/>
          <w:sz w:val="24"/>
          <w:szCs w:val="24"/>
        </w:rPr>
        <w:t>includes</w:t>
      </w:r>
      <w:r w:rsidR="00B40422" w:rsidRPr="00A00537">
        <w:rPr>
          <w:rFonts w:cstheme="minorHAnsi"/>
          <w:sz w:val="24"/>
          <w:szCs w:val="24"/>
        </w:rPr>
        <w:t xml:space="preserve"> </w:t>
      </w:r>
      <w:r w:rsidR="008F02DE" w:rsidRPr="00A00537">
        <w:rPr>
          <w:rFonts w:cstheme="minorHAnsi"/>
          <w:sz w:val="24"/>
          <w:szCs w:val="24"/>
        </w:rPr>
        <w:t>storing all data and findings correctly</w:t>
      </w:r>
      <w:r w:rsidR="00B87C6A" w:rsidRPr="00A00537">
        <w:rPr>
          <w:rFonts w:cstheme="minorHAnsi"/>
          <w:sz w:val="24"/>
          <w:szCs w:val="24"/>
        </w:rPr>
        <w:t xml:space="preserve"> in line with the Data Protection </w:t>
      </w:r>
      <w:r w:rsidR="00CA1AAA" w:rsidRPr="00A00537">
        <w:rPr>
          <w:rFonts w:cstheme="minorHAnsi"/>
          <w:sz w:val="24"/>
          <w:szCs w:val="24"/>
        </w:rPr>
        <w:t>A</w:t>
      </w:r>
      <w:r w:rsidR="00B87C6A" w:rsidRPr="00A00537">
        <w:rPr>
          <w:rFonts w:cstheme="minorHAnsi"/>
          <w:sz w:val="24"/>
          <w:szCs w:val="24"/>
        </w:rPr>
        <w:t>ct 2018</w:t>
      </w:r>
      <w:r w:rsidR="008F02DE" w:rsidRPr="00A00537">
        <w:rPr>
          <w:rFonts w:cstheme="minorHAnsi"/>
          <w:sz w:val="24"/>
          <w:szCs w:val="24"/>
        </w:rPr>
        <w:t xml:space="preserve">, </w:t>
      </w:r>
      <w:r w:rsidR="00F238B8" w:rsidRPr="00A00537">
        <w:rPr>
          <w:rFonts w:cstheme="minorHAnsi"/>
          <w:sz w:val="24"/>
          <w:szCs w:val="24"/>
        </w:rPr>
        <w:t xml:space="preserve">obtaining informed voluntary consent and </w:t>
      </w:r>
      <w:r w:rsidR="00B014F8" w:rsidRPr="00A00537">
        <w:rPr>
          <w:rFonts w:cstheme="minorHAnsi"/>
          <w:sz w:val="24"/>
          <w:szCs w:val="24"/>
        </w:rPr>
        <w:t xml:space="preserve">providing each participant with an information sheet </w:t>
      </w:r>
      <w:r w:rsidR="00B87C6A" w:rsidRPr="00A00537">
        <w:rPr>
          <w:rFonts w:cstheme="minorHAnsi"/>
          <w:sz w:val="24"/>
          <w:szCs w:val="24"/>
        </w:rPr>
        <w:t xml:space="preserve">outing the research project and </w:t>
      </w:r>
      <w:r w:rsidR="00B014F8" w:rsidRPr="00A00537">
        <w:rPr>
          <w:rFonts w:cstheme="minorHAnsi"/>
          <w:sz w:val="24"/>
          <w:szCs w:val="24"/>
        </w:rPr>
        <w:t xml:space="preserve">containing information of what is required from them. </w:t>
      </w:r>
    </w:p>
    <w:p w14:paraId="3E5CE698" w14:textId="2C8E8751" w:rsidR="00604BB5" w:rsidRPr="00A00537" w:rsidRDefault="00604BB5" w:rsidP="0061415A">
      <w:pPr>
        <w:spacing w:line="360" w:lineRule="auto"/>
        <w:rPr>
          <w:rFonts w:cstheme="minorHAnsi"/>
          <w:b/>
          <w:bCs/>
          <w:sz w:val="24"/>
          <w:szCs w:val="24"/>
          <w:u w:val="single"/>
        </w:rPr>
      </w:pPr>
      <w:r w:rsidRPr="00A00537">
        <w:rPr>
          <w:rFonts w:cstheme="minorHAnsi"/>
          <w:b/>
          <w:bCs/>
          <w:sz w:val="24"/>
          <w:szCs w:val="24"/>
          <w:u w:val="single"/>
        </w:rPr>
        <w:t>Literature review</w:t>
      </w:r>
    </w:p>
    <w:p w14:paraId="05BC51AC" w14:textId="1B9B6F0A" w:rsidR="00C366A2" w:rsidRPr="00A00537" w:rsidRDefault="00DF618C" w:rsidP="0061415A">
      <w:pPr>
        <w:spacing w:line="360" w:lineRule="auto"/>
        <w:rPr>
          <w:rFonts w:cstheme="minorHAnsi"/>
          <w:sz w:val="24"/>
          <w:szCs w:val="24"/>
        </w:rPr>
      </w:pPr>
      <w:r w:rsidRPr="00A00537">
        <w:rPr>
          <w:rFonts w:cstheme="minorHAnsi"/>
          <w:sz w:val="24"/>
          <w:szCs w:val="24"/>
        </w:rPr>
        <w:t xml:space="preserve">Research is an important factor within the early years setting. Nolan, </w:t>
      </w:r>
      <w:r w:rsidR="00340A2E" w:rsidRPr="00A00537">
        <w:rPr>
          <w:rFonts w:cstheme="minorHAnsi"/>
          <w:sz w:val="24"/>
          <w:szCs w:val="24"/>
        </w:rPr>
        <w:t>Mac</w:t>
      </w:r>
      <w:r w:rsidR="00CA1AAA" w:rsidRPr="00A00537">
        <w:rPr>
          <w:rFonts w:cstheme="minorHAnsi"/>
          <w:sz w:val="24"/>
          <w:szCs w:val="24"/>
        </w:rPr>
        <w:t>f</w:t>
      </w:r>
      <w:r w:rsidR="00340A2E" w:rsidRPr="00A00537">
        <w:rPr>
          <w:rFonts w:cstheme="minorHAnsi"/>
          <w:sz w:val="24"/>
          <w:szCs w:val="24"/>
        </w:rPr>
        <w:t>arlane,</w:t>
      </w:r>
      <w:r w:rsidR="006E28A6" w:rsidRPr="00A00537">
        <w:rPr>
          <w:rFonts w:cstheme="minorHAnsi"/>
          <w:sz w:val="24"/>
          <w:szCs w:val="24"/>
        </w:rPr>
        <w:t xml:space="preserve"> and Cartmel (2013) state</w:t>
      </w:r>
      <w:r w:rsidR="006C4436" w:rsidRPr="00A00537">
        <w:rPr>
          <w:rFonts w:cstheme="minorHAnsi"/>
          <w:sz w:val="24"/>
          <w:szCs w:val="24"/>
        </w:rPr>
        <w:t xml:space="preserve"> that research within the early years is vital as childhood </w:t>
      </w:r>
      <w:r w:rsidR="004A6C72" w:rsidRPr="00A00537">
        <w:rPr>
          <w:rFonts w:cstheme="minorHAnsi"/>
          <w:sz w:val="24"/>
          <w:szCs w:val="24"/>
        </w:rPr>
        <w:t xml:space="preserve">sets out a child’s </w:t>
      </w:r>
      <w:r w:rsidR="00340A2E" w:rsidRPr="00A00537">
        <w:rPr>
          <w:rFonts w:cstheme="minorHAnsi"/>
          <w:sz w:val="24"/>
          <w:szCs w:val="24"/>
        </w:rPr>
        <w:t>future. Therefore,</w:t>
      </w:r>
      <w:r w:rsidR="004A6C72" w:rsidRPr="00A00537">
        <w:rPr>
          <w:rFonts w:cstheme="minorHAnsi"/>
          <w:sz w:val="24"/>
          <w:szCs w:val="24"/>
        </w:rPr>
        <w:t xml:space="preserve"> it is important to understand if there is an inequality </w:t>
      </w:r>
      <w:r w:rsidR="007F0081" w:rsidRPr="00A00537">
        <w:rPr>
          <w:rFonts w:cstheme="minorHAnsi"/>
          <w:sz w:val="24"/>
          <w:szCs w:val="24"/>
        </w:rPr>
        <w:t xml:space="preserve">in development </w:t>
      </w:r>
      <w:r w:rsidR="004A6C72" w:rsidRPr="00A00537">
        <w:rPr>
          <w:rFonts w:cstheme="minorHAnsi"/>
          <w:sz w:val="24"/>
          <w:szCs w:val="24"/>
        </w:rPr>
        <w:t>bet</w:t>
      </w:r>
      <w:r w:rsidR="007F0081" w:rsidRPr="00A00537">
        <w:rPr>
          <w:rFonts w:cstheme="minorHAnsi"/>
          <w:sz w:val="24"/>
          <w:szCs w:val="24"/>
        </w:rPr>
        <w:t xml:space="preserve">ween children </w:t>
      </w:r>
      <w:r w:rsidR="00340A2E" w:rsidRPr="00A00537">
        <w:rPr>
          <w:rFonts w:cstheme="minorHAnsi"/>
          <w:sz w:val="24"/>
          <w:szCs w:val="24"/>
        </w:rPr>
        <w:t xml:space="preserve">of different social classes as </w:t>
      </w:r>
      <w:r w:rsidR="0076689A" w:rsidRPr="00A00537">
        <w:rPr>
          <w:rFonts w:cstheme="minorHAnsi"/>
          <w:sz w:val="24"/>
          <w:szCs w:val="24"/>
        </w:rPr>
        <w:t>inequality may have a negative impact on them later in life</w:t>
      </w:r>
      <w:r w:rsidR="00340A2E" w:rsidRPr="00A00537">
        <w:rPr>
          <w:rFonts w:cstheme="minorHAnsi"/>
          <w:sz w:val="24"/>
          <w:szCs w:val="24"/>
        </w:rPr>
        <w:t xml:space="preserve">. </w:t>
      </w:r>
      <w:r w:rsidR="00CD2205" w:rsidRPr="00A00537">
        <w:rPr>
          <w:rFonts w:cstheme="minorHAnsi"/>
          <w:sz w:val="24"/>
          <w:szCs w:val="24"/>
        </w:rPr>
        <w:t>To</w:t>
      </w:r>
      <w:r w:rsidR="004D2824" w:rsidRPr="00A00537">
        <w:rPr>
          <w:rFonts w:cstheme="minorHAnsi"/>
          <w:sz w:val="24"/>
          <w:szCs w:val="24"/>
        </w:rPr>
        <w:t xml:space="preserve"> understand if social class has an influence on a child’s development and attainment, one must first understand what social class is. Social class is typically defined as the separation of groups in society based upon their economic status. </w:t>
      </w:r>
      <w:r w:rsidR="00850321" w:rsidRPr="00A00537">
        <w:rPr>
          <w:rFonts w:cstheme="minorHAnsi"/>
          <w:sz w:val="24"/>
          <w:szCs w:val="24"/>
        </w:rPr>
        <w:t xml:space="preserve">Weis and </w:t>
      </w:r>
      <w:r w:rsidR="008904E0">
        <w:rPr>
          <w:rFonts w:cstheme="minorHAnsi"/>
          <w:sz w:val="24"/>
          <w:szCs w:val="24"/>
        </w:rPr>
        <w:t>Dolby</w:t>
      </w:r>
      <w:r w:rsidR="00850321" w:rsidRPr="00A00537">
        <w:rPr>
          <w:rFonts w:cstheme="minorHAnsi"/>
          <w:sz w:val="24"/>
          <w:szCs w:val="24"/>
        </w:rPr>
        <w:t xml:space="preserve"> (2012) explain that a person’s social class is based on their income and their </w:t>
      </w:r>
      <w:r w:rsidR="00850321" w:rsidRPr="00A00537">
        <w:rPr>
          <w:rFonts w:cstheme="minorHAnsi"/>
          <w:sz w:val="24"/>
          <w:szCs w:val="24"/>
        </w:rPr>
        <w:lastRenderedPageBreak/>
        <w:t>way of living.</w:t>
      </w:r>
      <w:r w:rsidR="000E3AD2" w:rsidRPr="00A00537">
        <w:rPr>
          <w:rFonts w:cstheme="minorHAnsi"/>
          <w:sz w:val="24"/>
          <w:szCs w:val="24"/>
        </w:rPr>
        <w:t xml:space="preserve"> </w:t>
      </w:r>
      <w:r w:rsidR="004E78DB" w:rsidRPr="00A00537">
        <w:rPr>
          <w:rFonts w:cstheme="minorHAnsi"/>
          <w:sz w:val="24"/>
          <w:szCs w:val="24"/>
        </w:rPr>
        <w:t xml:space="preserve">Nevertheless, using income as a way of determining social class can also cause issues. </w:t>
      </w:r>
      <w:r w:rsidR="00A558B2" w:rsidRPr="00A00537">
        <w:rPr>
          <w:rFonts w:cstheme="minorHAnsi"/>
          <w:sz w:val="24"/>
          <w:szCs w:val="24"/>
        </w:rPr>
        <w:t xml:space="preserve">Revise Sociology </w:t>
      </w:r>
      <w:r w:rsidR="004E78DB" w:rsidRPr="00A00537">
        <w:rPr>
          <w:rFonts w:cstheme="minorHAnsi"/>
          <w:sz w:val="24"/>
          <w:szCs w:val="24"/>
        </w:rPr>
        <w:t>(20</w:t>
      </w:r>
      <w:r w:rsidR="00C91145">
        <w:rPr>
          <w:rFonts w:cstheme="minorHAnsi"/>
          <w:sz w:val="24"/>
          <w:szCs w:val="24"/>
        </w:rPr>
        <w:t>1</w:t>
      </w:r>
      <w:r w:rsidR="00214D42">
        <w:rPr>
          <w:rFonts w:cstheme="minorHAnsi"/>
          <w:sz w:val="24"/>
          <w:szCs w:val="24"/>
        </w:rPr>
        <w:t>6</w:t>
      </w:r>
      <w:r w:rsidR="004E78DB" w:rsidRPr="00A00537">
        <w:rPr>
          <w:rFonts w:cstheme="minorHAnsi"/>
          <w:sz w:val="24"/>
          <w:szCs w:val="24"/>
        </w:rPr>
        <w:t xml:space="preserve">) </w:t>
      </w:r>
      <w:r w:rsidR="007F151C" w:rsidRPr="00A00537">
        <w:rPr>
          <w:rFonts w:cstheme="minorHAnsi"/>
          <w:sz w:val="24"/>
          <w:szCs w:val="24"/>
        </w:rPr>
        <w:t xml:space="preserve">say that focussing solely on an </w:t>
      </w:r>
      <w:r w:rsidR="002667B1" w:rsidRPr="00A00537">
        <w:rPr>
          <w:rFonts w:cstheme="minorHAnsi"/>
          <w:sz w:val="24"/>
          <w:szCs w:val="24"/>
        </w:rPr>
        <w:t xml:space="preserve">individual’s income does not determine their social class. It is therefore recommended that </w:t>
      </w:r>
      <w:r w:rsidR="000215F5" w:rsidRPr="00A00537">
        <w:rPr>
          <w:rFonts w:cstheme="minorHAnsi"/>
          <w:sz w:val="24"/>
          <w:szCs w:val="24"/>
        </w:rPr>
        <w:t xml:space="preserve">one should explore the whole concept of a </w:t>
      </w:r>
      <w:r w:rsidR="003475BF" w:rsidRPr="00A00537">
        <w:rPr>
          <w:rFonts w:cstheme="minorHAnsi"/>
          <w:sz w:val="24"/>
          <w:szCs w:val="24"/>
        </w:rPr>
        <w:t>person’s</w:t>
      </w:r>
      <w:r w:rsidR="000215F5" w:rsidRPr="00A00537">
        <w:rPr>
          <w:rFonts w:cstheme="minorHAnsi"/>
          <w:sz w:val="24"/>
          <w:szCs w:val="24"/>
        </w:rPr>
        <w:t xml:space="preserve"> social class. </w:t>
      </w:r>
    </w:p>
    <w:p w14:paraId="7B7EDAC6" w14:textId="5282EE21" w:rsidR="003C1C8C" w:rsidRPr="00A00537" w:rsidRDefault="00850321" w:rsidP="0061415A">
      <w:pPr>
        <w:spacing w:line="360" w:lineRule="auto"/>
        <w:rPr>
          <w:rFonts w:cstheme="minorHAnsi"/>
          <w:sz w:val="24"/>
          <w:szCs w:val="24"/>
        </w:rPr>
      </w:pPr>
      <w:r w:rsidRPr="00A00537">
        <w:rPr>
          <w:rFonts w:cstheme="minorHAnsi"/>
          <w:sz w:val="24"/>
          <w:szCs w:val="24"/>
        </w:rPr>
        <w:t>It is suggested that a child’s social class does have an impact on their development and attainment.</w:t>
      </w:r>
      <w:r w:rsidR="00D1645F" w:rsidRPr="00A00537">
        <w:rPr>
          <w:rFonts w:cstheme="minorHAnsi"/>
          <w:sz w:val="24"/>
          <w:szCs w:val="24"/>
        </w:rPr>
        <w:t xml:space="preserve"> Dobson-Perez (2020) supports this idea and says that research over the last 70 years</w:t>
      </w:r>
      <w:r w:rsidRPr="00A00537">
        <w:rPr>
          <w:rFonts w:cstheme="minorHAnsi"/>
          <w:sz w:val="24"/>
          <w:szCs w:val="24"/>
        </w:rPr>
        <w:t xml:space="preserve"> </w:t>
      </w:r>
      <w:r w:rsidR="00D1645F" w:rsidRPr="00A00537">
        <w:rPr>
          <w:rFonts w:cstheme="minorHAnsi"/>
          <w:sz w:val="24"/>
          <w:szCs w:val="24"/>
        </w:rPr>
        <w:t xml:space="preserve">has shown class to have an impact on a child’s attainment. She supports this by explaining that there is a widening gap between children from the different classes. </w:t>
      </w:r>
      <w:r w:rsidR="00897281" w:rsidRPr="00A00537">
        <w:rPr>
          <w:rFonts w:cstheme="minorHAnsi"/>
          <w:sz w:val="24"/>
          <w:szCs w:val="24"/>
        </w:rPr>
        <w:t xml:space="preserve">However, there are procedures and policies in place that should ensure no child is being discriminated against due to their social class. The </w:t>
      </w:r>
      <w:r w:rsidR="005D3B9A" w:rsidRPr="00A00537">
        <w:rPr>
          <w:rFonts w:cstheme="minorHAnsi"/>
          <w:sz w:val="24"/>
          <w:szCs w:val="24"/>
        </w:rPr>
        <w:t>UK Government</w:t>
      </w:r>
      <w:r w:rsidR="008A166F" w:rsidRPr="00A00537">
        <w:rPr>
          <w:rFonts w:cstheme="minorHAnsi"/>
          <w:sz w:val="24"/>
          <w:szCs w:val="24"/>
        </w:rPr>
        <w:t xml:space="preserve"> (2014)</w:t>
      </w:r>
      <w:r w:rsidR="005D3B9A" w:rsidRPr="00A00537">
        <w:rPr>
          <w:rFonts w:cstheme="minorHAnsi"/>
          <w:sz w:val="24"/>
          <w:szCs w:val="24"/>
        </w:rPr>
        <w:t xml:space="preserve"> explain the </w:t>
      </w:r>
      <w:r w:rsidR="00897281" w:rsidRPr="00A00537">
        <w:rPr>
          <w:rFonts w:cstheme="minorHAnsi"/>
          <w:sz w:val="24"/>
          <w:szCs w:val="24"/>
        </w:rPr>
        <w:t xml:space="preserve">Equality Act 2010 </w:t>
      </w:r>
      <w:r w:rsidR="005D3B9A" w:rsidRPr="00A00537">
        <w:rPr>
          <w:rFonts w:cstheme="minorHAnsi"/>
          <w:sz w:val="24"/>
          <w:szCs w:val="24"/>
        </w:rPr>
        <w:t xml:space="preserve">and state that it </w:t>
      </w:r>
      <w:r w:rsidR="00897281" w:rsidRPr="00A00537">
        <w:rPr>
          <w:rFonts w:cstheme="minorHAnsi"/>
          <w:sz w:val="24"/>
          <w:szCs w:val="24"/>
        </w:rPr>
        <w:t>ensures that no person is discriminated against. Despite this, i</w:t>
      </w:r>
      <w:r w:rsidRPr="00A00537">
        <w:rPr>
          <w:rFonts w:cstheme="minorHAnsi"/>
          <w:sz w:val="24"/>
          <w:szCs w:val="24"/>
        </w:rPr>
        <w:t xml:space="preserve">t is stated that lower class children do not progress as </w:t>
      </w:r>
      <w:r w:rsidR="00D1645F" w:rsidRPr="00A00537">
        <w:rPr>
          <w:rFonts w:cstheme="minorHAnsi"/>
          <w:sz w:val="24"/>
          <w:szCs w:val="24"/>
        </w:rPr>
        <w:t>much</w:t>
      </w:r>
      <w:r w:rsidRPr="00A00537">
        <w:rPr>
          <w:rFonts w:cstheme="minorHAnsi"/>
          <w:sz w:val="24"/>
          <w:szCs w:val="24"/>
        </w:rPr>
        <w:t xml:space="preserve"> as </w:t>
      </w:r>
      <w:r w:rsidR="00D1645F" w:rsidRPr="00A00537">
        <w:rPr>
          <w:rFonts w:cstheme="minorHAnsi"/>
          <w:sz w:val="24"/>
          <w:szCs w:val="24"/>
        </w:rPr>
        <w:t>upper-class</w:t>
      </w:r>
      <w:r w:rsidRPr="00A00537">
        <w:rPr>
          <w:rFonts w:cstheme="minorHAnsi"/>
          <w:sz w:val="24"/>
          <w:szCs w:val="24"/>
        </w:rPr>
        <w:t xml:space="preserve"> children.</w:t>
      </w:r>
      <w:r w:rsidR="00D1645F" w:rsidRPr="00A00537">
        <w:rPr>
          <w:rFonts w:cstheme="minorHAnsi"/>
          <w:sz w:val="24"/>
          <w:szCs w:val="24"/>
        </w:rPr>
        <w:t xml:space="preserve"> The BBC (2016) explained findings from Tak Wing Chan which implied children were two times as likely to have a senior position at a company if their grandparents were from a higher social class. </w:t>
      </w:r>
    </w:p>
    <w:p w14:paraId="2E5AB4B2" w14:textId="5FABB87E" w:rsidR="004D2824" w:rsidRPr="00A00537" w:rsidRDefault="00B50FEF" w:rsidP="0061415A">
      <w:pPr>
        <w:spacing w:line="360" w:lineRule="auto"/>
        <w:rPr>
          <w:rFonts w:cstheme="minorHAnsi"/>
          <w:sz w:val="24"/>
          <w:szCs w:val="24"/>
        </w:rPr>
      </w:pPr>
      <w:r w:rsidRPr="00A00537">
        <w:rPr>
          <w:rFonts w:cstheme="minorHAnsi"/>
          <w:sz w:val="24"/>
          <w:szCs w:val="24"/>
        </w:rPr>
        <w:t>Most have the view that a</w:t>
      </w:r>
      <w:r w:rsidR="00B66471" w:rsidRPr="00A00537">
        <w:rPr>
          <w:rFonts w:cstheme="minorHAnsi"/>
          <w:sz w:val="24"/>
          <w:szCs w:val="24"/>
        </w:rPr>
        <w:t xml:space="preserve"> child should not be disadvantaged due to their social class. </w:t>
      </w:r>
      <w:r w:rsidR="0061415A">
        <w:rPr>
          <w:rFonts w:cstheme="minorHAnsi"/>
          <w:sz w:val="24"/>
          <w:szCs w:val="24"/>
        </w:rPr>
        <w:t>The UK Government</w:t>
      </w:r>
      <w:r w:rsidR="00B66471" w:rsidRPr="00A00537">
        <w:rPr>
          <w:rFonts w:cstheme="minorHAnsi"/>
          <w:sz w:val="24"/>
          <w:szCs w:val="24"/>
        </w:rPr>
        <w:t xml:space="preserve"> (2021) places great importance on a child’s success in school and say that it their educational success has an impact on their social class outcomes. The Guardian (2017) implies that a child’s social class has more of an influence on their attainment than their effort or ability. </w:t>
      </w:r>
      <w:r w:rsidR="00897281" w:rsidRPr="00A00537">
        <w:rPr>
          <w:rFonts w:cstheme="minorHAnsi"/>
          <w:sz w:val="24"/>
          <w:szCs w:val="24"/>
        </w:rPr>
        <w:t xml:space="preserve">The Welsh Government has received funding </w:t>
      </w:r>
      <w:r w:rsidR="001E1BF4" w:rsidRPr="00A00537">
        <w:rPr>
          <w:rFonts w:cstheme="minorHAnsi"/>
          <w:sz w:val="24"/>
          <w:szCs w:val="24"/>
        </w:rPr>
        <w:t>to</w:t>
      </w:r>
      <w:r w:rsidR="00897281" w:rsidRPr="00A00537">
        <w:rPr>
          <w:rFonts w:cstheme="minorHAnsi"/>
          <w:sz w:val="24"/>
          <w:szCs w:val="24"/>
        </w:rPr>
        <w:t xml:space="preserve"> close the gap in education attainment between those children from higher income background and those f</w:t>
      </w:r>
      <w:r w:rsidR="007D7CD0" w:rsidRPr="00A00537">
        <w:rPr>
          <w:rFonts w:cstheme="minorHAnsi"/>
          <w:sz w:val="24"/>
          <w:szCs w:val="24"/>
        </w:rPr>
        <w:t>ro</w:t>
      </w:r>
      <w:r w:rsidR="00897281" w:rsidRPr="00A00537">
        <w:rPr>
          <w:rFonts w:cstheme="minorHAnsi"/>
          <w:sz w:val="24"/>
          <w:szCs w:val="24"/>
        </w:rPr>
        <w:t>m a more disadvantaged background.</w:t>
      </w:r>
      <w:r w:rsidR="0017385F" w:rsidRPr="00A00537">
        <w:rPr>
          <w:rFonts w:cstheme="minorHAnsi"/>
          <w:sz w:val="24"/>
          <w:szCs w:val="24"/>
        </w:rPr>
        <w:t xml:space="preserve"> Lewis (2020) reported </w:t>
      </w:r>
      <w:r w:rsidR="00897CED" w:rsidRPr="00A00537">
        <w:rPr>
          <w:rFonts w:cstheme="minorHAnsi"/>
          <w:sz w:val="24"/>
          <w:szCs w:val="24"/>
        </w:rPr>
        <w:t xml:space="preserve">that Estyn found that </w:t>
      </w:r>
      <w:r w:rsidR="007426C6" w:rsidRPr="00A00537">
        <w:rPr>
          <w:rFonts w:cstheme="minorHAnsi"/>
          <w:sz w:val="24"/>
          <w:szCs w:val="24"/>
        </w:rPr>
        <w:t xml:space="preserve">even though the Government </w:t>
      </w:r>
      <w:r w:rsidR="007D7CD0" w:rsidRPr="00A00537">
        <w:rPr>
          <w:rFonts w:cstheme="minorHAnsi"/>
          <w:sz w:val="24"/>
          <w:szCs w:val="24"/>
        </w:rPr>
        <w:t xml:space="preserve">had received funding to prevent this, the gap had not reduced. </w:t>
      </w:r>
      <w:r w:rsidR="00D1645F" w:rsidRPr="00A00537">
        <w:rPr>
          <w:rFonts w:cstheme="minorHAnsi"/>
          <w:sz w:val="24"/>
          <w:szCs w:val="24"/>
        </w:rPr>
        <w:t xml:space="preserve">However, some take the view that social class no longer has </w:t>
      </w:r>
      <w:r w:rsidR="00D907E0" w:rsidRPr="00A00537">
        <w:rPr>
          <w:rFonts w:cstheme="minorHAnsi"/>
          <w:sz w:val="24"/>
          <w:szCs w:val="24"/>
        </w:rPr>
        <w:t>such a large</w:t>
      </w:r>
      <w:r w:rsidR="00D1645F" w:rsidRPr="00A00537">
        <w:rPr>
          <w:rFonts w:cstheme="minorHAnsi"/>
          <w:sz w:val="24"/>
          <w:szCs w:val="24"/>
        </w:rPr>
        <w:t xml:space="preserve"> influence on a child’s development and attainment. </w:t>
      </w:r>
      <w:r w:rsidR="00D907E0" w:rsidRPr="00A00537">
        <w:rPr>
          <w:rFonts w:cstheme="minorHAnsi"/>
          <w:sz w:val="24"/>
          <w:szCs w:val="24"/>
        </w:rPr>
        <w:t xml:space="preserve">The UK Government (2017) state that the gap between disadvantaged children and those who are from more affluent families is closing. Despite this, the UK Government (2017) </w:t>
      </w:r>
      <w:r w:rsidR="002279CF" w:rsidRPr="00A00537">
        <w:rPr>
          <w:rFonts w:cstheme="minorHAnsi"/>
          <w:sz w:val="24"/>
          <w:szCs w:val="24"/>
        </w:rPr>
        <w:t xml:space="preserve">acknowledge that the gap is still evident and explain that the development gaps need to </w:t>
      </w:r>
      <w:r w:rsidR="005C284C" w:rsidRPr="00A00537">
        <w:rPr>
          <w:rFonts w:cstheme="minorHAnsi"/>
          <w:sz w:val="24"/>
          <w:szCs w:val="24"/>
        </w:rPr>
        <w:t xml:space="preserve">disappear. </w:t>
      </w:r>
    </w:p>
    <w:p w14:paraId="5B41EC69" w14:textId="1EFAB3F9" w:rsidR="000D6727" w:rsidRPr="00A00537" w:rsidRDefault="000D6727" w:rsidP="0061415A">
      <w:pPr>
        <w:spacing w:line="360" w:lineRule="auto"/>
        <w:rPr>
          <w:rFonts w:cstheme="minorHAnsi"/>
          <w:sz w:val="24"/>
          <w:szCs w:val="24"/>
        </w:rPr>
      </w:pPr>
      <w:r w:rsidRPr="00A00537">
        <w:rPr>
          <w:rFonts w:cstheme="minorHAnsi"/>
          <w:sz w:val="24"/>
          <w:szCs w:val="24"/>
        </w:rPr>
        <w:t xml:space="preserve">It is important to understand different </w:t>
      </w:r>
      <w:r w:rsidR="00050596" w:rsidRPr="00A00537">
        <w:rPr>
          <w:rFonts w:cstheme="minorHAnsi"/>
          <w:sz w:val="24"/>
          <w:szCs w:val="24"/>
        </w:rPr>
        <w:t>aspects that have an influence on a child’s attainment and prevent children from being disadvantaged.</w:t>
      </w:r>
      <w:r w:rsidR="009D32AA" w:rsidRPr="00A00537">
        <w:rPr>
          <w:rFonts w:cstheme="minorHAnsi"/>
          <w:sz w:val="24"/>
          <w:szCs w:val="24"/>
        </w:rPr>
        <w:t xml:space="preserve"> Goodman and Gregg (2010) </w:t>
      </w:r>
      <w:r w:rsidR="00BA7192" w:rsidRPr="00A00537">
        <w:rPr>
          <w:rFonts w:cstheme="minorHAnsi"/>
          <w:sz w:val="24"/>
          <w:szCs w:val="24"/>
        </w:rPr>
        <w:t xml:space="preserve">found that attitudes and behaviours of children in the lower classes had a negative impact on their </w:t>
      </w:r>
      <w:r w:rsidR="00BA7192" w:rsidRPr="00A00537">
        <w:rPr>
          <w:rFonts w:cstheme="minorHAnsi"/>
          <w:sz w:val="24"/>
          <w:szCs w:val="24"/>
        </w:rPr>
        <w:lastRenderedPageBreak/>
        <w:t xml:space="preserve">attainment and development. </w:t>
      </w:r>
      <w:r w:rsidR="001F4119" w:rsidRPr="00A00537">
        <w:rPr>
          <w:rFonts w:cstheme="minorHAnsi"/>
          <w:sz w:val="24"/>
          <w:szCs w:val="24"/>
        </w:rPr>
        <w:t xml:space="preserve">Some research suggests that not only a child’s social class has an impact on their development and attainment but also aspects that are related to this such as behaviours, creates a bigger gap. </w:t>
      </w:r>
      <w:r w:rsidR="00050596" w:rsidRPr="00A00537">
        <w:rPr>
          <w:rFonts w:cstheme="minorHAnsi"/>
          <w:sz w:val="24"/>
          <w:szCs w:val="24"/>
        </w:rPr>
        <w:t xml:space="preserve">All children should be treated fairly and given the same opportunities to succeed. </w:t>
      </w:r>
      <w:r w:rsidR="005B3AFC" w:rsidRPr="00A00537">
        <w:rPr>
          <w:rFonts w:cstheme="minorHAnsi"/>
          <w:sz w:val="24"/>
          <w:szCs w:val="24"/>
        </w:rPr>
        <w:t xml:space="preserve">UNICEF (no date) </w:t>
      </w:r>
      <w:r w:rsidR="00034BF7" w:rsidRPr="00A00537">
        <w:rPr>
          <w:rFonts w:cstheme="minorHAnsi"/>
          <w:sz w:val="24"/>
          <w:szCs w:val="24"/>
        </w:rPr>
        <w:t xml:space="preserve">describe articles 28 and 29 ensure that children have a right to an education and a right to be treated equally. </w:t>
      </w:r>
      <w:r w:rsidR="00815563" w:rsidRPr="00A00537">
        <w:rPr>
          <w:rFonts w:cstheme="minorHAnsi"/>
          <w:sz w:val="24"/>
          <w:szCs w:val="24"/>
        </w:rPr>
        <w:t xml:space="preserve">UNICEF (no date) continues by placing emphasis </w:t>
      </w:r>
      <w:r w:rsidR="008A6961" w:rsidRPr="00A00537">
        <w:rPr>
          <w:rFonts w:cstheme="minorHAnsi"/>
          <w:sz w:val="24"/>
          <w:szCs w:val="24"/>
        </w:rPr>
        <w:t xml:space="preserve">on </w:t>
      </w:r>
      <w:r w:rsidR="00EF3FBF" w:rsidRPr="00A00537">
        <w:rPr>
          <w:rFonts w:cstheme="minorHAnsi"/>
          <w:sz w:val="24"/>
          <w:szCs w:val="24"/>
        </w:rPr>
        <w:t>how a</w:t>
      </w:r>
      <w:r w:rsidR="008A6961" w:rsidRPr="00A00537">
        <w:rPr>
          <w:rFonts w:cstheme="minorHAnsi"/>
          <w:sz w:val="24"/>
          <w:szCs w:val="24"/>
        </w:rPr>
        <w:t xml:space="preserve"> child’s education is significant and can </w:t>
      </w:r>
      <w:r w:rsidR="00185AE9" w:rsidRPr="00A00537">
        <w:rPr>
          <w:rFonts w:cstheme="minorHAnsi"/>
          <w:sz w:val="24"/>
          <w:szCs w:val="24"/>
        </w:rPr>
        <w:t xml:space="preserve">minimise poverty. </w:t>
      </w:r>
    </w:p>
    <w:p w14:paraId="2B2BB4FE" w14:textId="20776C7D" w:rsidR="00F9248F" w:rsidRPr="00A00537" w:rsidRDefault="005C1B54" w:rsidP="0061415A">
      <w:pPr>
        <w:spacing w:line="360" w:lineRule="auto"/>
        <w:rPr>
          <w:rFonts w:cstheme="minorHAnsi"/>
          <w:sz w:val="24"/>
          <w:szCs w:val="24"/>
        </w:rPr>
      </w:pPr>
      <w:r w:rsidRPr="00A00537">
        <w:rPr>
          <w:rFonts w:cstheme="minorHAnsi"/>
          <w:sz w:val="24"/>
          <w:szCs w:val="24"/>
        </w:rPr>
        <w:t xml:space="preserve">A variety of plans have been put forward </w:t>
      </w:r>
      <w:r w:rsidR="00717B96" w:rsidRPr="00A00537">
        <w:rPr>
          <w:rFonts w:cstheme="minorHAnsi"/>
          <w:sz w:val="24"/>
          <w:szCs w:val="24"/>
        </w:rPr>
        <w:t>to</w:t>
      </w:r>
      <w:r w:rsidRPr="00A00537">
        <w:rPr>
          <w:rFonts w:cstheme="minorHAnsi"/>
          <w:sz w:val="24"/>
          <w:szCs w:val="24"/>
        </w:rPr>
        <w:t xml:space="preserve"> reduce the gap </w:t>
      </w:r>
      <w:r w:rsidR="00717B96" w:rsidRPr="00A00537">
        <w:rPr>
          <w:rFonts w:cstheme="minorHAnsi"/>
          <w:sz w:val="24"/>
          <w:szCs w:val="24"/>
        </w:rPr>
        <w:t>between a</w:t>
      </w:r>
      <w:r w:rsidR="00370465" w:rsidRPr="00A00537">
        <w:rPr>
          <w:rFonts w:cstheme="minorHAnsi"/>
          <w:sz w:val="24"/>
          <w:szCs w:val="24"/>
        </w:rPr>
        <w:t xml:space="preserve"> child’s social class and their attainment.</w:t>
      </w:r>
      <w:r w:rsidR="0005645C" w:rsidRPr="00A00537">
        <w:rPr>
          <w:rFonts w:cstheme="minorHAnsi"/>
          <w:sz w:val="24"/>
          <w:szCs w:val="24"/>
        </w:rPr>
        <w:t xml:space="preserve"> However, the University of Cambridge (2023) notes that most of these plans focusses on an </w:t>
      </w:r>
      <w:r w:rsidR="008F6064" w:rsidRPr="00A00537">
        <w:rPr>
          <w:rFonts w:cstheme="minorHAnsi"/>
          <w:sz w:val="24"/>
          <w:szCs w:val="24"/>
        </w:rPr>
        <w:t>attempt</w:t>
      </w:r>
      <w:r w:rsidR="0005645C" w:rsidRPr="00A00537">
        <w:rPr>
          <w:rFonts w:cstheme="minorHAnsi"/>
          <w:sz w:val="24"/>
          <w:szCs w:val="24"/>
        </w:rPr>
        <w:t xml:space="preserve"> </w:t>
      </w:r>
      <w:r w:rsidR="008F6064" w:rsidRPr="00A00537">
        <w:rPr>
          <w:rFonts w:cstheme="minorHAnsi"/>
          <w:sz w:val="24"/>
          <w:szCs w:val="24"/>
        </w:rPr>
        <w:t>to</w:t>
      </w:r>
      <w:r w:rsidR="0005645C" w:rsidRPr="00A00537">
        <w:rPr>
          <w:rFonts w:cstheme="minorHAnsi"/>
          <w:sz w:val="24"/>
          <w:szCs w:val="24"/>
        </w:rPr>
        <w:t xml:space="preserve"> change the </w:t>
      </w:r>
      <w:r w:rsidR="00717B96" w:rsidRPr="00A00537">
        <w:rPr>
          <w:rFonts w:cstheme="minorHAnsi"/>
          <w:sz w:val="24"/>
          <w:szCs w:val="24"/>
        </w:rPr>
        <w:t>working-class</w:t>
      </w:r>
      <w:r w:rsidR="0005645C" w:rsidRPr="00A00537">
        <w:rPr>
          <w:rFonts w:cstheme="minorHAnsi"/>
          <w:sz w:val="24"/>
          <w:szCs w:val="24"/>
        </w:rPr>
        <w:t xml:space="preserve"> behaviour rather than </w:t>
      </w:r>
      <w:r w:rsidR="008F6064" w:rsidRPr="00A00537">
        <w:rPr>
          <w:rFonts w:cstheme="minorHAnsi"/>
          <w:sz w:val="24"/>
          <w:szCs w:val="24"/>
        </w:rPr>
        <w:t xml:space="preserve">assist in helping the working </w:t>
      </w:r>
      <w:r w:rsidR="00717B96" w:rsidRPr="00A00537">
        <w:rPr>
          <w:rFonts w:cstheme="minorHAnsi"/>
          <w:sz w:val="24"/>
          <w:szCs w:val="24"/>
        </w:rPr>
        <w:t>class’s circumstances.</w:t>
      </w:r>
      <w:r w:rsidR="00A33447" w:rsidRPr="00A00537">
        <w:rPr>
          <w:rFonts w:cstheme="minorHAnsi"/>
          <w:sz w:val="24"/>
          <w:szCs w:val="24"/>
        </w:rPr>
        <w:t xml:space="preserve"> Some have also noted that COVID-19 </w:t>
      </w:r>
      <w:r w:rsidR="001C28AF" w:rsidRPr="00A00537">
        <w:rPr>
          <w:rFonts w:cstheme="minorHAnsi"/>
          <w:sz w:val="24"/>
          <w:szCs w:val="24"/>
        </w:rPr>
        <w:t xml:space="preserve">has make the social class inequalities in education worse. </w:t>
      </w:r>
      <w:r w:rsidR="00D46498" w:rsidRPr="00A00537">
        <w:rPr>
          <w:rFonts w:cstheme="minorHAnsi"/>
          <w:sz w:val="24"/>
          <w:szCs w:val="24"/>
        </w:rPr>
        <w:t xml:space="preserve">Goudeau </w:t>
      </w:r>
      <w:r w:rsidR="0060029F" w:rsidRPr="00A00537">
        <w:rPr>
          <w:rFonts w:cstheme="minorHAnsi"/>
          <w:i/>
          <w:iCs/>
          <w:sz w:val="24"/>
          <w:szCs w:val="24"/>
        </w:rPr>
        <w:t>et al</w:t>
      </w:r>
      <w:r w:rsidR="0060029F" w:rsidRPr="00A00537">
        <w:rPr>
          <w:rFonts w:cstheme="minorHAnsi"/>
          <w:sz w:val="24"/>
          <w:szCs w:val="24"/>
        </w:rPr>
        <w:t xml:space="preserve">. </w:t>
      </w:r>
      <w:r w:rsidR="00D46498" w:rsidRPr="00A00537">
        <w:rPr>
          <w:rFonts w:cstheme="minorHAnsi"/>
          <w:sz w:val="24"/>
          <w:szCs w:val="24"/>
        </w:rPr>
        <w:t xml:space="preserve">(2021) </w:t>
      </w:r>
      <w:r w:rsidR="0060029F" w:rsidRPr="00A00537">
        <w:rPr>
          <w:rFonts w:cstheme="minorHAnsi"/>
          <w:sz w:val="24"/>
          <w:szCs w:val="24"/>
        </w:rPr>
        <w:t xml:space="preserve">states that </w:t>
      </w:r>
      <w:r w:rsidR="00B9400A" w:rsidRPr="00A00537">
        <w:rPr>
          <w:rFonts w:cstheme="minorHAnsi"/>
          <w:sz w:val="24"/>
          <w:szCs w:val="24"/>
        </w:rPr>
        <w:t xml:space="preserve">COVID required parents to rely on online resources and many </w:t>
      </w:r>
      <w:r w:rsidR="00827511" w:rsidRPr="00A00537">
        <w:rPr>
          <w:rFonts w:cstheme="minorHAnsi"/>
          <w:sz w:val="24"/>
          <w:szCs w:val="24"/>
        </w:rPr>
        <w:t>working-class</w:t>
      </w:r>
      <w:r w:rsidR="00B9400A" w:rsidRPr="00A00537">
        <w:rPr>
          <w:rFonts w:cstheme="minorHAnsi"/>
          <w:sz w:val="24"/>
          <w:szCs w:val="24"/>
        </w:rPr>
        <w:t xml:space="preserve"> families were unable to provide this, thus making the ine</w:t>
      </w:r>
      <w:r w:rsidR="00827511" w:rsidRPr="00A00537">
        <w:rPr>
          <w:rFonts w:cstheme="minorHAnsi"/>
          <w:sz w:val="24"/>
          <w:szCs w:val="24"/>
        </w:rPr>
        <w:t xml:space="preserve">quality worse. </w:t>
      </w:r>
    </w:p>
    <w:p w14:paraId="14D666B3" w14:textId="76182CDA" w:rsidR="00604BB5" w:rsidRPr="00A00537" w:rsidRDefault="00604BB5" w:rsidP="0061415A">
      <w:pPr>
        <w:spacing w:line="360" w:lineRule="auto"/>
        <w:rPr>
          <w:rFonts w:cstheme="minorHAnsi"/>
          <w:b/>
          <w:bCs/>
          <w:sz w:val="24"/>
          <w:szCs w:val="24"/>
          <w:u w:val="single"/>
        </w:rPr>
      </w:pPr>
      <w:r w:rsidRPr="00A00537">
        <w:rPr>
          <w:rFonts w:cstheme="minorHAnsi"/>
          <w:b/>
          <w:bCs/>
          <w:sz w:val="24"/>
          <w:szCs w:val="24"/>
          <w:u w:val="single"/>
        </w:rPr>
        <w:t>Methodological consideration</w:t>
      </w:r>
    </w:p>
    <w:p w14:paraId="5890997D" w14:textId="1DAF8D3E" w:rsidR="00F420CF" w:rsidRPr="00A00537" w:rsidRDefault="00331EFE" w:rsidP="0061415A">
      <w:pPr>
        <w:spacing w:line="360" w:lineRule="auto"/>
        <w:rPr>
          <w:rFonts w:cstheme="minorHAnsi"/>
          <w:sz w:val="24"/>
          <w:szCs w:val="24"/>
        </w:rPr>
      </w:pPr>
      <w:r w:rsidRPr="00A00537">
        <w:rPr>
          <w:rFonts w:cstheme="minorHAnsi"/>
          <w:sz w:val="24"/>
          <w:szCs w:val="24"/>
        </w:rPr>
        <w:t xml:space="preserve">For </w:t>
      </w:r>
      <w:r w:rsidR="008D2D79" w:rsidRPr="00A00537">
        <w:rPr>
          <w:rFonts w:cstheme="minorHAnsi"/>
          <w:sz w:val="24"/>
          <w:szCs w:val="24"/>
        </w:rPr>
        <w:t>this</w:t>
      </w:r>
      <w:r w:rsidRPr="00A00537">
        <w:rPr>
          <w:rFonts w:cstheme="minorHAnsi"/>
          <w:sz w:val="24"/>
          <w:szCs w:val="24"/>
        </w:rPr>
        <w:t xml:space="preserve"> </w:t>
      </w:r>
      <w:r w:rsidR="000D6727" w:rsidRPr="00A00537">
        <w:rPr>
          <w:rFonts w:cstheme="minorHAnsi"/>
          <w:sz w:val="24"/>
          <w:szCs w:val="24"/>
        </w:rPr>
        <w:t xml:space="preserve">research project </w:t>
      </w:r>
      <w:r w:rsidR="008D2D79" w:rsidRPr="00A00537">
        <w:rPr>
          <w:rFonts w:cstheme="minorHAnsi"/>
          <w:sz w:val="24"/>
          <w:szCs w:val="24"/>
        </w:rPr>
        <w:t>a</w:t>
      </w:r>
      <w:r w:rsidR="00050596" w:rsidRPr="00A00537">
        <w:rPr>
          <w:rFonts w:cstheme="minorHAnsi"/>
          <w:sz w:val="24"/>
          <w:szCs w:val="24"/>
        </w:rPr>
        <w:t xml:space="preserve"> mixture of </w:t>
      </w:r>
      <w:r w:rsidR="00AE6819" w:rsidRPr="00A00537">
        <w:rPr>
          <w:rFonts w:cstheme="minorHAnsi"/>
          <w:sz w:val="24"/>
          <w:szCs w:val="24"/>
        </w:rPr>
        <w:t>primary and secondary research</w:t>
      </w:r>
      <w:r w:rsidR="008D2D79" w:rsidRPr="00A00537">
        <w:rPr>
          <w:rFonts w:cstheme="minorHAnsi"/>
          <w:sz w:val="24"/>
          <w:szCs w:val="24"/>
        </w:rPr>
        <w:t xml:space="preserve"> will be used</w:t>
      </w:r>
      <w:r w:rsidR="00AE6819" w:rsidRPr="00A00537">
        <w:rPr>
          <w:rFonts w:cstheme="minorHAnsi"/>
          <w:sz w:val="24"/>
          <w:szCs w:val="24"/>
        </w:rPr>
        <w:t>. The primary research will include</w:t>
      </w:r>
      <w:r w:rsidR="00DB57D4" w:rsidRPr="00A00537">
        <w:rPr>
          <w:rFonts w:cstheme="minorHAnsi"/>
          <w:sz w:val="24"/>
          <w:szCs w:val="24"/>
        </w:rPr>
        <w:t xml:space="preserve"> collecting data first-hand from the teachers, </w:t>
      </w:r>
      <w:r w:rsidR="004B341E" w:rsidRPr="00A00537">
        <w:rPr>
          <w:rFonts w:cstheme="minorHAnsi"/>
          <w:sz w:val="24"/>
          <w:szCs w:val="24"/>
        </w:rPr>
        <w:t xml:space="preserve">parents and children involved in my research. Secondary research will be completed by gathering </w:t>
      </w:r>
      <w:r w:rsidR="007C31F3" w:rsidRPr="00A00537">
        <w:rPr>
          <w:rFonts w:cstheme="minorHAnsi"/>
          <w:sz w:val="24"/>
          <w:szCs w:val="24"/>
        </w:rPr>
        <w:t xml:space="preserve">information from books, articles etcetera that may support my ideas and give </w:t>
      </w:r>
      <w:r w:rsidR="0010129B" w:rsidRPr="00A00537">
        <w:rPr>
          <w:rFonts w:cstheme="minorHAnsi"/>
          <w:sz w:val="24"/>
          <w:szCs w:val="24"/>
        </w:rPr>
        <w:t xml:space="preserve">questions to explore. </w:t>
      </w:r>
      <w:r w:rsidR="00C755D0" w:rsidRPr="00A00537">
        <w:rPr>
          <w:rFonts w:cstheme="minorHAnsi"/>
          <w:sz w:val="24"/>
          <w:szCs w:val="24"/>
        </w:rPr>
        <w:t xml:space="preserve">The UK Government (2018) suggests that </w:t>
      </w:r>
      <w:r w:rsidR="008F1D0A" w:rsidRPr="00A00537">
        <w:rPr>
          <w:rFonts w:cstheme="minorHAnsi"/>
          <w:sz w:val="24"/>
          <w:szCs w:val="24"/>
        </w:rPr>
        <w:t xml:space="preserve">secondary data collection is often beneficial as evaluations of the topic may have been completed before. </w:t>
      </w:r>
      <w:r w:rsidR="0010129B" w:rsidRPr="00A00537">
        <w:rPr>
          <w:rFonts w:cstheme="minorHAnsi"/>
          <w:sz w:val="24"/>
          <w:szCs w:val="24"/>
        </w:rPr>
        <w:t xml:space="preserve">Secondary sources </w:t>
      </w:r>
      <w:r w:rsidR="00D505EE" w:rsidRPr="00A00537">
        <w:rPr>
          <w:rFonts w:cstheme="minorHAnsi"/>
          <w:sz w:val="24"/>
          <w:szCs w:val="24"/>
        </w:rPr>
        <w:t xml:space="preserve">can also give the opportunity to reflect on </w:t>
      </w:r>
      <w:r w:rsidR="00445B76" w:rsidRPr="00A00537">
        <w:rPr>
          <w:rFonts w:cstheme="minorHAnsi"/>
          <w:sz w:val="24"/>
          <w:szCs w:val="24"/>
        </w:rPr>
        <w:t xml:space="preserve">the </w:t>
      </w:r>
      <w:r w:rsidR="00D505EE" w:rsidRPr="00A00537">
        <w:rPr>
          <w:rFonts w:cstheme="minorHAnsi"/>
          <w:sz w:val="24"/>
          <w:szCs w:val="24"/>
        </w:rPr>
        <w:t>findings and</w:t>
      </w:r>
      <w:r w:rsidR="0058725B" w:rsidRPr="00A00537">
        <w:rPr>
          <w:rFonts w:cstheme="minorHAnsi"/>
          <w:sz w:val="24"/>
          <w:szCs w:val="24"/>
        </w:rPr>
        <w:t xml:space="preserve"> </w:t>
      </w:r>
      <w:r w:rsidR="00D505EE" w:rsidRPr="00A00537">
        <w:rPr>
          <w:rFonts w:cstheme="minorHAnsi"/>
          <w:sz w:val="24"/>
          <w:szCs w:val="24"/>
        </w:rPr>
        <w:t xml:space="preserve">analyse them. </w:t>
      </w:r>
      <w:r w:rsidR="0058725B" w:rsidRPr="00A00537">
        <w:rPr>
          <w:rFonts w:cstheme="minorHAnsi"/>
          <w:sz w:val="24"/>
          <w:szCs w:val="24"/>
        </w:rPr>
        <w:t xml:space="preserve">It also </w:t>
      </w:r>
      <w:r w:rsidR="00116A47" w:rsidRPr="00A00537">
        <w:rPr>
          <w:rFonts w:cstheme="minorHAnsi"/>
          <w:sz w:val="24"/>
          <w:szCs w:val="24"/>
        </w:rPr>
        <w:t xml:space="preserve">presents </w:t>
      </w:r>
      <w:r w:rsidR="0058725B" w:rsidRPr="00A00537">
        <w:rPr>
          <w:rFonts w:cstheme="minorHAnsi"/>
          <w:sz w:val="24"/>
          <w:szCs w:val="24"/>
        </w:rPr>
        <w:t xml:space="preserve">the opportunity to support my finings from research or data that other people have collected. </w:t>
      </w:r>
      <w:r w:rsidR="00DE23CC" w:rsidRPr="00A00537">
        <w:rPr>
          <w:rFonts w:cstheme="minorHAnsi"/>
          <w:sz w:val="24"/>
          <w:szCs w:val="24"/>
        </w:rPr>
        <w:t xml:space="preserve">VanderStoep and </w:t>
      </w:r>
      <w:r w:rsidR="00925722" w:rsidRPr="00A00537">
        <w:rPr>
          <w:rFonts w:cstheme="minorHAnsi"/>
          <w:sz w:val="24"/>
          <w:szCs w:val="24"/>
        </w:rPr>
        <w:t>Johnston</w:t>
      </w:r>
      <w:r w:rsidR="00F70696" w:rsidRPr="00A00537">
        <w:rPr>
          <w:rFonts w:cstheme="minorHAnsi"/>
          <w:sz w:val="24"/>
          <w:szCs w:val="24"/>
        </w:rPr>
        <w:t xml:space="preserve"> (</w:t>
      </w:r>
      <w:r w:rsidR="007A58F9" w:rsidRPr="00A00537">
        <w:rPr>
          <w:rFonts w:cstheme="minorHAnsi"/>
          <w:sz w:val="24"/>
          <w:szCs w:val="24"/>
        </w:rPr>
        <w:t xml:space="preserve">2008) explain that </w:t>
      </w:r>
      <w:r w:rsidR="00741F05" w:rsidRPr="00A00537">
        <w:rPr>
          <w:rFonts w:cstheme="minorHAnsi"/>
          <w:sz w:val="24"/>
          <w:szCs w:val="24"/>
        </w:rPr>
        <w:t xml:space="preserve">good research is conducted when researchers choose the appropriate research methods. </w:t>
      </w:r>
      <w:r w:rsidR="007E6F5E" w:rsidRPr="00A00537">
        <w:rPr>
          <w:rFonts w:cstheme="minorHAnsi"/>
          <w:sz w:val="24"/>
          <w:szCs w:val="24"/>
        </w:rPr>
        <w:t>The sample will be</w:t>
      </w:r>
      <w:r w:rsidR="0045113A" w:rsidRPr="00A00537">
        <w:rPr>
          <w:rFonts w:cstheme="minorHAnsi"/>
          <w:sz w:val="24"/>
          <w:szCs w:val="24"/>
        </w:rPr>
        <w:t xml:space="preserve"> conduct</w:t>
      </w:r>
      <w:r w:rsidR="007E6F5E" w:rsidRPr="00A00537">
        <w:rPr>
          <w:rFonts w:cstheme="minorHAnsi"/>
          <w:sz w:val="24"/>
          <w:szCs w:val="24"/>
        </w:rPr>
        <w:t>ed from</w:t>
      </w:r>
      <w:r w:rsidR="0045113A" w:rsidRPr="00A00537">
        <w:rPr>
          <w:rFonts w:cstheme="minorHAnsi"/>
          <w:sz w:val="24"/>
          <w:szCs w:val="24"/>
        </w:rPr>
        <w:t xml:space="preserve"> my research </w:t>
      </w:r>
      <w:r w:rsidR="005170EF" w:rsidRPr="00A00537">
        <w:rPr>
          <w:rFonts w:cstheme="minorHAnsi"/>
          <w:sz w:val="24"/>
          <w:szCs w:val="24"/>
        </w:rPr>
        <w:t>on</w:t>
      </w:r>
      <w:r w:rsidR="0045113A" w:rsidRPr="00A00537">
        <w:rPr>
          <w:rFonts w:cstheme="minorHAnsi"/>
          <w:sz w:val="24"/>
          <w:szCs w:val="24"/>
        </w:rPr>
        <w:t xml:space="preserve"> two primary schools in the Cardiff County area, one school will be from an affluent area and the other school will be from a more disadvantaged area. </w:t>
      </w:r>
      <w:r w:rsidR="005415F1" w:rsidRPr="00A00537">
        <w:rPr>
          <w:rFonts w:cstheme="minorHAnsi"/>
          <w:sz w:val="24"/>
          <w:szCs w:val="24"/>
        </w:rPr>
        <w:t xml:space="preserve">Baker and Charvat (2008) </w:t>
      </w:r>
      <w:r w:rsidR="00593AD2" w:rsidRPr="00A00537">
        <w:rPr>
          <w:rFonts w:cstheme="minorHAnsi"/>
          <w:sz w:val="24"/>
          <w:szCs w:val="24"/>
        </w:rPr>
        <w:t xml:space="preserve">state that when the correct sample is chosen, </w:t>
      </w:r>
      <w:r w:rsidR="00FE24B3" w:rsidRPr="00A00537">
        <w:rPr>
          <w:rFonts w:cstheme="minorHAnsi"/>
          <w:sz w:val="24"/>
          <w:szCs w:val="24"/>
        </w:rPr>
        <w:t xml:space="preserve">explanations or findings of a population can be made. </w:t>
      </w:r>
      <w:r w:rsidR="004A0304" w:rsidRPr="00A00537">
        <w:rPr>
          <w:rFonts w:cstheme="minorHAnsi"/>
          <w:sz w:val="24"/>
          <w:szCs w:val="24"/>
        </w:rPr>
        <w:t>Th</w:t>
      </w:r>
      <w:r w:rsidR="005170EF" w:rsidRPr="00A00537">
        <w:rPr>
          <w:rFonts w:cstheme="minorHAnsi"/>
          <w:sz w:val="24"/>
          <w:szCs w:val="24"/>
        </w:rPr>
        <w:t xml:space="preserve">e schools will be chosen for convenience. However, </w:t>
      </w:r>
      <w:r w:rsidR="00276112" w:rsidRPr="00A00537">
        <w:rPr>
          <w:rFonts w:cstheme="minorHAnsi"/>
          <w:sz w:val="24"/>
          <w:szCs w:val="24"/>
        </w:rPr>
        <w:t xml:space="preserve">random sampling </w:t>
      </w:r>
      <w:r w:rsidR="00D71D3C" w:rsidRPr="00A00537">
        <w:rPr>
          <w:rFonts w:cstheme="minorHAnsi"/>
          <w:sz w:val="24"/>
          <w:szCs w:val="24"/>
        </w:rPr>
        <w:t xml:space="preserve">will be used </w:t>
      </w:r>
      <w:r w:rsidR="00276112" w:rsidRPr="00A00537">
        <w:rPr>
          <w:rFonts w:cstheme="minorHAnsi"/>
          <w:sz w:val="24"/>
          <w:szCs w:val="24"/>
        </w:rPr>
        <w:t>to select each of the individuals used in my research. This will provide</w:t>
      </w:r>
      <w:r w:rsidR="006D5BD8" w:rsidRPr="00A00537">
        <w:rPr>
          <w:rFonts w:cstheme="minorHAnsi"/>
          <w:sz w:val="24"/>
          <w:szCs w:val="24"/>
        </w:rPr>
        <w:t xml:space="preserve"> everyone with </w:t>
      </w:r>
      <w:r w:rsidR="00607B2D" w:rsidRPr="00A00537">
        <w:rPr>
          <w:rFonts w:cstheme="minorHAnsi"/>
          <w:sz w:val="24"/>
          <w:szCs w:val="24"/>
        </w:rPr>
        <w:t>a</w:t>
      </w:r>
      <w:r w:rsidR="006D5BD8" w:rsidRPr="00A00537">
        <w:rPr>
          <w:rFonts w:cstheme="minorHAnsi"/>
          <w:sz w:val="24"/>
          <w:szCs w:val="24"/>
        </w:rPr>
        <w:t xml:space="preserve"> fair chance of being selected. </w:t>
      </w:r>
    </w:p>
    <w:p w14:paraId="44D67F5C" w14:textId="70000F6E" w:rsidR="00331EFE" w:rsidRPr="00A00537" w:rsidRDefault="00D71D3C" w:rsidP="0061415A">
      <w:pPr>
        <w:spacing w:line="360" w:lineRule="auto"/>
        <w:rPr>
          <w:rFonts w:cstheme="minorHAnsi"/>
          <w:sz w:val="24"/>
          <w:szCs w:val="24"/>
        </w:rPr>
      </w:pPr>
      <w:r w:rsidRPr="00A00537">
        <w:rPr>
          <w:rFonts w:cstheme="minorHAnsi"/>
          <w:sz w:val="24"/>
          <w:szCs w:val="24"/>
        </w:rPr>
        <w:lastRenderedPageBreak/>
        <w:t>I</w:t>
      </w:r>
      <w:r w:rsidR="005D1A98" w:rsidRPr="00A00537">
        <w:rPr>
          <w:rFonts w:cstheme="minorHAnsi"/>
          <w:sz w:val="24"/>
          <w:szCs w:val="24"/>
        </w:rPr>
        <w:t xml:space="preserve">nformal </w:t>
      </w:r>
      <w:r w:rsidR="006B31AC" w:rsidRPr="00A00537">
        <w:rPr>
          <w:rFonts w:cstheme="minorHAnsi"/>
          <w:sz w:val="24"/>
          <w:szCs w:val="24"/>
        </w:rPr>
        <w:t>interview</w:t>
      </w:r>
      <w:r w:rsidR="005D1A98" w:rsidRPr="00A00537">
        <w:rPr>
          <w:rFonts w:cstheme="minorHAnsi"/>
          <w:sz w:val="24"/>
          <w:szCs w:val="24"/>
        </w:rPr>
        <w:t xml:space="preserve">s </w:t>
      </w:r>
      <w:r w:rsidRPr="00A00537">
        <w:rPr>
          <w:rFonts w:cstheme="minorHAnsi"/>
          <w:sz w:val="24"/>
          <w:szCs w:val="24"/>
        </w:rPr>
        <w:t xml:space="preserve">will be used </w:t>
      </w:r>
      <w:r w:rsidR="005D1A98" w:rsidRPr="00A00537">
        <w:rPr>
          <w:rFonts w:cstheme="minorHAnsi"/>
          <w:sz w:val="24"/>
          <w:szCs w:val="24"/>
        </w:rPr>
        <w:t>on</w:t>
      </w:r>
      <w:r w:rsidR="006B31AC" w:rsidRPr="00A00537">
        <w:rPr>
          <w:rFonts w:cstheme="minorHAnsi"/>
          <w:sz w:val="24"/>
          <w:szCs w:val="24"/>
        </w:rPr>
        <w:t xml:space="preserve"> </w:t>
      </w:r>
      <w:r w:rsidR="00366472" w:rsidRPr="00A00537">
        <w:rPr>
          <w:rFonts w:cstheme="minorHAnsi"/>
          <w:sz w:val="24"/>
          <w:szCs w:val="24"/>
        </w:rPr>
        <w:t>twenty</w:t>
      </w:r>
      <w:r w:rsidR="006B31AC" w:rsidRPr="00A00537">
        <w:rPr>
          <w:rFonts w:cstheme="minorHAnsi"/>
          <w:sz w:val="24"/>
          <w:szCs w:val="24"/>
        </w:rPr>
        <w:t xml:space="preserve"> teachers (</w:t>
      </w:r>
      <w:r w:rsidR="00366472" w:rsidRPr="00A00537">
        <w:rPr>
          <w:rFonts w:cstheme="minorHAnsi"/>
          <w:sz w:val="24"/>
          <w:szCs w:val="24"/>
        </w:rPr>
        <w:t>ten</w:t>
      </w:r>
      <w:r w:rsidR="006B31AC" w:rsidRPr="00A00537">
        <w:rPr>
          <w:rFonts w:cstheme="minorHAnsi"/>
          <w:sz w:val="24"/>
          <w:szCs w:val="24"/>
        </w:rPr>
        <w:t xml:space="preserve"> from each setting)</w:t>
      </w:r>
      <w:r w:rsidR="00861669" w:rsidRPr="00A00537">
        <w:rPr>
          <w:rFonts w:cstheme="minorHAnsi"/>
          <w:sz w:val="24"/>
          <w:szCs w:val="24"/>
        </w:rPr>
        <w:t>, observe</w:t>
      </w:r>
      <w:r w:rsidR="00366472" w:rsidRPr="00A00537">
        <w:rPr>
          <w:rFonts w:cstheme="minorHAnsi"/>
          <w:sz w:val="24"/>
          <w:szCs w:val="24"/>
        </w:rPr>
        <w:t xml:space="preserve"> thirty </w:t>
      </w:r>
      <w:r w:rsidR="00861669" w:rsidRPr="00A00537">
        <w:rPr>
          <w:rFonts w:cstheme="minorHAnsi"/>
          <w:sz w:val="24"/>
          <w:szCs w:val="24"/>
        </w:rPr>
        <w:t>children (</w:t>
      </w:r>
      <w:r w:rsidR="00366472" w:rsidRPr="00A00537">
        <w:rPr>
          <w:rFonts w:cstheme="minorHAnsi"/>
          <w:sz w:val="24"/>
          <w:szCs w:val="24"/>
        </w:rPr>
        <w:t>fifteen</w:t>
      </w:r>
      <w:r w:rsidR="00861669" w:rsidRPr="00A00537">
        <w:rPr>
          <w:rFonts w:cstheme="minorHAnsi"/>
          <w:sz w:val="24"/>
          <w:szCs w:val="24"/>
        </w:rPr>
        <w:t xml:space="preserve"> in each setting) and hand out questionnaires to </w:t>
      </w:r>
      <w:r w:rsidR="00366472" w:rsidRPr="00A00537">
        <w:rPr>
          <w:rFonts w:cstheme="minorHAnsi"/>
          <w:sz w:val="24"/>
          <w:szCs w:val="24"/>
        </w:rPr>
        <w:t>thirty</w:t>
      </w:r>
      <w:r w:rsidR="00861669" w:rsidRPr="00A00537">
        <w:rPr>
          <w:rFonts w:cstheme="minorHAnsi"/>
          <w:sz w:val="24"/>
          <w:szCs w:val="24"/>
        </w:rPr>
        <w:t xml:space="preserve"> parents (</w:t>
      </w:r>
      <w:r w:rsidR="00366472" w:rsidRPr="00A00537">
        <w:rPr>
          <w:rFonts w:cstheme="minorHAnsi"/>
          <w:sz w:val="24"/>
          <w:szCs w:val="24"/>
        </w:rPr>
        <w:t>fifteen</w:t>
      </w:r>
      <w:r w:rsidR="00861669" w:rsidRPr="00A00537">
        <w:rPr>
          <w:rFonts w:cstheme="minorHAnsi"/>
          <w:sz w:val="24"/>
          <w:szCs w:val="24"/>
        </w:rPr>
        <w:t xml:space="preserve"> in each setting</w:t>
      </w:r>
      <w:r w:rsidR="002F119E" w:rsidRPr="00A00537">
        <w:rPr>
          <w:rFonts w:cstheme="minorHAnsi"/>
          <w:sz w:val="24"/>
          <w:szCs w:val="24"/>
        </w:rPr>
        <w:t>).</w:t>
      </w:r>
      <w:r w:rsidR="00476EA0" w:rsidRPr="00A00537">
        <w:rPr>
          <w:rFonts w:cstheme="minorHAnsi"/>
          <w:sz w:val="24"/>
          <w:szCs w:val="24"/>
        </w:rPr>
        <w:t xml:space="preserve"> </w:t>
      </w:r>
      <w:r w:rsidR="00856101" w:rsidRPr="00A00537">
        <w:rPr>
          <w:rFonts w:cstheme="minorHAnsi"/>
          <w:sz w:val="24"/>
          <w:szCs w:val="24"/>
        </w:rPr>
        <w:t xml:space="preserve">McNeill and Chapman (2005) explain that informal interviews </w:t>
      </w:r>
      <w:r w:rsidR="002C1DD6" w:rsidRPr="00A00537">
        <w:rPr>
          <w:rFonts w:cstheme="minorHAnsi"/>
          <w:sz w:val="24"/>
          <w:szCs w:val="24"/>
        </w:rPr>
        <w:t>consist</w:t>
      </w:r>
      <w:r w:rsidR="00F81BD4" w:rsidRPr="00A00537">
        <w:rPr>
          <w:rFonts w:cstheme="minorHAnsi"/>
          <w:sz w:val="24"/>
          <w:szCs w:val="24"/>
        </w:rPr>
        <w:t xml:space="preserve"> of topic areas that need to be covered using open ended questions. </w:t>
      </w:r>
      <w:r w:rsidR="00116A47" w:rsidRPr="00A00537">
        <w:rPr>
          <w:rFonts w:cstheme="minorHAnsi"/>
          <w:sz w:val="24"/>
          <w:szCs w:val="24"/>
        </w:rPr>
        <w:t>E</w:t>
      </w:r>
      <w:r w:rsidR="00475D43" w:rsidRPr="00A00537">
        <w:rPr>
          <w:rFonts w:cstheme="minorHAnsi"/>
          <w:sz w:val="24"/>
          <w:szCs w:val="24"/>
        </w:rPr>
        <w:t xml:space="preserve">qual samples </w:t>
      </w:r>
      <w:r w:rsidR="00116A47" w:rsidRPr="00A00537">
        <w:rPr>
          <w:rFonts w:cstheme="minorHAnsi"/>
          <w:sz w:val="24"/>
          <w:szCs w:val="24"/>
        </w:rPr>
        <w:t xml:space="preserve">will be used </w:t>
      </w:r>
      <w:r w:rsidR="00475D43" w:rsidRPr="00A00537">
        <w:rPr>
          <w:rFonts w:cstheme="minorHAnsi"/>
          <w:sz w:val="24"/>
          <w:szCs w:val="24"/>
        </w:rPr>
        <w:t xml:space="preserve">to conduct research so that the data </w:t>
      </w:r>
      <w:r w:rsidR="00A23AC1" w:rsidRPr="00A00537">
        <w:rPr>
          <w:rFonts w:cstheme="minorHAnsi"/>
          <w:sz w:val="24"/>
          <w:szCs w:val="24"/>
        </w:rPr>
        <w:t>demonstrates fair findings f</w:t>
      </w:r>
      <w:r w:rsidR="00772AB4" w:rsidRPr="00A00537">
        <w:rPr>
          <w:rFonts w:cstheme="minorHAnsi"/>
          <w:sz w:val="24"/>
          <w:szCs w:val="24"/>
        </w:rPr>
        <w:t>ro</w:t>
      </w:r>
      <w:r w:rsidR="00A23AC1" w:rsidRPr="00A00537">
        <w:rPr>
          <w:rFonts w:cstheme="minorHAnsi"/>
          <w:sz w:val="24"/>
          <w:szCs w:val="24"/>
        </w:rPr>
        <w:t xml:space="preserve">m each setting. </w:t>
      </w:r>
      <w:r w:rsidR="00116A47" w:rsidRPr="00A00537">
        <w:rPr>
          <w:rFonts w:cstheme="minorHAnsi"/>
          <w:sz w:val="24"/>
          <w:szCs w:val="24"/>
        </w:rPr>
        <w:t>The</w:t>
      </w:r>
      <w:r w:rsidR="00C94F69" w:rsidRPr="00A00537">
        <w:rPr>
          <w:rFonts w:cstheme="minorHAnsi"/>
          <w:sz w:val="24"/>
          <w:szCs w:val="24"/>
        </w:rPr>
        <w:t xml:space="preserve"> chosen methods of conducting research will provide both qualitative and quantitative data. </w:t>
      </w:r>
      <w:r w:rsidR="009F354E" w:rsidRPr="00A00537">
        <w:rPr>
          <w:rFonts w:cstheme="minorHAnsi"/>
          <w:sz w:val="24"/>
          <w:szCs w:val="24"/>
        </w:rPr>
        <w:t>The UK Government (2018) describes q</w:t>
      </w:r>
      <w:r w:rsidR="00C94F69" w:rsidRPr="00A00537">
        <w:rPr>
          <w:rFonts w:cstheme="minorHAnsi"/>
          <w:sz w:val="24"/>
          <w:szCs w:val="24"/>
        </w:rPr>
        <w:t xml:space="preserve">ualitative data is data or information that </w:t>
      </w:r>
      <w:r w:rsidR="00211806" w:rsidRPr="00A00537">
        <w:rPr>
          <w:rFonts w:cstheme="minorHAnsi"/>
          <w:sz w:val="24"/>
          <w:szCs w:val="24"/>
        </w:rPr>
        <w:t xml:space="preserve">is written </w:t>
      </w:r>
      <w:r w:rsidR="00D24204" w:rsidRPr="00A00537">
        <w:rPr>
          <w:rFonts w:cstheme="minorHAnsi"/>
          <w:sz w:val="24"/>
          <w:szCs w:val="24"/>
        </w:rPr>
        <w:t>and quantitative</w:t>
      </w:r>
      <w:r w:rsidR="00C94F69" w:rsidRPr="00A00537">
        <w:rPr>
          <w:rFonts w:cstheme="minorHAnsi"/>
          <w:sz w:val="24"/>
          <w:szCs w:val="24"/>
        </w:rPr>
        <w:t xml:space="preserve"> data </w:t>
      </w:r>
      <w:r w:rsidR="00211806" w:rsidRPr="00A00537">
        <w:rPr>
          <w:rFonts w:cstheme="minorHAnsi"/>
          <w:sz w:val="24"/>
          <w:szCs w:val="24"/>
        </w:rPr>
        <w:t>as</w:t>
      </w:r>
      <w:r w:rsidR="00C94F69" w:rsidRPr="00A00537">
        <w:rPr>
          <w:rFonts w:cstheme="minorHAnsi"/>
          <w:sz w:val="24"/>
          <w:szCs w:val="24"/>
        </w:rPr>
        <w:t xml:space="preserve"> data that contains numerical information. </w:t>
      </w:r>
      <w:r w:rsidR="00116A47" w:rsidRPr="00A00537">
        <w:rPr>
          <w:rFonts w:cstheme="minorHAnsi"/>
          <w:sz w:val="24"/>
          <w:szCs w:val="24"/>
        </w:rPr>
        <w:t>A</w:t>
      </w:r>
      <w:r w:rsidR="00F420CF" w:rsidRPr="00A00537">
        <w:rPr>
          <w:rFonts w:cstheme="minorHAnsi"/>
          <w:sz w:val="24"/>
          <w:szCs w:val="24"/>
        </w:rPr>
        <w:t xml:space="preserve"> sample of </w:t>
      </w:r>
      <w:r w:rsidR="00D5718D" w:rsidRPr="00A00537">
        <w:rPr>
          <w:rFonts w:cstheme="minorHAnsi"/>
          <w:sz w:val="24"/>
          <w:szCs w:val="24"/>
        </w:rPr>
        <w:t>twenty</w:t>
      </w:r>
      <w:r w:rsidR="0091556D" w:rsidRPr="00A00537">
        <w:rPr>
          <w:rFonts w:cstheme="minorHAnsi"/>
          <w:sz w:val="24"/>
          <w:szCs w:val="24"/>
        </w:rPr>
        <w:t xml:space="preserve"> teachers </w:t>
      </w:r>
      <w:r w:rsidR="00116A47" w:rsidRPr="00A00537">
        <w:rPr>
          <w:rFonts w:cstheme="minorHAnsi"/>
          <w:sz w:val="24"/>
          <w:szCs w:val="24"/>
        </w:rPr>
        <w:t xml:space="preserve">has been chosen </w:t>
      </w:r>
      <w:r w:rsidR="0091556D" w:rsidRPr="00A00537">
        <w:rPr>
          <w:rFonts w:cstheme="minorHAnsi"/>
          <w:sz w:val="24"/>
          <w:szCs w:val="24"/>
        </w:rPr>
        <w:t>as this number is not too high</w:t>
      </w:r>
      <w:r w:rsidR="005C405D" w:rsidRPr="00A00537">
        <w:rPr>
          <w:rFonts w:cstheme="minorHAnsi"/>
          <w:sz w:val="24"/>
          <w:szCs w:val="24"/>
        </w:rPr>
        <w:t>,</w:t>
      </w:r>
      <w:r w:rsidR="0091556D" w:rsidRPr="00A00537">
        <w:rPr>
          <w:rFonts w:cstheme="minorHAnsi"/>
          <w:sz w:val="24"/>
          <w:szCs w:val="24"/>
        </w:rPr>
        <w:t xml:space="preserve"> interview</w:t>
      </w:r>
      <w:r w:rsidR="005C405D" w:rsidRPr="00A00537">
        <w:rPr>
          <w:rFonts w:cstheme="minorHAnsi"/>
          <w:sz w:val="24"/>
          <w:szCs w:val="24"/>
        </w:rPr>
        <w:t>s</w:t>
      </w:r>
      <w:r w:rsidR="0091556D" w:rsidRPr="00A00537">
        <w:rPr>
          <w:rFonts w:cstheme="minorHAnsi"/>
          <w:sz w:val="24"/>
          <w:szCs w:val="24"/>
        </w:rPr>
        <w:t xml:space="preserve"> can be time </w:t>
      </w:r>
      <w:r w:rsidR="009E350A" w:rsidRPr="00A00537">
        <w:rPr>
          <w:rFonts w:cstheme="minorHAnsi"/>
          <w:sz w:val="24"/>
          <w:szCs w:val="24"/>
        </w:rPr>
        <w:t>consuming,</w:t>
      </w:r>
      <w:r w:rsidR="005C405D" w:rsidRPr="00A00537">
        <w:rPr>
          <w:rFonts w:cstheme="minorHAnsi"/>
          <w:sz w:val="24"/>
          <w:szCs w:val="24"/>
        </w:rPr>
        <w:t xml:space="preserve"> and</w:t>
      </w:r>
      <w:r w:rsidR="0091556D" w:rsidRPr="00A00537">
        <w:rPr>
          <w:rFonts w:cstheme="minorHAnsi"/>
          <w:sz w:val="24"/>
          <w:szCs w:val="24"/>
        </w:rPr>
        <w:t xml:space="preserve"> this number should be manageable and not take too much time. </w:t>
      </w:r>
      <w:r w:rsidR="00116A47" w:rsidRPr="00A00537">
        <w:rPr>
          <w:rFonts w:cstheme="minorHAnsi"/>
          <w:sz w:val="24"/>
          <w:szCs w:val="24"/>
        </w:rPr>
        <w:t>A</w:t>
      </w:r>
      <w:r w:rsidR="0091556D" w:rsidRPr="00A00537">
        <w:rPr>
          <w:rFonts w:cstheme="minorHAnsi"/>
          <w:sz w:val="24"/>
          <w:szCs w:val="24"/>
        </w:rPr>
        <w:t xml:space="preserve"> </w:t>
      </w:r>
      <w:r w:rsidR="005C405D" w:rsidRPr="00A00537">
        <w:rPr>
          <w:rFonts w:cstheme="minorHAnsi"/>
          <w:sz w:val="24"/>
          <w:szCs w:val="24"/>
        </w:rPr>
        <w:t xml:space="preserve">sample of </w:t>
      </w:r>
      <w:r w:rsidR="00366472" w:rsidRPr="00A00537">
        <w:rPr>
          <w:rFonts w:cstheme="minorHAnsi"/>
          <w:sz w:val="24"/>
          <w:szCs w:val="24"/>
        </w:rPr>
        <w:t>thirty</w:t>
      </w:r>
      <w:r w:rsidR="005C405D" w:rsidRPr="00A00537">
        <w:rPr>
          <w:rFonts w:cstheme="minorHAnsi"/>
          <w:sz w:val="24"/>
          <w:szCs w:val="24"/>
        </w:rPr>
        <w:t xml:space="preserve"> children</w:t>
      </w:r>
      <w:r w:rsidR="00116A47" w:rsidRPr="00A00537">
        <w:rPr>
          <w:rFonts w:cstheme="minorHAnsi"/>
          <w:sz w:val="24"/>
          <w:szCs w:val="24"/>
        </w:rPr>
        <w:t xml:space="preserve"> has been chosen</w:t>
      </w:r>
      <w:r w:rsidR="005C405D" w:rsidRPr="00A00537">
        <w:rPr>
          <w:rFonts w:cstheme="minorHAnsi"/>
          <w:sz w:val="24"/>
          <w:szCs w:val="24"/>
        </w:rPr>
        <w:t xml:space="preserve"> as this </w:t>
      </w:r>
      <w:r w:rsidR="005C25B4" w:rsidRPr="00A00537">
        <w:rPr>
          <w:rFonts w:cstheme="minorHAnsi"/>
          <w:sz w:val="24"/>
          <w:szCs w:val="24"/>
        </w:rPr>
        <w:t xml:space="preserve">generates </w:t>
      </w:r>
      <w:r w:rsidR="00A72767" w:rsidRPr="00A00537">
        <w:rPr>
          <w:rFonts w:cstheme="minorHAnsi"/>
          <w:sz w:val="24"/>
          <w:szCs w:val="24"/>
        </w:rPr>
        <w:t xml:space="preserve">data that is more representative of the population without being too time consuming. </w:t>
      </w:r>
    </w:p>
    <w:p w14:paraId="1B9FCAC2" w14:textId="59E14F8E" w:rsidR="004E7C48" w:rsidRPr="00A00537" w:rsidRDefault="00934406" w:rsidP="0061415A">
      <w:pPr>
        <w:spacing w:line="360" w:lineRule="auto"/>
        <w:rPr>
          <w:rFonts w:cstheme="minorHAnsi"/>
          <w:sz w:val="24"/>
          <w:szCs w:val="24"/>
        </w:rPr>
      </w:pPr>
      <w:r w:rsidRPr="00A00537">
        <w:rPr>
          <w:rFonts w:cstheme="minorHAnsi"/>
          <w:sz w:val="24"/>
          <w:szCs w:val="24"/>
        </w:rPr>
        <w:t>A chosen method is</w:t>
      </w:r>
      <w:r w:rsidR="008E2589" w:rsidRPr="00A00537">
        <w:rPr>
          <w:rFonts w:cstheme="minorHAnsi"/>
          <w:sz w:val="24"/>
          <w:szCs w:val="24"/>
        </w:rPr>
        <w:t xml:space="preserve"> to interview teachers </w:t>
      </w:r>
      <w:r w:rsidR="008450C1" w:rsidRPr="00A00537">
        <w:rPr>
          <w:rFonts w:cstheme="minorHAnsi"/>
          <w:sz w:val="24"/>
          <w:szCs w:val="24"/>
        </w:rPr>
        <w:t xml:space="preserve">as </w:t>
      </w:r>
      <w:r w:rsidR="00EA255B" w:rsidRPr="00A00537">
        <w:rPr>
          <w:rFonts w:cstheme="minorHAnsi"/>
          <w:sz w:val="24"/>
          <w:szCs w:val="24"/>
        </w:rPr>
        <w:t xml:space="preserve">it provides quantitative data as </w:t>
      </w:r>
      <w:r w:rsidR="008450C1" w:rsidRPr="00A00537">
        <w:rPr>
          <w:rFonts w:cstheme="minorHAnsi"/>
          <w:sz w:val="24"/>
          <w:szCs w:val="24"/>
        </w:rPr>
        <w:t xml:space="preserve">they provide personal experiences and opinions from those who educate young children. </w:t>
      </w:r>
      <w:r w:rsidR="00C47C8D" w:rsidRPr="00A00537">
        <w:rPr>
          <w:rFonts w:cstheme="minorHAnsi"/>
          <w:sz w:val="24"/>
          <w:szCs w:val="24"/>
        </w:rPr>
        <w:t>These interviews can give insight int</w:t>
      </w:r>
      <w:r w:rsidR="00591E5F" w:rsidRPr="00A00537">
        <w:rPr>
          <w:rFonts w:cstheme="minorHAnsi"/>
          <w:sz w:val="24"/>
          <w:szCs w:val="24"/>
        </w:rPr>
        <w:t>o how</w:t>
      </w:r>
      <w:r w:rsidR="00C47C8D" w:rsidRPr="00A00537">
        <w:rPr>
          <w:rFonts w:cstheme="minorHAnsi"/>
          <w:sz w:val="24"/>
          <w:szCs w:val="24"/>
        </w:rPr>
        <w:t xml:space="preserve"> social class may </w:t>
      </w:r>
      <w:r w:rsidR="000A7AE5" w:rsidRPr="00A00537">
        <w:rPr>
          <w:rFonts w:cstheme="minorHAnsi"/>
          <w:sz w:val="24"/>
          <w:szCs w:val="24"/>
        </w:rPr>
        <w:t>influence</w:t>
      </w:r>
      <w:r w:rsidR="00C47C8D" w:rsidRPr="00A00537">
        <w:rPr>
          <w:rFonts w:cstheme="minorHAnsi"/>
          <w:sz w:val="24"/>
          <w:szCs w:val="24"/>
        </w:rPr>
        <w:t xml:space="preserve"> </w:t>
      </w:r>
      <w:r w:rsidR="00591E5F" w:rsidRPr="00A00537">
        <w:rPr>
          <w:rFonts w:cstheme="minorHAnsi"/>
          <w:sz w:val="24"/>
          <w:szCs w:val="24"/>
        </w:rPr>
        <w:t>children’s</w:t>
      </w:r>
      <w:r w:rsidR="00C47C8D" w:rsidRPr="00A00537">
        <w:rPr>
          <w:rFonts w:cstheme="minorHAnsi"/>
          <w:sz w:val="24"/>
          <w:szCs w:val="24"/>
        </w:rPr>
        <w:t xml:space="preserve"> attainment and can </w:t>
      </w:r>
      <w:r w:rsidR="00591E5F" w:rsidRPr="00A00537">
        <w:rPr>
          <w:rFonts w:cstheme="minorHAnsi"/>
          <w:sz w:val="24"/>
          <w:szCs w:val="24"/>
        </w:rPr>
        <w:t xml:space="preserve">allow </w:t>
      </w:r>
      <w:r w:rsidR="00F72F07" w:rsidRPr="00A00537">
        <w:rPr>
          <w:rFonts w:cstheme="minorHAnsi"/>
          <w:sz w:val="24"/>
          <w:szCs w:val="24"/>
        </w:rPr>
        <w:t xml:space="preserve">one </w:t>
      </w:r>
      <w:r w:rsidR="00591E5F" w:rsidRPr="00A00537">
        <w:rPr>
          <w:rFonts w:cstheme="minorHAnsi"/>
          <w:sz w:val="24"/>
          <w:szCs w:val="24"/>
        </w:rPr>
        <w:t xml:space="preserve">to probe into why this may occur. </w:t>
      </w:r>
      <w:r w:rsidR="004F6433" w:rsidRPr="00A00537">
        <w:rPr>
          <w:rFonts w:cstheme="minorHAnsi"/>
          <w:sz w:val="24"/>
          <w:szCs w:val="24"/>
        </w:rPr>
        <w:t xml:space="preserve">The questions will be </w:t>
      </w:r>
      <w:r w:rsidR="00380229" w:rsidRPr="00A00537">
        <w:rPr>
          <w:rFonts w:cstheme="minorHAnsi"/>
          <w:sz w:val="24"/>
          <w:szCs w:val="24"/>
        </w:rPr>
        <w:t>unstructured. McLeod (20</w:t>
      </w:r>
      <w:r w:rsidR="0005796D" w:rsidRPr="00A00537">
        <w:rPr>
          <w:rFonts w:cstheme="minorHAnsi"/>
          <w:sz w:val="24"/>
          <w:szCs w:val="24"/>
        </w:rPr>
        <w:t xml:space="preserve">23) describes how unstructured interviews </w:t>
      </w:r>
      <w:r w:rsidR="00A82176" w:rsidRPr="00A00537">
        <w:rPr>
          <w:rFonts w:cstheme="minorHAnsi"/>
          <w:sz w:val="24"/>
          <w:szCs w:val="24"/>
        </w:rPr>
        <w:t>create</w:t>
      </w:r>
      <w:r w:rsidR="0005796D" w:rsidRPr="00A00537">
        <w:rPr>
          <w:rFonts w:cstheme="minorHAnsi"/>
          <w:sz w:val="24"/>
          <w:szCs w:val="24"/>
        </w:rPr>
        <w:t xml:space="preserve"> detailed </w:t>
      </w:r>
      <w:r w:rsidR="00A82176" w:rsidRPr="00A00537">
        <w:rPr>
          <w:rFonts w:cstheme="minorHAnsi"/>
          <w:sz w:val="24"/>
          <w:szCs w:val="24"/>
        </w:rPr>
        <w:t xml:space="preserve">conversations and in-depth findings. </w:t>
      </w:r>
      <w:r w:rsidR="00591E5F" w:rsidRPr="00A00537">
        <w:rPr>
          <w:rFonts w:cstheme="minorHAnsi"/>
          <w:sz w:val="24"/>
          <w:szCs w:val="24"/>
        </w:rPr>
        <w:t xml:space="preserve">However, </w:t>
      </w:r>
      <w:r w:rsidR="007C2A11" w:rsidRPr="00A00537">
        <w:rPr>
          <w:rFonts w:cstheme="minorHAnsi"/>
          <w:sz w:val="24"/>
          <w:szCs w:val="24"/>
        </w:rPr>
        <w:t>the findings f</w:t>
      </w:r>
      <w:r w:rsidR="00AB7D5B" w:rsidRPr="00A00537">
        <w:rPr>
          <w:rFonts w:cstheme="minorHAnsi"/>
          <w:sz w:val="24"/>
          <w:szCs w:val="24"/>
        </w:rPr>
        <w:t>rom</w:t>
      </w:r>
      <w:r w:rsidR="007C2A11" w:rsidRPr="00A00537">
        <w:rPr>
          <w:rFonts w:cstheme="minorHAnsi"/>
          <w:sz w:val="24"/>
          <w:szCs w:val="24"/>
        </w:rPr>
        <w:t xml:space="preserve"> these interviews may be hard to generalize. Teachers may have different experiences </w:t>
      </w:r>
      <w:r w:rsidR="003022A8" w:rsidRPr="00A00537">
        <w:rPr>
          <w:rFonts w:cstheme="minorHAnsi"/>
          <w:sz w:val="24"/>
          <w:szCs w:val="24"/>
        </w:rPr>
        <w:t xml:space="preserve">for example, some teachers who have worked in an education setting with young children for a longer </w:t>
      </w:r>
      <w:r w:rsidR="00953CB3" w:rsidRPr="00A00537">
        <w:rPr>
          <w:rFonts w:cstheme="minorHAnsi"/>
          <w:sz w:val="24"/>
          <w:szCs w:val="24"/>
        </w:rPr>
        <w:t>period</w:t>
      </w:r>
      <w:r w:rsidR="003022A8" w:rsidRPr="00A00537">
        <w:rPr>
          <w:rFonts w:cstheme="minorHAnsi"/>
          <w:sz w:val="24"/>
          <w:szCs w:val="24"/>
        </w:rPr>
        <w:t xml:space="preserve"> may have </w:t>
      </w:r>
      <w:r w:rsidR="00EA4F92" w:rsidRPr="00A00537">
        <w:rPr>
          <w:rFonts w:cstheme="minorHAnsi"/>
          <w:sz w:val="24"/>
          <w:szCs w:val="24"/>
        </w:rPr>
        <w:t xml:space="preserve">more </w:t>
      </w:r>
      <w:r w:rsidR="00953CB3" w:rsidRPr="00A00537">
        <w:rPr>
          <w:rFonts w:cstheme="minorHAnsi"/>
          <w:sz w:val="24"/>
          <w:szCs w:val="24"/>
        </w:rPr>
        <w:t xml:space="preserve">knowledge of how a child’s class has an impact on their attainment and development. </w:t>
      </w:r>
      <w:r w:rsidR="00A97F4F" w:rsidRPr="00A00537">
        <w:rPr>
          <w:rFonts w:cstheme="minorHAnsi"/>
          <w:sz w:val="24"/>
          <w:szCs w:val="24"/>
        </w:rPr>
        <w:t>Newby (201</w:t>
      </w:r>
      <w:r w:rsidR="00F9109B">
        <w:rPr>
          <w:rFonts w:cstheme="minorHAnsi"/>
          <w:sz w:val="24"/>
          <w:szCs w:val="24"/>
        </w:rPr>
        <w:t>4</w:t>
      </w:r>
      <w:r w:rsidR="00A97F4F" w:rsidRPr="00A00537">
        <w:rPr>
          <w:rFonts w:cstheme="minorHAnsi"/>
          <w:sz w:val="24"/>
          <w:szCs w:val="24"/>
        </w:rPr>
        <w:t xml:space="preserve">) explains that interviews </w:t>
      </w:r>
      <w:r w:rsidR="00344CB8" w:rsidRPr="00A00537">
        <w:rPr>
          <w:rFonts w:cstheme="minorHAnsi"/>
          <w:sz w:val="24"/>
          <w:szCs w:val="24"/>
        </w:rPr>
        <w:t xml:space="preserve">are beneficial as they offer a sense of flexibility, if a question is not understood it can be altered for a better understanding. </w:t>
      </w:r>
      <w:r w:rsidR="00A749D0" w:rsidRPr="00A00537">
        <w:rPr>
          <w:rFonts w:cstheme="minorHAnsi"/>
          <w:sz w:val="24"/>
          <w:szCs w:val="24"/>
        </w:rPr>
        <w:t xml:space="preserve">Despite being valid to my research, </w:t>
      </w:r>
      <w:r w:rsidR="00476EA0" w:rsidRPr="00A00537">
        <w:rPr>
          <w:rFonts w:cstheme="minorHAnsi"/>
          <w:sz w:val="24"/>
          <w:szCs w:val="24"/>
        </w:rPr>
        <w:t xml:space="preserve">the </w:t>
      </w:r>
      <w:r w:rsidR="00A749D0" w:rsidRPr="00A00537">
        <w:rPr>
          <w:rFonts w:cstheme="minorHAnsi"/>
          <w:sz w:val="24"/>
          <w:szCs w:val="24"/>
        </w:rPr>
        <w:t>interview</w:t>
      </w:r>
      <w:r w:rsidR="00476EA0" w:rsidRPr="00A00537">
        <w:rPr>
          <w:rFonts w:cstheme="minorHAnsi"/>
          <w:sz w:val="24"/>
          <w:szCs w:val="24"/>
        </w:rPr>
        <w:t xml:space="preserve">s may be very time consuming. </w:t>
      </w:r>
      <w:r w:rsidR="00D71D3C" w:rsidRPr="00A00537">
        <w:rPr>
          <w:rFonts w:cstheme="minorHAnsi"/>
          <w:sz w:val="24"/>
          <w:szCs w:val="24"/>
        </w:rPr>
        <w:t>This is why o</w:t>
      </w:r>
      <w:r w:rsidR="00476EA0" w:rsidRPr="00A00537">
        <w:rPr>
          <w:rFonts w:cstheme="minorHAnsi"/>
          <w:sz w:val="24"/>
          <w:szCs w:val="24"/>
        </w:rPr>
        <w:t xml:space="preserve">nly interview </w:t>
      </w:r>
      <w:r w:rsidR="00366472" w:rsidRPr="00A00537">
        <w:rPr>
          <w:rFonts w:cstheme="minorHAnsi"/>
          <w:sz w:val="24"/>
          <w:szCs w:val="24"/>
        </w:rPr>
        <w:t>ten</w:t>
      </w:r>
      <w:r w:rsidR="00476EA0" w:rsidRPr="00A00537">
        <w:rPr>
          <w:rFonts w:cstheme="minorHAnsi"/>
          <w:sz w:val="24"/>
          <w:szCs w:val="24"/>
        </w:rPr>
        <w:t xml:space="preserve"> teachers from each setting. </w:t>
      </w:r>
      <w:r w:rsidR="00A65F70" w:rsidRPr="00A00537">
        <w:rPr>
          <w:rFonts w:cstheme="minorHAnsi"/>
          <w:sz w:val="24"/>
          <w:szCs w:val="24"/>
        </w:rPr>
        <w:t xml:space="preserve">The halo effect is an important factor to consider when </w:t>
      </w:r>
      <w:r w:rsidR="00F72F07" w:rsidRPr="00A00537">
        <w:rPr>
          <w:rFonts w:cstheme="minorHAnsi"/>
          <w:sz w:val="24"/>
          <w:szCs w:val="24"/>
        </w:rPr>
        <w:t>conducting</w:t>
      </w:r>
      <w:r w:rsidR="00A65F70" w:rsidRPr="00A00537">
        <w:rPr>
          <w:rFonts w:cstheme="minorHAnsi"/>
          <w:sz w:val="24"/>
          <w:szCs w:val="24"/>
        </w:rPr>
        <w:t xml:space="preserve"> </w:t>
      </w:r>
      <w:r w:rsidR="00F72F07" w:rsidRPr="00A00537">
        <w:rPr>
          <w:rFonts w:cstheme="minorHAnsi"/>
          <w:sz w:val="24"/>
          <w:szCs w:val="24"/>
        </w:rPr>
        <w:t>interviews.</w:t>
      </w:r>
      <w:r w:rsidR="00A65F70" w:rsidRPr="00A00537">
        <w:rPr>
          <w:rFonts w:cstheme="minorHAnsi"/>
          <w:sz w:val="24"/>
          <w:szCs w:val="24"/>
        </w:rPr>
        <w:t xml:space="preserve"> </w:t>
      </w:r>
      <w:r w:rsidR="00B7129B" w:rsidRPr="00A00537">
        <w:rPr>
          <w:rFonts w:cstheme="minorHAnsi"/>
          <w:sz w:val="24"/>
          <w:szCs w:val="24"/>
        </w:rPr>
        <w:t xml:space="preserve">This occurs when a </w:t>
      </w:r>
      <w:r w:rsidR="003E352B" w:rsidRPr="00A00537">
        <w:rPr>
          <w:rFonts w:cstheme="minorHAnsi"/>
          <w:sz w:val="24"/>
          <w:szCs w:val="24"/>
        </w:rPr>
        <w:t xml:space="preserve">person’s initial judgement on someone has impact </w:t>
      </w:r>
      <w:r w:rsidR="00B71115" w:rsidRPr="00A00537">
        <w:rPr>
          <w:rFonts w:cstheme="minorHAnsi"/>
          <w:sz w:val="24"/>
          <w:szCs w:val="24"/>
        </w:rPr>
        <w:t>on</w:t>
      </w:r>
      <w:r w:rsidR="00A962E8" w:rsidRPr="00A00537">
        <w:rPr>
          <w:rFonts w:cstheme="minorHAnsi"/>
          <w:sz w:val="24"/>
          <w:szCs w:val="24"/>
        </w:rPr>
        <w:t xml:space="preserve"> how t</w:t>
      </w:r>
      <w:r w:rsidR="003E352B" w:rsidRPr="00A00537">
        <w:rPr>
          <w:rFonts w:cstheme="minorHAnsi"/>
          <w:sz w:val="24"/>
          <w:szCs w:val="24"/>
        </w:rPr>
        <w:t xml:space="preserve">hey view that </w:t>
      </w:r>
      <w:r w:rsidR="00D2768D" w:rsidRPr="00A00537">
        <w:rPr>
          <w:rFonts w:cstheme="minorHAnsi"/>
          <w:sz w:val="24"/>
          <w:szCs w:val="24"/>
        </w:rPr>
        <w:t>person</w:t>
      </w:r>
      <w:r w:rsidR="003E352B" w:rsidRPr="00A00537">
        <w:rPr>
          <w:rFonts w:cstheme="minorHAnsi"/>
          <w:sz w:val="24"/>
          <w:szCs w:val="24"/>
        </w:rPr>
        <w:t xml:space="preserve">. </w:t>
      </w:r>
      <w:r w:rsidR="00B71115" w:rsidRPr="00A00537">
        <w:rPr>
          <w:rFonts w:cstheme="minorHAnsi"/>
          <w:sz w:val="24"/>
          <w:szCs w:val="24"/>
        </w:rPr>
        <w:t xml:space="preserve">Gabrieli </w:t>
      </w:r>
      <w:r w:rsidR="00D91177" w:rsidRPr="00A00537">
        <w:rPr>
          <w:rFonts w:cstheme="minorHAnsi"/>
          <w:sz w:val="24"/>
          <w:szCs w:val="24"/>
        </w:rPr>
        <w:t xml:space="preserve">(2021) describes the </w:t>
      </w:r>
      <w:r w:rsidR="00A43E87" w:rsidRPr="00A00537">
        <w:rPr>
          <w:rFonts w:cstheme="minorHAnsi"/>
          <w:sz w:val="24"/>
          <w:szCs w:val="24"/>
        </w:rPr>
        <w:t>influences</w:t>
      </w:r>
      <w:r w:rsidR="00AB00ED" w:rsidRPr="00A00537">
        <w:rPr>
          <w:rFonts w:cstheme="minorHAnsi"/>
          <w:sz w:val="24"/>
          <w:szCs w:val="24"/>
        </w:rPr>
        <w:t xml:space="preserve"> of the halo effect and says that a </w:t>
      </w:r>
      <w:r w:rsidR="00C75702" w:rsidRPr="00A00537">
        <w:rPr>
          <w:rFonts w:cstheme="minorHAnsi"/>
          <w:sz w:val="24"/>
          <w:szCs w:val="24"/>
        </w:rPr>
        <w:t>person’s</w:t>
      </w:r>
      <w:r w:rsidR="00AB00ED" w:rsidRPr="00A00537">
        <w:rPr>
          <w:rFonts w:cstheme="minorHAnsi"/>
          <w:sz w:val="24"/>
          <w:szCs w:val="24"/>
        </w:rPr>
        <w:t xml:space="preserve"> physical appearance </w:t>
      </w:r>
      <w:r w:rsidR="00A43E87" w:rsidRPr="00A00537">
        <w:rPr>
          <w:rFonts w:cstheme="minorHAnsi"/>
          <w:sz w:val="24"/>
          <w:szCs w:val="24"/>
        </w:rPr>
        <w:t xml:space="preserve">causes individuals to have </w:t>
      </w:r>
      <w:r w:rsidR="00A962E8" w:rsidRPr="00A00537">
        <w:rPr>
          <w:rFonts w:cstheme="minorHAnsi"/>
          <w:sz w:val="24"/>
          <w:szCs w:val="24"/>
        </w:rPr>
        <w:t>assumptions</w:t>
      </w:r>
      <w:r w:rsidR="00A43E87" w:rsidRPr="00A00537">
        <w:rPr>
          <w:rFonts w:cstheme="minorHAnsi"/>
          <w:sz w:val="24"/>
          <w:szCs w:val="24"/>
        </w:rPr>
        <w:t xml:space="preserve"> and </w:t>
      </w:r>
      <w:r w:rsidR="00A962E8" w:rsidRPr="00A00537">
        <w:rPr>
          <w:rFonts w:cstheme="minorHAnsi"/>
          <w:sz w:val="24"/>
          <w:szCs w:val="24"/>
        </w:rPr>
        <w:t>evaluations</w:t>
      </w:r>
      <w:r w:rsidR="00A43E87" w:rsidRPr="00A00537">
        <w:rPr>
          <w:rFonts w:cstheme="minorHAnsi"/>
          <w:sz w:val="24"/>
          <w:szCs w:val="24"/>
        </w:rPr>
        <w:t xml:space="preserve"> </w:t>
      </w:r>
      <w:r w:rsidR="00A962E8" w:rsidRPr="00A00537">
        <w:rPr>
          <w:rFonts w:cstheme="minorHAnsi"/>
          <w:sz w:val="24"/>
          <w:szCs w:val="24"/>
        </w:rPr>
        <w:t>of</w:t>
      </w:r>
      <w:r w:rsidR="00A43E87" w:rsidRPr="00A00537">
        <w:rPr>
          <w:rFonts w:cstheme="minorHAnsi"/>
          <w:sz w:val="24"/>
          <w:szCs w:val="24"/>
        </w:rPr>
        <w:t xml:space="preserve"> them. </w:t>
      </w:r>
      <w:r w:rsidR="00A962E8" w:rsidRPr="00A00537">
        <w:rPr>
          <w:rFonts w:cstheme="minorHAnsi"/>
          <w:sz w:val="24"/>
          <w:szCs w:val="24"/>
        </w:rPr>
        <w:t xml:space="preserve">It is important </w:t>
      </w:r>
      <w:r w:rsidR="00693829" w:rsidRPr="00A00537">
        <w:rPr>
          <w:rFonts w:cstheme="minorHAnsi"/>
          <w:sz w:val="24"/>
          <w:szCs w:val="24"/>
        </w:rPr>
        <w:t>a</w:t>
      </w:r>
      <w:r w:rsidR="00A962E8" w:rsidRPr="00A00537">
        <w:rPr>
          <w:rFonts w:cstheme="minorHAnsi"/>
          <w:sz w:val="24"/>
          <w:szCs w:val="24"/>
        </w:rPr>
        <w:t xml:space="preserve">s a researcher to remain </w:t>
      </w:r>
      <w:r w:rsidR="00693829" w:rsidRPr="00A00537">
        <w:rPr>
          <w:rFonts w:cstheme="minorHAnsi"/>
          <w:sz w:val="24"/>
          <w:szCs w:val="24"/>
        </w:rPr>
        <w:t xml:space="preserve">neutral, </w:t>
      </w:r>
      <w:r w:rsidR="00D2768D" w:rsidRPr="00A00537">
        <w:rPr>
          <w:rFonts w:cstheme="minorHAnsi"/>
          <w:sz w:val="24"/>
          <w:szCs w:val="24"/>
        </w:rPr>
        <w:t>to</w:t>
      </w:r>
      <w:r w:rsidR="00693829" w:rsidRPr="00A00537">
        <w:rPr>
          <w:rFonts w:cstheme="minorHAnsi"/>
          <w:sz w:val="24"/>
          <w:szCs w:val="24"/>
        </w:rPr>
        <w:t xml:space="preserve"> </w:t>
      </w:r>
      <w:r w:rsidR="00110E12" w:rsidRPr="00A00537">
        <w:rPr>
          <w:rFonts w:cstheme="minorHAnsi"/>
          <w:sz w:val="24"/>
          <w:szCs w:val="24"/>
        </w:rPr>
        <w:t>avoid any bias being projected onto the participants.</w:t>
      </w:r>
    </w:p>
    <w:p w14:paraId="154F6FFD" w14:textId="63E4F146" w:rsidR="000A7AE5" w:rsidRPr="00A00537" w:rsidRDefault="00D71D3C" w:rsidP="0061415A">
      <w:pPr>
        <w:spacing w:line="360" w:lineRule="auto"/>
        <w:rPr>
          <w:rFonts w:cstheme="minorHAnsi"/>
          <w:sz w:val="24"/>
          <w:szCs w:val="24"/>
        </w:rPr>
      </w:pPr>
      <w:r w:rsidRPr="00A00537">
        <w:rPr>
          <w:rFonts w:cstheme="minorHAnsi"/>
          <w:sz w:val="24"/>
          <w:szCs w:val="24"/>
        </w:rPr>
        <w:lastRenderedPageBreak/>
        <w:t>C</w:t>
      </w:r>
      <w:r w:rsidR="00F844DA" w:rsidRPr="00A00537">
        <w:rPr>
          <w:rFonts w:cstheme="minorHAnsi"/>
          <w:sz w:val="24"/>
          <w:szCs w:val="24"/>
        </w:rPr>
        <w:t xml:space="preserve">hildren </w:t>
      </w:r>
      <w:r w:rsidRPr="00A00537">
        <w:rPr>
          <w:rFonts w:cstheme="minorHAnsi"/>
          <w:sz w:val="24"/>
          <w:szCs w:val="24"/>
        </w:rPr>
        <w:t xml:space="preserve">will be observed </w:t>
      </w:r>
      <w:r w:rsidR="00F844DA" w:rsidRPr="00A00537">
        <w:rPr>
          <w:rFonts w:cstheme="minorHAnsi"/>
          <w:sz w:val="24"/>
          <w:szCs w:val="24"/>
        </w:rPr>
        <w:t xml:space="preserve">in a classroom setting as a non-participant as </w:t>
      </w:r>
      <w:r w:rsidR="00F72F07" w:rsidRPr="00A00537">
        <w:rPr>
          <w:rFonts w:cstheme="minorHAnsi"/>
          <w:sz w:val="24"/>
          <w:szCs w:val="24"/>
        </w:rPr>
        <w:t>this may</w:t>
      </w:r>
      <w:r w:rsidR="00F844DA" w:rsidRPr="00A00537">
        <w:rPr>
          <w:rFonts w:cstheme="minorHAnsi"/>
          <w:sz w:val="24"/>
          <w:szCs w:val="24"/>
        </w:rPr>
        <w:t xml:space="preserve"> give be</w:t>
      </w:r>
      <w:r w:rsidR="00F72F07" w:rsidRPr="00A00537">
        <w:rPr>
          <w:rFonts w:cstheme="minorHAnsi"/>
          <w:sz w:val="24"/>
          <w:szCs w:val="24"/>
        </w:rPr>
        <w:t>tter</w:t>
      </w:r>
      <w:r w:rsidR="00F844DA" w:rsidRPr="00A00537">
        <w:rPr>
          <w:rFonts w:cstheme="minorHAnsi"/>
          <w:sz w:val="24"/>
          <w:szCs w:val="24"/>
        </w:rPr>
        <w:t xml:space="preserve"> results. </w:t>
      </w:r>
      <w:r w:rsidR="00E557CA" w:rsidRPr="00A00537">
        <w:rPr>
          <w:rFonts w:cstheme="minorHAnsi"/>
          <w:sz w:val="24"/>
          <w:szCs w:val="24"/>
        </w:rPr>
        <w:t>Observations</w:t>
      </w:r>
      <w:r w:rsidR="00DF50DF" w:rsidRPr="00A00537">
        <w:rPr>
          <w:rFonts w:cstheme="minorHAnsi"/>
          <w:sz w:val="24"/>
          <w:szCs w:val="24"/>
        </w:rPr>
        <w:t xml:space="preserve"> can give a deeper insight into children’s </w:t>
      </w:r>
      <w:r w:rsidR="00CE4A8B" w:rsidRPr="00A00537">
        <w:rPr>
          <w:rFonts w:cstheme="minorHAnsi"/>
          <w:sz w:val="24"/>
          <w:szCs w:val="24"/>
        </w:rPr>
        <w:t>own experiences and views</w:t>
      </w:r>
      <w:r w:rsidR="00F30DA0" w:rsidRPr="00A00537">
        <w:rPr>
          <w:rFonts w:cstheme="minorHAnsi"/>
          <w:sz w:val="24"/>
          <w:szCs w:val="24"/>
        </w:rPr>
        <w:t xml:space="preserve"> by providing quantitative data</w:t>
      </w:r>
      <w:r w:rsidR="00CE4A8B" w:rsidRPr="00A00537">
        <w:rPr>
          <w:rFonts w:cstheme="minorHAnsi"/>
          <w:sz w:val="24"/>
          <w:szCs w:val="24"/>
        </w:rPr>
        <w:t>.</w:t>
      </w:r>
      <w:r w:rsidR="00DA74FC" w:rsidRPr="00A00537">
        <w:rPr>
          <w:rFonts w:cstheme="minorHAnsi"/>
          <w:sz w:val="24"/>
          <w:szCs w:val="24"/>
        </w:rPr>
        <w:t xml:space="preserve"> </w:t>
      </w:r>
      <w:r w:rsidR="00F81EE9" w:rsidRPr="00A00537">
        <w:rPr>
          <w:rFonts w:cstheme="minorHAnsi"/>
          <w:sz w:val="24"/>
          <w:szCs w:val="24"/>
        </w:rPr>
        <w:t>Newby (201</w:t>
      </w:r>
      <w:r w:rsidR="00F9109B">
        <w:rPr>
          <w:rFonts w:cstheme="minorHAnsi"/>
          <w:sz w:val="24"/>
          <w:szCs w:val="24"/>
        </w:rPr>
        <w:t>4</w:t>
      </w:r>
      <w:r w:rsidR="00F81EE9" w:rsidRPr="00A00537">
        <w:rPr>
          <w:rFonts w:cstheme="minorHAnsi"/>
          <w:sz w:val="24"/>
          <w:szCs w:val="24"/>
        </w:rPr>
        <w:t>) s</w:t>
      </w:r>
      <w:r w:rsidR="00A40980" w:rsidRPr="00A00537">
        <w:rPr>
          <w:rFonts w:cstheme="minorHAnsi"/>
          <w:sz w:val="24"/>
          <w:szCs w:val="24"/>
        </w:rPr>
        <w:t xml:space="preserve">tates that </w:t>
      </w:r>
      <w:r w:rsidR="00DA74FC" w:rsidRPr="00A00537">
        <w:rPr>
          <w:rFonts w:cstheme="minorHAnsi"/>
          <w:sz w:val="24"/>
          <w:szCs w:val="24"/>
        </w:rPr>
        <w:t>quantitative</w:t>
      </w:r>
      <w:r w:rsidR="00A40980" w:rsidRPr="00A00537">
        <w:rPr>
          <w:rFonts w:cstheme="minorHAnsi"/>
          <w:sz w:val="24"/>
          <w:szCs w:val="24"/>
        </w:rPr>
        <w:t xml:space="preserve"> data </w:t>
      </w:r>
      <w:r w:rsidR="00DA74FC" w:rsidRPr="00A00537">
        <w:rPr>
          <w:rFonts w:cstheme="minorHAnsi"/>
          <w:sz w:val="24"/>
          <w:szCs w:val="24"/>
        </w:rPr>
        <w:t xml:space="preserve">forms conclusions from its findings. </w:t>
      </w:r>
      <w:r w:rsidR="00CE4A8B" w:rsidRPr="00A00537">
        <w:rPr>
          <w:rFonts w:cstheme="minorHAnsi"/>
          <w:sz w:val="24"/>
          <w:szCs w:val="24"/>
        </w:rPr>
        <w:t xml:space="preserve">By observing </w:t>
      </w:r>
      <w:r w:rsidR="00E557CA" w:rsidRPr="00A00537">
        <w:rPr>
          <w:rFonts w:cstheme="minorHAnsi"/>
          <w:sz w:val="24"/>
          <w:szCs w:val="24"/>
        </w:rPr>
        <w:t>them</w:t>
      </w:r>
      <w:r w:rsidR="00CE4A8B" w:rsidRPr="00A00537">
        <w:rPr>
          <w:rFonts w:cstheme="minorHAnsi"/>
          <w:sz w:val="24"/>
          <w:szCs w:val="24"/>
        </w:rPr>
        <w:t xml:space="preserve"> in a classroom setting</w:t>
      </w:r>
      <w:r w:rsidR="00812EC9" w:rsidRPr="00A00537">
        <w:rPr>
          <w:rFonts w:cstheme="minorHAnsi"/>
          <w:sz w:val="24"/>
          <w:szCs w:val="24"/>
        </w:rPr>
        <w:t>, it</w:t>
      </w:r>
      <w:r w:rsidR="00CE4A8B" w:rsidRPr="00A00537">
        <w:rPr>
          <w:rFonts w:cstheme="minorHAnsi"/>
          <w:sz w:val="24"/>
          <w:szCs w:val="24"/>
        </w:rPr>
        <w:t xml:space="preserve"> ensures that the children feel safe in a natural setting. </w:t>
      </w:r>
      <w:r w:rsidR="00E557CA" w:rsidRPr="00A00537">
        <w:rPr>
          <w:rFonts w:cstheme="minorHAnsi"/>
          <w:sz w:val="24"/>
          <w:szCs w:val="24"/>
        </w:rPr>
        <w:t xml:space="preserve">These observations can also provide accurate data as I will be recording all the findings myself. </w:t>
      </w:r>
      <w:r w:rsidR="00816213" w:rsidRPr="00A00537">
        <w:rPr>
          <w:rFonts w:cstheme="minorHAnsi"/>
          <w:sz w:val="24"/>
          <w:szCs w:val="24"/>
        </w:rPr>
        <w:t>Smidt (</w:t>
      </w:r>
      <w:r w:rsidR="00F41945" w:rsidRPr="00A00537">
        <w:rPr>
          <w:rFonts w:cstheme="minorHAnsi"/>
          <w:sz w:val="24"/>
          <w:szCs w:val="24"/>
        </w:rPr>
        <w:t>2005) takes the opinion that observations are the best method to understand how much children learn and how they obtain this knowledge.</w:t>
      </w:r>
      <w:r w:rsidR="00816213" w:rsidRPr="00A00537">
        <w:rPr>
          <w:rFonts w:cstheme="minorHAnsi"/>
          <w:sz w:val="24"/>
          <w:szCs w:val="24"/>
        </w:rPr>
        <w:t xml:space="preserve"> </w:t>
      </w:r>
      <w:r w:rsidR="00E108FC" w:rsidRPr="00A00537">
        <w:rPr>
          <w:rFonts w:cstheme="minorHAnsi"/>
          <w:sz w:val="24"/>
          <w:szCs w:val="24"/>
        </w:rPr>
        <w:t xml:space="preserve">On the other </w:t>
      </w:r>
      <w:r w:rsidR="00B756B6" w:rsidRPr="00A00537">
        <w:rPr>
          <w:rFonts w:cstheme="minorHAnsi"/>
          <w:sz w:val="24"/>
          <w:szCs w:val="24"/>
        </w:rPr>
        <w:t>hand, there may be bias in my findings. This may be due to</w:t>
      </w:r>
      <w:r w:rsidR="00F4095B" w:rsidRPr="00A00537">
        <w:rPr>
          <w:rFonts w:cstheme="minorHAnsi"/>
          <w:sz w:val="24"/>
          <w:szCs w:val="24"/>
        </w:rPr>
        <w:t xml:space="preserve"> </w:t>
      </w:r>
      <w:r w:rsidR="00AC2AA3" w:rsidRPr="00A00537">
        <w:rPr>
          <w:rFonts w:cstheme="minorHAnsi"/>
          <w:sz w:val="24"/>
          <w:szCs w:val="24"/>
        </w:rPr>
        <w:t>accusations</w:t>
      </w:r>
      <w:r w:rsidR="00B756B6" w:rsidRPr="00A00537">
        <w:rPr>
          <w:rFonts w:cstheme="minorHAnsi"/>
          <w:sz w:val="24"/>
          <w:szCs w:val="24"/>
        </w:rPr>
        <w:t xml:space="preserve"> </w:t>
      </w:r>
      <w:r w:rsidR="00F4095B" w:rsidRPr="00A00537">
        <w:rPr>
          <w:rFonts w:cstheme="minorHAnsi"/>
          <w:sz w:val="24"/>
          <w:szCs w:val="24"/>
        </w:rPr>
        <w:t xml:space="preserve">being made </w:t>
      </w:r>
      <w:r w:rsidR="00B756B6" w:rsidRPr="00A00537">
        <w:rPr>
          <w:rFonts w:cstheme="minorHAnsi"/>
          <w:sz w:val="24"/>
          <w:szCs w:val="24"/>
        </w:rPr>
        <w:t xml:space="preserve">from the </w:t>
      </w:r>
      <w:r w:rsidR="00AC2AA3" w:rsidRPr="00A00537">
        <w:rPr>
          <w:rFonts w:cstheme="minorHAnsi"/>
          <w:sz w:val="24"/>
          <w:szCs w:val="24"/>
        </w:rPr>
        <w:t>observations</w:t>
      </w:r>
      <w:r w:rsidR="00B756B6" w:rsidRPr="00A00537">
        <w:rPr>
          <w:rFonts w:cstheme="minorHAnsi"/>
          <w:sz w:val="24"/>
          <w:szCs w:val="24"/>
        </w:rPr>
        <w:t xml:space="preserve">, </w:t>
      </w:r>
      <w:r w:rsidR="009729DE" w:rsidRPr="00A00537">
        <w:rPr>
          <w:rFonts w:cstheme="minorHAnsi"/>
          <w:sz w:val="24"/>
          <w:szCs w:val="24"/>
        </w:rPr>
        <w:t>something</w:t>
      </w:r>
      <w:r w:rsidRPr="00A00537">
        <w:rPr>
          <w:rFonts w:cstheme="minorHAnsi"/>
          <w:sz w:val="24"/>
          <w:szCs w:val="24"/>
        </w:rPr>
        <w:t xml:space="preserve"> could be identified</w:t>
      </w:r>
      <w:r w:rsidR="009729DE" w:rsidRPr="00A00537">
        <w:rPr>
          <w:rFonts w:cstheme="minorHAnsi"/>
          <w:sz w:val="24"/>
          <w:szCs w:val="24"/>
        </w:rPr>
        <w:t xml:space="preserve"> which may have a different meaning to what I have perceived. </w:t>
      </w:r>
      <w:r w:rsidR="00AC2AA3" w:rsidRPr="00A00537">
        <w:rPr>
          <w:rFonts w:cstheme="minorHAnsi"/>
          <w:sz w:val="24"/>
          <w:szCs w:val="24"/>
        </w:rPr>
        <w:t xml:space="preserve">Observations may also cause ethical concerns to arise. </w:t>
      </w:r>
      <w:r w:rsidR="00A37032" w:rsidRPr="00A00537">
        <w:rPr>
          <w:rFonts w:cstheme="minorHAnsi"/>
          <w:sz w:val="24"/>
          <w:szCs w:val="24"/>
        </w:rPr>
        <w:t>The findings from my observations will also be difficult to quantify as each child is different and as there is no set structure to what I’m observing,</w:t>
      </w:r>
      <w:r w:rsidR="00AC1266" w:rsidRPr="00A00537">
        <w:rPr>
          <w:rFonts w:cstheme="minorHAnsi"/>
          <w:sz w:val="24"/>
          <w:szCs w:val="24"/>
        </w:rPr>
        <w:t xml:space="preserve"> the notes I write as I am observing will most likely differ on each child. </w:t>
      </w:r>
      <w:r w:rsidR="00235977" w:rsidRPr="00A00537">
        <w:rPr>
          <w:rFonts w:cstheme="minorHAnsi"/>
          <w:sz w:val="24"/>
          <w:szCs w:val="24"/>
        </w:rPr>
        <w:t xml:space="preserve">However, Smidt (2005) notes that making notes on observations provide evidence of what has been observed. </w:t>
      </w:r>
      <w:r w:rsidR="00AC1266" w:rsidRPr="00A00537">
        <w:rPr>
          <w:rFonts w:cstheme="minorHAnsi"/>
          <w:sz w:val="24"/>
          <w:szCs w:val="24"/>
        </w:rPr>
        <w:t>I</w:t>
      </w:r>
      <w:r w:rsidRPr="00A00537">
        <w:rPr>
          <w:rFonts w:cstheme="minorHAnsi"/>
          <w:sz w:val="24"/>
          <w:szCs w:val="24"/>
        </w:rPr>
        <w:t>t must also be considered</w:t>
      </w:r>
      <w:r w:rsidR="00AC1266" w:rsidRPr="00A00537">
        <w:rPr>
          <w:rFonts w:cstheme="minorHAnsi"/>
          <w:sz w:val="24"/>
          <w:szCs w:val="24"/>
        </w:rPr>
        <w:t xml:space="preserve"> that </w:t>
      </w:r>
      <w:r w:rsidR="00667D54" w:rsidRPr="00A00537">
        <w:rPr>
          <w:rFonts w:cstheme="minorHAnsi"/>
          <w:sz w:val="24"/>
          <w:szCs w:val="24"/>
        </w:rPr>
        <w:t>by writing notes</w:t>
      </w:r>
      <w:r w:rsidRPr="00A00537">
        <w:rPr>
          <w:rFonts w:cstheme="minorHAnsi"/>
          <w:sz w:val="24"/>
          <w:szCs w:val="24"/>
        </w:rPr>
        <w:t>, observations of children</w:t>
      </w:r>
      <w:r w:rsidR="00667D54" w:rsidRPr="00A00537">
        <w:rPr>
          <w:rFonts w:cstheme="minorHAnsi"/>
          <w:sz w:val="24"/>
          <w:szCs w:val="24"/>
        </w:rPr>
        <w:t xml:space="preserve"> may cause they children to act in an unnatural way due to their </w:t>
      </w:r>
      <w:r w:rsidR="008650A8" w:rsidRPr="00A00537">
        <w:rPr>
          <w:rFonts w:cstheme="minorHAnsi"/>
          <w:sz w:val="24"/>
          <w:szCs w:val="24"/>
        </w:rPr>
        <w:t xml:space="preserve">acknowledgement of being observed. </w:t>
      </w:r>
    </w:p>
    <w:p w14:paraId="22DB95FC" w14:textId="17F5A9C7" w:rsidR="00953CB3" w:rsidRPr="00A00537" w:rsidRDefault="00F30DA0" w:rsidP="0061415A">
      <w:pPr>
        <w:spacing w:line="360" w:lineRule="auto"/>
        <w:rPr>
          <w:rFonts w:cstheme="minorHAnsi"/>
          <w:sz w:val="24"/>
          <w:szCs w:val="24"/>
        </w:rPr>
      </w:pPr>
      <w:r w:rsidRPr="00A00537">
        <w:rPr>
          <w:rFonts w:cstheme="minorHAnsi"/>
          <w:sz w:val="24"/>
          <w:szCs w:val="24"/>
        </w:rPr>
        <w:t xml:space="preserve">By </w:t>
      </w:r>
      <w:r w:rsidR="0020082C" w:rsidRPr="00A00537">
        <w:rPr>
          <w:rFonts w:cstheme="minorHAnsi"/>
          <w:sz w:val="24"/>
          <w:szCs w:val="24"/>
        </w:rPr>
        <w:t xml:space="preserve">handing out questionnaires to </w:t>
      </w:r>
      <w:r w:rsidR="00D71D3C" w:rsidRPr="00A00537">
        <w:rPr>
          <w:rFonts w:cstheme="minorHAnsi"/>
          <w:sz w:val="24"/>
          <w:szCs w:val="24"/>
        </w:rPr>
        <w:t>parents’</w:t>
      </w:r>
      <w:r w:rsidR="0020082C" w:rsidRPr="00A00537">
        <w:rPr>
          <w:rFonts w:cstheme="minorHAnsi"/>
          <w:sz w:val="24"/>
          <w:szCs w:val="24"/>
        </w:rPr>
        <w:t xml:space="preserve"> qua</w:t>
      </w:r>
      <w:r w:rsidR="002C1DD6" w:rsidRPr="00A00537">
        <w:rPr>
          <w:rFonts w:cstheme="minorHAnsi"/>
          <w:sz w:val="24"/>
          <w:szCs w:val="24"/>
        </w:rPr>
        <w:t>litative</w:t>
      </w:r>
      <w:r w:rsidR="0020082C" w:rsidRPr="00A00537">
        <w:rPr>
          <w:rFonts w:cstheme="minorHAnsi"/>
          <w:sz w:val="24"/>
          <w:szCs w:val="24"/>
        </w:rPr>
        <w:t xml:space="preserve"> data</w:t>
      </w:r>
      <w:r w:rsidR="00D71D3C" w:rsidRPr="00A00537">
        <w:rPr>
          <w:rFonts w:cstheme="minorHAnsi"/>
          <w:sz w:val="24"/>
          <w:szCs w:val="24"/>
        </w:rPr>
        <w:t xml:space="preserve"> will be obtained</w:t>
      </w:r>
      <w:r w:rsidR="0020082C" w:rsidRPr="00A00537">
        <w:rPr>
          <w:rFonts w:cstheme="minorHAnsi"/>
          <w:sz w:val="24"/>
          <w:szCs w:val="24"/>
        </w:rPr>
        <w:t xml:space="preserve">. </w:t>
      </w:r>
      <w:r w:rsidR="002C1DD6" w:rsidRPr="00A00537">
        <w:rPr>
          <w:rFonts w:cstheme="minorHAnsi"/>
          <w:sz w:val="24"/>
          <w:szCs w:val="24"/>
        </w:rPr>
        <w:t xml:space="preserve">VanderStoep and Johnston (2008) </w:t>
      </w:r>
      <w:r w:rsidR="00E35AF6" w:rsidRPr="00A00537">
        <w:rPr>
          <w:rFonts w:cstheme="minorHAnsi"/>
          <w:sz w:val="24"/>
          <w:szCs w:val="24"/>
        </w:rPr>
        <w:t>explains that qualitative data allows representations of larger populations to be made. This will</w:t>
      </w:r>
      <w:r w:rsidR="00A00685" w:rsidRPr="00A00537">
        <w:rPr>
          <w:rFonts w:cstheme="minorHAnsi"/>
          <w:sz w:val="24"/>
          <w:szCs w:val="24"/>
        </w:rPr>
        <w:t xml:space="preserve"> improve the generalizability of the findings. It will show </w:t>
      </w:r>
      <w:r w:rsidR="000D0D19" w:rsidRPr="00A00537">
        <w:rPr>
          <w:rFonts w:cstheme="minorHAnsi"/>
          <w:sz w:val="24"/>
          <w:szCs w:val="24"/>
        </w:rPr>
        <w:t xml:space="preserve">peoples perspectives on the issue of social class and attainment. </w:t>
      </w:r>
      <w:r w:rsidR="003C6F3E" w:rsidRPr="00A00537">
        <w:rPr>
          <w:rFonts w:cstheme="minorHAnsi"/>
          <w:sz w:val="24"/>
          <w:szCs w:val="24"/>
        </w:rPr>
        <w:t xml:space="preserve">Each question in the questionnaire will be short and clear. </w:t>
      </w:r>
      <w:r w:rsidR="00E75636" w:rsidRPr="00A00537">
        <w:rPr>
          <w:rFonts w:cstheme="minorHAnsi"/>
          <w:sz w:val="24"/>
          <w:szCs w:val="24"/>
        </w:rPr>
        <w:t xml:space="preserve">Nolan, </w:t>
      </w:r>
      <w:r w:rsidR="003C6F3E" w:rsidRPr="00A00537">
        <w:rPr>
          <w:rFonts w:cstheme="minorHAnsi"/>
          <w:sz w:val="24"/>
          <w:szCs w:val="24"/>
        </w:rPr>
        <w:t>Macfarlane,</w:t>
      </w:r>
      <w:r w:rsidR="00E75636" w:rsidRPr="00A00537">
        <w:rPr>
          <w:rFonts w:cstheme="minorHAnsi"/>
          <w:sz w:val="24"/>
          <w:szCs w:val="24"/>
        </w:rPr>
        <w:t xml:space="preserve"> and </w:t>
      </w:r>
      <w:r w:rsidR="002033B0" w:rsidRPr="00A00537">
        <w:rPr>
          <w:rFonts w:cstheme="minorHAnsi"/>
          <w:sz w:val="24"/>
          <w:szCs w:val="24"/>
        </w:rPr>
        <w:t xml:space="preserve">Cartmel (2013) place </w:t>
      </w:r>
      <w:r w:rsidR="003C6F3E" w:rsidRPr="00A00537">
        <w:rPr>
          <w:rFonts w:cstheme="minorHAnsi"/>
          <w:sz w:val="24"/>
          <w:szCs w:val="24"/>
        </w:rPr>
        <w:t>emphasis</w:t>
      </w:r>
      <w:r w:rsidR="002033B0" w:rsidRPr="00A00537">
        <w:rPr>
          <w:rFonts w:cstheme="minorHAnsi"/>
          <w:sz w:val="24"/>
          <w:szCs w:val="24"/>
        </w:rPr>
        <w:t xml:space="preserve"> on this to ensure </w:t>
      </w:r>
      <w:r w:rsidR="003C6F3E" w:rsidRPr="00A00537">
        <w:rPr>
          <w:rFonts w:cstheme="minorHAnsi"/>
          <w:sz w:val="24"/>
          <w:szCs w:val="24"/>
        </w:rPr>
        <w:t xml:space="preserve">the questions are easily understood. </w:t>
      </w:r>
      <w:r w:rsidR="000D5D06" w:rsidRPr="00A00537">
        <w:rPr>
          <w:rFonts w:cstheme="minorHAnsi"/>
          <w:sz w:val="24"/>
          <w:szCs w:val="24"/>
        </w:rPr>
        <w:t>Due to the possible sensitive nature of the topic chosen the</w:t>
      </w:r>
      <w:r w:rsidR="0020082C" w:rsidRPr="00A00537">
        <w:rPr>
          <w:rFonts w:cstheme="minorHAnsi"/>
          <w:sz w:val="24"/>
          <w:szCs w:val="24"/>
        </w:rPr>
        <w:t xml:space="preserve"> questionnaires </w:t>
      </w:r>
      <w:r w:rsidR="00D7663F" w:rsidRPr="00A00537">
        <w:rPr>
          <w:rFonts w:cstheme="minorHAnsi"/>
          <w:sz w:val="24"/>
          <w:szCs w:val="24"/>
        </w:rPr>
        <w:t xml:space="preserve">will contain closed questions </w:t>
      </w:r>
      <w:r w:rsidR="00BF0739" w:rsidRPr="00A00537">
        <w:rPr>
          <w:rFonts w:cstheme="minorHAnsi"/>
          <w:sz w:val="24"/>
          <w:szCs w:val="24"/>
        </w:rPr>
        <w:t xml:space="preserve">and will use a labelled Likert scale </w:t>
      </w:r>
      <w:r w:rsidR="00D7663F" w:rsidRPr="00A00537">
        <w:rPr>
          <w:rFonts w:cstheme="minorHAnsi"/>
          <w:sz w:val="24"/>
          <w:szCs w:val="24"/>
        </w:rPr>
        <w:t xml:space="preserve">to avoid </w:t>
      </w:r>
      <w:r w:rsidR="000D5D06" w:rsidRPr="00A00537">
        <w:rPr>
          <w:rFonts w:cstheme="minorHAnsi"/>
          <w:sz w:val="24"/>
          <w:szCs w:val="24"/>
        </w:rPr>
        <w:t xml:space="preserve">any </w:t>
      </w:r>
      <w:r w:rsidR="00B86533" w:rsidRPr="00A00537">
        <w:rPr>
          <w:rFonts w:cstheme="minorHAnsi"/>
          <w:sz w:val="24"/>
          <w:szCs w:val="24"/>
        </w:rPr>
        <w:t xml:space="preserve">upset or trauma. </w:t>
      </w:r>
      <w:r w:rsidR="00BF0739" w:rsidRPr="00A00537">
        <w:rPr>
          <w:rFonts w:cstheme="minorHAnsi"/>
          <w:sz w:val="24"/>
          <w:szCs w:val="24"/>
        </w:rPr>
        <w:t xml:space="preserve">Nolan, </w:t>
      </w:r>
      <w:r w:rsidR="00136DBF" w:rsidRPr="00A00537">
        <w:rPr>
          <w:rFonts w:cstheme="minorHAnsi"/>
          <w:sz w:val="24"/>
          <w:szCs w:val="24"/>
        </w:rPr>
        <w:t>Macfarlane,</w:t>
      </w:r>
      <w:r w:rsidR="00BF0739" w:rsidRPr="00A00537">
        <w:rPr>
          <w:rFonts w:cstheme="minorHAnsi"/>
          <w:sz w:val="24"/>
          <w:szCs w:val="24"/>
        </w:rPr>
        <w:t xml:space="preserve"> and Cartmel (2013) discuss how </w:t>
      </w:r>
      <w:r w:rsidR="00AA550B" w:rsidRPr="00A00537">
        <w:rPr>
          <w:rFonts w:cstheme="minorHAnsi"/>
          <w:sz w:val="24"/>
          <w:szCs w:val="24"/>
        </w:rPr>
        <w:t xml:space="preserve">using a Likert scale gives a larger variety of generalizable answers. </w:t>
      </w:r>
      <w:r w:rsidR="006872D8" w:rsidRPr="00A00537">
        <w:rPr>
          <w:rFonts w:cstheme="minorHAnsi"/>
          <w:sz w:val="24"/>
          <w:szCs w:val="24"/>
        </w:rPr>
        <w:t>P</w:t>
      </w:r>
      <w:r w:rsidR="00B86533" w:rsidRPr="00A00537">
        <w:rPr>
          <w:rFonts w:cstheme="minorHAnsi"/>
          <w:sz w:val="24"/>
          <w:szCs w:val="24"/>
        </w:rPr>
        <w:t xml:space="preserve">arents may feel upset discussing </w:t>
      </w:r>
      <w:r w:rsidR="006872D8" w:rsidRPr="00A00537">
        <w:rPr>
          <w:rFonts w:cstheme="minorHAnsi"/>
          <w:sz w:val="24"/>
          <w:szCs w:val="24"/>
        </w:rPr>
        <w:t xml:space="preserve">how their income may affect their child. </w:t>
      </w:r>
      <w:r w:rsidR="00F04632" w:rsidRPr="00A00537">
        <w:rPr>
          <w:rFonts w:cstheme="minorHAnsi"/>
          <w:sz w:val="24"/>
          <w:szCs w:val="24"/>
        </w:rPr>
        <w:t xml:space="preserve">Questionnaires however will provide valid data as I will have chosen the questions myself so that they fit my research question. </w:t>
      </w:r>
      <w:r w:rsidR="00085692" w:rsidRPr="00A00537">
        <w:rPr>
          <w:rFonts w:cstheme="minorHAnsi"/>
          <w:sz w:val="24"/>
          <w:szCs w:val="24"/>
        </w:rPr>
        <w:t xml:space="preserve">The results from my questionnaires </w:t>
      </w:r>
      <w:r w:rsidR="007A520B" w:rsidRPr="00A00537">
        <w:rPr>
          <w:rFonts w:cstheme="minorHAnsi"/>
          <w:sz w:val="24"/>
          <w:szCs w:val="24"/>
        </w:rPr>
        <w:t xml:space="preserve">may provide comparable data. </w:t>
      </w:r>
      <w:r w:rsidR="00792B47" w:rsidRPr="00A00537">
        <w:rPr>
          <w:rFonts w:cstheme="minorHAnsi"/>
          <w:sz w:val="24"/>
          <w:szCs w:val="24"/>
        </w:rPr>
        <w:t>This means that I</w:t>
      </w:r>
      <w:r w:rsidR="00277BC9" w:rsidRPr="00A00537">
        <w:rPr>
          <w:rFonts w:cstheme="minorHAnsi"/>
          <w:sz w:val="24"/>
          <w:szCs w:val="24"/>
        </w:rPr>
        <w:t xml:space="preserve"> can compare the data from the parents in both settings and analyse the findings to understand their views on if they think children’s attainment is affected by their social class.</w:t>
      </w:r>
      <w:r w:rsidR="007A520B" w:rsidRPr="00A00537">
        <w:rPr>
          <w:rFonts w:cstheme="minorHAnsi"/>
          <w:sz w:val="24"/>
          <w:szCs w:val="24"/>
        </w:rPr>
        <w:t xml:space="preserve"> The UK Government (2018) however, suggests</w:t>
      </w:r>
      <w:r w:rsidR="00277BC9" w:rsidRPr="00A00537">
        <w:rPr>
          <w:rFonts w:cstheme="minorHAnsi"/>
          <w:sz w:val="24"/>
          <w:szCs w:val="24"/>
        </w:rPr>
        <w:t xml:space="preserve"> </w:t>
      </w:r>
      <w:r w:rsidR="007A520B" w:rsidRPr="00A00537">
        <w:rPr>
          <w:rFonts w:cstheme="minorHAnsi"/>
          <w:sz w:val="24"/>
          <w:szCs w:val="24"/>
        </w:rPr>
        <w:t xml:space="preserve">that questionnaires may only provide </w:t>
      </w:r>
      <w:r w:rsidR="007A520B" w:rsidRPr="00A00537">
        <w:rPr>
          <w:rFonts w:cstheme="minorHAnsi"/>
          <w:sz w:val="24"/>
          <w:szCs w:val="24"/>
        </w:rPr>
        <w:lastRenderedPageBreak/>
        <w:t xml:space="preserve">information of a small geographical location. The data may only show the impact of social class on child attainment within the Cardiff area. </w:t>
      </w:r>
      <w:r w:rsidR="00687E5B" w:rsidRPr="00A00537">
        <w:rPr>
          <w:rFonts w:cstheme="minorHAnsi"/>
          <w:sz w:val="24"/>
          <w:szCs w:val="24"/>
        </w:rPr>
        <w:t xml:space="preserve">Although the data will be valid to what </w:t>
      </w:r>
      <w:r w:rsidR="00D71D3C" w:rsidRPr="00A00537">
        <w:rPr>
          <w:rFonts w:cstheme="minorHAnsi"/>
          <w:sz w:val="24"/>
          <w:szCs w:val="24"/>
        </w:rPr>
        <w:t>is being</w:t>
      </w:r>
      <w:r w:rsidR="00687E5B" w:rsidRPr="00A00537">
        <w:rPr>
          <w:rFonts w:cstheme="minorHAnsi"/>
          <w:sz w:val="24"/>
          <w:szCs w:val="24"/>
        </w:rPr>
        <w:t xml:space="preserve"> </w:t>
      </w:r>
      <w:r w:rsidR="001B1ABA" w:rsidRPr="00A00537">
        <w:rPr>
          <w:rFonts w:cstheme="minorHAnsi"/>
          <w:sz w:val="24"/>
          <w:szCs w:val="24"/>
        </w:rPr>
        <w:t>research</w:t>
      </w:r>
      <w:r w:rsidR="00D71D3C" w:rsidRPr="00A00537">
        <w:rPr>
          <w:rFonts w:cstheme="minorHAnsi"/>
          <w:sz w:val="24"/>
          <w:szCs w:val="24"/>
        </w:rPr>
        <w:t>ed</w:t>
      </w:r>
      <w:r w:rsidR="00687E5B" w:rsidRPr="00A00537">
        <w:rPr>
          <w:rFonts w:cstheme="minorHAnsi"/>
          <w:sz w:val="24"/>
          <w:szCs w:val="24"/>
        </w:rPr>
        <w:t xml:space="preserve">, the answers provided by the parents may be </w:t>
      </w:r>
      <w:r w:rsidR="001F3531" w:rsidRPr="00A00537">
        <w:rPr>
          <w:rFonts w:cstheme="minorHAnsi"/>
          <w:sz w:val="24"/>
          <w:szCs w:val="24"/>
        </w:rPr>
        <w:t xml:space="preserve">dishonest. Some may </w:t>
      </w:r>
      <w:r w:rsidR="005F223C" w:rsidRPr="00A00537">
        <w:rPr>
          <w:rFonts w:cstheme="minorHAnsi"/>
          <w:sz w:val="24"/>
          <w:szCs w:val="24"/>
        </w:rPr>
        <w:t>give dishonest answers if they feel ashamed of their social class or income</w:t>
      </w:r>
      <w:r w:rsidR="001B1ABA" w:rsidRPr="00A00537">
        <w:rPr>
          <w:rFonts w:cstheme="minorHAnsi"/>
          <w:sz w:val="24"/>
          <w:szCs w:val="24"/>
        </w:rPr>
        <w:t xml:space="preserve"> and therefore my data may suggest there isn’t as big of an issue</w:t>
      </w:r>
      <w:r w:rsidR="00342F48" w:rsidRPr="00A00537">
        <w:rPr>
          <w:rFonts w:cstheme="minorHAnsi"/>
          <w:sz w:val="24"/>
          <w:szCs w:val="24"/>
        </w:rPr>
        <w:t xml:space="preserve">. </w:t>
      </w:r>
      <w:r w:rsidR="00BB72C8" w:rsidRPr="00A00537">
        <w:rPr>
          <w:rFonts w:cstheme="minorHAnsi"/>
          <w:sz w:val="24"/>
          <w:szCs w:val="24"/>
        </w:rPr>
        <w:t xml:space="preserve">Another limitation of using questionnaires is they will not provide explanations with why </w:t>
      </w:r>
      <w:r w:rsidR="00112B9C" w:rsidRPr="00A00537">
        <w:rPr>
          <w:rFonts w:cstheme="minorHAnsi"/>
          <w:sz w:val="24"/>
          <w:szCs w:val="24"/>
        </w:rPr>
        <w:t xml:space="preserve">parents have selected certain answers on each question. </w:t>
      </w:r>
    </w:p>
    <w:p w14:paraId="7E10C41E" w14:textId="152FEAD5" w:rsidR="003F3173" w:rsidRPr="00A00537" w:rsidRDefault="00D71D3C" w:rsidP="0061415A">
      <w:pPr>
        <w:spacing w:line="360" w:lineRule="auto"/>
        <w:rPr>
          <w:rFonts w:cstheme="minorHAnsi"/>
          <w:sz w:val="24"/>
          <w:szCs w:val="24"/>
        </w:rPr>
      </w:pPr>
      <w:r w:rsidRPr="00A00537">
        <w:rPr>
          <w:rFonts w:cstheme="minorHAnsi"/>
          <w:sz w:val="24"/>
          <w:szCs w:val="24"/>
        </w:rPr>
        <w:t xml:space="preserve">Case studies have not been chosen </w:t>
      </w:r>
      <w:r w:rsidR="000C36D3" w:rsidRPr="00A00537">
        <w:rPr>
          <w:rFonts w:cstheme="minorHAnsi"/>
          <w:sz w:val="24"/>
          <w:szCs w:val="24"/>
        </w:rPr>
        <w:t xml:space="preserve">as a method in </w:t>
      </w:r>
      <w:r w:rsidRPr="00A00537">
        <w:rPr>
          <w:rFonts w:cstheme="minorHAnsi"/>
          <w:sz w:val="24"/>
          <w:szCs w:val="24"/>
        </w:rPr>
        <w:t>the</w:t>
      </w:r>
      <w:r w:rsidR="000C36D3" w:rsidRPr="00A00537">
        <w:rPr>
          <w:rFonts w:cstheme="minorHAnsi"/>
          <w:sz w:val="24"/>
          <w:szCs w:val="24"/>
        </w:rPr>
        <w:t xml:space="preserve"> research as </w:t>
      </w:r>
      <w:r w:rsidR="00283365" w:rsidRPr="00A00537">
        <w:rPr>
          <w:rFonts w:cstheme="minorHAnsi"/>
          <w:sz w:val="24"/>
          <w:szCs w:val="24"/>
        </w:rPr>
        <w:t xml:space="preserve">it focuses solely on a particular person or </w:t>
      </w:r>
      <w:r w:rsidR="005E0849" w:rsidRPr="00A00537">
        <w:rPr>
          <w:rFonts w:cstheme="minorHAnsi"/>
          <w:sz w:val="24"/>
          <w:szCs w:val="24"/>
        </w:rPr>
        <w:t>group</w:t>
      </w:r>
      <w:r w:rsidR="008331F2" w:rsidRPr="00A00537">
        <w:rPr>
          <w:rFonts w:cstheme="minorHAnsi"/>
          <w:sz w:val="24"/>
          <w:szCs w:val="24"/>
        </w:rPr>
        <w:t>. Gail</w:t>
      </w:r>
      <w:r w:rsidR="00A66BC6" w:rsidRPr="00A00537">
        <w:rPr>
          <w:rFonts w:cstheme="minorHAnsi"/>
          <w:sz w:val="24"/>
          <w:szCs w:val="24"/>
        </w:rPr>
        <w:t>l</w:t>
      </w:r>
      <w:r w:rsidR="008331F2" w:rsidRPr="00A00537">
        <w:rPr>
          <w:rFonts w:cstheme="minorHAnsi"/>
          <w:sz w:val="24"/>
          <w:szCs w:val="24"/>
        </w:rPr>
        <w:t>e (2018) explains that case studies require a small sample size. T</w:t>
      </w:r>
      <w:r w:rsidRPr="00A00537">
        <w:rPr>
          <w:rFonts w:cstheme="minorHAnsi"/>
          <w:sz w:val="24"/>
          <w:szCs w:val="24"/>
        </w:rPr>
        <w:t>he</w:t>
      </w:r>
      <w:r w:rsidR="00283365" w:rsidRPr="00A00537">
        <w:rPr>
          <w:rFonts w:cstheme="minorHAnsi"/>
          <w:sz w:val="24"/>
          <w:szCs w:val="24"/>
        </w:rPr>
        <w:t xml:space="preserve"> aim </w:t>
      </w:r>
      <w:r w:rsidR="008331F2" w:rsidRPr="00A00537">
        <w:rPr>
          <w:rFonts w:cstheme="minorHAnsi"/>
          <w:sz w:val="24"/>
          <w:szCs w:val="24"/>
        </w:rPr>
        <w:t xml:space="preserve">of this research </w:t>
      </w:r>
      <w:r w:rsidR="00283365" w:rsidRPr="00A00537">
        <w:rPr>
          <w:rFonts w:cstheme="minorHAnsi"/>
          <w:sz w:val="24"/>
          <w:szCs w:val="24"/>
        </w:rPr>
        <w:t xml:space="preserve">is to </w:t>
      </w:r>
      <w:r w:rsidR="001B3E3E" w:rsidRPr="00A00537">
        <w:rPr>
          <w:rFonts w:cstheme="minorHAnsi"/>
          <w:sz w:val="24"/>
          <w:szCs w:val="24"/>
        </w:rPr>
        <w:t>analyse</w:t>
      </w:r>
      <w:r w:rsidR="00283365" w:rsidRPr="00A00537">
        <w:rPr>
          <w:rFonts w:cstheme="minorHAnsi"/>
          <w:sz w:val="24"/>
          <w:szCs w:val="24"/>
        </w:rPr>
        <w:t xml:space="preserve"> different social class groups </w:t>
      </w:r>
      <w:r w:rsidR="002A117D" w:rsidRPr="00A00537">
        <w:rPr>
          <w:rFonts w:cstheme="minorHAnsi"/>
          <w:sz w:val="24"/>
          <w:szCs w:val="24"/>
        </w:rPr>
        <w:t>to</w:t>
      </w:r>
      <w:r w:rsidR="001B3E3E" w:rsidRPr="00A00537">
        <w:rPr>
          <w:rFonts w:cstheme="minorHAnsi"/>
          <w:sz w:val="24"/>
          <w:szCs w:val="24"/>
        </w:rPr>
        <w:t xml:space="preserve"> see if it does influence their attainment</w:t>
      </w:r>
      <w:r w:rsidR="008331F2" w:rsidRPr="00A00537">
        <w:rPr>
          <w:rFonts w:cstheme="minorHAnsi"/>
          <w:sz w:val="24"/>
          <w:szCs w:val="24"/>
        </w:rPr>
        <w:t xml:space="preserve">. </w:t>
      </w:r>
      <w:r w:rsidR="00BA1115" w:rsidRPr="00A00537">
        <w:rPr>
          <w:rFonts w:cstheme="minorHAnsi"/>
          <w:sz w:val="24"/>
          <w:szCs w:val="24"/>
        </w:rPr>
        <w:t xml:space="preserve">Gaille (2018) continues by </w:t>
      </w:r>
      <w:r w:rsidR="00233421" w:rsidRPr="00A00537">
        <w:rPr>
          <w:rFonts w:cstheme="minorHAnsi"/>
          <w:sz w:val="24"/>
          <w:szCs w:val="24"/>
        </w:rPr>
        <w:t>stating</w:t>
      </w:r>
      <w:r w:rsidR="00BA1115" w:rsidRPr="00A00537">
        <w:rPr>
          <w:rFonts w:cstheme="minorHAnsi"/>
          <w:sz w:val="24"/>
          <w:szCs w:val="24"/>
        </w:rPr>
        <w:t xml:space="preserve"> that case studies take a very long time to complete. </w:t>
      </w:r>
      <w:r w:rsidR="00BD5BB9" w:rsidRPr="00A00537">
        <w:rPr>
          <w:rFonts w:cstheme="minorHAnsi"/>
          <w:sz w:val="24"/>
          <w:szCs w:val="24"/>
        </w:rPr>
        <w:t>Therefore,</w:t>
      </w:r>
      <w:r w:rsidR="00BA1115" w:rsidRPr="00A00537">
        <w:rPr>
          <w:rFonts w:cstheme="minorHAnsi"/>
          <w:sz w:val="24"/>
          <w:szCs w:val="24"/>
        </w:rPr>
        <w:t xml:space="preserve"> </w:t>
      </w:r>
      <w:r w:rsidR="00BD5BB9" w:rsidRPr="00A00537">
        <w:rPr>
          <w:rFonts w:cstheme="minorHAnsi"/>
          <w:sz w:val="24"/>
          <w:szCs w:val="24"/>
        </w:rPr>
        <w:t xml:space="preserve">other methods have been chosen for this project. </w:t>
      </w:r>
      <w:r w:rsidR="00BF79EF" w:rsidRPr="00A00537">
        <w:rPr>
          <w:rFonts w:cstheme="minorHAnsi"/>
          <w:sz w:val="24"/>
          <w:szCs w:val="24"/>
        </w:rPr>
        <w:t xml:space="preserve">Interviews have not been chosen for the children </w:t>
      </w:r>
      <w:r w:rsidR="005E0849" w:rsidRPr="00A00537">
        <w:rPr>
          <w:rFonts w:cstheme="minorHAnsi"/>
          <w:sz w:val="24"/>
          <w:szCs w:val="24"/>
        </w:rPr>
        <w:t xml:space="preserve">due to their ages. They may not understand what social class is and why this may impact their learning. </w:t>
      </w:r>
      <w:r w:rsidR="002A117D" w:rsidRPr="00A00537">
        <w:rPr>
          <w:rFonts w:cstheme="minorHAnsi"/>
          <w:sz w:val="24"/>
          <w:szCs w:val="24"/>
        </w:rPr>
        <w:t xml:space="preserve">If </w:t>
      </w:r>
      <w:r w:rsidR="00BF79EF" w:rsidRPr="00A00537">
        <w:rPr>
          <w:rFonts w:cstheme="minorHAnsi"/>
          <w:sz w:val="24"/>
          <w:szCs w:val="24"/>
        </w:rPr>
        <w:t>children were interviewed</w:t>
      </w:r>
      <w:r w:rsidR="002A117D" w:rsidRPr="00A00537">
        <w:rPr>
          <w:rFonts w:cstheme="minorHAnsi"/>
          <w:sz w:val="24"/>
          <w:szCs w:val="24"/>
        </w:rPr>
        <w:t xml:space="preserve">, it may also create ethical concerns as the topic may be upsetting to them. </w:t>
      </w:r>
    </w:p>
    <w:p w14:paraId="06025D5E" w14:textId="2E64CBA4" w:rsidR="00F64D1A" w:rsidRPr="00A00537" w:rsidRDefault="005C0CB2" w:rsidP="0061415A">
      <w:pPr>
        <w:spacing w:line="360" w:lineRule="auto"/>
        <w:rPr>
          <w:rFonts w:cstheme="minorHAnsi"/>
          <w:sz w:val="24"/>
          <w:szCs w:val="24"/>
        </w:rPr>
      </w:pPr>
      <w:r w:rsidRPr="00A00537">
        <w:rPr>
          <w:rFonts w:cstheme="minorHAnsi"/>
          <w:sz w:val="24"/>
          <w:szCs w:val="24"/>
        </w:rPr>
        <w:t xml:space="preserve">The use of mixed method research and triangulation </w:t>
      </w:r>
      <w:r w:rsidR="008A3383" w:rsidRPr="00A00537">
        <w:rPr>
          <w:rFonts w:cstheme="minorHAnsi"/>
          <w:sz w:val="24"/>
          <w:szCs w:val="24"/>
        </w:rPr>
        <w:t>can ensure the validity and credibility of research</w:t>
      </w:r>
      <w:r w:rsidR="007508AD" w:rsidRPr="00A00537">
        <w:rPr>
          <w:rFonts w:cstheme="minorHAnsi"/>
          <w:sz w:val="24"/>
          <w:szCs w:val="24"/>
        </w:rPr>
        <w:t xml:space="preserve">. </w:t>
      </w:r>
      <w:r w:rsidR="00345A59" w:rsidRPr="00A00537">
        <w:rPr>
          <w:rFonts w:cstheme="minorHAnsi"/>
          <w:sz w:val="24"/>
          <w:szCs w:val="24"/>
        </w:rPr>
        <w:t>Mc</w:t>
      </w:r>
      <w:r w:rsidR="00DB5D99" w:rsidRPr="00A00537">
        <w:rPr>
          <w:rFonts w:cstheme="minorHAnsi"/>
          <w:sz w:val="24"/>
          <w:szCs w:val="24"/>
        </w:rPr>
        <w:t xml:space="preserve">Neill and Chapman (2005) imply that researchers should now understand the significance of using mixed method research. </w:t>
      </w:r>
      <w:r w:rsidR="003C3740" w:rsidRPr="00A00537">
        <w:rPr>
          <w:rFonts w:cstheme="minorHAnsi"/>
          <w:sz w:val="24"/>
          <w:szCs w:val="24"/>
        </w:rPr>
        <w:t>This is supported by</w:t>
      </w:r>
      <w:r w:rsidR="00D736FB" w:rsidRPr="00A00537">
        <w:rPr>
          <w:rFonts w:cstheme="minorHAnsi"/>
          <w:sz w:val="24"/>
          <w:szCs w:val="24"/>
        </w:rPr>
        <w:t xml:space="preserve"> </w:t>
      </w:r>
      <w:r w:rsidR="00DE3F87" w:rsidRPr="00A00537">
        <w:rPr>
          <w:rFonts w:cstheme="minorHAnsi"/>
          <w:sz w:val="24"/>
          <w:szCs w:val="24"/>
        </w:rPr>
        <w:t xml:space="preserve">Holmes (2018) who explains that </w:t>
      </w:r>
      <w:r w:rsidR="001B13FB" w:rsidRPr="00A00537">
        <w:rPr>
          <w:rFonts w:cstheme="minorHAnsi"/>
          <w:sz w:val="24"/>
          <w:szCs w:val="24"/>
        </w:rPr>
        <w:t xml:space="preserve">mixed methods in research provide a deeper understanding of the topic. </w:t>
      </w:r>
      <w:r w:rsidR="00897E94" w:rsidRPr="00A00537">
        <w:rPr>
          <w:rFonts w:cstheme="minorHAnsi"/>
          <w:sz w:val="24"/>
          <w:szCs w:val="24"/>
        </w:rPr>
        <w:t>Therefore,</w:t>
      </w:r>
      <w:r w:rsidR="001B13FB" w:rsidRPr="00A00537">
        <w:rPr>
          <w:rFonts w:cstheme="minorHAnsi"/>
          <w:sz w:val="24"/>
          <w:szCs w:val="24"/>
        </w:rPr>
        <w:t xml:space="preserve"> the use of </w:t>
      </w:r>
      <w:r w:rsidR="00897E94" w:rsidRPr="00A00537">
        <w:rPr>
          <w:rFonts w:cstheme="minorHAnsi"/>
          <w:sz w:val="24"/>
          <w:szCs w:val="24"/>
        </w:rPr>
        <w:t>quantitate</w:t>
      </w:r>
      <w:r w:rsidR="001B13FB" w:rsidRPr="00A00537">
        <w:rPr>
          <w:rFonts w:cstheme="minorHAnsi"/>
          <w:sz w:val="24"/>
          <w:szCs w:val="24"/>
        </w:rPr>
        <w:t xml:space="preserve"> and qualitative methods </w:t>
      </w:r>
      <w:r w:rsidR="00897E94" w:rsidRPr="00A00537">
        <w:rPr>
          <w:rFonts w:cstheme="minorHAnsi"/>
          <w:sz w:val="24"/>
          <w:szCs w:val="24"/>
        </w:rPr>
        <w:t xml:space="preserve">may give a better understanding of if or why a child’s social class may have an impact on their attainment. </w:t>
      </w:r>
      <w:r w:rsidR="00116A47" w:rsidRPr="00A00537">
        <w:rPr>
          <w:rFonts w:cstheme="minorHAnsi"/>
          <w:sz w:val="24"/>
          <w:szCs w:val="24"/>
        </w:rPr>
        <w:t>M</w:t>
      </w:r>
      <w:r w:rsidR="00035F2C" w:rsidRPr="00A00537">
        <w:rPr>
          <w:rFonts w:cstheme="minorHAnsi"/>
          <w:sz w:val="24"/>
          <w:szCs w:val="24"/>
        </w:rPr>
        <w:t xml:space="preserve">ixed methods </w:t>
      </w:r>
      <w:r w:rsidR="00116A47" w:rsidRPr="00A00537">
        <w:rPr>
          <w:rFonts w:cstheme="minorHAnsi"/>
          <w:sz w:val="24"/>
          <w:szCs w:val="24"/>
        </w:rPr>
        <w:t xml:space="preserve">in this research </w:t>
      </w:r>
      <w:r w:rsidR="00035F2C" w:rsidRPr="00A00537">
        <w:rPr>
          <w:rFonts w:cstheme="minorHAnsi"/>
          <w:sz w:val="24"/>
          <w:szCs w:val="24"/>
        </w:rPr>
        <w:t xml:space="preserve">as </w:t>
      </w:r>
      <w:r w:rsidR="00116A47" w:rsidRPr="00A00537">
        <w:rPr>
          <w:rFonts w:cstheme="minorHAnsi"/>
          <w:sz w:val="24"/>
          <w:szCs w:val="24"/>
        </w:rPr>
        <w:t>research will be conducted</w:t>
      </w:r>
      <w:r w:rsidR="00035F2C" w:rsidRPr="00A00537">
        <w:rPr>
          <w:rFonts w:cstheme="minorHAnsi"/>
          <w:sz w:val="24"/>
          <w:szCs w:val="24"/>
        </w:rPr>
        <w:t xml:space="preserve"> that will </w:t>
      </w:r>
      <w:r w:rsidR="00200B87" w:rsidRPr="00A00537">
        <w:rPr>
          <w:rFonts w:cstheme="minorHAnsi"/>
          <w:sz w:val="24"/>
          <w:szCs w:val="24"/>
        </w:rPr>
        <w:t xml:space="preserve">supply quantitative and qualitative data. </w:t>
      </w:r>
      <w:r w:rsidR="007508AD" w:rsidRPr="00A00537">
        <w:rPr>
          <w:rFonts w:cstheme="minorHAnsi"/>
          <w:sz w:val="24"/>
          <w:szCs w:val="24"/>
        </w:rPr>
        <w:t>Triangulation would provide support for my own findings.</w:t>
      </w:r>
      <w:r w:rsidR="00A46281" w:rsidRPr="00A00537">
        <w:rPr>
          <w:rFonts w:cstheme="minorHAnsi"/>
          <w:sz w:val="24"/>
          <w:szCs w:val="24"/>
        </w:rPr>
        <w:t xml:space="preserve"> </w:t>
      </w:r>
      <w:r w:rsidR="00D736FB" w:rsidRPr="00A00537">
        <w:rPr>
          <w:rFonts w:cstheme="minorHAnsi"/>
          <w:sz w:val="24"/>
          <w:szCs w:val="24"/>
        </w:rPr>
        <w:t xml:space="preserve">Holmes (2018) says that triangulation </w:t>
      </w:r>
      <w:r w:rsidR="006042F9" w:rsidRPr="00A00537">
        <w:rPr>
          <w:rFonts w:cstheme="minorHAnsi"/>
          <w:sz w:val="24"/>
          <w:szCs w:val="24"/>
        </w:rPr>
        <w:t>is the process of comparing and combining different aspects of research to</w:t>
      </w:r>
      <w:r w:rsidR="00E17268" w:rsidRPr="00A00537">
        <w:rPr>
          <w:rFonts w:cstheme="minorHAnsi"/>
          <w:sz w:val="24"/>
          <w:szCs w:val="24"/>
        </w:rPr>
        <w:t xml:space="preserve"> increase the findings validity.</w:t>
      </w:r>
    </w:p>
    <w:p w14:paraId="582F3EC6" w14:textId="70D637B3" w:rsidR="00290A26" w:rsidRPr="00A00537" w:rsidRDefault="00290A26" w:rsidP="0061415A">
      <w:pPr>
        <w:spacing w:line="360" w:lineRule="auto"/>
        <w:rPr>
          <w:rFonts w:cstheme="minorHAnsi"/>
          <w:sz w:val="24"/>
          <w:szCs w:val="24"/>
        </w:rPr>
      </w:pPr>
      <w:r w:rsidRPr="00A00537">
        <w:rPr>
          <w:rFonts w:cstheme="minorHAnsi"/>
          <w:sz w:val="24"/>
          <w:szCs w:val="24"/>
        </w:rPr>
        <w:t xml:space="preserve">The mosaic approach </w:t>
      </w:r>
      <w:r w:rsidR="006D33BF" w:rsidRPr="00A00537">
        <w:rPr>
          <w:rFonts w:cstheme="minorHAnsi"/>
          <w:sz w:val="24"/>
          <w:szCs w:val="24"/>
        </w:rPr>
        <w:t xml:space="preserve">is used in part in this research project. </w:t>
      </w:r>
      <w:r w:rsidR="00DE54EE" w:rsidRPr="00A00537">
        <w:rPr>
          <w:rFonts w:cstheme="minorHAnsi"/>
          <w:sz w:val="24"/>
          <w:szCs w:val="24"/>
        </w:rPr>
        <w:t xml:space="preserve">The National Children’s Bureau </w:t>
      </w:r>
      <w:r w:rsidR="003600ED" w:rsidRPr="00A00537">
        <w:rPr>
          <w:rFonts w:cstheme="minorHAnsi"/>
          <w:sz w:val="24"/>
          <w:szCs w:val="24"/>
        </w:rPr>
        <w:t xml:space="preserve">(2016) defines the mosaic approach as the way in which </w:t>
      </w:r>
      <w:r w:rsidR="00291134" w:rsidRPr="00A00537">
        <w:rPr>
          <w:rFonts w:cstheme="minorHAnsi"/>
          <w:sz w:val="24"/>
          <w:szCs w:val="24"/>
        </w:rPr>
        <w:t>children’s</w:t>
      </w:r>
      <w:r w:rsidR="003600ED" w:rsidRPr="00A00537">
        <w:rPr>
          <w:rFonts w:cstheme="minorHAnsi"/>
          <w:sz w:val="24"/>
          <w:szCs w:val="24"/>
        </w:rPr>
        <w:t xml:space="preserve"> viewpoints </w:t>
      </w:r>
      <w:r w:rsidR="00291134" w:rsidRPr="00A00537">
        <w:rPr>
          <w:rFonts w:cstheme="minorHAnsi"/>
          <w:sz w:val="24"/>
          <w:szCs w:val="24"/>
        </w:rPr>
        <w:t xml:space="preserve">are listened to so they can lead their </w:t>
      </w:r>
      <w:r w:rsidR="00123756" w:rsidRPr="00A00537">
        <w:rPr>
          <w:rFonts w:cstheme="minorHAnsi"/>
          <w:sz w:val="24"/>
          <w:szCs w:val="24"/>
        </w:rPr>
        <w:t>own learning</w:t>
      </w:r>
      <w:r w:rsidR="00291134" w:rsidRPr="00A00537">
        <w:rPr>
          <w:rFonts w:cstheme="minorHAnsi"/>
          <w:sz w:val="24"/>
          <w:szCs w:val="24"/>
        </w:rPr>
        <w:t xml:space="preserve">. </w:t>
      </w:r>
      <w:r w:rsidR="006535B4" w:rsidRPr="00A00537">
        <w:rPr>
          <w:rFonts w:cstheme="minorHAnsi"/>
          <w:sz w:val="24"/>
          <w:szCs w:val="24"/>
        </w:rPr>
        <w:t xml:space="preserve">The </w:t>
      </w:r>
      <w:r w:rsidR="000A3997" w:rsidRPr="00A00537">
        <w:rPr>
          <w:rFonts w:cstheme="minorHAnsi"/>
          <w:sz w:val="24"/>
          <w:szCs w:val="24"/>
        </w:rPr>
        <w:t>Mosaic</w:t>
      </w:r>
      <w:r w:rsidR="006535B4" w:rsidRPr="00A00537">
        <w:rPr>
          <w:rFonts w:cstheme="minorHAnsi"/>
          <w:sz w:val="24"/>
          <w:szCs w:val="24"/>
        </w:rPr>
        <w:t xml:space="preserve"> approach will be used as observations of the childre</w:t>
      </w:r>
      <w:r w:rsidR="00190215" w:rsidRPr="00A00537">
        <w:rPr>
          <w:rFonts w:cstheme="minorHAnsi"/>
          <w:sz w:val="24"/>
          <w:szCs w:val="24"/>
        </w:rPr>
        <w:t xml:space="preserve">n will provide data that is based </w:t>
      </w:r>
      <w:r w:rsidR="00EC5748" w:rsidRPr="00A00537">
        <w:rPr>
          <w:rFonts w:cstheme="minorHAnsi"/>
          <w:sz w:val="24"/>
          <w:szCs w:val="24"/>
        </w:rPr>
        <w:t>off</w:t>
      </w:r>
      <w:r w:rsidR="00190215" w:rsidRPr="00A00537">
        <w:rPr>
          <w:rFonts w:cstheme="minorHAnsi"/>
          <w:sz w:val="24"/>
          <w:szCs w:val="24"/>
        </w:rPr>
        <w:t xml:space="preserve"> the children</w:t>
      </w:r>
      <w:r w:rsidR="00F0237B" w:rsidRPr="00A00537">
        <w:rPr>
          <w:rFonts w:cstheme="minorHAnsi"/>
          <w:sz w:val="24"/>
          <w:szCs w:val="24"/>
        </w:rPr>
        <w:t xml:space="preserve">’s own ideas. As part of the research, drawings are also going to be observed and looked at to </w:t>
      </w:r>
      <w:r w:rsidR="006A3A0E" w:rsidRPr="00A00537">
        <w:rPr>
          <w:rFonts w:cstheme="minorHAnsi"/>
          <w:sz w:val="24"/>
          <w:szCs w:val="24"/>
        </w:rPr>
        <w:t xml:space="preserve">see if the children can draw how they feel they be affected by their social class rather than discussing it. </w:t>
      </w:r>
      <w:r w:rsidR="008C68C3" w:rsidRPr="00A00537">
        <w:rPr>
          <w:rFonts w:cstheme="minorHAnsi"/>
          <w:sz w:val="24"/>
          <w:szCs w:val="24"/>
        </w:rPr>
        <w:t xml:space="preserve">This type </w:t>
      </w:r>
      <w:r w:rsidR="008C68C3" w:rsidRPr="00A00537">
        <w:rPr>
          <w:rFonts w:cstheme="minorHAnsi"/>
          <w:sz w:val="24"/>
          <w:szCs w:val="24"/>
        </w:rPr>
        <w:lastRenderedPageBreak/>
        <w:t xml:space="preserve">of approach ensures that the child’s voice is listened to within the research. </w:t>
      </w:r>
      <w:r w:rsidR="00B609AE" w:rsidRPr="00A00537">
        <w:rPr>
          <w:rFonts w:cstheme="minorHAnsi"/>
          <w:sz w:val="24"/>
          <w:szCs w:val="24"/>
        </w:rPr>
        <w:t>In support o</w:t>
      </w:r>
      <w:r w:rsidR="00157949" w:rsidRPr="00A00537">
        <w:rPr>
          <w:rFonts w:cstheme="minorHAnsi"/>
          <w:sz w:val="24"/>
          <w:szCs w:val="24"/>
        </w:rPr>
        <w:t>f</w:t>
      </w:r>
      <w:r w:rsidR="00B609AE" w:rsidRPr="00A00537">
        <w:rPr>
          <w:rFonts w:cstheme="minorHAnsi"/>
          <w:sz w:val="24"/>
          <w:szCs w:val="24"/>
        </w:rPr>
        <w:t xml:space="preserve"> this is </w:t>
      </w:r>
      <w:r w:rsidR="000A3997" w:rsidRPr="00A00537">
        <w:rPr>
          <w:rFonts w:cstheme="minorHAnsi"/>
          <w:sz w:val="24"/>
          <w:szCs w:val="24"/>
        </w:rPr>
        <w:t xml:space="preserve">Brandao and Theodotou </w:t>
      </w:r>
      <w:r w:rsidR="00B609AE" w:rsidRPr="00A00537">
        <w:rPr>
          <w:rFonts w:cstheme="minorHAnsi"/>
          <w:sz w:val="24"/>
          <w:szCs w:val="24"/>
        </w:rPr>
        <w:t>(</w:t>
      </w:r>
      <w:r w:rsidR="000A3997" w:rsidRPr="00A00537">
        <w:rPr>
          <w:rFonts w:cstheme="minorHAnsi"/>
          <w:sz w:val="24"/>
          <w:szCs w:val="24"/>
        </w:rPr>
        <w:t>2020</w:t>
      </w:r>
      <w:r w:rsidR="00B609AE" w:rsidRPr="00A00537">
        <w:rPr>
          <w:rFonts w:cstheme="minorHAnsi"/>
          <w:sz w:val="24"/>
          <w:szCs w:val="24"/>
        </w:rPr>
        <w:t xml:space="preserve">) who </w:t>
      </w:r>
      <w:r w:rsidR="00B0158E" w:rsidRPr="00A00537">
        <w:rPr>
          <w:rFonts w:cstheme="minorHAnsi"/>
          <w:sz w:val="24"/>
          <w:szCs w:val="24"/>
        </w:rPr>
        <w:t>describe that the mosaic approach and the</w:t>
      </w:r>
      <w:r w:rsidR="00130B18" w:rsidRPr="00A00537">
        <w:rPr>
          <w:rFonts w:cstheme="minorHAnsi"/>
          <w:sz w:val="24"/>
          <w:szCs w:val="24"/>
        </w:rPr>
        <w:t xml:space="preserve"> Reggio Emilia approach allow </w:t>
      </w:r>
      <w:r w:rsidR="00E64D48" w:rsidRPr="00A00537">
        <w:rPr>
          <w:rFonts w:cstheme="minorHAnsi"/>
          <w:sz w:val="24"/>
          <w:szCs w:val="24"/>
        </w:rPr>
        <w:t xml:space="preserve">a deeper understanding to be made of children’s perspectives. </w:t>
      </w:r>
      <w:r w:rsidR="000A516E" w:rsidRPr="00A00537">
        <w:rPr>
          <w:rFonts w:cstheme="minorHAnsi"/>
          <w:sz w:val="24"/>
          <w:szCs w:val="24"/>
        </w:rPr>
        <w:t xml:space="preserve">The observations of the children’s interactions generally also give </w:t>
      </w:r>
      <w:r w:rsidR="00A3772D" w:rsidRPr="00A00537">
        <w:rPr>
          <w:rFonts w:cstheme="minorHAnsi"/>
          <w:sz w:val="24"/>
          <w:szCs w:val="24"/>
        </w:rPr>
        <w:t>insight</w:t>
      </w:r>
      <w:r w:rsidR="000A516E" w:rsidRPr="00A00537">
        <w:rPr>
          <w:rFonts w:cstheme="minorHAnsi"/>
          <w:sz w:val="24"/>
          <w:szCs w:val="24"/>
        </w:rPr>
        <w:t xml:space="preserve"> into their </w:t>
      </w:r>
      <w:r w:rsidR="00A3772D" w:rsidRPr="00A00537">
        <w:rPr>
          <w:rFonts w:cstheme="minorHAnsi"/>
          <w:sz w:val="24"/>
          <w:szCs w:val="24"/>
        </w:rPr>
        <w:t xml:space="preserve">perspectives which relates back to the mosaic approach. </w:t>
      </w:r>
      <w:r w:rsidR="000A1DBF" w:rsidRPr="00A00537">
        <w:rPr>
          <w:rFonts w:cstheme="minorHAnsi"/>
          <w:sz w:val="24"/>
          <w:szCs w:val="24"/>
        </w:rPr>
        <w:t xml:space="preserve">The Reggio Emilia </w:t>
      </w:r>
      <w:r w:rsidR="005467D8" w:rsidRPr="00A00537">
        <w:rPr>
          <w:rFonts w:cstheme="minorHAnsi"/>
          <w:sz w:val="24"/>
          <w:szCs w:val="24"/>
        </w:rPr>
        <w:t xml:space="preserve">approach will also be </w:t>
      </w:r>
      <w:r w:rsidR="002D3E48" w:rsidRPr="00A00537">
        <w:rPr>
          <w:rFonts w:cstheme="minorHAnsi"/>
          <w:sz w:val="24"/>
          <w:szCs w:val="24"/>
        </w:rPr>
        <w:t>considered in this research through observations</w:t>
      </w:r>
      <w:r w:rsidR="005467D8" w:rsidRPr="00A00537">
        <w:rPr>
          <w:rFonts w:cstheme="minorHAnsi"/>
          <w:sz w:val="24"/>
          <w:szCs w:val="24"/>
        </w:rPr>
        <w:t xml:space="preserve"> as it </w:t>
      </w:r>
      <w:r w:rsidR="00157949" w:rsidRPr="00A00537">
        <w:rPr>
          <w:rFonts w:cstheme="minorHAnsi"/>
          <w:sz w:val="24"/>
          <w:szCs w:val="24"/>
        </w:rPr>
        <w:t xml:space="preserve">correlates with the mosaic approach in that children </w:t>
      </w:r>
      <w:r w:rsidR="002D3E48" w:rsidRPr="00A00537">
        <w:rPr>
          <w:rFonts w:cstheme="minorHAnsi"/>
          <w:sz w:val="24"/>
          <w:szCs w:val="24"/>
        </w:rPr>
        <w:t>can demonstrate how they truly feel.</w:t>
      </w:r>
      <w:r w:rsidR="001F3BB0" w:rsidRPr="00A00537">
        <w:rPr>
          <w:rFonts w:cstheme="minorHAnsi"/>
          <w:sz w:val="24"/>
          <w:szCs w:val="24"/>
        </w:rPr>
        <w:t xml:space="preserve"> Berg </w:t>
      </w:r>
      <w:r w:rsidR="00CC61CD" w:rsidRPr="00A00537">
        <w:rPr>
          <w:rFonts w:cstheme="minorHAnsi"/>
          <w:sz w:val="24"/>
          <w:szCs w:val="24"/>
        </w:rPr>
        <w:t>(202</w:t>
      </w:r>
      <w:r w:rsidR="001F3BB0" w:rsidRPr="00A00537">
        <w:rPr>
          <w:rFonts w:cstheme="minorHAnsi"/>
          <w:sz w:val="24"/>
          <w:szCs w:val="24"/>
        </w:rPr>
        <w:t>1</w:t>
      </w:r>
      <w:r w:rsidR="00CC61CD" w:rsidRPr="00A00537">
        <w:rPr>
          <w:rFonts w:cstheme="minorHAnsi"/>
          <w:sz w:val="24"/>
          <w:szCs w:val="24"/>
        </w:rPr>
        <w:t xml:space="preserve">) </w:t>
      </w:r>
      <w:r w:rsidR="00631F9B" w:rsidRPr="00A00537">
        <w:rPr>
          <w:rFonts w:cstheme="minorHAnsi"/>
          <w:sz w:val="24"/>
          <w:szCs w:val="24"/>
        </w:rPr>
        <w:t xml:space="preserve">advises that </w:t>
      </w:r>
      <w:r w:rsidR="007839D8" w:rsidRPr="00A00537">
        <w:rPr>
          <w:rFonts w:cstheme="minorHAnsi"/>
          <w:sz w:val="24"/>
          <w:szCs w:val="24"/>
        </w:rPr>
        <w:t>the Reggio E</w:t>
      </w:r>
      <w:r w:rsidR="002A1672" w:rsidRPr="00A00537">
        <w:rPr>
          <w:rFonts w:cstheme="minorHAnsi"/>
          <w:sz w:val="24"/>
          <w:szCs w:val="24"/>
        </w:rPr>
        <w:t xml:space="preserve">milia approach </w:t>
      </w:r>
      <w:r w:rsidR="00C01714" w:rsidRPr="00A00537">
        <w:rPr>
          <w:rFonts w:cstheme="minorHAnsi"/>
          <w:sz w:val="24"/>
          <w:szCs w:val="24"/>
        </w:rPr>
        <w:t xml:space="preserve">motivates children to express how they truly feel through </w:t>
      </w:r>
      <w:r w:rsidR="003727DA" w:rsidRPr="00A00537">
        <w:rPr>
          <w:rFonts w:cstheme="minorHAnsi"/>
          <w:sz w:val="24"/>
          <w:szCs w:val="24"/>
        </w:rPr>
        <w:t>being creative and being thems</w:t>
      </w:r>
      <w:r w:rsidR="00A6074D" w:rsidRPr="00A00537">
        <w:rPr>
          <w:rFonts w:cstheme="minorHAnsi"/>
          <w:sz w:val="24"/>
          <w:szCs w:val="24"/>
        </w:rPr>
        <w:t>el</w:t>
      </w:r>
      <w:r w:rsidR="003727DA" w:rsidRPr="00A00537">
        <w:rPr>
          <w:rFonts w:cstheme="minorHAnsi"/>
          <w:sz w:val="24"/>
          <w:szCs w:val="24"/>
        </w:rPr>
        <w:t xml:space="preserve">ves. This is beneficial to the research project as </w:t>
      </w:r>
      <w:r w:rsidR="00DF2B43" w:rsidRPr="00A00537">
        <w:rPr>
          <w:rFonts w:cstheme="minorHAnsi"/>
          <w:sz w:val="24"/>
          <w:szCs w:val="24"/>
        </w:rPr>
        <w:t xml:space="preserve">it is important for the children to be </w:t>
      </w:r>
      <w:r w:rsidR="007C412F" w:rsidRPr="00A00537">
        <w:rPr>
          <w:rFonts w:cstheme="minorHAnsi"/>
          <w:sz w:val="24"/>
          <w:szCs w:val="24"/>
        </w:rPr>
        <w:t>honest,</w:t>
      </w:r>
      <w:r w:rsidR="00DF2B43" w:rsidRPr="00A00537">
        <w:rPr>
          <w:rFonts w:cstheme="minorHAnsi"/>
          <w:sz w:val="24"/>
          <w:szCs w:val="24"/>
        </w:rPr>
        <w:t xml:space="preserve"> so the information is </w:t>
      </w:r>
      <w:r w:rsidR="007C412F" w:rsidRPr="00A00537">
        <w:rPr>
          <w:rFonts w:cstheme="minorHAnsi"/>
          <w:sz w:val="24"/>
          <w:szCs w:val="24"/>
        </w:rPr>
        <w:t>more valid.</w:t>
      </w:r>
    </w:p>
    <w:p w14:paraId="26BCCF1D" w14:textId="21353192" w:rsidR="00604BB5" w:rsidRPr="00A00537" w:rsidRDefault="00604BB5" w:rsidP="0061415A">
      <w:pPr>
        <w:spacing w:line="360" w:lineRule="auto"/>
        <w:rPr>
          <w:rFonts w:cstheme="minorHAnsi"/>
          <w:b/>
          <w:bCs/>
          <w:sz w:val="24"/>
          <w:szCs w:val="24"/>
          <w:u w:val="single"/>
        </w:rPr>
      </w:pPr>
      <w:r w:rsidRPr="00A00537">
        <w:rPr>
          <w:rFonts w:cstheme="minorHAnsi"/>
          <w:b/>
          <w:bCs/>
          <w:sz w:val="24"/>
          <w:szCs w:val="24"/>
          <w:u w:val="single"/>
        </w:rPr>
        <w:t>Ethical consideration</w:t>
      </w:r>
      <w:r w:rsidR="006A2484" w:rsidRPr="00A00537">
        <w:rPr>
          <w:rFonts w:cstheme="minorHAnsi"/>
          <w:b/>
          <w:bCs/>
          <w:sz w:val="24"/>
          <w:szCs w:val="24"/>
          <w:u w:val="single"/>
        </w:rPr>
        <w:t>s</w:t>
      </w:r>
    </w:p>
    <w:p w14:paraId="2E5302CE" w14:textId="1B461289" w:rsidR="00010F2B" w:rsidRPr="00A00537" w:rsidRDefault="00E329DA" w:rsidP="0061415A">
      <w:pPr>
        <w:spacing w:line="360" w:lineRule="auto"/>
        <w:rPr>
          <w:rFonts w:cstheme="minorHAnsi"/>
          <w:sz w:val="24"/>
          <w:szCs w:val="24"/>
        </w:rPr>
      </w:pPr>
      <w:r w:rsidRPr="00A00537">
        <w:rPr>
          <w:rFonts w:cstheme="minorHAnsi"/>
          <w:sz w:val="24"/>
          <w:szCs w:val="24"/>
        </w:rPr>
        <w:t>Cambridge dictionary (202</w:t>
      </w:r>
      <w:r w:rsidR="00DF7800" w:rsidRPr="00A00537">
        <w:rPr>
          <w:rFonts w:cstheme="minorHAnsi"/>
          <w:sz w:val="24"/>
          <w:szCs w:val="24"/>
        </w:rPr>
        <w:t xml:space="preserve">3) defines ethics as </w:t>
      </w:r>
      <w:r w:rsidR="0056588F" w:rsidRPr="00A00537">
        <w:rPr>
          <w:rFonts w:cstheme="minorHAnsi"/>
          <w:sz w:val="24"/>
          <w:szCs w:val="24"/>
        </w:rPr>
        <w:t>the</w:t>
      </w:r>
      <w:r w:rsidR="001860D8" w:rsidRPr="00A00537">
        <w:rPr>
          <w:rFonts w:cstheme="minorHAnsi"/>
          <w:sz w:val="24"/>
          <w:szCs w:val="24"/>
        </w:rPr>
        <w:t xml:space="preserve"> behaviour that is determined by morals and values. </w:t>
      </w:r>
      <w:r w:rsidR="006B27E6" w:rsidRPr="00A00537">
        <w:rPr>
          <w:rFonts w:cstheme="minorHAnsi"/>
          <w:sz w:val="24"/>
          <w:szCs w:val="24"/>
        </w:rPr>
        <w:t xml:space="preserve">Ethics should be </w:t>
      </w:r>
      <w:r w:rsidR="001B4AF0" w:rsidRPr="00A00537">
        <w:rPr>
          <w:rFonts w:cstheme="minorHAnsi"/>
          <w:sz w:val="24"/>
          <w:szCs w:val="24"/>
        </w:rPr>
        <w:t>considered</w:t>
      </w:r>
      <w:r w:rsidR="006B27E6" w:rsidRPr="00A00537">
        <w:rPr>
          <w:rFonts w:cstheme="minorHAnsi"/>
          <w:sz w:val="24"/>
          <w:szCs w:val="24"/>
        </w:rPr>
        <w:t xml:space="preserve"> when doing any research</w:t>
      </w:r>
      <w:r w:rsidR="001B4AF0" w:rsidRPr="00A00537">
        <w:rPr>
          <w:rFonts w:cstheme="minorHAnsi"/>
          <w:sz w:val="24"/>
          <w:szCs w:val="24"/>
        </w:rPr>
        <w:t xml:space="preserve">, this </w:t>
      </w:r>
      <w:r w:rsidR="00EA7D1E" w:rsidRPr="00A00537">
        <w:rPr>
          <w:rFonts w:cstheme="minorHAnsi"/>
          <w:sz w:val="24"/>
          <w:szCs w:val="24"/>
        </w:rPr>
        <w:t>helps to avoid any harm coming to the participants</w:t>
      </w:r>
      <w:r w:rsidR="00280C5F" w:rsidRPr="00A00537">
        <w:rPr>
          <w:rFonts w:cstheme="minorHAnsi"/>
          <w:sz w:val="24"/>
          <w:szCs w:val="24"/>
        </w:rPr>
        <w:t xml:space="preserve"> </w:t>
      </w:r>
      <w:r w:rsidR="001B26A6" w:rsidRPr="00A00537">
        <w:rPr>
          <w:rFonts w:cstheme="minorHAnsi"/>
          <w:sz w:val="24"/>
          <w:szCs w:val="24"/>
        </w:rPr>
        <w:t>because of</w:t>
      </w:r>
      <w:r w:rsidR="00280C5F" w:rsidRPr="00A00537">
        <w:rPr>
          <w:rFonts w:cstheme="minorHAnsi"/>
          <w:sz w:val="24"/>
          <w:szCs w:val="24"/>
        </w:rPr>
        <w:t xml:space="preserve"> the researcher</w:t>
      </w:r>
      <w:r w:rsidR="006B27E6" w:rsidRPr="00A00537">
        <w:rPr>
          <w:rFonts w:cstheme="minorHAnsi"/>
          <w:sz w:val="24"/>
          <w:szCs w:val="24"/>
        </w:rPr>
        <w:t xml:space="preserve">. </w:t>
      </w:r>
      <w:r w:rsidR="00C60A2C" w:rsidRPr="00A00537">
        <w:rPr>
          <w:rFonts w:cstheme="minorHAnsi"/>
          <w:sz w:val="24"/>
          <w:szCs w:val="24"/>
        </w:rPr>
        <w:t xml:space="preserve">In contrast to the </w:t>
      </w:r>
      <w:r w:rsidR="00146D2F" w:rsidRPr="00A00537">
        <w:rPr>
          <w:rFonts w:cstheme="minorHAnsi"/>
          <w:sz w:val="24"/>
          <w:szCs w:val="24"/>
        </w:rPr>
        <w:t>definition</w:t>
      </w:r>
      <w:r w:rsidR="001B26A6" w:rsidRPr="00A00537">
        <w:rPr>
          <w:rFonts w:cstheme="minorHAnsi"/>
          <w:sz w:val="24"/>
          <w:szCs w:val="24"/>
        </w:rPr>
        <w:t>,</w:t>
      </w:r>
      <w:r w:rsidR="00146D2F" w:rsidRPr="00A00537">
        <w:rPr>
          <w:rFonts w:cstheme="minorHAnsi"/>
          <w:sz w:val="24"/>
          <w:szCs w:val="24"/>
        </w:rPr>
        <w:t xml:space="preserve"> Early Education </w:t>
      </w:r>
      <w:r w:rsidR="006F6B2A" w:rsidRPr="00A00537">
        <w:rPr>
          <w:rFonts w:cstheme="minorHAnsi"/>
          <w:sz w:val="24"/>
          <w:szCs w:val="24"/>
        </w:rPr>
        <w:t xml:space="preserve">(2011) </w:t>
      </w:r>
      <w:r w:rsidR="00146D2F" w:rsidRPr="00A00537">
        <w:rPr>
          <w:rFonts w:cstheme="minorHAnsi"/>
          <w:sz w:val="24"/>
          <w:szCs w:val="24"/>
        </w:rPr>
        <w:t>stat</w:t>
      </w:r>
      <w:r w:rsidR="00C71AFC" w:rsidRPr="00A00537">
        <w:rPr>
          <w:rFonts w:cstheme="minorHAnsi"/>
          <w:sz w:val="24"/>
          <w:szCs w:val="24"/>
        </w:rPr>
        <w:t>es that</w:t>
      </w:r>
      <w:r w:rsidR="00E9036F" w:rsidRPr="00A00537">
        <w:rPr>
          <w:rFonts w:cstheme="minorHAnsi"/>
          <w:sz w:val="24"/>
          <w:szCs w:val="24"/>
        </w:rPr>
        <w:t xml:space="preserve"> </w:t>
      </w:r>
      <w:r w:rsidR="00C60A2C" w:rsidRPr="00A00537">
        <w:rPr>
          <w:rFonts w:cstheme="minorHAnsi"/>
          <w:sz w:val="24"/>
          <w:szCs w:val="24"/>
        </w:rPr>
        <w:t xml:space="preserve">ethics are particularly difficult to define due to </w:t>
      </w:r>
      <w:r w:rsidR="00EA4C04" w:rsidRPr="00A00537">
        <w:rPr>
          <w:rFonts w:cstheme="minorHAnsi"/>
          <w:sz w:val="24"/>
          <w:szCs w:val="24"/>
        </w:rPr>
        <w:t>its</w:t>
      </w:r>
      <w:r w:rsidR="00C60A2C" w:rsidRPr="00A00537">
        <w:rPr>
          <w:rFonts w:cstheme="minorHAnsi"/>
          <w:sz w:val="24"/>
          <w:szCs w:val="24"/>
        </w:rPr>
        <w:t xml:space="preserve"> </w:t>
      </w:r>
      <w:r w:rsidR="00EA4C04" w:rsidRPr="00A00537">
        <w:rPr>
          <w:rFonts w:cstheme="minorHAnsi"/>
          <w:sz w:val="24"/>
          <w:szCs w:val="24"/>
        </w:rPr>
        <w:t>complicated</w:t>
      </w:r>
      <w:r w:rsidR="00FD7004" w:rsidRPr="00A00537">
        <w:rPr>
          <w:rFonts w:cstheme="minorHAnsi"/>
          <w:sz w:val="24"/>
          <w:szCs w:val="24"/>
        </w:rPr>
        <w:t xml:space="preserve"> nature.</w:t>
      </w:r>
      <w:r w:rsidR="00C60A2C" w:rsidRPr="00A00537">
        <w:rPr>
          <w:rFonts w:cstheme="minorHAnsi"/>
          <w:sz w:val="24"/>
          <w:szCs w:val="24"/>
        </w:rPr>
        <w:t xml:space="preserve"> </w:t>
      </w:r>
      <w:r w:rsidR="0023102B" w:rsidRPr="00A00537">
        <w:rPr>
          <w:rFonts w:cstheme="minorHAnsi"/>
          <w:sz w:val="24"/>
          <w:szCs w:val="24"/>
        </w:rPr>
        <w:t xml:space="preserve">All ethical considerations will </w:t>
      </w:r>
      <w:r w:rsidR="00234BB9" w:rsidRPr="00A00537">
        <w:rPr>
          <w:rFonts w:cstheme="minorHAnsi"/>
          <w:sz w:val="24"/>
          <w:szCs w:val="24"/>
        </w:rPr>
        <w:t xml:space="preserve">follow ethical policy and procedure. </w:t>
      </w:r>
      <w:r w:rsidR="00461700" w:rsidRPr="00A00537">
        <w:rPr>
          <w:rFonts w:cstheme="minorHAnsi"/>
          <w:sz w:val="24"/>
          <w:szCs w:val="24"/>
        </w:rPr>
        <w:t xml:space="preserve">If ethics are not explored thoroughly enough </w:t>
      </w:r>
      <w:r w:rsidR="001B26A6" w:rsidRPr="00A00537">
        <w:rPr>
          <w:rFonts w:cstheme="minorHAnsi"/>
          <w:sz w:val="24"/>
          <w:szCs w:val="24"/>
        </w:rPr>
        <w:t xml:space="preserve">ethical </w:t>
      </w:r>
      <w:r w:rsidR="00461700" w:rsidRPr="00A00537">
        <w:rPr>
          <w:rFonts w:cstheme="minorHAnsi"/>
          <w:sz w:val="24"/>
          <w:szCs w:val="24"/>
        </w:rPr>
        <w:t xml:space="preserve">situations may arise like the Bobo Doll experiment. </w:t>
      </w:r>
      <w:r w:rsidR="00EC1CDF" w:rsidRPr="00A00537">
        <w:rPr>
          <w:rFonts w:cstheme="minorHAnsi"/>
          <w:sz w:val="24"/>
          <w:szCs w:val="24"/>
        </w:rPr>
        <w:t xml:space="preserve">McLeod (2023) explains how </w:t>
      </w:r>
      <w:r w:rsidR="00541271" w:rsidRPr="00A00537">
        <w:rPr>
          <w:rFonts w:cstheme="minorHAnsi"/>
          <w:sz w:val="24"/>
          <w:szCs w:val="24"/>
        </w:rPr>
        <w:t xml:space="preserve">Albert Banduras </w:t>
      </w:r>
      <w:r w:rsidR="00244A5B" w:rsidRPr="00A00537">
        <w:rPr>
          <w:rFonts w:cstheme="minorHAnsi"/>
          <w:sz w:val="24"/>
          <w:szCs w:val="24"/>
        </w:rPr>
        <w:t xml:space="preserve">bobo doll experiment may have caused the children involved long term </w:t>
      </w:r>
      <w:r w:rsidR="00E76098" w:rsidRPr="00A00537">
        <w:rPr>
          <w:rFonts w:cstheme="minorHAnsi"/>
          <w:sz w:val="24"/>
          <w:szCs w:val="24"/>
        </w:rPr>
        <w:t xml:space="preserve">suffering. </w:t>
      </w:r>
      <w:r w:rsidR="00AF61FE" w:rsidRPr="00A00537">
        <w:rPr>
          <w:rFonts w:cstheme="minorHAnsi"/>
          <w:sz w:val="24"/>
          <w:szCs w:val="24"/>
        </w:rPr>
        <w:t xml:space="preserve">This will be avoided in this research project. </w:t>
      </w:r>
      <w:r w:rsidR="009A3274" w:rsidRPr="00A00537">
        <w:rPr>
          <w:rFonts w:cstheme="minorHAnsi"/>
          <w:sz w:val="24"/>
          <w:szCs w:val="24"/>
        </w:rPr>
        <w:t xml:space="preserve">All aspects of this research project will follow the BERA and GDPA 2018 guidelines. </w:t>
      </w:r>
      <w:r w:rsidR="00CA0EF2" w:rsidRPr="00A00537">
        <w:rPr>
          <w:rFonts w:cstheme="minorHAnsi"/>
          <w:sz w:val="24"/>
          <w:szCs w:val="24"/>
        </w:rPr>
        <w:t xml:space="preserve">BERA (2018) suggest that </w:t>
      </w:r>
      <w:r w:rsidR="003C07DF" w:rsidRPr="00A00537">
        <w:rPr>
          <w:rFonts w:cstheme="minorHAnsi"/>
          <w:sz w:val="24"/>
          <w:szCs w:val="24"/>
        </w:rPr>
        <w:t xml:space="preserve">researchers do follow these guidelines as it ensures </w:t>
      </w:r>
      <w:r w:rsidR="0011287D" w:rsidRPr="00A00537">
        <w:rPr>
          <w:rFonts w:cstheme="minorHAnsi"/>
          <w:sz w:val="24"/>
          <w:szCs w:val="24"/>
        </w:rPr>
        <w:t xml:space="preserve">ethical research is undertaken. In addition to this, BERA (2018) </w:t>
      </w:r>
      <w:r w:rsidR="00DC5278" w:rsidRPr="00A00537">
        <w:rPr>
          <w:rFonts w:cstheme="minorHAnsi"/>
          <w:sz w:val="24"/>
          <w:szCs w:val="24"/>
        </w:rPr>
        <w:t xml:space="preserve">continue by stating that all participants should be treated equally. </w:t>
      </w:r>
      <w:r w:rsidR="00DD714C" w:rsidRPr="00A00537">
        <w:rPr>
          <w:rFonts w:cstheme="minorHAnsi"/>
          <w:sz w:val="24"/>
          <w:szCs w:val="24"/>
        </w:rPr>
        <w:t xml:space="preserve">Therefore, all </w:t>
      </w:r>
      <w:r w:rsidR="00203E80" w:rsidRPr="00A00537">
        <w:rPr>
          <w:rFonts w:cstheme="minorHAnsi"/>
          <w:sz w:val="24"/>
          <w:szCs w:val="24"/>
        </w:rPr>
        <w:t>participants</w:t>
      </w:r>
      <w:r w:rsidR="00DD714C" w:rsidRPr="00A00537">
        <w:rPr>
          <w:rFonts w:cstheme="minorHAnsi"/>
          <w:sz w:val="24"/>
          <w:szCs w:val="24"/>
        </w:rPr>
        <w:t xml:space="preserve"> in this research project will be treated equally regardless of their age, </w:t>
      </w:r>
      <w:r w:rsidR="00010F2B" w:rsidRPr="00A00537">
        <w:rPr>
          <w:rFonts w:cstheme="minorHAnsi"/>
          <w:sz w:val="24"/>
          <w:szCs w:val="24"/>
        </w:rPr>
        <w:t>gender,</w:t>
      </w:r>
      <w:r w:rsidR="00DD714C" w:rsidRPr="00A00537">
        <w:rPr>
          <w:rFonts w:cstheme="minorHAnsi"/>
          <w:sz w:val="24"/>
          <w:szCs w:val="24"/>
        </w:rPr>
        <w:t xml:space="preserve"> or </w:t>
      </w:r>
      <w:r w:rsidR="00203E80" w:rsidRPr="00A00537">
        <w:rPr>
          <w:rFonts w:cstheme="minorHAnsi"/>
          <w:sz w:val="24"/>
          <w:szCs w:val="24"/>
        </w:rPr>
        <w:t xml:space="preserve">social class. </w:t>
      </w:r>
    </w:p>
    <w:p w14:paraId="7D76AFE6" w14:textId="5611CE68" w:rsidR="00E329DA" w:rsidRPr="00A00537" w:rsidRDefault="001B4AF0" w:rsidP="0061415A">
      <w:pPr>
        <w:spacing w:line="360" w:lineRule="auto"/>
        <w:rPr>
          <w:rFonts w:cstheme="minorHAnsi"/>
          <w:sz w:val="24"/>
          <w:szCs w:val="24"/>
        </w:rPr>
      </w:pPr>
      <w:r w:rsidRPr="00A00537">
        <w:rPr>
          <w:rFonts w:cstheme="minorHAnsi"/>
          <w:sz w:val="24"/>
          <w:szCs w:val="24"/>
        </w:rPr>
        <w:t>During this research project</w:t>
      </w:r>
      <w:r w:rsidR="00EA7D1E" w:rsidRPr="00A00537">
        <w:rPr>
          <w:rFonts w:cstheme="minorHAnsi"/>
          <w:sz w:val="24"/>
          <w:szCs w:val="24"/>
        </w:rPr>
        <w:t xml:space="preserve"> </w:t>
      </w:r>
      <w:r w:rsidR="009A3274" w:rsidRPr="00A00537">
        <w:rPr>
          <w:rFonts w:cstheme="minorHAnsi"/>
          <w:sz w:val="24"/>
          <w:szCs w:val="24"/>
        </w:rPr>
        <w:t xml:space="preserve">voluntary </w:t>
      </w:r>
      <w:r w:rsidR="00EA7D1E" w:rsidRPr="00A00537">
        <w:rPr>
          <w:rFonts w:cstheme="minorHAnsi"/>
          <w:sz w:val="24"/>
          <w:szCs w:val="24"/>
        </w:rPr>
        <w:t xml:space="preserve">informed consent </w:t>
      </w:r>
      <w:r w:rsidR="004303F7" w:rsidRPr="00A00537">
        <w:rPr>
          <w:rFonts w:cstheme="minorHAnsi"/>
          <w:sz w:val="24"/>
          <w:szCs w:val="24"/>
        </w:rPr>
        <w:t>will be obtained from each of the participants.</w:t>
      </w:r>
      <w:r w:rsidR="001157E0" w:rsidRPr="00A00537">
        <w:rPr>
          <w:rFonts w:cstheme="minorHAnsi"/>
          <w:sz w:val="24"/>
          <w:szCs w:val="24"/>
        </w:rPr>
        <w:t xml:space="preserve"> </w:t>
      </w:r>
      <w:r w:rsidR="00325427" w:rsidRPr="00A00537">
        <w:rPr>
          <w:rFonts w:cstheme="minorHAnsi"/>
          <w:sz w:val="24"/>
          <w:szCs w:val="24"/>
        </w:rPr>
        <w:t xml:space="preserve">The NSPCC (2020) </w:t>
      </w:r>
      <w:r w:rsidR="001157E0" w:rsidRPr="00A00537">
        <w:rPr>
          <w:rFonts w:cstheme="minorHAnsi"/>
          <w:sz w:val="24"/>
          <w:szCs w:val="24"/>
        </w:rPr>
        <w:t xml:space="preserve">Informs that </w:t>
      </w:r>
      <w:r w:rsidR="002177D2" w:rsidRPr="00A00537">
        <w:rPr>
          <w:rFonts w:cstheme="minorHAnsi"/>
          <w:sz w:val="24"/>
          <w:szCs w:val="24"/>
        </w:rPr>
        <w:t xml:space="preserve">voluntary informed consent should be considered for the whole duration of </w:t>
      </w:r>
      <w:r w:rsidR="00325427" w:rsidRPr="00A00537">
        <w:rPr>
          <w:rFonts w:cstheme="minorHAnsi"/>
          <w:sz w:val="24"/>
          <w:szCs w:val="24"/>
        </w:rPr>
        <w:t xml:space="preserve">the research. </w:t>
      </w:r>
      <w:r w:rsidR="004303F7" w:rsidRPr="00A00537">
        <w:rPr>
          <w:rFonts w:cstheme="minorHAnsi"/>
          <w:sz w:val="24"/>
          <w:szCs w:val="24"/>
        </w:rPr>
        <w:t xml:space="preserve"> An information sheet given to the participants will detail what is required of the participant and the reasons why the research is taking place. </w:t>
      </w:r>
      <w:r w:rsidR="00B9511D" w:rsidRPr="00A00537">
        <w:rPr>
          <w:rFonts w:cstheme="minorHAnsi"/>
          <w:sz w:val="24"/>
          <w:szCs w:val="24"/>
        </w:rPr>
        <w:t xml:space="preserve">The </w:t>
      </w:r>
      <w:r w:rsidR="000829FD" w:rsidRPr="00A00537">
        <w:rPr>
          <w:rFonts w:cstheme="minorHAnsi"/>
          <w:sz w:val="24"/>
          <w:szCs w:val="24"/>
        </w:rPr>
        <w:t>U</w:t>
      </w:r>
      <w:r w:rsidR="00B9511D" w:rsidRPr="00A00537">
        <w:rPr>
          <w:rFonts w:cstheme="minorHAnsi"/>
          <w:sz w:val="24"/>
          <w:szCs w:val="24"/>
        </w:rPr>
        <w:t xml:space="preserve">niversity of Cambridge (2023) </w:t>
      </w:r>
      <w:r w:rsidR="00E56F18" w:rsidRPr="00A00537">
        <w:rPr>
          <w:rFonts w:cstheme="minorHAnsi"/>
          <w:sz w:val="24"/>
          <w:szCs w:val="24"/>
        </w:rPr>
        <w:t>states that an information sheet</w:t>
      </w:r>
      <w:r w:rsidR="000829FD" w:rsidRPr="00A00537">
        <w:rPr>
          <w:rFonts w:cstheme="minorHAnsi"/>
          <w:sz w:val="24"/>
          <w:szCs w:val="24"/>
        </w:rPr>
        <w:t xml:space="preserve"> is important as it provides information about the research project. </w:t>
      </w:r>
      <w:r w:rsidR="004B245E" w:rsidRPr="00A00537">
        <w:rPr>
          <w:rFonts w:cstheme="minorHAnsi"/>
          <w:sz w:val="24"/>
          <w:szCs w:val="24"/>
        </w:rPr>
        <w:t xml:space="preserve">This information sheet </w:t>
      </w:r>
      <w:r w:rsidR="00DB34A2" w:rsidRPr="00A00537">
        <w:rPr>
          <w:rFonts w:cstheme="minorHAnsi"/>
          <w:sz w:val="24"/>
          <w:szCs w:val="24"/>
        </w:rPr>
        <w:t xml:space="preserve">will give the </w:t>
      </w:r>
      <w:r w:rsidR="004E0C55" w:rsidRPr="00A00537">
        <w:rPr>
          <w:rFonts w:cstheme="minorHAnsi"/>
          <w:sz w:val="24"/>
          <w:szCs w:val="24"/>
        </w:rPr>
        <w:t>participants</w:t>
      </w:r>
      <w:r w:rsidR="00DB34A2" w:rsidRPr="00A00537">
        <w:rPr>
          <w:rFonts w:cstheme="minorHAnsi"/>
          <w:sz w:val="24"/>
          <w:szCs w:val="24"/>
        </w:rPr>
        <w:t xml:space="preserve"> enough knowledge so that they</w:t>
      </w:r>
      <w:r w:rsidR="004E0C55" w:rsidRPr="00A00537">
        <w:rPr>
          <w:rFonts w:cstheme="minorHAnsi"/>
          <w:sz w:val="24"/>
          <w:szCs w:val="24"/>
        </w:rPr>
        <w:t xml:space="preserve"> understand what is being asked of </w:t>
      </w:r>
      <w:r w:rsidR="004E0C55" w:rsidRPr="00A00537">
        <w:rPr>
          <w:rFonts w:cstheme="minorHAnsi"/>
          <w:sz w:val="24"/>
          <w:szCs w:val="24"/>
        </w:rPr>
        <w:lastRenderedPageBreak/>
        <w:t>them.</w:t>
      </w:r>
      <w:r w:rsidR="003728B7" w:rsidRPr="00A00537">
        <w:rPr>
          <w:rFonts w:cstheme="minorHAnsi"/>
          <w:sz w:val="24"/>
          <w:szCs w:val="24"/>
        </w:rPr>
        <w:t xml:space="preserve"> </w:t>
      </w:r>
      <w:r w:rsidR="00AA1F66" w:rsidRPr="00A00537">
        <w:rPr>
          <w:rFonts w:cstheme="minorHAnsi"/>
          <w:sz w:val="24"/>
          <w:szCs w:val="24"/>
        </w:rPr>
        <w:t xml:space="preserve">Early Education (2011) discusses that a researcher must ensure that </w:t>
      </w:r>
      <w:r w:rsidR="00510B1E" w:rsidRPr="00A00537">
        <w:rPr>
          <w:rFonts w:cstheme="minorHAnsi"/>
          <w:sz w:val="24"/>
          <w:szCs w:val="24"/>
        </w:rPr>
        <w:t>the code of ethics is followed to obtain informed consent f</w:t>
      </w:r>
      <w:r w:rsidR="00AB7D5B" w:rsidRPr="00A00537">
        <w:rPr>
          <w:rFonts w:cstheme="minorHAnsi"/>
          <w:sz w:val="24"/>
          <w:szCs w:val="24"/>
        </w:rPr>
        <w:t xml:space="preserve">rom </w:t>
      </w:r>
      <w:r w:rsidR="00510B1E" w:rsidRPr="00A00537">
        <w:rPr>
          <w:rFonts w:cstheme="minorHAnsi"/>
          <w:sz w:val="24"/>
          <w:szCs w:val="24"/>
        </w:rPr>
        <w:t xml:space="preserve">every individual involved in the research. </w:t>
      </w:r>
      <w:r w:rsidR="003728B7" w:rsidRPr="00A00537">
        <w:rPr>
          <w:rFonts w:cstheme="minorHAnsi"/>
          <w:sz w:val="24"/>
          <w:szCs w:val="24"/>
        </w:rPr>
        <w:t>To get informed voluntary consent in this project, headteachers, teachers, parents and children will all need to give consent.</w:t>
      </w:r>
      <w:r w:rsidR="004A73BC" w:rsidRPr="00A00537">
        <w:rPr>
          <w:rFonts w:cstheme="minorHAnsi"/>
          <w:sz w:val="24"/>
          <w:szCs w:val="24"/>
        </w:rPr>
        <w:t xml:space="preserve"> </w:t>
      </w:r>
      <w:r w:rsidR="008E06DA" w:rsidRPr="00A00537">
        <w:rPr>
          <w:rFonts w:cstheme="minorHAnsi"/>
          <w:sz w:val="24"/>
          <w:szCs w:val="24"/>
        </w:rPr>
        <w:t>University of Wales Trinity St David (2022) explain</w:t>
      </w:r>
      <w:r w:rsidR="009E25D9" w:rsidRPr="00A00537">
        <w:rPr>
          <w:rFonts w:cstheme="minorHAnsi"/>
          <w:sz w:val="24"/>
          <w:szCs w:val="24"/>
        </w:rPr>
        <w:t xml:space="preserve"> that r</w:t>
      </w:r>
      <w:r w:rsidR="004A73BC" w:rsidRPr="00A00537">
        <w:rPr>
          <w:rFonts w:cstheme="minorHAnsi"/>
          <w:sz w:val="24"/>
          <w:szCs w:val="24"/>
        </w:rPr>
        <w:t xml:space="preserve">esearch on a child </w:t>
      </w:r>
      <w:r w:rsidR="00DF64DE" w:rsidRPr="00A00537">
        <w:rPr>
          <w:rFonts w:cstheme="minorHAnsi"/>
          <w:sz w:val="24"/>
          <w:szCs w:val="24"/>
        </w:rPr>
        <w:t>under the age of 16 requires parental consent.</w:t>
      </w:r>
      <w:r w:rsidR="002C7489" w:rsidRPr="00A00537">
        <w:rPr>
          <w:rFonts w:cstheme="minorHAnsi"/>
          <w:sz w:val="24"/>
          <w:szCs w:val="24"/>
        </w:rPr>
        <w:t xml:space="preserve"> In some research only a child’s parents are asked to give consent for their child to be a participant in research. However, for this </w:t>
      </w:r>
      <w:r w:rsidR="00152655" w:rsidRPr="00A00537">
        <w:rPr>
          <w:rFonts w:cstheme="minorHAnsi"/>
          <w:sz w:val="24"/>
          <w:szCs w:val="24"/>
        </w:rPr>
        <w:t>research</w:t>
      </w:r>
      <w:r w:rsidR="002C7489" w:rsidRPr="00A00537">
        <w:rPr>
          <w:rFonts w:cstheme="minorHAnsi"/>
          <w:sz w:val="24"/>
          <w:szCs w:val="24"/>
        </w:rPr>
        <w:t xml:space="preserve"> project </w:t>
      </w:r>
      <w:r w:rsidR="00152655" w:rsidRPr="00A00537">
        <w:rPr>
          <w:rFonts w:cstheme="minorHAnsi"/>
          <w:sz w:val="24"/>
          <w:szCs w:val="24"/>
        </w:rPr>
        <w:t xml:space="preserve">each child will also be asked to give consent as well. </w:t>
      </w:r>
      <w:r w:rsidR="004E0C55" w:rsidRPr="00A00537">
        <w:rPr>
          <w:rFonts w:cstheme="minorHAnsi"/>
          <w:sz w:val="24"/>
          <w:szCs w:val="24"/>
        </w:rPr>
        <w:t xml:space="preserve"> </w:t>
      </w:r>
      <w:r w:rsidR="008D231E" w:rsidRPr="00A00537">
        <w:rPr>
          <w:rFonts w:cstheme="minorHAnsi"/>
          <w:sz w:val="24"/>
          <w:szCs w:val="24"/>
        </w:rPr>
        <w:t xml:space="preserve">Powell </w:t>
      </w:r>
      <w:r w:rsidR="008D231E" w:rsidRPr="00A00537">
        <w:rPr>
          <w:rFonts w:cstheme="minorHAnsi"/>
          <w:i/>
          <w:iCs/>
          <w:sz w:val="24"/>
          <w:szCs w:val="24"/>
        </w:rPr>
        <w:t>et al</w:t>
      </w:r>
      <w:r w:rsidR="008D39CD" w:rsidRPr="00A00537">
        <w:rPr>
          <w:rFonts w:cstheme="minorHAnsi"/>
          <w:i/>
          <w:iCs/>
          <w:sz w:val="24"/>
          <w:szCs w:val="24"/>
        </w:rPr>
        <w:t>.</w:t>
      </w:r>
      <w:r w:rsidR="008D231E" w:rsidRPr="00A00537">
        <w:rPr>
          <w:rFonts w:cstheme="minorHAnsi"/>
          <w:sz w:val="24"/>
          <w:szCs w:val="24"/>
        </w:rPr>
        <w:t xml:space="preserve"> (2011) identify that gatekeepers (headteachers in this case) </w:t>
      </w:r>
      <w:r w:rsidR="00E229DF" w:rsidRPr="00A00537">
        <w:rPr>
          <w:rFonts w:cstheme="minorHAnsi"/>
          <w:sz w:val="24"/>
          <w:szCs w:val="24"/>
        </w:rPr>
        <w:t xml:space="preserve">may be overprotective and not want to give </w:t>
      </w:r>
      <w:r w:rsidR="004D4DA3" w:rsidRPr="00A00537">
        <w:rPr>
          <w:rFonts w:cstheme="minorHAnsi"/>
          <w:sz w:val="24"/>
          <w:szCs w:val="24"/>
        </w:rPr>
        <w:t>information</w:t>
      </w:r>
      <w:r w:rsidR="00E229DF" w:rsidRPr="00A00537">
        <w:rPr>
          <w:rFonts w:cstheme="minorHAnsi"/>
          <w:sz w:val="24"/>
          <w:szCs w:val="24"/>
        </w:rPr>
        <w:t xml:space="preserve"> regarding </w:t>
      </w:r>
      <w:r w:rsidR="004D4DA3" w:rsidRPr="00A00537">
        <w:rPr>
          <w:rFonts w:cstheme="minorHAnsi"/>
          <w:sz w:val="24"/>
          <w:szCs w:val="24"/>
        </w:rPr>
        <w:t xml:space="preserve">the participants needed for the research. </w:t>
      </w:r>
      <w:r w:rsidR="00446114" w:rsidRPr="00A00537">
        <w:rPr>
          <w:rFonts w:cstheme="minorHAnsi"/>
          <w:sz w:val="24"/>
          <w:szCs w:val="24"/>
        </w:rPr>
        <w:t xml:space="preserve">Data will </w:t>
      </w:r>
      <w:r w:rsidR="00622E0A" w:rsidRPr="00A00537">
        <w:rPr>
          <w:rFonts w:cstheme="minorHAnsi"/>
          <w:sz w:val="24"/>
          <w:szCs w:val="24"/>
        </w:rPr>
        <w:t>have</w:t>
      </w:r>
      <w:r w:rsidR="00446114" w:rsidRPr="00A00537">
        <w:rPr>
          <w:rFonts w:cstheme="minorHAnsi"/>
          <w:sz w:val="24"/>
          <w:szCs w:val="24"/>
        </w:rPr>
        <w:t xml:space="preserve"> </w:t>
      </w:r>
      <w:r w:rsidR="00622E0A" w:rsidRPr="00A00537">
        <w:rPr>
          <w:rFonts w:cstheme="minorHAnsi"/>
          <w:sz w:val="24"/>
          <w:szCs w:val="24"/>
        </w:rPr>
        <w:t>to</w:t>
      </w:r>
      <w:r w:rsidR="00446114" w:rsidRPr="00A00537">
        <w:rPr>
          <w:rFonts w:cstheme="minorHAnsi"/>
          <w:sz w:val="24"/>
          <w:szCs w:val="24"/>
        </w:rPr>
        <w:t xml:space="preserve"> be collected </w:t>
      </w:r>
      <w:r w:rsidR="00622E0A" w:rsidRPr="00A00537">
        <w:rPr>
          <w:rFonts w:cstheme="minorHAnsi"/>
          <w:sz w:val="24"/>
          <w:szCs w:val="24"/>
        </w:rPr>
        <w:t xml:space="preserve">from this research via gatekeepers as headteachers will have to grant permission before the research </w:t>
      </w:r>
      <w:r w:rsidR="00AB7D5B" w:rsidRPr="00A00537">
        <w:rPr>
          <w:rFonts w:cstheme="minorHAnsi"/>
          <w:sz w:val="24"/>
          <w:szCs w:val="24"/>
        </w:rPr>
        <w:t xml:space="preserve">can </w:t>
      </w:r>
      <w:r w:rsidR="00622E0A" w:rsidRPr="00A00537">
        <w:rPr>
          <w:rFonts w:cstheme="minorHAnsi"/>
          <w:sz w:val="24"/>
          <w:szCs w:val="24"/>
        </w:rPr>
        <w:t xml:space="preserve">take place. </w:t>
      </w:r>
      <w:r w:rsidR="009A163B" w:rsidRPr="00A00537">
        <w:rPr>
          <w:rFonts w:cstheme="minorHAnsi"/>
          <w:sz w:val="24"/>
          <w:szCs w:val="24"/>
        </w:rPr>
        <w:t xml:space="preserve">McFayden and </w:t>
      </w:r>
      <w:r w:rsidR="00115CCD" w:rsidRPr="00A00537">
        <w:rPr>
          <w:rFonts w:cstheme="minorHAnsi"/>
          <w:sz w:val="24"/>
          <w:szCs w:val="24"/>
        </w:rPr>
        <w:t xml:space="preserve">Rankin (2016) define a gatekeeper as someone who </w:t>
      </w:r>
      <w:r w:rsidR="005809B6" w:rsidRPr="00A00537">
        <w:rPr>
          <w:rFonts w:cstheme="minorHAnsi"/>
          <w:sz w:val="24"/>
          <w:szCs w:val="24"/>
        </w:rPr>
        <w:t xml:space="preserve">control the access to </w:t>
      </w:r>
      <w:r w:rsidR="00490256" w:rsidRPr="00A00537">
        <w:rPr>
          <w:rFonts w:cstheme="minorHAnsi"/>
          <w:sz w:val="24"/>
          <w:szCs w:val="24"/>
        </w:rPr>
        <w:t xml:space="preserve">information about </w:t>
      </w:r>
      <w:r w:rsidR="005809B6" w:rsidRPr="00A00537">
        <w:rPr>
          <w:rFonts w:cstheme="minorHAnsi"/>
          <w:sz w:val="24"/>
          <w:szCs w:val="24"/>
        </w:rPr>
        <w:t xml:space="preserve">those involved in </w:t>
      </w:r>
      <w:r w:rsidR="00490256" w:rsidRPr="00A00537">
        <w:rPr>
          <w:rFonts w:cstheme="minorHAnsi"/>
          <w:sz w:val="24"/>
          <w:szCs w:val="24"/>
        </w:rPr>
        <w:t xml:space="preserve">research. </w:t>
      </w:r>
      <w:r w:rsidR="0050257C" w:rsidRPr="00A00537">
        <w:rPr>
          <w:rFonts w:cstheme="minorHAnsi"/>
          <w:sz w:val="24"/>
          <w:szCs w:val="24"/>
        </w:rPr>
        <w:t xml:space="preserve">No participant should feel pressurized </w:t>
      </w:r>
      <w:r w:rsidR="004B245E" w:rsidRPr="00A00537">
        <w:rPr>
          <w:rFonts w:cstheme="minorHAnsi"/>
          <w:sz w:val="24"/>
          <w:szCs w:val="24"/>
        </w:rPr>
        <w:t xml:space="preserve">that they </w:t>
      </w:r>
      <w:r w:rsidR="003728B7" w:rsidRPr="00A00537">
        <w:rPr>
          <w:rFonts w:cstheme="minorHAnsi"/>
          <w:sz w:val="24"/>
          <w:szCs w:val="24"/>
        </w:rPr>
        <w:t>must</w:t>
      </w:r>
      <w:r w:rsidR="004B245E" w:rsidRPr="00A00537">
        <w:rPr>
          <w:rFonts w:cstheme="minorHAnsi"/>
          <w:sz w:val="24"/>
          <w:szCs w:val="24"/>
        </w:rPr>
        <w:t xml:space="preserve"> take part in the research project. </w:t>
      </w:r>
      <w:r w:rsidR="00106D51" w:rsidRPr="00A00537">
        <w:rPr>
          <w:rFonts w:cstheme="minorHAnsi"/>
          <w:sz w:val="24"/>
          <w:szCs w:val="24"/>
        </w:rPr>
        <w:t xml:space="preserve">Early Education (2011) </w:t>
      </w:r>
      <w:r w:rsidR="00173EFB" w:rsidRPr="00A00537">
        <w:rPr>
          <w:rFonts w:cstheme="minorHAnsi"/>
          <w:sz w:val="24"/>
          <w:szCs w:val="24"/>
        </w:rPr>
        <w:t xml:space="preserve">describes the code of ethics as ensuring all action should be taken to prevent unethical </w:t>
      </w:r>
      <w:r w:rsidR="00571DE8" w:rsidRPr="00A00537">
        <w:rPr>
          <w:rFonts w:cstheme="minorHAnsi"/>
          <w:sz w:val="24"/>
          <w:szCs w:val="24"/>
        </w:rPr>
        <w:t>situations f</w:t>
      </w:r>
      <w:r w:rsidR="00AB7D5B" w:rsidRPr="00A00537">
        <w:rPr>
          <w:rFonts w:cstheme="minorHAnsi"/>
          <w:sz w:val="24"/>
          <w:szCs w:val="24"/>
        </w:rPr>
        <w:t>rom</w:t>
      </w:r>
      <w:r w:rsidR="00571DE8" w:rsidRPr="00A00537">
        <w:rPr>
          <w:rFonts w:cstheme="minorHAnsi"/>
          <w:sz w:val="24"/>
          <w:szCs w:val="24"/>
        </w:rPr>
        <w:t xml:space="preserve"> arising. </w:t>
      </w:r>
      <w:r w:rsidR="0055064C" w:rsidRPr="00A00537">
        <w:rPr>
          <w:rFonts w:cstheme="minorHAnsi"/>
          <w:sz w:val="24"/>
          <w:szCs w:val="24"/>
        </w:rPr>
        <w:t>A</w:t>
      </w:r>
      <w:r w:rsidR="007D010A" w:rsidRPr="00A00537">
        <w:rPr>
          <w:rFonts w:cstheme="minorHAnsi"/>
          <w:sz w:val="24"/>
          <w:szCs w:val="24"/>
        </w:rPr>
        <w:t xml:space="preserve">lthough the children will be observed in a natural setting to obtain valid results, </w:t>
      </w:r>
      <w:r w:rsidR="00F5612B" w:rsidRPr="00A00537">
        <w:rPr>
          <w:rFonts w:cstheme="minorHAnsi"/>
          <w:sz w:val="24"/>
          <w:szCs w:val="24"/>
        </w:rPr>
        <w:t xml:space="preserve">they will also be informed of what research is taking place to avoid any deception. </w:t>
      </w:r>
      <w:r w:rsidR="0055064C" w:rsidRPr="00A00537">
        <w:rPr>
          <w:rFonts w:cstheme="minorHAnsi"/>
          <w:sz w:val="24"/>
          <w:szCs w:val="24"/>
        </w:rPr>
        <w:t xml:space="preserve">The </w:t>
      </w:r>
      <w:r w:rsidR="00ED5968" w:rsidRPr="00A00537">
        <w:rPr>
          <w:rFonts w:cstheme="minorHAnsi"/>
          <w:sz w:val="24"/>
          <w:szCs w:val="24"/>
        </w:rPr>
        <w:t>health</w:t>
      </w:r>
      <w:r w:rsidR="008B1CF7" w:rsidRPr="00A00537">
        <w:rPr>
          <w:rFonts w:cstheme="minorHAnsi"/>
          <w:sz w:val="24"/>
          <w:szCs w:val="24"/>
        </w:rPr>
        <w:t xml:space="preserve"> care and professions council (2021) </w:t>
      </w:r>
      <w:r w:rsidR="00ED5968" w:rsidRPr="00A00537">
        <w:rPr>
          <w:rFonts w:cstheme="minorHAnsi"/>
          <w:sz w:val="24"/>
          <w:szCs w:val="24"/>
        </w:rPr>
        <w:t>say</w:t>
      </w:r>
      <w:r w:rsidR="00294108" w:rsidRPr="00A00537">
        <w:rPr>
          <w:rFonts w:cstheme="minorHAnsi"/>
          <w:sz w:val="24"/>
          <w:szCs w:val="24"/>
        </w:rPr>
        <w:t xml:space="preserve"> that informed consent ensures participants do not object to aspects of confidentiality</w:t>
      </w:r>
      <w:r w:rsidR="00ED5968" w:rsidRPr="00A00537">
        <w:rPr>
          <w:rFonts w:cstheme="minorHAnsi"/>
          <w:sz w:val="24"/>
          <w:szCs w:val="24"/>
        </w:rPr>
        <w:t xml:space="preserve">. </w:t>
      </w:r>
      <w:r w:rsidR="004A2C4E" w:rsidRPr="00A00537">
        <w:rPr>
          <w:rFonts w:cstheme="minorHAnsi"/>
          <w:sz w:val="24"/>
          <w:szCs w:val="24"/>
        </w:rPr>
        <w:t xml:space="preserve">All participants will be informed of their rights, including </w:t>
      </w:r>
      <w:r w:rsidR="002739F3" w:rsidRPr="00A00537">
        <w:rPr>
          <w:rFonts w:cstheme="minorHAnsi"/>
          <w:sz w:val="24"/>
          <w:szCs w:val="24"/>
        </w:rPr>
        <w:t>their</w:t>
      </w:r>
      <w:r w:rsidR="004A2C4E" w:rsidRPr="00A00537">
        <w:rPr>
          <w:rFonts w:cstheme="minorHAnsi"/>
          <w:sz w:val="24"/>
          <w:szCs w:val="24"/>
        </w:rPr>
        <w:t xml:space="preserve"> right to withdraw from the research project at any stage. </w:t>
      </w:r>
      <w:r w:rsidR="00881AF9" w:rsidRPr="00A00537">
        <w:rPr>
          <w:rFonts w:cstheme="minorHAnsi"/>
          <w:sz w:val="24"/>
          <w:szCs w:val="24"/>
        </w:rPr>
        <w:t xml:space="preserve">UK </w:t>
      </w:r>
      <w:r w:rsidR="000A6753" w:rsidRPr="00A00537">
        <w:rPr>
          <w:rFonts w:cstheme="minorHAnsi"/>
          <w:sz w:val="24"/>
          <w:szCs w:val="24"/>
        </w:rPr>
        <w:t xml:space="preserve">Research and Innovation (2023) </w:t>
      </w:r>
      <w:r w:rsidR="00F81846" w:rsidRPr="00A00537">
        <w:rPr>
          <w:rFonts w:cstheme="minorHAnsi"/>
          <w:sz w:val="24"/>
          <w:szCs w:val="24"/>
        </w:rPr>
        <w:t>states</w:t>
      </w:r>
      <w:r w:rsidR="00426BF7" w:rsidRPr="00A00537">
        <w:rPr>
          <w:rFonts w:cstheme="minorHAnsi"/>
          <w:sz w:val="24"/>
          <w:szCs w:val="24"/>
        </w:rPr>
        <w:t xml:space="preserve"> that participants should be informed of their right to withdraw but </w:t>
      </w:r>
      <w:r w:rsidR="00F81846" w:rsidRPr="00A00537">
        <w:rPr>
          <w:rFonts w:cstheme="minorHAnsi"/>
          <w:sz w:val="24"/>
          <w:szCs w:val="24"/>
        </w:rPr>
        <w:t xml:space="preserve">they </w:t>
      </w:r>
      <w:r w:rsidR="00426BF7" w:rsidRPr="00A00537">
        <w:rPr>
          <w:rFonts w:cstheme="minorHAnsi"/>
          <w:sz w:val="24"/>
          <w:szCs w:val="24"/>
        </w:rPr>
        <w:t>can be given a date that withdrawal must be submitted by</w:t>
      </w:r>
      <w:r w:rsidR="00F81846" w:rsidRPr="00A00537">
        <w:rPr>
          <w:rFonts w:cstheme="minorHAnsi"/>
          <w:sz w:val="24"/>
          <w:szCs w:val="24"/>
        </w:rPr>
        <w:t xml:space="preserve">. </w:t>
      </w:r>
      <w:r w:rsidR="002739F3" w:rsidRPr="00A00537">
        <w:rPr>
          <w:rFonts w:cstheme="minorHAnsi"/>
          <w:sz w:val="24"/>
          <w:szCs w:val="24"/>
        </w:rPr>
        <w:t xml:space="preserve">This </w:t>
      </w:r>
      <w:r w:rsidR="008719A7" w:rsidRPr="00A00537">
        <w:rPr>
          <w:rFonts w:cstheme="minorHAnsi"/>
          <w:sz w:val="24"/>
          <w:szCs w:val="24"/>
        </w:rPr>
        <w:t xml:space="preserve">right to withdraw </w:t>
      </w:r>
      <w:r w:rsidR="002739F3" w:rsidRPr="00A00537">
        <w:rPr>
          <w:rFonts w:cstheme="minorHAnsi"/>
          <w:sz w:val="24"/>
          <w:szCs w:val="24"/>
        </w:rPr>
        <w:t xml:space="preserve">will be included as part of their informed consent. </w:t>
      </w:r>
      <w:r w:rsidR="00BB2B6D" w:rsidRPr="00A00537">
        <w:rPr>
          <w:rFonts w:cstheme="minorHAnsi"/>
          <w:sz w:val="24"/>
          <w:szCs w:val="24"/>
        </w:rPr>
        <w:t xml:space="preserve">UK data service (2023) explain that a participant right to withdraw should be outlined in their information sheet. This will be done in this research project. </w:t>
      </w:r>
      <w:r w:rsidR="00C54DA6" w:rsidRPr="00A00537">
        <w:rPr>
          <w:rFonts w:cstheme="minorHAnsi"/>
          <w:sz w:val="24"/>
          <w:szCs w:val="24"/>
        </w:rPr>
        <w:t xml:space="preserve">Under no circumstances will the researcher </w:t>
      </w:r>
      <w:r w:rsidR="00611D58" w:rsidRPr="00A00537">
        <w:rPr>
          <w:rFonts w:cstheme="minorHAnsi"/>
          <w:sz w:val="24"/>
          <w:szCs w:val="24"/>
        </w:rPr>
        <w:t xml:space="preserve">place pressure on </w:t>
      </w:r>
      <w:r w:rsidR="003F2AB2" w:rsidRPr="00A00537">
        <w:rPr>
          <w:rFonts w:cstheme="minorHAnsi"/>
          <w:sz w:val="24"/>
          <w:szCs w:val="24"/>
        </w:rPr>
        <w:t xml:space="preserve">any of the participants </w:t>
      </w:r>
      <w:r w:rsidR="00FE6DE4" w:rsidRPr="00A00537">
        <w:rPr>
          <w:rFonts w:cstheme="minorHAnsi"/>
          <w:sz w:val="24"/>
          <w:szCs w:val="24"/>
        </w:rPr>
        <w:t>to</w:t>
      </w:r>
      <w:r w:rsidR="003F2AB2" w:rsidRPr="00A00537">
        <w:rPr>
          <w:rFonts w:cstheme="minorHAnsi"/>
          <w:sz w:val="24"/>
          <w:szCs w:val="24"/>
        </w:rPr>
        <w:t xml:space="preserve"> persuade them to remain a part of the research project</w:t>
      </w:r>
      <w:r w:rsidR="00BB2B6D" w:rsidRPr="00A00537">
        <w:rPr>
          <w:rFonts w:cstheme="minorHAnsi"/>
          <w:sz w:val="24"/>
          <w:szCs w:val="24"/>
        </w:rPr>
        <w:t xml:space="preserve">. </w:t>
      </w:r>
      <w:r w:rsidR="00ED2081" w:rsidRPr="00A00537">
        <w:rPr>
          <w:rFonts w:cstheme="minorHAnsi"/>
          <w:sz w:val="24"/>
          <w:szCs w:val="24"/>
        </w:rPr>
        <w:t xml:space="preserve">Wu, Pleskac and </w:t>
      </w:r>
      <w:r w:rsidR="00AB0FB3" w:rsidRPr="00A00537">
        <w:rPr>
          <w:rFonts w:cstheme="minorHAnsi"/>
          <w:sz w:val="24"/>
          <w:szCs w:val="24"/>
        </w:rPr>
        <w:t xml:space="preserve">Speekenbrink (2022) suggest that if </w:t>
      </w:r>
      <w:r w:rsidR="006E2D2E" w:rsidRPr="00A00537">
        <w:rPr>
          <w:rFonts w:cstheme="minorHAnsi"/>
          <w:sz w:val="24"/>
          <w:szCs w:val="24"/>
        </w:rPr>
        <w:t>participants</w:t>
      </w:r>
      <w:r w:rsidR="00AB0FB3" w:rsidRPr="00A00537">
        <w:rPr>
          <w:rFonts w:cstheme="minorHAnsi"/>
          <w:sz w:val="24"/>
          <w:szCs w:val="24"/>
        </w:rPr>
        <w:t xml:space="preserve"> feel they are under pressure due to </w:t>
      </w:r>
      <w:r w:rsidR="00FC3920" w:rsidRPr="00A00537">
        <w:rPr>
          <w:rFonts w:cstheme="minorHAnsi"/>
          <w:sz w:val="24"/>
          <w:szCs w:val="24"/>
        </w:rPr>
        <w:t>time,</w:t>
      </w:r>
      <w:r w:rsidR="006E2D2E" w:rsidRPr="00A00537">
        <w:rPr>
          <w:rFonts w:cstheme="minorHAnsi"/>
          <w:sz w:val="24"/>
          <w:szCs w:val="24"/>
        </w:rPr>
        <w:t xml:space="preserve"> then they may make rushed choices. </w:t>
      </w:r>
      <w:r w:rsidR="00FE6DE4" w:rsidRPr="00A00537">
        <w:rPr>
          <w:rFonts w:cstheme="minorHAnsi"/>
          <w:sz w:val="24"/>
          <w:szCs w:val="24"/>
        </w:rPr>
        <w:t xml:space="preserve">UNICEFs article 12 will always be followed. </w:t>
      </w:r>
      <w:r w:rsidR="00C848C6" w:rsidRPr="00A00537">
        <w:rPr>
          <w:rFonts w:cstheme="minorHAnsi"/>
          <w:sz w:val="24"/>
          <w:szCs w:val="24"/>
        </w:rPr>
        <w:t xml:space="preserve">Each child has the right to their own opinion and </w:t>
      </w:r>
      <w:r w:rsidR="00A1597B" w:rsidRPr="00A00537">
        <w:rPr>
          <w:rFonts w:cstheme="minorHAnsi"/>
          <w:sz w:val="24"/>
          <w:szCs w:val="24"/>
        </w:rPr>
        <w:t xml:space="preserve">views (UNICEF 2010). If a child decides they no longer be a participant in the </w:t>
      </w:r>
      <w:r w:rsidR="00010F2B" w:rsidRPr="00A00537">
        <w:rPr>
          <w:rFonts w:cstheme="minorHAnsi"/>
          <w:sz w:val="24"/>
          <w:szCs w:val="24"/>
        </w:rPr>
        <w:t>research,</w:t>
      </w:r>
      <w:r w:rsidR="00A1597B" w:rsidRPr="00A00537">
        <w:rPr>
          <w:rFonts w:cstheme="minorHAnsi"/>
          <w:sz w:val="24"/>
          <w:szCs w:val="24"/>
        </w:rPr>
        <w:t xml:space="preserve"> then they will be allowed to do so. </w:t>
      </w:r>
    </w:p>
    <w:p w14:paraId="1A58C70B" w14:textId="5F82418A" w:rsidR="00010F2B" w:rsidRPr="00A00537" w:rsidRDefault="007D567F" w:rsidP="0061415A">
      <w:pPr>
        <w:spacing w:line="360" w:lineRule="auto"/>
        <w:rPr>
          <w:rFonts w:cstheme="minorHAnsi"/>
          <w:sz w:val="24"/>
          <w:szCs w:val="24"/>
        </w:rPr>
      </w:pPr>
      <w:r w:rsidRPr="00A00537">
        <w:rPr>
          <w:rFonts w:cstheme="minorHAnsi"/>
          <w:sz w:val="24"/>
          <w:szCs w:val="24"/>
        </w:rPr>
        <w:t xml:space="preserve">No incentives will be used in this project regardless of what type of method is being used (whether this be the observations, </w:t>
      </w:r>
      <w:r w:rsidR="00B73EE1" w:rsidRPr="00A00537">
        <w:rPr>
          <w:rFonts w:cstheme="minorHAnsi"/>
          <w:sz w:val="24"/>
          <w:szCs w:val="24"/>
        </w:rPr>
        <w:t>interviews,</w:t>
      </w:r>
      <w:r w:rsidRPr="00A00537">
        <w:rPr>
          <w:rFonts w:cstheme="minorHAnsi"/>
          <w:sz w:val="24"/>
          <w:szCs w:val="24"/>
        </w:rPr>
        <w:t xml:space="preserve"> or questionnaires).</w:t>
      </w:r>
      <w:r w:rsidR="00021A6E" w:rsidRPr="00A00537">
        <w:rPr>
          <w:rFonts w:cstheme="minorHAnsi"/>
          <w:sz w:val="24"/>
          <w:szCs w:val="24"/>
        </w:rPr>
        <w:t xml:space="preserve"> Sheffield Hallam </w:t>
      </w:r>
      <w:r w:rsidR="00021A6E" w:rsidRPr="00A00537">
        <w:rPr>
          <w:rFonts w:cstheme="minorHAnsi"/>
          <w:sz w:val="24"/>
          <w:szCs w:val="24"/>
        </w:rPr>
        <w:lastRenderedPageBreak/>
        <w:t>University (201</w:t>
      </w:r>
      <w:r w:rsidR="00714227" w:rsidRPr="00A00537">
        <w:rPr>
          <w:rFonts w:cstheme="minorHAnsi"/>
          <w:sz w:val="24"/>
          <w:szCs w:val="24"/>
        </w:rPr>
        <w:t>5)</w:t>
      </w:r>
      <w:r w:rsidR="00C13617" w:rsidRPr="00A00537">
        <w:rPr>
          <w:rFonts w:cstheme="minorHAnsi"/>
          <w:sz w:val="24"/>
          <w:szCs w:val="24"/>
        </w:rPr>
        <w:t xml:space="preserve"> suggests that incentives may </w:t>
      </w:r>
      <w:r w:rsidR="00407E0E" w:rsidRPr="00A00537">
        <w:rPr>
          <w:rFonts w:cstheme="minorHAnsi"/>
          <w:sz w:val="24"/>
          <w:szCs w:val="24"/>
        </w:rPr>
        <w:t>cause the participants to provide answers which may best please the researcher rather than being true to what the participant thinks.</w:t>
      </w:r>
      <w:r w:rsidRPr="00A00537">
        <w:rPr>
          <w:rFonts w:cstheme="minorHAnsi"/>
          <w:sz w:val="24"/>
          <w:szCs w:val="24"/>
        </w:rPr>
        <w:t xml:space="preserve"> </w:t>
      </w:r>
      <w:r w:rsidR="00B73EE1" w:rsidRPr="00A00537">
        <w:rPr>
          <w:rFonts w:cstheme="minorHAnsi"/>
          <w:sz w:val="24"/>
          <w:szCs w:val="24"/>
        </w:rPr>
        <w:t>Any incentive may be viewed as a bribe to take part in the research and make generate inaccurate results.</w:t>
      </w:r>
      <w:r w:rsidR="00ED2AD5" w:rsidRPr="00A00537">
        <w:rPr>
          <w:rFonts w:cstheme="minorHAnsi"/>
          <w:sz w:val="24"/>
          <w:szCs w:val="24"/>
        </w:rPr>
        <w:t xml:space="preserve"> Children’s health and well-being is paramount and therefore, no bribes such as sweets or chocolate will be used. </w:t>
      </w:r>
      <w:r w:rsidR="00E543AA" w:rsidRPr="00A00537">
        <w:rPr>
          <w:rFonts w:cstheme="minorHAnsi"/>
          <w:sz w:val="24"/>
          <w:szCs w:val="24"/>
        </w:rPr>
        <w:t xml:space="preserve">Calderon (2021) explains that when a researcher chooses to </w:t>
      </w:r>
      <w:r w:rsidR="00E35C2E" w:rsidRPr="00A00537">
        <w:rPr>
          <w:rFonts w:cstheme="minorHAnsi"/>
          <w:sz w:val="24"/>
          <w:szCs w:val="24"/>
        </w:rPr>
        <w:t>use incentives it is extremely difficult to select the right one.</w:t>
      </w:r>
    </w:p>
    <w:p w14:paraId="4342F9AA" w14:textId="55CCCD7F" w:rsidR="00344943" w:rsidRPr="00A00537" w:rsidRDefault="00B34333" w:rsidP="0061415A">
      <w:pPr>
        <w:spacing w:line="360" w:lineRule="auto"/>
        <w:rPr>
          <w:rFonts w:cstheme="minorHAnsi"/>
          <w:sz w:val="24"/>
          <w:szCs w:val="24"/>
        </w:rPr>
      </w:pPr>
      <w:r w:rsidRPr="00A00537">
        <w:rPr>
          <w:rFonts w:cstheme="minorHAnsi"/>
          <w:sz w:val="24"/>
          <w:szCs w:val="24"/>
        </w:rPr>
        <w:t xml:space="preserve">In this research project, </w:t>
      </w:r>
      <w:r w:rsidR="008B4089" w:rsidRPr="00A00537">
        <w:rPr>
          <w:rFonts w:cstheme="minorHAnsi"/>
          <w:sz w:val="24"/>
          <w:szCs w:val="24"/>
        </w:rPr>
        <w:t xml:space="preserve">there may be a risk to the researcher, accusations may be made by any of the participants or others who may be involved in the research (for example other teachers or parents). </w:t>
      </w:r>
      <w:r w:rsidR="00015775" w:rsidRPr="00A00537">
        <w:rPr>
          <w:rFonts w:cstheme="minorHAnsi"/>
          <w:sz w:val="24"/>
          <w:szCs w:val="24"/>
        </w:rPr>
        <w:t xml:space="preserve">University of Essex (2023) </w:t>
      </w:r>
      <w:r w:rsidR="00964655" w:rsidRPr="00A00537">
        <w:rPr>
          <w:rFonts w:cstheme="minorHAnsi"/>
          <w:sz w:val="24"/>
          <w:szCs w:val="24"/>
        </w:rPr>
        <w:t xml:space="preserve">suggest that a risk assessment must be undertaken to predict possible risks and prevent them. </w:t>
      </w:r>
      <w:r w:rsidR="00DD423B" w:rsidRPr="00A00537">
        <w:rPr>
          <w:rFonts w:cstheme="minorHAnsi"/>
          <w:sz w:val="24"/>
          <w:szCs w:val="24"/>
        </w:rPr>
        <w:t>To</w:t>
      </w:r>
      <w:r w:rsidR="008B4089" w:rsidRPr="00A00537">
        <w:rPr>
          <w:rFonts w:cstheme="minorHAnsi"/>
          <w:sz w:val="24"/>
          <w:szCs w:val="24"/>
        </w:rPr>
        <w:t xml:space="preserve"> </w:t>
      </w:r>
      <w:r w:rsidR="001147F6" w:rsidRPr="00A00537">
        <w:rPr>
          <w:rFonts w:cstheme="minorHAnsi"/>
          <w:sz w:val="24"/>
          <w:szCs w:val="24"/>
        </w:rPr>
        <w:t>reduce risk</w:t>
      </w:r>
      <w:r w:rsidR="00964655" w:rsidRPr="00A00537">
        <w:rPr>
          <w:rFonts w:cstheme="minorHAnsi"/>
          <w:sz w:val="24"/>
          <w:szCs w:val="24"/>
        </w:rPr>
        <w:t xml:space="preserve"> in this research</w:t>
      </w:r>
      <w:r w:rsidR="001147F6" w:rsidRPr="00A00537">
        <w:rPr>
          <w:rFonts w:cstheme="minorHAnsi"/>
          <w:sz w:val="24"/>
          <w:szCs w:val="24"/>
        </w:rPr>
        <w:t xml:space="preserve">, all the correct policies and procedures will be adhered </w:t>
      </w:r>
      <w:r w:rsidR="00C27056" w:rsidRPr="00A00537">
        <w:rPr>
          <w:rFonts w:cstheme="minorHAnsi"/>
          <w:sz w:val="24"/>
          <w:szCs w:val="24"/>
        </w:rPr>
        <w:t xml:space="preserve">to. </w:t>
      </w:r>
      <w:r w:rsidR="00DF1D54" w:rsidRPr="00A00537">
        <w:rPr>
          <w:rFonts w:cstheme="minorHAnsi"/>
          <w:sz w:val="24"/>
          <w:szCs w:val="24"/>
        </w:rPr>
        <w:t xml:space="preserve">The research may also create risks to the university, it may do this </w:t>
      </w:r>
      <w:r w:rsidR="00511FF8" w:rsidRPr="00A00537">
        <w:rPr>
          <w:rFonts w:cstheme="minorHAnsi"/>
          <w:sz w:val="24"/>
          <w:szCs w:val="24"/>
        </w:rPr>
        <w:t xml:space="preserve">by </w:t>
      </w:r>
      <w:r w:rsidR="000016E7" w:rsidRPr="00A00537">
        <w:rPr>
          <w:rFonts w:cstheme="minorHAnsi"/>
          <w:sz w:val="24"/>
          <w:szCs w:val="24"/>
        </w:rPr>
        <w:t>accusations</w:t>
      </w:r>
      <w:r w:rsidR="00511FF8" w:rsidRPr="00A00537">
        <w:rPr>
          <w:rFonts w:cstheme="minorHAnsi"/>
          <w:sz w:val="24"/>
          <w:szCs w:val="24"/>
        </w:rPr>
        <w:t xml:space="preserve"> being made against the </w:t>
      </w:r>
      <w:r w:rsidR="000016E7" w:rsidRPr="00A00537">
        <w:rPr>
          <w:rFonts w:cstheme="minorHAnsi"/>
          <w:sz w:val="24"/>
          <w:szCs w:val="24"/>
        </w:rPr>
        <w:t xml:space="preserve">researcher, giving the University a negative view. </w:t>
      </w:r>
      <w:r w:rsidR="00C27056" w:rsidRPr="00A00537">
        <w:rPr>
          <w:rFonts w:cstheme="minorHAnsi"/>
          <w:sz w:val="24"/>
          <w:szCs w:val="24"/>
        </w:rPr>
        <w:t xml:space="preserve">The University of Essex (2023) suggests that through risk, the researcher may damage a university’s reputation. </w:t>
      </w:r>
      <w:r w:rsidR="00183D5A" w:rsidRPr="00A00537">
        <w:rPr>
          <w:rFonts w:cstheme="minorHAnsi"/>
          <w:sz w:val="24"/>
          <w:szCs w:val="24"/>
        </w:rPr>
        <w:t>Again, to avoid this, all the correct procedures and policies will be followed</w:t>
      </w:r>
      <w:r w:rsidR="008C3221" w:rsidRPr="00A00537">
        <w:rPr>
          <w:rFonts w:cstheme="minorHAnsi"/>
          <w:sz w:val="24"/>
          <w:szCs w:val="24"/>
        </w:rPr>
        <w:t xml:space="preserve">. </w:t>
      </w:r>
      <w:r w:rsidR="00912E62" w:rsidRPr="00A00537">
        <w:rPr>
          <w:rFonts w:cstheme="minorHAnsi"/>
          <w:sz w:val="24"/>
          <w:szCs w:val="24"/>
        </w:rPr>
        <w:t xml:space="preserve">Although all the correct policies and procedures will be followed, it </w:t>
      </w:r>
      <w:r w:rsidR="00EB720E" w:rsidRPr="00A00537">
        <w:rPr>
          <w:rFonts w:cstheme="minorHAnsi"/>
          <w:sz w:val="24"/>
          <w:szCs w:val="24"/>
        </w:rPr>
        <w:t>may be</w:t>
      </w:r>
      <w:r w:rsidR="00912E62" w:rsidRPr="00A00537">
        <w:rPr>
          <w:rFonts w:cstheme="minorHAnsi"/>
          <w:sz w:val="24"/>
          <w:szCs w:val="24"/>
        </w:rPr>
        <w:t xml:space="preserve"> difficult to </w:t>
      </w:r>
      <w:r w:rsidR="00D53BD1" w:rsidRPr="00A00537">
        <w:rPr>
          <w:rFonts w:cstheme="minorHAnsi"/>
          <w:sz w:val="24"/>
          <w:szCs w:val="24"/>
        </w:rPr>
        <w:t xml:space="preserve">identify all possible risks. </w:t>
      </w:r>
      <w:r w:rsidR="00671386" w:rsidRPr="00A00537">
        <w:rPr>
          <w:rFonts w:cstheme="minorHAnsi"/>
          <w:sz w:val="24"/>
          <w:szCs w:val="24"/>
        </w:rPr>
        <w:t>ERIC (</w:t>
      </w:r>
      <w:r w:rsidR="00CC57CC">
        <w:rPr>
          <w:rFonts w:cstheme="minorHAnsi"/>
          <w:sz w:val="24"/>
          <w:szCs w:val="24"/>
        </w:rPr>
        <w:t>2019</w:t>
      </w:r>
      <w:r w:rsidR="00671386" w:rsidRPr="00A00537">
        <w:rPr>
          <w:rFonts w:cstheme="minorHAnsi"/>
          <w:sz w:val="24"/>
          <w:szCs w:val="24"/>
        </w:rPr>
        <w:t xml:space="preserve">) </w:t>
      </w:r>
      <w:r w:rsidR="00EB720E" w:rsidRPr="00A00537">
        <w:rPr>
          <w:rFonts w:cstheme="minorHAnsi"/>
          <w:sz w:val="24"/>
          <w:szCs w:val="24"/>
        </w:rPr>
        <w:t xml:space="preserve">supports this and explains that analysing possible harms and risks is a complicated task. </w:t>
      </w:r>
      <w:r w:rsidR="00DC48E4" w:rsidRPr="00A00537">
        <w:rPr>
          <w:rFonts w:cstheme="minorHAnsi"/>
          <w:sz w:val="24"/>
          <w:szCs w:val="24"/>
        </w:rPr>
        <w:t xml:space="preserve">The participants are at risk of being in emotional distress </w:t>
      </w:r>
      <w:r w:rsidR="00B1207B" w:rsidRPr="00A00537">
        <w:rPr>
          <w:rFonts w:cstheme="minorHAnsi"/>
          <w:sz w:val="24"/>
          <w:szCs w:val="24"/>
        </w:rPr>
        <w:t>because of</w:t>
      </w:r>
      <w:r w:rsidR="00DC48E4" w:rsidRPr="00A00537">
        <w:rPr>
          <w:rFonts w:cstheme="minorHAnsi"/>
          <w:sz w:val="24"/>
          <w:szCs w:val="24"/>
        </w:rPr>
        <w:t xml:space="preserve"> the research project. </w:t>
      </w:r>
      <w:r w:rsidR="00947AC6" w:rsidRPr="00A00537">
        <w:rPr>
          <w:rFonts w:cstheme="minorHAnsi"/>
          <w:sz w:val="24"/>
          <w:szCs w:val="24"/>
        </w:rPr>
        <w:t xml:space="preserve">The </w:t>
      </w:r>
      <w:r w:rsidR="00983A97" w:rsidRPr="00A00537">
        <w:rPr>
          <w:rFonts w:cstheme="minorHAnsi"/>
          <w:sz w:val="24"/>
          <w:szCs w:val="24"/>
        </w:rPr>
        <w:t>University</w:t>
      </w:r>
      <w:r w:rsidR="00947AC6" w:rsidRPr="00A00537">
        <w:rPr>
          <w:rFonts w:cstheme="minorHAnsi"/>
          <w:sz w:val="24"/>
          <w:szCs w:val="24"/>
        </w:rPr>
        <w:t xml:space="preserve"> of Essex (2023) explains that safeguarding or emotional risks may put the researcher in a </w:t>
      </w:r>
      <w:r w:rsidR="00983A97" w:rsidRPr="00A00537">
        <w:rPr>
          <w:rFonts w:cstheme="minorHAnsi"/>
          <w:sz w:val="24"/>
          <w:szCs w:val="24"/>
        </w:rPr>
        <w:t xml:space="preserve">troublesome position. </w:t>
      </w:r>
      <w:r w:rsidR="00592BC2" w:rsidRPr="00A00537">
        <w:rPr>
          <w:rFonts w:cstheme="minorHAnsi"/>
          <w:sz w:val="24"/>
          <w:szCs w:val="24"/>
        </w:rPr>
        <w:t xml:space="preserve">If any emotional distress was to occur, all </w:t>
      </w:r>
      <w:r w:rsidR="00B1207B" w:rsidRPr="00A00537">
        <w:rPr>
          <w:rFonts w:cstheme="minorHAnsi"/>
          <w:sz w:val="24"/>
          <w:szCs w:val="24"/>
        </w:rPr>
        <w:t xml:space="preserve">research with that participant would cease. </w:t>
      </w:r>
      <w:r w:rsidR="00612BCB" w:rsidRPr="00A00537">
        <w:rPr>
          <w:rFonts w:cstheme="minorHAnsi"/>
          <w:sz w:val="24"/>
          <w:szCs w:val="24"/>
        </w:rPr>
        <w:t xml:space="preserve">Whitney </w:t>
      </w:r>
      <w:r w:rsidR="00005885">
        <w:rPr>
          <w:rFonts w:cstheme="minorHAnsi"/>
          <w:sz w:val="24"/>
          <w:szCs w:val="24"/>
        </w:rPr>
        <w:t xml:space="preserve">and Evered </w:t>
      </w:r>
      <w:r w:rsidR="00612BCB" w:rsidRPr="00A00537">
        <w:rPr>
          <w:rFonts w:cstheme="minorHAnsi"/>
          <w:sz w:val="24"/>
          <w:szCs w:val="24"/>
        </w:rPr>
        <w:t>(2022)</w:t>
      </w:r>
      <w:r w:rsidR="0000434A" w:rsidRPr="00A00537">
        <w:rPr>
          <w:rFonts w:cstheme="minorHAnsi"/>
          <w:sz w:val="24"/>
          <w:szCs w:val="24"/>
        </w:rPr>
        <w:t xml:space="preserve"> states that </w:t>
      </w:r>
      <w:r w:rsidR="00823B56" w:rsidRPr="00A00537">
        <w:rPr>
          <w:rFonts w:cstheme="minorHAnsi"/>
          <w:sz w:val="24"/>
          <w:szCs w:val="24"/>
        </w:rPr>
        <w:t>qualitative</w:t>
      </w:r>
      <w:r w:rsidR="0000434A" w:rsidRPr="00A00537">
        <w:rPr>
          <w:rFonts w:cstheme="minorHAnsi"/>
          <w:sz w:val="24"/>
          <w:szCs w:val="24"/>
        </w:rPr>
        <w:t xml:space="preserve"> research can often cause </w:t>
      </w:r>
      <w:r w:rsidR="00823B56" w:rsidRPr="00A00537">
        <w:rPr>
          <w:rFonts w:cstheme="minorHAnsi"/>
          <w:sz w:val="24"/>
          <w:szCs w:val="24"/>
        </w:rPr>
        <w:t>participants</w:t>
      </w:r>
      <w:r w:rsidR="0000434A" w:rsidRPr="00A00537">
        <w:rPr>
          <w:rFonts w:cstheme="minorHAnsi"/>
          <w:sz w:val="24"/>
          <w:szCs w:val="24"/>
        </w:rPr>
        <w:t xml:space="preserve"> to experience emotional distress due to the lack of</w:t>
      </w:r>
      <w:r w:rsidR="00823B56" w:rsidRPr="00A00537">
        <w:rPr>
          <w:rFonts w:cstheme="minorHAnsi"/>
          <w:sz w:val="24"/>
          <w:szCs w:val="24"/>
        </w:rPr>
        <w:t xml:space="preserve"> set questions and answers. </w:t>
      </w:r>
      <w:r w:rsidR="00B1207B" w:rsidRPr="00A00537">
        <w:rPr>
          <w:rFonts w:cstheme="minorHAnsi"/>
          <w:sz w:val="24"/>
          <w:szCs w:val="24"/>
        </w:rPr>
        <w:t xml:space="preserve">To avoid emotional distress with the children being observed, </w:t>
      </w:r>
      <w:r w:rsidR="007852A7" w:rsidRPr="00A00537">
        <w:rPr>
          <w:rFonts w:cstheme="minorHAnsi"/>
          <w:sz w:val="24"/>
          <w:szCs w:val="24"/>
        </w:rPr>
        <w:t xml:space="preserve">the researcher will be eased into their setting. Visiting a few times before the observation </w:t>
      </w:r>
      <w:r w:rsidR="00D2768D" w:rsidRPr="00A00537">
        <w:rPr>
          <w:rFonts w:cstheme="minorHAnsi"/>
          <w:sz w:val="24"/>
          <w:szCs w:val="24"/>
        </w:rPr>
        <w:t>take</w:t>
      </w:r>
      <w:r w:rsidR="007852A7" w:rsidRPr="00A00537">
        <w:rPr>
          <w:rFonts w:cstheme="minorHAnsi"/>
          <w:sz w:val="24"/>
          <w:szCs w:val="24"/>
        </w:rPr>
        <w:t xml:space="preserve"> place. </w:t>
      </w:r>
      <w:r w:rsidR="0039749D" w:rsidRPr="00A00537">
        <w:rPr>
          <w:rFonts w:cstheme="minorHAnsi"/>
          <w:sz w:val="24"/>
          <w:szCs w:val="24"/>
        </w:rPr>
        <w:t>Q</w:t>
      </w:r>
      <w:r w:rsidR="0006406C" w:rsidRPr="00A00537">
        <w:rPr>
          <w:rFonts w:cstheme="minorHAnsi"/>
          <w:sz w:val="24"/>
          <w:szCs w:val="24"/>
        </w:rPr>
        <w:t xml:space="preserve">ualitative research methods, such as the interviews or </w:t>
      </w:r>
      <w:r w:rsidR="0039749D" w:rsidRPr="00A00537">
        <w:rPr>
          <w:rFonts w:cstheme="minorHAnsi"/>
          <w:sz w:val="24"/>
          <w:szCs w:val="24"/>
        </w:rPr>
        <w:t>observations</w:t>
      </w:r>
      <w:r w:rsidR="00C221BA" w:rsidRPr="00A00537">
        <w:rPr>
          <w:rFonts w:cstheme="minorHAnsi"/>
          <w:sz w:val="24"/>
          <w:szCs w:val="24"/>
        </w:rPr>
        <w:t xml:space="preserve">, can cause risks to the </w:t>
      </w:r>
      <w:r w:rsidR="0039749D" w:rsidRPr="00A00537">
        <w:rPr>
          <w:rFonts w:cstheme="minorHAnsi"/>
          <w:sz w:val="24"/>
          <w:szCs w:val="24"/>
        </w:rPr>
        <w:t>participants</w:t>
      </w:r>
      <w:r w:rsidR="00C221BA" w:rsidRPr="00A00537">
        <w:rPr>
          <w:rFonts w:cstheme="minorHAnsi"/>
          <w:sz w:val="24"/>
          <w:szCs w:val="24"/>
        </w:rPr>
        <w:t xml:space="preserve"> physical or mental state</w:t>
      </w:r>
      <w:r w:rsidR="0039749D" w:rsidRPr="00A00537">
        <w:rPr>
          <w:rFonts w:cstheme="minorHAnsi"/>
          <w:sz w:val="24"/>
          <w:szCs w:val="24"/>
        </w:rPr>
        <w:t xml:space="preserve"> (Taquette and Souza 2022)</w:t>
      </w:r>
      <w:r w:rsidR="00C221BA" w:rsidRPr="00A00537">
        <w:rPr>
          <w:rFonts w:cstheme="minorHAnsi"/>
          <w:sz w:val="24"/>
          <w:szCs w:val="24"/>
        </w:rPr>
        <w:t xml:space="preserve">. </w:t>
      </w:r>
    </w:p>
    <w:p w14:paraId="6539C374" w14:textId="14FCB2AA" w:rsidR="00672291" w:rsidRPr="00A00537" w:rsidRDefault="002A03B7" w:rsidP="0061415A">
      <w:pPr>
        <w:spacing w:line="360" w:lineRule="auto"/>
        <w:rPr>
          <w:rFonts w:cstheme="minorHAnsi"/>
          <w:sz w:val="24"/>
          <w:szCs w:val="24"/>
        </w:rPr>
      </w:pPr>
      <w:r w:rsidRPr="00A00537">
        <w:rPr>
          <w:rFonts w:cstheme="minorHAnsi"/>
          <w:sz w:val="24"/>
          <w:szCs w:val="24"/>
        </w:rPr>
        <w:t xml:space="preserve">Each participant will be </w:t>
      </w:r>
      <w:r w:rsidR="00812BED" w:rsidRPr="00A00537">
        <w:rPr>
          <w:rFonts w:cstheme="minorHAnsi"/>
          <w:sz w:val="24"/>
          <w:szCs w:val="24"/>
        </w:rPr>
        <w:t xml:space="preserve">educated on all privacy aspects of the research. These aspects will follow the GDPA </w:t>
      </w:r>
      <w:r w:rsidR="0051573D" w:rsidRPr="00A00537">
        <w:rPr>
          <w:rFonts w:cstheme="minorHAnsi"/>
          <w:sz w:val="24"/>
          <w:szCs w:val="24"/>
        </w:rPr>
        <w:t xml:space="preserve">2018 standards. </w:t>
      </w:r>
      <w:r w:rsidR="005B26A9" w:rsidRPr="00A00537">
        <w:rPr>
          <w:rFonts w:cstheme="minorHAnsi"/>
          <w:sz w:val="24"/>
          <w:szCs w:val="24"/>
        </w:rPr>
        <w:t>The UK Government (</w:t>
      </w:r>
      <w:r w:rsidR="00821178" w:rsidRPr="00A00537">
        <w:rPr>
          <w:rFonts w:cstheme="minorHAnsi"/>
          <w:sz w:val="24"/>
          <w:szCs w:val="24"/>
        </w:rPr>
        <w:t xml:space="preserve">no date) </w:t>
      </w:r>
      <w:r w:rsidR="007770FE" w:rsidRPr="00A00537">
        <w:rPr>
          <w:rFonts w:cstheme="minorHAnsi"/>
          <w:sz w:val="24"/>
          <w:szCs w:val="24"/>
        </w:rPr>
        <w:t xml:space="preserve">describes </w:t>
      </w:r>
      <w:r w:rsidR="002971D1" w:rsidRPr="00A00537">
        <w:rPr>
          <w:rFonts w:cstheme="minorHAnsi"/>
          <w:sz w:val="24"/>
          <w:szCs w:val="24"/>
        </w:rPr>
        <w:t xml:space="preserve">that any person who is </w:t>
      </w:r>
      <w:r w:rsidR="00DE2664" w:rsidRPr="00A00537">
        <w:rPr>
          <w:rFonts w:cstheme="minorHAnsi"/>
          <w:sz w:val="24"/>
          <w:szCs w:val="24"/>
        </w:rPr>
        <w:t>accountable</w:t>
      </w:r>
      <w:r w:rsidR="002971D1" w:rsidRPr="00A00537">
        <w:rPr>
          <w:rFonts w:cstheme="minorHAnsi"/>
          <w:sz w:val="24"/>
          <w:szCs w:val="24"/>
        </w:rPr>
        <w:t xml:space="preserve"> for collecting personal </w:t>
      </w:r>
      <w:r w:rsidR="00DE2664" w:rsidRPr="00A00537">
        <w:rPr>
          <w:rFonts w:cstheme="minorHAnsi"/>
          <w:sz w:val="24"/>
          <w:szCs w:val="24"/>
        </w:rPr>
        <w:t>information</w:t>
      </w:r>
      <w:r w:rsidR="002971D1" w:rsidRPr="00A00537">
        <w:rPr>
          <w:rFonts w:cstheme="minorHAnsi"/>
          <w:sz w:val="24"/>
          <w:szCs w:val="24"/>
        </w:rPr>
        <w:t xml:space="preserve"> </w:t>
      </w:r>
      <w:r w:rsidR="00DE2664" w:rsidRPr="00A00537">
        <w:rPr>
          <w:rFonts w:cstheme="minorHAnsi"/>
          <w:sz w:val="24"/>
          <w:szCs w:val="24"/>
        </w:rPr>
        <w:t>is required to follow these rules.</w:t>
      </w:r>
      <w:r w:rsidR="00672291" w:rsidRPr="00A00537">
        <w:rPr>
          <w:rFonts w:cstheme="minorHAnsi"/>
          <w:sz w:val="24"/>
          <w:szCs w:val="24"/>
        </w:rPr>
        <w:t xml:space="preserve"> </w:t>
      </w:r>
      <w:r w:rsidR="00154E9F" w:rsidRPr="00A00537">
        <w:rPr>
          <w:rFonts w:cstheme="minorHAnsi"/>
          <w:sz w:val="24"/>
          <w:szCs w:val="24"/>
        </w:rPr>
        <w:t>The</w:t>
      </w:r>
      <w:r w:rsidR="00672291" w:rsidRPr="00A00537">
        <w:rPr>
          <w:rFonts w:cstheme="minorHAnsi"/>
          <w:sz w:val="24"/>
          <w:szCs w:val="24"/>
        </w:rPr>
        <w:t xml:space="preserve"> Data Protection Act 2018</w:t>
      </w:r>
      <w:r w:rsidR="00154E9F" w:rsidRPr="00A00537">
        <w:rPr>
          <w:rFonts w:cstheme="minorHAnsi"/>
          <w:sz w:val="24"/>
          <w:szCs w:val="24"/>
        </w:rPr>
        <w:t xml:space="preserve"> places significance on the point </w:t>
      </w:r>
      <w:r w:rsidR="00663523" w:rsidRPr="00A00537">
        <w:rPr>
          <w:rFonts w:cstheme="minorHAnsi"/>
          <w:sz w:val="24"/>
          <w:szCs w:val="24"/>
        </w:rPr>
        <w:t>of people having</w:t>
      </w:r>
      <w:r w:rsidR="00154E9F" w:rsidRPr="00A00537">
        <w:rPr>
          <w:rFonts w:cstheme="minorHAnsi"/>
          <w:sz w:val="24"/>
          <w:szCs w:val="24"/>
        </w:rPr>
        <w:t xml:space="preserve"> access to </w:t>
      </w:r>
      <w:r w:rsidR="00663523" w:rsidRPr="00A00537">
        <w:rPr>
          <w:rFonts w:cstheme="minorHAnsi"/>
          <w:sz w:val="24"/>
          <w:szCs w:val="24"/>
        </w:rPr>
        <w:t xml:space="preserve">data about themselves (UK Government, no date). In this research project, participants will be </w:t>
      </w:r>
      <w:r w:rsidR="00663523" w:rsidRPr="00A00537">
        <w:rPr>
          <w:rFonts w:cstheme="minorHAnsi"/>
          <w:sz w:val="24"/>
          <w:szCs w:val="24"/>
        </w:rPr>
        <w:lastRenderedPageBreak/>
        <w:t xml:space="preserve">asked if they would like to see the information that has been gathered about them. </w:t>
      </w:r>
      <w:r w:rsidR="0097163E" w:rsidRPr="00A00537">
        <w:rPr>
          <w:rFonts w:cstheme="minorHAnsi"/>
          <w:sz w:val="24"/>
          <w:szCs w:val="24"/>
        </w:rPr>
        <w:t xml:space="preserve">If participants say </w:t>
      </w:r>
      <w:r w:rsidR="006F4F42" w:rsidRPr="00A00537">
        <w:rPr>
          <w:rFonts w:cstheme="minorHAnsi"/>
          <w:sz w:val="24"/>
          <w:szCs w:val="24"/>
        </w:rPr>
        <w:t>yes,</w:t>
      </w:r>
      <w:r w:rsidR="0097163E" w:rsidRPr="00A00537">
        <w:rPr>
          <w:rFonts w:cstheme="minorHAnsi"/>
          <w:sz w:val="24"/>
          <w:szCs w:val="24"/>
        </w:rPr>
        <w:t xml:space="preserve"> then they will be able to view the data this data. </w:t>
      </w:r>
      <w:r w:rsidR="006F4F42" w:rsidRPr="00A00537">
        <w:rPr>
          <w:rFonts w:cstheme="minorHAnsi"/>
          <w:sz w:val="24"/>
          <w:szCs w:val="24"/>
        </w:rPr>
        <w:t xml:space="preserve">All data collected will provide </w:t>
      </w:r>
      <w:r w:rsidR="00561D3A" w:rsidRPr="00A00537">
        <w:rPr>
          <w:rFonts w:cstheme="minorHAnsi"/>
          <w:sz w:val="24"/>
          <w:szCs w:val="24"/>
        </w:rPr>
        <w:t xml:space="preserve">the participants </w:t>
      </w:r>
      <w:r w:rsidR="004672C8" w:rsidRPr="00A00537">
        <w:rPr>
          <w:rFonts w:cstheme="minorHAnsi"/>
          <w:sz w:val="24"/>
          <w:szCs w:val="24"/>
        </w:rPr>
        <w:t>with anonymity</w:t>
      </w:r>
      <w:r w:rsidR="00561D3A" w:rsidRPr="00A00537">
        <w:rPr>
          <w:rFonts w:cstheme="minorHAnsi"/>
          <w:sz w:val="24"/>
          <w:szCs w:val="24"/>
        </w:rPr>
        <w:t xml:space="preserve"> and confidentiality </w:t>
      </w:r>
      <w:r w:rsidR="004672C8" w:rsidRPr="00A00537">
        <w:rPr>
          <w:rFonts w:cstheme="minorHAnsi"/>
          <w:sz w:val="24"/>
          <w:szCs w:val="24"/>
        </w:rPr>
        <w:t>to</w:t>
      </w:r>
      <w:r w:rsidR="00561D3A" w:rsidRPr="00A00537">
        <w:rPr>
          <w:rFonts w:cstheme="minorHAnsi"/>
          <w:sz w:val="24"/>
          <w:szCs w:val="24"/>
        </w:rPr>
        <w:t xml:space="preserve"> protect them from any harm</w:t>
      </w:r>
      <w:r w:rsidR="006F4F42" w:rsidRPr="00A00537">
        <w:rPr>
          <w:rFonts w:cstheme="minorHAnsi"/>
          <w:sz w:val="24"/>
          <w:szCs w:val="24"/>
        </w:rPr>
        <w:t xml:space="preserve">. </w:t>
      </w:r>
      <w:r w:rsidR="00B2041F" w:rsidRPr="00A00537">
        <w:rPr>
          <w:rFonts w:cstheme="minorHAnsi"/>
          <w:sz w:val="24"/>
          <w:szCs w:val="24"/>
        </w:rPr>
        <w:t>Ethical research involving children</w:t>
      </w:r>
      <w:r w:rsidR="00120FD1" w:rsidRPr="00A00537">
        <w:rPr>
          <w:rFonts w:cstheme="minorHAnsi"/>
          <w:sz w:val="24"/>
          <w:szCs w:val="24"/>
        </w:rPr>
        <w:t xml:space="preserve"> () </w:t>
      </w:r>
      <w:r w:rsidR="00231552" w:rsidRPr="00A00537">
        <w:rPr>
          <w:rFonts w:cstheme="minorHAnsi"/>
          <w:sz w:val="24"/>
          <w:szCs w:val="24"/>
        </w:rPr>
        <w:t xml:space="preserve">states that to be a successful researcher, one must ensure that no children are harmed </w:t>
      </w:r>
      <w:r w:rsidR="00166A76" w:rsidRPr="00A00537">
        <w:rPr>
          <w:rFonts w:cstheme="minorHAnsi"/>
          <w:sz w:val="24"/>
          <w:szCs w:val="24"/>
        </w:rPr>
        <w:t>because of</w:t>
      </w:r>
      <w:r w:rsidR="00231552" w:rsidRPr="00A00537">
        <w:rPr>
          <w:rFonts w:cstheme="minorHAnsi"/>
          <w:sz w:val="24"/>
          <w:szCs w:val="24"/>
        </w:rPr>
        <w:t xml:space="preserve"> the research that they’re a participant in. </w:t>
      </w:r>
      <w:r w:rsidR="00500B1E" w:rsidRPr="00A00537">
        <w:rPr>
          <w:rFonts w:cstheme="minorHAnsi"/>
          <w:sz w:val="24"/>
          <w:szCs w:val="24"/>
        </w:rPr>
        <w:t xml:space="preserve">No </w:t>
      </w:r>
      <w:r w:rsidR="004672C8" w:rsidRPr="00A00537">
        <w:rPr>
          <w:rFonts w:cstheme="minorHAnsi"/>
          <w:sz w:val="24"/>
          <w:szCs w:val="24"/>
        </w:rPr>
        <w:t>names will</w:t>
      </w:r>
      <w:r w:rsidR="00500B1E" w:rsidRPr="00A00537">
        <w:rPr>
          <w:rFonts w:cstheme="minorHAnsi"/>
          <w:sz w:val="24"/>
          <w:szCs w:val="24"/>
        </w:rPr>
        <w:t xml:space="preserve"> be used on any </w:t>
      </w:r>
      <w:r w:rsidR="004672C8" w:rsidRPr="00A00537">
        <w:rPr>
          <w:rFonts w:cstheme="minorHAnsi"/>
          <w:sz w:val="24"/>
          <w:szCs w:val="24"/>
        </w:rPr>
        <w:t xml:space="preserve">part of the research. </w:t>
      </w:r>
      <w:r w:rsidR="006F4F42" w:rsidRPr="00A00537">
        <w:rPr>
          <w:rFonts w:cstheme="minorHAnsi"/>
          <w:sz w:val="24"/>
          <w:szCs w:val="24"/>
        </w:rPr>
        <w:t xml:space="preserve">However, </w:t>
      </w:r>
      <w:r w:rsidR="00640310" w:rsidRPr="00A00537">
        <w:rPr>
          <w:rFonts w:cstheme="minorHAnsi"/>
          <w:sz w:val="24"/>
          <w:szCs w:val="24"/>
        </w:rPr>
        <w:t xml:space="preserve">participants will be educated that if any </w:t>
      </w:r>
      <w:r w:rsidR="00A43A30" w:rsidRPr="00A00537">
        <w:rPr>
          <w:rFonts w:cstheme="minorHAnsi"/>
          <w:sz w:val="24"/>
          <w:szCs w:val="24"/>
        </w:rPr>
        <w:t>illegal</w:t>
      </w:r>
      <w:r w:rsidR="00640310" w:rsidRPr="00A00537">
        <w:rPr>
          <w:rFonts w:cstheme="minorHAnsi"/>
          <w:sz w:val="24"/>
          <w:szCs w:val="24"/>
        </w:rPr>
        <w:t xml:space="preserve"> or </w:t>
      </w:r>
      <w:r w:rsidR="00A43A30" w:rsidRPr="00A00537">
        <w:rPr>
          <w:rFonts w:cstheme="minorHAnsi"/>
          <w:sz w:val="24"/>
          <w:szCs w:val="24"/>
        </w:rPr>
        <w:t>harmful</w:t>
      </w:r>
      <w:r w:rsidR="00640310" w:rsidRPr="00A00537">
        <w:rPr>
          <w:rFonts w:cstheme="minorHAnsi"/>
          <w:sz w:val="24"/>
          <w:szCs w:val="24"/>
        </w:rPr>
        <w:t xml:space="preserve"> behaviour is highlighted or witnessed in the research then </w:t>
      </w:r>
      <w:r w:rsidR="00A43A30" w:rsidRPr="00A00537">
        <w:rPr>
          <w:rFonts w:cstheme="minorHAnsi"/>
          <w:sz w:val="24"/>
          <w:szCs w:val="24"/>
        </w:rPr>
        <w:t xml:space="preserve">the necessary authorities will be notified. Consequently, anonymity and confidentiality </w:t>
      </w:r>
      <w:r w:rsidR="00480F3A" w:rsidRPr="00A00537">
        <w:rPr>
          <w:rFonts w:cstheme="minorHAnsi"/>
          <w:sz w:val="24"/>
          <w:szCs w:val="24"/>
        </w:rPr>
        <w:t>will</w:t>
      </w:r>
      <w:r w:rsidR="00A43A30" w:rsidRPr="00A00537">
        <w:rPr>
          <w:rFonts w:cstheme="minorHAnsi"/>
          <w:sz w:val="24"/>
          <w:szCs w:val="24"/>
        </w:rPr>
        <w:t xml:space="preserve"> be broken in this case. </w:t>
      </w:r>
      <w:r w:rsidR="0065007D" w:rsidRPr="00A00537">
        <w:rPr>
          <w:rFonts w:cstheme="minorHAnsi"/>
          <w:sz w:val="24"/>
          <w:szCs w:val="24"/>
        </w:rPr>
        <w:t>Surmiak (</w:t>
      </w:r>
      <w:r w:rsidR="0068480B" w:rsidRPr="00A00537">
        <w:rPr>
          <w:rFonts w:cstheme="minorHAnsi"/>
          <w:sz w:val="24"/>
          <w:szCs w:val="24"/>
        </w:rPr>
        <w:t xml:space="preserve">2019) explains that if any of this illegal behaviour occurs then the researcher is placed in a complex position as they are required to follow the law but also the data protection act. </w:t>
      </w:r>
      <w:r w:rsidR="00A84E59" w:rsidRPr="00A00537">
        <w:rPr>
          <w:rFonts w:cstheme="minorHAnsi"/>
          <w:sz w:val="24"/>
          <w:szCs w:val="24"/>
        </w:rPr>
        <w:t xml:space="preserve">All information and findings will be stored </w:t>
      </w:r>
      <w:r w:rsidR="00850014" w:rsidRPr="00A00537">
        <w:rPr>
          <w:rFonts w:cstheme="minorHAnsi"/>
          <w:sz w:val="24"/>
          <w:szCs w:val="24"/>
        </w:rPr>
        <w:t xml:space="preserve">correctly following the Data protection Act 2018. </w:t>
      </w:r>
      <w:r w:rsidR="003A36A3" w:rsidRPr="00A00537">
        <w:rPr>
          <w:rFonts w:cstheme="minorHAnsi"/>
          <w:sz w:val="24"/>
          <w:szCs w:val="24"/>
        </w:rPr>
        <w:t xml:space="preserve">According to </w:t>
      </w:r>
      <w:r w:rsidR="00146E06" w:rsidRPr="00A00537">
        <w:rPr>
          <w:rFonts w:cstheme="minorHAnsi"/>
          <w:sz w:val="24"/>
          <w:szCs w:val="24"/>
        </w:rPr>
        <w:t xml:space="preserve">Burton-Hughes (2014) the data protection act requires </w:t>
      </w:r>
      <w:r w:rsidR="00F24D96" w:rsidRPr="00A00537">
        <w:rPr>
          <w:rFonts w:cstheme="minorHAnsi"/>
          <w:sz w:val="24"/>
          <w:szCs w:val="24"/>
        </w:rPr>
        <w:t>those gathering personal information to be accountable to ensure that all data is stored safely and correctly.</w:t>
      </w:r>
      <w:r w:rsidR="000B4FF0" w:rsidRPr="00A00537">
        <w:rPr>
          <w:rFonts w:cstheme="minorHAnsi"/>
          <w:sz w:val="24"/>
          <w:szCs w:val="24"/>
        </w:rPr>
        <w:t xml:space="preserve"> </w:t>
      </w:r>
      <w:r w:rsidR="00EE75E8" w:rsidRPr="00A00537">
        <w:rPr>
          <w:rFonts w:cstheme="minorHAnsi"/>
          <w:sz w:val="24"/>
          <w:szCs w:val="24"/>
        </w:rPr>
        <w:t xml:space="preserve">All filed uploaded to a </w:t>
      </w:r>
      <w:r w:rsidR="00654016" w:rsidRPr="00A00537">
        <w:rPr>
          <w:rFonts w:cstheme="minorHAnsi"/>
          <w:sz w:val="24"/>
          <w:szCs w:val="24"/>
        </w:rPr>
        <w:t>password</w:t>
      </w:r>
      <w:r w:rsidR="00EE75E8" w:rsidRPr="00A00537">
        <w:rPr>
          <w:rFonts w:cstheme="minorHAnsi"/>
          <w:sz w:val="24"/>
          <w:szCs w:val="24"/>
        </w:rPr>
        <w:t xml:space="preserve"> protected hard drive will be deleted after the research project is completed. </w:t>
      </w:r>
    </w:p>
    <w:p w14:paraId="1849C8AE" w14:textId="04284660" w:rsidR="006C01A3" w:rsidRDefault="00394663" w:rsidP="0061415A">
      <w:pPr>
        <w:spacing w:line="360" w:lineRule="auto"/>
        <w:rPr>
          <w:rFonts w:cstheme="minorHAnsi"/>
          <w:sz w:val="24"/>
          <w:szCs w:val="24"/>
        </w:rPr>
      </w:pPr>
      <w:r w:rsidRPr="00A00537">
        <w:rPr>
          <w:rFonts w:cstheme="minorHAnsi"/>
          <w:sz w:val="24"/>
          <w:szCs w:val="24"/>
        </w:rPr>
        <w:t xml:space="preserve">According to Powell </w:t>
      </w:r>
      <w:r w:rsidRPr="00A00537">
        <w:rPr>
          <w:rFonts w:cstheme="minorHAnsi"/>
          <w:i/>
          <w:iCs/>
          <w:sz w:val="24"/>
          <w:szCs w:val="24"/>
        </w:rPr>
        <w:t>et al</w:t>
      </w:r>
      <w:r w:rsidR="008D39CD" w:rsidRPr="00A00537">
        <w:rPr>
          <w:rFonts w:cstheme="minorHAnsi"/>
          <w:i/>
          <w:iCs/>
          <w:sz w:val="24"/>
          <w:szCs w:val="24"/>
        </w:rPr>
        <w:t>.</w:t>
      </w:r>
      <w:r w:rsidRPr="00A00537">
        <w:rPr>
          <w:rFonts w:cstheme="minorHAnsi"/>
          <w:sz w:val="24"/>
          <w:szCs w:val="24"/>
        </w:rPr>
        <w:t xml:space="preserve"> (</w:t>
      </w:r>
      <w:r w:rsidR="008D231E" w:rsidRPr="00A00537">
        <w:rPr>
          <w:rFonts w:cstheme="minorHAnsi"/>
          <w:sz w:val="24"/>
          <w:szCs w:val="24"/>
        </w:rPr>
        <w:t>2011</w:t>
      </w:r>
      <w:r w:rsidRPr="00A00537">
        <w:rPr>
          <w:rFonts w:cstheme="minorHAnsi"/>
          <w:sz w:val="24"/>
          <w:szCs w:val="24"/>
        </w:rPr>
        <w:t xml:space="preserve">) </w:t>
      </w:r>
      <w:r w:rsidR="00EC5FC0" w:rsidRPr="00A00537">
        <w:rPr>
          <w:rFonts w:cstheme="minorHAnsi"/>
          <w:sz w:val="24"/>
          <w:szCs w:val="24"/>
        </w:rPr>
        <w:t xml:space="preserve">there is ethical concerns that when children are </w:t>
      </w:r>
      <w:r w:rsidR="00CC418F" w:rsidRPr="00A00537">
        <w:rPr>
          <w:rFonts w:cstheme="minorHAnsi"/>
          <w:sz w:val="24"/>
          <w:szCs w:val="24"/>
        </w:rPr>
        <w:t>participants</w:t>
      </w:r>
      <w:r w:rsidR="00EC5FC0" w:rsidRPr="00A00537">
        <w:rPr>
          <w:rFonts w:cstheme="minorHAnsi"/>
          <w:sz w:val="24"/>
          <w:szCs w:val="24"/>
        </w:rPr>
        <w:t xml:space="preserve"> in research, their voice and perspective is not </w:t>
      </w:r>
      <w:r w:rsidR="005E1BA5" w:rsidRPr="00A00537">
        <w:rPr>
          <w:rFonts w:cstheme="minorHAnsi"/>
          <w:sz w:val="24"/>
          <w:szCs w:val="24"/>
        </w:rPr>
        <w:t xml:space="preserve">always listened to. This will be prevented in this research project by </w:t>
      </w:r>
      <w:r w:rsidR="00CC418F" w:rsidRPr="00A00537">
        <w:rPr>
          <w:rFonts w:cstheme="minorHAnsi"/>
          <w:sz w:val="24"/>
          <w:szCs w:val="24"/>
        </w:rPr>
        <w:t>using the mosaic approach and observing children to understand their perspectives.</w:t>
      </w:r>
      <w:r w:rsidR="00CC418F" w:rsidRPr="00651AD7">
        <w:rPr>
          <w:rFonts w:cstheme="minorHAnsi"/>
          <w:sz w:val="24"/>
          <w:szCs w:val="24"/>
        </w:rPr>
        <w:t xml:space="preserve"> </w:t>
      </w:r>
      <w:r w:rsidR="005E1BA5" w:rsidRPr="00651AD7">
        <w:rPr>
          <w:rFonts w:cstheme="minorHAnsi"/>
          <w:sz w:val="24"/>
          <w:szCs w:val="24"/>
        </w:rPr>
        <w:t xml:space="preserve"> </w:t>
      </w:r>
    </w:p>
    <w:p w14:paraId="6DF5DD02" w14:textId="287CA0BC" w:rsidR="0061415A" w:rsidRDefault="0061415A" w:rsidP="0061415A">
      <w:pPr>
        <w:spacing w:line="360" w:lineRule="auto"/>
        <w:rPr>
          <w:rFonts w:cstheme="minorHAnsi"/>
          <w:sz w:val="24"/>
          <w:szCs w:val="24"/>
        </w:rPr>
      </w:pPr>
    </w:p>
    <w:p w14:paraId="502F0C36" w14:textId="77777777" w:rsidR="0061415A" w:rsidRDefault="0061415A" w:rsidP="0061415A">
      <w:pPr>
        <w:spacing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br w:type="page"/>
      </w:r>
    </w:p>
    <w:p w14:paraId="5B1DFCEB" w14:textId="6FFA74E2" w:rsidR="008D39CD" w:rsidRPr="0061415A" w:rsidRDefault="0061415A" w:rsidP="0061415A">
      <w:pPr>
        <w:spacing w:line="360" w:lineRule="auto"/>
        <w:rPr>
          <w:rFonts w:cstheme="minorHAnsi"/>
          <w:b/>
          <w:bCs/>
          <w:sz w:val="24"/>
          <w:szCs w:val="24"/>
          <w:u w:val="single"/>
        </w:rPr>
      </w:pPr>
      <w:r w:rsidRPr="0061415A">
        <w:rPr>
          <w:rFonts w:cstheme="minorHAnsi"/>
          <w:b/>
          <w:bCs/>
          <w:sz w:val="24"/>
          <w:szCs w:val="24"/>
          <w:u w:val="single"/>
        </w:rPr>
        <w:lastRenderedPageBreak/>
        <w:t>Reference List</w:t>
      </w:r>
    </w:p>
    <w:p w14:paraId="0F01560A" w14:textId="77777777" w:rsidR="0061415A" w:rsidRPr="007B3732" w:rsidRDefault="0061415A" w:rsidP="0061415A">
      <w:pPr>
        <w:spacing w:line="360" w:lineRule="auto"/>
        <w:rPr>
          <w:rFonts w:cstheme="minorHAnsi"/>
          <w:sz w:val="24"/>
          <w:szCs w:val="24"/>
        </w:rPr>
      </w:pPr>
      <w:r w:rsidRPr="007B3732">
        <w:rPr>
          <w:rFonts w:cstheme="minorHAnsi"/>
          <w:sz w:val="24"/>
          <w:szCs w:val="24"/>
        </w:rPr>
        <w:t xml:space="preserve">Baker, A. and Charvat, B. (2008) </w:t>
      </w:r>
      <w:r w:rsidRPr="00B95F42">
        <w:rPr>
          <w:rFonts w:cstheme="minorHAnsi"/>
          <w:i/>
          <w:iCs/>
          <w:sz w:val="24"/>
          <w:szCs w:val="24"/>
        </w:rPr>
        <w:t xml:space="preserve">Research </w:t>
      </w:r>
      <w:r>
        <w:rPr>
          <w:rFonts w:cstheme="minorHAnsi"/>
          <w:i/>
          <w:iCs/>
          <w:sz w:val="24"/>
          <w:szCs w:val="24"/>
        </w:rPr>
        <w:t>M</w:t>
      </w:r>
      <w:r w:rsidRPr="00B95F42">
        <w:rPr>
          <w:rFonts w:cstheme="minorHAnsi"/>
          <w:i/>
          <w:iCs/>
          <w:sz w:val="24"/>
          <w:szCs w:val="24"/>
        </w:rPr>
        <w:t xml:space="preserve">ethods in </w:t>
      </w:r>
      <w:r>
        <w:rPr>
          <w:rFonts w:cstheme="minorHAnsi"/>
          <w:i/>
          <w:iCs/>
          <w:sz w:val="24"/>
          <w:szCs w:val="24"/>
        </w:rPr>
        <w:t>C</w:t>
      </w:r>
      <w:r w:rsidRPr="00B95F42">
        <w:rPr>
          <w:rFonts w:cstheme="minorHAnsi"/>
          <w:i/>
          <w:iCs/>
          <w:sz w:val="24"/>
          <w:szCs w:val="24"/>
        </w:rPr>
        <w:t xml:space="preserve">hild </w:t>
      </w:r>
      <w:r>
        <w:rPr>
          <w:rFonts w:cstheme="minorHAnsi"/>
          <w:i/>
          <w:iCs/>
          <w:sz w:val="24"/>
          <w:szCs w:val="24"/>
        </w:rPr>
        <w:t>W</w:t>
      </w:r>
      <w:r w:rsidRPr="00B95F42">
        <w:rPr>
          <w:rFonts w:cstheme="minorHAnsi"/>
          <w:i/>
          <w:iCs/>
          <w:sz w:val="24"/>
          <w:szCs w:val="24"/>
        </w:rPr>
        <w:t>elfare</w:t>
      </w:r>
      <w:r w:rsidRPr="007B3732">
        <w:rPr>
          <w:rFonts w:cstheme="minorHAnsi"/>
          <w:sz w:val="24"/>
          <w:szCs w:val="24"/>
        </w:rPr>
        <w:t xml:space="preserve">. New York: Columbia University Press. </w:t>
      </w:r>
    </w:p>
    <w:p w14:paraId="414E809E" w14:textId="77777777" w:rsidR="0061415A" w:rsidRDefault="0061415A" w:rsidP="0061415A">
      <w:pPr>
        <w:spacing w:line="360" w:lineRule="auto"/>
        <w:rPr>
          <w:rStyle w:val="Hyperlink"/>
          <w:rFonts w:cstheme="minorHAnsi"/>
          <w:color w:val="auto"/>
          <w:sz w:val="24"/>
          <w:szCs w:val="24"/>
          <w:u w:val="none"/>
        </w:rPr>
      </w:pPr>
      <w:r w:rsidRPr="007B3732">
        <w:rPr>
          <w:rFonts w:cstheme="minorHAnsi"/>
          <w:sz w:val="24"/>
          <w:szCs w:val="24"/>
        </w:rPr>
        <w:t xml:space="preserve">BBC </w:t>
      </w:r>
      <w:r>
        <w:rPr>
          <w:rFonts w:cstheme="minorHAnsi"/>
          <w:sz w:val="24"/>
          <w:szCs w:val="24"/>
        </w:rPr>
        <w:t>(2016) ‘</w:t>
      </w:r>
      <w:r w:rsidRPr="006C2283">
        <w:rPr>
          <w:rFonts w:cstheme="minorHAnsi"/>
          <w:i/>
          <w:iCs/>
          <w:sz w:val="24"/>
          <w:szCs w:val="24"/>
        </w:rPr>
        <w:t>How important is social class in Britain today</w:t>
      </w:r>
      <w:r>
        <w:rPr>
          <w:rFonts w:cstheme="minorHAnsi"/>
          <w:sz w:val="24"/>
          <w:szCs w:val="24"/>
        </w:rPr>
        <w:t xml:space="preserve">?’ Available at: </w:t>
      </w:r>
      <w:hyperlink r:id="rId6" w:history="1">
        <w:r w:rsidRPr="0098421F">
          <w:rPr>
            <w:rStyle w:val="Hyperlink"/>
            <w:rFonts w:cstheme="minorHAnsi"/>
            <w:sz w:val="24"/>
            <w:szCs w:val="24"/>
          </w:rPr>
          <w:t>https://www.bbc.com/future/article/20160406-how-much-does-social-class-matter-in-britain-today</w:t>
        </w:r>
      </w:hyperlink>
      <w:r>
        <w:rPr>
          <w:rStyle w:val="Hyperlink"/>
          <w:rFonts w:cstheme="minorHAnsi"/>
          <w:sz w:val="24"/>
          <w:szCs w:val="24"/>
        </w:rPr>
        <w:t xml:space="preserve"> </w:t>
      </w:r>
      <w:r w:rsidRPr="006C2283">
        <w:rPr>
          <w:rStyle w:val="Hyperlink"/>
          <w:rFonts w:cstheme="minorHAnsi"/>
          <w:color w:val="auto"/>
          <w:sz w:val="24"/>
          <w:szCs w:val="24"/>
          <w:u w:val="none"/>
        </w:rPr>
        <w:t>(Accessed</w:t>
      </w:r>
      <w:r>
        <w:rPr>
          <w:rStyle w:val="Hyperlink"/>
          <w:rFonts w:cstheme="minorHAnsi"/>
          <w:color w:val="auto"/>
          <w:sz w:val="24"/>
          <w:szCs w:val="24"/>
          <w:u w:val="none"/>
        </w:rPr>
        <w:t>: 14 May 2023).</w:t>
      </w:r>
    </w:p>
    <w:p w14:paraId="7BA91612" w14:textId="77777777" w:rsidR="0061415A" w:rsidRDefault="0061415A" w:rsidP="0061415A">
      <w:pPr>
        <w:spacing w:line="360" w:lineRule="auto"/>
        <w:rPr>
          <w:rStyle w:val="Hyperlink"/>
          <w:rFonts w:cstheme="minorHAnsi"/>
          <w:color w:val="auto"/>
          <w:sz w:val="24"/>
          <w:szCs w:val="24"/>
          <w:u w:val="none"/>
        </w:rPr>
      </w:pPr>
      <w:r w:rsidRPr="007B3732">
        <w:rPr>
          <w:rFonts w:cstheme="minorHAnsi"/>
          <w:sz w:val="24"/>
          <w:szCs w:val="24"/>
        </w:rPr>
        <w:t>BERA (2018</w:t>
      </w:r>
      <w:r>
        <w:rPr>
          <w:rFonts w:cstheme="minorHAnsi"/>
          <w:sz w:val="24"/>
          <w:szCs w:val="24"/>
        </w:rPr>
        <w:t xml:space="preserve">) </w:t>
      </w:r>
      <w:r w:rsidRPr="00F5399A">
        <w:rPr>
          <w:rFonts w:cstheme="minorHAnsi"/>
          <w:i/>
          <w:iCs/>
          <w:sz w:val="24"/>
          <w:szCs w:val="24"/>
        </w:rPr>
        <w:t>British Educational Research Association</w:t>
      </w:r>
      <w:r>
        <w:rPr>
          <w:rFonts w:cstheme="minorHAnsi"/>
          <w:sz w:val="24"/>
          <w:szCs w:val="24"/>
        </w:rPr>
        <w:t xml:space="preserve">. Available at: </w:t>
      </w:r>
      <w:hyperlink r:id="rId7" w:history="1">
        <w:r w:rsidRPr="0098421F">
          <w:rPr>
            <w:rStyle w:val="Hyperlink"/>
            <w:rFonts w:cstheme="minorHAnsi"/>
            <w:sz w:val="24"/>
            <w:szCs w:val="24"/>
          </w:rPr>
          <w:t>https://www.bera.ac.uk/publication</w:t>
        </w:r>
        <w:r w:rsidRPr="0098421F">
          <w:rPr>
            <w:rStyle w:val="Hyperlink"/>
            <w:rFonts w:cstheme="minorHAnsi"/>
            <w:sz w:val="24"/>
            <w:szCs w:val="24"/>
          </w:rPr>
          <w:t>/</w:t>
        </w:r>
        <w:r w:rsidRPr="0098421F">
          <w:rPr>
            <w:rStyle w:val="Hyperlink"/>
            <w:rFonts w:cstheme="minorHAnsi"/>
            <w:sz w:val="24"/>
            <w:szCs w:val="24"/>
          </w:rPr>
          <w:t>ethical-guidelines-for-educational-research-2018-online#intro</w:t>
        </w:r>
      </w:hyperlink>
      <w:r>
        <w:rPr>
          <w:rStyle w:val="Hyperlink"/>
          <w:rFonts w:cstheme="minorHAnsi"/>
          <w:sz w:val="24"/>
          <w:szCs w:val="24"/>
        </w:rPr>
        <w:t xml:space="preserve"> </w:t>
      </w:r>
      <w:r>
        <w:rPr>
          <w:rStyle w:val="Hyperlink"/>
          <w:rFonts w:cstheme="minorHAnsi"/>
          <w:color w:val="auto"/>
          <w:sz w:val="24"/>
          <w:szCs w:val="24"/>
          <w:u w:val="none"/>
        </w:rPr>
        <w:t>(Accessed: 11 May 2023).</w:t>
      </w:r>
    </w:p>
    <w:p w14:paraId="20C0A73A" w14:textId="77777777" w:rsidR="0061415A" w:rsidRDefault="0061415A" w:rsidP="0061415A">
      <w:pPr>
        <w:spacing w:line="360" w:lineRule="auto"/>
        <w:rPr>
          <w:rStyle w:val="Hyperlink"/>
          <w:rFonts w:cstheme="minorHAnsi"/>
          <w:color w:val="auto"/>
          <w:sz w:val="24"/>
          <w:szCs w:val="24"/>
          <w:u w:val="none"/>
        </w:rPr>
      </w:pPr>
      <w:r w:rsidRPr="007B3732">
        <w:rPr>
          <w:rFonts w:cstheme="minorHAnsi"/>
          <w:sz w:val="24"/>
          <w:szCs w:val="24"/>
        </w:rPr>
        <w:t>Berg</w:t>
      </w:r>
      <w:r>
        <w:rPr>
          <w:rFonts w:cstheme="minorHAnsi"/>
          <w:sz w:val="24"/>
          <w:szCs w:val="24"/>
        </w:rPr>
        <w:t>, V.</w:t>
      </w:r>
      <w:r w:rsidRPr="007B3732">
        <w:rPr>
          <w:rFonts w:cstheme="minorHAnsi"/>
          <w:sz w:val="24"/>
          <w:szCs w:val="24"/>
        </w:rPr>
        <w:t xml:space="preserve"> (2021)</w:t>
      </w:r>
      <w:r>
        <w:rPr>
          <w:rFonts w:cstheme="minorHAnsi"/>
          <w:sz w:val="24"/>
          <w:szCs w:val="24"/>
        </w:rPr>
        <w:t xml:space="preserve"> </w:t>
      </w:r>
      <w:r w:rsidRPr="00D81CBE">
        <w:rPr>
          <w:rFonts w:cstheme="minorHAnsi"/>
          <w:i/>
          <w:iCs/>
          <w:sz w:val="24"/>
          <w:szCs w:val="24"/>
        </w:rPr>
        <w:t>Day nurseries</w:t>
      </w:r>
      <w:r>
        <w:rPr>
          <w:rFonts w:cstheme="minorHAnsi"/>
          <w:sz w:val="24"/>
          <w:szCs w:val="24"/>
        </w:rPr>
        <w:t xml:space="preserve">. Available at: </w:t>
      </w:r>
      <w:hyperlink r:id="rId8" w:history="1">
        <w:r w:rsidRPr="0098421F">
          <w:rPr>
            <w:rStyle w:val="Hyperlink"/>
            <w:rFonts w:cstheme="minorHAnsi"/>
            <w:sz w:val="24"/>
            <w:szCs w:val="24"/>
          </w:rPr>
          <w:t>https://www.daynurser</w:t>
        </w:r>
        <w:r w:rsidRPr="0098421F">
          <w:rPr>
            <w:rStyle w:val="Hyperlink"/>
            <w:rFonts w:cstheme="minorHAnsi"/>
            <w:sz w:val="24"/>
            <w:szCs w:val="24"/>
          </w:rPr>
          <w:t>i</w:t>
        </w:r>
        <w:r w:rsidRPr="0098421F">
          <w:rPr>
            <w:rStyle w:val="Hyperlink"/>
            <w:rFonts w:cstheme="minorHAnsi"/>
            <w:sz w:val="24"/>
            <w:szCs w:val="24"/>
          </w:rPr>
          <w:t>es.co.uk/advice/the-reggio-emilia-approach-to-early-years-education</w:t>
        </w:r>
      </w:hyperlink>
      <w:r>
        <w:rPr>
          <w:rStyle w:val="Hyperlink"/>
          <w:rFonts w:cstheme="minorHAnsi"/>
          <w:sz w:val="24"/>
          <w:szCs w:val="24"/>
        </w:rPr>
        <w:t xml:space="preserve"> </w:t>
      </w:r>
      <w:r w:rsidRPr="00D81CBE">
        <w:rPr>
          <w:rStyle w:val="Hyperlink"/>
          <w:rFonts w:cstheme="minorHAnsi"/>
          <w:color w:val="auto"/>
          <w:sz w:val="24"/>
          <w:szCs w:val="24"/>
          <w:u w:val="none"/>
        </w:rPr>
        <w:t>(Accessed: 7 May 2023).</w:t>
      </w:r>
    </w:p>
    <w:p w14:paraId="19DC2B1F" w14:textId="77777777" w:rsidR="0061415A" w:rsidRDefault="0061415A" w:rsidP="0061415A">
      <w:pPr>
        <w:spacing w:line="360" w:lineRule="auto"/>
        <w:rPr>
          <w:rStyle w:val="Hyperlink"/>
          <w:rFonts w:cstheme="minorHAnsi"/>
          <w:color w:val="auto"/>
          <w:sz w:val="24"/>
          <w:szCs w:val="24"/>
          <w:u w:val="none"/>
        </w:rPr>
      </w:pPr>
      <w:r w:rsidRPr="007B3732">
        <w:rPr>
          <w:rFonts w:cstheme="minorHAnsi"/>
          <w:sz w:val="24"/>
          <w:szCs w:val="24"/>
        </w:rPr>
        <w:t>Brandao,</w:t>
      </w:r>
      <w:r>
        <w:rPr>
          <w:rFonts w:cstheme="minorHAnsi"/>
          <w:sz w:val="24"/>
          <w:szCs w:val="24"/>
        </w:rPr>
        <w:t xml:space="preserve"> N</w:t>
      </w:r>
      <w:r w:rsidRPr="007B3732">
        <w:rPr>
          <w:rFonts w:cstheme="minorHAnsi"/>
          <w:sz w:val="24"/>
          <w:szCs w:val="24"/>
        </w:rPr>
        <w:t xml:space="preserve"> and Theodotou</w:t>
      </w:r>
      <w:r>
        <w:rPr>
          <w:rFonts w:cstheme="minorHAnsi"/>
          <w:sz w:val="24"/>
          <w:szCs w:val="24"/>
        </w:rPr>
        <w:t>, E.</w:t>
      </w:r>
      <w:r w:rsidRPr="007B3732">
        <w:rPr>
          <w:rFonts w:cstheme="minorHAnsi"/>
          <w:sz w:val="24"/>
          <w:szCs w:val="24"/>
        </w:rPr>
        <w:t xml:space="preserve"> (2020) </w:t>
      </w:r>
      <w:r>
        <w:rPr>
          <w:rFonts w:cstheme="minorHAnsi"/>
          <w:sz w:val="24"/>
          <w:szCs w:val="24"/>
        </w:rPr>
        <w:t xml:space="preserve">‘The Reggio Emilia and the Mosaic approach: Opponents or allies in multimodal teaching and learning? A discussion of their contribution to multimodal learning in early years education’. </w:t>
      </w:r>
      <w:r w:rsidRPr="009151BF">
        <w:rPr>
          <w:rFonts w:cstheme="minorHAnsi"/>
          <w:i/>
          <w:iCs/>
          <w:sz w:val="24"/>
          <w:szCs w:val="24"/>
        </w:rPr>
        <w:t xml:space="preserve">Journal of Global Education and Research. </w:t>
      </w:r>
      <w:r>
        <w:rPr>
          <w:rFonts w:cstheme="minorHAnsi"/>
          <w:sz w:val="24"/>
          <w:szCs w:val="24"/>
        </w:rPr>
        <w:t xml:space="preserve">Available at: </w:t>
      </w:r>
      <w:hyperlink r:id="rId9" w:history="1">
        <w:r w:rsidRPr="0098421F">
          <w:rPr>
            <w:rStyle w:val="Hyperlink"/>
            <w:rFonts w:cstheme="minorHAnsi"/>
            <w:sz w:val="24"/>
            <w:szCs w:val="24"/>
          </w:rPr>
          <w:t>https://repository.uel.ac.uk/download/a390c3d3ed250</w:t>
        </w:r>
        <w:r w:rsidRPr="0098421F">
          <w:rPr>
            <w:rStyle w:val="Hyperlink"/>
            <w:rFonts w:cstheme="minorHAnsi"/>
            <w:sz w:val="24"/>
            <w:szCs w:val="24"/>
          </w:rPr>
          <w:t>c</w:t>
        </w:r>
        <w:r w:rsidRPr="0098421F">
          <w:rPr>
            <w:rStyle w:val="Hyperlink"/>
            <w:rFonts w:cstheme="minorHAnsi"/>
            <w:sz w:val="24"/>
            <w:szCs w:val="24"/>
          </w:rPr>
          <w:t>301a5723c231140c10d6a3711a957d80c4e859083e4a52647d/275690/The%20Reggio%20Emilia%20and%20the%20Mosaic%20approach.pdf</w:t>
        </w:r>
      </w:hyperlink>
      <w:r>
        <w:rPr>
          <w:rFonts w:cstheme="minorHAnsi"/>
          <w:sz w:val="24"/>
          <w:szCs w:val="24"/>
        </w:rPr>
        <w:t xml:space="preserve"> (Accessed: 7 May 2023).</w:t>
      </w:r>
    </w:p>
    <w:p w14:paraId="2E6F0FF1" w14:textId="77777777" w:rsidR="0061415A" w:rsidRDefault="0061415A" w:rsidP="0061415A">
      <w:pPr>
        <w:spacing w:line="360" w:lineRule="auto"/>
        <w:rPr>
          <w:rFonts w:cstheme="minorHAnsi"/>
          <w:sz w:val="24"/>
          <w:szCs w:val="24"/>
        </w:rPr>
      </w:pPr>
      <w:r w:rsidRPr="007B3732">
        <w:rPr>
          <w:rFonts w:cstheme="minorHAnsi"/>
          <w:sz w:val="24"/>
          <w:szCs w:val="24"/>
        </w:rPr>
        <w:t xml:space="preserve">Burton-Hughes (2014) </w:t>
      </w:r>
      <w:r w:rsidRPr="00C214C5">
        <w:rPr>
          <w:rFonts w:cstheme="minorHAnsi"/>
          <w:i/>
          <w:iCs/>
          <w:sz w:val="24"/>
          <w:szCs w:val="24"/>
        </w:rPr>
        <w:t>High Speed Training</w:t>
      </w:r>
      <w:r>
        <w:rPr>
          <w:rFonts w:cstheme="minorHAnsi"/>
          <w:sz w:val="24"/>
          <w:szCs w:val="24"/>
        </w:rPr>
        <w:t xml:space="preserve">. Available at: </w:t>
      </w:r>
      <w:hyperlink r:id="rId10" w:history="1">
        <w:r w:rsidRPr="0098421F">
          <w:rPr>
            <w:rStyle w:val="Hyperlink"/>
            <w:rFonts w:cstheme="minorHAnsi"/>
            <w:sz w:val="24"/>
            <w:szCs w:val="24"/>
          </w:rPr>
          <w:t>http</w:t>
        </w:r>
        <w:r w:rsidRPr="0098421F">
          <w:rPr>
            <w:rStyle w:val="Hyperlink"/>
            <w:rFonts w:cstheme="minorHAnsi"/>
            <w:sz w:val="24"/>
            <w:szCs w:val="24"/>
          </w:rPr>
          <w:t>s</w:t>
        </w:r>
        <w:r w:rsidRPr="0098421F">
          <w:rPr>
            <w:rStyle w:val="Hyperlink"/>
            <w:rFonts w:cstheme="minorHAnsi"/>
            <w:sz w:val="24"/>
            <w:szCs w:val="24"/>
          </w:rPr>
          <w:t>://www.highspeedtraining.co.uk/hub/data-protection-act-summary/</w:t>
        </w:r>
      </w:hyperlink>
      <w:r>
        <w:rPr>
          <w:rFonts w:cstheme="minorHAnsi"/>
          <w:sz w:val="24"/>
          <w:szCs w:val="24"/>
        </w:rPr>
        <w:t xml:space="preserve"> (Accessed: 11 May 2023).</w:t>
      </w:r>
    </w:p>
    <w:p w14:paraId="75C3558F" w14:textId="77777777" w:rsidR="0061415A" w:rsidRDefault="0061415A" w:rsidP="0061415A">
      <w:pPr>
        <w:spacing w:line="360" w:lineRule="auto"/>
        <w:rPr>
          <w:rStyle w:val="Hyperlink"/>
          <w:rFonts w:cstheme="minorHAnsi"/>
          <w:color w:val="auto"/>
          <w:sz w:val="24"/>
          <w:szCs w:val="24"/>
          <w:u w:val="none"/>
        </w:rPr>
      </w:pPr>
      <w:r w:rsidRPr="007B3732">
        <w:rPr>
          <w:rFonts w:cstheme="minorHAnsi"/>
          <w:sz w:val="24"/>
          <w:szCs w:val="24"/>
        </w:rPr>
        <w:t>Calderon</w:t>
      </w:r>
      <w:r>
        <w:rPr>
          <w:rFonts w:cstheme="minorHAnsi"/>
          <w:sz w:val="24"/>
          <w:szCs w:val="24"/>
        </w:rPr>
        <w:t>, J.</w:t>
      </w:r>
      <w:r w:rsidRPr="007B3732">
        <w:rPr>
          <w:rFonts w:cstheme="minorHAnsi"/>
          <w:sz w:val="24"/>
          <w:szCs w:val="24"/>
        </w:rPr>
        <w:t xml:space="preserve"> (2021) </w:t>
      </w:r>
      <w:r w:rsidRPr="00674464">
        <w:rPr>
          <w:rFonts w:cstheme="minorHAnsi"/>
          <w:i/>
          <w:iCs/>
          <w:sz w:val="24"/>
          <w:szCs w:val="24"/>
        </w:rPr>
        <w:t>Reloadly blog</w:t>
      </w:r>
      <w:r>
        <w:rPr>
          <w:rFonts w:cstheme="minorHAnsi"/>
          <w:sz w:val="24"/>
          <w:szCs w:val="24"/>
        </w:rPr>
        <w:t xml:space="preserve"> [blog]. Available at: </w:t>
      </w:r>
      <w:hyperlink r:id="rId11" w:history="1">
        <w:r w:rsidRPr="0098421F">
          <w:rPr>
            <w:rStyle w:val="Hyperlink"/>
            <w:rFonts w:cstheme="minorHAnsi"/>
            <w:sz w:val="24"/>
            <w:szCs w:val="24"/>
          </w:rPr>
          <w:t>https://</w:t>
        </w:r>
        <w:r w:rsidRPr="0098421F">
          <w:rPr>
            <w:rStyle w:val="Hyperlink"/>
            <w:rFonts w:cstheme="minorHAnsi"/>
            <w:sz w:val="24"/>
            <w:szCs w:val="24"/>
          </w:rPr>
          <w:t>w</w:t>
        </w:r>
        <w:r w:rsidRPr="0098421F">
          <w:rPr>
            <w:rStyle w:val="Hyperlink"/>
            <w:rFonts w:cstheme="minorHAnsi"/>
            <w:sz w:val="24"/>
            <w:szCs w:val="24"/>
          </w:rPr>
          <w:t>ww.reloadly.com/blog/incentive-ideas-for-research-participants/</w:t>
        </w:r>
      </w:hyperlink>
      <w:r>
        <w:rPr>
          <w:rFonts w:cstheme="minorHAnsi"/>
          <w:sz w:val="24"/>
          <w:szCs w:val="24"/>
        </w:rPr>
        <w:t xml:space="preserve"> (Accessed: 10 May 2023).</w:t>
      </w:r>
    </w:p>
    <w:p w14:paraId="61B633F3" w14:textId="77777777" w:rsidR="0061415A" w:rsidRDefault="0061415A" w:rsidP="0061415A">
      <w:pPr>
        <w:spacing w:line="360" w:lineRule="auto"/>
        <w:rPr>
          <w:rFonts w:cstheme="minorHAnsi"/>
          <w:sz w:val="24"/>
          <w:szCs w:val="24"/>
        </w:rPr>
      </w:pPr>
      <w:r w:rsidRPr="007B3732">
        <w:rPr>
          <w:rFonts w:cstheme="minorHAnsi"/>
          <w:sz w:val="24"/>
          <w:szCs w:val="24"/>
        </w:rPr>
        <w:t>Cambridge Dictionary (2023)</w:t>
      </w:r>
      <w:r>
        <w:rPr>
          <w:rFonts w:cstheme="minorHAnsi"/>
          <w:sz w:val="24"/>
          <w:szCs w:val="24"/>
        </w:rPr>
        <w:t xml:space="preserve"> </w:t>
      </w:r>
      <w:r w:rsidRPr="00674464">
        <w:rPr>
          <w:rFonts w:cstheme="minorHAnsi"/>
          <w:i/>
          <w:iCs/>
          <w:sz w:val="24"/>
          <w:szCs w:val="24"/>
        </w:rPr>
        <w:t>Ethic Definition</w:t>
      </w:r>
      <w:r>
        <w:rPr>
          <w:rFonts w:cstheme="minorHAnsi"/>
          <w:sz w:val="24"/>
          <w:szCs w:val="24"/>
        </w:rPr>
        <w:t xml:space="preserve">. Available at: </w:t>
      </w:r>
      <w:r w:rsidRPr="007B3732">
        <w:rPr>
          <w:rFonts w:cstheme="minorHAnsi"/>
          <w:sz w:val="24"/>
          <w:szCs w:val="24"/>
        </w:rPr>
        <w:t xml:space="preserve"> </w:t>
      </w:r>
      <w:hyperlink r:id="rId12" w:history="1">
        <w:r w:rsidRPr="007B3732">
          <w:rPr>
            <w:rStyle w:val="Hyperlink"/>
            <w:rFonts w:cstheme="minorHAnsi"/>
            <w:sz w:val="24"/>
            <w:szCs w:val="24"/>
          </w:rPr>
          <w:t>https://dictio</w:t>
        </w:r>
        <w:r w:rsidRPr="007B3732">
          <w:rPr>
            <w:rStyle w:val="Hyperlink"/>
            <w:rFonts w:cstheme="minorHAnsi"/>
            <w:sz w:val="24"/>
            <w:szCs w:val="24"/>
          </w:rPr>
          <w:t>n</w:t>
        </w:r>
        <w:r w:rsidRPr="007B3732">
          <w:rPr>
            <w:rStyle w:val="Hyperlink"/>
            <w:rFonts w:cstheme="minorHAnsi"/>
            <w:sz w:val="24"/>
            <w:szCs w:val="24"/>
          </w:rPr>
          <w:t>ary.cambridge.org/dictionary/english/ethic</w:t>
        </w:r>
      </w:hyperlink>
      <w:r>
        <w:rPr>
          <w:rStyle w:val="Hyperlink"/>
          <w:rFonts w:cstheme="minorHAnsi"/>
          <w:sz w:val="24"/>
          <w:szCs w:val="24"/>
        </w:rPr>
        <w:t xml:space="preserve"> </w:t>
      </w:r>
      <w:r>
        <w:rPr>
          <w:rStyle w:val="Hyperlink"/>
          <w:rFonts w:cstheme="minorHAnsi"/>
          <w:color w:val="auto"/>
          <w:sz w:val="24"/>
          <w:szCs w:val="24"/>
          <w:u w:val="none"/>
        </w:rPr>
        <w:t>(Accessed: 10 May 2023).</w:t>
      </w:r>
    </w:p>
    <w:p w14:paraId="25F3EBC9" w14:textId="77777777" w:rsidR="0061415A" w:rsidRPr="006C2283" w:rsidRDefault="0061415A" w:rsidP="0061415A">
      <w:pPr>
        <w:spacing w:line="360" w:lineRule="auto"/>
        <w:rPr>
          <w:rFonts w:cstheme="minorHAnsi"/>
          <w:sz w:val="24"/>
          <w:szCs w:val="24"/>
        </w:rPr>
      </w:pPr>
      <w:r w:rsidRPr="007B3732">
        <w:rPr>
          <w:rFonts w:cstheme="minorHAnsi"/>
          <w:sz w:val="24"/>
          <w:szCs w:val="24"/>
        </w:rPr>
        <w:lastRenderedPageBreak/>
        <w:t>Dobson-Perez</w:t>
      </w:r>
      <w:r>
        <w:rPr>
          <w:rFonts w:cstheme="minorHAnsi"/>
          <w:sz w:val="24"/>
          <w:szCs w:val="24"/>
        </w:rPr>
        <w:t>, C.</w:t>
      </w:r>
      <w:r w:rsidRPr="007B3732">
        <w:rPr>
          <w:rFonts w:cstheme="minorHAnsi"/>
          <w:sz w:val="24"/>
          <w:szCs w:val="24"/>
        </w:rPr>
        <w:t xml:space="preserve"> (2020)</w:t>
      </w:r>
      <w:r>
        <w:rPr>
          <w:rFonts w:cstheme="minorHAnsi"/>
          <w:sz w:val="24"/>
          <w:szCs w:val="24"/>
        </w:rPr>
        <w:t xml:space="preserve"> </w:t>
      </w:r>
      <w:r w:rsidRPr="00674464">
        <w:rPr>
          <w:rFonts w:cstheme="minorHAnsi"/>
          <w:i/>
          <w:iCs/>
          <w:sz w:val="24"/>
          <w:szCs w:val="24"/>
        </w:rPr>
        <w:t>University of Cambridge</w:t>
      </w:r>
      <w:r>
        <w:rPr>
          <w:rFonts w:cstheme="minorHAnsi"/>
          <w:sz w:val="24"/>
          <w:szCs w:val="24"/>
        </w:rPr>
        <w:t>. Available at:</w:t>
      </w:r>
      <w:r w:rsidRPr="007B3732">
        <w:rPr>
          <w:rFonts w:cstheme="minorHAnsi"/>
          <w:sz w:val="24"/>
          <w:szCs w:val="24"/>
        </w:rPr>
        <w:t xml:space="preserve"> </w:t>
      </w:r>
      <w:hyperlink r:id="rId13" w:history="1">
        <w:r w:rsidRPr="007B3732">
          <w:rPr>
            <w:rStyle w:val="Hyperlink"/>
            <w:rFonts w:cstheme="minorHAnsi"/>
            <w:sz w:val="24"/>
            <w:szCs w:val="24"/>
          </w:rPr>
          <w:t>https://ww</w:t>
        </w:r>
        <w:r w:rsidRPr="007B3732">
          <w:rPr>
            <w:rStyle w:val="Hyperlink"/>
            <w:rFonts w:cstheme="minorHAnsi"/>
            <w:sz w:val="24"/>
            <w:szCs w:val="24"/>
          </w:rPr>
          <w:t>w</w:t>
        </w:r>
        <w:r w:rsidRPr="007B3732">
          <w:rPr>
            <w:rStyle w:val="Hyperlink"/>
            <w:rFonts w:cstheme="minorHAnsi"/>
            <w:sz w:val="24"/>
            <w:szCs w:val="24"/>
          </w:rPr>
          <w:t>.ice.cam.ac.uk/about-us/news/social-class-education-unequal</w:t>
        </w:r>
      </w:hyperlink>
      <w:r>
        <w:rPr>
          <w:rStyle w:val="Hyperlink"/>
          <w:rFonts w:cstheme="minorHAnsi"/>
          <w:sz w:val="24"/>
          <w:szCs w:val="24"/>
        </w:rPr>
        <w:t xml:space="preserve"> </w:t>
      </w:r>
      <w:r>
        <w:rPr>
          <w:rStyle w:val="Hyperlink"/>
          <w:rFonts w:cstheme="minorHAnsi"/>
          <w:color w:val="auto"/>
          <w:sz w:val="24"/>
          <w:szCs w:val="24"/>
          <w:u w:val="none"/>
        </w:rPr>
        <w:t>(Accessed: 10 May 2023).</w:t>
      </w:r>
    </w:p>
    <w:p w14:paraId="19A95730" w14:textId="77777777" w:rsidR="0061415A" w:rsidRDefault="0061415A" w:rsidP="0061415A">
      <w:pPr>
        <w:spacing w:line="360" w:lineRule="auto"/>
        <w:rPr>
          <w:rFonts w:cstheme="minorHAnsi"/>
          <w:sz w:val="24"/>
          <w:szCs w:val="24"/>
        </w:rPr>
      </w:pPr>
      <w:r w:rsidRPr="007B3732">
        <w:rPr>
          <w:rFonts w:cstheme="minorHAnsi"/>
          <w:sz w:val="24"/>
          <w:szCs w:val="24"/>
        </w:rPr>
        <w:t xml:space="preserve">Dolby, N. and Weis, L. (2012) </w:t>
      </w:r>
      <w:r w:rsidRPr="006C2283">
        <w:rPr>
          <w:rFonts w:cstheme="minorHAnsi"/>
          <w:i/>
          <w:iCs/>
          <w:sz w:val="24"/>
          <w:szCs w:val="24"/>
        </w:rPr>
        <w:t>Social class and education: Global perspectives</w:t>
      </w:r>
      <w:r w:rsidRPr="007B3732">
        <w:rPr>
          <w:rFonts w:cstheme="minorHAnsi"/>
          <w:sz w:val="24"/>
          <w:szCs w:val="24"/>
        </w:rPr>
        <w:t>. London: Routledge.</w:t>
      </w:r>
    </w:p>
    <w:p w14:paraId="108285C3" w14:textId="77777777" w:rsidR="0061415A" w:rsidRDefault="0061415A" w:rsidP="0061415A">
      <w:pPr>
        <w:spacing w:line="360" w:lineRule="auto"/>
        <w:rPr>
          <w:rFonts w:cstheme="minorHAnsi"/>
          <w:sz w:val="24"/>
          <w:szCs w:val="24"/>
        </w:rPr>
      </w:pPr>
      <w:r w:rsidRPr="007B3732">
        <w:rPr>
          <w:rFonts w:cstheme="minorHAnsi"/>
          <w:sz w:val="24"/>
          <w:szCs w:val="24"/>
        </w:rPr>
        <w:t xml:space="preserve">ERIC </w:t>
      </w:r>
      <w:r>
        <w:rPr>
          <w:rFonts w:cstheme="minorHAnsi"/>
          <w:sz w:val="24"/>
          <w:szCs w:val="24"/>
        </w:rPr>
        <w:t xml:space="preserve">(2019) </w:t>
      </w:r>
      <w:r w:rsidRPr="00674464">
        <w:rPr>
          <w:rFonts w:cstheme="minorHAnsi"/>
          <w:i/>
          <w:iCs/>
          <w:sz w:val="24"/>
          <w:szCs w:val="24"/>
        </w:rPr>
        <w:t>Ethical research involving children</w:t>
      </w:r>
      <w:r>
        <w:rPr>
          <w:rFonts w:cstheme="minorHAnsi"/>
          <w:sz w:val="24"/>
          <w:szCs w:val="24"/>
        </w:rPr>
        <w:t xml:space="preserve">. Available at: </w:t>
      </w:r>
      <w:hyperlink r:id="rId14" w:history="1">
        <w:r w:rsidRPr="0098421F">
          <w:rPr>
            <w:rStyle w:val="Hyperlink"/>
            <w:rFonts w:cstheme="minorHAnsi"/>
            <w:sz w:val="24"/>
            <w:szCs w:val="24"/>
          </w:rPr>
          <w:t>https://childethics.com/</w:t>
        </w:r>
      </w:hyperlink>
      <w:r>
        <w:rPr>
          <w:rFonts w:cstheme="minorHAnsi"/>
          <w:sz w:val="24"/>
          <w:szCs w:val="24"/>
        </w:rPr>
        <w:t xml:space="preserve"> (Accessed: 12 May 2023).</w:t>
      </w:r>
    </w:p>
    <w:p w14:paraId="7A523B97" w14:textId="377B0B36" w:rsidR="0061415A" w:rsidRDefault="0061415A" w:rsidP="0061415A">
      <w:pPr>
        <w:spacing w:line="360" w:lineRule="auto"/>
        <w:rPr>
          <w:rFonts w:cstheme="minorHAnsi"/>
          <w:sz w:val="24"/>
          <w:szCs w:val="24"/>
        </w:rPr>
      </w:pPr>
      <w:r w:rsidRPr="007B3732">
        <w:rPr>
          <w:rFonts w:cstheme="minorHAnsi"/>
          <w:sz w:val="24"/>
          <w:szCs w:val="24"/>
        </w:rPr>
        <w:t xml:space="preserve">Gabrieli, G. (2021) </w:t>
      </w:r>
      <w:r>
        <w:rPr>
          <w:rFonts w:cstheme="minorHAnsi"/>
          <w:sz w:val="24"/>
          <w:szCs w:val="24"/>
        </w:rPr>
        <w:t xml:space="preserve">An Analysis of the Generalizability and Stability of The Halo Effect During the COVID-19 Pandemic Outbreak. </w:t>
      </w:r>
      <w:r w:rsidRPr="00B95F42">
        <w:rPr>
          <w:rFonts w:cstheme="minorHAnsi"/>
          <w:i/>
          <w:iCs/>
          <w:sz w:val="24"/>
          <w:szCs w:val="24"/>
        </w:rPr>
        <w:t xml:space="preserve">Frontiers in Psychology. </w:t>
      </w:r>
      <w:r>
        <w:rPr>
          <w:rFonts w:cstheme="minorHAnsi"/>
          <w:sz w:val="24"/>
          <w:szCs w:val="24"/>
        </w:rPr>
        <w:t xml:space="preserve">Available at: </w:t>
      </w:r>
      <w:hyperlink r:id="rId15" w:history="1">
        <w:r w:rsidRPr="0098421F">
          <w:rPr>
            <w:rStyle w:val="Hyperlink"/>
            <w:rFonts w:cstheme="minorHAnsi"/>
            <w:sz w:val="24"/>
            <w:szCs w:val="24"/>
          </w:rPr>
          <w:t>https://www.frontiersin.org/journals/psycho</w:t>
        </w:r>
        <w:r w:rsidRPr="0098421F">
          <w:rPr>
            <w:rStyle w:val="Hyperlink"/>
            <w:rFonts w:cstheme="minorHAnsi"/>
            <w:sz w:val="24"/>
            <w:szCs w:val="24"/>
          </w:rPr>
          <w:t>l</w:t>
        </w:r>
        <w:r w:rsidRPr="0098421F">
          <w:rPr>
            <w:rStyle w:val="Hyperlink"/>
            <w:rFonts w:cstheme="minorHAnsi"/>
            <w:sz w:val="24"/>
            <w:szCs w:val="24"/>
          </w:rPr>
          <w:t>ogy#editorial-board</w:t>
        </w:r>
      </w:hyperlink>
      <w:r>
        <w:rPr>
          <w:rFonts w:cstheme="minorHAnsi"/>
          <w:sz w:val="24"/>
          <w:szCs w:val="24"/>
        </w:rPr>
        <w:t xml:space="preserve"> </w:t>
      </w:r>
    </w:p>
    <w:p w14:paraId="3FC50113" w14:textId="77777777" w:rsidR="0061415A" w:rsidRDefault="0061415A" w:rsidP="0061415A">
      <w:pPr>
        <w:spacing w:line="360" w:lineRule="auto"/>
        <w:rPr>
          <w:rFonts w:cstheme="minorHAnsi"/>
          <w:sz w:val="24"/>
          <w:szCs w:val="24"/>
        </w:rPr>
      </w:pPr>
      <w:r w:rsidRPr="00994DD3">
        <w:rPr>
          <w:rFonts w:cstheme="minorHAnsi"/>
          <w:sz w:val="24"/>
          <w:szCs w:val="24"/>
        </w:rPr>
        <w:t xml:space="preserve">Gaille, B. (2018) </w:t>
      </w:r>
      <w:r w:rsidRPr="00674464">
        <w:rPr>
          <w:rFonts w:cstheme="minorHAnsi"/>
          <w:i/>
          <w:iCs/>
          <w:sz w:val="24"/>
          <w:szCs w:val="24"/>
        </w:rPr>
        <w:t>Brandon Gaille: Small business and marketing advice</w:t>
      </w:r>
      <w:r w:rsidRPr="00994DD3">
        <w:rPr>
          <w:rFonts w:cstheme="minorHAnsi"/>
          <w:sz w:val="24"/>
          <w:szCs w:val="24"/>
        </w:rPr>
        <w:t xml:space="preserve">. Available at:  </w:t>
      </w:r>
      <w:hyperlink r:id="rId16" w:anchor=":~:text=List%20of%20the%20Disadvantages%20of%20the%20Case%20Study,It%20is%20a%20labor-intensive%20method%20of%20data%20collection" w:history="1">
        <w:r w:rsidRPr="00994DD3">
          <w:rPr>
            <w:rStyle w:val="Hyperlink"/>
            <w:rFonts w:cstheme="minorHAnsi"/>
            <w:sz w:val="24"/>
            <w:szCs w:val="24"/>
          </w:rPr>
          <w:t>https://brandongaille.com/12-case-study-method-advantages-and-disadvantages/#:~:text=List%20of%20the%20Disadvantages%20of%20the%20Case%20Study,It%20is%20a%20labor-intensive%20method%20of%20data%20collection</w:t>
        </w:r>
      </w:hyperlink>
      <w:r w:rsidRPr="00994DD3">
        <w:rPr>
          <w:rFonts w:cstheme="minorHAnsi"/>
          <w:sz w:val="24"/>
          <w:szCs w:val="24"/>
        </w:rPr>
        <w:t xml:space="preserve"> (Accessed: 10 May 2023).</w:t>
      </w:r>
    </w:p>
    <w:p w14:paraId="03C6FB11" w14:textId="77777777" w:rsidR="0061415A" w:rsidRDefault="0061415A" w:rsidP="0061415A">
      <w:pPr>
        <w:spacing w:line="360" w:lineRule="auto"/>
        <w:rPr>
          <w:rStyle w:val="Hyperlink"/>
          <w:rFonts w:cstheme="minorHAnsi"/>
          <w:color w:val="auto"/>
          <w:sz w:val="24"/>
          <w:szCs w:val="24"/>
          <w:u w:val="none"/>
        </w:rPr>
      </w:pPr>
      <w:r w:rsidRPr="007B3732">
        <w:rPr>
          <w:rFonts w:cstheme="minorHAnsi"/>
          <w:sz w:val="24"/>
          <w:szCs w:val="24"/>
        </w:rPr>
        <w:t>Goodman</w:t>
      </w:r>
      <w:r>
        <w:rPr>
          <w:rFonts w:cstheme="minorHAnsi"/>
          <w:sz w:val="24"/>
          <w:szCs w:val="24"/>
        </w:rPr>
        <w:t>, A.</w:t>
      </w:r>
      <w:r w:rsidRPr="007B3732">
        <w:rPr>
          <w:rFonts w:cstheme="minorHAnsi"/>
          <w:sz w:val="24"/>
          <w:szCs w:val="24"/>
        </w:rPr>
        <w:t xml:space="preserve"> and Gregg</w:t>
      </w:r>
      <w:r>
        <w:rPr>
          <w:rFonts w:cstheme="minorHAnsi"/>
          <w:sz w:val="24"/>
          <w:szCs w:val="24"/>
        </w:rPr>
        <w:t>, P.</w:t>
      </w:r>
      <w:r w:rsidRPr="007B3732">
        <w:rPr>
          <w:rFonts w:cstheme="minorHAnsi"/>
          <w:sz w:val="24"/>
          <w:szCs w:val="24"/>
        </w:rPr>
        <w:t xml:space="preserve"> (2010)</w:t>
      </w:r>
      <w:r>
        <w:rPr>
          <w:rFonts w:cstheme="minorHAnsi"/>
          <w:sz w:val="24"/>
          <w:szCs w:val="24"/>
        </w:rPr>
        <w:t xml:space="preserve"> </w:t>
      </w:r>
      <w:r w:rsidRPr="002045DD">
        <w:rPr>
          <w:rFonts w:cstheme="minorHAnsi"/>
          <w:i/>
          <w:iCs/>
          <w:sz w:val="24"/>
          <w:szCs w:val="24"/>
        </w:rPr>
        <w:t xml:space="preserve">Joseph Roundtree Foundation. </w:t>
      </w:r>
      <w:r>
        <w:rPr>
          <w:rFonts w:cstheme="minorHAnsi"/>
          <w:sz w:val="24"/>
          <w:szCs w:val="24"/>
        </w:rPr>
        <w:t xml:space="preserve">Available at: </w:t>
      </w:r>
      <w:hyperlink r:id="rId17" w:history="1">
        <w:r w:rsidRPr="0098421F">
          <w:rPr>
            <w:rStyle w:val="Hyperlink"/>
            <w:rFonts w:cstheme="minorHAnsi"/>
            <w:sz w:val="24"/>
            <w:szCs w:val="24"/>
          </w:rPr>
          <w:t>https://www.jrf.org.uk/report/poorer-children%E2%80%99s-educational-attainment-how-important-are-attitudes-and-behaviour</w:t>
        </w:r>
      </w:hyperlink>
      <w:r>
        <w:rPr>
          <w:rStyle w:val="Hyperlink"/>
          <w:rFonts w:cstheme="minorHAnsi"/>
          <w:sz w:val="24"/>
          <w:szCs w:val="24"/>
        </w:rPr>
        <w:t xml:space="preserve"> </w:t>
      </w:r>
      <w:r w:rsidRPr="002045DD">
        <w:rPr>
          <w:rStyle w:val="Hyperlink"/>
          <w:rFonts w:cstheme="minorHAnsi"/>
          <w:color w:val="auto"/>
          <w:sz w:val="24"/>
          <w:szCs w:val="24"/>
          <w:u w:val="none"/>
        </w:rPr>
        <w:t>(Accessed: 12 May 2023).</w:t>
      </w:r>
    </w:p>
    <w:p w14:paraId="039A6165" w14:textId="77777777" w:rsidR="0061415A" w:rsidRDefault="0061415A" w:rsidP="0061415A">
      <w:pPr>
        <w:spacing w:line="360" w:lineRule="auto"/>
        <w:rPr>
          <w:rStyle w:val="Hyperlink"/>
          <w:rFonts w:cstheme="minorHAnsi"/>
          <w:color w:val="auto"/>
          <w:sz w:val="24"/>
          <w:szCs w:val="24"/>
          <w:u w:val="none"/>
        </w:rPr>
      </w:pPr>
      <w:r w:rsidRPr="00A76FB3">
        <w:rPr>
          <w:rFonts w:cstheme="minorHAnsi"/>
          <w:sz w:val="24"/>
          <w:szCs w:val="24"/>
        </w:rPr>
        <w:t xml:space="preserve">Goudeau </w:t>
      </w:r>
      <w:r w:rsidRPr="00A76FB3">
        <w:rPr>
          <w:rFonts w:cstheme="minorHAnsi"/>
          <w:i/>
          <w:iCs/>
          <w:sz w:val="24"/>
          <w:szCs w:val="24"/>
        </w:rPr>
        <w:t>et al</w:t>
      </w:r>
      <w:r w:rsidRPr="00A76FB3">
        <w:rPr>
          <w:rFonts w:cstheme="minorHAnsi"/>
          <w:sz w:val="24"/>
          <w:szCs w:val="24"/>
        </w:rPr>
        <w:t>. (2021</w:t>
      </w:r>
      <w:r>
        <w:rPr>
          <w:rFonts w:cstheme="minorHAnsi"/>
          <w:sz w:val="24"/>
          <w:szCs w:val="24"/>
        </w:rPr>
        <w:t xml:space="preserve">) </w:t>
      </w:r>
      <w:r w:rsidRPr="00A76FB3">
        <w:rPr>
          <w:rFonts w:cstheme="minorHAnsi"/>
          <w:i/>
          <w:iCs/>
          <w:sz w:val="24"/>
          <w:szCs w:val="24"/>
        </w:rPr>
        <w:t xml:space="preserve">Nature Human Behaviour. </w:t>
      </w:r>
      <w:r w:rsidRPr="00A76FB3">
        <w:rPr>
          <w:rFonts w:cstheme="minorHAnsi"/>
          <w:sz w:val="24"/>
          <w:szCs w:val="24"/>
        </w:rPr>
        <w:t>Available at:</w:t>
      </w:r>
      <w:r w:rsidRPr="00A76FB3">
        <w:rPr>
          <w:rFonts w:cstheme="minorHAnsi"/>
          <w:i/>
          <w:iCs/>
          <w:sz w:val="24"/>
          <w:szCs w:val="24"/>
        </w:rPr>
        <w:t xml:space="preserve"> </w:t>
      </w:r>
      <w:hyperlink r:id="rId18" w:history="1">
        <w:r w:rsidRPr="00A76FB3">
          <w:rPr>
            <w:rStyle w:val="Hyperlink"/>
            <w:rFonts w:cstheme="minorHAnsi"/>
            <w:sz w:val="24"/>
            <w:szCs w:val="24"/>
          </w:rPr>
          <w:t>https://www.nature.com/articles/s41562-021-01212-7</w:t>
        </w:r>
      </w:hyperlink>
      <w:r w:rsidRPr="00A76FB3">
        <w:rPr>
          <w:rFonts w:cstheme="minorHAnsi"/>
          <w:sz w:val="24"/>
          <w:szCs w:val="24"/>
        </w:rPr>
        <w:t xml:space="preserve"> (Accessed: 17 May 2023).</w:t>
      </w:r>
    </w:p>
    <w:p w14:paraId="5497053B" w14:textId="77777777" w:rsidR="0061415A" w:rsidRDefault="0061415A" w:rsidP="0061415A">
      <w:pPr>
        <w:spacing w:line="360" w:lineRule="auto"/>
        <w:rPr>
          <w:rFonts w:cstheme="minorHAnsi"/>
          <w:sz w:val="24"/>
          <w:szCs w:val="24"/>
        </w:rPr>
      </w:pPr>
      <w:r w:rsidRPr="007B3732">
        <w:rPr>
          <w:rFonts w:cstheme="minorHAnsi"/>
          <w:sz w:val="24"/>
          <w:szCs w:val="24"/>
        </w:rPr>
        <w:t xml:space="preserve">Health care and professions council (2021) </w:t>
      </w:r>
      <w:r w:rsidRPr="00A32D47">
        <w:rPr>
          <w:rFonts w:cstheme="minorHAnsi"/>
          <w:i/>
          <w:iCs/>
          <w:sz w:val="24"/>
          <w:szCs w:val="24"/>
        </w:rPr>
        <w:t>Health care and professions council</w:t>
      </w:r>
      <w:r>
        <w:rPr>
          <w:rFonts w:cstheme="minorHAnsi"/>
          <w:sz w:val="24"/>
          <w:szCs w:val="24"/>
        </w:rPr>
        <w:t xml:space="preserve">. Available at: </w:t>
      </w:r>
      <w:hyperlink r:id="rId19" w:history="1">
        <w:r w:rsidRPr="0098421F">
          <w:rPr>
            <w:rStyle w:val="Hyperlink"/>
            <w:rFonts w:cstheme="minorHAnsi"/>
            <w:sz w:val="24"/>
            <w:szCs w:val="24"/>
          </w:rPr>
          <w:t>https://</w:t>
        </w:r>
        <w:r w:rsidRPr="0098421F">
          <w:rPr>
            <w:rStyle w:val="Hyperlink"/>
            <w:rFonts w:cstheme="minorHAnsi"/>
            <w:sz w:val="24"/>
            <w:szCs w:val="24"/>
          </w:rPr>
          <w:t>w</w:t>
        </w:r>
        <w:r w:rsidRPr="0098421F">
          <w:rPr>
            <w:rStyle w:val="Hyperlink"/>
            <w:rFonts w:cstheme="minorHAnsi"/>
            <w:sz w:val="24"/>
            <w:szCs w:val="24"/>
          </w:rPr>
          <w:t>ww.hcpc-uk.org/standards/meeting-our-standards/confidentiality/guidance-on-confidentiality/consent-and-confidentiality/</w:t>
        </w:r>
      </w:hyperlink>
      <w:r>
        <w:rPr>
          <w:rFonts w:cstheme="minorHAnsi"/>
          <w:sz w:val="24"/>
          <w:szCs w:val="24"/>
        </w:rPr>
        <w:t xml:space="preserve"> (Accessed: 17 May 2023).</w:t>
      </w:r>
    </w:p>
    <w:p w14:paraId="40B08259" w14:textId="77777777" w:rsidR="0061415A" w:rsidRDefault="0061415A" w:rsidP="0061415A">
      <w:pPr>
        <w:spacing w:line="360" w:lineRule="auto"/>
        <w:rPr>
          <w:rFonts w:cstheme="minorHAnsi"/>
          <w:sz w:val="24"/>
          <w:szCs w:val="24"/>
        </w:rPr>
      </w:pPr>
      <w:r w:rsidRPr="007B3732">
        <w:rPr>
          <w:rFonts w:cstheme="minorHAnsi"/>
          <w:sz w:val="24"/>
          <w:szCs w:val="24"/>
        </w:rPr>
        <w:t>Holmes, R. (2018)</w:t>
      </w:r>
      <w:r>
        <w:rPr>
          <w:rFonts w:cstheme="minorHAnsi"/>
          <w:sz w:val="24"/>
          <w:szCs w:val="24"/>
        </w:rPr>
        <w:t xml:space="preserve"> </w:t>
      </w:r>
      <w:r w:rsidRPr="0050126E">
        <w:rPr>
          <w:rFonts w:cstheme="minorHAnsi"/>
          <w:i/>
          <w:iCs/>
          <w:sz w:val="24"/>
          <w:szCs w:val="24"/>
        </w:rPr>
        <w:t>Doing your early years research project: A step by step guide</w:t>
      </w:r>
      <w:r>
        <w:rPr>
          <w:rFonts w:cstheme="minorHAnsi"/>
          <w:sz w:val="24"/>
          <w:szCs w:val="24"/>
        </w:rPr>
        <w:t>. London: SAGE publications.</w:t>
      </w:r>
    </w:p>
    <w:p w14:paraId="4E8568F9" w14:textId="77777777" w:rsidR="0061415A" w:rsidRDefault="0061415A" w:rsidP="0061415A">
      <w:pPr>
        <w:spacing w:line="360" w:lineRule="auto"/>
        <w:rPr>
          <w:rStyle w:val="Hyperlink"/>
          <w:rFonts w:cstheme="minorHAnsi"/>
          <w:color w:val="auto"/>
          <w:sz w:val="24"/>
          <w:szCs w:val="24"/>
          <w:u w:val="none"/>
        </w:rPr>
      </w:pPr>
      <w:r w:rsidRPr="007B3732">
        <w:rPr>
          <w:rFonts w:cstheme="minorHAnsi"/>
          <w:sz w:val="24"/>
          <w:szCs w:val="24"/>
        </w:rPr>
        <w:t>Lewis</w:t>
      </w:r>
      <w:r>
        <w:rPr>
          <w:rFonts w:cstheme="minorHAnsi"/>
          <w:sz w:val="24"/>
          <w:szCs w:val="24"/>
        </w:rPr>
        <w:t>, B.</w:t>
      </w:r>
      <w:r w:rsidRPr="007B3732">
        <w:rPr>
          <w:rFonts w:cstheme="minorHAnsi"/>
          <w:sz w:val="24"/>
          <w:szCs w:val="24"/>
        </w:rPr>
        <w:t xml:space="preserve"> (2020)</w:t>
      </w:r>
      <w:r>
        <w:rPr>
          <w:rFonts w:cstheme="minorHAnsi"/>
          <w:sz w:val="24"/>
          <w:szCs w:val="24"/>
        </w:rPr>
        <w:t xml:space="preserve"> </w:t>
      </w:r>
      <w:r w:rsidRPr="00674464">
        <w:rPr>
          <w:rFonts w:cstheme="minorHAnsi"/>
          <w:i/>
          <w:iCs/>
          <w:sz w:val="24"/>
          <w:szCs w:val="24"/>
        </w:rPr>
        <w:t>Schools poverty gap a major challenge- Estyn</w:t>
      </w:r>
      <w:r>
        <w:rPr>
          <w:rFonts w:cstheme="minorHAnsi"/>
          <w:sz w:val="24"/>
          <w:szCs w:val="24"/>
        </w:rPr>
        <w:t>. Available at:</w:t>
      </w:r>
      <w:r w:rsidRPr="007B3732">
        <w:rPr>
          <w:rFonts w:cstheme="minorHAnsi"/>
          <w:sz w:val="24"/>
          <w:szCs w:val="24"/>
        </w:rPr>
        <w:t xml:space="preserve"> </w:t>
      </w:r>
      <w:hyperlink r:id="rId20" w:history="1">
        <w:r w:rsidRPr="007B3732">
          <w:rPr>
            <w:rStyle w:val="Hyperlink"/>
            <w:rFonts w:cstheme="minorHAnsi"/>
            <w:sz w:val="24"/>
            <w:szCs w:val="24"/>
          </w:rPr>
          <w:t>https://www.bbc.c</w:t>
        </w:r>
        <w:r w:rsidRPr="007B3732">
          <w:rPr>
            <w:rStyle w:val="Hyperlink"/>
            <w:rFonts w:cstheme="minorHAnsi"/>
            <w:sz w:val="24"/>
            <w:szCs w:val="24"/>
          </w:rPr>
          <w:t>o</w:t>
        </w:r>
        <w:r w:rsidRPr="007B3732">
          <w:rPr>
            <w:rStyle w:val="Hyperlink"/>
            <w:rFonts w:cstheme="minorHAnsi"/>
            <w:sz w:val="24"/>
            <w:szCs w:val="24"/>
          </w:rPr>
          <w:t>.uk/news/uk-wales-51629420</w:t>
        </w:r>
      </w:hyperlink>
      <w:r>
        <w:rPr>
          <w:rStyle w:val="Hyperlink"/>
          <w:rFonts w:cstheme="minorHAnsi"/>
          <w:sz w:val="24"/>
          <w:szCs w:val="24"/>
        </w:rPr>
        <w:t xml:space="preserve"> </w:t>
      </w:r>
      <w:r>
        <w:rPr>
          <w:rStyle w:val="Hyperlink"/>
          <w:rFonts w:cstheme="minorHAnsi"/>
          <w:color w:val="auto"/>
          <w:sz w:val="24"/>
          <w:szCs w:val="24"/>
          <w:u w:val="none"/>
        </w:rPr>
        <w:t>(Accessed: 14 May 2023).</w:t>
      </w:r>
    </w:p>
    <w:p w14:paraId="6F18EDB9" w14:textId="77777777" w:rsidR="0061415A" w:rsidRDefault="0061415A" w:rsidP="0061415A">
      <w:pPr>
        <w:spacing w:line="360" w:lineRule="auto"/>
        <w:rPr>
          <w:rStyle w:val="Hyperlink"/>
          <w:rFonts w:cstheme="minorHAnsi"/>
          <w:color w:val="auto"/>
          <w:sz w:val="24"/>
          <w:szCs w:val="24"/>
          <w:u w:val="none"/>
        </w:rPr>
      </w:pPr>
      <w:r w:rsidRPr="007B3732">
        <w:rPr>
          <w:rFonts w:cstheme="minorHAnsi"/>
          <w:sz w:val="24"/>
          <w:szCs w:val="24"/>
        </w:rPr>
        <w:lastRenderedPageBreak/>
        <w:t>McFayden</w:t>
      </w:r>
      <w:r>
        <w:rPr>
          <w:rFonts w:cstheme="minorHAnsi"/>
          <w:sz w:val="24"/>
          <w:szCs w:val="24"/>
        </w:rPr>
        <w:t>, J.</w:t>
      </w:r>
      <w:r w:rsidRPr="007B3732">
        <w:rPr>
          <w:rFonts w:cstheme="minorHAnsi"/>
          <w:sz w:val="24"/>
          <w:szCs w:val="24"/>
        </w:rPr>
        <w:t xml:space="preserve"> and Rankin</w:t>
      </w:r>
      <w:r>
        <w:rPr>
          <w:rFonts w:cstheme="minorHAnsi"/>
          <w:sz w:val="24"/>
          <w:szCs w:val="24"/>
        </w:rPr>
        <w:t>, J.</w:t>
      </w:r>
      <w:r w:rsidRPr="007B3732">
        <w:rPr>
          <w:rFonts w:cstheme="minorHAnsi"/>
          <w:sz w:val="24"/>
          <w:szCs w:val="24"/>
        </w:rPr>
        <w:t xml:space="preserve"> (2016)</w:t>
      </w:r>
      <w:r>
        <w:rPr>
          <w:rFonts w:cstheme="minorHAnsi"/>
          <w:sz w:val="24"/>
          <w:szCs w:val="24"/>
        </w:rPr>
        <w:t xml:space="preserve"> </w:t>
      </w:r>
      <w:r w:rsidRPr="00674464">
        <w:rPr>
          <w:rFonts w:cstheme="minorHAnsi"/>
          <w:i/>
          <w:iCs/>
          <w:sz w:val="24"/>
          <w:szCs w:val="24"/>
        </w:rPr>
        <w:t>University of the West of Scotland</w:t>
      </w:r>
      <w:r>
        <w:rPr>
          <w:rFonts w:cstheme="minorHAnsi"/>
          <w:sz w:val="24"/>
          <w:szCs w:val="24"/>
        </w:rPr>
        <w:t>. Available at:</w:t>
      </w:r>
      <w:r w:rsidRPr="007B3732">
        <w:rPr>
          <w:rFonts w:cstheme="minorHAnsi"/>
          <w:sz w:val="24"/>
          <w:szCs w:val="24"/>
        </w:rPr>
        <w:t xml:space="preserve"> </w:t>
      </w:r>
      <w:hyperlink r:id="rId21" w:anchor=":~:text=Within%20this%20process%2C%20gatekeepers%20have%20a%20key%20role,the%20smooth%20running%20of%20research%20activity%20to%20completion" w:history="1">
        <w:r w:rsidRPr="007B3732">
          <w:rPr>
            <w:rStyle w:val="Hyperlink"/>
            <w:rFonts w:cstheme="minorHAnsi"/>
            <w:sz w:val="24"/>
            <w:szCs w:val="24"/>
          </w:rPr>
          <w:t>https://research-portal.uws.ac.uk/en/publications/the-role-of-gatekeepers-in-research-learning-from-reflexivity-and#:~:text=Within%20this%20process%2C%20</w:t>
        </w:r>
        <w:r w:rsidRPr="007B3732">
          <w:rPr>
            <w:rStyle w:val="Hyperlink"/>
            <w:rFonts w:cstheme="minorHAnsi"/>
            <w:sz w:val="24"/>
            <w:szCs w:val="24"/>
          </w:rPr>
          <w:t>g</w:t>
        </w:r>
        <w:r w:rsidRPr="007B3732">
          <w:rPr>
            <w:rStyle w:val="Hyperlink"/>
            <w:rFonts w:cstheme="minorHAnsi"/>
            <w:sz w:val="24"/>
            <w:szCs w:val="24"/>
          </w:rPr>
          <w:t>atekeepers%20have%20a%20key%20role,the%20smooth%20running%20of%20research%20activity%20to%20completion</w:t>
        </w:r>
      </w:hyperlink>
      <w:r>
        <w:rPr>
          <w:rFonts w:cstheme="minorHAnsi"/>
          <w:sz w:val="24"/>
          <w:szCs w:val="24"/>
        </w:rPr>
        <w:t xml:space="preserve"> (Accessed: 9 May 2023).</w:t>
      </w:r>
    </w:p>
    <w:p w14:paraId="2A64C72C" w14:textId="77777777" w:rsidR="0061415A" w:rsidRPr="00EE4423" w:rsidRDefault="0061415A" w:rsidP="0061415A">
      <w:pPr>
        <w:spacing w:line="360" w:lineRule="auto"/>
        <w:rPr>
          <w:rStyle w:val="Hyperlink"/>
          <w:rFonts w:cstheme="minorHAnsi"/>
          <w:color w:val="auto"/>
          <w:sz w:val="24"/>
          <w:szCs w:val="24"/>
        </w:rPr>
      </w:pPr>
      <w:r w:rsidRPr="007B3732">
        <w:rPr>
          <w:rFonts w:cstheme="minorHAnsi"/>
          <w:sz w:val="24"/>
          <w:szCs w:val="24"/>
        </w:rPr>
        <w:t>McLeod, S</w:t>
      </w:r>
      <w:r>
        <w:rPr>
          <w:rFonts w:cstheme="minorHAnsi"/>
          <w:sz w:val="24"/>
          <w:szCs w:val="24"/>
        </w:rPr>
        <w:t xml:space="preserve">. </w:t>
      </w:r>
      <w:r w:rsidRPr="007B3732">
        <w:rPr>
          <w:rFonts w:cstheme="minorHAnsi"/>
          <w:sz w:val="24"/>
          <w:szCs w:val="24"/>
        </w:rPr>
        <w:t xml:space="preserve">(2023) </w:t>
      </w:r>
      <w:r w:rsidRPr="00EE4423">
        <w:rPr>
          <w:rFonts w:cstheme="minorHAnsi"/>
          <w:i/>
          <w:iCs/>
          <w:sz w:val="24"/>
          <w:szCs w:val="24"/>
        </w:rPr>
        <w:t>Simply Psychology</w:t>
      </w:r>
      <w:r>
        <w:rPr>
          <w:rFonts w:cstheme="minorHAnsi"/>
          <w:sz w:val="24"/>
          <w:szCs w:val="24"/>
        </w:rPr>
        <w:t xml:space="preserve">. Available at: </w:t>
      </w:r>
      <w:hyperlink r:id="rId22" w:history="1">
        <w:r w:rsidRPr="0098421F">
          <w:rPr>
            <w:rStyle w:val="Hyperlink"/>
            <w:rFonts w:cstheme="minorHAnsi"/>
            <w:sz w:val="24"/>
            <w:szCs w:val="24"/>
          </w:rPr>
          <w:t>https://www.simply</w:t>
        </w:r>
        <w:r w:rsidRPr="0098421F">
          <w:rPr>
            <w:rStyle w:val="Hyperlink"/>
            <w:rFonts w:cstheme="minorHAnsi"/>
            <w:sz w:val="24"/>
            <w:szCs w:val="24"/>
          </w:rPr>
          <w:t>p</w:t>
        </w:r>
        <w:r w:rsidRPr="0098421F">
          <w:rPr>
            <w:rStyle w:val="Hyperlink"/>
            <w:rFonts w:cstheme="minorHAnsi"/>
            <w:sz w:val="24"/>
            <w:szCs w:val="24"/>
          </w:rPr>
          <w:t>sychology.org/bobo-doll.html</w:t>
        </w:r>
      </w:hyperlink>
      <w:r>
        <w:rPr>
          <w:rFonts w:cstheme="minorHAnsi"/>
          <w:sz w:val="24"/>
          <w:szCs w:val="24"/>
        </w:rPr>
        <w:t xml:space="preserve"> </w:t>
      </w:r>
      <w:r w:rsidRPr="00EE4423">
        <w:rPr>
          <w:rFonts w:cstheme="minorHAnsi"/>
          <w:sz w:val="24"/>
          <w:szCs w:val="24"/>
        </w:rPr>
        <w:t>(Accessed: 12 May 2023).</w:t>
      </w:r>
    </w:p>
    <w:p w14:paraId="7739AB4A" w14:textId="77777777" w:rsidR="0061415A" w:rsidRDefault="0061415A" w:rsidP="0061415A">
      <w:pPr>
        <w:spacing w:line="360" w:lineRule="auto"/>
        <w:rPr>
          <w:rFonts w:cstheme="minorHAnsi"/>
          <w:sz w:val="24"/>
          <w:szCs w:val="24"/>
        </w:rPr>
      </w:pPr>
      <w:r w:rsidRPr="007B3732">
        <w:rPr>
          <w:rFonts w:cstheme="minorHAnsi"/>
          <w:sz w:val="24"/>
          <w:szCs w:val="24"/>
        </w:rPr>
        <w:t xml:space="preserve">McNeill and Chapman, S. (2005) </w:t>
      </w:r>
      <w:r w:rsidRPr="00B95F42">
        <w:rPr>
          <w:rFonts w:cstheme="minorHAnsi"/>
          <w:i/>
          <w:iCs/>
          <w:sz w:val="24"/>
          <w:szCs w:val="24"/>
        </w:rPr>
        <w:t>Research Methods</w:t>
      </w:r>
      <w:r w:rsidRPr="007B3732">
        <w:rPr>
          <w:rFonts w:cstheme="minorHAnsi"/>
          <w:sz w:val="24"/>
          <w:szCs w:val="24"/>
        </w:rPr>
        <w:t>. 3</w:t>
      </w:r>
      <w:r w:rsidRPr="007B3732">
        <w:rPr>
          <w:rFonts w:cstheme="minorHAnsi"/>
          <w:sz w:val="24"/>
          <w:szCs w:val="24"/>
          <w:vertAlign w:val="superscript"/>
        </w:rPr>
        <w:t>rd</w:t>
      </w:r>
      <w:r w:rsidRPr="007B3732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ed</w:t>
      </w:r>
      <w:r w:rsidRPr="007B3732">
        <w:rPr>
          <w:rFonts w:cstheme="minorHAnsi"/>
          <w:sz w:val="24"/>
          <w:szCs w:val="24"/>
        </w:rPr>
        <w:t xml:space="preserve">n. London: Routledge. </w:t>
      </w:r>
    </w:p>
    <w:p w14:paraId="7A6D1A95" w14:textId="77777777" w:rsidR="0061415A" w:rsidRDefault="0061415A" w:rsidP="0061415A">
      <w:pPr>
        <w:spacing w:line="360" w:lineRule="auto"/>
        <w:rPr>
          <w:rFonts w:cstheme="minorHAnsi"/>
          <w:sz w:val="24"/>
          <w:szCs w:val="24"/>
        </w:rPr>
      </w:pPr>
      <w:r w:rsidRPr="0072105D">
        <w:rPr>
          <w:rFonts w:cstheme="minorHAnsi"/>
          <w:sz w:val="24"/>
          <w:szCs w:val="24"/>
        </w:rPr>
        <w:t xml:space="preserve">Newby, P. (2014) </w:t>
      </w:r>
      <w:r w:rsidRPr="0004778E">
        <w:rPr>
          <w:rFonts w:cstheme="minorHAnsi"/>
          <w:i/>
          <w:iCs/>
          <w:sz w:val="24"/>
          <w:szCs w:val="24"/>
        </w:rPr>
        <w:t>Research methods for education</w:t>
      </w:r>
      <w:r w:rsidRPr="0072105D">
        <w:rPr>
          <w:rFonts w:cstheme="minorHAnsi"/>
          <w:sz w:val="24"/>
          <w:szCs w:val="24"/>
        </w:rPr>
        <w:t>. 2</w:t>
      </w:r>
      <w:r w:rsidRPr="0072105D">
        <w:rPr>
          <w:rFonts w:cstheme="minorHAnsi"/>
          <w:sz w:val="24"/>
          <w:szCs w:val="24"/>
          <w:vertAlign w:val="superscript"/>
        </w:rPr>
        <w:t>nd</w:t>
      </w:r>
      <w:r w:rsidRPr="0072105D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ed</w:t>
      </w:r>
      <w:r w:rsidRPr="0072105D">
        <w:rPr>
          <w:rFonts w:cstheme="minorHAnsi"/>
          <w:sz w:val="24"/>
          <w:szCs w:val="24"/>
        </w:rPr>
        <w:t xml:space="preserve">n. New York: Routledge. </w:t>
      </w:r>
    </w:p>
    <w:p w14:paraId="46A1CB20" w14:textId="77777777" w:rsidR="0061415A" w:rsidRDefault="0061415A" w:rsidP="0061415A">
      <w:pPr>
        <w:spacing w:line="360" w:lineRule="auto"/>
        <w:rPr>
          <w:rFonts w:cstheme="minorHAnsi"/>
          <w:sz w:val="24"/>
          <w:szCs w:val="24"/>
        </w:rPr>
      </w:pPr>
      <w:r w:rsidRPr="00152C86">
        <w:rPr>
          <w:rFonts w:cstheme="minorHAnsi"/>
          <w:sz w:val="24"/>
          <w:szCs w:val="24"/>
        </w:rPr>
        <w:t xml:space="preserve">Nolan, A. Macfarlane, K. and Cartmel, J. (2013) </w:t>
      </w:r>
      <w:r w:rsidRPr="0004778E">
        <w:rPr>
          <w:i/>
          <w:iCs/>
          <w:sz w:val="24"/>
          <w:szCs w:val="24"/>
        </w:rPr>
        <w:t>Research in early childhood</w:t>
      </w:r>
      <w:r w:rsidRPr="00152C86">
        <w:rPr>
          <w:sz w:val="24"/>
          <w:szCs w:val="24"/>
        </w:rPr>
        <w:t xml:space="preserve">. London: SAGE publications. </w:t>
      </w:r>
    </w:p>
    <w:p w14:paraId="47FA7459" w14:textId="77777777" w:rsidR="0061415A" w:rsidRDefault="0061415A" w:rsidP="0061415A">
      <w:pPr>
        <w:spacing w:line="360" w:lineRule="auto"/>
        <w:rPr>
          <w:rFonts w:cstheme="minorHAnsi"/>
          <w:sz w:val="24"/>
          <w:szCs w:val="24"/>
        </w:rPr>
      </w:pPr>
      <w:r w:rsidRPr="007B3732">
        <w:rPr>
          <w:rFonts w:cstheme="minorHAnsi"/>
          <w:sz w:val="24"/>
          <w:szCs w:val="24"/>
        </w:rPr>
        <w:t xml:space="preserve">NSPCC (2020) </w:t>
      </w:r>
      <w:r w:rsidRPr="00674464">
        <w:rPr>
          <w:rFonts w:cstheme="minorHAnsi"/>
          <w:i/>
          <w:iCs/>
          <w:sz w:val="24"/>
          <w:szCs w:val="24"/>
        </w:rPr>
        <w:t>NSPCC Research ethics committee: guidance for applicants.</w:t>
      </w:r>
      <w:r>
        <w:rPr>
          <w:rFonts w:cstheme="minorHAnsi"/>
          <w:sz w:val="24"/>
          <w:szCs w:val="24"/>
        </w:rPr>
        <w:t xml:space="preserve"> Available at: </w:t>
      </w:r>
      <w:hyperlink r:id="rId23" w:history="1">
        <w:r w:rsidRPr="0098421F">
          <w:rPr>
            <w:rStyle w:val="Hyperlink"/>
            <w:rFonts w:cstheme="minorHAnsi"/>
            <w:sz w:val="24"/>
            <w:szCs w:val="24"/>
          </w:rPr>
          <w:t>https://letterfromsanta.nspcc.org.uk/globalassets/documents/evaluation-of-services/research-ethics-committee-guidance-applicants.pdf</w:t>
        </w:r>
      </w:hyperlink>
      <w:r>
        <w:rPr>
          <w:rFonts w:cstheme="minorHAnsi"/>
          <w:sz w:val="24"/>
          <w:szCs w:val="24"/>
        </w:rPr>
        <w:t xml:space="preserve"> (Accessed: 17 May 2023).</w:t>
      </w:r>
    </w:p>
    <w:p w14:paraId="6E4E5F7C" w14:textId="2C2E1676" w:rsidR="0061415A" w:rsidRDefault="0061415A" w:rsidP="0061415A">
      <w:pPr>
        <w:spacing w:line="360" w:lineRule="auto"/>
        <w:rPr>
          <w:rFonts w:cstheme="minorHAnsi"/>
          <w:sz w:val="24"/>
          <w:szCs w:val="24"/>
        </w:rPr>
      </w:pPr>
      <w:r w:rsidRPr="00BD765B">
        <w:rPr>
          <w:rFonts w:cstheme="minorHAnsi"/>
          <w:sz w:val="24"/>
          <w:szCs w:val="24"/>
        </w:rPr>
        <w:t xml:space="preserve">Powell, A. </w:t>
      </w:r>
      <w:r w:rsidRPr="00BD765B">
        <w:rPr>
          <w:rFonts w:cstheme="minorHAnsi"/>
          <w:i/>
          <w:iCs/>
          <w:sz w:val="24"/>
          <w:szCs w:val="24"/>
        </w:rPr>
        <w:t>et al</w:t>
      </w:r>
      <w:r w:rsidRPr="00BD765B">
        <w:rPr>
          <w:rFonts w:cstheme="minorHAnsi"/>
          <w:sz w:val="24"/>
          <w:szCs w:val="24"/>
        </w:rPr>
        <w:t>. (2011)</w:t>
      </w:r>
      <w:r>
        <w:rPr>
          <w:rFonts w:cstheme="minorHAnsi"/>
          <w:sz w:val="24"/>
          <w:szCs w:val="24"/>
        </w:rPr>
        <w:t xml:space="preserve"> Building capacity for ethical research with children and young people: an international research project to examine ethical issues and challenges in undertaking research with and for children in different majority and minority world contexts. Available at: </w:t>
      </w:r>
      <w:hyperlink r:id="rId24" w:history="1">
        <w:r w:rsidRPr="0098421F">
          <w:rPr>
            <w:rStyle w:val="Hyperlink"/>
            <w:rFonts w:cstheme="minorHAnsi"/>
            <w:sz w:val="24"/>
            <w:szCs w:val="24"/>
          </w:rPr>
          <w:t>https://researchportal.scu.edu.au/esploro/outputs/report/Building-capacity-for-ethical-research-with/99101282181520</w:t>
        </w:r>
        <w:r w:rsidRPr="0098421F">
          <w:rPr>
            <w:rStyle w:val="Hyperlink"/>
            <w:rFonts w:cstheme="minorHAnsi"/>
            <w:sz w:val="24"/>
            <w:szCs w:val="24"/>
          </w:rPr>
          <w:t>2</w:t>
        </w:r>
        <w:r w:rsidRPr="0098421F">
          <w:rPr>
            <w:rStyle w:val="Hyperlink"/>
            <w:rFonts w:cstheme="minorHAnsi"/>
            <w:sz w:val="24"/>
            <w:szCs w:val="24"/>
          </w:rPr>
          <w:t>368</w:t>
        </w:r>
      </w:hyperlink>
      <w:r>
        <w:rPr>
          <w:rFonts w:cstheme="minorHAnsi"/>
          <w:sz w:val="24"/>
          <w:szCs w:val="24"/>
        </w:rPr>
        <w:t xml:space="preserve"> (Accessed: 16 May 2023).</w:t>
      </w:r>
    </w:p>
    <w:p w14:paraId="4DE4C283" w14:textId="00002C3B" w:rsidR="00214D42" w:rsidRDefault="00214D42" w:rsidP="0061415A">
      <w:pPr>
        <w:spacing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Revise Sociology (2016) </w:t>
      </w:r>
      <w:r w:rsidR="00354C0B" w:rsidRPr="005D1BF0">
        <w:rPr>
          <w:rFonts w:cstheme="minorHAnsi"/>
          <w:i/>
          <w:iCs/>
          <w:sz w:val="24"/>
          <w:szCs w:val="24"/>
        </w:rPr>
        <w:t xml:space="preserve">Revise Sociology: </w:t>
      </w:r>
      <w:r w:rsidR="005D1BF0" w:rsidRPr="005D1BF0">
        <w:rPr>
          <w:rFonts w:cstheme="minorHAnsi"/>
          <w:i/>
          <w:iCs/>
          <w:sz w:val="24"/>
          <w:szCs w:val="24"/>
        </w:rPr>
        <w:t>Social class an introduction to the subject.</w:t>
      </w:r>
      <w:r w:rsidR="005D1BF0">
        <w:rPr>
          <w:rFonts w:cstheme="minorHAnsi"/>
          <w:i/>
          <w:iCs/>
          <w:sz w:val="24"/>
          <w:szCs w:val="24"/>
        </w:rPr>
        <w:t xml:space="preserve"> </w:t>
      </w:r>
      <w:r w:rsidR="005D1BF0" w:rsidRPr="005D1BF0">
        <w:rPr>
          <w:rFonts w:cstheme="minorHAnsi"/>
          <w:sz w:val="24"/>
          <w:szCs w:val="24"/>
        </w:rPr>
        <w:t>Available at:</w:t>
      </w:r>
      <w:r w:rsidR="005D1BF0">
        <w:rPr>
          <w:rFonts w:cstheme="minorHAnsi"/>
          <w:sz w:val="24"/>
          <w:szCs w:val="24"/>
        </w:rPr>
        <w:t xml:space="preserve"> </w:t>
      </w:r>
      <w:hyperlink r:id="rId25" w:history="1">
        <w:r w:rsidR="00D2525B" w:rsidRPr="0098421F">
          <w:rPr>
            <w:rStyle w:val="Hyperlink"/>
            <w:rFonts w:cstheme="minorHAnsi"/>
            <w:sz w:val="24"/>
            <w:szCs w:val="24"/>
          </w:rPr>
          <w:t>https://revisesociology.com/2016/08/04/social-class-definition-introduction/</w:t>
        </w:r>
      </w:hyperlink>
      <w:r w:rsidR="00D2525B">
        <w:rPr>
          <w:rFonts w:cstheme="minorHAnsi"/>
          <w:sz w:val="24"/>
          <w:szCs w:val="24"/>
        </w:rPr>
        <w:t xml:space="preserve"> (Accessed: 12 May 2023).</w:t>
      </w:r>
    </w:p>
    <w:p w14:paraId="4FB1FA21" w14:textId="77777777" w:rsidR="0061415A" w:rsidRDefault="0061415A" w:rsidP="0061415A">
      <w:pPr>
        <w:spacing w:line="360" w:lineRule="auto"/>
        <w:rPr>
          <w:rFonts w:cstheme="minorHAnsi"/>
          <w:sz w:val="24"/>
          <w:szCs w:val="24"/>
        </w:rPr>
      </w:pPr>
      <w:r w:rsidRPr="007635F6">
        <w:rPr>
          <w:rFonts w:cstheme="minorHAnsi"/>
          <w:sz w:val="24"/>
          <w:szCs w:val="24"/>
        </w:rPr>
        <w:t xml:space="preserve">Sheffield Hallam University (2015) </w:t>
      </w:r>
      <w:r w:rsidRPr="003C7D49">
        <w:rPr>
          <w:rFonts w:cstheme="minorHAnsi"/>
          <w:i/>
          <w:iCs/>
          <w:sz w:val="24"/>
          <w:szCs w:val="24"/>
        </w:rPr>
        <w:t>Incentives to research participants</w:t>
      </w:r>
      <w:r w:rsidRPr="007635F6">
        <w:rPr>
          <w:rFonts w:cstheme="minorHAnsi"/>
          <w:sz w:val="24"/>
          <w:szCs w:val="24"/>
        </w:rPr>
        <w:t xml:space="preserve">. </w:t>
      </w:r>
      <w:r w:rsidRPr="007635F6">
        <w:rPr>
          <w:sz w:val="24"/>
          <w:szCs w:val="24"/>
        </w:rPr>
        <w:t xml:space="preserve">Available at: </w:t>
      </w:r>
      <w:hyperlink r:id="rId26" w:history="1">
        <w:r w:rsidRPr="007635F6">
          <w:rPr>
            <w:rStyle w:val="Hyperlink"/>
            <w:sz w:val="24"/>
            <w:szCs w:val="24"/>
          </w:rPr>
          <w:t>https://www.bing.com/ck/a?!&amp;&amp;p=2ddb2acb07f5757bJmltdHM9MTY4NDU0MDgwMCZpZ3VpZD0xMDcwMzQ3ZC02ODg0LTZhMWEtMGUxZi0zYjM3NjljNDZiZDMmaW5zaWQ9NTE5OA&amp;ptn=3&amp;hsh=3&amp;fclid=1070347d-6884-6a1a-0e1f-3b3769c46bd3&amp;psq=incentives+for+research+participants&amp;u=a1aHR0cHM6Ly93d3cuc2h1L</w:t>
        </w:r>
        <w:r w:rsidRPr="007635F6">
          <w:rPr>
            <w:rStyle w:val="Hyperlink"/>
            <w:sz w:val="24"/>
            <w:szCs w:val="24"/>
          </w:rPr>
          <w:lastRenderedPageBreak/>
          <w:t>mFjLnVrL34vbWVkaWEvaG9tZS9yZXNlYXJjaC9maWxlcy9ldGhpY3MvMDMtcmVzZWFyY2gtaW5jZW50aXZlcy5wZGY_bGE9ZW4&amp;ntb=1</w:t>
        </w:r>
      </w:hyperlink>
      <w:r w:rsidRPr="007635F6">
        <w:rPr>
          <w:sz w:val="24"/>
          <w:szCs w:val="24"/>
        </w:rPr>
        <w:t xml:space="preserve"> (Accessed: 15 May 2023).</w:t>
      </w:r>
    </w:p>
    <w:p w14:paraId="79D594FC" w14:textId="77777777" w:rsidR="0061415A" w:rsidRPr="007B3732" w:rsidRDefault="0061415A" w:rsidP="0061415A">
      <w:pPr>
        <w:spacing w:line="360" w:lineRule="auto"/>
        <w:rPr>
          <w:rFonts w:cstheme="minorHAnsi"/>
          <w:sz w:val="24"/>
          <w:szCs w:val="24"/>
        </w:rPr>
      </w:pPr>
      <w:r w:rsidRPr="00354BC6">
        <w:rPr>
          <w:rFonts w:cstheme="minorHAnsi"/>
          <w:sz w:val="24"/>
          <w:szCs w:val="24"/>
        </w:rPr>
        <w:t xml:space="preserve">Smidt, S. (2005) </w:t>
      </w:r>
      <w:r w:rsidRPr="00A75E42">
        <w:rPr>
          <w:rFonts w:cstheme="minorHAnsi"/>
          <w:i/>
          <w:iCs/>
          <w:sz w:val="24"/>
          <w:szCs w:val="24"/>
        </w:rPr>
        <w:t>Observing, assessing, and planning for children in the early years</w:t>
      </w:r>
      <w:r w:rsidRPr="00354BC6">
        <w:rPr>
          <w:rFonts w:cstheme="minorHAnsi"/>
          <w:sz w:val="24"/>
          <w:szCs w:val="24"/>
        </w:rPr>
        <w:t>. London: Routledge.</w:t>
      </w:r>
    </w:p>
    <w:p w14:paraId="11C16EF3" w14:textId="77777777" w:rsidR="0061415A" w:rsidRDefault="0061415A" w:rsidP="0061415A">
      <w:pPr>
        <w:spacing w:line="360" w:lineRule="auto"/>
        <w:rPr>
          <w:rFonts w:cstheme="minorHAnsi"/>
          <w:sz w:val="24"/>
          <w:szCs w:val="24"/>
        </w:rPr>
      </w:pPr>
      <w:r w:rsidRPr="00512952">
        <w:rPr>
          <w:sz w:val="24"/>
          <w:szCs w:val="24"/>
        </w:rPr>
        <w:t xml:space="preserve">Surmiak, A. (2019). </w:t>
      </w:r>
      <w:r>
        <w:rPr>
          <w:sz w:val="24"/>
          <w:szCs w:val="24"/>
        </w:rPr>
        <w:t>‘</w:t>
      </w:r>
      <w:r w:rsidRPr="00512952">
        <w:rPr>
          <w:sz w:val="24"/>
          <w:szCs w:val="24"/>
        </w:rPr>
        <w:t>S</w:t>
      </w:r>
      <w:r>
        <w:rPr>
          <w:sz w:val="24"/>
          <w:szCs w:val="24"/>
        </w:rPr>
        <w:t>h</w:t>
      </w:r>
      <w:r w:rsidRPr="00512952">
        <w:rPr>
          <w:sz w:val="24"/>
          <w:szCs w:val="24"/>
        </w:rPr>
        <w:t>ould we maintain or break confidentiality? The choices made by social researchers in the context of law violation and harm</w:t>
      </w:r>
      <w:r>
        <w:rPr>
          <w:sz w:val="24"/>
          <w:szCs w:val="24"/>
        </w:rPr>
        <w:t>’</w:t>
      </w:r>
      <w:r w:rsidRPr="00512952">
        <w:rPr>
          <w:sz w:val="24"/>
          <w:szCs w:val="24"/>
        </w:rPr>
        <w:t xml:space="preserve">. </w:t>
      </w:r>
      <w:r w:rsidRPr="00987F8F">
        <w:rPr>
          <w:i/>
          <w:iCs/>
          <w:sz w:val="24"/>
          <w:szCs w:val="24"/>
        </w:rPr>
        <w:t>Journal of academic ethics</w:t>
      </w:r>
      <w:r w:rsidRPr="00512952"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Available at: </w:t>
      </w:r>
      <w:hyperlink r:id="rId27" w:history="1">
        <w:r w:rsidRPr="0098421F">
          <w:rPr>
            <w:rStyle w:val="Hyperlink"/>
            <w:rFonts w:cstheme="minorHAnsi"/>
            <w:sz w:val="24"/>
            <w:szCs w:val="24"/>
          </w:rPr>
          <w:t>https://link.springer.co</w:t>
        </w:r>
        <w:r w:rsidRPr="0098421F">
          <w:rPr>
            <w:rStyle w:val="Hyperlink"/>
            <w:rFonts w:cstheme="minorHAnsi"/>
            <w:sz w:val="24"/>
            <w:szCs w:val="24"/>
          </w:rPr>
          <w:t>m</w:t>
        </w:r>
        <w:r w:rsidRPr="0098421F">
          <w:rPr>
            <w:rStyle w:val="Hyperlink"/>
            <w:rFonts w:cstheme="minorHAnsi"/>
            <w:sz w:val="24"/>
            <w:szCs w:val="24"/>
          </w:rPr>
          <w:t>/article/10.1007/s10</w:t>
        </w:r>
        <w:r w:rsidRPr="0098421F">
          <w:rPr>
            <w:rStyle w:val="Hyperlink"/>
            <w:rFonts w:cstheme="minorHAnsi"/>
            <w:sz w:val="24"/>
            <w:szCs w:val="24"/>
          </w:rPr>
          <w:t>8</w:t>
        </w:r>
        <w:r w:rsidRPr="0098421F">
          <w:rPr>
            <w:rStyle w:val="Hyperlink"/>
            <w:rFonts w:cstheme="minorHAnsi"/>
            <w:sz w:val="24"/>
            <w:szCs w:val="24"/>
          </w:rPr>
          <w:t>05-019-09336-2#Sec2</w:t>
        </w:r>
      </w:hyperlink>
      <w:r>
        <w:rPr>
          <w:rFonts w:cstheme="minorHAnsi"/>
          <w:sz w:val="24"/>
          <w:szCs w:val="24"/>
        </w:rPr>
        <w:t xml:space="preserve"> (Accessed: 12 May 2023).</w:t>
      </w:r>
    </w:p>
    <w:p w14:paraId="44CA2D3B" w14:textId="77777777" w:rsidR="0061415A" w:rsidRDefault="0061415A" w:rsidP="0061415A">
      <w:pPr>
        <w:spacing w:line="360" w:lineRule="auto"/>
        <w:rPr>
          <w:rFonts w:cstheme="minorHAnsi"/>
          <w:sz w:val="24"/>
          <w:szCs w:val="24"/>
        </w:rPr>
      </w:pPr>
      <w:r w:rsidRPr="005C4850">
        <w:rPr>
          <w:rFonts w:cstheme="minorHAnsi"/>
          <w:sz w:val="24"/>
          <w:szCs w:val="24"/>
        </w:rPr>
        <w:t xml:space="preserve">Taquette, S. </w:t>
      </w:r>
      <w:r>
        <w:rPr>
          <w:rFonts w:cstheme="minorHAnsi"/>
          <w:sz w:val="24"/>
          <w:szCs w:val="24"/>
        </w:rPr>
        <w:t xml:space="preserve">and </w:t>
      </w:r>
      <w:r w:rsidRPr="005C4850">
        <w:rPr>
          <w:rFonts w:cstheme="minorHAnsi"/>
          <w:sz w:val="24"/>
          <w:szCs w:val="24"/>
        </w:rPr>
        <w:t xml:space="preserve">Souza, L. (2022) </w:t>
      </w:r>
      <w:r>
        <w:rPr>
          <w:rFonts w:cstheme="minorHAnsi"/>
          <w:sz w:val="24"/>
          <w:szCs w:val="24"/>
        </w:rPr>
        <w:t>‘</w:t>
      </w:r>
      <w:r w:rsidRPr="005C4850">
        <w:rPr>
          <w:rFonts w:cstheme="minorHAnsi"/>
          <w:sz w:val="24"/>
          <w:szCs w:val="24"/>
        </w:rPr>
        <w:t>International journal of qualitative methods</w:t>
      </w:r>
      <w:r>
        <w:rPr>
          <w:rFonts w:cstheme="minorHAnsi"/>
          <w:sz w:val="24"/>
          <w:szCs w:val="24"/>
        </w:rPr>
        <w:t>’</w:t>
      </w:r>
      <w:r w:rsidRPr="005C4850">
        <w:rPr>
          <w:rFonts w:cstheme="minorHAnsi"/>
          <w:sz w:val="24"/>
          <w:szCs w:val="24"/>
        </w:rPr>
        <w:t xml:space="preserve">. </w:t>
      </w:r>
      <w:r w:rsidRPr="005C4850">
        <w:rPr>
          <w:rFonts w:cstheme="minorHAnsi"/>
          <w:i/>
          <w:iCs/>
          <w:sz w:val="24"/>
          <w:szCs w:val="24"/>
        </w:rPr>
        <w:t>SAGE journals</w:t>
      </w:r>
      <w:r w:rsidRPr="005C4850">
        <w:rPr>
          <w:rFonts w:cstheme="minorHAnsi"/>
          <w:sz w:val="24"/>
          <w:szCs w:val="24"/>
        </w:rPr>
        <w:t xml:space="preserve">. Available at: </w:t>
      </w:r>
      <w:hyperlink r:id="rId28" w:history="1">
        <w:r w:rsidRPr="005C4850">
          <w:rPr>
            <w:rStyle w:val="Hyperlink"/>
            <w:rFonts w:cstheme="minorHAnsi"/>
            <w:sz w:val="24"/>
            <w:szCs w:val="24"/>
          </w:rPr>
          <w:t>https://journals.sagepub.c</w:t>
        </w:r>
        <w:r w:rsidRPr="005C4850">
          <w:rPr>
            <w:rStyle w:val="Hyperlink"/>
            <w:rFonts w:cstheme="minorHAnsi"/>
            <w:sz w:val="24"/>
            <w:szCs w:val="24"/>
          </w:rPr>
          <w:t>o</w:t>
        </w:r>
        <w:r w:rsidRPr="005C4850">
          <w:rPr>
            <w:rStyle w:val="Hyperlink"/>
            <w:rFonts w:cstheme="minorHAnsi"/>
            <w:sz w:val="24"/>
            <w:szCs w:val="24"/>
          </w:rPr>
          <w:t>m/doi/full/10.1177/16094069221078731</w:t>
        </w:r>
      </w:hyperlink>
      <w:r w:rsidRPr="005C4850">
        <w:rPr>
          <w:rFonts w:cstheme="minorHAnsi"/>
          <w:sz w:val="24"/>
          <w:szCs w:val="24"/>
        </w:rPr>
        <w:t xml:space="preserve"> (Accessed: 17 May 2023).</w:t>
      </w:r>
    </w:p>
    <w:p w14:paraId="1B35F8D1" w14:textId="77777777" w:rsidR="0061415A" w:rsidRPr="006C2283" w:rsidRDefault="0061415A" w:rsidP="0061415A">
      <w:pPr>
        <w:spacing w:line="360" w:lineRule="auto"/>
        <w:rPr>
          <w:rFonts w:cstheme="minorHAnsi"/>
          <w:sz w:val="24"/>
          <w:szCs w:val="24"/>
        </w:rPr>
      </w:pPr>
      <w:r w:rsidRPr="007B3732">
        <w:rPr>
          <w:rFonts w:cstheme="minorHAnsi"/>
          <w:sz w:val="24"/>
          <w:szCs w:val="24"/>
        </w:rPr>
        <w:t xml:space="preserve">The British Association for early childhood education (2011) </w:t>
      </w:r>
      <w:r w:rsidRPr="00E6766A">
        <w:rPr>
          <w:rFonts w:cstheme="minorHAnsi"/>
          <w:i/>
          <w:iCs/>
          <w:sz w:val="24"/>
          <w:szCs w:val="24"/>
        </w:rPr>
        <w:t>Code of Ethics.</w:t>
      </w:r>
      <w:r>
        <w:rPr>
          <w:rFonts w:cstheme="minorHAnsi"/>
          <w:sz w:val="24"/>
          <w:szCs w:val="24"/>
        </w:rPr>
        <w:t xml:space="preserve"> Early Education. Available at: </w:t>
      </w:r>
      <w:hyperlink r:id="rId29" w:history="1">
        <w:r w:rsidRPr="0098421F">
          <w:rPr>
            <w:rStyle w:val="Hyperlink"/>
            <w:rFonts w:cstheme="minorHAnsi"/>
            <w:sz w:val="24"/>
            <w:szCs w:val="24"/>
          </w:rPr>
          <w:t>https://early-education.org.uk/wp-content/uploads/2021/12/Code-of-Ethics.pdf</w:t>
        </w:r>
      </w:hyperlink>
      <w:r>
        <w:rPr>
          <w:rFonts w:cstheme="minorHAnsi"/>
          <w:sz w:val="24"/>
          <w:szCs w:val="24"/>
        </w:rPr>
        <w:t xml:space="preserve"> (Accessed: 15 May 2023).</w:t>
      </w:r>
    </w:p>
    <w:p w14:paraId="00972F3D" w14:textId="77777777" w:rsidR="0061415A" w:rsidRDefault="0061415A" w:rsidP="0061415A">
      <w:pPr>
        <w:spacing w:line="360" w:lineRule="auto"/>
        <w:rPr>
          <w:rStyle w:val="Hyperlink"/>
          <w:rFonts w:cstheme="minorHAnsi"/>
          <w:color w:val="auto"/>
          <w:sz w:val="24"/>
          <w:szCs w:val="24"/>
          <w:u w:val="none"/>
        </w:rPr>
      </w:pPr>
      <w:r w:rsidRPr="007B3732">
        <w:rPr>
          <w:rFonts w:cstheme="minorHAnsi"/>
          <w:sz w:val="24"/>
          <w:szCs w:val="24"/>
        </w:rPr>
        <w:t>The Guardian (2017)</w:t>
      </w:r>
      <w:r>
        <w:rPr>
          <w:rFonts w:cstheme="minorHAnsi"/>
          <w:sz w:val="24"/>
          <w:szCs w:val="24"/>
        </w:rPr>
        <w:t xml:space="preserve"> ‘</w:t>
      </w:r>
      <w:r w:rsidRPr="00147BCA">
        <w:rPr>
          <w:rFonts w:cstheme="minorHAnsi"/>
          <w:sz w:val="24"/>
          <w:szCs w:val="24"/>
        </w:rPr>
        <w:t>Working class children get less of everything in education- including respect</w:t>
      </w:r>
      <w:r>
        <w:rPr>
          <w:rFonts w:cstheme="minorHAnsi"/>
          <w:sz w:val="24"/>
          <w:szCs w:val="24"/>
        </w:rPr>
        <w:t xml:space="preserve">’, The Guardian. Available at: </w:t>
      </w:r>
      <w:r w:rsidRPr="007B3732">
        <w:rPr>
          <w:rFonts w:cstheme="minorHAnsi"/>
          <w:sz w:val="24"/>
          <w:szCs w:val="24"/>
        </w:rPr>
        <w:t xml:space="preserve"> </w:t>
      </w:r>
      <w:hyperlink r:id="rId30" w:history="1">
        <w:r w:rsidRPr="007B3732">
          <w:rPr>
            <w:rStyle w:val="Hyperlink"/>
            <w:rFonts w:cstheme="minorHAnsi"/>
            <w:sz w:val="24"/>
            <w:szCs w:val="24"/>
          </w:rPr>
          <w:t>https://www.theguardian</w:t>
        </w:r>
        <w:r w:rsidRPr="007B3732">
          <w:rPr>
            <w:rStyle w:val="Hyperlink"/>
            <w:rFonts w:cstheme="minorHAnsi"/>
            <w:sz w:val="24"/>
            <w:szCs w:val="24"/>
          </w:rPr>
          <w:t>.</w:t>
        </w:r>
        <w:r w:rsidRPr="007B3732">
          <w:rPr>
            <w:rStyle w:val="Hyperlink"/>
            <w:rFonts w:cstheme="minorHAnsi"/>
            <w:sz w:val="24"/>
            <w:szCs w:val="24"/>
          </w:rPr>
          <w:t>com/education/2017/nov/21/english-class-system-shaped-in-schools</w:t>
        </w:r>
      </w:hyperlink>
      <w:r>
        <w:rPr>
          <w:rStyle w:val="Hyperlink"/>
          <w:rFonts w:cstheme="minorHAnsi"/>
          <w:sz w:val="24"/>
          <w:szCs w:val="24"/>
        </w:rPr>
        <w:t xml:space="preserve"> </w:t>
      </w:r>
      <w:r>
        <w:rPr>
          <w:rStyle w:val="Hyperlink"/>
          <w:rFonts w:cstheme="minorHAnsi"/>
          <w:color w:val="auto"/>
          <w:sz w:val="24"/>
          <w:szCs w:val="24"/>
          <w:u w:val="none"/>
        </w:rPr>
        <w:t>(Accessed: 12 May 2023).</w:t>
      </w:r>
    </w:p>
    <w:p w14:paraId="42FBEB4F" w14:textId="77777777" w:rsidR="0061415A" w:rsidRDefault="0061415A" w:rsidP="0061415A">
      <w:pPr>
        <w:spacing w:line="360" w:lineRule="auto"/>
        <w:rPr>
          <w:rStyle w:val="Hyperlink"/>
          <w:rFonts w:cstheme="minorHAnsi"/>
          <w:color w:val="auto"/>
          <w:sz w:val="24"/>
          <w:szCs w:val="24"/>
          <w:u w:val="none"/>
        </w:rPr>
      </w:pPr>
      <w:r w:rsidRPr="007B3732">
        <w:rPr>
          <w:rFonts w:cstheme="minorHAnsi"/>
          <w:sz w:val="24"/>
          <w:szCs w:val="24"/>
        </w:rPr>
        <w:t xml:space="preserve">The National Childrens bureau (2016) </w:t>
      </w:r>
      <w:r w:rsidRPr="00147BCA">
        <w:rPr>
          <w:rFonts w:cstheme="minorHAnsi"/>
          <w:i/>
          <w:iCs/>
          <w:sz w:val="24"/>
          <w:szCs w:val="24"/>
        </w:rPr>
        <w:t>Listening to young children: National Children’s Bureau</w:t>
      </w:r>
      <w:r>
        <w:rPr>
          <w:rFonts w:cstheme="minorHAnsi"/>
          <w:sz w:val="24"/>
          <w:szCs w:val="24"/>
        </w:rPr>
        <w:t xml:space="preserve">. Available at: </w:t>
      </w:r>
      <w:hyperlink r:id="rId31" w:history="1">
        <w:r w:rsidRPr="0098421F">
          <w:rPr>
            <w:rStyle w:val="Hyperlink"/>
            <w:rFonts w:cstheme="minorHAnsi"/>
            <w:sz w:val="24"/>
            <w:szCs w:val="24"/>
          </w:rPr>
          <w:t>https:</w:t>
        </w:r>
        <w:r w:rsidRPr="0098421F">
          <w:rPr>
            <w:rStyle w:val="Hyperlink"/>
            <w:rFonts w:cstheme="minorHAnsi"/>
            <w:sz w:val="24"/>
            <w:szCs w:val="24"/>
          </w:rPr>
          <w:t>/</w:t>
        </w:r>
        <w:r w:rsidRPr="0098421F">
          <w:rPr>
            <w:rStyle w:val="Hyperlink"/>
            <w:rFonts w:cstheme="minorHAnsi"/>
            <w:sz w:val="24"/>
            <w:szCs w:val="24"/>
          </w:rPr>
          <w:t>/www.ncb.org.uk/resources/all-resources/filter/early-years/listening-young-children</w:t>
        </w:r>
      </w:hyperlink>
      <w:r>
        <w:rPr>
          <w:rStyle w:val="Hyperlink"/>
          <w:rFonts w:cstheme="minorHAnsi"/>
          <w:sz w:val="24"/>
          <w:szCs w:val="24"/>
        </w:rPr>
        <w:t xml:space="preserve"> </w:t>
      </w:r>
      <w:r w:rsidRPr="00B56D16">
        <w:rPr>
          <w:rStyle w:val="Hyperlink"/>
          <w:rFonts w:cstheme="minorHAnsi"/>
          <w:color w:val="auto"/>
          <w:sz w:val="24"/>
          <w:szCs w:val="24"/>
          <w:u w:val="none"/>
        </w:rPr>
        <w:t>(Accessed: 15 May 2023).</w:t>
      </w:r>
    </w:p>
    <w:p w14:paraId="557F1FB9" w14:textId="77777777" w:rsidR="0061415A" w:rsidRPr="006C2283" w:rsidRDefault="0061415A" w:rsidP="0061415A">
      <w:pPr>
        <w:spacing w:line="360" w:lineRule="auto"/>
        <w:rPr>
          <w:rFonts w:cstheme="minorHAnsi"/>
          <w:sz w:val="24"/>
          <w:szCs w:val="24"/>
        </w:rPr>
      </w:pPr>
      <w:r w:rsidRPr="007B3732">
        <w:rPr>
          <w:rFonts w:cstheme="minorHAnsi"/>
          <w:sz w:val="24"/>
          <w:szCs w:val="24"/>
        </w:rPr>
        <w:t>UK Data service (2023)</w:t>
      </w:r>
      <w:r>
        <w:rPr>
          <w:rFonts w:cstheme="minorHAnsi"/>
          <w:sz w:val="24"/>
          <w:szCs w:val="24"/>
        </w:rPr>
        <w:t xml:space="preserve"> </w:t>
      </w:r>
      <w:r w:rsidRPr="008C1FBE">
        <w:rPr>
          <w:rFonts w:cstheme="minorHAnsi"/>
          <w:i/>
          <w:iCs/>
          <w:sz w:val="24"/>
          <w:szCs w:val="24"/>
        </w:rPr>
        <w:t>UK Data Service</w:t>
      </w:r>
      <w:r>
        <w:rPr>
          <w:rFonts w:cstheme="minorHAnsi"/>
          <w:sz w:val="24"/>
          <w:szCs w:val="24"/>
        </w:rPr>
        <w:t xml:space="preserve">. Available at: </w:t>
      </w:r>
      <w:r w:rsidRPr="007B3732">
        <w:rPr>
          <w:rFonts w:cstheme="minorHAnsi"/>
          <w:sz w:val="24"/>
          <w:szCs w:val="24"/>
        </w:rPr>
        <w:t xml:space="preserve"> </w:t>
      </w:r>
      <w:hyperlink r:id="rId32" w:history="1">
        <w:r w:rsidRPr="007B3732">
          <w:rPr>
            <w:rStyle w:val="Hyperlink"/>
            <w:rFonts w:cstheme="minorHAnsi"/>
            <w:sz w:val="24"/>
            <w:szCs w:val="24"/>
          </w:rPr>
          <w:t>https://ukdataservice.ac.uk/learning-hub/research-data-management/ethical-issues/consent-f</w:t>
        </w:r>
        <w:r w:rsidRPr="007B3732">
          <w:rPr>
            <w:rStyle w:val="Hyperlink"/>
            <w:rFonts w:cstheme="minorHAnsi"/>
            <w:sz w:val="24"/>
            <w:szCs w:val="24"/>
          </w:rPr>
          <w:t>o</w:t>
        </w:r>
        <w:r w:rsidRPr="007B3732">
          <w:rPr>
            <w:rStyle w:val="Hyperlink"/>
            <w:rFonts w:cstheme="minorHAnsi"/>
            <w:sz w:val="24"/>
            <w:szCs w:val="24"/>
          </w:rPr>
          <w:t>r-data-sharing/withdrawing-consent/</w:t>
        </w:r>
      </w:hyperlink>
      <w:r>
        <w:rPr>
          <w:rStyle w:val="Hyperlink"/>
          <w:rFonts w:cstheme="minorHAnsi"/>
          <w:sz w:val="24"/>
          <w:szCs w:val="24"/>
        </w:rPr>
        <w:t xml:space="preserve"> </w:t>
      </w:r>
      <w:r w:rsidRPr="008C1FBE">
        <w:rPr>
          <w:rStyle w:val="Hyperlink"/>
          <w:rFonts w:cstheme="minorHAnsi"/>
          <w:color w:val="auto"/>
          <w:sz w:val="24"/>
          <w:szCs w:val="24"/>
          <w:u w:val="none"/>
        </w:rPr>
        <w:t>(Accessed: 15 May 2023).</w:t>
      </w:r>
    </w:p>
    <w:p w14:paraId="08F0E257" w14:textId="77777777" w:rsidR="0061415A" w:rsidRDefault="0061415A" w:rsidP="0061415A">
      <w:pPr>
        <w:spacing w:line="360" w:lineRule="auto"/>
        <w:rPr>
          <w:rStyle w:val="Hyperlink"/>
          <w:rFonts w:cstheme="minorHAnsi"/>
          <w:color w:val="auto"/>
          <w:sz w:val="24"/>
          <w:szCs w:val="24"/>
          <w:u w:val="none"/>
        </w:rPr>
      </w:pPr>
      <w:r w:rsidRPr="007B3732">
        <w:rPr>
          <w:rFonts w:cstheme="minorHAnsi"/>
          <w:sz w:val="24"/>
          <w:szCs w:val="24"/>
        </w:rPr>
        <w:t>UK Government</w:t>
      </w:r>
      <w:r>
        <w:rPr>
          <w:rFonts w:cstheme="minorHAnsi"/>
          <w:sz w:val="24"/>
          <w:szCs w:val="24"/>
        </w:rPr>
        <w:t xml:space="preserve"> (2014) </w:t>
      </w:r>
      <w:r w:rsidRPr="00243F4C">
        <w:rPr>
          <w:rFonts w:cstheme="minorHAnsi"/>
          <w:i/>
          <w:iCs/>
          <w:sz w:val="24"/>
          <w:szCs w:val="24"/>
        </w:rPr>
        <w:t>The Equality Act 2010 and schools</w:t>
      </w:r>
      <w:r>
        <w:rPr>
          <w:rFonts w:cstheme="minorHAnsi"/>
          <w:sz w:val="24"/>
          <w:szCs w:val="24"/>
        </w:rPr>
        <w:t xml:space="preserve">. </w:t>
      </w:r>
      <w:r w:rsidRPr="007B3732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Available at: </w:t>
      </w:r>
      <w:hyperlink r:id="rId33" w:history="1">
        <w:r w:rsidRPr="0098421F">
          <w:rPr>
            <w:rStyle w:val="Hyperlink"/>
            <w:rFonts w:cstheme="minorHAnsi"/>
            <w:sz w:val="24"/>
            <w:szCs w:val="24"/>
          </w:rPr>
          <w:t>https://assets.publi</w:t>
        </w:r>
        <w:r w:rsidRPr="0098421F">
          <w:rPr>
            <w:rStyle w:val="Hyperlink"/>
            <w:rFonts w:cstheme="minorHAnsi"/>
            <w:sz w:val="24"/>
            <w:szCs w:val="24"/>
          </w:rPr>
          <w:t>s</w:t>
        </w:r>
        <w:r w:rsidRPr="0098421F">
          <w:rPr>
            <w:rStyle w:val="Hyperlink"/>
            <w:rFonts w:cstheme="minorHAnsi"/>
            <w:sz w:val="24"/>
            <w:szCs w:val="24"/>
          </w:rPr>
          <w:t>hing.service.gov.uk/government/uploads/system/uploads/attachment_data/file/315587/Equality_Act_Advice_Final.pdf</w:t>
        </w:r>
      </w:hyperlink>
      <w:r>
        <w:rPr>
          <w:rStyle w:val="Hyperlink"/>
          <w:rFonts w:cstheme="minorHAnsi"/>
          <w:sz w:val="24"/>
          <w:szCs w:val="24"/>
        </w:rPr>
        <w:t xml:space="preserve"> </w:t>
      </w:r>
      <w:r>
        <w:rPr>
          <w:rStyle w:val="Hyperlink"/>
          <w:rFonts w:cstheme="minorHAnsi"/>
          <w:color w:val="auto"/>
          <w:sz w:val="24"/>
          <w:szCs w:val="24"/>
          <w:u w:val="none"/>
        </w:rPr>
        <w:t>(Accessed: 18 May 2023).</w:t>
      </w:r>
    </w:p>
    <w:p w14:paraId="1C27C6D3" w14:textId="77777777" w:rsidR="0061415A" w:rsidRDefault="0061415A" w:rsidP="0061415A">
      <w:pPr>
        <w:spacing w:line="360" w:lineRule="auto"/>
        <w:rPr>
          <w:rFonts w:cstheme="minorHAnsi"/>
          <w:sz w:val="24"/>
          <w:szCs w:val="24"/>
        </w:rPr>
      </w:pPr>
      <w:r w:rsidRPr="00D57ECE">
        <w:rPr>
          <w:rFonts w:cstheme="minorHAnsi"/>
          <w:sz w:val="24"/>
          <w:szCs w:val="24"/>
        </w:rPr>
        <w:lastRenderedPageBreak/>
        <w:t xml:space="preserve">UK Government (2018) </w:t>
      </w:r>
      <w:r w:rsidRPr="00243F4C">
        <w:rPr>
          <w:rFonts w:cstheme="minorHAnsi"/>
          <w:i/>
          <w:iCs/>
          <w:sz w:val="24"/>
          <w:szCs w:val="24"/>
        </w:rPr>
        <w:t>Evaluation methods: evaluation in health and wellbeing</w:t>
      </w:r>
      <w:r w:rsidRPr="00D57ECE">
        <w:rPr>
          <w:rFonts w:cstheme="minorHAnsi"/>
          <w:sz w:val="24"/>
          <w:szCs w:val="24"/>
        </w:rPr>
        <w:t xml:space="preserve">. Available at: </w:t>
      </w:r>
      <w:hyperlink r:id="rId34" w:history="1">
        <w:r w:rsidRPr="00D57ECE">
          <w:rPr>
            <w:rStyle w:val="Hyperlink"/>
            <w:rFonts w:cstheme="minorHAnsi"/>
            <w:sz w:val="24"/>
            <w:szCs w:val="24"/>
          </w:rPr>
          <w:t>https://www.gov.uk/guidance/evaluation-in-health-and-wellbeing-methods</w:t>
        </w:r>
      </w:hyperlink>
      <w:r w:rsidRPr="00D57ECE">
        <w:rPr>
          <w:rFonts w:cstheme="minorHAnsi"/>
          <w:sz w:val="24"/>
          <w:szCs w:val="24"/>
        </w:rPr>
        <w:t xml:space="preserve"> (Accessed: 14 May 2023).</w:t>
      </w:r>
      <w:r>
        <w:rPr>
          <w:rFonts w:cstheme="minorHAnsi"/>
          <w:sz w:val="24"/>
          <w:szCs w:val="24"/>
        </w:rPr>
        <w:t xml:space="preserve"> </w:t>
      </w:r>
    </w:p>
    <w:p w14:paraId="3D034E5D" w14:textId="77777777" w:rsidR="0061415A" w:rsidRDefault="0061415A" w:rsidP="0061415A">
      <w:pPr>
        <w:spacing w:line="360" w:lineRule="auto"/>
        <w:rPr>
          <w:rStyle w:val="Hyperlink"/>
          <w:rFonts w:cstheme="minorHAnsi"/>
          <w:color w:val="auto"/>
          <w:sz w:val="24"/>
          <w:szCs w:val="24"/>
          <w:u w:val="none"/>
        </w:rPr>
      </w:pPr>
      <w:r>
        <w:rPr>
          <w:rFonts w:cstheme="minorHAnsi"/>
          <w:sz w:val="24"/>
          <w:szCs w:val="24"/>
        </w:rPr>
        <w:t>UK Government</w:t>
      </w:r>
      <w:r w:rsidRPr="007B3732">
        <w:rPr>
          <w:rFonts w:cstheme="minorHAnsi"/>
          <w:sz w:val="24"/>
          <w:szCs w:val="24"/>
        </w:rPr>
        <w:t xml:space="preserve"> (2021) </w:t>
      </w:r>
      <w:r>
        <w:rPr>
          <w:rFonts w:cstheme="minorHAnsi"/>
          <w:sz w:val="24"/>
          <w:szCs w:val="24"/>
        </w:rPr>
        <w:t xml:space="preserve">UK Government </w:t>
      </w:r>
      <w:r w:rsidRPr="00363969">
        <w:rPr>
          <w:rFonts w:cstheme="minorHAnsi"/>
          <w:i/>
          <w:iCs/>
          <w:sz w:val="24"/>
          <w:szCs w:val="24"/>
        </w:rPr>
        <w:t>Ethnic, socio-economic and sex inequalities in educational achievement at age 16, by Professor Steve Strand.</w:t>
      </w:r>
      <w:r>
        <w:rPr>
          <w:rFonts w:cstheme="minorHAnsi"/>
          <w:sz w:val="24"/>
          <w:szCs w:val="24"/>
        </w:rPr>
        <w:t xml:space="preserve"> Available at: </w:t>
      </w:r>
      <w:hyperlink r:id="rId35" w:history="1">
        <w:r w:rsidRPr="0098421F">
          <w:rPr>
            <w:rStyle w:val="Hyperlink"/>
            <w:rFonts w:cstheme="minorHAnsi"/>
            <w:sz w:val="24"/>
            <w:szCs w:val="24"/>
          </w:rPr>
          <w:t>https://www.gov.uk/government/publications/the-report-of-the-commission-on-race-and-ethnic-disparities-supporting-rese</w:t>
        </w:r>
        <w:r w:rsidRPr="0098421F">
          <w:rPr>
            <w:rStyle w:val="Hyperlink"/>
            <w:rFonts w:cstheme="minorHAnsi"/>
            <w:sz w:val="24"/>
            <w:szCs w:val="24"/>
          </w:rPr>
          <w:t>a</w:t>
        </w:r>
        <w:r w:rsidRPr="0098421F">
          <w:rPr>
            <w:rStyle w:val="Hyperlink"/>
            <w:rFonts w:cstheme="minorHAnsi"/>
            <w:sz w:val="24"/>
            <w:szCs w:val="24"/>
          </w:rPr>
          <w:t>rch/ethnic-socio-economic-and-sex-inequalities-in-educational-achievement-at-age-16-by-professor-steve-strand</w:t>
        </w:r>
      </w:hyperlink>
      <w:r>
        <w:rPr>
          <w:rStyle w:val="Hyperlink"/>
          <w:rFonts w:cstheme="minorHAnsi"/>
          <w:sz w:val="24"/>
          <w:szCs w:val="24"/>
        </w:rPr>
        <w:t xml:space="preserve"> </w:t>
      </w:r>
      <w:r>
        <w:rPr>
          <w:rStyle w:val="Hyperlink"/>
          <w:rFonts w:cstheme="minorHAnsi"/>
          <w:color w:val="auto"/>
          <w:sz w:val="24"/>
          <w:szCs w:val="24"/>
          <w:u w:val="none"/>
        </w:rPr>
        <w:t>(Accessed: 18 May 2023).</w:t>
      </w:r>
    </w:p>
    <w:p w14:paraId="42E22B17" w14:textId="77777777" w:rsidR="0061415A" w:rsidRDefault="0061415A" w:rsidP="0061415A">
      <w:pPr>
        <w:spacing w:line="360" w:lineRule="auto"/>
        <w:rPr>
          <w:rStyle w:val="Hyperlink"/>
          <w:rFonts w:cstheme="minorHAnsi"/>
          <w:color w:val="auto"/>
          <w:sz w:val="24"/>
          <w:szCs w:val="24"/>
          <w:u w:val="none"/>
        </w:rPr>
      </w:pPr>
      <w:r w:rsidRPr="007B3732">
        <w:rPr>
          <w:rFonts w:cstheme="minorHAnsi"/>
          <w:sz w:val="24"/>
          <w:szCs w:val="24"/>
        </w:rPr>
        <w:t xml:space="preserve">UK Research and Innovation (2023) </w:t>
      </w:r>
      <w:r w:rsidRPr="00212DC5">
        <w:rPr>
          <w:rFonts w:cstheme="minorHAnsi"/>
          <w:i/>
          <w:iCs/>
          <w:sz w:val="24"/>
          <w:szCs w:val="24"/>
        </w:rPr>
        <w:t>Economic and social research council</w:t>
      </w:r>
      <w:r>
        <w:rPr>
          <w:rFonts w:cstheme="minorHAnsi"/>
          <w:sz w:val="24"/>
          <w:szCs w:val="24"/>
        </w:rPr>
        <w:t xml:space="preserve">. Available at: </w:t>
      </w:r>
      <w:hyperlink r:id="rId36" w:history="1">
        <w:r w:rsidRPr="0098421F">
          <w:rPr>
            <w:rStyle w:val="Hyperlink"/>
            <w:rFonts w:cstheme="minorHAnsi"/>
            <w:sz w:val="24"/>
            <w:szCs w:val="24"/>
          </w:rPr>
          <w:t>https://www.ukri.org/councils/esrc/guidance-for-applicants/research-ethics-guidance/consent/</w:t>
        </w:r>
      </w:hyperlink>
      <w:r>
        <w:rPr>
          <w:rFonts w:cstheme="minorHAnsi"/>
          <w:sz w:val="24"/>
          <w:szCs w:val="24"/>
        </w:rPr>
        <w:t xml:space="preserve"> (Accessed: 13 May 2023).</w:t>
      </w:r>
    </w:p>
    <w:p w14:paraId="799BDB02" w14:textId="77777777" w:rsidR="0061415A" w:rsidRDefault="0061415A" w:rsidP="0061415A">
      <w:pPr>
        <w:spacing w:line="360" w:lineRule="auto"/>
        <w:rPr>
          <w:rStyle w:val="Hyperlink"/>
          <w:rFonts w:cstheme="minorHAnsi"/>
          <w:color w:val="auto"/>
          <w:sz w:val="24"/>
          <w:szCs w:val="24"/>
          <w:u w:val="none"/>
        </w:rPr>
      </w:pPr>
      <w:r w:rsidRPr="007B3732">
        <w:rPr>
          <w:rFonts w:cstheme="minorHAnsi"/>
          <w:sz w:val="24"/>
          <w:szCs w:val="24"/>
        </w:rPr>
        <w:t>UNICEF (no date)</w:t>
      </w:r>
      <w:r w:rsidRPr="00266DBC">
        <w:rPr>
          <w:rFonts w:cstheme="minorHAnsi"/>
          <w:i/>
          <w:iCs/>
          <w:sz w:val="24"/>
          <w:szCs w:val="24"/>
        </w:rPr>
        <w:t xml:space="preserve"> UNICEF: Respecting People’s Rights.</w:t>
      </w:r>
      <w:r>
        <w:rPr>
          <w:rFonts w:cstheme="minorHAnsi"/>
          <w:sz w:val="24"/>
          <w:szCs w:val="24"/>
        </w:rPr>
        <w:t xml:space="preserve"> Available at: </w:t>
      </w:r>
      <w:hyperlink r:id="rId37" w:history="1">
        <w:r w:rsidRPr="0098421F">
          <w:rPr>
            <w:rStyle w:val="Hyperlink"/>
            <w:rFonts w:cstheme="minorHAnsi"/>
            <w:sz w:val="24"/>
            <w:szCs w:val="24"/>
          </w:rPr>
          <w:t>https://www.unicef.org.uk/rights-respecting-school</w:t>
        </w:r>
        <w:r w:rsidRPr="0098421F">
          <w:rPr>
            <w:rStyle w:val="Hyperlink"/>
            <w:rFonts w:cstheme="minorHAnsi"/>
            <w:sz w:val="24"/>
            <w:szCs w:val="24"/>
          </w:rPr>
          <w:t>s</w:t>
        </w:r>
        <w:r w:rsidRPr="0098421F">
          <w:rPr>
            <w:rStyle w:val="Hyperlink"/>
            <w:rFonts w:cstheme="minorHAnsi"/>
            <w:sz w:val="24"/>
            <w:szCs w:val="24"/>
          </w:rPr>
          <w:t>/the-rrsa/the-right-to-education/</w:t>
        </w:r>
      </w:hyperlink>
      <w:r>
        <w:rPr>
          <w:rStyle w:val="Hyperlink"/>
          <w:rFonts w:cstheme="minorHAnsi"/>
          <w:sz w:val="24"/>
          <w:szCs w:val="24"/>
        </w:rPr>
        <w:t xml:space="preserve"> </w:t>
      </w:r>
      <w:r w:rsidRPr="00715183">
        <w:rPr>
          <w:rStyle w:val="Hyperlink"/>
          <w:rFonts w:cstheme="minorHAnsi"/>
          <w:color w:val="auto"/>
          <w:sz w:val="24"/>
          <w:szCs w:val="24"/>
          <w:u w:val="none"/>
        </w:rPr>
        <w:t>(Accessed: 12 May 2023).</w:t>
      </w:r>
    </w:p>
    <w:p w14:paraId="6B2DCAC5" w14:textId="77777777" w:rsidR="0061415A" w:rsidRDefault="0061415A" w:rsidP="0061415A">
      <w:pPr>
        <w:spacing w:line="360" w:lineRule="auto"/>
        <w:rPr>
          <w:rStyle w:val="Hyperlink"/>
          <w:rFonts w:cstheme="minorHAnsi"/>
          <w:color w:val="auto"/>
          <w:sz w:val="24"/>
          <w:szCs w:val="24"/>
          <w:u w:val="none"/>
        </w:rPr>
      </w:pPr>
      <w:r w:rsidRPr="007B3732">
        <w:rPr>
          <w:rFonts w:cstheme="minorHAnsi"/>
          <w:sz w:val="24"/>
          <w:szCs w:val="24"/>
        </w:rPr>
        <w:t>University of Cambridge (2023)</w:t>
      </w:r>
      <w:r>
        <w:rPr>
          <w:rFonts w:cstheme="minorHAnsi"/>
          <w:sz w:val="24"/>
          <w:szCs w:val="24"/>
        </w:rPr>
        <w:t xml:space="preserve"> </w:t>
      </w:r>
      <w:r w:rsidRPr="00147BCA">
        <w:rPr>
          <w:rFonts w:cstheme="minorHAnsi"/>
          <w:i/>
          <w:iCs/>
          <w:sz w:val="24"/>
          <w:szCs w:val="24"/>
        </w:rPr>
        <w:t>University of Cambridge</w:t>
      </w:r>
      <w:r>
        <w:rPr>
          <w:rFonts w:cstheme="minorHAnsi"/>
          <w:sz w:val="24"/>
          <w:szCs w:val="24"/>
        </w:rPr>
        <w:t xml:space="preserve">. Available at: </w:t>
      </w:r>
      <w:hyperlink r:id="rId38" w:history="1">
        <w:r w:rsidRPr="0098421F">
          <w:rPr>
            <w:rStyle w:val="Hyperlink"/>
            <w:rFonts w:cstheme="minorHAnsi"/>
            <w:sz w:val="24"/>
            <w:szCs w:val="24"/>
          </w:rPr>
          <w:t>https://www.bio.cam.ac.uk/psyres/informationsheets</w:t>
        </w:r>
      </w:hyperlink>
      <w:r>
        <w:rPr>
          <w:rFonts w:cstheme="minorHAnsi"/>
          <w:sz w:val="24"/>
          <w:szCs w:val="24"/>
        </w:rPr>
        <w:t xml:space="preserve"> (Accessed: 17 May 2023).</w:t>
      </w:r>
    </w:p>
    <w:p w14:paraId="56C8C8E6" w14:textId="77777777" w:rsidR="0061415A" w:rsidRDefault="0061415A" w:rsidP="0061415A">
      <w:pPr>
        <w:spacing w:line="360" w:lineRule="auto"/>
        <w:rPr>
          <w:rStyle w:val="Hyperlink"/>
          <w:rFonts w:cstheme="minorHAnsi"/>
          <w:color w:val="auto"/>
          <w:sz w:val="24"/>
          <w:szCs w:val="24"/>
          <w:u w:val="none"/>
        </w:rPr>
      </w:pPr>
      <w:r w:rsidRPr="007B3732">
        <w:rPr>
          <w:rFonts w:cstheme="minorHAnsi"/>
          <w:sz w:val="24"/>
          <w:szCs w:val="24"/>
        </w:rPr>
        <w:t xml:space="preserve">University of Essex (2023) </w:t>
      </w:r>
      <w:r w:rsidRPr="00147BCA">
        <w:rPr>
          <w:rFonts w:cstheme="minorHAnsi"/>
          <w:i/>
          <w:iCs/>
          <w:sz w:val="24"/>
          <w:szCs w:val="24"/>
        </w:rPr>
        <w:t>University of Essex.</w:t>
      </w:r>
      <w:r>
        <w:rPr>
          <w:rFonts w:cstheme="minorHAnsi"/>
          <w:sz w:val="24"/>
          <w:szCs w:val="24"/>
        </w:rPr>
        <w:t xml:space="preserve"> Available at: </w:t>
      </w:r>
      <w:hyperlink r:id="rId39" w:history="1">
        <w:r w:rsidRPr="0098421F">
          <w:rPr>
            <w:rStyle w:val="Hyperlink"/>
            <w:rFonts w:cstheme="minorHAnsi"/>
            <w:sz w:val="24"/>
            <w:szCs w:val="24"/>
          </w:rPr>
          <w:t>http</w:t>
        </w:r>
        <w:r w:rsidRPr="0098421F">
          <w:rPr>
            <w:rStyle w:val="Hyperlink"/>
            <w:rFonts w:cstheme="minorHAnsi"/>
            <w:sz w:val="24"/>
            <w:szCs w:val="24"/>
          </w:rPr>
          <w:t>s</w:t>
        </w:r>
        <w:r w:rsidRPr="0098421F">
          <w:rPr>
            <w:rStyle w:val="Hyperlink"/>
            <w:rFonts w:cstheme="minorHAnsi"/>
            <w:sz w:val="24"/>
            <w:szCs w:val="24"/>
          </w:rPr>
          <w:t>://www.essex.ac.uk/student/postgraduate-research/research-risk-assessment</w:t>
        </w:r>
      </w:hyperlink>
      <w:r>
        <w:rPr>
          <w:rStyle w:val="Hyperlink"/>
          <w:rFonts w:cstheme="minorHAnsi"/>
          <w:sz w:val="24"/>
          <w:szCs w:val="24"/>
        </w:rPr>
        <w:t xml:space="preserve"> </w:t>
      </w:r>
      <w:r w:rsidRPr="00E25080">
        <w:rPr>
          <w:rStyle w:val="Hyperlink"/>
          <w:rFonts w:cstheme="minorHAnsi"/>
          <w:color w:val="auto"/>
          <w:sz w:val="24"/>
          <w:szCs w:val="24"/>
          <w:u w:val="none"/>
        </w:rPr>
        <w:t>(Accessed: 19 May 2023).</w:t>
      </w:r>
    </w:p>
    <w:p w14:paraId="6FCFF798" w14:textId="77777777" w:rsidR="0061415A" w:rsidRPr="00BD765B" w:rsidRDefault="0061415A" w:rsidP="0061415A">
      <w:pPr>
        <w:spacing w:line="360" w:lineRule="auto"/>
        <w:rPr>
          <w:rFonts w:cstheme="minorHAnsi"/>
          <w:sz w:val="24"/>
          <w:szCs w:val="24"/>
        </w:rPr>
      </w:pPr>
      <w:r w:rsidRPr="007B3732">
        <w:rPr>
          <w:rFonts w:cstheme="minorHAnsi"/>
          <w:sz w:val="24"/>
          <w:szCs w:val="24"/>
        </w:rPr>
        <w:t>University of Wales Trinity St David (2022)</w:t>
      </w:r>
      <w:r>
        <w:rPr>
          <w:rFonts w:cstheme="minorHAnsi"/>
          <w:sz w:val="24"/>
          <w:szCs w:val="24"/>
        </w:rPr>
        <w:t xml:space="preserve"> </w:t>
      </w:r>
      <w:r w:rsidRPr="00147BCA">
        <w:rPr>
          <w:rFonts w:cstheme="minorHAnsi"/>
          <w:i/>
          <w:iCs/>
          <w:sz w:val="24"/>
          <w:szCs w:val="24"/>
        </w:rPr>
        <w:t>University of Wales Trinity St David</w:t>
      </w:r>
      <w:r>
        <w:rPr>
          <w:rFonts w:cstheme="minorHAnsi"/>
          <w:sz w:val="24"/>
          <w:szCs w:val="24"/>
        </w:rPr>
        <w:t xml:space="preserve">. Available at: </w:t>
      </w:r>
      <w:hyperlink r:id="rId40" w:history="1">
        <w:r w:rsidRPr="0098421F">
          <w:rPr>
            <w:rStyle w:val="Hyperlink"/>
            <w:rFonts w:cstheme="minorHAnsi"/>
            <w:sz w:val="24"/>
            <w:szCs w:val="24"/>
          </w:rPr>
          <w:t>https://www.uwtsd.ac.uk/media/uwtsd-website/content-assets/documents/research/REICoP-July-2022.pdf</w:t>
        </w:r>
      </w:hyperlink>
      <w:r>
        <w:rPr>
          <w:rFonts w:cstheme="minorHAnsi"/>
          <w:sz w:val="24"/>
          <w:szCs w:val="24"/>
        </w:rPr>
        <w:t xml:space="preserve"> (Accessed: 16 May 2023).</w:t>
      </w:r>
    </w:p>
    <w:p w14:paraId="185A6C78" w14:textId="77777777" w:rsidR="0061415A" w:rsidRDefault="0061415A" w:rsidP="0061415A">
      <w:pPr>
        <w:spacing w:line="360" w:lineRule="auto"/>
        <w:rPr>
          <w:rFonts w:cstheme="minorHAnsi"/>
          <w:sz w:val="24"/>
          <w:szCs w:val="24"/>
        </w:rPr>
      </w:pPr>
      <w:r w:rsidRPr="007B3732">
        <w:rPr>
          <w:rFonts w:cstheme="minorHAnsi"/>
          <w:sz w:val="24"/>
          <w:szCs w:val="24"/>
        </w:rPr>
        <w:t>VanderStoep, S. and Johnston, D. (2008)</w:t>
      </w:r>
      <w:r w:rsidRPr="00B95F42">
        <w:rPr>
          <w:rFonts w:cstheme="minorHAnsi"/>
          <w:i/>
          <w:iCs/>
          <w:sz w:val="24"/>
          <w:szCs w:val="24"/>
        </w:rPr>
        <w:t xml:space="preserve"> Research methods in everyday life: blending qualitative and quantitative research</w:t>
      </w:r>
      <w:r w:rsidRPr="007B3732">
        <w:rPr>
          <w:rFonts w:cstheme="minorHAnsi"/>
          <w:sz w:val="24"/>
          <w:szCs w:val="24"/>
        </w:rPr>
        <w:t>. 1</w:t>
      </w:r>
      <w:r w:rsidRPr="007B3732">
        <w:rPr>
          <w:rFonts w:cstheme="minorHAnsi"/>
          <w:sz w:val="24"/>
          <w:szCs w:val="24"/>
          <w:vertAlign w:val="superscript"/>
        </w:rPr>
        <w:t>st</w:t>
      </w:r>
      <w:r w:rsidRPr="007B3732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ed</w:t>
      </w:r>
      <w:r w:rsidRPr="007B3732">
        <w:rPr>
          <w:rFonts w:cstheme="minorHAnsi"/>
          <w:sz w:val="24"/>
          <w:szCs w:val="24"/>
        </w:rPr>
        <w:t xml:space="preserve">n. San Francisco: Jossey-Bass. </w:t>
      </w:r>
    </w:p>
    <w:p w14:paraId="600000F2" w14:textId="77777777" w:rsidR="0061415A" w:rsidRDefault="0061415A" w:rsidP="0061415A">
      <w:pPr>
        <w:spacing w:line="360" w:lineRule="auto"/>
        <w:rPr>
          <w:rFonts w:cstheme="minorHAnsi"/>
          <w:sz w:val="24"/>
          <w:szCs w:val="24"/>
        </w:rPr>
      </w:pPr>
      <w:r w:rsidRPr="007B3732">
        <w:rPr>
          <w:rFonts w:cstheme="minorHAnsi"/>
          <w:sz w:val="24"/>
          <w:szCs w:val="24"/>
        </w:rPr>
        <w:t>Whitney</w:t>
      </w:r>
      <w:r>
        <w:rPr>
          <w:rFonts w:cstheme="minorHAnsi"/>
          <w:sz w:val="24"/>
          <w:szCs w:val="24"/>
        </w:rPr>
        <w:t>, C and Evered, J.</w:t>
      </w:r>
      <w:r w:rsidRPr="007B3732">
        <w:rPr>
          <w:rFonts w:cstheme="minorHAnsi"/>
          <w:sz w:val="24"/>
          <w:szCs w:val="24"/>
        </w:rPr>
        <w:t xml:space="preserve"> (2022) </w:t>
      </w:r>
      <w:r>
        <w:rPr>
          <w:rFonts w:cstheme="minorHAnsi"/>
          <w:sz w:val="24"/>
          <w:szCs w:val="24"/>
        </w:rPr>
        <w:t xml:space="preserve">‘The qualitative research distress protocol: A participant-centred tool for navigating distress during data collection’. </w:t>
      </w:r>
      <w:r w:rsidRPr="003719CB">
        <w:rPr>
          <w:rFonts w:cstheme="minorHAnsi"/>
          <w:i/>
          <w:iCs/>
          <w:sz w:val="24"/>
          <w:szCs w:val="24"/>
        </w:rPr>
        <w:t>SAGE journals</w:t>
      </w:r>
      <w:r>
        <w:rPr>
          <w:rFonts w:cstheme="minorHAnsi"/>
          <w:sz w:val="24"/>
          <w:szCs w:val="24"/>
        </w:rPr>
        <w:t xml:space="preserve">. Available at: </w:t>
      </w:r>
      <w:hyperlink r:id="rId41" w:history="1">
        <w:r w:rsidRPr="0098421F">
          <w:rPr>
            <w:rStyle w:val="Hyperlink"/>
            <w:rFonts w:cstheme="minorHAnsi"/>
            <w:sz w:val="24"/>
            <w:szCs w:val="24"/>
          </w:rPr>
          <w:t>https</w:t>
        </w:r>
        <w:r w:rsidRPr="0098421F">
          <w:rPr>
            <w:rStyle w:val="Hyperlink"/>
            <w:rFonts w:cstheme="minorHAnsi"/>
            <w:sz w:val="24"/>
            <w:szCs w:val="24"/>
          </w:rPr>
          <w:t>:</w:t>
        </w:r>
        <w:r w:rsidRPr="0098421F">
          <w:rPr>
            <w:rStyle w:val="Hyperlink"/>
            <w:rFonts w:cstheme="minorHAnsi"/>
            <w:sz w:val="24"/>
            <w:szCs w:val="24"/>
          </w:rPr>
          <w:t>//journals.sagepub.com/doi/10.1177/1609406922</w:t>
        </w:r>
        <w:r w:rsidRPr="0098421F">
          <w:rPr>
            <w:rStyle w:val="Hyperlink"/>
            <w:rFonts w:cstheme="minorHAnsi"/>
            <w:sz w:val="24"/>
            <w:szCs w:val="24"/>
          </w:rPr>
          <w:t>1</w:t>
        </w:r>
        <w:r w:rsidRPr="0098421F">
          <w:rPr>
            <w:rStyle w:val="Hyperlink"/>
            <w:rFonts w:cstheme="minorHAnsi"/>
            <w:sz w:val="24"/>
            <w:szCs w:val="24"/>
          </w:rPr>
          <w:t>110317</w:t>
        </w:r>
      </w:hyperlink>
      <w:r>
        <w:rPr>
          <w:rFonts w:cstheme="minorHAnsi"/>
          <w:sz w:val="24"/>
          <w:szCs w:val="24"/>
        </w:rPr>
        <w:t xml:space="preserve"> (Accessed: 19 May 2023).</w:t>
      </w:r>
    </w:p>
    <w:p w14:paraId="7B313D72" w14:textId="77777777" w:rsidR="0061415A" w:rsidRPr="00152C86" w:rsidRDefault="0061415A" w:rsidP="0061415A">
      <w:pPr>
        <w:spacing w:line="360" w:lineRule="auto"/>
        <w:rPr>
          <w:rFonts w:cstheme="minorHAnsi"/>
          <w:sz w:val="24"/>
          <w:szCs w:val="24"/>
        </w:rPr>
      </w:pPr>
      <w:r w:rsidRPr="00F22E60">
        <w:rPr>
          <w:sz w:val="24"/>
          <w:szCs w:val="24"/>
        </w:rPr>
        <w:lastRenderedPageBreak/>
        <w:t xml:space="preserve">Wu </w:t>
      </w:r>
      <w:r w:rsidRPr="00F22E60">
        <w:rPr>
          <w:i/>
          <w:iCs/>
          <w:sz w:val="24"/>
          <w:szCs w:val="24"/>
        </w:rPr>
        <w:t>et al.</w:t>
      </w:r>
      <w:r w:rsidRPr="00F22E60">
        <w:rPr>
          <w:sz w:val="24"/>
          <w:szCs w:val="24"/>
        </w:rPr>
        <w:t xml:space="preserve"> </w:t>
      </w:r>
      <w:r w:rsidRPr="00F22E60">
        <w:rPr>
          <w:rFonts w:cstheme="minorHAnsi"/>
          <w:sz w:val="24"/>
          <w:szCs w:val="24"/>
        </w:rPr>
        <w:t>(2022)</w:t>
      </w:r>
      <w:r>
        <w:rPr>
          <w:rFonts w:cstheme="minorHAnsi"/>
          <w:sz w:val="24"/>
          <w:szCs w:val="24"/>
        </w:rPr>
        <w:t xml:space="preserve"> </w:t>
      </w:r>
      <w:r w:rsidRPr="005169D6">
        <w:rPr>
          <w:rFonts w:cstheme="minorHAnsi"/>
          <w:i/>
          <w:iCs/>
          <w:sz w:val="24"/>
          <w:szCs w:val="24"/>
        </w:rPr>
        <w:t>Time pressure changes how people explore and respond to uncertainty</w:t>
      </w:r>
      <w:r>
        <w:rPr>
          <w:rFonts w:cstheme="minorHAnsi"/>
          <w:sz w:val="24"/>
          <w:szCs w:val="24"/>
        </w:rPr>
        <w:t xml:space="preserve">. </w:t>
      </w:r>
      <w:r w:rsidRPr="005169D6">
        <w:rPr>
          <w:rFonts w:cstheme="minorHAnsi"/>
          <w:sz w:val="24"/>
          <w:szCs w:val="24"/>
        </w:rPr>
        <w:t>Scientific reports</w:t>
      </w:r>
      <w:r>
        <w:rPr>
          <w:rFonts w:cstheme="minorHAnsi"/>
          <w:sz w:val="24"/>
          <w:szCs w:val="24"/>
        </w:rPr>
        <w:t xml:space="preserve">. Available at: </w:t>
      </w:r>
      <w:hyperlink r:id="rId42" w:history="1">
        <w:r w:rsidRPr="0098421F">
          <w:rPr>
            <w:rStyle w:val="Hyperlink"/>
            <w:rFonts w:cstheme="minorHAnsi"/>
            <w:sz w:val="24"/>
            <w:szCs w:val="24"/>
          </w:rPr>
          <w:t>https://www.nature.com/articles/s41598-02</w:t>
        </w:r>
        <w:r w:rsidRPr="0098421F">
          <w:rPr>
            <w:rStyle w:val="Hyperlink"/>
            <w:rFonts w:cstheme="minorHAnsi"/>
            <w:sz w:val="24"/>
            <w:szCs w:val="24"/>
          </w:rPr>
          <w:t>2</w:t>
        </w:r>
        <w:r w:rsidRPr="0098421F">
          <w:rPr>
            <w:rStyle w:val="Hyperlink"/>
            <w:rFonts w:cstheme="minorHAnsi"/>
            <w:sz w:val="24"/>
            <w:szCs w:val="24"/>
          </w:rPr>
          <w:t>-07901-1</w:t>
        </w:r>
      </w:hyperlink>
      <w:r>
        <w:rPr>
          <w:rFonts w:cstheme="minorHAnsi"/>
          <w:sz w:val="24"/>
          <w:szCs w:val="24"/>
        </w:rPr>
        <w:t xml:space="preserve"> (Accessed: 13 May 2023).</w:t>
      </w:r>
    </w:p>
    <w:p w14:paraId="4DE96CD7" w14:textId="77777777" w:rsidR="0061415A" w:rsidRPr="00651AD7" w:rsidRDefault="0061415A" w:rsidP="0061415A">
      <w:pPr>
        <w:spacing w:line="360" w:lineRule="auto"/>
        <w:rPr>
          <w:rFonts w:cstheme="minorHAnsi"/>
          <w:sz w:val="24"/>
          <w:szCs w:val="24"/>
        </w:rPr>
      </w:pPr>
    </w:p>
    <w:sectPr w:rsidR="0061415A" w:rsidRPr="00651AD7">
      <w:headerReference w:type="default" r:id="rId43"/>
      <w:footerReference w:type="default" r:id="rId4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1A1FFA" w14:textId="77777777" w:rsidR="00E0611E" w:rsidRDefault="00E0611E" w:rsidP="00E0611E">
      <w:pPr>
        <w:spacing w:after="0" w:line="240" w:lineRule="auto"/>
      </w:pPr>
      <w:r>
        <w:separator/>
      </w:r>
    </w:p>
  </w:endnote>
  <w:endnote w:type="continuationSeparator" w:id="0">
    <w:p w14:paraId="6997489C" w14:textId="77777777" w:rsidR="00E0611E" w:rsidRDefault="00E0611E" w:rsidP="00E061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3897193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C834E91" w14:textId="3C84F094" w:rsidR="00E0611E" w:rsidRDefault="00E0611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23F72AE" w14:textId="77777777" w:rsidR="00E0611E" w:rsidRDefault="00E0611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0D5ED8" w14:textId="77777777" w:rsidR="00E0611E" w:rsidRDefault="00E0611E" w:rsidP="00E0611E">
      <w:pPr>
        <w:spacing w:after="0" w:line="240" w:lineRule="auto"/>
      </w:pPr>
      <w:r>
        <w:separator/>
      </w:r>
    </w:p>
  </w:footnote>
  <w:footnote w:type="continuationSeparator" w:id="0">
    <w:p w14:paraId="68DA0C97" w14:textId="77777777" w:rsidR="00E0611E" w:rsidRDefault="00E0611E" w:rsidP="00E061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3D5376" w14:textId="7804C12D" w:rsidR="00397EF4" w:rsidRPr="00EB386A" w:rsidRDefault="00397EF4">
    <w:pPr>
      <w:pStyle w:val="Header"/>
      <w:rPr>
        <w:sz w:val="24"/>
        <w:szCs w:val="24"/>
      </w:rPr>
    </w:pPr>
    <w:r w:rsidRPr="00EB386A">
      <w:rPr>
        <w:sz w:val="24"/>
        <w:szCs w:val="24"/>
      </w:rPr>
      <w:t>4064 Words</w:t>
    </w:r>
    <w:r w:rsidRPr="00EB386A">
      <w:rPr>
        <w:sz w:val="24"/>
        <w:szCs w:val="24"/>
      </w:rPr>
      <w:ptab w:relativeTo="margin" w:alignment="center" w:leader="none"/>
    </w:r>
    <w:r w:rsidRPr="00EB386A">
      <w:rPr>
        <w:sz w:val="24"/>
        <w:szCs w:val="24"/>
      </w:rPr>
      <w:t>2216688</w:t>
    </w:r>
    <w:r w:rsidRPr="00EB386A">
      <w:rPr>
        <w:sz w:val="24"/>
        <w:szCs w:val="24"/>
      </w:rPr>
      <w:ptab w:relativeTo="margin" w:alignment="right" w:leader="none"/>
    </w:r>
    <w:r w:rsidRPr="00EB386A">
      <w:rPr>
        <w:sz w:val="24"/>
        <w:szCs w:val="24"/>
      </w:rPr>
      <w:t>ECEY</w:t>
    </w:r>
    <w:r w:rsidR="00EB386A" w:rsidRPr="00EB386A">
      <w:rPr>
        <w:sz w:val="24"/>
        <w:szCs w:val="24"/>
      </w:rPr>
      <w:t>5010/C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4BB5"/>
    <w:rsid w:val="000016E7"/>
    <w:rsid w:val="0000434A"/>
    <w:rsid w:val="00005885"/>
    <w:rsid w:val="00010F2B"/>
    <w:rsid w:val="00015775"/>
    <w:rsid w:val="000215F5"/>
    <w:rsid w:val="00021A6E"/>
    <w:rsid w:val="00034BF7"/>
    <w:rsid w:val="00035F2C"/>
    <w:rsid w:val="000463C3"/>
    <w:rsid w:val="00050596"/>
    <w:rsid w:val="0005645C"/>
    <w:rsid w:val="0005796D"/>
    <w:rsid w:val="0006406C"/>
    <w:rsid w:val="000829FD"/>
    <w:rsid w:val="00084FB6"/>
    <w:rsid w:val="00085692"/>
    <w:rsid w:val="000A1765"/>
    <w:rsid w:val="000A1DBF"/>
    <w:rsid w:val="000A3997"/>
    <w:rsid w:val="000A516E"/>
    <w:rsid w:val="000A6753"/>
    <w:rsid w:val="000A7AE5"/>
    <w:rsid w:val="000B4FF0"/>
    <w:rsid w:val="000C36D3"/>
    <w:rsid w:val="000D0D19"/>
    <w:rsid w:val="000D5D06"/>
    <w:rsid w:val="000D6727"/>
    <w:rsid w:val="000D6B62"/>
    <w:rsid w:val="000E1103"/>
    <w:rsid w:val="000E3AD2"/>
    <w:rsid w:val="0010129B"/>
    <w:rsid w:val="00106D51"/>
    <w:rsid w:val="00110E12"/>
    <w:rsid w:val="0011287D"/>
    <w:rsid w:val="00112B9C"/>
    <w:rsid w:val="001147F6"/>
    <w:rsid w:val="001157E0"/>
    <w:rsid w:val="00115CCD"/>
    <w:rsid w:val="00116A47"/>
    <w:rsid w:val="00120FD1"/>
    <w:rsid w:val="00123756"/>
    <w:rsid w:val="00130B18"/>
    <w:rsid w:val="00136DBF"/>
    <w:rsid w:val="00146D2F"/>
    <w:rsid w:val="00146E06"/>
    <w:rsid w:val="00152655"/>
    <w:rsid w:val="00154E9F"/>
    <w:rsid w:val="00157949"/>
    <w:rsid w:val="00166A76"/>
    <w:rsid w:val="0017385F"/>
    <w:rsid w:val="00173EFB"/>
    <w:rsid w:val="00183D5A"/>
    <w:rsid w:val="00185AE9"/>
    <w:rsid w:val="001860D8"/>
    <w:rsid w:val="00190215"/>
    <w:rsid w:val="001B13FB"/>
    <w:rsid w:val="001B1ABA"/>
    <w:rsid w:val="001B26A6"/>
    <w:rsid w:val="001B3E3E"/>
    <w:rsid w:val="001B4AF0"/>
    <w:rsid w:val="001C28AF"/>
    <w:rsid w:val="001E1BF4"/>
    <w:rsid w:val="001E49AC"/>
    <w:rsid w:val="001F3531"/>
    <w:rsid w:val="001F3BB0"/>
    <w:rsid w:val="001F4119"/>
    <w:rsid w:val="0020082C"/>
    <w:rsid w:val="00200B87"/>
    <w:rsid w:val="002033B0"/>
    <w:rsid w:val="00203E80"/>
    <w:rsid w:val="00211806"/>
    <w:rsid w:val="00214D42"/>
    <w:rsid w:val="002177D2"/>
    <w:rsid w:val="00220C04"/>
    <w:rsid w:val="002279CF"/>
    <w:rsid w:val="0023102B"/>
    <w:rsid w:val="00231552"/>
    <w:rsid w:val="00233421"/>
    <w:rsid w:val="00234BB9"/>
    <w:rsid w:val="00235977"/>
    <w:rsid w:val="00244A5B"/>
    <w:rsid w:val="00246E91"/>
    <w:rsid w:val="002667B1"/>
    <w:rsid w:val="002739F3"/>
    <w:rsid w:val="00276112"/>
    <w:rsid w:val="00277BC9"/>
    <w:rsid w:val="00280C5F"/>
    <w:rsid w:val="00282B23"/>
    <w:rsid w:val="00283365"/>
    <w:rsid w:val="00283DE9"/>
    <w:rsid w:val="00287D15"/>
    <w:rsid w:val="00290A26"/>
    <w:rsid w:val="00291134"/>
    <w:rsid w:val="002930FE"/>
    <w:rsid w:val="00294108"/>
    <w:rsid w:val="002971D1"/>
    <w:rsid w:val="002A03B7"/>
    <w:rsid w:val="002A117D"/>
    <w:rsid w:val="002A1672"/>
    <w:rsid w:val="002C1DD6"/>
    <w:rsid w:val="002C7489"/>
    <w:rsid w:val="002D1C73"/>
    <w:rsid w:val="002D3E48"/>
    <w:rsid w:val="002E3F23"/>
    <w:rsid w:val="002F119E"/>
    <w:rsid w:val="003022A8"/>
    <w:rsid w:val="00325427"/>
    <w:rsid w:val="00331EFE"/>
    <w:rsid w:val="00340A2E"/>
    <w:rsid w:val="00342F48"/>
    <w:rsid w:val="00344943"/>
    <w:rsid w:val="00344CB8"/>
    <w:rsid w:val="00345A59"/>
    <w:rsid w:val="003475BF"/>
    <w:rsid w:val="00354C0B"/>
    <w:rsid w:val="003600ED"/>
    <w:rsid w:val="00366472"/>
    <w:rsid w:val="00370465"/>
    <w:rsid w:val="003727DA"/>
    <w:rsid w:val="003728B7"/>
    <w:rsid w:val="0037656B"/>
    <w:rsid w:val="00380229"/>
    <w:rsid w:val="00392269"/>
    <w:rsid w:val="00394663"/>
    <w:rsid w:val="0039749D"/>
    <w:rsid w:val="00397EF4"/>
    <w:rsid w:val="003A36A3"/>
    <w:rsid w:val="003A7D8E"/>
    <w:rsid w:val="003B233B"/>
    <w:rsid w:val="003C07DF"/>
    <w:rsid w:val="003C1C8C"/>
    <w:rsid w:val="003C3740"/>
    <w:rsid w:val="003C6F3E"/>
    <w:rsid w:val="003E352B"/>
    <w:rsid w:val="003F2AB2"/>
    <w:rsid w:val="003F3173"/>
    <w:rsid w:val="00407E0E"/>
    <w:rsid w:val="00426BF7"/>
    <w:rsid w:val="004272DB"/>
    <w:rsid w:val="004303F7"/>
    <w:rsid w:val="00445B76"/>
    <w:rsid w:val="00446114"/>
    <w:rsid w:val="0045113A"/>
    <w:rsid w:val="00461700"/>
    <w:rsid w:val="00464659"/>
    <w:rsid w:val="004672C8"/>
    <w:rsid w:val="00475D43"/>
    <w:rsid w:val="00476EA0"/>
    <w:rsid w:val="00480F3A"/>
    <w:rsid w:val="00490256"/>
    <w:rsid w:val="00495D68"/>
    <w:rsid w:val="00497BE4"/>
    <w:rsid w:val="004A0304"/>
    <w:rsid w:val="004A2C4E"/>
    <w:rsid w:val="004A6C72"/>
    <w:rsid w:val="004A6E7C"/>
    <w:rsid w:val="004A73BC"/>
    <w:rsid w:val="004B0BC1"/>
    <w:rsid w:val="004B245E"/>
    <w:rsid w:val="004B341E"/>
    <w:rsid w:val="004D2824"/>
    <w:rsid w:val="004D4DA3"/>
    <w:rsid w:val="004E0C55"/>
    <w:rsid w:val="004E78DB"/>
    <w:rsid w:val="004E7C48"/>
    <w:rsid w:val="004F0DE0"/>
    <w:rsid w:val="004F6433"/>
    <w:rsid w:val="00500B1E"/>
    <w:rsid w:val="0050257C"/>
    <w:rsid w:val="00510B1E"/>
    <w:rsid w:val="00511FF8"/>
    <w:rsid w:val="0051573D"/>
    <w:rsid w:val="005170EF"/>
    <w:rsid w:val="00541271"/>
    <w:rsid w:val="005415F1"/>
    <w:rsid w:val="005467D8"/>
    <w:rsid w:val="0055064C"/>
    <w:rsid w:val="005509BE"/>
    <w:rsid w:val="00550BD9"/>
    <w:rsid w:val="00561D3A"/>
    <w:rsid w:val="0056588F"/>
    <w:rsid w:val="00567CEA"/>
    <w:rsid w:val="005708E5"/>
    <w:rsid w:val="00571DE8"/>
    <w:rsid w:val="00576A47"/>
    <w:rsid w:val="005809B6"/>
    <w:rsid w:val="0058725B"/>
    <w:rsid w:val="00591E5F"/>
    <w:rsid w:val="00592BC2"/>
    <w:rsid w:val="00593AD2"/>
    <w:rsid w:val="005B26A9"/>
    <w:rsid w:val="005B3AFC"/>
    <w:rsid w:val="005B40A7"/>
    <w:rsid w:val="005C0CB2"/>
    <w:rsid w:val="005C1B54"/>
    <w:rsid w:val="005C25B4"/>
    <w:rsid w:val="005C284C"/>
    <w:rsid w:val="005C405D"/>
    <w:rsid w:val="005D1A98"/>
    <w:rsid w:val="005D1BF0"/>
    <w:rsid w:val="005D3B9A"/>
    <w:rsid w:val="005E0849"/>
    <w:rsid w:val="005E1BA5"/>
    <w:rsid w:val="005F223C"/>
    <w:rsid w:val="0060029F"/>
    <w:rsid w:val="006042F9"/>
    <w:rsid w:val="00604BB5"/>
    <w:rsid w:val="00607B2D"/>
    <w:rsid w:val="00611D58"/>
    <w:rsid w:val="00612BCB"/>
    <w:rsid w:val="0061415A"/>
    <w:rsid w:val="00622E0A"/>
    <w:rsid w:val="00631F9B"/>
    <w:rsid w:val="00640310"/>
    <w:rsid w:val="0065007D"/>
    <w:rsid w:val="00651AD7"/>
    <w:rsid w:val="006535B4"/>
    <w:rsid w:val="00654016"/>
    <w:rsid w:val="00663523"/>
    <w:rsid w:val="00667D54"/>
    <w:rsid w:val="00671386"/>
    <w:rsid w:val="00672291"/>
    <w:rsid w:val="00682E00"/>
    <w:rsid w:val="0068480B"/>
    <w:rsid w:val="006872D8"/>
    <w:rsid w:val="00687E5B"/>
    <w:rsid w:val="00693829"/>
    <w:rsid w:val="006A2484"/>
    <w:rsid w:val="006A3A0E"/>
    <w:rsid w:val="006B27E6"/>
    <w:rsid w:val="006B31AC"/>
    <w:rsid w:val="006C01A3"/>
    <w:rsid w:val="006C4436"/>
    <w:rsid w:val="006D33BF"/>
    <w:rsid w:val="006D5BD8"/>
    <w:rsid w:val="006E28A6"/>
    <w:rsid w:val="006E2D2E"/>
    <w:rsid w:val="006F4F42"/>
    <w:rsid w:val="006F6B2A"/>
    <w:rsid w:val="00714227"/>
    <w:rsid w:val="00717B96"/>
    <w:rsid w:val="00741F05"/>
    <w:rsid w:val="007426C6"/>
    <w:rsid w:val="007508AD"/>
    <w:rsid w:val="007541D5"/>
    <w:rsid w:val="0075581E"/>
    <w:rsid w:val="0076689A"/>
    <w:rsid w:val="00772AB4"/>
    <w:rsid w:val="007770FE"/>
    <w:rsid w:val="007839D8"/>
    <w:rsid w:val="0078513B"/>
    <w:rsid w:val="007852A7"/>
    <w:rsid w:val="007925CC"/>
    <w:rsid w:val="00792B47"/>
    <w:rsid w:val="0079794F"/>
    <w:rsid w:val="007A1554"/>
    <w:rsid w:val="007A520B"/>
    <w:rsid w:val="007A58F9"/>
    <w:rsid w:val="007C2A11"/>
    <w:rsid w:val="007C31F3"/>
    <w:rsid w:val="007C412F"/>
    <w:rsid w:val="007D010A"/>
    <w:rsid w:val="007D567F"/>
    <w:rsid w:val="007D7CD0"/>
    <w:rsid w:val="007E6F5E"/>
    <w:rsid w:val="007F0081"/>
    <w:rsid w:val="007F151C"/>
    <w:rsid w:val="00806983"/>
    <w:rsid w:val="00812BED"/>
    <w:rsid w:val="00812EC9"/>
    <w:rsid w:val="00815563"/>
    <w:rsid w:val="00816213"/>
    <w:rsid w:val="00821178"/>
    <w:rsid w:val="00823B56"/>
    <w:rsid w:val="00827511"/>
    <w:rsid w:val="008319C4"/>
    <w:rsid w:val="008331F2"/>
    <w:rsid w:val="008450C1"/>
    <w:rsid w:val="00850014"/>
    <w:rsid w:val="00850321"/>
    <w:rsid w:val="00851E90"/>
    <w:rsid w:val="00856101"/>
    <w:rsid w:val="00861669"/>
    <w:rsid w:val="008650A8"/>
    <w:rsid w:val="00866E08"/>
    <w:rsid w:val="008719A7"/>
    <w:rsid w:val="00881AF9"/>
    <w:rsid w:val="008904E0"/>
    <w:rsid w:val="00897281"/>
    <w:rsid w:val="00897CED"/>
    <w:rsid w:val="00897E94"/>
    <w:rsid w:val="008A166F"/>
    <w:rsid w:val="008A3383"/>
    <w:rsid w:val="008A6961"/>
    <w:rsid w:val="008B1CF7"/>
    <w:rsid w:val="008B4089"/>
    <w:rsid w:val="008C3221"/>
    <w:rsid w:val="008C68C3"/>
    <w:rsid w:val="008D231E"/>
    <w:rsid w:val="008D2D79"/>
    <w:rsid w:val="008D39CD"/>
    <w:rsid w:val="008E06DA"/>
    <w:rsid w:val="008E2589"/>
    <w:rsid w:val="008F02DE"/>
    <w:rsid w:val="008F03F6"/>
    <w:rsid w:val="008F087D"/>
    <w:rsid w:val="008F1D0A"/>
    <w:rsid w:val="008F6064"/>
    <w:rsid w:val="00911D42"/>
    <w:rsid w:val="00912E62"/>
    <w:rsid w:val="0091556D"/>
    <w:rsid w:val="00925722"/>
    <w:rsid w:val="00934406"/>
    <w:rsid w:val="00947AC6"/>
    <w:rsid w:val="00953CB3"/>
    <w:rsid w:val="009565C4"/>
    <w:rsid w:val="00964655"/>
    <w:rsid w:val="0097163E"/>
    <w:rsid w:val="009729DE"/>
    <w:rsid w:val="00983A97"/>
    <w:rsid w:val="00992382"/>
    <w:rsid w:val="00992F16"/>
    <w:rsid w:val="009A163B"/>
    <w:rsid w:val="009A3274"/>
    <w:rsid w:val="009A3942"/>
    <w:rsid w:val="009C0F32"/>
    <w:rsid w:val="009D32AA"/>
    <w:rsid w:val="009E243A"/>
    <w:rsid w:val="009E25D9"/>
    <w:rsid w:val="009E350A"/>
    <w:rsid w:val="009E4DB5"/>
    <w:rsid w:val="009F354E"/>
    <w:rsid w:val="00A00537"/>
    <w:rsid w:val="00A00685"/>
    <w:rsid w:val="00A122EB"/>
    <w:rsid w:val="00A1597B"/>
    <w:rsid w:val="00A23AC1"/>
    <w:rsid w:val="00A33447"/>
    <w:rsid w:val="00A3579D"/>
    <w:rsid w:val="00A37032"/>
    <w:rsid w:val="00A3772D"/>
    <w:rsid w:val="00A40980"/>
    <w:rsid w:val="00A43A30"/>
    <w:rsid w:val="00A43E87"/>
    <w:rsid w:val="00A46281"/>
    <w:rsid w:val="00A52E4D"/>
    <w:rsid w:val="00A5355B"/>
    <w:rsid w:val="00A558B2"/>
    <w:rsid w:val="00A6074D"/>
    <w:rsid w:val="00A62210"/>
    <w:rsid w:val="00A65F70"/>
    <w:rsid w:val="00A66BC6"/>
    <w:rsid w:val="00A678BD"/>
    <w:rsid w:val="00A72767"/>
    <w:rsid w:val="00A749D0"/>
    <w:rsid w:val="00A82176"/>
    <w:rsid w:val="00A84E59"/>
    <w:rsid w:val="00A8598D"/>
    <w:rsid w:val="00A962E8"/>
    <w:rsid w:val="00A97F4F"/>
    <w:rsid w:val="00AA1F66"/>
    <w:rsid w:val="00AA550B"/>
    <w:rsid w:val="00AB00ED"/>
    <w:rsid w:val="00AB0FB3"/>
    <w:rsid w:val="00AB7D5B"/>
    <w:rsid w:val="00AC1266"/>
    <w:rsid w:val="00AC2AA3"/>
    <w:rsid w:val="00AE6819"/>
    <w:rsid w:val="00AF61FE"/>
    <w:rsid w:val="00B014F8"/>
    <w:rsid w:val="00B0158E"/>
    <w:rsid w:val="00B1207B"/>
    <w:rsid w:val="00B2041F"/>
    <w:rsid w:val="00B34333"/>
    <w:rsid w:val="00B40422"/>
    <w:rsid w:val="00B50FEF"/>
    <w:rsid w:val="00B609AE"/>
    <w:rsid w:val="00B63075"/>
    <w:rsid w:val="00B66471"/>
    <w:rsid w:val="00B71115"/>
    <w:rsid w:val="00B7129B"/>
    <w:rsid w:val="00B73EE1"/>
    <w:rsid w:val="00B756B6"/>
    <w:rsid w:val="00B8389F"/>
    <w:rsid w:val="00B86533"/>
    <w:rsid w:val="00B87C6A"/>
    <w:rsid w:val="00B910B1"/>
    <w:rsid w:val="00B9400A"/>
    <w:rsid w:val="00B9511D"/>
    <w:rsid w:val="00BA1115"/>
    <w:rsid w:val="00BA7192"/>
    <w:rsid w:val="00BB2B6D"/>
    <w:rsid w:val="00BB72C8"/>
    <w:rsid w:val="00BB7929"/>
    <w:rsid w:val="00BD5BB9"/>
    <w:rsid w:val="00BF0739"/>
    <w:rsid w:val="00BF79EF"/>
    <w:rsid w:val="00C01714"/>
    <w:rsid w:val="00C13617"/>
    <w:rsid w:val="00C13AD1"/>
    <w:rsid w:val="00C221BA"/>
    <w:rsid w:val="00C27056"/>
    <w:rsid w:val="00C303A3"/>
    <w:rsid w:val="00C35917"/>
    <w:rsid w:val="00C366A2"/>
    <w:rsid w:val="00C448D3"/>
    <w:rsid w:val="00C47C8D"/>
    <w:rsid w:val="00C54DA6"/>
    <w:rsid w:val="00C60A2C"/>
    <w:rsid w:val="00C71AFC"/>
    <w:rsid w:val="00C755D0"/>
    <w:rsid w:val="00C75702"/>
    <w:rsid w:val="00C848C6"/>
    <w:rsid w:val="00C91145"/>
    <w:rsid w:val="00C94F69"/>
    <w:rsid w:val="00CA0EF2"/>
    <w:rsid w:val="00CA1AAA"/>
    <w:rsid w:val="00CC418F"/>
    <w:rsid w:val="00CC57CC"/>
    <w:rsid w:val="00CC61CD"/>
    <w:rsid w:val="00CD2205"/>
    <w:rsid w:val="00CE4A8B"/>
    <w:rsid w:val="00D1645F"/>
    <w:rsid w:val="00D24204"/>
    <w:rsid w:val="00D2525B"/>
    <w:rsid w:val="00D2768D"/>
    <w:rsid w:val="00D46498"/>
    <w:rsid w:val="00D505EE"/>
    <w:rsid w:val="00D53BD1"/>
    <w:rsid w:val="00D5718D"/>
    <w:rsid w:val="00D71D3C"/>
    <w:rsid w:val="00D736FB"/>
    <w:rsid w:val="00D7663F"/>
    <w:rsid w:val="00D907E0"/>
    <w:rsid w:val="00D91177"/>
    <w:rsid w:val="00DA71E7"/>
    <w:rsid w:val="00DA74FC"/>
    <w:rsid w:val="00DB34A2"/>
    <w:rsid w:val="00DB57D4"/>
    <w:rsid w:val="00DB5D99"/>
    <w:rsid w:val="00DC48E4"/>
    <w:rsid w:val="00DC5278"/>
    <w:rsid w:val="00DD1A98"/>
    <w:rsid w:val="00DD423B"/>
    <w:rsid w:val="00DD714C"/>
    <w:rsid w:val="00DE23CC"/>
    <w:rsid w:val="00DE2664"/>
    <w:rsid w:val="00DE3F87"/>
    <w:rsid w:val="00DE54EE"/>
    <w:rsid w:val="00DF1D54"/>
    <w:rsid w:val="00DF2B43"/>
    <w:rsid w:val="00DF50DF"/>
    <w:rsid w:val="00DF618C"/>
    <w:rsid w:val="00DF64DE"/>
    <w:rsid w:val="00DF71B7"/>
    <w:rsid w:val="00DF7800"/>
    <w:rsid w:val="00E0611E"/>
    <w:rsid w:val="00E108FC"/>
    <w:rsid w:val="00E15CF4"/>
    <w:rsid w:val="00E17268"/>
    <w:rsid w:val="00E229DF"/>
    <w:rsid w:val="00E329DA"/>
    <w:rsid w:val="00E35AF6"/>
    <w:rsid w:val="00E35C2E"/>
    <w:rsid w:val="00E412D2"/>
    <w:rsid w:val="00E50369"/>
    <w:rsid w:val="00E543AA"/>
    <w:rsid w:val="00E557CA"/>
    <w:rsid w:val="00E56F18"/>
    <w:rsid w:val="00E64D48"/>
    <w:rsid w:val="00E75636"/>
    <w:rsid w:val="00E76098"/>
    <w:rsid w:val="00E9036F"/>
    <w:rsid w:val="00EA255B"/>
    <w:rsid w:val="00EA4C04"/>
    <w:rsid w:val="00EA4F92"/>
    <w:rsid w:val="00EA7D1E"/>
    <w:rsid w:val="00EB386A"/>
    <w:rsid w:val="00EB720E"/>
    <w:rsid w:val="00EC1CDF"/>
    <w:rsid w:val="00EC5748"/>
    <w:rsid w:val="00EC5FC0"/>
    <w:rsid w:val="00ED2081"/>
    <w:rsid w:val="00ED2AD5"/>
    <w:rsid w:val="00ED5968"/>
    <w:rsid w:val="00EE75E8"/>
    <w:rsid w:val="00EF3FBF"/>
    <w:rsid w:val="00F0237B"/>
    <w:rsid w:val="00F04632"/>
    <w:rsid w:val="00F14F49"/>
    <w:rsid w:val="00F238B8"/>
    <w:rsid w:val="00F24D96"/>
    <w:rsid w:val="00F30DA0"/>
    <w:rsid w:val="00F4095B"/>
    <w:rsid w:val="00F41945"/>
    <w:rsid w:val="00F420CF"/>
    <w:rsid w:val="00F4685D"/>
    <w:rsid w:val="00F5612B"/>
    <w:rsid w:val="00F64D1A"/>
    <w:rsid w:val="00F70696"/>
    <w:rsid w:val="00F72F07"/>
    <w:rsid w:val="00F81846"/>
    <w:rsid w:val="00F81BD4"/>
    <w:rsid w:val="00F81DEC"/>
    <w:rsid w:val="00F81EE9"/>
    <w:rsid w:val="00F844DA"/>
    <w:rsid w:val="00F9109B"/>
    <w:rsid w:val="00F9248F"/>
    <w:rsid w:val="00F96FB0"/>
    <w:rsid w:val="00FC3920"/>
    <w:rsid w:val="00FD6ABF"/>
    <w:rsid w:val="00FD7004"/>
    <w:rsid w:val="00FE24B3"/>
    <w:rsid w:val="00FE6DE4"/>
    <w:rsid w:val="00FF0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A0B720"/>
  <w15:chartTrackingRefBased/>
  <w15:docId w15:val="{2889EB80-FAE9-4971-A9BC-DCC865068F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D6ABF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E061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0611E"/>
  </w:style>
  <w:style w:type="paragraph" w:styleId="Footer">
    <w:name w:val="footer"/>
    <w:basedOn w:val="Normal"/>
    <w:link w:val="FooterChar"/>
    <w:uiPriority w:val="99"/>
    <w:unhideWhenUsed/>
    <w:rsid w:val="00E061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0611E"/>
  </w:style>
  <w:style w:type="character" w:styleId="FollowedHyperlink">
    <w:name w:val="FollowedHyperlink"/>
    <w:basedOn w:val="DefaultParagraphFont"/>
    <w:uiPriority w:val="99"/>
    <w:semiHidden/>
    <w:unhideWhenUsed/>
    <w:rsid w:val="0061415A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2525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ice.cam.ac.uk/about-us/news/social-class-education-unequal" TargetMode="External"/><Relationship Id="rId18" Type="http://schemas.openxmlformats.org/officeDocument/2006/relationships/hyperlink" Target="https://www.nature.com/articles/s41562-021-01212-7" TargetMode="External"/><Relationship Id="rId26" Type="http://schemas.openxmlformats.org/officeDocument/2006/relationships/hyperlink" Target="https://www.bing.com/ck/a?!&amp;&amp;p=2ddb2acb07f5757bJmltdHM9MTY4NDU0MDgwMCZpZ3VpZD0xMDcwMzQ3ZC02ODg0LTZhMWEtMGUxZi0zYjM3NjljNDZiZDMmaW5zaWQ9NTE5OA&amp;ptn=3&amp;hsh=3&amp;fclid=1070347d-6884-6a1a-0e1f-3b3769c46bd3&amp;psq=incentives+for+research+participants&amp;u=a1aHR0cHM6Ly93d3cuc2h1LmFjLnVrL34vbWVkaWEvaG9tZS9yZXNlYXJjaC9maWxlcy9ldGhpY3MvMDMtcmVzZWFyY2gtaW5jZW50aXZlcy5wZGY_bGE9ZW4&amp;ntb=1" TargetMode="External"/><Relationship Id="rId39" Type="http://schemas.openxmlformats.org/officeDocument/2006/relationships/hyperlink" Target="https://www.essex.ac.uk/student/postgraduate-research/research-risk-assessment" TargetMode="External"/><Relationship Id="rId21" Type="http://schemas.openxmlformats.org/officeDocument/2006/relationships/hyperlink" Target="https://research-portal.uws.ac.uk/en/publications/the-role-of-gatekeepers-in-research-learning-from-reflexivity-and" TargetMode="External"/><Relationship Id="rId34" Type="http://schemas.openxmlformats.org/officeDocument/2006/relationships/hyperlink" Target="https://www.gov.uk/guidance/evaluation-in-health-and-wellbeing-methods" TargetMode="External"/><Relationship Id="rId42" Type="http://schemas.openxmlformats.org/officeDocument/2006/relationships/hyperlink" Target="https://www.nature.com/articles/s41598-022-07901-1" TargetMode="External"/><Relationship Id="rId7" Type="http://schemas.openxmlformats.org/officeDocument/2006/relationships/hyperlink" Target="https://www.bera.ac.uk/publication/ethical-guidelines-for-educational-research-2018-online#intro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brandongaille.com/12-case-study-method-advantages-and-disadvantages/" TargetMode="External"/><Relationship Id="rId29" Type="http://schemas.openxmlformats.org/officeDocument/2006/relationships/hyperlink" Target="https://early-education.org.uk/wp-content/uploads/2021/12/Code-of-Ethics.pdf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bbc.com/future/article/20160406-how-much-does-social-class-matter-in-britain-today" TargetMode="External"/><Relationship Id="rId11" Type="http://schemas.openxmlformats.org/officeDocument/2006/relationships/hyperlink" Target="https://www.reloadly.com/blog/incentive-ideas-for-research-participants/" TargetMode="External"/><Relationship Id="rId24" Type="http://schemas.openxmlformats.org/officeDocument/2006/relationships/hyperlink" Target="https://researchportal.scu.edu.au/esploro/outputs/report/Building-capacity-for-ethical-research-with/991012821815202368" TargetMode="External"/><Relationship Id="rId32" Type="http://schemas.openxmlformats.org/officeDocument/2006/relationships/hyperlink" Target="https://ukdataservice.ac.uk/learning-hub/research-data-management/ethical-issues/consent-for-data-sharing/withdrawing-consent/" TargetMode="External"/><Relationship Id="rId37" Type="http://schemas.openxmlformats.org/officeDocument/2006/relationships/hyperlink" Target="https://www.unicef.org.uk/rights-respecting-schools/the-rrsa/the-right-to-education/" TargetMode="External"/><Relationship Id="rId40" Type="http://schemas.openxmlformats.org/officeDocument/2006/relationships/hyperlink" Target="https://www.uwtsd.ac.uk/media/uwtsd-website/content-assets/documents/research/REICoP-July-2022.pdf" TargetMode="External"/><Relationship Id="rId45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hyperlink" Target="https://www.frontiersin.org/journals/psychology#editorial-board" TargetMode="External"/><Relationship Id="rId23" Type="http://schemas.openxmlformats.org/officeDocument/2006/relationships/hyperlink" Target="https://letterfromsanta.nspcc.org.uk/globalassets/documents/evaluation-of-services/research-ethics-committee-guidance-applicants.pdf" TargetMode="External"/><Relationship Id="rId28" Type="http://schemas.openxmlformats.org/officeDocument/2006/relationships/hyperlink" Target="https://journals.sagepub.com/doi/full/10.1177/16094069221078731" TargetMode="External"/><Relationship Id="rId36" Type="http://schemas.openxmlformats.org/officeDocument/2006/relationships/hyperlink" Target="https://www.ukri.org/councils/esrc/guidance-for-applicants/research-ethics-guidance/consent/" TargetMode="External"/><Relationship Id="rId10" Type="http://schemas.openxmlformats.org/officeDocument/2006/relationships/hyperlink" Target="https://www.highspeedtraining.co.uk/hub/data-protection-act-summary/" TargetMode="External"/><Relationship Id="rId19" Type="http://schemas.openxmlformats.org/officeDocument/2006/relationships/hyperlink" Target="https://www.hcpc-uk.org/standards/meeting-our-standards/confidentiality/guidance-on-confidentiality/consent-and-confidentiality/" TargetMode="External"/><Relationship Id="rId31" Type="http://schemas.openxmlformats.org/officeDocument/2006/relationships/hyperlink" Target="https://www.ncb.org.uk/resources/all-resources/filter/early-years/listening-young-children" TargetMode="External"/><Relationship Id="rId44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yperlink" Target="https://repository.uel.ac.uk/download/a390c3d3ed250c301a5723c231140c10d6a3711a957d80c4e859083e4a52647d/275690/The%20Reggio%20Emilia%20and%20the%20Mosaic%20approach.pdf" TargetMode="External"/><Relationship Id="rId14" Type="http://schemas.openxmlformats.org/officeDocument/2006/relationships/hyperlink" Target="https://childethics.com/" TargetMode="External"/><Relationship Id="rId22" Type="http://schemas.openxmlformats.org/officeDocument/2006/relationships/hyperlink" Target="https://www.simplypsychology.org/bobo-doll.html" TargetMode="External"/><Relationship Id="rId27" Type="http://schemas.openxmlformats.org/officeDocument/2006/relationships/hyperlink" Target="https://link.springer.com/article/10.1007/s10805-019-09336-2#Sec2" TargetMode="External"/><Relationship Id="rId30" Type="http://schemas.openxmlformats.org/officeDocument/2006/relationships/hyperlink" Target="https://www.theguardian.com/education/2017/nov/21/english-class-system-shaped-in-schools" TargetMode="External"/><Relationship Id="rId35" Type="http://schemas.openxmlformats.org/officeDocument/2006/relationships/hyperlink" Target="https://www.gov.uk/government/publications/the-report-of-the-commission-on-race-and-ethnic-disparities-supporting-research/ethnic-socio-economic-and-sex-inequalities-in-educational-achievement-at-age-16-by-professor-steve-strand" TargetMode="External"/><Relationship Id="rId43" Type="http://schemas.openxmlformats.org/officeDocument/2006/relationships/header" Target="header1.xml"/><Relationship Id="rId8" Type="http://schemas.openxmlformats.org/officeDocument/2006/relationships/hyperlink" Target="https://www.daynurseries.co.uk/advice/the-reggio-emilia-approach-to-early-years-education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dictionary.cambridge.org/dictionary/english/ethic" TargetMode="External"/><Relationship Id="rId17" Type="http://schemas.openxmlformats.org/officeDocument/2006/relationships/hyperlink" Target="https://www.jrf.org.uk/report/poorer-children%E2%80%99s-educational-attainment-how-important-are-attitudes-and-behaviour" TargetMode="External"/><Relationship Id="rId25" Type="http://schemas.openxmlformats.org/officeDocument/2006/relationships/hyperlink" Target="https://revisesociology.com/2016/08/04/social-class-definition-introduction/" TargetMode="External"/><Relationship Id="rId33" Type="http://schemas.openxmlformats.org/officeDocument/2006/relationships/hyperlink" Target="https://assets.publishing.service.gov.uk/government/uploads/system/uploads/attachment_data/file/315587/Equality_Act_Advice_Final.pdf" TargetMode="External"/><Relationship Id="rId38" Type="http://schemas.openxmlformats.org/officeDocument/2006/relationships/hyperlink" Target="https://www.bio.cam.ac.uk/psyres/informationsheets" TargetMode="External"/><Relationship Id="rId46" Type="http://schemas.openxmlformats.org/officeDocument/2006/relationships/theme" Target="theme/theme1.xml"/><Relationship Id="rId20" Type="http://schemas.openxmlformats.org/officeDocument/2006/relationships/hyperlink" Target="https://www.bbc.co.uk/news/uk-wales-51629420" TargetMode="External"/><Relationship Id="rId41" Type="http://schemas.openxmlformats.org/officeDocument/2006/relationships/hyperlink" Target="https://journals.sagepub.com/doi/10.1177/1609406922111031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2003</TotalTime>
  <Pages>16</Pages>
  <Words>5846</Words>
  <Characters>33328</Characters>
  <Application>Microsoft Office Word</Application>
  <DocSecurity>0</DocSecurity>
  <Lines>277</Lines>
  <Paragraphs>78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 Hopkins</dc:creator>
  <cp:keywords/>
  <dc:description/>
  <cp:lastModifiedBy>Meg Hopkins</cp:lastModifiedBy>
  <cp:revision>482</cp:revision>
  <dcterms:created xsi:type="dcterms:W3CDTF">2023-05-16T19:49:00Z</dcterms:created>
  <dcterms:modified xsi:type="dcterms:W3CDTF">2023-05-20T18:46:00Z</dcterms:modified>
</cp:coreProperties>
</file>