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24B00F" w14:textId="375496B7" w:rsidR="00615B7A" w:rsidRPr="006848AD" w:rsidRDefault="0B6561DF" w:rsidP="0B6561DF">
      <w:pPr>
        <w:pStyle w:val="IEEETitle"/>
        <w:spacing w:line="276" w:lineRule="auto"/>
        <w:ind w:firstLine="720"/>
        <w:rPr>
          <w:sz w:val="44"/>
          <w:szCs w:val="44"/>
          <w:lang w:val="en-GB"/>
        </w:rPr>
      </w:pPr>
      <w:r w:rsidRPr="006848AD">
        <w:rPr>
          <w:sz w:val="48"/>
          <w:szCs w:val="48"/>
          <w:lang w:val="en-GB"/>
        </w:rPr>
        <w:t xml:space="preserve">End User Computing: Building </w:t>
      </w:r>
      <w:r w:rsidR="00A41571" w:rsidRPr="006848AD">
        <w:rPr>
          <w:sz w:val="48"/>
          <w:szCs w:val="48"/>
          <w:lang w:val="en-GB"/>
        </w:rPr>
        <w:t>and Evalu</w:t>
      </w:r>
      <w:r w:rsidR="00385C05" w:rsidRPr="006848AD">
        <w:rPr>
          <w:sz w:val="48"/>
          <w:szCs w:val="48"/>
          <w:lang w:val="en-GB"/>
        </w:rPr>
        <w:t>a</w:t>
      </w:r>
      <w:r w:rsidR="00A41571" w:rsidRPr="006848AD">
        <w:rPr>
          <w:sz w:val="48"/>
          <w:szCs w:val="48"/>
          <w:lang w:val="en-GB"/>
        </w:rPr>
        <w:t xml:space="preserve">ting </w:t>
      </w:r>
      <w:r w:rsidRPr="006848AD">
        <w:rPr>
          <w:sz w:val="48"/>
          <w:szCs w:val="48"/>
          <w:lang w:val="en-GB"/>
        </w:rPr>
        <w:t xml:space="preserve">a </w:t>
      </w:r>
      <w:r w:rsidR="00A41571" w:rsidRPr="006848AD">
        <w:rPr>
          <w:sz w:val="48"/>
          <w:szCs w:val="48"/>
          <w:lang w:val="en-GB"/>
        </w:rPr>
        <w:t xml:space="preserve">Prototype </w:t>
      </w:r>
      <w:r w:rsidRPr="006848AD">
        <w:rPr>
          <w:sz w:val="48"/>
          <w:szCs w:val="48"/>
          <w:lang w:val="en-GB"/>
        </w:rPr>
        <w:t xml:space="preserve">Healthcare EUC </w:t>
      </w:r>
      <w:r w:rsidR="007E69C3" w:rsidRPr="006848AD">
        <w:rPr>
          <w:sz w:val="48"/>
          <w:szCs w:val="48"/>
          <w:lang w:val="en-GB"/>
        </w:rPr>
        <w:t>Administrative</w:t>
      </w:r>
      <w:r w:rsidR="00A41571" w:rsidRPr="006848AD">
        <w:rPr>
          <w:sz w:val="48"/>
          <w:szCs w:val="48"/>
          <w:lang w:val="en-GB"/>
        </w:rPr>
        <w:t xml:space="preserve"> Tool</w:t>
      </w:r>
    </w:p>
    <w:p w14:paraId="7C830577" w14:textId="77777777" w:rsidR="00615B7A" w:rsidRPr="006848AD" w:rsidRDefault="00615B7A" w:rsidP="00846FB3">
      <w:pPr>
        <w:spacing w:line="360" w:lineRule="auto"/>
        <w:ind w:right="600"/>
        <w:jc w:val="center"/>
        <w:rPr>
          <w:sz w:val="18"/>
          <w:lang w:val="en-GB"/>
        </w:rPr>
      </w:pPr>
    </w:p>
    <w:p w14:paraId="49759426" w14:textId="77777777" w:rsidR="00615B7A" w:rsidRPr="006848AD" w:rsidRDefault="00615B7A" w:rsidP="00846FB3">
      <w:pPr>
        <w:pStyle w:val="IEEEAuthor"/>
        <w:spacing w:line="360" w:lineRule="auto"/>
        <w:rPr>
          <w:lang w:val="en-GB"/>
        </w:rPr>
      </w:pPr>
      <w:bookmarkStart w:id="0" w:name="authorName"/>
      <w:bookmarkEnd w:id="0"/>
      <w:r w:rsidRPr="006848AD">
        <w:rPr>
          <w:lang w:val="en-GB"/>
        </w:rPr>
        <w:t>Henry COBBOLD</w:t>
      </w:r>
    </w:p>
    <w:p w14:paraId="3EC161A0" w14:textId="77777777" w:rsidR="00615B7A" w:rsidRPr="006848AD" w:rsidRDefault="00615B7A" w:rsidP="00846FB3">
      <w:pPr>
        <w:pStyle w:val="IEEEAffiliation"/>
        <w:spacing w:line="360" w:lineRule="auto"/>
        <w:rPr>
          <w:lang w:val="en-GB"/>
        </w:rPr>
      </w:pPr>
      <w:bookmarkStart w:id="1" w:name="authorAffiliation"/>
      <w:bookmarkEnd w:id="1"/>
      <w:r w:rsidRPr="006848AD">
        <w:rPr>
          <w:lang w:val="en-GB"/>
        </w:rPr>
        <w:t>‘School of Applied Computing’ (SoAC)</w:t>
      </w:r>
    </w:p>
    <w:p w14:paraId="1BCB1F94" w14:textId="77777777" w:rsidR="00615B7A" w:rsidRPr="006848AD" w:rsidRDefault="00615B7A" w:rsidP="00846FB3">
      <w:pPr>
        <w:pStyle w:val="IEEEAffiliation"/>
        <w:spacing w:line="360" w:lineRule="auto"/>
        <w:rPr>
          <w:i/>
          <w:lang w:val="en-GB"/>
        </w:rPr>
      </w:pPr>
      <w:r w:rsidRPr="006848AD">
        <w:rPr>
          <w:i/>
          <w:lang w:val="en-GB"/>
        </w:rPr>
        <w:t>University of Wales Trinity Saint David</w:t>
      </w:r>
    </w:p>
    <w:p w14:paraId="5A872C2F" w14:textId="77777777" w:rsidR="00615B7A" w:rsidRPr="006848AD" w:rsidRDefault="00615B7A" w:rsidP="00846FB3">
      <w:pPr>
        <w:pStyle w:val="IEEEAffiliation"/>
        <w:spacing w:line="360" w:lineRule="auto"/>
        <w:rPr>
          <w:lang w:val="en-GB"/>
        </w:rPr>
      </w:pPr>
      <w:r w:rsidRPr="006848AD">
        <w:rPr>
          <w:lang w:val="en-GB"/>
        </w:rPr>
        <w:t>Swansea, City and Council of Swansea</w:t>
      </w:r>
    </w:p>
    <w:p w14:paraId="0EB6E27D" w14:textId="12092203" w:rsidR="00615B7A" w:rsidRPr="006848AD" w:rsidRDefault="00615B7A" w:rsidP="00846FB3">
      <w:pPr>
        <w:pStyle w:val="IEEEAffiliation"/>
        <w:spacing w:line="360" w:lineRule="auto"/>
        <w:rPr>
          <w:lang w:val="en-GB"/>
        </w:rPr>
      </w:pPr>
      <w:r w:rsidRPr="006848AD">
        <w:rPr>
          <w:lang w:val="en-GB"/>
        </w:rPr>
        <w:t>hcobbold.149234@student.uwtsd.ac.uk</w:t>
      </w:r>
    </w:p>
    <w:p w14:paraId="191B9FF7" w14:textId="10E1C4E0" w:rsidR="003D28DC" w:rsidRPr="006848AD" w:rsidRDefault="003D28DC" w:rsidP="00615B7A">
      <w:pPr>
        <w:pStyle w:val="IEEEAffiliation"/>
        <w:spacing w:line="276" w:lineRule="auto"/>
        <w:rPr>
          <w:sz w:val="18"/>
          <w:lang w:val="en-GB"/>
        </w:rPr>
      </w:pPr>
    </w:p>
    <w:p w14:paraId="53D4964E" w14:textId="77777777" w:rsidR="003D28DC" w:rsidRPr="006848AD" w:rsidRDefault="003D28DC" w:rsidP="000E7D1F">
      <w:pPr>
        <w:pStyle w:val="Heading1"/>
        <w:rPr>
          <w:sz w:val="22"/>
        </w:rPr>
      </w:pPr>
      <w:bookmarkStart w:id="2" w:name="_Toc9001307"/>
      <w:r w:rsidRPr="006848AD">
        <w:rPr>
          <w:sz w:val="22"/>
        </w:rPr>
        <w:t>Abstract</w:t>
      </w:r>
      <w:bookmarkEnd w:id="2"/>
    </w:p>
    <w:p w14:paraId="774820BC" w14:textId="26A85ECB" w:rsidR="00FD6B1A" w:rsidRPr="006848AD" w:rsidRDefault="00FD6B1A" w:rsidP="00E909DA">
      <w:pPr>
        <w:pStyle w:val="IEEEAffiliation"/>
        <w:spacing w:line="360" w:lineRule="auto"/>
        <w:jc w:val="both"/>
        <w:rPr>
          <w:sz w:val="22"/>
          <w:szCs w:val="22"/>
          <w:lang w:val="en-GB"/>
        </w:rPr>
      </w:pPr>
    </w:p>
    <w:p w14:paraId="244957E2" w14:textId="1D9E13DA" w:rsidR="00802CD5" w:rsidRPr="006848AD" w:rsidRDefault="005113E4" w:rsidP="00A41571">
      <w:pPr>
        <w:pStyle w:val="IEEEAffiliation"/>
        <w:spacing w:line="360" w:lineRule="auto"/>
        <w:ind w:firstLine="360"/>
        <w:jc w:val="both"/>
        <w:rPr>
          <w:sz w:val="22"/>
          <w:szCs w:val="22"/>
          <w:lang w:val="en-GB"/>
        </w:rPr>
      </w:pPr>
      <w:r w:rsidRPr="006848AD">
        <w:rPr>
          <w:sz w:val="22"/>
          <w:szCs w:val="22"/>
          <w:lang w:val="en-GB"/>
        </w:rPr>
        <w:t xml:space="preserve">The purpose of this report is to document how the various concepts discussed throughout the first piece </w:t>
      </w:r>
      <w:r w:rsidR="006F7912" w:rsidRPr="006848AD">
        <w:rPr>
          <w:sz w:val="22"/>
          <w:szCs w:val="22"/>
          <w:lang w:val="en-GB"/>
        </w:rPr>
        <w:t xml:space="preserve">can be applied to </w:t>
      </w:r>
      <w:r w:rsidR="00893C15" w:rsidRPr="006848AD">
        <w:rPr>
          <w:sz w:val="22"/>
          <w:szCs w:val="22"/>
          <w:lang w:val="en-GB"/>
        </w:rPr>
        <w:t xml:space="preserve">specific case study of the “Your Teeth Our Smile” dental practice. Based on previous requirement elicitation activities a </w:t>
      </w:r>
      <w:r w:rsidR="000350FA" w:rsidRPr="006848AD">
        <w:rPr>
          <w:sz w:val="22"/>
          <w:szCs w:val="22"/>
          <w:lang w:val="en-GB"/>
        </w:rPr>
        <w:t xml:space="preserve">prototype solution will be produced and compared throughout to the application requirements; making specific reference to the </w:t>
      </w:r>
      <w:r w:rsidR="00EE3745" w:rsidRPr="006848AD">
        <w:rPr>
          <w:sz w:val="22"/>
          <w:szCs w:val="22"/>
          <w:lang w:val="en-GB"/>
        </w:rPr>
        <w:t xml:space="preserve">controls, tools and techniques used to provide a valuable support tool for a small dental practice in the SA1 </w:t>
      </w:r>
      <w:r w:rsidR="00B8721B" w:rsidRPr="006848AD">
        <w:rPr>
          <w:sz w:val="22"/>
          <w:szCs w:val="22"/>
          <w:lang w:val="en-GB"/>
        </w:rPr>
        <w:t xml:space="preserve">region of Swansea. Before this application is discussed and evaluated the author </w:t>
      </w:r>
      <w:r w:rsidR="00697DC1" w:rsidRPr="006848AD">
        <w:rPr>
          <w:sz w:val="22"/>
          <w:szCs w:val="22"/>
          <w:lang w:val="en-GB"/>
        </w:rPr>
        <w:t>will take the opportunity to</w:t>
      </w:r>
      <w:r w:rsidR="00B8721B" w:rsidRPr="006848AD">
        <w:rPr>
          <w:sz w:val="22"/>
          <w:szCs w:val="22"/>
          <w:lang w:val="en-GB"/>
        </w:rPr>
        <w:t xml:space="preserve"> outline the importance of such a system </w:t>
      </w:r>
      <w:r w:rsidR="00697DC1" w:rsidRPr="006848AD">
        <w:rPr>
          <w:sz w:val="22"/>
          <w:szCs w:val="22"/>
          <w:lang w:val="en-GB"/>
        </w:rPr>
        <w:t>for this surgery</w:t>
      </w:r>
      <w:r w:rsidR="008900CA" w:rsidRPr="006848AD">
        <w:rPr>
          <w:sz w:val="22"/>
          <w:szCs w:val="22"/>
          <w:lang w:val="en-GB"/>
        </w:rPr>
        <w:t xml:space="preserve"> and highlight several key benefits of the fore</w:t>
      </w:r>
      <w:r w:rsidR="00A41571" w:rsidRPr="006848AD">
        <w:rPr>
          <w:sz w:val="22"/>
          <w:szCs w:val="22"/>
          <w:lang w:val="en-GB"/>
        </w:rPr>
        <w:t>-</w:t>
      </w:r>
      <w:r w:rsidR="008900CA" w:rsidRPr="006848AD">
        <w:rPr>
          <w:sz w:val="22"/>
          <w:szCs w:val="22"/>
          <w:lang w:val="en-GB"/>
        </w:rPr>
        <w:t xml:space="preserve">mentioned platform with reference where appropriate to existing literature on the topic of end-user systems in the healthcare </w:t>
      </w:r>
      <w:r w:rsidR="00DF49D1" w:rsidRPr="006848AD">
        <w:rPr>
          <w:sz w:val="22"/>
          <w:szCs w:val="22"/>
          <w:lang w:val="en-GB"/>
        </w:rPr>
        <w:t>setting</w:t>
      </w:r>
      <w:r w:rsidR="00A41571" w:rsidRPr="006848AD">
        <w:rPr>
          <w:sz w:val="22"/>
          <w:szCs w:val="22"/>
          <w:lang w:val="en-GB"/>
        </w:rPr>
        <w:t>.</w:t>
      </w:r>
      <w:r w:rsidR="008900CA" w:rsidRPr="006848AD">
        <w:rPr>
          <w:sz w:val="22"/>
          <w:szCs w:val="22"/>
          <w:lang w:val="en-GB"/>
        </w:rPr>
        <w:t xml:space="preserve"> </w:t>
      </w:r>
    </w:p>
    <w:p w14:paraId="2194C7F4" w14:textId="77777777" w:rsidR="00055923" w:rsidRPr="006848AD" w:rsidRDefault="00055923" w:rsidP="00E909DA">
      <w:pPr>
        <w:pStyle w:val="IEEEAffiliation"/>
        <w:spacing w:line="360" w:lineRule="auto"/>
        <w:jc w:val="both"/>
        <w:rPr>
          <w:lang w:val="en-GB"/>
        </w:rPr>
      </w:pPr>
    </w:p>
    <w:bookmarkStart w:id="3" w:name="_Toc9001308" w:displacedByCustomXml="next"/>
    <w:sdt>
      <w:sdtPr>
        <w:rPr>
          <w:smallCaps w:val="0"/>
          <w:lang w:val="en-US"/>
        </w:rPr>
        <w:id w:val="433559738"/>
        <w:docPartObj>
          <w:docPartGallery w:val="Table of Contents"/>
          <w:docPartUnique/>
        </w:docPartObj>
      </w:sdtPr>
      <w:sdtEndPr>
        <w:rPr>
          <w:b/>
          <w:bCs/>
          <w:noProof/>
        </w:rPr>
      </w:sdtEndPr>
      <w:sdtContent>
        <w:p w14:paraId="4E9DB01C" w14:textId="5B08EDB2" w:rsidR="0068101D" w:rsidRPr="006848AD" w:rsidRDefault="0068101D" w:rsidP="00056688">
          <w:pPr>
            <w:pStyle w:val="Heading1"/>
            <w:spacing w:line="240" w:lineRule="auto"/>
            <w:rPr>
              <w:sz w:val="22"/>
            </w:rPr>
          </w:pPr>
          <w:r w:rsidRPr="006848AD">
            <w:rPr>
              <w:sz w:val="22"/>
            </w:rPr>
            <w:t>Table of Contents</w:t>
          </w:r>
          <w:bookmarkEnd w:id="3"/>
        </w:p>
        <w:p w14:paraId="507F0CC7" w14:textId="7881C626" w:rsidR="00B0619C" w:rsidRDefault="0068101D">
          <w:pPr>
            <w:pStyle w:val="TOC1"/>
            <w:tabs>
              <w:tab w:val="left" w:pos="400"/>
              <w:tab w:val="right" w:leader="dot" w:pos="9010"/>
            </w:tabs>
            <w:rPr>
              <w:rFonts w:eastAsiaTheme="minorEastAsia" w:cstheme="minorBidi"/>
              <w:b w:val="0"/>
              <w:bCs w:val="0"/>
              <w:noProof/>
              <w:sz w:val="22"/>
              <w:szCs w:val="22"/>
              <w:lang w:val="en-GB" w:eastAsia="en-GB"/>
            </w:rPr>
          </w:pPr>
          <w:r w:rsidRPr="006848AD">
            <w:rPr>
              <w:rFonts w:ascii="Times New Roman" w:hAnsi="Times New Roman"/>
              <w:b w:val="0"/>
              <w:bCs w:val="0"/>
              <w:sz w:val="21"/>
              <w:lang w:val="en-GB"/>
            </w:rPr>
            <w:fldChar w:fldCharType="begin"/>
          </w:r>
          <w:r w:rsidRPr="006848AD">
            <w:rPr>
              <w:rFonts w:ascii="Times New Roman" w:hAnsi="Times New Roman"/>
              <w:sz w:val="21"/>
              <w:lang w:val="en-GB"/>
            </w:rPr>
            <w:instrText xml:space="preserve"> TOC \o "1-3" \h \z \u </w:instrText>
          </w:r>
          <w:r w:rsidRPr="006848AD">
            <w:rPr>
              <w:rFonts w:ascii="Times New Roman" w:hAnsi="Times New Roman"/>
              <w:b w:val="0"/>
              <w:bCs w:val="0"/>
              <w:sz w:val="21"/>
              <w:lang w:val="en-GB"/>
            </w:rPr>
            <w:fldChar w:fldCharType="separate"/>
          </w:r>
          <w:hyperlink w:anchor="_Toc9001307" w:history="1">
            <w:r w:rsidR="00B0619C" w:rsidRPr="00213880">
              <w:rPr>
                <w:rStyle w:val="Hyperlink"/>
                <w:noProof/>
              </w:rPr>
              <w:t>I.</w:t>
            </w:r>
            <w:r w:rsidR="00B0619C">
              <w:rPr>
                <w:rFonts w:eastAsiaTheme="minorEastAsia" w:cstheme="minorBidi"/>
                <w:b w:val="0"/>
                <w:bCs w:val="0"/>
                <w:noProof/>
                <w:sz w:val="22"/>
                <w:szCs w:val="22"/>
                <w:lang w:val="en-GB" w:eastAsia="en-GB"/>
              </w:rPr>
              <w:tab/>
            </w:r>
            <w:r w:rsidR="00B0619C" w:rsidRPr="00213880">
              <w:rPr>
                <w:rStyle w:val="Hyperlink"/>
                <w:noProof/>
              </w:rPr>
              <w:t>Abstract</w:t>
            </w:r>
            <w:r w:rsidR="00B0619C">
              <w:rPr>
                <w:noProof/>
                <w:webHidden/>
              </w:rPr>
              <w:tab/>
            </w:r>
            <w:r w:rsidR="00B0619C">
              <w:rPr>
                <w:noProof/>
                <w:webHidden/>
              </w:rPr>
              <w:fldChar w:fldCharType="begin"/>
            </w:r>
            <w:r w:rsidR="00B0619C">
              <w:rPr>
                <w:noProof/>
                <w:webHidden/>
              </w:rPr>
              <w:instrText xml:space="preserve"> PAGEREF _Toc9001307 \h </w:instrText>
            </w:r>
            <w:r w:rsidR="00B0619C">
              <w:rPr>
                <w:noProof/>
                <w:webHidden/>
              </w:rPr>
            </w:r>
            <w:r w:rsidR="00B0619C">
              <w:rPr>
                <w:noProof/>
                <w:webHidden/>
              </w:rPr>
              <w:fldChar w:fldCharType="separate"/>
            </w:r>
            <w:r w:rsidR="00B0619C">
              <w:rPr>
                <w:noProof/>
                <w:webHidden/>
              </w:rPr>
              <w:t>1</w:t>
            </w:r>
            <w:r w:rsidR="00B0619C">
              <w:rPr>
                <w:noProof/>
                <w:webHidden/>
              </w:rPr>
              <w:fldChar w:fldCharType="end"/>
            </w:r>
          </w:hyperlink>
        </w:p>
        <w:p w14:paraId="351A1D6A" w14:textId="2512C266" w:rsidR="00B0619C" w:rsidRDefault="00B0619C">
          <w:pPr>
            <w:pStyle w:val="TOC1"/>
            <w:tabs>
              <w:tab w:val="left" w:pos="400"/>
              <w:tab w:val="right" w:leader="dot" w:pos="9010"/>
            </w:tabs>
            <w:rPr>
              <w:rFonts w:eastAsiaTheme="minorEastAsia" w:cstheme="minorBidi"/>
              <w:b w:val="0"/>
              <w:bCs w:val="0"/>
              <w:noProof/>
              <w:sz w:val="22"/>
              <w:szCs w:val="22"/>
              <w:lang w:val="en-GB" w:eastAsia="en-GB"/>
            </w:rPr>
          </w:pPr>
          <w:hyperlink w:anchor="_Toc9001308" w:history="1">
            <w:r w:rsidRPr="00213880">
              <w:rPr>
                <w:rStyle w:val="Hyperlink"/>
                <w:noProof/>
              </w:rPr>
              <w:t>II.</w:t>
            </w:r>
            <w:r>
              <w:rPr>
                <w:rFonts w:eastAsiaTheme="minorEastAsia" w:cstheme="minorBidi"/>
                <w:b w:val="0"/>
                <w:bCs w:val="0"/>
                <w:noProof/>
                <w:sz w:val="22"/>
                <w:szCs w:val="22"/>
                <w:lang w:val="en-GB" w:eastAsia="en-GB"/>
              </w:rPr>
              <w:tab/>
            </w:r>
            <w:r w:rsidRPr="00213880">
              <w:rPr>
                <w:rStyle w:val="Hyperlink"/>
                <w:noProof/>
              </w:rPr>
              <w:t>Table of Contents</w:t>
            </w:r>
            <w:r>
              <w:rPr>
                <w:noProof/>
                <w:webHidden/>
              </w:rPr>
              <w:tab/>
            </w:r>
            <w:r>
              <w:rPr>
                <w:noProof/>
                <w:webHidden/>
              </w:rPr>
              <w:fldChar w:fldCharType="begin"/>
            </w:r>
            <w:r>
              <w:rPr>
                <w:noProof/>
                <w:webHidden/>
              </w:rPr>
              <w:instrText xml:space="preserve"> PAGEREF _Toc9001308 \h </w:instrText>
            </w:r>
            <w:r>
              <w:rPr>
                <w:noProof/>
                <w:webHidden/>
              </w:rPr>
            </w:r>
            <w:r>
              <w:rPr>
                <w:noProof/>
                <w:webHidden/>
              </w:rPr>
              <w:fldChar w:fldCharType="separate"/>
            </w:r>
            <w:r>
              <w:rPr>
                <w:noProof/>
                <w:webHidden/>
              </w:rPr>
              <w:t>1</w:t>
            </w:r>
            <w:r>
              <w:rPr>
                <w:noProof/>
                <w:webHidden/>
              </w:rPr>
              <w:fldChar w:fldCharType="end"/>
            </w:r>
          </w:hyperlink>
        </w:p>
        <w:p w14:paraId="45E72D4B" w14:textId="64C8BB86" w:rsidR="00B0619C" w:rsidRDefault="00B0619C">
          <w:pPr>
            <w:pStyle w:val="TOC1"/>
            <w:tabs>
              <w:tab w:val="left" w:pos="600"/>
              <w:tab w:val="right" w:leader="dot" w:pos="9010"/>
            </w:tabs>
            <w:rPr>
              <w:rFonts w:eastAsiaTheme="minorEastAsia" w:cstheme="minorBidi"/>
              <w:b w:val="0"/>
              <w:bCs w:val="0"/>
              <w:noProof/>
              <w:sz w:val="22"/>
              <w:szCs w:val="22"/>
              <w:lang w:val="en-GB" w:eastAsia="en-GB"/>
            </w:rPr>
          </w:pPr>
          <w:hyperlink w:anchor="_Toc9001309" w:history="1">
            <w:r w:rsidRPr="00213880">
              <w:rPr>
                <w:rStyle w:val="Hyperlink"/>
                <w:noProof/>
              </w:rPr>
              <w:t>III.</w:t>
            </w:r>
            <w:r>
              <w:rPr>
                <w:rFonts w:eastAsiaTheme="minorEastAsia" w:cstheme="minorBidi"/>
                <w:b w:val="0"/>
                <w:bCs w:val="0"/>
                <w:noProof/>
                <w:sz w:val="22"/>
                <w:szCs w:val="22"/>
                <w:lang w:val="en-GB" w:eastAsia="en-GB"/>
              </w:rPr>
              <w:tab/>
            </w:r>
            <w:r w:rsidRPr="00213880">
              <w:rPr>
                <w:rStyle w:val="Hyperlink"/>
                <w:noProof/>
              </w:rPr>
              <w:t>Table of Figures</w:t>
            </w:r>
            <w:r>
              <w:rPr>
                <w:noProof/>
                <w:webHidden/>
              </w:rPr>
              <w:tab/>
            </w:r>
            <w:r>
              <w:rPr>
                <w:noProof/>
                <w:webHidden/>
              </w:rPr>
              <w:fldChar w:fldCharType="begin"/>
            </w:r>
            <w:r>
              <w:rPr>
                <w:noProof/>
                <w:webHidden/>
              </w:rPr>
              <w:instrText xml:space="preserve"> PAGEREF _Toc9001309 \h </w:instrText>
            </w:r>
            <w:r>
              <w:rPr>
                <w:noProof/>
                <w:webHidden/>
              </w:rPr>
            </w:r>
            <w:r>
              <w:rPr>
                <w:noProof/>
                <w:webHidden/>
              </w:rPr>
              <w:fldChar w:fldCharType="separate"/>
            </w:r>
            <w:r>
              <w:rPr>
                <w:noProof/>
                <w:webHidden/>
              </w:rPr>
              <w:t>2</w:t>
            </w:r>
            <w:r>
              <w:rPr>
                <w:noProof/>
                <w:webHidden/>
              </w:rPr>
              <w:fldChar w:fldCharType="end"/>
            </w:r>
          </w:hyperlink>
        </w:p>
        <w:p w14:paraId="50C18284" w14:textId="15925744" w:rsidR="00B0619C" w:rsidRDefault="00B0619C">
          <w:pPr>
            <w:pStyle w:val="TOC1"/>
            <w:tabs>
              <w:tab w:val="left" w:pos="600"/>
              <w:tab w:val="right" w:leader="dot" w:pos="9010"/>
            </w:tabs>
            <w:rPr>
              <w:rFonts w:eastAsiaTheme="minorEastAsia" w:cstheme="minorBidi"/>
              <w:b w:val="0"/>
              <w:bCs w:val="0"/>
              <w:noProof/>
              <w:sz w:val="22"/>
              <w:szCs w:val="22"/>
              <w:lang w:val="en-GB" w:eastAsia="en-GB"/>
            </w:rPr>
          </w:pPr>
          <w:hyperlink w:anchor="_Toc9001310" w:history="1">
            <w:r w:rsidRPr="00213880">
              <w:rPr>
                <w:rStyle w:val="Hyperlink"/>
                <w:noProof/>
              </w:rPr>
              <w:t>IV.</w:t>
            </w:r>
            <w:r>
              <w:rPr>
                <w:rFonts w:eastAsiaTheme="minorEastAsia" w:cstheme="minorBidi"/>
                <w:b w:val="0"/>
                <w:bCs w:val="0"/>
                <w:noProof/>
                <w:sz w:val="22"/>
                <w:szCs w:val="22"/>
                <w:lang w:val="en-GB" w:eastAsia="en-GB"/>
              </w:rPr>
              <w:tab/>
            </w:r>
            <w:r w:rsidRPr="00213880">
              <w:rPr>
                <w:rStyle w:val="Hyperlink"/>
                <w:noProof/>
              </w:rPr>
              <w:t>Table of Tables</w:t>
            </w:r>
            <w:r>
              <w:rPr>
                <w:noProof/>
                <w:webHidden/>
              </w:rPr>
              <w:tab/>
            </w:r>
            <w:r>
              <w:rPr>
                <w:noProof/>
                <w:webHidden/>
              </w:rPr>
              <w:fldChar w:fldCharType="begin"/>
            </w:r>
            <w:r>
              <w:rPr>
                <w:noProof/>
                <w:webHidden/>
              </w:rPr>
              <w:instrText xml:space="preserve"> PAGEREF _Toc9001310 \h </w:instrText>
            </w:r>
            <w:r>
              <w:rPr>
                <w:noProof/>
                <w:webHidden/>
              </w:rPr>
            </w:r>
            <w:r>
              <w:rPr>
                <w:noProof/>
                <w:webHidden/>
              </w:rPr>
              <w:fldChar w:fldCharType="separate"/>
            </w:r>
            <w:r>
              <w:rPr>
                <w:noProof/>
                <w:webHidden/>
              </w:rPr>
              <w:t>2</w:t>
            </w:r>
            <w:r>
              <w:rPr>
                <w:noProof/>
                <w:webHidden/>
              </w:rPr>
              <w:fldChar w:fldCharType="end"/>
            </w:r>
          </w:hyperlink>
        </w:p>
        <w:p w14:paraId="2AB8EDDA" w14:textId="339AD65B" w:rsidR="00B0619C" w:rsidRDefault="00B0619C">
          <w:pPr>
            <w:pStyle w:val="TOC1"/>
            <w:tabs>
              <w:tab w:val="left" w:pos="400"/>
              <w:tab w:val="right" w:leader="dot" w:pos="9010"/>
            </w:tabs>
            <w:rPr>
              <w:rFonts w:eastAsiaTheme="minorEastAsia" w:cstheme="minorBidi"/>
              <w:b w:val="0"/>
              <w:bCs w:val="0"/>
              <w:noProof/>
              <w:sz w:val="22"/>
              <w:szCs w:val="22"/>
              <w:lang w:val="en-GB" w:eastAsia="en-GB"/>
            </w:rPr>
          </w:pPr>
          <w:hyperlink w:anchor="_Toc9001311" w:history="1">
            <w:r w:rsidRPr="00213880">
              <w:rPr>
                <w:rStyle w:val="Hyperlink"/>
                <w:noProof/>
              </w:rPr>
              <w:t>V.</w:t>
            </w:r>
            <w:r>
              <w:rPr>
                <w:rFonts w:eastAsiaTheme="minorEastAsia" w:cstheme="minorBidi"/>
                <w:b w:val="0"/>
                <w:bCs w:val="0"/>
                <w:noProof/>
                <w:sz w:val="22"/>
                <w:szCs w:val="22"/>
                <w:lang w:val="en-GB" w:eastAsia="en-GB"/>
              </w:rPr>
              <w:tab/>
            </w:r>
            <w:r w:rsidRPr="00213880">
              <w:rPr>
                <w:rStyle w:val="Hyperlink"/>
                <w:noProof/>
              </w:rPr>
              <w:t xml:space="preserve">Introducing The Need of EUC Systems for </w:t>
            </w:r>
            <w:r w:rsidRPr="00213880">
              <w:rPr>
                <w:rStyle w:val="Hyperlink"/>
                <w:i/>
                <w:noProof/>
              </w:rPr>
              <w:t>“Your Teeth Our Smile”</w:t>
            </w:r>
            <w:r>
              <w:rPr>
                <w:noProof/>
                <w:webHidden/>
              </w:rPr>
              <w:tab/>
            </w:r>
            <w:r>
              <w:rPr>
                <w:noProof/>
                <w:webHidden/>
              </w:rPr>
              <w:fldChar w:fldCharType="begin"/>
            </w:r>
            <w:r>
              <w:rPr>
                <w:noProof/>
                <w:webHidden/>
              </w:rPr>
              <w:instrText xml:space="preserve"> PAGEREF _Toc9001311 \h </w:instrText>
            </w:r>
            <w:r>
              <w:rPr>
                <w:noProof/>
                <w:webHidden/>
              </w:rPr>
            </w:r>
            <w:r>
              <w:rPr>
                <w:noProof/>
                <w:webHidden/>
              </w:rPr>
              <w:fldChar w:fldCharType="separate"/>
            </w:r>
            <w:r>
              <w:rPr>
                <w:noProof/>
                <w:webHidden/>
              </w:rPr>
              <w:t>2</w:t>
            </w:r>
            <w:r>
              <w:rPr>
                <w:noProof/>
                <w:webHidden/>
              </w:rPr>
              <w:fldChar w:fldCharType="end"/>
            </w:r>
          </w:hyperlink>
        </w:p>
        <w:p w14:paraId="13898D41" w14:textId="54CFEA3C" w:rsidR="00B0619C" w:rsidRDefault="00B0619C">
          <w:pPr>
            <w:pStyle w:val="TOC1"/>
            <w:tabs>
              <w:tab w:val="left" w:pos="600"/>
              <w:tab w:val="right" w:leader="dot" w:pos="9010"/>
            </w:tabs>
            <w:rPr>
              <w:rFonts w:eastAsiaTheme="minorEastAsia" w:cstheme="minorBidi"/>
              <w:b w:val="0"/>
              <w:bCs w:val="0"/>
              <w:noProof/>
              <w:sz w:val="22"/>
              <w:szCs w:val="22"/>
              <w:lang w:val="en-GB" w:eastAsia="en-GB"/>
            </w:rPr>
          </w:pPr>
          <w:hyperlink w:anchor="_Toc9001312" w:history="1">
            <w:r w:rsidRPr="00213880">
              <w:rPr>
                <w:rStyle w:val="Hyperlink"/>
                <w:noProof/>
              </w:rPr>
              <w:t>VI.</w:t>
            </w:r>
            <w:r>
              <w:rPr>
                <w:rFonts w:eastAsiaTheme="minorEastAsia" w:cstheme="minorBidi"/>
                <w:b w:val="0"/>
                <w:bCs w:val="0"/>
                <w:noProof/>
                <w:sz w:val="22"/>
                <w:szCs w:val="22"/>
                <w:lang w:val="en-GB" w:eastAsia="en-GB"/>
              </w:rPr>
              <w:tab/>
            </w:r>
            <w:r w:rsidRPr="00213880">
              <w:rPr>
                <w:rStyle w:val="Hyperlink"/>
                <w:noProof/>
              </w:rPr>
              <w:t>EUC Development &amp; Requirement Fulfilment</w:t>
            </w:r>
            <w:r>
              <w:rPr>
                <w:noProof/>
                <w:webHidden/>
              </w:rPr>
              <w:tab/>
            </w:r>
            <w:r>
              <w:rPr>
                <w:noProof/>
                <w:webHidden/>
              </w:rPr>
              <w:fldChar w:fldCharType="begin"/>
            </w:r>
            <w:r>
              <w:rPr>
                <w:noProof/>
                <w:webHidden/>
              </w:rPr>
              <w:instrText xml:space="preserve"> PAGEREF _Toc9001312 \h </w:instrText>
            </w:r>
            <w:r>
              <w:rPr>
                <w:noProof/>
                <w:webHidden/>
              </w:rPr>
            </w:r>
            <w:r>
              <w:rPr>
                <w:noProof/>
                <w:webHidden/>
              </w:rPr>
              <w:fldChar w:fldCharType="separate"/>
            </w:r>
            <w:r>
              <w:rPr>
                <w:noProof/>
                <w:webHidden/>
              </w:rPr>
              <w:t>2</w:t>
            </w:r>
            <w:r>
              <w:rPr>
                <w:noProof/>
                <w:webHidden/>
              </w:rPr>
              <w:fldChar w:fldCharType="end"/>
            </w:r>
          </w:hyperlink>
        </w:p>
        <w:p w14:paraId="1EFCADEA" w14:textId="6E74820F" w:rsidR="00B0619C" w:rsidRDefault="00B0619C">
          <w:pPr>
            <w:pStyle w:val="TOC2"/>
            <w:tabs>
              <w:tab w:val="left" w:pos="600"/>
              <w:tab w:val="right" w:leader="dot" w:pos="9010"/>
            </w:tabs>
            <w:rPr>
              <w:rFonts w:eastAsiaTheme="minorEastAsia" w:cstheme="minorBidi"/>
              <w:i w:val="0"/>
              <w:iCs w:val="0"/>
              <w:noProof/>
              <w:sz w:val="22"/>
              <w:szCs w:val="22"/>
              <w:lang w:val="en-GB" w:eastAsia="en-GB"/>
            </w:rPr>
          </w:pPr>
          <w:hyperlink w:anchor="_Toc9001313" w:history="1">
            <w:r w:rsidRPr="00213880">
              <w:rPr>
                <w:rStyle w:val="Hyperlink"/>
                <w:noProof/>
                <w14:scene3d>
                  <w14:camera w14:prst="orthographicFront"/>
                  <w14:lightRig w14:rig="threePt" w14:dir="t">
                    <w14:rot w14:lat="0" w14:lon="0" w14:rev="0"/>
                  </w14:lightRig>
                </w14:scene3d>
              </w:rPr>
              <w:t>A.</w:t>
            </w:r>
            <w:r>
              <w:rPr>
                <w:rFonts w:eastAsiaTheme="minorEastAsia" w:cstheme="minorBidi"/>
                <w:i w:val="0"/>
                <w:iCs w:val="0"/>
                <w:noProof/>
                <w:sz w:val="22"/>
                <w:szCs w:val="22"/>
                <w:lang w:val="en-GB" w:eastAsia="en-GB"/>
              </w:rPr>
              <w:tab/>
            </w:r>
            <w:r w:rsidRPr="00213880">
              <w:rPr>
                <w:rStyle w:val="Hyperlink"/>
                <w:noProof/>
              </w:rPr>
              <w:t>Database Schema and Appointment Scheduling</w:t>
            </w:r>
            <w:r>
              <w:rPr>
                <w:noProof/>
                <w:webHidden/>
              </w:rPr>
              <w:tab/>
            </w:r>
            <w:r>
              <w:rPr>
                <w:noProof/>
                <w:webHidden/>
              </w:rPr>
              <w:fldChar w:fldCharType="begin"/>
            </w:r>
            <w:r>
              <w:rPr>
                <w:noProof/>
                <w:webHidden/>
              </w:rPr>
              <w:instrText xml:space="preserve"> PAGEREF _Toc9001313 \h </w:instrText>
            </w:r>
            <w:r>
              <w:rPr>
                <w:noProof/>
                <w:webHidden/>
              </w:rPr>
            </w:r>
            <w:r>
              <w:rPr>
                <w:noProof/>
                <w:webHidden/>
              </w:rPr>
              <w:fldChar w:fldCharType="separate"/>
            </w:r>
            <w:r>
              <w:rPr>
                <w:noProof/>
                <w:webHidden/>
              </w:rPr>
              <w:t>3</w:t>
            </w:r>
            <w:r>
              <w:rPr>
                <w:noProof/>
                <w:webHidden/>
              </w:rPr>
              <w:fldChar w:fldCharType="end"/>
            </w:r>
          </w:hyperlink>
        </w:p>
        <w:p w14:paraId="5EA89F6E" w14:textId="391BB78D" w:rsidR="00B0619C" w:rsidRDefault="00B0619C">
          <w:pPr>
            <w:pStyle w:val="TOC2"/>
            <w:tabs>
              <w:tab w:val="left" w:pos="600"/>
              <w:tab w:val="right" w:leader="dot" w:pos="9010"/>
            </w:tabs>
            <w:rPr>
              <w:rFonts w:eastAsiaTheme="minorEastAsia" w:cstheme="minorBidi"/>
              <w:i w:val="0"/>
              <w:iCs w:val="0"/>
              <w:noProof/>
              <w:sz w:val="22"/>
              <w:szCs w:val="22"/>
              <w:lang w:val="en-GB" w:eastAsia="en-GB"/>
            </w:rPr>
          </w:pPr>
          <w:hyperlink w:anchor="_Toc9001314" w:history="1">
            <w:r w:rsidRPr="00213880">
              <w:rPr>
                <w:rStyle w:val="Hyperlink"/>
                <w:noProof/>
                <w14:scene3d>
                  <w14:camera w14:prst="orthographicFront"/>
                  <w14:lightRig w14:rig="threePt" w14:dir="t">
                    <w14:rot w14:lat="0" w14:lon="0" w14:rev="0"/>
                  </w14:lightRig>
                </w14:scene3d>
              </w:rPr>
              <w:t>B.</w:t>
            </w:r>
            <w:r>
              <w:rPr>
                <w:rFonts w:eastAsiaTheme="minorEastAsia" w:cstheme="minorBidi"/>
                <w:i w:val="0"/>
                <w:iCs w:val="0"/>
                <w:noProof/>
                <w:sz w:val="22"/>
                <w:szCs w:val="22"/>
                <w:lang w:val="en-GB" w:eastAsia="en-GB"/>
              </w:rPr>
              <w:tab/>
            </w:r>
            <w:r w:rsidRPr="00213880">
              <w:rPr>
                <w:rStyle w:val="Hyperlink"/>
                <w:noProof/>
              </w:rPr>
              <w:t>Creating, Exporting and Sharing Customer Invoices</w:t>
            </w:r>
            <w:r>
              <w:rPr>
                <w:noProof/>
                <w:webHidden/>
              </w:rPr>
              <w:tab/>
            </w:r>
            <w:r>
              <w:rPr>
                <w:noProof/>
                <w:webHidden/>
              </w:rPr>
              <w:fldChar w:fldCharType="begin"/>
            </w:r>
            <w:r>
              <w:rPr>
                <w:noProof/>
                <w:webHidden/>
              </w:rPr>
              <w:instrText xml:space="preserve"> PAGEREF _Toc9001314 \h </w:instrText>
            </w:r>
            <w:r>
              <w:rPr>
                <w:noProof/>
                <w:webHidden/>
              </w:rPr>
            </w:r>
            <w:r>
              <w:rPr>
                <w:noProof/>
                <w:webHidden/>
              </w:rPr>
              <w:fldChar w:fldCharType="separate"/>
            </w:r>
            <w:r>
              <w:rPr>
                <w:noProof/>
                <w:webHidden/>
              </w:rPr>
              <w:t>8</w:t>
            </w:r>
            <w:r>
              <w:rPr>
                <w:noProof/>
                <w:webHidden/>
              </w:rPr>
              <w:fldChar w:fldCharType="end"/>
            </w:r>
          </w:hyperlink>
        </w:p>
        <w:p w14:paraId="05F92C5C" w14:textId="61BECC43" w:rsidR="00B0619C" w:rsidRDefault="00B0619C">
          <w:pPr>
            <w:pStyle w:val="TOC1"/>
            <w:tabs>
              <w:tab w:val="left" w:pos="600"/>
              <w:tab w:val="right" w:leader="dot" w:pos="9010"/>
            </w:tabs>
            <w:rPr>
              <w:rFonts w:eastAsiaTheme="minorEastAsia" w:cstheme="minorBidi"/>
              <w:b w:val="0"/>
              <w:bCs w:val="0"/>
              <w:noProof/>
              <w:sz w:val="22"/>
              <w:szCs w:val="22"/>
              <w:lang w:val="en-GB" w:eastAsia="en-GB"/>
            </w:rPr>
          </w:pPr>
          <w:hyperlink w:anchor="_Toc9001315" w:history="1">
            <w:r w:rsidRPr="00213880">
              <w:rPr>
                <w:rStyle w:val="Hyperlink"/>
                <w:noProof/>
              </w:rPr>
              <w:t>VII.</w:t>
            </w:r>
            <w:r>
              <w:rPr>
                <w:rFonts w:eastAsiaTheme="minorEastAsia" w:cstheme="minorBidi"/>
                <w:b w:val="0"/>
                <w:bCs w:val="0"/>
                <w:noProof/>
                <w:sz w:val="22"/>
                <w:szCs w:val="22"/>
                <w:lang w:val="en-GB" w:eastAsia="en-GB"/>
              </w:rPr>
              <w:tab/>
            </w:r>
            <w:r w:rsidRPr="00213880">
              <w:rPr>
                <w:rStyle w:val="Hyperlink"/>
                <w:noProof/>
              </w:rPr>
              <w:t>System User Guide</w:t>
            </w:r>
            <w:r>
              <w:rPr>
                <w:noProof/>
                <w:webHidden/>
              </w:rPr>
              <w:tab/>
            </w:r>
            <w:r>
              <w:rPr>
                <w:noProof/>
                <w:webHidden/>
              </w:rPr>
              <w:fldChar w:fldCharType="begin"/>
            </w:r>
            <w:r>
              <w:rPr>
                <w:noProof/>
                <w:webHidden/>
              </w:rPr>
              <w:instrText xml:space="preserve"> PAGEREF _Toc9001315 \h </w:instrText>
            </w:r>
            <w:r>
              <w:rPr>
                <w:noProof/>
                <w:webHidden/>
              </w:rPr>
            </w:r>
            <w:r>
              <w:rPr>
                <w:noProof/>
                <w:webHidden/>
              </w:rPr>
              <w:fldChar w:fldCharType="separate"/>
            </w:r>
            <w:r>
              <w:rPr>
                <w:noProof/>
                <w:webHidden/>
              </w:rPr>
              <w:t>13</w:t>
            </w:r>
            <w:r>
              <w:rPr>
                <w:noProof/>
                <w:webHidden/>
              </w:rPr>
              <w:fldChar w:fldCharType="end"/>
            </w:r>
          </w:hyperlink>
        </w:p>
        <w:p w14:paraId="43278064" w14:textId="2FC1586A" w:rsidR="00B0619C" w:rsidRDefault="00B0619C">
          <w:pPr>
            <w:pStyle w:val="TOC1"/>
            <w:tabs>
              <w:tab w:val="left" w:pos="600"/>
              <w:tab w:val="right" w:leader="dot" w:pos="9010"/>
            </w:tabs>
            <w:rPr>
              <w:rFonts w:eastAsiaTheme="minorEastAsia" w:cstheme="minorBidi"/>
              <w:b w:val="0"/>
              <w:bCs w:val="0"/>
              <w:noProof/>
              <w:sz w:val="22"/>
              <w:szCs w:val="22"/>
              <w:lang w:val="en-GB" w:eastAsia="en-GB"/>
            </w:rPr>
          </w:pPr>
          <w:hyperlink w:anchor="_Toc9001316" w:history="1">
            <w:r w:rsidRPr="00213880">
              <w:rPr>
                <w:rStyle w:val="Hyperlink"/>
                <w:noProof/>
              </w:rPr>
              <w:t>VIII.</w:t>
            </w:r>
            <w:r>
              <w:rPr>
                <w:rFonts w:eastAsiaTheme="minorEastAsia" w:cstheme="minorBidi"/>
                <w:b w:val="0"/>
                <w:bCs w:val="0"/>
                <w:noProof/>
                <w:sz w:val="22"/>
                <w:szCs w:val="22"/>
                <w:lang w:val="en-GB" w:eastAsia="en-GB"/>
              </w:rPr>
              <w:tab/>
            </w:r>
            <w:r w:rsidRPr="00213880">
              <w:rPr>
                <w:rStyle w:val="Hyperlink"/>
                <w:noProof/>
              </w:rPr>
              <w:t>Software Suitability Summary and Key Conclusions</w:t>
            </w:r>
            <w:r>
              <w:rPr>
                <w:noProof/>
                <w:webHidden/>
              </w:rPr>
              <w:tab/>
            </w:r>
            <w:r>
              <w:rPr>
                <w:noProof/>
                <w:webHidden/>
              </w:rPr>
              <w:fldChar w:fldCharType="begin"/>
            </w:r>
            <w:r>
              <w:rPr>
                <w:noProof/>
                <w:webHidden/>
              </w:rPr>
              <w:instrText xml:space="preserve"> PAGEREF _Toc9001316 \h </w:instrText>
            </w:r>
            <w:r>
              <w:rPr>
                <w:noProof/>
                <w:webHidden/>
              </w:rPr>
            </w:r>
            <w:r>
              <w:rPr>
                <w:noProof/>
                <w:webHidden/>
              </w:rPr>
              <w:fldChar w:fldCharType="separate"/>
            </w:r>
            <w:r>
              <w:rPr>
                <w:noProof/>
                <w:webHidden/>
              </w:rPr>
              <w:t>18</w:t>
            </w:r>
            <w:r>
              <w:rPr>
                <w:noProof/>
                <w:webHidden/>
              </w:rPr>
              <w:fldChar w:fldCharType="end"/>
            </w:r>
          </w:hyperlink>
        </w:p>
        <w:p w14:paraId="5D75544B" w14:textId="71EE1413" w:rsidR="00B0619C" w:rsidRDefault="00B0619C">
          <w:pPr>
            <w:pStyle w:val="TOC1"/>
            <w:tabs>
              <w:tab w:val="left" w:pos="600"/>
              <w:tab w:val="right" w:leader="dot" w:pos="9010"/>
            </w:tabs>
            <w:rPr>
              <w:rFonts w:eastAsiaTheme="minorEastAsia" w:cstheme="minorBidi"/>
              <w:b w:val="0"/>
              <w:bCs w:val="0"/>
              <w:noProof/>
              <w:sz w:val="22"/>
              <w:szCs w:val="22"/>
              <w:lang w:val="en-GB" w:eastAsia="en-GB"/>
            </w:rPr>
          </w:pPr>
          <w:hyperlink w:anchor="_Toc9001317" w:history="1">
            <w:r w:rsidRPr="00213880">
              <w:rPr>
                <w:rStyle w:val="Hyperlink"/>
                <w:noProof/>
              </w:rPr>
              <w:t>IX.</w:t>
            </w:r>
            <w:r>
              <w:rPr>
                <w:rFonts w:eastAsiaTheme="minorEastAsia" w:cstheme="minorBidi"/>
                <w:b w:val="0"/>
                <w:bCs w:val="0"/>
                <w:noProof/>
                <w:sz w:val="22"/>
                <w:szCs w:val="22"/>
                <w:lang w:val="en-GB" w:eastAsia="en-GB"/>
              </w:rPr>
              <w:tab/>
            </w:r>
            <w:r w:rsidRPr="00213880">
              <w:rPr>
                <w:rStyle w:val="Hyperlink"/>
                <w:noProof/>
              </w:rPr>
              <w:t>References and Cited Work(s)</w:t>
            </w:r>
            <w:r>
              <w:rPr>
                <w:noProof/>
                <w:webHidden/>
              </w:rPr>
              <w:tab/>
            </w:r>
            <w:r>
              <w:rPr>
                <w:noProof/>
                <w:webHidden/>
              </w:rPr>
              <w:fldChar w:fldCharType="begin"/>
            </w:r>
            <w:r>
              <w:rPr>
                <w:noProof/>
                <w:webHidden/>
              </w:rPr>
              <w:instrText xml:space="preserve"> PAGEREF _Toc9001317 \h </w:instrText>
            </w:r>
            <w:r>
              <w:rPr>
                <w:noProof/>
                <w:webHidden/>
              </w:rPr>
            </w:r>
            <w:r>
              <w:rPr>
                <w:noProof/>
                <w:webHidden/>
              </w:rPr>
              <w:fldChar w:fldCharType="separate"/>
            </w:r>
            <w:r>
              <w:rPr>
                <w:noProof/>
                <w:webHidden/>
              </w:rPr>
              <w:t>19</w:t>
            </w:r>
            <w:r>
              <w:rPr>
                <w:noProof/>
                <w:webHidden/>
              </w:rPr>
              <w:fldChar w:fldCharType="end"/>
            </w:r>
          </w:hyperlink>
        </w:p>
        <w:p w14:paraId="1279FDD0" w14:textId="4C96CE8E" w:rsidR="0068101D" w:rsidRPr="006848AD" w:rsidRDefault="0068101D" w:rsidP="00056688">
          <w:pPr>
            <w:rPr>
              <w:lang w:val="en-GB"/>
            </w:rPr>
          </w:pPr>
          <w:r w:rsidRPr="006848AD">
            <w:rPr>
              <w:b/>
              <w:bCs/>
              <w:noProof/>
              <w:sz w:val="21"/>
              <w:lang w:val="en-GB"/>
            </w:rPr>
            <w:fldChar w:fldCharType="end"/>
          </w:r>
        </w:p>
      </w:sdtContent>
    </w:sdt>
    <w:p w14:paraId="39AF4D25" w14:textId="1810DB1C" w:rsidR="0056311E" w:rsidRPr="006848AD" w:rsidRDefault="0056311E" w:rsidP="00846FB3">
      <w:pPr>
        <w:pStyle w:val="IEEEAffiliation"/>
        <w:spacing w:line="276" w:lineRule="auto"/>
        <w:jc w:val="left"/>
        <w:rPr>
          <w:rFonts w:asciiTheme="majorHAnsi" w:hAnsiTheme="majorHAnsi" w:cstheme="majorHAnsi"/>
          <w:sz w:val="11"/>
          <w:lang w:val="en-GB"/>
        </w:rPr>
      </w:pPr>
    </w:p>
    <w:p w14:paraId="662CBCCF" w14:textId="77777777" w:rsidR="00AD3B13" w:rsidRPr="006848AD" w:rsidRDefault="00AD3B13" w:rsidP="00846FB3">
      <w:pPr>
        <w:pStyle w:val="IEEEAffiliation"/>
        <w:spacing w:line="276" w:lineRule="auto"/>
        <w:jc w:val="left"/>
        <w:rPr>
          <w:rFonts w:asciiTheme="majorHAnsi" w:hAnsiTheme="majorHAnsi" w:cstheme="majorHAnsi"/>
          <w:sz w:val="11"/>
          <w:lang w:val="en-GB"/>
        </w:rPr>
      </w:pPr>
    </w:p>
    <w:p w14:paraId="1440C95E" w14:textId="7EF7677A" w:rsidR="00CB5FD3" w:rsidRPr="006848AD" w:rsidRDefault="0056311E" w:rsidP="00CB5FD3">
      <w:pPr>
        <w:pStyle w:val="Heading1"/>
        <w:rPr>
          <w:sz w:val="22"/>
        </w:rPr>
      </w:pPr>
      <w:bookmarkStart w:id="4" w:name="_Toc9001309"/>
      <w:r w:rsidRPr="006848AD">
        <w:rPr>
          <w:sz w:val="22"/>
        </w:rPr>
        <w:t>Table of Figures</w:t>
      </w:r>
      <w:bookmarkEnd w:id="4"/>
    </w:p>
    <w:p w14:paraId="7449B1F2" w14:textId="77777777" w:rsidR="003970EA" w:rsidRPr="006848AD" w:rsidRDefault="003970EA" w:rsidP="003970EA">
      <w:pPr>
        <w:rPr>
          <w:lang w:val="en-GB"/>
        </w:rPr>
      </w:pPr>
    </w:p>
    <w:p w14:paraId="62A97032" w14:textId="22EC6078" w:rsidR="00B0619C" w:rsidRDefault="003970EA">
      <w:pPr>
        <w:pStyle w:val="TableofFigures"/>
        <w:tabs>
          <w:tab w:val="right" w:leader="dot" w:pos="9010"/>
        </w:tabs>
        <w:rPr>
          <w:rFonts w:asciiTheme="minorHAnsi" w:eastAsiaTheme="minorEastAsia" w:hAnsiTheme="minorHAnsi" w:cstheme="minorBidi"/>
          <w:noProof/>
          <w:sz w:val="22"/>
          <w:szCs w:val="22"/>
          <w:lang w:val="en-GB" w:eastAsia="en-GB"/>
        </w:rPr>
      </w:pPr>
      <w:r w:rsidRPr="006848AD">
        <w:rPr>
          <w:rFonts w:asciiTheme="majorHAnsi" w:hAnsiTheme="majorHAnsi" w:cstheme="majorHAnsi"/>
          <w:sz w:val="18"/>
          <w:lang w:val="en-GB"/>
        </w:rPr>
        <w:fldChar w:fldCharType="begin"/>
      </w:r>
      <w:r w:rsidRPr="006848AD">
        <w:rPr>
          <w:rFonts w:asciiTheme="majorHAnsi" w:hAnsiTheme="majorHAnsi" w:cstheme="majorHAnsi"/>
          <w:sz w:val="18"/>
          <w:lang w:val="en-GB"/>
        </w:rPr>
        <w:instrText xml:space="preserve"> TOC \h \z \c "Figure" </w:instrText>
      </w:r>
      <w:r w:rsidRPr="006848AD">
        <w:rPr>
          <w:rFonts w:asciiTheme="majorHAnsi" w:hAnsiTheme="majorHAnsi" w:cstheme="majorHAnsi"/>
          <w:sz w:val="18"/>
          <w:lang w:val="en-GB"/>
        </w:rPr>
        <w:fldChar w:fldCharType="separate"/>
      </w:r>
      <w:hyperlink w:anchor="_Toc9001318" w:history="1">
        <w:r w:rsidR="00B0619C" w:rsidRPr="00F9187F">
          <w:rPr>
            <w:rStyle w:val="Hyperlink"/>
            <w:rFonts w:asciiTheme="majorHAnsi" w:hAnsiTheme="majorHAnsi" w:cstheme="majorHAnsi"/>
            <w:b/>
            <w:noProof/>
            <w:lang w:val="en-GB"/>
          </w:rPr>
          <w:t>Figure 1:</w:t>
        </w:r>
        <w:r w:rsidR="00B0619C" w:rsidRPr="00F9187F">
          <w:rPr>
            <w:rStyle w:val="Hyperlink"/>
            <w:rFonts w:asciiTheme="majorHAnsi" w:hAnsiTheme="majorHAnsi" w:cstheme="majorHAnsi"/>
            <w:noProof/>
            <w:lang w:val="en-GB"/>
          </w:rPr>
          <w:t xml:space="preserve">  A first proposed booking structure</w:t>
        </w:r>
        <w:r w:rsidR="00B0619C">
          <w:rPr>
            <w:noProof/>
            <w:webHidden/>
          </w:rPr>
          <w:tab/>
        </w:r>
        <w:r w:rsidR="00B0619C">
          <w:rPr>
            <w:noProof/>
            <w:webHidden/>
          </w:rPr>
          <w:fldChar w:fldCharType="begin"/>
        </w:r>
        <w:r w:rsidR="00B0619C">
          <w:rPr>
            <w:noProof/>
            <w:webHidden/>
          </w:rPr>
          <w:instrText xml:space="preserve"> PAGEREF _Toc9001318 \h </w:instrText>
        </w:r>
        <w:r w:rsidR="00B0619C">
          <w:rPr>
            <w:noProof/>
            <w:webHidden/>
          </w:rPr>
        </w:r>
        <w:r w:rsidR="00B0619C">
          <w:rPr>
            <w:noProof/>
            <w:webHidden/>
          </w:rPr>
          <w:fldChar w:fldCharType="separate"/>
        </w:r>
        <w:r w:rsidR="00B0619C">
          <w:rPr>
            <w:noProof/>
            <w:webHidden/>
          </w:rPr>
          <w:t>5</w:t>
        </w:r>
        <w:r w:rsidR="00B0619C">
          <w:rPr>
            <w:noProof/>
            <w:webHidden/>
          </w:rPr>
          <w:fldChar w:fldCharType="end"/>
        </w:r>
      </w:hyperlink>
    </w:p>
    <w:p w14:paraId="19421977" w14:textId="186D1559" w:rsidR="00B0619C" w:rsidRDefault="00B0619C">
      <w:pPr>
        <w:pStyle w:val="TableofFigures"/>
        <w:tabs>
          <w:tab w:val="right" w:leader="dot" w:pos="9010"/>
        </w:tabs>
        <w:rPr>
          <w:rFonts w:asciiTheme="minorHAnsi" w:eastAsiaTheme="minorEastAsia" w:hAnsiTheme="minorHAnsi" w:cstheme="minorBidi"/>
          <w:noProof/>
          <w:sz w:val="22"/>
          <w:szCs w:val="22"/>
          <w:lang w:val="en-GB" w:eastAsia="en-GB"/>
        </w:rPr>
      </w:pPr>
      <w:hyperlink w:anchor="_Toc9001319" w:history="1">
        <w:r w:rsidRPr="00F9187F">
          <w:rPr>
            <w:rStyle w:val="Hyperlink"/>
            <w:rFonts w:asciiTheme="majorHAnsi" w:hAnsiTheme="majorHAnsi" w:cstheme="majorHAnsi"/>
            <w:b/>
            <w:noProof/>
            <w:lang w:val="en-GB"/>
          </w:rPr>
          <w:t>Figure 2:</w:t>
        </w:r>
        <w:r w:rsidRPr="00F9187F">
          <w:rPr>
            <w:rStyle w:val="Hyperlink"/>
            <w:rFonts w:asciiTheme="majorHAnsi" w:hAnsiTheme="majorHAnsi" w:cstheme="majorHAnsi"/>
            <w:noProof/>
            <w:lang w:val="en-GB"/>
          </w:rPr>
          <w:t xml:space="preserve"> Customer Appointments in the Work Schedule</w:t>
        </w:r>
        <w:r>
          <w:rPr>
            <w:noProof/>
            <w:webHidden/>
          </w:rPr>
          <w:tab/>
        </w:r>
        <w:r>
          <w:rPr>
            <w:noProof/>
            <w:webHidden/>
          </w:rPr>
          <w:fldChar w:fldCharType="begin"/>
        </w:r>
        <w:r>
          <w:rPr>
            <w:noProof/>
            <w:webHidden/>
          </w:rPr>
          <w:instrText xml:space="preserve"> PAGEREF _Toc9001319 \h </w:instrText>
        </w:r>
        <w:r>
          <w:rPr>
            <w:noProof/>
            <w:webHidden/>
          </w:rPr>
        </w:r>
        <w:r>
          <w:rPr>
            <w:noProof/>
            <w:webHidden/>
          </w:rPr>
          <w:fldChar w:fldCharType="separate"/>
        </w:r>
        <w:r>
          <w:rPr>
            <w:noProof/>
            <w:webHidden/>
          </w:rPr>
          <w:t>6</w:t>
        </w:r>
        <w:r>
          <w:rPr>
            <w:noProof/>
            <w:webHidden/>
          </w:rPr>
          <w:fldChar w:fldCharType="end"/>
        </w:r>
      </w:hyperlink>
    </w:p>
    <w:p w14:paraId="17D7A1E8" w14:textId="4A444445" w:rsidR="00B0619C" w:rsidRDefault="00B0619C">
      <w:pPr>
        <w:pStyle w:val="TableofFigures"/>
        <w:tabs>
          <w:tab w:val="right" w:leader="dot" w:pos="9010"/>
        </w:tabs>
        <w:rPr>
          <w:rFonts w:asciiTheme="minorHAnsi" w:eastAsiaTheme="minorEastAsia" w:hAnsiTheme="minorHAnsi" w:cstheme="minorBidi"/>
          <w:noProof/>
          <w:sz w:val="22"/>
          <w:szCs w:val="22"/>
          <w:lang w:val="en-GB" w:eastAsia="en-GB"/>
        </w:rPr>
      </w:pPr>
      <w:hyperlink w:anchor="_Toc9001320" w:history="1">
        <w:r w:rsidRPr="00F9187F">
          <w:rPr>
            <w:rStyle w:val="Hyperlink"/>
            <w:rFonts w:asciiTheme="majorHAnsi" w:hAnsiTheme="majorHAnsi" w:cstheme="majorHAnsi"/>
            <w:b/>
            <w:noProof/>
            <w:lang w:val="en-GB"/>
          </w:rPr>
          <w:t>Figure 3:</w:t>
        </w:r>
        <w:r w:rsidRPr="00F9187F">
          <w:rPr>
            <w:rStyle w:val="Hyperlink"/>
            <w:rFonts w:asciiTheme="majorHAnsi" w:hAnsiTheme="majorHAnsi" w:cstheme="majorHAnsi"/>
            <w:noProof/>
            <w:lang w:val="en-GB"/>
          </w:rPr>
          <w:t xml:space="preserve"> A second schema</w:t>
        </w:r>
        <w:r>
          <w:rPr>
            <w:noProof/>
            <w:webHidden/>
          </w:rPr>
          <w:tab/>
        </w:r>
        <w:r>
          <w:rPr>
            <w:noProof/>
            <w:webHidden/>
          </w:rPr>
          <w:fldChar w:fldCharType="begin"/>
        </w:r>
        <w:r>
          <w:rPr>
            <w:noProof/>
            <w:webHidden/>
          </w:rPr>
          <w:instrText xml:space="preserve"> PAGEREF _Toc9001320 \h </w:instrText>
        </w:r>
        <w:r>
          <w:rPr>
            <w:noProof/>
            <w:webHidden/>
          </w:rPr>
        </w:r>
        <w:r>
          <w:rPr>
            <w:noProof/>
            <w:webHidden/>
          </w:rPr>
          <w:fldChar w:fldCharType="separate"/>
        </w:r>
        <w:r>
          <w:rPr>
            <w:noProof/>
            <w:webHidden/>
          </w:rPr>
          <w:t>7</w:t>
        </w:r>
        <w:r>
          <w:rPr>
            <w:noProof/>
            <w:webHidden/>
          </w:rPr>
          <w:fldChar w:fldCharType="end"/>
        </w:r>
      </w:hyperlink>
    </w:p>
    <w:p w14:paraId="466AF32F" w14:textId="48BA6AF2" w:rsidR="00B0619C" w:rsidRDefault="00B0619C">
      <w:pPr>
        <w:pStyle w:val="TableofFigures"/>
        <w:tabs>
          <w:tab w:val="right" w:leader="dot" w:pos="9010"/>
        </w:tabs>
        <w:rPr>
          <w:rFonts w:asciiTheme="minorHAnsi" w:eastAsiaTheme="minorEastAsia" w:hAnsiTheme="minorHAnsi" w:cstheme="minorBidi"/>
          <w:noProof/>
          <w:sz w:val="22"/>
          <w:szCs w:val="22"/>
          <w:lang w:val="en-GB" w:eastAsia="en-GB"/>
        </w:rPr>
      </w:pPr>
      <w:hyperlink w:anchor="_Toc9001321" w:history="1">
        <w:r w:rsidRPr="00F9187F">
          <w:rPr>
            <w:rStyle w:val="Hyperlink"/>
            <w:rFonts w:asciiTheme="majorHAnsi" w:hAnsiTheme="majorHAnsi" w:cstheme="majorHAnsi"/>
            <w:b/>
            <w:noProof/>
            <w:lang w:val="en-GB"/>
          </w:rPr>
          <w:t>Figure 4:</w:t>
        </w:r>
        <w:r w:rsidRPr="00F9187F">
          <w:rPr>
            <w:rStyle w:val="Hyperlink"/>
            <w:rFonts w:asciiTheme="majorHAnsi" w:hAnsiTheme="majorHAnsi" w:cstheme="majorHAnsi"/>
            <w:noProof/>
            <w:lang w:val="en-GB"/>
          </w:rPr>
          <w:t xml:space="preserve"> A central invoice creation, query and reminder form view</w:t>
        </w:r>
        <w:r>
          <w:rPr>
            <w:noProof/>
            <w:webHidden/>
          </w:rPr>
          <w:tab/>
        </w:r>
        <w:r>
          <w:rPr>
            <w:noProof/>
            <w:webHidden/>
          </w:rPr>
          <w:fldChar w:fldCharType="begin"/>
        </w:r>
        <w:r>
          <w:rPr>
            <w:noProof/>
            <w:webHidden/>
          </w:rPr>
          <w:instrText xml:space="preserve"> PAGEREF _Toc9001321 \h </w:instrText>
        </w:r>
        <w:r>
          <w:rPr>
            <w:noProof/>
            <w:webHidden/>
          </w:rPr>
        </w:r>
        <w:r>
          <w:rPr>
            <w:noProof/>
            <w:webHidden/>
          </w:rPr>
          <w:fldChar w:fldCharType="separate"/>
        </w:r>
        <w:r>
          <w:rPr>
            <w:noProof/>
            <w:webHidden/>
          </w:rPr>
          <w:t>7</w:t>
        </w:r>
        <w:r>
          <w:rPr>
            <w:noProof/>
            <w:webHidden/>
          </w:rPr>
          <w:fldChar w:fldCharType="end"/>
        </w:r>
      </w:hyperlink>
    </w:p>
    <w:p w14:paraId="10002ADE" w14:textId="485C52CD" w:rsidR="00B0619C" w:rsidRDefault="00B0619C">
      <w:pPr>
        <w:pStyle w:val="TableofFigures"/>
        <w:tabs>
          <w:tab w:val="right" w:leader="dot" w:pos="9010"/>
        </w:tabs>
        <w:rPr>
          <w:rFonts w:asciiTheme="minorHAnsi" w:eastAsiaTheme="minorEastAsia" w:hAnsiTheme="minorHAnsi" w:cstheme="minorBidi"/>
          <w:noProof/>
          <w:sz w:val="22"/>
          <w:szCs w:val="22"/>
          <w:lang w:val="en-GB" w:eastAsia="en-GB"/>
        </w:rPr>
      </w:pPr>
      <w:hyperlink w:anchor="_Toc9001322" w:history="1">
        <w:r w:rsidRPr="00F9187F">
          <w:rPr>
            <w:rStyle w:val="Hyperlink"/>
            <w:rFonts w:asciiTheme="majorHAnsi" w:hAnsiTheme="majorHAnsi" w:cstheme="majorHAnsi"/>
            <w:b/>
            <w:noProof/>
            <w:lang w:val="en-GB"/>
          </w:rPr>
          <w:t>Figure 5:</w:t>
        </w:r>
        <w:r w:rsidRPr="00F9187F">
          <w:rPr>
            <w:rStyle w:val="Hyperlink"/>
            <w:rFonts w:asciiTheme="majorHAnsi" w:hAnsiTheme="majorHAnsi" w:cstheme="majorHAnsi"/>
            <w:noProof/>
            <w:lang w:val="en-GB"/>
          </w:rPr>
          <w:t xml:space="preserve"> DATEDIFF()1 field for appointment time trends</w:t>
        </w:r>
        <w:r>
          <w:rPr>
            <w:noProof/>
            <w:webHidden/>
          </w:rPr>
          <w:tab/>
        </w:r>
        <w:r>
          <w:rPr>
            <w:noProof/>
            <w:webHidden/>
          </w:rPr>
          <w:fldChar w:fldCharType="begin"/>
        </w:r>
        <w:r>
          <w:rPr>
            <w:noProof/>
            <w:webHidden/>
          </w:rPr>
          <w:instrText xml:space="preserve"> PAGEREF _Toc9001322 \h </w:instrText>
        </w:r>
        <w:r>
          <w:rPr>
            <w:noProof/>
            <w:webHidden/>
          </w:rPr>
        </w:r>
        <w:r>
          <w:rPr>
            <w:noProof/>
            <w:webHidden/>
          </w:rPr>
          <w:fldChar w:fldCharType="separate"/>
        </w:r>
        <w:r>
          <w:rPr>
            <w:noProof/>
            <w:webHidden/>
          </w:rPr>
          <w:t>8</w:t>
        </w:r>
        <w:r>
          <w:rPr>
            <w:noProof/>
            <w:webHidden/>
          </w:rPr>
          <w:fldChar w:fldCharType="end"/>
        </w:r>
      </w:hyperlink>
    </w:p>
    <w:p w14:paraId="7179437D" w14:textId="325245F3" w:rsidR="00B0619C" w:rsidRDefault="00B0619C">
      <w:pPr>
        <w:pStyle w:val="TableofFigures"/>
        <w:tabs>
          <w:tab w:val="right" w:leader="dot" w:pos="9010"/>
        </w:tabs>
        <w:rPr>
          <w:rFonts w:asciiTheme="minorHAnsi" w:eastAsiaTheme="minorEastAsia" w:hAnsiTheme="minorHAnsi" w:cstheme="minorBidi"/>
          <w:noProof/>
          <w:sz w:val="22"/>
          <w:szCs w:val="22"/>
          <w:lang w:val="en-GB" w:eastAsia="en-GB"/>
        </w:rPr>
      </w:pPr>
      <w:hyperlink w:anchor="_Toc9001323" w:history="1">
        <w:r w:rsidRPr="00F9187F">
          <w:rPr>
            <w:rStyle w:val="Hyperlink"/>
            <w:rFonts w:asciiTheme="majorHAnsi" w:hAnsiTheme="majorHAnsi" w:cstheme="majorHAnsi"/>
            <w:b/>
            <w:noProof/>
            <w:lang w:val="en-GB"/>
          </w:rPr>
          <w:t>Figure 6:</w:t>
        </w:r>
        <w:r w:rsidRPr="00F9187F">
          <w:rPr>
            <w:rStyle w:val="Hyperlink"/>
            <w:rFonts w:asciiTheme="majorHAnsi" w:hAnsiTheme="majorHAnsi" w:cstheme="majorHAnsi"/>
            <w:noProof/>
            <w:lang w:val="en-GB"/>
          </w:rPr>
          <w:t xml:space="preserve"> Viewing Appointments made by Patients</w:t>
        </w:r>
        <w:r>
          <w:rPr>
            <w:noProof/>
            <w:webHidden/>
          </w:rPr>
          <w:tab/>
        </w:r>
        <w:r>
          <w:rPr>
            <w:noProof/>
            <w:webHidden/>
          </w:rPr>
          <w:fldChar w:fldCharType="begin"/>
        </w:r>
        <w:r>
          <w:rPr>
            <w:noProof/>
            <w:webHidden/>
          </w:rPr>
          <w:instrText xml:space="preserve"> PAGEREF _Toc9001323 \h </w:instrText>
        </w:r>
        <w:r>
          <w:rPr>
            <w:noProof/>
            <w:webHidden/>
          </w:rPr>
        </w:r>
        <w:r>
          <w:rPr>
            <w:noProof/>
            <w:webHidden/>
          </w:rPr>
          <w:fldChar w:fldCharType="separate"/>
        </w:r>
        <w:r>
          <w:rPr>
            <w:noProof/>
            <w:webHidden/>
          </w:rPr>
          <w:t>9</w:t>
        </w:r>
        <w:r>
          <w:rPr>
            <w:noProof/>
            <w:webHidden/>
          </w:rPr>
          <w:fldChar w:fldCharType="end"/>
        </w:r>
      </w:hyperlink>
    </w:p>
    <w:p w14:paraId="541EFF21" w14:textId="60154D72" w:rsidR="00B0619C" w:rsidRDefault="00B0619C">
      <w:pPr>
        <w:pStyle w:val="TableofFigures"/>
        <w:tabs>
          <w:tab w:val="right" w:leader="dot" w:pos="9010"/>
        </w:tabs>
        <w:rPr>
          <w:rFonts w:asciiTheme="minorHAnsi" w:eastAsiaTheme="minorEastAsia" w:hAnsiTheme="minorHAnsi" w:cstheme="minorBidi"/>
          <w:noProof/>
          <w:sz w:val="22"/>
          <w:szCs w:val="22"/>
          <w:lang w:val="en-GB" w:eastAsia="en-GB"/>
        </w:rPr>
      </w:pPr>
      <w:hyperlink w:anchor="_Toc9001324" w:history="1">
        <w:r w:rsidRPr="00F9187F">
          <w:rPr>
            <w:rStyle w:val="Hyperlink"/>
            <w:rFonts w:asciiTheme="majorHAnsi" w:hAnsiTheme="majorHAnsi" w:cstheme="majorHAnsi"/>
            <w:b/>
            <w:noProof/>
            <w:lang w:val="en-GB"/>
          </w:rPr>
          <w:t>Figure 7:</w:t>
        </w:r>
        <w:r w:rsidRPr="00F9187F">
          <w:rPr>
            <w:rStyle w:val="Hyperlink"/>
            <w:rFonts w:asciiTheme="majorHAnsi" w:hAnsiTheme="majorHAnsi" w:cstheme="majorHAnsi"/>
            <w:noProof/>
            <w:lang w:val="en-GB"/>
          </w:rPr>
          <w:t xml:space="preserve"> In-built PrintObject() object function</w:t>
        </w:r>
        <w:r>
          <w:rPr>
            <w:noProof/>
            <w:webHidden/>
          </w:rPr>
          <w:tab/>
        </w:r>
        <w:r>
          <w:rPr>
            <w:noProof/>
            <w:webHidden/>
          </w:rPr>
          <w:fldChar w:fldCharType="begin"/>
        </w:r>
        <w:r>
          <w:rPr>
            <w:noProof/>
            <w:webHidden/>
          </w:rPr>
          <w:instrText xml:space="preserve"> PAGEREF _Toc9001324 \h </w:instrText>
        </w:r>
        <w:r>
          <w:rPr>
            <w:noProof/>
            <w:webHidden/>
          </w:rPr>
        </w:r>
        <w:r>
          <w:rPr>
            <w:noProof/>
            <w:webHidden/>
          </w:rPr>
          <w:fldChar w:fldCharType="separate"/>
        </w:r>
        <w:r>
          <w:rPr>
            <w:noProof/>
            <w:webHidden/>
          </w:rPr>
          <w:t>10</w:t>
        </w:r>
        <w:r>
          <w:rPr>
            <w:noProof/>
            <w:webHidden/>
          </w:rPr>
          <w:fldChar w:fldCharType="end"/>
        </w:r>
      </w:hyperlink>
    </w:p>
    <w:p w14:paraId="442E8468" w14:textId="13D46486" w:rsidR="00B0619C" w:rsidRDefault="00B0619C">
      <w:pPr>
        <w:pStyle w:val="TableofFigures"/>
        <w:tabs>
          <w:tab w:val="right" w:leader="dot" w:pos="9010"/>
        </w:tabs>
        <w:rPr>
          <w:rFonts w:asciiTheme="minorHAnsi" w:eastAsiaTheme="minorEastAsia" w:hAnsiTheme="minorHAnsi" w:cstheme="minorBidi"/>
          <w:noProof/>
          <w:sz w:val="22"/>
          <w:szCs w:val="22"/>
          <w:lang w:val="en-GB" w:eastAsia="en-GB"/>
        </w:rPr>
      </w:pPr>
      <w:hyperlink w:anchor="_Toc9001325" w:history="1">
        <w:r w:rsidRPr="00F9187F">
          <w:rPr>
            <w:rStyle w:val="Hyperlink"/>
            <w:rFonts w:asciiTheme="majorHAnsi" w:hAnsiTheme="majorHAnsi" w:cstheme="majorHAnsi"/>
            <w:b/>
            <w:noProof/>
            <w:lang w:val="en-GB"/>
          </w:rPr>
          <w:t>Figure 8:</w:t>
        </w:r>
        <w:r w:rsidRPr="00F9187F">
          <w:rPr>
            <w:rStyle w:val="Hyperlink"/>
            <w:rFonts w:asciiTheme="majorHAnsi" w:hAnsiTheme="majorHAnsi" w:cstheme="majorHAnsi"/>
            <w:noProof/>
            <w:lang w:val="en-GB"/>
          </w:rPr>
          <w:t xml:space="preserve"> Opening a form in 'NewRecord' Macro</w:t>
        </w:r>
        <w:r>
          <w:rPr>
            <w:noProof/>
            <w:webHidden/>
          </w:rPr>
          <w:tab/>
        </w:r>
        <w:r>
          <w:rPr>
            <w:noProof/>
            <w:webHidden/>
          </w:rPr>
          <w:fldChar w:fldCharType="begin"/>
        </w:r>
        <w:r>
          <w:rPr>
            <w:noProof/>
            <w:webHidden/>
          </w:rPr>
          <w:instrText xml:space="preserve"> PAGEREF _Toc9001325 \h </w:instrText>
        </w:r>
        <w:r>
          <w:rPr>
            <w:noProof/>
            <w:webHidden/>
          </w:rPr>
        </w:r>
        <w:r>
          <w:rPr>
            <w:noProof/>
            <w:webHidden/>
          </w:rPr>
          <w:fldChar w:fldCharType="separate"/>
        </w:r>
        <w:r>
          <w:rPr>
            <w:noProof/>
            <w:webHidden/>
          </w:rPr>
          <w:t>11</w:t>
        </w:r>
        <w:r>
          <w:rPr>
            <w:noProof/>
            <w:webHidden/>
          </w:rPr>
          <w:fldChar w:fldCharType="end"/>
        </w:r>
      </w:hyperlink>
    </w:p>
    <w:p w14:paraId="479A6771" w14:textId="1AA05F5E" w:rsidR="00B0619C" w:rsidRDefault="00B0619C">
      <w:pPr>
        <w:pStyle w:val="TableofFigures"/>
        <w:tabs>
          <w:tab w:val="right" w:leader="dot" w:pos="9010"/>
        </w:tabs>
        <w:rPr>
          <w:rFonts w:asciiTheme="minorHAnsi" w:eastAsiaTheme="minorEastAsia" w:hAnsiTheme="minorHAnsi" w:cstheme="minorBidi"/>
          <w:noProof/>
          <w:sz w:val="22"/>
          <w:szCs w:val="22"/>
          <w:lang w:val="en-GB" w:eastAsia="en-GB"/>
        </w:rPr>
      </w:pPr>
      <w:hyperlink w:anchor="_Toc9001326" w:history="1">
        <w:r w:rsidRPr="00F9187F">
          <w:rPr>
            <w:rStyle w:val="Hyperlink"/>
            <w:rFonts w:asciiTheme="majorHAnsi" w:hAnsiTheme="majorHAnsi" w:cstheme="majorHAnsi"/>
            <w:b/>
            <w:noProof/>
            <w:lang w:val="en-GB"/>
          </w:rPr>
          <w:t>Figure 9</w:t>
        </w:r>
        <w:r w:rsidRPr="00F9187F">
          <w:rPr>
            <w:rStyle w:val="Hyperlink"/>
            <w:rFonts w:asciiTheme="majorHAnsi" w:hAnsiTheme="majorHAnsi" w:cstheme="majorHAnsi"/>
            <w:noProof/>
            <w:lang w:val="en-GB"/>
          </w:rPr>
          <w:t>: A Mail Merge Appointment Reminder Letter for Patients</w:t>
        </w:r>
        <w:r>
          <w:rPr>
            <w:noProof/>
            <w:webHidden/>
          </w:rPr>
          <w:tab/>
        </w:r>
        <w:r>
          <w:rPr>
            <w:noProof/>
            <w:webHidden/>
          </w:rPr>
          <w:fldChar w:fldCharType="begin"/>
        </w:r>
        <w:r>
          <w:rPr>
            <w:noProof/>
            <w:webHidden/>
          </w:rPr>
          <w:instrText xml:space="preserve"> PAGEREF _Toc9001326 \h </w:instrText>
        </w:r>
        <w:r>
          <w:rPr>
            <w:noProof/>
            <w:webHidden/>
          </w:rPr>
        </w:r>
        <w:r>
          <w:rPr>
            <w:noProof/>
            <w:webHidden/>
          </w:rPr>
          <w:fldChar w:fldCharType="separate"/>
        </w:r>
        <w:r>
          <w:rPr>
            <w:noProof/>
            <w:webHidden/>
          </w:rPr>
          <w:t>12</w:t>
        </w:r>
        <w:r>
          <w:rPr>
            <w:noProof/>
            <w:webHidden/>
          </w:rPr>
          <w:fldChar w:fldCharType="end"/>
        </w:r>
      </w:hyperlink>
    </w:p>
    <w:p w14:paraId="097F35D7" w14:textId="4A09013D" w:rsidR="00B0619C" w:rsidRDefault="00B0619C">
      <w:pPr>
        <w:pStyle w:val="TableofFigures"/>
        <w:tabs>
          <w:tab w:val="right" w:leader="dot" w:pos="9010"/>
        </w:tabs>
        <w:rPr>
          <w:rFonts w:asciiTheme="minorHAnsi" w:eastAsiaTheme="minorEastAsia" w:hAnsiTheme="minorHAnsi" w:cstheme="minorBidi"/>
          <w:noProof/>
          <w:sz w:val="22"/>
          <w:szCs w:val="22"/>
          <w:lang w:val="en-GB" w:eastAsia="en-GB"/>
        </w:rPr>
      </w:pPr>
      <w:hyperlink w:anchor="_Toc9001327" w:history="1">
        <w:r w:rsidRPr="00F9187F">
          <w:rPr>
            <w:rStyle w:val="Hyperlink"/>
            <w:rFonts w:asciiTheme="majorHAnsi" w:hAnsiTheme="majorHAnsi" w:cstheme="majorHAnsi"/>
            <w:b/>
            <w:noProof/>
            <w:lang w:val="en-GB"/>
          </w:rPr>
          <w:t>Figure 10</w:t>
        </w:r>
        <w:r w:rsidRPr="00F9187F">
          <w:rPr>
            <w:rStyle w:val="Hyperlink"/>
            <w:rFonts w:asciiTheme="majorHAnsi" w:hAnsiTheme="majorHAnsi" w:cstheme="majorHAnsi"/>
            <w:noProof/>
            <w:lang w:val="en-GB"/>
          </w:rPr>
          <w:t>: A form for viewing and adding appointments to the dental schedule</w:t>
        </w:r>
        <w:r>
          <w:rPr>
            <w:noProof/>
            <w:webHidden/>
          </w:rPr>
          <w:tab/>
        </w:r>
        <w:r>
          <w:rPr>
            <w:noProof/>
            <w:webHidden/>
          </w:rPr>
          <w:fldChar w:fldCharType="begin"/>
        </w:r>
        <w:r>
          <w:rPr>
            <w:noProof/>
            <w:webHidden/>
          </w:rPr>
          <w:instrText xml:space="preserve"> PAGEREF _Toc9001327 \h </w:instrText>
        </w:r>
        <w:r>
          <w:rPr>
            <w:noProof/>
            <w:webHidden/>
          </w:rPr>
        </w:r>
        <w:r>
          <w:rPr>
            <w:noProof/>
            <w:webHidden/>
          </w:rPr>
          <w:fldChar w:fldCharType="separate"/>
        </w:r>
        <w:r>
          <w:rPr>
            <w:noProof/>
            <w:webHidden/>
          </w:rPr>
          <w:t>14</w:t>
        </w:r>
        <w:r>
          <w:rPr>
            <w:noProof/>
            <w:webHidden/>
          </w:rPr>
          <w:fldChar w:fldCharType="end"/>
        </w:r>
      </w:hyperlink>
    </w:p>
    <w:p w14:paraId="70414023" w14:textId="00F9E7B7" w:rsidR="00B0619C" w:rsidRDefault="00B0619C">
      <w:pPr>
        <w:pStyle w:val="TableofFigures"/>
        <w:tabs>
          <w:tab w:val="right" w:leader="dot" w:pos="9010"/>
        </w:tabs>
        <w:rPr>
          <w:rFonts w:asciiTheme="minorHAnsi" w:eastAsiaTheme="minorEastAsia" w:hAnsiTheme="minorHAnsi" w:cstheme="minorBidi"/>
          <w:noProof/>
          <w:sz w:val="22"/>
          <w:szCs w:val="22"/>
          <w:lang w:val="en-GB" w:eastAsia="en-GB"/>
        </w:rPr>
      </w:pPr>
      <w:hyperlink w:anchor="_Toc9001328" w:history="1">
        <w:r w:rsidRPr="00F9187F">
          <w:rPr>
            <w:rStyle w:val="Hyperlink"/>
            <w:rFonts w:asciiTheme="majorHAnsi" w:hAnsiTheme="majorHAnsi" w:cstheme="majorHAnsi"/>
            <w:b/>
            <w:noProof/>
            <w:lang w:val="en-GB"/>
          </w:rPr>
          <w:t>Figure 11:</w:t>
        </w:r>
        <w:r w:rsidRPr="00F9187F">
          <w:rPr>
            <w:rStyle w:val="Hyperlink"/>
            <w:rFonts w:asciiTheme="majorHAnsi" w:hAnsiTheme="majorHAnsi" w:cstheme="majorHAnsi"/>
            <w:noProof/>
            <w:lang w:val="en-GB"/>
          </w:rPr>
          <w:t xml:space="preserve"> A form for adding and viewing customer appointments</w:t>
        </w:r>
        <w:r>
          <w:rPr>
            <w:noProof/>
            <w:webHidden/>
          </w:rPr>
          <w:tab/>
        </w:r>
        <w:r>
          <w:rPr>
            <w:noProof/>
            <w:webHidden/>
          </w:rPr>
          <w:fldChar w:fldCharType="begin"/>
        </w:r>
        <w:r>
          <w:rPr>
            <w:noProof/>
            <w:webHidden/>
          </w:rPr>
          <w:instrText xml:space="preserve"> PAGEREF _Toc9001328 \h </w:instrText>
        </w:r>
        <w:r>
          <w:rPr>
            <w:noProof/>
            <w:webHidden/>
          </w:rPr>
        </w:r>
        <w:r>
          <w:rPr>
            <w:noProof/>
            <w:webHidden/>
          </w:rPr>
          <w:fldChar w:fldCharType="separate"/>
        </w:r>
        <w:r>
          <w:rPr>
            <w:noProof/>
            <w:webHidden/>
          </w:rPr>
          <w:t>15</w:t>
        </w:r>
        <w:r>
          <w:rPr>
            <w:noProof/>
            <w:webHidden/>
          </w:rPr>
          <w:fldChar w:fldCharType="end"/>
        </w:r>
      </w:hyperlink>
    </w:p>
    <w:p w14:paraId="1246600D" w14:textId="5C66CBDD" w:rsidR="00B0619C" w:rsidRDefault="00B0619C">
      <w:pPr>
        <w:pStyle w:val="TableofFigures"/>
        <w:tabs>
          <w:tab w:val="right" w:leader="dot" w:pos="9010"/>
        </w:tabs>
        <w:rPr>
          <w:rFonts w:asciiTheme="minorHAnsi" w:eastAsiaTheme="minorEastAsia" w:hAnsiTheme="minorHAnsi" w:cstheme="minorBidi"/>
          <w:noProof/>
          <w:sz w:val="22"/>
          <w:szCs w:val="22"/>
          <w:lang w:val="en-GB" w:eastAsia="en-GB"/>
        </w:rPr>
      </w:pPr>
      <w:hyperlink w:anchor="_Toc9001329" w:history="1">
        <w:r w:rsidRPr="00F9187F">
          <w:rPr>
            <w:rStyle w:val="Hyperlink"/>
            <w:rFonts w:asciiTheme="majorHAnsi" w:hAnsiTheme="majorHAnsi" w:cstheme="majorHAnsi"/>
            <w:b/>
            <w:noProof/>
            <w:lang w:val="en-GB"/>
          </w:rPr>
          <w:t>Figure 12:</w:t>
        </w:r>
        <w:r w:rsidRPr="00F9187F">
          <w:rPr>
            <w:rStyle w:val="Hyperlink"/>
            <w:rFonts w:asciiTheme="majorHAnsi" w:hAnsiTheme="majorHAnsi" w:cstheme="majorHAnsi"/>
            <w:noProof/>
            <w:lang w:val="en-GB"/>
          </w:rPr>
          <w:t xml:space="preserve"> System Information and Structural Architecture</w:t>
        </w:r>
        <w:r>
          <w:rPr>
            <w:noProof/>
            <w:webHidden/>
          </w:rPr>
          <w:tab/>
        </w:r>
        <w:r>
          <w:rPr>
            <w:noProof/>
            <w:webHidden/>
          </w:rPr>
          <w:fldChar w:fldCharType="begin"/>
        </w:r>
        <w:r>
          <w:rPr>
            <w:noProof/>
            <w:webHidden/>
          </w:rPr>
          <w:instrText xml:space="preserve"> PAGEREF _Toc9001329 \h </w:instrText>
        </w:r>
        <w:r>
          <w:rPr>
            <w:noProof/>
            <w:webHidden/>
          </w:rPr>
        </w:r>
        <w:r>
          <w:rPr>
            <w:noProof/>
            <w:webHidden/>
          </w:rPr>
          <w:fldChar w:fldCharType="separate"/>
        </w:r>
        <w:r>
          <w:rPr>
            <w:noProof/>
            <w:webHidden/>
          </w:rPr>
          <w:t>16</w:t>
        </w:r>
        <w:r>
          <w:rPr>
            <w:noProof/>
            <w:webHidden/>
          </w:rPr>
          <w:fldChar w:fldCharType="end"/>
        </w:r>
      </w:hyperlink>
    </w:p>
    <w:p w14:paraId="30DF8467" w14:textId="67411207" w:rsidR="00B0619C" w:rsidRDefault="00B0619C">
      <w:pPr>
        <w:pStyle w:val="TableofFigures"/>
        <w:tabs>
          <w:tab w:val="right" w:leader="dot" w:pos="9010"/>
        </w:tabs>
        <w:rPr>
          <w:rFonts w:asciiTheme="minorHAnsi" w:eastAsiaTheme="minorEastAsia" w:hAnsiTheme="minorHAnsi" w:cstheme="minorBidi"/>
          <w:noProof/>
          <w:sz w:val="22"/>
          <w:szCs w:val="22"/>
          <w:lang w:val="en-GB" w:eastAsia="en-GB"/>
        </w:rPr>
      </w:pPr>
      <w:hyperlink w:anchor="_Toc9001330" w:history="1">
        <w:r w:rsidRPr="00F9187F">
          <w:rPr>
            <w:rStyle w:val="Hyperlink"/>
            <w:rFonts w:asciiTheme="majorHAnsi" w:hAnsiTheme="majorHAnsi" w:cstheme="majorHAnsi"/>
            <w:b/>
            <w:noProof/>
            <w:lang w:val="en-GB"/>
          </w:rPr>
          <w:t>Figure 13:</w:t>
        </w:r>
        <w:r w:rsidRPr="00F9187F">
          <w:rPr>
            <w:rStyle w:val="Hyperlink"/>
            <w:rFonts w:asciiTheme="majorHAnsi" w:hAnsiTheme="majorHAnsi" w:cstheme="majorHAnsi"/>
            <w:noProof/>
            <w:lang w:val="en-GB"/>
          </w:rPr>
          <w:t xml:space="preserve"> System Information and Structural Architecture</w:t>
        </w:r>
        <w:r>
          <w:rPr>
            <w:noProof/>
            <w:webHidden/>
          </w:rPr>
          <w:tab/>
        </w:r>
        <w:r>
          <w:rPr>
            <w:noProof/>
            <w:webHidden/>
          </w:rPr>
          <w:fldChar w:fldCharType="begin"/>
        </w:r>
        <w:r>
          <w:rPr>
            <w:noProof/>
            <w:webHidden/>
          </w:rPr>
          <w:instrText xml:space="preserve"> PAGEREF _Toc9001330 \h </w:instrText>
        </w:r>
        <w:r>
          <w:rPr>
            <w:noProof/>
            <w:webHidden/>
          </w:rPr>
        </w:r>
        <w:r>
          <w:rPr>
            <w:noProof/>
            <w:webHidden/>
          </w:rPr>
          <w:fldChar w:fldCharType="separate"/>
        </w:r>
        <w:r>
          <w:rPr>
            <w:noProof/>
            <w:webHidden/>
          </w:rPr>
          <w:t>17</w:t>
        </w:r>
        <w:r>
          <w:rPr>
            <w:noProof/>
            <w:webHidden/>
          </w:rPr>
          <w:fldChar w:fldCharType="end"/>
        </w:r>
      </w:hyperlink>
    </w:p>
    <w:p w14:paraId="34135098" w14:textId="57AB5359" w:rsidR="0056311E" w:rsidRPr="006848AD" w:rsidRDefault="003970EA" w:rsidP="00846FB3">
      <w:pPr>
        <w:pStyle w:val="IEEEAffiliation"/>
        <w:spacing w:line="276" w:lineRule="auto"/>
        <w:jc w:val="left"/>
        <w:rPr>
          <w:rFonts w:asciiTheme="majorHAnsi" w:hAnsiTheme="majorHAnsi" w:cstheme="majorHAnsi"/>
          <w:sz w:val="18"/>
          <w:lang w:val="en-GB"/>
        </w:rPr>
      </w:pPr>
      <w:r w:rsidRPr="006848AD">
        <w:rPr>
          <w:rFonts w:asciiTheme="majorHAnsi" w:hAnsiTheme="majorHAnsi" w:cstheme="majorHAnsi"/>
          <w:sz w:val="18"/>
          <w:lang w:val="en-GB"/>
        </w:rPr>
        <w:fldChar w:fldCharType="end"/>
      </w:r>
    </w:p>
    <w:p w14:paraId="654E43EB" w14:textId="77777777" w:rsidR="00D67874" w:rsidRPr="006848AD" w:rsidRDefault="00D67874" w:rsidP="00846FB3">
      <w:pPr>
        <w:pStyle w:val="IEEEAffiliation"/>
        <w:spacing w:line="276" w:lineRule="auto"/>
        <w:jc w:val="left"/>
        <w:rPr>
          <w:rFonts w:asciiTheme="majorHAnsi" w:hAnsiTheme="majorHAnsi" w:cstheme="majorHAnsi"/>
          <w:sz w:val="18"/>
          <w:lang w:val="en-GB"/>
        </w:rPr>
      </w:pPr>
    </w:p>
    <w:p w14:paraId="73A96D5F" w14:textId="69D73AFC" w:rsidR="007060AE" w:rsidRPr="006848AD" w:rsidRDefault="007060AE" w:rsidP="007060AE">
      <w:pPr>
        <w:pStyle w:val="Heading1"/>
        <w:rPr>
          <w:sz w:val="22"/>
        </w:rPr>
      </w:pPr>
      <w:bookmarkStart w:id="5" w:name="_Toc9001310"/>
      <w:r w:rsidRPr="006848AD">
        <w:rPr>
          <w:sz w:val="22"/>
        </w:rPr>
        <w:t xml:space="preserve">Table of </w:t>
      </w:r>
      <w:r w:rsidR="00F5111B" w:rsidRPr="006848AD">
        <w:rPr>
          <w:sz w:val="22"/>
        </w:rPr>
        <w:t>Tables</w:t>
      </w:r>
      <w:bookmarkEnd w:id="5"/>
    </w:p>
    <w:p w14:paraId="07DEA18D" w14:textId="77777777" w:rsidR="000873C2" w:rsidRPr="006848AD" w:rsidRDefault="000873C2" w:rsidP="00A05845">
      <w:pPr>
        <w:rPr>
          <w:sz w:val="22"/>
          <w:szCs w:val="22"/>
          <w:lang w:val="en-GB"/>
        </w:rPr>
      </w:pPr>
    </w:p>
    <w:p w14:paraId="332EF7F2" w14:textId="53BA3B4B" w:rsidR="00B0619C" w:rsidRDefault="007060AE">
      <w:pPr>
        <w:pStyle w:val="TableofFigures"/>
        <w:tabs>
          <w:tab w:val="right" w:leader="dot" w:pos="9010"/>
        </w:tabs>
        <w:rPr>
          <w:rFonts w:asciiTheme="minorHAnsi" w:eastAsiaTheme="minorEastAsia" w:hAnsiTheme="minorHAnsi" w:cstheme="minorBidi"/>
          <w:noProof/>
          <w:sz w:val="22"/>
          <w:szCs w:val="22"/>
          <w:lang w:val="en-GB" w:eastAsia="en-GB"/>
        </w:rPr>
      </w:pPr>
      <w:r w:rsidRPr="006848AD">
        <w:rPr>
          <w:sz w:val="22"/>
          <w:szCs w:val="22"/>
          <w:lang w:val="en-GB"/>
        </w:rPr>
        <w:fldChar w:fldCharType="begin"/>
      </w:r>
      <w:r w:rsidRPr="006848AD">
        <w:rPr>
          <w:sz w:val="22"/>
          <w:szCs w:val="22"/>
          <w:lang w:val="en-GB"/>
        </w:rPr>
        <w:instrText xml:space="preserve"> TOC \h \z \c "Table" </w:instrText>
      </w:r>
      <w:r w:rsidRPr="006848AD">
        <w:rPr>
          <w:sz w:val="22"/>
          <w:szCs w:val="22"/>
          <w:lang w:val="en-GB"/>
        </w:rPr>
        <w:fldChar w:fldCharType="separate"/>
      </w:r>
      <w:hyperlink w:anchor="_Toc9001331" w:history="1">
        <w:r w:rsidR="00B0619C" w:rsidRPr="00DB214B">
          <w:rPr>
            <w:rStyle w:val="Hyperlink"/>
            <w:b/>
            <w:noProof/>
            <w:lang w:val="en-GB"/>
          </w:rPr>
          <w:t>Table 1:</w:t>
        </w:r>
        <w:r w:rsidR="00B0619C" w:rsidRPr="00DB214B">
          <w:rPr>
            <w:rStyle w:val="Hyperlink"/>
            <w:noProof/>
            <w:lang w:val="en-GB"/>
          </w:rPr>
          <w:t xml:space="preserve"> Meeting User Requirements</w:t>
        </w:r>
        <w:r w:rsidR="00B0619C">
          <w:rPr>
            <w:noProof/>
            <w:webHidden/>
          </w:rPr>
          <w:tab/>
        </w:r>
        <w:r w:rsidR="00B0619C">
          <w:rPr>
            <w:noProof/>
            <w:webHidden/>
          </w:rPr>
          <w:fldChar w:fldCharType="begin"/>
        </w:r>
        <w:r w:rsidR="00B0619C">
          <w:rPr>
            <w:noProof/>
            <w:webHidden/>
          </w:rPr>
          <w:instrText xml:space="preserve"> PAGEREF _Toc9001331 \h </w:instrText>
        </w:r>
        <w:r w:rsidR="00B0619C">
          <w:rPr>
            <w:noProof/>
            <w:webHidden/>
          </w:rPr>
        </w:r>
        <w:r w:rsidR="00B0619C">
          <w:rPr>
            <w:noProof/>
            <w:webHidden/>
          </w:rPr>
          <w:fldChar w:fldCharType="separate"/>
        </w:r>
        <w:r w:rsidR="00B0619C">
          <w:rPr>
            <w:noProof/>
            <w:webHidden/>
          </w:rPr>
          <w:t>3</w:t>
        </w:r>
        <w:r w:rsidR="00B0619C">
          <w:rPr>
            <w:noProof/>
            <w:webHidden/>
          </w:rPr>
          <w:fldChar w:fldCharType="end"/>
        </w:r>
      </w:hyperlink>
    </w:p>
    <w:p w14:paraId="538CE8BC" w14:textId="314B5CAC" w:rsidR="001B04F2" w:rsidRPr="006848AD" w:rsidRDefault="007060AE" w:rsidP="00846FB3">
      <w:pPr>
        <w:pStyle w:val="IEEEAffiliation"/>
        <w:spacing w:line="276" w:lineRule="auto"/>
        <w:jc w:val="left"/>
        <w:rPr>
          <w:rFonts w:asciiTheme="majorHAnsi" w:hAnsiTheme="majorHAnsi" w:cstheme="majorHAnsi"/>
          <w:sz w:val="18"/>
          <w:lang w:val="en-GB"/>
        </w:rPr>
      </w:pPr>
      <w:r w:rsidRPr="006848AD">
        <w:rPr>
          <w:rFonts w:asciiTheme="majorHAnsi" w:hAnsiTheme="majorHAnsi" w:cstheme="majorHAnsi"/>
          <w:sz w:val="22"/>
          <w:szCs w:val="22"/>
          <w:lang w:val="en-GB"/>
        </w:rPr>
        <w:fldChar w:fldCharType="end"/>
      </w:r>
    </w:p>
    <w:p w14:paraId="68FE5C36" w14:textId="01248446" w:rsidR="00D207F5" w:rsidRPr="006848AD" w:rsidRDefault="00D207F5" w:rsidP="002B2C5E">
      <w:pPr>
        <w:rPr>
          <w:lang w:val="en-GB"/>
        </w:rPr>
      </w:pPr>
    </w:p>
    <w:p w14:paraId="7D3CCE10" w14:textId="77777777" w:rsidR="00772046" w:rsidRPr="006848AD" w:rsidRDefault="00772046" w:rsidP="00D37413">
      <w:pPr>
        <w:rPr>
          <w:lang w:val="en-GB"/>
        </w:rPr>
      </w:pPr>
    </w:p>
    <w:p w14:paraId="1768EDFE" w14:textId="02F30D8A" w:rsidR="006A4A52" w:rsidRPr="006848AD" w:rsidRDefault="00307DB6" w:rsidP="006A4A52">
      <w:pPr>
        <w:pStyle w:val="Heading1"/>
      </w:pPr>
      <w:bookmarkStart w:id="6" w:name="_Toc9001311"/>
      <w:r w:rsidRPr="006848AD">
        <w:rPr>
          <w:sz w:val="22"/>
        </w:rPr>
        <w:t xml:space="preserve">Introducing </w:t>
      </w:r>
      <w:r w:rsidR="00424D62" w:rsidRPr="006848AD">
        <w:rPr>
          <w:sz w:val="22"/>
        </w:rPr>
        <w:t xml:space="preserve">The </w:t>
      </w:r>
      <w:r w:rsidR="00B14C82" w:rsidRPr="006848AD">
        <w:rPr>
          <w:sz w:val="22"/>
        </w:rPr>
        <w:t>N</w:t>
      </w:r>
      <w:r w:rsidR="00424D62" w:rsidRPr="006848AD">
        <w:rPr>
          <w:sz w:val="22"/>
        </w:rPr>
        <w:t xml:space="preserve">eed of EUC Systems </w:t>
      </w:r>
      <w:r w:rsidR="00B14C82" w:rsidRPr="006848AD">
        <w:rPr>
          <w:sz w:val="22"/>
        </w:rPr>
        <w:t xml:space="preserve">for </w:t>
      </w:r>
      <w:r w:rsidR="00B14C82" w:rsidRPr="006848AD">
        <w:rPr>
          <w:i/>
          <w:sz w:val="22"/>
        </w:rPr>
        <w:t>“Your Teeth Our Smile”</w:t>
      </w:r>
      <w:bookmarkEnd w:id="6"/>
    </w:p>
    <w:p w14:paraId="37B2537E" w14:textId="77777777" w:rsidR="00F00F5F" w:rsidRPr="006848AD" w:rsidRDefault="00F00F5F" w:rsidP="00F00F5F">
      <w:pPr>
        <w:spacing w:line="360" w:lineRule="auto"/>
        <w:ind w:firstLine="720"/>
        <w:jc w:val="both"/>
        <w:rPr>
          <w:sz w:val="24"/>
          <w:lang w:val="en-GB"/>
        </w:rPr>
      </w:pPr>
    </w:p>
    <w:p w14:paraId="7EB4E293" w14:textId="4CF03F1F" w:rsidR="00C93E08" w:rsidRPr="006848AD" w:rsidRDefault="00E73EC5" w:rsidP="00F00F5F">
      <w:pPr>
        <w:spacing w:line="360" w:lineRule="auto"/>
        <w:ind w:firstLine="720"/>
        <w:jc w:val="both"/>
        <w:rPr>
          <w:sz w:val="22"/>
          <w:lang w:val="en-GB"/>
        </w:rPr>
      </w:pPr>
      <w:r w:rsidRPr="006848AD">
        <w:rPr>
          <w:sz w:val="22"/>
          <w:lang w:val="en-GB"/>
        </w:rPr>
        <w:t xml:space="preserve">It is important to understand that </w:t>
      </w:r>
      <w:r w:rsidR="001B7E0A" w:rsidRPr="006848AD">
        <w:rPr>
          <w:sz w:val="22"/>
          <w:lang w:val="en-GB"/>
        </w:rPr>
        <w:t>there are various reasons</w:t>
      </w:r>
      <w:r w:rsidR="00690D9D" w:rsidRPr="006848AD">
        <w:rPr>
          <w:sz w:val="22"/>
          <w:lang w:val="en-GB"/>
        </w:rPr>
        <w:t xml:space="preserve"> </w:t>
      </w:r>
      <w:r w:rsidR="00286D5B" w:rsidRPr="006848AD">
        <w:rPr>
          <w:sz w:val="22"/>
          <w:lang w:val="en-GB"/>
        </w:rPr>
        <w:t>a small</w:t>
      </w:r>
      <w:r w:rsidR="00084033" w:rsidRPr="006848AD">
        <w:rPr>
          <w:sz w:val="22"/>
          <w:lang w:val="en-GB"/>
        </w:rPr>
        <w:t xml:space="preserve">, local healthcare </w:t>
      </w:r>
      <w:r w:rsidR="00286D5B" w:rsidRPr="006848AD">
        <w:rPr>
          <w:sz w:val="22"/>
          <w:lang w:val="en-GB"/>
        </w:rPr>
        <w:t xml:space="preserve">practice such as </w:t>
      </w:r>
      <w:r w:rsidR="00286D5B" w:rsidRPr="006848AD">
        <w:rPr>
          <w:i/>
          <w:sz w:val="22"/>
          <w:lang w:val="en-GB"/>
        </w:rPr>
        <w:t>“Your Teeth Our Smile”</w:t>
      </w:r>
      <w:r w:rsidR="00286D5B" w:rsidRPr="006848AD">
        <w:rPr>
          <w:sz w:val="22"/>
          <w:lang w:val="en-GB"/>
        </w:rPr>
        <w:t xml:space="preserve"> </w:t>
      </w:r>
      <w:r w:rsidRPr="006848AD">
        <w:rPr>
          <w:sz w:val="22"/>
          <w:lang w:val="en-GB"/>
        </w:rPr>
        <w:t>should strongly consider moving towards an EUC system.</w:t>
      </w:r>
      <w:r w:rsidR="00991A16" w:rsidRPr="006848AD">
        <w:rPr>
          <w:sz w:val="22"/>
          <w:lang w:val="en-GB"/>
        </w:rPr>
        <w:t xml:space="preserve"> </w:t>
      </w:r>
      <w:r w:rsidR="00BA253F" w:rsidRPr="006848AD">
        <w:rPr>
          <w:sz w:val="22"/>
          <w:lang w:val="en-GB"/>
        </w:rPr>
        <w:t>A</w:t>
      </w:r>
      <w:r w:rsidR="00991A16" w:rsidRPr="006848AD">
        <w:rPr>
          <w:sz w:val="22"/>
          <w:lang w:val="en-GB"/>
        </w:rPr>
        <w:t xml:space="preserve">longside the broad factors </w:t>
      </w:r>
      <w:r w:rsidR="00A46439" w:rsidRPr="006848AD">
        <w:rPr>
          <w:sz w:val="22"/>
          <w:lang w:val="en-GB"/>
        </w:rPr>
        <w:t xml:space="preserve">associated with competition and financial pressure, </w:t>
      </w:r>
      <w:r w:rsidRPr="006848AD">
        <w:rPr>
          <w:sz w:val="22"/>
          <w:lang w:val="en-GB"/>
        </w:rPr>
        <w:t xml:space="preserve">is that of </w:t>
      </w:r>
      <w:r w:rsidR="00ED6615" w:rsidRPr="006848AD">
        <w:rPr>
          <w:i/>
          <w:sz w:val="22"/>
          <w:lang w:val="en-GB"/>
        </w:rPr>
        <w:t xml:space="preserve">“legible documentation for reimbursement and litigation” </w:t>
      </w:r>
      <w:r w:rsidR="00ED6615" w:rsidRPr="006848AD">
        <w:rPr>
          <w:i/>
          <w:sz w:val="22"/>
          <w:lang w:val="en-GB"/>
        </w:rPr>
        <w:fldChar w:fldCharType="begin" w:fldLock="1"/>
      </w:r>
      <w:r w:rsidR="001069C2" w:rsidRPr="006848AD">
        <w:rPr>
          <w:i/>
          <w:sz w:val="22"/>
          <w:lang w:val="en-GB"/>
        </w:rPr>
        <w:instrText>ADDIN CSL_CITATION {"citationItems":[{"id":"ITEM-1","itemData":{"DOI":"10.4018/joeuc.1996010103","ISSN":"1546-2234","abstract":"The automation of administrative functions in medical practices is important for decreased healthcare costs and healthcare reform. However, the diffusion of medical practice management systems has been slow and systems in use are not effectively utilized. This paper discusses practitioners’ use and evaluation of their office systems. Although not all propositions were supported, it is clear that office computer system use is most influenced by practitioners’ perceptions of the systems’ ease of use and that satisfaction is related to perceived system usefulness. Involvement of medical and administrative staff in the acquisition of the system is related to satisfaction with the system, though not usage. A key finding of the study is that there are different groups of medical practice management system users, each with different perceptions and needs. This heterogeneous constituency must be considered by vendors and designers of medical office systems, as well as by those acquiring the systems. Since ease of use and usefulness are important, it is suggested that they be emphasized in the design of medical practice management systems and considered by doctors when a system is acquired.","author":[{"dropping-particle":"","family":"Wynekoop","given":"Judy L.","non-dropping-particle":"","parse-names":false,"suffix":""}],"container-title":"Journal of Organizational and End User Computing","id":"ITEM-1","issue":"1","issued":{"date-parts":[["2017"]]},"page":"22-30","title":"Office Computer Systems in Healthcare","type":"article-journal","volume":"8"},"uris":["http://www.mendeley.com/documents/?uuid=f1060f24-36a5-4934-bdbc-74b3c75b7258"]}],"mendeley":{"formattedCitation":"[1]","plainTextFormattedCitation":"[1]","previouslyFormattedCitation":"[1]"},"properties":{"noteIndex":0},"schema":"https://github.com/citation-style-language/schema/raw/master/csl-citation.json"}</w:instrText>
      </w:r>
      <w:r w:rsidR="00ED6615" w:rsidRPr="006848AD">
        <w:rPr>
          <w:i/>
          <w:sz w:val="22"/>
          <w:lang w:val="en-GB"/>
        </w:rPr>
        <w:fldChar w:fldCharType="separate"/>
      </w:r>
      <w:r w:rsidR="00ED6615" w:rsidRPr="006848AD">
        <w:rPr>
          <w:noProof/>
          <w:sz w:val="22"/>
          <w:lang w:val="en-GB"/>
        </w:rPr>
        <w:t>[1]</w:t>
      </w:r>
      <w:r w:rsidR="00ED6615" w:rsidRPr="006848AD">
        <w:rPr>
          <w:i/>
          <w:sz w:val="22"/>
          <w:lang w:val="en-GB"/>
        </w:rPr>
        <w:fldChar w:fldCharType="end"/>
      </w:r>
      <w:r w:rsidR="00BA253F" w:rsidRPr="006848AD">
        <w:rPr>
          <w:sz w:val="22"/>
          <w:lang w:val="en-GB"/>
        </w:rPr>
        <w:t xml:space="preserve"> – one reason for migrating towards an EUC platform </w:t>
      </w:r>
      <w:r w:rsidR="00B14C82" w:rsidRPr="006848AD">
        <w:rPr>
          <w:sz w:val="22"/>
          <w:lang w:val="en-GB"/>
        </w:rPr>
        <w:t>that was noted during the requirements elicitation process</w:t>
      </w:r>
      <w:r w:rsidR="00D64BC8" w:rsidRPr="006848AD">
        <w:rPr>
          <w:sz w:val="22"/>
          <w:lang w:val="en-GB"/>
        </w:rPr>
        <w:t xml:space="preserve"> to combat the overflowing paper-based filing systems that can often contain data inconsistencies </w:t>
      </w:r>
      <w:r w:rsidR="008D0A31" w:rsidRPr="006848AD">
        <w:rPr>
          <w:sz w:val="22"/>
          <w:lang w:val="en-GB"/>
        </w:rPr>
        <w:t xml:space="preserve">and rough work notes. </w:t>
      </w:r>
    </w:p>
    <w:p w14:paraId="6826EEB5" w14:textId="45B2F762" w:rsidR="00C93E08" w:rsidRPr="006848AD" w:rsidRDefault="00BF4E71" w:rsidP="00823B52">
      <w:pPr>
        <w:spacing w:line="360" w:lineRule="auto"/>
        <w:jc w:val="both"/>
        <w:rPr>
          <w:sz w:val="22"/>
          <w:szCs w:val="22"/>
          <w:lang w:val="en-GB"/>
        </w:rPr>
      </w:pPr>
      <w:r w:rsidRPr="006848AD">
        <w:rPr>
          <w:sz w:val="22"/>
          <w:szCs w:val="22"/>
          <w:lang w:val="en-GB"/>
        </w:rPr>
        <w:t>To provide a system that transforms the existing appointment scheduling, customer invoice and reminder system processes t</w:t>
      </w:r>
      <w:r w:rsidR="00C93E08" w:rsidRPr="006848AD">
        <w:rPr>
          <w:sz w:val="22"/>
          <w:szCs w:val="22"/>
          <w:lang w:val="en-GB"/>
        </w:rPr>
        <w:t xml:space="preserve">he proposed system </w:t>
      </w:r>
      <w:r w:rsidRPr="006848AD">
        <w:rPr>
          <w:sz w:val="22"/>
          <w:szCs w:val="22"/>
          <w:lang w:val="en-GB"/>
        </w:rPr>
        <w:t>has been designed to</w:t>
      </w:r>
      <w:r w:rsidR="008D0A31" w:rsidRPr="006848AD">
        <w:rPr>
          <w:sz w:val="22"/>
          <w:szCs w:val="22"/>
          <w:lang w:val="en-GB"/>
        </w:rPr>
        <w:t xml:space="preserve"> broadly</w:t>
      </w:r>
      <w:r w:rsidR="00E84DB9" w:rsidRPr="006848AD">
        <w:rPr>
          <w:sz w:val="22"/>
          <w:szCs w:val="22"/>
          <w:lang w:val="en-GB"/>
        </w:rPr>
        <w:t xml:space="preserve"> follow the</w:t>
      </w:r>
      <w:r w:rsidR="00C93E08" w:rsidRPr="006848AD">
        <w:rPr>
          <w:sz w:val="22"/>
          <w:szCs w:val="22"/>
          <w:lang w:val="en-GB"/>
        </w:rPr>
        <w:t xml:space="preserve"> structural format of </w:t>
      </w:r>
      <w:r w:rsidR="00AB7ED7" w:rsidRPr="006848AD">
        <w:rPr>
          <w:sz w:val="22"/>
          <w:szCs w:val="22"/>
          <w:lang w:val="en-GB"/>
        </w:rPr>
        <w:t xml:space="preserve">an electronic healthcare record system (EHR </w:t>
      </w:r>
      <w:r w:rsidR="005F66E1" w:rsidRPr="006848AD">
        <w:rPr>
          <w:sz w:val="22"/>
          <w:szCs w:val="22"/>
          <w:lang w:val="en-GB"/>
        </w:rPr>
        <w:t>henceforth)</w:t>
      </w:r>
      <w:r w:rsidRPr="006848AD">
        <w:rPr>
          <w:sz w:val="22"/>
          <w:szCs w:val="22"/>
          <w:lang w:val="en-GB"/>
        </w:rPr>
        <w:t xml:space="preserve"> </w:t>
      </w:r>
      <w:r w:rsidRPr="006848AD">
        <w:rPr>
          <w:i/>
          <w:sz w:val="22"/>
          <w:szCs w:val="22"/>
          <w:lang w:val="en-GB"/>
        </w:rPr>
        <w:fldChar w:fldCharType="begin" w:fldLock="1"/>
      </w:r>
      <w:r w:rsidRPr="006848AD">
        <w:rPr>
          <w:i/>
          <w:sz w:val="22"/>
          <w:szCs w:val="22"/>
          <w:lang w:val="en-GB"/>
        </w:rPr>
        <w:instrText>ADDIN CSL_CITATION {"citationItems":[{"id":"ITEM-1","itemData":{"DOI":"10.1016/j.ijmedinf.2014.06.011","ISSN":"1872-8243","PMID":"25085286","abstract":"Objective: This paper provides a review of EHR (electronic health record) implementations around the world and reports on findings including benefits and issues associated with EHR implementation. Materials and methods: A systematic literature review was conducted from peer-reviewed scholarly journal publications from the last 10 years (2001-2011). The search was conducted using various publication collections including: Scopus, Embase, Informit, Medline, Proquest Health and Medical Complete. This paper reports on our analysis of previous empirical studies of EHR implementations. We analysed data based on an extension of DeLone and McLean's information system (IS) evaluation framework. The extended framework integrates DeLone and McLean's dimensions, including information quality, system quality, service quality, intention of use and usage, user satisfaction and net benefits, together with contingent dimensions, including systems development, implementation attributes and organisational aspects, as identified by Van der Meijden and colleagues. Results: A mix of evidence-based positive and negative impacts of EHR was found across different evaluation dimensions. In addition, a number of contingent factors were found to contribute to successful implementation of EHR. Limitations: This review does not include white papers or industry surveys, non-English papers, or those published outside the review time period. Conclusion: This review confirms the potential of this technology to aid patient care and clinical documentation; for example, in improved documentation quality, increased administration efficiency, as well as better quality, safety and coordination of care. Common negative impacts include changes to workflow and work disruption. Mixed observations were found on EHR quality, adoption and satisfaction. The review warns future implementers of EHR to carefully undertake the technology implementation exercise. The review also informs healthcare providers of contingent factors that potentially affect EHR development and implementation in an organisational setting. Our findings suggest a lack of socio-technical connectives between the clinician, the patient and the technology in developing and implementing EHR and future developments in patient-accessible EHR. In addition, a synthesis of DeLone and McLean's framework and Van der Meijden and colleagues' contingent factors has been found useful in comprehensively understanding and evaluating EHR implementa…","author":[{"dropping-particle":"","family":"Nguyen","given":"Lemai","non-dropping-particle":"","parse-names":false,"suffix":""},{"dropping-particle":"","family":"Bellucci","given":"Emilia","non-dropping-particle":"","parse-names":false,"suffix":""},{"dropping-particle":"","family":"Nguyen","given":"Linh Thuy","non-dropping-particle":"","parse-names":false,"suffix":""}],"container-title":"International journal of medical informatics","id":"ITEM-1","issue":"11","issued":{"date-parts":[["2014"]]},"page":"779-96","publisher":"Elsevier Ireland Ltd","title":"Electronic health records implementation: an evaluation of information system impact and contingency factors.","type":"article-journal","volume":"83"},"uris":["http://www.mendeley.com/documents/?uuid=d6854ab0-f693-47d8-9853-8e1ee2d29a52"]}],"mendeley":{"formattedCitation":"[2]","plainTextFormattedCitation":"[2]","previouslyFormattedCitation":"[2]"},"properties":{"noteIndex":0},"schema":"https://github.com/citation-style-language/schema/raw/master/csl-citation.json"}</w:instrText>
      </w:r>
      <w:r w:rsidRPr="006848AD">
        <w:rPr>
          <w:i/>
          <w:sz w:val="22"/>
          <w:szCs w:val="22"/>
          <w:lang w:val="en-GB"/>
        </w:rPr>
        <w:fldChar w:fldCharType="separate"/>
      </w:r>
      <w:r w:rsidRPr="006848AD">
        <w:rPr>
          <w:noProof/>
          <w:sz w:val="22"/>
          <w:szCs w:val="22"/>
          <w:lang w:val="en-GB"/>
        </w:rPr>
        <w:t>[2]</w:t>
      </w:r>
      <w:r w:rsidRPr="006848AD">
        <w:rPr>
          <w:i/>
          <w:sz w:val="22"/>
          <w:szCs w:val="22"/>
          <w:lang w:val="en-GB"/>
        </w:rPr>
        <w:fldChar w:fldCharType="end"/>
      </w:r>
      <w:r w:rsidR="00E84DB9" w:rsidRPr="006848AD">
        <w:rPr>
          <w:sz w:val="22"/>
          <w:szCs w:val="22"/>
          <w:lang w:val="en-GB"/>
        </w:rPr>
        <w:t xml:space="preserve">. Such a system offers a </w:t>
      </w:r>
      <w:r w:rsidR="00E84DB9" w:rsidRPr="006848AD">
        <w:rPr>
          <w:i/>
          <w:sz w:val="22"/>
          <w:szCs w:val="22"/>
          <w:lang w:val="en-GB"/>
        </w:rPr>
        <w:t>“repository of information”</w:t>
      </w:r>
      <w:r w:rsidR="00A3725C" w:rsidRPr="006848AD">
        <w:rPr>
          <w:i/>
          <w:sz w:val="22"/>
          <w:szCs w:val="22"/>
          <w:lang w:val="en-GB"/>
        </w:rPr>
        <w:t xml:space="preserve"> </w:t>
      </w:r>
      <w:r w:rsidR="001069C2" w:rsidRPr="006848AD">
        <w:rPr>
          <w:i/>
          <w:sz w:val="22"/>
          <w:szCs w:val="22"/>
          <w:lang w:val="en-GB"/>
        </w:rPr>
        <w:fldChar w:fldCharType="begin" w:fldLock="1"/>
      </w:r>
      <w:r w:rsidR="00947355" w:rsidRPr="006848AD">
        <w:rPr>
          <w:i/>
          <w:sz w:val="22"/>
          <w:szCs w:val="22"/>
          <w:lang w:val="en-GB"/>
        </w:rPr>
        <w:instrText>ADDIN CSL_CITATION {"citationItems":[{"id":"ITEM-1","itemData":{"DOI":"10.1016/j.ijmedinf.2014.06.011","ISSN":"1872-8243","PMID":"25085286","abstract":"Objective: This paper provides a review of EHR (electronic health record) implementations around the world and reports on findings including benefits and issues associated with EHR implementation. Materials and methods: A systematic literature review was conducted from peer-reviewed scholarly journal publications from the last 10 years (2001-2011). The search was conducted using various publication collections including: Scopus, Embase, Informit, Medline, Proquest Health and Medical Complete. This paper reports on our analysis of previous empirical studies of EHR implementations. We analysed data based on an extension of DeLone and McLean's information system (IS) evaluation framework. The extended framework integrates DeLone and McLean's dimensions, including information quality, system quality, service quality, intention of use and usage, user satisfaction and net benefits, together with contingent dimensions, including systems development, implementation attributes and organisational aspects, as identified by Van der Meijden and colleagues. Results: A mix of evidence-based positive and negative impacts of EHR was found across different evaluation dimensions. In addition, a number of contingent factors were found to contribute to successful implementation of EHR. Limitations: This review does not include white papers or industry surveys, non-English papers, or those published outside the review time period. Conclusion: This review confirms the potential of this technology to aid patient care and clinical documentation; for example, in improved documentation quality, increased administration efficiency, as well as better quality, safety and coordination of care. Common negative impacts include changes to workflow and work disruption. Mixed observations were found on EHR quality, adoption and satisfaction. The review warns future implementers of EHR to carefully undertake the technology implementation exercise. The review also informs healthcare providers of contingent factors that potentially affect EHR development and implementation in an organisational setting. Our findings suggest a lack of socio-technical connectives between the clinician, the patient and the technology in developing and implementing EHR and future developments in patient-accessible EHR. In addition, a synthesis of DeLone and McLean's framework and Van der Meijden and colleagues' contingent factors has been found useful in comprehensively understanding and evaluating EHR implementa…","author":[{"dropping-particle":"","family":"Nguyen","given":"Lemai","non-dropping-particle":"","parse-names":false,"suffix":""},{"dropping-particle":"","family":"Bellucci","given":"Emilia","non-dropping-particle":"","parse-names":false,"suffix":""},{"dropping-particle":"","family":"Nguyen","given":"Linh Thuy","non-dropping-particle":"","parse-names":false,"suffix":""}],"container-title":"International journal of medical informatics","id":"ITEM-1","issue":"11","issued":{"date-parts":[["2014"]]},"page":"779-96","publisher":"Elsevier Ireland Ltd","title":"Electronic health records implementation: an evaluation of information system impact and contingency factors.","type":"article-journal","volume":"83"},"uris":["http://www.mendeley.com/documents/?uuid=d6854ab0-f693-47d8-9853-8e1ee2d29a52"]}],"mendeley":{"formattedCitation":"[2]","plainTextFormattedCitation":"[2]","previouslyFormattedCitation":"[2]"},"properties":{"noteIndex":0},"schema":"https://github.com/citation-style-language/schema/raw/master/csl-citation.json"}</w:instrText>
      </w:r>
      <w:r w:rsidR="001069C2" w:rsidRPr="006848AD">
        <w:rPr>
          <w:i/>
          <w:sz w:val="22"/>
          <w:szCs w:val="22"/>
          <w:lang w:val="en-GB"/>
        </w:rPr>
        <w:fldChar w:fldCharType="separate"/>
      </w:r>
      <w:r w:rsidR="001069C2" w:rsidRPr="006848AD">
        <w:rPr>
          <w:noProof/>
          <w:sz w:val="22"/>
          <w:szCs w:val="22"/>
          <w:lang w:val="en-GB"/>
        </w:rPr>
        <w:t>[2]</w:t>
      </w:r>
      <w:r w:rsidR="001069C2" w:rsidRPr="006848AD">
        <w:rPr>
          <w:i/>
          <w:sz w:val="22"/>
          <w:szCs w:val="22"/>
          <w:lang w:val="en-GB"/>
        </w:rPr>
        <w:fldChar w:fldCharType="end"/>
      </w:r>
      <w:r w:rsidR="0001026E" w:rsidRPr="006848AD">
        <w:rPr>
          <w:i/>
          <w:sz w:val="22"/>
          <w:szCs w:val="22"/>
          <w:lang w:val="en-GB"/>
        </w:rPr>
        <w:t xml:space="preserve"> </w:t>
      </w:r>
      <w:r w:rsidR="00E84DB9" w:rsidRPr="006848AD">
        <w:rPr>
          <w:sz w:val="22"/>
          <w:szCs w:val="22"/>
          <w:lang w:val="en-GB"/>
        </w:rPr>
        <w:t xml:space="preserve">containing patient details, </w:t>
      </w:r>
      <w:r w:rsidR="00A3725C" w:rsidRPr="006848AD">
        <w:rPr>
          <w:sz w:val="22"/>
          <w:szCs w:val="22"/>
          <w:lang w:val="en-GB"/>
        </w:rPr>
        <w:t>booking details and customer appointment schedules</w:t>
      </w:r>
      <w:r w:rsidR="00A51810" w:rsidRPr="006848AD">
        <w:rPr>
          <w:sz w:val="22"/>
          <w:szCs w:val="22"/>
          <w:lang w:val="en-GB"/>
        </w:rPr>
        <w:t xml:space="preserve"> </w:t>
      </w:r>
      <w:r w:rsidR="00A51810" w:rsidRPr="006848AD">
        <w:rPr>
          <w:i/>
          <w:sz w:val="22"/>
          <w:szCs w:val="22"/>
          <w:lang w:val="en-GB"/>
        </w:rPr>
        <w:t>“in [a] comput</w:t>
      </w:r>
      <w:r w:rsidRPr="006848AD">
        <w:rPr>
          <w:i/>
          <w:sz w:val="22"/>
          <w:szCs w:val="22"/>
          <w:lang w:val="en-GB"/>
        </w:rPr>
        <w:t>er-</w:t>
      </w:r>
      <w:r w:rsidR="00A51810" w:rsidRPr="006848AD">
        <w:rPr>
          <w:i/>
          <w:sz w:val="22"/>
          <w:szCs w:val="22"/>
          <w:lang w:val="en-GB"/>
        </w:rPr>
        <w:t>processable form”</w:t>
      </w:r>
      <w:r w:rsidR="0001026E" w:rsidRPr="006848AD">
        <w:rPr>
          <w:i/>
          <w:sz w:val="22"/>
          <w:szCs w:val="22"/>
          <w:lang w:val="en-GB"/>
        </w:rPr>
        <w:t xml:space="preserve"> </w:t>
      </w:r>
      <w:r w:rsidR="0001026E" w:rsidRPr="006848AD">
        <w:rPr>
          <w:i/>
          <w:sz w:val="22"/>
          <w:szCs w:val="22"/>
          <w:lang w:val="en-GB"/>
        </w:rPr>
        <w:fldChar w:fldCharType="begin" w:fldLock="1"/>
      </w:r>
      <w:r w:rsidR="00947355" w:rsidRPr="006848AD">
        <w:rPr>
          <w:i/>
          <w:sz w:val="22"/>
          <w:szCs w:val="22"/>
          <w:lang w:val="en-GB"/>
        </w:rPr>
        <w:instrText>ADDIN CSL_CITATION {"citationItems":[{"id":"ITEM-1","itemData":{"DOI":"10.1016/j.ijmedinf.2014.06.011","ISSN":"1872-8243","PMID":"25085286","abstract":"Objective: This paper provides a review of EHR (electronic health record) implementations around the world and reports on findings including benefits and issues associated with EHR implementation. Materials and methods: A systematic literature review was conducted from peer-reviewed scholarly journal publications from the last 10 years (2001-2011). The search was conducted using various publication collections including: Scopus, Embase, Informit, Medline, Proquest Health and Medical Complete. This paper reports on our analysis of previous empirical studies of EHR implementations. We analysed data based on an extension of DeLone and McLean's information system (IS) evaluation framework. The extended framework integrates DeLone and McLean's dimensions, including information quality, system quality, service quality, intention of use and usage, user satisfaction and net benefits, together with contingent dimensions, including systems development, implementation attributes and organisational aspects, as identified by Van der Meijden and colleagues. Results: A mix of evidence-based positive and negative impacts of EHR was found across different evaluation dimensions. In addition, a number of contingent factors were found to contribute to successful implementation of EHR. Limitations: This review does not include white papers or industry surveys, non-English papers, or those published outside the review time period. Conclusion: This review confirms the potential of this technology to aid patient care and clinical documentation; for example, in improved documentation quality, increased administration efficiency, as well as better quality, safety and coordination of care. Common negative impacts include changes to workflow and work disruption. Mixed observations were found on EHR quality, adoption and satisfaction. The review warns future implementers of EHR to carefully undertake the technology implementation exercise. The review also informs healthcare providers of contingent factors that potentially affect EHR development and implementation in an organisational setting. Our findings suggest a lack of socio-technical connectives between the clinician, the patient and the technology in developing and implementing EHR and future developments in patient-accessible EHR. In addition, a synthesis of DeLone and McLean's framework and Van der Meijden and colleagues' contingent factors has been found useful in comprehensively understanding and evaluating EHR implementa…","author":[{"dropping-particle":"","family":"Nguyen","given":"Lemai","non-dropping-particle":"","parse-names":false,"suffix":""},{"dropping-particle":"","family":"Bellucci","given":"Emilia","non-dropping-particle":"","parse-names":false,"suffix":""},{"dropping-particle":"","family":"Nguyen","given":"Linh Thuy","non-dropping-particle":"","parse-names":false,"suffix":""}],"container-title":"International journal of medical informatics","id":"ITEM-1","issue":"11","issued":{"date-parts":[["2014"]]},"page":"779-96","publisher":"Elsevier Ireland Ltd","title":"Electronic health records implementation: an evaluation of information system impact and contingency factors.","type":"article-journal","volume":"83"},"uris":["http://www.mendeley.com/documents/?uuid=d6854ab0-f693-47d8-9853-8e1ee2d29a52"]}],"mendeley":{"formattedCitation":"[2]","plainTextFormattedCitation":"[2]","previouslyFormattedCitation":"[2]"},"properties":{"noteIndex":0},"schema":"https://github.com/citation-style-language/schema/raw/master/csl-citation.json"}</w:instrText>
      </w:r>
      <w:r w:rsidR="0001026E" w:rsidRPr="006848AD">
        <w:rPr>
          <w:i/>
          <w:sz w:val="22"/>
          <w:szCs w:val="22"/>
          <w:lang w:val="en-GB"/>
        </w:rPr>
        <w:fldChar w:fldCharType="separate"/>
      </w:r>
      <w:r w:rsidR="0001026E" w:rsidRPr="006848AD">
        <w:rPr>
          <w:noProof/>
          <w:sz w:val="22"/>
          <w:szCs w:val="22"/>
          <w:lang w:val="en-GB"/>
        </w:rPr>
        <w:t>[2]</w:t>
      </w:r>
      <w:r w:rsidR="0001026E" w:rsidRPr="006848AD">
        <w:rPr>
          <w:i/>
          <w:sz w:val="22"/>
          <w:szCs w:val="22"/>
          <w:lang w:val="en-GB"/>
        </w:rPr>
        <w:fldChar w:fldCharType="end"/>
      </w:r>
      <w:r w:rsidRPr="006848AD">
        <w:rPr>
          <w:sz w:val="22"/>
          <w:szCs w:val="22"/>
          <w:lang w:val="en-GB"/>
        </w:rPr>
        <w:t>; the development of the attached system will be discussed throughout this report.</w:t>
      </w:r>
    </w:p>
    <w:p w14:paraId="14A2FA43" w14:textId="4533A52D" w:rsidR="00685111" w:rsidRPr="006848AD" w:rsidRDefault="00685111" w:rsidP="00783D66">
      <w:pPr>
        <w:rPr>
          <w:lang w:val="en-GB"/>
        </w:rPr>
      </w:pPr>
    </w:p>
    <w:p w14:paraId="69548464" w14:textId="77777777" w:rsidR="00D67874" w:rsidRPr="006848AD" w:rsidRDefault="00D67874" w:rsidP="00783D66">
      <w:pPr>
        <w:rPr>
          <w:lang w:val="en-GB"/>
        </w:rPr>
      </w:pPr>
    </w:p>
    <w:p w14:paraId="66173D2C" w14:textId="70E3EBD6" w:rsidR="00471B38" w:rsidRPr="006848AD" w:rsidRDefault="00017CC3" w:rsidP="00017CC3">
      <w:pPr>
        <w:pStyle w:val="Heading1"/>
        <w:rPr>
          <w:sz w:val="22"/>
          <w:szCs w:val="22"/>
        </w:rPr>
      </w:pPr>
      <w:bookmarkStart w:id="7" w:name="_Toc9001312"/>
      <w:r w:rsidRPr="006848AD">
        <w:rPr>
          <w:sz w:val="22"/>
          <w:szCs w:val="22"/>
        </w:rPr>
        <w:t>EUC Development</w:t>
      </w:r>
      <w:r w:rsidR="00A556C3" w:rsidRPr="006848AD">
        <w:rPr>
          <w:sz w:val="22"/>
          <w:szCs w:val="22"/>
        </w:rPr>
        <w:t xml:space="preserve"> &amp; Requirement Fulfilment</w:t>
      </w:r>
      <w:bookmarkEnd w:id="7"/>
    </w:p>
    <w:p w14:paraId="57D14E9E" w14:textId="77777777" w:rsidR="00196FA6" w:rsidRPr="006848AD" w:rsidRDefault="00196FA6" w:rsidP="00196FA6">
      <w:pPr>
        <w:spacing w:line="360" w:lineRule="auto"/>
        <w:jc w:val="both"/>
        <w:rPr>
          <w:sz w:val="22"/>
          <w:szCs w:val="22"/>
          <w:lang w:val="en-GB"/>
        </w:rPr>
      </w:pPr>
    </w:p>
    <w:p w14:paraId="02FAFED0" w14:textId="42549B35" w:rsidR="007C42DC" w:rsidRPr="006848AD" w:rsidRDefault="000175AD" w:rsidP="00677EB8">
      <w:pPr>
        <w:spacing w:line="360" w:lineRule="auto"/>
        <w:ind w:firstLine="720"/>
        <w:jc w:val="both"/>
        <w:rPr>
          <w:sz w:val="22"/>
          <w:szCs w:val="22"/>
          <w:lang w:val="en-GB"/>
        </w:rPr>
      </w:pPr>
      <w:r w:rsidRPr="006848AD">
        <w:rPr>
          <w:sz w:val="22"/>
          <w:szCs w:val="22"/>
          <w:lang w:val="en-GB"/>
        </w:rPr>
        <w:lastRenderedPageBreak/>
        <w:t xml:space="preserve">Given </w:t>
      </w:r>
      <w:r w:rsidR="00A4260D" w:rsidRPr="006848AD">
        <w:rPr>
          <w:sz w:val="22"/>
          <w:szCs w:val="22"/>
          <w:lang w:val="en-GB"/>
        </w:rPr>
        <w:t>a</w:t>
      </w:r>
      <w:r w:rsidR="00196FA6" w:rsidRPr="006848AD">
        <w:rPr>
          <w:sz w:val="22"/>
          <w:szCs w:val="22"/>
          <w:lang w:val="en-GB"/>
        </w:rPr>
        <w:t xml:space="preserve">n end-user systems </w:t>
      </w:r>
      <w:r w:rsidR="00A4260D" w:rsidRPr="006848AD">
        <w:rPr>
          <w:sz w:val="22"/>
          <w:szCs w:val="22"/>
          <w:lang w:val="en-GB"/>
        </w:rPr>
        <w:t>clear focus on providing a system that can</w:t>
      </w:r>
      <w:r w:rsidR="00196FA6" w:rsidRPr="006848AD">
        <w:rPr>
          <w:sz w:val="22"/>
          <w:szCs w:val="22"/>
          <w:lang w:val="en-GB"/>
        </w:rPr>
        <w:t xml:space="preserve"> easily </w:t>
      </w:r>
      <w:r w:rsidR="00A4260D" w:rsidRPr="006848AD">
        <w:rPr>
          <w:sz w:val="22"/>
          <w:szCs w:val="22"/>
          <w:lang w:val="en-GB"/>
        </w:rPr>
        <w:t xml:space="preserve">be </w:t>
      </w:r>
      <w:r w:rsidR="00196FA6" w:rsidRPr="006848AD">
        <w:rPr>
          <w:sz w:val="22"/>
          <w:szCs w:val="22"/>
          <w:lang w:val="en-GB"/>
        </w:rPr>
        <w:t xml:space="preserve">used </w:t>
      </w:r>
      <w:r w:rsidR="00196FA6" w:rsidRPr="006848AD">
        <w:rPr>
          <w:i/>
          <w:sz w:val="22"/>
          <w:szCs w:val="22"/>
          <w:lang w:val="en-GB"/>
        </w:rPr>
        <w:t>“by the principle users of the systems’ outputs o</w:t>
      </w:r>
      <w:r w:rsidRPr="006848AD">
        <w:rPr>
          <w:i/>
          <w:sz w:val="22"/>
          <w:szCs w:val="22"/>
          <w:lang w:val="en-GB"/>
        </w:rPr>
        <w:t>r</w:t>
      </w:r>
      <w:r w:rsidR="00196FA6" w:rsidRPr="006848AD">
        <w:rPr>
          <w:i/>
          <w:sz w:val="22"/>
          <w:szCs w:val="22"/>
          <w:lang w:val="en-GB"/>
        </w:rPr>
        <w:t xml:space="preserve"> by their staffs”</w:t>
      </w:r>
      <w:r w:rsidR="00196FA6" w:rsidRPr="006848AD">
        <w:rPr>
          <w:sz w:val="22"/>
          <w:szCs w:val="22"/>
          <w:lang w:val="en-GB"/>
        </w:rPr>
        <w:t xml:space="preserve"> </w:t>
      </w:r>
      <w:r w:rsidR="00196FA6" w:rsidRPr="006848AD">
        <w:rPr>
          <w:sz w:val="22"/>
          <w:szCs w:val="22"/>
          <w:lang w:val="en-GB"/>
        </w:rPr>
        <w:fldChar w:fldCharType="begin" w:fldLock="1"/>
      </w:r>
      <w:r w:rsidR="00403E23" w:rsidRPr="006848AD">
        <w:rPr>
          <w:sz w:val="22"/>
          <w:szCs w:val="22"/>
          <w:lang w:val="en-GB"/>
        </w:rPr>
        <w:instrText>ADDIN CSL_CITATION {"citationItems":[{"id":"ITEM-1","itemData":{"DOI":"10.2307/249187","ISBN":"02767783","ISSN":"02767783","abstract":"The rapid growth of end-user computing is a double-edged sword: it offers new opportunities for improving the effectiveness of organizations, but it also creates new risks for a firm's information resources. This paper describes an organized approach for effectively managing end-user computing. It is based on the definition of \"service support levels\" which link support services to responsibilities. These levels form the basis of a cooperative effort between the MIS department and the end user.","author":[{"dropping-particle":"","family":"Leithelser","given":"Robert L.","non-dropping-particle":"","parse-names":false,"suffix":""},{"dropping-particle":"","family":"Wetherbe","given":"James C.","non-dropping-particle":"","parse-names":false,"suffix":""}],"container-title":"MIS Quarterly","id":"ITEM-1","issue":"4","issued":{"date-parts":[["1986"]]},"page":"337","title":"Service Support Levels: An Organized Approach to End-User Computing","type":"article-journal","volume":"10"},"uris":["http://www.mendeley.com/documents/?uuid=2bc8915d-e7a4-4cf2-a06b-3dfe45bf05d9"]}],"mendeley":{"formattedCitation":"[3]","plainTextFormattedCitation":"[3]","previouslyFormattedCitation":"[3]"},"properties":{"noteIndex":0},"schema":"https://github.com/citation-style-language/schema/raw/master/csl-citation.json"}</w:instrText>
      </w:r>
      <w:r w:rsidR="00196FA6" w:rsidRPr="006848AD">
        <w:rPr>
          <w:sz w:val="22"/>
          <w:szCs w:val="22"/>
          <w:lang w:val="en-GB"/>
        </w:rPr>
        <w:fldChar w:fldCharType="separate"/>
      </w:r>
      <w:r w:rsidR="00196FA6" w:rsidRPr="006848AD">
        <w:rPr>
          <w:noProof/>
          <w:sz w:val="22"/>
          <w:szCs w:val="22"/>
          <w:lang w:val="en-GB"/>
        </w:rPr>
        <w:t>[3]</w:t>
      </w:r>
      <w:r w:rsidR="00196FA6" w:rsidRPr="006848AD">
        <w:rPr>
          <w:sz w:val="22"/>
          <w:szCs w:val="22"/>
          <w:lang w:val="en-GB"/>
        </w:rPr>
        <w:fldChar w:fldCharType="end"/>
      </w:r>
      <w:r w:rsidR="00196FA6" w:rsidRPr="006848AD">
        <w:rPr>
          <w:sz w:val="22"/>
          <w:szCs w:val="22"/>
          <w:lang w:val="en-GB"/>
        </w:rPr>
        <w:t xml:space="preserve"> this feature must be suitability presented to a member of administrative staff</w:t>
      </w:r>
      <w:r w:rsidR="006848AD">
        <w:rPr>
          <w:sz w:val="22"/>
          <w:szCs w:val="22"/>
          <w:lang w:val="en-GB"/>
        </w:rPr>
        <w:t xml:space="preserve"> or hygienist that might find themselves using the system at the dental practices front-desk</w:t>
      </w:r>
      <w:r w:rsidR="00196FA6" w:rsidRPr="006848AD">
        <w:rPr>
          <w:sz w:val="22"/>
          <w:szCs w:val="22"/>
          <w:lang w:val="en-GB"/>
        </w:rPr>
        <w:t xml:space="preserve">. </w:t>
      </w:r>
      <w:r w:rsidR="00170A77" w:rsidRPr="006848AD">
        <w:rPr>
          <w:sz w:val="22"/>
          <w:szCs w:val="22"/>
          <w:lang w:val="en-GB"/>
        </w:rPr>
        <w:t xml:space="preserve">To ensure that this system meets the needs of this </w:t>
      </w:r>
      <w:r w:rsidR="0081693D" w:rsidRPr="006848AD">
        <w:rPr>
          <w:sz w:val="22"/>
          <w:szCs w:val="22"/>
          <w:lang w:val="en-GB"/>
        </w:rPr>
        <w:t xml:space="preserve">niche user group </w:t>
      </w:r>
      <w:r w:rsidR="0081693D" w:rsidRPr="006848AD">
        <w:rPr>
          <w:sz w:val="22"/>
          <w:szCs w:val="22"/>
          <w:lang w:val="en-GB"/>
        </w:rPr>
        <w:fldChar w:fldCharType="begin"/>
      </w:r>
      <w:r w:rsidR="0081693D" w:rsidRPr="006848AD">
        <w:rPr>
          <w:sz w:val="22"/>
          <w:szCs w:val="22"/>
          <w:lang w:val="en-GB"/>
        </w:rPr>
        <w:instrText xml:space="preserve"> REF _Ref8718483 \h </w:instrText>
      </w:r>
      <w:r w:rsidR="0081693D" w:rsidRPr="006848AD">
        <w:rPr>
          <w:sz w:val="22"/>
          <w:szCs w:val="22"/>
          <w:lang w:val="en-GB"/>
        </w:rPr>
      </w:r>
      <w:r w:rsidR="0081693D" w:rsidRPr="006848AD">
        <w:rPr>
          <w:sz w:val="22"/>
          <w:szCs w:val="22"/>
          <w:lang w:val="en-GB"/>
        </w:rPr>
        <w:fldChar w:fldCharType="separate"/>
      </w:r>
      <w:r w:rsidR="0081693D" w:rsidRPr="006848AD">
        <w:rPr>
          <w:b/>
          <w:i/>
          <w:color w:val="000000" w:themeColor="text1"/>
          <w:lang w:val="en-GB"/>
        </w:rPr>
        <w:t xml:space="preserve">Table </w:t>
      </w:r>
      <w:r w:rsidR="0081693D" w:rsidRPr="006848AD">
        <w:rPr>
          <w:b/>
          <w:i/>
          <w:noProof/>
          <w:color w:val="000000" w:themeColor="text1"/>
          <w:lang w:val="en-GB"/>
        </w:rPr>
        <w:t>1</w:t>
      </w:r>
      <w:r w:rsidR="0081693D" w:rsidRPr="006848AD">
        <w:rPr>
          <w:sz w:val="22"/>
          <w:szCs w:val="22"/>
          <w:lang w:val="en-GB"/>
        </w:rPr>
        <w:fldChar w:fldCharType="end"/>
      </w:r>
      <w:r w:rsidR="0081693D" w:rsidRPr="006848AD">
        <w:rPr>
          <w:sz w:val="22"/>
          <w:szCs w:val="22"/>
          <w:lang w:val="en-GB"/>
        </w:rPr>
        <w:t xml:space="preserve"> places the needs of the end system </w:t>
      </w:r>
      <w:r w:rsidR="006848AD">
        <w:rPr>
          <w:sz w:val="22"/>
          <w:szCs w:val="22"/>
          <w:lang w:val="en-GB"/>
        </w:rPr>
        <w:t xml:space="preserve">user </w:t>
      </w:r>
      <w:r w:rsidR="0081693D" w:rsidRPr="006848AD">
        <w:rPr>
          <w:sz w:val="22"/>
          <w:szCs w:val="22"/>
          <w:lang w:val="en-GB"/>
        </w:rPr>
        <w:t xml:space="preserve">against </w:t>
      </w:r>
      <w:r w:rsidR="006848AD">
        <w:rPr>
          <w:sz w:val="22"/>
          <w:szCs w:val="22"/>
          <w:lang w:val="en-GB"/>
        </w:rPr>
        <w:t xml:space="preserve">a number of </w:t>
      </w:r>
      <w:r w:rsidR="00677EB8" w:rsidRPr="006848AD">
        <w:rPr>
          <w:sz w:val="22"/>
          <w:szCs w:val="22"/>
          <w:lang w:val="en-GB"/>
        </w:rPr>
        <w:t xml:space="preserve">proposed system mechanisms that </w:t>
      </w:r>
      <w:r w:rsidR="006848AD">
        <w:rPr>
          <w:sz w:val="22"/>
          <w:szCs w:val="22"/>
          <w:lang w:val="en-GB"/>
        </w:rPr>
        <w:t>could be used to</w:t>
      </w:r>
      <w:r w:rsidR="00677EB8" w:rsidRPr="006848AD">
        <w:rPr>
          <w:sz w:val="22"/>
          <w:szCs w:val="22"/>
          <w:lang w:val="en-GB"/>
        </w:rPr>
        <w:t xml:space="preserve"> meet each </w:t>
      </w:r>
      <w:r w:rsidR="006848AD">
        <w:rPr>
          <w:sz w:val="22"/>
          <w:szCs w:val="22"/>
          <w:lang w:val="en-GB"/>
        </w:rPr>
        <w:t xml:space="preserve">staff </w:t>
      </w:r>
      <w:r w:rsidR="00677EB8" w:rsidRPr="006848AD">
        <w:rPr>
          <w:sz w:val="22"/>
          <w:szCs w:val="22"/>
          <w:lang w:val="en-GB"/>
        </w:rPr>
        <w:t>requirement.</w:t>
      </w:r>
    </w:p>
    <w:p w14:paraId="59794622" w14:textId="77777777" w:rsidR="00D511AC" w:rsidRPr="006848AD" w:rsidRDefault="00D511AC" w:rsidP="00F55CCF">
      <w:pPr>
        <w:rPr>
          <w:sz w:val="22"/>
          <w:lang w:val="en-GB"/>
        </w:rPr>
      </w:pPr>
    </w:p>
    <w:p w14:paraId="5908A580" w14:textId="655DC4BD" w:rsidR="00D511AC" w:rsidRPr="006848AD" w:rsidRDefault="00D511AC" w:rsidP="00D511AC">
      <w:pPr>
        <w:pStyle w:val="Caption"/>
        <w:keepNext/>
        <w:rPr>
          <w:i w:val="0"/>
          <w:color w:val="000000" w:themeColor="text1"/>
          <w:lang w:val="en-GB"/>
        </w:rPr>
      </w:pPr>
      <w:bookmarkStart w:id="8" w:name="_Ref8718483"/>
      <w:bookmarkStart w:id="9" w:name="_Toc9001331"/>
      <w:r w:rsidRPr="006848AD">
        <w:rPr>
          <w:b/>
          <w:i w:val="0"/>
          <w:color w:val="000000" w:themeColor="text1"/>
          <w:lang w:val="en-GB"/>
        </w:rPr>
        <w:t xml:space="preserve">Table </w:t>
      </w:r>
      <w:r w:rsidRPr="006848AD">
        <w:rPr>
          <w:b/>
          <w:i w:val="0"/>
          <w:color w:val="000000" w:themeColor="text1"/>
          <w:lang w:val="en-GB"/>
        </w:rPr>
        <w:fldChar w:fldCharType="begin"/>
      </w:r>
      <w:r w:rsidRPr="006848AD">
        <w:rPr>
          <w:b/>
          <w:i w:val="0"/>
          <w:color w:val="000000" w:themeColor="text1"/>
          <w:lang w:val="en-GB"/>
        </w:rPr>
        <w:instrText xml:space="preserve"> SEQ Table \* ARABIC </w:instrText>
      </w:r>
      <w:r w:rsidRPr="006848AD">
        <w:rPr>
          <w:b/>
          <w:i w:val="0"/>
          <w:color w:val="000000" w:themeColor="text1"/>
          <w:lang w:val="en-GB"/>
        </w:rPr>
        <w:fldChar w:fldCharType="separate"/>
      </w:r>
      <w:r w:rsidRPr="006848AD">
        <w:rPr>
          <w:b/>
          <w:i w:val="0"/>
          <w:noProof/>
          <w:color w:val="000000" w:themeColor="text1"/>
          <w:lang w:val="en-GB"/>
        </w:rPr>
        <w:t>1</w:t>
      </w:r>
      <w:r w:rsidRPr="006848AD">
        <w:rPr>
          <w:b/>
          <w:i w:val="0"/>
          <w:color w:val="000000" w:themeColor="text1"/>
          <w:lang w:val="en-GB"/>
        </w:rPr>
        <w:fldChar w:fldCharType="end"/>
      </w:r>
      <w:bookmarkEnd w:id="8"/>
      <w:r w:rsidRPr="006848AD">
        <w:rPr>
          <w:b/>
          <w:i w:val="0"/>
          <w:color w:val="000000" w:themeColor="text1"/>
          <w:lang w:val="en-GB"/>
        </w:rPr>
        <w:t>:</w:t>
      </w:r>
      <w:r w:rsidRPr="006848AD">
        <w:rPr>
          <w:i w:val="0"/>
          <w:color w:val="000000" w:themeColor="text1"/>
          <w:lang w:val="en-GB"/>
        </w:rPr>
        <w:t xml:space="preserve"> Meeting User Requirements</w:t>
      </w:r>
      <w:bookmarkEnd w:id="9"/>
    </w:p>
    <w:tbl>
      <w:tblPr>
        <w:tblStyle w:val="TableGrid"/>
        <w:tblW w:w="9072" w:type="dxa"/>
        <w:tblInd w:w="-5" w:type="dxa"/>
        <w:tblLook w:val="04A0" w:firstRow="1" w:lastRow="0" w:firstColumn="1" w:lastColumn="0" w:noHBand="0" w:noVBand="1"/>
      </w:tblPr>
      <w:tblGrid>
        <w:gridCol w:w="2410"/>
        <w:gridCol w:w="6662"/>
      </w:tblGrid>
      <w:tr w:rsidR="00ED6B92" w:rsidRPr="006848AD" w14:paraId="69B4E76B" w14:textId="77777777" w:rsidTr="00205607">
        <w:tc>
          <w:tcPr>
            <w:tcW w:w="2410" w:type="dxa"/>
          </w:tcPr>
          <w:p w14:paraId="39580A47" w14:textId="1BE9F465" w:rsidR="00ED6B92" w:rsidRPr="006848AD" w:rsidRDefault="000C588A" w:rsidP="00205607">
            <w:pPr>
              <w:spacing w:line="360" w:lineRule="auto"/>
              <w:jc w:val="center"/>
              <w:rPr>
                <w:sz w:val="22"/>
                <w:lang w:val="en-GB"/>
              </w:rPr>
            </w:pPr>
            <w:r w:rsidRPr="006848AD">
              <w:rPr>
                <w:sz w:val="22"/>
                <w:lang w:val="en-GB"/>
              </w:rPr>
              <w:t xml:space="preserve">System </w:t>
            </w:r>
            <w:r w:rsidR="00D232C2" w:rsidRPr="006848AD">
              <w:rPr>
                <w:sz w:val="22"/>
                <w:lang w:val="en-GB"/>
              </w:rPr>
              <w:t>Requirement</w:t>
            </w:r>
            <w:r w:rsidR="00170A77" w:rsidRPr="006848AD">
              <w:rPr>
                <w:sz w:val="22"/>
                <w:lang w:val="en-GB"/>
              </w:rPr>
              <w:t>(s)</w:t>
            </w:r>
          </w:p>
        </w:tc>
        <w:tc>
          <w:tcPr>
            <w:tcW w:w="6662" w:type="dxa"/>
          </w:tcPr>
          <w:p w14:paraId="018F18BE" w14:textId="41CA12D0" w:rsidR="00ED6B92" w:rsidRPr="006848AD" w:rsidRDefault="00D232C2" w:rsidP="00205607">
            <w:pPr>
              <w:spacing w:line="360" w:lineRule="auto"/>
              <w:jc w:val="center"/>
              <w:rPr>
                <w:sz w:val="22"/>
                <w:lang w:val="en-GB"/>
              </w:rPr>
            </w:pPr>
            <w:r w:rsidRPr="006848AD">
              <w:rPr>
                <w:sz w:val="22"/>
                <w:lang w:val="en-GB"/>
              </w:rPr>
              <w:t xml:space="preserve">EUC System </w:t>
            </w:r>
            <w:r w:rsidR="000C588A" w:rsidRPr="006848AD">
              <w:rPr>
                <w:sz w:val="22"/>
                <w:lang w:val="en-GB"/>
              </w:rPr>
              <w:t>Implementation</w:t>
            </w:r>
            <w:r w:rsidR="00170A77" w:rsidRPr="006848AD">
              <w:rPr>
                <w:sz w:val="22"/>
                <w:lang w:val="en-GB"/>
              </w:rPr>
              <w:t xml:space="preserve"> Notes</w:t>
            </w:r>
          </w:p>
        </w:tc>
      </w:tr>
      <w:tr w:rsidR="00ED6B92" w:rsidRPr="006848AD" w14:paraId="1111B639" w14:textId="77777777" w:rsidTr="00205607">
        <w:tc>
          <w:tcPr>
            <w:tcW w:w="2410" w:type="dxa"/>
          </w:tcPr>
          <w:p w14:paraId="5C1EEF21" w14:textId="42E7E720" w:rsidR="00ED6B92" w:rsidRPr="006848AD" w:rsidRDefault="00BA3068" w:rsidP="00205607">
            <w:pPr>
              <w:spacing w:line="360" w:lineRule="auto"/>
              <w:jc w:val="both"/>
              <w:rPr>
                <w:sz w:val="22"/>
                <w:lang w:val="en-GB"/>
              </w:rPr>
            </w:pPr>
            <w:r w:rsidRPr="006848AD">
              <w:rPr>
                <w:sz w:val="22"/>
                <w:lang w:val="en-GB"/>
              </w:rPr>
              <w:t>The system</w:t>
            </w:r>
            <w:r w:rsidR="00D4624C" w:rsidRPr="006848AD">
              <w:rPr>
                <w:sz w:val="22"/>
                <w:lang w:val="en-GB"/>
              </w:rPr>
              <w:t xml:space="preserve"> would </w:t>
            </w:r>
            <w:r w:rsidRPr="006848AD">
              <w:rPr>
                <w:sz w:val="22"/>
                <w:lang w:val="en-GB"/>
              </w:rPr>
              <w:t>need to allow a patient</w:t>
            </w:r>
            <w:r w:rsidR="00D4624C" w:rsidRPr="006848AD">
              <w:rPr>
                <w:sz w:val="22"/>
                <w:lang w:val="en-GB"/>
              </w:rPr>
              <w:t xml:space="preserve"> to </w:t>
            </w:r>
            <w:r w:rsidR="00F67D7E" w:rsidRPr="006848AD">
              <w:rPr>
                <w:sz w:val="22"/>
                <w:lang w:val="en-GB"/>
              </w:rPr>
              <w:t xml:space="preserve">select a timeslot for their appointment </w:t>
            </w:r>
            <w:r w:rsidR="00BE0A66" w:rsidRPr="006848AD">
              <w:rPr>
                <w:sz w:val="22"/>
                <w:lang w:val="en-GB"/>
              </w:rPr>
              <w:t>(a</w:t>
            </w:r>
            <w:r w:rsidRPr="006848AD">
              <w:rPr>
                <w:sz w:val="22"/>
                <w:lang w:val="en-GB"/>
              </w:rPr>
              <w:t xml:space="preserve">long with being assigned a dentist and </w:t>
            </w:r>
            <w:r w:rsidR="00920F53" w:rsidRPr="006848AD">
              <w:rPr>
                <w:sz w:val="22"/>
                <w:lang w:val="en-GB"/>
              </w:rPr>
              <w:t>theatre)</w:t>
            </w:r>
          </w:p>
        </w:tc>
        <w:tc>
          <w:tcPr>
            <w:tcW w:w="6662" w:type="dxa"/>
          </w:tcPr>
          <w:p w14:paraId="36326BD7" w14:textId="77777777" w:rsidR="00ED6B92" w:rsidRPr="006848AD" w:rsidRDefault="00A11817" w:rsidP="00205607">
            <w:pPr>
              <w:pStyle w:val="ListParagraph"/>
              <w:numPr>
                <w:ilvl w:val="0"/>
                <w:numId w:val="24"/>
              </w:numPr>
              <w:spacing w:line="360" w:lineRule="auto"/>
              <w:rPr>
                <w:sz w:val="22"/>
                <w:lang w:val="en-GB"/>
              </w:rPr>
            </w:pPr>
            <w:r w:rsidRPr="006848AD">
              <w:rPr>
                <w:sz w:val="22"/>
                <w:lang w:val="en-GB"/>
              </w:rPr>
              <w:t>Customer table to store patient details</w:t>
            </w:r>
          </w:p>
          <w:p w14:paraId="21C277FE" w14:textId="77777777" w:rsidR="00A11817" w:rsidRPr="006848AD" w:rsidRDefault="00A11817" w:rsidP="00205607">
            <w:pPr>
              <w:pStyle w:val="ListParagraph"/>
              <w:numPr>
                <w:ilvl w:val="0"/>
                <w:numId w:val="24"/>
              </w:numPr>
              <w:spacing w:line="360" w:lineRule="auto"/>
              <w:rPr>
                <w:sz w:val="22"/>
                <w:lang w:val="en-GB"/>
              </w:rPr>
            </w:pPr>
            <w:r w:rsidRPr="006848AD">
              <w:rPr>
                <w:sz w:val="22"/>
                <w:lang w:val="en-GB"/>
              </w:rPr>
              <w:t xml:space="preserve">Procedure table to store </w:t>
            </w:r>
            <w:r w:rsidR="00F36D01" w:rsidRPr="006848AD">
              <w:rPr>
                <w:sz w:val="22"/>
                <w:lang w:val="en-GB"/>
              </w:rPr>
              <w:t>operations to perform on patients</w:t>
            </w:r>
          </w:p>
          <w:p w14:paraId="2D661DA8" w14:textId="77777777" w:rsidR="00F36D01" w:rsidRPr="006848AD" w:rsidRDefault="00F36D01" w:rsidP="00205607">
            <w:pPr>
              <w:pStyle w:val="ListParagraph"/>
              <w:numPr>
                <w:ilvl w:val="0"/>
                <w:numId w:val="24"/>
              </w:numPr>
              <w:spacing w:line="360" w:lineRule="auto"/>
              <w:rPr>
                <w:sz w:val="22"/>
                <w:lang w:val="en-GB"/>
              </w:rPr>
            </w:pPr>
            <w:r w:rsidRPr="006848AD">
              <w:rPr>
                <w:sz w:val="22"/>
                <w:lang w:val="en-GB"/>
              </w:rPr>
              <w:t>A staff table to contain dentist records</w:t>
            </w:r>
          </w:p>
          <w:p w14:paraId="7015C100" w14:textId="77777777" w:rsidR="002E51C0" w:rsidRPr="006848AD" w:rsidRDefault="002E51C0" w:rsidP="00205607">
            <w:pPr>
              <w:pStyle w:val="ListParagraph"/>
              <w:numPr>
                <w:ilvl w:val="0"/>
                <w:numId w:val="24"/>
              </w:numPr>
              <w:spacing w:line="360" w:lineRule="auto"/>
              <w:rPr>
                <w:sz w:val="22"/>
                <w:lang w:val="en-GB"/>
              </w:rPr>
            </w:pPr>
            <w:r w:rsidRPr="006848AD">
              <w:rPr>
                <w:sz w:val="22"/>
                <w:lang w:val="en-GB"/>
              </w:rPr>
              <w:t>A list of rooms where a customer appointment can be fulfilled</w:t>
            </w:r>
          </w:p>
          <w:p w14:paraId="6C51C4FE" w14:textId="77777777" w:rsidR="002E51C0" w:rsidRPr="006848AD" w:rsidRDefault="0039456A" w:rsidP="00205607">
            <w:pPr>
              <w:pStyle w:val="ListParagraph"/>
              <w:numPr>
                <w:ilvl w:val="0"/>
                <w:numId w:val="24"/>
              </w:numPr>
              <w:spacing w:line="360" w:lineRule="auto"/>
              <w:rPr>
                <w:sz w:val="22"/>
                <w:lang w:val="en-GB"/>
              </w:rPr>
            </w:pPr>
            <w:r w:rsidRPr="006848AD">
              <w:rPr>
                <w:sz w:val="22"/>
                <w:lang w:val="en-GB"/>
              </w:rPr>
              <w:t>A table containing appointments made by customers</w:t>
            </w:r>
          </w:p>
          <w:p w14:paraId="0206C97F" w14:textId="429AF3D6" w:rsidR="00985D30" w:rsidRPr="006848AD" w:rsidRDefault="00985D30" w:rsidP="00205607">
            <w:pPr>
              <w:pStyle w:val="ListParagraph"/>
              <w:numPr>
                <w:ilvl w:val="0"/>
                <w:numId w:val="24"/>
              </w:numPr>
              <w:spacing w:line="360" w:lineRule="auto"/>
              <w:rPr>
                <w:sz w:val="22"/>
                <w:lang w:val="en-GB"/>
              </w:rPr>
            </w:pPr>
            <w:r w:rsidRPr="006848AD">
              <w:rPr>
                <w:sz w:val="22"/>
                <w:lang w:val="en-GB"/>
              </w:rPr>
              <w:t xml:space="preserve">At least one schedule table where customer appointments can be placed </w:t>
            </w:r>
            <w:r w:rsidR="002E3A4E" w:rsidRPr="006848AD">
              <w:rPr>
                <w:sz w:val="22"/>
                <w:lang w:val="en-GB"/>
              </w:rPr>
              <w:t>into a workable schedule</w:t>
            </w:r>
            <w:r w:rsidR="00952199" w:rsidRPr="006848AD">
              <w:rPr>
                <w:sz w:val="22"/>
                <w:lang w:val="en-GB"/>
              </w:rPr>
              <w:t xml:space="preserve"> – allowing </w:t>
            </w:r>
            <w:r w:rsidR="000A0DAF" w:rsidRPr="006848AD">
              <w:rPr>
                <w:sz w:val="22"/>
                <w:lang w:val="en-GB"/>
              </w:rPr>
              <w:t>different rooms to fulfil a customer appointment.</w:t>
            </w:r>
          </w:p>
          <w:p w14:paraId="29C8A293" w14:textId="739469B9" w:rsidR="00827DA0" w:rsidRPr="006848AD" w:rsidRDefault="00827DA0" w:rsidP="00205607">
            <w:pPr>
              <w:pStyle w:val="ListParagraph"/>
              <w:numPr>
                <w:ilvl w:val="0"/>
                <w:numId w:val="24"/>
              </w:numPr>
              <w:spacing w:line="360" w:lineRule="auto"/>
              <w:rPr>
                <w:sz w:val="22"/>
                <w:lang w:val="en-GB"/>
              </w:rPr>
            </w:pPr>
            <w:r w:rsidRPr="006848AD">
              <w:rPr>
                <w:sz w:val="22"/>
                <w:lang w:val="en-GB"/>
              </w:rPr>
              <w:t xml:space="preserve">Mail Merge offers a </w:t>
            </w:r>
            <w:r w:rsidR="00083E8F" w:rsidRPr="006848AD">
              <w:rPr>
                <w:sz w:val="22"/>
                <w:lang w:val="en-GB"/>
              </w:rPr>
              <w:t>suitable appointment reminder communication</w:t>
            </w:r>
          </w:p>
        </w:tc>
      </w:tr>
      <w:tr w:rsidR="00ED6B92" w:rsidRPr="006848AD" w14:paraId="64EF5660" w14:textId="77777777" w:rsidTr="00205607">
        <w:tc>
          <w:tcPr>
            <w:tcW w:w="2410" w:type="dxa"/>
          </w:tcPr>
          <w:p w14:paraId="6F8873DC" w14:textId="2EF21739" w:rsidR="00ED6B92" w:rsidRPr="006848AD" w:rsidRDefault="00920F53" w:rsidP="00205607">
            <w:pPr>
              <w:spacing w:line="360" w:lineRule="auto"/>
              <w:jc w:val="both"/>
              <w:rPr>
                <w:sz w:val="22"/>
                <w:lang w:val="en-GB"/>
              </w:rPr>
            </w:pPr>
            <w:r w:rsidRPr="006848AD">
              <w:rPr>
                <w:sz w:val="22"/>
                <w:lang w:val="en-GB"/>
              </w:rPr>
              <w:t>A printable or digital copy of this record to give to patients</w:t>
            </w:r>
          </w:p>
        </w:tc>
        <w:tc>
          <w:tcPr>
            <w:tcW w:w="6662" w:type="dxa"/>
          </w:tcPr>
          <w:p w14:paraId="39CB9BA5" w14:textId="531ECAF4" w:rsidR="00205607" w:rsidRPr="006848AD" w:rsidRDefault="0076698D" w:rsidP="00205607">
            <w:pPr>
              <w:pStyle w:val="ListParagraph"/>
              <w:numPr>
                <w:ilvl w:val="0"/>
                <w:numId w:val="25"/>
              </w:numPr>
              <w:spacing w:line="360" w:lineRule="auto"/>
              <w:rPr>
                <w:sz w:val="22"/>
                <w:lang w:val="en-GB"/>
              </w:rPr>
            </w:pPr>
            <w:r w:rsidRPr="006848AD">
              <w:rPr>
                <w:sz w:val="22"/>
                <w:lang w:val="en-GB"/>
              </w:rPr>
              <w:t>In the current configuration an invoice does not contain date and time of a customer</w:t>
            </w:r>
            <w:r w:rsidR="00205607" w:rsidRPr="006848AD">
              <w:rPr>
                <w:sz w:val="22"/>
                <w:lang w:val="en-GB"/>
              </w:rPr>
              <w:t>'</w:t>
            </w:r>
            <w:r w:rsidRPr="006848AD">
              <w:rPr>
                <w:sz w:val="22"/>
                <w:lang w:val="en-GB"/>
              </w:rPr>
              <w:t>s appointment.</w:t>
            </w:r>
          </w:p>
          <w:p w14:paraId="303AFCA9" w14:textId="55F6A92D" w:rsidR="00ED6B92" w:rsidRPr="006848AD" w:rsidRDefault="0076698D" w:rsidP="00205607">
            <w:pPr>
              <w:pStyle w:val="ListParagraph"/>
              <w:numPr>
                <w:ilvl w:val="0"/>
                <w:numId w:val="25"/>
              </w:numPr>
              <w:spacing w:line="360" w:lineRule="auto"/>
              <w:rPr>
                <w:sz w:val="22"/>
                <w:lang w:val="en-GB"/>
              </w:rPr>
            </w:pPr>
            <w:r w:rsidRPr="006848AD">
              <w:rPr>
                <w:sz w:val="22"/>
                <w:lang w:val="en-GB"/>
              </w:rPr>
              <w:t xml:space="preserve"> </w:t>
            </w:r>
            <w:r w:rsidR="00205607" w:rsidRPr="006848AD">
              <w:rPr>
                <w:sz w:val="22"/>
                <w:lang w:val="en-GB"/>
              </w:rPr>
              <w:t>An invoice therefore must be produced from the practice’s schedule.</w:t>
            </w:r>
          </w:p>
          <w:p w14:paraId="541E8C1E" w14:textId="77777777" w:rsidR="00205607" w:rsidRPr="006848AD" w:rsidRDefault="00205607" w:rsidP="00205607">
            <w:pPr>
              <w:pStyle w:val="ListParagraph"/>
              <w:numPr>
                <w:ilvl w:val="0"/>
                <w:numId w:val="25"/>
              </w:numPr>
              <w:spacing w:line="360" w:lineRule="auto"/>
              <w:rPr>
                <w:sz w:val="22"/>
                <w:lang w:val="en-GB"/>
              </w:rPr>
            </w:pPr>
            <w:r w:rsidRPr="006848AD">
              <w:rPr>
                <w:sz w:val="22"/>
                <w:lang w:val="en-GB"/>
              </w:rPr>
              <w:t xml:space="preserve">Invoice </w:t>
            </w:r>
            <w:r w:rsidR="00C31047" w:rsidRPr="006848AD">
              <w:rPr>
                <w:sz w:val="22"/>
                <w:lang w:val="en-GB"/>
              </w:rPr>
              <w:t>is the central part of the system</w:t>
            </w:r>
            <w:r w:rsidR="009F528F" w:rsidRPr="006848AD">
              <w:rPr>
                <w:sz w:val="22"/>
                <w:lang w:val="en-GB"/>
              </w:rPr>
              <w:t xml:space="preserve"> so should be </w:t>
            </w:r>
            <w:r w:rsidR="009C187B" w:rsidRPr="006848AD">
              <w:rPr>
                <w:sz w:val="22"/>
                <w:lang w:val="en-GB"/>
              </w:rPr>
              <w:t>quickly accessible</w:t>
            </w:r>
          </w:p>
          <w:p w14:paraId="60D19FE1" w14:textId="7956078C" w:rsidR="00827DA0" w:rsidRPr="006848AD" w:rsidRDefault="00827DA0" w:rsidP="00205607">
            <w:pPr>
              <w:pStyle w:val="ListParagraph"/>
              <w:numPr>
                <w:ilvl w:val="0"/>
                <w:numId w:val="25"/>
              </w:numPr>
              <w:spacing w:line="360" w:lineRule="auto"/>
              <w:rPr>
                <w:sz w:val="22"/>
                <w:lang w:val="en-GB"/>
              </w:rPr>
            </w:pPr>
            <w:r w:rsidRPr="006848AD">
              <w:rPr>
                <w:sz w:val="22"/>
                <w:lang w:val="en-GB"/>
              </w:rPr>
              <w:t>Report provides a professional and more user-friendly method with which to notify patients</w:t>
            </w:r>
          </w:p>
        </w:tc>
      </w:tr>
      <w:tr w:rsidR="00ED6B92" w:rsidRPr="006848AD" w14:paraId="3E11075C" w14:textId="77777777" w:rsidTr="00205607">
        <w:tc>
          <w:tcPr>
            <w:tcW w:w="2410" w:type="dxa"/>
          </w:tcPr>
          <w:p w14:paraId="4CD18055" w14:textId="4F2BC51E" w:rsidR="00ED6B92" w:rsidRPr="006848AD" w:rsidRDefault="00524670" w:rsidP="00205607">
            <w:pPr>
              <w:spacing w:line="360" w:lineRule="auto"/>
              <w:jc w:val="both"/>
              <w:rPr>
                <w:sz w:val="22"/>
                <w:lang w:val="en-GB"/>
              </w:rPr>
            </w:pPr>
            <w:r w:rsidRPr="006848AD">
              <w:rPr>
                <w:sz w:val="22"/>
                <w:lang w:val="en-GB"/>
              </w:rPr>
              <w:t xml:space="preserve">Store the invoice data in a table for future reference and </w:t>
            </w:r>
            <w:r w:rsidR="00A11817" w:rsidRPr="006848AD">
              <w:rPr>
                <w:sz w:val="22"/>
                <w:lang w:val="en-GB"/>
              </w:rPr>
              <w:t>record-keeping purposes</w:t>
            </w:r>
          </w:p>
        </w:tc>
        <w:tc>
          <w:tcPr>
            <w:tcW w:w="6662" w:type="dxa"/>
          </w:tcPr>
          <w:p w14:paraId="5AA9B731" w14:textId="77777777" w:rsidR="004518B5" w:rsidRDefault="00A334EF" w:rsidP="006F0699">
            <w:pPr>
              <w:pStyle w:val="ListParagraph"/>
              <w:numPr>
                <w:ilvl w:val="0"/>
                <w:numId w:val="26"/>
              </w:numPr>
              <w:spacing w:line="360" w:lineRule="auto"/>
              <w:rPr>
                <w:sz w:val="22"/>
                <w:lang w:val="en-GB"/>
              </w:rPr>
            </w:pPr>
            <w:r w:rsidRPr="006848AD">
              <w:rPr>
                <w:sz w:val="22"/>
                <w:lang w:val="en-GB"/>
              </w:rPr>
              <w:t xml:space="preserve">Report and Invoice are generated from records added to the underlying </w:t>
            </w:r>
            <w:r w:rsidR="001704AA" w:rsidRPr="006848AD">
              <w:rPr>
                <w:sz w:val="22"/>
                <w:lang w:val="en-GB"/>
              </w:rPr>
              <w:t xml:space="preserve">invoice </w:t>
            </w:r>
            <w:r w:rsidRPr="006848AD">
              <w:rPr>
                <w:sz w:val="22"/>
                <w:lang w:val="en-GB"/>
              </w:rPr>
              <w:t xml:space="preserve">table. </w:t>
            </w:r>
          </w:p>
          <w:p w14:paraId="1C352675" w14:textId="7AA658CD" w:rsidR="00ED6B92" w:rsidRPr="006848AD" w:rsidRDefault="00A334EF" w:rsidP="006F0699">
            <w:pPr>
              <w:pStyle w:val="ListParagraph"/>
              <w:numPr>
                <w:ilvl w:val="0"/>
                <w:numId w:val="26"/>
              </w:numPr>
              <w:spacing w:line="360" w:lineRule="auto"/>
              <w:rPr>
                <w:sz w:val="22"/>
                <w:lang w:val="en-GB"/>
              </w:rPr>
            </w:pPr>
            <w:r w:rsidRPr="006848AD">
              <w:rPr>
                <w:sz w:val="22"/>
                <w:lang w:val="en-GB"/>
              </w:rPr>
              <w:t xml:space="preserve">This will </w:t>
            </w:r>
            <w:r w:rsidR="001704AA" w:rsidRPr="006848AD">
              <w:rPr>
                <w:sz w:val="22"/>
                <w:lang w:val="en-GB"/>
              </w:rPr>
              <w:t>be queried</w:t>
            </w:r>
            <w:r w:rsidRPr="006848AD">
              <w:rPr>
                <w:sz w:val="22"/>
                <w:lang w:val="en-GB"/>
              </w:rPr>
              <w:t xml:space="preserve"> by dental staff</w:t>
            </w:r>
            <w:r w:rsidR="00931352" w:rsidRPr="006848AD">
              <w:rPr>
                <w:sz w:val="22"/>
                <w:lang w:val="en-GB"/>
              </w:rPr>
              <w:t xml:space="preserve"> given the very large number of appointments (and even larger quantity of schedule</w:t>
            </w:r>
            <w:r w:rsidR="001704AA" w:rsidRPr="006848AD">
              <w:rPr>
                <w:sz w:val="22"/>
                <w:lang w:val="en-GB"/>
              </w:rPr>
              <w:t>/timetable records)</w:t>
            </w:r>
          </w:p>
        </w:tc>
      </w:tr>
    </w:tbl>
    <w:p w14:paraId="32FB4796" w14:textId="77777777" w:rsidR="000A5E79" w:rsidRPr="006848AD" w:rsidRDefault="000A5E79" w:rsidP="00F55CCF">
      <w:pPr>
        <w:rPr>
          <w:sz w:val="22"/>
          <w:lang w:val="en-GB"/>
        </w:rPr>
      </w:pPr>
    </w:p>
    <w:p w14:paraId="55FEDE10" w14:textId="77777777" w:rsidR="007C42DC" w:rsidRPr="006848AD" w:rsidRDefault="007C42DC" w:rsidP="00F55CCF">
      <w:pPr>
        <w:rPr>
          <w:sz w:val="22"/>
          <w:lang w:val="en-GB"/>
        </w:rPr>
      </w:pPr>
    </w:p>
    <w:p w14:paraId="67C4FD0F" w14:textId="021E472F" w:rsidR="00C76C2F" w:rsidRPr="006848AD" w:rsidRDefault="006E454F" w:rsidP="00C76C2F">
      <w:pPr>
        <w:pStyle w:val="Heading2"/>
        <w:numPr>
          <w:ilvl w:val="0"/>
          <w:numId w:val="22"/>
        </w:numPr>
        <w:rPr>
          <w:sz w:val="22"/>
        </w:rPr>
      </w:pPr>
      <w:bookmarkStart w:id="10" w:name="_Toc9001313"/>
      <w:r w:rsidRPr="006848AD">
        <w:rPr>
          <w:sz w:val="22"/>
        </w:rPr>
        <w:t xml:space="preserve">Database Schema and </w:t>
      </w:r>
      <w:r w:rsidR="00524F3D" w:rsidRPr="006848AD">
        <w:rPr>
          <w:sz w:val="22"/>
        </w:rPr>
        <w:t xml:space="preserve">Appointment </w:t>
      </w:r>
      <w:r w:rsidR="00074E3D" w:rsidRPr="006848AD">
        <w:rPr>
          <w:sz w:val="22"/>
        </w:rPr>
        <w:t>Scheduling</w:t>
      </w:r>
      <w:bookmarkEnd w:id="10"/>
    </w:p>
    <w:p w14:paraId="5E9D941D" w14:textId="77777777" w:rsidR="00C47797" w:rsidRPr="006848AD" w:rsidRDefault="00C47797" w:rsidP="00C47797">
      <w:pPr>
        <w:rPr>
          <w:lang w:val="en-GB"/>
        </w:rPr>
      </w:pPr>
    </w:p>
    <w:p w14:paraId="27DCFBBB" w14:textId="79F13BDC" w:rsidR="00471B38" w:rsidRPr="006848AD" w:rsidRDefault="00471B38" w:rsidP="00C47797">
      <w:pPr>
        <w:jc w:val="both"/>
        <w:rPr>
          <w:i/>
          <w:lang w:val="en-GB"/>
        </w:rPr>
      </w:pPr>
    </w:p>
    <w:p w14:paraId="36925870" w14:textId="547E08A3" w:rsidR="008D122D" w:rsidRPr="006848AD" w:rsidRDefault="00C47797" w:rsidP="00C47797">
      <w:pPr>
        <w:spacing w:line="360" w:lineRule="auto"/>
        <w:ind w:firstLine="720"/>
        <w:jc w:val="both"/>
        <w:rPr>
          <w:sz w:val="22"/>
          <w:szCs w:val="22"/>
          <w:lang w:val="en-GB"/>
        </w:rPr>
      </w:pPr>
      <w:r w:rsidRPr="006848AD">
        <w:rPr>
          <w:sz w:val="22"/>
          <w:szCs w:val="22"/>
          <w:lang w:val="en-GB"/>
        </w:rPr>
        <w:lastRenderedPageBreak/>
        <w:t xml:space="preserve">In order to understand if a valuable piece of end-user software has been created it is important to document the precise database structure. Given this particular scenario it is the database structure on which the work and customer information tool is based; needs considerable discussion.   </w:t>
      </w:r>
    </w:p>
    <w:p w14:paraId="3159BFEB" w14:textId="3630F446" w:rsidR="00781221" w:rsidRPr="006848AD" w:rsidRDefault="00781221" w:rsidP="00C47797">
      <w:pPr>
        <w:spacing w:line="360" w:lineRule="auto"/>
        <w:jc w:val="both"/>
        <w:rPr>
          <w:sz w:val="22"/>
          <w:szCs w:val="22"/>
          <w:lang w:val="en-GB"/>
        </w:rPr>
      </w:pPr>
      <w:r w:rsidRPr="006848AD">
        <w:rPr>
          <w:sz w:val="22"/>
          <w:szCs w:val="22"/>
          <w:lang w:val="en-GB"/>
        </w:rPr>
        <w:t>The system has a structure whereby each booking requested by a customer is allocated its unique identifier</w:t>
      </w:r>
      <w:r w:rsidR="00946223" w:rsidRPr="006848AD">
        <w:rPr>
          <w:sz w:val="22"/>
          <w:szCs w:val="22"/>
          <w:lang w:val="en-GB"/>
        </w:rPr>
        <w:t xml:space="preserve"> in a table </w:t>
      </w:r>
      <w:r w:rsidRPr="006848AD">
        <w:rPr>
          <w:sz w:val="22"/>
          <w:szCs w:val="22"/>
          <w:lang w:val="en-GB"/>
        </w:rPr>
        <w:t>contain</w:t>
      </w:r>
      <w:r w:rsidR="00946223" w:rsidRPr="006848AD">
        <w:rPr>
          <w:sz w:val="22"/>
          <w:szCs w:val="22"/>
          <w:lang w:val="en-GB"/>
        </w:rPr>
        <w:t>ing</w:t>
      </w:r>
      <w:r w:rsidRPr="006848AD">
        <w:rPr>
          <w:sz w:val="22"/>
          <w:szCs w:val="22"/>
          <w:lang w:val="en-GB"/>
        </w:rPr>
        <w:t xml:space="preserve"> the requested procedure of the customer (and their unique identi</w:t>
      </w:r>
      <w:r w:rsidR="000C6859" w:rsidRPr="006848AD">
        <w:rPr>
          <w:sz w:val="22"/>
          <w:szCs w:val="22"/>
          <w:lang w:val="en-GB"/>
        </w:rPr>
        <w:t>fi</w:t>
      </w:r>
      <w:r w:rsidRPr="006848AD">
        <w:rPr>
          <w:sz w:val="22"/>
          <w:szCs w:val="22"/>
          <w:lang w:val="en-GB"/>
        </w:rPr>
        <w:t>er), a preferred start date and time for the appointment</w:t>
      </w:r>
      <w:r w:rsidR="000C6859" w:rsidRPr="006848AD">
        <w:rPr>
          <w:sz w:val="22"/>
          <w:szCs w:val="22"/>
          <w:lang w:val="en-GB"/>
        </w:rPr>
        <w:t xml:space="preserve"> along with fields for payment, follow up appointments (if necessary) and </w:t>
      </w:r>
      <w:r w:rsidR="00BF3261" w:rsidRPr="006848AD">
        <w:rPr>
          <w:sz w:val="22"/>
          <w:szCs w:val="22"/>
          <w:lang w:val="en-GB"/>
        </w:rPr>
        <w:t>additional comments on the customer or its position in the schedule.</w:t>
      </w:r>
      <w:r w:rsidRPr="006848AD">
        <w:rPr>
          <w:sz w:val="22"/>
          <w:szCs w:val="22"/>
          <w:lang w:val="en-GB"/>
        </w:rPr>
        <w:t xml:space="preserve"> </w:t>
      </w:r>
    </w:p>
    <w:p w14:paraId="2DE2DC66" w14:textId="7BE10EC0" w:rsidR="00AA1139" w:rsidRPr="006848AD" w:rsidRDefault="00AA1139" w:rsidP="00C47797">
      <w:pPr>
        <w:spacing w:line="360" w:lineRule="auto"/>
        <w:ind w:firstLine="720"/>
        <w:jc w:val="both"/>
        <w:rPr>
          <w:sz w:val="22"/>
          <w:lang w:val="en-GB"/>
        </w:rPr>
      </w:pPr>
      <w:r w:rsidRPr="006848AD">
        <w:rPr>
          <w:sz w:val="22"/>
          <w:lang w:val="en-GB"/>
        </w:rPr>
        <w:t xml:space="preserve">To </w:t>
      </w:r>
      <w:r w:rsidR="00D835DF" w:rsidRPr="006848AD">
        <w:rPr>
          <w:sz w:val="22"/>
          <w:lang w:val="en-GB"/>
        </w:rPr>
        <w:t xml:space="preserve">ensure that the number of customer appointments can be fulfilled </w:t>
      </w:r>
      <w:r w:rsidR="007C0797" w:rsidRPr="006848AD">
        <w:rPr>
          <w:sz w:val="22"/>
          <w:lang w:val="en-GB"/>
        </w:rPr>
        <w:t xml:space="preserve">in a timely manner that most closely meets the needs of its customers </w:t>
      </w:r>
      <w:r w:rsidR="00207559" w:rsidRPr="006848AD">
        <w:rPr>
          <w:sz w:val="22"/>
          <w:lang w:val="en-GB"/>
        </w:rPr>
        <w:t xml:space="preserve">the problematic schedule table has been broken down; firstly to </w:t>
      </w:r>
      <w:r w:rsidR="00274842" w:rsidRPr="006848AD">
        <w:rPr>
          <w:sz w:val="22"/>
          <w:lang w:val="en-GB"/>
        </w:rPr>
        <w:t>confirm</w:t>
      </w:r>
      <w:r w:rsidR="00207559" w:rsidRPr="006848AD">
        <w:rPr>
          <w:sz w:val="22"/>
          <w:lang w:val="en-GB"/>
        </w:rPr>
        <w:t xml:space="preserve"> that surgeons, </w:t>
      </w:r>
      <w:r w:rsidR="00924069" w:rsidRPr="006848AD">
        <w:rPr>
          <w:sz w:val="22"/>
          <w:lang w:val="en-GB"/>
        </w:rPr>
        <w:t>hygienists</w:t>
      </w:r>
      <w:r w:rsidR="00207559" w:rsidRPr="006848AD">
        <w:rPr>
          <w:sz w:val="22"/>
          <w:lang w:val="en-GB"/>
        </w:rPr>
        <w:t xml:space="preserve"> and other dental staff can </w:t>
      </w:r>
      <w:r w:rsidR="00BF7CBF" w:rsidRPr="006848AD">
        <w:rPr>
          <w:sz w:val="22"/>
          <w:lang w:val="en-GB"/>
        </w:rPr>
        <w:t xml:space="preserve">perform each </w:t>
      </w:r>
      <w:r w:rsidR="00587866" w:rsidRPr="006848AD">
        <w:rPr>
          <w:sz w:val="22"/>
          <w:lang w:val="en-GB"/>
        </w:rPr>
        <w:t xml:space="preserve">appointment and that there is </w:t>
      </w:r>
      <w:r w:rsidR="00BB3626" w:rsidRPr="006848AD">
        <w:rPr>
          <w:sz w:val="22"/>
          <w:lang w:val="en-GB"/>
        </w:rPr>
        <w:t xml:space="preserve">room </w:t>
      </w:r>
      <w:r w:rsidR="00C43A86" w:rsidRPr="006848AD">
        <w:rPr>
          <w:sz w:val="22"/>
          <w:lang w:val="en-GB"/>
        </w:rPr>
        <w:t>scope</w:t>
      </w:r>
      <w:r w:rsidR="00BB3626" w:rsidRPr="006848AD">
        <w:rPr>
          <w:sz w:val="22"/>
          <w:lang w:val="en-GB"/>
        </w:rPr>
        <w:t xml:space="preserve"> to accommodate the </w:t>
      </w:r>
      <w:r w:rsidR="00622B35" w:rsidRPr="006848AD">
        <w:rPr>
          <w:sz w:val="22"/>
          <w:lang w:val="en-GB"/>
        </w:rPr>
        <w:t>procedure.</w:t>
      </w:r>
      <w:r w:rsidR="00E528CC" w:rsidRPr="006848AD">
        <w:rPr>
          <w:sz w:val="22"/>
          <w:lang w:val="en-GB"/>
        </w:rPr>
        <w:t xml:space="preserve"> To enforce this a structure</w:t>
      </w:r>
      <w:r w:rsidR="008C52B7" w:rsidRPr="006848AD">
        <w:rPr>
          <w:sz w:val="22"/>
          <w:lang w:val="en-GB"/>
        </w:rPr>
        <w:t xml:space="preserve"> states that, in line with the authors dental practice, a dentist is assigned their </w:t>
      </w:r>
      <w:r w:rsidR="002B6076" w:rsidRPr="006848AD">
        <w:rPr>
          <w:sz w:val="22"/>
          <w:lang w:val="en-GB"/>
        </w:rPr>
        <w:t xml:space="preserve">individual room in which a procedure </w:t>
      </w:r>
      <w:r w:rsidR="009D5A46" w:rsidRPr="006848AD">
        <w:rPr>
          <w:sz w:val="22"/>
          <w:lang w:val="en-GB"/>
        </w:rPr>
        <w:t xml:space="preserve">takes place to fulfil a patient appointment. </w:t>
      </w:r>
    </w:p>
    <w:p w14:paraId="09247E88" w14:textId="5816D38A" w:rsidR="00EA1A3C" w:rsidRPr="006848AD" w:rsidRDefault="00EA1A3C" w:rsidP="00DF3A24">
      <w:pPr>
        <w:spacing w:line="360" w:lineRule="auto"/>
        <w:jc w:val="both"/>
        <w:rPr>
          <w:sz w:val="22"/>
          <w:szCs w:val="22"/>
          <w:lang w:val="en-GB"/>
        </w:rPr>
      </w:pPr>
    </w:p>
    <w:p w14:paraId="7EBE2E72" w14:textId="212A974E" w:rsidR="00EA1A3C" w:rsidRPr="006848AD" w:rsidRDefault="008D7A26" w:rsidP="00DF3A24">
      <w:pPr>
        <w:spacing w:line="360" w:lineRule="auto"/>
        <w:ind w:firstLine="720"/>
        <w:jc w:val="both"/>
        <w:rPr>
          <w:sz w:val="22"/>
          <w:szCs w:val="22"/>
          <w:lang w:val="en-GB"/>
        </w:rPr>
      </w:pPr>
      <w:r w:rsidRPr="006848AD">
        <w:rPr>
          <w:sz w:val="22"/>
          <w:szCs w:val="22"/>
          <w:lang w:val="en-GB"/>
        </w:rPr>
        <w:t xml:space="preserve">In Microsoft Access this creates a </w:t>
      </w:r>
      <w:r w:rsidR="001E221C" w:rsidRPr="006848AD">
        <w:rPr>
          <w:sz w:val="22"/>
          <w:szCs w:val="22"/>
          <w:lang w:val="en-GB"/>
        </w:rPr>
        <w:t xml:space="preserve">structure whereby a member of staff is allocated to </w:t>
      </w:r>
      <w:r w:rsidR="00D531A4" w:rsidRPr="006848AD">
        <w:rPr>
          <w:sz w:val="22"/>
          <w:szCs w:val="22"/>
          <w:lang w:val="en-GB"/>
        </w:rPr>
        <w:t>the job in the schedule</w:t>
      </w:r>
      <w:r w:rsidR="001A02B1" w:rsidRPr="006848AD">
        <w:rPr>
          <w:sz w:val="22"/>
          <w:szCs w:val="22"/>
          <w:lang w:val="en-GB"/>
        </w:rPr>
        <w:t xml:space="preserve"> which is then assigned in a given room at a particular time, a</w:t>
      </w:r>
      <w:r w:rsidR="00235A10" w:rsidRPr="006848AD">
        <w:rPr>
          <w:sz w:val="22"/>
          <w:szCs w:val="22"/>
          <w:lang w:val="en-GB"/>
        </w:rPr>
        <w:t xml:space="preserve"> </w:t>
      </w:r>
      <w:r w:rsidR="00186E11" w:rsidRPr="006848AD">
        <w:rPr>
          <w:sz w:val="22"/>
          <w:szCs w:val="22"/>
          <w:lang w:val="en-GB"/>
        </w:rPr>
        <w:t>configuration</w:t>
      </w:r>
      <w:r w:rsidR="00235A10" w:rsidRPr="006848AD">
        <w:rPr>
          <w:sz w:val="22"/>
          <w:szCs w:val="22"/>
          <w:lang w:val="en-GB"/>
        </w:rPr>
        <w:t xml:space="preserve"> </w:t>
      </w:r>
      <w:r w:rsidR="001A02B1" w:rsidRPr="006848AD">
        <w:rPr>
          <w:sz w:val="22"/>
          <w:szCs w:val="22"/>
          <w:lang w:val="en-GB"/>
        </w:rPr>
        <w:t xml:space="preserve">that could </w:t>
      </w:r>
      <w:r w:rsidR="00235A10" w:rsidRPr="006848AD">
        <w:rPr>
          <w:sz w:val="22"/>
          <w:szCs w:val="22"/>
          <w:lang w:val="en-GB"/>
        </w:rPr>
        <w:t xml:space="preserve">allow a </w:t>
      </w:r>
      <w:r w:rsidR="00186E11" w:rsidRPr="006848AD">
        <w:rPr>
          <w:sz w:val="22"/>
          <w:szCs w:val="22"/>
          <w:lang w:val="en-GB"/>
        </w:rPr>
        <w:t xml:space="preserve">new member of staff to pick up the same </w:t>
      </w:r>
      <w:r w:rsidR="001A02B1" w:rsidRPr="006848AD">
        <w:rPr>
          <w:sz w:val="22"/>
          <w:szCs w:val="22"/>
          <w:lang w:val="en-GB"/>
        </w:rPr>
        <w:t xml:space="preserve">patient </w:t>
      </w:r>
      <w:r w:rsidR="00186E11" w:rsidRPr="006848AD">
        <w:rPr>
          <w:sz w:val="22"/>
          <w:szCs w:val="22"/>
          <w:lang w:val="en-GB"/>
        </w:rPr>
        <w:t xml:space="preserve">appointment on a different day (or </w:t>
      </w:r>
      <w:r w:rsidR="00746A21" w:rsidRPr="006848AD">
        <w:rPr>
          <w:sz w:val="22"/>
          <w:szCs w:val="22"/>
          <w:lang w:val="en-GB"/>
        </w:rPr>
        <w:t>during or straight after the initial timeslot)</w:t>
      </w:r>
      <w:r w:rsidR="001A02B1" w:rsidRPr="006848AD">
        <w:rPr>
          <w:sz w:val="22"/>
          <w:szCs w:val="22"/>
          <w:lang w:val="en-GB"/>
        </w:rPr>
        <w:t xml:space="preserve"> if follow up appointments are necessary</w:t>
      </w:r>
      <w:r w:rsidR="00746A21" w:rsidRPr="006848AD">
        <w:rPr>
          <w:sz w:val="22"/>
          <w:szCs w:val="22"/>
          <w:lang w:val="en-GB"/>
        </w:rPr>
        <w:t>. This view</w:t>
      </w:r>
      <w:r w:rsidR="00FC740C" w:rsidRPr="006848AD">
        <w:rPr>
          <w:sz w:val="22"/>
          <w:szCs w:val="22"/>
          <w:lang w:val="en-GB"/>
        </w:rPr>
        <w:t xml:space="preserve"> can be seen in </w:t>
      </w:r>
      <w:r w:rsidR="0075165B" w:rsidRPr="006848AD">
        <w:rPr>
          <w:b/>
          <w:i/>
          <w:sz w:val="22"/>
          <w:szCs w:val="22"/>
          <w:lang w:val="en-GB"/>
        </w:rPr>
        <w:fldChar w:fldCharType="begin"/>
      </w:r>
      <w:r w:rsidR="0075165B" w:rsidRPr="006848AD">
        <w:rPr>
          <w:sz w:val="22"/>
          <w:szCs w:val="22"/>
          <w:lang w:val="en-GB"/>
        </w:rPr>
        <w:instrText xml:space="preserve"> REF _Ref8650589 \h </w:instrText>
      </w:r>
      <w:r w:rsidR="00DF3A24" w:rsidRPr="006848AD">
        <w:rPr>
          <w:b/>
          <w:i/>
          <w:sz w:val="22"/>
          <w:szCs w:val="22"/>
          <w:lang w:val="en-GB"/>
        </w:rPr>
        <w:instrText xml:space="preserve"> \* MERGEFORMAT </w:instrText>
      </w:r>
      <w:r w:rsidR="0075165B" w:rsidRPr="006848AD">
        <w:rPr>
          <w:b/>
          <w:i/>
          <w:sz w:val="22"/>
          <w:szCs w:val="22"/>
          <w:lang w:val="en-GB"/>
        </w:rPr>
      </w:r>
      <w:r w:rsidR="0075165B" w:rsidRPr="006848AD">
        <w:rPr>
          <w:b/>
          <w:i/>
          <w:sz w:val="22"/>
          <w:szCs w:val="22"/>
          <w:lang w:val="en-GB"/>
        </w:rPr>
        <w:fldChar w:fldCharType="separate"/>
      </w:r>
      <w:r w:rsidR="00C83362" w:rsidRPr="006848AD">
        <w:rPr>
          <w:rFonts w:asciiTheme="majorHAnsi" w:hAnsiTheme="majorHAnsi" w:cstheme="majorHAnsi"/>
          <w:b/>
          <w:i/>
          <w:color w:val="000000" w:themeColor="text1"/>
          <w:lang w:val="en-GB"/>
        </w:rPr>
        <w:t xml:space="preserve">Figure </w:t>
      </w:r>
      <w:r w:rsidR="00C83362" w:rsidRPr="006848AD">
        <w:rPr>
          <w:rFonts w:asciiTheme="majorHAnsi" w:hAnsiTheme="majorHAnsi" w:cstheme="majorHAnsi"/>
          <w:b/>
          <w:i/>
          <w:noProof/>
          <w:color w:val="000000" w:themeColor="text1"/>
          <w:lang w:val="en-GB"/>
        </w:rPr>
        <w:t>2</w:t>
      </w:r>
      <w:r w:rsidR="0075165B" w:rsidRPr="006848AD">
        <w:rPr>
          <w:b/>
          <w:i/>
          <w:sz w:val="22"/>
          <w:szCs w:val="22"/>
          <w:lang w:val="en-GB"/>
        </w:rPr>
        <w:fldChar w:fldCharType="end"/>
      </w:r>
      <w:r w:rsidR="0075165B" w:rsidRPr="006848AD">
        <w:rPr>
          <w:b/>
          <w:i/>
          <w:sz w:val="22"/>
          <w:szCs w:val="22"/>
          <w:lang w:val="en-GB"/>
        </w:rPr>
        <w:t xml:space="preserve"> </w:t>
      </w:r>
      <w:r w:rsidR="00FC740C" w:rsidRPr="006848AD">
        <w:rPr>
          <w:sz w:val="22"/>
          <w:szCs w:val="22"/>
          <w:lang w:val="en-GB"/>
        </w:rPr>
        <w:t>below</w:t>
      </w:r>
      <w:r w:rsidR="002D3E58" w:rsidRPr="006848AD">
        <w:rPr>
          <w:sz w:val="22"/>
          <w:szCs w:val="22"/>
          <w:lang w:val="en-GB"/>
        </w:rPr>
        <w:t xml:space="preserve"> whereby </w:t>
      </w:r>
      <w:r w:rsidR="00686AB6" w:rsidRPr="006848AD">
        <w:rPr>
          <w:i/>
          <w:sz w:val="22"/>
          <w:szCs w:val="22"/>
          <w:lang w:val="en-GB"/>
        </w:rPr>
        <w:t xml:space="preserve">Appointment </w:t>
      </w:r>
      <w:r w:rsidR="000844DF" w:rsidRPr="006848AD">
        <w:rPr>
          <w:i/>
          <w:sz w:val="22"/>
          <w:szCs w:val="22"/>
          <w:lang w:val="en-GB"/>
        </w:rPr>
        <w:t>8</w:t>
      </w:r>
      <w:r w:rsidR="000844DF" w:rsidRPr="006848AD">
        <w:rPr>
          <w:sz w:val="22"/>
          <w:szCs w:val="22"/>
          <w:lang w:val="en-GB"/>
        </w:rPr>
        <w:t xml:space="preserve"> </w:t>
      </w:r>
      <w:r w:rsidR="003B17AC" w:rsidRPr="006848AD">
        <w:rPr>
          <w:sz w:val="22"/>
          <w:szCs w:val="22"/>
          <w:lang w:val="en-GB"/>
        </w:rPr>
        <w:t xml:space="preserve">and </w:t>
      </w:r>
      <w:r w:rsidR="003B17AC" w:rsidRPr="006848AD">
        <w:rPr>
          <w:i/>
          <w:sz w:val="22"/>
          <w:szCs w:val="22"/>
          <w:lang w:val="en-GB"/>
        </w:rPr>
        <w:t>Appointment 9</w:t>
      </w:r>
      <w:r w:rsidR="003B17AC" w:rsidRPr="006848AD">
        <w:rPr>
          <w:sz w:val="22"/>
          <w:szCs w:val="22"/>
          <w:lang w:val="en-GB"/>
        </w:rPr>
        <w:t xml:space="preserve"> have been booked by </w:t>
      </w:r>
      <w:r w:rsidR="003B17AC" w:rsidRPr="006848AD">
        <w:rPr>
          <w:i/>
          <w:sz w:val="22"/>
          <w:szCs w:val="22"/>
          <w:lang w:val="en-GB"/>
        </w:rPr>
        <w:t>Customer 8</w:t>
      </w:r>
      <w:r w:rsidR="003B17AC" w:rsidRPr="006848AD">
        <w:rPr>
          <w:sz w:val="22"/>
          <w:szCs w:val="22"/>
          <w:lang w:val="en-GB"/>
        </w:rPr>
        <w:t xml:space="preserve"> </w:t>
      </w:r>
      <w:r w:rsidR="00E223F3" w:rsidRPr="006848AD">
        <w:rPr>
          <w:sz w:val="22"/>
          <w:szCs w:val="22"/>
          <w:lang w:val="en-GB"/>
        </w:rPr>
        <w:t>demonstr</w:t>
      </w:r>
      <w:r w:rsidR="00AA5E84" w:rsidRPr="006848AD">
        <w:rPr>
          <w:sz w:val="22"/>
          <w:szCs w:val="22"/>
          <w:lang w:val="en-GB"/>
        </w:rPr>
        <w:t>a</w:t>
      </w:r>
      <w:r w:rsidR="00E223F3" w:rsidRPr="006848AD">
        <w:rPr>
          <w:sz w:val="22"/>
          <w:szCs w:val="22"/>
          <w:lang w:val="en-GB"/>
        </w:rPr>
        <w:t xml:space="preserve">tes this flexibility </w:t>
      </w:r>
      <w:r w:rsidR="003B37B3" w:rsidRPr="006848AD">
        <w:rPr>
          <w:sz w:val="22"/>
          <w:szCs w:val="22"/>
          <w:lang w:val="en-GB"/>
        </w:rPr>
        <w:t>as another schedule entry could be added t</w:t>
      </w:r>
      <w:r w:rsidR="007E4417" w:rsidRPr="006848AD">
        <w:rPr>
          <w:sz w:val="22"/>
          <w:szCs w:val="22"/>
          <w:lang w:val="en-GB"/>
        </w:rPr>
        <w:t xml:space="preserve">o fulfil this </w:t>
      </w:r>
      <w:r w:rsidR="00F67984" w:rsidRPr="006848AD">
        <w:rPr>
          <w:sz w:val="22"/>
          <w:szCs w:val="22"/>
          <w:lang w:val="en-GB"/>
        </w:rPr>
        <w:t>patient’s</w:t>
      </w:r>
      <w:r w:rsidR="007E4417" w:rsidRPr="006848AD">
        <w:rPr>
          <w:sz w:val="22"/>
          <w:szCs w:val="22"/>
          <w:lang w:val="en-GB"/>
        </w:rPr>
        <w:t xml:space="preserve"> treatment.</w:t>
      </w:r>
    </w:p>
    <w:p w14:paraId="57F14B23" w14:textId="4B1A158C" w:rsidR="00DA1B46" w:rsidRPr="006848AD" w:rsidRDefault="00C82B78" w:rsidP="00C82B78">
      <w:pPr>
        <w:spacing w:line="360" w:lineRule="auto"/>
        <w:jc w:val="both"/>
        <w:rPr>
          <w:sz w:val="22"/>
          <w:lang w:val="en-GB"/>
        </w:rPr>
      </w:pPr>
      <w:r w:rsidRPr="006848AD">
        <w:rPr>
          <w:sz w:val="22"/>
          <w:lang w:val="en-GB"/>
        </w:rPr>
        <w:t>To</w:t>
      </w:r>
      <w:r w:rsidR="00F50614" w:rsidRPr="006848AD">
        <w:rPr>
          <w:sz w:val="22"/>
          <w:lang w:val="en-GB"/>
        </w:rPr>
        <w:t xml:space="preserve"> illustrate these relationships a </w:t>
      </w:r>
      <w:r w:rsidR="0075533D" w:rsidRPr="006848AD">
        <w:rPr>
          <w:sz w:val="22"/>
          <w:lang w:val="en-GB"/>
        </w:rPr>
        <w:t xml:space="preserve">prototype database schema is shown in </w:t>
      </w:r>
      <w:r w:rsidR="000A04ED" w:rsidRPr="006848AD">
        <w:rPr>
          <w:sz w:val="21"/>
          <w:lang w:val="en-GB"/>
        </w:rPr>
        <w:fldChar w:fldCharType="begin"/>
      </w:r>
      <w:r w:rsidR="000A04ED" w:rsidRPr="006848AD">
        <w:rPr>
          <w:sz w:val="21"/>
          <w:lang w:val="en-GB"/>
        </w:rPr>
        <w:instrText xml:space="preserve"> REF _Ref8651496 \h </w:instrText>
      </w:r>
      <w:r w:rsidR="002D179E" w:rsidRPr="006848AD">
        <w:rPr>
          <w:sz w:val="21"/>
          <w:lang w:val="en-GB"/>
        </w:rPr>
        <w:instrText xml:space="preserve"> \* MERGEFORMAT </w:instrText>
      </w:r>
      <w:r w:rsidR="000A04ED" w:rsidRPr="006848AD">
        <w:rPr>
          <w:sz w:val="21"/>
          <w:lang w:val="en-GB"/>
        </w:rPr>
      </w:r>
      <w:r w:rsidR="000A04ED" w:rsidRPr="006848AD">
        <w:rPr>
          <w:sz w:val="21"/>
          <w:lang w:val="en-GB"/>
        </w:rPr>
        <w:fldChar w:fldCharType="separate"/>
      </w:r>
      <w:r w:rsidR="00C83362" w:rsidRPr="006848AD">
        <w:rPr>
          <w:rFonts w:asciiTheme="majorHAnsi" w:hAnsiTheme="majorHAnsi" w:cstheme="majorHAnsi"/>
          <w:b/>
          <w:i/>
          <w:color w:val="000000" w:themeColor="text1"/>
          <w:sz w:val="21"/>
          <w:lang w:val="en-GB"/>
        </w:rPr>
        <w:t xml:space="preserve">Figure </w:t>
      </w:r>
      <w:r w:rsidR="00C83362" w:rsidRPr="006848AD">
        <w:rPr>
          <w:rFonts w:asciiTheme="majorHAnsi" w:hAnsiTheme="majorHAnsi" w:cstheme="majorHAnsi"/>
          <w:b/>
          <w:i/>
          <w:noProof/>
          <w:color w:val="000000" w:themeColor="text1"/>
          <w:sz w:val="21"/>
          <w:lang w:val="en-GB"/>
        </w:rPr>
        <w:t>1</w:t>
      </w:r>
      <w:r w:rsidR="000A04ED" w:rsidRPr="006848AD">
        <w:rPr>
          <w:sz w:val="21"/>
          <w:lang w:val="en-GB"/>
        </w:rPr>
        <w:fldChar w:fldCharType="end"/>
      </w:r>
      <w:r w:rsidR="000A04ED" w:rsidRPr="006848AD">
        <w:rPr>
          <w:sz w:val="21"/>
          <w:lang w:val="en-GB"/>
        </w:rPr>
        <w:t xml:space="preserve"> </w:t>
      </w:r>
      <w:r w:rsidR="000A04ED" w:rsidRPr="006848AD">
        <w:rPr>
          <w:sz w:val="22"/>
          <w:lang w:val="en-GB"/>
        </w:rPr>
        <w:t xml:space="preserve">where the schedule </w:t>
      </w:r>
      <w:r w:rsidR="00536F65" w:rsidRPr="006848AD">
        <w:rPr>
          <w:sz w:val="22"/>
          <w:lang w:val="en-GB"/>
        </w:rPr>
        <w:t xml:space="preserve">itself is split to first place a booking (or appointment) against a member of staff in the schedule which is then </w:t>
      </w:r>
      <w:r w:rsidR="00FC25CE" w:rsidRPr="006848AD">
        <w:rPr>
          <w:sz w:val="22"/>
          <w:lang w:val="en-GB"/>
        </w:rPr>
        <w:t xml:space="preserve">assigned to a room. Whilst this structure provided a durable and realistic </w:t>
      </w:r>
      <w:r w:rsidR="000A3391" w:rsidRPr="006848AD">
        <w:rPr>
          <w:sz w:val="22"/>
          <w:lang w:val="en-GB"/>
        </w:rPr>
        <w:t xml:space="preserve">framework, it did not provide a workable front-end </w:t>
      </w:r>
      <w:r w:rsidR="00FF1B6A" w:rsidRPr="006848AD">
        <w:rPr>
          <w:sz w:val="22"/>
          <w:lang w:val="en-GB"/>
        </w:rPr>
        <w:t>‘queryable’ structure because of numerous and unnecessary primary key replication</w:t>
      </w:r>
      <w:r w:rsidR="00CF544D">
        <w:rPr>
          <w:sz w:val="22"/>
          <w:lang w:val="en-GB"/>
        </w:rPr>
        <w:t xml:space="preserve"> at each schedule sub-table</w:t>
      </w:r>
      <w:r w:rsidR="002D179E" w:rsidRPr="006848AD">
        <w:rPr>
          <w:sz w:val="22"/>
          <w:lang w:val="en-GB"/>
        </w:rPr>
        <w:t>.</w:t>
      </w:r>
    </w:p>
    <w:p w14:paraId="5C10178A" w14:textId="7063DFAC" w:rsidR="00EF2467" w:rsidRPr="006848AD" w:rsidRDefault="00EF2467" w:rsidP="00C82B78">
      <w:pPr>
        <w:spacing w:line="360" w:lineRule="auto"/>
        <w:jc w:val="both"/>
        <w:rPr>
          <w:sz w:val="22"/>
          <w:lang w:val="en-GB"/>
        </w:rPr>
      </w:pPr>
    </w:p>
    <w:p w14:paraId="4288C1D2" w14:textId="41B39F40" w:rsidR="00EF2467" w:rsidRPr="006848AD" w:rsidRDefault="00EF2467" w:rsidP="004518B5">
      <w:pPr>
        <w:spacing w:line="360" w:lineRule="auto"/>
        <w:ind w:firstLine="720"/>
        <w:jc w:val="both"/>
        <w:rPr>
          <w:sz w:val="22"/>
          <w:lang w:val="en-GB"/>
        </w:rPr>
      </w:pPr>
      <w:r w:rsidRPr="006848AD">
        <w:rPr>
          <w:sz w:val="22"/>
          <w:lang w:val="en-GB"/>
        </w:rPr>
        <w:t xml:space="preserve">However, whilst this </w:t>
      </w:r>
      <w:r w:rsidR="004A2DA4" w:rsidRPr="006848AD">
        <w:rPr>
          <w:sz w:val="22"/>
          <w:lang w:val="en-GB"/>
        </w:rPr>
        <w:t xml:space="preserve">configuration offers a </w:t>
      </w:r>
      <w:r w:rsidR="00080C40" w:rsidRPr="006848AD">
        <w:rPr>
          <w:sz w:val="22"/>
          <w:lang w:val="en-GB"/>
        </w:rPr>
        <w:t xml:space="preserve">more structured query format, it </w:t>
      </w:r>
      <w:r w:rsidR="00FE7BC4" w:rsidRPr="006848AD">
        <w:rPr>
          <w:sz w:val="22"/>
          <w:lang w:val="en-GB"/>
        </w:rPr>
        <w:t xml:space="preserve">does not offer the same degree of appointment integrity to that of the earlier version. By placing </w:t>
      </w:r>
      <w:r w:rsidR="001F6B5F" w:rsidRPr="006848AD">
        <w:rPr>
          <w:sz w:val="22"/>
          <w:lang w:val="en-GB"/>
        </w:rPr>
        <w:t xml:space="preserve">order information in </w:t>
      </w:r>
      <w:r w:rsidR="00E7645A" w:rsidRPr="006848AD">
        <w:rPr>
          <w:sz w:val="22"/>
          <w:lang w:val="en-GB"/>
        </w:rPr>
        <w:t xml:space="preserve">a more centralised table the foreign key fields used to create an appointment timetable </w:t>
      </w:r>
      <w:r w:rsidR="00ED2E82" w:rsidRPr="006848AD">
        <w:rPr>
          <w:sz w:val="22"/>
          <w:lang w:val="en-GB"/>
        </w:rPr>
        <w:t xml:space="preserve">is not as strong. </w:t>
      </w:r>
      <w:r w:rsidR="00BE3507" w:rsidRPr="006848AD">
        <w:rPr>
          <w:sz w:val="22"/>
          <w:lang w:val="en-GB"/>
        </w:rPr>
        <w:t>By creating a Primary Key ‘</w:t>
      </w:r>
      <w:r w:rsidR="00BE3507" w:rsidRPr="006848AD">
        <w:rPr>
          <w:rFonts w:ascii="Consolas" w:hAnsi="Consolas" w:cs="Consolas"/>
          <w:sz w:val="22"/>
          <w:lang w:val="en-GB"/>
        </w:rPr>
        <w:t>Schedule_ID</w:t>
      </w:r>
      <w:r w:rsidR="00BE3507" w:rsidRPr="006848AD">
        <w:rPr>
          <w:sz w:val="22"/>
          <w:lang w:val="en-GB"/>
        </w:rPr>
        <w:t xml:space="preserve">’ field in this table no composite key configuration can be developed </w:t>
      </w:r>
      <w:r w:rsidR="0076506D" w:rsidRPr="006848AD">
        <w:rPr>
          <w:sz w:val="22"/>
          <w:lang w:val="en-GB"/>
        </w:rPr>
        <w:t>–</w:t>
      </w:r>
      <w:r w:rsidR="00BE3507" w:rsidRPr="006848AD">
        <w:rPr>
          <w:sz w:val="22"/>
          <w:lang w:val="en-GB"/>
        </w:rPr>
        <w:t xml:space="preserve"> </w:t>
      </w:r>
      <w:r w:rsidR="002F2629" w:rsidRPr="006848AD">
        <w:rPr>
          <w:sz w:val="22"/>
          <w:lang w:val="en-GB"/>
        </w:rPr>
        <w:t>not restricting</w:t>
      </w:r>
      <w:r w:rsidR="0076506D" w:rsidRPr="006848AD">
        <w:rPr>
          <w:sz w:val="22"/>
          <w:lang w:val="en-GB"/>
        </w:rPr>
        <w:t xml:space="preserve"> room, staff </w:t>
      </w:r>
      <w:r w:rsidR="002F2629" w:rsidRPr="006848AD">
        <w:rPr>
          <w:sz w:val="22"/>
          <w:lang w:val="en-GB"/>
        </w:rPr>
        <w:t>or</w:t>
      </w:r>
      <w:r w:rsidR="0076506D" w:rsidRPr="006848AD">
        <w:rPr>
          <w:sz w:val="22"/>
          <w:lang w:val="en-GB"/>
        </w:rPr>
        <w:t xml:space="preserve"> patient </w:t>
      </w:r>
      <w:r w:rsidR="00203F70" w:rsidRPr="006848AD">
        <w:rPr>
          <w:sz w:val="22"/>
          <w:lang w:val="en-GB"/>
        </w:rPr>
        <w:t xml:space="preserve">timetable </w:t>
      </w:r>
      <w:r w:rsidR="0076506D" w:rsidRPr="006848AD">
        <w:rPr>
          <w:sz w:val="22"/>
          <w:lang w:val="en-GB"/>
        </w:rPr>
        <w:t xml:space="preserve">conflicts. </w:t>
      </w:r>
      <w:r w:rsidR="00E7645A" w:rsidRPr="006848AD">
        <w:rPr>
          <w:sz w:val="22"/>
          <w:lang w:val="en-GB"/>
        </w:rPr>
        <w:t xml:space="preserve"> </w:t>
      </w:r>
    </w:p>
    <w:p w14:paraId="3D97131A" w14:textId="77777777" w:rsidR="006C3603" w:rsidRPr="006848AD" w:rsidRDefault="006C3603" w:rsidP="00C82B78">
      <w:pPr>
        <w:spacing w:line="360" w:lineRule="auto"/>
        <w:jc w:val="both"/>
        <w:rPr>
          <w:sz w:val="22"/>
          <w:lang w:val="en-GB"/>
        </w:rPr>
      </w:pPr>
    </w:p>
    <w:p w14:paraId="490D6594" w14:textId="0C93F5A1" w:rsidR="000A04ED" w:rsidRPr="006848AD" w:rsidRDefault="00DA1B46" w:rsidP="000A04ED">
      <w:pPr>
        <w:keepNext/>
        <w:jc w:val="center"/>
        <w:rPr>
          <w:lang w:val="en-GB"/>
        </w:rPr>
      </w:pPr>
      <w:r w:rsidRPr="006848AD">
        <w:rPr>
          <w:noProof/>
          <w:lang w:val="en-GB" w:eastAsia="en-GB"/>
        </w:rPr>
        <w:lastRenderedPageBreak/>
        <w:drawing>
          <wp:inline distT="0" distB="0" distL="0" distR="0" wp14:anchorId="6B1C10E2" wp14:editId="77CF4D74">
            <wp:extent cx="4128235" cy="3074552"/>
            <wp:effectExtent l="76200" t="50800" r="75565" b="882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37149" cy="3081191"/>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342D8CA" w14:textId="77777777" w:rsidR="000A04ED" w:rsidRPr="006848AD" w:rsidRDefault="000A04ED" w:rsidP="000A04ED">
      <w:pPr>
        <w:keepNext/>
        <w:jc w:val="center"/>
        <w:rPr>
          <w:lang w:val="en-GB"/>
        </w:rPr>
      </w:pPr>
    </w:p>
    <w:p w14:paraId="1E4F02A1" w14:textId="3AA4E2D6" w:rsidR="002D7D3F" w:rsidRPr="006848AD" w:rsidRDefault="000A04ED" w:rsidP="00C82B78">
      <w:pPr>
        <w:pStyle w:val="Caption"/>
        <w:jc w:val="center"/>
        <w:rPr>
          <w:rFonts w:asciiTheme="majorHAnsi" w:hAnsiTheme="majorHAnsi" w:cstheme="majorHAnsi"/>
          <w:i w:val="0"/>
          <w:color w:val="000000" w:themeColor="text1"/>
          <w:sz w:val="20"/>
          <w:lang w:val="en-GB"/>
        </w:rPr>
      </w:pPr>
      <w:bookmarkStart w:id="11" w:name="_Ref8651496"/>
      <w:bookmarkStart w:id="12" w:name="_Toc9001318"/>
      <w:r w:rsidRPr="006848AD">
        <w:rPr>
          <w:rFonts w:asciiTheme="majorHAnsi" w:hAnsiTheme="majorHAnsi" w:cstheme="majorHAnsi"/>
          <w:b/>
          <w:i w:val="0"/>
          <w:color w:val="000000" w:themeColor="text1"/>
          <w:sz w:val="20"/>
          <w:lang w:val="en-GB"/>
        </w:rPr>
        <w:t xml:space="preserve">Figure </w:t>
      </w:r>
      <w:r w:rsidRPr="006848AD">
        <w:rPr>
          <w:rFonts w:asciiTheme="majorHAnsi" w:hAnsiTheme="majorHAnsi" w:cstheme="majorHAnsi"/>
          <w:b/>
          <w:i w:val="0"/>
          <w:color w:val="000000" w:themeColor="text1"/>
          <w:sz w:val="20"/>
          <w:lang w:val="en-GB"/>
        </w:rPr>
        <w:fldChar w:fldCharType="begin"/>
      </w:r>
      <w:r w:rsidRPr="006848AD">
        <w:rPr>
          <w:rFonts w:asciiTheme="majorHAnsi" w:hAnsiTheme="majorHAnsi" w:cstheme="majorHAnsi"/>
          <w:b/>
          <w:i w:val="0"/>
          <w:color w:val="000000" w:themeColor="text1"/>
          <w:sz w:val="20"/>
          <w:lang w:val="en-GB"/>
        </w:rPr>
        <w:instrText xml:space="preserve"> SEQ Figure \* ARABIC </w:instrText>
      </w:r>
      <w:r w:rsidRPr="006848AD">
        <w:rPr>
          <w:rFonts w:asciiTheme="majorHAnsi" w:hAnsiTheme="majorHAnsi" w:cstheme="majorHAnsi"/>
          <w:b/>
          <w:i w:val="0"/>
          <w:color w:val="000000" w:themeColor="text1"/>
          <w:sz w:val="20"/>
          <w:lang w:val="en-GB"/>
        </w:rPr>
        <w:fldChar w:fldCharType="separate"/>
      </w:r>
      <w:r w:rsidR="00A73E26" w:rsidRPr="006848AD">
        <w:rPr>
          <w:rFonts w:asciiTheme="majorHAnsi" w:hAnsiTheme="majorHAnsi" w:cstheme="majorHAnsi"/>
          <w:b/>
          <w:i w:val="0"/>
          <w:noProof/>
          <w:color w:val="000000" w:themeColor="text1"/>
          <w:sz w:val="20"/>
          <w:lang w:val="en-GB"/>
        </w:rPr>
        <w:t>1</w:t>
      </w:r>
      <w:r w:rsidRPr="006848AD">
        <w:rPr>
          <w:rFonts w:asciiTheme="majorHAnsi" w:hAnsiTheme="majorHAnsi" w:cstheme="majorHAnsi"/>
          <w:b/>
          <w:i w:val="0"/>
          <w:color w:val="000000" w:themeColor="text1"/>
          <w:sz w:val="20"/>
          <w:lang w:val="en-GB"/>
        </w:rPr>
        <w:fldChar w:fldCharType="end"/>
      </w:r>
      <w:bookmarkEnd w:id="11"/>
      <w:r w:rsidRPr="006848AD">
        <w:rPr>
          <w:rFonts w:asciiTheme="majorHAnsi" w:hAnsiTheme="majorHAnsi" w:cstheme="majorHAnsi"/>
          <w:b/>
          <w:i w:val="0"/>
          <w:color w:val="000000" w:themeColor="text1"/>
          <w:sz w:val="20"/>
          <w:lang w:val="en-GB"/>
        </w:rPr>
        <w:t>:</w:t>
      </w:r>
      <w:r w:rsidRPr="006848AD">
        <w:rPr>
          <w:rFonts w:asciiTheme="majorHAnsi" w:hAnsiTheme="majorHAnsi" w:cstheme="majorHAnsi"/>
          <w:i w:val="0"/>
          <w:color w:val="000000" w:themeColor="text1"/>
          <w:sz w:val="20"/>
          <w:lang w:val="en-GB"/>
        </w:rPr>
        <w:t xml:space="preserve">  A first proposed booking structure</w:t>
      </w:r>
      <w:bookmarkEnd w:id="12"/>
    </w:p>
    <w:p w14:paraId="6E244761" w14:textId="0FA12E36" w:rsidR="008F3B05" w:rsidRPr="006848AD" w:rsidRDefault="008F3B05" w:rsidP="00C76C2F">
      <w:pPr>
        <w:rPr>
          <w:lang w:val="en-GB"/>
        </w:rPr>
        <w:sectPr w:rsidR="008F3B05" w:rsidRPr="006848AD" w:rsidSect="009D1E91">
          <w:pgSz w:w="11900" w:h="16840"/>
          <w:pgMar w:top="1440" w:right="1440" w:bottom="1440" w:left="1440" w:header="708" w:footer="708" w:gutter="0"/>
          <w:cols w:space="708"/>
          <w:docGrid w:linePitch="360"/>
        </w:sectPr>
      </w:pPr>
    </w:p>
    <w:p w14:paraId="48011E5B" w14:textId="2ADCA7F6" w:rsidR="000A5FD5" w:rsidRPr="006848AD" w:rsidRDefault="000A5FD5" w:rsidP="00C76C2F">
      <w:pPr>
        <w:rPr>
          <w:lang w:val="en-GB"/>
        </w:rPr>
      </w:pPr>
    </w:p>
    <w:p w14:paraId="21315F83" w14:textId="4213E7B2" w:rsidR="000A5FD5" w:rsidRPr="006848AD" w:rsidRDefault="000A5FD5" w:rsidP="00C76C2F">
      <w:pPr>
        <w:rPr>
          <w:lang w:val="en-GB"/>
        </w:rPr>
      </w:pPr>
    </w:p>
    <w:p w14:paraId="10AC7CBF" w14:textId="443A6023" w:rsidR="00744828" w:rsidRPr="006848AD" w:rsidRDefault="00744828" w:rsidP="00C76C2F">
      <w:pPr>
        <w:rPr>
          <w:lang w:val="en-GB"/>
        </w:rPr>
      </w:pPr>
    </w:p>
    <w:p w14:paraId="0E86F3C3" w14:textId="6A423988" w:rsidR="00744828" w:rsidRPr="006848AD" w:rsidRDefault="00744828" w:rsidP="00C76C2F">
      <w:pPr>
        <w:rPr>
          <w:lang w:val="en-GB"/>
        </w:rPr>
      </w:pPr>
    </w:p>
    <w:p w14:paraId="09A6115E" w14:textId="42F4F966" w:rsidR="00744828" w:rsidRPr="006848AD" w:rsidRDefault="00744828" w:rsidP="00C76C2F">
      <w:pPr>
        <w:rPr>
          <w:lang w:val="en-GB"/>
        </w:rPr>
      </w:pPr>
    </w:p>
    <w:p w14:paraId="4B108503" w14:textId="53CB9E74" w:rsidR="00744828" w:rsidRPr="006848AD" w:rsidRDefault="00744828" w:rsidP="00C76C2F">
      <w:pPr>
        <w:rPr>
          <w:lang w:val="en-GB"/>
        </w:rPr>
      </w:pPr>
    </w:p>
    <w:p w14:paraId="458AA43A" w14:textId="72CB27F9" w:rsidR="00744828" w:rsidRPr="006848AD" w:rsidRDefault="00744828" w:rsidP="00C76C2F">
      <w:pPr>
        <w:rPr>
          <w:lang w:val="en-GB"/>
        </w:rPr>
      </w:pPr>
    </w:p>
    <w:p w14:paraId="2361087D" w14:textId="0224546B" w:rsidR="00744828" w:rsidRPr="006848AD" w:rsidRDefault="00744828" w:rsidP="00C76C2F">
      <w:pPr>
        <w:rPr>
          <w:lang w:val="en-GB"/>
        </w:rPr>
      </w:pPr>
    </w:p>
    <w:p w14:paraId="46C73AE1" w14:textId="642A9172" w:rsidR="00DA1B46" w:rsidRPr="006848AD" w:rsidRDefault="00DA1B46" w:rsidP="00C76C2F">
      <w:pPr>
        <w:rPr>
          <w:lang w:val="en-GB"/>
        </w:rPr>
      </w:pPr>
    </w:p>
    <w:p w14:paraId="7271D70C" w14:textId="1453DEDF" w:rsidR="00744828" w:rsidRPr="006848AD" w:rsidRDefault="00744828" w:rsidP="00C76C2F">
      <w:pPr>
        <w:rPr>
          <w:lang w:val="en-GB"/>
        </w:rPr>
      </w:pPr>
    </w:p>
    <w:p w14:paraId="2C4D1A6F" w14:textId="77777777" w:rsidR="000D12EE" w:rsidRPr="006848AD" w:rsidRDefault="000D12EE" w:rsidP="00C76C2F">
      <w:pPr>
        <w:rPr>
          <w:lang w:val="en-GB"/>
        </w:rPr>
      </w:pPr>
    </w:p>
    <w:p w14:paraId="2894B81E" w14:textId="64729B00" w:rsidR="007E4417" w:rsidRPr="006848AD" w:rsidRDefault="00E53BFA" w:rsidP="00896B9C">
      <w:pPr>
        <w:keepNext/>
        <w:jc w:val="center"/>
        <w:rPr>
          <w:lang w:val="en-GB"/>
        </w:rPr>
      </w:pPr>
      <w:r w:rsidRPr="006848AD">
        <w:rPr>
          <w:noProof/>
          <w:lang w:val="en-GB" w:eastAsia="en-GB"/>
        </w:rPr>
        <w:drawing>
          <wp:inline distT="0" distB="0" distL="0" distR="0" wp14:anchorId="3BB64D37" wp14:editId="6F4D5014">
            <wp:extent cx="9247103" cy="2019600"/>
            <wp:effectExtent l="76200" t="50800" r="74930" b="889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9247103" cy="2019600"/>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BB13757" w14:textId="77777777" w:rsidR="007E4417" w:rsidRPr="006848AD" w:rsidRDefault="007E4417" w:rsidP="007E4417">
      <w:pPr>
        <w:keepNext/>
        <w:rPr>
          <w:lang w:val="en-GB"/>
        </w:rPr>
      </w:pPr>
    </w:p>
    <w:p w14:paraId="208D5F9C" w14:textId="66D25D6D" w:rsidR="000A5FD5" w:rsidRPr="006848AD" w:rsidRDefault="007E4417" w:rsidP="007E4417">
      <w:pPr>
        <w:pStyle w:val="Caption"/>
        <w:jc w:val="center"/>
        <w:rPr>
          <w:rFonts w:asciiTheme="majorHAnsi" w:hAnsiTheme="majorHAnsi" w:cstheme="majorHAnsi"/>
          <w:i w:val="0"/>
          <w:color w:val="000000" w:themeColor="text1"/>
          <w:sz w:val="20"/>
          <w:lang w:val="en-GB"/>
        </w:rPr>
      </w:pPr>
      <w:bookmarkStart w:id="13" w:name="_Ref8650589"/>
      <w:bookmarkStart w:id="14" w:name="_Toc9001319"/>
      <w:r w:rsidRPr="006848AD">
        <w:rPr>
          <w:rFonts w:asciiTheme="majorHAnsi" w:hAnsiTheme="majorHAnsi" w:cstheme="majorHAnsi"/>
          <w:b/>
          <w:i w:val="0"/>
          <w:color w:val="000000" w:themeColor="text1"/>
          <w:sz w:val="20"/>
          <w:lang w:val="en-GB"/>
        </w:rPr>
        <w:t xml:space="preserve">Figure </w:t>
      </w:r>
      <w:r w:rsidRPr="006848AD">
        <w:rPr>
          <w:rFonts w:asciiTheme="majorHAnsi" w:hAnsiTheme="majorHAnsi" w:cstheme="majorHAnsi"/>
          <w:b/>
          <w:i w:val="0"/>
          <w:color w:val="000000" w:themeColor="text1"/>
          <w:sz w:val="20"/>
          <w:lang w:val="en-GB"/>
        </w:rPr>
        <w:fldChar w:fldCharType="begin"/>
      </w:r>
      <w:r w:rsidRPr="006848AD">
        <w:rPr>
          <w:rFonts w:asciiTheme="majorHAnsi" w:hAnsiTheme="majorHAnsi" w:cstheme="majorHAnsi"/>
          <w:b/>
          <w:i w:val="0"/>
          <w:color w:val="000000" w:themeColor="text1"/>
          <w:sz w:val="20"/>
          <w:lang w:val="en-GB"/>
        </w:rPr>
        <w:instrText xml:space="preserve"> SEQ Figure \* ARABIC </w:instrText>
      </w:r>
      <w:r w:rsidRPr="006848AD">
        <w:rPr>
          <w:rFonts w:asciiTheme="majorHAnsi" w:hAnsiTheme="majorHAnsi" w:cstheme="majorHAnsi"/>
          <w:b/>
          <w:i w:val="0"/>
          <w:color w:val="000000" w:themeColor="text1"/>
          <w:sz w:val="20"/>
          <w:lang w:val="en-GB"/>
        </w:rPr>
        <w:fldChar w:fldCharType="separate"/>
      </w:r>
      <w:r w:rsidR="00A73E26" w:rsidRPr="006848AD">
        <w:rPr>
          <w:rFonts w:asciiTheme="majorHAnsi" w:hAnsiTheme="majorHAnsi" w:cstheme="majorHAnsi"/>
          <w:b/>
          <w:i w:val="0"/>
          <w:noProof/>
          <w:color w:val="000000" w:themeColor="text1"/>
          <w:sz w:val="20"/>
          <w:lang w:val="en-GB"/>
        </w:rPr>
        <w:t>2</w:t>
      </w:r>
      <w:r w:rsidRPr="006848AD">
        <w:rPr>
          <w:rFonts w:asciiTheme="majorHAnsi" w:hAnsiTheme="majorHAnsi" w:cstheme="majorHAnsi"/>
          <w:b/>
          <w:i w:val="0"/>
          <w:color w:val="000000" w:themeColor="text1"/>
          <w:sz w:val="20"/>
          <w:lang w:val="en-GB"/>
        </w:rPr>
        <w:fldChar w:fldCharType="end"/>
      </w:r>
      <w:bookmarkEnd w:id="13"/>
      <w:r w:rsidRPr="006848AD">
        <w:rPr>
          <w:rFonts w:asciiTheme="majorHAnsi" w:hAnsiTheme="majorHAnsi" w:cstheme="majorHAnsi"/>
          <w:b/>
          <w:i w:val="0"/>
          <w:color w:val="000000" w:themeColor="text1"/>
          <w:sz w:val="20"/>
          <w:lang w:val="en-GB"/>
        </w:rPr>
        <w:t>:</w:t>
      </w:r>
      <w:r w:rsidRPr="006848AD">
        <w:rPr>
          <w:rFonts w:asciiTheme="majorHAnsi" w:hAnsiTheme="majorHAnsi" w:cstheme="majorHAnsi"/>
          <w:i w:val="0"/>
          <w:color w:val="000000" w:themeColor="text1"/>
          <w:sz w:val="20"/>
          <w:lang w:val="en-GB"/>
        </w:rPr>
        <w:t xml:space="preserve"> Customer Appointments in the Work Schedule</w:t>
      </w:r>
      <w:bookmarkEnd w:id="14"/>
    </w:p>
    <w:p w14:paraId="541B53EE" w14:textId="376FC467" w:rsidR="00744828" w:rsidRPr="006848AD" w:rsidRDefault="00744828" w:rsidP="00C76C2F">
      <w:pPr>
        <w:rPr>
          <w:lang w:val="en-GB"/>
        </w:rPr>
      </w:pPr>
    </w:p>
    <w:p w14:paraId="55CE6F52" w14:textId="6B9176B3" w:rsidR="00744828" w:rsidRPr="006848AD" w:rsidRDefault="00744828" w:rsidP="00C76C2F">
      <w:pPr>
        <w:rPr>
          <w:lang w:val="en-GB"/>
        </w:rPr>
      </w:pPr>
    </w:p>
    <w:p w14:paraId="6AB484D1" w14:textId="77777777" w:rsidR="00744828" w:rsidRPr="006848AD" w:rsidRDefault="00744828" w:rsidP="00C76C2F">
      <w:pPr>
        <w:rPr>
          <w:lang w:val="en-GB"/>
        </w:rPr>
      </w:pPr>
    </w:p>
    <w:p w14:paraId="1C6669AC" w14:textId="544A41AC" w:rsidR="00E53BFA" w:rsidRPr="006848AD" w:rsidRDefault="00E53BFA" w:rsidP="00C76C2F">
      <w:pPr>
        <w:rPr>
          <w:lang w:val="en-GB"/>
        </w:rPr>
      </w:pPr>
    </w:p>
    <w:p w14:paraId="43BEAC55" w14:textId="77777777" w:rsidR="008F3B05" w:rsidRPr="006848AD" w:rsidRDefault="008F3B05" w:rsidP="00C76C2F">
      <w:pPr>
        <w:rPr>
          <w:lang w:val="en-GB"/>
        </w:rPr>
        <w:sectPr w:rsidR="008F3B05" w:rsidRPr="006848AD" w:rsidSect="00744828">
          <w:pgSz w:w="16840" w:h="11900" w:orient="landscape"/>
          <w:pgMar w:top="1440" w:right="1440" w:bottom="1440" w:left="1440" w:header="708" w:footer="708" w:gutter="0"/>
          <w:cols w:space="708"/>
          <w:docGrid w:linePitch="360"/>
        </w:sectPr>
      </w:pPr>
    </w:p>
    <w:p w14:paraId="023438C0" w14:textId="48D8CEFC" w:rsidR="00D54821" w:rsidRPr="006848AD" w:rsidRDefault="00D54821" w:rsidP="00C76C2F">
      <w:pPr>
        <w:rPr>
          <w:lang w:val="en-GB"/>
        </w:rPr>
      </w:pPr>
    </w:p>
    <w:p w14:paraId="10EE61FD" w14:textId="335BE7E5" w:rsidR="003201BD" w:rsidRPr="006848AD" w:rsidRDefault="00D54821" w:rsidP="00896B9C">
      <w:pPr>
        <w:keepNext/>
        <w:jc w:val="center"/>
        <w:rPr>
          <w:lang w:val="en-GB"/>
        </w:rPr>
      </w:pPr>
      <w:r w:rsidRPr="006848AD">
        <w:rPr>
          <w:noProof/>
          <w:lang w:val="en-GB" w:eastAsia="en-GB"/>
        </w:rPr>
        <w:drawing>
          <wp:inline distT="0" distB="0" distL="0" distR="0" wp14:anchorId="4F8B2923" wp14:editId="5D5A5AA5">
            <wp:extent cx="4453596" cy="3052837"/>
            <wp:effectExtent l="76200" t="50800" r="67945" b="971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66616" cy="3061762"/>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7DC0219" w14:textId="77777777" w:rsidR="003201BD" w:rsidRPr="006848AD" w:rsidRDefault="003201BD" w:rsidP="003201BD">
      <w:pPr>
        <w:keepNext/>
        <w:rPr>
          <w:lang w:val="en-GB"/>
        </w:rPr>
      </w:pPr>
    </w:p>
    <w:p w14:paraId="68D3F815" w14:textId="3F14C59F" w:rsidR="00F36CC8" w:rsidRPr="006848AD" w:rsidRDefault="003201BD" w:rsidP="00203F70">
      <w:pPr>
        <w:pStyle w:val="Caption"/>
        <w:jc w:val="center"/>
        <w:rPr>
          <w:rFonts w:asciiTheme="majorHAnsi" w:hAnsiTheme="majorHAnsi" w:cstheme="majorHAnsi"/>
          <w:i w:val="0"/>
          <w:color w:val="000000" w:themeColor="text1"/>
          <w:sz w:val="20"/>
          <w:szCs w:val="20"/>
          <w:lang w:val="en-GB"/>
        </w:rPr>
      </w:pPr>
      <w:bookmarkStart w:id="15" w:name="_Toc9001320"/>
      <w:r w:rsidRPr="006848AD">
        <w:rPr>
          <w:rFonts w:asciiTheme="majorHAnsi" w:hAnsiTheme="majorHAnsi" w:cstheme="majorHAnsi"/>
          <w:b/>
          <w:i w:val="0"/>
          <w:color w:val="000000" w:themeColor="text1"/>
          <w:sz w:val="20"/>
          <w:szCs w:val="20"/>
          <w:lang w:val="en-GB"/>
        </w:rPr>
        <w:t xml:space="preserve">Figure </w:t>
      </w:r>
      <w:r w:rsidRPr="006848AD">
        <w:rPr>
          <w:rFonts w:asciiTheme="majorHAnsi" w:hAnsiTheme="majorHAnsi" w:cstheme="majorHAnsi"/>
          <w:b/>
          <w:i w:val="0"/>
          <w:color w:val="000000" w:themeColor="text1"/>
          <w:sz w:val="20"/>
          <w:szCs w:val="20"/>
          <w:lang w:val="en-GB"/>
        </w:rPr>
        <w:fldChar w:fldCharType="begin"/>
      </w:r>
      <w:r w:rsidRPr="006848AD">
        <w:rPr>
          <w:rFonts w:asciiTheme="majorHAnsi" w:hAnsiTheme="majorHAnsi" w:cstheme="majorHAnsi"/>
          <w:b/>
          <w:i w:val="0"/>
          <w:color w:val="000000" w:themeColor="text1"/>
          <w:sz w:val="20"/>
          <w:szCs w:val="20"/>
          <w:lang w:val="en-GB"/>
        </w:rPr>
        <w:instrText xml:space="preserve"> SEQ Figure \* ARABIC </w:instrText>
      </w:r>
      <w:r w:rsidRPr="006848AD">
        <w:rPr>
          <w:rFonts w:asciiTheme="majorHAnsi" w:hAnsiTheme="majorHAnsi" w:cstheme="majorHAnsi"/>
          <w:b/>
          <w:i w:val="0"/>
          <w:color w:val="000000" w:themeColor="text1"/>
          <w:sz w:val="20"/>
          <w:szCs w:val="20"/>
          <w:lang w:val="en-GB"/>
        </w:rPr>
        <w:fldChar w:fldCharType="separate"/>
      </w:r>
      <w:r w:rsidR="00A73E26" w:rsidRPr="006848AD">
        <w:rPr>
          <w:rFonts w:asciiTheme="majorHAnsi" w:hAnsiTheme="majorHAnsi" w:cstheme="majorHAnsi"/>
          <w:b/>
          <w:i w:val="0"/>
          <w:noProof/>
          <w:color w:val="000000" w:themeColor="text1"/>
          <w:sz w:val="20"/>
          <w:szCs w:val="20"/>
          <w:lang w:val="en-GB"/>
        </w:rPr>
        <w:t>3</w:t>
      </w:r>
      <w:r w:rsidRPr="006848AD">
        <w:rPr>
          <w:rFonts w:asciiTheme="majorHAnsi" w:hAnsiTheme="majorHAnsi" w:cstheme="majorHAnsi"/>
          <w:b/>
          <w:i w:val="0"/>
          <w:color w:val="000000" w:themeColor="text1"/>
          <w:sz w:val="20"/>
          <w:szCs w:val="20"/>
          <w:lang w:val="en-GB"/>
        </w:rPr>
        <w:fldChar w:fldCharType="end"/>
      </w:r>
      <w:r w:rsidRPr="006848AD">
        <w:rPr>
          <w:rFonts w:asciiTheme="majorHAnsi" w:hAnsiTheme="majorHAnsi" w:cstheme="majorHAnsi"/>
          <w:b/>
          <w:i w:val="0"/>
          <w:color w:val="000000" w:themeColor="text1"/>
          <w:sz w:val="20"/>
          <w:szCs w:val="20"/>
          <w:lang w:val="en-GB"/>
        </w:rPr>
        <w:t>:</w:t>
      </w:r>
      <w:r w:rsidRPr="006848AD">
        <w:rPr>
          <w:rFonts w:asciiTheme="majorHAnsi" w:hAnsiTheme="majorHAnsi" w:cstheme="majorHAnsi"/>
          <w:i w:val="0"/>
          <w:color w:val="000000" w:themeColor="text1"/>
          <w:sz w:val="20"/>
          <w:szCs w:val="20"/>
          <w:lang w:val="en-GB"/>
        </w:rPr>
        <w:t xml:space="preserve"> A second schema</w:t>
      </w:r>
      <w:bookmarkEnd w:id="15"/>
    </w:p>
    <w:p w14:paraId="18C903DF" w14:textId="77777777" w:rsidR="00203F70" w:rsidRPr="006848AD" w:rsidRDefault="00203F70" w:rsidP="00203F70">
      <w:pPr>
        <w:rPr>
          <w:sz w:val="13"/>
          <w:lang w:val="en-GB"/>
        </w:rPr>
      </w:pPr>
    </w:p>
    <w:p w14:paraId="7099F863" w14:textId="7D1E0042" w:rsidR="00203F70" w:rsidRPr="006848AD" w:rsidRDefault="009341DD" w:rsidP="00AE192B">
      <w:pPr>
        <w:spacing w:line="360" w:lineRule="auto"/>
        <w:ind w:firstLine="720"/>
        <w:jc w:val="both"/>
        <w:rPr>
          <w:sz w:val="22"/>
          <w:szCs w:val="22"/>
          <w:lang w:val="en-GB"/>
        </w:rPr>
      </w:pPr>
      <w:r w:rsidRPr="006848AD">
        <w:rPr>
          <w:sz w:val="22"/>
          <w:szCs w:val="22"/>
          <w:lang w:val="en-GB"/>
        </w:rPr>
        <w:t>In order to provide fast information retrieval a range of table queries have been developed</w:t>
      </w:r>
      <w:r w:rsidR="003E7351" w:rsidRPr="006848AD">
        <w:rPr>
          <w:sz w:val="22"/>
          <w:szCs w:val="22"/>
          <w:lang w:val="en-GB"/>
        </w:rPr>
        <w:t xml:space="preserve">. </w:t>
      </w:r>
      <w:r w:rsidR="008945C9" w:rsidRPr="006848AD">
        <w:rPr>
          <w:b/>
          <w:i/>
          <w:sz w:val="24"/>
          <w:szCs w:val="22"/>
          <w:lang w:val="en-GB"/>
        </w:rPr>
        <w:fldChar w:fldCharType="begin"/>
      </w:r>
      <w:r w:rsidR="008945C9" w:rsidRPr="006848AD">
        <w:rPr>
          <w:i/>
          <w:sz w:val="24"/>
          <w:szCs w:val="22"/>
          <w:lang w:val="en-GB"/>
        </w:rPr>
        <w:instrText xml:space="preserve"> REF _Ref8742317 \h </w:instrText>
      </w:r>
      <w:r w:rsidR="008945C9" w:rsidRPr="006848AD">
        <w:rPr>
          <w:b/>
          <w:i/>
          <w:sz w:val="24"/>
          <w:szCs w:val="22"/>
          <w:lang w:val="en-GB"/>
        </w:rPr>
        <w:instrText xml:space="preserve"> \* MERGEFORMAT </w:instrText>
      </w:r>
      <w:r w:rsidR="008945C9" w:rsidRPr="006848AD">
        <w:rPr>
          <w:b/>
          <w:i/>
          <w:sz w:val="24"/>
          <w:szCs w:val="22"/>
          <w:lang w:val="en-GB"/>
        </w:rPr>
      </w:r>
      <w:r w:rsidR="008945C9" w:rsidRPr="006848AD">
        <w:rPr>
          <w:b/>
          <w:i/>
          <w:sz w:val="24"/>
          <w:szCs w:val="22"/>
          <w:lang w:val="en-GB"/>
        </w:rPr>
        <w:fldChar w:fldCharType="separate"/>
      </w:r>
      <w:r w:rsidR="008945C9" w:rsidRPr="006848AD">
        <w:rPr>
          <w:rFonts w:asciiTheme="majorHAnsi" w:hAnsiTheme="majorHAnsi" w:cstheme="majorHAnsi"/>
          <w:b/>
          <w:i/>
          <w:color w:val="000000" w:themeColor="text1"/>
          <w:sz w:val="21"/>
          <w:lang w:val="en-GB"/>
        </w:rPr>
        <w:t xml:space="preserve">Figure </w:t>
      </w:r>
      <w:r w:rsidR="008945C9" w:rsidRPr="006848AD">
        <w:rPr>
          <w:rFonts w:asciiTheme="majorHAnsi" w:hAnsiTheme="majorHAnsi" w:cstheme="majorHAnsi"/>
          <w:b/>
          <w:i/>
          <w:noProof/>
          <w:color w:val="000000" w:themeColor="text1"/>
          <w:sz w:val="21"/>
          <w:lang w:val="en-GB"/>
        </w:rPr>
        <w:t>4</w:t>
      </w:r>
      <w:r w:rsidR="008945C9" w:rsidRPr="006848AD">
        <w:rPr>
          <w:b/>
          <w:i/>
          <w:sz w:val="24"/>
          <w:szCs w:val="22"/>
          <w:lang w:val="en-GB"/>
        </w:rPr>
        <w:fldChar w:fldCharType="end"/>
      </w:r>
      <w:r w:rsidR="008945C9" w:rsidRPr="006848AD">
        <w:rPr>
          <w:b/>
          <w:i/>
          <w:sz w:val="24"/>
          <w:szCs w:val="22"/>
          <w:lang w:val="en-GB"/>
        </w:rPr>
        <w:t xml:space="preserve"> </w:t>
      </w:r>
      <w:r w:rsidR="003E7351" w:rsidRPr="006848AD">
        <w:rPr>
          <w:sz w:val="22"/>
          <w:szCs w:val="22"/>
          <w:lang w:val="en-GB"/>
        </w:rPr>
        <w:t xml:space="preserve">illustrates the ‘Appointment Schedule’ form containing options to filter </w:t>
      </w:r>
      <w:r w:rsidR="00871369" w:rsidRPr="006848AD">
        <w:rPr>
          <w:sz w:val="22"/>
          <w:szCs w:val="22"/>
          <w:lang w:val="en-GB"/>
        </w:rPr>
        <w:t xml:space="preserve">by patient, date, room and staff </w:t>
      </w:r>
      <w:r w:rsidR="00F07A00" w:rsidRPr="006848AD">
        <w:rPr>
          <w:sz w:val="22"/>
          <w:szCs w:val="22"/>
          <w:lang w:val="en-GB"/>
        </w:rPr>
        <w:t xml:space="preserve">and payment method </w:t>
      </w:r>
      <w:r w:rsidR="00871369" w:rsidRPr="006848AD">
        <w:rPr>
          <w:sz w:val="22"/>
          <w:szCs w:val="22"/>
          <w:lang w:val="en-GB"/>
        </w:rPr>
        <w:t>fields</w:t>
      </w:r>
      <w:r w:rsidR="004C37C0" w:rsidRPr="006848AD">
        <w:rPr>
          <w:sz w:val="22"/>
          <w:szCs w:val="22"/>
          <w:lang w:val="en-GB"/>
        </w:rPr>
        <w:t xml:space="preserve"> so as to quickly and efficiently find </w:t>
      </w:r>
      <w:r w:rsidR="009D234A" w:rsidRPr="006848AD">
        <w:rPr>
          <w:sz w:val="22"/>
          <w:szCs w:val="22"/>
          <w:lang w:val="en-GB"/>
        </w:rPr>
        <w:t>individual records</w:t>
      </w:r>
      <w:r w:rsidR="00FF19EE" w:rsidRPr="006848AD">
        <w:rPr>
          <w:sz w:val="22"/>
          <w:szCs w:val="22"/>
          <w:lang w:val="en-GB"/>
        </w:rPr>
        <w:t>.</w:t>
      </w:r>
    </w:p>
    <w:p w14:paraId="02FCE8FA" w14:textId="77777777" w:rsidR="00203F70" w:rsidRPr="006848AD" w:rsidRDefault="00203F70" w:rsidP="00203F70">
      <w:pPr>
        <w:spacing w:line="360" w:lineRule="auto"/>
        <w:jc w:val="both"/>
        <w:rPr>
          <w:sz w:val="10"/>
          <w:szCs w:val="22"/>
          <w:lang w:val="en-GB"/>
        </w:rPr>
      </w:pPr>
    </w:p>
    <w:p w14:paraId="7712BDDB" w14:textId="68581AEF" w:rsidR="00E65F16" w:rsidRPr="006848AD" w:rsidRDefault="00D17798" w:rsidP="00203F70">
      <w:pPr>
        <w:spacing w:line="360" w:lineRule="auto"/>
        <w:jc w:val="center"/>
        <w:rPr>
          <w:sz w:val="22"/>
          <w:szCs w:val="22"/>
          <w:lang w:val="en-GB"/>
        </w:rPr>
      </w:pPr>
      <w:r w:rsidRPr="006848AD">
        <w:rPr>
          <w:noProof/>
          <w:color w:val="000000" w:themeColor="text1"/>
          <w:lang w:val="en-GB" w:eastAsia="en-GB"/>
        </w:rPr>
        <w:drawing>
          <wp:inline distT="0" distB="0" distL="0" distR="0" wp14:anchorId="35E5A09D" wp14:editId="4177A98C">
            <wp:extent cx="3623310" cy="3735785"/>
            <wp:effectExtent l="76200" t="50800" r="72390" b="8699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42341" cy="3755406"/>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7753285" w14:textId="435A2B85" w:rsidR="003E7351" w:rsidRPr="006848AD" w:rsidRDefault="00E65F16" w:rsidP="00E65F16">
      <w:pPr>
        <w:pStyle w:val="Caption"/>
        <w:jc w:val="center"/>
        <w:rPr>
          <w:rFonts w:asciiTheme="majorHAnsi" w:hAnsiTheme="majorHAnsi" w:cstheme="majorHAnsi"/>
          <w:i w:val="0"/>
          <w:color w:val="000000" w:themeColor="text1"/>
          <w:sz w:val="20"/>
          <w:lang w:val="en-GB"/>
        </w:rPr>
      </w:pPr>
      <w:bookmarkStart w:id="16" w:name="_Ref8742317"/>
      <w:bookmarkStart w:id="17" w:name="_Toc9001321"/>
      <w:r w:rsidRPr="006848AD">
        <w:rPr>
          <w:rFonts w:asciiTheme="majorHAnsi" w:hAnsiTheme="majorHAnsi" w:cstheme="majorHAnsi"/>
          <w:b/>
          <w:i w:val="0"/>
          <w:color w:val="000000" w:themeColor="text1"/>
          <w:sz w:val="20"/>
          <w:lang w:val="en-GB"/>
        </w:rPr>
        <w:t xml:space="preserve">Figure </w:t>
      </w:r>
      <w:r w:rsidRPr="006848AD">
        <w:rPr>
          <w:rFonts w:asciiTheme="majorHAnsi" w:hAnsiTheme="majorHAnsi" w:cstheme="majorHAnsi"/>
          <w:b/>
          <w:i w:val="0"/>
          <w:color w:val="000000" w:themeColor="text1"/>
          <w:sz w:val="20"/>
          <w:lang w:val="en-GB"/>
        </w:rPr>
        <w:fldChar w:fldCharType="begin"/>
      </w:r>
      <w:r w:rsidRPr="006848AD">
        <w:rPr>
          <w:rFonts w:asciiTheme="majorHAnsi" w:hAnsiTheme="majorHAnsi" w:cstheme="majorHAnsi"/>
          <w:b/>
          <w:i w:val="0"/>
          <w:color w:val="000000" w:themeColor="text1"/>
          <w:sz w:val="20"/>
          <w:lang w:val="en-GB"/>
        </w:rPr>
        <w:instrText xml:space="preserve"> SEQ Figure \* ARABIC </w:instrText>
      </w:r>
      <w:r w:rsidRPr="006848AD">
        <w:rPr>
          <w:rFonts w:asciiTheme="majorHAnsi" w:hAnsiTheme="majorHAnsi" w:cstheme="majorHAnsi"/>
          <w:b/>
          <w:i w:val="0"/>
          <w:color w:val="000000" w:themeColor="text1"/>
          <w:sz w:val="20"/>
          <w:lang w:val="en-GB"/>
        </w:rPr>
        <w:fldChar w:fldCharType="separate"/>
      </w:r>
      <w:r w:rsidR="00A73E26" w:rsidRPr="006848AD">
        <w:rPr>
          <w:rFonts w:asciiTheme="majorHAnsi" w:hAnsiTheme="majorHAnsi" w:cstheme="majorHAnsi"/>
          <w:b/>
          <w:i w:val="0"/>
          <w:noProof/>
          <w:color w:val="000000" w:themeColor="text1"/>
          <w:sz w:val="20"/>
          <w:lang w:val="en-GB"/>
        </w:rPr>
        <w:t>4</w:t>
      </w:r>
      <w:r w:rsidRPr="006848AD">
        <w:rPr>
          <w:rFonts w:asciiTheme="majorHAnsi" w:hAnsiTheme="majorHAnsi" w:cstheme="majorHAnsi"/>
          <w:b/>
          <w:i w:val="0"/>
          <w:color w:val="000000" w:themeColor="text1"/>
          <w:sz w:val="20"/>
          <w:lang w:val="en-GB"/>
        </w:rPr>
        <w:fldChar w:fldCharType="end"/>
      </w:r>
      <w:bookmarkEnd w:id="16"/>
      <w:r w:rsidRPr="006848AD">
        <w:rPr>
          <w:rFonts w:asciiTheme="majorHAnsi" w:hAnsiTheme="majorHAnsi" w:cstheme="majorHAnsi"/>
          <w:b/>
          <w:i w:val="0"/>
          <w:color w:val="000000" w:themeColor="text1"/>
          <w:sz w:val="20"/>
          <w:lang w:val="en-GB"/>
        </w:rPr>
        <w:t>:</w:t>
      </w:r>
      <w:r w:rsidRPr="006848AD">
        <w:rPr>
          <w:rFonts w:asciiTheme="majorHAnsi" w:hAnsiTheme="majorHAnsi" w:cstheme="majorHAnsi"/>
          <w:i w:val="0"/>
          <w:color w:val="000000" w:themeColor="text1"/>
          <w:sz w:val="20"/>
          <w:lang w:val="en-GB"/>
        </w:rPr>
        <w:t xml:space="preserve"> A central invoice creation, query and reminder form view</w:t>
      </w:r>
      <w:bookmarkEnd w:id="17"/>
    </w:p>
    <w:p w14:paraId="2B02470E" w14:textId="7DE4B411" w:rsidR="007A1841" w:rsidRPr="006848AD" w:rsidRDefault="00241927" w:rsidP="00203F70">
      <w:pPr>
        <w:spacing w:line="360" w:lineRule="auto"/>
        <w:ind w:firstLine="720"/>
        <w:jc w:val="both"/>
        <w:rPr>
          <w:sz w:val="22"/>
          <w:szCs w:val="22"/>
          <w:lang w:val="en-GB"/>
        </w:rPr>
      </w:pPr>
      <w:r w:rsidRPr="006848AD">
        <w:rPr>
          <w:sz w:val="22"/>
          <w:szCs w:val="22"/>
          <w:lang w:val="en-GB"/>
        </w:rPr>
        <w:lastRenderedPageBreak/>
        <w:t>A</w:t>
      </w:r>
      <w:r w:rsidR="00A22CBD" w:rsidRPr="006848AD">
        <w:rPr>
          <w:sz w:val="22"/>
          <w:szCs w:val="22"/>
          <w:lang w:val="en-GB"/>
        </w:rPr>
        <w:t xml:space="preserve"> </w:t>
      </w:r>
      <w:r w:rsidR="00E618F1" w:rsidRPr="006848AD">
        <w:rPr>
          <w:sz w:val="22"/>
          <w:szCs w:val="22"/>
          <w:lang w:val="en-GB"/>
        </w:rPr>
        <w:t>function was explored</w:t>
      </w:r>
      <w:r w:rsidRPr="006848AD">
        <w:rPr>
          <w:sz w:val="22"/>
          <w:szCs w:val="22"/>
          <w:lang w:val="en-GB"/>
        </w:rPr>
        <w:t xml:space="preserve"> to </w:t>
      </w:r>
      <w:r w:rsidR="00CA49A0" w:rsidRPr="006848AD">
        <w:rPr>
          <w:sz w:val="22"/>
          <w:szCs w:val="22"/>
          <w:lang w:val="en-GB"/>
        </w:rPr>
        <w:t>allow a member of staff to browse appointment times</w:t>
      </w:r>
      <w:r w:rsidR="00627532" w:rsidRPr="006848AD">
        <w:rPr>
          <w:sz w:val="22"/>
          <w:szCs w:val="22"/>
          <w:lang w:val="en-GB"/>
        </w:rPr>
        <w:t xml:space="preserve">. Achieved using </w:t>
      </w:r>
      <w:r w:rsidR="00D2233C" w:rsidRPr="006848AD">
        <w:rPr>
          <w:sz w:val="22"/>
          <w:szCs w:val="22"/>
          <w:lang w:val="en-GB"/>
        </w:rPr>
        <w:t>the ‘</w:t>
      </w:r>
      <w:r w:rsidR="00D2233C" w:rsidRPr="006848AD">
        <w:rPr>
          <w:rFonts w:ascii="Consolas" w:hAnsi="Consolas" w:cs="Consolas"/>
          <w:szCs w:val="22"/>
          <w:lang w:val="en-GB"/>
        </w:rPr>
        <w:t>DATEDIFF</w:t>
      </w:r>
      <w:r w:rsidR="00F36CC8" w:rsidRPr="006848AD">
        <w:rPr>
          <w:rFonts w:ascii="Consolas" w:hAnsi="Consolas" w:cs="Consolas"/>
          <w:szCs w:val="22"/>
          <w:lang w:val="en-GB"/>
        </w:rPr>
        <w:t>()</w:t>
      </w:r>
      <w:r w:rsidR="00D2233C" w:rsidRPr="006848AD">
        <w:rPr>
          <w:sz w:val="22"/>
          <w:szCs w:val="22"/>
          <w:lang w:val="en-GB"/>
        </w:rPr>
        <w:t xml:space="preserve">’ query this allows a member of staff to view bookings up to a certain timeframe. An additional field </w:t>
      </w:r>
      <w:r w:rsidR="006D4392" w:rsidRPr="006848AD">
        <w:rPr>
          <w:sz w:val="22"/>
          <w:szCs w:val="22"/>
          <w:lang w:val="en-GB"/>
        </w:rPr>
        <w:t>named ‘</w:t>
      </w:r>
      <w:r w:rsidR="006D4392" w:rsidRPr="006848AD">
        <w:rPr>
          <w:rFonts w:ascii="Consolas" w:hAnsi="Consolas" w:cs="Consolas"/>
          <w:sz w:val="22"/>
          <w:szCs w:val="22"/>
          <w:lang w:val="en-GB"/>
        </w:rPr>
        <w:t>Appointment_Time</w:t>
      </w:r>
      <w:r w:rsidR="006D4392" w:rsidRPr="006848AD">
        <w:rPr>
          <w:sz w:val="22"/>
          <w:szCs w:val="22"/>
          <w:lang w:val="en-GB"/>
        </w:rPr>
        <w:t xml:space="preserve">’ </w:t>
      </w:r>
      <w:r w:rsidR="00D2233C" w:rsidRPr="006848AD">
        <w:rPr>
          <w:sz w:val="22"/>
          <w:szCs w:val="22"/>
          <w:lang w:val="en-GB"/>
        </w:rPr>
        <w:t xml:space="preserve">was added to </w:t>
      </w:r>
      <w:r w:rsidR="003E5C88" w:rsidRPr="006848AD">
        <w:rPr>
          <w:sz w:val="22"/>
          <w:szCs w:val="22"/>
          <w:lang w:val="en-GB"/>
        </w:rPr>
        <w:t xml:space="preserve">a modified </w:t>
      </w:r>
      <w:r w:rsidR="00D2233C" w:rsidRPr="006848AD">
        <w:rPr>
          <w:sz w:val="22"/>
          <w:szCs w:val="22"/>
          <w:lang w:val="en-GB"/>
        </w:rPr>
        <w:t>‘</w:t>
      </w:r>
      <w:r w:rsidR="003E5C88" w:rsidRPr="006848AD">
        <w:rPr>
          <w:rFonts w:ascii="Consolas" w:hAnsi="Consolas" w:cs="Consolas"/>
          <w:sz w:val="22"/>
          <w:szCs w:val="22"/>
          <w:lang w:val="en-GB"/>
        </w:rPr>
        <w:t>Appointment</w:t>
      </w:r>
      <w:r w:rsidR="00265838" w:rsidRPr="006848AD">
        <w:rPr>
          <w:sz w:val="22"/>
          <w:szCs w:val="22"/>
          <w:lang w:val="en-GB"/>
        </w:rPr>
        <w:t>’</w:t>
      </w:r>
      <w:r w:rsidR="003B5EC7" w:rsidRPr="006848AD">
        <w:rPr>
          <w:sz w:val="22"/>
          <w:szCs w:val="22"/>
          <w:lang w:val="en-GB"/>
        </w:rPr>
        <w:t xml:space="preserve"> table to calculate the difference between </w:t>
      </w:r>
      <w:r w:rsidR="00E618F1" w:rsidRPr="006848AD">
        <w:rPr>
          <w:sz w:val="22"/>
          <w:szCs w:val="22"/>
          <w:lang w:val="en-GB"/>
        </w:rPr>
        <w:t>a</w:t>
      </w:r>
      <w:r w:rsidR="003B5EC7" w:rsidRPr="006848AD">
        <w:rPr>
          <w:sz w:val="22"/>
          <w:szCs w:val="22"/>
          <w:lang w:val="en-GB"/>
        </w:rPr>
        <w:t xml:space="preserve">ppointment </w:t>
      </w:r>
      <w:r w:rsidR="00E618F1" w:rsidRPr="006848AD">
        <w:rPr>
          <w:sz w:val="22"/>
          <w:szCs w:val="22"/>
          <w:lang w:val="en-GB"/>
        </w:rPr>
        <w:t xml:space="preserve">start and end times. </w:t>
      </w:r>
      <w:r w:rsidR="00D54821" w:rsidRPr="006848AD">
        <w:rPr>
          <w:sz w:val="22"/>
          <w:szCs w:val="22"/>
          <w:lang w:val="en-GB"/>
        </w:rPr>
        <w:t>This current expression rounds numbers to the nearest whole number</w:t>
      </w:r>
      <w:r w:rsidR="00967785" w:rsidRPr="006848AD">
        <w:rPr>
          <w:sz w:val="22"/>
          <w:szCs w:val="22"/>
          <w:lang w:val="en-GB"/>
        </w:rPr>
        <w:t xml:space="preserve"> and currently can only be used as a guide</w:t>
      </w:r>
      <w:r w:rsidR="003E5C88" w:rsidRPr="006848AD">
        <w:rPr>
          <w:sz w:val="22"/>
          <w:szCs w:val="22"/>
          <w:lang w:val="en-GB"/>
        </w:rPr>
        <w:t xml:space="preserve"> with a view of this query </w:t>
      </w:r>
      <w:r w:rsidR="00E0343B" w:rsidRPr="006848AD">
        <w:rPr>
          <w:sz w:val="22"/>
          <w:szCs w:val="22"/>
          <w:lang w:val="en-GB"/>
        </w:rPr>
        <w:t xml:space="preserve">shown in </w:t>
      </w:r>
      <w:r w:rsidR="00DE530C" w:rsidRPr="006848AD">
        <w:rPr>
          <w:i/>
          <w:sz w:val="22"/>
          <w:szCs w:val="22"/>
          <w:lang w:val="en-GB"/>
        </w:rPr>
        <w:fldChar w:fldCharType="begin"/>
      </w:r>
      <w:r w:rsidR="00DE530C" w:rsidRPr="006848AD">
        <w:rPr>
          <w:i/>
          <w:sz w:val="22"/>
          <w:szCs w:val="22"/>
          <w:lang w:val="en-GB"/>
        </w:rPr>
        <w:instrText xml:space="preserve"> REF _Ref8657016 \h  \* MERGEFORMAT </w:instrText>
      </w:r>
      <w:r w:rsidR="00DE530C" w:rsidRPr="006848AD">
        <w:rPr>
          <w:i/>
          <w:sz w:val="22"/>
          <w:szCs w:val="22"/>
          <w:lang w:val="en-GB"/>
        </w:rPr>
      </w:r>
      <w:r w:rsidR="00DE530C" w:rsidRPr="006848AD">
        <w:rPr>
          <w:i/>
          <w:sz w:val="22"/>
          <w:szCs w:val="22"/>
          <w:lang w:val="en-GB"/>
        </w:rPr>
        <w:fldChar w:fldCharType="separate"/>
      </w:r>
      <w:r w:rsidR="00B0619C" w:rsidRPr="00B0619C">
        <w:rPr>
          <w:rFonts w:asciiTheme="majorHAnsi" w:hAnsiTheme="majorHAnsi" w:cstheme="majorHAnsi"/>
          <w:b/>
          <w:i/>
          <w:color w:val="000000" w:themeColor="text1"/>
          <w:sz w:val="22"/>
          <w:szCs w:val="22"/>
          <w:lang w:val="en-GB"/>
        </w:rPr>
        <w:t xml:space="preserve">Figure </w:t>
      </w:r>
      <w:r w:rsidR="00B0619C" w:rsidRPr="00B0619C">
        <w:rPr>
          <w:rFonts w:asciiTheme="majorHAnsi" w:hAnsiTheme="majorHAnsi" w:cstheme="majorHAnsi"/>
          <w:b/>
          <w:i/>
          <w:noProof/>
          <w:color w:val="000000" w:themeColor="text1"/>
          <w:sz w:val="22"/>
          <w:szCs w:val="22"/>
          <w:lang w:val="en-GB"/>
        </w:rPr>
        <w:t>5</w:t>
      </w:r>
      <w:r w:rsidR="00DE530C" w:rsidRPr="006848AD">
        <w:rPr>
          <w:i/>
          <w:sz w:val="22"/>
          <w:szCs w:val="22"/>
          <w:lang w:val="en-GB"/>
        </w:rPr>
        <w:fldChar w:fldCharType="end"/>
      </w:r>
      <w:bookmarkStart w:id="18" w:name="_GoBack"/>
      <w:bookmarkEnd w:id="18"/>
      <w:r w:rsidR="009C135E" w:rsidRPr="006848AD">
        <w:rPr>
          <w:i/>
          <w:sz w:val="22"/>
          <w:szCs w:val="22"/>
          <w:lang w:val="en-GB"/>
        </w:rPr>
        <w:t>.</w:t>
      </w:r>
      <w:r w:rsidR="006D4392" w:rsidRPr="006848AD">
        <w:rPr>
          <w:i/>
          <w:sz w:val="22"/>
          <w:szCs w:val="22"/>
          <w:lang w:val="en-GB"/>
        </w:rPr>
        <w:t xml:space="preserve"> </w:t>
      </w:r>
      <w:r w:rsidR="00DC6558" w:rsidRPr="006848AD">
        <w:rPr>
          <w:sz w:val="22"/>
          <w:szCs w:val="22"/>
          <w:lang w:val="en-GB"/>
        </w:rPr>
        <w:t xml:space="preserve">It could however be modified to </w:t>
      </w:r>
      <w:r w:rsidR="00DF3478" w:rsidRPr="006848AD">
        <w:rPr>
          <w:sz w:val="22"/>
          <w:szCs w:val="22"/>
          <w:lang w:val="en-GB"/>
        </w:rPr>
        <w:t xml:space="preserve">show minute intervals if the </w:t>
      </w:r>
      <w:r w:rsidR="00CF544D">
        <w:rPr>
          <w:sz w:val="22"/>
          <w:szCs w:val="22"/>
          <w:lang w:val="en-GB"/>
        </w:rPr>
        <w:t>hour count is  less than 1</w:t>
      </w:r>
      <w:r w:rsidR="006B1EA9" w:rsidRPr="006848AD">
        <w:rPr>
          <w:sz w:val="22"/>
          <w:szCs w:val="22"/>
          <w:lang w:val="en-GB"/>
        </w:rPr>
        <w:t>.</w:t>
      </w:r>
    </w:p>
    <w:p w14:paraId="5F94C2E6" w14:textId="77777777" w:rsidR="00D54821" w:rsidRPr="006848AD" w:rsidRDefault="00D54821" w:rsidP="00B97683">
      <w:pPr>
        <w:rPr>
          <w:lang w:val="en-GB"/>
        </w:rPr>
      </w:pPr>
    </w:p>
    <w:p w14:paraId="7322BC40" w14:textId="72D0AD2A" w:rsidR="00D54821" w:rsidRPr="006848AD" w:rsidRDefault="00D54821" w:rsidP="00B97683">
      <w:pPr>
        <w:rPr>
          <w:highlight w:val="yellow"/>
          <w:lang w:val="en-GB"/>
        </w:rPr>
      </w:pPr>
    </w:p>
    <w:bookmarkStart w:id="19" w:name="_MON_1619262376"/>
    <w:bookmarkEnd w:id="19"/>
    <w:p w14:paraId="203CE2A2" w14:textId="31B42FEE" w:rsidR="007A1841" w:rsidRPr="006848AD" w:rsidRDefault="004D3989" w:rsidP="00B97683">
      <w:pPr>
        <w:rPr>
          <w:highlight w:val="yellow"/>
          <w:lang w:val="en-GB"/>
        </w:rPr>
      </w:pPr>
      <w:r w:rsidRPr="006848AD">
        <w:rPr>
          <w:noProof/>
          <w:bdr w:val="single" w:sz="4" w:space="0" w:color="auto"/>
          <w:lang w:val="en-GB"/>
        </w:rPr>
        <w:object w:dxaOrig="9026" w:dyaOrig="702" w14:anchorId="23B3655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50.75pt;height:34.5pt;mso-width-percent:0;mso-height-percent:0;mso-width-percent:0;mso-height-percent:0" o:ole="">
            <v:imagedata r:id="rId12" o:title=""/>
          </v:shape>
          <o:OLEObject Type="Embed" ProgID="Word.OpenDocumentText.12" ShapeID="_x0000_i1025" DrawAspect="Content" ObjectID="_1619614101" r:id="rId13"/>
        </w:object>
      </w:r>
    </w:p>
    <w:p w14:paraId="0B8DA5BE" w14:textId="7ABAB930" w:rsidR="00506EDA" w:rsidRPr="006848AD" w:rsidRDefault="00506EDA" w:rsidP="00524F3D">
      <w:pPr>
        <w:rPr>
          <w:sz w:val="22"/>
          <w:lang w:val="en-GB"/>
        </w:rPr>
      </w:pPr>
    </w:p>
    <w:p w14:paraId="2D7530E3" w14:textId="799A251B" w:rsidR="00E0343B" w:rsidRPr="006848AD" w:rsidRDefault="00D54821" w:rsidP="00896B9C">
      <w:pPr>
        <w:keepNext/>
        <w:jc w:val="center"/>
        <w:rPr>
          <w:lang w:val="en-GB"/>
        </w:rPr>
      </w:pPr>
      <w:r w:rsidRPr="006848AD">
        <w:rPr>
          <w:noProof/>
          <w:lang w:val="en-GB" w:eastAsia="en-GB"/>
        </w:rPr>
        <w:drawing>
          <wp:inline distT="0" distB="0" distL="0" distR="0" wp14:anchorId="6B5D91E4" wp14:editId="1AADF636">
            <wp:extent cx="5486400" cy="1657350"/>
            <wp:effectExtent l="76200" t="50800" r="76200" b="952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6400" cy="1657350"/>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98E79CA" w14:textId="77777777" w:rsidR="00E0343B" w:rsidRPr="006848AD" w:rsidRDefault="00E0343B" w:rsidP="0090756D">
      <w:pPr>
        <w:keepNext/>
        <w:jc w:val="center"/>
        <w:rPr>
          <w:rFonts w:asciiTheme="majorHAnsi" w:hAnsiTheme="majorHAnsi" w:cstheme="majorHAnsi"/>
          <w:color w:val="000000" w:themeColor="text1"/>
          <w:lang w:val="en-GB"/>
        </w:rPr>
      </w:pPr>
    </w:p>
    <w:p w14:paraId="3CF029CD" w14:textId="2DBB0A39" w:rsidR="00E0343B" w:rsidRPr="006848AD" w:rsidRDefault="00E0343B" w:rsidP="00495A48">
      <w:pPr>
        <w:pStyle w:val="Caption"/>
        <w:jc w:val="center"/>
        <w:rPr>
          <w:rFonts w:asciiTheme="majorHAnsi" w:hAnsiTheme="majorHAnsi" w:cstheme="majorHAnsi"/>
          <w:i w:val="0"/>
          <w:color w:val="000000" w:themeColor="text1"/>
          <w:sz w:val="20"/>
          <w:szCs w:val="20"/>
          <w:lang w:val="en-GB"/>
        </w:rPr>
      </w:pPr>
      <w:bookmarkStart w:id="20" w:name="_Ref8657016"/>
      <w:bookmarkStart w:id="21" w:name="_Toc9001322"/>
      <w:r w:rsidRPr="006848AD">
        <w:rPr>
          <w:rFonts w:asciiTheme="majorHAnsi" w:hAnsiTheme="majorHAnsi" w:cstheme="majorHAnsi"/>
          <w:b/>
          <w:i w:val="0"/>
          <w:color w:val="000000" w:themeColor="text1"/>
          <w:sz w:val="20"/>
          <w:szCs w:val="20"/>
          <w:lang w:val="en-GB"/>
        </w:rPr>
        <w:t xml:space="preserve">Figure </w:t>
      </w:r>
      <w:r w:rsidRPr="006848AD">
        <w:rPr>
          <w:rFonts w:asciiTheme="majorHAnsi" w:hAnsiTheme="majorHAnsi" w:cstheme="majorHAnsi"/>
          <w:b/>
          <w:i w:val="0"/>
          <w:color w:val="000000" w:themeColor="text1"/>
          <w:sz w:val="20"/>
          <w:szCs w:val="20"/>
          <w:lang w:val="en-GB"/>
        </w:rPr>
        <w:fldChar w:fldCharType="begin"/>
      </w:r>
      <w:r w:rsidRPr="006848AD">
        <w:rPr>
          <w:rFonts w:asciiTheme="majorHAnsi" w:hAnsiTheme="majorHAnsi" w:cstheme="majorHAnsi"/>
          <w:b/>
          <w:i w:val="0"/>
          <w:color w:val="000000" w:themeColor="text1"/>
          <w:sz w:val="20"/>
          <w:szCs w:val="20"/>
          <w:lang w:val="en-GB"/>
        </w:rPr>
        <w:instrText xml:space="preserve"> SEQ Figure \* ARABIC </w:instrText>
      </w:r>
      <w:r w:rsidRPr="006848AD">
        <w:rPr>
          <w:rFonts w:asciiTheme="majorHAnsi" w:hAnsiTheme="majorHAnsi" w:cstheme="majorHAnsi"/>
          <w:b/>
          <w:i w:val="0"/>
          <w:color w:val="000000" w:themeColor="text1"/>
          <w:sz w:val="20"/>
          <w:szCs w:val="20"/>
          <w:lang w:val="en-GB"/>
        </w:rPr>
        <w:fldChar w:fldCharType="separate"/>
      </w:r>
      <w:r w:rsidR="00A73E26" w:rsidRPr="006848AD">
        <w:rPr>
          <w:rFonts w:asciiTheme="majorHAnsi" w:hAnsiTheme="majorHAnsi" w:cstheme="majorHAnsi"/>
          <w:b/>
          <w:i w:val="0"/>
          <w:noProof/>
          <w:color w:val="000000" w:themeColor="text1"/>
          <w:sz w:val="20"/>
          <w:szCs w:val="20"/>
          <w:lang w:val="en-GB"/>
        </w:rPr>
        <w:t>5</w:t>
      </w:r>
      <w:r w:rsidRPr="006848AD">
        <w:rPr>
          <w:rFonts w:asciiTheme="majorHAnsi" w:hAnsiTheme="majorHAnsi" w:cstheme="majorHAnsi"/>
          <w:b/>
          <w:i w:val="0"/>
          <w:color w:val="000000" w:themeColor="text1"/>
          <w:sz w:val="20"/>
          <w:szCs w:val="20"/>
          <w:lang w:val="en-GB"/>
        </w:rPr>
        <w:fldChar w:fldCharType="end"/>
      </w:r>
      <w:bookmarkEnd w:id="20"/>
      <w:r w:rsidRPr="006848AD">
        <w:rPr>
          <w:rFonts w:asciiTheme="majorHAnsi" w:hAnsiTheme="majorHAnsi" w:cstheme="majorHAnsi"/>
          <w:b/>
          <w:i w:val="0"/>
          <w:color w:val="000000" w:themeColor="text1"/>
          <w:sz w:val="20"/>
          <w:szCs w:val="20"/>
          <w:lang w:val="en-GB"/>
        </w:rPr>
        <w:t>:</w:t>
      </w:r>
      <w:r w:rsidRPr="006848AD">
        <w:rPr>
          <w:rFonts w:asciiTheme="majorHAnsi" w:hAnsiTheme="majorHAnsi" w:cstheme="majorHAnsi"/>
          <w:i w:val="0"/>
          <w:color w:val="000000" w:themeColor="text1"/>
          <w:sz w:val="20"/>
          <w:szCs w:val="20"/>
          <w:lang w:val="en-GB"/>
        </w:rPr>
        <w:t xml:space="preserve"> DATEDIFF()</w:t>
      </w:r>
      <w:r w:rsidR="00404F72" w:rsidRPr="006848AD">
        <w:rPr>
          <w:rFonts w:asciiTheme="majorHAnsi" w:hAnsiTheme="majorHAnsi" w:cstheme="majorHAnsi"/>
          <w:i w:val="0"/>
          <w:color w:val="000000" w:themeColor="text1"/>
          <w:sz w:val="20"/>
          <w:szCs w:val="20"/>
          <w:lang w:val="en-GB"/>
        </w:rPr>
        <w:t>1</w:t>
      </w:r>
      <w:r w:rsidRPr="006848AD">
        <w:rPr>
          <w:rFonts w:asciiTheme="majorHAnsi" w:hAnsiTheme="majorHAnsi" w:cstheme="majorHAnsi"/>
          <w:i w:val="0"/>
          <w:color w:val="000000" w:themeColor="text1"/>
          <w:sz w:val="20"/>
          <w:szCs w:val="20"/>
          <w:lang w:val="en-GB"/>
        </w:rPr>
        <w:t xml:space="preserve"> field for appointment time trends</w:t>
      </w:r>
      <w:bookmarkEnd w:id="21"/>
    </w:p>
    <w:p w14:paraId="1606F312" w14:textId="77777777" w:rsidR="00134DB9" w:rsidRPr="006848AD" w:rsidRDefault="00134DB9" w:rsidP="00524F3D">
      <w:pPr>
        <w:rPr>
          <w:sz w:val="22"/>
          <w:lang w:val="en-GB"/>
        </w:rPr>
      </w:pPr>
    </w:p>
    <w:p w14:paraId="6B624D08" w14:textId="51D08D6E" w:rsidR="00634AD4" w:rsidRPr="006848AD" w:rsidRDefault="00F14228" w:rsidP="00634AD4">
      <w:pPr>
        <w:pStyle w:val="Heading2"/>
      </w:pPr>
      <w:bookmarkStart w:id="22" w:name="_Toc9001314"/>
      <w:r w:rsidRPr="006848AD">
        <w:rPr>
          <w:sz w:val="22"/>
        </w:rPr>
        <w:t>Creating, Exporting</w:t>
      </w:r>
      <w:r w:rsidR="00093DE2" w:rsidRPr="006848AD">
        <w:rPr>
          <w:sz w:val="22"/>
        </w:rPr>
        <w:t xml:space="preserve"> and Sharing </w:t>
      </w:r>
      <w:r w:rsidR="00144095" w:rsidRPr="006848AD">
        <w:rPr>
          <w:sz w:val="22"/>
        </w:rPr>
        <w:t>Customer Invoices</w:t>
      </w:r>
      <w:bookmarkEnd w:id="22"/>
    </w:p>
    <w:p w14:paraId="56E135B4" w14:textId="1F0E2CE3" w:rsidR="00F84131" w:rsidRPr="006848AD" w:rsidRDefault="00F84131" w:rsidP="00823B52">
      <w:pPr>
        <w:spacing w:line="360" w:lineRule="auto"/>
        <w:jc w:val="both"/>
        <w:rPr>
          <w:sz w:val="22"/>
          <w:szCs w:val="22"/>
          <w:lang w:val="en-GB"/>
        </w:rPr>
      </w:pPr>
    </w:p>
    <w:p w14:paraId="28D6D48B" w14:textId="175C8025" w:rsidR="009C135E" w:rsidRPr="006848AD" w:rsidRDefault="009C135E" w:rsidP="009C135E">
      <w:pPr>
        <w:rPr>
          <w:lang w:val="en-GB"/>
        </w:rPr>
      </w:pPr>
    </w:p>
    <w:p w14:paraId="21329D80" w14:textId="7E4EE427" w:rsidR="00D17798" w:rsidRPr="006848AD" w:rsidRDefault="009C135E" w:rsidP="00823B52">
      <w:pPr>
        <w:spacing w:line="360" w:lineRule="auto"/>
        <w:jc w:val="both"/>
        <w:rPr>
          <w:sz w:val="22"/>
          <w:szCs w:val="22"/>
          <w:lang w:val="en-GB"/>
        </w:rPr>
      </w:pPr>
      <w:r w:rsidRPr="006848AD">
        <w:rPr>
          <w:sz w:val="22"/>
          <w:szCs w:val="22"/>
          <w:lang w:val="en-GB"/>
        </w:rPr>
        <w:t xml:space="preserve">The end-user system’s customer invoices form follows the format of an electronic medical record (or EMR) </w:t>
      </w:r>
      <w:r w:rsidRPr="006848AD">
        <w:rPr>
          <w:sz w:val="22"/>
          <w:szCs w:val="22"/>
          <w:lang w:val="en-GB"/>
        </w:rPr>
        <w:fldChar w:fldCharType="begin" w:fldLock="1"/>
      </w:r>
      <w:r w:rsidR="00403E23" w:rsidRPr="006848AD">
        <w:rPr>
          <w:sz w:val="22"/>
          <w:szCs w:val="22"/>
          <w:lang w:val="en-GB"/>
        </w:rPr>
        <w:instrText>ADDIN CSL_CITATION {"citationItems":[{"id":"ITEM-1","itemData":{"author":[{"dropping-particle":"","family":"Hersh","given":"William R.","non-dropping-particle":"","parse-names":false,"suffix":""}],"container-title":"Jama","id":"ITEM-1","issue":"16","issued":{"date-parts":[["2002"]]},"page":"1955-1958","title":"Improving Healthcare Through Information","type":"article-journal","volume":"288"},"uris":["http://www.mendeley.com/documents/?uuid=4dc7293d-4ad9-41de-8b12-acd53bf4cc23"]}],"mendeley":{"formattedCitation":"[4]","plainTextFormattedCitation":"[4]","previouslyFormattedCitation":"[4]"},"properties":{"noteIndex":0},"schema":"https://github.com/citation-style-language/schema/raw/master/csl-citation.json"}</w:instrText>
      </w:r>
      <w:r w:rsidRPr="006848AD">
        <w:rPr>
          <w:sz w:val="22"/>
          <w:szCs w:val="22"/>
          <w:lang w:val="en-GB"/>
        </w:rPr>
        <w:fldChar w:fldCharType="separate"/>
      </w:r>
      <w:r w:rsidRPr="006848AD">
        <w:rPr>
          <w:noProof/>
          <w:sz w:val="22"/>
          <w:szCs w:val="22"/>
          <w:lang w:val="en-GB"/>
        </w:rPr>
        <w:t>[4]</w:t>
      </w:r>
      <w:r w:rsidRPr="006848AD">
        <w:rPr>
          <w:sz w:val="22"/>
          <w:szCs w:val="22"/>
          <w:lang w:val="en-GB"/>
        </w:rPr>
        <w:fldChar w:fldCharType="end"/>
      </w:r>
      <w:r w:rsidRPr="006848AD">
        <w:rPr>
          <w:sz w:val="22"/>
          <w:szCs w:val="22"/>
          <w:lang w:val="en-GB"/>
        </w:rPr>
        <w:t xml:space="preserve"> and, whilst it is suggested by Hersh </w:t>
      </w:r>
      <w:r w:rsidRPr="006848AD">
        <w:rPr>
          <w:sz w:val="22"/>
          <w:szCs w:val="22"/>
          <w:lang w:val="en-GB"/>
        </w:rPr>
        <w:fldChar w:fldCharType="begin" w:fldLock="1"/>
      </w:r>
      <w:r w:rsidR="00403E23" w:rsidRPr="006848AD">
        <w:rPr>
          <w:sz w:val="22"/>
          <w:szCs w:val="22"/>
          <w:lang w:val="en-GB"/>
        </w:rPr>
        <w:instrText>ADDIN CSL_CITATION {"citationItems":[{"id":"ITEM-1","itemData":{"author":[{"dropping-particle":"","family":"Hersh","given":"William R.","non-dropping-particle":"","parse-names":false,"suffix":""}],"container-title":"Jama","id":"ITEM-1","issue":"16","issued":{"date-parts":[["2002"]]},"page":"1955-1958","title":"Improving Healthcare Through Information","type":"article-journal","volume":"288"},"uris":["http://www.mendeley.com/documents/?uuid=4dc7293d-4ad9-41de-8b12-acd53bf4cc23"]}],"mendeley":{"formattedCitation":"[4]","plainTextFormattedCitation":"[4]","previouslyFormattedCitation":"[4]"},"properties":{"noteIndex":0},"schema":"https://github.com/citation-style-language/schema/raw/master/csl-citation.json"}</w:instrText>
      </w:r>
      <w:r w:rsidRPr="006848AD">
        <w:rPr>
          <w:sz w:val="22"/>
          <w:szCs w:val="22"/>
          <w:lang w:val="en-GB"/>
        </w:rPr>
        <w:fldChar w:fldCharType="separate"/>
      </w:r>
      <w:r w:rsidRPr="006848AD">
        <w:rPr>
          <w:noProof/>
          <w:sz w:val="22"/>
          <w:szCs w:val="22"/>
          <w:lang w:val="en-GB"/>
        </w:rPr>
        <w:t>[4]</w:t>
      </w:r>
      <w:r w:rsidRPr="006848AD">
        <w:rPr>
          <w:sz w:val="22"/>
          <w:szCs w:val="22"/>
          <w:lang w:val="en-GB"/>
        </w:rPr>
        <w:fldChar w:fldCharType="end"/>
      </w:r>
      <w:r w:rsidRPr="006848AD">
        <w:rPr>
          <w:sz w:val="22"/>
          <w:szCs w:val="22"/>
          <w:lang w:val="en-GB"/>
        </w:rPr>
        <w:t xml:space="preserve"> that this format increases the data entry time (compared to the existing scribbled paper-based activity), the levels of information integrity and future processing and retrieval are streamlined.</w:t>
      </w:r>
    </w:p>
    <w:p w14:paraId="0859B793" w14:textId="4E430051" w:rsidR="0081271B" w:rsidRPr="006848AD" w:rsidRDefault="00D17798" w:rsidP="00896B9C">
      <w:pPr>
        <w:keepNext/>
        <w:spacing w:line="360" w:lineRule="auto"/>
        <w:jc w:val="center"/>
        <w:rPr>
          <w:lang w:val="en-GB"/>
        </w:rPr>
      </w:pPr>
      <w:r w:rsidRPr="006848AD">
        <w:rPr>
          <w:noProof/>
          <w:lang w:val="en-GB" w:eastAsia="en-GB"/>
        </w:rPr>
        <w:lastRenderedPageBreak/>
        <w:drawing>
          <wp:inline distT="0" distB="0" distL="0" distR="0" wp14:anchorId="691F7A62" wp14:editId="57539A19">
            <wp:extent cx="5489111" cy="2235200"/>
            <wp:effectExtent l="76200" t="50800" r="73660" b="889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22012" cy="2248598"/>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B6FFC10" w14:textId="77777777" w:rsidR="0081271B" w:rsidRPr="006848AD" w:rsidRDefault="0081271B" w:rsidP="0081271B">
      <w:pPr>
        <w:keepNext/>
        <w:spacing w:line="360" w:lineRule="auto"/>
        <w:jc w:val="center"/>
        <w:rPr>
          <w:rFonts w:asciiTheme="majorHAnsi" w:hAnsiTheme="majorHAnsi" w:cstheme="majorHAnsi"/>
          <w:color w:val="000000" w:themeColor="text1"/>
          <w:sz w:val="15"/>
          <w:lang w:val="en-GB"/>
        </w:rPr>
      </w:pPr>
    </w:p>
    <w:p w14:paraId="3F9D7C13" w14:textId="5E8B7583" w:rsidR="00D17798" w:rsidRPr="006848AD" w:rsidRDefault="0081271B" w:rsidP="0081271B">
      <w:pPr>
        <w:pStyle w:val="Caption"/>
        <w:jc w:val="center"/>
        <w:rPr>
          <w:rFonts w:asciiTheme="majorHAnsi" w:hAnsiTheme="majorHAnsi" w:cstheme="majorHAnsi"/>
          <w:i w:val="0"/>
          <w:color w:val="000000" w:themeColor="text1"/>
          <w:sz w:val="24"/>
          <w:szCs w:val="22"/>
          <w:lang w:val="en-GB"/>
        </w:rPr>
      </w:pPr>
      <w:bookmarkStart w:id="23" w:name="_Toc9001323"/>
      <w:r w:rsidRPr="006848AD">
        <w:rPr>
          <w:rFonts w:asciiTheme="majorHAnsi" w:hAnsiTheme="majorHAnsi" w:cstheme="majorHAnsi"/>
          <w:b/>
          <w:i w:val="0"/>
          <w:color w:val="000000" w:themeColor="text1"/>
          <w:sz w:val="20"/>
          <w:lang w:val="en-GB"/>
        </w:rPr>
        <w:t xml:space="preserve">Figure </w:t>
      </w:r>
      <w:r w:rsidRPr="006848AD">
        <w:rPr>
          <w:rFonts w:asciiTheme="majorHAnsi" w:hAnsiTheme="majorHAnsi" w:cstheme="majorHAnsi"/>
          <w:b/>
          <w:i w:val="0"/>
          <w:color w:val="000000" w:themeColor="text1"/>
          <w:sz w:val="20"/>
          <w:lang w:val="en-GB"/>
        </w:rPr>
        <w:fldChar w:fldCharType="begin"/>
      </w:r>
      <w:r w:rsidRPr="006848AD">
        <w:rPr>
          <w:rFonts w:asciiTheme="majorHAnsi" w:hAnsiTheme="majorHAnsi" w:cstheme="majorHAnsi"/>
          <w:b/>
          <w:i w:val="0"/>
          <w:color w:val="000000" w:themeColor="text1"/>
          <w:sz w:val="20"/>
          <w:lang w:val="en-GB"/>
        </w:rPr>
        <w:instrText xml:space="preserve"> SEQ Figure \* ARABIC </w:instrText>
      </w:r>
      <w:r w:rsidRPr="006848AD">
        <w:rPr>
          <w:rFonts w:asciiTheme="majorHAnsi" w:hAnsiTheme="majorHAnsi" w:cstheme="majorHAnsi"/>
          <w:b/>
          <w:i w:val="0"/>
          <w:color w:val="000000" w:themeColor="text1"/>
          <w:sz w:val="20"/>
          <w:lang w:val="en-GB"/>
        </w:rPr>
        <w:fldChar w:fldCharType="separate"/>
      </w:r>
      <w:r w:rsidR="00A73E26" w:rsidRPr="006848AD">
        <w:rPr>
          <w:rFonts w:asciiTheme="majorHAnsi" w:hAnsiTheme="majorHAnsi" w:cstheme="majorHAnsi"/>
          <w:b/>
          <w:i w:val="0"/>
          <w:noProof/>
          <w:color w:val="000000" w:themeColor="text1"/>
          <w:sz w:val="20"/>
          <w:lang w:val="en-GB"/>
        </w:rPr>
        <w:t>6</w:t>
      </w:r>
      <w:r w:rsidRPr="006848AD">
        <w:rPr>
          <w:rFonts w:asciiTheme="majorHAnsi" w:hAnsiTheme="majorHAnsi" w:cstheme="majorHAnsi"/>
          <w:b/>
          <w:i w:val="0"/>
          <w:color w:val="000000" w:themeColor="text1"/>
          <w:sz w:val="20"/>
          <w:lang w:val="en-GB"/>
        </w:rPr>
        <w:fldChar w:fldCharType="end"/>
      </w:r>
      <w:r w:rsidRPr="006848AD">
        <w:rPr>
          <w:rFonts w:asciiTheme="majorHAnsi" w:hAnsiTheme="majorHAnsi" w:cstheme="majorHAnsi"/>
          <w:b/>
          <w:i w:val="0"/>
          <w:color w:val="000000" w:themeColor="text1"/>
          <w:sz w:val="20"/>
          <w:lang w:val="en-GB"/>
        </w:rPr>
        <w:t>:</w:t>
      </w:r>
      <w:r w:rsidRPr="006848AD">
        <w:rPr>
          <w:rFonts w:asciiTheme="majorHAnsi" w:hAnsiTheme="majorHAnsi" w:cstheme="majorHAnsi"/>
          <w:i w:val="0"/>
          <w:color w:val="000000" w:themeColor="text1"/>
          <w:sz w:val="20"/>
          <w:lang w:val="en-GB"/>
        </w:rPr>
        <w:t xml:space="preserve"> Viewing Appointments made by Patients</w:t>
      </w:r>
      <w:bookmarkEnd w:id="23"/>
    </w:p>
    <w:p w14:paraId="6C0E9C59" w14:textId="687E32CA" w:rsidR="00F84131" w:rsidRPr="006848AD" w:rsidRDefault="00F84131" w:rsidP="00823B52">
      <w:pPr>
        <w:spacing w:line="360" w:lineRule="auto"/>
        <w:jc w:val="both"/>
        <w:rPr>
          <w:sz w:val="22"/>
          <w:szCs w:val="22"/>
          <w:lang w:val="en-GB"/>
        </w:rPr>
      </w:pPr>
    </w:p>
    <w:p w14:paraId="1E4DE8F4" w14:textId="36CB78AC" w:rsidR="009C135E" w:rsidRPr="006848AD" w:rsidRDefault="009C135E" w:rsidP="009C135E">
      <w:pPr>
        <w:spacing w:line="360" w:lineRule="auto"/>
        <w:jc w:val="both"/>
        <w:rPr>
          <w:sz w:val="22"/>
          <w:lang w:val="en-GB"/>
        </w:rPr>
      </w:pPr>
      <w:r w:rsidRPr="006848AD">
        <w:rPr>
          <w:sz w:val="22"/>
          <w:lang w:val="en-GB"/>
        </w:rPr>
        <w:t>Easily communicating with patients is an important task for a firm that typically has a very large customer or patient base; one such common communication being reminding patients about upcoming appointments. To perform this role, a Mail</w:t>
      </w:r>
      <w:r w:rsidR="00DB5C34" w:rsidRPr="006848AD">
        <w:rPr>
          <w:sz w:val="22"/>
          <w:lang w:val="en-GB"/>
        </w:rPr>
        <w:t xml:space="preserve"> </w:t>
      </w:r>
      <w:r w:rsidRPr="006848AD">
        <w:rPr>
          <w:sz w:val="22"/>
          <w:lang w:val="en-GB"/>
        </w:rPr>
        <w:t>Merge has been configured to allow a system user to send out letters to all patients; allowing adjustments to the letter before it can be finalised and e</w:t>
      </w:r>
      <w:r w:rsidR="00EA1B35" w:rsidRPr="006848AD">
        <w:rPr>
          <w:sz w:val="22"/>
          <w:lang w:val="en-GB"/>
        </w:rPr>
        <w:t xml:space="preserve">xported to a printable pdf file, as illustrated below in </w:t>
      </w:r>
      <w:r w:rsidR="00EA1B35" w:rsidRPr="006848AD">
        <w:rPr>
          <w:sz w:val="22"/>
          <w:lang w:val="en-GB"/>
        </w:rPr>
        <w:fldChar w:fldCharType="begin"/>
      </w:r>
      <w:r w:rsidR="00EA1B35" w:rsidRPr="006848AD">
        <w:rPr>
          <w:sz w:val="22"/>
          <w:lang w:val="en-GB"/>
        </w:rPr>
        <w:instrText xml:space="preserve"> REF _Ref8720596 \h </w:instrText>
      </w:r>
      <w:r w:rsidR="00EA1B35" w:rsidRPr="006848AD">
        <w:rPr>
          <w:sz w:val="22"/>
          <w:lang w:val="en-GB"/>
        </w:rPr>
      </w:r>
      <w:r w:rsidR="00EA1B35" w:rsidRPr="006848AD">
        <w:rPr>
          <w:sz w:val="22"/>
          <w:lang w:val="en-GB"/>
        </w:rPr>
        <w:fldChar w:fldCharType="separate"/>
      </w:r>
      <w:r w:rsidR="00B0619C" w:rsidRPr="006848AD">
        <w:rPr>
          <w:rFonts w:asciiTheme="majorHAnsi" w:hAnsiTheme="majorHAnsi" w:cstheme="majorHAnsi"/>
          <w:b/>
          <w:color w:val="000000" w:themeColor="text1"/>
          <w:lang w:val="en-GB"/>
        </w:rPr>
        <w:t xml:space="preserve">Figure </w:t>
      </w:r>
      <w:r w:rsidR="00B0619C" w:rsidRPr="006848AD">
        <w:rPr>
          <w:rFonts w:asciiTheme="majorHAnsi" w:hAnsiTheme="majorHAnsi" w:cstheme="majorHAnsi"/>
          <w:b/>
          <w:noProof/>
          <w:color w:val="000000" w:themeColor="text1"/>
          <w:lang w:val="en-GB"/>
        </w:rPr>
        <w:t>9</w:t>
      </w:r>
      <w:r w:rsidR="00EA1B35" w:rsidRPr="006848AD">
        <w:rPr>
          <w:sz w:val="22"/>
          <w:lang w:val="en-GB"/>
        </w:rPr>
        <w:fldChar w:fldCharType="end"/>
      </w:r>
      <w:r w:rsidR="00EA1B35" w:rsidRPr="006848AD">
        <w:rPr>
          <w:sz w:val="22"/>
          <w:lang w:val="en-GB"/>
        </w:rPr>
        <w:t>.</w:t>
      </w:r>
    </w:p>
    <w:p w14:paraId="7D028886" w14:textId="06AA10F8" w:rsidR="00C14872" w:rsidRPr="006848AD" w:rsidRDefault="00C14872" w:rsidP="009C135E">
      <w:pPr>
        <w:spacing w:line="360" w:lineRule="auto"/>
        <w:jc w:val="both"/>
        <w:rPr>
          <w:sz w:val="22"/>
          <w:lang w:val="en-GB"/>
        </w:rPr>
      </w:pPr>
    </w:p>
    <w:p w14:paraId="615AAB60" w14:textId="77777777" w:rsidR="00EA1B35" w:rsidRPr="006848AD" w:rsidRDefault="00EA1B35" w:rsidP="00EA1B35">
      <w:pPr>
        <w:spacing w:line="360" w:lineRule="auto"/>
        <w:ind w:firstLine="720"/>
        <w:jc w:val="both"/>
        <w:rPr>
          <w:sz w:val="22"/>
          <w:szCs w:val="22"/>
          <w:lang w:val="en-GB"/>
        </w:rPr>
      </w:pPr>
      <w:r w:rsidRPr="006848AD">
        <w:rPr>
          <w:sz w:val="22"/>
          <w:szCs w:val="22"/>
          <w:lang w:val="en-GB"/>
        </w:rPr>
        <w:t xml:space="preserve">The code illustrated above </w:t>
      </w:r>
      <w:r w:rsidRPr="006848AD">
        <w:rPr>
          <w:sz w:val="22"/>
          <w:szCs w:val="22"/>
          <w:lang w:val="en-GB"/>
        </w:rPr>
        <w:fldChar w:fldCharType="begin" w:fldLock="1"/>
      </w:r>
      <w:r w:rsidRPr="006848AD">
        <w:rPr>
          <w:sz w:val="22"/>
          <w:szCs w:val="22"/>
          <w:lang w:val="en-GB"/>
        </w:rPr>
        <w:instrText>ADDIN CSL_CITATION {"citationItems":[{"id":"ITEM-1","itemData":{"URL":"https://www.techonthenet.com/access/modules/word_doc.php","abstract":"This MSAccess tutorial explains how to open a Microsoft Word document from within Access 2003 (with step-by-step instructions).","accessed":{"date-parts":[["2019","5","11"]]},"author":[{"dropping-particle":"","family":"TechOnTheNet","given":"","non-dropping-particle":"","parse-names":false,"suffix":""}],"container-title":"Access","id":"ITEM-1","issued":{"date-parts":[["2019"]]},"title":"MS Access 2003: Open a Microsoft Word document from Access","type":"webpage"},"uris":["http://www.mendeley.com/documents/?uuid=9c3932be-4e53-3d4a-9115-a43017f93ba4"]}],"mendeley":{"formattedCitation":"[5]","plainTextFormattedCitation":"[5]","previouslyFormattedCitation":"[5]"},"properties":{"noteIndex":0},"schema":"https://github.com/citation-style-language/schema/raw/master/csl-citation.json"}</w:instrText>
      </w:r>
      <w:r w:rsidRPr="006848AD">
        <w:rPr>
          <w:sz w:val="22"/>
          <w:szCs w:val="22"/>
          <w:lang w:val="en-GB"/>
        </w:rPr>
        <w:fldChar w:fldCharType="separate"/>
      </w:r>
      <w:r w:rsidRPr="006848AD">
        <w:rPr>
          <w:noProof/>
          <w:sz w:val="22"/>
          <w:szCs w:val="22"/>
          <w:lang w:val="en-GB"/>
        </w:rPr>
        <w:t>[5]</w:t>
      </w:r>
      <w:r w:rsidRPr="006848AD">
        <w:rPr>
          <w:sz w:val="22"/>
          <w:szCs w:val="22"/>
          <w:lang w:val="en-GB"/>
        </w:rPr>
        <w:fldChar w:fldCharType="end"/>
      </w:r>
      <w:r w:rsidRPr="006848AD">
        <w:rPr>
          <w:sz w:val="22"/>
          <w:szCs w:val="22"/>
          <w:lang w:val="en-GB"/>
        </w:rPr>
        <w:t xml:space="preserve"> is executed when a button control on the ‘</w:t>
      </w:r>
      <w:r w:rsidRPr="006848AD">
        <w:rPr>
          <w:rFonts w:ascii="Consolas" w:hAnsi="Consolas" w:cs="Consolas"/>
          <w:sz w:val="22"/>
          <w:szCs w:val="22"/>
          <w:lang w:val="en-GB"/>
        </w:rPr>
        <w:t>Frm_Manage_Appointments</w:t>
      </w:r>
      <w:r w:rsidRPr="006848AD">
        <w:rPr>
          <w:sz w:val="22"/>
          <w:szCs w:val="22"/>
          <w:lang w:val="en-GB"/>
        </w:rPr>
        <w:t>’ screen is clicked. This creates two variables – one for the MS Word Application and one for the target document. If the document is found (and no error message is displayed), then the application object is opened and the file (the name of which is assigned to the variable ‘</w:t>
      </w:r>
      <w:r w:rsidRPr="006848AD">
        <w:rPr>
          <w:rFonts w:ascii="Consolas" w:hAnsi="Consolas" w:cs="Consolas"/>
          <w:sz w:val="22"/>
          <w:szCs w:val="22"/>
          <w:lang w:val="en-GB"/>
        </w:rPr>
        <w:t>LWordDoc</w:t>
      </w:r>
      <w:r w:rsidRPr="006848AD">
        <w:rPr>
          <w:sz w:val="22"/>
          <w:szCs w:val="22"/>
          <w:lang w:val="en-GB"/>
        </w:rPr>
        <w:t>’) is loaded within.</w:t>
      </w:r>
    </w:p>
    <w:p w14:paraId="6E6D775C" w14:textId="275FBC8F" w:rsidR="00EA1B35" w:rsidRPr="006848AD" w:rsidRDefault="00EA1B35" w:rsidP="00EA1B35">
      <w:pPr>
        <w:spacing w:line="360" w:lineRule="auto"/>
        <w:jc w:val="both"/>
        <w:rPr>
          <w:sz w:val="22"/>
          <w:szCs w:val="22"/>
          <w:lang w:val="en-GB"/>
        </w:rPr>
      </w:pPr>
      <w:r w:rsidRPr="006848AD">
        <w:rPr>
          <w:sz w:val="22"/>
          <w:szCs w:val="22"/>
          <w:lang w:val="en-GB"/>
        </w:rPr>
        <w:t xml:space="preserve">Whilst reminders can be exported to MS Word and then printed, a report can be created from a staff query and then emailed out to a patient. A form button has been linked to a ‘Print Report’ function, allowing the user to </w:t>
      </w:r>
      <w:r w:rsidR="0020134E" w:rsidRPr="006848AD">
        <w:rPr>
          <w:sz w:val="22"/>
          <w:szCs w:val="22"/>
          <w:lang w:val="en-GB"/>
        </w:rPr>
        <w:t>print customer appointment history</w:t>
      </w:r>
      <w:r w:rsidR="009D2C10" w:rsidRPr="006848AD">
        <w:rPr>
          <w:sz w:val="22"/>
          <w:szCs w:val="22"/>
          <w:lang w:val="en-GB"/>
        </w:rPr>
        <w:t xml:space="preserve"> – this is shown in </w:t>
      </w:r>
      <w:r w:rsidR="009D2C10" w:rsidRPr="006848AD">
        <w:rPr>
          <w:sz w:val="22"/>
          <w:szCs w:val="22"/>
          <w:lang w:val="en-GB"/>
        </w:rPr>
        <w:fldChar w:fldCharType="begin"/>
      </w:r>
      <w:r w:rsidR="009D2C10" w:rsidRPr="006848AD">
        <w:rPr>
          <w:sz w:val="22"/>
          <w:szCs w:val="22"/>
          <w:lang w:val="en-GB"/>
        </w:rPr>
        <w:instrText xml:space="preserve"> REF _Ref8811575 \h </w:instrText>
      </w:r>
      <w:r w:rsidR="009D2C10" w:rsidRPr="006848AD">
        <w:rPr>
          <w:sz w:val="22"/>
          <w:szCs w:val="22"/>
          <w:lang w:val="en-GB"/>
        </w:rPr>
      </w:r>
      <w:r w:rsidR="009D2C10" w:rsidRPr="006848AD">
        <w:rPr>
          <w:sz w:val="22"/>
          <w:szCs w:val="22"/>
          <w:lang w:val="en-GB"/>
        </w:rPr>
        <w:fldChar w:fldCharType="separate"/>
      </w:r>
      <w:r w:rsidR="009D2C10" w:rsidRPr="006848AD">
        <w:rPr>
          <w:rFonts w:asciiTheme="majorHAnsi" w:hAnsiTheme="majorHAnsi" w:cstheme="majorHAnsi"/>
          <w:b/>
          <w:color w:val="000000" w:themeColor="text1"/>
          <w:lang w:val="en-GB"/>
        </w:rPr>
        <w:t xml:space="preserve">Figure </w:t>
      </w:r>
      <w:r w:rsidR="009D2C10" w:rsidRPr="006848AD">
        <w:rPr>
          <w:rFonts w:asciiTheme="majorHAnsi" w:hAnsiTheme="majorHAnsi" w:cstheme="majorHAnsi"/>
          <w:b/>
          <w:i/>
          <w:noProof/>
          <w:color w:val="000000" w:themeColor="text1"/>
          <w:lang w:val="en-GB"/>
        </w:rPr>
        <w:t>7</w:t>
      </w:r>
      <w:r w:rsidR="009D2C10" w:rsidRPr="006848AD">
        <w:rPr>
          <w:sz w:val="22"/>
          <w:szCs w:val="22"/>
          <w:lang w:val="en-GB"/>
        </w:rPr>
        <w:fldChar w:fldCharType="end"/>
      </w:r>
      <w:r w:rsidR="009D2C10" w:rsidRPr="006848AD">
        <w:rPr>
          <w:sz w:val="22"/>
          <w:szCs w:val="22"/>
          <w:lang w:val="en-GB"/>
        </w:rPr>
        <w:t xml:space="preserve"> with </w:t>
      </w:r>
      <w:r w:rsidR="008D4A2D" w:rsidRPr="006848AD">
        <w:rPr>
          <w:sz w:val="22"/>
          <w:szCs w:val="22"/>
          <w:lang w:val="en-GB"/>
        </w:rPr>
        <w:t>a ‘PrintObject’ macro function</w:t>
      </w:r>
      <w:r w:rsidR="009D2C10" w:rsidRPr="006848AD">
        <w:rPr>
          <w:sz w:val="22"/>
          <w:szCs w:val="22"/>
          <w:lang w:val="en-GB"/>
        </w:rPr>
        <w:t>.</w:t>
      </w:r>
    </w:p>
    <w:p w14:paraId="4559A627" w14:textId="77777777" w:rsidR="00EA1B35" w:rsidRPr="006848AD" w:rsidRDefault="00EA1B35" w:rsidP="009C135E">
      <w:pPr>
        <w:spacing w:line="360" w:lineRule="auto"/>
        <w:jc w:val="both"/>
        <w:rPr>
          <w:sz w:val="22"/>
          <w:lang w:val="en-GB"/>
        </w:rPr>
      </w:pPr>
    </w:p>
    <w:p w14:paraId="4648C44F" w14:textId="77777777" w:rsidR="008D4A2D" w:rsidRPr="006848AD" w:rsidRDefault="008D4A2D" w:rsidP="00823B52">
      <w:pPr>
        <w:spacing w:line="360" w:lineRule="auto"/>
        <w:jc w:val="both"/>
        <w:rPr>
          <w:noProof/>
          <w:sz w:val="22"/>
          <w:szCs w:val="22"/>
          <w:bdr w:val="single" w:sz="4" w:space="0" w:color="auto"/>
          <w:lang w:val="en-GB"/>
        </w:rPr>
      </w:pPr>
    </w:p>
    <w:p w14:paraId="43CF941F" w14:textId="0D723684" w:rsidR="008D4A2D" w:rsidRPr="006848AD" w:rsidRDefault="008D4A2D" w:rsidP="00823B52">
      <w:pPr>
        <w:spacing w:line="360" w:lineRule="auto"/>
        <w:jc w:val="both"/>
        <w:rPr>
          <w:noProof/>
          <w:sz w:val="22"/>
          <w:szCs w:val="22"/>
          <w:bdr w:val="single" w:sz="4" w:space="0" w:color="auto"/>
          <w:lang w:val="en-GB"/>
        </w:rPr>
      </w:pPr>
    </w:p>
    <w:p w14:paraId="71A223D7" w14:textId="7445F0A7" w:rsidR="008D4A2D" w:rsidRPr="006848AD" w:rsidRDefault="008D4A2D" w:rsidP="00823B52">
      <w:pPr>
        <w:spacing w:line="360" w:lineRule="auto"/>
        <w:jc w:val="both"/>
        <w:rPr>
          <w:noProof/>
          <w:sz w:val="22"/>
          <w:szCs w:val="22"/>
          <w:bdr w:val="single" w:sz="4" w:space="0" w:color="auto"/>
          <w:lang w:val="en-GB"/>
        </w:rPr>
      </w:pPr>
    </w:p>
    <w:p w14:paraId="3A2E391E" w14:textId="1A5216E2" w:rsidR="008D4A2D" w:rsidRPr="006848AD" w:rsidRDefault="008D4A2D" w:rsidP="00823B52">
      <w:pPr>
        <w:spacing w:line="360" w:lineRule="auto"/>
        <w:jc w:val="both"/>
        <w:rPr>
          <w:noProof/>
          <w:sz w:val="22"/>
          <w:szCs w:val="22"/>
          <w:bdr w:val="single" w:sz="4" w:space="0" w:color="auto"/>
          <w:lang w:val="en-GB"/>
        </w:rPr>
      </w:pPr>
    </w:p>
    <w:p w14:paraId="5A448D8E" w14:textId="12F755EF" w:rsidR="008D4A2D" w:rsidRPr="006848AD" w:rsidRDefault="008D4A2D" w:rsidP="00823B52">
      <w:pPr>
        <w:spacing w:line="360" w:lineRule="auto"/>
        <w:jc w:val="both"/>
        <w:rPr>
          <w:noProof/>
          <w:sz w:val="22"/>
          <w:szCs w:val="22"/>
          <w:bdr w:val="single" w:sz="4" w:space="0" w:color="auto"/>
          <w:lang w:val="en-GB"/>
        </w:rPr>
      </w:pPr>
    </w:p>
    <w:p w14:paraId="35A86108" w14:textId="179F3405" w:rsidR="008D4A2D" w:rsidRPr="006848AD" w:rsidRDefault="008D4A2D" w:rsidP="00823B52">
      <w:pPr>
        <w:spacing w:line="360" w:lineRule="auto"/>
        <w:jc w:val="both"/>
        <w:rPr>
          <w:noProof/>
          <w:sz w:val="22"/>
          <w:szCs w:val="22"/>
          <w:bdr w:val="single" w:sz="4" w:space="0" w:color="auto"/>
          <w:lang w:val="en-GB"/>
        </w:rPr>
      </w:pPr>
    </w:p>
    <w:p w14:paraId="519B5B90" w14:textId="5014828C" w:rsidR="008D4A2D" w:rsidRPr="006848AD" w:rsidRDefault="008D4A2D" w:rsidP="00823B52">
      <w:pPr>
        <w:spacing w:line="360" w:lineRule="auto"/>
        <w:jc w:val="both"/>
        <w:rPr>
          <w:noProof/>
          <w:sz w:val="22"/>
          <w:szCs w:val="22"/>
          <w:bdr w:val="single" w:sz="4" w:space="0" w:color="auto"/>
          <w:lang w:val="en-GB"/>
        </w:rPr>
      </w:pPr>
    </w:p>
    <w:p w14:paraId="3DE10987" w14:textId="7D37639F" w:rsidR="008D4A2D" w:rsidRPr="006848AD" w:rsidRDefault="008D4A2D" w:rsidP="00823B52">
      <w:pPr>
        <w:spacing w:line="360" w:lineRule="auto"/>
        <w:jc w:val="both"/>
        <w:rPr>
          <w:noProof/>
          <w:sz w:val="22"/>
          <w:szCs w:val="22"/>
          <w:bdr w:val="single" w:sz="4" w:space="0" w:color="auto"/>
          <w:lang w:val="en-GB"/>
        </w:rPr>
      </w:pPr>
    </w:p>
    <w:p w14:paraId="50F5B3F6" w14:textId="7D05BF1A" w:rsidR="008D4A2D" w:rsidRPr="006848AD" w:rsidRDefault="008D4A2D" w:rsidP="00823B52">
      <w:pPr>
        <w:spacing w:line="360" w:lineRule="auto"/>
        <w:jc w:val="both"/>
        <w:rPr>
          <w:noProof/>
          <w:sz w:val="22"/>
          <w:szCs w:val="22"/>
          <w:bdr w:val="single" w:sz="4" w:space="0" w:color="auto"/>
          <w:lang w:val="en-GB"/>
        </w:rPr>
      </w:pPr>
    </w:p>
    <w:p w14:paraId="6081475F" w14:textId="5A9BFC53" w:rsidR="008D4A2D" w:rsidRPr="006848AD" w:rsidRDefault="008D4A2D" w:rsidP="00823B52">
      <w:pPr>
        <w:spacing w:line="360" w:lineRule="auto"/>
        <w:jc w:val="both"/>
        <w:rPr>
          <w:noProof/>
          <w:sz w:val="22"/>
          <w:szCs w:val="22"/>
          <w:bdr w:val="single" w:sz="4" w:space="0" w:color="auto"/>
          <w:lang w:val="en-GB"/>
        </w:rPr>
      </w:pPr>
    </w:p>
    <w:p w14:paraId="7BC5BB5A" w14:textId="6BB15C03" w:rsidR="008D4A2D" w:rsidRPr="006848AD" w:rsidRDefault="008D4A2D" w:rsidP="00823B52">
      <w:pPr>
        <w:spacing w:line="360" w:lineRule="auto"/>
        <w:jc w:val="both"/>
        <w:rPr>
          <w:noProof/>
          <w:sz w:val="22"/>
          <w:szCs w:val="22"/>
          <w:bdr w:val="single" w:sz="4" w:space="0" w:color="auto"/>
          <w:lang w:val="en-GB"/>
        </w:rPr>
      </w:pPr>
    </w:p>
    <w:p w14:paraId="0E23C3B9" w14:textId="77777777" w:rsidR="008D4A2D" w:rsidRPr="006848AD" w:rsidRDefault="008D4A2D" w:rsidP="00823B52">
      <w:pPr>
        <w:spacing w:line="360" w:lineRule="auto"/>
        <w:jc w:val="both"/>
        <w:rPr>
          <w:noProof/>
          <w:sz w:val="22"/>
          <w:szCs w:val="22"/>
          <w:bdr w:val="single" w:sz="4" w:space="0" w:color="auto"/>
          <w:lang w:val="en-GB"/>
        </w:rPr>
      </w:pPr>
    </w:p>
    <w:bookmarkStart w:id="24" w:name="_MON_1619180877"/>
    <w:bookmarkEnd w:id="24"/>
    <w:p w14:paraId="4C6F7115" w14:textId="709FF6E5" w:rsidR="00F84131" w:rsidRPr="006848AD" w:rsidRDefault="004D3989" w:rsidP="00823B52">
      <w:pPr>
        <w:spacing w:line="360" w:lineRule="auto"/>
        <w:jc w:val="both"/>
        <w:rPr>
          <w:sz w:val="22"/>
          <w:szCs w:val="22"/>
          <w:lang w:val="en-GB"/>
        </w:rPr>
      </w:pPr>
      <w:r w:rsidRPr="006848AD">
        <w:rPr>
          <w:noProof/>
          <w:sz w:val="22"/>
          <w:szCs w:val="22"/>
          <w:bdr w:val="single" w:sz="4" w:space="0" w:color="auto"/>
          <w:lang w:val="en-GB"/>
        </w:rPr>
        <w:object w:dxaOrig="9026" w:dyaOrig="6323" w14:anchorId="4F781B6E">
          <v:shape id="_x0000_i1026" type="#_x0000_t75" alt="" style="width:453.75pt;height:316.5pt;mso-width-percent:0;mso-height-percent:0;mso-width-percent:0;mso-height-percent:0" o:ole="">
            <v:imagedata r:id="rId16" o:title=""/>
          </v:shape>
          <o:OLEObject Type="Embed" ProgID="Word.OpenDocumentText.12" ShapeID="_x0000_i1026" DrawAspect="Content" ObjectID="_1619614102" r:id="rId17"/>
        </w:object>
      </w:r>
    </w:p>
    <w:p w14:paraId="051CBE96" w14:textId="1ED192AB" w:rsidR="00C6506E" w:rsidRPr="006848AD" w:rsidRDefault="00C6506E" w:rsidP="00C6506E">
      <w:pPr>
        <w:spacing w:line="360" w:lineRule="auto"/>
        <w:jc w:val="both"/>
        <w:rPr>
          <w:sz w:val="22"/>
          <w:szCs w:val="22"/>
          <w:lang w:val="en-GB"/>
        </w:rPr>
      </w:pPr>
    </w:p>
    <w:p w14:paraId="25427D91" w14:textId="02D7DDC0" w:rsidR="008D4A2D" w:rsidRPr="006848AD" w:rsidRDefault="008D4A2D" w:rsidP="00C6506E">
      <w:pPr>
        <w:spacing w:line="360" w:lineRule="auto"/>
        <w:jc w:val="both"/>
        <w:rPr>
          <w:sz w:val="22"/>
          <w:szCs w:val="22"/>
          <w:lang w:val="en-GB"/>
        </w:rPr>
      </w:pPr>
    </w:p>
    <w:p w14:paraId="2E62B976" w14:textId="1C71ABE1" w:rsidR="008D4A2D" w:rsidRPr="006848AD" w:rsidRDefault="008D4A2D" w:rsidP="00C6506E">
      <w:pPr>
        <w:spacing w:line="360" w:lineRule="auto"/>
        <w:jc w:val="both"/>
        <w:rPr>
          <w:sz w:val="22"/>
          <w:szCs w:val="22"/>
          <w:lang w:val="en-GB"/>
        </w:rPr>
      </w:pPr>
    </w:p>
    <w:p w14:paraId="4FDB9035" w14:textId="77777777" w:rsidR="008D4A2D" w:rsidRPr="006848AD" w:rsidRDefault="008D4A2D" w:rsidP="00C6506E">
      <w:pPr>
        <w:spacing w:line="360" w:lineRule="auto"/>
        <w:jc w:val="both"/>
        <w:rPr>
          <w:sz w:val="22"/>
          <w:szCs w:val="22"/>
          <w:lang w:val="en-GB"/>
        </w:rPr>
      </w:pPr>
    </w:p>
    <w:p w14:paraId="44FBD33D" w14:textId="21C5E852" w:rsidR="00E46F58" w:rsidRPr="006848AD" w:rsidRDefault="00EA1B35" w:rsidP="00E46F58">
      <w:pPr>
        <w:keepNext/>
        <w:spacing w:line="360" w:lineRule="auto"/>
        <w:jc w:val="both"/>
        <w:rPr>
          <w:lang w:val="en-GB"/>
        </w:rPr>
      </w:pPr>
      <w:r w:rsidRPr="006848AD">
        <w:rPr>
          <w:noProof/>
          <w:lang w:val="en-GB" w:eastAsia="en-GB"/>
        </w:rPr>
        <w:drawing>
          <wp:inline distT="0" distB="0" distL="0" distR="0" wp14:anchorId="488ED0D8" wp14:editId="4467B05A">
            <wp:extent cx="5727700" cy="887095"/>
            <wp:effectExtent l="76200" t="50800" r="76200" b="908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887095"/>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06E4DF5" w14:textId="77777777" w:rsidR="00E46F58" w:rsidRPr="006848AD" w:rsidRDefault="00E46F58" w:rsidP="00E46F58">
      <w:pPr>
        <w:keepNext/>
        <w:spacing w:line="360" w:lineRule="auto"/>
        <w:jc w:val="center"/>
        <w:rPr>
          <w:rFonts w:asciiTheme="majorHAnsi" w:hAnsiTheme="majorHAnsi" w:cstheme="majorHAnsi"/>
          <w:b/>
          <w:color w:val="000000" w:themeColor="text1"/>
          <w:sz w:val="11"/>
          <w:lang w:val="en-GB"/>
        </w:rPr>
      </w:pPr>
    </w:p>
    <w:p w14:paraId="58AC085F" w14:textId="5956A790" w:rsidR="00EA1B35" w:rsidRPr="006848AD" w:rsidRDefault="00E46F58" w:rsidP="00E46F58">
      <w:pPr>
        <w:pStyle w:val="Caption"/>
        <w:jc w:val="center"/>
        <w:rPr>
          <w:rFonts w:asciiTheme="majorHAnsi" w:hAnsiTheme="majorHAnsi" w:cstheme="majorHAnsi"/>
          <w:i w:val="0"/>
          <w:color w:val="000000" w:themeColor="text1"/>
          <w:sz w:val="24"/>
          <w:szCs w:val="22"/>
          <w:lang w:val="en-GB"/>
        </w:rPr>
      </w:pPr>
      <w:bookmarkStart w:id="25" w:name="_Ref8811575"/>
      <w:bookmarkStart w:id="26" w:name="_Toc9001324"/>
      <w:r w:rsidRPr="006848AD">
        <w:rPr>
          <w:rFonts w:asciiTheme="majorHAnsi" w:hAnsiTheme="majorHAnsi" w:cstheme="majorHAnsi"/>
          <w:b/>
          <w:i w:val="0"/>
          <w:color w:val="000000" w:themeColor="text1"/>
          <w:sz w:val="20"/>
          <w:lang w:val="en-GB"/>
        </w:rPr>
        <w:t xml:space="preserve">Figure </w:t>
      </w:r>
      <w:r w:rsidRPr="006848AD">
        <w:rPr>
          <w:rFonts w:asciiTheme="majorHAnsi" w:hAnsiTheme="majorHAnsi" w:cstheme="majorHAnsi"/>
          <w:b/>
          <w:i w:val="0"/>
          <w:color w:val="000000" w:themeColor="text1"/>
          <w:sz w:val="20"/>
          <w:lang w:val="en-GB"/>
        </w:rPr>
        <w:fldChar w:fldCharType="begin"/>
      </w:r>
      <w:r w:rsidRPr="006848AD">
        <w:rPr>
          <w:rFonts w:asciiTheme="majorHAnsi" w:hAnsiTheme="majorHAnsi" w:cstheme="majorHAnsi"/>
          <w:b/>
          <w:i w:val="0"/>
          <w:color w:val="000000" w:themeColor="text1"/>
          <w:sz w:val="20"/>
          <w:lang w:val="en-GB"/>
        </w:rPr>
        <w:instrText xml:space="preserve"> SEQ Figure \* ARABIC </w:instrText>
      </w:r>
      <w:r w:rsidRPr="006848AD">
        <w:rPr>
          <w:rFonts w:asciiTheme="majorHAnsi" w:hAnsiTheme="majorHAnsi" w:cstheme="majorHAnsi"/>
          <w:b/>
          <w:i w:val="0"/>
          <w:color w:val="000000" w:themeColor="text1"/>
          <w:sz w:val="20"/>
          <w:lang w:val="en-GB"/>
        </w:rPr>
        <w:fldChar w:fldCharType="separate"/>
      </w:r>
      <w:r w:rsidR="00A73E26" w:rsidRPr="006848AD">
        <w:rPr>
          <w:rFonts w:asciiTheme="majorHAnsi" w:hAnsiTheme="majorHAnsi" w:cstheme="majorHAnsi"/>
          <w:b/>
          <w:i w:val="0"/>
          <w:noProof/>
          <w:color w:val="000000" w:themeColor="text1"/>
          <w:sz w:val="20"/>
          <w:lang w:val="en-GB"/>
        </w:rPr>
        <w:t>7</w:t>
      </w:r>
      <w:r w:rsidRPr="006848AD">
        <w:rPr>
          <w:rFonts w:asciiTheme="majorHAnsi" w:hAnsiTheme="majorHAnsi" w:cstheme="majorHAnsi"/>
          <w:b/>
          <w:i w:val="0"/>
          <w:color w:val="000000" w:themeColor="text1"/>
          <w:sz w:val="20"/>
          <w:lang w:val="en-GB"/>
        </w:rPr>
        <w:fldChar w:fldCharType="end"/>
      </w:r>
      <w:bookmarkEnd w:id="25"/>
      <w:r w:rsidRPr="006848AD">
        <w:rPr>
          <w:rFonts w:asciiTheme="majorHAnsi" w:hAnsiTheme="majorHAnsi" w:cstheme="majorHAnsi"/>
          <w:b/>
          <w:i w:val="0"/>
          <w:color w:val="000000" w:themeColor="text1"/>
          <w:sz w:val="20"/>
          <w:lang w:val="en-GB"/>
        </w:rPr>
        <w:t>:</w:t>
      </w:r>
      <w:r w:rsidRPr="006848AD">
        <w:rPr>
          <w:rFonts w:asciiTheme="majorHAnsi" w:hAnsiTheme="majorHAnsi" w:cstheme="majorHAnsi"/>
          <w:i w:val="0"/>
          <w:color w:val="000000" w:themeColor="text1"/>
          <w:sz w:val="20"/>
          <w:lang w:val="en-GB"/>
        </w:rPr>
        <w:t xml:space="preserve"> In-built PrintObject() </w:t>
      </w:r>
      <w:r w:rsidR="00501A2C" w:rsidRPr="006848AD">
        <w:rPr>
          <w:rFonts w:asciiTheme="majorHAnsi" w:hAnsiTheme="majorHAnsi" w:cstheme="majorHAnsi"/>
          <w:i w:val="0"/>
          <w:color w:val="000000" w:themeColor="text1"/>
          <w:sz w:val="20"/>
          <w:lang w:val="en-GB"/>
        </w:rPr>
        <w:t>object function</w:t>
      </w:r>
      <w:bookmarkEnd w:id="26"/>
    </w:p>
    <w:p w14:paraId="351973DA" w14:textId="1AE3A173" w:rsidR="002127E8" w:rsidRPr="006848AD" w:rsidRDefault="002127E8" w:rsidP="00C6506E">
      <w:pPr>
        <w:spacing w:line="360" w:lineRule="auto"/>
        <w:jc w:val="both"/>
        <w:rPr>
          <w:sz w:val="22"/>
          <w:szCs w:val="22"/>
          <w:lang w:val="en-GB"/>
        </w:rPr>
      </w:pPr>
    </w:p>
    <w:p w14:paraId="29B571CD" w14:textId="77777777" w:rsidR="00501A2C" w:rsidRPr="006848AD" w:rsidRDefault="00501A2C" w:rsidP="00C6506E">
      <w:pPr>
        <w:spacing w:line="360" w:lineRule="auto"/>
        <w:jc w:val="both"/>
        <w:rPr>
          <w:sz w:val="22"/>
          <w:szCs w:val="22"/>
          <w:lang w:val="en-GB"/>
        </w:rPr>
      </w:pPr>
    </w:p>
    <w:p w14:paraId="331CCD4A" w14:textId="77777777" w:rsidR="00501A2C" w:rsidRPr="006848AD" w:rsidRDefault="00501A2C" w:rsidP="00501A2C">
      <w:pPr>
        <w:keepNext/>
        <w:spacing w:line="360" w:lineRule="auto"/>
        <w:jc w:val="center"/>
        <w:rPr>
          <w:lang w:val="en-GB"/>
        </w:rPr>
      </w:pPr>
    </w:p>
    <w:p w14:paraId="579639B5" w14:textId="77777777" w:rsidR="00501A2C" w:rsidRPr="006848AD" w:rsidRDefault="00501A2C" w:rsidP="00501A2C">
      <w:pPr>
        <w:keepNext/>
        <w:spacing w:line="360" w:lineRule="auto"/>
        <w:jc w:val="center"/>
        <w:rPr>
          <w:lang w:val="en-GB"/>
        </w:rPr>
      </w:pPr>
    </w:p>
    <w:p w14:paraId="0BA874CB" w14:textId="77777777" w:rsidR="00501A2C" w:rsidRPr="006848AD" w:rsidRDefault="00501A2C" w:rsidP="00501A2C">
      <w:pPr>
        <w:keepNext/>
        <w:spacing w:line="360" w:lineRule="auto"/>
        <w:jc w:val="center"/>
        <w:rPr>
          <w:lang w:val="en-GB"/>
        </w:rPr>
      </w:pPr>
    </w:p>
    <w:p w14:paraId="72EA203C" w14:textId="77777777" w:rsidR="00501A2C" w:rsidRPr="006848AD" w:rsidRDefault="00501A2C" w:rsidP="00501A2C">
      <w:pPr>
        <w:keepNext/>
        <w:spacing w:line="360" w:lineRule="auto"/>
        <w:jc w:val="center"/>
        <w:rPr>
          <w:lang w:val="en-GB"/>
        </w:rPr>
      </w:pPr>
    </w:p>
    <w:p w14:paraId="2D3A9026" w14:textId="58954E4F" w:rsidR="00501A2C" w:rsidRPr="006848AD" w:rsidRDefault="002127E8" w:rsidP="00501A2C">
      <w:pPr>
        <w:keepNext/>
        <w:spacing w:line="360" w:lineRule="auto"/>
        <w:jc w:val="center"/>
        <w:rPr>
          <w:lang w:val="en-GB"/>
        </w:rPr>
      </w:pPr>
      <w:r w:rsidRPr="006848AD">
        <w:rPr>
          <w:noProof/>
          <w:lang w:val="en-GB" w:eastAsia="en-GB"/>
        </w:rPr>
        <w:drawing>
          <wp:inline distT="0" distB="0" distL="0" distR="0" wp14:anchorId="00B9D040" wp14:editId="14BC2FAB">
            <wp:extent cx="4676775" cy="6210300"/>
            <wp:effectExtent l="76200" t="50800" r="73025" b="8890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76775" cy="6210300"/>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0158F87" w14:textId="77777777" w:rsidR="00501A2C" w:rsidRPr="006848AD" w:rsidRDefault="00501A2C" w:rsidP="00501A2C">
      <w:pPr>
        <w:keepNext/>
        <w:spacing w:line="360" w:lineRule="auto"/>
        <w:jc w:val="center"/>
        <w:rPr>
          <w:sz w:val="8"/>
          <w:lang w:val="en-GB"/>
        </w:rPr>
      </w:pPr>
    </w:p>
    <w:p w14:paraId="062FD23A" w14:textId="4647D3FB" w:rsidR="002127E8" w:rsidRPr="006848AD" w:rsidRDefault="00501A2C" w:rsidP="00501A2C">
      <w:pPr>
        <w:pStyle w:val="Caption"/>
        <w:jc w:val="center"/>
        <w:rPr>
          <w:rFonts w:asciiTheme="majorHAnsi" w:hAnsiTheme="majorHAnsi" w:cstheme="majorHAnsi"/>
          <w:i w:val="0"/>
          <w:color w:val="000000" w:themeColor="text1"/>
          <w:sz w:val="22"/>
          <w:szCs w:val="22"/>
          <w:lang w:val="en-GB"/>
        </w:rPr>
      </w:pPr>
      <w:bookmarkStart w:id="27" w:name="_Toc9001325"/>
      <w:r w:rsidRPr="006848AD">
        <w:rPr>
          <w:rFonts w:asciiTheme="majorHAnsi" w:hAnsiTheme="majorHAnsi" w:cstheme="majorHAnsi"/>
          <w:b/>
          <w:i w:val="0"/>
          <w:color w:val="000000" w:themeColor="text1"/>
          <w:sz w:val="20"/>
          <w:lang w:val="en-GB"/>
        </w:rPr>
        <w:t xml:space="preserve">Figure </w:t>
      </w:r>
      <w:r w:rsidRPr="006848AD">
        <w:rPr>
          <w:rFonts w:asciiTheme="majorHAnsi" w:hAnsiTheme="majorHAnsi" w:cstheme="majorHAnsi"/>
          <w:b/>
          <w:i w:val="0"/>
          <w:color w:val="000000" w:themeColor="text1"/>
          <w:sz w:val="20"/>
          <w:lang w:val="en-GB"/>
        </w:rPr>
        <w:fldChar w:fldCharType="begin"/>
      </w:r>
      <w:r w:rsidRPr="006848AD">
        <w:rPr>
          <w:rFonts w:asciiTheme="majorHAnsi" w:hAnsiTheme="majorHAnsi" w:cstheme="majorHAnsi"/>
          <w:b/>
          <w:i w:val="0"/>
          <w:color w:val="000000" w:themeColor="text1"/>
          <w:sz w:val="20"/>
          <w:lang w:val="en-GB"/>
        </w:rPr>
        <w:instrText xml:space="preserve"> SEQ Figure \* ARABIC </w:instrText>
      </w:r>
      <w:r w:rsidRPr="006848AD">
        <w:rPr>
          <w:rFonts w:asciiTheme="majorHAnsi" w:hAnsiTheme="majorHAnsi" w:cstheme="majorHAnsi"/>
          <w:b/>
          <w:i w:val="0"/>
          <w:color w:val="000000" w:themeColor="text1"/>
          <w:sz w:val="20"/>
          <w:lang w:val="en-GB"/>
        </w:rPr>
        <w:fldChar w:fldCharType="separate"/>
      </w:r>
      <w:r w:rsidR="00A73E26" w:rsidRPr="006848AD">
        <w:rPr>
          <w:rFonts w:asciiTheme="majorHAnsi" w:hAnsiTheme="majorHAnsi" w:cstheme="majorHAnsi"/>
          <w:b/>
          <w:i w:val="0"/>
          <w:noProof/>
          <w:color w:val="000000" w:themeColor="text1"/>
          <w:sz w:val="20"/>
          <w:lang w:val="en-GB"/>
        </w:rPr>
        <w:t>8</w:t>
      </w:r>
      <w:r w:rsidRPr="006848AD">
        <w:rPr>
          <w:rFonts w:asciiTheme="majorHAnsi" w:hAnsiTheme="majorHAnsi" w:cstheme="majorHAnsi"/>
          <w:b/>
          <w:i w:val="0"/>
          <w:color w:val="000000" w:themeColor="text1"/>
          <w:sz w:val="20"/>
          <w:lang w:val="en-GB"/>
        </w:rPr>
        <w:fldChar w:fldCharType="end"/>
      </w:r>
      <w:r w:rsidRPr="006848AD">
        <w:rPr>
          <w:rFonts w:asciiTheme="majorHAnsi" w:hAnsiTheme="majorHAnsi" w:cstheme="majorHAnsi"/>
          <w:b/>
          <w:i w:val="0"/>
          <w:color w:val="000000" w:themeColor="text1"/>
          <w:sz w:val="20"/>
          <w:lang w:val="en-GB"/>
        </w:rPr>
        <w:t>:</w:t>
      </w:r>
      <w:r w:rsidRPr="006848AD">
        <w:rPr>
          <w:rFonts w:asciiTheme="majorHAnsi" w:hAnsiTheme="majorHAnsi" w:cstheme="majorHAnsi"/>
          <w:i w:val="0"/>
          <w:color w:val="000000" w:themeColor="text1"/>
          <w:sz w:val="20"/>
          <w:lang w:val="en-GB"/>
        </w:rPr>
        <w:t xml:space="preserve"> Opening a form in 'NewRecord' Macro</w:t>
      </w:r>
      <w:bookmarkEnd w:id="27"/>
    </w:p>
    <w:p w14:paraId="2B3A7335" w14:textId="77777777" w:rsidR="002127E8" w:rsidRPr="006848AD" w:rsidRDefault="002127E8" w:rsidP="00C6506E">
      <w:pPr>
        <w:spacing w:line="360" w:lineRule="auto"/>
        <w:jc w:val="both"/>
        <w:rPr>
          <w:sz w:val="22"/>
          <w:szCs w:val="22"/>
          <w:lang w:val="en-GB"/>
        </w:rPr>
      </w:pPr>
    </w:p>
    <w:p w14:paraId="7681472E" w14:textId="77777777" w:rsidR="002127E8" w:rsidRPr="006848AD" w:rsidRDefault="002127E8" w:rsidP="00DB5C34">
      <w:pPr>
        <w:keepNext/>
        <w:spacing w:line="360" w:lineRule="auto"/>
        <w:jc w:val="both"/>
        <w:rPr>
          <w:sz w:val="22"/>
          <w:szCs w:val="22"/>
          <w:lang w:val="en-GB"/>
        </w:rPr>
      </w:pPr>
    </w:p>
    <w:p w14:paraId="202ACD15" w14:textId="582DF79E" w:rsidR="00DB5C34" w:rsidRPr="006848AD" w:rsidRDefault="00C6506E" w:rsidP="00DB5C34">
      <w:pPr>
        <w:keepNext/>
        <w:spacing w:line="360" w:lineRule="auto"/>
        <w:jc w:val="both"/>
        <w:rPr>
          <w:lang w:val="en-GB"/>
        </w:rPr>
      </w:pPr>
      <w:r w:rsidRPr="006848AD">
        <w:rPr>
          <w:noProof/>
          <w:lang w:val="en-GB" w:eastAsia="en-GB"/>
        </w:rPr>
        <w:drawing>
          <wp:inline distT="0" distB="0" distL="0" distR="0" wp14:anchorId="16A004F0" wp14:editId="7B8BA93D">
            <wp:extent cx="5524500" cy="7610475"/>
            <wp:effectExtent l="133350" t="114300" r="152400" b="1619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24500" cy="76104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EE38104" w14:textId="77777777" w:rsidR="00DB5C34" w:rsidRPr="006848AD" w:rsidRDefault="00DB5C34" w:rsidP="00DB5C34">
      <w:pPr>
        <w:keepNext/>
        <w:spacing w:line="360" w:lineRule="auto"/>
        <w:jc w:val="both"/>
        <w:rPr>
          <w:sz w:val="13"/>
          <w:lang w:val="en-GB"/>
        </w:rPr>
      </w:pPr>
    </w:p>
    <w:p w14:paraId="5AC7F5C4" w14:textId="60FCFB31" w:rsidR="00C6506E" w:rsidRPr="006848AD" w:rsidRDefault="00DB5C34" w:rsidP="00DB5C34">
      <w:pPr>
        <w:pStyle w:val="Caption"/>
        <w:jc w:val="center"/>
        <w:rPr>
          <w:rFonts w:asciiTheme="majorHAnsi" w:hAnsiTheme="majorHAnsi" w:cstheme="majorHAnsi"/>
          <w:i w:val="0"/>
          <w:color w:val="000000" w:themeColor="text1"/>
          <w:sz w:val="22"/>
          <w:szCs w:val="22"/>
          <w:lang w:val="en-GB"/>
        </w:rPr>
      </w:pPr>
      <w:bookmarkStart w:id="28" w:name="_Ref8720596"/>
      <w:bookmarkStart w:id="29" w:name="_Toc9001326"/>
      <w:r w:rsidRPr="006848AD">
        <w:rPr>
          <w:rFonts w:asciiTheme="majorHAnsi" w:hAnsiTheme="majorHAnsi" w:cstheme="majorHAnsi"/>
          <w:b/>
          <w:i w:val="0"/>
          <w:color w:val="000000" w:themeColor="text1"/>
          <w:lang w:val="en-GB"/>
        </w:rPr>
        <w:t xml:space="preserve">Figure </w:t>
      </w:r>
      <w:r w:rsidRPr="006848AD">
        <w:rPr>
          <w:rFonts w:asciiTheme="majorHAnsi" w:hAnsiTheme="majorHAnsi" w:cstheme="majorHAnsi"/>
          <w:b/>
          <w:i w:val="0"/>
          <w:color w:val="000000" w:themeColor="text1"/>
          <w:lang w:val="en-GB"/>
        </w:rPr>
        <w:fldChar w:fldCharType="begin"/>
      </w:r>
      <w:r w:rsidRPr="006848AD">
        <w:rPr>
          <w:rFonts w:asciiTheme="majorHAnsi" w:hAnsiTheme="majorHAnsi" w:cstheme="majorHAnsi"/>
          <w:b/>
          <w:i w:val="0"/>
          <w:color w:val="000000" w:themeColor="text1"/>
          <w:lang w:val="en-GB"/>
        </w:rPr>
        <w:instrText xml:space="preserve"> SEQ Figure \* ARABIC </w:instrText>
      </w:r>
      <w:r w:rsidRPr="006848AD">
        <w:rPr>
          <w:rFonts w:asciiTheme="majorHAnsi" w:hAnsiTheme="majorHAnsi" w:cstheme="majorHAnsi"/>
          <w:b/>
          <w:i w:val="0"/>
          <w:color w:val="000000" w:themeColor="text1"/>
          <w:lang w:val="en-GB"/>
        </w:rPr>
        <w:fldChar w:fldCharType="separate"/>
      </w:r>
      <w:r w:rsidR="00A73E26" w:rsidRPr="006848AD">
        <w:rPr>
          <w:rFonts w:asciiTheme="majorHAnsi" w:hAnsiTheme="majorHAnsi" w:cstheme="majorHAnsi"/>
          <w:b/>
          <w:i w:val="0"/>
          <w:noProof/>
          <w:color w:val="000000" w:themeColor="text1"/>
          <w:lang w:val="en-GB"/>
        </w:rPr>
        <w:t>9</w:t>
      </w:r>
      <w:r w:rsidRPr="006848AD">
        <w:rPr>
          <w:rFonts w:asciiTheme="majorHAnsi" w:hAnsiTheme="majorHAnsi" w:cstheme="majorHAnsi"/>
          <w:b/>
          <w:i w:val="0"/>
          <w:color w:val="000000" w:themeColor="text1"/>
          <w:lang w:val="en-GB"/>
        </w:rPr>
        <w:fldChar w:fldCharType="end"/>
      </w:r>
      <w:bookmarkEnd w:id="28"/>
      <w:r w:rsidRPr="006848AD">
        <w:rPr>
          <w:rFonts w:asciiTheme="majorHAnsi" w:hAnsiTheme="majorHAnsi" w:cstheme="majorHAnsi"/>
          <w:i w:val="0"/>
          <w:color w:val="000000" w:themeColor="text1"/>
          <w:lang w:val="en-GB"/>
        </w:rPr>
        <w:t>: A Mail Merge Appointment Reminder Letter</w:t>
      </w:r>
      <w:r w:rsidR="00F82B81" w:rsidRPr="006848AD">
        <w:rPr>
          <w:rFonts w:asciiTheme="majorHAnsi" w:hAnsiTheme="majorHAnsi" w:cstheme="majorHAnsi"/>
          <w:i w:val="0"/>
          <w:color w:val="000000" w:themeColor="text1"/>
          <w:lang w:val="en-GB"/>
        </w:rPr>
        <w:t xml:space="preserve"> for Patients</w:t>
      </w:r>
      <w:bookmarkEnd w:id="29"/>
    </w:p>
    <w:p w14:paraId="623FD51A" w14:textId="77777777" w:rsidR="00C6506E" w:rsidRPr="006848AD" w:rsidRDefault="00C6506E" w:rsidP="00677A20">
      <w:pPr>
        <w:rPr>
          <w:i/>
          <w:sz w:val="22"/>
          <w:szCs w:val="22"/>
          <w:lang w:val="en-GB"/>
        </w:rPr>
      </w:pPr>
    </w:p>
    <w:p w14:paraId="73710190" w14:textId="03B05596" w:rsidR="00583DB9" w:rsidRPr="006848AD" w:rsidRDefault="00A556C3" w:rsidP="007301AE">
      <w:pPr>
        <w:pStyle w:val="Heading1"/>
        <w:spacing w:line="360" w:lineRule="auto"/>
        <w:rPr>
          <w:sz w:val="22"/>
          <w:szCs w:val="22"/>
        </w:rPr>
      </w:pPr>
      <w:bookmarkStart w:id="30" w:name="_Toc9001315"/>
      <w:r w:rsidRPr="006848AD">
        <w:rPr>
          <w:sz w:val="22"/>
          <w:szCs w:val="22"/>
        </w:rPr>
        <w:lastRenderedPageBreak/>
        <w:t xml:space="preserve">System </w:t>
      </w:r>
      <w:r w:rsidR="00232ABF" w:rsidRPr="006848AD">
        <w:rPr>
          <w:sz w:val="22"/>
          <w:szCs w:val="22"/>
        </w:rPr>
        <w:t>User Guide</w:t>
      </w:r>
      <w:bookmarkEnd w:id="30"/>
      <w:r w:rsidR="00232ABF" w:rsidRPr="006848AD">
        <w:rPr>
          <w:sz w:val="22"/>
          <w:szCs w:val="22"/>
        </w:rPr>
        <w:t xml:space="preserve"> </w:t>
      </w:r>
    </w:p>
    <w:p w14:paraId="1ED010EB" w14:textId="77777777" w:rsidR="00700E13" w:rsidRPr="006848AD" w:rsidRDefault="00700E13" w:rsidP="00700E13">
      <w:pPr>
        <w:rPr>
          <w:lang w:val="en-GB"/>
        </w:rPr>
      </w:pPr>
    </w:p>
    <w:p w14:paraId="3F39089A" w14:textId="0113ED1F" w:rsidR="007433D1" w:rsidRPr="006848AD" w:rsidRDefault="00C407FF" w:rsidP="00535378">
      <w:pPr>
        <w:spacing w:line="360" w:lineRule="auto"/>
        <w:jc w:val="both"/>
        <w:rPr>
          <w:sz w:val="22"/>
          <w:szCs w:val="22"/>
          <w:lang w:val="en-GB"/>
        </w:rPr>
      </w:pPr>
      <w:r w:rsidRPr="006848AD">
        <w:rPr>
          <w:sz w:val="22"/>
          <w:szCs w:val="22"/>
          <w:lang w:val="en-GB"/>
        </w:rPr>
        <w:t xml:space="preserve">Main front-page </w:t>
      </w:r>
      <w:r w:rsidR="002F58E6" w:rsidRPr="006848AD">
        <w:rPr>
          <w:sz w:val="22"/>
          <w:szCs w:val="22"/>
          <w:lang w:val="en-GB"/>
        </w:rPr>
        <w:t xml:space="preserve">provides a user with the option to go to </w:t>
      </w:r>
      <w:r w:rsidR="003E5428" w:rsidRPr="006848AD">
        <w:rPr>
          <w:sz w:val="22"/>
          <w:szCs w:val="22"/>
          <w:lang w:val="en-GB"/>
        </w:rPr>
        <w:t xml:space="preserve">view, edit and share the management schedule whilst the other provides a </w:t>
      </w:r>
      <w:r w:rsidR="004E0B72" w:rsidRPr="006848AD">
        <w:rPr>
          <w:sz w:val="22"/>
          <w:szCs w:val="22"/>
          <w:lang w:val="en-GB"/>
        </w:rPr>
        <w:t xml:space="preserve">straightforward way of viewing customer appointments – a decision made for quick reference by </w:t>
      </w:r>
      <w:r w:rsidR="00730BF3" w:rsidRPr="006848AD">
        <w:rPr>
          <w:sz w:val="22"/>
          <w:szCs w:val="22"/>
          <w:lang w:val="en-GB"/>
        </w:rPr>
        <w:t xml:space="preserve">administrative staff on the </w:t>
      </w:r>
      <w:r w:rsidR="00535378" w:rsidRPr="006848AD">
        <w:rPr>
          <w:sz w:val="22"/>
          <w:szCs w:val="22"/>
          <w:lang w:val="en-GB"/>
        </w:rPr>
        <w:t>surgery’s front desk.</w:t>
      </w:r>
    </w:p>
    <w:p w14:paraId="1E741D53" w14:textId="77777777" w:rsidR="00C6506E" w:rsidRPr="00CF544D" w:rsidRDefault="00C6506E" w:rsidP="00F00F85">
      <w:pPr>
        <w:spacing w:line="360" w:lineRule="auto"/>
        <w:jc w:val="both"/>
        <w:rPr>
          <w:sz w:val="16"/>
          <w:lang w:val="en-GB"/>
        </w:rPr>
      </w:pPr>
    </w:p>
    <w:p w14:paraId="2D6480DC" w14:textId="5C849FEA" w:rsidR="00700E13" w:rsidRPr="006848AD" w:rsidRDefault="001A5DE2" w:rsidP="00CF544D">
      <w:pPr>
        <w:spacing w:line="360" w:lineRule="auto"/>
        <w:ind w:firstLine="720"/>
        <w:jc w:val="both"/>
        <w:rPr>
          <w:sz w:val="22"/>
          <w:lang w:val="en-GB"/>
        </w:rPr>
      </w:pPr>
      <w:r w:rsidRPr="006848AD">
        <w:rPr>
          <w:sz w:val="22"/>
          <w:lang w:val="en-GB"/>
        </w:rPr>
        <w:t xml:space="preserve">The </w:t>
      </w:r>
      <w:r w:rsidR="001F3746" w:rsidRPr="006848AD">
        <w:rPr>
          <w:sz w:val="22"/>
          <w:lang w:val="en-GB"/>
        </w:rPr>
        <w:t>‘</w:t>
      </w:r>
      <w:r w:rsidR="00AE475B" w:rsidRPr="006848AD">
        <w:rPr>
          <w:sz w:val="22"/>
          <w:lang w:val="en-GB"/>
        </w:rPr>
        <w:t>Manage Patient Appointments</w:t>
      </w:r>
      <w:r w:rsidR="001F3746" w:rsidRPr="006848AD">
        <w:rPr>
          <w:sz w:val="22"/>
          <w:lang w:val="en-GB"/>
        </w:rPr>
        <w:t>’</w:t>
      </w:r>
      <w:r w:rsidR="00AE475B" w:rsidRPr="006848AD">
        <w:rPr>
          <w:sz w:val="22"/>
          <w:lang w:val="en-GB"/>
        </w:rPr>
        <w:t xml:space="preserve"> screen provides a range of criteria with which a user may wish to query </w:t>
      </w:r>
      <w:r w:rsidR="00507AEA" w:rsidRPr="006848AD">
        <w:rPr>
          <w:sz w:val="22"/>
          <w:lang w:val="en-GB"/>
        </w:rPr>
        <w:t xml:space="preserve">customer appointments. </w:t>
      </w:r>
      <w:r w:rsidR="005F425E" w:rsidRPr="006848AD">
        <w:rPr>
          <w:sz w:val="22"/>
          <w:lang w:val="en-GB"/>
        </w:rPr>
        <w:t xml:space="preserve">Options are available to query primarily by customer and then by date range (to show all appointments created over a range) and then </w:t>
      </w:r>
      <w:r w:rsidR="00C86095" w:rsidRPr="006848AD">
        <w:rPr>
          <w:sz w:val="22"/>
          <w:lang w:val="en-GB"/>
        </w:rPr>
        <w:t xml:space="preserve">by payment method, room name or the </w:t>
      </w:r>
      <w:r w:rsidR="006F4CCA" w:rsidRPr="006848AD">
        <w:rPr>
          <w:sz w:val="22"/>
          <w:lang w:val="en-GB"/>
        </w:rPr>
        <w:t xml:space="preserve">assigned member of staff. </w:t>
      </w:r>
      <w:r w:rsidR="00FC57AB" w:rsidRPr="006848AD">
        <w:rPr>
          <w:sz w:val="22"/>
          <w:lang w:val="en-GB"/>
        </w:rPr>
        <w:t>An option to create a</w:t>
      </w:r>
      <w:r w:rsidR="00E00CFA" w:rsidRPr="006848AD">
        <w:rPr>
          <w:sz w:val="22"/>
          <w:lang w:val="en-GB"/>
        </w:rPr>
        <w:t xml:space="preserve">n appointment reminder in Microsoft Word is also available (producing </w:t>
      </w:r>
      <w:r w:rsidR="00825E34" w:rsidRPr="006848AD">
        <w:rPr>
          <w:sz w:val="22"/>
          <w:lang w:val="en-GB"/>
        </w:rPr>
        <w:t xml:space="preserve">the document shown in </w:t>
      </w:r>
      <w:r w:rsidR="00825E34" w:rsidRPr="006848AD">
        <w:rPr>
          <w:i/>
          <w:sz w:val="21"/>
          <w:lang w:val="en-GB"/>
        </w:rPr>
        <w:fldChar w:fldCharType="begin"/>
      </w:r>
      <w:r w:rsidR="00825E34" w:rsidRPr="006848AD">
        <w:rPr>
          <w:i/>
          <w:sz w:val="21"/>
          <w:lang w:val="en-GB"/>
        </w:rPr>
        <w:instrText xml:space="preserve"> REF _Ref8720596 \h </w:instrText>
      </w:r>
      <w:r w:rsidR="00F00F85" w:rsidRPr="006848AD">
        <w:rPr>
          <w:i/>
          <w:sz w:val="21"/>
          <w:lang w:val="en-GB"/>
        </w:rPr>
        <w:instrText xml:space="preserve"> \* MERGEFORMAT </w:instrText>
      </w:r>
      <w:r w:rsidR="00825E34" w:rsidRPr="006848AD">
        <w:rPr>
          <w:i/>
          <w:sz w:val="21"/>
          <w:lang w:val="en-GB"/>
        </w:rPr>
      </w:r>
      <w:r w:rsidR="00825E34" w:rsidRPr="006848AD">
        <w:rPr>
          <w:i/>
          <w:sz w:val="21"/>
          <w:lang w:val="en-GB"/>
        </w:rPr>
        <w:fldChar w:fldCharType="separate"/>
      </w:r>
      <w:r w:rsidR="00825E34" w:rsidRPr="006848AD">
        <w:rPr>
          <w:rFonts w:asciiTheme="majorHAnsi" w:hAnsiTheme="majorHAnsi" w:cstheme="majorHAnsi"/>
          <w:b/>
          <w:i/>
          <w:color w:val="000000" w:themeColor="text1"/>
          <w:sz w:val="21"/>
          <w:lang w:val="en-GB"/>
        </w:rPr>
        <w:t xml:space="preserve">Figure </w:t>
      </w:r>
      <w:r w:rsidR="00825E34" w:rsidRPr="006848AD">
        <w:rPr>
          <w:rFonts w:asciiTheme="majorHAnsi" w:hAnsiTheme="majorHAnsi" w:cstheme="majorHAnsi"/>
          <w:b/>
          <w:i/>
          <w:noProof/>
          <w:color w:val="000000" w:themeColor="text1"/>
          <w:sz w:val="21"/>
          <w:lang w:val="en-GB"/>
        </w:rPr>
        <w:t>5</w:t>
      </w:r>
      <w:r w:rsidR="00825E34" w:rsidRPr="006848AD">
        <w:rPr>
          <w:i/>
          <w:sz w:val="21"/>
          <w:lang w:val="en-GB"/>
        </w:rPr>
        <w:fldChar w:fldCharType="end"/>
      </w:r>
      <w:r w:rsidR="00825E34" w:rsidRPr="006848AD">
        <w:rPr>
          <w:sz w:val="22"/>
          <w:lang w:val="en-GB"/>
        </w:rPr>
        <w:t>)</w:t>
      </w:r>
    </w:p>
    <w:p w14:paraId="2AAF0575" w14:textId="74584021" w:rsidR="001A5DE2" w:rsidRPr="00CF544D" w:rsidRDefault="001A5DE2" w:rsidP="007433D1">
      <w:pPr>
        <w:rPr>
          <w:sz w:val="16"/>
          <w:lang w:val="en-GB"/>
        </w:rPr>
      </w:pPr>
    </w:p>
    <w:p w14:paraId="30E9250E" w14:textId="3E82786E" w:rsidR="00FC787D" w:rsidRPr="006848AD" w:rsidRDefault="000D039C" w:rsidP="00CF544D">
      <w:pPr>
        <w:spacing w:line="360" w:lineRule="auto"/>
        <w:ind w:firstLine="720"/>
        <w:jc w:val="both"/>
        <w:rPr>
          <w:sz w:val="22"/>
          <w:lang w:val="en-GB"/>
        </w:rPr>
      </w:pPr>
      <w:r w:rsidRPr="006848AD">
        <w:rPr>
          <w:sz w:val="22"/>
          <w:lang w:val="en-GB"/>
        </w:rPr>
        <w:t xml:space="preserve">Controls are also displayed </w:t>
      </w:r>
      <w:r w:rsidR="00FB0EC9" w:rsidRPr="006848AD">
        <w:rPr>
          <w:sz w:val="22"/>
          <w:lang w:val="en-GB"/>
        </w:rPr>
        <w:t xml:space="preserve">on this screen </w:t>
      </w:r>
      <w:r w:rsidR="002E317F" w:rsidRPr="006848AD">
        <w:rPr>
          <w:sz w:val="22"/>
          <w:lang w:val="en-GB"/>
        </w:rPr>
        <w:t xml:space="preserve">to create a new appointment and schedule an appointment in the work </w:t>
      </w:r>
      <w:r w:rsidRPr="006848AD">
        <w:rPr>
          <w:sz w:val="22"/>
          <w:lang w:val="en-GB"/>
        </w:rPr>
        <w:t xml:space="preserve">timetable, both of </w:t>
      </w:r>
      <w:r w:rsidR="002E317F" w:rsidRPr="006848AD">
        <w:rPr>
          <w:sz w:val="22"/>
          <w:lang w:val="en-GB"/>
        </w:rPr>
        <w:t xml:space="preserve">which will take users a </w:t>
      </w:r>
      <w:r w:rsidR="000E6E14" w:rsidRPr="006848AD">
        <w:rPr>
          <w:sz w:val="22"/>
          <w:lang w:val="en-GB"/>
        </w:rPr>
        <w:t>blank data entry form</w:t>
      </w:r>
      <w:r w:rsidR="005C7EB6" w:rsidRPr="006848AD">
        <w:rPr>
          <w:sz w:val="22"/>
          <w:lang w:val="en-GB"/>
        </w:rPr>
        <w:t xml:space="preserve">s; </w:t>
      </w:r>
      <w:r w:rsidR="006C15D2" w:rsidRPr="006848AD">
        <w:rPr>
          <w:sz w:val="22"/>
          <w:lang w:val="en-GB"/>
        </w:rPr>
        <w:t>‘</w:t>
      </w:r>
      <w:r w:rsidR="007C6482" w:rsidRPr="006848AD">
        <w:rPr>
          <w:sz w:val="22"/>
          <w:lang w:val="en-GB"/>
        </w:rPr>
        <w:t xml:space="preserve">View Patient Appointments’ and </w:t>
      </w:r>
      <w:r w:rsidR="00175093" w:rsidRPr="006848AD">
        <w:rPr>
          <w:sz w:val="22"/>
          <w:lang w:val="en-GB"/>
        </w:rPr>
        <w:t>‘Patient Appointment Schedule’ screens respectively</w:t>
      </w:r>
      <w:r w:rsidRPr="006848AD">
        <w:rPr>
          <w:sz w:val="22"/>
          <w:lang w:val="en-GB"/>
        </w:rPr>
        <w:t>.</w:t>
      </w:r>
      <w:r w:rsidR="00887439" w:rsidRPr="006848AD">
        <w:rPr>
          <w:sz w:val="22"/>
          <w:lang w:val="en-GB"/>
        </w:rPr>
        <w:t xml:space="preserve"> This functionality provides a shortcut for users to access </w:t>
      </w:r>
      <w:r w:rsidR="00365240" w:rsidRPr="006848AD">
        <w:rPr>
          <w:sz w:val="22"/>
          <w:lang w:val="en-GB"/>
        </w:rPr>
        <w:t>existing record</w:t>
      </w:r>
      <w:r w:rsidR="00E43EDD" w:rsidRPr="006848AD">
        <w:rPr>
          <w:sz w:val="22"/>
          <w:lang w:val="en-GB"/>
        </w:rPr>
        <w:t>s</w:t>
      </w:r>
      <w:r w:rsidR="003247DA" w:rsidRPr="006848AD">
        <w:rPr>
          <w:sz w:val="22"/>
          <w:lang w:val="en-GB"/>
        </w:rPr>
        <w:t xml:space="preserve">, negating the need to </w:t>
      </w:r>
      <w:r w:rsidR="00E43EDD" w:rsidRPr="006848AD">
        <w:rPr>
          <w:sz w:val="22"/>
          <w:lang w:val="en-GB"/>
        </w:rPr>
        <w:t>view existing appointments beforehand.</w:t>
      </w:r>
    </w:p>
    <w:p w14:paraId="0F25910E" w14:textId="2FA8F8CC" w:rsidR="00FC787D" w:rsidRPr="00CF544D" w:rsidRDefault="00FC787D" w:rsidP="00FC787D">
      <w:pPr>
        <w:spacing w:line="360" w:lineRule="auto"/>
        <w:jc w:val="both"/>
        <w:rPr>
          <w:sz w:val="16"/>
          <w:lang w:val="en-GB"/>
        </w:rPr>
      </w:pPr>
    </w:p>
    <w:p w14:paraId="005D86F3" w14:textId="58DD687B" w:rsidR="00552F49" w:rsidRPr="006848AD" w:rsidRDefault="00EF5497" w:rsidP="00CF544D">
      <w:pPr>
        <w:spacing w:line="360" w:lineRule="auto"/>
        <w:ind w:firstLine="720"/>
        <w:jc w:val="both"/>
        <w:rPr>
          <w:sz w:val="22"/>
          <w:lang w:val="en-GB"/>
        </w:rPr>
      </w:pPr>
      <w:r w:rsidRPr="006848AD">
        <w:rPr>
          <w:sz w:val="22"/>
          <w:lang w:val="en-GB"/>
        </w:rPr>
        <w:t>The ‘View Customer Appointments</w:t>
      </w:r>
      <w:r w:rsidR="008559E0" w:rsidRPr="006848AD">
        <w:rPr>
          <w:sz w:val="22"/>
          <w:lang w:val="en-GB"/>
        </w:rPr>
        <w:t>’</w:t>
      </w:r>
      <w:r w:rsidRPr="006848AD">
        <w:rPr>
          <w:sz w:val="22"/>
          <w:lang w:val="en-GB"/>
        </w:rPr>
        <w:t xml:space="preserve"> screen is far more straightforward and provides a mechanism for the surgery to quickly and easily access a customer</w:t>
      </w:r>
      <w:r w:rsidR="00857BEB" w:rsidRPr="006848AD">
        <w:rPr>
          <w:sz w:val="22"/>
          <w:lang w:val="en-GB"/>
        </w:rPr>
        <w:t>’</w:t>
      </w:r>
      <w:r w:rsidRPr="006848AD">
        <w:rPr>
          <w:sz w:val="22"/>
          <w:lang w:val="en-GB"/>
        </w:rPr>
        <w:t xml:space="preserve">s record. </w:t>
      </w:r>
      <w:r w:rsidR="00857BEB" w:rsidRPr="006848AD">
        <w:rPr>
          <w:sz w:val="22"/>
          <w:lang w:val="en-GB"/>
        </w:rPr>
        <w:t xml:space="preserve">A drop-down ‘combo-box’ allows a user to select a registered </w:t>
      </w:r>
      <w:r w:rsidR="007B3CF2" w:rsidRPr="006848AD">
        <w:rPr>
          <w:sz w:val="22"/>
          <w:lang w:val="en-GB"/>
        </w:rPr>
        <w:t xml:space="preserve">user </w:t>
      </w:r>
      <w:r w:rsidR="00E7487A" w:rsidRPr="006848AD">
        <w:rPr>
          <w:sz w:val="22"/>
          <w:lang w:val="en-GB"/>
        </w:rPr>
        <w:t>in order to email or print confirmation of an appointment</w:t>
      </w:r>
      <w:r w:rsidR="007C75EA" w:rsidRPr="006848AD">
        <w:rPr>
          <w:sz w:val="22"/>
          <w:lang w:val="en-GB"/>
        </w:rPr>
        <w:t>.</w:t>
      </w:r>
    </w:p>
    <w:p w14:paraId="15F9194C" w14:textId="1D26BB25" w:rsidR="00552F49" w:rsidRPr="006848AD" w:rsidRDefault="00552F49" w:rsidP="00FC787D">
      <w:pPr>
        <w:spacing w:line="360" w:lineRule="auto"/>
        <w:jc w:val="both"/>
        <w:rPr>
          <w:sz w:val="22"/>
          <w:lang w:val="en-GB"/>
        </w:rPr>
      </w:pPr>
    </w:p>
    <w:p w14:paraId="71E62EE3" w14:textId="26A1C05D" w:rsidR="00BB17ED" w:rsidRPr="006848AD" w:rsidRDefault="00BB17ED" w:rsidP="00FC787D">
      <w:pPr>
        <w:spacing w:line="360" w:lineRule="auto"/>
        <w:jc w:val="both"/>
        <w:rPr>
          <w:sz w:val="22"/>
          <w:lang w:val="en-GB"/>
        </w:rPr>
      </w:pPr>
    </w:p>
    <w:p w14:paraId="265D7A0A" w14:textId="6B1FABB2" w:rsidR="00BB17ED" w:rsidRPr="006848AD" w:rsidRDefault="00BB17ED" w:rsidP="00FC787D">
      <w:pPr>
        <w:spacing w:line="360" w:lineRule="auto"/>
        <w:jc w:val="both"/>
        <w:rPr>
          <w:sz w:val="22"/>
          <w:lang w:val="en-GB"/>
        </w:rPr>
      </w:pPr>
    </w:p>
    <w:p w14:paraId="390AB23E" w14:textId="6A64C19F" w:rsidR="00BB17ED" w:rsidRPr="006848AD" w:rsidRDefault="00BB17ED" w:rsidP="00FC787D">
      <w:pPr>
        <w:spacing w:line="360" w:lineRule="auto"/>
        <w:jc w:val="both"/>
        <w:rPr>
          <w:sz w:val="22"/>
          <w:lang w:val="en-GB"/>
        </w:rPr>
      </w:pPr>
    </w:p>
    <w:p w14:paraId="3664ED71" w14:textId="58F5EB7B" w:rsidR="00BB17ED" w:rsidRPr="006848AD" w:rsidRDefault="00BB17ED" w:rsidP="00FC787D">
      <w:pPr>
        <w:spacing w:line="360" w:lineRule="auto"/>
        <w:jc w:val="both"/>
        <w:rPr>
          <w:sz w:val="22"/>
          <w:lang w:val="en-GB"/>
        </w:rPr>
      </w:pPr>
    </w:p>
    <w:p w14:paraId="6D57A8F2" w14:textId="56F92EE5" w:rsidR="00BB17ED" w:rsidRPr="006848AD" w:rsidRDefault="00BB17ED" w:rsidP="00FC787D">
      <w:pPr>
        <w:spacing w:line="360" w:lineRule="auto"/>
        <w:jc w:val="both"/>
        <w:rPr>
          <w:sz w:val="22"/>
          <w:lang w:val="en-GB"/>
        </w:rPr>
      </w:pPr>
    </w:p>
    <w:p w14:paraId="3088DF15" w14:textId="0DE304F2" w:rsidR="00BB17ED" w:rsidRPr="006848AD" w:rsidRDefault="00BB17ED" w:rsidP="00FC787D">
      <w:pPr>
        <w:spacing w:line="360" w:lineRule="auto"/>
        <w:jc w:val="both"/>
        <w:rPr>
          <w:sz w:val="22"/>
          <w:lang w:val="en-GB"/>
        </w:rPr>
      </w:pPr>
    </w:p>
    <w:p w14:paraId="594162FF" w14:textId="3C7FBB7C" w:rsidR="00BB17ED" w:rsidRPr="006848AD" w:rsidRDefault="00BB17ED" w:rsidP="00FC787D">
      <w:pPr>
        <w:spacing w:line="360" w:lineRule="auto"/>
        <w:jc w:val="both"/>
        <w:rPr>
          <w:sz w:val="22"/>
          <w:lang w:val="en-GB"/>
        </w:rPr>
      </w:pPr>
    </w:p>
    <w:p w14:paraId="0B485EA4" w14:textId="72635DD7" w:rsidR="00BB17ED" w:rsidRPr="006848AD" w:rsidRDefault="00BB17ED" w:rsidP="00FC787D">
      <w:pPr>
        <w:spacing w:line="360" w:lineRule="auto"/>
        <w:jc w:val="both"/>
        <w:rPr>
          <w:sz w:val="22"/>
          <w:lang w:val="en-GB"/>
        </w:rPr>
      </w:pPr>
    </w:p>
    <w:p w14:paraId="6913FE02" w14:textId="3F048B23" w:rsidR="00BB17ED" w:rsidRPr="006848AD" w:rsidRDefault="00BB17ED" w:rsidP="00FC787D">
      <w:pPr>
        <w:spacing w:line="360" w:lineRule="auto"/>
        <w:jc w:val="both"/>
        <w:rPr>
          <w:sz w:val="22"/>
          <w:lang w:val="en-GB"/>
        </w:rPr>
      </w:pPr>
    </w:p>
    <w:p w14:paraId="2C5A9396" w14:textId="29DC9B1D" w:rsidR="00BB17ED" w:rsidRPr="006848AD" w:rsidRDefault="00BB17ED" w:rsidP="00FC787D">
      <w:pPr>
        <w:spacing w:line="360" w:lineRule="auto"/>
        <w:jc w:val="both"/>
        <w:rPr>
          <w:sz w:val="22"/>
          <w:lang w:val="en-GB"/>
        </w:rPr>
      </w:pPr>
    </w:p>
    <w:p w14:paraId="0F37752A" w14:textId="5D9686A0" w:rsidR="00BB17ED" w:rsidRPr="006848AD" w:rsidRDefault="00BB17ED" w:rsidP="00FC787D">
      <w:pPr>
        <w:spacing w:line="360" w:lineRule="auto"/>
        <w:jc w:val="both"/>
        <w:rPr>
          <w:sz w:val="22"/>
          <w:lang w:val="en-GB"/>
        </w:rPr>
      </w:pPr>
    </w:p>
    <w:p w14:paraId="72B79511" w14:textId="07DEB16E" w:rsidR="00BB17ED" w:rsidRPr="006848AD" w:rsidRDefault="00BB17ED" w:rsidP="00FC787D">
      <w:pPr>
        <w:spacing w:line="360" w:lineRule="auto"/>
        <w:jc w:val="both"/>
        <w:rPr>
          <w:sz w:val="22"/>
          <w:lang w:val="en-GB"/>
        </w:rPr>
      </w:pPr>
    </w:p>
    <w:p w14:paraId="05496D01" w14:textId="6CE78100" w:rsidR="00BB17ED" w:rsidRPr="006848AD" w:rsidRDefault="00BB17ED" w:rsidP="00FC787D">
      <w:pPr>
        <w:spacing w:line="360" w:lineRule="auto"/>
        <w:jc w:val="both"/>
        <w:rPr>
          <w:sz w:val="22"/>
          <w:lang w:val="en-GB"/>
        </w:rPr>
      </w:pPr>
    </w:p>
    <w:p w14:paraId="084CBB57" w14:textId="02BBA019" w:rsidR="00BB17ED" w:rsidRPr="006848AD" w:rsidRDefault="00BB17ED" w:rsidP="00FC787D">
      <w:pPr>
        <w:spacing w:line="360" w:lineRule="auto"/>
        <w:jc w:val="both"/>
        <w:rPr>
          <w:sz w:val="22"/>
          <w:lang w:val="en-GB"/>
        </w:rPr>
      </w:pPr>
    </w:p>
    <w:p w14:paraId="72F987FD" w14:textId="69E2FBDB" w:rsidR="00BB17ED" w:rsidRPr="006848AD" w:rsidRDefault="00BB17ED" w:rsidP="00FC787D">
      <w:pPr>
        <w:spacing w:line="360" w:lineRule="auto"/>
        <w:jc w:val="both"/>
        <w:rPr>
          <w:sz w:val="22"/>
          <w:lang w:val="en-GB"/>
        </w:rPr>
      </w:pPr>
    </w:p>
    <w:p w14:paraId="43E4F692" w14:textId="41D41C1A" w:rsidR="00BB17ED" w:rsidRPr="006848AD" w:rsidRDefault="00BB17ED" w:rsidP="00FC787D">
      <w:pPr>
        <w:spacing w:line="360" w:lineRule="auto"/>
        <w:jc w:val="both"/>
        <w:rPr>
          <w:sz w:val="22"/>
          <w:lang w:val="en-GB"/>
        </w:rPr>
      </w:pPr>
    </w:p>
    <w:p w14:paraId="0146DBDA" w14:textId="166CFBD6" w:rsidR="00BB17ED" w:rsidRPr="006848AD" w:rsidRDefault="00BB17ED" w:rsidP="00FC787D">
      <w:pPr>
        <w:spacing w:line="360" w:lineRule="auto"/>
        <w:jc w:val="both"/>
        <w:rPr>
          <w:sz w:val="22"/>
          <w:lang w:val="en-GB"/>
        </w:rPr>
      </w:pPr>
    </w:p>
    <w:p w14:paraId="6E05F8B6" w14:textId="76235DC1" w:rsidR="00BB17ED" w:rsidRPr="006848AD" w:rsidRDefault="00BB17ED" w:rsidP="00FC787D">
      <w:pPr>
        <w:spacing w:line="360" w:lineRule="auto"/>
        <w:jc w:val="both"/>
        <w:rPr>
          <w:sz w:val="22"/>
          <w:lang w:val="en-GB"/>
        </w:rPr>
      </w:pPr>
    </w:p>
    <w:p w14:paraId="45D0B278" w14:textId="725B7B16" w:rsidR="00BB17ED" w:rsidRPr="006848AD" w:rsidRDefault="00BB17ED" w:rsidP="00FC787D">
      <w:pPr>
        <w:spacing w:line="360" w:lineRule="auto"/>
        <w:jc w:val="both"/>
        <w:rPr>
          <w:sz w:val="22"/>
          <w:lang w:val="en-GB"/>
        </w:rPr>
      </w:pPr>
    </w:p>
    <w:p w14:paraId="3A8DDE7F" w14:textId="6F9D905D" w:rsidR="00BB17ED" w:rsidRPr="006848AD" w:rsidRDefault="00BB17ED" w:rsidP="00FC787D">
      <w:pPr>
        <w:spacing w:line="360" w:lineRule="auto"/>
        <w:jc w:val="both"/>
        <w:rPr>
          <w:sz w:val="22"/>
          <w:lang w:val="en-GB"/>
        </w:rPr>
      </w:pPr>
    </w:p>
    <w:p w14:paraId="52F309EF" w14:textId="77777777" w:rsidR="00BB17ED" w:rsidRPr="006848AD" w:rsidRDefault="00BB17ED" w:rsidP="00FC787D">
      <w:pPr>
        <w:spacing w:line="360" w:lineRule="auto"/>
        <w:jc w:val="both"/>
        <w:rPr>
          <w:sz w:val="22"/>
          <w:lang w:val="en-GB"/>
        </w:rPr>
      </w:pPr>
    </w:p>
    <w:p w14:paraId="2C22475F" w14:textId="0F6B4409" w:rsidR="007C78C6" w:rsidRPr="00CF544D" w:rsidRDefault="002A7EE7" w:rsidP="00CF544D">
      <w:pPr>
        <w:keepNext/>
        <w:spacing w:line="360" w:lineRule="auto"/>
        <w:jc w:val="center"/>
        <w:rPr>
          <w:lang w:val="en-GB"/>
        </w:rPr>
      </w:pPr>
      <w:r w:rsidRPr="006848AD">
        <w:rPr>
          <w:noProof/>
          <w:lang w:val="en-GB" w:eastAsia="en-GB"/>
        </w:rPr>
        <w:drawing>
          <wp:inline distT="0" distB="0" distL="0" distR="0" wp14:anchorId="05D7BFAB" wp14:editId="7D471A06">
            <wp:extent cx="4749073" cy="5160134"/>
            <wp:effectExtent l="76200" t="76200" r="109220" b="1168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62354" cy="5174564"/>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36BC695" w14:textId="19F8C6EB" w:rsidR="00D17798" w:rsidRPr="006848AD" w:rsidRDefault="007C78C6" w:rsidP="007C78C6">
      <w:pPr>
        <w:pStyle w:val="Caption"/>
        <w:jc w:val="center"/>
        <w:rPr>
          <w:rFonts w:asciiTheme="majorHAnsi" w:hAnsiTheme="majorHAnsi" w:cstheme="majorHAnsi"/>
          <w:i w:val="0"/>
          <w:color w:val="000000" w:themeColor="text1"/>
          <w:sz w:val="24"/>
          <w:lang w:val="en-GB"/>
        </w:rPr>
      </w:pPr>
      <w:bookmarkStart w:id="31" w:name="_Toc9001327"/>
      <w:r w:rsidRPr="006848AD">
        <w:rPr>
          <w:rFonts w:asciiTheme="majorHAnsi" w:hAnsiTheme="majorHAnsi" w:cstheme="majorHAnsi"/>
          <w:b/>
          <w:i w:val="0"/>
          <w:color w:val="000000" w:themeColor="text1"/>
          <w:sz w:val="20"/>
          <w:lang w:val="en-GB"/>
        </w:rPr>
        <w:t xml:space="preserve">Figure </w:t>
      </w:r>
      <w:r w:rsidRPr="006848AD">
        <w:rPr>
          <w:rFonts w:asciiTheme="majorHAnsi" w:hAnsiTheme="majorHAnsi" w:cstheme="majorHAnsi"/>
          <w:b/>
          <w:i w:val="0"/>
          <w:color w:val="000000" w:themeColor="text1"/>
          <w:sz w:val="20"/>
          <w:lang w:val="en-GB"/>
        </w:rPr>
        <w:fldChar w:fldCharType="begin"/>
      </w:r>
      <w:r w:rsidRPr="006848AD">
        <w:rPr>
          <w:rFonts w:asciiTheme="majorHAnsi" w:hAnsiTheme="majorHAnsi" w:cstheme="majorHAnsi"/>
          <w:b/>
          <w:i w:val="0"/>
          <w:color w:val="000000" w:themeColor="text1"/>
          <w:sz w:val="20"/>
          <w:lang w:val="en-GB"/>
        </w:rPr>
        <w:instrText xml:space="preserve"> SEQ Figure \* ARABIC </w:instrText>
      </w:r>
      <w:r w:rsidRPr="006848AD">
        <w:rPr>
          <w:rFonts w:asciiTheme="majorHAnsi" w:hAnsiTheme="majorHAnsi" w:cstheme="majorHAnsi"/>
          <w:b/>
          <w:i w:val="0"/>
          <w:color w:val="000000" w:themeColor="text1"/>
          <w:sz w:val="20"/>
          <w:lang w:val="en-GB"/>
        </w:rPr>
        <w:fldChar w:fldCharType="separate"/>
      </w:r>
      <w:r w:rsidR="00A73E26" w:rsidRPr="006848AD">
        <w:rPr>
          <w:rFonts w:asciiTheme="majorHAnsi" w:hAnsiTheme="majorHAnsi" w:cstheme="majorHAnsi"/>
          <w:b/>
          <w:i w:val="0"/>
          <w:noProof/>
          <w:color w:val="000000" w:themeColor="text1"/>
          <w:sz w:val="20"/>
          <w:lang w:val="en-GB"/>
        </w:rPr>
        <w:t>10</w:t>
      </w:r>
      <w:r w:rsidRPr="006848AD">
        <w:rPr>
          <w:rFonts w:asciiTheme="majorHAnsi" w:hAnsiTheme="majorHAnsi" w:cstheme="majorHAnsi"/>
          <w:b/>
          <w:i w:val="0"/>
          <w:color w:val="000000" w:themeColor="text1"/>
          <w:sz w:val="20"/>
          <w:lang w:val="en-GB"/>
        </w:rPr>
        <w:fldChar w:fldCharType="end"/>
      </w:r>
      <w:r w:rsidRPr="006848AD">
        <w:rPr>
          <w:rFonts w:asciiTheme="majorHAnsi" w:hAnsiTheme="majorHAnsi" w:cstheme="majorHAnsi"/>
          <w:i w:val="0"/>
          <w:color w:val="000000" w:themeColor="text1"/>
          <w:sz w:val="20"/>
          <w:lang w:val="en-GB"/>
        </w:rPr>
        <w:t>: A form for viewing and adding appointments to the dental schedule</w:t>
      </w:r>
      <w:bookmarkEnd w:id="31"/>
    </w:p>
    <w:p w14:paraId="450AEF2B" w14:textId="63E454EF" w:rsidR="002A7EE7" w:rsidRPr="006848AD" w:rsidRDefault="002A7EE7" w:rsidP="00FC787D">
      <w:pPr>
        <w:spacing w:line="360" w:lineRule="auto"/>
        <w:jc w:val="both"/>
        <w:rPr>
          <w:sz w:val="22"/>
          <w:lang w:val="en-GB"/>
        </w:rPr>
      </w:pPr>
    </w:p>
    <w:p w14:paraId="1322E149" w14:textId="44388E3A" w:rsidR="00B329A8" w:rsidRPr="006848AD" w:rsidRDefault="00B329A8" w:rsidP="001E37DF">
      <w:pPr>
        <w:keepNext/>
        <w:spacing w:line="360" w:lineRule="auto"/>
        <w:rPr>
          <w:lang w:val="en-GB"/>
        </w:rPr>
      </w:pPr>
    </w:p>
    <w:p w14:paraId="48B51C90" w14:textId="77777777" w:rsidR="001E37DF" w:rsidRPr="006848AD" w:rsidRDefault="001E37DF" w:rsidP="001E37DF">
      <w:pPr>
        <w:keepNext/>
        <w:spacing w:line="360" w:lineRule="auto"/>
        <w:rPr>
          <w:lang w:val="en-GB"/>
        </w:rPr>
      </w:pPr>
    </w:p>
    <w:p w14:paraId="6EFBA675" w14:textId="7FB9BA09" w:rsidR="007C78C6" w:rsidRPr="006848AD" w:rsidRDefault="002A7EE7" w:rsidP="00B329A8">
      <w:pPr>
        <w:keepNext/>
        <w:spacing w:line="360" w:lineRule="auto"/>
        <w:jc w:val="center"/>
        <w:rPr>
          <w:lang w:val="en-GB"/>
        </w:rPr>
      </w:pPr>
      <w:r w:rsidRPr="006848AD">
        <w:rPr>
          <w:noProof/>
          <w:lang w:val="en-GB" w:eastAsia="en-GB"/>
        </w:rPr>
        <w:drawing>
          <wp:inline distT="0" distB="0" distL="0" distR="0" wp14:anchorId="76333723" wp14:editId="69D71E67">
            <wp:extent cx="6093106" cy="3934174"/>
            <wp:effectExtent l="76200" t="50800" r="79375" b="920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095394" cy="3935651"/>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26265CC" w14:textId="77777777" w:rsidR="007C78C6" w:rsidRPr="006848AD" w:rsidRDefault="007C78C6" w:rsidP="007C78C6">
      <w:pPr>
        <w:keepNext/>
        <w:spacing w:line="360" w:lineRule="auto"/>
        <w:jc w:val="center"/>
        <w:rPr>
          <w:rFonts w:asciiTheme="majorHAnsi" w:hAnsiTheme="majorHAnsi" w:cstheme="majorHAnsi"/>
          <w:sz w:val="11"/>
          <w:lang w:val="en-GB"/>
        </w:rPr>
      </w:pPr>
    </w:p>
    <w:p w14:paraId="499B5208" w14:textId="54447B86" w:rsidR="002A7EE7" w:rsidRPr="006848AD" w:rsidRDefault="007C78C6" w:rsidP="007C78C6">
      <w:pPr>
        <w:pStyle w:val="Caption"/>
        <w:jc w:val="center"/>
        <w:rPr>
          <w:rFonts w:asciiTheme="majorHAnsi" w:hAnsiTheme="majorHAnsi" w:cstheme="majorHAnsi"/>
          <w:i w:val="0"/>
          <w:color w:val="000000" w:themeColor="text1"/>
          <w:sz w:val="24"/>
          <w:lang w:val="en-GB"/>
        </w:rPr>
      </w:pPr>
      <w:bookmarkStart w:id="32" w:name="_Toc9001328"/>
      <w:r w:rsidRPr="006848AD">
        <w:rPr>
          <w:rFonts w:asciiTheme="majorHAnsi" w:hAnsiTheme="majorHAnsi" w:cstheme="majorHAnsi"/>
          <w:b/>
          <w:i w:val="0"/>
          <w:color w:val="000000" w:themeColor="text1"/>
          <w:sz w:val="20"/>
          <w:lang w:val="en-GB"/>
        </w:rPr>
        <w:t xml:space="preserve">Figure </w:t>
      </w:r>
      <w:r w:rsidRPr="006848AD">
        <w:rPr>
          <w:rFonts w:asciiTheme="majorHAnsi" w:hAnsiTheme="majorHAnsi" w:cstheme="majorHAnsi"/>
          <w:b/>
          <w:i w:val="0"/>
          <w:color w:val="000000" w:themeColor="text1"/>
          <w:sz w:val="20"/>
          <w:lang w:val="en-GB"/>
        </w:rPr>
        <w:fldChar w:fldCharType="begin"/>
      </w:r>
      <w:r w:rsidRPr="006848AD">
        <w:rPr>
          <w:rFonts w:asciiTheme="majorHAnsi" w:hAnsiTheme="majorHAnsi" w:cstheme="majorHAnsi"/>
          <w:b/>
          <w:i w:val="0"/>
          <w:color w:val="000000" w:themeColor="text1"/>
          <w:sz w:val="20"/>
          <w:lang w:val="en-GB"/>
        </w:rPr>
        <w:instrText xml:space="preserve"> SEQ Figure \* ARABIC </w:instrText>
      </w:r>
      <w:r w:rsidRPr="006848AD">
        <w:rPr>
          <w:rFonts w:asciiTheme="majorHAnsi" w:hAnsiTheme="majorHAnsi" w:cstheme="majorHAnsi"/>
          <w:b/>
          <w:i w:val="0"/>
          <w:color w:val="000000" w:themeColor="text1"/>
          <w:sz w:val="20"/>
          <w:lang w:val="en-GB"/>
        </w:rPr>
        <w:fldChar w:fldCharType="separate"/>
      </w:r>
      <w:r w:rsidR="00A73E26" w:rsidRPr="006848AD">
        <w:rPr>
          <w:rFonts w:asciiTheme="majorHAnsi" w:hAnsiTheme="majorHAnsi" w:cstheme="majorHAnsi"/>
          <w:b/>
          <w:i w:val="0"/>
          <w:noProof/>
          <w:color w:val="000000" w:themeColor="text1"/>
          <w:sz w:val="20"/>
          <w:lang w:val="en-GB"/>
        </w:rPr>
        <w:t>11</w:t>
      </w:r>
      <w:r w:rsidRPr="006848AD">
        <w:rPr>
          <w:rFonts w:asciiTheme="majorHAnsi" w:hAnsiTheme="majorHAnsi" w:cstheme="majorHAnsi"/>
          <w:b/>
          <w:i w:val="0"/>
          <w:color w:val="000000" w:themeColor="text1"/>
          <w:sz w:val="20"/>
          <w:lang w:val="en-GB"/>
        </w:rPr>
        <w:fldChar w:fldCharType="end"/>
      </w:r>
      <w:r w:rsidRPr="006848AD">
        <w:rPr>
          <w:rFonts w:asciiTheme="majorHAnsi" w:hAnsiTheme="majorHAnsi" w:cstheme="majorHAnsi"/>
          <w:b/>
          <w:i w:val="0"/>
          <w:color w:val="000000" w:themeColor="text1"/>
          <w:sz w:val="20"/>
          <w:lang w:val="en-GB"/>
        </w:rPr>
        <w:t>:</w:t>
      </w:r>
      <w:r w:rsidRPr="006848AD">
        <w:rPr>
          <w:rFonts w:asciiTheme="majorHAnsi" w:hAnsiTheme="majorHAnsi" w:cstheme="majorHAnsi"/>
          <w:i w:val="0"/>
          <w:color w:val="000000" w:themeColor="text1"/>
          <w:sz w:val="20"/>
          <w:lang w:val="en-GB"/>
        </w:rPr>
        <w:t xml:space="preserve"> A form for adding and viewing customer appointments</w:t>
      </w:r>
      <w:bookmarkEnd w:id="32"/>
    </w:p>
    <w:p w14:paraId="24379B3D" w14:textId="77777777" w:rsidR="00B329A8" w:rsidRPr="006848AD" w:rsidRDefault="00B329A8" w:rsidP="00FC787D">
      <w:pPr>
        <w:spacing w:line="360" w:lineRule="auto"/>
        <w:jc w:val="both"/>
        <w:rPr>
          <w:sz w:val="22"/>
          <w:lang w:val="en-GB"/>
        </w:rPr>
      </w:pPr>
    </w:p>
    <w:p w14:paraId="250BC9C5" w14:textId="0C2503DF" w:rsidR="00B329A8" w:rsidRPr="006848AD" w:rsidRDefault="00FC787D" w:rsidP="00CF544D">
      <w:pPr>
        <w:spacing w:line="360" w:lineRule="auto"/>
        <w:ind w:firstLine="720"/>
        <w:jc w:val="both"/>
        <w:rPr>
          <w:sz w:val="22"/>
          <w:lang w:val="en-GB"/>
        </w:rPr>
      </w:pPr>
      <w:r w:rsidRPr="006848AD">
        <w:rPr>
          <w:sz w:val="22"/>
          <w:lang w:val="en-GB"/>
        </w:rPr>
        <w:t>The</w:t>
      </w:r>
      <w:r w:rsidR="00CF544D">
        <w:rPr>
          <w:sz w:val="22"/>
          <w:lang w:val="en-GB"/>
        </w:rPr>
        <w:t xml:space="preserve"> brief</w:t>
      </w:r>
      <w:r w:rsidRPr="006848AD">
        <w:rPr>
          <w:sz w:val="22"/>
          <w:lang w:val="en-GB"/>
        </w:rPr>
        <w:t xml:space="preserve"> user guide as discussed above can be seen in </w:t>
      </w:r>
      <w:r w:rsidR="00593FA7" w:rsidRPr="006848AD">
        <w:rPr>
          <w:sz w:val="22"/>
          <w:lang w:val="en-GB"/>
        </w:rPr>
        <w:t xml:space="preserve">the system information architecture </w:t>
      </w:r>
      <w:r w:rsidR="00724D8A" w:rsidRPr="006848AD">
        <w:rPr>
          <w:b/>
          <w:sz w:val="22"/>
          <w:lang w:val="en-GB"/>
        </w:rPr>
        <w:fldChar w:fldCharType="begin"/>
      </w:r>
      <w:r w:rsidR="00724D8A" w:rsidRPr="006848AD">
        <w:rPr>
          <w:sz w:val="22"/>
          <w:lang w:val="en-GB"/>
        </w:rPr>
        <w:instrText xml:space="preserve"> REF _Ref8812881 \h </w:instrText>
      </w:r>
      <w:r w:rsidR="00724D8A" w:rsidRPr="006848AD">
        <w:rPr>
          <w:b/>
          <w:sz w:val="22"/>
          <w:lang w:val="en-GB"/>
        </w:rPr>
      </w:r>
      <w:r w:rsidR="00724D8A" w:rsidRPr="006848AD">
        <w:rPr>
          <w:b/>
          <w:sz w:val="22"/>
          <w:lang w:val="en-GB"/>
        </w:rPr>
        <w:fldChar w:fldCharType="separate"/>
      </w:r>
      <w:r w:rsidR="00724D8A" w:rsidRPr="006848AD">
        <w:rPr>
          <w:rFonts w:asciiTheme="majorHAnsi" w:hAnsiTheme="majorHAnsi" w:cstheme="majorHAnsi"/>
          <w:b/>
          <w:i/>
          <w:color w:val="000000" w:themeColor="text1"/>
          <w:lang w:val="en-GB"/>
        </w:rPr>
        <w:t xml:space="preserve">Figure </w:t>
      </w:r>
      <w:r w:rsidR="00724D8A" w:rsidRPr="006848AD">
        <w:rPr>
          <w:rFonts w:asciiTheme="majorHAnsi" w:hAnsiTheme="majorHAnsi" w:cstheme="majorHAnsi"/>
          <w:b/>
          <w:i/>
          <w:noProof/>
          <w:color w:val="000000" w:themeColor="text1"/>
          <w:lang w:val="en-GB"/>
        </w:rPr>
        <w:t>12</w:t>
      </w:r>
      <w:r w:rsidR="00724D8A" w:rsidRPr="006848AD">
        <w:rPr>
          <w:b/>
          <w:sz w:val="22"/>
          <w:lang w:val="en-GB"/>
        </w:rPr>
        <w:fldChar w:fldCharType="end"/>
      </w:r>
      <w:r w:rsidR="00724D8A" w:rsidRPr="006848AD">
        <w:rPr>
          <w:b/>
          <w:sz w:val="22"/>
          <w:lang w:val="en-GB"/>
        </w:rPr>
        <w:t xml:space="preserve"> </w:t>
      </w:r>
      <w:r w:rsidR="00724D8A" w:rsidRPr="006848AD">
        <w:rPr>
          <w:sz w:val="22"/>
          <w:lang w:val="en-GB"/>
        </w:rPr>
        <w:t xml:space="preserve">and </w:t>
      </w:r>
      <w:r w:rsidR="00724D8A" w:rsidRPr="006848AD">
        <w:rPr>
          <w:b/>
          <w:i/>
          <w:sz w:val="22"/>
          <w:lang w:val="en-GB"/>
        </w:rPr>
        <w:fldChar w:fldCharType="begin"/>
      </w:r>
      <w:r w:rsidR="00724D8A" w:rsidRPr="006848AD">
        <w:rPr>
          <w:b/>
          <w:i/>
          <w:sz w:val="22"/>
          <w:lang w:val="en-GB"/>
        </w:rPr>
        <w:instrText xml:space="preserve"> REF _Ref8812882 \h </w:instrText>
      </w:r>
      <w:r w:rsidR="00755BAF" w:rsidRPr="006848AD">
        <w:rPr>
          <w:b/>
          <w:i/>
          <w:sz w:val="22"/>
          <w:lang w:val="en-GB"/>
        </w:rPr>
        <w:instrText xml:space="preserve"> \* MERGEFORMAT </w:instrText>
      </w:r>
      <w:r w:rsidR="00724D8A" w:rsidRPr="006848AD">
        <w:rPr>
          <w:b/>
          <w:i/>
          <w:sz w:val="22"/>
          <w:lang w:val="en-GB"/>
        </w:rPr>
      </w:r>
      <w:r w:rsidR="00724D8A" w:rsidRPr="006848AD">
        <w:rPr>
          <w:b/>
          <w:i/>
          <w:sz w:val="22"/>
          <w:lang w:val="en-GB"/>
        </w:rPr>
        <w:fldChar w:fldCharType="separate"/>
      </w:r>
      <w:r w:rsidR="00724D8A" w:rsidRPr="006848AD">
        <w:rPr>
          <w:rFonts w:asciiTheme="majorHAnsi" w:hAnsiTheme="majorHAnsi" w:cstheme="majorHAnsi"/>
          <w:b/>
          <w:i/>
          <w:color w:val="000000" w:themeColor="text1"/>
          <w:lang w:val="en-GB"/>
        </w:rPr>
        <w:t xml:space="preserve">Figure </w:t>
      </w:r>
      <w:r w:rsidR="00724D8A" w:rsidRPr="006848AD">
        <w:rPr>
          <w:rFonts w:asciiTheme="majorHAnsi" w:hAnsiTheme="majorHAnsi" w:cstheme="majorHAnsi"/>
          <w:b/>
          <w:i/>
          <w:noProof/>
          <w:color w:val="000000" w:themeColor="text1"/>
          <w:lang w:val="en-GB"/>
        </w:rPr>
        <w:t>13</w:t>
      </w:r>
      <w:r w:rsidR="00724D8A" w:rsidRPr="006848AD">
        <w:rPr>
          <w:b/>
          <w:i/>
          <w:sz w:val="22"/>
          <w:lang w:val="en-GB"/>
        </w:rPr>
        <w:fldChar w:fldCharType="end"/>
      </w:r>
      <w:r w:rsidR="00755BAF" w:rsidRPr="006848AD">
        <w:rPr>
          <w:b/>
          <w:sz w:val="22"/>
          <w:lang w:val="en-GB"/>
        </w:rPr>
        <w:t xml:space="preserve"> </w:t>
      </w:r>
      <w:r w:rsidRPr="006848AD">
        <w:rPr>
          <w:sz w:val="22"/>
          <w:lang w:val="en-GB"/>
        </w:rPr>
        <w:t>below</w:t>
      </w:r>
      <w:r w:rsidR="00755BAF" w:rsidRPr="006848AD">
        <w:rPr>
          <w:sz w:val="22"/>
          <w:lang w:val="en-GB"/>
        </w:rPr>
        <w:t xml:space="preserve"> where</w:t>
      </w:r>
      <w:r w:rsidR="000715E7" w:rsidRPr="006848AD">
        <w:rPr>
          <w:sz w:val="22"/>
          <w:lang w:val="en-GB"/>
        </w:rPr>
        <w:t>by the majority of appointment and schedule creation, query and sharing of patient appointments can be performed from a single screen.</w:t>
      </w:r>
      <w:r w:rsidR="000202A6" w:rsidRPr="006848AD">
        <w:rPr>
          <w:sz w:val="22"/>
          <w:lang w:val="en-GB"/>
        </w:rPr>
        <w:t xml:space="preserve"> </w:t>
      </w:r>
      <w:r w:rsidR="000202A6" w:rsidRPr="006848AD">
        <w:rPr>
          <w:i/>
          <w:sz w:val="22"/>
          <w:lang w:val="en-GB"/>
        </w:rPr>
        <w:t>Due to the size of the diagram it has been split over adjacent pages</w:t>
      </w:r>
      <w:r w:rsidR="00800911" w:rsidRPr="006848AD">
        <w:rPr>
          <w:i/>
          <w:sz w:val="22"/>
          <w:lang w:val="en-GB"/>
        </w:rPr>
        <w:t>.</w:t>
      </w:r>
      <w:r w:rsidR="004B37A9" w:rsidRPr="006848AD">
        <w:rPr>
          <w:sz w:val="22"/>
          <w:lang w:val="en-GB"/>
        </w:rPr>
        <w:t xml:space="preserve"> </w:t>
      </w:r>
    </w:p>
    <w:p w14:paraId="4EFB6CAF" w14:textId="1E854A65" w:rsidR="00B329A8" w:rsidRPr="006848AD" w:rsidRDefault="00B329A8" w:rsidP="00FC787D">
      <w:pPr>
        <w:spacing w:line="360" w:lineRule="auto"/>
        <w:jc w:val="both"/>
        <w:rPr>
          <w:sz w:val="22"/>
          <w:lang w:val="en-GB"/>
        </w:rPr>
      </w:pPr>
    </w:p>
    <w:p w14:paraId="7A83CFD7" w14:textId="77777777" w:rsidR="00B329A8" w:rsidRPr="006848AD" w:rsidRDefault="00B329A8" w:rsidP="00FC787D">
      <w:pPr>
        <w:spacing w:line="360" w:lineRule="auto"/>
        <w:jc w:val="both"/>
        <w:rPr>
          <w:sz w:val="22"/>
          <w:lang w:val="en-GB"/>
        </w:rPr>
      </w:pPr>
    </w:p>
    <w:p w14:paraId="15EB4F19" w14:textId="09EE2C10" w:rsidR="00B329A8" w:rsidRPr="006848AD" w:rsidRDefault="00B329A8" w:rsidP="00FC787D">
      <w:pPr>
        <w:spacing w:line="360" w:lineRule="auto"/>
        <w:jc w:val="both"/>
        <w:rPr>
          <w:sz w:val="22"/>
          <w:lang w:val="en-GB"/>
        </w:rPr>
      </w:pPr>
    </w:p>
    <w:p w14:paraId="111D1165" w14:textId="23311048" w:rsidR="003B770E" w:rsidRPr="006848AD" w:rsidRDefault="003B770E" w:rsidP="00FC787D">
      <w:pPr>
        <w:spacing w:line="360" w:lineRule="auto"/>
        <w:jc w:val="both"/>
        <w:rPr>
          <w:sz w:val="22"/>
          <w:lang w:val="en-GB"/>
        </w:rPr>
      </w:pPr>
    </w:p>
    <w:p w14:paraId="3237B6ED" w14:textId="1E716B61" w:rsidR="003B770E" w:rsidRPr="006848AD" w:rsidRDefault="003B770E" w:rsidP="00FC787D">
      <w:pPr>
        <w:spacing w:line="360" w:lineRule="auto"/>
        <w:jc w:val="both"/>
        <w:rPr>
          <w:sz w:val="22"/>
          <w:lang w:val="en-GB"/>
        </w:rPr>
      </w:pPr>
    </w:p>
    <w:p w14:paraId="00313472" w14:textId="7AB5A279" w:rsidR="003B770E" w:rsidRPr="006848AD" w:rsidRDefault="003B770E" w:rsidP="00FC787D">
      <w:pPr>
        <w:spacing w:line="360" w:lineRule="auto"/>
        <w:jc w:val="both"/>
        <w:rPr>
          <w:sz w:val="22"/>
          <w:lang w:val="en-GB"/>
        </w:rPr>
      </w:pPr>
    </w:p>
    <w:p w14:paraId="2526EA7B" w14:textId="60FE2F8C" w:rsidR="003B770E" w:rsidRPr="006848AD" w:rsidRDefault="003B770E" w:rsidP="00FC787D">
      <w:pPr>
        <w:spacing w:line="360" w:lineRule="auto"/>
        <w:jc w:val="both"/>
        <w:rPr>
          <w:sz w:val="22"/>
          <w:lang w:val="en-GB"/>
        </w:rPr>
      </w:pPr>
    </w:p>
    <w:p w14:paraId="1272F6E9" w14:textId="5F771572" w:rsidR="003B770E" w:rsidRPr="006848AD" w:rsidRDefault="003B770E" w:rsidP="00FC787D">
      <w:pPr>
        <w:spacing w:line="360" w:lineRule="auto"/>
        <w:jc w:val="both"/>
        <w:rPr>
          <w:sz w:val="22"/>
          <w:lang w:val="en-GB"/>
        </w:rPr>
      </w:pPr>
    </w:p>
    <w:p w14:paraId="767E9738" w14:textId="717C3341" w:rsidR="003B770E" w:rsidRPr="006848AD" w:rsidRDefault="003B770E" w:rsidP="00FC787D">
      <w:pPr>
        <w:spacing w:line="360" w:lineRule="auto"/>
        <w:jc w:val="both"/>
        <w:rPr>
          <w:sz w:val="22"/>
          <w:lang w:val="en-GB"/>
        </w:rPr>
      </w:pPr>
    </w:p>
    <w:p w14:paraId="44C744D1" w14:textId="2BA7D7AD" w:rsidR="003B770E" w:rsidRPr="006848AD" w:rsidRDefault="003B770E" w:rsidP="00FC787D">
      <w:pPr>
        <w:spacing w:line="360" w:lineRule="auto"/>
        <w:jc w:val="both"/>
        <w:rPr>
          <w:sz w:val="22"/>
          <w:lang w:val="en-GB"/>
        </w:rPr>
      </w:pPr>
    </w:p>
    <w:p w14:paraId="6109C1D7" w14:textId="4E5E4593" w:rsidR="003B770E" w:rsidRPr="006848AD" w:rsidRDefault="003B770E" w:rsidP="00FC787D">
      <w:pPr>
        <w:spacing w:line="360" w:lineRule="auto"/>
        <w:jc w:val="both"/>
        <w:rPr>
          <w:sz w:val="22"/>
          <w:lang w:val="en-GB"/>
        </w:rPr>
      </w:pPr>
    </w:p>
    <w:p w14:paraId="119FE488" w14:textId="69F3086F" w:rsidR="003B770E" w:rsidRPr="006848AD" w:rsidRDefault="003B770E" w:rsidP="00FC787D">
      <w:pPr>
        <w:spacing w:line="360" w:lineRule="auto"/>
        <w:jc w:val="both"/>
        <w:rPr>
          <w:sz w:val="22"/>
          <w:lang w:val="en-GB"/>
        </w:rPr>
      </w:pPr>
    </w:p>
    <w:p w14:paraId="2B978210" w14:textId="6E655D53" w:rsidR="00417227" w:rsidRPr="006848AD" w:rsidRDefault="00417227" w:rsidP="00FC787D">
      <w:pPr>
        <w:spacing w:line="360" w:lineRule="auto"/>
        <w:jc w:val="both"/>
        <w:rPr>
          <w:sz w:val="22"/>
          <w:lang w:val="en-GB"/>
        </w:rPr>
      </w:pPr>
    </w:p>
    <w:p w14:paraId="41BA3E3A" w14:textId="77777777" w:rsidR="00417227" w:rsidRPr="006848AD" w:rsidRDefault="00417227" w:rsidP="00FC787D">
      <w:pPr>
        <w:spacing w:line="360" w:lineRule="auto"/>
        <w:jc w:val="both"/>
        <w:rPr>
          <w:sz w:val="22"/>
          <w:lang w:val="en-GB"/>
        </w:rPr>
      </w:pPr>
    </w:p>
    <w:p w14:paraId="15175641" w14:textId="00196371" w:rsidR="00A73E26" w:rsidRPr="006848AD" w:rsidRDefault="00A73E26" w:rsidP="00A73E26">
      <w:pPr>
        <w:keepNext/>
        <w:spacing w:line="360" w:lineRule="auto"/>
        <w:rPr>
          <w:sz w:val="22"/>
          <w:lang w:val="en-GB"/>
        </w:rPr>
      </w:pPr>
    </w:p>
    <w:p w14:paraId="69088E5C" w14:textId="084A54FD" w:rsidR="00417227" w:rsidRPr="006848AD" w:rsidRDefault="00417227" w:rsidP="00A73E26">
      <w:pPr>
        <w:keepNext/>
        <w:spacing w:line="360" w:lineRule="auto"/>
        <w:rPr>
          <w:sz w:val="22"/>
          <w:lang w:val="en-GB"/>
        </w:rPr>
      </w:pPr>
    </w:p>
    <w:p w14:paraId="26AB2ECD" w14:textId="102F2D7E" w:rsidR="00417227" w:rsidRPr="006848AD" w:rsidRDefault="00417227" w:rsidP="00A73E26">
      <w:pPr>
        <w:keepNext/>
        <w:spacing w:line="360" w:lineRule="auto"/>
        <w:rPr>
          <w:sz w:val="22"/>
          <w:lang w:val="en-GB"/>
        </w:rPr>
      </w:pPr>
    </w:p>
    <w:p w14:paraId="7CF0E508" w14:textId="0B17A606" w:rsidR="00417227" w:rsidRPr="006848AD" w:rsidRDefault="00417227" w:rsidP="00A73E26">
      <w:pPr>
        <w:keepNext/>
        <w:spacing w:line="360" w:lineRule="auto"/>
        <w:rPr>
          <w:sz w:val="22"/>
          <w:lang w:val="en-GB"/>
        </w:rPr>
      </w:pPr>
    </w:p>
    <w:p w14:paraId="2548F1B3" w14:textId="2019F8D2" w:rsidR="00417227" w:rsidRPr="006848AD" w:rsidRDefault="00755BAF" w:rsidP="00A73E26">
      <w:pPr>
        <w:keepNext/>
        <w:spacing w:line="360" w:lineRule="auto"/>
        <w:rPr>
          <w:sz w:val="22"/>
          <w:lang w:val="en-GB"/>
        </w:rPr>
      </w:pPr>
      <w:r w:rsidRPr="006848AD">
        <w:rPr>
          <w:sz w:val="22"/>
          <w:lang w:val="en-GB"/>
        </w:rPr>
        <w:t xml:space="preserve"> </w:t>
      </w:r>
    </w:p>
    <w:p w14:paraId="54CFFCA5" w14:textId="4A1C39C8" w:rsidR="00417227" w:rsidRPr="006848AD" w:rsidRDefault="00417227" w:rsidP="00A73E26">
      <w:pPr>
        <w:keepNext/>
        <w:spacing w:line="360" w:lineRule="auto"/>
        <w:rPr>
          <w:sz w:val="22"/>
          <w:lang w:val="en-GB"/>
        </w:rPr>
      </w:pPr>
    </w:p>
    <w:p w14:paraId="37E18074" w14:textId="77777777" w:rsidR="00417227" w:rsidRPr="006848AD" w:rsidRDefault="00417227" w:rsidP="00A73E26">
      <w:pPr>
        <w:keepNext/>
        <w:spacing w:line="360" w:lineRule="auto"/>
        <w:rPr>
          <w:sz w:val="22"/>
          <w:lang w:val="en-GB"/>
        </w:rPr>
      </w:pPr>
    </w:p>
    <w:p w14:paraId="4FCF91C3" w14:textId="32983ADF" w:rsidR="00A73E26" w:rsidRPr="006848AD" w:rsidRDefault="00B4288B" w:rsidP="00A73E26">
      <w:pPr>
        <w:keepNext/>
        <w:spacing w:line="360" w:lineRule="auto"/>
        <w:rPr>
          <w:lang w:val="en-GB"/>
        </w:rPr>
      </w:pPr>
      <w:r w:rsidRPr="006848AD">
        <w:rPr>
          <w:noProof/>
          <w:sz w:val="22"/>
          <w:lang w:val="en-GB" w:eastAsia="en-GB"/>
        </w:rPr>
        <w:drawing>
          <wp:inline distT="0" distB="0" distL="0" distR="0" wp14:anchorId="2E234386" wp14:editId="13D9AFE2">
            <wp:extent cx="6104050" cy="4921813"/>
            <wp:effectExtent l="76200" t="50800" r="68580" b="952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135590" cy="4947244"/>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F1B9811" w14:textId="77777777" w:rsidR="00A73E26" w:rsidRPr="006848AD" w:rsidRDefault="00A73E26" w:rsidP="00A73E26">
      <w:pPr>
        <w:keepNext/>
        <w:spacing w:line="360" w:lineRule="auto"/>
        <w:jc w:val="center"/>
        <w:rPr>
          <w:sz w:val="11"/>
          <w:lang w:val="en-GB"/>
        </w:rPr>
      </w:pPr>
    </w:p>
    <w:p w14:paraId="53D65E20" w14:textId="588791F6" w:rsidR="00831A03" w:rsidRPr="006848AD" w:rsidRDefault="00A73E26" w:rsidP="00A73E26">
      <w:pPr>
        <w:pStyle w:val="Caption"/>
        <w:jc w:val="center"/>
        <w:rPr>
          <w:rFonts w:asciiTheme="majorHAnsi" w:hAnsiTheme="majorHAnsi" w:cstheme="majorHAnsi"/>
          <w:i w:val="0"/>
          <w:color w:val="000000" w:themeColor="text1"/>
          <w:sz w:val="22"/>
          <w:lang w:val="en-GB"/>
        </w:rPr>
      </w:pPr>
      <w:bookmarkStart w:id="33" w:name="_Ref8812881"/>
      <w:bookmarkStart w:id="34" w:name="_Toc9001329"/>
      <w:r w:rsidRPr="006848AD">
        <w:rPr>
          <w:rFonts w:asciiTheme="majorHAnsi" w:hAnsiTheme="majorHAnsi" w:cstheme="majorHAnsi"/>
          <w:b/>
          <w:i w:val="0"/>
          <w:color w:val="000000" w:themeColor="text1"/>
          <w:lang w:val="en-GB"/>
        </w:rPr>
        <w:t xml:space="preserve">Figure </w:t>
      </w:r>
      <w:r w:rsidRPr="006848AD">
        <w:rPr>
          <w:rFonts w:asciiTheme="majorHAnsi" w:hAnsiTheme="majorHAnsi" w:cstheme="majorHAnsi"/>
          <w:b/>
          <w:i w:val="0"/>
          <w:color w:val="000000" w:themeColor="text1"/>
          <w:lang w:val="en-GB"/>
        </w:rPr>
        <w:fldChar w:fldCharType="begin"/>
      </w:r>
      <w:r w:rsidRPr="006848AD">
        <w:rPr>
          <w:rFonts w:asciiTheme="majorHAnsi" w:hAnsiTheme="majorHAnsi" w:cstheme="majorHAnsi"/>
          <w:b/>
          <w:i w:val="0"/>
          <w:color w:val="000000" w:themeColor="text1"/>
          <w:lang w:val="en-GB"/>
        </w:rPr>
        <w:instrText xml:space="preserve"> SEQ Figure \* ARABIC </w:instrText>
      </w:r>
      <w:r w:rsidRPr="006848AD">
        <w:rPr>
          <w:rFonts w:asciiTheme="majorHAnsi" w:hAnsiTheme="majorHAnsi" w:cstheme="majorHAnsi"/>
          <w:b/>
          <w:i w:val="0"/>
          <w:color w:val="000000" w:themeColor="text1"/>
          <w:lang w:val="en-GB"/>
        </w:rPr>
        <w:fldChar w:fldCharType="separate"/>
      </w:r>
      <w:r w:rsidRPr="006848AD">
        <w:rPr>
          <w:rFonts w:asciiTheme="majorHAnsi" w:hAnsiTheme="majorHAnsi" w:cstheme="majorHAnsi"/>
          <w:b/>
          <w:i w:val="0"/>
          <w:noProof/>
          <w:color w:val="000000" w:themeColor="text1"/>
          <w:lang w:val="en-GB"/>
        </w:rPr>
        <w:t>12</w:t>
      </w:r>
      <w:r w:rsidRPr="006848AD">
        <w:rPr>
          <w:rFonts w:asciiTheme="majorHAnsi" w:hAnsiTheme="majorHAnsi" w:cstheme="majorHAnsi"/>
          <w:b/>
          <w:i w:val="0"/>
          <w:color w:val="000000" w:themeColor="text1"/>
          <w:lang w:val="en-GB"/>
        </w:rPr>
        <w:fldChar w:fldCharType="end"/>
      </w:r>
      <w:bookmarkEnd w:id="33"/>
      <w:r w:rsidRPr="006848AD">
        <w:rPr>
          <w:rFonts w:asciiTheme="majorHAnsi" w:hAnsiTheme="majorHAnsi" w:cstheme="majorHAnsi"/>
          <w:b/>
          <w:i w:val="0"/>
          <w:color w:val="000000" w:themeColor="text1"/>
          <w:lang w:val="en-GB"/>
        </w:rPr>
        <w:t>:</w:t>
      </w:r>
      <w:r w:rsidRPr="006848AD">
        <w:rPr>
          <w:rFonts w:asciiTheme="majorHAnsi" w:hAnsiTheme="majorHAnsi" w:cstheme="majorHAnsi"/>
          <w:i w:val="0"/>
          <w:color w:val="000000" w:themeColor="text1"/>
          <w:lang w:val="en-GB"/>
        </w:rPr>
        <w:t xml:space="preserve"> System Information and Structural Architecture</w:t>
      </w:r>
      <w:bookmarkEnd w:id="34"/>
    </w:p>
    <w:p w14:paraId="283050C6" w14:textId="4F76AC0B" w:rsidR="00B329A8" w:rsidRPr="006848AD" w:rsidRDefault="00B329A8" w:rsidP="00FC787D">
      <w:pPr>
        <w:spacing w:line="360" w:lineRule="auto"/>
        <w:jc w:val="both"/>
        <w:rPr>
          <w:sz w:val="22"/>
          <w:lang w:val="en-GB"/>
        </w:rPr>
      </w:pPr>
    </w:p>
    <w:p w14:paraId="0BBE2D14" w14:textId="19D40680" w:rsidR="00CF20AF" w:rsidRPr="006848AD" w:rsidRDefault="00CF20AF" w:rsidP="00FC787D">
      <w:pPr>
        <w:spacing w:line="360" w:lineRule="auto"/>
        <w:jc w:val="both"/>
        <w:rPr>
          <w:sz w:val="22"/>
          <w:lang w:val="en-GB"/>
        </w:rPr>
      </w:pPr>
    </w:p>
    <w:p w14:paraId="760A12BF" w14:textId="7B7E16B4" w:rsidR="00CF20AF" w:rsidRPr="006848AD" w:rsidRDefault="00CF20AF" w:rsidP="00FC787D">
      <w:pPr>
        <w:spacing w:line="360" w:lineRule="auto"/>
        <w:jc w:val="both"/>
        <w:rPr>
          <w:sz w:val="22"/>
          <w:lang w:val="en-GB"/>
        </w:rPr>
      </w:pPr>
    </w:p>
    <w:p w14:paraId="3898A4F2" w14:textId="52FCBB58" w:rsidR="00CF20AF" w:rsidRPr="006848AD" w:rsidRDefault="00CF20AF" w:rsidP="00FC787D">
      <w:pPr>
        <w:spacing w:line="360" w:lineRule="auto"/>
        <w:jc w:val="both"/>
        <w:rPr>
          <w:sz w:val="22"/>
          <w:lang w:val="en-GB"/>
        </w:rPr>
      </w:pPr>
    </w:p>
    <w:p w14:paraId="3B966BD6" w14:textId="5723C96A" w:rsidR="000E727C" w:rsidRPr="006848AD" w:rsidRDefault="004B5623" w:rsidP="000E727C">
      <w:pPr>
        <w:keepNext/>
        <w:spacing w:line="360" w:lineRule="auto"/>
        <w:jc w:val="center"/>
        <w:rPr>
          <w:lang w:val="en-GB"/>
        </w:rPr>
      </w:pPr>
      <w:r w:rsidRPr="006848AD">
        <w:rPr>
          <w:noProof/>
          <w:sz w:val="22"/>
          <w:lang w:val="en-GB" w:eastAsia="en-GB"/>
        </w:rPr>
        <w:lastRenderedPageBreak/>
        <w:drawing>
          <wp:inline distT="0" distB="0" distL="0" distR="0" wp14:anchorId="12CC3431" wp14:editId="373FAC77">
            <wp:extent cx="2685439" cy="8282972"/>
            <wp:effectExtent l="76200" t="50800" r="70485" b="8636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687732" cy="8290045"/>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2F2C0D3" w14:textId="77777777" w:rsidR="000E727C" w:rsidRPr="006848AD" w:rsidRDefault="000E727C" w:rsidP="000E727C">
      <w:pPr>
        <w:keepNext/>
        <w:spacing w:line="360" w:lineRule="auto"/>
        <w:jc w:val="center"/>
        <w:rPr>
          <w:rFonts w:asciiTheme="majorHAnsi" w:hAnsiTheme="majorHAnsi" w:cstheme="majorHAnsi"/>
          <w:color w:val="000000" w:themeColor="text1"/>
          <w:sz w:val="10"/>
          <w:lang w:val="en-GB"/>
        </w:rPr>
      </w:pPr>
    </w:p>
    <w:p w14:paraId="7540CB68" w14:textId="745EDA8F" w:rsidR="00B329A8" w:rsidRPr="006848AD" w:rsidRDefault="000E727C" w:rsidP="00724D8A">
      <w:pPr>
        <w:pStyle w:val="Caption"/>
        <w:jc w:val="center"/>
        <w:rPr>
          <w:rFonts w:asciiTheme="majorHAnsi" w:hAnsiTheme="majorHAnsi" w:cstheme="majorHAnsi"/>
          <w:i w:val="0"/>
          <w:color w:val="000000" w:themeColor="text1"/>
          <w:sz w:val="24"/>
          <w:lang w:val="en-GB"/>
        </w:rPr>
      </w:pPr>
      <w:bookmarkStart w:id="35" w:name="_Ref8812882"/>
      <w:bookmarkStart w:id="36" w:name="_Toc9001330"/>
      <w:r w:rsidRPr="006848AD">
        <w:rPr>
          <w:rFonts w:asciiTheme="majorHAnsi" w:hAnsiTheme="majorHAnsi" w:cstheme="majorHAnsi"/>
          <w:b/>
          <w:i w:val="0"/>
          <w:color w:val="000000" w:themeColor="text1"/>
          <w:sz w:val="20"/>
          <w:lang w:val="en-GB"/>
        </w:rPr>
        <w:t xml:space="preserve">Figure </w:t>
      </w:r>
      <w:r w:rsidRPr="006848AD">
        <w:rPr>
          <w:rFonts w:asciiTheme="majorHAnsi" w:hAnsiTheme="majorHAnsi" w:cstheme="majorHAnsi"/>
          <w:b/>
          <w:i w:val="0"/>
          <w:color w:val="000000" w:themeColor="text1"/>
          <w:sz w:val="20"/>
          <w:lang w:val="en-GB"/>
        </w:rPr>
        <w:fldChar w:fldCharType="begin"/>
      </w:r>
      <w:r w:rsidRPr="006848AD">
        <w:rPr>
          <w:rFonts w:asciiTheme="majorHAnsi" w:hAnsiTheme="majorHAnsi" w:cstheme="majorHAnsi"/>
          <w:b/>
          <w:i w:val="0"/>
          <w:color w:val="000000" w:themeColor="text1"/>
          <w:sz w:val="20"/>
          <w:lang w:val="en-GB"/>
        </w:rPr>
        <w:instrText xml:space="preserve"> SEQ Figure \* ARABIC </w:instrText>
      </w:r>
      <w:r w:rsidRPr="006848AD">
        <w:rPr>
          <w:rFonts w:asciiTheme="majorHAnsi" w:hAnsiTheme="majorHAnsi" w:cstheme="majorHAnsi"/>
          <w:b/>
          <w:i w:val="0"/>
          <w:color w:val="000000" w:themeColor="text1"/>
          <w:sz w:val="20"/>
          <w:lang w:val="en-GB"/>
        </w:rPr>
        <w:fldChar w:fldCharType="separate"/>
      </w:r>
      <w:r w:rsidR="00A73E26" w:rsidRPr="006848AD">
        <w:rPr>
          <w:rFonts w:asciiTheme="majorHAnsi" w:hAnsiTheme="majorHAnsi" w:cstheme="majorHAnsi"/>
          <w:b/>
          <w:i w:val="0"/>
          <w:noProof/>
          <w:color w:val="000000" w:themeColor="text1"/>
          <w:sz w:val="20"/>
          <w:lang w:val="en-GB"/>
        </w:rPr>
        <w:t>13</w:t>
      </w:r>
      <w:r w:rsidRPr="006848AD">
        <w:rPr>
          <w:rFonts w:asciiTheme="majorHAnsi" w:hAnsiTheme="majorHAnsi" w:cstheme="majorHAnsi"/>
          <w:b/>
          <w:i w:val="0"/>
          <w:color w:val="000000" w:themeColor="text1"/>
          <w:sz w:val="20"/>
          <w:lang w:val="en-GB"/>
        </w:rPr>
        <w:fldChar w:fldCharType="end"/>
      </w:r>
      <w:bookmarkEnd w:id="35"/>
      <w:r w:rsidRPr="006848AD">
        <w:rPr>
          <w:rFonts w:asciiTheme="majorHAnsi" w:hAnsiTheme="majorHAnsi" w:cstheme="majorHAnsi"/>
          <w:b/>
          <w:i w:val="0"/>
          <w:color w:val="000000" w:themeColor="text1"/>
          <w:sz w:val="20"/>
          <w:lang w:val="en-GB"/>
        </w:rPr>
        <w:t>:</w:t>
      </w:r>
      <w:r w:rsidRPr="006848AD">
        <w:rPr>
          <w:rFonts w:asciiTheme="majorHAnsi" w:hAnsiTheme="majorHAnsi" w:cstheme="majorHAnsi"/>
          <w:i w:val="0"/>
          <w:color w:val="000000" w:themeColor="text1"/>
          <w:sz w:val="20"/>
          <w:lang w:val="en-GB"/>
        </w:rPr>
        <w:t xml:space="preserve"> System Information and Structural Architecture</w:t>
      </w:r>
      <w:bookmarkEnd w:id="36"/>
    </w:p>
    <w:p w14:paraId="0262520B" w14:textId="604C0443" w:rsidR="00392A68" w:rsidRPr="006848AD" w:rsidRDefault="00B20F72" w:rsidP="00392A68">
      <w:pPr>
        <w:pStyle w:val="Heading1"/>
        <w:rPr>
          <w:sz w:val="22"/>
        </w:rPr>
      </w:pPr>
      <w:bookmarkStart w:id="37" w:name="_Toc9001316"/>
      <w:r w:rsidRPr="006848AD">
        <w:rPr>
          <w:sz w:val="22"/>
        </w:rPr>
        <w:lastRenderedPageBreak/>
        <w:t xml:space="preserve">Software </w:t>
      </w:r>
      <w:r w:rsidR="004A6182" w:rsidRPr="006848AD">
        <w:rPr>
          <w:sz w:val="22"/>
        </w:rPr>
        <w:t xml:space="preserve">Suitability </w:t>
      </w:r>
      <w:r w:rsidR="00E97229" w:rsidRPr="006848AD">
        <w:rPr>
          <w:sz w:val="22"/>
        </w:rPr>
        <w:t xml:space="preserve">Summary and </w:t>
      </w:r>
      <w:r w:rsidR="004A6182" w:rsidRPr="006848AD">
        <w:rPr>
          <w:sz w:val="22"/>
        </w:rPr>
        <w:t xml:space="preserve">Key </w:t>
      </w:r>
      <w:r w:rsidR="00E97229" w:rsidRPr="006848AD">
        <w:rPr>
          <w:sz w:val="22"/>
        </w:rPr>
        <w:t>Conclusions</w:t>
      </w:r>
      <w:bookmarkEnd w:id="37"/>
      <w:r w:rsidR="00E97229" w:rsidRPr="006848AD">
        <w:rPr>
          <w:sz w:val="22"/>
        </w:rPr>
        <w:t xml:space="preserve"> </w:t>
      </w:r>
    </w:p>
    <w:p w14:paraId="2C3C092B" w14:textId="1811DC66" w:rsidR="00E97229" w:rsidRPr="006848AD" w:rsidRDefault="00E97229" w:rsidP="00E97229">
      <w:pPr>
        <w:rPr>
          <w:lang w:val="en-GB"/>
        </w:rPr>
      </w:pPr>
    </w:p>
    <w:p w14:paraId="66C8C67F" w14:textId="77777777" w:rsidR="00F52866" w:rsidRPr="006848AD" w:rsidRDefault="00F52866" w:rsidP="00E97229">
      <w:pPr>
        <w:rPr>
          <w:lang w:val="en-GB"/>
        </w:rPr>
      </w:pPr>
    </w:p>
    <w:p w14:paraId="68267422" w14:textId="74DDBD48" w:rsidR="00E87468" w:rsidRPr="006848AD" w:rsidRDefault="006702EA" w:rsidP="00AD7449">
      <w:pPr>
        <w:spacing w:line="360" w:lineRule="auto"/>
        <w:ind w:firstLine="720"/>
        <w:jc w:val="both"/>
        <w:rPr>
          <w:sz w:val="22"/>
          <w:szCs w:val="22"/>
          <w:lang w:val="en-GB"/>
        </w:rPr>
      </w:pPr>
      <w:r w:rsidRPr="006848AD">
        <w:rPr>
          <w:sz w:val="22"/>
          <w:szCs w:val="22"/>
          <w:lang w:val="en-GB"/>
        </w:rPr>
        <w:t xml:space="preserve">The summary section will open with an evaluation on the system prototype and its degree of ‘end-user’ usability in the </w:t>
      </w:r>
      <w:r w:rsidR="00EB6EA1" w:rsidRPr="006848AD">
        <w:rPr>
          <w:sz w:val="22"/>
          <w:szCs w:val="22"/>
          <w:lang w:val="en-GB"/>
        </w:rPr>
        <w:t xml:space="preserve">dental practice scenario. Like all software it is important to understand that </w:t>
      </w:r>
      <w:r w:rsidR="003A4D35" w:rsidRPr="006848AD">
        <w:rPr>
          <w:sz w:val="22"/>
          <w:szCs w:val="22"/>
          <w:lang w:val="en-GB"/>
        </w:rPr>
        <w:t xml:space="preserve">defining software success, or even suitability is a wide </w:t>
      </w:r>
      <w:r w:rsidR="00CE562C" w:rsidRPr="006848AD">
        <w:rPr>
          <w:sz w:val="22"/>
          <w:szCs w:val="22"/>
          <w:lang w:val="en-GB"/>
        </w:rPr>
        <w:t xml:space="preserve">broad concept associated with factors such as timely delivery, financial </w:t>
      </w:r>
      <w:r w:rsidR="00A53837" w:rsidRPr="006848AD">
        <w:rPr>
          <w:sz w:val="22"/>
          <w:szCs w:val="22"/>
          <w:lang w:val="en-GB"/>
        </w:rPr>
        <w:t>satisfaction</w:t>
      </w:r>
      <w:r w:rsidR="00062FF5" w:rsidRPr="006848AD">
        <w:rPr>
          <w:sz w:val="22"/>
          <w:szCs w:val="22"/>
          <w:lang w:val="en-GB"/>
        </w:rPr>
        <w:t xml:space="preserve"> but in this scenario </w:t>
      </w:r>
      <w:r w:rsidR="00F21F0B" w:rsidRPr="006848AD">
        <w:rPr>
          <w:sz w:val="22"/>
          <w:szCs w:val="22"/>
          <w:lang w:val="en-GB"/>
        </w:rPr>
        <w:t>the degree of end-user system satisfaction</w:t>
      </w:r>
      <w:r w:rsidR="000820FB" w:rsidRPr="006848AD">
        <w:rPr>
          <w:sz w:val="22"/>
          <w:szCs w:val="22"/>
          <w:lang w:val="en-GB"/>
        </w:rPr>
        <w:t xml:space="preserve"> </w:t>
      </w:r>
      <w:r w:rsidR="00C01FBC" w:rsidRPr="006848AD">
        <w:rPr>
          <w:sz w:val="22"/>
          <w:szCs w:val="22"/>
          <w:lang w:val="en-GB"/>
        </w:rPr>
        <w:t xml:space="preserve">should be considered most significant </w:t>
      </w:r>
      <w:r w:rsidR="0078094B" w:rsidRPr="006848AD">
        <w:rPr>
          <w:sz w:val="22"/>
          <w:szCs w:val="22"/>
          <w:lang w:val="en-GB"/>
        </w:rPr>
        <w:fldChar w:fldCharType="begin" w:fldLock="1"/>
      </w:r>
      <w:r w:rsidR="00B47A9C" w:rsidRPr="006848AD">
        <w:rPr>
          <w:sz w:val="22"/>
          <w:szCs w:val="22"/>
          <w:lang w:val="en-GB"/>
        </w:rPr>
        <w:instrText>ADDIN CSL_CITATION {"citationItems":[{"id":"ITEM-1","itemData":{"author":[{"dropping-particle":"","family":"Friedman","given":"C. P.","non-dropping-particle":"","parse-names":false,"suffix":""},{"dropping-particle":"","family":"Wyatt","given":"J. C.","non-dropping-particle":"","parse-names":false,"suffix":""}],"id":"ITEM-1","issued":{"date-parts":[["1997"]]},"publisher":"Springer","publisher-place":"New York, NY","title":"Evaluation Methods in Medical Informatics","type":"book"},"uris":["http://www.mendeley.com/documents/?uuid=210e0562-ab2a-4b9e-ae54-6235a9e30ace"]}],"mendeley":{"formattedCitation":"[6]","plainTextFormattedCitation":"[6]","previouslyFormattedCitation":"[6]"},"properties":{"noteIndex":0},"schema":"https://github.com/citation-style-language/schema/raw/master/csl-citation.json"}</w:instrText>
      </w:r>
      <w:r w:rsidR="0078094B" w:rsidRPr="006848AD">
        <w:rPr>
          <w:sz w:val="22"/>
          <w:szCs w:val="22"/>
          <w:lang w:val="en-GB"/>
        </w:rPr>
        <w:fldChar w:fldCharType="separate"/>
      </w:r>
      <w:r w:rsidR="0078094B" w:rsidRPr="006848AD">
        <w:rPr>
          <w:noProof/>
          <w:sz w:val="22"/>
          <w:szCs w:val="22"/>
          <w:lang w:val="en-GB"/>
        </w:rPr>
        <w:t>[6]</w:t>
      </w:r>
      <w:r w:rsidR="0078094B" w:rsidRPr="006848AD">
        <w:rPr>
          <w:sz w:val="22"/>
          <w:szCs w:val="22"/>
          <w:lang w:val="en-GB"/>
        </w:rPr>
        <w:fldChar w:fldCharType="end"/>
      </w:r>
      <w:r w:rsidR="00C01FBC" w:rsidRPr="006848AD">
        <w:rPr>
          <w:sz w:val="22"/>
          <w:szCs w:val="22"/>
          <w:lang w:val="en-GB"/>
        </w:rPr>
        <w:t>,</w:t>
      </w:r>
      <w:r w:rsidR="00B47A9C" w:rsidRPr="006848AD">
        <w:rPr>
          <w:sz w:val="22"/>
          <w:szCs w:val="22"/>
          <w:lang w:val="en-GB"/>
        </w:rPr>
        <w:fldChar w:fldCharType="begin" w:fldLock="1"/>
      </w:r>
      <w:r w:rsidR="00701E82" w:rsidRPr="006848AD">
        <w:rPr>
          <w:sz w:val="22"/>
          <w:szCs w:val="22"/>
          <w:lang w:val="en-GB"/>
        </w:rPr>
        <w:instrText>ADDIN CSL_CITATION {"citationItems":[{"id":"ITEM-1","itemData":{"author":[{"dropping-particle":"","family":"Anderson","given":"J. G.","non-dropping-particle":"","parse-names":false,"suffix":""},{"dropping-particle":"","family":"Aydin","given":"C. E.","non-dropping-particle":"","parse-names":false,"suffix":""},{"dropping-particle":"","family":"Jay","given":"S. J.","non-dropping-particle":"","parse-names":false,"suffix":""}],"id":"ITEM-1","issued":{"date-parts":[["1995"]]},"publisher":"Sage Publications","publisher-place":"London, UK","title":"Evaluating Health Care Information Systems","type":"book"},"uris":["http://www.mendeley.com/documents/?uuid=744a6ce4-cdd3-4406-beeb-fab3c4855e5c"]}],"mendeley":{"formattedCitation":"[7]","plainTextFormattedCitation":"[7]","previouslyFormattedCitation":"[7]"},"properties":{"noteIndex":0},"schema":"https://github.com/citation-style-language/schema/raw/master/csl-citation.json"}</w:instrText>
      </w:r>
      <w:r w:rsidR="00B47A9C" w:rsidRPr="006848AD">
        <w:rPr>
          <w:sz w:val="22"/>
          <w:szCs w:val="22"/>
          <w:lang w:val="en-GB"/>
        </w:rPr>
        <w:fldChar w:fldCharType="separate"/>
      </w:r>
      <w:r w:rsidR="00B47A9C" w:rsidRPr="006848AD">
        <w:rPr>
          <w:noProof/>
          <w:sz w:val="22"/>
          <w:szCs w:val="22"/>
          <w:lang w:val="en-GB"/>
        </w:rPr>
        <w:t>[7]</w:t>
      </w:r>
      <w:r w:rsidR="00B47A9C" w:rsidRPr="006848AD">
        <w:rPr>
          <w:sz w:val="22"/>
          <w:szCs w:val="22"/>
          <w:lang w:val="en-GB"/>
        </w:rPr>
        <w:fldChar w:fldCharType="end"/>
      </w:r>
      <w:r w:rsidR="00B47A9C" w:rsidRPr="006848AD">
        <w:rPr>
          <w:sz w:val="22"/>
          <w:szCs w:val="22"/>
          <w:lang w:val="en-GB"/>
        </w:rPr>
        <w:t xml:space="preserve">. </w:t>
      </w:r>
      <w:r w:rsidR="000071AA" w:rsidRPr="006848AD">
        <w:rPr>
          <w:sz w:val="22"/>
          <w:szCs w:val="22"/>
          <w:lang w:val="en-GB"/>
        </w:rPr>
        <w:t xml:space="preserve">The factor of user satisfaction is explored further </w:t>
      </w:r>
      <w:r w:rsidR="00FE1A17" w:rsidRPr="006848AD">
        <w:rPr>
          <w:sz w:val="22"/>
          <w:szCs w:val="22"/>
          <w:lang w:val="en-GB"/>
        </w:rPr>
        <w:t xml:space="preserve">by Ammenwerth </w:t>
      </w:r>
      <w:r w:rsidR="00FE1A17" w:rsidRPr="006848AD">
        <w:rPr>
          <w:i/>
          <w:sz w:val="22"/>
          <w:szCs w:val="22"/>
          <w:lang w:val="en-GB"/>
        </w:rPr>
        <w:t>et. al</w:t>
      </w:r>
      <w:r w:rsidR="00FE1A17" w:rsidRPr="006848AD">
        <w:rPr>
          <w:sz w:val="22"/>
          <w:szCs w:val="22"/>
          <w:lang w:val="en-GB"/>
        </w:rPr>
        <w:t xml:space="preserve"> </w:t>
      </w:r>
      <w:r w:rsidR="00701E82" w:rsidRPr="006848AD">
        <w:rPr>
          <w:sz w:val="22"/>
          <w:szCs w:val="22"/>
          <w:lang w:val="en-GB"/>
        </w:rPr>
        <w:fldChar w:fldCharType="begin" w:fldLock="1"/>
      </w:r>
      <w:r w:rsidR="00213439" w:rsidRPr="006848AD">
        <w:rPr>
          <w:sz w:val="22"/>
          <w:szCs w:val="22"/>
          <w:lang w:val="en-GB"/>
        </w:rPr>
        <w:instrText>ADDIN CSL_CITATION {"citationItems":[{"id":"ITEM-1","itemData":{"DOI":"10.1016/S1386-5056(03)00131-X","ISSN":"13865056","abstract":"Objectives: Information technology (IT) is emerging in health care. A rigorous evaluation of this technology is recommended and of high importance for decision makers and users. However, many authors report problems during the evaluation of information technology in health care. In this paper, we discuss some of these problems, and propose possible solutions for these problems. Methods: Based on own experience and backed up by a literature review, some important problems during IT evaluation in health care together with their reasons, consequences and possible solutions are presented and structured. Results and conclusions: We define three main problem areas - the complexity of the evaluation object, the complexity of an evaluation project, and the motivation for evaluation. Many evaluation problems can be subsumed under those three problem areas. A broadly accepted framework for evaluation of IT in healthcare seems desirable to address those problems. Such a framework should help to formulate relevant questions, to find adequate methods and tools, and to apply them in a sensible way. © 2003 Published by Elsevier Ireland Ltd.","author":[{"dropping-particle":"","family":"Ammenwerth","given":"Elske","non-dropping-particle":"","parse-names":false,"suffix":""},{"dropping-particle":"","family":"Gräber","given":"Stefan","non-dropping-particle":"","parse-names":false,"suffix":""},{"dropping-particle":"","family":"Herrmann","given":"Gabriele","non-dropping-particle":"","parse-names":false,"suffix":""},{"dropping-particle":"","family":"Bürkle","given":"Thomas","non-dropping-particle":"","parse-names":false,"suffix":""},{"dropping-particle":"","family":"König","given":"Jochem","non-dropping-particle":"","parse-names":false,"suffix":""}],"container-title":"International Journal of Medical Informatics","id":"ITEM-1","issue":"2-3","issued":{"date-parts":[["2003"]]},"page":"125-135","title":"Evaluation of health information systems - Problems and challenges","type":"article-journal","volume":"71"},"uris":["http://www.mendeley.com/documents/?uuid=f2b7638f-a89a-41ce-a485-1456bb07a7d6"]}],"mendeley":{"formattedCitation":"[8]","plainTextFormattedCitation":"[8]","previouslyFormattedCitation":"[8]"},"properties":{"noteIndex":0},"schema":"https://github.com/citation-style-language/schema/raw/master/csl-citation.json"}</w:instrText>
      </w:r>
      <w:r w:rsidR="00701E82" w:rsidRPr="006848AD">
        <w:rPr>
          <w:sz w:val="22"/>
          <w:szCs w:val="22"/>
          <w:lang w:val="en-GB"/>
        </w:rPr>
        <w:fldChar w:fldCharType="separate"/>
      </w:r>
      <w:r w:rsidR="00701E82" w:rsidRPr="006848AD">
        <w:rPr>
          <w:noProof/>
          <w:sz w:val="22"/>
          <w:szCs w:val="22"/>
          <w:lang w:val="en-GB"/>
        </w:rPr>
        <w:t>[8]</w:t>
      </w:r>
      <w:r w:rsidR="00701E82" w:rsidRPr="006848AD">
        <w:rPr>
          <w:sz w:val="22"/>
          <w:szCs w:val="22"/>
          <w:lang w:val="en-GB"/>
        </w:rPr>
        <w:fldChar w:fldCharType="end"/>
      </w:r>
      <w:r w:rsidR="00701E82" w:rsidRPr="006848AD">
        <w:rPr>
          <w:sz w:val="22"/>
          <w:szCs w:val="22"/>
          <w:lang w:val="en-GB"/>
        </w:rPr>
        <w:t xml:space="preserve"> who propose a series of questions for the developer, several of which are highly relevant in this case study </w:t>
      </w:r>
      <w:r w:rsidR="00E87468" w:rsidRPr="006848AD">
        <w:rPr>
          <w:sz w:val="22"/>
          <w:szCs w:val="22"/>
          <w:lang w:val="en-GB"/>
        </w:rPr>
        <w:t>scenario.</w:t>
      </w:r>
    </w:p>
    <w:p w14:paraId="1997B336" w14:textId="77777777" w:rsidR="0089357E" w:rsidRPr="006848AD" w:rsidRDefault="0089357E" w:rsidP="00F21F0B">
      <w:pPr>
        <w:spacing w:line="360" w:lineRule="auto"/>
        <w:jc w:val="both"/>
        <w:rPr>
          <w:sz w:val="22"/>
          <w:szCs w:val="22"/>
          <w:lang w:val="en-GB"/>
        </w:rPr>
      </w:pPr>
    </w:p>
    <w:p w14:paraId="0C4138BE" w14:textId="381A2DE8" w:rsidR="003D3E8F" w:rsidRPr="006848AD" w:rsidRDefault="003D3E8F" w:rsidP="000952E9">
      <w:pPr>
        <w:pStyle w:val="ListParagraph"/>
        <w:numPr>
          <w:ilvl w:val="1"/>
          <w:numId w:val="26"/>
        </w:numPr>
        <w:spacing w:line="360" w:lineRule="auto"/>
        <w:jc w:val="both"/>
        <w:rPr>
          <w:i/>
          <w:sz w:val="22"/>
          <w:szCs w:val="22"/>
          <w:lang w:val="en-GB"/>
        </w:rPr>
      </w:pPr>
      <w:r w:rsidRPr="006848AD">
        <w:rPr>
          <w:i/>
          <w:sz w:val="22"/>
          <w:szCs w:val="22"/>
          <w:lang w:val="en-GB"/>
        </w:rPr>
        <w:t>“Do the users accept the information technology and use it as intended? If not, why not?”</w:t>
      </w:r>
      <w:r w:rsidR="00BB2329" w:rsidRPr="006848AD">
        <w:rPr>
          <w:i/>
          <w:sz w:val="22"/>
          <w:szCs w:val="22"/>
          <w:lang w:val="en-GB"/>
        </w:rPr>
        <w:t xml:space="preserve"> </w:t>
      </w:r>
      <w:r w:rsidR="00BD36E1" w:rsidRPr="006848AD">
        <w:rPr>
          <w:sz w:val="22"/>
          <w:szCs w:val="22"/>
          <w:lang w:val="en-GB"/>
        </w:rPr>
        <w:fldChar w:fldCharType="begin" w:fldLock="1"/>
      </w:r>
      <w:r w:rsidR="00BD36E1" w:rsidRPr="006848AD">
        <w:rPr>
          <w:sz w:val="22"/>
          <w:szCs w:val="22"/>
          <w:lang w:val="en-GB"/>
        </w:rPr>
        <w:instrText>ADDIN CSL_CITATION {"citationItems":[{"id":"ITEM-1","itemData":{"DOI":"10.1016/S1386-5056(03)00131-X","ISSN":"13865056","abstract":"Objectives: Information technology (IT) is emerging in health care. A rigorous evaluation of this technology is recommended and of high importance for decision makers and users. However, many authors report problems during the evaluation of information technology in health care. In this paper, we discuss some of these problems, and propose possible solutions for these problems. Methods: Based on own experience and backed up by a literature review, some important problems during IT evaluation in health care together with their reasons, consequences and possible solutions are presented and structured. Results and conclusions: We define three main problem areas - the complexity of the evaluation object, the complexity of an evaluation project, and the motivation for evaluation. Many evaluation problems can be subsumed under those three problem areas. A broadly accepted framework for evaluation of IT in healthcare seems desirable to address those problems. Such a framework should help to formulate relevant questions, to find adequate methods and tools, and to apply them in a sensible way. © 2003 Published by Elsevier Ireland Ltd.","author":[{"dropping-particle":"","family":"Ammenwerth","given":"Elske","non-dropping-particle":"","parse-names":false,"suffix":""},{"dropping-particle":"","family":"Gräber","given":"Stefan","non-dropping-particle":"","parse-names":false,"suffix":""},{"dropping-particle":"","family":"Herrmann","given":"Gabriele","non-dropping-particle":"","parse-names":false,"suffix":""},{"dropping-particle":"","family":"Bürkle","given":"Thomas","non-dropping-particle":"","parse-names":false,"suffix":""},{"dropping-particle":"","family":"König","given":"Jochem","non-dropping-particle":"","parse-names":false,"suffix":""}],"container-title":"International Journal of Medical Informatics","id":"ITEM-1","issue":"2-3","issued":{"date-parts":[["2003"]]},"page":"125-135","title":"Evaluation of health information systems - Problems and challenges","type":"article-journal","volume":"71"},"uris":["http://www.mendeley.com/documents/?uuid=f2b7638f-a89a-41ce-a485-1456bb07a7d6"]}],"mendeley":{"formattedCitation":"[8]","plainTextFormattedCitation":"[8]","previouslyFormattedCitation":"[8]"},"properties":{"noteIndex":0},"schema":"https://github.com/citation-style-language/schema/raw/master/csl-citation.json"}</w:instrText>
      </w:r>
      <w:r w:rsidR="00BD36E1" w:rsidRPr="006848AD">
        <w:rPr>
          <w:sz w:val="22"/>
          <w:szCs w:val="22"/>
          <w:lang w:val="en-GB"/>
        </w:rPr>
        <w:fldChar w:fldCharType="separate"/>
      </w:r>
      <w:r w:rsidR="00BD36E1" w:rsidRPr="006848AD">
        <w:rPr>
          <w:noProof/>
          <w:sz w:val="22"/>
          <w:szCs w:val="22"/>
          <w:lang w:val="en-GB"/>
        </w:rPr>
        <w:t>[8]</w:t>
      </w:r>
      <w:r w:rsidR="00BD36E1" w:rsidRPr="006848AD">
        <w:rPr>
          <w:sz w:val="22"/>
          <w:szCs w:val="22"/>
          <w:lang w:val="en-GB"/>
        </w:rPr>
        <w:fldChar w:fldCharType="end"/>
      </w:r>
      <w:r w:rsidR="00BD36E1" w:rsidRPr="006848AD">
        <w:rPr>
          <w:sz w:val="22"/>
          <w:szCs w:val="22"/>
          <w:lang w:val="en-GB"/>
        </w:rPr>
        <w:t>,</w:t>
      </w:r>
      <w:r w:rsidR="00BD36E1" w:rsidRPr="006848AD">
        <w:rPr>
          <w:sz w:val="22"/>
          <w:szCs w:val="22"/>
          <w:lang w:val="en-GB"/>
        </w:rPr>
        <w:fldChar w:fldCharType="begin" w:fldLock="1"/>
      </w:r>
      <w:r w:rsidR="00F50BD9" w:rsidRPr="006848AD">
        <w:rPr>
          <w:sz w:val="22"/>
          <w:szCs w:val="22"/>
          <w:lang w:val="en-GB"/>
        </w:rPr>
        <w:instrText>ADDIN CSL_CITATION {"citationItems":[{"id":"ITEM-1","itemData":{"author":[{"dropping-particle":"","family":"Anderson","given":"J.","non-dropping-particle":"","parse-names":false,"suffix":""}],"container-title":"MD Computing","id":"ITEM-1","issued":{"date-parts":[["1999"]]},"page":"62-65","title":"Increasing the acceptance of clinical information systems","type":"article-journal"},"uris":["http://www.mendeley.com/documents/?uuid=fe2f552d-cf47-4f07-9c66-37446682712f"]}],"mendeley":{"formattedCitation":"[9]","plainTextFormattedCitation":"[9]","previouslyFormattedCitation":"[9]"},"properties":{"noteIndex":0},"schema":"https://github.com/citation-style-language/schema/raw/master/csl-citation.json"}</w:instrText>
      </w:r>
      <w:r w:rsidR="00BD36E1" w:rsidRPr="006848AD">
        <w:rPr>
          <w:sz w:val="22"/>
          <w:szCs w:val="22"/>
          <w:lang w:val="en-GB"/>
        </w:rPr>
        <w:fldChar w:fldCharType="separate"/>
      </w:r>
      <w:r w:rsidR="008C2C68" w:rsidRPr="006848AD">
        <w:rPr>
          <w:noProof/>
          <w:sz w:val="22"/>
          <w:szCs w:val="22"/>
          <w:lang w:val="en-GB"/>
        </w:rPr>
        <w:t>[9]</w:t>
      </w:r>
      <w:r w:rsidR="00BD36E1" w:rsidRPr="006848AD">
        <w:rPr>
          <w:sz w:val="22"/>
          <w:szCs w:val="22"/>
          <w:lang w:val="en-GB"/>
        </w:rPr>
        <w:fldChar w:fldCharType="end"/>
      </w:r>
      <w:r w:rsidR="00BD36E1" w:rsidRPr="006848AD">
        <w:rPr>
          <w:sz w:val="22"/>
          <w:szCs w:val="22"/>
          <w:lang w:val="en-GB"/>
        </w:rPr>
        <w:t>,</w:t>
      </w:r>
      <w:r w:rsidR="00BD36E1" w:rsidRPr="006848AD">
        <w:rPr>
          <w:sz w:val="22"/>
          <w:szCs w:val="22"/>
          <w:lang w:val="en-GB"/>
        </w:rPr>
        <w:fldChar w:fldCharType="begin" w:fldLock="1"/>
      </w:r>
      <w:r w:rsidR="00F50BD9" w:rsidRPr="006848AD">
        <w:rPr>
          <w:sz w:val="22"/>
          <w:szCs w:val="22"/>
          <w:lang w:val="en-GB"/>
        </w:rPr>
        <w:instrText>ADDIN CSL_CITATION {"citationItems":[{"id":"ITEM-1","itemData":{"DOI":"10.1111/j.1532-5415.1954.tb02696.x","ISSN":"15325415","author":[{"dropping-particle":"","family":"Sittig","given":"D.","non-dropping-particle":"","parse-names":false,"suffix":""},{"dropping-particle":"","family":"Kperman","given":"G.","non-dropping-particle":"","parse-names":false,"suffix":""},{"dropping-particle":"","family":"Fiskio","given":"J.","non-dropping-particle":"","parse-names":false,"suffix":""}],"container-title":"Proceedings of the Annual Symposium on Computer Application in Medical Care","id":"ITEM-1","issued":{"date-parts":[["1999"]]},"page":"400-404","publisher":"Hanley and Belfus","publisher-place":"Philadelphia, PA","title":"Evaluating physician satisfaction regarding user interactions with an electronic medical record system","type":"paper-conference"},"uris":["http://www.mendeley.com/documents/?uuid=7571f7ca-53d8-4488-ba00-4102e4098341"]}],"mendeley":{"formattedCitation":"[10]","plainTextFormattedCitation":"[10]","previouslyFormattedCitation":"[10]"},"properties":{"noteIndex":0},"schema":"https://github.com/citation-style-language/schema/raw/master/csl-citation.json"}</w:instrText>
      </w:r>
      <w:r w:rsidR="00BD36E1" w:rsidRPr="006848AD">
        <w:rPr>
          <w:sz w:val="22"/>
          <w:szCs w:val="22"/>
          <w:lang w:val="en-GB"/>
        </w:rPr>
        <w:fldChar w:fldCharType="separate"/>
      </w:r>
      <w:r w:rsidR="008C2C68" w:rsidRPr="006848AD">
        <w:rPr>
          <w:noProof/>
          <w:sz w:val="22"/>
          <w:szCs w:val="22"/>
          <w:lang w:val="en-GB"/>
        </w:rPr>
        <w:t>[10]</w:t>
      </w:r>
      <w:r w:rsidR="00BD36E1" w:rsidRPr="006848AD">
        <w:rPr>
          <w:sz w:val="22"/>
          <w:szCs w:val="22"/>
          <w:lang w:val="en-GB"/>
        </w:rPr>
        <w:fldChar w:fldCharType="end"/>
      </w:r>
    </w:p>
    <w:p w14:paraId="5F54C708" w14:textId="3BF3E28B" w:rsidR="003D3E8F" w:rsidRPr="006848AD" w:rsidRDefault="00613EDC" w:rsidP="000952E9">
      <w:pPr>
        <w:pStyle w:val="ListParagraph"/>
        <w:numPr>
          <w:ilvl w:val="1"/>
          <w:numId w:val="26"/>
        </w:numPr>
        <w:spacing w:line="360" w:lineRule="auto"/>
        <w:jc w:val="both"/>
        <w:rPr>
          <w:i/>
          <w:sz w:val="22"/>
          <w:szCs w:val="22"/>
          <w:lang w:val="en-GB"/>
        </w:rPr>
      </w:pPr>
      <w:r w:rsidRPr="006848AD">
        <w:rPr>
          <w:i/>
          <w:sz w:val="22"/>
          <w:szCs w:val="22"/>
          <w:lang w:val="en-GB"/>
        </w:rPr>
        <w:t>“How does the information technology affect structural or process quality with regard to different users</w:t>
      </w:r>
      <w:r w:rsidR="00D02897" w:rsidRPr="006848AD">
        <w:rPr>
          <w:i/>
          <w:sz w:val="22"/>
          <w:szCs w:val="22"/>
          <w:lang w:val="en-GB"/>
        </w:rPr>
        <w:t>? Does it work effectively? If not, why not?</w:t>
      </w:r>
      <w:r w:rsidR="00E44501" w:rsidRPr="006848AD">
        <w:rPr>
          <w:i/>
          <w:sz w:val="22"/>
          <w:szCs w:val="22"/>
          <w:lang w:val="en-GB"/>
        </w:rPr>
        <w:t>”</w:t>
      </w:r>
      <w:r w:rsidR="00BB2329" w:rsidRPr="006848AD">
        <w:rPr>
          <w:i/>
          <w:sz w:val="22"/>
          <w:szCs w:val="22"/>
          <w:lang w:val="en-GB"/>
        </w:rPr>
        <w:t xml:space="preserve"> </w:t>
      </w:r>
      <w:r w:rsidR="000E24AF" w:rsidRPr="006848AD">
        <w:rPr>
          <w:sz w:val="22"/>
          <w:szCs w:val="22"/>
          <w:lang w:val="en-GB"/>
        </w:rPr>
        <w:fldChar w:fldCharType="begin" w:fldLock="1"/>
      </w:r>
      <w:r w:rsidR="000E24AF" w:rsidRPr="006848AD">
        <w:rPr>
          <w:sz w:val="22"/>
          <w:szCs w:val="22"/>
          <w:lang w:val="en-GB"/>
        </w:rPr>
        <w:instrText>ADDIN CSL_CITATION {"citationItems":[{"id":"ITEM-1","itemData":{"DOI":"10.1016/S1386-5056(03)00131-X","ISSN":"13865056","abstract":"Objectives: Information technology (IT) is emerging in health care. A rigorous evaluation of this technology is recommended and of high importance for decision makers and users. However, many authors report problems during the evaluation of information technology in health care. In this paper, we discuss some of these problems, and propose possible solutions for these problems. Methods: Based on own experience and backed up by a literature review, some important problems during IT evaluation in health care together with their reasons, consequences and possible solutions are presented and structured. Results and conclusions: We define three main problem areas - the complexity of the evaluation object, the complexity of an evaluation project, and the motivation for evaluation. Many evaluation problems can be subsumed under those three problem areas. A broadly accepted framework for evaluation of IT in healthcare seems desirable to address those problems. Such a framework should help to formulate relevant questions, to find adequate methods and tools, and to apply them in a sensible way. © 2003 Published by Elsevier Ireland Ltd.","author":[{"dropping-particle":"","family":"Ammenwerth","given":"Elske","non-dropping-particle":"","parse-names":false,"suffix":""},{"dropping-particle":"","family":"Gräber","given":"Stefan","non-dropping-particle":"","parse-names":false,"suffix":""},{"dropping-particle":"","family":"Herrmann","given":"Gabriele","non-dropping-particle":"","parse-names":false,"suffix":""},{"dropping-particle":"","family":"Bürkle","given":"Thomas","non-dropping-particle":"","parse-names":false,"suffix":""},{"dropping-particle":"","family":"König","given":"Jochem","non-dropping-particle":"","parse-names":false,"suffix":""}],"container-title":"International Journal of Medical Informatics","id":"ITEM-1","issue":"2-3","issued":{"date-parts":[["2003"]]},"page":"125-135","title":"Evaluation of health information systems - Problems and challenges","type":"article-journal","volume":"71"},"uris":["http://www.mendeley.com/documents/?uuid=f2b7638f-a89a-41ce-a485-1456bb07a7d6"]}],"mendeley":{"formattedCitation":"[8]","plainTextFormattedCitation":"[8]","previouslyFormattedCitation":"[8]"},"properties":{"noteIndex":0},"schema":"https://github.com/citation-style-language/schema/raw/master/csl-citation.json"}</w:instrText>
      </w:r>
      <w:r w:rsidR="000E24AF" w:rsidRPr="006848AD">
        <w:rPr>
          <w:sz w:val="22"/>
          <w:szCs w:val="22"/>
          <w:lang w:val="en-GB"/>
        </w:rPr>
        <w:fldChar w:fldCharType="separate"/>
      </w:r>
      <w:r w:rsidR="000E24AF" w:rsidRPr="006848AD">
        <w:rPr>
          <w:noProof/>
          <w:sz w:val="22"/>
          <w:szCs w:val="22"/>
          <w:lang w:val="en-GB"/>
        </w:rPr>
        <w:t>[8]</w:t>
      </w:r>
      <w:r w:rsidR="000E24AF" w:rsidRPr="006848AD">
        <w:rPr>
          <w:sz w:val="22"/>
          <w:szCs w:val="22"/>
          <w:lang w:val="en-GB"/>
        </w:rPr>
        <w:fldChar w:fldCharType="end"/>
      </w:r>
      <w:r w:rsidR="00640D95" w:rsidRPr="006848AD">
        <w:rPr>
          <w:sz w:val="22"/>
          <w:szCs w:val="22"/>
          <w:lang w:val="en-GB"/>
        </w:rPr>
        <w:t>,</w:t>
      </w:r>
      <w:r w:rsidR="008C2C68" w:rsidRPr="006848AD">
        <w:rPr>
          <w:sz w:val="22"/>
          <w:szCs w:val="22"/>
          <w:lang w:val="en-GB"/>
        </w:rPr>
        <w:fldChar w:fldCharType="begin" w:fldLock="1"/>
      </w:r>
      <w:r w:rsidR="00F50BD9" w:rsidRPr="006848AD">
        <w:rPr>
          <w:sz w:val="22"/>
          <w:szCs w:val="22"/>
          <w:lang w:val="en-GB"/>
        </w:rPr>
        <w:instrText>ADDIN CSL_CITATION {"citationItems":[{"id":"ITEM-1","itemData":{"ISSN":"00261270","abstract":"A two-month randomized, controlled trial based on 60 patients has been performed on a ward of the Department of Psychiatry at Heidelberg University Medical Center, Germany, to investigate the influence of computer-based nursing documentation on time investment for documentation, quality of documentation and user acceptance. Time measurements, questionnaires, documentation analysis and interviews were used to compare patients documented with the computer-based system (PIK group) with the control group (patients documented with the paper-based system). The results showed the advantages and disadvantages of computer-based nursing documentation. Time needed for nursing care planning was lower in the PIK group. Some formal aspects of quality were considerably better in the PIK group. On the other hand, time required for documentation of tasks and for report writing was greater in the PIK group. User acceptance increased significantly during the study. The interviews indicated a positive influence of PIK on the cooperation between nurses and physicians.","author":[{"dropping-particle":"","family":"Ammenwerth","given":"E.","non-dropping-particle":"","parse-names":false,"suffix":""},{"dropping-particle":"","family":"Eichstäidter","given":"R.","non-dropping-particle":"","parse-names":false,"suffix":""},{"dropping-particle":"","family":"Haux","given":"R.","non-dropping-particle":"","parse-names":false,"suffix":""},{"dropping-particle":"","family":"Pohl","given":"U.","non-dropping-particle":"","parse-names":false,"suffix":""},{"dropping-particle":"","family":"Rebel","given":"S.","non-dropping-particle":"","parse-names":false,"suffix":""},{"dropping-particle":"","family":"Ziegler","given":"S.","non-dropping-particle":"","parse-names":false,"suffix":""}],"container-title":"Methods of Information in Medicine","id":"ITEM-1","issue":"2","issued":{"date-parts":[["2001"]]},"page":"61-68","title":"A randomized evaluation of a computer-based nursing documentation system","type":"article-journal","volume":"40"},"uris":["http://www.mendeley.com/documents/?uuid=51a0abc3-1a07-4546-bcdb-0cee77b21ed9"]}],"mendeley":{"formattedCitation":"[11]","plainTextFormattedCitation":"[11]","previouslyFormattedCitation":"[11]"},"properties":{"noteIndex":0},"schema":"https://github.com/citation-style-language/schema/raw/master/csl-citation.json"}</w:instrText>
      </w:r>
      <w:r w:rsidR="008C2C68" w:rsidRPr="006848AD">
        <w:rPr>
          <w:sz w:val="22"/>
          <w:szCs w:val="22"/>
          <w:lang w:val="en-GB"/>
        </w:rPr>
        <w:fldChar w:fldCharType="separate"/>
      </w:r>
      <w:r w:rsidR="008C2C68" w:rsidRPr="006848AD">
        <w:rPr>
          <w:noProof/>
          <w:sz w:val="22"/>
          <w:szCs w:val="22"/>
          <w:lang w:val="en-GB"/>
        </w:rPr>
        <w:t>[11]</w:t>
      </w:r>
      <w:r w:rsidR="008C2C68" w:rsidRPr="006848AD">
        <w:rPr>
          <w:sz w:val="22"/>
          <w:szCs w:val="22"/>
          <w:lang w:val="en-GB"/>
        </w:rPr>
        <w:fldChar w:fldCharType="end"/>
      </w:r>
      <w:r w:rsidR="008C2C68" w:rsidRPr="006848AD">
        <w:rPr>
          <w:sz w:val="22"/>
          <w:szCs w:val="22"/>
          <w:lang w:val="en-GB"/>
        </w:rPr>
        <w:t>,</w:t>
      </w:r>
      <w:r w:rsidR="00F50BD9" w:rsidRPr="006848AD">
        <w:rPr>
          <w:sz w:val="22"/>
          <w:szCs w:val="22"/>
          <w:lang w:val="en-GB"/>
        </w:rPr>
        <w:fldChar w:fldCharType="begin" w:fldLock="1"/>
      </w:r>
      <w:r w:rsidR="00F50BD9" w:rsidRPr="006848AD">
        <w:rPr>
          <w:sz w:val="22"/>
          <w:szCs w:val="22"/>
          <w:lang w:val="en-GB"/>
        </w:rPr>
        <w:instrText>ADDIN CSL_CITATION {"citationItems":[{"id":"ITEM-1","itemData":{"DOI":"10.1093/pubmed/21.3.305","ISSN":"09574832","abstract":"Despite enormous investment world-wide in computerized health information systems their overall benefits and costs have rarely been fully assessed. A major new initiative in South Africa provides the opportunity to evaluate the introduction of information technology from a global perspective and assess its impact on public health. The Northern Province is implementing a comprehensive integrated hospital information system (HIS) in all of its 42 hospitals. These include two mental health institutions, eight regional hospitals (two acting as a tertiary complex with teaching responsibilities) and 32 district hospitals. The overall goal of the HIS is to improve the efficiency and effectiveness of health (and welfare) services through the creation and use of information, for clinical, administrative and monitoring purposes. This multi-site implementation is being undertaken as a single project at a cost of R130 million (which represents 2.5 per cent of the health and welfare budget on an annual basis). The implementation process commenced on 1 September 1998 with the introduction of the system into Mankweng Hospital as the pilot site and is to be completed in the year 2001. An evaluation programme has been designed to maximize the likelihood of success of the implementation phase (formative evaluation) as well as providing an overall assessment of its benefits and costs (summative evaluation). The evaluation was designed as a form of health technology assessment; the system will have to prove its worth (in terms of cost-effectiveness) relative to other interventions. This is more extensive than the traditional form of technical assessment of hardware and software functionality, and moves into assessing the day-to-day utility of the system, the clinical and managerial environment in which it is situated (humanware), and ultimately its effects on the quality of patient care and public health. In keeping with new South African legislation the evaluation process sought to involve as many stakeholders as possible at the same time as creating a methodologically rigorous study that lived within realistic resource limits. The design chosen for the summative assessment was a randomized controlled trial (RCT) in which 24 district hospitals will receive the HIS either early or late. This is the first attempt to carry out an RCT evaluation of a multi-site implementation of an HIS in the world. Within this design the evaluation will utilize a range of qualitative and qua…","author":[{"dropping-particle":"","family":"Herbst","given":"Kobus","non-dropping-particle":"","parse-names":false,"suffix":""},{"dropping-particle":"","family":"Littlejohns","given":"Peter","non-dropping-particle":"","parse-names":false,"suffix":""},{"dropping-particle":"","family":"Rawlinson","given":"Jakes","non-dropping-particle":"","parse-names":false,"suffix":""},{"dropping-particle":"","family":"Collinson","given":"Mark","non-dropping-particle":"","parse-names":false,"suffix":""},{"dropping-particle":"","family":"Wyatt","given":"Jeremy C.","non-dropping-particle":"","parse-names":false,"suffix":""}],"container-title":"Journal of Public Health Medicine","id":"ITEM-1","issue":"3","issued":{"date-parts":[["1999"]]},"page":"305-310","title":"Evaluating computerized health information systems: Hardware, software and human ware: Experiences from the Northern Province, South Africa","type":"article-journal","volume":"21"},"uris":["http://www.mendeley.com/documents/?uuid=f16c87e3-4f39-4827-b6c9-dccd04c49782"]}],"mendeley":{"formattedCitation":"[12]","plainTextFormattedCitation":"[12]"},"properties":{"noteIndex":0},"schema":"https://github.com/citation-style-language/schema/raw/master/csl-citation.json"}</w:instrText>
      </w:r>
      <w:r w:rsidR="00F50BD9" w:rsidRPr="006848AD">
        <w:rPr>
          <w:sz w:val="22"/>
          <w:szCs w:val="22"/>
          <w:lang w:val="en-GB"/>
        </w:rPr>
        <w:fldChar w:fldCharType="separate"/>
      </w:r>
      <w:r w:rsidR="00F50BD9" w:rsidRPr="006848AD">
        <w:rPr>
          <w:noProof/>
          <w:sz w:val="22"/>
          <w:szCs w:val="22"/>
          <w:lang w:val="en-GB"/>
        </w:rPr>
        <w:t>[12]</w:t>
      </w:r>
      <w:r w:rsidR="00F50BD9" w:rsidRPr="006848AD">
        <w:rPr>
          <w:sz w:val="22"/>
          <w:szCs w:val="22"/>
          <w:lang w:val="en-GB"/>
        </w:rPr>
        <w:fldChar w:fldCharType="end"/>
      </w:r>
    </w:p>
    <w:p w14:paraId="0E1C4FDA" w14:textId="60CEF9FC" w:rsidR="000071AA" w:rsidRPr="006848AD" w:rsidRDefault="00D02897" w:rsidP="00E97229">
      <w:pPr>
        <w:pStyle w:val="ListParagraph"/>
        <w:numPr>
          <w:ilvl w:val="1"/>
          <w:numId w:val="26"/>
        </w:numPr>
        <w:spacing w:line="360" w:lineRule="auto"/>
        <w:jc w:val="both"/>
        <w:rPr>
          <w:i/>
          <w:sz w:val="22"/>
          <w:szCs w:val="22"/>
          <w:lang w:val="en-GB"/>
        </w:rPr>
      </w:pPr>
      <w:r w:rsidRPr="006848AD">
        <w:rPr>
          <w:i/>
          <w:sz w:val="22"/>
          <w:szCs w:val="22"/>
          <w:lang w:val="en-GB"/>
        </w:rPr>
        <w:t>“What are the effects of an information system on quality of care?”</w:t>
      </w:r>
      <w:r w:rsidR="00BB2329" w:rsidRPr="006848AD">
        <w:rPr>
          <w:i/>
          <w:sz w:val="22"/>
          <w:szCs w:val="22"/>
          <w:lang w:val="en-GB"/>
        </w:rPr>
        <w:t xml:space="preserve"> </w:t>
      </w:r>
      <w:r w:rsidR="00BB2329" w:rsidRPr="006848AD">
        <w:rPr>
          <w:sz w:val="22"/>
          <w:szCs w:val="22"/>
          <w:lang w:val="en-GB"/>
        </w:rPr>
        <w:fldChar w:fldCharType="begin" w:fldLock="1"/>
      </w:r>
      <w:r w:rsidR="00213439" w:rsidRPr="006848AD">
        <w:rPr>
          <w:sz w:val="22"/>
          <w:szCs w:val="22"/>
          <w:lang w:val="en-GB"/>
        </w:rPr>
        <w:instrText>ADDIN CSL_CITATION {"citationItems":[{"id":"ITEM-1","itemData":{"DOI":"10.1016/S1386-5056(03)00131-X","ISSN":"13865056","abstract":"Objectives: Information technology (IT) is emerging in health care. A rigorous evaluation of this technology is recommended and of high importance for decision makers and users. However, many authors report problems during the evaluation of information technology in health care. In this paper, we discuss some of these problems, and propose possible solutions for these problems. Methods: Based on own experience and backed up by a literature review, some important problems during IT evaluation in health care together with their reasons, consequences and possible solutions are presented and structured. Results and conclusions: We define three main problem areas - the complexity of the evaluation object, the complexity of an evaluation project, and the motivation for evaluation. Many evaluation problems can be subsumed under those three problem areas. A broadly accepted framework for evaluation of IT in healthcare seems desirable to address those problems. Such a framework should help to formulate relevant questions, to find adequate methods and tools, and to apply them in a sensible way. © 2003 Published by Elsevier Ireland Ltd.","author":[{"dropping-particle":"","family":"Ammenwerth","given":"Elske","non-dropping-particle":"","parse-names":false,"suffix":""},{"dropping-particle":"","family":"Gräber","given":"Stefan","non-dropping-particle":"","parse-names":false,"suffix":""},{"dropping-particle":"","family":"Herrmann","given":"Gabriele","non-dropping-particle":"","parse-names":false,"suffix":""},{"dropping-particle":"","family":"Bürkle","given":"Thomas","non-dropping-particle":"","parse-names":false,"suffix":""},{"dropping-particle":"","family":"König","given":"Jochem","non-dropping-particle":"","parse-names":false,"suffix":""}],"container-title":"International Journal of Medical Informatics","id":"ITEM-1","issue":"2-3","issued":{"date-parts":[["2003"]]},"page":"125-135","title":"Evaluation of health information systems - Problems and challenges","type":"article-journal","volume":"71"},"uris":["http://www.mendeley.com/documents/?uuid=f2b7638f-a89a-41ce-a485-1456bb07a7d6"]}],"mendeley":{"formattedCitation":"[8]","plainTextFormattedCitation":"[8]","previouslyFormattedCitation":"[8]"},"properties":{"noteIndex":0},"schema":"https://github.com/citation-style-language/schema/raw/master/csl-citation.json"}</w:instrText>
      </w:r>
      <w:r w:rsidR="00BB2329" w:rsidRPr="006848AD">
        <w:rPr>
          <w:sz w:val="22"/>
          <w:szCs w:val="22"/>
          <w:lang w:val="en-GB"/>
        </w:rPr>
        <w:fldChar w:fldCharType="separate"/>
      </w:r>
      <w:r w:rsidR="00BB2329" w:rsidRPr="006848AD">
        <w:rPr>
          <w:noProof/>
          <w:sz w:val="22"/>
          <w:szCs w:val="22"/>
          <w:lang w:val="en-GB"/>
        </w:rPr>
        <w:t>[8]</w:t>
      </w:r>
      <w:r w:rsidR="00BB2329" w:rsidRPr="006848AD">
        <w:rPr>
          <w:sz w:val="22"/>
          <w:szCs w:val="22"/>
          <w:lang w:val="en-GB"/>
        </w:rPr>
        <w:fldChar w:fldCharType="end"/>
      </w:r>
      <w:r w:rsidR="00900D1F" w:rsidRPr="006848AD">
        <w:rPr>
          <w:sz w:val="22"/>
          <w:szCs w:val="22"/>
          <w:lang w:val="en-GB"/>
        </w:rPr>
        <w:t>.</w:t>
      </w:r>
    </w:p>
    <w:p w14:paraId="6F57B4D0" w14:textId="77777777" w:rsidR="00F21F0B" w:rsidRPr="006848AD" w:rsidRDefault="00F21F0B" w:rsidP="00E97229">
      <w:pPr>
        <w:rPr>
          <w:lang w:val="en-GB"/>
        </w:rPr>
      </w:pPr>
    </w:p>
    <w:p w14:paraId="239A9927" w14:textId="77777777" w:rsidR="00C32165" w:rsidRPr="006848AD" w:rsidRDefault="00C32165" w:rsidP="00E97229">
      <w:pPr>
        <w:rPr>
          <w:sz w:val="15"/>
          <w:lang w:val="en-GB"/>
        </w:rPr>
      </w:pPr>
    </w:p>
    <w:p w14:paraId="3D14D03C" w14:textId="60762726" w:rsidR="00872971" w:rsidRPr="006848AD" w:rsidRDefault="0060008C" w:rsidP="00425D63">
      <w:pPr>
        <w:spacing w:line="360" w:lineRule="auto"/>
        <w:ind w:firstLine="720"/>
        <w:jc w:val="both"/>
        <w:rPr>
          <w:sz w:val="22"/>
          <w:szCs w:val="22"/>
          <w:lang w:val="en-GB"/>
        </w:rPr>
      </w:pPr>
      <w:r w:rsidRPr="006848AD">
        <w:rPr>
          <w:sz w:val="22"/>
          <w:szCs w:val="22"/>
          <w:lang w:val="en-GB"/>
        </w:rPr>
        <w:t xml:space="preserve">Whilst Microsoft Access provides </w:t>
      </w:r>
      <w:r w:rsidR="00F83C15" w:rsidRPr="006848AD">
        <w:rPr>
          <w:sz w:val="22"/>
          <w:szCs w:val="22"/>
          <w:lang w:val="en-GB"/>
        </w:rPr>
        <w:t xml:space="preserve">an end user with a range of database tools and interface customisability, </w:t>
      </w:r>
      <w:r w:rsidR="00CC3B66" w:rsidRPr="006848AD">
        <w:rPr>
          <w:sz w:val="22"/>
          <w:szCs w:val="22"/>
          <w:lang w:val="en-GB"/>
        </w:rPr>
        <w:t>the</w:t>
      </w:r>
      <w:r w:rsidR="0066704E" w:rsidRPr="006848AD">
        <w:rPr>
          <w:sz w:val="22"/>
          <w:szCs w:val="22"/>
          <w:lang w:val="en-GB"/>
        </w:rPr>
        <w:t xml:space="preserve"> </w:t>
      </w:r>
      <w:r w:rsidR="00CC3B66" w:rsidRPr="006848AD">
        <w:rPr>
          <w:sz w:val="22"/>
          <w:szCs w:val="22"/>
          <w:lang w:val="en-GB"/>
        </w:rPr>
        <w:t>a</w:t>
      </w:r>
      <w:r w:rsidR="0066704E" w:rsidRPr="006848AD">
        <w:rPr>
          <w:sz w:val="22"/>
          <w:szCs w:val="22"/>
          <w:lang w:val="en-GB"/>
        </w:rPr>
        <w:t xml:space="preserve">uthor would </w:t>
      </w:r>
      <w:r w:rsidR="00F83C15" w:rsidRPr="006848AD">
        <w:rPr>
          <w:sz w:val="22"/>
          <w:szCs w:val="22"/>
          <w:lang w:val="en-GB"/>
        </w:rPr>
        <w:t xml:space="preserve">like to highlight several arguments for moving away from such a </w:t>
      </w:r>
      <w:r w:rsidR="00E207AC" w:rsidRPr="006848AD">
        <w:rPr>
          <w:sz w:val="22"/>
          <w:szCs w:val="22"/>
          <w:lang w:val="en-GB"/>
        </w:rPr>
        <w:t>tool;</w:t>
      </w:r>
      <w:r w:rsidR="00CC3B66" w:rsidRPr="006848AD">
        <w:rPr>
          <w:sz w:val="22"/>
          <w:szCs w:val="22"/>
          <w:lang w:val="en-GB"/>
        </w:rPr>
        <w:t xml:space="preserve"> offering an alternative SQL database.</w:t>
      </w:r>
      <w:r w:rsidR="0066704E" w:rsidRPr="006848AD">
        <w:rPr>
          <w:sz w:val="22"/>
          <w:szCs w:val="22"/>
          <w:lang w:val="en-GB"/>
        </w:rPr>
        <w:t xml:space="preserve"> </w:t>
      </w:r>
      <w:r w:rsidR="00CC3B66" w:rsidRPr="006848AD">
        <w:rPr>
          <w:sz w:val="22"/>
          <w:szCs w:val="22"/>
          <w:lang w:val="en-GB"/>
        </w:rPr>
        <w:t>C</w:t>
      </w:r>
      <w:r w:rsidR="0066704E" w:rsidRPr="006848AD">
        <w:rPr>
          <w:sz w:val="22"/>
          <w:szCs w:val="22"/>
          <w:lang w:val="en-GB"/>
        </w:rPr>
        <w:t>onnected to a tight front</w:t>
      </w:r>
      <w:r w:rsidR="00C32165" w:rsidRPr="006848AD">
        <w:rPr>
          <w:sz w:val="22"/>
          <w:szCs w:val="22"/>
          <w:lang w:val="en-GB"/>
        </w:rPr>
        <w:t>-</w:t>
      </w:r>
      <w:r w:rsidR="0066704E" w:rsidRPr="006848AD">
        <w:rPr>
          <w:sz w:val="22"/>
          <w:szCs w:val="22"/>
          <w:lang w:val="en-GB"/>
        </w:rPr>
        <w:t>end</w:t>
      </w:r>
      <w:r w:rsidR="00E207AC" w:rsidRPr="006848AD">
        <w:rPr>
          <w:sz w:val="22"/>
          <w:szCs w:val="22"/>
          <w:lang w:val="en-GB"/>
        </w:rPr>
        <w:t xml:space="preserve"> system that allows staff to create, maintain and view </w:t>
      </w:r>
      <w:r w:rsidR="00DC56E7" w:rsidRPr="006848AD">
        <w:rPr>
          <w:sz w:val="22"/>
          <w:szCs w:val="22"/>
          <w:lang w:val="en-GB"/>
        </w:rPr>
        <w:t>the appointment schedu</w:t>
      </w:r>
      <w:r w:rsidR="00C32165" w:rsidRPr="006848AD">
        <w:rPr>
          <w:sz w:val="22"/>
          <w:szCs w:val="22"/>
          <w:lang w:val="en-GB"/>
        </w:rPr>
        <w:t>l</w:t>
      </w:r>
      <w:r w:rsidR="00DC56E7" w:rsidRPr="006848AD">
        <w:rPr>
          <w:sz w:val="22"/>
          <w:szCs w:val="22"/>
          <w:lang w:val="en-GB"/>
        </w:rPr>
        <w:t>e</w:t>
      </w:r>
      <w:r w:rsidR="00CC3B66" w:rsidRPr="006848AD">
        <w:rPr>
          <w:sz w:val="22"/>
          <w:szCs w:val="22"/>
          <w:lang w:val="en-GB"/>
        </w:rPr>
        <w:t xml:space="preserve">, </w:t>
      </w:r>
      <w:r w:rsidR="00DC56E7" w:rsidRPr="006848AD">
        <w:rPr>
          <w:sz w:val="22"/>
          <w:szCs w:val="22"/>
          <w:lang w:val="en-GB"/>
        </w:rPr>
        <w:t>such a system could</w:t>
      </w:r>
      <w:r w:rsidR="00873136" w:rsidRPr="006848AD">
        <w:rPr>
          <w:sz w:val="22"/>
          <w:szCs w:val="22"/>
          <w:lang w:val="en-GB"/>
        </w:rPr>
        <w:t xml:space="preserve"> offer a</w:t>
      </w:r>
      <w:r w:rsidR="0066704E" w:rsidRPr="006848AD">
        <w:rPr>
          <w:sz w:val="22"/>
          <w:szCs w:val="22"/>
          <w:lang w:val="en-GB"/>
        </w:rPr>
        <w:t xml:space="preserve"> </w:t>
      </w:r>
      <w:r w:rsidR="00CC3B66" w:rsidRPr="006848AD">
        <w:rPr>
          <w:sz w:val="22"/>
          <w:szCs w:val="22"/>
          <w:lang w:val="en-GB"/>
        </w:rPr>
        <w:t xml:space="preserve">far more rigid information </w:t>
      </w:r>
      <w:r w:rsidR="000E4766" w:rsidRPr="006848AD">
        <w:rPr>
          <w:sz w:val="22"/>
          <w:szCs w:val="22"/>
          <w:lang w:val="en-GB"/>
        </w:rPr>
        <w:t>architecture</w:t>
      </w:r>
      <w:r w:rsidR="00873136" w:rsidRPr="006848AD">
        <w:rPr>
          <w:sz w:val="22"/>
          <w:szCs w:val="22"/>
          <w:lang w:val="en-GB"/>
        </w:rPr>
        <w:t xml:space="preserve"> for this highly specialised </w:t>
      </w:r>
      <w:r w:rsidRPr="006848AD">
        <w:rPr>
          <w:sz w:val="22"/>
          <w:szCs w:val="22"/>
          <w:lang w:val="en-GB"/>
        </w:rPr>
        <w:t>context of use</w:t>
      </w:r>
      <w:r w:rsidR="00DC56E7" w:rsidRPr="006848AD">
        <w:rPr>
          <w:sz w:val="22"/>
          <w:szCs w:val="22"/>
          <w:lang w:val="en-GB"/>
        </w:rPr>
        <w:t xml:space="preserve"> that could easily be used by desk-based administrative staff </w:t>
      </w:r>
      <w:r w:rsidR="00D17F56" w:rsidRPr="006848AD">
        <w:rPr>
          <w:sz w:val="22"/>
          <w:szCs w:val="22"/>
          <w:lang w:val="en-GB"/>
        </w:rPr>
        <w:t>at the dental practice</w:t>
      </w:r>
      <w:r w:rsidR="00F1141C" w:rsidRPr="006848AD">
        <w:rPr>
          <w:sz w:val="22"/>
          <w:szCs w:val="22"/>
          <w:lang w:val="en-GB"/>
        </w:rPr>
        <w:t xml:space="preserve"> and adapted for use by dental and ‘hands-on’ dental and clinical staff</w:t>
      </w:r>
      <w:r w:rsidR="00D17F56" w:rsidRPr="006848AD">
        <w:rPr>
          <w:sz w:val="22"/>
          <w:szCs w:val="22"/>
          <w:lang w:val="en-GB"/>
        </w:rPr>
        <w:t>.</w:t>
      </w:r>
    </w:p>
    <w:p w14:paraId="30DD614C" w14:textId="10A5DC1D" w:rsidR="00872971" w:rsidRPr="006848AD" w:rsidRDefault="00872971" w:rsidP="00E97229">
      <w:pPr>
        <w:rPr>
          <w:lang w:val="en-GB"/>
        </w:rPr>
      </w:pPr>
    </w:p>
    <w:p w14:paraId="5D52CC7F" w14:textId="2578BA07" w:rsidR="00DD16DB" w:rsidRPr="006848AD" w:rsidRDefault="002F2629" w:rsidP="00AD7449">
      <w:pPr>
        <w:spacing w:line="360" w:lineRule="auto"/>
        <w:ind w:firstLine="720"/>
        <w:jc w:val="both"/>
        <w:rPr>
          <w:sz w:val="22"/>
          <w:szCs w:val="22"/>
          <w:lang w:val="en-GB"/>
        </w:rPr>
      </w:pPr>
      <w:r w:rsidRPr="006848AD">
        <w:rPr>
          <w:sz w:val="22"/>
          <w:szCs w:val="22"/>
          <w:lang w:val="en-GB"/>
        </w:rPr>
        <w:t xml:space="preserve">The developer would also like to </w:t>
      </w:r>
      <w:r w:rsidR="00716E15" w:rsidRPr="006848AD">
        <w:rPr>
          <w:sz w:val="22"/>
          <w:szCs w:val="22"/>
          <w:lang w:val="en-GB"/>
        </w:rPr>
        <w:t xml:space="preserve">reiterate the suitability of the first </w:t>
      </w:r>
      <w:r w:rsidR="00664E40" w:rsidRPr="006848AD">
        <w:rPr>
          <w:sz w:val="22"/>
          <w:szCs w:val="22"/>
          <w:lang w:val="en-GB"/>
        </w:rPr>
        <w:t>database schema and the value of breaking down the schedule table</w:t>
      </w:r>
      <w:r w:rsidR="00CC6A36" w:rsidRPr="006848AD">
        <w:rPr>
          <w:sz w:val="22"/>
          <w:szCs w:val="22"/>
          <w:lang w:val="en-GB"/>
        </w:rPr>
        <w:t xml:space="preserve">. To reflect this evaluation the developer is </w:t>
      </w:r>
      <w:r w:rsidR="00B32D5B" w:rsidRPr="006848AD">
        <w:rPr>
          <w:sz w:val="22"/>
          <w:szCs w:val="22"/>
          <w:lang w:val="en-GB"/>
        </w:rPr>
        <w:t xml:space="preserve">clear that </w:t>
      </w:r>
      <w:r w:rsidR="0066045A" w:rsidRPr="006848AD">
        <w:rPr>
          <w:sz w:val="22"/>
          <w:szCs w:val="22"/>
          <w:lang w:val="en-GB"/>
        </w:rPr>
        <w:t xml:space="preserve">the goal of the next development step is to </w:t>
      </w:r>
      <w:r w:rsidR="00106466" w:rsidRPr="006848AD">
        <w:rPr>
          <w:sz w:val="22"/>
          <w:szCs w:val="22"/>
          <w:lang w:val="en-GB"/>
        </w:rPr>
        <w:t xml:space="preserve">restructure the database schema to provide a more dependable </w:t>
      </w:r>
      <w:r w:rsidR="0024717A" w:rsidRPr="006848AD">
        <w:rPr>
          <w:sz w:val="22"/>
          <w:szCs w:val="22"/>
          <w:lang w:val="en-GB"/>
        </w:rPr>
        <w:t>information architecture for the existing end-user interface.</w:t>
      </w:r>
      <w:r w:rsidR="0066045A" w:rsidRPr="006848AD">
        <w:rPr>
          <w:sz w:val="22"/>
          <w:szCs w:val="22"/>
          <w:lang w:val="en-GB"/>
        </w:rPr>
        <w:t xml:space="preserve"> </w:t>
      </w:r>
      <w:r w:rsidR="00DF1286" w:rsidRPr="006848AD">
        <w:rPr>
          <w:sz w:val="22"/>
          <w:szCs w:val="22"/>
          <w:lang w:val="en-GB"/>
        </w:rPr>
        <w:t>Web GUI on an intranet calling from the SQL database</w:t>
      </w:r>
      <w:r w:rsidR="00995F49" w:rsidRPr="006848AD">
        <w:rPr>
          <w:sz w:val="22"/>
          <w:szCs w:val="22"/>
          <w:lang w:val="en-GB"/>
        </w:rPr>
        <w:t xml:space="preserve"> and although this goes against the concept of ‘an interface for an individual’ the </w:t>
      </w:r>
      <w:r w:rsidR="00F30543" w:rsidRPr="006848AD">
        <w:rPr>
          <w:sz w:val="22"/>
          <w:szCs w:val="22"/>
          <w:lang w:val="en-GB"/>
        </w:rPr>
        <w:t>solution could be strongly tested in the dental surgery environment to ensure that it meets the needs of end-users</w:t>
      </w:r>
      <w:r w:rsidR="00DF1286" w:rsidRPr="006848AD">
        <w:rPr>
          <w:sz w:val="22"/>
          <w:szCs w:val="22"/>
          <w:lang w:val="en-GB"/>
        </w:rPr>
        <w:t>.</w:t>
      </w:r>
    </w:p>
    <w:p w14:paraId="183C2660" w14:textId="77777777" w:rsidR="00742BEB" w:rsidRPr="006848AD" w:rsidRDefault="00742BEB" w:rsidP="00E97229">
      <w:pPr>
        <w:rPr>
          <w:lang w:val="en-GB"/>
        </w:rPr>
      </w:pPr>
    </w:p>
    <w:p w14:paraId="6CB44879" w14:textId="16461EB5" w:rsidR="00872971" w:rsidRPr="006848AD" w:rsidRDefault="00D17F56" w:rsidP="0024717A">
      <w:pPr>
        <w:spacing w:line="360" w:lineRule="auto"/>
        <w:ind w:firstLine="720"/>
        <w:jc w:val="both"/>
        <w:rPr>
          <w:sz w:val="22"/>
          <w:szCs w:val="22"/>
          <w:lang w:val="en-GB"/>
        </w:rPr>
      </w:pPr>
      <w:r w:rsidRPr="006848AD">
        <w:rPr>
          <w:sz w:val="22"/>
          <w:szCs w:val="22"/>
          <w:lang w:val="en-GB"/>
        </w:rPr>
        <w:t xml:space="preserve">It is clear that current practices in regards of work scheduling </w:t>
      </w:r>
      <w:r w:rsidR="004346EF" w:rsidRPr="006848AD">
        <w:rPr>
          <w:sz w:val="22"/>
          <w:szCs w:val="22"/>
          <w:lang w:val="en-GB"/>
        </w:rPr>
        <w:t>could be streamlined – but f</w:t>
      </w:r>
      <w:r w:rsidR="00E30F5F" w:rsidRPr="006848AD">
        <w:rPr>
          <w:sz w:val="22"/>
          <w:szCs w:val="22"/>
          <w:lang w:val="en-GB"/>
        </w:rPr>
        <w:t>urther optimisations could be made by looking into the use of other digital end-user systems</w:t>
      </w:r>
      <w:r w:rsidR="004346EF" w:rsidRPr="006848AD">
        <w:rPr>
          <w:sz w:val="22"/>
          <w:szCs w:val="22"/>
          <w:lang w:val="en-GB"/>
        </w:rPr>
        <w:t xml:space="preserve"> </w:t>
      </w:r>
      <w:r w:rsidR="00F95760" w:rsidRPr="006848AD">
        <w:rPr>
          <w:sz w:val="22"/>
          <w:szCs w:val="22"/>
          <w:lang w:val="en-GB"/>
        </w:rPr>
        <w:t xml:space="preserve">in other areas of the </w:t>
      </w:r>
      <w:r w:rsidR="00470ABE" w:rsidRPr="006848AD">
        <w:rPr>
          <w:sz w:val="22"/>
          <w:szCs w:val="22"/>
          <w:lang w:val="en-GB"/>
        </w:rPr>
        <w:t xml:space="preserve">dental practice’s </w:t>
      </w:r>
      <w:r w:rsidR="00F95760" w:rsidRPr="006848AD">
        <w:rPr>
          <w:sz w:val="22"/>
          <w:szCs w:val="22"/>
          <w:lang w:val="en-GB"/>
        </w:rPr>
        <w:t>wor</w:t>
      </w:r>
      <w:r w:rsidR="004346EF" w:rsidRPr="006848AD">
        <w:rPr>
          <w:sz w:val="22"/>
          <w:szCs w:val="22"/>
          <w:lang w:val="en-GB"/>
        </w:rPr>
        <w:t>k</w:t>
      </w:r>
      <w:r w:rsidR="00FD6D38" w:rsidRPr="006848AD">
        <w:rPr>
          <w:sz w:val="22"/>
          <w:szCs w:val="22"/>
          <w:lang w:val="en-GB"/>
        </w:rPr>
        <w:t>. C</w:t>
      </w:r>
      <w:r w:rsidR="00E30F5F" w:rsidRPr="006848AD">
        <w:rPr>
          <w:sz w:val="22"/>
          <w:szCs w:val="22"/>
          <w:lang w:val="en-GB"/>
        </w:rPr>
        <w:t>linical decision support systems</w:t>
      </w:r>
      <w:r w:rsidR="00FD6D38" w:rsidRPr="006848AD">
        <w:rPr>
          <w:sz w:val="22"/>
          <w:szCs w:val="22"/>
          <w:lang w:val="en-GB"/>
        </w:rPr>
        <w:t xml:space="preserve"> (or CDSS) </w:t>
      </w:r>
      <w:r w:rsidR="00352AC8" w:rsidRPr="006848AD">
        <w:rPr>
          <w:sz w:val="22"/>
          <w:szCs w:val="22"/>
          <w:lang w:val="en-GB"/>
        </w:rPr>
        <w:fldChar w:fldCharType="begin" w:fldLock="1"/>
      </w:r>
      <w:r w:rsidR="00403E23" w:rsidRPr="006848AD">
        <w:rPr>
          <w:sz w:val="22"/>
          <w:szCs w:val="22"/>
          <w:lang w:val="en-GB"/>
        </w:rPr>
        <w:instrText>ADDIN CSL_CITATION {"citationItems":[{"id":"ITEM-1","itemData":{"author":[{"dropping-particle":"","family":"Hersh","given":"William R.","non-dropping-particle":"","parse-names":false,"suffix":""}],"container-title":"Jama","id":"ITEM-1","issue":"16","issued":{"date-parts":[["2002"]]},"page":"1955-1958","title":"Improving Healthcare Through Information","type":"article-journal","volume":"288"},"uris":["http://www.mendeley.com/documents/?uuid=4dc7293d-4ad9-41de-8b12-acd53bf4cc23"]}],"mendeley":{"formattedCitation":"[4]","plainTextFormattedCitation":"[4]","previouslyFormattedCitation":"[4]"},"properties":{"noteIndex":0},"schema":"https://github.com/citation-style-language/schema/raw/master/csl-citation.json"}</w:instrText>
      </w:r>
      <w:r w:rsidR="00352AC8" w:rsidRPr="006848AD">
        <w:rPr>
          <w:sz w:val="22"/>
          <w:szCs w:val="22"/>
          <w:lang w:val="en-GB"/>
        </w:rPr>
        <w:fldChar w:fldCharType="separate"/>
      </w:r>
      <w:r w:rsidR="00A2607B" w:rsidRPr="006848AD">
        <w:rPr>
          <w:noProof/>
          <w:sz w:val="22"/>
          <w:szCs w:val="22"/>
          <w:lang w:val="en-GB"/>
        </w:rPr>
        <w:t>[4]</w:t>
      </w:r>
      <w:r w:rsidR="00352AC8" w:rsidRPr="006848AD">
        <w:rPr>
          <w:sz w:val="22"/>
          <w:szCs w:val="22"/>
          <w:lang w:val="en-GB"/>
        </w:rPr>
        <w:fldChar w:fldCharType="end"/>
      </w:r>
      <w:r w:rsidR="00352AC8" w:rsidRPr="006848AD">
        <w:rPr>
          <w:sz w:val="22"/>
          <w:szCs w:val="22"/>
          <w:lang w:val="en-GB"/>
        </w:rPr>
        <w:t xml:space="preserve"> </w:t>
      </w:r>
      <w:r w:rsidR="00FD6D38" w:rsidRPr="006848AD">
        <w:rPr>
          <w:sz w:val="22"/>
          <w:szCs w:val="22"/>
          <w:lang w:val="en-GB"/>
        </w:rPr>
        <w:t xml:space="preserve">have particular value in </w:t>
      </w:r>
      <w:r w:rsidR="00E46870" w:rsidRPr="006848AD">
        <w:rPr>
          <w:sz w:val="22"/>
          <w:szCs w:val="22"/>
          <w:lang w:val="en-GB"/>
        </w:rPr>
        <w:t>diagnosis; sitting between customer data and active dental diagnosis activities</w:t>
      </w:r>
      <w:r w:rsidR="004346EF" w:rsidRPr="006848AD">
        <w:rPr>
          <w:sz w:val="22"/>
          <w:szCs w:val="22"/>
          <w:lang w:val="en-GB"/>
        </w:rPr>
        <w:t xml:space="preserve"> and could </w:t>
      </w:r>
      <w:r w:rsidR="0098508D" w:rsidRPr="006848AD">
        <w:rPr>
          <w:sz w:val="22"/>
          <w:szCs w:val="22"/>
          <w:lang w:val="en-GB"/>
        </w:rPr>
        <w:t>link to this administrative support tool</w:t>
      </w:r>
      <w:r w:rsidR="00C32165" w:rsidRPr="006848AD">
        <w:rPr>
          <w:sz w:val="22"/>
          <w:szCs w:val="22"/>
          <w:lang w:val="en-GB"/>
        </w:rPr>
        <w:t>.</w:t>
      </w:r>
    </w:p>
    <w:p w14:paraId="75CC0153" w14:textId="51D89EF3" w:rsidR="00D2797E" w:rsidRPr="006848AD" w:rsidRDefault="00D2797E" w:rsidP="00E97229">
      <w:pPr>
        <w:rPr>
          <w:lang w:val="en-GB"/>
        </w:rPr>
      </w:pPr>
    </w:p>
    <w:p w14:paraId="7E56BB80" w14:textId="77777777" w:rsidR="000202A6" w:rsidRPr="006848AD" w:rsidRDefault="000202A6" w:rsidP="00E97229">
      <w:pPr>
        <w:rPr>
          <w:lang w:val="en-GB"/>
        </w:rPr>
      </w:pPr>
    </w:p>
    <w:p w14:paraId="2584684A" w14:textId="1941143E" w:rsidR="007433D1" w:rsidRPr="006848AD" w:rsidRDefault="007433D1" w:rsidP="00303FF0">
      <w:pPr>
        <w:pStyle w:val="Heading1"/>
        <w:rPr>
          <w:sz w:val="22"/>
        </w:rPr>
      </w:pPr>
      <w:bookmarkStart w:id="38" w:name="_Toc9001317"/>
      <w:r w:rsidRPr="006848AD">
        <w:rPr>
          <w:sz w:val="22"/>
        </w:rPr>
        <w:lastRenderedPageBreak/>
        <w:t>References and Cited Work(s)</w:t>
      </w:r>
      <w:bookmarkEnd w:id="38"/>
    </w:p>
    <w:p w14:paraId="2E8EE4B9" w14:textId="3AE94AE0" w:rsidR="00783D66" w:rsidRPr="006848AD" w:rsidRDefault="00783D66" w:rsidP="000071AA">
      <w:pPr>
        <w:spacing w:line="360" w:lineRule="auto"/>
        <w:jc w:val="both"/>
        <w:rPr>
          <w:lang w:val="en-GB"/>
        </w:rPr>
      </w:pPr>
    </w:p>
    <w:p w14:paraId="59ADF13C" w14:textId="06512007" w:rsidR="00F50BD9" w:rsidRPr="006848AD" w:rsidRDefault="00C3700A" w:rsidP="00F50BD9">
      <w:pPr>
        <w:widowControl w:val="0"/>
        <w:autoSpaceDE w:val="0"/>
        <w:autoSpaceDN w:val="0"/>
        <w:adjustRightInd w:val="0"/>
        <w:spacing w:line="360" w:lineRule="auto"/>
        <w:ind w:left="640" w:hanging="640"/>
        <w:rPr>
          <w:noProof/>
          <w:sz w:val="22"/>
          <w:lang w:val="en-GB"/>
        </w:rPr>
      </w:pPr>
      <w:r w:rsidRPr="006848AD">
        <w:rPr>
          <w:sz w:val="22"/>
          <w:szCs w:val="22"/>
          <w:lang w:val="en-GB"/>
        </w:rPr>
        <w:fldChar w:fldCharType="begin" w:fldLock="1"/>
      </w:r>
      <w:r w:rsidRPr="006848AD">
        <w:rPr>
          <w:sz w:val="22"/>
          <w:szCs w:val="22"/>
          <w:lang w:val="en-GB"/>
        </w:rPr>
        <w:instrText xml:space="preserve">ADDIN Mendeley Bibliography CSL_BIBLIOGRAPHY </w:instrText>
      </w:r>
      <w:r w:rsidRPr="006848AD">
        <w:rPr>
          <w:sz w:val="22"/>
          <w:szCs w:val="22"/>
          <w:lang w:val="en-GB"/>
        </w:rPr>
        <w:fldChar w:fldCharType="separate"/>
      </w:r>
      <w:r w:rsidR="00F50BD9" w:rsidRPr="006848AD">
        <w:rPr>
          <w:noProof/>
          <w:sz w:val="22"/>
          <w:lang w:val="en-GB"/>
        </w:rPr>
        <w:t>[1]</w:t>
      </w:r>
      <w:r w:rsidR="00F50BD9" w:rsidRPr="006848AD">
        <w:rPr>
          <w:noProof/>
          <w:sz w:val="22"/>
          <w:lang w:val="en-GB"/>
        </w:rPr>
        <w:tab/>
        <w:t xml:space="preserve">J. L. Wynekoop, “Office Computer Systems in Healthcare,” </w:t>
      </w:r>
      <w:r w:rsidR="00F50BD9" w:rsidRPr="006848AD">
        <w:rPr>
          <w:i/>
          <w:iCs/>
          <w:noProof/>
          <w:sz w:val="22"/>
          <w:lang w:val="en-GB"/>
        </w:rPr>
        <w:t>J. Organ. End User Comput.</w:t>
      </w:r>
      <w:r w:rsidR="00F50BD9" w:rsidRPr="006848AD">
        <w:rPr>
          <w:noProof/>
          <w:sz w:val="22"/>
          <w:lang w:val="en-GB"/>
        </w:rPr>
        <w:t>, vol. 8, no. 1, pp. 22–30, 2017.</w:t>
      </w:r>
    </w:p>
    <w:p w14:paraId="010C5F8C" w14:textId="77777777" w:rsidR="00F50BD9" w:rsidRPr="006848AD" w:rsidRDefault="00F50BD9" w:rsidP="00F50BD9">
      <w:pPr>
        <w:widowControl w:val="0"/>
        <w:autoSpaceDE w:val="0"/>
        <w:autoSpaceDN w:val="0"/>
        <w:adjustRightInd w:val="0"/>
        <w:spacing w:line="360" w:lineRule="auto"/>
        <w:ind w:left="640" w:hanging="640"/>
        <w:rPr>
          <w:noProof/>
          <w:sz w:val="22"/>
          <w:lang w:val="en-GB"/>
        </w:rPr>
      </w:pPr>
      <w:r w:rsidRPr="006848AD">
        <w:rPr>
          <w:noProof/>
          <w:sz w:val="22"/>
          <w:lang w:val="en-GB"/>
        </w:rPr>
        <w:t>[2]</w:t>
      </w:r>
      <w:r w:rsidRPr="006848AD">
        <w:rPr>
          <w:noProof/>
          <w:sz w:val="22"/>
          <w:lang w:val="en-GB"/>
        </w:rPr>
        <w:tab/>
        <w:t xml:space="preserve">L. Nguyen, E. Bellucci, and L. T. Nguyen, “Electronic health records implementation: an evaluation of information system impact and contingency factors.,” </w:t>
      </w:r>
      <w:r w:rsidRPr="006848AD">
        <w:rPr>
          <w:i/>
          <w:iCs/>
          <w:noProof/>
          <w:sz w:val="22"/>
          <w:lang w:val="en-GB"/>
        </w:rPr>
        <w:t>Int. J. Med. Inform.</w:t>
      </w:r>
      <w:r w:rsidRPr="006848AD">
        <w:rPr>
          <w:noProof/>
          <w:sz w:val="22"/>
          <w:lang w:val="en-GB"/>
        </w:rPr>
        <w:t>, vol. 83, no. 11, pp. 779–96, 2014.</w:t>
      </w:r>
    </w:p>
    <w:p w14:paraId="52BA1BAE" w14:textId="77777777" w:rsidR="00F50BD9" w:rsidRPr="006848AD" w:rsidRDefault="00F50BD9" w:rsidP="00F50BD9">
      <w:pPr>
        <w:widowControl w:val="0"/>
        <w:autoSpaceDE w:val="0"/>
        <w:autoSpaceDN w:val="0"/>
        <w:adjustRightInd w:val="0"/>
        <w:spacing w:line="360" w:lineRule="auto"/>
        <w:ind w:left="640" w:hanging="640"/>
        <w:rPr>
          <w:noProof/>
          <w:sz w:val="22"/>
          <w:lang w:val="en-GB"/>
        </w:rPr>
      </w:pPr>
      <w:r w:rsidRPr="006848AD">
        <w:rPr>
          <w:noProof/>
          <w:sz w:val="22"/>
          <w:lang w:val="en-GB"/>
        </w:rPr>
        <w:t>[3]</w:t>
      </w:r>
      <w:r w:rsidRPr="006848AD">
        <w:rPr>
          <w:noProof/>
          <w:sz w:val="22"/>
          <w:lang w:val="en-GB"/>
        </w:rPr>
        <w:tab/>
        <w:t xml:space="preserve">R. L. Leithelser and J. C. Wetherbe, “Service Support Levels: An Organized Approach to End-User Computing,” </w:t>
      </w:r>
      <w:r w:rsidRPr="006848AD">
        <w:rPr>
          <w:i/>
          <w:iCs/>
          <w:noProof/>
          <w:sz w:val="22"/>
          <w:lang w:val="en-GB"/>
        </w:rPr>
        <w:t>MIS Q.</w:t>
      </w:r>
      <w:r w:rsidRPr="006848AD">
        <w:rPr>
          <w:noProof/>
          <w:sz w:val="22"/>
          <w:lang w:val="en-GB"/>
        </w:rPr>
        <w:t>, vol. 10, no. 4, p. 337, 1986.</w:t>
      </w:r>
    </w:p>
    <w:p w14:paraId="48C4C74A" w14:textId="77777777" w:rsidR="00F50BD9" w:rsidRPr="006848AD" w:rsidRDefault="00F50BD9" w:rsidP="00F50BD9">
      <w:pPr>
        <w:widowControl w:val="0"/>
        <w:autoSpaceDE w:val="0"/>
        <w:autoSpaceDN w:val="0"/>
        <w:adjustRightInd w:val="0"/>
        <w:spacing w:line="360" w:lineRule="auto"/>
        <w:ind w:left="640" w:hanging="640"/>
        <w:rPr>
          <w:noProof/>
          <w:sz w:val="22"/>
          <w:lang w:val="en-GB"/>
        </w:rPr>
      </w:pPr>
      <w:r w:rsidRPr="006848AD">
        <w:rPr>
          <w:noProof/>
          <w:sz w:val="22"/>
          <w:lang w:val="en-GB"/>
        </w:rPr>
        <w:t>[4]</w:t>
      </w:r>
      <w:r w:rsidRPr="006848AD">
        <w:rPr>
          <w:noProof/>
          <w:sz w:val="22"/>
          <w:lang w:val="en-GB"/>
        </w:rPr>
        <w:tab/>
        <w:t xml:space="preserve">W. R. Hersh, “Improving Healthcare Through Information,” </w:t>
      </w:r>
      <w:r w:rsidRPr="006848AD">
        <w:rPr>
          <w:i/>
          <w:iCs/>
          <w:noProof/>
          <w:sz w:val="22"/>
          <w:lang w:val="en-GB"/>
        </w:rPr>
        <w:t>Jama</w:t>
      </w:r>
      <w:r w:rsidRPr="006848AD">
        <w:rPr>
          <w:noProof/>
          <w:sz w:val="22"/>
          <w:lang w:val="en-GB"/>
        </w:rPr>
        <w:t>, vol. 288, no. 16, pp. 1955–1958, 2002.</w:t>
      </w:r>
    </w:p>
    <w:p w14:paraId="401E4876" w14:textId="77777777" w:rsidR="00F50BD9" w:rsidRPr="006848AD" w:rsidRDefault="00F50BD9" w:rsidP="00F50BD9">
      <w:pPr>
        <w:widowControl w:val="0"/>
        <w:autoSpaceDE w:val="0"/>
        <w:autoSpaceDN w:val="0"/>
        <w:adjustRightInd w:val="0"/>
        <w:spacing w:line="360" w:lineRule="auto"/>
        <w:ind w:left="640" w:hanging="640"/>
        <w:rPr>
          <w:noProof/>
          <w:sz w:val="22"/>
          <w:lang w:val="en-GB"/>
        </w:rPr>
      </w:pPr>
      <w:r w:rsidRPr="006848AD">
        <w:rPr>
          <w:noProof/>
          <w:sz w:val="22"/>
          <w:lang w:val="en-GB"/>
        </w:rPr>
        <w:t>[5]</w:t>
      </w:r>
      <w:r w:rsidRPr="006848AD">
        <w:rPr>
          <w:noProof/>
          <w:sz w:val="22"/>
          <w:lang w:val="en-GB"/>
        </w:rPr>
        <w:tab/>
        <w:t xml:space="preserve">TechOnTheNet, “MS Access 2003: Open a Microsoft Word document from Access,” </w:t>
      </w:r>
      <w:r w:rsidRPr="006848AD">
        <w:rPr>
          <w:i/>
          <w:iCs/>
          <w:noProof/>
          <w:sz w:val="22"/>
          <w:lang w:val="en-GB"/>
        </w:rPr>
        <w:t>Access</w:t>
      </w:r>
      <w:r w:rsidRPr="006848AD">
        <w:rPr>
          <w:noProof/>
          <w:sz w:val="22"/>
          <w:lang w:val="en-GB"/>
        </w:rPr>
        <w:t>, 2019. [Online]. Available: https://www.techonthenet.com/access/modules/word_doc.php. [Accessed: 11-May-2019].</w:t>
      </w:r>
    </w:p>
    <w:p w14:paraId="64CEA3E4" w14:textId="77777777" w:rsidR="00F50BD9" w:rsidRPr="006848AD" w:rsidRDefault="00F50BD9" w:rsidP="00F50BD9">
      <w:pPr>
        <w:widowControl w:val="0"/>
        <w:autoSpaceDE w:val="0"/>
        <w:autoSpaceDN w:val="0"/>
        <w:adjustRightInd w:val="0"/>
        <w:spacing w:line="360" w:lineRule="auto"/>
        <w:ind w:left="640" w:hanging="640"/>
        <w:rPr>
          <w:noProof/>
          <w:sz w:val="22"/>
          <w:lang w:val="en-GB"/>
        </w:rPr>
      </w:pPr>
      <w:r w:rsidRPr="006848AD">
        <w:rPr>
          <w:noProof/>
          <w:sz w:val="22"/>
          <w:lang w:val="en-GB"/>
        </w:rPr>
        <w:t>[6]</w:t>
      </w:r>
      <w:r w:rsidRPr="006848AD">
        <w:rPr>
          <w:noProof/>
          <w:sz w:val="22"/>
          <w:lang w:val="en-GB"/>
        </w:rPr>
        <w:tab/>
        <w:t xml:space="preserve">C. P. Friedman and J. C. Wyatt, </w:t>
      </w:r>
      <w:r w:rsidRPr="006848AD">
        <w:rPr>
          <w:i/>
          <w:iCs/>
          <w:noProof/>
          <w:sz w:val="22"/>
          <w:lang w:val="en-GB"/>
        </w:rPr>
        <w:t>Evaluation Methods in Medical Informatics</w:t>
      </w:r>
      <w:r w:rsidRPr="006848AD">
        <w:rPr>
          <w:noProof/>
          <w:sz w:val="22"/>
          <w:lang w:val="en-GB"/>
        </w:rPr>
        <w:t>. New York, NY: Springer, 1997.</w:t>
      </w:r>
    </w:p>
    <w:p w14:paraId="6672578A" w14:textId="77777777" w:rsidR="00F50BD9" w:rsidRPr="006848AD" w:rsidRDefault="00F50BD9" w:rsidP="00F50BD9">
      <w:pPr>
        <w:widowControl w:val="0"/>
        <w:autoSpaceDE w:val="0"/>
        <w:autoSpaceDN w:val="0"/>
        <w:adjustRightInd w:val="0"/>
        <w:spacing w:line="360" w:lineRule="auto"/>
        <w:ind w:left="640" w:hanging="640"/>
        <w:rPr>
          <w:noProof/>
          <w:sz w:val="22"/>
          <w:lang w:val="en-GB"/>
        </w:rPr>
      </w:pPr>
      <w:r w:rsidRPr="006848AD">
        <w:rPr>
          <w:noProof/>
          <w:sz w:val="22"/>
          <w:lang w:val="en-GB"/>
        </w:rPr>
        <w:t>[7]</w:t>
      </w:r>
      <w:r w:rsidRPr="006848AD">
        <w:rPr>
          <w:noProof/>
          <w:sz w:val="22"/>
          <w:lang w:val="en-GB"/>
        </w:rPr>
        <w:tab/>
        <w:t xml:space="preserve">J. G. Anderson, C. E. Aydin, and S. J. Jay, </w:t>
      </w:r>
      <w:r w:rsidRPr="006848AD">
        <w:rPr>
          <w:i/>
          <w:iCs/>
          <w:noProof/>
          <w:sz w:val="22"/>
          <w:lang w:val="en-GB"/>
        </w:rPr>
        <w:t>Evaluating Health Care Information Systems</w:t>
      </w:r>
      <w:r w:rsidRPr="006848AD">
        <w:rPr>
          <w:noProof/>
          <w:sz w:val="22"/>
          <w:lang w:val="en-GB"/>
        </w:rPr>
        <w:t>. London, UK: Sage Publications, 1995.</w:t>
      </w:r>
    </w:p>
    <w:p w14:paraId="4B9530AF" w14:textId="77777777" w:rsidR="00F50BD9" w:rsidRPr="006848AD" w:rsidRDefault="00F50BD9" w:rsidP="00F50BD9">
      <w:pPr>
        <w:widowControl w:val="0"/>
        <w:autoSpaceDE w:val="0"/>
        <w:autoSpaceDN w:val="0"/>
        <w:adjustRightInd w:val="0"/>
        <w:spacing w:line="360" w:lineRule="auto"/>
        <w:ind w:left="640" w:hanging="640"/>
        <w:rPr>
          <w:noProof/>
          <w:sz w:val="22"/>
          <w:lang w:val="en-GB"/>
        </w:rPr>
      </w:pPr>
      <w:r w:rsidRPr="006848AD">
        <w:rPr>
          <w:noProof/>
          <w:sz w:val="22"/>
          <w:lang w:val="en-GB"/>
        </w:rPr>
        <w:t>[8]</w:t>
      </w:r>
      <w:r w:rsidRPr="006848AD">
        <w:rPr>
          <w:noProof/>
          <w:sz w:val="22"/>
          <w:lang w:val="en-GB"/>
        </w:rPr>
        <w:tab/>
        <w:t xml:space="preserve">E. Ammenwerth, S. Gräber, G. Herrmann, T. Bürkle, and J. König, “Evaluation of health information systems - Problems and challenges,” </w:t>
      </w:r>
      <w:r w:rsidRPr="006848AD">
        <w:rPr>
          <w:i/>
          <w:iCs/>
          <w:noProof/>
          <w:sz w:val="22"/>
          <w:lang w:val="en-GB"/>
        </w:rPr>
        <w:t>Int. J. Med. Inform.</w:t>
      </w:r>
      <w:r w:rsidRPr="006848AD">
        <w:rPr>
          <w:noProof/>
          <w:sz w:val="22"/>
          <w:lang w:val="en-GB"/>
        </w:rPr>
        <w:t>, vol. 71, no. 2–3, pp. 125–135, 2003.</w:t>
      </w:r>
    </w:p>
    <w:p w14:paraId="35798477" w14:textId="77777777" w:rsidR="00F50BD9" w:rsidRPr="006848AD" w:rsidRDefault="00F50BD9" w:rsidP="00F50BD9">
      <w:pPr>
        <w:widowControl w:val="0"/>
        <w:autoSpaceDE w:val="0"/>
        <w:autoSpaceDN w:val="0"/>
        <w:adjustRightInd w:val="0"/>
        <w:spacing w:line="360" w:lineRule="auto"/>
        <w:ind w:left="640" w:hanging="640"/>
        <w:rPr>
          <w:noProof/>
          <w:sz w:val="22"/>
          <w:lang w:val="en-GB"/>
        </w:rPr>
      </w:pPr>
      <w:r w:rsidRPr="006848AD">
        <w:rPr>
          <w:noProof/>
          <w:sz w:val="22"/>
          <w:lang w:val="en-GB"/>
        </w:rPr>
        <w:t>[9]</w:t>
      </w:r>
      <w:r w:rsidRPr="006848AD">
        <w:rPr>
          <w:noProof/>
          <w:sz w:val="22"/>
          <w:lang w:val="en-GB"/>
        </w:rPr>
        <w:tab/>
        <w:t xml:space="preserve">J. Anderson, “Increasing the acceptance of clinical information systems,” </w:t>
      </w:r>
      <w:r w:rsidRPr="006848AD">
        <w:rPr>
          <w:i/>
          <w:iCs/>
          <w:noProof/>
          <w:sz w:val="22"/>
          <w:lang w:val="en-GB"/>
        </w:rPr>
        <w:t>MD Comput.</w:t>
      </w:r>
      <w:r w:rsidRPr="006848AD">
        <w:rPr>
          <w:noProof/>
          <w:sz w:val="22"/>
          <w:lang w:val="en-GB"/>
        </w:rPr>
        <w:t>, pp. 62–65, 1999.</w:t>
      </w:r>
    </w:p>
    <w:p w14:paraId="11DB895F" w14:textId="77777777" w:rsidR="00F50BD9" w:rsidRPr="006848AD" w:rsidRDefault="00F50BD9" w:rsidP="00F50BD9">
      <w:pPr>
        <w:widowControl w:val="0"/>
        <w:autoSpaceDE w:val="0"/>
        <w:autoSpaceDN w:val="0"/>
        <w:adjustRightInd w:val="0"/>
        <w:spacing w:line="360" w:lineRule="auto"/>
        <w:ind w:left="640" w:hanging="640"/>
        <w:rPr>
          <w:noProof/>
          <w:sz w:val="22"/>
          <w:lang w:val="en-GB"/>
        </w:rPr>
      </w:pPr>
      <w:r w:rsidRPr="006848AD">
        <w:rPr>
          <w:noProof/>
          <w:sz w:val="22"/>
          <w:lang w:val="en-GB"/>
        </w:rPr>
        <w:t>[10]</w:t>
      </w:r>
      <w:r w:rsidRPr="006848AD">
        <w:rPr>
          <w:noProof/>
          <w:sz w:val="22"/>
          <w:lang w:val="en-GB"/>
        </w:rPr>
        <w:tab/>
        <w:t xml:space="preserve">D. Sittig, G. Kperman, and J. Fiskio, “Evaluating physician satisfaction regarding user interactions with an electronic medical record system,” in </w:t>
      </w:r>
      <w:r w:rsidRPr="006848AD">
        <w:rPr>
          <w:i/>
          <w:iCs/>
          <w:noProof/>
          <w:sz w:val="22"/>
          <w:lang w:val="en-GB"/>
        </w:rPr>
        <w:t>Proceedings of the Annual Symposium on Computer Application in Medical Care</w:t>
      </w:r>
      <w:r w:rsidRPr="006848AD">
        <w:rPr>
          <w:noProof/>
          <w:sz w:val="22"/>
          <w:lang w:val="en-GB"/>
        </w:rPr>
        <w:t>, 1999, pp. 400–404.</w:t>
      </w:r>
    </w:p>
    <w:p w14:paraId="2E31C792" w14:textId="77777777" w:rsidR="00F50BD9" w:rsidRPr="006848AD" w:rsidRDefault="00F50BD9" w:rsidP="00F50BD9">
      <w:pPr>
        <w:widowControl w:val="0"/>
        <w:autoSpaceDE w:val="0"/>
        <w:autoSpaceDN w:val="0"/>
        <w:adjustRightInd w:val="0"/>
        <w:spacing w:line="360" w:lineRule="auto"/>
        <w:ind w:left="640" w:hanging="640"/>
        <w:rPr>
          <w:noProof/>
          <w:sz w:val="22"/>
          <w:lang w:val="en-GB"/>
        </w:rPr>
      </w:pPr>
      <w:r w:rsidRPr="006848AD">
        <w:rPr>
          <w:noProof/>
          <w:sz w:val="22"/>
          <w:lang w:val="en-GB"/>
        </w:rPr>
        <w:t>[11]</w:t>
      </w:r>
      <w:r w:rsidRPr="006848AD">
        <w:rPr>
          <w:noProof/>
          <w:sz w:val="22"/>
          <w:lang w:val="en-GB"/>
        </w:rPr>
        <w:tab/>
        <w:t xml:space="preserve">E. Ammenwerth, R. Eichstäidter, R. Haux, U. Pohl, S. Rebel, and S. Ziegler, “A randomized evaluation of a computer-based nursing documentation system,” </w:t>
      </w:r>
      <w:r w:rsidRPr="006848AD">
        <w:rPr>
          <w:i/>
          <w:iCs/>
          <w:noProof/>
          <w:sz w:val="22"/>
          <w:lang w:val="en-GB"/>
        </w:rPr>
        <w:t>Methods Inf. Med.</w:t>
      </w:r>
      <w:r w:rsidRPr="006848AD">
        <w:rPr>
          <w:noProof/>
          <w:sz w:val="22"/>
          <w:lang w:val="en-GB"/>
        </w:rPr>
        <w:t>, vol. 40, no. 2, pp. 61–68, 2001.</w:t>
      </w:r>
    </w:p>
    <w:p w14:paraId="46C1FF82" w14:textId="77777777" w:rsidR="00F50BD9" w:rsidRPr="006848AD" w:rsidRDefault="00F50BD9" w:rsidP="00F50BD9">
      <w:pPr>
        <w:widowControl w:val="0"/>
        <w:autoSpaceDE w:val="0"/>
        <w:autoSpaceDN w:val="0"/>
        <w:adjustRightInd w:val="0"/>
        <w:spacing w:line="360" w:lineRule="auto"/>
        <w:ind w:left="640" w:hanging="640"/>
        <w:rPr>
          <w:noProof/>
          <w:sz w:val="22"/>
          <w:lang w:val="en-GB"/>
        </w:rPr>
      </w:pPr>
      <w:r w:rsidRPr="006848AD">
        <w:rPr>
          <w:noProof/>
          <w:sz w:val="22"/>
          <w:lang w:val="en-GB"/>
        </w:rPr>
        <w:t>[12]</w:t>
      </w:r>
      <w:r w:rsidRPr="006848AD">
        <w:rPr>
          <w:noProof/>
          <w:sz w:val="22"/>
          <w:lang w:val="en-GB"/>
        </w:rPr>
        <w:tab/>
        <w:t xml:space="preserve">K. Herbst, P. Littlejohns, J. Rawlinson, M. Collinson, and J. C. Wyatt, “Evaluating computerized health information systems: Hardware, software and human ware: Experiences from the Northern Province, South Africa,” </w:t>
      </w:r>
      <w:r w:rsidRPr="006848AD">
        <w:rPr>
          <w:i/>
          <w:iCs/>
          <w:noProof/>
          <w:sz w:val="22"/>
          <w:lang w:val="en-GB"/>
        </w:rPr>
        <w:t>J. Public Health Med.</w:t>
      </w:r>
      <w:r w:rsidRPr="006848AD">
        <w:rPr>
          <w:noProof/>
          <w:sz w:val="22"/>
          <w:lang w:val="en-GB"/>
        </w:rPr>
        <w:t>, vol. 21, no. 3, pp. 305–310, 1999.</w:t>
      </w:r>
    </w:p>
    <w:p w14:paraId="148D9DB1" w14:textId="5DEBB746" w:rsidR="0009521C" w:rsidRPr="006848AD" w:rsidRDefault="00C3700A" w:rsidP="00F50BD9">
      <w:pPr>
        <w:widowControl w:val="0"/>
        <w:autoSpaceDE w:val="0"/>
        <w:autoSpaceDN w:val="0"/>
        <w:adjustRightInd w:val="0"/>
        <w:spacing w:line="360" w:lineRule="auto"/>
        <w:ind w:left="640" w:hanging="640"/>
        <w:rPr>
          <w:noProof/>
          <w:lang w:val="en-GB"/>
        </w:rPr>
      </w:pPr>
      <w:r w:rsidRPr="006848AD">
        <w:rPr>
          <w:sz w:val="22"/>
          <w:szCs w:val="22"/>
          <w:lang w:val="en-GB"/>
        </w:rPr>
        <w:fldChar w:fldCharType="end"/>
      </w:r>
    </w:p>
    <w:sectPr w:rsidR="0009521C" w:rsidRPr="006848AD" w:rsidSect="009D1E9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BB4D6C" w14:textId="77777777" w:rsidR="00B220DD" w:rsidRDefault="00B220DD" w:rsidP="006F0699">
      <w:r>
        <w:separator/>
      </w:r>
    </w:p>
  </w:endnote>
  <w:endnote w:type="continuationSeparator" w:id="0">
    <w:p w14:paraId="3D5B67BC" w14:textId="77777777" w:rsidR="00B220DD" w:rsidRDefault="00B220DD" w:rsidP="006F06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0A088E" w14:textId="77777777" w:rsidR="00B220DD" w:rsidRDefault="00B220DD" w:rsidP="006F0699">
      <w:r>
        <w:separator/>
      </w:r>
    </w:p>
  </w:footnote>
  <w:footnote w:type="continuationSeparator" w:id="0">
    <w:p w14:paraId="787510E2" w14:textId="77777777" w:rsidR="00B220DD" w:rsidRDefault="00B220DD" w:rsidP="006F06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F0A21"/>
    <w:multiLevelType w:val="hybridMultilevel"/>
    <w:tmpl w:val="2A58EFCE"/>
    <w:lvl w:ilvl="0" w:tplc="493AA71A">
      <w:start w:val="7"/>
      <w:numFmt w:val="bullet"/>
      <w:lvlText w:val="-"/>
      <w:lvlJc w:val="left"/>
      <w:pPr>
        <w:ind w:left="1080" w:hanging="36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10A7CB3"/>
    <w:multiLevelType w:val="hybridMultilevel"/>
    <w:tmpl w:val="67F826B0"/>
    <w:lvl w:ilvl="0" w:tplc="78165F92">
      <w:start w:val="1"/>
      <w:numFmt w:val="upperLetter"/>
      <w:pStyle w:val="Heading2"/>
      <w:lvlText w:val="%1."/>
      <w:lvlJc w:val="left"/>
      <w:pPr>
        <w:ind w:left="720" w:hanging="360"/>
      </w:pPr>
      <w:rPr>
        <w:rFonts w:ascii="Times New Roman" w:hAnsi="Times New Roman" w:cs="Times New Roman"/>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BCF4078"/>
    <w:multiLevelType w:val="hybridMultilevel"/>
    <w:tmpl w:val="0212A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FF7D75"/>
    <w:multiLevelType w:val="hybridMultilevel"/>
    <w:tmpl w:val="5D1C8BEE"/>
    <w:lvl w:ilvl="0" w:tplc="0409000F">
      <w:start w:val="1"/>
      <w:numFmt w:val="decimal"/>
      <w:lvlText w:val="%1."/>
      <w:lvlJc w:val="left"/>
      <w:pPr>
        <w:ind w:left="720" w:hanging="360"/>
      </w:pPr>
      <w:rPr>
        <w:rFonts w:eastAsia="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6E92329"/>
    <w:multiLevelType w:val="hybridMultilevel"/>
    <w:tmpl w:val="03F63B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69285C"/>
    <w:multiLevelType w:val="hybridMultilevel"/>
    <w:tmpl w:val="E5881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C4C53D2"/>
    <w:multiLevelType w:val="hybridMultilevel"/>
    <w:tmpl w:val="65F49DF6"/>
    <w:lvl w:ilvl="0" w:tplc="04090019">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D2842B5"/>
    <w:multiLevelType w:val="hybridMultilevel"/>
    <w:tmpl w:val="B558833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F0B2A55"/>
    <w:multiLevelType w:val="hybridMultilevel"/>
    <w:tmpl w:val="828485C8"/>
    <w:lvl w:ilvl="0" w:tplc="D2D6F534">
      <w:start w:val="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8951F9"/>
    <w:multiLevelType w:val="hybridMultilevel"/>
    <w:tmpl w:val="FAA657C0"/>
    <w:lvl w:ilvl="0" w:tplc="DA66295C">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9805743"/>
    <w:multiLevelType w:val="hybridMultilevel"/>
    <w:tmpl w:val="883013C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0155AAC"/>
    <w:multiLevelType w:val="hybridMultilevel"/>
    <w:tmpl w:val="AFD654AC"/>
    <w:lvl w:ilvl="0" w:tplc="CFF0AF70">
      <w:start w:val="1"/>
      <w:numFmt w:val="decimal"/>
      <w:pStyle w:val="Heading3"/>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32AE7589"/>
    <w:multiLevelType w:val="hybridMultilevel"/>
    <w:tmpl w:val="26364440"/>
    <w:lvl w:ilvl="0" w:tplc="0409000F">
      <w:start w:val="1"/>
      <w:numFmt w:val="decimal"/>
      <w:lvlText w:val="%1."/>
      <w:lvlJc w:val="left"/>
      <w:pPr>
        <w:ind w:left="720" w:hanging="360"/>
      </w:pPr>
      <w:rPr>
        <w:rFonts w:ascii="Times New Roman" w:eastAsia="Times New Roman" w:hAnsi="Times New Roman" w:cs="Times New Roman" w:hint="default"/>
        <w:color w:val="auto"/>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9C21649"/>
    <w:multiLevelType w:val="hybridMultilevel"/>
    <w:tmpl w:val="AB3EF2D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CA837AC"/>
    <w:multiLevelType w:val="hybridMultilevel"/>
    <w:tmpl w:val="44BE7CA6"/>
    <w:lvl w:ilvl="0" w:tplc="B582D998">
      <w:start w:val="6"/>
      <w:numFmt w:val="bullet"/>
      <w:lvlText w:val="-"/>
      <w:lvlJc w:val="left"/>
      <w:pPr>
        <w:ind w:left="720" w:hanging="360"/>
      </w:pPr>
      <w:rPr>
        <w:rFonts w:ascii="Times New Roman" w:eastAsia="Times New Roman" w:hAnsi="Times New Roman"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AEA2877"/>
    <w:multiLevelType w:val="multilevel"/>
    <w:tmpl w:val="4DDA0368"/>
    <w:lvl w:ilvl="0">
      <w:start w:val="1"/>
      <w:numFmt w:val="decimal"/>
      <w:lvlText w:val="%1."/>
      <w:lvlJc w:val="left"/>
      <w:pPr>
        <w:ind w:left="480" w:hanging="480"/>
      </w:pPr>
      <w:rPr>
        <w:rFonts w:eastAsia="Times New Roman" w:hint="default"/>
      </w:rPr>
    </w:lvl>
    <w:lvl w:ilvl="1">
      <w:start w:val="1"/>
      <w:numFmt w:val="decimal"/>
      <w:lvlText w:val="%1.%2."/>
      <w:lvlJc w:val="left"/>
      <w:pPr>
        <w:ind w:left="720" w:hanging="720"/>
      </w:pPr>
      <w:rPr>
        <w:rFonts w:eastAsia="Times New Roman" w:hint="default"/>
      </w:rPr>
    </w:lvl>
    <w:lvl w:ilvl="2">
      <w:start w:val="1"/>
      <w:numFmt w:val="decimal"/>
      <w:lvlText w:val="%1.%2.%3."/>
      <w:lvlJc w:val="left"/>
      <w:pPr>
        <w:ind w:left="720" w:hanging="720"/>
      </w:pPr>
      <w:rPr>
        <w:rFonts w:eastAsia="Times New Roman" w:hint="default"/>
      </w:rPr>
    </w:lvl>
    <w:lvl w:ilvl="3">
      <w:start w:val="1"/>
      <w:numFmt w:val="decimal"/>
      <w:lvlText w:val="%1.%2.%3.%4."/>
      <w:lvlJc w:val="left"/>
      <w:pPr>
        <w:ind w:left="1080" w:hanging="1080"/>
      </w:pPr>
      <w:rPr>
        <w:rFonts w:eastAsia="Times New Roman" w:hint="default"/>
      </w:rPr>
    </w:lvl>
    <w:lvl w:ilvl="4">
      <w:start w:val="1"/>
      <w:numFmt w:val="decimal"/>
      <w:lvlText w:val="%1.%2.%3.%4.%5."/>
      <w:lvlJc w:val="left"/>
      <w:pPr>
        <w:ind w:left="1440" w:hanging="1440"/>
      </w:pPr>
      <w:rPr>
        <w:rFonts w:eastAsia="Times New Roman" w:hint="default"/>
      </w:rPr>
    </w:lvl>
    <w:lvl w:ilvl="5">
      <w:start w:val="1"/>
      <w:numFmt w:val="decimal"/>
      <w:lvlText w:val="%1.%2.%3.%4.%5.%6."/>
      <w:lvlJc w:val="left"/>
      <w:pPr>
        <w:ind w:left="1440" w:hanging="1440"/>
      </w:pPr>
      <w:rPr>
        <w:rFonts w:eastAsia="Times New Roman" w:hint="default"/>
      </w:rPr>
    </w:lvl>
    <w:lvl w:ilvl="6">
      <w:start w:val="1"/>
      <w:numFmt w:val="decimal"/>
      <w:lvlText w:val="%1.%2.%3.%4.%5.%6.%7."/>
      <w:lvlJc w:val="left"/>
      <w:pPr>
        <w:ind w:left="1800" w:hanging="1800"/>
      </w:pPr>
      <w:rPr>
        <w:rFonts w:eastAsia="Times New Roman" w:hint="default"/>
      </w:rPr>
    </w:lvl>
    <w:lvl w:ilvl="7">
      <w:start w:val="1"/>
      <w:numFmt w:val="decimal"/>
      <w:lvlText w:val="%1.%2.%3.%4.%5.%6.%7.%8."/>
      <w:lvlJc w:val="left"/>
      <w:pPr>
        <w:ind w:left="2160" w:hanging="2160"/>
      </w:pPr>
      <w:rPr>
        <w:rFonts w:eastAsia="Times New Roman" w:hint="default"/>
      </w:rPr>
    </w:lvl>
    <w:lvl w:ilvl="8">
      <w:start w:val="1"/>
      <w:numFmt w:val="decimal"/>
      <w:lvlText w:val="%1.%2.%3.%4.%5.%6.%7.%8.%9."/>
      <w:lvlJc w:val="left"/>
      <w:pPr>
        <w:ind w:left="2160" w:hanging="2160"/>
      </w:pPr>
      <w:rPr>
        <w:rFonts w:eastAsia="Times New Roman" w:hint="default"/>
      </w:rPr>
    </w:lvl>
  </w:abstractNum>
  <w:abstractNum w:abstractNumId="16" w15:restartNumberingAfterBreak="0">
    <w:nsid w:val="4E171E53"/>
    <w:multiLevelType w:val="hybridMultilevel"/>
    <w:tmpl w:val="7A5444BA"/>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01">
      <w:start w:val="1"/>
      <w:numFmt w:val="bullet"/>
      <w:lvlText w:val=""/>
      <w:lvlJc w:val="left"/>
      <w:pPr>
        <w:ind w:left="2160" w:hanging="360"/>
      </w:pPr>
      <w:rPr>
        <w:rFonts w:ascii="Symbol" w:hAnsi="Symbol"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5044C7B"/>
    <w:multiLevelType w:val="hybridMultilevel"/>
    <w:tmpl w:val="4C36233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9D61F17"/>
    <w:multiLevelType w:val="hybridMultilevel"/>
    <w:tmpl w:val="90E2C7F2"/>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626D30D5"/>
    <w:multiLevelType w:val="hybridMultilevel"/>
    <w:tmpl w:val="359AB35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7212816"/>
    <w:multiLevelType w:val="hybridMultilevel"/>
    <w:tmpl w:val="887EC436"/>
    <w:lvl w:ilvl="0" w:tplc="DE781A76">
      <w:start w:val="1"/>
      <w:numFmt w:val="upperRoman"/>
      <w:pStyle w:val="Heading1"/>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B7D3A1A"/>
    <w:multiLevelType w:val="hybridMultilevel"/>
    <w:tmpl w:val="D37E0A4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15"/>
  </w:num>
  <w:num w:numId="3">
    <w:abstractNumId w:val="3"/>
  </w:num>
  <w:num w:numId="4">
    <w:abstractNumId w:val="20"/>
  </w:num>
  <w:num w:numId="5">
    <w:abstractNumId w:val="21"/>
  </w:num>
  <w:num w:numId="6">
    <w:abstractNumId w:val="10"/>
  </w:num>
  <w:num w:numId="7">
    <w:abstractNumId w:val="13"/>
  </w:num>
  <w:num w:numId="8">
    <w:abstractNumId w:val="19"/>
  </w:num>
  <w:num w:numId="9">
    <w:abstractNumId w:val="1"/>
  </w:num>
  <w:num w:numId="10">
    <w:abstractNumId w:val="0"/>
  </w:num>
  <w:num w:numId="11">
    <w:abstractNumId w:val="8"/>
  </w:num>
  <w:num w:numId="12">
    <w:abstractNumId w:val="14"/>
  </w:num>
  <w:num w:numId="13">
    <w:abstractNumId w:val="17"/>
  </w:num>
  <w:num w:numId="14">
    <w:abstractNumId w:val="1"/>
    <w:lvlOverride w:ilvl="0">
      <w:startOverride w:val="1"/>
    </w:lvlOverride>
  </w:num>
  <w:num w:numId="15">
    <w:abstractNumId w:val="20"/>
  </w:num>
  <w:num w:numId="16">
    <w:abstractNumId w:val="6"/>
  </w:num>
  <w:num w:numId="17">
    <w:abstractNumId w:val="7"/>
  </w:num>
  <w:num w:numId="18">
    <w:abstractNumId w:val="4"/>
  </w:num>
  <w:num w:numId="19">
    <w:abstractNumId w:val="9"/>
  </w:num>
  <w:num w:numId="20">
    <w:abstractNumId w:val="18"/>
  </w:num>
  <w:num w:numId="21">
    <w:abstractNumId w:val="20"/>
    <w:lvlOverride w:ilvl="0">
      <w:startOverride w:val="1"/>
    </w:lvlOverride>
  </w:num>
  <w:num w:numId="22">
    <w:abstractNumId w:val="1"/>
    <w:lvlOverride w:ilvl="0">
      <w:startOverride w:val="1"/>
    </w:lvlOverride>
  </w:num>
  <w:num w:numId="23">
    <w:abstractNumId w:val="11"/>
  </w:num>
  <w:num w:numId="24">
    <w:abstractNumId w:val="2"/>
  </w:num>
  <w:num w:numId="25">
    <w:abstractNumId w:val="5"/>
  </w:num>
  <w:num w:numId="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5B7A"/>
    <w:rsid w:val="00000995"/>
    <w:rsid w:val="0000160D"/>
    <w:rsid w:val="00003FC2"/>
    <w:rsid w:val="00004506"/>
    <w:rsid w:val="0000471C"/>
    <w:rsid w:val="000071AA"/>
    <w:rsid w:val="0001026E"/>
    <w:rsid w:val="00011D7D"/>
    <w:rsid w:val="0001381F"/>
    <w:rsid w:val="00014DAD"/>
    <w:rsid w:val="000160E9"/>
    <w:rsid w:val="000175AD"/>
    <w:rsid w:val="00017B70"/>
    <w:rsid w:val="00017CC3"/>
    <w:rsid w:val="000202A6"/>
    <w:rsid w:val="00020ADE"/>
    <w:rsid w:val="00021152"/>
    <w:rsid w:val="000223B7"/>
    <w:rsid w:val="00022747"/>
    <w:rsid w:val="00027884"/>
    <w:rsid w:val="00033012"/>
    <w:rsid w:val="000350FA"/>
    <w:rsid w:val="00036B39"/>
    <w:rsid w:val="0003769B"/>
    <w:rsid w:val="000407D9"/>
    <w:rsid w:val="0004202D"/>
    <w:rsid w:val="00050790"/>
    <w:rsid w:val="00052301"/>
    <w:rsid w:val="00052523"/>
    <w:rsid w:val="00055923"/>
    <w:rsid w:val="00056688"/>
    <w:rsid w:val="00062FF5"/>
    <w:rsid w:val="000634BF"/>
    <w:rsid w:val="00065B70"/>
    <w:rsid w:val="00066A76"/>
    <w:rsid w:val="00066C0D"/>
    <w:rsid w:val="000672CA"/>
    <w:rsid w:val="000715E7"/>
    <w:rsid w:val="00072CA6"/>
    <w:rsid w:val="00074E3D"/>
    <w:rsid w:val="00080C40"/>
    <w:rsid w:val="00080F74"/>
    <w:rsid w:val="00081055"/>
    <w:rsid w:val="000820FB"/>
    <w:rsid w:val="00083E8F"/>
    <w:rsid w:val="00084033"/>
    <w:rsid w:val="000844DF"/>
    <w:rsid w:val="000862A5"/>
    <w:rsid w:val="000873C2"/>
    <w:rsid w:val="00087C86"/>
    <w:rsid w:val="000915A1"/>
    <w:rsid w:val="00093DE2"/>
    <w:rsid w:val="0009504F"/>
    <w:rsid w:val="0009521C"/>
    <w:rsid w:val="000952E9"/>
    <w:rsid w:val="000959A0"/>
    <w:rsid w:val="00096482"/>
    <w:rsid w:val="00097D1C"/>
    <w:rsid w:val="000A04ED"/>
    <w:rsid w:val="000A0DAF"/>
    <w:rsid w:val="000A1975"/>
    <w:rsid w:val="000A31CC"/>
    <w:rsid w:val="000A3391"/>
    <w:rsid w:val="000A5E79"/>
    <w:rsid w:val="000A5FD5"/>
    <w:rsid w:val="000A71E2"/>
    <w:rsid w:val="000B3A2C"/>
    <w:rsid w:val="000B5450"/>
    <w:rsid w:val="000B57A5"/>
    <w:rsid w:val="000B58A1"/>
    <w:rsid w:val="000B6093"/>
    <w:rsid w:val="000C03C8"/>
    <w:rsid w:val="000C08EF"/>
    <w:rsid w:val="000C10D3"/>
    <w:rsid w:val="000C1573"/>
    <w:rsid w:val="000C23FE"/>
    <w:rsid w:val="000C244D"/>
    <w:rsid w:val="000C2D45"/>
    <w:rsid w:val="000C3460"/>
    <w:rsid w:val="000C588A"/>
    <w:rsid w:val="000C6859"/>
    <w:rsid w:val="000C6BF2"/>
    <w:rsid w:val="000C6EAE"/>
    <w:rsid w:val="000D0216"/>
    <w:rsid w:val="000D039C"/>
    <w:rsid w:val="000D040E"/>
    <w:rsid w:val="000D12EE"/>
    <w:rsid w:val="000D38FC"/>
    <w:rsid w:val="000D6B16"/>
    <w:rsid w:val="000E01B3"/>
    <w:rsid w:val="000E02E3"/>
    <w:rsid w:val="000E24AF"/>
    <w:rsid w:val="000E346E"/>
    <w:rsid w:val="000E3506"/>
    <w:rsid w:val="000E4766"/>
    <w:rsid w:val="000E4936"/>
    <w:rsid w:val="000E5F4F"/>
    <w:rsid w:val="000E6230"/>
    <w:rsid w:val="000E62C5"/>
    <w:rsid w:val="000E6E14"/>
    <w:rsid w:val="000E727C"/>
    <w:rsid w:val="000E72BC"/>
    <w:rsid w:val="000E7D1F"/>
    <w:rsid w:val="000F0679"/>
    <w:rsid w:val="000F1E2C"/>
    <w:rsid w:val="000F26B8"/>
    <w:rsid w:val="000F48CD"/>
    <w:rsid w:val="000F50A4"/>
    <w:rsid w:val="001001E1"/>
    <w:rsid w:val="001009D0"/>
    <w:rsid w:val="00101533"/>
    <w:rsid w:val="0010424B"/>
    <w:rsid w:val="0010469B"/>
    <w:rsid w:val="00106466"/>
    <w:rsid w:val="001069C2"/>
    <w:rsid w:val="0011017C"/>
    <w:rsid w:val="00110896"/>
    <w:rsid w:val="00110BEA"/>
    <w:rsid w:val="00114FD3"/>
    <w:rsid w:val="00115D29"/>
    <w:rsid w:val="0011758A"/>
    <w:rsid w:val="00117805"/>
    <w:rsid w:val="00122D5E"/>
    <w:rsid w:val="00123B77"/>
    <w:rsid w:val="001254E1"/>
    <w:rsid w:val="001262C7"/>
    <w:rsid w:val="00126D32"/>
    <w:rsid w:val="00127035"/>
    <w:rsid w:val="0012751F"/>
    <w:rsid w:val="0013379F"/>
    <w:rsid w:val="00133DA1"/>
    <w:rsid w:val="00134DB9"/>
    <w:rsid w:val="00135172"/>
    <w:rsid w:val="00137443"/>
    <w:rsid w:val="00140F6C"/>
    <w:rsid w:val="001429B7"/>
    <w:rsid w:val="00144095"/>
    <w:rsid w:val="0014676D"/>
    <w:rsid w:val="00147320"/>
    <w:rsid w:val="001475D0"/>
    <w:rsid w:val="00150101"/>
    <w:rsid w:val="00152B7F"/>
    <w:rsid w:val="00153572"/>
    <w:rsid w:val="00161C49"/>
    <w:rsid w:val="00162D38"/>
    <w:rsid w:val="001636C4"/>
    <w:rsid w:val="0016399A"/>
    <w:rsid w:val="0016527B"/>
    <w:rsid w:val="001704AA"/>
    <w:rsid w:val="00170A77"/>
    <w:rsid w:val="001717C5"/>
    <w:rsid w:val="00172E8B"/>
    <w:rsid w:val="00173571"/>
    <w:rsid w:val="00173A05"/>
    <w:rsid w:val="00174C46"/>
    <w:rsid w:val="00175093"/>
    <w:rsid w:val="00176FF1"/>
    <w:rsid w:val="001776F3"/>
    <w:rsid w:val="00181B7F"/>
    <w:rsid w:val="00186E11"/>
    <w:rsid w:val="001907BC"/>
    <w:rsid w:val="00192A19"/>
    <w:rsid w:val="001941FD"/>
    <w:rsid w:val="001955E4"/>
    <w:rsid w:val="001956B2"/>
    <w:rsid w:val="00196748"/>
    <w:rsid w:val="00196FA6"/>
    <w:rsid w:val="00197171"/>
    <w:rsid w:val="001979A3"/>
    <w:rsid w:val="00197CB2"/>
    <w:rsid w:val="001A02B1"/>
    <w:rsid w:val="001A2D2F"/>
    <w:rsid w:val="001A4055"/>
    <w:rsid w:val="001A5DE2"/>
    <w:rsid w:val="001A6505"/>
    <w:rsid w:val="001A6AFF"/>
    <w:rsid w:val="001B032D"/>
    <w:rsid w:val="001B04F2"/>
    <w:rsid w:val="001B5724"/>
    <w:rsid w:val="001B5F45"/>
    <w:rsid w:val="001B74E3"/>
    <w:rsid w:val="001B7E0A"/>
    <w:rsid w:val="001C0498"/>
    <w:rsid w:val="001C05D8"/>
    <w:rsid w:val="001C4390"/>
    <w:rsid w:val="001C6CBC"/>
    <w:rsid w:val="001D0015"/>
    <w:rsid w:val="001D288F"/>
    <w:rsid w:val="001D5B50"/>
    <w:rsid w:val="001D76B9"/>
    <w:rsid w:val="001E0552"/>
    <w:rsid w:val="001E0A8D"/>
    <w:rsid w:val="001E221C"/>
    <w:rsid w:val="001E32E3"/>
    <w:rsid w:val="001E37DF"/>
    <w:rsid w:val="001E5445"/>
    <w:rsid w:val="001E6561"/>
    <w:rsid w:val="001E6FC2"/>
    <w:rsid w:val="001F2FC9"/>
    <w:rsid w:val="001F3746"/>
    <w:rsid w:val="001F4D85"/>
    <w:rsid w:val="001F6B5F"/>
    <w:rsid w:val="001F7B1A"/>
    <w:rsid w:val="0020134E"/>
    <w:rsid w:val="00203F70"/>
    <w:rsid w:val="0020421F"/>
    <w:rsid w:val="00204835"/>
    <w:rsid w:val="00205607"/>
    <w:rsid w:val="002056CD"/>
    <w:rsid w:val="002060DF"/>
    <w:rsid w:val="00207559"/>
    <w:rsid w:val="0021233A"/>
    <w:rsid w:val="002127E8"/>
    <w:rsid w:val="00213439"/>
    <w:rsid w:val="0021386F"/>
    <w:rsid w:val="00213934"/>
    <w:rsid w:val="00213A4D"/>
    <w:rsid w:val="002145F5"/>
    <w:rsid w:val="002148AC"/>
    <w:rsid w:val="002164DF"/>
    <w:rsid w:val="00217929"/>
    <w:rsid w:val="002212C4"/>
    <w:rsid w:val="00221E03"/>
    <w:rsid w:val="00222016"/>
    <w:rsid w:val="00223539"/>
    <w:rsid w:val="00225334"/>
    <w:rsid w:val="00226BB6"/>
    <w:rsid w:val="00227D2A"/>
    <w:rsid w:val="00230755"/>
    <w:rsid w:val="00230E29"/>
    <w:rsid w:val="00231864"/>
    <w:rsid w:val="00231BF1"/>
    <w:rsid w:val="00232456"/>
    <w:rsid w:val="0023249E"/>
    <w:rsid w:val="00232ABF"/>
    <w:rsid w:val="00235900"/>
    <w:rsid w:val="00235A10"/>
    <w:rsid w:val="00241927"/>
    <w:rsid w:val="00242238"/>
    <w:rsid w:val="002426F5"/>
    <w:rsid w:val="002438FD"/>
    <w:rsid w:val="0024717A"/>
    <w:rsid w:val="002473A5"/>
    <w:rsid w:val="002504A4"/>
    <w:rsid w:val="0025116C"/>
    <w:rsid w:val="0025798D"/>
    <w:rsid w:val="00257AD4"/>
    <w:rsid w:val="0026072B"/>
    <w:rsid w:val="00263DBB"/>
    <w:rsid w:val="00265838"/>
    <w:rsid w:val="0026596E"/>
    <w:rsid w:val="00265B08"/>
    <w:rsid w:val="002669BF"/>
    <w:rsid w:val="00266A90"/>
    <w:rsid w:val="00266DBA"/>
    <w:rsid w:val="00266DED"/>
    <w:rsid w:val="00270F56"/>
    <w:rsid w:val="002728DA"/>
    <w:rsid w:val="00273FC1"/>
    <w:rsid w:val="00274842"/>
    <w:rsid w:val="002858CA"/>
    <w:rsid w:val="00285AC9"/>
    <w:rsid w:val="00286982"/>
    <w:rsid w:val="00286D5B"/>
    <w:rsid w:val="00286EBC"/>
    <w:rsid w:val="00286EFB"/>
    <w:rsid w:val="00287E94"/>
    <w:rsid w:val="0029055C"/>
    <w:rsid w:val="002912B1"/>
    <w:rsid w:val="002919A7"/>
    <w:rsid w:val="00293F73"/>
    <w:rsid w:val="002955E9"/>
    <w:rsid w:val="00295F0D"/>
    <w:rsid w:val="002A02EE"/>
    <w:rsid w:val="002A09E0"/>
    <w:rsid w:val="002A197B"/>
    <w:rsid w:val="002A2108"/>
    <w:rsid w:val="002A44EE"/>
    <w:rsid w:val="002A5C43"/>
    <w:rsid w:val="002A6DD2"/>
    <w:rsid w:val="002A7EE7"/>
    <w:rsid w:val="002B17BB"/>
    <w:rsid w:val="002B1C27"/>
    <w:rsid w:val="002B2C5E"/>
    <w:rsid w:val="002B4448"/>
    <w:rsid w:val="002B49C0"/>
    <w:rsid w:val="002B6076"/>
    <w:rsid w:val="002B6ED2"/>
    <w:rsid w:val="002B714B"/>
    <w:rsid w:val="002B738C"/>
    <w:rsid w:val="002C330D"/>
    <w:rsid w:val="002C496B"/>
    <w:rsid w:val="002C4AAC"/>
    <w:rsid w:val="002C77D1"/>
    <w:rsid w:val="002D15E0"/>
    <w:rsid w:val="002D179E"/>
    <w:rsid w:val="002D3315"/>
    <w:rsid w:val="002D3E58"/>
    <w:rsid w:val="002D4FAF"/>
    <w:rsid w:val="002D57CF"/>
    <w:rsid w:val="002D7D3F"/>
    <w:rsid w:val="002E0023"/>
    <w:rsid w:val="002E0DF0"/>
    <w:rsid w:val="002E13BC"/>
    <w:rsid w:val="002E317F"/>
    <w:rsid w:val="002E3400"/>
    <w:rsid w:val="002E3A4E"/>
    <w:rsid w:val="002E51C0"/>
    <w:rsid w:val="002E56A0"/>
    <w:rsid w:val="002E58CA"/>
    <w:rsid w:val="002E6B95"/>
    <w:rsid w:val="002E7F30"/>
    <w:rsid w:val="002F0872"/>
    <w:rsid w:val="002F2629"/>
    <w:rsid w:val="002F3C2B"/>
    <w:rsid w:val="002F58E6"/>
    <w:rsid w:val="002F71C8"/>
    <w:rsid w:val="003011D7"/>
    <w:rsid w:val="003014D4"/>
    <w:rsid w:val="00302DB6"/>
    <w:rsid w:val="00303A3F"/>
    <w:rsid w:val="00303FF0"/>
    <w:rsid w:val="00304A51"/>
    <w:rsid w:val="00304AEA"/>
    <w:rsid w:val="00304CD1"/>
    <w:rsid w:val="00307DB6"/>
    <w:rsid w:val="00310DD7"/>
    <w:rsid w:val="00310DF3"/>
    <w:rsid w:val="00311009"/>
    <w:rsid w:val="00311212"/>
    <w:rsid w:val="00311EF0"/>
    <w:rsid w:val="003126BA"/>
    <w:rsid w:val="00313EAC"/>
    <w:rsid w:val="00314982"/>
    <w:rsid w:val="003160D2"/>
    <w:rsid w:val="00317360"/>
    <w:rsid w:val="003201BD"/>
    <w:rsid w:val="00320640"/>
    <w:rsid w:val="00324147"/>
    <w:rsid w:val="0032436C"/>
    <w:rsid w:val="003247DA"/>
    <w:rsid w:val="00325376"/>
    <w:rsid w:val="00325FE0"/>
    <w:rsid w:val="00326154"/>
    <w:rsid w:val="0032700E"/>
    <w:rsid w:val="003278F5"/>
    <w:rsid w:val="0033314E"/>
    <w:rsid w:val="003333E3"/>
    <w:rsid w:val="00333B43"/>
    <w:rsid w:val="00334C0F"/>
    <w:rsid w:val="003355AB"/>
    <w:rsid w:val="003373DF"/>
    <w:rsid w:val="00337DC9"/>
    <w:rsid w:val="00343FEC"/>
    <w:rsid w:val="003451D7"/>
    <w:rsid w:val="003472D5"/>
    <w:rsid w:val="003473BA"/>
    <w:rsid w:val="00352AC8"/>
    <w:rsid w:val="0035302C"/>
    <w:rsid w:val="0035633F"/>
    <w:rsid w:val="003573EA"/>
    <w:rsid w:val="003626E5"/>
    <w:rsid w:val="0036354A"/>
    <w:rsid w:val="00364510"/>
    <w:rsid w:val="00365240"/>
    <w:rsid w:val="003732EF"/>
    <w:rsid w:val="00373722"/>
    <w:rsid w:val="00375589"/>
    <w:rsid w:val="00377710"/>
    <w:rsid w:val="0038042C"/>
    <w:rsid w:val="00380E61"/>
    <w:rsid w:val="00381F68"/>
    <w:rsid w:val="00385C05"/>
    <w:rsid w:val="00385C32"/>
    <w:rsid w:val="00387E73"/>
    <w:rsid w:val="00390760"/>
    <w:rsid w:val="0039206E"/>
    <w:rsid w:val="0039241E"/>
    <w:rsid w:val="00392A68"/>
    <w:rsid w:val="00393795"/>
    <w:rsid w:val="00394358"/>
    <w:rsid w:val="0039456A"/>
    <w:rsid w:val="00395F0E"/>
    <w:rsid w:val="00396F26"/>
    <w:rsid w:val="003970EA"/>
    <w:rsid w:val="00397A60"/>
    <w:rsid w:val="003A020B"/>
    <w:rsid w:val="003A2696"/>
    <w:rsid w:val="003A4105"/>
    <w:rsid w:val="003A4D35"/>
    <w:rsid w:val="003A508C"/>
    <w:rsid w:val="003B02A6"/>
    <w:rsid w:val="003B17AC"/>
    <w:rsid w:val="003B37B3"/>
    <w:rsid w:val="003B48A7"/>
    <w:rsid w:val="003B4F4F"/>
    <w:rsid w:val="003B5EC7"/>
    <w:rsid w:val="003B770E"/>
    <w:rsid w:val="003C0225"/>
    <w:rsid w:val="003C2883"/>
    <w:rsid w:val="003C4CAC"/>
    <w:rsid w:val="003C62E1"/>
    <w:rsid w:val="003C6CA4"/>
    <w:rsid w:val="003D01C4"/>
    <w:rsid w:val="003D1507"/>
    <w:rsid w:val="003D1E22"/>
    <w:rsid w:val="003D255A"/>
    <w:rsid w:val="003D28DC"/>
    <w:rsid w:val="003D3E8F"/>
    <w:rsid w:val="003D4D16"/>
    <w:rsid w:val="003E2EEA"/>
    <w:rsid w:val="003E4B3C"/>
    <w:rsid w:val="003E4D70"/>
    <w:rsid w:val="003E4F0F"/>
    <w:rsid w:val="003E4FB5"/>
    <w:rsid w:val="003E5428"/>
    <w:rsid w:val="003E5C88"/>
    <w:rsid w:val="003E7351"/>
    <w:rsid w:val="003F1668"/>
    <w:rsid w:val="003F4143"/>
    <w:rsid w:val="003F7D43"/>
    <w:rsid w:val="0040315C"/>
    <w:rsid w:val="00403E23"/>
    <w:rsid w:val="00404F72"/>
    <w:rsid w:val="00405E6B"/>
    <w:rsid w:val="00406145"/>
    <w:rsid w:val="0040668A"/>
    <w:rsid w:val="0040705D"/>
    <w:rsid w:val="00407579"/>
    <w:rsid w:val="004078D9"/>
    <w:rsid w:val="0041024A"/>
    <w:rsid w:val="00410F43"/>
    <w:rsid w:val="00411C88"/>
    <w:rsid w:val="00412271"/>
    <w:rsid w:val="00413306"/>
    <w:rsid w:val="004141A1"/>
    <w:rsid w:val="00414A61"/>
    <w:rsid w:val="004162CC"/>
    <w:rsid w:val="00416EA6"/>
    <w:rsid w:val="00417227"/>
    <w:rsid w:val="004211E8"/>
    <w:rsid w:val="004233DB"/>
    <w:rsid w:val="00424D62"/>
    <w:rsid w:val="00425D63"/>
    <w:rsid w:val="00427829"/>
    <w:rsid w:val="00430E5E"/>
    <w:rsid w:val="00433AD1"/>
    <w:rsid w:val="004346EF"/>
    <w:rsid w:val="004402CB"/>
    <w:rsid w:val="00443D09"/>
    <w:rsid w:val="0044576A"/>
    <w:rsid w:val="00445D85"/>
    <w:rsid w:val="0044668A"/>
    <w:rsid w:val="00446901"/>
    <w:rsid w:val="00447D69"/>
    <w:rsid w:val="00450FA7"/>
    <w:rsid w:val="004518B5"/>
    <w:rsid w:val="00451CC3"/>
    <w:rsid w:val="0045271C"/>
    <w:rsid w:val="00453E0F"/>
    <w:rsid w:val="00454CC1"/>
    <w:rsid w:val="00455BD5"/>
    <w:rsid w:val="00456454"/>
    <w:rsid w:val="0045647A"/>
    <w:rsid w:val="00456DBB"/>
    <w:rsid w:val="00457421"/>
    <w:rsid w:val="004640D6"/>
    <w:rsid w:val="00465672"/>
    <w:rsid w:val="00467EB7"/>
    <w:rsid w:val="00470A45"/>
    <w:rsid w:val="00470ABE"/>
    <w:rsid w:val="0047136E"/>
    <w:rsid w:val="0047138D"/>
    <w:rsid w:val="00471B38"/>
    <w:rsid w:val="004768E0"/>
    <w:rsid w:val="0048294C"/>
    <w:rsid w:val="00485122"/>
    <w:rsid w:val="00486FC0"/>
    <w:rsid w:val="004918E7"/>
    <w:rsid w:val="00492CCB"/>
    <w:rsid w:val="004943BE"/>
    <w:rsid w:val="00495A48"/>
    <w:rsid w:val="00495E18"/>
    <w:rsid w:val="0049687B"/>
    <w:rsid w:val="00497116"/>
    <w:rsid w:val="00497995"/>
    <w:rsid w:val="004A2DA4"/>
    <w:rsid w:val="004A55A6"/>
    <w:rsid w:val="004A6182"/>
    <w:rsid w:val="004A7FE7"/>
    <w:rsid w:val="004B1F3A"/>
    <w:rsid w:val="004B37A9"/>
    <w:rsid w:val="004B499D"/>
    <w:rsid w:val="004B5623"/>
    <w:rsid w:val="004B61FF"/>
    <w:rsid w:val="004B635D"/>
    <w:rsid w:val="004C1693"/>
    <w:rsid w:val="004C35E0"/>
    <w:rsid w:val="004C37C0"/>
    <w:rsid w:val="004C3C0E"/>
    <w:rsid w:val="004C3E5B"/>
    <w:rsid w:val="004C64FB"/>
    <w:rsid w:val="004C7A00"/>
    <w:rsid w:val="004D0B73"/>
    <w:rsid w:val="004D390D"/>
    <w:rsid w:val="004D3989"/>
    <w:rsid w:val="004E0B72"/>
    <w:rsid w:val="004F0A3F"/>
    <w:rsid w:val="004F12CD"/>
    <w:rsid w:val="004F16AC"/>
    <w:rsid w:val="004F5081"/>
    <w:rsid w:val="004F5365"/>
    <w:rsid w:val="004F7639"/>
    <w:rsid w:val="004F7C83"/>
    <w:rsid w:val="00500DB4"/>
    <w:rsid w:val="00501A2C"/>
    <w:rsid w:val="00503A1E"/>
    <w:rsid w:val="00506EDA"/>
    <w:rsid w:val="00507999"/>
    <w:rsid w:val="00507AEA"/>
    <w:rsid w:val="00510307"/>
    <w:rsid w:val="005113E4"/>
    <w:rsid w:val="00516B2A"/>
    <w:rsid w:val="00516C09"/>
    <w:rsid w:val="005178FB"/>
    <w:rsid w:val="0052201C"/>
    <w:rsid w:val="00522900"/>
    <w:rsid w:val="0052373B"/>
    <w:rsid w:val="00523C3C"/>
    <w:rsid w:val="00524274"/>
    <w:rsid w:val="00524670"/>
    <w:rsid w:val="00524F3D"/>
    <w:rsid w:val="005255A9"/>
    <w:rsid w:val="00525A07"/>
    <w:rsid w:val="005328A5"/>
    <w:rsid w:val="00532E7E"/>
    <w:rsid w:val="00533FCC"/>
    <w:rsid w:val="005348A5"/>
    <w:rsid w:val="00535378"/>
    <w:rsid w:val="00536F65"/>
    <w:rsid w:val="00537C2A"/>
    <w:rsid w:val="00537DAB"/>
    <w:rsid w:val="00540503"/>
    <w:rsid w:val="005419B8"/>
    <w:rsid w:val="005420EA"/>
    <w:rsid w:val="00543B3B"/>
    <w:rsid w:val="005449D9"/>
    <w:rsid w:val="0054552B"/>
    <w:rsid w:val="005466C6"/>
    <w:rsid w:val="00546996"/>
    <w:rsid w:val="00552F49"/>
    <w:rsid w:val="00553E43"/>
    <w:rsid w:val="00555562"/>
    <w:rsid w:val="00557410"/>
    <w:rsid w:val="005575CF"/>
    <w:rsid w:val="00560088"/>
    <w:rsid w:val="005614C5"/>
    <w:rsid w:val="00561BA4"/>
    <w:rsid w:val="0056311E"/>
    <w:rsid w:val="0056446D"/>
    <w:rsid w:val="005650C0"/>
    <w:rsid w:val="005674E2"/>
    <w:rsid w:val="00567871"/>
    <w:rsid w:val="005679F2"/>
    <w:rsid w:val="005719F7"/>
    <w:rsid w:val="005728CC"/>
    <w:rsid w:val="00574312"/>
    <w:rsid w:val="005752FE"/>
    <w:rsid w:val="005805B6"/>
    <w:rsid w:val="00581775"/>
    <w:rsid w:val="00582FFC"/>
    <w:rsid w:val="00583DB9"/>
    <w:rsid w:val="00583DDD"/>
    <w:rsid w:val="005856D0"/>
    <w:rsid w:val="00586D45"/>
    <w:rsid w:val="00587866"/>
    <w:rsid w:val="00587DF5"/>
    <w:rsid w:val="00591077"/>
    <w:rsid w:val="00593FA7"/>
    <w:rsid w:val="00597E13"/>
    <w:rsid w:val="005A0E6B"/>
    <w:rsid w:val="005A51B5"/>
    <w:rsid w:val="005A7599"/>
    <w:rsid w:val="005A7C66"/>
    <w:rsid w:val="005B069F"/>
    <w:rsid w:val="005B0FE3"/>
    <w:rsid w:val="005B3A59"/>
    <w:rsid w:val="005B3B2E"/>
    <w:rsid w:val="005B77AD"/>
    <w:rsid w:val="005C1512"/>
    <w:rsid w:val="005C1644"/>
    <w:rsid w:val="005C374F"/>
    <w:rsid w:val="005C5545"/>
    <w:rsid w:val="005C7EB6"/>
    <w:rsid w:val="005D07AF"/>
    <w:rsid w:val="005D2EDB"/>
    <w:rsid w:val="005D2F52"/>
    <w:rsid w:val="005D6B17"/>
    <w:rsid w:val="005E18D2"/>
    <w:rsid w:val="005E262A"/>
    <w:rsid w:val="005E27B8"/>
    <w:rsid w:val="005F0376"/>
    <w:rsid w:val="005F144D"/>
    <w:rsid w:val="005F1550"/>
    <w:rsid w:val="005F2B31"/>
    <w:rsid w:val="005F3816"/>
    <w:rsid w:val="005F3F4A"/>
    <w:rsid w:val="005F425E"/>
    <w:rsid w:val="005F4876"/>
    <w:rsid w:val="005F66E1"/>
    <w:rsid w:val="005F6E03"/>
    <w:rsid w:val="0060008C"/>
    <w:rsid w:val="00600384"/>
    <w:rsid w:val="00606602"/>
    <w:rsid w:val="00606ED3"/>
    <w:rsid w:val="00611B47"/>
    <w:rsid w:val="00613EDC"/>
    <w:rsid w:val="00614C42"/>
    <w:rsid w:val="0061534A"/>
    <w:rsid w:val="00615B7A"/>
    <w:rsid w:val="00616BC4"/>
    <w:rsid w:val="00617A26"/>
    <w:rsid w:val="0062184C"/>
    <w:rsid w:val="0062213F"/>
    <w:rsid w:val="00622B35"/>
    <w:rsid w:val="00622DAA"/>
    <w:rsid w:val="00623AF2"/>
    <w:rsid w:val="00626927"/>
    <w:rsid w:val="00626A34"/>
    <w:rsid w:val="00626DCA"/>
    <w:rsid w:val="006270C9"/>
    <w:rsid w:val="006270D0"/>
    <w:rsid w:val="006271AB"/>
    <w:rsid w:val="00627532"/>
    <w:rsid w:val="00627EB6"/>
    <w:rsid w:val="006302FF"/>
    <w:rsid w:val="00630C6D"/>
    <w:rsid w:val="00634AD4"/>
    <w:rsid w:val="00635AEA"/>
    <w:rsid w:val="00636EC0"/>
    <w:rsid w:val="00640D95"/>
    <w:rsid w:val="00641456"/>
    <w:rsid w:val="006429E2"/>
    <w:rsid w:val="00643412"/>
    <w:rsid w:val="00651B9B"/>
    <w:rsid w:val="006522A7"/>
    <w:rsid w:val="00652798"/>
    <w:rsid w:val="00653692"/>
    <w:rsid w:val="006540AB"/>
    <w:rsid w:val="00655124"/>
    <w:rsid w:val="00655746"/>
    <w:rsid w:val="00655C78"/>
    <w:rsid w:val="006561C3"/>
    <w:rsid w:val="00656492"/>
    <w:rsid w:val="00656937"/>
    <w:rsid w:val="00656E94"/>
    <w:rsid w:val="00657DE2"/>
    <w:rsid w:val="0066045A"/>
    <w:rsid w:val="00660E7F"/>
    <w:rsid w:val="00661430"/>
    <w:rsid w:val="00664E40"/>
    <w:rsid w:val="00666293"/>
    <w:rsid w:val="006664B8"/>
    <w:rsid w:val="0066704E"/>
    <w:rsid w:val="006702EA"/>
    <w:rsid w:val="00671339"/>
    <w:rsid w:val="00671469"/>
    <w:rsid w:val="00674A59"/>
    <w:rsid w:val="006768A3"/>
    <w:rsid w:val="00677A20"/>
    <w:rsid w:val="00677EB8"/>
    <w:rsid w:val="00680ED6"/>
    <w:rsid w:val="0068101D"/>
    <w:rsid w:val="00683524"/>
    <w:rsid w:val="00683AFA"/>
    <w:rsid w:val="00683B13"/>
    <w:rsid w:val="006848AD"/>
    <w:rsid w:val="00684FE1"/>
    <w:rsid w:val="00685111"/>
    <w:rsid w:val="0068581E"/>
    <w:rsid w:val="006862AF"/>
    <w:rsid w:val="0068680E"/>
    <w:rsid w:val="00686AB6"/>
    <w:rsid w:val="00686AD0"/>
    <w:rsid w:val="0068786B"/>
    <w:rsid w:val="006879AB"/>
    <w:rsid w:val="006905DE"/>
    <w:rsid w:val="00690D9D"/>
    <w:rsid w:val="00691E61"/>
    <w:rsid w:val="0069400C"/>
    <w:rsid w:val="00694183"/>
    <w:rsid w:val="006951C2"/>
    <w:rsid w:val="00697DC1"/>
    <w:rsid w:val="006A0CCE"/>
    <w:rsid w:val="006A0DDB"/>
    <w:rsid w:val="006A11E3"/>
    <w:rsid w:val="006A23A4"/>
    <w:rsid w:val="006A321B"/>
    <w:rsid w:val="006A4A52"/>
    <w:rsid w:val="006A4B0A"/>
    <w:rsid w:val="006B1DE4"/>
    <w:rsid w:val="006B1EA9"/>
    <w:rsid w:val="006B2EDC"/>
    <w:rsid w:val="006B3687"/>
    <w:rsid w:val="006B4593"/>
    <w:rsid w:val="006B6E1E"/>
    <w:rsid w:val="006C15D2"/>
    <w:rsid w:val="006C3603"/>
    <w:rsid w:val="006C3A5A"/>
    <w:rsid w:val="006C3BF8"/>
    <w:rsid w:val="006C3EC2"/>
    <w:rsid w:val="006C4D3F"/>
    <w:rsid w:val="006C622C"/>
    <w:rsid w:val="006C71DB"/>
    <w:rsid w:val="006C7B9A"/>
    <w:rsid w:val="006D23AC"/>
    <w:rsid w:val="006D24CB"/>
    <w:rsid w:val="006D422D"/>
    <w:rsid w:val="006D4392"/>
    <w:rsid w:val="006D56DE"/>
    <w:rsid w:val="006D6F78"/>
    <w:rsid w:val="006D7915"/>
    <w:rsid w:val="006D791E"/>
    <w:rsid w:val="006E044D"/>
    <w:rsid w:val="006E358A"/>
    <w:rsid w:val="006E3977"/>
    <w:rsid w:val="006E3DAB"/>
    <w:rsid w:val="006E454F"/>
    <w:rsid w:val="006E4697"/>
    <w:rsid w:val="006F0546"/>
    <w:rsid w:val="006F0699"/>
    <w:rsid w:val="006F15D7"/>
    <w:rsid w:val="006F4CCA"/>
    <w:rsid w:val="006F4DCE"/>
    <w:rsid w:val="006F657A"/>
    <w:rsid w:val="006F69DD"/>
    <w:rsid w:val="006F7477"/>
    <w:rsid w:val="006F7912"/>
    <w:rsid w:val="00700E13"/>
    <w:rsid w:val="00701596"/>
    <w:rsid w:val="00701E82"/>
    <w:rsid w:val="00701FAE"/>
    <w:rsid w:val="00703121"/>
    <w:rsid w:val="007060AE"/>
    <w:rsid w:val="0070763C"/>
    <w:rsid w:val="00707A67"/>
    <w:rsid w:val="007166EC"/>
    <w:rsid w:val="00716E15"/>
    <w:rsid w:val="0071751D"/>
    <w:rsid w:val="00723D72"/>
    <w:rsid w:val="00724D8A"/>
    <w:rsid w:val="00725F21"/>
    <w:rsid w:val="007301AE"/>
    <w:rsid w:val="00730BF3"/>
    <w:rsid w:val="00733583"/>
    <w:rsid w:val="00734D79"/>
    <w:rsid w:val="00735B1E"/>
    <w:rsid w:val="007417D1"/>
    <w:rsid w:val="00742239"/>
    <w:rsid w:val="00742BEB"/>
    <w:rsid w:val="007433D1"/>
    <w:rsid w:val="007434B0"/>
    <w:rsid w:val="00744828"/>
    <w:rsid w:val="00746A21"/>
    <w:rsid w:val="00747E1C"/>
    <w:rsid w:val="00750CB6"/>
    <w:rsid w:val="0075165B"/>
    <w:rsid w:val="0075533D"/>
    <w:rsid w:val="00755BAF"/>
    <w:rsid w:val="00761B1B"/>
    <w:rsid w:val="007620C4"/>
    <w:rsid w:val="0076343F"/>
    <w:rsid w:val="0076506D"/>
    <w:rsid w:val="0076516F"/>
    <w:rsid w:val="00765B3D"/>
    <w:rsid w:val="00766188"/>
    <w:rsid w:val="0076698D"/>
    <w:rsid w:val="0077031C"/>
    <w:rsid w:val="007713B6"/>
    <w:rsid w:val="00772046"/>
    <w:rsid w:val="0077211B"/>
    <w:rsid w:val="0077212E"/>
    <w:rsid w:val="00772C8B"/>
    <w:rsid w:val="00774E14"/>
    <w:rsid w:val="007755D4"/>
    <w:rsid w:val="0077617D"/>
    <w:rsid w:val="007763AB"/>
    <w:rsid w:val="00776B35"/>
    <w:rsid w:val="00777192"/>
    <w:rsid w:val="0078094B"/>
    <w:rsid w:val="00781221"/>
    <w:rsid w:val="00783D66"/>
    <w:rsid w:val="00784954"/>
    <w:rsid w:val="00784EA4"/>
    <w:rsid w:val="0078586A"/>
    <w:rsid w:val="00787539"/>
    <w:rsid w:val="0079255B"/>
    <w:rsid w:val="00792EB7"/>
    <w:rsid w:val="00792FDC"/>
    <w:rsid w:val="0079374D"/>
    <w:rsid w:val="00793D97"/>
    <w:rsid w:val="00796AB2"/>
    <w:rsid w:val="007A03E8"/>
    <w:rsid w:val="007A1312"/>
    <w:rsid w:val="007A1841"/>
    <w:rsid w:val="007A3862"/>
    <w:rsid w:val="007A7B1E"/>
    <w:rsid w:val="007B3727"/>
    <w:rsid w:val="007B3B6D"/>
    <w:rsid w:val="007B3CF2"/>
    <w:rsid w:val="007C0797"/>
    <w:rsid w:val="007C42DC"/>
    <w:rsid w:val="007C510B"/>
    <w:rsid w:val="007C641B"/>
    <w:rsid w:val="007C6482"/>
    <w:rsid w:val="007C69B8"/>
    <w:rsid w:val="007C75EA"/>
    <w:rsid w:val="007C78C6"/>
    <w:rsid w:val="007C7BED"/>
    <w:rsid w:val="007D2DBC"/>
    <w:rsid w:val="007D2F12"/>
    <w:rsid w:val="007D416D"/>
    <w:rsid w:val="007D45D9"/>
    <w:rsid w:val="007D7564"/>
    <w:rsid w:val="007D7B33"/>
    <w:rsid w:val="007E2589"/>
    <w:rsid w:val="007E2CFA"/>
    <w:rsid w:val="007E4417"/>
    <w:rsid w:val="007E69C3"/>
    <w:rsid w:val="007F0710"/>
    <w:rsid w:val="007F09D7"/>
    <w:rsid w:val="007F408A"/>
    <w:rsid w:val="007F4BB0"/>
    <w:rsid w:val="007F5FF0"/>
    <w:rsid w:val="007F62AE"/>
    <w:rsid w:val="007F678F"/>
    <w:rsid w:val="00800911"/>
    <w:rsid w:val="00801DEE"/>
    <w:rsid w:val="00802CD5"/>
    <w:rsid w:val="008042E4"/>
    <w:rsid w:val="00807018"/>
    <w:rsid w:val="008072CE"/>
    <w:rsid w:val="0081271B"/>
    <w:rsid w:val="0081693D"/>
    <w:rsid w:val="00817388"/>
    <w:rsid w:val="00821223"/>
    <w:rsid w:val="00823B52"/>
    <w:rsid w:val="00825556"/>
    <w:rsid w:val="00825E34"/>
    <w:rsid w:val="00827DA0"/>
    <w:rsid w:val="008306B5"/>
    <w:rsid w:val="00831A03"/>
    <w:rsid w:val="00831AF9"/>
    <w:rsid w:val="0083229F"/>
    <w:rsid w:val="00832AFD"/>
    <w:rsid w:val="00832F57"/>
    <w:rsid w:val="00833434"/>
    <w:rsid w:val="00835032"/>
    <w:rsid w:val="0084065F"/>
    <w:rsid w:val="00841337"/>
    <w:rsid w:val="00842158"/>
    <w:rsid w:val="0084448C"/>
    <w:rsid w:val="008453E9"/>
    <w:rsid w:val="00846FB3"/>
    <w:rsid w:val="00850534"/>
    <w:rsid w:val="00850D0C"/>
    <w:rsid w:val="00850E14"/>
    <w:rsid w:val="00852605"/>
    <w:rsid w:val="00854D8E"/>
    <w:rsid w:val="008559E0"/>
    <w:rsid w:val="00856F8E"/>
    <w:rsid w:val="00857BEB"/>
    <w:rsid w:val="00861E57"/>
    <w:rsid w:val="008637E3"/>
    <w:rsid w:val="00863960"/>
    <w:rsid w:val="00863A6B"/>
    <w:rsid w:val="008650F9"/>
    <w:rsid w:val="008656CE"/>
    <w:rsid w:val="00871369"/>
    <w:rsid w:val="00872971"/>
    <w:rsid w:val="00872C62"/>
    <w:rsid w:val="00873136"/>
    <w:rsid w:val="00875429"/>
    <w:rsid w:val="00877487"/>
    <w:rsid w:val="00881048"/>
    <w:rsid w:val="00882504"/>
    <w:rsid w:val="00887439"/>
    <w:rsid w:val="008900CA"/>
    <w:rsid w:val="00891F08"/>
    <w:rsid w:val="0089283A"/>
    <w:rsid w:val="0089357E"/>
    <w:rsid w:val="00893C15"/>
    <w:rsid w:val="008945C9"/>
    <w:rsid w:val="008946A7"/>
    <w:rsid w:val="00894CC6"/>
    <w:rsid w:val="00896B9C"/>
    <w:rsid w:val="00896D1A"/>
    <w:rsid w:val="0089742A"/>
    <w:rsid w:val="00897A9A"/>
    <w:rsid w:val="008A1FD9"/>
    <w:rsid w:val="008A460C"/>
    <w:rsid w:val="008A62F4"/>
    <w:rsid w:val="008B1FF1"/>
    <w:rsid w:val="008B5F62"/>
    <w:rsid w:val="008B748B"/>
    <w:rsid w:val="008C0912"/>
    <w:rsid w:val="008C0C94"/>
    <w:rsid w:val="008C2C68"/>
    <w:rsid w:val="008C3031"/>
    <w:rsid w:val="008C517D"/>
    <w:rsid w:val="008C52B7"/>
    <w:rsid w:val="008C6734"/>
    <w:rsid w:val="008C74F9"/>
    <w:rsid w:val="008D0A31"/>
    <w:rsid w:val="008D122D"/>
    <w:rsid w:val="008D1E65"/>
    <w:rsid w:val="008D4A2D"/>
    <w:rsid w:val="008D5823"/>
    <w:rsid w:val="008D6C58"/>
    <w:rsid w:val="008D6DAE"/>
    <w:rsid w:val="008D74B5"/>
    <w:rsid w:val="008D7A26"/>
    <w:rsid w:val="008E1AC5"/>
    <w:rsid w:val="008E3D06"/>
    <w:rsid w:val="008E4132"/>
    <w:rsid w:val="008E5C8E"/>
    <w:rsid w:val="008E5FCB"/>
    <w:rsid w:val="008F0153"/>
    <w:rsid w:val="008F0399"/>
    <w:rsid w:val="008F1993"/>
    <w:rsid w:val="008F3B05"/>
    <w:rsid w:val="008F41B8"/>
    <w:rsid w:val="00900D1F"/>
    <w:rsid w:val="00904BB7"/>
    <w:rsid w:val="0090756D"/>
    <w:rsid w:val="00910B37"/>
    <w:rsid w:val="00910D3C"/>
    <w:rsid w:val="00913FEC"/>
    <w:rsid w:val="00914A83"/>
    <w:rsid w:val="0091515D"/>
    <w:rsid w:val="0091524E"/>
    <w:rsid w:val="009156CD"/>
    <w:rsid w:val="00917FF5"/>
    <w:rsid w:val="00920476"/>
    <w:rsid w:val="00920F53"/>
    <w:rsid w:val="00922072"/>
    <w:rsid w:val="00922117"/>
    <w:rsid w:val="00922833"/>
    <w:rsid w:val="00924069"/>
    <w:rsid w:val="009262D8"/>
    <w:rsid w:val="009266CA"/>
    <w:rsid w:val="00927445"/>
    <w:rsid w:val="0093031F"/>
    <w:rsid w:val="00931352"/>
    <w:rsid w:val="00931950"/>
    <w:rsid w:val="009341DD"/>
    <w:rsid w:val="00935043"/>
    <w:rsid w:val="009371E9"/>
    <w:rsid w:val="00940394"/>
    <w:rsid w:val="00940F2D"/>
    <w:rsid w:val="00941A90"/>
    <w:rsid w:val="009437F6"/>
    <w:rsid w:val="009443CF"/>
    <w:rsid w:val="00946223"/>
    <w:rsid w:val="009471D7"/>
    <w:rsid w:val="00947355"/>
    <w:rsid w:val="00952199"/>
    <w:rsid w:val="00952606"/>
    <w:rsid w:val="00952791"/>
    <w:rsid w:val="00952A2F"/>
    <w:rsid w:val="00956D1F"/>
    <w:rsid w:val="00957710"/>
    <w:rsid w:val="00960B39"/>
    <w:rsid w:val="009615EC"/>
    <w:rsid w:val="00967785"/>
    <w:rsid w:val="009700C9"/>
    <w:rsid w:val="00973B6F"/>
    <w:rsid w:val="0097642E"/>
    <w:rsid w:val="009810AD"/>
    <w:rsid w:val="009837AE"/>
    <w:rsid w:val="0098508D"/>
    <w:rsid w:val="00985D30"/>
    <w:rsid w:val="00986B89"/>
    <w:rsid w:val="00987E0A"/>
    <w:rsid w:val="00990986"/>
    <w:rsid w:val="009911B4"/>
    <w:rsid w:val="00991A16"/>
    <w:rsid w:val="009938AB"/>
    <w:rsid w:val="00995776"/>
    <w:rsid w:val="00995F49"/>
    <w:rsid w:val="00997C63"/>
    <w:rsid w:val="009A2982"/>
    <w:rsid w:val="009A410C"/>
    <w:rsid w:val="009A5DBF"/>
    <w:rsid w:val="009A6C29"/>
    <w:rsid w:val="009A7339"/>
    <w:rsid w:val="009A7780"/>
    <w:rsid w:val="009A77CF"/>
    <w:rsid w:val="009A78EE"/>
    <w:rsid w:val="009B06CE"/>
    <w:rsid w:val="009B078E"/>
    <w:rsid w:val="009B2C70"/>
    <w:rsid w:val="009B47E4"/>
    <w:rsid w:val="009B4960"/>
    <w:rsid w:val="009B4C38"/>
    <w:rsid w:val="009B7EB3"/>
    <w:rsid w:val="009C135E"/>
    <w:rsid w:val="009C187B"/>
    <w:rsid w:val="009C26E3"/>
    <w:rsid w:val="009C36EE"/>
    <w:rsid w:val="009C5C17"/>
    <w:rsid w:val="009D1E91"/>
    <w:rsid w:val="009D234A"/>
    <w:rsid w:val="009D2C10"/>
    <w:rsid w:val="009D2FAD"/>
    <w:rsid w:val="009D5890"/>
    <w:rsid w:val="009D5A46"/>
    <w:rsid w:val="009D6D81"/>
    <w:rsid w:val="009D73D5"/>
    <w:rsid w:val="009D7617"/>
    <w:rsid w:val="009D7BA7"/>
    <w:rsid w:val="009E2CFC"/>
    <w:rsid w:val="009E355C"/>
    <w:rsid w:val="009E397E"/>
    <w:rsid w:val="009E43DD"/>
    <w:rsid w:val="009E5665"/>
    <w:rsid w:val="009E60C7"/>
    <w:rsid w:val="009F35C6"/>
    <w:rsid w:val="009F3ACF"/>
    <w:rsid w:val="009F528F"/>
    <w:rsid w:val="009F7C71"/>
    <w:rsid w:val="00A0115D"/>
    <w:rsid w:val="00A0144D"/>
    <w:rsid w:val="00A02052"/>
    <w:rsid w:val="00A0506F"/>
    <w:rsid w:val="00A05845"/>
    <w:rsid w:val="00A064FB"/>
    <w:rsid w:val="00A07D0B"/>
    <w:rsid w:val="00A11817"/>
    <w:rsid w:val="00A1329A"/>
    <w:rsid w:val="00A14D66"/>
    <w:rsid w:val="00A1798C"/>
    <w:rsid w:val="00A20396"/>
    <w:rsid w:val="00A22CBD"/>
    <w:rsid w:val="00A24065"/>
    <w:rsid w:val="00A2584F"/>
    <w:rsid w:val="00A259FC"/>
    <w:rsid w:val="00A2607B"/>
    <w:rsid w:val="00A27948"/>
    <w:rsid w:val="00A279B6"/>
    <w:rsid w:val="00A3104D"/>
    <w:rsid w:val="00A33069"/>
    <w:rsid w:val="00A334EF"/>
    <w:rsid w:val="00A33AD4"/>
    <w:rsid w:val="00A33D32"/>
    <w:rsid w:val="00A35681"/>
    <w:rsid w:val="00A3704A"/>
    <w:rsid w:val="00A3725C"/>
    <w:rsid w:val="00A372DF"/>
    <w:rsid w:val="00A41571"/>
    <w:rsid w:val="00A4197C"/>
    <w:rsid w:val="00A4260D"/>
    <w:rsid w:val="00A42FE1"/>
    <w:rsid w:val="00A46439"/>
    <w:rsid w:val="00A51810"/>
    <w:rsid w:val="00A51B4A"/>
    <w:rsid w:val="00A51C8A"/>
    <w:rsid w:val="00A5275F"/>
    <w:rsid w:val="00A53837"/>
    <w:rsid w:val="00A53892"/>
    <w:rsid w:val="00A5487B"/>
    <w:rsid w:val="00A54E5F"/>
    <w:rsid w:val="00A556C3"/>
    <w:rsid w:val="00A5585C"/>
    <w:rsid w:val="00A560AB"/>
    <w:rsid w:val="00A562BE"/>
    <w:rsid w:val="00A70A01"/>
    <w:rsid w:val="00A71126"/>
    <w:rsid w:val="00A71A00"/>
    <w:rsid w:val="00A730ED"/>
    <w:rsid w:val="00A73171"/>
    <w:rsid w:val="00A73E26"/>
    <w:rsid w:val="00A73F13"/>
    <w:rsid w:val="00A77C45"/>
    <w:rsid w:val="00A8262F"/>
    <w:rsid w:val="00A83CB7"/>
    <w:rsid w:val="00A860E3"/>
    <w:rsid w:val="00A87764"/>
    <w:rsid w:val="00A90B40"/>
    <w:rsid w:val="00A9303D"/>
    <w:rsid w:val="00A934BC"/>
    <w:rsid w:val="00A9374B"/>
    <w:rsid w:val="00A944FC"/>
    <w:rsid w:val="00A9526A"/>
    <w:rsid w:val="00A969AF"/>
    <w:rsid w:val="00A96FAF"/>
    <w:rsid w:val="00A97847"/>
    <w:rsid w:val="00A97F4C"/>
    <w:rsid w:val="00AA0608"/>
    <w:rsid w:val="00AA0A01"/>
    <w:rsid w:val="00AA1139"/>
    <w:rsid w:val="00AA45DF"/>
    <w:rsid w:val="00AA5E84"/>
    <w:rsid w:val="00AA75B3"/>
    <w:rsid w:val="00AA78D9"/>
    <w:rsid w:val="00AB08B6"/>
    <w:rsid w:val="00AB0FFE"/>
    <w:rsid w:val="00AB2010"/>
    <w:rsid w:val="00AB45F6"/>
    <w:rsid w:val="00AB72E2"/>
    <w:rsid w:val="00AB7B71"/>
    <w:rsid w:val="00AB7ED7"/>
    <w:rsid w:val="00AC2AA1"/>
    <w:rsid w:val="00AC3736"/>
    <w:rsid w:val="00AC4A57"/>
    <w:rsid w:val="00AC4FF2"/>
    <w:rsid w:val="00AC5792"/>
    <w:rsid w:val="00AC7359"/>
    <w:rsid w:val="00AD028D"/>
    <w:rsid w:val="00AD14A7"/>
    <w:rsid w:val="00AD21A3"/>
    <w:rsid w:val="00AD3341"/>
    <w:rsid w:val="00AD3B13"/>
    <w:rsid w:val="00AD416D"/>
    <w:rsid w:val="00AD49FB"/>
    <w:rsid w:val="00AD4E85"/>
    <w:rsid w:val="00AD7158"/>
    <w:rsid w:val="00AD7449"/>
    <w:rsid w:val="00AD7F14"/>
    <w:rsid w:val="00AE192B"/>
    <w:rsid w:val="00AE1CDC"/>
    <w:rsid w:val="00AE1F55"/>
    <w:rsid w:val="00AE38B2"/>
    <w:rsid w:val="00AE4339"/>
    <w:rsid w:val="00AE475B"/>
    <w:rsid w:val="00AE5A4E"/>
    <w:rsid w:val="00AF020D"/>
    <w:rsid w:val="00AF02DD"/>
    <w:rsid w:val="00AF1B26"/>
    <w:rsid w:val="00AF2BC5"/>
    <w:rsid w:val="00AF3542"/>
    <w:rsid w:val="00AF38A6"/>
    <w:rsid w:val="00B030A3"/>
    <w:rsid w:val="00B0569E"/>
    <w:rsid w:val="00B0619C"/>
    <w:rsid w:val="00B069C0"/>
    <w:rsid w:val="00B07596"/>
    <w:rsid w:val="00B10D03"/>
    <w:rsid w:val="00B12A68"/>
    <w:rsid w:val="00B14C82"/>
    <w:rsid w:val="00B16012"/>
    <w:rsid w:val="00B17CA5"/>
    <w:rsid w:val="00B20F72"/>
    <w:rsid w:val="00B2133A"/>
    <w:rsid w:val="00B21D4F"/>
    <w:rsid w:val="00B220DD"/>
    <w:rsid w:val="00B25182"/>
    <w:rsid w:val="00B278E1"/>
    <w:rsid w:val="00B303B9"/>
    <w:rsid w:val="00B303C3"/>
    <w:rsid w:val="00B308E4"/>
    <w:rsid w:val="00B3217A"/>
    <w:rsid w:val="00B329A8"/>
    <w:rsid w:val="00B32D5B"/>
    <w:rsid w:val="00B330DF"/>
    <w:rsid w:val="00B33B18"/>
    <w:rsid w:val="00B35DC7"/>
    <w:rsid w:val="00B36CD5"/>
    <w:rsid w:val="00B412A2"/>
    <w:rsid w:val="00B41703"/>
    <w:rsid w:val="00B41B2F"/>
    <w:rsid w:val="00B41C2A"/>
    <w:rsid w:val="00B42388"/>
    <w:rsid w:val="00B4288B"/>
    <w:rsid w:val="00B443DE"/>
    <w:rsid w:val="00B46008"/>
    <w:rsid w:val="00B464D3"/>
    <w:rsid w:val="00B47221"/>
    <w:rsid w:val="00B47A9C"/>
    <w:rsid w:val="00B57AA4"/>
    <w:rsid w:val="00B57C5D"/>
    <w:rsid w:val="00B61918"/>
    <w:rsid w:val="00B62FD5"/>
    <w:rsid w:val="00B63249"/>
    <w:rsid w:val="00B651A1"/>
    <w:rsid w:val="00B65457"/>
    <w:rsid w:val="00B65CCF"/>
    <w:rsid w:val="00B70AB2"/>
    <w:rsid w:val="00B7183B"/>
    <w:rsid w:val="00B723A5"/>
    <w:rsid w:val="00B726C8"/>
    <w:rsid w:val="00B727AC"/>
    <w:rsid w:val="00B736F4"/>
    <w:rsid w:val="00B74C66"/>
    <w:rsid w:val="00B760D9"/>
    <w:rsid w:val="00B8020F"/>
    <w:rsid w:val="00B817C5"/>
    <w:rsid w:val="00B82C64"/>
    <w:rsid w:val="00B830E8"/>
    <w:rsid w:val="00B848E3"/>
    <w:rsid w:val="00B8721B"/>
    <w:rsid w:val="00B87F72"/>
    <w:rsid w:val="00B9151D"/>
    <w:rsid w:val="00B919AA"/>
    <w:rsid w:val="00B93DF6"/>
    <w:rsid w:val="00B95821"/>
    <w:rsid w:val="00B96332"/>
    <w:rsid w:val="00B97683"/>
    <w:rsid w:val="00BA10FA"/>
    <w:rsid w:val="00BA23D1"/>
    <w:rsid w:val="00BA253F"/>
    <w:rsid w:val="00BA3068"/>
    <w:rsid w:val="00BA4E11"/>
    <w:rsid w:val="00BA5A28"/>
    <w:rsid w:val="00BA734D"/>
    <w:rsid w:val="00BB17ED"/>
    <w:rsid w:val="00BB2329"/>
    <w:rsid w:val="00BB3626"/>
    <w:rsid w:val="00BB4207"/>
    <w:rsid w:val="00BB49B5"/>
    <w:rsid w:val="00BB7D57"/>
    <w:rsid w:val="00BC2B80"/>
    <w:rsid w:val="00BC373C"/>
    <w:rsid w:val="00BC4498"/>
    <w:rsid w:val="00BC7ECC"/>
    <w:rsid w:val="00BD07C5"/>
    <w:rsid w:val="00BD3038"/>
    <w:rsid w:val="00BD36E1"/>
    <w:rsid w:val="00BD373F"/>
    <w:rsid w:val="00BD4447"/>
    <w:rsid w:val="00BD52C1"/>
    <w:rsid w:val="00BD6410"/>
    <w:rsid w:val="00BD7A92"/>
    <w:rsid w:val="00BE0932"/>
    <w:rsid w:val="00BE0A66"/>
    <w:rsid w:val="00BE329C"/>
    <w:rsid w:val="00BE3507"/>
    <w:rsid w:val="00BE3EF2"/>
    <w:rsid w:val="00BE452B"/>
    <w:rsid w:val="00BE49AE"/>
    <w:rsid w:val="00BF0DEA"/>
    <w:rsid w:val="00BF19ED"/>
    <w:rsid w:val="00BF2C58"/>
    <w:rsid w:val="00BF3261"/>
    <w:rsid w:val="00BF3308"/>
    <w:rsid w:val="00BF4E71"/>
    <w:rsid w:val="00BF7CBF"/>
    <w:rsid w:val="00C0037F"/>
    <w:rsid w:val="00C0114D"/>
    <w:rsid w:val="00C01FBC"/>
    <w:rsid w:val="00C03FDC"/>
    <w:rsid w:val="00C04A56"/>
    <w:rsid w:val="00C05534"/>
    <w:rsid w:val="00C06C01"/>
    <w:rsid w:val="00C10094"/>
    <w:rsid w:val="00C10A93"/>
    <w:rsid w:val="00C14872"/>
    <w:rsid w:val="00C15440"/>
    <w:rsid w:val="00C173FC"/>
    <w:rsid w:val="00C17531"/>
    <w:rsid w:val="00C1769F"/>
    <w:rsid w:val="00C21233"/>
    <w:rsid w:val="00C21C68"/>
    <w:rsid w:val="00C221D5"/>
    <w:rsid w:val="00C22527"/>
    <w:rsid w:val="00C22AA6"/>
    <w:rsid w:val="00C22D8B"/>
    <w:rsid w:val="00C24311"/>
    <w:rsid w:val="00C24374"/>
    <w:rsid w:val="00C3087D"/>
    <w:rsid w:val="00C31047"/>
    <w:rsid w:val="00C31979"/>
    <w:rsid w:val="00C32165"/>
    <w:rsid w:val="00C32187"/>
    <w:rsid w:val="00C33FB9"/>
    <w:rsid w:val="00C34399"/>
    <w:rsid w:val="00C34FA2"/>
    <w:rsid w:val="00C3696A"/>
    <w:rsid w:val="00C369B7"/>
    <w:rsid w:val="00C3700A"/>
    <w:rsid w:val="00C400B4"/>
    <w:rsid w:val="00C403A3"/>
    <w:rsid w:val="00C407FF"/>
    <w:rsid w:val="00C409CC"/>
    <w:rsid w:val="00C41558"/>
    <w:rsid w:val="00C4265F"/>
    <w:rsid w:val="00C42955"/>
    <w:rsid w:val="00C42B39"/>
    <w:rsid w:val="00C43572"/>
    <w:rsid w:val="00C43A86"/>
    <w:rsid w:val="00C440EA"/>
    <w:rsid w:val="00C448A3"/>
    <w:rsid w:val="00C44B23"/>
    <w:rsid w:val="00C450CE"/>
    <w:rsid w:val="00C45D9D"/>
    <w:rsid w:val="00C47340"/>
    <w:rsid w:val="00C47797"/>
    <w:rsid w:val="00C504F1"/>
    <w:rsid w:val="00C531DF"/>
    <w:rsid w:val="00C535B5"/>
    <w:rsid w:val="00C5544A"/>
    <w:rsid w:val="00C5792F"/>
    <w:rsid w:val="00C642C1"/>
    <w:rsid w:val="00C6506E"/>
    <w:rsid w:val="00C66530"/>
    <w:rsid w:val="00C70520"/>
    <w:rsid w:val="00C718A5"/>
    <w:rsid w:val="00C71BA2"/>
    <w:rsid w:val="00C72DC4"/>
    <w:rsid w:val="00C73121"/>
    <w:rsid w:val="00C73D92"/>
    <w:rsid w:val="00C744E7"/>
    <w:rsid w:val="00C74D19"/>
    <w:rsid w:val="00C76C2F"/>
    <w:rsid w:val="00C81B0F"/>
    <w:rsid w:val="00C829A4"/>
    <w:rsid w:val="00C82B78"/>
    <w:rsid w:val="00C83362"/>
    <w:rsid w:val="00C86095"/>
    <w:rsid w:val="00C93E08"/>
    <w:rsid w:val="00C93FD7"/>
    <w:rsid w:val="00C9608C"/>
    <w:rsid w:val="00CA2A13"/>
    <w:rsid w:val="00CA49A0"/>
    <w:rsid w:val="00CA7C6C"/>
    <w:rsid w:val="00CB2B50"/>
    <w:rsid w:val="00CB33D0"/>
    <w:rsid w:val="00CB41EA"/>
    <w:rsid w:val="00CB4C16"/>
    <w:rsid w:val="00CB5FD3"/>
    <w:rsid w:val="00CB630B"/>
    <w:rsid w:val="00CB772E"/>
    <w:rsid w:val="00CB7DDD"/>
    <w:rsid w:val="00CC04F8"/>
    <w:rsid w:val="00CC08B5"/>
    <w:rsid w:val="00CC0B07"/>
    <w:rsid w:val="00CC0E73"/>
    <w:rsid w:val="00CC1D75"/>
    <w:rsid w:val="00CC28D1"/>
    <w:rsid w:val="00CC3B66"/>
    <w:rsid w:val="00CC6471"/>
    <w:rsid w:val="00CC6A36"/>
    <w:rsid w:val="00CC6CCF"/>
    <w:rsid w:val="00CD0C81"/>
    <w:rsid w:val="00CD0F86"/>
    <w:rsid w:val="00CD26E7"/>
    <w:rsid w:val="00CD37CB"/>
    <w:rsid w:val="00CD3CE1"/>
    <w:rsid w:val="00CD4C0E"/>
    <w:rsid w:val="00CD575D"/>
    <w:rsid w:val="00CD6FDC"/>
    <w:rsid w:val="00CE2BD3"/>
    <w:rsid w:val="00CE3CA8"/>
    <w:rsid w:val="00CE4F8F"/>
    <w:rsid w:val="00CE542A"/>
    <w:rsid w:val="00CE562C"/>
    <w:rsid w:val="00CE66CC"/>
    <w:rsid w:val="00CF0D54"/>
    <w:rsid w:val="00CF20AF"/>
    <w:rsid w:val="00CF3A58"/>
    <w:rsid w:val="00CF41A4"/>
    <w:rsid w:val="00CF544D"/>
    <w:rsid w:val="00CF60D8"/>
    <w:rsid w:val="00CF6970"/>
    <w:rsid w:val="00CF7D96"/>
    <w:rsid w:val="00D011CC"/>
    <w:rsid w:val="00D01D59"/>
    <w:rsid w:val="00D01DFD"/>
    <w:rsid w:val="00D027D0"/>
    <w:rsid w:val="00D02897"/>
    <w:rsid w:val="00D056A1"/>
    <w:rsid w:val="00D0765F"/>
    <w:rsid w:val="00D10C2A"/>
    <w:rsid w:val="00D111F5"/>
    <w:rsid w:val="00D1160D"/>
    <w:rsid w:val="00D13BDF"/>
    <w:rsid w:val="00D16622"/>
    <w:rsid w:val="00D17798"/>
    <w:rsid w:val="00D17F56"/>
    <w:rsid w:val="00D207F5"/>
    <w:rsid w:val="00D21940"/>
    <w:rsid w:val="00D21BA1"/>
    <w:rsid w:val="00D2233C"/>
    <w:rsid w:val="00D22E93"/>
    <w:rsid w:val="00D232C2"/>
    <w:rsid w:val="00D265D3"/>
    <w:rsid w:val="00D267B3"/>
    <w:rsid w:val="00D27395"/>
    <w:rsid w:val="00D27699"/>
    <w:rsid w:val="00D2797E"/>
    <w:rsid w:val="00D3020E"/>
    <w:rsid w:val="00D30BBC"/>
    <w:rsid w:val="00D318D2"/>
    <w:rsid w:val="00D33517"/>
    <w:rsid w:val="00D37413"/>
    <w:rsid w:val="00D4238B"/>
    <w:rsid w:val="00D43D65"/>
    <w:rsid w:val="00D44214"/>
    <w:rsid w:val="00D4624C"/>
    <w:rsid w:val="00D47899"/>
    <w:rsid w:val="00D47BF0"/>
    <w:rsid w:val="00D50038"/>
    <w:rsid w:val="00D50C45"/>
    <w:rsid w:val="00D511AC"/>
    <w:rsid w:val="00D531A4"/>
    <w:rsid w:val="00D54183"/>
    <w:rsid w:val="00D54821"/>
    <w:rsid w:val="00D57136"/>
    <w:rsid w:val="00D57C74"/>
    <w:rsid w:val="00D60116"/>
    <w:rsid w:val="00D61CB0"/>
    <w:rsid w:val="00D61F78"/>
    <w:rsid w:val="00D63C18"/>
    <w:rsid w:val="00D64289"/>
    <w:rsid w:val="00D64589"/>
    <w:rsid w:val="00D64BC8"/>
    <w:rsid w:val="00D666DE"/>
    <w:rsid w:val="00D67874"/>
    <w:rsid w:val="00D67C7F"/>
    <w:rsid w:val="00D700AF"/>
    <w:rsid w:val="00D72879"/>
    <w:rsid w:val="00D74B54"/>
    <w:rsid w:val="00D75977"/>
    <w:rsid w:val="00D7612F"/>
    <w:rsid w:val="00D77199"/>
    <w:rsid w:val="00D7774C"/>
    <w:rsid w:val="00D835DF"/>
    <w:rsid w:val="00D8591E"/>
    <w:rsid w:val="00D85D69"/>
    <w:rsid w:val="00D8600F"/>
    <w:rsid w:val="00D863D0"/>
    <w:rsid w:val="00D86F2B"/>
    <w:rsid w:val="00D94BBB"/>
    <w:rsid w:val="00D95519"/>
    <w:rsid w:val="00DA0737"/>
    <w:rsid w:val="00DA0FA4"/>
    <w:rsid w:val="00DA1B46"/>
    <w:rsid w:val="00DA1D0C"/>
    <w:rsid w:val="00DA209F"/>
    <w:rsid w:val="00DA2DDE"/>
    <w:rsid w:val="00DB0C8D"/>
    <w:rsid w:val="00DB305F"/>
    <w:rsid w:val="00DB3F73"/>
    <w:rsid w:val="00DB5C34"/>
    <w:rsid w:val="00DB7065"/>
    <w:rsid w:val="00DC0D0A"/>
    <w:rsid w:val="00DC4658"/>
    <w:rsid w:val="00DC4C56"/>
    <w:rsid w:val="00DC56E7"/>
    <w:rsid w:val="00DC6558"/>
    <w:rsid w:val="00DD09EE"/>
    <w:rsid w:val="00DD0D9F"/>
    <w:rsid w:val="00DD1619"/>
    <w:rsid w:val="00DD16DB"/>
    <w:rsid w:val="00DD5F1F"/>
    <w:rsid w:val="00DD7E9D"/>
    <w:rsid w:val="00DD7FD2"/>
    <w:rsid w:val="00DE0A19"/>
    <w:rsid w:val="00DE0CFA"/>
    <w:rsid w:val="00DE24E6"/>
    <w:rsid w:val="00DE2DF7"/>
    <w:rsid w:val="00DE39B1"/>
    <w:rsid w:val="00DE42EA"/>
    <w:rsid w:val="00DE4D10"/>
    <w:rsid w:val="00DE530C"/>
    <w:rsid w:val="00DE5E55"/>
    <w:rsid w:val="00DE61C4"/>
    <w:rsid w:val="00DE713F"/>
    <w:rsid w:val="00DE7158"/>
    <w:rsid w:val="00DF0DD1"/>
    <w:rsid w:val="00DF1286"/>
    <w:rsid w:val="00DF1E3F"/>
    <w:rsid w:val="00DF250B"/>
    <w:rsid w:val="00DF2D1D"/>
    <w:rsid w:val="00DF32B7"/>
    <w:rsid w:val="00DF3478"/>
    <w:rsid w:val="00DF394F"/>
    <w:rsid w:val="00DF3A24"/>
    <w:rsid w:val="00DF4106"/>
    <w:rsid w:val="00DF4611"/>
    <w:rsid w:val="00DF49D1"/>
    <w:rsid w:val="00E00CFA"/>
    <w:rsid w:val="00E01327"/>
    <w:rsid w:val="00E01445"/>
    <w:rsid w:val="00E02F3E"/>
    <w:rsid w:val="00E0343B"/>
    <w:rsid w:val="00E11506"/>
    <w:rsid w:val="00E119F6"/>
    <w:rsid w:val="00E14BEF"/>
    <w:rsid w:val="00E17276"/>
    <w:rsid w:val="00E207AC"/>
    <w:rsid w:val="00E223F3"/>
    <w:rsid w:val="00E246F9"/>
    <w:rsid w:val="00E24C1A"/>
    <w:rsid w:val="00E24E78"/>
    <w:rsid w:val="00E2559D"/>
    <w:rsid w:val="00E26E6D"/>
    <w:rsid w:val="00E27D78"/>
    <w:rsid w:val="00E30F12"/>
    <w:rsid w:val="00E30F5F"/>
    <w:rsid w:val="00E31C76"/>
    <w:rsid w:val="00E328B1"/>
    <w:rsid w:val="00E32E73"/>
    <w:rsid w:val="00E33F0F"/>
    <w:rsid w:val="00E3507A"/>
    <w:rsid w:val="00E35388"/>
    <w:rsid w:val="00E41535"/>
    <w:rsid w:val="00E4159A"/>
    <w:rsid w:val="00E42B68"/>
    <w:rsid w:val="00E42F84"/>
    <w:rsid w:val="00E43EDD"/>
    <w:rsid w:val="00E44501"/>
    <w:rsid w:val="00E45773"/>
    <w:rsid w:val="00E45D36"/>
    <w:rsid w:val="00E46870"/>
    <w:rsid w:val="00E46F58"/>
    <w:rsid w:val="00E4764C"/>
    <w:rsid w:val="00E528CC"/>
    <w:rsid w:val="00E53BFA"/>
    <w:rsid w:val="00E618F1"/>
    <w:rsid w:val="00E65F16"/>
    <w:rsid w:val="00E66F29"/>
    <w:rsid w:val="00E71727"/>
    <w:rsid w:val="00E7304F"/>
    <w:rsid w:val="00E73815"/>
    <w:rsid w:val="00E73EC5"/>
    <w:rsid w:val="00E741E8"/>
    <w:rsid w:val="00E742F2"/>
    <w:rsid w:val="00E7487A"/>
    <w:rsid w:val="00E7593B"/>
    <w:rsid w:val="00E7645A"/>
    <w:rsid w:val="00E76A7C"/>
    <w:rsid w:val="00E76E79"/>
    <w:rsid w:val="00E80296"/>
    <w:rsid w:val="00E818B4"/>
    <w:rsid w:val="00E82078"/>
    <w:rsid w:val="00E84DB9"/>
    <w:rsid w:val="00E853E0"/>
    <w:rsid w:val="00E855E2"/>
    <w:rsid w:val="00E87468"/>
    <w:rsid w:val="00E87DF3"/>
    <w:rsid w:val="00E909DA"/>
    <w:rsid w:val="00E91771"/>
    <w:rsid w:val="00E92913"/>
    <w:rsid w:val="00E92A97"/>
    <w:rsid w:val="00E93C0C"/>
    <w:rsid w:val="00E93C0F"/>
    <w:rsid w:val="00E93C4F"/>
    <w:rsid w:val="00E953E3"/>
    <w:rsid w:val="00E9559C"/>
    <w:rsid w:val="00E97082"/>
    <w:rsid w:val="00E970E7"/>
    <w:rsid w:val="00E97229"/>
    <w:rsid w:val="00EA153D"/>
    <w:rsid w:val="00EA16DC"/>
    <w:rsid w:val="00EA1A3C"/>
    <w:rsid w:val="00EA1B35"/>
    <w:rsid w:val="00EA4012"/>
    <w:rsid w:val="00EA4A46"/>
    <w:rsid w:val="00EA4B67"/>
    <w:rsid w:val="00EA5B9C"/>
    <w:rsid w:val="00EA5DAF"/>
    <w:rsid w:val="00EA713B"/>
    <w:rsid w:val="00EB22F4"/>
    <w:rsid w:val="00EB3CF2"/>
    <w:rsid w:val="00EB6EA1"/>
    <w:rsid w:val="00EC0C68"/>
    <w:rsid w:val="00EC22AB"/>
    <w:rsid w:val="00EC3D0B"/>
    <w:rsid w:val="00EC6855"/>
    <w:rsid w:val="00EC7CBB"/>
    <w:rsid w:val="00ED2E82"/>
    <w:rsid w:val="00ED3581"/>
    <w:rsid w:val="00ED61F5"/>
    <w:rsid w:val="00ED6615"/>
    <w:rsid w:val="00ED6981"/>
    <w:rsid w:val="00ED6B92"/>
    <w:rsid w:val="00EE0DA9"/>
    <w:rsid w:val="00EE11DC"/>
    <w:rsid w:val="00EE3745"/>
    <w:rsid w:val="00EE3922"/>
    <w:rsid w:val="00EE4EFD"/>
    <w:rsid w:val="00EF1040"/>
    <w:rsid w:val="00EF2467"/>
    <w:rsid w:val="00EF452D"/>
    <w:rsid w:val="00EF5497"/>
    <w:rsid w:val="00EF6102"/>
    <w:rsid w:val="00EF6C55"/>
    <w:rsid w:val="00F00F5F"/>
    <w:rsid w:val="00F00F85"/>
    <w:rsid w:val="00F04122"/>
    <w:rsid w:val="00F042CB"/>
    <w:rsid w:val="00F04A21"/>
    <w:rsid w:val="00F073F2"/>
    <w:rsid w:val="00F07A00"/>
    <w:rsid w:val="00F1141C"/>
    <w:rsid w:val="00F14228"/>
    <w:rsid w:val="00F156E7"/>
    <w:rsid w:val="00F158FD"/>
    <w:rsid w:val="00F169D5"/>
    <w:rsid w:val="00F16DEE"/>
    <w:rsid w:val="00F17F90"/>
    <w:rsid w:val="00F21819"/>
    <w:rsid w:val="00F21F0B"/>
    <w:rsid w:val="00F25E8B"/>
    <w:rsid w:val="00F27AEC"/>
    <w:rsid w:val="00F30543"/>
    <w:rsid w:val="00F308CD"/>
    <w:rsid w:val="00F320BC"/>
    <w:rsid w:val="00F345AD"/>
    <w:rsid w:val="00F34C38"/>
    <w:rsid w:val="00F35619"/>
    <w:rsid w:val="00F35965"/>
    <w:rsid w:val="00F35FEA"/>
    <w:rsid w:val="00F36CC8"/>
    <w:rsid w:val="00F36D01"/>
    <w:rsid w:val="00F37E0C"/>
    <w:rsid w:val="00F40E12"/>
    <w:rsid w:val="00F4218F"/>
    <w:rsid w:val="00F441F4"/>
    <w:rsid w:val="00F46E39"/>
    <w:rsid w:val="00F47042"/>
    <w:rsid w:val="00F473C3"/>
    <w:rsid w:val="00F50614"/>
    <w:rsid w:val="00F50BD9"/>
    <w:rsid w:val="00F5111B"/>
    <w:rsid w:val="00F52866"/>
    <w:rsid w:val="00F54F3B"/>
    <w:rsid w:val="00F555B5"/>
    <w:rsid w:val="00F559EC"/>
    <w:rsid w:val="00F55CCF"/>
    <w:rsid w:val="00F571BD"/>
    <w:rsid w:val="00F57B6E"/>
    <w:rsid w:val="00F6154A"/>
    <w:rsid w:val="00F61B44"/>
    <w:rsid w:val="00F65094"/>
    <w:rsid w:val="00F67984"/>
    <w:rsid w:val="00F67D7E"/>
    <w:rsid w:val="00F67F1A"/>
    <w:rsid w:val="00F70AFB"/>
    <w:rsid w:val="00F7294E"/>
    <w:rsid w:val="00F75C83"/>
    <w:rsid w:val="00F76661"/>
    <w:rsid w:val="00F817FC"/>
    <w:rsid w:val="00F82B81"/>
    <w:rsid w:val="00F83C15"/>
    <w:rsid w:val="00F84131"/>
    <w:rsid w:val="00F86CDD"/>
    <w:rsid w:val="00F87882"/>
    <w:rsid w:val="00F87EB4"/>
    <w:rsid w:val="00F93EC9"/>
    <w:rsid w:val="00F95760"/>
    <w:rsid w:val="00F9576C"/>
    <w:rsid w:val="00F974CF"/>
    <w:rsid w:val="00FA03F9"/>
    <w:rsid w:val="00FA1595"/>
    <w:rsid w:val="00FA175C"/>
    <w:rsid w:val="00FA1CB7"/>
    <w:rsid w:val="00FA4960"/>
    <w:rsid w:val="00FA6B2B"/>
    <w:rsid w:val="00FA700B"/>
    <w:rsid w:val="00FA74D8"/>
    <w:rsid w:val="00FB0873"/>
    <w:rsid w:val="00FB0EC9"/>
    <w:rsid w:val="00FB10EF"/>
    <w:rsid w:val="00FB12A2"/>
    <w:rsid w:val="00FB2665"/>
    <w:rsid w:val="00FB2716"/>
    <w:rsid w:val="00FB45FF"/>
    <w:rsid w:val="00FB50F7"/>
    <w:rsid w:val="00FB5B02"/>
    <w:rsid w:val="00FB611E"/>
    <w:rsid w:val="00FB6427"/>
    <w:rsid w:val="00FC17CF"/>
    <w:rsid w:val="00FC1C34"/>
    <w:rsid w:val="00FC25CE"/>
    <w:rsid w:val="00FC4775"/>
    <w:rsid w:val="00FC48F5"/>
    <w:rsid w:val="00FC57AB"/>
    <w:rsid w:val="00FC64B0"/>
    <w:rsid w:val="00FC66D1"/>
    <w:rsid w:val="00FC740C"/>
    <w:rsid w:val="00FC787D"/>
    <w:rsid w:val="00FD6701"/>
    <w:rsid w:val="00FD6A26"/>
    <w:rsid w:val="00FD6A4F"/>
    <w:rsid w:val="00FD6B1A"/>
    <w:rsid w:val="00FD6D38"/>
    <w:rsid w:val="00FE056C"/>
    <w:rsid w:val="00FE073F"/>
    <w:rsid w:val="00FE12D3"/>
    <w:rsid w:val="00FE1A17"/>
    <w:rsid w:val="00FE2237"/>
    <w:rsid w:val="00FE304A"/>
    <w:rsid w:val="00FE34A7"/>
    <w:rsid w:val="00FE595F"/>
    <w:rsid w:val="00FE5C48"/>
    <w:rsid w:val="00FE7BC4"/>
    <w:rsid w:val="00FF0E64"/>
    <w:rsid w:val="00FF19EE"/>
    <w:rsid w:val="00FF1B6A"/>
    <w:rsid w:val="00FF2796"/>
    <w:rsid w:val="00FF2D27"/>
    <w:rsid w:val="00FF4A61"/>
    <w:rsid w:val="00FF5702"/>
    <w:rsid w:val="00FF5C84"/>
    <w:rsid w:val="00FF7FF5"/>
    <w:rsid w:val="0B656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12FC4B"/>
  <w15:chartTrackingRefBased/>
  <w15:docId w15:val="{59714953-0187-5745-B45D-56E0719A7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5B7A"/>
    <w:rPr>
      <w:rFonts w:ascii="Times New Roman" w:eastAsia="Times New Roman" w:hAnsi="Times New Roman" w:cs="Times New Roman"/>
      <w:sz w:val="20"/>
      <w:szCs w:val="20"/>
      <w:lang w:val="en-US"/>
    </w:rPr>
  </w:style>
  <w:style w:type="paragraph" w:styleId="Heading1">
    <w:name w:val="heading 1"/>
    <w:basedOn w:val="IEEEHeading1"/>
    <w:next w:val="Normal"/>
    <w:link w:val="Heading1Char"/>
    <w:uiPriority w:val="9"/>
    <w:qFormat/>
    <w:rsid w:val="003D28DC"/>
    <w:pPr>
      <w:numPr>
        <w:numId w:val="4"/>
      </w:numPr>
      <w:outlineLvl w:val="0"/>
    </w:pPr>
    <w:rPr>
      <w:lang w:val="en-GB"/>
    </w:rPr>
  </w:style>
  <w:style w:type="paragraph" w:styleId="Heading2">
    <w:name w:val="heading 2"/>
    <w:basedOn w:val="ListParagraph"/>
    <w:next w:val="Normal"/>
    <w:link w:val="Heading2Char"/>
    <w:uiPriority w:val="9"/>
    <w:unhideWhenUsed/>
    <w:qFormat/>
    <w:rsid w:val="00931950"/>
    <w:pPr>
      <w:numPr>
        <w:numId w:val="9"/>
      </w:numPr>
      <w:outlineLvl w:val="1"/>
    </w:pPr>
    <w:rPr>
      <w:i/>
      <w:lang w:val="en-GB"/>
    </w:rPr>
  </w:style>
  <w:style w:type="paragraph" w:styleId="Heading3">
    <w:name w:val="heading 3"/>
    <w:basedOn w:val="ListParagraph"/>
    <w:next w:val="Normal"/>
    <w:link w:val="Heading3Char"/>
    <w:uiPriority w:val="9"/>
    <w:unhideWhenUsed/>
    <w:qFormat/>
    <w:rsid w:val="00DE24E6"/>
    <w:pPr>
      <w:numPr>
        <w:numId w:val="23"/>
      </w:numPr>
      <w:outlineLvl w:val="2"/>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EEETitle">
    <w:name w:val="IEEE Title"/>
    <w:basedOn w:val="BodyText"/>
    <w:rsid w:val="00615B7A"/>
    <w:pPr>
      <w:spacing w:after="0"/>
      <w:jc w:val="center"/>
    </w:pPr>
    <w:rPr>
      <w:sz w:val="50"/>
    </w:rPr>
  </w:style>
  <w:style w:type="paragraph" w:customStyle="1" w:styleId="IEEEAffiliation">
    <w:name w:val="IEEE Affiliation"/>
    <w:basedOn w:val="Normal"/>
    <w:rsid w:val="00615B7A"/>
    <w:pPr>
      <w:jc w:val="center"/>
    </w:pPr>
  </w:style>
  <w:style w:type="paragraph" w:customStyle="1" w:styleId="IEEEAuthor">
    <w:name w:val="IEEE Author"/>
    <w:basedOn w:val="Normal"/>
    <w:next w:val="IEEEAffiliation"/>
    <w:rsid w:val="00615B7A"/>
    <w:pPr>
      <w:jc w:val="center"/>
    </w:pPr>
    <w:rPr>
      <w:sz w:val="22"/>
    </w:rPr>
  </w:style>
  <w:style w:type="paragraph" w:styleId="BodyText">
    <w:name w:val="Body Text"/>
    <w:basedOn w:val="Normal"/>
    <w:link w:val="BodyTextChar"/>
    <w:uiPriority w:val="99"/>
    <w:semiHidden/>
    <w:unhideWhenUsed/>
    <w:rsid w:val="00615B7A"/>
    <w:pPr>
      <w:spacing w:after="120"/>
    </w:pPr>
  </w:style>
  <w:style w:type="character" w:customStyle="1" w:styleId="BodyTextChar">
    <w:name w:val="Body Text Char"/>
    <w:basedOn w:val="DefaultParagraphFont"/>
    <w:link w:val="BodyText"/>
    <w:uiPriority w:val="99"/>
    <w:semiHidden/>
    <w:rsid w:val="00615B7A"/>
    <w:rPr>
      <w:rFonts w:ascii="Times New Roman" w:eastAsia="Times New Roman" w:hAnsi="Times New Roman" w:cs="Times New Roman"/>
      <w:sz w:val="20"/>
      <w:szCs w:val="20"/>
      <w:lang w:val="en-US"/>
    </w:rPr>
  </w:style>
  <w:style w:type="character" w:customStyle="1" w:styleId="Heading1Char">
    <w:name w:val="Heading 1 Char"/>
    <w:basedOn w:val="DefaultParagraphFont"/>
    <w:link w:val="Heading1"/>
    <w:uiPriority w:val="9"/>
    <w:rsid w:val="003D28DC"/>
    <w:rPr>
      <w:rFonts w:ascii="Times New Roman" w:eastAsia="Times New Roman" w:hAnsi="Times New Roman" w:cs="Times New Roman"/>
      <w:smallCaps/>
      <w:sz w:val="20"/>
      <w:szCs w:val="20"/>
    </w:rPr>
  </w:style>
  <w:style w:type="paragraph" w:customStyle="1" w:styleId="IEEEHeading1">
    <w:name w:val="IEEE Heading 1"/>
    <w:basedOn w:val="Normal"/>
    <w:next w:val="Normal"/>
    <w:rsid w:val="00615B7A"/>
    <w:pPr>
      <w:keepNext/>
      <w:spacing w:before="120" w:after="120" w:line="216" w:lineRule="auto"/>
      <w:jc w:val="center"/>
    </w:pPr>
    <w:rPr>
      <w:smallCaps/>
    </w:rPr>
  </w:style>
  <w:style w:type="character" w:styleId="Hyperlink">
    <w:name w:val="Hyperlink"/>
    <w:basedOn w:val="DefaultParagraphFont"/>
    <w:uiPriority w:val="99"/>
    <w:unhideWhenUsed/>
    <w:rsid w:val="00615B7A"/>
    <w:rPr>
      <w:color w:val="0563C1" w:themeColor="hyperlink"/>
      <w:u w:val="single"/>
    </w:rPr>
  </w:style>
  <w:style w:type="character" w:customStyle="1" w:styleId="UnresolvedMention1">
    <w:name w:val="Unresolved Mention1"/>
    <w:basedOn w:val="DefaultParagraphFont"/>
    <w:uiPriority w:val="99"/>
    <w:semiHidden/>
    <w:unhideWhenUsed/>
    <w:rsid w:val="00615B7A"/>
    <w:rPr>
      <w:color w:val="605E5C"/>
      <w:shd w:val="clear" w:color="auto" w:fill="E1DFDD"/>
    </w:rPr>
  </w:style>
  <w:style w:type="paragraph" w:styleId="ListParagraph">
    <w:name w:val="List Paragraph"/>
    <w:basedOn w:val="Normal"/>
    <w:uiPriority w:val="34"/>
    <w:qFormat/>
    <w:rsid w:val="001B5724"/>
    <w:pPr>
      <w:ind w:left="720"/>
      <w:contextualSpacing/>
    </w:pPr>
  </w:style>
  <w:style w:type="character" w:customStyle="1" w:styleId="Heading2Char">
    <w:name w:val="Heading 2 Char"/>
    <w:basedOn w:val="DefaultParagraphFont"/>
    <w:link w:val="Heading2"/>
    <w:uiPriority w:val="9"/>
    <w:rsid w:val="00931950"/>
    <w:rPr>
      <w:rFonts w:ascii="Times New Roman" w:eastAsia="Times New Roman" w:hAnsi="Times New Roman" w:cs="Times New Roman"/>
      <w:i/>
      <w:sz w:val="20"/>
      <w:szCs w:val="20"/>
    </w:rPr>
  </w:style>
  <w:style w:type="paragraph" w:styleId="TOCHeading">
    <w:name w:val="TOC Heading"/>
    <w:basedOn w:val="Heading1"/>
    <w:next w:val="Normal"/>
    <w:uiPriority w:val="39"/>
    <w:unhideWhenUsed/>
    <w:qFormat/>
    <w:rsid w:val="00F169D5"/>
    <w:pPr>
      <w:keepLines/>
      <w:numPr>
        <w:numId w:val="0"/>
      </w:numPr>
      <w:spacing w:before="480" w:after="0" w:line="276" w:lineRule="auto"/>
      <w:jc w:val="left"/>
      <w:outlineLvl w:val="9"/>
    </w:pPr>
    <w:rPr>
      <w:rFonts w:asciiTheme="majorHAnsi" w:eastAsiaTheme="majorEastAsia" w:hAnsiTheme="majorHAnsi" w:cstheme="majorBidi"/>
      <w:b/>
      <w:bCs/>
      <w:smallCaps w:val="0"/>
      <w:color w:val="2F5496" w:themeColor="accent1" w:themeShade="BF"/>
      <w:sz w:val="28"/>
      <w:szCs w:val="28"/>
      <w:lang w:val="en-US"/>
    </w:rPr>
  </w:style>
  <w:style w:type="paragraph" w:styleId="TOC1">
    <w:name w:val="toc 1"/>
    <w:basedOn w:val="Normal"/>
    <w:next w:val="Normal"/>
    <w:autoRedefine/>
    <w:uiPriority w:val="39"/>
    <w:unhideWhenUsed/>
    <w:rsid w:val="00F169D5"/>
    <w:pPr>
      <w:spacing w:before="240" w:after="120"/>
    </w:pPr>
    <w:rPr>
      <w:rFonts w:asciiTheme="minorHAnsi" w:hAnsiTheme="minorHAnsi"/>
      <w:b/>
      <w:bCs/>
    </w:rPr>
  </w:style>
  <w:style w:type="paragraph" w:styleId="TOC2">
    <w:name w:val="toc 2"/>
    <w:basedOn w:val="Normal"/>
    <w:next w:val="Normal"/>
    <w:autoRedefine/>
    <w:uiPriority w:val="39"/>
    <w:unhideWhenUsed/>
    <w:rsid w:val="00F169D5"/>
    <w:pPr>
      <w:spacing w:before="120"/>
      <w:ind w:left="200"/>
    </w:pPr>
    <w:rPr>
      <w:rFonts w:asciiTheme="minorHAnsi" w:hAnsiTheme="minorHAnsi"/>
      <w:i/>
      <w:iCs/>
    </w:rPr>
  </w:style>
  <w:style w:type="paragraph" w:styleId="TOC3">
    <w:name w:val="toc 3"/>
    <w:basedOn w:val="Normal"/>
    <w:next w:val="Normal"/>
    <w:autoRedefine/>
    <w:uiPriority w:val="39"/>
    <w:unhideWhenUsed/>
    <w:rsid w:val="00F169D5"/>
    <w:pPr>
      <w:ind w:left="400"/>
    </w:pPr>
    <w:rPr>
      <w:rFonts w:asciiTheme="minorHAnsi" w:hAnsiTheme="minorHAnsi"/>
    </w:rPr>
  </w:style>
  <w:style w:type="paragraph" w:styleId="TOC4">
    <w:name w:val="toc 4"/>
    <w:basedOn w:val="Normal"/>
    <w:next w:val="Normal"/>
    <w:autoRedefine/>
    <w:uiPriority w:val="39"/>
    <w:unhideWhenUsed/>
    <w:rsid w:val="00F169D5"/>
    <w:pPr>
      <w:ind w:left="600"/>
    </w:pPr>
    <w:rPr>
      <w:rFonts w:asciiTheme="minorHAnsi" w:hAnsiTheme="minorHAnsi"/>
    </w:rPr>
  </w:style>
  <w:style w:type="paragraph" w:styleId="TOC5">
    <w:name w:val="toc 5"/>
    <w:basedOn w:val="Normal"/>
    <w:next w:val="Normal"/>
    <w:autoRedefine/>
    <w:uiPriority w:val="39"/>
    <w:unhideWhenUsed/>
    <w:rsid w:val="00F169D5"/>
    <w:pPr>
      <w:ind w:left="800"/>
    </w:pPr>
    <w:rPr>
      <w:rFonts w:asciiTheme="minorHAnsi" w:hAnsiTheme="minorHAnsi"/>
    </w:rPr>
  </w:style>
  <w:style w:type="paragraph" w:styleId="TOC6">
    <w:name w:val="toc 6"/>
    <w:basedOn w:val="Normal"/>
    <w:next w:val="Normal"/>
    <w:autoRedefine/>
    <w:uiPriority w:val="39"/>
    <w:unhideWhenUsed/>
    <w:rsid w:val="00F169D5"/>
    <w:pPr>
      <w:ind w:left="1000"/>
    </w:pPr>
    <w:rPr>
      <w:rFonts w:asciiTheme="minorHAnsi" w:hAnsiTheme="minorHAnsi"/>
    </w:rPr>
  </w:style>
  <w:style w:type="paragraph" w:styleId="TOC7">
    <w:name w:val="toc 7"/>
    <w:basedOn w:val="Normal"/>
    <w:next w:val="Normal"/>
    <w:autoRedefine/>
    <w:uiPriority w:val="39"/>
    <w:unhideWhenUsed/>
    <w:rsid w:val="00F169D5"/>
    <w:pPr>
      <w:ind w:left="1200"/>
    </w:pPr>
    <w:rPr>
      <w:rFonts w:asciiTheme="minorHAnsi" w:hAnsiTheme="minorHAnsi"/>
    </w:rPr>
  </w:style>
  <w:style w:type="paragraph" w:styleId="TOC8">
    <w:name w:val="toc 8"/>
    <w:basedOn w:val="Normal"/>
    <w:next w:val="Normal"/>
    <w:autoRedefine/>
    <w:uiPriority w:val="39"/>
    <w:unhideWhenUsed/>
    <w:rsid w:val="00F169D5"/>
    <w:pPr>
      <w:ind w:left="1400"/>
    </w:pPr>
    <w:rPr>
      <w:rFonts w:asciiTheme="minorHAnsi" w:hAnsiTheme="minorHAnsi"/>
    </w:rPr>
  </w:style>
  <w:style w:type="paragraph" w:styleId="TOC9">
    <w:name w:val="toc 9"/>
    <w:basedOn w:val="Normal"/>
    <w:next w:val="Normal"/>
    <w:autoRedefine/>
    <w:uiPriority w:val="39"/>
    <w:unhideWhenUsed/>
    <w:rsid w:val="00F169D5"/>
    <w:pPr>
      <w:ind w:left="1600"/>
    </w:pPr>
    <w:rPr>
      <w:rFonts w:asciiTheme="minorHAnsi" w:hAnsiTheme="minorHAnsi"/>
    </w:rPr>
  </w:style>
  <w:style w:type="paragraph" w:styleId="Caption">
    <w:name w:val="caption"/>
    <w:basedOn w:val="Normal"/>
    <w:next w:val="Normal"/>
    <w:uiPriority w:val="35"/>
    <w:unhideWhenUsed/>
    <w:qFormat/>
    <w:rsid w:val="008E5C8E"/>
    <w:pPr>
      <w:spacing w:after="200"/>
    </w:pPr>
    <w:rPr>
      <w:i/>
      <w:iCs/>
      <w:color w:val="44546A" w:themeColor="text2"/>
      <w:sz w:val="18"/>
      <w:szCs w:val="18"/>
    </w:rPr>
  </w:style>
  <w:style w:type="paragraph" w:styleId="TableofFigures">
    <w:name w:val="table of figures"/>
    <w:basedOn w:val="Normal"/>
    <w:next w:val="Normal"/>
    <w:uiPriority w:val="99"/>
    <w:unhideWhenUsed/>
    <w:rsid w:val="00CB5FD3"/>
  </w:style>
  <w:style w:type="paragraph" w:styleId="Quote">
    <w:name w:val="Quote"/>
    <w:basedOn w:val="Normal"/>
    <w:next w:val="Normal"/>
    <w:link w:val="QuoteChar"/>
    <w:uiPriority w:val="29"/>
    <w:qFormat/>
    <w:rsid w:val="00CD26E7"/>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CD26E7"/>
    <w:rPr>
      <w:rFonts w:ascii="Times New Roman" w:eastAsia="Times New Roman" w:hAnsi="Times New Roman" w:cs="Times New Roman"/>
      <w:i/>
      <w:iCs/>
      <w:color w:val="404040" w:themeColor="text1" w:themeTint="BF"/>
      <w:sz w:val="20"/>
      <w:szCs w:val="20"/>
      <w:lang w:val="en-US"/>
    </w:rPr>
  </w:style>
  <w:style w:type="paragraph" w:styleId="BalloonText">
    <w:name w:val="Balloon Text"/>
    <w:basedOn w:val="Normal"/>
    <w:link w:val="BalloonTextChar"/>
    <w:uiPriority w:val="99"/>
    <w:semiHidden/>
    <w:unhideWhenUsed/>
    <w:rsid w:val="00533FCC"/>
    <w:rPr>
      <w:sz w:val="18"/>
      <w:szCs w:val="18"/>
    </w:rPr>
  </w:style>
  <w:style w:type="character" w:customStyle="1" w:styleId="BalloonTextChar">
    <w:name w:val="Balloon Text Char"/>
    <w:basedOn w:val="DefaultParagraphFont"/>
    <w:link w:val="BalloonText"/>
    <w:uiPriority w:val="99"/>
    <w:semiHidden/>
    <w:rsid w:val="00533FCC"/>
    <w:rPr>
      <w:rFonts w:ascii="Times New Roman" w:eastAsia="Times New Roman" w:hAnsi="Times New Roman" w:cs="Times New Roman"/>
      <w:sz w:val="18"/>
      <w:szCs w:val="18"/>
      <w:lang w:val="en-US"/>
    </w:rPr>
  </w:style>
  <w:style w:type="table" w:styleId="TableGrid">
    <w:name w:val="Table Grid"/>
    <w:basedOn w:val="TableNormal"/>
    <w:uiPriority w:val="39"/>
    <w:rsid w:val="002E7F3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D1E91"/>
    <w:rPr>
      <w:rFonts w:ascii="Times New Roman" w:eastAsia="Times New Roman" w:hAnsi="Times New Roman" w:cs="Times New Roman"/>
      <w:sz w:val="20"/>
      <w:szCs w:val="20"/>
      <w:lang w:val="en-US"/>
    </w:rPr>
  </w:style>
  <w:style w:type="character" w:customStyle="1" w:styleId="Heading3Char">
    <w:name w:val="Heading 3 Char"/>
    <w:basedOn w:val="DefaultParagraphFont"/>
    <w:link w:val="Heading3"/>
    <w:uiPriority w:val="9"/>
    <w:rsid w:val="00DE24E6"/>
    <w:rPr>
      <w:rFonts w:ascii="Times New Roman" w:eastAsia="Times New Roman" w:hAnsi="Times New Roman" w:cs="Times New Roman"/>
      <w:sz w:val="20"/>
      <w:szCs w:val="20"/>
    </w:rPr>
  </w:style>
  <w:style w:type="paragraph" w:styleId="Revision">
    <w:name w:val="Revision"/>
    <w:hidden/>
    <w:uiPriority w:val="99"/>
    <w:semiHidden/>
    <w:rsid w:val="00723D72"/>
    <w:rPr>
      <w:rFonts w:ascii="Times New Roman" w:eastAsia="Times New Roman" w:hAnsi="Times New Roman" w:cs="Times New Roman"/>
      <w:sz w:val="20"/>
      <w:szCs w:val="20"/>
      <w:lang w:val="en-US"/>
    </w:rPr>
  </w:style>
  <w:style w:type="paragraph" w:styleId="Header">
    <w:name w:val="header"/>
    <w:basedOn w:val="Normal"/>
    <w:link w:val="HeaderChar"/>
    <w:uiPriority w:val="99"/>
    <w:unhideWhenUsed/>
    <w:rsid w:val="006F0699"/>
    <w:pPr>
      <w:tabs>
        <w:tab w:val="center" w:pos="4680"/>
        <w:tab w:val="right" w:pos="9360"/>
      </w:tabs>
    </w:pPr>
  </w:style>
  <w:style w:type="character" w:customStyle="1" w:styleId="HeaderChar">
    <w:name w:val="Header Char"/>
    <w:basedOn w:val="DefaultParagraphFont"/>
    <w:link w:val="Header"/>
    <w:uiPriority w:val="99"/>
    <w:rsid w:val="006F0699"/>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6F0699"/>
    <w:pPr>
      <w:tabs>
        <w:tab w:val="center" w:pos="4680"/>
        <w:tab w:val="right" w:pos="9360"/>
      </w:tabs>
    </w:pPr>
  </w:style>
  <w:style w:type="character" w:customStyle="1" w:styleId="FooterChar">
    <w:name w:val="Footer Char"/>
    <w:basedOn w:val="DefaultParagraphFont"/>
    <w:link w:val="Footer"/>
    <w:uiPriority w:val="99"/>
    <w:rsid w:val="006F0699"/>
    <w:rPr>
      <w:rFonts w:ascii="Times New Roman" w:eastAsia="Times New Roman" w:hAnsi="Times New Roman" w:cs="Times New Roman"/>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oleObject" Target="embeddings/oleObject1.bin"/><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oleObject" Target="embeddings/oleObject2.bin"/><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tiff"/><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tiff"/><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DFF4A4-A3CC-48B5-A5DC-2FDA1BD94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TotalTime>
  <Pages>19</Pages>
  <Words>8651</Words>
  <Characters>49316</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Cobbold (P149234)</dc:creator>
  <cp:keywords/>
  <dc:description/>
  <cp:lastModifiedBy>Henry Cobbold (P149234)</cp:lastModifiedBy>
  <cp:revision>1699</cp:revision>
  <dcterms:created xsi:type="dcterms:W3CDTF">2019-02-09T11:26:00Z</dcterms:created>
  <dcterms:modified xsi:type="dcterms:W3CDTF">2019-05-17T15:02:00Z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dea57cda-2268-3009-bc5a-28ef2c552239</vt:lpwstr>
  </property>
  <property fmtid="{D5CDD505-2E9C-101B-9397-08002B2CF9AE}" pid="24" name="Mendeley Citation Style_1">
    <vt:lpwstr>http://www.zotero.org/styles/ieee</vt:lpwstr>
  </property>
</Properties>
</file>