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0F416" w14:textId="58B0DD63" w:rsidR="00580A3D" w:rsidRDefault="003D30CB" w:rsidP="00580A3D">
      <w:pPr>
        <w:jc w:val="center"/>
        <w:rPr>
          <w:rFonts w:ascii="Arial" w:hAnsi="Arial" w:cs="Arial"/>
          <w:sz w:val="28"/>
          <w:szCs w:val="28"/>
        </w:rPr>
      </w:pPr>
      <w:r w:rsidRPr="00182805">
        <w:rPr>
          <w:rFonts w:ascii="Arial" w:hAnsi="Arial" w:cs="Arial"/>
          <w:sz w:val="28"/>
          <w:szCs w:val="28"/>
        </w:rPr>
        <w:t xml:space="preserve">What has been the impact of the </w:t>
      </w:r>
      <w:r w:rsidR="00A73913" w:rsidRPr="00182805">
        <w:rPr>
          <w:rFonts w:ascii="Arial" w:hAnsi="Arial" w:cs="Arial"/>
          <w:sz w:val="28"/>
          <w:szCs w:val="28"/>
        </w:rPr>
        <w:t>rise of the Chinese economy, especially since 2000,</w:t>
      </w:r>
      <w:r w:rsidRPr="00182805">
        <w:rPr>
          <w:rFonts w:ascii="Arial" w:hAnsi="Arial" w:cs="Arial"/>
          <w:sz w:val="28"/>
          <w:szCs w:val="28"/>
        </w:rPr>
        <w:t xml:space="preserve"> on the world order</w:t>
      </w:r>
      <w:r w:rsidR="00A73913" w:rsidRPr="00182805">
        <w:rPr>
          <w:rFonts w:ascii="Arial" w:hAnsi="Arial" w:cs="Arial"/>
          <w:sz w:val="28"/>
          <w:szCs w:val="28"/>
        </w:rPr>
        <w:t>,</w:t>
      </w:r>
      <w:r w:rsidRPr="00182805">
        <w:rPr>
          <w:rFonts w:ascii="Arial" w:hAnsi="Arial" w:cs="Arial"/>
          <w:sz w:val="28"/>
          <w:szCs w:val="28"/>
        </w:rPr>
        <w:t xml:space="preserve"> as it affects the challenges facing poorer countries in particular?</w:t>
      </w:r>
      <w:r w:rsidR="00580A3D">
        <w:rPr>
          <w:rFonts w:ascii="Arial" w:hAnsi="Arial" w:cs="Arial"/>
          <w:sz w:val="28"/>
          <w:szCs w:val="28"/>
        </w:rPr>
        <w:t xml:space="preserve"> (</w:t>
      </w:r>
      <w:r w:rsidR="00580A3D">
        <w:rPr>
          <w:rFonts w:ascii="Arial" w:hAnsi="Arial" w:cs="Arial"/>
          <w:i/>
          <w:iCs/>
          <w:sz w:val="28"/>
          <w:szCs w:val="28"/>
        </w:rPr>
        <w:t>HPAN 4008</w:t>
      </w:r>
      <w:r w:rsidR="00580A3D">
        <w:rPr>
          <w:rFonts w:ascii="Arial" w:hAnsi="Arial" w:cs="Arial"/>
          <w:sz w:val="28"/>
          <w:szCs w:val="28"/>
        </w:rPr>
        <w:t>)</w:t>
      </w:r>
    </w:p>
    <w:p w14:paraId="594CBD15" w14:textId="19B9CD62" w:rsidR="00755B67" w:rsidRDefault="00805076" w:rsidP="008A7A9B">
      <w:pPr>
        <w:rPr>
          <w:rFonts w:ascii="Arial" w:hAnsi="Arial" w:cs="Arial"/>
          <w:sz w:val="24"/>
          <w:szCs w:val="24"/>
        </w:rPr>
      </w:pPr>
      <w:r>
        <w:rPr>
          <w:rFonts w:ascii="Arial" w:hAnsi="Arial" w:cs="Arial"/>
          <w:sz w:val="24"/>
          <w:szCs w:val="24"/>
        </w:rPr>
        <w:t xml:space="preserve">The </w:t>
      </w:r>
      <w:r w:rsidR="00580310">
        <w:rPr>
          <w:rFonts w:ascii="Arial" w:hAnsi="Arial" w:cs="Arial"/>
          <w:sz w:val="24"/>
          <w:szCs w:val="24"/>
        </w:rPr>
        <w:t xml:space="preserve">Chinese economy, especially since 2000, </w:t>
      </w:r>
      <w:r>
        <w:rPr>
          <w:rFonts w:ascii="Arial" w:hAnsi="Arial" w:cs="Arial"/>
          <w:sz w:val="24"/>
          <w:szCs w:val="24"/>
        </w:rPr>
        <w:t xml:space="preserve">has </w:t>
      </w:r>
      <w:r w:rsidR="00580310">
        <w:rPr>
          <w:rFonts w:ascii="Arial" w:hAnsi="Arial" w:cs="Arial"/>
          <w:sz w:val="24"/>
          <w:szCs w:val="24"/>
        </w:rPr>
        <w:t xml:space="preserve">risen almost vertically which, I am sure, amazed </w:t>
      </w:r>
      <w:r w:rsidR="009E60E0">
        <w:rPr>
          <w:rFonts w:ascii="Arial" w:hAnsi="Arial" w:cs="Arial"/>
          <w:sz w:val="24"/>
          <w:szCs w:val="24"/>
        </w:rPr>
        <w:t xml:space="preserve">the </w:t>
      </w:r>
      <w:r w:rsidR="00580310">
        <w:rPr>
          <w:rFonts w:ascii="Arial" w:hAnsi="Arial" w:cs="Arial"/>
          <w:sz w:val="24"/>
          <w:szCs w:val="24"/>
        </w:rPr>
        <w:t xml:space="preserve">whole world. Regardless of its triggering reason or the fundamental base of its growth, the outcome of </w:t>
      </w:r>
      <w:r>
        <w:rPr>
          <w:rFonts w:ascii="Arial" w:hAnsi="Arial" w:cs="Arial"/>
          <w:sz w:val="24"/>
          <w:szCs w:val="24"/>
        </w:rPr>
        <w:t xml:space="preserve">the </w:t>
      </w:r>
      <w:r w:rsidR="00580310">
        <w:rPr>
          <w:rFonts w:ascii="Arial" w:hAnsi="Arial" w:cs="Arial"/>
          <w:sz w:val="24"/>
          <w:szCs w:val="24"/>
        </w:rPr>
        <w:t xml:space="preserve">Chinese economy pushed the world economy </w:t>
      </w:r>
      <w:r>
        <w:rPr>
          <w:rFonts w:ascii="Arial" w:hAnsi="Arial" w:cs="Arial"/>
          <w:sz w:val="24"/>
          <w:szCs w:val="24"/>
        </w:rPr>
        <w:t xml:space="preserve">a </w:t>
      </w:r>
      <w:r w:rsidR="00580310">
        <w:rPr>
          <w:rFonts w:ascii="Arial" w:hAnsi="Arial" w:cs="Arial"/>
          <w:sz w:val="24"/>
          <w:szCs w:val="24"/>
        </w:rPr>
        <w:t xml:space="preserve">few steps ahead. Hence, I am going to explore more about Chinese economic growth, aiming to answer </w:t>
      </w:r>
      <w:r w:rsidR="00465D6C">
        <w:rPr>
          <w:rFonts w:ascii="Arial" w:hAnsi="Arial" w:cs="Arial"/>
          <w:sz w:val="24"/>
          <w:szCs w:val="24"/>
        </w:rPr>
        <w:t>its impact</w:t>
      </w:r>
      <w:r w:rsidR="00580310">
        <w:rPr>
          <w:rFonts w:ascii="Arial" w:hAnsi="Arial" w:cs="Arial"/>
          <w:sz w:val="24"/>
          <w:szCs w:val="24"/>
        </w:rPr>
        <w:t xml:space="preserve"> on the world order</w:t>
      </w:r>
      <w:r w:rsidR="009E60E0">
        <w:rPr>
          <w:rFonts w:ascii="Arial" w:hAnsi="Arial" w:cs="Arial"/>
          <w:sz w:val="24"/>
          <w:szCs w:val="24"/>
        </w:rPr>
        <w:t xml:space="preserve"> and further discussion will be made beyond how that growth affects the challenges facing poorer countries. To accomplish this </w:t>
      </w:r>
      <w:r>
        <w:rPr>
          <w:rFonts w:ascii="Arial" w:hAnsi="Arial" w:cs="Arial"/>
          <w:sz w:val="24"/>
          <w:szCs w:val="24"/>
        </w:rPr>
        <w:t>purpose</w:t>
      </w:r>
      <w:r w:rsidR="009E60E0">
        <w:rPr>
          <w:rFonts w:ascii="Arial" w:hAnsi="Arial" w:cs="Arial"/>
          <w:sz w:val="24"/>
          <w:szCs w:val="24"/>
        </w:rPr>
        <w:t xml:space="preserve">, I will break the topic down into sub-topics which, I think, will be </w:t>
      </w:r>
      <w:r>
        <w:rPr>
          <w:rFonts w:ascii="Arial" w:hAnsi="Arial" w:cs="Arial"/>
          <w:sz w:val="24"/>
          <w:szCs w:val="24"/>
        </w:rPr>
        <w:t>convenient</w:t>
      </w:r>
      <w:r w:rsidR="009E60E0">
        <w:rPr>
          <w:rFonts w:ascii="Arial" w:hAnsi="Arial" w:cs="Arial"/>
          <w:sz w:val="24"/>
          <w:szCs w:val="24"/>
        </w:rPr>
        <w:t xml:space="preserve"> for the reader.</w:t>
      </w:r>
    </w:p>
    <w:p w14:paraId="0B230E34" w14:textId="5C16DAC9" w:rsidR="00465D6C" w:rsidRDefault="00CC4100" w:rsidP="00465D6C">
      <w:pPr>
        <w:rPr>
          <w:rFonts w:ascii="Arial" w:hAnsi="Arial" w:cs="Arial"/>
          <w:sz w:val="24"/>
          <w:szCs w:val="24"/>
        </w:rPr>
      </w:pPr>
      <w:r>
        <w:rPr>
          <w:rFonts w:ascii="Arial" w:hAnsi="Arial" w:cs="Arial"/>
          <w:sz w:val="24"/>
          <w:szCs w:val="24"/>
        </w:rPr>
        <w:t>Every action, I think, philosophically speaking, can be questioned in three ways which are ‘Why?’, ‘How?’ and ‘Consequences?’. Thus the sub-topics that will attempt to answer our main question</w:t>
      </w:r>
      <w:r w:rsidR="00CB3A0A">
        <w:rPr>
          <w:rFonts w:ascii="Arial" w:hAnsi="Arial" w:cs="Arial"/>
          <w:sz w:val="24"/>
          <w:szCs w:val="24"/>
        </w:rPr>
        <w:t>,</w:t>
      </w:r>
      <w:r>
        <w:rPr>
          <w:rFonts w:ascii="Arial" w:hAnsi="Arial" w:cs="Arial"/>
          <w:sz w:val="24"/>
          <w:szCs w:val="24"/>
        </w:rPr>
        <w:t xml:space="preserve"> </w:t>
      </w:r>
      <w:r w:rsidR="00465D6C">
        <w:rPr>
          <w:rFonts w:ascii="Arial" w:hAnsi="Arial" w:cs="Arial"/>
          <w:sz w:val="24"/>
          <w:szCs w:val="24"/>
        </w:rPr>
        <w:t xml:space="preserve">are as follows; </w:t>
      </w:r>
    </w:p>
    <w:p w14:paraId="2F8A1F95" w14:textId="0808ED77" w:rsidR="00465D6C" w:rsidRPr="00465D6C" w:rsidRDefault="00465D6C" w:rsidP="00465D6C">
      <w:pPr>
        <w:pStyle w:val="ListParagraph"/>
        <w:numPr>
          <w:ilvl w:val="0"/>
          <w:numId w:val="6"/>
        </w:numPr>
        <w:rPr>
          <w:rFonts w:ascii="Arial" w:hAnsi="Arial" w:cs="Arial"/>
          <w:sz w:val="24"/>
          <w:szCs w:val="24"/>
        </w:rPr>
      </w:pPr>
      <w:r w:rsidRPr="00465D6C">
        <w:rPr>
          <w:rFonts w:ascii="Arial" w:hAnsi="Arial" w:cs="Arial"/>
          <w:sz w:val="24"/>
          <w:szCs w:val="24"/>
        </w:rPr>
        <w:t>Why did the Chinese economy grow rapidly?</w:t>
      </w:r>
    </w:p>
    <w:p w14:paraId="058A71C3" w14:textId="3BEDD708" w:rsidR="00465D6C" w:rsidRPr="00465D6C" w:rsidRDefault="00465D6C" w:rsidP="00465D6C">
      <w:pPr>
        <w:pStyle w:val="ListParagraph"/>
        <w:numPr>
          <w:ilvl w:val="0"/>
          <w:numId w:val="6"/>
        </w:numPr>
        <w:rPr>
          <w:rFonts w:ascii="Arial" w:hAnsi="Arial" w:cs="Arial"/>
          <w:sz w:val="24"/>
          <w:szCs w:val="24"/>
        </w:rPr>
      </w:pPr>
      <w:r w:rsidRPr="00465D6C">
        <w:rPr>
          <w:rFonts w:ascii="Arial" w:hAnsi="Arial" w:cs="Arial"/>
          <w:sz w:val="24"/>
          <w:szCs w:val="24"/>
        </w:rPr>
        <w:t>How did the Chinese economy grow sustainably?</w:t>
      </w:r>
    </w:p>
    <w:p w14:paraId="116EDCC1" w14:textId="0322FB88" w:rsidR="00465D6C" w:rsidRPr="00465D6C" w:rsidRDefault="00465D6C" w:rsidP="00465D6C">
      <w:pPr>
        <w:pStyle w:val="ListParagraph"/>
        <w:numPr>
          <w:ilvl w:val="0"/>
          <w:numId w:val="6"/>
        </w:numPr>
        <w:rPr>
          <w:rFonts w:ascii="Arial" w:hAnsi="Arial" w:cs="Arial"/>
          <w:sz w:val="24"/>
          <w:szCs w:val="24"/>
        </w:rPr>
      </w:pPr>
      <w:r w:rsidRPr="00465D6C">
        <w:rPr>
          <w:rFonts w:ascii="Arial" w:hAnsi="Arial" w:cs="Arial"/>
          <w:sz w:val="24"/>
          <w:szCs w:val="24"/>
        </w:rPr>
        <w:t>Which particular areas did Chinese economic growth affect?</w:t>
      </w:r>
    </w:p>
    <w:p w14:paraId="472CB03A" w14:textId="47BEEBFF" w:rsidR="00465D6C" w:rsidRPr="00465D6C" w:rsidRDefault="00465D6C" w:rsidP="00465D6C">
      <w:pPr>
        <w:pStyle w:val="ListParagraph"/>
        <w:numPr>
          <w:ilvl w:val="0"/>
          <w:numId w:val="6"/>
        </w:numPr>
        <w:rPr>
          <w:rFonts w:ascii="Arial" w:hAnsi="Arial" w:cs="Arial"/>
          <w:sz w:val="24"/>
          <w:szCs w:val="24"/>
        </w:rPr>
      </w:pPr>
      <w:r w:rsidRPr="00465D6C">
        <w:rPr>
          <w:rFonts w:ascii="Arial" w:hAnsi="Arial" w:cs="Arial"/>
          <w:sz w:val="24"/>
          <w:szCs w:val="24"/>
        </w:rPr>
        <w:t>How did it contribute to the world order?</w:t>
      </w:r>
    </w:p>
    <w:p w14:paraId="2C2FA6FD" w14:textId="02C91D36" w:rsidR="00465D6C" w:rsidRPr="00465D6C" w:rsidRDefault="00465D6C" w:rsidP="00465D6C">
      <w:pPr>
        <w:pStyle w:val="ListParagraph"/>
        <w:numPr>
          <w:ilvl w:val="0"/>
          <w:numId w:val="6"/>
        </w:numPr>
        <w:rPr>
          <w:rFonts w:ascii="Arial" w:hAnsi="Arial" w:cs="Arial"/>
          <w:sz w:val="24"/>
          <w:szCs w:val="24"/>
        </w:rPr>
      </w:pPr>
      <w:r w:rsidRPr="00465D6C">
        <w:rPr>
          <w:rFonts w:ascii="Arial" w:hAnsi="Arial" w:cs="Arial"/>
          <w:sz w:val="24"/>
          <w:szCs w:val="24"/>
        </w:rPr>
        <w:t>Possible ways that Chinese economic expansion affects the challenges of poorer countries.</w:t>
      </w:r>
    </w:p>
    <w:p w14:paraId="4DA82F75" w14:textId="25481ABB" w:rsidR="00913C0D" w:rsidRDefault="00913C0D" w:rsidP="00946977">
      <w:pPr>
        <w:rPr>
          <w:rFonts w:ascii="Arial" w:hAnsi="Arial" w:cs="Arial"/>
          <w:sz w:val="24"/>
          <w:szCs w:val="24"/>
        </w:rPr>
      </w:pPr>
      <w:r>
        <w:rPr>
          <w:rFonts w:ascii="Arial" w:hAnsi="Arial" w:cs="Arial"/>
          <w:sz w:val="24"/>
          <w:szCs w:val="24"/>
        </w:rPr>
        <w:t>C</w:t>
      </w:r>
      <w:r w:rsidRPr="00913C0D">
        <w:rPr>
          <w:rFonts w:ascii="Arial" w:hAnsi="Arial" w:cs="Arial"/>
          <w:sz w:val="24"/>
          <w:szCs w:val="24"/>
        </w:rPr>
        <w:t>hina’s rise from a poor developing country to a major economic power in about four decades has been spectacular. From 1979 to 2017, China’s real gross domestic product (GDP) grew at an average annual rate of nearly 10%</w:t>
      </w:r>
      <w:r w:rsidR="00C650A5">
        <w:rPr>
          <w:rFonts w:ascii="Arial" w:hAnsi="Arial" w:cs="Arial"/>
          <w:noProof/>
          <w:sz w:val="24"/>
          <w:szCs w:val="24"/>
          <w:lang w:val="en-US"/>
        </w:rPr>
        <w:t xml:space="preserve"> </w:t>
      </w:r>
      <w:r w:rsidR="00C650A5" w:rsidRPr="00C650A5">
        <w:rPr>
          <w:rFonts w:ascii="Arial" w:hAnsi="Arial" w:cs="Arial"/>
          <w:noProof/>
          <w:sz w:val="24"/>
          <w:szCs w:val="24"/>
          <w:lang w:val="en-US"/>
        </w:rPr>
        <w:t>(</w:t>
      </w:r>
      <w:r w:rsidR="00C650A5">
        <w:rPr>
          <w:rFonts w:ascii="Arial" w:hAnsi="Arial" w:cs="Arial"/>
          <w:noProof/>
          <w:sz w:val="24"/>
          <w:szCs w:val="24"/>
          <w:lang w:val="en-US"/>
        </w:rPr>
        <w:t xml:space="preserve">The World </w:t>
      </w:r>
      <w:r w:rsidR="00C650A5" w:rsidRPr="00C650A5">
        <w:rPr>
          <w:rFonts w:ascii="Arial" w:hAnsi="Arial" w:cs="Arial"/>
          <w:noProof/>
          <w:sz w:val="24"/>
          <w:szCs w:val="24"/>
          <w:lang w:val="en-US"/>
        </w:rPr>
        <w:t>Bank, 2024)</w:t>
      </w:r>
      <w:r w:rsidRPr="00913C0D">
        <w:rPr>
          <w:rFonts w:ascii="Arial" w:hAnsi="Arial" w:cs="Arial"/>
          <w:sz w:val="24"/>
          <w:szCs w:val="24"/>
        </w:rPr>
        <w:t xml:space="preserve">. </w:t>
      </w:r>
      <w:r w:rsidR="00C650A5">
        <w:rPr>
          <w:rFonts w:ascii="Arial" w:hAnsi="Arial" w:cs="Arial"/>
          <w:sz w:val="24"/>
          <w:szCs w:val="24"/>
        </w:rPr>
        <w:t xml:space="preserve">This economic growth began with China’s economic reform process in December 1978 when the Third Plenum of the Eleventh Central Committee of the Communist Party adopted Deng Xiaoping’s economic proposals and implementation of the reforms began in 1979. </w:t>
      </w:r>
      <w:r w:rsidRPr="00913C0D">
        <w:rPr>
          <w:rFonts w:ascii="Arial" w:hAnsi="Arial" w:cs="Arial"/>
          <w:sz w:val="24"/>
          <w:szCs w:val="24"/>
        </w:rPr>
        <w:t>According to the World Bank, China has “experienced the fastest sustained expansion by a major economy in history—and has lifted more than 800 million people out of poverty.”</w:t>
      </w:r>
      <w:r w:rsidR="00C650A5">
        <w:rPr>
          <w:rFonts w:ascii="Arial" w:hAnsi="Arial" w:cs="Arial"/>
          <w:noProof/>
          <w:sz w:val="24"/>
          <w:szCs w:val="24"/>
          <w:lang w:val="en-US"/>
        </w:rPr>
        <w:t xml:space="preserve"> </w:t>
      </w:r>
      <w:r w:rsidR="00C650A5" w:rsidRPr="00C650A5">
        <w:rPr>
          <w:rFonts w:ascii="Arial" w:hAnsi="Arial" w:cs="Arial"/>
          <w:noProof/>
          <w:sz w:val="24"/>
          <w:szCs w:val="24"/>
          <w:lang w:val="en-US"/>
        </w:rPr>
        <w:t>(</w:t>
      </w:r>
      <w:r w:rsidR="00C650A5">
        <w:rPr>
          <w:rFonts w:ascii="Arial" w:hAnsi="Arial" w:cs="Arial"/>
          <w:noProof/>
          <w:sz w:val="24"/>
          <w:szCs w:val="24"/>
          <w:lang w:val="en-US"/>
        </w:rPr>
        <w:t xml:space="preserve">The World </w:t>
      </w:r>
      <w:r w:rsidR="00C650A5" w:rsidRPr="00C650A5">
        <w:rPr>
          <w:rFonts w:ascii="Arial" w:hAnsi="Arial" w:cs="Arial"/>
          <w:noProof/>
          <w:sz w:val="24"/>
          <w:szCs w:val="24"/>
          <w:lang w:val="en-US"/>
        </w:rPr>
        <w:t>Bank, 2023)</w:t>
      </w:r>
      <w:r w:rsidR="00C650A5">
        <w:rPr>
          <w:rFonts w:ascii="Arial" w:hAnsi="Arial" w:cs="Arial"/>
          <w:sz w:val="24"/>
          <w:szCs w:val="24"/>
        </w:rPr>
        <w:t xml:space="preserve">. </w:t>
      </w:r>
      <w:r w:rsidRPr="00913C0D">
        <w:rPr>
          <w:rFonts w:ascii="Arial" w:hAnsi="Arial" w:cs="Arial"/>
          <w:sz w:val="24"/>
          <w:szCs w:val="24"/>
        </w:rPr>
        <w:t>China has emerged as a major global economic power. For example, it ranks first in terms of economic size on a purchasing power parity (PPP) basis, value-added manufacturing, merchandise trade, and holder of foreign exchange reserves</w:t>
      </w:r>
      <w:sdt>
        <w:sdtPr>
          <w:rPr>
            <w:rFonts w:ascii="Arial" w:hAnsi="Arial" w:cs="Arial"/>
            <w:sz w:val="24"/>
            <w:szCs w:val="24"/>
          </w:rPr>
          <w:id w:val="-821892494"/>
          <w:citation/>
        </w:sdtPr>
        <w:sdtContent>
          <w:r w:rsidR="00D71F43">
            <w:rPr>
              <w:rFonts w:ascii="Arial" w:hAnsi="Arial" w:cs="Arial"/>
              <w:sz w:val="24"/>
              <w:szCs w:val="24"/>
            </w:rPr>
            <w:fldChar w:fldCharType="begin"/>
          </w:r>
          <w:r w:rsidR="00D71F43">
            <w:rPr>
              <w:rFonts w:ascii="Arial" w:hAnsi="Arial" w:cs="Arial"/>
              <w:sz w:val="24"/>
              <w:szCs w:val="24"/>
              <w:lang w:val="en-US"/>
            </w:rPr>
            <w:instrText xml:space="preserve"> CITATION Way19 \l 1033 </w:instrText>
          </w:r>
          <w:r w:rsidR="00D71F43">
            <w:rPr>
              <w:rFonts w:ascii="Arial" w:hAnsi="Arial" w:cs="Arial"/>
              <w:sz w:val="24"/>
              <w:szCs w:val="24"/>
            </w:rPr>
            <w:fldChar w:fldCharType="separate"/>
          </w:r>
          <w:r w:rsidR="00D71F43">
            <w:rPr>
              <w:rFonts w:ascii="Arial" w:hAnsi="Arial" w:cs="Arial"/>
              <w:noProof/>
              <w:sz w:val="24"/>
              <w:szCs w:val="24"/>
              <w:lang w:val="en-US"/>
            </w:rPr>
            <w:t xml:space="preserve"> </w:t>
          </w:r>
          <w:r w:rsidR="00D71F43" w:rsidRPr="00D71F43">
            <w:rPr>
              <w:rFonts w:ascii="Arial" w:hAnsi="Arial" w:cs="Arial"/>
              <w:noProof/>
              <w:sz w:val="24"/>
              <w:szCs w:val="24"/>
              <w:lang w:val="en-US"/>
            </w:rPr>
            <w:t>(Morrison, 2019)</w:t>
          </w:r>
          <w:r w:rsidR="00D71F43">
            <w:rPr>
              <w:rFonts w:ascii="Arial" w:hAnsi="Arial" w:cs="Arial"/>
              <w:sz w:val="24"/>
              <w:szCs w:val="24"/>
            </w:rPr>
            <w:fldChar w:fldCharType="end"/>
          </w:r>
        </w:sdtContent>
      </w:sdt>
      <w:r w:rsidRPr="00913C0D">
        <w:rPr>
          <w:rFonts w:ascii="Arial" w:hAnsi="Arial" w:cs="Arial"/>
          <w:sz w:val="24"/>
          <w:szCs w:val="24"/>
        </w:rPr>
        <w:t>.</w:t>
      </w:r>
    </w:p>
    <w:p w14:paraId="106F98C4" w14:textId="0259ACA2" w:rsidR="00AE28F5" w:rsidRDefault="00AE28F5" w:rsidP="00946977">
      <w:pPr>
        <w:rPr>
          <w:rFonts w:ascii="Arial" w:hAnsi="Arial" w:cs="Arial"/>
          <w:sz w:val="24"/>
          <w:szCs w:val="24"/>
        </w:rPr>
      </w:pPr>
      <w:r>
        <w:rPr>
          <w:rFonts w:ascii="Arial" w:hAnsi="Arial" w:cs="Arial"/>
          <w:noProof/>
          <w:sz w:val="24"/>
          <w:szCs w:val="24"/>
        </w:rPr>
        <w:lastRenderedPageBreak/>
        <w:drawing>
          <wp:inline distT="0" distB="0" distL="0" distR="0" wp14:anchorId="454071AF" wp14:editId="40046011">
            <wp:extent cx="3877937" cy="2881307"/>
            <wp:effectExtent l="0" t="0" r="8890" b="0"/>
            <wp:docPr id="2003958616" name="Picture 1" descr="A graph showing the growth of the us do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58616" name="Picture 1" descr="A graph showing the growth of the us dolla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7410" cy="2888345"/>
                    </a:xfrm>
                    <a:prstGeom prst="rect">
                      <a:avLst/>
                    </a:prstGeom>
                    <a:noFill/>
                  </pic:spPr>
                </pic:pic>
              </a:graphicData>
            </a:graphic>
          </wp:inline>
        </w:drawing>
      </w:r>
      <w:sdt>
        <w:sdtPr>
          <w:rPr>
            <w:rFonts w:ascii="Arial" w:hAnsi="Arial" w:cs="Arial"/>
            <w:sz w:val="24"/>
            <w:szCs w:val="24"/>
          </w:rPr>
          <w:id w:val="-548525493"/>
          <w:citation/>
        </w:sdtPr>
        <w:sdtContent>
          <w:r>
            <w:rPr>
              <w:rFonts w:ascii="Arial" w:hAnsi="Arial" w:cs="Arial"/>
              <w:sz w:val="24"/>
              <w:szCs w:val="24"/>
            </w:rPr>
            <w:fldChar w:fldCharType="begin"/>
          </w:r>
          <w:r>
            <w:rPr>
              <w:rFonts w:ascii="Arial" w:hAnsi="Arial" w:cs="Arial"/>
              <w:noProof/>
              <w:sz w:val="24"/>
              <w:szCs w:val="24"/>
              <w:lang w:val="en-US"/>
            </w:rPr>
            <w:instrText xml:space="preserve"> CITATION sta24 \l 1033 </w:instrText>
          </w:r>
          <w:r>
            <w:rPr>
              <w:rFonts w:ascii="Arial" w:hAnsi="Arial" w:cs="Arial"/>
              <w:sz w:val="24"/>
              <w:szCs w:val="24"/>
            </w:rPr>
            <w:fldChar w:fldCharType="separate"/>
          </w:r>
          <w:r w:rsidRPr="00AE28F5">
            <w:rPr>
              <w:rFonts w:ascii="Arial" w:hAnsi="Arial" w:cs="Arial"/>
              <w:noProof/>
              <w:sz w:val="24"/>
              <w:szCs w:val="24"/>
              <w:lang w:val="en-US"/>
            </w:rPr>
            <w:t>(statista, 2024)</w:t>
          </w:r>
          <w:r>
            <w:rPr>
              <w:rFonts w:ascii="Arial" w:hAnsi="Arial" w:cs="Arial"/>
              <w:sz w:val="24"/>
              <w:szCs w:val="24"/>
            </w:rPr>
            <w:fldChar w:fldCharType="end"/>
          </w:r>
        </w:sdtContent>
      </w:sdt>
    </w:p>
    <w:p w14:paraId="6AF4A6C0" w14:textId="77777777" w:rsidR="00AE28F5" w:rsidRDefault="00AE28F5" w:rsidP="00946977">
      <w:pPr>
        <w:rPr>
          <w:rFonts w:ascii="Arial" w:hAnsi="Arial" w:cs="Arial"/>
          <w:sz w:val="24"/>
          <w:szCs w:val="24"/>
        </w:rPr>
      </w:pPr>
    </w:p>
    <w:p w14:paraId="59BB0DB2" w14:textId="3AEEB53D" w:rsidR="00946977" w:rsidRPr="00E74B14" w:rsidRDefault="00946977" w:rsidP="00946977">
      <w:pPr>
        <w:rPr>
          <w:rFonts w:ascii="Arial" w:hAnsi="Arial" w:cs="Arial"/>
          <w:b/>
          <w:bCs/>
          <w:i/>
          <w:iCs/>
          <w:sz w:val="24"/>
          <w:szCs w:val="24"/>
        </w:rPr>
      </w:pPr>
      <w:r w:rsidRPr="00E74B14">
        <w:rPr>
          <w:rFonts w:ascii="Arial" w:hAnsi="Arial" w:cs="Arial"/>
          <w:b/>
          <w:bCs/>
          <w:i/>
          <w:iCs/>
          <w:sz w:val="24"/>
          <w:szCs w:val="24"/>
        </w:rPr>
        <w:t xml:space="preserve">Why </w:t>
      </w:r>
      <w:r w:rsidR="00465D6C">
        <w:rPr>
          <w:rFonts w:ascii="Arial" w:hAnsi="Arial" w:cs="Arial"/>
          <w:b/>
          <w:bCs/>
          <w:i/>
          <w:iCs/>
          <w:sz w:val="24"/>
          <w:szCs w:val="24"/>
        </w:rPr>
        <w:t>did the C</w:t>
      </w:r>
      <w:r w:rsidRPr="00E74B14">
        <w:rPr>
          <w:rFonts w:ascii="Arial" w:hAnsi="Arial" w:cs="Arial"/>
          <w:b/>
          <w:bCs/>
          <w:i/>
          <w:iCs/>
          <w:sz w:val="24"/>
          <w:szCs w:val="24"/>
        </w:rPr>
        <w:t>hinese economy gr</w:t>
      </w:r>
      <w:r w:rsidR="00465D6C">
        <w:rPr>
          <w:rFonts w:ascii="Arial" w:hAnsi="Arial" w:cs="Arial"/>
          <w:b/>
          <w:bCs/>
          <w:i/>
          <w:iCs/>
          <w:sz w:val="24"/>
          <w:szCs w:val="24"/>
        </w:rPr>
        <w:t>o</w:t>
      </w:r>
      <w:r w:rsidRPr="00E74B14">
        <w:rPr>
          <w:rFonts w:ascii="Arial" w:hAnsi="Arial" w:cs="Arial"/>
          <w:b/>
          <w:bCs/>
          <w:i/>
          <w:iCs/>
          <w:sz w:val="24"/>
          <w:szCs w:val="24"/>
        </w:rPr>
        <w:t>w</w:t>
      </w:r>
      <w:r w:rsidR="00465D6C">
        <w:rPr>
          <w:rFonts w:ascii="Arial" w:hAnsi="Arial" w:cs="Arial"/>
          <w:b/>
          <w:bCs/>
          <w:i/>
          <w:iCs/>
          <w:sz w:val="24"/>
          <w:szCs w:val="24"/>
        </w:rPr>
        <w:t xml:space="preserve"> rapidly?</w:t>
      </w:r>
    </w:p>
    <w:p w14:paraId="7CEA383A" w14:textId="16B89E11" w:rsidR="00E74B14" w:rsidRDefault="00E74B14" w:rsidP="00946977">
      <w:pPr>
        <w:rPr>
          <w:rFonts w:ascii="Arial" w:hAnsi="Arial" w:cs="Arial"/>
          <w:sz w:val="24"/>
          <w:szCs w:val="24"/>
        </w:rPr>
      </w:pPr>
      <w:r w:rsidRPr="00E74B14">
        <w:rPr>
          <w:rFonts w:ascii="Arial" w:hAnsi="Arial" w:cs="Arial"/>
          <w:sz w:val="24"/>
          <w:szCs w:val="24"/>
        </w:rPr>
        <w:t>Economists generally attribute much of China’s rapid economic growth to two main factors: large-scale capital investment (financed by large domestic savings and foreign investment) and rapid productivity growth</w:t>
      </w:r>
      <w:sdt>
        <w:sdtPr>
          <w:rPr>
            <w:rFonts w:ascii="Arial" w:hAnsi="Arial" w:cs="Arial"/>
            <w:sz w:val="24"/>
            <w:szCs w:val="24"/>
          </w:rPr>
          <w:id w:val="-1928327463"/>
          <w:citation/>
        </w:sdtPr>
        <w:sdtContent>
          <w:r w:rsidR="00BB6482">
            <w:rPr>
              <w:rFonts w:ascii="Arial" w:hAnsi="Arial" w:cs="Arial"/>
              <w:sz w:val="24"/>
              <w:szCs w:val="24"/>
            </w:rPr>
            <w:fldChar w:fldCharType="begin"/>
          </w:r>
          <w:r w:rsidR="00BB6482">
            <w:rPr>
              <w:rFonts w:ascii="Arial" w:hAnsi="Arial" w:cs="Arial"/>
              <w:sz w:val="24"/>
              <w:szCs w:val="24"/>
              <w:lang w:val="en-US"/>
            </w:rPr>
            <w:instrText xml:space="preserve"> CITATION Way19 \l 1033 </w:instrText>
          </w:r>
          <w:r w:rsidR="00BB6482">
            <w:rPr>
              <w:rFonts w:ascii="Arial" w:hAnsi="Arial" w:cs="Arial"/>
              <w:sz w:val="24"/>
              <w:szCs w:val="24"/>
            </w:rPr>
            <w:fldChar w:fldCharType="separate"/>
          </w:r>
          <w:r w:rsidR="00BB6482">
            <w:rPr>
              <w:rFonts w:ascii="Arial" w:hAnsi="Arial" w:cs="Arial"/>
              <w:noProof/>
              <w:sz w:val="24"/>
              <w:szCs w:val="24"/>
              <w:lang w:val="en-US"/>
            </w:rPr>
            <w:t xml:space="preserve"> </w:t>
          </w:r>
          <w:r w:rsidR="00BB6482" w:rsidRPr="00BB6482">
            <w:rPr>
              <w:rFonts w:ascii="Arial" w:hAnsi="Arial" w:cs="Arial"/>
              <w:noProof/>
              <w:sz w:val="24"/>
              <w:szCs w:val="24"/>
              <w:lang w:val="en-US"/>
            </w:rPr>
            <w:t>(Morrison, 2019)</w:t>
          </w:r>
          <w:r w:rsidR="00BB6482">
            <w:rPr>
              <w:rFonts w:ascii="Arial" w:hAnsi="Arial" w:cs="Arial"/>
              <w:sz w:val="24"/>
              <w:szCs w:val="24"/>
            </w:rPr>
            <w:fldChar w:fldCharType="end"/>
          </w:r>
        </w:sdtContent>
      </w:sdt>
      <w:r w:rsidRPr="00E74B14">
        <w:rPr>
          <w:rFonts w:ascii="Arial" w:hAnsi="Arial" w:cs="Arial"/>
          <w:sz w:val="24"/>
          <w:szCs w:val="24"/>
        </w:rPr>
        <w:t>. These two factors appear to have gone together hand in hand.</w:t>
      </w:r>
    </w:p>
    <w:p w14:paraId="439E04E7" w14:textId="7CBF3F53" w:rsidR="00E74B14" w:rsidRDefault="00E74B14" w:rsidP="00946977">
      <w:pPr>
        <w:rPr>
          <w:rFonts w:ascii="Arial" w:hAnsi="Arial" w:cs="Arial"/>
          <w:sz w:val="24"/>
          <w:szCs w:val="24"/>
        </w:rPr>
      </w:pPr>
      <w:r w:rsidRPr="00E74B14">
        <w:rPr>
          <w:rFonts w:ascii="Arial" w:hAnsi="Arial" w:cs="Arial"/>
          <w:sz w:val="24"/>
          <w:szCs w:val="24"/>
        </w:rPr>
        <w:t>Economic reforms led to higher efficiency in the economy, which boosted output and increased resources for additional investment in the economy. China has historically maintained a high rate of savings. When reforms were initiated in 1979, domestic savings as a percentage of GDP stood at 32%</w:t>
      </w:r>
      <w:sdt>
        <w:sdtPr>
          <w:rPr>
            <w:rFonts w:ascii="Arial" w:hAnsi="Arial" w:cs="Arial"/>
            <w:sz w:val="24"/>
            <w:szCs w:val="24"/>
          </w:rPr>
          <w:id w:val="661748253"/>
          <w:citation/>
        </w:sdtPr>
        <w:sdtContent>
          <w:r w:rsidR="00BB6482">
            <w:rPr>
              <w:rFonts w:ascii="Arial" w:hAnsi="Arial" w:cs="Arial"/>
              <w:sz w:val="24"/>
              <w:szCs w:val="24"/>
            </w:rPr>
            <w:fldChar w:fldCharType="begin"/>
          </w:r>
          <w:r w:rsidR="00BB6482">
            <w:rPr>
              <w:rFonts w:ascii="Arial" w:hAnsi="Arial" w:cs="Arial"/>
              <w:sz w:val="24"/>
              <w:szCs w:val="24"/>
              <w:lang w:val="en-US"/>
            </w:rPr>
            <w:instrText xml:space="preserve"> CITATION Way19 \l 1033 </w:instrText>
          </w:r>
          <w:r w:rsidR="00BB6482">
            <w:rPr>
              <w:rFonts w:ascii="Arial" w:hAnsi="Arial" w:cs="Arial"/>
              <w:sz w:val="24"/>
              <w:szCs w:val="24"/>
            </w:rPr>
            <w:fldChar w:fldCharType="separate"/>
          </w:r>
          <w:r w:rsidR="00BB6482">
            <w:rPr>
              <w:rFonts w:ascii="Arial" w:hAnsi="Arial" w:cs="Arial"/>
              <w:noProof/>
              <w:sz w:val="24"/>
              <w:szCs w:val="24"/>
              <w:lang w:val="en-US"/>
            </w:rPr>
            <w:t xml:space="preserve"> </w:t>
          </w:r>
          <w:r w:rsidR="00BB6482" w:rsidRPr="00BB6482">
            <w:rPr>
              <w:rFonts w:ascii="Arial" w:hAnsi="Arial" w:cs="Arial"/>
              <w:noProof/>
              <w:sz w:val="24"/>
              <w:szCs w:val="24"/>
              <w:lang w:val="en-US"/>
            </w:rPr>
            <w:t>(Morrison, 2019)</w:t>
          </w:r>
          <w:r w:rsidR="00BB6482">
            <w:rPr>
              <w:rFonts w:ascii="Arial" w:hAnsi="Arial" w:cs="Arial"/>
              <w:sz w:val="24"/>
              <w:szCs w:val="24"/>
            </w:rPr>
            <w:fldChar w:fldCharType="end"/>
          </w:r>
        </w:sdtContent>
      </w:sdt>
      <w:r w:rsidRPr="00E74B14">
        <w:rPr>
          <w:rFonts w:ascii="Arial" w:hAnsi="Arial" w:cs="Arial"/>
          <w:sz w:val="24"/>
          <w:szCs w:val="24"/>
        </w:rPr>
        <w:t>. However, most Chinese savings during this period were generated by the profits of S</w:t>
      </w:r>
      <w:r w:rsidR="00BB6482">
        <w:rPr>
          <w:rFonts w:ascii="Arial" w:hAnsi="Arial" w:cs="Arial"/>
          <w:sz w:val="24"/>
          <w:szCs w:val="24"/>
        </w:rPr>
        <w:t xml:space="preserve">tate </w:t>
      </w:r>
      <w:r w:rsidRPr="00E74B14">
        <w:rPr>
          <w:rFonts w:ascii="Arial" w:hAnsi="Arial" w:cs="Arial"/>
          <w:sz w:val="24"/>
          <w:szCs w:val="24"/>
        </w:rPr>
        <w:t>O</w:t>
      </w:r>
      <w:r w:rsidR="00BB6482">
        <w:rPr>
          <w:rFonts w:ascii="Arial" w:hAnsi="Arial" w:cs="Arial"/>
          <w:sz w:val="24"/>
          <w:szCs w:val="24"/>
        </w:rPr>
        <w:t xml:space="preserve">wned </w:t>
      </w:r>
      <w:r w:rsidRPr="00E74B14">
        <w:rPr>
          <w:rFonts w:ascii="Arial" w:hAnsi="Arial" w:cs="Arial"/>
          <w:sz w:val="24"/>
          <w:szCs w:val="24"/>
        </w:rPr>
        <w:t>E</w:t>
      </w:r>
      <w:r w:rsidR="00BB6482">
        <w:rPr>
          <w:rFonts w:ascii="Arial" w:hAnsi="Arial" w:cs="Arial"/>
          <w:sz w:val="24"/>
          <w:szCs w:val="24"/>
        </w:rPr>
        <w:t>nterprises</w:t>
      </w:r>
      <w:r w:rsidRPr="00E74B14">
        <w:rPr>
          <w:rFonts w:ascii="Arial" w:hAnsi="Arial" w:cs="Arial"/>
          <w:sz w:val="24"/>
          <w:szCs w:val="24"/>
        </w:rPr>
        <w:t>, which were used by the central government for domestic investment. Economic reforms, which included the decentrali</w:t>
      </w:r>
      <w:r w:rsidR="00132ADD">
        <w:rPr>
          <w:rFonts w:ascii="Arial" w:hAnsi="Arial" w:cs="Arial"/>
          <w:sz w:val="24"/>
          <w:szCs w:val="24"/>
        </w:rPr>
        <w:t>s</w:t>
      </w:r>
      <w:r w:rsidRPr="00E74B14">
        <w:rPr>
          <w:rFonts w:ascii="Arial" w:hAnsi="Arial" w:cs="Arial"/>
          <w:sz w:val="24"/>
          <w:szCs w:val="24"/>
        </w:rPr>
        <w:t xml:space="preserve">ation of economic production, led to substantial growth in Chinese household savings as well as corporate savings. As a result, China’s gross savings as a percentage of GDP is the highest among major economies. The large level of domestic savings has enabled China to support a high level of investment. In fact, China’s gross domestic savings levels far exceed its domestic investment levels, which </w:t>
      </w:r>
      <w:r w:rsidR="00914336">
        <w:rPr>
          <w:rFonts w:ascii="Arial" w:hAnsi="Arial" w:cs="Arial"/>
          <w:sz w:val="24"/>
          <w:szCs w:val="24"/>
        </w:rPr>
        <w:t>has</w:t>
      </w:r>
      <w:r w:rsidRPr="00E74B14">
        <w:rPr>
          <w:rFonts w:ascii="Arial" w:hAnsi="Arial" w:cs="Arial"/>
          <w:sz w:val="24"/>
          <w:szCs w:val="24"/>
        </w:rPr>
        <w:t xml:space="preserve"> made China a large net global lender. The </w:t>
      </w:r>
      <w:r w:rsidR="00914336">
        <w:rPr>
          <w:rFonts w:ascii="Arial" w:hAnsi="Arial" w:cs="Arial"/>
          <w:sz w:val="24"/>
          <w:szCs w:val="24"/>
        </w:rPr>
        <w:t>productivity improvements</w:t>
      </w:r>
      <w:r w:rsidRPr="00E74B14">
        <w:rPr>
          <w:rFonts w:ascii="Arial" w:hAnsi="Arial" w:cs="Arial"/>
          <w:sz w:val="24"/>
          <w:szCs w:val="24"/>
        </w:rPr>
        <w:t xml:space="preserve"> were caused largely by a reallocation of resources to more productive uses, especially in sectors that were formerly heavily controlled by the central government, such as agriculture, trade, and services. For example, agricultural reforms boosted production, freeing workers to pursue employment in the more productive manufacturing sector. China’s decentrali</w:t>
      </w:r>
      <w:r w:rsidR="00132ADD">
        <w:rPr>
          <w:rFonts w:ascii="Arial" w:hAnsi="Arial" w:cs="Arial"/>
          <w:sz w:val="24"/>
          <w:szCs w:val="24"/>
        </w:rPr>
        <w:t>s</w:t>
      </w:r>
      <w:r w:rsidRPr="00E74B14">
        <w:rPr>
          <w:rFonts w:ascii="Arial" w:hAnsi="Arial" w:cs="Arial"/>
          <w:sz w:val="24"/>
          <w:szCs w:val="24"/>
        </w:rPr>
        <w:t>ation of the economy led to the rise of non-state enterprises such as private firms, which tended to pursue more productive activities than the centrally controlled SOEs and were more market-oriented and more efficient. Additionally, a greater share of the economy</w:t>
      </w:r>
      <w:r w:rsidR="00BB6482">
        <w:rPr>
          <w:rFonts w:ascii="Arial" w:hAnsi="Arial" w:cs="Arial"/>
          <w:sz w:val="24"/>
          <w:szCs w:val="24"/>
        </w:rPr>
        <w:t xml:space="preserve">, </w:t>
      </w:r>
      <w:r w:rsidRPr="00E74B14">
        <w:rPr>
          <w:rFonts w:ascii="Arial" w:hAnsi="Arial" w:cs="Arial"/>
          <w:sz w:val="24"/>
          <w:szCs w:val="24"/>
        </w:rPr>
        <w:t>mainly the export sector</w:t>
      </w:r>
      <w:r w:rsidR="00BB6482">
        <w:rPr>
          <w:rFonts w:ascii="Arial" w:hAnsi="Arial" w:cs="Arial"/>
          <w:sz w:val="24"/>
          <w:szCs w:val="24"/>
        </w:rPr>
        <w:t>,</w:t>
      </w:r>
      <w:r w:rsidRPr="00E74B14">
        <w:rPr>
          <w:rFonts w:ascii="Arial" w:hAnsi="Arial" w:cs="Arial"/>
          <w:sz w:val="24"/>
          <w:szCs w:val="24"/>
        </w:rPr>
        <w:t xml:space="preserve"> was exposed to competitive forces. Local and provincial governments were allowed to establish and operate various enterprises without interference from </w:t>
      </w:r>
      <w:r w:rsidRPr="00E74B14">
        <w:rPr>
          <w:rFonts w:ascii="Arial" w:hAnsi="Arial" w:cs="Arial"/>
          <w:sz w:val="24"/>
          <w:szCs w:val="24"/>
        </w:rPr>
        <w:lastRenderedPageBreak/>
        <w:t>the government. In addition, F</w:t>
      </w:r>
      <w:r w:rsidR="00BB6482">
        <w:rPr>
          <w:rFonts w:ascii="Arial" w:hAnsi="Arial" w:cs="Arial"/>
          <w:sz w:val="24"/>
          <w:szCs w:val="24"/>
        </w:rPr>
        <w:t>oreign Direct Investment</w:t>
      </w:r>
      <w:r w:rsidRPr="00E74B14">
        <w:rPr>
          <w:rFonts w:ascii="Arial" w:hAnsi="Arial" w:cs="Arial"/>
          <w:sz w:val="24"/>
          <w:szCs w:val="24"/>
        </w:rPr>
        <w:t xml:space="preserve"> in China brought with it new technology and processes that boosted efficiency.</w:t>
      </w:r>
    </w:p>
    <w:p w14:paraId="526AB5DE" w14:textId="0BF56B98" w:rsidR="00946977" w:rsidRPr="00E74B14" w:rsidRDefault="00946977" w:rsidP="00946977">
      <w:pPr>
        <w:rPr>
          <w:rFonts w:ascii="Arial" w:hAnsi="Arial" w:cs="Arial"/>
          <w:b/>
          <w:bCs/>
          <w:i/>
          <w:iCs/>
          <w:sz w:val="24"/>
          <w:szCs w:val="24"/>
        </w:rPr>
      </w:pPr>
      <w:r w:rsidRPr="00E74B14">
        <w:rPr>
          <w:rFonts w:ascii="Arial" w:hAnsi="Arial" w:cs="Arial"/>
          <w:b/>
          <w:bCs/>
          <w:i/>
          <w:iCs/>
          <w:sz w:val="24"/>
          <w:szCs w:val="24"/>
        </w:rPr>
        <w:t xml:space="preserve">How </w:t>
      </w:r>
      <w:r w:rsidR="00465D6C">
        <w:rPr>
          <w:rFonts w:ascii="Arial" w:hAnsi="Arial" w:cs="Arial"/>
          <w:b/>
          <w:bCs/>
          <w:i/>
          <w:iCs/>
          <w:sz w:val="24"/>
          <w:szCs w:val="24"/>
        </w:rPr>
        <w:t>did the Chinese</w:t>
      </w:r>
      <w:r w:rsidRPr="00E74B14">
        <w:rPr>
          <w:rFonts w:ascii="Arial" w:hAnsi="Arial" w:cs="Arial"/>
          <w:b/>
          <w:bCs/>
          <w:i/>
          <w:iCs/>
          <w:sz w:val="24"/>
          <w:szCs w:val="24"/>
        </w:rPr>
        <w:t xml:space="preserve"> economy gr</w:t>
      </w:r>
      <w:r w:rsidR="00465D6C">
        <w:rPr>
          <w:rFonts w:ascii="Arial" w:hAnsi="Arial" w:cs="Arial"/>
          <w:b/>
          <w:bCs/>
          <w:i/>
          <w:iCs/>
          <w:sz w:val="24"/>
          <w:szCs w:val="24"/>
        </w:rPr>
        <w:t>o</w:t>
      </w:r>
      <w:r w:rsidRPr="00E74B14">
        <w:rPr>
          <w:rFonts w:ascii="Arial" w:hAnsi="Arial" w:cs="Arial"/>
          <w:b/>
          <w:bCs/>
          <w:i/>
          <w:iCs/>
          <w:sz w:val="24"/>
          <w:szCs w:val="24"/>
        </w:rPr>
        <w:t>w</w:t>
      </w:r>
      <w:r w:rsidR="00465D6C">
        <w:rPr>
          <w:rFonts w:ascii="Arial" w:hAnsi="Arial" w:cs="Arial"/>
          <w:b/>
          <w:bCs/>
          <w:i/>
          <w:iCs/>
          <w:sz w:val="24"/>
          <w:szCs w:val="24"/>
        </w:rPr>
        <w:t xml:space="preserve"> sustainably?</w:t>
      </w:r>
    </w:p>
    <w:p w14:paraId="2F94297E" w14:textId="1F0F2FFE" w:rsidR="00AE28F5" w:rsidRPr="00643E78" w:rsidRDefault="00913C0D" w:rsidP="00946977">
      <w:pPr>
        <w:rPr>
          <w:rFonts w:ascii="Arial" w:hAnsi="Arial" w:cs="Arial"/>
          <w:sz w:val="24"/>
          <w:szCs w:val="24"/>
        </w:rPr>
      </w:pPr>
      <w:r w:rsidRPr="00913C0D">
        <w:rPr>
          <w:rFonts w:ascii="Arial" w:hAnsi="Arial" w:cs="Arial"/>
          <w:sz w:val="24"/>
          <w:szCs w:val="24"/>
        </w:rPr>
        <w:t>Since the introduction of economic reforms, China’s economy has grown substantially faster than during the pre-reform period, and, for the most part, has avoided major economic disruptions.</w:t>
      </w:r>
      <w:r w:rsidR="00AE28F5">
        <w:rPr>
          <w:rFonts w:ascii="Arial" w:hAnsi="Arial" w:cs="Arial"/>
          <w:sz w:val="24"/>
          <w:szCs w:val="24"/>
        </w:rPr>
        <w:t xml:space="preserve"> Moreover, China’s economic growth slowed significantly </w:t>
      </w:r>
      <w:r w:rsidR="00914336">
        <w:rPr>
          <w:rFonts w:ascii="Arial" w:hAnsi="Arial" w:cs="Arial"/>
          <w:sz w:val="24"/>
          <w:szCs w:val="24"/>
        </w:rPr>
        <w:t>following</w:t>
      </w:r>
      <w:r w:rsidR="00AE28F5">
        <w:rPr>
          <w:rFonts w:ascii="Arial" w:hAnsi="Arial" w:cs="Arial"/>
          <w:sz w:val="24"/>
          <w:szCs w:val="24"/>
        </w:rPr>
        <w:t xml:space="preserve"> the aftermath of the Tiananmen massacre that occurred in </w:t>
      </w:r>
      <w:r w:rsidR="00914336">
        <w:rPr>
          <w:rFonts w:ascii="Arial" w:hAnsi="Arial" w:cs="Arial"/>
          <w:sz w:val="24"/>
          <w:szCs w:val="24"/>
        </w:rPr>
        <w:t>July</w:t>
      </w:r>
      <w:r w:rsidR="00AE28F5">
        <w:rPr>
          <w:rFonts w:ascii="Arial" w:hAnsi="Arial" w:cs="Arial"/>
          <w:sz w:val="24"/>
          <w:szCs w:val="24"/>
        </w:rPr>
        <w:t xml:space="preserve"> 1989. Several countries, including the United States, imposed trade sanctions </w:t>
      </w:r>
      <w:r w:rsidR="00914336">
        <w:rPr>
          <w:rFonts w:ascii="Arial" w:hAnsi="Arial" w:cs="Arial"/>
          <w:sz w:val="24"/>
          <w:szCs w:val="24"/>
        </w:rPr>
        <w:t>against</w:t>
      </w:r>
      <w:r w:rsidR="00AE28F5">
        <w:rPr>
          <w:rFonts w:ascii="Arial" w:hAnsi="Arial" w:cs="Arial"/>
          <w:sz w:val="24"/>
          <w:szCs w:val="24"/>
        </w:rPr>
        <w:t xml:space="preserve"> China, and Chinese economic reforms were essentially put on hold. China’s real GDP growth rate fell from 11.3% in 1988 to 4.2% in 1989 and declined to 3.9% in 1990.</w:t>
      </w:r>
      <w:r w:rsidRPr="00913C0D">
        <w:rPr>
          <w:rFonts w:ascii="Arial" w:hAnsi="Arial" w:cs="Arial"/>
          <w:sz w:val="24"/>
          <w:szCs w:val="24"/>
        </w:rPr>
        <w:t xml:space="preserve"> </w:t>
      </w:r>
      <w:r w:rsidR="00AE28F5">
        <w:rPr>
          <w:rFonts w:ascii="Arial" w:hAnsi="Arial" w:cs="Arial"/>
          <w:sz w:val="24"/>
          <w:szCs w:val="24"/>
        </w:rPr>
        <w:t xml:space="preserve">In 1991, economic reforms were restarted and foreign sanctions </w:t>
      </w:r>
      <w:r w:rsidR="00914336">
        <w:rPr>
          <w:rFonts w:ascii="Arial" w:hAnsi="Arial" w:cs="Arial"/>
          <w:sz w:val="24"/>
          <w:szCs w:val="24"/>
        </w:rPr>
        <w:t>against</w:t>
      </w:r>
      <w:r w:rsidR="00AE28F5">
        <w:rPr>
          <w:rFonts w:ascii="Arial" w:hAnsi="Arial" w:cs="Arial"/>
          <w:sz w:val="24"/>
          <w:szCs w:val="24"/>
        </w:rPr>
        <w:t xml:space="preserve"> China were reduced or removed, and real GDP grew by 9.2%</w:t>
      </w:r>
      <w:sdt>
        <w:sdtPr>
          <w:rPr>
            <w:rFonts w:ascii="Arial" w:hAnsi="Arial" w:cs="Arial"/>
            <w:sz w:val="24"/>
            <w:szCs w:val="24"/>
          </w:rPr>
          <w:id w:val="-859204205"/>
          <w:citation/>
        </w:sdtPr>
        <w:sdtContent>
          <w:r w:rsidR="00643E78">
            <w:rPr>
              <w:rFonts w:ascii="Arial" w:hAnsi="Arial" w:cs="Arial"/>
              <w:sz w:val="24"/>
              <w:szCs w:val="24"/>
            </w:rPr>
            <w:fldChar w:fldCharType="begin"/>
          </w:r>
          <w:r w:rsidR="00643E78">
            <w:rPr>
              <w:rFonts w:ascii="Arial" w:hAnsi="Arial" w:cs="Arial"/>
              <w:sz w:val="24"/>
              <w:szCs w:val="24"/>
              <w:lang w:val="en-US"/>
            </w:rPr>
            <w:instrText xml:space="preserve"> CITATION Way19 \l 1033 </w:instrText>
          </w:r>
          <w:r w:rsidR="00643E78">
            <w:rPr>
              <w:rFonts w:ascii="Arial" w:hAnsi="Arial" w:cs="Arial"/>
              <w:sz w:val="24"/>
              <w:szCs w:val="24"/>
            </w:rPr>
            <w:fldChar w:fldCharType="separate"/>
          </w:r>
          <w:r w:rsidR="00643E78">
            <w:rPr>
              <w:rFonts w:ascii="Arial" w:hAnsi="Arial" w:cs="Arial"/>
              <w:noProof/>
              <w:sz w:val="24"/>
              <w:szCs w:val="24"/>
              <w:lang w:val="en-US"/>
            </w:rPr>
            <w:t xml:space="preserve"> </w:t>
          </w:r>
          <w:r w:rsidR="00643E78" w:rsidRPr="00643E78">
            <w:rPr>
              <w:rFonts w:ascii="Arial" w:hAnsi="Arial" w:cs="Arial"/>
              <w:noProof/>
              <w:sz w:val="24"/>
              <w:szCs w:val="24"/>
              <w:lang w:val="en-US"/>
            </w:rPr>
            <w:t>(Morrison, 2019)</w:t>
          </w:r>
          <w:r w:rsidR="00643E78">
            <w:rPr>
              <w:rFonts w:ascii="Arial" w:hAnsi="Arial" w:cs="Arial"/>
              <w:sz w:val="24"/>
              <w:szCs w:val="24"/>
            </w:rPr>
            <w:fldChar w:fldCharType="end"/>
          </w:r>
        </w:sdtContent>
      </w:sdt>
      <w:r w:rsidR="00AE28F5">
        <w:rPr>
          <w:rFonts w:ascii="Arial" w:hAnsi="Arial" w:cs="Arial"/>
          <w:sz w:val="24"/>
          <w:szCs w:val="24"/>
        </w:rPr>
        <w:t xml:space="preserve">. </w:t>
      </w:r>
      <w:r w:rsidRPr="00913C0D">
        <w:rPr>
          <w:rFonts w:ascii="Arial" w:hAnsi="Arial" w:cs="Arial"/>
          <w:sz w:val="24"/>
          <w:szCs w:val="24"/>
        </w:rPr>
        <w:t>From 1979 to 2018, China’s annual real GDP averaged 9.5%</w:t>
      </w:r>
      <w:r w:rsidR="00643E78">
        <w:rPr>
          <w:rFonts w:ascii="Arial" w:hAnsi="Arial" w:cs="Arial"/>
          <w:sz w:val="24"/>
          <w:szCs w:val="24"/>
        </w:rPr>
        <w:t>.</w:t>
      </w:r>
      <w:r w:rsidRPr="00913C0D">
        <w:rPr>
          <w:rFonts w:ascii="Arial" w:hAnsi="Arial" w:cs="Arial"/>
          <w:sz w:val="24"/>
          <w:szCs w:val="24"/>
        </w:rPr>
        <w:t xml:space="preserve"> This has meant that on average China has been able to double the size of its economy in real terms every eight years. The global economic slowdown, which began in 2008, had a significant impact on the Chinese economy. China’s media reported in early 2009 that 20 million migrant workers had returned home after losing their jobs because of the financial crisis and that real GDP growth in the fourth quarter of 2008 had fallen to 6.8% year-on-year. The Chinese government responded by implementing a $586 billion economic stimulus package, aimed largely at funding infrastructure and loosening monetary policies to increase bank lending</w:t>
      </w:r>
      <w:r w:rsidR="00643E78">
        <w:rPr>
          <w:rFonts w:ascii="Arial" w:hAnsi="Arial" w:cs="Arial"/>
          <w:noProof/>
          <w:sz w:val="24"/>
          <w:szCs w:val="24"/>
          <w:lang w:val="en-US"/>
        </w:rPr>
        <w:t xml:space="preserve"> </w:t>
      </w:r>
      <w:r w:rsidR="00643E78" w:rsidRPr="00643E78">
        <w:rPr>
          <w:rFonts w:ascii="Arial" w:hAnsi="Arial" w:cs="Arial"/>
          <w:noProof/>
          <w:sz w:val="24"/>
          <w:szCs w:val="24"/>
          <w:lang w:val="en-US"/>
        </w:rPr>
        <w:t>(</w:t>
      </w:r>
      <w:r w:rsidR="00643E78">
        <w:rPr>
          <w:rFonts w:ascii="Arial" w:hAnsi="Arial" w:cs="Arial"/>
          <w:noProof/>
          <w:sz w:val="24"/>
          <w:szCs w:val="24"/>
          <w:lang w:val="en-US"/>
        </w:rPr>
        <w:t xml:space="preserve">Xinhua News </w:t>
      </w:r>
      <w:r w:rsidR="00643E78" w:rsidRPr="00643E78">
        <w:rPr>
          <w:rFonts w:ascii="Arial" w:hAnsi="Arial" w:cs="Arial"/>
          <w:noProof/>
          <w:sz w:val="24"/>
          <w:szCs w:val="24"/>
          <w:lang w:val="en-US"/>
        </w:rPr>
        <w:t>Agency, 2009)</w:t>
      </w:r>
      <w:r w:rsidRPr="00913C0D">
        <w:rPr>
          <w:rFonts w:ascii="Arial" w:hAnsi="Arial" w:cs="Arial"/>
          <w:sz w:val="24"/>
          <w:szCs w:val="24"/>
        </w:rPr>
        <w:t>. Such policies enabled China to counter the effects of the sharp global fall in demand for Chinese products. From 2008 to 2010, China’s real GDP growth averaged 9.7%. However, the rate of GDP growth declined slowed for the next six consecutive years, falling from 10.6% in 2010 to 6.7% in 2016. Real GDP ticked up to 6.8% in 2017 but slowed to 6.6% in 2018. The IMF’s April 2019 World Economic Outlook projects that China’s real GDP growth will slow each year over the next six years, falling to 5.5% in 2024</w:t>
      </w:r>
      <w:sdt>
        <w:sdtPr>
          <w:rPr>
            <w:rFonts w:ascii="Arial" w:hAnsi="Arial" w:cs="Arial"/>
            <w:sz w:val="24"/>
            <w:szCs w:val="24"/>
          </w:rPr>
          <w:id w:val="1711529976"/>
          <w:citation/>
        </w:sdtPr>
        <w:sdtContent>
          <w:r w:rsidR="00E87714">
            <w:rPr>
              <w:rFonts w:ascii="Arial" w:hAnsi="Arial" w:cs="Arial"/>
              <w:sz w:val="24"/>
              <w:szCs w:val="24"/>
            </w:rPr>
            <w:fldChar w:fldCharType="begin"/>
          </w:r>
          <w:r w:rsidR="00E87714">
            <w:rPr>
              <w:rFonts w:ascii="Arial" w:hAnsi="Arial" w:cs="Arial"/>
              <w:sz w:val="24"/>
              <w:szCs w:val="24"/>
              <w:lang w:val="en-US"/>
            </w:rPr>
            <w:instrText xml:space="preserve"> CITATION OEC19 \l 1033 </w:instrText>
          </w:r>
          <w:r w:rsidR="00E87714">
            <w:rPr>
              <w:rFonts w:ascii="Arial" w:hAnsi="Arial" w:cs="Arial"/>
              <w:sz w:val="24"/>
              <w:szCs w:val="24"/>
            </w:rPr>
            <w:fldChar w:fldCharType="separate"/>
          </w:r>
          <w:r w:rsidR="00E87714">
            <w:rPr>
              <w:rFonts w:ascii="Arial" w:hAnsi="Arial" w:cs="Arial"/>
              <w:noProof/>
              <w:sz w:val="24"/>
              <w:szCs w:val="24"/>
              <w:lang w:val="en-US"/>
            </w:rPr>
            <w:t xml:space="preserve"> </w:t>
          </w:r>
          <w:r w:rsidR="00E87714" w:rsidRPr="00E87714">
            <w:rPr>
              <w:rFonts w:ascii="Arial" w:hAnsi="Arial" w:cs="Arial"/>
              <w:noProof/>
              <w:sz w:val="24"/>
              <w:szCs w:val="24"/>
              <w:lang w:val="en-US"/>
            </w:rPr>
            <w:t>(OECD, 2019)</w:t>
          </w:r>
          <w:r w:rsidR="00E87714">
            <w:rPr>
              <w:rFonts w:ascii="Arial" w:hAnsi="Arial" w:cs="Arial"/>
              <w:sz w:val="24"/>
              <w:szCs w:val="24"/>
            </w:rPr>
            <w:fldChar w:fldCharType="end"/>
          </w:r>
        </w:sdtContent>
      </w:sdt>
      <w:r w:rsidRPr="00913C0D">
        <w:rPr>
          <w:rFonts w:ascii="Arial" w:hAnsi="Arial" w:cs="Arial"/>
          <w:sz w:val="24"/>
          <w:szCs w:val="24"/>
        </w:rPr>
        <w:t>.</w:t>
      </w:r>
    </w:p>
    <w:p w14:paraId="3BEE690F" w14:textId="4B44943A" w:rsidR="00946977" w:rsidRPr="00E74B14" w:rsidRDefault="00946977" w:rsidP="00946977">
      <w:pPr>
        <w:rPr>
          <w:rFonts w:ascii="Arial" w:hAnsi="Arial" w:cs="Arial"/>
          <w:b/>
          <w:bCs/>
          <w:i/>
          <w:iCs/>
          <w:sz w:val="24"/>
          <w:szCs w:val="24"/>
        </w:rPr>
      </w:pPr>
      <w:r w:rsidRPr="00E74B14">
        <w:rPr>
          <w:rFonts w:ascii="Arial" w:hAnsi="Arial" w:cs="Arial"/>
          <w:b/>
          <w:bCs/>
          <w:i/>
          <w:iCs/>
          <w:sz w:val="24"/>
          <w:szCs w:val="24"/>
        </w:rPr>
        <w:t xml:space="preserve">Which particular areas did </w:t>
      </w:r>
      <w:r w:rsidR="00465D6C">
        <w:rPr>
          <w:rFonts w:ascii="Arial" w:hAnsi="Arial" w:cs="Arial"/>
          <w:b/>
          <w:bCs/>
          <w:i/>
          <w:iCs/>
          <w:sz w:val="24"/>
          <w:szCs w:val="24"/>
        </w:rPr>
        <w:t>Chinese</w:t>
      </w:r>
      <w:r w:rsidRPr="00E74B14">
        <w:rPr>
          <w:rFonts w:ascii="Arial" w:hAnsi="Arial" w:cs="Arial"/>
          <w:b/>
          <w:bCs/>
          <w:i/>
          <w:iCs/>
          <w:sz w:val="24"/>
          <w:szCs w:val="24"/>
        </w:rPr>
        <w:t xml:space="preserve"> economic growth affect</w:t>
      </w:r>
      <w:r w:rsidR="00465D6C">
        <w:rPr>
          <w:rFonts w:ascii="Arial" w:hAnsi="Arial" w:cs="Arial"/>
          <w:b/>
          <w:bCs/>
          <w:i/>
          <w:iCs/>
          <w:sz w:val="24"/>
          <w:szCs w:val="24"/>
        </w:rPr>
        <w:t>?</w:t>
      </w:r>
    </w:p>
    <w:p w14:paraId="2DB51B5F" w14:textId="145E3A8E" w:rsidR="000B1289" w:rsidRDefault="000B1289" w:rsidP="00946977">
      <w:pPr>
        <w:rPr>
          <w:rFonts w:ascii="Arial" w:hAnsi="Arial" w:cs="Arial"/>
          <w:sz w:val="24"/>
          <w:szCs w:val="24"/>
        </w:rPr>
      </w:pPr>
      <w:r w:rsidRPr="000B1289">
        <w:rPr>
          <w:rFonts w:ascii="Arial" w:hAnsi="Arial" w:cs="Arial"/>
          <w:sz w:val="24"/>
          <w:szCs w:val="24"/>
        </w:rPr>
        <w:t xml:space="preserve">China's rapid economic growth has made </w:t>
      </w:r>
      <w:r w:rsidR="00CB3A0A">
        <w:rPr>
          <w:rFonts w:ascii="Arial" w:hAnsi="Arial" w:cs="Arial"/>
          <w:sz w:val="24"/>
          <w:szCs w:val="24"/>
        </w:rPr>
        <w:t xml:space="preserve">an </w:t>
      </w:r>
      <w:r w:rsidRPr="000B1289">
        <w:rPr>
          <w:rFonts w:ascii="Arial" w:hAnsi="Arial" w:cs="Arial"/>
          <w:sz w:val="24"/>
          <w:szCs w:val="24"/>
        </w:rPr>
        <w:t>important contribution to the development and prosperity of the world economy, especially to the world economic stability and recovery in recent years. Over the past 20-odd years of reform and opening up, China has witnessed sustained, rapid economic growth, with the total GDP volume exceeding 10 trillion yuan</w:t>
      </w:r>
      <w:r w:rsidR="00643C9E">
        <w:rPr>
          <w:rFonts w:ascii="Arial" w:hAnsi="Arial" w:cs="Arial"/>
          <w:sz w:val="24"/>
          <w:szCs w:val="24"/>
        </w:rPr>
        <w:t xml:space="preserve"> in 2002 and 10 trillion </w:t>
      </w:r>
      <w:r w:rsidR="00914336">
        <w:rPr>
          <w:rFonts w:ascii="Arial" w:hAnsi="Arial" w:cs="Arial"/>
          <w:sz w:val="24"/>
          <w:szCs w:val="24"/>
        </w:rPr>
        <w:t>dollars</w:t>
      </w:r>
      <w:r w:rsidR="00643C9E">
        <w:rPr>
          <w:rFonts w:ascii="Arial" w:hAnsi="Arial" w:cs="Arial"/>
          <w:sz w:val="24"/>
          <w:szCs w:val="24"/>
        </w:rPr>
        <w:t xml:space="preserve"> in 2014</w:t>
      </w:r>
      <w:sdt>
        <w:sdtPr>
          <w:rPr>
            <w:rFonts w:ascii="Arial" w:hAnsi="Arial" w:cs="Arial"/>
            <w:sz w:val="24"/>
            <w:szCs w:val="24"/>
          </w:rPr>
          <w:id w:val="316310820"/>
          <w:citation/>
        </w:sdtPr>
        <w:sdtContent>
          <w:r w:rsidR="00643C9E">
            <w:rPr>
              <w:rFonts w:ascii="Arial" w:hAnsi="Arial" w:cs="Arial"/>
              <w:sz w:val="24"/>
              <w:szCs w:val="24"/>
            </w:rPr>
            <w:fldChar w:fldCharType="begin"/>
          </w:r>
          <w:r w:rsidR="00643C9E">
            <w:rPr>
              <w:rFonts w:ascii="Arial" w:hAnsi="Arial" w:cs="Arial"/>
              <w:sz w:val="24"/>
              <w:szCs w:val="24"/>
              <w:lang w:val="en-US"/>
            </w:rPr>
            <w:instrText xml:space="preserve"> CITATION sta24 \l 1033 </w:instrText>
          </w:r>
          <w:r w:rsidR="00643C9E">
            <w:rPr>
              <w:rFonts w:ascii="Arial" w:hAnsi="Arial" w:cs="Arial"/>
              <w:sz w:val="24"/>
              <w:szCs w:val="24"/>
            </w:rPr>
            <w:fldChar w:fldCharType="separate"/>
          </w:r>
          <w:r w:rsidR="00643C9E">
            <w:rPr>
              <w:rFonts w:ascii="Arial" w:hAnsi="Arial" w:cs="Arial"/>
              <w:noProof/>
              <w:sz w:val="24"/>
              <w:szCs w:val="24"/>
              <w:lang w:val="en-US"/>
            </w:rPr>
            <w:t xml:space="preserve"> </w:t>
          </w:r>
          <w:r w:rsidR="00643C9E" w:rsidRPr="00643C9E">
            <w:rPr>
              <w:rFonts w:ascii="Arial" w:hAnsi="Arial" w:cs="Arial"/>
              <w:noProof/>
              <w:sz w:val="24"/>
              <w:szCs w:val="24"/>
              <w:lang w:val="en-US"/>
            </w:rPr>
            <w:t>(statista, 2024)</w:t>
          </w:r>
          <w:r w:rsidR="00643C9E">
            <w:rPr>
              <w:rFonts w:ascii="Arial" w:hAnsi="Arial" w:cs="Arial"/>
              <w:sz w:val="24"/>
              <w:szCs w:val="24"/>
            </w:rPr>
            <w:fldChar w:fldCharType="end"/>
          </w:r>
        </w:sdtContent>
      </w:sdt>
      <w:r w:rsidRPr="000B1289">
        <w:rPr>
          <w:rFonts w:ascii="Arial" w:hAnsi="Arial" w:cs="Arial"/>
          <w:sz w:val="24"/>
          <w:szCs w:val="24"/>
        </w:rPr>
        <w:t>. Along with rapid economic development, China's impoverished population</w:t>
      </w:r>
      <w:r w:rsidR="00643C9E">
        <w:rPr>
          <w:rFonts w:ascii="Arial" w:hAnsi="Arial" w:cs="Arial"/>
          <w:sz w:val="24"/>
          <w:szCs w:val="24"/>
        </w:rPr>
        <w:t xml:space="preserve">, </w:t>
      </w:r>
      <w:r w:rsidR="00914336">
        <w:rPr>
          <w:rFonts w:ascii="Arial" w:hAnsi="Arial" w:cs="Arial"/>
          <w:sz w:val="24"/>
          <w:szCs w:val="24"/>
        </w:rPr>
        <w:t xml:space="preserve">a </w:t>
      </w:r>
      <w:r w:rsidRPr="000B1289">
        <w:rPr>
          <w:rFonts w:ascii="Arial" w:hAnsi="Arial" w:cs="Arial"/>
          <w:sz w:val="24"/>
          <w:szCs w:val="24"/>
        </w:rPr>
        <w:t xml:space="preserve">population with </w:t>
      </w:r>
      <w:r w:rsidR="00914336">
        <w:rPr>
          <w:rFonts w:ascii="Arial" w:hAnsi="Arial" w:cs="Arial"/>
          <w:sz w:val="24"/>
          <w:szCs w:val="24"/>
        </w:rPr>
        <w:t xml:space="preserve">a </w:t>
      </w:r>
      <w:r w:rsidRPr="000B1289">
        <w:rPr>
          <w:rFonts w:ascii="Arial" w:hAnsi="Arial" w:cs="Arial"/>
          <w:sz w:val="24"/>
          <w:szCs w:val="24"/>
        </w:rPr>
        <w:t xml:space="preserve">daily living cost </w:t>
      </w:r>
      <w:r w:rsidR="00914336">
        <w:rPr>
          <w:rFonts w:ascii="Arial" w:hAnsi="Arial" w:cs="Arial"/>
          <w:sz w:val="24"/>
          <w:szCs w:val="24"/>
        </w:rPr>
        <w:t xml:space="preserve">of </w:t>
      </w:r>
      <w:r w:rsidRPr="000B1289">
        <w:rPr>
          <w:rFonts w:ascii="Arial" w:hAnsi="Arial" w:cs="Arial"/>
          <w:sz w:val="24"/>
          <w:szCs w:val="24"/>
        </w:rPr>
        <w:t>less than one US dollar</w:t>
      </w:r>
      <w:r w:rsidR="00643C9E">
        <w:rPr>
          <w:rFonts w:ascii="Arial" w:hAnsi="Arial" w:cs="Arial"/>
          <w:sz w:val="24"/>
          <w:szCs w:val="24"/>
        </w:rPr>
        <w:t>,</w:t>
      </w:r>
      <w:r w:rsidRPr="000B1289">
        <w:rPr>
          <w:rFonts w:ascii="Arial" w:hAnsi="Arial" w:cs="Arial"/>
          <w:sz w:val="24"/>
          <w:szCs w:val="24"/>
        </w:rPr>
        <w:t xml:space="preserve"> has decreased by 147 million, accounting for 84.5 </w:t>
      </w:r>
      <w:r w:rsidR="00914336">
        <w:rPr>
          <w:rFonts w:ascii="Arial" w:hAnsi="Arial" w:cs="Arial"/>
          <w:sz w:val="24"/>
          <w:szCs w:val="24"/>
        </w:rPr>
        <w:t>per cent</w:t>
      </w:r>
      <w:r w:rsidRPr="000B1289">
        <w:rPr>
          <w:rFonts w:ascii="Arial" w:hAnsi="Arial" w:cs="Arial"/>
          <w:sz w:val="24"/>
          <w:szCs w:val="24"/>
        </w:rPr>
        <w:t xml:space="preserve"> of the total volume of reduction in the poverty-stricken population of the East Asian region</w:t>
      </w:r>
      <w:sdt>
        <w:sdtPr>
          <w:rPr>
            <w:rFonts w:ascii="Arial" w:hAnsi="Arial" w:cs="Arial"/>
            <w:sz w:val="24"/>
            <w:szCs w:val="24"/>
          </w:rPr>
          <w:id w:val="-39672586"/>
          <w:citation/>
        </w:sdtPr>
        <w:sdtContent>
          <w:r w:rsidR="00643C9E">
            <w:rPr>
              <w:rFonts w:ascii="Arial" w:hAnsi="Arial" w:cs="Arial"/>
              <w:sz w:val="24"/>
              <w:szCs w:val="24"/>
            </w:rPr>
            <w:fldChar w:fldCharType="begin"/>
          </w:r>
          <w:r w:rsidR="00643C9E">
            <w:rPr>
              <w:rFonts w:ascii="Arial" w:hAnsi="Arial" w:cs="Arial"/>
              <w:sz w:val="24"/>
              <w:szCs w:val="24"/>
              <w:lang w:val="en-US"/>
            </w:rPr>
            <w:instrText xml:space="preserve"> CITATION EMB21 \l 1033 </w:instrText>
          </w:r>
          <w:r w:rsidR="00643C9E">
            <w:rPr>
              <w:rFonts w:ascii="Arial" w:hAnsi="Arial" w:cs="Arial"/>
              <w:sz w:val="24"/>
              <w:szCs w:val="24"/>
            </w:rPr>
            <w:fldChar w:fldCharType="separate"/>
          </w:r>
          <w:r w:rsidR="00643C9E">
            <w:rPr>
              <w:rFonts w:ascii="Arial" w:hAnsi="Arial" w:cs="Arial"/>
              <w:noProof/>
              <w:sz w:val="24"/>
              <w:szCs w:val="24"/>
              <w:lang w:val="en-US"/>
            </w:rPr>
            <w:t xml:space="preserve"> </w:t>
          </w:r>
          <w:r w:rsidR="00643C9E" w:rsidRPr="00643C9E">
            <w:rPr>
              <w:rFonts w:ascii="Arial" w:hAnsi="Arial" w:cs="Arial"/>
              <w:noProof/>
              <w:sz w:val="24"/>
              <w:szCs w:val="24"/>
              <w:lang w:val="en-US"/>
            </w:rPr>
            <w:t>(Anon., 2021)</w:t>
          </w:r>
          <w:r w:rsidR="00643C9E">
            <w:rPr>
              <w:rFonts w:ascii="Arial" w:hAnsi="Arial" w:cs="Arial"/>
              <w:sz w:val="24"/>
              <w:szCs w:val="24"/>
            </w:rPr>
            <w:fldChar w:fldCharType="end"/>
          </w:r>
        </w:sdtContent>
      </w:sdt>
      <w:r w:rsidRPr="000B1289">
        <w:rPr>
          <w:rFonts w:ascii="Arial" w:hAnsi="Arial" w:cs="Arial"/>
          <w:sz w:val="24"/>
          <w:szCs w:val="24"/>
        </w:rPr>
        <w:t xml:space="preserve">. China's absolute impoverished population has also decreased to around 30 million. Poverty has always been a difficult problem plaguing various countries around the world, it has seriously affected the stability and sustainable development of the world economy. As a large developing country, China has sustained rapid economic development </w:t>
      </w:r>
      <w:r w:rsidR="00914336">
        <w:rPr>
          <w:rFonts w:ascii="Arial" w:hAnsi="Arial" w:cs="Arial"/>
          <w:sz w:val="24"/>
          <w:szCs w:val="24"/>
        </w:rPr>
        <w:t xml:space="preserve">and </w:t>
      </w:r>
      <w:r w:rsidRPr="000B1289">
        <w:rPr>
          <w:rFonts w:ascii="Arial" w:hAnsi="Arial" w:cs="Arial"/>
          <w:sz w:val="24"/>
          <w:szCs w:val="24"/>
        </w:rPr>
        <w:t xml:space="preserve">provided constantly improving living standards for </w:t>
      </w:r>
      <w:r w:rsidR="00914336">
        <w:rPr>
          <w:rFonts w:ascii="Arial" w:hAnsi="Arial" w:cs="Arial"/>
          <w:sz w:val="24"/>
          <w:szCs w:val="24"/>
        </w:rPr>
        <w:t>its</w:t>
      </w:r>
      <w:r w:rsidRPr="000B1289">
        <w:rPr>
          <w:rFonts w:ascii="Arial" w:hAnsi="Arial" w:cs="Arial"/>
          <w:sz w:val="24"/>
          <w:szCs w:val="24"/>
        </w:rPr>
        <w:t xml:space="preserve"> people</w:t>
      </w:r>
      <w:r w:rsidR="00513CF4">
        <w:rPr>
          <w:rFonts w:ascii="Arial" w:hAnsi="Arial" w:cs="Arial"/>
          <w:sz w:val="24"/>
          <w:szCs w:val="24"/>
        </w:rPr>
        <w:t>.</w:t>
      </w:r>
    </w:p>
    <w:p w14:paraId="343596C0" w14:textId="7B64CCA5" w:rsidR="00513CF4" w:rsidRDefault="00513CF4" w:rsidP="00946977">
      <w:pPr>
        <w:rPr>
          <w:rFonts w:ascii="Arial" w:hAnsi="Arial" w:cs="Arial"/>
          <w:sz w:val="24"/>
          <w:szCs w:val="24"/>
        </w:rPr>
      </w:pPr>
      <w:r>
        <w:rPr>
          <w:rFonts w:ascii="Arial" w:hAnsi="Arial" w:cs="Arial"/>
          <w:sz w:val="24"/>
          <w:szCs w:val="24"/>
        </w:rPr>
        <w:lastRenderedPageBreak/>
        <w:t xml:space="preserve">Also, as the United Nations </w:t>
      </w:r>
      <w:r w:rsidRPr="00513CF4">
        <w:rPr>
          <w:rFonts w:ascii="Arial" w:hAnsi="Arial" w:cs="Arial"/>
          <w:sz w:val="24"/>
          <w:szCs w:val="24"/>
        </w:rPr>
        <w:t xml:space="preserve">Millennium Development </w:t>
      </w:r>
      <w:r w:rsidR="00914336">
        <w:rPr>
          <w:rFonts w:ascii="Arial" w:hAnsi="Arial" w:cs="Arial"/>
          <w:sz w:val="24"/>
          <w:szCs w:val="24"/>
        </w:rPr>
        <w:t>Goals</w:t>
      </w:r>
      <w:r>
        <w:rPr>
          <w:rFonts w:ascii="Arial" w:hAnsi="Arial" w:cs="Arial"/>
          <w:sz w:val="24"/>
          <w:szCs w:val="24"/>
        </w:rPr>
        <w:t xml:space="preserve"> report has shown in 2015, </w:t>
      </w:r>
      <w:r w:rsidR="00914336">
        <w:rPr>
          <w:rFonts w:ascii="Arial" w:hAnsi="Arial" w:cs="Arial"/>
          <w:sz w:val="24"/>
          <w:szCs w:val="24"/>
        </w:rPr>
        <w:t>Eastern</w:t>
      </w:r>
      <w:r>
        <w:rPr>
          <w:rFonts w:ascii="Arial" w:hAnsi="Arial" w:cs="Arial"/>
          <w:sz w:val="24"/>
          <w:szCs w:val="24"/>
        </w:rPr>
        <w:t xml:space="preserve"> Asian development was relatively higher overall </w:t>
      </w:r>
      <w:r w:rsidR="00914336">
        <w:rPr>
          <w:rFonts w:ascii="Arial" w:hAnsi="Arial" w:cs="Arial"/>
          <w:sz w:val="24"/>
          <w:szCs w:val="24"/>
        </w:rPr>
        <w:t>compared</w:t>
      </w:r>
      <w:r>
        <w:rPr>
          <w:rFonts w:ascii="Arial" w:hAnsi="Arial" w:cs="Arial"/>
          <w:sz w:val="24"/>
          <w:szCs w:val="24"/>
        </w:rPr>
        <w:t xml:space="preserve"> to other regions</w:t>
      </w:r>
      <w:sdt>
        <w:sdtPr>
          <w:rPr>
            <w:rFonts w:ascii="Arial" w:hAnsi="Arial" w:cs="Arial"/>
            <w:sz w:val="24"/>
            <w:szCs w:val="24"/>
          </w:rPr>
          <w:id w:val="660050131"/>
          <w:citation/>
        </w:sdtPr>
        <w:sdtContent>
          <w:r>
            <w:rPr>
              <w:rFonts w:ascii="Arial" w:hAnsi="Arial" w:cs="Arial"/>
              <w:sz w:val="24"/>
              <w:szCs w:val="24"/>
            </w:rPr>
            <w:fldChar w:fldCharType="begin"/>
          </w:r>
          <w:r>
            <w:rPr>
              <w:rFonts w:ascii="Arial" w:hAnsi="Arial" w:cs="Arial"/>
              <w:sz w:val="24"/>
              <w:szCs w:val="24"/>
              <w:lang w:val="en-US"/>
            </w:rPr>
            <w:instrText xml:space="preserve"> CITATION UND17 \l 1033 </w:instrText>
          </w:r>
          <w:r>
            <w:rPr>
              <w:rFonts w:ascii="Arial" w:hAnsi="Arial" w:cs="Arial"/>
              <w:sz w:val="24"/>
              <w:szCs w:val="24"/>
            </w:rPr>
            <w:fldChar w:fldCharType="separate"/>
          </w:r>
          <w:r>
            <w:rPr>
              <w:rFonts w:ascii="Arial" w:hAnsi="Arial" w:cs="Arial"/>
              <w:noProof/>
              <w:sz w:val="24"/>
              <w:szCs w:val="24"/>
              <w:lang w:val="en-US"/>
            </w:rPr>
            <w:t xml:space="preserve"> </w:t>
          </w:r>
          <w:r w:rsidRPr="00513CF4">
            <w:rPr>
              <w:rFonts w:ascii="Arial" w:hAnsi="Arial" w:cs="Arial"/>
              <w:noProof/>
              <w:sz w:val="24"/>
              <w:szCs w:val="24"/>
              <w:lang w:val="en-US"/>
            </w:rPr>
            <w:t>(UNDP, 2017)</w:t>
          </w:r>
          <w:r>
            <w:rPr>
              <w:rFonts w:ascii="Arial" w:hAnsi="Arial" w:cs="Arial"/>
              <w:sz w:val="24"/>
              <w:szCs w:val="24"/>
            </w:rPr>
            <w:fldChar w:fldCharType="end"/>
          </w:r>
        </w:sdtContent>
      </w:sdt>
      <w:r>
        <w:rPr>
          <w:rFonts w:ascii="Arial" w:hAnsi="Arial" w:cs="Arial"/>
          <w:sz w:val="24"/>
          <w:szCs w:val="24"/>
        </w:rPr>
        <w:t>. And it was mainly due to the huge development of China during those periods.</w:t>
      </w:r>
    </w:p>
    <w:p w14:paraId="6C74810B" w14:textId="35C956DB" w:rsidR="00946977" w:rsidRPr="00E74B14" w:rsidRDefault="00946977" w:rsidP="00946977">
      <w:pPr>
        <w:rPr>
          <w:rFonts w:ascii="Arial" w:hAnsi="Arial" w:cs="Arial"/>
          <w:b/>
          <w:bCs/>
          <w:i/>
          <w:iCs/>
          <w:sz w:val="24"/>
          <w:szCs w:val="24"/>
        </w:rPr>
      </w:pPr>
      <w:r w:rsidRPr="00E74B14">
        <w:rPr>
          <w:rFonts w:ascii="Arial" w:hAnsi="Arial" w:cs="Arial"/>
          <w:b/>
          <w:bCs/>
          <w:i/>
          <w:iCs/>
          <w:sz w:val="24"/>
          <w:szCs w:val="24"/>
        </w:rPr>
        <w:t xml:space="preserve">How </w:t>
      </w:r>
      <w:r w:rsidR="00465D6C">
        <w:rPr>
          <w:rFonts w:ascii="Arial" w:hAnsi="Arial" w:cs="Arial"/>
          <w:b/>
          <w:bCs/>
          <w:i/>
          <w:iCs/>
          <w:sz w:val="24"/>
          <w:szCs w:val="24"/>
        </w:rPr>
        <w:t xml:space="preserve">did </w:t>
      </w:r>
      <w:r w:rsidRPr="00E74B14">
        <w:rPr>
          <w:rFonts w:ascii="Arial" w:hAnsi="Arial" w:cs="Arial"/>
          <w:b/>
          <w:bCs/>
          <w:i/>
          <w:iCs/>
          <w:sz w:val="24"/>
          <w:szCs w:val="24"/>
        </w:rPr>
        <w:t xml:space="preserve">it contribute to </w:t>
      </w:r>
      <w:r w:rsidR="00465D6C">
        <w:rPr>
          <w:rFonts w:ascii="Arial" w:hAnsi="Arial" w:cs="Arial"/>
          <w:b/>
          <w:bCs/>
          <w:i/>
          <w:iCs/>
          <w:sz w:val="24"/>
          <w:szCs w:val="24"/>
        </w:rPr>
        <w:t xml:space="preserve">the </w:t>
      </w:r>
      <w:r w:rsidRPr="00E74B14">
        <w:rPr>
          <w:rFonts w:ascii="Arial" w:hAnsi="Arial" w:cs="Arial"/>
          <w:b/>
          <w:bCs/>
          <w:i/>
          <w:iCs/>
          <w:sz w:val="24"/>
          <w:szCs w:val="24"/>
        </w:rPr>
        <w:t>world order</w:t>
      </w:r>
      <w:r w:rsidR="00465D6C">
        <w:rPr>
          <w:rFonts w:ascii="Arial" w:hAnsi="Arial" w:cs="Arial"/>
          <w:b/>
          <w:bCs/>
          <w:i/>
          <w:iCs/>
          <w:sz w:val="24"/>
          <w:szCs w:val="24"/>
        </w:rPr>
        <w:t>?</w:t>
      </w:r>
      <w:r w:rsidRPr="00E74B14">
        <w:rPr>
          <w:rFonts w:ascii="Arial" w:hAnsi="Arial" w:cs="Arial"/>
          <w:b/>
          <w:bCs/>
          <w:i/>
          <w:iCs/>
          <w:sz w:val="24"/>
          <w:szCs w:val="24"/>
        </w:rPr>
        <w:t xml:space="preserve"> </w:t>
      </w:r>
    </w:p>
    <w:p w14:paraId="6FAEB7C2" w14:textId="6CDA8E2D" w:rsidR="00E74B14" w:rsidRDefault="00E74B14" w:rsidP="00946977">
      <w:pPr>
        <w:rPr>
          <w:rFonts w:ascii="Arial" w:hAnsi="Arial" w:cs="Arial"/>
          <w:sz w:val="24"/>
          <w:szCs w:val="24"/>
        </w:rPr>
      </w:pPr>
      <w:r w:rsidRPr="00E74B14">
        <w:rPr>
          <w:rFonts w:ascii="Arial" w:hAnsi="Arial" w:cs="Arial"/>
          <w:sz w:val="24"/>
          <w:szCs w:val="24"/>
        </w:rPr>
        <w:t xml:space="preserve">China’s rise is, perhaps, the single most important economic and political phenomenon in the twenty-first century. China’s status in international trade is especially noteworthy, it is also growing by other measures of international power. China’s growing clout in international production and financial markets are evident in terms of its global leadership in overall manufacturing, in the offshore assembly of electronics and textiles, and its growing financial leadership through owning the world’s four largest banks. China is also growing in global leadership through </w:t>
      </w:r>
      <w:r w:rsidR="00914336">
        <w:rPr>
          <w:rFonts w:ascii="Arial" w:hAnsi="Arial" w:cs="Arial"/>
          <w:sz w:val="24"/>
          <w:szCs w:val="24"/>
        </w:rPr>
        <w:t xml:space="preserve">the </w:t>
      </w:r>
      <w:r w:rsidRPr="00E74B14">
        <w:rPr>
          <w:rFonts w:ascii="Arial" w:hAnsi="Arial" w:cs="Arial"/>
          <w:sz w:val="24"/>
          <w:szCs w:val="24"/>
        </w:rPr>
        <w:t xml:space="preserve">development of new institutions such as the Asian Infrastructure Investment Bank (AIIB), </w:t>
      </w:r>
      <w:r w:rsidR="00B47FDA">
        <w:rPr>
          <w:rFonts w:ascii="Arial" w:hAnsi="Arial" w:cs="Arial"/>
          <w:sz w:val="24"/>
          <w:szCs w:val="24"/>
        </w:rPr>
        <w:t xml:space="preserve">the </w:t>
      </w:r>
      <w:r w:rsidRPr="00E74B14">
        <w:rPr>
          <w:rFonts w:ascii="Arial" w:hAnsi="Arial" w:cs="Arial"/>
          <w:sz w:val="24"/>
          <w:szCs w:val="24"/>
        </w:rPr>
        <w:t xml:space="preserve">Regional Comprehensive Economic Partnership (RCEP), and its Belt and Road </w:t>
      </w:r>
      <w:r w:rsidR="00914336">
        <w:rPr>
          <w:rFonts w:ascii="Arial" w:hAnsi="Arial" w:cs="Arial"/>
          <w:sz w:val="24"/>
          <w:szCs w:val="24"/>
        </w:rPr>
        <w:t>Initiative</w:t>
      </w:r>
      <w:sdt>
        <w:sdtPr>
          <w:rPr>
            <w:rFonts w:ascii="Arial" w:hAnsi="Arial" w:cs="Arial"/>
            <w:sz w:val="24"/>
            <w:szCs w:val="24"/>
          </w:rPr>
          <w:id w:val="955067060"/>
          <w:citation/>
        </w:sdtPr>
        <w:sdtContent>
          <w:r w:rsidR="000029FB">
            <w:rPr>
              <w:rFonts w:ascii="Arial" w:hAnsi="Arial" w:cs="Arial"/>
              <w:sz w:val="24"/>
              <w:szCs w:val="24"/>
            </w:rPr>
            <w:fldChar w:fldCharType="begin"/>
          </w:r>
          <w:r w:rsidR="000029FB">
            <w:rPr>
              <w:rFonts w:ascii="Arial" w:hAnsi="Arial" w:cs="Arial"/>
              <w:sz w:val="24"/>
              <w:szCs w:val="24"/>
              <w:lang w:val="en-US"/>
            </w:rPr>
            <w:instrText xml:space="preserve"> CITATION Jen19 \l 1033 </w:instrText>
          </w:r>
          <w:r w:rsidR="000029FB">
            <w:rPr>
              <w:rFonts w:ascii="Arial" w:hAnsi="Arial" w:cs="Arial"/>
              <w:sz w:val="24"/>
              <w:szCs w:val="24"/>
            </w:rPr>
            <w:fldChar w:fldCharType="separate"/>
          </w:r>
          <w:r w:rsidR="000029FB">
            <w:rPr>
              <w:rFonts w:ascii="Arial" w:hAnsi="Arial" w:cs="Arial"/>
              <w:noProof/>
              <w:sz w:val="24"/>
              <w:szCs w:val="24"/>
              <w:lang w:val="en-US"/>
            </w:rPr>
            <w:t xml:space="preserve"> </w:t>
          </w:r>
          <w:r w:rsidR="000029FB" w:rsidRPr="000029FB">
            <w:rPr>
              <w:rFonts w:ascii="Arial" w:hAnsi="Arial" w:cs="Arial"/>
              <w:noProof/>
              <w:sz w:val="24"/>
              <w:szCs w:val="24"/>
              <w:lang w:val="en-US"/>
            </w:rPr>
            <w:t>(Soong, 2019)</w:t>
          </w:r>
          <w:r w:rsidR="000029FB">
            <w:rPr>
              <w:rFonts w:ascii="Arial" w:hAnsi="Arial" w:cs="Arial"/>
              <w:sz w:val="24"/>
              <w:szCs w:val="24"/>
            </w:rPr>
            <w:fldChar w:fldCharType="end"/>
          </w:r>
        </w:sdtContent>
      </w:sdt>
      <w:r w:rsidR="000029FB">
        <w:rPr>
          <w:rFonts w:ascii="Arial" w:hAnsi="Arial" w:cs="Arial"/>
          <w:sz w:val="24"/>
          <w:szCs w:val="24"/>
        </w:rPr>
        <w:t>.</w:t>
      </w:r>
    </w:p>
    <w:p w14:paraId="58946A44" w14:textId="20211DFE" w:rsidR="00E74B14" w:rsidRDefault="00E74B14" w:rsidP="00946977">
      <w:pPr>
        <w:rPr>
          <w:rFonts w:ascii="Arial" w:hAnsi="Arial" w:cs="Arial"/>
          <w:sz w:val="24"/>
          <w:szCs w:val="24"/>
        </w:rPr>
      </w:pPr>
      <w:r w:rsidRPr="00E74B14">
        <w:rPr>
          <w:rFonts w:ascii="Arial" w:hAnsi="Arial" w:cs="Arial"/>
          <w:sz w:val="24"/>
          <w:szCs w:val="24"/>
        </w:rPr>
        <w:t>In terms of total market size, China is nearly as large as the US and much larger than any other country, whether measured in current dollars or in purchasing power parity dollars. In 2019, US GDP was $US 21.4 trillion, while Chinese GDP was $US 14.1 trillion in nominal terms and in purchasing power parity terms, Chinese GDP was $US 27 billion. In terms of company competitiveness, China had 119 Fortune Global 500 companies and the US had 121 in 2019. In terms of innovation, measured as R&amp;D spending in the country, the US led the world by far with spending of $US 581 billion in 2018, while China was second with $US 293 billion, and both countries were far ahead of the third leader, which was Japan at $US 193 billion.</w:t>
      </w:r>
    </w:p>
    <w:p w14:paraId="49A584A2" w14:textId="495F64F2" w:rsidR="000B1289" w:rsidRDefault="000B1289" w:rsidP="00946977">
      <w:pPr>
        <w:rPr>
          <w:rFonts w:ascii="Arial" w:hAnsi="Arial" w:cs="Arial"/>
          <w:sz w:val="24"/>
          <w:szCs w:val="24"/>
        </w:rPr>
      </w:pPr>
      <w:r w:rsidRPr="000B1289">
        <w:rPr>
          <w:rFonts w:ascii="Arial" w:hAnsi="Arial" w:cs="Arial"/>
          <w:sz w:val="24"/>
          <w:szCs w:val="24"/>
        </w:rPr>
        <w:t>China has also moderni</w:t>
      </w:r>
      <w:r w:rsidR="000029FB">
        <w:rPr>
          <w:rFonts w:ascii="Arial" w:hAnsi="Arial" w:cs="Arial"/>
          <w:sz w:val="24"/>
          <w:szCs w:val="24"/>
        </w:rPr>
        <w:t>s</w:t>
      </w:r>
      <w:r w:rsidRPr="000B1289">
        <w:rPr>
          <w:rFonts w:ascii="Arial" w:hAnsi="Arial" w:cs="Arial"/>
          <w:sz w:val="24"/>
          <w:szCs w:val="24"/>
        </w:rPr>
        <w:t xml:space="preserve">ed the People’s Liberation Army (PLA) </w:t>
      </w:r>
      <w:r w:rsidR="00914336">
        <w:rPr>
          <w:rFonts w:ascii="Arial" w:hAnsi="Arial" w:cs="Arial"/>
          <w:sz w:val="24"/>
          <w:szCs w:val="24"/>
        </w:rPr>
        <w:t>to</w:t>
      </w:r>
      <w:r w:rsidRPr="000B1289">
        <w:rPr>
          <w:rFonts w:ascii="Arial" w:hAnsi="Arial" w:cs="Arial"/>
          <w:sz w:val="24"/>
          <w:szCs w:val="24"/>
        </w:rPr>
        <w:t xml:space="preserve"> counter potential invasion</w:t>
      </w:r>
      <w:sdt>
        <w:sdtPr>
          <w:rPr>
            <w:rFonts w:ascii="Arial" w:hAnsi="Arial" w:cs="Arial"/>
            <w:sz w:val="24"/>
            <w:szCs w:val="24"/>
          </w:rPr>
          <w:id w:val="-1002502828"/>
          <w:citation/>
        </w:sdtPr>
        <w:sdtContent>
          <w:r w:rsidR="000029FB">
            <w:rPr>
              <w:rFonts w:ascii="Arial" w:hAnsi="Arial" w:cs="Arial"/>
              <w:sz w:val="24"/>
              <w:szCs w:val="24"/>
            </w:rPr>
            <w:fldChar w:fldCharType="begin"/>
          </w:r>
          <w:r w:rsidR="000029FB">
            <w:rPr>
              <w:rFonts w:ascii="Arial" w:hAnsi="Arial" w:cs="Arial"/>
              <w:sz w:val="24"/>
              <w:szCs w:val="24"/>
              <w:lang w:val="en-US"/>
            </w:rPr>
            <w:instrText xml:space="preserve"> CITATION Eva14 \l 1033 </w:instrText>
          </w:r>
          <w:r w:rsidR="000029FB">
            <w:rPr>
              <w:rFonts w:ascii="Arial" w:hAnsi="Arial" w:cs="Arial"/>
              <w:sz w:val="24"/>
              <w:szCs w:val="24"/>
            </w:rPr>
            <w:fldChar w:fldCharType="separate"/>
          </w:r>
          <w:r w:rsidR="000029FB">
            <w:rPr>
              <w:rFonts w:ascii="Arial" w:hAnsi="Arial" w:cs="Arial"/>
              <w:noProof/>
              <w:sz w:val="24"/>
              <w:szCs w:val="24"/>
              <w:lang w:val="en-US"/>
            </w:rPr>
            <w:t xml:space="preserve"> </w:t>
          </w:r>
          <w:r w:rsidR="000029FB" w:rsidRPr="000029FB">
            <w:rPr>
              <w:rFonts w:ascii="Arial" w:hAnsi="Arial" w:cs="Arial"/>
              <w:noProof/>
              <w:sz w:val="24"/>
              <w:szCs w:val="24"/>
              <w:lang w:val="en-US"/>
            </w:rPr>
            <w:t>(Montgomery, 2014)</w:t>
          </w:r>
          <w:r w:rsidR="000029FB">
            <w:rPr>
              <w:rFonts w:ascii="Arial" w:hAnsi="Arial" w:cs="Arial"/>
              <w:sz w:val="24"/>
              <w:szCs w:val="24"/>
            </w:rPr>
            <w:fldChar w:fldCharType="end"/>
          </w:r>
        </w:sdtContent>
      </w:sdt>
      <w:r w:rsidRPr="000B1289">
        <w:rPr>
          <w:rFonts w:ascii="Arial" w:hAnsi="Arial" w:cs="Arial"/>
          <w:sz w:val="24"/>
          <w:szCs w:val="24"/>
        </w:rPr>
        <w:t xml:space="preserve"> while asserting its dominance over the South China Sea. Likewise, China has become a major producer of science and technology, owing to public investment in the sciences such as the 2006 Medium to Long Term Program of Science and Technology (MLP) and </w:t>
      </w:r>
      <w:r w:rsidR="00914336">
        <w:rPr>
          <w:rFonts w:ascii="Arial" w:hAnsi="Arial" w:cs="Arial"/>
          <w:sz w:val="24"/>
          <w:szCs w:val="24"/>
        </w:rPr>
        <w:t xml:space="preserve">the </w:t>
      </w:r>
      <w:r w:rsidRPr="000B1289">
        <w:rPr>
          <w:rFonts w:ascii="Arial" w:hAnsi="Arial" w:cs="Arial"/>
          <w:sz w:val="24"/>
          <w:szCs w:val="24"/>
        </w:rPr>
        <w:t>Made in China 2025 initiative. Taken together, this expansion of Chinese power suggests the emergence of a new world order, in which there is a roughly equal distribution of power between the United States and China.</w:t>
      </w:r>
    </w:p>
    <w:p w14:paraId="106F02F4" w14:textId="02456BCD" w:rsidR="00946977" w:rsidRPr="00CC4100" w:rsidRDefault="00946977" w:rsidP="00946977">
      <w:pPr>
        <w:rPr>
          <w:rFonts w:ascii="Arial" w:hAnsi="Arial" w:cs="Arial"/>
          <w:b/>
          <w:bCs/>
          <w:i/>
          <w:iCs/>
          <w:sz w:val="24"/>
          <w:szCs w:val="24"/>
        </w:rPr>
      </w:pPr>
      <w:r w:rsidRPr="00CC4100">
        <w:rPr>
          <w:rFonts w:ascii="Arial" w:hAnsi="Arial" w:cs="Arial"/>
          <w:b/>
          <w:bCs/>
          <w:i/>
          <w:iCs/>
          <w:sz w:val="24"/>
          <w:szCs w:val="24"/>
        </w:rPr>
        <w:t>Possible ways that</w:t>
      </w:r>
      <w:r w:rsidR="00465D6C">
        <w:rPr>
          <w:rFonts w:ascii="Arial" w:hAnsi="Arial" w:cs="Arial"/>
          <w:b/>
          <w:bCs/>
          <w:i/>
          <w:iCs/>
          <w:sz w:val="24"/>
          <w:szCs w:val="24"/>
        </w:rPr>
        <w:t xml:space="preserve"> C</w:t>
      </w:r>
      <w:r w:rsidRPr="00CC4100">
        <w:rPr>
          <w:rFonts w:ascii="Arial" w:hAnsi="Arial" w:cs="Arial"/>
          <w:b/>
          <w:bCs/>
          <w:i/>
          <w:iCs/>
          <w:sz w:val="24"/>
          <w:szCs w:val="24"/>
        </w:rPr>
        <w:t>hinese economic expansion affects the challenges of poorer countries</w:t>
      </w:r>
    </w:p>
    <w:p w14:paraId="0990A39F" w14:textId="4A360B88" w:rsidR="000B1289" w:rsidRDefault="00B733CB" w:rsidP="00946977">
      <w:pPr>
        <w:rPr>
          <w:rFonts w:ascii="Arial" w:hAnsi="Arial" w:cs="Arial"/>
          <w:sz w:val="24"/>
          <w:szCs w:val="24"/>
        </w:rPr>
      </w:pPr>
      <w:r w:rsidRPr="00B733CB">
        <w:rPr>
          <w:rFonts w:ascii="Arial" w:hAnsi="Arial" w:cs="Arial"/>
          <w:sz w:val="24"/>
          <w:szCs w:val="24"/>
        </w:rPr>
        <w:t xml:space="preserve">The effects of China’s trade in primary products </w:t>
      </w:r>
      <w:r w:rsidR="007342BE">
        <w:rPr>
          <w:rFonts w:ascii="Arial" w:hAnsi="Arial" w:cs="Arial"/>
          <w:sz w:val="24"/>
          <w:szCs w:val="24"/>
        </w:rPr>
        <w:t xml:space="preserve">such as </w:t>
      </w:r>
      <w:r w:rsidRPr="00B733CB">
        <w:rPr>
          <w:rFonts w:ascii="Arial" w:hAnsi="Arial" w:cs="Arial"/>
          <w:sz w:val="24"/>
          <w:szCs w:val="24"/>
        </w:rPr>
        <w:t xml:space="preserve">energy, raw materials and food, intermediate products and finished products on other Asian economies are both direct and indirect. Direct effects arise from bilateral trade and investment between China and other countries. Indirect effects arise from </w:t>
      </w:r>
      <w:r w:rsidR="00914336">
        <w:rPr>
          <w:rFonts w:ascii="Arial" w:hAnsi="Arial" w:cs="Arial"/>
          <w:sz w:val="24"/>
          <w:szCs w:val="24"/>
        </w:rPr>
        <w:t>how</w:t>
      </w:r>
      <w:r w:rsidRPr="00B733CB">
        <w:rPr>
          <w:rFonts w:ascii="Arial" w:hAnsi="Arial" w:cs="Arial"/>
          <w:sz w:val="24"/>
          <w:szCs w:val="24"/>
        </w:rPr>
        <w:t xml:space="preserve"> China's trade and investment (inward and outward) changes the trade and investment conditions faced by other countries. Because the Chinese economy is so big and </w:t>
      </w:r>
      <w:r w:rsidR="00465D6C">
        <w:rPr>
          <w:rFonts w:ascii="Arial" w:hAnsi="Arial" w:cs="Arial"/>
          <w:sz w:val="24"/>
          <w:szCs w:val="24"/>
        </w:rPr>
        <w:t>open,</w:t>
      </w:r>
      <w:r w:rsidRPr="00B733CB">
        <w:rPr>
          <w:rFonts w:ascii="Arial" w:hAnsi="Arial" w:cs="Arial"/>
          <w:sz w:val="24"/>
          <w:szCs w:val="24"/>
        </w:rPr>
        <w:t xml:space="preserve"> these indirect effects are particularly important. China's energy consumption more than doubled between 1980 and 2000, and it </w:t>
      </w:r>
      <w:r w:rsidR="00B47FDA">
        <w:rPr>
          <w:rFonts w:ascii="Arial" w:hAnsi="Arial" w:cs="Arial"/>
          <w:sz w:val="24"/>
          <w:szCs w:val="24"/>
        </w:rPr>
        <w:t>had been</w:t>
      </w:r>
      <w:r w:rsidRPr="00B733CB">
        <w:rPr>
          <w:rFonts w:ascii="Arial" w:hAnsi="Arial" w:cs="Arial"/>
          <w:sz w:val="24"/>
          <w:szCs w:val="24"/>
        </w:rPr>
        <w:t xml:space="preserve"> projected to double again by 2015, driven by economic growth, industrialisation, urbanisation and increased motorisation. This </w:t>
      </w:r>
      <w:r w:rsidRPr="00B733CB">
        <w:rPr>
          <w:rFonts w:ascii="Arial" w:hAnsi="Arial" w:cs="Arial"/>
          <w:sz w:val="24"/>
          <w:szCs w:val="24"/>
        </w:rPr>
        <w:lastRenderedPageBreak/>
        <w:t>is</w:t>
      </w:r>
      <w:r w:rsidR="007342BE">
        <w:rPr>
          <w:rFonts w:ascii="Arial" w:hAnsi="Arial" w:cs="Arial"/>
          <w:sz w:val="24"/>
          <w:szCs w:val="24"/>
        </w:rPr>
        <w:t>, I think,</w:t>
      </w:r>
      <w:r w:rsidRPr="00B733CB">
        <w:rPr>
          <w:rFonts w:ascii="Arial" w:hAnsi="Arial" w:cs="Arial"/>
          <w:sz w:val="24"/>
          <w:szCs w:val="24"/>
        </w:rPr>
        <w:t xml:space="preserve"> one of the reasons for the rises in energy prices that have benefited oil and gas exporters in Western and Central Asia and disadvantaged </w:t>
      </w:r>
      <w:r w:rsidR="00914336">
        <w:rPr>
          <w:rFonts w:ascii="Arial" w:hAnsi="Arial" w:cs="Arial"/>
          <w:sz w:val="24"/>
          <w:szCs w:val="24"/>
        </w:rPr>
        <w:t>energy-importing</w:t>
      </w:r>
      <w:r w:rsidRPr="00B733CB">
        <w:rPr>
          <w:rFonts w:ascii="Arial" w:hAnsi="Arial" w:cs="Arial"/>
          <w:sz w:val="24"/>
          <w:szCs w:val="24"/>
        </w:rPr>
        <w:t xml:space="preserve"> countries in the region. The current scramble for energy has important consequences not only for energy-importing developing countries but also for regional and global stability. </w:t>
      </w:r>
      <w:r w:rsidR="007342BE">
        <w:rPr>
          <w:rFonts w:ascii="Arial" w:hAnsi="Arial" w:cs="Arial"/>
          <w:sz w:val="24"/>
          <w:szCs w:val="24"/>
        </w:rPr>
        <w:t xml:space="preserve">Moreover, </w:t>
      </w:r>
      <w:r w:rsidRPr="00B733CB">
        <w:rPr>
          <w:rFonts w:ascii="Arial" w:hAnsi="Arial" w:cs="Arial"/>
          <w:sz w:val="24"/>
          <w:szCs w:val="24"/>
        </w:rPr>
        <w:t xml:space="preserve">China's </w:t>
      </w:r>
      <w:r w:rsidR="00914336">
        <w:rPr>
          <w:rFonts w:ascii="Arial" w:hAnsi="Arial" w:cs="Arial"/>
          <w:sz w:val="24"/>
          <w:szCs w:val="24"/>
        </w:rPr>
        <w:t>rapidly growing</w:t>
      </w:r>
      <w:r w:rsidRPr="00B733CB">
        <w:rPr>
          <w:rFonts w:ascii="Arial" w:hAnsi="Arial" w:cs="Arial"/>
          <w:sz w:val="24"/>
          <w:szCs w:val="24"/>
        </w:rPr>
        <w:t xml:space="preserve"> economy is broad-based and therefore requires many different types of raw materials. Imports of these products increase as domestic demand outstrips domestic supply and China's industrial development replaces imports of finished products </w:t>
      </w:r>
      <w:r w:rsidR="00914336">
        <w:rPr>
          <w:rFonts w:ascii="Arial" w:hAnsi="Arial" w:cs="Arial"/>
          <w:sz w:val="24"/>
          <w:szCs w:val="24"/>
        </w:rPr>
        <w:t>with</w:t>
      </w:r>
      <w:r w:rsidRPr="00B733CB">
        <w:rPr>
          <w:rFonts w:ascii="Arial" w:hAnsi="Arial" w:cs="Arial"/>
          <w:sz w:val="24"/>
          <w:szCs w:val="24"/>
        </w:rPr>
        <w:t xml:space="preserve"> imports of raw materials. Some of the biggest impacts of this rising demand have been out outside the region — in Africa and Latin America. </w:t>
      </w:r>
      <w:r w:rsidR="00914336">
        <w:rPr>
          <w:rFonts w:ascii="Arial" w:hAnsi="Arial" w:cs="Arial"/>
          <w:sz w:val="24"/>
          <w:szCs w:val="24"/>
        </w:rPr>
        <w:t>However,</w:t>
      </w:r>
      <w:r w:rsidRPr="00B733CB">
        <w:rPr>
          <w:rFonts w:ascii="Arial" w:hAnsi="Arial" w:cs="Arial"/>
          <w:sz w:val="24"/>
          <w:szCs w:val="24"/>
        </w:rPr>
        <w:t xml:space="preserve"> there are specific products for which Asian countries are important suppliers to China. One product which is supplied from Southeast Asian countries to China on a </w:t>
      </w:r>
      <w:r w:rsidR="00914336">
        <w:rPr>
          <w:rFonts w:ascii="Arial" w:hAnsi="Arial" w:cs="Arial"/>
          <w:sz w:val="24"/>
          <w:szCs w:val="24"/>
        </w:rPr>
        <w:t>large scale</w:t>
      </w:r>
      <w:r w:rsidRPr="00B733CB">
        <w:rPr>
          <w:rFonts w:ascii="Arial" w:hAnsi="Arial" w:cs="Arial"/>
          <w:sz w:val="24"/>
          <w:szCs w:val="24"/>
        </w:rPr>
        <w:t xml:space="preserve"> is timber. The timber trade has significant consequences for the environment and the livelihoods of the poor</w:t>
      </w:r>
      <w:r w:rsidR="007342BE">
        <w:rPr>
          <w:rFonts w:ascii="Arial" w:hAnsi="Arial" w:cs="Arial"/>
          <w:sz w:val="24"/>
          <w:szCs w:val="24"/>
        </w:rPr>
        <w:t xml:space="preserve">. </w:t>
      </w:r>
      <w:r w:rsidRPr="00B733CB">
        <w:rPr>
          <w:rFonts w:ascii="Arial" w:hAnsi="Arial" w:cs="Arial"/>
          <w:sz w:val="24"/>
          <w:szCs w:val="24"/>
        </w:rPr>
        <w:t xml:space="preserve">Timber exports to China seem to have particularly negative effects because the gains are rarely available for enhancing economic development, the wood comes from illegal sources causing deforestation and it induces local furniture producers to compete by using cheaper illegal wood, further undermining the sustainability of the furniture industry. The sustainable use of natural resources is particularly important if the poorer and less developed Asian economies are to benefit from the rapid growth of the region as a whole. </w:t>
      </w:r>
    </w:p>
    <w:p w14:paraId="36F2E9C5" w14:textId="014DCD54" w:rsidR="00B733CB" w:rsidRPr="00B733CB" w:rsidRDefault="00914336" w:rsidP="00B733CB">
      <w:pPr>
        <w:rPr>
          <w:rFonts w:ascii="Arial" w:hAnsi="Arial" w:cs="Arial"/>
          <w:sz w:val="24"/>
          <w:szCs w:val="24"/>
          <w:lang w:val="en-US"/>
        </w:rPr>
      </w:pPr>
      <w:r>
        <w:rPr>
          <w:rFonts w:ascii="Arial" w:hAnsi="Arial" w:cs="Arial"/>
          <w:sz w:val="24"/>
          <w:szCs w:val="24"/>
          <w:lang w:val="en-US"/>
        </w:rPr>
        <w:t>In</w:t>
      </w:r>
      <w:r w:rsidR="00B733CB" w:rsidRPr="00B733CB">
        <w:rPr>
          <w:rFonts w:ascii="Arial" w:hAnsi="Arial" w:cs="Arial"/>
          <w:sz w:val="24"/>
          <w:szCs w:val="24"/>
          <w:lang w:val="en-US"/>
        </w:rPr>
        <w:t xml:space="preserve"> Southeast Asia, countries such as Myanmar have tried to move away from a perceived overdependence on China by redoubling their efforts to find alternative commercial and diplomatic partners, such as the United States and Japan. In South Asia, the </w:t>
      </w:r>
      <w:r w:rsidR="00C12864">
        <w:rPr>
          <w:rFonts w:ascii="Arial" w:hAnsi="Arial" w:cs="Arial"/>
          <w:sz w:val="24"/>
          <w:szCs w:val="24"/>
          <w:lang w:val="en-US"/>
        </w:rPr>
        <w:t>Hambantota port deal</w:t>
      </w:r>
      <w:r w:rsidR="00B733CB" w:rsidRPr="00B733CB">
        <w:rPr>
          <w:rFonts w:ascii="Arial" w:hAnsi="Arial" w:cs="Arial"/>
          <w:sz w:val="24"/>
          <w:szCs w:val="24"/>
          <w:lang w:val="en-US"/>
        </w:rPr>
        <w:t> in Sri Lanka where Sri Lanka ended up selling a port to China to pay off the debt accrued by building it</w:t>
      </w:r>
      <w:r w:rsidR="00C12864">
        <w:rPr>
          <w:rFonts w:ascii="Arial" w:hAnsi="Arial" w:cs="Arial"/>
          <w:sz w:val="24"/>
          <w:szCs w:val="24"/>
          <w:lang w:val="en-US"/>
        </w:rPr>
        <w:t>,</w:t>
      </w:r>
      <w:r w:rsidR="00B733CB" w:rsidRPr="00B733CB">
        <w:rPr>
          <w:rFonts w:ascii="Arial" w:hAnsi="Arial" w:cs="Arial"/>
          <w:sz w:val="24"/>
          <w:szCs w:val="24"/>
          <w:lang w:val="en-US"/>
        </w:rPr>
        <w:t xml:space="preserve"> has crystali</w:t>
      </w:r>
      <w:r w:rsidR="007342BE">
        <w:rPr>
          <w:rFonts w:ascii="Arial" w:hAnsi="Arial" w:cs="Arial"/>
          <w:sz w:val="24"/>
          <w:szCs w:val="24"/>
          <w:lang w:val="en-US"/>
        </w:rPr>
        <w:t>s</w:t>
      </w:r>
      <w:r w:rsidR="00B733CB" w:rsidRPr="00B733CB">
        <w:rPr>
          <w:rFonts w:ascii="Arial" w:hAnsi="Arial" w:cs="Arial"/>
          <w:sz w:val="24"/>
          <w:szCs w:val="24"/>
          <w:lang w:val="en-US"/>
        </w:rPr>
        <w:t>ed concerns that some Chinese loans-for-infrastructure deals might create unsustainable debt burdens that harm countries’ development aims</w:t>
      </w:r>
      <w:sdt>
        <w:sdtPr>
          <w:rPr>
            <w:rFonts w:ascii="Arial" w:hAnsi="Arial" w:cs="Arial"/>
            <w:sz w:val="24"/>
            <w:szCs w:val="24"/>
            <w:lang w:val="en-US"/>
          </w:rPr>
          <w:id w:val="163062722"/>
          <w:citation/>
        </w:sdtPr>
        <w:sdtContent>
          <w:r w:rsidR="00C12864">
            <w:rPr>
              <w:rFonts w:ascii="Arial" w:hAnsi="Arial" w:cs="Arial"/>
              <w:sz w:val="24"/>
              <w:szCs w:val="24"/>
              <w:lang w:val="en-US"/>
            </w:rPr>
            <w:fldChar w:fldCharType="begin"/>
          </w:r>
          <w:r w:rsidR="00C12864">
            <w:rPr>
              <w:rFonts w:ascii="Arial" w:hAnsi="Arial" w:cs="Arial"/>
              <w:sz w:val="24"/>
              <w:szCs w:val="24"/>
              <w:lang w:val="en-US"/>
            </w:rPr>
            <w:instrText xml:space="preserve"> CITATION Mar18 \l 1033 </w:instrText>
          </w:r>
          <w:r w:rsidR="00C12864">
            <w:rPr>
              <w:rFonts w:ascii="Arial" w:hAnsi="Arial" w:cs="Arial"/>
              <w:sz w:val="24"/>
              <w:szCs w:val="24"/>
              <w:lang w:val="en-US"/>
            </w:rPr>
            <w:fldChar w:fldCharType="separate"/>
          </w:r>
          <w:r w:rsidR="00C12864">
            <w:rPr>
              <w:rFonts w:ascii="Arial" w:hAnsi="Arial" w:cs="Arial"/>
              <w:noProof/>
              <w:sz w:val="24"/>
              <w:szCs w:val="24"/>
              <w:lang w:val="en-US"/>
            </w:rPr>
            <w:t xml:space="preserve"> </w:t>
          </w:r>
          <w:r w:rsidR="00C12864" w:rsidRPr="00C12864">
            <w:rPr>
              <w:rFonts w:ascii="Arial" w:hAnsi="Arial" w:cs="Arial"/>
              <w:noProof/>
              <w:sz w:val="24"/>
              <w:szCs w:val="24"/>
              <w:lang w:val="en-US"/>
            </w:rPr>
            <w:t>(Abi-Habib, 2018)</w:t>
          </w:r>
          <w:r w:rsidR="00C12864">
            <w:rPr>
              <w:rFonts w:ascii="Arial" w:hAnsi="Arial" w:cs="Arial"/>
              <w:sz w:val="24"/>
              <w:szCs w:val="24"/>
              <w:lang w:val="en-US"/>
            </w:rPr>
            <w:fldChar w:fldCharType="end"/>
          </w:r>
        </w:sdtContent>
      </w:sdt>
      <w:r w:rsidR="00B733CB" w:rsidRPr="00B733CB">
        <w:rPr>
          <w:rFonts w:ascii="Arial" w:hAnsi="Arial" w:cs="Arial"/>
          <w:sz w:val="24"/>
          <w:szCs w:val="24"/>
          <w:lang w:val="en-US"/>
        </w:rPr>
        <w:t>.</w:t>
      </w:r>
    </w:p>
    <w:p w14:paraId="16F43519" w14:textId="1328C7D0" w:rsidR="00946977" w:rsidRPr="00CC4100" w:rsidRDefault="000B1289" w:rsidP="00946977">
      <w:pPr>
        <w:rPr>
          <w:rFonts w:ascii="Arial" w:hAnsi="Arial" w:cs="Arial"/>
          <w:b/>
          <w:bCs/>
          <w:i/>
          <w:iCs/>
          <w:sz w:val="24"/>
          <w:szCs w:val="24"/>
        </w:rPr>
      </w:pPr>
      <w:r w:rsidRPr="00CC4100">
        <w:rPr>
          <w:rFonts w:ascii="Arial" w:hAnsi="Arial" w:cs="Arial"/>
          <w:b/>
          <w:bCs/>
          <w:i/>
          <w:iCs/>
          <w:sz w:val="24"/>
          <w:szCs w:val="24"/>
        </w:rPr>
        <w:t xml:space="preserve">Conclusion; </w:t>
      </w:r>
      <w:r w:rsidR="00946977" w:rsidRPr="00CC4100">
        <w:rPr>
          <w:rFonts w:ascii="Arial" w:hAnsi="Arial" w:cs="Arial"/>
          <w:b/>
          <w:bCs/>
          <w:i/>
          <w:iCs/>
          <w:sz w:val="24"/>
          <w:szCs w:val="24"/>
        </w:rPr>
        <w:t xml:space="preserve">Challenges </w:t>
      </w:r>
      <w:r w:rsidR="00805076" w:rsidRPr="00CC4100">
        <w:rPr>
          <w:rFonts w:ascii="Arial" w:hAnsi="Arial" w:cs="Arial"/>
          <w:b/>
          <w:bCs/>
          <w:i/>
          <w:iCs/>
          <w:sz w:val="24"/>
          <w:szCs w:val="24"/>
        </w:rPr>
        <w:t>vs.</w:t>
      </w:r>
      <w:r w:rsidR="00946977" w:rsidRPr="00CC4100">
        <w:rPr>
          <w:rFonts w:ascii="Arial" w:hAnsi="Arial" w:cs="Arial"/>
          <w:b/>
          <w:bCs/>
          <w:i/>
          <w:iCs/>
          <w:sz w:val="24"/>
          <w:szCs w:val="24"/>
        </w:rPr>
        <w:t xml:space="preserve"> Opportunity?</w:t>
      </w:r>
    </w:p>
    <w:p w14:paraId="69C48A29" w14:textId="19746147" w:rsidR="002F6787" w:rsidRDefault="00B733CB" w:rsidP="00B733CB">
      <w:pPr>
        <w:rPr>
          <w:rFonts w:ascii="Arial" w:hAnsi="Arial" w:cs="Arial"/>
          <w:sz w:val="24"/>
          <w:szCs w:val="24"/>
          <w:lang w:val="en-US"/>
        </w:rPr>
      </w:pPr>
      <w:r w:rsidRPr="00B733CB">
        <w:rPr>
          <w:rFonts w:ascii="Arial" w:hAnsi="Arial" w:cs="Arial"/>
          <w:sz w:val="24"/>
          <w:szCs w:val="24"/>
          <w:lang w:val="en-US"/>
        </w:rPr>
        <w:t>Despite its dramatic increases in wealth and global influence over the last four decades, China still insists on seeing, and promoting, itself as a developing country.</w:t>
      </w:r>
      <w:r w:rsidR="00F55183">
        <w:rPr>
          <w:rFonts w:ascii="Arial" w:hAnsi="Arial" w:cs="Arial"/>
          <w:sz w:val="24"/>
          <w:szCs w:val="24"/>
          <w:lang w:val="en-US"/>
        </w:rPr>
        <w:t xml:space="preserve"> </w:t>
      </w:r>
      <w:r w:rsidRPr="00B733CB">
        <w:rPr>
          <w:rFonts w:ascii="Arial" w:hAnsi="Arial" w:cs="Arial"/>
          <w:sz w:val="24"/>
          <w:szCs w:val="24"/>
          <w:lang w:val="en-US"/>
        </w:rPr>
        <w:t>Indeed</w:t>
      </w:r>
      <w:r w:rsidR="00F55183">
        <w:rPr>
          <w:rFonts w:ascii="Arial" w:hAnsi="Arial" w:cs="Arial"/>
          <w:sz w:val="24"/>
          <w:szCs w:val="24"/>
          <w:lang w:val="en-US"/>
        </w:rPr>
        <w:t xml:space="preserve">, </w:t>
      </w:r>
      <w:r w:rsidRPr="00B733CB">
        <w:rPr>
          <w:rFonts w:ascii="Arial" w:hAnsi="Arial" w:cs="Arial"/>
          <w:sz w:val="24"/>
          <w:szCs w:val="24"/>
          <w:lang w:val="en-US"/>
        </w:rPr>
        <w:t>China’s GDP in </w:t>
      </w:r>
      <w:r w:rsidR="00C12864">
        <w:rPr>
          <w:rFonts w:ascii="Arial" w:hAnsi="Arial" w:cs="Arial"/>
          <w:sz w:val="24"/>
          <w:szCs w:val="24"/>
          <w:lang w:val="en-US"/>
        </w:rPr>
        <w:t>Purchasing Power Parity</w:t>
      </w:r>
      <w:r w:rsidRPr="00B733CB">
        <w:rPr>
          <w:rFonts w:ascii="Arial" w:hAnsi="Arial" w:cs="Arial"/>
          <w:sz w:val="24"/>
          <w:szCs w:val="24"/>
          <w:lang w:val="en-US"/>
        </w:rPr>
        <w:t xml:space="preserve"> sits </w:t>
      </w:r>
      <w:r w:rsidR="00C12864">
        <w:rPr>
          <w:rFonts w:ascii="Arial" w:hAnsi="Arial" w:cs="Arial"/>
          <w:sz w:val="24"/>
          <w:szCs w:val="24"/>
          <w:lang w:val="en-US"/>
        </w:rPr>
        <w:t xml:space="preserve">around </w:t>
      </w:r>
      <w:r w:rsidRPr="00B733CB">
        <w:rPr>
          <w:rFonts w:ascii="Arial" w:hAnsi="Arial" w:cs="Arial"/>
          <w:sz w:val="24"/>
          <w:szCs w:val="24"/>
          <w:lang w:val="en-US"/>
        </w:rPr>
        <w:t xml:space="preserve"> </w:t>
      </w:r>
      <w:r w:rsidR="00C12864">
        <w:rPr>
          <w:rFonts w:ascii="Arial" w:hAnsi="Arial" w:cs="Arial"/>
          <w:sz w:val="24"/>
          <w:szCs w:val="24"/>
          <w:lang w:val="en-US"/>
        </w:rPr>
        <w:t>$18,000</w:t>
      </w:r>
      <w:r w:rsidRPr="00B733CB">
        <w:rPr>
          <w:rFonts w:ascii="Arial" w:hAnsi="Arial" w:cs="Arial"/>
          <w:sz w:val="24"/>
          <w:szCs w:val="24"/>
          <w:lang w:val="en-US"/>
        </w:rPr>
        <w:t>, placing it behind countries like Mexico, Equatorial Guinea, and the Maldives</w:t>
      </w:r>
      <w:sdt>
        <w:sdtPr>
          <w:rPr>
            <w:rFonts w:ascii="Arial" w:hAnsi="Arial" w:cs="Arial"/>
            <w:sz w:val="24"/>
            <w:szCs w:val="24"/>
            <w:lang w:val="en-US"/>
          </w:rPr>
          <w:id w:val="-166020919"/>
          <w:citation/>
        </w:sdtPr>
        <w:sdtContent>
          <w:r w:rsidR="00F55183">
            <w:rPr>
              <w:rFonts w:ascii="Arial" w:hAnsi="Arial" w:cs="Arial"/>
              <w:sz w:val="24"/>
              <w:szCs w:val="24"/>
              <w:lang w:val="en-US"/>
            </w:rPr>
            <w:fldChar w:fldCharType="begin"/>
          </w:r>
          <w:r w:rsidR="00F55183">
            <w:rPr>
              <w:rFonts w:ascii="Arial" w:hAnsi="Arial" w:cs="Arial"/>
              <w:sz w:val="24"/>
              <w:szCs w:val="24"/>
              <w:lang w:val="en-US"/>
            </w:rPr>
            <w:instrText xml:space="preserve"> CITATION The242 \l 1033 </w:instrText>
          </w:r>
          <w:r w:rsidR="00F55183">
            <w:rPr>
              <w:rFonts w:ascii="Arial" w:hAnsi="Arial" w:cs="Arial"/>
              <w:sz w:val="24"/>
              <w:szCs w:val="24"/>
              <w:lang w:val="en-US"/>
            </w:rPr>
            <w:fldChar w:fldCharType="separate"/>
          </w:r>
          <w:r w:rsidR="00F55183">
            <w:rPr>
              <w:rFonts w:ascii="Arial" w:hAnsi="Arial" w:cs="Arial"/>
              <w:noProof/>
              <w:sz w:val="24"/>
              <w:szCs w:val="24"/>
              <w:lang w:val="en-US"/>
            </w:rPr>
            <w:t xml:space="preserve"> </w:t>
          </w:r>
          <w:r w:rsidR="00F55183" w:rsidRPr="00F55183">
            <w:rPr>
              <w:rFonts w:ascii="Arial" w:hAnsi="Arial" w:cs="Arial"/>
              <w:noProof/>
              <w:sz w:val="24"/>
              <w:szCs w:val="24"/>
              <w:lang w:val="en-US"/>
            </w:rPr>
            <w:t>(Economy, 2024)</w:t>
          </w:r>
          <w:r w:rsidR="00F55183">
            <w:rPr>
              <w:rFonts w:ascii="Arial" w:hAnsi="Arial" w:cs="Arial"/>
              <w:sz w:val="24"/>
              <w:szCs w:val="24"/>
              <w:lang w:val="en-US"/>
            </w:rPr>
            <w:fldChar w:fldCharType="end"/>
          </w:r>
        </w:sdtContent>
      </w:sdt>
      <w:r w:rsidRPr="00B733CB">
        <w:rPr>
          <w:rFonts w:ascii="Arial" w:hAnsi="Arial" w:cs="Arial"/>
          <w:sz w:val="24"/>
          <w:szCs w:val="24"/>
          <w:lang w:val="en-US"/>
        </w:rPr>
        <w:t>. This highlights the distance between China and the world’s wealthiest countries, at least in per capita terms.</w:t>
      </w:r>
      <w:r w:rsidR="00F55183">
        <w:rPr>
          <w:rFonts w:ascii="Arial" w:hAnsi="Arial" w:cs="Arial"/>
          <w:sz w:val="24"/>
          <w:szCs w:val="24"/>
          <w:lang w:val="en-US"/>
        </w:rPr>
        <w:t xml:space="preserve"> However, even </w:t>
      </w:r>
      <w:r w:rsidR="00914336">
        <w:rPr>
          <w:rFonts w:ascii="Arial" w:hAnsi="Arial" w:cs="Arial"/>
          <w:sz w:val="24"/>
          <w:szCs w:val="24"/>
          <w:lang w:val="en-US"/>
        </w:rPr>
        <w:t xml:space="preserve">if </w:t>
      </w:r>
      <w:r w:rsidR="00F55183">
        <w:rPr>
          <w:rFonts w:ascii="Arial" w:hAnsi="Arial" w:cs="Arial"/>
          <w:sz w:val="24"/>
          <w:szCs w:val="24"/>
          <w:lang w:val="en-US"/>
        </w:rPr>
        <w:t xml:space="preserve">that is the case, Chinese economic growth was a </w:t>
      </w:r>
      <w:r w:rsidR="00F55183">
        <w:rPr>
          <w:rFonts w:ascii="Arial" w:hAnsi="Arial" w:cs="Arial"/>
          <w:i/>
          <w:iCs/>
          <w:sz w:val="24"/>
          <w:szCs w:val="24"/>
          <w:lang w:val="en-US"/>
        </w:rPr>
        <w:t>real thing</w:t>
      </w:r>
      <w:r w:rsidR="00F55183">
        <w:rPr>
          <w:rFonts w:ascii="Arial" w:hAnsi="Arial" w:cs="Arial"/>
          <w:sz w:val="24"/>
          <w:szCs w:val="24"/>
          <w:lang w:val="en-US"/>
        </w:rPr>
        <w:t xml:space="preserve">. As we have seen above, China uplifted not only its people’s life quality but also regionally people’s life quality, especially in </w:t>
      </w:r>
      <w:r w:rsidR="00914336">
        <w:rPr>
          <w:rFonts w:ascii="Arial" w:hAnsi="Arial" w:cs="Arial"/>
          <w:sz w:val="24"/>
          <w:szCs w:val="24"/>
          <w:lang w:val="en-US"/>
        </w:rPr>
        <w:t>eastern</w:t>
      </w:r>
      <w:r w:rsidR="00F55183">
        <w:rPr>
          <w:rFonts w:ascii="Arial" w:hAnsi="Arial" w:cs="Arial"/>
          <w:sz w:val="24"/>
          <w:szCs w:val="24"/>
          <w:lang w:val="en-US"/>
        </w:rPr>
        <w:t xml:space="preserve"> and </w:t>
      </w:r>
      <w:r w:rsidR="00914336">
        <w:rPr>
          <w:rFonts w:ascii="Arial" w:hAnsi="Arial" w:cs="Arial"/>
          <w:sz w:val="24"/>
          <w:szCs w:val="24"/>
          <w:lang w:val="en-US"/>
        </w:rPr>
        <w:t>south-eastern</w:t>
      </w:r>
      <w:r w:rsidR="00F55183">
        <w:rPr>
          <w:rFonts w:ascii="Arial" w:hAnsi="Arial" w:cs="Arial"/>
          <w:sz w:val="24"/>
          <w:szCs w:val="24"/>
          <w:lang w:val="en-US"/>
        </w:rPr>
        <w:t xml:space="preserve"> </w:t>
      </w:r>
      <w:r w:rsidR="00914336">
        <w:rPr>
          <w:rFonts w:ascii="Arial" w:hAnsi="Arial" w:cs="Arial"/>
          <w:sz w:val="24"/>
          <w:szCs w:val="24"/>
          <w:lang w:val="en-US"/>
        </w:rPr>
        <w:t>Asia</w:t>
      </w:r>
      <w:r w:rsidR="00F55183">
        <w:rPr>
          <w:rFonts w:ascii="Arial" w:hAnsi="Arial" w:cs="Arial"/>
          <w:sz w:val="24"/>
          <w:szCs w:val="24"/>
          <w:lang w:val="en-US"/>
        </w:rPr>
        <w:t xml:space="preserve">. We have also seen that this huge development could challenge the countries that are having </w:t>
      </w:r>
      <w:r w:rsidR="00914336">
        <w:rPr>
          <w:rFonts w:ascii="Arial" w:hAnsi="Arial" w:cs="Arial"/>
          <w:sz w:val="24"/>
          <w:szCs w:val="24"/>
          <w:lang w:val="en-US"/>
        </w:rPr>
        <w:t>affairs</w:t>
      </w:r>
      <w:r w:rsidR="00F55183">
        <w:rPr>
          <w:rFonts w:ascii="Arial" w:hAnsi="Arial" w:cs="Arial"/>
          <w:sz w:val="24"/>
          <w:szCs w:val="24"/>
          <w:lang w:val="en-US"/>
        </w:rPr>
        <w:t xml:space="preserve"> with China, particularly the poorer countries. </w:t>
      </w:r>
      <w:r w:rsidR="00B47FDA">
        <w:rPr>
          <w:rFonts w:ascii="Arial" w:hAnsi="Arial" w:cs="Arial"/>
          <w:sz w:val="24"/>
          <w:szCs w:val="24"/>
          <w:lang w:val="en-US"/>
        </w:rPr>
        <w:t xml:space="preserve">Nevertheless, </w:t>
      </w:r>
      <w:r w:rsidR="00914336">
        <w:rPr>
          <w:rFonts w:ascii="Arial" w:hAnsi="Arial" w:cs="Arial"/>
          <w:sz w:val="24"/>
          <w:szCs w:val="24"/>
          <w:lang w:val="en-US"/>
        </w:rPr>
        <w:t xml:space="preserve">those challenges can be an opportunity </w:t>
      </w:r>
      <w:r w:rsidR="00B47FDA">
        <w:rPr>
          <w:rFonts w:ascii="Arial" w:hAnsi="Arial" w:cs="Arial"/>
          <w:sz w:val="24"/>
          <w:szCs w:val="24"/>
          <w:lang w:val="en-US"/>
        </w:rPr>
        <w:t xml:space="preserve">instead of difficulty </w:t>
      </w:r>
      <w:r w:rsidR="00914336">
        <w:rPr>
          <w:rFonts w:ascii="Arial" w:hAnsi="Arial" w:cs="Arial"/>
          <w:sz w:val="24"/>
          <w:szCs w:val="24"/>
          <w:lang w:val="en-US"/>
        </w:rPr>
        <w:t>in the sense that having an economically growing neighbour is better than an economically static neighbour.</w:t>
      </w:r>
    </w:p>
    <w:p w14:paraId="2320128D" w14:textId="77777777" w:rsidR="00914336" w:rsidRDefault="00914336" w:rsidP="00B733CB">
      <w:pPr>
        <w:rPr>
          <w:rFonts w:ascii="Arial" w:hAnsi="Arial" w:cs="Arial"/>
          <w:sz w:val="24"/>
          <w:szCs w:val="24"/>
          <w:lang w:val="en-US"/>
        </w:rPr>
      </w:pPr>
    </w:p>
    <w:p w14:paraId="2C533FD6" w14:textId="77777777" w:rsidR="00914336" w:rsidRDefault="00914336" w:rsidP="00B733CB">
      <w:pPr>
        <w:rPr>
          <w:rFonts w:ascii="Arial" w:hAnsi="Arial" w:cs="Arial"/>
          <w:sz w:val="24"/>
          <w:szCs w:val="24"/>
          <w:lang w:val="en-US"/>
        </w:rPr>
      </w:pPr>
    </w:p>
    <w:sdt>
      <w:sdtPr>
        <w:id w:val="119573334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E9A5FEF" w14:textId="58F755C9" w:rsidR="00914336" w:rsidRDefault="00914336">
          <w:pPr>
            <w:pStyle w:val="Heading1"/>
          </w:pPr>
          <w:r>
            <w:t>Bibliography</w:t>
          </w:r>
        </w:p>
        <w:sdt>
          <w:sdtPr>
            <w:id w:val="111145805"/>
            <w:bibliography/>
          </w:sdtPr>
          <w:sdtContent>
            <w:p w14:paraId="23EEECB2" w14:textId="77777777" w:rsidR="00914336" w:rsidRDefault="00914336" w:rsidP="00914336">
              <w:pPr>
                <w:pStyle w:val="Bibliography"/>
                <w:rPr>
                  <w:noProof/>
                  <w:sz w:val="24"/>
                  <w:szCs w:val="24"/>
                </w:rPr>
              </w:pPr>
              <w:r>
                <w:fldChar w:fldCharType="begin"/>
              </w:r>
              <w:r>
                <w:instrText xml:space="preserve"> BIBLIOGRAPHY </w:instrText>
              </w:r>
              <w:r>
                <w:fldChar w:fldCharType="separate"/>
              </w:r>
              <w:r>
                <w:rPr>
                  <w:noProof/>
                </w:rPr>
                <w:t xml:space="preserve">Abi-Habib, M., 2018. </w:t>
              </w:r>
              <w:r>
                <w:rPr>
                  <w:i/>
                  <w:iCs/>
                  <w:noProof/>
                </w:rPr>
                <w:t xml:space="preserve">How China Got Sri Lanka to Cough Up a Port. </w:t>
              </w:r>
              <w:r>
                <w:rPr>
                  <w:noProof/>
                </w:rPr>
                <w:t xml:space="preserve">[Online] </w:t>
              </w:r>
              <w:r>
                <w:rPr>
                  <w:noProof/>
                </w:rPr>
                <w:br/>
                <w:t xml:space="preserve">Available at: </w:t>
              </w:r>
              <w:r>
                <w:rPr>
                  <w:noProof/>
                  <w:u w:val="single"/>
                </w:rPr>
                <w:t>https://www.nytimes.com/2018/06/25/world/asia/china-sri-lanka-port.html</w:t>
              </w:r>
              <w:r>
                <w:rPr>
                  <w:noProof/>
                </w:rPr>
                <w:br/>
                <w:t>[Accessed 04 February 2024].</w:t>
              </w:r>
            </w:p>
            <w:p w14:paraId="1FFB2D3A" w14:textId="188230B5" w:rsidR="00914336" w:rsidRDefault="00132ADD" w:rsidP="00914336">
              <w:pPr>
                <w:pStyle w:val="Bibliography"/>
                <w:rPr>
                  <w:noProof/>
                </w:rPr>
              </w:pPr>
              <w:r>
                <w:rPr>
                  <w:noProof/>
                </w:rPr>
                <w:t>Xinhua News Agency</w:t>
              </w:r>
              <w:r w:rsidR="00914336">
                <w:rPr>
                  <w:noProof/>
                </w:rPr>
                <w:t xml:space="preserve">., 2009. </w:t>
              </w:r>
              <w:r w:rsidR="00914336">
                <w:rPr>
                  <w:i/>
                  <w:iCs/>
                  <w:noProof/>
                </w:rPr>
                <w:t xml:space="preserve">Beijing Review. </w:t>
              </w:r>
              <w:r w:rsidR="00914336">
                <w:rPr>
                  <w:noProof/>
                </w:rPr>
                <w:t xml:space="preserve">[Online] </w:t>
              </w:r>
              <w:r w:rsidR="00914336">
                <w:rPr>
                  <w:noProof/>
                </w:rPr>
                <w:br/>
                <w:t xml:space="preserve">Available at: </w:t>
              </w:r>
              <w:r w:rsidR="00914336">
                <w:rPr>
                  <w:noProof/>
                  <w:u w:val="single"/>
                </w:rPr>
                <w:t>https://www.bjreview.com/se/txt/2009-02/03/content_176531.htm</w:t>
              </w:r>
              <w:r w:rsidR="00914336">
                <w:rPr>
                  <w:noProof/>
                </w:rPr>
                <w:br/>
                <w:t>[Accessed 02 February 2024].</w:t>
              </w:r>
            </w:p>
            <w:p w14:paraId="0202C545" w14:textId="77777777" w:rsidR="00914336" w:rsidRDefault="00914336" w:rsidP="00914336">
              <w:pPr>
                <w:pStyle w:val="Bibliography"/>
                <w:rPr>
                  <w:noProof/>
                </w:rPr>
              </w:pPr>
              <w:r>
                <w:rPr>
                  <w:noProof/>
                </w:rPr>
                <w:t xml:space="preserve">Anon., 2021. </w:t>
              </w:r>
              <w:r>
                <w:rPr>
                  <w:i/>
                  <w:iCs/>
                  <w:noProof/>
                </w:rPr>
                <w:t xml:space="preserve">EMBASSY OF THE PEOPLE’S REPUBLIC OF CHINA IN NEPAL. </w:t>
              </w:r>
              <w:r>
                <w:rPr>
                  <w:noProof/>
                </w:rPr>
                <w:t xml:space="preserve">[Online] </w:t>
              </w:r>
              <w:r>
                <w:rPr>
                  <w:noProof/>
                </w:rPr>
                <w:br/>
                <w:t xml:space="preserve">Available at: </w:t>
              </w:r>
              <w:r>
                <w:rPr>
                  <w:noProof/>
                  <w:u w:val="single"/>
                </w:rPr>
                <w:t>http://np.china-embassy.gov.cn/eng/78085/bd/200410/t20041027_1998103.html</w:t>
              </w:r>
              <w:r>
                <w:rPr>
                  <w:noProof/>
                </w:rPr>
                <w:br/>
                <w:t>[Accessed 02 February 2024].</w:t>
              </w:r>
            </w:p>
            <w:p w14:paraId="3F568836" w14:textId="2EC7C8C7" w:rsidR="00914336" w:rsidRDefault="00132ADD" w:rsidP="00914336">
              <w:pPr>
                <w:pStyle w:val="Bibliography"/>
                <w:rPr>
                  <w:noProof/>
                </w:rPr>
              </w:pPr>
              <w:r>
                <w:rPr>
                  <w:noProof/>
                </w:rPr>
                <w:t>The World Bank</w:t>
              </w:r>
              <w:r w:rsidR="00914336">
                <w:rPr>
                  <w:noProof/>
                </w:rPr>
                <w:t xml:space="preserve">., 2023. </w:t>
              </w:r>
              <w:r w:rsidR="00914336">
                <w:rPr>
                  <w:i/>
                  <w:iCs/>
                  <w:noProof/>
                </w:rPr>
                <w:t xml:space="preserve">The World Bank. </w:t>
              </w:r>
              <w:r w:rsidR="00914336">
                <w:rPr>
                  <w:noProof/>
                </w:rPr>
                <w:t xml:space="preserve">[Online] </w:t>
              </w:r>
              <w:r w:rsidR="00914336">
                <w:rPr>
                  <w:noProof/>
                </w:rPr>
                <w:br/>
                <w:t xml:space="preserve">Available at: </w:t>
              </w:r>
              <w:r w:rsidR="00914336">
                <w:rPr>
                  <w:noProof/>
                  <w:u w:val="single"/>
                </w:rPr>
                <w:t>https://www.worldbank.org/en/country/china/overview</w:t>
              </w:r>
              <w:r w:rsidR="00914336">
                <w:rPr>
                  <w:noProof/>
                </w:rPr>
                <w:br/>
                <w:t>[Accessed 02 February 2024].</w:t>
              </w:r>
            </w:p>
            <w:p w14:paraId="75B45689" w14:textId="3D9FC828" w:rsidR="00914336" w:rsidRDefault="00132ADD" w:rsidP="00914336">
              <w:pPr>
                <w:pStyle w:val="Bibliography"/>
                <w:rPr>
                  <w:noProof/>
                </w:rPr>
              </w:pPr>
              <w:r>
                <w:rPr>
                  <w:noProof/>
                </w:rPr>
                <w:t>The World Bank</w:t>
              </w:r>
              <w:r w:rsidR="00914336">
                <w:rPr>
                  <w:noProof/>
                </w:rPr>
                <w:t xml:space="preserve">., 2024. </w:t>
              </w:r>
              <w:r w:rsidR="00914336">
                <w:rPr>
                  <w:i/>
                  <w:iCs/>
                  <w:noProof/>
                </w:rPr>
                <w:t xml:space="preserve">The World Bank. </w:t>
              </w:r>
              <w:r w:rsidR="00914336">
                <w:rPr>
                  <w:noProof/>
                </w:rPr>
                <w:t xml:space="preserve">[Online] </w:t>
              </w:r>
              <w:r w:rsidR="00914336">
                <w:rPr>
                  <w:noProof/>
                </w:rPr>
                <w:br/>
                <w:t xml:space="preserve">Available at: </w:t>
              </w:r>
              <w:r w:rsidR="00914336">
                <w:rPr>
                  <w:noProof/>
                  <w:u w:val="single"/>
                </w:rPr>
                <w:t>https://data.worldbank.org/indicator/NY.GDP.MKTP.CD</w:t>
              </w:r>
              <w:r w:rsidR="00914336">
                <w:rPr>
                  <w:noProof/>
                </w:rPr>
                <w:br/>
                <w:t>[Accessed 02 February 2024].</w:t>
              </w:r>
            </w:p>
            <w:p w14:paraId="2268AB39" w14:textId="64CF5DF8" w:rsidR="00914336" w:rsidRDefault="00132ADD" w:rsidP="00914336">
              <w:pPr>
                <w:pStyle w:val="Bibliography"/>
                <w:rPr>
                  <w:noProof/>
                </w:rPr>
              </w:pPr>
              <w:r>
                <w:rPr>
                  <w:noProof/>
                </w:rPr>
                <w:t>The Global Economy</w:t>
              </w:r>
              <w:r w:rsidR="00914336">
                <w:rPr>
                  <w:noProof/>
                </w:rPr>
                <w:t xml:space="preserve">., 2024. </w:t>
              </w:r>
              <w:r w:rsidR="00914336">
                <w:rPr>
                  <w:i/>
                  <w:iCs/>
                  <w:noProof/>
                </w:rPr>
                <w:t xml:space="preserve">The Global Economy. </w:t>
              </w:r>
              <w:r w:rsidR="00914336">
                <w:rPr>
                  <w:noProof/>
                </w:rPr>
                <w:t xml:space="preserve">[Online] </w:t>
              </w:r>
              <w:r w:rsidR="00914336">
                <w:rPr>
                  <w:noProof/>
                </w:rPr>
                <w:br/>
                <w:t xml:space="preserve">Available at: </w:t>
              </w:r>
              <w:r w:rsidR="00914336">
                <w:rPr>
                  <w:noProof/>
                  <w:u w:val="single"/>
                </w:rPr>
                <w:t>https://www.theglobaleconomy.com/rankings/gdp_per_capita_ppp/</w:t>
              </w:r>
              <w:r w:rsidR="00914336">
                <w:rPr>
                  <w:noProof/>
                </w:rPr>
                <w:br/>
                <w:t>[Accessed 04 February 2024].</w:t>
              </w:r>
            </w:p>
            <w:p w14:paraId="247D8173" w14:textId="77777777" w:rsidR="00914336" w:rsidRDefault="00914336" w:rsidP="00914336">
              <w:pPr>
                <w:pStyle w:val="Bibliography"/>
                <w:rPr>
                  <w:noProof/>
                </w:rPr>
              </w:pPr>
              <w:r>
                <w:rPr>
                  <w:noProof/>
                </w:rPr>
                <w:t xml:space="preserve">Montgomery, E. B., 2014. International Security. </w:t>
              </w:r>
              <w:r>
                <w:rPr>
                  <w:i/>
                  <w:iCs/>
                  <w:noProof/>
                </w:rPr>
                <w:t xml:space="preserve">Contested Primacy in the Western Pacific: China's Rise and the Future of U.S. Power Projection, </w:t>
              </w:r>
              <w:r>
                <w:rPr>
                  <w:noProof/>
                </w:rPr>
                <w:t>IV(38), pp. 115-149.</w:t>
              </w:r>
            </w:p>
            <w:p w14:paraId="7DDBE726" w14:textId="77777777" w:rsidR="00914336" w:rsidRDefault="00914336" w:rsidP="00914336">
              <w:pPr>
                <w:pStyle w:val="Bibliography"/>
                <w:rPr>
                  <w:noProof/>
                </w:rPr>
              </w:pPr>
              <w:r>
                <w:rPr>
                  <w:noProof/>
                </w:rPr>
                <w:t xml:space="preserve">Morrison, W. M., 2019. </w:t>
              </w:r>
              <w:r>
                <w:rPr>
                  <w:i/>
                  <w:iCs/>
                  <w:noProof/>
                </w:rPr>
                <w:t xml:space="preserve">China’s Economic Rise: History, Trends, Challenges, and Implications for the United States, </w:t>
              </w:r>
              <w:r>
                <w:rPr>
                  <w:noProof/>
                </w:rPr>
                <w:t>s.l.: Congressional Research Service.</w:t>
              </w:r>
            </w:p>
            <w:p w14:paraId="783F9CDB" w14:textId="77777777" w:rsidR="00914336" w:rsidRDefault="00914336" w:rsidP="00914336">
              <w:pPr>
                <w:pStyle w:val="Bibliography"/>
                <w:rPr>
                  <w:noProof/>
                </w:rPr>
              </w:pPr>
              <w:r>
                <w:rPr>
                  <w:noProof/>
                </w:rPr>
                <w:t xml:space="preserve">OECD, 2019. </w:t>
              </w:r>
              <w:r>
                <w:rPr>
                  <w:i/>
                  <w:iCs/>
                  <w:noProof/>
                </w:rPr>
                <w:t xml:space="preserve">OECD ilibrary. </w:t>
              </w:r>
              <w:r>
                <w:rPr>
                  <w:noProof/>
                </w:rPr>
                <w:t xml:space="preserve">[Online] </w:t>
              </w:r>
              <w:r>
                <w:rPr>
                  <w:noProof/>
                </w:rPr>
                <w:br/>
                <w:t xml:space="preserve">Available at: </w:t>
              </w:r>
              <w:r>
                <w:rPr>
                  <w:noProof/>
                  <w:u w:val="single"/>
                </w:rPr>
                <w:t>https://www.oecd-ilibrary.org///sites/b2e897b0-en/1/2/3/8/index.html?itemId=/content/publication/b2e897b0-en&amp;_csp_=d2743ede274dd564946a04fc1f43d5dc&amp;itemIGO=oecd&amp;itemContentType=book#</w:t>
              </w:r>
              <w:r>
                <w:rPr>
                  <w:noProof/>
                </w:rPr>
                <w:br/>
                <w:t>[Accessed 02 February 2024].</w:t>
              </w:r>
            </w:p>
            <w:p w14:paraId="3B7167BC" w14:textId="77777777" w:rsidR="00914336" w:rsidRDefault="00914336" w:rsidP="00914336">
              <w:pPr>
                <w:pStyle w:val="Bibliography"/>
                <w:rPr>
                  <w:noProof/>
                </w:rPr>
              </w:pPr>
              <w:r>
                <w:rPr>
                  <w:noProof/>
                </w:rPr>
                <w:t xml:space="preserve">Soong, J.-J., 2019. The Chinese Economy. </w:t>
              </w:r>
              <w:r>
                <w:rPr>
                  <w:i/>
                  <w:iCs/>
                  <w:noProof/>
                </w:rPr>
                <w:t xml:space="preserve">China’s One Belt and One Road Initiative Meets ASEAN Economic Community: Propelling and Deepening Regional Economic Integration?, </w:t>
              </w:r>
              <w:r>
                <w:rPr>
                  <w:noProof/>
                </w:rPr>
                <w:t>pp. 291-297.</w:t>
              </w:r>
            </w:p>
            <w:p w14:paraId="08A5599D" w14:textId="77777777" w:rsidR="00914336" w:rsidRDefault="00914336" w:rsidP="00914336">
              <w:pPr>
                <w:pStyle w:val="Bibliography"/>
                <w:rPr>
                  <w:noProof/>
                </w:rPr>
              </w:pPr>
              <w:r>
                <w:rPr>
                  <w:noProof/>
                </w:rPr>
                <w:t xml:space="preserve">statista, 2024. </w:t>
              </w:r>
              <w:r>
                <w:rPr>
                  <w:i/>
                  <w:iCs/>
                  <w:noProof/>
                </w:rPr>
                <w:t xml:space="preserve">statista. </w:t>
              </w:r>
              <w:r>
                <w:rPr>
                  <w:noProof/>
                </w:rPr>
                <w:t xml:space="preserve">[Online] </w:t>
              </w:r>
              <w:r>
                <w:rPr>
                  <w:noProof/>
                </w:rPr>
                <w:br/>
                <w:t xml:space="preserve">Available at: </w:t>
              </w:r>
              <w:r>
                <w:rPr>
                  <w:noProof/>
                  <w:u w:val="single"/>
                </w:rPr>
                <w:t>https://www.statista.com/statistics/263770/gross-domestic-product-gdp-of-china/</w:t>
              </w:r>
              <w:r>
                <w:rPr>
                  <w:noProof/>
                </w:rPr>
                <w:br/>
                <w:t>[Accessed 02 February 2024].</w:t>
              </w:r>
            </w:p>
            <w:p w14:paraId="4A6B85FF" w14:textId="77777777" w:rsidR="00914336" w:rsidRDefault="00914336" w:rsidP="00914336">
              <w:pPr>
                <w:pStyle w:val="Bibliography"/>
                <w:rPr>
                  <w:noProof/>
                </w:rPr>
              </w:pPr>
              <w:r>
                <w:rPr>
                  <w:noProof/>
                </w:rPr>
                <w:t xml:space="preserve">UNDP, 2017. </w:t>
              </w:r>
              <w:r>
                <w:rPr>
                  <w:i/>
                  <w:iCs/>
                  <w:noProof/>
                </w:rPr>
                <w:t xml:space="preserve">United Nations Development Programme. </w:t>
              </w:r>
              <w:r>
                <w:rPr>
                  <w:noProof/>
                </w:rPr>
                <w:t xml:space="preserve">[Online] </w:t>
              </w:r>
              <w:r>
                <w:rPr>
                  <w:noProof/>
                </w:rPr>
                <w:br/>
                <w:t xml:space="preserve">Available at: </w:t>
              </w:r>
              <w:r>
                <w:rPr>
                  <w:noProof/>
                  <w:u w:val="single"/>
                </w:rPr>
                <w:t>https://www.undp.org/publications/millennium-development-goals-report-2015</w:t>
              </w:r>
              <w:r>
                <w:rPr>
                  <w:noProof/>
                </w:rPr>
                <w:br/>
                <w:t>[Accessed 03 February 2024].</w:t>
              </w:r>
            </w:p>
            <w:p w14:paraId="535F0068" w14:textId="1C829769" w:rsidR="00914336" w:rsidRDefault="00914336" w:rsidP="00914336">
              <w:r>
                <w:rPr>
                  <w:b/>
                  <w:bCs/>
                  <w:noProof/>
                </w:rPr>
                <w:fldChar w:fldCharType="end"/>
              </w:r>
            </w:p>
          </w:sdtContent>
        </w:sdt>
      </w:sdtContent>
    </w:sdt>
    <w:p w14:paraId="69023E20" w14:textId="77777777" w:rsidR="00914336" w:rsidRPr="00F55183" w:rsidRDefault="00914336" w:rsidP="00B733CB">
      <w:pPr>
        <w:rPr>
          <w:rFonts w:ascii="Arial" w:hAnsi="Arial" w:cs="Arial"/>
          <w:sz w:val="24"/>
          <w:szCs w:val="24"/>
          <w:lang w:val="en-US"/>
        </w:rPr>
      </w:pPr>
    </w:p>
    <w:p w14:paraId="7E3D0398" w14:textId="77777777" w:rsidR="00182805" w:rsidRDefault="00182805" w:rsidP="002F6787">
      <w:pPr>
        <w:spacing w:after="0" w:line="240" w:lineRule="auto"/>
      </w:pPr>
    </w:p>
    <w:p w14:paraId="60FFE575" w14:textId="77777777" w:rsidR="00A22D92" w:rsidRDefault="00A22D92"/>
    <w:p w14:paraId="3A90CD19" w14:textId="77777777" w:rsidR="00A22D92" w:rsidRDefault="00A22D92"/>
    <w:p w14:paraId="792BC303" w14:textId="77777777" w:rsidR="00182805" w:rsidRDefault="00182805"/>
    <w:sectPr w:rsidR="001828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021EF" w14:textId="77777777" w:rsidR="00AC580D" w:rsidRDefault="00AC580D" w:rsidP="003D70D9">
      <w:pPr>
        <w:spacing w:after="0" w:line="240" w:lineRule="auto"/>
      </w:pPr>
      <w:r>
        <w:separator/>
      </w:r>
    </w:p>
  </w:endnote>
  <w:endnote w:type="continuationSeparator" w:id="0">
    <w:p w14:paraId="6BEC90CF" w14:textId="77777777" w:rsidR="00AC580D" w:rsidRDefault="00AC580D" w:rsidP="003D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03D82" w14:textId="77777777" w:rsidR="00AC580D" w:rsidRDefault="00AC580D" w:rsidP="003D70D9">
      <w:pPr>
        <w:spacing w:after="0" w:line="240" w:lineRule="auto"/>
      </w:pPr>
      <w:r>
        <w:separator/>
      </w:r>
    </w:p>
  </w:footnote>
  <w:footnote w:type="continuationSeparator" w:id="0">
    <w:p w14:paraId="402B3475" w14:textId="77777777" w:rsidR="00AC580D" w:rsidRDefault="00AC580D" w:rsidP="003D7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06FDB"/>
    <w:multiLevelType w:val="hybridMultilevel"/>
    <w:tmpl w:val="8ED60A2C"/>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 w15:restartNumberingAfterBreak="0">
    <w:nsid w:val="218B04C7"/>
    <w:multiLevelType w:val="hybridMultilevel"/>
    <w:tmpl w:val="FEA83EF4"/>
    <w:lvl w:ilvl="0" w:tplc="0809000F">
      <w:start w:val="1"/>
      <w:numFmt w:val="decimal"/>
      <w:lvlText w:val="%1."/>
      <w:lvlJc w:val="left"/>
      <w:pPr>
        <w:ind w:left="92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E982AEC"/>
    <w:multiLevelType w:val="hybridMultilevel"/>
    <w:tmpl w:val="D77EAE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D4A756E"/>
    <w:multiLevelType w:val="hybridMultilevel"/>
    <w:tmpl w:val="7A0C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843A9B"/>
    <w:multiLevelType w:val="hybridMultilevel"/>
    <w:tmpl w:val="F6A0E74E"/>
    <w:lvl w:ilvl="0" w:tplc="73284B16">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16cid:durableId="1290597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0989911">
    <w:abstractNumId w:val="4"/>
  </w:num>
  <w:num w:numId="3" w16cid:durableId="1980962034">
    <w:abstractNumId w:val="1"/>
  </w:num>
  <w:num w:numId="4" w16cid:durableId="42795417">
    <w:abstractNumId w:val="3"/>
  </w:num>
  <w:num w:numId="5" w16cid:durableId="1946838583">
    <w:abstractNumId w:val="0"/>
  </w:num>
  <w:num w:numId="6" w16cid:durableId="471600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27B"/>
    <w:rsid w:val="000029FB"/>
    <w:rsid w:val="000450AA"/>
    <w:rsid w:val="00053D3F"/>
    <w:rsid w:val="000564E8"/>
    <w:rsid w:val="00071218"/>
    <w:rsid w:val="000B1289"/>
    <w:rsid w:val="00117F63"/>
    <w:rsid w:val="00125CA6"/>
    <w:rsid w:val="00131DCC"/>
    <w:rsid w:val="00132501"/>
    <w:rsid w:val="00132ADD"/>
    <w:rsid w:val="00154266"/>
    <w:rsid w:val="001639A6"/>
    <w:rsid w:val="00182805"/>
    <w:rsid w:val="001D662A"/>
    <w:rsid w:val="001F4BEE"/>
    <w:rsid w:val="001F755D"/>
    <w:rsid w:val="00237335"/>
    <w:rsid w:val="002B7593"/>
    <w:rsid w:val="002E3576"/>
    <w:rsid w:val="002F6787"/>
    <w:rsid w:val="00364211"/>
    <w:rsid w:val="00385840"/>
    <w:rsid w:val="00391EF8"/>
    <w:rsid w:val="003D30CB"/>
    <w:rsid w:val="003D70D9"/>
    <w:rsid w:val="003E25C4"/>
    <w:rsid w:val="003F3CE5"/>
    <w:rsid w:val="00465D6C"/>
    <w:rsid w:val="00492D17"/>
    <w:rsid w:val="004B4CC2"/>
    <w:rsid w:val="004D767B"/>
    <w:rsid w:val="004E643B"/>
    <w:rsid w:val="004F3DDD"/>
    <w:rsid w:val="00513CF4"/>
    <w:rsid w:val="00563671"/>
    <w:rsid w:val="0057382D"/>
    <w:rsid w:val="00580310"/>
    <w:rsid w:val="00580A3D"/>
    <w:rsid w:val="005C12AC"/>
    <w:rsid w:val="005D2DA1"/>
    <w:rsid w:val="00643C9E"/>
    <w:rsid w:val="00643E78"/>
    <w:rsid w:val="00675734"/>
    <w:rsid w:val="006B33D7"/>
    <w:rsid w:val="006B589D"/>
    <w:rsid w:val="007342BE"/>
    <w:rsid w:val="00755B67"/>
    <w:rsid w:val="007563D7"/>
    <w:rsid w:val="007A5C73"/>
    <w:rsid w:val="007D476A"/>
    <w:rsid w:val="007F1137"/>
    <w:rsid w:val="00805076"/>
    <w:rsid w:val="008247C8"/>
    <w:rsid w:val="0085227F"/>
    <w:rsid w:val="00860D23"/>
    <w:rsid w:val="00880120"/>
    <w:rsid w:val="008829CB"/>
    <w:rsid w:val="008A7A9B"/>
    <w:rsid w:val="008B1269"/>
    <w:rsid w:val="00913C0D"/>
    <w:rsid w:val="00914336"/>
    <w:rsid w:val="00931277"/>
    <w:rsid w:val="00946977"/>
    <w:rsid w:val="0097467A"/>
    <w:rsid w:val="009775AD"/>
    <w:rsid w:val="009E60E0"/>
    <w:rsid w:val="00A06D90"/>
    <w:rsid w:val="00A208E5"/>
    <w:rsid w:val="00A22D92"/>
    <w:rsid w:val="00A40F73"/>
    <w:rsid w:val="00A73913"/>
    <w:rsid w:val="00A747C8"/>
    <w:rsid w:val="00AC580D"/>
    <w:rsid w:val="00AE28F5"/>
    <w:rsid w:val="00B04996"/>
    <w:rsid w:val="00B11302"/>
    <w:rsid w:val="00B410E9"/>
    <w:rsid w:val="00B47FDA"/>
    <w:rsid w:val="00B6755B"/>
    <w:rsid w:val="00B733CB"/>
    <w:rsid w:val="00BB6482"/>
    <w:rsid w:val="00BC0565"/>
    <w:rsid w:val="00BD67D0"/>
    <w:rsid w:val="00BD699F"/>
    <w:rsid w:val="00BF6E76"/>
    <w:rsid w:val="00C12864"/>
    <w:rsid w:val="00C20D7C"/>
    <w:rsid w:val="00C36D8F"/>
    <w:rsid w:val="00C650A5"/>
    <w:rsid w:val="00C6577D"/>
    <w:rsid w:val="00CA3DC8"/>
    <w:rsid w:val="00CB3A0A"/>
    <w:rsid w:val="00CC4100"/>
    <w:rsid w:val="00CC7673"/>
    <w:rsid w:val="00D12F3E"/>
    <w:rsid w:val="00D3027B"/>
    <w:rsid w:val="00D369CD"/>
    <w:rsid w:val="00D64CCB"/>
    <w:rsid w:val="00D71F43"/>
    <w:rsid w:val="00D7572B"/>
    <w:rsid w:val="00DF7ACB"/>
    <w:rsid w:val="00E229B6"/>
    <w:rsid w:val="00E24EDD"/>
    <w:rsid w:val="00E723E4"/>
    <w:rsid w:val="00E74B14"/>
    <w:rsid w:val="00E820DF"/>
    <w:rsid w:val="00E87714"/>
    <w:rsid w:val="00E94426"/>
    <w:rsid w:val="00EB1036"/>
    <w:rsid w:val="00EE0824"/>
    <w:rsid w:val="00F05026"/>
    <w:rsid w:val="00F20AAF"/>
    <w:rsid w:val="00F24797"/>
    <w:rsid w:val="00F50C93"/>
    <w:rsid w:val="00F55183"/>
    <w:rsid w:val="00F82A57"/>
    <w:rsid w:val="00FA75E1"/>
    <w:rsid w:val="00FF43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48A0E"/>
  <w15:chartTrackingRefBased/>
  <w15:docId w15:val="{8E4EF1C8-1A9A-447D-814E-E038C05F2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D6C"/>
  </w:style>
  <w:style w:type="paragraph" w:styleId="Heading1">
    <w:name w:val="heading 1"/>
    <w:basedOn w:val="Normal"/>
    <w:next w:val="Normal"/>
    <w:link w:val="Heading1Char"/>
    <w:uiPriority w:val="9"/>
    <w:qFormat/>
    <w:rsid w:val="0091433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787"/>
    <w:pPr>
      <w:spacing w:after="200" w:line="276" w:lineRule="auto"/>
      <w:ind w:left="720"/>
      <w:contextualSpacing/>
    </w:pPr>
  </w:style>
  <w:style w:type="paragraph" w:styleId="NormalWeb">
    <w:name w:val="Normal (Web)"/>
    <w:basedOn w:val="Normal"/>
    <w:uiPriority w:val="99"/>
    <w:semiHidden/>
    <w:unhideWhenUsed/>
    <w:rsid w:val="003858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2805"/>
    <w:rPr>
      <w:color w:val="0563C1" w:themeColor="hyperlink"/>
      <w:u w:val="single"/>
    </w:rPr>
  </w:style>
  <w:style w:type="character" w:styleId="UnresolvedMention">
    <w:name w:val="Unresolved Mention"/>
    <w:basedOn w:val="DefaultParagraphFont"/>
    <w:uiPriority w:val="99"/>
    <w:semiHidden/>
    <w:unhideWhenUsed/>
    <w:rsid w:val="00182805"/>
    <w:rPr>
      <w:color w:val="605E5C"/>
      <w:shd w:val="clear" w:color="auto" w:fill="E1DFDD"/>
    </w:rPr>
  </w:style>
  <w:style w:type="paragraph" w:styleId="Header">
    <w:name w:val="header"/>
    <w:basedOn w:val="Normal"/>
    <w:link w:val="HeaderChar"/>
    <w:uiPriority w:val="99"/>
    <w:unhideWhenUsed/>
    <w:rsid w:val="003D70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0D9"/>
  </w:style>
  <w:style w:type="paragraph" w:styleId="Footer">
    <w:name w:val="footer"/>
    <w:basedOn w:val="Normal"/>
    <w:link w:val="FooterChar"/>
    <w:uiPriority w:val="99"/>
    <w:unhideWhenUsed/>
    <w:rsid w:val="003D70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0D9"/>
  </w:style>
  <w:style w:type="character" w:styleId="FollowedHyperlink">
    <w:name w:val="FollowedHyperlink"/>
    <w:basedOn w:val="DefaultParagraphFont"/>
    <w:uiPriority w:val="99"/>
    <w:semiHidden/>
    <w:unhideWhenUsed/>
    <w:rsid w:val="000029FB"/>
    <w:rPr>
      <w:color w:val="954F72" w:themeColor="followedHyperlink"/>
      <w:u w:val="single"/>
    </w:rPr>
  </w:style>
  <w:style w:type="character" w:customStyle="1" w:styleId="Heading1Char">
    <w:name w:val="Heading 1 Char"/>
    <w:basedOn w:val="DefaultParagraphFont"/>
    <w:link w:val="Heading1"/>
    <w:uiPriority w:val="9"/>
    <w:rsid w:val="0091433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14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6015">
      <w:bodyDiv w:val="1"/>
      <w:marLeft w:val="0"/>
      <w:marRight w:val="0"/>
      <w:marTop w:val="0"/>
      <w:marBottom w:val="0"/>
      <w:divBdr>
        <w:top w:val="none" w:sz="0" w:space="0" w:color="auto"/>
        <w:left w:val="none" w:sz="0" w:space="0" w:color="auto"/>
        <w:bottom w:val="none" w:sz="0" w:space="0" w:color="auto"/>
        <w:right w:val="none" w:sz="0" w:space="0" w:color="auto"/>
      </w:divBdr>
    </w:div>
    <w:div w:id="200096386">
      <w:bodyDiv w:val="1"/>
      <w:marLeft w:val="0"/>
      <w:marRight w:val="0"/>
      <w:marTop w:val="0"/>
      <w:marBottom w:val="0"/>
      <w:divBdr>
        <w:top w:val="none" w:sz="0" w:space="0" w:color="auto"/>
        <w:left w:val="none" w:sz="0" w:space="0" w:color="auto"/>
        <w:bottom w:val="none" w:sz="0" w:space="0" w:color="auto"/>
        <w:right w:val="none" w:sz="0" w:space="0" w:color="auto"/>
      </w:divBdr>
    </w:div>
    <w:div w:id="223495057">
      <w:bodyDiv w:val="1"/>
      <w:marLeft w:val="0"/>
      <w:marRight w:val="0"/>
      <w:marTop w:val="0"/>
      <w:marBottom w:val="0"/>
      <w:divBdr>
        <w:top w:val="none" w:sz="0" w:space="0" w:color="auto"/>
        <w:left w:val="none" w:sz="0" w:space="0" w:color="auto"/>
        <w:bottom w:val="none" w:sz="0" w:space="0" w:color="auto"/>
        <w:right w:val="none" w:sz="0" w:space="0" w:color="auto"/>
      </w:divBdr>
    </w:div>
    <w:div w:id="305161163">
      <w:bodyDiv w:val="1"/>
      <w:marLeft w:val="0"/>
      <w:marRight w:val="0"/>
      <w:marTop w:val="0"/>
      <w:marBottom w:val="0"/>
      <w:divBdr>
        <w:top w:val="none" w:sz="0" w:space="0" w:color="auto"/>
        <w:left w:val="none" w:sz="0" w:space="0" w:color="auto"/>
        <w:bottom w:val="none" w:sz="0" w:space="0" w:color="auto"/>
        <w:right w:val="none" w:sz="0" w:space="0" w:color="auto"/>
      </w:divBdr>
    </w:div>
    <w:div w:id="313721017">
      <w:bodyDiv w:val="1"/>
      <w:marLeft w:val="0"/>
      <w:marRight w:val="0"/>
      <w:marTop w:val="0"/>
      <w:marBottom w:val="0"/>
      <w:divBdr>
        <w:top w:val="none" w:sz="0" w:space="0" w:color="auto"/>
        <w:left w:val="none" w:sz="0" w:space="0" w:color="auto"/>
        <w:bottom w:val="none" w:sz="0" w:space="0" w:color="auto"/>
        <w:right w:val="none" w:sz="0" w:space="0" w:color="auto"/>
      </w:divBdr>
    </w:div>
    <w:div w:id="390151352">
      <w:bodyDiv w:val="1"/>
      <w:marLeft w:val="0"/>
      <w:marRight w:val="0"/>
      <w:marTop w:val="0"/>
      <w:marBottom w:val="0"/>
      <w:divBdr>
        <w:top w:val="none" w:sz="0" w:space="0" w:color="auto"/>
        <w:left w:val="none" w:sz="0" w:space="0" w:color="auto"/>
        <w:bottom w:val="none" w:sz="0" w:space="0" w:color="auto"/>
        <w:right w:val="none" w:sz="0" w:space="0" w:color="auto"/>
      </w:divBdr>
    </w:div>
    <w:div w:id="959409694">
      <w:bodyDiv w:val="1"/>
      <w:marLeft w:val="0"/>
      <w:marRight w:val="0"/>
      <w:marTop w:val="0"/>
      <w:marBottom w:val="0"/>
      <w:divBdr>
        <w:top w:val="none" w:sz="0" w:space="0" w:color="auto"/>
        <w:left w:val="none" w:sz="0" w:space="0" w:color="auto"/>
        <w:bottom w:val="none" w:sz="0" w:space="0" w:color="auto"/>
        <w:right w:val="none" w:sz="0" w:space="0" w:color="auto"/>
      </w:divBdr>
    </w:div>
    <w:div w:id="992683770">
      <w:bodyDiv w:val="1"/>
      <w:marLeft w:val="0"/>
      <w:marRight w:val="0"/>
      <w:marTop w:val="0"/>
      <w:marBottom w:val="0"/>
      <w:divBdr>
        <w:top w:val="none" w:sz="0" w:space="0" w:color="auto"/>
        <w:left w:val="none" w:sz="0" w:space="0" w:color="auto"/>
        <w:bottom w:val="none" w:sz="0" w:space="0" w:color="auto"/>
        <w:right w:val="none" w:sz="0" w:space="0" w:color="auto"/>
      </w:divBdr>
    </w:div>
    <w:div w:id="1168325534">
      <w:bodyDiv w:val="1"/>
      <w:marLeft w:val="0"/>
      <w:marRight w:val="0"/>
      <w:marTop w:val="0"/>
      <w:marBottom w:val="0"/>
      <w:divBdr>
        <w:top w:val="none" w:sz="0" w:space="0" w:color="auto"/>
        <w:left w:val="none" w:sz="0" w:space="0" w:color="auto"/>
        <w:bottom w:val="none" w:sz="0" w:space="0" w:color="auto"/>
        <w:right w:val="none" w:sz="0" w:space="0" w:color="auto"/>
      </w:divBdr>
    </w:div>
    <w:div w:id="1252857380">
      <w:bodyDiv w:val="1"/>
      <w:marLeft w:val="0"/>
      <w:marRight w:val="0"/>
      <w:marTop w:val="0"/>
      <w:marBottom w:val="0"/>
      <w:divBdr>
        <w:top w:val="none" w:sz="0" w:space="0" w:color="auto"/>
        <w:left w:val="none" w:sz="0" w:space="0" w:color="auto"/>
        <w:bottom w:val="none" w:sz="0" w:space="0" w:color="auto"/>
        <w:right w:val="none" w:sz="0" w:space="0" w:color="auto"/>
      </w:divBdr>
    </w:div>
    <w:div w:id="1269659157">
      <w:bodyDiv w:val="1"/>
      <w:marLeft w:val="0"/>
      <w:marRight w:val="0"/>
      <w:marTop w:val="0"/>
      <w:marBottom w:val="0"/>
      <w:divBdr>
        <w:top w:val="none" w:sz="0" w:space="0" w:color="auto"/>
        <w:left w:val="none" w:sz="0" w:space="0" w:color="auto"/>
        <w:bottom w:val="none" w:sz="0" w:space="0" w:color="auto"/>
        <w:right w:val="none" w:sz="0" w:space="0" w:color="auto"/>
      </w:divBdr>
    </w:div>
    <w:div w:id="1472284560">
      <w:bodyDiv w:val="1"/>
      <w:marLeft w:val="0"/>
      <w:marRight w:val="0"/>
      <w:marTop w:val="0"/>
      <w:marBottom w:val="0"/>
      <w:divBdr>
        <w:top w:val="none" w:sz="0" w:space="0" w:color="auto"/>
        <w:left w:val="none" w:sz="0" w:space="0" w:color="auto"/>
        <w:bottom w:val="none" w:sz="0" w:space="0" w:color="auto"/>
        <w:right w:val="none" w:sz="0" w:space="0" w:color="auto"/>
      </w:divBdr>
    </w:div>
    <w:div w:id="1551454089">
      <w:bodyDiv w:val="1"/>
      <w:marLeft w:val="0"/>
      <w:marRight w:val="0"/>
      <w:marTop w:val="0"/>
      <w:marBottom w:val="0"/>
      <w:divBdr>
        <w:top w:val="none" w:sz="0" w:space="0" w:color="auto"/>
        <w:left w:val="none" w:sz="0" w:space="0" w:color="auto"/>
        <w:bottom w:val="none" w:sz="0" w:space="0" w:color="auto"/>
        <w:right w:val="none" w:sz="0" w:space="0" w:color="auto"/>
      </w:divBdr>
    </w:div>
    <w:div w:id="1581594510">
      <w:bodyDiv w:val="1"/>
      <w:marLeft w:val="0"/>
      <w:marRight w:val="0"/>
      <w:marTop w:val="0"/>
      <w:marBottom w:val="0"/>
      <w:divBdr>
        <w:top w:val="none" w:sz="0" w:space="0" w:color="auto"/>
        <w:left w:val="none" w:sz="0" w:space="0" w:color="auto"/>
        <w:bottom w:val="none" w:sz="0" w:space="0" w:color="auto"/>
        <w:right w:val="none" w:sz="0" w:space="0" w:color="auto"/>
      </w:divBdr>
    </w:div>
    <w:div w:id="1592811002">
      <w:bodyDiv w:val="1"/>
      <w:marLeft w:val="0"/>
      <w:marRight w:val="0"/>
      <w:marTop w:val="0"/>
      <w:marBottom w:val="0"/>
      <w:divBdr>
        <w:top w:val="none" w:sz="0" w:space="0" w:color="auto"/>
        <w:left w:val="none" w:sz="0" w:space="0" w:color="auto"/>
        <w:bottom w:val="none" w:sz="0" w:space="0" w:color="auto"/>
        <w:right w:val="none" w:sz="0" w:space="0" w:color="auto"/>
      </w:divBdr>
    </w:div>
    <w:div w:id="1594043836">
      <w:bodyDiv w:val="1"/>
      <w:marLeft w:val="0"/>
      <w:marRight w:val="0"/>
      <w:marTop w:val="0"/>
      <w:marBottom w:val="0"/>
      <w:divBdr>
        <w:top w:val="none" w:sz="0" w:space="0" w:color="auto"/>
        <w:left w:val="none" w:sz="0" w:space="0" w:color="auto"/>
        <w:bottom w:val="none" w:sz="0" w:space="0" w:color="auto"/>
        <w:right w:val="none" w:sz="0" w:space="0" w:color="auto"/>
      </w:divBdr>
    </w:div>
    <w:div w:id="1662200936">
      <w:bodyDiv w:val="1"/>
      <w:marLeft w:val="0"/>
      <w:marRight w:val="0"/>
      <w:marTop w:val="0"/>
      <w:marBottom w:val="0"/>
      <w:divBdr>
        <w:top w:val="none" w:sz="0" w:space="0" w:color="auto"/>
        <w:left w:val="none" w:sz="0" w:space="0" w:color="auto"/>
        <w:bottom w:val="none" w:sz="0" w:space="0" w:color="auto"/>
        <w:right w:val="none" w:sz="0" w:space="0" w:color="auto"/>
      </w:divBdr>
    </w:div>
    <w:div w:id="1693723051">
      <w:bodyDiv w:val="1"/>
      <w:marLeft w:val="0"/>
      <w:marRight w:val="0"/>
      <w:marTop w:val="0"/>
      <w:marBottom w:val="0"/>
      <w:divBdr>
        <w:top w:val="none" w:sz="0" w:space="0" w:color="auto"/>
        <w:left w:val="none" w:sz="0" w:space="0" w:color="auto"/>
        <w:bottom w:val="none" w:sz="0" w:space="0" w:color="auto"/>
        <w:right w:val="none" w:sz="0" w:space="0" w:color="auto"/>
      </w:divBdr>
    </w:div>
    <w:div w:id="1701280037">
      <w:bodyDiv w:val="1"/>
      <w:marLeft w:val="0"/>
      <w:marRight w:val="0"/>
      <w:marTop w:val="0"/>
      <w:marBottom w:val="0"/>
      <w:divBdr>
        <w:top w:val="none" w:sz="0" w:space="0" w:color="auto"/>
        <w:left w:val="none" w:sz="0" w:space="0" w:color="auto"/>
        <w:bottom w:val="none" w:sz="0" w:space="0" w:color="auto"/>
        <w:right w:val="none" w:sz="0" w:space="0" w:color="auto"/>
      </w:divBdr>
    </w:div>
    <w:div w:id="1703893422">
      <w:bodyDiv w:val="1"/>
      <w:marLeft w:val="0"/>
      <w:marRight w:val="0"/>
      <w:marTop w:val="0"/>
      <w:marBottom w:val="0"/>
      <w:divBdr>
        <w:top w:val="none" w:sz="0" w:space="0" w:color="auto"/>
        <w:left w:val="none" w:sz="0" w:space="0" w:color="auto"/>
        <w:bottom w:val="none" w:sz="0" w:space="0" w:color="auto"/>
        <w:right w:val="none" w:sz="0" w:space="0" w:color="auto"/>
      </w:divBdr>
    </w:div>
    <w:div w:id="1806779258">
      <w:bodyDiv w:val="1"/>
      <w:marLeft w:val="0"/>
      <w:marRight w:val="0"/>
      <w:marTop w:val="0"/>
      <w:marBottom w:val="0"/>
      <w:divBdr>
        <w:top w:val="none" w:sz="0" w:space="0" w:color="auto"/>
        <w:left w:val="none" w:sz="0" w:space="0" w:color="auto"/>
        <w:bottom w:val="none" w:sz="0" w:space="0" w:color="auto"/>
        <w:right w:val="none" w:sz="0" w:space="0" w:color="auto"/>
      </w:divBdr>
    </w:div>
    <w:div w:id="192960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b:Tag>
    <b:SourceType>InternetSite</b:SourceType>
    <b:Guid>{3288E5BA-56D6-4EB6-BEBA-CAAD8516587B}</b:Guid>
    <b:Title>The World Bank</b:Title>
    <b:Year>2023</b:Year>
    <b:Author>
      <b:Author>
        <b:NameList>
          <b:Person>
            <b:Last>Bank</b:Last>
            <b:First>The</b:First>
            <b:Middle>World</b:Middle>
          </b:Person>
        </b:NameList>
      </b:Author>
    </b:Author>
    <b:YearAccessed>2024</b:YearAccessed>
    <b:MonthAccessed>February</b:MonthAccessed>
    <b:DayAccessed>02</b:DayAccessed>
    <b:URL>https://www.worldbank.org/en/country/china/overview</b:URL>
    <b:RefOrder>10</b:RefOrder>
  </b:Source>
  <b:Source>
    <b:Tag>The241</b:Tag>
    <b:SourceType>InternetSite</b:SourceType>
    <b:Guid>{B4BA19E5-A268-41CD-9108-22C3693FD0A1}</b:Guid>
    <b:Author>
      <b:Author>
        <b:NameList>
          <b:Person>
            <b:Last>Bank</b:Last>
            <b:First>The</b:First>
            <b:Middle>World</b:Middle>
          </b:Person>
        </b:NameList>
      </b:Author>
    </b:Author>
    <b:Title>The World Bank</b:Title>
    <b:Year>2024</b:Year>
    <b:YearAccessed>2024</b:YearAccessed>
    <b:MonthAccessed>February</b:MonthAccessed>
    <b:DayAccessed>02</b:DayAccessed>
    <b:URL>https://data.worldbank.org/indicator/NY.GDP.MKTP.CD</b:URL>
    <b:RefOrder>11</b:RefOrder>
  </b:Source>
  <b:Source>
    <b:Tag>Way19</b:Tag>
    <b:SourceType>Report</b:SourceType>
    <b:Guid>{0FEF142F-DDFD-468E-B437-9AAA964B4652}</b:Guid>
    <b:Title>China’s Economic Rise: History, Trends, Challenges, and Implications for the United States</b:Title>
    <b:Year>2019</b:Year>
    <b:Author>
      <b:Author>
        <b:NameList>
          <b:Person>
            <b:Last>Morrison</b:Last>
            <b:First>Wayne</b:First>
            <b:Middle>M.</b:Middle>
          </b:Person>
        </b:NameList>
      </b:Author>
    </b:Author>
    <b:Publisher>Congressional Research Service</b:Publisher>
    <b:RefOrder>1</b:RefOrder>
  </b:Source>
  <b:Source>
    <b:Tag>sta24</b:Tag>
    <b:SourceType>InternetSite</b:SourceType>
    <b:Guid>{70ABD743-7DE5-4E4F-AB25-D6E73E87ABC1}</b:Guid>
    <b:Title>statista</b:Title>
    <b:Year>2024</b:Year>
    <b:Author>
      <b:Author>
        <b:NameList>
          <b:Person>
            <b:Last>statista</b:Last>
          </b:Person>
        </b:NameList>
      </b:Author>
    </b:Author>
    <b:YearAccessed>2024</b:YearAccessed>
    <b:MonthAccessed>February</b:MonthAccessed>
    <b:DayAccessed>02</b:DayAccessed>
    <b:URL>https://www.statista.com/statistics/263770/gross-domestic-product-gdp-of-china/</b:URL>
    <b:RefOrder>2</b:RefOrder>
  </b:Source>
  <b:Source>
    <b:Tag>Xin09</b:Tag>
    <b:SourceType>InternetSite</b:SourceType>
    <b:Guid>{39F53211-E704-4A6D-96A0-6371E27DB5C6}</b:Guid>
    <b:Author>
      <b:Author>
        <b:NameList>
          <b:Person>
            <b:Last>Agency</b:Last>
            <b:First>Xinhua</b:First>
            <b:Middle>News</b:Middle>
          </b:Person>
        </b:NameList>
      </b:Author>
    </b:Author>
    <b:Title>Beijing Review</b:Title>
    <b:Year>2009</b:Year>
    <b:YearAccessed>2024</b:YearAccessed>
    <b:MonthAccessed>February </b:MonthAccessed>
    <b:DayAccessed>02</b:DayAccessed>
    <b:URL>https://www.bjreview.com/se/txt/2009-02/03/content_176531.htm</b:URL>
    <b:RefOrder>12</b:RefOrder>
  </b:Source>
  <b:Source>
    <b:Tag>OEC19</b:Tag>
    <b:SourceType>InternetSite</b:SourceType>
    <b:Guid>{EDD5288D-39FC-4347-B5A9-892831C6A46E}</b:Guid>
    <b:Author>
      <b:Author>
        <b:NameList>
          <b:Person>
            <b:Last>OECD</b:Last>
          </b:Person>
        </b:NameList>
      </b:Author>
    </b:Author>
    <b:Title>OECD ilibrary</b:Title>
    <b:Year>2019</b:Year>
    <b:YearAccessed>2024</b:YearAccessed>
    <b:MonthAccessed>February</b:MonthAccessed>
    <b:DayAccessed>02</b:DayAccessed>
    <b:URL>https://www.oecd-ilibrary.org///sites/b2e897b0-en/1/2/3/8/index.html?itemId=/content/publication/b2e897b0-en&amp;_csp_=d2743ede274dd564946a04fc1f43d5dc&amp;itemIGO=oecd&amp;itemContentType=book#</b:URL>
    <b:RefOrder>3</b:RefOrder>
  </b:Source>
  <b:Source>
    <b:Tag>EMB21</b:Tag>
    <b:SourceType>InternetSite</b:SourceType>
    <b:Guid>{DC0BDC70-3DB7-4C84-B773-494CBDD12AAC}</b:Guid>
    <b:Title>EMBASSY OF THE PEOPLE’S REPUBLIC OF CHINA IN NEPAL</b:Title>
    <b:Year>2021</b:Year>
    <b:YearAccessed>2024</b:YearAccessed>
    <b:MonthAccessed>February</b:MonthAccessed>
    <b:DayAccessed>02</b:DayAccessed>
    <b:URL>http://np.china-embassy.gov.cn/eng/78085/bd/200410/t20041027_1998103.html</b:URL>
    <b:RefOrder>4</b:RefOrder>
  </b:Source>
  <b:Source>
    <b:Tag>UND17</b:Tag>
    <b:SourceType>InternetSite</b:SourceType>
    <b:Guid>{C2C4D501-B2B8-4605-837E-7B3AE9002DC7}</b:Guid>
    <b:Author>
      <b:Author>
        <b:NameList>
          <b:Person>
            <b:Last>UNDP</b:Last>
          </b:Person>
        </b:NameList>
      </b:Author>
    </b:Author>
    <b:Title>United Nations Development Programme</b:Title>
    <b:Year>2017</b:Year>
    <b:YearAccessed>2024</b:YearAccessed>
    <b:MonthAccessed>February </b:MonthAccessed>
    <b:DayAccessed>03</b:DayAccessed>
    <b:URL>https://www.undp.org/publications/millennium-development-goals-report-2015</b:URL>
    <b:RefOrder>5</b:RefOrder>
  </b:Source>
  <b:Source>
    <b:Tag>Jen19</b:Tag>
    <b:SourceType>JournalArticle</b:SourceType>
    <b:Guid>{071B65F2-A66A-4159-A68D-0917DBA3792B}</b:Guid>
    <b:Title>The Chinese Economy</b:Title>
    <b:Year>2019</b:Year>
    <b:Author>
      <b:Author>
        <b:NameList>
          <b:Person>
            <b:Last>Soong</b:Last>
            <b:First>Jenn-Jaw</b:First>
          </b:Person>
        </b:NameList>
      </b:Author>
    </b:Author>
    <b:JournalName>China’s One Belt and One Road Initiative Meets ASEAN Economic Community: Propelling and Deepening Regional Economic Integration?</b:JournalName>
    <b:Pages>291-297</b:Pages>
    <b:RefOrder>6</b:RefOrder>
  </b:Source>
  <b:Source>
    <b:Tag>Eva14</b:Tag>
    <b:SourceType>JournalArticle</b:SourceType>
    <b:Guid>{D5FED150-57E5-4BD9-877A-7E1C1DDEFE3F}</b:Guid>
    <b:Author>
      <b:Author>
        <b:NameList>
          <b:Person>
            <b:Last>Montgomery</b:Last>
            <b:First>Evan</b:First>
            <b:Middle>Braden</b:Middle>
          </b:Person>
        </b:NameList>
      </b:Author>
    </b:Author>
    <b:Title>International Security</b:Title>
    <b:JournalName>Contested Primacy in the Western Pacific: China's Rise and the Future of U.S. Power Projection</b:JournalName>
    <b:Year>2014</b:Year>
    <b:Pages>115-149</b:Pages>
    <b:Volume>IV</b:Volume>
    <b:Issue>38</b:Issue>
    <b:RefOrder>7</b:RefOrder>
  </b:Source>
  <b:Source>
    <b:Tag>Mar18</b:Tag>
    <b:SourceType>InternetSite</b:SourceType>
    <b:Guid>{64A3B71D-12F0-4E9F-8FE8-9378A3EB2AE0}</b:Guid>
    <b:Title>How China Got Sri Lanka to Cough Up a Port</b:Title>
    <b:Year>2018</b:Year>
    <b:Author>
      <b:Author>
        <b:NameList>
          <b:Person>
            <b:Last>Abi-Habib</b:Last>
            <b:First>Maria</b:First>
          </b:Person>
        </b:NameList>
      </b:Author>
    </b:Author>
    <b:YearAccessed>2024</b:YearAccessed>
    <b:MonthAccessed>February</b:MonthAccessed>
    <b:DayAccessed>04</b:DayAccessed>
    <b:URL>https://www.nytimes.com/2018/06/25/world/asia/china-sri-lanka-port.html</b:URL>
    <b:RefOrder>8</b:RefOrder>
  </b:Source>
  <b:Source>
    <b:Tag>The242</b:Tag>
    <b:SourceType>InternetSite</b:SourceType>
    <b:Guid>{062563A8-85D3-452B-90E6-A0BBA0D04AE1}</b:Guid>
    <b:Author>
      <b:Author>
        <b:NameList>
          <b:Person>
            <b:Last>Economy</b:Last>
            <b:First>The</b:First>
            <b:Middle>Global</b:Middle>
          </b:Person>
        </b:NameList>
      </b:Author>
    </b:Author>
    <b:Title>The Global Economy</b:Title>
    <b:Year>2024</b:Year>
    <b:YearAccessed>2024</b:YearAccessed>
    <b:MonthAccessed>February</b:MonthAccessed>
    <b:DayAccessed>04</b:DayAccessed>
    <b:URL>https://www.theglobaleconomy.com/rankings/gdp_per_capita_ppp/</b:URL>
    <b:RefOrder>9</b:RefOrder>
  </b:Source>
</b:Sources>
</file>

<file path=customXml/itemProps1.xml><?xml version="1.0" encoding="utf-8"?>
<ds:datastoreItem xmlns:ds="http://schemas.openxmlformats.org/officeDocument/2006/customXml" ds:itemID="{77C7F21A-40F1-4C10-86B4-0C1667F2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7</Pages>
  <Words>2388</Words>
  <Characters>13813</Characters>
  <Application>Microsoft Office Word</Application>
  <DocSecurity>0</DocSecurity>
  <Lines>231</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Narantsatsralt Ganbaatar (2124049)</cp:lastModifiedBy>
  <cp:revision>16</cp:revision>
  <dcterms:created xsi:type="dcterms:W3CDTF">2024-01-31T15:17:00Z</dcterms:created>
  <dcterms:modified xsi:type="dcterms:W3CDTF">2024-02-04T02:24:00Z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b37fa1b5583c836d91b535a00889bdefba306755d808ca7f0e4d2e8177cc0ff6</vt:lpwstr>
  </property>
</Properties>
</file>