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847FF6" w14:textId="18F8B7A8" w:rsidR="00200E00" w:rsidRDefault="00626508" w:rsidP="00832C42">
      <w:r>
        <w:t>Symbolic interactionism</w:t>
      </w:r>
      <w:r w:rsidR="00B64D52">
        <w:t xml:space="preserve"> is the lens that will be referred to in this piece of writing when critically exploring compassion fatigue as a contemporary issue in society. </w:t>
      </w:r>
      <w:r>
        <w:t>Symbolic Interactionism</w:t>
      </w:r>
      <w:r w:rsidR="00B64D52">
        <w:t xml:space="preserve"> being the sociological theoretical lens that </w:t>
      </w:r>
      <w:r w:rsidR="000758C5">
        <w:t xml:space="preserve">researchers use to show an understanding </w:t>
      </w:r>
      <w:r w:rsidR="00B91268">
        <w:t>o</w:t>
      </w:r>
      <w:r w:rsidR="000560AB">
        <w:t>f how people see their own world view</w:t>
      </w:r>
      <w:r w:rsidR="00B63698">
        <w:t>,</w:t>
      </w:r>
      <w:r w:rsidR="000560AB">
        <w:t xml:space="preserve"> </w:t>
      </w:r>
      <w:r w:rsidR="00B91268">
        <w:t>dependent on</w:t>
      </w:r>
      <w:r w:rsidR="000560AB">
        <w:t xml:space="preserve"> their different experiences and the multiple contexts that help them make sense of </w:t>
      </w:r>
      <w:r w:rsidR="00B91268">
        <w:t>it.</w:t>
      </w:r>
      <w:r w:rsidR="00B7283A" w:rsidRPr="00B7283A">
        <w:t xml:space="preserve"> </w:t>
      </w:r>
      <w:r w:rsidR="00B7283A" w:rsidRPr="00B7283A">
        <w:t xml:space="preserve">(Blumer, 1986, p.1-2).  </w:t>
      </w:r>
      <w:r w:rsidR="00A32248">
        <w:t>Following on to</w:t>
      </w:r>
      <w:r w:rsidR="00B05674">
        <w:t xml:space="preserve"> define what compassion fatigue is</w:t>
      </w:r>
      <w:r w:rsidR="00B7283A">
        <w:t>, this being when a professional is physically or mentally drained from their role at work and so unable to do their job to the best of their ability.</w:t>
      </w:r>
      <w:r w:rsidR="00B7283A" w:rsidRPr="00B7283A">
        <w:t xml:space="preserve"> (Mathieu, F. 2007)</w:t>
      </w:r>
      <w:r w:rsidR="00B7283A">
        <w:t xml:space="preserve">. The piece then follows on to look at the support given by the National Health service (NHS) staff and the importance of compassion being given to patients when in </w:t>
      </w:r>
      <w:r w:rsidR="00EA7806">
        <w:t xml:space="preserve">the </w:t>
      </w:r>
      <w:r w:rsidR="00B63698">
        <w:t>care of these individuals</w:t>
      </w:r>
      <w:r w:rsidR="00EA7806">
        <w:t xml:space="preserve"> (</w:t>
      </w:r>
      <w:proofErr w:type="spellStart"/>
      <w:r w:rsidR="00EA7806">
        <w:t>Speigelhalter</w:t>
      </w:r>
      <w:proofErr w:type="spellEnd"/>
      <w:r w:rsidR="00EA7806">
        <w:t xml:space="preserve">, 2018). Although showing compassion to other is important, it is also just as important for the NHS to support the staff and show them compassion so that they are able to give the care in the right way </w:t>
      </w:r>
      <w:r w:rsidR="00B63698">
        <w:t xml:space="preserve">and </w:t>
      </w:r>
      <w:r w:rsidR="00EA7806">
        <w:t xml:space="preserve">at the correct level for each individual. The department of health (2012) inform of the importance that specialist work with compassion, proceeding to inform of the 6C’s; care, </w:t>
      </w:r>
      <w:r w:rsidR="00B7283A" w:rsidRPr="00B7283A">
        <w:t xml:space="preserve"> </w:t>
      </w:r>
      <w:r w:rsidR="00EA7806">
        <w:t xml:space="preserve">compassion, competence, communication, courage and commitment. Then looking at how doctors mental health in prioritised more so than nurses and what statistics are shown relating to suicide among this profession. </w:t>
      </w:r>
      <w:r w:rsidR="005446B7">
        <w:t>Two main advantages or connecting compassion fatigue to symbolic interactionism will be explained also (</w:t>
      </w:r>
      <w:proofErr w:type="spellStart"/>
      <w:r w:rsidR="005446B7" w:rsidRPr="005446B7">
        <w:t>Khaldoun</w:t>
      </w:r>
      <w:proofErr w:type="spellEnd"/>
      <w:r w:rsidR="005446B7" w:rsidRPr="005446B7">
        <w:t xml:space="preserve">, M. </w:t>
      </w:r>
      <w:r w:rsidR="005446B7" w:rsidRPr="005446B7">
        <w:rPr>
          <w:i/>
          <w:iCs/>
        </w:rPr>
        <w:t>et al</w:t>
      </w:r>
      <w:r w:rsidR="005446B7" w:rsidRPr="005446B7">
        <w:t xml:space="preserve"> 2013</w:t>
      </w:r>
      <w:r w:rsidR="005446B7">
        <w:t xml:space="preserve">). The policy that the NHS has </w:t>
      </w:r>
      <w:r w:rsidR="00B63698">
        <w:t>released</w:t>
      </w:r>
      <w:r w:rsidR="005446B7">
        <w:t xml:space="preserve">, </w:t>
      </w:r>
      <w:r w:rsidR="00FD40C0">
        <w:t>this shows</w:t>
      </w:r>
      <w:r w:rsidR="005446B7">
        <w:t xml:space="preserve"> the </w:t>
      </w:r>
      <w:r w:rsidR="004D463F">
        <w:t xml:space="preserve">way in </w:t>
      </w:r>
      <w:r w:rsidR="00FD40C0">
        <w:t>which the</w:t>
      </w:r>
      <w:r w:rsidR="004D463F">
        <w:t xml:space="preserve"> company plan to reduce compassion fatigue and mental health issues experienced by their staff</w:t>
      </w:r>
      <w:r w:rsidR="00731C0E">
        <w:t xml:space="preserve"> and continues to inform of the four characteristics</w:t>
      </w:r>
      <w:r w:rsidR="008E1E1F">
        <w:t xml:space="preserve">; </w:t>
      </w:r>
      <w:r w:rsidR="008E1E1F" w:rsidRPr="008E1E1F">
        <w:t>culture and values; actions and activities; personalised policies and procedures; leadership and management</w:t>
      </w:r>
      <w:r w:rsidR="008E1E1F">
        <w:t xml:space="preserve">. It then informs that it is not only in the health care industry that </w:t>
      </w:r>
      <w:r w:rsidR="005E1AB9">
        <w:t xml:space="preserve">compassion fatigue is experienced, it is also in members of the police force when dealing with incidents relating to rape and sexual assault, the importance of empathy being show to victims so they are more comfortable to disclose information during interviews. (Turgoose, D. 2017). </w:t>
      </w:r>
      <w:r w:rsidR="00FD40C0">
        <w:t xml:space="preserve">Continuing to share information relating to the statistics within different areas of London for police officers experiencing, compassion fatigue, burnout and secondary traumatic stress. </w:t>
      </w:r>
    </w:p>
    <w:p w14:paraId="672DD8B5" w14:textId="40ACC603" w:rsidR="00200E00" w:rsidRDefault="00522CE5">
      <w:r>
        <w:t>In more</w:t>
      </w:r>
      <w:r w:rsidR="00200E00">
        <w:t xml:space="preserve"> depth symbolic interactionism </w:t>
      </w:r>
      <w:r w:rsidR="00FE1C25">
        <w:t>is the term that is used to refer to human group life. A number of individuals contributed to come to the final foundation of this sociological theoretical lens. Individuals such as George Herbert Mead and John Dewey a</w:t>
      </w:r>
      <w:r w:rsidR="00832C42">
        <w:t>re</w:t>
      </w:r>
      <w:r w:rsidR="00FE1C25">
        <w:t xml:space="preserve"> only two of the many that have contributed towards this social theory, these individuals, although </w:t>
      </w:r>
      <w:r w:rsidR="00525143">
        <w:t xml:space="preserve">they had significant </w:t>
      </w:r>
      <w:r w:rsidR="004641E0">
        <w:t>differences in thought</w:t>
      </w:r>
      <w:r w:rsidR="0056609D">
        <w:t xml:space="preserve">, </w:t>
      </w:r>
      <w:r w:rsidR="004641E0">
        <w:t xml:space="preserve">they </w:t>
      </w:r>
      <w:r w:rsidR="0056609D">
        <w:t xml:space="preserve">did </w:t>
      </w:r>
      <w:r w:rsidR="004641E0">
        <w:t xml:space="preserve">agree on the </w:t>
      </w:r>
      <w:r w:rsidR="0056609D">
        <w:t xml:space="preserve">way in which they studied and saw the human group life. </w:t>
      </w:r>
      <w:bookmarkStart w:id="0" w:name="_Hlk27137651"/>
      <w:r w:rsidR="0056609D">
        <w:t>(</w:t>
      </w:r>
      <w:r w:rsidR="00C20674">
        <w:t>Blumer, 1986, p.1</w:t>
      </w:r>
      <w:r w:rsidR="00653E56">
        <w:t>-2</w:t>
      </w:r>
      <w:r w:rsidR="00C20674">
        <w:t xml:space="preserve">). </w:t>
      </w:r>
      <w:r w:rsidR="0056609D">
        <w:t xml:space="preserve"> </w:t>
      </w:r>
      <w:bookmarkEnd w:id="0"/>
      <w:r w:rsidR="002429D9">
        <w:t xml:space="preserve">Blumer says that symbolic interactionism looks at three different properties; the way in which humans react to something depending on what that something means to them personally, such things can include physical objects, other human beings, places and activities; The second property </w:t>
      </w:r>
      <w:r w:rsidR="00653E56">
        <w:t>is things that a human gets something from, or arises because of it; the third is the way in which human being</w:t>
      </w:r>
      <w:r w:rsidR="00D914F1">
        <w:t xml:space="preserve">s </w:t>
      </w:r>
      <w:r w:rsidR="00653E56">
        <w:lastRenderedPageBreak/>
        <w:t xml:space="preserve">handle these, the way in which an individual interprets and processes them in order to deal with them. </w:t>
      </w:r>
      <w:r w:rsidR="00D914F1">
        <w:t>The characteristics of symbolic interactionism are what will be used to explore compassion fatigue.</w:t>
      </w:r>
      <w:r w:rsidR="00653E56">
        <w:t xml:space="preserve"> </w:t>
      </w:r>
      <w:r w:rsidR="002429D9">
        <w:t xml:space="preserve"> </w:t>
      </w:r>
    </w:p>
    <w:p w14:paraId="4044A295" w14:textId="4BD055C9" w:rsidR="004F0600" w:rsidRDefault="009C39A3" w:rsidP="00EA7806">
      <w:r>
        <w:t xml:space="preserve">Compassion fatigue </w:t>
      </w:r>
      <w:r w:rsidR="00F85229">
        <w:t>is “characterized by deep physical and emotional exhaustion and a pronounced change in the helper’s ability to feel empathy for their patients, their loved ones and their co-workers.” This meaning it is the state in which individuals are both physically and mentally tired</w:t>
      </w:r>
      <w:r w:rsidR="00D914F1">
        <w:t>,</w:t>
      </w:r>
      <w:r w:rsidR="00F85229">
        <w:t xml:space="preserve"> therefore are not as capable of feeling empathy towards their patients and individuals surrounding them.</w:t>
      </w:r>
      <w:r w:rsidR="00C256E8">
        <w:t xml:space="preserve"> Most individuals that care about their clients will develop a level of compassion fatigue at some point in their career.</w:t>
      </w:r>
      <w:r w:rsidR="008C15F6" w:rsidRPr="008C15F6">
        <w:t xml:space="preserve"> </w:t>
      </w:r>
      <w:bookmarkStart w:id="1" w:name="_Hlk27129207"/>
      <w:r w:rsidR="00C35D80">
        <w:t>(</w:t>
      </w:r>
      <w:r w:rsidR="008C15F6" w:rsidRPr="008C15F6">
        <w:t>Mathieu</w:t>
      </w:r>
      <w:r w:rsidR="00C35D80">
        <w:t>, F. 2007)</w:t>
      </w:r>
      <w:r w:rsidR="00F85229">
        <w:t xml:space="preserve"> </w:t>
      </w:r>
      <w:bookmarkEnd w:id="1"/>
      <w:r w:rsidR="007E3546">
        <w:t>An individual who is finding it difficult perhaps to find their original enthusiasm towards their job may consider either changing their job, or attempting to change their perspective on the job to restore their enthusiasm for their role. This mean</w:t>
      </w:r>
      <w:r w:rsidR="001B3239">
        <w:t>ing changing</w:t>
      </w:r>
      <w:r w:rsidR="007E3546">
        <w:t xml:space="preserve"> their circumstances, or to change their feelings towards the circumstances. These are referred to as two different paths in life which are, externalism; meaning </w:t>
      </w:r>
      <w:r w:rsidR="0058398A">
        <w:t xml:space="preserve">changing social or material situations. </w:t>
      </w:r>
      <w:proofErr w:type="spellStart"/>
      <w:r w:rsidR="0058398A">
        <w:t>Internalism</w:t>
      </w:r>
      <w:proofErr w:type="spellEnd"/>
      <w:r w:rsidR="0058398A">
        <w:t xml:space="preserve">; changing beliefs, values or emotional reactions towards the situation.   </w:t>
      </w:r>
      <w:r w:rsidR="007E3546">
        <w:t xml:space="preserve">   </w:t>
      </w:r>
    </w:p>
    <w:p w14:paraId="3DA90E15" w14:textId="304C02EB" w:rsidR="00990A46" w:rsidRDefault="007220DA" w:rsidP="00990A46">
      <w:proofErr w:type="spellStart"/>
      <w:r>
        <w:t>Spiegelhalter</w:t>
      </w:r>
      <w:proofErr w:type="spellEnd"/>
      <w:r>
        <w:t xml:space="preserve"> (2018), a research officer, wrote a piece titled ‘Cultivating compassion: who cared for NHS staff?’, this looks at the importance of compassion being given by the NHS staff, she continues to confirm </w:t>
      </w:r>
      <w:r w:rsidR="00D914F1">
        <w:t xml:space="preserve">the </w:t>
      </w:r>
      <w:r>
        <w:t xml:space="preserve">effect that a compassionate service from workers has on people using the service. Reminding us on the way in which we would expect for </w:t>
      </w:r>
      <w:r w:rsidR="00E353FA">
        <w:t xml:space="preserve">our elderly relatives to be treated with respect and dignity when </w:t>
      </w:r>
      <w:r w:rsidR="00D914F1">
        <w:t xml:space="preserve">it reaches the point that </w:t>
      </w:r>
      <w:r w:rsidR="00E353FA">
        <w:t xml:space="preserve">they need the extra care and support as well as ourselves </w:t>
      </w:r>
      <w:r w:rsidR="00D914F1">
        <w:t xml:space="preserve">requiring care </w:t>
      </w:r>
      <w:r w:rsidR="00E353FA">
        <w:t>in our you</w:t>
      </w:r>
      <w:r w:rsidR="00D914F1">
        <w:t>nger years</w:t>
      </w:r>
      <w:r w:rsidR="00E353FA">
        <w:t>. Informing the reader that before the 70</w:t>
      </w:r>
      <w:r w:rsidR="00E353FA" w:rsidRPr="00E353FA">
        <w:rPr>
          <w:vertAlign w:val="superscript"/>
        </w:rPr>
        <w:t>th</w:t>
      </w:r>
      <w:r w:rsidR="00E353FA">
        <w:t xml:space="preserve"> anniversary of the NHS a workforce strategy was put in place by Health Education England (HEE), this was due to the realisation that </w:t>
      </w:r>
      <w:r w:rsidR="00B63BA0">
        <w:t>the health and care sector support</w:t>
      </w:r>
      <w:r w:rsidR="003C34A0">
        <w:t>s</w:t>
      </w:r>
      <w:r w:rsidR="00B63BA0">
        <w:t xml:space="preserve"> 13% of all jobs, therefore needing a plan in which to support all of these employees.</w:t>
      </w:r>
      <w:r w:rsidR="0074528A">
        <w:t xml:space="preserve"> This strategy looks at</w:t>
      </w:r>
      <w:r w:rsidR="00D804FD">
        <w:t xml:space="preserve"> how the NHS can work to become an employer which other companies should follow in order to better themselves, This strategy aims to do this by improving the working conditions, training provided and the retention within the organisation. </w:t>
      </w:r>
      <w:r w:rsidR="0017454C">
        <w:t>(NHS, 2017)</w:t>
      </w:r>
      <w:r w:rsidR="00963283">
        <w:t xml:space="preserve">. </w:t>
      </w:r>
      <w:proofErr w:type="spellStart"/>
      <w:r w:rsidR="00E353FA">
        <w:t>Spiegelhalter</w:t>
      </w:r>
      <w:proofErr w:type="spellEnd"/>
      <w:r w:rsidR="00E353FA">
        <w:t xml:space="preserve"> (2018) follows on to inform the reader </w:t>
      </w:r>
      <w:r w:rsidR="00963283">
        <w:t xml:space="preserve">on what compassion fatigue is, which was explained earlier on in this piece of writing, continuing to </w:t>
      </w:r>
      <w:r w:rsidR="00A91996">
        <w:t>stress the importance of healthy minded and compassionate care givers within the sector</w:t>
      </w:r>
      <w:r w:rsidR="00990A46">
        <w:t>.</w:t>
      </w:r>
    </w:p>
    <w:p w14:paraId="337B4C36" w14:textId="3105BE5A" w:rsidR="00E7206F" w:rsidRDefault="00990A46" w:rsidP="003D397C">
      <w:r>
        <w:t>T</w:t>
      </w:r>
      <w:r w:rsidR="00B94168">
        <w:t>his was addressed by the Department of Health (2012). Within this they claim that in the sector</w:t>
      </w:r>
      <w:r w:rsidR="000A4F1B">
        <w:t xml:space="preserve"> the specialists that carry out the care are individuals that work with compassion which is the base of what the care system has developed to, meaning that without the compassion from these individuals the health system would not be set out in the way that it is at this point in time. </w:t>
      </w:r>
      <w:r w:rsidR="002A0456">
        <w:t>I</w:t>
      </w:r>
      <w:r w:rsidR="00B94168">
        <w:t>t is important to be more able and capable of preventing employees from becoming unwell</w:t>
      </w:r>
      <w:r>
        <w:t xml:space="preserve">, also to develop their independent skills which may enable them to take care of their own well-being more effectively. </w:t>
      </w:r>
      <w:r w:rsidR="002A0456">
        <w:t>The piece, mentions the 6C’s, these are; Care, compassion, competence</w:t>
      </w:r>
      <w:r w:rsidR="00EA7806">
        <w:t>,</w:t>
      </w:r>
      <w:r w:rsidR="002A0456">
        <w:t xml:space="preserve"> communication, courage and commitment. </w:t>
      </w:r>
      <w:r w:rsidR="000A4F1B">
        <w:t xml:space="preserve">It is </w:t>
      </w:r>
      <w:r w:rsidR="000A4F1B">
        <w:lastRenderedPageBreak/>
        <w:t>reinforced throughout</w:t>
      </w:r>
      <w:r w:rsidR="00CB4BE1">
        <w:t xml:space="preserve"> the writing</w:t>
      </w:r>
      <w:r w:rsidR="000A4F1B">
        <w:t>, how the hea</w:t>
      </w:r>
      <w:r w:rsidR="002A0456">
        <w:t>l</w:t>
      </w:r>
      <w:r w:rsidR="000A4F1B">
        <w:t xml:space="preserve">thcare sector is continuously changing and so all </w:t>
      </w:r>
      <w:r w:rsidR="002A0456">
        <w:t>individuals</w:t>
      </w:r>
      <w:r w:rsidR="000A4F1B">
        <w:t xml:space="preserve"> with</w:t>
      </w:r>
      <w:r w:rsidR="00CB4BE1">
        <w:t>in</w:t>
      </w:r>
      <w:r w:rsidR="000A4F1B">
        <w:t xml:space="preserve"> the sect</w:t>
      </w:r>
      <w:r w:rsidR="002A0456">
        <w:t>o</w:t>
      </w:r>
      <w:r w:rsidR="000A4F1B">
        <w:t>r need to ch</w:t>
      </w:r>
      <w:r w:rsidR="002A0456">
        <w:t xml:space="preserve">ange and adapt with it. </w:t>
      </w:r>
      <w:r w:rsidR="009F58D8">
        <w:t xml:space="preserve"> Department of Health (2012) </w:t>
      </w:r>
      <w:r w:rsidR="00EC2ADB">
        <w:t xml:space="preserve">view compassion in the way in which care is given through the relationships developed based on empathy, dignity and respect shown to the individual, compassion is the centre of all care that is given, this shows the importance that compassion is </w:t>
      </w:r>
      <w:r w:rsidR="00CB4BE1">
        <w:t>shown</w:t>
      </w:r>
      <w:r w:rsidR="00EC2ADB">
        <w:t xml:space="preserve"> to every person </w:t>
      </w:r>
      <w:r w:rsidR="001A2C59">
        <w:t xml:space="preserve">who require healthcare or support services available. </w:t>
      </w:r>
    </w:p>
    <w:p w14:paraId="1429507F" w14:textId="1AE5C9B4" w:rsidR="003D397C" w:rsidRDefault="00E7206F" w:rsidP="00BA5C6D">
      <w:r w:rsidRPr="00E7206F">
        <w:t>Kendall-Raynor</w:t>
      </w:r>
      <w:r>
        <w:t>, P. (2018) claims that the well-being of doctors is prioritised above that of nurses</w:t>
      </w:r>
      <w:r w:rsidR="001371A4">
        <w:t>, doctors have access to the NHS Practitioner Health Programme (PHP) which offers support for doctors</w:t>
      </w:r>
      <w:r w:rsidR="0041543E">
        <w:t>,</w:t>
      </w:r>
      <w:r w:rsidR="001371A4">
        <w:t xml:space="preserve"> provides help for doctors which is kept confidential</w:t>
      </w:r>
      <w:r w:rsidR="003D397C">
        <w:t>.</w:t>
      </w:r>
      <w:r w:rsidR="001371A4">
        <w:t xml:space="preserve"> </w:t>
      </w:r>
      <w:r w:rsidR="003D397C">
        <w:t>T</w:t>
      </w:r>
      <w:r w:rsidR="001371A4">
        <w:t xml:space="preserve">his following on </w:t>
      </w:r>
      <w:r w:rsidR="003D397C">
        <w:t>to say that the medical director of PHP states</w:t>
      </w:r>
      <w:r w:rsidR="001371A4">
        <w:t xml:space="preserve"> that it can be seen that nurses are struggling with their mental health </w:t>
      </w:r>
      <w:r w:rsidR="003D397C">
        <w:t xml:space="preserve">and suicide rates are rising due to this. The piece follows on to give reasons for why this may be, it say that it is perhaps due to as the </w:t>
      </w:r>
      <w:r w:rsidR="0041543E">
        <w:t xml:space="preserve">care </w:t>
      </w:r>
      <w:r w:rsidR="003D397C">
        <w:t>system has progressed nurses feel as though they need to do their job perfectly</w:t>
      </w:r>
      <w:r w:rsidR="005C6C98">
        <w:t xml:space="preserve"> and the correct resources may not be provided in order for them to do this</w:t>
      </w:r>
      <w:r w:rsidR="003D397C">
        <w:t xml:space="preserve">, meaning that there is no room for any mistakes to be made and this causes </w:t>
      </w:r>
      <w:r w:rsidR="005C6C98">
        <w:t>stress for the individual especially if they don’t have the means</w:t>
      </w:r>
      <w:r w:rsidR="0041543E">
        <w:t xml:space="preserve"> provided  by the employer</w:t>
      </w:r>
      <w:r w:rsidR="005C6C98">
        <w:t xml:space="preserve"> to do this. </w:t>
      </w:r>
      <w:r w:rsidR="00113DA1">
        <w:t xml:space="preserve">Kendall- Raynor, P. (2018) continues to say that this could be improved if the government were to ensure that the organisations that provide services where staff are under this level of pressure are funded in the correct way to support their staff to complete their jobs in the most effective way. </w:t>
      </w:r>
      <w:r w:rsidR="00941A72">
        <w:t xml:space="preserve">It claims that according to The Office of National Statistics (2017), that between the year of 2011 and 2015 there were 218 suicidal deaths of nurses and midwives. </w:t>
      </w:r>
      <w:r w:rsidR="00BA5C6D">
        <w:t xml:space="preserve">This showing the need for the mental health of all professionals needs to be a priority as well as the patients that they care for. </w:t>
      </w:r>
    </w:p>
    <w:p w14:paraId="75E0F0C9" w14:textId="3A57E267" w:rsidR="004B2BE1" w:rsidRDefault="004B2BE1" w:rsidP="002A0456">
      <w:r>
        <w:t xml:space="preserve">According to </w:t>
      </w:r>
      <w:bookmarkStart w:id="2" w:name="_Hlk27138563"/>
      <w:proofErr w:type="spellStart"/>
      <w:r w:rsidRPr="004B2BE1">
        <w:t>Khaldoun</w:t>
      </w:r>
      <w:proofErr w:type="spellEnd"/>
      <w:r w:rsidR="005E1BCD">
        <w:t>,</w:t>
      </w:r>
      <w:r w:rsidRPr="004B2BE1">
        <w:t xml:space="preserve"> M.</w:t>
      </w:r>
      <w:r>
        <w:t xml:space="preserve"> </w:t>
      </w:r>
      <w:r w:rsidRPr="004B2BE1">
        <w:rPr>
          <w:i/>
          <w:iCs/>
        </w:rPr>
        <w:t>et al</w:t>
      </w:r>
      <w:r>
        <w:rPr>
          <w:i/>
          <w:iCs/>
        </w:rPr>
        <w:t xml:space="preserve"> </w:t>
      </w:r>
      <w:r>
        <w:t>(2013</w:t>
      </w:r>
      <w:bookmarkEnd w:id="2"/>
      <w:r>
        <w:t>), there are two main positives of using symbolic interactionism</w:t>
      </w:r>
      <w:r w:rsidR="00C14357">
        <w:t xml:space="preserve"> when working within a nursing </w:t>
      </w:r>
      <w:r w:rsidR="009B0692">
        <w:t>sector</w:t>
      </w:r>
      <w:r>
        <w:t>, these are</w:t>
      </w:r>
      <w:r w:rsidR="00C14357">
        <w:t>;</w:t>
      </w:r>
      <w:r>
        <w:t xml:space="preserve"> integrationists behaving in a way for the individual in the real world</w:t>
      </w:r>
      <w:r w:rsidR="00C14357">
        <w:t>, the piece states that this i</w:t>
      </w:r>
      <w:r w:rsidR="00DD65E8">
        <w:t>s</w:t>
      </w:r>
      <w:r w:rsidR="00C14357">
        <w:t xml:space="preserve"> different from theories that have been developed by nurses themselves. Nurses on a whole look at social interactionism using the terms of the role that is carried out, the system that they follow, the way in which they need to adapt to situations and the homeostasis  of others. Khan Academy (N.D) refers to homeostasis as the </w:t>
      </w:r>
      <w:r w:rsidR="005A536E">
        <w:t xml:space="preserve">inclination to avoid change, the reasoning behind this is to sustain steady and constant environment internally. </w:t>
      </w:r>
      <w:r w:rsidR="00CD3193">
        <w:t xml:space="preserve">The second advantage referring more so towards the nursing staff </w:t>
      </w:r>
      <w:r w:rsidR="00122D97">
        <w:t xml:space="preserve">is that symbolic interactionism is similar to the nursing process, this is down to them </w:t>
      </w:r>
      <w:r w:rsidR="005E1BCD">
        <w:t xml:space="preserve">both centring their focus on the process of interaction. </w:t>
      </w:r>
      <w:proofErr w:type="spellStart"/>
      <w:r w:rsidR="005E1BCD">
        <w:t>Khaldoun</w:t>
      </w:r>
      <w:proofErr w:type="spellEnd"/>
      <w:r w:rsidR="005E1BCD">
        <w:t xml:space="preserve">, M. </w:t>
      </w:r>
      <w:r w:rsidR="005E1BCD" w:rsidRPr="005E1BCD">
        <w:rPr>
          <w:i/>
          <w:iCs/>
        </w:rPr>
        <w:t>et al</w:t>
      </w:r>
      <w:r w:rsidR="00E24C16">
        <w:t xml:space="preserve"> (</w:t>
      </w:r>
      <w:r w:rsidR="005E1BCD">
        <w:t>2013</w:t>
      </w:r>
      <w:r w:rsidR="00E24C16">
        <w:t>)</w:t>
      </w:r>
      <w:r w:rsidR="005E1BCD">
        <w:t xml:space="preserve"> </w:t>
      </w:r>
      <w:r w:rsidR="00E24C16">
        <w:t xml:space="preserve">concludes the piece by saying that as well as other individuals providing care, nurses who are interacting with the elderly are uniquely able to add different aspects of social interactionism in the way in which they work. </w:t>
      </w:r>
      <w:r w:rsidR="00C74B02">
        <w:t xml:space="preserve">The connection that this will make with then carry on to help them to have a better understanding of how the people they are providing the care for may have different meanings </w:t>
      </w:r>
      <w:r w:rsidR="00C74B02">
        <w:lastRenderedPageBreak/>
        <w:t xml:space="preserve">for objects </w:t>
      </w:r>
      <w:r w:rsidR="000F726D">
        <w:t>as an</w:t>
      </w:r>
      <w:r w:rsidR="00C74B02">
        <w:t xml:space="preserve"> example</w:t>
      </w:r>
      <w:r w:rsidR="001A18CF">
        <w:t xml:space="preserve"> and help them to understand the reasoning behind this referring to their self-concept and how they behave in different situations depending on the meanings that they have. </w:t>
      </w:r>
    </w:p>
    <w:p w14:paraId="14EB5B11" w14:textId="1F85F001" w:rsidR="00C35D80" w:rsidRDefault="00C35D80" w:rsidP="002A0456">
      <w:r>
        <w:t xml:space="preserve">The NHS (2018) released a policies which refers </w:t>
      </w:r>
      <w:r w:rsidR="00EE1D12">
        <w:t>to the support available for their staff when looking at compassion in the workplace</w:t>
      </w:r>
      <w:r w:rsidR="00DC3D50">
        <w:t>. This says that compassion within the workplace is important due to the knowledge that the experience of the staff effects the way in which they provide care to patients, staff need t</w:t>
      </w:r>
      <w:r w:rsidR="00ED6165">
        <w:t>o</w:t>
      </w:r>
      <w:r w:rsidR="00DC3D50">
        <w:t xml:space="preserve"> be looked after in order for them to care for individuals to the best of their ability</w:t>
      </w:r>
      <w:r w:rsidR="00ED6165">
        <w:t xml:space="preserve">, this showing through the knowledge that for organisations that the staff’s well-being and health are a priority the care provided is to a higher standard. </w:t>
      </w:r>
      <w:r w:rsidR="000515AD">
        <w:t xml:space="preserve">The polices states that through research, four different characteristics have been identified to them, theses include; </w:t>
      </w:r>
      <w:bookmarkStart w:id="3" w:name="_Hlk27139440"/>
      <w:r w:rsidR="000515AD">
        <w:t>culture and values; actions and activities; personalised policies and procedures; leadership and management</w:t>
      </w:r>
      <w:bookmarkEnd w:id="3"/>
      <w:r w:rsidR="000515AD">
        <w:t xml:space="preserve">. Meaning that there four things </w:t>
      </w:r>
      <w:r w:rsidR="00DD65E8">
        <w:t xml:space="preserve">that </w:t>
      </w:r>
      <w:r w:rsidR="000515AD">
        <w:t xml:space="preserve">are vital in order to reduce the risk of compassion fatigue for their employees. </w:t>
      </w:r>
      <w:r w:rsidR="00101A8D">
        <w:t xml:space="preserve">It claims that quality care cannot be given if the staff are in a position of feeling stressed, burnt out or experiencing compassion fatigue. </w:t>
      </w:r>
      <w:r w:rsidR="003D3A8D">
        <w:t xml:space="preserve">It is informed that it has been made aware to them that staff are under more pressure than before </w:t>
      </w:r>
      <w:r w:rsidR="00DD65E8">
        <w:t xml:space="preserve">to </w:t>
      </w:r>
      <w:r w:rsidR="003D3A8D">
        <w:t>attend work even if they are unwell and there are more issues relating to stress and bullying experienced</w:t>
      </w:r>
      <w:r w:rsidR="001740DB">
        <w:t xml:space="preserve"> in the workplace. It is noticed that it is only possible for staff to deliver compassionate care if they are treated compassionately themselves by their employers. </w:t>
      </w:r>
    </w:p>
    <w:p w14:paraId="5494037B" w14:textId="50BBAC8B" w:rsidR="00E13D32" w:rsidRDefault="001E43DD" w:rsidP="002A0456">
      <w:r>
        <w:t>Compassion fatigue is experienced not only in the care sector, it is experienced by individual for example within the police force</w:t>
      </w:r>
      <w:r w:rsidR="007A6519">
        <w:t xml:space="preserve">. Turgoose, D. </w:t>
      </w:r>
      <w:r w:rsidR="007A6519">
        <w:rPr>
          <w:i/>
          <w:iCs/>
        </w:rPr>
        <w:t xml:space="preserve">et al </w:t>
      </w:r>
      <w:r w:rsidR="007A6519">
        <w:t>(2017) say that</w:t>
      </w:r>
      <w:r>
        <w:t xml:space="preserve"> police workers deal with a range of different issues in society, including </w:t>
      </w:r>
      <w:r w:rsidR="00820E05">
        <w:t>rape and sexual assault victims</w:t>
      </w:r>
      <w:r w:rsidR="00325376">
        <w:t>. These victims experience feeling</w:t>
      </w:r>
      <w:r w:rsidR="006E7232">
        <w:t>s</w:t>
      </w:r>
      <w:r w:rsidR="00325376">
        <w:t xml:space="preserve"> of self-blame, shame and post traumatic stress disorder, these can then be secondarily passed on to police offices. There are many ways in which this can be defined, one of these are compassion fatigue</w:t>
      </w:r>
      <w:r w:rsidR="000A732A">
        <w:t xml:space="preserve">, reducing the way in which they show compassion and empathy to these victims. The article </w:t>
      </w:r>
      <w:r w:rsidR="00145BF1">
        <w:t>informs that the level of empathy provided by police offer</w:t>
      </w:r>
      <w:r w:rsidR="006E7232">
        <w:t>ed</w:t>
      </w:r>
      <w:r w:rsidR="00145BF1">
        <w:t xml:space="preserve"> effect</w:t>
      </w:r>
      <w:r w:rsidR="006E7232">
        <w:t>s</w:t>
      </w:r>
      <w:r w:rsidR="00145BF1">
        <w:t xml:space="preserve"> the progression of the prosecution due to the victim feeling as though the police officer is not as supportive due to the lack of empathy shown. </w:t>
      </w:r>
      <w:r w:rsidR="00162CAC">
        <w:t xml:space="preserve">Meaning that the victim may feel as though the police officer is not understanding towards the situation that they have been forced into by another. </w:t>
      </w:r>
      <w:r w:rsidR="00C33EE4">
        <w:t xml:space="preserve">Continuing to inform that victims that feel more comfortable during their interview are more likely to share more information which may be additional help to the case. </w:t>
      </w:r>
      <w:r w:rsidR="009A6A78">
        <w:t xml:space="preserve">Turgoose, D. </w:t>
      </w:r>
      <w:r w:rsidR="009A6A78" w:rsidRPr="009A6A78">
        <w:rPr>
          <w:i/>
          <w:iCs/>
        </w:rPr>
        <w:t>et al</w:t>
      </w:r>
      <w:r w:rsidR="009A6A78">
        <w:t xml:space="preserve"> (2017) continue to</w:t>
      </w:r>
      <w:r w:rsidR="00F93311">
        <w:t xml:space="preserve"> inform that the</w:t>
      </w:r>
      <w:r w:rsidR="00F93311" w:rsidRPr="00F93311">
        <w:t xml:space="preserve"> U.K. Crown Prosecution Service (CPS)</w:t>
      </w:r>
      <w:r w:rsidR="006E7232">
        <w:t>,</w:t>
      </w:r>
      <w:r w:rsidR="00F93311">
        <w:t xml:space="preserve"> in addition to the police force are acting to </w:t>
      </w:r>
      <w:r w:rsidR="006110CF">
        <w:t>look for the reasoning behind the low number of prosecutions that have taken place relating to rape and sexual assault victims</w:t>
      </w:r>
      <w:r w:rsidR="00DF47A6">
        <w:t xml:space="preserve">, they say that it could be due the level of empathy police workers show to them </w:t>
      </w:r>
      <w:r w:rsidR="00C77CDE">
        <w:t xml:space="preserve">and the reasoning behind this could be that they are experiencing burnout or compassion fatigue, therefore making it additionally difficult for them to have empathy. </w:t>
      </w:r>
      <w:r w:rsidR="00F93311">
        <w:t xml:space="preserve"> </w:t>
      </w:r>
      <w:r w:rsidR="005E1AB9">
        <w:t xml:space="preserve">Continuing to say that it is the responsibility of the organisation as well as the individual to get help when experiencing these. The organisation need to ensure that means such as </w:t>
      </w:r>
      <w:r w:rsidR="005E1AB9">
        <w:lastRenderedPageBreak/>
        <w:t xml:space="preserve">counselling and peer support is available to them as well as being made aware that they are able to talk to someone within the workplace at any point if they feel as though they need to </w:t>
      </w:r>
      <w:r w:rsidR="00A14E46">
        <w:t xml:space="preserve">without effecting their work environment. </w:t>
      </w:r>
    </w:p>
    <w:p w14:paraId="50EC5F0C" w14:textId="3D269AE8" w:rsidR="00C20674" w:rsidRDefault="00E13D32" w:rsidP="006E7232">
      <w:r>
        <w:t xml:space="preserve">Turgoose, D. </w:t>
      </w:r>
      <w:r>
        <w:rPr>
          <w:i/>
          <w:iCs/>
        </w:rPr>
        <w:t>et al</w:t>
      </w:r>
      <w:r>
        <w:t xml:space="preserve"> (2017) carried out research recruiting 142 people, who worked in different area of London working with adult and children case relating to rape and sexual assault cases</w:t>
      </w:r>
      <w:r w:rsidR="00366A0A">
        <w:t>, looking at both ma</w:t>
      </w:r>
      <w:r w:rsidR="004D64DE">
        <w:t>l</w:t>
      </w:r>
      <w:r w:rsidR="00366A0A">
        <w:t>e and female workers</w:t>
      </w:r>
      <w:r w:rsidR="004D64DE">
        <w:t xml:space="preserve"> and the length of time they had worked in this area</w:t>
      </w:r>
      <w:r w:rsidR="00366A0A">
        <w:t>. Training was given to these individuals on compassion fatigue</w:t>
      </w:r>
      <w:r w:rsidR="00C606A0">
        <w:t xml:space="preserve">, the article informs the reader of the way in which this research was carried out in detail in order for them to reach the results that they did. The results they found were </w:t>
      </w:r>
      <w:r w:rsidR="004D64DE">
        <w:t>low, they found that when it cam</w:t>
      </w:r>
      <w:r w:rsidR="00AF04D4">
        <w:t>e</w:t>
      </w:r>
      <w:r w:rsidR="004D64DE">
        <w:t xml:space="preserve"> to compassion fatigue 84% of the group did not experience it at a high level, 16% of them were at a low level and none of them were at a high level. Within the group, 33% of individuals experience a low score, none of them ranking at high, therefore meaning that </w:t>
      </w:r>
      <w:r w:rsidR="00345E28">
        <w:t xml:space="preserve">67% were on average. Secondary traumatic stress </w:t>
      </w:r>
      <w:r w:rsidR="00AF04D4">
        <w:t xml:space="preserve">showed that 26% of the individuals experienced this leaving 74% falling in to the low or the average score category. </w:t>
      </w:r>
    </w:p>
    <w:p w14:paraId="0D118EA0" w14:textId="2664D3C2" w:rsidR="006E7232" w:rsidRPr="00957FB8" w:rsidRDefault="006E7232" w:rsidP="006E7232">
      <w:r>
        <w:t>To conclude symbolic interactionism looks at the ways in which group life is viewed</w:t>
      </w:r>
      <w:r w:rsidR="00D52758">
        <w:t xml:space="preserve">, this was through two different properties according to Blumer (1986), the first being the way in which an individual reacts to a situation depending on the meaning of it to that person and the second being what a human get from these circumstances. Progressing to look at compassion fatigue and defining this before showing the way in which the sociological theoretical lens can be connected to compassion fatigue when relating it to health and social care staff; more specifically nurses. Also referring to the importance of compassionate care given to staff as well as the </w:t>
      </w:r>
      <w:r w:rsidR="00CC5ACE">
        <w:t xml:space="preserve">patients receiving the care, the value of this is shown when looking at the </w:t>
      </w:r>
      <w:r w:rsidR="00024C7B">
        <w:t xml:space="preserve">repercussions of organisations not providing the correct support for theses professionals when mention the suicide rates in nurses and midwives, mentioning how support for doctors was more accessible. Informing that the NHS (2018) have policies in place which support the importance on this topic, the polices tells the reader that staff within the NHS are under an increasing amount of pressure to attend their role, nit mattering if the individual is unwell therefore perhaps unable to complete their job in a satisfactory way.  (Kendall Raynor, P. 2018). Critically, it looks at not only the view of nurses with compassion fatigue through the symbolic interactionism lens, but also the way in which police workers suffer with this in their career. This showing </w:t>
      </w:r>
      <w:r w:rsidR="00D81BFE">
        <w:t xml:space="preserve">the sector of workers that </w:t>
      </w:r>
      <w:r w:rsidR="00957FB8">
        <w:t xml:space="preserve">have the job of supporting rape and sexual assault victims, this not only for adults but children as well. The results of this were lower than first thought by Turgoose, D. </w:t>
      </w:r>
      <w:r w:rsidR="00957FB8">
        <w:rPr>
          <w:i/>
          <w:iCs/>
        </w:rPr>
        <w:t xml:space="preserve">et al </w:t>
      </w:r>
      <w:r w:rsidR="00957FB8">
        <w:t xml:space="preserve">(2017), as they were lower number of the group looked at that were actually experiencing compassion fatigue, burnout and secondary traumatic stress. </w:t>
      </w:r>
    </w:p>
    <w:p w14:paraId="17072574" w14:textId="33F38809" w:rsidR="00C20674" w:rsidRDefault="00C20674"/>
    <w:p w14:paraId="0834A1AB" w14:textId="77777777" w:rsidR="00C20674" w:rsidRDefault="00C20674"/>
    <w:p w14:paraId="662ADE62" w14:textId="77777777" w:rsidR="00C20674" w:rsidRDefault="00C20674"/>
    <w:p w14:paraId="15A23776" w14:textId="77777777" w:rsidR="00C20674" w:rsidRDefault="00C20674"/>
    <w:p w14:paraId="0B3665E3" w14:textId="77777777" w:rsidR="00C20674" w:rsidRDefault="00C20674"/>
    <w:p w14:paraId="40EF7BE6" w14:textId="77777777" w:rsidR="00C20674" w:rsidRDefault="00C20674">
      <w:r>
        <w:t xml:space="preserve">References </w:t>
      </w:r>
    </w:p>
    <w:p w14:paraId="3E70F681" w14:textId="77777777" w:rsidR="00C20674" w:rsidRDefault="00C20674"/>
    <w:p w14:paraId="42D9A144" w14:textId="77777777" w:rsidR="00957FB8" w:rsidRDefault="00957FB8" w:rsidP="00957FB8">
      <w:r>
        <w:t xml:space="preserve">Blumer, H. (1986) </w:t>
      </w:r>
      <w:r w:rsidRPr="00C20674">
        <w:rPr>
          <w:i/>
          <w:iCs/>
        </w:rPr>
        <w:t>Symbolic Interactionism Perspective and Method.</w:t>
      </w:r>
      <w:r>
        <w:rPr>
          <w:i/>
          <w:iCs/>
        </w:rPr>
        <w:t xml:space="preserve"> </w:t>
      </w:r>
      <w:r>
        <w:t xml:space="preserve">London: University of California Press. </w:t>
      </w:r>
    </w:p>
    <w:p w14:paraId="320C7B08" w14:textId="77777777" w:rsidR="00957FB8" w:rsidRDefault="00957FB8">
      <w:r>
        <w:t xml:space="preserve">Department of Health (2012) Compassion in Practice. Available at: </w:t>
      </w:r>
      <w:hyperlink r:id="rId6" w:history="1">
        <w:r w:rsidRPr="00043093">
          <w:rPr>
            <w:rStyle w:val="Hyperlink"/>
          </w:rPr>
          <w:t>https://www.england.nhs.uk/wp-content/uploads/2012/12/compassion-in-practice.pdf</w:t>
        </w:r>
      </w:hyperlink>
      <w:r>
        <w:t xml:space="preserve"> (Accessed: 10</w:t>
      </w:r>
      <w:r w:rsidRPr="008C15F6">
        <w:rPr>
          <w:vertAlign w:val="superscript"/>
        </w:rPr>
        <w:t>th</w:t>
      </w:r>
      <w:r>
        <w:t xml:space="preserve"> December 2019).</w:t>
      </w:r>
    </w:p>
    <w:p w14:paraId="23D8A6C4" w14:textId="77777777" w:rsidR="00957FB8" w:rsidRDefault="00957FB8" w:rsidP="00C35D80">
      <w:r>
        <w:t>Kendall-</w:t>
      </w:r>
      <w:proofErr w:type="spellStart"/>
      <w:r>
        <w:t>Rayor</w:t>
      </w:r>
      <w:proofErr w:type="spellEnd"/>
      <w:r>
        <w:t xml:space="preserve">, P. (2018) More help urged for nurses with mental health issues. Available at: </w:t>
      </w:r>
      <w:hyperlink r:id="rId7" w:history="1">
        <w:r w:rsidRPr="00043093">
          <w:rPr>
            <w:rStyle w:val="Hyperlink"/>
          </w:rPr>
          <w:t>https://rcni.com/nursing-standard/newsroom/news/more-help-urged-nurses-mental-health-issues-138661</w:t>
        </w:r>
      </w:hyperlink>
      <w:r>
        <w:t xml:space="preserve"> (Accessed: 12</w:t>
      </w:r>
      <w:r w:rsidRPr="0033236B">
        <w:rPr>
          <w:vertAlign w:val="superscript"/>
        </w:rPr>
        <w:t>th</w:t>
      </w:r>
      <w:r>
        <w:t xml:space="preserve"> December 2019).</w:t>
      </w:r>
    </w:p>
    <w:p w14:paraId="49828445" w14:textId="77777777" w:rsidR="00957FB8" w:rsidRDefault="00957FB8" w:rsidP="001A18CF">
      <w:proofErr w:type="spellStart"/>
      <w:r w:rsidRPr="001A18CF">
        <w:t>Khaldoun</w:t>
      </w:r>
      <w:proofErr w:type="spellEnd"/>
      <w:r w:rsidRPr="001A18CF">
        <w:t>, M. et al (2013)</w:t>
      </w:r>
      <w:r>
        <w:t xml:space="preserve"> </w:t>
      </w:r>
      <w:r>
        <w:t>Interacting with suicidal older persons: an application of</w:t>
      </w:r>
      <w:r>
        <w:t xml:space="preserve"> </w:t>
      </w:r>
      <w:r>
        <w:t>symbolic interactions for nurses and related mental</w:t>
      </w:r>
      <w:r>
        <w:t xml:space="preserve"> </w:t>
      </w:r>
      <w:r>
        <w:t>health professionals</w:t>
      </w:r>
      <w:r>
        <w:t xml:space="preserve">. Available at: </w:t>
      </w:r>
      <w:r>
        <w:t xml:space="preserve"> </w:t>
      </w:r>
      <w:r>
        <w:cr/>
      </w:r>
      <w:r w:rsidRPr="00CD4F9A">
        <w:t xml:space="preserve"> </w:t>
      </w:r>
      <w:hyperlink r:id="rId8" w:history="1">
        <w:r w:rsidRPr="00043093">
          <w:rPr>
            <w:rStyle w:val="Hyperlink"/>
          </w:rPr>
          <w:t>https://pdfs.semanticscholar.org/b9be/02dd2b09c764d1f8d7a3a174f176dc865c4e.pdf</w:t>
        </w:r>
      </w:hyperlink>
      <w:r>
        <w:t xml:space="preserve"> (Accessed: 10</w:t>
      </w:r>
      <w:r w:rsidRPr="00CD4F9A">
        <w:rPr>
          <w:vertAlign w:val="superscript"/>
        </w:rPr>
        <w:t>th</w:t>
      </w:r>
      <w:r>
        <w:t xml:space="preserve"> December 2019). </w:t>
      </w:r>
    </w:p>
    <w:p w14:paraId="2F192774" w14:textId="77777777" w:rsidR="00957FB8" w:rsidRDefault="00957FB8">
      <w:r>
        <w:t xml:space="preserve">Khan Academy (N.D) Homeostasis. Available at: </w:t>
      </w:r>
      <w:hyperlink r:id="rId9" w:history="1">
        <w:r w:rsidRPr="00043093">
          <w:rPr>
            <w:rStyle w:val="Hyperlink"/>
          </w:rPr>
          <w:t>https://www.khanacademy.org/science/high-school-biology/hs-human-body-systems/hs-body-structure-and-homeostasis/a/homeostasis</w:t>
        </w:r>
      </w:hyperlink>
      <w:r>
        <w:t xml:space="preserve"> (Accessed: 10</w:t>
      </w:r>
      <w:r w:rsidRPr="00CD3193">
        <w:rPr>
          <w:vertAlign w:val="superscript"/>
        </w:rPr>
        <w:t>th</w:t>
      </w:r>
      <w:r>
        <w:t xml:space="preserve"> December 2019). </w:t>
      </w:r>
    </w:p>
    <w:p w14:paraId="730B658E" w14:textId="77777777" w:rsidR="00957FB8" w:rsidRDefault="00957FB8" w:rsidP="00C35D80">
      <w:r w:rsidRPr="00C35D80">
        <w:t>Mathieu</w:t>
      </w:r>
      <w:r>
        <w:t xml:space="preserve">, F. (2007) </w:t>
      </w:r>
      <w:r>
        <w:t>Running on Empty:</w:t>
      </w:r>
      <w:r>
        <w:t xml:space="preserve"> </w:t>
      </w:r>
      <w:r>
        <w:t>Compassion Fatigue in Health Professionals</w:t>
      </w:r>
      <w:r>
        <w:t xml:space="preserve">. Available at: </w:t>
      </w:r>
      <w:hyperlink r:id="rId10" w:history="1">
        <w:r w:rsidRPr="00043093">
          <w:rPr>
            <w:rStyle w:val="Hyperlink"/>
          </w:rPr>
          <w:t>http://www.compassionfatigue.org/pages/RunningOnEmpty.pdf</w:t>
        </w:r>
      </w:hyperlink>
      <w:r>
        <w:t xml:space="preserve"> (Accessed:15th October 2019).</w:t>
      </w:r>
    </w:p>
    <w:p w14:paraId="1743DF51" w14:textId="77777777" w:rsidR="00957FB8" w:rsidRDefault="00957FB8">
      <w:r>
        <w:t xml:space="preserve">NHS (2017) HEE launches plans to ‘future-proof’ NHS and care workforce. Available at:  </w:t>
      </w:r>
      <w:hyperlink r:id="rId11" w:history="1">
        <w:r w:rsidRPr="00043093">
          <w:rPr>
            <w:rStyle w:val="Hyperlink"/>
          </w:rPr>
          <w:t>https://www.hee.nhs.uk/news-blogs-events/news/hee-launches-plan-future-proof-nhs-care-workforce</w:t>
        </w:r>
      </w:hyperlink>
      <w:r>
        <w:t xml:space="preserve"> (Accessed: 10</w:t>
      </w:r>
      <w:r w:rsidRPr="00963283">
        <w:rPr>
          <w:vertAlign w:val="superscript"/>
        </w:rPr>
        <w:t>th</w:t>
      </w:r>
      <w:r>
        <w:t xml:space="preserve"> December 2019).</w:t>
      </w:r>
    </w:p>
    <w:p w14:paraId="21DADB1A" w14:textId="77777777" w:rsidR="00957FB8" w:rsidRDefault="00957FB8">
      <w:proofErr w:type="spellStart"/>
      <w:r>
        <w:t>Spiegelhalter</w:t>
      </w:r>
      <w:proofErr w:type="spellEnd"/>
      <w:r>
        <w:t xml:space="preserve"> (2018) </w:t>
      </w:r>
      <w:r w:rsidRPr="00963283">
        <w:t>Cultivating compassion: who cares for NHS staff?</w:t>
      </w:r>
      <w:r>
        <w:t xml:space="preserve"> Available at: </w:t>
      </w:r>
      <w:hyperlink r:id="rId12" w:history="1">
        <w:r w:rsidRPr="00043093">
          <w:rPr>
            <w:rStyle w:val="Hyperlink"/>
          </w:rPr>
          <w:t>https://www.employment-studies.co.uk/news/cultivating-compassion-who-cares-nhs-staff</w:t>
        </w:r>
      </w:hyperlink>
      <w:r>
        <w:t xml:space="preserve"> (Accessed: 10</w:t>
      </w:r>
      <w:r w:rsidRPr="00963283">
        <w:rPr>
          <w:vertAlign w:val="superscript"/>
        </w:rPr>
        <w:t>th</w:t>
      </w:r>
      <w:r>
        <w:t xml:space="preserve"> December 2019).</w:t>
      </w:r>
    </w:p>
    <w:p w14:paraId="64144285" w14:textId="77777777" w:rsidR="00957FB8" w:rsidRDefault="00957FB8" w:rsidP="00FC7530">
      <w:r>
        <w:t xml:space="preserve">Turgoose, D. </w:t>
      </w:r>
      <w:r>
        <w:rPr>
          <w:i/>
          <w:iCs/>
        </w:rPr>
        <w:t xml:space="preserve">et al </w:t>
      </w:r>
      <w:r>
        <w:t>(2017) ‘</w:t>
      </w:r>
      <w:r>
        <w:t>Empathy, Compassion Fatigue, and Burnout in Police Officers Working</w:t>
      </w:r>
    </w:p>
    <w:p w14:paraId="7848CC7E" w14:textId="77777777" w:rsidR="00957FB8" w:rsidRPr="00FC7530" w:rsidRDefault="00957FB8" w:rsidP="00FC7530">
      <w:r>
        <w:t>With Rape Victims</w:t>
      </w:r>
      <w:r>
        <w:t xml:space="preserve">’ </w:t>
      </w:r>
      <w:r w:rsidRPr="00FC7530">
        <w:rPr>
          <w:i/>
          <w:iCs/>
        </w:rPr>
        <w:t>Traumatology</w:t>
      </w:r>
      <w:r>
        <w:t xml:space="preserve"> 23(2) </w:t>
      </w:r>
      <w:bookmarkStart w:id="4" w:name="_GoBack"/>
      <w:bookmarkEnd w:id="4"/>
    </w:p>
    <w:p w14:paraId="3296CACF" w14:textId="77777777" w:rsidR="00C20674" w:rsidRPr="00C20674" w:rsidRDefault="00C20674"/>
    <w:sectPr w:rsidR="00C20674" w:rsidRPr="00C20674">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85B0EA" w14:textId="77777777" w:rsidR="009C20A5" w:rsidRDefault="009C20A5" w:rsidP="004F0600">
      <w:pPr>
        <w:spacing w:before="0" w:after="0" w:line="240" w:lineRule="auto"/>
      </w:pPr>
      <w:r>
        <w:separator/>
      </w:r>
    </w:p>
  </w:endnote>
  <w:endnote w:type="continuationSeparator" w:id="0">
    <w:p w14:paraId="588BB93E" w14:textId="77777777" w:rsidR="009C20A5" w:rsidRDefault="009C20A5" w:rsidP="004F060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C7D506" w14:textId="77777777" w:rsidR="001B3239" w:rsidRDefault="001B3239">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1544193B" w14:textId="77777777" w:rsidR="001B3239" w:rsidRDefault="001B32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45AA14" w14:textId="77777777" w:rsidR="009C20A5" w:rsidRDefault="009C20A5" w:rsidP="004F0600">
      <w:pPr>
        <w:spacing w:before="0" w:after="0" w:line="240" w:lineRule="auto"/>
      </w:pPr>
      <w:r>
        <w:separator/>
      </w:r>
    </w:p>
  </w:footnote>
  <w:footnote w:type="continuationSeparator" w:id="0">
    <w:p w14:paraId="4F211BD0" w14:textId="77777777" w:rsidR="009C20A5" w:rsidRDefault="009C20A5" w:rsidP="004F0600">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6A3598" w14:textId="77777777" w:rsidR="001B3239" w:rsidRDefault="001B3239">
    <w:pPr>
      <w:pStyle w:val="Header"/>
    </w:pPr>
    <w:r>
      <w:t>1803423</w:t>
    </w:r>
    <w:r>
      <w:ptab w:relativeTo="margin" w:alignment="center" w:leader="none"/>
    </w:r>
    <w:r>
      <w:t xml:space="preserve">Contemporary issues in society </w:t>
    </w:r>
    <w:r>
      <w:ptab w:relativeTo="margin" w:alignment="right" w:leader="none"/>
    </w:r>
    <w:r>
      <w:t>Assignment 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4D52"/>
    <w:rsid w:val="00023F24"/>
    <w:rsid w:val="00024C7B"/>
    <w:rsid w:val="000515AD"/>
    <w:rsid w:val="000560AB"/>
    <w:rsid w:val="000758C5"/>
    <w:rsid w:val="00093A38"/>
    <w:rsid w:val="000A4F1B"/>
    <w:rsid w:val="000A732A"/>
    <w:rsid w:val="000F0EE7"/>
    <w:rsid w:val="000F726D"/>
    <w:rsid w:val="00101A8D"/>
    <w:rsid w:val="00113DA1"/>
    <w:rsid w:val="00122D97"/>
    <w:rsid w:val="001371A4"/>
    <w:rsid w:val="00145BF1"/>
    <w:rsid w:val="00162CAC"/>
    <w:rsid w:val="001740DB"/>
    <w:rsid w:val="0017454C"/>
    <w:rsid w:val="001A18CF"/>
    <w:rsid w:val="001A2C59"/>
    <w:rsid w:val="001B2BC2"/>
    <w:rsid w:val="001B3239"/>
    <w:rsid w:val="001E43DD"/>
    <w:rsid w:val="00200E00"/>
    <w:rsid w:val="002429D9"/>
    <w:rsid w:val="002A0456"/>
    <w:rsid w:val="00325376"/>
    <w:rsid w:val="0033236B"/>
    <w:rsid w:val="00345E28"/>
    <w:rsid w:val="00366A0A"/>
    <w:rsid w:val="00396619"/>
    <w:rsid w:val="003C34A0"/>
    <w:rsid w:val="003D397C"/>
    <w:rsid w:val="003D3A8D"/>
    <w:rsid w:val="003F3906"/>
    <w:rsid w:val="0041543E"/>
    <w:rsid w:val="004641E0"/>
    <w:rsid w:val="0048638D"/>
    <w:rsid w:val="004B2BE1"/>
    <w:rsid w:val="004D463F"/>
    <w:rsid w:val="004D64DE"/>
    <w:rsid w:val="004F0600"/>
    <w:rsid w:val="00515B45"/>
    <w:rsid w:val="00522CE5"/>
    <w:rsid w:val="00525143"/>
    <w:rsid w:val="005446B7"/>
    <w:rsid w:val="0056609D"/>
    <w:rsid w:val="0058398A"/>
    <w:rsid w:val="005A536E"/>
    <w:rsid w:val="005A6B8D"/>
    <w:rsid w:val="005C6C98"/>
    <w:rsid w:val="005E1AB9"/>
    <w:rsid w:val="005E1BCD"/>
    <w:rsid w:val="006110CF"/>
    <w:rsid w:val="00626508"/>
    <w:rsid w:val="00653E56"/>
    <w:rsid w:val="006D61BE"/>
    <w:rsid w:val="006E7232"/>
    <w:rsid w:val="007220DA"/>
    <w:rsid w:val="00731C0E"/>
    <w:rsid w:val="0074528A"/>
    <w:rsid w:val="007A6519"/>
    <w:rsid w:val="007E3546"/>
    <w:rsid w:val="00820E05"/>
    <w:rsid w:val="00832C42"/>
    <w:rsid w:val="008C15F6"/>
    <w:rsid w:val="008E1E1F"/>
    <w:rsid w:val="00941A72"/>
    <w:rsid w:val="00955E88"/>
    <w:rsid w:val="00957FB8"/>
    <w:rsid w:val="00963283"/>
    <w:rsid w:val="00990A46"/>
    <w:rsid w:val="009A6A78"/>
    <w:rsid w:val="009B0692"/>
    <w:rsid w:val="009C20A5"/>
    <w:rsid w:val="009C39A3"/>
    <w:rsid w:val="009F58D8"/>
    <w:rsid w:val="00A14E46"/>
    <w:rsid w:val="00A32248"/>
    <w:rsid w:val="00A91996"/>
    <w:rsid w:val="00AB607C"/>
    <w:rsid w:val="00AF04D4"/>
    <w:rsid w:val="00B05674"/>
    <w:rsid w:val="00B63698"/>
    <w:rsid w:val="00B63BA0"/>
    <w:rsid w:val="00B64D52"/>
    <w:rsid w:val="00B7283A"/>
    <w:rsid w:val="00B91268"/>
    <w:rsid w:val="00B94168"/>
    <w:rsid w:val="00BA5C6D"/>
    <w:rsid w:val="00C14357"/>
    <w:rsid w:val="00C20674"/>
    <w:rsid w:val="00C256E8"/>
    <w:rsid w:val="00C33EE4"/>
    <w:rsid w:val="00C35D80"/>
    <w:rsid w:val="00C606A0"/>
    <w:rsid w:val="00C74B02"/>
    <w:rsid w:val="00C77CDE"/>
    <w:rsid w:val="00CB4BE1"/>
    <w:rsid w:val="00CC5ACE"/>
    <w:rsid w:val="00CD3193"/>
    <w:rsid w:val="00CD4F9A"/>
    <w:rsid w:val="00CD6011"/>
    <w:rsid w:val="00D44600"/>
    <w:rsid w:val="00D52758"/>
    <w:rsid w:val="00D804FD"/>
    <w:rsid w:val="00D81BFE"/>
    <w:rsid w:val="00D914F1"/>
    <w:rsid w:val="00DA4789"/>
    <w:rsid w:val="00DC3D50"/>
    <w:rsid w:val="00DD27B2"/>
    <w:rsid w:val="00DD65E8"/>
    <w:rsid w:val="00DF47A6"/>
    <w:rsid w:val="00E13D32"/>
    <w:rsid w:val="00E24C16"/>
    <w:rsid w:val="00E353FA"/>
    <w:rsid w:val="00E37A28"/>
    <w:rsid w:val="00E7206F"/>
    <w:rsid w:val="00EA7806"/>
    <w:rsid w:val="00EC2ADB"/>
    <w:rsid w:val="00ED6165"/>
    <w:rsid w:val="00EE1D12"/>
    <w:rsid w:val="00F85229"/>
    <w:rsid w:val="00F93311"/>
    <w:rsid w:val="00FC7530"/>
    <w:rsid w:val="00FD40C0"/>
    <w:rsid w:val="00FE1C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07A846"/>
  <w15:chartTrackingRefBased/>
  <w15:docId w15:val="{13AF2000-C330-4D47-B340-C04B789D84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before="120" w:after="120" w:line="360" w:lineRule="auto"/>
        <w:ind w:left="-57"/>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F060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4F0600"/>
  </w:style>
  <w:style w:type="paragraph" w:styleId="Footer">
    <w:name w:val="footer"/>
    <w:basedOn w:val="Normal"/>
    <w:link w:val="FooterChar"/>
    <w:uiPriority w:val="99"/>
    <w:unhideWhenUsed/>
    <w:rsid w:val="004F060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4F0600"/>
  </w:style>
  <w:style w:type="character" w:styleId="Hyperlink">
    <w:name w:val="Hyperlink"/>
    <w:basedOn w:val="DefaultParagraphFont"/>
    <w:uiPriority w:val="99"/>
    <w:unhideWhenUsed/>
    <w:rsid w:val="00CD6011"/>
    <w:rPr>
      <w:color w:val="0563C1" w:themeColor="hyperlink"/>
      <w:u w:val="single"/>
    </w:rPr>
  </w:style>
  <w:style w:type="character" w:styleId="UnresolvedMention">
    <w:name w:val="Unresolved Mention"/>
    <w:basedOn w:val="DefaultParagraphFont"/>
    <w:uiPriority w:val="99"/>
    <w:semiHidden/>
    <w:unhideWhenUsed/>
    <w:rsid w:val="00CD60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dfs.semanticscholar.org/b9be/02dd2b09c764d1f8d7a3a174f176dc865c4e.pdf"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rcni.com/nursing-standard/newsroom/news/more-help-urged-nurses-mental-health-issues-138661" TargetMode="External"/><Relationship Id="rId12" Type="http://schemas.openxmlformats.org/officeDocument/2006/relationships/hyperlink" Target="https://www.employment-studies.co.uk/news/cultivating-compassion-who-cares-nhs-staff"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england.nhs.uk/wp-content/uploads/2012/12/compassion-in-practice.pdf" TargetMode="External"/><Relationship Id="rId11" Type="http://schemas.openxmlformats.org/officeDocument/2006/relationships/hyperlink" Target="https://www.hee.nhs.uk/news-blogs-events/news/hee-launches-plan-future-proof-nhs-care-workforce"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www.compassionfatigue.org/pages/RunningOnEmpty.pdf" TargetMode="External"/><Relationship Id="rId4" Type="http://schemas.openxmlformats.org/officeDocument/2006/relationships/footnotes" Target="footnotes.xml"/><Relationship Id="rId9" Type="http://schemas.openxmlformats.org/officeDocument/2006/relationships/hyperlink" Target="https://www.khanacademy.org/science/high-school-biology/hs-human-body-systems/hs-body-structure-and-homeostasis/a/homeostasi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2840</Words>
  <Characters>16188</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rhi.fenwick1@outlook.com</dc:creator>
  <cp:keywords/>
  <dc:description/>
  <cp:lastModifiedBy>rhi.fenwick1@outlook.com</cp:lastModifiedBy>
  <cp:revision>78</cp:revision>
  <dcterms:created xsi:type="dcterms:W3CDTF">2019-11-05T09:24:00Z</dcterms:created>
  <dcterms:modified xsi:type="dcterms:W3CDTF">2019-12-13T22:36:00Z</dcterms:modified>
</cp:coreProperties>
</file>