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573372E7"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256292B" wp14:editId="0E760E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BCBECD8" w14:textId="13F94D49" w:rsidR="007D1947" w:rsidRDefault="001E26F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ACHIEVEMENT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094A0E03"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79084029"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217CB1F" wp14:editId="45D8570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124266333"/>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59D15A1" w14:textId="36636035" w:rsidR="00C65A6D" w:rsidRDefault="00C65A6D">
                                    <w:pPr>
                                      <w:pStyle w:val="NoSpacing"/>
                                      <w:spacing w:after="40"/>
                                      <w:jc w:val="center"/>
                                      <w:rPr>
                                        <w:caps/>
                                        <w:color w:val="5B9BD5" w:themeColor="accent1"/>
                                        <w:sz w:val="28"/>
                                        <w:szCs w:val="28"/>
                                      </w:rPr>
                                    </w:pPr>
                                    <w:r>
                                      <w:rPr>
                                        <w:caps/>
                                        <w:color w:val="5B9BD5" w:themeColor="accent1"/>
                                        <w:sz w:val="28"/>
                                        <w:szCs w:val="28"/>
                                      </w:rPr>
                                      <w:t>April 17, 2019</w:t>
                                    </w:r>
                                  </w:p>
                                </w:sdtContent>
                              </w:sdt>
                              <w:p w14:paraId="06539DCE" w14:textId="77777777" w:rsidR="00C65A6D" w:rsidRDefault="002A04AE">
                                <w:pPr>
                                  <w:pStyle w:val="NoSpacing"/>
                                  <w:jc w:val="center"/>
                                  <w:rPr>
                                    <w:color w:val="5B9BD5" w:themeColor="accent1"/>
                                  </w:rPr>
                                </w:pPr>
                                <w:sdt>
                                  <w:sdtPr>
                                    <w:rPr>
                                      <w:caps/>
                                      <w:color w:val="5B9BD5" w:themeColor="accent1"/>
                                    </w:rPr>
                                    <w:alias w:val="Company"/>
                                    <w:tag w:val=""/>
                                    <w:id w:val="897475507"/>
                                    <w:dataBinding w:prefixMappings="xmlns:ns0='http://schemas.openxmlformats.org/officeDocument/2006/extended-properties' " w:xpath="/ns0:Properties[1]/ns0:Company[1]" w:storeItemID="{6668398D-A668-4E3E-A5EB-62B293D839F1}"/>
                                    <w:text/>
                                  </w:sdtPr>
                                  <w:sdtEndPr/>
                                  <w:sdtContent>
                                    <w:r w:rsidR="00C65A6D">
                                      <w:rPr>
                                        <w:caps/>
                                        <w:color w:val="5B9BD5" w:themeColor="accent1"/>
                                        <w:lang w:val="en-GB"/>
                                      </w:rPr>
                                      <w:t>University of Wales Trinity Saint David</w:t>
                                    </w:r>
                                  </w:sdtContent>
                                </w:sdt>
                              </w:p>
                              <w:p w14:paraId="50D992EB" w14:textId="77777777" w:rsidR="00C65A6D" w:rsidRDefault="002A04AE">
                                <w:pPr>
                                  <w:pStyle w:val="NoSpacing"/>
                                  <w:jc w:val="center"/>
                                  <w:rPr>
                                    <w:color w:val="5B9BD5" w:themeColor="accent1"/>
                                  </w:rPr>
                                </w:pPr>
                                <w:sdt>
                                  <w:sdtPr>
                                    <w:rPr>
                                      <w:color w:val="5B9BD5" w:themeColor="accent1"/>
                                    </w:rPr>
                                    <w:alias w:val="Address"/>
                                    <w:tag w:val=""/>
                                    <w:id w:val="392083559"/>
                                    <w:showingPlcHdr/>
                                    <w:dataBinding w:prefixMappings="xmlns:ns0='http://schemas.microsoft.com/office/2006/coverPageProps' " w:xpath="/ns0:CoverPageProperties[1]/ns0:CompanyAddress[1]" w:storeItemID="{55AF091B-3C7A-41E3-B477-F2FDAA23CFDA}"/>
                                    <w:text/>
                                  </w:sdtPr>
                                  <w:sdtEndPr/>
                                  <w:sdtContent>
                                    <w:r w:rsidR="00C65A6D">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17CB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2124266333"/>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59D15A1" w14:textId="36636035" w:rsidR="00C65A6D" w:rsidRDefault="00C65A6D">
                              <w:pPr>
                                <w:pStyle w:val="NoSpacing"/>
                                <w:spacing w:after="40"/>
                                <w:jc w:val="center"/>
                                <w:rPr>
                                  <w:caps/>
                                  <w:color w:val="5B9BD5" w:themeColor="accent1"/>
                                  <w:sz w:val="28"/>
                                  <w:szCs w:val="28"/>
                                </w:rPr>
                              </w:pPr>
                              <w:r>
                                <w:rPr>
                                  <w:caps/>
                                  <w:color w:val="5B9BD5" w:themeColor="accent1"/>
                                  <w:sz w:val="28"/>
                                  <w:szCs w:val="28"/>
                                </w:rPr>
                                <w:t>April 17, 2019</w:t>
                              </w:r>
                            </w:p>
                          </w:sdtContent>
                        </w:sdt>
                        <w:p w14:paraId="06539DCE" w14:textId="77777777" w:rsidR="00C65A6D" w:rsidRDefault="002A04AE">
                          <w:pPr>
                            <w:pStyle w:val="NoSpacing"/>
                            <w:jc w:val="center"/>
                            <w:rPr>
                              <w:color w:val="5B9BD5" w:themeColor="accent1"/>
                            </w:rPr>
                          </w:pPr>
                          <w:sdt>
                            <w:sdtPr>
                              <w:rPr>
                                <w:caps/>
                                <w:color w:val="5B9BD5" w:themeColor="accent1"/>
                              </w:rPr>
                              <w:alias w:val="Company"/>
                              <w:tag w:val=""/>
                              <w:id w:val="897475507"/>
                              <w:dataBinding w:prefixMappings="xmlns:ns0='http://schemas.openxmlformats.org/officeDocument/2006/extended-properties' " w:xpath="/ns0:Properties[1]/ns0:Company[1]" w:storeItemID="{6668398D-A668-4E3E-A5EB-62B293D839F1}"/>
                              <w:text/>
                            </w:sdtPr>
                            <w:sdtEndPr/>
                            <w:sdtContent>
                              <w:r w:rsidR="00C65A6D">
                                <w:rPr>
                                  <w:caps/>
                                  <w:color w:val="5B9BD5" w:themeColor="accent1"/>
                                  <w:lang w:val="en-GB"/>
                                </w:rPr>
                                <w:t>University of Wales Trinity Saint David</w:t>
                              </w:r>
                            </w:sdtContent>
                          </w:sdt>
                        </w:p>
                        <w:p w14:paraId="50D992EB" w14:textId="77777777" w:rsidR="00C65A6D" w:rsidRDefault="002A04AE">
                          <w:pPr>
                            <w:pStyle w:val="NoSpacing"/>
                            <w:jc w:val="center"/>
                            <w:rPr>
                              <w:color w:val="5B9BD5" w:themeColor="accent1"/>
                            </w:rPr>
                          </w:pPr>
                          <w:sdt>
                            <w:sdtPr>
                              <w:rPr>
                                <w:color w:val="5B9BD5" w:themeColor="accent1"/>
                              </w:rPr>
                              <w:alias w:val="Address"/>
                              <w:tag w:val=""/>
                              <w:id w:val="392083559"/>
                              <w:showingPlcHdr/>
                              <w:dataBinding w:prefixMappings="xmlns:ns0='http://schemas.microsoft.com/office/2006/coverPageProps' " w:xpath="/ns0:CoverPageProperties[1]/ns0:CompanyAddress[1]" w:storeItemID="{55AF091B-3C7A-41E3-B477-F2FDAA23CFDA}"/>
                              <w:text/>
                            </w:sdtPr>
                            <w:sdtEndPr/>
                            <w:sdtContent>
                              <w:r w:rsidR="00C65A6D">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790720E" wp14:editId="1B743EE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C925224" w14:textId="1304EC6F" w:rsidR="007D1947" w:rsidRDefault="007D1947" w:rsidP="007D1947">
          <w:pPr>
            <w:pStyle w:val="Heading1"/>
          </w:pPr>
          <w:r>
            <w:br w:type="page"/>
          </w:r>
          <w:bookmarkStart w:id="1" w:name="_Toc5223208"/>
          <w:r>
            <w:lastRenderedPageBreak/>
            <w:t>Executive Summary</w:t>
          </w:r>
          <w:bookmarkEnd w:id="1"/>
        </w:p>
        <w:p w14:paraId="34B5B728" w14:textId="77777777" w:rsidR="0097686E" w:rsidRDefault="0097686E"/>
        <w:p w14:paraId="4BA11DDC" w14:textId="38E14235" w:rsidR="000349EA" w:rsidRDefault="007D1947">
          <w:r>
            <w:t>The purpose of this report is to analys</w:t>
          </w:r>
          <w:r w:rsidR="00B61569">
            <w:t xml:space="preserve">e the employee’s attributes in a work environment and how managers can use modern development methods to </w:t>
          </w:r>
          <w:r w:rsidR="000349EA">
            <w:t>ensure a positive, smoothly running work ethic.</w:t>
          </w:r>
          <w:r w:rsidR="001D0795">
            <w:t xml:space="preserve"> </w:t>
          </w:r>
          <w:r w:rsidR="000349EA">
            <w:t>Managers can use models and theorists, to apply examples to the workforce, this is effective as it shows how a task can be accomplished to a high standard.</w:t>
          </w:r>
          <w:r w:rsidR="001D0795">
            <w:t xml:space="preserve"> By implementing the </w:t>
          </w:r>
          <w:r w:rsidR="004116E4">
            <w:t>theorist’s</w:t>
          </w:r>
          <w:r w:rsidR="001D0795">
            <w:t xml:space="preserve"> ideas in a workforce, this will help gain productivity and recognition which will allow the business to prosper.</w:t>
          </w:r>
        </w:p>
        <w:p w14:paraId="411A6D7A" w14:textId="156C45E3" w:rsidR="00B61569" w:rsidRDefault="001D0795">
          <w:r>
            <w:t xml:space="preserve">Development methods are vital within an organisation because it allows employers and employees to contribute together as </w:t>
          </w:r>
          <w:r w:rsidR="00B320C7">
            <w:t>its</w:t>
          </w:r>
          <w:r>
            <w:t xml:space="preserve"> benefits individuals to be able to set appropriate tasks and enhance their productivity and employee engagement. </w:t>
          </w:r>
          <w:r w:rsidR="004116E4">
            <w:t>This allows employees to strengthen their skills, therefore, provides incentives to complete tasks to a high standard.</w:t>
          </w:r>
          <w:r w:rsidR="00BE0F6D" w:rsidRPr="00BE0F6D">
            <w:t xml:space="preserve"> The investment made by a business enterprise in development shows that employees are valued, which creates a supportive workplace for employees.</w:t>
          </w:r>
        </w:p>
        <w:p w14:paraId="0BC9AF3C" w14:textId="77777777" w:rsidR="007D1947" w:rsidRDefault="007D1947"/>
        <w:p w14:paraId="5354586D" w14:textId="77777777" w:rsidR="007D1947" w:rsidRDefault="007D1947"/>
        <w:p w14:paraId="65D14050" w14:textId="77777777" w:rsidR="007D1947" w:rsidRDefault="007D1947"/>
        <w:p w14:paraId="279D1A6D" w14:textId="77777777" w:rsidR="007D1947" w:rsidRDefault="007D1947"/>
        <w:p w14:paraId="510B8783" w14:textId="77777777" w:rsidR="007D1947" w:rsidRDefault="007D1947"/>
        <w:p w14:paraId="425A841B" w14:textId="77777777" w:rsidR="007D1947" w:rsidRDefault="007D1947"/>
        <w:p w14:paraId="258ADFA5" w14:textId="77777777" w:rsidR="007D1947" w:rsidRDefault="007D1947"/>
        <w:p w14:paraId="5BB27CA1" w14:textId="77777777" w:rsidR="007D1947" w:rsidRDefault="007D1947"/>
        <w:p w14:paraId="69641576" w14:textId="77777777" w:rsidR="007D1947" w:rsidRDefault="007D1947"/>
        <w:p w14:paraId="3F983C10" w14:textId="77777777" w:rsidR="007D1947" w:rsidRDefault="007D1947"/>
        <w:p w14:paraId="4E4516BE" w14:textId="77777777" w:rsidR="007D1947" w:rsidRDefault="007D1947"/>
        <w:p w14:paraId="4B864433" w14:textId="77777777" w:rsidR="007D1947" w:rsidRDefault="007D1947"/>
        <w:p w14:paraId="78F335CF" w14:textId="77777777" w:rsidR="007D1947" w:rsidRDefault="007D1947"/>
        <w:p w14:paraId="25644BE0" w14:textId="77777777" w:rsidR="007D1947" w:rsidRDefault="007D1947"/>
        <w:p w14:paraId="13BF85A7" w14:textId="77777777" w:rsidR="007D1947" w:rsidRDefault="007D1947"/>
        <w:p w14:paraId="357710C4" w14:textId="77777777" w:rsidR="007D1947" w:rsidRDefault="007D1947"/>
        <w:p w14:paraId="33CAF26A" w14:textId="77777777" w:rsidR="007D1947" w:rsidRDefault="007D1947"/>
        <w:p w14:paraId="0BC2A3BA" w14:textId="77777777" w:rsidR="007D1947" w:rsidRDefault="007D1947"/>
        <w:p w14:paraId="450FDA88" w14:textId="77777777" w:rsidR="007D1947" w:rsidRDefault="007D1947"/>
        <w:p w14:paraId="0C3F6395" w14:textId="77777777" w:rsidR="007D1947" w:rsidRDefault="007D1947"/>
        <w:p w14:paraId="76DC0C3D" w14:textId="77777777" w:rsidR="007D1947" w:rsidRDefault="007D1947"/>
        <w:p w14:paraId="72CE7A71" w14:textId="77777777" w:rsidR="007D1947" w:rsidRDefault="007D1947"/>
        <w:p w14:paraId="763C2BAC" w14:textId="77777777" w:rsidR="007D1947" w:rsidRDefault="007D1947"/>
        <w:p w14:paraId="7D64519A" w14:textId="77777777" w:rsidR="007D1947" w:rsidRDefault="007D1947"/>
        <w:p w14:paraId="0C9B8559" w14:textId="77777777" w:rsidR="007D1947" w:rsidRDefault="007D1947"/>
        <w:p w14:paraId="4557594F" w14:textId="77777777" w:rsidR="007D1947" w:rsidRDefault="007D1947"/>
        <w:p w14:paraId="430A0B75" w14:textId="77777777" w:rsidR="007D1947" w:rsidRDefault="007D1947"/>
        <w:p w14:paraId="7366669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A7A7597" w14:textId="77777777" w:rsidR="007D1947" w:rsidRDefault="007D1947">
              <w:pPr>
                <w:pStyle w:val="TOCHeading"/>
              </w:pPr>
              <w:r>
                <w:t>Table of Contents</w:t>
              </w:r>
            </w:p>
            <w:p w14:paraId="4E10D8A2" w14:textId="3AC180DF" w:rsidR="00AF42C4" w:rsidRDefault="007D1947" w:rsidP="00AC7EE3">
              <w:pPr>
                <w:pStyle w:val="TOC1"/>
                <w:rPr>
                  <w:rFonts w:eastAsiaTheme="minorEastAsia"/>
                  <w:lang w:val="en-US"/>
                </w:rPr>
              </w:pPr>
              <w:r>
                <w:rPr>
                  <w:noProof w:val="0"/>
                </w:rPr>
                <w:fldChar w:fldCharType="begin"/>
              </w:r>
              <w:r>
                <w:instrText xml:space="preserve"> TOC \o "1-3" \h \z \u </w:instrText>
              </w:r>
              <w:r>
                <w:rPr>
                  <w:noProof w:val="0"/>
                </w:rPr>
                <w:fldChar w:fldCharType="separate"/>
              </w:r>
              <w:hyperlink w:anchor="_Toc5223208" w:history="1">
                <w:r w:rsidR="00AF42C4" w:rsidRPr="00A626C8">
                  <w:rPr>
                    <w:rStyle w:val="Hyperlink"/>
                  </w:rPr>
                  <w:t>Executive Summary</w:t>
                </w:r>
                <w:r w:rsidR="00AF42C4">
                  <w:rPr>
                    <w:webHidden/>
                  </w:rPr>
                  <w:tab/>
                </w:r>
                <w:r w:rsidR="00AF42C4">
                  <w:rPr>
                    <w:webHidden/>
                  </w:rPr>
                  <w:fldChar w:fldCharType="begin"/>
                </w:r>
                <w:r w:rsidR="00AF42C4">
                  <w:rPr>
                    <w:webHidden/>
                  </w:rPr>
                  <w:instrText xml:space="preserve"> PAGEREF _Toc5223208 \h </w:instrText>
                </w:r>
                <w:r w:rsidR="00AF42C4">
                  <w:rPr>
                    <w:webHidden/>
                  </w:rPr>
                </w:r>
                <w:r w:rsidR="00AF42C4">
                  <w:rPr>
                    <w:webHidden/>
                  </w:rPr>
                  <w:fldChar w:fldCharType="separate"/>
                </w:r>
                <w:r w:rsidR="00AF42C4">
                  <w:rPr>
                    <w:webHidden/>
                  </w:rPr>
                  <w:t>1</w:t>
                </w:r>
                <w:r w:rsidR="00AF42C4">
                  <w:rPr>
                    <w:webHidden/>
                  </w:rPr>
                  <w:fldChar w:fldCharType="end"/>
                </w:r>
              </w:hyperlink>
            </w:p>
            <w:p w14:paraId="7753A4FA" w14:textId="54038D94" w:rsidR="00AF42C4" w:rsidRDefault="002A04AE" w:rsidP="00AC7EE3">
              <w:pPr>
                <w:pStyle w:val="TOC1"/>
                <w:rPr>
                  <w:rFonts w:eastAsiaTheme="minorEastAsia"/>
                  <w:lang w:val="en-US"/>
                </w:rPr>
              </w:pPr>
              <w:hyperlink w:anchor="_Toc5223209" w:history="1">
                <w:r w:rsidR="00AF42C4" w:rsidRPr="00A626C8">
                  <w:rPr>
                    <w:rStyle w:val="Hyperlink"/>
                  </w:rPr>
                  <w:t>Introduction</w:t>
                </w:r>
                <w:r w:rsidR="00AF42C4">
                  <w:rPr>
                    <w:webHidden/>
                  </w:rPr>
                  <w:tab/>
                </w:r>
                <w:r w:rsidR="00AF42C4">
                  <w:rPr>
                    <w:webHidden/>
                  </w:rPr>
                  <w:fldChar w:fldCharType="begin"/>
                </w:r>
                <w:r w:rsidR="00AF42C4">
                  <w:rPr>
                    <w:webHidden/>
                  </w:rPr>
                  <w:instrText xml:space="preserve"> PAGEREF _Toc5223209 \h </w:instrText>
                </w:r>
                <w:r w:rsidR="00AF42C4">
                  <w:rPr>
                    <w:webHidden/>
                  </w:rPr>
                </w:r>
                <w:r w:rsidR="00AF42C4">
                  <w:rPr>
                    <w:webHidden/>
                  </w:rPr>
                  <w:fldChar w:fldCharType="separate"/>
                </w:r>
                <w:r w:rsidR="00AF42C4">
                  <w:rPr>
                    <w:webHidden/>
                  </w:rPr>
                  <w:t>3</w:t>
                </w:r>
                <w:r w:rsidR="00AF42C4">
                  <w:rPr>
                    <w:webHidden/>
                  </w:rPr>
                  <w:fldChar w:fldCharType="end"/>
                </w:r>
              </w:hyperlink>
            </w:p>
            <w:p w14:paraId="445CF311" w14:textId="71D8D6D7" w:rsidR="00AF42C4" w:rsidRDefault="002A04AE" w:rsidP="00AC7EE3">
              <w:pPr>
                <w:pStyle w:val="TOC1"/>
                <w:rPr>
                  <w:rFonts w:eastAsiaTheme="minorEastAsia"/>
                  <w:lang w:val="en-US"/>
                </w:rPr>
              </w:pPr>
              <w:hyperlink w:anchor="_Toc5223210" w:history="1">
                <w:r w:rsidR="00AF42C4" w:rsidRPr="00A626C8">
                  <w:rPr>
                    <w:rStyle w:val="Hyperlink"/>
                  </w:rPr>
                  <w:t>Main Findings</w:t>
                </w:r>
                <w:r w:rsidR="00AF42C4">
                  <w:rPr>
                    <w:webHidden/>
                  </w:rPr>
                  <w:tab/>
                </w:r>
                <w:r w:rsidR="00AF42C4">
                  <w:rPr>
                    <w:webHidden/>
                  </w:rPr>
                  <w:fldChar w:fldCharType="begin"/>
                </w:r>
                <w:r w:rsidR="00AF42C4">
                  <w:rPr>
                    <w:webHidden/>
                  </w:rPr>
                  <w:instrText xml:space="preserve"> PAGEREF _Toc5223210 \h </w:instrText>
                </w:r>
                <w:r w:rsidR="00AF42C4">
                  <w:rPr>
                    <w:webHidden/>
                  </w:rPr>
                </w:r>
                <w:r w:rsidR="00AF42C4">
                  <w:rPr>
                    <w:webHidden/>
                  </w:rPr>
                  <w:fldChar w:fldCharType="separate"/>
                </w:r>
                <w:r w:rsidR="00AF42C4">
                  <w:rPr>
                    <w:webHidden/>
                  </w:rPr>
                  <w:t>4</w:t>
                </w:r>
                <w:r w:rsidR="00AF42C4">
                  <w:rPr>
                    <w:webHidden/>
                  </w:rPr>
                  <w:fldChar w:fldCharType="end"/>
                </w:r>
              </w:hyperlink>
            </w:p>
            <w:p w14:paraId="3CE5A00D" w14:textId="7AB726E6" w:rsidR="00AF42C4" w:rsidRPr="00AC7EE3" w:rsidRDefault="002A04AE" w:rsidP="00AC7EE3">
              <w:pPr>
                <w:pStyle w:val="TOC1"/>
                <w:rPr>
                  <w:rFonts w:eastAsiaTheme="minorEastAsia"/>
                  <w:lang w:val="en-US"/>
                </w:rPr>
              </w:pPr>
              <w:hyperlink w:anchor="_Toc5223212" w:history="1">
                <w:r w:rsidR="00AF42C4" w:rsidRPr="00AC7EE3">
                  <w:rPr>
                    <w:rStyle w:val="Hyperlink"/>
                    <w:u w:val="none"/>
                  </w:rPr>
                  <w:t>Conclusion</w:t>
                </w:r>
                <w:r w:rsidR="00AF42C4" w:rsidRPr="00AC7EE3">
                  <w:rPr>
                    <w:webHidden/>
                  </w:rPr>
                  <w:tab/>
                </w:r>
                <w:r w:rsidR="00AF42C4" w:rsidRPr="00AC7EE3">
                  <w:rPr>
                    <w:webHidden/>
                  </w:rPr>
                  <w:fldChar w:fldCharType="begin"/>
                </w:r>
                <w:r w:rsidR="00AF42C4" w:rsidRPr="00AC7EE3">
                  <w:rPr>
                    <w:webHidden/>
                  </w:rPr>
                  <w:instrText xml:space="preserve"> PAGEREF _Toc5223212 \h </w:instrText>
                </w:r>
                <w:r w:rsidR="00AF42C4" w:rsidRPr="00AC7EE3">
                  <w:rPr>
                    <w:webHidden/>
                  </w:rPr>
                </w:r>
                <w:r w:rsidR="00AF42C4" w:rsidRPr="00AC7EE3">
                  <w:rPr>
                    <w:webHidden/>
                  </w:rPr>
                  <w:fldChar w:fldCharType="separate"/>
                </w:r>
                <w:r w:rsidR="00AF42C4" w:rsidRPr="00AC7EE3">
                  <w:rPr>
                    <w:webHidden/>
                  </w:rPr>
                  <w:t>1</w:t>
                </w:r>
                <w:r w:rsidR="00AF42C4" w:rsidRPr="00AC7EE3">
                  <w:rPr>
                    <w:webHidden/>
                  </w:rPr>
                  <w:fldChar w:fldCharType="end"/>
                </w:r>
              </w:hyperlink>
              <w:r w:rsidR="00AF42C4" w:rsidRPr="00AC7EE3">
                <w:rPr>
                  <w:rStyle w:val="Hyperlink"/>
                  <w:color w:val="auto"/>
                  <w:u w:val="none"/>
                </w:rPr>
                <w:t>2</w:t>
              </w:r>
            </w:p>
            <w:p w14:paraId="5039FA7F" w14:textId="2448D67A" w:rsidR="00AF42C4" w:rsidRDefault="002A04AE" w:rsidP="00AC7EE3">
              <w:pPr>
                <w:pStyle w:val="TOC1"/>
                <w:rPr>
                  <w:rFonts w:eastAsiaTheme="minorEastAsia"/>
                  <w:lang w:val="en-US"/>
                </w:rPr>
              </w:pPr>
              <w:hyperlink w:anchor="_Toc5223213" w:history="1">
                <w:r w:rsidR="00AF42C4" w:rsidRPr="00A626C8">
                  <w:rPr>
                    <w:rStyle w:val="Hyperlink"/>
                  </w:rPr>
                  <w:t>Bibliography</w:t>
                </w:r>
                <w:r w:rsidR="00AF42C4">
                  <w:rPr>
                    <w:webHidden/>
                  </w:rPr>
                  <w:tab/>
                </w:r>
              </w:hyperlink>
              <w:r w:rsidR="00AC7EE3" w:rsidRPr="00AC7EE3">
                <w:rPr>
                  <w:rStyle w:val="Hyperlink"/>
                  <w:color w:val="auto"/>
                  <w:u w:val="none"/>
                </w:rPr>
                <w:t>13</w:t>
              </w:r>
            </w:p>
            <w:p w14:paraId="5B4BC9EE" w14:textId="6885FE5E" w:rsidR="00AF42C4" w:rsidRDefault="002A04AE" w:rsidP="00AC7EE3">
              <w:pPr>
                <w:pStyle w:val="TOC1"/>
                <w:rPr>
                  <w:rFonts w:eastAsiaTheme="minorEastAsia"/>
                  <w:lang w:val="en-US"/>
                </w:rPr>
              </w:pPr>
              <w:hyperlink w:anchor="_Toc5223214" w:history="1">
                <w:r w:rsidR="00AF42C4" w:rsidRPr="00A626C8">
                  <w:rPr>
                    <w:rStyle w:val="Hyperlink"/>
                  </w:rPr>
                  <w:t>Reference</w:t>
                </w:r>
                <w:r w:rsidR="00AF42C4">
                  <w:rPr>
                    <w:webHidden/>
                  </w:rPr>
                  <w:tab/>
                </w:r>
                <w:r w:rsidR="00AC7EE3">
                  <w:rPr>
                    <w:webHidden/>
                  </w:rPr>
                  <w:t>15</w:t>
                </w:r>
              </w:hyperlink>
            </w:p>
            <w:p w14:paraId="058E899B" w14:textId="1425EEF2" w:rsidR="00AF42C4" w:rsidRDefault="002A04AE" w:rsidP="00AC7EE3">
              <w:pPr>
                <w:pStyle w:val="TOC1"/>
                <w:rPr>
                  <w:rFonts w:eastAsiaTheme="minorEastAsia"/>
                  <w:lang w:val="en-US"/>
                </w:rPr>
              </w:pPr>
              <w:hyperlink w:anchor="_Toc5223215" w:history="1">
                <w:r w:rsidR="00AF42C4" w:rsidRPr="00A626C8">
                  <w:rPr>
                    <w:rStyle w:val="Hyperlink"/>
                  </w:rPr>
                  <w:t>Appendix</w:t>
                </w:r>
                <w:r w:rsidR="00AF42C4">
                  <w:rPr>
                    <w:webHidden/>
                  </w:rPr>
                  <w:tab/>
                </w:r>
                <w:r w:rsidR="00AC7EE3">
                  <w:rPr>
                    <w:webHidden/>
                  </w:rPr>
                  <w:t>18</w:t>
                </w:r>
              </w:hyperlink>
            </w:p>
            <w:p w14:paraId="3D386436" w14:textId="0117F5F4" w:rsidR="00CF0FBE" w:rsidRPr="00CF0FBE" w:rsidRDefault="007D1947">
              <w:pPr>
                <w:rPr>
                  <w:bCs/>
                  <w:noProof/>
                </w:rPr>
              </w:pPr>
              <w:r>
                <w:rPr>
                  <w:b/>
                  <w:bCs/>
                  <w:noProof/>
                </w:rPr>
                <w:fldChar w:fldCharType="end"/>
              </w:r>
            </w:p>
            <w:p w14:paraId="33A99A3E" w14:textId="7484588D" w:rsidR="007D1947" w:rsidRDefault="002A04AE"/>
          </w:sdtContent>
        </w:sdt>
        <w:p w14:paraId="0C8F12C5" w14:textId="77777777" w:rsidR="007D1947" w:rsidRDefault="007D1947"/>
        <w:p w14:paraId="67CFC5AA" w14:textId="77777777" w:rsidR="007D1947" w:rsidRDefault="007D1947"/>
        <w:p w14:paraId="28DEEA25" w14:textId="77777777" w:rsidR="007D1947" w:rsidRDefault="007D1947"/>
        <w:p w14:paraId="0AC949B0" w14:textId="77777777" w:rsidR="007D1947" w:rsidRDefault="007D1947"/>
        <w:p w14:paraId="671C99E9" w14:textId="77777777" w:rsidR="007D1947" w:rsidRDefault="007D1947"/>
        <w:p w14:paraId="4F496998" w14:textId="77777777" w:rsidR="007D1947" w:rsidRDefault="007D1947"/>
        <w:p w14:paraId="4E64BFEA" w14:textId="77777777" w:rsidR="007D1947" w:rsidRDefault="007D1947"/>
        <w:p w14:paraId="0A2349BB" w14:textId="77777777" w:rsidR="007D1947" w:rsidRDefault="007D1947"/>
        <w:p w14:paraId="06D0369F" w14:textId="77777777" w:rsidR="007D1947" w:rsidRDefault="007D1947"/>
        <w:p w14:paraId="7CCC2143" w14:textId="77777777" w:rsidR="007D1947" w:rsidRDefault="007D1947"/>
        <w:p w14:paraId="3E250DB0" w14:textId="77777777" w:rsidR="007D1947" w:rsidRDefault="007D1947"/>
        <w:p w14:paraId="2E8AE6A4" w14:textId="77777777" w:rsidR="007D1947" w:rsidRDefault="007D1947"/>
        <w:p w14:paraId="21BEE2EB" w14:textId="77777777" w:rsidR="007D1947" w:rsidRDefault="007D1947"/>
        <w:p w14:paraId="331413D5" w14:textId="77777777" w:rsidR="007D1947" w:rsidRDefault="007D1947"/>
        <w:p w14:paraId="2449B0A4" w14:textId="77777777" w:rsidR="007D1947" w:rsidRDefault="007D1947"/>
        <w:p w14:paraId="3A0A4A63" w14:textId="77777777" w:rsidR="007D1947" w:rsidRDefault="007D1947"/>
        <w:p w14:paraId="3528EA1F" w14:textId="3926B830" w:rsidR="007D1947" w:rsidRDefault="007D1947" w:rsidP="00A12B58">
          <w:pPr>
            <w:pStyle w:val="Heading1"/>
          </w:pPr>
          <w:bookmarkStart w:id="2" w:name="_Toc5223209"/>
          <w:r>
            <w:t>Introduction</w:t>
          </w:r>
          <w:bookmarkEnd w:id="2"/>
        </w:p>
        <w:p w14:paraId="7DAA7ACE" w14:textId="77777777" w:rsidR="007D1947" w:rsidRDefault="007D1947" w:rsidP="007D1947"/>
        <w:p w14:paraId="6920A2AF" w14:textId="71709A6D" w:rsidR="00B64CA0" w:rsidRDefault="009C4E48" w:rsidP="007D1947">
          <w:r w:rsidRPr="009C4E48">
            <w:t>Motivation is an inspiring process that motivates team members to effectively pull their weight to give their loyalty to the group, perform the tasks they have accepted properly, and generally play an effective role in the group's work</w:t>
          </w:r>
          <w:r w:rsidR="002045DE" w:rsidRPr="002045DE">
            <w:t xml:space="preserve"> According to Chartered Management Institute (2014), Wellington (2017), Adair (2014), Armstrong (2014), Gill (2015) and CIPD (2018)</w:t>
          </w:r>
          <w:r w:rsidRPr="009C4E48">
            <w:t>.</w:t>
          </w:r>
          <w:r w:rsidR="00B64CA0">
            <w:t xml:space="preserve"> </w:t>
          </w:r>
        </w:p>
        <w:p w14:paraId="4A2CA17E" w14:textId="5BA7FEE4" w:rsidR="00B64CA0" w:rsidRDefault="00B64CA0" w:rsidP="007D1947">
          <w:r w:rsidRPr="00B64CA0">
            <w:t>Employee engagement is first a construct of an individual level and then a construct of an organizational level.</w:t>
          </w:r>
          <w:r w:rsidR="002045DE">
            <w:t xml:space="preserve"> </w:t>
          </w:r>
          <w:r w:rsidR="002045DE" w:rsidRPr="002045DE">
            <w:t xml:space="preserve">According to Gill (2015), CMI (2014), Wellington (2017), Adair (2014), Armstrong (2014) </w:t>
          </w:r>
          <w:r w:rsidR="002045DE">
            <w:t>i</w:t>
          </w:r>
          <w:r w:rsidRPr="00B64CA0">
            <w:t>t is mainly the managers who must liaise between the needs for individual and organizational engagement.</w:t>
          </w:r>
          <w:r>
            <w:t xml:space="preserve"> </w:t>
          </w:r>
          <w:r w:rsidRPr="00B64CA0">
            <w:t>In his studies, Kahn (1990) gave the result that individual level engagement can yield positive results in terms of monetary benefits, productivity and profitability and higher commitment for both individuals and organizations.</w:t>
          </w:r>
        </w:p>
        <w:p w14:paraId="73DC87CB" w14:textId="7BAC92BC" w:rsidR="00B64CA0" w:rsidRDefault="002D76C5" w:rsidP="007D1947">
          <w:r w:rsidRPr="002D76C5">
            <w:t xml:space="preserve">Performance management is a set of activities that ensure effective and efficient fulfilment of goals. </w:t>
          </w:r>
          <w:r w:rsidR="002045DE" w:rsidRPr="002045DE">
            <w:t>Wellington (2017), Gill (2015), Adair (2014), Armstrong (2014) and CIPD (2018)</w:t>
          </w:r>
          <w:r w:rsidR="002045DE">
            <w:t xml:space="preserve"> states i</w:t>
          </w:r>
          <w:r w:rsidRPr="002D76C5">
            <w:t xml:space="preserve">t can focus on an organization's performance, </w:t>
          </w:r>
          <w:r w:rsidR="009225B9" w:rsidRPr="009225B9">
            <w:t>an employee</w:t>
          </w:r>
          <w:r w:rsidR="009225B9">
            <w:t xml:space="preserve">, </w:t>
          </w:r>
          <w:r w:rsidRPr="002D76C5">
            <w:t>a department, or the task management processes in place.</w:t>
          </w:r>
          <w:r w:rsidR="007661F9">
            <w:t xml:space="preserve"> </w:t>
          </w:r>
          <w:r w:rsidR="009225B9">
            <w:t>Additionally</w:t>
          </w:r>
          <w:r w:rsidR="007661F9" w:rsidRPr="007661F9">
            <w:t>, standards are generally organi</w:t>
          </w:r>
          <w:r w:rsidR="009225B9">
            <w:t>s</w:t>
          </w:r>
          <w:r w:rsidR="007661F9" w:rsidRPr="007661F9">
            <w:t>ed and disseminated by senior leadership and task owners at an organization.</w:t>
          </w:r>
        </w:p>
        <w:p w14:paraId="52E16BB5" w14:textId="4F68D91C" w:rsidR="009225B9" w:rsidRDefault="00226237" w:rsidP="007D1947">
          <w:r w:rsidRPr="00226237">
            <w:t xml:space="preserve">Individual benefits are a tool to make team feel </w:t>
          </w:r>
          <w:r w:rsidR="00F757DD" w:rsidRPr="00F757DD">
            <w:t>appreciated</w:t>
          </w:r>
          <w:r w:rsidR="00F757DD">
            <w:t xml:space="preserve">, </w:t>
          </w:r>
          <w:r w:rsidRPr="00226237">
            <w:t>valued and loyal.</w:t>
          </w:r>
          <w:r w:rsidR="00742CC5" w:rsidRPr="00742CC5">
            <w:t xml:space="preserve"> Wellington (2017), Adair (2014)</w:t>
          </w:r>
          <w:r w:rsidR="00742CC5">
            <w:t xml:space="preserve">, </w:t>
          </w:r>
          <w:r w:rsidR="00742CC5" w:rsidRPr="00742CC5">
            <w:t>Yong et al (2013)</w:t>
          </w:r>
          <w:r w:rsidR="00742CC5">
            <w:t xml:space="preserve">, </w:t>
          </w:r>
          <w:r w:rsidR="00742CC5" w:rsidRPr="00742CC5">
            <w:t>Hayday (2019)</w:t>
          </w:r>
          <w:r w:rsidR="00742CC5">
            <w:t xml:space="preserve">, </w:t>
          </w:r>
          <w:r w:rsidR="00742CC5" w:rsidRPr="00742CC5">
            <w:t>Rampton (2017)</w:t>
          </w:r>
          <w:r w:rsidR="00742CC5">
            <w:t xml:space="preserve">, </w:t>
          </w:r>
          <w:r w:rsidR="00742CC5" w:rsidRPr="00742CC5">
            <w:t>Baumeister (2018) et al</w:t>
          </w:r>
          <w:r w:rsidR="00742CC5">
            <w:t xml:space="preserve">, </w:t>
          </w:r>
          <w:r w:rsidR="00742CC5" w:rsidRPr="00742CC5">
            <w:t xml:space="preserve">and Armstrong (2014) </w:t>
          </w:r>
          <w:r w:rsidR="00742CC5">
            <w:t>suggests</w:t>
          </w:r>
          <w:r w:rsidRPr="00226237">
            <w:t xml:space="preserve"> </w:t>
          </w:r>
          <w:r w:rsidR="00742CC5">
            <w:t>f</w:t>
          </w:r>
          <w:r w:rsidRPr="00226237">
            <w:t>rom</w:t>
          </w:r>
          <w:r w:rsidR="00F757DD" w:rsidRPr="00F757DD">
            <w:t xml:space="preserve"> retirement savings</w:t>
          </w:r>
          <w:r w:rsidR="00F757DD">
            <w:t xml:space="preserve"> to</w:t>
          </w:r>
          <w:r w:rsidRPr="00226237">
            <w:t xml:space="preserve"> health benefits, to flexible schedules employees want to work for a</w:t>
          </w:r>
          <w:r w:rsidR="00F757DD">
            <w:t>n</w:t>
          </w:r>
          <w:r w:rsidRPr="00226237">
            <w:t xml:space="preserve"> </w:t>
          </w:r>
          <w:r w:rsidR="00F757DD">
            <w:t xml:space="preserve">organisation </w:t>
          </w:r>
          <w:r w:rsidRPr="00226237">
            <w:t>that makes them feel safe and satisfied.</w:t>
          </w:r>
          <w:r w:rsidR="00F757DD" w:rsidRPr="00F757DD">
            <w:t xml:space="preserve"> Consider the types of benefits that employees really value in order to attract and retain excellent people to represent the organization. Then seek cost - effective ways to provide employees with the most important benefits.</w:t>
          </w:r>
        </w:p>
        <w:p w14:paraId="7214844F" w14:textId="3B5222AF" w:rsidR="00AB587D" w:rsidRDefault="00AB587D" w:rsidP="007D1947">
          <w:r w:rsidRPr="00AB587D">
            <w:t xml:space="preserve">The purpose of creating a personal development plan is to document a </w:t>
          </w:r>
          <w:r w:rsidR="002045DE" w:rsidRPr="00AB587D">
            <w:t>self-analysis</w:t>
          </w:r>
          <w:r w:rsidRPr="00AB587D">
            <w:t xml:space="preserve"> process, personal reflection, and honest assessment of strengths and weaknesses. </w:t>
          </w:r>
          <w:r w:rsidR="00C71622" w:rsidRPr="00C71622">
            <w:t xml:space="preserve">According to Grohnert et al (2013) and Greenan (2016) </w:t>
          </w:r>
          <w:r w:rsidR="00C71622">
            <w:t>t</w:t>
          </w:r>
          <w:r w:rsidRPr="00AB587D">
            <w:t>his should allow evaluation of the value of the leadership and management training received and consideration of future leadership development.</w:t>
          </w:r>
        </w:p>
        <w:p w14:paraId="0DB26F30" w14:textId="77777777" w:rsidR="002119BA" w:rsidRDefault="002119BA" w:rsidP="007D1947"/>
        <w:p w14:paraId="3A210008" w14:textId="77777777" w:rsidR="003F76DB" w:rsidRDefault="003F76DB" w:rsidP="007D1947"/>
        <w:p w14:paraId="55883C12" w14:textId="77777777" w:rsidR="009225B9" w:rsidRDefault="009225B9" w:rsidP="007D1947"/>
        <w:p w14:paraId="40789FA4" w14:textId="77777777" w:rsidR="009225B9" w:rsidRDefault="009225B9" w:rsidP="007D1947"/>
        <w:p w14:paraId="3AFC12D7" w14:textId="77777777" w:rsidR="00094B6D" w:rsidRDefault="00094B6D" w:rsidP="00AA2A91">
          <w:pPr>
            <w:pStyle w:val="Heading1"/>
          </w:pPr>
        </w:p>
        <w:p w14:paraId="72C8A9A2" w14:textId="17209C79" w:rsidR="00C71622" w:rsidRDefault="00C71622" w:rsidP="00AA2A91">
          <w:pPr>
            <w:pStyle w:val="Heading1"/>
          </w:pPr>
        </w:p>
        <w:p w14:paraId="591F81BB" w14:textId="77777777" w:rsidR="00C71622" w:rsidRPr="00C71622" w:rsidRDefault="00C71622" w:rsidP="00C71622"/>
        <w:p w14:paraId="3F5A1A18" w14:textId="4BDBE64C" w:rsidR="00323421" w:rsidRDefault="00323421" w:rsidP="00AA2A91">
          <w:pPr>
            <w:pStyle w:val="Heading1"/>
          </w:pPr>
          <w:bookmarkStart w:id="3" w:name="_Toc5223210"/>
          <w:r>
            <w:lastRenderedPageBreak/>
            <w:t>Main Findings</w:t>
          </w:r>
          <w:bookmarkEnd w:id="3"/>
        </w:p>
        <w:p w14:paraId="5A4C2A63" w14:textId="662FDE15" w:rsidR="00323421" w:rsidRPr="001062A7" w:rsidRDefault="00EE1369" w:rsidP="00AA2A91">
          <w:pPr>
            <w:pStyle w:val="Heading1"/>
            <w:numPr>
              <w:ilvl w:val="0"/>
              <w:numId w:val="1"/>
            </w:numPr>
            <w:rPr>
              <w:b/>
              <w:color w:val="auto"/>
              <w:u w:val="single"/>
            </w:rPr>
          </w:pPr>
          <w:bookmarkStart w:id="4" w:name="_Toc5223211"/>
          <w:r w:rsidRPr="001062A7">
            <w:rPr>
              <w:b/>
              <w:color w:val="auto"/>
              <w:u w:val="single"/>
            </w:rPr>
            <w:t>Motivation</w:t>
          </w:r>
          <w:bookmarkEnd w:id="4"/>
        </w:p>
        <w:p w14:paraId="5567C576" w14:textId="090F270C" w:rsidR="00862F06" w:rsidRDefault="00862F06" w:rsidP="00862F06"/>
        <w:p w14:paraId="4F6B5C4E" w14:textId="0C0B4E5C" w:rsidR="009B1CF3" w:rsidRDefault="00862F06" w:rsidP="00862F06">
          <w:r>
            <w:t>Motivation is the creation of incentives and working environments that enable people to perform to the best of their ability.</w:t>
          </w:r>
          <w:r w:rsidR="00BB7E70">
            <w:t xml:space="preserve"> </w:t>
          </w:r>
          <w:bookmarkStart w:id="5" w:name="_Hlk5064436"/>
          <w:bookmarkStart w:id="6" w:name="_Hlk5133895"/>
          <w:r w:rsidR="00BB7E70">
            <w:t xml:space="preserve">According </w:t>
          </w:r>
          <w:bookmarkStart w:id="7" w:name="_Hlk4077719"/>
          <w:r w:rsidR="00BB7E70">
            <w:t xml:space="preserve">to Chartered </w:t>
          </w:r>
          <w:r w:rsidR="003D47AF">
            <w:t xml:space="preserve">Management Institute (2014), </w:t>
          </w:r>
          <w:r w:rsidR="00BB7E70">
            <w:t>Wellington (2017)</w:t>
          </w:r>
          <w:bookmarkEnd w:id="5"/>
          <w:r w:rsidR="003D47AF">
            <w:t>, Adair (2014), Armstrong (2014)</w:t>
          </w:r>
          <w:bookmarkEnd w:id="7"/>
          <w:r w:rsidR="00AC7AF7">
            <w:t xml:space="preserve">, </w:t>
          </w:r>
          <w:bookmarkStart w:id="8" w:name="_Hlk5064478"/>
          <w:r w:rsidR="003D47AF">
            <w:t>Gill (2015)</w:t>
          </w:r>
          <w:r w:rsidR="00AC7AF7">
            <w:t xml:space="preserve"> </w:t>
          </w:r>
          <w:bookmarkEnd w:id="8"/>
          <w:r w:rsidR="00AC7AF7">
            <w:t>and CIPD (2018)</w:t>
          </w:r>
          <w:r>
            <w:t xml:space="preserve"> </w:t>
          </w:r>
          <w:bookmarkEnd w:id="6"/>
          <w:r w:rsidR="003D47AF">
            <w:t>t</w:t>
          </w:r>
          <w:r>
            <w:t xml:space="preserve">he aim of motivation is to engage people with the work they are doing in order to achieve the best possible outcomes for individuals </w:t>
          </w:r>
          <w:r w:rsidR="003032C2">
            <w:t xml:space="preserve">and </w:t>
          </w:r>
          <w:r>
            <w:t xml:space="preserve">the </w:t>
          </w:r>
          <w:r w:rsidR="005E34B6">
            <w:t>organisation</w:t>
          </w:r>
          <w:r>
            <w:t>.</w:t>
          </w:r>
          <w:r w:rsidR="00990263">
            <w:t xml:space="preserve"> </w:t>
          </w:r>
          <w:r w:rsidR="009B1CF3" w:rsidRPr="009B1CF3">
            <w:t>Motivation is founded within the individual, which influences one to completi</w:t>
          </w:r>
          <w:r w:rsidR="009B1CF3">
            <w:t>ng</w:t>
          </w:r>
          <w:r w:rsidR="009B1CF3" w:rsidRPr="009B1CF3">
            <w:t xml:space="preserve"> a task, according to Vroom (1964). Team leaders need to motivate their team to ' improve productivity ' and ensure employees enjoy their jobs. Many motivation theories have been developed, enabling team leaders to motivate their teams in the workplace.</w:t>
          </w:r>
        </w:p>
        <w:p w14:paraId="2C1EAFD4" w14:textId="231305F8" w:rsidR="00656664" w:rsidRPr="00954362" w:rsidRDefault="00DD67C5" w:rsidP="00862F06">
          <w:bookmarkStart w:id="9" w:name="_Hlk3066034"/>
          <w:bookmarkStart w:id="10" w:name="_Hlk3055060"/>
          <w:r w:rsidRPr="00DD67C5">
            <w:t>Herzberg</w:t>
          </w:r>
          <w:r w:rsidR="00FB0B59">
            <w:t>’s</w:t>
          </w:r>
          <w:r w:rsidR="00FB0B59" w:rsidRPr="00FB0B59">
            <w:t xml:space="preserve"> two factors</w:t>
          </w:r>
          <w:r w:rsidR="00FC409E">
            <w:t xml:space="preserve"> theory</w:t>
          </w:r>
          <w:r w:rsidR="00FB0B59">
            <w:t xml:space="preserve"> </w:t>
          </w:r>
          <w:r w:rsidRPr="00DD67C5">
            <w:t>are applied</w:t>
          </w:r>
          <w:r w:rsidR="00FB0B59">
            <w:t xml:space="preserve"> in the organisation</w:t>
          </w:r>
          <w:r w:rsidRPr="00DD67C5">
            <w:t xml:space="preserve"> via comprehensive wage and </w:t>
          </w:r>
          <w:r w:rsidR="00FC409E">
            <w:t>benefit</w:t>
          </w:r>
          <w:r w:rsidR="000D11B9">
            <w:t xml:space="preserve"> scheme</w:t>
          </w:r>
          <w:r w:rsidRPr="00DD67C5">
            <w:t xml:space="preserve">, developing group constructing workshops and growing ways to understand </w:t>
          </w:r>
          <w:r w:rsidR="000D11B9" w:rsidRPr="000D11B9">
            <w:t>desirable</w:t>
          </w:r>
          <w:r w:rsidRPr="00DD67C5">
            <w:t xml:space="preserve"> performance</w:t>
          </w:r>
          <w:r w:rsidR="000D11B9">
            <w:t>.</w:t>
          </w:r>
          <w:r w:rsidRPr="00DD67C5">
            <w:t xml:space="preserve"> </w:t>
          </w:r>
          <w:r w:rsidR="00AC7AF7">
            <w:t>CMI (2014) and Wellington (2017) states w</w:t>
          </w:r>
          <w:r w:rsidRPr="00DD67C5">
            <w:t xml:space="preserve">hen recruiting </w:t>
          </w:r>
          <w:r w:rsidR="000D11B9">
            <w:t>m</w:t>
          </w:r>
          <w:r w:rsidR="000D11B9" w:rsidRPr="000D11B9">
            <w:t>anagers are competitive</w:t>
          </w:r>
          <w:r w:rsidR="000D11B9">
            <w:t xml:space="preserve"> </w:t>
          </w:r>
          <w:r w:rsidRPr="00DD67C5">
            <w:t>wh</w:t>
          </w:r>
          <w:r w:rsidR="000D11B9">
            <w:t>ich motivate</w:t>
          </w:r>
          <w:r w:rsidR="000D11B9" w:rsidRPr="000D11B9">
            <w:t xml:space="preserve"> employees</w:t>
          </w:r>
          <w:r w:rsidR="000D11B9">
            <w:t xml:space="preserve"> </w:t>
          </w:r>
          <w:r w:rsidRPr="00DD67C5">
            <w:t xml:space="preserve">to continue to </w:t>
          </w:r>
          <w:r w:rsidR="000D11B9">
            <w:t>stay also</w:t>
          </w:r>
          <w:r w:rsidRPr="00DD67C5">
            <w:t xml:space="preserve"> remain loyal.</w:t>
          </w:r>
          <w:bookmarkEnd w:id="9"/>
          <w:bookmarkEnd w:id="10"/>
        </w:p>
        <w:p w14:paraId="6E7603B5" w14:textId="48E4FB5F" w:rsidR="005508F5" w:rsidRDefault="001415A8" w:rsidP="00862F06">
          <w:r w:rsidRPr="001415A8">
            <w:t>Maslow’s Hierarchy of Needs is one of the key motivation theories that discusses meeting employees’ basic needs, including psychological wellbeing, safety</w:t>
          </w:r>
          <w:r w:rsidR="00EC378C">
            <w:t>,</w:t>
          </w:r>
          <w:r w:rsidRPr="001415A8">
            <w:t xml:space="preserve"> </w:t>
          </w:r>
          <w:r w:rsidR="00EC378C" w:rsidRPr="00EC378C">
            <w:t xml:space="preserve">belonging </w:t>
          </w:r>
          <w:r w:rsidRPr="001415A8">
            <w:t>and appreciation</w:t>
          </w:r>
          <w:r w:rsidR="00EC378C">
            <w:t xml:space="preserve">. </w:t>
          </w:r>
          <w:r w:rsidR="00AC7AF7">
            <w:t xml:space="preserve">According to </w:t>
          </w:r>
          <w:r w:rsidR="00AC7AF7" w:rsidRPr="00AC7AF7">
            <w:t>Wellington (2017)</w:t>
          </w:r>
          <w:r w:rsidR="00AC7AF7">
            <w:t xml:space="preserve"> and </w:t>
          </w:r>
          <w:r w:rsidR="00AC7AF7" w:rsidRPr="00AC7AF7">
            <w:t xml:space="preserve">Gill (2015) </w:t>
          </w:r>
          <w:r w:rsidR="00AC7AF7">
            <w:t>m</w:t>
          </w:r>
          <w:r w:rsidR="00826DA2" w:rsidRPr="00826DA2">
            <w:t xml:space="preserve">anagers </w:t>
          </w:r>
          <w:r w:rsidR="00996269">
            <w:t>apply</w:t>
          </w:r>
          <w:r w:rsidR="00826DA2" w:rsidRPr="00826DA2">
            <w:t xml:space="preserve"> </w:t>
          </w:r>
          <w:r w:rsidR="00996269" w:rsidRPr="00996269">
            <w:t>variety coaching</w:t>
          </w:r>
          <w:r w:rsidR="00826DA2" w:rsidRPr="00826DA2">
            <w:t xml:space="preserve"> and programs that recogni</w:t>
          </w:r>
          <w:r w:rsidR="00996269">
            <w:t>s</w:t>
          </w:r>
          <w:r w:rsidR="00826DA2" w:rsidRPr="00826DA2">
            <w:t xml:space="preserve">e differences in people by </w:t>
          </w:r>
          <w:r w:rsidR="00996269">
            <w:t xml:space="preserve">using </w:t>
          </w:r>
          <w:r w:rsidR="00826DA2" w:rsidRPr="00826DA2">
            <w:t>this theory in an organi</w:t>
          </w:r>
          <w:r w:rsidR="00ED5C20">
            <w:t>s</w:t>
          </w:r>
          <w:r w:rsidR="00826DA2" w:rsidRPr="00826DA2">
            <w:t xml:space="preserve">ation. </w:t>
          </w:r>
          <w:r w:rsidR="0044088F" w:rsidRPr="0044088F">
            <w:t xml:space="preserve">Safety issues are regulated by </w:t>
          </w:r>
          <w:r w:rsidR="00C766E8" w:rsidRPr="0044088F">
            <w:t>law</w:t>
          </w:r>
          <w:r w:rsidR="00C766E8" w:rsidRPr="00826DA2">
            <w:t>;</w:t>
          </w:r>
          <w:r w:rsidR="00826DA2" w:rsidRPr="00826DA2">
            <w:t xml:space="preserve"> </w:t>
          </w:r>
          <w:r w:rsidR="002F187F">
            <w:t>however,</w:t>
          </w:r>
          <w:r w:rsidR="005508F5" w:rsidRPr="005508F5">
            <w:t xml:space="preserve"> it provides the morale of employees</w:t>
          </w:r>
          <w:r w:rsidR="00996269">
            <w:t xml:space="preserve"> </w:t>
          </w:r>
          <w:r w:rsidR="00826DA2" w:rsidRPr="00826DA2">
            <w:t xml:space="preserve">when managers make </w:t>
          </w:r>
          <w:r w:rsidR="00E452E8">
            <w:t xml:space="preserve">greater </w:t>
          </w:r>
          <w:r w:rsidR="00826DA2" w:rsidRPr="00826DA2">
            <w:t>effort</w:t>
          </w:r>
          <w:r w:rsidR="00E452E8">
            <w:t>s</w:t>
          </w:r>
          <w:r w:rsidR="00826DA2" w:rsidRPr="00826DA2">
            <w:t xml:space="preserve"> to </w:t>
          </w:r>
          <w:r w:rsidR="00E452E8" w:rsidRPr="00E452E8">
            <w:t xml:space="preserve">appear on topics such as </w:t>
          </w:r>
          <w:r w:rsidR="00826DA2" w:rsidRPr="00826DA2">
            <w:t>desk ergonomics</w:t>
          </w:r>
          <w:r w:rsidR="005508F5">
            <w:t>.</w:t>
          </w:r>
          <w:r w:rsidR="00826DA2" w:rsidRPr="00826DA2">
            <w:t xml:space="preserve"> </w:t>
          </w:r>
          <w:r w:rsidR="00506E70" w:rsidRPr="00506E70">
            <w:t xml:space="preserve">Managers restrict the use of authoritarian </w:t>
          </w:r>
          <w:r w:rsidR="00506E70">
            <w:t>procedures</w:t>
          </w:r>
          <w:r w:rsidR="00506E70" w:rsidRPr="00506E70">
            <w:t xml:space="preserve"> in employees that invoke fear</w:t>
          </w:r>
          <w:r w:rsidR="00ED5C20">
            <w:t xml:space="preserve"> and e</w:t>
          </w:r>
          <w:r w:rsidR="00506E70" w:rsidRPr="00506E70">
            <w:t xml:space="preserve">mployees </w:t>
          </w:r>
          <w:r w:rsidR="00ED5C20">
            <w:t xml:space="preserve">are </w:t>
          </w:r>
          <w:r w:rsidR="00506E70" w:rsidRPr="00506E70">
            <w:t xml:space="preserve">respected in </w:t>
          </w:r>
          <w:r w:rsidR="00424B1A">
            <w:t xml:space="preserve">everyday </w:t>
          </w:r>
          <w:r w:rsidR="00506E70" w:rsidRPr="00506E70">
            <w:t>tasks by co</w:t>
          </w:r>
          <w:r w:rsidR="00ED5C20">
            <w:t>-</w:t>
          </w:r>
          <w:r w:rsidR="00506E70" w:rsidRPr="00506E70">
            <w:t>workers</w:t>
          </w:r>
          <w:r w:rsidR="00ED5C20">
            <w:t xml:space="preserve"> and</w:t>
          </w:r>
          <w:r w:rsidR="00ED5C20" w:rsidRPr="00ED5C20">
            <w:t xml:space="preserve"> managers</w:t>
          </w:r>
          <w:r w:rsidR="00506E70" w:rsidRPr="00506E70">
            <w:t xml:space="preserve">. </w:t>
          </w:r>
          <w:r w:rsidR="00ED5C20">
            <w:t>In addition, employees</w:t>
          </w:r>
          <w:r w:rsidR="00506E70" w:rsidRPr="00506E70">
            <w:t xml:space="preserve"> </w:t>
          </w:r>
          <w:r w:rsidR="00424B1A">
            <w:t xml:space="preserve">are </w:t>
          </w:r>
          <w:r w:rsidR="00506E70" w:rsidRPr="00506E70">
            <w:t>also able to develop a personal success action plan.</w:t>
          </w:r>
        </w:p>
        <w:p w14:paraId="325BFAC2" w14:textId="18DE55E8" w:rsidR="00C832C7" w:rsidRDefault="003A1FD7" w:rsidP="00862F06">
          <w:r w:rsidRPr="003A1FD7">
            <w:t xml:space="preserve">Frederick Herzberg </w:t>
          </w:r>
          <w:r>
            <w:t xml:space="preserve">and </w:t>
          </w:r>
          <w:r w:rsidRPr="003A1FD7">
            <w:t>Abraham Maslow</w:t>
          </w:r>
          <w:r>
            <w:t xml:space="preserve">, both theorists contributed significantly </w:t>
          </w:r>
          <w:r w:rsidR="00340BCD">
            <w:t>to</w:t>
          </w:r>
          <w:r w:rsidR="00340BCD" w:rsidRPr="00340BCD">
            <w:t xml:space="preserve"> knowledge of worker and job motivation as a </w:t>
          </w:r>
          <w:r w:rsidR="00340BCD">
            <w:t>ma</w:t>
          </w:r>
          <w:r w:rsidR="007704F9">
            <w:t>in factor</w:t>
          </w:r>
          <w:r w:rsidR="00340BCD" w:rsidRPr="00340BCD">
            <w:t xml:space="preserve"> of organi</w:t>
          </w:r>
          <w:r w:rsidR="006E0A6C">
            <w:t>s</w:t>
          </w:r>
          <w:r w:rsidR="00340BCD" w:rsidRPr="00340BCD">
            <w:t>ational behaviour</w:t>
          </w:r>
          <w:r w:rsidR="00340BCD">
            <w:t xml:space="preserve"> and management </w:t>
          </w:r>
          <w:r w:rsidR="00340BCD" w:rsidRPr="00340BCD">
            <w:t>by</w:t>
          </w:r>
          <w:r w:rsidR="007704F9">
            <w:t xml:space="preserve"> </w:t>
          </w:r>
          <w:r w:rsidR="007704F9" w:rsidRPr="007704F9">
            <w:t>using ability of incorporating the thought of necessity into the work environment</w:t>
          </w:r>
          <w:r w:rsidR="00BB7E70">
            <w:t xml:space="preserve"> according to Gill (2015)</w:t>
          </w:r>
          <w:r w:rsidR="003D47AF">
            <w:t>, Adair (2014)</w:t>
          </w:r>
          <w:r w:rsidR="00BB7E70">
            <w:t xml:space="preserve"> and Wellington (2017)</w:t>
          </w:r>
          <w:r w:rsidR="007704F9" w:rsidRPr="007704F9">
            <w:t>.</w:t>
          </w:r>
          <w:r w:rsidR="006E0A6C">
            <w:t xml:space="preserve"> </w:t>
          </w:r>
          <w:r w:rsidR="007704F9" w:rsidRPr="007704F9">
            <w:t xml:space="preserve">Therefore, it is important to </w:t>
          </w:r>
          <w:r w:rsidR="00FF0730">
            <w:t xml:space="preserve">understand </w:t>
          </w:r>
          <w:r w:rsidR="007704F9" w:rsidRPr="007704F9">
            <w:t xml:space="preserve">the fact that many of the defining motivational </w:t>
          </w:r>
          <w:r w:rsidR="00FF0730">
            <w:t xml:space="preserve">procedures </w:t>
          </w:r>
          <w:r w:rsidR="007704F9" w:rsidRPr="007704F9">
            <w:t>that managers are currently using have a strong relationship with these theories. However, the two theories are different in terms of content, purpose and application.</w:t>
          </w:r>
        </w:p>
        <w:p w14:paraId="150E28FF" w14:textId="76777711" w:rsidR="001F03CD" w:rsidRPr="001062A7" w:rsidRDefault="0048211B" w:rsidP="001F03CD">
          <w:pPr>
            <w:pStyle w:val="ListParagraph"/>
            <w:numPr>
              <w:ilvl w:val="0"/>
              <w:numId w:val="1"/>
            </w:numPr>
            <w:rPr>
              <w:sz w:val="32"/>
              <w:szCs w:val="32"/>
              <w:u w:val="single"/>
            </w:rPr>
          </w:pPr>
          <w:r w:rsidRPr="001062A7">
            <w:rPr>
              <w:sz w:val="32"/>
              <w:szCs w:val="32"/>
              <w:u w:val="single"/>
            </w:rPr>
            <w:t>Employee Engagement</w:t>
          </w:r>
        </w:p>
        <w:p w14:paraId="083765AC" w14:textId="36876D58" w:rsidR="00363D22" w:rsidRDefault="00C51294" w:rsidP="0048211B">
          <w:r>
            <w:t xml:space="preserve">Employee engagement is most commonly defined as intellectual and emotional commitment to the organisation or as the discretionary effort shown by employees in </w:t>
          </w:r>
          <w:r w:rsidR="00E47726">
            <w:t xml:space="preserve">their work. </w:t>
          </w:r>
          <w:bookmarkStart w:id="11" w:name="_Hlk5134063"/>
          <w:r w:rsidR="00E47726" w:rsidRPr="00E47726">
            <w:t xml:space="preserve">According to </w:t>
          </w:r>
          <w:bookmarkStart w:id="12" w:name="_Hlk4078304"/>
          <w:r w:rsidR="00E47726" w:rsidRPr="00E47726">
            <w:t>Gill (201</w:t>
          </w:r>
          <w:r w:rsidR="003D47AF">
            <w:t>5)</w:t>
          </w:r>
          <w:bookmarkEnd w:id="12"/>
          <w:r w:rsidR="003D47AF">
            <w:t xml:space="preserve">, </w:t>
          </w:r>
          <w:r w:rsidR="003A0D3D" w:rsidRPr="003A0D3D">
            <w:t xml:space="preserve">CMI (2014), Wellington (2017), </w:t>
          </w:r>
          <w:bookmarkStart w:id="13" w:name="_Hlk4078420"/>
          <w:r w:rsidR="003A0D3D" w:rsidRPr="003A0D3D">
            <w:t>Adair (2014), Armstrong (2014)</w:t>
          </w:r>
          <w:r w:rsidR="003A0D3D">
            <w:t xml:space="preserve"> </w:t>
          </w:r>
          <w:bookmarkEnd w:id="11"/>
          <w:bookmarkEnd w:id="13"/>
          <w:r w:rsidR="00E47726">
            <w:t>e</w:t>
          </w:r>
          <w:r w:rsidR="00363D22">
            <w:t xml:space="preserve">mployee engagement is the extent to which people in an organisation will willingly even eagerly, give of their discretionary effort, over and above doing what they </w:t>
          </w:r>
          <w:r w:rsidR="00932126">
            <w:t>must</w:t>
          </w:r>
          <w:r w:rsidR="00363D22">
            <w:t xml:space="preserve"> do. They are willing and eager to do more than they </w:t>
          </w:r>
          <w:r w:rsidR="005E34B6">
            <w:t>must</w:t>
          </w:r>
          <w:r w:rsidR="00363D22">
            <w:t xml:space="preserve"> to g</w:t>
          </w:r>
          <w:r w:rsidR="005E34B6">
            <w:t>ive</w:t>
          </w:r>
          <w:r w:rsidR="00363D22">
            <w:t xml:space="preserve"> of their best, displaying creativity, and using their </w:t>
          </w:r>
          <w:r>
            <w:t xml:space="preserve">initiative. </w:t>
          </w:r>
        </w:p>
        <w:p w14:paraId="166D591E" w14:textId="6564E0B6" w:rsidR="00743C94" w:rsidRDefault="00575CF9" w:rsidP="0048211B">
          <w:r w:rsidRPr="00575CF9">
            <w:t>William Kahn's (1990) employee engagement theory describes employee engag</w:t>
          </w:r>
          <w:r w:rsidR="00DE74F7">
            <w:t>e</w:t>
          </w:r>
          <w:r w:rsidRPr="00575CF9">
            <w:t>ment as a concept that focuses on how work shape</w:t>
          </w:r>
          <w:r w:rsidR="00DE74F7">
            <w:t>s</w:t>
          </w:r>
          <w:r w:rsidRPr="00575CF9">
            <w:t xml:space="preserve"> the </w:t>
          </w:r>
          <w:r w:rsidR="004F12ED">
            <w:t>method</w:t>
          </w:r>
          <w:r w:rsidRPr="00575CF9">
            <w:t xml:space="preserve"> of people presenting and abse</w:t>
          </w:r>
          <w:r w:rsidR="00DE74F7">
            <w:t>nting</w:t>
          </w:r>
          <w:r w:rsidRPr="00575CF9">
            <w:t xml:space="preserve"> during task performance</w:t>
          </w:r>
          <w:r w:rsidR="00DE74F7">
            <w:t>s</w:t>
          </w:r>
          <w:r w:rsidRPr="00575CF9">
            <w:t>.</w:t>
          </w:r>
          <w:r w:rsidR="00C01811">
            <w:t xml:space="preserve"> </w:t>
          </w:r>
          <w:bookmarkStart w:id="14" w:name="_Hlk5064927"/>
          <w:bookmarkStart w:id="15" w:name="_Hlk4082530"/>
          <w:r w:rsidR="000B2AD0" w:rsidRPr="000B2AD0">
            <w:t>Wellington (2017)</w:t>
          </w:r>
          <w:r w:rsidR="003A0D3D">
            <w:t xml:space="preserve">, </w:t>
          </w:r>
          <w:r w:rsidR="00345E53" w:rsidRPr="00345E53">
            <w:t>Gill (2015)</w:t>
          </w:r>
          <w:bookmarkEnd w:id="14"/>
          <w:r w:rsidR="00345E53">
            <w:t>,</w:t>
          </w:r>
          <w:r w:rsidR="00345E53" w:rsidRPr="00345E53">
            <w:t xml:space="preserve"> Adair (2014)</w:t>
          </w:r>
          <w:r w:rsidR="00DB08C7">
            <w:t>, CIPD (2018)</w:t>
          </w:r>
          <w:r w:rsidR="0027261B">
            <w:t xml:space="preserve"> and </w:t>
          </w:r>
          <w:r w:rsidR="00345E53" w:rsidRPr="00345E53">
            <w:t>Armstrong (2014)</w:t>
          </w:r>
          <w:r w:rsidR="000B2AD0" w:rsidRPr="000B2AD0">
            <w:t xml:space="preserve"> </w:t>
          </w:r>
          <w:bookmarkEnd w:id="15"/>
          <w:r w:rsidR="000B2AD0" w:rsidRPr="000B2AD0">
            <w:t>states that employee engagement is a flow concept</w:t>
          </w:r>
          <w:r w:rsidR="005E34B6">
            <w:t xml:space="preserve"> which is</w:t>
          </w:r>
          <w:r w:rsidR="000B2AD0" w:rsidRPr="000B2AD0">
            <w:t xml:space="preserve"> experienced by individuals when they act with full involvement. Little conscious control is needed for their actions when people are in flow state</w:t>
          </w:r>
          <w:r w:rsidR="00DE74F7">
            <w:t xml:space="preserve"> of </w:t>
          </w:r>
          <w:r w:rsidR="00DE74F7">
            <w:lastRenderedPageBreak/>
            <w:t>mind</w:t>
          </w:r>
          <w:r w:rsidR="000B2AD0" w:rsidRPr="000B2AD0">
            <w:t>.</w:t>
          </w:r>
          <w:r w:rsidR="00C01811">
            <w:t xml:space="preserve"> </w:t>
          </w:r>
          <w:r w:rsidR="00C01811" w:rsidRPr="00C01811">
            <w:t xml:space="preserve">According to Wintemute (2018) Empirical research on employee engagement has focused on the link between </w:t>
          </w:r>
          <w:r w:rsidR="005E34B6">
            <w:t>a</w:t>
          </w:r>
          <w:r w:rsidR="00C01811" w:rsidRPr="00C01811">
            <w:t xml:space="preserve"> concept and customer satisfaction and organizational financial success</w:t>
          </w:r>
          <w:r w:rsidR="00C01811">
            <w:t xml:space="preserve">. </w:t>
          </w:r>
          <w:r w:rsidR="00C01811" w:rsidRPr="00C01811">
            <w:t xml:space="preserve">Employee engagement can bring greater </w:t>
          </w:r>
          <w:r w:rsidR="005E34B6" w:rsidRPr="00C01811">
            <w:t>willingness</w:t>
          </w:r>
          <w:r w:rsidR="005E34B6">
            <w:t xml:space="preserve"> </w:t>
          </w:r>
          <w:r w:rsidR="005E34B6" w:rsidRPr="00C01811">
            <w:t>and</w:t>
          </w:r>
          <w:r w:rsidR="005E34B6">
            <w:t xml:space="preserve"> team effort which makes a sociable place of work. </w:t>
          </w:r>
          <w:r w:rsidR="00C01811" w:rsidRPr="00C01811">
            <w:t>to contribute to the success of the compa</w:t>
          </w:r>
          <w:r w:rsidR="00DE74F7">
            <w:t xml:space="preserve">ny, additionally </w:t>
          </w:r>
          <w:r w:rsidR="00C01811" w:rsidRPr="00C01811">
            <w:t xml:space="preserve">employee </w:t>
          </w:r>
          <w:r w:rsidR="00C01811">
            <w:t>commitment</w:t>
          </w:r>
          <w:r w:rsidR="00C01811" w:rsidRPr="00C01811">
            <w:t xml:space="preserve"> </w:t>
          </w:r>
          <w:r w:rsidR="00DE74F7">
            <w:t>presents a</w:t>
          </w:r>
          <w:r w:rsidR="00C01811" w:rsidRPr="00C01811">
            <w:t xml:space="preserve"> sense of belonging to the company.</w:t>
          </w:r>
          <w:r w:rsidR="002C3046">
            <w:t xml:space="preserve"> </w:t>
          </w:r>
          <w:r w:rsidR="00C01811" w:rsidRPr="00C01811">
            <w:t xml:space="preserve">Higher motivation </w:t>
          </w:r>
          <w:r w:rsidR="002C3046" w:rsidRPr="00C01811">
            <w:t>contributes</w:t>
          </w:r>
          <w:r w:rsidR="00C01811" w:rsidRPr="00C01811">
            <w:t xml:space="preserve"> to success of the organi</w:t>
          </w:r>
          <w:r w:rsidR="002C3046">
            <w:t>s</w:t>
          </w:r>
          <w:r w:rsidR="00C01811" w:rsidRPr="00C01811">
            <w:t>ation and create</w:t>
          </w:r>
          <w:r w:rsidR="00DE74F7">
            <w:t>s</w:t>
          </w:r>
          <w:r w:rsidR="00C01811" w:rsidRPr="00C01811">
            <w:t xml:space="preserve"> a sense of an individual's identity within the company.</w:t>
          </w:r>
          <w:r w:rsidR="002C3046">
            <w:t xml:space="preserve"> </w:t>
          </w:r>
        </w:p>
        <w:p w14:paraId="349E330C" w14:textId="1727E4DD" w:rsidR="00C70729" w:rsidRDefault="002C3046" w:rsidP="0048211B">
          <w:r w:rsidRPr="002C3046">
            <w:t>According to Herzberg's employee</w:t>
          </w:r>
          <w:r>
            <w:t xml:space="preserve"> management </w:t>
          </w:r>
          <w:r w:rsidRPr="002C3046">
            <w:t xml:space="preserve">can bring </w:t>
          </w:r>
          <w:r>
            <w:t xml:space="preserve">trust </w:t>
          </w:r>
          <w:r w:rsidRPr="002C3046">
            <w:t>and integrity to the manager in an employee.</w:t>
          </w:r>
          <w:r w:rsidR="00DB08C7">
            <w:t xml:space="preserve"> </w:t>
          </w:r>
          <w:r w:rsidR="00DB08C7" w:rsidRPr="00DB08C7">
            <w:t>Wellington (2017), Gill (2015)</w:t>
          </w:r>
          <w:r w:rsidR="001A7705">
            <w:t xml:space="preserve"> </w:t>
          </w:r>
          <w:r w:rsidR="00DB08C7">
            <w:t>and CIPD (2018)</w:t>
          </w:r>
          <w:r w:rsidR="001A7705">
            <w:t xml:space="preserve"> suggests</w:t>
          </w:r>
          <w:r w:rsidRPr="002C3046">
            <w:t xml:space="preserve"> </w:t>
          </w:r>
          <w:r w:rsidR="00DB08C7">
            <w:t>i</w:t>
          </w:r>
          <w:r w:rsidRPr="002C3046">
            <w:t xml:space="preserve">t can bring the employee's mental stimulation for the type of work that the manager has </w:t>
          </w:r>
          <w:r w:rsidR="00743C94" w:rsidRPr="002C3046">
            <w:t>assigned,</w:t>
          </w:r>
          <w:r w:rsidR="00743C94">
            <w:t xml:space="preserve"> and m</w:t>
          </w:r>
          <w:r w:rsidR="00C70729" w:rsidRPr="00C70729">
            <w:t>anagers can work to motivate employees</w:t>
          </w:r>
          <w:r w:rsidR="00743C94">
            <w:t xml:space="preserve"> </w:t>
          </w:r>
          <w:r w:rsidR="00C70729" w:rsidRPr="00C70729">
            <w:t>to create opportunities for their own career growth. M</w:t>
          </w:r>
          <w:r w:rsidR="00743C94">
            <w:t>oreover, m</w:t>
          </w:r>
          <w:r w:rsidR="00C70729" w:rsidRPr="00C70729">
            <w:t>anagers can have a significant impact on the level of engagement of employees through increased job involvement and free decision making and friendly workplace coordination.</w:t>
          </w:r>
        </w:p>
        <w:p w14:paraId="66D7C120" w14:textId="0CDE2BEE" w:rsidR="00A345DD" w:rsidRPr="001062A7" w:rsidRDefault="00A345DD" w:rsidP="00A345DD">
          <w:pPr>
            <w:pStyle w:val="ListParagraph"/>
            <w:numPr>
              <w:ilvl w:val="0"/>
              <w:numId w:val="1"/>
            </w:numPr>
            <w:rPr>
              <w:sz w:val="32"/>
              <w:szCs w:val="32"/>
              <w:u w:val="single"/>
            </w:rPr>
          </w:pPr>
          <w:r w:rsidRPr="001062A7">
            <w:rPr>
              <w:sz w:val="32"/>
              <w:szCs w:val="32"/>
              <w:u w:val="single"/>
            </w:rPr>
            <w:t>Performance Management</w:t>
          </w:r>
        </w:p>
        <w:p w14:paraId="0A8EF88E" w14:textId="5F7D8C97" w:rsidR="00A345DD" w:rsidRDefault="00A345DD" w:rsidP="00297B88">
          <w:r w:rsidRPr="00A345DD">
            <w:t xml:space="preserve">Performance management has been </w:t>
          </w:r>
          <w:r>
            <w:t>recognised</w:t>
          </w:r>
          <w:r w:rsidRPr="00A345DD">
            <w:t xml:space="preserve"> as a system that </w:t>
          </w:r>
          <w:r w:rsidR="003D54D4">
            <w:t xml:space="preserve">generates </w:t>
          </w:r>
          <w:r w:rsidRPr="00A345DD">
            <w:t>context for the ongoing monitoring and measurement of individual employee activities within a company.</w:t>
          </w:r>
          <w:r w:rsidR="00D93E53">
            <w:t xml:space="preserve"> According to </w:t>
          </w:r>
          <w:bookmarkStart w:id="16" w:name="_Hlk4082655"/>
          <w:bookmarkStart w:id="17" w:name="_Hlk5134224"/>
          <w:r w:rsidR="00D93E53" w:rsidRPr="00D93E53">
            <w:t>Wellington (2017), Gill (2015)</w:t>
          </w:r>
          <w:bookmarkEnd w:id="16"/>
          <w:r w:rsidR="00D93E53" w:rsidRPr="00D93E53">
            <w:t xml:space="preserve">, </w:t>
          </w:r>
          <w:bookmarkStart w:id="18" w:name="_Hlk4083168"/>
          <w:r w:rsidR="00D93E53" w:rsidRPr="00D93E53">
            <w:t>Adair (2014)</w:t>
          </w:r>
          <w:bookmarkStart w:id="19" w:name="_Hlk4082915"/>
          <w:r w:rsidR="00094B6D">
            <w:t xml:space="preserve">, </w:t>
          </w:r>
          <w:r w:rsidR="00D93E53" w:rsidRPr="00D93E53">
            <w:t>Armstrong (2014)</w:t>
          </w:r>
          <w:r w:rsidR="00094B6D">
            <w:t xml:space="preserve"> and CIPD (2018)</w:t>
          </w:r>
          <w:bookmarkEnd w:id="17"/>
          <w:r w:rsidR="00D93E53" w:rsidRPr="00D93E53">
            <w:t xml:space="preserve"> </w:t>
          </w:r>
          <w:bookmarkEnd w:id="18"/>
          <w:bookmarkEnd w:id="19"/>
          <w:r w:rsidR="00D93E53">
            <w:t>i</w:t>
          </w:r>
          <w:r w:rsidRPr="00A345DD">
            <w:t>t also measures the performance of the whole organi</w:t>
          </w:r>
          <w:r>
            <w:t>s</w:t>
          </w:r>
          <w:r w:rsidRPr="00A345DD">
            <w:t>ation in order to achieve organi</w:t>
          </w:r>
          <w:r>
            <w:t>s</w:t>
          </w:r>
          <w:r w:rsidRPr="00A345DD">
            <w:t>ational goals effectively.</w:t>
          </w:r>
        </w:p>
        <w:p w14:paraId="3F0DBA1B" w14:textId="02EAEDD7" w:rsidR="00EC5568" w:rsidRDefault="009C008E" w:rsidP="0048211B">
          <w:r w:rsidRPr="009C008E">
            <w:t xml:space="preserve">Expectancy theory is </w:t>
          </w:r>
          <w:r w:rsidR="00243B7D" w:rsidRPr="009C008E">
            <w:t>a</w:t>
          </w:r>
          <w:r w:rsidRPr="009C008E">
            <w:t xml:space="preserve"> </w:t>
          </w:r>
          <w:r w:rsidR="00243B7D">
            <w:t xml:space="preserve">key </w:t>
          </w:r>
          <w:r w:rsidRPr="009C008E">
            <w:t xml:space="preserve">theory highlighting the concept of performance management. </w:t>
          </w:r>
          <w:r w:rsidR="00243B7D">
            <w:t>A</w:t>
          </w:r>
          <w:r w:rsidR="00243B7D" w:rsidRPr="00243B7D">
            <w:t>ccording to Vroom (1965)</w:t>
          </w:r>
          <w:r w:rsidR="00243B7D">
            <w:t xml:space="preserve"> i</w:t>
          </w:r>
          <w:r w:rsidRPr="009C008E">
            <w:t>ndividuals behave in a specific way, because they are motivated by the desirable outcome of such behaviour.</w:t>
          </w:r>
          <w:r w:rsidR="00D93E53" w:rsidRPr="00D93E53">
            <w:t xml:space="preserve"> Wellington (2017)</w:t>
          </w:r>
          <w:r w:rsidR="00D93E53">
            <w:t xml:space="preserve"> and </w:t>
          </w:r>
          <w:r w:rsidR="00D93E53" w:rsidRPr="00D93E53">
            <w:t>Gill (2015)</w:t>
          </w:r>
          <w:r w:rsidR="003D25A4">
            <w:t xml:space="preserve"> </w:t>
          </w:r>
          <w:r w:rsidR="00D93E53">
            <w:t>states i</w:t>
          </w:r>
          <w:r w:rsidR="00EC5568" w:rsidRPr="00EC5568">
            <w:t xml:space="preserve">ndividual performance should always be defined with organizational expectations for future achievement of identified goals. It is their expectation that motivates individuals to behave in a </w:t>
          </w:r>
          <w:r w:rsidR="005E34B6">
            <w:t>significant</w:t>
          </w:r>
          <w:r w:rsidR="00EC5568" w:rsidRPr="00EC5568">
            <w:t xml:space="preserve"> way </w:t>
          </w:r>
          <w:r w:rsidR="003D25A4" w:rsidRPr="00EC5568">
            <w:t>above other behaviour</w:t>
          </w:r>
          <w:r w:rsidR="00EC5568" w:rsidRPr="00EC5568">
            <w:t>.</w:t>
          </w:r>
        </w:p>
        <w:p w14:paraId="51429DE9" w14:textId="6B226A63" w:rsidR="00B1490E" w:rsidRDefault="00B1490E" w:rsidP="003029F3">
          <w:r w:rsidRPr="00B1490E">
            <w:t xml:space="preserve">The </w:t>
          </w:r>
          <w:r w:rsidR="007B0883">
            <w:t xml:space="preserve">theory </w:t>
          </w:r>
          <w:r w:rsidRPr="00B1490E">
            <w:t xml:space="preserve">of expectancy is </w:t>
          </w:r>
          <w:r w:rsidR="007B0883">
            <w:t xml:space="preserve">applied </w:t>
          </w:r>
          <w:r w:rsidRPr="00B1490E">
            <w:t xml:space="preserve">in nearly all kinds of organisations. </w:t>
          </w:r>
          <w:r w:rsidR="00D93E53">
            <w:t xml:space="preserve">According to </w:t>
          </w:r>
          <w:r w:rsidR="00D93E53" w:rsidRPr="00D93E53">
            <w:t>Wellington (2017)</w:t>
          </w:r>
          <w:r w:rsidR="00D93E53">
            <w:t xml:space="preserve"> and</w:t>
          </w:r>
          <w:r w:rsidR="00D93E53" w:rsidRPr="00D93E53">
            <w:t xml:space="preserve"> Gill (2015)</w:t>
          </w:r>
          <w:r w:rsidR="00D93E53">
            <w:t xml:space="preserve"> t</w:t>
          </w:r>
          <w:r w:rsidRPr="00B1490E">
            <w:t xml:space="preserve">his is </w:t>
          </w:r>
          <w:r w:rsidR="00674633">
            <w:t xml:space="preserve">mainly </w:t>
          </w:r>
          <w:r w:rsidRPr="00B1490E">
            <w:t xml:space="preserve">used to screen worker performance in all factors of the employment relationship. </w:t>
          </w:r>
          <w:r w:rsidR="00DF04BA">
            <w:t>application</w:t>
          </w:r>
          <w:r w:rsidRPr="00B1490E">
            <w:t xml:space="preserve"> of expectancy </w:t>
          </w:r>
          <w:r w:rsidR="00674633">
            <w:t xml:space="preserve">theory </w:t>
          </w:r>
          <w:r w:rsidRPr="00B1490E">
            <w:t xml:space="preserve">is considered </w:t>
          </w:r>
          <w:r w:rsidR="00ED74F7">
            <w:t>as an</w:t>
          </w:r>
          <w:r w:rsidRPr="00B1490E">
            <w:t xml:space="preserve"> </w:t>
          </w:r>
          <w:r w:rsidR="00ED74F7" w:rsidRPr="00B1490E">
            <w:t>organisational technique</w:t>
          </w:r>
          <w:r w:rsidR="00ED74F7">
            <w:t>,</w:t>
          </w:r>
          <w:r w:rsidRPr="00B1490E">
            <w:t xml:space="preserve"> </w:t>
          </w:r>
          <w:r w:rsidR="00DF04BA">
            <w:t xml:space="preserve">for example </w:t>
          </w:r>
          <w:r w:rsidRPr="00B1490E">
            <w:t xml:space="preserve">recruitment and decision of personnel for a specific job. </w:t>
          </w:r>
          <w:r w:rsidR="007B0883">
            <w:t>Additionally,</w:t>
          </w:r>
          <w:r w:rsidR="001C7AA4">
            <w:t xml:space="preserve"> i</w:t>
          </w:r>
          <w:r w:rsidRPr="00B1490E">
            <w:t xml:space="preserve">t is used to analyse the results of organisational training and performance assessment of employees in accordance </w:t>
          </w:r>
          <w:r w:rsidR="00ED74F7">
            <w:t>to</w:t>
          </w:r>
          <w:r w:rsidRPr="00B1490E">
            <w:t xml:space="preserve"> organisational goals.</w:t>
          </w:r>
        </w:p>
        <w:p w14:paraId="631B6862" w14:textId="5E83AFFF" w:rsidR="00796E9D" w:rsidRDefault="00796E9D" w:rsidP="003029F3">
          <w:r w:rsidRPr="00796E9D">
            <w:t>When theory</w:t>
          </w:r>
          <w:r w:rsidR="00A23723">
            <w:t xml:space="preserve"> </w:t>
          </w:r>
          <w:r w:rsidR="00012DDF">
            <w:t xml:space="preserve">of </w:t>
          </w:r>
          <w:r w:rsidR="00A23723" w:rsidRPr="00A23723">
            <w:t>expectancy</w:t>
          </w:r>
          <w:r w:rsidRPr="00796E9D">
            <w:t xml:space="preserve"> </w:t>
          </w:r>
          <w:r w:rsidR="00E55765">
            <w:t xml:space="preserve">put </w:t>
          </w:r>
          <w:r w:rsidRPr="00796E9D">
            <w:t>to</w:t>
          </w:r>
          <w:r w:rsidR="00E55765">
            <w:t xml:space="preserve"> practice in</w:t>
          </w:r>
          <w:r w:rsidRPr="00796E9D">
            <w:t xml:space="preserve"> </w:t>
          </w:r>
          <w:r>
            <w:t>performance management sy</w:t>
          </w:r>
          <w:r w:rsidR="00155420">
            <w:t>s</w:t>
          </w:r>
          <w:r>
            <w:t>tem</w:t>
          </w:r>
          <w:r w:rsidRPr="00796E9D">
            <w:t xml:space="preserve">, it goals at present day performance and focuses on motivating the </w:t>
          </w:r>
          <w:r w:rsidR="00544B9E">
            <w:t>employee</w:t>
          </w:r>
          <w:r w:rsidRPr="00796E9D">
            <w:t xml:space="preserve"> to function better.</w:t>
          </w:r>
          <w:r w:rsidR="003B2A3D" w:rsidRPr="003B2A3D">
            <w:t xml:space="preserve"> </w:t>
          </w:r>
          <w:bookmarkStart w:id="20" w:name="_Hlk4083037"/>
          <w:r w:rsidR="003B2A3D">
            <w:t xml:space="preserve">According to </w:t>
          </w:r>
          <w:r w:rsidR="003B2A3D" w:rsidRPr="003B2A3D">
            <w:t>Wellington (2017)</w:t>
          </w:r>
          <w:bookmarkEnd w:id="20"/>
          <w:r w:rsidR="003B2A3D" w:rsidRPr="003B2A3D">
            <w:t>, Gill (2015)</w:t>
          </w:r>
          <w:r w:rsidR="003B2A3D">
            <w:t xml:space="preserve"> and </w:t>
          </w:r>
          <w:r w:rsidR="003B2A3D" w:rsidRPr="003B2A3D">
            <w:t>Armstrong (2014)</w:t>
          </w:r>
          <w:r w:rsidR="00063B21">
            <w:t xml:space="preserve"> and </w:t>
          </w:r>
          <w:r w:rsidR="00355117" w:rsidRPr="00355117">
            <w:t>Vito</w:t>
          </w:r>
          <w:r w:rsidR="00063B21">
            <w:t xml:space="preserve"> et at (2016)</w:t>
          </w:r>
          <w:r w:rsidR="003B2A3D" w:rsidRPr="003B2A3D">
            <w:t xml:space="preserve"> </w:t>
          </w:r>
          <w:r w:rsidR="003B2A3D">
            <w:t>i</w:t>
          </w:r>
          <w:r w:rsidRPr="00796E9D">
            <w:t>t is</w:t>
          </w:r>
          <w:r w:rsidR="00DE231D">
            <w:t xml:space="preserve"> therefore</w:t>
          </w:r>
          <w:r w:rsidRPr="00796E9D">
            <w:t xml:space="preserve"> vital </w:t>
          </w:r>
          <w:r w:rsidR="00DE231D">
            <w:t xml:space="preserve">that </w:t>
          </w:r>
          <w:r w:rsidRPr="00796E9D">
            <w:t>employees understand their assessment procedure to observe their</w:t>
          </w:r>
          <w:r w:rsidR="00DE231D">
            <w:t xml:space="preserve"> </w:t>
          </w:r>
          <w:r w:rsidRPr="00796E9D">
            <w:t xml:space="preserve">ability </w:t>
          </w:r>
          <w:r w:rsidR="00DE231D">
            <w:t xml:space="preserve">to </w:t>
          </w:r>
          <w:r w:rsidRPr="00796E9D">
            <w:t xml:space="preserve">perform a task. </w:t>
          </w:r>
          <w:r w:rsidR="00544B9E">
            <w:t xml:space="preserve">As a result, </w:t>
          </w:r>
          <w:r w:rsidRPr="00796E9D">
            <w:t xml:space="preserve">performance </w:t>
          </w:r>
          <w:r w:rsidR="006B73A8" w:rsidRPr="00796E9D">
            <w:t>a</w:t>
          </w:r>
          <w:r w:rsidR="006B73A8">
            <w:t>ssessment</w:t>
          </w:r>
          <w:r w:rsidRPr="00796E9D">
            <w:t xml:space="preserve"> is one of the </w:t>
          </w:r>
          <w:r w:rsidR="00DF66A4" w:rsidRPr="00DF66A4">
            <w:t xml:space="preserve">main </w:t>
          </w:r>
          <w:r w:rsidR="00B47502">
            <w:t>factors</w:t>
          </w:r>
          <w:r w:rsidR="00DF66A4" w:rsidRPr="00DF66A4">
            <w:t xml:space="preserve"> that focuses on employee assessment and further development.</w:t>
          </w:r>
        </w:p>
        <w:p w14:paraId="21A8FF60" w14:textId="53F43FD9" w:rsidR="00C62BBD" w:rsidRDefault="00C62BBD" w:rsidP="00862F06">
          <w:bookmarkStart w:id="21" w:name="_Hlk3588607"/>
          <w:r w:rsidRPr="00C62BBD">
            <w:t>Different organi</w:t>
          </w:r>
          <w:r w:rsidR="00AC4BDB">
            <w:t>s</w:t>
          </w:r>
          <w:r w:rsidRPr="00C62BBD">
            <w:t xml:space="preserve">ations use the performance management system and has a core component called </w:t>
          </w:r>
          <w:bookmarkEnd w:id="21"/>
          <w:r w:rsidRPr="00C62BBD">
            <w:t>the performance assessment system.</w:t>
          </w:r>
          <w:r w:rsidR="003B2A3D" w:rsidRPr="003B2A3D">
            <w:t xml:space="preserve"> According to Wellington (2017)</w:t>
          </w:r>
          <w:r w:rsidR="00A84BDF">
            <w:t xml:space="preserve">, </w:t>
          </w:r>
          <w:r w:rsidR="00A84BDF" w:rsidRPr="00A84BDF">
            <w:t xml:space="preserve">Dyer (2018) </w:t>
          </w:r>
          <w:r w:rsidR="00A84BDF">
            <w:t xml:space="preserve">and </w:t>
          </w:r>
          <w:r w:rsidR="0076373F" w:rsidRPr="0076373F">
            <w:t>Jillian</w:t>
          </w:r>
          <w:r w:rsidR="000107ED">
            <w:t xml:space="preserve"> et al (2014)</w:t>
          </w:r>
          <w:r w:rsidR="007E04FB">
            <w:t xml:space="preserve"> </w:t>
          </w:r>
          <w:r w:rsidR="003B2A3D">
            <w:t>i</w:t>
          </w:r>
          <w:r w:rsidR="00AD534D">
            <w:t>t relates to a structural and formal interaction-based system that regularly manages the interaction between a supervisor and the employees. It also focuses on the performance of the employees within a workplace which is then discussed with the manger and the rewards they may get for good contribution. Performance management system concentrates of finding the strengths and weaknesses of an employee</w:t>
          </w:r>
          <w:r w:rsidR="00AC4BDB">
            <w:t xml:space="preserve"> and then finding the relevant opportunities to help the employees to improve their skills and knowledge. </w:t>
          </w:r>
        </w:p>
        <w:p w14:paraId="01FD0681" w14:textId="77777777" w:rsidR="00ED74F7" w:rsidRDefault="00ED74F7" w:rsidP="00862F06">
          <w:pPr>
            <w:rPr>
              <w:b/>
              <w:sz w:val="24"/>
              <w:szCs w:val="24"/>
            </w:rPr>
          </w:pPr>
        </w:p>
        <w:p w14:paraId="5DF822D5" w14:textId="33443AC3" w:rsidR="00AF3A1E" w:rsidRPr="00C8611C" w:rsidRDefault="00AA3EEB" w:rsidP="00FD0387">
          <w:pPr>
            <w:pStyle w:val="ListParagraph"/>
            <w:numPr>
              <w:ilvl w:val="0"/>
              <w:numId w:val="6"/>
            </w:numPr>
            <w:rPr>
              <w:b/>
              <w:sz w:val="32"/>
              <w:szCs w:val="32"/>
              <w:u w:val="single"/>
            </w:rPr>
          </w:pPr>
          <w:r w:rsidRPr="00C8611C">
            <w:rPr>
              <w:b/>
              <w:sz w:val="32"/>
              <w:szCs w:val="32"/>
              <w:u w:val="single"/>
            </w:rPr>
            <w:lastRenderedPageBreak/>
            <w:t>Individu</w:t>
          </w:r>
          <w:r w:rsidR="0076067C" w:rsidRPr="00C8611C">
            <w:rPr>
              <w:b/>
              <w:sz w:val="32"/>
              <w:szCs w:val="32"/>
              <w:u w:val="single"/>
            </w:rPr>
            <w:t>al</w:t>
          </w:r>
          <w:r w:rsidR="00774C03" w:rsidRPr="00C8611C">
            <w:rPr>
              <w:b/>
              <w:sz w:val="32"/>
              <w:szCs w:val="32"/>
              <w:u w:val="single"/>
            </w:rPr>
            <w:t xml:space="preserve"> benefits</w:t>
          </w:r>
        </w:p>
        <w:p w14:paraId="274077CD" w14:textId="6F40A8AB" w:rsidR="00743DC3" w:rsidRDefault="00743DC3" w:rsidP="00743DC3">
          <w:pPr>
            <w:rPr>
              <w:b/>
              <w:sz w:val="36"/>
              <w:szCs w:val="24"/>
            </w:rPr>
          </w:pPr>
        </w:p>
        <w:p w14:paraId="1E93A6FA" w14:textId="30562808" w:rsidR="00743DC3" w:rsidRPr="0027528F" w:rsidRDefault="0027528F" w:rsidP="0027528F">
          <w:pPr>
            <w:rPr>
              <w:sz w:val="32"/>
              <w:szCs w:val="32"/>
              <w:u w:val="single"/>
            </w:rPr>
          </w:pPr>
          <w:r>
            <w:rPr>
              <w:sz w:val="32"/>
              <w:szCs w:val="32"/>
              <w:u w:val="single"/>
            </w:rPr>
            <w:t xml:space="preserve">1.1 </w:t>
          </w:r>
          <w:r w:rsidR="00C557CC" w:rsidRPr="0027528F">
            <w:rPr>
              <w:sz w:val="32"/>
              <w:szCs w:val="32"/>
              <w:u w:val="single"/>
            </w:rPr>
            <w:t>P</w:t>
          </w:r>
          <w:r w:rsidR="00743DC3" w:rsidRPr="0027528F">
            <w:rPr>
              <w:sz w:val="32"/>
              <w:szCs w:val="32"/>
              <w:u w:val="single"/>
            </w:rPr>
            <w:t>roductiveness</w:t>
          </w:r>
        </w:p>
        <w:p w14:paraId="333DE7D4" w14:textId="5170E0CD" w:rsidR="0076067C" w:rsidRDefault="002E7F96" w:rsidP="00862F06">
          <w:r w:rsidRPr="002E7F96">
            <w:t xml:space="preserve">An individual’s </w:t>
          </w:r>
          <w:r w:rsidR="00A75324">
            <w:t>productiveness</w:t>
          </w:r>
          <w:r w:rsidRPr="002E7F96">
            <w:t xml:space="preserve"> will affect their attitude and commitment and will be influenced by their supervisors and other individuals.</w:t>
          </w:r>
          <w:r w:rsidR="00D339ED">
            <w:t xml:space="preserve"> </w:t>
          </w:r>
          <w:bookmarkStart w:id="22" w:name="_Hlk5134443"/>
          <w:r w:rsidR="003B2A3D" w:rsidRPr="003B2A3D">
            <w:t xml:space="preserve">According to </w:t>
          </w:r>
          <w:bookmarkStart w:id="23" w:name="_Hlk4083248"/>
          <w:r w:rsidR="003B2A3D" w:rsidRPr="003B2A3D">
            <w:t>Wellington (2017)</w:t>
          </w:r>
          <w:bookmarkEnd w:id="23"/>
          <w:r w:rsidR="003B2A3D">
            <w:t>,</w:t>
          </w:r>
          <w:r w:rsidR="003B2A3D" w:rsidRPr="003B2A3D">
            <w:t xml:space="preserve"> </w:t>
          </w:r>
          <w:bookmarkStart w:id="24" w:name="_Hlk5155156"/>
          <w:r w:rsidR="003B2A3D" w:rsidRPr="003B2A3D">
            <w:t>Adair (2014)</w:t>
          </w:r>
          <w:r w:rsidR="0031177A">
            <w:t xml:space="preserve">, </w:t>
          </w:r>
          <w:r w:rsidR="0031177A" w:rsidRPr="0031177A">
            <w:t xml:space="preserve">Dyer (2018) </w:t>
          </w:r>
          <w:r w:rsidR="003B2A3D" w:rsidRPr="003B2A3D">
            <w:t xml:space="preserve"> and Armstrong (2014) </w:t>
          </w:r>
          <w:bookmarkEnd w:id="22"/>
          <w:bookmarkEnd w:id="24"/>
          <w:r w:rsidR="003B2A3D">
            <w:t>t</w:t>
          </w:r>
          <w:r w:rsidR="00D339ED">
            <w:t xml:space="preserve">he benefits of an individual </w:t>
          </w:r>
          <w:r w:rsidR="00A75324">
            <w:t xml:space="preserve">being productive </w:t>
          </w:r>
          <w:r w:rsidR="00D339ED">
            <w:t xml:space="preserve">will mean that they are more likely to be influenced to have fewer absences from work and deliver a </w:t>
          </w:r>
          <w:r w:rsidR="00743DC3">
            <w:t>high-quality</w:t>
          </w:r>
          <w:r w:rsidR="00D339ED">
            <w:t xml:space="preserve"> level of performance</w:t>
          </w:r>
          <w:r w:rsidR="00E20B9A">
            <w:t xml:space="preserve"> as they will generally put more effort into </w:t>
          </w:r>
          <w:r w:rsidR="003C158B">
            <w:t>the task they are given.</w:t>
          </w:r>
          <w:r w:rsidR="00D339ED">
            <w:t xml:space="preserve"> It also means that they are more inclined to work harder when </w:t>
          </w:r>
          <w:r w:rsidR="00F82381">
            <w:t xml:space="preserve">a </w:t>
          </w:r>
          <w:r w:rsidR="00D339ED">
            <w:t>workplace</w:t>
          </w:r>
          <w:r w:rsidR="00F82381">
            <w:t>s</w:t>
          </w:r>
          <w:r w:rsidR="00D339ED">
            <w:t xml:space="preserve"> demands are high</w:t>
          </w:r>
          <w:r w:rsidR="00F82381">
            <w:t>er</w:t>
          </w:r>
          <w:r w:rsidR="00D339ED">
            <w:t xml:space="preserve"> and loyal to their organisation which means that staff turnover will be low</w:t>
          </w:r>
          <w:r w:rsidR="003C158B">
            <w:t xml:space="preserve"> and employee satisfaction will be increased, leading towards </w:t>
          </w:r>
          <w:r w:rsidR="00ED74F7">
            <w:t>a significant growth</w:t>
          </w:r>
          <w:r w:rsidR="003C158B">
            <w:t xml:space="preserve"> for the company</w:t>
          </w:r>
          <w:r w:rsidR="00D339ED">
            <w:t>.</w:t>
          </w:r>
          <w:r w:rsidR="008261EB">
            <w:t xml:space="preserve"> As well as this an </w:t>
          </w:r>
          <w:r w:rsidR="003C158B">
            <w:t>individual’s</w:t>
          </w:r>
          <w:r w:rsidR="008261EB">
            <w:t xml:space="preserve"> motivation can lead to increased pay rises and promotions which will </w:t>
          </w:r>
          <w:r w:rsidR="00ED74F7">
            <w:t>additionally</w:t>
          </w:r>
          <w:r w:rsidR="008261EB">
            <w:t xml:space="preserve"> improve their </w:t>
          </w:r>
          <w:r w:rsidR="00743DC3">
            <w:t>productivity.</w:t>
          </w:r>
        </w:p>
        <w:p w14:paraId="5F6E2AE7" w14:textId="764AC420" w:rsidR="0076067C" w:rsidRPr="0027528F" w:rsidRDefault="0027528F" w:rsidP="0027528F">
          <w:pPr>
            <w:rPr>
              <w:sz w:val="32"/>
              <w:szCs w:val="32"/>
              <w:u w:val="single"/>
            </w:rPr>
          </w:pPr>
          <w:r>
            <w:rPr>
              <w:sz w:val="32"/>
              <w:szCs w:val="32"/>
              <w:u w:val="single"/>
            </w:rPr>
            <w:t xml:space="preserve">1.2 </w:t>
          </w:r>
          <w:r w:rsidR="0076067C" w:rsidRPr="0027528F">
            <w:rPr>
              <w:sz w:val="32"/>
              <w:szCs w:val="32"/>
              <w:u w:val="single"/>
            </w:rPr>
            <w:t>Motivation</w:t>
          </w:r>
        </w:p>
        <w:p w14:paraId="71A2451A" w14:textId="25E73508" w:rsidR="00F82381" w:rsidRDefault="00657263" w:rsidP="00862F06">
          <w:r w:rsidRPr="00657263">
            <w:t xml:space="preserve">Motivation of employees is </w:t>
          </w:r>
          <w:r w:rsidR="00960664">
            <w:t>necessary</w:t>
          </w:r>
          <w:r w:rsidRPr="00657263">
            <w:t xml:space="preserve"> because it enables management to </w:t>
          </w:r>
          <w:r>
            <w:t xml:space="preserve">achieve </w:t>
          </w:r>
          <w:r w:rsidRPr="00657263">
            <w:t xml:space="preserve">the company's </w:t>
          </w:r>
          <w:r>
            <w:t xml:space="preserve">goals and </w:t>
          </w:r>
          <w:r w:rsidRPr="00657263">
            <w:t>objectives.</w:t>
          </w:r>
          <w:r>
            <w:t xml:space="preserve"> </w:t>
          </w:r>
          <w:r w:rsidR="003B2A3D">
            <w:t>Gill (2015)</w:t>
          </w:r>
          <w:r w:rsidR="00B73AF2">
            <w:t xml:space="preserve">, </w:t>
          </w:r>
          <w:bookmarkStart w:id="25" w:name="_Hlk5154982"/>
          <w:r w:rsidR="003B2A3D" w:rsidRPr="003B2A3D">
            <w:t>Wellington (2017)</w:t>
          </w:r>
          <w:r w:rsidR="004837F3">
            <w:t>, Dritan et al (2015)</w:t>
          </w:r>
          <w:r w:rsidR="003B2A3D">
            <w:t xml:space="preserve"> </w:t>
          </w:r>
          <w:bookmarkEnd w:id="25"/>
          <w:r w:rsidR="00B73AF2">
            <w:t xml:space="preserve">and </w:t>
          </w:r>
          <w:bookmarkStart w:id="26" w:name="_Hlk5134492"/>
          <w:r w:rsidR="0036295E">
            <w:t xml:space="preserve">Yong et al (2013) </w:t>
          </w:r>
          <w:bookmarkEnd w:id="26"/>
          <w:r w:rsidR="003B2A3D">
            <w:t>states m</w:t>
          </w:r>
          <w:r w:rsidRPr="00657263">
            <w:t>otivated employees can lead to increased productivity and higher output levels can be achieved by an organization.</w:t>
          </w:r>
          <w:r w:rsidR="00312118">
            <w:t xml:space="preserve"> </w:t>
          </w:r>
          <w:r w:rsidR="00312118" w:rsidRPr="00312118">
            <w:t xml:space="preserve">Benefits of </w:t>
          </w:r>
          <w:r w:rsidR="00312118">
            <w:t>m</w:t>
          </w:r>
          <w:r w:rsidR="00312118" w:rsidRPr="00312118">
            <w:t xml:space="preserve">otivated </w:t>
          </w:r>
          <w:r w:rsidR="00312118">
            <w:t>e</w:t>
          </w:r>
          <w:r w:rsidR="00312118" w:rsidRPr="00312118">
            <w:t>mployees</w:t>
          </w:r>
          <w:r w:rsidR="00312118">
            <w:t xml:space="preserve"> are that </w:t>
          </w:r>
          <w:r w:rsidR="00312118" w:rsidRPr="00312118">
            <w:t xml:space="preserve">when </w:t>
          </w:r>
          <w:r w:rsidR="00312118">
            <w:t xml:space="preserve">they </w:t>
          </w:r>
          <w:r w:rsidR="00312118" w:rsidRPr="00312118">
            <w:t>are motivated to work, they will put their best effort into the tasks assigned to them.</w:t>
          </w:r>
          <w:r w:rsidR="00312118">
            <w:t xml:space="preserve"> </w:t>
          </w:r>
          <w:r w:rsidR="00960664" w:rsidRPr="00960664">
            <w:t xml:space="preserve">Employee satisfaction is </w:t>
          </w:r>
          <w:r w:rsidR="00960664">
            <w:t>essential</w:t>
          </w:r>
          <w:r w:rsidR="00960664" w:rsidRPr="00960664">
            <w:t xml:space="preserve"> for every business as it can lead to</w:t>
          </w:r>
          <w:r w:rsidR="009146B0">
            <w:t xml:space="preserve"> </w:t>
          </w:r>
          <w:r w:rsidR="009146B0" w:rsidRPr="009146B0">
            <w:t>high quality increase for the business.</w:t>
          </w:r>
          <w:r w:rsidR="00697A96">
            <w:t xml:space="preserve"> </w:t>
          </w:r>
          <w:r w:rsidR="009146B0" w:rsidRPr="009146B0">
            <w:t xml:space="preserve">Motivation </w:t>
          </w:r>
          <w:r w:rsidR="00697A96">
            <w:t>may</w:t>
          </w:r>
          <w:r w:rsidR="009146B0" w:rsidRPr="009146B0">
            <w:t xml:space="preserve"> facilitate the achievement of </w:t>
          </w:r>
          <w:r w:rsidR="00697A96" w:rsidRPr="009146B0">
            <w:t>an</w:t>
          </w:r>
          <w:r w:rsidR="009146B0" w:rsidRPr="009146B0">
            <w:t xml:space="preserve"> </w:t>
          </w:r>
          <w:r w:rsidR="00697A96">
            <w:t>employee</w:t>
          </w:r>
          <w:r w:rsidR="009146B0" w:rsidRPr="009146B0">
            <w:t xml:space="preserve">'s personal goals and facilitate an individual's self - development. Once that </w:t>
          </w:r>
          <w:r w:rsidR="009146B0">
            <w:t xml:space="preserve">employee </w:t>
          </w:r>
          <w:r w:rsidR="00697A96">
            <w:t xml:space="preserve">has </w:t>
          </w:r>
          <w:r w:rsidR="009146B0" w:rsidRPr="009146B0">
            <w:t>met some initial goals, they reali</w:t>
          </w:r>
          <w:r w:rsidR="003C7F42">
            <w:t>s</w:t>
          </w:r>
          <w:r w:rsidR="009146B0" w:rsidRPr="009146B0">
            <w:t xml:space="preserve">e the clear connection between effort and outcomes, which will motivate them to </w:t>
          </w:r>
          <w:r w:rsidR="009146B0">
            <w:t xml:space="preserve">proceed </w:t>
          </w:r>
          <w:r w:rsidR="009146B0" w:rsidRPr="009146B0">
            <w:t>at a high level.</w:t>
          </w:r>
        </w:p>
        <w:p w14:paraId="20D5B3CD" w14:textId="25CB6313" w:rsidR="00697A96" w:rsidRPr="0027528F" w:rsidRDefault="0027528F" w:rsidP="0027528F">
          <w:pPr>
            <w:rPr>
              <w:sz w:val="32"/>
              <w:szCs w:val="32"/>
              <w:u w:val="single"/>
            </w:rPr>
          </w:pPr>
          <w:r>
            <w:rPr>
              <w:sz w:val="32"/>
              <w:szCs w:val="32"/>
              <w:u w:val="single"/>
            </w:rPr>
            <w:t xml:space="preserve">1.3 </w:t>
          </w:r>
          <w:r w:rsidR="00697A96" w:rsidRPr="0027528F">
            <w:rPr>
              <w:sz w:val="32"/>
              <w:szCs w:val="32"/>
              <w:u w:val="single"/>
            </w:rPr>
            <w:t>Promotion</w:t>
          </w:r>
        </w:p>
        <w:p w14:paraId="41FB9AF8" w14:textId="045DF672" w:rsidR="003F6EA1" w:rsidRPr="00742CC5" w:rsidRDefault="009A71D1" w:rsidP="0027528F">
          <w:r w:rsidRPr="009A71D1">
            <w:t xml:space="preserve">One of the most </w:t>
          </w:r>
          <w:r>
            <w:t>vital</w:t>
          </w:r>
          <w:r w:rsidRPr="009A71D1">
            <w:t xml:space="preserve"> benefits of employee promotion is that it helps to </w:t>
          </w:r>
          <w:r>
            <w:t>understand</w:t>
          </w:r>
          <w:r w:rsidRPr="009A71D1">
            <w:t xml:space="preserve"> and acknowledge the</w:t>
          </w:r>
          <w:r w:rsidR="000A3C69">
            <w:t xml:space="preserve"> overall</w:t>
          </w:r>
          <w:r w:rsidRPr="009A71D1">
            <w:t xml:space="preserve"> performance and </w:t>
          </w:r>
          <w:r w:rsidR="000A3C69" w:rsidRPr="000A3C69">
            <w:t>challenging</w:t>
          </w:r>
          <w:r w:rsidRPr="009A71D1">
            <w:t xml:space="preserve"> work of employees </w:t>
          </w:r>
          <w:r w:rsidR="000A3C69">
            <w:t xml:space="preserve">which </w:t>
          </w:r>
          <w:r w:rsidRPr="009A71D1">
            <w:t>makes them feel valued</w:t>
          </w:r>
          <w:bookmarkStart w:id="27" w:name="_Hlk5134548"/>
          <w:r w:rsidRPr="009A71D1">
            <w:t>.</w:t>
          </w:r>
          <w:r w:rsidR="005A53B6" w:rsidRPr="005A53B6">
            <w:t xml:space="preserve"> </w:t>
          </w:r>
          <w:r w:rsidR="006E3C8C">
            <w:t xml:space="preserve"> Hayday (2019)</w:t>
          </w:r>
          <w:bookmarkEnd w:id="27"/>
          <w:r w:rsidR="006E3C8C">
            <w:t xml:space="preserve">, </w:t>
          </w:r>
          <w:r w:rsidR="003B2A3D">
            <w:t>Wellington (2017) and Gill (2015) suggest w</w:t>
          </w:r>
          <w:r w:rsidR="005A53B6" w:rsidRPr="005A53B6">
            <w:t xml:space="preserve">hen an employee’s efforts are valued, then they </w:t>
          </w:r>
          <w:r w:rsidR="003F6EA1" w:rsidRPr="005A53B6">
            <w:t>tend to</w:t>
          </w:r>
          <w:r w:rsidR="005A53B6" w:rsidRPr="005A53B6">
            <w:t xml:space="preserve"> work harder and tr</w:t>
          </w:r>
          <w:r w:rsidR="003F6EA1">
            <w:t>y</w:t>
          </w:r>
          <w:r w:rsidR="005A53B6" w:rsidRPr="005A53B6">
            <w:t xml:space="preserve"> to enhance their </w:t>
          </w:r>
          <w:r w:rsidR="003F6EA1">
            <w:t xml:space="preserve">performance, </w:t>
          </w:r>
          <w:r w:rsidR="003F6EA1" w:rsidRPr="005A53B6">
            <w:t>in</w:t>
          </w:r>
          <w:r w:rsidR="005A53B6" w:rsidRPr="005A53B6">
            <w:t xml:space="preserve"> addition it benefits the business. </w:t>
          </w:r>
          <w:r w:rsidRPr="009A71D1">
            <w:t xml:space="preserve"> </w:t>
          </w:r>
          <w:r w:rsidR="00871321">
            <w:t>Additionally,</w:t>
          </w:r>
          <w:r w:rsidR="005A53B6">
            <w:t xml:space="preserve"> a</w:t>
          </w:r>
          <w:r w:rsidRPr="009A71D1">
            <w:t xml:space="preserve"> promotion </w:t>
          </w:r>
          <w:r w:rsidR="00871321">
            <w:t xml:space="preserve">enhances </w:t>
          </w:r>
          <w:r w:rsidR="00803ACD">
            <w:t>employees’</w:t>
          </w:r>
          <w:r w:rsidR="00871321">
            <w:t xml:space="preserve"> </w:t>
          </w:r>
          <w:r w:rsidRPr="009A71D1">
            <w:t xml:space="preserve">ambition and boosts their passion </w:t>
          </w:r>
          <w:r w:rsidR="00871321" w:rsidRPr="00871321">
            <w:t>to fulfil their desires as well as the organi</w:t>
          </w:r>
          <w:r w:rsidR="00871321">
            <w:t>s</w:t>
          </w:r>
          <w:r w:rsidR="00871321" w:rsidRPr="00871321">
            <w:t>ation's goals.</w:t>
          </w:r>
        </w:p>
        <w:p w14:paraId="094C051A" w14:textId="07181573" w:rsidR="00803ACD" w:rsidRPr="0027528F" w:rsidRDefault="0027528F" w:rsidP="0027528F">
          <w:pPr>
            <w:rPr>
              <w:sz w:val="32"/>
              <w:szCs w:val="32"/>
              <w:u w:val="single"/>
            </w:rPr>
          </w:pPr>
          <w:r>
            <w:rPr>
              <w:sz w:val="32"/>
              <w:szCs w:val="32"/>
              <w:u w:val="single"/>
            </w:rPr>
            <w:t xml:space="preserve">1.4 </w:t>
          </w:r>
          <w:r w:rsidR="00803ACD" w:rsidRPr="0027528F">
            <w:rPr>
              <w:sz w:val="32"/>
              <w:szCs w:val="32"/>
              <w:u w:val="single"/>
            </w:rPr>
            <w:t>Pay Rise</w:t>
          </w:r>
        </w:p>
        <w:p w14:paraId="163F7520" w14:textId="074F2C2C" w:rsidR="002636BC" w:rsidRDefault="00806BE1" w:rsidP="00862F06">
          <w:r w:rsidRPr="00806BE1">
            <w:t xml:space="preserve">Pay rise is a quantifiable way to </w:t>
          </w:r>
          <w:r w:rsidR="003C7F42">
            <w:t xml:space="preserve">convey </w:t>
          </w:r>
          <w:r w:rsidRPr="00806BE1">
            <w:t xml:space="preserve">a high performance or a </w:t>
          </w:r>
          <w:r w:rsidR="007828C8" w:rsidRPr="00806BE1">
            <w:t>well-done</w:t>
          </w:r>
          <w:r w:rsidRPr="00806BE1">
            <w:t xml:space="preserve"> job to an employee praise.</w:t>
          </w:r>
          <w:r>
            <w:t xml:space="preserve"> </w:t>
          </w:r>
          <w:r w:rsidR="0095547D">
            <w:t>According to Maslow c</w:t>
          </w:r>
          <w:r w:rsidR="00FA17F5" w:rsidRPr="00FA17F5">
            <w:t>onnecting pay rise incentives to performance assessments gives an employer with a clear skill to reveal to employee that organisation values high productiveness and is inclined to reward employees for that effort.</w:t>
          </w:r>
          <w:r w:rsidR="00704447">
            <w:t xml:space="preserve"> </w:t>
          </w:r>
          <w:r w:rsidR="00A94EF1">
            <w:t xml:space="preserve">According to </w:t>
          </w:r>
          <w:bookmarkStart w:id="28" w:name="_Hlk5134648"/>
          <w:r w:rsidR="00231BD9">
            <w:t>Rampton</w:t>
          </w:r>
          <w:r w:rsidR="00DB76AC">
            <w:t xml:space="preserve"> </w:t>
          </w:r>
          <w:r w:rsidR="00DB76AC" w:rsidRPr="00DB76AC">
            <w:t>(2017)</w:t>
          </w:r>
          <w:r w:rsidR="00DB76AC">
            <w:t>, Jillian et al (2014)</w:t>
          </w:r>
          <w:r w:rsidR="00231BD9">
            <w:t xml:space="preserve"> </w:t>
          </w:r>
          <w:bookmarkEnd w:id="28"/>
          <w:r w:rsidR="00D2153F">
            <w:t>and Wellington (2017)</w:t>
          </w:r>
          <w:r w:rsidR="00231BD9">
            <w:t xml:space="preserve"> </w:t>
          </w:r>
          <w:r w:rsidR="00D5579A">
            <w:t>t</w:t>
          </w:r>
          <w:r w:rsidR="00704447" w:rsidRPr="00704447">
            <w:t xml:space="preserve">his increases the workforce morale and can even result in increased productivity as employees feel a sense of loyalty to the </w:t>
          </w:r>
          <w:r w:rsidR="00704447">
            <w:t>organisation</w:t>
          </w:r>
          <w:r w:rsidR="00704447" w:rsidRPr="00704447">
            <w:t xml:space="preserve"> as it indicates loyalty to the employees</w:t>
          </w:r>
          <w:r w:rsidR="00A75324">
            <w:t xml:space="preserve"> because a manager-employee</w:t>
          </w:r>
          <w:r w:rsidR="007828C8">
            <w:t xml:space="preserve"> relationship is built.  </w:t>
          </w:r>
        </w:p>
        <w:p w14:paraId="035E57B9" w14:textId="77777777" w:rsidR="00B55B0F" w:rsidRPr="001062A7" w:rsidRDefault="00B55B0F" w:rsidP="00862F06"/>
        <w:p w14:paraId="10E04C1F" w14:textId="3E230965" w:rsidR="00704447" w:rsidRPr="0027528F" w:rsidRDefault="0027528F" w:rsidP="0027528F">
          <w:pPr>
            <w:rPr>
              <w:sz w:val="32"/>
              <w:szCs w:val="32"/>
              <w:u w:val="single"/>
            </w:rPr>
          </w:pPr>
          <w:r>
            <w:rPr>
              <w:sz w:val="32"/>
              <w:szCs w:val="32"/>
              <w:u w:val="single"/>
            </w:rPr>
            <w:lastRenderedPageBreak/>
            <w:t xml:space="preserve">1.5 </w:t>
          </w:r>
          <w:r w:rsidR="00704447" w:rsidRPr="0027528F">
            <w:rPr>
              <w:sz w:val="32"/>
              <w:szCs w:val="32"/>
              <w:u w:val="single"/>
            </w:rPr>
            <w:t>Self esteem</w:t>
          </w:r>
        </w:p>
        <w:p w14:paraId="2870A49A" w14:textId="3BC81EB7" w:rsidR="00FA17F5" w:rsidRDefault="003F6EA1" w:rsidP="003133C9">
          <w:r>
            <w:t>Referring</w:t>
          </w:r>
          <w:r w:rsidR="007828C8">
            <w:t xml:space="preserve"> to Maslow’s’ theory, </w:t>
          </w:r>
          <w:r w:rsidR="003839A0">
            <w:t>e</w:t>
          </w:r>
          <w:r w:rsidR="002636BC" w:rsidRPr="002636BC">
            <w:t>steem wants to refer to the need for self-esteem and respect, with self-respect being barely greater essential than gaining recog</w:t>
          </w:r>
          <w:r w:rsidR="007828C8">
            <w:t>nition</w:t>
          </w:r>
          <w:r w:rsidR="002636BC" w:rsidRPr="002636BC">
            <w:t xml:space="preserve"> and admiration from others. </w:t>
          </w:r>
          <w:bookmarkStart w:id="29" w:name="_Hlk4982255"/>
          <w:bookmarkStart w:id="30" w:name="_Hlk5134721"/>
          <w:r w:rsidR="00D5579A">
            <w:t>Baumeister</w:t>
          </w:r>
          <w:bookmarkEnd w:id="29"/>
          <w:r w:rsidR="00D5579A">
            <w:t xml:space="preserve"> et al </w:t>
          </w:r>
          <w:bookmarkEnd w:id="30"/>
          <w:r w:rsidR="00B55B0F" w:rsidRPr="00B55B0F">
            <w:t>(2018)</w:t>
          </w:r>
          <w:r w:rsidR="00B55B0F">
            <w:t xml:space="preserve">, Dyer (2018) </w:t>
          </w:r>
          <w:r w:rsidR="00D2153F">
            <w:t xml:space="preserve">and Wellington (2017) </w:t>
          </w:r>
          <w:r w:rsidR="00D5579A">
            <w:t>states m</w:t>
          </w:r>
          <w:r w:rsidR="002636BC" w:rsidRPr="002636BC">
            <w:t>anager</w:t>
          </w:r>
          <w:r w:rsidR="007828C8">
            <w:t>s</w:t>
          </w:r>
          <w:r w:rsidR="002636BC" w:rsidRPr="002636BC">
            <w:t xml:space="preserve"> want to account for the estee</w:t>
          </w:r>
          <w:r w:rsidR="002636BC">
            <w:t xml:space="preserve">m needs </w:t>
          </w:r>
          <w:r w:rsidR="002636BC" w:rsidRPr="002636BC">
            <w:t xml:space="preserve">of their </w:t>
          </w:r>
          <w:r w:rsidR="008D5603">
            <w:t xml:space="preserve">employee </w:t>
          </w:r>
          <w:r w:rsidR="002636BC" w:rsidRPr="002636BC">
            <w:t xml:space="preserve">by way of imparting praise and recognition when the employee does well </w:t>
          </w:r>
          <w:r w:rsidR="007828C8">
            <w:t>a</w:t>
          </w:r>
          <w:r w:rsidR="002636BC" w:rsidRPr="002636BC">
            <w:t xml:space="preserve"> providing promotio</w:t>
          </w:r>
          <w:r w:rsidR="007828C8">
            <w:t>n</w:t>
          </w:r>
          <w:r w:rsidR="002636BC" w:rsidRPr="002636BC">
            <w:t xml:space="preserve"> and extra duty to reflect their trust</w:t>
          </w:r>
          <w:r w:rsidR="007828C8">
            <w:t xml:space="preserve"> to show </w:t>
          </w:r>
          <w:r w:rsidR="002636BC" w:rsidRPr="002636BC">
            <w:t>that they are a valued employee.</w:t>
          </w:r>
          <w:r w:rsidR="007828C8">
            <w:t xml:space="preserve"> </w:t>
          </w:r>
        </w:p>
        <w:p w14:paraId="4BDAC2EB" w14:textId="784EE668" w:rsidR="003839A0" w:rsidRPr="0027528F" w:rsidRDefault="0027528F" w:rsidP="0027528F">
          <w:pPr>
            <w:rPr>
              <w:sz w:val="32"/>
              <w:szCs w:val="32"/>
              <w:u w:val="single"/>
            </w:rPr>
          </w:pPr>
          <w:r>
            <w:rPr>
              <w:sz w:val="32"/>
              <w:szCs w:val="32"/>
              <w:u w:val="single"/>
            </w:rPr>
            <w:t xml:space="preserve">1.6 </w:t>
          </w:r>
          <w:r w:rsidR="004A2534" w:rsidRPr="0027528F">
            <w:rPr>
              <w:sz w:val="32"/>
              <w:szCs w:val="32"/>
              <w:u w:val="single"/>
            </w:rPr>
            <w:t>Better at Job</w:t>
          </w:r>
        </w:p>
        <w:p w14:paraId="586E38EB" w14:textId="112E5937" w:rsidR="00775D45" w:rsidRPr="00104D70" w:rsidRDefault="001604BE" w:rsidP="003133C9">
          <w:pPr>
            <w:rPr>
              <w:lang w:val="en-US"/>
            </w:rPr>
          </w:pPr>
          <w:r>
            <w:rPr>
              <w:lang w:val="en-US"/>
            </w:rPr>
            <w:t xml:space="preserve">Improving an </w:t>
          </w:r>
          <w:r w:rsidR="00703692">
            <w:rPr>
              <w:lang w:val="en-US"/>
            </w:rPr>
            <w:t>individual’s</w:t>
          </w:r>
          <w:r>
            <w:rPr>
              <w:lang w:val="en-US"/>
            </w:rPr>
            <w:t xml:space="preserve"> work ethic at their current position can lead to many positive impacts on work life such as a raise, promotion and increased efficiency</w:t>
          </w:r>
          <w:r w:rsidR="003F6EA1">
            <w:rPr>
              <w:lang w:val="en-US"/>
            </w:rPr>
            <w:t>,</w:t>
          </w:r>
          <w:r>
            <w:rPr>
              <w:lang w:val="en-US"/>
            </w:rPr>
            <w:t xml:space="preserve"> </w:t>
          </w:r>
          <w:r w:rsidR="003F6EA1">
            <w:rPr>
              <w:lang w:val="en-US"/>
            </w:rPr>
            <w:t>a</w:t>
          </w:r>
          <w:r>
            <w:rPr>
              <w:lang w:val="en-US"/>
            </w:rPr>
            <w:t xml:space="preserve">s well as this it is important to note that knowing how well </w:t>
          </w:r>
          <w:r w:rsidR="00703692">
            <w:rPr>
              <w:lang w:val="en-US"/>
            </w:rPr>
            <w:t>an individual is</w:t>
          </w:r>
          <w:r>
            <w:rPr>
              <w:lang w:val="en-US"/>
            </w:rPr>
            <w:t xml:space="preserve"> performing at work can increase confidence.</w:t>
          </w:r>
          <w:r w:rsidR="0095547D">
            <w:rPr>
              <w:lang w:val="en-US"/>
            </w:rPr>
            <w:t xml:space="preserve"> According to Wellington (2017)</w:t>
          </w:r>
          <w:r w:rsidR="00DB76AC">
            <w:rPr>
              <w:lang w:val="en-US"/>
            </w:rPr>
            <w:t>, Jillian et al (2014)</w:t>
          </w:r>
          <w:r w:rsidR="00986BDF">
            <w:rPr>
              <w:lang w:val="en-US"/>
            </w:rPr>
            <w:t xml:space="preserve"> </w:t>
          </w:r>
          <w:r w:rsidR="00986BDF" w:rsidRPr="00986BDF">
            <w:rPr>
              <w:lang w:val="en-US"/>
            </w:rPr>
            <w:t>and Pang et al (2019)</w:t>
          </w:r>
          <w:r w:rsidR="0095547D">
            <w:rPr>
              <w:lang w:val="en-US"/>
            </w:rPr>
            <w:t xml:space="preserve"> Maslow’s theory suggest</w:t>
          </w:r>
          <w:r w:rsidR="003F6EA1">
            <w:rPr>
              <w:lang w:val="en-US"/>
            </w:rPr>
            <w:t>s,</w:t>
          </w:r>
          <w:r w:rsidR="0095547D">
            <w:rPr>
              <w:lang w:val="en-US"/>
            </w:rPr>
            <w:t xml:space="preserve"> w</w:t>
          </w:r>
          <w:r>
            <w:rPr>
              <w:lang w:val="en-US"/>
            </w:rPr>
            <w:t xml:space="preserve">ith the help of motivational tactics like feedback and support, training and development programs </w:t>
          </w:r>
          <w:r w:rsidR="00007B16">
            <w:rPr>
              <w:lang w:val="en-US"/>
            </w:rPr>
            <w:t>can</w:t>
          </w:r>
          <w:r>
            <w:rPr>
              <w:lang w:val="en-US"/>
            </w:rPr>
            <w:t xml:space="preserve"> establish a healthy and enjoyable environment at the workplace. </w:t>
          </w:r>
        </w:p>
        <w:p w14:paraId="397CB414" w14:textId="5AB9057E" w:rsidR="00C171E1" w:rsidRPr="0027528F" w:rsidRDefault="0027528F" w:rsidP="0027528F">
          <w:pPr>
            <w:rPr>
              <w:sz w:val="32"/>
              <w:szCs w:val="32"/>
              <w:u w:val="single"/>
            </w:rPr>
          </w:pPr>
          <w:r w:rsidRPr="0027528F">
            <w:rPr>
              <w:sz w:val="32"/>
              <w:szCs w:val="32"/>
              <w:u w:val="single"/>
            </w:rPr>
            <w:t xml:space="preserve">1.7 </w:t>
          </w:r>
          <w:r w:rsidR="00C171E1" w:rsidRPr="0027528F">
            <w:rPr>
              <w:sz w:val="32"/>
              <w:szCs w:val="32"/>
              <w:u w:val="single"/>
            </w:rPr>
            <w:t>Happy in workplace</w:t>
          </w:r>
        </w:p>
        <w:p w14:paraId="5365437B" w14:textId="10D1118A" w:rsidR="00FD2EB2" w:rsidRDefault="00703692" w:rsidP="00C171E1">
          <w:r>
            <w:t xml:space="preserve">A happy employee can be satisfied and feel a sense of accomplishment in their work. </w:t>
          </w:r>
          <w:r w:rsidR="0095547D">
            <w:t xml:space="preserve">According to </w:t>
          </w:r>
          <w:r w:rsidR="00A0535D" w:rsidRPr="00A0535D">
            <w:t>Sirisunhirun</w:t>
          </w:r>
          <w:r w:rsidR="00A0535D">
            <w:t xml:space="preserve"> et al (2015) and </w:t>
          </w:r>
          <w:r w:rsidR="0095547D">
            <w:t>Wellington (2017)</w:t>
          </w:r>
          <w:r w:rsidR="00132190">
            <w:t xml:space="preserve"> </w:t>
          </w:r>
          <w:r w:rsidR="0095547D">
            <w:t>Herzberg’s theory states t</w:t>
          </w:r>
          <w:r>
            <w:t>hey</w:t>
          </w:r>
          <w:r w:rsidR="003F6EA1">
            <w:t xml:space="preserve"> are</w:t>
          </w:r>
          <w:r>
            <w:t xml:space="preserve"> more likely to appreciate themselves and what they do as well as find a sense of accomplishment from their work. What they do will begin to feel important and meaningful whilst also reducing stress which helps to increase productivity in work. </w:t>
          </w:r>
        </w:p>
        <w:p w14:paraId="182F3DCA" w14:textId="677133ED" w:rsidR="00703692" w:rsidRDefault="004550D8" w:rsidP="00C171E1">
          <w:r>
            <w:t>For</w:t>
          </w:r>
          <w:r w:rsidR="00703692">
            <w:t xml:space="preserve"> organisational success, employee happiness is a vital factor needed. </w:t>
          </w:r>
          <w:r w:rsidR="0095547D">
            <w:t>According to Herzberg o</w:t>
          </w:r>
          <w:r w:rsidR="00703692">
            <w:t>rganisations that recognise this and make effort to enhance employee happiness with the workplace will see the many benefits that come from doing so.</w:t>
          </w:r>
          <w:r w:rsidR="00F174CC">
            <w:t xml:space="preserve"> Kumar et al (2015)</w:t>
          </w:r>
          <w:r w:rsidR="00B55B0F">
            <w:t>, Dyer (2018)</w:t>
          </w:r>
          <w:r w:rsidR="00F174CC">
            <w:t xml:space="preserve"> and </w:t>
          </w:r>
          <w:r w:rsidR="002806B5">
            <w:t>Wellington (2017)</w:t>
          </w:r>
          <w:r w:rsidR="00AA550E">
            <w:t xml:space="preserve"> suggests</w:t>
          </w:r>
          <w:r w:rsidR="002806B5">
            <w:t xml:space="preserve"> i</w:t>
          </w:r>
          <w:r>
            <w:t xml:space="preserve">t is important to know that people need to understand their personal growth and how to move forward in a way which keeps them engaged and productive. </w:t>
          </w:r>
        </w:p>
        <w:p w14:paraId="022F10EC" w14:textId="6478D969" w:rsidR="002636BC" w:rsidRDefault="00C1754B" w:rsidP="003133C9">
          <w:pPr>
            <w:rPr>
              <w:rFonts w:cstheme="minorHAnsi"/>
            </w:rPr>
          </w:pPr>
          <w:r w:rsidRPr="00C1754B">
            <w:rPr>
              <w:rFonts w:cstheme="minorHAnsi"/>
            </w:rPr>
            <w:t>in</w:t>
          </w:r>
          <w:r w:rsidR="004550D8" w:rsidRPr="00C1754B">
            <w:rPr>
              <w:rFonts w:cstheme="minorHAnsi"/>
            </w:rPr>
            <w:t xml:space="preserve"> relation to this </w:t>
          </w:r>
          <w:r w:rsidR="00104D70">
            <w:rPr>
              <w:rFonts w:cstheme="minorHAnsi"/>
            </w:rPr>
            <w:t>Fedrick Herzber</w:t>
          </w:r>
          <w:r w:rsidR="0095547D">
            <w:rPr>
              <w:rFonts w:cstheme="minorHAnsi"/>
            </w:rPr>
            <w:t>g</w:t>
          </w:r>
          <w:r w:rsidR="00104D70">
            <w:rPr>
              <w:rFonts w:cstheme="minorHAnsi"/>
            </w:rPr>
            <w:t>’s</w:t>
          </w:r>
          <w:r w:rsidR="004550D8" w:rsidRPr="00C1754B">
            <w:rPr>
              <w:rFonts w:cstheme="minorHAnsi"/>
            </w:rPr>
            <w:t xml:space="preserve"> states that when a person is feeling happy and positive, they function a lot more efficiently. </w:t>
          </w:r>
          <w:r w:rsidR="00AA550E">
            <w:rPr>
              <w:rFonts w:cstheme="minorHAnsi"/>
            </w:rPr>
            <w:t>Young (2017) and Wellington (2017) states t</w:t>
          </w:r>
          <w:r w:rsidR="004550D8" w:rsidRPr="00C1754B">
            <w:rPr>
              <w:rFonts w:cstheme="minorHAnsi"/>
            </w:rPr>
            <w:t xml:space="preserve">hey </w:t>
          </w:r>
          <w:r w:rsidR="00946031" w:rsidRPr="00C1754B">
            <w:rPr>
              <w:rFonts w:cstheme="minorHAnsi"/>
            </w:rPr>
            <w:t>can</w:t>
          </w:r>
          <w:r w:rsidR="004550D8" w:rsidRPr="00C1754B">
            <w:rPr>
              <w:rFonts w:cstheme="minorHAnsi"/>
            </w:rPr>
            <w:t xml:space="preserve"> deal with problems better and their creativity within increases. They are also able to work more collaboratively with their peers. As a result, it benefits the organisation as employee productivity increases which can lead to greater profits. </w:t>
          </w:r>
        </w:p>
        <w:p w14:paraId="29FDAEA1" w14:textId="77777777" w:rsidR="003F6EA1" w:rsidRPr="00C1754B" w:rsidRDefault="003F6EA1" w:rsidP="003133C9">
          <w:pPr>
            <w:rPr>
              <w:rFonts w:cstheme="minorHAnsi"/>
            </w:rPr>
          </w:pPr>
        </w:p>
        <w:p w14:paraId="704B55AA" w14:textId="051FA575" w:rsidR="00A75324" w:rsidRDefault="0027528F" w:rsidP="00FA4475">
          <w:pPr>
            <w:pStyle w:val="ListParagraph"/>
            <w:numPr>
              <w:ilvl w:val="0"/>
              <w:numId w:val="6"/>
            </w:numPr>
            <w:rPr>
              <w:rFonts w:cstheme="minorHAnsi"/>
              <w:b/>
              <w:sz w:val="32"/>
              <w:szCs w:val="32"/>
              <w:u w:val="single"/>
            </w:rPr>
          </w:pPr>
          <w:r w:rsidRPr="003D088C">
            <w:rPr>
              <w:rFonts w:cstheme="minorHAnsi"/>
              <w:b/>
              <w:sz w:val="32"/>
              <w:szCs w:val="32"/>
              <w:u w:val="single"/>
            </w:rPr>
            <w:t xml:space="preserve">Organisational benefits </w:t>
          </w:r>
        </w:p>
        <w:p w14:paraId="1284A0F5" w14:textId="77777777" w:rsidR="00FA4475" w:rsidRPr="003D088C" w:rsidRDefault="00FA4475" w:rsidP="00FA4475">
          <w:pPr>
            <w:pStyle w:val="ListParagraph"/>
            <w:rPr>
              <w:rFonts w:cstheme="minorHAnsi"/>
              <w:b/>
              <w:sz w:val="32"/>
              <w:szCs w:val="32"/>
              <w:u w:val="single"/>
            </w:rPr>
          </w:pPr>
        </w:p>
        <w:p w14:paraId="6002F864" w14:textId="7D8394CB" w:rsidR="00A75324" w:rsidRPr="00C1754B" w:rsidRDefault="0027528F" w:rsidP="003133C9">
          <w:pPr>
            <w:rPr>
              <w:rFonts w:cstheme="minorHAnsi"/>
              <w:sz w:val="32"/>
              <w:szCs w:val="32"/>
              <w:u w:val="single"/>
            </w:rPr>
          </w:pPr>
          <w:r w:rsidRPr="00C1754B">
            <w:rPr>
              <w:rFonts w:cstheme="minorHAnsi"/>
              <w:sz w:val="32"/>
              <w:szCs w:val="32"/>
              <w:u w:val="single"/>
            </w:rPr>
            <w:t>2.2 Competitive</w:t>
          </w:r>
          <w:r w:rsidR="00CE5139" w:rsidRPr="00C1754B">
            <w:rPr>
              <w:rFonts w:cstheme="minorHAnsi"/>
              <w:sz w:val="32"/>
              <w:szCs w:val="32"/>
              <w:u w:val="single"/>
            </w:rPr>
            <w:t>ness</w:t>
          </w:r>
        </w:p>
        <w:p w14:paraId="773031EC" w14:textId="153EC70C" w:rsidR="00A75324" w:rsidRDefault="00DF45A1" w:rsidP="003133C9">
          <w:pPr>
            <w:rPr>
              <w:rFonts w:cstheme="minorHAnsi"/>
              <w:shd w:val="clear" w:color="auto" w:fill="FFFFFF"/>
            </w:rPr>
          </w:pPr>
          <w:r w:rsidRPr="001062A7">
            <w:rPr>
              <w:rFonts w:cstheme="minorHAnsi"/>
              <w:shd w:val="clear" w:color="auto" w:fill="FFFFFF"/>
            </w:rPr>
            <w:t>A competitive workplace could involve incentives such as awards and bonuses or it could revolve around standing out to be the next in line for a promotion.</w:t>
          </w:r>
          <w:r w:rsidR="00322751">
            <w:rPr>
              <w:rFonts w:cstheme="minorHAnsi"/>
              <w:shd w:val="clear" w:color="auto" w:fill="FFFFFF"/>
            </w:rPr>
            <w:t xml:space="preserve"> Jamil (2019)</w:t>
          </w:r>
          <w:r w:rsidR="00E9469D">
            <w:rPr>
              <w:rFonts w:cstheme="minorHAnsi"/>
              <w:shd w:val="clear" w:color="auto" w:fill="FFFFFF"/>
            </w:rPr>
            <w:t>, Tallman et al (2018)</w:t>
          </w:r>
          <w:r w:rsidR="00F14BBA">
            <w:rPr>
              <w:rFonts w:cstheme="minorHAnsi"/>
              <w:shd w:val="clear" w:color="auto" w:fill="FFFFFF"/>
            </w:rPr>
            <w:t xml:space="preserve"> and </w:t>
          </w:r>
          <w:r w:rsidR="00F14BBA" w:rsidRPr="00F14BBA">
            <w:rPr>
              <w:rFonts w:cstheme="minorHAnsi"/>
              <w:shd w:val="clear" w:color="auto" w:fill="FFFFFF"/>
            </w:rPr>
            <w:t>Herciu</w:t>
          </w:r>
          <w:r w:rsidR="00F14BBA">
            <w:rPr>
              <w:rFonts w:cstheme="minorHAnsi"/>
              <w:shd w:val="clear" w:color="auto" w:fill="FFFFFF"/>
            </w:rPr>
            <w:t xml:space="preserve"> (2015)</w:t>
          </w:r>
          <w:r w:rsidR="00E9469D">
            <w:rPr>
              <w:rFonts w:cstheme="minorHAnsi"/>
              <w:shd w:val="clear" w:color="auto" w:fill="FFFFFF"/>
            </w:rPr>
            <w:t xml:space="preserve"> </w:t>
          </w:r>
          <w:r w:rsidR="00322751">
            <w:rPr>
              <w:rFonts w:cstheme="minorHAnsi"/>
              <w:shd w:val="clear" w:color="auto" w:fill="FFFFFF"/>
            </w:rPr>
            <w:t>states</w:t>
          </w:r>
          <w:r w:rsidRPr="001062A7">
            <w:rPr>
              <w:rFonts w:cstheme="minorHAnsi"/>
              <w:shd w:val="clear" w:color="auto" w:fill="FFFFFF"/>
            </w:rPr>
            <w:t xml:space="preserve"> </w:t>
          </w:r>
          <w:r w:rsidR="00F14BBA">
            <w:rPr>
              <w:rFonts w:cstheme="minorHAnsi"/>
              <w:shd w:val="clear" w:color="auto" w:fill="FFFFFF"/>
            </w:rPr>
            <w:t>e</w:t>
          </w:r>
          <w:r w:rsidRPr="001062A7">
            <w:rPr>
              <w:rFonts w:cstheme="minorHAnsi"/>
              <w:shd w:val="clear" w:color="auto" w:fill="FFFFFF"/>
            </w:rPr>
            <w:t>ither way, good business leaders keep a pulse on the competitive dynamics in the office to exploit the advantages and to mitigate the negative effects.</w:t>
          </w:r>
          <w:r w:rsidR="001062A7" w:rsidRPr="001062A7">
            <w:rPr>
              <w:rFonts w:cstheme="minorHAnsi"/>
              <w:shd w:val="clear" w:color="auto" w:fill="FFFFFF"/>
            </w:rPr>
            <w:t xml:space="preserve"> </w:t>
          </w:r>
          <w:r w:rsidR="001A51CC" w:rsidRPr="001062A7">
            <w:rPr>
              <w:rFonts w:cstheme="minorHAnsi"/>
              <w:shd w:val="clear" w:color="auto" w:fill="FFFFFF"/>
            </w:rPr>
            <w:t xml:space="preserve">It is important for </w:t>
          </w:r>
          <w:r w:rsidR="00C1754B" w:rsidRPr="001062A7">
            <w:rPr>
              <w:rFonts w:cstheme="minorHAnsi"/>
              <w:shd w:val="clear" w:color="auto" w:fill="FFFFFF"/>
            </w:rPr>
            <w:t>organisations</w:t>
          </w:r>
          <w:r w:rsidR="001A51CC" w:rsidRPr="001062A7">
            <w:rPr>
              <w:rFonts w:cstheme="minorHAnsi"/>
              <w:shd w:val="clear" w:color="auto" w:fill="FFFFFF"/>
            </w:rPr>
            <w:t xml:space="preserve"> to </w:t>
          </w:r>
          <w:r w:rsidR="008B3DB1" w:rsidRPr="001062A7">
            <w:rPr>
              <w:rFonts w:cstheme="minorHAnsi"/>
              <w:shd w:val="clear" w:color="auto" w:fill="FFFFFF"/>
            </w:rPr>
            <w:t xml:space="preserve">improve their competitive position in a specific location in which competition for </w:t>
          </w:r>
          <w:r w:rsidR="008B3DB1" w:rsidRPr="001062A7">
            <w:rPr>
              <w:rFonts w:cstheme="minorHAnsi"/>
              <w:shd w:val="clear" w:color="auto" w:fill="FFFFFF"/>
            </w:rPr>
            <w:lastRenderedPageBreak/>
            <w:t>business is high. This is to obtain a competitive advantage over other companies and organisations. Knowing the strengths and weakness of the opposing competition can allow businesses to asses and improve their own services and products, allowing them to become more favourable with the public. The</w:t>
          </w:r>
          <w:r w:rsidR="00C17504">
            <w:rPr>
              <w:rFonts w:cstheme="minorHAnsi"/>
              <w:shd w:val="clear" w:color="auto" w:fill="FFFFFF"/>
            </w:rPr>
            <w:t xml:space="preserve"> more</w:t>
          </w:r>
          <w:r w:rsidR="008B3DB1" w:rsidRPr="001062A7">
            <w:rPr>
              <w:rFonts w:cstheme="minorHAnsi"/>
              <w:shd w:val="clear" w:color="auto" w:fill="FFFFFF"/>
            </w:rPr>
            <w:t xml:space="preserve"> competitive a business is, the higher the change of a greater customer satisfaction rate. </w:t>
          </w:r>
        </w:p>
        <w:p w14:paraId="07C3DE71" w14:textId="1BD576E8" w:rsidR="00AF3CC3" w:rsidRPr="001062A7" w:rsidRDefault="00AF3CC3" w:rsidP="003133C9">
          <w:pPr>
            <w:rPr>
              <w:rFonts w:cstheme="minorHAnsi"/>
              <w:shd w:val="clear" w:color="auto" w:fill="FFFFFF"/>
            </w:rPr>
          </w:pPr>
          <w:r>
            <w:rPr>
              <w:rFonts w:cstheme="minorHAnsi"/>
              <w:shd w:val="clear" w:color="auto" w:fill="FFFFFF"/>
            </w:rPr>
            <w:t>Competi</w:t>
          </w:r>
          <w:r w:rsidR="00552503">
            <w:rPr>
              <w:rFonts w:cstheme="minorHAnsi"/>
              <w:shd w:val="clear" w:color="auto" w:fill="FFFFFF"/>
            </w:rPr>
            <w:t>tive</w:t>
          </w:r>
          <w:r>
            <w:rPr>
              <w:rFonts w:cstheme="minorHAnsi"/>
              <w:shd w:val="clear" w:color="auto" w:fill="FFFFFF"/>
            </w:rPr>
            <w:t>ness within a company improves the quality of work</w:t>
          </w:r>
          <w:r w:rsidR="00C17504">
            <w:rPr>
              <w:rFonts w:cstheme="minorHAnsi"/>
              <w:shd w:val="clear" w:color="auto" w:fill="FFFFFF"/>
            </w:rPr>
            <w:t>,</w:t>
          </w:r>
          <w:r w:rsidR="00552503">
            <w:rPr>
              <w:rFonts w:cstheme="minorHAnsi"/>
              <w:shd w:val="clear" w:color="auto" w:fill="FFFFFF"/>
            </w:rPr>
            <w:t xml:space="preserve"> a competitive environment fuel</w:t>
          </w:r>
          <w:r w:rsidR="00C17504">
            <w:rPr>
              <w:rFonts w:cstheme="minorHAnsi"/>
              <w:shd w:val="clear" w:color="auto" w:fill="FFFFFF"/>
            </w:rPr>
            <w:t>s</w:t>
          </w:r>
          <w:r w:rsidR="00552503">
            <w:rPr>
              <w:rFonts w:cstheme="minorHAnsi"/>
              <w:shd w:val="clear" w:color="auto" w:fill="FFFFFF"/>
            </w:rPr>
            <w:t xml:space="preserve"> productivity and creativity. </w:t>
          </w:r>
          <w:r w:rsidR="001B400B">
            <w:rPr>
              <w:rFonts w:cstheme="minorHAnsi"/>
              <w:shd w:val="clear" w:color="auto" w:fill="FFFFFF"/>
            </w:rPr>
            <w:t xml:space="preserve">According to </w:t>
          </w:r>
          <w:r w:rsidR="001B400B" w:rsidRPr="001B400B">
            <w:rPr>
              <w:rFonts w:cstheme="minorHAnsi"/>
              <w:shd w:val="clear" w:color="auto" w:fill="FFFFFF"/>
            </w:rPr>
            <w:t>Mester</w:t>
          </w:r>
          <w:r w:rsidR="006713D9">
            <w:rPr>
              <w:rFonts w:cstheme="minorHAnsi"/>
              <w:shd w:val="clear" w:color="auto" w:fill="FFFFFF"/>
            </w:rPr>
            <w:t xml:space="preserve"> et al</w:t>
          </w:r>
          <w:r w:rsidR="001B400B" w:rsidRPr="001B400B">
            <w:rPr>
              <w:rFonts w:cstheme="minorHAnsi"/>
              <w:shd w:val="clear" w:color="auto" w:fill="FFFFFF"/>
            </w:rPr>
            <w:t xml:space="preserve"> </w:t>
          </w:r>
          <w:r w:rsidR="001B400B">
            <w:rPr>
              <w:rFonts w:cstheme="minorHAnsi"/>
              <w:shd w:val="clear" w:color="auto" w:fill="FFFFFF"/>
            </w:rPr>
            <w:t>(2014)</w:t>
          </w:r>
          <w:r w:rsidR="00CB678F">
            <w:rPr>
              <w:rFonts w:cstheme="minorHAnsi"/>
              <w:shd w:val="clear" w:color="auto" w:fill="FFFFFF"/>
            </w:rPr>
            <w:t>, Bedana</w:t>
          </w:r>
          <w:r w:rsidR="002F766F">
            <w:rPr>
              <w:rFonts w:cstheme="minorHAnsi"/>
              <w:shd w:val="clear" w:color="auto" w:fill="FFFFFF"/>
            </w:rPr>
            <w:t>n</w:t>
          </w:r>
          <w:r w:rsidR="00CB678F">
            <w:rPr>
              <w:rFonts w:cstheme="minorHAnsi"/>
              <w:shd w:val="clear" w:color="auto" w:fill="FFFFFF"/>
            </w:rPr>
            <w:t>d (2014)</w:t>
          </w:r>
          <w:r w:rsidR="001F2509">
            <w:rPr>
              <w:rFonts w:cstheme="minorHAnsi"/>
              <w:shd w:val="clear" w:color="auto" w:fill="FFFFFF"/>
            </w:rPr>
            <w:t xml:space="preserve"> and</w:t>
          </w:r>
          <w:r w:rsidR="001B400B">
            <w:rPr>
              <w:rFonts w:cstheme="minorHAnsi"/>
              <w:shd w:val="clear" w:color="auto" w:fill="FFFFFF"/>
            </w:rPr>
            <w:t xml:space="preserve"> </w:t>
          </w:r>
          <w:r w:rsidR="001F2509">
            <w:rPr>
              <w:rFonts w:cstheme="minorHAnsi"/>
              <w:shd w:val="clear" w:color="auto" w:fill="FFFFFF"/>
            </w:rPr>
            <w:t>Mojtaba et al (2017) i</w:t>
          </w:r>
          <w:r w:rsidR="00552503">
            <w:rPr>
              <w:rFonts w:cstheme="minorHAnsi"/>
              <w:shd w:val="clear" w:color="auto" w:fill="FFFFFF"/>
            </w:rPr>
            <w:t xml:space="preserve">t encourages employees to work towards an end goal in which they are motivated to push boundaries and experiment with solutions and problems. </w:t>
          </w:r>
          <w:r w:rsidR="004A3BC5">
            <w:rPr>
              <w:rFonts w:cstheme="minorHAnsi"/>
              <w:shd w:val="clear" w:color="auto" w:fill="FFFFFF"/>
            </w:rPr>
            <w:t xml:space="preserve">It provides an efficient work ethic and so business leaders need to give their employees enough freedom to use their instincts to effectively problem solve and </w:t>
          </w:r>
          <w:r w:rsidR="00BD5B2B">
            <w:rPr>
              <w:rFonts w:cstheme="minorHAnsi"/>
              <w:shd w:val="clear" w:color="auto" w:fill="FFFFFF"/>
            </w:rPr>
            <w:t xml:space="preserve">take advantage of a competitive workplace. </w:t>
          </w:r>
        </w:p>
        <w:p w14:paraId="5E07B3CD" w14:textId="7D7011A7" w:rsidR="00A75324" w:rsidRPr="001062A7" w:rsidRDefault="001062A7" w:rsidP="003133C9">
          <w:pPr>
            <w:rPr>
              <w:sz w:val="32"/>
              <w:szCs w:val="32"/>
              <w:u w:val="single"/>
            </w:rPr>
          </w:pPr>
          <w:r w:rsidRPr="001062A7">
            <w:rPr>
              <w:sz w:val="32"/>
              <w:szCs w:val="32"/>
              <w:u w:val="single"/>
            </w:rPr>
            <w:t xml:space="preserve">2.3 Efficiency </w:t>
          </w:r>
        </w:p>
        <w:p w14:paraId="0B20D0AD" w14:textId="704E7FBF" w:rsidR="00F5526D" w:rsidRDefault="00DA5EDA" w:rsidP="003133C9">
          <w:r>
            <w:t xml:space="preserve">Efficiency is </w:t>
          </w:r>
          <w:r w:rsidR="003F27F4">
            <w:t xml:space="preserve">a very important factor which contributes towards the overall effectiveness of the organisation. </w:t>
          </w:r>
          <w:r w:rsidR="00C41F5F">
            <w:t xml:space="preserve">According </w:t>
          </w:r>
          <w:r w:rsidR="002C01F5">
            <w:t xml:space="preserve">to </w:t>
          </w:r>
          <w:r w:rsidR="002C01F5" w:rsidRPr="002C01F5">
            <w:t xml:space="preserve">Petro </w:t>
          </w:r>
          <w:r w:rsidR="002C01F5">
            <w:t>et al (2015)</w:t>
          </w:r>
          <w:r w:rsidR="00210766">
            <w:t xml:space="preserve">, </w:t>
          </w:r>
          <w:r w:rsidR="002C01F5" w:rsidRPr="002C01F5">
            <w:t xml:space="preserve">Tunowski </w:t>
          </w:r>
          <w:r w:rsidR="002C01F5">
            <w:t>(2015)</w:t>
          </w:r>
          <w:r w:rsidR="00210766">
            <w:t xml:space="preserve"> and Wellington (2017) </w:t>
          </w:r>
          <w:r w:rsidR="00210766">
            <w:rPr>
              <w:lang w:val="en-US"/>
            </w:rPr>
            <w:t>t</w:t>
          </w:r>
          <w:r w:rsidR="00B045A9">
            <w:rPr>
              <w:lang w:val="en-US"/>
            </w:rPr>
            <w:t>o generate organizational effectiveness and ensure sustainability, it is important for business leaders to focus their attention on ordering their workers, the way in which the company operates, the structure and the roles which are used to help maintain the organisations’s strategy. Whilst doing this it is also important to engage their employees with their jobs and with the organisation.</w:t>
          </w:r>
        </w:p>
        <w:p w14:paraId="114BEF4E" w14:textId="43973B94" w:rsidR="00B045A9" w:rsidRPr="001062A7" w:rsidRDefault="00B045A9" w:rsidP="003133C9">
          <w:r>
            <w:t xml:space="preserve">Scientific management mainly looks at organisational efficiency </w:t>
          </w:r>
          <w:r w:rsidR="008161CA">
            <w:t xml:space="preserve">over organisational effectiveness. According to Taylor (1970), managers have the responsibility to maintain organisational efficiency by recording the labour process. Also, managers can increase the efficiency and effectiveness of the workplace by applying the factors of scientific management which can maximise the workers morale. </w:t>
          </w:r>
          <w:r w:rsidR="00EC0AD2">
            <w:t>Weng et al (2016)</w:t>
          </w:r>
          <w:r w:rsidR="00E81B6E">
            <w:t>,</w:t>
          </w:r>
          <w:r w:rsidR="0053512E">
            <w:t xml:space="preserve"> </w:t>
          </w:r>
          <w:r w:rsidR="0053512E" w:rsidRPr="0053512E">
            <w:t>Holbeche</w:t>
          </w:r>
          <w:r w:rsidR="0053512E">
            <w:t xml:space="preserve"> (2018)</w:t>
          </w:r>
          <w:r w:rsidR="00CB678F">
            <w:t>, Bedana</w:t>
          </w:r>
          <w:r w:rsidR="002F766F">
            <w:t>n</w:t>
          </w:r>
          <w:r w:rsidR="00CB678F">
            <w:t>d (2014)</w:t>
          </w:r>
          <w:r w:rsidR="00EC0AD2">
            <w:t xml:space="preserve"> and</w:t>
          </w:r>
          <w:r w:rsidR="00C827D9">
            <w:t xml:space="preserve"> Wellington (2017)</w:t>
          </w:r>
          <w:r w:rsidR="00EC0AD2">
            <w:t xml:space="preserve"> </w:t>
          </w:r>
          <w:r w:rsidR="00C827D9">
            <w:t>m</w:t>
          </w:r>
          <w:r w:rsidR="008161CA">
            <w:t xml:space="preserve">angers should analyse all the factors influencing the workers and use scientific methods to </w:t>
          </w:r>
          <w:r w:rsidR="004D735F">
            <w:t xml:space="preserve">arrange the production process in way that is most effective in maximising organisational efficiency. </w:t>
          </w:r>
        </w:p>
        <w:p w14:paraId="68B987D8" w14:textId="28BAFFD9" w:rsidR="00A75324" w:rsidRPr="001062A7" w:rsidRDefault="001062A7" w:rsidP="003133C9">
          <w:pPr>
            <w:rPr>
              <w:sz w:val="32"/>
              <w:szCs w:val="32"/>
              <w:u w:val="single"/>
            </w:rPr>
          </w:pPr>
          <w:r w:rsidRPr="001062A7">
            <w:rPr>
              <w:sz w:val="32"/>
              <w:szCs w:val="32"/>
              <w:u w:val="single"/>
            </w:rPr>
            <w:t>2.4 Better Reputation</w:t>
          </w:r>
        </w:p>
        <w:p w14:paraId="61A9001A" w14:textId="6F9C502D" w:rsidR="00C17504" w:rsidRPr="00DB08C7" w:rsidRDefault="00EF59B2" w:rsidP="003133C9">
          <w:pPr>
            <w:rPr>
              <w:lang w:val="en-US"/>
            </w:rPr>
          </w:pPr>
          <w:r>
            <w:rPr>
              <w:lang w:val="en-US"/>
            </w:rPr>
            <w:t xml:space="preserve">The reputation of a business is essential to its success as the trust and confidence of the customers can have a positive impact on the workplace. </w:t>
          </w:r>
          <w:r w:rsidR="002F766F">
            <w:rPr>
              <w:lang w:val="en-US"/>
            </w:rPr>
            <w:t xml:space="preserve">Van (2017) </w:t>
          </w:r>
          <w:r w:rsidR="008A79FA">
            <w:rPr>
              <w:lang w:val="en-US"/>
            </w:rPr>
            <w:t xml:space="preserve">and Mia et al (2018) </w:t>
          </w:r>
          <w:r w:rsidR="002F766F">
            <w:rPr>
              <w:lang w:val="en-US"/>
            </w:rPr>
            <w:t>states a</w:t>
          </w:r>
          <w:r>
            <w:rPr>
              <w:lang w:val="en-US"/>
            </w:rPr>
            <w:t xml:space="preserve"> business is more likely to achieve their goals more easily if it has a good reputation among its stakeholders, especially its largest customers. Also</w:t>
          </w:r>
          <w:r w:rsidR="00C17504">
            <w:rPr>
              <w:lang w:val="en-US"/>
            </w:rPr>
            <w:t>,</w:t>
          </w:r>
          <w:r>
            <w:rPr>
              <w:lang w:val="en-US"/>
            </w:rPr>
            <w:t xml:space="preserve"> if a company </w:t>
          </w:r>
          <w:r w:rsidR="00C17504">
            <w:rPr>
              <w:lang w:val="en-US"/>
            </w:rPr>
            <w:t>can</w:t>
          </w:r>
          <w:r>
            <w:rPr>
              <w:lang w:val="en-US"/>
            </w:rPr>
            <w:t xml:space="preserve"> manage its reputation well and how they are perceived, customers will more likely be attracted to them as </w:t>
          </w:r>
          <w:r w:rsidR="00C17504">
            <w:rPr>
              <w:lang w:val="en-US"/>
            </w:rPr>
            <w:t xml:space="preserve">be </w:t>
          </w:r>
          <w:r>
            <w:rPr>
              <w:lang w:val="en-US"/>
            </w:rPr>
            <w:t>opposed to other businesses. A good reputation will result in customers trusting the business as well as increasing loyalty and it is also an advantage for employee recruitment and development. Customers will spread their positive experiences with the company, and this will help an organization build their reputation with others by increasing customer base.</w:t>
          </w:r>
        </w:p>
        <w:p w14:paraId="623286C4" w14:textId="2238372A" w:rsidR="006D6294" w:rsidRPr="00DB496D" w:rsidRDefault="001062A7" w:rsidP="003133C9">
          <w:pPr>
            <w:rPr>
              <w:sz w:val="32"/>
              <w:szCs w:val="32"/>
              <w:u w:val="single"/>
            </w:rPr>
          </w:pPr>
          <w:r w:rsidRPr="001062A7">
            <w:rPr>
              <w:sz w:val="32"/>
              <w:szCs w:val="32"/>
              <w:u w:val="single"/>
            </w:rPr>
            <w:t>2.5 Profits</w:t>
          </w:r>
        </w:p>
        <w:p w14:paraId="202F0EC1" w14:textId="63100EFC" w:rsidR="006D6294" w:rsidRDefault="006D6294" w:rsidP="003133C9">
          <w:r>
            <w:t xml:space="preserve">Making profit is very important for a business if they want to expand their operations. </w:t>
          </w:r>
          <w:r w:rsidR="00366E08">
            <w:t>According to Shafi et al (2018)</w:t>
          </w:r>
          <w:r w:rsidR="00140E9E">
            <w:t xml:space="preserve"> and </w:t>
          </w:r>
          <w:bookmarkStart w:id="31" w:name="_Hlk5155040"/>
          <w:r w:rsidR="00140E9E">
            <w:t xml:space="preserve">Dyer (2018) </w:t>
          </w:r>
          <w:bookmarkEnd w:id="31"/>
          <w:r w:rsidR="00140E9E">
            <w:t>e</w:t>
          </w:r>
          <w:r>
            <w:t xml:space="preserve">arning a profit allows an organisation to open in other business locations, join with larger companies, target a variety of other markets and expand to other countries. </w:t>
          </w:r>
          <w:r w:rsidR="00125B48">
            <w:t>Also,</w:t>
          </w:r>
          <w:r>
            <w:t xml:space="preserve"> a continuous profit is good advantage as it increases the possibilities of investments. </w:t>
          </w:r>
        </w:p>
        <w:p w14:paraId="24723510" w14:textId="3FFAC400" w:rsidR="006D6294" w:rsidRDefault="006D6294" w:rsidP="003133C9">
          <w:r>
            <w:t>Additionally</w:t>
          </w:r>
          <w:r w:rsidR="002119BA">
            <w:t>,</w:t>
          </w:r>
          <w:r w:rsidR="009A471A">
            <w:t xml:space="preserve"> Peter Ducker</w:t>
          </w:r>
          <w:r w:rsidR="002119BA">
            <w:t>’</w:t>
          </w:r>
          <w:r w:rsidR="009A471A">
            <w:t xml:space="preserve">s management </w:t>
          </w:r>
          <w:r w:rsidR="002119BA">
            <w:t>theory explains how</w:t>
          </w:r>
          <w:r>
            <w:t xml:space="preserve"> a profit can allow an organisation to work with </w:t>
          </w:r>
          <w:r w:rsidR="00586737">
            <w:t>an</w:t>
          </w:r>
          <w:r>
            <w:t xml:space="preserve"> </w:t>
          </w:r>
          <w:r w:rsidR="00EB36A8">
            <w:t>employee</w:t>
          </w:r>
          <w:r>
            <w:t xml:space="preserve"> friendly approach in relation to strong compensation and resource provision</w:t>
          </w:r>
          <w:r w:rsidR="00EB36A8">
            <w:t xml:space="preserve"> </w:t>
          </w:r>
          <w:r w:rsidR="00EB36A8">
            <w:lastRenderedPageBreak/>
            <w:t xml:space="preserve">as well as developing a sense of security in the workers. </w:t>
          </w:r>
          <w:r w:rsidR="00484571">
            <w:t>Dyer (2018)</w:t>
          </w:r>
          <w:r w:rsidR="00DB76AC">
            <w:t xml:space="preserve">, Jillian </w:t>
          </w:r>
          <w:r w:rsidR="0089123C">
            <w:t xml:space="preserve">et al </w:t>
          </w:r>
          <w:r w:rsidR="00DB76AC">
            <w:t>(2014)</w:t>
          </w:r>
          <w:r w:rsidR="0089123C">
            <w:t xml:space="preserve"> and Mando</w:t>
          </w:r>
          <w:r w:rsidR="00B059B8">
            <w:t xml:space="preserve">jana et al (2016) </w:t>
          </w:r>
          <w:r w:rsidR="00484571">
            <w:t>states a</w:t>
          </w:r>
          <w:r w:rsidR="00EB36A8">
            <w:t xml:space="preserve"> profit also has the advantage of earning money for its owners. They </w:t>
          </w:r>
          <w:r w:rsidR="00C17504">
            <w:t>can</w:t>
          </w:r>
          <w:r w:rsidR="00EB36A8">
            <w:t xml:space="preserve"> generate income from a range of business activities such as the sale of many products or services. Managers of a profit-making business also generally have more control</w:t>
          </w:r>
          <w:r w:rsidR="00DB496D">
            <w:t xml:space="preserve"> over the business and their investment decisions made</w:t>
          </w:r>
          <w:r w:rsidR="002119BA">
            <w:t xml:space="preserve">, </w:t>
          </w:r>
          <w:r w:rsidR="00DB496D">
            <w:t xml:space="preserve">to help the company grow and earn money. </w:t>
          </w:r>
        </w:p>
        <w:p w14:paraId="58210526" w14:textId="05CF63EA" w:rsidR="002D3820" w:rsidRDefault="002D3820" w:rsidP="003133C9"/>
        <w:p w14:paraId="0038CB13" w14:textId="7D288251" w:rsidR="002D3820" w:rsidRPr="00806C10" w:rsidRDefault="00806C10" w:rsidP="003133C9">
          <w:pPr>
            <w:rPr>
              <w:sz w:val="32"/>
              <w:szCs w:val="32"/>
              <w:u w:val="single"/>
            </w:rPr>
          </w:pPr>
          <w:r w:rsidRPr="00806C10">
            <w:rPr>
              <w:sz w:val="32"/>
              <w:szCs w:val="32"/>
              <w:u w:val="single"/>
            </w:rPr>
            <w:t>Personal Development Plan</w:t>
          </w:r>
        </w:p>
        <w:p w14:paraId="72A947A3" w14:textId="1AC35F3D" w:rsidR="002806B5" w:rsidRDefault="002806B5" w:rsidP="003133C9">
          <w:r w:rsidRPr="002806B5">
            <w:t xml:space="preserve">Personal Development Plan is a process that allows </w:t>
          </w:r>
          <w:r>
            <w:t>an individual</w:t>
          </w:r>
          <w:r w:rsidRPr="002806B5">
            <w:t xml:space="preserve"> to consider and plan academic and career development.</w:t>
          </w:r>
          <w:r>
            <w:t xml:space="preserve"> </w:t>
          </w:r>
          <w:bookmarkStart w:id="32" w:name="_Hlk5155789"/>
          <w:bookmarkStart w:id="33" w:name="_Hlk5156814"/>
          <w:r w:rsidR="00403AF2">
            <w:t xml:space="preserve">According to Grohnert et al (2013) and </w:t>
          </w:r>
          <w:r w:rsidR="001615DA">
            <w:t>Greenan (2016)</w:t>
          </w:r>
          <w:bookmarkEnd w:id="32"/>
          <w:r w:rsidR="001615DA">
            <w:t xml:space="preserve"> </w:t>
          </w:r>
          <w:bookmarkEnd w:id="33"/>
          <w:r w:rsidR="001615DA">
            <w:t>t</w:t>
          </w:r>
          <w:r>
            <w:t xml:space="preserve">he lower management of Job Centre job will </w:t>
          </w:r>
          <w:r w:rsidR="00D57915">
            <w:t>be required</w:t>
          </w:r>
          <w:r>
            <w:t xml:space="preserve"> five numbers of different skills</w:t>
          </w:r>
          <w:r w:rsidR="001615DA">
            <w:t>.</w:t>
          </w:r>
        </w:p>
        <w:p w14:paraId="2508BE86" w14:textId="27CA3965" w:rsidR="005F57F3" w:rsidRPr="00472F8A" w:rsidRDefault="00B1649D" w:rsidP="00472F8A">
          <w:pPr>
            <w:rPr>
              <w:b/>
            </w:rPr>
            <w:sectPr w:rsidR="005F57F3" w:rsidRPr="00472F8A" w:rsidSect="007D1947">
              <w:footerReference w:type="default" r:id="rId11"/>
              <w:footerReference w:type="first" r:id="rId12"/>
              <w:pgSz w:w="11906" w:h="16838"/>
              <w:pgMar w:top="1440" w:right="1440" w:bottom="1440" w:left="1440" w:header="708" w:footer="708" w:gutter="0"/>
              <w:pgNumType w:start="0"/>
              <w:cols w:space="708"/>
              <w:titlePg/>
              <w:docGrid w:linePitch="360"/>
            </w:sectPr>
          </w:pPr>
          <w:r w:rsidRPr="00862328">
            <w:rPr>
              <w:b/>
            </w:rPr>
            <w:t xml:space="preserve"> </w:t>
          </w:r>
        </w:p>
        <w:p w14:paraId="5A8E9E91" w14:textId="7E80D61F" w:rsidR="00472F8A" w:rsidRPr="00862328" w:rsidRDefault="00472F8A" w:rsidP="00472F8A">
          <w:pPr>
            <w:rPr>
              <w:b/>
              <w:sz w:val="28"/>
              <w:szCs w:val="28"/>
              <w:u w:val="single"/>
            </w:rPr>
          </w:pPr>
          <w:bookmarkStart w:id="34" w:name="_Hlk5225526"/>
          <w:r w:rsidRPr="00862328">
            <w:rPr>
              <w:b/>
              <w:sz w:val="28"/>
              <w:szCs w:val="28"/>
              <w:u w:val="single"/>
            </w:rPr>
            <w:lastRenderedPageBreak/>
            <w:t>Personal Development Plan</w:t>
          </w:r>
        </w:p>
        <w:p w14:paraId="2C66145E" w14:textId="77777777" w:rsidR="00472F8A" w:rsidRDefault="00472F8A" w:rsidP="00472F8A"/>
        <w:p w14:paraId="63281F01" w14:textId="77777777" w:rsidR="00472F8A" w:rsidRPr="00862328" w:rsidRDefault="00472F8A" w:rsidP="00472F8A">
          <w:pPr>
            <w:rPr>
              <w:b/>
            </w:rPr>
          </w:pPr>
          <w:r w:rsidRPr="00862328">
            <w:rPr>
              <w:b/>
            </w:rPr>
            <w:t>Name:</w:t>
          </w:r>
          <w:r w:rsidRPr="00862328">
            <w:rPr>
              <w:b/>
            </w:rPr>
            <w:tab/>
          </w:r>
          <w:r>
            <w:rPr>
              <w:b/>
            </w:rPr>
            <w:t>Fulmodina Hannan</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Pr>
              <w:b/>
            </w:rPr>
            <w:t>10</w:t>
          </w:r>
          <w:r w:rsidRPr="00F712F9">
            <w:rPr>
              <w:b/>
              <w:vertAlign w:val="superscript"/>
            </w:rPr>
            <w:t>th</w:t>
          </w:r>
          <w:r>
            <w:rPr>
              <w:b/>
            </w:rPr>
            <w:t xml:space="preserve"> April 2019</w:t>
          </w:r>
        </w:p>
        <w:p w14:paraId="153A66CC" w14:textId="77777777" w:rsidR="00472F8A" w:rsidRDefault="00472F8A" w:rsidP="00472F8A"/>
        <w:tbl>
          <w:tblPr>
            <w:tblW w:w="15274" w:type="dxa"/>
            <w:tblLayout w:type="fixed"/>
            <w:tblLook w:val="0000" w:firstRow="0" w:lastRow="0" w:firstColumn="0" w:lastColumn="0" w:noHBand="0" w:noVBand="0"/>
          </w:tblPr>
          <w:tblGrid>
            <w:gridCol w:w="3458"/>
            <w:gridCol w:w="3747"/>
            <w:gridCol w:w="3747"/>
            <w:gridCol w:w="4322"/>
          </w:tblGrid>
          <w:tr w:rsidR="00472F8A" w:rsidRPr="00862328" w14:paraId="4EA261B1" w14:textId="77777777" w:rsidTr="00D12E44">
            <w:trPr>
              <w:cantSplit/>
              <w:trHeight w:val="1270"/>
            </w:trPr>
            <w:tc>
              <w:tcPr>
                <w:tcW w:w="3458" w:type="dxa"/>
                <w:tcBorders>
                  <w:top w:val="single" w:sz="12" w:space="0" w:color="auto"/>
                  <w:left w:val="single" w:sz="12" w:space="0" w:color="auto"/>
                  <w:bottom w:val="single" w:sz="6" w:space="0" w:color="auto"/>
                  <w:right w:val="single" w:sz="6" w:space="0" w:color="auto"/>
                </w:tcBorders>
              </w:tcPr>
              <w:p w14:paraId="7C865621" w14:textId="77777777" w:rsidR="00472F8A" w:rsidRDefault="00472F8A" w:rsidP="00D12E44">
                <w:pPr>
                  <w:spacing w:before="120" w:after="120" w:line="240" w:lineRule="auto"/>
                  <w:rPr>
                    <w:rFonts w:ascii="Arial" w:eastAsia="Times New Roman" w:hAnsi="Arial" w:cs="Arial"/>
                    <w:b/>
                    <w:sz w:val="24"/>
                    <w:szCs w:val="24"/>
                    <w:lang w:eastAsia="en-GB"/>
                  </w:rPr>
                </w:pPr>
              </w:p>
              <w:p w14:paraId="48A32EC4" w14:textId="77777777" w:rsidR="00472F8A" w:rsidRPr="00862328" w:rsidRDefault="00472F8A" w:rsidP="00D12E44">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Objectives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do I want to be able to do</w:t>
                </w:r>
                <w:r w:rsidRPr="00862328">
                  <w:rPr>
                    <w:rFonts w:ascii="Arial" w:eastAsia="Times New Roman" w:hAnsi="Arial" w:cs="Arial"/>
                    <w:lang w:eastAsia="en-GB"/>
                  </w:rPr>
                  <w:br/>
                  <w:t>or do better?</w:t>
                </w:r>
              </w:p>
            </w:tc>
            <w:tc>
              <w:tcPr>
                <w:tcW w:w="3747" w:type="dxa"/>
                <w:tcBorders>
                  <w:top w:val="single" w:sz="12" w:space="0" w:color="auto"/>
                  <w:left w:val="single" w:sz="6" w:space="0" w:color="auto"/>
                  <w:bottom w:val="single" w:sz="6" w:space="0" w:color="auto"/>
                  <w:right w:val="single" w:sz="6" w:space="0" w:color="auto"/>
                </w:tcBorders>
              </w:tcPr>
              <w:p w14:paraId="3745FBEE" w14:textId="77777777" w:rsidR="00472F8A" w:rsidRPr="00862328" w:rsidRDefault="00472F8A" w:rsidP="00D12E44">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Success criteria</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recognise success?</w:t>
                </w:r>
                <w:r w:rsidRPr="00862328">
                  <w:rPr>
                    <w:rFonts w:ascii="Arial" w:eastAsia="Times New Roman" w:hAnsi="Arial" w:cs="Arial"/>
                    <w:lang w:eastAsia="en-GB"/>
                  </w:rPr>
                  <w:br/>
                  <w:t>How will I review and measure my improvement?</w:t>
                </w:r>
              </w:p>
            </w:tc>
            <w:tc>
              <w:tcPr>
                <w:tcW w:w="3747" w:type="dxa"/>
                <w:tcBorders>
                  <w:top w:val="single" w:sz="12" w:space="0" w:color="auto"/>
                  <w:left w:val="single" w:sz="6" w:space="0" w:color="auto"/>
                  <w:bottom w:val="single" w:sz="6" w:space="0" w:color="auto"/>
                  <w:right w:val="single" w:sz="6" w:space="0" w:color="auto"/>
                </w:tcBorders>
              </w:tcPr>
              <w:p w14:paraId="12DEB46D" w14:textId="77777777" w:rsidR="00472F8A" w:rsidRPr="00862328" w:rsidRDefault="00472F8A" w:rsidP="00D12E44">
                <w:pPr>
                  <w:spacing w:before="120" w:after="120" w:line="240" w:lineRule="auto"/>
                  <w:rPr>
                    <w:rFonts w:ascii="Arial" w:eastAsia="Times New Roman" w:hAnsi="Arial" w:cs="Arial"/>
                    <w:sz w:val="24"/>
                    <w:szCs w:val="24"/>
                    <w:lang w:eastAsia="en-GB"/>
                  </w:rPr>
                </w:pPr>
                <w:r w:rsidRPr="00862328">
                  <w:rPr>
                    <w:rFonts w:ascii="Arial" w:eastAsia="Times New Roman" w:hAnsi="Arial" w:cs="Arial"/>
                    <w:b/>
                    <w:sz w:val="24"/>
                    <w:szCs w:val="24"/>
                    <w:lang w:eastAsia="en-GB"/>
                  </w:rPr>
                  <w:t>Actions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methods will I use to achieve my learning objectives?</w:t>
                </w:r>
                <w:r w:rsidRPr="00862328">
                  <w:rPr>
                    <w:rFonts w:ascii="Arial" w:eastAsia="Times New Roman" w:hAnsi="Arial" w:cs="Arial"/>
                    <w:sz w:val="24"/>
                    <w:szCs w:val="24"/>
                    <w:lang w:eastAsia="en-GB"/>
                  </w:rPr>
                  <w:br/>
                </w:r>
              </w:p>
            </w:tc>
            <w:tc>
              <w:tcPr>
                <w:tcW w:w="4322" w:type="dxa"/>
                <w:tcBorders>
                  <w:top w:val="single" w:sz="12" w:space="0" w:color="auto"/>
                  <w:left w:val="single" w:sz="6" w:space="0" w:color="auto"/>
                  <w:bottom w:val="single" w:sz="6" w:space="0" w:color="auto"/>
                  <w:right w:val="single" w:sz="12" w:space="0" w:color="auto"/>
                </w:tcBorders>
              </w:tcPr>
              <w:p w14:paraId="04BC80B5" w14:textId="77777777" w:rsidR="00472F8A" w:rsidRPr="00862328" w:rsidRDefault="00472F8A" w:rsidP="00D12E44">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Implementation</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practise and apply what I learn?</w:t>
                </w:r>
              </w:p>
            </w:tc>
          </w:tr>
          <w:tr w:rsidR="00472F8A" w:rsidRPr="00862328" w14:paraId="5FC1E59D" w14:textId="77777777" w:rsidTr="00D12E44">
            <w:trPr>
              <w:cantSplit/>
              <w:trHeight w:val="1561"/>
            </w:trPr>
            <w:tc>
              <w:tcPr>
                <w:tcW w:w="3458" w:type="dxa"/>
                <w:tcBorders>
                  <w:top w:val="single" w:sz="6" w:space="0" w:color="auto"/>
                  <w:left w:val="single" w:sz="12" w:space="0" w:color="auto"/>
                  <w:bottom w:val="single" w:sz="6" w:space="0" w:color="auto"/>
                  <w:right w:val="single" w:sz="6" w:space="0" w:color="auto"/>
                </w:tcBorders>
              </w:tcPr>
              <w:p w14:paraId="468A9725" w14:textId="77777777" w:rsidR="00472F8A" w:rsidRPr="00862328" w:rsidRDefault="00472F8A" w:rsidP="00D12E44">
                <w:pPr>
                  <w:spacing w:after="0" w:line="240" w:lineRule="auto"/>
                  <w:rPr>
                    <w:rFonts w:ascii="Arial" w:eastAsia="Times New Roman" w:hAnsi="Arial" w:cs="Arial"/>
                    <w:sz w:val="20"/>
                    <w:szCs w:val="20"/>
                    <w:lang w:eastAsia="en-GB"/>
                  </w:rPr>
                </w:pPr>
              </w:p>
              <w:p w14:paraId="4DD54A18" w14:textId="77777777" w:rsidR="00472F8A" w:rsidRPr="008A6823" w:rsidRDefault="00472F8A" w:rsidP="00D12E44">
                <w:pPr>
                  <w:spacing w:after="0" w:line="240" w:lineRule="auto"/>
                  <w:rPr>
                    <w:rFonts w:ascii="Arial" w:eastAsia="Times New Roman" w:hAnsi="Arial" w:cs="Arial"/>
                    <w:sz w:val="20"/>
                    <w:szCs w:val="20"/>
                    <w:lang w:eastAsia="en-GB"/>
                  </w:rPr>
                </w:pPr>
                <w:r w:rsidRPr="008A6823">
                  <w:rPr>
                    <w:rFonts w:ascii="Arial" w:eastAsia="Times New Roman" w:hAnsi="Arial" w:cs="Arial"/>
                    <w:sz w:val="20"/>
                    <w:szCs w:val="20"/>
                    <w:lang w:eastAsia="en-GB"/>
                  </w:rPr>
                  <w:t>At present I am hoping to achieve a</w:t>
                </w:r>
              </w:p>
              <w:p w14:paraId="0A886AE4" w14:textId="77777777" w:rsidR="00472F8A" w:rsidRPr="00862328" w:rsidRDefault="00472F8A" w:rsidP="00D12E44">
                <w:pPr>
                  <w:spacing w:after="0" w:line="240" w:lineRule="auto"/>
                  <w:rPr>
                    <w:rFonts w:ascii="Arial" w:eastAsia="Times New Roman" w:hAnsi="Arial" w:cs="Arial"/>
                    <w:sz w:val="20"/>
                    <w:szCs w:val="20"/>
                    <w:lang w:eastAsia="en-GB"/>
                  </w:rPr>
                </w:pPr>
                <w:r w:rsidRPr="008A6823">
                  <w:rPr>
                    <w:rFonts w:ascii="Arial" w:eastAsia="Times New Roman" w:hAnsi="Arial" w:cs="Arial"/>
                    <w:sz w:val="20"/>
                    <w:szCs w:val="20"/>
                    <w:lang w:eastAsia="en-GB"/>
                  </w:rPr>
                  <w:t>B.A management leadership degree.</w:t>
                </w:r>
                <w:r>
                  <w:rPr>
                    <w:rFonts w:ascii="Arial" w:eastAsia="Times New Roman" w:hAnsi="Arial" w:cs="Arial"/>
                    <w:sz w:val="20"/>
                    <w:szCs w:val="20"/>
                    <w:lang w:eastAsia="en-GB"/>
                  </w:rPr>
                  <w:t xml:space="preserve"> </w:t>
                </w:r>
                <w:r w:rsidRPr="008A6823">
                  <w:rPr>
                    <w:rFonts w:ascii="Arial" w:eastAsia="Times New Roman" w:hAnsi="Arial" w:cs="Arial"/>
                    <w:sz w:val="20"/>
                    <w:szCs w:val="20"/>
                    <w:lang w:eastAsia="en-GB"/>
                  </w:rPr>
                  <w:t xml:space="preserve">With the course the following skill sets.  </w:t>
                </w:r>
              </w:p>
              <w:p w14:paraId="2E795D15" w14:textId="77777777" w:rsidR="00472F8A" w:rsidRPr="00862328" w:rsidRDefault="00472F8A" w:rsidP="00D12E44">
                <w:pPr>
                  <w:spacing w:after="0" w:line="240" w:lineRule="auto"/>
                  <w:rPr>
                    <w:rFonts w:ascii="Arial" w:eastAsia="Times New Roman" w:hAnsi="Arial" w:cs="Arial"/>
                    <w:sz w:val="20"/>
                    <w:szCs w:val="20"/>
                    <w:lang w:eastAsia="en-GB"/>
                  </w:rPr>
                </w:pPr>
              </w:p>
              <w:p w14:paraId="00F4C793" w14:textId="77777777" w:rsidR="00472F8A" w:rsidRPr="00862328" w:rsidRDefault="00472F8A" w:rsidP="00D12E44">
                <w:pPr>
                  <w:spacing w:after="0" w:line="240" w:lineRule="auto"/>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4998F6D1" w14:textId="77777777" w:rsidR="00472F8A" w:rsidRDefault="00472F8A" w:rsidP="00D12E44">
                <w:pPr>
                  <w:spacing w:after="0" w:line="240" w:lineRule="auto"/>
                  <w:rPr>
                    <w:rFonts w:ascii="Arial" w:eastAsia="Times New Roman" w:hAnsi="Arial" w:cs="Arial"/>
                    <w:sz w:val="20"/>
                    <w:szCs w:val="20"/>
                    <w:lang w:eastAsia="en-GB"/>
                  </w:rPr>
                </w:pPr>
              </w:p>
              <w:p w14:paraId="0C419469" w14:textId="77777777" w:rsidR="00472F8A" w:rsidRPr="008A6823" w:rsidRDefault="00472F8A" w:rsidP="00D12E44">
                <w:pPr>
                  <w:spacing w:after="0" w:line="240" w:lineRule="auto"/>
                  <w:rPr>
                    <w:rFonts w:ascii="Arial" w:eastAsia="Times New Roman" w:hAnsi="Arial" w:cs="Arial"/>
                    <w:sz w:val="20"/>
                    <w:szCs w:val="20"/>
                    <w:lang w:eastAsia="en-GB"/>
                  </w:rPr>
                </w:pPr>
                <w:r w:rsidRPr="008A6823">
                  <w:rPr>
                    <w:rFonts w:ascii="Arial" w:eastAsia="Times New Roman" w:hAnsi="Arial" w:cs="Arial"/>
                    <w:sz w:val="20"/>
                    <w:szCs w:val="20"/>
                    <w:lang w:eastAsia="en-GB"/>
                  </w:rPr>
                  <w:t>Recognition will show due to the</w:t>
                </w:r>
              </w:p>
              <w:p w14:paraId="4AE72EF9" w14:textId="77777777" w:rsidR="00472F8A" w:rsidRPr="008A6823" w:rsidRDefault="00472F8A" w:rsidP="00D12E44">
                <w:pPr>
                  <w:spacing w:after="0" w:line="240" w:lineRule="auto"/>
                  <w:rPr>
                    <w:rFonts w:ascii="Arial" w:eastAsia="Times New Roman" w:hAnsi="Arial" w:cs="Arial"/>
                    <w:sz w:val="20"/>
                    <w:szCs w:val="20"/>
                    <w:lang w:eastAsia="en-GB"/>
                  </w:rPr>
                </w:pPr>
                <w:r w:rsidRPr="008A6823">
                  <w:rPr>
                    <w:rFonts w:ascii="Arial" w:eastAsia="Times New Roman" w:hAnsi="Arial" w:cs="Arial"/>
                    <w:sz w:val="20"/>
                    <w:szCs w:val="20"/>
                    <w:lang w:eastAsia="en-GB"/>
                  </w:rPr>
                  <w:t>completion of aims, tasks and</w:t>
                </w:r>
              </w:p>
              <w:p w14:paraId="2201F474" w14:textId="77777777" w:rsidR="00472F8A" w:rsidRPr="008A6823" w:rsidRDefault="00472F8A" w:rsidP="00D12E44">
                <w:pPr>
                  <w:spacing w:after="0" w:line="240" w:lineRule="auto"/>
                  <w:rPr>
                    <w:rFonts w:ascii="Arial" w:eastAsia="Times New Roman" w:hAnsi="Arial" w:cs="Arial"/>
                    <w:sz w:val="20"/>
                    <w:szCs w:val="20"/>
                    <w:lang w:eastAsia="en-GB"/>
                  </w:rPr>
                </w:pPr>
                <w:r w:rsidRPr="008A6823">
                  <w:rPr>
                    <w:rFonts w:ascii="Arial" w:eastAsia="Times New Roman" w:hAnsi="Arial" w:cs="Arial"/>
                    <w:sz w:val="20"/>
                    <w:szCs w:val="20"/>
                    <w:lang w:eastAsia="en-GB"/>
                  </w:rPr>
                  <w:t>assignments which require cognitive</w:t>
                </w:r>
              </w:p>
              <w:p w14:paraId="400BD27E" w14:textId="77777777" w:rsidR="00472F8A" w:rsidRPr="008A6823" w:rsidRDefault="00472F8A" w:rsidP="00D12E44">
                <w:pPr>
                  <w:spacing w:after="0" w:line="240" w:lineRule="auto"/>
                  <w:rPr>
                    <w:rFonts w:ascii="Arial" w:eastAsia="Times New Roman" w:hAnsi="Arial" w:cs="Arial"/>
                    <w:sz w:val="20"/>
                    <w:szCs w:val="20"/>
                    <w:lang w:eastAsia="en-GB"/>
                  </w:rPr>
                </w:pPr>
                <w:r w:rsidRPr="008A6823">
                  <w:rPr>
                    <w:rFonts w:ascii="Arial" w:eastAsia="Times New Roman" w:hAnsi="Arial" w:cs="Arial"/>
                    <w:sz w:val="20"/>
                    <w:szCs w:val="20"/>
                    <w:lang w:eastAsia="en-GB"/>
                  </w:rPr>
                  <w:t>thinking and adaptation.</w:t>
                </w:r>
              </w:p>
              <w:p w14:paraId="20970923" w14:textId="77777777" w:rsidR="00472F8A" w:rsidRPr="00862328" w:rsidRDefault="00472F8A" w:rsidP="00D12E44">
                <w:pPr>
                  <w:spacing w:after="0" w:line="240" w:lineRule="auto"/>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5D4643A1"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6B9D4F01" w14:textId="77777777" w:rsidR="00472F8A" w:rsidRPr="00800B97"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Attend the course regularly to achieve a</w:t>
                </w:r>
              </w:p>
              <w:p w14:paraId="0CECB933" w14:textId="77777777" w:rsidR="00472F8A" w:rsidRPr="00800B97"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certificate and degree in management</w:t>
                </w:r>
              </w:p>
              <w:p w14:paraId="7089994A"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and leadership.</w:t>
                </w:r>
              </w:p>
            </w:tc>
            <w:tc>
              <w:tcPr>
                <w:tcW w:w="4322" w:type="dxa"/>
                <w:tcBorders>
                  <w:top w:val="single" w:sz="6" w:space="0" w:color="auto"/>
                  <w:left w:val="single" w:sz="6" w:space="0" w:color="auto"/>
                  <w:bottom w:val="single" w:sz="6" w:space="0" w:color="auto"/>
                  <w:right w:val="single" w:sz="12" w:space="0" w:color="auto"/>
                </w:tcBorders>
              </w:tcPr>
              <w:p w14:paraId="69CA9BD3" w14:textId="77777777" w:rsidR="00472F8A" w:rsidRDefault="00472F8A" w:rsidP="00D12E44">
                <w:pPr>
                  <w:spacing w:after="0" w:line="240" w:lineRule="auto"/>
                  <w:rPr>
                    <w:rFonts w:ascii="Arial" w:eastAsia="Times New Roman" w:hAnsi="Arial" w:cs="Arial"/>
                    <w:sz w:val="20"/>
                    <w:szCs w:val="20"/>
                    <w:lang w:eastAsia="en-GB"/>
                  </w:rPr>
                </w:pPr>
              </w:p>
              <w:p w14:paraId="1CC8D5E1" w14:textId="77777777" w:rsidR="00472F8A" w:rsidRPr="00862328" w:rsidRDefault="00472F8A" w:rsidP="00D12E44">
                <w:pPr>
                  <w:spacing w:after="0" w:line="240" w:lineRule="auto"/>
                  <w:rPr>
                    <w:rFonts w:ascii="Arial" w:eastAsia="Times New Roman" w:hAnsi="Arial" w:cs="Arial"/>
                    <w:sz w:val="20"/>
                    <w:szCs w:val="20"/>
                    <w:lang w:eastAsia="en-GB"/>
                  </w:rPr>
                </w:pPr>
                <w:r w:rsidRPr="00800B97">
                  <w:rPr>
                    <w:rFonts w:ascii="Arial" w:eastAsia="Times New Roman" w:hAnsi="Arial" w:cs="Arial"/>
                    <w:sz w:val="20"/>
                    <w:szCs w:val="20"/>
                    <w:lang w:eastAsia="en-GB"/>
                  </w:rPr>
                  <w:t>The degree I achieve will help</w:t>
                </w:r>
                <w:r>
                  <w:rPr>
                    <w:rFonts w:ascii="Arial" w:eastAsia="Times New Roman" w:hAnsi="Arial" w:cs="Arial"/>
                    <w:sz w:val="20"/>
                    <w:szCs w:val="20"/>
                    <w:lang w:eastAsia="en-GB"/>
                  </w:rPr>
                  <w:t xml:space="preserve"> </w:t>
                </w:r>
                <w:r w:rsidRPr="00800B97">
                  <w:rPr>
                    <w:rFonts w:ascii="Arial" w:eastAsia="Times New Roman" w:hAnsi="Arial" w:cs="Arial"/>
                    <w:sz w:val="20"/>
                    <w:szCs w:val="20"/>
                    <w:lang w:eastAsia="en-GB"/>
                  </w:rPr>
                  <w:t>towards my future career.</w:t>
                </w:r>
              </w:p>
            </w:tc>
          </w:tr>
          <w:tr w:rsidR="00472F8A" w:rsidRPr="00862328" w14:paraId="712E1FBF" w14:textId="77777777" w:rsidTr="00D12E44">
            <w:trPr>
              <w:cantSplit/>
              <w:trHeight w:val="1561"/>
            </w:trPr>
            <w:tc>
              <w:tcPr>
                <w:tcW w:w="3458" w:type="dxa"/>
                <w:tcBorders>
                  <w:top w:val="single" w:sz="6" w:space="0" w:color="auto"/>
                  <w:left w:val="single" w:sz="12" w:space="0" w:color="auto"/>
                  <w:bottom w:val="single" w:sz="6" w:space="0" w:color="auto"/>
                  <w:right w:val="single" w:sz="6" w:space="0" w:color="auto"/>
                </w:tcBorders>
              </w:tcPr>
              <w:p w14:paraId="2C929FD0"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1009B7FF" w14:textId="77777777" w:rsidR="00472F8A" w:rsidRPr="00800B97" w:rsidRDefault="00472F8A" w:rsidP="00472F8A">
                <w:pPr>
                  <w:pStyle w:val="ListParagraph"/>
                  <w:numPr>
                    <w:ilvl w:val="0"/>
                    <w:numId w:val="15"/>
                  </w:numPr>
                  <w:spacing w:after="0" w:line="240" w:lineRule="auto"/>
                  <w:rPr>
                    <w:rFonts w:ascii="Arial" w:eastAsia="Times New Roman" w:hAnsi="Arial" w:cs="Arial"/>
                    <w:sz w:val="20"/>
                    <w:szCs w:val="20"/>
                    <w:lang w:eastAsia="en-GB"/>
                  </w:rPr>
                </w:pPr>
                <w:r w:rsidRPr="00800B97">
                  <w:rPr>
                    <w:rFonts w:ascii="Arial" w:eastAsia="Times New Roman" w:hAnsi="Arial" w:cs="Arial"/>
                    <w:sz w:val="20"/>
                    <w:szCs w:val="20"/>
                    <w:lang w:eastAsia="en-GB"/>
                  </w:rPr>
                  <w:t>Transferable skills</w:t>
                </w:r>
              </w:p>
              <w:p w14:paraId="5FE46569"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58135AB0"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798B0134"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64BA1DFA" w14:textId="77777777" w:rsidR="00472F8A" w:rsidRPr="00862328" w:rsidRDefault="00472F8A" w:rsidP="00D12E44">
                <w:pPr>
                  <w:spacing w:after="0" w:line="240" w:lineRule="auto"/>
                  <w:rPr>
                    <w:rFonts w:ascii="Arial" w:eastAsia="Times New Roman" w:hAnsi="Arial" w:cs="Arial"/>
                    <w:sz w:val="20"/>
                    <w:szCs w:val="20"/>
                    <w:lang w:eastAsia="en-GB"/>
                  </w:rPr>
                </w:pPr>
              </w:p>
              <w:p w14:paraId="531CE3D9"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165DE87B"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2BAC78B2"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Will assess the skill, set targets and</w:t>
                </w:r>
              </w:p>
              <w:p w14:paraId="129F1F7B" w14:textId="77777777" w:rsidR="00472F8A" w:rsidRPr="00800B97" w:rsidRDefault="00472F8A" w:rsidP="00D12E4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n</w:t>
                </w:r>
                <w:r w:rsidRPr="00800B97">
                  <w:rPr>
                    <w:rFonts w:ascii="Arial" w:eastAsia="Times New Roman" w:hAnsi="Arial" w:cs="Arial"/>
                    <w:sz w:val="20"/>
                    <w:szCs w:val="20"/>
                    <w:lang w:eastAsia="en-GB"/>
                  </w:rPr>
                  <w:t>eed</w:t>
                </w:r>
                <w:r>
                  <w:rPr>
                    <w:rFonts w:ascii="Arial" w:eastAsia="Times New Roman" w:hAnsi="Arial" w:cs="Arial"/>
                    <w:sz w:val="20"/>
                    <w:szCs w:val="20"/>
                    <w:lang w:eastAsia="en-GB"/>
                  </w:rPr>
                  <w:t xml:space="preserve"> </w:t>
                </w:r>
                <w:r w:rsidRPr="00800B97">
                  <w:rPr>
                    <w:rFonts w:ascii="Arial" w:eastAsia="Times New Roman" w:hAnsi="Arial" w:cs="Arial"/>
                    <w:sz w:val="20"/>
                    <w:szCs w:val="20"/>
                    <w:lang w:eastAsia="en-GB"/>
                  </w:rPr>
                  <w:t>to be motivated to do the tasks</w:t>
                </w:r>
              </w:p>
              <w:p w14:paraId="7D876ADA"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effectively.</w:t>
                </w:r>
              </w:p>
            </w:tc>
            <w:tc>
              <w:tcPr>
                <w:tcW w:w="3747" w:type="dxa"/>
                <w:tcBorders>
                  <w:top w:val="single" w:sz="6" w:space="0" w:color="auto"/>
                  <w:left w:val="single" w:sz="6" w:space="0" w:color="auto"/>
                  <w:bottom w:val="single" w:sz="6" w:space="0" w:color="auto"/>
                  <w:right w:val="single" w:sz="6" w:space="0" w:color="auto"/>
                </w:tcBorders>
              </w:tcPr>
              <w:p w14:paraId="4F1B1DBD" w14:textId="77777777" w:rsidR="00472F8A" w:rsidRDefault="00472F8A" w:rsidP="00D12E44">
                <w:pPr>
                  <w:spacing w:after="0" w:line="240" w:lineRule="auto"/>
                  <w:rPr>
                    <w:rFonts w:ascii="Arial" w:eastAsia="Times New Roman" w:hAnsi="Arial" w:cs="Arial"/>
                    <w:sz w:val="20"/>
                    <w:szCs w:val="20"/>
                    <w:lang w:eastAsia="en-GB"/>
                  </w:rPr>
                </w:pPr>
              </w:p>
              <w:p w14:paraId="5E50AEE7" w14:textId="77777777" w:rsidR="00472F8A" w:rsidRPr="00800B97" w:rsidRDefault="00472F8A" w:rsidP="00D12E44">
                <w:pPr>
                  <w:spacing w:after="0" w:line="240" w:lineRule="auto"/>
                  <w:rPr>
                    <w:rFonts w:ascii="Arial" w:eastAsia="Times New Roman" w:hAnsi="Arial" w:cs="Arial"/>
                    <w:sz w:val="20"/>
                    <w:szCs w:val="20"/>
                    <w:lang w:eastAsia="en-GB"/>
                  </w:rPr>
                </w:pPr>
                <w:r w:rsidRPr="00800B97">
                  <w:rPr>
                    <w:rFonts w:ascii="Arial" w:eastAsia="Times New Roman" w:hAnsi="Arial" w:cs="Arial"/>
                    <w:sz w:val="20"/>
                    <w:szCs w:val="20"/>
                    <w:lang w:eastAsia="en-GB"/>
                  </w:rPr>
                  <w:t>Through prioritisation of tasks and time</w:t>
                </w:r>
              </w:p>
              <w:p w14:paraId="5852CC8D" w14:textId="77777777" w:rsidR="00472F8A" w:rsidRPr="00800B97" w:rsidRDefault="00472F8A" w:rsidP="00D12E44">
                <w:pPr>
                  <w:spacing w:after="0" w:line="240" w:lineRule="auto"/>
                  <w:rPr>
                    <w:rFonts w:ascii="Arial" w:eastAsia="Times New Roman" w:hAnsi="Arial" w:cs="Arial"/>
                    <w:sz w:val="20"/>
                    <w:szCs w:val="20"/>
                    <w:lang w:eastAsia="en-GB"/>
                  </w:rPr>
                </w:pPr>
                <w:r w:rsidRPr="00800B97">
                  <w:rPr>
                    <w:rFonts w:ascii="Arial" w:eastAsia="Times New Roman" w:hAnsi="Arial" w:cs="Arial"/>
                    <w:sz w:val="20"/>
                    <w:szCs w:val="20"/>
                    <w:lang w:eastAsia="en-GB"/>
                  </w:rPr>
                  <w:t>management will help to perform full</w:t>
                </w:r>
              </w:p>
              <w:p w14:paraId="7B7E27FE" w14:textId="77777777" w:rsidR="00472F8A" w:rsidRPr="00862328" w:rsidRDefault="00472F8A" w:rsidP="00D12E44">
                <w:pPr>
                  <w:spacing w:after="0" w:line="240" w:lineRule="auto"/>
                  <w:rPr>
                    <w:rFonts w:ascii="Arial" w:eastAsia="Times New Roman" w:hAnsi="Arial" w:cs="Arial"/>
                    <w:sz w:val="20"/>
                    <w:szCs w:val="20"/>
                    <w:lang w:eastAsia="en-GB"/>
                  </w:rPr>
                </w:pPr>
                <w:r w:rsidRPr="00800B97">
                  <w:rPr>
                    <w:rFonts w:ascii="Arial" w:eastAsia="Times New Roman" w:hAnsi="Arial" w:cs="Arial"/>
                    <w:sz w:val="20"/>
                    <w:szCs w:val="20"/>
                    <w:lang w:eastAsia="en-GB"/>
                  </w:rPr>
                  <w:t>potential and excel in achieving goals.</w:t>
                </w:r>
              </w:p>
            </w:tc>
            <w:tc>
              <w:tcPr>
                <w:tcW w:w="4322" w:type="dxa"/>
                <w:tcBorders>
                  <w:top w:val="single" w:sz="6" w:space="0" w:color="auto"/>
                  <w:left w:val="single" w:sz="6" w:space="0" w:color="auto"/>
                  <w:bottom w:val="single" w:sz="6" w:space="0" w:color="auto"/>
                  <w:right w:val="single" w:sz="12" w:space="0" w:color="auto"/>
                </w:tcBorders>
              </w:tcPr>
              <w:p w14:paraId="31D13542"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41F4F3BA" w14:textId="77777777" w:rsidR="00472F8A" w:rsidRPr="00800B97"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Employers in a potential employee</w:t>
                </w:r>
              </w:p>
              <w:p w14:paraId="6D36FCBC" w14:textId="77777777" w:rsidR="00472F8A" w:rsidRPr="00800B97"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seek this skill and by having it will</w:t>
                </w:r>
              </w:p>
              <w:p w14:paraId="718AB427"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help towards my job.</w:t>
                </w:r>
              </w:p>
            </w:tc>
          </w:tr>
          <w:tr w:rsidR="00472F8A" w:rsidRPr="00862328" w14:paraId="504ADF6E" w14:textId="77777777" w:rsidTr="00D12E44">
            <w:trPr>
              <w:cantSplit/>
              <w:trHeight w:val="1576"/>
            </w:trPr>
            <w:tc>
              <w:tcPr>
                <w:tcW w:w="3458" w:type="dxa"/>
                <w:tcBorders>
                  <w:top w:val="single" w:sz="6" w:space="0" w:color="auto"/>
                  <w:left w:val="single" w:sz="12" w:space="0" w:color="auto"/>
                  <w:bottom w:val="single" w:sz="6" w:space="0" w:color="auto"/>
                  <w:right w:val="single" w:sz="6" w:space="0" w:color="auto"/>
                </w:tcBorders>
              </w:tcPr>
              <w:p w14:paraId="1184CBAA"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2E85F42D" w14:textId="77777777" w:rsidR="00472F8A" w:rsidRPr="00800B97" w:rsidRDefault="00472F8A" w:rsidP="00472F8A">
                <w:pPr>
                  <w:pStyle w:val="ListParagraph"/>
                  <w:numPr>
                    <w:ilvl w:val="0"/>
                    <w:numId w:val="15"/>
                  </w:numPr>
                  <w:spacing w:after="0" w:line="240" w:lineRule="auto"/>
                  <w:rPr>
                    <w:rFonts w:ascii="Arial" w:eastAsia="Times New Roman" w:hAnsi="Arial" w:cs="Arial"/>
                    <w:sz w:val="20"/>
                    <w:szCs w:val="20"/>
                    <w:lang w:eastAsia="en-GB"/>
                  </w:rPr>
                </w:pPr>
                <w:r w:rsidRPr="00800B97">
                  <w:rPr>
                    <w:rFonts w:ascii="Arial" w:eastAsia="Times New Roman" w:hAnsi="Arial" w:cs="Arial"/>
                    <w:sz w:val="20"/>
                    <w:szCs w:val="20"/>
                    <w:lang w:eastAsia="en-GB"/>
                  </w:rPr>
                  <w:t>Adaptive skills</w:t>
                </w:r>
              </w:p>
              <w:p w14:paraId="63F53DC2"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524F2C65"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0FF36CA3" w14:textId="77777777" w:rsidR="00472F8A" w:rsidRPr="00862328" w:rsidRDefault="00472F8A" w:rsidP="00D12E44">
                <w:pPr>
                  <w:spacing w:after="0" w:line="240" w:lineRule="auto"/>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089B6A7C"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4D50C32E"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Designing and implementing</w:t>
                </w:r>
              </w:p>
              <w:p w14:paraId="2E5C9507"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Intervention</w:t>
                </w:r>
                <w:r>
                  <w:rPr>
                    <w:rFonts w:ascii="Arial" w:eastAsia="Times New Roman" w:hAnsi="Arial" w:cs="Arial"/>
                    <w:sz w:val="20"/>
                    <w:szCs w:val="20"/>
                    <w:lang w:eastAsia="en-GB"/>
                  </w:rPr>
                  <w:t xml:space="preserve"> </w:t>
                </w:r>
                <w:r w:rsidRPr="00800B97">
                  <w:rPr>
                    <w:rFonts w:ascii="Arial" w:eastAsia="Times New Roman" w:hAnsi="Arial" w:cs="Arial"/>
                    <w:sz w:val="20"/>
                    <w:szCs w:val="20"/>
                    <w:lang w:eastAsia="en-GB"/>
                  </w:rPr>
                  <w:t>for increasing adaptive</w:t>
                </w:r>
              </w:p>
              <w:p w14:paraId="30CDF4CD"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skills. Also monitoring the effectiveness</w:t>
                </w:r>
              </w:p>
              <w:p w14:paraId="68352C58"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r w:rsidRPr="00800B97">
                  <w:rPr>
                    <w:rFonts w:ascii="Arial" w:eastAsia="Times New Roman" w:hAnsi="Arial" w:cs="Arial"/>
                    <w:sz w:val="20"/>
                    <w:szCs w:val="20"/>
                    <w:lang w:eastAsia="en-GB"/>
                  </w:rPr>
                  <w:t>of adaptive</w:t>
                </w:r>
                <w:r>
                  <w:rPr>
                    <w:rFonts w:ascii="Arial" w:eastAsia="Times New Roman" w:hAnsi="Arial" w:cs="Arial"/>
                    <w:sz w:val="20"/>
                    <w:szCs w:val="20"/>
                    <w:lang w:eastAsia="en-GB"/>
                  </w:rPr>
                  <w:t xml:space="preserve"> </w:t>
                </w:r>
                <w:r w:rsidRPr="00800B97">
                  <w:rPr>
                    <w:rFonts w:ascii="Arial" w:eastAsia="Times New Roman" w:hAnsi="Arial" w:cs="Arial"/>
                    <w:sz w:val="20"/>
                    <w:szCs w:val="20"/>
                    <w:lang w:eastAsia="en-GB"/>
                  </w:rPr>
                  <w:t>skill interventions.</w:t>
                </w:r>
              </w:p>
            </w:tc>
            <w:tc>
              <w:tcPr>
                <w:tcW w:w="3747" w:type="dxa"/>
                <w:tcBorders>
                  <w:top w:val="single" w:sz="6" w:space="0" w:color="auto"/>
                  <w:left w:val="single" w:sz="6" w:space="0" w:color="auto"/>
                  <w:bottom w:val="single" w:sz="6" w:space="0" w:color="auto"/>
                  <w:right w:val="single" w:sz="6" w:space="0" w:color="auto"/>
                </w:tcBorders>
              </w:tcPr>
              <w:p w14:paraId="5AF31DEF"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3BD03E3B" w14:textId="77777777" w:rsidR="00472F8A" w:rsidRPr="00800B97" w:rsidRDefault="00472F8A" w:rsidP="00D12E44">
                <w:pPr>
                  <w:spacing w:after="0" w:line="240" w:lineRule="auto"/>
                  <w:ind w:left="360" w:hanging="360"/>
                  <w:rPr>
                    <w:rFonts w:ascii="Arial" w:eastAsia="Times New Roman" w:hAnsi="Arial" w:cs="Arial"/>
                    <w:sz w:val="20"/>
                    <w:szCs w:val="20"/>
                    <w:lang w:val="en-US" w:eastAsia="en-GB"/>
                  </w:rPr>
                </w:pPr>
                <w:r w:rsidRPr="00800B97">
                  <w:rPr>
                    <w:rFonts w:ascii="Arial" w:eastAsia="Times New Roman" w:hAnsi="Arial" w:cs="Arial"/>
                    <w:sz w:val="20"/>
                    <w:szCs w:val="20"/>
                    <w:lang w:val="en-US" w:eastAsia="en-GB"/>
                  </w:rPr>
                  <w:t>expectations for learning will clearly</w:t>
                </w:r>
              </w:p>
              <w:p w14:paraId="3EF02032" w14:textId="77777777" w:rsidR="00472F8A" w:rsidRPr="00800B97" w:rsidRDefault="00472F8A" w:rsidP="00D12E44">
                <w:pPr>
                  <w:spacing w:after="0" w:line="240" w:lineRule="auto"/>
                  <w:ind w:left="360" w:hanging="360"/>
                  <w:rPr>
                    <w:rFonts w:ascii="Arial" w:eastAsia="Times New Roman" w:hAnsi="Arial" w:cs="Arial"/>
                    <w:sz w:val="20"/>
                    <w:szCs w:val="20"/>
                    <w:lang w:val="en-US" w:eastAsia="en-GB"/>
                  </w:rPr>
                </w:pPr>
                <w:r w:rsidRPr="00800B97">
                  <w:rPr>
                    <w:rFonts w:ascii="Arial" w:eastAsia="Times New Roman" w:hAnsi="Arial" w:cs="Arial"/>
                    <w:sz w:val="20"/>
                    <w:szCs w:val="20"/>
                    <w:lang w:val="en-US" w:eastAsia="en-GB"/>
                  </w:rPr>
                  <w:t>stated, and frequent assessment</w:t>
                </w:r>
              </w:p>
              <w:p w14:paraId="1D0FF1F0" w14:textId="77777777" w:rsidR="00472F8A" w:rsidRPr="00800B97" w:rsidRDefault="00472F8A" w:rsidP="00D12E44">
                <w:pPr>
                  <w:spacing w:after="0" w:line="240" w:lineRule="auto"/>
                  <w:ind w:left="360" w:hanging="360"/>
                  <w:rPr>
                    <w:rFonts w:ascii="Arial" w:eastAsia="Times New Roman" w:hAnsi="Arial" w:cs="Arial"/>
                    <w:sz w:val="20"/>
                    <w:szCs w:val="20"/>
                    <w:lang w:val="en-US" w:eastAsia="en-GB"/>
                  </w:rPr>
                </w:pPr>
                <w:r w:rsidRPr="00800B97">
                  <w:rPr>
                    <w:rFonts w:ascii="Arial" w:eastAsia="Times New Roman" w:hAnsi="Arial" w:cs="Arial"/>
                    <w:sz w:val="20"/>
                    <w:szCs w:val="20"/>
                    <w:lang w:val="en-US" w:eastAsia="en-GB"/>
                  </w:rPr>
                  <w:t>processes help identify progress toward</w:t>
                </w:r>
              </w:p>
              <w:p w14:paraId="07C13A84" w14:textId="77777777" w:rsidR="00472F8A" w:rsidRPr="00800B97" w:rsidRDefault="00472F8A" w:rsidP="00D12E44">
                <w:pPr>
                  <w:spacing w:after="0" w:line="240" w:lineRule="auto"/>
                  <w:ind w:left="360" w:hanging="360"/>
                  <w:rPr>
                    <w:rFonts w:ascii="Arial" w:eastAsia="Times New Roman" w:hAnsi="Arial" w:cs="Arial"/>
                    <w:sz w:val="20"/>
                    <w:szCs w:val="20"/>
                    <w:lang w:val="en-US" w:eastAsia="en-GB"/>
                  </w:rPr>
                </w:pPr>
                <w:r w:rsidRPr="00800B97">
                  <w:rPr>
                    <w:rFonts w:ascii="Arial" w:eastAsia="Times New Roman" w:hAnsi="Arial" w:cs="Arial"/>
                    <w:sz w:val="20"/>
                    <w:szCs w:val="20"/>
                    <w:lang w:val="en-US" w:eastAsia="en-GB"/>
                  </w:rPr>
                  <w:t>meeting the outcomes.</w:t>
                </w:r>
              </w:p>
              <w:p w14:paraId="1AEE8185"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tc>
            <w:tc>
              <w:tcPr>
                <w:tcW w:w="4322" w:type="dxa"/>
                <w:tcBorders>
                  <w:top w:val="single" w:sz="6" w:space="0" w:color="auto"/>
                  <w:left w:val="single" w:sz="6" w:space="0" w:color="auto"/>
                  <w:bottom w:val="single" w:sz="6" w:space="0" w:color="auto"/>
                  <w:right w:val="single" w:sz="12" w:space="0" w:color="auto"/>
                </w:tcBorders>
              </w:tcPr>
              <w:p w14:paraId="4AEB7B32"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46E209A0"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Having this skill will help to work</w:t>
                </w:r>
              </w:p>
              <w:p w14:paraId="68981E82"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without boundaries and be open to finding</w:t>
                </w:r>
              </w:p>
              <w:p w14:paraId="2ED743D5"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various and unexpected solutions to</w:t>
                </w:r>
              </w:p>
              <w:p w14:paraId="13521DB8"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workplace problems and challenges.</w:t>
                </w:r>
              </w:p>
            </w:tc>
          </w:tr>
          <w:tr w:rsidR="00472F8A" w:rsidRPr="00862328" w14:paraId="1F9DCB74" w14:textId="77777777" w:rsidTr="00D12E44">
            <w:trPr>
              <w:cantSplit/>
              <w:trHeight w:val="1561"/>
            </w:trPr>
            <w:tc>
              <w:tcPr>
                <w:tcW w:w="3458" w:type="dxa"/>
                <w:tcBorders>
                  <w:top w:val="single" w:sz="6" w:space="0" w:color="auto"/>
                  <w:left w:val="single" w:sz="12" w:space="0" w:color="auto"/>
                  <w:bottom w:val="single" w:sz="6" w:space="0" w:color="auto"/>
                  <w:right w:val="single" w:sz="6" w:space="0" w:color="auto"/>
                </w:tcBorders>
              </w:tcPr>
              <w:p w14:paraId="636A52A7"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p w14:paraId="00F1CCC1" w14:textId="77777777" w:rsidR="00472F8A" w:rsidRDefault="00472F8A" w:rsidP="00472F8A">
                <w:pPr>
                  <w:pStyle w:val="ListParagraph"/>
                  <w:numPr>
                    <w:ilvl w:val="0"/>
                    <w:numId w:val="15"/>
                  </w:numPr>
                  <w:spacing w:after="0" w:line="240" w:lineRule="auto"/>
                  <w:rPr>
                    <w:rFonts w:ascii="Arial" w:eastAsia="Times New Roman" w:hAnsi="Arial" w:cs="Arial"/>
                    <w:sz w:val="20"/>
                    <w:szCs w:val="20"/>
                    <w:lang w:eastAsia="en-GB"/>
                  </w:rPr>
                </w:pPr>
                <w:r w:rsidRPr="000E5CBA">
                  <w:rPr>
                    <w:rFonts w:ascii="Arial" w:eastAsia="Times New Roman" w:hAnsi="Arial" w:cs="Arial"/>
                    <w:sz w:val="20"/>
                    <w:szCs w:val="20"/>
                    <w:lang w:eastAsia="en-GB"/>
                  </w:rPr>
                  <w:t>Communication skills</w:t>
                </w:r>
              </w:p>
              <w:p w14:paraId="5748B3CC" w14:textId="77777777" w:rsidR="00472F8A" w:rsidRDefault="00472F8A" w:rsidP="00D12E44">
                <w:pPr>
                  <w:pStyle w:val="ListParagraph"/>
                  <w:spacing w:after="0" w:line="240" w:lineRule="auto"/>
                  <w:rPr>
                    <w:rFonts w:ascii="Arial" w:eastAsia="Times New Roman" w:hAnsi="Arial" w:cs="Arial"/>
                    <w:sz w:val="20"/>
                    <w:szCs w:val="20"/>
                    <w:lang w:eastAsia="en-GB"/>
                  </w:rPr>
                </w:pPr>
              </w:p>
              <w:p w14:paraId="1B266EFB" w14:textId="77777777" w:rsidR="00472F8A" w:rsidRDefault="00472F8A" w:rsidP="00D12E44">
                <w:pPr>
                  <w:pStyle w:val="ListParagraph"/>
                  <w:spacing w:after="0" w:line="240" w:lineRule="auto"/>
                  <w:rPr>
                    <w:rFonts w:ascii="Arial" w:eastAsia="Times New Roman" w:hAnsi="Arial" w:cs="Arial"/>
                    <w:sz w:val="20"/>
                    <w:szCs w:val="20"/>
                    <w:lang w:eastAsia="en-GB"/>
                  </w:rPr>
                </w:pPr>
              </w:p>
              <w:p w14:paraId="2C7C5845" w14:textId="77777777" w:rsidR="00472F8A" w:rsidRPr="000E5CBA" w:rsidRDefault="00472F8A" w:rsidP="00D12E44">
                <w:pPr>
                  <w:spacing w:after="0" w:line="240" w:lineRule="auto"/>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395314AD"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434D00DF"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 xml:space="preserve">Will measure the progress of task </w:t>
                </w:r>
              </w:p>
              <w:p w14:paraId="7C27448C"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to ascertain whether communicating</w:t>
                </w:r>
              </w:p>
              <w:p w14:paraId="097DB163"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effectively.</w:t>
                </w:r>
              </w:p>
              <w:p w14:paraId="360AE6A0"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5B3E62C9"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0360B0FC"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Will begin planning with the learning</w:t>
                </w:r>
              </w:p>
              <w:p w14:paraId="2F725F9B"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 xml:space="preserve">Objectives which will help to ensure </w:t>
                </w:r>
              </w:p>
              <w:p w14:paraId="51CA8FA7"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 xml:space="preserve"> tasks and activities are appropriate</w:t>
                </w:r>
              </w:p>
              <w:p w14:paraId="62F5EB68"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and</w:t>
                </w:r>
                <w:r>
                  <w:rPr>
                    <w:rFonts w:ascii="Arial" w:eastAsia="Times New Roman" w:hAnsi="Arial" w:cs="Arial"/>
                    <w:sz w:val="20"/>
                    <w:szCs w:val="20"/>
                    <w:lang w:eastAsia="en-GB"/>
                  </w:rPr>
                  <w:t xml:space="preserve"> </w:t>
                </w:r>
                <w:r w:rsidRPr="000E5CBA">
                  <w:rPr>
                    <w:rFonts w:ascii="Arial" w:eastAsia="Times New Roman" w:hAnsi="Arial" w:cs="Arial"/>
                    <w:sz w:val="20"/>
                    <w:szCs w:val="20"/>
                    <w:lang w:eastAsia="en-GB"/>
                  </w:rPr>
                  <w:t>will help achieve objectives and</w:t>
                </w:r>
              </w:p>
              <w:p w14:paraId="0F54EAA6"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goals.</w:t>
                </w:r>
              </w:p>
              <w:p w14:paraId="47BA8B11" w14:textId="77777777" w:rsidR="00472F8A" w:rsidRPr="00862328" w:rsidRDefault="00472F8A" w:rsidP="00D12E44">
                <w:pPr>
                  <w:spacing w:after="0" w:line="240" w:lineRule="auto"/>
                  <w:ind w:left="360" w:hanging="360"/>
                  <w:rPr>
                    <w:rFonts w:ascii="Arial" w:eastAsia="Times New Roman" w:hAnsi="Arial" w:cs="Arial"/>
                    <w:sz w:val="20"/>
                    <w:szCs w:val="20"/>
                    <w:lang w:eastAsia="en-GB"/>
                  </w:rPr>
                </w:pPr>
              </w:p>
            </w:tc>
            <w:tc>
              <w:tcPr>
                <w:tcW w:w="4322" w:type="dxa"/>
                <w:tcBorders>
                  <w:top w:val="single" w:sz="6" w:space="0" w:color="auto"/>
                  <w:left w:val="single" w:sz="6" w:space="0" w:color="auto"/>
                  <w:bottom w:val="single" w:sz="6" w:space="0" w:color="auto"/>
                  <w:right w:val="single" w:sz="12" w:space="0" w:color="auto"/>
                </w:tcBorders>
              </w:tcPr>
              <w:p w14:paraId="5A75DDD2"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76CBA88A"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Communication skills is vital within</w:t>
                </w:r>
              </w:p>
              <w:p w14:paraId="7E0D9B82" w14:textId="77777777" w:rsidR="00472F8A" w:rsidRDefault="00472F8A" w:rsidP="00D12E4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w</w:t>
                </w:r>
                <w:r w:rsidRPr="000E5CBA">
                  <w:rPr>
                    <w:rFonts w:ascii="Arial" w:eastAsia="Times New Roman" w:hAnsi="Arial" w:cs="Arial"/>
                    <w:sz w:val="20"/>
                    <w:szCs w:val="20"/>
                    <w:lang w:eastAsia="en-GB"/>
                  </w:rPr>
                  <w:t>orkplace as this can assist me to</w:t>
                </w:r>
                <w:r>
                  <w:rPr>
                    <w:rFonts w:ascii="Arial" w:eastAsia="Times New Roman" w:hAnsi="Arial" w:cs="Arial"/>
                    <w:sz w:val="20"/>
                    <w:szCs w:val="20"/>
                    <w:lang w:eastAsia="en-GB"/>
                  </w:rPr>
                  <w:t xml:space="preserve"> </w:t>
                </w:r>
                <w:r w:rsidRPr="000E5CBA">
                  <w:rPr>
                    <w:rFonts w:ascii="Arial" w:eastAsia="Times New Roman" w:hAnsi="Arial" w:cs="Arial"/>
                    <w:sz w:val="20"/>
                    <w:szCs w:val="20"/>
                    <w:lang w:eastAsia="en-GB"/>
                  </w:rPr>
                  <w:t>carry on</w:t>
                </w:r>
              </w:p>
              <w:p w14:paraId="6B13C149"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and communicate effectively within</w:t>
                </w:r>
              </w:p>
              <w:p w14:paraId="6FEAFF7C"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the workforce.</w:t>
                </w:r>
              </w:p>
              <w:p w14:paraId="25581C87"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404B30D9" w14:textId="77777777" w:rsidR="00472F8A" w:rsidRPr="00862328" w:rsidRDefault="00472F8A" w:rsidP="00D12E44">
                <w:pPr>
                  <w:spacing w:after="0" w:line="240" w:lineRule="auto"/>
                  <w:rPr>
                    <w:rFonts w:ascii="Arial" w:eastAsia="Times New Roman" w:hAnsi="Arial" w:cs="Arial"/>
                    <w:sz w:val="20"/>
                    <w:szCs w:val="20"/>
                    <w:lang w:eastAsia="en-GB"/>
                  </w:rPr>
                </w:pPr>
              </w:p>
            </w:tc>
          </w:tr>
          <w:tr w:rsidR="00472F8A" w:rsidRPr="00862328" w14:paraId="695DEED9" w14:textId="77777777" w:rsidTr="00D12E44">
            <w:trPr>
              <w:cantSplit/>
              <w:trHeight w:val="1561"/>
            </w:trPr>
            <w:tc>
              <w:tcPr>
                <w:tcW w:w="3458" w:type="dxa"/>
                <w:tcBorders>
                  <w:top w:val="single" w:sz="6" w:space="0" w:color="auto"/>
                  <w:left w:val="single" w:sz="12" w:space="0" w:color="auto"/>
                  <w:bottom w:val="single" w:sz="6" w:space="0" w:color="auto"/>
                  <w:right w:val="single" w:sz="6" w:space="0" w:color="auto"/>
                </w:tcBorders>
              </w:tcPr>
              <w:p w14:paraId="0392D3B9"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32D104A0" w14:textId="77777777" w:rsidR="00472F8A" w:rsidRPr="000E5CBA" w:rsidRDefault="00472F8A" w:rsidP="00472F8A">
                <w:pPr>
                  <w:pStyle w:val="ListParagraph"/>
                  <w:numPr>
                    <w:ilvl w:val="0"/>
                    <w:numId w:val="15"/>
                  </w:numPr>
                  <w:spacing w:after="0" w:line="240" w:lineRule="auto"/>
                  <w:rPr>
                    <w:rFonts w:ascii="Arial" w:eastAsia="Times New Roman" w:hAnsi="Arial" w:cs="Arial"/>
                    <w:sz w:val="20"/>
                    <w:szCs w:val="20"/>
                    <w:lang w:eastAsia="en-GB"/>
                  </w:rPr>
                </w:pPr>
                <w:r w:rsidRPr="000E5CBA">
                  <w:rPr>
                    <w:rFonts w:ascii="Arial" w:eastAsia="Times New Roman" w:hAnsi="Arial" w:cs="Arial"/>
                    <w:sz w:val="20"/>
                    <w:szCs w:val="20"/>
                    <w:lang w:eastAsia="en-GB"/>
                  </w:rPr>
                  <w:t>Teamworking Skills</w:t>
                </w:r>
              </w:p>
              <w:p w14:paraId="17AB2C3E"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1CCD1041"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01F55D44"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3D07B067"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6B0729D2"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0CDC5C4C"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7CCD7E96" w14:textId="77777777" w:rsidR="00472F8A" w:rsidRPr="00862328" w:rsidRDefault="00472F8A" w:rsidP="00D12E44">
                <w:pPr>
                  <w:spacing w:after="0" w:line="240" w:lineRule="auto"/>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727E3C6C"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6FE0E5DB"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Listen and try to understand the task as</w:t>
                </w:r>
              </w:p>
              <w:p w14:paraId="21DEEEAF"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well as members of the group as being</w:t>
                </w:r>
              </w:p>
              <w:p w14:paraId="00776740"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 xml:space="preserve">involved in the new effort. Have self </w:t>
                </w:r>
              </w:p>
              <w:p w14:paraId="7FC0B426"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 xml:space="preserve">confidence and have faith of others. </w:t>
                </w:r>
              </w:p>
              <w:p w14:paraId="1ECC14F6" w14:textId="77777777" w:rsidR="00472F8A" w:rsidRDefault="00472F8A" w:rsidP="00D12E4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K</w:t>
                </w:r>
                <w:r w:rsidRPr="000E5CBA">
                  <w:rPr>
                    <w:rFonts w:ascii="Arial" w:eastAsia="Times New Roman" w:hAnsi="Arial" w:cs="Arial"/>
                    <w:sz w:val="20"/>
                    <w:szCs w:val="20"/>
                    <w:lang w:eastAsia="en-GB"/>
                  </w:rPr>
                  <w:t>now that leading and following are</w:t>
                </w:r>
              </w:p>
              <w:p w14:paraId="164CE9D3" w14:textId="77777777" w:rsidR="00472F8A" w:rsidRDefault="00472F8A" w:rsidP="00D12E4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b</w:t>
                </w:r>
                <w:r w:rsidRPr="000E5CBA">
                  <w:rPr>
                    <w:rFonts w:ascii="Arial" w:eastAsia="Times New Roman" w:hAnsi="Arial" w:cs="Arial"/>
                    <w:sz w:val="20"/>
                    <w:szCs w:val="20"/>
                    <w:lang w:eastAsia="en-GB"/>
                  </w:rPr>
                  <w:t>oth</w:t>
                </w:r>
                <w:r>
                  <w:rPr>
                    <w:rFonts w:ascii="Arial" w:eastAsia="Times New Roman" w:hAnsi="Arial" w:cs="Arial"/>
                    <w:sz w:val="20"/>
                    <w:szCs w:val="20"/>
                    <w:lang w:eastAsia="en-GB"/>
                  </w:rPr>
                  <w:t xml:space="preserve"> </w:t>
                </w:r>
                <w:r w:rsidRPr="000E5CBA">
                  <w:rPr>
                    <w:rFonts w:ascii="Arial" w:eastAsia="Times New Roman" w:hAnsi="Arial" w:cs="Arial"/>
                    <w:sz w:val="20"/>
                    <w:szCs w:val="20"/>
                    <w:lang w:eastAsia="en-GB"/>
                  </w:rPr>
                  <w:t>imperative elements of high</w:t>
                </w:r>
              </w:p>
              <w:p w14:paraId="1FB30FEF" w14:textId="77777777" w:rsidR="00472F8A" w:rsidRPr="000E5CBA" w:rsidRDefault="00472F8A" w:rsidP="00D12E44">
                <w:pPr>
                  <w:spacing w:after="0" w:line="240" w:lineRule="auto"/>
                  <w:ind w:left="360" w:hanging="360"/>
                  <w:rPr>
                    <w:rFonts w:ascii="Arial" w:eastAsia="Times New Roman" w:hAnsi="Arial" w:cs="Arial"/>
                    <w:sz w:val="20"/>
                    <w:szCs w:val="20"/>
                    <w:lang w:eastAsia="en-GB"/>
                  </w:rPr>
                </w:pPr>
                <w:r w:rsidRPr="000E5CBA">
                  <w:rPr>
                    <w:rFonts w:ascii="Arial" w:eastAsia="Times New Roman" w:hAnsi="Arial" w:cs="Arial"/>
                    <w:sz w:val="20"/>
                    <w:szCs w:val="20"/>
                    <w:lang w:eastAsia="en-GB"/>
                  </w:rPr>
                  <w:t>Quality</w:t>
                </w:r>
                <w:r>
                  <w:rPr>
                    <w:rFonts w:ascii="Arial" w:eastAsia="Times New Roman" w:hAnsi="Arial" w:cs="Arial"/>
                    <w:sz w:val="20"/>
                    <w:szCs w:val="20"/>
                    <w:lang w:eastAsia="en-GB"/>
                  </w:rPr>
                  <w:t xml:space="preserve"> </w:t>
                </w:r>
                <w:r w:rsidRPr="000E5CBA">
                  <w:rPr>
                    <w:rFonts w:ascii="Arial" w:eastAsia="Times New Roman" w:hAnsi="Arial" w:cs="Arial"/>
                    <w:sz w:val="20"/>
                    <w:szCs w:val="20"/>
                    <w:lang w:eastAsia="en-GB"/>
                  </w:rPr>
                  <w:t>teamwork.</w:t>
                </w:r>
              </w:p>
              <w:p w14:paraId="3376F3DB" w14:textId="77777777" w:rsidR="00472F8A" w:rsidRDefault="00472F8A" w:rsidP="00D12E44">
                <w:pPr>
                  <w:spacing w:after="0" w:line="240" w:lineRule="auto"/>
                  <w:ind w:left="360" w:hanging="360"/>
                  <w:rPr>
                    <w:rFonts w:ascii="Arial" w:eastAsia="Times New Roman" w:hAnsi="Arial" w:cs="Arial"/>
                    <w:sz w:val="20"/>
                    <w:szCs w:val="20"/>
                    <w:lang w:eastAsia="en-GB"/>
                  </w:rPr>
                </w:pPr>
              </w:p>
            </w:tc>
            <w:tc>
              <w:tcPr>
                <w:tcW w:w="3747" w:type="dxa"/>
                <w:tcBorders>
                  <w:top w:val="single" w:sz="6" w:space="0" w:color="auto"/>
                  <w:left w:val="single" w:sz="6" w:space="0" w:color="auto"/>
                  <w:bottom w:val="single" w:sz="6" w:space="0" w:color="auto"/>
                  <w:right w:val="single" w:sz="6" w:space="0" w:color="auto"/>
                </w:tcBorders>
              </w:tcPr>
              <w:p w14:paraId="7575DC97"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459C8A5C" w14:textId="77777777" w:rsidR="00472F8A" w:rsidRPr="009E57CC"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Will actively listen to team members,</w:t>
                </w:r>
              </w:p>
              <w:p w14:paraId="2174CEDB" w14:textId="77777777" w:rsidR="00472F8A" w:rsidRPr="009E57CC"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provide feedback and create an</w:t>
                </w:r>
              </w:p>
              <w:p w14:paraId="19305C76" w14:textId="77777777" w:rsidR="00472F8A" w:rsidRPr="009E57CC"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environment where people can speak</w:t>
                </w:r>
              </w:p>
              <w:p w14:paraId="6F57D77B" w14:textId="77777777" w:rsidR="00472F8A" w:rsidRPr="009E57CC"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comfortably.</w:t>
                </w:r>
              </w:p>
              <w:p w14:paraId="17F287DE" w14:textId="77777777" w:rsidR="00472F8A" w:rsidRPr="009E57CC" w:rsidRDefault="00472F8A" w:rsidP="00D12E44">
                <w:pPr>
                  <w:spacing w:after="0" w:line="240" w:lineRule="auto"/>
                  <w:ind w:left="360" w:hanging="360"/>
                  <w:rPr>
                    <w:rFonts w:ascii="Arial" w:eastAsia="Times New Roman" w:hAnsi="Arial" w:cs="Arial"/>
                    <w:sz w:val="20"/>
                    <w:szCs w:val="20"/>
                    <w:lang w:eastAsia="en-GB"/>
                  </w:rPr>
                </w:pPr>
              </w:p>
              <w:p w14:paraId="4E52FEA1" w14:textId="77777777" w:rsidR="00472F8A" w:rsidRDefault="00472F8A" w:rsidP="00D12E44">
                <w:pPr>
                  <w:spacing w:after="0" w:line="240" w:lineRule="auto"/>
                  <w:ind w:left="360" w:hanging="360"/>
                  <w:rPr>
                    <w:rFonts w:ascii="Arial" w:eastAsia="Times New Roman" w:hAnsi="Arial" w:cs="Arial"/>
                    <w:sz w:val="20"/>
                    <w:szCs w:val="20"/>
                    <w:lang w:eastAsia="en-GB"/>
                  </w:rPr>
                </w:pPr>
              </w:p>
            </w:tc>
            <w:tc>
              <w:tcPr>
                <w:tcW w:w="4322" w:type="dxa"/>
                <w:tcBorders>
                  <w:top w:val="single" w:sz="6" w:space="0" w:color="auto"/>
                  <w:left w:val="single" w:sz="6" w:space="0" w:color="auto"/>
                  <w:bottom w:val="single" w:sz="6" w:space="0" w:color="auto"/>
                  <w:right w:val="single" w:sz="12" w:space="0" w:color="auto"/>
                </w:tcBorders>
              </w:tcPr>
              <w:p w14:paraId="60FF3C0E"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3AAFCF8F"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Teamwork skills will help me build workplace</w:t>
                </w:r>
              </w:p>
              <w:p w14:paraId="05BA7F10"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morale, be productive, improve profits, solve</w:t>
                </w:r>
              </w:p>
              <w:p w14:paraId="5EA941AE"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problems more easily, and work together to</w:t>
                </w:r>
              </w:p>
              <w:p w14:paraId="1E49AB3F"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create a creative solution.</w:t>
                </w:r>
              </w:p>
              <w:p w14:paraId="0B3B4D1B"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7D09C7A4"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7B3CDFAD" w14:textId="77777777" w:rsidR="00472F8A" w:rsidRDefault="00472F8A" w:rsidP="00D12E44">
                <w:pPr>
                  <w:spacing w:after="0" w:line="240" w:lineRule="auto"/>
                  <w:rPr>
                    <w:rFonts w:ascii="Arial" w:eastAsia="Times New Roman" w:hAnsi="Arial" w:cs="Arial"/>
                    <w:sz w:val="20"/>
                    <w:szCs w:val="20"/>
                    <w:lang w:eastAsia="en-GB"/>
                  </w:rPr>
                </w:pPr>
              </w:p>
            </w:tc>
          </w:tr>
          <w:tr w:rsidR="00472F8A" w:rsidRPr="00862328" w14:paraId="30E58AFB" w14:textId="77777777" w:rsidTr="00D12E44">
            <w:trPr>
              <w:cantSplit/>
              <w:trHeight w:val="1561"/>
            </w:trPr>
            <w:tc>
              <w:tcPr>
                <w:tcW w:w="3458" w:type="dxa"/>
                <w:tcBorders>
                  <w:top w:val="single" w:sz="6" w:space="0" w:color="auto"/>
                  <w:left w:val="single" w:sz="12" w:space="0" w:color="auto"/>
                  <w:bottom w:val="single" w:sz="6" w:space="0" w:color="auto"/>
                  <w:right w:val="single" w:sz="6" w:space="0" w:color="auto"/>
                </w:tcBorders>
              </w:tcPr>
              <w:p w14:paraId="53A0F68A"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611EE1B3" w14:textId="77777777" w:rsidR="00472F8A" w:rsidRDefault="00472F8A" w:rsidP="00D12E4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5. </w:t>
                </w:r>
                <w:r w:rsidRPr="009E57CC">
                  <w:rPr>
                    <w:rFonts w:ascii="Arial" w:eastAsia="Times New Roman" w:hAnsi="Arial" w:cs="Arial"/>
                    <w:sz w:val="20"/>
                    <w:szCs w:val="20"/>
                    <w:lang w:eastAsia="en-GB"/>
                  </w:rPr>
                  <w:t>Presentation Skills</w:t>
                </w:r>
              </w:p>
            </w:tc>
            <w:tc>
              <w:tcPr>
                <w:tcW w:w="3747" w:type="dxa"/>
                <w:tcBorders>
                  <w:top w:val="single" w:sz="6" w:space="0" w:color="auto"/>
                  <w:left w:val="single" w:sz="6" w:space="0" w:color="auto"/>
                  <w:bottom w:val="single" w:sz="6" w:space="0" w:color="auto"/>
                  <w:right w:val="single" w:sz="6" w:space="0" w:color="auto"/>
                </w:tcBorders>
              </w:tcPr>
              <w:p w14:paraId="78C57A7F"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4AF95E9C"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Will practise, well prepared, relaxed</w:t>
                </w:r>
              </w:p>
              <w:p w14:paraId="5BAF65E8"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And</w:t>
                </w:r>
                <w:r>
                  <w:rPr>
                    <w:rFonts w:ascii="Arial" w:eastAsia="Times New Roman" w:hAnsi="Arial" w:cs="Arial"/>
                    <w:sz w:val="20"/>
                    <w:szCs w:val="20"/>
                    <w:lang w:eastAsia="en-GB"/>
                  </w:rPr>
                  <w:t xml:space="preserve"> </w:t>
                </w:r>
                <w:r w:rsidRPr="009E57CC">
                  <w:rPr>
                    <w:rFonts w:ascii="Arial" w:eastAsia="Times New Roman" w:hAnsi="Arial" w:cs="Arial"/>
                    <w:sz w:val="20"/>
                    <w:szCs w:val="20"/>
                    <w:lang w:eastAsia="en-GB"/>
                  </w:rPr>
                  <w:t>feel confident that my overall</w:t>
                </w:r>
              </w:p>
              <w:p w14:paraId="72E549F3"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Performance</w:t>
                </w:r>
                <w:r>
                  <w:rPr>
                    <w:rFonts w:ascii="Arial" w:eastAsia="Times New Roman" w:hAnsi="Arial" w:cs="Arial"/>
                    <w:sz w:val="20"/>
                    <w:szCs w:val="20"/>
                    <w:lang w:eastAsia="en-GB"/>
                  </w:rPr>
                  <w:t xml:space="preserve"> </w:t>
                </w:r>
                <w:r w:rsidRPr="009E57CC">
                  <w:rPr>
                    <w:rFonts w:ascii="Arial" w:eastAsia="Times New Roman" w:hAnsi="Arial" w:cs="Arial"/>
                    <w:sz w:val="20"/>
                    <w:szCs w:val="20"/>
                    <w:lang w:eastAsia="en-GB"/>
                  </w:rPr>
                  <w:t>will have the desired</w:t>
                </w:r>
              </w:p>
              <w:p w14:paraId="6152D2DB"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effects on the</w:t>
                </w:r>
                <w:r>
                  <w:rPr>
                    <w:rFonts w:ascii="Arial" w:eastAsia="Times New Roman" w:hAnsi="Arial" w:cs="Arial"/>
                    <w:sz w:val="20"/>
                    <w:szCs w:val="20"/>
                    <w:lang w:eastAsia="en-GB"/>
                  </w:rPr>
                  <w:t xml:space="preserve"> </w:t>
                </w:r>
                <w:r w:rsidRPr="009E57CC">
                  <w:rPr>
                    <w:rFonts w:ascii="Arial" w:eastAsia="Times New Roman" w:hAnsi="Arial" w:cs="Arial"/>
                    <w:sz w:val="20"/>
                    <w:szCs w:val="20"/>
                    <w:lang w:eastAsia="en-GB"/>
                  </w:rPr>
                  <w:t>audience.</w:t>
                </w:r>
              </w:p>
            </w:tc>
            <w:tc>
              <w:tcPr>
                <w:tcW w:w="3747" w:type="dxa"/>
                <w:tcBorders>
                  <w:top w:val="single" w:sz="6" w:space="0" w:color="auto"/>
                  <w:left w:val="single" w:sz="6" w:space="0" w:color="auto"/>
                  <w:bottom w:val="single" w:sz="6" w:space="0" w:color="auto"/>
                  <w:right w:val="single" w:sz="6" w:space="0" w:color="auto"/>
                </w:tcBorders>
              </w:tcPr>
              <w:p w14:paraId="417004D5"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01764117" w14:textId="77777777" w:rsidR="00472F8A" w:rsidRPr="009E57CC"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when presenting I feel relaxed and</w:t>
                </w:r>
              </w:p>
              <w:p w14:paraId="30ABBD70"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comfortable speaking in front of others.</w:t>
                </w:r>
              </w:p>
              <w:p w14:paraId="478F405D" w14:textId="77777777" w:rsidR="00472F8A" w:rsidRPr="009E57CC"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I</w:t>
                </w:r>
                <w:r>
                  <w:rPr>
                    <w:rFonts w:ascii="Arial" w:eastAsia="Times New Roman" w:hAnsi="Arial" w:cs="Arial"/>
                    <w:sz w:val="20"/>
                    <w:szCs w:val="20"/>
                    <w:lang w:eastAsia="en-GB"/>
                  </w:rPr>
                  <w:t xml:space="preserve"> </w:t>
                </w:r>
                <w:r w:rsidRPr="009E57CC">
                  <w:rPr>
                    <w:rFonts w:ascii="Arial" w:eastAsia="Times New Roman" w:hAnsi="Arial" w:cs="Arial"/>
                    <w:sz w:val="20"/>
                    <w:szCs w:val="20"/>
                    <w:lang w:eastAsia="en-GB"/>
                  </w:rPr>
                  <w:t>have improved on this skill through</w:t>
                </w:r>
              </w:p>
              <w:p w14:paraId="5DA50A7C"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presentation and have shown progress.</w:t>
                </w:r>
              </w:p>
            </w:tc>
            <w:tc>
              <w:tcPr>
                <w:tcW w:w="4322" w:type="dxa"/>
                <w:tcBorders>
                  <w:top w:val="single" w:sz="6" w:space="0" w:color="auto"/>
                  <w:left w:val="single" w:sz="6" w:space="0" w:color="auto"/>
                  <w:bottom w:val="single" w:sz="6" w:space="0" w:color="auto"/>
                  <w:right w:val="single" w:sz="12" w:space="0" w:color="auto"/>
                </w:tcBorders>
              </w:tcPr>
              <w:p w14:paraId="1F901F59" w14:textId="77777777" w:rsidR="00472F8A" w:rsidRDefault="00472F8A" w:rsidP="00D12E44">
                <w:pPr>
                  <w:spacing w:after="0" w:line="240" w:lineRule="auto"/>
                  <w:ind w:left="360" w:hanging="360"/>
                  <w:rPr>
                    <w:rFonts w:ascii="Arial" w:eastAsia="Times New Roman" w:hAnsi="Arial" w:cs="Arial"/>
                    <w:sz w:val="20"/>
                    <w:szCs w:val="20"/>
                    <w:lang w:eastAsia="en-GB"/>
                  </w:rPr>
                </w:pPr>
              </w:p>
              <w:p w14:paraId="770F6D2C"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Company management can</w:t>
                </w:r>
                <w:r>
                  <w:rPr>
                    <w:rFonts w:ascii="Arial" w:eastAsia="Times New Roman" w:hAnsi="Arial" w:cs="Arial"/>
                    <w:sz w:val="20"/>
                    <w:szCs w:val="20"/>
                    <w:lang w:eastAsia="en-GB"/>
                  </w:rPr>
                  <w:t xml:space="preserve"> </w:t>
                </w:r>
                <w:r w:rsidRPr="009E57CC">
                  <w:rPr>
                    <w:rFonts w:ascii="Arial" w:eastAsia="Times New Roman" w:hAnsi="Arial" w:cs="Arial"/>
                    <w:sz w:val="20"/>
                    <w:szCs w:val="20"/>
                    <w:lang w:eastAsia="en-GB"/>
                  </w:rPr>
                  <w:t>appreciate</w:t>
                </w:r>
              </w:p>
              <w:p w14:paraId="25DC3B01"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presentation skills and</w:t>
                </w:r>
                <w:r>
                  <w:rPr>
                    <w:rFonts w:ascii="Arial" w:eastAsia="Times New Roman" w:hAnsi="Arial" w:cs="Arial"/>
                    <w:sz w:val="20"/>
                    <w:szCs w:val="20"/>
                    <w:lang w:eastAsia="en-GB"/>
                  </w:rPr>
                  <w:t xml:space="preserve"> </w:t>
                </w:r>
                <w:r w:rsidRPr="009E57CC">
                  <w:rPr>
                    <w:rFonts w:ascii="Arial" w:eastAsia="Times New Roman" w:hAnsi="Arial" w:cs="Arial"/>
                    <w:sz w:val="20"/>
                    <w:szCs w:val="20"/>
                    <w:lang w:eastAsia="en-GB"/>
                  </w:rPr>
                  <w:t>can easily catapult my</w:t>
                </w:r>
              </w:p>
              <w:p w14:paraId="0CD05F52" w14:textId="77777777" w:rsidR="00472F8A" w:rsidRDefault="00472F8A" w:rsidP="00D12E44">
                <w:pPr>
                  <w:spacing w:after="0" w:line="240" w:lineRule="auto"/>
                  <w:ind w:left="360" w:hanging="360"/>
                  <w:rPr>
                    <w:rFonts w:ascii="Arial" w:eastAsia="Times New Roman" w:hAnsi="Arial" w:cs="Arial"/>
                    <w:sz w:val="20"/>
                    <w:szCs w:val="20"/>
                    <w:lang w:eastAsia="en-GB"/>
                  </w:rPr>
                </w:pPr>
                <w:r w:rsidRPr="009E57CC">
                  <w:rPr>
                    <w:rFonts w:ascii="Arial" w:eastAsia="Times New Roman" w:hAnsi="Arial" w:cs="Arial"/>
                    <w:sz w:val="20"/>
                    <w:szCs w:val="20"/>
                    <w:lang w:eastAsia="en-GB"/>
                  </w:rPr>
                  <w:t>future</w:t>
                </w:r>
                <w:r>
                  <w:rPr>
                    <w:rFonts w:ascii="Arial" w:eastAsia="Times New Roman" w:hAnsi="Arial" w:cs="Arial"/>
                    <w:sz w:val="20"/>
                    <w:szCs w:val="20"/>
                    <w:lang w:eastAsia="en-GB"/>
                  </w:rPr>
                  <w:t xml:space="preserve"> </w:t>
                </w:r>
                <w:r w:rsidRPr="009E57CC">
                  <w:rPr>
                    <w:rFonts w:ascii="Arial" w:eastAsia="Times New Roman" w:hAnsi="Arial" w:cs="Arial"/>
                    <w:sz w:val="20"/>
                    <w:szCs w:val="20"/>
                    <w:lang w:eastAsia="en-GB"/>
                  </w:rPr>
                  <w:t>career.</w:t>
                </w:r>
              </w:p>
            </w:tc>
          </w:tr>
          <w:bookmarkEnd w:id="34"/>
        </w:tbl>
        <w:p w14:paraId="71118FE1" w14:textId="77777777" w:rsidR="00472F8A" w:rsidRDefault="00472F8A" w:rsidP="00472F8A"/>
        <w:p w14:paraId="55FD213E" w14:textId="77777777" w:rsidR="00472F8A" w:rsidRDefault="00472F8A" w:rsidP="00675CE0"/>
        <w:p w14:paraId="433754D0" w14:textId="77777777" w:rsidR="00472F8A" w:rsidRDefault="00472F8A" w:rsidP="00675CE0"/>
        <w:p w14:paraId="50976BB5" w14:textId="77777777" w:rsidR="00472F8A" w:rsidRDefault="00472F8A" w:rsidP="00675CE0"/>
        <w:p w14:paraId="4DEE4BFA" w14:textId="77777777" w:rsidR="00472F8A" w:rsidRDefault="00472F8A" w:rsidP="00675CE0"/>
        <w:p w14:paraId="063B1E47" w14:textId="77777777" w:rsidR="00472F8A" w:rsidRDefault="00472F8A" w:rsidP="00675CE0"/>
        <w:p w14:paraId="55E1082B" w14:textId="77777777" w:rsidR="00472F8A" w:rsidRDefault="00472F8A" w:rsidP="00675CE0"/>
        <w:p w14:paraId="571384F4" w14:textId="77777777" w:rsidR="00472F8A" w:rsidRDefault="00472F8A" w:rsidP="00675CE0"/>
        <w:p w14:paraId="13A9B0F7" w14:textId="77777777" w:rsidR="00472F8A" w:rsidRDefault="00472F8A" w:rsidP="00675CE0"/>
        <w:p w14:paraId="634E7B60" w14:textId="77777777" w:rsidR="00472F8A" w:rsidRDefault="00472F8A" w:rsidP="00675CE0"/>
        <w:p w14:paraId="6419A2E7" w14:textId="0EFA02FF" w:rsidR="00472F8A" w:rsidRPr="00675CE0" w:rsidRDefault="00472F8A" w:rsidP="00675CE0">
          <w:pPr>
            <w:sectPr w:rsidR="00472F8A" w:rsidRPr="00675CE0" w:rsidSect="00E816D4">
              <w:pgSz w:w="16838" w:h="11906" w:orient="landscape"/>
              <w:pgMar w:top="720" w:right="720" w:bottom="720" w:left="720" w:header="708" w:footer="708" w:gutter="0"/>
              <w:pgNumType w:start="0"/>
              <w:cols w:space="708"/>
              <w:titlePg/>
              <w:docGrid w:linePitch="360"/>
            </w:sectPr>
          </w:pPr>
        </w:p>
        <w:p w14:paraId="18AB9E36" w14:textId="68420B53" w:rsidR="005F57F3" w:rsidRDefault="005F57F3" w:rsidP="00AA2A91">
          <w:pPr>
            <w:pStyle w:val="Heading1"/>
          </w:pPr>
        </w:p>
        <w:p w14:paraId="6A4148FB" w14:textId="647BDAD8" w:rsidR="00AA2A91" w:rsidRDefault="00AA2A91" w:rsidP="00AA2A91">
          <w:pPr>
            <w:pStyle w:val="Heading1"/>
          </w:pPr>
          <w:bookmarkStart w:id="35" w:name="_Toc5223212"/>
          <w:r>
            <w:t>Conclusion</w:t>
          </w:r>
          <w:bookmarkEnd w:id="35"/>
          <w:r w:rsidR="00D854A5">
            <w:t xml:space="preserve"> </w:t>
          </w:r>
        </w:p>
        <w:p w14:paraId="733C4942" w14:textId="7DB07C76" w:rsidR="00AA2A91" w:rsidRDefault="00AA2A91" w:rsidP="00AA2A91"/>
        <w:p w14:paraId="76A3A56A" w14:textId="7DF9D358" w:rsidR="00A52F99" w:rsidRDefault="00A52F99" w:rsidP="00AA2A91">
          <w:r>
            <w:t>In a workplace, development methods, such as motivation, employee engagement and performance management are vital for the organisation and employee benefits.</w:t>
          </w:r>
          <w:r w:rsidR="0031177A">
            <w:t xml:space="preserve"> According to </w:t>
          </w:r>
          <w:r w:rsidR="0031177A" w:rsidRPr="0031177A">
            <w:t xml:space="preserve">Wellington (2017), Dritan et al (2015) </w:t>
          </w:r>
          <w:r w:rsidR="0031177A">
            <w:t xml:space="preserve">and </w:t>
          </w:r>
          <w:bookmarkStart w:id="36" w:name="_Hlk5155228"/>
          <w:r w:rsidR="0031177A" w:rsidRPr="0031177A">
            <w:t xml:space="preserve">Dyer (2018) </w:t>
          </w:r>
          <w:bookmarkEnd w:id="36"/>
          <w:r w:rsidR="0031177A">
            <w:t>i</w:t>
          </w:r>
          <w:r>
            <w:t>t brings things such as profit, productivity and many more</w:t>
          </w:r>
          <w:r w:rsidR="00172F04">
            <w:t>. It also brings crucial characteristics which help develop a happy and creative work force therefore enables a suitable work regime. By applying these work methods, managers can work cooperatively along side employees to give them a sort of work ethic and moral.</w:t>
          </w:r>
        </w:p>
        <w:p w14:paraId="47086044" w14:textId="4D7D5577" w:rsidR="00172F04" w:rsidRDefault="00172F04" w:rsidP="00AA2A91">
          <w:r>
            <w:t xml:space="preserve">Employees can benefit as well as managers by working out of there comfort zone which allows them to receive luxuries and substantial rewards. </w:t>
          </w:r>
          <w:r w:rsidR="0031177A">
            <w:t xml:space="preserve">According to </w:t>
          </w:r>
          <w:r w:rsidR="0031177A" w:rsidRPr="0031177A">
            <w:t>Adair (2014)</w:t>
          </w:r>
          <w:r w:rsidR="001615DA">
            <w:t xml:space="preserve">, </w:t>
          </w:r>
          <w:bookmarkStart w:id="37" w:name="_Hlk5217900"/>
          <w:r w:rsidR="001615DA" w:rsidRPr="001615DA">
            <w:t xml:space="preserve">Dyer (2018) </w:t>
          </w:r>
          <w:bookmarkEnd w:id="37"/>
          <w:r w:rsidR="0031177A" w:rsidRPr="0031177A">
            <w:t xml:space="preserve">and Armstrong (2014) </w:t>
          </w:r>
          <w:r>
            <w:t>This helps because it brings productiveness to the organisation and leads a happy work force and allows a type of work ethic, in this case a productive one.</w:t>
          </w:r>
        </w:p>
        <w:p w14:paraId="7E4B3654" w14:textId="2E0CF297" w:rsidR="00172F04" w:rsidRDefault="00172F04" w:rsidP="00AA2A91">
          <w:r>
            <w:t xml:space="preserve">By creating a personal development </w:t>
          </w:r>
          <w:r w:rsidR="00132653">
            <w:t>plan,</w:t>
          </w:r>
          <w:r w:rsidR="001615DA">
            <w:t xml:space="preserve"> according to </w:t>
          </w:r>
          <w:r w:rsidR="001615DA" w:rsidRPr="001615DA">
            <w:t>Grohnert et al (2013) and Greenan (2016)</w:t>
          </w:r>
          <w:r>
            <w:t xml:space="preserve"> it helps assist an individual develop into their career and guides them</w:t>
          </w:r>
          <w:r w:rsidR="00132653">
            <w:t xml:space="preserve"> to accomplish work targets and meet success criteria with high standards, which also allows them to aim higher each time to progress through each objective.</w:t>
          </w:r>
        </w:p>
        <w:p w14:paraId="6AD369ED" w14:textId="77777777" w:rsidR="00AA2A91" w:rsidRDefault="00AA2A91" w:rsidP="00AA2A91"/>
        <w:p w14:paraId="4B939A2A" w14:textId="77777777" w:rsidR="00AA2A91" w:rsidRDefault="00AA2A91" w:rsidP="00AA2A91"/>
        <w:p w14:paraId="788E1AD7" w14:textId="77777777" w:rsidR="00AA2A91" w:rsidRDefault="00AA2A91" w:rsidP="00AA2A91"/>
        <w:p w14:paraId="7EA8A549" w14:textId="77777777" w:rsidR="00AA2A91" w:rsidRDefault="00AA2A91" w:rsidP="00AA2A91"/>
        <w:p w14:paraId="26D9D30A" w14:textId="77777777" w:rsidR="00AA2A91" w:rsidRDefault="00AA2A91" w:rsidP="00AA2A91"/>
        <w:p w14:paraId="0D81E14E" w14:textId="77777777" w:rsidR="00AA2A91" w:rsidRDefault="00AA2A91" w:rsidP="00AA2A91"/>
        <w:p w14:paraId="4AAD296E" w14:textId="77777777" w:rsidR="00AA2A91" w:rsidRDefault="00AA2A91" w:rsidP="00AA2A91"/>
        <w:p w14:paraId="701B2E5C" w14:textId="77777777" w:rsidR="00AA2A91" w:rsidRDefault="00AA2A91" w:rsidP="00AA2A91"/>
        <w:p w14:paraId="5DCE719C" w14:textId="77777777" w:rsidR="00AA2A91" w:rsidRDefault="00AA2A91" w:rsidP="00AA2A91"/>
        <w:p w14:paraId="53E966FB" w14:textId="77777777" w:rsidR="00AA2A91" w:rsidRDefault="00AA2A91" w:rsidP="00AA2A91"/>
        <w:p w14:paraId="3C2087F2" w14:textId="77777777" w:rsidR="00AA2A91" w:rsidRDefault="00AA2A91" w:rsidP="00AA2A91"/>
        <w:p w14:paraId="470C23CF" w14:textId="77777777" w:rsidR="00AA2A91" w:rsidRDefault="00AA2A91" w:rsidP="00AA2A91"/>
        <w:p w14:paraId="37C68E52" w14:textId="77777777" w:rsidR="00AA2A91" w:rsidRDefault="00AA2A91" w:rsidP="00AA2A91"/>
        <w:p w14:paraId="574EBCA0" w14:textId="77777777" w:rsidR="00AA2A91" w:rsidRDefault="00AA2A91" w:rsidP="00AA2A91"/>
        <w:p w14:paraId="02A721FE" w14:textId="77777777" w:rsidR="00AA2A91" w:rsidRDefault="00AA2A91" w:rsidP="00AA2A91"/>
        <w:p w14:paraId="60CFB4E9" w14:textId="77777777" w:rsidR="00AA2A91" w:rsidRDefault="00AA2A91" w:rsidP="00AA2A91"/>
        <w:p w14:paraId="1B5C2BDC" w14:textId="77777777" w:rsidR="00AA2A91" w:rsidRDefault="00AA2A91" w:rsidP="00AA2A91"/>
        <w:p w14:paraId="3A0B5FE7" w14:textId="77777777" w:rsidR="00AA2A91" w:rsidRDefault="00AA2A91" w:rsidP="00AA2A91"/>
        <w:p w14:paraId="616AF79C" w14:textId="77777777" w:rsidR="00AA2A91" w:rsidRDefault="00AA2A91" w:rsidP="00AA2A91"/>
        <w:p w14:paraId="221D54CC" w14:textId="7C0E196A" w:rsidR="00AA2A91" w:rsidRDefault="00AA2A91" w:rsidP="00AA2A91">
          <w:pPr>
            <w:pStyle w:val="Heading1"/>
          </w:pPr>
          <w:bookmarkStart w:id="38" w:name="_Toc5223213"/>
          <w:r>
            <w:t>Bibliography</w:t>
          </w:r>
          <w:bookmarkEnd w:id="38"/>
        </w:p>
        <w:p w14:paraId="614BA41C" w14:textId="77777777" w:rsidR="00AE7855" w:rsidRDefault="00AE7855" w:rsidP="00AE7855"/>
        <w:p w14:paraId="3F8370AE" w14:textId="2BA1B6C5" w:rsidR="002319DD" w:rsidRPr="006D1FE1" w:rsidRDefault="002319DD" w:rsidP="00F61C5C">
          <w:pPr>
            <w:rPr>
              <w:rFonts w:cstheme="minorHAnsi"/>
            </w:rPr>
          </w:pPr>
          <w:r w:rsidRPr="006D1FE1">
            <w:rPr>
              <w:rFonts w:cstheme="minorHAnsi"/>
            </w:rPr>
            <w:t>Acas</w:t>
          </w:r>
          <w:r w:rsidR="006D1FE1">
            <w:rPr>
              <w:rFonts w:cstheme="minorHAnsi"/>
            </w:rPr>
            <w:t>. (2019), ‘Performance Management’</w:t>
          </w:r>
          <w:r w:rsidRPr="006D1FE1">
            <w:rPr>
              <w:rFonts w:cstheme="minorHAnsi"/>
            </w:rPr>
            <w:t xml:space="preserve"> [Online] </w:t>
          </w:r>
          <w:hyperlink r:id="rId13" w:history="1">
            <w:r w:rsidRPr="006D1FE1">
              <w:rPr>
                <w:rStyle w:val="Hyperlink"/>
                <w:rFonts w:cstheme="minorHAnsi"/>
              </w:rPr>
              <w:t>http://www.acas.org.uk</w:t>
            </w:r>
          </w:hyperlink>
          <w:r w:rsidRPr="006D1FE1">
            <w:rPr>
              <w:rFonts w:cstheme="minorHAnsi"/>
            </w:rPr>
            <w:t>, Accessed date 28</w:t>
          </w:r>
          <w:r w:rsidRPr="006D1FE1">
            <w:rPr>
              <w:rFonts w:cstheme="minorHAnsi"/>
              <w:vertAlign w:val="superscript"/>
            </w:rPr>
            <w:t>th</w:t>
          </w:r>
          <w:r w:rsidRPr="006D1FE1">
            <w:rPr>
              <w:rFonts w:cstheme="minorHAnsi"/>
            </w:rPr>
            <w:t xml:space="preserve"> February 2019.</w:t>
          </w:r>
          <w:r w:rsidR="006D1FE1">
            <w:rPr>
              <w:rFonts w:cstheme="minorHAnsi"/>
            </w:rPr>
            <w:t xml:space="preserve"> </w:t>
          </w:r>
        </w:p>
        <w:p w14:paraId="30868EE4" w14:textId="77777777" w:rsidR="002319DD" w:rsidRPr="002319DD" w:rsidRDefault="002319DD" w:rsidP="002319DD">
          <w:pPr>
            <w:rPr>
              <w:rFonts w:cstheme="minorHAnsi"/>
            </w:rPr>
          </w:pPr>
          <w:r w:rsidRPr="002319DD">
            <w:rPr>
              <w:rFonts w:cstheme="minorHAnsi"/>
            </w:rPr>
            <w:t>Acevedo, A. (2018), ‘</w:t>
          </w:r>
          <w:r w:rsidRPr="002319DD">
            <w:rPr>
              <w:rFonts w:cstheme="minorHAnsi"/>
              <w:u w:val="single"/>
            </w:rPr>
            <w:t>A Personalistic Appraisal of Maslow Needs Theory of Motivation: From “Humanistic” Psychology to Integral Humanism’</w:t>
          </w:r>
          <w:r w:rsidRPr="002319DD">
            <w:rPr>
              <w:rFonts w:cstheme="minorHAnsi"/>
            </w:rPr>
            <w:t>, ProQuest, 148, (4) pp. 741-763.</w:t>
          </w:r>
        </w:p>
        <w:p w14:paraId="352485D7" w14:textId="5B48C0FC" w:rsidR="002319DD" w:rsidRPr="00C71622" w:rsidRDefault="002319DD" w:rsidP="00DA23AA">
          <w:pPr>
            <w:rPr>
              <w:lang w:val="en-US"/>
            </w:rPr>
          </w:pPr>
          <w:r w:rsidRPr="00C71622">
            <w:rPr>
              <w:lang w:val="en-US"/>
            </w:rPr>
            <w:t xml:space="preserve">Business Teacher. (2019), ‘Tesco Case Study’[Online] </w:t>
          </w:r>
          <w:hyperlink r:id="rId14" w:history="1">
            <w:r w:rsidRPr="00C71622">
              <w:rPr>
                <w:rStyle w:val="Hyperlink"/>
                <w:lang w:val="en-US"/>
              </w:rPr>
              <w:t>https://businessteacher.org.uk</w:t>
            </w:r>
          </w:hyperlink>
          <w:r w:rsidRPr="00C71622">
            <w:rPr>
              <w:lang w:val="en-US"/>
            </w:rPr>
            <w:t>, Accessed Date 12</w:t>
          </w:r>
          <w:r w:rsidRPr="002319DD">
            <w:rPr>
              <w:vertAlign w:val="superscript"/>
              <w:lang w:val="en-US"/>
            </w:rPr>
            <w:t>th</w:t>
          </w:r>
          <w:r>
            <w:rPr>
              <w:lang w:val="en-US"/>
            </w:rPr>
            <w:t xml:space="preserve"> </w:t>
          </w:r>
          <w:r w:rsidRPr="00C71622">
            <w:rPr>
              <w:lang w:val="en-US"/>
            </w:rPr>
            <w:t>March 2019.</w:t>
          </w:r>
        </w:p>
        <w:p w14:paraId="552F47BF" w14:textId="1E332B8D" w:rsidR="002319DD" w:rsidRPr="002319DD" w:rsidRDefault="002319DD" w:rsidP="00F61C5C">
          <w:pPr>
            <w:rPr>
              <w:rFonts w:cstheme="minorHAnsi"/>
            </w:rPr>
          </w:pPr>
          <w:r w:rsidRPr="00F61C5C">
            <w:rPr>
              <w:rFonts w:cstheme="minorHAnsi"/>
            </w:rPr>
            <w:t>BusinessBalls. (2018)</w:t>
          </w:r>
          <w:r w:rsidR="006D1FE1" w:rsidRPr="006D1FE1">
            <w:t xml:space="preserve"> </w:t>
          </w:r>
          <w:r w:rsidR="006D1FE1" w:rsidRPr="006D1FE1">
            <w:rPr>
              <w:rFonts w:cstheme="minorHAnsi"/>
            </w:rPr>
            <w:t>‘Frederick Herzberg - Motivation Theory’</w:t>
          </w:r>
          <w:r w:rsidR="006D1FE1">
            <w:rPr>
              <w:rFonts w:cstheme="minorHAnsi"/>
            </w:rPr>
            <w:t xml:space="preserve"> </w:t>
          </w:r>
          <w:r w:rsidRPr="00F61C5C">
            <w:rPr>
              <w:rFonts w:cstheme="minorHAnsi"/>
            </w:rPr>
            <w:t xml:space="preserve">[Online] </w:t>
          </w:r>
          <w:hyperlink r:id="rId15" w:history="1">
            <w:r w:rsidRPr="00F61C5C">
              <w:rPr>
                <w:rStyle w:val="Hyperlink"/>
                <w:rFonts w:cstheme="minorHAnsi"/>
              </w:rPr>
              <w:t>https://www.businessballs.com</w:t>
            </w:r>
          </w:hyperlink>
          <w:r w:rsidRPr="00F61C5C">
            <w:rPr>
              <w:rFonts w:cstheme="minorHAnsi"/>
              <w:u w:val="single"/>
            </w:rPr>
            <w:t>,</w:t>
          </w:r>
          <w:r w:rsidRPr="00F61C5C">
            <w:rPr>
              <w:rFonts w:cstheme="minorHAnsi"/>
            </w:rPr>
            <w:t xml:space="preserve"> Accessed 15</w:t>
          </w:r>
          <w:r w:rsidRPr="00F61C5C">
            <w:rPr>
              <w:rFonts w:cstheme="minorHAnsi"/>
              <w:vertAlign w:val="superscript"/>
            </w:rPr>
            <w:t>th</w:t>
          </w:r>
          <w:r w:rsidRPr="00F61C5C">
            <w:rPr>
              <w:rFonts w:cstheme="minorHAnsi"/>
            </w:rPr>
            <w:t xml:space="preserve">  February 2019.</w:t>
          </w:r>
        </w:p>
        <w:p w14:paraId="11E03E89" w14:textId="77777777" w:rsidR="002319DD" w:rsidRPr="00F61C5C" w:rsidRDefault="002319DD" w:rsidP="00F61C5C">
          <w:pPr>
            <w:rPr>
              <w:rFonts w:cstheme="minorHAnsi"/>
            </w:rPr>
          </w:pPr>
          <w:r w:rsidRPr="00F61C5C">
            <w:rPr>
              <w:rFonts w:cstheme="minorHAnsi"/>
            </w:rPr>
            <w:t xml:space="preserve">Chand, S. (2018), </w:t>
          </w:r>
          <w:r w:rsidRPr="00F61C5C">
            <w:rPr>
              <w:rFonts w:cstheme="minorHAnsi"/>
              <w:u w:val="single"/>
            </w:rPr>
            <w:t>‘Motivation Theories: Top 8 Theories of Motivation – Explained!’</w:t>
          </w:r>
          <w:r w:rsidRPr="00F61C5C">
            <w:rPr>
              <w:rFonts w:cstheme="minorHAnsi"/>
            </w:rPr>
            <w:t>, Your Article Library Accessed date 15</w:t>
          </w:r>
          <w:r w:rsidRPr="00F61C5C">
            <w:rPr>
              <w:rFonts w:cstheme="minorHAnsi"/>
              <w:vertAlign w:val="superscript"/>
            </w:rPr>
            <w:t>th</w:t>
          </w:r>
          <w:r w:rsidRPr="00F61C5C">
            <w:rPr>
              <w:rFonts w:cstheme="minorHAnsi"/>
            </w:rPr>
            <w:t xml:space="preserve"> February 2019.</w:t>
          </w:r>
        </w:p>
        <w:p w14:paraId="62CBC092" w14:textId="7C1F72DF" w:rsidR="002319DD" w:rsidRPr="00C71622" w:rsidRDefault="002319DD" w:rsidP="00F95947">
          <w:r w:rsidRPr="00C71622">
            <w:t xml:space="preserve">Chartered Management and Institute. (2013), </w:t>
          </w:r>
          <w:r w:rsidRPr="00C71622">
            <w:rPr>
              <w:u w:val="single"/>
            </w:rPr>
            <w:t>Managing</w:t>
          </w:r>
          <w:r w:rsidR="006D1FE1">
            <w:rPr>
              <w:u w:val="single"/>
            </w:rPr>
            <w:t xml:space="preserve"> </w:t>
          </w:r>
          <w:proofErr w:type="gramStart"/>
          <w:r w:rsidRPr="00C71622">
            <w:rPr>
              <w:u w:val="single"/>
            </w:rPr>
            <w:t>Others</w:t>
          </w:r>
          <w:proofErr w:type="gramEnd"/>
          <w:r w:rsidRPr="00C71622">
            <w:rPr>
              <w:u w:val="single"/>
            </w:rPr>
            <w:t xml:space="preserve"> Teams and Individuals</w:t>
          </w:r>
          <w:r w:rsidRPr="00C71622">
            <w:t>, London: Profile Books Limited.</w:t>
          </w:r>
        </w:p>
        <w:p w14:paraId="3DA780B9" w14:textId="5D86E15A" w:rsidR="002319DD" w:rsidRPr="00F61C5C" w:rsidRDefault="002319DD" w:rsidP="00F61C5C">
          <w:r w:rsidRPr="00F61C5C">
            <w:t>CIPD</w:t>
          </w:r>
          <w:r>
            <w:t>.</w:t>
          </w:r>
          <w:r w:rsidRPr="00F61C5C">
            <w:t xml:space="preserve"> (2016)</w:t>
          </w:r>
          <w:r>
            <w:t>,</w:t>
          </w:r>
          <w:r w:rsidR="006D1FE1" w:rsidRPr="006D1FE1">
            <w:t xml:space="preserve"> ‘Assessing What Works in Performance Management’</w:t>
          </w:r>
          <w:r w:rsidRPr="00F61C5C">
            <w:t xml:space="preserve"> [Online] </w:t>
          </w:r>
          <w:hyperlink r:id="rId16" w:history="1">
            <w:r w:rsidRPr="00F61C5C">
              <w:rPr>
                <w:rStyle w:val="Hyperlink"/>
              </w:rPr>
              <w:t>https://www.cipd.co.uk</w:t>
            </w:r>
          </w:hyperlink>
          <w:r w:rsidRPr="00F61C5C">
            <w:t>, Accessed date 28</w:t>
          </w:r>
          <w:r w:rsidRPr="00F61C5C">
            <w:rPr>
              <w:vertAlign w:val="superscript"/>
            </w:rPr>
            <w:t>th</w:t>
          </w:r>
          <w:r w:rsidRPr="00F61C5C">
            <w:t xml:space="preserve"> February 2019.</w:t>
          </w:r>
        </w:p>
        <w:p w14:paraId="5E021152" w14:textId="77777777" w:rsidR="002319DD" w:rsidRPr="00C71622" w:rsidRDefault="002319DD" w:rsidP="00DA23AA">
          <w:r w:rsidRPr="00C71622">
            <w:t xml:space="preserve">CIPD. (2018), ‘Performance management: an introduction’, [Online] </w:t>
          </w:r>
          <w:hyperlink r:id="rId17" w:history="1">
            <w:r w:rsidRPr="00C71622">
              <w:rPr>
                <w:rStyle w:val="Hyperlink"/>
              </w:rPr>
              <w:t>https://auth.cipd.co.uk</w:t>
            </w:r>
          </w:hyperlink>
          <w:r w:rsidRPr="00C71622">
            <w:t xml:space="preserve">, </w:t>
          </w:r>
          <w:bookmarkStart w:id="39" w:name="_Hlk2631039"/>
          <w:r w:rsidRPr="00C71622">
            <w:t>Accessed Date 3</w:t>
          </w:r>
          <w:r w:rsidRPr="00C71622">
            <w:rPr>
              <w:vertAlign w:val="superscript"/>
            </w:rPr>
            <w:t>rd</w:t>
          </w:r>
          <w:r w:rsidRPr="00C71622">
            <w:t xml:space="preserve"> March 2019.</w:t>
          </w:r>
        </w:p>
        <w:bookmarkEnd w:id="39"/>
        <w:p w14:paraId="105F6802" w14:textId="11206ACD" w:rsidR="002319DD" w:rsidRPr="00F61C5C" w:rsidRDefault="002319DD" w:rsidP="00F61C5C">
          <w:r w:rsidRPr="00F61C5C">
            <w:t xml:space="preserve">CIPD. (2019), ‘Performance Management: An Introduction’ [Online] </w:t>
          </w:r>
          <w:hyperlink r:id="rId18" w:history="1">
            <w:r w:rsidRPr="00F61C5C">
              <w:rPr>
                <w:rStyle w:val="Hyperlink"/>
              </w:rPr>
              <w:t>https://www.cipd.co.uk</w:t>
            </w:r>
          </w:hyperlink>
          <w:r w:rsidRPr="00F61C5C">
            <w:t>, Accessed Date 1</w:t>
          </w:r>
          <w:r w:rsidRPr="00F61C5C">
            <w:rPr>
              <w:vertAlign w:val="superscript"/>
            </w:rPr>
            <w:t>st</w:t>
          </w:r>
          <w:r w:rsidRPr="00F61C5C">
            <w:t xml:space="preserve"> March 2019.</w:t>
          </w:r>
        </w:p>
        <w:p w14:paraId="3725D9D0" w14:textId="77777777" w:rsidR="002319DD" w:rsidRPr="00C71622" w:rsidRDefault="002319DD">
          <w:r w:rsidRPr="00C71622">
            <w:t xml:space="preserve">Cohen, W. (2017) ‘Drucker’s 10 Principles For Developing a Business Strategy’ [Online] </w:t>
          </w:r>
          <w:hyperlink r:id="rId19" w:history="1">
            <w:r w:rsidRPr="00C71622">
              <w:rPr>
                <w:rStyle w:val="Hyperlink"/>
              </w:rPr>
              <w:t>https://www.managementmattersnetwork.com</w:t>
            </w:r>
          </w:hyperlink>
          <w:r w:rsidRPr="00C71622">
            <w:t>, Accessed Date 25</w:t>
          </w:r>
          <w:r w:rsidRPr="00C71622">
            <w:rPr>
              <w:vertAlign w:val="superscript"/>
            </w:rPr>
            <w:t>th</w:t>
          </w:r>
          <w:r w:rsidRPr="00C71622">
            <w:t xml:space="preserve"> March 2019.</w:t>
          </w:r>
        </w:p>
        <w:p w14:paraId="4221C62C" w14:textId="2A21933D" w:rsidR="002319DD" w:rsidRPr="00F61C5C" w:rsidRDefault="002319DD" w:rsidP="00F61C5C">
          <w:r w:rsidRPr="00F61C5C">
            <w:t>Inc</w:t>
          </w:r>
          <w:r>
            <w:t>.</w:t>
          </w:r>
          <w:r w:rsidRPr="00F61C5C">
            <w:t xml:space="preserve"> (2018)</w:t>
          </w:r>
          <w:r>
            <w:t>,</w:t>
          </w:r>
          <w:r w:rsidR="006D1FE1" w:rsidRPr="006D1FE1">
            <w:t xml:space="preserve"> ‘Employee Performance Appraisals’</w:t>
          </w:r>
          <w:r w:rsidRPr="00F61C5C">
            <w:t xml:space="preserve"> [Online] </w:t>
          </w:r>
          <w:hyperlink r:id="rId20" w:history="1">
            <w:r w:rsidRPr="00F61C5C">
              <w:rPr>
                <w:rStyle w:val="Hyperlink"/>
              </w:rPr>
              <w:t>https://www.inc.com</w:t>
            </w:r>
          </w:hyperlink>
          <w:r w:rsidRPr="00F61C5C">
            <w:t>, Accessed date 28</w:t>
          </w:r>
          <w:r w:rsidRPr="00F61C5C">
            <w:rPr>
              <w:vertAlign w:val="superscript"/>
            </w:rPr>
            <w:t>th</w:t>
          </w:r>
          <w:r w:rsidRPr="00F61C5C">
            <w:t xml:space="preserve"> February 2019</w:t>
          </w:r>
          <w:r>
            <w:t>.</w:t>
          </w:r>
        </w:p>
        <w:p w14:paraId="24BC5603" w14:textId="77777777" w:rsidR="002319DD" w:rsidRPr="00F61C5C" w:rsidRDefault="002319DD" w:rsidP="00F61C5C">
          <w:r w:rsidRPr="00F61C5C">
            <w:t xml:space="preserve">Kearney, R. (2018), </w:t>
          </w:r>
          <w:r w:rsidRPr="00F61C5C">
            <w:rPr>
              <w:u w:val="single"/>
            </w:rPr>
            <w:t>Public Sector Performance: Management, Motivation and Measurement,</w:t>
          </w:r>
          <w:r w:rsidRPr="00F61C5C">
            <w:t xml:space="preserve"> New York: Routledge.</w:t>
          </w:r>
        </w:p>
        <w:p w14:paraId="683C6444" w14:textId="77777777" w:rsidR="002319DD" w:rsidRPr="00C71622" w:rsidRDefault="002319DD">
          <w:r w:rsidRPr="00C71622">
            <w:t xml:space="preserve">Leadership Insights. (2019), ‘Organizational Effectiveness’ [Online] </w:t>
          </w:r>
          <w:hyperlink r:id="rId21" w:history="1">
            <w:r w:rsidRPr="00C71622">
              <w:rPr>
                <w:rStyle w:val="Hyperlink"/>
              </w:rPr>
              <w:t>https://eoeleadership.hee.nhs.uk</w:t>
            </w:r>
          </w:hyperlink>
          <w:r w:rsidRPr="00C71622">
            <w:t>, Accessed Date 24</w:t>
          </w:r>
          <w:r w:rsidRPr="00C71622">
            <w:rPr>
              <w:vertAlign w:val="superscript"/>
            </w:rPr>
            <w:t>th</w:t>
          </w:r>
          <w:r w:rsidRPr="00C71622">
            <w:t xml:space="preserve"> March 2019. </w:t>
          </w:r>
        </w:p>
        <w:p w14:paraId="6FDF60DD" w14:textId="77777777" w:rsidR="002319DD" w:rsidRPr="00C71622" w:rsidRDefault="002319DD" w:rsidP="00DA23AA">
          <w:r w:rsidRPr="00C71622">
            <w:t xml:space="preserve">Library College Police. (2018), ‘Improving Performance: A Practical Guide to Police Performance Management’, [Online] </w:t>
          </w:r>
          <w:hyperlink r:id="rId22" w:history="1">
            <w:r w:rsidRPr="00C71622">
              <w:rPr>
                <w:rStyle w:val="Hyperlink"/>
              </w:rPr>
              <w:t>http://library.college.police.uk</w:t>
            </w:r>
          </w:hyperlink>
          <w:r w:rsidRPr="00C71622">
            <w:t xml:space="preserve">, </w:t>
          </w:r>
          <w:bookmarkStart w:id="40" w:name="_Hlk2632849"/>
          <w:r w:rsidRPr="00C71622">
            <w:t>Accessed Date 3</w:t>
          </w:r>
          <w:r w:rsidRPr="00C71622">
            <w:rPr>
              <w:vertAlign w:val="superscript"/>
            </w:rPr>
            <w:t>rd</w:t>
          </w:r>
          <w:r w:rsidRPr="00C71622">
            <w:t xml:space="preserve"> March 2019.</w:t>
          </w:r>
          <w:bookmarkEnd w:id="40"/>
        </w:p>
        <w:p w14:paraId="6793E828" w14:textId="77777777" w:rsidR="002319DD" w:rsidRPr="00C71622" w:rsidRDefault="002319DD" w:rsidP="00DA23AA">
          <w:r w:rsidRPr="00C71622">
            <w:t xml:space="preserve">Ludwig, A., Norton, M. and McLean, I. (2017), ‘Measuring Police Effectiveness’, [Online] </w:t>
          </w:r>
          <w:hyperlink r:id="rId23" w:history="1">
            <w:r w:rsidRPr="00C71622">
              <w:rPr>
                <w:rStyle w:val="Hyperlink"/>
              </w:rPr>
              <w:t>https://www.nuffield.ox.ac.uk</w:t>
            </w:r>
          </w:hyperlink>
          <w:r w:rsidRPr="00C71622">
            <w:t>, Accessed Date 3</w:t>
          </w:r>
          <w:r w:rsidRPr="00C71622">
            <w:rPr>
              <w:vertAlign w:val="superscript"/>
            </w:rPr>
            <w:t>rd</w:t>
          </w:r>
          <w:r w:rsidRPr="00C71622">
            <w:t xml:space="preserve"> March 2019.</w:t>
          </w:r>
        </w:p>
        <w:p w14:paraId="303E39B3" w14:textId="77777777" w:rsidR="002319DD" w:rsidRPr="00F61C5C" w:rsidRDefault="002319DD" w:rsidP="00F61C5C">
          <w:r w:rsidRPr="00F61C5C">
            <w:t xml:space="preserve">Mone, E.M. and London, M. (2014), </w:t>
          </w:r>
          <w:r w:rsidRPr="00F61C5C">
            <w:rPr>
              <w:u w:val="single"/>
            </w:rPr>
            <w:t>Employee Engagement Through Effective Performance Management: A Practical Guide for Managers,</w:t>
          </w:r>
          <w:r w:rsidRPr="00F61C5C">
            <w:t xml:space="preserve"> New York: Routledge.</w:t>
          </w:r>
        </w:p>
        <w:p w14:paraId="5E384278" w14:textId="24EB0D67" w:rsidR="002319DD" w:rsidRPr="00F61C5C" w:rsidRDefault="002319DD" w:rsidP="00F61C5C">
          <w:pPr>
            <w:rPr>
              <w:rFonts w:cstheme="minorHAnsi"/>
            </w:rPr>
          </w:pPr>
          <w:r w:rsidRPr="00F61C5C">
            <w:rPr>
              <w:rFonts w:cstheme="minorHAnsi"/>
            </w:rPr>
            <w:lastRenderedPageBreak/>
            <w:t>Mulder, P. (2015),</w:t>
          </w:r>
          <w:r w:rsidR="006D1FE1" w:rsidRPr="006D1FE1">
            <w:t xml:space="preserve"> </w:t>
          </w:r>
          <w:r w:rsidR="006D1FE1" w:rsidRPr="006D1FE1">
            <w:rPr>
              <w:rFonts w:cstheme="minorHAnsi"/>
            </w:rPr>
            <w:t>‘McGregor Theory X and Theory Y’</w:t>
          </w:r>
          <w:r w:rsidRPr="00F61C5C">
            <w:rPr>
              <w:rFonts w:cstheme="minorHAnsi"/>
            </w:rPr>
            <w:t xml:space="preserve"> [Online] </w:t>
          </w:r>
          <w:hyperlink r:id="rId24" w:history="1">
            <w:r w:rsidRPr="00F61C5C">
              <w:rPr>
                <w:rStyle w:val="Hyperlink"/>
                <w:rFonts w:cstheme="minorHAnsi"/>
              </w:rPr>
              <w:t>https://www.toolshero.com</w:t>
            </w:r>
          </w:hyperlink>
          <w:r w:rsidRPr="00F61C5C">
            <w:rPr>
              <w:rFonts w:cstheme="minorHAnsi"/>
            </w:rPr>
            <w:t>, Accessed date 15</w:t>
          </w:r>
          <w:r w:rsidRPr="00F61C5C">
            <w:rPr>
              <w:rFonts w:cstheme="minorHAnsi"/>
              <w:vertAlign w:val="superscript"/>
            </w:rPr>
            <w:t>th</w:t>
          </w:r>
          <w:r w:rsidRPr="00F61C5C">
            <w:rPr>
              <w:rFonts w:cstheme="minorHAnsi"/>
            </w:rPr>
            <w:t xml:space="preserve"> February 2019.</w:t>
          </w:r>
        </w:p>
        <w:p w14:paraId="2F5AE982" w14:textId="77777777" w:rsidR="002319DD" w:rsidRPr="00F61C5C" w:rsidRDefault="002319DD" w:rsidP="00F61C5C">
          <w:r w:rsidRPr="00F61C5C">
            <w:t xml:space="preserve">Murphy, K.R. Cleveland, J.N. and Hanscom, M.E. (2018), </w:t>
          </w:r>
          <w:r w:rsidRPr="00F61C5C">
            <w:rPr>
              <w:u w:val="single"/>
            </w:rPr>
            <w:t>Performance Appraisal and Management,</w:t>
          </w:r>
          <w:r w:rsidRPr="00F61C5C">
            <w:t xml:space="preserve"> United Kingdom: SAGE.</w:t>
          </w:r>
        </w:p>
        <w:p w14:paraId="4DBCF9FD" w14:textId="64490108" w:rsidR="002319DD" w:rsidRPr="002319DD" w:rsidRDefault="002319DD" w:rsidP="002319DD">
          <w:pPr>
            <w:rPr>
              <w:rFonts w:cstheme="minorHAnsi"/>
            </w:rPr>
          </w:pPr>
          <w:r w:rsidRPr="002319DD">
            <w:rPr>
              <w:rFonts w:cstheme="minorHAnsi"/>
            </w:rPr>
            <w:t xml:space="preserve">Parikh, V. (2018), ‘Advantages and Disadvantages of Maslow Theory of Motivation’ [Online] </w:t>
          </w:r>
          <w:hyperlink r:id="rId25" w:history="1">
            <w:r w:rsidRPr="002319DD">
              <w:rPr>
                <w:rStyle w:val="Hyperlink"/>
                <w:rFonts w:cstheme="minorHAnsi"/>
              </w:rPr>
              <w:t>www.letslearnfinance.com</w:t>
            </w:r>
          </w:hyperlink>
          <w:r w:rsidRPr="002319DD">
            <w:rPr>
              <w:rFonts w:cstheme="minorHAnsi"/>
            </w:rPr>
            <w:t>, Accessed Date 18</w:t>
          </w:r>
          <w:r w:rsidRPr="002319DD">
            <w:rPr>
              <w:rFonts w:cstheme="minorHAnsi"/>
              <w:vertAlign w:val="superscript"/>
            </w:rPr>
            <w:t>th</w:t>
          </w:r>
          <w:r w:rsidRPr="002319DD">
            <w:rPr>
              <w:rFonts w:cstheme="minorHAnsi"/>
            </w:rPr>
            <w:t xml:space="preserve"> February 2019. </w:t>
          </w:r>
        </w:p>
        <w:p w14:paraId="65CF4FFA" w14:textId="77777777" w:rsidR="002319DD" w:rsidRPr="00F61C5C" w:rsidRDefault="002319DD" w:rsidP="00F61C5C">
          <w:r w:rsidRPr="00F61C5C">
            <w:t xml:space="preserve">Podmorof, D. (2016), </w:t>
          </w:r>
          <w:r w:rsidRPr="00F61C5C">
            <w:rPr>
              <w:u w:val="single"/>
            </w:rPr>
            <w:t>365 Ways to Motivate and Reward Your Employees Every Day: with little or no money,</w:t>
          </w:r>
          <w:r w:rsidRPr="00F61C5C">
            <w:t xml:space="preserve"> (2</w:t>
          </w:r>
          <w:r w:rsidRPr="00F61C5C">
            <w:rPr>
              <w:vertAlign w:val="superscript"/>
            </w:rPr>
            <w:t>nd</w:t>
          </w:r>
          <w:r w:rsidRPr="00F61C5C">
            <w:t xml:space="preserve"> Edition), United Kingdom: Atlantic Publishing Company.</w:t>
          </w:r>
        </w:p>
        <w:p w14:paraId="5D3C0754" w14:textId="2E6D24D2" w:rsidR="002319DD" w:rsidRDefault="002319DD" w:rsidP="00F95947">
          <w:r w:rsidRPr="00C71622">
            <w:t>Sachau, D.A. (20</w:t>
          </w:r>
          <w:r w:rsidR="00440C1D">
            <w:t>1</w:t>
          </w:r>
          <w:r w:rsidRPr="00C71622">
            <w:t>7). ‘</w:t>
          </w:r>
          <w:r w:rsidRPr="00C71622">
            <w:rPr>
              <w:u w:val="single"/>
            </w:rPr>
            <w:t>Resurrecting the Motivation-Hygiene Theory: Herzberg and the Positive Psychology Movement’</w:t>
          </w:r>
          <w:r w:rsidRPr="00C71622">
            <w:t>, ProQuest, 6, (4), pp.</w:t>
          </w:r>
          <w:r>
            <w:t xml:space="preserve"> </w:t>
          </w:r>
          <w:r w:rsidRPr="00C71622">
            <w:t>377-393.</w:t>
          </w:r>
        </w:p>
        <w:p w14:paraId="62F215BA" w14:textId="77777777" w:rsidR="002319DD" w:rsidRPr="00C71622" w:rsidRDefault="002319DD" w:rsidP="00DA23AA">
          <w:r w:rsidRPr="00C71622">
            <w:t xml:space="preserve">Spottiswoode, C. (2018), ‘Improving police performance’ [Online] </w:t>
          </w:r>
          <w:hyperlink r:id="rId26" w:history="1">
            <w:r w:rsidRPr="00C71622">
              <w:rPr>
                <w:rStyle w:val="Hyperlink"/>
              </w:rPr>
              <w:t>https://webarchive.nationalarchives.gov.uk</w:t>
            </w:r>
          </w:hyperlink>
          <w:r w:rsidRPr="00C71622">
            <w:t xml:space="preserve">, </w:t>
          </w:r>
          <w:bookmarkStart w:id="41" w:name="_Hlk2634772"/>
          <w:r w:rsidRPr="00C71622">
            <w:t>Accessed Date 3</w:t>
          </w:r>
          <w:r w:rsidRPr="00C71622">
            <w:rPr>
              <w:vertAlign w:val="superscript"/>
            </w:rPr>
            <w:t>rd</w:t>
          </w:r>
          <w:r w:rsidRPr="00C71622">
            <w:t xml:space="preserve"> March 2019.</w:t>
          </w:r>
          <w:bookmarkEnd w:id="41"/>
        </w:p>
        <w:p w14:paraId="7C387634" w14:textId="77777777" w:rsidR="002319DD" w:rsidRDefault="002319DD" w:rsidP="00F61C5C">
          <w:r w:rsidRPr="00F61C5C">
            <w:t>Success Factors</w:t>
          </w:r>
          <w:r>
            <w:t>.</w:t>
          </w:r>
          <w:r w:rsidRPr="00F61C5C">
            <w:t xml:space="preserve"> (2019)</w:t>
          </w:r>
          <w:r>
            <w:t>,</w:t>
          </w:r>
          <w:r w:rsidRPr="00F61C5C">
            <w:t xml:space="preserve"> </w:t>
          </w:r>
          <w:r w:rsidRPr="00F61C5C">
            <w:rPr>
              <w:i/>
            </w:rPr>
            <w:t>‘Goal Setting- Setting Employee Goals Effectively is Critical to Your Success’</w:t>
          </w:r>
          <w:r w:rsidRPr="00F61C5C">
            <w:t xml:space="preserve">  [Online] </w:t>
          </w:r>
          <w:hyperlink r:id="rId27" w:history="1">
            <w:r w:rsidRPr="00F61C5C">
              <w:rPr>
                <w:rStyle w:val="Hyperlink"/>
              </w:rPr>
              <w:t>https://www.successfactors.com,</w:t>
            </w:r>
          </w:hyperlink>
          <w:r w:rsidRPr="00F61C5C">
            <w:t xml:space="preserve"> Accessed date 28</w:t>
          </w:r>
          <w:r w:rsidRPr="00F61C5C">
            <w:rPr>
              <w:vertAlign w:val="superscript"/>
            </w:rPr>
            <w:t>th</w:t>
          </w:r>
          <w:r w:rsidRPr="00F61C5C">
            <w:t xml:space="preserve"> February 2019.</w:t>
          </w:r>
        </w:p>
        <w:p w14:paraId="1D1BAFD7" w14:textId="77777777" w:rsidR="002319DD" w:rsidRPr="00C71622" w:rsidRDefault="002319DD" w:rsidP="00DA23AA">
          <w:pPr>
            <w:rPr>
              <w:lang w:val="en-US"/>
            </w:rPr>
          </w:pPr>
          <w:r w:rsidRPr="00C71622">
            <w:rPr>
              <w:lang w:val="en-US"/>
            </w:rPr>
            <w:t xml:space="preserve">Tesco PLC. (2018), ‘Tesco Annual Report 2018’, </w:t>
          </w:r>
          <w:bookmarkStart w:id="42" w:name="_Hlk3827342"/>
          <w:r w:rsidRPr="00C71622">
            <w:rPr>
              <w:lang w:val="en-US"/>
            </w:rPr>
            <w:t xml:space="preserve">[Online] </w:t>
          </w:r>
          <w:bookmarkEnd w:id="42"/>
          <w:r w:rsidRPr="00C71622">
            <w:rPr>
              <w:lang w:val="en-US"/>
            </w:rPr>
            <w:fldChar w:fldCharType="begin"/>
          </w:r>
          <w:r w:rsidRPr="00C71622">
            <w:rPr>
              <w:lang w:val="en-US"/>
            </w:rPr>
            <w:instrText xml:space="preserve"> HYPERLINK "https://www.tescoplc.com" </w:instrText>
          </w:r>
          <w:r w:rsidRPr="00C71622">
            <w:rPr>
              <w:lang w:val="en-US"/>
            </w:rPr>
            <w:fldChar w:fldCharType="separate"/>
          </w:r>
          <w:r w:rsidRPr="00C71622">
            <w:rPr>
              <w:rStyle w:val="Hyperlink"/>
              <w:lang w:val="en-US"/>
            </w:rPr>
            <w:t>https://www.tescoplc.com</w:t>
          </w:r>
          <w:r w:rsidRPr="00C71622">
            <w:fldChar w:fldCharType="end"/>
          </w:r>
          <w:r w:rsidRPr="00C71622">
            <w:rPr>
              <w:lang w:val="en-US"/>
            </w:rPr>
            <w:t xml:space="preserve">, </w:t>
          </w:r>
          <w:bookmarkStart w:id="43" w:name="_Hlk3827313"/>
          <w:r w:rsidRPr="00C71622">
            <w:rPr>
              <w:lang w:val="en-US"/>
            </w:rPr>
            <w:t>Accessed Date 12</w:t>
          </w:r>
          <w:r w:rsidRPr="00C71622">
            <w:rPr>
              <w:vertAlign w:val="superscript"/>
              <w:lang w:val="en-US"/>
            </w:rPr>
            <w:t>th</w:t>
          </w:r>
          <w:r w:rsidRPr="00C71622">
            <w:rPr>
              <w:lang w:val="en-US"/>
            </w:rPr>
            <w:t xml:space="preserve"> March 2019.</w:t>
          </w:r>
        </w:p>
        <w:bookmarkEnd w:id="43"/>
        <w:p w14:paraId="4A3583D3" w14:textId="77777777" w:rsidR="002319DD" w:rsidRPr="00C71622" w:rsidRDefault="002319DD" w:rsidP="00DA23AA">
          <w:r w:rsidRPr="00C71622">
            <w:t xml:space="preserve">Tesco PLC. (2019), ‘Tesco Annual Report 2019’, [Online] </w:t>
          </w:r>
          <w:hyperlink r:id="rId28" w:history="1">
            <w:r w:rsidRPr="00C71622">
              <w:rPr>
                <w:rStyle w:val="Hyperlink"/>
              </w:rPr>
              <w:t>https://www.tescoplc.com</w:t>
            </w:r>
          </w:hyperlink>
          <w:r w:rsidRPr="00C71622">
            <w:t>, Accessed Date 3</w:t>
          </w:r>
          <w:r w:rsidRPr="00C71622">
            <w:rPr>
              <w:vertAlign w:val="superscript"/>
            </w:rPr>
            <w:t>rd</w:t>
          </w:r>
          <w:r w:rsidRPr="00C71622">
            <w:t xml:space="preserve"> March 2019.</w:t>
          </w:r>
        </w:p>
        <w:p w14:paraId="020F22C1" w14:textId="77777777" w:rsidR="002319DD" w:rsidRPr="00C71622" w:rsidRDefault="002319DD">
          <w:r w:rsidRPr="00C71622">
            <w:t xml:space="preserve">Thomson, R. (2002. </w:t>
          </w:r>
          <w:r w:rsidRPr="00C71622">
            <w:rPr>
              <w:u w:val="single"/>
            </w:rPr>
            <w:t>Managing people</w:t>
          </w:r>
          <w:r w:rsidRPr="00C71622">
            <w:t>, (Third Edition), Burlington: Elsevier.</w:t>
          </w:r>
        </w:p>
        <w:p w14:paraId="19B4E536" w14:textId="77777777" w:rsidR="002319DD" w:rsidRPr="00C71622" w:rsidRDefault="002319DD" w:rsidP="00AE7855">
          <w:r w:rsidRPr="00C71622">
            <w:t xml:space="preserve">University of Leicester ‘Essay Terms Explained’ [online] </w:t>
          </w:r>
          <w:hyperlink r:id="rId29" w:history="1">
            <w:r w:rsidRPr="00C71622">
              <w:rPr>
                <w:rStyle w:val="Hyperlink"/>
              </w:rPr>
              <w:t>https://www2.le.ac.uk</w:t>
            </w:r>
          </w:hyperlink>
          <w:r w:rsidRPr="00C71622">
            <w:t xml:space="preserve">, </w:t>
          </w:r>
          <w:bookmarkStart w:id="44" w:name="_Hlk4279973"/>
          <w:r w:rsidRPr="00C71622">
            <w:t xml:space="preserve">Accessed Date </w:t>
          </w:r>
          <w:bookmarkEnd w:id="44"/>
          <w:r w:rsidRPr="00C71622">
            <w:t>8</w:t>
          </w:r>
          <w:r w:rsidRPr="00C71622">
            <w:rPr>
              <w:vertAlign w:val="superscript"/>
            </w:rPr>
            <w:t>th</w:t>
          </w:r>
          <w:r w:rsidRPr="00C71622">
            <w:t xml:space="preserve"> March 2019.</w:t>
          </w:r>
        </w:p>
        <w:p w14:paraId="4BCA0AB5" w14:textId="77777777" w:rsidR="002319DD" w:rsidRDefault="002319DD" w:rsidP="00F61C5C">
          <w:r w:rsidRPr="00F61C5C">
            <w:t xml:space="preserve">Walker, S. (2012), </w:t>
          </w:r>
          <w:r w:rsidRPr="00F61C5C">
            <w:rPr>
              <w:u w:val="single"/>
            </w:rPr>
            <w:t>Employee Engagement and Communication Research: Measurement, Strategy and Action,</w:t>
          </w:r>
          <w:r w:rsidRPr="00F61C5C">
            <w:t xml:space="preserve"> London: Kogan Page Publishers.</w:t>
          </w:r>
        </w:p>
        <w:p w14:paraId="1EDA7B6A" w14:textId="77777777" w:rsidR="00F61C5C" w:rsidRPr="00C71622" w:rsidRDefault="00F61C5C" w:rsidP="00F95947"/>
        <w:p w14:paraId="747ADC3B" w14:textId="77777777" w:rsidR="008A4B9E" w:rsidRPr="00C71622" w:rsidRDefault="008A4B9E" w:rsidP="00F95947"/>
        <w:p w14:paraId="672D48DD" w14:textId="174680A1" w:rsidR="00E32BF1" w:rsidRPr="00C71622" w:rsidRDefault="00E32BF1"/>
        <w:p w14:paraId="4F513C85" w14:textId="77777777" w:rsidR="00E32BF1" w:rsidRDefault="00E32BF1"/>
        <w:p w14:paraId="1727552F" w14:textId="77777777" w:rsidR="00F61C5C" w:rsidRDefault="00F61C5C" w:rsidP="00E32BF1">
          <w:pPr>
            <w:pStyle w:val="Heading1"/>
          </w:pPr>
        </w:p>
        <w:p w14:paraId="2C627E2F" w14:textId="1BCDF290" w:rsidR="00F61C5C" w:rsidRDefault="00F61C5C" w:rsidP="00E32BF1">
          <w:pPr>
            <w:pStyle w:val="Heading1"/>
          </w:pPr>
        </w:p>
        <w:p w14:paraId="46DF4CC3" w14:textId="3E99DEEE" w:rsidR="002319DD" w:rsidRDefault="002319DD" w:rsidP="002319DD"/>
        <w:p w14:paraId="300A1D0A" w14:textId="04D052FC" w:rsidR="00C65A6D" w:rsidRDefault="00C65A6D" w:rsidP="002319DD"/>
        <w:p w14:paraId="470C4BAA" w14:textId="77777777" w:rsidR="00C65A6D" w:rsidRPr="002319DD" w:rsidRDefault="00C65A6D" w:rsidP="002319DD"/>
        <w:p w14:paraId="78269E78" w14:textId="419C70FF" w:rsidR="00F61C5C" w:rsidRDefault="00F61C5C" w:rsidP="00E32BF1">
          <w:pPr>
            <w:pStyle w:val="Heading1"/>
          </w:pPr>
        </w:p>
        <w:p w14:paraId="5E1357D0" w14:textId="43D19D2D" w:rsidR="00E32BF1" w:rsidRDefault="00C04E22" w:rsidP="00E32BF1">
          <w:pPr>
            <w:pStyle w:val="Heading1"/>
          </w:pPr>
          <w:bookmarkStart w:id="45" w:name="_Toc5223214"/>
          <w:r>
            <w:t>Reference</w:t>
          </w:r>
          <w:bookmarkEnd w:id="45"/>
        </w:p>
        <w:p w14:paraId="000FBC27" w14:textId="77777777" w:rsidR="00C65A6D" w:rsidRDefault="00C65A6D" w:rsidP="00C65A6D">
          <w:bookmarkStart w:id="46" w:name="_Hlk5216662"/>
        </w:p>
        <w:p w14:paraId="1523D77D" w14:textId="76824EA3" w:rsidR="00C65A6D" w:rsidRPr="00C65A6D" w:rsidRDefault="00C65A6D" w:rsidP="00C65A6D">
          <w:pPr>
            <w:rPr>
              <w:bCs/>
              <w:lang w:val="en-US"/>
            </w:rPr>
          </w:pPr>
          <w:r w:rsidRPr="00C65A6D">
            <w:rPr>
              <w:bCs/>
              <w:lang w:val="en-US"/>
            </w:rPr>
            <w:t xml:space="preserve">Adair, J. (2014), </w:t>
          </w:r>
          <w:r w:rsidRPr="00C65A6D">
            <w:rPr>
              <w:bCs/>
              <w:u w:val="single"/>
              <w:lang w:val="en-US"/>
            </w:rPr>
            <w:t>How to Grow Leaders</w:t>
          </w:r>
          <w:r w:rsidRPr="00C65A6D">
            <w:rPr>
              <w:bCs/>
              <w:lang w:val="en-US"/>
            </w:rPr>
            <w:t>, United Kingdom: Kogan Page Limited.</w:t>
          </w:r>
        </w:p>
        <w:p w14:paraId="1B0EA52A" w14:textId="77777777" w:rsidR="00C65A6D" w:rsidRPr="00C65A6D" w:rsidRDefault="00C65A6D" w:rsidP="00C65A6D">
          <w:r w:rsidRPr="00C65A6D">
            <w:t xml:space="preserve">Armstrong, M. (2014), </w:t>
          </w:r>
          <w:r w:rsidRPr="00C65A6D">
            <w:rPr>
              <w:u w:val="single"/>
            </w:rPr>
            <w:t>How to Manage People</w:t>
          </w:r>
          <w:r w:rsidRPr="00C65A6D">
            <w:t>, United Kingdom: Kogan Page Limited.</w:t>
          </w:r>
        </w:p>
        <w:p w14:paraId="1BE2EC11" w14:textId="77777777" w:rsidR="00C65A6D" w:rsidRPr="00C65A6D" w:rsidRDefault="00C65A6D" w:rsidP="00C65A6D">
          <w:pPr>
            <w:rPr>
              <w:bCs/>
              <w:lang w:val="en-US"/>
            </w:rPr>
          </w:pPr>
          <w:r w:rsidRPr="00C65A6D">
            <w:rPr>
              <w:bCs/>
              <w:lang w:val="en-US"/>
            </w:rPr>
            <w:t>Baumeister, R. F. and Vohs, K. D. (2018). ‘</w:t>
          </w:r>
          <w:r w:rsidRPr="00C65A6D">
            <w:rPr>
              <w:bCs/>
              <w:u w:val="single"/>
              <w:lang w:val="en-US"/>
            </w:rPr>
            <w:t>Revisiting Our Reappraisal of the (Surprisingly Few) Benefits of High Self-Esteem</w:t>
          </w:r>
          <w:r w:rsidRPr="00C65A6D">
            <w:rPr>
              <w:bCs/>
              <w:lang w:val="en-US"/>
            </w:rPr>
            <w:t>’, SAGE Journals, 13, (2), pp. 137.140.</w:t>
          </w:r>
        </w:p>
        <w:p w14:paraId="6B86F74E" w14:textId="77777777" w:rsidR="00C65A6D" w:rsidRPr="00C65A6D" w:rsidRDefault="00C65A6D" w:rsidP="00C65A6D">
          <w:pPr>
            <w:rPr>
              <w:bCs/>
              <w:lang w:val="en-US"/>
            </w:rPr>
          </w:pPr>
          <w:r w:rsidRPr="00C65A6D">
            <w:rPr>
              <w:bCs/>
              <w:lang w:val="en-US"/>
            </w:rPr>
            <w:t>Bedanand, U., Rahat, M. and Yvette, B. (2014), ‘</w:t>
          </w:r>
          <w:r w:rsidRPr="00C65A6D">
            <w:rPr>
              <w:bCs/>
              <w:u w:val="single"/>
              <w:lang w:val="en-US"/>
            </w:rPr>
            <w:t>Association between performance measurement systems and organisational effectiveness</w:t>
          </w:r>
          <w:r w:rsidRPr="00C65A6D">
            <w:rPr>
              <w:bCs/>
              <w:lang w:val="en-US"/>
            </w:rPr>
            <w:t>’, ProQuest, 34, (7), pp. 853-875.</w:t>
          </w:r>
        </w:p>
        <w:p w14:paraId="33CA4ED7" w14:textId="77777777" w:rsidR="00C65A6D" w:rsidRPr="00C65A6D" w:rsidRDefault="00C65A6D" w:rsidP="00C65A6D">
          <w:pPr>
            <w:rPr>
              <w:lang w:val="en-US"/>
            </w:rPr>
          </w:pPr>
          <w:r w:rsidRPr="00C65A6D">
            <w:rPr>
              <w:lang w:val="en-US"/>
            </w:rPr>
            <w:t xml:space="preserve">Business Teacher. (2019), ‘Tesco Case Study’[Online] </w:t>
          </w:r>
          <w:hyperlink r:id="rId30" w:history="1">
            <w:r w:rsidRPr="00C65A6D">
              <w:rPr>
                <w:rStyle w:val="Hyperlink"/>
                <w:lang w:val="en-US"/>
              </w:rPr>
              <w:t>https://businessteacher.org.uk</w:t>
            </w:r>
          </w:hyperlink>
          <w:r w:rsidRPr="00C65A6D">
            <w:rPr>
              <w:lang w:val="en-US"/>
            </w:rPr>
            <w:t>, Accessed Date 12th March 2019.</w:t>
          </w:r>
        </w:p>
        <w:p w14:paraId="733F7055" w14:textId="77777777" w:rsidR="00C65A6D" w:rsidRPr="00C65A6D" w:rsidRDefault="00C65A6D" w:rsidP="00C65A6D">
          <w:pPr>
            <w:rPr>
              <w:bCs/>
              <w:lang w:val="en-US"/>
            </w:rPr>
          </w:pPr>
          <w:r w:rsidRPr="00C65A6D">
            <w:rPr>
              <w:bCs/>
              <w:lang w:val="en-US"/>
            </w:rPr>
            <w:t xml:space="preserve">Chartered Management and Institute. (2014), </w:t>
          </w:r>
          <w:r w:rsidRPr="00C65A6D">
            <w:rPr>
              <w:bCs/>
              <w:u w:val="single"/>
              <w:lang w:val="en-US"/>
            </w:rPr>
            <w:t>Managing others Teams and Individuals</w:t>
          </w:r>
          <w:r w:rsidRPr="00C65A6D">
            <w:rPr>
              <w:bCs/>
              <w:lang w:val="en-US"/>
            </w:rPr>
            <w:t>, London: Profile Books Limited.</w:t>
          </w:r>
        </w:p>
        <w:p w14:paraId="63C57219" w14:textId="77777777" w:rsidR="00C65A6D" w:rsidRPr="00C65A6D" w:rsidRDefault="00C65A6D" w:rsidP="00C65A6D">
          <w:pPr>
            <w:rPr>
              <w:bCs/>
              <w:lang w:val="en-US"/>
            </w:rPr>
          </w:pPr>
          <w:r w:rsidRPr="00C65A6D">
            <w:rPr>
              <w:bCs/>
              <w:lang w:val="en-US"/>
            </w:rPr>
            <w:t xml:space="preserve">CIPD. (2018), ‘Employee engagement and motivation’, [Online] </w:t>
          </w:r>
          <w:hyperlink r:id="rId31" w:history="1">
            <w:r w:rsidRPr="00C65A6D">
              <w:rPr>
                <w:rStyle w:val="Hyperlink"/>
                <w:bCs/>
                <w:lang w:val="en-US"/>
              </w:rPr>
              <w:t>https://www.cipd.co.uk</w:t>
            </w:r>
          </w:hyperlink>
          <w:r w:rsidRPr="00C65A6D">
            <w:rPr>
              <w:bCs/>
              <w:lang w:val="en-US"/>
            </w:rPr>
            <w:t>, Accessed Date 4th April 2019.</w:t>
          </w:r>
        </w:p>
        <w:p w14:paraId="28B727CA" w14:textId="77777777" w:rsidR="00C65A6D" w:rsidRPr="00C65A6D" w:rsidRDefault="00C65A6D" w:rsidP="00C65A6D">
          <w:pPr>
            <w:rPr>
              <w:bCs/>
              <w:lang w:val="en-US"/>
            </w:rPr>
          </w:pPr>
          <w:r w:rsidRPr="00C65A6D">
            <w:rPr>
              <w:bCs/>
              <w:lang w:val="en-US"/>
            </w:rPr>
            <w:t xml:space="preserve">CIPD. (2018), ‘Performance Management: An Introduction’, [Online] </w:t>
          </w:r>
          <w:hyperlink r:id="rId32" w:history="1">
            <w:r w:rsidRPr="00C65A6D">
              <w:rPr>
                <w:rStyle w:val="Hyperlink"/>
                <w:bCs/>
                <w:lang w:val="en-US"/>
              </w:rPr>
              <w:t>https://www.cipd.co.uk</w:t>
            </w:r>
          </w:hyperlink>
          <w:r w:rsidRPr="00C65A6D">
            <w:rPr>
              <w:bCs/>
              <w:lang w:val="en-US"/>
            </w:rPr>
            <w:t>, Accessed Date 4th April 2019.</w:t>
          </w:r>
        </w:p>
        <w:p w14:paraId="157E29C8" w14:textId="77777777" w:rsidR="00C65A6D" w:rsidRPr="00C65A6D" w:rsidRDefault="00C65A6D" w:rsidP="00C65A6D">
          <w:pPr>
            <w:rPr>
              <w:lang w:val="en-US"/>
            </w:rPr>
          </w:pPr>
          <w:r w:rsidRPr="00C65A6D">
            <w:rPr>
              <w:lang w:val="en-US"/>
            </w:rPr>
            <w:t xml:space="preserve">CIPD. (2018), ‘Performance management: an introduction’, [Online] </w:t>
          </w:r>
          <w:hyperlink r:id="rId33" w:history="1">
            <w:r w:rsidRPr="00C65A6D">
              <w:rPr>
                <w:rStyle w:val="Hyperlink"/>
                <w:lang w:val="en-US"/>
              </w:rPr>
              <w:t>https://auth.cipd.co.uk</w:t>
            </w:r>
          </w:hyperlink>
          <w:r w:rsidRPr="00C65A6D">
            <w:rPr>
              <w:lang w:val="en-US"/>
            </w:rPr>
            <w:t>, Accessed Date 3</w:t>
          </w:r>
          <w:r w:rsidRPr="00C65A6D">
            <w:rPr>
              <w:vertAlign w:val="superscript"/>
              <w:lang w:val="en-US"/>
            </w:rPr>
            <w:t>rd</w:t>
          </w:r>
          <w:r w:rsidRPr="00C65A6D">
            <w:rPr>
              <w:lang w:val="en-US"/>
            </w:rPr>
            <w:t xml:space="preserve"> March 2019.</w:t>
          </w:r>
        </w:p>
        <w:p w14:paraId="24159661" w14:textId="77777777" w:rsidR="00C65A6D" w:rsidRPr="00C65A6D" w:rsidRDefault="00C65A6D" w:rsidP="00C65A6D">
          <w:pPr>
            <w:rPr>
              <w:bCs/>
              <w:lang w:val="en-US"/>
            </w:rPr>
          </w:pPr>
          <w:r w:rsidRPr="00C65A6D">
            <w:rPr>
              <w:bCs/>
              <w:lang w:val="en-US"/>
            </w:rPr>
            <w:t xml:space="preserve">CIPD. (2018), ‘What are The Benefit of Employee Engagement?’, [Online] </w:t>
          </w:r>
          <w:hyperlink r:id="rId34" w:history="1">
            <w:r w:rsidRPr="00C65A6D">
              <w:rPr>
                <w:rStyle w:val="Hyperlink"/>
                <w:bCs/>
                <w:lang w:val="en-US"/>
              </w:rPr>
              <w:t>https://www.cipd.co.uk</w:t>
            </w:r>
          </w:hyperlink>
          <w:r w:rsidRPr="00C65A6D">
            <w:rPr>
              <w:bCs/>
              <w:lang w:val="en-US"/>
            </w:rPr>
            <w:t>, Accessed Date 1</w:t>
          </w:r>
          <w:r w:rsidRPr="00C65A6D">
            <w:rPr>
              <w:bCs/>
              <w:vertAlign w:val="superscript"/>
              <w:lang w:val="en-US"/>
            </w:rPr>
            <w:t>st</w:t>
          </w:r>
          <w:r w:rsidRPr="00C65A6D">
            <w:rPr>
              <w:bCs/>
              <w:lang w:val="en-US"/>
            </w:rPr>
            <w:t xml:space="preserve"> April 2019.</w:t>
          </w:r>
        </w:p>
        <w:p w14:paraId="6B36CDF8" w14:textId="77777777" w:rsidR="00C65A6D" w:rsidRPr="00C65A6D" w:rsidRDefault="00C65A6D" w:rsidP="00C65A6D">
          <w:pPr>
            <w:rPr>
              <w:bCs/>
              <w:lang w:val="en-US"/>
            </w:rPr>
          </w:pPr>
          <w:r w:rsidRPr="00C65A6D">
            <w:rPr>
              <w:bCs/>
              <w:lang w:val="en-US"/>
            </w:rPr>
            <w:t>Dritan, S. and Shyqyri, L. (2015), ‘</w:t>
          </w:r>
          <w:r w:rsidRPr="00C65A6D">
            <w:rPr>
              <w:bCs/>
              <w:u w:val="single"/>
              <w:lang w:val="en-US"/>
            </w:rPr>
            <w:t>Motivation and Its Impact on Organizational Effectiveness in Albanian Businesses</w:t>
          </w:r>
          <w:r w:rsidRPr="00C65A6D">
            <w:rPr>
              <w:bCs/>
              <w:lang w:val="en-US"/>
            </w:rPr>
            <w:t>’, SAGE, 5, (2) pp. 34 40.</w:t>
          </w:r>
        </w:p>
        <w:p w14:paraId="30888EEB" w14:textId="77777777" w:rsidR="00C65A6D" w:rsidRPr="00C65A6D" w:rsidRDefault="00C65A6D" w:rsidP="00C65A6D">
          <w:pPr>
            <w:rPr>
              <w:bCs/>
              <w:lang w:val="en-US"/>
            </w:rPr>
          </w:pPr>
          <w:r w:rsidRPr="00C65A6D">
            <w:rPr>
              <w:bCs/>
              <w:lang w:val="en-US"/>
            </w:rPr>
            <w:t xml:space="preserve">Dyer, C. (2018), </w:t>
          </w:r>
          <w:r w:rsidRPr="00C65A6D">
            <w:rPr>
              <w:bCs/>
              <w:u w:val="single"/>
              <w:lang w:val="en-US"/>
            </w:rPr>
            <w:t>The Power of Company Culture: How any Business can Build a Culture that Improves Productivity, Performance and Profits</w:t>
          </w:r>
          <w:r w:rsidRPr="00C65A6D">
            <w:rPr>
              <w:bCs/>
              <w:lang w:val="en-US"/>
            </w:rPr>
            <w:t>, London: Kogan Page.</w:t>
          </w:r>
        </w:p>
        <w:p w14:paraId="01DF8F89" w14:textId="77777777" w:rsidR="00C65A6D" w:rsidRPr="00C65A6D" w:rsidRDefault="00C65A6D" w:rsidP="00C65A6D">
          <w:pPr>
            <w:rPr>
              <w:bCs/>
              <w:lang w:val="en-US"/>
            </w:rPr>
          </w:pPr>
          <w:r w:rsidRPr="00C65A6D">
            <w:rPr>
              <w:bCs/>
              <w:lang w:val="en-US"/>
            </w:rPr>
            <w:t xml:space="preserve">Gill, R. (2015), </w:t>
          </w:r>
          <w:r w:rsidRPr="00C65A6D">
            <w:rPr>
              <w:bCs/>
              <w:u w:val="single"/>
              <w:lang w:val="en-US"/>
            </w:rPr>
            <w:t>Theory and Practice of Leadership</w:t>
          </w:r>
          <w:r w:rsidRPr="00C65A6D">
            <w:rPr>
              <w:bCs/>
              <w:lang w:val="en-US"/>
            </w:rPr>
            <w:t>, (Second Edition), London: SAGE.</w:t>
          </w:r>
        </w:p>
        <w:p w14:paraId="78923D27" w14:textId="77777777" w:rsidR="00C65A6D" w:rsidRPr="00C65A6D" w:rsidRDefault="00C65A6D" w:rsidP="00C65A6D">
          <w:pPr>
            <w:rPr>
              <w:bCs/>
              <w:lang w:val="en-US"/>
            </w:rPr>
          </w:pPr>
          <w:r w:rsidRPr="00C65A6D">
            <w:rPr>
              <w:bCs/>
              <w:lang w:val="en-US"/>
            </w:rPr>
            <w:t>Greenan, P. (2016), ‘</w:t>
          </w:r>
          <w:r w:rsidRPr="00C65A6D">
            <w:rPr>
              <w:bCs/>
              <w:u w:val="single"/>
              <w:lang w:val="en-US"/>
            </w:rPr>
            <w:t>Personal Development Plans: Insights from a Case Based Approach</w:t>
          </w:r>
          <w:r w:rsidRPr="00C65A6D">
            <w:rPr>
              <w:bCs/>
              <w:lang w:val="en-US"/>
            </w:rPr>
            <w:t>’, ProQuest, 28, (5), pp. 322-334.</w:t>
          </w:r>
        </w:p>
        <w:p w14:paraId="1D40FED4" w14:textId="77777777" w:rsidR="00C65A6D" w:rsidRPr="00C65A6D" w:rsidRDefault="00C65A6D" w:rsidP="00C65A6D">
          <w:pPr>
            <w:rPr>
              <w:bCs/>
              <w:lang w:val="en-US"/>
            </w:rPr>
          </w:pPr>
          <w:r w:rsidRPr="00C65A6D">
            <w:rPr>
              <w:bCs/>
              <w:lang w:val="en-US"/>
            </w:rPr>
            <w:t>Grohnert, E. L., Beausaert, T. and Mien, S. S. (2013), ‘</w:t>
          </w:r>
          <w:r w:rsidRPr="00C65A6D">
            <w:rPr>
              <w:bCs/>
              <w:u w:val="single"/>
              <w:lang w:val="en-US"/>
            </w:rPr>
            <w:t>Employee Motivation for Personal Development Plan Effectiveness</w:t>
          </w:r>
          <w:r w:rsidRPr="00C65A6D">
            <w:rPr>
              <w:bCs/>
              <w:lang w:val="en-US"/>
            </w:rPr>
            <w:t>’, ProQuest, 37, (6), pp. 527-543.</w:t>
          </w:r>
        </w:p>
        <w:p w14:paraId="617CC695" w14:textId="77777777" w:rsidR="00C65A6D" w:rsidRPr="00C65A6D" w:rsidRDefault="00C65A6D" w:rsidP="00C65A6D">
          <w:pPr>
            <w:rPr>
              <w:bCs/>
              <w:lang w:val="en-US"/>
            </w:rPr>
          </w:pPr>
          <w:r w:rsidRPr="00C65A6D">
            <w:rPr>
              <w:bCs/>
              <w:lang w:val="en-US"/>
            </w:rPr>
            <w:t xml:space="preserve">Hayday, S. (2019), ‘Promoting a Healthy Workplace’, [Online] </w:t>
          </w:r>
          <w:hyperlink r:id="rId35" w:history="1">
            <w:r w:rsidRPr="00C65A6D">
              <w:rPr>
                <w:rStyle w:val="Hyperlink"/>
                <w:bCs/>
                <w:lang w:val="en-US"/>
              </w:rPr>
              <w:t>https://www.employment-studies.co.uk</w:t>
            </w:r>
          </w:hyperlink>
          <w:r w:rsidRPr="00C65A6D">
            <w:rPr>
              <w:bCs/>
              <w:lang w:val="en-US"/>
            </w:rPr>
            <w:t>, , Accessed Date 10th March 2019.</w:t>
          </w:r>
        </w:p>
        <w:p w14:paraId="0ADB2B7B" w14:textId="77777777" w:rsidR="00C65A6D" w:rsidRPr="00C65A6D" w:rsidRDefault="00C65A6D" w:rsidP="00C65A6D">
          <w:pPr>
            <w:rPr>
              <w:bCs/>
              <w:lang w:val="en-US"/>
            </w:rPr>
          </w:pPr>
          <w:r w:rsidRPr="00C65A6D">
            <w:rPr>
              <w:bCs/>
              <w:lang w:val="en-US"/>
            </w:rPr>
            <w:t>Herciu, M. (2015), ‘</w:t>
          </w:r>
          <w:r w:rsidRPr="00C65A6D">
            <w:rPr>
              <w:bCs/>
              <w:u w:val="single"/>
              <w:lang w:val="en-US"/>
            </w:rPr>
            <w:t>Challenges for Business Competitiveness from Managerial and Knowledge Economy Perspectives</w:t>
          </w:r>
          <w:r w:rsidRPr="00C65A6D">
            <w:rPr>
              <w:bCs/>
              <w:lang w:val="en-US"/>
            </w:rPr>
            <w:t>’, DOAJ, 10, (3), pp. 23-40.</w:t>
          </w:r>
        </w:p>
        <w:p w14:paraId="151FD000" w14:textId="77777777" w:rsidR="00C65A6D" w:rsidRPr="00C65A6D" w:rsidRDefault="00C65A6D" w:rsidP="00C65A6D">
          <w:pPr>
            <w:rPr>
              <w:bCs/>
              <w:lang w:val="en-US"/>
            </w:rPr>
          </w:pPr>
          <w:r w:rsidRPr="00C65A6D">
            <w:rPr>
              <w:bCs/>
              <w:lang w:val="en-US"/>
            </w:rPr>
            <w:t>Holbeche, L. (2018), ‘</w:t>
          </w:r>
          <w:r w:rsidRPr="00C65A6D">
            <w:rPr>
              <w:bCs/>
              <w:u w:val="single"/>
              <w:lang w:val="en-US"/>
            </w:rPr>
            <w:t>Organisational Effectiveness Agility’</w:t>
          </w:r>
          <w:r w:rsidRPr="00C65A6D">
            <w:rPr>
              <w:bCs/>
              <w:lang w:val="en-US"/>
            </w:rPr>
            <w:t>, ProQuest, 5, (4), pp.302-313.</w:t>
          </w:r>
        </w:p>
        <w:p w14:paraId="007B39F7" w14:textId="77777777" w:rsidR="00C65A6D" w:rsidRPr="00C65A6D" w:rsidRDefault="00C65A6D" w:rsidP="00C65A6D">
          <w:pPr>
            <w:rPr>
              <w:bCs/>
              <w:lang w:val="en-US"/>
            </w:rPr>
          </w:pPr>
          <w:r w:rsidRPr="00C65A6D">
            <w:rPr>
              <w:bCs/>
              <w:lang w:val="en-US"/>
            </w:rPr>
            <w:lastRenderedPageBreak/>
            <w:t xml:space="preserve">Jamil, G. (2019), ‘Choosing a Business Model: Entrepreneurship, Strategy and Competition’, [Online] </w:t>
          </w:r>
          <w:hyperlink r:id="rId36" w:history="1">
            <w:r w:rsidRPr="00C65A6D">
              <w:rPr>
                <w:rStyle w:val="Hyperlink"/>
                <w:bCs/>
                <w:lang w:val="en-US"/>
              </w:rPr>
              <w:t>https://www.igi-global.com</w:t>
            </w:r>
          </w:hyperlink>
          <w:r w:rsidRPr="00C65A6D">
            <w:rPr>
              <w:bCs/>
              <w:lang w:val="en-US"/>
            </w:rPr>
            <w:t>, Accessed Date 2</w:t>
          </w:r>
          <w:r w:rsidRPr="00C65A6D">
            <w:rPr>
              <w:bCs/>
              <w:vertAlign w:val="superscript"/>
              <w:lang w:val="en-US"/>
            </w:rPr>
            <w:t>nd</w:t>
          </w:r>
          <w:r w:rsidRPr="00C65A6D">
            <w:rPr>
              <w:bCs/>
              <w:lang w:val="en-US"/>
            </w:rPr>
            <w:t xml:space="preserve"> April 2019.</w:t>
          </w:r>
        </w:p>
        <w:p w14:paraId="126B616B" w14:textId="77777777" w:rsidR="00C65A6D" w:rsidRPr="00C65A6D" w:rsidRDefault="00C65A6D" w:rsidP="00C65A6D">
          <w:pPr>
            <w:rPr>
              <w:bCs/>
              <w:lang w:val="en-US"/>
            </w:rPr>
          </w:pPr>
          <w:r w:rsidRPr="00C65A6D">
            <w:rPr>
              <w:bCs/>
              <w:lang w:val="en-US"/>
            </w:rPr>
            <w:t>Jillian, W. D., Holladay, C. L., Johnson, S. K. and Barron, L. G. (2014), ‘</w:t>
          </w:r>
          <w:r w:rsidRPr="00C65A6D">
            <w:rPr>
              <w:bCs/>
              <w:u w:val="single"/>
              <w:lang w:val="en-US"/>
            </w:rPr>
            <w:t>Organizational Rewards: Considering Employee Need in Allocation’</w:t>
          </w:r>
          <w:r w:rsidRPr="00C65A6D">
            <w:rPr>
              <w:bCs/>
              <w:lang w:val="en-US"/>
            </w:rPr>
            <w:t>, ProQuest, 43, (1), pp. 74-95.</w:t>
          </w:r>
        </w:p>
        <w:p w14:paraId="3C85118D" w14:textId="77777777" w:rsidR="00C65A6D" w:rsidRPr="00C65A6D" w:rsidRDefault="00C65A6D" w:rsidP="00C65A6D">
          <w:pPr>
            <w:rPr>
              <w:bCs/>
              <w:lang w:val="en-US"/>
            </w:rPr>
          </w:pPr>
          <w:r w:rsidRPr="00C65A6D">
            <w:rPr>
              <w:bCs/>
              <w:lang w:val="en-US"/>
            </w:rPr>
            <w:t>Kumar, V. and Pansari, A. (2015), ‘</w:t>
          </w:r>
          <w:r w:rsidRPr="00C65A6D">
            <w:rPr>
              <w:bCs/>
            </w:rPr>
            <w:t>Measuring the Benefits of Employee Engagement’, [Online]</w:t>
          </w:r>
          <w:r w:rsidRPr="00C65A6D">
            <w:rPr>
              <w:bCs/>
              <w:lang w:val="en-US"/>
            </w:rPr>
            <w:t xml:space="preserve"> http://www.ilp.mit.edu, Accessed Date 10th March 2019.</w:t>
          </w:r>
        </w:p>
        <w:p w14:paraId="57FF1EBB" w14:textId="77777777" w:rsidR="00C65A6D" w:rsidRPr="00C65A6D" w:rsidRDefault="00C65A6D" w:rsidP="00C65A6D">
          <w:pPr>
            <w:rPr>
              <w:lang w:val="en-US"/>
            </w:rPr>
          </w:pPr>
          <w:r w:rsidRPr="00C65A6D">
            <w:rPr>
              <w:lang w:val="en-US"/>
            </w:rPr>
            <w:t xml:space="preserve">Library College Police. (2018), ‘Improving Performance: A Practical Guide to Police Performance Management’, [Online] </w:t>
          </w:r>
          <w:hyperlink r:id="rId37" w:history="1">
            <w:r w:rsidRPr="00C65A6D">
              <w:rPr>
                <w:rStyle w:val="Hyperlink"/>
                <w:lang w:val="en-US"/>
              </w:rPr>
              <w:t>http://library.college.police.uk</w:t>
            </w:r>
          </w:hyperlink>
          <w:r w:rsidRPr="00C65A6D">
            <w:rPr>
              <w:lang w:val="en-US"/>
            </w:rPr>
            <w:t>, Accessed Date 3</w:t>
          </w:r>
          <w:r w:rsidRPr="00C65A6D">
            <w:rPr>
              <w:vertAlign w:val="superscript"/>
              <w:lang w:val="en-US"/>
            </w:rPr>
            <w:t>rd</w:t>
          </w:r>
          <w:r w:rsidRPr="00C65A6D">
            <w:rPr>
              <w:lang w:val="en-US"/>
            </w:rPr>
            <w:t xml:space="preserve"> March 2019.</w:t>
          </w:r>
        </w:p>
        <w:p w14:paraId="714ADF9F" w14:textId="77777777" w:rsidR="00C65A6D" w:rsidRPr="00C65A6D" w:rsidRDefault="00C65A6D" w:rsidP="00C65A6D">
          <w:pPr>
            <w:rPr>
              <w:lang w:val="en-US"/>
            </w:rPr>
          </w:pPr>
          <w:r w:rsidRPr="00C65A6D">
            <w:rPr>
              <w:lang w:val="en-US"/>
            </w:rPr>
            <w:t xml:space="preserve">Ludwig, A., Norton, M. and McLean, I. (2017), ‘Measuring Police Effectiveness’, [Online] </w:t>
          </w:r>
          <w:hyperlink r:id="rId38" w:history="1">
            <w:r w:rsidRPr="00C65A6D">
              <w:rPr>
                <w:rStyle w:val="Hyperlink"/>
                <w:lang w:val="en-US"/>
              </w:rPr>
              <w:t>https://www.nuffield.ox.ac.uk</w:t>
            </w:r>
          </w:hyperlink>
          <w:r w:rsidRPr="00C65A6D">
            <w:rPr>
              <w:lang w:val="en-US"/>
            </w:rPr>
            <w:t>, Accessed Date 3</w:t>
          </w:r>
          <w:r w:rsidRPr="00C65A6D">
            <w:rPr>
              <w:vertAlign w:val="superscript"/>
              <w:lang w:val="en-US"/>
            </w:rPr>
            <w:t>rd</w:t>
          </w:r>
          <w:r w:rsidRPr="00C65A6D">
            <w:rPr>
              <w:lang w:val="en-US"/>
            </w:rPr>
            <w:t xml:space="preserve"> March 2019.</w:t>
          </w:r>
        </w:p>
        <w:p w14:paraId="6071C1FC" w14:textId="77777777" w:rsidR="00C65A6D" w:rsidRPr="00C65A6D" w:rsidRDefault="00C65A6D" w:rsidP="00C65A6D">
          <w:pPr>
            <w:rPr>
              <w:bCs/>
              <w:lang w:val="en-US"/>
            </w:rPr>
          </w:pPr>
          <w:r w:rsidRPr="00C65A6D">
            <w:rPr>
              <w:bCs/>
              <w:lang w:val="en-US"/>
            </w:rPr>
            <w:t>Madojana, N. O. and Bansal, P. (2016), ‘</w:t>
          </w:r>
          <w:r w:rsidRPr="00C65A6D">
            <w:rPr>
              <w:bCs/>
              <w:u w:val="single"/>
              <w:lang w:val="en-US"/>
            </w:rPr>
            <w:t>The long‐term benefits of organizational resilience through sustainable business practices</w:t>
          </w:r>
          <w:r w:rsidRPr="00C65A6D">
            <w:rPr>
              <w:bCs/>
              <w:lang w:val="en-US"/>
            </w:rPr>
            <w:t>’, Strategic Management, 37, (8), pp. 1615-1631.</w:t>
          </w:r>
        </w:p>
        <w:p w14:paraId="072BB7B1" w14:textId="77777777" w:rsidR="00C65A6D" w:rsidRPr="00C65A6D" w:rsidRDefault="00C65A6D" w:rsidP="00C65A6D">
          <w:pPr>
            <w:rPr>
              <w:bCs/>
              <w:lang w:val="en-US"/>
            </w:rPr>
          </w:pPr>
          <w:r w:rsidRPr="00C65A6D">
            <w:rPr>
              <w:bCs/>
              <w:lang w:val="en-US"/>
            </w:rPr>
            <w:t>Mester, L. E. and Bugnar, N. G. (2014), ‘</w:t>
          </w:r>
          <w:r w:rsidRPr="00C65A6D">
            <w:rPr>
              <w:bCs/>
              <w:u w:val="single"/>
              <w:lang w:val="en-US"/>
            </w:rPr>
            <w:t>Competitiveness and Supporting the Business Competitiveness</w:t>
          </w:r>
          <w:r w:rsidRPr="00C65A6D">
            <w:rPr>
              <w:bCs/>
              <w:lang w:val="en-US"/>
            </w:rPr>
            <w:t>’, DOAJ, 24, (2), pp. 106-110.</w:t>
          </w:r>
        </w:p>
        <w:p w14:paraId="3332BE4B" w14:textId="77777777" w:rsidR="00C65A6D" w:rsidRPr="00C65A6D" w:rsidRDefault="00C65A6D" w:rsidP="00C65A6D">
          <w:pPr>
            <w:rPr>
              <w:bCs/>
              <w:lang w:val="en-US"/>
            </w:rPr>
          </w:pPr>
          <w:r w:rsidRPr="00C65A6D">
            <w:rPr>
              <w:bCs/>
              <w:lang w:val="en-US"/>
            </w:rPr>
            <w:t>Mia, A, Yuanita, S. and Daru, W. (2018), ‘</w:t>
          </w:r>
          <w:r w:rsidRPr="00C65A6D">
            <w:rPr>
              <w:bCs/>
              <w:u w:val="single"/>
              <w:lang w:val="en-US"/>
            </w:rPr>
            <w:t>Public Relations' Awareness of Corporate Reputation in Service Companies</w:t>
          </w:r>
          <w:r w:rsidRPr="00C65A6D">
            <w:rPr>
              <w:bCs/>
              <w:lang w:val="en-US"/>
            </w:rPr>
            <w:t>’, EBSCO, 26, (1) pp. 253-263.</w:t>
          </w:r>
        </w:p>
        <w:p w14:paraId="3CBB178A" w14:textId="77777777" w:rsidR="00C65A6D" w:rsidRPr="00C65A6D" w:rsidRDefault="00C65A6D" w:rsidP="00C65A6D">
          <w:pPr>
            <w:rPr>
              <w:bCs/>
              <w:lang w:val="en-US"/>
            </w:rPr>
          </w:pPr>
          <w:r w:rsidRPr="00C65A6D">
            <w:rPr>
              <w:bCs/>
              <w:lang w:val="en-US"/>
            </w:rPr>
            <w:t>Minseo, K. and Terry, A. B. (2018). ‘</w:t>
          </w:r>
          <w:r w:rsidRPr="00C65A6D">
            <w:rPr>
              <w:bCs/>
              <w:u w:val="single"/>
              <w:lang w:val="en-US"/>
            </w:rPr>
            <w:t>Organization-Based Self-Esteem and Meaningful Work Mediate Effects of Empowering Leadership on Employee Behaviors and Well-Being</w:t>
          </w:r>
          <w:r w:rsidRPr="00C65A6D">
            <w:rPr>
              <w:bCs/>
              <w:lang w:val="en-US"/>
            </w:rPr>
            <w:t>’, SAGE Journals, 25, (4), pp. 385-398.</w:t>
          </w:r>
        </w:p>
        <w:p w14:paraId="7082F03B" w14:textId="77777777" w:rsidR="00C65A6D" w:rsidRPr="00C65A6D" w:rsidRDefault="00C65A6D" w:rsidP="00C65A6D">
          <w:pPr>
            <w:rPr>
              <w:bCs/>
              <w:lang w:val="en-US"/>
            </w:rPr>
          </w:pPr>
          <w:r w:rsidRPr="00C65A6D">
            <w:rPr>
              <w:bCs/>
              <w:lang w:val="en-US"/>
            </w:rPr>
            <w:t>Mojtaba, K. N. and Nonino, F. (2017), ‘</w:t>
          </w:r>
          <w:r w:rsidRPr="00C65A6D">
            <w:rPr>
              <w:bCs/>
              <w:u w:val="single"/>
              <w:lang w:val="en-US"/>
            </w:rPr>
            <w:t>Impact of additive manufacturing on business competitiveness: a multiple case study</w:t>
          </w:r>
          <w:r w:rsidRPr="00C65A6D">
            <w:rPr>
              <w:bCs/>
              <w:lang w:val="en-US"/>
            </w:rPr>
            <w:t>’, ProQuest, 28, (1), pp. 56-74.</w:t>
          </w:r>
        </w:p>
        <w:p w14:paraId="6A47053C" w14:textId="77777777" w:rsidR="00C65A6D" w:rsidRPr="00C65A6D" w:rsidRDefault="00C65A6D" w:rsidP="00C65A6D">
          <w:pPr>
            <w:rPr>
              <w:bCs/>
              <w:lang w:val="en-US"/>
            </w:rPr>
          </w:pPr>
          <w:r w:rsidRPr="00C65A6D">
            <w:rPr>
              <w:bCs/>
              <w:lang w:val="en-US"/>
            </w:rPr>
            <w:t>Pang, D. and Ruch, W. (2019). ‘</w:t>
          </w:r>
          <w:r w:rsidRPr="00C65A6D">
            <w:rPr>
              <w:bCs/>
              <w:u w:val="single"/>
              <w:lang w:val="en-US"/>
            </w:rPr>
            <w:t>Fusing character strengths and mindfulness interventions: Benefits for job satisfaction and performance’</w:t>
          </w:r>
          <w:r w:rsidRPr="00C65A6D">
            <w:rPr>
              <w:bCs/>
              <w:lang w:val="en-US"/>
            </w:rPr>
            <w:t>, Occupational Health Psychology, 24(1), pp. 150-162.</w:t>
          </w:r>
        </w:p>
        <w:p w14:paraId="41A0CE1A" w14:textId="77777777" w:rsidR="00C65A6D" w:rsidRPr="00C65A6D" w:rsidRDefault="00C65A6D" w:rsidP="00C65A6D">
          <w:pPr>
            <w:rPr>
              <w:bCs/>
              <w:lang w:val="en-US"/>
            </w:rPr>
          </w:pPr>
          <w:r w:rsidRPr="00C65A6D">
            <w:rPr>
              <w:bCs/>
              <w:lang w:val="en-US"/>
            </w:rPr>
            <w:t>Petro, Y. and Gardiner, P. (2015), ‘</w:t>
          </w:r>
          <w:r w:rsidRPr="00C65A6D">
            <w:rPr>
              <w:bCs/>
              <w:u w:val="single"/>
              <w:lang w:val="en-US"/>
            </w:rPr>
            <w:t>An Investigation of the Influence of Organizational Design on Project Portfolio Success, Effectiveness and Business Efficiency for Project-Based Organizations</w:t>
          </w:r>
          <w:r w:rsidRPr="00C65A6D">
            <w:rPr>
              <w:bCs/>
              <w:lang w:val="en-US"/>
            </w:rPr>
            <w:t>’, Science Direct, 33, (8), pp. 1717-1729.</w:t>
          </w:r>
        </w:p>
        <w:p w14:paraId="510F8639" w14:textId="77777777" w:rsidR="00C65A6D" w:rsidRPr="00C65A6D" w:rsidRDefault="00C65A6D" w:rsidP="00C65A6D">
          <w:pPr>
            <w:rPr>
              <w:bCs/>
              <w:lang w:val="en-US"/>
            </w:rPr>
          </w:pPr>
          <w:r w:rsidRPr="00C65A6D">
            <w:rPr>
              <w:bCs/>
              <w:lang w:val="en-US"/>
            </w:rPr>
            <w:t xml:space="preserve">Rampton, J. (2017), ‘Do Raises Make Employees Happy or Is It Something More?’, [Online] </w:t>
          </w:r>
          <w:hyperlink r:id="rId39" w:history="1">
            <w:r w:rsidRPr="00C65A6D">
              <w:rPr>
                <w:rStyle w:val="Hyperlink"/>
                <w:bCs/>
                <w:lang w:val="en-US"/>
              </w:rPr>
              <w:t>https://www.entrepreneur.com</w:t>
            </w:r>
          </w:hyperlink>
          <w:r w:rsidRPr="00C65A6D">
            <w:rPr>
              <w:bCs/>
              <w:lang w:val="en-US"/>
            </w:rPr>
            <w:t>, Accessed Date 10th March 2019.</w:t>
          </w:r>
        </w:p>
        <w:p w14:paraId="5B9D1D2F" w14:textId="77777777" w:rsidR="00C65A6D" w:rsidRPr="00C65A6D" w:rsidRDefault="00C65A6D" w:rsidP="00C65A6D">
          <w:pPr>
            <w:rPr>
              <w:bCs/>
              <w:lang w:val="en-US"/>
            </w:rPr>
          </w:pPr>
          <w:r w:rsidRPr="00C65A6D">
            <w:rPr>
              <w:bCs/>
              <w:lang w:val="en-US"/>
            </w:rPr>
            <w:t>Sachau, D.A. (2007). ‘Resurrecting the Motivation-Hygiene Theory: Herzberg and the Positive Psychology Movement’, ProQuest, 6, (4), pp.377-393.</w:t>
          </w:r>
        </w:p>
        <w:p w14:paraId="3575842B" w14:textId="77777777" w:rsidR="00C65A6D" w:rsidRPr="00C65A6D" w:rsidRDefault="00C65A6D" w:rsidP="00C65A6D">
          <w:pPr>
            <w:rPr>
              <w:bCs/>
              <w:lang w:val="en-US"/>
            </w:rPr>
          </w:pPr>
          <w:r w:rsidRPr="00C65A6D">
            <w:rPr>
              <w:bCs/>
              <w:lang w:val="en-US"/>
            </w:rPr>
            <w:t>Safi, N. A., Sanusi, Z. M., Johari, R. J., Utami, W. and Ghazali, A. W. (2018), ‘</w:t>
          </w:r>
          <w:r w:rsidRPr="00C65A6D">
            <w:rPr>
              <w:bCs/>
              <w:u w:val="single"/>
              <w:lang w:val="en-US"/>
            </w:rPr>
            <w:t>Effects of Organisational Structure on Social Value: Mediating Role of Financial Performance</w:t>
          </w:r>
          <w:r w:rsidRPr="00C65A6D">
            <w:rPr>
              <w:bCs/>
              <w:lang w:val="en-US"/>
            </w:rPr>
            <w:t>’, EBSCO, 17, (3), pp. 131-157.</w:t>
          </w:r>
        </w:p>
        <w:p w14:paraId="785C3544" w14:textId="77777777" w:rsidR="00C65A6D" w:rsidRPr="00C65A6D" w:rsidRDefault="00C65A6D" w:rsidP="00C65A6D">
          <w:pPr>
            <w:rPr>
              <w:bCs/>
              <w:lang w:val="en-US"/>
            </w:rPr>
          </w:pPr>
          <w:r w:rsidRPr="00C65A6D">
            <w:rPr>
              <w:bCs/>
              <w:lang w:val="en-US"/>
            </w:rPr>
            <w:t>Sirisunhirun, S., Dhirathiti, S. and Nopraenue, S. (2015). ‘</w:t>
          </w:r>
          <w:r w:rsidRPr="00C65A6D">
            <w:rPr>
              <w:bCs/>
              <w:u w:val="single"/>
              <w:lang w:val="en-US"/>
            </w:rPr>
            <w:t>Job characteristics and a Happy Workplace: Increasing Organisational Engagement in Thai Higher Education Institutions</w:t>
          </w:r>
          <w:r w:rsidRPr="00C65A6D">
            <w:rPr>
              <w:bCs/>
              <w:lang w:val="en-US"/>
            </w:rPr>
            <w:t>’, ProQuest, 33, (1), pp. 71-89.</w:t>
          </w:r>
        </w:p>
        <w:p w14:paraId="04747522" w14:textId="77777777" w:rsidR="00C65A6D" w:rsidRPr="00C65A6D" w:rsidRDefault="00C65A6D" w:rsidP="00C65A6D">
          <w:pPr>
            <w:rPr>
              <w:lang w:val="en-US"/>
            </w:rPr>
          </w:pPr>
          <w:r w:rsidRPr="00C65A6D">
            <w:rPr>
              <w:lang w:val="en-US"/>
            </w:rPr>
            <w:t xml:space="preserve">Spottiswoode, C. (2018), ‘Improving police performance’ [Online] </w:t>
          </w:r>
          <w:hyperlink r:id="rId40" w:history="1">
            <w:r w:rsidRPr="00C65A6D">
              <w:rPr>
                <w:rStyle w:val="Hyperlink"/>
                <w:lang w:val="en-US"/>
              </w:rPr>
              <w:t>https://webarchive.nationalarchives.gov.uk</w:t>
            </w:r>
          </w:hyperlink>
          <w:r w:rsidRPr="00C65A6D">
            <w:rPr>
              <w:lang w:val="en-US"/>
            </w:rPr>
            <w:t>, Accessed Date 3</w:t>
          </w:r>
          <w:r w:rsidRPr="00C65A6D">
            <w:rPr>
              <w:vertAlign w:val="superscript"/>
              <w:lang w:val="en-US"/>
            </w:rPr>
            <w:t>rd</w:t>
          </w:r>
          <w:r w:rsidRPr="00C65A6D">
            <w:rPr>
              <w:lang w:val="en-US"/>
            </w:rPr>
            <w:t xml:space="preserve"> March 2019.</w:t>
          </w:r>
        </w:p>
        <w:p w14:paraId="02BE3D8C" w14:textId="77777777" w:rsidR="00C65A6D" w:rsidRPr="00C65A6D" w:rsidRDefault="00C65A6D" w:rsidP="00C65A6D">
          <w:pPr>
            <w:rPr>
              <w:bCs/>
              <w:lang w:val="en-US"/>
            </w:rPr>
          </w:pPr>
          <w:r w:rsidRPr="00C65A6D">
            <w:rPr>
              <w:bCs/>
              <w:lang w:val="en-US"/>
            </w:rPr>
            <w:lastRenderedPageBreak/>
            <w:t>Tallman, S., Lou, Y. and Buckley, P. J. (2019), ‘</w:t>
          </w:r>
          <w:r w:rsidRPr="00C65A6D">
            <w:rPr>
              <w:bCs/>
              <w:u w:val="single"/>
              <w:lang w:val="en-US"/>
            </w:rPr>
            <w:t>Business models in global competition</w:t>
          </w:r>
          <w:r w:rsidRPr="00C65A6D">
            <w:rPr>
              <w:bCs/>
              <w:lang w:val="en-US"/>
            </w:rPr>
            <w:t>’, Global Strategy, 8, (4), pp. 517-535.</w:t>
          </w:r>
        </w:p>
        <w:p w14:paraId="574BCD12" w14:textId="77777777" w:rsidR="00C65A6D" w:rsidRPr="00C65A6D" w:rsidRDefault="00C65A6D" w:rsidP="00C65A6D">
          <w:pPr>
            <w:rPr>
              <w:lang w:val="en-US"/>
            </w:rPr>
          </w:pPr>
          <w:r w:rsidRPr="00C65A6D">
            <w:rPr>
              <w:lang w:val="en-US"/>
            </w:rPr>
            <w:t xml:space="preserve">Tesco PLC. (2018), ‘Tesco Annual Report 2018’, [Online] </w:t>
          </w:r>
          <w:hyperlink r:id="rId41" w:history="1">
            <w:r w:rsidRPr="00C65A6D">
              <w:rPr>
                <w:rStyle w:val="Hyperlink"/>
                <w:lang w:val="en-US"/>
              </w:rPr>
              <w:t>https://www.tescoplc.com</w:t>
            </w:r>
          </w:hyperlink>
          <w:r w:rsidRPr="00C65A6D">
            <w:rPr>
              <w:lang w:val="en-US"/>
            </w:rPr>
            <w:t>, Accessed Date 12</w:t>
          </w:r>
          <w:r w:rsidRPr="00C65A6D">
            <w:rPr>
              <w:vertAlign w:val="superscript"/>
              <w:lang w:val="en-US"/>
            </w:rPr>
            <w:t>th</w:t>
          </w:r>
          <w:r w:rsidRPr="00C65A6D">
            <w:rPr>
              <w:lang w:val="en-US"/>
            </w:rPr>
            <w:t xml:space="preserve"> March 2019.</w:t>
          </w:r>
        </w:p>
        <w:p w14:paraId="120701A3" w14:textId="77777777" w:rsidR="00C65A6D" w:rsidRPr="00C65A6D" w:rsidRDefault="00C65A6D" w:rsidP="00C65A6D">
          <w:pPr>
            <w:rPr>
              <w:lang w:val="en-US"/>
            </w:rPr>
          </w:pPr>
          <w:r w:rsidRPr="00C65A6D">
            <w:rPr>
              <w:lang w:val="en-US"/>
            </w:rPr>
            <w:t xml:space="preserve">Tesco PLC. (2019), ‘Tesco Annual Report 2019’, [Online] </w:t>
          </w:r>
          <w:hyperlink r:id="rId42" w:history="1">
            <w:r w:rsidRPr="00C65A6D">
              <w:rPr>
                <w:rStyle w:val="Hyperlink"/>
                <w:lang w:val="en-US"/>
              </w:rPr>
              <w:t>https://www.tescoplc.com</w:t>
            </w:r>
          </w:hyperlink>
          <w:r w:rsidRPr="00C65A6D">
            <w:rPr>
              <w:lang w:val="en-US"/>
            </w:rPr>
            <w:t>, Accessed Date 3</w:t>
          </w:r>
          <w:r w:rsidRPr="00C65A6D">
            <w:rPr>
              <w:vertAlign w:val="superscript"/>
              <w:lang w:val="en-US"/>
            </w:rPr>
            <w:t>rd</w:t>
          </w:r>
          <w:r w:rsidRPr="00C65A6D">
            <w:rPr>
              <w:lang w:val="en-US"/>
            </w:rPr>
            <w:t xml:space="preserve"> March 2019.</w:t>
          </w:r>
        </w:p>
        <w:p w14:paraId="31D68961" w14:textId="77777777" w:rsidR="00C65A6D" w:rsidRPr="00C65A6D" w:rsidRDefault="00C65A6D" w:rsidP="00C65A6D">
          <w:pPr>
            <w:rPr>
              <w:bCs/>
              <w:lang w:val="en-US"/>
            </w:rPr>
          </w:pPr>
          <w:r w:rsidRPr="00C65A6D">
            <w:rPr>
              <w:bCs/>
              <w:lang w:val="en-US"/>
            </w:rPr>
            <w:t>Tunowski, R. (2015), ‘</w:t>
          </w:r>
          <w:r w:rsidRPr="00C65A6D">
            <w:rPr>
              <w:bCs/>
              <w:u w:val="single"/>
              <w:lang w:val="en-US"/>
            </w:rPr>
            <w:t>Organization Effectiveness and Business Intelligence Systems. Literature Review</w:t>
          </w:r>
          <w:r w:rsidRPr="00C65A6D">
            <w:rPr>
              <w:bCs/>
              <w:lang w:val="en-US"/>
            </w:rPr>
            <w:t>’, DOAJ, 23, pp. 55-73.</w:t>
          </w:r>
        </w:p>
        <w:p w14:paraId="0E612CCD" w14:textId="77777777" w:rsidR="00C65A6D" w:rsidRPr="00C65A6D" w:rsidRDefault="00C65A6D" w:rsidP="00C65A6D">
          <w:pPr>
            <w:rPr>
              <w:bCs/>
              <w:lang w:val="en-US"/>
            </w:rPr>
          </w:pPr>
          <w:r w:rsidRPr="00C65A6D">
            <w:rPr>
              <w:bCs/>
              <w:lang w:val="en-US"/>
            </w:rPr>
            <w:t>Van, D. W. (2017), ‘</w:t>
          </w:r>
          <w:r w:rsidRPr="00C65A6D">
            <w:rPr>
              <w:bCs/>
              <w:u w:val="single"/>
              <w:lang w:val="en-US"/>
            </w:rPr>
            <w:t>Exploring Corporate Reputation Variables to Measure Personal Reputations</w:t>
          </w:r>
          <w:r w:rsidRPr="00C65A6D">
            <w:rPr>
              <w:bCs/>
              <w:lang w:val="en-US"/>
            </w:rPr>
            <w:t>’, EBSCO, 36, (2), pp. 75-93.</w:t>
          </w:r>
        </w:p>
        <w:p w14:paraId="410070CA" w14:textId="77777777" w:rsidR="00C65A6D" w:rsidRPr="00C65A6D" w:rsidRDefault="00C65A6D" w:rsidP="00C65A6D">
          <w:pPr>
            <w:rPr>
              <w:bCs/>
              <w:lang w:val="en-US"/>
            </w:rPr>
          </w:pPr>
          <w:r w:rsidRPr="00C65A6D">
            <w:rPr>
              <w:bCs/>
              <w:lang w:val="en-US"/>
            </w:rPr>
            <w:t>Vito, L. D., Brown, A., Bannister, B., Cianci, M. and Mujtaba, B. G, (2016). ‘</w:t>
          </w:r>
          <w:r w:rsidRPr="00C65A6D">
            <w:rPr>
              <w:bCs/>
              <w:u w:val="single"/>
              <w:lang w:val="en-US"/>
            </w:rPr>
            <w:t>Employee Motivation based on the Hierarchy of Needs, Expectancy and the Two-Factor Theories Applied with Higher Education Employees</w:t>
          </w:r>
          <w:r w:rsidRPr="00C65A6D">
            <w:rPr>
              <w:bCs/>
              <w:lang w:val="en-US"/>
            </w:rPr>
            <w:t xml:space="preserve">’, International Journal of Advances in Management, Economics and Entrepreneurship, 3, (1) 56- 62. </w:t>
          </w:r>
        </w:p>
        <w:p w14:paraId="48F3D7B0" w14:textId="77777777" w:rsidR="00C65A6D" w:rsidRPr="00C65A6D" w:rsidRDefault="00C65A6D" w:rsidP="00C65A6D">
          <w:r w:rsidRPr="00C65A6D">
            <w:t xml:space="preserve">Wellington, P. (2017), </w:t>
          </w:r>
          <w:r w:rsidRPr="00C65A6D">
            <w:rPr>
              <w:u w:val="single"/>
            </w:rPr>
            <w:t>Effective People Management</w:t>
          </w:r>
          <w:r w:rsidRPr="00C65A6D">
            <w:t>, (Second Edition), United Kingdom: Kogan Page Limited.</w:t>
          </w:r>
        </w:p>
        <w:p w14:paraId="4DA660C4" w14:textId="77777777" w:rsidR="00C65A6D" w:rsidRPr="00C65A6D" w:rsidRDefault="00C65A6D" w:rsidP="00C65A6D">
          <w:pPr>
            <w:rPr>
              <w:bCs/>
              <w:lang w:val="en-US"/>
            </w:rPr>
          </w:pPr>
          <w:r w:rsidRPr="00C65A6D">
            <w:rPr>
              <w:bCs/>
              <w:lang w:val="en-US"/>
            </w:rPr>
            <w:t>Weng, S. S., Yang, M. H., Koo, T. L. and Hsiao, P. I. (2016), ‘</w:t>
          </w:r>
          <w:r w:rsidRPr="00C65A6D">
            <w:rPr>
              <w:bCs/>
              <w:u w:val="single"/>
              <w:lang w:val="en-US"/>
            </w:rPr>
            <w:t>Modeling the Prediction of Business Intelligence System Effectiveness</w:t>
          </w:r>
          <w:r w:rsidRPr="00C65A6D">
            <w:rPr>
              <w:bCs/>
              <w:lang w:val="en-US"/>
            </w:rPr>
            <w:t>’, Springer, 5, (1). pp. 1-17.</w:t>
          </w:r>
        </w:p>
        <w:p w14:paraId="02DB1347" w14:textId="77777777" w:rsidR="00C65A6D" w:rsidRPr="00C65A6D" w:rsidRDefault="00C65A6D" w:rsidP="00C65A6D">
          <w:r w:rsidRPr="00C65A6D">
            <w:t xml:space="preserve">Wintemute, G. J. (2018), ‘Empirical Research Article’, [Online] </w:t>
          </w:r>
          <w:hyperlink r:id="rId43" w:history="1">
            <w:r w:rsidRPr="00C65A6D">
              <w:rPr>
                <w:rStyle w:val="Hyperlink"/>
              </w:rPr>
              <w:t>https://libguides.csmd.edu</w:t>
            </w:r>
          </w:hyperlink>
          <w:r w:rsidRPr="00C65A6D">
            <w:t>, Accessed Date 10</w:t>
          </w:r>
          <w:r w:rsidRPr="00C65A6D">
            <w:rPr>
              <w:vertAlign w:val="superscript"/>
            </w:rPr>
            <w:t>th</w:t>
          </w:r>
          <w:r w:rsidRPr="00C65A6D">
            <w:t xml:space="preserve"> March 2019.</w:t>
          </w:r>
        </w:p>
        <w:p w14:paraId="297F36A1" w14:textId="77777777" w:rsidR="00C65A6D" w:rsidRPr="00C65A6D" w:rsidRDefault="00C65A6D" w:rsidP="00C65A6D">
          <w:pPr>
            <w:rPr>
              <w:bCs/>
              <w:lang w:val="en-US"/>
            </w:rPr>
          </w:pPr>
          <w:r w:rsidRPr="00C65A6D">
            <w:rPr>
              <w:bCs/>
              <w:lang w:val="en-US"/>
            </w:rPr>
            <w:t>Yong, S. H., Byongsoo, K., Heeseko, L. and Young, G. K. (2013). ‘</w:t>
          </w:r>
          <w:r w:rsidRPr="00C65A6D">
            <w:rPr>
              <w:bCs/>
              <w:u w:val="single"/>
              <w:lang w:val="en-US"/>
            </w:rPr>
            <w:t>The effects of individual motivations and social capital on employees’ tacit and explicit knowledge sharing intentions</w:t>
          </w:r>
          <w:r w:rsidRPr="00C65A6D">
            <w:rPr>
              <w:bCs/>
              <w:lang w:val="en-US"/>
            </w:rPr>
            <w:t>’, Science Direct, 33, (2), pp. 356-366.</w:t>
          </w:r>
        </w:p>
        <w:p w14:paraId="105F7BEF" w14:textId="77777777" w:rsidR="00C65A6D" w:rsidRPr="00C65A6D" w:rsidRDefault="00C65A6D" w:rsidP="00C65A6D">
          <w:pPr>
            <w:rPr>
              <w:bCs/>
              <w:lang w:val="en-US"/>
            </w:rPr>
          </w:pPr>
          <w:r w:rsidRPr="00C65A6D">
            <w:rPr>
              <w:bCs/>
              <w:lang w:val="en-US"/>
            </w:rPr>
            <w:t xml:space="preserve">Young, J. (2017), ‘Heroes of Employee Engagement: No.3 Frederick Herzberg's Two Factor Theory’, [Online] </w:t>
          </w:r>
          <w:hyperlink r:id="rId44" w:history="1">
            <w:r w:rsidRPr="00C65A6D">
              <w:rPr>
                <w:rStyle w:val="Hyperlink"/>
                <w:bCs/>
                <w:lang w:val="en-US"/>
              </w:rPr>
              <w:t>https://peakon.com</w:t>
            </w:r>
          </w:hyperlink>
          <w:r w:rsidRPr="00C65A6D">
            <w:rPr>
              <w:bCs/>
              <w:lang w:val="en-US"/>
            </w:rPr>
            <w:t>, Accessed Date 4</w:t>
          </w:r>
          <w:r w:rsidRPr="00C65A6D">
            <w:rPr>
              <w:bCs/>
              <w:vertAlign w:val="superscript"/>
              <w:lang w:val="en-US"/>
            </w:rPr>
            <w:t>th</w:t>
          </w:r>
          <w:r w:rsidRPr="00C65A6D">
            <w:rPr>
              <w:bCs/>
              <w:lang w:val="en-US"/>
            </w:rPr>
            <w:t xml:space="preserve"> April 2019.</w:t>
          </w:r>
        </w:p>
        <w:p w14:paraId="01CD639A" w14:textId="77777777" w:rsidR="00C65A6D" w:rsidRDefault="00C65A6D" w:rsidP="00C04E22"/>
        <w:p w14:paraId="4307B716" w14:textId="77777777" w:rsidR="00C65A6D" w:rsidRDefault="00C65A6D" w:rsidP="00C04E22"/>
        <w:p w14:paraId="2FD79264" w14:textId="77777777" w:rsidR="00C65A6D" w:rsidRDefault="00C65A6D" w:rsidP="00C04E22"/>
        <w:p w14:paraId="3959164E" w14:textId="77777777" w:rsidR="00C65A6D" w:rsidRDefault="00C65A6D" w:rsidP="00C04E22"/>
        <w:p w14:paraId="4C680681" w14:textId="77777777" w:rsidR="00C65A6D" w:rsidRDefault="00C65A6D" w:rsidP="00C04E22"/>
        <w:p w14:paraId="00E3F5C6" w14:textId="77777777" w:rsidR="00C65A6D" w:rsidRDefault="00C65A6D" w:rsidP="00C04E22"/>
        <w:p w14:paraId="0CF8CD26" w14:textId="77777777" w:rsidR="00C65A6D" w:rsidRDefault="00C65A6D" w:rsidP="00C04E22"/>
        <w:p w14:paraId="7D8A60EB" w14:textId="77777777" w:rsidR="00C65A6D" w:rsidRDefault="00C65A6D" w:rsidP="00C04E22"/>
        <w:p w14:paraId="7FB2046C" w14:textId="77777777" w:rsidR="00C65A6D" w:rsidRDefault="00C65A6D" w:rsidP="00C04E22"/>
        <w:p w14:paraId="755C7227" w14:textId="77777777" w:rsidR="00C65A6D" w:rsidRDefault="00C65A6D" w:rsidP="00C04E22"/>
        <w:p w14:paraId="06991D7E" w14:textId="3B0D2BBD" w:rsidR="00B55B0F" w:rsidRDefault="002A04AE" w:rsidP="00E32BF1"/>
        <w:bookmarkStart w:id="47" w:name="_Hlk4973720" w:displacedByCustomXml="next"/>
      </w:sdtContent>
    </w:sdt>
    <w:bookmarkEnd w:id="47" w:displacedByCustomXml="prev"/>
    <w:bookmarkEnd w:id="46" w:displacedByCustomXml="prev"/>
    <w:p w14:paraId="2B70E0FA" w14:textId="154051D3" w:rsidR="00CF0FBE" w:rsidRDefault="00CF0FBE" w:rsidP="00CF0FBE">
      <w:pPr>
        <w:pStyle w:val="Heading1"/>
      </w:pPr>
      <w:bookmarkStart w:id="48" w:name="_Toc5223215"/>
      <w:r>
        <w:lastRenderedPageBreak/>
        <w:t>Appendix</w:t>
      </w:r>
      <w:bookmarkEnd w:id="48"/>
    </w:p>
    <w:p w14:paraId="03BA964E" w14:textId="0353B7A6" w:rsidR="00CF0FBE" w:rsidRDefault="00CF0FBE" w:rsidP="00E32BF1"/>
    <w:p w14:paraId="011DDC93" w14:textId="77777777" w:rsidR="00452A22" w:rsidRPr="00452A22" w:rsidRDefault="00452A22" w:rsidP="00452A22">
      <w:pPr>
        <w:rPr>
          <w:b/>
          <w:sz w:val="24"/>
          <w:szCs w:val="24"/>
          <w:u w:val="single"/>
          <w:lang w:val="en-US"/>
        </w:rPr>
      </w:pPr>
      <w:r w:rsidRPr="00452A22">
        <w:rPr>
          <w:b/>
          <w:sz w:val="24"/>
          <w:szCs w:val="24"/>
          <w:u w:val="single"/>
          <w:lang w:val="en-US"/>
        </w:rPr>
        <w:t>Motivation</w:t>
      </w:r>
    </w:p>
    <w:p w14:paraId="71A3A813" w14:textId="77777777" w:rsidR="00452A22" w:rsidRPr="00452A22" w:rsidRDefault="00452A22" w:rsidP="00452A22">
      <w:pPr>
        <w:rPr>
          <w:lang w:val="en-US"/>
        </w:rPr>
      </w:pPr>
      <w:r w:rsidRPr="00452A22">
        <w:rPr>
          <w:lang w:val="en-US"/>
        </w:rPr>
        <w:t xml:space="preserve">Motivation is the factor that influences people to behave in certain ways which requires a goal and taking action. According to Armstrong (2011) and Wellington (2017) it requires an individual to be aware of a need or desire which energies them and gets their attention in satisfying this need. </w:t>
      </w:r>
    </w:p>
    <w:p w14:paraId="6311BE68" w14:textId="7BAFEB6F" w:rsidR="00452A22" w:rsidRPr="00452A22" w:rsidRDefault="00452A22" w:rsidP="00452A22">
      <w:pPr>
        <w:rPr>
          <w:lang w:val="en-US"/>
        </w:rPr>
      </w:pPr>
      <w:r w:rsidRPr="00452A22">
        <w:rPr>
          <w:lang w:val="en-US"/>
        </w:rPr>
        <w:t xml:space="preserve">Frederick Herzberg developed the Two-Factor theory of motivation in 1959. </w:t>
      </w:r>
      <w:r w:rsidR="00737442" w:rsidRPr="00737442">
        <w:rPr>
          <w:lang w:val="en-US"/>
        </w:rPr>
        <w:t xml:space="preserve">Chartered Management and Institute (2013) and Wellington (2017) </w:t>
      </w:r>
      <w:r w:rsidR="00737442">
        <w:rPr>
          <w:lang w:val="en-US"/>
        </w:rPr>
        <w:t>states a</w:t>
      </w:r>
      <w:r w:rsidRPr="00452A22">
        <w:rPr>
          <w:lang w:val="en-US"/>
        </w:rPr>
        <w:t>ccording to Herzberg’s theory there are two factors that play a vital role in the improvement of satisfaction of an employee within the workplace. They are known as the hygiene and motivator factor. Hygiene factors are aspects to avoid unpleasantness while working but do not guarantee satisfaction. Meanwhile, motivator factors will lead to personal growth as well as job satisfaction.  Herzberg also states that to truly motivate an employee a business needs to create conditions that make their employee feel fulfilled in the workplace.</w:t>
      </w:r>
    </w:p>
    <w:p w14:paraId="2CCC5A53" w14:textId="77777777" w:rsidR="00452A22" w:rsidRPr="00452A22" w:rsidRDefault="00452A22" w:rsidP="00452A22">
      <w:pPr>
        <w:rPr>
          <w:lang w:val="en-US"/>
        </w:rPr>
      </w:pPr>
      <w:r w:rsidRPr="00452A22">
        <w:rPr>
          <w:lang w:val="en-US"/>
        </w:rPr>
        <w:t>According to Wellington (2017) Herzberg’s believe that organisation motivate their employees through some methods which are:</w:t>
      </w:r>
    </w:p>
    <w:p w14:paraId="36B1F553" w14:textId="77777777" w:rsidR="00452A22" w:rsidRPr="00452A22" w:rsidRDefault="00452A22" w:rsidP="00452A22">
      <w:pPr>
        <w:rPr>
          <w:lang w:val="en-US"/>
        </w:rPr>
      </w:pPr>
      <w:r w:rsidRPr="00452A22">
        <w:rPr>
          <w:b/>
          <w:lang w:val="en-US"/>
        </w:rPr>
        <w:t>Job enrichment</w:t>
      </w:r>
      <w:r w:rsidRPr="00452A22">
        <w:rPr>
          <w:lang w:val="en-US"/>
        </w:rPr>
        <w:t xml:space="preserve"> – was an extension of Herzberg’s hygiene motivational theory. He saw it as a continuous management function that involved embracing motivators in job design and giving responsibility and accountability. He also suggested giving a specific task to enable them to become expert in that field plus occasionally introducing new and more difficult tasks for self-development purpose. Motivator factors can be used to achieve higher levels of satisfaction with a job.</w:t>
      </w:r>
    </w:p>
    <w:p w14:paraId="641D3C74" w14:textId="77777777" w:rsidR="00452A22" w:rsidRPr="00452A22" w:rsidRDefault="00452A22" w:rsidP="00452A22">
      <w:pPr>
        <w:rPr>
          <w:lang w:val="en-US"/>
        </w:rPr>
      </w:pPr>
      <w:r w:rsidRPr="00452A22">
        <w:rPr>
          <w:b/>
          <w:lang w:val="en-US"/>
        </w:rPr>
        <w:t>Job enlargement</w:t>
      </w:r>
      <w:r w:rsidRPr="00452A22">
        <w:rPr>
          <w:lang w:val="en-US"/>
        </w:rPr>
        <w:t xml:space="preserve"> – employees should be given a wide range of tasks to undertake as it should make it more enjoyable and interesting.</w:t>
      </w:r>
    </w:p>
    <w:p w14:paraId="50A51D09" w14:textId="77777777" w:rsidR="00452A22" w:rsidRPr="00452A22" w:rsidRDefault="00452A22" w:rsidP="00452A22">
      <w:pPr>
        <w:rPr>
          <w:bCs/>
          <w:lang w:val="en-US"/>
        </w:rPr>
      </w:pPr>
      <w:r w:rsidRPr="00452A22">
        <w:rPr>
          <w:b/>
          <w:bCs/>
          <w:lang w:val="en-US"/>
        </w:rPr>
        <w:t xml:space="preserve">Empowerment </w:t>
      </w:r>
      <w:r w:rsidRPr="00452A22">
        <w:rPr>
          <w:bCs/>
          <w:lang w:val="en-US"/>
        </w:rPr>
        <w:t>– giving employees more power to make decision of their own over their workload.</w:t>
      </w:r>
    </w:p>
    <w:p w14:paraId="6957B583" w14:textId="5C838663" w:rsidR="00452A22" w:rsidRPr="00452A22" w:rsidRDefault="00452A22" w:rsidP="00452A22">
      <w:pPr>
        <w:rPr>
          <w:bCs/>
          <w:lang w:val="en-US"/>
        </w:rPr>
      </w:pPr>
      <w:r w:rsidRPr="00452A22">
        <w:rPr>
          <w:bCs/>
          <w:lang w:val="en-US"/>
        </w:rPr>
        <w:t xml:space="preserve">According to CIM (2013) although Herzberg’s theory is not highly regarded by some psychologists, managers have found in </w:t>
      </w:r>
      <w:r w:rsidR="00440C1D" w:rsidRPr="00452A22">
        <w:rPr>
          <w:bCs/>
          <w:lang w:val="en-US"/>
        </w:rPr>
        <w:t>its</w:t>
      </w:r>
      <w:r w:rsidRPr="00452A22">
        <w:rPr>
          <w:bCs/>
          <w:lang w:val="en-US"/>
        </w:rPr>
        <w:t xml:space="preserve"> useful guidelines for action. It is a basic theory which is easy to understand and can be applied to all types of organisation. Furthermore, it appears to support the position and influence of management. </w:t>
      </w:r>
    </w:p>
    <w:p w14:paraId="64DB5B39" w14:textId="3E8FFE1F" w:rsidR="00452A22" w:rsidRDefault="00452A22" w:rsidP="00452A22">
      <w:pPr>
        <w:rPr>
          <w:bCs/>
          <w:lang w:val="en-US"/>
        </w:rPr>
      </w:pPr>
      <w:r w:rsidRPr="00452A22">
        <w:rPr>
          <w:bCs/>
          <w:lang w:val="en-US"/>
        </w:rPr>
        <w:t xml:space="preserve">Herzberg’s theory also provides support for principles that will help employees manage their personal lives. That is, money and materialistic pursuits will not buy long-term happiness. </w:t>
      </w:r>
      <w:r w:rsidR="00737442" w:rsidRPr="00737442">
        <w:rPr>
          <w:bCs/>
          <w:lang w:val="en-US"/>
        </w:rPr>
        <w:t xml:space="preserve">According to Sachau (2017) </w:t>
      </w:r>
      <w:r w:rsidR="00737442">
        <w:rPr>
          <w:bCs/>
          <w:lang w:val="en-US"/>
        </w:rPr>
        <w:t>l</w:t>
      </w:r>
      <w:r w:rsidRPr="00452A22">
        <w:rPr>
          <w:bCs/>
          <w:lang w:val="en-US"/>
        </w:rPr>
        <w:t>owering hygiene expectations may simplify one's life. Finally, long-term happiness can only be found in opportunities for psychological growth.</w:t>
      </w:r>
    </w:p>
    <w:p w14:paraId="6A944BA2" w14:textId="7AC4B7DC" w:rsidR="00737442" w:rsidRPr="00737442" w:rsidRDefault="00440C1D" w:rsidP="00737442">
      <w:pPr>
        <w:rPr>
          <w:bCs/>
          <w:lang w:val="en-US"/>
        </w:rPr>
      </w:pPr>
      <w:r>
        <w:rPr>
          <w:bCs/>
          <w:lang w:val="en-US"/>
        </w:rPr>
        <w:t>T</w:t>
      </w:r>
      <w:r w:rsidR="00737442" w:rsidRPr="00737442">
        <w:rPr>
          <w:bCs/>
          <w:lang w:val="en-US"/>
        </w:rPr>
        <w:t xml:space="preserve">he key advantage of Herzberg’s theory of motivation is that it lays emphasis on motivation coming from within the employees themselves rather than focusing on other external factors. </w:t>
      </w:r>
      <w:r w:rsidRPr="00440C1D">
        <w:rPr>
          <w:bCs/>
          <w:lang w:val="en-US"/>
        </w:rPr>
        <w:t>According to Parikh (2017)</w:t>
      </w:r>
      <w:r w:rsidR="00737442" w:rsidRPr="00737442">
        <w:rPr>
          <w:bCs/>
          <w:lang w:val="en-US"/>
        </w:rPr>
        <w:t xml:space="preserve"> by adopting this theory ensures that on the part of the company it can improve its working environment and conditions so that employees feel motivated to work hard which in the long term will benefit the company as a whole. Another benefit is that money is treated as secondary because factors like the job promotion, recognition, relationships between employees are considered to be motivating factors rather than money. Herzberg theory brings a change by measuring employee satisfaction not in terms of money but through other equally important factors.</w:t>
      </w:r>
    </w:p>
    <w:p w14:paraId="5B804DB9" w14:textId="63F9A065" w:rsidR="00737442" w:rsidRDefault="00440C1D" w:rsidP="00737442">
      <w:pPr>
        <w:rPr>
          <w:bCs/>
          <w:lang w:val="en-US"/>
        </w:rPr>
      </w:pPr>
      <w:r>
        <w:rPr>
          <w:bCs/>
          <w:lang w:val="en-US"/>
        </w:rPr>
        <w:lastRenderedPageBreak/>
        <w:t>T</w:t>
      </w:r>
      <w:r w:rsidR="00737442" w:rsidRPr="00737442">
        <w:rPr>
          <w:bCs/>
          <w:lang w:val="en-US"/>
        </w:rPr>
        <w:t xml:space="preserve">he disadvantage of Herzberg theory is that different people have different meaning when it comes to job satisfaction. For example, some people may like flexible working hours whereas for others it may not be suitable. </w:t>
      </w:r>
      <w:r w:rsidRPr="00440C1D">
        <w:rPr>
          <w:bCs/>
          <w:lang w:val="en-US"/>
        </w:rPr>
        <w:t>According to Parikh (2017)</w:t>
      </w:r>
      <w:r>
        <w:rPr>
          <w:bCs/>
          <w:lang w:val="en-US"/>
        </w:rPr>
        <w:t xml:space="preserve"> </w:t>
      </w:r>
      <w:r w:rsidR="00737442" w:rsidRPr="00737442">
        <w:rPr>
          <w:bCs/>
          <w:lang w:val="en-US"/>
        </w:rPr>
        <w:t>some people like to have more salary as against promotions and power while some give more weight to power and promotions as compared to money. Likewise, young people have different perception while old people have a different understanding when it comes to salary, additional benefit, promotion and so on.</w:t>
      </w:r>
    </w:p>
    <w:p w14:paraId="0A6C915F" w14:textId="77777777" w:rsidR="000E39D7" w:rsidRPr="000E39D7" w:rsidRDefault="000E39D7" w:rsidP="000E39D7">
      <w:pPr>
        <w:rPr>
          <w:b/>
          <w:bCs/>
          <w:sz w:val="24"/>
          <w:szCs w:val="24"/>
          <w:u w:val="single"/>
          <w:lang w:val="en-US"/>
        </w:rPr>
      </w:pPr>
      <w:r w:rsidRPr="000E39D7">
        <w:rPr>
          <w:b/>
          <w:bCs/>
          <w:sz w:val="24"/>
          <w:szCs w:val="24"/>
          <w:u w:val="single"/>
          <w:lang w:val="en-US"/>
        </w:rPr>
        <w:t>Definition of Performance Management</w:t>
      </w:r>
    </w:p>
    <w:p w14:paraId="0211B2F3" w14:textId="77777777" w:rsidR="000E39D7" w:rsidRPr="000E39D7" w:rsidRDefault="000E39D7" w:rsidP="000E39D7">
      <w:pPr>
        <w:rPr>
          <w:bCs/>
          <w:lang w:val="en-US"/>
        </w:rPr>
      </w:pPr>
      <w:r w:rsidRPr="000E39D7">
        <w:rPr>
          <w:bCs/>
          <w:lang w:val="en-US"/>
        </w:rPr>
        <w:t>Performance management is the process of creating a work environment or setting in which people are enabled to perform to the best of their abilities. According to CIPD (2018) and Wellington (2017) it is the main vehicle by which managers communicate what is required from employees and give feedback on how well they are achieving job goals. It brings together many of the elements that make up the practice of people management, including in particular learning and development. Performance management establishes shared understanding of what is to be achieved and provides an approach to leading and developing people that will ensure it is achieved; as such it is an essential element of role and will support relationship with individuals within the team.</w:t>
      </w:r>
    </w:p>
    <w:p w14:paraId="7C0AB8AE" w14:textId="77777777" w:rsidR="000E39D7" w:rsidRPr="000E39D7" w:rsidRDefault="000E39D7" w:rsidP="000E39D7">
      <w:pPr>
        <w:rPr>
          <w:b/>
          <w:bCs/>
          <w:lang w:val="en-US"/>
        </w:rPr>
      </w:pPr>
      <w:r w:rsidRPr="000E39D7">
        <w:rPr>
          <w:b/>
          <w:bCs/>
          <w:lang w:val="en-US"/>
        </w:rPr>
        <w:t>Performance Management system applied at Tesco</w:t>
      </w:r>
    </w:p>
    <w:p w14:paraId="425BE6CC" w14:textId="77777777" w:rsidR="000E39D7" w:rsidRPr="000E39D7" w:rsidRDefault="000E39D7" w:rsidP="000E39D7">
      <w:pPr>
        <w:rPr>
          <w:bCs/>
          <w:lang w:val="en-US"/>
        </w:rPr>
      </w:pPr>
      <w:r w:rsidRPr="000E39D7">
        <w:rPr>
          <w:bCs/>
          <w:lang w:val="en-US"/>
        </w:rPr>
        <w:t xml:space="preserve">The performance management system of Tesco is a means of ensuring that employees meet business goals and objectives. </w:t>
      </w:r>
      <w:bookmarkStart w:id="49" w:name="_Hlk2708599"/>
      <w:r w:rsidRPr="000E39D7">
        <w:rPr>
          <w:bCs/>
          <w:lang w:val="en-US"/>
        </w:rPr>
        <w:t xml:space="preserve">According to Tesco PLC (2018) </w:t>
      </w:r>
      <w:bookmarkEnd w:id="49"/>
      <w:r w:rsidRPr="000E39D7">
        <w:rPr>
          <w:bCs/>
          <w:lang w:val="en-US"/>
        </w:rPr>
        <w:t>and CIPD (2018) for the company, it is a strategic tool that helps to focus on employees and organisation. Tesco's management believes a company may have a world - class performance management system in place, but the system is just as effective as the managers implementing it. Tesco's performance management is an all - inclusive process that encompasses the strategic goal of the organisation and the performance and skills objectives of individuals and groups .Once these critical factors are defined, the next procedure is how to synchronize the organization's goal with the management of human resources where all the entitlements, rewards and other criteria are embedded for the success of the organizations in achieving their goal. One must be seriously considered in the process of implementing performance management is an "integrated training facility" that provides essential training based on the status and responsibilities of the employee to achieve the goal of performance management.</w:t>
      </w:r>
    </w:p>
    <w:p w14:paraId="5AB2063C" w14:textId="77777777" w:rsidR="000E39D7" w:rsidRPr="000E39D7" w:rsidRDefault="000E39D7" w:rsidP="000E39D7">
      <w:pPr>
        <w:rPr>
          <w:bCs/>
          <w:lang w:val="en-US"/>
        </w:rPr>
      </w:pPr>
      <w:r w:rsidRPr="000E39D7">
        <w:rPr>
          <w:bCs/>
          <w:lang w:val="en-US"/>
        </w:rPr>
        <w:t>According to Tesco PLC (2018) there are six performance management system components available for Tesco. These components can be dealt with as follow:</w:t>
      </w:r>
    </w:p>
    <w:p w14:paraId="7AA61BBD" w14:textId="77777777" w:rsidR="000E39D7" w:rsidRPr="000E39D7" w:rsidRDefault="000E39D7" w:rsidP="000E39D7">
      <w:pPr>
        <w:numPr>
          <w:ilvl w:val="0"/>
          <w:numId w:val="7"/>
        </w:numPr>
        <w:rPr>
          <w:bCs/>
          <w:lang w:val="en-US"/>
        </w:rPr>
      </w:pPr>
      <w:r w:rsidRPr="000E39D7">
        <w:rPr>
          <w:bCs/>
          <w:lang w:val="en-US"/>
        </w:rPr>
        <w:t>The performance planning component which is the performance management system's first step and most important component.</w:t>
      </w:r>
    </w:p>
    <w:p w14:paraId="518309BC" w14:textId="77777777" w:rsidR="000E39D7" w:rsidRPr="000E39D7" w:rsidRDefault="000E39D7" w:rsidP="000E39D7">
      <w:pPr>
        <w:numPr>
          <w:ilvl w:val="0"/>
          <w:numId w:val="7"/>
        </w:numPr>
        <w:rPr>
          <w:bCs/>
          <w:lang w:val="en-US"/>
        </w:rPr>
      </w:pPr>
      <w:r w:rsidRPr="000E39D7">
        <w:rPr>
          <w:bCs/>
          <w:lang w:val="en-US"/>
        </w:rPr>
        <w:t>Performance appraisal and review that happens between managers and employees.</w:t>
      </w:r>
    </w:p>
    <w:p w14:paraId="2B1956AD" w14:textId="77777777" w:rsidR="000E39D7" w:rsidRPr="000E39D7" w:rsidRDefault="000E39D7" w:rsidP="000E39D7">
      <w:pPr>
        <w:numPr>
          <w:ilvl w:val="0"/>
          <w:numId w:val="7"/>
        </w:numPr>
        <w:rPr>
          <w:bCs/>
          <w:lang w:val="en-US"/>
        </w:rPr>
      </w:pPr>
      <w:r w:rsidRPr="000E39D7">
        <w:rPr>
          <w:bCs/>
          <w:lang w:val="en-US"/>
        </w:rPr>
        <w:t>Feedback mechanism on employee performance. The managers and supervisors provide feedback.</w:t>
      </w:r>
    </w:p>
    <w:p w14:paraId="061EFB79" w14:textId="77777777" w:rsidR="000E39D7" w:rsidRPr="000E39D7" w:rsidRDefault="000E39D7" w:rsidP="000E39D7">
      <w:pPr>
        <w:numPr>
          <w:ilvl w:val="0"/>
          <w:numId w:val="7"/>
        </w:numPr>
        <w:rPr>
          <w:bCs/>
          <w:lang w:val="en-US"/>
        </w:rPr>
      </w:pPr>
      <w:r w:rsidRPr="000E39D7">
        <w:rPr>
          <w:bCs/>
          <w:lang w:val="en-US"/>
        </w:rPr>
        <w:t>Component of the pay and reward system that focuses on related performance plan, bonuses, annual compensation, rewards and benefits.</w:t>
      </w:r>
    </w:p>
    <w:p w14:paraId="6DA21584" w14:textId="77777777" w:rsidR="000E39D7" w:rsidRPr="000E39D7" w:rsidRDefault="000E39D7" w:rsidP="000E39D7">
      <w:pPr>
        <w:numPr>
          <w:ilvl w:val="0"/>
          <w:numId w:val="7"/>
        </w:numPr>
        <w:rPr>
          <w:bCs/>
          <w:lang w:val="en-US"/>
        </w:rPr>
      </w:pPr>
      <w:r w:rsidRPr="000E39D7">
        <w:rPr>
          <w:bCs/>
          <w:lang w:val="en-US"/>
        </w:rPr>
        <w:t>Employee performance enhancement plans that include training, coaching, and mentoring needs.</w:t>
      </w:r>
    </w:p>
    <w:p w14:paraId="7E204A82" w14:textId="77777777" w:rsidR="000E39D7" w:rsidRPr="000E39D7" w:rsidRDefault="000E39D7" w:rsidP="000E39D7">
      <w:pPr>
        <w:numPr>
          <w:ilvl w:val="0"/>
          <w:numId w:val="7"/>
        </w:numPr>
        <w:rPr>
          <w:bCs/>
          <w:lang w:val="en-US"/>
        </w:rPr>
      </w:pPr>
      <w:r w:rsidRPr="000E39D7">
        <w:rPr>
          <w:bCs/>
          <w:lang w:val="en-US"/>
        </w:rPr>
        <w:t>Future or potential employee appraisal that includes employee promotion and future growth plan.</w:t>
      </w:r>
    </w:p>
    <w:p w14:paraId="37D74A40" w14:textId="77777777" w:rsidR="000E39D7" w:rsidRPr="000E39D7" w:rsidRDefault="000E39D7" w:rsidP="000E39D7">
      <w:pPr>
        <w:rPr>
          <w:bCs/>
          <w:lang w:val="en-US"/>
        </w:rPr>
      </w:pPr>
      <w:r w:rsidRPr="000E39D7">
        <w:rPr>
          <w:bCs/>
          <w:lang w:val="en-US"/>
        </w:rPr>
        <w:lastRenderedPageBreak/>
        <w:t xml:space="preserve">According to Tesco PLC (2018) and CIPD (2018) the impact of the performance management system was positive and emerged as a critical business function with a high </w:t>
      </w:r>
      <w:bookmarkStart w:id="50" w:name="_Hlk2711514"/>
      <w:r w:rsidRPr="000E39D7">
        <w:rPr>
          <w:bCs/>
          <w:lang w:val="en-US"/>
        </w:rPr>
        <w:t>impact</w:t>
      </w:r>
      <w:bookmarkEnd w:id="50"/>
      <w:r w:rsidRPr="000E39D7">
        <w:rPr>
          <w:bCs/>
          <w:lang w:val="en-US"/>
        </w:rPr>
        <w:t xml:space="preserve"> for Tesco. The employees can work with a high degree of motivation and productivity with an established performance management system. It has helped employees to define their goals and work towards achieving those goals. The performance management system's impact is also positive for the organisation. Tesco has been able to manage its employees well with the established performance management system. According to CPID (2018) that both the organization and the staff have positive vibrations for the performance management system, and this impact is expected to remain positive for Tesco and its staff.</w:t>
      </w:r>
    </w:p>
    <w:p w14:paraId="594837D0" w14:textId="77777777" w:rsidR="000E39D7" w:rsidRPr="000E39D7" w:rsidRDefault="000E39D7" w:rsidP="000E39D7">
      <w:pPr>
        <w:rPr>
          <w:b/>
          <w:bCs/>
          <w:lang w:val="en-US"/>
        </w:rPr>
      </w:pPr>
      <w:r w:rsidRPr="000E39D7">
        <w:rPr>
          <w:b/>
          <w:bCs/>
          <w:lang w:val="en-US"/>
        </w:rPr>
        <w:t>Performance Management system applied at Police Authorities</w:t>
      </w:r>
    </w:p>
    <w:p w14:paraId="42921A1A" w14:textId="77777777" w:rsidR="000E39D7" w:rsidRPr="000E39D7" w:rsidRDefault="000E39D7" w:rsidP="000E39D7">
      <w:pPr>
        <w:rPr>
          <w:bCs/>
          <w:lang w:val="en-US"/>
        </w:rPr>
      </w:pPr>
      <w:bookmarkStart w:id="51" w:name="_Hlk2698559"/>
      <w:r w:rsidRPr="000E39D7">
        <w:rPr>
          <w:bCs/>
          <w:lang w:val="en-US"/>
        </w:rPr>
        <w:t xml:space="preserve">Police authorities </w:t>
      </w:r>
      <w:bookmarkEnd w:id="51"/>
      <w:r w:rsidRPr="000E39D7">
        <w:rPr>
          <w:bCs/>
          <w:lang w:val="en-US"/>
        </w:rPr>
        <w:t>have a role in the overall performance management of force activity, and they are the main stakeholders in police performance management according to Library Collage Police (2018). The police authority also has a key role in appointing chief officers and is also involved in the appraisal of the chief officer. These activities are also linked to the role of the authority in the management of force performance.</w:t>
      </w:r>
    </w:p>
    <w:p w14:paraId="7A0034BA" w14:textId="77777777" w:rsidR="000E39D7" w:rsidRPr="000E39D7" w:rsidRDefault="000E39D7" w:rsidP="000E39D7">
      <w:pPr>
        <w:rPr>
          <w:bCs/>
          <w:lang w:val="en-US"/>
        </w:rPr>
      </w:pPr>
      <w:r w:rsidRPr="000E39D7">
        <w:rPr>
          <w:bCs/>
          <w:lang w:val="en-US"/>
        </w:rPr>
        <w:t>Many forces have made significant progress over recent years in establishing performance management structures and processes and developing a performance focused culture. According to CIPD (2018) the chief officer leads the internal performance management arrangements of the force and is central to the performance management of the force along with the rest of the command team.</w:t>
      </w:r>
    </w:p>
    <w:p w14:paraId="74F3C93D" w14:textId="77777777" w:rsidR="000E39D7" w:rsidRPr="000E39D7" w:rsidRDefault="000E39D7" w:rsidP="000E39D7">
      <w:pPr>
        <w:rPr>
          <w:bCs/>
          <w:lang w:val="en-US"/>
        </w:rPr>
      </w:pPr>
      <w:r w:rsidRPr="000E39D7">
        <w:rPr>
          <w:bCs/>
          <w:lang w:val="en-US"/>
        </w:rPr>
        <w:t>To be able to manage force performance effectively, authorities have access to adequate professional resources and expertise to provide members with the advice they need. According to CIPD (2018) authorities plan out what performance management resources they need and consider the number and type of performance management officers the authority employs or has access to, the type of support they provide, and the member profile.</w:t>
      </w:r>
    </w:p>
    <w:p w14:paraId="477C2B29" w14:textId="77777777" w:rsidR="000E39D7" w:rsidRPr="000E39D7" w:rsidRDefault="000E39D7" w:rsidP="000E39D7">
      <w:pPr>
        <w:rPr>
          <w:bCs/>
          <w:lang w:val="en-US"/>
        </w:rPr>
      </w:pPr>
      <w:bookmarkStart w:id="52" w:name="_Hlk2633170"/>
      <w:r w:rsidRPr="000E39D7">
        <w:rPr>
          <w:bCs/>
          <w:lang w:val="en-US"/>
        </w:rPr>
        <w:t xml:space="preserve">According to Spottiswoode (2018) </w:t>
      </w:r>
      <w:bookmarkEnd w:id="52"/>
      <w:r w:rsidRPr="000E39D7">
        <w:rPr>
          <w:bCs/>
          <w:lang w:val="en-US"/>
        </w:rPr>
        <w:t>it is recommended that authorities regularly review the level of resources and expertise they can access for advice and support on performance management. This does not necessarily mean that an authority needs a large team of officers, but it does need to be sure that it has the necessary expertise available to advise and support members on performance management. This is particularly relevant when it comes to the formation of strategic police authorities: strategic authorities ensure that adequate officer resources are included in performance management issues when considering the overall resources needed for each new authority.</w:t>
      </w:r>
    </w:p>
    <w:p w14:paraId="0190A36F" w14:textId="77777777" w:rsidR="000E39D7" w:rsidRPr="000E39D7" w:rsidRDefault="000E39D7" w:rsidP="000E39D7">
      <w:pPr>
        <w:rPr>
          <w:bCs/>
          <w:lang w:val="en-US"/>
        </w:rPr>
      </w:pPr>
      <w:r w:rsidRPr="000E39D7">
        <w:rPr>
          <w:bCs/>
          <w:lang w:val="en-US"/>
        </w:rPr>
        <w:t>According to Spottiswoode (2018) and Lugwig et al (2017) the type of support for performance management considered by the authorities when reviewing the resources is included in the following:</w:t>
      </w:r>
    </w:p>
    <w:p w14:paraId="24DA7D24" w14:textId="77777777" w:rsidR="000E39D7" w:rsidRPr="000E39D7" w:rsidRDefault="000E39D7" w:rsidP="000E39D7">
      <w:pPr>
        <w:numPr>
          <w:ilvl w:val="0"/>
          <w:numId w:val="8"/>
        </w:numPr>
        <w:rPr>
          <w:bCs/>
          <w:lang w:val="en-US"/>
        </w:rPr>
      </w:pPr>
      <w:r w:rsidRPr="000E39D7">
        <w:rPr>
          <w:bCs/>
          <w:lang w:val="en-US"/>
        </w:rPr>
        <w:t xml:space="preserve">A range of expert teams supporting the different authority functions, in addition to the authority’s executive team (i.e. chief executive, treasurer, monitoring officer, etc.) </w:t>
      </w:r>
    </w:p>
    <w:p w14:paraId="6CFFA12C" w14:textId="77777777" w:rsidR="000E39D7" w:rsidRPr="000E39D7" w:rsidRDefault="000E39D7" w:rsidP="000E39D7">
      <w:pPr>
        <w:numPr>
          <w:ilvl w:val="0"/>
          <w:numId w:val="8"/>
        </w:numPr>
        <w:rPr>
          <w:bCs/>
          <w:lang w:val="en-US"/>
        </w:rPr>
      </w:pPr>
      <w:r w:rsidRPr="000E39D7">
        <w:rPr>
          <w:bCs/>
          <w:lang w:val="en-US"/>
        </w:rPr>
        <w:t>The equivalent of at least one full-time performance officer/adviser, or a team of officers/performance experts.</w:t>
      </w:r>
    </w:p>
    <w:p w14:paraId="25D70B30" w14:textId="77777777" w:rsidR="000E39D7" w:rsidRPr="000E39D7" w:rsidRDefault="000E39D7" w:rsidP="000E39D7">
      <w:pPr>
        <w:numPr>
          <w:ilvl w:val="0"/>
          <w:numId w:val="8"/>
        </w:numPr>
        <w:rPr>
          <w:bCs/>
          <w:lang w:val="en-US"/>
        </w:rPr>
      </w:pPr>
      <w:r w:rsidRPr="000E39D7">
        <w:rPr>
          <w:bCs/>
          <w:lang w:val="en-US"/>
        </w:rPr>
        <w:t xml:space="preserve">Access to independent analysis of force, possibly producing the main performance report internally, providing additional information in the form of newsletters, and leading independent work (“screening” projects) </w:t>
      </w:r>
    </w:p>
    <w:p w14:paraId="45D4E569" w14:textId="77777777" w:rsidR="000E39D7" w:rsidRPr="000E39D7" w:rsidRDefault="000E39D7" w:rsidP="000E39D7">
      <w:pPr>
        <w:numPr>
          <w:ilvl w:val="0"/>
          <w:numId w:val="8"/>
        </w:numPr>
        <w:rPr>
          <w:bCs/>
          <w:lang w:val="en-US"/>
        </w:rPr>
      </w:pPr>
      <w:r w:rsidRPr="000E39D7">
        <w:rPr>
          <w:bCs/>
          <w:lang w:val="en-US"/>
        </w:rPr>
        <w:lastRenderedPageBreak/>
        <w:t>Provide learning and development activities for members, such as seminars and training sessions.</w:t>
      </w:r>
    </w:p>
    <w:p w14:paraId="1371D719" w14:textId="77777777" w:rsidR="000E39D7" w:rsidRPr="000E39D7" w:rsidRDefault="000E39D7" w:rsidP="000E39D7">
      <w:pPr>
        <w:rPr>
          <w:bCs/>
          <w:lang w:val="en-US"/>
        </w:rPr>
      </w:pPr>
      <w:r w:rsidRPr="000E39D7">
        <w:rPr>
          <w:bCs/>
          <w:lang w:val="en-US"/>
        </w:rPr>
        <w:t>According to Lugwig et al (2017) the performance management has helped the police authorities by as follows:</w:t>
      </w:r>
    </w:p>
    <w:p w14:paraId="1155876B" w14:textId="77777777" w:rsidR="000E39D7" w:rsidRPr="000E39D7" w:rsidRDefault="000E39D7" w:rsidP="000E39D7">
      <w:pPr>
        <w:numPr>
          <w:ilvl w:val="0"/>
          <w:numId w:val="9"/>
        </w:numPr>
        <w:rPr>
          <w:b/>
          <w:bCs/>
          <w:lang w:val="en-US"/>
        </w:rPr>
      </w:pPr>
      <w:r w:rsidRPr="000E39D7">
        <w:rPr>
          <w:b/>
          <w:bCs/>
          <w:lang w:val="en-US"/>
        </w:rPr>
        <w:t>The police authority:</w:t>
      </w:r>
    </w:p>
    <w:p w14:paraId="5F982F8B" w14:textId="77777777" w:rsidR="00E04FF8" w:rsidRDefault="000E39D7" w:rsidP="000E39D7">
      <w:pPr>
        <w:numPr>
          <w:ilvl w:val="0"/>
          <w:numId w:val="10"/>
        </w:numPr>
        <w:rPr>
          <w:bCs/>
          <w:lang w:val="en-US"/>
        </w:rPr>
      </w:pPr>
      <w:r w:rsidRPr="000E39D7">
        <w:rPr>
          <w:bCs/>
          <w:lang w:val="en-US"/>
        </w:rPr>
        <w:t>Is clear about what their role is, and what they mean by "holding accountability" and</w:t>
      </w:r>
    </w:p>
    <w:p w14:paraId="12F59811" w14:textId="5BCCBDB4" w:rsidR="000E39D7" w:rsidRPr="000E39D7" w:rsidRDefault="000E39D7" w:rsidP="000E39D7">
      <w:pPr>
        <w:numPr>
          <w:ilvl w:val="0"/>
          <w:numId w:val="10"/>
        </w:numPr>
        <w:rPr>
          <w:bCs/>
          <w:lang w:val="en-US"/>
        </w:rPr>
      </w:pPr>
      <w:r w:rsidRPr="000E39D7">
        <w:rPr>
          <w:bCs/>
          <w:lang w:val="en-US"/>
        </w:rPr>
        <w:t>securing efficient and effective policing." The force shares that view of the</w:t>
      </w:r>
      <w:r w:rsidR="00E04FF8">
        <w:rPr>
          <w:bCs/>
          <w:lang w:val="en-US"/>
        </w:rPr>
        <w:t xml:space="preserve"> </w:t>
      </w:r>
      <w:r w:rsidRPr="000E39D7">
        <w:rPr>
          <w:bCs/>
          <w:lang w:val="en-US"/>
        </w:rPr>
        <w:t>role of the authority.</w:t>
      </w:r>
    </w:p>
    <w:p w14:paraId="72D77E8B" w14:textId="77777777" w:rsidR="000E39D7" w:rsidRPr="000E39D7" w:rsidRDefault="000E39D7" w:rsidP="000E39D7">
      <w:pPr>
        <w:numPr>
          <w:ilvl w:val="0"/>
          <w:numId w:val="10"/>
        </w:numPr>
        <w:rPr>
          <w:bCs/>
          <w:lang w:val="en-US"/>
        </w:rPr>
      </w:pPr>
      <w:r w:rsidRPr="000E39D7">
        <w:rPr>
          <w:bCs/>
          <w:lang w:val="en-US"/>
        </w:rPr>
        <w:t>Has informal connections with force and does not communicate with force only on a formal basis through meetings.</w:t>
      </w:r>
    </w:p>
    <w:p w14:paraId="501E8771" w14:textId="77777777" w:rsidR="000E39D7" w:rsidRPr="000E39D7" w:rsidRDefault="000E39D7" w:rsidP="000E39D7">
      <w:pPr>
        <w:numPr>
          <w:ilvl w:val="0"/>
          <w:numId w:val="10"/>
        </w:numPr>
        <w:rPr>
          <w:bCs/>
          <w:lang w:val="en-US"/>
        </w:rPr>
      </w:pPr>
      <w:r w:rsidRPr="000E39D7">
        <w:rPr>
          <w:bCs/>
          <w:lang w:val="en-US"/>
        </w:rPr>
        <w:t>Members and officers also have informal access to force members at all levels on a regular basis.</w:t>
      </w:r>
    </w:p>
    <w:p w14:paraId="3E3ED816" w14:textId="77777777" w:rsidR="000E39D7" w:rsidRPr="000E39D7" w:rsidRDefault="000E39D7" w:rsidP="000E39D7">
      <w:pPr>
        <w:numPr>
          <w:ilvl w:val="0"/>
          <w:numId w:val="9"/>
        </w:numPr>
        <w:rPr>
          <w:bCs/>
          <w:lang w:val="en-US"/>
        </w:rPr>
      </w:pPr>
      <w:r w:rsidRPr="000E39D7">
        <w:rPr>
          <w:b/>
          <w:bCs/>
          <w:lang w:val="en-US"/>
        </w:rPr>
        <w:t>Members</w:t>
      </w:r>
      <w:r w:rsidRPr="000E39D7">
        <w:rPr>
          <w:bCs/>
          <w:lang w:val="en-US"/>
        </w:rPr>
        <w:t>:</w:t>
      </w:r>
    </w:p>
    <w:p w14:paraId="0BF49C43" w14:textId="77777777" w:rsidR="000E39D7" w:rsidRPr="000E39D7" w:rsidRDefault="000E39D7" w:rsidP="000E39D7">
      <w:pPr>
        <w:numPr>
          <w:ilvl w:val="0"/>
          <w:numId w:val="12"/>
        </w:numPr>
        <w:rPr>
          <w:bCs/>
          <w:lang w:val="en-US"/>
        </w:rPr>
      </w:pPr>
      <w:r w:rsidRPr="000E39D7">
        <w:rPr>
          <w:bCs/>
          <w:lang w:val="en-US"/>
        </w:rPr>
        <w:t>Are knowledgeable about policing</w:t>
      </w:r>
    </w:p>
    <w:p w14:paraId="421B68C4" w14:textId="77777777" w:rsidR="000E39D7" w:rsidRPr="000E39D7" w:rsidRDefault="000E39D7" w:rsidP="000E39D7">
      <w:pPr>
        <w:numPr>
          <w:ilvl w:val="0"/>
          <w:numId w:val="11"/>
        </w:numPr>
        <w:rPr>
          <w:bCs/>
          <w:lang w:val="en-US"/>
        </w:rPr>
      </w:pPr>
      <w:r w:rsidRPr="000E39D7">
        <w:rPr>
          <w:bCs/>
          <w:lang w:val="en-US"/>
        </w:rPr>
        <w:t>They earned respect from the chief officer who appreciates the input of the authority.</w:t>
      </w:r>
    </w:p>
    <w:p w14:paraId="308F0A69" w14:textId="77777777" w:rsidR="000E39D7" w:rsidRPr="000E39D7" w:rsidRDefault="000E39D7" w:rsidP="000E39D7">
      <w:pPr>
        <w:numPr>
          <w:ilvl w:val="0"/>
          <w:numId w:val="11"/>
        </w:numPr>
        <w:rPr>
          <w:bCs/>
          <w:lang w:val="en-US"/>
        </w:rPr>
      </w:pPr>
      <w:r w:rsidRPr="000E39D7">
        <w:rPr>
          <w:bCs/>
          <w:lang w:val="en-US"/>
        </w:rPr>
        <w:t>Are confident enough to ask the chief officer and other police officers challenging questions without harming the relationship.</w:t>
      </w:r>
    </w:p>
    <w:p w14:paraId="7A8F2480" w14:textId="77777777" w:rsidR="000E39D7" w:rsidRPr="000E39D7" w:rsidRDefault="000E39D7" w:rsidP="000E39D7">
      <w:pPr>
        <w:numPr>
          <w:ilvl w:val="0"/>
          <w:numId w:val="11"/>
        </w:numPr>
        <w:rPr>
          <w:bCs/>
          <w:lang w:val="en-US"/>
        </w:rPr>
      </w:pPr>
      <w:r w:rsidRPr="000E39D7">
        <w:rPr>
          <w:bCs/>
          <w:lang w:val="en-US"/>
        </w:rPr>
        <w:t>Provide ideas and support that help their strength tackle performance issues from their wider involvement in community and public services.</w:t>
      </w:r>
    </w:p>
    <w:p w14:paraId="607831D8" w14:textId="77777777" w:rsidR="000E39D7" w:rsidRPr="000E39D7" w:rsidRDefault="000E39D7" w:rsidP="000E39D7">
      <w:pPr>
        <w:numPr>
          <w:ilvl w:val="0"/>
          <w:numId w:val="9"/>
        </w:numPr>
        <w:rPr>
          <w:b/>
          <w:bCs/>
          <w:lang w:val="en-US"/>
        </w:rPr>
      </w:pPr>
      <w:r w:rsidRPr="000E39D7">
        <w:rPr>
          <w:b/>
          <w:bCs/>
          <w:lang w:val="en-US"/>
        </w:rPr>
        <w:t>The force:</w:t>
      </w:r>
    </w:p>
    <w:p w14:paraId="7E1D024F" w14:textId="77777777" w:rsidR="000E39D7" w:rsidRPr="000E39D7" w:rsidRDefault="000E39D7" w:rsidP="000E39D7">
      <w:pPr>
        <w:numPr>
          <w:ilvl w:val="0"/>
          <w:numId w:val="13"/>
        </w:numPr>
        <w:rPr>
          <w:bCs/>
          <w:lang w:val="en-US"/>
        </w:rPr>
      </w:pPr>
      <w:r w:rsidRPr="000E39D7">
        <w:rPr>
          <w:bCs/>
          <w:lang w:val="en-US"/>
        </w:rPr>
        <w:t>The chief officer and other nominated officers attend the performance committee and any other meetings they are invited to attend.</w:t>
      </w:r>
    </w:p>
    <w:p w14:paraId="39EE7E8B" w14:textId="77777777" w:rsidR="000E39D7" w:rsidRPr="000E39D7" w:rsidRDefault="000E39D7" w:rsidP="000E39D7">
      <w:pPr>
        <w:numPr>
          <w:ilvl w:val="0"/>
          <w:numId w:val="13"/>
        </w:numPr>
        <w:rPr>
          <w:bCs/>
          <w:lang w:val="en-US"/>
        </w:rPr>
      </w:pPr>
      <w:r w:rsidRPr="000E39D7">
        <w:rPr>
          <w:bCs/>
          <w:lang w:val="en-US"/>
        </w:rPr>
        <w:t>The role of the authority in performance management is clearly communicated to the chief executive team. Force members understand and support the remit of the authority.</w:t>
      </w:r>
    </w:p>
    <w:p w14:paraId="0D797F6E" w14:textId="77777777" w:rsidR="000E39D7" w:rsidRPr="000E39D7" w:rsidRDefault="000E39D7" w:rsidP="000E39D7">
      <w:pPr>
        <w:numPr>
          <w:ilvl w:val="0"/>
          <w:numId w:val="9"/>
        </w:numPr>
        <w:rPr>
          <w:bCs/>
          <w:lang w:val="en-US"/>
        </w:rPr>
      </w:pPr>
      <w:r w:rsidRPr="000E39D7">
        <w:rPr>
          <w:b/>
          <w:bCs/>
          <w:lang w:val="en-US"/>
        </w:rPr>
        <w:t>The force and the police authority</w:t>
      </w:r>
      <w:r w:rsidRPr="000E39D7">
        <w:rPr>
          <w:bCs/>
          <w:lang w:val="en-US"/>
        </w:rPr>
        <w:t>:</w:t>
      </w:r>
    </w:p>
    <w:p w14:paraId="091A45C7" w14:textId="77777777" w:rsidR="000E39D7" w:rsidRPr="000E39D7" w:rsidRDefault="000E39D7" w:rsidP="000E39D7">
      <w:pPr>
        <w:numPr>
          <w:ilvl w:val="0"/>
          <w:numId w:val="14"/>
        </w:numPr>
        <w:rPr>
          <w:bCs/>
          <w:lang w:val="en-US"/>
        </w:rPr>
      </w:pPr>
      <w:r w:rsidRPr="000E39D7">
        <w:rPr>
          <w:bCs/>
          <w:lang w:val="en-US"/>
        </w:rPr>
        <w:t>At high - profile events and press conferences, the chief officer and the police authority chair appear together in public.</w:t>
      </w:r>
    </w:p>
    <w:p w14:paraId="4FF39A37" w14:textId="77777777" w:rsidR="000E39D7" w:rsidRPr="000E39D7" w:rsidRDefault="000E39D7" w:rsidP="000E39D7">
      <w:pPr>
        <w:numPr>
          <w:ilvl w:val="0"/>
          <w:numId w:val="14"/>
        </w:numPr>
        <w:rPr>
          <w:bCs/>
          <w:lang w:val="en-US"/>
        </w:rPr>
      </w:pPr>
      <w:r w:rsidRPr="000E39D7">
        <w:rPr>
          <w:bCs/>
          <w:lang w:val="en-US"/>
        </w:rPr>
        <w:t>There is a two - way relationship with the force.</w:t>
      </w:r>
    </w:p>
    <w:p w14:paraId="4F700F4A" w14:textId="77777777" w:rsidR="000E39D7" w:rsidRPr="000E39D7" w:rsidRDefault="000E39D7" w:rsidP="000E39D7">
      <w:pPr>
        <w:numPr>
          <w:ilvl w:val="0"/>
          <w:numId w:val="14"/>
        </w:numPr>
        <w:rPr>
          <w:bCs/>
          <w:lang w:val="en-US"/>
        </w:rPr>
      </w:pPr>
      <w:r w:rsidRPr="000E39D7">
        <w:rPr>
          <w:bCs/>
          <w:lang w:val="en-US"/>
        </w:rPr>
        <w:t xml:space="preserve">The force may ask the authority why it is interested in exploring a </w:t>
      </w:r>
      <w:proofErr w:type="gramStart"/>
      <w:r w:rsidRPr="000E39D7">
        <w:rPr>
          <w:bCs/>
          <w:lang w:val="en-US"/>
        </w:rPr>
        <w:t>particular issue</w:t>
      </w:r>
      <w:proofErr w:type="gramEnd"/>
      <w:r w:rsidRPr="000E39D7">
        <w:rPr>
          <w:bCs/>
          <w:lang w:val="en-US"/>
        </w:rPr>
        <w:t xml:space="preserve"> and the authority is prepared to explain its interest to ensure that force and authority time are used in the most productive manner.</w:t>
      </w:r>
    </w:p>
    <w:p w14:paraId="19076586" w14:textId="229EBEF5" w:rsidR="000E39D7" w:rsidRDefault="000E39D7" w:rsidP="000E39D7">
      <w:pPr>
        <w:rPr>
          <w:bCs/>
          <w:lang w:val="en-US"/>
        </w:rPr>
      </w:pPr>
      <w:r w:rsidRPr="000E39D7">
        <w:rPr>
          <w:bCs/>
          <w:lang w:val="en-US"/>
        </w:rPr>
        <w:t>The process of performance management has helped build trust, confidence and respect between authority and force. Both sides have accepted the integrity of the resulting targets.</w:t>
      </w:r>
    </w:p>
    <w:p w14:paraId="3F10805D" w14:textId="771954EF" w:rsidR="00E04FF8" w:rsidRDefault="00E04FF8" w:rsidP="000E39D7">
      <w:pPr>
        <w:rPr>
          <w:bCs/>
          <w:lang w:val="en-US"/>
        </w:rPr>
      </w:pPr>
    </w:p>
    <w:p w14:paraId="21DC5D45" w14:textId="1DF2F111" w:rsidR="00E04FF8" w:rsidRDefault="00E04FF8" w:rsidP="000E39D7">
      <w:pPr>
        <w:rPr>
          <w:bCs/>
          <w:lang w:val="en-US"/>
        </w:rPr>
      </w:pPr>
    </w:p>
    <w:p w14:paraId="0C16DA38" w14:textId="63BE3CEE" w:rsidR="00E04FF8" w:rsidRDefault="00E04FF8" w:rsidP="000E39D7">
      <w:pPr>
        <w:rPr>
          <w:bCs/>
          <w:lang w:val="en-US"/>
        </w:rPr>
      </w:pPr>
    </w:p>
    <w:p w14:paraId="407F8179" w14:textId="77777777" w:rsidR="00E04FF8" w:rsidRPr="00E04FF8" w:rsidRDefault="00E04FF8" w:rsidP="00E04FF8">
      <w:pPr>
        <w:rPr>
          <w:b/>
          <w:bCs/>
          <w:sz w:val="24"/>
          <w:szCs w:val="24"/>
          <w:u w:val="single"/>
          <w:lang w:val="en-US"/>
        </w:rPr>
      </w:pPr>
      <w:bookmarkStart w:id="53" w:name="_Hlk3829967"/>
      <w:r w:rsidRPr="00E04FF8">
        <w:rPr>
          <w:b/>
          <w:bCs/>
          <w:sz w:val="24"/>
          <w:szCs w:val="24"/>
          <w:u w:val="single"/>
          <w:lang w:val="en-US"/>
        </w:rPr>
        <w:lastRenderedPageBreak/>
        <w:t>How have changes in customer expectations affected Tesco and their need to train staff?</w:t>
      </w:r>
    </w:p>
    <w:bookmarkEnd w:id="53"/>
    <w:p w14:paraId="7696CC81" w14:textId="77777777" w:rsidR="00E04FF8" w:rsidRPr="00E04FF8" w:rsidRDefault="00E04FF8" w:rsidP="00E04FF8">
      <w:pPr>
        <w:rPr>
          <w:bCs/>
          <w:lang w:val="en-US"/>
        </w:rPr>
      </w:pPr>
      <w:r w:rsidRPr="00E04FF8">
        <w:rPr>
          <w:bCs/>
          <w:lang w:val="en-US"/>
        </w:rPr>
        <w:t xml:space="preserve">With customer demands increasing and technology and the internet becoming more involved in the day to day lives of a customer, expectations are increasing such as click and collect and online shopping. As a result, customer expectations have affected Tesco as they have now introduced a variety of different services such as online shopping, insurance plan services, airtime, telephone equipment, electrical goods and banking </w:t>
      </w:r>
      <w:bookmarkStart w:id="54" w:name="_Hlk3828691"/>
      <w:r w:rsidRPr="00E04FF8">
        <w:rPr>
          <w:bCs/>
          <w:lang w:val="en-US"/>
        </w:rPr>
        <w:t>according to Tesco PLC (2018) and Business Teacher (2019)</w:t>
      </w:r>
      <w:bookmarkEnd w:id="54"/>
      <w:r w:rsidRPr="00E04FF8">
        <w:rPr>
          <w:bCs/>
          <w:lang w:val="en-US"/>
        </w:rPr>
        <w:t xml:space="preserve">. This increases customer satisfaction as they are able to purchase all their desired items and products in one place at their own convenience. As Tesco expand and diversify it is important that the right workers are employed in order to keep up with the demands of the store. The workers will need to be trained in the different areas of work such as the internet and it is important that the staff are trained to regularly keep up with the relevant skills required for the job. </w:t>
      </w:r>
    </w:p>
    <w:p w14:paraId="123070FE" w14:textId="77777777" w:rsidR="00E04FF8" w:rsidRPr="00E04FF8" w:rsidRDefault="00E04FF8" w:rsidP="00E04FF8">
      <w:pPr>
        <w:rPr>
          <w:bCs/>
          <w:lang w:val="en-US"/>
        </w:rPr>
      </w:pPr>
      <w:r w:rsidRPr="00E04FF8">
        <w:rPr>
          <w:bCs/>
          <w:lang w:val="en-US"/>
        </w:rPr>
        <w:t xml:space="preserve">Moreover, as Tesco open new stores in a variety of areas and new locations it is important to recognise and adapt to the different demands made by the customers in that specific area. To further explain Tesco would need to sell products that have a high demand in highly populated areas in order to meet the requirements of the customers compared to a low demand of a product according to Tesco PLC (2018) and Business Teacher (2019). </w:t>
      </w:r>
    </w:p>
    <w:p w14:paraId="676B8B20" w14:textId="77777777" w:rsidR="00E04FF8" w:rsidRPr="00E04FF8" w:rsidRDefault="00E04FF8" w:rsidP="00E04FF8">
      <w:pPr>
        <w:rPr>
          <w:bCs/>
          <w:lang w:val="en-US"/>
        </w:rPr>
      </w:pPr>
      <w:r w:rsidRPr="00E04FF8">
        <w:rPr>
          <w:bCs/>
          <w:lang w:val="en-US"/>
        </w:rPr>
        <w:t>The training process insures that employees are capable of using a wide range of skills and flexibility in order to carry out their roles effectively relying on correct knowledge skills and understanding required. This to ensure that the demands of customers are seen to and that they are happy with the service they are receiving and that there is an increase in business growth according to Tesco PLC (2018) and Business Teacher (2019).</w:t>
      </w:r>
    </w:p>
    <w:p w14:paraId="23C53613" w14:textId="77777777" w:rsidR="00E04FF8" w:rsidRPr="00E04FF8" w:rsidRDefault="00E04FF8" w:rsidP="00E04FF8">
      <w:pPr>
        <w:rPr>
          <w:bCs/>
          <w:lang w:val="en-US"/>
        </w:rPr>
      </w:pPr>
    </w:p>
    <w:p w14:paraId="14346535" w14:textId="77777777" w:rsidR="00E04FF8" w:rsidRPr="000E39D7" w:rsidRDefault="00E04FF8" w:rsidP="000E39D7">
      <w:pPr>
        <w:rPr>
          <w:bCs/>
          <w:lang w:val="en-US"/>
        </w:rPr>
      </w:pPr>
    </w:p>
    <w:p w14:paraId="7A8B2C56" w14:textId="77777777" w:rsidR="000E39D7" w:rsidRPr="00452A22" w:rsidRDefault="000E39D7" w:rsidP="00737442">
      <w:pPr>
        <w:rPr>
          <w:bCs/>
          <w:lang w:val="en-US"/>
        </w:rPr>
      </w:pPr>
    </w:p>
    <w:p w14:paraId="4E47847B" w14:textId="77777777" w:rsidR="00452A22" w:rsidRPr="00452A22" w:rsidRDefault="00452A22" w:rsidP="00452A22">
      <w:pPr>
        <w:rPr>
          <w:bCs/>
          <w:lang w:val="en-US"/>
        </w:rPr>
      </w:pPr>
    </w:p>
    <w:p w14:paraId="3DB90172" w14:textId="77777777" w:rsidR="00B55B0F" w:rsidRPr="00E32BF1" w:rsidRDefault="00B55B0F" w:rsidP="00E32BF1"/>
    <w:sectPr w:rsidR="00B55B0F" w:rsidRPr="00E32BF1" w:rsidSect="005F57F3">
      <w:type w:val="oddPag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841D6" w14:textId="77777777" w:rsidR="006F01DD" w:rsidRDefault="006F01DD" w:rsidP="00C17504">
      <w:pPr>
        <w:spacing w:after="0" w:line="240" w:lineRule="auto"/>
      </w:pPr>
      <w:r>
        <w:separator/>
      </w:r>
    </w:p>
  </w:endnote>
  <w:endnote w:type="continuationSeparator" w:id="0">
    <w:p w14:paraId="02780538" w14:textId="77777777" w:rsidR="006F01DD" w:rsidRDefault="006F01DD" w:rsidP="00C1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6340A" w14:textId="77777777" w:rsidR="00472F8A" w:rsidRDefault="00472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90A44" w14:textId="77777777" w:rsidR="00472F8A" w:rsidRPr="00472F8A" w:rsidRDefault="00472F8A">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BCA84" w14:textId="77777777" w:rsidR="006F01DD" w:rsidRDefault="006F01DD" w:rsidP="00C17504">
      <w:pPr>
        <w:spacing w:after="0" w:line="240" w:lineRule="auto"/>
      </w:pPr>
      <w:r>
        <w:separator/>
      </w:r>
    </w:p>
  </w:footnote>
  <w:footnote w:type="continuationSeparator" w:id="0">
    <w:p w14:paraId="7DFB1669" w14:textId="77777777" w:rsidR="006F01DD" w:rsidRDefault="006F01DD" w:rsidP="00C17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A5BB0"/>
    <w:multiLevelType w:val="hybridMultilevel"/>
    <w:tmpl w:val="714AA4A0"/>
    <w:lvl w:ilvl="0" w:tplc="D7A8EBA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40BFC"/>
    <w:multiLevelType w:val="multilevel"/>
    <w:tmpl w:val="D27A4F1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2045BD7"/>
    <w:multiLevelType w:val="hybridMultilevel"/>
    <w:tmpl w:val="C054C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697D4C"/>
    <w:multiLevelType w:val="hybridMultilevel"/>
    <w:tmpl w:val="0556F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F90A81"/>
    <w:multiLevelType w:val="hybridMultilevel"/>
    <w:tmpl w:val="F8C066FC"/>
    <w:lvl w:ilvl="0" w:tplc="2ABA9776">
      <w:start w:val="1"/>
      <w:numFmt w:val="decimal"/>
      <w:lvlText w:val="%1."/>
      <w:lvlJc w:val="left"/>
      <w:pPr>
        <w:ind w:left="36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C72C1B"/>
    <w:multiLevelType w:val="hybridMultilevel"/>
    <w:tmpl w:val="A81CECB2"/>
    <w:lvl w:ilvl="0" w:tplc="D7A8EBA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AE14BC"/>
    <w:multiLevelType w:val="hybridMultilevel"/>
    <w:tmpl w:val="5BFC2C9A"/>
    <w:lvl w:ilvl="0" w:tplc="D7A8EBA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A381B"/>
    <w:multiLevelType w:val="hybridMultilevel"/>
    <w:tmpl w:val="55B09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3875F2"/>
    <w:multiLevelType w:val="hybridMultilevel"/>
    <w:tmpl w:val="784EC13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2F7324"/>
    <w:multiLevelType w:val="hybridMultilevel"/>
    <w:tmpl w:val="0030A1E4"/>
    <w:lvl w:ilvl="0" w:tplc="D7A8EBAE">
      <w:numFmt w:val="bullet"/>
      <w:lvlText w:val="–"/>
      <w:lvlJc w:val="left"/>
      <w:pPr>
        <w:ind w:left="768" w:hanging="360"/>
      </w:pPr>
      <w:rPr>
        <w:rFonts w:ascii="Calibri" w:eastAsiaTheme="minorHAnsi" w:hAnsi="Calibri" w:cs="Calibri"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 w15:restartNumberingAfterBreak="0">
    <w:nsid w:val="51A55B8D"/>
    <w:multiLevelType w:val="hybridMultilevel"/>
    <w:tmpl w:val="56FC6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BB20FD"/>
    <w:multiLevelType w:val="multilevel"/>
    <w:tmpl w:val="1B922FA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B8E1D00"/>
    <w:multiLevelType w:val="hybridMultilevel"/>
    <w:tmpl w:val="221CD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41525C"/>
    <w:multiLevelType w:val="hybridMultilevel"/>
    <w:tmpl w:val="A3F21312"/>
    <w:lvl w:ilvl="0" w:tplc="D7A8EBA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1D598D"/>
    <w:multiLevelType w:val="multilevel"/>
    <w:tmpl w:val="67FA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4"/>
  </w:num>
  <w:num w:numId="3">
    <w:abstractNumId w:val="1"/>
  </w:num>
  <w:num w:numId="4">
    <w:abstractNumId w:val="11"/>
  </w:num>
  <w:num w:numId="5">
    <w:abstractNumId w:val="4"/>
  </w:num>
  <w:num w:numId="6">
    <w:abstractNumId w:val="12"/>
  </w:num>
  <w:num w:numId="7">
    <w:abstractNumId w:val="3"/>
  </w:num>
  <w:num w:numId="8">
    <w:abstractNumId w:val="10"/>
  </w:num>
  <w:num w:numId="9">
    <w:abstractNumId w:val="8"/>
  </w:num>
  <w:num w:numId="10">
    <w:abstractNumId w:val="5"/>
  </w:num>
  <w:num w:numId="11">
    <w:abstractNumId w:val="13"/>
  </w:num>
  <w:num w:numId="12">
    <w:abstractNumId w:val="9"/>
  </w:num>
  <w:num w:numId="13">
    <w:abstractNumId w:val="0"/>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B16"/>
    <w:rsid w:val="00007BAD"/>
    <w:rsid w:val="000107ED"/>
    <w:rsid w:val="00012DDF"/>
    <w:rsid w:val="000349EA"/>
    <w:rsid w:val="0005152E"/>
    <w:rsid w:val="00063B21"/>
    <w:rsid w:val="00065059"/>
    <w:rsid w:val="00090BE4"/>
    <w:rsid w:val="00094B6D"/>
    <w:rsid w:val="000A3C69"/>
    <w:rsid w:val="000B1D75"/>
    <w:rsid w:val="000B2AD0"/>
    <w:rsid w:val="000B46B9"/>
    <w:rsid w:val="000B48C4"/>
    <w:rsid w:val="000B7EE7"/>
    <w:rsid w:val="000D11B9"/>
    <w:rsid w:val="000D6467"/>
    <w:rsid w:val="000E39D7"/>
    <w:rsid w:val="000E4B1B"/>
    <w:rsid w:val="000E6A05"/>
    <w:rsid w:val="000F5373"/>
    <w:rsid w:val="00104D70"/>
    <w:rsid w:val="001054EB"/>
    <w:rsid w:val="001062A7"/>
    <w:rsid w:val="001109D0"/>
    <w:rsid w:val="00113793"/>
    <w:rsid w:val="00115B96"/>
    <w:rsid w:val="00120059"/>
    <w:rsid w:val="00122E69"/>
    <w:rsid w:val="00125B48"/>
    <w:rsid w:val="00132190"/>
    <w:rsid w:val="00132653"/>
    <w:rsid w:val="00140E9E"/>
    <w:rsid w:val="001415A8"/>
    <w:rsid w:val="00145C61"/>
    <w:rsid w:val="00155420"/>
    <w:rsid w:val="001604BE"/>
    <w:rsid w:val="001615DA"/>
    <w:rsid w:val="00164405"/>
    <w:rsid w:val="00172F04"/>
    <w:rsid w:val="00181603"/>
    <w:rsid w:val="00181F12"/>
    <w:rsid w:val="00184672"/>
    <w:rsid w:val="00197075"/>
    <w:rsid w:val="001A51CC"/>
    <w:rsid w:val="001A7546"/>
    <w:rsid w:val="001A7705"/>
    <w:rsid w:val="001B400B"/>
    <w:rsid w:val="001C40F3"/>
    <w:rsid w:val="001C7AA4"/>
    <w:rsid w:val="001D0795"/>
    <w:rsid w:val="001D352F"/>
    <w:rsid w:val="001D41B9"/>
    <w:rsid w:val="001E14F3"/>
    <w:rsid w:val="001E26F9"/>
    <w:rsid w:val="001F03CD"/>
    <w:rsid w:val="001F2509"/>
    <w:rsid w:val="002045DE"/>
    <w:rsid w:val="00210766"/>
    <w:rsid w:val="002119BA"/>
    <w:rsid w:val="00226237"/>
    <w:rsid w:val="002319DD"/>
    <w:rsid w:val="00231BD9"/>
    <w:rsid w:val="00243B7D"/>
    <w:rsid w:val="002636BC"/>
    <w:rsid w:val="00263EBB"/>
    <w:rsid w:val="0027261B"/>
    <w:rsid w:val="0027528F"/>
    <w:rsid w:val="0027576C"/>
    <w:rsid w:val="002806B5"/>
    <w:rsid w:val="00297B88"/>
    <w:rsid w:val="002A04AE"/>
    <w:rsid w:val="002C01F5"/>
    <w:rsid w:val="002C3046"/>
    <w:rsid w:val="002C78CE"/>
    <w:rsid w:val="002D3820"/>
    <w:rsid w:val="002D76C5"/>
    <w:rsid w:val="002E7F96"/>
    <w:rsid w:val="002F037E"/>
    <w:rsid w:val="002F0464"/>
    <w:rsid w:val="002F187F"/>
    <w:rsid w:val="002F766F"/>
    <w:rsid w:val="00301EC1"/>
    <w:rsid w:val="003029F3"/>
    <w:rsid w:val="003032C2"/>
    <w:rsid w:val="00307988"/>
    <w:rsid w:val="0031177A"/>
    <w:rsid w:val="00312118"/>
    <w:rsid w:val="0031270B"/>
    <w:rsid w:val="003133C9"/>
    <w:rsid w:val="003210E5"/>
    <w:rsid w:val="00322751"/>
    <w:rsid w:val="00323421"/>
    <w:rsid w:val="00324CCD"/>
    <w:rsid w:val="003251CD"/>
    <w:rsid w:val="00330E0E"/>
    <w:rsid w:val="00340BCD"/>
    <w:rsid w:val="00345E53"/>
    <w:rsid w:val="00355117"/>
    <w:rsid w:val="0036295E"/>
    <w:rsid w:val="00363D22"/>
    <w:rsid w:val="00366E08"/>
    <w:rsid w:val="003839A0"/>
    <w:rsid w:val="00391918"/>
    <w:rsid w:val="003A0D3D"/>
    <w:rsid w:val="003A1FD7"/>
    <w:rsid w:val="003B2A3D"/>
    <w:rsid w:val="003B6DD4"/>
    <w:rsid w:val="003C158B"/>
    <w:rsid w:val="003C5CEE"/>
    <w:rsid w:val="003C7F42"/>
    <w:rsid w:val="003D088C"/>
    <w:rsid w:val="003D25A4"/>
    <w:rsid w:val="003D47AF"/>
    <w:rsid w:val="003D54D4"/>
    <w:rsid w:val="003D57FC"/>
    <w:rsid w:val="003E116D"/>
    <w:rsid w:val="003F1F89"/>
    <w:rsid w:val="003F27F4"/>
    <w:rsid w:val="003F51F8"/>
    <w:rsid w:val="003F6EA1"/>
    <w:rsid w:val="003F76DB"/>
    <w:rsid w:val="00400427"/>
    <w:rsid w:val="00403AF2"/>
    <w:rsid w:val="004116E4"/>
    <w:rsid w:val="00424B1A"/>
    <w:rsid w:val="004250A8"/>
    <w:rsid w:val="004318FD"/>
    <w:rsid w:val="00433BEE"/>
    <w:rsid w:val="00437654"/>
    <w:rsid w:val="0044088F"/>
    <w:rsid w:val="00440C1D"/>
    <w:rsid w:val="004448C2"/>
    <w:rsid w:val="00444B78"/>
    <w:rsid w:val="00452A22"/>
    <w:rsid w:val="004550D8"/>
    <w:rsid w:val="00460A3B"/>
    <w:rsid w:val="00461664"/>
    <w:rsid w:val="00472F8A"/>
    <w:rsid w:val="0048063A"/>
    <w:rsid w:val="0048211B"/>
    <w:rsid w:val="004837F3"/>
    <w:rsid w:val="00483AF9"/>
    <w:rsid w:val="00484571"/>
    <w:rsid w:val="0049161E"/>
    <w:rsid w:val="004942FD"/>
    <w:rsid w:val="004A07A6"/>
    <w:rsid w:val="004A11F6"/>
    <w:rsid w:val="004A2534"/>
    <w:rsid w:val="004A3BC5"/>
    <w:rsid w:val="004D519C"/>
    <w:rsid w:val="004D6B39"/>
    <w:rsid w:val="004D735F"/>
    <w:rsid w:val="004E1D4C"/>
    <w:rsid w:val="004F12ED"/>
    <w:rsid w:val="005033AC"/>
    <w:rsid w:val="00503732"/>
    <w:rsid w:val="00506802"/>
    <w:rsid w:val="00506B82"/>
    <w:rsid w:val="00506E70"/>
    <w:rsid w:val="00515734"/>
    <w:rsid w:val="00516323"/>
    <w:rsid w:val="0051758B"/>
    <w:rsid w:val="00520F1B"/>
    <w:rsid w:val="0053512E"/>
    <w:rsid w:val="0053517C"/>
    <w:rsid w:val="0054118E"/>
    <w:rsid w:val="00544B9E"/>
    <w:rsid w:val="00547161"/>
    <w:rsid w:val="00547584"/>
    <w:rsid w:val="005508F5"/>
    <w:rsid w:val="00552503"/>
    <w:rsid w:val="00564705"/>
    <w:rsid w:val="00564F92"/>
    <w:rsid w:val="00567613"/>
    <w:rsid w:val="00571FAD"/>
    <w:rsid w:val="00574AE1"/>
    <w:rsid w:val="00575CF9"/>
    <w:rsid w:val="005778DB"/>
    <w:rsid w:val="00580233"/>
    <w:rsid w:val="00586737"/>
    <w:rsid w:val="005A53B6"/>
    <w:rsid w:val="005C4441"/>
    <w:rsid w:val="005C4AD7"/>
    <w:rsid w:val="005D0AB5"/>
    <w:rsid w:val="005E0F57"/>
    <w:rsid w:val="005E34B6"/>
    <w:rsid w:val="005E3C36"/>
    <w:rsid w:val="005E3F56"/>
    <w:rsid w:val="005F57F3"/>
    <w:rsid w:val="00601D72"/>
    <w:rsid w:val="00606B58"/>
    <w:rsid w:val="00611EA9"/>
    <w:rsid w:val="006339AA"/>
    <w:rsid w:val="006369FF"/>
    <w:rsid w:val="00656664"/>
    <w:rsid w:val="00656FC8"/>
    <w:rsid w:val="00657263"/>
    <w:rsid w:val="00663EFD"/>
    <w:rsid w:val="0066603A"/>
    <w:rsid w:val="00667E1C"/>
    <w:rsid w:val="0067138B"/>
    <w:rsid w:val="006713D9"/>
    <w:rsid w:val="00674633"/>
    <w:rsid w:val="00675CE0"/>
    <w:rsid w:val="00681BAA"/>
    <w:rsid w:val="00691018"/>
    <w:rsid w:val="00697A96"/>
    <w:rsid w:val="006B22FA"/>
    <w:rsid w:val="006B73A8"/>
    <w:rsid w:val="006D1FE1"/>
    <w:rsid w:val="006D4F8B"/>
    <w:rsid w:val="006D6294"/>
    <w:rsid w:val="006E0A6C"/>
    <w:rsid w:val="006E130A"/>
    <w:rsid w:val="006E3C8C"/>
    <w:rsid w:val="006F01DD"/>
    <w:rsid w:val="006F4F63"/>
    <w:rsid w:val="00703692"/>
    <w:rsid w:val="00704447"/>
    <w:rsid w:val="00737442"/>
    <w:rsid w:val="00742CC5"/>
    <w:rsid w:val="00743C94"/>
    <w:rsid w:val="00743DC3"/>
    <w:rsid w:val="0076067C"/>
    <w:rsid w:val="0076373F"/>
    <w:rsid w:val="0076423F"/>
    <w:rsid w:val="007661F9"/>
    <w:rsid w:val="007704F9"/>
    <w:rsid w:val="00774C03"/>
    <w:rsid w:val="00775D45"/>
    <w:rsid w:val="00780751"/>
    <w:rsid w:val="007828C8"/>
    <w:rsid w:val="00786E65"/>
    <w:rsid w:val="00787FB7"/>
    <w:rsid w:val="00796E9D"/>
    <w:rsid w:val="007B0883"/>
    <w:rsid w:val="007B4C09"/>
    <w:rsid w:val="007D1947"/>
    <w:rsid w:val="007E04FB"/>
    <w:rsid w:val="007F4F1D"/>
    <w:rsid w:val="00803ACD"/>
    <w:rsid w:val="00806BE1"/>
    <w:rsid w:val="00806C10"/>
    <w:rsid w:val="008161CA"/>
    <w:rsid w:val="008174D1"/>
    <w:rsid w:val="008261EB"/>
    <w:rsid w:val="00826DA2"/>
    <w:rsid w:val="00837BB3"/>
    <w:rsid w:val="008435EC"/>
    <w:rsid w:val="00850D43"/>
    <w:rsid w:val="00856F64"/>
    <w:rsid w:val="00862F06"/>
    <w:rsid w:val="00871321"/>
    <w:rsid w:val="0089123C"/>
    <w:rsid w:val="008A433B"/>
    <w:rsid w:val="008A4B9E"/>
    <w:rsid w:val="008A7080"/>
    <w:rsid w:val="008A79FA"/>
    <w:rsid w:val="008B0310"/>
    <w:rsid w:val="008B3DB1"/>
    <w:rsid w:val="008D063A"/>
    <w:rsid w:val="008D5603"/>
    <w:rsid w:val="008E6568"/>
    <w:rsid w:val="00903CFF"/>
    <w:rsid w:val="009130FC"/>
    <w:rsid w:val="009146B0"/>
    <w:rsid w:val="009225B9"/>
    <w:rsid w:val="00932126"/>
    <w:rsid w:val="0093234B"/>
    <w:rsid w:val="00934DC7"/>
    <w:rsid w:val="009454DD"/>
    <w:rsid w:val="00946031"/>
    <w:rsid w:val="00954362"/>
    <w:rsid w:val="0095547D"/>
    <w:rsid w:val="00960664"/>
    <w:rsid w:val="00962D66"/>
    <w:rsid w:val="00975739"/>
    <w:rsid w:val="0097686E"/>
    <w:rsid w:val="00986BDF"/>
    <w:rsid w:val="00987667"/>
    <w:rsid w:val="00990263"/>
    <w:rsid w:val="00996269"/>
    <w:rsid w:val="00997381"/>
    <w:rsid w:val="009A3E81"/>
    <w:rsid w:val="009A471A"/>
    <w:rsid w:val="009A59A2"/>
    <w:rsid w:val="009A71D1"/>
    <w:rsid w:val="009B1132"/>
    <w:rsid w:val="009B1CF3"/>
    <w:rsid w:val="009B229E"/>
    <w:rsid w:val="009C008E"/>
    <w:rsid w:val="009C4E48"/>
    <w:rsid w:val="009C678A"/>
    <w:rsid w:val="009E0016"/>
    <w:rsid w:val="009E51AB"/>
    <w:rsid w:val="009E6F17"/>
    <w:rsid w:val="009F0A4A"/>
    <w:rsid w:val="00A0334B"/>
    <w:rsid w:val="00A0535D"/>
    <w:rsid w:val="00A1039F"/>
    <w:rsid w:val="00A12B58"/>
    <w:rsid w:val="00A23723"/>
    <w:rsid w:val="00A3043B"/>
    <w:rsid w:val="00A30881"/>
    <w:rsid w:val="00A345DD"/>
    <w:rsid w:val="00A3751B"/>
    <w:rsid w:val="00A4465D"/>
    <w:rsid w:val="00A50978"/>
    <w:rsid w:val="00A52F99"/>
    <w:rsid w:val="00A5325A"/>
    <w:rsid w:val="00A60824"/>
    <w:rsid w:val="00A634D1"/>
    <w:rsid w:val="00A75324"/>
    <w:rsid w:val="00A84BDF"/>
    <w:rsid w:val="00A94EF1"/>
    <w:rsid w:val="00AA2A91"/>
    <w:rsid w:val="00AA3EEB"/>
    <w:rsid w:val="00AA550E"/>
    <w:rsid w:val="00AA6C7A"/>
    <w:rsid w:val="00AB587D"/>
    <w:rsid w:val="00AC4BDB"/>
    <w:rsid w:val="00AC7AF7"/>
    <w:rsid w:val="00AC7EE3"/>
    <w:rsid w:val="00AD036B"/>
    <w:rsid w:val="00AD0936"/>
    <w:rsid w:val="00AD534D"/>
    <w:rsid w:val="00AD676B"/>
    <w:rsid w:val="00AE2A98"/>
    <w:rsid w:val="00AE7855"/>
    <w:rsid w:val="00AF159E"/>
    <w:rsid w:val="00AF3A1E"/>
    <w:rsid w:val="00AF3CC3"/>
    <w:rsid w:val="00AF42C4"/>
    <w:rsid w:val="00AF4EE3"/>
    <w:rsid w:val="00B045A9"/>
    <w:rsid w:val="00B053AA"/>
    <w:rsid w:val="00B059B8"/>
    <w:rsid w:val="00B1490E"/>
    <w:rsid w:val="00B15538"/>
    <w:rsid w:val="00B1649D"/>
    <w:rsid w:val="00B24AC9"/>
    <w:rsid w:val="00B30969"/>
    <w:rsid w:val="00B320C7"/>
    <w:rsid w:val="00B373F1"/>
    <w:rsid w:val="00B41B2E"/>
    <w:rsid w:val="00B47370"/>
    <w:rsid w:val="00B47502"/>
    <w:rsid w:val="00B51F7B"/>
    <w:rsid w:val="00B55B0F"/>
    <w:rsid w:val="00B61569"/>
    <w:rsid w:val="00B64CA0"/>
    <w:rsid w:val="00B73AF2"/>
    <w:rsid w:val="00B82F70"/>
    <w:rsid w:val="00B87BB0"/>
    <w:rsid w:val="00B96834"/>
    <w:rsid w:val="00BA45B3"/>
    <w:rsid w:val="00BA4AF8"/>
    <w:rsid w:val="00BB7E70"/>
    <w:rsid w:val="00BC6955"/>
    <w:rsid w:val="00BD3168"/>
    <w:rsid w:val="00BD5B2B"/>
    <w:rsid w:val="00BE0F6D"/>
    <w:rsid w:val="00BF43C0"/>
    <w:rsid w:val="00BF5FCE"/>
    <w:rsid w:val="00C01811"/>
    <w:rsid w:val="00C04E22"/>
    <w:rsid w:val="00C1419B"/>
    <w:rsid w:val="00C171E1"/>
    <w:rsid w:val="00C17504"/>
    <w:rsid w:val="00C1754B"/>
    <w:rsid w:val="00C203CC"/>
    <w:rsid w:val="00C30C6C"/>
    <w:rsid w:val="00C32156"/>
    <w:rsid w:val="00C363B8"/>
    <w:rsid w:val="00C41F5F"/>
    <w:rsid w:val="00C4727E"/>
    <w:rsid w:val="00C51294"/>
    <w:rsid w:val="00C54384"/>
    <w:rsid w:val="00C557CC"/>
    <w:rsid w:val="00C62BBD"/>
    <w:rsid w:val="00C65A6D"/>
    <w:rsid w:val="00C70729"/>
    <w:rsid w:val="00C71622"/>
    <w:rsid w:val="00C74CB7"/>
    <w:rsid w:val="00C766E8"/>
    <w:rsid w:val="00C827D9"/>
    <w:rsid w:val="00C832C7"/>
    <w:rsid w:val="00C8611C"/>
    <w:rsid w:val="00CA09F3"/>
    <w:rsid w:val="00CB1BE8"/>
    <w:rsid w:val="00CB678F"/>
    <w:rsid w:val="00CD4147"/>
    <w:rsid w:val="00CE5139"/>
    <w:rsid w:val="00CE5D5B"/>
    <w:rsid w:val="00CF0FBE"/>
    <w:rsid w:val="00CF3EEF"/>
    <w:rsid w:val="00D06D65"/>
    <w:rsid w:val="00D2153F"/>
    <w:rsid w:val="00D22282"/>
    <w:rsid w:val="00D339ED"/>
    <w:rsid w:val="00D33C83"/>
    <w:rsid w:val="00D456E6"/>
    <w:rsid w:val="00D46709"/>
    <w:rsid w:val="00D5579A"/>
    <w:rsid w:val="00D56003"/>
    <w:rsid w:val="00D56978"/>
    <w:rsid w:val="00D57915"/>
    <w:rsid w:val="00D84737"/>
    <w:rsid w:val="00D854A5"/>
    <w:rsid w:val="00D93D78"/>
    <w:rsid w:val="00D93E53"/>
    <w:rsid w:val="00DA1488"/>
    <w:rsid w:val="00DA23AA"/>
    <w:rsid w:val="00DA3DBA"/>
    <w:rsid w:val="00DA5EDA"/>
    <w:rsid w:val="00DB08C7"/>
    <w:rsid w:val="00DB4435"/>
    <w:rsid w:val="00DB496D"/>
    <w:rsid w:val="00DB76AC"/>
    <w:rsid w:val="00DC0E76"/>
    <w:rsid w:val="00DC15F2"/>
    <w:rsid w:val="00DD38BB"/>
    <w:rsid w:val="00DD67C5"/>
    <w:rsid w:val="00DE231D"/>
    <w:rsid w:val="00DE74F7"/>
    <w:rsid w:val="00DF04BA"/>
    <w:rsid w:val="00DF45A1"/>
    <w:rsid w:val="00DF66A4"/>
    <w:rsid w:val="00E04FF8"/>
    <w:rsid w:val="00E11AEF"/>
    <w:rsid w:val="00E13817"/>
    <w:rsid w:val="00E20B9A"/>
    <w:rsid w:val="00E32BF1"/>
    <w:rsid w:val="00E452E8"/>
    <w:rsid w:val="00E47726"/>
    <w:rsid w:val="00E508B1"/>
    <w:rsid w:val="00E53A96"/>
    <w:rsid w:val="00E55765"/>
    <w:rsid w:val="00E56ACB"/>
    <w:rsid w:val="00E664BC"/>
    <w:rsid w:val="00E66F84"/>
    <w:rsid w:val="00E81367"/>
    <w:rsid w:val="00E816D4"/>
    <w:rsid w:val="00E81B6E"/>
    <w:rsid w:val="00E8268F"/>
    <w:rsid w:val="00E9469D"/>
    <w:rsid w:val="00EA5EDE"/>
    <w:rsid w:val="00EA774C"/>
    <w:rsid w:val="00EB36A8"/>
    <w:rsid w:val="00EB420E"/>
    <w:rsid w:val="00EB5440"/>
    <w:rsid w:val="00EC0AD2"/>
    <w:rsid w:val="00EC378C"/>
    <w:rsid w:val="00EC5568"/>
    <w:rsid w:val="00ED5C20"/>
    <w:rsid w:val="00ED74F7"/>
    <w:rsid w:val="00EE1369"/>
    <w:rsid w:val="00EE17F2"/>
    <w:rsid w:val="00EF48B4"/>
    <w:rsid w:val="00EF59B2"/>
    <w:rsid w:val="00F02A33"/>
    <w:rsid w:val="00F07C57"/>
    <w:rsid w:val="00F14BBA"/>
    <w:rsid w:val="00F174CC"/>
    <w:rsid w:val="00F32360"/>
    <w:rsid w:val="00F5526D"/>
    <w:rsid w:val="00F61C5C"/>
    <w:rsid w:val="00F65127"/>
    <w:rsid w:val="00F757DD"/>
    <w:rsid w:val="00F82381"/>
    <w:rsid w:val="00F823DC"/>
    <w:rsid w:val="00F958DC"/>
    <w:rsid w:val="00F95947"/>
    <w:rsid w:val="00FA17F5"/>
    <w:rsid w:val="00FA259E"/>
    <w:rsid w:val="00FA4475"/>
    <w:rsid w:val="00FA7109"/>
    <w:rsid w:val="00FB0B59"/>
    <w:rsid w:val="00FC0EDA"/>
    <w:rsid w:val="00FC3B1B"/>
    <w:rsid w:val="00FC409E"/>
    <w:rsid w:val="00FD0387"/>
    <w:rsid w:val="00FD10E6"/>
    <w:rsid w:val="00FD2EB2"/>
    <w:rsid w:val="00FF0730"/>
    <w:rsid w:val="00FF1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1B11A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33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AC7EE3"/>
    <w:pPr>
      <w:tabs>
        <w:tab w:val="right" w:leader="dot" w:pos="9016"/>
      </w:tabs>
      <w:spacing w:after="100"/>
    </w:pPr>
    <w:rPr>
      <w:noProof/>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EE13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369"/>
    <w:rPr>
      <w:rFonts w:ascii="Segoe UI" w:hAnsi="Segoe UI" w:cs="Segoe UI"/>
      <w:sz w:val="18"/>
      <w:szCs w:val="18"/>
    </w:rPr>
  </w:style>
  <w:style w:type="character" w:styleId="UnresolvedMention">
    <w:name w:val="Unresolved Mention"/>
    <w:basedOn w:val="DefaultParagraphFont"/>
    <w:uiPriority w:val="99"/>
    <w:semiHidden/>
    <w:unhideWhenUsed/>
    <w:rsid w:val="00AE7855"/>
    <w:rPr>
      <w:color w:val="605E5C"/>
      <w:shd w:val="clear" w:color="auto" w:fill="E1DFDD"/>
    </w:rPr>
  </w:style>
  <w:style w:type="paragraph" w:styleId="ListParagraph">
    <w:name w:val="List Paragraph"/>
    <w:basedOn w:val="Normal"/>
    <w:uiPriority w:val="34"/>
    <w:qFormat/>
    <w:rsid w:val="001F03CD"/>
    <w:pPr>
      <w:ind w:left="720"/>
      <w:contextualSpacing/>
    </w:pPr>
  </w:style>
  <w:style w:type="character" w:customStyle="1" w:styleId="Heading3Char">
    <w:name w:val="Heading 3 Char"/>
    <w:basedOn w:val="DefaultParagraphFont"/>
    <w:link w:val="Heading3"/>
    <w:uiPriority w:val="9"/>
    <w:semiHidden/>
    <w:rsid w:val="003133C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64F92"/>
    <w:rPr>
      <w:rFonts w:ascii="Times New Roman" w:hAnsi="Times New Roman" w:cs="Times New Roman"/>
      <w:sz w:val="24"/>
      <w:szCs w:val="24"/>
    </w:rPr>
  </w:style>
  <w:style w:type="paragraph" w:styleId="Title">
    <w:name w:val="Title"/>
    <w:basedOn w:val="Normal"/>
    <w:next w:val="Normal"/>
    <w:link w:val="TitleChar"/>
    <w:uiPriority w:val="10"/>
    <w:qFormat/>
    <w:rsid w:val="00C175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50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17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504"/>
  </w:style>
  <w:style w:type="paragraph" w:styleId="Footer">
    <w:name w:val="footer"/>
    <w:basedOn w:val="Normal"/>
    <w:link w:val="FooterChar"/>
    <w:uiPriority w:val="99"/>
    <w:unhideWhenUsed/>
    <w:rsid w:val="00C17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7182">
      <w:bodyDiv w:val="1"/>
      <w:marLeft w:val="0"/>
      <w:marRight w:val="0"/>
      <w:marTop w:val="0"/>
      <w:marBottom w:val="0"/>
      <w:divBdr>
        <w:top w:val="none" w:sz="0" w:space="0" w:color="auto"/>
        <w:left w:val="none" w:sz="0" w:space="0" w:color="auto"/>
        <w:bottom w:val="none" w:sz="0" w:space="0" w:color="auto"/>
        <w:right w:val="none" w:sz="0" w:space="0" w:color="auto"/>
      </w:divBdr>
    </w:div>
    <w:div w:id="270552837">
      <w:bodyDiv w:val="1"/>
      <w:marLeft w:val="0"/>
      <w:marRight w:val="0"/>
      <w:marTop w:val="0"/>
      <w:marBottom w:val="0"/>
      <w:divBdr>
        <w:top w:val="none" w:sz="0" w:space="0" w:color="auto"/>
        <w:left w:val="none" w:sz="0" w:space="0" w:color="auto"/>
        <w:bottom w:val="none" w:sz="0" w:space="0" w:color="auto"/>
        <w:right w:val="none" w:sz="0" w:space="0" w:color="auto"/>
      </w:divBdr>
    </w:div>
    <w:div w:id="865144822">
      <w:bodyDiv w:val="1"/>
      <w:marLeft w:val="0"/>
      <w:marRight w:val="0"/>
      <w:marTop w:val="0"/>
      <w:marBottom w:val="0"/>
      <w:divBdr>
        <w:top w:val="none" w:sz="0" w:space="0" w:color="auto"/>
        <w:left w:val="none" w:sz="0" w:space="0" w:color="auto"/>
        <w:bottom w:val="none" w:sz="0" w:space="0" w:color="auto"/>
        <w:right w:val="none" w:sz="0" w:space="0" w:color="auto"/>
      </w:divBdr>
    </w:div>
    <w:div w:id="875043865">
      <w:bodyDiv w:val="1"/>
      <w:marLeft w:val="0"/>
      <w:marRight w:val="0"/>
      <w:marTop w:val="0"/>
      <w:marBottom w:val="0"/>
      <w:divBdr>
        <w:top w:val="none" w:sz="0" w:space="0" w:color="auto"/>
        <w:left w:val="none" w:sz="0" w:space="0" w:color="auto"/>
        <w:bottom w:val="none" w:sz="0" w:space="0" w:color="auto"/>
        <w:right w:val="none" w:sz="0" w:space="0" w:color="auto"/>
      </w:divBdr>
    </w:div>
    <w:div w:id="1001275899">
      <w:bodyDiv w:val="1"/>
      <w:marLeft w:val="0"/>
      <w:marRight w:val="0"/>
      <w:marTop w:val="0"/>
      <w:marBottom w:val="0"/>
      <w:divBdr>
        <w:top w:val="none" w:sz="0" w:space="0" w:color="auto"/>
        <w:left w:val="none" w:sz="0" w:space="0" w:color="auto"/>
        <w:bottom w:val="none" w:sz="0" w:space="0" w:color="auto"/>
        <w:right w:val="none" w:sz="0" w:space="0" w:color="auto"/>
      </w:divBdr>
    </w:div>
    <w:div w:id="1312442191">
      <w:bodyDiv w:val="1"/>
      <w:marLeft w:val="0"/>
      <w:marRight w:val="0"/>
      <w:marTop w:val="0"/>
      <w:marBottom w:val="0"/>
      <w:divBdr>
        <w:top w:val="none" w:sz="0" w:space="0" w:color="auto"/>
        <w:left w:val="none" w:sz="0" w:space="0" w:color="auto"/>
        <w:bottom w:val="none" w:sz="0" w:space="0" w:color="auto"/>
        <w:right w:val="none" w:sz="0" w:space="0" w:color="auto"/>
      </w:divBdr>
    </w:div>
    <w:div w:id="1817331742">
      <w:bodyDiv w:val="1"/>
      <w:marLeft w:val="0"/>
      <w:marRight w:val="0"/>
      <w:marTop w:val="0"/>
      <w:marBottom w:val="0"/>
      <w:divBdr>
        <w:top w:val="none" w:sz="0" w:space="0" w:color="auto"/>
        <w:left w:val="none" w:sz="0" w:space="0" w:color="auto"/>
        <w:bottom w:val="none" w:sz="0" w:space="0" w:color="auto"/>
        <w:right w:val="none" w:sz="0" w:space="0" w:color="auto"/>
      </w:divBdr>
    </w:div>
    <w:div w:id="1918436231">
      <w:bodyDiv w:val="1"/>
      <w:marLeft w:val="0"/>
      <w:marRight w:val="0"/>
      <w:marTop w:val="0"/>
      <w:marBottom w:val="0"/>
      <w:divBdr>
        <w:top w:val="none" w:sz="0" w:space="0" w:color="auto"/>
        <w:left w:val="none" w:sz="0" w:space="0" w:color="auto"/>
        <w:bottom w:val="none" w:sz="0" w:space="0" w:color="auto"/>
        <w:right w:val="none" w:sz="0" w:space="0" w:color="auto"/>
      </w:divBdr>
    </w:div>
    <w:div w:id="2001343782">
      <w:bodyDiv w:val="1"/>
      <w:marLeft w:val="0"/>
      <w:marRight w:val="0"/>
      <w:marTop w:val="0"/>
      <w:marBottom w:val="0"/>
      <w:divBdr>
        <w:top w:val="none" w:sz="0" w:space="0" w:color="auto"/>
        <w:left w:val="none" w:sz="0" w:space="0" w:color="auto"/>
        <w:bottom w:val="none" w:sz="0" w:space="0" w:color="auto"/>
        <w:right w:val="none" w:sz="0" w:space="0" w:color="auto"/>
      </w:divBdr>
    </w:div>
    <w:div w:id="200574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cas.org.uk" TargetMode="External"/><Relationship Id="rId18" Type="http://schemas.openxmlformats.org/officeDocument/2006/relationships/hyperlink" Target="https://www.cipd.co.uk" TargetMode="External"/><Relationship Id="rId26" Type="http://schemas.openxmlformats.org/officeDocument/2006/relationships/hyperlink" Target="https://webarchive.nationalarchives.gov.uk" TargetMode="External"/><Relationship Id="rId39" Type="http://schemas.openxmlformats.org/officeDocument/2006/relationships/hyperlink" Target="https://www.entrepreneur.com" TargetMode="External"/><Relationship Id="rId3" Type="http://schemas.openxmlformats.org/officeDocument/2006/relationships/numbering" Target="numbering.xml"/><Relationship Id="rId21" Type="http://schemas.openxmlformats.org/officeDocument/2006/relationships/hyperlink" Target="https://eoeleadership.hee.nhs.uk" TargetMode="External"/><Relationship Id="rId34" Type="http://schemas.openxmlformats.org/officeDocument/2006/relationships/hyperlink" Target="https://www.cipd.co.uk" TargetMode="External"/><Relationship Id="rId42" Type="http://schemas.openxmlformats.org/officeDocument/2006/relationships/hyperlink" Target="https://www.tescoplc.com"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auth.cipd.co.uk" TargetMode="External"/><Relationship Id="rId25" Type="http://schemas.openxmlformats.org/officeDocument/2006/relationships/hyperlink" Target="http://www.letslearnfinance.com" TargetMode="External"/><Relationship Id="rId33" Type="http://schemas.openxmlformats.org/officeDocument/2006/relationships/hyperlink" Target="https://auth.cipd.co.uk" TargetMode="External"/><Relationship Id="rId38" Type="http://schemas.openxmlformats.org/officeDocument/2006/relationships/hyperlink" Target="https://www.nuffield.ox.ac.uk" TargetMode="External"/><Relationship Id="rId46"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 TargetMode="External"/><Relationship Id="rId20" Type="http://schemas.openxmlformats.org/officeDocument/2006/relationships/hyperlink" Target="https://www.inc.com" TargetMode="External"/><Relationship Id="rId29" Type="http://schemas.openxmlformats.org/officeDocument/2006/relationships/hyperlink" Target="https://www2.le.ac.uk" TargetMode="External"/><Relationship Id="rId41" Type="http://schemas.openxmlformats.org/officeDocument/2006/relationships/hyperlink" Target="https://www.tescoplc.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ww.toolshero.com/leadership/mcgregor-theory/" TargetMode="External"/><Relationship Id="rId32" Type="http://schemas.openxmlformats.org/officeDocument/2006/relationships/hyperlink" Target="https://www.cipd.co.uk" TargetMode="External"/><Relationship Id="rId37" Type="http://schemas.openxmlformats.org/officeDocument/2006/relationships/hyperlink" Target="http://library.college.police.uk" TargetMode="External"/><Relationship Id="rId40" Type="http://schemas.openxmlformats.org/officeDocument/2006/relationships/hyperlink" Target="https://webarchive.nationalarchives.gov.uk"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usinessballs.com/improving-workplace-performance/frederick-herzberg-motivation-theory/" TargetMode="External"/><Relationship Id="rId23" Type="http://schemas.openxmlformats.org/officeDocument/2006/relationships/hyperlink" Target="https://www.nuffield.ox.ac.uk" TargetMode="External"/><Relationship Id="rId28" Type="http://schemas.openxmlformats.org/officeDocument/2006/relationships/hyperlink" Target="https://www.tescoplc.com" TargetMode="External"/><Relationship Id="rId36" Type="http://schemas.openxmlformats.org/officeDocument/2006/relationships/hyperlink" Target="https://www.igi-global.com" TargetMode="External"/><Relationship Id="rId10" Type="http://schemas.openxmlformats.org/officeDocument/2006/relationships/image" Target="media/image2.png"/><Relationship Id="rId19" Type="http://schemas.openxmlformats.org/officeDocument/2006/relationships/hyperlink" Target="https://www.managementmattersnetwork.com" TargetMode="External"/><Relationship Id="rId31" Type="http://schemas.openxmlformats.org/officeDocument/2006/relationships/hyperlink" Target="https://www.cipd.co.uk" TargetMode="External"/><Relationship Id="rId44" Type="http://schemas.openxmlformats.org/officeDocument/2006/relationships/hyperlink" Target="https://peakon.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usinessteacher.org.uk" TargetMode="External"/><Relationship Id="rId22" Type="http://schemas.openxmlformats.org/officeDocument/2006/relationships/hyperlink" Target="http://library.college.police.uk" TargetMode="External"/><Relationship Id="rId27" Type="http://schemas.openxmlformats.org/officeDocument/2006/relationships/hyperlink" Target="https://www.successfactors.com," TargetMode="External"/><Relationship Id="rId30" Type="http://schemas.openxmlformats.org/officeDocument/2006/relationships/hyperlink" Target="https://businessteacher.org.uk" TargetMode="External"/><Relationship Id="rId35" Type="http://schemas.openxmlformats.org/officeDocument/2006/relationships/hyperlink" Target="https://www.employment-studies.co.uk" TargetMode="External"/><Relationship Id="rId43" Type="http://schemas.openxmlformats.org/officeDocument/2006/relationships/hyperlink" Target="https://libguides.csmd.ed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7E168B"/>
    <w:rsid w:val="007E66AB"/>
    <w:rsid w:val="008B19F4"/>
    <w:rsid w:val="008D0026"/>
    <w:rsid w:val="00A34C42"/>
    <w:rsid w:val="00A365B6"/>
    <w:rsid w:val="00BC1251"/>
    <w:rsid w:val="00C67429"/>
    <w:rsid w:val="00EA78B8"/>
    <w:rsid w:val="00FA3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4B133C-EDFF-45ED-A3EF-3100A352E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23</Pages>
  <Words>7721</Words>
  <Characters>44014</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University of Wales Trinity Saint David</Company>
  <LinksUpToDate>false</LinksUpToDate>
  <CharactersWithSpaces>51632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Marie Pitson</dc:creator>
  <cp:keywords/>
  <dc:description/>
  <cp:lastModifiedBy>fulmahannan@gmail.com</cp:lastModifiedBy>
  <cp:revision>17</cp:revision>
  <dcterms:created xsi:type="dcterms:W3CDTF">2019-04-03T20:29:00Z</dcterms:created>
  <dcterms:modified xsi:type="dcterms:W3CDTF">2019-04-03T23:36:00Z</dcterms:modified>
</cp:coreProperties>
</file>