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446AD" w14:textId="0E88258E" w:rsidR="00224D88" w:rsidRPr="003B52FD" w:rsidRDefault="00224D88" w:rsidP="00F147AA">
      <w:pPr>
        <w:spacing w:line="360" w:lineRule="auto"/>
        <w:rPr>
          <w:rFonts w:ascii="Arial" w:hAnsi="Arial" w:cs="Arial"/>
        </w:rPr>
      </w:pPr>
    </w:p>
    <w:p w14:paraId="18156FBC" w14:textId="7F6DCDB9" w:rsidR="00224D88" w:rsidRPr="003B52FD" w:rsidRDefault="00224D88" w:rsidP="00F147AA">
      <w:pPr>
        <w:spacing w:line="360" w:lineRule="auto"/>
        <w:rPr>
          <w:rFonts w:ascii="Arial" w:hAnsi="Arial" w:cs="Arial"/>
        </w:rPr>
      </w:pPr>
      <w:bookmarkStart w:id="0" w:name="_GoBack"/>
      <w:bookmarkEnd w:id="0"/>
      <w:r w:rsidRPr="003B52FD">
        <w:rPr>
          <w:rFonts w:ascii="Arial" w:hAnsi="Arial" w:cs="Arial"/>
        </w:rPr>
        <w:t>The purpose of my research proposal is to gain an insight into society’s view on individual’s with mental health issues exploring both stigmatisation and labelling. This topic is significant to me, as individuals who experience mental health issues are underrepresented within society. Mental health issues often result in individuals being excluded from groups which has a significant effect on their well-being. Over the years there has been a significant stigma around the term ‘mental illness’ which has had significant impacts on individuals</w:t>
      </w:r>
      <w:r w:rsidR="00FE7A44" w:rsidRPr="003B52FD">
        <w:rPr>
          <w:rFonts w:ascii="Arial" w:hAnsi="Arial" w:cs="Arial"/>
        </w:rPr>
        <w:t>.</w:t>
      </w:r>
    </w:p>
    <w:p w14:paraId="1C1C18F7" w14:textId="7CF6859B" w:rsidR="00224D88" w:rsidRPr="003B52FD" w:rsidRDefault="00224D88" w:rsidP="00F147AA">
      <w:pPr>
        <w:spacing w:line="360" w:lineRule="auto"/>
        <w:rPr>
          <w:rFonts w:ascii="Arial" w:hAnsi="Arial" w:cs="Arial"/>
        </w:rPr>
      </w:pPr>
    </w:p>
    <w:p w14:paraId="4953B173" w14:textId="7D041659" w:rsidR="00FE7A44" w:rsidRPr="003B52FD" w:rsidRDefault="00224D88" w:rsidP="00F147AA">
      <w:pPr>
        <w:spacing w:line="360" w:lineRule="auto"/>
        <w:rPr>
          <w:rFonts w:ascii="Arial" w:hAnsi="Arial" w:cs="Arial"/>
        </w:rPr>
      </w:pPr>
      <w:r w:rsidRPr="003B52FD">
        <w:rPr>
          <w:rFonts w:ascii="Arial" w:hAnsi="Arial" w:cs="Arial"/>
        </w:rPr>
        <w:t>I have chosen this topic in particular to research</w:t>
      </w:r>
      <w:r w:rsidR="00FE7A44" w:rsidRPr="003B52FD">
        <w:rPr>
          <w:rFonts w:ascii="Arial" w:hAnsi="Arial" w:cs="Arial"/>
        </w:rPr>
        <w:t>,</w:t>
      </w:r>
      <w:r w:rsidRPr="003B52FD">
        <w:rPr>
          <w:rFonts w:ascii="Arial" w:hAnsi="Arial" w:cs="Arial"/>
        </w:rPr>
        <w:t xml:space="preserve"> as I am passionate about helping others and working towards a more equal society</w:t>
      </w:r>
      <w:r w:rsidR="00FE7A44" w:rsidRPr="003B52FD">
        <w:rPr>
          <w:rFonts w:ascii="Arial" w:hAnsi="Arial" w:cs="Arial"/>
        </w:rPr>
        <w:t>. I am to work towards</w:t>
      </w:r>
      <w:r w:rsidR="009E73FC">
        <w:rPr>
          <w:rFonts w:ascii="Arial" w:hAnsi="Arial" w:cs="Arial"/>
        </w:rPr>
        <w:t xml:space="preserve"> </w:t>
      </w:r>
      <w:r w:rsidR="00FE7A44" w:rsidRPr="003B52FD">
        <w:rPr>
          <w:rFonts w:ascii="Arial" w:hAnsi="Arial" w:cs="Arial"/>
        </w:rPr>
        <w:t xml:space="preserve">understanding and exploring in depth how individuals who experience mental health issues, are perceived within society. Over current and previous years there has been significant stigma around the term ‘mental illness’ leaving many individuals feeling excluded, from groups and </w:t>
      </w:r>
      <w:r w:rsidR="00012EC9" w:rsidRPr="003B52FD">
        <w:rPr>
          <w:rFonts w:ascii="Arial" w:hAnsi="Arial" w:cs="Arial"/>
        </w:rPr>
        <w:t>communities (</w:t>
      </w:r>
      <w:r w:rsidR="00350253" w:rsidRPr="003B52FD">
        <w:rPr>
          <w:rFonts w:ascii="Arial" w:hAnsi="Arial" w:cs="Arial"/>
        </w:rPr>
        <w:t>Elder, Evans, Nizette,2009).</w:t>
      </w:r>
    </w:p>
    <w:p w14:paraId="5995A1EB" w14:textId="77777777" w:rsidR="00FE7A44" w:rsidRPr="003B52FD" w:rsidRDefault="00FE7A44" w:rsidP="00F147AA">
      <w:pPr>
        <w:spacing w:line="360" w:lineRule="auto"/>
        <w:rPr>
          <w:rFonts w:ascii="Arial" w:hAnsi="Arial" w:cs="Arial"/>
        </w:rPr>
      </w:pPr>
    </w:p>
    <w:p w14:paraId="27F038FC" w14:textId="375897DA" w:rsidR="00C47226" w:rsidRPr="003B52FD" w:rsidRDefault="00FE7A44" w:rsidP="00F147AA">
      <w:pPr>
        <w:spacing w:line="360" w:lineRule="auto"/>
        <w:rPr>
          <w:rFonts w:ascii="Arial" w:hAnsi="Arial" w:cs="Arial"/>
        </w:rPr>
      </w:pPr>
      <w:r w:rsidRPr="003B52FD">
        <w:rPr>
          <w:rFonts w:ascii="Arial" w:hAnsi="Arial" w:cs="Arial"/>
        </w:rPr>
        <w:t>I am to explore and understand why many individuals stigmatise and label Individuals with mental health issues</w:t>
      </w:r>
      <w:r w:rsidR="0012498D" w:rsidRPr="003B52FD">
        <w:rPr>
          <w:rFonts w:ascii="Arial" w:hAnsi="Arial" w:cs="Arial"/>
        </w:rPr>
        <w:t xml:space="preserve"> National Academies of Sciences </w:t>
      </w:r>
      <w:r w:rsidR="0012498D" w:rsidRPr="009E73FC">
        <w:rPr>
          <w:rFonts w:ascii="Arial" w:hAnsi="Arial" w:cs="Arial"/>
          <w:i/>
          <w:iCs/>
        </w:rPr>
        <w:t>et al</w:t>
      </w:r>
      <w:r w:rsidR="0012498D" w:rsidRPr="003B52FD">
        <w:rPr>
          <w:rFonts w:ascii="Arial" w:hAnsi="Arial" w:cs="Arial"/>
        </w:rPr>
        <w:t xml:space="preserve"> (</w:t>
      </w:r>
      <w:r w:rsidR="004A4584" w:rsidRPr="003B52FD">
        <w:rPr>
          <w:rFonts w:ascii="Arial" w:hAnsi="Arial" w:cs="Arial"/>
        </w:rPr>
        <w:t>2016</w:t>
      </w:r>
      <w:r w:rsidR="0012498D" w:rsidRPr="003B52FD">
        <w:rPr>
          <w:rFonts w:ascii="Arial" w:hAnsi="Arial" w:cs="Arial"/>
        </w:rPr>
        <w:t>)</w:t>
      </w:r>
      <w:r w:rsidR="005D7A4D" w:rsidRPr="003B52FD">
        <w:rPr>
          <w:rFonts w:ascii="Arial" w:hAnsi="Arial" w:cs="Arial"/>
        </w:rPr>
        <w:t xml:space="preserve"> elaborate</w:t>
      </w:r>
      <w:r w:rsidR="00C47226" w:rsidRPr="003B52FD">
        <w:rPr>
          <w:rFonts w:ascii="Arial" w:hAnsi="Arial" w:cs="Arial"/>
        </w:rPr>
        <w:t>s</w:t>
      </w:r>
      <w:r w:rsidR="005D7A4D" w:rsidRPr="003B52FD">
        <w:rPr>
          <w:rFonts w:ascii="Arial" w:hAnsi="Arial" w:cs="Arial"/>
        </w:rPr>
        <w:t xml:space="preserve"> further claiming </w:t>
      </w:r>
      <w:r w:rsidR="00C47226" w:rsidRPr="003B52FD">
        <w:rPr>
          <w:rFonts w:ascii="Arial" w:hAnsi="Arial" w:cs="Arial"/>
        </w:rPr>
        <w:t xml:space="preserve">stigma and labelling has significant affects upon those experiencing mental health issues National Academies </w:t>
      </w:r>
      <w:r w:rsidR="00904C02" w:rsidRPr="009E73FC">
        <w:rPr>
          <w:rFonts w:ascii="Arial" w:hAnsi="Arial" w:cs="Arial"/>
          <w:i/>
          <w:iCs/>
        </w:rPr>
        <w:t>et al</w:t>
      </w:r>
      <w:r w:rsidR="00904C02" w:rsidRPr="003B52FD">
        <w:rPr>
          <w:rFonts w:ascii="Arial" w:hAnsi="Arial" w:cs="Arial"/>
        </w:rPr>
        <w:t xml:space="preserve"> (</w:t>
      </w:r>
      <w:r w:rsidR="004A4584" w:rsidRPr="003B52FD">
        <w:rPr>
          <w:rFonts w:ascii="Arial" w:hAnsi="Arial" w:cs="Arial"/>
        </w:rPr>
        <w:t>2016</w:t>
      </w:r>
      <w:r w:rsidR="00904C02" w:rsidRPr="003B52FD">
        <w:rPr>
          <w:rFonts w:ascii="Arial" w:hAnsi="Arial" w:cs="Arial"/>
        </w:rPr>
        <w:t>) defines stigma as;</w:t>
      </w:r>
    </w:p>
    <w:p w14:paraId="4A4377E8" w14:textId="17363C6D" w:rsidR="00904C02" w:rsidRPr="003B52FD" w:rsidRDefault="002E003A" w:rsidP="00F147AA">
      <w:pPr>
        <w:spacing w:line="360" w:lineRule="auto"/>
        <w:ind w:left="1287" w:right="567" w:hanging="720"/>
        <w:rPr>
          <w:rFonts w:ascii="Arial" w:hAnsi="Arial" w:cs="Arial"/>
          <w:i/>
          <w:iCs/>
        </w:rPr>
      </w:pPr>
      <w:r w:rsidRPr="003B52FD">
        <w:rPr>
          <w:rFonts w:ascii="Arial" w:hAnsi="Arial" w:cs="Arial"/>
          <w:i/>
          <w:iCs/>
        </w:rPr>
        <w:t xml:space="preserve">A </w:t>
      </w:r>
      <w:r w:rsidR="00761C62" w:rsidRPr="003B52FD">
        <w:rPr>
          <w:rFonts w:ascii="Arial" w:hAnsi="Arial" w:cs="Arial"/>
          <w:i/>
          <w:iCs/>
        </w:rPr>
        <w:t xml:space="preserve">rapport </w:t>
      </w:r>
      <w:r w:rsidRPr="003B52FD">
        <w:rPr>
          <w:rFonts w:ascii="Arial" w:hAnsi="Arial" w:cs="Arial"/>
          <w:i/>
          <w:iCs/>
        </w:rPr>
        <w:t xml:space="preserve">between an attribute and a stereotype that allocates </w:t>
      </w:r>
      <w:r w:rsidR="004A4584" w:rsidRPr="003B52FD">
        <w:rPr>
          <w:rFonts w:ascii="Arial" w:hAnsi="Arial" w:cs="Arial"/>
          <w:i/>
          <w:iCs/>
        </w:rPr>
        <w:t>unfavourable</w:t>
      </w:r>
      <w:r w:rsidRPr="003B52FD">
        <w:rPr>
          <w:rFonts w:ascii="Arial" w:hAnsi="Arial" w:cs="Arial"/>
          <w:i/>
          <w:iCs/>
        </w:rPr>
        <w:t xml:space="preserve"> </w:t>
      </w:r>
      <w:r w:rsidR="004A4584" w:rsidRPr="003B52FD">
        <w:rPr>
          <w:rFonts w:ascii="Arial" w:hAnsi="Arial" w:cs="Arial"/>
          <w:i/>
          <w:iCs/>
        </w:rPr>
        <w:t>labels and behaviours to another individual which socially excludes them from society. (National Academies of Sciences, 2016.p.21).</w:t>
      </w:r>
    </w:p>
    <w:p w14:paraId="5B7AA8AA" w14:textId="0BA579B9" w:rsidR="00761C62" w:rsidRPr="003B52FD" w:rsidRDefault="00761C62" w:rsidP="00F147AA">
      <w:pPr>
        <w:spacing w:line="360" w:lineRule="auto"/>
        <w:rPr>
          <w:rFonts w:ascii="Arial" w:hAnsi="Arial" w:cs="Arial"/>
        </w:rPr>
      </w:pPr>
    </w:p>
    <w:p w14:paraId="0C4E5825" w14:textId="327A36AE" w:rsidR="009A03E0" w:rsidRPr="003B52FD" w:rsidRDefault="00761C62" w:rsidP="00F147AA">
      <w:pPr>
        <w:spacing w:line="360" w:lineRule="auto"/>
        <w:rPr>
          <w:rFonts w:ascii="Arial" w:hAnsi="Arial" w:cs="Arial"/>
        </w:rPr>
      </w:pPr>
      <w:r w:rsidRPr="003B52FD">
        <w:rPr>
          <w:rFonts w:ascii="Arial" w:hAnsi="Arial" w:cs="Arial"/>
        </w:rPr>
        <w:t xml:space="preserve">Arboleda-Flórez and Sartorius (2008) </w:t>
      </w:r>
      <w:r w:rsidR="00FF0F33" w:rsidRPr="003B52FD">
        <w:rPr>
          <w:rFonts w:ascii="Arial" w:hAnsi="Arial" w:cs="Arial"/>
        </w:rPr>
        <w:t xml:space="preserve">draw us to the attention that </w:t>
      </w:r>
      <w:r w:rsidR="008A6C1D" w:rsidRPr="003B52FD">
        <w:rPr>
          <w:rFonts w:ascii="Arial" w:hAnsi="Arial" w:cs="Arial"/>
        </w:rPr>
        <w:t xml:space="preserve">mental illness is often seen </w:t>
      </w:r>
      <w:r w:rsidR="00457B30" w:rsidRPr="003B52FD">
        <w:rPr>
          <w:rFonts w:ascii="Arial" w:hAnsi="Arial" w:cs="Arial"/>
        </w:rPr>
        <w:t xml:space="preserve">and portrayed throughout the media, which often are portrayed </w:t>
      </w:r>
      <w:r w:rsidR="000B406B" w:rsidRPr="003B52FD">
        <w:rPr>
          <w:rFonts w:ascii="Arial" w:hAnsi="Arial" w:cs="Arial"/>
        </w:rPr>
        <w:t xml:space="preserve">in negativity, portraying them as violent and dangerous. This often results in stereotypes and </w:t>
      </w:r>
      <w:r w:rsidR="009E73FC">
        <w:rPr>
          <w:rFonts w:ascii="Arial" w:hAnsi="Arial" w:cs="Arial"/>
        </w:rPr>
        <w:t>labelling views</w:t>
      </w:r>
      <w:r w:rsidR="000B406B" w:rsidRPr="003B52FD">
        <w:rPr>
          <w:rFonts w:ascii="Arial" w:hAnsi="Arial" w:cs="Arial"/>
        </w:rPr>
        <w:t xml:space="preserve"> within our society, which unavoidably </w:t>
      </w:r>
      <w:r w:rsidR="00F13D99" w:rsidRPr="003B52FD">
        <w:rPr>
          <w:rFonts w:ascii="Arial" w:hAnsi="Arial" w:cs="Arial"/>
        </w:rPr>
        <w:t>cause significant difficulties for those with mental health conditions.</w:t>
      </w:r>
    </w:p>
    <w:p w14:paraId="5048B27B" w14:textId="77777777" w:rsidR="009A03E0" w:rsidRPr="003B52FD" w:rsidRDefault="009A03E0" w:rsidP="00F147AA">
      <w:pPr>
        <w:spacing w:line="360" w:lineRule="auto"/>
        <w:rPr>
          <w:rFonts w:ascii="Arial" w:hAnsi="Arial" w:cs="Arial"/>
        </w:rPr>
      </w:pPr>
    </w:p>
    <w:p w14:paraId="663B5A43" w14:textId="15909073" w:rsidR="00761C62" w:rsidRPr="003B52FD" w:rsidRDefault="009A03E0" w:rsidP="00F147AA">
      <w:pPr>
        <w:spacing w:line="360" w:lineRule="auto"/>
        <w:rPr>
          <w:rFonts w:ascii="Arial" w:hAnsi="Arial" w:cs="Arial"/>
        </w:rPr>
      </w:pPr>
      <w:r w:rsidRPr="003B52FD">
        <w:rPr>
          <w:rFonts w:ascii="Arial" w:hAnsi="Arial" w:cs="Arial"/>
        </w:rPr>
        <w:t>The objectives and main aims of this research is to explore how society’s perceptions on individuals with mental health</w:t>
      </w:r>
      <w:r w:rsidR="00136142" w:rsidRPr="003B52FD">
        <w:rPr>
          <w:rFonts w:ascii="Arial" w:hAnsi="Arial" w:cs="Arial"/>
        </w:rPr>
        <w:t xml:space="preserve"> and how these </w:t>
      </w:r>
      <w:r w:rsidR="000E28FF" w:rsidRPr="003B52FD">
        <w:rPr>
          <w:rFonts w:ascii="Arial" w:hAnsi="Arial" w:cs="Arial"/>
        </w:rPr>
        <w:t>perceptions have</w:t>
      </w:r>
      <w:r w:rsidR="00136142" w:rsidRPr="003B52FD">
        <w:rPr>
          <w:rFonts w:ascii="Arial" w:hAnsi="Arial" w:cs="Arial"/>
        </w:rPr>
        <w:t xml:space="preserve"> an </w:t>
      </w:r>
      <w:r w:rsidR="00136142" w:rsidRPr="003B52FD">
        <w:rPr>
          <w:rFonts w:ascii="Arial" w:hAnsi="Arial" w:cs="Arial"/>
        </w:rPr>
        <w:lastRenderedPageBreak/>
        <w:t>effect</w:t>
      </w:r>
      <w:r w:rsidRPr="003B52FD">
        <w:rPr>
          <w:rFonts w:ascii="Arial" w:hAnsi="Arial" w:cs="Arial"/>
        </w:rPr>
        <w:t xml:space="preserve"> </w:t>
      </w:r>
      <w:r w:rsidR="00136142" w:rsidRPr="003B52FD">
        <w:rPr>
          <w:rFonts w:ascii="Arial" w:hAnsi="Arial" w:cs="Arial"/>
        </w:rPr>
        <w:t xml:space="preserve">on </w:t>
      </w:r>
      <w:r w:rsidRPr="003B52FD">
        <w:rPr>
          <w:rFonts w:ascii="Arial" w:hAnsi="Arial" w:cs="Arial"/>
        </w:rPr>
        <w:t xml:space="preserve">their lives, such </w:t>
      </w:r>
      <w:r w:rsidR="00136142" w:rsidRPr="003B52FD">
        <w:rPr>
          <w:rFonts w:ascii="Arial" w:hAnsi="Arial" w:cs="Arial"/>
        </w:rPr>
        <w:t>as affecting their ability to be employed, socialise and many more factors which have significant affect</w:t>
      </w:r>
      <w:r w:rsidR="000E28FF" w:rsidRPr="003B52FD">
        <w:rPr>
          <w:rFonts w:ascii="Arial" w:hAnsi="Arial" w:cs="Arial"/>
        </w:rPr>
        <w:t xml:space="preserve">. Moreover, claims made are support by Crisby and Holdsworth (2016) suggest </w:t>
      </w:r>
      <w:r w:rsidR="00D7312B" w:rsidRPr="003B52FD">
        <w:rPr>
          <w:rFonts w:ascii="Arial" w:hAnsi="Arial" w:cs="Arial"/>
        </w:rPr>
        <w:t xml:space="preserve">media and society has a significant impact upon a </w:t>
      </w:r>
      <w:r w:rsidR="003B6603" w:rsidRPr="003B52FD">
        <w:rPr>
          <w:rFonts w:ascii="Arial" w:hAnsi="Arial" w:cs="Arial"/>
        </w:rPr>
        <w:t>individual’s</w:t>
      </w:r>
      <w:r w:rsidR="00D7312B" w:rsidRPr="003B52FD">
        <w:rPr>
          <w:rFonts w:ascii="Arial" w:hAnsi="Arial" w:cs="Arial"/>
        </w:rPr>
        <w:t xml:space="preserve"> life</w:t>
      </w:r>
      <w:r w:rsidR="003B6603" w:rsidRPr="003B52FD">
        <w:rPr>
          <w:rFonts w:ascii="Arial" w:hAnsi="Arial" w:cs="Arial"/>
        </w:rPr>
        <w:t xml:space="preserve"> (Crisby and Holdsworth,2016 </w:t>
      </w:r>
      <w:r w:rsidR="003B6603" w:rsidRPr="003B52FD">
        <w:rPr>
          <w:rFonts w:ascii="Arial" w:hAnsi="Arial" w:cs="Arial"/>
          <w:i/>
          <w:iCs/>
        </w:rPr>
        <w:t xml:space="preserve">cited in </w:t>
      </w:r>
      <w:r w:rsidR="003B6603" w:rsidRPr="003B52FD">
        <w:rPr>
          <w:rFonts w:ascii="Arial" w:hAnsi="Arial" w:cs="Arial"/>
        </w:rPr>
        <w:t xml:space="preserve">Mental </w:t>
      </w:r>
      <w:r w:rsidR="00E33D42" w:rsidRPr="003B52FD">
        <w:rPr>
          <w:rFonts w:ascii="Arial" w:hAnsi="Arial" w:cs="Arial"/>
        </w:rPr>
        <w:t>H</w:t>
      </w:r>
      <w:r w:rsidR="003B6603" w:rsidRPr="003B52FD">
        <w:rPr>
          <w:rFonts w:ascii="Arial" w:hAnsi="Arial" w:cs="Arial"/>
        </w:rPr>
        <w:t>ealth Foundation,20</w:t>
      </w:r>
      <w:r w:rsidR="00E33D42" w:rsidRPr="003B52FD">
        <w:rPr>
          <w:rFonts w:ascii="Arial" w:hAnsi="Arial" w:cs="Arial"/>
        </w:rPr>
        <w:t>07</w:t>
      </w:r>
      <w:r w:rsidR="003B6603" w:rsidRPr="003B52FD">
        <w:rPr>
          <w:rFonts w:ascii="Arial" w:hAnsi="Arial" w:cs="Arial"/>
        </w:rPr>
        <w:t xml:space="preserve">) suggests often risks to developing mental health can develop from socio economic class, salary levels, the social groups they belong to and periods of unemployment. </w:t>
      </w:r>
      <w:r w:rsidR="0003752E" w:rsidRPr="003B52FD">
        <w:rPr>
          <w:rFonts w:ascii="Arial" w:hAnsi="Arial" w:cs="Arial"/>
        </w:rPr>
        <w:t xml:space="preserve">For </w:t>
      </w:r>
      <w:r w:rsidR="00424FA2" w:rsidRPr="003B52FD">
        <w:rPr>
          <w:rFonts w:ascii="Arial" w:hAnsi="Arial" w:cs="Arial"/>
        </w:rPr>
        <w:t>instance,</w:t>
      </w:r>
      <w:r w:rsidR="0003752E" w:rsidRPr="003B52FD">
        <w:rPr>
          <w:rFonts w:ascii="Arial" w:hAnsi="Arial" w:cs="Arial"/>
        </w:rPr>
        <w:t xml:space="preserve"> data according to the Mental Health Foundation (20</w:t>
      </w:r>
      <w:r w:rsidR="00E33D42" w:rsidRPr="003B52FD">
        <w:rPr>
          <w:rFonts w:ascii="Arial" w:hAnsi="Arial" w:cs="Arial"/>
        </w:rPr>
        <w:t>20</w:t>
      </w:r>
      <w:r w:rsidR="0003752E" w:rsidRPr="003B52FD">
        <w:rPr>
          <w:rFonts w:ascii="Arial" w:hAnsi="Arial" w:cs="Arial"/>
        </w:rPr>
        <w:t>) draws us to the attention that adults in the lowest earning</w:t>
      </w:r>
      <w:r w:rsidR="002A5D6D" w:rsidRPr="003B52FD">
        <w:rPr>
          <w:rFonts w:ascii="Arial" w:hAnsi="Arial" w:cs="Arial"/>
        </w:rPr>
        <w:t xml:space="preserve"> areas are twice as probable to develop mental health as those on higher incomes. </w:t>
      </w:r>
      <w:r w:rsidR="00424FA2" w:rsidRPr="003B52FD">
        <w:rPr>
          <w:rFonts w:ascii="Arial" w:hAnsi="Arial" w:cs="Arial"/>
        </w:rPr>
        <w:t xml:space="preserve">Further claims suggest mental health issues can have an impact on a individuals socio-economic setting, </w:t>
      </w:r>
      <w:r w:rsidR="00077936" w:rsidRPr="003B52FD">
        <w:rPr>
          <w:rFonts w:ascii="Arial" w:hAnsi="Arial" w:cs="Arial"/>
        </w:rPr>
        <w:t>which result in social isolation.</w:t>
      </w:r>
    </w:p>
    <w:p w14:paraId="33C3241A" w14:textId="033FA59E" w:rsidR="00077936" w:rsidRPr="003B52FD" w:rsidRDefault="00077936" w:rsidP="00F147AA">
      <w:pPr>
        <w:spacing w:line="360" w:lineRule="auto"/>
        <w:rPr>
          <w:rFonts w:ascii="Arial" w:hAnsi="Arial" w:cs="Arial"/>
        </w:rPr>
      </w:pPr>
    </w:p>
    <w:p w14:paraId="3BC15266" w14:textId="66023A15" w:rsidR="00FF5CF2" w:rsidRPr="003B52FD" w:rsidRDefault="00FF5CF2" w:rsidP="00F147AA">
      <w:pPr>
        <w:spacing w:line="360" w:lineRule="auto"/>
        <w:rPr>
          <w:rFonts w:ascii="Arial" w:hAnsi="Arial" w:cs="Arial"/>
        </w:rPr>
      </w:pPr>
      <w:r w:rsidRPr="003B52FD">
        <w:rPr>
          <w:rFonts w:ascii="Arial" w:hAnsi="Arial" w:cs="Arial"/>
        </w:rPr>
        <w:t>This research activity will be aimed around exploring the following question: ‘Society’s conceptions on Mental Health: Identifying the effects of stigmatisation and labelling</w:t>
      </w:r>
      <w:r w:rsidR="00D53A02" w:rsidRPr="003B52FD">
        <w:rPr>
          <w:rFonts w:ascii="Arial" w:hAnsi="Arial" w:cs="Arial"/>
        </w:rPr>
        <w:t>. Exploring this topic is significant due to mental health affecting individuals world-wide</w:t>
      </w:r>
      <w:r w:rsidR="00C73CBB" w:rsidRPr="003B52FD">
        <w:rPr>
          <w:rFonts w:ascii="Arial" w:hAnsi="Arial" w:cs="Arial"/>
        </w:rPr>
        <w:t xml:space="preserve"> this can be supported by Corrigan (</w:t>
      </w:r>
      <w:r w:rsidR="00BA75DD" w:rsidRPr="003B52FD">
        <w:rPr>
          <w:rFonts w:ascii="Arial" w:hAnsi="Arial" w:cs="Arial"/>
        </w:rPr>
        <w:t>2018</w:t>
      </w:r>
      <w:r w:rsidR="00C73CBB" w:rsidRPr="003B52FD">
        <w:rPr>
          <w:rFonts w:ascii="Arial" w:hAnsi="Arial" w:cs="Arial"/>
        </w:rPr>
        <w:t xml:space="preserve">) who suggests </w:t>
      </w:r>
      <w:r w:rsidR="002130CF" w:rsidRPr="003B52FD">
        <w:rPr>
          <w:rFonts w:ascii="Arial" w:hAnsi="Arial" w:cs="Arial"/>
        </w:rPr>
        <w:t>the ‘medical model’ has had a significant impact upon stigmatization and labelling</w:t>
      </w:r>
      <w:r w:rsidR="009274A5" w:rsidRPr="003B52FD">
        <w:rPr>
          <w:rFonts w:ascii="Arial" w:hAnsi="Arial" w:cs="Arial"/>
        </w:rPr>
        <w:t xml:space="preserve"> which has resulted in them being exposed to isolation</w:t>
      </w:r>
      <w:r w:rsidR="00350253" w:rsidRPr="003B52FD">
        <w:rPr>
          <w:rFonts w:ascii="Arial" w:hAnsi="Arial" w:cs="Arial"/>
        </w:rPr>
        <w:t>(Guerin,2017)</w:t>
      </w:r>
      <w:r w:rsidR="009E73FC">
        <w:rPr>
          <w:rFonts w:ascii="Arial" w:hAnsi="Arial" w:cs="Arial"/>
        </w:rPr>
        <w:t>.</w:t>
      </w:r>
      <w:r w:rsidR="00350253" w:rsidRPr="003B52FD">
        <w:rPr>
          <w:rFonts w:ascii="Arial" w:hAnsi="Arial" w:cs="Arial"/>
        </w:rPr>
        <w:t xml:space="preserve"> </w:t>
      </w:r>
      <w:r w:rsidR="0015169A" w:rsidRPr="003B52FD">
        <w:rPr>
          <w:rFonts w:ascii="Arial" w:hAnsi="Arial" w:cs="Arial"/>
        </w:rPr>
        <w:t xml:space="preserve">The Mental Health Foundation (2016) claim in the UK in 2013 there were a significant 8.2 million cases of anxiety issues, mood disorders, and bipolar which were all triggered from mental health issues, </w:t>
      </w:r>
      <w:r w:rsidR="00615071" w:rsidRPr="003B52FD">
        <w:rPr>
          <w:rFonts w:ascii="Arial" w:hAnsi="Arial" w:cs="Arial"/>
        </w:rPr>
        <w:t>they elaborate further suggesting mental health issues have significant impacts on individuals, which often result in suicide and self-harm</w:t>
      </w:r>
      <w:r w:rsidR="00FD5935" w:rsidRPr="003B52FD">
        <w:rPr>
          <w:rFonts w:ascii="Arial" w:hAnsi="Arial" w:cs="Arial"/>
        </w:rPr>
        <w:t>. Further claims highlight in 2014 a significant 6,122 suicides were documented, with links to mental health conditions.</w:t>
      </w:r>
    </w:p>
    <w:p w14:paraId="1548B46E" w14:textId="4D227D9D" w:rsidR="00C100F9" w:rsidRPr="003B52FD" w:rsidRDefault="00C100F9" w:rsidP="00F147AA">
      <w:pPr>
        <w:spacing w:line="360" w:lineRule="auto"/>
        <w:rPr>
          <w:rFonts w:ascii="Arial" w:hAnsi="Arial" w:cs="Arial"/>
        </w:rPr>
      </w:pPr>
    </w:p>
    <w:p w14:paraId="3F39C4A1" w14:textId="0180686F" w:rsidR="0038667B" w:rsidRPr="003B52FD" w:rsidRDefault="0038667B" w:rsidP="00F147AA">
      <w:pPr>
        <w:spacing w:line="360" w:lineRule="auto"/>
        <w:rPr>
          <w:rFonts w:ascii="Arial" w:hAnsi="Arial" w:cs="Arial"/>
        </w:rPr>
      </w:pPr>
      <w:r w:rsidRPr="003B52FD">
        <w:rPr>
          <w:rFonts w:ascii="Arial" w:hAnsi="Arial" w:cs="Arial"/>
        </w:rPr>
        <w:t>During this research activity</w:t>
      </w:r>
      <w:r w:rsidR="009E73FC">
        <w:rPr>
          <w:rFonts w:ascii="Arial" w:hAnsi="Arial" w:cs="Arial"/>
        </w:rPr>
        <w:t>,</w:t>
      </w:r>
      <w:r w:rsidRPr="003B52FD">
        <w:rPr>
          <w:rFonts w:ascii="Arial" w:hAnsi="Arial" w:cs="Arial"/>
        </w:rPr>
        <w:t xml:space="preserve"> I am to </w:t>
      </w:r>
      <w:r w:rsidR="00EB3C46" w:rsidRPr="003B52FD">
        <w:rPr>
          <w:rFonts w:ascii="Arial" w:hAnsi="Arial" w:cs="Arial"/>
        </w:rPr>
        <w:t xml:space="preserve">add significant knowledge to the current market on the stigma and labelling on mental health. </w:t>
      </w:r>
      <w:r w:rsidR="00050DC8" w:rsidRPr="003B52FD">
        <w:rPr>
          <w:rFonts w:ascii="Arial" w:hAnsi="Arial" w:cs="Arial"/>
        </w:rPr>
        <w:t xml:space="preserve">Undertaking new research in social studies is </w:t>
      </w:r>
      <w:r w:rsidR="000B5258" w:rsidRPr="003B52FD">
        <w:rPr>
          <w:rFonts w:ascii="Arial" w:hAnsi="Arial" w:cs="Arial"/>
        </w:rPr>
        <w:t>essential</w:t>
      </w:r>
      <w:r w:rsidR="009E73FC">
        <w:rPr>
          <w:rFonts w:ascii="Arial" w:hAnsi="Arial" w:cs="Arial"/>
        </w:rPr>
        <w:t>, t</w:t>
      </w:r>
      <w:r w:rsidR="000B5258" w:rsidRPr="003B52FD">
        <w:rPr>
          <w:rFonts w:ascii="Arial" w:hAnsi="Arial" w:cs="Arial"/>
        </w:rPr>
        <w:t xml:space="preserve">he main aim of this research activity will also be to add valued </w:t>
      </w:r>
      <w:r w:rsidR="00F70A4F" w:rsidRPr="003B52FD">
        <w:rPr>
          <w:rFonts w:ascii="Arial" w:hAnsi="Arial" w:cs="Arial"/>
        </w:rPr>
        <w:t xml:space="preserve">and new knowledge to existing papers. </w:t>
      </w:r>
      <w:r w:rsidR="00D76290" w:rsidRPr="003B52FD">
        <w:rPr>
          <w:rFonts w:ascii="Arial" w:hAnsi="Arial" w:cs="Arial"/>
        </w:rPr>
        <w:t>Billett, Harteis, and Gruber (</w:t>
      </w:r>
      <w:r w:rsidR="00350253" w:rsidRPr="003B52FD">
        <w:rPr>
          <w:rFonts w:ascii="Arial" w:hAnsi="Arial" w:cs="Arial"/>
        </w:rPr>
        <w:t>2014) focus upon the impact adding new existing knowledge to research, they claim this is essential to ensure best practice is undertaken and enables us the ability to reflect on old and new existing data.</w:t>
      </w:r>
    </w:p>
    <w:p w14:paraId="6FE56BBE" w14:textId="4F635142" w:rsidR="00350253" w:rsidRPr="003B52FD" w:rsidRDefault="00350253" w:rsidP="00F147AA">
      <w:pPr>
        <w:spacing w:line="360" w:lineRule="auto"/>
        <w:rPr>
          <w:rFonts w:ascii="Arial" w:hAnsi="Arial" w:cs="Arial"/>
        </w:rPr>
      </w:pPr>
    </w:p>
    <w:p w14:paraId="5226B591" w14:textId="1F65934A" w:rsidR="00482F46" w:rsidRPr="003B52FD" w:rsidRDefault="00012EC9" w:rsidP="00F147AA">
      <w:pPr>
        <w:spacing w:line="360" w:lineRule="auto"/>
        <w:rPr>
          <w:rFonts w:ascii="Arial" w:hAnsi="Arial" w:cs="Arial"/>
        </w:rPr>
      </w:pPr>
      <w:r w:rsidRPr="003B52FD">
        <w:rPr>
          <w:rFonts w:ascii="Arial" w:hAnsi="Arial" w:cs="Arial"/>
        </w:rPr>
        <w:lastRenderedPageBreak/>
        <w:t>During this research proposal</w:t>
      </w:r>
      <w:r w:rsidR="00FE5B77" w:rsidRPr="003B52FD">
        <w:rPr>
          <w:rFonts w:ascii="Arial" w:hAnsi="Arial" w:cs="Arial"/>
        </w:rPr>
        <w:t>,</w:t>
      </w:r>
      <w:r w:rsidRPr="003B52FD">
        <w:rPr>
          <w:rFonts w:ascii="Arial" w:hAnsi="Arial" w:cs="Arial"/>
        </w:rPr>
        <w:t xml:space="preserve"> I will be using qualitative research methods as this is the most effective method and frequent</w:t>
      </w:r>
      <w:r w:rsidR="00E9742A" w:rsidRPr="003B52FD">
        <w:rPr>
          <w:rFonts w:ascii="Arial" w:hAnsi="Arial" w:cs="Arial"/>
        </w:rPr>
        <w:t>ly used in social science</w:t>
      </w:r>
      <w:r w:rsidR="00DD4D3A" w:rsidRPr="003B52FD">
        <w:rPr>
          <w:rFonts w:ascii="Arial" w:hAnsi="Arial" w:cs="Arial"/>
        </w:rPr>
        <w:t xml:space="preserve"> which can be supported by</w:t>
      </w:r>
      <w:r w:rsidR="00ED5794" w:rsidRPr="003B52FD">
        <w:rPr>
          <w:rFonts w:ascii="Arial" w:hAnsi="Arial" w:cs="Arial"/>
        </w:rPr>
        <w:t xml:space="preserve"> </w:t>
      </w:r>
      <w:r w:rsidR="00ED5794" w:rsidRPr="003B52FD">
        <w:rPr>
          <w:rFonts w:ascii="Arial" w:hAnsi="Arial" w:cs="Arial"/>
        </w:rPr>
        <w:t xml:space="preserve">Lapan, Quartaroli and Riemer </w:t>
      </w:r>
      <w:r w:rsidR="00ED5794" w:rsidRPr="003B52FD">
        <w:rPr>
          <w:rFonts w:ascii="Arial" w:hAnsi="Arial" w:cs="Arial"/>
        </w:rPr>
        <w:t>(</w:t>
      </w:r>
      <w:r w:rsidR="00ED5794" w:rsidRPr="003B52FD">
        <w:rPr>
          <w:rFonts w:ascii="Arial" w:hAnsi="Arial" w:cs="Arial"/>
        </w:rPr>
        <w:t>2012)</w:t>
      </w:r>
      <w:r w:rsidR="00DD4D3A" w:rsidRPr="003B52FD">
        <w:rPr>
          <w:rFonts w:ascii="Arial" w:hAnsi="Arial" w:cs="Arial"/>
        </w:rPr>
        <w:t xml:space="preserve"> suggests this form of enquiry enables the researcher to empower the participant, </w:t>
      </w:r>
      <w:r w:rsidR="00924C6B" w:rsidRPr="003B52FD">
        <w:rPr>
          <w:rFonts w:ascii="Arial" w:hAnsi="Arial" w:cs="Arial"/>
        </w:rPr>
        <w:t>uncovering</w:t>
      </w:r>
      <w:r w:rsidR="00DD4D3A" w:rsidRPr="003B52FD">
        <w:rPr>
          <w:rFonts w:ascii="Arial" w:hAnsi="Arial" w:cs="Arial"/>
        </w:rPr>
        <w:t xml:space="preserve"> </w:t>
      </w:r>
      <w:r w:rsidR="00924C6B" w:rsidRPr="003B52FD">
        <w:rPr>
          <w:rFonts w:ascii="Arial" w:hAnsi="Arial" w:cs="Arial"/>
        </w:rPr>
        <w:t>participants views.</w:t>
      </w:r>
    </w:p>
    <w:p w14:paraId="3AACF818" w14:textId="77777777" w:rsidR="00482F46" w:rsidRPr="003B52FD" w:rsidRDefault="00482F46" w:rsidP="00F147AA">
      <w:pPr>
        <w:spacing w:line="360" w:lineRule="auto"/>
        <w:rPr>
          <w:rFonts w:ascii="Arial" w:hAnsi="Arial" w:cs="Arial"/>
        </w:rPr>
      </w:pPr>
    </w:p>
    <w:p w14:paraId="26779798" w14:textId="7E7B1B35" w:rsidR="00482F46" w:rsidRPr="003B52FD" w:rsidRDefault="0069588F" w:rsidP="00F147AA">
      <w:pPr>
        <w:spacing w:line="360" w:lineRule="auto"/>
        <w:rPr>
          <w:rFonts w:ascii="Arial" w:hAnsi="Arial" w:cs="Arial"/>
        </w:rPr>
      </w:pPr>
      <w:r w:rsidRPr="003B52FD">
        <w:rPr>
          <w:rFonts w:ascii="Arial" w:hAnsi="Arial" w:cs="Arial"/>
        </w:rPr>
        <w:t>Qualitative data collection will be the most appropriate</w:t>
      </w:r>
      <w:r w:rsidR="00172C78" w:rsidRPr="003B52FD">
        <w:rPr>
          <w:rFonts w:ascii="Arial" w:hAnsi="Arial" w:cs="Arial"/>
        </w:rPr>
        <w:t xml:space="preserve"> </w:t>
      </w:r>
      <w:r w:rsidR="00D470E9" w:rsidRPr="003B52FD">
        <w:rPr>
          <w:rFonts w:ascii="Arial" w:hAnsi="Arial" w:cs="Arial"/>
        </w:rPr>
        <w:t>form of data collection when referring to the question I have aimed to explore</w:t>
      </w:r>
      <w:r w:rsidR="00FE5B77" w:rsidRPr="003B52FD">
        <w:rPr>
          <w:rFonts w:ascii="Arial" w:hAnsi="Arial" w:cs="Arial"/>
        </w:rPr>
        <w:t>,</w:t>
      </w:r>
      <w:r w:rsidR="00D470E9" w:rsidRPr="003B52FD">
        <w:rPr>
          <w:rFonts w:ascii="Arial" w:hAnsi="Arial" w:cs="Arial"/>
        </w:rPr>
        <w:t xml:space="preserve"> </w:t>
      </w:r>
      <w:r w:rsidR="009E73FC">
        <w:rPr>
          <w:rFonts w:ascii="Arial" w:hAnsi="Arial" w:cs="Arial"/>
        </w:rPr>
        <w:t>f</w:t>
      </w:r>
      <w:r w:rsidR="00DD4D3A" w:rsidRPr="003B52FD">
        <w:rPr>
          <w:rFonts w:ascii="Arial" w:hAnsi="Arial" w:cs="Arial"/>
        </w:rPr>
        <w:t xml:space="preserve">urther claims </w:t>
      </w:r>
      <w:r w:rsidR="009D64E8" w:rsidRPr="003B52FD">
        <w:rPr>
          <w:rFonts w:ascii="Arial" w:hAnsi="Arial" w:cs="Arial"/>
        </w:rPr>
        <w:t>made by Creswell (</w:t>
      </w:r>
      <w:r w:rsidR="0097015C" w:rsidRPr="003B52FD">
        <w:rPr>
          <w:rFonts w:ascii="Arial" w:hAnsi="Arial" w:cs="Arial"/>
        </w:rPr>
        <w:t>201</w:t>
      </w:r>
      <w:r w:rsidR="00F76301" w:rsidRPr="003B52FD">
        <w:rPr>
          <w:rFonts w:ascii="Arial" w:hAnsi="Arial" w:cs="Arial"/>
        </w:rPr>
        <w:t>3</w:t>
      </w:r>
      <w:r w:rsidR="009D64E8" w:rsidRPr="003B52FD">
        <w:rPr>
          <w:rFonts w:ascii="Arial" w:hAnsi="Arial" w:cs="Arial"/>
        </w:rPr>
        <w:t xml:space="preserve">) suggest this approach enables the ability </w:t>
      </w:r>
      <w:r w:rsidR="00520069" w:rsidRPr="003B52FD">
        <w:rPr>
          <w:rFonts w:ascii="Arial" w:hAnsi="Arial" w:cs="Arial"/>
        </w:rPr>
        <w:t xml:space="preserve">to </w:t>
      </w:r>
      <w:r w:rsidR="007C1737" w:rsidRPr="003B52FD">
        <w:rPr>
          <w:rFonts w:ascii="Arial" w:hAnsi="Arial" w:cs="Arial"/>
        </w:rPr>
        <w:t xml:space="preserve">explore and understand individuals or groups. For the purpose of this research my philosophical </w:t>
      </w:r>
      <w:r w:rsidR="0060326B" w:rsidRPr="003B52FD">
        <w:rPr>
          <w:rFonts w:ascii="Arial" w:hAnsi="Arial" w:cs="Arial"/>
        </w:rPr>
        <w:t xml:space="preserve">ontological positioning will </w:t>
      </w:r>
      <w:r w:rsidR="007C1737" w:rsidRPr="003B52FD">
        <w:rPr>
          <w:rFonts w:ascii="Arial" w:hAnsi="Arial" w:cs="Arial"/>
        </w:rPr>
        <w:t>be through a constructivist worldview as this is applicable to my research</w:t>
      </w:r>
      <w:r w:rsidR="0060326B" w:rsidRPr="003B52FD">
        <w:rPr>
          <w:rFonts w:ascii="Arial" w:hAnsi="Arial" w:cs="Arial"/>
        </w:rPr>
        <w:t>.</w:t>
      </w:r>
    </w:p>
    <w:p w14:paraId="67CE628D" w14:textId="77777777" w:rsidR="00482F46" w:rsidRPr="003B52FD" w:rsidRDefault="00482F46" w:rsidP="00F147AA">
      <w:pPr>
        <w:spacing w:line="360" w:lineRule="auto"/>
        <w:rPr>
          <w:rFonts w:ascii="Arial" w:hAnsi="Arial" w:cs="Arial"/>
        </w:rPr>
      </w:pPr>
    </w:p>
    <w:p w14:paraId="01EE3762" w14:textId="67E9400A" w:rsidR="00482F46" w:rsidRDefault="00482F46" w:rsidP="00F147AA">
      <w:pPr>
        <w:spacing w:line="360" w:lineRule="auto"/>
        <w:rPr>
          <w:rFonts w:ascii="Arial" w:hAnsi="Arial" w:cs="Arial"/>
        </w:rPr>
      </w:pPr>
      <w:r w:rsidRPr="003B52FD">
        <w:rPr>
          <w:rFonts w:ascii="Arial" w:hAnsi="Arial" w:cs="Arial"/>
        </w:rPr>
        <w:t>Henni</w:t>
      </w:r>
      <w:r w:rsidR="00F76301" w:rsidRPr="003B52FD">
        <w:rPr>
          <w:rFonts w:ascii="Arial" w:hAnsi="Arial" w:cs="Arial"/>
        </w:rPr>
        <w:t>nk</w:t>
      </w:r>
      <w:r w:rsidRPr="003B52FD">
        <w:rPr>
          <w:rFonts w:ascii="Arial" w:hAnsi="Arial" w:cs="Arial"/>
        </w:rPr>
        <w:t>, Hutter and Bailey (</w:t>
      </w:r>
      <w:r w:rsidR="007F4694" w:rsidRPr="003B52FD">
        <w:rPr>
          <w:rFonts w:ascii="Arial" w:hAnsi="Arial" w:cs="Arial"/>
        </w:rPr>
        <w:t>2020</w:t>
      </w:r>
      <w:r w:rsidRPr="003B52FD">
        <w:rPr>
          <w:rFonts w:ascii="Arial" w:hAnsi="Arial" w:cs="Arial"/>
        </w:rPr>
        <w:t>) suggest although qualitative research allows you to examine individuals in their natural setting, this does not mean you can apply these methods and become a qualitative researcher. In order for this method to become successful, a qualitative researcher must be aware of their social norms</w:t>
      </w:r>
      <w:r w:rsidR="00F9359D" w:rsidRPr="003B52FD">
        <w:rPr>
          <w:rFonts w:ascii="Arial" w:hAnsi="Arial" w:cs="Arial"/>
        </w:rPr>
        <w:t xml:space="preserve"> Henni</w:t>
      </w:r>
      <w:r w:rsidR="00F76301" w:rsidRPr="003B52FD">
        <w:rPr>
          <w:rFonts w:ascii="Arial" w:hAnsi="Arial" w:cs="Arial"/>
        </w:rPr>
        <w:t>n</w:t>
      </w:r>
      <w:r w:rsidR="00F9359D" w:rsidRPr="003B52FD">
        <w:rPr>
          <w:rFonts w:ascii="Arial" w:hAnsi="Arial" w:cs="Arial"/>
        </w:rPr>
        <w:t xml:space="preserve">k, Hutter and </w:t>
      </w:r>
      <w:r w:rsidR="00F76301" w:rsidRPr="003B52FD">
        <w:rPr>
          <w:rFonts w:ascii="Arial" w:hAnsi="Arial" w:cs="Arial"/>
        </w:rPr>
        <w:t>(</w:t>
      </w:r>
      <w:r w:rsidR="00F9359D" w:rsidRPr="003B52FD">
        <w:rPr>
          <w:rFonts w:ascii="Arial" w:hAnsi="Arial" w:cs="Arial"/>
        </w:rPr>
        <w:t xml:space="preserve">Bailey </w:t>
      </w:r>
      <w:r w:rsidR="00345FAA" w:rsidRPr="003B52FD">
        <w:rPr>
          <w:rFonts w:ascii="Arial" w:hAnsi="Arial" w:cs="Arial"/>
        </w:rPr>
        <w:t>2020</w:t>
      </w:r>
      <w:r w:rsidR="00F76301" w:rsidRPr="003B52FD">
        <w:rPr>
          <w:rFonts w:ascii="Arial" w:hAnsi="Arial" w:cs="Arial"/>
        </w:rPr>
        <w:t xml:space="preserve"> </w:t>
      </w:r>
      <w:r w:rsidR="00F9359D" w:rsidRPr="003B52FD">
        <w:rPr>
          <w:rFonts w:ascii="Arial" w:hAnsi="Arial" w:cs="Arial"/>
          <w:i/>
          <w:iCs/>
        </w:rPr>
        <w:t>cited in</w:t>
      </w:r>
      <w:r w:rsidR="00F9359D" w:rsidRPr="003B52FD">
        <w:rPr>
          <w:rFonts w:ascii="Arial" w:hAnsi="Arial" w:cs="Arial"/>
        </w:rPr>
        <w:t xml:space="preserve"> Denzin and Lincoln,2008) which suggest;</w:t>
      </w:r>
    </w:p>
    <w:p w14:paraId="7A4AB498" w14:textId="77777777" w:rsidR="009E73FC" w:rsidRPr="003B52FD" w:rsidRDefault="009E73FC" w:rsidP="00F147AA">
      <w:pPr>
        <w:spacing w:line="360" w:lineRule="auto"/>
        <w:rPr>
          <w:rFonts w:ascii="Arial" w:hAnsi="Arial" w:cs="Arial"/>
        </w:rPr>
      </w:pPr>
    </w:p>
    <w:p w14:paraId="008B95E6" w14:textId="3C199DBA" w:rsidR="00F9359D" w:rsidRPr="003B52FD" w:rsidRDefault="00F9359D" w:rsidP="00F147AA">
      <w:pPr>
        <w:spacing w:line="360" w:lineRule="auto"/>
        <w:ind w:left="567" w:right="567"/>
        <w:rPr>
          <w:rFonts w:ascii="Arial" w:hAnsi="Arial" w:cs="Arial"/>
        </w:rPr>
      </w:pPr>
      <w:r w:rsidRPr="003B52FD">
        <w:rPr>
          <w:rFonts w:ascii="Arial" w:hAnsi="Arial" w:cs="Arial"/>
          <w:i/>
          <w:iCs/>
        </w:rPr>
        <w:t xml:space="preserve">Qualitative research </w:t>
      </w:r>
      <w:r w:rsidR="00345FAA" w:rsidRPr="003B52FD">
        <w:rPr>
          <w:rFonts w:ascii="Arial" w:hAnsi="Arial" w:cs="Arial"/>
          <w:i/>
          <w:iCs/>
        </w:rPr>
        <w:t xml:space="preserve">enables the researcher to study people in a natural setting, enabling the researcher to attempt to understand phenomena within concepts and assumptions’ </w:t>
      </w:r>
      <w:r w:rsidR="00345FAA" w:rsidRPr="003B52FD">
        <w:rPr>
          <w:rFonts w:ascii="Arial" w:hAnsi="Arial" w:cs="Arial"/>
        </w:rPr>
        <w:t>(Denzin and Lincoln,2008.p.10).</w:t>
      </w:r>
    </w:p>
    <w:p w14:paraId="3DC4C3E9" w14:textId="409C853B" w:rsidR="0019496B" w:rsidRPr="003B52FD" w:rsidRDefault="0019496B" w:rsidP="00F147AA">
      <w:pPr>
        <w:spacing w:line="360" w:lineRule="auto"/>
        <w:ind w:left="567" w:right="567"/>
        <w:rPr>
          <w:rFonts w:ascii="Arial" w:hAnsi="Arial" w:cs="Arial"/>
        </w:rPr>
      </w:pPr>
    </w:p>
    <w:p w14:paraId="2949F613" w14:textId="53CFA974" w:rsidR="00E82F5F" w:rsidRPr="003B52FD" w:rsidRDefault="0019496B" w:rsidP="00F147AA">
      <w:pPr>
        <w:spacing w:line="360" w:lineRule="auto"/>
        <w:ind w:right="567"/>
        <w:rPr>
          <w:rFonts w:ascii="Arial" w:hAnsi="Arial" w:cs="Arial"/>
        </w:rPr>
      </w:pPr>
      <w:r w:rsidRPr="003B52FD">
        <w:rPr>
          <w:rFonts w:ascii="Arial" w:hAnsi="Arial" w:cs="Arial"/>
        </w:rPr>
        <w:t xml:space="preserve">The research paradigm I will be adopting is </w:t>
      </w:r>
      <w:r w:rsidR="00AA5372" w:rsidRPr="003B52FD">
        <w:rPr>
          <w:rFonts w:ascii="Arial" w:hAnsi="Arial" w:cs="Arial"/>
        </w:rPr>
        <w:t>constructivist</w:t>
      </w:r>
      <w:r w:rsidR="005668CD" w:rsidRPr="003B52FD">
        <w:rPr>
          <w:rFonts w:ascii="Arial" w:hAnsi="Arial" w:cs="Arial"/>
        </w:rPr>
        <w:t xml:space="preserve"> which will be the most effective to this research proposal. </w:t>
      </w:r>
      <w:r w:rsidR="00EC61DB" w:rsidRPr="003B52FD">
        <w:rPr>
          <w:rFonts w:ascii="Arial" w:hAnsi="Arial" w:cs="Arial"/>
        </w:rPr>
        <w:t>Creswell (</w:t>
      </w:r>
      <w:r w:rsidR="0097015C" w:rsidRPr="003B52FD">
        <w:rPr>
          <w:rFonts w:ascii="Arial" w:hAnsi="Arial" w:cs="Arial"/>
        </w:rPr>
        <w:t>201</w:t>
      </w:r>
      <w:r w:rsidR="00F76301" w:rsidRPr="003B52FD">
        <w:rPr>
          <w:rFonts w:ascii="Arial" w:hAnsi="Arial" w:cs="Arial"/>
        </w:rPr>
        <w:t>3</w:t>
      </w:r>
      <w:r w:rsidR="00EC61DB" w:rsidRPr="003B52FD">
        <w:rPr>
          <w:rFonts w:ascii="Arial" w:hAnsi="Arial" w:cs="Arial"/>
        </w:rPr>
        <w:t xml:space="preserve">) </w:t>
      </w:r>
      <w:r w:rsidR="0071455C" w:rsidRPr="003B52FD">
        <w:rPr>
          <w:rFonts w:ascii="Arial" w:hAnsi="Arial" w:cs="Arial"/>
        </w:rPr>
        <w:t xml:space="preserve">claims </w:t>
      </w:r>
      <w:r w:rsidR="00EC61DB" w:rsidRPr="003B52FD">
        <w:rPr>
          <w:rFonts w:ascii="Arial" w:hAnsi="Arial" w:cs="Arial"/>
        </w:rPr>
        <w:t>social constructivist have the belief that individuals pursue knowledge of social interactions and the world in which they live</w:t>
      </w:r>
      <w:r w:rsidR="00AB23AF" w:rsidRPr="003B52FD">
        <w:rPr>
          <w:rFonts w:ascii="Arial" w:hAnsi="Arial" w:cs="Arial"/>
        </w:rPr>
        <w:t>, the research is</w:t>
      </w:r>
      <w:r w:rsidR="00E05401" w:rsidRPr="003B52FD">
        <w:rPr>
          <w:rFonts w:ascii="Arial" w:hAnsi="Arial" w:cs="Arial"/>
        </w:rPr>
        <w:t xml:space="preserve"> therefore</w:t>
      </w:r>
      <w:r w:rsidR="00AB23AF" w:rsidRPr="003B52FD">
        <w:rPr>
          <w:rFonts w:ascii="Arial" w:hAnsi="Arial" w:cs="Arial"/>
        </w:rPr>
        <w:t xml:space="preserve"> focused upon the </w:t>
      </w:r>
      <w:r w:rsidR="00E05401" w:rsidRPr="003B52FD">
        <w:rPr>
          <w:rFonts w:ascii="Arial" w:hAnsi="Arial" w:cs="Arial"/>
        </w:rPr>
        <w:t xml:space="preserve">ability </w:t>
      </w:r>
      <w:r w:rsidR="00AB23AF" w:rsidRPr="003B52FD">
        <w:rPr>
          <w:rFonts w:ascii="Arial" w:hAnsi="Arial" w:cs="Arial"/>
        </w:rPr>
        <w:t xml:space="preserve">to understanding the thoughts other individuals have of the world, rather than post positivism </w:t>
      </w:r>
      <w:r w:rsidR="00BA39A9" w:rsidRPr="003B52FD">
        <w:rPr>
          <w:rFonts w:ascii="Arial" w:hAnsi="Arial" w:cs="Arial"/>
        </w:rPr>
        <w:t xml:space="preserve">as this would not be effective due to the data collection methods </w:t>
      </w:r>
      <w:r w:rsidR="00661668" w:rsidRPr="003B52FD">
        <w:rPr>
          <w:rFonts w:ascii="Arial" w:hAnsi="Arial" w:cs="Arial"/>
        </w:rPr>
        <w:t>used throughout this research proposal</w:t>
      </w:r>
      <w:r w:rsidR="00BA39A9" w:rsidRPr="003B52FD">
        <w:rPr>
          <w:rFonts w:ascii="Arial" w:hAnsi="Arial" w:cs="Arial"/>
        </w:rPr>
        <w:t xml:space="preserve">. Post positivism </w:t>
      </w:r>
      <w:r w:rsidR="00AB23AF" w:rsidRPr="003B52FD">
        <w:rPr>
          <w:rFonts w:ascii="Arial" w:hAnsi="Arial" w:cs="Arial"/>
        </w:rPr>
        <w:t>defines the grounds of the research from a theory</w:t>
      </w:r>
      <w:r w:rsidR="009E73FC">
        <w:rPr>
          <w:rFonts w:ascii="Arial" w:hAnsi="Arial" w:cs="Arial"/>
        </w:rPr>
        <w:t>.</w:t>
      </w:r>
      <w:r w:rsidR="00BA39A9" w:rsidRPr="003B52FD">
        <w:rPr>
          <w:rFonts w:ascii="Arial" w:hAnsi="Arial" w:cs="Arial"/>
        </w:rPr>
        <w:t xml:space="preserve"> </w:t>
      </w:r>
      <w:r w:rsidR="002C4650" w:rsidRPr="003B52FD">
        <w:rPr>
          <w:rFonts w:ascii="Arial" w:hAnsi="Arial" w:cs="Arial"/>
        </w:rPr>
        <w:t xml:space="preserve">Ling </w:t>
      </w:r>
      <w:r w:rsidR="00FB6BEA" w:rsidRPr="003B52FD">
        <w:rPr>
          <w:rFonts w:ascii="Arial" w:hAnsi="Arial" w:cs="Arial"/>
        </w:rPr>
        <w:t>(</w:t>
      </w:r>
      <w:r w:rsidR="006E3643" w:rsidRPr="003B52FD">
        <w:rPr>
          <w:rFonts w:ascii="Arial" w:hAnsi="Arial" w:cs="Arial"/>
        </w:rPr>
        <w:t>2017</w:t>
      </w:r>
      <w:r w:rsidR="00FB6BEA" w:rsidRPr="003B52FD">
        <w:rPr>
          <w:rFonts w:ascii="Arial" w:hAnsi="Arial" w:cs="Arial"/>
        </w:rPr>
        <w:t xml:space="preserve">) </w:t>
      </w:r>
      <w:r w:rsidR="00502E9F" w:rsidRPr="003B52FD">
        <w:rPr>
          <w:rFonts w:ascii="Arial" w:hAnsi="Arial" w:cs="Arial"/>
        </w:rPr>
        <w:t xml:space="preserve">provides a counter argument </w:t>
      </w:r>
      <w:r w:rsidR="00FB6BEA" w:rsidRPr="003B52FD">
        <w:rPr>
          <w:rFonts w:ascii="Arial" w:hAnsi="Arial" w:cs="Arial"/>
        </w:rPr>
        <w:t>suggest</w:t>
      </w:r>
      <w:r w:rsidR="00502E9F" w:rsidRPr="003B52FD">
        <w:rPr>
          <w:rFonts w:ascii="Arial" w:hAnsi="Arial" w:cs="Arial"/>
        </w:rPr>
        <w:t>ing</w:t>
      </w:r>
      <w:r w:rsidR="00FB6BEA" w:rsidRPr="003B52FD">
        <w:rPr>
          <w:rFonts w:ascii="Arial" w:hAnsi="Arial" w:cs="Arial"/>
        </w:rPr>
        <w:t xml:space="preserve"> positivism </w:t>
      </w:r>
      <w:r w:rsidR="002C4650" w:rsidRPr="003B52FD">
        <w:rPr>
          <w:rFonts w:ascii="Arial" w:hAnsi="Arial" w:cs="Arial"/>
        </w:rPr>
        <w:t>enables the researcher to uncover how the world is</w:t>
      </w:r>
      <w:r w:rsidR="006E3643" w:rsidRPr="003B52FD">
        <w:rPr>
          <w:rFonts w:ascii="Arial" w:hAnsi="Arial" w:cs="Arial"/>
        </w:rPr>
        <w:t>, this perspective suggest that reality can be measured using the appropriate tools to measure data collected</w:t>
      </w:r>
      <w:r w:rsidR="00502E9F" w:rsidRPr="003B52FD">
        <w:rPr>
          <w:rFonts w:ascii="Arial" w:hAnsi="Arial" w:cs="Arial"/>
        </w:rPr>
        <w:t xml:space="preserve"> often used by quantitative researcher</w:t>
      </w:r>
      <w:r w:rsidR="005E257F" w:rsidRPr="003B52FD">
        <w:rPr>
          <w:rFonts w:ascii="Arial" w:hAnsi="Arial" w:cs="Arial"/>
        </w:rPr>
        <w:t>s</w:t>
      </w:r>
      <w:r w:rsidR="008361EF" w:rsidRPr="003B52FD">
        <w:rPr>
          <w:rFonts w:ascii="Arial" w:hAnsi="Arial" w:cs="Arial"/>
        </w:rPr>
        <w:t xml:space="preserve">. </w:t>
      </w:r>
      <w:r w:rsidR="00661668" w:rsidRPr="003B52FD">
        <w:rPr>
          <w:rFonts w:ascii="Arial" w:hAnsi="Arial" w:cs="Arial"/>
        </w:rPr>
        <w:t xml:space="preserve">Further suggestions outlined by </w:t>
      </w:r>
      <w:r w:rsidR="00F76301" w:rsidRPr="006E0921">
        <w:rPr>
          <w:rFonts w:ascii="Arial" w:eastAsia="Times New Roman" w:hAnsi="Arial" w:cs="Arial"/>
          <w:color w:val="000000"/>
          <w:shd w:val="clear" w:color="auto" w:fill="FFFFFF"/>
          <w:lang w:eastAsia="en-GB"/>
        </w:rPr>
        <w:t>Mertens</w:t>
      </w:r>
      <w:r w:rsidR="00661668" w:rsidRPr="003B52FD">
        <w:rPr>
          <w:rFonts w:ascii="Arial" w:hAnsi="Arial" w:cs="Arial"/>
        </w:rPr>
        <w:t xml:space="preserve"> (</w:t>
      </w:r>
      <w:r w:rsidR="001362E8" w:rsidRPr="003B52FD">
        <w:rPr>
          <w:rFonts w:ascii="Arial" w:hAnsi="Arial" w:cs="Arial"/>
        </w:rPr>
        <w:t>20</w:t>
      </w:r>
      <w:r w:rsidR="007F4694" w:rsidRPr="003B52FD">
        <w:rPr>
          <w:rFonts w:ascii="Arial" w:hAnsi="Arial" w:cs="Arial"/>
        </w:rPr>
        <w:t>05</w:t>
      </w:r>
      <w:r w:rsidR="00661668" w:rsidRPr="003B52FD">
        <w:rPr>
          <w:rFonts w:ascii="Arial" w:hAnsi="Arial" w:cs="Arial"/>
        </w:rPr>
        <w:t>) cla</w:t>
      </w:r>
      <w:r w:rsidR="004E45B1" w:rsidRPr="003B52FD">
        <w:rPr>
          <w:rFonts w:ascii="Arial" w:hAnsi="Arial" w:cs="Arial"/>
        </w:rPr>
        <w:t xml:space="preserve">im constructivist enables the </w:t>
      </w:r>
      <w:r w:rsidR="004E45B1" w:rsidRPr="003B52FD">
        <w:rPr>
          <w:rFonts w:ascii="Arial" w:hAnsi="Arial" w:cs="Arial"/>
        </w:rPr>
        <w:lastRenderedPageBreak/>
        <w:t>researcher</w:t>
      </w:r>
      <w:r w:rsidR="009028FD" w:rsidRPr="003B52FD">
        <w:rPr>
          <w:rFonts w:ascii="Arial" w:hAnsi="Arial" w:cs="Arial"/>
        </w:rPr>
        <w:t xml:space="preserve"> to </w:t>
      </w:r>
      <w:r w:rsidR="004E45B1" w:rsidRPr="003B52FD">
        <w:rPr>
          <w:rFonts w:ascii="Arial" w:hAnsi="Arial" w:cs="Arial"/>
        </w:rPr>
        <w:t xml:space="preserve">work towards </w:t>
      </w:r>
      <w:r w:rsidR="009028FD" w:rsidRPr="003B52FD">
        <w:rPr>
          <w:rFonts w:ascii="Arial" w:hAnsi="Arial" w:cs="Arial"/>
        </w:rPr>
        <w:t>build</w:t>
      </w:r>
      <w:r w:rsidR="004E45B1" w:rsidRPr="003B52FD">
        <w:rPr>
          <w:rFonts w:ascii="Arial" w:hAnsi="Arial" w:cs="Arial"/>
        </w:rPr>
        <w:t>ing</w:t>
      </w:r>
      <w:r w:rsidR="009028FD" w:rsidRPr="003B52FD">
        <w:rPr>
          <w:rFonts w:ascii="Arial" w:hAnsi="Arial" w:cs="Arial"/>
        </w:rPr>
        <w:t xml:space="preserve"> relationships with their participants</w:t>
      </w:r>
      <w:r w:rsidR="004E45B1" w:rsidRPr="003B52FD">
        <w:rPr>
          <w:rFonts w:ascii="Arial" w:hAnsi="Arial" w:cs="Arial"/>
        </w:rPr>
        <w:t xml:space="preserve">. Constructionism is the most effective form of paradigm to be used in order to answer the question effectively and develop the most accurate data. Further suggestions made by </w:t>
      </w:r>
      <w:r w:rsidR="00F76301" w:rsidRPr="003B52FD">
        <w:rPr>
          <w:rFonts w:ascii="Arial" w:hAnsi="Arial" w:cs="Arial"/>
        </w:rPr>
        <w:t xml:space="preserve">Blumenthal </w:t>
      </w:r>
      <w:r w:rsidR="00F76301" w:rsidRPr="003B52FD">
        <w:rPr>
          <w:rFonts w:ascii="Arial" w:hAnsi="Arial" w:cs="Arial"/>
          <w:i/>
          <w:iCs/>
        </w:rPr>
        <w:t>et al</w:t>
      </w:r>
      <w:r w:rsidR="00F76301" w:rsidRPr="003B52FD">
        <w:rPr>
          <w:rFonts w:ascii="Arial" w:hAnsi="Arial" w:cs="Arial"/>
        </w:rPr>
        <w:t xml:space="preserve"> (2013) </w:t>
      </w:r>
      <w:r w:rsidR="004E45B1" w:rsidRPr="003B52FD">
        <w:rPr>
          <w:rFonts w:ascii="Arial" w:hAnsi="Arial" w:cs="Arial"/>
        </w:rPr>
        <w:t xml:space="preserve">suggests when undertaking qualitative data positivism adopts a direct relationship between the world and our observation between it, which is closely linked with empiricism, this paradigm was not </w:t>
      </w:r>
      <w:r w:rsidR="00941A2C" w:rsidRPr="003B52FD">
        <w:rPr>
          <w:rFonts w:ascii="Arial" w:hAnsi="Arial" w:cs="Arial"/>
        </w:rPr>
        <w:t xml:space="preserve">appropriate when undertaking this research study, whereas </w:t>
      </w:r>
      <w:r w:rsidR="002779A3" w:rsidRPr="003B52FD">
        <w:rPr>
          <w:rFonts w:ascii="Arial" w:hAnsi="Arial" w:cs="Arial"/>
        </w:rPr>
        <w:t>constructionism differs from positive and realist views</w:t>
      </w:r>
      <w:r w:rsidR="00502E9F" w:rsidRPr="003B52FD">
        <w:rPr>
          <w:rFonts w:ascii="Arial" w:hAnsi="Arial" w:cs="Arial"/>
        </w:rPr>
        <w:t xml:space="preserve">. Moreover, </w:t>
      </w:r>
      <w:r w:rsidR="00E916A4" w:rsidRPr="003B52FD">
        <w:rPr>
          <w:rFonts w:ascii="Arial" w:hAnsi="Arial" w:cs="Arial"/>
        </w:rPr>
        <w:t>it</w:t>
      </w:r>
      <w:r w:rsidR="00502E9F" w:rsidRPr="003B52FD">
        <w:rPr>
          <w:rFonts w:ascii="Arial" w:hAnsi="Arial" w:cs="Arial"/>
        </w:rPr>
        <w:t xml:space="preserve"> is hard to determine which paradigm positioning is most appropriate </w:t>
      </w:r>
      <w:r w:rsidR="00E916A4" w:rsidRPr="003B52FD">
        <w:rPr>
          <w:rFonts w:ascii="Arial" w:hAnsi="Arial" w:cs="Arial"/>
        </w:rPr>
        <w:t>form of methods to be used. Lichtman (</w:t>
      </w:r>
      <w:r w:rsidR="007568D7" w:rsidRPr="003B52FD">
        <w:rPr>
          <w:rFonts w:ascii="Arial" w:hAnsi="Arial" w:cs="Arial"/>
        </w:rPr>
        <w:t>201</w:t>
      </w:r>
      <w:r w:rsidR="00F76301" w:rsidRPr="003B52FD">
        <w:rPr>
          <w:rFonts w:ascii="Arial" w:hAnsi="Arial" w:cs="Arial"/>
        </w:rPr>
        <w:t>4</w:t>
      </w:r>
      <w:r w:rsidR="00E916A4" w:rsidRPr="003B52FD">
        <w:rPr>
          <w:rFonts w:ascii="Arial" w:hAnsi="Arial" w:cs="Arial"/>
        </w:rPr>
        <w:t xml:space="preserve">) elaborates further, suggesting constructivists often undertaking qualitative research understand that reality is often composed </w:t>
      </w:r>
      <w:r w:rsidR="009037D8" w:rsidRPr="003B52FD">
        <w:rPr>
          <w:rFonts w:ascii="Arial" w:hAnsi="Arial" w:cs="Arial"/>
        </w:rPr>
        <w:t xml:space="preserve">by the researcher and the way in which they view it from working closely with the participant. In contrast to this viewpoint, </w:t>
      </w:r>
      <w:r w:rsidR="00B556DB" w:rsidRPr="003B52FD">
        <w:rPr>
          <w:rFonts w:ascii="Arial" w:hAnsi="Arial" w:cs="Arial"/>
        </w:rPr>
        <w:t xml:space="preserve">quantitative research such as positivist and post-positivists </w:t>
      </w:r>
      <w:r w:rsidR="008F1272" w:rsidRPr="003B52FD">
        <w:rPr>
          <w:rFonts w:ascii="Arial" w:hAnsi="Arial" w:cs="Arial"/>
        </w:rPr>
        <w:t xml:space="preserve">understand that there is an objective existence and the </w:t>
      </w:r>
      <w:r w:rsidR="00C94ABA" w:rsidRPr="003B52FD">
        <w:rPr>
          <w:rFonts w:ascii="Arial" w:hAnsi="Arial" w:cs="Arial"/>
        </w:rPr>
        <w:t>researcher’s</w:t>
      </w:r>
      <w:r w:rsidR="008F1272" w:rsidRPr="003B52FD">
        <w:rPr>
          <w:rFonts w:ascii="Arial" w:hAnsi="Arial" w:cs="Arial"/>
        </w:rPr>
        <w:t xml:space="preserve"> role is to develop a study and establish it.</w:t>
      </w:r>
    </w:p>
    <w:p w14:paraId="64FA27B0" w14:textId="77777777" w:rsidR="0097015C" w:rsidRPr="003B52FD" w:rsidRDefault="0097015C" w:rsidP="00F147AA">
      <w:pPr>
        <w:spacing w:line="360" w:lineRule="auto"/>
        <w:ind w:right="567"/>
        <w:rPr>
          <w:rFonts w:ascii="Arial" w:hAnsi="Arial" w:cs="Arial"/>
        </w:rPr>
      </w:pPr>
    </w:p>
    <w:p w14:paraId="1E0BD510" w14:textId="77777777" w:rsidR="009E73FC" w:rsidRDefault="00E82F5F" w:rsidP="00F147AA">
      <w:pPr>
        <w:spacing w:line="360" w:lineRule="auto"/>
        <w:rPr>
          <w:rFonts w:ascii="Arial" w:hAnsi="Arial" w:cs="Arial"/>
        </w:rPr>
      </w:pPr>
      <w:r w:rsidRPr="003B52FD">
        <w:rPr>
          <w:rFonts w:ascii="Arial" w:hAnsi="Arial" w:cs="Arial"/>
        </w:rPr>
        <w:t>Cresswell (</w:t>
      </w:r>
      <w:r w:rsidR="00B512B0" w:rsidRPr="003B52FD">
        <w:rPr>
          <w:rFonts w:ascii="Arial" w:hAnsi="Arial" w:cs="Arial"/>
        </w:rPr>
        <w:t>201</w:t>
      </w:r>
      <w:r w:rsidR="00F76301" w:rsidRPr="003B52FD">
        <w:rPr>
          <w:rFonts w:ascii="Arial" w:hAnsi="Arial" w:cs="Arial"/>
        </w:rPr>
        <w:t>3</w:t>
      </w:r>
      <w:r w:rsidRPr="003B52FD">
        <w:rPr>
          <w:rFonts w:ascii="Arial" w:hAnsi="Arial" w:cs="Arial"/>
        </w:rPr>
        <w:t xml:space="preserve">) suggests whether we are conscious of it or not, we always bring particular philosophical beliefs to our research, thus it is significant to consider these beliefs and philosophical assumptions when undertaking any form of research (Creswell, 2012 </w:t>
      </w:r>
      <w:r w:rsidRPr="003B52FD">
        <w:rPr>
          <w:rFonts w:ascii="Arial" w:hAnsi="Arial" w:cs="Arial"/>
          <w:i/>
          <w:iCs/>
        </w:rPr>
        <w:t>cited in</w:t>
      </w:r>
      <w:r w:rsidRPr="003B52FD">
        <w:rPr>
          <w:rFonts w:ascii="Arial" w:hAnsi="Arial" w:cs="Arial"/>
        </w:rPr>
        <w:t xml:space="preserve"> Gubba</w:t>
      </w:r>
      <w:r w:rsidR="00597BE9" w:rsidRPr="003B52FD">
        <w:rPr>
          <w:rFonts w:ascii="Arial" w:hAnsi="Arial" w:cs="Arial"/>
        </w:rPr>
        <w:t xml:space="preserve">, 1990) who suggests paradigms are a basic set of philosophical beliefs and assumptions that every researcher has when undertaking research. </w:t>
      </w:r>
      <w:r w:rsidR="00B512B0" w:rsidRPr="003B52FD">
        <w:rPr>
          <w:rFonts w:ascii="Arial" w:hAnsi="Arial" w:cs="Arial"/>
        </w:rPr>
        <w:t>Further suggestions made by Creswell (201</w:t>
      </w:r>
      <w:r w:rsidR="00F76301" w:rsidRPr="003B52FD">
        <w:rPr>
          <w:rFonts w:ascii="Arial" w:hAnsi="Arial" w:cs="Arial"/>
        </w:rPr>
        <w:t>3</w:t>
      </w:r>
      <w:r w:rsidR="00B512B0" w:rsidRPr="003B52FD">
        <w:rPr>
          <w:rFonts w:ascii="Arial" w:hAnsi="Arial" w:cs="Arial"/>
        </w:rPr>
        <w:t xml:space="preserve">) identify the effectiveness of social </w:t>
      </w:r>
      <w:r w:rsidR="00E9362F" w:rsidRPr="003B52FD">
        <w:rPr>
          <w:rFonts w:ascii="Arial" w:hAnsi="Arial" w:cs="Arial"/>
        </w:rPr>
        <w:t>constructivism,</w:t>
      </w:r>
      <w:r w:rsidR="00B512B0" w:rsidRPr="003B52FD">
        <w:rPr>
          <w:rFonts w:ascii="Arial" w:hAnsi="Arial" w:cs="Arial"/>
        </w:rPr>
        <w:t xml:space="preserve"> which is often known as interpretivism, this </w:t>
      </w:r>
      <w:r w:rsidR="00C93FFD" w:rsidRPr="003B52FD">
        <w:rPr>
          <w:rFonts w:ascii="Arial" w:hAnsi="Arial" w:cs="Arial"/>
        </w:rPr>
        <w:t xml:space="preserve">enables researchers to seek a understanding, enabling the researcher to rely upon the participants beliefs and views on the situation, rather than postpositivist which starts on a basis of a theory. </w:t>
      </w:r>
      <w:r w:rsidR="00E9362F" w:rsidRPr="003B52FD">
        <w:rPr>
          <w:rFonts w:ascii="Arial" w:hAnsi="Arial" w:cs="Arial"/>
        </w:rPr>
        <w:t>Thus, undertaking a constructivist paradigm, I will be adopting a qualitative single instrumental cause study</w:t>
      </w:r>
      <w:r w:rsidR="003C2D57" w:rsidRPr="003B52FD">
        <w:rPr>
          <w:rFonts w:ascii="Arial" w:hAnsi="Arial" w:cs="Arial"/>
        </w:rPr>
        <w:t xml:space="preserve"> Harper, </w:t>
      </w:r>
      <w:r w:rsidR="00F76301" w:rsidRPr="00D7679E">
        <w:rPr>
          <w:rFonts w:ascii="Arial" w:eastAsia="Times New Roman" w:hAnsi="Arial" w:cs="Arial"/>
          <w:color w:val="000000"/>
          <w:shd w:val="clear" w:color="auto" w:fill="FFFFFF"/>
          <w:lang w:eastAsia="en-GB"/>
        </w:rPr>
        <w:t>Jayaratna</w:t>
      </w:r>
      <w:r w:rsidR="003C2D57" w:rsidRPr="003B52FD">
        <w:rPr>
          <w:rFonts w:ascii="Arial" w:hAnsi="Arial" w:cs="Arial"/>
        </w:rPr>
        <w:t xml:space="preserve"> and Wood (</w:t>
      </w:r>
      <w:r w:rsidR="00F76301" w:rsidRPr="003B52FD">
        <w:rPr>
          <w:rFonts w:ascii="Arial" w:hAnsi="Arial" w:cs="Arial"/>
        </w:rPr>
        <w:t>1999</w:t>
      </w:r>
      <w:r w:rsidR="003C2D57" w:rsidRPr="003B52FD">
        <w:rPr>
          <w:rFonts w:ascii="Arial" w:hAnsi="Arial" w:cs="Arial"/>
        </w:rPr>
        <w:t>) suggest case study is effective when undertaking research and often recognisable to social scientists due to links in psychology</w:t>
      </w:r>
      <w:r w:rsidR="00D642FF" w:rsidRPr="003B52FD">
        <w:rPr>
          <w:rFonts w:ascii="Arial" w:hAnsi="Arial" w:cs="Arial"/>
        </w:rPr>
        <w:t xml:space="preserve"> Yin (</w:t>
      </w:r>
      <w:r w:rsidR="00EB76AB" w:rsidRPr="003B52FD">
        <w:rPr>
          <w:rFonts w:ascii="Arial" w:hAnsi="Arial" w:cs="Arial"/>
        </w:rPr>
        <w:t>2003</w:t>
      </w:r>
      <w:r w:rsidR="00D642FF" w:rsidRPr="003B52FD">
        <w:rPr>
          <w:rFonts w:ascii="Arial" w:hAnsi="Arial" w:cs="Arial"/>
        </w:rPr>
        <w:t xml:space="preserve">) </w:t>
      </w:r>
      <w:r w:rsidR="00A16530" w:rsidRPr="003B52FD">
        <w:rPr>
          <w:rFonts w:ascii="Arial" w:hAnsi="Arial" w:cs="Arial"/>
        </w:rPr>
        <w:t>claims case study research is commonly used for social science analysis. During this research proposal, this is the most appropriate method to use as it enables the research to define broad research topics, and relay upon multiple sources of evidence.</w:t>
      </w:r>
    </w:p>
    <w:p w14:paraId="6D030CF9" w14:textId="77777777" w:rsidR="009E73FC" w:rsidRDefault="009E73FC" w:rsidP="00F147AA">
      <w:pPr>
        <w:spacing w:line="360" w:lineRule="auto"/>
        <w:rPr>
          <w:rFonts w:ascii="Arial" w:hAnsi="Arial" w:cs="Arial"/>
        </w:rPr>
      </w:pPr>
    </w:p>
    <w:p w14:paraId="53B9DD8A" w14:textId="50198A18" w:rsidR="00E82F5F" w:rsidRPr="003B52FD" w:rsidRDefault="00EB76AB" w:rsidP="00F147AA">
      <w:pPr>
        <w:spacing w:line="360" w:lineRule="auto"/>
        <w:rPr>
          <w:rFonts w:ascii="Arial" w:hAnsi="Arial" w:cs="Arial"/>
        </w:rPr>
      </w:pPr>
      <w:r w:rsidRPr="003B52FD">
        <w:rPr>
          <w:rFonts w:ascii="Arial" w:hAnsi="Arial" w:cs="Arial"/>
        </w:rPr>
        <w:lastRenderedPageBreak/>
        <w:t>Creswell (201</w:t>
      </w:r>
      <w:r w:rsidR="00F76301" w:rsidRPr="003B52FD">
        <w:rPr>
          <w:rFonts w:ascii="Arial" w:hAnsi="Arial" w:cs="Arial"/>
        </w:rPr>
        <w:t>3</w:t>
      </w:r>
      <w:r w:rsidRPr="003B52FD">
        <w:rPr>
          <w:rFonts w:ascii="Arial" w:hAnsi="Arial" w:cs="Arial"/>
        </w:rPr>
        <w:t xml:space="preserve">) elaborates further suggesting, although this method of research is effective there are significant challenges. I will be using qualitative data collection which will be extensive, drawing upon multiple sources. </w:t>
      </w:r>
      <w:r w:rsidR="00CF47F1" w:rsidRPr="003B52FD">
        <w:rPr>
          <w:rFonts w:ascii="Arial" w:hAnsi="Arial" w:cs="Arial"/>
        </w:rPr>
        <w:t>Wa</w:t>
      </w:r>
      <w:r w:rsidR="00F76301" w:rsidRPr="003B52FD">
        <w:rPr>
          <w:rFonts w:ascii="Arial" w:hAnsi="Arial" w:cs="Arial"/>
        </w:rPr>
        <w:t>hy</w:t>
      </w:r>
      <w:r w:rsidR="00CF47F1" w:rsidRPr="003B52FD">
        <w:rPr>
          <w:rFonts w:ascii="Arial" w:hAnsi="Arial" w:cs="Arial"/>
        </w:rPr>
        <w:t xml:space="preserve">uni (2012) supports claims made, suggesting it is important for researchers to use data from multiple sources (Wayhuni,2012 </w:t>
      </w:r>
      <w:r w:rsidR="00CF47F1" w:rsidRPr="003B52FD">
        <w:rPr>
          <w:rFonts w:ascii="Arial" w:hAnsi="Arial" w:cs="Arial"/>
          <w:i/>
          <w:iCs/>
        </w:rPr>
        <w:t>cited in</w:t>
      </w:r>
      <w:r w:rsidR="00CF47F1" w:rsidRPr="003B52FD">
        <w:rPr>
          <w:rFonts w:ascii="Arial" w:hAnsi="Arial" w:cs="Arial"/>
        </w:rPr>
        <w:t xml:space="preserve"> Patton,2002) claims using multiple sources for data collection enables the researcher to not only collect various sources of information, but also to enhance findings. </w:t>
      </w:r>
      <w:r w:rsidR="00DB5D64" w:rsidRPr="003B52FD">
        <w:rPr>
          <w:rFonts w:ascii="Arial" w:hAnsi="Arial" w:cs="Arial"/>
        </w:rPr>
        <w:t>During this research I will be collecting multiple source data, interviews, focus group interviews, and document evaluation</w:t>
      </w:r>
      <w:r w:rsidR="00C10CB6" w:rsidRPr="003B52FD">
        <w:rPr>
          <w:rFonts w:ascii="Arial" w:hAnsi="Arial" w:cs="Arial"/>
        </w:rPr>
        <w:t>. Moreover, the significance of data collection can be supported by Wen</w:t>
      </w:r>
      <w:r w:rsidR="001C2EB7" w:rsidRPr="003B52FD">
        <w:rPr>
          <w:rFonts w:ascii="Arial" w:hAnsi="Arial" w:cs="Arial"/>
        </w:rPr>
        <w:t xml:space="preserve">graf </w:t>
      </w:r>
      <w:r w:rsidR="00C10CB6" w:rsidRPr="003B52FD">
        <w:rPr>
          <w:rFonts w:ascii="Arial" w:hAnsi="Arial" w:cs="Arial"/>
        </w:rPr>
        <w:t>(</w:t>
      </w:r>
      <w:r w:rsidR="002821B7" w:rsidRPr="003B52FD">
        <w:rPr>
          <w:rFonts w:ascii="Arial" w:hAnsi="Arial" w:cs="Arial"/>
        </w:rPr>
        <w:t>2001</w:t>
      </w:r>
      <w:r w:rsidR="00C10CB6" w:rsidRPr="003B52FD">
        <w:rPr>
          <w:rFonts w:ascii="Arial" w:hAnsi="Arial" w:cs="Arial"/>
        </w:rPr>
        <w:t xml:space="preserve">) claims interviews play a significant role in data collection, </w:t>
      </w:r>
      <w:r w:rsidR="00550BF8" w:rsidRPr="003B52FD">
        <w:rPr>
          <w:rFonts w:ascii="Arial" w:hAnsi="Arial" w:cs="Arial"/>
        </w:rPr>
        <w:t xml:space="preserve">enabling the investigator to collect data through observations and empowering the participant views </w:t>
      </w:r>
      <w:r w:rsidR="00F4497F" w:rsidRPr="003B52FD">
        <w:rPr>
          <w:rFonts w:ascii="Arial" w:hAnsi="Arial" w:cs="Arial"/>
        </w:rPr>
        <w:t xml:space="preserve">of the world throughout their research. Creswell 2012, </w:t>
      </w:r>
      <w:r w:rsidR="00F4497F" w:rsidRPr="009E73FC">
        <w:rPr>
          <w:rFonts w:ascii="Arial" w:hAnsi="Arial" w:cs="Arial"/>
          <w:i/>
          <w:iCs/>
        </w:rPr>
        <w:t>cited in</w:t>
      </w:r>
      <w:r w:rsidR="00F4497F" w:rsidRPr="003B52FD">
        <w:rPr>
          <w:rFonts w:ascii="Arial" w:hAnsi="Arial" w:cs="Arial"/>
        </w:rPr>
        <w:t xml:space="preserve"> Rubin and Rubin,2012) who suggest there are seven stages when interviewing a participant, which is referred to as the </w:t>
      </w:r>
      <w:r w:rsidR="00FC411D" w:rsidRPr="003B52FD">
        <w:rPr>
          <w:rFonts w:ascii="Arial" w:hAnsi="Arial" w:cs="Arial"/>
        </w:rPr>
        <w:t xml:space="preserve">responsive interviewing model which is effective when undertaking data collection. </w:t>
      </w:r>
      <w:r w:rsidR="00EE2292" w:rsidRPr="003B52FD">
        <w:rPr>
          <w:rFonts w:ascii="Arial" w:hAnsi="Arial" w:cs="Arial"/>
        </w:rPr>
        <w:t>However,</w:t>
      </w:r>
      <w:r w:rsidR="00391EF9" w:rsidRPr="003B52FD">
        <w:rPr>
          <w:rFonts w:ascii="Arial" w:hAnsi="Arial" w:cs="Arial"/>
        </w:rPr>
        <w:t xml:space="preserve"> claims made by Seidman (</w:t>
      </w:r>
      <w:r w:rsidR="009524FF" w:rsidRPr="003B52FD">
        <w:rPr>
          <w:rFonts w:ascii="Arial" w:hAnsi="Arial" w:cs="Arial"/>
        </w:rPr>
        <w:t>2006</w:t>
      </w:r>
      <w:r w:rsidR="00391EF9" w:rsidRPr="003B52FD">
        <w:rPr>
          <w:rFonts w:ascii="Arial" w:hAnsi="Arial" w:cs="Arial"/>
        </w:rPr>
        <w:t xml:space="preserve">) suggest </w:t>
      </w:r>
      <w:r w:rsidR="009B3DE8" w:rsidRPr="003B52FD">
        <w:rPr>
          <w:rFonts w:ascii="Arial" w:hAnsi="Arial" w:cs="Arial"/>
        </w:rPr>
        <w:t xml:space="preserve">when undertaking interviews with participants </w:t>
      </w:r>
      <w:r w:rsidR="00EE2292" w:rsidRPr="003B52FD">
        <w:rPr>
          <w:rFonts w:ascii="Arial" w:hAnsi="Arial" w:cs="Arial"/>
        </w:rPr>
        <w:t>it is important to consider the number of participants, having to many participants may cause implications to your research.</w:t>
      </w:r>
      <w:r w:rsidR="00776900" w:rsidRPr="003B52FD">
        <w:rPr>
          <w:rFonts w:ascii="Arial" w:hAnsi="Arial" w:cs="Arial"/>
        </w:rPr>
        <w:t xml:space="preserve"> Creswell (201</w:t>
      </w:r>
      <w:r w:rsidR="001C2EB7" w:rsidRPr="003B52FD">
        <w:rPr>
          <w:rFonts w:ascii="Arial" w:hAnsi="Arial" w:cs="Arial"/>
        </w:rPr>
        <w:t>3</w:t>
      </w:r>
      <w:r w:rsidR="00776900" w:rsidRPr="003B52FD">
        <w:rPr>
          <w:rFonts w:ascii="Arial" w:hAnsi="Arial" w:cs="Arial"/>
        </w:rPr>
        <w:t>) claims sample sizes are important when</w:t>
      </w:r>
      <w:r w:rsidR="00ED109C" w:rsidRPr="003B52FD">
        <w:rPr>
          <w:rFonts w:ascii="Arial" w:hAnsi="Arial" w:cs="Arial"/>
        </w:rPr>
        <w:t xml:space="preserve"> undertaking research, recommendations have suggested anywhere from </w:t>
      </w:r>
      <w:r w:rsidR="00794311" w:rsidRPr="003B52FD">
        <w:rPr>
          <w:rFonts w:ascii="Arial" w:hAnsi="Arial" w:cs="Arial"/>
        </w:rPr>
        <w:t>5-10 participants to provide ample opportunity to highlight concerns raised and analysis</w:t>
      </w:r>
      <w:r w:rsidR="001518CC" w:rsidRPr="003B52FD">
        <w:rPr>
          <w:rFonts w:ascii="Arial" w:hAnsi="Arial" w:cs="Arial"/>
        </w:rPr>
        <w:t xml:space="preserve"> </w:t>
      </w:r>
      <w:r w:rsidR="00794311" w:rsidRPr="003B52FD">
        <w:rPr>
          <w:rFonts w:ascii="Arial" w:hAnsi="Arial" w:cs="Arial"/>
        </w:rPr>
        <w:t>(Offredy and Vickers, 2010). F</w:t>
      </w:r>
      <w:r w:rsidR="008E15F0" w:rsidRPr="003B52FD">
        <w:rPr>
          <w:rFonts w:ascii="Arial" w:hAnsi="Arial" w:cs="Arial"/>
        </w:rPr>
        <w:t>urthermore, I will also be gathering data</w:t>
      </w:r>
      <w:r w:rsidR="00794311" w:rsidRPr="003B52FD">
        <w:rPr>
          <w:rFonts w:ascii="Arial" w:hAnsi="Arial" w:cs="Arial"/>
        </w:rPr>
        <w:t xml:space="preserve"> collection</w:t>
      </w:r>
      <w:r w:rsidR="008E15F0" w:rsidRPr="003B52FD">
        <w:rPr>
          <w:rFonts w:ascii="Arial" w:hAnsi="Arial" w:cs="Arial"/>
        </w:rPr>
        <w:t xml:space="preserve"> through focus group interviews</w:t>
      </w:r>
      <w:r w:rsidR="00794311" w:rsidRPr="003B52FD">
        <w:rPr>
          <w:rFonts w:ascii="Arial" w:hAnsi="Arial" w:cs="Arial"/>
        </w:rPr>
        <w:t xml:space="preserve">, </w:t>
      </w:r>
      <w:r w:rsidR="009E73FC" w:rsidRPr="003B52FD">
        <w:rPr>
          <w:rFonts w:ascii="Arial" w:hAnsi="Arial" w:cs="Arial"/>
        </w:rPr>
        <w:t>Further</w:t>
      </w:r>
      <w:r w:rsidR="001C2EB7" w:rsidRPr="003B52FD">
        <w:rPr>
          <w:rFonts w:ascii="Arial" w:hAnsi="Arial" w:cs="Arial"/>
        </w:rPr>
        <w:t xml:space="preserve"> suggestions made by Gibbs </w:t>
      </w:r>
      <w:r w:rsidR="00EF2047" w:rsidRPr="003B52FD">
        <w:rPr>
          <w:rFonts w:ascii="Arial" w:hAnsi="Arial" w:cs="Arial"/>
        </w:rPr>
        <w:t>(</w:t>
      </w:r>
      <w:r w:rsidR="00C74073" w:rsidRPr="003B52FD">
        <w:rPr>
          <w:rFonts w:ascii="Arial" w:hAnsi="Arial" w:cs="Arial"/>
        </w:rPr>
        <w:t>2007</w:t>
      </w:r>
      <w:r w:rsidR="00EF2047" w:rsidRPr="003B52FD">
        <w:rPr>
          <w:rFonts w:ascii="Arial" w:hAnsi="Arial" w:cs="Arial"/>
        </w:rPr>
        <w:t xml:space="preserve">) </w:t>
      </w:r>
      <w:r w:rsidR="00827FD6" w:rsidRPr="003B52FD">
        <w:rPr>
          <w:rFonts w:ascii="Arial" w:hAnsi="Arial" w:cs="Arial"/>
        </w:rPr>
        <w:t>elaborate further claiming focus groups have been significantly popular in social science</w:t>
      </w:r>
      <w:r w:rsidR="00C74073" w:rsidRPr="003B52FD">
        <w:rPr>
          <w:rFonts w:ascii="Arial" w:hAnsi="Arial" w:cs="Arial"/>
        </w:rPr>
        <w:t xml:space="preserve">, focus group interviews enable selected participants to be relaxed in a safe environment and express their views and perceptions. Focus group research enables individuals to feel empowered and provide a voice to marginalized groups, this form of method to collect data was the most relevant when aiming to empower participants through research as appose to quantitative research </w:t>
      </w:r>
      <w:r w:rsidR="00BA75DD" w:rsidRPr="003B52FD">
        <w:rPr>
          <w:rFonts w:ascii="Arial" w:hAnsi="Arial" w:cs="Arial"/>
        </w:rPr>
        <w:t xml:space="preserve">upon written consent being provided </w:t>
      </w:r>
      <w:r w:rsidR="00C74073" w:rsidRPr="003B52FD">
        <w:rPr>
          <w:rFonts w:ascii="Arial" w:hAnsi="Arial" w:cs="Arial"/>
        </w:rPr>
        <w:t>(see appendices 1).</w:t>
      </w:r>
    </w:p>
    <w:p w14:paraId="7AF201F3" w14:textId="3141B6B2" w:rsidR="001518CC" w:rsidRPr="003B52FD" w:rsidRDefault="001518CC" w:rsidP="00F147AA">
      <w:pPr>
        <w:spacing w:line="360" w:lineRule="auto"/>
        <w:rPr>
          <w:rFonts w:ascii="Arial" w:hAnsi="Arial" w:cs="Arial"/>
        </w:rPr>
      </w:pPr>
    </w:p>
    <w:p w14:paraId="06B641C2" w14:textId="60A4A1E1" w:rsidR="0097015C" w:rsidRPr="003B52FD" w:rsidRDefault="00BA437F" w:rsidP="00F147AA">
      <w:pPr>
        <w:spacing w:line="360" w:lineRule="auto"/>
        <w:rPr>
          <w:rFonts w:ascii="Arial" w:hAnsi="Arial" w:cs="Arial"/>
        </w:rPr>
      </w:pPr>
      <w:r w:rsidRPr="003B52FD">
        <w:rPr>
          <w:rFonts w:ascii="Arial" w:hAnsi="Arial" w:cs="Arial"/>
        </w:rPr>
        <w:t>Data analysis in qualitative data is significantly important</w:t>
      </w:r>
      <w:r w:rsidR="004B6850" w:rsidRPr="003B52FD">
        <w:rPr>
          <w:rFonts w:ascii="Arial" w:hAnsi="Arial" w:cs="Arial"/>
        </w:rPr>
        <w:t xml:space="preserve"> in order to access how effecti</w:t>
      </w:r>
      <w:r w:rsidR="002E70CC" w:rsidRPr="003B52FD">
        <w:rPr>
          <w:rFonts w:ascii="Arial" w:hAnsi="Arial" w:cs="Arial"/>
        </w:rPr>
        <w:t>ve data analysis can be to measure data. Creswell (</w:t>
      </w:r>
      <w:r w:rsidR="001C2EB7" w:rsidRPr="003B52FD">
        <w:rPr>
          <w:rFonts w:ascii="Arial" w:hAnsi="Arial" w:cs="Arial"/>
        </w:rPr>
        <w:t>2014</w:t>
      </w:r>
      <w:r w:rsidR="002E70CC" w:rsidRPr="003B52FD">
        <w:rPr>
          <w:rFonts w:ascii="Arial" w:hAnsi="Arial" w:cs="Arial"/>
        </w:rPr>
        <w:t xml:space="preserve">) elaborates further claiming data analysis in qualitative research </w:t>
      </w:r>
      <w:r w:rsidR="00834278" w:rsidRPr="003B52FD">
        <w:rPr>
          <w:rFonts w:ascii="Arial" w:hAnsi="Arial" w:cs="Arial"/>
        </w:rPr>
        <w:t>comprises of formulating and organising the data accordingly using a case study analysis</w:t>
      </w:r>
      <w:r w:rsidR="0097015C" w:rsidRPr="003B52FD">
        <w:rPr>
          <w:rFonts w:ascii="Arial" w:hAnsi="Arial" w:cs="Arial"/>
        </w:rPr>
        <w:t xml:space="preserve">. Thus, this form of </w:t>
      </w:r>
      <w:r w:rsidR="0097015C" w:rsidRPr="003B52FD">
        <w:rPr>
          <w:rFonts w:ascii="Arial" w:hAnsi="Arial" w:cs="Arial"/>
        </w:rPr>
        <w:lastRenderedPageBreak/>
        <w:t>research will depend upon data gathering from mixed methods such as focus groups, interviews, and to add to existing data.</w:t>
      </w:r>
    </w:p>
    <w:p w14:paraId="3EAB3FEB" w14:textId="77777777" w:rsidR="00F277C2" w:rsidRPr="003B52FD" w:rsidRDefault="00F277C2" w:rsidP="00F147AA">
      <w:pPr>
        <w:spacing w:line="360" w:lineRule="auto"/>
        <w:rPr>
          <w:rFonts w:ascii="Arial" w:hAnsi="Arial" w:cs="Arial"/>
        </w:rPr>
      </w:pPr>
    </w:p>
    <w:p w14:paraId="181CA1BB" w14:textId="26E30D4E" w:rsidR="003B706B" w:rsidRPr="003B52FD" w:rsidRDefault="003B706B" w:rsidP="00F147AA">
      <w:pPr>
        <w:spacing w:line="360" w:lineRule="auto"/>
        <w:rPr>
          <w:rFonts w:ascii="Arial" w:hAnsi="Arial" w:cs="Arial"/>
        </w:rPr>
      </w:pPr>
      <w:r w:rsidRPr="003B52FD">
        <w:rPr>
          <w:rFonts w:ascii="Arial" w:hAnsi="Arial" w:cs="Arial"/>
        </w:rPr>
        <w:t>Ethical considerations are significant when undertaking research in order to reduce risk and safeguard the participant.</w:t>
      </w:r>
      <w:r w:rsidR="001C2EB7" w:rsidRPr="003B52FD">
        <w:rPr>
          <w:rFonts w:ascii="Arial" w:hAnsi="Arial" w:cs="Arial"/>
        </w:rPr>
        <w:t xml:space="preserve"> </w:t>
      </w:r>
      <w:r w:rsidR="001C2EB7" w:rsidRPr="003B52FD">
        <w:rPr>
          <w:rFonts w:ascii="Arial" w:hAnsi="Arial" w:cs="Arial"/>
        </w:rPr>
        <w:t>Hammersley</w:t>
      </w:r>
      <w:r w:rsidR="001C2EB7" w:rsidRPr="003B52FD">
        <w:rPr>
          <w:rFonts w:ascii="Arial" w:hAnsi="Arial" w:cs="Arial"/>
        </w:rPr>
        <w:t xml:space="preserve"> </w:t>
      </w:r>
      <w:r w:rsidR="001C2EB7" w:rsidRPr="003B52FD">
        <w:rPr>
          <w:rFonts w:ascii="Arial" w:hAnsi="Arial" w:cs="Arial"/>
        </w:rPr>
        <w:t>and Traianou</w:t>
      </w:r>
      <w:r w:rsidR="001C2EB7" w:rsidRPr="003B52FD">
        <w:rPr>
          <w:rFonts w:ascii="Arial" w:hAnsi="Arial" w:cs="Arial"/>
        </w:rPr>
        <w:t xml:space="preserve"> (2012)</w:t>
      </w:r>
      <w:r w:rsidRPr="003B52FD">
        <w:rPr>
          <w:rFonts w:ascii="Arial" w:hAnsi="Arial" w:cs="Arial"/>
        </w:rPr>
        <w:t xml:space="preserve"> </w:t>
      </w:r>
      <w:r w:rsidR="00247963" w:rsidRPr="003B52FD">
        <w:rPr>
          <w:rFonts w:ascii="Arial" w:hAnsi="Arial" w:cs="Arial"/>
        </w:rPr>
        <w:t>claim ethical considerations whilst undertaking research has been given considerable attention within social science, research ethics enable researchers to identify what they should and shouldn’t do whilst undertaking research</w:t>
      </w:r>
      <w:r w:rsidR="00994F01" w:rsidRPr="003B52FD">
        <w:rPr>
          <w:rFonts w:ascii="Arial" w:hAnsi="Arial" w:cs="Arial"/>
        </w:rPr>
        <w:t xml:space="preserve">. During this research study, the participant may be exposed to potential risks, it is the responsibility of the researcher to undertake ethical considerations to minimise potential risk to both the participant and </w:t>
      </w:r>
      <w:r w:rsidR="00831296" w:rsidRPr="003B52FD">
        <w:rPr>
          <w:rFonts w:ascii="Arial" w:hAnsi="Arial" w:cs="Arial"/>
        </w:rPr>
        <w:t>researcher (</w:t>
      </w:r>
      <w:r w:rsidR="00994F01" w:rsidRPr="003B52FD">
        <w:rPr>
          <w:rFonts w:ascii="Arial" w:hAnsi="Arial" w:cs="Arial"/>
        </w:rPr>
        <w:t>Fa</w:t>
      </w:r>
      <w:r w:rsidR="001C2EB7" w:rsidRPr="003B52FD">
        <w:rPr>
          <w:rFonts w:ascii="Arial" w:hAnsi="Arial" w:cs="Arial"/>
        </w:rPr>
        <w:t>rri</w:t>
      </w:r>
      <w:r w:rsidR="00994F01" w:rsidRPr="003B52FD">
        <w:rPr>
          <w:rFonts w:ascii="Arial" w:hAnsi="Arial" w:cs="Arial"/>
        </w:rPr>
        <w:t>mond,201</w:t>
      </w:r>
      <w:r w:rsidR="00831296" w:rsidRPr="003B52FD">
        <w:rPr>
          <w:rFonts w:ascii="Arial" w:hAnsi="Arial" w:cs="Arial"/>
        </w:rPr>
        <w:t>3</w:t>
      </w:r>
      <w:r w:rsidR="00994F01" w:rsidRPr="003B52FD">
        <w:rPr>
          <w:rFonts w:ascii="Arial" w:hAnsi="Arial" w:cs="Arial"/>
        </w:rPr>
        <w:t>).</w:t>
      </w:r>
      <w:r w:rsidR="00831296" w:rsidRPr="003B52FD">
        <w:rPr>
          <w:rFonts w:ascii="Arial" w:hAnsi="Arial" w:cs="Arial"/>
        </w:rPr>
        <w:t xml:space="preserve"> Suggestions made by </w:t>
      </w:r>
      <w:r w:rsidR="001C2EB7" w:rsidRPr="003B52FD">
        <w:rPr>
          <w:rFonts w:ascii="Arial" w:hAnsi="Arial" w:cs="Arial"/>
        </w:rPr>
        <w:t>Miller</w:t>
      </w:r>
      <w:r w:rsidR="001C2EB7" w:rsidRPr="003B52FD">
        <w:rPr>
          <w:rFonts w:ascii="Arial" w:hAnsi="Arial" w:cs="Arial"/>
        </w:rPr>
        <w:t xml:space="preserve">, </w:t>
      </w:r>
      <w:r w:rsidR="001C2EB7" w:rsidRPr="003B52FD">
        <w:rPr>
          <w:rFonts w:ascii="Arial" w:hAnsi="Arial" w:cs="Arial"/>
        </w:rPr>
        <w:t>Birch</w:t>
      </w:r>
      <w:r w:rsidR="001C2EB7" w:rsidRPr="003B52FD">
        <w:rPr>
          <w:rFonts w:ascii="Arial" w:hAnsi="Arial" w:cs="Arial"/>
        </w:rPr>
        <w:t>,</w:t>
      </w:r>
      <w:r w:rsidR="001C2EB7" w:rsidRPr="003B52FD">
        <w:rPr>
          <w:rFonts w:ascii="Arial" w:hAnsi="Arial" w:cs="Arial"/>
        </w:rPr>
        <w:t xml:space="preserve"> Mauthner</w:t>
      </w:r>
      <w:r w:rsidR="001C2EB7" w:rsidRPr="003B52FD">
        <w:rPr>
          <w:rFonts w:ascii="Arial" w:hAnsi="Arial" w:cs="Arial"/>
        </w:rPr>
        <w:t xml:space="preserve"> </w:t>
      </w:r>
      <w:r w:rsidR="001C2EB7" w:rsidRPr="003B52FD">
        <w:rPr>
          <w:rFonts w:ascii="Arial" w:hAnsi="Arial" w:cs="Arial"/>
        </w:rPr>
        <w:t>and Jessop</w:t>
      </w:r>
      <w:r w:rsidR="001C2EB7" w:rsidRPr="003B52FD">
        <w:rPr>
          <w:rFonts w:ascii="Arial" w:hAnsi="Arial" w:cs="Arial"/>
        </w:rPr>
        <w:t xml:space="preserve"> (2012) </w:t>
      </w:r>
      <w:r w:rsidR="00831296" w:rsidRPr="003B52FD">
        <w:rPr>
          <w:rFonts w:ascii="Arial" w:hAnsi="Arial" w:cs="Arial"/>
        </w:rPr>
        <w:t xml:space="preserve">claim ethical considerations have become significant in the setting of qualitative research. Ethic concerns </w:t>
      </w:r>
      <w:r w:rsidR="002961B1" w:rsidRPr="003B52FD">
        <w:rPr>
          <w:rFonts w:ascii="Arial" w:hAnsi="Arial" w:cs="Arial"/>
        </w:rPr>
        <w:t xml:space="preserve">are the ethics of human behaviour, it highlights the moral consideration, and accountability on behalf of the researcher. </w:t>
      </w:r>
      <w:r w:rsidR="008A5E22" w:rsidRPr="003B52FD">
        <w:rPr>
          <w:rFonts w:ascii="Arial" w:hAnsi="Arial" w:cs="Arial"/>
        </w:rPr>
        <w:t>As outlined in my previous assignment when considering ethical considerations, I will be following the Research Ethics &amp; Integrity Code of Practice (2017) and British Sociological Statement (BSA) Statement of Ethical Practice (2017).</w:t>
      </w:r>
    </w:p>
    <w:p w14:paraId="0C6D0355" w14:textId="4D259AD6" w:rsidR="00622803" w:rsidRPr="003B52FD" w:rsidRDefault="00622803" w:rsidP="00F147AA">
      <w:pPr>
        <w:spacing w:line="360" w:lineRule="auto"/>
        <w:rPr>
          <w:rFonts w:ascii="Arial" w:hAnsi="Arial" w:cs="Arial"/>
        </w:rPr>
      </w:pPr>
    </w:p>
    <w:p w14:paraId="36B1DE1B" w14:textId="1A30F2AC" w:rsidR="00622803" w:rsidRPr="003B52FD" w:rsidRDefault="00622803" w:rsidP="00F147AA">
      <w:pPr>
        <w:spacing w:line="360" w:lineRule="auto"/>
        <w:rPr>
          <w:rFonts w:ascii="Arial" w:hAnsi="Arial" w:cs="Arial"/>
        </w:rPr>
      </w:pPr>
      <w:r w:rsidRPr="003B52FD">
        <w:rPr>
          <w:rFonts w:ascii="Arial" w:hAnsi="Arial" w:cs="Arial"/>
        </w:rPr>
        <w:t xml:space="preserve">Whilst undertaking this research proposal it is significant to ensure consent is permitted from the participant. Claims made by (BSA) </w:t>
      </w:r>
      <w:r w:rsidR="001C2EB7" w:rsidRPr="003B52FD">
        <w:rPr>
          <w:rFonts w:ascii="Arial" w:hAnsi="Arial" w:cs="Arial"/>
        </w:rPr>
        <w:t xml:space="preserve">(2017) </w:t>
      </w:r>
      <w:r w:rsidRPr="003B52FD">
        <w:rPr>
          <w:rFonts w:ascii="Arial" w:hAnsi="Arial" w:cs="Arial"/>
        </w:rPr>
        <w:t xml:space="preserve">suggest consent whilst undertaking research is fundamental, </w:t>
      </w:r>
      <w:r w:rsidR="008269A1" w:rsidRPr="003B52FD">
        <w:rPr>
          <w:rFonts w:ascii="Arial" w:hAnsi="Arial" w:cs="Arial"/>
        </w:rPr>
        <w:t>there is a responsibility on the researcher to explain to the participant that the research activity is voluntary, and they are therefore able to withdraw at any point. For the purpose of this research study, I will be obtaining written and verbal consent due to undertaking research with vulnerable individuals, as outlined in my previous assignment</w:t>
      </w:r>
      <w:r w:rsidR="009E73FC">
        <w:rPr>
          <w:rFonts w:ascii="Arial" w:hAnsi="Arial" w:cs="Arial"/>
        </w:rPr>
        <w:t>,</w:t>
      </w:r>
      <w:r w:rsidR="00BA75DD" w:rsidRPr="003B52FD">
        <w:rPr>
          <w:rFonts w:ascii="Arial" w:hAnsi="Arial" w:cs="Arial"/>
        </w:rPr>
        <w:t xml:space="preserve"> I will be providing the participant with a brief introduction to the study</w:t>
      </w:r>
      <w:r w:rsidR="001C2EB7" w:rsidRPr="003B52FD">
        <w:rPr>
          <w:rFonts w:ascii="Arial" w:hAnsi="Arial" w:cs="Arial"/>
        </w:rPr>
        <w:t xml:space="preserve"> </w:t>
      </w:r>
      <w:r w:rsidR="003959BC" w:rsidRPr="003B52FD">
        <w:rPr>
          <w:rFonts w:ascii="Arial" w:hAnsi="Arial" w:cs="Arial"/>
        </w:rPr>
        <w:t xml:space="preserve">(see appendices </w:t>
      </w:r>
      <w:r w:rsidR="00BA75DD" w:rsidRPr="003B52FD">
        <w:rPr>
          <w:rFonts w:ascii="Arial" w:hAnsi="Arial" w:cs="Arial"/>
        </w:rPr>
        <w:t>2</w:t>
      </w:r>
      <w:r w:rsidR="003959BC" w:rsidRPr="003B52FD">
        <w:rPr>
          <w:rFonts w:ascii="Arial" w:hAnsi="Arial" w:cs="Arial"/>
        </w:rPr>
        <w:t>).</w:t>
      </w:r>
    </w:p>
    <w:p w14:paraId="154D1B9F" w14:textId="4A295676" w:rsidR="008269A1" w:rsidRPr="003B52FD" w:rsidRDefault="008269A1" w:rsidP="00F147AA">
      <w:pPr>
        <w:spacing w:line="360" w:lineRule="auto"/>
        <w:rPr>
          <w:rFonts w:ascii="Arial" w:hAnsi="Arial" w:cs="Arial"/>
        </w:rPr>
      </w:pPr>
    </w:p>
    <w:p w14:paraId="26E4C68D" w14:textId="6F8237A2" w:rsidR="009B123E" w:rsidRPr="003B52FD" w:rsidRDefault="008269A1" w:rsidP="00F147AA">
      <w:pPr>
        <w:spacing w:line="360" w:lineRule="auto"/>
        <w:rPr>
          <w:rFonts w:ascii="Arial" w:hAnsi="Arial" w:cs="Arial"/>
        </w:rPr>
      </w:pPr>
      <w:r w:rsidRPr="003B52FD">
        <w:rPr>
          <w:rFonts w:ascii="Arial" w:hAnsi="Arial" w:cs="Arial"/>
        </w:rPr>
        <w:t xml:space="preserve">Sociologists also have the accountability to ensure the participants social, phycological well-being is not affected due to the nature of the research study </w:t>
      </w:r>
      <w:r w:rsidR="001C2EB7" w:rsidRPr="003B52FD">
        <w:rPr>
          <w:rFonts w:ascii="Arial" w:hAnsi="Arial" w:cs="Arial"/>
        </w:rPr>
        <w:t>Sibinga</w:t>
      </w:r>
      <w:r w:rsidR="001C2EB7" w:rsidRPr="003B52FD">
        <w:rPr>
          <w:rFonts w:ascii="Arial" w:hAnsi="Arial" w:cs="Arial"/>
        </w:rPr>
        <w:t xml:space="preserve"> </w:t>
      </w:r>
      <w:r w:rsidR="001C2EB7" w:rsidRPr="003B52FD">
        <w:rPr>
          <w:rFonts w:ascii="Arial" w:hAnsi="Arial" w:cs="Arial"/>
        </w:rPr>
        <w:t xml:space="preserve"> (2018)</w:t>
      </w:r>
      <w:r w:rsidR="001C2EB7" w:rsidRPr="003B52FD">
        <w:rPr>
          <w:rFonts w:ascii="Arial" w:hAnsi="Arial" w:cs="Arial"/>
        </w:rPr>
        <w:t xml:space="preserve"> </w:t>
      </w:r>
      <w:r w:rsidR="00E8355B" w:rsidRPr="003B52FD">
        <w:rPr>
          <w:rFonts w:ascii="Arial" w:hAnsi="Arial" w:cs="Arial"/>
        </w:rPr>
        <w:t xml:space="preserve">draws us to the attention of how ethical issues can arise in the research process, with this in mind he elaborates further claiming the researcher </w:t>
      </w:r>
      <w:r w:rsidR="005F0A01" w:rsidRPr="003B52FD">
        <w:rPr>
          <w:rFonts w:ascii="Arial" w:hAnsi="Arial" w:cs="Arial"/>
        </w:rPr>
        <w:t xml:space="preserve">needs to ensure the well-being of the participant is upheld. </w:t>
      </w:r>
      <w:r w:rsidR="008F0601" w:rsidRPr="003B52FD">
        <w:rPr>
          <w:rFonts w:ascii="Arial" w:hAnsi="Arial" w:cs="Arial"/>
        </w:rPr>
        <w:t xml:space="preserve">Upon completion of my first online contribution, it was essential I reflected upon my ethical considerations for my reflective response. During my reflection one of the main ethical considerations, </w:t>
      </w:r>
      <w:r w:rsidR="008F0601" w:rsidRPr="003B52FD">
        <w:rPr>
          <w:rFonts w:ascii="Arial" w:hAnsi="Arial" w:cs="Arial"/>
        </w:rPr>
        <w:lastRenderedPageBreak/>
        <w:t>was ensuring the relevant support is offered to the participants and the importance of gaining consent throughout the research activity as highlighted in my previous assignment. Pol</w:t>
      </w:r>
      <w:r w:rsidR="001C2EB7" w:rsidRPr="003B52FD">
        <w:rPr>
          <w:rFonts w:ascii="Arial" w:hAnsi="Arial" w:cs="Arial"/>
        </w:rPr>
        <w:t>gar</w:t>
      </w:r>
      <w:r w:rsidR="008F0601" w:rsidRPr="003B52FD">
        <w:rPr>
          <w:rFonts w:ascii="Arial" w:hAnsi="Arial" w:cs="Arial"/>
        </w:rPr>
        <w:t xml:space="preserve"> and Thomas (</w:t>
      </w:r>
      <w:r w:rsidR="00EE5711" w:rsidRPr="003B52FD">
        <w:rPr>
          <w:rFonts w:ascii="Arial" w:hAnsi="Arial" w:cs="Arial"/>
        </w:rPr>
        <w:t>2013</w:t>
      </w:r>
      <w:r w:rsidR="008F0601" w:rsidRPr="003B52FD">
        <w:rPr>
          <w:rFonts w:ascii="Arial" w:hAnsi="Arial" w:cs="Arial"/>
        </w:rPr>
        <w:t xml:space="preserve">) express whilst undertaking research it is important to provide participants with the relevant helplines to support, during this research activity I will be providing participants with access to all relevant helplines. </w:t>
      </w:r>
      <w:r w:rsidR="00EE5711" w:rsidRPr="003B52FD">
        <w:rPr>
          <w:rFonts w:ascii="Arial" w:hAnsi="Arial" w:cs="Arial"/>
        </w:rPr>
        <w:t>Participants will also be given interview questions, before they undertake the research activity which will enable them to read through the questions and identify questions of a sensitive nature</w:t>
      </w:r>
      <w:r w:rsidR="009B123E" w:rsidRPr="003B52FD">
        <w:rPr>
          <w:rFonts w:ascii="Arial" w:hAnsi="Arial" w:cs="Arial"/>
        </w:rPr>
        <w:t>, they will also be asked if they need to take a break outside of the interview room they are able to.</w:t>
      </w:r>
      <w:r w:rsidR="009E73FC">
        <w:rPr>
          <w:rFonts w:ascii="Arial" w:hAnsi="Arial" w:cs="Arial"/>
        </w:rPr>
        <w:t xml:space="preserve"> </w:t>
      </w:r>
      <w:r w:rsidR="003D20D5" w:rsidRPr="003B52FD">
        <w:rPr>
          <w:rFonts w:ascii="Arial" w:hAnsi="Arial" w:cs="Arial"/>
        </w:rPr>
        <w:t xml:space="preserve">Moreover, claims made can be supported by the BSA (2017) who suggest researchers should be aware of the impact their research may have upon the participant. In many cases when social researchers carry out research, many participants may find the experience affirmative, this is not the case for others. Whilst participants may not be harmed, it is significantly important for the researcher to acknowledge that those participants who undertook the research study may feel wronged by the process. Thus, it is important for the researcher to be clear with the intentions of the research and ensure the participant is guided through the process, whilst ensuring no false hope is given. </w:t>
      </w:r>
      <w:r w:rsidR="009B123E" w:rsidRPr="003B52FD">
        <w:rPr>
          <w:rFonts w:ascii="Arial" w:hAnsi="Arial" w:cs="Arial"/>
        </w:rPr>
        <w:t>As the principle researcher, I am mindful due to the research activity being with Vulnerable people and Groups it is important that when possible I find ways to minimise any distress caused to the participant.</w:t>
      </w:r>
      <w:r w:rsidR="003D20D5" w:rsidRPr="003B52FD">
        <w:rPr>
          <w:rFonts w:ascii="Arial" w:hAnsi="Arial" w:cs="Arial"/>
        </w:rPr>
        <w:t xml:space="preserve">  </w:t>
      </w:r>
      <w:r w:rsidR="009E73FC">
        <w:rPr>
          <w:rFonts w:ascii="Arial" w:hAnsi="Arial" w:cs="Arial"/>
        </w:rPr>
        <w:t>Futhermore</w:t>
      </w:r>
      <w:r w:rsidR="0097015C" w:rsidRPr="003B52FD">
        <w:rPr>
          <w:rFonts w:ascii="Arial" w:hAnsi="Arial" w:cs="Arial"/>
        </w:rPr>
        <w:t>, according to the BSA (2017) it is fundamental that sociologists should be mindful that they have some accountability when data is distributed or publicised, amplification should be provided to participants prior to publication.</w:t>
      </w:r>
    </w:p>
    <w:p w14:paraId="29493593" w14:textId="77777777" w:rsidR="009B123E" w:rsidRPr="003B52FD" w:rsidRDefault="009B123E" w:rsidP="00F147AA">
      <w:pPr>
        <w:spacing w:line="360" w:lineRule="auto"/>
        <w:rPr>
          <w:rFonts w:ascii="Arial" w:hAnsi="Arial" w:cs="Arial"/>
        </w:rPr>
      </w:pPr>
    </w:p>
    <w:p w14:paraId="0C7977CF" w14:textId="21073730" w:rsidR="00EE5711" w:rsidRPr="003B52FD" w:rsidRDefault="0097015C" w:rsidP="00F147AA">
      <w:pPr>
        <w:spacing w:line="360" w:lineRule="auto"/>
        <w:rPr>
          <w:rFonts w:ascii="Arial" w:hAnsi="Arial" w:cs="Arial"/>
        </w:rPr>
      </w:pPr>
      <w:r w:rsidRPr="003B52FD">
        <w:rPr>
          <w:rFonts w:ascii="Arial" w:hAnsi="Arial" w:cs="Arial"/>
        </w:rPr>
        <w:t xml:space="preserve">Due to the nature of this research activity, data will be shared with (UWTSD) </w:t>
      </w:r>
      <w:r w:rsidR="001C2EB7" w:rsidRPr="003B52FD">
        <w:rPr>
          <w:rFonts w:ascii="Arial" w:hAnsi="Arial" w:cs="Arial"/>
        </w:rPr>
        <w:t>(</w:t>
      </w:r>
      <w:r w:rsidRPr="003B52FD">
        <w:rPr>
          <w:rFonts w:ascii="Arial" w:hAnsi="Arial" w:cs="Arial"/>
        </w:rPr>
        <w:t>2017</w:t>
      </w:r>
      <w:r w:rsidR="001C2EB7" w:rsidRPr="003B52FD">
        <w:rPr>
          <w:rFonts w:ascii="Arial" w:hAnsi="Arial" w:cs="Arial"/>
        </w:rPr>
        <w:t xml:space="preserve">) </w:t>
      </w:r>
      <w:r w:rsidRPr="003B52FD">
        <w:rPr>
          <w:rFonts w:ascii="Arial" w:hAnsi="Arial" w:cs="Arial"/>
        </w:rPr>
        <w:t>according to the BSA (2017) it is essential that applicable measures should be put in place to safeguard the participant. As highlighted in my previous assignment all participants will be provided full anonymity and will not be able to be identified when publication takes place</w:t>
      </w:r>
      <w:r w:rsidR="009B123E" w:rsidRPr="003B52FD">
        <w:rPr>
          <w:rFonts w:ascii="Arial" w:hAnsi="Arial" w:cs="Arial"/>
        </w:rPr>
        <w:t xml:space="preserve"> unless there is a significant risk or harm to the participant or another individual</w:t>
      </w:r>
      <w:r w:rsidR="003959BC" w:rsidRPr="003B52FD">
        <w:rPr>
          <w:rFonts w:ascii="Arial" w:hAnsi="Arial" w:cs="Arial"/>
        </w:rPr>
        <w:t>.</w:t>
      </w:r>
    </w:p>
    <w:p w14:paraId="53F7AB8D" w14:textId="77777777" w:rsidR="003D20D5" w:rsidRPr="003B52FD" w:rsidRDefault="003D20D5" w:rsidP="00F147AA">
      <w:pPr>
        <w:spacing w:line="360" w:lineRule="auto"/>
        <w:rPr>
          <w:rFonts w:ascii="Arial" w:hAnsi="Arial" w:cs="Arial"/>
        </w:rPr>
      </w:pPr>
    </w:p>
    <w:p w14:paraId="526C29FE" w14:textId="5F8A595A" w:rsidR="00F235D4" w:rsidRDefault="00EE5711" w:rsidP="00F147AA">
      <w:pPr>
        <w:spacing w:line="360" w:lineRule="auto"/>
        <w:rPr>
          <w:rFonts w:ascii="Arial" w:hAnsi="Arial" w:cs="Arial"/>
        </w:rPr>
      </w:pPr>
      <w:r w:rsidRPr="003B52FD">
        <w:rPr>
          <w:rFonts w:ascii="Arial" w:hAnsi="Arial" w:cs="Arial"/>
        </w:rPr>
        <w:t xml:space="preserve">Analysing text and data whilst undertaking qualitative research is often complex, but significantly importance to enhance validity of data collection Miles </w:t>
      </w:r>
      <w:r w:rsidR="001C2EB7" w:rsidRPr="003B52FD">
        <w:rPr>
          <w:rFonts w:ascii="Arial" w:hAnsi="Arial" w:cs="Arial"/>
        </w:rPr>
        <w:t xml:space="preserve">and Huberman </w:t>
      </w:r>
      <w:r w:rsidRPr="003B52FD">
        <w:rPr>
          <w:rFonts w:ascii="Arial" w:hAnsi="Arial" w:cs="Arial"/>
        </w:rPr>
        <w:t>(</w:t>
      </w:r>
      <w:r w:rsidR="0006665C" w:rsidRPr="003B52FD">
        <w:rPr>
          <w:rFonts w:ascii="Arial" w:hAnsi="Arial" w:cs="Arial"/>
        </w:rPr>
        <w:t>1994</w:t>
      </w:r>
      <w:r w:rsidRPr="003B52FD">
        <w:rPr>
          <w:rFonts w:ascii="Arial" w:hAnsi="Arial" w:cs="Arial"/>
        </w:rPr>
        <w:t xml:space="preserve">) claims </w:t>
      </w:r>
      <w:r w:rsidR="0006665C" w:rsidRPr="003B52FD">
        <w:rPr>
          <w:rFonts w:ascii="Arial" w:hAnsi="Arial" w:cs="Arial"/>
        </w:rPr>
        <w:t>the validity of qualitative data can sometimes be complicated</w:t>
      </w:r>
      <w:r w:rsidR="00C52810" w:rsidRPr="003B52FD">
        <w:rPr>
          <w:rFonts w:ascii="Arial" w:hAnsi="Arial" w:cs="Arial"/>
        </w:rPr>
        <w:t xml:space="preserve">. Creswell </w:t>
      </w:r>
      <w:r w:rsidR="00C52810" w:rsidRPr="003B52FD">
        <w:rPr>
          <w:rFonts w:ascii="Arial" w:hAnsi="Arial" w:cs="Arial"/>
        </w:rPr>
        <w:lastRenderedPageBreak/>
        <w:t>(201</w:t>
      </w:r>
      <w:r w:rsidR="00F475B7" w:rsidRPr="003B52FD">
        <w:rPr>
          <w:rFonts w:ascii="Arial" w:hAnsi="Arial" w:cs="Arial"/>
        </w:rPr>
        <w:t>3</w:t>
      </w:r>
      <w:r w:rsidR="00C52810" w:rsidRPr="003B52FD">
        <w:rPr>
          <w:rFonts w:ascii="Arial" w:hAnsi="Arial" w:cs="Arial"/>
        </w:rPr>
        <w:t>) suggests qualitative data analysis in research comprises preparing and organising data</w:t>
      </w:r>
      <w:r w:rsidR="00061521" w:rsidRPr="003B52FD">
        <w:rPr>
          <w:rFonts w:ascii="Arial" w:hAnsi="Arial" w:cs="Arial"/>
        </w:rPr>
        <w:t xml:space="preserve"> for the purpose of this research I will be using case study data analysis.  </w:t>
      </w:r>
      <w:r w:rsidR="00F566D0" w:rsidRPr="003B52FD">
        <w:rPr>
          <w:rFonts w:ascii="Arial" w:hAnsi="Arial" w:cs="Arial"/>
        </w:rPr>
        <w:t>(Creswell,201</w:t>
      </w:r>
      <w:r w:rsidR="00F475B7" w:rsidRPr="003B52FD">
        <w:rPr>
          <w:rFonts w:ascii="Arial" w:hAnsi="Arial" w:cs="Arial"/>
        </w:rPr>
        <w:t>3</w:t>
      </w:r>
      <w:r w:rsidR="00F566D0" w:rsidRPr="003B52FD">
        <w:rPr>
          <w:rFonts w:ascii="Arial" w:hAnsi="Arial" w:cs="Arial"/>
        </w:rPr>
        <w:t xml:space="preserve"> </w:t>
      </w:r>
      <w:r w:rsidR="00F566D0" w:rsidRPr="003B52FD">
        <w:rPr>
          <w:rFonts w:ascii="Arial" w:hAnsi="Arial" w:cs="Arial"/>
          <w:i/>
          <w:iCs/>
        </w:rPr>
        <w:t>cited in</w:t>
      </w:r>
      <w:r w:rsidR="00F566D0" w:rsidRPr="003B52FD">
        <w:rPr>
          <w:rFonts w:ascii="Arial" w:hAnsi="Arial" w:cs="Arial"/>
        </w:rPr>
        <w:t xml:space="preserve"> Lincon and Guba,1985) who suggests researchers often input the data analysis spiral. Data organisation and management is the first process</w:t>
      </w:r>
      <w:r w:rsidR="003047A6" w:rsidRPr="003B52FD">
        <w:rPr>
          <w:rFonts w:ascii="Arial" w:hAnsi="Arial" w:cs="Arial"/>
        </w:rPr>
        <w:t xml:space="preserve"> of data analysis</w:t>
      </w:r>
      <w:r w:rsidR="00F566D0" w:rsidRPr="003B52FD">
        <w:rPr>
          <w:rFonts w:ascii="Arial" w:hAnsi="Arial" w:cs="Arial"/>
        </w:rPr>
        <w:t>, I will do this by organising the data collected into files ensuring I have easy access. (Creswell,201</w:t>
      </w:r>
      <w:r w:rsidR="00F475B7" w:rsidRPr="003B52FD">
        <w:rPr>
          <w:rFonts w:ascii="Arial" w:hAnsi="Arial" w:cs="Arial"/>
        </w:rPr>
        <w:t>3</w:t>
      </w:r>
      <w:r w:rsidR="00F566D0" w:rsidRPr="003B52FD">
        <w:rPr>
          <w:rFonts w:ascii="Arial" w:hAnsi="Arial" w:cs="Arial"/>
        </w:rPr>
        <w:t xml:space="preserve"> </w:t>
      </w:r>
      <w:r w:rsidR="00F566D0" w:rsidRPr="003B52FD">
        <w:rPr>
          <w:rFonts w:ascii="Arial" w:hAnsi="Arial" w:cs="Arial"/>
          <w:i/>
          <w:iCs/>
        </w:rPr>
        <w:t>cited in</w:t>
      </w:r>
      <w:r w:rsidR="00FE2D55" w:rsidRPr="003B52FD">
        <w:rPr>
          <w:rFonts w:ascii="Arial" w:hAnsi="Arial" w:cs="Arial"/>
          <w:i/>
          <w:iCs/>
        </w:rPr>
        <w:t xml:space="preserve"> </w:t>
      </w:r>
      <w:r w:rsidR="00FE2D55" w:rsidRPr="003B52FD">
        <w:rPr>
          <w:rFonts w:ascii="Arial" w:hAnsi="Arial" w:cs="Arial"/>
        </w:rPr>
        <w:t>Agar, 1980) who claims researchers should ensure they get a</w:t>
      </w:r>
      <w:r w:rsidR="00AF2AFD" w:rsidRPr="003B52FD">
        <w:rPr>
          <w:rFonts w:ascii="Arial" w:hAnsi="Arial" w:cs="Arial"/>
        </w:rPr>
        <w:t>n</w:t>
      </w:r>
      <w:r w:rsidR="00FE2D55" w:rsidRPr="003B52FD">
        <w:rPr>
          <w:rFonts w:ascii="Arial" w:hAnsi="Arial" w:cs="Arial"/>
        </w:rPr>
        <w:t xml:space="preserve"> understanding of the database, ensuring when interviewing the </w:t>
      </w:r>
      <w:r w:rsidR="00AF2AFD" w:rsidRPr="003B52FD">
        <w:rPr>
          <w:rFonts w:ascii="Arial" w:hAnsi="Arial" w:cs="Arial"/>
        </w:rPr>
        <w:t>participant,</w:t>
      </w:r>
      <w:r w:rsidR="00FE2D55" w:rsidRPr="003B52FD">
        <w:rPr>
          <w:rFonts w:ascii="Arial" w:hAnsi="Arial" w:cs="Arial"/>
        </w:rPr>
        <w:t xml:space="preserve"> the researcher should ensure they have processed the interview before segmentation. </w:t>
      </w:r>
      <w:r w:rsidR="00AF2AFD" w:rsidRPr="003B52FD">
        <w:rPr>
          <w:rFonts w:ascii="Arial" w:hAnsi="Arial" w:cs="Arial"/>
        </w:rPr>
        <w:t>Another significant use of data analysis can be identified by Creswell (201</w:t>
      </w:r>
      <w:r w:rsidR="00F475B7" w:rsidRPr="003B52FD">
        <w:rPr>
          <w:rFonts w:ascii="Arial" w:hAnsi="Arial" w:cs="Arial"/>
        </w:rPr>
        <w:t>3</w:t>
      </w:r>
      <w:r w:rsidR="00AF2AFD" w:rsidRPr="003B52FD">
        <w:rPr>
          <w:rFonts w:ascii="Arial" w:hAnsi="Arial" w:cs="Arial"/>
        </w:rPr>
        <w:t xml:space="preserve">) and Miles </w:t>
      </w:r>
      <w:r w:rsidR="001C2EB7" w:rsidRPr="003B52FD">
        <w:rPr>
          <w:rFonts w:ascii="Arial" w:hAnsi="Arial" w:cs="Arial"/>
        </w:rPr>
        <w:t xml:space="preserve">and Huberman </w:t>
      </w:r>
      <w:r w:rsidR="00AF2AFD" w:rsidRPr="003B52FD">
        <w:rPr>
          <w:rFonts w:ascii="Arial" w:hAnsi="Arial" w:cs="Arial"/>
        </w:rPr>
        <w:t>(</w:t>
      </w:r>
      <w:r w:rsidR="003047A6" w:rsidRPr="003B52FD">
        <w:rPr>
          <w:rFonts w:ascii="Arial" w:hAnsi="Arial" w:cs="Arial"/>
        </w:rPr>
        <w:t>1994</w:t>
      </w:r>
      <w:r w:rsidR="00AF2AFD" w:rsidRPr="003B52FD">
        <w:rPr>
          <w:rFonts w:ascii="Arial" w:hAnsi="Arial" w:cs="Arial"/>
        </w:rPr>
        <w:t xml:space="preserve">) who suggests it is significantly important as a researcher to describe, classify, and interpret the data ensuring the researcher develops codes and categories. Researchers main aim is to enhance detailed accounts, develop subjects, and provide </w:t>
      </w:r>
      <w:r w:rsidR="00F475B7" w:rsidRPr="003B52FD">
        <w:rPr>
          <w:rFonts w:ascii="Arial" w:hAnsi="Arial" w:cs="Arial"/>
        </w:rPr>
        <w:t>a</w:t>
      </w:r>
      <w:r w:rsidR="00AF2AFD" w:rsidRPr="003B52FD">
        <w:rPr>
          <w:rFonts w:ascii="Arial" w:hAnsi="Arial" w:cs="Arial"/>
        </w:rPr>
        <w:t xml:space="preserve"> clarification of their own views and understanding within their literature</w:t>
      </w:r>
      <w:r w:rsidR="003047A6" w:rsidRPr="003B52FD">
        <w:rPr>
          <w:rFonts w:ascii="Arial" w:hAnsi="Arial" w:cs="Arial"/>
        </w:rPr>
        <w:t xml:space="preserve"> which play a significant role in both ethnographic and case studies which will help me validate my data effectively (Miles, </w:t>
      </w:r>
      <w:r w:rsidR="001C2EB7" w:rsidRPr="003B52FD">
        <w:rPr>
          <w:rFonts w:ascii="Arial" w:hAnsi="Arial" w:cs="Arial"/>
        </w:rPr>
        <w:t>Huberman and Saldana</w:t>
      </w:r>
      <w:r w:rsidR="003047A6" w:rsidRPr="003B52FD">
        <w:rPr>
          <w:rFonts w:ascii="Arial" w:hAnsi="Arial" w:cs="Arial"/>
        </w:rPr>
        <w:t xml:space="preserve"> </w:t>
      </w:r>
      <w:r w:rsidR="001C2EB7" w:rsidRPr="003B52FD">
        <w:rPr>
          <w:rFonts w:ascii="Arial" w:hAnsi="Arial" w:cs="Arial"/>
        </w:rPr>
        <w:t>2014</w:t>
      </w:r>
      <w:r w:rsidR="003047A6" w:rsidRPr="003B52FD">
        <w:rPr>
          <w:rFonts w:ascii="Arial" w:hAnsi="Arial" w:cs="Arial"/>
        </w:rPr>
        <w:t xml:space="preserve">). </w:t>
      </w:r>
      <w:r w:rsidR="00F235D4" w:rsidRPr="003B52FD">
        <w:rPr>
          <w:rFonts w:ascii="Arial" w:hAnsi="Arial" w:cs="Arial"/>
        </w:rPr>
        <w:t xml:space="preserve">Further suggestions made by Punch (2014) who suggests the interview is the most frequently used data collection tool in qualitative data it enables researchers to assess individual’s perceptions, meanings and experiences which construct reality (Punch,2014 </w:t>
      </w:r>
      <w:r w:rsidR="00F235D4" w:rsidRPr="003B52FD">
        <w:rPr>
          <w:rFonts w:ascii="Arial" w:hAnsi="Arial" w:cs="Arial"/>
          <w:i/>
          <w:iCs/>
        </w:rPr>
        <w:t>cited in</w:t>
      </w:r>
      <w:r w:rsidR="00F235D4" w:rsidRPr="003B52FD">
        <w:rPr>
          <w:rFonts w:ascii="Arial" w:hAnsi="Arial" w:cs="Arial"/>
        </w:rPr>
        <w:t xml:space="preserve"> Jones, 1985) who claims;</w:t>
      </w:r>
    </w:p>
    <w:p w14:paraId="5992C529" w14:textId="77777777" w:rsidR="009E73FC" w:rsidRPr="003B52FD" w:rsidRDefault="009E73FC" w:rsidP="00F147AA">
      <w:pPr>
        <w:spacing w:line="360" w:lineRule="auto"/>
        <w:rPr>
          <w:rFonts w:ascii="Arial" w:hAnsi="Arial" w:cs="Arial"/>
        </w:rPr>
      </w:pPr>
    </w:p>
    <w:p w14:paraId="16780DD2" w14:textId="628A061D" w:rsidR="00417B6F" w:rsidRPr="003B52FD" w:rsidRDefault="00417B6F" w:rsidP="00F147AA">
      <w:pPr>
        <w:spacing w:line="360" w:lineRule="auto"/>
        <w:ind w:left="567" w:right="567"/>
        <w:rPr>
          <w:rFonts w:ascii="Arial" w:hAnsi="Arial" w:cs="Arial"/>
        </w:rPr>
      </w:pPr>
      <w:r w:rsidRPr="003B52FD">
        <w:rPr>
          <w:rFonts w:ascii="Arial" w:hAnsi="Arial" w:cs="Arial"/>
          <w:i/>
          <w:iCs/>
        </w:rPr>
        <w:t>‘In order to apprehend another individuals perception of reality, it is important to ask them in such a way that they feel comfortable to express their perceptions’</w:t>
      </w:r>
      <w:r w:rsidRPr="003B52FD">
        <w:rPr>
          <w:rFonts w:ascii="Arial" w:hAnsi="Arial" w:cs="Arial"/>
        </w:rPr>
        <w:t>(Jones,1985.p.144).</w:t>
      </w:r>
    </w:p>
    <w:p w14:paraId="641984F0" w14:textId="77777777" w:rsidR="00D70A29" w:rsidRPr="003B52FD" w:rsidRDefault="00D70A29" w:rsidP="00F147AA">
      <w:pPr>
        <w:spacing w:line="360" w:lineRule="auto"/>
        <w:ind w:left="567" w:right="567"/>
        <w:rPr>
          <w:rFonts w:ascii="Arial" w:hAnsi="Arial" w:cs="Arial"/>
        </w:rPr>
      </w:pPr>
    </w:p>
    <w:p w14:paraId="029277F2" w14:textId="297F55EE" w:rsidR="00417B6F" w:rsidRPr="003B52FD" w:rsidRDefault="00D70A29" w:rsidP="00F147AA">
      <w:pPr>
        <w:spacing w:line="360" w:lineRule="auto"/>
        <w:rPr>
          <w:rFonts w:ascii="Arial" w:hAnsi="Arial" w:cs="Arial"/>
        </w:rPr>
      </w:pPr>
      <w:r w:rsidRPr="003B52FD">
        <w:rPr>
          <w:rFonts w:ascii="Arial" w:hAnsi="Arial" w:cs="Arial"/>
        </w:rPr>
        <w:t>Furthermore, when focusing upon</w:t>
      </w:r>
      <w:r w:rsidR="008F6D6C" w:rsidRPr="003B52FD">
        <w:rPr>
          <w:rFonts w:ascii="Arial" w:hAnsi="Arial" w:cs="Arial"/>
        </w:rPr>
        <w:t xml:space="preserve"> the strengths of qualitative data and the methods of which I aim to use it is evident that focus group interviews are significantly effective form of data collection due to the validity. </w:t>
      </w:r>
      <w:r w:rsidR="005E1422" w:rsidRPr="003B52FD">
        <w:rPr>
          <w:rFonts w:ascii="Arial" w:hAnsi="Arial" w:cs="Arial"/>
        </w:rPr>
        <w:t xml:space="preserve">Blumenthal </w:t>
      </w:r>
      <w:r w:rsidR="001C2EB7" w:rsidRPr="003B52FD">
        <w:rPr>
          <w:rFonts w:ascii="Arial" w:hAnsi="Arial" w:cs="Arial"/>
          <w:i/>
          <w:iCs/>
        </w:rPr>
        <w:t>et a</w:t>
      </w:r>
      <w:r w:rsidR="001C2EB7" w:rsidRPr="003B52FD">
        <w:rPr>
          <w:rFonts w:ascii="Arial" w:hAnsi="Arial" w:cs="Arial"/>
        </w:rPr>
        <w:t xml:space="preserve">l </w:t>
      </w:r>
      <w:r w:rsidR="005E1422" w:rsidRPr="003B52FD">
        <w:rPr>
          <w:rFonts w:ascii="Arial" w:hAnsi="Arial" w:cs="Arial"/>
        </w:rPr>
        <w:t>(</w:t>
      </w:r>
      <w:r w:rsidR="00565F0E" w:rsidRPr="003B52FD">
        <w:rPr>
          <w:rFonts w:ascii="Arial" w:hAnsi="Arial" w:cs="Arial"/>
        </w:rPr>
        <w:t>2013</w:t>
      </w:r>
      <w:r w:rsidR="005E1422" w:rsidRPr="003B52FD">
        <w:rPr>
          <w:rFonts w:ascii="Arial" w:hAnsi="Arial" w:cs="Arial"/>
        </w:rPr>
        <w:t xml:space="preserve">) suggest qualitative data </w:t>
      </w:r>
      <w:r w:rsidR="001C2EB7" w:rsidRPr="003B52FD">
        <w:rPr>
          <w:rFonts w:ascii="Arial" w:hAnsi="Arial" w:cs="Arial"/>
        </w:rPr>
        <w:t>enables</w:t>
      </w:r>
      <w:r w:rsidR="005E1422" w:rsidRPr="003B52FD">
        <w:rPr>
          <w:rFonts w:ascii="Arial" w:hAnsi="Arial" w:cs="Arial"/>
        </w:rPr>
        <w:t xml:space="preserve"> researchers to identify meaning rather than trying to measure data through statistical conclusions. Whereas In contrast quantitative </w:t>
      </w:r>
      <w:r w:rsidR="00952228" w:rsidRPr="003B52FD">
        <w:rPr>
          <w:rFonts w:ascii="Arial" w:hAnsi="Arial" w:cs="Arial"/>
        </w:rPr>
        <w:t xml:space="preserve">research can be measured through numbers, using statistics and describing patterns. Although this form is effective, it is not appropriate for the </w:t>
      </w:r>
      <w:r w:rsidR="009A0C3C" w:rsidRPr="003B52FD">
        <w:rPr>
          <w:rFonts w:ascii="Arial" w:hAnsi="Arial" w:cs="Arial"/>
        </w:rPr>
        <w:t xml:space="preserve">proposed research. They elaborate further suggesting qualitative data enables the researcher the opportunity for observing and interacting with smaller number of participants </w:t>
      </w:r>
      <w:r w:rsidR="00CB4BE8" w:rsidRPr="003B52FD">
        <w:rPr>
          <w:rFonts w:ascii="Arial" w:hAnsi="Arial" w:cs="Arial"/>
        </w:rPr>
        <w:t xml:space="preserve">which provide, detailed more </w:t>
      </w:r>
      <w:r w:rsidR="001D1001" w:rsidRPr="003B52FD">
        <w:rPr>
          <w:rFonts w:ascii="Arial" w:hAnsi="Arial" w:cs="Arial"/>
        </w:rPr>
        <w:t>in-depth</w:t>
      </w:r>
      <w:r w:rsidR="00CB4BE8" w:rsidRPr="003B52FD">
        <w:rPr>
          <w:rFonts w:ascii="Arial" w:hAnsi="Arial" w:cs="Arial"/>
        </w:rPr>
        <w:t xml:space="preserve"> interactions which enables the data to be more </w:t>
      </w:r>
      <w:r w:rsidR="00CB4BE8" w:rsidRPr="003B52FD">
        <w:rPr>
          <w:rFonts w:ascii="Arial" w:hAnsi="Arial" w:cs="Arial"/>
        </w:rPr>
        <w:lastRenderedPageBreak/>
        <w:t xml:space="preserve">trustworthy as it is enables </w:t>
      </w:r>
      <w:r w:rsidR="001D1001" w:rsidRPr="003B52FD">
        <w:rPr>
          <w:rFonts w:ascii="Arial" w:hAnsi="Arial" w:cs="Arial"/>
        </w:rPr>
        <w:t>valued</w:t>
      </w:r>
      <w:r w:rsidR="00CB4BE8" w:rsidRPr="003B52FD">
        <w:rPr>
          <w:rFonts w:ascii="Arial" w:hAnsi="Arial" w:cs="Arial"/>
        </w:rPr>
        <w:t xml:space="preserve"> judgements to </w:t>
      </w:r>
      <w:r w:rsidR="001D1001" w:rsidRPr="003B52FD">
        <w:rPr>
          <w:rFonts w:ascii="Arial" w:hAnsi="Arial" w:cs="Arial"/>
        </w:rPr>
        <w:t xml:space="preserve">arise. Although there are significant benefits to qualitative data, there can also </w:t>
      </w:r>
      <w:r w:rsidR="006246CF" w:rsidRPr="003B52FD">
        <w:rPr>
          <w:rFonts w:ascii="Arial" w:hAnsi="Arial" w:cs="Arial"/>
        </w:rPr>
        <w:t xml:space="preserve">many </w:t>
      </w:r>
      <w:r w:rsidR="001D1001" w:rsidRPr="003B52FD">
        <w:rPr>
          <w:rFonts w:ascii="Arial" w:hAnsi="Arial" w:cs="Arial"/>
        </w:rPr>
        <w:t xml:space="preserve">weaknesses </w:t>
      </w:r>
      <w:r w:rsidR="006246CF" w:rsidRPr="003B52FD">
        <w:rPr>
          <w:rFonts w:ascii="Arial" w:hAnsi="Arial" w:cs="Arial"/>
        </w:rPr>
        <w:t xml:space="preserve">that may be encountered when using this method. Blumenthal </w:t>
      </w:r>
      <w:r w:rsidR="001C2EB7" w:rsidRPr="003B52FD">
        <w:rPr>
          <w:rFonts w:ascii="Arial" w:hAnsi="Arial" w:cs="Arial"/>
          <w:i/>
          <w:iCs/>
        </w:rPr>
        <w:t>et al</w:t>
      </w:r>
      <w:r w:rsidR="001C2EB7" w:rsidRPr="003B52FD">
        <w:rPr>
          <w:rFonts w:ascii="Arial" w:hAnsi="Arial" w:cs="Arial"/>
        </w:rPr>
        <w:t xml:space="preserve"> </w:t>
      </w:r>
      <w:r w:rsidR="006246CF" w:rsidRPr="003B52FD">
        <w:rPr>
          <w:rFonts w:ascii="Arial" w:hAnsi="Arial" w:cs="Arial"/>
        </w:rPr>
        <w:t>(</w:t>
      </w:r>
      <w:r w:rsidR="00565F0E" w:rsidRPr="003B52FD">
        <w:rPr>
          <w:rFonts w:ascii="Arial" w:hAnsi="Arial" w:cs="Arial"/>
        </w:rPr>
        <w:t>2013</w:t>
      </w:r>
      <w:r w:rsidR="006246CF" w:rsidRPr="003B52FD">
        <w:rPr>
          <w:rFonts w:ascii="Arial" w:hAnsi="Arial" w:cs="Arial"/>
        </w:rPr>
        <w:t xml:space="preserve">) suggest </w:t>
      </w:r>
      <w:r w:rsidR="00C651FF" w:rsidRPr="003B52FD">
        <w:rPr>
          <w:rFonts w:ascii="Arial" w:hAnsi="Arial" w:cs="Arial"/>
        </w:rPr>
        <w:t xml:space="preserve">the use of qualitative data may </w:t>
      </w:r>
      <w:r w:rsidR="007C68CD" w:rsidRPr="003B52FD">
        <w:rPr>
          <w:rFonts w:ascii="Arial" w:hAnsi="Arial" w:cs="Arial"/>
        </w:rPr>
        <w:t xml:space="preserve">can sometimes increase the probability of developing bias in your research. </w:t>
      </w:r>
      <w:r w:rsidR="00565F0E" w:rsidRPr="003B52FD">
        <w:rPr>
          <w:rFonts w:ascii="Arial" w:hAnsi="Arial" w:cs="Arial"/>
        </w:rPr>
        <w:t>During this research study it will be important to ensure during the process, when analysing data</w:t>
      </w:r>
      <w:r w:rsidR="009E73FC">
        <w:rPr>
          <w:rFonts w:ascii="Arial" w:hAnsi="Arial" w:cs="Arial"/>
        </w:rPr>
        <w:t>.</w:t>
      </w:r>
      <w:r w:rsidR="00565F0E" w:rsidRPr="003B52FD">
        <w:rPr>
          <w:rFonts w:ascii="Arial" w:hAnsi="Arial" w:cs="Arial"/>
        </w:rPr>
        <w:t xml:space="preserve"> I </w:t>
      </w:r>
      <w:r w:rsidR="009E73FC">
        <w:rPr>
          <w:rFonts w:ascii="Arial" w:hAnsi="Arial" w:cs="Arial"/>
        </w:rPr>
        <w:t xml:space="preserve">will be </w:t>
      </w:r>
      <w:r w:rsidR="00565F0E" w:rsidRPr="003B52FD">
        <w:rPr>
          <w:rFonts w:ascii="Arial" w:hAnsi="Arial" w:cs="Arial"/>
        </w:rPr>
        <w:t>follow</w:t>
      </w:r>
      <w:r w:rsidR="009E73FC">
        <w:rPr>
          <w:rFonts w:ascii="Arial" w:hAnsi="Arial" w:cs="Arial"/>
        </w:rPr>
        <w:t>ing</w:t>
      </w:r>
      <w:r w:rsidR="00565F0E" w:rsidRPr="003B52FD">
        <w:rPr>
          <w:rFonts w:ascii="Arial" w:hAnsi="Arial" w:cs="Arial"/>
        </w:rPr>
        <w:t xml:space="preserve"> a systematic process to minimise the potential of bias in research.</w:t>
      </w:r>
      <w:r w:rsidR="009E73FC">
        <w:rPr>
          <w:rFonts w:ascii="Arial" w:hAnsi="Arial" w:cs="Arial"/>
        </w:rPr>
        <w:t xml:space="preserve"> Thus</w:t>
      </w:r>
      <w:r w:rsidR="00565F0E" w:rsidRPr="003B52FD">
        <w:rPr>
          <w:rFonts w:ascii="Arial" w:hAnsi="Arial" w:cs="Arial"/>
        </w:rPr>
        <w:t xml:space="preserve">, this could be achieved when assessing the target audience of participants, ensuring participants are diverse in age, gender, economic background to ensure participants perceptions are diverse and reducing the risk of bias by following a systematic </w:t>
      </w:r>
      <w:r w:rsidR="004770F8" w:rsidRPr="003B52FD">
        <w:rPr>
          <w:rFonts w:ascii="Arial" w:hAnsi="Arial" w:cs="Arial"/>
        </w:rPr>
        <w:t>process (</w:t>
      </w:r>
      <w:r w:rsidR="00565F0E" w:rsidRPr="003B52FD">
        <w:rPr>
          <w:rFonts w:ascii="Arial" w:hAnsi="Arial" w:cs="Arial"/>
        </w:rPr>
        <w:t>Mason,</w:t>
      </w:r>
      <w:r w:rsidR="009E73FC">
        <w:rPr>
          <w:rFonts w:ascii="Arial" w:hAnsi="Arial" w:cs="Arial"/>
        </w:rPr>
        <w:t xml:space="preserve"> </w:t>
      </w:r>
      <w:r w:rsidR="00565F0E" w:rsidRPr="003B52FD">
        <w:rPr>
          <w:rFonts w:ascii="Arial" w:hAnsi="Arial" w:cs="Arial"/>
        </w:rPr>
        <w:t>20</w:t>
      </w:r>
      <w:r w:rsidR="001C2EB7" w:rsidRPr="003B52FD">
        <w:rPr>
          <w:rFonts w:ascii="Arial" w:hAnsi="Arial" w:cs="Arial"/>
        </w:rPr>
        <w:t>20</w:t>
      </w:r>
      <w:r w:rsidR="00565F0E" w:rsidRPr="003B52FD">
        <w:rPr>
          <w:rFonts w:ascii="Arial" w:hAnsi="Arial" w:cs="Arial"/>
        </w:rPr>
        <w:t>).</w:t>
      </w:r>
    </w:p>
    <w:p w14:paraId="732EB95C" w14:textId="77777777" w:rsidR="00D70A29" w:rsidRPr="003B52FD" w:rsidRDefault="00D70A29" w:rsidP="00F147AA">
      <w:pPr>
        <w:spacing w:line="360" w:lineRule="auto"/>
        <w:rPr>
          <w:rFonts w:ascii="Arial" w:hAnsi="Arial" w:cs="Arial"/>
        </w:rPr>
      </w:pPr>
    </w:p>
    <w:p w14:paraId="3224AEB5" w14:textId="719D3AEF" w:rsidR="00417B6F" w:rsidRPr="003B52FD" w:rsidRDefault="00417B6F" w:rsidP="00F147AA">
      <w:pPr>
        <w:spacing w:line="360" w:lineRule="auto"/>
        <w:rPr>
          <w:rFonts w:ascii="Arial" w:hAnsi="Arial" w:cs="Arial"/>
        </w:rPr>
      </w:pPr>
      <w:r w:rsidRPr="003B52FD">
        <w:rPr>
          <w:rFonts w:ascii="Arial" w:hAnsi="Arial" w:cs="Arial"/>
        </w:rPr>
        <w:t>Pinch (2014) draws us to the effectiveness of focus group intervi</w:t>
      </w:r>
      <w:r w:rsidR="00DF792F" w:rsidRPr="003B52FD">
        <w:rPr>
          <w:rFonts w:ascii="Arial" w:hAnsi="Arial" w:cs="Arial"/>
        </w:rPr>
        <w:t xml:space="preserve">ews </w:t>
      </w:r>
      <w:r w:rsidRPr="003B52FD">
        <w:rPr>
          <w:rFonts w:ascii="Arial" w:hAnsi="Arial" w:cs="Arial"/>
        </w:rPr>
        <w:t>when undertaking qualitative research</w:t>
      </w:r>
      <w:r w:rsidR="00DF792F" w:rsidRPr="003B52FD">
        <w:rPr>
          <w:rFonts w:ascii="Arial" w:hAnsi="Arial" w:cs="Arial"/>
        </w:rPr>
        <w:t>, focus groups is often when the researcher works with several people, rather than one</w:t>
      </w:r>
      <w:r w:rsidR="00184FCE" w:rsidRPr="003B52FD">
        <w:rPr>
          <w:rFonts w:ascii="Arial" w:hAnsi="Arial" w:cs="Arial"/>
        </w:rPr>
        <w:t>, I will be providing a full detailed account of my schedule to keep track of when</w:t>
      </w:r>
      <w:r w:rsidR="003B52FD" w:rsidRPr="003B52FD">
        <w:rPr>
          <w:rFonts w:ascii="Arial" w:hAnsi="Arial" w:cs="Arial"/>
        </w:rPr>
        <w:t xml:space="preserve"> interviews are being held(refer to appendices 2).</w:t>
      </w:r>
      <w:r w:rsidR="00DF792F" w:rsidRPr="003B52FD">
        <w:rPr>
          <w:rFonts w:ascii="Arial" w:hAnsi="Arial" w:cs="Arial"/>
        </w:rPr>
        <w:t xml:space="preserve"> There are several types of group interviews</w:t>
      </w:r>
      <w:r w:rsidR="00184FCE" w:rsidRPr="003B52FD">
        <w:rPr>
          <w:rFonts w:ascii="Arial" w:hAnsi="Arial" w:cs="Arial"/>
        </w:rPr>
        <w:t>,</w:t>
      </w:r>
      <w:r w:rsidR="00DF792F" w:rsidRPr="003B52FD">
        <w:rPr>
          <w:rFonts w:ascii="Arial" w:hAnsi="Arial" w:cs="Arial"/>
        </w:rPr>
        <w:t xml:space="preserve"> </w:t>
      </w:r>
      <w:r w:rsidR="009E73FC">
        <w:rPr>
          <w:rFonts w:ascii="Arial" w:hAnsi="Arial" w:cs="Arial"/>
        </w:rPr>
        <w:t>f</w:t>
      </w:r>
      <w:r w:rsidR="00DF792F" w:rsidRPr="003B52FD">
        <w:rPr>
          <w:rFonts w:ascii="Arial" w:hAnsi="Arial" w:cs="Arial"/>
        </w:rPr>
        <w:t>or the purpose of this research proposal I will be using unstructured interview</w:t>
      </w:r>
      <w:r w:rsidR="0098757B" w:rsidRPr="003B52FD">
        <w:rPr>
          <w:rFonts w:ascii="Arial" w:hAnsi="Arial" w:cs="Arial"/>
        </w:rPr>
        <w:t>(in-depth) interview</w:t>
      </w:r>
      <w:r w:rsidR="00DF792F" w:rsidRPr="003B52FD">
        <w:rPr>
          <w:rFonts w:ascii="Arial" w:hAnsi="Arial" w:cs="Arial"/>
        </w:rPr>
        <w:t xml:space="preserve"> as this method is more effective due to the setting and research purpose</w:t>
      </w:r>
      <w:r w:rsidR="0047519F" w:rsidRPr="003B52FD">
        <w:rPr>
          <w:rFonts w:ascii="Arial" w:hAnsi="Arial" w:cs="Arial"/>
        </w:rPr>
        <w:t>, this method of data collection is sometimes referred to as the ethnographic interview</w:t>
      </w:r>
      <w:r w:rsidR="00C83C62" w:rsidRPr="003B52FD">
        <w:rPr>
          <w:rFonts w:ascii="Arial" w:hAnsi="Arial" w:cs="Arial"/>
        </w:rPr>
        <w:t xml:space="preserve"> where has interviews are focus around asking questions, there are more methods to collecting data when undertaking a qualitative approach. </w:t>
      </w:r>
      <w:r w:rsidR="0098757B" w:rsidRPr="003B52FD">
        <w:rPr>
          <w:rFonts w:ascii="Arial" w:hAnsi="Arial" w:cs="Arial"/>
        </w:rPr>
        <w:t xml:space="preserve">This form of interview </w:t>
      </w:r>
      <w:r w:rsidR="001D2F55" w:rsidRPr="003B52FD">
        <w:rPr>
          <w:rFonts w:ascii="Arial" w:hAnsi="Arial" w:cs="Arial"/>
        </w:rPr>
        <w:t xml:space="preserve">enables researchers to understand the complicated behaviour of individuals without </w:t>
      </w:r>
      <w:r w:rsidR="0047519F" w:rsidRPr="003B52FD">
        <w:rPr>
          <w:rFonts w:ascii="Arial" w:hAnsi="Arial" w:cs="Arial"/>
        </w:rPr>
        <w:t>having an impact upon the individual’s perceptions which may limit the field of analysis.</w:t>
      </w:r>
    </w:p>
    <w:p w14:paraId="1014EFCD" w14:textId="0E4039D2" w:rsidR="0052248F" w:rsidRPr="003B52FD" w:rsidRDefault="0052248F" w:rsidP="00F147AA">
      <w:pPr>
        <w:spacing w:line="360" w:lineRule="auto"/>
        <w:rPr>
          <w:rFonts w:ascii="Arial" w:hAnsi="Arial" w:cs="Arial"/>
        </w:rPr>
      </w:pPr>
    </w:p>
    <w:p w14:paraId="50F6DACF" w14:textId="39761F10" w:rsidR="0052248F" w:rsidRDefault="0052248F" w:rsidP="00F147AA">
      <w:pPr>
        <w:spacing w:line="360" w:lineRule="auto"/>
        <w:rPr>
          <w:rFonts w:ascii="Arial" w:hAnsi="Arial" w:cs="Arial"/>
        </w:rPr>
      </w:pPr>
      <w:r w:rsidRPr="003B52FD">
        <w:rPr>
          <w:rFonts w:ascii="Arial" w:hAnsi="Arial" w:cs="Arial"/>
        </w:rPr>
        <w:t xml:space="preserve">Analysing qualitative data can be highlight effective when understanding research (Punch, 2014 </w:t>
      </w:r>
      <w:r w:rsidRPr="003B52FD">
        <w:rPr>
          <w:rFonts w:ascii="Arial" w:hAnsi="Arial" w:cs="Arial"/>
          <w:i/>
          <w:iCs/>
        </w:rPr>
        <w:t>cited in</w:t>
      </w:r>
      <w:r w:rsidRPr="003B52FD">
        <w:rPr>
          <w:rFonts w:ascii="Arial" w:hAnsi="Arial" w:cs="Arial"/>
        </w:rPr>
        <w:t xml:space="preserve"> Coffey and Atkinson,1996) who suggests qualitative analysis;</w:t>
      </w:r>
    </w:p>
    <w:p w14:paraId="03927C10" w14:textId="77777777" w:rsidR="009E73FC" w:rsidRPr="003B52FD" w:rsidRDefault="009E73FC" w:rsidP="00F147AA">
      <w:pPr>
        <w:spacing w:line="360" w:lineRule="auto"/>
        <w:rPr>
          <w:rFonts w:ascii="Arial" w:hAnsi="Arial" w:cs="Arial"/>
        </w:rPr>
      </w:pPr>
    </w:p>
    <w:p w14:paraId="391EBD0C" w14:textId="2AB2AA5B" w:rsidR="0052248F" w:rsidRPr="003B52FD" w:rsidRDefault="002D452A" w:rsidP="00F147AA">
      <w:pPr>
        <w:spacing w:line="360" w:lineRule="auto"/>
        <w:ind w:left="567" w:right="567"/>
        <w:rPr>
          <w:rFonts w:ascii="Arial" w:hAnsi="Arial" w:cs="Arial"/>
        </w:rPr>
      </w:pPr>
      <w:r w:rsidRPr="003B52FD">
        <w:rPr>
          <w:rFonts w:ascii="Arial" w:hAnsi="Arial" w:cs="Arial"/>
          <w:i/>
          <w:iCs/>
        </w:rPr>
        <w:t>‘</w:t>
      </w:r>
      <w:r w:rsidR="0052248F" w:rsidRPr="003B52FD">
        <w:rPr>
          <w:rFonts w:ascii="Arial" w:hAnsi="Arial" w:cs="Arial"/>
          <w:i/>
          <w:iCs/>
        </w:rPr>
        <w:t>There is a variety</w:t>
      </w:r>
      <w:r w:rsidR="00AE518A" w:rsidRPr="003B52FD">
        <w:rPr>
          <w:rFonts w:ascii="Arial" w:hAnsi="Arial" w:cs="Arial"/>
          <w:i/>
          <w:iCs/>
        </w:rPr>
        <w:t xml:space="preserve"> of methods because there are different queries to be addressed and diverse varieties of social reality that be an expanded</w:t>
      </w:r>
      <w:r w:rsidRPr="003B52FD">
        <w:rPr>
          <w:rFonts w:ascii="Arial" w:hAnsi="Arial" w:cs="Arial"/>
          <w:i/>
          <w:iCs/>
        </w:rPr>
        <w:t>’</w:t>
      </w:r>
      <w:r w:rsidRPr="003B52FD">
        <w:rPr>
          <w:rFonts w:ascii="Arial" w:hAnsi="Arial" w:cs="Arial"/>
        </w:rPr>
        <w:t xml:space="preserve"> </w:t>
      </w:r>
      <w:r w:rsidR="00AE518A" w:rsidRPr="003B52FD">
        <w:rPr>
          <w:rFonts w:ascii="Arial" w:hAnsi="Arial" w:cs="Arial"/>
        </w:rPr>
        <w:t>(Coffey and Atkinson,1996.p.168).</w:t>
      </w:r>
    </w:p>
    <w:p w14:paraId="233E2C18" w14:textId="77777777" w:rsidR="00D70A29" w:rsidRPr="003B52FD" w:rsidRDefault="00D70A29" w:rsidP="00F147AA">
      <w:pPr>
        <w:spacing w:line="360" w:lineRule="auto"/>
        <w:ind w:left="567" w:right="567"/>
        <w:rPr>
          <w:rFonts w:ascii="Arial" w:hAnsi="Arial" w:cs="Arial"/>
        </w:rPr>
      </w:pPr>
    </w:p>
    <w:p w14:paraId="3F03DEA7" w14:textId="25AE1DB9" w:rsidR="00675A08" w:rsidRDefault="00675A08" w:rsidP="00F147AA">
      <w:pPr>
        <w:spacing w:line="360" w:lineRule="auto"/>
        <w:rPr>
          <w:rFonts w:ascii="Arial" w:hAnsi="Arial" w:cs="Arial"/>
        </w:rPr>
      </w:pPr>
      <w:r w:rsidRPr="003B52FD">
        <w:rPr>
          <w:rFonts w:ascii="Arial" w:hAnsi="Arial" w:cs="Arial"/>
        </w:rPr>
        <w:t xml:space="preserve">Miles and Huberman (1994) provide a counter argument to the effectiveness on analysis qualitative data, they suggest </w:t>
      </w:r>
      <w:r w:rsidR="004C46AF" w:rsidRPr="003B52FD">
        <w:rPr>
          <w:rFonts w:ascii="Arial" w:hAnsi="Arial" w:cs="Arial"/>
        </w:rPr>
        <w:t xml:space="preserve">the different forms of analysing data can often be similar, and overlapping, however they elaborate further suggesting. Although </w:t>
      </w:r>
      <w:r w:rsidR="004C46AF" w:rsidRPr="003B52FD">
        <w:rPr>
          <w:rFonts w:ascii="Arial" w:hAnsi="Arial" w:cs="Arial"/>
        </w:rPr>
        <w:lastRenderedPageBreak/>
        <w:t>sometimes techniques overlap there are some effective forms of analytic strategies</w:t>
      </w:r>
      <w:r w:rsidR="00C70191" w:rsidRPr="003B52FD">
        <w:rPr>
          <w:rFonts w:ascii="Arial" w:hAnsi="Arial" w:cs="Arial"/>
        </w:rPr>
        <w:t xml:space="preserve"> (Harding, </w:t>
      </w:r>
      <w:r w:rsidR="00C74EDE" w:rsidRPr="003B52FD">
        <w:rPr>
          <w:rFonts w:ascii="Arial" w:hAnsi="Arial" w:cs="Arial"/>
        </w:rPr>
        <w:t>20</w:t>
      </w:r>
      <w:r w:rsidR="001C2EB7" w:rsidRPr="003B52FD">
        <w:rPr>
          <w:rFonts w:ascii="Arial" w:hAnsi="Arial" w:cs="Arial"/>
        </w:rPr>
        <w:t>1</w:t>
      </w:r>
      <w:r w:rsidR="00C74EDE" w:rsidRPr="003B52FD">
        <w:rPr>
          <w:rFonts w:ascii="Arial" w:hAnsi="Arial" w:cs="Arial"/>
        </w:rPr>
        <w:t>3</w:t>
      </w:r>
      <w:r w:rsidR="004A102C" w:rsidRPr="003B52FD">
        <w:rPr>
          <w:rFonts w:ascii="Arial" w:hAnsi="Arial" w:cs="Arial"/>
        </w:rPr>
        <w:t xml:space="preserve"> </w:t>
      </w:r>
      <w:r w:rsidR="004A102C" w:rsidRPr="003B52FD">
        <w:rPr>
          <w:rFonts w:ascii="Arial" w:hAnsi="Arial" w:cs="Arial"/>
          <w:i/>
          <w:iCs/>
        </w:rPr>
        <w:t>cited in</w:t>
      </w:r>
      <w:r w:rsidR="004A102C" w:rsidRPr="003B52FD">
        <w:rPr>
          <w:rFonts w:ascii="Arial" w:hAnsi="Arial" w:cs="Arial"/>
        </w:rPr>
        <w:t xml:space="preserve"> Aubach and Silverstein, 2003) who argue that there is no precise way to analyse data and different methods of how to analyse data are more effective than others. However, they argue one of the main significances to collecting data, thus suggesting the researcher </w:t>
      </w:r>
      <w:r w:rsidR="00C66B9C" w:rsidRPr="003B52FD">
        <w:rPr>
          <w:rFonts w:ascii="Arial" w:hAnsi="Arial" w:cs="Arial"/>
        </w:rPr>
        <w:t xml:space="preserve">should be guided and be knowledgeable on the process of validity. (Harding, </w:t>
      </w:r>
      <w:r w:rsidR="00C74EDE" w:rsidRPr="003B52FD">
        <w:rPr>
          <w:rFonts w:ascii="Arial" w:hAnsi="Arial" w:cs="Arial"/>
        </w:rPr>
        <w:t>2003</w:t>
      </w:r>
      <w:r w:rsidR="00C66B9C" w:rsidRPr="003B52FD">
        <w:rPr>
          <w:rFonts w:ascii="Arial" w:hAnsi="Arial" w:cs="Arial"/>
        </w:rPr>
        <w:t xml:space="preserve"> </w:t>
      </w:r>
      <w:r w:rsidR="00C66B9C" w:rsidRPr="003B52FD">
        <w:rPr>
          <w:rFonts w:ascii="Arial" w:hAnsi="Arial" w:cs="Arial"/>
          <w:i/>
          <w:iCs/>
        </w:rPr>
        <w:t>cited in</w:t>
      </w:r>
      <w:r w:rsidR="00C66B9C" w:rsidRPr="003B52FD">
        <w:rPr>
          <w:rFonts w:ascii="Arial" w:hAnsi="Arial" w:cs="Arial"/>
        </w:rPr>
        <w:t xml:space="preserve"> Jupp,2006) who suggests validity can be defined as the following;</w:t>
      </w:r>
    </w:p>
    <w:p w14:paraId="23B7069E" w14:textId="77777777" w:rsidR="009E73FC" w:rsidRPr="003B52FD" w:rsidRDefault="009E73FC" w:rsidP="00F147AA">
      <w:pPr>
        <w:spacing w:line="360" w:lineRule="auto"/>
        <w:rPr>
          <w:rFonts w:ascii="Arial" w:hAnsi="Arial" w:cs="Arial"/>
        </w:rPr>
      </w:pPr>
    </w:p>
    <w:p w14:paraId="03B95315" w14:textId="5E48527E" w:rsidR="00A468C0" w:rsidRPr="003B52FD" w:rsidRDefault="00A468C0" w:rsidP="00F147AA">
      <w:pPr>
        <w:spacing w:line="360" w:lineRule="auto"/>
        <w:ind w:left="567" w:right="567"/>
        <w:rPr>
          <w:rFonts w:ascii="Arial" w:hAnsi="Arial" w:cs="Arial"/>
        </w:rPr>
      </w:pPr>
      <w:r w:rsidRPr="003B52FD">
        <w:rPr>
          <w:rFonts w:ascii="Arial" w:hAnsi="Arial" w:cs="Arial"/>
        </w:rPr>
        <w:t>‘</w:t>
      </w:r>
      <w:r w:rsidR="00C66B9C" w:rsidRPr="003B52FD">
        <w:rPr>
          <w:rFonts w:ascii="Arial" w:hAnsi="Arial" w:cs="Arial"/>
          <w:i/>
          <w:iCs/>
        </w:rPr>
        <w:t xml:space="preserve">The level to which assumptions drawn from research provide precise explanation of what </w:t>
      </w:r>
      <w:r w:rsidRPr="003B52FD">
        <w:rPr>
          <w:rFonts w:ascii="Arial" w:hAnsi="Arial" w:cs="Arial"/>
          <w:i/>
          <w:iCs/>
        </w:rPr>
        <w:t>happens and why’</w:t>
      </w:r>
      <w:r w:rsidRPr="003B52FD">
        <w:rPr>
          <w:rFonts w:ascii="Arial" w:hAnsi="Arial" w:cs="Arial"/>
        </w:rPr>
        <w:t xml:space="preserve"> (Jupp,2006.p.5)</w:t>
      </w:r>
    </w:p>
    <w:p w14:paraId="62F9869B" w14:textId="77777777" w:rsidR="009B123E" w:rsidRPr="003B52FD" w:rsidRDefault="009B123E" w:rsidP="00F147AA">
      <w:pPr>
        <w:spacing w:line="360" w:lineRule="auto"/>
        <w:rPr>
          <w:rFonts w:ascii="Arial" w:hAnsi="Arial" w:cs="Arial"/>
        </w:rPr>
      </w:pPr>
    </w:p>
    <w:p w14:paraId="49FEC93A" w14:textId="210F2479" w:rsidR="003047A6" w:rsidRPr="003B52FD" w:rsidRDefault="00F20B7C" w:rsidP="00F147AA">
      <w:pPr>
        <w:spacing w:line="360" w:lineRule="auto"/>
        <w:rPr>
          <w:rFonts w:ascii="Arial" w:hAnsi="Arial" w:cs="Arial"/>
        </w:rPr>
      </w:pPr>
      <w:r w:rsidRPr="003B52FD">
        <w:rPr>
          <w:rFonts w:ascii="Arial" w:hAnsi="Arial" w:cs="Arial"/>
        </w:rPr>
        <w:t>Further</w:t>
      </w:r>
      <w:r w:rsidR="003047A6" w:rsidRPr="003B52FD">
        <w:rPr>
          <w:rFonts w:ascii="Arial" w:hAnsi="Arial" w:cs="Arial"/>
        </w:rPr>
        <w:t xml:space="preserve"> claims made by Creswell (201</w:t>
      </w:r>
      <w:r w:rsidR="00F475B7" w:rsidRPr="003B52FD">
        <w:rPr>
          <w:rFonts w:ascii="Arial" w:hAnsi="Arial" w:cs="Arial"/>
        </w:rPr>
        <w:t>3</w:t>
      </w:r>
      <w:r w:rsidR="003047A6" w:rsidRPr="003B52FD">
        <w:rPr>
          <w:rFonts w:ascii="Arial" w:hAnsi="Arial" w:cs="Arial"/>
        </w:rPr>
        <w:t>)</w:t>
      </w:r>
      <w:r w:rsidR="00F475B7" w:rsidRPr="003B52FD">
        <w:rPr>
          <w:rFonts w:ascii="Arial" w:hAnsi="Arial" w:cs="Arial"/>
        </w:rPr>
        <w:t xml:space="preserve"> suggests for a case study analysis it is essential the researcher highlights a detailed account of the case and the setting. He elaborates further suggesting if a case study demonstrates a history of particular events, it would be beneficial for the researcher to analysis multiple forms of data to establish evidence and validity. </w:t>
      </w:r>
      <w:r w:rsidR="00A32CC6" w:rsidRPr="003B52FD">
        <w:rPr>
          <w:rFonts w:ascii="Arial" w:hAnsi="Arial" w:cs="Arial"/>
        </w:rPr>
        <w:t>Hays and Singh (</w:t>
      </w:r>
      <w:r w:rsidR="00BA75DD" w:rsidRPr="003B52FD">
        <w:rPr>
          <w:rFonts w:ascii="Arial" w:hAnsi="Arial" w:cs="Arial"/>
        </w:rPr>
        <w:t>2012</w:t>
      </w:r>
      <w:r w:rsidR="00A32CC6" w:rsidRPr="003B52FD">
        <w:rPr>
          <w:rFonts w:ascii="Arial" w:hAnsi="Arial" w:cs="Arial"/>
        </w:rPr>
        <w:t>)</w:t>
      </w:r>
      <w:r w:rsidRPr="003B52FD">
        <w:rPr>
          <w:rFonts w:ascii="Arial" w:hAnsi="Arial" w:cs="Arial"/>
        </w:rPr>
        <w:t xml:space="preserve"> identifies </w:t>
      </w:r>
      <w:r w:rsidR="00A32CC6" w:rsidRPr="003B52FD">
        <w:rPr>
          <w:rFonts w:ascii="Arial" w:hAnsi="Arial" w:cs="Arial"/>
        </w:rPr>
        <w:t xml:space="preserve">the </w:t>
      </w:r>
      <w:r w:rsidRPr="003B52FD">
        <w:rPr>
          <w:rFonts w:ascii="Arial" w:hAnsi="Arial" w:cs="Arial"/>
        </w:rPr>
        <w:t>effective methods of data analysis</w:t>
      </w:r>
      <w:r w:rsidR="00A32CC6" w:rsidRPr="003B52FD">
        <w:rPr>
          <w:rFonts w:ascii="Arial" w:hAnsi="Arial" w:cs="Arial"/>
        </w:rPr>
        <w:t xml:space="preserve"> often used in qualitative data, direct interpretation enables the researcher to identify the meaning of a singular concern within the data, before understanding it within the whole case for its substance. Moreover, (Hays and Singh</w:t>
      </w:r>
      <w:r w:rsidR="00BA75DD" w:rsidRPr="003B52FD">
        <w:rPr>
          <w:rFonts w:ascii="Arial" w:hAnsi="Arial" w:cs="Arial"/>
        </w:rPr>
        <w:t xml:space="preserve"> 2012</w:t>
      </w:r>
      <w:r w:rsidR="00A32CC6" w:rsidRPr="003B52FD">
        <w:rPr>
          <w:rFonts w:ascii="Arial" w:hAnsi="Arial" w:cs="Arial"/>
        </w:rPr>
        <w:t xml:space="preserve"> </w:t>
      </w:r>
      <w:r w:rsidR="00A32CC6" w:rsidRPr="003B52FD">
        <w:rPr>
          <w:rFonts w:ascii="Arial" w:hAnsi="Arial" w:cs="Arial"/>
          <w:i/>
          <w:iCs/>
        </w:rPr>
        <w:t>cited in</w:t>
      </w:r>
      <w:r w:rsidR="00A32CC6" w:rsidRPr="003B52FD">
        <w:rPr>
          <w:rFonts w:ascii="Arial" w:hAnsi="Arial" w:cs="Arial"/>
        </w:rPr>
        <w:t xml:space="preserve"> </w:t>
      </w:r>
      <w:r w:rsidR="00AF639B" w:rsidRPr="003B52FD">
        <w:rPr>
          <w:rFonts w:ascii="Arial" w:hAnsi="Arial" w:cs="Arial"/>
        </w:rPr>
        <w:t>Stake, 1995) who suggests pattern identification is another effective way in which a researcher can analyse data</w:t>
      </w:r>
      <w:r w:rsidR="00F277C2" w:rsidRPr="003B52FD">
        <w:rPr>
          <w:rFonts w:ascii="Arial" w:hAnsi="Arial" w:cs="Arial"/>
        </w:rPr>
        <w:t>, pattern identification is where the researcher assesses broad categories within the case study to identify their interactions to understand their influence upon the case</w:t>
      </w:r>
      <w:r w:rsidR="009E375D" w:rsidRPr="003B52FD">
        <w:rPr>
          <w:rFonts w:ascii="Arial" w:hAnsi="Arial" w:cs="Arial"/>
        </w:rPr>
        <w:t>, enabling the researcher to assess the similarities and dissimilarities amongst the cases. Lastly naturalistic generalization enables the researcher to analyse the data with the ability to transfer their findings from another case.</w:t>
      </w:r>
    </w:p>
    <w:p w14:paraId="5F550C30" w14:textId="5CC17F2D" w:rsidR="00BF17FE" w:rsidRPr="003B52FD" w:rsidRDefault="00BF17FE" w:rsidP="00F147AA">
      <w:pPr>
        <w:spacing w:line="360" w:lineRule="auto"/>
        <w:rPr>
          <w:rFonts w:ascii="Arial" w:hAnsi="Arial" w:cs="Arial"/>
        </w:rPr>
      </w:pPr>
    </w:p>
    <w:p w14:paraId="0638D737" w14:textId="37EAD10B" w:rsidR="00BF17FE" w:rsidRPr="003B52FD" w:rsidRDefault="00BF17FE" w:rsidP="00F147AA">
      <w:pPr>
        <w:spacing w:line="360" w:lineRule="auto"/>
        <w:rPr>
          <w:rFonts w:ascii="Arial" w:hAnsi="Arial" w:cs="Arial"/>
        </w:rPr>
      </w:pPr>
      <w:r w:rsidRPr="003B52FD">
        <w:rPr>
          <w:rFonts w:ascii="Arial" w:hAnsi="Arial" w:cs="Arial"/>
        </w:rPr>
        <w:t>Gibbs (</w:t>
      </w:r>
      <w:r w:rsidR="008E5C1A" w:rsidRPr="003B52FD">
        <w:rPr>
          <w:rFonts w:ascii="Arial" w:hAnsi="Arial" w:cs="Arial"/>
        </w:rPr>
        <w:t>2007)</w:t>
      </w:r>
      <w:r w:rsidRPr="003B52FD">
        <w:rPr>
          <w:rFonts w:ascii="Arial" w:hAnsi="Arial" w:cs="Arial"/>
        </w:rPr>
        <w:t xml:space="preserve"> elaborates further on the </w:t>
      </w:r>
      <w:r w:rsidR="008E5C1A" w:rsidRPr="003B52FD">
        <w:rPr>
          <w:rFonts w:ascii="Arial" w:hAnsi="Arial" w:cs="Arial"/>
        </w:rPr>
        <w:t xml:space="preserve">methods used for data analysis often used in social science. He suggests qualitative data needs to be analysis accordingly in order to make it comprehensible and reliable. Punch (2014) supports suggestions made identifying that methods of qualitative data needs to be systematic, </w:t>
      </w:r>
      <w:r w:rsidR="00CB52AF" w:rsidRPr="003B52FD">
        <w:rPr>
          <w:rFonts w:ascii="Arial" w:hAnsi="Arial" w:cs="Arial"/>
        </w:rPr>
        <w:t xml:space="preserve">thus when analysis qualitative data I will be using the Miles and Huberman agenda on qualitative research to ensure the research is trustworthy. Punch (2014) claims </w:t>
      </w:r>
      <w:r w:rsidR="008C1458" w:rsidRPr="003B52FD">
        <w:rPr>
          <w:rFonts w:ascii="Arial" w:hAnsi="Arial" w:cs="Arial"/>
        </w:rPr>
        <w:t xml:space="preserve">qualitative data analysis (2013) of which they label their approach as transcendental </w:t>
      </w:r>
      <w:r w:rsidR="008C1458" w:rsidRPr="003B52FD">
        <w:rPr>
          <w:rFonts w:ascii="Arial" w:hAnsi="Arial" w:cs="Arial"/>
        </w:rPr>
        <w:lastRenderedPageBreak/>
        <w:t>realism which is made up of three main components</w:t>
      </w:r>
      <w:r w:rsidR="008D1820" w:rsidRPr="003B52FD">
        <w:rPr>
          <w:rFonts w:ascii="Arial" w:hAnsi="Arial" w:cs="Arial"/>
        </w:rPr>
        <w:t xml:space="preserve"> such as; data reduction, data display, drawing and verifying conclusions. Punch (2014) suggests data reduction is a part of the analysing development at the early stages, this form of analysing data section and review data, through coding and memoing </w:t>
      </w:r>
      <w:r w:rsidR="008275E3" w:rsidRPr="003B52FD">
        <w:rPr>
          <w:rFonts w:ascii="Arial" w:hAnsi="Arial" w:cs="Arial"/>
        </w:rPr>
        <w:t xml:space="preserve">data which enables the researcher to make notes of any patterns that have arisen, it is also important when reducing data that significant data or information is not lost from the content. (Punch,2014 </w:t>
      </w:r>
      <w:r w:rsidR="008275E3" w:rsidRPr="009E73FC">
        <w:rPr>
          <w:rFonts w:ascii="Arial" w:hAnsi="Arial" w:cs="Arial"/>
          <w:i/>
          <w:iCs/>
        </w:rPr>
        <w:t>cited in</w:t>
      </w:r>
      <w:r w:rsidR="008275E3" w:rsidRPr="003B52FD">
        <w:rPr>
          <w:rFonts w:ascii="Arial" w:hAnsi="Arial" w:cs="Arial"/>
        </w:rPr>
        <w:t xml:space="preserve"> Miles and Huberman, 1994) who suggests data display which is the second stage of the process enables researchers to structure, condense, and collect information effectively. There are many different forms and ways in which data can be displayed such as graphs, diagrams, charts and many more, which identify what stage analysis is and what needs further exploration. </w:t>
      </w:r>
      <w:r w:rsidR="009662C0" w:rsidRPr="003B52FD">
        <w:rPr>
          <w:rFonts w:ascii="Arial" w:hAnsi="Arial" w:cs="Arial"/>
        </w:rPr>
        <w:t>Finally,</w:t>
      </w:r>
      <w:r w:rsidR="008275E3" w:rsidRPr="003B52FD">
        <w:rPr>
          <w:rFonts w:ascii="Arial" w:hAnsi="Arial" w:cs="Arial"/>
        </w:rPr>
        <w:t xml:space="preserve"> the last stage of the process is called Drawing and verifying conclusions</w:t>
      </w:r>
      <w:r w:rsidR="009662C0" w:rsidRPr="003B52FD">
        <w:rPr>
          <w:rFonts w:ascii="Arial" w:hAnsi="Arial" w:cs="Arial"/>
        </w:rPr>
        <w:t xml:space="preserve"> which is the most complex stage of analysis which can be identified by Miles, Huberman and Saldana (</w:t>
      </w:r>
      <w:r w:rsidR="00C83C62" w:rsidRPr="003B52FD">
        <w:rPr>
          <w:rFonts w:ascii="Arial" w:hAnsi="Arial" w:cs="Arial"/>
        </w:rPr>
        <w:t>2014</w:t>
      </w:r>
      <w:r w:rsidR="009662C0" w:rsidRPr="003B52FD">
        <w:rPr>
          <w:rFonts w:ascii="Arial" w:hAnsi="Arial" w:cs="Arial"/>
        </w:rPr>
        <w:t>) claim the third stage of this process the researcher has been gathering data from the start, understanding what certain things mean by following and noticing patters, which have been developing throughout the research activity. Moreover, final conclusions may not be determined until data collection is completed</w:t>
      </w:r>
      <w:r w:rsidR="00C83C62" w:rsidRPr="003B52FD">
        <w:rPr>
          <w:rFonts w:ascii="Arial" w:hAnsi="Arial" w:cs="Arial"/>
        </w:rPr>
        <w:t>. They elaborate further on the significant need of qualitative analysis, ensuring the researcher follows the methods put in place in order to reflect better and enhance more trustworthy data, to ensure the validity of my research, I will be following this process throughout the research activity</w:t>
      </w:r>
      <w:r w:rsidR="00184FCE" w:rsidRPr="003B52FD">
        <w:rPr>
          <w:rFonts w:ascii="Arial" w:hAnsi="Arial" w:cs="Arial"/>
        </w:rPr>
        <w:t>.</w:t>
      </w:r>
    </w:p>
    <w:p w14:paraId="36EB8E3C" w14:textId="05BC5FEE" w:rsidR="00741594" w:rsidRPr="003B52FD" w:rsidRDefault="00741594" w:rsidP="00F147AA">
      <w:pPr>
        <w:spacing w:line="360" w:lineRule="auto"/>
        <w:rPr>
          <w:rFonts w:ascii="Arial" w:hAnsi="Arial" w:cs="Arial"/>
        </w:rPr>
      </w:pPr>
    </w:p>
    <w:p w14:paraId="26B8CF8E" w14:textId="46627454" w:rsidR="00741594" w:rsidRPr="003B52FD" w:rsidRDefault="00741594" w:rsidP="00F147AA">
      <w:pPr>
        <w:spacing w:line="360" w:lineRule="auto"/>
        <w:rPr>
          <w:rFonts w:ascii="Arial" w:hAnsi="Arial" w:cs="Arial"/>
        </w:rPr>
      </w:pPr>
      <w:r w:rsidRPr="003B52FD">
        <w:rPr>
          <w:rFonts w:ascii="Arial" w:hAnsi="Arial" w:cs="Arial"/>
        </w:rPr>
        <w:t xml:space="preserve">Upon the successful completion of this research, The University of Wales Trinity St David (UWTSD) will be given access to the final report, as this research has been approved by (UWTSD) they will be granted access to my findings throughout the research study using the online system called Moodle which is a database (UWTSD) which is used to upload any student files or projects. I will also </w:t>
      </w:r>
      <w:r w:rsidR="00055D40" w:rsidRPr="003B52FD">
        <w:rPr>
          <w:rFonts w:ascii="Arial" w:hAnsi="Arial" w:cs="Arial"/>
        </w:rPr>
        <w:t xml:space="preserve">ensure </w:t>
      </w:r>
      <w:r w:rsidRPr="003B52FD">
        <w:rPr>
          <w:rFonts w:ascii="Arial" w:hAnsi="Arial" w:cs="Arial"/>
        </w:rPr>
        <w:t xml:space="preserve">the organisation and the participants </w:t>
      </w:r>
      <w:r w:rsidR="00055D40" w:rsidRPr="003B52FD">
        <w:rPr>
          <w:rFonts w:ascii="Arial" w:hAnsi="Arial" w:cs="Arial"/>
        </w:rPr>
        <w:t xml:space="preserve">have access to findings and research of which has been undertaking, highlighted in the (BSA) </w:t>
      </w:r>
      <w:r w:rsidR="009E73FC">
        <w:rPr>
          <w:rFonts w:ascii="Arial" w:hAnsi="Arial" w:cs="Arial"/>
        </w:rPr>
        <w:t>(</w:t>
      </w:r>
      <w:r w:rsidR="00055D40" w:rsidRPr="003B52FD">
        <w:rPr>
          <w:rFonts w:ascii="Arial" w:hAnsi="Arial" w:cs="Arial"/>
        </w:rPr>
        <w:t>2017</w:t>
      </w:r>
      <w:r w:rsidR="009E73FC">
        <w:rPr>
          <w:rFonts w:ascii="Arial" w:hAnsi="Arial" w:cs="Arial"/>
        </w:rPr>
        <w:t>)</w:t>
      </w:r>
      <w:r w:rsidR="00055D40" w:rsidRPr="003B52FD">
        <w:rPr>
          <w:rFonts w:ascii="Arial" w:hAnsi="Arial" w:cs="Arial"/>
        </w:rPr>
        <w:t xml:space="preserve"> ethical guidelines they suggest participants should be </w:t>
      </w:r>
      <w:r w:rsidR="00C17E6D" w:rsidRPr="003B52FD">
        <w:rPr>
          <w:rFonts w:ascii="Arial" w:hAnsi="Arial" w:cs="Arial"/>
        </w:rPr>
        <w:t>presented with</w:t>
      </w:r>
      <w:r w:rsidR="00055D40" w:rsidRPr="003B52FD">
        <w:rPr>
          <w:rFonts w:ascii="Arial" w:hAnsi="Arial" w:cs="Arial"/>
        </w:rPr>
        <w:t xml:space="preserve"> feedback from research undertaken, which can be presented to the participant in a summary report</w:t>
      </w:r>
      <w:r w:rsidR="00C17E6D" w:rsidRPr="003B52FD">
        <w:rPr>
          <w:rFonts w:ascii="Arial" w:hAnsi="Arial" w:cs="Arial"/>
        </w:rPr>
        <w:t>. The participant will be made fully aware that they will be provided with full anonymity and confidentiality which will be provided throughout this research study.</w:t>
      </w:r>
    </w:p>
    <w:p w14:paraId="4A55CAE6" w14:textId="5855A96D" w:rsidR="00C17E6D" w:rsidRPr="003B52FD" w:rsidRDefault="00C17E6D" w:rsidP="00F147AA">
      <w:pPr>
        <w:spacing w:line="360" w:lineRule="auto"/>
        <w:rPr>
          <w:rFonts w:ascii="Arial" w:hAnsi="Arial" w:cs="Arial"/>
        </w:rPr>
      </w:pPr>
    </w:p>
    <w:p w14:paraId="6951AC90" w14:textId="09957441" w:rsidR="00C17E6D" w:rsidRPr="003B52FD" w:rsidRDefault="00080AF9" w:rsidP="00F147AA">
      <w:pPr>
        <w:spacing w:line="360" w:lineRule="auto"/>
        <w:rPr>
          <w:rFonts w:ascii="Arial" w:hAnsi="Arial" w:cs="Arial"/>
        </w:rPr>
      </w:pPr>
      <w:r w:rsidRPr="003B52FD">
        <w:rPr>
          <w:rFonts w:ascii="Arial" w:hAnsi="Arial" w:cs="Arial"/>
        </w:rPr>
        <w:lastRenderedPageBreak/>
        <w:t>Whilst undertaking research it is significantly important to focus upon the budget in order to successfully support the research activity as I will be resourcing the project myself, the budget plan will be demonstrated below;</w:t>
      </w:r>
    </w:p>
    <w:p w14:paraId="459997A3" w14:textId="58E7BFE5" w:rsidR="00080AF9" w:rsidRPr="003B52FD" w:rsidRDefault="00080AF9" w:rsidP="00F147AA">
      <w:pPr>
        <w:spacing w:line="360" w:lineRule="auto"/>
        <w:rPr>
          <w:rFonts w:ascii="Arial" w:hAnsi="Arial" w:cs="Arial"/>
        </w:rPr>
      </w:pPr>
    </w:p>
    <w:p w14:paraId="4DB9AA81" w14:textId="67688D7B" w:rsidR="00BF17FE" w:rsidRPr="003B52FD" w:rsidRDefault="00BF17FE" w:rsidP="00F147AA">
      <w:pPr>
        <w:spacing w:line="360" w:lineRule="auto"/>
        <w:rPr>
          <w:rFonts w:ascii="Arial" w:hAnsi="Arial" w:cs="Arial"/>
          <w:b/>
          <w:bCs/>
          <w:u w:val="single"/>
        </w:rPr>
      </w:pPr>
      <w:r w:rsidRPr="003B52FD">
        <w:rPr>
          <w:rFonts w:ascii="Arial" w:hAnsi="Arial" w:cs="Arial"/>
          <w:b/>
          <w:bCs/>
          <w:u w:val="single"/>
        </w:rPr>
        <w:t>Budget Example</w:t>
      </w:r>
    </w:p>
    <w:tbl>
      <w:tblPr>
        <w:tblStyle w:val="TableGrid"/>
        <w:tblW w:w="0" w:type="auto"/>
        <w:tblLook w:val="04A0" w:firstRow="1" w:lastRow="0" w:firstColumn="1" w:lastColumn="0" w:noHBand="0" w:noVBand="1"/>
      </w:tblPr>
      <w:tblGrid>
        <w:gridCol w:w="3003"/>
        <w:gridCol w:w="3003"/>
        <w:gridCol w:w="3004"/>
      </w:tblGrid>
      <w:tr w:rsidR="00080AF9" w:rsidRPr="003B52FD" w14:paraId="760FF111" w14:textId="77777777" w:rsidTr="00080AF9">
        <w:tc>
          <w:tcPr>
            <w:tcW w:w="3003" w:type="dxa"/>
          </w:tcPr>
          <w:p w14:paraId="62A9CCBE" w14:textId="0A0A2648" w:rsidR="00080AF9" w:rsidRPr="003B52FD" w:rsidRDefault="00080AF9" w:rsidP="00F147AA">
            <w:pPr>
              <w:spacing w:line="360" w:lineRule="auto"/>
              <w:rPr>
                <w:rFonts w:ascii="Arial" w:hAnsi="Arial" w:cs="Arial"/>
                <w:b/>
                <w:bCs/>
                <w:u w:val="single"/>
              </w:rPr>
            </w:pPr>
            <w:r w:rsidRPr="003B52FD">
              <w:rPr>
                <w:rFonts w:ascii="Arial" w:hAnsi="Arial" w:cs="Arial"/>
                <w:b/>
                <w:bCs/>
                <w:u w:val="single"/>
              </w:rPr>
              <w:t>Item</w:t>
            </w:r>
          </w:p>
        </w:tc>
        <w:tc>
          <w:tcPr>
            <w:tcW w:w="3003" w:type="dxa"/>
          </w:tcPr>
          <w:p w14:paraId="272078AE" w14:textId="246C3EB3" w:rsidR="00080AF9" w:rsidRPr="003B52FD" w:rsidRDefault="00080AF9" w:rsidP="00F147AA">
            <w:pPr>
              <w:spacing w:line="360" w:lineRule="auto"/>
              <w:rPr>
                <w:rFonts w:ascii="Arial" w:hAnsi="Arial" w:cs="Arial"/>
                <w:b/>
                <w:bCs/>
                <w:u w:val="single"/>
              </w:rPr>
            </w:pPr>
            <w:r w:rsidRPr="003B52FD">
              <w:rPr>
                <w:rFonts w:ascii="Arial" w:hAnsi="Arial" w:cs="Arial"/>
                <w:b/>
                <w:bCs/>
                <w:u w:val="single"/>
              </w:rPr>
              <w:t>Estimate Cost</w:t>
            </w:r>
          </w:p>
        </w:tc>
        <w:tc>
          <w:tcPr>
            <w:tcW w:w="3004" w:type="dxa"/>
          </w:tcPr>
          <w:p w14:paraId="23C27504" w14:textId="169A048C" w:rsidR="00080AF9" w:rsidRPr="003B52FD" w:rsidRDefault="00080AF9" w:rsidP="00F147AA">
            <w:pPr>
              <w:spacing w:line="360" w:lineRule="auto"/>
              <w:rPr>
                <w:rFonts w:ascii="Arial" w:hAnsi="Arial" w:cs="Arial"/>
                <w:b/>
                <w:bCs/>
                <w:u w:val="single"/>
              </w:rPr>
            </w:pPr>
            <w:r w:rsidRPr="003B52FD">
              <w:rPr>
                <w:rFonts w:ascii="Arial" w:hAnsi="Arial" w:cs="Arial"/>
                <w:b/>
                <w:bCs/>
                <w:u w:val="single"/>
              </w:rPr>
              <w:t>Justification</w:t>
            </w:r>
          </w:p>
        </w:tc>
      </w:tr>
      <w:tr w:rsidR="00080AF9" w:rsidRPr="003B52FD" w14:paraId="7C529088" w14:textId="77777777" w:rsidTr="00230A29">
        <w:tc>
          <w:tcPr>
            <w:tcW w:w="3003" w:type="dxa"/>
          </w:tcPr>
          <w:p w14:paraId="51A145BD" w14:textId="4A15927B" w:rsidR="004127D2" w:rsidRPr="003B52FD" w:rsidRDefault="00230A29" w:rsidP="00F147AA">
            <w:pPr>
              <w:spacing w:line="360" w:lineRule="auto"/>
              <w:rPr>
                <w:rFonts w:ascii="Arial" w:hAnsi="Arial" w:cs="Arial"/>
              </w:rPr>
            </w:pPr>
            <w:r w:rsidRPr="003B52FD">
              <w:rPr>
                <w:rFonts w:ascii="Arial" w:hAnsi="Arial" w:cs="Arial"/>
              </w:rPr>
              <w:t>Travel Expenses</w:t>
            </w:r>
          </w:p>
        </w:tc>
        <w:tc>
          <w:tcPr>
            <w:tcW w:w="3003" w:type="dxa"/>
          </w:tcPr>
          <w:p w14:paraId="32FD443E" w14:textId="7C1A53E1" w:rsidR="00080AF9" w:rsidRPr="003B52FD" w:rsidRDefault="00DA0CEE" w:rsidP="00F147AA">
            <w:pPr>
              <w:spacing w:line="360" w:lineRule="auto"/>
              <w:rPr>
                <w:rFonts w:ascii="Arial" w:hAnsi="Arial" w:cs="Arial"/>
              </w:rPr>
            </w:pPr>
            <w:r w:rsidRPr="003B52FD">
              <w:rPr>
                <w:rFonts w:ascii="Arial" w:hAnsi="Arial" w:cs="Arial"/>
              </w:rPr>
              <w:t>£300.00 GBP</w:t>
            </w:r>
          </w:p>
        </w:tc>
        <w:tc>
          <w:tcPr>
            <w:tcW w:w="3004" w:type="dxa"/>
          </w:tcPr>
          <w:p w14:paraId="392FDD89" w14:textId="38A15BF7" w:rsidR="00080AF9" w:rsidRPr="003B52FD" w:rsidRDefault="00230A29" w:rsidP="00F147AA">
            <w:pPr>
              <w:spacing w:line="360" w:lineRule="auto"/>
              <w:rPr>
                <w:rFonts w:ascii="Arial" w:hAnsi="Arial" w:cs="Arial"/>
              </w:rPr>
            </w:pPr>
            <w:r w:rsidRPr="003B52FD">
              <w:rPr>
                <w:rFonts w:ascii="Arial" w:hAnsi="Arial" w:cs="Arial"/>
              </w:rPr>
              <w:t>Required for travel to and from meetings with participants.</w:t>
            </w:r>
          </w:p>
        </w:tc>
      </w:tr>
      <w:tr w:rsidR="00080AF9" w:rsidRPr="003B52FD" w14:paraId="7DDE6B6D" w14:textId="77777777" w:rsidTr="00230A29">
        <w:tc>
          <w:tcPr>
            <w:tcW w:w="3003" w:type="dxa"/>
          </w:tcPr>
          <w:p w14:paraId="067FA15A" w14:textId="2C3376A2" w:rsidR="00080AF9" w:rsidRPr="003B52FD" w:rsidRDefault="00230A29" w:rsidP="00F147AA">
            <w:pPr>
              <w:spacing w:line="360" w:lineRule="auto"/>
              <w:rPr>
                <w:rFonts w:ascii="Arial" w:hAnsi="Arial" w:cs="Arial"/>
              </w:rPr>
            </w:pPr>
            <w:r w:rsidRPr="003B52FD">
              <w:rPr>
                <w:rFonts w:ascii="Arial" w:hAnsi="Arial" w:cs="Arial"/>
              </w:rPr>
              <w:t>Materials</w:t>
            </w:r>
          </w:p>
        </w:tc>
        <w:tc>
          <w:tcPr>
            <w:tcW w:w="3003" w:type="dxa"/>
          </w:tcPr>
          <w:p w14:paraId="695DBB8E" w14:textId="6DCA455F" w:rsidR="00080AF9" w:rsidRPr="003B52FD" w:rsidRDefault="00DA0CEE" w:rsidP="00F147AA">
            <w:pPr>
              <w:spacing w:line="360" w:lineRule="auto"/>
              <w:rPr>
                <w:rFonts w:ascii="Arial" w:hAnsi="Arial" w:cs="Arial"/>
              </w:rPr>
            </w:pPr>
            <w:r w:rsidRPr="003B52FD">
              <w:rPr>
                <w:rFonts w:ascii="Arial" w:hAnsi="Arial" w:cs="Arial"/>
              </w:rPr>
              <w:t>£200.00 GBP</w:t>
            </w:r>
          </w:p>
        </w:tc>
        <w:tc>
          <w:tcPr>
            <w:tcW w:w="3004" w:type="dxa"/>
          </w:tcPr>
          <w:p w14:paraId="4BF129D3" w14:textId="4544F43D" w:rsidR="00080AF9" w:rsidRPr="003B52FD" w:rsidRDefault="004127D2" w:rsidP="00F147AA">
            <w:pPr>
              <w:spacing w:line="360" w:lineRule="auto"/>
              <w:rPr>
                <w:rFonts w:ascii="Arial" w:hAnsi="Arial" w:cs="Arial"/>
              </w:rPr>
            </w:pPr>
            <w:r w:rsidRPr="003B52FD">
              <w:rPr>
                <w:rFonts w:ascii="Arial" w:hAnsi="Arial" w:cs="Arial"/>
              </w:rPr>
              <w:t>Required for printing materials to use for interview and focus group interview.</w:t>
            </w:r>
          </w:p>
        </w:tc>
      </w:tr>
      <w:tr w:rsidR="00230A29" w:rsidRPr="003B52FD" w14:paraId="506BC7BC" w14:textId="77777777" w:rsidTr="00230A29">
        <w:tc>
          <w:tcPr>
            <w:tcW w:w="3003" w:type="dxa"/>
          </w:tcPr>
          <w:p w14:paraId="212F345D" w14:textId="6CAA6A21" w:rsidR="00230A29" w:rsidRPr="003B52FD" w:rsidRDefault="00230A29" w:rsidP="00F147AA">
            <w:pPr>
              <w:spacing w:line="360" w:lineRule="auto"/>
              <w:rPr>
                <w:rFonts w:ascii="Arial" w:hAnsi="Arial" w:cs="Arial"/>
              </w:rPr>
            </w:pPr>
            <w:r w:rsidRPr="003B52FD">
              <w:rPr>
                <w:rFonts w:ascii="Arial" w:hAnsi="Arial" w:cs="Arial"/>
              </w:rPr>
              <w:t>Research Location</w:t>
            </w:r>
          </w:p>
        </w:tc>
        <w:tc>
          <w:tcPr>
            <w:tcW w:w="3003" w:type="dxa"/>
          </w:tcPr>
          <w:p w14:paraId="2AF8920D" w14:textId="577A665E" w:rsidR="00230A29" w:rsidRPr="003B52FD" w:rsidRDefault="00DA0CEE" w:rsidP="00F147AA">
            <w:pPr>
              <w:spacing w:line="360" w:lineRule="auto"/>
              <w:rPr>
                <w:rFonts w:ascii="Arial" w:hAnsi="Arial" w:cs="Arial"/>
              </w:rPr>
            </w:pPr>
            <w:r w:rsidRPr="003B52FD">
              <w:rPr>
                <w:rFonts w:ascii="Arial" w:hAnsi="Arial" w:cs="Arial"/>
              </w:rPr>
              <w:t>£500.00 GBP</w:t>
            </w:r>
          </w:p>
        </w:tc>
        <w:tc>
          <w:tcPr>
            <w:tcW w:w="3004" w:type="dxa"/>
          </w:tcPr>
          <w:p w14:paraId="1D07D464" w14:textId="3D65754A" w:rsidR="00230A29" w:rsidRPr="003B52FD" w:rsidRDefault="00230A29" w:rsidP="00F147AA">
            <w:pPr>
              <w:spacing w:line="360" w:lineRule="auto"/>
              <w:rPr>
                <w:rFonts w:ascii="Arial" w:hAnsi="Arial" w:cs="Arial"/>
              </w:rPr>
            </w:pPr>
            <w:r w:rsidRPr="003B52FD">
              <w:rPr>
                <w:rFonts w:ascii="Arial" w:hAnsi="Arial" w:cs="Arial"/>
              </w:rPr>
              <w:t>Requirement of a room to conduct single and focus group interviews.</w:t>
            </w:r>
          </w:p>
        </w:tc>
      </w:tr>
      <w:tr w:rsidR="004127D2" w:rsidRPr="003B52FD" w14:paraId="6631AF17" w14:textId="77777777" w:rsidTr="0063512A">
        <w:tc>
          <w:tcPr>
            <w:tcW w:w="9010" w:type="dxa"/>
            <w:gridSpan w:val="3"/>
            <w:vAlign w:val="center"/>
          </w:tcPr>
          <w:p w14:paraId="323CEBE0" w14:textId="141BEEF8" w:rsidR="004127D2" w:rsidRPr="003B52FD" w:rsidRDefault="004127D2" w:rsidP="00F147AA">
            <w:pPr>
              <w:spacing w:line="360" w:lineRule="auto"/>
              <w:rPr>
                <w:rFonts w:ascii="Arial" w:hAnsi="Arial" w:cs="Arial"/>
                <w:b/>
                <w:bCs/>
                <w:i/>
                <w:iCs/>
              </w:rPr>
            </w:pPr>
            <w:r w:rsidRPr="003B52FD">
              <w:rPr>
                <w:rFonts w:ascii="Arial" w:hAnsi="Arial" w:cs="Arial"/>
                <w:b/>
                <w:bCs/>
                <w:i/>
                <w:iCs/>
              </w:rPr>
              <w:t>Total estimated costs: £</w:t>
            </w:r>
            <w:r w:rsidR="00DA0CEE" w:rsidRPr="003B52FD">
              <w:rPr>
                <w:rFonts w:ascii="Arial" w:hAnsi="Arial" w:cs="Arial"/>
                <w:b/>
                <w:bCs/>
                <w:i/>
                <w:iCs/>
              </w:rPr>
              <w:t>1</w:t>
            </w:r>
            <w:r w:rsidRPr="003B52FD">
              <w:rPr>
                <w:rFonts w:ascii="Arial" w:hAnsi="Arial" w:cs="Arial"/>
                <w:b/>
                <w:bCs/>
                <w:i/>
                <w:iCs/>
              </w:rPr>
              <w:t>,000.00 GBP</w:t>
            </w:r>
          </w:p>
        </w:tc>
      </w:tr>
      <w:tr w:rsidR="004127D2" w:rsidRPr="003B52FD" w14:paraId="1A6AEC0A" w14:textId="77777777" w:rsidTr="004F034D">
        <w:tc>
          <w:tcPr>
            <w:tcW w:w="9010" w:type="dxa"/>
            <w:gridSpan w:val="3"/>
            <w:vAlign w:val="center"/>
          </w:tcPr>
          <w:p w14:paraId="246038AC" w14:textId="1D6CB857" w:rsidR="004127D2" w:rsidRPr="003B52FD" w:rsidRDefault="004127D2" w:rsidP="00F147AA">
            <w:pPr>
              <w:spacing w:line="360" w:lineRule="auto"/>
              <w:rPr>
                <w:rFonts w:ascii="Arial" w:hAnsi="Arial" w:cs="Arial"/>
                <w:b/>
                <w:bCs/>
                <w:i/>
                <w:iCs/>
              </w:rPr>
            </w:pPr>
            <w:r w:rsidRPr="003B52FD">
              <w:rPr>
                <w:rFonts w:ascii="Arial" w:hAnsi="Arial" w:cs="Arial"/>
                <w:b/>
                <w:bCs/>
                <w:i/>
                <w:iCs/>
              </w:rPr>
              <w:t xml:space="preserve">Total length of research: </w:t>
            </w:r>
            <w:r w:rsidR="00DE077C" w:rsidRPr="003B52FD">
              <w:rPr>
                <w:rFonts w:ascii="Arial" w:hAnsi="Arial" w:cs="Arial"/>
                <w:b/>
                <w:bCs/>
                <w:i/>
                <w:iCs/>
              </w:rPr>
              <w:t xml:space="preserve">1 </w:t>
            </w:r>
            <w:r w:rsidRPr="003B52FD">
              <w:rPr>
                <w:rFonts w:ascii="Arial" w:hAnsi="Arial" w:cs="Arial"/>
                <w:b/>
                <w:bCs/>
                <w:i/>
                <w:iCs/>
              </w:rPr>
              <w:t>month</w:t>
            </w:r>
          </w:p>
        </w:tc>
      </w:tr>
    </w:tbl>
    <w:p w14:paraId="32FFA737" w14:textId="621A2860" w:rsidR="00080AF9" w:rsidRPr="003B52FD" w:rsidRDefault="00080AF9" w:rsidP="00F147AA">
      <w:pPr>
        <w:spacing w:line="360" w:lineRule="auto"/>
        <w:rPr>
          <w:rFonts w:ascii="Arial" w:hAnsi="Arial" w:cs="Arial"/>
        </w:rPr>
      </w:pPr>
    </w:p>
    <w:p w14:paraId="6F5988F3" w14:textId="77777777" w:rsidR="00BF17FE" w:rsidRPr="003B52FD" w:rsidRDefault="00BF17FE" w:rsidP="00F147AA">
      <w:pPr>
        <w:spacing w:line="360" w:lineRule="auto"/>
        <w:rPr>
          <w:rFonts w:ascii="Arial" w:hAnsi="Arial" w:cs="Arial"/>
        </w:rPr>
      </w:pPr>
    </w:p>
    <w:p w14:paraId="4E981B0D" w14:textId="2151E00F" w:rsidR="00061521" w:rsidRPr="003B52FD" w:rsidRDefault="004770F8" w:rsidP="00F147AA">
      <w:pPr>
        <w:spacing w:line="360" w:lineRule="auto"/>
        <w:rPr>
          <w:rFonts w:ascii="Arial" w:hAnsi="Arial" w:cs="Arial"/>
        </w:rPr>
      </w:pPr>
      <w:r w:rsidRPr="003B52FD">
        <w:rPr>
          <w:rFonts w:ascii="Arial" w:hAnsi="Arial" w:cs="Arial"/>
        </w:rPr>
        <w:t>Overall this research proposal aims to add new knowledge to social s</w:t>
      </w:r>
      <w:r w:rsidR="00CE23CC" w:rsidRPr="003B52FD">
        <w:rPr>
          <w:rFonts w:ascii="Arial" w:hAnsi="Arial" w:cs="Arial"/>
        </w:rPr>
        <w:t>cience within mental health</w:t>
      </w:r>
      <w:r w:rsidR="00552AAF" w:rsidRPr="003B52FD">
        <w:rPr>
          <w:rFonts w:ascii="Arial" w:hAnsi="Arial" w:cs="Arial"/>
        </w:rPr>
        <w:t>. The</w:t>
      </w:r>
      <w:r w:rsidR="00CE23CC" w:rsidRPr="003B52FD">
        <w:rPr>
          <w:rFonts w:ascii="Arial" w:hAnsi="Arial" w:cs="Arial"/>
        </w:rPr>
        <w:t xml:space="preserve"> study</w:t>
      </w:r>
      <w:r w:rsidR="00552AAF" w:rsidRPr="003B52FD">
        <w:rPr>
          <w:rFonts w:ascii="Arial" w:hAnsi="Arial" w:cs="Arial"/>
        </w:rPr>
        <w:t xml:space="preserve"> will be built upon the impact of stigmatisation</w:t>
      </w:r>
      <w:r w:rsidR="00CE23CC" w:rsidRPr="003B52FD">
        <w:rPr>
          <w:rFonts w:ascii="Arial" w:hAnsi="Arial" w:cs="Arial"/>
        </w:rPr>
        <w:t xml:space="preserve"> and labelling as this is having an impact on a significant number of individuals.</w:t>
      </w:r>
      <w:r w:rsidR="00552AAF" w:rsidRPr="003B52FD">
        <w:rPr>
          <w:rFonts w:ascii="Arial" w:hAnsi="Arial" w:cs="Arial"/>
        </w:rPr>
        <w:t xml:space="preserve"> The study will aim to </w:t>
      </w:r>
      <w:r w:rsidR="002974E5" w:rsidRPr="003B52FD">
        <w:rPr>
          <w:rFonts w:ascii="Arial" w:hAnsi="Arial" w:cs="Arial"/>
        </w:rPr>
        <w:t xml:space="preserve">provide effective </w:t>
      </w:r>
      <w:r w:rsidR="00552AAF" w:rsidRPr="003B52FD">
        <w:rPr>
          <w:rFonts w:ascii="Arial" w:hAnsi="Arial" w:cs="Arial"/>
        </w:rPr>
        <w:t>knowledge and understanding to mental health</w:t>
      </w:r>
      <w:r w:rsidR="002974E5" w:rsidRPr="003B52FD">
        <w:rPr>
          <w:rFonts w:ascii="Arial" w:hAnsi="Arial" w:cs="Arial"/>
        </w:rPr>
        <w:t xml:space="preserve"> illness</w:t>
      </w:r>
      <w:r w:rsidR="00552AAF" w:rsidRPr="003B52FD">
        <w:rPr>
          <w:rFonts w:ascii="Arial" w:hAnsi="Arial" w:cs="Arial"/>
        </w:rPr>
        <w:t>, whilst exploring how stigma and labelling is having an impact causing many individuals to feel excluded within society. I am to explore, how stigmatisation and labelling may have a knock-on effect trapping many individuals in a malicious cycle, which may</w:t>
      </w:r>
      <w:r w:rsidR="002974E5" w:rsidRPr="003B52FD">
        <w:rPr>
          <w:rFonts w:ascii="Arial" w:hAnsi="Arial" w:cs="Arial"/>
        </w:rPr>
        <w:t xml:space="preserve"> often</w:t>
      </w:r>
      <w:r w:rsidR="00552AAF" w:rsidRPr="003B52FD">
        <w:rPr>
          <w:rFonts w:ascii="Arial" w:hAnsi="Arial" w:cs="Arial"/>
        </w:rPr>
        <w:t xml:space="preserve"> result in poor housing, poverty, and long-term unemployment. Goffman (</w:t>
      </w:r>
      <w:r w:rsidR="007F1F74" w:rsidRPr="003B52FD">
        <w:rPr>
          <w:rFonts w:ascii="Arial" w:hAnsi="Arial" w:cs="Arial"/>
        </w:rPr>
        <w:t>1963</w:t>
      </w:r>
      <w:r w:rsidR="00552AAF" w:rsidRPr="003B52FD">
        <w:rPr>
          <w:rFonts w:ascii="Arial" w:hAnsi="Arial" w:cs="Arial"/>
        </w:rPr>
        <w:t>) adds to the significance of stigma and labelling, suggesting there a</w:t>
      </w:r>
      <w:r w:rsidR="002974E5" w:rsidRPr="003B52FD">
        <w:rPr>
          <w:rFonts w:ascii="Arial" w:hAnsi="Arial" w:cs="Arial"/>
        </w:rPr>
        <w:t xml:space="preserve">re </w:t>
      </w:r>
      <w:r w:rsidR="00552AAF" w:rsidRPr="003B52FD">
        <w:rPr>
          <w:rFonts w:ascii="Arial" w:hAnsi="Arial" w:cs="Arial"/>
        </w:rPr>
        <w:t>precise link</w:t>
      </w:r>
      <w:r w:rsidR="002974E5" w:rsidRPr="003B52FD">
        <w:rPr>
          <w:rFonts w:ascii="Arial" w:hAnsi="Arial" w:cs="Arial"/>
        </w:rPr>
        <w:t>s</w:t>
      </w:r>
      <w:r w:rsidR="00552AAF" w:rsidRPr="003B52FD">
        <w:rPr>
          <w:rFonts w:ascii="Arial" w:hAnsi="Arial" w:cs="Arial"/>
        </w:rPr>
        <w:t xml:space="preserve"> to social identify, he suggests often the main cause of stigma and labelling is </w:t>
      </w:r>
      <w:r w:rsidR="000C1D42" w:rsidRPr="003B52FD">
        <w:rPr>
          <w:rFonts w:ascii="Arial" w:hAnsi="Arial" w:cs="Arial"/>
        </w:rPr>
        <w:t>due to society categorizing individuals into groups if they do not fit into the ‘</w:t>
      </w:r>
      <w:r w:rsidR="002974E5" w:rsidRPr="003B52FD">
        <w:rPr>
          <w:rFonts w:ascii="Arial" w:hAnsi="Arial" w:cs="Arial"/>
        </w:rPr>
        <w:t>norms’</w:t>
      </w:r>
      <w:r w:rsidR="000C1D42" w:rsidRPr="003B52FD">
        <w:rPr>
          <w:rFonts w:ascii="Arial" w:hAnsi="Arial" w:cs="Arial"/>
        </w:rPr>
        <w:t xml:space="preserve">. </w:t>
      </w:r>
      <w:r w:rsidR="007F1F74" w:rsidRPr="003B52FD">
        <w:rPr>
          <w:rFonts w:ascii="Arial" w:hAnsi="Arial" w:cs="Arial"/>
        </w:rPr>
        <w:t>Corrigan, Roe and Tsang (</w:t>
      </w:r>
      <w:r w:rsidR="00C17E6D" w:rsidRPr="003B52FD">
        <w:rPr>
          <w:rFonts w:ascii="Arial" w:hAnsi="Arial" w:cs="Arial"/>
        </w:rPr>
        <w:t>2011</w:t>
      </w:r>
      <w:r w:rsidR="007F1F74" w:rsidRPr="003B52FD">
        <w:rPr>
          <w:rFonts w:ascii="Arial" w:hAnsi="Arial" w:cs="Arial"/>
        </w:rPr>
        <w:t xml:space="preserve">) suggests despite the research and awareness public stigma and labelling on mental illness still continues in everyday life, depriving </w:t>
      </w:r>
      <w:r w:rsidR="007F1F74" w:rsidRPr="003B52FD">
        <w:rPr>
          <w:rFonts w:ascii="Arial" w:hAnsi="Arial" w:cs="Arial"/>
        </w:rPr>
        <w:lastRenderedPageBreak/>
        <w:t>individuals of prospects in their workplace, housing, friends, relationships</w:t>
      </w:r>
      <w:r w:rsidR="002974E5" w:rsidRPr="003B52FD">
        <w:rPr>
          <w:rFonts w:ascii="Arial" w:hAnsi="Arial" w:cs="Arial"/>
        </w:rPr>
        <w:t xml:space="preserve"> and</w:t>
      </w:r>
      <w:r w:rsidR="007F1F74" w:rsidRPr="003B52FD">
        <w:rPr>
          <w:rFonts w:ascii="Arial" w:hAnsi="Arial" w:cs="Arial"/>
        </w:rPr>
        <w:t xml:space="preserve"> all aspects where a fulfilling life is achieved. They elaborate further suggesting</w:t>
      </w:r>
      <w:r w:rsidR="007A696C" w:rsidRPr="003B52FD">
        <w:rPr>
          <w:rFonts w:ascii="Arial" w:hAnsi="Arial" w:cs="Arial"/>
        </w:rPr>
        <w:t xml:space="preserve"> Advocates have been made aware of the</w:t>
      </w:r>
      <w:r w:rsidR="00753990" w:rsidRPr="003B52FD">
        <w:rPr>
          <w:rFonts w:ascii="Arial" w:hAnsi="Arial" w:cs="Arial"/>
        </w:rPr>
        <w:t xml:space="preserve"> </w:t>
      </w:r>
      <w:r w:rsidR="007A696C" w:rsidRPr="003B52FD">
        <w:rPr>
          <w:rFonts w:ascii="Arial" w:hAnsi="Arial" w:cs="Arial"/>
        </w:rPr>
        <w:t xml:space="preserve">impact of stigma and labelling on mental illness over the years and have come to work together to challenge it. </w:t>
      </w:r>
      <w:r w:rsidR="007F1F74" w:rsidRPr="003B52FD">
        <w:rPr>
          <w:rFonts w:ascii="Arial" w:hAnsi="Arial" w:cs="Arial"/>
        </w:rPr>
        <w:t xml:space="preserve"> </w:t>
      </w:r>
      <w:r w:rsidR="00753990" w:rsidRPr="003B52FD">
        <w:rPr>
          <w:rFonts w:ascii="Arial" w:hAnsi="Arial" w:cs="Arial"/>
        </w:rPr>
        <w:t>Further suggestions made by Corrigan, Roe and Tsang (</w:t>
      </w:r>
      <w:r w:rsidR="00920AAD" w:rsidRPr="003B52FD">
        <w:rPr>
          <w:rFonts w:ascii="Arial" w:hAnsi="Arial" w:cs="Arial"/>
        </w:rPr>
        <w:t>2011</w:t>
      </w:r>
      <w:r w:rsidR="00753990" w:rsidRPr="003B52FD">
        <w:rPr>
          <w:rFonts w:ascii="Arial" w:hAnsi="Arial" w:cs="Arial"/>
        </w:rPr>
        <w:t xml:space="preserve">) highlight since </w:t>
      </w:r>
      <w:r w:rsidR="009E73FC">
        <w:rPr>
          <w:rFonts w:ascii="Arial" w:hAnsi="Arial" w:cs="Arial"/>
        </w:rPr>
        <w:t>(</w:t>
      </w:r>
      <w:r w:rsidR="00753990" w:rsidRPr="003B52FD">
        <w:rPr>
          <w:rFonts w:ascii="Arial" w:hAnsi="Arial" w:cs="Arial"/>
        </w:rPr>
        <w:t>1996</w:t>
      </w:r>
      <w:r w:rsidR="009E73FC">
        <w:rPr>
          <w:rFonts w:ascii="Arial" w:hAnsi="Arial" w:cs="Arial"/>
        </w:rPr>
        <w:t>)</w:t>
      </w:r>
      <w:r w:rsidR="00753990" w:rsidRPr="003B52FD">
        <w:rPr>
          <w:rFonts w:ascii="Arial" w:hAnsi="Arial" w:cs="Arial"/>
        </w:rPr>
        <w:t xml:space="preserve"> the World Psychiatric Association has been developing anti-stigma agendas to tackle the way in which those with mental illness are treated. </w:t>
      </w:r>
      <w:r w:rsidR="00BB7012" w:rsidRPr="003B52FD">
        <w:rPr>
          <w:rFonts w:ascii="Arial" w:hAnsi="Arial" w:cs="Arial"/>
        </w:rPr>
        <w:t xml:space="preserve">Professional groups of therapists developed the WPA model with is situated world-wide, </w:t>
      </w:r>
      <w:r w:rsidR="007C5443" w:rsidRPr="003B52FD">
        <w:rPr>
          <w:rFonts w:ascii="Arial" w:hAnsi="Arial" w:cs="Arial"/>
        </w:rPr>
        <w:t xml:space="preserve">various of the national anti- stigma </w:t>
      </w:r>
      <w:r w:rsidR="00223265" w:rsidRPr="003B52FD">
        <w:rPr>
          <w:rFonts w:ascii="Arial" w:hAnsi="Arial" w:cs="Arial"/>
        </w:rPr>
        <w:t>agenda</w:t>
      </w:r>
      <w:r w:rsidR="007C5443" w:rsidRPr="003B52FD">
        <w:rPr>
          <w:rFonts w:ascii="Arial" w:hAnsi="Arial" w:cs="Arial"/>
        </w:rPr>
        <w:t xml:space="preserve"> highlighted they aim to implement media-based methodologies </w:t>
      </w:r>
      <w:r w:rsidR="00223265" w:rsidRPr="003B52FD">
        <w:rPr>
          <w:rFonts w:ascii="Arial" w:hAnsi="Arial" w:cs="Arial"/>
        </w:rPr>
        <w:t>to change</w:t>
      </w:r>
      <w:r w:rsidR="007C5443" w:rsidRPr="003B52FD">
        <w:rPr>
          <w:rFonts w:ascii="Arial" w:hAnsi="Arial" w:cs="Arial"/>
        </w:rPr>
        <w:t xml:space="preserve"> the message</w:t>
      </w:r>
      <w:r w:rsidR="00223265" w:rsidRPr="003B52FD">
        <w:rPr>
          <w:rFonts w:ascii="Arial" w:hAnsi="Arial" w:cs="Arial"/>
        </w:rPr>
        <w:t>. Furthermore, stigma and labelling does not just affect the sensitive individuals, it is something that Is affecting individuals worldwide, Corrigan Roe and Tsang (</w:t>
      </w:r>
      <w:r w:rsidR="00920AAD" w:rsidRPr="003B52FD">
        <w:rPr>
          <w:rFonts w:ascii="Arial" w:hAnsi="Arial" w:cs="Arial"/>
        </w:rPr>
        <w:t>2011</w:t>
      </w:r>
      <w:r w:rsidR="00223265" w:rsidRPr="003B52FD">
        <w:rPr>
          <w:rFonts w:ascii="Arial" w:hAnsi="Arial" w:cs="Arial"/>
        </w:rPr>
        <w:t>) identify labelling and stigmatization as the social prejudice that discourages many individuals with a significant mental illness, which has a significant impact upon their wellbeing. Although working towards developing agendas to raise awareness on mental health issues are being undertaking, stigmatisation and labelling is still a significant issue within society</w:t>
      </w:r>
      <w:r w:rsidR="00C94267" w:rsidRPr="003B52FD">
        <w:rPr>
          <w:rFonts w:ascii="Arial" w:hAnsi="Arial" w:cs="Arial"/>
        </w:rPr>
        <w:t xml:space="preserve">. The aim of this research is to explore perceptions on how individuals with mental health issues feel, exploring the experiences in which they have encountered to gain a better understanding of why stigmatisation and labelling still takes place, I also aim to enhance knowledge and understanding to whether or not society’s perceptions on stigma and labelling have made positive progress due to media raising awareness and organisations working together to achieve best practice. </w:t>
      </w:r>
      <w:r w:rsidR="002974E5" w:rsidRPr="003B52FD">
        <w:rPr>
          <w:rFonts w:ascii="Arial" w:hAnsi="Arial" w:cs="Arial"/>
        </w:rPr>
        <w:t xml:space="preserve">The positive outcomes of engaging within this research activity </w:t>
      </w:r>
      <w:r w:rsidR="00920AAD" w:rsidRPr="003B52FD">
        <w:rPr>
          <w:rFonts w:ascii="Arial" w:hAnsi="Arial" w:cs="Arial"/>
        </w:rPr>
        <w:t xml:space="preserve">is to be empowered through the research process, providing the participant with a voice and the ability to explore the opinion, feelings, and thoughts of the participant. </w:t>
      </w:r>
      <w:r w:rsidR="009B123E" w:rsidRPr="003B52FD">
        <w:rPr>
          <w:rFonts w:ascii="Arial" w:hAnsi="Arial" w:cs="Arial"/>
        </w:rPr>
        <w:t>The overall aim of the research activity is mainly to build upon current existing knowledge and raise awareness to mental health illness by identifying the significant impact this is having upon groups within society. My aim is to empower participants perceptions on ‘reality’ and have a better understanding and knowledge on the significant effects stigmatisation and labelling has.</w:t>
      </w:r>
    </w:p>
    <w:p w14:paraId="4DEA5D6B" w14:textId="330E9F46" w:rsidR="003959BC" w:rsidRPr="003B52FD" w:rsidRDefault="003959BC" w:rsidP="003B52FD">
      <w:pPr>
        <w:spacing w:line="360" w:lineRule="auto"/>
        <w:rPr>
          <w:rFonts w:ascii="Arial" w:hAnsi="Arial" w:cs="Arial"/>
        </w:rPr>
      </w:pPr>
    </w:p>
    <w:p w14:paraId="53010C42" w14:textId="5B2F4F72" w:rsidR="003959BC" w:rsidRPr="003B52FD" w:rsidRDefault="003959BC" w:rsidP="003B52FD">
      <w:pPr>
        <w:spacing w:line="360" w:lineRule="auto"/>
        <w:rPr>
          <w:rFonts w:ascii="Arial" w:hAnsi="Arial" w:cs="Arial"/>
        </w:rPr>
      </w:pPr>
    </w:p>
    <w:p w14:paraId="326982C9" w14:textId="77777777" w:rsidR="003B52FD" w:rsidRPr="003B52FD" w:rsidRDefault="003B52FD" w:rsidP="003B52FD">
      <w:pPr>
        <w:spacing w:line="360" w:lineRule="auto"/>
        <w:rPr>
          <w:rFonts w:ascii="Arial" w:hAnsi="Arial" w:cs="Arial"/>
        </w:rPr>
      </w:pPr>
    </w:p>
    <w:p w14:paraId="4A01AC91" w14:textId="77777777" w:rsidR="003B52FD" w:rsidRPr="003B52FD" w:rsidRDefault="003B52FD" w:rsidP="003B52FD">
      <w:pPr>
        <w:spacing w:line="360" w:lineRule="auto"/>
        <w:rPr>
          <w:rFonts w:ascii="Arial" w:hAnsi="Arial" w:cs="Arial"/>
        </w:rPr>
      </w:pPr>
    </w:p>
    <w:p w14:paraId="431433B6" w14:textId="77777777" w:rsidR="003B52FD" w:rsidRPr="003B52FD" w:rsidRDefault="003B52FD" w:rsidP="003B52FD">
      <w:pPr>
        <w:spacing w:line="360" w:lineRule="auto"/>
        <w:rPr>
          <w:rFonts w:ascii="Arial" w:hAnsi="Arial" w:cs="Arial"/>
        </w:rPr>
      </w:pPr>
    </w:p>
    <w:p w14:paraId="2D79A455" w14:textId="103EC450" w:rsidR="003B52FD" w:rsidRPr="003B52FD" w:rsidRDefault="003B52FD" w:rsidP="003B52FD">
      <w:pPr>
        <w:spacing w:line="360" w:lineRule="auto"/>
        <w:rPr>
          <w:rFonts w:ascii="Arial" w:hAnsi="Arial" w:cs="Arial"/>
        </w:rPr>
      </w:pPr>
      <w:r w:rsidRPr="003B52FD">
        <w:rPr>
          <w:rFonts w:ascii="Arial" w:hAnsi="Arial" w:cs="Arial"/>
        </w:rPr>
        <w:t>Reference List</w:t>
      </w:r>
    </w:p>
    <w:p w14:paraId="2EA21BA9" w14:textId="77777777" w:rsidR="003B52FD" w:rsidRPr="003B52FD" w:rsidRDefault="003B52FD" w:rsidP="003B52FD">
      <w:pPr>
        <w:spacing w:line="360" w:lineRule="auto"/>
        <w:rPr>
          <w:rFonts w:ascii="Arial" w:hAnsi="Arial" w:cs="Arial"/>
        </w:rPr>
      </w:pPr>
    </w:p>
    <w:p w14:paraId="1C0BE083" w14:textId="2A4A34B1" w:rsidR="003B52FD" w:rsidRPr="003B52FD" w:rsidRDefault="003B52FD" w:rsidP="003B52FD">
      <w:pPr>
        <w:ind w:hanging="720"/>
        <w:rPr>
          <w:rFonts w:ascii="Arial" w:eastAsia="Times New Roman" w:hAnsi="Arial" w:cs="Arial"/>
          <w:color w:val="000000"/>
          <w:shd w:val="clear" w:color="auto" w:fill="FFFFFF"/>
          <w:lang w:eastAsia="en-GB"/>
        </w:rPr>
      </w:pPr>
      <w:r w:rsidRPr="00AA4982">
        <w:rPr>
          <w:rFonts w:ascii="Arial" w:eastAsia="Times New Roman" w:hAnsi="Arial" w:cs="Arial"/>
          <w:color w:val="000000"/>
          <w:shd w:val="clear" w:color="auto" w:fill="FFFFFF"/>
          <w:lang w:eastAsia="en-GB"/>
        </w:rPr>
        <w:t>Billett, S., Harteis, C. and Gruber, H. (2014). </w:t>
      </w:r>
      <w:r w:rsidRPr="00AA4982">
        <w:rPr>
          <w:rFonts w:ascii="Arial" w:eastAsia="Times New Roman" w:hAnsi="Arial" w:cs="Arial"/>
          <w:i/>
          <w:iCs/>
          <w:color w:val="000000"/>
          <w:lang w:eastAsia="en-GB"/>
        </w:rPr>
        <w:t>International Handbook of Research in Professional and Practice-based Learning</w:t>
      </w:r>
      <w:r w:rsidRPr="00AA4982">
        <w:rPr>
          <w:rFonts w:ascii="Arial" w:eastAsia="Times New Roman" w:hAnsi="Arial" w:cs="Arial"/>
          <w:color w:val="000000"/>
          <w:shd w:val="clear" w:color="auto" w:fill="FFFFFF"/>
          <w:lang w:eastAsia="en-GB"/>
        </w:rPr>
        <w:t>. 1st ed. Germany: Springer.</w:t>
      </w:r>
    </w:p>
    <w:p w14:paraId="7BD4221E" w14:textId="77777777" w:rsidR="003B52FD" w:rsidRPr="00AA4982" w:rsidRDefault="003B52FD" w:rsidP="003B52FD">
      <w:pPr>
        <w:ind w:hanging="720"/>
        <w:rPr>
          <w:rFonts w:ascii="Arial" w:eastAsia="Times New Roman" w:hAnsi="Arial" w:cs="Arial"/>
          <w:lang w:eastAsia="en-GB"/>
        </w:rPr>
      </w:pPr>
    </w:p>
    <w:p w14:paraId="0EB0CB53" w14:textId="6844C4B0" w:rsidR="003B52FD" w:rsidRPr="003B52FD" w:rsidRDefault="003B52FD" w:rsidP="003B52FD">
      <w:pPr>
        <w:ind w:hanging="720"/>
        <w:rPr>
          <w:rFonts w:ascii="Arial" w:eastAsia="Times New Roman" w:hAnsi="Arial" w:cs="Arial"/>
          <w:color w:val="000000"/>
          <w:shd w:val="clear" w:color="auto" w:fill="FFFFFF"/>
          <w:lang w:eastAsia="en-GB"/>
        </w:rPr>
      </w:pPr>
      <w:r w:rsidRPr="00C04BCB">
        <w:rPr>
          <w:rFonts w:ascii="Arial" w:eastAsia="Times New Roman" w:hAnsi="Arial" w:cs="Arial"/>
          <w:color w:val="000000"/>
          <w:shd w:val="clear" w:color="auto" w:fill="FFFFFF"/>
          <w:lang w:eastAsia="en-GB"/>
        </w:rPr>
        <w:t>Blumenthal, D., Diclemente, R., Braithwaite, R. and Smith, S. (2013). </w:t>
      </w:r>
      <w:r w:rsidRPr="00C04BCB">
        <w:rPr>
          <w:rFonts w:ascii="Arial" w:eastAsia="Times New Roman" w:hAnsi="Arial" w:cs="Arial"/>
          <w:i/>
          <w:iCs/>
          <w:color w:val="000000"/>
          <w:lang w:eastAsia="en-GB"/>
        </w:rPr>
        <w:t>Community-Based Participatory Health Research, Second Edition: Issues, Methods, Translation to Practice</w:t>
      </w:r>
      <w:r w:rsidRPr="00C04BCB">
        <w:rPr>
          <w:rFonts w:ascii="Arial" w:eastAsia="Times New Roman" w:hAnsi="Arial" w:cs="Arial"/>
          <w:color w:val="000000"/>
          <w:shd w:val="clear" w:color="auto" w:fill="FFFFFF"/>
          <w:lang w:eastAsia="en-GB"/>
        </w:rPr>
        <w:t>. 1st ed. New York: Springer Publishing Company.</w:t>
      </w:r>
    </w:p>
    <w:p w14:paraId="313A7293" w14:textId="77777777" w:rsidR="003B52FD" w:rsidRPr="00C04BCB" w:rsidRDefault="003B52FD" w:rsidP="003B52FD">
      <w:pPr>
        <w:ind w:hanging="720"/>
        <w:rPr>
          <w:rFonts w:ascii="Arial" w:eastAsia="Times New Roman" w:hAnsi="Arial" w:cs="Arial"/>
          <w:lang w:eastAsia="en-GB"/>
        </w:rPr>
      </w:pPr>
    </w:p>
    <w:p w14:paraId="2F74D870" w14:textId="32010A89" w:rsidR="003B52FD" w:rsidRPr="003B52FD" w:rsidRDefault="003B52FD" w:rsidP="003B52FD">
      <w:pPr>
        <w:ind w:hanging="720"/>
        <w:rPr>
          <w:rFonts w:ascii="Arial" w:eastAsia="Times New Roman" w:hAnsi="Arial" w:cs="Arial"/>
          <w:color w:val="000000"/>
          <w:shd w:val="clear" w:color="auto" w:fill="FFFFFF"/>
          <w:lang w:eastAsia="en-GB"/>
        </w:rPr>
      </w:pPr>
      <w:r w:rsidRPr="003B52FD">
        <w:rPr>
          <w:rFonts w:ascii="Arial" w:eastAsia="Times New Roman" w:hAnsi="Arial" w:cs="Arial"/>
          <w:color w:val="000000"/>
          <w:shd w:val="clear" w:color="auto" w:fill="FFFFFF"/>
          <w:lang w:eastAsia="en-GB"/>
        </w:rPr>
        <w:t>Britsoc.co.uk. (2017). </w:t>
      </w:r>
      <w:r w:rsidRPr="003B52FD">
        <w:rPr>
          <w:rFonts w:ascii="Arial" w:eastAsia="Times New Roman" w:hAnsi="Arial" w:cs="Arial"/>
          <w:i/>
          <w:iCs/>
          <w:color w:val="000000"/>
          <w:lang w:eastAsia="en-GB"/>
        </w:rPr>
        <w:t>Statement of Ethical Practice</w:t>
      </w:r>
      <w:r w:rsidRPr="003B52FD">
        <w:rPr>
          <w:rFonts w:ascii="Arial" w:eastAsia="Times New Roman" w:hAnsi="Arial" w:cs="Arial"/>
          <w:color w:val="000000"/>
          <w:shd w:val="clear" w:color="auto" w:fill="FFFFFF"/>
          <w:lang w:eastAsia="en-GB"/>
        </w:rPr>
        <w:t>. [online] Available at: https://www.britsoc.co.uk/media/24310/bsa_statement_of_ethical_practice.pdf (Accessed 20th November, 2020).</w:t>
      </w:r>
    </w:p>
    <w:p w14:paraId="6CFE064E" w14:textId="77777777" w:rsidR="003B52FD" w:rsidRPr="003B52FD" w:rsidRDefault="003B52FD" w:rsidP="003B52FD">
      <w:pPr>
        <w:ind w:hanging="720"/>
        <w:rPr>
          <w:rFonts w:ascii="Arial" w:eastAsia="Times New Roman" w:hAnsi="Arial" w:cs="Arial"/>
          <w:color w:val="000000"/>
          <w:shd w:val="clear" w:color="auto" w:fill="FFFFFF"/>
          <w:lang w:eastAsia="en-GB"/>
        </w:rPr>
      </w:pPr>
    </w:p>
    <w:p w14:paraId="30A01DC0" w14:textId="3888A12C" w:rsidR="003B52FD" w:rsidRPr="003B52FD" w:rsidRDefault="003B52FD" w:rsidP="003B52FD">
      <w:pPr>
        <w:ind w:hanging="720"/>
        <w:rPr>
          <w:rFonts w:ascii="Arial" w:eastAsia="Times New Roman" w:hAnsi="Arial" w:cs="Arial"/>
          <w:color w:val="000000"/>
          <w:shd w:val="clear" w:color="auto" w:fill="FFFFFF"/>
          <w:lang w:eastAsia="en-GB"/>
        </w:rPr>
      </w:pPr>
      <w:r w:rsidRPr="00C76B5F">
        <w:rPr>
          <w:rFonts w:ascii="Arial" w:eastAsia="Times New Roman" w:hAnsi="Arial" w:cs="Arial"/>
          <w:color w:val="000000"/>
          <w:shd w:val="clear" w:color="auto" w:fill="FFFFFF"/>
          <w:lang w:eastAsia="en-GB"/>
        </w:rPr>
        <w:t>Clisby, S. and Holdsworth, J. (2016). </w:t>
      </w:r>
      <w:r w:rsidRPr="00C76B5F">
        <w:rPr>
          <w:rFonts w:ascii="Arial" w:eastAsia="Times New Roman" w:hAnsi="Arial" w:cs="Arial"/>
          <w:i/>
          <w:iCs/>
          <w:color w:val="000000"/>
          <w:lang w:eastAsia="en-GB"/>
        </w:rPr>
        <w:t>Gendering women: Identity and mental wellbeing through the lifecourse</w:t>
      </w:r>
      <w:r w:rsidRPr="00C76B5F">
        <w:rPr>
          <w:rFonts w:ascii="Arial" w:eastAsia="Times New Roman" w:hAnsi="Arial" w:cs="Arial"/>
          <w:color w:val="000000"/>
          <w:shd w:val="clear" w:color="auto" w:fill="FFFFFF"/>
          <w:lang w:eastAsia="en-GB"/>
        </w:rPr>
        <w:t>. 1st ed. Great Britan: Policy Press.</w:t>
      </w:r>
    </w:p>
    <w:p w14:paraId="6C9BD9D7" w14:textId="77777777" w:rsidR="003B52FD" w:rsidRPr="00C76B5F" w:rsidRDefault="003B52FD" w:rsidP="003B52FD">
      <w:pPr>
        <w:ind w:hanging="720"/>
        <w:rPr>
          <w:rFonts w:ascii="Arial" w:eastAsia="Times New Roman" w:hAnsi="Arial" w:cs="Arial"/>
          <w:lang w:eastAsia="en-GB"/>
        </w:rPr>
      </w:pPr>
    </w:p>
    <w:p w14:paraId="09A21928" w14:textId="64EF9530" w:rsidR="003B52FD" w:rsidRPr="003B52FD" w:rsidRDefault="003B52FD" w:rsidP="003B52FD">
      <w:pPr>
        <w:ind w:hanging="720"/>
        <w:rPr>
          <w:rFonts w:ascii="Arial" w:eastAsia="Times New Roman" w:hAnsi="Arial" w:cs="Arial"/>
          <w:color w:val="000000"/>
          <w:shd w:val="clear" w:color="auto" w:fill="FFFFFF"/>
          <w:lang w:eastAsia="en-GB"/>
        </w:rPr>
      </w:pPr>
      <w:r w:rsidRPr="000E1BE7">
        <w:rPr>
          <w:rFonts w:ascii="Arial" w:eastAsia="Times New Roman" w:hAnsi="Arial" w:cs="Arial"/>
          <w:color w:val="000000"/>
          <w:shd w:val="clear" w:color="auto" w:fill="FFFFFF"/>
          <w:lang w:eastAsia="en-GB"/>
        </w:rPr>
        <w:t>Corrigan, P. (2018). </w:t>
      </w:r>
      <w:r w:rsidRPr="000E1BE7">
        <w:rPr>
          <w:rFonts w:ascii="Arial" w:eastAsia="Times New Roman" w:hAnsi="Arial" w:cs="Arial"/>
          <w:i/>
          <w:iCs/>
          <w:color w:val="000000"/>
          <w:lang w:eastAsia="en-GB"/>
        </w:rPr>
        <w:t>The Stigma Effect: Unintended Consequences of Mental Health Campaigns</w:t>
      </w:r>
      <w:r w:rsidRPr="000E1BE7">
        <w:rPr>
          <w:rFonts w:ascii="Arial" w:eastAsia="Times New Roman" w:hAnsi="Arial" w:cs="Arial"/>
          <w:color w:val="000000"/>
          <w:shd w:val="clear" w:color="auto" w:fill="FFFFFF"/>
          <w:lang w:eastAsia="en-GB"/>
        </w:rPr>
        <w:t>. 2nd ed. New York: Columbia University Press.</w:t>
      </w:r>
    </w:p>
    <w:p w14:paraId="563B35B7" w14:textId="77777777" w:rsidR="003B52FD" w:rsidRPr="000E1BE7" w:rsidRDefault="003B52FD" w:rsidP="003B52FD">
      <w:pPr>
        <w:ind w:hanging="720"/>
        <w:rPr>
          <w:rFonts w:ascii="Arial" w:eastAsia="Times New Roman" w:hAnsi="Arial" w:cs="Arial"/>
          <w:lang w:eastAsia="en-GB"/>
        </w:rPr>
      </w:pPr>
    </w:p>
    <w:p w14:paraId="2AABD52C" w14:textId="5CD6F498" w:rsidR="003B52FD" w:rsidRPr="003B52FD" w:rsidRDefault="003B52FD" w:rsidP="003B52FD">
      <w:pPr>
        <w:ind w:hanging="720"/>
        <w:rPr>
          <w:rFonts w:ascii="Arial" w:eastAsia="Times New Roman" w:hAnsi="Arial" w:cs="Arial"/>
          <w:color w:val="000000"/>
          <w:shd w:val="clear" w:color="auto" w:fill="FFFFFF"/>
          <w:lang w:eastAsia="en-GB"/>
        </w:rPr>
      </w:pPr>
      <w:r w:rsidRPr="000E1BE7">
        <w:rPr>
          <w:rFonts w:ascii="Arial" w:eastAsia="Times New Roman" w:hAnsi="Arial" w:cs="Arial"/>
          <w:color w:val="000000"/>
          <w:shd w:val="clear" w:color="auto" w:fill="FFFFFF"/>
          <w:lang w:eastAsia="en-GB"/>
        </w:rPr>
        <w:t>Corrigan, P., Roe, D. and Tsang, H. (2011). </w:t>
      </w:r>
      <w:r w:rsidRPr="000E1BE7">
        <w:rPr>
          <w:rFonts w:ascii="Arial" w:eastAsia="Times New Roman" w:hAnsi="Arial" w:cs="Arial"/>
          <w:i/>
          <w:iCs/>
          <w:color w:val="000000"/>
          <w:lang w:eastAsia="en-GB"/>
        </w:rPr>
        <w:t>Challenging the Stigma of Mental Illness: Lessons for Therapists and Advocates</w:t>
      </w:r>
      <w:r w:rsidRPr="000E1BE7">
        <w:rPr>
          <w:rFonts w:ascii="Arial" w:eastAsia="Times New Roman" w:hAnsi="Arial" w:cs="Arial"/>
          <w:color w:val="000000"/>
          <w:shd w:val="clear" w:color="auto" w:fill="FFFFFF"/>
          <w:lang w:eastAsia="en-GB"/>
        </w:rPr>
        <w:t>. 1st ed. Oxford: John Wiley &amp; Sons Publications.</w:t>
      </w:r>
    </w:p>
    <w:p w14:paraId="3D724C8D" w14:textId="77777777" w:rsidR="003B52FD" w:rsidRPr="000E1BE7" w:rsidRDefault="003B52FD" w:rsidP="003B52FD">
      <w:pPr>
        <w:ind w:hanging="720"/>
        <w:rPr>
          <w:rFonts w:ascii="Arial" w:eastAsia="Times New Roman" w:hAnsi="Arial" w:cs="Arial"/>
          <w:lang w:eastAsia="en-GB"/>
        </w:rPr>
      </w:pPr>
    </w:p>
    <w:p w14:paraId="1D1DB0F5" w14:textId="32D373D2" w:rsidR="003B52FD" w:rsidRPr="003B52FD" w:rsidRDefault="003B52FD" w:rsidP="003B52FD">
      <w:pPr>
        <w:ind w:hanging="720"/>
        <w:rPr>
          <w:rFonts w:ascii="Arial" w:eastAsia="Times New Roman" w:hAnsi="Arial" w:cs="Arial"/>
          <w:color w:val="000000"/>
          <w:shd w:val="clear" w:color="auto" w:fill="FFFFFF"/>
          <w:lang w:eastAsia="en-GB"/>
        </w:rPr>
      </w:pPr>
      <w:r w:rsidRPr="0065461F">
        <w:rPr>
          <w:rFonts w:ascii="Arial" w:eastAsia="Times New Roman" w:hAnsi="Arial" w:cs="Arial"/>
          <w:color w:val="000000"/>
          <w:shd w:val="clear" w:color="auto" w:fill="FFFFFF"/>
          <w:lang w:eastAsia="en-GB"/>
        </w:rPr>
        <w:t>Creswell, J. (20</w:t>
      </w:r>
      <w:r w:rsidRPr="003B52FD">
        <w:rPr>
          <w:rFonts w:ascii="Arial" w:eastAsia="Times New Roman" w:hAnsi="Arial" w:cs="Arial"/>
          <w:color w:val="000000"/>
          <w:shd w:val="clear" w:color="auto" w:fill="FFFFFF"/>
          <w:lang w:eastAsia="en-GB"/>
        </w:rPr>
        <w:t>13</w:t>
      </w:r>
      <w:r w:rsidRPr="0065461F">
        <w:rPr>
          <w:rFonts w:ascii="Arial" w:eastAsia="Times New Roman" w:hAnsi="Arial" w:cs="Arial"/>
          <w:color w:val="000000"/>
          <w:shd w:val="clear" w:color="auto" w:fill="FFFFFF"/>
          <w:lang w:eastAsia="en-GB"/>
        </w:rPr>
        <w:t>). </w:t>
      </w:r>
      <w:r w:rsidRPr="0065461F">
        <w:rPr>
          <w:rFonts w:ascii="Arial" w:eastAsia="Times New Roman" w:hAnsi="Arial" w:cs="Arial"/>
          <w:i/>
          <w:iCs/>
          <w:color w:val="000000"/>
          <w:lang w:eastAsia="en-GB"/>
        </w:rPr>
        <w:t>Qualitative Inquiry &amp; Research Design; Choosing Among Five Approaches</w:t>
      </w:r>
      <w:r w:rsidRPr="0065461F">
        <w:rPr>
          <w:rFonts w:ascii="Arial" w:eastAsia="Times New Roman" w:hAnsi="Arial" w:cs="Arial"/>
          <w:color w:val="000000"/>
          <w:shd w:val="clear" w:color="auto" w:fill="FFFFFF"/>
          <w:lang w:eastAsia="en-GB"/>
        </w:rPr>
        <w:t>. 3rd ed. United States of America: Sage Publications.</w:t>
      </w:r>
    </w:p>
    <w:p w14:paraId="750F08F1" w14:textId="77777777" w:rsidR="003B52FD" w:rsidRPr="0065461F" w:rsidRDefault="003B52FD" w:rsidP="003B52FD">
      <w:pPr>
        <w:ind w:hanging="720"/>
        <w:rPr>
          <w:rFonts w:ascii="Arial" w:eastAsia="Times New Roman" w:hAnsi="Arial" w:cs="Arial"/>
          <w:lang w:eastAsia="en-GB"/>
        </w:rPr>
      </w:pPr>
    </w:p>
    <w:p w14:paraId="171A74C8" w14:textId="174D9EC3" w:rsidR="003B52FD" w:rsidRDefault="003B52FD" w:rsidP="003B52FD">
      <w:pPr>
        <w:ind w:hanging="720"/>
        <w:rPr>
          <w:rFonts w:ascii="Arial" w:eastAsia="Times New Roman" w:hAnsi="Arial" w:cs="Arial"/>
          <w:color w:val="000000"/>
          <w:shd w:val="clear" w:color="auto" w:fill="FFFFFF"/>
          <w:lang w:eastAsia="en-GB"/>
        </w:rPr>
      </w:pPr>
      <w:r w:rsidRPr="00AA4982">
        <w:rPr>
          <w:rFonts w:ascii="Arial" w:eastAsia="Times New Roman" w:hAnsi="Arial" w:cs="Arial"/>
          <w:color w:val="000000"/>
          <w:shd w:val="clear" w:color="auto" w:fill="FFFFFF"/>
          <w:lang w:eastAsia="en-GB"/>
        </w:rPr>
        <w:t>Elder, R., Evans, K. and Nizette, D. (2009). </w:t>
      </w:r>
      <w:r w:rsidRPr="00AA4982">
        <w:rPr>
          <w:rFonts w:ascii="Arial" w:eastAsia="Times New Roman" w:hAnsi="Arial" w:cs="Arial"/>
          <w:i/>
          <w:iCs/>
          <w:color w:val="000000"/>
          <w:lang w:eastAsia="en-GB"/>
        </w:rPr>
        <w:t>Psychiatric &amp; Mental Health Nursing - E-Book</w:t>
      </w:r>
      <w:r w:rsidRPr="00AA4982">
        <w:rPr>
          <w:rFonts w:ascii="Arial" w:eastAsia="Times New Roman" w:hAnsi="Arial" w:cs="Arial"/>
          <w:color w:val="000000"/>
          <w:shd w:val="clear" w:color="auto" w:fill="FFFFFF"/>
          <w:lang w:eastAsia="en-GB"/>
        </w:rPr>
        <w:t xml:space="preserve">. 2nd ed. </w:t>
      </w:r>
      <w:r w:rsidRPr="003B52FD">
        <w:rPr>
          <w:rFonts w:ascii="Arial" w:eastAsia="Times New Roman" w:hAnsi="Arial" w:cs="Arial"/>
          <w:color w:val="000000"/>
          <w:shd w:val="clear" w:color="auto" w:fill="FFFFFF"/>
          <w:lang w:eastAsia="en-GB"/>
        </w:rPr>
        <w:t>Australia</w:t>
      </w:r>
      <w:r w:rsidRPr="00AA4982">
        <w:rPr>
          <w:rFonts w:ascii="Arial" w:eastAsia="Times New Roman" w:hAnsi="Arial" w:cs="Arial"/>
          <w:color w:val="000000"/>
          <w:shd w:val="clear" w:color="auto" w:fill="FFFFFF"/>
          <w:lang w:eastAsia="en-GB"/>
        </w:rPr>
        <w:t>: Elsevier.</w:t>
      </w:r>
    </w:p>
    <w:p w14:paraId="17D06BF2" w14:textId="77777777" w:rsidR="003B52FD" w:rsidRPr="00AA4982" w:rsidRDefault="003B52FD" w:rsidP="003B52FD">
      <w:pPr>
        <w:ind w:hanging="720"/>
        <w:rPr>
          <w:rFonts w:ascii="Arial" w:eastAsia="Times New Roman" w:hAnsi="Arial" w:cs="Arial"/>
          <w:lang w:eastAsia="en-GB"/>
        </w:rPr>
      </w:pPr>
    </w:p>
    <w:p w14:paraId="6CFEE4F6" w14:textId="343D8B36" w:rsidR="003B52FD" w:rsidRPr="003B52FD" w:rsidRDefault="003B52FD" w:rsidP="003B52FD">
      <w:pPr>
        <w:ind w:hanging="720"/>
        <w:rPr>
          <w:rFonts w:ascii="Arial" w:eastAsia="Times New Roman" w:hAnsi="Arial" w:cs="Arial"/>
          <w:color w:val="000000"/>
          <w:shd w:val="clear" w:color="auto" w:fill="FFFFFF"/>
          <w:lang w:eastAsia="en-GB"/>
        </w:rPr>
      </w:pPr>
      <w:r w:rsidRPr="00DB394C">
        <w:rPr>
          <w:rFonts w:ascii="Arial" w:eastAsia="Times New Roman" w:hAnsi="Arial" w:cs="Arial"/>
          <w:color w:val="000000"/>
          <w:shd w:val="clear" w:color="auto" w:fill="FFFFFF"/>
          <w:lang w:eastAsia="en-GB"/>
        </w:rPr>
        <w:t>Farrimond, H. (2013). </w:t>
      </w:r>
      <w:r w:rsidRPr="00DB394C">
        <w:rPr>
          <w:rFonts w:ascii="Arial" w:eastAsia="Times New Roman" w:hAnsi="Arial" w:cs="Arial"/>
          <w:i/>
          <w:iCs/>
          <w:color w:val="000000"/>
          <w:lang w:eastAsia="en-GB"/>
        </w:rPr>
        <w:t>Doing Ethical Research</w:t>
      </w:r>
      <w:r w:rsidRPr="00DB394C">
        <w:rPr>
          <w:rFonts w:ascii="Arial" w:eastAsia="Times New Roman" w:hAnsi="Arial" w:cs="Arial"/>
          <w:color w:val="000000"/>
          <w:shd w:val="clear" w:color="auto" w:fill="FFFFFF"/>
          <w:lang w:eastAsia="en-GB"/>
        </w:rPr>
        <w:t>. 1st ed. London: Palgrave Macmillan.</w:t>
      </w:r>
    </w:p>
    <w:p w14:paraId="38125855" w14:textId="77777777" w:rsidR="003B52FD" w:rsidRPr="00DB394C" w:rsidRDefault="003B52FD" w:rsidP="003B52FD">
      <w:pPr>
        <w:ind w:hanging="720"/>
        <w:rPr>
          <w:rFonts w:ascii="Arial" w:eastAsia="Times New Roman" w:hAnsi="Arial" w:cs="Arial"/>
          <w:lang w:eastAsia="en-GB"/>
        </w:rPr>
      </w:pPr>
    </w:p>
    <w:p w14:paraId="09A29613" w14:textId="177EA90F" w:rsidR="003B52FD" w:rsidRPr="003B52FD" w:rsidRDefault="003B52FD" w:rsidP="003B52FD">
      <w:pPr>
        <w:ind w:hanging="720"/>
        <w:rPr>
          <w:rFonts w:ascii="Arial" w:eastAsia="Times New Roman" w:hAnsi="Arial" w:cs="Arial"/>
          <w:color w:val="000000"/>
          <w:shd w:val="clear" w:color="auto" w:fill="FFFFFF"/>
          <w:lang w:eastAsia="en-GB"/>
        </w:rPr>
      </w:pPr>
      <w:r w:rsidRPr="00DC0648">
        <w:rPr>
          <w:rFonts w:ascii="Arial" w:eastAsia="Times New Roman" w:hAnsi="Arial" w:cs="Arial"/>
          <w:color w:val="000000"/>
          <w:shd w:val="clear" w:color="auto" w:fill="FFFFFF"/>
          <w:lang w:eastAsia="en-GB"/>
        </w:rPr>
        <w:t>Flórez, J. and Sartorius, N. (2008). </w:t>
      </w:r>
      <w:r w:rsidRPr="00DC0648">
        <w:rPr>
          <w:rFonts w:ascii="Arial" w:eastAsia="Times New Roman" w:hAnsi="Arial" w:cs="Arial"/>
          <w:i/>
          <w:iCs/>
          <w:color w:val="000000"/>
          <w:lang w:eastAsia="en-GB"/>
        </w:rPr>
        <w:t>Understanding the Stigma of Mental Illness: Theory and Interventions</w:t>
      </w:r>
      <w:r w:rsidRPr="00DC0648">
        <w:rPr>
          <w:rFonts w:ascii="Arial" w:eastAsia="Times New Roman" w:hAnsi="Arial" w:cs="Arial"/>
          <w:color w:val="000000"/>
          <w:shd w:val="clear" w:color="auto" w:fill="FFFFFF"/>
          <w:lang w:eastAsia="en-GB"/>
        </w:rPr>
        <w:t>. 1st ed. English: John Wiley &amp; Sons ltd.</w:t>
      </w:r>
    </w:p>
    <w:p w14:paraId="71285B25" w14:textId="77777777" w:rsidR="003B52FD" w:rsidRPr="00DC0648" w:rsidRDefault="003B52FD" w:rsidP="003B52FD">
      <w:pPr>
        <w:ind w:hanging="720"/>
        <w:rPr>
          <w:rFonts w:ascii="Arial" w:eastAsia="Times New Roman" w:hAnsi="Arial" w:cs="Arial"/>
          <w:lang w:eastAsia="en-GB"/>
        </w:rPr>
      </w:pPr>
    </w:p>
    <w:p w14:paraId="3D640F2D" w14:textId="31C9D2DF" w:rsidR="003B52FD" w:rsidRDefault="003B52FD" w:rsidP="003B52FD">
      <w:pPr>
        <w:ind w:hanging="720"/>
        <w:rPr>
          <w:rFonts w:ascii="Arial" w:eastAsia="Times New Roman" w:hAnsi="Arial" w:cs="Arial"/>
          <w:color w:val="000000"/>
          <w:shd w:val="clear" w:color="auto" w:fill="FFFFFF"/>
          <w:lang w:eastAsia="en-GB"/>
        </w:rPr>
      </w:pPr>
      <w:r w:rsidRPr="00C04BCB">
        <w:rPr>
          <w:rFonts w:ascii="Arial" w:eastAsia="Times New Roman" w:hAnsi="Arial" w:cs="Arial"/>
          <w:color w:val="000000"/>
          <w:shd w:val="clear" w:color="auto" w:fill="FFFFFF"/>
          <w:lang w:eastAsia="en-GB"/>
        </w:rPr>
        <w:t>Gibbs, G. (2007). </w:t>
      </w:r>
      <w:r w:rsidRPr="00C04BCB">
        <w:rPr>
          <w:rFonts w:ascii="Arial" w:eastAsia="Times New Roman" w:hAnsi="Arial" w:cs="Arial"/>
          <w:i/>
          <w:iCs/>
          <w:color w:val="000000"/>
          <w:lang w:eastAsia="en-GB"/>
        </w:rPr>
        <w:t>Analysing Qualitative Data</w:t>
      </w:r>
      <w:r w:rsidRPr="00C04BCB">
        <w:rPr>
          <w:rFonts w:ascii="Arial" w:eastAsia="Times New Roman" w:hAnsi="Arial" w:cs="Arial"/>
          <w:color w:val="000000"/>
          <w:shd w:val="clear" w:color="auto" w:fill="FFFFFF"/>
          <w:lang w:eastAsia="en-GB"/>
        </w:rPr>
        <w:t>. 1st ed. London: Sage Publications.</w:t>
      </w:r>
    </w:p>
    <w:p w14:paraId="26AB7215" w14:textId="77777777" w:rsidR="003B52FD" w:rsidRPr="00C04BCB" w:rsidRDefault="003B52FD" w:rsidP="003B52FD">
      <w:pPr>
        <w:ind w:hanging="720"/>
        <w:rPr>
          <w:rFonts w:ascii="Arial" w:eastAsia="Times New Roman" w:hAnsi="Arial" w:cs="Arial"/>
          <w:lang w:eastAsia="en-GB"/>
        </w:rPr>
      </w:pPr>
    </w:p>
    <w:p w14:paraId="42A6F4A2" w14:textId="2BC1349B" w:rsidR="003B52FD" w:rsidRPr="003B52FD" w:rsidRDefault="003B52FD" w:rsidP="003B52FD">
      <w:pPr>
        <w:ind w:hanging="720"/>
        <w:rPr>
          <w:rFonts w:ascii="Arial" w:eastAsia="Times New Roman" w:hAnsi="Arial" w:cs="Arial"/>
          <w:color w:val="000000"/>
          <w:shd w:val="clear" w:color="auto" w:fill="FFFFFF"/>
          <w:lang w:eastAsia="en-GB"/>
        </w:rPr>
      </w:pPr>
      <w:r w:rsidRPr="00C04BCB">
        <w:rPr>
          <w:rFonts w:ascii="Arial" w:eastAsia="Times New Roman" w:hAnsi="Arial" w:cs="Arial"/>
          <w:color w:val="000000"/>
          <w:shd w:val="clear" w:color="auto" w:fill="FFFFFF"/>
          <w:lang w:eastAsia="en-GB"/>
        </w:rPr>
        <w:t>Goffman, E. (1963). </w:t>
      </w:r>
      <w:r w:rsidRPr="00C04BCB">
        <w:rPr>
          <w:rFonts w:ascii="Arial" w:eastAsia="Times New Roman" w:hAnsi="Arial" w:cs="Arial"/>
          <w:i/>
          <w:iCs/>
          <w:color w:val="000000"/>
          <w:lang w:eastAsia="en-GB"/>
        </w:rPr>
        <w:t>Stigma: Notes on the Management of Spoiled Identity</w:t>
      </w:r>
      <w:r w:rsidRPr="00C04BCB">
        <w:rPr>
          <w:rFonts w:ascii="Arial" w:eastAsia="Times New Roman" w:hAnsi="Arial" w:cs="Arial"/>
          <w:color w:val="000000"/>
          <w:shd w:val="clear" w:color="auto" w:fill="FFFFFF"/>
          <w:lang w:eastAsia="en-GB"/>
        </w:rPr>
        <w:t>. 1st ed. New York: Simon &amp; Schuster Inc.</w:t>
      </w:r>
    </w:p>
    <w:p w14:paraId="2E0BD888" w14:textId="77777777" w:rsidR="003B52FD" w:rsidRPr="00C04BCB" w:rsidRDefault="003B52FD" w:rsidP="003B52FD">
      <w:pPr>
        <w:ind w:hanging="720"/>
        <w:rPr>
          <w:rFonts w:ascii="Arial" w:eastAsia="Times New Roman" w:hAnsi="Arial" w:cs="Arial"/>
          <w:lang w:eastAsia="en-GB"/>
        </w:rPr>
      </w:pPr>
    </w:p>
    <w:p w14:paraId="1A03C90A" w14:textId="3DA52112" w:rsidR="003B52FD" w:rsidRPr="003B52FD" w:rsidRDefault="003B52FD" w:rsidP="003B52FD">
      <w:pPr>
        <w:ind w:hanging="720"/>
        <w:rPr>
          <w:rFonts w:ascii="Arial" w:eastAsia="Times New Roman" w:hAnsi="Arial" w:cs="Arial"/>
          <w:color w:val="000000"/>
          <w:shd w:val="clear" w:color="auto" w:fill="FFFFFF"/>
          <w:lang w:eastAsia="en-GB"/>
        </w:rPr>
      </w:pPr>
      <w:r w:rsidRPr="00AA4982">
        <w:rPr>
          <w:rFonts w:ascii="Arial" w:eastAsia="Times New Roman" w:hAnsi="Arial" w:cs="Arial"/>
          <w:color w:val="000000"/>
          <w:shd w:val="clear" w:color="auto" w:fill="FFFFFF"/>
          <w:lang w:eastAsia="en-GB"/>
        </w:rPr>
        <w:t>Guerin, B. (2017). </w:t>
      </w:r>
      <w:r w:rsidRPr="00AA4982">
        <w:rPr>
          <w:rFonts w:ascii="Arial" w:eastAsia="Times New Roman" w:hAnsi="Arial" w:cs="Arial"/>
          <w:i/>
          <w:iCs/>
          <w:color w:val="000000"/>
          <w:lang w:eastAsia="en-GB"/>
        </w:rPr>
        <w:t>How to Rethink Mental Illness: The Human Contexts Behind the Labels</w:t>
      </w:r>
      <w:r w:rsidRPr="00AA4982">
        <w:rPr>
          <w:rFonts w:ascii="Arial" w:eastAsia="Times New Roman" w:hAnsi="Arial" w:cs="Arial"/>
          <w:color w:val="000000"/>
          <w:shd w:val="clear" w:color="auto" w:fill="FFFFFF"/>
          <w:lang w:eastAsia="en-GB"/>
        </w:rPr>
        <w:t>. 1st ed. London and New York: Routledge Taylor and Francis group.</w:t>
      </w:r>
    </w:p>
    <w:p w14:paraId="02F27D65" w14:textId="77777777" w:rsidR="003B52FD" w:rsidRPr="00AA4982" w:rsidRDefault="003B52FD" w:rsidP="003B52FD">
      <w:pPr>
        <w:ind w:hanging="720"/>
        <w:rPr>
          <w:rFonts w:ascii="Arial" w:eastAsia="Times New Roman" w:hAnsi="Arial" w:cs="Arial"/>
          <w:lang w:eastAsia="en-GB"/>
        </w:rPr>
      </w:pPr>
    </w:p>
    <w:p w14:paraId="1E444479" w14:textId="4B566053" w:rsidR="003B52FD" w:rsidRPr="003B52FD" w:rsidRDefault="003B52FD" w:rsidP="003B52FD">
      <w:pPr>
        <w:ind w:hanging="720"/>
        <w:rPr>
          <w:rFonts w:ascii="Arial" w:eastAsia="Times New Roman" w:hAnsi="Arial" w:cs="Arial"/>
          <w:color w:val="000000"/>
          <w:shd w:val="clear" w:color="auto" w:fill="FFFFFF"/>
          <w:lang w:eastAsia="en-GB"/>
        </w:rPr>
      </w:pPr>
      <w:r w:rsidRPr="005B34D6">
        <w:rPr>
          <w:rFonts w:ascii="Arial" w:eastAsia="Times New Roman" w:hAnsi="Arial" w:cs="Arial"/>
          <w:color w:val="000000"/>
          <w:shd w:val="clear" w:color="auto" w:fill="FFFFFF"/>
          <w:lang w:eastAsia="en-GB"/>
        </w:rPr>
        <w:t>Hammersley, M. and Traianou, A. (2012). </w:t>
      </w:r>
      <w:r w:rsidRPr="005B34D6">
        <w:rPr>
          <w:rFonts w:ascii="Arial" w:eastAsia="Times New Roman" w:hAnsi="Arial" w:cs="Arial"/>
          <w:i/>
          <w:iCs/>
          <w:color w:val="000000"/>
          <w:lang w:eastAsia="en-GB"/>
        </w:rPr>
        <w:t>Ethics in Qualitative Research: Controversies and Contexts</w:t>
      </w:r>
      <w:r w:rsidRPr="005B34D6">
        <w:rPr>
          <w:rFonts w:ascii="Arial" w:eastAsia="Times New Roman" w:hAnsi="Arial" w:cs="Arial"/>
          <w:color w:val="000000"/>
          <w:shd w:val="clear" w:color="auto" w:fill="FFFFFF"/>
          <w:lang w:eastAsia="en-GB"/>
        </w:rPr>
        <w:t>. 1st ed. London: Sage Publications ltd Ltd.</w:t>
      </w:r>
    </w:p>
    <w:p w14:paraId="4BBA1ADB" w14:textId="77777777" w:rsidR="003B52FD" w:rsidRPr="005B34D6" w:rsidRDefault="003B52FD" w:rsidP="003B52FD">
      <w:pPr>
        <w:ind w:hanging="720"/>
        <w:rPr>
          <w:rFonts w:ascii="Arial" w:eastAsia="Times New Roman" w:hAnsi="Arial" w:cs="Arial"/>
          <w:lang w:eastAsia="en-GB"/>
        </w:rPr>
      </w:pPr>
    </w:p>
    <w:p w14:paraId="3C03A681" w14:textId="1DB1FCA6" w:rsidR="003B52FD" w:rsidRPr="003B52FD" w:rsidRDefault="003B52FD" w:rsidP="003B52FD">
      <w:pPr>
        <w:ind w:hanging="720"/>
        <w:rPr>
          <w:rFonts w:ascii="Arial" w:eastAsia="Times New Roman" w:hAnsi="Arial" w:cs="Arial"/>
          <w:color w:val="000000"/>
          <w:shd w:val="clear" w:color="auto" w:fill="FFFFFF"/>
          <w:lang w:eastAsia="en-GB"/>
        </w:rPr>
      </w:pPr>
      <w:r w:rsidRPr="00B841A4">
        <w:rPr>
          <w:rFonts w:ascii="Arial" w:eastAsia="Times New Roman" w:hAnsi="Arial" w:cs="Arial"/>
          <w:color w:val="000000"/>
          <w:shd w:val="clear" w:color="auto" w:fill="FFFFFF"/>
          <w:lang w:eastAsia="en-GB"/>
        </w:rPr>
        <w:t>Harding, J. (2013). </w:t>
      </w:r>
      <w:r w:rsidRPr="00B841A4">
        <w:rPr>
          <w:rFonts w:ascii="Arial" w:eastAsia="Times New Roman" w:hAnsi="Arial" w:cs="Arial"/>
          <w:i/>
          <w:iCs/>
          <w:color w:val="000000"/>
          <w:lang w:eastAsia="en-GB"/>
        </w:rPr>
        <w:t>Qualitative Data Analysis from Start to Finish</w:t>
      </w:r>
      <w:r w:rsidRPr="00B841A4">
        <w:rPr>
          <w:rFonts w:ascii="Arial" w:eastAsia="Times New Roman" w:hAnsi="Arial" w:cs="Arial"/>
          <w:color w:val="000000"/>
          <w:shd w:val="clear" w:color="auto" w:fill="FFFFFF"/>
          <w:lang w:eastAsia="en-GB"/>
        </w:rPr>
        <w:t>. 1st ed. London: Sage Publications.</w:t>
      </w:r>
    </w:p>
    <w:p w14:paraId="503639DB" w14:textId="77777777" w:rsidR="003B52FD" w:rsidRPr="00B841A4" w:rsidRDefault="003B52FD" w:rsidP="003B52FD">
      <w:pPr>
        <w:ind w:hanging="720"/>
        <w:rPr>
          <w:rFonts w:ascii="Arial" w:eastAsia="Times New Roman" w:hAnsi="Arial" w:cs="Arial"/>
          <w:lang w:eastAsia="en-GB"/>
        </w:rPr>
      </w:pPr>
    </w:p>
    <w:p w14:paraId="731786D1" w14:textId="52894881" w:rsidR="003B52FD" w:rsidRPr="003B52FD" w:rsidRDefault="003B52FD" w:rsidP="003B52FD">
      <w:pPr>
        <w:ind w:hanging="720"/>
        <w:rPr>
          <w:rFonts w:ascii="Arial" w:eastAsia="Times New Roman" w:hAnsi="Arial" w:cs="Arial"/>
          <w:color w:val="000000"/>
          <w:shd w:val="clear" w:color="auto" w:fill="FFFFFF"/>
          <w:lang w:eastAsia="en-GB"/>
        </w:rPr>
      </w:pPr>
      <w:r w:rsidRPr="00D7679E">
        <w:rPr>
          <w:rFonts w:ascii="Arial" w:eastAsia="Times New Roman" w:hAnsi="Arial" w:cs="Arial"/>
          <w:color w:val="000000"/>
          <w:shd w:val="clear" w:color="auto" w:fill="FFFFFF"/>
          <w:lang w:eastAsia="en-GB"/>
        </w:rPr>
        <w:lastRenderedPageBreak/>
        <w:t>Harper, T., Jayaratna, N. and Wood, B. (1999). </w:t>
      </w:r>
      <w:r w:rsidRPr="00D7679E">
        <w:rPr>
          <w:rFonts w:ascii="Arial" w:eastAsia="Times New Roman" w:hAnsi="Arial" w:cs="Arial"/>
          <w:i/>
          <w:iCs/>
          <w:color w:val="000000"/>
          <w:lang w:eastAsia="en-GB"/>
        </w:rPr>
        <w:t>Methodologies for Developing and Managing Emerging Technology;</w:t>
      </w:r>
      <w:r w:rsidRPr="00D7679E">
        <w:rPr>
          <w:rFonts w:ascii="Arial" w:eastAsia="Times New Roman" w:hAnsi="Arial" w:cs="Arial"/>
          <w:color w:val="000000"/>
          <w:shd w:val="clear" w:color="auto" w:fill="FFFFFF"/>
          <w:lang w:eastAsia="en-GB"/>
        </w:rPr>
        <w:t>. 1st ed. London: Springer.</w:t>
      </w:r>
    </w:p>
    <w:p w14:paraId="77AF5DE4" w14:textId="77777777" w:rsidR="003B52FD" w:rsidRPr="00D7679E" w:rsidRDefault="003B52FD" w:rsidP="003B52FD">
      <w:pPr>
        <w:ind w:hanging="720"/>
        <w:rPr>
          <w:rFonts w:ascii="Arial" w:eastAsia="Times New Roman" w:hAnsi="Arial" w:cs="Arial"/>
          <w:lang w:eastAsia="en-GB"/>
        </w:rPr>
      </w:pPr>
    </w:p>
    <w:p w14:paraId="689BE59A" w14:textId="2D5ACE06" w:rsidR="003B52FD" w:rsidRPr="003B52FD" w:rsidRDefault="003B52FD" w:rsidP="003B52FD">
      <w:pPr>
        <w:ind w:hanging="720"/>
        <w:rPr>
          <w:rFonts w:ascii="Arial" w:eastAsia="Times New Roman" w:hAnsi="Arial" w:cs="Arial"/>
          <w:color w:val="000000"/>
          <w:shd w:val="clear" w:color="auto" w:fill="FFFFFF"/>
          <w:lang w:eastAsia="en-GB"/>
        </w:rPr>
      </w:pPr>
      <w:r w:rsidRPr="00B841A4">
        <w:rPr>
          <w:rFonts w:ascii="Arial" w:eastAsia="Times New Roman" w:hAnsi="Arial" w:cs="Arial"/>
          <w:color w:val="000000"/>
          <w:shd w:val="clear" w:color="auto" w:fill="FFFFFF"/>
          <w:lang w:eastAsia="en-GB"/>
        </w:rPr>
        <w:t>Hays, D. and Singh, A. (2012). </w:t>
      </w:r>
      <w:r w:rsidRPr="00B841A4">
        <w:rPr>
          <w:rFonts w:ascii="Arial" w:eastAsia="Times New Roman" w:hAnsi="Arial" w:cs="Arial"/>
          <w:i/>
          <w:iCs/>
          <w:color w:val="000000"/>
          <w:lang w:eastAsia="en-GB"/>
        </w:rPr>
        <w:t>Qualitative Inquiry in Clinical and Educational Settings</w:t>
      </w:r>
      <w:r w:rsidRPr="00B841A4">
        <w:rPr>
          <w:rFonts w:ascii="Arial" w:eastAsia="Times New Roman" w:hAnsi="Arial" w:cs="Arial"/>
          <w:color w:val="000000"/>
          <w:shd w:val="clear" w:color="auto" w:fill="FFFFFF"/>
          <w:lang w:eastAsia="en-GB"/>
        </w:rPr>
        <w:t>. 1st ed. United States of America: The Guilford Press.</w:t>
      </w:r>
    </w:p>
    <w:p w14:paraId="0F9E9A11" w14:textId="77777777" w:rsidR="003B52FD" w:rsidRPr="003B52FD" w:rsidRDefault="003B52FD" w:rsidP="003B52FD">
      <w:pPr>
        <w:ind w:hanging="720"/>
        <w:rPr>
          <w:rFonts w:ascii="Arial" w:eastAsia="Times New Roman" w:hAnsi="Arial" w:cs="Arial"/>
          <w:lang w:eastAsia="en-GB"/>
        </w:rPr>
      </w:pPr>
    </w:p>
    <w:p w14:paraId="3FC43184" w14:textId="33A6507D" w:rsidR="003B52FD" w:rsidRPr="003B52FD" w:rsidRDefault="003B52FD" w:rsidP="003B52FD">
      <w:pPr>
        <w:ind w:hanging="720"/>
        <w:rPr>
          <w:rFonts w:ascii="Arial" w:eastAsia="Times New Roman" w:hAnsi="Arial" w:cs="Arial"/>
          <w:color w:val="000000"/>
          <w:shd w:val="clear" w:color="auto" w:fill="FFFFFF"/>
          <w:lang w:eastAsia="en-GB"/>
        </w:rPr>
      </w:pPr>
      <w:r w:rsidRPr="006E0921">
        <w:rPr>
          <w:rFonts w:ascii="Arial" w:eastAsia="Times New Roman" w:hAnsi="Arial" w:cs="Arial"/>
          <w:color w:val="000000"/>
          <w:shd w:val="clear" w:color="auto" w:fill="FFFFFF"/>
          <w:lang w:eastAsia="en-GB"/>
        </w:rPr>
        <w:t>Hennink, M., Hutter, I. and Bailey, A. (2020). </w:t>
      </w:r>
      <w:r w:rsidRPr="006E0921">
        <w:rPr>
          <w:rFonts w:ascii="Arial" w:eastAsia="Times New Roman" w:hAnsi="Arial" w:cs="Arial"/>
          <w:i/>
          <w:iCs/>
          <w:color w:val="000000"/>
          <w:lang w:eastAsia="en-GB"/>
        </w:rPr>
        <w:t>Qualitative Research Methods</w:t>
      </w:r>
      <w:r w:rsidRPr="006E0921">
        <w:rPr>
          <w:rFonts w:ascii="Arial" w:eastAsia="Times New Roman" w:hAnsi="Arial" w:cs="Arial"/>
          <w:color w:val="000000"/>
          <w:shd w:val="clear" w:color="auto" w:fill="FFFFFF"/>
          <w:lang w:eastAsia="en-GB"/>
        </w:rPr>
        <w:t>. 2nd ed. London: SAGE Publications Ltd.</w:t>
      </w:r>
    </w:p>
    <w:p w14:paraId="0E6AAC25" w14:textId="77777777" w:rsidR="003B52FD" w:rsidRPr="006E0921" w:rsidRDefault="003B52FD" w:rsidP="003B52FD">
      <w:pPr>
        <w:ind w:hanging="720"/>
        <w:rPr>
          <w:rFonts w:ascii="Arial" w:eastAsia="Times New Roman" w:hAnsi="Arial" w:cs="Arial"/>
          <w:lang w:eastAsia="en-GB"/>
        </w:rPr>
      </w:pPr>
    </w:p>
    <w:p w14:paraId="64AC765C" w14:textId="2979AE4A" w:rsidR="003B52FD" w:rsidRPr="003B52FD" w:rsidRDefault="003B52FD" w:rsidP="003B52FD">
      <w:pPr>
        <w:ind w:hanging="720"/>
        <w:rPr>
          <w:rFonts w:ascii="Arial" w:eastAsia="Times New Roman" w:hAnsi="Arial" w:cs="Arial"/>
          <w:color w:val="000000"/>
          <w:shd w:val="clear" w:color="auto" w:fill="FFFFFF"/>
          <w:lang w:eastAsia="en-GB"/>
        </w:rPr>
      </w:pPr>
      <w:r w:rsidRPr="00443E33">
        <w:rPr>
          <w:rFonts w:ascii="Arial" w:eastAsia="Times New Roman" w:hAnsi="Arial" w:cs="Arial"/>
          <w:color w:val="000000"/>
          <w:shd w:val="clear" w:color="auto" w:fill="FFFFFF"/>
          <w:lang w:eastAsia="en-GB"/>
        </w:rPr>
        <w:t>Lapan, S., Quartaroli, M. and Riemer, F. (2012). </w:t>
      </w:r>
      <w:r w:rsidRPr="00443E33">
        <w:rPr>
          <w:rFonts w:ascii="Arial" w:eastAsia="Times New Roman" w:hAnsi="Arial" w:cs="Arial"/>
          <w:i/>
          <w:iCs/>
          <w:color w:val="000000"/>
          <w:lang w:eastAsia="en-GB"/>
        </w:rPr>
        <w:t>Qualitative Research: An Introduction to Methods and Designs</w:t>
      </w:r>
      <w:r w:rsidRPr="00443E33">
        <w:rPr>
          <w:rFonts w:ascii="Arial" w:eastAsia="Times New Roman" w:hAnsi="Arial" w:cs="Arial"/>
          <w:color w:val="000000"/>
          <w:shd w:val="clear" w:color="auto" w:fill="FFFFFF"/>
          <w:lang w:eastAsia="en-GB"/>
        </w:rPr>
        <w:t>. 1st ed. San francisco: John Wiley &amp; Sons.</w:t>
      </w:r>
    </w:p>
    <w:p w14:paraId="3C200681" w14:textId="77777777" w:rsidR="003B52FD" w:rsidRPr="00443E33" w:rsidRDefault="003B52FD" w:rsidP="003B52FD">
      <w:pPr>
        <w:ind w:hanging="720"/>
        <w:rPr>
          <w:rFonts w:ascii="Arial" w:eastAsia="Times New Roman" w:hAnsi="Arial" w:cs="Arial"/>
          <w:lang w:eastAsia="en-GB"/>
        </w:rPr>
      </w:pPr>
    </w:p>
    <w:p w14:paraId="4745865B" w14:textId="5BAD8D16" w:rsidR="003B52FD" w:rsidRPr="003B52FD" w:rsidRDefault="003B52FD" w:rsidP="003B52FD">
      <w:pPr>
        <w:ind w:hanging="720"/>
        <w:rPr>
          <w:rFonts w:ascii="Arial" w:eastAsia="Times New Roman" w:hAnsi="Arial" w:cs="Arial"/>
          <w:color w:val="000000"/>
          <w:shd w:val="clear" w:color="auto" w:fill="FFFFFF"/>
          <w:lang w:eastAsia="en-GB"/>
        </w:rPr>
      </w:pPr>
      <w:r w:rsidRPr="00680B6C">
        <w:rPr>
          <w:rFonts w:ascii="Arial" w:eastAsia="Times New Roman" w:hAnsi="Arial" w:cs="Arial"/>
          <w:color w:val="000000"/>
          <w:shd w:val="clear" w:color="auto" w:fill="FFFFFF"/>
          <w:lang w:eastAsia="en-GB"/>
        </w:rPr>
        <w:t>Lichtman, M. (2014). </w:t>
      </w:r>
      <w:r w:rsidRPr="00680B6C">
        <w:rPr>
          <w:rFonts w:ascii="Arial" w:eastAsia="Times New Roman" w:hAnsi="Arial" w:cs="Arial"/>
          <w:i/>
          <w:iCs/>
          <w:color w:val="000000"/>
          <w:lang w:eastAsia="en-GB"/>
        </w:rPr>
        <w:t>Qualitative Research for the Social Sciences</w:t>
      </w:r>
      <w:r w:rsidRPr="00680B6C">
        <w:rPr>
          <w:rFonts w:ascii="Arial" w:eastAsia="Times New Roman" w:hAnsi="Arial" w:cs="Arial"/>
          <w:color w:val="000000"/>
          <w:shd w:val="clear" w:color="auto" w:fill="FFFFFF"/>
          <w:lang w:eastAsia="en-GB"/>
        </w:rPr>
        <w:t>. 1st ed. United States of America: SAGE Publications.</w:t>
      </w:r>
    </w:p>
    <w:p w14:paraId="2C0A7D67" w14:textId="77777777" w:rsidR="003B52FD" w:rsidRPr="00680B6C" w:rsidRDefault="003B52FD" w:rsidP="003B52FD">
      <w:pPr>
        <w:ind w:hanging="720"/>
        <w:rPr>
          <w:rFonts w:ascii="Arial" w:eastAsia="Times New Roman" w:hAnsi="Arial" w:cs="Arial"/>
          <w:lang w:eastAsia="en-GB"/>
        </w:rPr>
      </w:pPr>
    </w:p>
    <w:p w14:paraId="51403037" w14:textId="59CB6F16" w:rsidR="003B52FD" w:rsidRPr="003B52FD" w:rsidRDefault="003B52FD" w:rsidP="003B52FD">
      <w:pPr>
        <w:ind w:hanging="720"/>
        <w:rPr>
          <w:rFonts w:ascii="Arial" w:eastAsia="Times New Roman" w:hAnsi="Arial" w:cs="Arial"/>
          <w:color w:val="000000"/>
          <w:shd w:val="clear" w:color="auto" w:fill="FFFFFF"/>
          <w:lang w:eastAsia="en-GB"/>
        </w:rPr>
      </w:pPr>
      <w:r w:rsidRPr="00443E33">
        <w:rPr>
          <w:rFonts w:ascii="Arial" w:eastAsia="Times New Roman" w:hAnsi="Arial" w:cs="Arial"/>
          <w:color w:val="000000"/>
          <w:shd w:val="clear" w:color="auto" w:fill="FFFFFF"/>
          <w:lang w:eastAsia="en-GB"/>
        </w:rPr>
        <w:t>Ling, L. and Ling, P. (2017). </w:t>
      </w:r>
      <w:r w:rsidRPr="00443E33">
        <w:rPr>
          <w:rFonts w:ascii="Arial" w:eastAsia="Times New Roman" w:hAnsi="Arial" w:cs="Arial"/>
          <w:i/>
          <w:iCs/>
          <w:color w:val="000000"/>
          <w:lang w:eastAsia="en-GB"/>
        </w:rPr>
        <w:t>Methods and Paradigms in Education Research</w:t>
      </w:r>
      <w:r w:rsidRPr="00443E33">
        <w:rPr>
          <w:rFonts w:ascii="Arial" w:eastAsia="Times New Roman" w:hAnsi="Arial" w:cs="Arial"/>
          <w:color w:val="000000"/>
          <w:shd w:val="clear" w:color="auto" w:fill="FFFFFF"/>
          <w:lang w:eastAsia="en-GB"/>
        </w:rPr>
        <w:t>. 1st ed. United States of America: IGI Global.</w:t>
      </w:r>
    </w:p>
    <w:p w14:paraId="6C718FFB" w14:textId="77777777" w:rsidR="003B52FD" w:rsidRPr="00443E33" w:rsidRDefault="003B52FD" w:rsidP="003B52FD">
      <w:pPr>
        <w:ind w:hanging="720"/>
        <w:rPr>
          <w:rFonts w:ascii="Arial" w:eastAsia="Times New Roman" w:hAnsi="Arial" w:cs="Arial"/>
          <w:lang w:eastAsia="en-GB"/>
        </w:rPr>
      </w:pPr>
    </w:p>
    <w:p w14:paraId="2686A20C" w14:textId="7CFD28E4" w:rsidR="003B52FD" w:rsidRPr="003B52FD" w:rsidRDefault="003B52FD" w:rsidP="003B52FD">
      <w:pPr>
        <w:ind w:hanging="720"/>
        <w:rPr>
          <w:rFonts w:ascii="Arial" w:eastAsia="Times New Roman" w:hAnsi="Arial" w:cs="Arial"/>
          <w:color w:val="000000"/>
          <w:shd w:val="clear" w:color="auto" w:fill="FFFFFF"/>
          <w:lang w:eastAsia="en-GB"/>
        </w:rPr>
      </w:pPr>
      <w:r w:rsidRPr="00C04BCB">
        <w:rPr>
          <w:rFonts w:ascii="Arial" w:eastAsia="Times New Roman" w:hAnsi="Arial" w:cs="Arial"/>
          <w:color w:val="000000"/>
          <w:shd w:val="clear" w:color="auto" w:fill="FFFFFF"/>
          <w:lang w:eastAsia="en-GB"/>
        </w:rPr>
        <w:t>Mason, J. (2020). </w:t>
      </w:r>
      <w:r w:rsidRPr="00C04BCB">
        <w:rPr>
          <w:rFonts w:ascii="Arial" w:eastAsia="Times New Roman" w:hAnsi="Arial" w:cs="Arial"/>
          <w:i/>
          <w:iCs/>
          <w:color w:val="000000"/>
          <w:lang w:eastAsia="en-GB"/>
        </w:rPr>
        <w:t>Qualitative Researching</w:t>
      </w:r>
      <w:r w:rsidRPr="00C04BCB">
        <w:rPr>
          <w:rFonts w:ascii="Arial" w:eastAsia="Times New Roman" w:hAnsi="Arial" w:cs="Arial"/>
          <w:color w:val="000000"/>
          <w:shd w:val="clear" w:color="auto" w:fill="FFFFFF"/>
          <w:lang w:eastAsia="en-GB"/>
        </w:rPr>
        <w:t>. 3rd ed. London: Sage Publications.</w:t>
      </w:r>
    </w:p>
    <w:p w14:paraId="17169E81" w14:textId="77777777" w:rsidR="003B52FD" w:rsidRPr="00C04BCB" w:rsidRDefault="003B52FD" w:rsidP="003B52FD">
      <w:pPr>
        <w:ind w:hanging="720"/>
        <w:rPr>
          <w:rFonts w:ascii="Arial" w:eastAsia="Times New Roman" w:hAnsi="Arial" w:cs="Arial"/>
          <w:lang w:eastAsia="en-GB"/>
        </w:rPr>
      </w:pPr>
    </w:p>
    <w:p w14:paraId="160367B3" w14:textId="57419866" w:rsidR="003B52FD" w:rsidRPr="003B52FD" w:rsidRDefault="003B52FD" w:rsidP="003B52FD">
      <w:pPr>
        <w:ind w:hanging="720"/>
        <w:rPr>
          <w:rFonts w:ascii="Arial" w:eastAsia="Times New Roman" w:hAnsi="Arial" w:cs="Arial"/>
          <w:color w:val="000000"/>
          <w:shd w:val="clear" w:color="auto" w:fill="FFFFFF"/>
          <w:lang w:eastAsia="en-GB"/>
        </w:rPr>
      </w:pPr>
      <w:r w:rsidRPr="00B841A4">
        <w:rPr>
          <w:rFonts w:ascii="Arial" w:eastAsia="Times New Roman" w:hAnsi="Arial" w:cs="Arial"/>
          <w:color w:val="000000"/>
          <w:shd w:val="clear" w:color="auto" w:fill="FFFFFF"/>
          <w:lang w:eastAsia="en-GB"/>
        </w:rPr>
        <w:t>Mental Health Foundation. (2020). </w:t>
      </w:r>
      <w:r w:rsidRPr="00B841A4">
        <w:rPr>
          <w:rFonts w:ascii="Arial" w:eastAsia="Times New Roman" w:hAnsi="Arial" w:cs="Arial"/>
          <w:i/>
          <w:iCs/>
          <w:color w:val="000000"/>
          <w:lang w:eastAsia="en-GB"/>
        </w:rPr>
        <w:t>Statistics | Mental Health Foundation</w:t>
      </w:r>
      <w:r w:rsidRPr="00B841A4">
        <w:rPr>
          <w:rFonts w:ascii="Arial" w:eastAsia="Times New Roman" w:hAnsi="Arial" w:cs="Arial"/>
          <w:color w:val="000000"/>
          <w:shd w:val="clear" w:color="auto" w:fill="FFFFFF"/>
          <w:lang w:eastAsia="en-GB"/>
        </w:rPr>
        <w:t xml:space="preserve">. [online] Available at: https://www.mentalhealth.org.uk/statistics </w:t>
      </w:r>
      <w:r w:rsidRPr="003B52FD">
        <w:rPr>
          <w:rFonts w:ascii="Arial" w:eastAsia="Times New Roman" w:hAnsi="Arial" w:cs="Arial"/>
          <w:color w:val="000000"/>
          <w:shd w:val="clear" w:color="auto" w:fill="FFFFFF"/>
          <w:lang w:eastAsia="en-GB"/>
        </w:rPr>
        <w:t>(</w:t>
      </w:r>
      <w:r w:rsidRPr="00B841A4">
        <w:rPr>
          <w:rFonts w:ascii="Arial" w:eastAsia="Times New Roman" w:hAnsi="Arial" w:cs="Arial"/>
          <w:color w:val="000000"/>
          <w:shd w:val="clear" w:color="auto" w:fill="FFFFFF"/>
          <w:lang w:eastAsia="en-GB"/>
        </w:rPr>
        <w:t>Accessed 19</w:t>
      </w:r>
      <w:r w:rsidRPr="003B52FD">
        <w:rPr>
          <w:rFonts w:ascii="Arial" w:eastAsia="Times New Roman" w:hAnsi="Arial" w:cs="Arial"/>
          <w:color w:val="000000"/>
          <w:shd w:val="clear" w:color="auto" w:fill="FFFFFF"/>
          <w:vertAlign w:val="superscript"/>
          <w:lang w:eastAsia="en-GB"/>
        </w:rPr>
        <w:t>th</w:t>
      </w:r>
      <w:r w:rsidRPr="003B52FD">
        <w:rPr>
          <w:rFonts w:ascii="Arial" w:eastAsia="Times New Roman" w:hAnsi="Arial" w:cs="Arial"/>
          <w:color w:val="000000"/>
          <w:shd w:val="clear" w:color="auto" w:fill="FFFFFF"/>
          <w:lang w:eastAsia="en-GB"/>
        </w:rPr>
        <w:t>January,</w:t>
      </w:r>
      <w:r w:rsidRPr="00B841A4">
        <w:rPr>
          <w:rFonts w:ascii="Arial" w:eastAsia="Times New Roman" w:hAnsi="Arial" w:cs="Arial"/>
          <w:color w:val="000000"/>
          <w:shd w:val="clear" w:color="auto" w:fill="FFFFFF"/>
          <w:lang w:eastAsia="en-GB"/>
        </w:rPr>
        <w:t xml:space="preserve"> 2020</w:t>
      </w:r>
      <w:r w:rsidRPr="003B52FD">
        <w:rPr>
          <w:rFonts w:ascii="Arial" w:eastAsia="Times New Roman" w:hAnsi="Arial" w:cs="Arial"/>
          <w:color w:val="000000"/>
          <w:shd w:val="clear" w:color="auto" w:fill="FFFFFF"/>
          <w:lang w:eastAsia="en-GB"/>
        </w:rPr>
        <w:t>)</w:t>
      </w:r>
      <w:r w:rsidRPr="003B52FD">
        <w:rPr>
          <w:rFonts w:ascii="Arial" w:eastAsia="Times New Roman" w:hAnsi="Arial" w:cs="Arial"/>
          <w:color w:val="000000"/>
          <w:shd w:val="clear" w:color="auto" w:fill="FFFFFF"/>
          <w:lang w:eastAsia="en-GB"/>
        </w:rPr>
        <w:t>.</w:t>
      </w:r>
    </w:p>
    <w:p w14:paraId="0A80745F" w14:textId="77777777" w:rsidR="003B52FD" w:rsidRPr="003B52FD" w:rsidRDefault="003B52FD" w:rsidP="003B52FD">
      <w:pPr>
        <w:ind w:hanging="720"/>
        <w:rPr>
          <w:rFonts w:ascii="Arial" w:eastAsia="Times New Roman" w:hAnsi="Arial" w:cs="Arial"/>
          <w:color w:val="000000"/>
          <w:shd w:val="clear" w:color="auto" w:fill="FFFFFF"/>
          <w:lang w:eastAsia="en-GB"/>
        </w:rPr>
      </w:pPr>
    </w:p>
    <w:p w14:paraId="1BAE007E" w14:textId="78A86907" w:rsidR="003B52FD" w:rsidRPr="003B52FD" w:rsidRDefault="003B52FD" w:rsidP="003B52FD">
      <w:pPr>
        <w:ind w:hanging="720"/>
        <w:rPr>
          <w:rFonts w:ascii="Arial" w:eastAsia="Times New Roman" w:hAnsi="Arial" w:cs="Arial"/>
          <w:color w:val="000000"/>
          <w:shd w:val="clear" w:color="auto" w:fill="FFFFFF"/>
          <w:lang w:eastAsia="en-GB"/>
        </w:rPr>
      </w:pPr>
      <w:r w:rsidRPr="006E0921">
        <w:rPr>
          <w:rFonts w:ascii="Arial" w:eastAsia="Times New Roman" w:hAnsi="Arial" w:cs="Arial"/>
          <w:color w:val="000000"/>
          <w:shd w:val="clear" w:color="auto" w:fill="FFFFFF"/>
          <w:lang w:eastAsia="en-GB"/>
        </w:rPr>
        <w:t>Mertens, D. (2005). </w:t>
      </w:r>
      <w:r w:rsidRPr="006E0921">
        <w:rPr>
          <w:rFonts w:ascii="Arial" w:eastAsia="Times New Roman" w:hAnsi="Arial" w:cs="Arial"/>
          <w:i/>
          <w:iCs/>
          <w:color w:val="000000"/>
          <w:lang w:eastAsia="en-GB"/>
        </w:rPr>
        <w:t>Research and Evaluation in Education and Psychology: Integrating Diversity with Quantitative, Qualitative, And Mixed Methods</w:t>
      </w:r>
      <w:r w:rsidRPr="006E0921">
        <w:rPr>
          <w:rFonts w:ascii="Arial" w:eastAsia="Times New Roman" w:hAnsi="Arial" w:cs="Arial"/>
          <w:color w:val="000000"/>
          <w:shd w:val="clear" w:color="auto" w:fill="FFFFFF"/>
          <w:lang w:eastAsia="en-GB"/>
        </w:rPr>
        <w:t>. 2nd ed. London: Sage Publications.</w:t>
      </w:r>
    </w:p>
    <w:p w14:paraId="6FD2269E" w14:textId="77777777" w:rsidR="003B52FD" w:rsidRPr="006E0921" w:rsidRDefault="003B52FD" w:rsidP="003B52FD">
      <w:pPr>
        <w:ind w:hanging="720"/>
        <w:rPr>
          <w:rFonts w:ascii="Arial" w:eastAsia="Times New Roman" w:hAnsi="Arial" w:cs="Arial"/>
          <w:lang w:eastAsia="en-GB"/>
        </w:rPr>
      </w:pPr>
    </w:p>
    <w:p w14:paraId="7D5599AB" w14:textId="17AF0669" w:rsidR="003B52FD" w:rsidRPr="003B52FD" w:rsidRDefault="003B52FD" w:rsidP="003B52FD">
      <w:pPr>
        <w:ind w:hanging="720"/>
        <w:rPr>
          <w:rFonts w:ascii="Arial" w:eastAsia="Times New Roman" w:hAnsi="Arial" w:cs="Arial"/>
          <w:color w:val="000000"/>
          <w:shd w:val="clear" w:color="auto" w:fill="FFFFFF"/>
          <w:lang w:eastAsia="en-GB"/>
        </w:rPr>
      </w:pPr>
      <w:r w:rsidRPr="00B841A4">
        <w:rPr>
          <w:rFonts w:ascii="Arial" w:eastAsia="Times New Roman" w:hAnsi="Arial" w:cs="Arial"/>
          <w:color w:val="000000"/>
          <w:shd w:val="clear" w:color="auto" w:fill="FFFFFF"/>
          <w:lang w:eastAsia="en-GB"/>
        </w:rPr>
        <w:t>Miles, M. and Huberman, M. (1994). </w:t>
      </w:r>
      <w:r w:rsidRPr="00B841A4">
        <w:rPr>
          <w:rFonts w:ascii="Arial" w:eastAsia="Times New Roman" w:hAnsi="Arial" w:cs="Arial"/>
          <w:i/>
          <w:iCs/>
          <w:color w:val="000000"/>
          <w:lang w:eastAsia="en-GB"/>
        </w:rPr>
        <w:t>Qualitative Data Analysis: An Expanded Sourcebook</w:t>
      </w:r>
      <w:r w:rsidRPr="00B841A4">
        <w:rPr>
          <w:rFonts w:ascii="Arial" w:eastAsia="Times New Roman" w:hAnsi="Arial" w:cs="Arial"/>
          <w:color w:val="000000"/>
          <w:shd w:val="clear" w:color="auto" w:fill="FFFFFF"/>
          <w:lang w:eastAsia="en-GB"/>
        </w:rPr>
        <w:t>. 1st ed. United States of America: Sage Publications.</w:t>
      </w:r>
    </w:p>
    <w:p w14:paraId="3095AA06" w14:textId="77777777" w:rsidR="003B52FD" w:rsidRPr="00B841A4" w:rsidRDefault="003B52FD" w:rsidP="003B52FD">
      <w:pPr>
        <w:ind w:hanging="720"/>
        <w:rPr>
          <w:rFonts w:ascii="Arial" w:eastAsia="Times New Roman" w:hAnsi="Arial" w:cs="Arial"/>
          <w:lang w:eastAsia="en-GB"/>
        </w:rPr>
      </w:pPr>
    </w:p>
    <w:p w14:paraId="57F5224A" w14:textId="010E196A" w:rsidR="003B52FD" w:rsidRPr="003B52FD" w:rsidRDefault="003B52FD" w:rsidP="003B52FD">
      <w:pPr>
        <w:ind w:hanging="720"/>
        <w:rPr>
          <w:rFonts w:ascii="Arial" w:eastAsia="Times New Roman" w:hAnsi="Arial" w:cs="Arial"/>
          <w:color w:val="000000"/>
          <w:shd w:val="clear" w:color="auto" w:fill="FFFFFF"/>
          <w:lang w:eastAsia="en-GB"/>
        </w:rPr>
      </w:pPr>
      <w:r w:rsidRPr="00B841A4">
        <w:rPr>
          <w:rFonts w:ascii="Arial" w:eastAsia="Times New Roman" w:hAnsi="Arial" w:cs="Arial"/>
          <w:color w:val="000000"/>
          <w:shd w:val="clear" w:color="auto" w:fill="FFFFFF"/>
          <w:lang w:eastAsia="en-GB"/>
        </w:rPr>
        <w:t>Miles, M., Huberman, M. and Saldana, J. (2014). </w:t>
      </w:r>
      <w:r w:rsidRPr="00B841A4">
        <w:rPr>
          <w:rFonts w:ascii="Arial" w:eastAsia="Times New Roman" w:hAnsi="Arial" w:cs="Arial"/>
          <w:i/>
          <w:iCs/>
          <w:color w:val="000000"/>
          <w:lang w:eastAsia="en-GB"/>
        </w:rPr>
        <w:t>Qualitative Data Analysis</w:t>
      </w:r>
      <w:r w:rsidRPr="00B841A4">
        <w:rPr>
          <w:rFonts w:ascii="Arial" w:eastAsia="Times New Roman" w:hAnsi="Arial" w:cs="Arial"/>
          <w:color w:val="000000"/>
          <w:shd w:val="clear" w:color="auto" w:fill="FFFFFF"/>
          <w:lang w:eastAsia="en-GB"/>
        </w:rPr>
        <w:t>. 1st ed. New York: Sage Publications.</w:t>
      </w:r>
    </w:p>
    <w:p w14:paraId="14F1B4BA" w14:textId="77777777" w:rsidR="003B52FD" w:rsidRPr="00B841A4" w:rsidRDefault="003B52FD" w:rsidP="003B52FD">
      <w:pPr>
        <w:ind w:hanging="720"/>
        <w:rPr>
          <w:rFonts w:ascii="Arial" w:eastAsia="Times New Roman" w:hAnsi="Arial" w:cs="Arial"/>
          <w:lang w:eastAsia="en-GB"/>
        </w:rPr>
      </w:pPr>
    </w:p>
    <w:p w14:paraId="723163BF" w14:textId="67803562" w:rsidR="003B52FD" w:rsidRPr="003B52FD" w:rsidRDefault="003B52FD" w:rsidP="003B52FD">
      <w:pPr>
        <w:ind w:hanging="720"/>
        <w:rPr>
          <w:rFonts w:ascii="Arial" w:eastAsia="Times New Roman" w:hAnsi="Arial" w:cs="Arial"/>
          <w:color w:val="000000"/>
          <w:shd w:val="clear" w:color="auto" w:fill="FFFFFF"/>
          <w:lang w:eastAsia="en-GB"/>
        </w:rPr>
      </w:pPr>
      <w:r w:rsidRPr="00DB394C">
        <w:rPr>
          <w:rFonts w:ascii="Arial" w:eastAsia="Times New Roman" w:hAnsi="Arial" w:cs="Arial"/>
          <w:color w:val="000000"/>
          <w:shd w:val="clear" w:color="auto" w:fill="FFFFFF"/>
          <w:lang w:eastAsia="en-GB"/>
        </w:rPr>
        <w:t>Miller, T., Birch, M., Mauthner, M. and Jessop, J. (2012). </w:t>
      </w:r>
      <w:r w:rsidRPr="00DB394C">
        <w:rPr>
          <w:rFonts w:ascii="Arial" w:eastAsia="Times New Roman" w:hAnsi="Arial" w:cs="Arial"/>
          <w:i/>
          <w:iCs/>
          <w:color w:val="000000"/>
          <w:lang w:eastAsia="en-GB"/>
        </w:rPr>
        <w:t>Ethics in Qualitative Research</w:t>
      </w:r>
      <w:r w:rsidRPr="00DB394C">
        <w:rPr>
          <w:rFonts w:ascii="Arial" w:eastAsia="Times New Roman" w:hAnsi="Arial" w:cs="Arial"/>
          <w:color w:val="000000"/>
          <w:shd w:val="clear" w:color="auto" w:fill="FFFFFF"/>
          <w:lang w:eastAsia="en-GB"/>
        </w:rPr>
        <w:t>. 2nd ed. London: Sage Publications.</w:t>
      </w:r>
    </w:p>
    <w:p w14:paraId="3C8CCFD6" w14:textId="77777777" w:rsidR="003B52FD" w:rsidRPr="00DB394C" w:rsidRDefault="003B52FD" w:rsidP="003B52FD">
      <w:pPr>
        <w:ind w:hanging="720"/>
        <w:rPr>
          <w:rFonts w:ascii="Arial" w:eastAsia="Times New Roman" w:hAnsi="Arial" w:cs="Arial"/>
          <w:lang w:eastAsia="en-GB"/>
        </w:rPr>
      </w:pPr>
    </w:p>
    <w:p w14:paraId="6BCC81AF" w14:textId="64F4ED49" w:rsidR="003B52FD" w:rsidRPr="003B52FD" w:rsidRDefault="003B52FD" w:rsidP="003B52FD">
      <w:pPr>
        <w:ind w:hanging="720"/>
        <w:rPr>
          <w:rFonts w:ascii="Arial" w:eastAsia="Times New Roman" w:hAnsi="Arial" w:cs="Arial"/>
          <w:color w:val="000000"/>
          <w:shd w:val="clear" w:color="auto" w:fill="FFFFFF"/>
          <w:lang w:eastAsia="en-GB"/>
        </w:rPr>
      </w:pPr>
      <w:r w:rsidRPr="003B52FD">
        <w:rPr>
          <w:rFonts w:ascii="Arial" w:eastAsia="Times New Roman" w:hAnsi="Arial" w:cs="Arial"/>
          <w:color w:val="000000"/>
          <w:shd w:val="clear" w:color="auto" w:fill="FFFFFF"/>
          <w:lang w:eastAsia="en-GB"/>
        </w:rPr>
        <w:t xml:space="preserve">National Academies of Sciences; </w:t>
      </w:r>
      <w:r w:rsidRPr="006D7F4E">
        <w:rPr>
          <w:rFonts w:ascii="Arial" w:eastAsia="Times New Roman" w:hAnsi="Arial" w:cs="Arial"/>
          <w:color w:val="000000"/>
          <w:shd w:val="clear" w:color="auto" w:fill="FFFFFF"/>
          <w:lang w:eastAsia="en-GB"/>
        </w:rPr>
        <w:t>Ending Discrimination Against People with Mental and Substance;</w:t>
      </w:r>
      <w:r w:rsidRPr="003B52FD">
        <w:rPr>
          <w:rFonts w:ascii="Arial" w:eastAsia="Times New Roman" w:hAnsi="Arial" w:cs="Arial"/>
          <w:color w:val="000000"/>
          <w:shd w:val="clear" w:color="auto" w:fill="FFFFFF"/>
          <w:lang w:eastAsia="en-GB"/>
        </w:rPr>
        <w:t xml:space="preserve"> </w:t>
      </w:r>
      <w:r w:rsidRPr="006D7F4E">
        <w:rPr>
          <w:rFonts w:ascii="Arial" w:eastAsia="Times New Roman" w:hAnsi="Arial" w:cs="Arial"/>
          <w:color w:val="000000"/>
          <w:shd w:val="clear" w:color="auto" w:fill="FFFFFF"/>
          <w:lang w:eastAsia="en-GB"/>
        </w:rPr>
        <w:t>(2016). 1st ed. Washington DC: The National Academies Press.</w:t>
      </w:r>
    </w:p>
    <w:p w14:paraId="233FF3FF" w14:textId="77777777" w:rsidR="003B52FD" w:rsidRPr="006D7F4E" w:rsidRDefault="003B52FD" w:rsidP="003B52FD">
      <w:pPr>
        <w:ind w:hanging="720"/>
        <w:rPr>
          <w:rFonts w:ascii="Arial" w:eastAsia="Times New Roman" w:hAnsi="Arial" w:cs="Arial"/>
          <w:lang w:eastAsia="en-GB"/>
        </w:rPr>
      </w:pPr>
    </w:p>
    <w:p w14:paraId="1F97F49D" w14:textId="5373B0C0" w:rsidR="003B52FD" w:rsidRPr="003B52FD" w:rsidRDefault="003B52FD" w:rsidP="003B52FD">
      <w:pPr>
        <w:ind w:hanging="720"/>
        <w:rPr>
          <w:rFonts w:ascii="Arial" w:eastAsia="Times New Roman" w:hAnsi="Arial" w:cs="Arial"/>
          <w:color w:val="000000"/>
          <w:shd w:val="clear" w:color="auto" w:fill="FFFFFF"/>
          <w:lang w:eastAsia="en-GB"/>
        </w:rPr>
      </w:pPr>
      <w:r w:rsidRPr="005B34D6">
        <w:rPr>
          <w:rFonts w:ascii="Arial" w:eastAsia="Times New Roman" w:hAnsi="Arial" w:cs="Arial"/>
          <w:color w:val="000000"/>
          <w:shd w:val="clear" w:color="auto" w:fill="FFFFFF"/>
          <w:lang w:eastAsia="en-GB"/>
        </w:rPr>
        <w:t>Offredy, M. and Vickers, P. (2010). </w:t>
      </w:r>
      <w:r w:rsidRPr="005B34D6">
        <w:rPr>
          <w:rFonts w:ascii="Arial" w:eastAsia="Times New Roman" w:hAnsi="Arial" w:cs="Arial"/>
          <w:i/>
          <w:iCs/>
          <w:color w:val="000000"/>
          <w:lang w:eastAsia="en-GB"/>
        </w:rPr>
        <w:t>Developing a Healthcare Research Proposal: An Interactive Student Guide</w:t>
      </w:r>
      <w:r w:rsidRPr="005B34D6">
        <w:rPr>
          <w:rFonts w:ascii="Arial" w:eastAsia="Times New Roman" w:hAnsi="Arial" w:cs="Arial"/>
          <w:color w:val="000000"/>
          <w:shd w:val="clear" w:color="auto" w:fill="FFFFFF"/>
          <w:lang w:eastAsia="en-GB"/>
        </w:rPr>
        <w:t>. 1st ed. United Kingdom: Wiley &amp; Sons Ltd.</w:t>
      </w:r>
    </w:p>
    <w:p w14:paraId="18508B19" w14:textId="77777777" w:rsidR="003B52FD" w:rsidRPr="005B34D6" w:rsidRDefault="003B52FD" w:rsidP="003B52FD">
      <w:pPr>
        <w:ind w:hanging="720"/>
        <w:rPr>
          <w:rFonts w:ascii="Arial" w:eastAsia="Times New Roman" w:hAnsi="Arial" w:cs="Arial"/>
          <w:lang w:eastAsia="en-GB"/>
        </w:rPr>
      </w:pPr>
    </w:p>
    <w:p w14:paraId="238FDD04" w14:textId="66FBF3C0" w:rsidR="003B52FD" w:rsidRPr="003B52FD" w:rsidRDefault="003B52FD" w:rsidP="003B52FD">
      <w:pPr>
        <w:ind w:hanging="720"/>
        <w:rPr>
          <w:rFonts w:ascii="Arial" w:eastAsia="Times New Roman" w:hAnsi="Arial" w:cs="Arial"/>
          <w:color w:val="000000"/>
          <w:shd w:val="clear" w:color="auto" w:fill="FFFFFF"/>
          <w:lang w:eastAsia="en-GB"/>
        </w:rPr>
      </w:pPr>
      <w:r w:rsidRPr="00DB394C">
        <w:rPr>
          <w:rFonts w:ascii="Arial" w:eastAsia="Times New Roman" w:hAnsi="Arial" w:cs="Arial"/>
          <w:color w:val="000000"/>
          <w:shd w:val="clear" w:color="auto" w:fill="FFFFFF"/>
          <w:lang w:eastAsia="en-GB"/>
        </w:rPr>
        <w:t>Polgar, S. and Thomas, S. (2013). </w:t>
      </w:r>
      <w:r w:rsidRPr="00DB394C">
        <w:rPr>
          <w:rFonts w:ascii="Arial" w:eastAsia="Times New Roman" w:hAnsi="Arial" w:cs="Arial"/>
          <w:i/>
          <w:iCs/>
          <w:color w:val="000000"/>
          <w:lang w:eastAsia="en-GB"/>
        </w:rPr>
        <w:t>Introduction to Research in the Health Sciences</w:t>
      </w:r>
      <w:r w:rsidRPr="00DB394C">
        <w:rPr>
          <w:rFonts w:ascii="Arial" w:eastAsia="Times New Roman" w:hAnsi="Arial" w:cs="Arial"/>
          <w:color w:val="000000"/>
          <w:shd w:val="clear" w:color="auto" w:fill="FFFFFF"/>
          <w:lang w:eastAsia="en-GB"/>
        </w:rPr>
        <w:t>. 5th ed. London: Elsevier.</w:t>
      </w:r>
    </w:p>
    <w:p w14:paraId="6AC2EFBA" w14:textId="77777777" w:rsidR="003B52FD" w:rsidRPr="00DB394C" w:rsidRDefault="003B52FD" w:rsidP="003B52FD">
      <w:pPr>
        <w:ind w:hanging="720"/>
        <w:rPr>
          <w:rFonts w:ascii="Arial" w:eastAsia="Times New Roman" w:hAnsi="Arial" w:cs="Arial"/>
          <w:lang w:eastAsia="en-GB"/>
        </w:rPr>
      </w:pPr>
    </w:p>
    <w:p w14:paraId="611E9BD9" w14:textId="64EE30CF" w:rsidR="003B52FD" w:rsidRPr="003B52FD" w:rsidRDefault="003B52FD" w:rsidP="003B52FD">
      <w:pPr>
        <w:ind w:hanging="720"/>
        <w:rPr>
          <w:rFonts w:ascii="Arial" w:eastAsia="Times New Roman" w:hAnsi="Arial" w:cs="Arial"/>
          <w:color w:val="000000"/>
          <w:shd w:val="clear" w:color="auto" w:fill="FFFFFF"/>
          <w:lang w:eastAsia="en-GB"/>
        </w:rPr>
      </w:pPr>
      <w:r w:rsidRPr="00C04BCB">
        <w:rPr>
          <w:rFonts w:ascii="Arial" w:eastAsia="Times New Roman" w:hAnsi="Arial" w:cs="Arial"/>
          <w:color w:val="000000"/>
          <w:shd w:val="clear" w:color="auto" w:fill="FFFFFF"/>
          <w:lang w:eastAsia="en-GB"/>
        </w:rPr>
        <w:t>Punch, K. (2014). </w:t>
      </w:r>
      <w:r w:rsidRPr="00C04BCB">
        <w:rPr>
          <w:rFonts w:ascii="Arial" w:eastAsia="Times New Roman" w:hAnsi="Arial" w:cs="Arial"/>
          <w:i/>
          <w:iCs/>
          <w:color w:val="000000"/>
          <w:lang w:eastAsia="en-GB"/>
        </w:rPr>
        <w:t>Introduction to Social Research Quantitative &amp; Qualitative Approaches</w:t>
      </w:r>
      <w:r w:rsidRPr="00C04BCB">
        <w:rPr>
          <w:rFonts w:ascii="Arial" w:eastAsia="Times New Roman" w:hAnsi="Arial" w:cs="Arial"/>
          <w:color w:val="000000"/>
          <w:shd w:val="clear" w:color="auto" w:fill="FFFFFF"/>
          <w:lang w:eastAsia="en-GB"/>
        </w:rPr>
        <w:t>. 3rd ed. London: Sage Publications.</w:t>
      </w:r>
    </w:p>
    <w:p w14:paraId="20D358A2" w14:textId="77777777" w:rsidR="003B52FD" w:rsidRPr="00C04BCB" w:rsidRDefault="003B52FD" w:rsidP="003B52FD">
      <w:pPr>
        <w:ind w:hanging="720"/>
        <w:rPr>
          <w:rFonts w:ascii="Arial" w:eastAsia="Times New Roman" w:hAnsi="Arial" w:cs="Arial"/>
          <w:lang w:eastAsia="en-GB"/>
        </w:rPr>
      </w:pPr>
    </w:p>
    <w:p w14:paraId="6E4DB2EA" w14:textId="77777777" w:rsidR="003B52FD" w:rsidRPr="005B34D6" w:rsidRDefault="003B52FD" w:rsidP="003B52FD">
      <w:pPr>
        <w:ind w:hanging="720"/>
        <w:rPr>
          <w:rFonts w:ascii="Arial" w:eastAsia="Times New Roman" w:hAnsi="Arial" w:cs="Arial"/>
          <w:lang w:eastAsia="en-GB"/>
        </w:rPr>
      </w:pPr>
      <w:r w:rsidRPr="005B34D6">
        <w:rPr>
          <w:rFonts w:ascii="Arial" w:eastAsia="Times New Roman" w:hAnsi="Arial" w:cs="Arial"/>
          <w:color w:val="000000"/>
          <w:shd w:val="clear" w:color="auto" w:fill="FFFFFF"/>
          <w:lang w:eastAsia="en-GB"/>
        </w:rPr>
        <w:t>Seidman, I. (2006). </w:t>
      </w:r>
      <w:r w:rsidRPr="005B34D6">
        <w:rPr>
          <w:rFonts w:ascii="Arial" w:eastAsia="Times New Roman" w:hAnsi="Arial" w:cs="Arial"/>
          <w:i/>
          <w:iCs/>
          <w:color w:val="000000"/>
          <w:lang w:eastAsia="en-GB"/>
        </w:rPr>
        <w:t>Interviewing as Qualitative Research: A Guide for Researchers in Education and Social Science</w:t>
      </w:r>
      <w:r w:rsidRPr="005B34D6">
        <w:rPr>
          <w:rFonts w:ascii="Arial" w:eastAsia="Times New Roman" w:hAnsi="Arial" w:cs="Arial"/>
          <w:color w:val="000000"/>
          <w:shd w:val="clear" w:color="auto" w:fill="FFFFFF"/>
          <w:lang w:eastAsia="en-GB"/>
        </w:rPr>
        <w:t>. 3rd ed. New York: Teachers College Press.</w:t>
      </w:r>
    </w:p>
    <w:p w14:paraId="35D5A81B" w14:textId="008D48DC" w:rsidR="003B52FD" w:rsidRPr="003B52FD" w:rsidRDefault="003B52FD" w:rsidP="003B52FD">
      <w:pPr>
        <w:ind w:hanging="720"/>
        <w:rPr>
          <w:rFonts w:ascii="Arial" w:eastAsia="Times New Roman" w:hAnsi="Arial" w:cs="Arial"/>
          <w:color w:val="000000"/>
          <w:shd w:val="clear" w:color="auto" w:fill="FFFFFF"/>
          <w:lang w:eastAsia="en-GB"/>
        </w:rPr>
      </w:pPr>
      <w:r w:rsidRPr="00DB394C">
        <w:rPr>
          <w:rFonts w:ascii="Arial" w:eastAsia="Times New Roman" w:hAnsi="Arial" w:cs="Arial"/>
          <w:color w:val="000000"/>
          <w:shd w:val="clear" w:color="auto" w:fill="FFFFFF"/>
          <w:lang w:eastAsia="en-GB"/>
        </w:rPr>
        <w:lastRenderedPageBreak/>
        <w:t>Sibinga, C. (2018). </w:t>
      </w:r>
      <w:r w:rsidRPr="00DB394C">
        <w:rPr>
          <w:rFonts w:ascii="Arial" w:eastAsia="Times New Roman" w:hAnsi="Arial" w:cs="Arial"/>
          <w:i/>
          <w:iCs/>
          <w:color w:val="000000"/>
          <w:lang w:eastAsia="en-GB"/>
        </w:rPr>
        <w:t>Ensuring Research Integrity and the Ethical Management of Data</w:t>
      </w:r>
      <w:r w:rsidRPr="00DB394C">
        <w:rPr>
          <w:rFonts w:ascii="Arial" w:eastAsia="Times New Roman" w:hAnsi="Arial" w:cs="Arial"/>
          <w:color w:val="000000"/>
          <w:shd w:val="clear" w:color="auto" w:fill="FFFFFF"/>
          <w:lang w:eastAsia="en-GB"/>
        </w:rPr>
        <w:t>. 1st ed. United States of America: IGI Global.</w:t>
      </w:r>
    </w:p>
    <w:p w14:paraId="4730C922" w14:textId="77777777" w:rsidR="003B52FD" w:rsidRPr="00DB394C" w:rsidRDefault="003B52FD" w:rsidP="003B52FD">
      <w:pPr>
        <w:ind w:hanging="720"/>
        <w:rPr>
          <w:rFonts w:ascii="Arial" w:eastAsia="Times New Roman" w:hAnsi="Arial" w:cs="Arial"/>
          <w:lang w:eastAsia="en-GB"/>
        </w:rPr>
      </w:pPr>
    </w:p>
    <w:p w14:paraId="609ED944" w14:textId="35A0F372" w:rsidR="003B52FD" w:rsidRPr="003B52FD" w:rsidRDefault="003B52FD" w:rsidP="003B52FD">
      <w:pPr>
        <w:ind w:hanging="720"/>
        <w:rPr>
          <w:rFonts w:ascii="Arial" w:eastAsia="Times New Roman" w:hAnsi="Arial" w:cs="Arial"/>
          <w:color w:val="000000"/>
          <w:shd w:val="clear" w:color="auto" w:fill="FFFFFF"/>
          <w:lang w:eastAsia="en-GB"/>
        </w:rPr>
      </w:pPr>
      <w:r w:rsidRPr="003B52FD">
        <w:rPr>
          <w:rFonts w:ascii="Arial" w:eastAsia="Times New Roman" w:hAnsi="Arial" w:cs="Arial"/>
          <w:color w:val="000000"/>
          <w:shd w:val="clear" w:color="auto" w:fill="FFFFFF"/>
          <w:lang w:eastAsia="en-GB"/>
        </w:rPr>
        <w:t>Uwtsd.ac.uk. (2017). </w:t>
      </w:r>
      <w:r w:rsidRPr="003B52FD">
        <w:rPr>
          <w:rFonts w:ascii="Arial" w:eastAsia="Times New Roman" w:hAnsi="Arial" w:cs="Arial"/>
          <w:i/>
          <w:iCs/>
          <w:color w:val="000000"/>
          <w:lang w:eastAsia="en-GB"/>
        </w:rPr>
        <w:t>Research Ethics &amp; Integrity Code of Practice:</w:t>
      </w:r>
      <w:r w:rsidRPr="003B52FD">
        <w:rPr>
          <w:rFonts w:ascii="Arial" w:eastAsia="Times New Roman" w:hAnsi="Arial" w:cs="Arial"/>
          <w:color w:val="000000"/>
          <w:shd w:val="clear" w:color="auto" w:fill="FFFFFF"/>
          <w:lang w:eastAsia="en-GB"/>
        </w:rPr>
        <w:t xml:space="preserve"> [online] Available at: https://www.uwtsd.ac.uk/media/uwtsd-website/content-assets/documents/research/research-ethics-integrity-code-practice.pdf (Accessed 18</w:t>
      </w:r>
      <w:r w:rsidRPr="003B52FD">
        <w:rPr>
          <w:rFonts w:ascii="Arial" w:eastAsia="Times New Roman" w:hAnsi="Arial" w:cs="Arial"/>
          <w:color w:val="000000"/>
          <w:shd w:val="clear" w:color="auto" w:fill="FFFFFF"/>
          <w:vertAlign w:val="superscript"/>
          <w:lang w:eastAsia="en-GB"/>
        </w:rPr>
        <w:t>th</w:t>
      </w:r>
      <w:r w:rsidRPr="003B52FD">
        <w:rPr>
          <w:rFonts w:ascii="Arial" w:eastAsia="Times New Roman" w:hAnsi="Arial" w:cs="Arial"/>
          <w:color w:val="000000"/>
          <w:shd w:val="clear" w:color="auto" w:fill="FFFFFF"/>
          <w:lang w:eastAsia="en-GB"/>
        </w:rPr>
        <w:t xml:space="preserve"> January, 2020).</w:t>
      </w:r>
    </w:p>
    <w:p w14:paraId="7AA83666" w14:textId="77777777" w:rsidR="003B52FD" w:rsidRPr="003B52FD" w:rsidRDefault="003B52FD" w:rsidP="003B52FD">
      <w:pPr>
        <w:ind w:hanging="720"/>
        <w:rPr>
          <w:rFonts w:ascii="Arial" w:eastAsia="Times New Roman" w:hAnsi="Arial" w:cs="Arial"/>
          <w:color w:val="000000"/>
          <w:shd w:val="clear" w:color="auto" w:fill="FFFFFF"/>
          <w:lang w:eastAsia="en-GB"/>
        </w:rPr>
      </w:pPr>
    </w:p>
    <w:p w14:paraId="4901EE27" w14:textId="223BED07" w:rsidR="003B52FD" w:rsidRPr="003B52FD" w:rsidRDefault="003B52FD" w:rsidP="003B52FD">
      <w:pPr>
        <w:ind w:hanging="720"/>
        <w:rPr>
          <w:rFonts w:ascii="Arial" w:eastAsia="Times New Roman" w:hAnsi="Arial" w:cs="Arial"/>
          <w:color w:val="000000"/>
          <w:shd w:val="clear" w:color="auto" w:fill="FFFFFF"/>
          <w:lang w:eastAsia="en-GB"/>
        </w:rPr>
      </w:pPr>
      <w:r w:rsidRPr="00680B6C">
        <w:rPr>
          <w:rFonts w:ascii="Arial" w:eastAsia="Times New Roman" w:hAnsi="Arial" w:cs="Arial"/>
          <w:color w:val="000000"/>
          <w:shd w:val="clear" w:color="auto" w:fill="FFFFFF"/>
          <w:lang w:eastAsia="en-GB"/>
        </w:rPr>
        <w:t>Wahyuni, D. (2012). The Research Design Maze: Understanding Paradigms, Cases, Methods and Methodologies. </w:t>
      </w:r>
      <w:r w:rsidRPr="00680B6C">
        <w:rPr>
          <w:rFonts w:ascii="Arial" w:eastAsia="Times New Roman" w:hAnsi="Arial" w:cs="Arial"/>
          <w:i/>
          <w:iCs/>
          <w:color w:val="000000"/>
          <w:lang w:eastAsia="en-GB"/>
        </w:rPr>
        <w:t>JAMAR</w:t>
      </w:r>
      <w:r w:rsidRPr="00680B6C">
        <w:rPr>
          <w:rFonts w:ascii="Arial" w:eastAsia="Times New Roman" w:hAnsi="Arial" w:cs="Arial"/>
          <w:color w:val="000000"/>
          <w:shd w:val="clear" w:color="auto" w:fill="FFFFFF"/>
          <w:lang w:eastAsia="en-GB"/>
        </w:rPr>
        <w:t>, 10(1).</w:t>
      </w:r>
    </w:p>
    <w:p w14:paraId="7000F6B0" w14:textId="77777777" w:rsidR="003B52FD" w:rsidRPr="00680B6C" w:rsidRDefault="003B52FD" w:rsidP="003B52FD">
      <w:pPr>
        <w:ind w:hanging="720"/>
        <w:rPr>
          <w:rFonts w:ascii="Arial" w:eastAsia="Times New Roman" w:hAnsi="Arial" w:cs="Arial"/>
          <w:lang w:eastAsia="en-GB"/>
        </w:rPr>
      </w:pPr>
    </w:p>
    <w:p w14:paraId="6A1A2FF2" w14:textId="7004B346" w:rsidR="003B52FD" w:rsidRPr="003B52FD" w:rsidRDefault="003B52FD" w:rsidP="003B52FD">
      <w:pPr>
        <w:ind w:hanging="720"/>
        <w:rPr>
          <w:rFonts w:ascii="Arial" w:eastAsia="Times New Roman" w:hAnsi="Arial" w:cs="Arial"/>
          <w:color w:val="000000"/>
          <w:shd w:val="clear" w:color="auto" w:fill="FFFFFF"/>
          <w:lang w:eastAsia="en-GB"/>
        </w:rPr>
      </w:pPr>
      <w:r w:rsidRPr="00680B6C">
        <w:rPr>
          <w:rFonts w:ascii="Arial" w:eastAsia="Times New Roman" w:hAnsi="Arial" w:cs="Arial"/>
          <w:color w:val="000000"/>
          <w:shd w:val="clear" w:color="auto" w:fill="FFFFFF"/>
          <w:lang w:eastAsia="en-GB"/>
        </w:rPr>
        <w:t>Wengraf, T. (2001). </w:t>
      </w:r>
      <w:r w:rsidRPr="00680B6C">
        <w:rPr>
          <w:rFonts w:ascii="Arial" w:eastAsia="Times New Roman" w:hAnsi="Arial" w:cs="Arial"/>
          <w:i/>
          <w:iCs/>
          <w:color w:val="000000"/>
          <w:lang w:eastAsia="en-GB"/>
        </w:rPr>
        <w:t>Qualitative Research Interviewing: Biographic Narrative and Semi-Structured Interviews</w:t>
      </w:r>
      <w:r w:rsidRPr="00680B6C">
        <w:rPr>
          <w:rFonts w:ascii="Arial" w:eastAsia="Times New Roman" w:hAnsi="Arial" w:cs="Arial"/>
          <w:color w:val="000000"/>
          <w:shd w:val="clear" w:color="auto" w:fill="FFFFFF"/>
          <w:lang w:eastAsia="en-GB"/>
        </w:rPr>
        <w:t>. 1st ed. London: SAGE Publications.</w:t>
      </w:r>
    </w:p>
    <w:p w14:paraId="7F5E6FA6" w14:textId="77777777" w:rsidR="003B52FD" w:rsidRPr="00680B6C" w:rsidRDefault="003B52FD" w:rsidP="003B52FD">
      <w:pPr>
        <w:ind w:hanging="720"/>
        <w:rPr>
          <w:rFonts w:ascii="Arial" w:eastAsia="Times New Roman" w:hAnsi="Arial" w:cs="Arial"/>
          <w:lang w:eastAsia="en-GB"/>
        </w:rPr>
      </w:pPr>
    </w:p>
    <w:p w14:paraId="09AE58B2" w14:textId="77777777" w:rsidR="003B52FD" w:rsidRPr="00680B6C" w:rsidRDefault="003B52FD" w:rsidP="003B52FD">
      <w:pPr>
        <w:ind w:hanging="720"/>
        <w:rPr>
          <w:rFonts w:ascii="Arial" w:eastAsia="Times New Roman" w:hAnsi="Arial" w:cs="Arial"/>
          <w:lang w:eastAsia="en-GB"/>
        </w:rPr>
      </w:pPr>
      <w:r w:rsidRPr="00680B6C">
        <w:rPr>
          <w:rFonts w:ascii="Arial" w:eastAsia="Times New Roman" w:hAnsi="Arial" w:cs="Arial"/>
          <w:color w:val="000000"/>
          <w:shd w:val="clear" w:color="auto" w:fill="FFFFFF"/>
          <w:lang w:eastAsia="en-GB"/>
        </w:rPr>
        <w:t>Yin, R. (2003). </w:t>
      </w:r>
      <w:r w:rsidRPr="00680B6C">
        <w:rPr>
          <w:rFonts w:ascii="Arial" w:eastAsia="Times New Roman" w:hAnsi="Arial" w:cs="Arial"/>
          <w:i/>
          <w:iCs/>
          <w:color w:val="000000"/>
          <w:lang w:eastAsia="en-GB"/>
        </w:rPr>
        <w:t>Applications of Case Study Research</w:t>
      </w:r>
      <w:r w:rsidRPr="00680B6C">
        <w:rPr>
          <w:rFonts w:ascii="Arial" w:eastAsia="Times New Roman" w:hAnsi="Arial" w:cs="Arial"/>
          <w:color w:val="000000"/>
          <w:shd w:val="clear" w:color="auto" w:fill="FFFFFF"/>
          <w:lang w:eastAsia="en-GB"/>
        </w:rPr>
        <w:t>. 2nd ed. United States of America: SAGE Publications.</w:t>
      </w:r>
    </w:p>
    <w:p w14:paraId="176A1BBF" w14:textId="77777777" w:rsidR="003B52FD" w:rsidRPr="003B52FD" w:rsidRDefault="003B52FD" w:rsidP="003B52FD">
      <w:pPr>
        <w:spacing w:line="360" w:lineRule="auto"/>
        <w:rPr>
          <w:rFonts w:ascii="Arial" w:hAnsi="Arial" w:cs="Arial"/>
        </w:rPr>
      </w:pPr>
    </w:p>
    <w:p w14:paraId="7905482B" w14:textId="77777777" w:rsidR="003B52FD" w:rsidRPr="003B52FD" w:rsidRDefault="003B52FD" w:rsidP="003B52FD">
      <w:pPr>
        <w:spacing w:line="360" w:lineRule="auto"/>
        <w:rPr>
          <w:rFonts w:ascii="Arial" w:hAnsi="Arial" w:cs="Arial"/>
        </w:rPr>
      </w:pPr>
    </w:p>
    <w:p w14:paraId="77642491" w14:textId="77777777" w:rsidR="003B52FD" w:rsidRPr="003B52FD" w:rsidRDefault="003B52FD" w:rsidP="003B52FD">
      <w:pPr>
        <w:spacing w:line="360" w:lineRule="auto"/>
        <w:rPr>
          <w:rFonts w:ascii="Arial" w:hAnsi="Arial" w:cs="Arial"/>
        </w:rPr>
      </w:pPr>
    </w:p>
    <w:p w14:paraId="244F1A13" w14:textId="77777777" w:rsidR="003B52FD" w:rsidRPr="003B52FD" w:rsidRDefault="003B52FD" w:rsidP="003B52FD">
      <w:pPr>
        <w:spacing w:line="360" w:lineRule="auto"/>
        <w:rPr>
          <w:rFonts w:ascii="Arial" w:hAnsi="Arial" w:cs="Arial"/>
        </w:rPr>
      </w:pPr>
    </w:p>
    <w:p w14:paraId="0EFBA836" w14:textId="77777777" w:rsidR="003B52FD" w:rsidRPr="003B52FD" w:rsidRDefault="003B52FD" w:rsidP="003B52FD">
      <w:pPr>
        <w:spacing w:line="360" w:lineRule="auto"/>
        <w:rPr>
          <w:rFonts w:ascii="Arial" w:hAnsi="Arial" w:cs="Arial"/>
        </w:rPr>
      </w:pPr>
    </w:p>
    <w:p w14:paraId="7113D238" w14:textId="77777777" w:rsidR="003B52FD" w:rsidRPr="003B52FD" w:rsidRDefault="003B52FD" w:rsidP="003B52FD">
      <w:pPr>
        <w:spacing w:line="360" w:lineRule="auto"/>
        <w:rPr>
          <w:rFonts w:ascii="Arial" w:hAnsi="Arial" w:cs="Arial"/>
        </w:rPr>
      </w:pPr>
    </w:p>
    <w:p w14:paraId="37EB9C16" w14:textId="77777777" w:rsidR="003B52FD" w:rsidRPr="003B52FD" w:rsidRDefault="003B52FD" w:rsidP="003B52FD">
      <w:pPr>
        <w:spacing w:line="360" w:lineRule="auto"/>
        <w:rPr>
          <w:rFonts w:ascii="Arial" w:hAnsi="Arial" w:cs="Arial"/>
        </w:rPr>
      </w:pPr>
    </w:p>
    <w:p w14:paraId="12F6D276" w14:textId="77777777" w:rsidR="003B52FD" w:rsidRPr="003B52FD" w:rsidRDefault="003B52FD" w:rsidP="003B52FD">
      <w:pPr>
        <w:spacing w:line="360" w:lineRule="auto"/>
        <w:rPr>
          <w:rFonts w:ascii="Arial" w:hAnsi="Arial" w:cs="Arial"/>
        </w:rPr>
      </w:pPr>
    </w:p>
    <w:p w14:paraId="42595F95" w14:textId="77777777" w:rsidR="003B52FD" w:rsidRPr="003B52FD" w:rsidRDefault="003B52FD" w:rsidP="003B52FD">
      <w:pPr>
        <w:spacing w:line="360" w:lineRule="auto"/>
        <w:rPr>
          <w:rFonts w:ascii="Arial" w:hAnsi="Arial" w:cs="Arial"/>
        </w:rPr>
      </w:pPr>
    </w:p>
    <w:p w14:paraId="21A8A648" w14:textId="77777777" w:rsidR="003B52FD" w:rsidRPr="003B52FD" w:rsidRDefault="003B52FD" w:rsidP="003B52FD">
      <w:pPr>
        <w:spacing w:line="360" w:lineRule="auto"/>
        <w:rPr>
          <w:rFonts w:ascii="Arial" w:hAnsi="Arial" w:cs="Arial"/>
        </w:rPr>
      </w:pPr>
    </w:p>
    <w:p w14:paraId="394516C0" w14:textId="77777777" w:rsidR="003B52FD" w:rsidRPr="003B52FD" w:rsidRDefault="003B52FD" w:rsidP="003B52FD">
      <w:pPr>
        <w:spacing w:line="360" w:lineRule="auto"/>
        <w:rPr>
          <w:rFonts w:ascii="Arial" w:hAnsi="Arial" w:cs="Arial"/>
        </w:rPr>
      </w:pPr>
    </w:p>
    <w:p w14:paraId="0592A6FC" w14:textId="77777777" w:rsidR="003B52FD" w:rsidRPr="003B52FD" w:rsidRDefault="003B52FD" w:rsidP="003B52FD">
      <w:pPr>
        <w:spacing w:line="360" w:lineRule="auto"/>
        <w:rPr>
          <w:rFonts w:ascii="Arial" w:hAnsi="Arial" w:cs="Arial"/>
        </w:rPr>
      </w:pPr>
    </w:p>
    <w:p w14:paraId="7938036B" w14:textId="77777777" w:rsidR="003B52FD" w:rsidRPr="003B52FD" w:rsidRDefault="003B52FD" w:rsidP="003B52FD">
      <w:pPr>
        <w:spacing w:line="360" w:lineRule="auto"/>
        <w:rPr>
          <w:rFonts w:ascii="Arial" w:hAnsi="Arial" w:cs="Arial"/>
        </w:rPr>
      </w:pPr>
    </w:p>
    <w:p w14:paraId="0520ED50" w14:textId="1A444488" w:rsidR="003B52FD" w:rsidRDefault="003B52FD" w:rsidP="003B52FD">
      <w:pPr>
        <w:spacing w:line="360" w:lineRule="auto"/>
        <w:rPr>
          <w:rFonts w:ascii="Arial" w:hAnsi="Arial" w:cs="Arial"/>
        </w:rPr>
      </w:pPr>
    </w:p>
    <w:p w14:paraId="4805D206" w14:textId="225707FF" w:rsidR="003B52FD" w:rsidRDefault="003B52FD" w:rsidP="003B52FD">
      <w:pPr>
        <w:spacing w:line="360" w:lineRule="auto"/>
        <w:rPr>
          <w:rFonts w:ascii="Arial" w:hAnsi="Arial" w:cs="Arial"/>
        </w:rPr>
      </w:pPr>
    </w:p>
    <w:p w14:paraId="7FDA96FA" w14:textId="7FDEF0C0" w:rsidR="003B52FD" w:rsidRDefault="003B52FD" w:rsidP="003B52FD">
      <w:pPr>
        <w:spacing w:line="360" w:lineRule="auto"/>
        <w:rPr>
          <w:rFonts w:ascii="Arial" w:hAnsi="Arial" w:cs="Arial"/>
        </w:rPr>
      </w:pPr>
    </w:p>
    <w:p w14:paraId="26C6E060" w14:textId="369A88A2" w:rsidR="003B52FD" w:rsidRDefault="003B52FD" w:rsidP="003B52FD">
      <w:pPr>
        <w:spacing w:line="360" w:lineRule="auto"/>
        <w:rPr>
          <w:rFonts w:ascii="Arial" w:hAnsi="Arial" w:cs="Arial"/>
        </w:rPr>
      </w:pPr>
    </w:p>
    <w:p w14:paraId="61788CCF" w14:textId="68BED8DC" w:rsidR="003B52FD" w:rsidRDefault="003B52FD" w:rsidP="003B52FD">
      <w:pPr>
        <w:spacing w:line="360" w:lineRule="auto"/>
        <w:rPr>
          <w:rFonts w:ascii="Arial" w:hAnsi="Arial" w:cs="Arial"/>
        </w:rPr>
      </w:pPr>
    </w:p>
    <w:p w14:paraId="7C924CD4" w14:textId="77777777" w:rsidR="003B52FD" w:rsidRPr="003B52FD" w:rsidRDefault="003B52FD" w:rsidP="003B52FD">
      <w:pPr>
        <w:spacing w:line="360" w:lineRule="auto"/>
        <w:rPr>
          <w:rFonts w:ascii="Arial" w:hAnsi="Arial" w:cs="Arial"/>
        </w:rPr>
      </w:pPr>
    </w:p>
    <w:p w14:paraId="45D30764" w14:textId="77777777" w:rsidR="003B52FD" w:rsidRPr="003B52FD" w:rsidRDefault="003B52FD" w:rsidP="003B52FD">
      <w:pPr>
        <w:spacing w:line="360" w:lineRule="auto"/>
        <w:rPr>
          <w:rFonts w:ascii="Arial" w:hAnsi="Arial" w:cs="Arial"/>
        </w:rPr>
      </w:pPr>
    </w:p>
    <w:p w14:paraId="6E98B73D" w14:textId="77777777" w:rsidR="003B52FD" w:rsidRPr="003B52FD" w:rsidRDefault="003B52FD" w:rsidP="003B52FD">
      <w:pPr>
        <w:spacing w:line="360" w:lineRule="auto"/>
        <w:rPr>
          <w:rFonts w:ascii="Arial" w:hAnsi="Arial" w:cs="Arial"/>
        </w:rPr>
      </w:pPr>
    </w:p>
    <w:p w14:paraId="4A0A3193" w14:textId="77777777" w:rsidR="003B52FD" w:rsidRDefault="003B52FD" w:rsidP="003B52FD">
      <w:pPr>
        <w:spacing w:line="360" w:lineRule="auto"/>
        <w:rPr>
          <w:rFonts w:ascii="Arial" w:hAnsi="Arial" w:cs="Arial"/>
        </w:rPr>
      </w:pPr>
    </w:p>
    <w:p w14:paraId="5D7499C0" w14:textId="77777777" w:rsidR="003B52FD" w:rsidRDefault="003B52FD" w:rsidP="003B52FD">
      <w:pPr>
        <w:spacing w:line="360" w:lineRule="auto"/>
        <w:rPr>
          <w:rFonts w:ascii="Arial" w:hAnsi="Arial" w:cs="Arial"/>
        </w:rPr>
      </w:pPr>
    </w:p>
    <w:p w14:paraId="0EA2C1C4" w14:textId="426A2BF5" w:rsidR="003B52FD" w:rsidRDefault="003959BC" w:rsidP="003B52FD">
      <w:pPr>
        <w:spacing w:line="360" w:lineRule="auto"/>
        <w:rPr>
          <w:rFonts w:ascii="Arial" w:hAnsi="Arial" w:cs="Arial"/>
        </w:rPr>
      </w:pPr>
      <w:r w:rsidRPr="003B52FD">
        <w:rPr>
          <w:rFonts w:ascii="Arial" w:hAnsi="Arial" w:cs="Arial"/>
        </w:rPr>
        <w:t>Appendices (1)</w:t>
      </w:r>
    </w:p>
    <w:p w14:paraId="5D173B3E" w14:textId="7E2524AD" w:rsidR="003B52FD" w:rsidRDefault="00EC3D9A" w:rsidP="003B52FD">
      <w:pPr>
        <w:spacing w:line="360" w:lineRule="auto"/>
        <w:rPr>
          <w:rFonts w:ascii="Arial" w:hAnsi="Arial" w:cs="Arial"/>
        </w:rPr>
      </w:pPr>
      <w:r>
        <w:rPr>
          <w:rFonts w:ascii="Arial" w:hAnsi="Arial" w:cs="Arial"/>
          <w:noProof/>
        </w:rPr>
        <w:lastRenderedPageBreak/>
        <w:drawing>
          <wp:inline distT="0" distB="0" distL="0" distR="0" wp14:anchorId="0D097758" wp14:editId="2403D75F">
            <wp:extent cx="5727700" cy="8102600"/>
            <wp:effectExtent l="0" t="0" r="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24 at 21.56.03.png"/>
                    <pic:cNvPicPr/>
                  </pic:nvPicPr>
                  <pic:blipFill>
                    <a:blip r:embed="rId6">
                      <a:extLst>
                        <a:ext uri="{28A0092B-C50C-407E-A947-70E740481C1C}">
                          <a14:useLocalDpi xmlns:a14="http://schemas.microsoft.com/office/drawing/2010/main" val="0"/>
                        </a:ext>
                      </a:extLst>
                    </a:blip>
                    <a:stretch>
                      <a:fillRect/>
                    </a:stretch>
                  </pic:blipFill>
                  <pic:spPr>
                    <a:xfrm>
                      <a:off x="0" y="0"/>
                      <a:ext cx="5727700" cy="8102600"/>
                    </a:xfrm>
                    <a:prstGeom prst="rect">
                      <a:avLst/>
                    </a:prstGeom>
                  </pic:spPr>
                </pic:pic>
              </a:graphicData>
            </a:graphic>
          </wp:inline>
        </w:drawing>
      </w:r>
    </w:p>
    <w:p w14:paraId="1FC9A902" w14:textId="77777777" w:rsidR="00EC3D9A" w:rsidRDefault="00EC3D9A" w:rsidP="003B52FD">
      <w:pPr>
        <w:spacing w:line="360" w:lineRule="auto"/>
        <w:rPr>
          <w:rFonts w:ascii="Arial" w:hAnsi="Arial" w:cs="Arial"/>
        </w:rPr>
      </w:pPr>
    </w:p>
    <w:p w14:paraId="2259A5B5" w14:textId="4C9C35D2" w:rsidR="003959BC" w:rsidRDefault="005D4319" w:rsidP="003B52FD">
      <w:pPr>
        <w:spacing w:line="360" w:lineRule="auto"/>
        <w:rPr>
          <w:rFonts w:ascii="Arial" w:hAnsi="Arial" w:cs="Arial"/>
        </w:rPr>
      </w:pPr>
      <w:r w:rsidRPr="003B52FD">
        <w:rPr>
          <w:rFonts w:ascii="Arial" w:hAnsi="Arial" w:cs="Arial"/>
        </w:rPr>
        <w:t>Appendices (2)</w:t>
      </w:r>
    </w:p>
    <w:p w14:paraId="25F18C88" w14:textId="77777777" w:rsidR="003B52FD" w:rsidRPr="003B52FD" w:rsidRDefault="003B52FD" w:rsidP="003B52FD">
      <w:pPr>
        <w:spacing w:line="360" w:lineRule="auto"/>
        <w:rPr>
          <w:rFonts w:ascii="Arial" w:hAnsi="Arial" w:cs="Arial"/>
        </w:rPr>
      </w:pPr>
    </w:p>
    <w:p w14:paraId="24EE16B5" w14:textId="4A2D5B63" w:rsidR="00416152" w:rsidRPr="003B52FD" w:rsidRDefault="00EC3D9A">
      <w:pPr>
        <w:rPr>
          <w:rFonts w:ascii="Arial" w:hAnsi="Arial" w:cs="Arial"/>
        </w:rPr>
      </w:pPr>
      <w:r>
        <w:rPr>
          <w:rFonts w:ascii="Arial" w:hAnsi="Arial" w:cs="Arial"/>
          <w:noProof/>
        </w:rPr>
        <w:drawing>
          <wp:inline distT="0" distB="0" distL="0" distR="0" wp14:anchorId="4917B73D" wp14:editId="24B423F5">
            <wp:extent cx="5511800" cy="7696200"/>
            <wp:effectExtent l="0" t="0" r="0"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1-24 at 18.58.00.png"/>
                    <pic:cNvPicPr/>
                  </pic:nvPicPr>
                  <pic:blipFill>
                    <a:blip r:embed="rId7">
                      <a:extLst>
                        <a:ext uri="{28A0092B-C50C-407E-A947-70E740481C1C}">
                          <a14:useLocalDpi xmlns:a14="http://schemas.microsoft.com/office/drawing/2010/main" val="0"/>
                        </a:ext>
                      </a:extLst>
                    </a:blip>
                    <a:stretch>
                      <a:fillRect/>
                    </a:stretch>
                  </pic:blipFill>
                  <pic:spPr>
                    <a:xfrm>
                      <a:off x="0" y="0"/>
                      <a:ext cx="5511800" cy="7696200"/>
                    </a:xfrm>
                    <a:prstGeom prst="rect">
                      <a:avLst/>
                    </a:prstGeom>
                  </pic:spPr>
                </pic:pic>
              </a:graphicData>
            </a:graphic>
          </wp:inline>
        </w:drawing>
      </w:r>
    </w:p>
    <w:sectPr w:rsidR="00416152" w:rsidRPr="003B52FD" w:rsidSect="00FE45EB">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478A8" w14:textId="77777777" w:rsidR="00757259" w:rsidRDefault="00757259" w:rsidP="00EC3D9A">
      <w:r>
        <w:separator/>
      </w:r>
    </w:p>
  </w:endnote>
  <w:endnote w:type="continuationSeparator" w:id="0">
    <w:p w14:paraId="5DA7954F" w14:textId="77777777" w:rsidR="00757259" w:rsidRDefault="00757259" w:rsidP="00EC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2685869"/>
      <w:docPartObj>
        <w:docPartGallery w:val="Page Numbers (Bottom of Page)"/>
        <w:docPartUnique/>
      </w:docPartObj>
    </w:sdtPr>
    <w:sdtContent>
      <w:p w14:paraId="1A095FA1" w14:textId="2BBC5AE8" w:rsidR="00EC3D9A" w:rsidRDefault="00EC3D9A" w:rsidP="00E778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2E8DF9" w14:textId="77777777" w:rsidR="00EC3D9A" w:rsidRDefault="00EC3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5631284"/>
      <w:docPartObj>
        <w:docPartGallery w:val="Page Numbers (Bottom of Page)"/>
        <w:docPartUnique/>
      </w:docPartObj>
    </w:sdtPr>
    <w:sdtContent>
      <w:p w14:paraId="2035FB0F" w14:textId="4CADA575" w:rsidR="00EC3D9A" w:rsidRDefault="00EC3D9A" w:rsidP="00E778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F29B20" w14:textId="77777777" w:rsidR="00EC3D9A" w:rsidRDefault="00EC3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FEC3A" w14:textId="77777777" w:rsidR="00757259" w:rsidRDefault="00757259" w:rsidP="00EC3D9A">
      <w:r>
        <w:separator/>
      </w:r>
    </w:p>
  </w:footnote>
  <w:footnote w:type="continuationSeparator" w:id="0">
    <w:p w14:paraId="048AF028" w14:textId="77777777" w:rsidR="00757259" w:rsidRDefault="00757259" w:rsidP="00EC3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75E23" w14:textId="04D32F3F" w:rsidR="00EC3D9A" w:rsidRDefault="00EC3D9A">
    <w:pPr>
      <w:pStyle w:val="Header"/>
    </w:pPr>
    <w:r>
      <w:t xml:space="preserve">Assessment 1 </w:t>
    </w:r>
    <w:r>
      <w:ptab w:relativeTo="margin" w:alignment="center" w:leader="none"/>
    </w:r>
    <w:r>
      <w:t>1503200</w:t>
    </w:r>
    <w:r>
      <w:ptab w:relativeTo="margin" w:alignment="right" w:leader="none"/>
    </w:r>
    <w:r w:rsidRPr="00EC3D9A">
      <w:t xml:space="preserve"> </w:t>
    </w:r>
    <w:r w:rsidRPr="00EC3D9A">
      <w:t>ECGE7004Q</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D88"/>
    <w:rsid w:val="00012EC9"/>
    <w:rsid w:val="00017E79"/>
    <w:rsid w:val="0003752E"/>
    <w:rsid w:val="00042AB3"/>
    <w:rsid w:val="00050DC8"/>
    <w:rsid w:val="00055D40"/>
    <w:rsid w:val="00061521"/>
    <w:rsid w:val="0006665C"/>
    <w:rsid w:val="00077936"/>
    <w:rsid w:val="00080AF9"/>
    <w:rsid w:val="000B406B"/>
    <w:rsid w:val="000B5258"/>
    <w:rsid w:val="000C1D42"/>
    <w:rsid w:val="000E28FF"/>
    <w:rsid w:val="0012498D"/>
    <w:rsid w:val="00136142"/>
    <w:rsid w:val="001362E8"/>
    <w:rsid w:val="0014075A"/>
    <w:rsid w:val="0015169A"/>
    <w:rsid w:val="001518CC"/>
    <w:rsid w:val="00172C78"/>
    <w:rsid w:val="00184FCE"/>
    <w:rsid w:val="0019496B"/>
    <w:rsid w:val="001C2EB7"/>
    <w:rsid w:val="001D1001"/>
    <w:rsid w:val="001D2F55"/>
    <w:rsid w:val="001D4369"/>
    <w:rsid w:val="001D7B35"/>
    <w:rsid w:val="002130CF"/>
    <w:rsid w:val="00223265"/>
    <w:rsid w:val="00224D88"/>
    <w:rsid w:val="00230A29"/>
    <w:rsid w:val="00247963"/>
    <w:rsid w:val="002779A3"/>
    <w:rsid w:val="002821B7"/>
    <w:rsid w:val="002961B1"/>
    <w:rsid w:val="002974E5"/>
    <w:rsid w:val="002A5D6D"/>
    <w:rsid w:val="002C4650"/>
    <w:rsid w:val="002D452A"/>
    <w:rsid w:val="002E003A"/>
    <w:rsid w:val="002E70CC"/>
    <w:rsid w:val="003047A6"/>
    <w:rsid w:val="00345FAA"/>
    <w:rsid w:val="00350253"/>
    <w:rsid w:val="0038667B"/>
    <w:rsid w:val="00391EF9"/>
    <w:rsid w:val="003959BC"/>
    <w:rsid w:val="00397613"/>
    <w:rsid w:val="003B52FD"/>
    <w:rsid w:val="003B6603"/>
    <w:rsid w:val="003B706B"/>
    <w:rsid w:val="003C2D57"/>
    <w:rsid w:val="003C3796"/>
    <w:rsid w:val="003D20D5"/>
    <w:rsid w:val="004127D2"/>
    <w:rsid w:val="00416152"/>
    <w:rsid w:val="00417B6F"/>
    <w:rsid w:val="00424FA2"/>
    <w:rsid w:val="00457B30"/>
    <w:rsid w:val="0047519F"/>
    <w:rsid w:val="004770F8"/>
    <w:rsid w:val="00482F46"/>
    <w:rsid w:val="004A102C"/>
    <w:rsid w:val="004A4584"/>
    <w:rsid w:val="004B6850"/>
    <w:rsid w:val="004C46AF"/>
    <w:rsid w:val="004E45B1"/>
    <w:rsid w:val="00502E9F"/>
    <w:rsid w:val="00520069"/>
    <w:rsid w:val="0052248F"/>
    <w:rsid w:val="00550988"/>
    <w:rsid w:val="00550BF8"/>
    <w:rsid w:val="00552AAF"/>
    <w:rsid w:val="00565F0E"/>
    <w:rsid w:val="005668CD"/>
    <w:rsid w:val="00597BE9"/>
    <w:rsid w:val="005D4319"/>
    <w:rsid w:val="005D7247"/>
    <w:rsid w:val="005D7A4D"/>
    <w:rsid w:val="005E1422"/>
    <w:rsid w:val="005E257F"/>
    <w:rsid w:val="005F0A01"/>
    <w:rsid w:val="0060326B"/>
    <w:rsid w:val="00615071"/>
    <w:rsid w:val="00622803"/>
    <w:rsid w:val="006246CF"/>
    <w:rsid w:val="006615C5"/>
    <w:rsid w:val="00661668"/>
    <w:rsid w:val="00675A08"/>
    <w:rsid w:val="00687EC7"/>
    <w:rsid w:val="0069588F"/>
    <w:rsid w:val="006D0A36"/>
    <w:rsid w:val="006E3643"/>
    <w:rsid w:val="0071455C"/>
    <w:rsid w:val="00741594"/>
    <w:rsid w:val="00753990"/>
    <w:rsid w:val="007568D7"/>
    <w:rsid w:val="00757259"/>
    <w:rsid w:val="00761C62"/>
    <w:rsid w:val="00776900"/>
    <w:rsid w:val="00794311"/>
    <w:rsid w:val="007A696C"/>
    <w:rsid w:val="007B268A"/>
    <w:rsid w:val="007C1737"/>
    <w:rsid w:val="007C5443"/>
    <w:rsid w:val="007C68CD"/>
    <w:rsid w:val="007F1F74"/>
    <w:rsid w:val="007F4694"/>
    <w:rsid w:val="008269A1"/>
    <w:rsid w:val="008275E3"/>
    <w:rsid w:val="00827FD6"/>
    <w:rsid w:val="00831296"/>
    <w:rsid w:val="00834278"/>
    <w:rsid w:val="008361EF"/>
    <w:rsid w:val="00883805"/>
    <w:rsid w:val="008A5E22"/>
    <w:rsid w:val="008A6C1D"/>
    <w:rsid w:val="008C1458"/>
    <w:rsid w:val="008D1820"/>
    <w:rsid w:val="008E15F0"/>
    <w:rsid w:val="008E5C1A"/>
    <w:rsid w:val="008F0601"/>
    <w:rsid w:val="008F1272"/>
    <w:rsid w:val="008F6D6C"/>
    <w:rsid w:val="009028FD"/>
    <w:rsid w:val="009037D8"/>
    <w:rsid w:val="00904C02"/>
    <w:rsid w:val="00920AAD"/>
    <w:rsid w:val="00924C6B"/>
    <w:rsid w:val="009274A5"/>
    <w:rsid w:val="00941A2C"/>
    <w:rsid w:val="00952228"/>
    <w:rsid w:val="009524FF"/>
    <w:rsid w:val="009662C0"/>
    <w:rsid w:val="0097015C"/>
    <w:rsid w:val="0098757B"/>
    <w:rsid w:val="009936C7"/>
    <w:rsid w:val="00994F01"/>
    <w:rsid w:val="009A03E0"/>
    <w:rsid w:val="009A0C3C"/>
    <w:rsid w:val="009B123E"/>
    <w:rsid w:val="009B3DE8"/>
    <w:rsid w:val="009D64E8"/>
    <w:rsid w:val="009E375D"/>
    <w:rsid w:val="009E73FC"/>
    <w:rsid w:val="009F0680"/>
    <w:rsid w:val="00A16530"/>
    <w:rsid w:val="00A32CC6"/>
    <w:rsid w:val="00A468C0"/>
    <w:rsid w:val="00A60C9A"/>
    <w:rsid w:val="00A87996"/>
    <w:rsid w:val="00AA5372"/>
    <w:rsid w:val="00AB23AF"/>
    <w:rsid w:val="00AE518A"/>
    <w:rsid w:val="00AF2AFD"/>
    <w:rsid w:val="00AF627A"/>
    <w:rsid w:val="00AF639B"/>
    <w:rsid w:val="00B04C4B"/>
    <w:rsid w:val="00B512B0"/>
    <w:rsid w:val="00B556DB"/>
    <w:rsid w:val="00BA39A9"/>
    <w:rsid w:val="00BA437F"/>
    <w:rsid w:val="00BA75DD"/>
    <w:rsid w:val="00BB7012"/>
    <w:rsid w:val="00BF17FE"/>
    <w:rsid w:val="00BF7AB0"/>
    <w:rsid w:val="00C100F9"/>
    <w:rsid w:val="00C10CB6"/>
    <w:rsid w:val="00C12ADD"/>
    <w:rsid w:val="00C17E6D"/>
    <w:rsid w:val="00C37A25"/>
    <w:rsid w:val="00C47226"/>
    <w:rsid w:val="00C52810"/>
    <w:rsid w:val="00C651FF"/>
    <w:rsid w:val="00C66B9C"/>
    <w:rsid w:val="00C70191"/>
    <w:rsid w:val="00C73CBB"/>
    <w:rsid w:val="00C74073"/>
    <w:rsid w:val="00C74EDE"/>
    <w:rsid w:val="00C76844"/>
    <w:rsid w:val="00C83C62"/>
    <w:rsid w:val="00C93FFD"/>
    <w:rsid w:val="00C94267"/>
    <w:rsid w:val="00C94ABA"/>
    <w:rsid w:val="00CB4BE8"/>
    <w:rsid w:val="00CB52AF"/>
    <w:rsid w:val="00CE23CC"/>
    <w:rsid w:val="00CF47F1"/>
    <w:rsid w:val="00D20185"/>
    <w:rsid w:val="00D470E9"/>
    <w:rsid w:val="00D53A02"/>
    <w:rsid w:val="00D53C76"/>
    <w:rsid w:val="00D642FF"/>
    <w:rsid w:val="00D70A29"/>
    <w:rsid w:val="00D7312B"/>
    <w:rsid w:val="00D76290"/>
    <w:rsid w:val="00D842E9"/>
    <w:rsid w:val="00D93AEF"/>
    <w:rsid w:val="00DA0CEE"/>
    <w:rsid w:val="00DB5D64"/>
    <w:rsid w:val="00DD4D3A"/>
    <w:rsid w:val="00DE077C"/>
    <w:rsid w:val="00DF792F"/>
    <w:rsid w:val="00E05401"/>
    <w:rsid w:val="00E31728"/>
    <w:rsid w:val="00E33D42"/>
    <w:rsid w:val="00E82F5F"/>
    <w:rsid w:val="00E8355B"/>
    <w:rsid w:val="00E916A4"/>
    <w:rsid w:val="00E9362F"/>
    <w:rsid w:val="00E9742A"/>
    <w:rsid w:val="00EB3C46"/>
    <w:rsid w:val="00EB76AB"/>
    <w:rsid w:val="00EC3D9A"/>
    <w:rsid w:val="00EC61DB"/>
    <w:rsid w:val="00ED109C"/>
    <w:rsid w:val="00ED5794"/>
    <w:rsid w:val="00EE2292"/>
    <w:rsid w:val="00EE5711"/>
    <w:rsid w:val="00EF2047"/>
    <w:rsid w:val="00F00E23"/>
    <w:rsid w:val="00F13D99"/>
    <w:rsid w:val="00F147AA"/>
    <w:rsid w:val="00F20B7C"/>
    <w:rsid w:val="00F235D4"/>
    <w:rsid w:val="00F277C2"/>
    <w:rsid w:val="00F4497F"/>
    <w:rsid w:val="00F475B7"/>
    <w:rsid w:val="00F566D0"/>
    <w:rsid w:val="00F63FA3"/>
    <w:rsid w:val="00F70A4F"/>
    <w:rsid w:val="00F76301"/>
    <w:rsid w:val="00F9359D"/>
    <w:rsid w:val="00FB6BEA"/>
    <w:rsid w:val="00FC411D"/>
    <w:rsid w:val="00FD5935"/>
    <w:rsid w:val="00FE2D55"/>
    <w:rsid w:val="00FE45EB"/>
    <w:rsid w:val="00FE5B77"/>
    <w:rsid w:val="00FE7A44"/>
    <w:rsid w:val="00FF0F33"/>
    <w:rsid w:val="00FF5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76564B"/>
  <w14:defaultImageDpi w14:val="32767"/>
  <w15:chartTrackingRefBased/>
  <w15:docId w15:val="{3B2158ED-E335-C04C-9280-E4E0677C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D88"/>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D88"/>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7684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6844"/>
    <w:rPr>
      <w:rFonts w:ascii="Times New Roman" w:hAnsi="Times New Roman" w:cs="Times New Roman"/>
      <w:sz w:val="18"/>
      <w:szCs w:val="18"/>
    </w:rPr>
  </w:style>
  <w:style w:type="table" w:styleId="TableGrid">
    <w:name w:val="Table Grid"/>
    <w:basedOn w:val="TableNormal"/>
    <w:uiPriority w:val="39"/>
    <w:rsid w:val="00080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C3D9A"/>
    <w:pPr>
      <w:tabs>
        <w:tab w:val="center" w:pos="4680"/>
        <w:tab w:val="right" w:pos="9360"/>
      </w:tabs>
    </w:pPr>
  </w:style>
  <w:style w:type="character" w:customStyle="1" w:styleId="FooterChar">
    <w:name w:val="Footer Char"/>
    <w:basedOn w:val="DefaultParagraphFont"/>
    <w:link w:val="Footer"/>
    <w:uiPriority w:val="99"/>
    <w:rsid w:val="00EC3D9A"/>
  </w:style>
  <w:style w:type="character" w:styleId="PageNumber">
    <w:name w:val="page number"/>
    <w:basedOn w:val="DefaultParagraphFont"/>
    <w:uiPriority w:val="99"/>
    <w:semiHidden/>
    <w:unhideWhenUsed/>
    <w:rsid w:val="00EC3D9A"/>
  </w:style>
  <w:style w:type="paragraph" w:styleId="Header">
    <w:name w:val="header"/>
    <w:basedOn w:val="Normal"/>
    <w:link w:val="HeaderChar"/>
    <w:uiPriority w:val="99"/>
    <w:unhideWhenUsed/>
    <w:rsid w:val="00EC3D9A"/>
    <w:pPr>
      <w:tabs>
        <w:tab w:val="center" w:pos="4680"/>
        <w:tab w:val="right" w:pos="9360"/>
      </w:tabs>
    </w:pPr>
  </w:style>
  <w:style w:type="character" w:customStyle="1" w:styleId="HeaderChar">
    <w:name w:val="Header Char"/>
    <w:basedOn w:val="DefaultParagraphFont"/>
    <w:link w:val="Header"/>
    <w:uiPriority w:val="99"/>
    <w:rsid w:val="00EC3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43993">
      <w:bodyDiv w:val="1"/>
      <w:marLeft w:val="0"/>
      <w:marRight w:val="0"/>
      <w:marTop w:val="0"/>
      <w:marBottom w:val="0"/>
      <w:divBdr>
        <w:top w:val="none" w:sz="0" w:space="0" w:color="auto"/>
        <w:left w:val="none" w:sz="0" w:space="0" w:color="auto"/>
        <w:bottom w:val="none" w:sz="0" w:space="0" w:color="auto"/>
        <w:right w:val="none" w:sz="0" w:space="0" w:color="auto"/>
      </w:divBdr>
    </w:div>
    <w:div w:id="223880637">
      <w:bodyDiv w:val="1"/>
      <w:marLeft w:val="0"/>
      <w:marRight w:val="0"/>
      <w:marTop w:val="0"/>
      <w:marBottom w:val="0"/>
      <w:divBdr>
        <w:top w:val="none" w:sz="0" w:space="0" w:color="auto"/>
        <w:left w:val="none" w:sz="0" w:space="0" w:color="auto"/>
        <w:bottom w:val="none" w:sz="0" w:space="0" w:color="auto"/>
        <w:right w:val="none" w:sz="0" w:space="0" w:color="auto"/>
      </w:divBdr>
    </w:div>
    <w:div w:id="226962018">
      <w:bodyDiv w:val="1"/>
      <w:marLeft w:val="0"/>
      <w:marRight w:val="0"/>
      <w:marTop w:val="0"/>
      <w:marBottom w:val="0"/>
      <w:divBdr>
        <w:top w:val="none" w:sz="0" w:space="0" w:color="auto"/>
        <w:left w:val="none" w:sz="0" w:space="0" w:color="auto"/>
        <w:bottom w:val="none" w:sz="0" w:space="0" w:color="auto"/>
        <w:right w:val="none" w:sz="0" w:space="0" w:color="auto"/>
      </w:divBdr>
    </w:div>
    <w:div w:id="1038629224">
      <w:bodyDiv w:val="1"/>
      <w:marLeft w:val="0"/>
      <w:marRight w:val="0"/>
      <w:marTop w:val="0"/>
      <w:marBottom w:val="0"/>
      <w:divBdr>
        <w:top w:val="none" w:sz="0" w:space="0" w:color="auto"/>
        <w:left w:val="none" w:sz="0" w:space="0" w:color="auto"/>
        <w:bottom w:val="none" w:sz="0" w:space="0" w:color="auto"/>
        <w:right w:val="none" w:sz="0" w:space="0" w:color="auto"/>
      </w:divBdr>
    </w:div>
    <w:div w:id="1164978085">
      <w:bodyDiv w:val="1"/>
      <w:marLeft w:val="0"/>
      <w:marRight w:val="0"/>
      <w:marTop w:val="0"/>
      <w:marBottom w:val="0"/>
      <w:divBdr>
        <w:top w:val="none" w:sz="0" w:space="0" w:color="auto"/>
        <w:left w:val="none" w:sz="0" w:space="0" w:color="auto"/>
        <w:bottom w:val="none" w:sz="0" w:space="0" w:color="auto"/>
        <w:right w:val="none" w:sz="0" w:space="0" w:color="auto"/>
      </w:divBdr>
    </w:div>
    <w:div w:id="1190796070">
      <w:bodyDiv w:val="1"/>
      <w:marLeft w:val="0"/>
      <w:marRight w:val="0"/>
      <w:marTop w:val="0"/>
      <w:marBottom w:val="0"/>
      <w:divBdr>
        <w:top w:val="none" w:sz="0" w:space="0" w:color="auto"/>
        <w:left w:val="none" w:sz="0" w:space="0" w:color="auto"/>
        <w:bottom w:val="none" w:sz="0" w:space="0" w:color="auto"/>
        <w:right w:val="none" w:sz="0" w:space="0" w:color="auto"/>
      </w:divBdr>
    </w:div>
    <w:div w:id="1213735971">
      <w:bodyDiv w:val="1"/>
      <w:marLeft w:val="0"/>
      <w:marRight w:val="0"/>
      <w:marTop w:val="0"/>
      <w:marBottom w:val="0"/>
      <w:divBdr>
        <w:top w:val="none" w:sz="0" w:space="0" w:color="auto"/>
        <w:left w:val="none" w:sz="0" w:space="0" w:color="auto"/>
        <w:bottom w:val="none" w:sz="0" w:space="0" w:color="auto"/>
        <w:right w:val="none" w:sz="0" w:space="0" w:color="auto"/>
      </w:divBdr>
    </w:div>
    <w:div w:id="1319727604">
      <w:bodyDiv w:val="1"/>
      <w:marLeft w:val="0"/>
      <w:marRight w:val="0"/>
      <w:marTop w:val="0"/>
      <w:marBottom w:val="0"/>
      <w:divBdr>
        <w:top w:val="none" w:sz="0" w:space="0" w:color="auto"/>
        <w:left w:val="none" w:sz="0" w:space="0" w:color="auto"/>
        <w:bottom w:val="none" w:sz="0" w:space="0" w:color="auto"/>
        <w:right w:val="none" w:sz="0" w:space="0" w:color="auto"/>
      </w:divBdr>
    </w:div>
    <w:div w:id="1714689849">
      <w:bodyDiv w:val="1"/>
      <w:marLeft w:val="0"/>
      <w:marRight w:val="0"/>
      <w:marTop w:val="0"/>
      <w:marBottom w:val="0"/>
      <w:divBdr>
        <w:top w:val="none" w:sz="0" w:space="0" w:color="auto"/>
        <w:left w:val="none" w:sz="0" w:space="0" w:color="auto"/>
        <w:bottom w:val="none" w:sz="0" w:space="0" w:color="auto"/>
        <w:right w:val="none" w:sz="0" w:space="0" w:color="auto"/>
      </w:divBdr>
      <w:divsChild>
        <w:div w:id="414278619">
          <w:marLeft w:val="0"/>
          <w:marRight w:val="0"/>
          <w:marTop w:val="0"/>
          <w:marBottom w:val="0"/>
          <w:divBdr>
            <w:top w:val="none" w:sz="0" w:space="0" w:color="auto"/>
            <w:left w:val="none" w:sz="0" w:space="0" w:color="auto"/>
            <w:bottom w:val="none" w:sz="0" w:space="0" w:color="auto"/>
            <w:right w:val="none" w:sz="0" w:space="0" w:color="auto"/>
          </w:divBdr>
          <w:divsChild>
            <w:div w:id="1876774004">
              <w:marLeft w:val="0"/>
              <w:marRight w:val="0"/>
              <w:marTop w:val="0"/>
              <w:marBottom w:val="0"/>
              <w:divBdr>
                <w:top w:val="none" w:sz="0" w:space="0" w:color="auto"/>
                <w:left w:val="none" w:sz="0" w:space="0" w:color="auto"/>
                <w:bottom w:val="none" w:sz="0" w:space="0" w:color="auto"/>
                <w:right w:val="none" w:sz="0" w:space="0" w:color="auto"/>
              </w:divBdr>
              <w:divsChild>
                <w:div w:id="3866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79192">
      <w:bodyDiv w:val="1"/>
      <w:marLeft w:val="0"/>
      <w:marRight w:val="0"/>
      <w:marTop w:val="0"/>
      <w:marBottom w:val="0"/>
      <w:divBdr>
        <w:top w:val="none" w:sz="0" w:space="0" w:color="auto"/>
        <w:left w:val="none" w:sz="0" w:space="0" w:color="auto"/>
        <w:bottom w:val="none" w:sz="0" w:space="0" w:color="auto"/>
        <w:right w:val="none" w:sz="0" w:space="0" w:color="auto"/>
      </w:divBdr>
    </w:div>
    <w:div w:id="1915817939">
      <w:bodyDiv w:val="1"/>
      <w:marLeft w:val="0"/>
      <w:marRight w:val="0"/>
      <w:marTop w:val="0"/>
      <w:marBottom w:val="0"/>
      <w:divBdr>
        <w:top w:val="none" w:sz="0" w:space="0" w:color="auto"/>
        <w:left w:val="none" w:sz="0" w:space="0" w:color="auto"/>
        <w:bottom w:val="none" w:sz="0" w:space="0" w:color="auto"/>
        <w:right w:val="none" w:sz="0" w:space="0" w:color="auto"/>
      </w:divBdr>
    </w:div>
    <w:div w:id="1958101794">
      <w:bodyDiv w:val="1"/>
      <w:marLeft w:val="0"/>
      <w:marRight w:val="0"/>
      <w:marTop w:val="0"/>
      <w:marBottom w:val="0"/>
      <w:divBdr>
        <w:top w:val="none" w:sz="0" w:space="0" w:color="auto"/>
        <w:left w:val="none" w:sz="0" w:space="0" w:color="auto"/>
        <w:bottom w:val="none" w:sz="0" w:space="0" w:color="auto"/>
        <w:right w:val="none" w:sz="0" w:space="0" w:color="auto"/>
      </w:divBdr>
      <w:divsChild>
        <w:div w:id="10492506">
          <w:marLeft w:val="0"/>
          <w:marRight w:val="0"/>
          <w:marTop w:val="0"/>
          <w:marBottom w:val="0"/>
          <w:divBdr>
            <w:top w:val="none" w:sz="0" w:space="0" w:color="auto"/>
            <w:left w:val="none" w:sz="0" w:space="0" w:color="auto"/>
            <w:bottom w:val="none" w:sz="0" w:space="0" w:color="auto"/>
            <w:right w:val="none" w:sz="0" w:space="0" w:color="auto"/>
          </w:divBdr>
          <w:divsChild>
            <w:div w:id="1229918653">
              <w:marLeft w:val="0"/>
              <w:marRight w:val="0"/>
              <w:marTop w:val="0"/>
              <w:marBottom w:val="0"/>
              <w:divBdr>
                <w:top w:val="none" w:sz="0" w:space="0" w:color="auto"/>
                <w:left w:val="none" w:sz="0" w:space="0" w:color="auto"/>
                <w:bottom w:val="none" w:sz="0" w:space="0" w:color="auto"/>
                <w:right w:val="none" w:sz="0" w:space="0" w:color="auto"/>
              </w:divBdr>
              <w:divsChild>
                <w:div w:id="43143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447416">
      <w:bodyDiv w:val="1"/>
      <w:marLeft w:val="0"/>
      <w:marRight w:val="0"/>
      <w:marTop w:val="0"/>
      <w:marBottom w:val="0"/>
      <w:divBdr>
        <w:top w:val="none" w:sz="0" w:space="0" w:color="auto"/>
        <w:left w:val="none" w:sz="0" w:space="0" w:color="auto"/>
        <w:bottom w:val="none" w:sz="0" w:space="0" w:color="auto"/>
        <w:right w:val="none" w:sz="0" w:space="0" w:color="auto"/>
      </w:divBdr>
    </w:div>
    <w:div w:id="211485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5382</Words>
  <Characters>30678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Lowndes (1503200)</dc:creator>
  <cp:keywords/>
  <dc:description/>
  <cp:lastModifiedBy>Savannah Lowndes (1503200)</cp:lastModifiedBy>
  <cp:revision>2</cp:revision>
  <dcterms:created xsi:type="dcterms:W3CDTF">2020-01-24T22:35:00Z</dcterms:created>
  <dcterms:modified xsi:type="dcterms:W3CDTF">2020-01-24T22:35:00Z</dcterms:modified>
</cp:coreProperties>
</file>