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A87B5" w14:textId="77777777" w:rsidR="0094188F" w:rsidRPr="00FC249A" w:rsidRDefault="0094188F" w:rsidP="0094188F">
      <w:pPr>
        <w:spacing w:line="480" w:lineRule="auto"/>
      </w:pPr>
      <w:bookmarkStart w:id="0" w:name="_Hlk513372369"/>
      <w:bookmarkEnd w:id="0"/>
      <w:r w:rsidRPr="00FC249A">
        <w:rPr>
          <w:b/>
        </w:rPr>
        <w:t>Peter Rees</w:t>
      </w:r>
      <w:r w:rsidRPr="00FC249A">
        <w:t xml:space="preserve"> (1702731): </w:t>
      </w:r>
      <w:r w:rsidRPr="00FC249A">
        <w:rPr>
          <w:rFonts w:cs="Arial"/>
          <w:b/>
        </w:rPr>
        <w:t>BA (Hons) Music Technology</w:t>
      </w:r>
    </w:p>
    <w:p w14:paraId="6855197F" w14:textId="0A18BA18" w:rsidR="0094188F" w:rsidRPr="00FC249A" w:rsidRDefault="00527F92" w:rsidP="0094188F">
      <w:pPr>
        <w:spacing w:line="480" w:lineRule="auto"/>
      </w:pPr>
      <w:r w:rsidRPr="00527F92">
        <w:rPr>
          <w:rStyle w:val="Strong"/>
        </w:rPr>
        <w:t xml:space="preserve">Independent Inquiry </w:t>
      </w:r>
      <w:r w:rsidR="0094188F" w:rsidRPr="00FC249A">
        <w:t>(</w:t>
      </w:r>
      <w:r w:rsidR="001E2A48" w:rsidRPr="001E2A48">
        <w:t>ADAD6001</w:t>
      </w:r>
      <w:r w:rsidR="0094188F" w:rsidRPr="00FC249A">
        <w:t>)</w:t>
      </w:r>
    </w:p>
    <w:p w14:paraId="23C008D0" w14:textId="35CF825D" w:rsidR="0094188F" w:rsidRPr="00886FAE" w:rsidRDefault="0094188F" w:rsidP="0094188F">
      <w:pPr>
        <w:spacing w:line="480" w:lineRule="auto"/>
        <w:rPr>
          <w:sz w:val="24"/>
          <w:szCs w:val="24"/>
          <w:lang w:val="en-GB"/>
        </w:rPr>
      </w:pPr>
      <w:r w:rsidRPr="00FC249A">
        <w:rPr>
          <w:b/>
        </w:rPr>
        <w:t>Written Submission</w:t>
      </w:r>
      <w:r w:rsidRPr="00FC249A">
        <w:t xml:space="preserve">: </w:t>
      </w:r>
      <w:r w:rsidR="00364373">
        <w:t>65</w:t>
      </w:r>
      <w:r w:rsidR="006B565A">
        <w:t>43</w:t>
      </w:r>
      <w:r w:rsidRPr="00FC249A">
        <w:t xml:space="preserve"> words</w:t>
      </w:r>
    </w:p>
    <w:p w14:paraId="51B04291" w14:textId="77777777" w:rsidR="00527F92" w:rsidRDefault="00527F92" w:rsidP="00B40367">
      <w:pPr>
        <w:spacing w:after="480" w:line="480" w:lineRule="auto"/>
        <w:rPr>
          <w:b/>
          <w:bCs/>
          <w:sz w:val="28"/>
          <w:szCs w:val="28"/>
          <w:lang w:val="en-GB"/>
        </w:rPr>
      </w:pPr>
    </w:p>
    <w:p w14:paraId="6738F842" w14:textId="31E92D9E" w:rsidR="00B40367" w:rsidRDefault="00B811AD" w:rsidP="00B40367">
      <w:pPr>
        <w:spacing w:after="480" w:line="480" w:lineRule="auto"/>
        <w:rPr>
          <w:b/>
          <w:bCs/>
          <w:sz w:val="28"/>
          <w:szCs w:val="28"/>
          <w:lang w:val="en-GB"/>
        </w:rPr>
      </w:pPr>
      <w:r>
        <w:rPr>
          <w:b/>
          <w:bCs/>
          <w:sz w:val="28"/>
          <w:szCs w:val="28"/>
          <w:lang w:val="en-GB"/>
        </w:rPr>
        <w:t>Unfixing the Melody</w:t>
      </w:r>
      <w:r w:rsidR="00B40367">
        <w:rPr>
          <w:b/>
          <w:bCs/>
          <w:sz w:val="28"/>
          <w:szCs w:val="28"/>
          <w:lang w:val="en-GB"/>
        </w:rPr>
        <w:t>:</w:t>
      </w:r>
      <w:r w:rsidR="00B40367" w:rsidRPr="005F2AC5">
        <w:rPr>
          <w:b/>
          <w:bCs/>
          <w:sz w:val="28"/>
          <w:szCs w:val="28"/>
          <w:lang w:val="en-GB"/>
        </w:rPr>
        <w:t xml:space="preserve"> </w:t>
      </w:r>
      <w:r w:rsidR="00A0462C">
        <w:rPr>
          <w:b/>
          <w:bCs/>
          <w:sz w:val="28"/>
          <w:szCs w:val="28"/>
          <w:lang w:val="en-GB"/>
        </w:rPr>
        <w:t>Manifestations of Musical Time</w:t>
      </w:r>
      <w:bookmarkStart w:id="1" w:name="_GoBack"/>
      <w:bookmarkEnd w:id="1"/>
      <w:r w:rsidR="00B40367" w:rsidRPr="009744D2">
        <w:rPr>
          <w:b/>
          <w:bCs/>
          <w:sz w:val="28"/>
          <w:szCs w:val="28"/>
          <w:lang w:val="en-GB"/>
        </w:rPr>
        <w:t xml:space="preserve"> </w:t>
      </w:r>
    </w:p>
    <w:p w14:paraId="1DD4A9D8" w14:textId="77777777" w:rsidR="00C81F84" w:rsidRDefault="00C81F84" w:rsidP="00270BF7">
      <w:pPr>
        <w:spacing w:before="240" w:after="480" w:line="480" w:lineRule="auto"/>
        <w:rPr>
          <w:i/>
          <w:iCs/>
          <w:lang w:val="en-GB"/>
        </w:rPr>
      </w:pPr>
    </w:p>
    <w:p w14:paraId="5872B097" w14:textId="63A6AFBB" w:rsidR="000821B5" w:rsidRDefault="00C11662" w:rsidP="00EC6EA8">
      <w:pPr>
        <w:spacing w:after="480" w:line="480" w:lineRule="auto"/>
        <w:rPr>
          <w:lang w:val="en-GB"/>
        </w:rPr>
      </w:pPr>
      <w:r w:rsidRPr="00B50B49">
        <w:rPr>
          <w:i/>
          <w:iCs/>
          <w:lang w:val="en-GB"/>
        </w:rPr>
        <w:t>A</w:t>
      </w:r>
      <w:r w:rsidR="009636D9">
        <w:rPr>
          <w:i/>
          <w:iCs/>
          <w:lang w:val="en-GB"/>
        </w:rPr>
        <w:t xml:space="preserve"> </w:t>
      </w:r>
      <w:r w:rsidR="0045332E">
        <w:rPr>
          <w:i/>
          <w:iCs/>
          <w:lang w:val="en-GB"/>
        </w:rPr>
        <w:t xml:space="preserve">Spotify </w:t>
      </w:r>
      <w:r w:rsidRPr="00B50B49">
        <w:rPr>
          <w:i/>
          <w:iCs/>
          <w:lang w:val="en-GB"/>
        </w:rPr>
        <w:t xml:space="preserve">playlist of music </w:t>
      </w:r>
      <w:r w:rsidR="00797382" w:rsidRPr="00B50B49">
        <w:rPr>
          <w:i/>
          <w:iCs/>
          <w:lang w:val="en-GB"/>
        </w:rPr>
        <w:t xml:space="preserve">featuring, or inspired </w:t>
      </w:r>
      <w:r w:rsidR="00275A60" w:rsidRPr="00B50B49">
        <w:rPr>
          <w:i/>
          <w:iCs/>
          <w:lang w:val="en-GB"/>
        </w:rPr>
        <w:t>by</w:t>
      </w:r>
      <w:r w:rsidR="00797382" w:rsidRPr="00B50B49">
        <w:rPr>
          <w:i/>
          <w:iCs/>
          <w:lang w:val="en-GB"/>
        </w:rPr>
        <w:t>,</w:t>
      </w:r>
      <w:r w:rsidR="00275A60" w:rsidRPr="00B50B49">
        <w:rPr>
          <w:i/>
          <w:iCs/>
          <w:lang w:val="en-GB"/>
        </w:rPr>
        <w:t xml:space="preserve"> </w:t>
      </w:r>
      <w:r w:rsidR="00465DFF">
        <w:rPr>
          <w:i/>
          <w:iCs/>
          <w:lang w:val="en-GB"/>
        </w:rPr>
        <w:t>composers</w:t>
      </w:r>
      <w:r w:rsidR="00797382" w:rsidRPr="00B50B49">
        <w:rPr>
          <w:i/>
          <w:iCs/>
          <w:lang w:val="en-GB"/>
        </w:rPr>
        <w:t xml:space="preserve"> and works</w:t>
      </w:r>
      <w:r w:rsidR="00275A60" w:rsidRPr="00B50B49">
        <w:rPr>
          <w:i/>
          <w:iCs/>
          <w:lang w:val="en-GB"/>
        </w:rPr>
        <w:t xml:space="preserve"> mentioned in this dissertation can be </w:t>
      </w:r>
      <w:r w:rsidR="00792E41">
        <w:rPr>
          <w:i/>
          <w:iCs/>
          <w:lang w:val="en-GB"/>
        </w:rPr>
        <w:t>found</w:t>
      </w:r>
      <w:r w:rsidR="00275A60" w:rsidRPr="00B50B49">
        <w:rPr>
          <w:i/>
          <w:iCs/>
          <w:lang w:val="en-GB"/>
        </w:rPr>
        <w:t xml:space="preserve"> </w:t>
      </w:r>
      <w:r w:rsidR="00A722CD">
        <w:rPr>
          <w:i/>
          <w:iCs/>
          <w:lang w:val="en-GB"/>
        </w:rPr>
        <w:t>at</w:t>
      </w:r>
      <w:r w:rsidR="0057463B" w:rsidRPr="00B50B49">
        <w:rPr>
          <w:i/>
          <w:iCs/>
          <w:lang w:val="en-GB"/>
        </w:rPr>
        <w:t xml:space="preserve">: </w:t>
      </w:r>
      <w:hyperlink r:id="rId10" w:history="1">
        <w:r w:rsidR="0057463B" w:rsidRPr="00B50B49">
          <w:rPr>
            <w:rStyle w:val="Hyperlink"/>
            <w:lang w:val="en-GB"/>
          </w:rPr>
          <w:t>https://open.spotify.com/playlist/4845zlQp2fUKoHWYPXidCk?si=i57bUGutT36YBoYYzk4dLw</w:t>
        </w:r>
      </w:hyperlink>
      <w:r w:rsidR="0057463B" w:rsidRPr="00B50B49">
        <w:rPr>
          <w:lang w:val="en-GB"/>
        </w:rPr>
        <w:t xml:space="preserve"> </w:t>
      </w:r>
    </w:p>
    <w:p w14:paraId="51EE6F98" w14:textId="77777777" w:rsidR="000821B5" w:rsidRDefault="000821B5">
      <w:pPr>
        <w:rPr>
          <w:lang w:val="en-GB"/>
        </w:rPr>
      </w:pPr>
      <w:r>
        <w:rPr>
          <w:lang w:val="en-GB"/>
        </w:rPr>
        <w:br w:type="page"/>
      </w:r>
    </w:p>
    <w:p w14:paraId="2FD0071D" w14:textId="77777777" w:rsidR="00036B99" w:rsidRPr="00B50B49" w:rsidRDefault="00036B99" w:rsidP="00EC6EA8">
      <w:pPr>
        <w:spacing w:after="480" w:line="480" w:lineRule="auto"/>
        <w:rPr>
          <w:lang w:val="en-GB"/>
        </w:rPr>
      </w:pPr>
    </w:p>
    <w:p w14:paraId="36A96F39" w14:textId="77777777" w:rsidR="00BA7401" w:rsidRDefault="00BA7401" w:rsidP="00EC6EA8">
      <w:pPr>
        <w:spacing w:after="480" w:line="480" w:lineRule="auto"/>
        <w:rPr>
          <w:b/>
          <w:bCs/>
          <w:sz w:val="24"/>
          <w:szCs w:val="24"/>
          <w:lang w:val="en-GB"/>
        </w:rPr>
      </w:pPr>
    </w:p>
    <w:p w14:paraId="118C9734" w14:textId="6D92E007" w:rsidR="006619C4" w:rsidRPr="00BA7401" w:rsidRDefault="00613AAB" w:rsidP="00EC6EA8">
      <w:pPr>
        <w:spacing w:after="480" w:line="480" w:lineRule="auto"/>
        <w:rPr>
          <w:b/>
          <w:bCs/>
          <w:sz w:val="24"/>
          <w:szCs w:val="24"/>
          <w:lang w:val="en-GB"/>
        </w:rPr>
      </w:pPr>
      <w:r w:rsidRPr="00BA7401">
        <w:rPr>
          <w:b/>
          <w:bCs/>
          <w:sz w:val="24"/>
          <w:szCs w:val="24"/>
          <w:lang w:val="en-GB"/>
        </w:rPr>
        <w:t>Introduction</w:t>
      </w:r>
    </w:p>
    <w:p w14:paraId="682DC26C" w14:textId="2B5F1359" w:rsidR="00632D86" w:rsidRPr="00BA7401" w:rsidRDefault="00613AAB" w:rsidP="00EC6EA8">
      <w:pPr>
        <w:spacing w:after="480" w:line="480" w:lineRule="auto"/>
        <w:rPr>
          <w:i/>
          <w:iCs/>
          <w:lang w:val="en-GB"/>
        </w:rPr>
      </w:pPr>
      <w:r>
        <w:rPr>
          <w:i/>
          <w:iCs/>
          <w:lang w:val="en-GB"/>
        </w:rPr>
        <w:t>“Time</w:t>
      </w:r>
      <w:r w:rsidR="00632D86">
        <w:rPr>
          <w:i/>
          <w:iCs/>
          <w:lang w:val="en-GB"/>
        </w:rPr>
        <w:t xml:space="preserve"> … </w:t>
      </w:r>
      <w:r w:rsidR="008B31CC">
        <w:rPr>
          <w:i/>
          <w:iCs/>
          <w:lang w:val="en-GB"/>
        </w:rPr>
        <w:br/>
        <w:t>is what we</w:t>
      </w:r>
      <w:r w:rsidR="008B31CC">
        <w:rPr>
          <w:i/>
          <w:iCs/>
          <w:lang w:val="en-GB"/>
        </w:rPr>
        <w:br/>
        <w:t>and sounds</w:t>
      </w:r>
      <w:r w:rsidR="00364ADF">
        <w:rPr>
          <w:i/>
          <w:iCs/>
          <w:lang w:val="en-GB"/>
        </w:rPr>
        <w:br/>
        <w:t>happen in.”</w:t>
      </w:r>
      <w:r w:rsidR="00BA7401">
        <w:rPr>
          <w:i/>
          <w:iCs/>
          <w:lang w:val="en-GB"/>
        </w:rPr>
        <w:t xml:space="preserve"> —John Cage, </w:t>
      </w:r>
      <w:r w:rsidR="00BA7401">
        <w:rPr>
          <w:lang w:val="en-GB"/>
        </w:rPr>
        <w:t xml:space="preserve">Silence </w:t>
      </w:r>
      <w:r w:rsidR="00BA7401">
        <w:rPr>
          <w:i/>
          <w:iCs/>
          <w:lang w:val="en-GB"/>
        </w:rPr>
        <w:t>(1968)</w:t>
      </w:r>
    </w:p>
    <w:p w14:paraId="460B43B4" w14:textId="38F7EF18" w:rsidR="001378FA" w:rsidRDefault="005736B7" w:rsidP="00EC6EA8">
      <w:pPr>
        <w:spacing w:after="480" w:line="480" w:lineRule="auto"/>
        <w:rPr>
          <w:lang w:val="en-GB"/>
        </w:rPr>
      </w:pPr>
      <w:r>
        <w:rPr>
          <w:lang w:val="en-GB"/>
        </w:rPr>
        <w:t xml:space="preserve">This dissertation </w:t>
      </w:r>
      <w:r w:rsidR="00831C29">
        <w:rPr>
          <w:lang w:val="en-GB"/>
        </w:rPr>
        <w:t>outlines</w:t>
      </w:r>
      <w:r w:rsidR="009828C2">
        <w:rPr>
          <w:lang w:val="en-GB"/>
        </w:rPr>
        <w:t xml:space="preserve"> </w:t>
      </w:r>
      <w:r w:rsidR="00F05BCD">
        <w:rPr>
          <w:lang w:val="en-GB"/>
        </w:rPr>
        <w:t xml:space="preserve">some of the </w:t>
      </w:r>
      <w:r w:rsidR="009828C2">
        <w:rPr>
          <w:lang w:val="en-GB"/>
        </w:rPr>
        <w:t xml:space="preserve">ways in which music articulates </w:t>
      </w:r>
      <w:r w:rsidR="00525870">
        <w:rPr>
          <w:lang w:val="en-GB"/>
        </w:rPr>
        <w:t xml:space="preserve">the dimension of </w:t>
      </w:r>
      <w:r w:rsidR="009828C2">
        <w:rPr>
          <w:lang w:val="en-GB"/>
        </w:rPr>
        <w:t>time</w:t>
      </w:r>
      <w:r w:rsidR="00525870">
        <w:rPr>
          <w:lang w:val="en-GB"/>
        </w:rPr>
        <w:t xml:space="preserve">, and, in </w:t>
      </w:r>
      <w:r w:rsidR="001378FA">
        <w:rPr>
          <w:lang w:val="en-GB"/>
        </w:rPr>
        <w:t>particular</w:t>
      </w:r>
      <w:r w:rsidR="00525870">
        <w:rPr>
          <w:lang w:val="en-GB"/>
        </w:rPr>
        <w:t>,</w:t>
      </w:r>
      <w:r w:rsidR="001378FA">
        <w:rPr>
          <w:lang w:val="en-GB"/>
        </w:rPr>
        <w:t xml:space="preserve"> how </w:t>
      </w:r>
      <w:r w:rsidR="00CE066C">
        <w:rPr>
          <w:lang w:val="en-GB"/>
        </w:rPr>
        <w:t>developments</w:t>
      </w:r>
      <w:r w:rsidR="003252C2">
        <w:rPr>
          <w:lang w:val="en-GB"/>
        </w:rPr>
        <w:t xml:space="preserve"> in music </w:t>
      </w:r>
      <w:r w:rsidR="006572E6">
        <w:rPr>
          <w:lang w:val="en-GB"/>
        </w:rPr>
        <w:t>during the last century or so have</w:t>
      </w:r>
      <w:r w:rsidR="00B35C92">
        <w:rPr>
          <w:lang w:val="en-GB"/>
        </w:rPr>
        <w:t xml:space="preserve"> </w:t>
      </w:r>
      <w:r w:rsidR="00DB7828">
        <w:rPr>
          <w:lang w:val="en-GB"/>
        </w:rPr>
        <w:t>reflected</w:t>
      </w:r>
      <w:r w:rsidR="003252C2">
        <w:rPr>
          <w:lang w:val="en-GB"/>
        </w:rPr>
        <w:t xml:space="preserve"> concurrent </w:t>
      </w:r>
      <w:r w:rsidR="000D7F3D">
        <w:rPr>
          <w:lang w:val="en-GB"/>
        </w:rPr>
        <w:t>changes</w:t>
      </w:r>
      <w:r w:rsidR="003252C2">
        <w:rPr>
          <w:lang w:val="en-GB"/>
        </w:rPr>
        <w:t xml:space="preserve"> in</w:t>
      </w:r>
      <w:r w:rsidR="0062152B">
        <w:rPr>
          <w:lang w:val="en-GB"/>
        </w:rPr>
        <w:t xml:space="preserve"> the understanding of time</w:t>
      </w:r>
      <w:r w:rsidR="00DB7828">
        <w:rPr>
          <w:lang w:val="en-GB"/>
        </w:rPr>
        <w:t xml:space="preserve"> </w:t>
      </w:r>
      <w:r w:rsidR="006B4D7D">
        <w:rPr>
          <w:lang w:val="en-GB"/>
        </w:rPr>
        <w:t>in</w:t>
      </w:r>
      <w:r w:rsidR="00DB7828">
        <w:rPr>
          <w:lang w:val="en-GB"/>
        </w:rPr>
        <w:t xml:space="preserve"> </w:t>
      </w:r>
      <w:r w:rsidR="00B45BF5">
        <w:rPr>
          <w:lang w:val="en-GB"/>
        </w:rPr>
        <w:t xml:space="preserve">its </w:t>
      </w:r>
      <w:r w:rsidR="00C667CB">
        <w:rPr>
          <w:lang w:val="en-GB"/>
        </w:rPr>
        <w:t>multiplicity of forms</w:t>
      </w:r>
      <w:r w:rsidR="00525870">
        <w:rPr>
          <w:lang w:val="en-GB"/>
        </w:rPr>
        <w:t>.</w:t>
      </w:r>
    </w:p>
    <w:p w14:paraId="2B7BC54F" w14:textId="0E40D85B" w:rsidR="00036B99" w:rsidRDefault="004412F4" w:rsidP="00EC6EA8">
      <w:pPr>
        <w:spacing w:after="480" w:line="480" w:lineRule="auto"/>
        <w:rPr>
          <w:lang w:val="en-GB"/>
        </w:rPr>
      </w:pPr>
      <w:r>
        <w:rPr>
          <w:lang w:val="en-GB"/>
        </w:rPr>
        <w:t>The American philosopher and amat</w:t>
      </w:r>
      <w:r w:rsidR="00ED4414">
        <w:rPr>
          <w:lang w:val="en-GB"/>
        </w:rPr>
        <w:t>eur cellist</w:t>
      </w:r>
      <w:r w:rsidR="00D9732F">
        <w:rPr>
          <w:lang w:val="en-GB"/>
        </w:rPr>
        <w:t xml:space="preserve"> Susanne Langer famously </w:t>
      </w:r>
      <w:r w:rsidR="00242901">
        <w:rPr>
          <w:lang w:val="en-GB"/>
        </w:rPr>
        <w:t>described music as “time made audible”</w:t>
      </w:r>
      <w:r w:rsidR="007975E0" w:rsidRPr="007975E0">
        <w:rPr>
          <w:lang w:val="en-GB"/>
        </w:rPr>
        <w:t xml:space="preserve"> </w:t>
      </w:r>
      <w:r w:rsidR="007975E0">
        <w:rPr>
          <w:lang w:val="en-GB"/>
        </w:rPr>
        <w:t>(Kaduri, 2016 : 165)</w:t>
      </w:r>
      <w:r w:rsidR="0055390D">
        <w:rPr>
          <w:lang w:val="en-GB"/>
        </w:rPr>
        <w:t xml:space="preserve">. Although Langer was attempting to draw a distinction between </w:t>
      </w:r>
      <w:r w:rsidR="005F637F">
        <w:rPr>
          <w:lang w:val="en-GB"/>
        </w:rPr>
        <w:t xml:space="preserve">“metronomic” </w:t>
      </w:r>
      <w:r w:rsidR="0055390D">
        <w:rPr>
          <w:lang w:val="en-GB"/>
        </w:rPr>
        <w:t>clock time and</w:t>
      </w:r>
      <w:r w:rsidR="005F637F">
        <w:rPr>
          <w:lang w:val="en-GB"/>
        </w:rPr>
        <w:t xml:space="preserve"> the “tensions and resolutions” of</w:t>
      </w:r>
      <w:r w:rsidR="0055390D">
        <w:rPr>
          <w:lang w:val="en-GB"/>
        </w:rPr>
        <w:t xml:space="preserve"> </w:t>
      </w:r>
      <w:r w:rsidR="004743EA">
        <w:rPr>
          <w:lang w:val="en-GB"/>
        </w:rPr>
        <w:t xml:space="preserve">musical, or </w:t>
      </w:r>
      <w:r w:rsidR="0055390D">
        <w:rPr>
          <w:lang w:val="en-GB"/>
        </w:rPr>
        <w:t>felt time (Guter and Guter, 2018)</w:t>
      </w:r>
      <w:r w:rsidR="00653921">
        <w:rPr>
          <w:lang w:val="en-GB"/>
        </w:rPr>
        <w:t>, the irony is that</w:t>
      </w:r>
      <w:r w:rsidR="0058299B">
        <w:rPr>
          <w:lang w:val="en-GB"/>
        </w:rPr>
        <w:t xml:space="preserve"> Langer </w:t>
      </w:r>
      <w:r w:rsidR="002B540C">
        <w:rPr>
          <w:lang w:val="en-GB"/>
        </w:rPr>
        <w:t>composed her dictum</w:t>
      </w:r>
      <w:r w:rsidR="00C60EBE">
        <w:rPr>
          <w:lang w:val="en-GB"/>
        </w:rPr>
        <w:t xml:space="preserve"> at a</w:t>
      </w:r>
      <w:r w:rsidR="006C547C">
        <w:rPr>
          <w:lang w:val="en-GB"/>
        </w:rPr>
        <w:t xml:space="preserve"> moment in history</w:t>
      </w:r>
      <w:r w:rsidR="003923DE">
        <w:rPr>
          <w:lang w:val="en-GB"/>
        </w:rPr>
        <w:t xml:space="preserve"> – the mid-</w:t>
      </w:r>
      <w:r w:rsidR="00416994">
        <w:rPr>
          <w:lang w:val="en-GB"/>
        </w:rPr>
        <w:t xml:space="preserve">twentieth century – when </w:t>
      </w:r>
      <w:r w:rsidR="006C547C">
        <w:rPr>
          <w:lang w:val="en-GB"/>
        </w:rPr>
        <w:t xml:space="preserve">the </w:t>
      </w:r>
      <w:r w:rsidR="005D4FB8">
        <w:rPr>
          <w:lang w:val="en-GB"/>
        </w:rPr>
        <w:t>separation</w:t>
      </w:r>
      <w:r w:rsidR="009D30F0">
        <w:rPr>
          <w:lang w:val="en-GB"/>
        </w:rPr>
        <w:t xml:space="preserve"> between objective and subjective time</w:t>
      </w:r>
      <w:r w:rsidR="002F311F">
        <w:rPr>
          <w:lang w:val="en-GB"/>
        </w:rPr>
        <w:t xml:space="preserve"> </w:t>
      </w:r>
      <w:r w:rsidR="005D4FB8">
        <w:rPr>
          <w:lang w:val="en-GB"/>
        </w:rPr>
        <w:t>was</w:t>
      </w:r>
      <w:r w:rsidR="009D30F0">
        <w:rPr>
          <w:lang w:val="en-GB"/>
        </w:rPr>
        <w:t xml:space="preserve"> irretrievably breaking down. </w:t>
      </w:r>
      <w:r w:rsidR="0046123F">
        <w:rPr>
          <w:lang w:val="en-GB"/>
        </w:rPr>
        <w:t xml:space="preserve">After Einstein, it was </w:t>
      </w:r>
      <w:r w:rsidR="0046123F">
        <w:rPr>
          <w:lang w:val="en-GB"/>
        </w:rPr>
        <w:lastRenderedPageBreak/>
        <w:t xml:space="preserve">not possible ever </w:t>
      </w:r>
      <w:r w:rsidR="00EA2830">
        <w:rPr>
          <w:lang w:val="en-GB"/>
        </w:rPr>
        <w:t xml:space="preserve">again </w:t>
      </w:r>
      <w:r w:rsidR="0046123F">
        <w:rPr>
          <w:lang w:val="en-GB"/>
        </w:rPr>
        <w:t xml:space="preserve">to think of </w:t>
      </w:r>
      <w:r w:rsidR="00C41F4B">
        <w:rPr>
          <w:lang w:val="en-GB"/>
        </w:rPr>
        <w:t xml:space="preserve">‘clock </w:t>
      </w:r>
      <w:r w:rsidR="0046123F">
        <w:rPr>
          <w:lang w:val="en-GB"/>
        </w:rPr>
        <w:t>time</w:t>
      </w:r>
      <w:r w:rsidR="00C41F4B">
        <w:rPr>
          <w:lang w:val="en-GB"/>
        </w:rPr>
        <w:t>’</w:t>
      </w:r>
      <w:r w:rsidR="0046123F">
        <w:rPr>
          <w:lang w:val="en-GB"/>
        </w:rPr>
        <w:t xml:space="preserve"> </w:t>
      </w:r>
      <w:r w:rsidR="008159F3">
        <w:rPr>
          <w:lang w:val="en-GB"/>
        </w:rPr>
        <w:t xml:space="preserve">as </w:t>
      </w:r>
      <w:r w:rsidR="00CE428B">
        <w:rPr>
          <w:lang w:val="en-GB"/>
        </w:rPr>
        <w:t xml:space="preserve">an </w:t>
      </w:r>
      <w:r w:rsidR="00A03E38">
        <w:rPr>
          <w:lang w:val="en-GB"/>
        </w:rPr>
        <w:t>independent</w:t>
      </w:r>
      <w:r w:rsidR="00CE428B">
        <w:rPr>
          <w:lang w:val="en-GB"/>
        </w:rPr>
        <w:t xml:space="preserve">, </w:t>
      </w:r>
      <w:r w:rsidR="00061388">
        <w:rPr>
          <w:lang w:val="en-GB"/>
        </w:rPr>
        <w:t>homogeneous</w:t>
      </w:r>
      <w:r w:rsidR="00CE428B">
        <w:rPr>
          <w:lang w:val="en-GB"/>
        </w:rPr>
        <w:t xml:space="preserve"> </w:t>
      </w:r>
      <w:r w:rsidR="009D597C">
        <w:rPr>
          <w:lang w:val="en-GB"/>
        </w:rPr>
        <w:t>quality</w:t>
      </w:r>
      <w:r w:rsidR="0046123F">
        <w:rPr>
          <w:lang w:val="en-GB"/>
        </w:rPr>
        <w:t xml:space="preserve"> </w:t>
      </w:r>
      <w:r w:rsidR="001E0BEB">
        <w:rPr>
          <w:lang w:val="en-GB"/>
        </w:rPr>
        <w:t>(Rovelli, 2017 : 66)</w:t>
      </w:r>
      <w:r w:rsidR="00BF38D4">
        <w:rPr>
          <w:lang w:val="en-GB"/>
        </w:rPr>
        <w:t>, while</w:t>
      </w:r>
      <w:r w:rsidR="00097316">
        <w:rPr>
          <w:lang w:val="en-GB"/>
        </w:rPr>
        <w:t xml:space="preserve"> </w:t>
      </w:r>
      <w:r w:rsidR="00D64B96">
        <w:rPr>
          <w:lang w:val="en-GB"/>
        </w:rPr>
        <w:t>discoveries around</w:t>
      </w:r>
      <w:r w:rsidR="00247C1D">
        <w:rPr>
          <w:lang w:val="en-GB"/>
        </w:rPr>
        <w:t xml:space="preserve"> </w:t>
      </w:r>
      <w:r w:rsidR="00097316">
        <w:rPr>
          <w:lang w:val="en-GB"/>
        </w:rPr>
        <w:t xml:space="preserve">the </w:t>
      </w:r>
      <w:r w:rsidR="00221AEC">
        <w:rPr>
          <w:lang w:val="en-GB"/>
        </w:rPr>
        <w:t xml:space="preserve">true </w:t>
      </w:r>
      <w:r w:rsidR="006924B2">
        <w:rPr>
          <w:lang w:val="en-GB"/>
        </w:rPr>
        <w:t>size</w:t>
      </w:r>
      <w:r w:rsidR="00097316">
        <w:rPr>
          <w:lang w:val="en-GB"/>
        </w:rPr>
        <w:t xml:space="preserve"> and age of the </w:t>
      </w:r>
      <w:r w:rsidR="00794512">
        <w:rPr>
          <w:lang w:val="en-GB"/>
        </w:rPr>
        <w:t>u</w:t>
      </w:r>
      <w:r w:rsidR="00097316">
        <w:rPr>
          <w:lang w:val="en-GB"/>
        </w:rPr>
        <w:t>niverse offered a radical new perspective on human time scales</w:t>
      </w:r>
      <w:r w:rsidR="00816CDE">
        <w:rPr>
          <w:lang w:val="en-GB"/>
        </w:rPr>
        <w:t xml:space="preserve"> (Powell, 2017)</w:t>
      </w:r>
      <w:r w:rsidR="00097316">
        <w:rPr>
          <w:lang w:val="en-GB"/>
        </w:rPr>
        <w:t xml:space="preserve">. </w:t>
      </w:r>
      <w:r w:rsidR="009511E1">
        <w:rPr>
          <w:lang w:val="en-GB"/>
        </w:rPr>
        <w:t xml:space="preserve">Western </w:t>
      </w:r>
      <w:r w:rsidR="00FE03E5">
        <w:rPr>
          <w:lang w:val="en-GB"/>
        </w:rPr>
        <w:t xml:space="preserve">assumptions around </w:t>
      </w:r>
      <w:r w:rsidR="008A339B">
        <w:rPr>
          <w:lang w:val="en-GB"/>
        </w:rPr>
        <w:t>time</w:t>
      </w:r>
      <w:r w:rsidR="009511E1">
        <w:rPr>
          <w:lang w:val="en-GB"/>
        </w:rPr>
        <w:t xml:space="preserve"> were</w:t>
      </w:r>
      <w:r w:rsidR="00391A8B">
        <w:rPr>
          <w:lang w:val="en-GB"/>
        </w:rPr>
        <w:t xml:space="preserve"> </w:t>
      </w:r>
      <w:r w:rsidR="00F62C5C">
        <w:rPr>
          <w:lang w:val="en-GB"/>
        </w:rPr>
        <w:t xml:space="preserve">also </w:t>
      </w:r>
      <w:r w:rsidR="008A339B">
        <w:rPr>
          <w:lang w:val="en-GB"/>
        </w:rPr>
        <w:t xml:space="preserve">being </w:t>
      </w:r>
      <w:r w:rsidR="00E16D15">
        <w:rPr>
          <w:lang w:val="en-GB"/>
        </w:rPr>
        <w:t>tested by</w:t>
      </w:r>
      <w:r w:rsidR="00FE03E5">
        <w:rPr>
          <w:lang w:val="en-GB"/>
        </w:rPr>
        <w:t xml:space="preserve"> </w:t>
      </w:r>
      <w:r w:rsidR="008C0B65">
        <w:rPr>
          <w:lang w:val="en-GB"/>
        </w:rPr>
        <w:t xml:space="preserve">the growing popularity of </w:t>
      </w:r>
      <w:r w:rsidR="00391A8B">
        <w:rPr>
          <w:lang w:val="en-GB"/>
        </w:rPr>
        <w:t>exotic, Eastern</w:t>
      </w:r>
      <w:r w:rsidR="00D92A3A">
        <w:rPr>
          <w:lang w:val="en-GB"/>
        </w:rPr>
        <w:t xml:space="preserve"> </w:t>
      </w:r>
      <w:r w:rsidR="003D6BE2">
        <w:rPr>
          <w:lang w:val="en-GB"/>
        </w:rPr>
        <w:t>philos</w:t>
      </w:r>
      <w:r w:rsidR="005F4489">
        <w:rPr>
          <w:lang w:val="en-GB"/>
        </w:rPr>
        <w:t>ophies</w:t>
      </w:r>
      <w:r w:rsidR="00A370A9">
        <w:rPr>
          <w:lang w:val="en-GB"/>
        </w:rPr>
        <w:t xml:space="preserve">, such as </w:t>
      </w:r>
      <w:r w:rsidR="00543A99">
        <w:rPr>
          <w:lang w:val="en-GB"/>
        </w:rPr>
        <w:t xml:space="preserve">the Suzuki school of </w:t>
      </w:r>
      <w:r w:rsidR="00A370A9">
        <w:rPr>
          <w:lang w:val="en-GB"/>
        </w:rPr>
        <w:t>Zen Buddhism</w:t>
      </w:r>
      <w:r w:rsidR="00E2131D">
        <w:rPr>
          <w:lang w:val="en-GB"/>
        </w:rPr>
        <w:t xml:space="preserve"> (Matthiessen, 1986 : 17)</w:t>
      </w:r>
      <w:r w:rsidR="00C70115">
        <w:rPr>
          <w:lang w:val="en-GB"/>
        </w:rPr>
        <w:t xml:space="preserve">, and even more exotic </w:t>
      </w:r>
      <w:r w:rsidR="00167608">
        <w:rPr>
          <w:lang w:val="en-GB"/>
        </w:rPr>
        <w:t>hallucinogens</w:t>
      </w:r>
      <w:r w:rsidR="00C70115">
        <w:rPr>
          <w:lang w:val="en-GB"/>
        </w:rPr>
        <w:t xml:space="preserve">, </w:t>
      </w:r>
      <w:r w:rsidR="00793D72">
        <w:rPr>
          <w:lang w:val="en-GB"/>
        </w:rPr>
        <w:t>such as LSD</w:t>
      </w:r>
      <w:r w:rsidR="00627A57">
        <w:rPr>
          <w:lang w:val="en-GB"/>
        </w:rPr>
        <w:t xml:space="preserve"> (Kenna </w:t>
      </w:r>
      <w:r w:rsidR="00627A57" w:rsidRPr="006D567E">
        <w:rPr>
          <w:i/>
          <w:iCs/>
          <w:lang w:val="en-GB"/>
        </w:rPr>
        <w:t>et al</w:t>
      </w:r>
      <w:r w:rsidR="00627A57">
        <w:rPr>
          <w:lang w:val="en-GB"/>
        </w:rPr>
        <w:t xml:space="preserve">, 1964; Yanakieva </w:t>
      </w:r>
      <w:r w:rsidR="00627A57" w:rsidRPr="006D567E">
        <w:rPr>
          <w:i/>
          <w:iCs/>
          <w:lang w:val="en-GB"/>
        </w:rPr>
        <w:t>et al</w:t>
      </w:r>
      <w:r w:rsidR="00627A57">
        <w:rPr>
          <w:lang w:val="en-GB"/>
        </w:rPr>
        <w:t>, 2019)</w:t>
      </w:r>
      <w:r w:rsidR="004447D8">
        <w:rPr>
          <w:lang w:val="en-GB"/>
        </w:rPr>
        <w:t xml:space="preserve">. </w:t>
      </w:r>
      <w:r w:rsidR="005F662E">
        <w:rPr>
          <w:lang w:val="en-GB"/>
        </w:rPr>
        <w:t xml:space="preserve">All </w:t>
      </w:r>
      <w:r w:rsidR="00AA52F2">
        <w:rPr>
          <w:lang w:val="en-GB"/>
        </w:rPr>
        <w:t>th</w:t>
      </w:r>
      <w:r w:rsidR="00E001BC">
        <w:rPr>
          <w:lang w:val="en-GB"/>
        </w:rPr>
        <w:t>e</w:t>
      </w:r>
      <w:r w:rsidR="005F662E">
        <w:rPr>
          <w:lang w:val="en-GB"/>
        </w:rPr>
        <w:t xml:space="preserve"> while</w:t>
      </w:r>
      <w:r w:rsidR="00DF50E1">
        <w:rPr>
          <w:lang w:val="en-GB"/>
        </w:rPr>
        <w:t>,</w:t>
      </w:r>
      <w:r w:rsidR="005F662E">
        <w:rPr>
          <w:lang w:val="en-GB"/>
        </w:rPr>
        <w:t xml:space="preserve"> our own time, both at work and in the home, was being rationed out in ever smaller portions, creating a paradoxical sense of slowness, a stream of irritating microdelays (May </w:t>
      </w:r>
      <w:r w:rsidR="005F662E" w:rsidRPr="00D40CBF">
        <w:rPr>
          <w:i/>
          <w:iCs/>
          <w:lang w:val="en-GB"/>
        </w:rPr>
        <w:t>et al</w:t>
      </w:r>
      <w:r w:rsidR="005F662E">
        <w:rPr>
          <w:lang w:val="en-GB"/>
        </w:rPr>
        <w:t xml:space="preserve">, 2001 : 19). </w:t>
      </w:r>
      <w:r w:rsidR="00157D0B">
        <w:rPr>
          <w:lang w:val="en-GB"/>
        </w:rPr>
        <w:t xml:space="preserve">Yet, </w:t>
      </w:r>
      <w:r w:rsidR="00343809">
        <w:rPr>
          <w:lang w:val="en-GB"/>
        </w:rPr>
        <w:t>even</w:t>
      </w:r>
      <w:r w:rsidR="00157D0B">
        <w:rPr>
          <w:lang w:val="en-GB"/>
        </w:rPr>
        <w:t xml:space="preserve"> as our long-</w:t>
      </w:r>
      <w:r w:rsidR="00117D66">
        <w:rPr>
          <w:lang w:val="en-GB"/>
        </w:rPr>
        <w:t xml:space="preserve">held </w:t>
      </w:r>
      <w:r w:rsidR="00680BB7">
        <w:rPr>
          <w:lang w:val="en-GB"/>
        </w:rPr>
        <w:t xml:space="preserve">Western </w:t>
      </w:r>
      <w:r w:rsidR="00117D66">
        <w:rPr>
          <w:lang w:val="en-GB"/>
        </w:rPr>
        <w:t xml:space="preserve">notions of time </w:t>
      </w:r>
      <w:r w:rsidR="00C95137">
        <w:rPr>
          <w:lang w:val="en-GB"/>
        </w:rPr>
        <w:t>were</w:t>
      </w:r>
      <w:r w:rsidR="003E6C93">
        <w:rPr>
          <w:lang w:val="en-GB"/>
        </w:rPr>
        <w:t xml:space="preserve"> slipp</w:t>
      </w:r>
      <w:r w:rsidR="00C95137">
        <w:rPr>
          <w:lang w:val="en-GB"/>
        </w:rPr>
        <w:t>ing</w:t>
      </w:r>
      <w:r w:rsidR="00117D66">
        <w:rPr>
          <w:lang w:val="en-GB"/>
        </w:rPr>
        <w:t xml:space="preserve"> through our </w:t>
      </w:r>
      <w:r w:rsidR="005422B6">
        <w:rPr>
          <w:lang w:val="en-GB"/>
        </w:rPr>
        <w:t>metaphorical</w:t>
      </w:r>
      <w:r w:rsidR="00117D66">
        <w:rPr>
          <w:lang w:val="en-GB"/>
        </w:rPr>
        <w:t xml:space="preserve"> </w:t>
      </w:r>
      <w:r w:rsidR="00B31E40">
        <w:rPr>
          <w:lang w:val="en-GB"/>
        </w:rPr>
        <w:t xml:space="preserve">fingers, our appreciation of </w:t>
      </w:r>
      <w:r w:rsidR="00680BB7">
        <w:rPr>
          <w:lang w:val="en-GB"/>
        </w:rPr>
        <w:t>time’s role</w:t>
      </w:r>
      <w:r w:rsidR="00B31E40">
        <w:rPr>
          <w:lang w:val="en-GB"/>
        </w:rPr>
        <w:t xml:space="preserve"> </w:t>
      </w:r>
      <w:r w:rsidR="00AF48F5">
        <w:rPr>
          <w:lang w:val="en-GB"/>
        </w:rPr>
        <w:t>as a</w:t>
      </w:r>
      <w:r w:rsidR="005B74DC">
        <w:rPr>
          <w:lang w:val="en-GB"/>
        </w:rPr>
        <w:t xml:space="preserve"> key</w:t>
      </w:r>
      <w:r w:rsidR="00AF48F5">
        <w:rPr>
          <w:lang w:val="en-GB"/>
        </w:rPr>
        <w:t xml:space="preserve"> </w:t>
      </w:r>
      <w:r w:rsidR="00CB22A0">
        <w:rPr>
          <w:lang w:val="en-GB"/>
        </w:rPr>
        <w:t>actor</w:t>
      </w:r>
      <w:r w:rsidR="00AF48F5">
        <w:rPr>
          <w:lang w:val="en-GB"/>
        </w:rPr>
        <w:t xml:space="preserve"> </w:t>
      </w:r>
      <w:r w:rsidR="00B31E40">
        <w:rPr>
          <w:lang w:val="en-GB"/>
        </w:rPr>
        <w:t xml:space="preserve">in </w:t>
      </w:r>
      <w:r w:rsidR="005237F8">
        <w:rPr>
          <w:lang w:val="en-GB"/>
        </w:rPr>
        <w:t>t</w:t>
      </w:r>
      <w:r w:rsidR="006E3258">
        <w:rPr>
          <w:lang w:val="en-GB"/>
        </w:rPr>
        <w:t>he psychological, political</w:t>
      </w:r>
      <w:r w:rsidR="009C3D56">
        <w:rPr>
          <w:lang w:val="en-GB"/>
        </w:rPr>
        <w:t>, cultural</w:t>
      </w:r>
      <w:r w:rsidR="005C1E93">
        <w:rPr>
          <w:lang w:val="en-GB"/>
        </w:rPr>
        <w:t xml:space="preserve"> and social spheres </w:t>
      </w:r>
      <w:r w:rsidR="00C95137">
        <w:rPr>
          <w:lang w:val="en-GB"/>
        </w:rPr>
        <w:t>was becoming</w:t>
      </w:r>
      <w:r w:rsidR="005C1E93">
        <w:rPr>
          <w:lang w:val="en-GB"/>
        </w:rPr>
        <w:t xml:space="preserve"> wide</w:t>
      </w:r>
      <w:r w:rsidR="00C95137">
        <w:rPr>
          <w:lang w:val="en-GB"/>
        </w:rPr>
        <w:t>r</w:t>
      </w:r>
      <w:r w:rsidR="005C1E93">
        <w:rPr>
          <w:lang w:val="en-GB"/>
        </w:rPr>
        <w:t xml:space="preserve"> and </w:t>
      </w:r>
      <w:r w:rsidR="00C95137">
        <w:rPr>
          <w:lang w:val="en-GB"/>
        </w:rPr>
        <w:t xml:space="preserve">more </w:t>
      </w:r>
      <w:r w:rsidR="005E31F3">
        <w:rPr>
          <w:lang w:val="en-GB"/>
        </w:rPr>
        <w:t>nuanced</w:t>
      </w:r>
      <w:r w:rsidR="002340C2">
        <w:rPr>
          <w:lang w:val="en-GB"/>
        </w:rPr>
        <w:t xml:space="preserve"> (Nanni, 2012 : 1)</w:t>
      </w:r>
      <w:r w:rsidR="00940949">
        <w:rPr>
          <w:lang w:val="en-GB"/>
        </w:rPr>
        <w:t>.</w:t>
      </w:r>
    </w:p>
    <w:p w14:paraId="1786CFAF" w14:textId="08F2A6C6" w:rsidR="000821B5" w:rsidRDefault="0001292D" w:rsidP="00E12DC8">
      <w:pPr>
        <w:spacing w:after="480" w:line="480" w:lineRule="auto"/>
        <w:rPr>
          <w:lang w:val="en-GB"/>
        </w:rPr>
      </w:pPr>
      <w:r>
        <w:rPr>
          <w:lang w:val="en-GB"/>
        </w:rPr>
        <w:t xml:space="preserve">As time-based artists (Wishart, 1996 : 39), composers have </w:t>
      </w:r>
      <w:r w:rsidR="00BB380F">
        <w:rPr>
          <w:lang w:val="en-GB"/>
        </w:rPr>
        <w:t>watched as</w:t>
      </w:r>
      <w:r>
        <w:rPr>
          <w:lang w:val="en-GB"/>
        </w:rPr>
        <w:t xml:space="preserve"> their raw material</w:t>
      </w:r>
      <w:r w:rsidR="00BB380F">
        <w:rPr>
          <w:lang w:val="en-GB"/>
        </w:rPr>
        <w:t xml:space="preserve"> has been</w:t>
      </w:r>
      <w:r>
        <w:rPr>
          <w:lang w:val="en-GB"/>
        </w:rPr>
        <w:t xml:space="preserve"> deconstructed, reimagined and reconstitu</w:t>
      </w:r>
      <w:r w:rsidR="00451A85">
        <w:rPr>
          <w:lang w:val="en-GB"/>
        </w:rPr>
        <w:t>ted as “pure number” (Loy, 2001 : 274)</w:t>
      </w:r>
      <w:r w:rsidR="0059247F">
        <w:rPr>
          <w:lang w:val="en-GB"/>
        </w:rPr>
        <w:t>;</w:t>
      </w:r>
      <w:r w:rsidR="001A5FDD">
        <w:rPr>
          <w:lang w:val="en-GB"/>
        </w:rPr>
        <w:t xml:space="preserve"> a</w:t>
      </w:r>
      <w:r w:rsidR="00451A85">
        <w:rPr>
          <w:lang w:val="en-GB"/>
        </w:rPr>
        <w:t>nd</w:t>
      </w:r>
      <w:r w:rsidR="0064401A">
        <w:rPr>
          <w:lang w:val="en-GB"/>
        </w:rPr>
        <w:t xml:space="preserve">, freed from the straightjacket of </w:t>
      </w:r>
      <w:r w:rsidR="00483AA4">
        <w:rPr>
          <w:lang w:val="en-GB"/>
        </w:rPr>
        <w:t>linear</w:t>
      </w:r>
      <w:r w:rsidR="0064401A">
        <w:rPr>
          <w:lang w:val="en-GB"/>
        </w:rPr>
        <w:t xml:space="preserve"> time, </w:t>
      </w:r>
      <w:r w:rsidR="00451A85">
        <w:rPr>
          <w:lang w:val="en-GB"/>
        </w:rPr>
        <w:t>t</w:t>
      </w:r>
      <w:r w:rsidR="00454E65">
        <w:rPr>
          <w:lang w:val="en-GB"/>
        </w:rPr>
        <w:t>hey, too, have wandered i</w:t>
      </w:r>
      <w:r w:rsidR="00AE3573">
        <w:rPr>
          <w:lang w:val="en-GB"/>
        </w:rPr>
        <w:t xml:space="preserve">nto </w:t>
      </w:r>
      <w:r w:rsidR="00AC51DD">
        <w:rPr>
          <w:lang w:val="en-GB"/>
        </w:rPr>
        <w:t>the</w:t>
      </w:r>
      <w:r w:rsidR="00AE3573">
        <w:rPr>
          <w:lang w:val="en-GB"/>
        </w:rPr>
        <w:t xml:space="preserve"> </w:t>
      </w:r>
      <w:r w:rsidR="006F046A">
        <w:rPr>
          <w:lang w:val="en-GB"/>
        </w:rPr>
        <w:t xml:space="preserve">temporal </w:t>
      </w:r>
      <w:r w:rsidR="00451A85">
        <w:rPr>
          <w:lang w:val="en-GB"/>
        </w:rPr>
        <w:t>sand</w:t>
      </w:r>
      <w:r w:rsidR="00AE3573">
        <w:rPr>
          <w:lang w:val="en-GB"/>
        </w:rPr>
        <w:t xml:space="preserve">pit. </w:t>
      </w:r>
      <w:r w:rsidR="006F046A">
        <w:rPr>
          <w:lang w:val="en-GB"/>
        </w:rPr>
        <w:t>T</w:t>
      </w:r>
      <w:r w:rsidR="00AE3573">
        <w:rPr>
          <w:lang w:val="en-GB"/>
        </w:rPr>
        <w:t xml:space="preserve">hey have </w:t>
      </w:r>
      <w:r w:rsidR="0046772D">
        <w:rPr>
          <w:lang w:val="en-GB"/>
        </w:rPr>
        <w:t xml:space="preserve">burrowed through </w:t>
      </w:r>
      <w:r w:rsidR="00DE4267">
        <w:rPr>
          <w:lang w:val="en-GB"/>
        </w:rPr>
        <w:t>time</w:t>
      </w:r>
      <w:r w:rsidR="0046772D">
        <w:rPr>
          <w:lang w:val="en-GB"/>
        </w:rPr>
        <w:t xml:space="preserve">, </w:t>
      </w:r>
      <w:r w:rsidR="00707ADD">
        <w:rPr>
          <w:lang w:val="en-GB"/>
        </w:rPr>
        <w:t>scrambled</w:t>
      </w:r>
      <w:r w:rsidR="0046772D">
        <w:rPr>
          <w:lang w:val="en-GB"/>
        </w:rPr>
        <w:t xml:space="preserve"> it</w:t>
      </w:r>
      <w:r w:rsidR="0034693B">
        <w:rPr>
          <w:lang w:val="en-GB"/>
        </w:rPr>
        <w:t xml:space="preserve"> and</w:t>
      </w:r>
      <w:r w:rsidR="00205C5C">
        <w:rPr>
          <w:lang w:val="en-GB"/>
        </w:rPr>
        <w:t xml:space="preserve"> </w:t>
      </w:r>
      <w:r w:rsidR="0046772D">
        <w:rPr>
          <w:lang w:val="en-GB"/>
        </w:rPr>
        <w:t>thrown it in</w:t>
      </w:r>
      <w:r w:rsidR="00707ADD">
        <w:rPr>
          <w:lang w:val="en-GB"/>
        </w:rPr>
        <w:t>to</w:t>
      </w:r>
      <w:r w:rsidR="0046772D">
        <w:rPr>
          <w:lang w:val="en-GB"/>
        </w:rPr>
        <w:t xml:space="preserve"> the air </w:t>
      </w:r>
      <w:r w:rsidR="00C42167">
        <w:rPr>
          <w:lang w:val="en-GB"/>
        </w:rPr>
        <w:t xml:space="preserve">to see where it fell. </w:t>
      </w:r>
      <w:r w:rsidR="0065319F">
        <w:rPr>
          <w:lang w:val="en-GB"/>
        </w:rPr>
        <w:t xml:space="preserve">In the process, they have reconfigured and redefined the limits of musical time. </w:t>
      </w:r>
      <w:r w:rsidR="00930922">
        <w:rPr>
          <w:lang w:val="en-GB"/>
        </w:rPr>
        <w:t>The following chapters, each v</w:t>
      </w:r>
      <w:r w:rsidR="00A75C76">
        <w:rPr>
          <w:lang w:val="en-GB"/>
        </w:rPr>
        <w:t xml:space="preserve">iewed through </w:t>
      </w:r>
      <w:r w:rsidR="00930922">
        <w:rPr>
          <w:lang w:val="en-GB"/>
        </w:rPr>
        <w:t>a</w:t>
      </w:r>
      <w:r w:rsidR="00A75C76">
        <w:rPr>
          <w:lang w:val="en-GB"/>
        </w:rPr>
        <w:t xml:space="preserve"> different lens </w:t>
      </w:r>
      <w:r w:rsidR="009F5E9C">
        <w:rPr>
          <w:lang w:val="en-GB"/>
        </w:rPr>
        <w:t>–</w:t>
      </w:r>
      <w:r w:rsidR="00A75C76">
        <w:rPr>
          <w:lang w:val="en-GB"/>
        </w:rPr>
        <w:t xml:space="preserve"> </w:t>
      </w:r>
      <w:r w:rsidR="009F5E9C">
        <w:rPr>
          <w:lang w:val="en-GB"/>
        </w:rPr>
        <w:t xml:space="preserve">physical, </w:t>
      </w:r>
      <w:r w:rsidR="009E0CB8">
        <w:rPr>
          <w:lang w:val="en-GB"/>
        </w:rPr>
        <w:t xml:space="preserve">socio-cultural </w:t>
      </w:r>
      <w:r w:rsidR="009E0CB8">
        <w:rPr>
          <w:lang w:val="en-GB"/>
        </w:rPr>
        <w:t xml:space="preserve">and </w:t>
      </w:r>
      <w:r w:rsidR="009F5E9C">
        <w:rPr>
          <w:lang w:val="en-GB"/>
        </w:rPr>
        <w:t>psychological</w:t>
      </w:r>
      <w:r w:rsidR="009E0CB8">
        <w:rPr>
          <w:lang w:val="en-GB"/>
        </w:rPr>
        <w:t xml:space="preserve"> </w:t>
      </w:r>
      <w:r w:rsidR="009F5E9C">
        <w:rPr>
          <w:lang w:val="en-GB"/>
        </w:rPr>
        <w:t>–</w:t>
      </w:r>
      <w:r w:rsidR="00930922">
        <w:rPr>
          <w:lang w:val="en-GB"/>
        </w:rPr>
        <w:t xml:space="preserve"> </w:t>
      </w:r>
      <w:r w:rsidR="009F5E9C">
        <w:rPr>
          <w:lang w:val="en-GB"/>
        </w:rPr>
        <w:t xml:space="preserve">will examine </w:t>
      </w:r>
      <w:r w:rsidR="003246E6">
        <w:rPr>
          <w:lang w:val="en-GB"/>
        </w:rPr>
        <w:t>where this newfound freedom led</w:t>
      </w:r>
      <w:r w:rsidR="00961080">
        <w:rPr>
          <w:lang w:val="en-GB"/>
        </w:rPr>
        <w:t xml:space="preserve">, with </w:t>
      </w:r>
      <w:r w:rsidR="005B1047">
        <w:rPr>
          <w:lang w:val="en-GB"/>
        </w:rPr>
        <w:t>particular</w:t>
      </w:r>
      <w:r w:rsidR="00961080">
        <w:rPr>
          <w:lang w:val="en-GB"/>
        </w:rPr>
        <w:t xml:space="preserve"> reference to the leading avant-garde and experimental composers of the</w:t>
      </w:r>
      <w:r w:rsidR="002665F9">
        <w:rPr>
          <w:lang w:val="en-GB"/>
        </w:rPr>
        <w:t xml:space="preserve"> last </w:t>
      </w:r>
      <w:r w:rsidR="00011DF0">
        <w:rPr>
          <w:lang w:val="en-GB"/>
        </w:rPr>
        <w:t>one hundred years</w:t>
      </w:r>
      <w:r w:rsidR="009A2EC9">
        <w:rPr>
          <w:lang w:val="en-GB"/>
        </w:rPr>
        <w:t>.</w:t>
      </w:r>
      <w:r w:rsidR="000821B5">
        <w:rPr>
          <w:lang w:val="en-GB"/>
        </w:rPr>
        <w:br w:type="page"/>
      </w:r>
    </w:p>
    <w:p w14:paraId="11DF8742" w14:textId="77777777" w:rsidR="00AE3573" w:rsidRDefault="00AE3573" w:rsidP="00EC6EA8">
      <w:pPr>
        <w:spacing w:after="480" w:line="480" w:lineRule="auto"/>
        <w:rPr>
          <w:lang w:val="en-GB"/>
        </w:rPr>
      </w:pPr>
    </w:p>
    <w:p w14:paraId="002BE75F" w14:textId="77777777" w:rsidR="0059247F" w:rsidRDefault="0059247F" w:rsidP="00EC6EA8">
      <w:pPr>
        <w:spacing w:after="480" w:line="480" w:lineRule="auto"/>
        <w:rPr>
          <w:lang w:val="en-GB"/>
        </w:rPr>
      </w:pPr>
    </w:p>
    <w:p w14:paraId="45AC0F32" w14:textId="3A98987D" w:rsidR="002E52D7" w:rsidRPr="0081150A" w:rsidRDefault="00F0586C" w:rsidP="00EC6EA8">
      <w:pPr>
        <w:spacing w:after="480" w:line="480" w:lineRule="auto"/>
        <w:rPr>
          <w:b/>
          <w:bCs/>
          <w:sz w:val="24"/>
          <w:szCs w:val="24"/>
          <w:lang w:val="en-GB"/>
        </w:rPr>
      </w:pPr>
      <w:r>
        <w:rPr>
          <w:b/>
          <w:bCs/>
          <w:sz w:val="24"/>
          <w:szCs w:val="24"/>
          <w:lang w:val="en-GB"/>
        </w:rPr>
        <w:t>T</w:t>
      </w:r>
      <w:r w:rsidR="0081150A" w:rsidRPr="0081150A">
        <w:rPr>
          <w:b/>
          <w:bCs/>
          <w:sz w:val="24"/>
          <w:szCs w:val="24"/>
          <w:lang w:val="en-GB"/>
        </w:rPr>
        <w:t xml:space="preserve">he </w:t>
      </w:r>
      <w:r>
        <w:rPr>
          <w:b/>
          <w:bCs/>
          <w:sz w:val="24"/>
          <w:szCs w:val="24"/>
          <w:lang w:val="en-GB"/>
        </w:rPr>
        <w:t>End</w:t>
      </w:r>
      <w:r w:rsidR="0081150A" w:rsidRPr="0081150A">
        <w:rPr>
          <w:b/>
          <w:bCs/>
          <w:sz w:val="24"/>
          <w:szCs w:val="24"/>
          <w:lang w:val="en-GB"/>
        </w:rPr>
        <w:t xml:space="preserve"> of Time </w:t>
      </w:r>
    </w:p>
    <w:p w14:paraId="09503ADB" w14:textId="77777777" w:rsidR="0081150A" w:rsidRPr="0081150A" w:rsidRDefault="0081150A" w:rsidP="00EC6EA8">
      <w:pPr>
        <w:spacing w:after="480" w:line="480" w:lineRule="auto"/>
        <w:rPr>
          <w:lang w:val="en-GB"/>
        </w:rPr>
      </w:pPr>
    </w:p>
    <w:p w14:paraId="626C79E1" w14:textId="6A7E6E6A" w:rsidR="002E52D7" w:rsidRDefault="002E52D7" w:rsidP="00EC6EA8">
      <w:pPr>
        <w:spacing w:after="480" w:line="480" w:lineRule="auto"/>
        <w:rPr>
          <w:lang w:val="en-GB"/>
        </w:rPr>
      </w:pPr>
      <w:r>
        <w:rPr>
          <w:i/>
          <w:iCs/>
          <w:lang w:val="en-GB"/>
        </w:rPr>
        <w:t>“The events of the world do not form an orderly queue</w:t>
      </w:r>
      <w:r w:rsidR="002C64AE">
        <w:rPr>
          <w:i/>
          <w:iCs/>
          <w:lang w:val="en-GB"/>
        </w:rPr>
        <w:t>.</w:t>
      </w:r>
      <w:r>
        <w:rPr>
          <w:i/>
          <w:iCs/>
          <w:lang w:val="en-GB"/>
        </w:rPr>
        <w:t>”</w:t>
      </w:r>
      <w:r w:rsidR="008A141B">
        <w:rPr>
          <w:i/>
          <w:iCs/>
          <w:lang w:val="en-GB"/>
        </w:rPr>
        <w:t xml:space="preserve"> —Carlo Rovelli </w:t>
      </w:r>
      <w:r w:rsidR="00CD2D1A">
        <w:rPr>
          <w:i/>
          <w:iCs/>
          <w:lang w:val="en-GB"/>
        </w:rPr>
        <w:t xml:space="preserve">, </w:t>
      </w:r>
      <w:r w:rsidR="00CD2D1A">
        <w:rPr>
          <w:lang w:val="en-GB"/>
        </w:rPr>
        <w:t xml:space="preserve">The Order of Time </w:t>
      </w:r>
      <w:r w:rsidR="00171FEF">
        <w:rPr>
          <w:lang w:val="en-GB"/>
        </w:rPr>
        <w:t>(</w:t>
      </w:r>
      <w:r w:rsidR="00CD2D1A">
        <w:rPr>
          <w:i/>
          <w:iCs/>
          <w:lang w:val="en-GB"/>
        </w:rPr>
        <w:t>2017</w:t>
      </w:r>
      <w:r w:rsidR="00171FEF">
        <w:rPr>
          <w:i/>
          <w:iCs/>
          <w:lang w:val="en-GB"/>
        </w:rPr>
        <w:t>)</w:t>
      </w:r>
    </w:p>
    <w:p w14:paraId="6704942F" w14:textId="79827116" w:rsidR="00A63C57" w:rsidRDefault="00C3307B" w:rsidP="00EC6EA8">
      <w:pPr>
        <w:spacing w:after="480" w:line="480" w:lineRule="auto"/>
        <w:rPr>
          <w:lang w:val="en-GB"/>
        </w:rPr>
      </w:pPr>
      <w:r>
        <w:rPr>
          <w:lang w:val="en-GB"/>
        </w:rPr>
        <w:t>One day</w:t>
      </w:r>
      <w:r w:rsidR="0091195A">
        <w:rPr>
          <w:lang w:val="en-GB"/>
        </w:rPr>
        <w:t xml:space="preserve"> in the early 1950s, the </w:t>
      </w:r>
      <w:r w:rsidR="003A3762">
        <w:rPr>
          <w:lang w:val="en-GB"/>
        </w:rPr>
        <w:t xml:space="preserve">American composer </w:t>
      </w:r>
      <w:r w:rsidR="0091195A">
        <w:rPr>
          <w:lang w:val="en-GB"/>
        </w:rPr>
        <w:t>John Cage</w:t>
      </w:r>
      <w:r w:rsidR="00607DE6">
        <w:rPr>
          <w:lang w:val="en-GB"/>
        </w:rPr>
        <w:t xml:space="preserve">, </w:t>
      </w:r>
      <w:r w:rsidR="00B822DD">
        <w:rPr>
          <w:lang w:val="en-GB"/>
        </w:rPr>
        <w:t>making</w:t>
      </w:r>
      <w:r w:rsidR="00607DE6">
        <w:rPr>
          <w:lang w:val="en-GB"/>
        </w:rPr>
        <w:t xml:space="preserve"> </w:t>
      </w:r>
      <w:r w:rsidR="00A01031">
        <w:rPr>
          <w:lang w:val="en-GB"/>
        </w:rPr>
        <w:t>tape-based music</w:t>
      </w:r>
      <w:r w:rsidR="000B4DE3">
        <w:rPr>
          <w:lang w:val="en-GB"/>
        </w:rPr>
        <w:t xml:space="preserve"> </w:t>
      </w:r>
      <w:r w:rsidR="00B822DD">
        <w:rPr>
          <w:lang w:val="en-GB"/>
        </w:rPr>
        <w:t>in the studio</w:t>
      </w:r>
      <w:r w:rsidR="00C029B2">
        <w:rPr>
          <w:lang w:val="en-GB"/>
        </w:rPr>
        <w:t>s</w:t>
      </w:r>
      <w:r w:rsidR="00B822DD">
        <w:rPr>
          <w:lang w:val="en-GB"/>
        </w:rPr>
        <w:t xml:space="preserve"> of </w:t>
      </w:r>
      <w:r w:rsidR="00867D25">
        <w:rPr>
          <w:lang w:val="en-GB"/>
        </w:rPr>
        <w:t xml:space="preserve">electronic-music pioneers </w:t>
      </w:r>
      <w:r w:rsidR="00B822DD">
        <w:rPr>
          <w:lang w:val="en-GB"/>
        </w:rPr>
        <w:t>Louis and Bebe Barron</w:t>
      </w:r>
      <w:r w:rsidR="00607DE6">
        <w:rPr>
          <w:lang w:val="en-GB"/>
        </w:rPr>
        <w:t>, had an epiphany</w:t>
      </w:r>
      <w:r w:rsidR="0086077C">
        <w:rPr>
          <w:lang w:val="en-GB"/>
        </w:rPr>
        <w:t>:</w:t>
      </w:r>
      <w:r w:rsidR="00D80E16">
        <w:rPr>
          <w:lang w:val="en-GB"/>
        </w:rPr>
        <w:t xml:space="preserve"> a</w:t>
      </w:r>
      <w:r w:rsidR="00607DE6">
        <w:rPr>
          <w:lang w:val="en-GB"/>
        </w:rPr>
        <w:t xml:space="preserve"> second was </w:t>
      </w:r>
      <w:r w:rsidR="0047308D">
        <w:rPr>
          <w:lang w:val="en-GB"/>
        </w:rPr>
        <w:t>not</w:t>
      </w:r>
      <w:r w:rsidR="00D7068B">
        <w:rPr>
          <w:lang w:val="en-GB"/>
        </w:rPr>
        <w:t xml:space="preserve"> </w:t>
      </w:r>
      <w:r w:rsidR="00DB1D8E">
        <w:rPr>
          <w:lang w:val="en-GB"/>
        </w:rPr>
        <w:t xml:space="preserve">just </w:t>
      </w:r>
      <w:r w:rsidR="00D7068B">
        <w:rPr>
          <w:lang w:val="en-GB"/>
        </w:rPr>
        <w:t xml:space="preserve">a </w:t>
      </w:r>
      <w:r w:rsidR="00DB1D8E">
        <w:rPr>
          <w:lang w:val="en-GB"/>
        </w:rPr>
        <w:t>fleeting</w:t>
      </w:r>
      <w:r w:rsidR="00D7068B">
        <w:rPr>
          <w:lang w:val="en-GB"/>
        </w:rPr>
        <w:t xml:space="preserve"> flicker of time</w:t>
      </w:r>
      <w:r w:rsidR="005E33D4">
        <w:rPr>
          <w:lang w:val="en-GB"/>
        </w:rPr>
        <w:t xml:space="preserve"> any more</w:t>
      </w:r>
      <w:r w:rsidR="00A800EE">
        <w:rPr>
          <w:lang w:val="en-GB"/>
        </w:rPr>
        <w:t>; i</w:t>
      </w:r>
      <w:r w:rsidR="00D7068B">
        <w:rPr>
          <w:lang w:val="en-GB"/>
        </w:rPr>
        <w:t xml:space="preserve">t was fifteen inches of </w:t>
      </w:r>
      <w:r w:rsidR="00F674DC">
        <w:rPr>
          <w:lang w:val="en-GB"/>
        </w:rPr>
        <w:t xml:space="preserve">quarter-inch </w:t>
      </w:r>
      <w:r w:rsidR="00D7068B">
        <w:rPr>
          <w:lang w:val="en-GB"/>
        </w:rPr>
        <w:t>reel-to-reel tape</w:t>
      </w:r>
      <w:r w:rsidR="009F7D62">
        <w:rPr>
          <w:lang w:val="en-GB"/>
        </w:rPr>
        <w:t xml:space="preserve">. It </w:t>
      </w:r>
      <w:r w:rsidR="00CA2226">
        <w:rPr>
          <w:lang w:val="en-GB"/>
        </w:rPr>
        <w:t>was</w:t>
      </w:r>
      <w:r w:rsidR="009F7D62">
        <w:rPr>
          <w:lang w:val="en-GB"/>
        </w:rPr>
        <w:t xml:space="preserve"> </w:t>
      </w:r>
      <w:r w:rsidR="00CA2226">
        <w:rPr>
          <w:lang w:val="en-GB"/>
        </w:rPr>
        <w:t>“</w:t>
      </w:r>
      <w:r w:rsidR="009F7D62">
        <w:rPr>
          <w:lang w:val="en-GB"/>
        </w:rPr>
        <w:t>something quite long that could be cut up” (Roads, 2015 : 153)</w:t>
      </w:r>
      <w:r w:rsidR="00E20A82">
        <w:rPr>
          <w:lang w:val="en-GB"/>
        </w:rPr>
        <w:t>.</w:t>
      </w:r>
      <w:r w:rsidR="0047308D">
        <w:rPr>
          <w:lang w:val="en-GB"/>
        </w:rPr>
        <w:t xml:space="preserve"> In other words, time was no longer</w:t>
      </w:r>
      <w:r w:rsidR="008961F5">
        <w:rPr>
          <w:lang w:val="en-GB"/>
        </w:rPr>
        <w:t xml:space="preserve"> an abstract</w:t>
      </w:r>
      <w:r w:rsidR="00E52F7B">
        <w:rPr>
          <w:lang w:val="en-GB"/>
        </w:rPr>
        <w:t>, invisible construct</w:t>
      </w:r>
      <w:r w:rsidR="0052779F">
        <w:rPr>
          <w:lang w:val="en-GB"/>
        </w:rPr>
        <w:t>; it had a spatial dimension</w:t>
      </w:r>
      <w:r w:rsidR="00761D17">
        <w:rPr>
          <w:lang w:val="en-GB"/>
        </w:rPr>
        <w:t>.</w:t>
      </w:r>
      <w:r w:rsidR="00D334A5">
        <w:rPr>
          <w:lang w:val="en-GB"/>
        </w:rPr>
        <w:t xml:space="preserve"> It could be touched</w:t>
      </w:r>
      <w:r w:rsidR="005E33D4">
        <w:rPr>
          <w:lang w:val="en-GB"/>
        </w:rPr>
        <w:t xml:space="preserve">; it could be </w:t>
      </w:r>
      <w:r w:rsidR="005C0894">
        <w:rPr>
          <w:lang w:val="en-GB"/>
        </w:rPr>
        <w:t>sliced up</w:t>
      </w:r>
      <w:r w:rsidR="005E33D4">
        <w:rPr>
          <w:lang w:val="en-GB"/>
        </w:rPr>
        <w:t xml:space="preserve"> and rearranged. </w:t>
      </w:r>
    </w:p>
    <w:p w14:paraId="34722735" w14:textId="27D74D42" w:rsidR="00DF334B" w:rsidRDefault="005844DE" w:rsidP="00EC6EA8">
      <w:pPr>
        <w:spacing w:after="480" w:line="480" w:lineRule="auto"/>
        <w:rPr>
          <w:lang w:val="en-GB"/>
        </w:rPr>
      </w:pPr>
      <w:r>
        <w:rPr>
          <w:lang w:val="en-GB"/>
        </w:rPr>
        <w:t xml:space="preserve">Even in 1952, </w:t>
      </w:r>
      <w:r w:rsidR="009C0E3A">
        <w:rPr>
          <w:lang w:val="en-GB"/>
        </w:rPr>
        <w:t>Cage</w:t>
      </w:r>
      <w:r w:rsidR="002B1E9E">
        <w:rPr>
          <w:lang w:val="en-GB"/>
        </w:rPr>
        <w:t xml:space="preserve"> </w:t>
      </w:r>
      <w:r w:rsidR="009C0E3A">
        <w:rPr>
          <w:lang w:val="en-GB"/>
        </w:rPr>
        <w:t>would</w:t>
      </w:r>
      <w:r>
        <w:rPr>
          <w:lang w:val="en-GB"/>
        </w:rPr>
        <w:t xml:space="preserve"> </w:t>
      </w:r>
      <w:r w:rsidR="00443040">
        <w:rPr>
          <w:lang w:val="en-GB"/>
        </w:rPr>
        <w:t>undoubtedly</w:t>
      </w:r>
      <w:r w:rsidR="009C0E3A">
        <w:rPr>
          <w:lang w:val="en-GB"/>
        </w:rPr>
        <w:t xml:space="preserve"> have been aware that </w:t>
      </w:r>
      <w:r w:rsidR="002B1E9E">
        <w:rPr>
          <w:lang w:val="en-GB"/>
        </w:rPr>
        <w:t>t</w:t>
      </w:r>
      <w:r w:rsidR="009C0E3A">
        <w:rPr>
          <w:lang w:val="en-GB"/>
        </w:rPr>
        <w:t xml:space="preserve">his revelation was, in </w:t>
      </w:r>
      <w:r w:rsidR="002B1E9E">
        <w:rPr>
          <w:lang w:val="en-GB"/>
        </w:rPr>
        <w:t>a</w:t>
      </w:r>
      <w:r w:rsidR="009C0E3A">
        <w:rPr>
          <w:lang w:val="en-GB"/>
        </w:rPr>
        <w:t xml:space="preserve"> sense, old news. </w:t>
      </w:r>
      <w:r w:rsidR="004C6C68">
        <w:rPr>
          <w:lang w:val="en-GB"/>
        </w:rPr>
        <w:t>He would have known that</w:t>
      </w:r>
      <w:r w:rsidR="00903080">
        <w:rPr>
          <w:lang w:val="en-GB"/>
        </w:rPr>
        <w:t xml:space="preserve"> Einstein had </w:t>
      </w:r>
      <w:r w:rsidR="006E2C86">
        <w:rPr>
          <w:lang w:val="en-GB"/>
        </w:rPr>
        <w:t>demonstrated</w:t>
      </w:r>
      <w:r w:rsidR="00903080">
        <w:rPr>
          <w:lang w:val="en-GB"/>
        </w:rPr>
        <w:t xml:space="preserve"> that time and space are </w:t>
      </w:r>
      <w:r w:rsidR="001D5160">
        <w:rPr>
          <w:lang w:val="en-GB"/>
        </w:rPr>
        <w:t>merely</w:t>
      </w:r>
      <w:r w:rsidR="00903080">
        <w:rPr>
          <w:lang w:val="en-GB"/>
        </w:rPr>
        <w:t xml:space="preserve"> two sides of the same coin</w:t>
      </w:r>
      <w:r w:rsidR="00B409E6">
        <w:rPr>
          <w:lang w:val="en-GB"/>
        </w:rPr>
        <w:t xml:space="preserve">; </w:t>
      </w:r>
      <w:r w:rsidR="006E0DBC">
        <w:rPr>
          <w:lang w:val="en-GB"/>
        </w:rPr>
        <w:t xml:space="preserve">he may have been aware </w:t>
      </w:r>
      <w:r w:rsidR="00B409E6">
        <w:rPr>
          <w:lang w:val="en-GB"/>
        </w:rPr>
        <w:t>that</w:t>
      </w:r>
      <w:r w:rsidR="00F6156B">
        <w:rPr>
          <w:lang w:val="en-GB"/>
        </w:rPr>
        <w:t xml:space="preserve"> ideas of</w:t>
      </w:r>
      <w:r w:rsidR="00B409E6">
        <w:rPr>
          <w:lang w:val="en-GB"/>
        </w:rPr>
        <w:t xml:space="preserve"> </w:t>
      </w:r>
      <w:r w:rsidR="006A66F9">
        <w:rPr>
          <w:lang w:val="en-GB"/>
        </w:rPr>
        <w:t>past and future</w:t>
      </w:r>
      <w:r w:rsidR="00F6156B">
        <w:rPr>
          <w:lang w:val="en-GB"/>
        </w:rPr>
        <w:t xml:space="preserve">, </w:t>
      </w:r>
      <w:r w:rsidR="00296EF3">
        <w:rPr>
          <w:lang w:val="en-GB"/>
        </w:rPr>
        <w:t>cause and effect</w:t>
      </w:r>
      <w:r w:rsidR="006A66F9">
        <w:rPr>
          <w:lang w:val="en-GB"/>
        </w:rPr>
        <w:t xml:space="preserve"> are</w:t>
      </w:r>
      <w:r w:rsidR="00BF5681">
        <w:rPr>
          <w:lang w:val="en-GB"/>
        </w:rPr>
        <w:t>, to all intents and purposes, absent from the fundamental</w:t>
      </w:r>
      <w:r w:rsidR="00320E9D">
        <w:rPr>
          <w:lang w:val="en-GB"/>
        </w:rPr>
        <w:t xml:space="preserve"> laws of physics</w:t>
      </w:r>
      <w:r w:rsidR="00C2177E">
        <w:rPr>
          <w:lang w:val="en-GB"/>
        </w:rPr>
        <w:t xml:space="preserve"> (Rovelli, 2017 : 20)</w:t>
      </w:r>
      <w:r w:rsidR="00903080">
        <w:rPr>
          <w:lang w:val="en-GB"/>
        </w:rPr>
        <w:t xml:space="preserve">. </w:t>
      </w:r>
      <w:r w:rsidR="00323950">
        <w:rPr>
          <w:lang w:val="en-GB"/>
        </w:rPr>
        <w:t xml:space="preserve">Still </w:t>
      </w:r>
      <w:r w:rsidR="002E77B2">
        <w:rPr>
          <w:lang w:val="en-GB"/>
        </w:rPr>
        <w:t>to come</w:t>
      </w:r>
      <w:r w:rsidR="00323950">
        <w:rPr>
          <w:lang w:val="en-GB"/>
        </w:rPr>
        <w:t xml:space="preserve"> </w:t>
      </w:r>
      <w:r w:rsidR="00844EA5">
        <w:rPr>
          <w:lang w:val="en-GB"/>
        </w:rPr>
        <w:t>was</w:t>
      </w:r>
      <w:r w:rsidR="00CA5768">
        <w:rPr>
          <w:lang w:val="en-GB"/>
        </w:rPr>
        <w:t xml:space="preserve"> the </w:t>
      </w:r>
      <w:r w:rsidR="0089408D">
        <w:rPr>
          <w:lang w:val="en-GB"/>
        </w:rPr>
        <w:t xml:space="preserve">scientific </w:t>
      </w:r>
      <w:r w:rsidR="0089408D">
        <w:rPr>
          <w:lang w:val="en-GB"/>
        </w:rPr>
        <w:lastRenderedPageBreak/>
        <w:t>consensus</w:t>
      </w:r>
      <w:r w:rsidR="00323950">
        <w:rPr>
          <w:lang w:val="en-GB"/>
        </w:rPr>
        <w:t xml:space="preserve"> that everything in the Universe</w:t>
      </w:r>
      <w:r w:rsidR="00D739E2">
        <w:rPr>
          <w:lang w:val="en-GB"/>
        </w:rPr>
        <w:t xml:space="preserve"> – from </w:t>
      </w:r>
      <w:r w:rsidR="00CA5768">
        <w:rPr>
          <w:lang w:val="en-GB"/>
        </w:rPr>
        <w:t>diamonds</w:t>
      </w:r>
      <w:r w:rsidR="00E41FA6">
        <w:rPr>
          <w:lang w:val="en-GB"/>
        </w:rPr>
        <w:t xml:space="preserve"> to </w:t>
      </w:r>
      <w:r w:rsidR="000461F1">
        <w:rPr>
          <w:lang w:val="en-GB"/>
        </w:rPr>
        <w:t xml:space="preserve">prepared </w:t>
      </w:r>
      <w:r w:rsidR="00AF464D">
        <w:rPr>
          <w:lang w:val="en-GB"/>
        </w:rPr>
        <w:t xml:space="preserve">pianos to Studer tape recorders </w:t>
      </w:r>
      <w:r w:rsidR="00F11248">
        <w:rPr>
          <w:lang w:val="en-GB"/>
        </w:rPr>
        <w:t>–</w:t>
      </w:r>
      <w:r w:rsidR="00AF464D">
        <w:rPr>
          <w:lang w:val="en-GB"/>
        </w:rPr>
        <w:t xml:space="preserve"> </w:t>
      </w:r>
      <w:r w:rsidR="00F11248">
        <w:rPr>
          <w:lang w:val="en-GB"/>
        </w:rPr>
        <w:t xml:space="preserve">was </w:t>
      </w:r>
      <w:r w:rsidR="00B12FEE">
        <w:rPr>
          <w:lang w:val="en-GB"/>
        </w:rPr>
        <w:t>effectively</w:t>
      </w:r>
      <w:r w:rsidR="003A7598">
        <w:rPr>
          <w:lang w:val="en-GB"/>
        </w:rPr>
        <w:t xml:space="preserve"> illusory, </w:t>
      </w:r>
      <w:r w:rsidR="001F6470">
        <w:rPr>
          <w:lang w:val="en-GB"/>
        </w:rPr>
        <w:t>matters of duration,</w:t>
      </w:r>
      <w:r w:rsidR="00B96665">
        <w:rPr>
          <w:lang w:val="en-GB"/>
        </w:rPr>
        <w:t xml:space="preserve"> </w:t>
      </w:r>
      <w:r w:rsidR="001078D9">
        <w:rPr>
          <w:lang w:val="en-GB"/>
        </w:rPr>
        <w:t xml:space="preserve">weirdly </w:t>
      </w:r>
      <w:r w:rsidR="00332A1D">
        <w:rPr>
          <w:lang w:val="en-GB"/>
        </w:rPr>
        <w:t xml:space="preserve">persistent </w:t>
      </w:r>
      <w:r w:rsidR="005F3795">
        <w:rPr>
          <w:lang w:val="en-GB"/>
        </w:rPr>
        <w:t>ripples in the fabric</w:t>
      </w:r>
      <w:r w:rsidR="00BC6951">
        <w:rPr>
          <w:lang w:val="en-GB"/>
        </w:rPr>
        <w:t xml:space="preserve"> of spacetime</w:t>
      </w:r>
      <w:r w:rsidR="005F3795">
        <w:rPr>
          <w:lang w:val="en-GB"/>
        </w:rPr>
        <w:t xml:space="preserve"> (Rovelli</w:t>
      </w:r>
      <w:r w:rsidR="00951149">
        <w:rPr>
          <w:lang w:val="en-GB"/>
        </w:rPr>
        <w:t xml:space="preserve">, 2017 : 88). </w:t>
      </w:r>
      <w:r w:rsidR="00844EA5">
        <w:rPr>
          <w:lang w:val="en-GB"/>
        </w:rPr>
        <w:t xml:space="preserve">But fast receding </w:t>
      </w:r>
      <w:r w:rsidR="00216701">
        <w:rPr>
          <w:lang w:val="en-GB"/>
        </w:rPr>
        <w:t>in the rear-view mirror</w:t>
      </w:r>
      <w:r w:rsidR="00844EA5">
        <w:rPr>
          <w:lang w:val="en-GB"/>
        </w:rPr>
        <w:t xml:space="preserve"> were </w:t>
      </w:r>
      <w:r w:rsidR="006A56E1">
        <w:rPr>
          <w:lang w:val="en-GB"/>
        </w:rPr>
        <w:t xml:space="preserve">the </w:t>
      </w:r>
      <w:r w:rsidR="000F5945">
        <w:rPr>
          <w:lang w:val="en-GB"/>
        </w:rPr>
        <w:t>ancient</w:t>
      </w:r>
      <w:r w:rsidR="00F50F26">
        <w:rPr>
          <w:lang w:val="en-GB"/>
        </w:rPr>
        <w:t xml:space="preserve"> </w:t>
      </w:r>
      <w:r w:rsidR="008B587C">
        <w:rPr>
          <w:lang w:val="en-GB"/>
        </w:rPr>
        <w:t>Heraclitan</w:t>
      </w:r>
      <w:r w:rsidR="00F50F26">
        <w:rPr>
          <w:lang w:val="en-GB"/>
        </w:rPr>
        <w:t xml:space="preserve"> and Parm</w:t>
      </w:r>
      <w:r w:rsidR="00A83E7B">
        <w:rPr>
          <w:lang w:val="en-GB"/>
        </w:rPr>
        <w:t>enidean notions of time as either a flowing, dynamic ‘river’ or a fixed ‘road’, permanent and unchanging (Savitt, 2017)</w:t>
      </w:r>
      <w:r w:rsidR="000F5945">
        <w:rPr>
          <w:lang w:val="en-GB"/>
        </w:rPr>
        <w:t>.</w:t>
      </w:r>
      <w:r w:rsidR="00133A67">
        <w:rPr>
          <w:lang w:val="en-GB"/>
        </w:rPr>
        <w:t xml:space="preserve"> Time</w:t>
      </w:r>
      <w:r w:rsidR="00C04E49">
        <w:rPr>
          <w:lang w:val="en-GB"/>
        </w:rPr>
        <w:t>, it transpires,</w:t>
      </w:r>
      <w:r w:rsidR="00665B6D">
        <w:rPr>
          <w:lang w:val="en-GB"/>
        </w:rPr>
        <w:t xml:space="preserve"> is neither flowing nor fixed. It is unruly, subjective</w:t>
      </w:r>
      <w:r w:rsidR="00C10900">
        <w:rPr>
          <w:lang w:val="en-GB"/>
        </w:rPr>
        <w:t>, discontinuous</w:t>
      </w:r>
      <w:r w:rsidR="00A85583">
        <w:rPr>
          <w:lang w:val="en-GB"/>
        </w:rPr>
        <w:t>, disobliging and fickle.</w:t>
      </w:r>
      <w:r w:rsidR="00FC3676">
        <w:rPr>
          <w:lang w:val="en-GB"/>
        </w:rPr>
        <w:t xml:space="preserve"> </w:t>
      </w:r>
    </w:p>
    <w:p w14:paraId="0B3B0529" w14:textId="5EDBBE07" w:rsidR="001855C5" w:rsidRDefault="00A30888" w:rsidP="00EC6EA8">
      <w:pPr>
        <w:spacing w:after="480" w:line="480" w:lineRule="auto"/>
        <w:rPr>
          <w:lang w:val="en-GB"/>
        </w:rPr>
      </w:pPr>
      <w:r>
        <w:rPr>
          <w:lang w:val="en-GB"/>
        </w:rPr>
        <w:t>Despite all this, t</w:t>
      </w:r>
      <w:r w:rsidR="00B17FEF">
        <w:rPr>
          <w:lang w:val="en-GB"/>
        </w:rPr>
        <w:t>he thing about music</w:t>
      </w:r>
      <w:r w:rsidR="00DF1C64">
        <w:rPr>
          <w:lang w:val="en-GB"/>
        </w:rPr>
        <w:t>,</w:t>
      </w:r>
      <w:r w:rsidR="00B17FEF">
        <w:rPr>
          <w:lang w:val="en-GB"/>
        </w:rPr>
        <w:t xml:space="preserve"> </w:t>
      </w:r>
      <w:r w:rsidR="009A5D4C">
        <w:rPr>
          <w:lang w:val="en-GB"/>
        </w:rPr>
        <w:t>still</w:t>
      </w:r>
      <w:r w:rsidR="00DF1C64">
        <w:rPr>
          <w:lang w:val="en-GB"/>
        </w:rPr>
        <w:t>,</w:t>
      </w:r>
      <w:r w:rsidR="009A5D4C">
        <w:rPr>
          <w:lang w:val="en-GB"/>
        </w:rPr>
        <w:t xml:space="preserve"> </w:t>
      </w:r>
      <w:r w:rsidR="00B17FEF">
        <w:rPr>
          <w:lang w:val="en-GB"/>
        </w:rPr>
        <w:t xml:space="preserve">is that </w:t>
      </w:r>
      <w:r w:rsidR="00F50C18">
        <w:rPr>
          <w:lang w:val="en-GB"/>
        </w:rPr>
        <w:t>it takes</w:t>
      </w:r>
      <w:r w:rsidR="00B17FEF">
        <w:rPr>
          <w:lang w:val="en-GB"/>
        </w:rPr>
        <w:t xml:space="preserve"> time. </w:t>
      </w:r>
      <w:r w:rsidR="00DF334B">
        <w:rPr>
          <w:lang w:val="en-GB"/>
        </w:rPr>
        <w:t>Its elemental building blocks</w:t>
      </w:r>
      <w:r w:rsidR="00287455">
        <w:rPr>
          <w:lang w:val="en-GB"/>
        </w:rPr>
        <w:t xml:space="preserve">, such as pitch and </w:t>
      </w:r>
      <w:r w:rsidR="00800645">
        <w:rPr>
          <w:lang w:val="en-GB"/>
        </w:rPr>
        <w:t>rhythm,</w:t>
      </w:r>
      <w:r w:rsidR="00DF334B">
        <w:rPr>
          <w:lang w:val="en-GB"/>
        </w:rPr>
        <w:t xml:space="preserve"> are revealed exclusively in the time domain: our ears register a </w:t>
      </w:r>
      <w:r w:rsidR="00A676C2">
        <w:rPr>
          <w:lang w:val="en-GB"/>
        </w:rPr>
        <w:t>single-cycle</w:t>
      </w:r>
      <w:r w:rsidR="00DF334B">
        <w:rPr>
          <w:lang w:val="en-GB"/>
        </w:rPr>
        <w:t xml:space="preserve"> sine wave</w:t>
      </w:r>
      <w:r w:rsidR="00A676C2">
        <w:rPr>
          <w:lang w:val="en-GB"/>
        </w:rPr>
        <w:t>, for example,</w:t>
      </w:r>
      <w:r w:rsidR="00DF334B">
        <w:rPr>
          <w:lang w:val="en-GB"/>
        </w:rPr>
        <w:t xml:space="preserve"> as merely an unpitched click (Wishart, 1996 : 56), w</w:t>
      </w:r>
      <w:r w:rsidR="00DF334B" w:rsidRPr="006B2D6C">
        <w:rPr>
          <w:lang w:val="en-GB"/>
        </w:rPr>
        <w:t xml:space="preserve">hile timbre, a “problematic topic” according to </w:t>
      </w:r>
      <w:r w:rsidR="00CD5217">
        <w:rPr>
          <w:lang w:val="en-GB"/>
        </w:rPr>
        <w:t xml:space="preserve">the musician and writer Curtis </w:t>
      </w:r>
      <w:r w:rsidR="00DF334B" w:rsidRPr="006B2D6C">
        <w:rPr>
          <w:lang w:val="en-GB"/>
        </w:rPr>
        <w:t>Roads due to its complexity and indefinability</w:t>
      </w:r>
      <w:r w:rsidR="00A73090">
        <w:rPr>
          <w:lang w:val="en-GB"/>
        </w:rPr>
        <w:t xml:space="preserve"> </w:t>
      </w:r>
      <w:r w:rsidR="00A73090" w:rsidRPr="006B2D6C">
        <w:rPr>
          <w:lang w:val="en-GB"/>
        </w:rPr>
        <w:t>(</w:t>
      </w:r>
      <w:r w:rsidR="00A73090">
        <w:rPr>
          <w:lang w:val="en-GB"/>
        </w:rPr>
        <w:t xml:space="preserve">Roads, </w:t>
      </w:r>
      <w:r w:rsidR="00A73090" w:rsidRPr="006B2D6C">
        <w:rPr>
          <w:lang w:val="en-GB"/>
        </w:rPr>
        <w:t>2015 : xviii)</w:t>
      </w:r>
      <w:r w:rsidR="00DF334B" w:rsidRPr="006B2D6C">
        <w:rPr>
          <w:lang w:val="en-GB"/>
        </w:rPr>
        <w:t xml:space="preserve">, is nevertheless at least partly time-dependent, a </w:t>
      </w:r>
      <w:r w:rsidR="003D4EAB">
        <w:rPr>
          <w:lang w:val="en-GB"/>
        </w:rPr>
        <w:t>question</w:t>
      </w:r>
      <w:r w:rsidR="00DF334B" w:rsidRPr="006B2D6C">
        <w:rPr>
          <w:lang w:val="en-GB"/>
        </w:rPr>
        <w:t xml:space="preserve"> of contour</w:t>
      </w:r>
      <w:r w:rsidR="00DF334B">
        <w:rPr>
          <w:lang w:val="en-GB"/>
        </w:rPr>
        <w:t>;</w:t>
      </w:r>
      <w:r w:rsidR="00DF334B" w:rsidRPr="006B2D6C">
        <w:rPr>
          <w:lang w:val="en-GB"/>
        </w:rPr>
        <w:t xml:space="preserve"> by superimposing the amplitude envelope of a piano – its evolution through time – onto a flute playing in a certain register, the two sounds can be rendered </w:t>
      </w:r>
      <w:r w:rsidR="000E2E00">
        <w:rPr>
          <w:lang w:val="en-GB"/>
        </w:rPr>
        <w:t xml:space="preserve">almost </w:t>
      </w:r>
      <w:r w:rsidR="00DF334B" w:rsidRPr="006B2D6C">
        <w:rPr>
          <w:lang w:val="en-GB"/>
        </w:rPr>
        <w:t>indistinguishable (Wishart, 1996 : 63).</w:t>
      </w:r>
      <w:r w:rsidR="00B8768A">
        <w:rPr>
          <w:lang w:val="en-GB"/>
        </w:rPr>
        <w:t xml:space="preserve"> </w:t>
      </w:r>
      <w:r w:rsidR="00BC633E">
        <w:rPr>
          <w:lang w:val="en-GB"/>
        </w:rPr>
        <w:t>Melod</w:t>
      </w:r>
      <w:r w:rsidR="00D714EF">
        <w:rPr>
          <w:lang w:val="en-GB"/>
        </w:rPr>
        <w:t>ies</w:t>
      </w:r>
      <w:r w:rsidR="009D42DE">
        <w:rPr>
          <w:lang w:val="en-GB"/>
        </w:rPr>
        <w:t>, swell</w:t>
      </w:r>
      <w:r w:rsidR="00BB22D9">
        <w:rPr>
          <w:lang w:val="en-GB"/>
        </w:rPr>
        <w:t>s</w:t>
      </w:r>
      <w:r w:rsidR="009D42DE">
        <w:rPr>
          <w:lang w:val="en-GB"/>
        </w:rPr>
        <w:t>, accents</w:t>
      </w:r>
      <w:r w:rsidR="00BB22D9">
        <w:rPr>
          <w:lang w:val="en-GB"/>
        </w:rPr>
        <w:t>, rests</w:t>
      </w:r>
      <w:r w:rsidR="009D42DE">
        <w:rPr>
          <w:lang w:val="en-GB"/>
        </w:rPr>
        <w:t xml:space="preserve"> and</w:t>
      </w:r>
      <w:r w:rsidR="00DA24E1">
        <w:rPr>
          <w:lang w:val="en-GB"/>
        </w:rPr>
        <w:t xml:space="preserve"> fadeouts, all are “inscribed </w:t>
      </w:r>
      <w:r w:rsidR="00395425">
        <w:rPr>
          <w:lang w:val="en-GB"/>
        </w:rPr>
        <w:t xml:space="preserve">in the scroll of time”, to borrow Roads’s fruity phrase (2015 : 136). </w:t>
      </w:r>
      <w:r w:rsidR="003E286B">
        <w:rPr>
          <w:lang w:val="en-GB"/>
        </w:rPr>
        <w:t>M</w:t>
      </w:r>
      <w:r w:rsidR="00920289">
        <w:rPr>
          <w:lang w:val="en-GB"/>
        </w:rPr>
        <w:t>usical form is a function of time</w:t>
      </w:r>
      <w:r w:rsidR="0001796D">
        <w:rPr>
          <w:lang w:val="en-GB"/>
        </w:rPr>
        <w:t xml:space="preserve"> too</w:t>
      </w:r>
      <w:r w:rsidR="009565FA">
        <w:rPr>
          <w:lang w:val="en-GB"/>
        </w:rPr>
        <w:t xml:space="preserve">: </w:t>
      </w:r>
      <w:r w:rsidR="00E35AC1">
        <w:rPr>
          <w:lang w:val="en-GB"/>
        </w:rPr>
        <w:t>a series of</w:t>
      </w:r>
      <w:r w:rsidR="00F662C2" w:rsidRPr="006B2D6C">
        <w:rPr>
          <w:lang w:val="en-GB"/>
        </w:rPr>
        <w:t xml:space="preserve"> flows and tonal systems that drive </w:t>
      </w:r>
      <w:r w:rsidR="00F3235C" w:rsidRPr="006B2D6C">
        <w:rPr>
          <w:lang w:val="en-GB"/>
        </w:rPr>
        <w:t xml:space="preserve">determinedly </w:t>
      </w:r>
      <w:r w:rsidR="00F662C2" w:rsidRPr="006B2D6C">
        <w:rPr>
          <w:lang w:val="en-GB"/>
        </w:rPr>
        <w:t>forwards through linear time</w:t>
      </w:r>
      <w:r w:rsidR="002A6E90" w:rsidRPr="006B2D6C">
        <w:rPr>
          <w:lang w:val="en-GB"/>
        </w:rPr>
        <w:t xml:space="preserve">, </w:t>
      </w:r>
      <w:r w:rsidR="00A429BF">
        <w:rPr>
          <w:lang w:val="en-GB"/>
        </w:rPr>
        <w:t>providing</w:t>
      </w:r>
      <w:r w:rsidR="005F138B" w:rsidRPr="006B2D6C">
        <w:rPr>
          <w:lang w:val="en-GB"/>
        </w:rPr>
        <w:t xml:space="preserve"> </w:t>
      </w:r>
      <w:r w:rsidR="001855C5">
        <w:rPr>
          <w:lang w:val="en-GB"/>
        </w:rPr>
        <w:t xml:space="preserve">a sense of </w:t>
      </w:r>
      <w:r w:rsidR="00F662C2" w:rsidRPr="006B2D6C">
        <w:rPr>
          <w:lang w:val="en-GB"/>
        </w:rPr>
        <w:t xml:space="preserve">continuity, </w:t>
      </w:r>
      <w:r w:rsidR="008112C7">
        <w:rPr>
          <w:lang w:val="en-GB"/>
        </w:rPr>
        <w:t>purpose</w:t>
      </w:r>
      <w:r w:rsidR="00F662C2" w:rsidRPr="006B2D6C">
        <w:rPr>
          <w:lang w:val="en-GB"/>
        </w:rPr>
        <w:t xml:space="preserve"> and unity (</w:t>
      </w:r>
      <w:r w:rsidR="005546CE" w:rsidRPr="006B2D6C">
        <w:rPr>
          <w:lang w:val="en-GB"/>
        </w:rPr>
        <w:t>Imberty, 2008</w:t>
      </w:r>
      <w:r w:rsidR="005546CE">
        <w:rPr>
          <w:lang w:val="en-GB"/>
        </w:rPr>
        <w:t xml:space="preserve">; </w:t>
      </w:r>
      <w:r w:rsidR="00F662C2" w:rsidRPr="006B2D6C">
        <w:rPr>
          <w:lang w:val="en-GB"/>
        </w:rPr>
        <w:t xml:space="preserve">Fink, 2005 : 31). </w:t>
      </w:r>
    </w:p>
    <w:p w14:paraId="6F503226" w14:textId="77777777" w:rsidR="00C025D9" w:rsidRDefault="00000754" w:rsidP="00EC6EA8">
      <w:pPr>
        <w:spacing w:after="480" w:line="480" w:lineRule="auto"/>
        <w:rPr>
          <w:lang w:val="en-GB"/>
        </w:rPr>
      </w:pPr>
      <w:r>
        <w:rPr>
          <w:lang w:val="en-GB"/>
        </w:rPr>
        <w:lastRenderedPageBreak/>
        <w:t xml:space="preserve">But </w:t>
      </w:r>
      <w:r w:rsidR="00DE21F2">
        <w:rPr>
          <w:lang w:val="en-GB"/>
        </w:rPr>
        <w:t>post-</w:t>
      </w:r>
      <w:r w:rsidR="004D10CE" w:rsidRPr="006B2D6C">
        <w:rPr>
          <w:lang w:val="en-GB"/>
        </w:rPr>
        <w:t xml:space="preserve">Einstein, </w:t>
      </w:r>
      <w:r w:rsidR="00DE21F2">
        <w:rPr>
          <w:lang w:val="en-GB"/>
        </w:rPr>
        <w:t>post-</w:t>
      </w:r>
      <w:r w:rsidR="00FC3505" w:rsidRPr="006B2D6C">
        <w:rPr>
          <w:lang w:val="en-GB"/>
        </w:rPr>
        <w:t xml:space="preserve">Max Planck and quantum theory, </w:t>
      </w:r>
      <w:r w:rsidR="004D10CE" w:rsidRPr="006B2D6C">
        <w:rPr>
          <w:lang w:val="en-GB"/>
        </w:rPr>
        <w:t>c</w:t>
      </w:r>
      <w:r w:rsidR="006A147B" w:rsidRPr="006B2D6C">
        <w:rPr>
          <w:lang w:val="en-GB"/>
        </w:rPr>
        <w:t>ontinuity</w:t>
      </w:r>
      <w:r w:rsidR="006F7057">
        <w:rPr>
          <w:lang w:val="en-GB"/>
        </w:rPr>
        <w:t xml:space="preserve"> and unity</w:t>
      </w:r>
      <w:r w:rsidR="006E5511" w:rsidRPr="006B2D6C">
        <w:rPr>
          <w:lang w:val="en-GB"/>
        </w:rPr>
        <w:t xml:space="preserve"> </w:t>
      </w:r>
      <w:r w:rsidR="00DE21F2">
        <w:rPr>
          <w:lang w:val="en-GB"/>
        </w:rPr>
        <w:t xml:space="preserve">have </w:t>
      </w:r>
      <w:r w:rsidR="00867BD7">
        <w:rPr>
          <w:lang w:val="en-GB"/>
        </w:rPr>
        <w:t>come to seem</w:t>
      </w:r>
      <w:r w:rsidR="006A147B" w:rsidRPr="006B2D6C">
        <w:rPr>
          <w:lang w:val="en-GB"/>
        </w:rPr>
        <w:t xml:space="preserve"> illusory</w:t>
      </w:r>
      <w:r w:rsidR="006E5511" w:rsidRPr="006B2D6C">
        <w:rPr>
          <w:lang w:val="en-GB"/>
        </w:rPr>
        <w:t>, unfashionable even</w:t>
      </w:r>
      <w:r w:rsidR="00D56CE7" w:rsidRPr="006B2D6C">
        <w:rPr>
          <w:lang w:val="en-GB"/>
        </w:rPr>
        <w:t xml:space="preserve">; </w:t>
      </w:r>
      <w:r w:rsidR="00DE21F2">
        <w:rPr>
          <w:lang w:val="en-GB"/>
        </w:rPr>
        <w:t>we have woken</w:t>
      </w:r>
      <w:r w:rsidR="001E67D8" w:rsidRPr="006B2D6C">
        <w:rPr>
          <w:lang w:val="en-GB"/>
        </w:rPr>
        <w:t xml:space="preserve"> up to</w:t>
      </w:r>
      <w:r w:rsidR="00D56CE7" w:rsidRPr="006B2D6C">
        <w:rPr>
          <w:lang w:val="en-GB"/>
        </w:rPr>
        <w:t xml:space="preserve"> a</w:t>
      </w:r>
      <w:r w:rsidR="008122E8" w:rsidRPr="006B2D6C">
        <w:rPr>
          <w:lang w:val="en-GB"/>
        </w:rPr>
        <w:t xml:space="preserve"> granular</w:t>
      </w:r>
      <w:r w:rsidR="00D56CE7" w:rsidRPr="006B2D6C">
        <w:rPr>
          <w:lang w:val="en-GB"/>
        </w:rPr>
        <w:t xml:space="preserve"> universe where, i</w:t>
      </w:r>
      <w:r w:rsidR="00930756" w:rsidRPr="006B2D6C">
        <w:rPr>
          <w:lang w:val="en-GB"/>
        </w:rPr>
        <w:t xml:space="preserve">f you chop </w:t>
      </w:r>
      <w:r w:rsidR="00D569A8" w:rsidRPr="006B2D6C">
        <w:rPr>
          <w:lang w:val="en-GB"/>
        </w:rPr>
        <w:t xml:space="preserve">up </w:t>
      </w:r>
      <w:r w:rsidR="00930756" w:rsidRPr="006B2D6C">
        <w:rPr>
          <w:lang w:val="en-GB"/>
        </w:rPr>
        <w:t xml:space="preserve">space into </w:t>
      </w:r>
      <w:r w:rsidR="00C8619B" w:rsidRPr="006B2D6C">
        <w:rPr>
          <w:lang w:val="en-GB"/>
        </w:rPr>
        <w:t>ever-</w:t>
      </w:r>
      <w:r w:rsidR="00930756" w:rsidRPr="006B2D6C">
        <w:rPr>
          <w:lang w:val="en-GB"/>
        </w:rPr>
        <w:t xml:space="preserve">smaller pieces, eventually you hit a </w:t>
      </w:r>
      <w:r w:rsidR="00187DAA" w:rsidRPr="006B2D6C">
        <w:rPr>
          <w:lang w:val="en-GB"/>
        </w:rPr>
        <w:t xml:space="preserve">hard </w:t>
      </w:r>
      <w:r w:rsidR="00930756" w:rsidRPr="006B2D6C">
        <w:rPr>
          <w:lang w:val="en-GB"/>
        </w:rPr>
        <w:t xml:space="preserve">limit: the Planck length. The time it takes for light to cross this </w:t>
      </w:r>
      <w:r w:rsidR="00B34F63" w:rsidRPr="006B2D6C">
        <w:rPr>
          <w:lang w:val="en-GB"/>
        </w:rPr>
        <w:t>distance</w:t>
      </w:r>
      <w:r w:rsidR="00930756" w:rsidRPr="006B2D6C">
        <w:rPr>
          <w:lang w:val="en-GB"/>
        </w:rPr>
        <w:t xml:space="preserve"> in a vacuum</w:t>
      </w:r>
      <w:r w:rsidR="00352C43">
        <w:rPr>
          <w:lang w:val="en-GB"/>
        </w:rPr>
        <w:t xml:space="preserve">, </w:t>
      </w:r>
      <w:r w:rsidR="00930756" w:rsidRPr="006B2D6C">
        <w:rPr>
          <w:lang w:val="en-GB"/>
        </w:rPr>
        <w:t>the Planck time</w:t>
      </w:r>
      <w:r w:rsidR="00352C43">
        <w:rPr>
          <w:lang w:val="en-GB"/>
        </w:rPr>
        <w:t>, is</w:t>
      </w:r>
      <w:r w:rsidR="00930756" w:rsidRPr="006B2D6C">
        <w:rPr>
          <w:lang w:val="en-GB"/>
        </w:rPr>
        <w:t xml:space="preserve"> the smallest division of what, until </w:t>
      </w:r>
      <w:r w:rsidR="00FF7CE7" w:rsidRPr="006B2D6C">
        <w:rPr>
          <w:lang w:val="en-GB"/>
        </w:rPr>
        <w:t>quite</w:t>
      </w:r>
      <w:r w:rsidR="00930756" w:rsidRPr="006B2D6C">
        <w:rPr>
          <w:lang w:val="en-GB"/>
        </w:rPr>
        <w:t xml:space="preserve"> recently, we </w:t>
      </w:r>
      <w:r w:rsidR="001F4EC2" w:rsidRPr="006B2D6C">
        <w:rPr>
          <w:lang w:val="en-GB"/>
        </w:rPr>
        <w:t>believed</w:t>
      </w:r>
      <w:r w:rsidR="00930756" w:rsidRPr="006B2D6C">
        <w:rPr>
          <w:lang w:val="en-GB"/>
        </w:rPr>
        <w:t xml:space="preserve"> indivisible</w:t>
      </w:r>
      <w:r w:rsidR="00352C43">
        <w:rPr>
          <w:lang w:val="en-GB"/>
        </w:rPr>
        <w:t xml:space="preserve"> </w:t>
      </w:r>
      <w:r w:rsidR="00352C43" w:rsidRPr="006B2D6C">
        <w:rPr>
          <w:lang w:val="en-GB"/>
        </w:rPr>
        <w:t>(Williams, 2010)</w:t>
      </w:r>
      <w:r w:rsidR="00930756" w:rsidRPr="006B2D6C">
        <w:rPr>
          <w:lang w:val="en-GB"/>
        </w:rPr>
        <w:t xml:space="preserve">. </w:t>
      </w:r>
    </w:p>
    <w:p w14:paraId="566B79CF" w14:textId="2E6C703D" w:rsidR="00CA0EC7" w:rsidRPr="006B2D6C" w:rsidRDefault="00930756" w:rsidP="00EC6EA8">
      <w:pPr>
        <w:spacing w:after="480" w:line="480" w:lineRule="auto"/>
        <w:rPr>
          <w:lang w:val="en-GB"/>
        </w:rPr>
      </w:pPr>
      <w:r w:rsidRPr="006B2D6C">
        <w:rPr>
          <w:lang w:val="en-GB"/>
        </w:rPr>
        <w:t xml:space="preserve">Down here </w:t>
      </w:r>
      <w:r w:rsidR="00B271A2" w:rsidRPr="006B2D6C">
        <w:rPr>
          <w:lang w:val="en-GB"/>
        </w:rPr>
        <w:t>in the parts department of the universe</w:t>
      </w:r>
      <w:r w:rsidRPr="006B2D6C">
        <w:rPr>
          <w:lang w:val="en-GB"/>
        </w:rPr>
        <w:t xml:space="preserve">, </w:t>
      </w:r>
      <w:r w:rsidR="007E2651">
        <w:rPr>
          <w:lang w:val="en-GB"/>
        </w:rPr>
        <w:t xml:space="preserve">sound, too, is </w:t>
      </w:r>
      <w:r w:rsidR="00590E7D">
        <w:rPr>
          <w:lang w:val="en-GB"/>
        </w:rPr>
        <w:t>discontinuous</w:t>
      </w:r>
      <w:r w:rsidR="007E2651">
        <w:rPr>
          <w:lang w:val="en-GB"/>
        </w:rPr>
        <w:t xml:space="preserve">. </w:t>
      </w:r>
      <w:r w:rsidR="00E96DC0">
        <w:rPr>
          <w:lang w:val="en-GB"/>
        </w:rPr>
        <w:t>C</w:t>
      </w:r>
      <w:r w:rsidRPr="006B2D6C">
        <w:rPr>
          <w:lang w:val="en-GB"/>
        </w:rPr>
        <w:t xml:space="preserve">rystal lattices vibrate with the </w:t>
      </w:r>
      <w:r w:rsidR="00144031" w:rsidRPr="006B2D6C">
        <w:rPr>
          <w:lang w:val="en-GB"/>
        </w:rPr>
        <w:t>tiniest</w:t>
      </w:r>
      <w:r w:rsidRPr="006B2D6C">
        <w:rPr>
          <w:lang w:val="en-GB"/>
        </w:rPr>
        <w:t xml:space="preserve"> sounds we know, discrete pips of ultrasonic energy dubbed </w:t>
      </w:r>
      <w:r w:rsidRPr="006B2D6C">
        <w:rPr>
          <w:i/>
          <w:lang w:val="en-GB"/>
        </w:rPr>
        <w:t>phonons</w:t>
      </w:r>
      <w:r w:rsidRPr="006B2D6C">
        <w:rPr>
          <w:lang w:val="en-GB"/>
        </w:rPr>
        <w:t xml:space="preserve"> by Einstein (Roads, 2004 : 34). </w:t>
      </w:r>
      <w:r w:rsidR="00D24CDF">
        <w:rPr>
          <w:lang w:val="en-GB"/>
        </w:rPr>
        <w:t>Zooming out, we find l</w:t>
      </w:r>
      <w:r w:rsidR="00791067" w:rsidRPr="006B2D6C">
        <w:rPr>
          <w:lang w:val="en-GB"/>
        </w:rPr>
        <w:t>arger sonic molecules agglomerat</w:t>
      </w:r>
      <w:r w:rsidR="00D24CDF">
        <w:rPr>
          <w:lang w:val="en-GB"/>
        </w:rPr>
        <w:t>ing</w:t>
      </w:r>
      <w:r w:rsidR="00791067" w:rsidRPr="006B2D6C">
        <w:rPr>
          <w:lang w:val="en-GB"/>
        </w:rPr>
        <w:t xml:space="preserve"> into ordinary sounds</w:t>
      </w:r>
      <w:r w:rsidR="00DA4429" w:rsidRPr="006B2D6C">
        <w:rPr>
          <w:lang w:val="en-GB"/>
        </w:rPr>
        <w:t>:</w:t>
      </w:r>
      <w:r w:rsidR="00CA0EC7" w:rsidRPr="006B2D6C">
        <w:rPr>
          <w:lang w:val="en-GB"/>
        </w:rPr>
        <w:t xml:space="preserve"> individual pulses less than 100 </w:t>
      </w:r>
      <w:r w:rsidR="00BA5505" w:rsidRPr="006B2D6C">
        <w:rPr>
          <w:lang w:val="en-GB"/>
        </w:rPr>
        <w:t>milliseconds (ms)</w:t>
      </w:r>
      <w:r w:rsidR="00CA0EC7" w:rsidRPr="006B2D6C">
        <w:rPr>
          <w:lang w:val="en-GB"/>
        </w:rPr>
        <w:t xml:space="preserve"> apart </w:t>
      </w:r>
      <w:r w:rsidR="00D82757" w:rsidRPr="006B2D6C">
        <w:rPr>
          <w:lang w:val="en-GB"/>
        </w:rPr>
        <w:t>arriv</w:t>
      </w:r>
      <w:r w:rsidR="00750B5C">
        <w:rPr>
          <w:lang w:val="en-GB"/>
        </w:rPr>
        <w:t>ing</w:t>
      </w:r>
      <w:r w:rsidR="00D82757" w:rsidRPr="006B2D6C">
        <w:rPr>
          <w:lang w:val="en-GB"/>
        </w:rPr>
        <w:t xml:space="preserve"> at</w:t>
      </w:r>
      <w:r w:rsidR="00CA0EC7" w:rsidRPr="006B2D6C">
        <w:rPr>
          <w:lang w:val="en-GB"/>
        </w:rPr>
        <w:t xml:space="preserve"> our ears as single, fused events</w:t>
      </w:r>
      <w:r w:rsidR="00750B5C">
        <w:rPr>
          <w:lang w:val="en-GB"/>
        </w:rPr>
        <w:t xml:space="preserve"> </w:t>
      </w:r>
      <w:r w:rsidR="00750B5C" w:rsidRPr="006B2D6C">
        <w:rPr>
          <w:lang w:val="en-GB"/>
        </w:rPr>
        <w:t>by a process called forward masking</w:t>
      </w:r>
      <w:r w:rsidR="00CA0EC7" w:rsidRPr="006B2D6C">
        <w:rPr>
          <w:lang w:val="en-GB"/>
        </w:rPr>
        <w:t xml:space="preserve"> (Roads, 2004 : 22)</w:t>
      </w:r>
      <w:r w:rsidR="00431980">
        <w:rPr>
          <w:lang w:val="en-GB"/>
        </w:rPr>
        <w:t>.</w:t>
      </w:r>
      <w:r w:rsidR="00CA0EC7" w:rsidRPr="006B2D6C">
        <w:rPr>
          <w:lang w:val="en-GB"/>
        </w:rPr>
        <w:t xml:space="preserve"> Longer intervals </w:t>
      </w:r>
      <w:r w:rsidR="00160EB1" w:rsidRPr="006B2D6C">
        <w:rPr>
          <w:lang w:val="en-GB"/>
        </w:rPr>
        <w:t>create</w:t>
      </w:r>
      <w:r w:rsidR="00CA0EC7" w:rsidRPr="006B2D6C">
        <w:rPr>
          <w:lang w:val="en-GB"/>
        </w:rPr>
        <w:t xml:space="preserve"> rhythm and metre, until </w:t>
      </w:r>
      <w:r w:rsidR="00233313" w:rsidRPr="006B2D6C">
        <w:rPr>
          <w:lang w:val="en-GB"/>
        </w:rPr>
        <w:t>the spaces</w:t>
      </w:r>
      <w:r w:rsidR="00856E63" w:rsidRPr="006B2D6C">
        <w:rPr>
          <w:lang w:val="en-GB"/>
        </w:rPr>
        <w:t xml:space="preserve"> between sounds </w:t>
      </w:r>
      <w:r w:rsidR="00A97CCC" w:rsidRPr="006B2D6C">
        <w:rPr>
          <w:lang w:val="en-GB"/>
        </w:rPr>
        <w:t xml:space="preserve">reach </w:t>
      </w:r>
      <w:r w:rsidR="00B3215D" w:rsidRPr="006B2D6C">
        <w:rPr>
          <w:lang w:val="en-GB"/>
        </w:rPr>
        <w:t>about</w:t>
      </w:r>
      <w:r w:rsidR="00CA0EC7" w:rsidRPr="006B2D6C">
        <w:rPr>
          <w:lang w:val="en-GB"/>
        </w:rPr>
        <w:t xml:space="preserve"> 1500 ms</w:t>
      </w:r>
      <w:r w:rsidR="00B3215D" w:rsidRPr="006B2D6C">
        <w:rPr>
          <w:lang w:val="en-GB"/>
        </w:rPr>
        <w:t xml:space="preserve"> long, or </w:t>
      </w:r>
      <w:r w:rsidR="00CA0EC7" w:rsidRPr="006B2D6C">
        <w:rPr>
          <w:lang w:val="en-GB"/>
        </w:rPr>
        <w:t>40 beats per minute</w:t>
      </w:r>
      <w:r w:rsidR="006F686A" w:rsidRPr="006B2D6C">
        <w:rPr>
          <w:lang w:val="en-GB"/>
        </w:rPr>
        <w:t>; this is the point</w:t>
      </w:r>
      <w:r w:rsidR="00CA0EC7" w:rsidRPr="006B2D6C">
        <w:rPr>
          <w:lang w:val="en-GB"/>
        </w:rPr>
        <w:t xml:space="preserve"> when our ability to </w:t>
      </w:r>
      <w:r w:rsidR="004E5F0C" w:rsidRPr="006B2D6C">
        <w:rPr>
          <w:lang w:val="en-GB"/>
        </w:rPr>
        <w:t>perceive a</w:t>
      </w:r>
      <w:r w:rsidR="00CA0EC7" w:rsidRPr="006B2D6C">
        <w:rPr>
          <w:lang w:val="en-GB"/>
        </w:rPr>
        <w:t xml:space="preserve"> beat</w:t>
      </w:r>
      <w:r w:rsidR="001C15EA">
        <w:rPr>
          <w:lang w:val="en-GB"/>
        </w:rPr>
        <w:t xml:space="preserve">, to </w:t>
      </w:r>
      <w:r w:rsidR="00666ACE">
        <w:rPr>
          <w:lang w:val="en-GB"/>
        </w:rPr>
        <w:t>find</w:t>
      </w:r>
      <w:r w:rsidR="001C15EA">
        <w:rPr>
          <w:lang w:val="en-GB"/>
        </w:rPr>
        <w:t xml:space="preserve"> connections between sounds,</w:t>
      </w:r>
      <w:r w:rsidR="00CA0EC7" w:rsidRPr="006B2D6C">
        <w:rPr>
          <w:lang w:val="en-GB"/>
        </w:rPr>
        <w:t xml:space="preserve"> </w:t>
      </w:r>
      <w:r w:rsidR="00577BE5" w:rsidRPr="006B2D6C">
        <w:rPr>
          <w:lang w:val="en-GB"/>
        </w:rPr>
        <w:t>begins to collapse</w:t>
      </w:r>
      <w:r w:rsidR="00CA0EC7" w:rsidRPr="006B2D6C">
        <w:rPr>
          <w:lang w:val="en-GB"/>
        </w:rPr>
        <w:t xml:space="preserve"> (Fraisse, 1966; London, 2006). </w:t>
      </w:r>
      <w:r w:rsidR="006B3184">
        <w:rPr>
          <w:lang w:val="en-GB"/>
        </w:rPr>
        <w:t>At</w:t>
      </w:r>
      <w:r w:rsidR="00C32BE6">
        <w:rPr>
          <w:lang w:val="en-GB"/>
        </w:rPr>
        <w:t xml:space="preserve"> periodicit</w:t>
      </w:r>
      <w:r w:rsidR="006B3184">
        <w:rPr>
          <w:lang w:val="en-GB"/>
        </w:rPr>
        <w:t>ies</w:t>
      </w:r>
      <w:r w:rsidR="00C32BE6">
        <w:rPr>
          <w:lang w:val="en-GB"/>
        </w:rPr>
        <w:t xml:space="preserve"> </w:t>
      </w:r>
      <w:r w:rsidR="009C7541">
        <w:rPr>
          <w:lang w:val="en-GB"/>
        </w:rPr>
        <w:t>exceeding</w:t>
      </w:r>
      <w:r w:rsidR="006B3184">
        <w:rPr>
          <w:lang w:val="en-GB"/>
        </w:rPr>
        <w:t xml:space="preserve"> </w:t>
      </w:r>
      <w:r w:rsidR="009C7541">
        <w:rPr>
          <w:lang w:val="en-GB"/>
        </w:rPr>
        <w:t xml:space="preserve">around </w:t>
      </w:r>
      <w:r w:rsidR="00E2781D">
        <w:rPr>
          <w:lang w:val="en-GB"/>
        </w:rPr>
        <w:t>eight</w:t>
      </w:r>
      <w:r w:rsidR="0056442F">
        <w:rPr>
          <w:lang w:val="en-GB"/>
        </w:rPr>
        <w:t xml:space="preserve"> seconds</w:t>
      </w:r>
      <w:r w:rsidR="006B3184">
        <w:rPr>
          <w:lang w:val="en-GB"/>
        </w:rPr>
        <w:t xml:space="preserve"> </w:t>
      </w:r>
      <w:r w:rsidR="00405271">
        <w:rPr>
          <w:lang w:val="en-GB"/>
        </w:rPr>
        <w:t>(</w:t>
      </w:r>
      <w:r w:rsidR="0056442F">
        <w:rPr>
          <w:lang w:val="en-GB"/>
        </w:rPr>
        <w:t xml:space="preserve">Roads, 2015 : </w:t>
      </w:r>
      <w:r w:rsidR="00405271">
        <w:rPr>
          <w:lang w:val="en-GB"/>
        </w:rPr>
        <w:t>160)</w:t>
      </w:r>
      <w:r w:rsidR="00CA0EC7" w:rsidRPr="006B2D6C">
        <w:rPr>
          <w:lang w:val="en-GB"/>
        </w:rPr>
        <w:t xml:space="preserve">, only the particular morphologies of sounds </w:t>
      </w:r>
      <w:r w:rsidR="006F45BE" w:rsidRPr="006B2D6C">
        <w:rPr>
          <w:lang w:val="en-GB"/>
        </w:rPr>
        <w:t>connect</w:t>
      </w:r>
      <w:r w:rsidR="00CA0EC7" w:rsidRPr="006B2D6C">
        <w:rPr>
          <w:lang w:val="en-GB"/>
        </w:rPr>
        <w:t xml:space="preserve"> them to one another: the slow envelope release of </w:t>
      </w:r>
      <w:r w:rsidR="005C3738" w:rsidRPr="006B2D6C">
        <w:rPr>
          <w:lang w:val="en-GB"/>
        </w:rPr>
        <w:t>a sustained piano note</w:t>
      </w:r>
      <w:r w:rsidR="00F87967">
        <w:rPr>
          <w:lang w:val="en-GB"/>
        </w:rPr>
        <w:t>;</w:t>
      </w:r>
      <w:r w:rsidR="005C3738" w:rsidRPr="006B2D6C">
        <w:rPr>
          <w:lang w:val="en-GB"/>
        </w:rPr>
        <w:t xml:space="preserve"> </w:t>
      </w:r>
      <w:r w:rsidR="00CA0EC7" w:rsidRPr="006B2D6C">
        <w:rPr>
          <w:lang w:val="en-GB"/>
        </w:rPr>
        <w:t xml:space="preserve">the </w:t>
      </w:r>
      <w:r w:rsidR="00E85ED5" w:rsidRPr="006B2D6C">
        <w:rPr>
          <w:lang w:val="en-GB"/>
        </w:rPr>
        <w:t xml:space="preserve">rich, </w:t>
      </w:r>
      <w:r w:rsidR="00D94C52" w:rsidRPr="006B2D6C">
        <w:rPr>
          <w:lang w:val="en-GB"/>
        </w:rPr>
        <w:t>extended</w:t>
      </w:r>
      <w:r w:rsidR="00CA0EC7" w:rsidRPr="006B2D6C">
        <w:rPr>
          <w:lang w:val="en-GB"/>
        </w:rPr>
        <w:t xml:space="preserve"> reverberation of a concert hall</w:t>
      </w:r>
      <w:r w:rsidR="00CA0EC7" w:rsidRPr="00263C87">
        <w:rPr>
          <w:lang w:val="en-GB"/>
        </w:rPr>
        <w:t xml:space="preserve">. </w:t>
      </w:r>
    </w:p>
    <w:p w14:paraId="7AE8679B" w14:textId="5CFF0E2C" w:rsidR="005A37AC" w:rsidRDefault="007A0E2A" w:rsidP="00EC6EA8">
      <w:pPr>
        <w:spacing w:after="480" w:line="480" w:lineRule="auto"/>
        <w:rPr>
          <w:lang w:val="en-GB"/>
        </w:rPr>
      </w:pPr>
      <w:r w:rsidRPr="00DC1095">
        <w:rPr>
          <w:lang w:val="en-GB"/>
        </w:rPr>
        <w:t>R</w:t>
      </w:r>
      <w:r w:rsidR="00C5385A" w:rsidRPr="00DC1095">
        <w:rPr>
          <w:lang w:val="en-GB"/>
        </w:rPr>
        <w:t>elativity</w:t>
      </w:r>
      <w:r w:rsidR="005427B0" w:rsidRPr="00DC1095">
        <w:rPr>
          <w:lang w:val="en-GB"/>
        </w:rPr>
        <w:t>,</w:t>
      </w:r>
      <w:r w:rsidR="00C5385A" w:rsidRPr="00DC1095">
        <w:rPr>
          <w:lang w:val="en-GB"/>
        </w:rPr>
        <w:t xml:space="preserve"> </w:t>
      </w:r>
      <w:r w:rsidR="005427B0" w:rsidRPr="00DC1095">
        <w:rPr>
          <w:lang w:val="en-GB"/>
        </w:rPr>
        <w:t xml:space="preserve">in </w:t>
      </w:r>
      <w:r w:rsidR="00C5385A" w:rsidRPr="00DC1095">
        <w:rPr>
          <w:lang w:val="en-GB"/>
        </w:rPr>
        <w:t>put</w:t>
      </w:r>
      <w:r w:rsidR="005427B0" w:rsidRPr="00DC1095">
        <w:rPr>
          <w:lang w:val="en-GB"/>
        </w:rPr>
        <w:t>ting</w:t>
      </w:r>
      <w:r w:rsidR="00C5385A" w:rsidRPr="00DC1095">
        <w:rPr>
          <w:lang w:val="en-GB"/>
        </w:rPr>
        <w:t xml:space="preserve"> paid to ideas of simultaneity and universal time (Savitt, 2017)</w:t>
      </w:r>
      <w:r w:rsidR="005427B0" w:rsidRPr="00DC1095">
        <w:rPr>
          <w:lang w:val="en-GB"/>
        </w:rPr>
        <w:t>, opened up physics to poetry</w:t>
      </w:r>
      <w:r w:rsidR="00851C41">
        <w:rPr>
          <w:lang w:val="en-GB"/>
        </w:rPr>
        <w:t xml:space="preserve"> (Wright, 2018)</w:t>
      </w:r>
      <w:r w:rsidR="0088428F" w:rsidRPr="00DC1095">
        <w:rPr>
          <w:lang w:val="en-GB"/>
        </w:rPr>
        <w:t xml:space="preserve">, and music to </w:t>
      </w:r>
      <w:r w:rsidR="00CB4D1A" w:rsidRPr="00DC1095">
        <w:rPr>
          <w:lang w:val="en-GB"/>
        </w:rPr>
        <w:t>the abyss</w:t>
      </w:r>
      <w:r w:rsidR="005A106D" w:rsidRPr="00DC1095">
        <w:rPr>
          <w:lang w:val="en-GB"/>
        </w:rPr>
        <w:t xml:space="preserve">: </w:t>
      </w:r>
      <w:r w:rsidR="00290D37">
        <w:rPr>
          <w:lang w:val="en-GB"/>
        </w:rPr>
        <w:t>Iannis</w:t>
      </w:r>
      <w:r w:rsidR="00AE36A3">
        <w:rPr>
          <w:lang w:val="en-GB"/>
        </w:rPr>
        <w:t xml:space="preserve"> Xenakis</w:t>
      </w:r>
      <w:r w:rsidR="00A865D6" w:rsidRPr="00DC1095">
        <w:rPr>
          <w:lang w:val="en-GB"/>
        </w:rPr>
        <w:t xml:space="preserve"> </w:t>
      </w:r>
      <w:r w:rsidR="00290D37">
        <w:rPr>
          <w:lang w:val="en-GB"/>
        </w:rPr>
        <w:t>wrote</w:t>
      </w:r>
      <w:r w:rsidR="003067AF" w:rsidRPr="00DC1095">
        <w:rPr>
          <w:lang w:val="en-GB"/>
        </w:rPr>
        <w:t xml:space="preserve"> </w:t>
      </w:r>
      <w:r w:rsidR="00290D37">
        <w:rPr>
          <w:lang w:val="en-GB"/>
        </w:rPr>
        <w:t>of being</w:t>
      </w:r>
      <w:r w:rsidR="003067AF" w:rsidRPr="00DC1095">
        <w:rPr>
          <w:lang w:val="en-GB"/>
        </w:rPr>
        <w:t xml:space="preserve"> confront</w:t>
      </w:r>
      <w:r w:rsidR="00290D37">
        <w:rPr>
          <w:lang w:val="en-GB"/>
        </w:rPr>
        <w:t>ed with</w:t>
      </w:r>
      <w:r w:rsidR="003067AF" w:rsidRPr="00DC1095">
        <w:rPr>
          <w:lang w:val="en-GB"/>
        </w:rPr>
        <w:t xml:space="preserve"> a universe </w:t>
      </w:r>
      <w:r w:rsidR="003067AF" w:rsidRPr="00DC1095">
        <w:rPr>
          <w:lang w:val="en-GB"/>
        </w:rPr>
        <w:lastRenderedPageBreak/>
        <w:t>that had “gaps between the paving stones, inaccessible and filled with nothing” (quoted in Roads, 2004 : 36).</w:t>
      </w:r>
      <w:r w:rsidR="00AD06B4" w:rsidRPr="00DC1095">
        <w:rPr>
          <w:lang w:val="en-GB"/>
        </w:rPr>
        <w:t xml:space="preserve"> Early modernists such as Satie and Debussy </w:t>
      </w:r>
      <w:r w:rsidR="006B526A">
        <w:rPr>
          <w:lang w:val="en-GB"/>
        </w:rPr>
        <w:t xml:space="preserve">had </w:t>
      </w:r>
      <w:r w:rsidR="00AD06B4" w:rsidRPr="00DC1095">
        <w:rPr>
          <w:lang w:val="en-GB"/>
        </w:rPr>
        <w:t>experimented with the fragmentation of the “musical temporal envelope” (Imberty, 2008), introducing extreme repetition and amorphous passages of pure timbre (</w:t>
      </w:r>
      <w:r w:rsidR="00CE2BD5" w:rsidRPr="00DC1095">
        <w:rPr>
          <w:lang w:val="en-GB"/>
        </w:rPr>
        <w:t>Nyman, 1999 : 36</w:t>
      </w:r>
      <w:r w:rsidR="00CE2BD5">
        <w:rPr>
          <w:lang w:val="en-GB"/>
        </w:rPr>
        <w:t xml:space="preserve">; </w:t>
      </w:r>
      <w:r w:rsidR="00AD06B4" w:rsidRPr="00DC1095">
        <w:rPr>
          <w:lang w:val="en-GB"/>
        </w:rPr>
        <w:t xml:space="preserve">Ross, 2007 : 47). </w:t>
      </w:r>
      <w:r w:rsidR="006B526A">
        <w:rPr>
          <w:lang w:val="en-GB"/>
        </w:rPr>
        <w:t>Now</w:t>
      </w:r>
      <w:r w:rsidR="00425BBB">
        <w:rPr>
          <w:lang w:val="en-GB"/>
        </w:rPr>
        <w:t xml:space="preserve">, </w:t>
      </w:r>
      <w:r w:rsidR="0079078E" w:rsidRPr="00DC1095">
        <w:rPr>
          <w:lang w:val="en-GB"/>
        </w:rPr>
        <w:t xml:space="preserve">Morton Feldman, in pieces such as </w:t>
      </w:r>
      <w:r w:rsidR="0079078E" w:rsidRPr="00DC1095">
        <w:rPr>
          <w:i/>
          <w:lang w:val="en-GB"/>
        </w:rPr>
        <w:t xml:space="preserve">Projections </w:t>
      </w:r>
      <w:r w:rsidR="0079078E" w:rsidRPr="00DC1095">
        <w:rPr>
          <w:lang w:val="en-GB"/>
        </w:rPr>
        <w:t xml:space="preserve">(1950–51), </w:t>
      </w:r>
      <w:r w:rsidR="0038261B" w:rsidRPr="00DC1095">
        <w:rPr>
          <w:lang w:val="en-GB"/>
        </w:rPr>
        <w:t>attempted to</w:t>
      </w:r>
      <w:r w:rsidR="0079128E" w:rsidRPr="00DC1095">
        <w:rPr>
          <w:lang w:val="en-GB"/>
        </w:rPr>
        <w:t xml:space="preserve"> “release time” </w:t>
      </w:r>
      <w:r w:rsidR="00790682">
        <w:rPr>
          <w:lang w:val="en-GB"/>
        </w:rPr>
        <w:t xml:space="preserve">once and for all </w:t>
      </w:r>
      <w:r w:rsidR="0079128E" w:rsidRPr="00DC1095">
        <w:rPr>
          <w:lang w:val="en-GB"/>
        </w:rPr>
        <w:t>by</w:t>
      </w:r>
      <w:r w:rsidR="00CC3BAA" w:rsidRPr="00DC1095">
        <w:rPr>
          <w:lang w:val="en-GB"/>
        </w:rPr>
        <w:t xml:space="preserve"> “unfix</w:t>
      </w:r>
      <w:r w:rsidR="0079128E" w:rsidRPr="00DC1095">
        <w:rPr>
          <w:lang w:val="en-GB"/>
        </w:rPr>
        <w:t>ing</w:t>
      </w:r>
      <w:r w:rsidR="0074240E" w:rsidRPr="00DC1095">
        <w:rPr>
          <w:lang w:val="en-GB"/>
        </w:rPr>
        <w:t xml:space="preserve"> </w:t>
      </w:r>
      <w:r w:rsidR="0079078E" w:rsidRPr="00DC1095">
        <w:rPr>
          <w:lang w:val="en-GB"/>
        </w:rPr>
        <w:t>the melodic continuity</w:t>
      </w:r>
      <w:r w:rsidR="006B4A6C">
        <w:rPr>
          <w:lang w:val="en-GB"/>
        </w:rPr>
        <w:t xml:space="preserve"> [and]</w:t>
      </w:r>
      <w:r w:rsidR="0079078E" w:rsidRPr="00DC1095">
        <w:rPr>
          <w:lang w:val="en-GB"/>
        </w:rPr>
        <w:t xml:space="preserve"> </w:t>
      </w:r>
      <w:r w:rsidR="0079128E" w:rsidRPr="00DC1095">
        <w:rPr>
          <w:lang w:val="en-GB"/>
        </w:rPr>
        <w:t xml:space="preserve">dissolving </w:t>
      </w:r>
      <w:r w:rsidR="0079078E" w:rsidRPr="00DC1095">
        <w:rPr>
          <w:lang w:val="en-GB"/>
        </w:rPr>
        <w:t xml:space="preserve">the ‘logical’ connections between one sound and the next” (Nyman, </w:t>
      </w:r>
      <w:r w:rsidR="004F721A">
        <w:rPr>
          <w:lang w:val="en-GB"/>
        </w:rPr>
        <w:t>1</w:t>
      </w:r>
      <w:r w:rsidR="0079078E" w:rsidRPr="00DC1095">
        <w:rPr>
          <w:lang w:val="en-GB"/>
        </w:rPr>
        <w:t>999 : 53)</w:t>
      </w:r>
      <w:r w:rsidR="00AA17B6">
        <w:rPr>
          <w:lang w:val="en-GB"/>
        </w:rPr>
        <w:t>. Mean</w:t>
      </w:r>
      <w:r w:rsidR="003D18CC" w:rsidRPr="00DC1095">
        <w:rPr>
          <w:lang w:val="en-GB"/>
        </w:rPr>
        <w:t>while</w:t>
      </w:r>
      <w:r w:rsidR="00AA17B6">
        <w:rPr>
          <w:lang w:val="en-GB"/>
        </w:rPr>
        <w:t>,</w:t>
      </w:r>
      <w:r w:rsidR="003D18CC" w:rsidRPr="00DC1095">
        <w:rPr>
          <w:lang w:val="en-GB"/>
        </w:rPr>
        <w:t xml:space="preserve"> </w:t>
      </w:r>
      <w:r w:rsidR="001F3031" w:rsidRPr="00DC1095">
        <w:rPr>
          <w:lang w:val="en-GB"/>
        </w:rPr>
        <w:t>Cage</w:t>
      </w:r>
      <w:r w:rsidR="004F37E4">
        <w:rPr>
          <w:lang w:val="en-GB"/>
        </w:rPr>
        <w:t>, influenced by Zen Buddhism,</w:t>
      </w:r>
      <w:r w:rsidR="00B71A0F">
        <w:rPr>
          <w:lang w:val="en-GB"/>
        </w:rPr>
        <w:t xml:space="preserve"> </w:t>
      </w:r>
      <w:r w:rsidR="001F3031" w:rsidRPr="00DC1095">
        <w:rPr>
          <w:lang w:val="en-GB"/>
        </w:rPr>
        <w:t xml:space="preserve">embraced </w:t>
      </w:r>
      <w:r w:rsidR="00856E9D">
        <w:rPr>
          <w:lang w:val="en-GB"/>
        </w:rPr>
        <w:t>chance operations</w:t>
      </w:r>
      <w:r w:rsidR="001F3031" w:rsidRPr="00DC1095">
        <w:rPr>
          <w:lang w:val="en-GB"/>
        </w:rPr>
        <w:t xml:space="preserve"> </w:t>
      </w:r>
      <w:r w:rsidR="001250C3" w:rsidRPr="00DC1095">
        <w:rPr>
          <w:lang w:val="en-GB"/>
        </w:rPr>
        <w:t>as a way of sha</w:t>
      </w:r>
      <w:r w:rsidR="005D244C" w:rsidRPr="00DC1095">
        <w:rPr>
          <w:lang w:val="en-GB"/>
        </w:rPr>
        <w:t>king off the “burden of psychological intentions” to create music that expressed precisely nothing</w:t>
      </w:r>
      <w:r w:rsidR="004D3707" w:rsidRPr="00DC1095">
        <w:rPr>
          <w:lang w:val="en-GB"/>
        </w:rPr>
        <w:t xml:space="preserve">, </w:t>
      </w:r>
      <w:r w:rsidR="001F3031" w:rsidRPr="00DC1095">
        <w:rPr>
          <w:lang w:val="en-GB"/>
        </w:rPr>
        <w:t>a music of indeterminate “moments”, pianos and string ensembles reduced to “reservoir[s] of unconnected sounds” (Griffiths, 2010 : 2</w:t>
      </w:r>
      <w:r w:rsidR="00C56633">
        <w:rPr>
          <w:lang w:val="en-GB"/>
        </w:rPr>
        <w:t>3; Nyman, 1999 : 60</w:t>
      </w:r>
      <w:r w:rsidR="001F3031" w:rsidRPr="00DC1095">
        <w:rPr>
          <w:lang w:val="en-GB"/>
        </w:rPr>
        <w:t>)</w:t>
      </w:r>
      <w:r w:rsidR="005E44BA" w:rsidRPr="00DC1095">
        <w:rPr>
          <w:lang w:val="en-GB"/>
        </w:rPr>
        <w:t xml:space="preserve">. </w:t>
      </w:r>
      <w:r w:rsidR="00A53362" w:rsidRPr="00DC1095">
        <w:rPr>
          <w:lang w:val="en-GB"/>
        </w:rPr>
        <w:t>In their wake</w:t>
      </w:r>
      <w:r w:rsidR="007248A5" w:rsidRPr="00DC1095">
        <w:rPr>
          <w:lang w:val="en-GB"/>
        </w:rPr>
        <w:t xml:space="preserve"> came</w:t>
      </w:r>
      <w:r w:rsidR="00AD06B4" w:rsidRPr="00DC1095">
        <w:rPr>
          <w:lang w:val="en-GB"/>
        </w:rPr>
        <w:t xml:space="preserve"> Stockhausen, whose “moment-form” </w:t>
      </w:r>
      <w:r w:rsidR="00D13673">
        <w:rPr>
          <w:lang w:val="en-GB"/>
        </w:rPr>
        <w:t>expressed</w:t>
      </w:r>
      <w:r w:rsidR="00AD06B4" w:rsidRPr="00DC1095">
        <w:rPr>
          <w:lang w:val="en-GB"/>
        </w:rPr>
        <w:t xml:space="preserve"> a radical presentist conception of </w:t>
      </w:r>
      <w:r w:rsidR="0087662F">
        <w:rPr>
          <w:lang w:val="en-GB"/>
        </w:rPr>
        <w:t>stacked</w:t>
      </w:r>
      <w:r w:rsidR="00AD06B4" w:rsidRPr="00DC1095">
        <w:rPr>
          <w:lang w:val="en-GB"/>
        </w:rPr>
        <w:t xml:space="preserve"> wafers of </w:t>
      </w:r>
      <w:r w:rsidR="009E3B88">
        <w:rPr>
          <w:lang w:val="en-GB"/>
        </w:rPr>
        <w:t>discontinuous</w:t>
      </w:r>
      <w:r w:rsidR="00AD06B4" w:rsidRPr="00DC1095">
        <w:rPr>
          <w:lang w:val="en-GB"/>
        </w:rPr>
        <w:t xml:space="preserve"> musical time</w:t>
      </w:r>
      <w:r w:rsidR="00A458DE">
        <w:rPr>
          <w:lang w:val="en-GB"/>
        </w:rPr>
        <w:t>,</w:t>
      </w:r>
      <w:r w:rsidR="00AD06B4" w:rsidRPr="00DC1095">
        <w:rPr>
          <w:lang w:val="en-GB"/>
        </w:rPr>
        <w:t xml:space="preserve"> and </w:t>
      </w:r>
      <w:r w:rsidR="002F7E01">
        <w:rPr>
          <w:lang w:val="en-GB"/>
        </w:rPr>
        <w:t xml:space="preserve">the probabilistic sonic textures of </w:t>
      </w:r>
      <w:r w:rsidR="00AD06B4" w:rsidRPr="00DC1095">
        <w:rPr>
          <w:lang w:val="en-GB"/>
        </w:rPr>
        <w:t xml:space="preserve">Xenakis (Griffiths, 2010 : </w:t>
      </w:r>
      <w:r w:rsidR="00A458DE">
        <w:rPr>
          <w:lang w:val="en-GB"/>
        </w:rPr>
        <w:t xml:space="preserve">162; </w:t>
      </w:r>
      <w:r w:rsidR="00AD06B4" w:rsidRPr="00DC1095">
        <w:rPr>
          <w:lang w:val="en-GB"/>
        </w:rPr>
        <w:t>102).</w:t>
      </w:r>
      <w:r w:rsidR="00E516DD" w:rsidRPr="00DC1095">
        <w:rPr>
          <w:lang w:val="en-GB"/>
        </w:rPr>
        <w:t xml:space="preserve"> </w:t>
      </w:r>
      <w:r w:rsidR="004A1E1A" w:rsidRPr="00DC1095">
        <w:rPr>
          <w:lang w:val="en-GB"/>
        </w:rPr>
        <w:t>Directions</w:t>
      </w:r>
      <w:r w:rsidR="00E516DD" w:rsidRPr="00DC1095">
        <w:rPr>
          <w:lang w:val="en-GB"/>
        </w:rPr>
        <w:t xml:space="preserve"> such as ‘the duration may be anything from no time to any time’ </w:t>
      </w:r>
      <w:r w:rsidR="001802A0" w:rsidRPr="00DC1095">
        <w:rPr>
          <w:lang w:val="en-GB"/>
        </w:rPr>
        <w:t xml:space="preserve">began appearing </w:t>
      </w:r>
      <w:r w:rsidR="00ED3BDE">
        <w:rPr>
          <w:lang w:val="en-GB"/>
        </w:rPr>
        <w:t xml:space="preserve">with regularity </w:t>
      </w:r>
      <w:r w:rsidR="001802A0" w:rsidRPr="00DC1095">
        <w:rPr>
          <w:lang w:val="en-GB"/>
        </w:rPr>
        <w:t>on musical scores</w:t>
      </w:r>
      <w:r w:rsidR="006B65F6">
        <w:rPr>
          <w:lang w:val="en-GB"/>
        </w:rPr>
        <w:t xml:space="preserve"> </w:t>
      </w:r>
      <w:r w:rsidR="006B65F6" w:rsidRPr="00DC1095">
        <w:rPr>
          <w:lang w:val="en-GB"/>
        </w:rPr>
        <w:t>(Nyman, 1999 : 12)</w:t>
      </w:r>
      <w:r w:rsidR="00E516DD" w:rsidRPr="00DC1095">
        <w:rPr>
          <w:lang w:val="en-GB"/>
        </w:rPr>
        <w:t>.</w:t>
      </w:r>
    </w:p>
    <w:p w14:paraId="5C82BE89" w14:textId="7457E20E" w:rsidR="00482DB8" w:rsidRPr="004968B7" w:rsidRDefault="00FD2AD1" w:rsidP="00EC6EA8">
      <w:pPr>
        <w:spacing w:after="480" w:line="480" w:lineRule="auto"/>
        <w:rPr>
          <w:lang w:val="en-GB"/>
        </w:rPr>
      </w:pPr>
      <w:r>
        <w:rPr>
          <w:lang w:val="en-GB"/>
        </w:rPr>
        <w:t xml:space="preserve">The </w:t>
      </w:r>
      <w:r w:rsidR="00D900C5">
        <w:rPr>
          <w:lang w:val="en-GB"/>
        </w:rPr>
        <w:t>downgrading</w:t>
      </w:r>
      <w:r>
        <w:rPr>
          <w:lang w:val="en-GB"/>
        </w:rPr>
        <w:t xml:space="preserve"> of Newtonian</w:t>
      </w:r>
      <w:r w:rsidR="001B07E3">
        <w:rPr>
          <w:lang w:val="en-GB"/>
        </w:rPr>
        <w:t xml:space="preserve"> time </w:t>
      </w:r>
      <w:r w:rsidR="00D900C5">
        <w:rPr>
          <w:lang w:val="en-GB"/>
        </w:rPr>
        <w:t>to a locally useful m</w:t>
      </w:r>
      <w:r w:rsidR="009442C9">
        <w:rPr>
          <w:lang w:val="en-GB"/>
        </w:rPr>
        <w:t xml:space="preserve">etaphor </w:t>
      </w:r>
      <w:r w:rsidR="001B07E3">
        <w:rPr>
          <w:lang w:val="en-GB"/>
        </w:rPr>
        <w:t xml:space="preserve">brought </w:t>
      </w:r>
      <w:r w:rsidR="00E941AE">
        <w:rPr>
          <w:lang w:val="en-GB"/>
        </w:rPr>
        <w:t xml:space="preserve">surprising </w:t>
      </w:r>
      <w:r w:rsidR="001B07E3">
        <w:rPr>
          <w:lang w:val="en-GB"/>
        </w:rPr>
        <w:t xml:space="preserve">new </w:t>
      </w:r>
      <w:r w:rsidR="0092640E">
        <w:rPr>
          <w:lang w:val="en-GB"/>
        </w:rPr>
        <w:t xml:space="preserve">music </w:t>
      </w:r>
      <w:r w:rsidR="004B44DB">
        <w:rPr>
          <w:lang w:val="en-GB"/>
        </w:rPr>
        <w:t>possibilities.</w:t>
      </w:r>
      <w:r w:rsidR="001B07E3">
        <w:rPr>
          <w:lang w:val="en-GB"/>
        </w:rPr>
        <w:t xml:space="preserve"> </w:t>
      </w:r>
      <w:r w:rsidR="004563C1">
        <w:rPr>
          <w:lang w:val="en-GB"/>
        </w:rPr>
        <w:t xml:space="preserve">By the late 1940s, </w:t>
      </w:r>
      <w:r w:rsidR="00174675">
        <w:rPr>
          <w:lang w:val="en-GB"/>
        </w:rPr>
        <w:t>t</w:t>
      </w:r>
      <w:r w:rsidR="005A37AC" w:rsidRPr="004968B7">
        <w:rPr>
          <w:lang w:val="en-GB"/>
        </w:rPr>
        <w:t>he physicist Dennis Gabor’s inquiries into the micro-temporal structure of sound (Roads, 2004 : vii, 57)</w:t>
      </w:r>
      <w:r w:rsidR="00C7351D" w:rsidRPr="004968B7">
        <w:rPr>
          <w:lang w:val="en-GB"/>
        </w:rPr>
        <w:t xml:space="preserve"> </w:t>
      </w:r>
      <w:r w:rsidR="00A35CB8">
        <w:rPr>
          <w:lang w:val="en-GB"/>
        </w:rPr>
        <w:t xml:space="preserve">had </w:t>
      </w:r>
      <w:r w:rsidR="000C13BC">
        <w:rPr>
          <w:lang w:val="en-GB"/>
        </w:rPr>
        <w:t>pointed to</w:t>
      </w:r>
      <w:r w:rsidR="00F24A45">
        <w:rPr>
          <w:lang w:val="en-GB"/>
        </w:rPr>
        <w:t xml:space="preserve"> the </w:t>
      </w:r>
      <w:r w:rsidR="003C07BA">
        <w:rPr>
          <w:lang w:val="en-GB"/>
        </w:rPr>
        <w:t>prospect</w:t>
      </w:r>
      <w:r w:rsidR="00F24A45">
        <w:rPr>
          <w:lang w:val="en-GB"/>
        </w:rPr>
        <w:t xml:space="preserve"> of </w:t>
      </w:r>
      <w:r w:rsidR="00BF098A">
        <w:rPr>
          <w:lang w:val="en-GB"/>
        </w:rPr>
        <w:t>a</w:t>
      </w:r>
      <w:r w:rsidR="00AE63E4">
        <w:rPr>
          <w:lang w:val="en-GB"/>
        </w:rPr>
        <w:t xml:space="preserve"> </w:t>
      </w:r>
      <w:r w:rsidR="002B6CC0">
        <w:rPr>
          <w:lang w:val="en-GB"/>
        </w:rPr>
        <w:t>parti</w:t>
      </w:r>
      <w:r w:rsidR="00764C09">
        <w:rPr>
          <w:lang w:val="en-GB"/>
        </w:rPr>
        <w:t>culate</w:t>
      </w:r>
      <w:r w:rsidR="00BF098A">
        <w:rPr>
          <w:lang w:val="en-GB"/>
        </w:rPr>
        <w:t xml:space="preserve"> </w:t>
      </w:r>
      <w:r w:rsidR="005545EF" w:rsidRPr="004968B7">
        <w:rPr>
          <w:lang w:val="en-GB"/>
        </w:rPr>
        <w:t>musical time</w:t>
      </w:r>
      <w:r w:rsidR="00BF098A">
        <w:rPr>
          <w:lang w:val="en-GB"/>
        </w:rPr>
        <w:t>,</w:t>
      </w:r>
      <w:r w:rsidR="00B0543F" w:rsidRPr="004968B7">
        <w:rPr>
          <w:lang w:val="en-GB"/>
        </w:rPr>
        <w:t xml:space="preserve"> </w:t>
      </w:r>
      <w:r w:rsidR="00F65340" w:rsidRPr="004968B7">
        <w:rPr>
          <w:lang w:val="en-GB"/>
        </w:rPr>
        <w:t>a “plastic medium</w:t>
      </w:r>
      <w:r w:rsidR="00DB1715" w:rsidRPr="004968B7">
        <w:rPr>
          <w:lang w:val="en-GB"/>
        </w:rPr>
        <w:t xml:space="preserve"> that can be generated, modulated, </w:t>
      </w:r>
      <w:r w:rsidR="00C21100" w:rsidRPr="004968B7">
        <w:rPr>
          <w:lang w:val="en-GB"/>
        </w:rPr>
        <w:t>reversed, bent, granulated and scrambled</w:t>
      </w:r>
      <w:r w:rsidR="00BF092C" w:rsidRPr="004968B7">
        <w:rPr>
          <w:lang w:val="en-GB"/>
        </w:rPr>
        <w:t xml:space="preserve">” </w:t>
      </w:r>
      <w:r w:rsidR="007C0B9F">
        <w:rPr>
          <w:lang w:val="en-GB"/>
        </w:rPr>
        <w:t xml:space="preserve">like magic sand </w:t>
      </w:r>
      <w:r w:rsidR="00BF092C" w:rsidRPr="004968B7">
        <w:rPr>
          <w:lang w:val="en-GB"/>
        </w:rPr>
        <w:t>(Roads, 2015 : xv).</w:t>
      </w:r>
      <w:r w:rsidR="00823B72" w:rsidRPr="004968B7">
        <w:rPr>
          <w:lang w:val="en-GB"/>
        </w:rPr>
        <w:t xml:space="preserve"> </w:t>
      </w:r>
      <w:r w:rsidR="00BD0DF4">
        <w:rPr>
          <w:lang w:val="en-GB"/>
        </w:rPr>
        <w:t>Var</w:t>
      </w:r>
      <w:r w:rsidR="003B3E76">
        <w:rPr>
          <w:lang w:val="en-GB"/>
        </w:rPr>
        <w:t>ispeed tape recorders</w:t>
      </w:r>
      <w:r w:rsidR="00881962">
        <w:rPr>
          <w:lang w:val="en-GB"/>
        </w:rPr>
        <w:t xml:space="preserve"> had</w:t>
      </w:r>
      <w:r w:rsidR="00B959F4">
        <w:rPr>
          <w:lang w:val="en-GB"/>
        </w:rPr>
        <w:t xml:space="preserve"> already</w:t>
      </w:r>
      <w:r w:rsidR="003B3E76">
        <w:rPr>
          <w:lang w:val="en-GB"/>
        </w:rPr>
        <w:t xml:space="preserve"> </w:t>
      </w:r>
      <w:r w:rsidR="001B38BD">
        <w:rPr>
          <w:lang w:val="en-GB"/>
        </w:rPr>
        <w:t xml:space="preserve">begun to </w:t>
      </w:r>
      <w:r w:rsidR="00CF001B">
        <w:rPr>
          <w:lang w:val="en-GB"/>
        </w:rPr>
        <w:t>reveal what Cage (1968 : 9) called “a total sound-</w:t>
      </w:r>
      <w:r w:rsidR="00CF001B">
        <w:rPr>
          <w:lang w:val="en-GB"/>
        </w:rPr>
        <w:lastRenderedPageBreak/>
        <w:t xml:space="preserve">space” in which “musical action </w:t>
      </w:r>
      <w:r w:rsidR="00F704EE">
        <w:rPr>
          <w:lang w:val="en-GB"/>
        </w:rPr>
        <w:t>…</w:t>
      </w:r>
      <w:r w:rsidR="00CF001B">
        <w:rPr>
          <w:lang w:val="en-GB"/>
        </w:rPr>
        <w:t xml:space="preserve"> can occur at any point,” </w:t>
      </w:r>
      <w:r w:rsidR="001B38BD">
        <w:rPr>
          <w:lang w:val="en-GB"/>
        </w:rPr>
        <w:t>liberat</w:t>
      </w:r>
      <w:r w:rsidR="00CF001B">
        <w:rPr>
          <w:lang w:val="en-GB"/>
        </w:rPr>
        <w:t>ing</w:t>
      </w:r>
      <w:r w:rsidR="003B3E76">
        <w:rPr>
          <w:lang w:val="en-GB"/>
        </w:rPr>
        <w:t xml:space="preserve"> </w:t>
      </w:r>
      <w:r w:rsidR="00FB234C">
        <w:rPr>
          <w:lang w:val="en-GB"/>
        </w:rPr>
        <w:t>composers</w:t>
      </w:r>
      <w:r w:rsidR="00BC0845">
        <w:rPr>
          <w:lang w:val="en-GB"/>
        </w:rPr>
        <w:t xml:space="preserve"> such as Milton Babbitt</w:t>
      </w:r>
      <w:r w:rsidR="00FB234C">
        <w:rPr>
          <w:lang w:val="en-GB"/>
        </w:rPr>
        <w:t xml:space="preserve"> </w:t>
      </w:r>
      <w:r w:rsidR="003B3E76">
        <w:rPr>
          <w:lang w:val="en-GB"/>
        </w:rPr>
        <w:t xml:space="preserve">from </w:t>
      </w:r>
      <w:r w:rsidR="008F4496">
        <w:rPr>
          <w:lang w:val="en-GB"/>
        </w:rPr>
        <w:t>time’s arrow</w:t>
      </w:r>
      <w:r w:rsidR="007B33B5">
        <w:rPr>
          <w:lang w:val="en-GB"/>
        </w:rPr>
        <w:t xml:space="preserve"> (Roads</w:t>
      </w:r>
      <w:r w:rsidR="00C47C52">
        <w:rPr>
          <w:lang w:val="en-GB"/>
        </w:rPr>
        <w:t>,</w:t>
      </w:r>
      <w:r w:rsidR="007B33B5">
        <w:rPr>
          <w:lang w:val="en-GB"/>
        </w:rPr>
        <w:t xml:space="preserve"> 2015 : 153)</w:t>
      </w:r>
      <w:r w:rsidR="00CF001B">
        <w:rPr>
          <w:lang w:val="en-GB"/>
        </w:rPr>
        <w:t>.</w:t>
      </w:r>
      <w:r w:rsidR="003D17EC">
        <w:rPr>
          <w:lang w:val="en-GB"/>
        </w:rPr>
        <w:t xml:space="preserve"> </w:t>
      </w:r>
      <w:r w:rsidR="00811A25">
        <w:rPr>
          <w:lang w:val="en-GB"/>
        </w:rPr>
        <w:t>I</w:t>
      </w:r>
      <w:r w:rsidR="006E3AC4">
        <w:rPr>
          <w:lang w:val="en-GB"/>
        </w:rPr>
        <w:t xml:space="preserve">t was left to computers </w:t>
      </w:r>
      <w:r w:rsidR="004120C9">
        <w:rPr>
          <w:lang w:val="en-GB"/>
        </w:rPr>
        <w:t xml:space="preserve">ultimately </w:t>
      </w:r>
      <w:r w:rsidR="006E3AC4">
        <w:rPr>
          <w:lang w:val="en-GB"/>
        </w:rPr>
        <w:t>to</w:t>
      </w:r>
      <w:r w:rsidR="007B2CB6">
        <w:rPr>
          <w:lang w:val="en-GB"/>
        </w:rPr>
        <w:t xml:space="preserve"> </w:t>
      </w:r>
      <w:r w:rsidR="00F27267">
        <w:rPr>
          <w:lang w:val="en-GB"/>
        </w:rPr>
        <w:t>reverse-engineer</w:t>
      </w:r>
      <w:r w:rsidR="008B76A4" w:rsidRPr="004968B7">
        <w:rPr>
          <w:lang w:val="en-GB"/>
        </w:rPr>
        <w:t xml:space="preserve"> what </w:t>
      </w:r>
      <w:r w:rsidR="009A3E7A">
        <w:rPr>
          <w:lang w:val="en-GB"/>
        </w:rPr>
        <w:t xml:space="preserve">Trevor </w:t>
      </w:r>
      <w:r w:rsidR="008B76A4" w:rsidRPr="004968B7">
        <w:rPr>
          <w:lang w:val="en-GB"/>
        </w:rPr>
        <w:t>Wishart (1996 : 29) has called the “continuum architecture” of sounds</w:t>
      </w:r>
      <w:r w:rsidR="005C0389">
        <w:rPr>
          <w:lang w:val="en-GB"/>
        </w:rPr>
        <w:t xml:space="preserve"> themselves</w:t>
      </w:r>
      <w:r w:rsidR="005314D8">
        <w:rPr>
          <w:lang w:val="en-GB"/>
        </w:rPr>
        <w:t>,</w:t>
      </w:r>
      <w:r w:rsidR="008B76A4" w:rsidRPr="004968B7">
        <w:rPr>
          <w:lang w:val="en-GB"/>
        </w:rPr>
        <w:t xml:space="preserve"> </w:t>
      </w:r>
      <w:r w:rsidR="001F7A7E">
        <w:rPr>
          <w:lang w:val="en-GB"/>
        </w:rPr>
        <w:t xml:space="preserve">promptly </w:t>
      </w:r>
      <w:r w:rsidR="008B76A4" w:rsidRPr="004968B7">
        <w:rPr>
          <w:lang w:val="en-GB"/>
        </w:rPr>
        <w:t xml:space="preserve">atomised by </w:t>
      </w:r>
      <w:r w:rsidR="0010302D">
        <w:rPr>
          <w:lang w:val="en-GB"/>
        </w:rPr>
        <w:t xml:space="preserve">the likes of Xenakis and </w:t>
      </w:r>
      <w:r w:rsidR="008B76A4" w:rsidRPr="004968B7">
        <w:rPr>
          <w:lang w:val="en-GB"/>
        </w:rPr>
        <w:t>Roads into twinkling clouds of sonic dust cut loose from its temporal moorings (Roads, 2004 : 40)</w:t>
      </w:r>
      <w:r w:rsidR="00DB7B56">
        <w:rPr>
          <w:lang w:val="en-GB"/>
        </w:rPr>
        <w:t>.</w:t>
      </w:r>
      <w:r w:rsidR="000B2808" w:rsidRPr="004968B7">
        <w:rPr>
          <w:lang w:val="en-GB"/>
        </w:rPr>
        <w:t xml:space="preserve"> </w:t>
      </w:r>
      <w:r w:rsidR="008D67E6">
        <w:rPr>
          <w:lang w:val="en-GB"/>
        </w:rPr>
        <w:t>M</w:t>
      </w:r>
      <w:r w:rsidR="000B2808" w:rsidRPr="004968B7">
        <w:rPr>
          <w:lang w:val="en-GB"/>
        </w:rPr>
        <w:t>eanwhile, a</w:t>
      </w:r>
      <w:r w:rsidR="008E726C" w:rsidRPr="004968B7">
        <w:rPr>
          <w:lang w:val="en-GB"/>
        </w:rPr>
        <w:t>t</w:t>
      </w:r>
      <w:r w:rsidR="008B76A4" w:rsidRPr="004968B7">
        <w:rPr>
          <w:lang w:val="en-GB"/>
        </w:rPr>
        <w:t xml:space="preserve"> the </w:t>
      </w:r>
      <w:r w:rsidR="006B0A65">
        <w:rPr>
          <w:lang w:val="en-GB"/>
        </w:rPr>
        <w:t>elongated</w:t>
      </w:r>
      <w:r w:rsidR="008B76A4" w:rsidRPr="004968B7">
        <w:rPr>
          <w:lang w:val="en-GB"/>
        </w:rPr>
        <w:t xml:space="preserve"> end of</w:t>
      </w:r>
      <w:r w:rsidR="0009387C">
        <w:rPr>
          <w:lang w:val="en-GB"/>
        </w:rPr>
        <w:t xml:space="preserve"> the musical </w:t>
      </w:r>
      <w:r w:rsidR="00A71B75">
        <w:rPr>
          <w:lang w:val="en-GB"/>
        </w:rPr>
        <w:t>timescale</w:t>
      </w:r>
      <w:r w:rsidR="008B76A4" w:rsidRPr="004968B7">
        <w:rPr>
          <w:lang w:val="en-GB"/>
        </w:rPr>
        <w:t xml:space="preserve">, </w:t>
      </w:r>
      <w:r w:rsidR="00524B21">
        <w:rPr>
          <w:lang w:val="en-GB"/>
        </w:rPr>
        <w:t>new synthesis and sampling technologies</w:t>
      </w:r>
      <w:r w:rsidR="00D96A6F">
        <w:rPr>
          <w:lang w:val="en-GB"/>
        </w:rPr>
        <w:t xml:space="preserve"> </w:t>
      </w:r>
      <w:r w:rsidR="008E3151" w:rsidRPr="004968B7">
        <w:rPr>
          <w:lang w:val="en-GB"/>
        </w:rPr>
        <w:t>made possible</w:t>
      </w:r>
      <w:r w:rsidR="008B76A4" w:rsidRPr="004968B7">
        <w:rPr>
          <w:lang w:val="en-GB"/>
        </w:rPr>
        <w:t xml:space="preserve"> long-scale, evolving sound morphologies that stretched musical time into new shapes. </w:t>
      </w:r>
      <w:r w:rsidR="004B3174">
        <w:rPr>
          <w:lang w:val="en-GB"/>
        </w:rPr>
        <w:t>For the first time, duration could be manipulated independently of pitch</w:t>
      </w:r>
      <w:r w:rsidR="00344D69">
        <w:rPr>
          <w:lang w:val="en-GB"/>
        </w:rPr>
        <w:t xml:space="preserve"> (Roads, 2015 : 157)</w:t>
      </w:r>
      <w:r w:rsidR="00C92BA5">
        <w:rPr>
          <w:lang w:val="en-GB"/>
        </w:rPr>
        <w:t>, so that</w:t>
      </w:r>
      <w:r w:rsidR="00344D69">
        <w:rPr>
          <w:lang w:val="en-GB"/>
        </w:rPr>
        <w:t xml:space="preserve"> by </w:t>
      </w:r>
      <w:r w:rsidR="00476DCB">
        <w:rPr>
          <w:lang w:val="en-GB"/>
        </w:rPr>
        <w:t xml:space="preserve">the beginning of the </w:t>
      </w:r>
      <w:r w:rsidR="009D79A9">
        <w:rPr>
          <w:lang w:val="en-GB"/>
        </w:rPr>
        <w:t>seventies</w:t>
      </w:r>
      <w:r w:rsidR="00B9753E">
        <w:rPr>
          <w:lang w:val="en-GB"/>
        </w:rPr>
        <w:t>, Stockhausen</w:t>
      </w:r>
      <w:r w:rsidR="00882C1F">
        <w:rPr>
          <w:lang w:val="en-GB"/>
        </w:rPr>
        <w:t xml:space="preserve"> (1991 : </w:t>
      </w:r>
      <w:r w:rsidR="00555DE4">
        <w:rPr>
          <w:lang w:val="en-GB"/>
        </w:rPr>
        <w:t>91</w:t>
      </w:r>
      <w:r w:rsidR="00882C1F">
        <w:rPr>
          <w:lang w:val="en-GB"/>
        </w:rPr>
        <w:t>)</w:t>
      </w:r>
      <w:r w:rsidR="00B9753E">
        <w:rPr>
          <w:lang w:val="en-GB"/>
        </w:rPr>
        <w:t xml:space="preserve"> </w:t>
      </w:r>
      <w:r w:rsidR="004F7CEF">
        <w:rPr>
          <w:lang w:val="en-GB"/>
        </w:rPr>
        <w:t>could talk</w:t>
      </w:r>
      <w:r w:rsidR="00B831C9">
        <w:rPr>
          <w:lang w:val="en-GB"/>
        </w:rPr>
        <w:t xml:space="preserve"> </w:t>
      </w:r>
      <w:r w:rsidR="004F7CEF">
        <w:rPr>
          <w:lang w:val="en-GB"/>
        </w:rPr>
        <w:t>of</w:t>
      </w:r>
      <w:r w:rsidR="00220C11">
        <w:rPr>
          <w:lang w:val="en-GB"/>
        </w:rPr>
        <w:t xml:space="preserve"> </w:t>
      </w:r>
      <w:r w:rsidR="006B0A65">
        <w:rPr>
          <w:lang w:val="en-GB"/>
        </w:rPr>
        <w:t>drawing out</w:t>
      </w:r>
      <w:r w:rsidR="00DA71D2">
        <w:rPr>
          <w:lang w:val="en-GB"/>
        </w:rPr>
        <w:t xml:space="preserve"> a single </w:t>
      </w:r>
      <w:r w:rsidR="007D7376">
        <w:rPr>
          <w:lang w:val="en-GB"/>
        </w:rPr>
        <w:t xml:space="preserve">second of </w:t>
      </w:r>
      <w:r w:rsidR="00DA71D2">
        <w:rPr>
          <w:lang w:val="en-GB"/>
        </w:rPr>
        <w:t xml:space="preserve">sound to </w:t>
      </w:r>
      <w:r w:rsidR="00660690">
        <w:rPr>
          <w:lang w:val="en-GB"/>
        </w:rPr>
        <w:t>twenty minutes</w:t>
      </w:r>
      <w:r w:rsidR="00CC5DA0">
        <w:rPr>
          <w:lang w:val="en-GB"/>
        </w:rPr>
        <w:t xml:space="preserve"> of music</w:t>
      </w:r>
      <w:r w:rsidR="00480229">
        <w:rPr>
          <w:lang w:val="en-GB"/>
        </w:rPr>
        <w:t xml:space="preserve"> </w:t>
      </w:r>
      <w:r w:rsidR="00F60064">
        <w:rPr>
          <w:lang w:val="en-GB"/>
        </w:rPr>
        <w:t>“whose large-</w:t>
      </w:r>
      <w:r w:rsidR="0038549F">
        <w:rPr>
          <w:lang w:val="en-GB"/>
        </w:rPr>
        <w:t>scale</w:t>
      </w:r>
      <w:r w:rsidR="005173DE">
        <w:rPr>
          <w:lang w:val="en-GB"/>
        </w:rPr>
        <w:t xml:space="preserve"> form i</w:t>
      </w:r>
      <w:r w:rsidR="00614818">
        <w:rPr>
          <w:lang w:val="en-GB"/>
        </w:rPr>
        <w:t>n time is the expansion of the micro-acoustic time-structure of the original</w:t>
      </w:r>
      <w:r w:rsidR="00555DE4">
        <w:rPr>
          <w:lang w:val="en-GB"/>
        </w:rPr>
        <w:t xml:space="preserve"> sound</w:t>
      </w:r>
      <w:r w:rsidR="00C30F56">
        <w:rPr>
          <w:lang w:val="en-GB"/>
        </w:rPr>
        <w:t>.</w:t>
      </w:r>
      <w:r w:rsidR="00555DE4">
        <w:rPr>
          <w:lang w:val="en-GB"/>
        </w:rPr>
        <w:t>”</w:t>
      </w:r>
      <w:r w:rsidR="00C30F56">
        <w:rPr>
          <w:lang w:val="en-GB"/>
        </w:rPr>
        <w:t xml:space="preserve"> </w:t>
      </w:r>
    </w:p>
    <w:p w14:paraId="50B5336E" w14:textId="619CAF9E" w:rsidR="005A37AC" w:rsidRDefault="00CC11D5" w:rsidP="00EC6EA8">
      <w:pPr>
        <w:spacing w:after="480" w:line="480" w:lineRule="auto"/>
        <w:rPr>
          <w:lang w:val="en-GB"/>
        </w:rPr>
      </w:pPr>
      <w:r>
        <w:rPr>
          <w:lang w:val="en-GB"/>
        </w:rPr>
        <w:t>***</w:t>
      </w:r>
    </w:p>
    <w:p w14:paraId="73689F1D" w14:textId="1B02B45B" w:rsidR="00E5001B" w:rsidRDefault="009246B3" w:rsidP="00EC6EA8">
      <w:pPr>
        <w:spacing w:after="480" w:line="480" w:lineRule="auto"/>
        <w:rPr>
          <w:lang w:val="en-GB"/>
        </w:rPr>
      </w:pPr>
      <w:r>
        <w:rPr>
          <w:lang w:val="en-GB"/>
        </w:rPr>
        <w:t xml:space="preserve">“There can be no right making of music,” John Cage wrote around 1949, “that does not structure itself from the very roots of sound and silence – lengths of time” (Griffiths, 2010 : 23). </w:t>
      </w:r>
      <w:r w:rsidR="00D22431">
        <w:rPr>
          <w:lang w:val="en-GB"/>
        </w:rPr>
        <w:t xml:space="preserve">A few short years </w:t>
      </w:r>
      <w:r>
        <w:rPr>
          <w:lang w:val="en-GB"/>
        </w:rPr>
        <w:t>later, composers were drowning in time</w:t>
      </w:r>
      <w:r w:rsidR="000E2B1E">
        <w:rPr>
          <w:lang w:val="en-GB"/>
        </w:rPr>
        <w:t xml:space="preserve"> to the point where first Stockhausen (1991 : </w:t>
      </w:r>
      <w:r w:rsidR="00F973E7">
        <w:rPr>
          <w:lang w:val="en-GB"/>
        </w:rPr>
        <w:t>46) and then, more rigorously, Roads (200</w:t>
      </w:r>
      <w:r w:rsidR="005F3745">
        <w:rPr>
          <w:lang w:val="en-GB"/>
        </w:rPr>
        <w:t>4 : 3)</w:t>
      </w:r>
      <w:r w:rsidR="00FF6B44">
        <w:rPr>
          <w:lang w:val="en-GB"/>
        </w:rPr>
        <w:t xml:space="preserve"> formulated hier</w:t>
      </w:r>
      <w:r w:rsidR="00CD4CA0">
        <w:rPr>
          <w:lang w:val="en-GB"/>
        </w:rPr>
        <w:t>a</w:t>
      </w:r>
      <w:r w:rsidR="00EE4D9A">
        <w:rPr>
          <w:lang w:val="en-GB"/>
        </w:rPr>
        <w:t>rchies of musical timescales</w:t>
      </w:r>
      <w:r w:rsidR="002B2552">
        <w:rPr>
          <w:lang w:val="en-GB"/>
        </w:rPr>
        <w:t xml:space="preserve"> ranging from the </w:t>
      </w:r>
      <w:r w:rsidR="00EC0115">
        <w:rPr>
          <w:lang w:val="en-GB"/>
        </w:rPr>
        <w:t>infinitesimal to the merely infinite</w:t>
      </w:r>
      <w:r w:rsidR="00026A8F">
        <w:rPr>
          <w:lang w:val="en-GB"/>
        </w:rPr>
        <w:t xml:space="preserve"> </w:t>
      </w:r>
      <w:r w:rsidR="00D02815">
        <w:rPr>
          <w:lang w:val="en-GB"/>
        </w:rPr>
        <w:t>in order to</w:t>
      </w:r>
      <w:r w:rsidR="00194549">
        <w:rPr>
          <w:lang w:val="en-GB"/>
        </w:rPr>
        <w:t xml:space="preserve"> make sense of it</w:t>
      </w:r>
      <w:r w:rsidR="00D02815">
        <w:rPr>
          <w:lang w:val="en-GB"/>
        </w:rPr>
        <w:t xml:space="preserve">. </w:t>
      </w:r>
    </w:p>
    <w:p w14:paraId="612A9AB7" w14:textId="4681A273" w:rsidR="00F46217" w:rsidRDefault="00A900CE" w:rsidP="00EC6EA8">
      <w:pPr>
        <w:spacing w:after="480" w:line="480" w:lineRule="auto"/>
        <w:rPr>
          <w:lang w:val="en-GB"/>
        </w:rPr>
      </w:pPr>
      <w:r>
        <w:rPr>
          <w:lang w:val="en-GB"/>
        </w:rPr>
        <w:lastRenderedPageBreak/>
        <w:t xml:space="preserve">It may be that, </w:t>
      </w:r>
      <w:r w:rsidR="004B2C4D">
        <w:rPr>
          <w:lang w:val="en-GB"/>
        </w:rPr>
        <w:t>like the grammar of language</w:t>
      </w:r>
      <w:r w:rsidR="00315C2D">
        <w:rPr>
          <w:lang w:val="en-GB"/>
        </w:rPr>
        <w:t xml:space="preserve"> (Covelli, 2017 : </w:t>
      </w:r>
      <w:r w:rsidR="009B46FB">
        <w:rPr>
          <w:lang w:val="en-GB"/>
        </w:rPr>
        <w:t>98), the grammar of music</w:t>
      </w:r>
      <w:r w:rsidR="00A91329">
        <w:rPr>
          <w:lang w:val="en-GB"/>
        </w:rPr>
        <w:t>,</w:t>
      </w:r>
      <w:r w:rsidR="009B46FB">
        <w:rPr>
          <w:lang w:val="en-GB"/>
        </w:rPr>
        <w:t xml:space="preserve"> </w:t>
      </w:r>
      <w:r w:rsidR="00C136DC">
        <w:rPr>
          <w:lang w:val="en-GB"/>
        </w:rPr>
        <w:t>ultimately</w:t>
      </w:r>
      <w:r w:rsidR="00A91329">
        <w:rPr>
          <w:lang w:val="en-GB"/>
        </w:rPr>
        <w:t>,</w:t>
      </w:r>
      <w:r w:rsidR="00C136DC">
        <w:rPr>
          <w:lang w:val="en-GB"/>
        </w:rPr>
        <w:t xml:space="preserve"> </w:t>
      </w:r>
      <w:r w:rsidR="009B46FB">
        <w:rPr>
          <w:lang w:val="en-GB"/>
        </w:rPr>
        <w:t xml:space="preserve">is </w:t>
      </w:r>
      <w:r w:rsidR="008F3A7B">
        <w:rPr>
          <w:lang w:val="en-GB"/>
        </w:rPr>
        <w:t>ill</w:t>
      </w:r>
      <w:r w:rsidR="00547C17">
        <w:rPr>
          <w:lang w:val="en-GB"/>
        </w:rPr>
        <w:t xml:space="preserve"> suited to articulating the fractured, </w:t>
      </w:r>
      <w:r w:rsidR="000F593B">
        <w:rPr>
          <w:lang w:val="en-GB"/>
        </w:rPr>
        <w:t>discontinuous</w:t>
      </w:r>
      <w:r w:rsidR="008F7FE8">
        <w:rPr>
          <w:lang w:val="en-GB"/>
        </w:rPr>
        <w:t xml:space="preserve"> </w:t>
      </w:r>
      <w:r w:rsidR="007B71A5">
        <w:rPr>
          <w:lang w:val="en-GB"/>
        </w:rPr>
        <w:t>reality</w:t>
      </w:r>
      <w:r w:rsidR="008F7FE8">
        <w:rPr>
          <w:lang w:val="en-GB"/>
        </w:rPr>
        <w:t xml:space="preserve"> of </w:t>
      </w:r>
      <w:r w:rsidR="00F35A51">
        <w:rPr>
          <w:lang w:val="en-GB"/>
        </w:rPr>
        <w:t xml:space="preserve">time. </w:t>
      </w:r>
      <w:r w:rsidR="00073341">
        <w:rPr>
          <w:lang w:val="en-GB"/>
        </w:rPr>
        <w:t xml:space="preserve">Perhaps the closest we have come </w:t>
      </w:r>
      <w:r w:rsidR="004F0B2D">
        <w:rPr>
          <w:lang w:val="en-GB"/>
        </w:rPr>
        <w:t xml:space="preserve">to </w:t>
      </w:r>
      <w:r w:rsidR="00176565">
        <w:rPr>
          <w:lang w:val="en-GB"/>
        </w:rPr>
        <w:t xml:space="preserve">musical </w:t>
      </w:r>
      <w:r w:rsidR="004F0B2D">
        <w:rPr>
          <w:lang w:val="en-GB"/>
        </w:rPr>
        <w:t xml:space="preserve">relativity </w:t>
      </w:r>
      <w:r w:rsidR="00073341">
        <w:rPr>
          <w:lang w:val="en-GB"/>
        </w:rPr>
        <w:t xml:space="preserve">is the </w:t>
      </w:r>
      <w:r w:rsidR="00127A88">
        <w:rPr>
          <w:lang w:val="en-GB"/>
        </w:rPr>
        <w:t>work</w:t>
      </w:r>
      <w:r w:rsidR="00BE3886">
        <w:rPr>
          <w:lang w:val="en-GB"/>
        </w:rPr>
        <w:t xml:space="preserve"> of Stockhausen</w:t>
      </w:r>
      <w:r w:rsidR="00AD54B7">
        <w:rPr>
          <w:lang w:val="en-GB"/>
        </w:rPr>
        <w:t xml:space="preserve"> and Xenakis, </w:t>
      </w:r>
      <w:r w:rsidR="00127A88">
        <w:rPr>
          <w:lang w:val="en-GB"/>
        </w:rPr>
        <w:t xml:space="preserve">music </w:t>
      </w:r>
      <w:r w:rsidR="00AD54B7">
        <w:rPr>
          <w:lang w:val="en-GB"/>
        </w:rPr>
        <w:t>of “states a</w:t>
      </w:r>
      <w:r w:rsidR="0085128B">
        <w:rPr>
          <w:lang w:val="en-GB"/>
        </w:rPr>
        <w:t xml:space="preserve">nd unpredictable changes of state” (Griffiths, </w:t>
      </w:r>
      <w:r w:rsidR="008329B6">
        <w:rPr>
          <w:lang w:val="en-GB"/>
        </w:rPr>
        <w:t>2010 : 231)</w:t>
      </w:r>
      <w:r w:rsidR="00B87990">
        <w:rPr>
          <w:lang w:val="en-GB"/>
        </w:rPr>
        <w:t>;</w:t>
      </w:r>
      <w:r w:rsidR="0044193B">
        <w:rPr>
          <w:lang w:val="en-GB"/>
        </w:rPr>
        <w:t xml:space="preserve"> or the “constant flux” of Boulez’s total serialism</w:t>
      </w:r>
      <w:r w:rsidR="00EA3BE9">
        <w:rPr>
          <w:lang w:val="en-GB"/>
        </w:rPr>
        <w:t xml:space="preserve"> (Ross, 2007 : 395)</w:t>
      </w:r>
      <w:r w:rsidR="0044193B">
        <w:rPr>
          <w:lang w:val="en-GB"/>
        </w:rPr>
        <w:t xml:space="preserve">, </w:t>
      </w:r>
      <w:r w:rsidR="00F74BD4">
        <w:rPr>
          <w:lang w:val="en-GB"/>
        </w:rPr>
        <w:t xml:space="preserve">with its </w:t>
      </w:r>
      <w:r w:rsidR="00B13FB2">
        <w:rPr>
          <w:lang w:val="en-GB"/>
        </w:rPr>
        <w:t>cool</w:t>
      </w:r>
      <w:r w:rsidR="00F74BD4">
        <w:rPr>
          <w:lang w:val="en-GB"/>
        </w:rPr>
        <w:t xml:space="preserve"> </w:t>
      </w:r>
      <w:r w:rsidR="00B13FB2">
        <w:rPr>
          <w:lang w:val="en-GB"/>
        </w:rPr>
        <w:t xml:space="preserve">relativism, its steely </w:t>
      </w:r>
      <w:r w:rsidR="00F74BD4">
        <w:rPr>
          <w:lang w:val="en-GB"/>
        </w:rPr>
        <w:t xml:space="preserve">withholding of </w:t>
      </w:r>
      <w:r w:rsidR="00D15DF1">
        <w:rPr>
          <w:lang w:val="en-GB"/>
        </w:rPr>
        <w:t>favour</w:t>
      </w:r>
      <w:r w:rsidR="00F74BD4">
        <w:rPr>
          <w:lang w:val="en-GB"/>
        </w:rPr>
        <w:t xml:space="preserve"> with respect to </w:t>
      </w:r>
      <w:r w:rsidR="00DF6C9A">
        <w:rPr>
          <w:lang w:val="en-GB"/>
        </w:rPr>
        <w:t>duration</w:t>
      </w:r>
      <w:r w:rsidR="00F74BD4">
        <w:rPr>
          <w:lang w:val="en-GB"/>
        </w:rPr>
        <w:t>, pitch and effect</w:t>
      </w:r>
      <w:r w:rsidR="00AB0263">
        <w:rPr>
          <w:lang w:val="en-GB"/>
        </w:rPr>
        <w:t xml:space="preserve">. </w:t>
      </w:r>
      <w:r w:rsidR="000473C7">
        <w:rPr>
          <w:lang w:val="en-GB"/>
        </w:rPr>
        <w:t xml:space="preserve">But, even at </w:t>
      </w:r>
      <w:r w:rsidR="00490F55">
        <w:rPr>
          <w:lang w:val="en-GB"/>
        </w:rPr>
        <w:t>their</w:t>
      </w:r>
      <w:r w:rsidR="000473C7">
        <w:rPr>
          <w:lang w:val="en-GB"/>
        </w:rPr>
        <w:t xml:space="preserve"> most fragmentary, </w:t>
      </w:r>
      <w:r w:rsidR="0032394D">
        <w:rPr>
          <w:lang w:val="en-GB"/>
        </w:rPr>
        <w:t>many such</w:t>
      </w:r>
      <w:r w:rsidR="000473C7">
        <w:rPr>
          <w:lang w:val="en-GB"/>
        </w:rPr>
        <w:t xml:space="preserve"> works are </w:t>
      </w:r>
      <w:r w:rsidR="00C76F1D">
        <w:rPr>
          <w:lang w:val="en-GB"/>
        </w:rPr>
        <w:t>littered</w:t>
      </w:r>
      <w:r w:rsidR="000473C7">
        <w:rPr>
          <w:lang w:val="en-GB"/>
        </w:rPr>
        <w:t xml:space="preserve"> with </w:t>
      </w:r>
      <w:r w:rsidR="0063646F">
        <w:rPr>
          <w:lang w:val="en-GB"/>
        </w:rPr>
        <w:t xml:space="preserve">temporal tricks such as </w:t>
      </w:r>
      <w:r w:rsidR="000473C7">
        <w:rPr>
          <w:lang w:val="en-GB"/>
        </w:rPr>
        <w:t>fore</w:t>
      </w:r>
      <w:r w:rsidR="00997B86">
        <w:rPr>
          <w:lang w:val="en-GB"/>
        </w:rPr>
        <w:t>shadowing</w:t>
      </w:r>
      <w:r w:rsidR="00C76F1D">
        <w:rPr>
          <w:lang w:val="en-GB"/>
        </w:rPr>
        <w:t xml:space="preserve"> and</w:t>
      </w:r>
      <w:r w:rsidR="000473C7">
        <w:rPr>
          <w:lang w:val="en-GB"/>
        </w:rPr>
        <w:t xml:space="preserve"> recapitulation</w:t>
      </w:r>
      <w:r w:rsidR="00B708C9">
        <w:rPr>
          <w:lang w:val="en-GB"/>
        </w:rPr>
        <w:t>, proving</w:t>
      </w:r>
      <w:r w:rsidR="00C54001">
        <w:rPr>
          <w:lang w:val="en-GB"/>
        </w:rPr>
        <w:t xml:space="preserve"> </w:t>
      </w:r>
      <w:r w:rsidR="001F7850">
        <w:rPr>
          <w:lang w:val="en-GB"/>
        </w:rPr>
        <w:t>that “ideology is not immune to the claims of drama</w:t>
      </w:r>
      <w:r w:rsidR="00BE4EF4">
        <w:rPr>
          <w:lang w:val="en-GB"/>
        </w:rPr>
        <w:t>”</w:t>
      </w:r>
      <w:r w:rsidR="001F7850">
        <w:rPr>
          <w:lang w:val="en-GB"/>
        </w:rPr>
        <w:t xml:space="preserve"> </w:t>
      </w:r>
      <w:r w:rsidR="00376B03">
        <w:rPr>
          <w:lang w:val="en-GB"/>
        </w:rPr>
        <w:t>(</w:t>
      </w:r>
      <w:r w:rsidR="00C54001">
        <w:rPr>
          <w:lang w:val="en-GB"/>
        </w:rPr>
        <w:t xml:space="preserve">Griffiths, </w:t>
      </w:r>
      <w:r w:rsidR="00376B03">
        <w:rPr>
          <w:lang w:val="en-GB"/>
        </w:rPr>
        <w:t xml:space="preserve">2010 : </w:t>
      </w:r>
      <w:r w:rsidR="00140043">
        <w:rPr>
          <w:lang w:val="en-GB"/>
        </w:rPr>
        <w:t>163)</w:t>
      </w:r>
      <w:r w:rsidR="00E70D3E">
        <w:rPr>
          <w:lang w:val="en-GB"/>
        </w:rPr>
        <w:t xml:space="preserve"> –</w:t>
      </w:r>
      <w:r w:rsidR="00BB1909">
        <w:rPr>
          <w:lang w:val="en-GB"/>
        </w:rPr>
        <w:t xml:space="preserve"> nor music to the </w:t>
      </w:r>
      <w:r w:rsidR="001130B5">
        <w:rPr>
          <w:lang w:val="en-GB"/>
        </w:rPr>
        <w:t xml:space="preserve">one-dimensional </w:t>
      </w:r>
      <w:r w:rsidR="00BB1909">
        <w:rPr>
          <w:lang w:val="en-GB"/>
        </w:rPr>
        <w:t xml:space="preserve">current of time. </w:t>
      </w:r>
      <w:r w:rsidR="0078556A">
        <w:rPr>
          <w:lang w:val="en-GB"/>
        </w:rPr>
        <w:t>So how might we</w:t>
      </w:r>
      <w:r w:rsidR="000D0E40">
        <w:rPr>
          <w:lang w:val="en-GB"/>
        </w:rPr>
        <w:t xml:space="preserve"> imagine </w:t>
      </w:r>
      <w:r w:rsidR="00CC11D5">
        <w:rPr>
          <w:lang w:val="en-GB"/>
        </w:rPr>
        <w:t xml:space="preserve">a music </w:t>
      </w:r>
      <w:r w:rsidR="00CC11D5" w:rsidRPr="00E5001B">
        <w:rPr>
          <w:i/>
          <w:iCs/>
          <w:lang w:val="en-GB"/>
        </w:rPr>
        <w:t>without</w:t>
      </w:r>
      <w:r w:rsidR="00CC11D5">
        <w:rPr>
          <w:lang w:val="en-GB"/>
        </w:rPr>
        <w:t xml:space="preserve"> </w:t>
      </w:r>
      <w:r w:rsidR="009079D2">
        <w:rPr>
          <w:lang w:val="en-GB"/>
        </w:rPr>
        <w:t>time</w:t>
      </w:r>
      <w:r w:rsidR="00D85490">
        <w:rPr>
          <w:lang w:val="en-GB"/>
        </w:rPr>
        <w:t xml:space="preserve">? What would be left? </w:t>
      </w:r>
    </w:p>
    <w:p w14:paraId="5CA683FC" w14:textId="3027DC72" w:rsidR="008016FA" w:rsidRDefault="00263F1E" w:rsidP="00EC6EA8">
      <w:pPr>
        <w:spacing w:after="480" w:line="480" w:lineRule="auto"/>
        <w:rPr>
          <w:lang w:val="en-GB"/>
        </w:rPr>
      </w:pPr>
      <w:r>
        <w:rPr>
          <w:lang w:val="en-GB"/>
        </w:rPr>
        <w:t xml:space="preserve">Whilst </w:t>
      </w:r>
      <w:r w:rsidR="00FE2A16">
        <w:rPr>
          <w:lang w:val="en-GB"/>
        </w:rPr>
        <w:t>expounding</w:t>
      </w:r>
      <w:r w:rsidR="005D714E">
        <w:rPr>
          <w:lang w:val="en-GB"/>
        </w:rPr>
        <w:t xml:space="preserve"> on</w:t>
      </w:r>
      <w:r w:rsidR="00B429AE">
        <w:rPr>
          <w:lang w:val="en-GB"/>
        </w:rPr>
        <w:t xml:space="preserve"> the possibili</w:t>
      </w:r>
      <w:r w:rsidR="003E30F3">
        <w:rPr>
          <w:lang w:val="en-GB"/>
        </w:rPr>
        <w:t xml:space="preserve">ties of </w:t>
      </w:r>
      <w:r w:rsidR="0082000A">
        <w:rPr>
          <w:lang w:val="en-GB"/>
        </w:rPr>
        <w:t>stretch</w:t>
      </w:r>
      <w:r w:rsidR="001F0A42">
        <w:rPr>
          <w:lang w:val="en-GB"/>
        </w:rPr>
        <w:t>ing</w:t>
      </w:r>
      <w:r w:rsidR="0082000A">
        <w:rPr>
          <w:lang w:val="en-GB"/>
        </w:rPr>
        <w:t xml:space="preserve"> music</w:t>
      </w:r>
      <w:r w:rsidR="001F0A42">
        <w:rPr>
          <w:lang w:val="en-GB"/>
        </w:rPr>
        <w:t xml:space="preserve"> like taffy</w:t>
      </w:r>
      <w:r w:rsidR="0082000A">
        <w:rPr>
          <w:lang w:val="en-GB"/>
        </w:rPr>
        <w:t>, Stockhausen would</w:t>
      </w:r>
      <w:r w:rsidR="004C2E8F">
        <w:rPr>
          <w:lang w:val="en-GB"/>
        </w:rPr>
        <w:t xml:space="preserve"> </w:t>
      </w:r>
      <w:r w:rsidR="005E4991">
        <w:rPr>
          <w:lang w:val="en-GB"/>
        </w:rPr>
        <w:t xml:space="preserve">often </w:t>
      </w:r>
      <w:r w:rsidR="005C0BF0">
        <w:rPr>
          <w:lang w:val="en-GB"/>
        </w:rPr>
        <w:t xml:space="preserve">also </w:t>
      </w:r>
      <w:r w:rsidR="00EF05DD">
        <w:rPr>
          <w:lang w:val="en-GB"/>
        </w:rPr>
        <w:t>argue for</w:t>
      </w:r>
      <w:r w:rsidR="004234AA">
        <w:rPr>
          <w:lang w:val="en-GB"/>
        </w:rPr>
        <w:t xml:space="preserve"> </w:t>
      </w:r>
      <w:r w:rsidR="00676826">
        <w:rPr>
          <w:lang w:val="en-GB"/>
        </w:rPr>
        <w:t xml:space="preserve">the </w:t>
      </w:r>
      <w:r w:rsidR="00321178">
        <w:rPr>
          <w:lang w:val="en-GB"/>
        </w:rPr>
        <w:t>obverse</w:t>
      </w:r>
      <w:r w:rsidR="00676826">
        <w:rPr>
          <w:lang w:val="en-GB"/>
        </w:rPr>
        <w:t xml:space="preserve">: </w:t>
      </w:r>
      <w:r w:rsidR="00EF05DD">
        <w:rPr>
          <w:lang w:val="en-GB"/>
        </w:rPr>
        <w:t>that</w:t>
      </w:r>
      <w:r w:rsidR="00AB7FE2">
        <w:rPr>
          <w:lang w:val="en-GB"/>
        </w:rPr>
        <w:t xml:space="preserve"> </w:t>
      </w:r>
      <w:r w:rsidR="000F1CAA">
        <w:rPr>
          <w:lang w:val="en-GB"/>
        </w:rPr>
        <w:t>a Beethoven symphony</w:t>
      </w:r>
      <w:r w:rsidR="00C7568F">
        <w:rPr>
          <w:lang w:val="en-GB"/>
        </w:rPr>
        <w:t>, for example,</w:t>
      </w:r>
      <w:r w:rsidR="000F1CAA">
        <w:rPr>
          <w:lang w:val="en-GB"/>
        </w:rPr>
        <w:t xml:space="preserve"> </w:t>
      </w:r>
      <w:r w:rsidR="00FB75A6">
        <w:rPr>
          <w:lang w:val="en-GB"/>
        </w:rPr>
        <w:t xml:space="preserve">compressed </w:t>
      </w:r>
      <w:r w:rsidR="000F1CAA">
        <w:rPr>
          <w:lang w:val="en-GB"/>
        </w:rPr>
        <w:t xml:space="preserve">into a half-second </w:t>
      </w:r>
      <w:r w:rsidR="0097274E">
        <w:rPr>
          <w:lang w:val="en-GB"/>
        </w:rPr>
        <w:t xml:space="preserve">sonic </w:t>
      </w:r>
      <w:r w:rsidR="000F1CAA">
        <w:rPr>
          <w:lang w:val="en-GB"/>
        </w:rPr>
        <w:t>pellet</w:t>
      </w:r>
      <w:r w:rsidR="00110254">
        <w:rPr>
          <w:lang w:val="en-GB"/>
        </w:rPr>
        <w:t>,</w:t>
      </w:r>
      <w:r w:rsidR="007A6322">
        <w:rPr>
          <w:lang w:val="en-GB"/>
        </w:rPr>
        <w:t xml:space="preserve"> </w:t>
      </w:r>
      <w:r w:rsidR="00FB75A6">
        <w:rPr>
          <w:lang w:val="en-GB"/>
        </w:rPr>
        <w:t>would</w:t>
      </w:r>
      <w:r w:rsidR="007A6322">
        <w:rPr>
          <w:lang w:val="en-GB"/>
        </w:rPr>
        <w:t xml:space="preserve"> </w:t>
      </w:r>
      <w:r w:rsidR="00ED2B70">
        <w:rPr>
          <w:lang w:val="en-GB"/>
        </w:rPr>
        <w:t xml:space="preserve">retain </w:t>
      </w:r>
      <w:r w:rsidR="00FB0D59">
        <w:rPr>
          <w:lang w:val="en-GB"/>
        </w:rPr>
        <w:t>its</w:t>
      </w:r>
      <w:r w:rsidR="0044751A">
        <w:rPr>
          <w:lang w:val="en-GB"/>
        </w:rPr>
        <w:t xml:space="preserve"> </w:t>
      </w:r>
      <w:r w:rsidR="009E0EEF">
        <w:rPr>
          <w:lang w:val="en-GB"/>
        </w:rPr>
        <w:t>essential Beethovenness</w:t>
      </w:r>
      <w:r w:rsidR="000F1CAA">
        <w:rPr>
          <w:lang w:val="en-GB"/>
        </w:rPr>
        <w:t>, like one of George Jetson’s red-and-yellow food pills in aural form</w:t>
      </w:r>
      <w:r w:rsidR="00A70F94">
        <w:rPr>
          <w:lang w:val="en-GB"/>
        </w:rPr>
        <w:t xml:space="preserve"> (Stockhausen, 1991 : </w:t>
      </w:r>
      <w:r w:rsidR="00222488">
        <w:rPr>
          <w:lang w:val="en-GB"/>
        </w:rPr>
        <w:t>47</w:t>
      </w:r>
      <w:r w:rsidR="00A70F94">
        <w:rPr>
          <w:lang w:val="en-GB"/>
        </w:rPr>
        <w:t>)</w:t>
      </w:r>
      <w:r w:rsidR="000F1CAA">
        <w:rPr>
          <w:lang w:val="en-GB"/>
        </w:rPr>
        <w:t>.</w:t>
      </w:r>
      <w:r w:rsidR="00267D8F">
        <w:rPr>
          <w:lang w:val="en-GB"/>
        </w:rPr>
        <w:t xml:space="preserve"> </w:t>
      </w:r>
      <w:r w:rsidR="002D3558">
        <w:rPr>
          <w:lang w:val="en-GB"/>
        </w:rPr>
        <w:t>T</w:t>
      </w:r>
      <w:r w:rsidR="00431857">
        <w:rPr>
          <w:lang w:val="en-GB"/>
        </w:rPr>
        <w:t>hanks to g</w:t>
      </w:r>
      <w:r w:rsidR="002F3B0A">
        <w:rPr>
          <w:lang w:val="en-GB"/>
        </w:rPr>
        <w:t xml:space="preserve">ranular </w:t>
      </w:r>
      <w:r w:rsidR="00157A32">
        <w:rPr>
          <w:lang w:val="en-GB"/>
        </w:rPr>
        <w:t xml:space="preserve">time-stretching </w:t>
      </w:r>
      <w:r w:rsidR="00466684">
        <w:rPr>
          <w:lang w:val="en-GB"/>
        </w:rPr>
        <w:t>software</w:t>
      </w:r>
      <w:r w:rsidR="002A6B99">
        <w:rPr>
          <w:lang w:val="en-GB"/>
        </w:rPr>
        <w:t xml:space="preserve">, </w:t>
      </w:r>
      <w:r w:rsidR="00E90998">
        <w:rPr>
          <w:lang w:val="en-GB"/>
        </w:rPr>
        <w:t>dreams of</w:t>
      </w:r>
      <w:r w:rsidR="008C00CE">
        <w:rPr>
          <w:lang w:val="en-GB"/>
        </w:rPr>
        <w:t xml:space="preserve"> </w:t>
      </w:r>
      <w:r w:rsidR="004407E5">
        <w:rPr>
          <w:lang w:val="en-GB"/>
        </w:rPr>
        <w:t xml:space="preserve">an </w:t>
      </w:r>
      <w:r w:rsidR="00175ADC">
        <w:rPr>
          <w:lang w:val="en-GB"/>
        </w:rPr>
        <w:t>arbitrarily</w:t>
      </w:r>
      <w:r w:rsidR="00157A32">
        <w:rPr>
          <w:lang w:val="en-GB"/>
        </w:rPr>
        <w:t xml:space="preserve"> elongated</w:t>
      </w:r>
      <w:r w:rsidR="00E90998">
        <w:rPr>
          <w:lang w:val="en-GB"/>
        </w:rPr>
        <w:t xml:space="preserve"> music </w:t>
      </w:r>
      <w:r w:rsidR="000315C4">
        <w:rPr>
          <w:lang w:val="en-GB"/>
        </w:rPr>
        <w:t>have</w:t>
      </w:r>
      <w:r w:rsidR="005B0F1A">
        <w:rPr>
          <w:lang w:val="en-GB"/>
        </w:rPr>
        <w:t xml:space="preserve"> become</w:t>
      </w:r>
      <w:r w:rsidR="00B5367A">
        <w:rPr>
          <w:lang w:val="en-GB"/>
        </w:rPr>
        <w:t xml:space="preserve"> </w:t>
      </w:r>
      <w:r w:rsidR="00E51713">
        <w:rPr>
          <w:lang w:val="en-GB"/>
        </w:rPr>
        <w:t>mundane</w:t>
      </w:r>
      <w:r w:rsidR="0041276A">
        <w:rPr>
          <w:lang w:val="en-GB"/>
        </w:rPr>
        <w:t xml:space="preserve"> studio </w:t>
      </w:r>
      <w:r w:rsidR="00CB07C3">
        <w:rPr>
          <w:lang w:val="en-GB"/>
        </w:rPr>
        <w:t>reality</w:t>
      </w:r>
      <w:r w:rsidR="002B3FAD">
        <w:rPr>
          <w:lang w:val="en-GB"/>
        </w:rPr>
        <w:t xml:space="preserve">, </w:t>
      </w:r>
      <w:r w:rsidR="00431857">
        <w:rPr>
          <w:lang w:val="en-GB"/>
        </w:rPr>
        <w:t>exemplified by</w:t>
      </w:r>
      <w:r w:rsidR="00A56E0B">
        <w:rPr>
          <w:lang w:val="en-GB"/>
        </w:rPr>
        <w:t xml:space="preserve"> </w:t>
      </w:r>
      <w:r w:rsidR="004F7E2C">
        <w:rPr>
          <w:lang w:val="en-GB"/>
        </w:rPr>
        <w:t xml:space="preserve">works </w:t>
      </w:r>
      <w:r w:rsidR="00E90998">
        <w:rPr>
          <w:lang w:val="en-GB"/>
        </w:rPr>
        <w:t>such</w:t>
      </w:r>
      <w:r w:rsidR="00E82FF3">
        <w:rPr>
          <w:lang w:val="en-GB"/>
        </w:rPr>
        <w:t xml:space="preserve"> as </w:t>
      </w:r>
      <w:r w:rsidR="0082000A">
        <w:rPr>
          <w:i/>
          <w:lang w:val="en-GB"/>
        </w:rPr>
        <w:t xml:space="preserve">9 Beet </w:t>
      </w:r>
      <w:r w:rsidR="0082000A" w:rsidRPr="00F04891">
        <w:rPr>
          <w:i/>
          <w:lang w:val="en-GB"/>
        </w:rPr>
        <w:t>Stretch</w:t>
      </w:r>
      <w:r w:rsidR="0082000A">
        <w:rPr>
          <w:lang w:val="en-GB"/>
        </w:rPr>
        <w:t xml:space="preserve"> by Leif Inge, </w:t>
      </w:r>
      <w:r w:rsidR="00CB5336">
        <w:rPr>
          <w:lang w:val="en-GB"/>
        </w:rPr>
        <w:t>who</w:t>
      </w:r>
      <w:r w:rsidR="00D8704B">
        <w:rPr>
          <w:lang w:val="en-GB"/>
        </w:rPr>
        <w:t xml:space="preserve"> </w:t>
      </w:r>
      <w:r w:rsidR="003C3023">
        <w:rPr>
          <w:lang w:val="en-GB"/>
        </w:rPr>
        <w:t>one-ups</w:t>
      </w:r>
      <w:r w:rsidR="00E0793B">
        <w:rPr>
          <w:lang w:val="en-GB"/>
        </w:rPr>
        <w:t xml:space="preserve"> Stockhausen by </w:t>
      </w:r>
      <w:r w:rsidR="00885175">
        <w:rPr>
          <w:lang w:val="en-GB"/>
        </w:rPr>
        <w:t>expanding</w:t>
      </w:r>
      <w:r w:rsidR="00E0793B">
        <w:rPr>
          <w:lang w:val="en-GB"/>
        </w:rPr>
        <w:t xml:space="preserve"> </w:t>
      </w:r>
      <w:r w:rsidR="0082000A">
        <w:rPr>
          <w:lang w:val="en-GB"/>
        </w:rPr>
        <w:t xml:space="preserve">a recording of Beethoven’s Ninth Symphony to </w:t>
      </w:r>
      <w:r w:rsidR="00AB1133">
        <w:rPr>
          <w:lang w:val="en-GB"/>
        </w:rPr>
        <w:t xml:space="preserve">a full </w:t>
      </w:r>
      <w:r w:rsidR="0082000A">
        <w:rPr>
          <w:lang w:val="en-GB"/>
        </w:rPr>
        <w:t xml:space="preserve">24 hours without changing pitch (Inge, </w:t>
      </w:r>
      <w:r w:rsidR="0082000A" w:rsidRPr="000E08AB">
        <w:rPr>
          <w:lang w:val="en-GB"/>
        </w:rPr>
        <w:t>www.expandedfield.net/</w:t>
      </w:r>
      <w:r w:rsidR="0082000A">
        <w:rPr>
          <w:lang w:val="en-GB"/>
        </w:rPr>
        <w:t xml:space="preserve">), </w:t>
      </w:r>
      <w:r w:rsidR="00E0793B">
        <w:rPr>
          <w:lang w:val="en-GB"/>
        </w:rPr>
        <w:t>and</w:t>
      </w:r>
      <w:r w:rsidR="00F14C70">
        <w:rPr>
          <w:lang w:val="en-GB"/>
        </w:rPr>
        <w:t xml:space="preserve"> </w:t>
      </w:r>
      <w:r w:rsidR="00D41D36" w:rsidRPr="00D41D36">
        <w:rPr>
          <w:i/>
          <w:iCs/>
          <w:lang w:val="en-GB"/>
        </w:rPr>
        <w:t>j-biebz-u-smile-800-slower</w:t>
      </w:r>
      <w:r w:rsidR="00F14C70">
        <w:rPr>
          <w:lang w:val="en-GB"/>
        </w:rPr>
        <w:t>,</w:t>
      </w:r>
      <w:r w:rsidR="00C97E10">
        <w:rPr>
          <w:lang w:val="en-GB"/>
        </w:rPr>
        <w:t xml:space="preserve"> </w:t>
      </w:r>
      <w:r w:rsidR="001A62F7">
        <w:rPr>
          <w:lang w:val="en-GB"/>
        </w:rPr>
        <w:t>in which</w:t>
      </w:r>
      <w:r w:rsidR="00C97E10">
        <w:rPr>
          <w:lang w:val="en-GB"/>
        </w:rPr>
        <w:t xml:space="preserve"> </w:t>
      </w:r>
      <w:r w:rsidR="0049468F">
        <w:rPr>
          <w:lang w:val="en-GB"/>
        </w:rPr>
        <w:t xml:space="preserve">a </w:t>
      </w:r>
      <w:r w:rsidR="003D2F62">
        <w:rPr>
          <w:lang w:val="en-GB"/>
        </w:rPr>
        <w:t>mid-tempo</w:t>
      </w:r>
      <w:r w:rsidR="00914281">
        <w:rPr>
          <w:lang w:val="en-GB"/>
        </w:rPr>
        <w:t xml:space="preserve"> pop ballad</w:t>
      </w:r>
      <w:r w:rsidR="00C62057">
        <w:rPr>
          <w:lang w:val="en-GB"/>
        </w:rPr>
        <w:t xml:space="preserve"> is</w:t>
      </w:r>
      <w:r w:rsidR="00C43687">
        <w:rPr>
          <w:lang w:val="en-GB"/>
        </w:rPr>
        <w:t xml:space="preserve"> </w:t>
      </w:r>
      <w:r w:rsidR="00816D32">
        <w:rPr>
          <w:lang w:val="en-GB"/>
        </w:rPr>
        <w:t xml:space="preserve">extruded into </w:t>
      </w:r>
      <w:r w:rsidR="00C62057">
        <w:rPr>
          <w:lang w:val="en-GB"/>
        </w:rPr>
        <w:t xml:space="preserve">a </w:t>
      </w:r>
      <w:r w:rsidR="00816D32">
        <w:rPr>
          <w:lang w:val="en-GB"/>
        </w:rPr>
        <w:t xml:space="preserve">narcotised, Lynchian </w:t>
      </w:r>
      <w:r w:rsidR="00C62057">
        <w:rPr>
          <w:lang w:val="en-GB"/>
        </w:rPr>
        <w:t>dreamscape</w:t>
      </w:r>
      <w:r w:rsidR="00F37163">
        <w:rPr>
          <w:lang w:val="en-GB"/>
        </w:rPr>
        <w:t xml:space="preserve"> </w:t>
      </w:r>
      <w:r w:rsidR="00CA6EC9">
        <w:rPr>
          <w:lang w:val="en-GB"/>
        </w:rPr>
        <w:t>(</w:t>
      </w:r>
      <w:r w:rsidR="00E3187F">
        <w:rPr>
          <w:lang w:val="en-GB"/>
        </w:rPr>
        <w:t>Lyons, 2010</w:t>
      </w:r>
      <w:r w:rsidR="00FC3074">
        <w:rPr>
          <w:lang w:val="en-GB"/>
        </w:rPr>
        <w:t xml:space="preserve">; </w:t>
      </w:r>
      <w:r w:rsidR="00695CAE" w:rsidRPr="00695CAE">
        <w:rPr>
          <w:lang w:val="en-GB"/>
        </w:rPr>
        <w:t>https://bit.ly/2R98xCR</w:t>
      </w:r>
      <w:r w:rsidR="00CA6EC9">
        <w:rPr>
          <w:lang w:val="en-GB"/>
        </w:rPr>
        <w:t>)</w:t>
      </w:r>
      <w:r w:rsidR="0023597E">
        <w:rPr>
          <w:lang w:val="en-GB"/>
        </w:rPr>
        <w:t>.</w:t>
      </w:r>
      <w:r w:rsidR="0082000A">
        <w:rPr>
          <w:lang w:val="en-GB"/>
        </w:rPr>
        <w:t xml:space="preserve"> </w:t>
      </w:r>
      <w:r w:rsidR="000C594D">
        <w:rPr>
          <w:lang w:val="en-GB"/>
        </w:rPr>
        <w:t>T</w:t>
      </w:r>
      <w:r w:rsidR="00E51713">
        <w:rPr>
          <w:lang w:val="en-GB"/>
        </w:rPr>
        <w:t xml:space="preserve">ime </w:t>
      </w:r>
      <w:r w:rsidR="00E51713" w:rsidRPr="00E51713">
        <w:rPr>
          <w:i/>
          <w:iCs/>
          <w:lang w:val="en-GB"/>
        </w:rPr>
        <w:t>compression</w:t>
      </w:r>
      <w:r w:rsidR="00570F07">
        <w:rPr>
          <w:lang w:val="en-GB"/>
        </w:rPr>
        <w:t>, however,</w:t>
      </w:r>
      <w:r w:rsidR="00640ADC">
        <w:rPr>
          <w:lang w:val="en-GB"/>
        </w:rPr>
        <w:t xml:space="preserve"> is </w:t>
      </w:r>
      <w:r w:rsidR="00AA1334">
        <w:rPr>
          <w:lang w:val="en-GB"/>
        </w:rPr>
        <w:t>arguably</w:t>
      </w:r>
      <w:r w:rsidR="00570F07">
        <w:rPr>
          <w:lang w:val="en-GB"/>
        </w:rPr>
        <w:t xml:space="preserve"> </w:t>
      </w:r>
      <w:r w:rsidR="000C594D">
        <w:rPr>
          <w:lang w:val="en-GB"/>
        </w:rPr>
        <w:t xml:space="preserve">a </w:t>
      </w:r>
      <w:r w:rsidR="004C712C">
        <w:rPr>
          <w:lang w:val="en-GB"/>
        </w:rPr>
        <w:t xml:space="preserve">less </w:t>
      </w:r>
      <w:r w:rsidR="0014777D">
        <w:rPr>
          <w:lang w:val="en-GB"/>
        </w:rPr>
        <w:t>compelling</w:t>
      </w:r>
      <w:r w:rsidR="000C594D">
        <w:rPr>
          <w:lang w:val="en-GB"/>
        </w:rPr>
        <w:t xml:space="preserve"> prospect</w:t>
      </w:r>
      <w:r w:rsidR="00E90998">
        <w:rPr>
          <w:lang w:val="en-GB"/>
        </w:rPr>
        <w:t>.</w:t>
      </w:r>
      <w:r w:rsidR="009C4C4A">
        <w:rPr>
          <w:lang w:val="en-GB"/>
        </w:rPr>
        <w:t xml:space="preserve"> </w:t>
      </w:r>
      <w:r w:rsidR="00E90998">
        <w:rPr>
          <w:lang w:val="en-GB"/>
        </w:rPr>
        <w:t>D</w:t>
      </w:r>
      <w:r w:rsidR="009C4C4A">
        <w:rPr>
          <w:lang w:val="en-GB"/>
        </w:rPr>
        <w:t xml:space="preserve">espite </w:t>
      </w:r>
      <w:r w:rsidR="009C4C4A">
        <w:rPr>
          <w:lang w:val="en-GB"/>
        </w:rPr>
        <w:lastRenderedPageBreak/>
        <w:t xml:space="preserve">Stockhausen’s assertion </w:t>
      </w:r>
      <w:r w:rsidR="00236F55">
        <w:rPr>
          <w:lang w:val="en-GB"/>
        </w:rPr>
        <w:t xml:space="preserve">(1991 : 92) </w:t>
      </w:r>
      <w:r w:rsidR="009C4C4A">
        <w:rPr>
          <w:lang w:val="en-GB"/>
        </w:rPr>
        <w:t xml:space="preserve">that the </w:t>
      </w:r>
      <w:r w:rsidR="00AA4271">
        <w:rPr>
          <w:lang w:val="en-GB"/>
        </w:rPr>
        <w:t xml:space="preserve">rhythmic content of the original work </w:t>
      </w:r>
      <w:r w:rsidR="000C2973">
        <w:rPr>
          <w:lang w:val="en-GB"/>
        </w:rPr>
        <w:t>audibly</w:t>
      </w:r>
      <w:r w:rsidR="002C3393">
        <w:rPr>
          <w:lang w:val="en-GB"/>
        </w:rPr>
        <w:t xml:space="preserve"> </w:t>
      </w:r>
      <w:r w:rsidR="00AA4271">
        <w:rPr>
          <w:lang w:val="en-GB"/>
        </w:rPr>
        <w:t>informs</w:t>
      </w:r>
      <w:r w:rsidR="008A2A61">
        <w:rPr>
          <w:lang w:val="en-GB"/>
        </w:rPr>
        <w:t xml:space="preserve"> the </w:t>
      </w:r>
      <w:r w:rsidR="004002B5">
        <w:rPr>
          <w:lang w:val="en-GB"/>
        </w:rPr>
        <w:t>spectral</w:t>
      </w:r>
      <w:r w:rsidR="008A2A61">
        <w:rPr>
          <w:lang w:val="en-GB"/>
        </w:rPr>
        <w:t xml:space="preserve"> </w:t>
      </w:r>
      <w:r w:rsidR="002C6ACF">
        <w:rPr>
          <w:lang w:val="en-GB"/>
        </w:rPr>
        <w:t>DNA</w:t>
      </w:r>
      <w:r w:rsidR="008A2A61">
        <w:rPr>
          <w:lang w:val="en-GB"/>
        </w:rPr>
        <w:t xml:space="preserve"> of the vacuum-packed </w:t>
      </w:r>
      <w:r w:rsidR="00D25AD3">
        <w:rPr>
          <w:lang w:val="en-GB"/>
        </w:rPr>
        <w:t>end-</w:t>
      </w:r>
      <w:r w:rsidR="008A2A61">
        <w:rPr>
          <w:lang w:val="en-GB"/>
        </w:rPr>
        <w:t>product</w:t>
      </w:r>
      <w:r w:rsidR="00750912">
        <w:rPr>
          <w:lang w:val="en-GB"/>
        </w:rPr>
        <w:t>, o</w:t>
      </w:r>
      <w:r w:rsidR="00D651EA">
        <w:rPr>
          <w:lang w:val="en-GB"/>
        </w:rPr>
        <w:t xml:space="preserve">ne can’t help </w:t>
      </w:r>
      <w:r w:rsidR="00D8528C">
        <w:rPr>
          <w:lang w:val="en-GB"/>
        </w:rPr>
        <w:t xml:space="preserve">wondering </w:t>
      </w:r>
      <w:r w:rsidR="00E90998">
        <w:rPr>
          <w:lang w:val="en-GB"/>
        </w:rPr>
        <w:t>how much of</w:t>
      </w:r>
      <w:r w:rsidR="00D651EA">
        <w:rPr>
          <w:lang w:val="en-GB"/>
        </w:rPr>
        <w:t xml:space="preserve"> the “hymn-like profundity and calm” (Latham </w:t>
      </w:r>
      <w:r w:rsidR="00D651EA" w:rsidRPr="00D40CBF">
        <w:rPr>
          <w:i/>
          <w:iCs/>
          <w:lang w:val="en-GB"/>
        </w:rPr>
        <w:t>et al</w:t>
      </w:r>
      <w:r w:rsidR="00D651EA">
        <w:rPr>
          <w:lang w:val="en-GB"/>
        </w:rPr>
        <w:t xml:space="preserve">, 2002 : </w:t>
      </w:r>
      <w:r w:rsidR="00D8528C">
        <w:rPr>
          <w:lang w:val="en-GB"/>
        </w:rPr>
        <w:t xml:space="preserve">118) of a Beethoven slow movement would survive </w:t>
      </w:r>
      <w:r w:rsidR="00614B0D">
        <w:rPr>
          <w:lang w:val="en-GB"/>
        </w:rPr>
        <w:t xml:space="preserve">such a radical foreshortening. </w:t>
      </w:r>
    </w:p>
    <w:p w14:paraId="4E72AD35" w14:textId="6C9E99D0" w:rsidR="00F629F1" w:rsidRDefault="00E90998" w:rsidP="00EC6EA8">
      <w:pPr>
        <w:spacing w:after="480" w:line="480" w:lineRule="auto"/>
        <w:rPr>
          <w:lang w:val="en-GB"/>
        </w:rPr>
      </w:pPr>
      <w:r>
        <w:rPr>
          <w:lang w:val="en-GB"/>
        </w:rPr>
        <w:t>In truth, m</w:t>
      </w:r>
      <w:r w:rsidR="00847C33">
        <w:rPr>
          <w:lang w:val="en-GB"/>
        </w:rPr>
        <w:t xml:space="preserve">usic without time </w:t>
      </w:r>
      <w:r>
        <w:rPr>
          <w:lang w:val="en-GB"/>
        </w:rPr>
        <w:t>is all around us:</w:t>
      </w:r>
      <w:r w:rsidR="00945B71">
        <w:rPr>
          <w:lang w:val="en-GB"/>
        </w:rPr>
        <w:t xml:space="preserve"> </w:t>
      </w:r>
      <w:r w:rsidR="00967153">
        <w:rPr>
          <w:lang w:val="en-GB"/>
        </w:rPr>
        <w:t xml:space="preserve">it </w:t>
      </w:r>
      <w:r w:rsidR="00653540">
        <w:rPr>
          <w:lang w:val="en-GB"/>
        </w:rPr>
        <w:t xml:space="preserve">can be </w:t>
      </w:r>
      <w:r w:rsidR="005B1343">
        <w:rPr>
          <w:lang w:val="en-GB"/>
        </w:rPr>
        <w:t>found</w:t>
      </w:r>
      <w:r w:rsidR="00967153">
        <w:rPr>
          <w:lang w:val="en-GB"/>
        </w:rPr>
        <w:t xml:space="preserve"> </w:t>
      </w:r>
      <w:r w:rsidR="00CA041C">
        <w:rPr>
          <w:lang w:val="en-GB"/>
        </w:rPr>
        <w:t xml:space="preserve">in the </w:t>
      </w:r>
      <w:r w:rsidR="0036677A">
        <w:rPr>
          <w:lang w:val="en-GB"/>
        </w:rPr>
        <w:t>seismograph</w:t>
      </w:r>
      <w:r w:rsidR="002118B3">
        <w:rPr>
          <w:lang w:val="en-GB"/>
        </w:rPr>
        <w:t>ic</w:t>
      </w:r>
      <w:r w:rsidR="00F629F1">
        <w:rPr>
          <w:lang w:val="en-GB"/>
        </w:rPr>
        <w:t xml:space="preserve"> </w:t>
      </w:r>
      <w:r w:rsidR="002F00A8">
        <w:rPr>
          <w:lang w:val="en-GB"/>
        </w:rPr>
        <w:t>peaks and troughs of a sonogram (Roads, 2015 : 39</w:t>
      </w:r>
      <w:r>
        <w:rPr>
          <w:lang w:val="en-GB"/>
        </w:rPr>
        <w:t>)</w:t>
      </w:r>
      <w:r w:rsidR="003B0170">
        <w:rPr>
          <w:lang w:val="en-GB"/>
        </w:rPr>
        <w:t xml:space="preserve">; it </w:t>
      </w:r>
      <w:r w:rsidR="00653540">
        <w:rPr>
          <w:lang w:val="en-GB"/>
        </w:rPr>
        <w:t>is there</w:t>
      </w:r>
      <w:r w:rsidR="003B0170">
        <w:rPr>
          <w:lang w:val="en-GB"/>
        </w:rPr>
        <w:t xml:space="preserve"> </w:t>
      </w:r>
      <w:r w:rsidR="00F629F1">
        <w:rPr>
          <w:lang w:val="en-GB"/>
        </w:rPr>
        <w:t>in the piano keyboard</w:t>
      </w:r>
      <w:r w:rsidR="001906FA">
        <w:rPr>
          <w:lang w:val="en-GB"/>
        </w:rPr>
        <w:t>’s</w:t>
      </w:r>
      <w:r w:rsidR="00F629F1">
        <w:rPr>
          <w:lang w:val="en-GB"/>
        </w:rPr>
        <w:t xml:space="preserve"> </w:t>
      </w:r>
      <w:r w:rsidR="005262B0">
        <w:rPr>
          <w:lang w:val="en-GB"/>
        </w:rPr>
        <w:t>blend</w:t>
      </w:r>
      <w:r w:rsidR="001906FA">
        <w:rPr>
          <w:lang w:val="en-GB"/>
        </w:rPr>
        <w:t xml:space="preserve"> of</w:t>
      </w:r>
      <w:r w:rsidR="00F629F1">
        <w:rPr>
          <w:lang w:val="en-GB"/>
        </w:rPr>
        <w:t xml:space="preserve"> geometry </w:t>
      </w:r>
      <w:r w:rsidR="00D66AA7">
        <w:rPr>
          <w:lang w:val="en-GB"/>
        </w:rPr>
        <w:t>and</w:t>
      </w:r>
      <w:r w:rsidR="00F629F1">
        <w:rPr>
          <w:lang w:val="en-GB"/>
        </w:rPr>
        <w:t xml:space="preserve"> eleventh-century musical theory</w:t>
      </w:r>
      <w:r w:rsidR="00D66AA7">
        <w:rPr>
          <w:lang w:val="en-GB"/>
        </w:rPr>
        <w:t>,</w:t>
      </w:r>
      <w:r w:rsidR="000D0F09">
        <w:rPr>
          <w:lang w:val="en-GB"/>
        </w:rPr>
        <w:t xml:space="preserve"> its embodiment of</w:t>
      </w:r>
      <w:r w:rsidR="00F629F1">
        <w:rPr>
          <w:lang w:val="en-GB"/>
        </w:rPr>
        <w:t xml:space="preserve"> </w:t>
      </w:r>
      <w:r w:rsidR="00D66AA7">
        <w:rPr>
          <w:lang w:val="en-GB"/>
        </w:rPr>
        <w:t xml:space="preserve">an entire set of </w:t>
      </w:r>
      <w:r w:rsidR="00F629F1">
        <w:rPr>
          <w:lang w:val="en-GB"/>
        </w:rPr>
        <w:t>cultural assumptions around reading and colour</w:t>
      </w:r>
      <w:r w:rsidR="00032413">
        <w:rPr>
          <w:lang w:val="en-GB"/>
        </w:rPr>
        <w:t xml:space="preserve"> (Chanan, 1994 : 182; Kelly, 2015 : 72)</w:t>
      </w:r>
      <w:r w:rsidR="00F629F1">
        <w:rPr>
          <w:lang w:val="en-GB"/>
        </w:rPr>
        <w:t>.</w:t>
      </w:r>
      <w:r w:rsidR="003C2F78">
        <w:rPr>
          <w:lang w:val="en-GB"/>
        </w:rPr>
        <w:t xml:space="preserve"> </w:t>
      </w:r>
      <w:r w:rsidR="00E83FE9">
        <w:rPr>
          <w:lang w:val="en-GB"/>
        </w:rPr>
        <w:t>Above</w:t>
      </w:r>
      <w:r w:rsidR="003C2F78">
        <w:rPr>
          <w:lang w:val="en-GB"/>
        </w:rPr>
        <w:t xml:space="preserve"> all, it </w:t>
      </w:r>
      <w:r w:rsidR="000859D0">
        <w:rPr>
          <w:lang w:val="en-GB"/>
        </w:rPr>
        <w:t>exists</w:t>
      </w:r>
      <w:r w:rsidR="003C2F78">
        <w:rPr>
          <w:lang w:val="en-GB"/>
        </w:rPr>
        <w:t xml:space="preserve"> in the </w:t>
      </w:r>
      <w:r w:rsidR="00E83FE9">
        <w:rPr>
          <w:lang w:val="en-GB"/>
        </w:rPr>
        <w:t>“timeless, spatialised present” of</w:t>
      </w:r>
      <w:r w:rsidR="004108B9">
        <w:rPr>
          <w:lang w:val="en-GB"/>
        </w:rPr>
        <w:t xml:space="preserve"> musical notation</w:t>
      </w:r>
      <w:r w:rsidR="00376F45">
        <w:rPr>
          <w:lang w:val="en-GB"/>
        </w:rPr>
        <w:t xml:space="preserve">, transferred out of the </w:t>
      </w:r>
      <w:r w:rsidR="00CE3669">
        <w:rPr>
          <w:lang w:val="en-GB"/>
        </w:rPr>
        <w:t>“</w:t>
      </w:r>
      <w:r w:rsidR="00376F45">
        <w:rPr>
          <w:lang w:val="en-GB"/>
        </w:rPr>
        <w:t>uni-directional continuum of experiential time</w:t>
      </w:r>
      <w:r w:rsidR="00CE3669">
        <w:rPr>
          <w:lang w:val="en-GB"/>
        </w:rPr>
        <w:t xml:space="preserve"> </w:t>
      </w:r>
      <w:r w:rsidR="00F704EE">
        <w:rPr>
          <w:lang w:val="en-GB"/>
        </w:rPr>
        <w:t>…</w:t>
      </w:r>
      <w:r w:rsidR="00376F45">
        <w:rPr>
          <w:lang w:val="en-GB"/>
        </w:rPr>
        <w:t xml:space="preserve"> into the spatialised, perfectly reversible </w:t>
      </w:r>
      <w:r w:rsidR="00F704EE">
        <w:rPr>
          <w:lang w:val="en-GB"/>
        </w:rPr>
        <w:t>…</w:t>
      </w:r>
      <w:r w:rsidR="00376F45">
        <w:rPr>
          <w:lang w:val="en-GB"/>
        </w:rPr>
        <w:t xml:space="preserve"> time of the printed page</w:t>
      </w:r>
      <w:r w:rsidR="00CE3669">
        <w:rPr>
          <w:lang w:val="en-GB"/>
        </w:rPr>
        <w:t>”</w:t>
      </w:r>
      <w:r w:rsidR="00E915C7" w:rsidRPr="00E915C7">
        <w:rPr>
          <w:lang w:val="en-GB"/>
        </w:rPr>
        <w:t xml:space="preserve"> </w:t>
      </w:r>
      <w:r w:rsidR="00E915C7">
        <w:rPr>
          <w:lang w:val="en-GB"/>
        </w:rPr>
        <w:t>(Wishart, 1996 : 38)</w:t>
      </w:r>
      <w:r w:rsidR="00CE3669">
        <w:rPr>
          <w:lang w:val="en-GB"/>
        </w:rPr>
        <w:t>.</w:t>
      </w:r>
      <w:r w:rsidR="0004372D">
        <w:rPr>
          <w:lang w:val="en-GB"/>
        </w:rPr>
        <w:t xml:space="preserve"> These </w:t>
      </w:r>
      <w:r w:rsidR="0031162D">
        <w:rPr>
          <w:lang w:val="en-GB"/>
        </w:rPr>
        <w:t>abstracted</w:t>
      </w:r>
      <w:r w:rsidR="0004372D">
        <w:rPr>
          <w:lang w:val="en-GB"/>
        </w:rPr>
        <w:t xml:space="preserve"> </w:t>
      </w:r>
      <w:r w:rsidR="007B1DF0">
        <w:rPr>
          <w:lang w:val="en-GB"/>
        </w:rPr>
        <w:t>metaphors</w:t>
      </w:r>
      <w:r w:rsidR="0004372D">
        <w:rPr>
          <w:lang w:val="en-GB"/>
        </w:rPr>
        <w:t xml:space="preserve"> </w:t>
      </w:r>
      <w:r w:rsidR="00B6764F">
        <w:rPr>
          <w:lang w:val="en-GB"/>
        </w:rPr>
        <w:t>describe</w:t>
      </w:r>
      <w:r w:rsidR="0004372D">
        <w:rPr>
          <w:lang w:val="en-GB"/>
        </w:rPr>
        <w:t xml:space="preserve"> the </w:t>
      </w:r>
      <w:r w:rsidR="00B6764F">
        <w:rPr>
          <w:lang w:val="en-GB"/>
        </w:rPr>
        <w:t xml:space="preserve">lived </w:t>
      </w:r>
      <w:r w:rsidR="0004372D">
        <w:rPr>
          <w:lang w:val="en-GB"/>
        </w:rPr>
        <w:t xml:space="preserve">experience of </w:t>
      </w:r>
      <w:r w:rsidR="00B6764F">
        <w:rPr>
          <w:lang w:val="en-GB"/>
        </w:rPr>
        <w:t>music</w:t>
      </w:r>
      <w:r w:rsidR="0004372D">
        <w:rPr>
          <w:lang w:val="en-GB"/>
        </w:rPr>
        <w:t xml:space="preserve"> </w:t>
      </w:r>
      <w:r w:rsidR="007F6E90">
        <w:rPr>
          <w:lang w:val="en-GB"/>
        </w:rPr>
        <w:t xml:space="preserve">in </w:t>
      </w:r>
      <w:r w:rsidR="0004372D">
        <w:rPr>
          <w:lang w:val="en-GB"/>
        </w:rPr>
        <w:t xml:space="preserve">the </w:t>
      </w:r>
      <w:r w:rsidR="009B4EA7">
        <w:rPr>
          <w:lang w:val="en-GB"/>
        </w:rPr>
        <w:t xml:space="preserve">same </w:t>
      </w:r>
      <w:r w:rsidR="0004372D">
        <w:rPr>
          <w:lang w:val="en-GB"/>
        </w:rPr>
        <w:t xml:space="preserve">way </w:t>
      </w:r>
      <w:r w:rsidR="00B93DB3">
        <w:rPr>
          <w:lang w:val="en-GB"/>
        </w:rPr>
        <w:t xml:space="preserve">that </w:t>
      </w:r>
      <w:r w:rsidR="0004372D">
        <w:rPr>
          <w:lang w:val="en-GB"/>
        </w:rPr>
        <w:t>the famous rubber-</w:t>
      </w:r>
      <w:r w:rsidR="00B121D8">
        <w:rPr>
          <w:lang w:val="en-GB"/>
        </w:rPr>
        <w:t>sheet</w:t>
      </w:r>
      <w:r w:rsidR="0004372D">
        <w:rPr>
          <w:lang w:val="en-GB"/>
        </w:rPr>
        <w:t xml:space="preserve"> metaphor for </w:t>
      </w:r>
      <w:r w:rsidR="00F861D2">
        <w:rPr>
          <w:lang w:val="en-GB"/>
        </w:rPr>
        <w:t xml:space="preserve">relativistic </w:t>
      </w:r>
      <w:r w:rsidR="0004372D">
        <w:rPr>
          <w:lang w:val="en-GB"/>
        </w:rPr>
        <w:t>space-time</w:t>
      </w:r>
      <w:r w:rsidR="008A0E54">
        <w:rPr>
          <w:lang w:val="en-GB"/>
        </w:rPr>
        <w:t xml:space="preserve"> (Overduin, 2007)</w:t>
      </w:r>
      <w:r w:rsidR="0004372D">
        <w:rPr>
          <w:lang w:val="en-GB"/>
        </w:rPr>
        <w:t xml:space="preserve"> </w:t>
      </w:r>
      <w:r w:rsidR="00183CF5">
        <w:rPr>
          <w:lang w:val="en-GB"/>
        </w:rPr>
        <w:t>captures</w:t>
      </w:r>
      <w:r w:rsidR="0004372D">
        <w:rPr>
          <w:lang w:val="en-GB"/>
        </w:rPr>
        <w:t xml:space="preserve"> the experience of falling off a step-ladder.</w:t>
      </w:r>
    </w:p>
    <w:p w14:paraId="0BEFA217" w14:textId="56C4344E" w:rsidR="000821B5" w:rsidRDefault="0019163B" w:rsidP="004073A4">
      <w:pPr>
        <w:spacing w:after="480" w:line="480" w:lineRule="auto"/>
        <w:rPr>
          <w:lang w:val="en-GB"/>
        </w:rPr>
      </w:pPr>
      <w:r>
        <w:rPr>
          <w:lang w:val="en-GB"/>
        </w:rPr>
        <w:t xml:space="preserve">For </w:t>
      </w:r>
      <w:r w:rsidR="0011387C">
        <w:rPr>
          <w:lang w:val="en-GB"/>
        </w:rPr>
        <w:t xml:space="preserve">the composer and writer </w:t>
      </w:r>
      <w:r>
        <w:rPr>
          <w:lang w:val="en-GB"/>
        </w:rPr>
        <w:t>Trevor Wishart</w:t>
      </w:r>
      <w:r w:rsidR="00796939">
        <w:rPr>
          <w:lang w:val="en-GB"/>
        </w:rPr>
        <w:t xml:space="preserve"> (1996 : 39)</w:t>
      </w:r>
      <w:r>
        <w:rPr>
          <w:lang w:val="en-GB"/>
        </w:rPr>
        <w:t xml:space="preserve">, a page of printed music raises an important question: “what </w:t>
      </w:r>
      <w:r>
        <w:rPr>
          <w:i/>
          <w:lang w:val="en-GB"/>
        </w:rPr>
        <w:t xml:space="preserve">is </w:t>
      </w:r>
      <w:r>
        <w:rPr>
          <w:lang w:val="en-GB"/>
        </w:rPr>
        <w:t>music? The time-based experience in sound? Or an essentially abstract entity existing outside time, a Platonic conception of music?”</w:t>
      </w:r>
      <w:r w:rsidR="008C7CFD">
        <w:rPr>
          <w:lang w:val="en-GB"/>
        </w:rPr>
        <w:t xml:space="preserve"> </w:t>
      </w:r>
      <w:r w:rsidR="00252884">
        <w:rPr>
          <w:lang w:val="en-GB"/>
        </w:rPr>
        <w:t xml:space="preserve">Like the rubber-sheet metaphor, </w:t>
      </w:r>
      <w:r w:rsidR="009E136D">
        <w:rPr>
          <w:lang w:val="en-GB"/>
        </w:rPr>
        <w:t xml:space="preserve">sheet music is </w:t>
      </w:r>
      <w:r w:rsidR="00EF4C2B">
        <w:rPr>
          <w:lang w:val="en-GB"/>
        </w:rPr>
        <w:t>a shadow on a cave wall</w:t>
      </w:r>
      <w:r w:rsidR="009E136D">
        <w:rPr>
          <w:lang w:val="en-GB"/>
        </w:rPr>
        <w:t xml:space="preserve">, stripped of </w:t>
      </w:r>
      <w:r w:rsidR="00100787">
        <w:rPr>
          <w:lang w:val="en-GB"/>
        </w:rPr>
        <w:t>a vital</w:t>
      </w:r>
      <w:r w:rsidR="002C6F59">
        <w:rPr>
          <w:lang w:val="en-GB"/>
        </w:rPr>
        <w:t xml:space="preserve"> dimension. </w:t>
      </w:r>
      <w:r w:rsidR="0036548A">
        <w:rPr>
          <w:lang w:val="en-GB"/>
        </w:rPr>
        <w:t xml:space="preserve">Instead of </w:t>
      </w:r>
      <w:r w:rsidR="009F53BF">
        <w:rPr>
          <w:lang w:val="en-GB"/>
        </w:rPr>
        <w:t xml:space="preserve">the relativistic model’s </w:t>
      </w:r>
      <w:r w:rsidR="0020520B">
        <w:rPr>
          <w:lang w:val="en-GB"/>
        </w:rPr>
        <w:t xml:space="preserve">bowling balls nestling heavily in their </w:t>
      </w:r>
      <w:r w:rsidR="002D3B36">
        <w:rPr>
          <w:lang w:val="en-GB"/>
        </w:rPr>
        <w:t xml:space="preserve">rubbery </w:t>
      </w:r>
      <w:r w:rsidR="0020520B">
        <w:rPr>
          <w:lang w:val="en-GB"/>
        </w:rPr>
        <w:t>pockets of space-time</w:t>
      </w:r>
      <w:r w:rsidR="0036548A">
        <w:rPr>
          <w:lang w:val="en-GB"/>
        </w:rPr>
        <w:t xml:space="preserve">, </w:t>
      </w:r>
      <w:r w:rsidR="00DC40B1">
        <w:rPr>
          <w:lang w:val="en-GB"/>
        </w:rPr>
        <w:t>sheet music has</w:t>
      </w:r>
      <w:r w:rsidR="0036548A">
        <w:rPr>
          <w:lang w:val="en-GB"/>
        </w:rPr>
        <w:t xml:space="preserve"> tone-masses, notes of varying time-</w:t>
      </w:r>
      <w:r w:rsidR="0036548A">
        <w:rPr>
          <w:lang w:val="en-GB"/>
        </w:rPr>
        <w:lastRenderedPageBreak/>
        <w:t xml:space="preserve">values, that </w:t>
      </w:r>
      <w:r w:rsidR="00E22861">
        <w:rPr>
          <w:lang w:val="en-GB"/>
        </w:rPr>
        <w:t>bend</w:t>
      </w:r>
      <w:r w:rsidR="0036548A">
        <w:rPr>
          <w:lang w:val="en-GB"/>
        </w:rPr>
        <w:t xml:space="preserve"> the </w:t>
      </w:r>
      <w:r w:rsidR="00CA0F2B">
        <w:rPr>
          <w:lang w:val="en-GB"/>
        </w:rPr>
        <w:t xml:space="preserve">virtual </w:t>
      </w:r>
      <w:r w:rsidR="0036548A">
        <w:rPr>
          <w:lang w:val="en-GB"/>
        </w:rPr>
        <w:t xml:space="preserve">fabric of sound in an analogous way, their effects articulating the ‘empty’ spaces that surround them. </w:t>
      </w:r>
      <w:r w:rsidR="00FA56A8">
        <w:rPr>
          <w:lang w:val="en-GB"/>
        </w:rPr>
        <w:t>The danger</w:t>
      </w:r>
      <w:r w:rsidR="00A238A0">
        <w:rPr>
          <w:lang w:val="en-GB"/>
        </w:rPr>
        <w:t xml:space="preserve"> for </w:t>
      </w:r>
      <w:r w:rsidR="00ED0F73">
        <w:rPr>
          <w:lang w:val="en-GB"/>
        </w:rPr>
        <w:t>composers</w:t>
      </w:r>
      <w:r w:rsidR="00A238A0">
        <w:rPr>
          <w:lang w:val="en-GB"/>
        </w:rPr>
        <w:t xml:space="preserve"> and critics</w:t>
      </w:r>
      <w:r w:rsidR="00FA56A8">
        <w:rPr>
          <w:lang w:val="en-GB"/>
        </w:rPr>
        <w:t xml:space="preserve">, </w:t>
      </w:r>
      <w:r w:rsidR="00AB43DA">
        <w:rPr>
          <w:lang w:val="en-GB"/>
        </w:rPr>
        <w:t xml:space="preserve">in </w:t>
      </w:r>
      <w:r w:rsidR="00FA56A8">
        <w:rPr>
          <w:lang w:val="en-GB"/>
        </w:rPr>
        <w:t>Wishar</w:t>
      </w:r>
      <w:r w:rsidR="00AB43DA">
        <w:rPr>
          <w:lang w:val="en-GB"/>
        </w:rPr>
        <w:t>t’s view</w:t>
      </w:r>
      <w:r w:rsidR="00FA56A8">
        <w:rPr>
          <w:lang w:val="en-GB"/>
        </w:rPr>
        <w:t xml:space="preserve">, lies in </w:t>
      </w:r>
      <w:r w:rsidR="00CC5830">
        <w:rPr>
          <w:lang w:val="en-GB"/>
        </w:rPr>
        <w:t>coming</w:t>
      </w:r>
      <w:r w:rsidR="00FA56A8">
        <w:rPr>
          <w:lang w:val="en-GB"/>
        </w:rPr>
        <w:t xml:space="preserve"> to </w:t>
      </w:r>
      <w:r w:rsidR="00BD5A1F">
        <w:rPr>
          <w:lang w:val="en-GB"/>
        </w:rPr>
        <w:t>see</w:t>
      </w:r>
      <w:r w:rsidR="00FA56A8">
        <w:rPr>
          <w:lang w:val="en-GB"/>
        </w:rPr>
        <w:t xml:space="preserve"> </w:t>
      </w:r>
      <w:r w:rsidR="00B20ACF">
        <w:rPr>
          <w:lang w:val="en-GB"/>
        </w:rPr>
        <w:t xml:space="preserve">the </w:t>
      </w:r>
      <w:r w:rsidR="00D77D3A">
        <w:rPr>
          <w:lang w:val="en-GB"/>
        </w:rPr>
        <w:t xml:space="preserve">two-dimensional </w:t>
      </w:r>
      <w:r w:rsidR="002D35E0">
        <w:rPr>
          <w:lang w:val="en-GB"/>
        </w:rPr>
        <w:t>metaphor</w:t>
      </w:r>
      <w:r w:rsidR="00BD5A1F">
        <w:rPr>
          <w:lang w:val="en-GB"/>
        </w:rPr>
        <w:t xml:space="preserve"> as</w:t>
      </w:r>
      <w:r w:rsidR="00B640A8">
        <w:rPr>
          <w:lang w:val="en-GB"/>
        </w:rPr>
        <w:t xml:space="preserve"> </w:t>
      </w:r>
      <w:r w:rsidR="00FA56A8">
        <w:rPr>
          <w:lang w:val="en-GB"/>
        </w:rPr>
        <w:t>“</w:t>
      </w:r>
      <w:r w:rsidR="00303480">
        <w:rPr>
          <w:lang w:val="en-GB"/>
        </w:rPr>
        <w:t>project</w:t>
      </w:r>
      <w:r w:rsidR="00B640A8">
        <w:rPr>
          <w:lang w:val="en-GB"/>
        </w:rPr>
        <w:t>[</w:t>
      </w:r>
      <w:r w:rsidR="00BD5A1F">
        <w:rPr>
          <w:lang w:val="en-GB"/>
        </w:rPr>
        <w:t>ing</w:t>
      </w:r>
      <w:r w:rsidR="00B640A8">
        <w:rPr>
          <w:lang w:val="en-GB"/>
        </w:rPr>
        <w:t>]</w:t>
      </w:r>
      <w:r w:rsidR="00303480">
        <w:rPr>
          <w:lang w:val="en-GB"/>
        </w:rPr>
        <w:t xml:space="preserve"> something more permanent and more ‘real’ than the direct, but fleeting, experiences of the sound as a musical performance</w:t>
      </w:r>
      <w:r w:rsidR="00B640A8">
        <w:rPr>
          <w:lang w:val="en-GB"/>
        </w:rPr>
        <w:t xml:space="preserve">” (Wishart, </w:t>
      </w:r>
      <w:r w:rsidR="00796939">
        <w:rPr>
          <w:i/>
          <w:iCs/>
          <w:lang w:val="en-GB"/>
        </w:rPr>
        <w:t>ibid</w:t>
      </w:r>
      <w:r w:rsidR="0037213A">
        <w:rPr>
          <w:lang w:val="en-GB"/>
        </w:rPr>
        <w:t>)</w:t>
      </w:r>
      <w:r w:rsidR="00303480">
        <w:rPr>
          <w:lang w:val="en-GB"/>
        </w:rPr>
        <w:t>.</w:t>
      </w:r>
      <w:r w:rsidR="000821B5">
        <w:rPr>
          <w:lang w:val="en-GB"/>
        </w:rPr>
        <w:br w:type="page"/>
      </w:r>
    </w:p>
    <w:p w14:paraId="7147B000" w14:textId="77777777" w:rsidR="0036548A" w:rsidRPr="002F79CD" w:rsidRDefault="0036548A" w:rsidP="00EC6EA8">
      <w:pPr>
        <w:spacing w:after="480" w:line="480" w:lineRule="auto"/>
        <w:rPr>
          <w:lang w:val="en-GB"/>
        </w:rPr>
      </w:pPr>
    </w:p>
    <w:p w14:paraId="2AE95F4A" w14:textId="77777777" w:rsidR="003F7F95" w:rsidRPr="00DC1095" w:rsidRDefault="003F7F95" w:rsidP="00EC6EA8">
      <w:pPr>
        <w:spacing w:after="480" w:line="480" w:lineRule="auto"/>
        <w:rPr>
          <w:lang w:val="en-GB"/>
        </w:rPr>
      </w:pPr>
    </w:p>
    <w:p w14:paraId="1239725D" w14:textId="0FF9A16A" w:rsidR="005C0F56" w:rsidRDefault="005C0F56" w:rsidP="00EC6EA8">
      <w:pPr>
        <w:spacing w:after="480" w:line="480" w:lineRule="auto"/>
        <w:rPr>
          <w:b/>
          <w:bCs/>
          <w:sz w:val="24"/>
          <w:szCs w:val="24"/>
          <w:lang w:val="en-GB"/>
        </w:rPr>
      </w:pPr>
      <w:r>
        <w:rPr>
          <w:b/>
          <w:bCs/>
          <w:sz w:val="24"/>
          <w:szCs w:val="24"/>
          <w:lang w:val="en-GB"/>
        </w:rPr>
        <w:t>The</w:t>
      </w:r>
      <w:r w:rsidRPr="00F12741">
        <w:rPr>
          <w:b/>
          <w:bCs/>
          <w:sz w:val="24"/>
          <w:szCs w:val="24"/>
          <w:lang w:val="en-GB"/>
        </w:rPr>
        <w:t xml:space="preserve"> Conquest of Time</w:t>
      </w:r>
    </w:p>
    <w:p w14:paraId="76B21528" w14:textId="77777777" w:rsidR="00171FEF" w:rsidRPr="00F12741" w:rsidRDefault="00171FEF" w:rsidP="00EC6EA8">
      <w:pPr>
        <w:spacing w:after="480" w:line="480" w:lineRule="auto"/>
        <w:rPr>
          <w:b/>
          <w:bCs/>
          <w:sz w:val="24"/>
          <w:szCs w:val="24"/>
          <w:lang w:val="en-GB"/>
        </w:rPr>
      </w:pPr>
    </w:p>
    <w:p w14:paraId="40E527B6" w14:textId="4F011D44" w:rsidR="005C0F56" w:rsidRDefault="000C2DFD" w:rsidP="00EC6EA8">
      <w:pPr>
        <w:spacing w:after="480" w:line="480" w:lineRule="auto"/>
        <w:rPr>
          <w:i/>
          <w:iCs/>
          <w:lang w:val="en-GB"/>
        </w:rPr>
      </w:pPr>
      <w:r w:rsidRPr="00171FEF">
        <w:rPr>
          <w:i/>
          <w:iCs/>
          <w:lang w:val="en-GB"/>
        </w:rPr>
        <w:t xml:space="preserve">“Space and </w:t>
      </w:r>
      <w:r w:rsidR="003A5ACC" w:rsidRPr="00171FEF">
        <w:rPr>
          <w:i/>
          <w:iCs/>
          <w:lang w:val="en-GB"/>
        </w:rPr>
        <w:t>Duration are one.” —Edgar</w:t>
      </w:r>
      <w:r w:rsidR="003A5ACC">
        <w:rPr>
          <w:i/>
          <w:iCs/>
          <w:lang w:val="en-GB"/>
        </w:rPr>
        <w:t xml:space="preserve"> Allan Poe, </w:t>
      </w:r>
      <w:r w:rsidR="00171FEF">
        <w:rPr>
          <w:lang w:val="en-GB"/>
        </w:rPr>
        <w:t>Eureka</w:t>
      </w:r>
      <w:r w:rsidR="00171FEF">
        <w:rPr>
          <w:i/>
          <w:iCs/>
          <w:lang w:val="en-GB"/>
        </w:rPr>
        <w:t xml:space="preserve"> (1848)</w:t>
      </w:r>
    </w:p>
    <w:p w14:paraId="3231475C" w14:textId="77777777" w:rsidR="005C0F56" w:rsidRDefault="005C0F56" w:rsidP="00EC6EA8">
      <w:pPr>
        <w:spacing w:after="480" w:line="480" w:lineRule="auto"/>
        <w:rPr>
          <w:lang w:val="en-GB"/>
        </w:rPr>
      </w:pPr>
      <w:r>
        <w:rPr>
          <w:lang w:val="en-GB"/>
        </w:rPr>
        <w:t xml:space="preserve">Music is time; music is space. Music exists in three dimensions within the elastic mediums through which it propagates as sound waves (Berg, 2019). Sound passes like gossip from one excitable molecule to another; when the molecules are packed tightly together, as in a solid, it moves with the speed of a bomb scare on a crowded subway. In a gas it travels more slowly, Chinese whispers carried by lonely dispatch runners on tired legs. </w:t>
      </w:r>
    </w:p>
    <w:p w14:paraId="278B70E3" w14:textId="77777777" w:rsidR="005C0F56" w:rsidRDefault="005C0F56" w:rsidP="00EC6EA8">
      <w:pPr>
        <w:spacing w:after="480" w:line="480" w:lineRule="auto"/>
        <w:rPr>
          <w:lang w:val="en-GB"/>
        </w:rPr>
      </w:pPr>
      <w:r>
        <w:rPr>
          <w:lang w:val="en-GB"/>
        </w:rPr>
        <w:t>Music is space, and space is political: t</w:t>
      </w:r>
      <w:r w:rsidRPr="001C51FB">
        <w:rPr>
          <w:lang w:val="en-GB"/>
        </w:rPr>
        <w:t xml:space="preserve">he domesticity of a chamber </w:t>
      </w:r>
      <w:r>
        <w:rPr>
          <w:lang w:val="en-GB"/>
        </w:rPr>
        <w:t>piece</w:t>
      </w:r>
      <w:r w:rsidRPr="001C51FB">
        <w:rPr>
          <w:lang w:val="en-GB"/>
        </w:rPr>
        <w:t xml:space="preserve"> </w:t>
      </w:r>
      <w:r>
        <w:rPr>
          <w:lang w:val="en-GB"/>
        </w:rPr>
        <w:t>articulates the social relations of the drawing room;</w:t>
      </w:r>
      <w:r w:rsidRPr="001C51FB">
        <w:rPr>
          <w:lang w:val="en-GB"/>
        </w:rPr>
        <w:t xml:space="preserve"> the </w:t>
      </w:r>
      <w:r>
        <w:rPr>
          <w:lang w:val="en-GB"/>
        </w:rPr>
        <w:t>showy spectacle</w:t>
      </w:r>
      <w:r w:rsidRPr="001C51FB">
        <w:rPr>
          <w:lang w:val="en-GB"/>
        </w:rPr>
        <w:t xml:space="preserve"> of a symphony </w:t>
      </w:r>
      <w:r>
        <w:rPr>
          <w:lang w:val="en-GB"/>
        </w:rPr>
        <w:t>those of</w:t>
      </w:r>
      <w:r w:rsidRPr="001C51FB">
        <w:rPr>
          <w:lang w:val="en-GB"/>
        </w:rPr>
        <w:t xml:space="preserve"> the concert hall (Chanan, 1994 : 49)</w:t>
      </w:r>
      <w:r>
        <w:rPr>
          <w:lang w:val="en-GB"/>
        </w:rPr>
        <w:t>. T</w:t>
      </w:r>
      <w:r w:rsidRPr="001C51FB">
        <w:rPr>
          <w:lang w:val="en-GB"/>
        </w:rPr>
        <w:t xml:space="preserve">he ostentatiously bare monophony of plainchant and the rococo eloquence of </w:t>
      </w:r>
      <w:r w:rsidRPr="001C51FB">
        <w:rPr>
          <w:i/>
          <w:iCs/>
          <w:lang w:val="en-GB"/>
        </w:rPr>
        <w:t>Spem in Alium</w:t>
      </w:r>
      <w:r w:rsidRPr="001C51FB">
        <w:rPr>
          <w:lang w:val="en-GB"/>
        </w:rPr>
        <w:t xml:space="preserve"> </w:t>
      </w:r>
      <w:r>
        <w:rPr>
          <w:lang w:val="en-GB"/>
        </w:rPr>
        <w:t xml:space="preserve">were not </w:t>
      </w:r>
      <w:r w:rsidRPr="001C51FB">
        <w:rPr>
          <w:lang w:val="en-GB"/>
        </w:rPr>
        <w:t xml:space="preserve">intended </w:t>
      </w:r>
      <w:r>
        <w:rPr>
          <w:lang w:val="en-GB"/>
        </w:rPr>
        <w:t>to be heard in</w:t>
      </w:r>
      <w:r w:rsidRPr="001C51FB">
        <w:rPr>
          <w:lang w:val="en-GB"/>
        </w:rPr>
        <w:t xml:space="preserve"> the same </w:t>
      </w:r>
      <w:r>
        <w:rPr>
          <w:lang w:val="en-GB"/>
        </w:rPr>
        <w:t>church</w:t>
      </w:r>
      <w:r w:rsidRPr="001C51FB">
        <w:rPr>
          <w:lang w:val="en-GB"/>
        </w:rPr>
        <w:t>.</w:t>
      </w:r>
      <w:r>
        <w:rPr>
          <w:lang w:val="en-GB"/>
        </w:rPr>
        <w:t xml:space="preserve"> </w:t>
      </w:r>
    </w:p>
    <w:p w14:paraId="2B766D7D" w14:textId="3170968F" w:rsidR="005C0F56" w:rsidRDefault="005C0F56" w:rsidP="00EC6EA8">
      <w:pPr>
        <w:spacing w:after="480" w:line="480" w:lineRule="auto"/>
        <w:rPr>
          <w:lang w:val="en-GB"/>
        </w:rPr>
      </w:pPr>
      <w:r>
        <w:rPr>
          <w:lang w:val="en-GB"/>
        </w:rPr>
        <w:lastRenderedPageBreak/>
        <w:t xml:space="preserve">In his book </w:t>
      </w:r>
      <w:r w:rsidRPr="003A30F9">
        <w:rPr>
          <w:i/>
          <w:iCs/>
          <w:lang w:val="en-GB"/>
        </w:rPr>
        <w:t xml:space="preserve">Critique de la </w:t>
      </w:r>
      <w:r>
        <w:rPr>
          <w:i/>
          <w:iCs/>
          <w:lang w:val="en-GB"/>
        </w:rPr>
        <w:t>V</w:t>
      </w:r>
      <w:r w:rsidRPr="003A30F9">
        <w:rPr>
          <w:i/>
          <w:iCs/>
          <w:lang w:val="en-GB"/>
        </w:rPr>
        <w:t xml:space="preserve">ie </w:t>
      </w:r>
      <w:r>
        <w:rPr>
          <w:i/>
          <w:iCs/>
          <w:lang w:val="en-GB"/>
        </w:rPr>
        <w:t>Q</w:t>
      </w:r>
      <w:r w:rsidRPr="003A30F9">
        <w:rPr>
          <w:i/>
          <w:iCs/>
          <w:lang w:val="en-GB"/>
        </w:rPr>
        <w:t>uotidienne</w:t>
      </w:r>
      <w:r>
        <w:rPr>
          <w:lang w:val="en-GB"/>
        </w:rPr>
        <w:t xml:space="preserve">, the Marxist philosopher Henri Lefebvre wrote about the power of the space inside a rural church, “this space which can never be just like any other space” (Elden, 2004 : 138). Lefebvre recognised that, as the only public building in the village, the church also warped the space around it, drawing significance to itself (Elden, </w:t>
      </w:r>
      <w:r w:rsidRPr="007E764C">
        <w:rPr>
          <w:i/>
          <w:iCs/>
          <w:lang w:val="en-GB"/>
        </w:rPr>
        <w:t>ibid</w:t>
      </w:r>
      <w:r>
        <w:rPr>
          <w:lang w:val="en-GB"/>
        </w:rPr>
        <w:t xml:space="preserve">). Transplanted to the far-flung outposts of Empire, the church was calculated to inspire awe and obedience. Yet the building and its symbols alone were not enough to civilise the grassy veld, for what use was the word of God if the local population, indifferent to advances in European chronometry, didn’t turn up at the appointed hour to hear it (Nanni, 2012 : 97)? If Lefebvre’s pen had led him up the narrow steps into the church tower he would have come upon the solution, another symbol of great power and significance: the bell. </w:t>
      </w:r>
    </w:p>
    <w:p w14:paraId="795310A6" w14:textId="77777777" w:rsidR="005C0F56" w:rsidRDefault="005C0F56" w:rsidP="00EC6EA8">
      <w:pPr>
        <w:spacing w:after="480" w:line="480" w:lineRule="auto"/>
        <w:rPr>
          <w:lang w:val="en-GB"/>
        </w:rPr>
      </w:pPr>
      <w:r>
        <w:rPr>
          <w:lang w:val="en-GB"/>
        </w:rPr>
        <w:t xml:space="preserve">“The conquest of space,” wrote the philosopher Dan Thu Nguyen (quoted in Nanni, 2012 : 29) “is intrinsically tied to the mastery of time.” It is apt therefore that bell casting was frequently a profitable side-line for cannon foundries (Eno, 2008 : 407), because the mission bell was the shock trooper of empire, and, in particular, that aspect of the imperial project concerned with prising indigenous peoples away from their customary conceptions of time. European geographical expansionism was “paralleled by, and premised upon, control over the manner in which societies abroad related to time” (Nanni, 2012 : 2). The mission bell’s measured tolling regularised what until now had been irregular, inexact, local, ungovernable; while its audible range defined the limits of the mission, its “sphere of temporal influence” (Nanni, 2012 : 165). </w:t>
      </w:r>
    </w:p>
    <w:p w14:paraId="02B2B202" w14:textId="05986D4D" w:rsidR="005C0F56" w:rsidRDefault="005C0F56" w:rsidP="00EC6EA8">
      <w:pPr>
        <w:spacing w:before="240" w:after="480" w:line="480" w:lineRule="auto"/>
        <w:rPr>
          <w:lang w:val="en-GB"/>
        </w:rPr>
      </w:pPr>
      <w:r>
        <w:rPr>
          <w:lang w:val="en-GB"/>
        </w:rPr>
        <w:lastRenderedPageBreak/>
        <w:t xml:space="preserve">European time – alienated from nature and sliced up into equal packets – was “a revolution in human time-consciousness”, facilitating long-distance trade and introducing a new concept: punctuality (Nanni, 2012 : 40). The first mechanical clock (the word derived ultimately from the Latin </w:t>
      </w:r>
      <w:r>
        <w:rPr>
          <w:i/>
          <w:iCs/>
          <w:lang w:val="en-GB"/>
        </w:rPr>
        <w:t>clocca</w:t>
      </w:r>
      <w:r>
        <w:rPr>
          <w:lang w:val="en-GB"/>
        </w:rPr>
        <w:t xml:space="preserve">, meaning ‘bell’ [Nanni, 2012 : 39]) was built in 1283 in Bedfordshire, England (Andrewes, 20016). As Europe ballooned into a global mercantile power, newly prosperous towns began installing clocks in their town squares, each eventually with a set of tuned bells to fill the public space with the sonorous but insistent carillon of incipient capitalism (Eno, 2008 : 408). Churches hung sets of bells whose myriad permutations, or ‘changes’, were </w:t>
      </w:r>
      <w:r w:rsidR="00013536">
        <w:rPr>
          <w:lang w:val="en-GB"/>
        </w:rPr>
        <w:t>conscientiously</w:t>
      </w:r>
      <w:r>
        <w:rPr>
          <w:lang w:val="en-GB"/>
        </w:rPr>
        <w:t xml:space="preserve"> worked through in an act that was part worship, part combinatorics and part calisthenics (Eno, 2008 : 411). Here was the officially sanctioned music of time. </w:t>
      </w:r>
    </w:p>
    <w:p w14:paraId="1C63BA64" w14:textId="68E10490" w:rsidR="005C0F56" w:rsidRDefault="005C0F56" w:rsidP="00EC6EA8">
      <w:pPr>
        <w:spacing w:before="240" w:after="480" w:line="480" w:lineRule="auto"/>
        <w:rPr>
          <w:lang w:val="en-GB"/>
        </w:rPr>
      </w:pPr>
      <w:r>
        <w:rPr>
          <w:lang w:val="en-GB"/>
        </w:rPr>
        <w:t xml:space="preserve">Unsurprisingly, perhaps, analogous developments were occurring in music notation. Published c. 1322 (Latham </w:t>
      </w:r>
      <w:r w:rsidRPr="00B82D48">
        <w:rPr>
          <w:i/>
          <w:iCs/>
          <w:lang w:val="en-GB"/>
        </w:rPr>
        <w:t>et al</w:t>
      </w:r>
      <w:r>
        <w:rPr>
          <w:lang w:val="en-GB"/>
        </w:rPr>
        <w:t xml:space="preserve">, 2002 : 65), the treatise </w:t>
      </w:r>
      <w:r>
        <w:rPr>
          <w:i/>
          <w:iCs/>
          <w:lang w:val="en-GB"/>
        </w:rPr>
        <w:t>Ars Nova</w:t>
      </w:r>
      <w:r>
        <w:rPr>
          <w:lang w:val="en-GB"/>
        </w:rPr>
        <w:t>, attributed to</w:t>
      </w:r>
      <w:r w:rsidRPr="006E7220">
        <w:rPr>
          <w:lang w:val="en-GB"/>
        </w:rPr>
        <w:t xml:space="preserve"> </w:t>
      </w:r>
      <w:r>
        <w:rPr>
          <w:lang w:val="en-GB"/>
        </w:rPr>
        <w:t xml:space="preserve">Philippe de Vitry, codified a system by which musical durations could be expressed as sets of mathematical ratios (Kelly, 2015 : 154). Over the next three centuries, time signatures, bar lines and tempo markings would parcel up musical time with ever </w:t>
      </w:r>
      <w:r w:rsidR="004D34DE">
        <w:rPr>
          <w:lang w:val="en-GB"/>
        </w:rPr>
        <w:t>greater</w:t>
      </w:r>
      <w:r>
        <w:rPr>
          <w:lang w:val="en-GB"/>
        </w:rPr>
        <w:t xml:space="preserve"> precision (Roads, 2015 : 144). Until now, musical durations had been notional, malleable: the thirteenth-century composer Petrus de Cruce was renowned for cramming as many semi-breves as he felt like into the space of a single breve (Kelly, 2015 : 136). The new temporal exactitude allowed for more elaborate rhythmic structures, which </w:t>
      </w:r>
      <w:r w:rsidRPr="005B714C">
        <w:rPr>
          <w:lang w:val="en-GB"/>
        </w:rPr>
        <w:t>in</w:t>
      </w:r>
      <w:r>
        <w:rPr>
          <w:lang w:val="en-GB"/>
        </w:rPr>
        <w:t xml:space="preserve"> turn led to a blurring of the distinction between sacred and </w:t>
      </w:r>
      <w:r>
        <w:rPr>
          <w:lang w:val="en-GB"/>
        </w:rPr>
        <w:lastRenderedPageBreak/>
        <w:t>secular music that reflected the wider shift in time measurement from a monastic to a mercantile imperative (</w:t>
      </w:r>
      <w:r w:rsidR="00A1470E">
        <w:rPr>
          <w:lang w:val="en-GB"/>
        </w:rPr>
        <w:t xml:space="preserve">Latham </w:t>
      </w:r>
      <w:r w:rsidR="00A1470E" w:rsidRPr="004722C4">
        <w:rPr>
          <w:i/>
          <w:iCs/>
          <w:lang w:val="en-GB"/>
        </w:rPr>
        <w:t>et al</w:t>
      </w:r>
      <w:r w:rsidR="00A1470E">
        <w:rPr>
          <w:lang w:val="en-GB"/>
        </w:rPr>
        <w:t xml:space="preserve">, </w:t>
      </w:r>
      <w:r w:rsidR="00A1470E">
        <w:rPr>
          <w:i/>
          <w:iCs/>
          <w:lang w:val="en-GB"/>
        </w:rPr>
        <w:t>ibid</w:t>
      </w:r>
      <w:r w:rsidR="00EA7763">
        <w:rPr>
          <w:lang w:val="en-GB"/>
        </w:rPr>
        <w:t>;</w:t>
      </w:r>
      <w:r w:rsidR="00A1470E">
        <w:rPr>
          <w:lang w:val="en-GB"/>
        </w:rPr>
        <w:t xml:space="preserve"> </w:t>
      </w:r>
      <w:r>
        <w:rPr>
          <w:lang w:val="en-GB"/>
        </w:rPr>
        <w:t xml:space="preserve">Nanni, 2012 : 39). </w:t>
      </w:r>
    </w:p>
    <w:p w14:paraId="38F242A2" w14:textId="77777777" w:rsidR="005C0F56" w:rsidRDefault="005C0F56" w:rsidP="00EC6EA8">
      <w:pPr>
        <w:spacing w:before="240" w:after="480" w:line="480" w:lineRule="auto"/>
        <w:rPr>
          <w:lang w:val="en-GB"/>
        </w:rPr>
      </w:pPr>
      <w:r>
        <w:rPr>
          <w:lang w:val="en-GB"/>
        </w:rPr>
        <w:t>***</w:t>
      </w:r>
    </w:p>
    <w:p w14:paraId="40F30317" w14:textId="77777777" w:rsidR="005C0F56" w:rsidRDefault="005C0F56" w:rsidP="00EC6EA8">
      <w:pPr>
        <w:spacing w:before="240" w:after="480" w:line="480" w:lineRule="auto"/>
        <w:rPr>
          <w:lang w:val="en-GB"/>
        </w:rPr>
      </w:pPr>
      <w:r>
        <w:rPr>
          <w:lang w:val="en-GB"/>
        </w:rPr>
        <w:t>Around the start of this century, Brian Eno and Danny Hillis devised a set of changes for a chime of ten bells that, at one change per day, would last for ten thousand years (Eno, 2008 : 413). The bells were to be installed in Hillis’s project the 10,000 Year Clock, under construction in a mountain in western Texas. The idea behind the clock, and other projects of Hillis’s Long Now Foundation, was to “[</w:t>
      </w:r>
      <w:r w:rsidRPr="00681F60">
        <w:rPr>
          <w:lang w:val="en-GB"/>
        </w:rPr>
        <w:t>get</w:t>
      </w:r>
      <w:r>
        <w:rPr>
          <w:lang w:val="en-GB"/>
        </w:rPr>
        <w:t>]</w:t>
      </w:r>
      <w:r w:rsidRPr="00681F60">
        <w:rPr>
          <w:lang w:val="en-GB"/>
        </w:rPr>
        <w:t xml:space="preserve"> people thinking past the mental barrier of an ever-shortening future</w:t>
      </w:r>
      <w:r>
        <w:rPr>
          <w:lang w:val="en-GB"/>
        </w:rPr>
        <w:t>” (longnow.org/about/, undated). Short-sightedness, a belief that things “probably just keep getting better” is, Eno writes in an essay on the Long Now website, “</w:t>
      </w:r>
      <w:r w:rsidRPr="004066BA">
        <w:rPr>
          <w:lang w:val="en-GB"/>
        </w:rPr>
        <w:t>our peculiar form of selfishness</w:t>
      </w:r>
      <w:r>
        <w:rPr>
          <w:lang w:val="en-GB"/>
        </w:rPr>
        <w:t xml:space="preserve">, a studied disregard of the future” (longnow.org/essays/big-here-long-now/, undated). </w:t>
      </w:r>
    </w:p>
    <w:p w14:paraId="45CA52B6" w14:textId="77777777" w:rsidR="005C0F56" w:rsidRDefault="005C0F56" w:rsidP="00EC6EA8">
      <w:pPr>
        <w:spacing w:before="240" w:after="480" w:line="480" w:lineRule="auto"/>
        <w:rPr>
          <w:lang w:val="en-GB"/>
        </w:rPr>
      </w:pPr>
      <w:r>
        <w:rPr>
          <w:lang w:val="en-GB"/>
        </w:rPr>
        <w:t xml:space="preserve">For David R. Loy, the problem is not blind optimism but despair. In an essay, ‘Saving Time’, Loy contrasts the “future-directedness” of earlier, linear conceptions of time – premised on dangled promises of eventual salvation or enlightenment – with the present, in which “our inability to respond adequately to the many environmental crises, among other things, signifies the collapse of our collective faith in the future” </w:t>
      </w:r>
      <w:r>
        <w:rPr>
          <w:lang w:val="en-GB"/>
        </w:rPr>
        <w:lastRenderedPageBreak/>
        <w:t xml:space="preserve">(Loy, 2001 : 264). The result is a sense that time has been “hollowed out into a meaningless continuum” (Loy, </w:t>
      </w:r>
      <w:r>
        <w:rPr>
          <w:i/>
          <w:iCs/>
          <w:lang w:val="en-GB"/>
        </w:rPr>
        <w:t>ibid</w:t>
      </w:r>
      <w:r>
        <w:rPr>
          <w:lang w:val="en-GB"/>
        </w:rPr>
        <w:t xml:space="preserve">). </w:t>
      </w:r>
    </w:p>
    <w:p w14:paraId="7DD3E349" w14:textId="25094B37" w:rsidR="005C0F56" w:rsidRDefault="005C0F56" w:rsidP="00EC6EA8">
      <w:pPr>
        <w:spacing w:before="240" w:after="480" w:line="480" w:lineRule="auto"/>
        <w:rPr>
          <w:lang w:val="en-GB"/>
        </w:rPr>
      </w:pPr>
      <w:r>
        <w:rPr>
          <w:lang w:val="en-GB"/>
        </w:rPr>
        <w:t xml:space="preserve">As in society, so in music. The musicologist Robert Fink has noted the way in which repetitive genres such as dance music and minimalism “reconfigure a fundamental phenomenological aspect of the Western listening experience: the sense that the music has a coherent </w:t>
      </w:r>
      <w:r>
        <w:rPr>
          <w:i/>
          <w:lang w:val="en-GB"/>
        </w:rPr>
        <w:t>teleology</w:t>
      </w:r>
      <w:r w:rsidRPr="00CC477C">
        <w:rPr>
          <w:iCs/>
          <w:lang w:val="en-GB"/>
        </w:rPr>
        <w:t>”,</w:t>
      </w:r>
      <w:r>
        <w:rPr>
          <w:iCs/>
          <w:lang w:val="en-GB"/>
        </w:rPr>
        <w:t xml:space="preserve"> that it is “</w:t>
      </w:r>
      <w:r>
        <w:rPr>
          <w:lang w:val="en-GB"/>
        </w:rPr>
        <w:t xml:space="preserve">‘going somewhere’ (and that it makes you, the listener, want to go there too)” (Fink, 2005 : 31). Fink quotes the composer and theorist Leonard Meyer’s not-disapproving characterisation of the output of the early avant-garde as music that has “no goals toward which to move, [that] arouses no expectations, except presumably that it will stop”, stripping the artist of her accustomed place at the universe’s top table, her “egocentric notions of past, present and future” (Fink, 2005 : 32). </w:t>
      </w:r>
    </w:p>
    <w:p w14:paraId="44C35930" w14:textId="3BFF5D58" w:rsidR="005C0F56" w:rsidRDefault="005C0F56" w:rsidP="00EC6EA8">
      <w:pPr>
        <w:spacing w:after="480" w:line="480" w:lineRule="auto"/>
        <w:rPr>
          <w:lang w:val="en-GB"/>
        </w:rPr>
      </w:pPr>
      <w:r>
        <w:rPr>
          <w:lang w:val="en-GB"/>
        </w:rPr>
        <w:t>While one can find this sense of existential futility reflected in, for example, the performative nihilism of certain genres of heavy-metal music (Stevens, 2006), some music chooses still to articulate with optimism the “</w:t>
      </w:r>
      <w:r w:rsidRPr="00B23820">
        <w:rPr>
          <w:lang w:val="en-GB"/>
        </w:rPr>
        <w:t>connection between us and the most distant past and future</w:t>
      </w:r>
      <w:r>
        <w:rPr>
          <w:lang w:val="en-GB"/>
        </w:rPr>
        <w:t xml:space="preserve">” (Rehding, 2015); to ask, as Robert Macfarlane did when contemplating a Finnish nuclear-waste dump, “not what we will make of the future, but what the future will make of us” (Macfarlane, 2019 : 409). Arguably, two such works are currently underway: one is a performance in Halberstadt, Germany of a John Cage piece called </w:t>
      </w:r>
      <w:r>
        <w:rPr>
          <w:i/>
          <w:lang w:val="en-GB"/>
        </w:rPr>
        <w:t xml:space="preserve">As Slow as Possible </w:t>
      </w:r>
      <w:r>
        <w:rPr>
          <w:lang w:val="en-GB"/>
        </w:rPr>
        <w:t>(</w:t>
      </w:r>
      <w:r>
        <w:rPr>
          <w:i/>
          <w:lang w:val="en-GB"/>
        </w:rPr>
        <w:t>Organ</w:t>
      </w:r>
      <w:r w:rsidRPr="00602345">
        <w:rPr>
          <w:i/>
          <w:vertAlign w:val="superscript"/>
          <w:lang w:val="en-GB"/>
        </w:rPr>
        <w:t>2</w:t>
      </w:r>
      <w:r>
        <w:rPr>
          <w:i/>
          <w:lang w:val="en-GB"/>
        </w:rPr>
        <w:t>/ASLSP</w:t>
      </w:r>
      <w:r>
        <w:rPr>
          <w:lang w:val="en-GB"/>
        </w:rPr>
        <w:t xml:space="preserve">) that is </w:t>
      </w:r>
      <w:r w:rsidR="00846F96">
        <w:rPr>
          <w:lang w:val="en-GB"/>
        </w:rPr>
        <w:t>planned</w:t>
      </w:r>
      <w:r>
        <w:rPr>
          <w:lang w:val="en-GB"/>
        </w:rPr>
        <w:t xml:space="preserve"> to </w:t>
      </w:r>
      <w:r w:rsidR="00846F96">
        <w:rPr>
          <w:lang w:val="en-GB"/>
        </w:rPr>
        <w:t>continue</w:t>
      </w:r>
      <w:r>
        <w:rPr>
          <w:lang w:val="en-GB"/>
        </w:rPr>
        <w:t xml:space="preserve"> for 639 years (</w:t>
      </w:r>
      <w:hyperlink r:id="rId11" w:history="1">
        <w:r w:rsidRPr="00224E8A">
          <w:rPr>
            <w:rStyle w:val="Hyperlink"/>
            <w:lang w:val="en-GB"/>
          </w:rPr>
          <w:t>www.aslsp.org/de/das-projekt.html</w:t>
        </w:r>
      </w:hyperlink>
      <w:r>
        <w:rPr>
          <w:lang w:val="en-GB"/>
        </w:rPr>
        <w:t xml:space="preserve">, undated). </w:t>
      </w:r>
      <w:r>
        <w:rPr>
          <w:lang w:val="en-GB"/>
        </w:rPr>
        <w:lastRenderedPageBreak/>
        <w:t xml:space="preserve">The other is </w:t>
      </w:r>
      <w:r w:rsidRPr="00D62F22">
        <w:rPr>
          <w:i/>
          <w:lang w:val="en-GB"/>
        </w:rPr>
        <w:t>Longplayer</w:t>
      </w:r>
      <w:r>
        <w:rPr>
          <w:lang w:val="en-GB"/>
        </w:rPr>
        <w:t xml:space="preserve">, </w:t>
      </w:r>
      <w:r w:rsidRPr="00D62F22">
        <w:rPr>
          <w:lang w:val="en-GB"/>
        </w:rPr>
        <w:t>an</w:t>
      </w:r>
      <w:r>
        <w:rPr>
          <w:lang w:val="en-GB"/>
        </w:rPr>
        <w:t xml:space="preserve"> original work by Jem Finer at the </w:t>
      </w:r>
      <w:r w:rsidRPr="005C4C47">
        <w:rPr>
          <w:lang w:val="en-GB"/>
        </w:rPr>
        <w:t>Trinity Buoy Wharf</w:t>
      </w:r>
      <w:r>
        <w:rPr>
          <w:lang w:val="en-GB"/>
        </w:rPr>
        <w:t xml:space="preserve"> in</w:t>
      </w:r>
      <w:r w:rsidRPr="005C4C47">
        <w:rPr>
          <w:lang w:val="en-GB"/>
        </w:rPr>
        <w:t xml:space="preserve"> London</w:t>
      </w:r>
      <w:r>
        <w:rPr>
          <w:lang w:val="en-GB"/>
        </w:rPr>
        <w:t xml:space="preserve"> with an anticipated end date in 2999 (</w:t>
      </w:r>
      <w:hyperlink r:id="rId12" w:history="1">
        <w:r w:rsidRPr="00BF2C4F">
          <w:rPr>
            <w:rStyle w:val="Hyperlink"/>
            <w:lang w:val="en-GB"/>
          </w:rPr>
          <w:t>https://longplayer.org/about/overview/</w:t>
        </w:r>
      </w:hyperlink>
      <w:r>
        <w:rPr>
          <w:lang w:val="en-GB"/>
        </w:rPr>
        <w:t xml:space="preserve">, undated). </w:t>
      </w:r>
    </w:p>
    <w:p w14:paraId="15414F0C" w14:textId="05D48BF3" w:rsidR="005C0F56" w:rsidRDefault="005C0F56" w:rsidP="00EC6EA8">
      <w:pPr>
        <w:spacing w:before="240" w:after="480" w:line="480" w:lineRule="auto"/>
        <w:rPr>
          <w:lang w:val="en-GB"/>
        </w:rPr>
      </w:pPr>
      <w:r>
        <w:rPr>
          <w:lang w:val="en-GB"/>
        </w:rPr>
        <w:t>Works on this scale are, in effect, offerings to the future; at any given present, both exist more fully as ideas than as direct experience (Roads, 2015 : 285), as “abstract entit[ies] existing outside time” (Wishart, 1996 : 39). Both pieces ‘happen’, musically speaking, inconceivably slowly, making use of sustaining or highly reverberant, organ- or bell-like sonic morphologies to cohere their sparse materials. And, despite the ideal of continuity embodied in their conception and production (the Halberstadt project is described on its official website as a “musical apple tree” and “a symbol of confidence in the future” [</w:t>
      </w:r>
      <w:hyperlink r:id="rId13" w:history="1">
        <w:r w:rsidRPr="00E24968">
          <w:rPr>
            <w:rStyle w:val="Hyperlink"/>
            <w:lang w:val="en-GB"/>
          </w:rPr>
          <w:t>www.aslsp.org/de/das-projekt.html</w:t>
        </w:r>
      </w:hyperlink>
      <w:r>
        <w:rPr>
          <w:lang w:val="en-GB"/>
        </w:rPr>
        <w:t xml:space="preserve">, undated]) their historical scale makes both works vulnerable to historical-scale discontinuities. These </w:t>
      </w:r>
      <w:r w:rsidR="002D368F">
        <w:rPr>
          <w:lang w:val="en-GB"/>
        </w:rPr>
        <w:t>will</w:t>
      </w:r>
      <w:r>
        <w:rPr>
          <w:lang w:val="en-GB"/>
        </w:rPr>
        <w:t xml:space="preserve"> </w:t>
      </w:r>
      <w:r w:rsidR="00781375">
        <w:rPr>
          <w:lang w:val="en-GB"/>
        </w:rPr>
        <w:t>undoubtedly</w:t>
      </w:r>
      <w:r>
        <w:rPr>
          <w:lang w:val="en-GB"/>
        </w:rPr>
        <w:t xml:space="preserve"> include the kinds of cultural and linguistic earthquakes the US Department of Energy attempted to forestall when, in 1981, it set up a panel of semioticians to establish universal signifiers of danger in the architecture and signage of nuclear-waste storage facilities, whose lifetimes are measured, not in </w:t>
      </w:r>
      <w:r w:rsidR="007444BB">
        <w:rPr>
          <w:lang w:val="en-GB"/>
        </w:rPr>
        <w:t>centuries</w:t>
      </w:r>
      <w:r>
        <w:rPr>
          <w:lang w:val="en-GB"/>
        </w:rPr>
        <w:t xml:space="preserve">, but </w:t>
      </w:r>
      <w:r w:rsidR="007444BB">
        <w:rPr>
          <w:lang w:val="en-GB"/>
        </w:rPr>
        <w:t>millennia</w:t>
      </w:r>
      <w:r>
        <w:rPr>
          <w:lang w:val="en-GB"/>
        </w:rPr>
        <w:t xml:space="preserve"> (Oberhaus, 2017; Benford, 2000). </w:t>
      </w:r>
    </w:p>
    <w:p w14:paraId="05823337" w14:textId="4C2E69B6" w:rsidR="005C0F56" w:rsidRDefault="005C0F56" w:rsidP="00EC6EA8">
      <w:pPr>
        <w:spacing w:before="240" w:after="480" w:line="480" w:lineRule="auto"/>
        <w:rPr>
          <w:lang w:val="en-GB"/>
        </w:rPr>
      </w:pPr>
      <w:r>
        <w:rPr>
          <w:lang w:val="en-GB"/>
        </w:rPr>
        <w:t xml:space="preserve">The Department of Energy panel was pessimistic about the prospects of finding any such eternal signifier. Instead, it recommended the foundation of an “atomic priesthood” to hoard critical information as “an artificially created and nurtured ritual-and-legend” (Sebeok, 1984). At these distances, it turns out, industrial time falls to pieces; we are back in the world of ritual, of mythic events re-lived according to </w:t>
      </w:r>
      <w:r w:rsidR="002D65D2">
        <w:rPr>
          <w:lang w:val="en-GB"/>
        </w:rPr>
        <w:t xml:space="preserve">natural </w:t>
      </w:r>
      <w:r w:rsidR="002D65D2">
        <w:rPr>
          <w:lang w:val="en-GB"/>
        </w:rPr>
        <w:lastRenderedPageBreak/>
        <w:t>cycles</w:t>
      </w:r>
      <w:r>
        <w:rPr>
          <w:lang w:val="en-GB"/>
        </w:rPr>
        <w:t xml:space="preserve">, creating “order out of chaos </w:t>
      </w:r>
      <w:r w:rsidR="00F704EE">
        <w:rPr>
          <w:lang w:val="en-GB"/>
        </w:rPr>
        <w:t>…</w:t>
      </w:r>
      <w:r>
        <w:rPr>
          <w:lang w:val="en-GB"/>
        </w:rPr>
        <w:t xml:space="preserve"> meaning out of meaninglessness” (Loy, 2001 : 267). In this deep time, history is “never allowed to become ‘past’ in the way that we understand the word, as </w:t>
      </w:r>
      <w:r w:rsidR="00F704EE">
        <w:rPr>
          <w:lang w:val="en-GB"/>
        </w:rPr>
        <w:t>…</w:t>
      </w:r>
      <w:r>
        <w:rPr>
          <w:lang w:val="en-GB"/>
        </w:rPr>
        <w:t xml:space="preserve"> superseded by the present” (Loy, </w:t>
      </w:r>
      <w:r>
        <w:rPr>
          <w:i/>
          <w:iCs/>
          <w:lang w:val="en-GB"/>
        </w:rPr>
        <w:t>ibid</w:t>
      </w:r>
      <w:r>
        <w:rPr>
          <w:lang w:val="en-GB"/>
        </w:rPr>
        <w:t xml:space="preserve">), but is instead suspended within a kind of “active communication system”, allowing “retellings and adaptations to occur across generations” (Macfarlane, 2019 : 412). </w:t>
      </w:r>
    </w:p>
    <w:p w14:paraId="6EF36CC4" w14:textId="77777777" w:rsidR="005C0F56" w:rsidRPr="00E1713B" w:rsidRDefault="005C0F56" w:rsidP="00EC6EA8">
      <w:pPr>
        <w:spacing w:before="240" w:after="480" w:line="480" w:lineRule="auto"/>
        <w:rPr>
          <w:lang w:val="en-GB"/>
        </w:rPr>
      </w:pPr>
      <w:r>
        <w:rPr>
          <w:lang w:val="en-GB"/>
        </w:rPr>
        <w:t xml:space="preserve">Abstract, ritualistic and amenable to interpretation, long-scale musical experiments such as </w:t>
      </w:r>
      <w:r>
        <w:rPr>
          <w:i/>
          <w:iCs/>
          <w:lang w:val="en-GB"/>
        </w:rPr>
        <w:t>Longplayer</w:t>
      </w:r>
      <w:r>
        <w:rPr>
          <w:lang w:val="en-GB"/>
        </w:rPr>
        <w:t xml:space="preserve"> and the Halberstadt </w:t>
      </w:r>
      <w:r>
        <w:rPr>
          <w:i/>
          <w:lang w:val="en-GB"/>
        </w:rPr>
        <w:t xml:space="preserve">As Slow as Possible </w:t>
      </w:r>
      <w:r>
        <w:rPr>
          <w:lang w:val="en-GB"/>
        </w:rPr>
        <w:t>(</w:t>
      </w:r>
      <w:r>
        <w:rPr>
          <w:i/>
          <w:lang w:val="en-GB"/>
        </w:rPr>
        <w:t>Organ</w:t>
      </w:r>
      <w:r w:rsidRPr="00602345">
        <w:rPr>
          <w:i/>
          <w:vertAlign w:val="superscript"/>
          <w:lang w:val="en-GB"/>
        </w:rPr>
        <w:t>2</w:t>
      </w:r>
      <w:r>
        <w:rPr>
          <w:i/>
          <w:lang w:val="en-GB"/>
        </w:rPr>
        <w:t>/ASLSP</w:t>
      </w:r>
      <w:r>
        <w:rPr>
          <w:lang w:val="en-GB"/>
        </w:rPr>
        <w:t xml:space="preserve">) embody the same eternality; music as myth bequeathed to our distant descendants. </w:t>
      </w:r>
      <w:r w:rsidRPr="00E1713B">
        <w:rPr>
          <w:lang w:val="en-GB"/>
        </w:rPr>
        <w:t>The Halberstadt project in particular, from its ruined-church setting to the regular tithing of its adherents and the elaborate, ritualistic preparations for each chord change</w:t>
      </w:r>
      <w:r>
        <w:rPr>
          <w:lang w:val="en-GB"/>
        </w:rPr>
        <w:t xml:space="preserve"> (Wakin, 2006), </w:t>
      </w:r>
      <w:r w:rsidRPr="00E1713B">
        <w:rPr>
          <w:lang w:val="en-GB"/>
        </w:rPr>
        <w:t xml:space="preserve">has </w:t>
      </w:r>
      <w:r>
        <w:rPr>
          <w:lang w:val="en-GB"/>
        </w:rPr>
        <w:t>many of</w:t>
      </w:r>
      <w:r w:rsidRPr="00E1713B">
        <w:rPr>
          <w:lang w:val="en-GB"/>
        </w:rPr>
        <w:t xml:space="preserve"> the trappings of religious observance: the characteristic opacity of avant-garde music raised to the level of mysticism</w:t>
      </w:r>
      <w:r>
        <w:rPr>
          <w:lang w:val="en-GB"/>
        </w:rPr>
        <w:t>,</w:t>
      </w:r>
      <w:r w:rsidRPr="00E1713B">
        <w:rPr>
          <w:lang w:val="en-GB"/>
        </w:rPr>
        <w:t xml:space="preserve"> and its custodians to a kind of holy order. </w:t>
      </w:r>
    </w:p>
    <w:p w14:paraId="0BA0865B" w14:textId="77777777" w:rsidR="005C0F56" w:rsidRDefault="005C0F56" w:rsidP="00EC6EA8">
      <w:pPr>
        <w:spacing w:before="240" w:after="480" w:line="480" w:lineRule="auto"/>
        <w:rPr>
          <w:lang w:val="en-GB"/>
        </w:rPr>
      </w:pPr>
      <w:r>
        <w:rPr>
          <w:lang w:val="en-GB"/>
        </w:rPr>
        <w:t>***</w:t>
      </w:r>
    </w:p>
    <w:p w14:paraId="3E3A4F70" w14:textId="2E589276" w:rsidR="005C0F56" w:rsidRPr="007C490A" w:rsidRDefault="005C0F56" w:rsidP="00EC6EA8">
      <w:pPr>
        <w:spacing w:after="480" w:line="480" w:lineRule="auto"/>
        <w:rPr>
          <w:lang w:val="en-GB"/>
        </w:rPr>
      </w:pPr>
      <w:r w:rsidRPr="007C490A">
        <w:rPr>
          <w:lang w:val="en-GB"/>
        </w:rPr>
        <w:t>When we talk about music and time, we are also, by extension, talking about silence</w:t>
      </w:r>
      <w:r>
        <w:rPr>
          <w:lang w:val="en-GB"/>
        </w:rPr>
        <w:t xml:space="preserve"> (Cage, 1968 : 8; 13; 65)</w:t>
      </w:r>
      <w:r w:rsidRPr="007C490A">
        <w:rPr>
          <w:lang w:val="en-GB"/>
        </w:rPr>
        <w:t xml:space="preserve">. </w:t>
      </w:r>
      <w:r w:rsidR="00241D2A">
        <w:rPr>
          <w:lang w:val="en-GB"/>
        </w:rPr>
        <w:t>T</w:t>
      </w:r>
      <w:r w:rsidRPr="007C490A">
        <w:rPr>
          <w:lang w:val="en-GB"/>
        </w:rPr>
        <w:t xml:space="preserve">he ethnomusicologist Nomi Dave, discussing the apoliticism of musicians living under absolutist rule in Guinea, has observed the polyvalency of social and political silence, its function as both the muting of voices by a dominant mode of expression and a form of transgression, an ironic distancing from those same dominant structures (Dave, 2014). Similarly, Ferguson (2003) notes the power of silence’s “social </w:t>
      </w:r>
      <w:r w:rsidRPr="007C490A">
        <w:rPr>
          <w:lang w:val="en-GB"/>
        </w:rPr>
        <w:lastRenderedPageBreak/>
        <w:t>function of self- or group-withdrawal as a resistance” against societal norms and coerced speech</w:t>
      </w:r>
      <w:r w:rsidR="00CD0BD5">
        <w:rPr>
          <w:lang w:val="en-GB"/>
        </w:rPr>
        <w:t xml:space="preserve">, illustrated by </w:t>
      </w:r>
      <w:r w:rsidRPr="007C490A">
        <w:rPr>
          <w:lang w:val="en-GB"/>
        </w:rPr>
        <w:t>Alessandro Simari</w:t>
      </w:r>
      <w:r w:rsidR="000708EA">
        <w:rPr>
          <w:lang w:val="en-GB"/>
        </w:rPr>
        <w:t xml:space="preserve">’s </w:t>
      </w:r>
      <w:r w:rsidR="00E91DD5">
        <w:rPr>
          <w:lang w:val="en-GB"/>
        </w:rPr>
        <w:t>first-hand account</w:t>
      </w:r>
      <w:r w:rsidRPr="007C490A">
        <w:rPr>
          <w:lang w:val="en-GB"/>
        </w:rPr>
        <w:t xml:space="preserve"> </w:t>
      </w:r>
      <w:r w:rsidR="000708EA">
        <w:rPr>
          <w:lang w:val="en-GB"/>
        </w:rPr>
        <w:t>of an inc</w:t>
      </w:r>
      <w:r w:rsidR="00572271">
        <w:rPr>
          <w:lang w:val="en-GB"/>
        </w:rPr>
        <w:t>ident</w:t>
      </w:r>
      <w:r w:rsidRPr="007C490A">
        <w:rPr>
          <w:lang w:val="en-GB"/>
        </w:rPr>
        <w:t xml:space="preserve"> in which an audience member’s tacit </w:t>
      </w:r>
      <w:r>
        <w:rPr>
          <w:lang w:val="en-GB"/>
        </w:rPr>
        <w:t>withholding of engagement</w:t>
      </w:r>
      <w:r w:rsidRPr="007C490A">
        <w:rPr>
          <w:lang w:val="en-GB"/>
        </w:rPr>
        <w:t xml:space="preserve"> during an interactive performance of </w:t>
      </w:r>
      <w:r w:rsidRPr="007C490A">
        <w:rPr>
          <w:i/>
          <w:iCs/>
          <w:lang w:val="en-GB"/>
        </w:rPr>
        <w:t>Richard III</w:t>
      </w:r>
      <w:r w:rsidRPr="007C490A">
        <w:rPr>
          <w:lang w:val="en-GB"/>
        </w:rPr>
        <w:t xml:space="preserve"> becomes an aggressively political act that destabilizes the entire production</w:t>
      </w:r>
      <w:r w:rsidR="00572271">
        <w:rPr>
          <w:lang w:val="en-GB"/>
        </w:rPr>
        <w:t xml:space="preserve"> (Simari, 2019)</w:t>
      </w:r>
      <w:r w:rsidRPr="007C490A">
        <w:rPr>
          <w:lang w:val="en-GB"/>
        </w:rPr>
        <w:t>.</w:t>
      </w:r>
    </w:p>
    <w:p w14:paraId="5E064065" w14:textId="12E26E64" w:rsidR="005C0F56" w:rsidRDefault="005C0F56" w:rsidP="00EC6EA8">
      <w:pPr>
        <w:spacing w:after="480" w:line="480" w:lineRule="auto"/>
        <w:rPr>
          <w:lang w:val="en-GB"/>
        </w:rPr>
      </w:pPr>
      <w:r w:rsidRPr="007C490A">
        <w:rPr>
          <w:lang w:val="en-GB"/>
        </w:rPr>
        <w:t xml:space="preserve">The same </w:t>
      </w:r>
      <w:r w:rsidR="00A5449B">
        <w:rPr>
          <w:lang w:val="en-GB"/>
        </w:rPr>
        <w:t>dualistic</w:t>
      </w:r>
      <w:r w:rsidRPr="007C490A">
        <w:rPr>
          <w:lang w:val="en-GB"/>
        </w:rPr>
        <w:t xml:space="preserve"> construction </w:t>
      </w:r>
      <w:r>
        <w:rPr>
          <w:lang w:val="en-GB"/>
        </w:rPr>
        <w:t>can be</w:t>
      </w:r>
      <w:r w:rsidRPr="007C490A">
        <w:rPr>
          <w:lang w:val="en-GB"/>
        </w:rPr>
        <w:t xml:space="preserve"> placed on </w:t>
      </w:r>
      <w:r>
        <w:rPr>
          <w:lang w:val="en-GB"/>
        </w:rPr>
        <w:t>the use</w:t>
      </w:r>
      <w:r w:rsidR="001E14F1">
        <w:rPr>
          <w:lang w:val="en-GB"/>
        </w:rPr>
        <w:t>s</w:t>
      </w:r>
      <w:r>
        <w:rPr>
          <w:lang w:val="en-GB"/>
        </w:rPr>
        <w:t xml:space="preserve"> of </w:t>
      </w:r>
      <w:r w:rsidRPr="007C490A">
        <w:rPr>
          <w:lang w:val="en-GB"/>
        </w:rPr>
        <w:t xml:space="preserve">silence in music. John Cage welcomed silence as a source of unintentionality (Nyman, 1999 : 62), warning that “when silence </w:t>
      </w:r>
      <w:r w:rsidR="00F704EE">
        <w:rPr>
          <w:lang w:val="en-GB"/>
        </w:rPr>
        <w:t>…</w:t>
      </w:r>
      <w:r w:rsidRPr="007C490A">
        <w:rPr>
          <w:lang w:val="en-GB"/>
        </w:rPr>
        <w:t xml:space="preserve"> is not in evidence, the will of the composer is.” For the composer and writer Jennie Gottschalk, however, silence can be </w:t>
      </w:r>
      <w:r w:rsidR="00F704EE">
        <w:rPr>
          <w:lang w:val="en-GB"/>
        </w:rPr>
        <w:t>“</w:t>
      </w:r>
      <w:r w:rsidRPr="007C490A">
        <w:rPr>
          <w:lang w:val="en-GB"/>
        </w:rPr>
        <w:t xml:space="preserve">filled with intention, it can be measured, and it can have character” (Gottschalk, 2016 : 30). In some contexts – for example, the hush between movements of a symphonic performance – </w:t>
      </w:r>
      <w:r w:rsidR="00080BE8">
        <w:rPr>
          <w:lang w:val="en-GB"/>
        </w:rPr>
        <w:t xml:space="preserve">such </w:t>
      </w:r>
      <w:r w:rsidRPr="007C490A">
        <w:rPr>
          <w:lang w:val="en-GB"/>
        </w:rPr>
        <w:t xml:space="preserve">silence is communally sanctioned and enforced (Ferguson, 2003). </w:t>
      </w:r>
    </w:p>
    <w:p w14:paraId="30E15230" w14:textId="0470C20F" w:rsidR="005C0F56" w:rsidRPr="007C490A" w:rsidRDefault="005C0F56" w:rsidP="00EC6EA8">
      <w:pPr>
        <w:spacing w:after="480" w:line="480" w:lineRule="auto"/>
        <w:rPr>
          <w:lang w:val="en-GB"/>
        </w:rPr>
      </w:pPr>
      <w:r w:rsidRPr="007C490A">
        <w:rPr>
          <w:lang w:val="en-GB"/>
        </w:rPr>
        <w:t xml:space="preserve">Cage’s </w:t>
      </w:r>
      <w:r w:rsidRPr="007C490A">
        <w:rPr>
          <w:i/>
          <w:iCs/>
          <w:lang w:val="en-GB"/>
        </w:rPr>
        <w:t>4’33”</w:t>
      </w:r>
      <w:r w:rsidRPr="007C490A">
        <w:rPr>
          <w:lang w:val="en-GB"/>
        </w:rPr>
        <w:t xml:space="preserve"> broke music apart by situating the audience’s complicit silence, as much as the performer’s labour, at the heart of the piece. The audience, Cage believed, should understand that “they themselves are doing [the work], and not that something is being done to them” (quoted in Nyman, 1999 : 24). Post-Cage, a number of contemporary composers have </w:t>
      </w:r>
      <w:r>
        <w:rPr>
          <w:lang w:val="en-GB"/>
        </w:rPr>
        <w:t>attempted to find</w:t>
      </w:r>
      <w:r w:rsidRPr="007C490A">
        <w:rPr>
          <w:lang w:val="en-GB"/>
        </w:rPr>
        <w:t xml:space="preserve"> new ways to centre silence in their practice. Bernhard Günter, for instance, </w:t>
      </w:r>
      <w:r w:rsidR="00FF60BE">
        <w:rPr>
          <w:lang w:val="en-GB"/>
        </w:rPr>
        <w:t>posits</w:t>
      </w:r>
      <w:r w:rsidRPr="007C490A">
        <w:rPr>
          <w:lang w:val="en-GB"/>
        </w:rPr>
        <w:t xml:space="preserve"> silence as a kind of time machine, a “projection surface for the listener’s recollections of what he [sic] has heard so far, and his extrapolations as to what he will hear as the piece goes on” (quoted in Gottschalk, 2016 : 25). Silence</w:t>
      </w:r>
      <w:r w:rsidR="00AC6483">
        <w:rPr>
          <w:lang w:val="en-GB"/>
        </w:rPr>
        <w:t>, Gottschalk writes</w:t>
      </w:r>
      <w:r w:rsidR="00E94539">
        <w:rPr>
          <w:lang w:val="en-GB"/>
        </w:rPr>
        <w:t xml:space="preserve"> (2016 : 32)</w:t>
      </w:r>
      <w:r w:rsidR="00AC6483">
        <w:rPr>
          <w:lang w:val="en-GB"/>
        </w:rPr>
        <w:t>,</w:t>
      </w:r>
      <w:r w:rsidRPr="007C490A">
        <w:rPr>
          <w:lang w:val="en-GB"/>
        </w:rPr>
        <w:t xml:space="preserve"> can thus be </w:t>
      </w:r>
      <w:r w:rsidRPr="007C490A">
        <w:rPr>
          <w:lang w:val="en-GB"/>
        </w:rPr>
        <w:lastRenderedPageBreak/>
        <w:t>a</w:t>
      </w:r>
      <w:r w:rsidR="003D470B">
        <w:rPr>
          <w:lang w:val="en-GB"/>
        </w:rPr>
        <w:t xml:space="preserve"> necessary </w:t>
      </w:r>
      <w:r w:rsidRPr="007C490A">
        <w:rPr>
          <w:lang w:val="en-GB"/>
        </w:rPr>
        <w:t xml:space="preserve">space for “retrospective listening”, </w:t>
      </w:r>
      <w:r w:rsidR="00A34388">
        <w:rPr>
          <w:lang w:val="en-GB"/>
        </w:rPr>
        <w:t>during</w:t>
      </w:r>
      <w:r w:rsidRPr="007C490A">
        <w:rPr>
          <w:lang w:val="en-GB"/>
        </w:rPr>
        <w:t xml:space="preserve"> which the listener becomes fully aware of </w:t>
      </w:r>
      <w:r w:rsidR="006C18F3">
        <w:rPr>
          <w:lang w:val="en-GB"/>
        </w:rPr>
        <w:t xml:space="preserve">what </w:t>
      </w:r>
      <w:r w:rsidR="006D7A67">
        <w:rPr>
          <w:lang w:val="en-GB"/>
        </w:rPr>
        <w:t>Rhodri</w:t>
      </w:r>
      <w:r w:rsidR="006C18F3">
        <w:rPr>
          <w:lang w:val="en-GB"/>
        </w:rPr>
        <w:t xml:space="preserve"> Davies calls the</w:t>
      </w:r>
      <w:r w:rsidRPr="007C490A">
        <w:rPr>
          <w:lang w:val="en-GB"/>
        </w:rPr>
        <w:t xml:space="preserve"> “presence and density of a sound after it [has] stopped” (quoted in Gottschalk, </w:t>
      </w:r>
      <w:r w:rsidR="00E94539">
        <w:rPr>
          <w:i/>
          <w:iCs/>
          <w:lang w:val="en-GB"/>
        </w:rPr>
        <w:t>ibid</w:t>
      </w:r>
      <w:r w:rsidRPr="007C490A">
        <w:rPr>
          <w:lang w:val="en-GB"/>
        </w:rPr>
        <w:t>).</w:t>
      </w:r>
    </w:p>
    <w:p w14:paraId="733EC7A4" w14:textId="348040D9" w:rsidR="000821B5" w:rsidRDefault="005C0F56" w:rsidP="005303E9">
      <w:pPr>
        <w:spacing w:after="480" w:line="480" w:lineRule="auto"/>
        <w:rPr>
          <w:lang w:val="en-GB"/>
        </w:rPr>
      </w:pPr>
      <w:r w:rsidRPr="007C490A">
        <w:rPr>
          <w:lang w:val="en-GB"/>
        </w:rPr>
        <w:t xml:space="preserve">Cage, of course, realised that there is no such thing as true silence, having once been distracted in an anechoic chamber by the sounds of his own bodily processes (Cage, 1968 : 13; 23). </w:t>
      </w:r>
      <w:r>
        <w:rPr>
          <w:lang w:val="en-GB"/>
        </w:rPr>
        <w:t>The composer Michael Pisaro has described silence as “</w:t>
      </w:r>
      <w:r w:rsidRPr="00DF1730">
        <w:rPr>
          <w:lang w:val="en-GB"/>
        </w:rPr>
        <w:t>a different sound, one with more density than those sounds made by instruments</w:t>
      </w:r>
      <w:r>
        <w:rPr>
          <w:lang w:val="en-GB"/>
        </w:rPr>
        <w:t xml:space="preserve">”; not so much an absence as, in </w:t>
      </w:r>
      <w:r w:rsidRPr="007C490A">
        <w:rPr>
          <w:lang w:val="en-GB"/>
        </w:rPr>
        <w:t>Gottschalk</w:t>
      </w:r>
      <w:r>
        <w:rPr>
          <w:lang w:val="en-GB"/>
        </w:rPr>
        <w:t>’s words</w:t>
      </w:r>
      <w:r w:rsidRPr="007C490A">
        <w:rPr>
          <w:lang w:val="en-GB"/>
        </w:rPr>
        <w:t>, a “floor of sonic activity”</w:t>
      </w:r>
      <w:r>
        <w:rPr>
          <w:lang w:val="en-GB"/>
        </w:rPr>
        <w:t xml:space="preserve"> (2016 : 31). The</w:t>
      </w:r>
      <w:r w:rsidRPr="007C490A">
        <w:rPr>
          <w:lang w:val="en-GB"/>
        </w:rPr>
        <w:t xml:space="preserve"> distinction </w:t>
      </w:r>
      <w:r>
        <w:rPr>
          <w:lang w:val="en-GB"/>
        </w:rPr>
        <w:t xml:space="preserve">is </w:t>
      </w:r>
      <w:r w:rsidRPr="007C490A">
        <w:rPr>
          <w:lang w:val="en-GB"/>
        </w:rPr>
        <w:t xml:space="preserve">exploited by contemporary composers such as Günter and Jakob Ullmann to create extremely quiet music that blurs the threshold between foreground and background sound (Gottschalk, 2016 : 24). Shimmering on the cusp of near-silence, in the psychological space between refuge and </w:t>
      </w:r>
      <w:r>
        <w:rPr>
          <w:lang w:val="en-GB"/>
        </w:rPr>
        <w:t>resistance</w:t>
      </w:r>
      <w:r w:rsidRPr="007C490A">
        <w:rPr>
          <w:lang w:val="en-GB"/>
        </w:rPr>
        <w:t xml:space="preserve">, the work </w:t>
      </w:r>
      <w:r>
        <w:rPr>
          <w:lang w:val="en-GB"/>
        </w:rPr>
        <w:t xml:space="preserve">is a benign irritant, gently nudging us out of our comfortable passivity, making us “lean forward, sharpen [our] attention, and try to really enter the sound universe proposed to [us]” (Ullman, quoted in </w:t>
      </w:r>
      <w:r w:rsidRPr="007C490A">
        <w:rPr>
          <w:lang w:val="en-GB"/>
        </w:rPr>
        <w:t xml:space="preserve">Gottschalk, </w:t>
      </w:r>
      <w:r w:rsidRPr="007C490A">
        <w:rPr>
          <w:i/>
          <w:iCs/>
          <w:lang w:val="en-GB"/>
        </w:rPr>
        <w:t>ibid</w:t>
      </w:r>
      <w:r>
        <w:rPr>
          <w:lang w:val="en-GB"/>
        </w:rPr>
        <w:t>).</w:t>
      </w:r>
      <w:r w:rsidR="009C304F">
        <w:rPr>
          <w:lang w:val="en-GB"/>
        </w:rPr>
        <w:t xml:space="preserve"> </w:t>
      </w:r>
      <w:r w:rsidR="009B6952">
        <w:rPr>
          <w:lang w:val="en-GB"/>
        </w:rPr>
        <w:t>This kind of i</w:t>
      </w:r>
      <w:r w:rsidR="00386FFC">
        <w:rPr>
          <w:lang w:val="en-GB"/>
        </w:rPr>
        <w:t>rritation, Chr</w:t>
      </w:r>
      <w:r w:rsidR="00E92D80">
        <w:rPr>
          <w:lang w:val="en-GB"/>
        </w:rPr>
        <w:t xml:space="preserve">istian Wolff </w:t>
      </w:r>
      <w:r w:rsidR="0009319F">
        <w:rPr>
          <w:lang w:val="en-GB"/>
        </w:rPr>
        <w:t xml:space="preserve">once wrote </w:t>
      </w:r>
      <w:r w:rsidR="009E342D">
        <w:rPr>
          <w:lang w:val="en-GB"/>
        </w:rPr>
        <w:t>(Cage, 1968 : 54)</w:t>
      </w:r>
      <w:r w:rsidR="00E92D80">
        <w:rPr>
          <w:lang w:val="en-GB"/>
        </w:rPr>
        <w:t xml:space="preserve">, </w:t>
      </w:r>
      <w:r w:rsidR="001450D1">
        <w:rPr>
          <w:lang w:val="en-GB"/>
        </w:rPr>
        <w:t>is</w:t>
      </w:r>
      <w:r w:rsidR="00412C92">
        <w:rPr>
          <w:lang w:val="en-GB"/>
        </w:rPr>
        <w:t xml:space="preserve"> </w:t>
      </w:r>
      <w:r w:rsidR="002963BE">
        <w:rPr>
          <w:lang w:val="en-GB"/>
        </w:rPr>
        <w:t>“</w:t>
      </w:r>
      <w:r w:rsidR="00412C92">
        <w:rPr>
          <w:lang w:val="en-GB"/>
        </w:rPr>
        <w:t>at least preferable to soothing</w:t>
      </w:r>
      <w:r w:rsidR="00367B77">
        <w:rPr>
          <w:lang w:val="en-GB"/>
        </w:rPr>
        <w:t xml:space="preserve"> </w:t>
      </w:r>
      <w:r w:rsidR="00F704EE">
        <w:rPr>
          <w:lang w:val="en-GB"/>
        </w:rPr>
        <w:t>…</w:t>
      </w:r>
      <w:r w:rsidR="00367B77">
        <w:rPr>
          <w:lang w:val="en-GB"/>
        </w:rPr>
        <w:t xml:space="preserve"> </w:t>
      </w:r>
      <w:r w:rsidR="00AE0DC7">
        <w:rPr>
          <w:lang w:val="en-GB"/>
        </w:rPr>
        <w:t xml:space="preserve">and </w:t>
      </w:r>
      <w:r w:rsidR="00367B77">
        <w:rPr>
          <w:lang w:val="en-GB"/>
        </w:rPr>
        <w:t>it alone</w:t>
      </w:r>
      <w:r w:rsidR="00254672">
        <w:rPr>
          <w:lang w:val="en-GB"/>
        </w:rPr>
        <w:t>, perhaps, is truly moving</w:t>
      </w:r>
      <w:r w:rsidR="009E342D">
        <w:rPr>
          <w:lang w:val="en-GB"/>
        </w:rPr>
        <w:t>.</w:t>
      </w:r>
      <w:r w:rsidR="00254672">
        <w:rPr>
          <w:lang w:val="en-GB"/>
        </w:rPr>
        <w:t>”</w:t>
      </w:r>
      <w:r w:rsidR="000821B5">
        <w:rPr>
          <w:lang w:val="en-GB"/>
        </w:rPr>
        <w:br w:type="page"/>
      </w:r>
    </w:p>
    <w:p w14:paraId="7EEEED09" w14:textId="77777777" w:rsidR="005C0F56" w:rsidRDefault="005C0F56" w:rsidP="00EC6EA8">
      <w:pPr>
        <w:spacing w:after="480" w:line="480" w:lineRule="auto"/>
        <w:rPr>
          <w:lang w:val="en-GB"/>
        </w:rPr>
      </w:pPr>
    </w:p>
    <w:p w14:paraId="21F4F70B" w14:textId="77777777" w:rsidR="000E54B8" w:rsidRDefault="000E54B8" w:rsidP="00EC6EA8">
      <w:pPr>
        <w:spacing w:after="480" w:line="480" w:lineRule="auto"/>
        <w:rPr>
          <w:lang w:val="en-GB"/>
        </w:rPr>
      </w:pPr>
    </w:p>
    <w:p w14:paraId="7DD33094" w14:textId="77777777" w:rsidR="000E54B8" w:rsidRDefault="000E54B8" w:rsidP="00EC6EA8">
      <w:pPr>
        <w:spacing w:after="480" w:line="480" w:lineRule="auto"/>
        <w:rPr>
          <w:b/>
          <w:bCs/>
          <w:sz w:val="24"/>
          <w:szCs w:val="24"/>
          <w:lang w:val="en-GB"/>
        </w:rPr>
      </w:pPr>
      <w:r>
        <w:rPr>
          <w:b/>
          <w:bCs/>
          <w:sz w:val="24"/>
          <w:szCs w:val="24"/>
          <w:lang w:val="en-GB"/>
        </w:rPr>
        <w:t>Time Out of Mind</w:t>
      </w:r>
    </w:p>
    <w:p w14:paraId="29FBA2FD" w14:textId="77777777" w:rsidR="000E54B8" w:rsidRPr="00C7785C" w:rsidRDefault="000E54B8" w:rsidP="00EC6EA8">
      <w:pPr>
        <w:spacing w:after="480" w:line="480" w:lineRule="auto"/>
        <w:rPr>
          <w:b/>
          <w:bCs/>
          <w:sz w:val="24"/>
          <w:szCs w:val="24"/>
          <w:lang w:val="en-GB"/>
        </w:rPr>
      </w:pPr>
    </w:p>
    <w:p w14:paraId="35A89C40" w14:textId="77777777" w:rsidR="000E54B8" w:rsidRDefault="000E54B8" w:rsidP="00EC6EA8">
      <w:pPr>
        <w:spacing w:after="480" w:line="480" w:lineRule="auto"/>
        <w:rPr>
          <w:i/>
          <w:iCs/>
          <w:lang w:val="en-GB"/>
        </w:rPr>
      </w:pPr>
      <w:r w:rsidRPr="00937662">
        <w:rPr>
          <w:i/>
          <w:iCs/>
          <w:lang w:val="en-GB"/>
        </w:rPr>
        <w:t>“Time moves differently here in the underland. It thickens, pools, flows, rush</w:t>
      </w:r>
      <w:r>
        <w:rPr>
          <w:i/>
          <w:iCs/>
          <w:lang w:val="en-GB"/>
        </w:rPr>
        <w:t>e</w:t>
      </w:r>
      <w:r w:rsidRPr="00937662">
        <w:rPr>
          <w:i/>
          <w:iCs/>
          <w:lang w:val="en-GB"/>
        </w:rPr>
        <w:t xml:space="preserve">s, slows.” </w:t>
      </w:r>
      <w:r>
        <w:rPr>
          <w:i/>
          <w:iCs/>
          <w:lang w:val="en-GB"/>
        </w:rPr>
        <w:t>—</w:t>
      </w:r>
      <w:r w:rsidRPr="00937662">
        <w:rPr>
          <w:i/>
          <w:iCs/>
          <w:lang w:val="en-GB"/>
        </w:rPr>
        <w:t xml:space="preserve">Robert Macfarlane, </w:t>
      </w:r>
      <w:r w:rsidRPr="002D65DC">
        <w:rPr>
          <w:lang w:val="en-GB"/>
        </w:rPr>
        <w:t>Underland</w:t>
      </w:r>
      <w:r w:rsidRPr="00937662">
        <w:rPr>
          <w:i/>
          <w:iCs/>
          <w:lang w:val="en-GB"/>
        </w:rPr>
        <w:t xml:space="preserve"> (2019)</w:t>
      </w:r>
    </w:p>
    <w:p w14:paraId="207F2303" w14:textId="77777777" w:rsidR="000E54B8" w:rsidRDefault="000E54B8" w:rsidP="00EC6EA8">
      <w:pPr>
        <w:spacing w:after="480" w:line="480" w:lineRule="auto"/>
        <w:rPr>
          <w:lang w:val="en-GB"/>
        </w:rPr>
      </w:pPr>
      <w:r>
        <w:rPr>
          <w:lang w:val="en-GB"/>
        </w:rPr>
        <w:t xml:space="preserve">When US President Donald Trump and France’s Emmanuel Macron shook hands for the first time on 25 May, 2017, what ensued was a brief but intense contest that was as gripping – literally and figuratively – as it was uncomfortable to watch. For onlookers, part of the discomfort lay in the duration of the handshake itself: at around six seconds long, it violated an unspoken, three-second window that quietly governs our communications, perceptions, bodily motions and, yes, handshakes (Wittmann, 2017 : 50; Nagy </w:t>
      </w:r>
      <w:r w:rsidRPr="004722C4">
        <w:rPr>
          <w:i/>
          <w:iCs/>
          <w:lang w:val="en-GB"/>
        </w:rPr>
        <w:t>et al</w:t>
      </w:r>
      <w:r>
        <w:rPr>
          <w:lang w:val="en-GB"/>
        </w:rPr>
        <w:t xml:space="preserve">, 2019). This “building block of our experience of time” (Wittmann, </w:t>
      </w:r>
      <w:r>
        <w:rPr>
          <w:i/>
          <w:iCs/>
          <w:lang w:val="en-GB"/>
        </w:rPr>
        <w:t>ibid</w:t>
      </w:r>
      <w:r>
        <w:rPr>
          <w:lang w:val="en-GB"/>
        </w:rPr>
        <w:t>) corresponds to the ‘specious present’ of philosophy, defined by William James as “</w:t>
      </w:r>
      <w:r w:rsidRPr="008C1425">
        <w:rPr>
          <w:lang w:val="en-GB"/>
        </w:rPr>
        <w:t>the short duration of which we are immediately and incessantly sensible</w:t>
      </w:r>
      <w:r>
        <w:rPr>
          <w:lang w:val="en-GB"/>
        </w:rPr>
        <w:t>” (</w:t>
      </w:r>
      <w:r w:rsidRPr="00324471">
        <w:rPr>
          <w:lang w:val="en-GB"/>
        </w:rPr>
        <w:t>Le Poidevin</w:t>
      </w:r>
      <w:r>
        <w:rPr>
          <w:lang w:val="en-GB"/>
        </w:rPr>
        <w:t xml:space="preserve">, 2015). It is the brief sliver of time during which everything in existence appears to be happening </w:t>
      </w:r>
      <w:r w:rsidRPr="007D3890">
        <w:rPr>
          <w:i/>
          <w:iCs/>
          <w:lang w:val="en-GB"/>
        </w:rPr>
        <w:t>now</w:t>
      </w:r>
      <w:r>
        <w:rPr>
          <w:lang w:val="en-GB"/>
        </w:rPr>
        <w:t xml:space="preserve">, before it slides over the horizon into the past. It is the length of a thought </w:t>
      </w:r>
      <w:r>
        <w:rPr>
          <w:lang w:val="en-GB"/>
        </w:rPr>
        <w:lastRenderedPageBreak/>
        <w:t>captured in a line of verse (Wittmann, 2017 : 46); it is the metre and rhyme of our</w:t>
      </w:r>
      <w:r w:rsidRPr="00F002E6">
        <w:rPr>
          <w:lang w:val="en-GB"/>
        </w:rPr>
        <w:t xml:space="preserve"> motor, sensory and cognitive functions (Fraisse, 1955, 1971; London, 2006; Repp, 2011)</w:t>
      </w:r>
      <w:r>
        <w:rPr>
          <w:lang w:val="en-GB"/>
        </w:rPr>
        <w:t xml:space="preserve">. </w:t>
      </w:r>
    </w:p>
    <w:p w14:paraId="486EE2CF" w14:textId="77777777" w:rsidR="000E54B8" w:rsidRDefault="000E54B8" w:rsidP="00EC6EA8">
      <w:pPr>
        <w:spacing w:after="480" w:line="480" w:lineRule="auto"/>
        <w:rPr>
          <w:lang w:val="en-GB"/>
        </w:rPr>
      </w:pPr>
      <w:r w:rsidRPr="00AA404B">
        <w:rPr>
          <w:lang w:val="en-GB"/>
        </w:rPr>
        <w:t>Drilled into us from the start by our mother’s somatic rhythms pulsing through the amniotic sac (Wittma</w:t>
      </w:r>
      <w:r>
        <w:rPr>
          <w:lang w:val="en-GB"/>
        </w:rPr>
        <w:t>n</w:t>
      </w:r>
      <w:r w:rsidRPr="00AA404B">
        <w:rPr>
          <w:lang w:val="en-GB"/>
        </w:rPr>
        <w:t xml:space="preserve">n, 2017 : 134; Toop, 1995 : 154), this temporal present </w:t>
      </w:r>
      <w:r>
        <w:rPr>
          <w:lang w:val="en-GB"/>
        </w:rPr>
        <w:t>determines</w:t>
      </w:r>
      <w:r w:rsidRPr="00AA404B">
        <w:rPr>
          <w:lang w:val="en-GB"/>
        </w:rPr>
        <w:t xml:space="preserve"> the length of a hug, the rhythm of our conversations and the expansion and contraction of our lungs (Wittman</w:t>
      </w:r>
      <w:r>
        <w:rPr>
          <w:lang w:val="en-GB"/>
        </w:rPr>
        <w:t>n</w:t>
      </w:r>
      <w:r w:rsidRPr="00AA404B">
        <w:rPr>
          <w:lang w:val="en-GB"/>
        </w:rPr>
        <w:t xml:space="preserve">, 2017 : 50; 58). </w:t>
      </w:r>
      <w:r>
        <w:rPr>
          <w:lang w:val="en-GB"/>
        </w:rPr>
        <w:t>Unsurprisingly, therefore, it</w:t>
      </w:r>
      <w:r w:rsidRPr="00AA404B">
        <w:rPr>
          <w:lang w:val="en-GB"/>
        </w:rPr>
        <w:t xml:space="preserve"> also </w:t>
      </w:r>
      <w:r>
        <w:rPr>
          <w:lang w:val="en-GB"/>
        </w:rPr>
        <w:t>plays a large part in</w:t>
      </w:r>
      <w:r w:rsidRPr="00AA404B">
        <w:rPr>
          <w:lang w:val="en-GB"/>
        </w:rPr>
        <w:t xml:space="preserve"> how we make and hear music. In Chapter One, we saw how the human ability to follow a beat starts to break down around 1500 ms; beyond three seconds, it is all but gone (Wittman</w:t>
      </w:r>
      <w:r>
        <w:rPr>
          <w:lang w:val="en-GB"/>
        </w:rPr>
        <w:t>n</w:t>
      </w:r>
      <w:r w:rsidRPr="00AA404B">
        <w:rPr>
          <w:lang w:val="en-GB"/>
        </w:rPr>
        <w:t>, 2017 : 47). Groups of pulses that fit into the three-second window are heard as coherent rhythmic units, while beats that fall outside the window are perceived to be unrelated</w:t>
      </w:r>
      <w:r>
        <w:rPr>
          <w:lang w:val="en-GB"/>
        </w:rPr>
        <w:t xml:space="preserve"> </w:t>
      </w:r>
      <w:r w:rsidRPr="00AA404B">
        <w:rPr>
          <w:lang w:val="en-GB"/>
        </w:rPr>
        <w:t>(Wittman</w:t>
      </w:r>
      <w:r>
        <w:rPr>
          <w:lang w:val="en-GB"/>
        </w:rPr>
        <w:t>n</w:t>
      </w:r>
      <w:r w:rsidRPr="00AA404B">
        <w:rPr>
          <w:lang w:val="en-GB"/>
        </w:rPr>
        <w:t xml:space="preserve">, </w:t>
      </w:r>
      <w:r w:rsidRPr="00AA404B">
        <w:rPr>
          <w:i/>
          <w:iCs/>
          <w:lang w:val="en-GB"/>
        </w:rPr>
        <w:t>ibid</w:t>
      </w:r>
      <w:r w:rsidRPr="00AA404B">
        <w:rPr>
          <w:lang w:val="en-GB"/>
        </w:rPr>
        <w:t xml:space="preserve">). </w:t>
      </w:r>
      <w:r>
        <w:rPr>
          <w:lang w:val="en-GB"/>
        </w:rPr>
        <w:t>U</w:t>
      </w:r>
      <w:r w:rsidRPr="00AA404B">
        <w:rPr>
          <w:lang w:val="en-GB"/>
        </w:rPr>
        <w:t xml:space="preserve">nconsciously, we structure music around three-second rhythmic or melodic motifs – the </w:t>
      </w:r>
      <w:r>
        <w:rPr>
          <w:lang w:val="en-GB"/>
        </w:rPr>
        <w:t>opening volley</w:t>
      </w:r>
      <w:r w:rsidRPr="00AA404B">
        <w:rPr>
          <w:rFonts w:ascii="Segoe UI Symbol" w:hAnsi="Segoe UI Symbol" w:cs="Segoe UI Symbol"/>
          <w:lang w:val="en-GB"/>
        </w:rPr>
        <w:t xml:space="preserve"> of Beethoven’s Fifth, for example</w:t>
      </w:r>
      <w:r w:rsidRPr="00AA404B">
        <w:rPr>
          <w:lang w:val="en-GB"/>
        </w:rPr>
        <w:t xml:space="preserve"> – and it is through this “sliding window” of time that we as listeners experience music as it passes by into short-term memory</w:t>
      </w:r>
      <w:r>
        <w:rPr>
          <w:lang w:val="en-GB"/>
        </w:rPr>
        <w:t xml:space="preserve"> </w:t>
      </w:r>
      <w:r w:rsidRPr="00AA404B">
        <w:rPr>
          <w:lang w:val="en-GB"/>
        </w:rPr>
        <w:t>(Wittman</w:t>
      </w:r>
      <w:r>
        <w:rPr>
          <w:lang w:val="en-GB"/>
        </w:rPr>
        <w:t>n</w:t>
      </w:r>
      <w:r w:rsidRPr="00AA404B">
        <w:rPr>
          <w:lang w:val="en-GB"/>
        </w:rPr>
        <w:t>, 2017 : 77).</w:t>
      </w:r>
    </w:p>
    <w:p w14:paraId="61000C4B" w14:textId="77777777" w:rsidR="000E54B8" w:rsidRDefault="000E54B8" w:rsidP="00EC6EA8">
      <w:pPr>
        <w:spacing w:after="480" w:line="480" w:lineRule="auto"/>
        <w:rPr>
          <w:lang w:val="en-GB"/>
        </w:rPr>
      </w:pPr>
      <w:r>
        <w:rPr>
          <w:lang w:val="en-GB"/>
        </w:rPr>
        <w:t>Beyond this brief aperture, humans</w:t>
      </w:r>
      <w:r w:rsidRPr="0094680F">
        <w:rPr>
          <w:lang w:val="en-GB"/>
        </w:rPr>
        <w:t xml:space="preserve"> are unreliable judges of duration. There is no special “time organ” in the human body</w:t>
      </w:r>
      <w:r>
        <w:rPr>
          <w:lang w:val="en-GB"/>
        </w:rPr>
        <w:t xml:space="preserve">, and the mechanism of temporal perception remains opaque to science </w:t>
      </w:r>
      <w:r w:rsidRPr="0094680F">
        <w:rPr>
          <w:lang w:val="en-GB"/>
        </w:rPr>
        <w:t>(Wittman</w:t>
      </w:r>
      <w:r>
        <w:rPr>
          <w:lang w:val="en-GB"/>
        </w:rPr>
        <w:t>n</w:t>
      </w:r>
      <w:r w:rsidRPr="0094680F">
        <w:rPr>
          <w:lang w:val="en-GB"/>
        </w:rPr>
        <w:t>, 2017 : 123</w:t>
      </w:r>
      <w:r>
        <w:rPr>
          <w:lang w:val="en-GB"/>
        </w:rPr>
        <w:t xml:space="preserve">; </w:t>
      </w:r>
      <w:r w:rsidRPr="0094680F">
        <w:rPr>
          <w:lang w:val="en-GB"/>
        </w:rPr>
        <w:t>Cossins, 2019 : 33)</w:t>
      </w:r>
      <w:r>
        <w:rPr>
          <w:lang w:val="en-GB"/>
        </w:rPr>
        <w:t>. Nor is there a</w:t>
      </w:r>
      <w:r w:rsidRPr="0094680F">
        <w:rPr>
          <w:lang w:val="en-GB"/>
        </w:rPr>
        <w:t xml:space="preserve"> </w:t>
      </w:r>
      <w:r>
        <w:rPr>
          <w:lang w:val="en-GB"/>
        </w:rPr>
        <w:t>temporal</w:t>
      </w:r>
      <w:r w:rsidRPr="0094680F">
        <w:rPr>
          <w:lang w:val="en-GB"/>
        </w:rPr>
        <w:t xml:space="preserve"> equivalent of absolute pitch, </w:t>
      </w:r>
      <w:r>
        <w:rPr>
          <w:lang w:val="en-GB"/>
        </w:rPr>
        <w:t>leaving</w:t>
      </w:r>
      <w:r w:rsidRPr="0094680F">
        <w:rPr>
          <w:lang w:val="en-GB"/>
        </w:rPr>
        <w:t xml:space="preserve"> our subjective sense of time at the mercy of musical effects</w:t>
      </w:r>
      <w:r>
        <w:rPr>
          <w:lang w:val="en-GB"/>
        </w:rPr>
        <w:t xml:space="preserve">, </w:t>
      </w:r>
      <w:r w:rsidRPr="0094680F">
        <w:rPr>
          <w:lang w:val="en-GB"/>
        </w:rPr>
        <w:t>mental and emotional states</w:t>
      </w:r>
      <w:r>
        <w:rPr>
          <w:lang w:val="en-GB"/>
        </w:rPr>
        <w:t xml:space="preserve"> –</w:t>
      </w:r>
      <w:r w:rsidRPr="0094680F">
        <w:rPr>
          <w:lang w:val="en-GB"/>
        </w:rPr>
        <w:t xml:space="preserve"> excitement, boredom, anxiety, stress (Roads, 2015 : 140–141</w:t>
      </w:r>
      <w:r>
        <w:rPr>
          <w:lang w:val="en-GB"/>
        </w:rPr>
        <w:t xml:space="preserve">; </w:t>
      </w:r>
      <w:r w:rsidRPr="0094680F">
        <w:rPr>
          <w:lang w:val="en-GB"/>
        </w:rPr>
        <w:t>Wittman</w:t>
      </w:r>
      <w:r>
        <w:rPr>
          <w:lang w:val="en-GB"/>
        </w:rPr>
        <w:t>n</w:t>
      </w:r>
      <w:r w:rsidRPr="0094680F">
        <w:rPr>
          <w:lang w:val="en-GB"/>
        </w:rPr>
        <w:t>, 2017 : 133; 135)</w:t>
      </w:r>
      <w:r w:rsidRPr="00244FDA">
        <w:rPr>
          <w:lang w:val="en-GB"/>
        </w:rPr>
        <w:t xml:space="preserve"> </w:t>
      </w:r>
      <w:r>
        <w:rPr>
          <w:lang w:val="en-GB"/>
        </w:rPr>
        <w:t xml:space="preserve">– or hallucinogens such as LSD (Kenna </w:t>
      </w:r>
      <w:r w:rsidRPr="006D567E">
        <w:rPr>
          <w:i/>
          <w:iCs/>
          <w:lang w:val="en-GB"/>
        </w:rPr>
        <w:lastRenderedPageBreak/>
        <w:t>et al</w:t>
      </w:r>
      <w:r>
        <w:rPr>
          <w:lang w:val="en-GB"/>
        </w:rPr>
        <w:t xml:space="preserve">, 1964; Yanakieva </w:t>
      </w:r>
      <w:r w:rsidRPr="006D567E">
        <w:rPr>
          <w:i/>
          <w:iCs/>
          <w:lang w:val="en-GB"/>
        </w:rPr>
        <w:t>et al</w:t>
      </w:r>
      <w:r>
        <w:rPr>
          <w:lang w:val="en-GB"/>
        </w:rPr>
        <w:t>, 2019)</w:t>
      </w:r>
      <w:r w:rsidRPr="0094680F">
        <w:rPr>
          <w:lang w:val="en-GB"/>
        </w:rPr>
        <w:t xml:space="preserve">. </w:t>
      </w:r>
      <w:r>
        <w:rPr>
          <w:lang w:val="en-GB"/>
        </w:rPr>
        <w:t>Moreover</w:t>
      </w:r>
      <w:r w:rsidRPr="0094680F">
        <w:rPr>
          <w:lang w:val="en-GB"/>
        </w:rPr>
        <w:t xml:space="preserve">, here in the cities of the post-industrial West – less so </w:t>
      </w:r>
      <w:r>
        <w:rPr>
          <w:lang w:val="en-GB"/>
        </w:rPr>
        <w:t xml:space="preserve">in </w:t>
      </w:r>
      <w:r w:rsidRPr="0094680F">
        <w:rPr>
          <w:lang w:val="en-GB"/>
        </w:rPr>
        <w:t xml:space="preserve">rural </w:t>
      </w:r>
      <w:r>
        <w:rPr>
          <w:lang w:val="en-GB"/>
        </w:rPr>
        <w:t>and</w:t>
      </w:r>
      <w:r w:rsidRPr="0094680F">
        <w:rPr>
          <w:lang w:val="en-GB"/>
        </w:rPr>
        <w:t xml:space="preserve"> </w:t>
      </w:r>
      <w:r>
        <w:rPr>
          <w:lang w:val="en-GB"/>
        </w:rPr>
        <w:t>equatorial regions</w:t>
      </w:r>
      <w:r w:rsidRPr="0094680F">
        <w:rPr>
          <w:lang w:val="en-GB"/>
        </w:rPr>
        <w:t>; this is a geographically delimited condition (Wittma</w:t>
      </w:r>
      <w:r>
        <w:rPr>
          <w:lang w:val="en-GB"/>
        </w:rPr>
        <w:t>n</w:t>
      </w:r>
      <w:r w:rsidRPr="0094680F">
        <w:rPr>
          <w:lang w:val="en-GB"/>
        </w:rPr>
        <w:t xml:space="preserve">n, 2017 : 62; May </w:t>
      </w:r>
      <w:r w:rsidRPr="004722C4">
        <w:rPr>
          <w:i/>
          <w:iCs/>
          <w:lang w:val="en-GB"/>
        </w:rPr>
        <w:t>et al</w:t>
      </w:r>
      <w:r w:rsidRPr="0094680F">
        <w:rPr>
          <w:lang w:val="en-GB"/>
        </w:rPr>
        <w:t xml:space="preserve">, 2001 : 18) – </w:t>
      </w:r>
      <w:r>
        <w:rPr>
          <w:lang w:val="en-GB"/>
        </w:rPr>
        <w:t xml:space="preserve">our </w:t>
      </w:r>
      <w:r w:rsidRPr="0094680F">
        <w:rPr>
          <w:lang w:val="en-GB"/>
        </w:rPr>
        <w:t xml:space="preserve">relationship with time is best described as unhealthy. </w:t>
      </w:r>
    </w:p>
    <w:p w14:paraId="59E48511" w14:textId="77777777" w:rsidR="000E54B8" w:rsidRDefault="000E54B8" w:rsidP="00EC6EA8">
      <w:pPr>
        <w:spacing w:after="480" w:line="480" w:lineRule="auto"/>
        <w:rPr>
          <w:lang w:val="en-GB"/>
        </w:rPr>
      </w:pPr>
      <w:r>
        <w:rPr>
          <w:lang w:val="en-GB"/>
        </w:rPr>
        <w:t>A</w:t>
      </w:r>
      <w:r w:rsidRPr="00853A2E">
        <w:rPr>
          <w:lang w:val="en-GB"/>
        </w:rPr>
        <w:t>s clock-tower bells</w:t>
      </w:r>
      <w:r>
        <w:rPr>
          <w:lang w:val="en-GB"/>
        </w:rPr>
        <w:t xml:space="preserve"> </w:t>
      </w:r>
      <w:r w:rsidRPr="00853A2E">
        <w:rPr>
          <w:lang w:val="en-GB"/>
        </w:rPr>
        <w:t>gave way to factory sirens</w:t>
      </w:r>
      <w:r>
        <w:rPr>
          <w:lang w:val="en-GB"/>
        </w:rPr>
        <w:t>,</w:t>
      </w:r>
      <w:r w:rsidRPr="00853A2E">
        <w:rPr>
          <w:lang w:val="en-GB"/>
        </w:rPr>
        <w:t xml:space="preserve"> and capitalism wrestled with the logistics of choreographing vast, hierarchical and increasingly specialised labour forces (compared by both Marx and Boulez to the massed ranks of the classical orchestra [Chanan, 1994 : 11]), </w:t>
      </w:r>
      <w:r>
        <w:rPr>
          <w:lang w:val="en-GB"/>
        </w:rPr>
        <w:t xml:space="preserve">we entered an era of “time-space compression”, of “shock and disorientation” </w:t>
      </w:r>
      <w:r w:rsidRPr="00BE07FD">
        <w:rPr>
          <w:lang w:val="en-GB"/>
        </w:rPr>
        <w:t>(Stein, 2001 : 106)</w:t>
      </w:r>
      <w:r>
        <w:rPr>
          <w:lang w:val="en-GB"/>
        </w:rPr>
        <w:t xml:space="preserve"> where, as David Harvey has written, “the world … seems to collapse inwards upon us” (quoted in Stein, </w:t>
      </w:r>
      <w:r>
        <w:rPr>
          <w:i/>
          <w:iCs/>
          <w:lang w:val="en-GB"/>
        </w:rPr>
        <w:t>ibid</w:t>
      </w:r>
      <w:r>
        <w:rPr>
          <w:lang w:val="en-GB"/>
        </w:rPr>
        <w:t>)</w:t>
      </w:r>
      <w:r w:rsidRPr="00BE07FD">
        <w:rPr>
          <w:lang w:val="en-GB"/>
        </w:rPr>
        <w:t xml:space="preserve">. </w:t>
      </w:r>
      <w:r>
        <w:rPr>
          <w:lang w:val="en-GB"/>
        </w:rPr>
        <w:t>“Subjective time accelerates,”</w:t>
      </w:r>
      <w:r w:rsidRPr="00853A2E">
        <w:rPr>
          <w:lang w:val="en-GB"/>
        </w:rPr>
        <w:t xml:space="preserve"> </w:t>
      </w:r>
      <w:r>
        <w:rPr>
          <w:lang w:val="en-GB"/>
        </w:rPr>
        <w:t xml:space="preserve">the psychologist Marc </w:t>
      </w:r>
      <w:r w:rsidRPr="00853A2E">
        <w:rPr>
          <w:lang w:val="en-GB"/>
        </w:rPr>
        <w:t>Wittma</w:t>
      </w:r>
      <w:r>
        <w:rPr>
          <w:lang w:val="en-GB"/>
        </w:rPr>
        <w:t>n</w:t>
      </w:r>
      <w:r w:rsidRPr="00853A2E">
        <w:rPr>
          <w:lang w:val="en-GB"/>
        </w:rPr>
        <w:t xml:space="preserve">n </w:t>
      </w:r>
      <w:r>
        <w:rPr>
          <w:lang w:val="en-GB"/>
        </w:rPr>
        <w:t>notes</w:t>
      </w:r>
      <w:r w:rsidRPr="00853A2E">
        <w:rPr>
          <w:lang w:val="en-GB"/>
        </w:rPr>
        <w:t xml:space="preserve"> in </w:t>
      </w:r>
      <w:r w:rsidRPr="00853A2E">
        <w:rPr>
          <w:i/>
          <w:iCs/>
          <w:lang w:val="en-GB"/>
        </w:rPr>
        <w:t>Felt Time</w:t>
      </w:r>
      <w:r w:rsidRPr="00BB16EC">
        <w:rPr>
          <w:lang w:val="en-GB"/>
        </w:rPr>
        <w:t>,</w:t>
      </w:r>
      <w:r w:rsidRPr="00853A2E">
        <w:rPr>
          <w:lang w:val="en-GB"/>
        </w:rPr>
        <w:t xml:space="preserve"> “as routine increases</w:t>
      </w:r>
      <w:r>
        <w:rPr>
          <w:lang w:val="en-GB"/>
        </w:rPr>
        <w:t>”</w:t>
      </w:r>
      <w:r w:rsidRPr="00BB16EC">
        <w:rPr>
          <w:lang w:val="en-GB"/>
        </w:rPr>
        <w:t xml:space="preserve"> </w:t>
      </w:r>
      <w:r w:rsidRPr="00853A2E">
        <w:rPr>
          <w:lang w:val="en-GB"/>
        </w:rPr>
        <w:t>(2017 : 83)</w:t>
      </w:r>
      <w:r>
        <w:rPr>
          <w:lang w:val="en-GB"/>
        </w:rPr>
        <w:t>;</w:t>
      </w:r>
      <w:r w:rsidRPr="00853A2E">
        <w:rPr>
          <w:lang w:val="en-GB"/>
        </w:rPr>
        <w:t xml:space="preserve"> </w:t>
      </w:r>
      <w:r>
        <w:rPr>
          <w:lang w:val="en-GB"/>
        </w:rPr>
        <w:t xml:space="preserve">accordingly, </w:t>
      </w:r>
      <w:r w:rsidRPr="00853A2E">
        <w:rPr>
          <w:lang w:val="en-GB"/>
        </w:rPr>
        <w:t xml:space="preserve">new technologies and increasing time-discipline situated speed as the dominant experience of modernism (May </w:t>
      </w:r>
      <w:r w:rsidRPr="004722C4">
        <w:rPr>
          <w:i/>
          <w:iCs/>
          <w:lang w:val="en-GB"/>
        </w:rPr>
        <w:t>et al</w:t>
      </w:r>
      <w:r w:rsidRPr="00853A2E">
        <w:rPr>
          <w:lang w:val="en-GB"/>
        </w:rPr>
        <w:t>, 2001 : 19).</w:t>
      </w:r>
      <w:r>
        <w:rPr>
          <w:lang w:val="en-GB"/>
        </w:rPr>
        <w:t xml:space="preserve"> This situation led to some unforeseen side-effects, one of which was that, despite the increased use of time-saving solutions such as washing machines and computers, any time thus saved was quickly consumed by more and more tasks (Wittmann, 2017 : 116). </w:t>
      </w:r>
    </w:p>
    <w:p w14:paraId="2ED1C5A1" w14:textId="77777777" w:rsidR="000E54B8" w:rsidRDefault="000E54B8" w:rsidP="00EC6EA8">
      <w:pPr>
        <w:spacing w:after="480" w:line="480" w:lineRule="auto"/>
        <w:rPr>
          <w:lang w:val="en-GB"/>
        </w:rPr>
      </w:pPr>
      <w:r>
        <w:rPr>
          <w:lang w:val="en-GB"/>
        </w:rPr>
        <w:t>A more interesting incongruity</w:t>
      </w:r>
      <w:r w:rsidRPr="00866991">
        <w:rPr>
          <w:lang w:val="en-GB"/>
        </w:rPr>
        <w:t xml:space="preserve"> arises from the fact that one cannot comprehend acceleration without its </w:t>
      </w:r>
      <w:r>
        <w:rPr>
          <w:lang w:val="en-GB"/>
        </w:rPr>
        <w:t>opposite</w:t>
      </w:r>
      <w:r w:rsidRPr="00866991">
        <w:rPr>
          <w:lang w:val="en-GB"/>
        </w:rPr>
        <w:t xml:space="preserve">, slowing down: the advent of the railway, for example, may have sped up long-distance travel, but “this very sense of speed </w:t>
      </w:r>
      <w:r>
        <w:rPr>
          <w:lang w:val="en-GB"/>
        </w:rPr>
        <w:t>[made]</w:t>
      </w:r>
      <w:r w:rsidRPr="00866991">
        <w:rPr>
          <w:lang w:val="en-GB"/>
        </w:rPr>
        <w:t xml:space="preserve"> other forms of transportation seem much slower than they had once appeared” (May </w:t>
      </w:r>
      <w:r w:rsidRPr="004722C4">
        <w:rPr>
          <w:i/>
          <w:iCs/>
          <w:lang w:val="en-GB"/>
        </w:rPr>
        <w:t>et al</w:t>
      </w:r>
      <w:r w:rsidRPr="00866991">
        <w:rPr>
          <w:lang w:val="en-GB"/>
        </w:rPr>
        <w:t xml:space="preserve">, </w:t>
      </w:r>
      <w:r>
        <w:rPr>
          <w:lang w:val="en-GB"/>
        </w:rPr>
        <w:t>2001 : 19</w:t>
      </w:r>
      <w:r w:rsidRPr="00866991">
        <w:rPr>
          <w:lang w:val="en-GB"/>
        </w:rPr>
        <w:t>). When everything moves quickly, Wittma</w:t>
      </w:r>
      <w:r>
        <w:rPr>
          <w:lang w:val="en-GB"/>
        </w:rPr>
        <w:t>n</w:t>
      </w:r>
      <w:r w:rsidRPr="00866991">
        <w:rPr>
          <w:lang w:val="en-GB"/>
        </w:rPr>
        <w:t xml:space="preserve">n writes, “mere seconds prove </w:t>
      </w:r>
      <w:r w:rsidRPr="00866991">
        <w:rPr>
          <w:lang w:val="en-GB"/>
        </w:rPr>
        <w:lastRenderedPageBreak/>
        <w:t>irritating</w:t>
      </w:r>
      <w:r>
        <w:rPr>
          <w:lang w:val="en-GB"/>
        </w:rPr>
        <w:t xml:space="preserve">” </w:t>
      </w:r>
      <w:r w:rsidRPr="00866991">
        <w:rPr>
          <w:lang w:val="en-GB"/>
        </w:rPr>
        <w:t>(Wittma</w:t>
      </w:r>
      <w:r>
        <w:rPr>
          <w:lang w:val="en-GB"/>
        </w:rPr>
        <w:t>n</w:t>
      </w:r>
      <w:r w:rsidRPr="00866991">
        <w:rPr>
          <w:lang w:val="en-GB"/>
        </w:rPr>
        <w:t xml:space="preserve">n, 2017 : 60). This is the </w:t>
      </w:r>
      <w:r>
        <w:rPr>
          <w:lang w:val="en-GB"/>
        </w:rPr>
        <w:t xml:space="preserve">great </w:t>
      </w:r>
      <w:r w:rsidRPr="00866991">
        <w:rPr>
          <w:lang w:val="en-GB"/>
        </w:rPr>
        <w:t xml:space="preserve">paradox of modern time, the temporal equivalent of Hitchcock’s famous dolly-zoom from </w:t>
      </w:r>
      <w:r w:rsidRPr="00866991">
        <w:rPr>
          <w:i/>
          <w:iCs/>
          <w:lang w:val="en-GB"/>
        </w:rPr>
        <w:t>Vertigo</w:t>
      </w:r>
      <w:r w:rsidRPr="00866991">
        <w:rPr>
          <w:lang w:val="en-GB"/>
        </w:rPr>
        <w:t xml:space="preserve"> (Truffaut, 1978 : 308): the faster time gets, the slower it </w:t>
      </w:r>
      <w:r>
        <w:rPr>
          <w:lang w:val="en-GB"/>
        </w:rPr>
        <w:t>feels</w:t>
      </w:r>
      <w:r w:rsidRPr="00866991">
        <w:rPr>
          <w:lang w:val="en-GB"/>
        </w:rPr>
        <w:t>.</w:t>
      </w:r>
      <w:r>
        <w:rPr>
          <w:lang w:val="en-GB"/>
        </w:rPr>
        <w:t xml:space="preserve"> </w:t>
      </w:r>
      <w:r w:rsidRPr="008238AB">
        <w:rPr>
          <w:lang w:val="en-GB"/>
        </w:rPr>
        <w:t>We live in a “culture of acceleration” (Wittma</w:t>
      </w:r>
      <w:r>
        <w:rPr>
          <w:lang w:val="en-GB"/>
        </w:rPr>
        <w:t>n</w:t>
      </w:r>
      <w:r w:rsidRPr="008238AB">
        <w:rPr>
          <w:lang w:val="en-GB"/>
        </w:rPr>
        <w:t>n, 2017 : 117), yet our experience of time is likely to be one of boredom or rage</w:t>
      </w:r>
      <w:r>
        <w:rPr>
          <w:lang w:val="en-GB"/>
        </w:rPr>
        <w:t>: t</w:t>
      </w:r>
      <w:r w:rsidRPr="008238AB">
        <w:rPr>
          <w:lang w:val="en-GB"/>
        </w:rPr>
        <w:t>asks pile up even as they become individually quicker to perform</w:t>
      </w:r>
      <w:r>
        <w:rPr>
          <w:lang w:val="en-GB"/>
        </w:rPr>
        <w:t>, while</w:t>
      </w:r>
      <w:r w:rsidRPr="008238AB">
        <w:rPr>
          <w:lang w:val="en-GB"/>
        </w:rPr>
        <w:t xml:space="preserve"> tiny delays drive us to distraction. Time has become something visceral, emotional: we feel it in our gut</w:t>
      </w:r>
      <w:r>
        <w:rPr>
          <w:lang w:val="en-GB"/>
        </w:rPr>
        <w:t xml:space="preserve"> as anger or frustration</w:t>
      </w:r>
      <w:r w:rsidRPr="008238AB">
        <w:rPr>
          <w:lang w:val="en-GB"/>
        </w:rPr>
        <w:t xml:space="preserve"> (Wittma</w:t>
      </w:r>
      <w:r>
        <w:rPr>
          <w:lang w:val="en-GB"/>
        </w:rPr>
        <w:t>n</w:t>
      </w:r>
      <w:r w:rsidRPr="008238AB">
        <w:rPr>
          <w:lang w:val="en-GB"/>
        </w:rPr>
        <w:t>n, 2017 : 61)</w:t>
      </w:r>
      <w:r w:rsidRPr="004E4D22">
        <w:rPr>
          <w:lang w:val="en-GB"/>
        </w:rPr>
        <w:t>.</w:t>
      </w:r>
    </w:p>
    <w:p w14:paraId="40976CE8" w14:textId="77777777" w:rsidR="000E54B8" w:rsidRDefault="000E54B8" w:rsidP="00EC6EA8">
      <w:pPr>
        <w:spacing w:after="480" w:line="480" w:lineRule="auto"/>
        <w:rPr>
          <w:lang w:val="en-GB"/>
        </w:rPr>
      </w:pPr>
      <w:r w:rsidRPr="004E0839">
        <w:rPr>
          <w:lang w:val="en-GB"/>
        </w:rPr>
        <w:t xml:space="preserve">The natural response to living in a moment of </w:t>
      </w:r>
      <w:r>
        <w:rPr>
          <w:lang w:val="en-GB"/>
        </w:rPr>
        <w:t xml:space="preserve">such </w:t>
      </w:r>
      <w:r w:rsidRPr="004E0839">
        <w:rPr>
          <w:lang w:val="en-GB"/>
        </w:rPr>
        <w:t>extreme rapidity is the desire for slowness</w:t>
      </w:r>
      <w:r>
        <w:rPr>
          <w:lang w:val="en-GB"/>
        </w:rPr>
        <w:t xml:space="preserve">. The Slow Food </w:t>
      </w:r>
      <w:r w:rsidRPr="00FC0BCF">
        <w:rPr>
          <w:lang w:val="en-GB"/>
        </w:rPr>
        <w:t>movement, founded in Paris in December, 1989 (Lim, 2014 : 2), emphasized values of</w:t>
      </w:r>
      <w:r>
        <w:rPr>
          <w:lang w:val="en-GB"/>
        </w:rPr>
        <w:t xml:space="preserve"> </w:t>
      </w:r>
      <w:r w:rsidRPr="00FC0BCF">
        <w:rPr>
          <w:lang w:val="en-GB"/>
        </w:rPr>
        <w:t xml:space="preserve">localism and artisanship over globalization and speed, and soon spread to other cultural sectors, such as travel, fashion and film (Lim, 2014 : 4). </w:t>
      </w:r>
      <w:r>
        <w:rPr>
          <w:lang w:val="en-GB"/>
        </w:rPr>
        <w:t xml:space="preserve">This was nothing new: nineteenth-century industrialisation and urbanisation led Britain’s middle classes to develop “a marked taste for the pastoral” and, in particular, the “slower moving rural world” of Constable (May </w:t>
      </w:r>
      <w:r>
        <w:rPr>
          <w:i/>
          <w:iCs/>
          <w:lang w:val="en-GB"/>
        </w:rPr>
        <w:t xml:space="preserve">et al, </w:t>
      </w:r>
      <w:r>
        <w:rPr>
          <w:lang w:val="en-GB"/>
        </w:rPr>
        <w:t xml:space="preserve">2001 : 19). </w:t>
      </w:r>
      <w:r w:rsidRPr="009B15D5">
        <w:rPr>
          <w:lang w:val="en-GB"/>
        </w:rPr>
        <w:t>A</w:t>
      </w:r>
      <w:r w:rsidRPr="00FC0BCF">
        <w:rPr>
          <w:lang w:val="en-GB"/>
        </w:rPr>
        <w:t xml:space="preserve"> genuine Slow Music movement has yet to coalesce, although the success of the late-</w:t>
      </w:r>
      <w:r>
        <w:rPr>
          <w:lang w:val="en-GB"/>
        </w:rPr>
        <w:t>twentieth</w:t>
      </w:r>
      <w:r w:rsidRPr="00FC0BCF">
        <w:rPr>
          <w:lang w:val="en-GB"/>
        </w:rPr>
        <w:t xml:space="preserve"> century ‘</w:t>
      </w:r>
      <w:r>
        <w:rPr>
          <w:lang w:val="en-GB"/>
        </w:rPr>
        <w:t>holy</w:t>
      </w:r>
      <w:r w:rsidRPr="00FC0BCF">
        <w:rPr>
          <w:lang w:val="en-GB"/>
        </w:rPr>
        <w:t xml:space="preserve"> minimalists’ Górecki, Tavener and Pärt, along with more recent, so-called ‘new classical’ artists such as Max Richter and </w:t>
      </w:r>
      <w:r w:rsidRPr="0025723F">
        <w:rPr>
          <w:lang w:val="en-GB"/>
        </w:rPr>
        <w:t>Jóhann Jóhannsson</w:t>
      </w:r>
      <w:r w:rsidRPr="00FC0BCF">
        <w:rPr>
          <w:lang w:val="en-GB"/>
        </w:rPr>
        <w:t xml:space="preserve"> suggests an appetite exists for music of “slow tempi and static harmonies” (Rutherford-Johnson, 2017 : 25)</w:t>
      </w:r>
      <w:r>
        <w:rPr>
          <w:lang w:val="en-GB"/>
        </w:rPr>
        <w:t xml:space="preserve">. The </w:t>
      </w:r>
      <w:r w:rsidRPr="00FC0BCF">
        <w:rPr>
          <w:lang w:val="en-GB"/>
        </w:rPr>
        <w:t xml:space="preserve">most-streamed classical </w:t>
      </w:r>
      <w:r>
        <w:rPr>
          <w:lang w:val="en-GB"/>
        </w:rPr>
        <w:t>music</w:t>
      </w:r>
      <w:r w:rsidRPr="00FC0BCF">
        <w:rPr>
          <w:lang w:val="en-GB"/>
        </w:rPr>
        <w:t xml:space="preserve"> in 2018</w:t>
      </w:r>
      <w:r>
        <w:rPr>
          <w:lang w:val="en-GB"/>
        </w:rPr>
        <w:t xml:space="preserve"> was not the unsettling volcanic landscapes of </w:t>
      </w:r>
      <w:r w:rsidRPr="006C6675">
        <w:rPr>
          <w:lang w:val="en-GB"/>
        </w:rPr>
        <w:t>Anna Thorvaldsdóttir</w:t>
      </w:r>
      <w:r>
        <w:rPr>
          <w:lang w:val="en-GB"/>
        </w:rPr>
        <w:t xml:space="preserve"> or the disorienting jump-cuts of </w:t>
      </w:r>
      <w:r w:rsidRPr="00511D31">
        <w:rPr>
          <w:lang w:val="en-GB"/>
        </w:rPr>
        <w:t>Olga Neuwirth</w:t>
      </w:r>
      <w:r>
        <w:rPr>
          <w:lang w:val="en-GB"/>
        </w:rPr>
        <w:t xml:space="preserve"> (Kilbey, 2019), but the soothing tonality of </w:t>
      </w:r>
      <w:r w:rsidRPr="00FC0BCF">
        <w:rPr>
          <w:lang w:val="en-GB"/>
        </w:rPr>
        <w:t>Ludovico Einaudi (Parr, 2019)</w:t>
      </w:r>
      <w:r>
        <w:rPr>
          <w:lang w:val="en-GB"/>
        </w:rPr>
        <w:t xml:space="preserve">. </w:t>
      </w:r>
    </w:p>
    <w:p w14:paraId="0C39DBB2" w14:textId="77777777" w:rsidR="000E54B8" w:rsidRDefault="000E54B8" w:rsidP="00EC6EA8">
      <w:pPr>
        <w:spacing w:after="480" w:line="480" w:lineRule="auto"/>
        <w:rPr>
          <w:lang w:val="en-GB"/>
        </w:rPr>
      </w:pPr>
      <w:r w:rsidRPr="00065904">
        <w:rPr>
          <w:lang w:val="en-GB"/>
        </w:rPr>
        <w:lastRenderedPageBreak/>
        <w:t xml:space="preserve">Part of the problem </w:t>
      </w:r>
      <w:r>
        <w:rPr>
          <w:lang w:val="en-GB"/>
        </w:rPr>
        <w:t xml:space="preserve">for ‘slow music’ </w:t>
      </w:r>
      <w:r w:rsidRPr="00065904">
        <w:rPr>
          <w:lang w:val="en-GB"/>
        </w:rPr>
        <w:t xml:space="preserve">lies in determining what, </w:t>
      </w:r>
      <w:r>
        <w:rPr>
          <w:lang w:val="en-GB"/>
        </w:rPr>
        <w:t>in music</w:t>
      </w:r>
      <w:r w:rsidRPr="00065904">
        <w:rPr>
          <w:lang w:val="en-GB"/>
        </w:rPr>
        <w:t>, constitutes ‘slow</w:t>
      </w:r>
      <w:r>
        <w:rPr>
          <w:lang w:val="en-GB"/>
        </w:rPr>
        <w:t>’</w:t>
      </w:r>
      <w:r w:rsidRPr="00065904">
        <w:rPr>
          <w:lang w:val="en-GB"/>
        </w:rPr>
        <w:t>. Although studies of the psychological and physiological effects on humans of slow music are almost too numerous to count (</w:t>
      </w:r>
      <w:r>
        <w:rPr>
          <w:lang w:val="en-GB"/>
        </w:rPr>
        <w:t xml:space="preserve">see e.g. </w:t>
      </w:r>
      <w:r w:rsidRPr="00065904">
        <w:rPr>
          <w:lang w:val="en-GB"/>
        </w:rPr>
        <w:t xml:space="preserve">Liu </w:t>
      </w:r>
      <w:r w:rsidRPr="00065904">
        <w:rPr>
          <w:i/>
          <w:lang w:val="en-GB"/>
        </w:rPr>
        <w:t>et al</w:t>
      </w:r>
      <w:r w:rsidRPr="00065904">
        <w:rPr>
          <w:lang w:val="en-GB"/>
        </w:rPr>
        <w:t xml:space="preserve"> 2018; Navarro </w:t>
      </w:r>
      <w:r w:rsidRPr="00065904">
        <w:rPr>
          <w:i/>
          <w:lang w:val="en-GB"/>
        </w:rPr>
        <w:t>et al</w:t>
      </w:r>
      <w:r w:rsidRPr="00065904">
        <w:rPr>
          <w:lang w:val="en-GB"/>
        </w:rPr>
        <w:t xml:space="preserve">, 2018; Eroglu </w:t>
      </w:r>
      <w:r w:rsidRPr="00065904">
        <w:rPr>
          <w:i/>
          <w:lang w:val="en-GB"/>
        </w:rPr>
        <w:t>et al</w:t>
      </w:r>
      <w:r w:rsidRPr="00065904">
        <w:rPr>
          <w:lang w:val="en-GB"/>
        </w:rPr>
        <w:t>, 2005), slowness as a metric is not well defined, with at least one</w:t>
      </w:r>
      <w:r>
        <w:rPr>
          <w:lang w:val="en-GB"/>
        </w:rPr>
        <w:t xml:space="preserve"> study</w:t>
      </w:r>
      <w:r w:rsidRPr="00065904">
        <w:rPr>
          <w:lang w:val="en-GB"/>
        </w:rPr>
        <w:t xml:space="preserve"> (Birnbaum </w:t>
      </w:r>
      <w:r w:rsidRPr="00065904">
        <w:rPr>
          <w:i/>
          <w:lang w:val="en-GB"/>
        </w:rPr>
        <w:t>et al</w:t>
      </w:r>
      <w:r w:rsidRPr="00065904">
        <w:rPr>
          <w:lang w:val="en-GB"/>
        </w:rPr>
        <w:t xml:space="preserve">, 2009) </w:t>
      </w:r>
      <w:r>
        <w:rPr>
          <w:lang w:val="en-GB"/>
        </w:rPr>
        <w:t>using</w:t>
      </w:r>
      <w:r w:rsidRPr="00065904">
        <w:rPr>
          <w:lang w:val="en-GB"/>
        </w:rPr>
        <w:t xml:space="preserve"> music </w:t>
      </w:r>
      <w:r>
        <w:rPr>
          <w:lang w:val="en-GB"/>
        </w:rPr>
        <w:t>of</w:t>
      </w:r>
      <w:r w:rsidRPr="00065904">
        <w:rPr>
          <w:lang w:val="en-GB"/>
        </w:rPr>
        <w:t xml:space="preserve"> around 114 bpm, or </w:t>
      </w:r>
      <w:r w:rsidRPr="00065904">
        <w:rPr>
          <w:i/>
          <w:lang w:val="en-GB"/>
        </w:rPr>
        <w:t xml:space="preserve">moderato </w:t>
      </w:r>
      <w:r w:rsidRPr="00065904">
        <w:rPr>
          <w:lang w:val="en-GB"/>
        </w:rPr>
        <w:t xml:space="preserve">in standard tempo marking. Furthermore, as Roads (2004 : 11) notes, “the perception of time flow </w:t>
      </w:r>
      <w:r>
        <w:rPr>
          <w:lang w:val="en-GB"/>
        </w:rPr>
        <w:t>…</w:t>
      </w:r>
      <w:r w:rsidRPr="00065904">
        <w:rPr>
          <w:lang w:val="en-GB"/>
        </w:rPr>
        <w:t xml:space="preserve"> depends on the objective nature of the musical materials” as well as the listener’s attentiveness, understanding and enjoyment of the piece. Messiaen, for example, </w:t>
      </w:r>
      <w:r>
        <w:rPr>
          <w:lang w:val="en-GB"/>
        </w:rPr>
        <w:t>showed</w:t>
      </w:r>
      <w:r w:rsidRPr="00065904">
        <w:rPr>
          <w:lang w:val="en-GB"/>
        </w:rPr>
        <w:t xml:space="preserve"> that “a brief sound followed by silence appears longer than a sustained sound of the same duration” (Roads, 2015 : 141).</w:t>
      </w:r>
      <w:r>
        <w:rPr>
          <w:lang w:val="en-GB"/>
        </w:rPr>
        <w:t xml:space="preserve"> Neither example is ‘slower’ than the other in a narrow technical sense; the nature of music, it appears, is to resist such easy labelling. </w:t>
      </w:r>
    </w:p>
    <w:p w14:paraId="22AE0638" w14:textId="77777777" w:rsidR="000E54B8" w:rsidRDefault="000E54B8" w:rsidP="00EC6EA8">
      <w:pPr>
        <w:spacing w:after="480" w:line="480" w:lineRule="auto"/>
        <w:rPr>
          <w:lang w:val="en-GB"/>
        </w:rPr>
      </w:pPr>
      <w:r>
        <w:rPr>
          <w:lang w:val="en-GB"/>
        </w:rPr>
        <w:t>When thinking of slow music, w</w:t>
      </w:r>
      <w:r w:rsidRPr="00DE777F">
        <w:rPr>
          <w:lang w:val="en-GB"/>
        </w:rPr>
        <w:t xml:space="preserve">e might </w:t>
      </w:r>
      <w:r>
        <w:rPr>
          <w:lang w:val="en-GB"/>
        </w:rPr>
        <w:t xml:space="preserve">be tempted to </w:t>
      </w:r>
      <w:r w:rsidRPr="00DE777F">
        <w:rPr>
          <w:lang w:val="en-GB"/>
        </w:rPr>
        <w:t>consider</w:t>
      </w:r>
      <w:r>
        <w:rPr>
          <w:lang w:val="en-GB"/>
        </w:rPr>
        <w:t xml:space="preserve"> a work such as</w:t>
      </w:r>
      <w:r w:rsidRPr="00DE777F">
        <w:rPr>
          <w:lang w:val="en-GB"/>
        </w:rPr>
        <w:t xml:space="preserve"> La Monte Young’s continuous drone piece </w:t>
      </w:r>
      <w:r w:rsidRPr="00DE777F">
        <w:rPr>
          <w:i/>
          <w:lang w:val="en-GB"/>
        </w:rPr>
        <w:t>Composition 1960 No. 7</w:t>
      </w:r>
      <w:r w:rsidRPr="00DE777F">
        <w:rPr>
          <w:iCs/>
          <w:lang w:val="en-GB"/>
        </w:rPr>
        <w:t xml:space="preserve"> </w:t>
      </w:r>
      <w:r>
        <w:rPr>
          <w:iCs/>
          <w:lang w:val="en-GB"/>
        </w:rPr>
        <w:t>its</w:t>
      </w:r>
      <w:r w:rsidRPr="00DE777F">
        <w:rPr>
          <w:iCs/>
          <w:lang w:val="en-GB"/>
        </w:rPr>
        <w:t xml:space="preserve"> </w:t>
      </w:r>
      <w:r w:rsidRPr="00DE777F">
        <w:rPr>
          <w:i/>
          <w:lang w:val="en-GB"/>
        </w:rPr>
        <w:t>ne plus ultra</w:t>
      </w:r>
      <w:r w:rsidRPr="00DE777F">
        <w:rPr>
          <w:iCs/>
          <w:lang w:val="en-GB"/>
        </w:rPr>
        <w:t xml:space="preserve">. But, absent the reference events that typically mark the passage of musical time </w:t>
      </w:r>
      <w:r w:rsidRPr="00DE777F">
        <w:rPr>
          <w:lang w:val="en-GB"/>
        </w:rPr>
        <w:t xml:space="preserve">(Roads, 2004 : 11), </w:t>
      </w:r>
      <w:r>
        <w:rPr>
          <w:lang w:val="en-GB"/>
        </w:rPr>
        <w:t>such a work</w:t>
      </w:r>
      <w:r w:rsidRPr="00DE777F">
        <w:rPr>
          <w:lang w:val="en-GB"/>
        </w:rPr>
        <w:t xml:space="preserve"> might more accurately be described as </w:t>
      </w:r>
      <w:r>
        <w:rPr>
          <w:lang w:val="en-GB"/>
        </w:rPr>
        <w:t xml:space="preserve">merely </w:t>
      </w:r>
      <w:r w:rsidRPr="00DE777F">
        <w:rPr>
          <w:lang w:val="en-GB"/>
        </w:rPr>
        <w:t xml:space="preserve">static. The quality of slowness depends on the </w:t>
      </w:r>
      <w:r>
        <w:rPr>
          <w:lang w:val="en-GB"/>
        </w:rPr>
        <w:t>perception</w:t>
      </w:r>
      <w:r w:rsidRPr="00DE777F">
        <w:rPr>
          <w:lang w:val="en-GB"/>
        </w:rPr>
        <w:t xml:space="preserve"> of forward progression from one musical event to the next</w:t>
      </w:r>
      <w:r>
        <w:rPr>
          <w:lang w:val="en-GB"/>
        </w:rPr>
        <w:t xml:space="preserve"> (Roads, </w:t>
      </w:r>
      <w:r>
        <w:rPr>
          <w:i/>
          <w:iCs/>
          <w:lang w:val="en-GB"/>
        </w:rPr>
        <w:t>ibid</w:t>
      </w:r>
      <w:r>
        <w:rPr>
          <w:lang w:val="en-GB"/>
        </w:rPr>
        <w:t>)</w:t>
      </w:r>
      <w:r w:rsidRPr="00DE777F">
        <w:rPr>
          <w:lang w:val="en-GB"/>
        </w:rPr>
        <w:t xml:space="preserve">; such progression occurring, </w:t>
      </w:r>
      <w:r>
        <w:rPr>
          <w:lang w:val="en-GB"/>
        </w:rPr>
        <w:t>according</w:t>
      </w:r>
      <w:r w:rsidRPr="00DE777F">
        <w:rPr>
          <w:lang w:val="en-GB"/>
        </w:rPr>
        <w:t xml:space="preserve"> to Roads’s hierarchy of musical time</w:t>
      </w:r>
      <w:r>
        <w:rPr>
          <w:lang w:val="en-GB"/>
        </w:rPr>
        <w:t>scales</w:t>
      </w:r>
      <w:r w:rsidRPr="00DE777F">
        <w:rPr>
          <w:lang w:val="en-GB"/>
        </w:rPr>
        <w:t>, at the mesostructural or macrostructural scales</w:t>
      </w:r>
      <w:r>
        <w:rPr>
          <w:lang w:val="en-GB"/>
        </w:rPr>
        <w:t>:</w:t>
      </w:r>
      <w:r w:rsidRPr="00DE777F">
        <w:rPr>
          <w:lang w:val="en-GB"/>
        </w:rPr>
        <w:t xml:space="preserve"> corresponding to, respectively, divisions of form and overall musical architecture (Roads, 2004 : 3). </w:t>
      </w:r>
      <w:r>
        <w:rPr>
          <w:lang w:val="en-GB"/>
        </w:rPr>
        <w:t>Armed with this knowledge,</w:t>
      </w:r>
      <w:r w:rsidRPr="00DE777F">
        <w:rPr>
          <w:lang w:val="en-GB"/>
        </w:rPr>
        <w:t xml:space="preserve"> we can</w:t>
      </w:r>
      <w:r>
        <w:rPr>
          <w:lang w:val="en-GB"/>
        </w:rPr>
        <w:t xml:space="preserve"> at least</w:t>
      </w:r>
      <w:r w:rsidRPr="00DE777F">
        <w:rPr>
          <w:lang w:val="en-GB"/>
        </w:rPr>
        <w:t xml:space="preserve"> say of Steve Reich’s </w:t>
      </w:r>
      <w:r w:rsidRPr="00DE777F">
        <w:rPr>
          <w:i/>
          <w:lang w:val="en-GB"/>
        </w:rPr>
        <w:t>Music for 18 Musicians</w:t>
      </w:r>
      <w:r w:rsidRPr="00DE777F">
        <w:rPr>
          <w:lang w:val="en-GB"/>
        </w:rPr>
        <w:t xml:space="preserve"> (Reich, 1976), that it is both rapid (204–210 bpm, or </w:t>
      </w:r>
      <w:r w:rsidRPr="00DE777F">
        <w:rPr>
          <w:i/>
          <w:lang w:val="en-GB"/>
        </w:rPr>
        <w:t>prestissimo</w:t>
      </w:r>
      <w:r w:rsidRPr="00DE777F">
        <w:rPr>
          <w:lang w:val="en-GB"/>
        </w:rPr>
        <w:t xml:space="preserve">) at </w:t>
      </w:r>
      <w:r w:rsidRPr="00DE777F">
        <w:rPr>
          <w:lang w:val="en-GB"/>
        </w:rPr>
        <w:lastRenderedPageBreak/>
        <w:t xml:space="preserve">the mesostructural scale </w:t>
      </w:r>
      <w:r w:rsidRPr="00DE777F">
        <w:rPr>
          <w:i/>
          <w:iCs/>
          <w:lang w:val="en-GB"/>
        </w:rPr>
        <w:t xml:space="preserve">and </w:t>
      </w:r>
      <w:r w:rsidRPr="00DE777F">
        <w:rPr>
          <w:lang w:val="en-GB"/>
        </w:rPr>
        <w:t>rather slow at the higher, macrostructural scale at which it painstakingly works through its phases.</w:t>
      </w:r>
    </w:p>
    <w:p w14:paraId="093161EC" w14:textId="77777777" w:rsidR="000E54B8" w:rsidRPr="00AA368E" w:rsidRDefault="000E54B8" w:rsidP="00EC6EA8">
      <w:pPr>
        <w:spacing w:after="480" w:line="480" w:lineRule="auto"/>
        <w:rPr>
          <w:lang w:val="en-GB"/>
        </w:rPr>
      </w:pPr>
      <w:r w:rsidRPr="00AA368E">
        <w:rPr>
          <w:lang w:val="en-GB"/>
        </w:rPr>
        <w:t>***</w:t>
      </w:r>
    </w:p>
    <w:p w14:paraId="46864A77" w14:textId="77777777" w:rsidR="000E54B8" w:rsidRPr="00AA368E" w:rsidRDefault="000E54B8" w:rsidP="00EC6EA8">
      <w:pPr>
        <w:spacing w:after="480" w:line="480" w:lineRule="auto"/>
        <w:rPr>
          <w:lang w:val="en-GB"/>
        </w:rPr>
      </w:pPr>
      <w:r>
        <w:rPr>
          <w:lang w:val="en-GB"/>
        </w:rPr>
        <w:t>“Music,</w:t>
      </w:r>
      <w:r w:rsidRPr="005030BE">
        <w:rPr>
          <w:lang w:val="en-GB"/>
        </w:rPr>
        <w:t xml:space="preserve"> </w:t>
      </w:r>
      <w:r w:rsidRPr="00AA368E">
        <w:rPr>
          <w:lang w:val="en-GB"/>
        </w:rPr>
        <w:t>in its articulation of the time-continuum of concrete experience</w:t>
      </w:r>
      <w:r>
        <w:rPr>
          <w:lang w:val="en-GB"/>
        </w:rPr>
        <w:t xml:space="preserve">,” </w:t>
      </w:r>
      <w:r w:rsidRPr="00AA368E">
        <w:rPr>
          <w:lang w:val="en-GB"/>
        </w:rPr>
        <w:t>Trevor Wishart wr</w:t>
      </w:r>
      <w:r>
        <w:rPr>
          <w:lang w:val="en-GB"/>
        </w:rPr>
        <w:t>ote</w:t>
      </w:r>
      <w:r w:rsidRPr="00AA368E">
        <w:rPr>
          <w:lang w:val="en-GB"/>
        </w:rPr>
        <w:t xml:space="preserve">, </w:t>
      </w:r>
      <w:r>
        <w:rPr>
          <w:lang w:val="en-GB"/>
        </w:rPr>
        <w:t>“</w:t>
      </w:r>
      <w:r w:rsidRPr="00AA368E">
        <w:rPr>
          <w:lang w:val="en-GB"/>
        </w:rPr>
        <w:t>corresponds directly with the continuum of our experiencing</w:t>
      </w:r>
      <w:r>
        <w:rPr>
          <w:lang w:val="en-GB"/>
        </w:rPr>
        <w:t xml:space="preserve">” </w:t>
      </w:r>
      <w:r w:rsidRPr="00AA368E">
        <w:rPr>
          <w:lang w:val="en-GB"/>
        </w:rPr>
        <w:t>(</w:t>
      </w:r>
      <w:r>
        <w:rPr>
          <w:lang w:val="en-GB"/>
        </w:rPr>
        <w:t xml:space="preserve">Wishart, </w:t>
      </w:r>
      <w:r w:rsidRPr="00AA368E">
        <w:rPr>
          <w:lang w:val="en-GB"/>
        </w:rPr>
        <w:t xml:space="preserve">1996 : 17). </w:t>
      </w:r>
      <w:r>
        <w:rPr>
          <w:lang w:val="en-GB"/>
        </w:rPr>
        <w:t>But i</w:t>
      </w:r>
      <w:r w:rsidRPr="00AA368E">
        <w:rPr>
          <w:lang w:val="en-GB"/>
        </w:rPr>
        <w:t xml:space="preserve">f what we are experiencing is very little </w:t>
      </w:r>
      <w:r>
        <w:rPr>
          <w:lang w:val="en-GB"/>
        </w:rPr>
        <w:t>(</w:t>
      </w:r>
      <w:r w:rsidRPr="00AA368E">
        <w:rPr>
          <w:lang w:val="en-GB"/>
        </w:rPr>
        <w:t>and slowly</w:t>
      </w:r>
      <w:r>
        <w:rPr>
          <w:lang w:val="en-GB"/>
        </w:rPr>
        <w:t>),</w:t>
      </w:r>
      <w:r w:rsidRPr="00AA368E">
        <w:rPr>
          <w:lang w:val="en-GB"/>
        </w:rPr>
        <w:t xml:space="preserve"> </w:t>
      </w:r>
      <w:r>
        <w:rPr>
          <w:lang w:val="en-GB"/>
        </w:rPr>
        <w:t>time reaches “</w:t>
      </w:r>
      <w:r w:rsidRPr="008F2B83">
        <w:rPr>
          <w:lang w:val="en-GB"/>
        </w:rPr>
        <w:t>a standstill, a stasis, from which both past and future are evacuated</w:t>
      </w:r>
      <w:r>
        <w:rPr>
          <w:lang w:val="en-GB"/>
        </w:rPr>
        <w:t>” (Belton and Priyadharshini, 2007). We are “trapped in time” (Wittmann, 2017 : 114); we are, in a word,</w:t>
      </w:r>
      <w:r w:rsidRPr="00AA368E">
        <w:rPr>
          <w:lang w:val="en-GB"/>
        </w:rPr>
        <w:t xml:space="preserve"> bored. </w:t>
      </w:r>
    </w:p>
    <w:p w14:paraId="28E385C2" w14:textId="77777777" w:rsidR="000E54B8" w:rsidRDefault="000E54B8" w:rsidP="00EC6EA8">
      <w:pPr>
        <w:spacing w:after="480" w:line="480" w:lineRule="auto"/>
        <w:rPr>
          <w:lang w:val="en-GB"/>
        </w:rPr>
      </w:pPr>
      <w:r>
        <w:rPr>
          <w:lang w:val="en-GB"/>
        </w:rPr>
        <w:t xml:space="preserve">In a 2010 editorial in </w:t>
      </w:r>
      <w:r w:rsidRPr="004A5D26">
        <w:rPr>
          <w:i/>
          <w:iCs/>
          <w:lang w:val="en-GB"/>
        </w:rPr>
        <w:t>Sight &amp; Sound</w:t>
      </w:r>
      <w:r>
        <w:rPr>
          <w:lang w:val="en-GB"/>
        </w:rPr>
        <w:t xml:space="preserve">, the magazine’s then-editor </w:t>
      </w:r>
      <w:r w:rsidRPr="004A5D26">
        <w:rPr>
          <w:lang w:val="en-GB"/>
        </w:rPr>
        <w:t>Nick James</w:t>
      </w:r>
      <w:r>
        <w:rPr>
          <w:lang w:val="en-GB"/>
        </w:rPr>
        <w:t xml:space="preserve"> denounced what he called the “passive-aggression” of a Slow C</w:t>
      </w:r>
      <w:r w:rsidRPr="004A5D26">
        <w:rPr>
          <w:lang w:val="en-GB"/>
        </w:rPr>
        <w:t xml:space="preserve">inema of </w:t>
      </w:r>
      <w:r>
        <w:rPr>
          <w:lang w:val="en-GB"/>
        </w:rPr>
        <w:t xml:space="preserve">arty </w:t>
      </w:r>
      <w:r w:rsidRPr="004A5D26">
        <w:rPr>
          <w:lang w:val="en-GB"/>
        </w:rPr>
        <w:t>longueurs</w:t>
      </w:r>
      <w:r>
        <w:rPr>
          <w:lang w:val="en-GB"/>
        </w:rPr>
        <w:t xml:space="preserve"> and</w:t>
      </w:r>
      <w:r w:rsidRPr="004A5D26">
        <w:rPr>
          <w:lang w:val="en-GB"/>
        </w:rPr>
        <w:t xml:space="preserve"> extreme duration </w:t>
      </w:r>
      <w:r>
        <w:rPr>
          <w:lang w:val="en-GB"/>
        </w:rPr>
        <w:t>that demanded</w:t>
      </w:r>
      <w:r w:rsidRPr="004A5D26">
        <w:rPr>
          <w:lang w:val="en-GB"/>
        </w:rPr>
        <w:t xml:space="preserve"> “great swathes of our precious time to achieve quite fleeting and slender </w:t>
      </w:r>
      <w:r>
        <w:rPr>
          <w:lang w:val="en-GB"/>
        </w:rPr>
        <w:t>…</w:t>
      </w:r>
      <w:r w:rsidRPr="004A5D26">
        <w:rPr>
          <w:lang w:val="en-GB"/>
        </w:rPr>
        <w:t xml:space="preserve"> effects” (James, 2010). </w:t>
      </w:r>
      <w:r>
        <w:rPr>
          <w:lang w:val="en-GB"/>
        </w:rPr>
        <w:t xml:space="preserve">For </w:t>
      </w:r>
      <w:r w:rsidRPr="004A5D26">
        <w:rPr>
          <w:lang w:val="en-GB"/>
        </w:rPr>
        <w:t>James</w:t>
      </w:r>
      <w:r>
        <w:rPr>
          <w:lang w:val="en-GB"/>
        </w:rPr>
        <w:t xml:space="preserve">, such implicit </w:t>
      </w:r>
      <w:r w:rsidRPr="004A5D26">
        <w:rPr>
          <w:lang w:val="en-GB"/>
        </w:rPr>
        <w:t>boredom</w:t>
      </w:r>
      <w:r>
        <w:rPr>
          <w:lang w:val="en-GB"/>
        </w:rPr>
        <w:t xml:space="preserve"> was </w:t>
      </w:r>
      <w:r w:rsidRPr="004A5D26">
        <w:rPr>
          <w:lang w:val="en-GB"/>
        </w:rPr>
        <w:t xml:space="preserve">a threat; </w:t>
      </w:r>
      <w:r>
        <w:rPr>
          <w:lang w:val="en-GB"/>
        </w:rPr>
        <w:t xml:space="preserve">for others, it </w:t>
      </w:r>
      <w:r w:rsidRPr="004A5D26">
        <w:rPr>
          <w:lang w:val="en-GB"/>
        </w:rPr>
        <w:t xml:space="preserve">is a strategy. </w:t>
      </w:r>
      <w:r>
        <w:rPr>
          <w:lang w:val="en-GB"/>
        </w:rPr>
        <w:t>The psychologist Jerome Bruner (quoted in</w:t>
      </w:r>
      <w:r w:rsidRPr="000C4EF7">
        <w:rPr>
          <w:lang w:val="en-GB"/>
        </w:rPr>
        <w:t xml:space="preserve"> </w:t>
      </w:r>
      <w:r>
        <w:rPr>
          <w:lang w:val="en-GB"/>
        </w:rPr>
        <w:t>Belton and Priyadharshini, 2007) wrote that “</w:t>
      </w:r>
      <w:r w:rsidRPr="002F33FC">
        <w:rPr>
          <w:lang w:val="en-GB"/>
        </w:rPr>
        <w:t xml:space="preserve">boredom </w:t>
      </w:r>
      <w:r>
        <w:rPr>
          <w:lang w:val="en-GB"/>
        </w:rPr>
        <w:t>…</w:t>
      </w:r>
      <w:r w:rsidRPr="002F33FC">
        <w:rPr>
          <w:lang w:val="en-GB"/>
        </w:rPr>
        <w:t xml:space="preserve"> is rather a benign stimulant in small doses</w:t>
      </w:r>
      <w:r>
        <w:rPr>
          <w:lang w:val="en-GB"/>
        </w:rPr>
        <w:t>,” while t</w:t>
      </w:r>
      <w:r w:rsidRPr="004A5D26">
        <w:rPr>
          <w:lang w:val="en-GB"/>
        </w:rPr>
        <w:t xml:space="preserve">he Fluxus composer Dick Higgins </w:t>
      </w:r>
      <w:r>
        <w:rPr>
          <w:lang w:val="en-GB"/>
        </w:rPr>
        <w:t xml:space="preserve">observed that </w:t>
      </w:r>
      <w:r w:rsidRPr="004A5D26">
        <w:rPr>
          <w:lang w:val="en-GB"/>
        </w:rPr>
        <w:t>“</w:t>
      </w:r>
      <w:r>
        <w:rPr>
          <w:lang w:val="en-GB"/>
        </w:rPr>
        <w:t>i</w:t>
      </w:r>
      <w:r w:rsidRPr="004A5D26">
        <w:rPr>
          <w:lang w:val="en-GB"/>
        </w:rPr>
        <w:t>mplicit within extreme boredom is extreme danger,</w:t>
      </w:r>
      <w:r>
        <w:rPr>
          <w:lang w:val="en-GB"/>
        </w:rPr>
        <w:t xml:space="preserve"> and thus extreme excitement” </w:t>
      </w:r>
      <w:r w:rsidRPr="004A5D26">
        <w:rPr>
          <w:lang w:val="en-GB"/>
        </w:rPr>
        <w:t>(Fink, 2005 : 5)</w:t>
      </w:r>
      <w:r>
        <w:rPr>
          <w:lang w:val="en-GB"/>
        </w:rPr>
        <w:t>. Higgins also noted</w:t>
      </w:r>
      <w:r w:rsidRPr="004A5D26">
        <w:rPr>
          <w:lang w:val="en-GB"/>
        </w:rPr>
        <w:t xml:space="preserve"> the “dialectic between boredom and intensity” in </w:t>
      </w:r>
      <w:r>
        <w:rPr>
          <w:lang w:val="en-GB"/>
        </w:rPr>
        <w:t xml:space="preserve">the music of John </w:t>
      </w:r>
      <w:r w:rsidRPr="004A5D26">
        <w:rPr>
          <w:lang w:val="en-GB"/>
        </w:rPr>
        <w:t>Cage (Nyman, 1999 : 36)</w:t>
      </w:r>
      <w:r>
        <w:rPr>
          <w:lang w:val="en-GB"/>
        </w:rPr>
        <w:t xml:space="preserve">: aptly, the </w:t>
      </w:r>
      <w:r w:rsidRPr="00500AE2">
        <w:rPr>
          <w:lang w:val="en-GB"/>
        </w:rPr>
        <w:t xml:space="preserve">German word for </w:t>
      </w:r>
      <w:r>
        <w:rPr>
          <w:lang w:val="en-GB"/>
        </w:rPr>
        <w:t xml:space="preserve">boredom, </w:t>
      </w:r>
      <w:r w:rsidRPr="00843DC6">
        <w:rPr>
          <w:i/>
          <w:iCs/>
          <w:lang w:val="en-GB"/>
        </w:rPr>
        <w:lastRenderedPageBreak/>
        <w:t>Langeweile</w:t>
      </w:r>
      <w:r>
        <w:rPr>
          <w:lang w:val="en-GB"/>
        </w:rPr>
        <w:t>, translates as</w:t>
      </w:r>
      <w:r w:rsidRPr="00500AE2">
        <w:rPr>
          <w:lang w:val="en-GB"/>
        </w:rPr>
        <w:t xml:space="preserve"> ‘long time’</w:t>
      </w:r>
      <w:r>
        <w:rPr>
          <w:lang w:val="en-GB"/>
        </w:rPr>
        <w:t xml:space="preserve"> (Belton and Priyadharshini, 2007), and few works of art make us feel time more intensely, or uncomfortably, than </w:t>
      </w:r>
      <w:r>
        <w:rPr>
          <w:i/>
          <w:iCs/>
          <w:lang w:val="en-GB"/>
        </w:rPr>
        <w:t>4’33”</w:t>
      </w:r>
      <w:r>
        <w:rPr>
          <w:lang w:val="en-GB"/>
        </w:rPr>
        <w:t>. By contrast, the glacial uncoiling of an Indian classical r</w:t>
      </w:r>
      <w:r w:rsidRPr="008772B3">
        <w:rPr>
          <w:lang w:val="en-GB"/>
        </w:rPr>
        <w:t>ā</w:t>
      </w:r>
      <w:r>
        <w:rPr>
          <w:lang w:val="en-GB"/>
        </w:rPr>
        <w:t>ga can induce a meditative state (</w:t>
      </w:r>
      <w:r w:rsidRPr="006A1446">
        <w:rPr>
          <w:lang w:val="en-GB"/>
        </w:rPr>
        <w:t>Clarke</w:t>
      </w:r>
      <w:r>
        <w:rPr>
          <w:lang w:val="en-GB"/>
        </w:rPr>
        <w:t xml:space="preserve"> and</w:t>
      </w:r>
      <w:r w:rsidRPr="006A1446">
        <w:rPr>
          <w:lang w:val="en-GB"/>
        </w:rPr>
        <w:t xml:space="preserve"> Kini,</w:t>
      </w:r>
      <w:r>
        <w:rPr>
          <w:lang w:val="en-GB"/>
        </w:rPr>
        <w:t xml:space="preserve"> </w:t>
      </w:r>
      <w:r w:rsidRPr="006A1446">
        <w:rPr>
          <w:lang w:val="en-GB"/>
        </w:rPr>
        <w:t>2011</w:t>
      </w:r>
      <w:r>
        <w:rPr>
          <w:lang w:val="en-GB"/>
        </w:rPr>
        <w:t>) that might be described as a kind of creative boredom: that is, boredom without its characteristic self-absorption (Wittmann, 2017 : 114).</w:t>
      </w:r>
    </w:p>
    <w:p w14:paraId="2FBBD31F" w14:textId="77777777" w:rsidR="00EC6EA8" w:rsidRDefault="000E54B8" w:rsidP="00EC6EA8">
      <w:pPr>
        <w:spacing w:after="480" w:line="480" w:lineRule="auto"/>
        <w:rPr>
          <w:lang w:val="en-GB"/>
        </w:rPr>
      </w:pPr>
      <w:r w:rsidRPr="00E037DB">
        <w:rPr>
          <w:lang w:val="en-GB"/>
        </w:rPr>
        <w:t xml:space="preserve">For Indian </w:t>
      </w:r>
      <w:r>
        <w:rPr>
          <w:lang w:val="en-GB"/>
        </w:rPr>
        <w:t xml:space="preserve">classical </w:t>
      </w:r>
      <w:r w:rsidRPr="00E037DB">
        <w:rPr>
          <w:lang w:val="en-GB"/>
        </w:rPr>
        <w:t xml:space="preserve">musicians, rāga is </w:t>
      </w:r>
      <w:r>
        <w:rPr>
          <w:lang w:val="en-GB"/>
        </w:rPr>
        <w:t xml:space="preserve">often </w:t>
      </w:r>
      <w:r w:rsidRPr="00E037DB">
        <w:rPr>
          <w:lang w:val="en-GB"/>
        </w:rPr>
        <w:t xml:space="preserve">akin to devotional practice, “a metaphysical quest pursued as much practically as intellectually” (Clarke and Kini, 2011). </w:t>
      </w:r>
      <w:r>
        <w:rPr>
          <w:lang w:val="en-GB"/>
        </w:rPr>
        <w:t xml:space="preserve">Mastery of the form doesn’t happen overnight: </w:t>
      </w:r>
      <w:r w:rsidRPr="00E16DE0">
        <w:rPr>
          <w:lang w:val="en-GB"/>
        </w:rPr>
        <w:t>“It is necessary to remain one hundred years with the guru, the</w:t>
      </w:r>
      <w:r>
        <w:rPr>
          <w:lang w:val="en-GB"/>
        </w:rPr>
        <w:t>n</w:t>
      </w:r>
      <w:r w:rsidRPr="00E16DE0">
        <w:rPr>
          <w:lang w:val="en-GB"/>
        </w:rPr>
        <w:t xml:space="preserve"> practise for one hundred years,</w:t>
      </w:r>
      <w:r>
        <w:rPr>
          <w:lang w:val="en-GB"/>
        </w:rPr>
        <w:t xml:space="preserve">” the </w:t>
      </w:r>
      <w:r>
        <w:rPr>
          <w:i/>
          <w:iCs/>
          <w:lang w:val="en-GB"/>
        </w:rPr>
        <w:t xml:space="preserve">kirana </w:t>
      </w:r>
      <w:r w:rsidRPr="00E16DE0">
        <w:rPr>
          <w:lang w:val="en-GB"/>
        </w:rPr>
        <w:t>singer Pandit Pran Nath</w:t>
      </w:r>
      <w:r>
        <w:rPr>
          <w:lang w:val="en-GB"/>
        </w:rPr>
        <w:t xml:space="preserve"> once said,</w:t>
      </w:r>
      <w:r w:rsidRPr="00E16DE0">
        <w:rPr>
          <w:lang w:val="en-GB"/>
        </w:rPr>
        <w:t xml:space="preserve"> </w:t>
      </w:r>
      <w:r>
        <w:rPr>
          <w:lang w:val="en-GB"/>
        </w:rPr>
        <w:t>“</w:t>
      </w:r>
      <w:r w:rsidRPr="00E16DE0">
        <w:rPr>
          <w:lang w:val="en-GB"/>
        </w:rPr>
        <w:t>and then you can sing for one hundred years”</w:t>
      </w:r>
      <w:r>
        <w:rPr>
          <w:lang w:val="en-GB"/>
        </w:rPr>
        <w:t xml:space="preserve"> (Toop, 1995 : 164). Meanwhile, h</w:t>
      </w:r>
      <w:r w:rsidRPr="00E037DB">
        <w:rPr>
          <w:lang w:val="en-GB"/>
        </w:rPr>
        <w:t xml:space="preserve">ere in the time-sick West, </w:t>
      </w:r>
      <w:r>
        <w:rPr>
          <w:lang w:val="en-GB"/>
        </w:rPr>
        <w:t xml:space="preserve">Stockhausen’s injunction to “play a vibration in the rhythm of the universe” was met with incomprehension by his players (Stockhausen, 1991 : 117). </w:t>
      </w:r>
    </w:p>
    <w:p w14:paraId="7D814883" w14:textId="6533A8F1" w:rsidR="000821B5" w:rsidRDefault="000E54B8" w:rsidP="00EC6EA8">
      <w:pPr>
        <w:spacing w:after="480" w:line="480" w:lineRule="auto"/>
        <w:rPr>
          <w:lang w:val="en-GB"/>
        </w:rPr>
      </w:pPr>
      <w:r>
        <w:rPr>
          <w:lang w:val="en-GB"/>
        </w:rPr>
        <w:t>E</w:t>
      </w:r>
      <w:r w:rsidRPr="00E037DB">
        <w:rPr>
          <w:lang w:val="en-GB"/>
        </w:rPr>
        <w:t xml:space="preserve">xtremely slow music </w:t>
      </w:r>
      <w:r>
        <w:rPr>
          <w:lang w:val="en-GB"/>
        </w:rPr>
        <w:t>can be</w:t>
      </w:r>
      <w:r w:rsidRPr="00E037DB">
        <w:rPr>
          <w:lang w:val="en-GB"/>
        </w:rPr>
        <w:t xml:space="preserve"> a test of </w:t>
      </w:r>
      <w:r>
        <w:rPr>
          <w:lang w:val="en-GB"/>
        </w:rPr>
        <w:t>a performer’s</w:t>
      </w:r>
      <w:r w:rsidRPr="00E037DB">
        <w:rPr>
          <w:lang w:val="en-GB"/>
        </w:rPr>
        <w:t xml:space="preserve"> physical </w:t>
      </w:r>
      <w:r>
        <w:rPr>
          <w:lang w:val="en-GB"/>
        </w:rPr>
        <w:t xml:space="preserve">and psychological </w:t>
      </w:r>
      <w:r w:rsidRPr="00E037DB">
        <w:rPr>
          <w:lang w:val="en-GB"/>
        </w:rPr>
        <w:t>endurance (Richardson, 2009)</w:t>
      </w:r>
      <w:r>
        <w:rPr>
          <w:lang w:val="en-GB"/>
        </w:rPr>
        <w:t>; an Iron Man event for the indoorsy</w:t>
      </w:r>
      <w:r w:rsidRPr="00E037DB">
        <w:rPr>
          <w:lang w:val="en-GB"/>
        </w:rPr>
        <w:t xml:space="preserve">. </w:t>
      </w:r>
      <w:r>
        <w:rPr>
          <w:lang w:val="en-GB"/>
        </w:rPr>
        <w:t>Attempting to play</w:t>
      </w:r>
      <w:r w:rsidRPr="00E037DB">
        <w:rPr>
          <w:lang w:val="en-GB"/>
        </w:rPr>
        <w:t xml:space="preserve"> Takehisa Kosugi’s </w:t>
      </w:r>
      <w:r w:rsidRPr="00E037DB">
        <w:rPr>
          <w:i/>
          <w:lang w:val="en-GB"/>
        </w:rPr>
        <w:t>Anima 7</w:t>
      </w:r>
      <w:r w:rsidRPr="00E037DB">
        <w:rPr>
          <w:lang w:val="en-GB"/>
        </w:rPr>
        <w:t xml:space="preserve">, “a work which consists of performing any action as slowly as possible,” the pianist John Tilbury found </w:t>
      </w:r>
      <w:r>
        <w:rPr>
          <w:lang w:val="en-GB"/>
        </w:rPr>
        <w:t xml:space="preserve">himself paralysed by indecision, </w:t>
      </w:r>
      <w:r w:rsidRPr="00E037DB">
        <w:rPr>
          <w:lang w:val="en-GB"/>
        </w:rPr>
        <w:t xml:space="preserve">every “simple reflex action turn[ed] into an inhibiting dilemma” (Nyman, 1999 : 15). </w:t>
      </w:r>
      <w:r>
        <w:rPr>
          <w:lang w:val="en-GB"/>
        </w:rPr>
        <w:t>In a similar vein</w:t>
      </w:r>
      <w:r w:rsidRPr="00E037DB">
        <w:rPr>
          <w:lang w:val="en-GB"/>
        </w:rPr>
        <w:t xml:space="preserve">, Kunsu Shim’s two-hour piece for solo violin, </w:t>
      </w:r>
      <w:r w:rsidRPr="00E037DB">
        <w:rPr>
          <w:i/>
          <w:lang w:val="en-GB"/>
        </w:rPr>
        <w:t xml:space="preserve">expanding space in limited time </w:t>
      </w:r>
      <w:r w:rsidRPr="00E037DB">
        <w:rPr>
          <w:lang w:val="en-GB"/>
        </w:rPr>
        <w:t>requires the player to move the bow with almost superhuman circumspection – sometimes as little as half a bow length in five minutes (Pisaro, 2009).</w:t>
      </w:r>
      <w:r>
        <w:rPr>
          <w:lang w:val="en-GB"/>
        </w:rPr>
        <w:t xml:space="preserve"> One is reminded of Schoenberg’s definition of a musical phrase as </w:t>
      </w:r>
      <w:r>
        <w:rPr>
          <w:lang w:val="en-GB"/>
        </w:rPr>
        <w:lastRenderedPageBreak/>
        <w:t xml:space="preserve">something “one could sing in a single breath” (Schoenberg, 1967 : 3); extended works like these break this intimate connection between music and our bodies, throwing up </w:t>
      </w:r>
      <w:r w:rsidRPr="00E037DB">
        <w:rPr>
          <w:lang w:val="en-GB"/>
        </w:rPr>
        <w:t>“unforeseen, near-crippling problems”</w:t>
      </w:r>
      <w:r>
        <w:rPr>
          <w:lang w:val="en-GB"/>
        </w:rPr>
        <w:t xml:space="preserve"> and</w:t>
      </w:r>
      <w:r w:rsidRPr="00E037DB">
        <w:rPr>
          <w:lang w:val="en-GB"/>
        </w:rPr>
        <w:t xml:space="preserve"> drawing performers “outside the universe of [their] known physical functioning” (Nyman, 1999 : 81).</w:t>
      </w:r>
    </w:p>
    <w:p w14:paraId="09E52203" w14:textId="77777777" w:rsidR="000821B5" w:rsidRDefault="000821B5">
      <w:pPr>
        <w:rPr>
          <w:lang w:val="en-GB"/>
        </w:rPr>
      </w:pPr>
      <w:r>
        <w:rPr>
          <w:lang w:val="en-GB"/>
        </w:rPr>
        <w:br w:type="page"/>
      </w:r>
    </w:p>
    <w:p w14:paraId="5A540AEA" w14:textId="77777777" w:rsidR="000E54B8" w:rsidRDefault="000E54B8" w:rsidP="00EC6EA8">
      <w:pPr>
        <w:spacing w:after="480" w:line="480" w:lineRule="auto"/>
        <w:rPr>
          <w:lang w:val="en-GB"/>
        </w:rPr>
      </w:pPr>
    </w:p>
    <w:p w14:paraId="63C7D255" w14:textId="77777777" w:rsidR="000E54B8" w:rsidRPr="004A5D26" w:rsidRDefault="000E54B8" w:rsidP="00EC6EA8">
      <w:pPr>
        <w:spacing w:after="480" w:line="480" w:lineRule="auto"/>
        <w:rPr>
          <w:lang w:val="en-GB"/>
        </w:rPr>
      </w:pPr>
    </w:p>
    <w:p w14:paraId="01F75A5C" w14:textId="720314C0" w:rsidR="000F52D2" w:rsidRDefault="000F52D2" w:rsidP="00EC6EA8">
      <w:pPr>
        <w:spacing w:after="480" w:line="480" w:lineRule="auto"/>
        <w:rPr>
          <w:b/>
          <w:bCs/>
          <w:sz w:val="24"/>
          <w:szCs w:val="24"/>
          <w:lang w:val="en-GB"/>
        </w:rPr>
      </w:pPr>
      <w:r w:rsidRPr="000F52D2">
        <w:rPr>
          <w:b/>
          <w:bCs/>
          <w:sz w:val="24"/>
          <w:szCs w:val="24"/>
          <w:lang w:val="en-GB"/>
        </w:rPr>
        <w:t>Conclusion</w:t>
      </w:r>
    </w:p>
    <w:p w14:paraId="7B40042E" w14:textId="47F04DC1" w:rsidR="003C1FF4" w:rsidRDefault="003C1FF4" w:rsidP="00EC6EA8">
      <w:pPr>
        <w:spacing w:after="480" w:line="480" w:lineRule="auto"/>
        <w:rPr>
          <w:b/>
          <w:bCs/>
          <w:lang w:val="en-GB"/>
        </w:rPr>
      </w:pPr>
    </w:p>
    <w:p w14:paraId="68E3C086" w14:textId="1103C08F" w:rsidR="00A37372" w:rsidRPr="00A37372" w:rsidRDefault="00A37372" w:rsidP="00EC6EA8">
      <w:pPr>
        <w:spacing w:after="480" w:line="480" w:lineRule="auto"/>
        <w:rPr>
          <w:b/>
          <w:bCs/>
          <w:i/>
          <w:iCs/>
          <w:lang w:val="en-GB"/>
        </w:rPr>
      </w:pPr>
      <w:r w:rsidRPr="00A37372">
        <w:rPr>
          <w:i/>
          <w:iCs/>
          <w:lang w:val="en-GB"/>
        </w:rPr>
        <w:t xml:space="preserve">“Where are you hurrying?” </w:t>
      </w:r>
      <w:r w:rsidR="00891B6B">
        <w:rPr>
          <w:i/>
          <w:iCs/>
          <w:lang w:val="en-GB"/>
        </w:rPr>
        <w:t>—</w:t>
      </w:r>
      <w:r w:rsidRPr="00A37372">
        <w:rPr>
          <w:i/>
          <w:iCs/>
          <w:lang w:val="en-GB"/>
        </w:rPr>
        <w:t>Shinichi Suzuki (quoted in Fink, 2005)</w:t>
      </w:r>
    </w:p>
    <w:p w14:paraId="0D0DBB67" w14:textId="2DFBA103" w:rsidR="000F52D2" w:rsidRDefault="006D6FD4" w:rsidP="00EC6EA8">
      <w:pPr>
        <w:spacing w:after="480" w:line="480" w:lineRule="auto"/>
        <w:rPr>
          <w:lang w:val="en-GB"/>
        </w:rPr>
      </w:pPr>
      <w:r>
        <w:rPr>
          <w:lang w:val="en-GB"/>
        </w:rPr>
        <w:t>If the la</w:t>
      </w:r>
      <w:r w:rsidR="00C64D1E">
        <w:rPr>
          <w:lang w:val="en-GB"/>
        </w:rPr>
        <w:t>s</w:t>
      </w:r>
      <w:r>
        <w:rPr>
          <w:lang w:val="en-GB"/>
        </w:rPr>
        <w:t>t century or so</w:t>
      </w:r>
      <w:r w:rsidR="00AF3247">
        <w:rPr>
          <w:lang w:val="en-GB"/>
        </w:rPr>
        <w:t xml:space="preserve"> can be, at least partly, defined by the </w:t>
      </w:r>
      <w:r w:rsidR="00E26969">
        <w:rPr>
          <w:lang w:val="en-GB"/>
        </w:rPr>
        <w:t>disintegration</w:t>
      </w:r>
      <w:r w:rsidR="00AF3247">
        <w:rPr>
          <w:lang w:val="en-GB"/>
        </w:rPr>
        <w:t xml:space="preserve"> of </w:t>
      </w:r>
      <w:r w:rsidR="00673535">
        <w:rPr>
          <w:lang w:val="en-GB"/>
        </w:rPr>
        <w:t xml:space="preserve">our </w:t>
      </w:r>
      <w:r w:rsidR="00AF3247">
        <w:rPr>
          <w:lang w:val="en-GB"/>
        </w:rPr>
        <w:t xml:space="preserve">traditional </w:t>
      </w:r>
      <w:r w:rsidR="00673535">
        <w:rPr>
          <w:lang w:val="en-GB"/>
        </w:rPr>
        <w:t>understanding</w:t>
      </w:r>
      <w:r w:rsidR="00AF3247">
        <w:rPr>
          <w:lang w:val="en-GB"/>
        </w:rPr>
        <w:t xml:space="preserve"> of time</w:t>
      </w:r>
      <w:r w:rsidR="00D431FB">
        <w:rPr>
          <w:lang w:val="en-GB"/>
        </w:rPr>
        <w:t xml:space="preserve"> (and the </w:t>
      </w:r>
      <w:r w:rsidR="006236D3">
        <w:rPr>
          <w:lang w:val="en-GB"/>
        </w:rPr>
        <w:t>quasi</w:t>
      </w:r>
      <w:r w:rsidR="00C5711D">
        <w:rPr>
          <w:lang w:val="en-GB"/>
        </w:rPr>
        <w:t>-deification</w:t>
      </w:r>
      <w:r w:rsidR="00F62EC7">
        <w:rPr>
          <w:lang w:val="en-GB"/>
        </w:rPr>
        <w:t xml:space="preserve"> of </w:t>
      </w:r>
      <w:r w:rsidR="006E7275">
        <w:rPr>
          <w:lang w:val="en-GB"/>
        </w:rPr>
        <w:t>relativity’s</w:t>
      </w:r>
      <w:r w:rsidR="00F62EC7">
        <w:rPr>
          <w:lang w:val="en-GB"/>
        </w:rPr>
        <w:t xml:space="preserve"> poster-boy</w:t>
      </w:r>
      <w:r w:rsidR="00166DE1">
        <w:rPr>
          <w:lang w:val="en-GB"/>
        </w:rPr>
        <w:t>,</w:t>
      </w:r>
      <w:r w:rsidR="00F62EC7">
        <w:rPr>
          <w:lang w:val="en-GB"/>
        </w:rPr>
        <w:t xml:space="preserve"> Einstein), </w:t>
      </w:r>
      <w:r w:rsidR="00AF3247">
        <w:rPr>
          <w:lang w:val="en-GB"/>
        </w:rPr>
        <w:t>then music</w:t>
      </w:r>
      <w:r w:rsidR="00C64D1E">
        <w:rPr>
          <w:lang w:val="en-GB"/>
        </w:rPr>
        <w:t xml:space="preserve"> has </w:t>
      </w:r>
      <w:r w:rsidR="00AA2B4B">
        <w:rPr>
          <w:lang w:val="en-GB"/>
        </w:rPr>
        <w:t>been</w:t>
      </w:r>
      <w:r w:rsidR="00562039">
        <w:rPr>
          <w:lang w:val="en-GB"/>
        </w:rPr>
        <w:t xml:space="preserve"> </w:t>
      </w:r>
      <w:r w:rsidR="00135844">
        <w:rPr>
          <w:lang w:val="en-GB"/>
        </w:rPr>
        <w:t>scampering around</w:t>
      </w:r>
      <w:r w:rsidR="00DE1AFC">
        <w:rPr>
          <w:lang w:val="en-GB"/>
        </w:rPr>
        <w:t xml:space="preserve"> the table</w:t>
      </w:r>
      <w:r w:rsidR="00135844">
        <w:rPr>
          <w:lang w:val="en-GB"/>
        </w:rPr>
        <w:t xml:space="preserve"> legs</w:t>
      </w:r>
      <w:r w:rsidR="00DE1AFC">
        <w:rPr>
          <w:lang w:val="en-GB"/>
        </w:rPr>
        <w:t xml:space="preserve">, feeding </w:t>
      </w:r>
      <w:r w:rsidR="00C64D1E">
        <w:rPr>
          <w:lang w:val="en-GB"/>
        </w:rPr>
        <w:t xml:space="preserve">voraciously on the </w:t>
      </w:r>
      <w:r w:rsidR="00C528B5">
        <w:rPr>
          <w:lang w:val="en-GB"/>
        </w:rPr>
        <w:t>fragments</w:t>
      </w:r>
      <w:r w:rsidR="00C64D1E">
        <w:rPr>
          <w:lang w:val="en-GB"/>
        </w:rPr>
        <w:t xml:space="preserve">. </w:t>
      </w:r>
      <w:r w:rsidR="007B0F99">
        <w:rPr>
          <w:lang w:val="en-GB"/>
        </w:rPr>
        <w:t>Time</w:t>
      </w:r>
      <w:r w:rsidR="00D226C3">
        <w:rPr>
          <w:lang w:val="en-GB"/>
        </w:rPr>
        <w:t xml:space="preserve"> is </w:t>
      </w:r>
      <w:r w:rsidR="00141E48">
        <w:rPr>
          <w:lang w:val="en-GB"/>
        </w:rPr>
        <w:t xml:space="preserve">a </w:t>
      </w:r>
      <w:r w:rsidR="00141E48">
        <w:rPr>
          <w:i/>
          <w:iCs/>
          <w:lang w:val="en-GB"/>
        </w:rPr>
        <w:t>sine qua non</w:t>
      </w:r>
      <w:r w:rsidR="00141E48">
        <w:rPr>
          <w:lang w:val="en-GB"/>
        </w:rPr>
        <w:t xml:space="preserve"> of</w:t>
      </w:r>
      <w:r w:rsidR="000A2E91">
        <w:rPr>
          <w:lang w:val="en-GB"/>
        </w:rPr>
        <w:t xml:space="preserve"> music, and it</w:t>
      </w:r>
      <w:r w:rsidR="007B0F99">
        <w:rPr>
          <w:lang w:val="en-GB"/>
        </w:rPr>
        <w:t xml:space="preserve">s transformation from a universal, </w:t>
      </w:r>
      <w:r w:rsidR="003B453E">
        <w:rPr>
          <w:lang w:val="en-GB"/>
        </w:rPr>
        <w:t xml:space="preserve">objective quality to a local, subjective condition </w:t>
      </w:r>
      <w:r w:rsidR="00161854">
        <w:rPr>
          <w:lang w:val="en-GB"/>
        </w:rPr>
        <w:t xml:space="preserve">opened the </w:t>
      </w:r>
      <w:r w:rsidR="00603BEC">
        <w:rPr>
          <w:lang w:val="en-GB"/>
        </w:rPr>
        <w:t>door for</w:t>
      </w:r>
      <w:r w:rsidR="00DC7339">
        <w:rPr>
          <w:lang w:val="en-GB"/>
        </w:rPr>
        <w:t xml:space="preserve"> </w:t>
      </w:r>
      <w:r w:rsidR="00105982">
        <w:rPr>
          <w:lang w:val="en-GB"/>
        </w:rPr>
        <w:t xml:space="preserve">adventurous </w:t>
      </w:r>
      <w:r w:rsidR="00DC7339">
        <w:rPr>
          <w:lang w:val="en-GB"/>
        </w:rPr>
        <w:t xml:space="preserve">composers to </w:t>
      </w:r>
      <w:r w:rsidR="00010693">
        <w:rPr>
          <w:lang w:val="en-GB"/>
        </w:rPr>
        <w:t xml:space="preserve">introduce </w:t>
      </w:r>
      <w:r w:rsidR="001A61D2">
        <w:rPr>
          <w:lang w:val="en-GB"/>
        </w:rPr>
        <w:t xml:space="preserve">temporal </w:t>
      </w:r>
      <w:r w:rsidR="00010693">
        <w:rPr>
          <w:lang w:val="en-GB"/>
        </w:rPr>
        <w:t xml:space="preserve">granularity and discontinuity into their work, </w:t>
      </w:r>
      <w:r w:rsidR="00B46587">
        <w:rPr>
          <w:lang w:val="en-GB"/>
        </w:rPr>
        <w:t>breaking with</w:t>
      </w:r>
      <w:r w:rsidR="00E26969">
        <w:rPr>
          <w:lang w:val="en-GB"/>
        </w:rPr>
        <w:t xml:space="preserve"> centuries of formal</w:t>
      </w:r>
      <w:r w:rsidR="00FC01A0">
        <w:rPr>
          <w:lang w:val="en-GB"/>
        </w:rPr>
        <w:t xml:space="preserve"> structure and practice. </w:t>
      </w:r>
      <w:r w:rsidR="00A56CEB">
        <w:rPr>
          <w:lang w:val="en-GB"/>
        </w:rPr>
        <w:t xml:space="preserve">At the same time, </w:t>
      </w:r>
      <w:r w:rsidR="00E07F4D">
        <w:rPr>
          <w:lang w:val="en-GB"/>
        </w:rPr>
        <w:t xml:space="preserve">the human brain still perceives </w:t>
      </w:r>
      <w:r w:rsidR="00B01D80">
        <w:rPr>
          <w:lang w:val="en-GB"/>
        </w:rPr>
        <w:t xml:space="preserve">time </w:t>
      </w:r>
      <w:r w:rsidR="00AF757E">
        <w:rPr>
          <w:lang w:val="en-GB"/>
        </w:rPr>
        <w:t>as a flowing stream</w:t>
      </w:r>
      <w:r w:rsidR="00B01D80">
        <w:rPr>
          <w:lang w:val="en-GB"/>
        </w:rPr>
        <w:t xml:space="preserve"> – indeed, our sense of selfhood is defined by </w:t>
      </w:r>
      <w:r w:rsidR="00465A57">
        <w:rPr>
          <w:lang w:val="en-GB"/>
        </w:rPr>
        <w:t xml:space="preserve">the </w:t>
      </w:r>
      <w:r w:rsidR="005535AD">
        <w:rPr>
          <w:lang w:val="en-GB"/>
        </w:rPr>
        <w:t xml:space="preserve">linear </w:t>
      </w:r>
      <w:r w:rsidR="00465A57">
        <w:rPr>
          <w:lang w:val="en-GB"/>
        </w:rPr>
        <w:t>time-flow of our personal</w:t>
      </w:r>
      <w:r w:rsidR="00253BD8">
        <w:rPr>
          <w:lang w:val="en-GB"/>
        </w:rPr>
        <w:t xml:space="preserve"> narrative (Wittmann, 2017 : </w:t>
      </w:r>
      <w:r w:rsidR="00986257">
        <w:rPr>
          <w:lang w:val="en-GB"/>
        </w:rPr>
        <w:t>51)</w:t>
      </w:r>
      <w:r w:rsidR="00D340B5">
        <w:rPr>
          <w:lang w:val="en-GB"/>
        </w:rPr>
        <w:t xml:space="preserve"> –</w:t>
      </w:r>
      <w:r w:rsidR="00505273">
        <w:rPr>
          <w:lang w:val="en-GB"/>
        </w:rPr>
        <w:t xml:space="preserve"> and </w:t>
      </w:r>
      <w:r w:rsidR="00854C83">
        <w:rPr>
          <w:lang w:val="en-GB"/>
        </w:rPr>
        <w:t>fractured</w:t>
      </w:r>
      <w:r w:rsidR="00505273">
        <w:rPr>
          <w:lang w:val="en-GB"/>
        </w:rPr>
        <w:t>, discontinuous</w:t>
      </w:r>
      <w:r w:rsidR="00854C83">
        <w:rPr>
          <w:lang w:val="en-GB"/>
        </w:rPr>
        <w:t xml:space="preserve"> music can </w:t>
      </w:r>
      <w:r w:rsidR="00D659F5">
        <w:rPr>
          <w:lang w:val="en-GB"/>
        </w:rPr>
        <w:t>appear</w:t>
      </w:r>
      <w:r w:rsidR="00854C83">
        <w:rPr>
          <w:lang w:val="en-GB"/>
        </w:rPr>
        <w:t xml:space="preserve"> difficult</w:t>
      </w:r>
      <w:r w:rsidR="006C2B44">
        <w:rPr>
          <w:lang w:val="en-GB"/>
        </w:rPr>
        <w:t xml:space="preserve"> or unnerving</w:t>
      </w:r>
      <w:r w:rsidR="00A86265">
        <w:rPr>
          <w:lang w:val="en-GB"/>
        </w:rPr>
        <w:t xml:space="preserve"> (Ross, 2010)</w:t>
      </w:r>
      <w:r w:rsidR="00F01763">
        <w:rPr>
          <w:lang w:val="en-GB"/>
        </w:rPr>
        <w:t>.</w:t>
      </w:r>
      <w:r w:rsidR="006B6661">
        <w:rPr>
          <w:lang w:val="en-GB"/>
        </w:rPr>
        <w:t xml:space="preserve"> </w:t>
      </w:r>
      <w:r w:rsidR="00F01763">
        <w:rPr>
          <w:lang w:val="en-GB"/>
        </w:rPr>
        <w:t>T</w:t>
      </w:r>
      <w:r w:rsidR="006B6661">
        <w:rPr>
          <w:lang w:val="en-GB"/>
        </w:rPr>
        <w:t>he fast pace of our lives</w:t>
      </w:r>
      <w:r w:rsidR="000B7473">
        <w:rPr>
          <w:lang w:val="en-GB"/>
        </w:rPr>
        <w:t xml:space="preserve"> pushes us to seek out </w:t>
      </w:r>
      <w:r w:rsidR="0078222F">
        <w:rPr>
          <w:lang w:val="en-GB"/>
        </w:rPr>
        <w:t>music</w:t>
      </w:r>
      <w:r w:rsidR="00B57A78">
        <w:rPr>
          <w:lang w:val="en-GB"/>
        </w:rPr>
        <w:t>, such as holy minimali</w:t>
      </w:r>
      <w:r w:rsidR="0049135C">
        <w:rPr>
          <w:lang w:val="en-GB"/>
        </w:rPr>
        <w:t>sm</w:t>
      </w:r>
      <w:r w:rsidR="00B57A78">
        <w:rPr>
          <w:lang w:val="en-GB"/>
        </w:rPr>
        <w:t>,</w:t>
      </w:r>
      <w:r w:rsidR="0078222F">
        <w:rPr>
          <w:lang w:val="en-GB"/>
        </w:rPr>
        <w:t xml:space="preserve"> that </w:t>
      </w:r>
      <w:r w:rsidR="00254999">
        <w:rPr>
          <w:lang w:val="en-GB"/>
        </w:rPr>
        <w:t>reaches</w:t>
      </w:r>
      <w:r w:rsidR="0078222F">
        <w:rPr>
          <w:lang w:val="en-GB"/>
        </w:rPr>
        <w:t xml:space="preserve"> back to </w:t>
      </w:r>
      <w:r w:rsidR="00CD4004">
        <w:rPr>
          <w:lang w:val="en-GB"/>
        </w:rPr>
        <w:t xml:space="preserve">a </w:t>
      </w:r>
      <w:r w:rsidR="00544510">
        <w:rPr>
          <w:lang w:val="en-GB"/>
        </w:rPr>
        <w:t>simpler</w:t>
      </w:r>
      <w:r w:rsidR="00CD4004">
        <w:rPr>
          <w:lang w:val="en-GB"/>
        </w:rPr>
        <w:t>, pre-industrial</w:t>
      </w:r>
      <w:r w:rsidR="009B1568">
        <w:rPr>
          <w:lang w:val="en-GB"/>
        </w:rPr>
        <w:t xml:space="preserve"> system of time</w:t>
      </w:r>
      <w:r w:rsidR="005657D5">
        <w:rPr>
          <w:lang w:val="en-GB"/>
        </w:rPr>
        <w:t xml:space="preserve"> </w:t>
      </w:r>
      <w:r w:rsidR="003464B0">
        <w:rPr>
          <w:lang w:val="en-GB"/>
        </w:rPr>
        <w:t xml:space="preserve">– a time </w:t>
      </w:r>
      <w:r w:rsidR="00D46242">
        <w:rPr>
          <w:lang w:val="en-GB"/>
        </w:rPr>
        <w:t>before</w:t>
      </w:r>
      <w:r w:rsidR="003464B0">
        <w:rPr>
          <w:lang w:val="en-GB"/>
        </w:rPr>
        <w:t xml:space="preserve"> music,</w:t>
      </w:r>
      <w:r w:rsidR="00D46242">
        <w:rPr>
          <w:lang w:val="en-GB"/>
        </w:rPr>
        <w:t xml:space="preserve"> in the form of the </w:t>
      </w:r>
      <w:r w:rsidR="00AC67D5">
        <w:rPr>
          <w:lang w:val="en-GB"/>
        </w:rPr>
        <w:t>dulcet</w:t>
      </w:r>
      <w:r w:rsidR="00FA7FB7">
        <w:rPr>
          <w:lang w:val="en-GB"/>
        </w:rPr>
        <w:t xml:space="preserve"> but </w:t>
      </w:r>
      <w:r w:rsidR="00FA7FB7">
        <w:rPr>
          <w:lang w:val="en-GB"/>
        </w:rPr>
        <w:lastRenderedPageBreak/>
        <w:t xml:space="preserve">disingenuous </w:t>
      </w:r>
      <w:r w:rsidR="00306B27">
        <w:rPr>
          <w:lang w:val="en-GB"/>
        </w:rPr>
        <w:t>church</w:t>
      </w:r>
      <w:r w:rsidR="00FA7FB7">
        <w:rPr>
          <w:lang w:val="en-GB"/>
        </w:rPr>
        <w:t xml:space="preserve"> bell, was enlisted as </w:t>
      </w:r>
      <w:r w:rsidR="00A75071">
        <w:rPr>
          <w:lang w:val="en-GB"/>
        </w:rPr>
        <w:t>an advance guard</w:t>
      </w:r>
      <w:r w:rsidR="00FA7FB7">
        <w:rPr>
          <w:lang w:val="en-GB"/>
        </w:rPr>
        <w:t xml:space="preserve"> in the war against</w:t>
      </w:r>
      <w:r w:rsidR="003464B0">
        <w:rPr>
          <w:lang w:val="en-GB"/>
        </w:rPr>
        <w:t xml:space="preserve"> </w:t>
      </w:r>
      <w:r w:rsidR="00D64961">
        <w:rPr>
          <w:lang w:val="en-GB"/>
        </w:rPr>
        <w:t>indigenous, nature</w:t>
      </w:r>
      <w:r w:rsidR="008759B7">
        <w:rPr>
          <w:lang w:val="en-GB"/>
        </w:rPr>
        <w:t>-</w:t>
      </w:r>
      <w:r w:rsidR="00A75071">
        <w:rPr>
          <w:lang w:val="en-GB"/>
        </w:rPr>
        <w:t>derived</w:t>
      </w:r>
      <w:r w:rsidR="008759B7">
        <w:rPr>
          <w:lang w:val="en-GB"/>
        </w:rPr>
        <w:t xml:space="preserve"> and cosmological time systems.</w:t>
      </w:r>
      <w:r w:rsidR="00F248FB">
        <w:rPr>
          <w:lang w:val="en-GB"/>
        </w:rPr>
        <w:t xml:space="preserve"> </w:t>
      </w:r>
    </w:p>
    <w:p w14:paraId="4BCEB7D0" w14:textId="3DB77751" w:rsidR="000821B5" w:rsidRDefault="001204E7" w:rsidP="005303E9">
      <w:pPr>
        <w:spacing w:after="480" w:line="480" w:lineRule="auto"/>
        <w:rPr>
          <w:lang w:val="en-GB"/>
        </w:rPr>
      </w:pPr>
      <w:r>
        <w:rPr>
          <w:lang w:val="en-GB"/>
        </w:rPr>
        <w:t>There is still much we don’t know about time</w:t>
      </w:r>
      <w:r w:rsidR="00E805A6">
        <w:rPr>
          <w:lang w:val="en-GB"/>
        </w:rPr>
        <w:t>,</w:t>
      </w:r>
      <w:r>
        <w:rPr>
          <w:lang w:val="en-GB"/>
        </w:rPr>
        <w:t xml:space="preserve"> and our perception of time</w:t>
      </w:r>
      <w:r w:rsidR="00DA32D9">
        <w:rPr>
          <w:lang w:val="en-GB"/>
        </w:rPr>
        <w:t>; but, partly thanks to composers</w:t>
      </w:r>
      <w:r w:rsidR="00F20B68">
        <w:rPr>
          <w:lang w:val="en-GB"/>
        </w:rPr>
        <w:t xml:space="preserve"> such as Cage</w:t>
      </w:r>
      <w:r w:rsidR="009D7126">
        <w:rPr>
          <w:lang w:val="en-GB"/>
        </w:rPr>
        <w:t>, Stockhausen and Roads</w:t>
      </w:r>
      <w:r w:rsidR="00F20B68">
        <w:rPr>
          <w:lang w:val="en-GB"/>
        </w:rPr>
        <w:t xml:space="preserve"> </w:t>
      </w:r>
      <w:r w:rsidR="009D7126">
        <w:rPr>
          <w:lang w:val="en-GB"/>
        </w:rPr>
        <w:t>placing</w:t>
      </w:r>
      <w:r w:rsidR="00467D67">
        <w:rPr>
          <w:lang w:val="en-GB"/>
        </w:rPr>
        <w:t xml:space="preserve"> </w:t>
      </w:r>
      <w:r w:rsidR="000D3E7B">
        <w:rPr>
          <w:lang w:val="en-GB"/>
        </w:rPr>
        <w:t>time and duration</w:t>
      </w:r>
      <w:r w:rsidR="00DA32D9">
        <w:rPr>
          <w:lang w:val="en-GB"/>
        </w:rPr>
        <w:t xml:space="preserve"> </w:t>
      </w:r>
      <w:r w:rsidR="009D7126">
        <w:rPr>
          <w:lang w:val="en-GB"/>
        </w:rPr>
        <w:t>at the centre of</w:t>
      </w:r>
      <w:r w:rsidR="00DA32D9">
        <w:rPr>
          <w:lang w:val="en-GB"/>
        </w:rPr>
        <w:t xml:space="preserve"> their practice, we are more conscious than ever of the </w:t>
      </w:r>
      <w:r w:rsidR="003F7001">
        <w:rPr>
          <w:lang w:val="en-GB"/>
        </w:rPr>
        <w:t xml:space="preserve">varieties of time </w:t>
      </w:r>
      <w:r w:rsidR="00DA32D9">
        <w:rPr>
          <w:lang w:val="en-GB"/>
        </w:rPr>
        <w:t>experience</w:t>
      </w:r>
      <w:r w:rsidR="00063DD3">
        <w:rPr>
          <w:lang w:val="en-GB"/>
        </w:rPr>
        <w:t>:</w:t>
      </w:r>
      <w:r w:rsidR="00DA32D9">
        <w:rPr>
          <w:lang w:val="en-GB"/>
        </w:rPr>
        <w:t xml:space="preserve"> the feel of </w:t>
      </w:r>
      <w:r w:rsidR="00F54752">
        <w:rPr>
          <w:lang w:val="en-GB"/>
        </w:rPr>
        <w:t>time</w:t>
      </w:r>
      <w:r w:rsidR="00DA32D9">
        <w:rPr>
          <w:lang w:val="en-GB"/>
        </w:rPr>
        <w:t xml:space="preserve"> </w:t>
      </w:r>
      <w:r w:rsidR="00A156F0">
        <w:rPr>
          <w:lang w:val="en-GB"/>
        </w:rPr>
        <w:t>moving over and through us</w:t>
      </w:r>
      <w:r w:rsidR="004F447F">
        <w:rPr>
          <w:lang w:val="en-GB"/>
        </w:rPr>
        <w:t xml:space="preserve">, </w:t>
      </w:r>
      <w:r w:rsidR="000A3657">
        <w:rPr>
          <w:lang w:val="en-GB"/>
        </w:rPr>
        <w:t>dragging</w:t>
      </w:r>
      <w:r w:rsidR="00DB4A89">
        <w:rPr>
          <w:lang w:val="en-GB"/>
        </w:rPr>
        <w:t xml:space="preserve"> us</w:t>
      </w:r>
      <w:r w:rsidR="00734D67">
        <w:rPr>
          <w:lang w:val="en-GB"/>
        </w:rPr>
        <w:t xml:space="preserve"> backwards</w:t>
      </w:r>
      <w:r w:rsidR="00A8311F">
        <w:rPr>
          <w:lang w:val="en-GB"/>
        </w:rPr>
        <w:t>, speeding up</w:t>
      </w:r>
      <w:r w:rsidR="00A201C5">
        <w:rPr>
          <w:lang w:val="en-GB"/>
        </w:rPr>
        <w:t xml:space="preserve"> or</w:t>
      </w:r>
      <w:r w:rsidR="00DB4A89">
        <w:rPr>
          <w:lang w:val="en-GB"/>
        </w:rPr>
        <w:t xml:space="preserve"> stretching </w:t>
      </w:r>
      <w:r w:rsidR="00097770">
        <w:rPr>
          <w:lang w:val="en-GB"/>
        </w:rPr>
        <w:t xml:space="preserve">out </w:t>
      </w:r>
      <w:r w:rsidR="00DB4A89">
        <w:rPr>
          <w:lang w:val="en-GB"/>
        </w:rPr>
        <w:t>to infinity</w:t>
      </w:r>
      <w:r w:rsidR="000D47FC">
        <w:rPr>
          <w:lang w:val="en-GB"/>
        </w:rPr>
        <w:t>, creeping in silence</w:t>
      </w:r>
      <w:r w:rsidR="00DB4A89">
        <w:rPr>
          <w:lang w:val="en-GB"/>
        </w:rPr>
        <w:t xml:space="preserve"> or arriving in a cacophony of </w:t>
      </w:r>
      <w:r w:rsidR="00997F09">
        <w:rPr>
          <w:lang w:val="en-GB"/>
        </w:rPr>
        <w:t>glitches and</w:t>
      </w:r>
      <w:r w:rsidR="002B61B8">
        <w:rPr>
          <w:lang w:val="en-GB"/>
        </w:rPr>
        <w:t xml:space="preserve"> </w:t>
      </w:r>
      <w:r w:rsidR="005326D4">
        <w:rPr>
          <w:lang w:val="en-GB"/>
        </w:rPr>
        <w:t xml:space="preserve">disordered </w:t>
      </w:r>
      <w:r w:rsidR="002B61B8">
        <w:rPr>
          <w:lang w:val="en-GB"/>
        </w:rPr>
        <w:t>pulses</w:t>
      </w:r>
      <w:r w:rsidR="00DA32D9">
        <w:rPr>
          <w:lang w:val="en-GB"/>
        </w:rPr>
        <w:t xml:space="preserve">. </w:t>
      </w:r>
      <w:r w:rsidR="000C6330">
        <w:rPr>
          <w:lang w:val="en-GB"/>
        </w:rPr>
        <w:t>M</w:t>
      </w:r>
      <w:r w:rsidR="00213180">
        <w:rPr>
          <w:lang w:val="en-GB"/>
        </w:rPr>
        <w:t xml:space="preserve">usic </w:t>
      </w:r>
      <w:r w:rsidR="000C6330">
        <w:rPr>
          <w:lang w:val="en-GB"/>
        </w:rPr>
        <w:t>can</w:t>
      </w:r>
      <w:r w:rsidR="00815999">
        <w:rPr>
          <w:lang w:val="en-GB"/>
        </w:rPr>
        <w:t xml:space="preserve"> </w:t>
      </w:r>
      <w:r w:rsidR="000C6330">
        <w:rPr>
          <w:lang w:val="en-GB"/>
        </w:rPr>
        <w:t xml:space="preserve">gaze into the deep </w:t>
      </w:r>
      <w:r w:rsidR="00661442">
        <w:rPr>
          <w:lang w:val="en-GB"/>
        </w:rPr>
        <w:t>future</w:t>
      </w:r>
      <w:r w:rsidR="000C6330">
        <w:rPr>
          <w:lang w:val="en-GB"/>
        </w:rPr>
        <w:t xml:space="preserve"> of our distant descendants; </w:t>
      </w:r>
      <w:r w:rsidR="004F5021">
        <w:rPr>
          <w:lang w:val="en-GB"/>
        </w:rPr>
        <w:t xml:space="preserve">it can deconstruct its own </w:t>
      </w:r>
      <w:r w:rsidR="003D1ECE">
        <w:rPr>
          <w:lang w:val="en-GB"/>
        </w:rPr>
        <w:t>durations</w:t>
      </w:r>
      <w:r w:rsidR="004F5021">
        <w:rPr>
          <w:lang w:val="en-GB"/>
        </w:rPr>
        <w:t xml:space="preserve"> even as it plays. </w:t>
      </w:r>
      <w:r w:rsidR="00FB56AC">
        <w:rPr>
          <w:lang w:val="en-GB"/>
        </w:rPr>
        <w:t xml:space="preserve">It can articulate </w:t>
      </w:r>
      <w:r w:rsidR="00266702">
        <w:rPr>
          <w:lang w:val="en-GB"/>
        </w:rPr>
        <w:t>a longing to slow</w:t>
      </w:r>
      <w:r w:rsidR="00A410D6">
        <w:rPr>
          <w:lang w:val="en-GB"/>
        </w:rPr>
        <w:t xml:space="preserve"> down time</w:t>
      </w:r>
      <w:r w:rsidR="00037C82">
        <w:rPr>
          <w:lang w:val="en-GB"/>
        </w:rPr>
        <w:t>’s passage</w:t>
      </w:r>
      <w:r w:rsidR="00AB4338">
        <w:rPr>
          <w:lang w:val="en-GB"/>
        </w:rPr>
        <w:t>,</w:t>
      </w:r>
      <w:r w:rsidR="0078656B">
        <w:rPr>
          <w:lang w:val="en-GB"/>
        </w:rPr>
        <w:t xml:space="preserve"> </w:t>
      </w:r>
      <w:r w:rsidR="005F5C1D">
        <w:rPr>
          <w:lang w:val="en-GB"/>
        </w:rPr>
        <w:t xml:space="preserve">or the </w:t>
      </w:r>
      <w:r w:rsidR="00835BFC">
        <w:rPr>
          <w:lang w:val="en-GB"/>
        </w:rPr>
        <w:t>de</w:t>
      </w:r>
      <w:r w:rsidR="002D1408">
        <w:rPr>
          <w:lang w:val="en-GB"/>
        </w:rPr>
        <w:t>sire</w:t>
      </w:r>
      <w:r w:rsidR="005F5C1D">
        <w:rPr>
          <w:lang w:val="en-GB"/>
        </w:rPr>
        <w:t xml:space="preserve"> for </w:t>
      </w:r>
      <w:r w:rsidR="001126B9">
        <w:rPr>
          <w:lang w:val="en-GB"/>
        </w:rPr>
        <w:t xml:space="preserve">instantaneous </w:t>
      </w:r>
      <w:r w:rsidR="00E13CDC">
        <w:rPr>
          <w:lang w:val="en-GB"/>
        </w:rPr>
        <w:t xml:space="preserve">thrash-metal </w:t>
      </w:r>
      <w:r w:rsidR="005F5C1D">
        <w:rPr>
          <w:lang w:val="en-GB"/>
        </w:rPr>
        <w:t>annihilation</w:t>
      </w:r>
      <w:r w:rsidR="00AB4338">
        <w:rPr>
          <w:lang w:val="en-GB"/>
        </w:rPr>
        <w:t>.</w:t>
      </w:r>
      <w:r w:rsidR="009B7F47">
        <w:rPr>
          <w:lang w:val="en-GB"/>
        </w:rPr>
        <w:t xml:space="preserve"> Always, </w:t>
      </w:r>
      <w:r w:rsidR="000F221A">
        <w:rPr>
          <w:lang w:val="en-GB"/>
        </w:rPr>
        <w:t>music</w:t>
      </w:r>
      <w:r w:rsidR="009B7F47">
        <w:rPr>
          <w:lang w:val="en-GB"/>
        </w:rPr>
        <w:t xml:space="preserve"> is a window </w:t>
      </w:r>
      <w:r w:rsidR="00A80244">
        <w:rPr>
          <w:lang w:val="en-GB"/>
        </w:rPr>
        <w:t>through which we glimpse the inner clockwork of</w:t>
      </w:r>
      <w:r w:rsidR="00A07120">
        <w:rPr>
          <w:lang w:val="en-GB"/>
        </w:rPr>
        <w:t xml:space="preserve"> time</w:t>
      </w:r>
      <w:r w:rsidR="00CC7C5B">
        <w:rPr>
          <w:lang w:val="en-GB"/>
        </w:rPr>
        <w:t>: a</w:t>
      </w:r>
      <w:r w:rsidR="00857A0A">
        <w:rPr>
          <w:lang w:val="en-GB"/>
        </w:rPr>
        <w:t xml:space="preserve"> hand winds (</w:t>
      </w:r>
      <w:r w:rsidR="00B10BFE">
        <w:rPr>
          <w:lang w:val="en-GB"/>
        </w:rPr>
        <w:t>but whose hand?), a spring tightens, the escapement begins its ins</w:t>
      </w:r>
      <w:r w:rsidR="00784D7C">
        <w:rPr>
          <w:lang w:val="en-GB"/>
        </w:rPr>
        <w:t>crutable dance</w:t>
      </w:r>
      <w:r w:rsidR="00C70FC2">
        <w:rPr>
          <w:lang w:val="en-GB"/>
        </w:rPr>
        <w:t xml:space="preserve">; and we sit, and listen. </w:t>
      </w:r>
      <w:r w:rsidR="000821B5">
        <w:rPr>
          <w:lang w:val="en-GB"/>
        </w:rPr>
        <w:br w:type="page"/>
      </w:r>
    </w:p>
    <w:p w14:paraId="71524911" w14:textId="79A5D74E" w:rsidR="007B4835" w:rsidRDefault="007B4835" w:rsidP="00553113">
      <w:pPr>
        <w:spacing w:after="240" w:line="480" w:lineRule="auto"/>
        <w:rPr>
          <w:lang w:val="en-GB"/>
        </w:rPr>
      </w:pPr>
    </w:p>
    <w:p w14:paraId="6B9FAF4C" w14:textId="77777777" w:rsidR="007B4835" w:rsidRDefault="007B4835" w:rsidP="00553113">
      <w:pPr>
        <w:spacing w:after="240" w:line="480" w:lineRule="auto"/>
        <w:rPr>
          <w:lang w:val="en-GB"/>
        </w:rPr>
      </w:pPr>
    </w:p>
    <w:p w14:paraId="05551759" w14:textId="77777777" w:rsidR="008B6EF2" w:rsidRDefault="008B6EF2" w:rsidP="00553113">
      <w:pPr>
        <w:spacing w:after="240" w:line="480" w:lineRule="auto"/>
        <w:rPr>
          <w:lang w:val="en-GB"/>
        </w:rPr>
      </w:pPr>
      <w:r w:rsidRPr="006E23F4">
        <w:rPr>
          <w:b/>
          <w:lang w:val="en-GB"/>
        </w:rPr>
        <w:t>Bibliography</w:t>
      </w:r>
    </w:p>
    <w:p w14:paraId="2C6D6F86" w14:textId="77777777" w:rsidR="008B6EF2" w:rsidRDefault="008B6EF2" w:rsidP="00553113">
      <w:pPr>
        <w:spacing w:after="240" w:line="480" w:lineRule="auto"/>
        <w:rPr>
          <w:lang w:val="en-GB"/>
        </w:rPr>
      </w:pPr>
    </w:p>
    <w:p w14:paraId="7D5C3860" w14:textId="77777777" w:rsidR="008B6EF2" w:rsidRDefault="008B6EF2" w:rsidP="00553113">
      <w:pPr>
        <w:spacing w:after="240" w:line="480" w:lineRule="auto"/>
        <w:rPr>
          <w:lang w:val="en-GB"/>
        </w:rPr>
      </w:pPr>
      <w:r>
        <w:rPr>
          <w:b/>
          <w:lang w:val="en-GB"/>
        </w:rPr>
        <w:t>Books &amp; E-Books</w:t>
      </w:r>
    </w:p>
    <w:p w14:paraId="6378D477" w14:textId="77777777" w:rsidR="001C59EE" w:rsidRDefault="001C59EE" w:rsidP="00553113">
      <w:pPr>
        <w:spacing w:after="240" w:line="480" w:lineRule="auto"/>
        <w:rPr>
          <w:lang w:val="en-GB"/>
        </w:rPr>
      </w:pPr>
      <w:r>
        <w:rPr>
          <w:lang w:val="en-GB"/>
        </w:rPr>
        <w:t xml:space="preserve">Abbot, H. Porter (2002) </w:t>
      </w:r>
      <w:r w:rsidRPr="00D740DA">
        <w:rPr>
          <w:i/>
          <w:iCs/>
          <w:lang w:val="en-GB"/>
        </w:rPr>
        <w:t>The Cambridge Introduction to</w:t>
      </w:r>
      <w:r>
        <w:rPr>
          <w:lang w:val="en-GB"/>
        </w:rPr>
        <w:t xml:space="preserve"> </w:t>
      </w:r>
      <w:r w:rsidRPr="00425DCC">
        <w:rPr>
          <w:i/>
          <w:iCs/>
          <w:lang w:val="en-GB"/>
        </w:rPr>
        <w:t>Narrative</w:t>
      </w:r>
      <w:r>
        <w:rPr>
          <w:lang w:val="en-GB"/>
        </w:rPr>
        <w:t>. Cambridge: Cambridge University Press</w:t>
      </w:r>
    </w:p>
    <w:p w14:paraId="55EBACC4" w14:textId="28C943FC" w:rsidR="008B6EF2" w:rsidRDefault="008B6EF2" w:rsidP="00553113">
      <w:pPr>
        <w:spacing w:after="240" w:line="480" w:lineRule="auto"/>
        <w:rPr>
          <w:lang w:val="en-GB"/>
        </w:rPr>
      </w:pPr>
      <w:r w:rsidRPr="004C7E36">
        <w:rPr>
          <w:lang w:val="en-GB"/>
        </w:rPr>
        <w:t>Barnard</w:t>
      </w:r>
      <w:r w:rsidRPr="002067E8">
        <w:rPr>
          <w:lang w:val="en-GB"/>
        </w:rPr>
        <w:t>, G.</w:t>
      </w:r>
      <w:r>
        <w:rPr>
          <w:lang w:val="en-GB"/>
        </w:rPr>
        <w:t xml:space="preserve">W. (2001) </w:t>
      </w:r>
      <w:r w:rsidRPr="00587A71">
        <w:rPr>
          <w:i/>
          <w:lang w:val="en-GB"/>
        </w:rPr>
        <w:t xml:space="preserve">Living </w:t>
      </w:r>
      <w:r>
        <w:rPr>
          <w:i/>
          <w:lang w:val="en-GB"/>
        </w:rPr>
        <w:t>C</w:t>
      </w:r>
      <w:r w:rsidRPr="00587A71">
        <w:rPr>
          <w:i/>
          <w:lang w:val="en-GB"/>
        </w:rPr>
        <w:t xml:space="preserve">onsciousness : </w:t>
      </w:r>
      <w:r>
        <w:rPr>
          <w:i/>
          <w:lang w:val="en-GB"/>
        </w:rPr>
        <w:t>T</w:t>
      </w:r>
      <w:r w:rsidRPr="00587A71">
        <w:rPr>
          <w:i/>
          <w:lang w:val="en-GB"/>
        </w:rPr>
        <w:t xml:space="preserve">he </w:t>
      </w:r>
      <w:r>
        <w:rPr>
          <w:i/>
          <w:lang w:val="en-GB"/>
        </w:rPr>
        <w:t>M</w:t>
      </w:r>
      <w:r w:rsidRPr="00587A71">
        <w:rPr>
          <w:i/>
          <w:lang w:val="en-GB"/>
        </w:rPr>
        <w:t xml:space="preserve">etaphysical </w:t>
      </w:r>
      <w:r>
        <w:rPr>
          <w:i/>
          <w:lang w:val="en-GB"/>
        </w:rPr>
        <w:t>V</w:t>
      </w:r>
      <w:r w:rsidRPr="00587A71">
        <w:rPr>
          <w:i/>
          <w:lang w:val="en-GB"/>
        </w:rPr>
        <w:t>ision of Henri Bergson</w:t>
      </w:r>
      <w:r>
        <w:rPr>
          <w:lang w:val="en-GB"/>
        </w:rPr>
        <w:t>. Albany, NY: State University of New York Press</w:t>
      </w:r>
    </w:p>
    <w:p w14:paraId="4C41E2C7" w14:textId="0D7199B4" w:rsidR="003447D3" w:rsidRPr="000B219A" w:rsidRDefault="003447D3" w:rsidP="00553113">
      <w:pPr>
        <w:spacing w:after="240" w:line="480" w:lineRule="auto"/>
        <w:jc w:val="both"/>
        <w:rPr>
          <w:lang w:val="en-GB"/>
        </w:rPr>
      </w:pPr>
      <w:r>
        <w:rPr>
          <w:lang w:val="en-GB"/>
        </w:rPr>
        <w:t>Cage, J. (</w:t>
      </w:r>
      <w:r w:rsidR="00126F33">
        <w:rPr>
          <w:lang w:val="en-GB"/>
        </w:rPr>
        <w:t>1968)</w:t>
      </w:r>
      <w:r w:rsidR="000B219A">
        <w:rPr>
          <w:lang w:val="en-GB"/>
        </w:rPr>
        <w:t xml:space="preserve"> </w:t>
      </w:r>
      <w:r w:rsidR="000B219A">
        <w:rPr>
          <w:i/>
          <w:iCs/>
          <w:lang w:val="en-GB"/>
        </w:rPr>
        <w:t>Silence: Lectures and Writings</w:t>
      </w:r>
      <w:r w:rsidR="000B219A">
        <w:rPr>
          <w:lang w:val="en-GB"/>
        </w:rPr>
        <w:t>. London: Calder and Bo</w:t>
      </w:r>
      <w:r w:rsidR="00945157">
        <w:rPr>
          <w:lang w:val="en-GB"/>
        </w:rPr>
        <w:t>y</w:t>
      </w:r>
      <w:r w:rsidR="000B219A">
        <w:rPr>
          <w:lang w:val="en-GB"/>
        </w:rPr>
        <w:t>ars Ltd</w:t>
      </w:r>
    </w:p>
    <w:p w14:paraId="4D4FB8A3" w14:textId="0894EA24" w:rsidR="008B6EF2" w:rsidRDefault="008B6EF2" w:rsidP="00553113">
      <w:pPr>
        <w:spacing w:after="240" w:line="480" w:lineRule="auto"/>
        <w:rPr>
          <w:lang w:val="en-GB"/>
        </w:rPr>
      </w:pPr>
      <w:r>
        <w:rPr>
          <w:lang w:val="en-GB"/>
        </w:rPr>
        <w:t xml:space="preserve">Chanan, M. (1994) </w:t>
      </w:r>
      <w:r>
        <w:rPr>
          <w:i/>
          <w:lang w:val="en-GB"/>
        </w:rPr>
        <w:t>Musica Practica: The Social Practice of Western Music from Gregorian Chant to Postmodernism</w:t>
      </w:r>
      <w:r>
        <w:rPr>
          <w:lang w:val="en-GB"/>
        </w:rPr>
        <w:t>. London: Verso</w:t>
      </w:r>
    </w:p>
    <w:p w14:paraId="53E70D24" w14:textId="429A0C56" w:rsidR="0033229D" w:rsidRPr="000A4190" w:rsidRDefault="0033229D" w:rsidP="00553113">
      <w:pPr>
        <w:spacing w:after="240" w:line="480" w:lineRule="auto"/>
        <w:rPr>
          <w:lang w:val="en-GB"/>
        </w:rPr>
      </w:pPr>
      <w:r>
        <w:rPr>
          <w:lang w:val="en-GB"/>
        </w:rPr>
        <w:t xml:space="preserve">Elden, S. </w:t>
      </w:r>
      <w:r w:rsidR="00D66A7A">
        <w:rPr>
          <w:lang w:val="en-GB"/>
        </w:rPr>
        <w:t xml:space="preserve">(2004) </w:t>
      </w:r>
      <w:r w:rsidR="00475207">
        <w:rPr>
          <w:i/>
          <w:iCs/>
          <w:lang w:val="en-GB"/>
        </w:rPr>
        <w:t>Understanding Henri Lefebvre</w:t>
      </w:r>
      <w:r w:rsidR="000A4190">
        <w:rPr>
          <w:lang w:val="en-GB"/>
        </w:rPr>
        <w:t xml:space="preserve">. </w:t>
      </w:r>
      <w:r w:rsidR="00D66A7A">
        <w:rPr>
          <w:lang w:val="en-GB"/>
        </w:rPr>
        <w:t>London: Continuum</w:t>
      </w:r>
    </w:p>
    <w:p w14:paraId="066B3277" w14:textId="77777777" w:rsidR="008B6EF2" w:rsidRDefault="008B6EF2" w:rsidP="00553113">
      <w:pPr>
        <w:spacing w:after="240" w:line="480" w:lineRule="auto"/>
        <w:rPr>
          <w:lang w:val="en-GB"/>
        </w:rPr>
      </w:pPr>
      <w:r>
        <w:rPr>
          <w:lang w:val="en-GB"/>
        </w:rPr>
        <w:t xml:space="preserve">Eno, B. (2008) ‘Bells and Their History’, in Miller, P.D. (ed.) </w:t>
      </w:r>
      <w:r>
        <w:rPr>
          <w:i/>
          <w:lang w:val="en-GB"/>
        </w:rPr>
        <w:t>Sound Unbound.</w:t>
      </w:r>
      <w:r w:rsidRPr="00FE12C8">
        <w:rPr>
          <w:lang w:val="en-GB"/>
        </w:rPr>
        <w:t xml:space="preserve"> </w:t>
      </w:r>
      <w:r>
        <w:rPr>
          <w:lang w:val="en-GB"/>
        </w:rPr>
        <w:t>Cambridge, Mass./London: MIT Press</w:t>
      </w:r>
    </w:p>
    <w:p w14:paraId="597BAC43" w14:textId="77777777" w:rsidR="008B6EF2" w:rsidRDefault="008B6EF2" w:rsidP="00553113">
      <w:pPr>
        <w:spacing w:after="240" w:line="480" w:lineRule="auto"/>
        <w:rPr>
          <w:lang w:val="en-GB"/>
        </w:rPr>
      </w:pPr>
      <w:r>
        <w:rPr>
          <w:lang w:val="en-GB"/>
        </w:rPr>
        <w:lastRenderedPageBreak/>
        <w:t>Fink, R. (2005)</w:t>
      </w:r>
      <w:r w:rsidRPr="00DB3D57">
        <w:rPr>
          <w:lang w:val="en-GB"/>
        </w:rPr>
        <w:t xml:space="preserve"> </w:t>
      </w:r>
      <w:r w:rsidRPr="002C36B2">
        <w:rPr>
          <w:i/>
          <w:lang w:val="en-GB"/>
        </w:rPr>
        <w:t>Repeating Ourselves: American Minimal Music as Cultural Practice</w:t>
      </w:r>
      <w:r>
        <w:rPr>
          <w:lang w:val="en-GB"/>
        </w:rPr>
        <w:t>. Berkeley, CA and Los Angeles: University of California Press</w:t>
      </w:r>
    </w:p>
    <w:p w14:paraId="788C668B" w14:textId="77777777" w:rsidR="008B6EF2" w:rsidRDefault="008B6EF2" w:rsidP="00553113">
      <w:pPr>
        <w:spacing w:after="240" w:line="480" w:lineRule="auto"/>
        <w:rPr>
          <w:lang w:val="en-GB"/>
        </w:rPr>
      </w:pPr>
      <w:r>
        <w:rPr>
          <w:lang w:val="en-GB"/>
        </w:rPr>
        <w:t xml:space="preserve">Gottschalk, J. (2016) </w:t>
      </w:r>
      <w:r>
        <w:rPr>
          <w:i/>
          <w:lang w:val="en-GB"/>
        </w:rPr>
        <w:t xml:space="preserve">Experimental Music Since 1970. </w:t>
      </w:r>
      <w:r>
        <w:rPr>
          <w:lang w:val="en-GB"/>
        </w:rPr>
        <w:t>London: Bloomsbury</w:t>
      </w:r>
    </w:p>
    <w:p w14:paraId="3D46EB64" w14:textId="77777777" w:rsidR="008B6EF2" w:rsidRDefault="008B6EF2" w:rsidP="00553113">
      <w:pPr>
        <w:spacing w:after="240" w:line="480" w:lineRule="auto"/>
        <w:rPr>
          <w:lang w:val="en-GB"/>
        </w:rPr>
      </w:pPr>
      <w:r>
        <w:rPr>
          <w:lang w:val="en-GB"/>
        </w:rPr>
        <w:t xml:space="preserve">Griffiths, P. (2010) </w:t>
      </w:r>
      <w:r>
        <w:rPr>
          <w:i/>
          <w:lang w:val="en-GB"/>
        </w:rPr>
        <w:t>Modern Music and After (3</w:t>
      </w:r>
      <w:r w:rsidRPr="00796EB6">
        <w:rPr>
          <w:i/>
          <w:vertAlign w:val="superscript"/>
          <w:lang w:val="en-GB"/>
        </w:rPr>
        <w:t>rd</w:t>
      </w:r>
      <w:r>
        <w:rPr>
          <w:i/>
          <w:lang w:val="en-GB"/>
        </w:rPr>
        <w:t xml:space="preserve"> Ed.). </w:t>
      </w:r>
      <w:r>
        <w:rPr>
          <w:lang w:val="en-GB"/>
        </w:rPr>
        <w:t>Oxford: Oxford University Press</w:t>
      </w:r>
    </w:p>
    <w:p w14:paraId="64C12FC5" w14:textId="36A7B61E" w:rsidR="008B6EF2" w:rsidRDefault="008B6EF2" w:rsidP="00553113">
      <w:pPr>
        <w:spacing w:after="240" w:line="480" w:lineRule="auto"/>
        <w:rPr>
          <w:lang w:val="en-GB"/>
        </w:rPr>
      </w:pPr>
      <w:r>
        <w:rPr>
          <w:lang w:val="en-GB"/>
        </w:rPr>
        <w:t xml:space="preserve">Hall, D.E. (2002) </w:t>
      </w:r>
      <w:r w:rsidRPr="00C0015E">
        <w:rPr>
          <w:i/>
          <w:lang w:val="en-GB"/>
        </w:rPr>
        <w:t>Musical Acoustics (3</w:t>
      </w:r>
      <w:r w:rsidRPr="00C0015E">
        <w:rPr>
          <w:i/>
          <w:vertAlign w:val="superscript"/>
          <w:lang w:val="en-GB"/>
        </w:rPr>
        <w:t>rd</w:t>
      </w:r>
      <w:r w:rsidRPr="00C0015E">
        <w:rPr>
          <w:i/>
          <w:lang w:val="en-GB"/>
        </w:rPr>
        <w:t xml:space="preserve"> Ed.)</w:t>
      </w:r>
      <w:r>
        <w:rPr>
          <w:lang w:val="en-GB"/>
        </w:rPr>
        <w:t>. Pacific Grove, CA: Brooks/Cole</w:t>
      </w:r>
    </w:p>
    <w:p w14:paraId="5B0274A3" w14:textId="42F4F55F" w:rsidR="002F1273" w:rsidRPr="00BB4AB6" w:rsidRDefault="002F1273" w:rsidP="00553113">
      <w:pPr>
        <w:spacing w:after="240" w:line="480" w:lineRule="auto"/>
        <w:rPr>
          <w:lang w:val="en-GB"/>
        </w:rPr>
      </w:pPr>
      <w:r>
        <w:rPr>
          <w:lang w:val="en-GB"/>
        </w:rPr>
        <w:t xml:space="preserve">Huxley, A. (1931) </w:t>
      </w:r>
      <w:r w:rsidR="000B5EAC" w:rsidRPr="000B5EAC">
        <w:rPr>
          <w:i/>
          <w:iCs/>
          <w:lang w:val="en-GB"/>
        </w:rPr>
        <w:t>Music at Night and Other Essays</w:t>
      </w:r>
      <w:r w:rsidR="00BB4AB6">
        <w:rPr>
          <w:lang w:val="en-GB"/>
        </w:rPr>
        <w:t xml:space="preserve">. </w:t>
      </w:r>
      <w:r w:rsidR="00E67243">
        <w:rPr>
          <w:lang w:val="en-GB"/>
        </w:rPr>
        <w:t>New York: Doubleday Doran &amp; Co</w:t>
      </w:r>
      <w:r w:rsidR="00303088">
        <w:rPr>
          <w:lang w:val="en-GB"/>
        </w:rPr>
        <w:t xml:space="preserve"> [Online] Available at: </w:t>
      </w:r>
      <w:hyperlink r:id="rId14" w:history="1">
        <w:r w:rsidR="00DF01A4" w:rsidRPr="00990031">
          <w:rPr>
            <w:rStyle w:val="Hyperlink"/>
            <w:lang w:val="en-GB"/>
          </w:rPr>
          <w:t>https://archive.org/details/in.ernet.dli.2015.166397</w:t>
        </w:r>
      </w:hyperlink>
      <w:r w:rsidR="00DF01A4">
        <w:rPr>
          <w:lang w:val="en-GB"/>
        </w:rPr>
        <w:t xml:space="preserve"> (Accessed: 5 December 2019)</w:t>
      </w:r>
    </w:p>
    <w:p w14:paraId="6987C131" w14:textId="33749919" w:rsidR="006566E4" w:rsidRDefault="006566E4" w:rsidP="00553113">
      <w:pPr>
        <w:spacing w:after="240" w:line="480" w:lineRule="auto"/>
        <w:rPr>
          <w:lang w:val="en-GB"/>
        </w:rPr>
      </w:pPr>
      <w:r>
        <w:rPr>
          <w:lang w:val="en-GB"/>
        </w:rPr>
        <w:t>Kaduri, Y. (Ed.) (</w:t>
      </w:r>
      <w:r w:rsidR="009F2758">
        <w:rPr>
          <w:lang w:val="en-GB"/>
        </w:rPr>
        <w:t xml:space="preserve">2016) </w:t>
      </w:r>
      <w:r w:rsidR="00DE62C3" w:rsidRPr="00DE62C3">
        <w:rPr>
          <w:i/>
          <w:iCs/>
          <w:lang w:val="en-GB"/>
        </w:rPr>
        <w:t>The Oxford Handbook of Sound and Image in Western Art</w:t>
      </w:r>
      <w:r w:rsidR="005F0E7A">
        <w:rPr>
          <w:lang w:val="en-GB"/>
        </w:rPr>
        <w:t>. Oxford: Oxford University Press</w:t>
      </w:r>
    </w:p>
    <w:p w14:paraId="1B222F1F" w14:textId="2EE4A879" w:rsidR="003315E2" w:rsidRDefault="003315E2" w:rsidP="00553113">
      <w:pPr>
        <w:spacing w:after="240" w:line="480" w:lineRule="auto"/>
        <w:rPr>
          <w:lang w:val="en-GB"/>
        </w:rPr>
      </w:pPr>
      <w:r>
        <w:rPr>
          <w:lang w:val="en-GB"/>
        </w:rPr>
        <w:t>Kell</w:t>
      </w:r>
      <w:r w:rsidR="00E46622">
        <w:rPr>
          <w:lang w:val="en-GB"/>
        </w:rPr>
        <w:t xml:space="preserve">y, T.F. (2015) </w:t>
      </w:r>
      <w:r w:rsidR="00CE7AE4">
        <w:rPr>
          <w:i/>
          <w:iCs/>
          <w:lang w:val="en-GB"/>
        </w:rPr>
        <w:t>Capturing Music</w:t>
      </w:r>
      <w:r w:rsidR="000A478F">
        <w:rPr>
          <w:i/>
          <w:iCs/>
          <w:lang w:val="en-GB"/>
        </w:rPr>
        <w:t>: The Story of Notation</w:t>
      </w:r>
      <w:r w:rsidR="00CE7AE4">
        <w:rPr>
          <w:i/>
          <w:iCs/>
          <w:lang w:val="en-GB"/>
        </w:rPr>
        <w:t xml:space="preserve">. </w:t>
      </w:r>
      <w:r w:rsidR="00CE7AE4">
        <w:rPr>
          <w:lang w:val="en-GB"/>
        </w:rPr>
        <w:t>New York</w:t>
      </w:r>
      <w:r w:rsidR="00D72A17">
        <w:rPr>
          <w:lang w:val="en-GB"/>
        </w:rPr>
        <w:t xml:space="preserve">: </w:t>
      </w:r>
      <w:r w:rsidR="00A056D8">
        <w:rPr>
          <w:lang w:val="en-GB"/>
        </w:rPr>
        <w:t>W.W. Norton &amp; Co.</w:t>
      </w:r>
    </w:p>
    <w:p w14:paraId="15200440" w14:textId="74817DEB" w:rsidR="008127FA" w:rsidRPr="000F5295" w:rsidRDefault="008127FA" w:rsidP="00553113">
      <w:pPr>
        <w:spacing w:after="240" w:line="480" w:lineRule="auto"/>
        <w:rPr>
          <w:lang w:val="en-GB"/>
        </w:rPr>
      </w:pPr>
      <w:r>
        <w:rPr>
          <w:lang w:val="en-GB"/>
        </w:rPr>
        <w:t xml:space="preserve">Latham, </w:t>
      </w:r>
      <w:r w:rsidR="000F5295">
        <w:rPr>
          <w:lang w:val="en-GB"/>
        </w:rPr>
        <w:t xml:space="preserve">A. (Ed.) (2002) </w:t>
      </w:r>
      <w:r w:rsidR="000F5295">
        <w:rPr>
          <w:i/>
          <w:iCs/>
          <w:lang w:val="en-GB"/>
        </w:rPr>
        <w:t>The Oxford Companion to Music</w:t>
      </w:r>
      <w:r w:rsidR="000F5295">
        <w:rPr>
          <w:lang w:val="en-GB"/>
        </w:rPr>
        <w:t>. Oxford: Oxford University Press</w:t>
      </w:r>
    </w:p>
    <w:p w14:paraId="62528D9A" w14:textId="2EC41D52" w:rsidR="008B6EF2" w:rsidRDefault="008B6EF2" w:rsidP="00553113">
      <w:pPr>
        <w:spacing w:after="240" w:line="480" w:lineRule="auto"/>
        <w:rPr>
          <w:lang w:val="en-GB"/>
        </w:rPr>
      </w:pPr>
      <w:r>
        <w:rPr>
          <w:lang w:val="en-GB"/>
        </w:rPr>
        <w:t xml:space="preserve">Lim, S.H. (2014) </w:t>
      </w:r>
      <w:r w:rsidRPr="00503BAF">
        <w:rPr>
          <w:i/>
          <w:lang w:val="en-GB"/>
        </w:rPr>
        <w:t>Tsai Ming-liang and a Cinema of Slowness</w:t>
      </w:r>
      <w:r>
        <w:rPr>
          <w:lang w:val="en-GB"/>
        </w:rPr>
        <w:t xml:space="preserve">. Honolulu: </w:t>
      </w:r>
      <w:r w:rsidRPr="00F32900">
        <w:rPr>
          <w:lang w:val="en-GB"/>
        </w:rPr>
        <w:t>University of Hawai‘i Press</w:t>
      </w:r>
    </w:p>
    <w:p w14:paraId="4EFCBAC7" w14:textId="77777777" w:rsidR="007707A1" w:rsidRPr="00A30923" w:rsidRDefault="007707A1" w:rsidP="00553113">
      <w:pPr>
        <w:spacing w:after="240" w:line="480" w:lineRule="auto"/>
        <w:rPr>
          <w:lang w:val="en-GB"/>
        </w:rPr>
      </w:pPr>
      <w:r w:rsidRPr="00A30923">
        <w:rPr>
          <w:lang w:val="en-GB"/>
        </w:rPr>
        <w:t>Loy, D.R. (2001) ‘Saving Time,’ in May, J. and Thrift, N. (eds.) Timespace: Geographics of Temporality. Abingdon: Routledge</w:t>
      </w:r>
    </w:p>
    <w:p w14:paraId="257C42B5" w14:textId="5BEB54EB" w:rsidR="00BB2F3F" w:rsidRDefault="00BB2F3F" w:rsidP="00553113">
      <w:pPr>
        <w:spacing w:after="240" w:line="480" w:lineRule="auto"/>
        <w:rPr>
          <w:lang w:val="en-GB"/>
        </w:rPr>
      </w:pPr>
      <w:r>
        <w:rPr>
          <w:lang w:val="en-GB"/>
        </w:rPr>
        <w:t>Macfarlane, R.</w:t>
      </w:r>
      <w:r w:rsidR="00743FD1">
        <w:rPr>
          <w:lang w:val="en-GB"/>
        </w:rPr>
        <w:t xml:space="preserve"> (2019) </w:t>
      </w:r>
      <w:r w:rsidR="00743FD1">
        <w:rPr>
          <w:i/>
          <w:iCs/>
          <w:lang w:val="en-GB"/>
        </w:rPr>
        <w:t>Underland</w:t>
      </w:r>
      <w:r w:rsidR="00743FD1">
        <w:rPr>
          <w:lang w:val="en-GB"/>
        </w:rPr>
        <w:t>.</w:t>
      </w:r>
      <w:r w:rsidR="00D96310">
        <w:rPr>
          <w:lang w:val="en-GB"/>
        </w:rPr>
        <w:t xml:space="preserve"> London: Hamish Hamilton</w:t>
      </w:r>
      <w:r w:rsidR="00743FD1">
        <w:rPr>
          <w:lang w:val="en-GB"/>
        </w:rPr>
        <w:t xml:space="preserve"> </w:t>
      </w:r>
    </w:p>
    <w:p w14:paraId="49D6787E" w14:textId="0BE7CE65" w:rsidR="0025608C" w:rsidRPr="00743FD1" w:rsidRDefault="0025608C" w:rsidP="00553113">
      <w:pPr>
        <w:spacing w:after="240" w:line="480" w:lineRule="auto"/>
        <w:rPr>
          <w:lang w:val="en-GB"/>
        </w:rPr>
      </w:pPr>
      <w:r>
        <w:rPr>
          <w:lang w:val="en-GB"/>
        </w:rPr>
        <w:lastRenderedPageBreak/>
        <w:t xml:space="preserve">Marx, K. (1867) </w:t>
      </w:r>
      <w:r>
        <w:rPr>
          <w:i/>
          <w:iCs/>
          <w:lang w:val="en-GB"/>
        </w:rPr>
        <w:t>Ca</w:t>
      </w:r>
      <w:r w:rsidR="00986D9F">
        <w:rPr>
          <w:i/>
          <w:iCs/>
          <w:lang w:val="en-GB"/>
        </w:rPr>
        <w:t>p</w:t>
      </w:r>
      <w:r>
        <w:rPr>
          <w:i/>
          <w:iCs/>
          <w:lang w:val="en-GB"/>
        </w:rPr>
        <w:t xml:space="preserve">ital, Vol. </w:t>
      </w:r>
      <w:r w:rsidR="0004376E">
        <w:rPr>
          <w:i/>
          <w:iCs/>
          <w:lang w:val="en-GB"/>
        </w:rPr>
        <w:t>1</w:t>
      </w:r>
      <w:r w:rsidR="00986D9F">
        <w:rPr>
          <w:i/>
          <w:iCs/>
          <w:lang w:val="en-GB"/>
        </w:rPr>
        <w:t>.</w:t>
      </w:r>
      <w:r w:rsidR="00F248FB">
        <w:rPr>
          <w:i/>
          <w:iCs/>
          <w:lang w:val="en-GB"/>
        </w:rPr>
        <w:t xml:space="preserve"> </w:t>
      </w:r>
      <w:r w:rsidR="00986D9F">
        <w:rPr>
          <w:lang w:val="en-GB"/>
        </w:rPr>
        <w:t xml:space="preserve">[Online] Available at: </w:t>
      </w:r>
      <w:hyperlink r:id="rId15" w:history="1">
        <w:r w:rsidR="00986D9F" w:rsidRPr="0049146E">
          <w:rPr>
            <w:rStyle w:val="Hyperlink"/>
            <w:lang w:val="en-GB"/>
          </w:rPr>
          <w:t>https://www.marxists.org/archive/marx/works/1867-c1/ch27.htm</w:t>
        </w:r>
      </w:hyperlink>
      <w:r w:rsidR="00986D9F">
        <w:rPr>
          <w:lang w:val="en-GB"/>
        </w:rPr>
        <w:t xml:space="preserve"> (Accessed: 17 November 2019)</w:t>
      </w:r>
    </w:p>
    <w:p w14:paraId="1CB124FB" w14:textId="4094E8B0" w:rsidR="00720D81" w:rsidRPr="001821D5" w:rsidRDefault="00BA3FA2" w:rsidP="00553113">
      <w:pPr>
        <w:spacing w:after="240" w:line="480" w:lineRule="auto"/>
        <w:rPr>
          <w:lang w:val="en-GB"/>
        </w:rPr>
      </w:pPr>
      <w:r>
        <w:rPr>
          <w:lang w:val="en-GB"/>
        </w:rPr>
        <w:t>Matthiessen, P. (</w:t>
      </w:r>
      <w:r w:rsidR="001821D5">
        <w:rPr>
          <w:lang w:val="en-GB"/>
        </w:rPr>
        <w:t xml:space="preserve">1986) </w:t>
      </w:r>
      <w:r w:rsidR="001821D5">
        <w:rPr>
          <w:i/>
          <w:iCs/>
          <w:lang w:val="en-GB"/>
        </w:rPr>
        <w:t>Nine-Headed Dragon River</w:t>
      </w:r>
      <w:r w:rsidR="001821D5">
        <w:rPr>
          <w:lang w:val="en-GB"/>
        </w:rPr>
        <w:t>. London: Collins Harvill</w:t>
      </w:r>
    </w:p>
    <w:p w14:paraId="4C2D89EA" w14:textId="4A4CD461" w:rsidR="005F7C98" w:rsidRDefault="005F7C98" w:rsidP="00553113">
      <w:pPr>
        <w:spacing w:after="240" w:line="480" w:lineRule="auto"/>
        <w:rPr>
          <w:lang w:val="en-GB"/>
        </w:rPr>
      </w:pPr>
      <w:r w:rsidRPr="005F7C98">
        <w:rPr>
          <w:lang w:val="en-GB"/>
        </w:rPr>
        <w:t xml:space="preserve">May </w:t>
      </w:r>
      <w:r w:rsidRPr="004722C4">
        <w:rPr>
          <w:i/>
          <w:iCs/>
          <w:lang w:val="en-GB"/>
        </w:rPr>
        <w:t>et al</w:t>
      </w:r>
      <w:r w:rsidRPr="005F7C98">
        <w:rPr>
          <w:lang w:val="en-GB"/>
        </w:rPr>
        <w:t xml:space="preserve"> (2001) </w:t>
      </w:r>
      <w:r w:rsidRPr="005F7C98">
        <w:rPr>
          <w:i/>
          <w:iCs/>
          <w:lang w:val="en-GB"/>
        </w:rPr>
        <w:t xml:space="preserve">Timespace: Geographics of Temporality. </w:t>
      </w:r>
      <w:r w:rsidRPr="005F7C98">
        <w:rPr>
          <w:lang w:val="en-GB"/>
        </w:rPr>
        <w:t>Abingdon: Routledge</w:t>
      </w:r>
    </w:p>
    <w:p w14:paraId="007C6FA0" w14:textId="11998633" w:rsidR="00A30923" w:rsidRPr="005F7C98" w:rsidRDefault="00A30923" w:rsidP="00553113">
      <w:pPr>
        <w:spacing w:after="240" w:line="480" w:lineRule="auto"/>
        <w:rPr>
          <w:lang w:val="en-GB"/>
        </w:rPr>
      </w:pPr>
      <w:r w:rsidRPr="00A30923">
        <w:rPr>
          <w:lang w:val="en-GB"/>
        </w:rPr>
        <w:t>Metcalfe, A. and Ferguson, L. (2001) ‘Half-Opened Being,’ in May, J. and Thrift, N. (eds.) Timespace: Geographics of Temporality. Abingdon: Routledge</w:t>
      </w:r>
    </w:p>
    <w:p w14:paraId="7FBC6930" w14:textId="77777777" w:rsidR="00FF4F87" w:rsidRDefault="008A1476" w:rsidP="00553113">
      <w:pPr>
        <w:spacing w:after="240" w:line="480" w:lineRule="auto"/>
        <w:rPr>
          <w:lang w:val="en-GB"/>
        </w:rPr>
      </w:pPr>
      <w:r>
        <w:rPr>
          <w:lang w:val="en-GB"/>
        </w:rPr>
        <w:t>Nanni</w:t>
      </w:r>
      <w:r w:rsidR="00C55BC0">
        <w:rPr>
          <w:lang w:val="en-GB"/>
        </w:rPr>
        <w:t xml:space="preserve">, G. </w:t>
      </w:r>
      <w:r w:rsidR="00527E74">
        <w:rPr>
          <w:lang w:val="en-GB"/>
        </w:rPr>
        <w:t xml:space="preserve">(2012) </w:t>
      </w:r>
      <w:r w:rsidR="00527E74">
        <w:rPr>
          <w:i/>
          <w:iCs/>
          <w:lang w:val="en-GB"/>
        </w:rPr>
        <w:t xml:space="preserve">The Colonisation of Time: Ritual, </w:t>
      </w:r>
      <w:r w:rsidR="00DA44E7">
        <w:rPr>
          <w:i/>
          <w:iCs/>
          <w:lang w:val="en-GB"/>
        </w:rPr>
        <w:t>Routine and Resistance in the Britis</w:t>
      </w:r>
      <w:r w:rsidR="00FF4F87">
        <w:rPr>
          <w:i/>
          <w:iCs/>
          <w:lang w:val="en-GB"/>
        </w:rPr>
        <w:t xml:space="preserve">h Empire. </w:t>
      </w:r>
      <w:r w:rsidR="00FF4F87">
        <w:rPr>
          <w:lang w:val="en-GB"/>
        </w:rPr>
        <w:t>Manchester: Manchester University Press</w:t>
      </w:r>
    </w:p>
    <w:p w14:paraId="140F4283" w14:textId="5E5F0E82" w:rsidR="008B6EF2" w:rsidRPr="00A20B16" w:rsidRDefault="008B6EF2" w:rsidP="00553113">
      <w:pPr>
        <w:spacing w:after="240" w:line="480" w:lineRule="auto"/>
        <w:rPr>
          <w:lang w:val="en-GB"/>
        </w:rPr>
      </w:pPr>
      <w:r>
        <w:rPr>
          <w:lang w:val="en-GB"/>
        </w:rPr>
        <w:t xml:space="preserve">Nyman, M. (1999) </w:t>
      </w:r>
      <w:r w:rsidRPr="000E07FB">
        <w:rPr>
          <w:i/>
          <w:lang w:val="en-GB"/>
        </w:rPr>
        <w:t>Experimental Music: Cage and Beyond (2</w:t>
      </w:r>
      <w:r w:rsidRPr="000E07FB">
        <w:rPr>
          <w:i/>
          <w:vertAlign w:val="superscript"/>
          <w:lang w:val="en-GB"/>
        </w:rPr>
        <w:t>nd</w:t>
      </w:r>
      <w:r w:rsidRPr="000E07FB">
        <w:rPr>
          <w:i/>
          <w:lang w:val="en-GB"/>
        </w:rPr>
        <w:t xml:space="preserve"> Ed.).</w:t>
      </w:r>
      <w:r>
        <w:rPr>
          <w:lang w:val="en-GB"/>
        </w:rPr>
        <w:t xml:space="preserve"> Cambridge: Cambridge University Press</w:t>
      </w:r>
    </w:p>
    <w:p w14:paraId="28774ED8" w14:textId="77777777" w:rsidR="008B6EF2" w:rsidRDefault="008B6EF2" w:rsidP="00553113">
      <w:pPr>
        <w:spacing w:after="240" w:line="480" w:lineRule="auto"/>
        <w:rPr>
          <w:lang w:val="en-GB"/>
        </w:rPr>
      </w:pPr>
      <w:r>
        <w:rPr>
          <w:lang w:val="en-GB"/>
        </w:rPr>
        <w:t xml:space="preserve">Roads, C. (2015) </w:t>
      </w:r>
      <w:r>
        <w:rPr>
          <w:i/>
          <w:lang w:val="en-GB"/>
        </w:rPr>
        <w:t>Composing Electronic Music: A New Aesthetic.</w:t>
      </w:r>
      <w:r>
        <w:rPr>
          <w:lang w:val="en-GB"/>
        </w:rPr>
        <w:t xml:space="preserve"> Oxford: Oxford University Press</w:t>
      </w:r>
    </w:p>
    <w:p w14:paraId="0418713D" w14:textId="77777777" w:rsidR="008B6EF2" w:rsidRDefault="008B6EF2" w:rsidP="00553113">
      <w:pPr>
        <w:spacing w:after="240" w:line="480" w:lineRule="auto"/>
        <w:rPr>
          <w:lang w:val="en-GB"/>
        </w:rPr>
      </w:pPr>
      <w:r>
        <w:rPr>
          <w:lang w:val="en-GB"/>
        </w:rPr>
        <w:t xml:space="preserve">Roads, C. (2004) </w:t>
      </w:r>
      <w:r w:rsidRPr="00651B95">
        <w:rPr>
          <w:i/>
          <w:lang w:val="en-GB"/>
        </w:rPr>
        <w:t>Microsound</w:t>
      </w:r>
      <w:r>
        <w:rPr>
          <w:i/>
          <w:lang w:val="en-GB"/>
        </w:rPr>
        <w:t>.</w:t>
      </w:r>
      <w:r>
        <w:t xml:space="preserve"> </w:t>
      </w:r>
      <w:r>
        <w:rPr>
          <w:lang w:val="en-GB"/>
        </w:rPr>
        <w:t>Cambridge, Mass./London: MIT Press</w:t>
      </w:r>
    </w:p>
    <w:p w14:paraId="38BCF08D" w14:textId="26CF723F" w:rsidR="008B6EF2" w:rsidRDefault="008B6EF2" w:rsidP="00553113">
      <w:pPr>
        <w:spacing w:after="240" w:line="480" w:lineRule="auto"/>
        <w:rPr>
          <w:lang w:val="en-GB"/>
        </w:rPr>
      </w:pPr>
      <w:r>
        <w:rPr>
          <w:lang w:val="en-GB"/>
        </w:rPr>
        <w:t xml:space="preserve">Ross, A. (2007) </w:t>
      </w:r>
      <w:r>
        <w:rPr>
          <w:i/>
          <w:lang w:val="en-GB"/>
        </w:rPr>
        <w:t>The Rest Is Noise</w:t>
      </w:r>
      <w:r>
        <w:rPr>
          <w:lang w:val="en-GB"/>
        </w:rPr>
        <w:t>. London: Fourth Estate</w:t>
      </w:r>
    </w:p>
    <w:p w14:paraId="7F5E9C72" w14:textId="74729D16" w:rsidR="002B3750" w:rsidRPr="00023918" w:rsidRDefault="002B3750" w:rsidP="00553113">
      <w:pPr>
        <w:spacing w:after="240" w:line="480" w:lineRule="auto"/>
        <w:rPr>
          <w:lang w:val="en-GB"/>
        </w:rPr>
      </w:pPr>
      <w:r>
        <w:rPr>
          <w:lang w:val="en-GB"/>
        </w:rPr>
        <w:t>Rovelli, C</w:t>
      </w:r>
      <w:r w:rsidR="00023918">
        <w:rPr>
          <w:lang w:val="en-GB"/>
        </w:rPr>
        <w:t xml:space="preserve">. (2017) </w:t>
      </w:r>
      <w:r w:rsidR="00023918">
        <w:rPr>
          <w:i/>
          <w:iCs/>
          <w:lang w:val="en-GB"/>
        </w:rPr>
        <w:t>The Order of Time</w:t>
      </w:r>
      <w:r w:rsidR="00023918">
        <w:rPr>
          <w:lang w:val="en-GB"/>
        </w:rPr>
        <w:t xml:space="preserve">. London: </w:t>
      </w:r>
      <w:r w:rsidR="00DC0040">
        <w:rPr>
          <w:lang w:val="en-GB"/>
        </w:rPr>
        <w:t>Penguin Books</w:t>
      </w:r>
    </w:p>
    <w:p w14:paraId="43651E53" w14:textId="7319035D" w:rsidR="008B6EF2" w:rsidRDefault="008B6EF2" w:rsidP="00553113">
      <w:pPr>
        <w:spacing w:after="240" w:line="480" w:lineRule="auto"/>
        <w:rPr>
          <w:lang w:val="en-GB"/>
        </w:rPr>
      </w:pPr>
      <w:r>
        <w:rPr>
          <w:lang w:val="en-GB"/>
        </w:rPr>
        <w:t xml:space="preserve">Rutherford-Johnson, T. (2017) </w:t>
      </w:r>
      <w:r>
        <w:rPr>
          <w:i/>
          <w:lang w:val="en-GB"/>
        </w:rPr>
        <w:t>Music After the Fall: Modern Composition and Culture Since 1989</w:t>
      </w:r>
      <w:r>
        <w:rPr>
          <w:lang w:val="en-GB"/>
        </w:rPr>
        <w:t>. Oakland, CA: University of California Press</w:t>
      </w:r>
    </w:p>
    <w:p w14:paraId="21A30AF6" w14:textId="548AF701" w:rsidR="001E26A6" w:rsidRDefault="001E26A6" w:rsidP="00553113">
      <w:pPr>
        <w:spacing w:after="240" w:line="480" w:lineRule="auto"/>
        <w:rPr>
          <w:lang w:val="en-GB"/>
        </w:rPr>
      </w:pPr>
      <w:r>
        <w:rPr>
          <w:lang w:val="en-GB"/>
        </w:rPr>
        <w:lastRenderedPageBreak/>
        <w:t xml:space="preserve">Schoenberg, A. </w:t>
      </w:r>
      <w:r w:rsidR="002A30D2">
        <w:rPr>
          <w:lang w:val="en-GB"/>
        </w:rPr>
        <w:t xml:space="preserve">(1967) </w:t>
      </w:r>
      <w:r w:rsidR="002A30D2">
        <w:rPr>
          <w:i/>
          <w:iCs/>
          <w:lang w:val="en-GB"/>
        </w:rPr>
        <w:t>Fundamentals of Musical Composition</w:t>
      </w:r>
      <w:r w:rsidR="00913315">
        <w:rPr>
          <w:lang w:val="en-GB"/>
        </w:rPr>
        <w:t xml:space="preserve">. </w:t>
      </w:r>
      <w:r w:rsidR="00FE4E31">
        <w:rPr>
          <w:lang w:val="en-GB"/>
        </w:rPr>
        <w:t>London: Faber and Faber</w:t>
      </w:r>
      <w:r w:rsidR="0025400A">
        <w:rPr>
          <w:lang w:val="en-GB"/>
        </w:rPr>
        <w:t xml:space="preserve"> </w:t>
      </w:r>
      <w:r w:rsidR="00257AF7">
        <w:rPr>
          <w:lang w:val="en-GB"/>
        </w:rPr>
        <w:t xml:space="preserve">[Online] Available at: </w:t>
      </w:r>
      <w:hyperlink r:id="rId16" w:history="1">
        <w:r w:rsidR="00EC4C11" w:rsidRPr="00772317">
          <w:rPr>
            <w:rStyle w:val="Hyperlink"/>
            <w:lang w:val="en-GB"/>
          </w:rPr>
          <w:t>https://bit.ly/2O8mpKH</w:t>
        </w:r>
      </w:hyperlink>
      <w:r w:rsidR="00EC4C11">
        <w:rPr>
          <w:lang w:val="en-GB"/>
        </w:rPr>
        <w:t xml:space="preserve"> </w:t>
      </w:r>
      <w:r w:rsidR="004C6175">
        <w:rPr>
          <w:lang w:val="en-GB"/>
        </w:rPr>
        <w:t>(Accessed</w:t>
      </w:r>
      <w:r w:rsidR="004412F4">
        <w:rPr>
          <w:lang w:val="en-GB"/>
        </w:rPr>
        <w:t>:</w:t>
      </w:r>
      <w:r w:rsidR="004C6175">
        <w:rPr>
          <w:lang w:val="en-GB"/>
        </w:rPr>
        <w:t xml:space="preserve"> 12 November 2019)</w:t>
      </w:r>
    </w:p>
    <w:p w14:paraId="7232B98D" w14:textId="1BD49FD5" w:rsidR="007823A0" w:rsidRDefault="007823A0" w:rsidP="00553113">
      <w:pPr>
        <w:spacing w:after="240" w:line="480" w:lineRule="auto"/>
        <w:rPr>
          <w:lang w:val="en-GB"/>
        </w:rPr>
      </w:pPr>
      <w:r>
        <w:rPr>
          <w:lang w:val="en-GB"/>
        </w:rPr>
        <w:t>Stein, J</w:t>
      </w:r>
      <w:r w:rsidRPr="00A30923">
        <w:rPr>
          <w:lang w:val="en-GB"/>
        </w:rPr>
        <w:t>. (2001) ‘</w:t>
      </w:r>
      <w:r w:rsidR="00492334">
        <w:rPr>
          <w:lang w:val="en-GB"/>
        </w:rPr>
        <w:t>Reflections on Time, Time-Space Compression</w:t>
      </w:r>
      <w:r w:rsidR="00AB601A">
        <w:rPr>
          <w:lang w:val="en-GB"/>
        </w:rPr>
        <w:t xml:space="preserve"> and Technology in the Nineteenth Century</w:t>
      </w:r>
      <w:r w:rsidRPr="00A30923">
        <w:rPr>
          <w:lang w:val="en-GB"/>
        </w:rPr>
        <w:t>,’ in May, J. and Thrift, N. (eds.) Timespace: Geographics of Temporality. Abingdon: Routledge</w:t>
      </w:r>
    </w:p>
    <w:p w14:paraId="72A52ADF" w14:textId="6E3327FC" w:rsidR="00A13CC8" w:rsidRPr="00A13CC8" w:rsidRDefault="00A13CC8" w:rsidP="00553113">
      <w:pPr>
        <w:spacing w:after="240" w:line="480" w:lineRule="auto"/>
        <w:rPr>
          <w:lang w:val="en-GB"/>
        </w:rPr>
      </w:pPr>
      <w:r>
        <w:rPr>
          <w:lang w:val="en-GB"/>
        </w:rPr>
        <w:t xml:space="preserve">Stockhausen, K. (1991) </w:t>
      </w:r>
      <w:r>
        <w:rPr>
          <w:i/>
          <w:iCs/>
          <w:lang w:val="en-GB"/>
        </w:rPr>
        <w:t>On Music</w:t>
      </w:r>
      <w:r>
        <w:rPr>
          <w:lang w:val="en-GB"/>
        </w:rPr>
        <w:t xml:space="preserve">. </w:t>
      </w:r>
      <w:r w:rsidR="00A10EB3">
        <w:rPr>
          <w:lang w:val="en-GB"/>
        </w:rPr>
        <w:t xml:space="preserve">London: Marion Boyars </w:t>
      </w:r>
    </w:p>
    <w:p w14:paraId="19492C79" w14:textId="1C7B8CDA" w:rsidR="008B6EF2" w:rsidRDefault="008B6EF2" w:rsidP="00553113">
      <w:pPr>
        <w:spacing w:after="240" w:line="480" w:lineRule="auto"/>
        <w:rPr>
          <w:lang w:val="en-GB"/>
        </w:rPr>
      </w:pPr>
      <w:r>
        <w:rPr>
          <w:lang w:val="en-GB"/>
        </w:rPr>
        <w:t xml:space="preserve">Toop, D. (1995) </w:t>
      </w:r>
      <w:r>
        <w:rPr>
          <w:i/>
          <w:lang w:val="en-GB"/>
        </w:rPr>
        <w:t>Ocean of Sound</w:t>
      </w:r>
      <w:r>
        <w:rPr>
          <w:lang w:val="en-GB"/>
        </w:rPr>
        <w:t xml:space="preserve">. London: Serpent’s Tail </w:t>
      </w:r>
    </w:p>
    <w:p w14:paraId="4AD74C47" w14:textId="135424EC" w:rsidR="00DB2A97" w:rsidRPr="000833CB" w:rsidRDefault="000833CB" w:rsidP="00553113">
      <w:pPr>
        <w:spacing w:after="240" w:line="480" w:lineRule="auto"/>
        <w:rPr>
          <w:lang w:val="en-GB"/>
        </w:rPr>
      </w:pPr>
      <w:r>
        <w:rPr>
          <w:lang w:val="en-GB"/>
        </w:rPr>
        <w:t xml:space="preserve">Truffaut, F. (1978) </w:t>
      </w:r>
      <w:r>
        <w:rPr>
          <w:i/>
          <w:iCs/>
          <w:lang w:val="en-GB"/>
        </w:rPr>
        <w:t>Hitchcock</w:t>
      </w:r>
      <w:r>
        <w:rPr>
          <w:lang w:val="en-GB"/>
        </w:rPr>
        <w:t>. St</w:t>
      </w:r>
      <w:r w:rsidR="00B477FA">
        <w:rPr>
          <w:lang w:val="en-GB"/>
        </w:rPr>
        <w:t xml:space="preserve"> Albans and London: Granada</w:t>
      </w:r>
    </w:p>
    <w:p w14:paraId="27F1041B" w14:textId="52256E27" w:rsidR="00D07BBF" w:rsidRDefault="00D07BBF" w:rsidP="00553113">
      <w:pPr>
        <w:spacing w:after="240" w:line="480" w:lineRule="auto"/>
        <w:rPr>
          <w:lang w:val="en-GB"/>
        </w:rPr>
      </w:pPr>
      <w:r>
        <w:rPr>
          <w:lang w:val="en-GB"/>
        </w:rPr>
        <w:t>Wittmann, M. (</w:t>
      </w:r>
      <w:r w:rsidR="000279E9">
        <w:rPr>
          <w:lang w:val="en-GB"/>
        </w:rPr>
        <w:t>2017)</w:t>
      </w:r>
      <w:r w:rsidR="000B7C9C">
        <w:rPr>
          <w:lang w:val="en-GB"/>
        </w:rPr>
        <w:t xml:space="preserve"> </w:t>
      </w:r>
      <w:r w:rsidR="000B7C9C">
        <w:rPr>
          <w:i/>
          <w:iCs/>
          <w:lang w:val="en-GB"/>
        </w:rPr>
        <w:t>Felt Time</w:t>
      </w:r>
      <w:r w:rsidR="000B7C9C">
        <w:rPr>
          <w:lang w:val="en-GB"/>
        </w:rPr>
        <w:t xml:space="preserve">. Cambridge, MA: </w:t>
      </w:r>
      <w:r w:rsidR="002B3750">
        <w:rPr>
          <w:lang w:val="en-GB"/>
        </w:rPr>
        <w:t>The MIT Press</w:t>
      </w:r>
    </w:p>
    <w:p w14:paraId="00FFBA12" w14:textId="69A56224" w:rsidR="00F15035" w:rsidRPr="00966C83" w:rsidRDefault="00F15035" w:rsidP="00553113">
      <w:pPr>
        <w:spacing w:after="240" w:line="480" w:lineRule="auto"/>
        <w:rPr>
          <w:lang w:val="en-GB"/>
        </w:rPr>
      </w:pPr>
      <w:r>
        <w:rPr>
          <w:lang w:val="en-GB"/>
        </w:rPr>
        <w:t>Zerubavel, E.</w:t>
      </w:r>
      <w:r w:rsidR="00966C83">
        <w:rPr>
          <w:lang w:val="en-GB"/>
        </w:rPr>
        <w:t xml:space="preserve"> (2006) </w:t>
      </w:r>
      <w:r w:rsidR="00966C83">
        <w:rPr>
          <w:i/>
          <w:iCs/>
          <w:lang w:val="en-GB"/>
        </w:rPr>
        <w:t>The Elephant in the Room: Silence and Denial in Everyday Life</w:t>
      </w:r>
      <w:r w:rsidR="00966C83">
        <w:rPr>
          <w:lang w:val="en-GB"/>
        </w:rPr>
        <w:t xml:space="preserve">. Oxford: Oxford University Press. </w:t>
      </w:r>
      <w:r w:rsidR="00A7380A">
        <w:rPr>
          <w:lang w:val="en-GB"/>
        </w:rPr>
        <w:t xml:space="preserve">[Online] Available at: </w:t>
      </w:r>
      <w:hyperlink r:id="rId17" w:history="1">
        <w:r w:rsidR="00A7380A" w:rsidRPr="00BC7D68">
          <w:rPr>
            <w:rStyle w:val="Hyperlink"/>
            <w:lang w:val="en-GB"/>
          </w:rPr>
          <w:t>https://bit.ly/2NVzmaB</w:t>
        </w:r>
      </w:hyperlink>
      <w:r w:rsidR="00A7380A">
        <w:rPr>
          <w:lang w:val="en-GB"/>
        </w:rPr>
        <w:t xml:space="preserve"> (Accessed</w:t>
      </w:r>
      <w:r w:rsidR="004412F4">
        <w:rPr>
          <w:lang w:val="en-GB"/>
        </w:rPr>
        <w:t>:</w:t>
      </w:r>
      <w:r w:rsidR="00A7380A">
        <w:rPr>
          <w:lang w:val="en-GB"/>
        </w:rPr>
        <w:t xml:space="preserve"> 10 November, 2019)</w:t>
      </w:r>
    </w:p>
    <w:p w14:paraId="273BDB07" w14:textId="77777777" w:rsidR="008B6EF2" w:rsidRDefault="008B6EF2" w:rsidP="00553113">
      <w:pPr>
        <w:spacing w:after="240" w:line="480" w:lineRule="auto"/>
        <w:rPr>
          <w:lang w:val="en-GB"/>
        </w:rPr>
      </w:pPr>
    </w:p>
    <w:p w14:paraId="3E4E5071" w14:textId="77777777" w:rsidR="008B6EF2" w:rsidRPr="00E37E16" w:rsidRDefault="008B6EF2" w:rsidP="00553113">
      <w:pPr>
        <w:spacing w:after="240" w:line="480" w:lineRule="auto"/>
        <w:rPr>
          <w:b/>
          <w:lang w:val="en-GB"/>
        </w:rPr>
      </w:pPr>
      <w:r>
        <w:rPr>
          <w:b/>
          <w:lang w:val="en-GB"/>
        </w:rPr>
        <w:t xml:space="preserve">Government </w:t>
      </w:r>
      <w:r w:rsidRPr="00E37E16">
        <w:rPr>
          <w:b/>
          <w:lang w:val="en-GB"/>
        </w:rPr>
        <w:t>Reports</w:t>
      </w:r>
    </w:p>
    <w:p w14:paraId="5D70E208" w14:textId="4243899F" w:rsidR="008B6EF2" w:rsidRDefault="008B6EF2" w:rsidP="00553113">
      <w:pPr>
        <w:spacing w:after="240" w:line="480" w:lineRule="auto"/>
        <w:rPr>
          <w:lang w:val="en-GB"/>
        </w:rPr>
      </w:pPr>
      <w:r>
        <w:rPr>
          <w:lang w:val="en-GB"/>
        </w:rPr>
        <w:t>Human Interference Task Force (HITF)</w:t>
      </w:r>
      <w:r w:rsidRPr="00454BC1">
        <w:rPr>
          <w:lang w:val="en-GB"/>
        </w:rPr>
        <w:t xml:space="preserve"> </w:t>
      </w:r>
      <w:r>
        <w:rPr>
          <w:lang w:val="en-GB"/>
        </w:rPr>
        <w:t>(</w:t>
      </w:r>
      <w:r w:rsidRPr="00454BC1">
        <w:rPr>
          <w:lang w:val="en-GB"/>
        </w:rPr>
        <w:t>1984</w:t>
      </w:r>
      <w:r>
        <w:rPr>
          <w:lang w:val="en-GB"/>
        </w:rPr>
        <w:t>)</w:t>
      </w:r>
      <w:r w:rsidRPr="00454BC1">
        <w:rPr>
          <w:lang w:val="en-GB"/>
        </w:rPr>
        <w:t xml:space="preserve"> </w:t>
      </w:r>
      <w:r w:rsidRPr="00454BC1">
        <w:rPr>
          <w:i/>
          <w:lang w:val="en-GB"/>
        </w:rPr>
        <w:t>Reducing the likelihood of future human activities that could affect geologic high-level waste repositories</w:t>
      </w:r>
      <w:r w:rsidRPr="00454BC1">
        <w:rPr>
          <w:lang w:val="en-GB"/>
        </w:rPr>
        <w:t>. Columbus</w:t>
      </w:r>
      <w:r>
        <w:rPr>
          <w:lang w:val="en-GB"/>
        </w:rPr>
        <w:t xml:space="preserve">, OH: </w:t>
      </w:r>
      <w:r w:rsidRPr="001E4BFD">
        <w:rPr>
          <w:lang w:val="en-GB"/>
        </w:rPr>
        <w:t>Office of Nuclear Waste Isolation</w:t>
      </w:r>
      <w:r w:rsidR="00A26F06">
        <w:rPr>
          <w:lang w:val="en-GB"/>
        </w:rPr>
        <w:t xml:space="preserve">. [Online] Available at: </w:t>
      </w:r>
      <w:hyperlink r:id="rId18" w:history="1">
        <w:r w:rsidR="008C51CF" w:rsidRPr="00BF2C4F">
          <w:rPr>
            <w:rStyle w:val="Hyperlink"/>
            <w:lang w:val="en-GB"/>
          </w:rPr>
          <w:t>https://www.osti.gov/servlets/purl/6799619</w:t>
        </w:r>
      </w:hyperlink>
      <w:r w:rsidR="008C51CF">
        <w:rPr>
          <w:lang w:val="en-GB"/>
        </w:rPr>
        <w:t xml:space="preserve"> (Accessed: 20 November 2019)</w:t>
      </w:r>
    </w:p>
    <w:p w14:paraId="4E9C24B9" w14:textId="0FC1A76B" w:rsidR="008B6EF2" w:rsidRDefault="008B6EF2" w:rsidP="00553113">
      <w:pPr>
        <w:spacing w:after="240" w:line="480" w:lineRule="auto"/>
        <w:rPr>
          <w:lang w:val="en-GB"/>
        </w:rPr>
      </w:pPr>
      <w:r>
        <w:rPr>
          <w:lang w:val="en-GB"/>
        </w:rPr>
        <w:lastRenderedPageBreak/>
        <w:t xml:space="preserve">Sebeok, T.A. (1984) </w:t>
      </w:r>
      <w:r w:rsidRPr="009879F0">
        <w:rPr>
          <w:i/>
          <w:lang w:val="en-GB"/>
        </w:rPr>
        <w:t>Communication Measures to Bridge Ten Millennia</w:t>
      </w:r>
      <w:r>
        <w:rPr>
          <w:lang w:val="en-GB"/>
        </w:rPr>
        <w:t xml:space="preserve">. </w:t>
      </w:r>
      <w:r w:rsidRPr="00454BC1">
        <w:rPr>
          <w:lang w:val="en-GB"/>
        </w:rPr>
        <w:t>Columbus</w:t>
      </w:r>
      <w:r>
        <w:rPr>
          <w:lang w:val="en-GB"/>
        </w:rPr>
        <w:t xml:space="preserve">, OH: </w:t>
      </w:r>
      <w:r w:rsidRPr="001E4BFD">
        <w:rPr>
          <w:lang w:val="en-GB"/>
        </w:rPr>
        <w:t>Office of Nuclear Waste Isolation</w:t>
      </w:r>
      <w:r w:rsidR="00E42D40">
        <w:rPr>
          <w:lang w:val="en-GB"/>
        </w:rPr>
        <w:t xml:space="preserve">. [Online] Available at: </w:t>
      </w:r>
      <w:hyperlink r:id="rId19" w:history="1">
        <w:r w:rsidR="00E42D40" w:rsidRPr="00BF2C4F">
          <w:rPr>
            <w:rStyle w:val="Hyperlink"/>
            <w:lang w:val="en-GB"/>
          </w:rPr>
          <w:t>https://www.osti.gov/servlets/purl/6705990</w:t>
        </w:r>
      </w:hyperlink>
      <w:r w:rsidR="00E42D40">
        <w:rPr>
          <w:lang w:val="en-GB"/>
        </w:rPr>
        <w:t xml:space="preserve"> (Accessed: </w:t>
      </w:r>
      <w:r w:rsidR="002A7DA4">
        <w:rPr>
          <w:lang w:val="en-GB"/>
        </w:rPr>
        <w:t>20 November 2019)</w:t>
      </w:r>
    </w:p>
    <w:p w14:paraId="5739A28D" w14:textId="064CB838" w:rsidR="008B6EF2" w:rsidRDefault="008B6EF2" w:rsidP="00553113">
      <w:pPr>
        <w:spacing w:after="240" w:line="480" w:lineRule="auto"/>
        <w:rPr>
          <w:lang w:val="en-GB"/>
        </w:rPr>
      </w:pPr>
      <w:r>
        <w:rPr>
          <w:lang w:val="en-GB"/>
        </w:rPr>
        <w:t xml:space="preserve">Trauth, K.M., Hora, S.C. and Guzowski, R.B. (1993) </w:t>
      </w:r>
      <w:r>
        <w:rPr>
          <w:i/>
          <w:lang w:val="en-GB"/>
        </w:rPr>
        <w:t xml:space="preserve">Expert Judgement on Markers to Deter Inadvertent Human Intrusion into the Waste Isolation Pilot Plant. </w:t>
      </w:r>
      <w:r>
        <w:rPr>
          <w:lang w:val="en-GB"/>
        </w:rPr>
        <w:t>Albuquerque, NM: United States Department of Energy.</w:t>
      </w:r>
      <w:r w:rsidR="00FD7DA3">
        <w:rPr>
          <w:lang w:val="en-GB"/>
        </w:rPr>
        <w:t xml:space="preserve"> [Online] Available at: </w:t>
      </w:r>
      <w:hyperlink r:id="rId20" w:history="1">
        <w:r w:rsidR="00FD7DA3" w:rsidRPr="00BF2C4F">
          <w:rPr>
            <w:rStyle w:val="Hyperlink"/>
            <w:lang w:val="en-GB"/>
          </w:rPr>
          <w:t>https://prod-ng.sandia.gov/techlib-noauth/access-control.cgi/1992/921382.pdf</w:t>
        </w:r>
      </w:hyperlink>
      <w:r w:rsidR="00FD7DA3">
        <w:rPr>
          <w:lang w:val="en-GB"/>
        </w:rPr>
        <w:t xml:space="preserve"> (Accessed: 20 November 2019)</w:t>
      </w:r>
    </w:p>
    <w:p w14:paraId="591DD0CA" w14:textId="77777777" w:rsidR="008B6EF2" w:rsidRDefault="008B6EF2" w:rsidP="00553113">
      <w:pPr>
        <w:spacing w:after="240" w:line="480" w:lineRule="auto"/>
        <w:rPr>
          <w:lang w:val="en-GB"/>
        </w:rPr>
      </w:pPr>
    </w:p>
    <w:p w14:paraId="31F138FC" w14:textId="4D50EE56" w:rsidR="007F260B" w:rsidRDefault="008B6EF2" w:rsidP="007C483A">
      <w:pPr>
        <w:spacing w:after="240" w:line="480" w:lineRule="auto"/>
        <w:rPr>
          <w:lang w:val="en-GB"/>
        </w:rPr>
      </w:pPr>
      <w:r>
        <w:rPr>
          <w:b/>
          <w:lang w:val="en-GB"/>
        </w:rPr>
        <w:t>Journals</w:t>
      </w:r>
    </w:p>
    <w:p w14:paraId="6D908BC4" w14:textId="5D4EC53A" w:rsidR="007F260B" w:rsidRDefault="007C483A" w:rsidP="007C483A">
      <w:pPr>
        <w:spacing w:after="240" w:line="480" w:lineRule="auto"/>
        <w:rPr>
          <w:lang w:val="en-GB"/>
        </w:rPr>
      </w:pPr>
      <w:r>
        <w:rPr>
          <w:lang w:val="en-GB"/>
        </w:rPr>
        <w:t xml:space="preserve">Belton, </w:t>
      </w:r>
      <w:r w:rsidR="005417AD">
        <w:rPr>
          <w:lang w:val="en-GB"/>
        </w:rPr>
        <w:t xml:space="preserve">T. and </w:t>
      </w:r>
      <w:r w:rsidR="007E7ED5">
        <w:rPr>
          <w:lang w:val="en-GB"/>
        </w:rPr>
        <w:t>Priyadharshini</w:t>
      </w:r>
      <w:r w:rsidR="00E765AA">
        <w:rPr>
          <w:lang w:val="en-GB"/>
        </w:rPr>
        <w:t>, E. (</w:t>
      </w:r>
      <w:r w:rsidR="00AE2B86">
        <w:rPr>
          <w:lang w:val="en-GB"/>
        </w:rPr>
        <w:t>2007) ‘</w:t>
      </w:r>
      <w:r w:rsidRPr="007C483A">
        <w:rPr>
          <w:lang w:val="en-GB"/>
        </w:rPr>
        <w:t xml:space="preserve">Boredom and </w:t>
      </w:r>
      <w:r w:rsidR="00AE2B86">
        <w:rPr>
          <w:lang w:val="en-GB"/>
        </w:rPr>
        <w:t>S</w:t>
      </w:r>
      <w:r w:rsidRPr="007C483A">
        <w:rPr>
          <w:lang w:val="en-GB"/>
        </w:rPr>
        <w:t xml:space="preserve">chooling: A </w:t>
      </w:r>
      <w:r w:rsidR="00AE2B86">
        <w:rPr>
          <w:lang w:val="en-GB"/>
        </w:rPr>
        <w:t>C</w:t>
      </w:r>
      <w:r w:rsidRPr="007C483A">
        <w:rPr>
          <w:lang w:val="en-GB"/>
        </w:rPr>
        <w:t>ross-</w:t>
      </w:r>
      <w:r w:rsidR="00AE2B86">
        <w:rPr>
          <w:lang w:val="en-GB"/>
        </w:rPr>
        <w:t>D</w:t>
      </w:r>
      <w:r w:rsidRPr="007C483A">
        <w:rPr>
          <w:lang w:val="en-GB"/>
        </w:rPr>
        <w:t xml:space="preserve">isciplinary </w:t>
      </w:r>
      <w:r w:rsidR="00AE2B86">
        <w:rPr>
          <w:lang w:val="en-GB"/>
        </w:rPr>
        <w:t>E</w:t>
      </w:r>
      <w:r w:rsidRPr="007C483A">
        <w:rPr>
          <w:lang w:val="en-GB"/>
        </w:rPr>
        <w:t>xploration</w:t>
      </w:r>
      <w:r w:rsidR="00AE2B86">
        <w:rPr>
          <w:lang w:val="en-GB"/>
        </w:rPr>
        <w:t xml:space="preserve">’, </w:t>
      </w:r>
      <w:r w:rsidRPr="00AE2B86">
        <w:rPr>
          <w:i/>
          <w:iCs/>
          <w:lang w:val="en-GB"/>
        </w:rPr>
        <w:t>Cambridge Journal of Education</w:t>
      </w:r>
      <w:r w:rsidR="007721D7" w:rsidRPr="007721D7">
        <w:rPr>
          <w:lang w:val="en-GB"/>
        </w:rPr>
        <w:t xml:space="preserve"> 37:4, 579-595</w:t>
      </w:r>
      <w:r w:rsidRPr="007C483A">
        <w:rPr>
          <w:lang w:val="en-GB"/>
        </w:rPr>
        <w:cr/>
      </w:r>
    </w:p>
    <w:p w14:paraId="0DD012AC" w14:textId="06A11ADF" w:rsidR="008B6EF2" w:rsidRDefault="008B6EF2" w:rsidP="007C483A">
      <w:pPr>
        <w:spacing w:after="240" w:line="480" w:lineRule="auto"/>
        <w:rPr>
          <w:lang w:val="en-GB"/>
        </w:rPr>
      </w:pPr>
      <w:r>
        <w:rPr>
          <w:lang w:val="en-GB"/>
        </w:rPr>
        <w:t>Birnbaum, L., Boone, T., Huschle, B</w:t>
      </w:r>
      <w:r w:rsidRPr="00C84717">
        <w:rPr>
          <w:lang w:val="en-GB"/>
        </w:rPr>
        <w:t xml:space="preserve">. </w:t>
      </w:r>
      <w:r>
        <w:rPr>
          <w:lang w:val="en-GB"/>
        </w:rPr>
        <w:t>(</w:t>
      </w:r>
      <w:r w:rsidRPr="00C84717">
        <w:rPr>
          <w:lang w:val="en-GB"/>
        </w:rPr>
        <w:t>2009</w:t>
      </w:r>
      <w:r>
        <w:rPr>
          <w:lang w:val="en-GB"/>
        </w:rPr>
        <w:t>)</w:t>
      </w:r>
      <w:r w:rsidRPr="00C84717">
        <w:rPr>
          <w:lang w:val="en-GB"/>
        </w:rPr>
        <w:t xml:space="preserve"> </w:t>
      </w:r>
      <w:r>
        <w:rPr>
          <w:lang w:val="en-GB"/>
        </w:rPr>
        <w:t>‘</w:t>
      </w:r>
      <w:r w:rsidRPr="00C84717">
        <w:rPr>
          <w:lang w:val="en-GB"/>
        </w:rPr>
        <w:t>Cardiovascular responses to music tempo during steady-state exercise</w:t>
      </w:r>
      <w:r>
        <w:rPr>
          <w:lang w:val="en-GB"/>
        </w:rPr>
        <w:t>’</w:t>
      </w:r>
      <w:r w:rsidR="00812624">
        <w:rPr>
          <w:lang w:val="en-GB"/>
        </w:rPr>
        <w:t>,</w:t>
      </w:r>
      <w:r w:rsidRPr="00C84717">
        <w:rPr>
          <w:lang w:val="en-GB"/>
        </w:rPr>
        <w:t xml:space="preserve"> </w:t>
      </w:r>
      <w:r w:rsidRPr="00812624">
        <w:rPr>
          <w:i/>
          <w:iCs/>
          <w:lang w:val="en-GB"/>
        </w:rPr>
        <w:t>Journal of Exercise Physiology Online</w:t>
      </w:r>
      <w:r w:rsidRPr="00C84717">
        <w:rPr>
          <w:lang w:val="en-GB"/>
        </w:rPr>
        <w:t>, 12(1).</w:t>
      </w:r>
    </w:p>
    <w:p w14:paraId="54A9AC76" w14:textId="5BCD5794" w:rsidR="00FA2389" w:rsidRDefault="00FA2389" w:rsidP="00553113">
      <w:pPr>
        <w:spacing w:after="240" w:line="480" w:lineRule="auto"/>
        <w:rPr>
          <w:lang w:val="en-GB"/>
        </w:rPr>
      </w:pPr>
      <w:r>
        <w:rPr>
          <w:lang w:val="en-GB"/>
        </w:rPr>
        <w:t xml:space="preserve">Carroll, </w:t>
      </w:r>
      <w:r w:rsidR="00002897">
        <w:rPr>
          <w:lang w:val="en-GB"/>
        </w:rPr>
        <w:t>S</w:t>
      </w:r>
      <w:r>
        <w:rPr>
          <w:lang w:val="en-GB"/>
        </w:rPr>
        <w:t>. (2019)</w:t>
      </w:r>
      <w:r w:rsidRPr="00BA7539">
        <w:rPr>
          <w:lang w:val="en-GB"/>
        </w:rPr>
        <w:t xml:space="preserve"> </w:t>
      </w:r>
      <w:r>
        <w:rPr>
          <w:lang w:val="en-GB"/>
        </w:rPr>
        <w:t>‘</w:t>
      </w:r>
      <w:r w:rsidR="00747417">
        <w:rPr>
          <w:lang w:val="en-GB"/>
        </w:rPr>
        <w:t>Woven from Weirdness</w:t>
      </w:r>
      <w:r>
        <w:rPr>
          <w:lang w:val="en-GB"/>
        </w:rPr>
        <w:t xml:space="preserve">’, </w:t>
      </w:r>
      <w:r>
        <w:rPr>
          <w:i/>
          <w:lang w:val="en-GB"/>
        </w:rPr>
        <w:t>New Scientist</w:t>
      </w:r>
      <w:r w:rsidRPr="009A54AF">
        <w:rPr>
          <w:lang w:val="en-GB"/>
        </w:rPr>
        <w:t xml:space="preserve">, Vol. </w:t>
      </w:r>
      <w:r>
        <w:rPr>
          <w:lang w:val="en-GB"/>
        </w:rPr>
        <w:t>243</w:t>
      </w:r>
      <w:r w:rsidR="00F235BF">
        <w:rPr>
          <w:lang w:val="en-GB"/>
        </w:rPr>
        <w:t>,</w:t>
      </w:r>
      <w:r>
        <w:rPr>
          <w:lang w:val="en-GB"/>
        </w:rPr>
        <w:t xml:space="preserve"> No. 32</w:t>
      </w:r>
      <w:r w:rsidR="00747417">
        <w:rPr>
          <w:lang w:val="en-GB"/>
        </w:rPr>
        <w:t>4</w:t>
      </w:r>
      <w:r>
        <w:rPr>
          <w:lang w:val="en-GB"/>
        </w:rPr>
        <w:t>7</w:t>
      </w:r>
      <w:r w:rsidRPr="009A54AF">
        <w:rPr>
          <w:lang w:val="en-GB"/>
        </w:rPr>
        <w:t xml:space="preserve">: </w:t>
      </w:r>
      <w:r>
        <w:rPr>
          <w:lang w:val="en-GB"/>
        </w:rPr>
        <w:t>pp. 32–36</w:t>
      </w:r>
    </w:p>
    <w:p w14:paraId="39981D42" w14:textId="6FA5A680" w:rsidR="0022258B" w:rsidRDefault="0022258B" w:rsidP="00553113">
      <w:pPr>
        <w:spacing w:after="240" w:line="480" w:lineRule="auto"/>
        <w:rPr>
          <w:lang w:val="en-GB"/>
        </w:rPr>
      </w:pPr>
      <w:r>
        <w:rPr>
          <w:lang w:val="en-GB"/>
        </w:rPr>
        <w:t>Cossins, D. (2019)</w:t>
      </w:r>
      <w:r w:rsidRPr="00BA7539">
        <w:rPr>
          <w:lang w:val="en-GB"/>
        </w:rPr>
        <w:t xml:space="preserve"> </w:t>
      </w:r>
      <w:r>
        <w:rPr>
          <w:lang w:val="en-GB"/>
        </w:rPr>
        <w:t>‘</w:t>
      </w:r>
      <w:r w:rsidRPr="001B7268">
        <w:rPr>
          <w:lang w:val="en-GB"/>
        </w:rPr>
        <w:t xml:space="preserve">The </w:t>
      </w:r>
      <w:r>
        <w:rPr>
          <w:lang w:val="en-GB"/>
        </w:rPr>
        <w:t xml:space="preserve">Time Delusion’, </w:t>
      </w:r>
      <w:r>
        <w:rPr>
          <w:i/>
          <w:lang w:val="en-GB"/>
        </w:rPr>
        <w:t>New Scientist</w:t>
      </w:r>
      <w:r w:rsidRPr="009A54AF">
        <w:rPr>
          <w:lang w:val="en-GB"/>
        </w:rPr>
        <w:t xml:space="preserve">, Vol. </w:t>
      </w:r>
      <w:r>
        <w:rPr>
          <w:lang w:val="en-GB"/>
        </w:rPr>
        <w:t>243</w:t>
      </w:r>
      <w:r w:rsidR="00F235BF">
        <w:rPr>
          <w:lang w:val="en-GB"/>
        </w:rPr>
        <w:t>,</w:t>
      </w:r>
      <w:r>
        <w:rPr>
          <w:lang w:val="en-GB"/>
        </w:rPr>
        <w:t xml:space="preserve"> No. 3237</w:t>
      </w:r>
      <w:r w:rsidRPr="009A54AF">
        <w:rPr>
          <w:lang w:val="en-GB"/>
        </w:rPr>
        <w:t xml:space="preserve">: </w:t>
      </w:r>
      <w:r>
        <w:rPr>
          <w:lang w:val="en-GB"/>
        </w:rPr>
        <w:t>pp. 32–36</w:t>
      </w:r>
    </w:p>
    <w:p w14:paraId="52A5ED8B" w14:textId="391AF15B" w:rsidR="001755F1" w:rsidRPr="00FE46A6" w:rsidRDefault="001755F1" w:rsidP="00553113">
      <w:pPr>
        <w:spacing w:after="240" w:line="480" w:lineRule="auto"/>
        <w:rPr>
          <w:lang w:val="en-GB"/>
        </w:rPr>
      </w:pPr>
      <w:r>
        <w:rPr>
          <w:lang w:val="en-GB"/>
        </w:rPr>
        <w:lastRenderedPageBreak/>
        <w:t>Dave, N.</w:t>
      </w:r>
      <w:r w:rsidR="00D0246C">
        <w:rPr>
          <w:lang w:val="en-GB"/>
        </w:rPr>
        <w:t xml:space="preserve"> (2014) </w:t>
      </w:r>
      <w:r w:rsidR="00050B08">
        <w:rPr>
          <w:lang w:val="en-GB"/>
        </w:rPr>
        <w:t>‘</w:t>
      </w:r>
      <w:r w:rsidR="00D0246C" w:rsidRPr="00D0246C">
        <w:rPr>
          <w:lang w:val="en-GB"/>
        </w:rPr>
        <w:t>The Politics of Silence:</w:t>
      </w:r>
      <w:r w:rsidR="00D0246C">
        <w:rPr>
          <w:lang w:val="en-GB"/>
        </w:rPr>
        <w:t xml:space="preserve"> </w:t>
      </w:r>
      <w:r w:rsidR="00D0246C" w:rsidRPr="00D0246C">
        <w:rPr>
          <w:lang w:val="en-GB"/>
        </w:rPr>
        <w:t>Music, Violence and Protest in Guinea</w:t>
      </w:r>
      <w:r w:rsidR="00050B08">
        <w:rPr>
          <w:lang w:val="en-GB"/>
        </w:rPr>
        <w:t xml:space="preserve">’, </w:t>
      </w:r>
      <w:r w:rsidR="00050B08">
        <w:rPr>
          <w:i/>
          <w:iCs/>
          <w:lang w:val="en-GB"/>
        </w:rPr>
        <w:t>Ethnomusicology</w:t>
      </w:r>
      <w:r w:rsidR="00FE46A6">
        <w:rPr>
          <w:lang w:val="en-GB"/>
        </w:rPr>
        <w:t xml:space="preserve">, </w:t>
      </w:r>
      <w:r w:rsidR="00F235BF">
        <w:rPr>
          <w:lang w:val="en-GB"/>
        </w:rPr>
        <w:t>Vol. 58, No. 1</w:t>
      </w:r>
      <w:r w:rsidR="001278D4">
        <w:rPr>
          <w:lang w:val="en-GB"/>
        </w:rPr>
        <w:t>: pp</w:t>
      </w:r>
      <w:r w:rsidR="00FA4C9A">
        <w:rPr>
          <w:lang w:val="en-GB"/>
        </w:rPr>
        <w:t>.</w:t>
      </w:r>
      <w:r w:rsidR="00A829F0">
        <w:rPr>
          <w:lang w:val="en-GB"/>
        </w:rPr>
        <w:t xml:space="preserve"> </w:t>
      </w:r>
      <w:r w:rsidR="00651536">
        <w:rPr>
          <w:lang w:val="en-GB"/>
        </w:rPr>
        <w:t>1–28</w:t>
      </w:r>
    </w:p>
    <w:p w14:paraId="0269095C" w14:textId="38AF1FA1" w:rsidR="008B6EF2" w:rsidRDefault="008B6EF2" w:rsidP="00553113">
      <w:pPr>
        <w:spacing w:after="240" w:line="480" w:lineRule="auto"/>
        <w:rPr>
          <w:lang w:val="en-GB"/>
        </w:rPr>
      </w:pPr>
      <w:r>
        <w:rPr>
          <w:lang w:val="en-GB"/>
        </w:rPr>
        <w:t>Eroglu, S., Machleit, K., Chebat, J.-C. (2005) ‘</w:t>
      </w:r>
      <w:r w:rsidRPr="001B7268">
        <w:rPr>
          <w:lang w:val="en-GB"/>
        </w:rPr>
        <w:t>The Interaction of Retail</w:t>
      </w:r>
      <w:r>
        <w:rPr>
          <w:lang w:val="en-GB"/>
        </w:rPr>
        <w:t xml:space="preserve"> </w:t>
      </w:r>
      <w:r w:rsidRPr="001B7268">
        <w:rPr>
          <w:lang w:val="en-GB"/>
        </w:rPr>
        <w:t>Density and Music Tempo:</w:t>
      </w:r>
      <w:r>
        <w:rPr>
          <w:lang w:val="en-GB"/>
        </w:rPr>
        <w:t xml:space="preserve"> </w:t>
      </w:r>
      <w:r w:rsidRPr="001B7268">
        <w:rPr>
          <w:lang w:val="en-GB"/>
        </w:rPr>
        <w:t>Effects on Shopper Responses</w:t>
      </w:r>
      <w:r>
        <w:rPr>
          <w:lang w:val="en-GB"/>
        </w:rPr>
        <w:t xml:space="preserve">’, </w:t>
      </w:r>
      <w:r w:rsidRPr="009A54AF">
        <w:rPr>
          <w:i/>
          <w:lang w:val="en-GB"/>
        </w:rPr>
        <w:t>Psychology &amp; Marketing</w:t>
      </w:r>
      <w:r w:rsidRPr="009A54AF">
        <w:rPr>
          <w:lang w:val="en-GB"/>
        </w:rPr>
        <w:t xml:space="preserve">, Vol. 22(7): </w:t>
      </w:r>
      <w:r>
        <w:rPr>
          <w:lang w:val="en-GB"/>
        </w:rPr>
        <w:t xml:space="preserve">pp. </w:t>
      </w:r>
      <w:r w:rsidRPr="009A54AF">
        <w:rPr>
          <w:lang w:val="en-GB"/>
        </w:rPr>
        <w:t>577–589</w:t>
      </w:r>
    </w:p>
    <w:p w14:paraId="315D2A99" w14:textId="67B8775A" w:rsidR="004168FB" w:rsidRPr="00052ED0" w:rsidRDefault="004168FB" w:rsidP="00553113">
      <w:pPr>
        <w:spacing w:after="240" w:line="480" w:lineRule="auto"/>
        <w:rPr>
          <w:lang w:val="en-GB"/>
        </w:rPr>
      </w:pPr>
      <w:r w:rsidRPr="004168FB">
        <w:rPr>
          <w:lang w:val="en-GB"/>
        </w:rPr>
        <w:t>Ferguson, K</w:t>
      </w:r>
      <w:r>
        <w:rPr>
          <w:lang w:val="en-GB"/>
        </w:rPr>
        <w:t>.</w:t>
      </w:r>
      <w:r w:rsidR="005A4EDC">
        <w:rPr>
          <w:lang w:val="en-GB"/>
        </w:rPr>
        <w:t xml:space="preserve"> (2003) ‘</w:t>
      </w:r>
      <w:r w:rsidR="005A4EDC" w:rsidRPr="004168FB">
        <w:rPr>
          <w:lang w:val="en-GB"/>
        </w:rPr>
        <w:t>Silence: A Politics</w:t>
      </w:r>
      <w:r w:rsidR="005A4EDC">
        <w:rPr>
          <w:lang w:val="en-GB"/>
        </w:rPr>
        <w:t>’</w:t>
      </w:r>
      <w:r w:rsidR="002C6CCD">
        <w:rPr>
          <w:lang w:val="en-GB"/>
        </w:rPr>
        <w:t xml:space="preserve">, </w:t>
      </w:r>
      <w:r w:rsidRPr="002C6CCD">
        <w:rPr>
          <w:i/>
          <w:iCs/>
          <w:lang w:val="en-GB"/>
        </w:rPr>
        <w:t>Contemporary Political Theory</w:t>
      </w:r>
      <w:r w:rsidRPr="004168FB">
        <w:rPr>
          <w:lang w:val="en-GB"/>
        </w:rPr>
        <w:t>, Vol.2(1)</w:t>
      </w:r>
      <w:r w:rsidR="00FA4C9A">
        <w:rPr>
          <w:lang w:val="en-GB"/>
        </w:rPr>
        <w:t>:</w:t>
      </w:r>
      <w:r w:rsidRPr="004168FB">
        <w:rPr>
          <w:lang w:val="en-GB"/>
        </w:rPr>
        <w:t xml:space="preserve"> p.49</w:t>
      </w:r>
    </w:p>
    <w:p w14:paraId="1298BCBB" w14:textId="46017C9D" w:rsidR="008B6EF2" w:rsidRDefault="008B6EF2" w:rsidP="00553113">
      <w:pPr>
        <w:spacing w:after="240" w:line="480" w:lineRule="auto"/>
        <w:rPr>
          <w:lang w:val="en-GB"/>
        </w:rPr>
      </w:pPr>
      <w:r>
        <w:rPr>
          <w:lang w:val="en-GB"/>
        </w:rPr>
        <w:t>Fraisse, P. (1966) ‘</w:t>
      </w:r>
      <w:r w:rsidRPr="00BE2778">
        <w:rPr>
          <w:lang w:val="en-GB"/>
        </w:rPr>
        <w:t>Anticipation of Rhythmic Stimuli:</w:t>
      </w:r>
      <w:r>
        <w:rPr>
          <w:lang w:val="en-GB"/>
        </w:rPr>
        <w:t xml:space="preserve"> </w:t>
      </w:r>
      <w:r w:rsidRPr="00BE2778">
        <w:rPr>
          <w:lang w:val="en-GB"/>
        </w:rPr>
        <w:t>Speed of Establishment and Precision of Synchronization</w:t>
      </w:r>
      <w:r>
        <w:rPr>
          <w:lang w:val="en-GB"/>
        </w:rPr>
        <w:t xml:space="preserve">’, reprinted in </w:t>
      </w:r>
      <w:r>
        <w:rPr>
          <w:i/>
          <w:lang w:val="en-GB"/>
        </w:rPr>
        <w:t>Psychomusicology: Music, Mind and Brain</w:t>
      </w:r>
      <w:r w:rsidRPr="00A20B16">
        <w:rPr>
          <w:lang w:val="en-GB"/>
        </w:rPr>
        <w:t xml:space="preserve">, </w:t>
      </w:r>
      <w:r w:rsidRPr="00CF54C6">
        <w:rPr>
          <w:lang w:val="en-GB"/>
        </w:rPr>
        <w:t>Vol. 22, No. 1</w:t>
      </w:r>
      <w:r w:rsidR="00FA4C9A">
        <w:rPr>
          <w:lang w:val="en-GB"/>
        </w:rPr>
        <w:t>:</w:t>
      </w:r>
      <w:r w:rsidRPr="00CF54C6">
        <w:rPr>
          <w:lang w:val="en-GB"/>
        </w:rPr>
        <w:t xml:space="preserve"> </w:t>
      </w:r>
      <w:r>
        <w:rPr>
          <w:lang w:val="en-GB"/>
        </w:rPr>
        <w:t xml:space="preserve">pp. </w:t>
      </w:r>
      <w:r w:rsidRPr="00CF54C6">
        <w:rPr>
          <w:lang w:val="en-GB"/>
        </w:rPr>
        <w:t>84–93</w:t>
      </w:r>
    </w:p>
    <w:p w14:paraId="088D0F28" w14:textId="7058EAAF" w:rsidR="008B6EF2" w:rsidRDefault="008B6EF2" w:rsidP="00553113">
      <w:pPr>
        <w:spacing w:after="240" w:line="480" w:lineRule="auto"/>
        <w:rPr>
          <w:lang w:val="en-GB"/>
        </w:rPr>
      </w:pPr>
      <w:r>
        <w:rPr>
          <w:lang w:val="en-GB"/>
        </w:rPr>
        <w:t>Fraisse</w:t>
      </w:r>
      <w:r w:rsidRPr="00A20B16">
        <w:rPr>
          <w:lang w:val="en-GB"/>
        </w:rPr>
        <w:t xml:space="preserve">, </w:t>
      </w:r>
      <w:r>
        <w:rPr>
          <w:lang w:val="en-GB"/>
        </w:rPr>
        <w:t>P</w:t>
      </w:r>
      <w:r w:rsidRPr="00A20B16">
        <w:rPr>
          <w:lang w:val="en-GB"/>
        </w:rPr>
        <w:t>.</w:t>
      </w:r>
      <w:r>
        <w:rPr>
          <w:lang w:val="en-GB"/>
        </w:rPr>
        <w:t xml:space="preserve"> and Voillaume, C.</w:t>
      </w:r>
      <w:r w:rsidRPr="00A20B16">
        <w:rPr>
          <w:lang w:val="en-GB"/>
        </w:rPr>
        <w:t xml:space="preserve"> (</w:t>
      </w:r>
      <w:r>
        <w:rPr>
          <w:lang w:val="en-GB"/>
        </w:rPr>
        <w:t>1971</w:t>
      </w:r>
      <w:r w:rsidRPr="00A20B16">
        <w:rPr>
          <w:lang w:val="en-GB"/>
        </w:rPr>
        <w:t>) ‘</w:t>
      </w:r>
      <w:r>
        <w:rPr>
          <w:lang w:val="en-GB"/>
        </w:rPr>
        <w:t>The Subject’s References in Synchronization and Pseudo-Synchronization</w:t>
      </w:r>
      <w:r w:rsidRPr="00A20B16">
        <w:rPr>
          <w:lang w:val="en-GB"/>
        </w:rPr>
        <w:t xml:space="preserve">’, </w:t>
      </w:r>
      <w:r>
        <w:rPr>
          <w:lang w:val="en-GB"/>
        </w:rPr>
        <w:t xml:space="preserve">reprinted in </w:t>
      </w:r>
      <w:r>
        <w:rPr>
          <w:i/>
          <w:lang w:val="en-GB"/>
        </w:rPr>
        <w:t>Psychomusicology: Music, Mind and Brain</w:t>
      </w:r>
      <w:r w:rsidRPr="00A20B16">
        <w:rPr>
          <w:lang w:val="en-GB"/>
        </w:rPr>
        <w:t xml:space="preserve">, </w:t>
      </w:r>
      <w:r>
        <w:rPr>
          <w:lang w:val="en-GB"/>
        </w:rPr>
        <w:t>Vol 20</w:t>
      </w:r>
      <w:r w:rsidRPr="00A20B16">
        <w:rPr>
          <w:lang w:val="en-GB"/>
        </w:rPr>
        <w:t xml:space="preserve">, </w:t>
      </w:r>
      <w:r>
        <w:rPr>
          <w:lang w:val="en-GB"/>
        </w:rPr>
        <w:t>No 1 &amp; No 2</w:t>
      </w:r>
      <w:r w:rsidR="00FA4C9A">
        <w:rPr>
          <w:lang w:val="en-GB"/>
        </w:rPr>
        <w:t>:</w:t>
      </w:r>
      <w:r>
        <w:rPr>
          <w:lang w:val="en-GB"/>
        </w:rPr>
        <w:t xml:space="preserve"> pp. 170–176</w:t>
      </w:r>
    </w:p>
    <w:p w14:paraId="268B2502" w14:textId="3EA2AADD" w:rsidR="008B6EF2" w:rsidRDefault="008B6EF2" w:rsidP="00553113">
      <w:pPr>
        <w:spacing w:after="240" w:line="480" w:lineRule="auto"/>
        <w:rPr>
          <w:lang w:val="en-GB"/>
        </w:rPr>
      </w:pPr>
      <w:r>
        <w:rPr>
          <w:lang w:val="en-GB"/>
        </w:rPr>
        <w:t>Fraisse</w:t>
      </w:r>
      <w:r w:rsidRPr="00A20B16">
        <w:rPr>
          <w:lang w:val="en-GB"/>
        </w:rPr>
        <w:t xml:space="preserve">, </w:t>
      </w:r>
      <w:r>
        <w:rPr>
          <w:lang w:val="en-GB"/>
        </w:rPr>
        <w:t>P</w:t>
      </w:r>
      <w:r w:rsidRPr="00A20B16">
        <w:rPr>
          <w:lang w:val="en-GB"/>
        </w:rPr>
        <w:t>.</w:t>
      </w:r>
      <w:r>
        <w:rPr>
          <w:lang w:val="en-GB"/>
        </w:rPr>
        <w:t xml:space="preserve"> and Ehrlich, S.</w:t>
      </w:r>
      <w:r w:rsidRPr="00A20B16">
        <w:rPr>
          <w:lang w:val="en-GB"/>
        </w:rPr>
        <w:t xml:space="preserve"> (</w:t>
      </w:r>
      <w:r>
        <w:rPr>
          <w:lang w:val="en-GB"/>
        </w:rPr>
        <w:t>1955</w:t>
      </w:r>
      <w:r w:rsidRPr="00A20B16">
        <w:rPr>
          <w:lang w:val="en-GB"/>
        </w:rPr>
        <w:t>) ‘</w:t>
      </w:r>
      <w:r>
        <w:rPr>
          <w:lang w:val="en-GB"/>
        </w:rPr>
        <w:t>Note on the Possibility of Syncopating as a Function of the Tempo of a Sequence</w:t>
      </w:r>
      <w:r w:rsidRPr="00A20B16">
        <w:rPr>
          <w:lang w:val="en-GB"/>
        </w:rPr>
        <w:t xml:space="preserve">’, </w:t>
      </w:r>
      <w:r>
        <w:rPr>
          <w:lang w:val="en-GB"/>
        </w:rPr>
        <w:t xml:space="preserve">reprinted in </w:t>
      </w:r>
      <w:r>
        <w:rPr>
          <w:i/>
          <w:lang w:val="en-GB"/>
        </w:rPr>
        <w:t>Psychomusicology: Music, Mind and Brain</w:t>
      </w:r>
      <w:r w:rsidRPr="00A20B16">
        <w:rPr>
          <w:lang w:val="en-GB"/>
        </w:rPr>
        <w:t xml:space="preserve">, </w:t>
      </w:r>
      <w:r>
        <w:rPr>
          <w:lang w:val="en-GB"/>
        </w:rPr>
        <w:t>Vol 20</w:t>
      </w:r>
      <w:r w:rsidRPr="00A20B16">
        <w:rPr>
          <w:lang w:val="en-GB"/>
        </w:rPr>
        <w:t xml:space="preserve">, </w:t>
      </w:r>
      <w:r>
        <w:rPr>
          <w:lang w:val="en-GB"/>
        </w:rPr>
        <w:t>No 1 &amp; No 2</w:t>
      </w:r>
      <w:r w:rsidR="00FA4C9A">
        <w:rPr>
          <w:lang w:val="en-GB"/>
        </w:rPr>
        <w:t>:</w:t>
      </w:r>
      <w:r>
        <w:rPr>
          <w:lang w:val="en-GB"/>
        </w:rPr>
        <w:t xml:space="preserve"> pp. 167–169</w:t>
      </w:r>
    </w:p>
    <w:p w14:paraId="0181B076" w14:textId="3B66BFC5" w:rsidR="00182798" w:rsidRDefault="00182798" w:rsidP="00553113">
      <w:pPr>
        <w:spacing w:after="240" w:line="480" w:lineRule="auto"/>
        <w:rPr>
          <w:lang w:val="en-GB"/>
        </w:rPr>
      </w:pPr>
      <w:r>
        <w:rPr>
          <w:lang w:val="en-GB"/>
        </w:rPr>
        <w:t>Guter</w:t>
      </w:r>
      <w:r w:rsidR="00652C9E">
        <w:rPr>
          <w:lang w:val="en-GB"/>
        </w:rPr>
        <w:t xml:space="preserve">, E. and Guter, I. </w:t>
      </w:r>
      <w:r w:rsidR="007A64A4">
        <w:rPr>
          <w:lang w:val="en-GB"/>
        </w:rPr>
        <w:t>(2018) ‘</w:t>
      </w:r>
      <w:r w:rsidR="00F577D5" w:rsidRPr="00F577D5">
        <w:rPr>
          <w:lang w:val="en-GB"/>
        </w:rPr>
        <w:t>A Critique of Langer’s View of Musical</w:t>
      </w:r>
      <w:r w:rsidR="00F577D5">
        <w:rPr>
          <w:lang w:val="en-GB"/>
        </w:rPr>
        <w:t xml:space="preserve"> </w:t>
      </w:r>
      <w:r w:rsidR="00F577D5" w:rsidRPr="00F577D5">
        <w:rPr>
          <w:lang w:val="en-GB"/>
        </w:rPr>
        <w:t>Temporality</w:t>
      </w:r>
      <w:r w:rsidR="007A64A4">
        <w:rPr>
          <w:lang w:val="en-GB"/>
        </w:rPr>
        <w:t xml:space="preserve">’, </w:t>
      </w:r>
      <w:r w:rsidR="007A64A4" w:rsidRPr="007A64A4">
        <w:rPr>
          <w:i/>
          <w:iCs/>
          <w:lang w:val="en-GB"/>
        </w:rPr>
        <w:t>Proceedings of the European Society for Aesthetics</w:t>
      </w:r>
      <w:r w:rsidR="007A64A4">
        <w:rPr>
          <w:lang w:val="en-GB"/>
        </w:rPr>
        <w:t xml:space="preserve"> </w:t>
      </w:r>
      <w:r w:rsidR="007A64A4" w:rsidRPr="007A64A4">
        <w:rPr>
          <w:lang w:val="en-GB"/>
        </w:rPr>
        <w:t>Vol 10, 2018</w:t>
      </w:r>
      <w:r w:rsidR="000076C8">
        <w:rPr>
          <w:lang w:val="en-GB"/>
        </w:rPr>
        <w:t xml:space="preserve">, pp. </w:t>
      </w:r>
      <w:r w:rsidR="00E1699F">
        <w:rPr>
          <w:lang w:val="en-GB"/>
        </w:rPr>
        <w:t>289–307</w:t>
      </w:r>
    </w:p>
    <w:p w14:paraId="43178F66" w14:textId="6AD0E217" w:rsidR="008B6EF2" w:rsidRDefault="008B6EF2" w:rsidP="00553113">
      <w:pPr>
        <w:spacing w:after="240" w:line="480" w:lineRule="auto"/>
        <w:rPr>
          <w:lang w:val="en-GB"/>
        </w:rPr>
      </w:pPr>
      <w:r w:rsidRPr="00103C47">
        <w:rPr>
          <w:lang w:val="en-GB"/>
        </w:rPr>
        <w:t>Imberty, M. (2008) ‘Narrative, splintered temporalities and the unconscious in 20th century music’</w:t>
      </w:r>
      <w:r>
        <w:rPr>
          <w:lang w:val="en-GB"/>
        </w:rPr>
        <w:t>,</w:t>
      </w:r>
      <w:r w:rsidRPr="00103C47">
        <w:rPr>
          <w:lang w:val="en-GB"/>
        </w:rPr>
        <w:t xml:space="preserve"> Music</w:t>
      </w:r>
      <w:r w:rsidR="00A21FDC">
        <w:rPr>
          <w:rFonts w:cstheme="minorHAnsi"/>
          <w:lang w:val="en-GB"/>
        </w:rPr>
        <w:t>æ</w:t>
      </w:r>
      <w:r w:rsidRPr="00103C47">
        <w:rPr>
          <w:lang w:val="en-GB"/>
        </w:rPr>
        <w:t xml:space="preserve"> Scientiae, 12(1_suppl), pp. 129–146. doi: 10.1177/1029864908012001061</w:t>
      </w:r>
    </w:p>
    <w:p w14:paraId="6A7E7CE5" w14:textId="438C44FC" w:rsidR="0083297A" w:rsidRDefault="0083297A" w:rsidP="00553113">
      <w:pPr>
        <w:spacing w:after="240" w:line="480" w:lineRule="auto"/>
        <w:rPr>
          <w:lang w:val="en-GB"/>
        </w:rPr>
      </w:pPr>
      <w:r w:rsidRPr="0083297A">
        <w:rPr>
          <w:lang w:val="en-GB"/>
        </w:rPr>
        <w:lastRenderedPageBreak/>
        <w:t xml:space="preserve">Kenna, J.C. &amp; Sedman, G. </w:t>
      </w:r>
      <w:r>
        <w:rPr>
          <w:lang w:val="en-GB"/>
        </w:rPr>
        <w:t xml:space="preserve">(1964) </w:t>
      </w:r>
      <w:r w:rsidR="00BE5CF0">
        <w:rPr>
          <w:lang w:val="en-GB"/>
        </w:rPr>
        <w:t>‘</w:t>
      </w:r>
      <w:r w:rsidR="00BE5CF0" w:rsidRPr="00BE5CF0">
        <w:rPr>
          <w:lang w:val="en-GB"/>
        </w:rPr>
        <w:t>The subjective experience of time during lysergic acid diethylamide (LSD-25) intoxication</w:t>
      </w:r>
      <w:r w:rsidR="00F42EFB">
        <w:rPr>
          <w:lang w:val="en-GB"/>
        </w:rPr>
        <w:t xml:space="preserve">’, </w:t>
      </w:r>
      <w:r w:rsidRPr="00F42EFB">
        <w:rPr>
          <w:i/>
          <w:iCs/>
          <w:lang w:val="en-GB"/>
        </w:rPr>
        <w:t>Psychopharmacologia</w:t>
      </w:r>
      <w:r w:rsidR="00F42EFB">
        <w:rPr>
          <w:lang w:val="en-GB"/>
        </w:rPr>
        <w:t xml:space="preserve">, </w:t>
      </w:r>
      <w:r w:rsidRPr="0083297A">
        <w:rPr>
          <w:lang w:val="en-GB"/>
        </w:rPr>
        <w:t>5: 280</w:t>
      </w:r>
      <w:r w:rsidR="004A5285">
        <w:rPr>
          <w:lang w:val="en-GB"/>
        </w:rPr>
        <w:t xml:space="preserve"> [Online] Available at:</w:t>
      </w:r>
      <w:r w:rsidRPr="0083297A">
        <w:rPr>
          <w:lang w:val="en-GB"/>
        </w:rPr>
        <w:t xml:space="preserve"> </w:t>
      </w:r>
      <w:hyperlink r:id="rId21" w:history="1">
        <w:r w:rsidR="00C770C7" w:rsidRPr="00772317">
          <w:rPr>
            <w:rStyle w:val="Hyperlink"/>
            <w:lang w:val="en-GB"/>
          </w:rPr>
          <w:t>https://bit.ly/2CIktDm</w:t>
        </w:r>
      </w:hyperlink>
      <w:r w:rsidR="00F248FB">
        <w:rPr>
          <w:lang w:val="en-GB"/>
        </w:rPr>
        <w:t xml:space="preserve"> </w:t>
      </w:r>
      <w:r w:rsidR="004A5285">
        <w:rPr>
          <w:lang w:val="en-GB"/>
        </w:rPr>
        <w:t>(Accessed: 13 November 2019)</w:t>
      </w:r>
    </w:p>
    <w:p w14:paraId="79E51571" w14:textId="704026D3" w:rsidR="008B6EF2" w:rsidRDefault="008B6EF2" w:rsidP="00553113">
      <w:pPr>
        <w:spacing w:after="240" w:line="480" w:lineRule="auto"/>
        <w:rPr>
          <w:lang w:val="en-GB"/>
        </w:rPr>
      </w:pPr>
      <w:r>
        <w:rPr>
          <w:lang w:val="en-GB"/>
        </w:rPr>
        <w:t>Liu, Y., Liu G., Wei, D., Li, Q., Yuan, G., Wu, S., Wang, G., Zhao, X. (2018) ‘</w:t>
      </w:r>
      <w:r w:rsidRPr="00390166">
        <w:rPr>
          <w:lang w:val="en-GB"/>
        </w:rPr>
        <w:t>Effects of Musical Tempo on</w:t>
      </w:r>
      <w:r>
        <w:rPr>
          <w:lang w:val="en-GB"/>
        </w:rPr>
        <w:t xml:space="preserve"> </w:t>
      </w:r>
      <w:r w:rsidRPr="00390166">
        <w:rPr>
          <w:lang w:val="en-GB"/>
        </w:rPr>
        <w:t>Musicians’ and Non-musicians’</w:t>
      </w:r>
      <w:r>
        <w:rPr>
          <w:lang w:val="en-GB"/>
        </w:rPr>
        <w:t xml:space="preserve"> </w:t>
      </w:r>
      <w:r w:rsidRPr="00390166">
        <w:rPr>
          <w:lang w:val="en-GB"/>
        </w:rPr>
        <w:t>Emotional Experience When</w:t>
      </w:r>
      <w:r>
        <w:rPr>
          <w:lang w:val="en-GB"/>
        </w:rPr>
        <w:t xml:space="preserve"> </w:t>
      </w:r>
      <w:r w:rsidRPr="00390166">
        <w:rPr>
          <w:lang w:val="en-GB"/>
        </w:rPr>
        <w:t>Listening to Music</w:t>
      </w:r>
      <w:r>
        <w:rPr>
          <w:lang w:val="en-GB"/>
        </w:rPr>
        <w:t xml:space="preserve">’, </w:t>
      </w:r>
      <w:r>
        <w:rPr>
          <w:i/>
          <w:lang w:val="en-GB"/>
        </w:rPr>
        <w:t xml:space="preserve">Frontiers in Psychology, </w:t>
      </w:r>
      <w:r>
        <w:rPr>
          <w:lang w:val="en-GB"/>
        </w:rPr>
        <w:t>Vol 9, Article 2118</w:t>
      </w:r>
    </w:p>
    <w:p w14:paraId="681E59D2" w14:textId="51E87A3C" w:rsidR="005D5646" w:rsidRDefault="005D5646" w:rsidP="00553113">
      <w:pPr>
        <w:spacing w:after="240" w:line="480" w:lineRule="auto"/>
        <w:rPr>
          <w:lang w:val="en-GB"/>
        </w:rPr>
      </w:pPr>
      <w:r>
        <w:rPr>
          <w:lang w:val="en-GB"/>
        </w:rPr>
        <w:t xml:space="preserve">Nagy, E., </w:t>
      </w:r>
      <w:r w:rsidR="000E5DB2">
        <w:rPr>
          <w:lang w:val="en-GB"/>
        </w:rPr>
        <w:t xml:space="preserve">Farkas, T., Guy, F., </w:t>
      </w:r>
      <w:r w:rsidR="0079756B">
        <w:rPr>
          <w:lang w:val="en-GB"/>
        </w:rPr>
        <w:t>Stafylarakis</w:t>
      </w:r>
      <w:r w:rsidR="00881DA7">
        <w:rPr>
          <w:lang w:val="en-GB"/>
        </w:rPr>
        <w:t>, A. (2019)</w:t>
      </w:r>
      <w:r w:rsidR="00623C1C">
        <w:rPr>
          <w:lang w:val="en-GB"/>
        </w:rPr>
        <w:t xml:space="preserve"> ‘</w:t>
      </w:r>
      <w:r w:rsidR="00623C1C" w:rsidRPr="00623C1C">
        <w:rPr>
          <w:lang w:val="en-GB"/>
        </w:rPr>
        <w:t>Effects of Handshake</w:t>
      </w:r>
      <w:r w:rsidR="00BA32A1">
        <w:rPr>
          <w:lang w:val="en-GB"/>
        </w:rPr>
        <w:t xml:space="preserve"> </w:t>
      </w:r>
      <w:r w:rsidR="00623C1C" w:rsidRPr="00623C1C">
        <w:rPr>
          <w:lang w:val="en-GB"/>
        </w:rPr>
        <w:t>Duration on Other</w:t>
      </w:r>
      <w:r w:rsidR="00BA32A1">
        <w:rPr>
          <w:lang w:val="en-GB"/>
        </w:rPr>
        <w:t xml:space="preserve"> </w:t>
      </w:r>
      <w:r w:rsidR="0079745B" w:rsidRPr="0079745B">
        <w:rPr>
          <w:lang w:val="en-GB"/>
        </w:rPr>
        <w:t>Nonverbal Behavio</w:t>
      </w:r>
      <w:r w:rsidR="00BA32A1">
        <w:rPr>
          <w:lang w:val="en-GB"/>
        </w:rPr>
        <w:t>u</w:t>
      </w:r>
      <w:r w:rsidR="0079745B" w:rsidRPr="0079745B">
        <w:rPr>
          <w:lang w:val="en-GB"/>
        </w:rPr>
        <w:t>r</w:t>
      </w:r>
      <w:r w:rsidR="0079745B">
        <w:rPr>
          <w:lang w:val="en-GB"/>
        </w:rPr>
        <w:t>’</w:t>
      </w:r>
      <w:r w:rsidR="00722EE2">
        <w:rPr>
          <w:lang w:val="en-GB"/>
        </w:rPr>
        <w:t xml:space="preserve">, </w:t>
      </w:r>
      <w:r w:rsidR="001E46D1" w:rsidRPr="001E46D1">
        <w:rPr>
          <w:i/>
          <w:iCs/>
          <w:lang w:val="en-GB"/>
        </w:rPr>
        <w:t>Perceptual and Motor Skills</w:t>
      </w:r>
      <w:r w:rsidR="0028657D">
        <w:rPr>
          <w:i/>
          <w:iCs/>
          <w:lang w:val="en-GB"/>
        </w:rPr>
        <w:t>,</w:t>
      </w:r>
      <w:r w:rsidR="001E46D1">
        <w:rPr>
          <w:lang w:val="en-GB"/>
        </w:rPr>
        <w:t xml:space="preserve"> </w:t>
      </w:r>
      <w:r w:rsidR="001E46D1" w:rsidRPr="001E46D1">
        <w:rPr>
          <w:lang w:val="en-GB"/>
        </w:rPr>
        <w:t>0(0)</w:t>
      </w:r>
      <w:r w:rsidR="00FA4C9A">
        <w:rPr>
          <w:lang w:val="en-GB"/>
        </w:rPr>
        <w:t>:</w:t>
      </w:r>
      <w:r w:rsidR="001E46D1" w:rsidRPr="001E46D1">
        <w:rPr>
          <w:lang w:val="en-GB"/>
        </w:rPr>
        <w:t xml:space="preserve"> </w:t>
      </w:r>
      <w:r w:rsidR="00FA4C9A">
        <w:rPr>
          <w:lang w:val="en-GB"/>
        </w:rPr>
        <w:t xml:space="preserve">pp. </w:t>
      </w:r>
      <w:r w:rsidR="001E46D1" w:rsidRPr="001E46D1">
        <w:rPr>
          <w:lang w:val="en-GB"/>
        </w:rPr>
        <w:t>1–23</w:t>
      </w:r>
    </w:p>
    <w:p w14:paraId="647484A3" w14:textId="26DA6C6D" w:rsidR="008B6EF2" w:rsidRPr="001B7ADB" w:rsidRDefault="008B6EF2" w:rsidP="00553113">
      <w:pPr>
        <w:spacing w:after="240" w:line="480" w:lineRule="auto"/>
        <w:rPr>
          <w:lang w:val="en-GB"/>
        </w:rPr>
      </w:pPr>
      <w:r>
        <w:rPr>
          <w:lang w:val="en-GB"/>
        </w:rPr>
        <w:t>Navarro, J., Osiurak, F., Reynaud, E. (2018) ‘</w:t>
      </w:r>
      <w:r w:rsidRPr="005D3E00">
        <w:rPr>
          <w:lang w:val="en-GB"/>
        </w:rPr>
        <w:t>Does the Tempo of Music Impact Human Behavio</w:t>
      </w:r>
      <w:r>
        <w:rPr>
          <w:lang w:val="en-GB"/>
        </w:rPr>
        <w:t>u</w:t>
      </w:r>
      <w:r w:rsidRPr="005D3E00">
        <w:rPr>
          <w:lang w:val="en-GB"/>
        </w:rPr>
        <w:t>r</w:t>
      </w:r>
      <w:r>
        <w:rPr>
          <w:lang w:val="en-GB"/>
        </w:rPr>
        <w:t xml:space="preserve"> </w:t>
      </w:r>
      <w:r w:rsidRPr="005D3E00">
        <w:rPr>
          <w:lang w:val="en-GB"/>
        </w:rPr>
        <w:t>Behind the Wheel?</w:t>
      </w:r>
      <w:r>
        <w:rPr>
          <w:lang w:val="en-GB"/>
        </w:rPr>
        <w:t xml:space="preserve">’, </w:t>
      </w:r>
      <w:r>
        <w:rPr>
          <w:i/>
          <w:lang w:val="en-GB"/>
        </w:rPr>
        <w:t>Human Factors</w:t>
      </w:r>
      <w:r>
        <w:rPr>
          <w:lang w:val="en-GB"/>
        </w:rPr>
        <w:t xml:space="preserve">, </w:t>
      </w:r>
      <w:r w:rsidRPr="001B7ADB">
        <w:rPr>
          <w:lang w:val="en-GB"/>
        </w:rPr>
        <w:t>Vol. 60, No. 4, June 2018</w:t>
      </w:r>
      <w:r w:rsidR="00FA4C9A">
        <w:rPr>
          <w:lang w:val="en-GB"/>
        </w:rPr>
        <w:t>:</w:t>
      </w:r>
      <w:r w:rsidRPr="001B7ADB">
        <w:rPr>
          <w:lang w:val="en-GB"/>
        </w:rPr>
        <w:t xml:space="preserve"> pp. 556 –574</w:t>
      </w:r>
    </w:p>
    <w:p w14:paraId="65115354" w14:textId="1B9FB667" w:rsidR="008B6EF2" w:rsidRDefault="008B6EF2" w:rsidP="00553113">
      <w:pPr>
        <w:spacing w:after="240" w:line="480" w:lineRule="auto"/>
        <w:rPr>
          <w:lang w:val="en-GB"/>
        </w:rPr>
      </w:pPr>
      <w:r>
        <w:rPr>
          <w:lang w:val="en-GB"/>
        </w:rPr>
        <w:t>Repp, B.H.</w:t>
      </w:r>
      <w:r w:rsidRPr="00A20B16">
        <w:rPr>
          <w:lang w:val="en-GB"/>
        </w:rPr>
        <w:t xml:space="preserve"> (</w:t>
      </w:r>
      <w:r>
        <w:rPr>
          <w:lang w:val="en-GB"/>
        </w:rPr>
        <w:t>2011</w:t>
      </w:r>
      <w:r w:rsidRPr="00A20B16">
        <w:rPr>
          <w:lang w:val="en-GB"/>
        </w:rPr>
        <w:t>) ‘</w:t>
      </w:r>
      <w:r w:rsidRPr="00A66398">
        <w:rPr>
          <w:lang w:val="en-GB"/>
        </w:rPr>
        <w:t>Temporal evolution of the phase correction response</w:t>
      </w:r>
      <w:r>
        <w:rPr>
          <w:lang w:val="en-GB"/>
        </w:rPr>
        <w:t xml:space="preserve"> </w:t>
      </w:r>
      <w:r w:rsidRPr="00A66398">
        <w:rPr>
          <w:lang w:val="en-GB"/>
        </w:rPr>
        <w:t>in synchronization of taps with perturbed two-interval rhythms</w:t>
      </w:r>
      <w:r w:rsidRPr="00A20B16">
        <w:rPr>
          <w:lang w:val="en-GB"/>
        </w:rPr>
        <w:t xml:space="preserve">’, </w:t>
      </w:r>
      <w:r>
        <w:rPr>
          <w:i/>
          <w:lang w:val="en-GB"/>
        </w:rPr>
        <w:t>Experimental Brain Research</w:t>
      </w:r>
      <w:r w:rsidRPr="00A20B16">
        <w:rPr>
          <w:lang w:val="en-GB"/>
        </w:rPr>
        <w:t xml:space="preserve">, </w:t>
      </w:r>
      <w:r>
        <w:rPr>
          <w:lang w:val="en-GB"/>
        </w:rPr>
        <w:t>208</w:t>
      </w:r>
      <w:r w:rsidR="00FA4C9A">
        <w:rPr>
          <w:lang w:val="en-GB"/>
        </w:rPr>
        <w:t>:</w:t>
      </w:r>
      <w:r>
        <w:rPr>
          <w:lang w:val="en-GB"/>
        </w:rPr>
        <w:t xml:space="preserve"> pp. 89–101 </w:t>
      </w:r>
    </w:p>
    <w:p w14:paraId="64B6AFDB" w14:textId="118E57F7" w:rsidR="008B6EF2" w:rsidRDefault="008B6EF2" w:rsidP="00553113">
      <w:pPr>
        <w:spacing w:after="240" w:line="480" w:lineRule="auto"/>
        <w:rPr>
          <w:lang w:val="en-GB"/>
        </w:rPr>
      </w:pPr>
      <w:r>
        <w:rPr>
          <w:lang w:val="en-GB"/>
        </w:rPr>
        <w:t xml:space="preserve">Richardson, C. (2009) ‘Selecting Slow Repertoire’, </w:t>
      </w:r>
      <w:r>
        <w:rPr>
          <w:i/>
          <w:lang w:val="en-GB"/>
        </w:rPr>
        <w:t xml:space="preserve">Canadian Music Educator, </w:t>
      </w:r>
      <w:r>
        <w:rPr>
          <w:lang w:val="en-GB"/>
        </w:rPr>
        <w:t>Vol 51, No. 1</w:t>
      </w:r>
      <w:r w:rsidR="00FA4C9A">
        <w:rPr>
          <w:lang w:val="en-GB"/>
        </w:rPr>
        <w:t>:</w:t>
      </w:r>
      <w:r>
        <w:rPr>
          <w:lang w:val="en-GB"/>
        </w:rPr>
        <w:t xml:space="preserve"> pp. 35–36</w:t>
      </w:r>
    </w:p>
    <w:p w14:paraId="1CD14818" w14:textId="017B2B2F" w:rsidR="000C07CA" w:rsidRDefault="000C07CA" w:rsidP="00553113">
      <w:pPr>
        <w:spacing w:after="240" w:line="480" w:lineRule="auto"/>
        <w:rPr>
          <w:lang w:val="en-GB"/>
        </w:rPr>
      </w:pPr>
      <w:r w:rsidRPr="000C07CA">
        <w:rPr>
          <w:lang w:val="en-GB"/>
        </w:rPr>
        <w:t xml:space="preserve">Shell, J., </w:t>
      </w:r>
      <w:r>
        <w:rPr>
          <w:lang w:val="en-GB"/>
        </w:rPr>
        <w:t>(</w:t>
      </w:r>
      <w:r w:rsidRPr="000C07CA">
        <w:rPr>
          <w:lang w:val="en-GB"/>
        </w:rPr>
        <w:t>2017</w:t>
      </w:r>
      <w:r>
        <w:rPr>
          <w:lang w:val="en-GB"/>
        </w:rPr>
        <w:t>)</w:t>
      </w:r>
      <w:r w:rsidRPr="000C07CA">
        <w:rPr>
          <w:lang w:val="en-GB"/>
        </w:rPr>
        <w:t xml:space="preserve"> </w:t>
      </w:r>
      <w:r>
        <w:rPr>
          <w:lang w:val="en-GB"/>
        </w:rPr>
        <w:t>‘</w:t>
      </w:r>
      <w:r w:rsidRPr="000C07CA">
        <w:rPr>
          <w:lang w:val="en-GB"/>
        </w:rPr>
        <w:t>Mapping the Geography of Karl Marx’s Capital</w:t>
      </w:r>
      <w:r>
        <w:rPr>
          <w:lang w:val="en-GB"/>
        </w:rPr>
        <w:t>’</w:t>
      </w:r>
      <w:r w:rsidR="003113A8">
        <w:rPr>
          <w:lang w:val="en-GB"/>
        </w:rPr>
        <w:t>,</w:t>
      </w:r>
      <w:r w:rsidRPr="000C07CA">
        <w:rPr>
          <w:lang w:val="en-GB"/>
        </w:rPr>
        <w:t xml:space="preserve"> </w:t>
      </w:r>
      <w:r w:rsidRPr="003113A8">
        <w:rPr>
          <w:i/>
          <w:iCs/>
          <w:lang w:val="en-GB"/>
        </w:rPr>
        <w:t>Digital Scholarship in the Humanities</w:t>
      </w:r>
      <w:r w:rsidRPr="000C07CA">
        <w:rPr>
          <w:lang w:val="en-GB"/>
        </w:rPr>
        <w:t>, 32(2), pp.</w:t>
      </w:r>
      <w:r w:rsidR="003113A8">
        <w:rPr>
          <w:lang w:val="en-GB"/>
        </w:rPr>
        <w:t xml:space="preserve"> </w:t>
      </w:r>
      <w:r w:rsidRPr="000C07CA">
        <w:rPr>
          <w:lang w:val="en-GB"/>
        </w:rPr>
        <w:t>398–402</w:t>
      </w:r>
    </w:p>
    <w:p w14:paraId="073B6A55" w14:textId="783EBE2B" w:rsidR="00D807FF" w:rsidRDefault="00234AB3" w:rsidP="00553113">
      <w:pPr>
        <w:spacing w:after="240" w:line="480" w:lineRule="auto"/>
        <w:rPr>
          <w:lang w:val="en-GB"/>
        </w:rPr>
      </w:pPr>
      <w:r>
        <w:rPr>
          <w:lang w:val="en-GB"/>
        </w:rPr>
        <w:lastRenderedPageBreak/>
        <w:t>S</w:t>
      </w:r>
      <w:r w:rsidR="001B36BA">
        <w:rPr>
          <w:lang w:val="en-GB"/>
        </w:rPr>
        <w:t>i</w:t>
      </w:r>
      <w:r>
        <w:rPr>
          <w:lang w:val="en-GB"/>
        </w:rPr>
        <w:t xml:space="preserve">mari, </w:t>
      </w:r>
      <w:r w:rsidR="001B36BA">
        <w:rPr>
          <w:lang w:val="en-GB"/>
        </w:rPr>
        <w:t xml:space="preserve">A. (2019) </w:t>
      </w:r>
      <w:r w:rsidR="00FA4C9A">
        <w:rPr>
          <w:lang w:val="en-GB"/>
        </w:rPr>
        <w:t>‘</w:t>
      </w:r>
      <w:r w:rsidR="00AA7388" w:rsidRPr="00AA7388">
        <w:rPr>
          <w:lang w:val="en-GB"/>
        </w:rPr>
        <w:t>Performing silence</w:t>
      </w:r>
      <w:r w:rsidR="00AA7388">
        <w:rPr>
          <w:lang w:val="en-GB"/>
        </w:rPr>
        <w:t xml:space="preserve"> </w:t>
      </w:r>
      <w:r w:rsidR="00AA7388" w:rsidRPr="00AA7388">
        <w:rPr>
          <w:lang w:val="en-GB"/>
        </w:rPr>
        <w:t>as political resistance:</w:t>
      </w:r>
      <w:r w:rsidR="00AA7388">
        <w:rPr>
          <w:lang w:val="en-GB"/>
        </w:rPr>
        <w:t xml:space="preserve"> </w:t>
      </w:r>
      <w:r w:rsidR="00AA7388" w:rsidRPr="00AA7388">
        <w:rPr>
          <w:lang w:val="en-GB"/>
        </w:rPr>
        <w:t>Audience interaction</w:t>
      </w:r>
      <w:r w:rsidR="00AA7388">
        <w:rPr>
          <w:lang w:val="en-GB"/>
        </w:rPr>
        <w:t xml:space="preserve"> </w:t>
      </w:r>
      <w:r w:rsidR="00AA7388" w:rsidRPr="00AA7388">
        <w:rPr>
          <w:lang w:val="en-GB"/>
        </w:rPr>
        <w:t>and spatial politics</w:t>
      </w:r>
      <w:r w:rsidR="00AA7388">
        <w:rPr>
          <w:lang w:val="en-GB"/>
        </w:rPr>
        <w:t xml:space="preserve"> </w:t>
      </w:r>
      <w:r w:rsidR="00AA7388" w:rsidRPr="00AA7388">
        <w:rPr>
          <w:lang w:val="en-GB"/>
        </w:rPr>
        <w:t>in Thomas Ostermeier’s</w:t>
      </w:r>
      <w:r w:rsidR="00AA7388">
        <w:rPr>
          <w:lang w:val="en-GB"/>
        </w:rPr>
        <w:t xml:space="preserve"> </w:t>
      </w:r>
      <w:r w:rsidR="00AA7388" w:rsidRPr="00AA7388">
        <w:rPr>
          <w:lang w:val="en-GB"/>
        </w:rPr>
        <w:t>Richard III</w:t>
      </w:r>
      <w:r w:rsidR="00FA4C9A">
        <w:rPr>
          <w:lang w:val="en-GB"/>
        </w:rPr>
        <w:t xml:space="preserve">’, </w:t>
      </w:r>
      <w:r w:rsidR="00FA4C9A" w:rsidRPr="00FA4C9A">
        <w:rPr>
          <w:i/>
          <w:iCs/>
          <w:lang w:val="en-GB"/>
        </w:rPr>
        <w:t>Cahiers E´lisabe´thains: A Journal of English Renaissance Studies</w:t>
      </w:r>
      <w:r w:rsidR="00FA4C9A">
        <w:rPr>
          <w:lang w:val="en-GB"/>
        </w:rPr>
        <w:t xml:space="preserve">, </w:t>
      </w:r>
      <w:r w:rsidR="00FA4C9A" w:rsidRPr="00FA4C9A">
        <w:rPr>
          <w:lang w:val="en-GB"/>
        </w:rPr>
        <w:t>Vol. 99(1)</w:t>
      </w:r>
      <w:r w:rsidR="00FA4C9A">
        <w:rPr>
          <w:lang w:val="en-GB"/>
        </w:rPr>
        <w:t>: pp.</w:t>
      </w:r>
      <w:r w:rsidR="00FA4C9A" w:rsidRPr="00FA4C9A">
        <w:rPr>
          <w:lang w:val="en-GB"/>
        </w:rPr>
        <w:t xml:space="preserve"> 125–136</w:t>
      </w:r>
    </w:p>
    <w:p w14:paraId="1A126458" w14:textId="4D1F3AB5" w:rsidR="00BF7C7F" w:rsidRDefault="00BF7C7F" w:rsidP="00553113">
      <w:pPr>
        <w:spacing w:after="240" w:line="480" w:lineRule="auto"/>
        <w:rPr>
          <w:lang w:val="en-GB"/>
        </w:rPr>
      </w:pPr>
      <w:r>
        <w:rPr>
          <w:lang w:val="en-GB"/>
        </w:rPr>
        <w:t>Wright, K. (</w:t>
      </w:r>
      <w:r w:rsidR="007015C8">
        <w:rPr>
          <w:lang w:val="en-GB"/>
        </w:rPr>
        <w:t>2018) ‘</w:t>
      </w:r>
      <w:r w:rsidR="0035731E">
        <w:rPr>
          <w:lang w:val="en-GB"/>
        </w:rPr>
        <w:t>Arts &amp; Culture: Poetry Takes on Quantum Physics</w:t>
      </w:r>
      <w:r w:rsidR="00B64F2A">
        <w:rPr>
          <w:lang w:val="en-GB"/>
        </w:rPr>
        <w:t xml:space="preserve">’, </w:t>
      </w:r>
      <w:r w:rsidR="00B64F2A">
        <w:rPr>
          <w:i/>
          <w:iCs/>
          <w:lang w:val="en-GB"/>
        </w:rPr>
        <w:t xml:space="preserve">Physics </w:t>
      </w:r>
      <w:r w:rsidR="003A7920">
        <w:rPr>
          <w:i/>
          <w:iCs/>
          <w:lang w:val="en-GB"/>
        </w:rPr>
        <w:t>11</w:t>
      </w:r>
      <w:r w:rsidR="0046458D">
        <w:rPr>
          <w:i/>
          <w:iCs/>
          <w:lang w:val="en-GB"/>
        </w:rPr>
        <w:t xml:space="preserve">, 103 </w:t>
      </w:r>
      <w:r w:rsidR="0046458D">
        <w:rPr>
          <w:lang w:val="en-GB"/>
        </w:rPr>
        <w:t xml:space="preserve">[Online] Available at: </w:t>
      </w:r>
      <w:hyperlink r:id="rId22" w:history="1">
        <w:r w:rsidR="0046458D" w:rsidRPr="00E24968">
          <w:rPr>
            <w:rStyle w:val="Hyperlink"/>
            <w:lang w:val="en-GB"/>
          </w:rPr>
          <w:t>https://physics.aps.org/articles/v11/103</w:t>
        </w:r>
      </w:hyperlink>
      <w:r w:rsidR="0046458D">
        <w:rPr>
          <w:lang w:val="en-GB"/>
        </w:rPr>
        <w:t xml:space="preserve"> (Accessed: </w:t>
      </w:r>
      <w:r w:rsidR="00A35B31">
        <w:rPr>
          <w:lang w:val="en-GB"/>
        </w:rPr>
        <w:t>26 November 2019)</w:t>
      </w:r>
    </w:p>
    <w:p w14:paraId="39C22DA2" w14:textId="0742F787" w:rsidR="003548E1" w:rsidRDefault="003548E1" w:rsidP="00553113">
      <w:pPr>
        <w:spacing w:after="240" w:line="480" w:lineRule="auto"/>
        <w:rPr>
          <w:lang w:val="en-GB"/>
        </w:rPr>
      </w:pPr>
      <w:r w:rsidRPr="003548E1">
        <w:rPr>
          <w:lang w:val="en-GB"/>
        </w:rPr>
        <w:t xml:space="preserve">Yanakieva, S., Polychroni, N., Family, N. </w:t>
      </w:r>
      <w:r w:rsidRPr="005B2783">
        <w:rPr>
          <w:i/>
          <w:iCs/>
          <w:lang w:val="en-GB"/>
        </w:rPr>
        <w:t>et al</w:t>
      </w:r>
      <w:r>
        <w:rPr>
          <w:lang w:val="en-GB"/>
        </w:rPr>
        <w:t xml:space="preserve"> (2019)</w:t>
      </w:r>
      <w:r w:rsidR="008E6F57">
        <w:rPr>
          <w:lang w:val="en-GB"/>
        </w:rPr>
        <w:t xml:space="preserve"> ‘</w:t>
      </w:r>
      <w:r w:rsidR="008E6F57" w:rsidRPr="008E6F57">
        <w:rPr>
          <w:lang w:val="en-GB"/>
        </w:rPr>
        <w:t>The effects of microdose LSD on time perception: a randomised, double-blind, placebo-controlled trial</w:t>
      </w:r>
      <w:r w:rsidR="008E6F57">
        <w:rPr>
          <w:lang w:val="en-GB"/>
        </w:rPr>
        <w:t>’,</w:t>
      </w:r>
      <w:r w:rsidRPr="003548E1">
        <w:rPr>
          <w:lang w:val="en-GB"/>
        </w:rPr>
        <w:t xml:space="preserve"> </w:t>
      </w:r>
      <w:r w:rsidRPr="008E6F57">
        <w:rPr>
          <w:i/>
          <w:iCs/>
          <w:lang w:val="en-GB"/>
        </w:rPr>
        <w:t>Psychopharmacology</w:t>
      </w:r>
      <w:r w:rsidRPr="003548E1">
        <w:rPr>
          <w:lang w:val="en-GB"/>
        </w:rPr>
        <w:t xml:space="preserve"> 236: 1159</w:t>
      </w:r>
      <w:r w:rsidR="008E6F57">
        <w:rPr>
          <w:lang w:val="en-GB"/>
        </w:rPr>
        <w:t xml:space="preserve"> [Online] Available at:</w:t>
      </w:r>
      <w:r w:rsidRPr="003548E1">
        <w:rPr>
          <w:lang w:val="en-GB"/>
        </w:rPr>
        <w:t xml:space="preserve"> </w:t>
      </w:r>
      <w:hyperlink r:id="rId23" w:history="1">
        <w:r w:rsidR="008E42CC" w:rsidRPr="00772317">
          <w:rPr>
            <w:rStyle w:val="Hyperlink"/>
            <w:lang w:val="en-GB"/>
          </w:rPr>
          <w:t>https://doi.org/10.1007/s00213-018-5119-x</w:t>
        </w:r>
      </w:hyperlink>
      <w:r w:rsidR="008E42CC">
        <w:rPr>
          <w:lang w:val="en-GB"/>
        </w:rPr>
        <w:t xml:space="preserve"> (Accessed: </w:t>
      </w:r>
      <w:r w:rsidR="00680369">
        <w:rPr>
          <w:lang w:val="en-GB"/>
        </w:rPr>
        <w:t>13 November 2019)</w:t>
      </w:r>
    </w:p>
    <w:p w14:paraId="4F854571" w14:textId="77777777" w:rsidR="008B6EF2" w:rsidRDefault="008B6EF2" w:rsidP="00553113">
      <w:pPr>
        <w:spacing w:after="240" w:line="480" w:lineRule="auto"/>
        <w:rPr>
          <w:lang w:val="en-GB"/>
        </w:rPr>
      </w:pPr>
    </w:p>
    <w:p w14:paraId="46C5D492" w14:textId="77777777" w:rsidR="008B6EF2" w:rsidRDefault="008B6EF2" w:rsidP="00553113">
      <w:pPr>
        <w:spacing w:after="240" w:line="480" w:lineRule="auto"/>
        <w:rPr>
          <w:b/>
          <w:lang w:val="en-GB"/>
        </w:rPr>
      </w:pPr>
      <w:r>
        <w:rPr>
          <w:b/>
          <w:lang w:val="en-GB"/>
        </w:rPr>
        <w:t>Online</w:t>
      </w:r>
    </w:p>
    <w:p w14:paraId="74CF4C1D" w14:textId="02EB9715" w:rsidR="0032426C" w:rsidRDefault="0032426C" w:rsidP="00553113">
      <w:pPr>
        <w:spacing w:after="240" w:line="480" w:lineRule="auto"/>
        <w:rPr>
          <w:lang w:val="en-GB"/>
        </w:rPr>
      </w:pPr>
      <w:r>
        <w:rPr>
          <w:lang w:val="en-GB"/>
        </w:rPr>
        <w:t xml:space="preserve">Andrewes, W.J.H. (2006) </w:t>
      </w:r>
      <w:r w:rsidR="00650A63">
        <w:rPr>
          <w:lang w:val="en-GB"/>
        </w:rPr>
        <w:t>‘</w:t>
      </w:r>
      <w:r w:rsidR="00650A63" w:rsidRPr="00650A63">
        <w:rPr>
          <w:lang w:val="en-GB"/>
        </w:rPr>
        <w:t>A Chronicle Of Timekeeping</w:t>
      </w:r>
      <w:r w:rsidR="00650A63">
        <w:rPr>
          <w:lang w:val="en-GB"/>
        </w:rPr>
        <w:t xml:space="preserve">’, </w:t>
      </w:r>
      <w:r w:rsidR="00650A63">
        <w:rPr>
          <w:i/>
          <w:iCs/>
          <w:lang w:val="en-GB"/>
        </w:rPr>
        <w:t>Scientific American</w:t>
      </w:r>
      <w:r w:rsidR="00871B7B" w:rsidRPr="00871B7B">
        <w:t xml:space="preserve"> </w:t>
      </w:r>
      <w:r w:rsidR="00871B7B" w:rsidRPr="00871B7B">
        <w:rPr>
          <w:i/>
          <w:iCs/>
          <w:lang w:val="en-GB"/>
        </w:rPr>
        <w:t xml:space="preserve">Special Editions 16, 1s, </w:t>
      </w:r>
      <w:r w:rsidR="00871B7B">
        <w:rPr>
          <w:i/>
          <w:iCs/>
          <w:lang w:val="en-GB"/>
        </w:rPr>
        <w:t xml:space="preserve">pp. </w:t>
      </w:r>
      <w:r w:rsidR="00871B7B" w:rsidRPr="00871B7B">
        <w:rPr>
          <w:i/>
          <w:iCs/>
          <w:lang w:val="en-GB"/>
        </w:rPr>
        <w:t>46-55</w:t>
      </w:r>
      <w:r w:rsidR="00650A63" w:rsidRPr="00650A63">
        <w:rPr>
          <w:lang w:val="en-GB"/>
        </w:rPr>
        <w:t xml:space="preserve"> </w:t>
      </w:r>
      <w:r w:rsidR="008E0D79">
        <w:rPr>
          <w:lang w:val="en-GB"/>
        </w:rPr>
        <w:t xml:space="preserve">[Online] Available at: </w:t>
      </w:r>
      <w:hyperlink r:id="rId24" w:history="1">
        <w:r w:rsidR="008E0D79" w:rsidRPr="0049146E">
          <w:rPr>
            <w:rStyle w:val="Hyperlink"/>
            <w:lang w:val="en-GB"/>
          </w:rPr>
          <w:t>https://www.scientificamerican.com/article/a-chronicle-of-timekeeping-2006-02/</w:t>
        </w:r>
      </w:hyperlink>
      <w:r>
        <w:rPr>
          <w:lang w:val="en-GB"/>
        </w:rPr>
        <w:t xml:space="preserve"> </w:t>
      </w:r>
      <w:r w:rsidR="008E0D79">
        <w:rPr>
          <w:lang w:val="en-GB"/>
        </w:rPr>
        <w:t>(Accessed: 17 November 2019)</w:t>
      </w:r>
    </w:p>
    <w:p w14:paraId="2E78BAAF" w14:textId="53B8D4FA" w:rsidR="008B6EF2" w:rsidRDefault="008B6EF2" w:rsidP="00553113">
      <w:pPr>
        <w:spacing w:after="240" w:line="480" w:lineRule="auto"/>
        <w:rPr>
          <w:lang w:val="en-GB"/>
        </w:rPr>
      </w:pPr>
      <w:r>
        <w:rPr>
          <w:lang w:val="en-GB"/>
        </w:rPr>
        <w:t xml:space="preserve">Benford, G. (2000) ‘Deep Time’ [Online] Available at: </w:t>
      </w:r>
      <w:hyperlink r:id="rId25" w:history="1">
        <w:r w:rsidRPr="00224E8A">
          <w:rPr>
            <w:rStyle w:val="Hyperlink"/>
            <w:lang w:val="en-GB"/>
          </w:rPr>
          <w:t>https://www.physics.uci.edu/~silverma/benford.html</w:t>
        </w:r>
      </w:hyperlink>
      <w:r>
        <w:rPr>
          <w:lang w:val="en-GB"/>
        </w:rPr>
        <w:t xml:space="preserve"> (Accessed: 6 May 2019)</w:t>
      </w:r>
    </w:p>
    <w:p w14:paraId="1C5C6AEC" w14:textId="766256C0" w:rsidR="00BC7979" w:rsidRDefault="00BC7979" w:rsidP="00553113">
      <w:pPr>
        <w:spacing w:after="240" w:line="480" w:lineRule="auto"/>
        <w:rPr>
          <w:lang w:val="en-GB"/>
        </w:rPr>
      </w:pPr>
      <w:r>
        <w:rPr>
          <w:lang w:val="en-GB"/>
        </w:rPr>
        <w:lastRenderedPageBreak/>
        <w:t>Berg, R.E.</w:t>
      </w:r>
      <w:r w:rsidR="00C9313B">
        <w:rPr>
          <w:lang w:val="en-GB"/>
        </w:rPr>
        <w:t xml:space="preserve"> (2019) ‘Sound’</w:t>
      </w:r>
      <w:r w:rsidR="00436628">
        <w:rPr>
          <w:lang w:val="en-GB"/>
        </w:rPr>
        <w:t xml:space="preserve">, </w:t>
      </w:r>
      <w:r w:rsidR="00436628">
        <w:rPr>
          <w:i/>
          <w:iCs/>
          <w:lang w:val="en-GB"/>
        </w:rPr>
        <w:t>Encyclop</w:t>
      </w:r>
      <w:r w:rsidR="001F73AD">
        <w:rPr>
          <w:rFonts w:cstheme="minorHAnsi"/>
          <w:i/>
          <w:iCs/>
          <w:lang w:val="en-GB"/>
        </w:rPr>
        <w:t>æ</w:t>
      </w:r>
      <w:r w:rsidR="00436628">
        <w:rPr>
          <w:i/>
          <w:iCs/>
          <w:lang w:val="en-GB"/>
        </w:rPr>
        <w:t>dia Britannica</w:t>
      </w:r>
      <w:r w:rsidR="00C24FD2">
        <w:rPr>
          <w:lang w:val="en-GB"/>
        </w:rPr>
        <w:t>.</w:t>
      </w:r>
      <w:r w:rsidR="00C24FD2" w:rsidRPr="00C24FD2">
        <w:rPr>
          <w:lang w:val="en-GB"/>
        </w:rPr>
        <w:t xml:space="preserve"> [Online]</w:t>
      </w:r>
      <w:r w:rsidR="00C24FD2">
        <w:rPr>
          <w:lang w:val="en-GB"/>
        </w:rPr>
        <w:t xml:space="preserve"> Available at: </w:t>
      </w:r>
      <w:hyperlink r:id="rId26" w:history="1">
        <w:r w:rsidR="00C24FD2" w:rsidRPr="0049146E">
          <w:rPr>
            <w:rStyle w:val="Hyperlink"/>
            <w:lang w:val="en-GB"/>
          </w:rPr>
          <w:t>https://www.britannica.com/science/sound-physics</w:t>
        </w:r>
      </w:hyperlink>
      <w:r w:rsidR="00C24FD2">
        <w:rPr>
          <w:lang w:val="en-GB"/>
        </w:rPr>
        <w:t xml:space="preserve"> (Accessed: </w:t>
      </w:r>
      <w:r w:rsidR="00872669">
        <w:rPr>
          <w:lang w:val="en-GB"/>
        </w:rPr>
        <w:t>15 November 2019)</w:t>
      </w:r>
    </w:p>
    <w:p w14:paraId="35A6F3FE" w14:textId="29BD04AE" w:rsidR="006A1446" w:rsidRDefault="006A1446" w:rsidP="00553113">
      <w:pPr>
        <w:spacing w:after="240" w:line="480" w:lineRule="auto"/>
        <w:rPr>
          <w:lang w:val="en-GB"/>
        </w:rPr>
      </w:pPr>
      <w:r w:rsidRPr="006A1446">
        <w:rPr>
          <w:lang w:val="en-GB"/>
        </w:rPr>
        <w:t xml:space="preserve">Clarke, D., </w:t>
      </w:r>
      <w:r>
        <w:rPr>
          <w:lang w:val="en-GB"/>
        </w:rPr>
        <w:t>and</w:t>
      </w:r>
      <w:r w:rsidRPr="006A1446">
        <w:rPr>
          <w:lang w:val="en-GB"/>
        </w:rPr>
        <w:t xml:space="preserve"> Kini, T. (2011) </w:t>
      </w:r>
      <w:r>
        <w:rPr>
          <w:lang w:val="en-GB"/>
        </w:rPr>
        <w:t>‘</w:t>
      </w:r>
      <w:r w:rsidRPr="006A1446">
        <w:rPr>
          <w:lang w:val="en-GB"/>
        </w:rPr>
        <w:t xml:space="preserve">North Indian </w:t>
      </w:r>
      <w:r>
        <w:rPr>
          <w:lang w:val="en-GB"/>
        </w:rPr>
        <w:t>C</w:t>
      </w:r>
      <w:r w:rsidRPr="006A1446">
        <w:rPr>
          <w:lang w:val="en-GB"/>
        </w:rPr>
        <w:t xml:space="preserve">lassical </w:t>
      </w:r>
      <w:r>
        <w:rPr>
          <w:lang w:val="en-GB"/>
        </w:rPr>
        <w:t>M</w:t>
      </w:r>
      <w:r w:rsidRPr="006A1446">
        <w:rPr>
          <w:lang w:val="en-GB"/>
        </w:rPr>
        <w:t xml:space="preserve">usic and </w:t>
      </w:r>
      <w:r w:rsidR="006D2BEF">
        <w:rPr>
          <w:lang w:val="en-GB"/>
        </w:rPr>
        <w:t>I</w:t>
      </w:r>
      <w:r w:rsidRPr="006A1446">
        <w:rPr>
          <w:lang w:val="en-GB"/>
        </w:rPr>
        <w:t xml:space="preserve">ts </w:t>
      </w:r>
      <w:r>
        <w:rPr>
          <w:lang w:val="en-GB"/>
        </w:rPr>
        <w:t>L</w:t>
      </w:r>
      <w:r w:rsidRPr="006A1446">
        <w:rPr>
          <w:lang w:val="en-GB"/>
        </w:rPr>
        <w:t xml:space="preserve">inks with </w:t>
      </w:r>
      <w:r>
        <w:rPr>
          <w:lang w:val="en-GB"/>
        </w:rPr>
        <w:t>C</w:t>
      </w:r>
      <w:r w:rsidRPr="006A1446">
        <w:rPr>
          <w:lang w:val="en-GB"/>
        </w:rPr>
        <w:t xml:space="preserve">onsciousness: </w:t>
      </w:r>
      <w:r>
        <w:rPr>
          <w:lang w:val="en-GB"/>
        </w:rPr>
        <w:t>T</w:t>
      </w:r>
      <w:r w:rsidRPr="006A1446">
        <w:rPr>
          <w:lang w:val="en-GB"/>
        </w:rPr>
        <w:t xml:space="preserve">he </w:t>
      </w:r>
      <w:r>
        <w:rPr>
          <w:lang w:val="en-GB"/>
        </w:rPr>
        <w:t>C</w:t>
      </w:r>
      <w:r w:rsidRPr="006A1446">
        <w:rPr>
          <w:lang w:val="en-GB"/>
        </w:rPr>
        <w:t xml:space="preserve">ase of </w:t>
      </w:r>
      <w:r>
        <w:rPr>
          <w:lang w:val="en-GB"/>
        </w:rPr>
        <w:t>D</w:t>
      </w:r>
      <w:r w:rsidRPr="006A1446">
        <w:rPr>
          <w:lang w:val="en-GB"/>
        </w:rPr>
        <w:t>hrupad</w:t>
      </w:r>
      <w:r w:rsidR="00567BF6">
        <w:rPr>
          <w:lang w:val="en-GB"/>
        </w:rPr>
        <w:t>’,</w:t>
      </w:r>
      <w:r w:rsidRPr="006A1446">
        <w:rPr>
          <w:lang w:val="en-GB"/>
        </w:rPr>
        <w:t xml:space="preserve"> </w:t>
      </w:r>
      <w:r w:rsidRPr="00567BF6">
        <w:rPr>
          <w:i/>
          <w:iCs/>
          <w:lang w:val="en-GB"/>
        </w:rPr>
        <w:t>Music and Consciousness: Philosophical, Psychological, and Cultural Perspectives.</w:t>
      </w:r>
      <w:r w:rsidRPr="006A1446">
        <w:rPr>
          <w:lang w:val="en-GB"/>
        </w:rPr>
        <w:t xml:space="preserve"> </w:t>
      </w:r>
      <w:r w:rsidR="00567BF6">
        <w:rPr>
          <w:lang w:val="en-GB"/>
        </w:rPr>
        <w:t>[Online]</w:t>
      </w:r>
      <w:r w:rsidRPr="006A1446">
        <w:rPr>
          <w:lang w:val="en-GB"/>
        </w:rPr>
        <w:t xml:space="preserve"> </w:t>
      </w:r>
      <w:r w:rsidR="00F60732">
        <w:rPr>
          <w:lang w:val="en-GB"/>
        </w:rPr>
        <w:t>A</w:t>
      </w:r>
      <w:r w:rsidR="00567BF6">
        <w:rPr>
          <w:lang w:val="en-GB"/>
        </w:rPr>
        <w:t>vailable at:</w:t>
      </w:r>
      <w:r w:rsidRPr="006A1446">
        <w:rPr>
          <w:lang w:val="en-GB"/>
        </w:rPr>
        <w:t xml:space="preserve"> </w:t>
      </w:r>
      <w:hyperlink r:id="rId27" w:history="1">
        <w:r w:rsidR="009A3F7E" w:rsidRPr="00990031">
          <w:rPr>
            <w:rStyle w:val="Hyperlink"/>
            <w:lang w:val="en-GB"/>
          </w:rPr>
          <w:t>https://bit.ly/389C3hT</w:t>
        </w:r>
      </w:hyperlink>
      <w:r w:rsidR="009A3F7E">
        <w:rPr>
          <w:lang w:val="en-GB"/>
        </w:rPr>
        <w:t xml:space="preserve"> </w:t>
      </w:r>
      <w:r w:rsidR="00F60732">
        <w:rPr>
          <w:lang w:val="en-GB"/>
        </w:rPr>
        <w:t xml:space="preserve">(Accessed: </w:t>
      </w:r>
      <w:r w:rsidR="006D2BEF">
        <w:rPr>
          <w:lang w:val="en-GB"/>
        </w:rPr>
        <w:t>4 December 2019)</w:t>
      </w:r>
    </w:p>
    <w:p w14:paraId="7A564C7E" w14:textId="7C462197" w:rsidR="00657A4C" w:rsidRPr="00657A4C" w:rsidRDefault="00657A4C" w:rsidP="00553113">
      <w:pPr>
        <w:spacing w:after="240" w:line="480" w:lineRule="auto"/>
        <w:rPr>
          <w:lang w:val="en-GB"/>
        </w:rPr>
      </w:pPr>
      <w:r>
        <w:rPr>
          <w:lang w:val="en-GB"/>
        </w:rPr>
        <w:t xml:space="preserve">Eno, B. (No date). ‘The Big Here and Long Now’, </w:t>
      </w:r>
      <w:r>
        <w:rPr>
          <w:i/>
          <w:iCs/>
          <w:lang w:val="en-GB"/>
        </w:rPr>
        <w:t xml:space="preserve">The Long Now Foundation. </w:t>
      </w:r>
      <w:r w:rsidRPr="00657A4C">
        <w:rPr>
          <w:lang w:val="en-GB"/>
        </w:rPr>
        <w:t xml:space="preserve">[Online] Available at: </w:t>
      </w:r>
      <w:hyperlink r:id="rId28" w:history="1">
        <w:r w:rsidRPr="00657A4C">
          <w:rPr>
            <w:rStyle w:val="Hyperlink"/>
            <w:lang w:val="en-GB"/>
          </w:rPr>
          <w:t>http://longnow.org/essays/big-here-long-now/</w:t>
        </w:r>
      </w:hyperlink>
      <w:r>
        <w:rPr>
          <w:lang w:val="en-GB"/>
        </w:rPr>
        <w:t xml:space="preserve"> (Accessed: 19 November 2019)</w:t>
      </w:r>
    </w:p>
    <w:p w14:paraId="689E96A6" w14:textId="537194AD" w:rsidR="008B6EF2" w:rsidRDefault="008B6EF2" w:rsidP="00553113">
      <w:pPr>
        <w:spacing w:after="240" w:line="480" w:lineRule="auto"/>
        <w:rPr>
          <w:lang w:val="en-GB"/>
        </w:rPr>
      </w:pPr>
      <w:r w:rsidRPr="00351DB5">
        <w:rPr>
          <w:lang w:val="en-GB"/>
        </w:rPr>
        <w:t>Goranko, V</w:t>
      </w:r>
      <w:r>
        <w:rPr>
          <w:lang w:val="en-GB"/>
        </w:rPr>
        <w:t>.</w:t>
      </w:r>
      <w:r w:rsidRPr="00351DB5">
        <w:rPr>
          <w:lang w:val="en-GB"/>
        </w:rPr>
        <w:t xml:space="preserve"> and Galton, A</w:t>
      </w:r>
      <w:r>
        <w:rPr>
          <w:lang w:val="en-GB"/>
        </w:rPr>
        <w:t>. (2015) ‘</w:t>
      </w:r>
      <w:r w:rsidRPr="00351DB5">
        <w:rPr>
          <w:lang w:val="en-GB"/>
        </w:rPr>
        <w:t>Temporal Logic</w:t>
      </w:r>
      <w:r>
        <w:rPr>
          <w:lang w:val="en-GB"/>
        </w:rPr>
        <w:t>’</w:t>
      </w:r>
      <w:r w:rsidRPr="00351DB5">
        <w:rPr>
          <w:lang w:val="en-GB"/>
        </w:rPr>
        <w:t xml:space="preserve">, </w:t>
      </w:r>
      <w:r w:rsidRPr="00E03204">
        <w:rPr>
          <w:i/>
          <w:lang w:val="en-GB"/>
        </w:rPr>
        <w:t>The Stanford Encyclopedia of Philosophy</w:t>
      </w:r>
      <w:r>
        <w:rPr>
          <w:lang w:val="en-GB"/>
        </w:rPr>
        <w:t>,</w:t>
      </w:r>
      <w:r w:rsidRPr="00351DB5">
        <w:rPr>
          <w:lang w:val="en-GB"/>
        </w:rPr>
        <w:t xml:space="preserve"> Winter 2015 Edition</w:t>
      </w:r>
      <w:r>
        <w:rPr>
          <w:lang w:val="en-GB"/>
        </w:rPr>
        <w:t>.</w:t>
      </w:r>
      <w:r w:rsidRPr="00351DB5">
        <w:rPr>
          <w:lang w:val="en-GB"/>
        </w:rPr>
        <w:t xml:space="preserve"> </w:t>
      </w:r>
      <w:r>
        <w:rPr>
          <w:lang w:val="en-GB"/>
        </w:rPr>
        <w:t>[Online] Available at:</w:t>
      </w:r>
      <w:r w:rsidRPr="0087131B">
        <w:rPr>
          <w:lang w:val="en-GB"/>
        </w:rPr>
        <w:t xml:space="preserve"> </w:t>
      </w:r>
      <w:hyperlink r:id="rId29" w:history="1">
        <w:r w:rsidRPr="003A0AED">
          <w:rPr>
            <w:rStyle w:val="Hyperlink"/>
            <w:lang w:val="en-GB"/>
          </w:rPr>
          <w:t>https://plato.stanford.edu/archives/win2015/entries/logic-temporal/</w:t>
        </w:r>
      </w:hyperlink>
      <w:r>
        <w:rPr>
          <w:lang w:val="en-GB"/>
        </w:rPr>
        <w:t xml:space="preserve"> (Accessed: 2 May 2019)</w:t>
      </w:r>
    </w:p>
    <w:p w14:paraId="27065EA9" w14:textId="77777777" w:rsidR="008B6EF2" w:rsidRDefault="008B6EF2" w:rsidP="00553113">
      <w:pPr>
        <w:spacing w:after="240" w:line="480" w:lineRule="auto"/>
        <w:rPr>
          <w:lang w:val="en-GB"/>
        </w:rPr>
      </w:pPr>
      <w:r>
        <w:rPr>
          <w:lang w:val="en-GB"/>
        </w:rPr>
        <w:t xml:space="preserve">Inge, L. (no date) ‘9 Beet Stretch’ [Online] Available at: </w:t>
      </w:r>
      <w:hyperlink r:id="rId30" w:history="1">
        <w:r w:rsidRPr="007045B0">
          <w:rPr>
            <w:rStyle w:val="Hyperlink"/>
            <w:lang w:val="en-GB"/>
          </w:rPr>
          <w:t>http://www.expandedfield.net/</w:t>
        </w:r>
      </w:hyperlink>
      <w:r>
        <w:rPr>
          <w:lang w:val="en-GB"/>
        </w:rPr>
        <w:t xml:space="preserve"> (Accessed: 7 May 2019)</w:t>
      </w:r>
    </w:p>
    <w:p w14:paraId="3A6A32A4" w14:textId="77777777" w:rsidR="008B6EF2" w:rsidRDefault="008B6EF2" w:rsidP="00553113">
      <w:pPr>
        <w:spacing w:after="240" w:line="480" w:lineRule="auto"/>
        <w:rPr>
          <w:rFonts w:cstheme="minorHAnsi"/>
          <w:color w:val="1A1A1A"/>
        </w:rPr>
      </w:pPr>
      <w:r w:rsidRPr="00363E68">
        <w:rPr>
          <w:rFonts w:cstheme="minorHAnsi"/>
          <w:color w:val="1A1A1A"/>
        </w:rPr>
        <w:t>James, N. (2010) ‘Passive Aggressive’, Sight &amp; Sound, 20(4), p. 5. Available at: https://search-ebscohost-com.ezproxy.uwtsd.ac.uk/login.aspx?direct=true&amp;db=asu&amp;AN=505313863&amp;site=ehost-live (Accessed: 7 May 2019)</w:t>
      </w:r>
    </w:p>
    <w:p w14:paraId="17258EBA" w14:textId="77777777" w:rsidR="008B6EF2" w:rsidRDefault="008B6EF2" w:rsidP="00553113">
      <w:pPr>
        <w:spacing w:after="240" w:line="480" w:lineRule="auto"/>
        <w:rPr>
          <w:lang w:val="en-GB"/>
        </w:rPr>
      </w:pPr>
      <w:r>
        <w:rPr>
          <w:lang w:val="en-GB"/>
        </w:rPr>
        <w:lastRenderedPageBreak/>
        <w:t>John-Cage-Orgel-Stiftung Halberstadt (no date) ‘H</w:t>
      </w:r>
      <w:r w:rsidRPr="00CA5E9C">
        <w:rPr>
          <w:lang w:val="en-GB"/>
        </w:rPr>
        <w:t xml:space="preserve">ow </w:t>
      </w:r>
      <w:r>
        <w:rPr>
          <w:lang w:val="en-GB"/>
        </w:rPr>
        <w:t>S</w:t>
      </w:r>
      <w:r w:rsidRPr="00CA5E9C">
        <w:rPr>
          <w:lang w:val="en-GB"/>
        </w:rPr>
        <w:t xml:space="preserve">low </w:t>
      </w:r>
      <w:r>
        <w:rPr>
          <w:lang w:val="en-GB"/>
        </w:rPr>
        <w:t>I</w:t>
      </w:r>
      <w:r w:rsidRPr="00CA5E9C">
        <w:rPr>
          <w:lang w:val="en-GB"/>
        </w:rPr>
        <w:t>s "</w:t>
      </w:r>
      <w:r>
        <w:rPr>
          <w:lang w:val="en-GB"/>
        </w:rPr>
        <w:t>A</w:t>
      </w:r>
      <w:r w:rsidRPr="00CA5E9C">
        <w:rPr>
          <w:lang w:val="en-GB"/>
        </w:rPr>
        <w:t xml:space="preserve">s </w:t>
      </w:r>
      <w:r>
        <w:rPr>
          <w:lang w:val="en-GB"/>
        </w:rPr>
        <w:t>S</w:t>
      </w:r>
      <w:r w:rsidRPr="00CA5E9C">
        <w:rPr>
          <w:lang w:val="en-GB"/>
        </w:rPr>
        <w:t xml:space="preserve">low as </w:t>
      </w:r>
      <w:r>
        <w:rPr>
          <w:lang w:val="en-GB"/>
        </w:rPr>
        <w:t>P</w:t>
      </w:r>
      <w:r w:rsidRPr="00CA5E9C">
        <w:rPr>
          <w:lang w:val="en-GB"/>
        </w:rPr>
        <w:t>ossible"?</w:t>
      </w:r>
      <w:r>
        <w:rPr>
          <w:lang w:val="en-GB"/>
        </w:rPr>
        <w:t xml:space="preserve">’ [Online] Available at: </w:t>
      </w:r>
      <w:hyperlink r:id="rId31" w:history="1">
        <w:r w:rsidRPr="00224E8A">
          <w:rPr>
            <w:rStyle w:val="Hyperlink"/>
            <w:lang w:val="en-GB"/>
          </w:rPr>
          <w:t>https://www.aslsp.org/de/das-projekt.html</w:t>
        </w:r>
      </w:hyperlink>
      <w:r>
        <w:rPr>
          <w:lang w:val="en-GB"/>
        </w:rPr>
        <w:t xml:space="preserve"> (Accessed: 6 May 2019)</w:t>
      </w:r>
    </w:p>
    <w:p w14:paraId="16E1448C" w14:textId="24DAD83E" w:rsidR="008B6EF2" w:rsidRDefault="008B6EF2" w:rsidP="00553113">
      <w:pPr>
        <w:spacing w:after="240" w:line="480" w:lineRule="auto"/>
        <w:rPr>
          <w:lang w:val="en-GB"/>
        </w:rPr>
      </w:pPr>
      <w:r>
        <w:rPr>
          <w:lang w:val="en-GB"/>
        </w:rPr>
        <w:t xml:space="preserve">Kelly, K. (no date) ‘Clock in the Mountain’. [Online] Available at: </w:t>
      </w:r>
      <w:hyperlink r:id="rId32" w:history="1">
        <w:r w:rsidRPr="0076425B">
          <w:rPr>
            <w:rStyle w:val="Hyperlink"/>
            <w:lang w:val="en-GB"/>
          </w:rPr>
          <w:t>http://longnow.org/clock/</w:t>
        </w:r>
      </w:hyperlink>
      <w:r>
        <w:rPr>
          <w:lang w:val="en-GB"/>
        </w:rPr>
        <w:t xml:space="preserve"> (Accessed: 7 May 2019)</w:t>
      </w:r>
    </w:p>
    <w:p w14:paraId="7AA6819C" w14:textId="70098EFD" w:rsidR="004723A8" w:rsidRDefault="004B29D9" w:rsidP="00553113">
      <w:pPr>
        <w:spacing w:after="240" w:line="480" w:lineRule="auto"/>
        <w:rPr>
          <w:lang w:val="en-GB"/>
        </w:rPr>
      </w:pPr>
      <w:r>
        <w:rPr>
          <w:lang w:val="en-GB"/>
        </w:rPr>
        <w:t xml:space="preserve">Kilbey, P. </w:t>
      </w:r>
      <w:r w:rsidR="005839C6">
        <w:rPr>
          <w:lang w:val="en-GB"/>
        </w:rPr>
        <w:t xml:space="preserve">(2019) </w:t>
      </w:r>
      <w:r w:rsidR="00D80733">
        <w:rPr>
          <w:lang w:val="en-GB"/>
        </w:rPr>
        <w:t>‘</w:t>
      </w:r>
      <w:r w:rsidR="00D80733" w:rsidRPr="00D80733">
        <w:rPr>
          <w:lang w:val="en-GB"/>
        </w:rPr>
        <w:t>Contemporary composer: Olga Neuwirth</w:t>
      </w:r>
      <w:r w:rsidR="00D80733">
        <w:rPr>
          <w:lang w:val="en-GB"/>
        </w:rPr>
        <w:t xml:space="preserve">’, </w:t>
      </w:r>
      <w:r w:rsidR="00D80733">
        <w:rPr>
          <w:i/>
          <w:iCs/>
          <w:lang w:val="en-GB"/>
        </w:rPr>
        <w:t>Gramophone</w:t>
      </w:r>
      <w:r w:rsidR="00D30DD6">
        <w:rPr>
          <w:lang w:val="en-GB"/>
        </w:rPr>
        <w:t xml:space="preserve"> [Online] Available at:</w:t>
      </w:r>
      <w:r w:rsidR="00D80733">
        <w:rPr>
          <w:lang w:val="en-GB"/>
        </w:rPr>
        <w:t xml:space="preserve"> </w:t>
      </w:r>
      <w:hyperlink r:id="rId33" w:history="1">
        <w:r w:rsidR="00D80733" w:rsidRPr="00990031">
          <w:rPr>
            <w:rStyle w:val="Hyperlink"/>
            <w:lang w:val="en-GB"/>
          </w:rPr>
          <w:t>https://www.gramophone.co.uk/feature/contemporary-composer-olga-neuwirth</w:t>
        </w:r>
      </w:hyperlink>
      <w:r w:rsidR="004723A8">
        <w:rPr>
          <w:lang w:val="en-GB"/>
        </w:rPr>
        <w:t xml:space="preserve"> </w:t>
      </w:r>
      <w:r w:rsidR="00D30DD6">
        <w:rPr>
          <w:lang w:val="en-GB"/>
        </w:rPr>
        <w:t>(Accessed: 5 December 2019)</w:t>
      </w:r>
    </w:p>
    <w:p w14:paraId="5B0F7391" w14:textId="77777777" w:rsidR="008B6EF2" w:rsidRDefault="008B6EF2" w:rsidP="00553113">
      <w:pPr>
        <w:spacing w:after="240" w:line="480" w:lineRule="auto"/>
        <w:rPr>
          <w:lang w:val="en-GB"/>
        </w:rPr>
      </w:pPr>
      <w:r w:rsidRPr="00324471">
        <w:rPr>
          <w:lang w:val="en-GB"/>
        </w:rPr>
        <w:t>Le Poidevin, R</w:t>
      </w:r>
      <w:r>
        <w:rPr>
          <w:lang w:val="en-GB"/>
        </w:rPr>
        <w:t>. (2015) ‘</w:t>
      </w:r>
      <w:r w:rsidRPr="00324471">
        <w:rPr>
          <w:lang w:val="en-GB"/>
        </w:rPr>
        <w:t>The Experience and Perception of Time</w:t>
      </w:r>
      <w:r>
        <w:rPr>
          <w:lang w:val="en-GB"/>
        </w:rPr>
        <w:t>’</w:t>
      </w:r>
      <w:r w:rsidRPr="00324471">
        <w:rPr>
          <w:lang w:val="en-GB"/>
        </w:rPr>
        <w:t xml:space="preserve">, </w:t>
      </w:r>
      <w:r w:rsidRPr="00EE6E56">
        <w:rPr>
          <w:i/>
          <w:lang w:val="en-GB"/>
        </w:rPr>
        <w:t>The Stanford Encyclopedia of Philosophy</w:t>
      </w:r>
      <w:r>
        <w:rPr>
          <w:lang w:val="en-GB"/>
        </w:rPr>
        <w:t xml:space="preserve">, </w:t>
      </w:r>
      <w:r w:rsidRPr="00324471">
        <w:rPr>
          <w:lang w:val="en-GB"/>
        </w:rPr>
        <w:t>Summer 2015 Edition</w:t>
      </w:r>
      <w:r>
        <w:rPr>
          <w:lang w:val="en-GB"/>
        </w:rPr>
        <w:t>.</w:t>
      </w:r>
      <w:r w:rsidRPr="00324471">
        <w:rPr>
          <w:lang w:val="en-GB"/>
        </w:rPr>
        <w:t xml:space="preserve"> </w:t>
      </w:r>
      <w:r>
        <w:rPr>
          <w:lang w:val="en-GB"/>
        </w:rPr>
        <w:t>[Online] Available at:</w:t>
      </w:r>
      <w:r w:rsidRPr="0087131B">
        <w:rPr>
          <w:lang w:val="en-GB"/>
        </w:rPr>
        <w:t xml:space="preserve"> </w:t>
      </w:r>
      <w:hyperlink r:id="rId34" w:history="1">
        <w:r w:rsidRPr="003A0AED">
          <w:rPr>
            <w:rStyle w:val="Hyperlink"/>
            <w:lang w:val="en-GB"/>
          </w:rPr>
          <w:t>https://plato.stanford.edu/archives/sum2015/entries/time-experience/</w:t>
        </w:r>
      </w:hyperlink>
      <w:r>
        <w:rPr>
          <w:lang w:val="en-GB"/>
        </w:rPr>
        <w:t xml:space="preserve"> (Accessed: 2 May 2019)</w:t>
      </w:r>
    </w:p>
    <w:p w14:paraId="7AD1712A" w14:textId="7E163679" w:rsidR="008B6EF2" w:rsidRDefault="008B6EF2" w:rsidP="00553113">
      <w:pPr>
        <w:spacing w:after="240" w:line="480" w:lineRule="auto"/>
        <w:rPr>
          <w:lang w:val="en-GB"/>
        </w:rPr>
      </w:pPr>
      <w:r>
        <w:rPr>
          <w:lang w:val="en-GB"/>
        </w:rPr>
        <w:t xml:space="preserve">London, J. (2006) </w:t>
      </w:r>
      <w:r w:rsidRPr="00D80954">
        <w:rPr>
          <w:i/>
          <w:lang w:val="en-GB"/>
        </w:rPr>
        <w:t>How to Talk about Musical Metre</w:t>
      </w:r>
      <w:r>
        <w:rPr>
          <w:i/>
          <w:lang w:val="en-GB"/>
        </w:rPr>
        <w:t>.</w:t>
      </w:r>
      <w:r w:rsidRPr="00D80954">
        <w:rPr>
          <w:i/>
          <w:lang w:val="en-GB"/>
        </w:rPr>
        <w:t xml:space="preserve"> </w:t>
      </w:r>
      <w:r>
        <w:rPr>
          <w:lang w:val="en-GB"/>
        </w:rPr>
        <w:t xml:space="preserve">[Online] Available at: </w:t>
      </w:r>
      <w:hyperlink r:id="rId35" w:history="1">
        <w:r w:rsidRPr="003A0AED">
          <w:rPr>
            <w:rStyle w:val="Hyperlink"/>
            <w:lang w:val="en-GB"/>
          </w:rPr>
          <w:t>https://bit.ly/2V8S0SJ</w:t>
        </w:r>
      </w:hyperlink>
      <w:r>
        <w:rPr>
          <w:lang w:val="en-GB"/>
        </w:rPr>
        <w:t xml:space="preserve"> (Accessed: 2 May 2019)</w:t>
      </w:r>
    </w:p>
    <w:p w14:paraId="3534BB11" w14:textId="2F326452" w:rsidR="00A719CE" w:rsidRDefault="00A719CE" w:rsidP="00553113">
      <w:pPr>
        <w:spacing w:after="240" w:line="480" w:lineRule="auto"/>
        <w:rPr>
          <w:lang w:val="en-GB"/>
        </w:rPr>
      </w:pPr>
      <w:r>
        <w:rPr>
          <w:lang w:val="en-GB"/>
        </w:rPr>
        <w:t xml:space="preserve">Love, S. (2018) </w:t>
      </w:r>
      <w:r w:rsidR="00940F86">
        <w:rPr>
          <w:lang w:val="en-GB"/>
        </w:rPr>
        <w:t>‘</w:t>
      </w:r>
      <w:r w:rsidR="00940F86" w:rsidRPr="00940F86">
        <w:rPr>
          <w:lang w:val="en-GB"/>
        </w:rPr>
        <w:t>LSD Changes Something About The Way You Perceive Time</w:t>
      </w:r>
      <w:r w:rsidR="00940F86">
        <w:rPr>
          <w:lang w:val="en-GB"/>
        </w:rPr>
        <w:t xml:space="preserve">’, </w:t>
      </w:r>
      <w:r w:rsidR="00940F86">
        <w:rPr>
          <w:i/>
          <w:iCs/>
          <w:lang w:val="en-GB"/>
        </w:rPr>
        <w:t>Vice</w:t>
      </w:r>
      <w:r w:rsidR="00D93E52">
        <w:rPr>
          <w:lang w:val="en-GB"/>
        </w:rPr>
        <w:t xml:space="preserve"> [Online] Available at:</w:t>
      </w:r>
      <w:r>
        <w:rPr>
          <w:lang w:val="en-GB"/>
        </w:rPr>
        <w:t xml:space="preserve"> </w:t>
      </w:r>
      <w:hyperlink r:id="rId36" w:history="1">
        <w:r w:rsidRPr="00DF2DAD">
          <w:rPr>
            <w:rStyle w:val="Hyperlink"/>
            <w:lang w:val="en-GB"/>
          </w:rPr>
          <w:t>https://www.vice.com/en_us/article/j5zd7p/lsd-changes-something-about-the-way-you-perceive-time</w:t>
        </w:r>
      </w:hyperlink>
      <w:r>
        <w:rPr>
          <w:lang w:val="en-GB"/>
        </w:rPr>
        <w:t xml:space="preserve"> </w:t>
      </w:r>
      <w:r w:rsidR="00D93E52">
        <w:rPr>
          <w:lang w:val="en-GB"/>
        </w:rPr>
        <w:t>(Accessed: 13 November 2019)</w:t>
      </w:r>
    </w:p>
    <w:p w14:paraId="3B3F5FCD" w14:textId="3301A1E1" w:rsidR="002B1FC5" w:rsidRDefault="002B1FC5" w:rsidP="00553113">
      <w:pPr>
        <w:spacing w:after="240" w:line="480" w:lineRule="auto"/>
        <w:rPr>
          <w:lang w:val="en-GB"/>
        </w:rPr>
      </w:pPr>
      <w:r>
        <w:rPr>
          <w:lang w:val="en-GB"/>
        </w:rPr>
        <w:lastRenderedPageBreak/>
        <w:t xml:space="preserve">Lyons, M. (2010) </w:t>
      </w:r>
      <w:r w:rsidR="00C2459F">
        <w:rPr>
          <w:lang w:val="en-GB"/>
        </w:rPr>
        <w:t>‘</w:t>
      </w:r>
      <w:r w:rsidR="00C2459F" w:rsidRPr="00C2459F">
        <w:rPr>
          <w:lang w:val="en-GB"/>
        </w:rPr>
        <w:t>The man who slowed down Justin Bieber: 'It was a joke, and now it's this phenomenon'</w:t>
      </w:r>
      <w:r w:rsidR="00C2459F">
        <w:rPr>
          <w:lang w:val="en-GB"/>
        </w:rPr>
        <w:t>’</w:t>
      </w:r>
      <w:r w:rsidR="0075150B">
        <w:rPr>
          <w:lang w:val="en-GB"/>
        </w:rPr>
        <w:t xml:space="preserve">, </w:t>
      </w:r>
      <w:r w:rsidR="0075150B">
        <w:rPr>
          <w:i/>
          <w:iCs/>
          <w:lang w:val="en-GB"/>
        </w:rPr>
        <w:t xml:space="preserve">Entertainment Weekly </w:t>
      </w:r>
      <w:r w:rsidR="0075150B">
        <w:rPr>
          <w:lang w:val="en-GB"/>
        </w:rPr>
        <w:t xml:space="preserve">[Online] Available at: </w:t>
      </w:r>
      <w:hyperlink r:id="rId37" w:history="1">
        <w:r w:rsidR="0075150B" w:rsidRPr="00C57016">
          <w:rPr>
            <w:rStyle w:val="Hyperlink"/>
            <w:lang w:val="en-GB"/>
          </w:rPr>
          <w:t>https://ew.com/article/2010/08/18/justin-bieber-u-smile-slow/</w:t>
        </w:r>
      </w:hyperlink>
      <w:r w:rsidR="0075150B">
        <w:rPr>
          <w:lang w:val="en-GB"/>
        </w:rPr>
        <w:t xml:space="preserve"> (Accessed: </w:t>
      </w:r>
      <w:r w:rsidR="00ED42F5">
        <w:rPr>
          <w:lang w:val="en-GB"/>
        </w:rPr>
        <w:t>1 December 2019)</w:t>
      </w:r>
    </w:p>
    <w:p w14:paraId="4FEF6340" w14:textId="5BEC8AD8" w:rsidR="008B6EF2" w:rsidRDefault="008B6EF2" w:rsidP="00553113">
      <w:pPr>
        <w:spacing w:after="240" w:line="480" w:lineRule="auto"/>
        <w:rPr>
          <w:lang w:val="en-GB"/>
        </w:rPr>
      </w:pPr>
      <w:r w:rsidRPr="007549C7">
        <w:rPr>
          <w:lang w:val="en-GB"/>
        </w:rPr>
        <w:t xml:space="preserve">Markosian, </w:t>
      </w:r>
      <w:r>
        <w:rPr>
          <w:lang w:val="en-GB"/>
        </w:rPr>
        <w:t>N.</w:t>
      </w:r>
      <w:r w:rsidRPr="007549C7">
        <w:rPr>
          <w:lang w:val="en-GB"/>
        </w:rPr>
        <w:t xml:space="preserve"> </w:t>
      </w:r>
      <w:r>
        <w:rPr>
          <w:lang w:val="en-GB"/>
        </w:rPr>
        <w:t>(2016) ‘</w:t>
      </w:r>
      <w:r w:rsidRPr="007549C7">
        <w:rPr>
          <w:lang w:val="en-GB"/>
        </w:rPr>
        <w:t>Time</w:t>
      </w:r>
      <w:r>
        <w:rPr>
          <w:lang w:val="en-GB"/>
        </w:rPr>
        <w:t>’</w:t>
      </w:r>
      <w:r w:rsidRPr="007549C7">
        <w:rPr>
          <w:lang w:val="en-GB"/>
        </w:rPr>
        <w:t xml:space="preserve">, </w:t>
      </w:r>
      <w:r w:rsidRPr="00557386">
        <w:rPr>
          <w:i/>
          <w:lang w:val="en-GB"/>
        </w:rPr>
        <w:t>The Stanford Encyclopedia of Philosophy</w:t>
      </w:r>
      <w:r>
        <w:rPr>
          <w:lang w:val="en-GB"/>
        </w:rPr>
        <w:t xml:space="preserve">, </w:t>
      </w:r>
      <w:r w:rsidRPr="007549C7">
        <w:rPr>
          <w:lang w:val="en-GB"/>
        </w:rPr>
        <w:t>Fall 2016 Edition</w:t>
      </w:r>
      <w:r>
        <w:rPr>
          <w:lang w:val="en-GB"/>
        </w:rPr>
        <w:t>.</w:t>
      </w:r>
      <w:r w:rsidRPr="007549C7">
        <w:rPr>
          <w:lang w:val="en-GB"/>
        </w:rPr>
        <w:t xml:space="preserve"> </w:t>
      </w:r>
      <w:r>
        <w:rPr>
          <w:lang w:val="en-GB"/>
        </w:rPr>
        <w:t>[Online] Available at:</w:t>
      </w:r>
      <w:r w:rsidRPr="0087131B">
        <w:rPr>
          <w:lang w:val="en-GB"/>
        </w:rPr>
        <w:t xml:space="preserve"> </w:t>
      </w:r>
      <w:hyperlink r:id="rId38" w:history="1">
        <w:r w:rsidRPr="003A0AED">
          <w:rPr>
            <w:rStyle w:val="Hyperlink"/>
            <w:lang w:val="en-GB"/>
          </w:rPr>
          <w:t>https://plato.stanford.edu/archives/fall2016/entries/time/</w:t>
        </w:r>
      </w:hyperlink>
      <w:r>
        <w:rPr>
          <w:lang w:val="en-GB"/>
        </w:rPr>
        <w:t xml:space="preserve"> (Accessed: 2 May 2019)</w:t>
      </w:r>
    </w:p>
    <w:p w14:paraId="1C975E48" w14:textId="48CE9ECB" w:rsidR="00C86389" w:rsidRDefault="00C86389" w:rsidP="00553113">
      <w:pPr>
        <w:spacing w:after="240" w:line="480" w:lineRule="auto"/>
        <w:rPr>
          <w:lang w:val="en-GB"/>
        </w:rPr>
      </w:pPr>
      <w:r w:rsidRPr="00C86389">
        <w:rPr>
          <w:lang w:val="en-GB"/>
        </w:rPr>
        <w:t xml:space="preserve">Nagatomo, </w:t>
      </w:r>
      <w:r>
        <w:rPr>
          <w:lang w:val="en-GB"/>
        </w:rPr>
        <w:t>S. (2019)</w:t>
      </w:r>
      <w:r w:rsidRPr="00C86389">
        <w:rPr>
          <w:lang w:val="en-GB"/>
        </w:rPr>
        <w:t xml:space="preserve"> </w:t>
      </w:r>
      <w:r>
        <w:rPr>
          <w:lang w:val="en-GB"/>
        </w:rPr>
        <w:t>‘</w:t>
      </w:r>
      <w:r w:rsidRPr="00C86389">
        <w:rPr>
          <w:lang w:val="en-GB"/>
        </w:rPr>
        <w:t>Japanese Zen Buddhist Philosophy</w:t>
      </w:r>
      <w:r>
        <w:rPr>
          <w:lang w:val="en-GB"/>
        </w:rPr>
        <w:t>’</w:t>
      </w:r>
      <w:r w:rsidRPr="00C86389">
        <w:rPr>
          <w:lang w:val="en-GB"/>
        </w:rPr>
        <w:t xml:space="preserve">, </w:t>
      </w:r>
      <w:r w:rsidRPr="00055A1A">
        <w:rPr>
          <w:i/>
          <w:iCs/>
          <w:lang w:val="en-GB"/>
        </w:rPr>
        <w:t>The Stanford Encyclopedia of Philosophy</w:t>
      </w:r>
      <w:r w:rsidR="00055A1A">
        <w:rPr>
          <w:lang w:val="en-GB"/>
        </w:rPr>
        <w:t>,</w:t>
      </w:r>
      <w:r w:rsidRPr="00C86389">
        <w:rPr>
          <w:lang w:val="en-GB"/>
        </w:rPr>
        <w:t xml:space="preserve"> Fall 2019 Edition</w:t>
      </w:r>
      <w:r w:rsidR="00055A1A">
        <w:rPr>
          <w:lang w:val="en-GB"/>
        </w:rPr>
        <w:t>. [Online] Available at:</w:t>
      </w:r>
      <w:r w:rsidR="00535B92">
        <w:rPr>
          <w:lang w:val="en-GB"/>
        </w:rPr>
        <w:t xml:space="preserve"> </w:t>
      </w:r>
      <w:hyperlink r:id="rId39" w:history="1">
        <w:r w:rsidR="00535B92" w:rsidRPr="00772317">
          <w:rPr>
            <w:rStyle w:val="Hyperlink"/>
            <w:lang w:val="en-GB"/>
          </w:rPr>
          <w:t>https://plato.stanford.edu/archives/fall2019/entries/japanese-zen/</w:t>
        </w:r>
      </w:hyperlink>
      <w:r w:rsidR="00535B92">
        <w:rPr>
          <w:lang w:val="en-GB"/>
        </w:rPr>
        <w:t xml:space="preserve"> (Accessed: 12 November 2019)</w:t>
      </w:r>
    </w:p>
    <w:p w14:paraId="39AEA764" w14:textId="5D91E7FE" w:rsidR="00C91567" w:rsidRPr="00E46762" w:rsidRDefault="00C91567" w:rsidP="00553113">
      <w:pPr>
        <w:spacing w:after="240" w:line="480" w:lineRule="auto"/>
        <w:rPr>
          <w:lang w:val="en-GB"/>
        </w:rPr>
      </w:pPr>
      <w:r>
        <w:rPr>
          <w:lang w:val="en-GB"/>
        </w:rPr>
        <w:t>Nichols, D. (2006) ‘</w:t>
      </w:r>
      <w:r w:rsidRPr="00C91567">
        <w:rPr>
          <w:lang w:val="en-GB"/>
        </w:rPr>
        <w:t>LSD: cultural revolution and medical advances</w:t>
      </w:r>
      <w:r>
        <w:rPr>
          <w:lang w:val="en-GB"/>
        </w:rPr>
        <w:t xml:space="preserve">’, </w:t>
      </w:r>
      <w:r w:rsidR="00E46762">
        <w:rPr>
          <w:i/>
          <w:iCs/>
          <w:lang w:val="en-GB"/>
        </w:rPr>
        <w:t>Chemistry World</w:t>
      </w:r>
      <w:r w:rsidR="00E46762">
        <w:rPr>
          <w:lang w:val="en-GB"/>
        </w:rPr>
        <w:t>, January 2006 [Online]</w:t>
      </w:r>
      <w:r w:rsidR="005731D0">
        <w:rPr>
          <w:lang w:val="en-GB"/>
        </w:rPr>
        <w:t xml:space="preserve"> Available at: </w:t>
      </w:r>
      <w:hyperlink r:id="rId40" w:history="1">
        <w:r w:rsidR="000923C9" w:rsidRPr="00772317">
          <w:rPr>
            <w:rStyle w:val="Hyperlink"/>
            <w:lang w:val="en-GB"/>
          </w:rPr>
          <w:t>https://web.archive.org/web/20070930224931/http://www.rsc.org/chemistryworld/Issues/2006/January/LSD.asp</w:t>
        </w:r>
      </w:hyperlink>
      <w:r w:rsidR="000923C9">
        <w:rPr>
          <w:lang w:val="en-GB"/>
        </w:rPr>
        <w:t xml:space="preserve"> (Accessed: 13 November 2019)</w:t>
      </w:r>
    </w:p>
    <w:p w14:paraId="2DBF65FE" w14:textId="7F7D4FC5" w:rsidR="008B6EF2" w:rsidRDefault="008B6EF2" w:rsidP="00553113">
      <w:pPr>
        <w:spacing w:after="240" w:line="480" w:lineRule="auto"/>
        <w:rPr>
          <w:lang w:val="en-GB"/>
        </w:rPr>
      </w:pPr>
      <w:r>
        <w:rPr>
          <w:lang w:val="en-GB"/>
        </w:rPr>
        <w:t>Oberhaus, D. (2017) ‘</w:t>
      </w:r>
      <w:r w:rsidRPr="00767942">
        <w:rPr>
          <w:lang w:val="en-GB"/>
        </w:rPr>
        <w:t>Radioactive Cats and Nuclear Priests: How to Warn the Future About Toxic Waste</w:t>
      </w:r>
      <w:r>
        <w:rPr>
          <w:lang w:val="en-GB"/>
        </w:rPr>
        <w:t xml:space="preserve">’. [Online] Available at: </w:t>
      </w:r>
      <w:hyperlink r:id="rId41" w:history="1">
        <w:r w:rsidRPr="00224E8A">
          <w:rPr>
            <w:rStyle w:val="Hyperlink"/>
            <w:lang w:val="en-GB"/>
          </w:rPr>
          <w:t>https://www.vice.com/en_us/article/9aey95/radioactive-cats-and-nuclear-priests-how-to-warn-the-future-about-toxic-waste</w:t>
        </w:r>
      </w:hyperlink>
      <w:r>
        <w:rPr>
          <w:lang w:val="en-GB"/>
        </w:rPr>
        <w:t xml:space="preserve"> (Accessed: 6 May 2019)</w:t>
      </w:r>
    </w:p>
    <w:p w14:paraId="567B3609" w14:textId="77777777" w:rsidR="00D92DD5" w:rsidRDefault="00D92DD5" w:rsidP="00553113">
      <w:pPr>
        <w:spacing w:after="240" w:line="480" w:lineRule="auto"/>
        <w:rPr>
          <w:lang w:val="en-GB"/>
        </w:rPr>
      </w:pPr>
      <w:r w:rsidRPr="002F79CD">
        <w:rPr>
          <w:lang w:val="en-GB"/>
        </w:rPr>
        <w:t>Overduin</w:t>
      </w:r>
      <w:r>
        <w:rPr>
          <w:lang w:val="en-GB"/>
        </w:rPr>
        <w:t xml:space="preserve">, J. (2007) ‘Einstein’s Spacetime’ [Online] Available at: </w:t>
      </w:r>
      <w:hyperlink r:id="rId42" w:history="1">
        <w:r w:rsidRPr="0090155E">
          <w:rPr>
            <w:rStyle w:val="Hyperlink"/>
            <w:lang w:val="en-GB"/>
          </w:rPr>
          <w:t>https://einstein.stanford.edu/SPACETIME/spacetime2.html</w:t>
        </w:r>
      </w:hyperlink>
      <w:r>
        <w:rPr>
          <w:lang w:val="en-GB"/>
        </w:rPr>
        <w:t xml:space="preserve"> (Accessed 3 November 2019)</w:t>
      </w:r>
    </w:p>
    <w:p w14:paraId="22B88FA7" w14:textId="7FBA1631" w:rsidR="008B6EF2" w:rsidRDefault="008B6EF2" w:rsidP="00553113">
      <w:pPr>
        <w:spacing w:after="240" w:line="480" w:lineRule="auto"/>
        <w:rPr>
          <w:lang w:val="en-GB"/>
        </w:rPr>
      </w:pPr>
      <w:r>
        <w:rPr>
          <w:lang w:val="en-GB"/>
        </w:rPr>
        <w:lastRenderedPageBreak/>
        <w:t>Parr, F. (2019) ‘</w:t>
      </w:r>
      <w:r w:rsidRPr="006E51AE">
        <w:rPr>
          <w:lang w:val="en-GB"/>
        </w:rPr>
        <w:t>Increase in classical music streams and sales in 2018</w:t>
      </w:r>
      <w:r>
        <w:rPr>
          <w:lang w:val="en-GB"/>
        </w:rPr>
        <w:t xml:space="preserve">’. [Online] Available at: </w:t>
      </w:r>
      <w:hyperlink r:id="rId43" w:history="1">
        <w:r w:rsidRPr="007045B0">
          <w:rPr>
            <w:rStyle w:val="Hyperlink"/>
            <w:lang w:val="en-GB"/>
          </w:rPr>
          <w:t>http://www.classical-music.com/article/increase-classical-music-streams-and-sales-2018</w:t>
        </w:r>
      </w:hyperlink>
      <w:r>
        <w:rPr>
          <w:lang w:val="en-GB"/>
        </w:rPr>
        <w:t xml:space="preserve"> (Accessed: 7 May 2019)</w:t>
      </w:r>
    </w:p>
    <w:p w14:paraId="20F2510F" w14:textId="79E44BCF" w:rsidR="00055BEB" w:rsidRPr="00205E0C" w:rsidRDefault="00055BEB" w:rsidP="00553113">
      <w:pPr>
        <w:spacing w:after="240" w:line="480" w:lineRule="auto"/>
        <w:rPr>
          <w:lang w:val="en-GB"/>
        </w:rPr>
      </w:pPr>
      <w:r>
        <w:rPr>
          <w:lang w:val="en-GB"/>
        </w:rPr>
        <w:t>Pisaro, M. (2009)</w:t>
      </w:r>
      <w:r w:rsidR="00090E05">
        <w:rPr>
          <w:lang w:val="en-GB"/>
        </w:rPr>
        <w:t xml:space="preserve"> ‘Wandelweiser’, </w:t>
      </w:r>
      <w:r w:rsidR="00205E0C">
        <w:rPr>
          <w:i/>
          <w:iCs/>
          <w:lang w:val="en-GB"/>
        </w:rPr>
        <w:t>erstword</w:t>
      </w:r>
      <w:r w:rsidR="00205E0C">
        <w:rPr>
          <w:lang w:val="en-GB"/>
        </w:rPr>
        <w:t xml:space="preserve"> [Online] Available at: </w:t>
      </w:r>
      <w:hyperlink r:id="rId44" w:history="1">
        <w:r w:rsidR="00205E0C" w:rsidRPr="00990031">
          <w:rPr>
            <w:rStyle w:val="Hyperlink"/>
            <w:lang w:val="en-GB"/>
          </w:rPr>
          <w:t>http://erstwords.blogspot.com/2009/09/wandelweiser.html</w:t>
        </w:r>
      </w:hyperlink>
      <w:r w:rsidR="00205E0C">
        <w:rPr>
          <w:lang w:val="en-GB"/>
        </w:rPr>
        <w:t xml:space="preserve"> (Accessed: 4 December 2019)</w:t>
      </w:r>
    </w:p>
    <w:p w14:paraId="47AB2B55" w14:textId="3FB64224" w:rsidR="00D92DD5" w:rsidRDefault="00D92DD5" w:rsidP="00553113">
      <w:pPr>
        <w:spacing w:after="240" w:line="480" w:lineRule="auto"/>
        <w:rPr>
          <w:lang w:val="en-GB"/>
        </w:rPr>
      </w:pPr>
      <w:r>
        <w:rPr>
          <w:lang w:val="en-GB"/>
        </w:rPr>
        <w:t xml:space="preserve">Poe, E.A. (1848) ‘Eureka’ [Online] Available at: </w:t>
      </w:r>
      <w:hyperlink r:id="rId45" w:history="1">
        <w:r w:rsidRPr="0090155E">
          <w:rPr>
            <w:rStyle w:val="Hyperlink"/>
            <w:lang w:val="en-GB"/>
          </w:rPr>
          <w:t>http://www.gutenberg.org/files/32037/32037-h/32037-h.htm</w:t>
        </w:r>
      </w:hyperlink>
      <w:r>
        <w:rPr>
          <w:lang w:val="en-GB"/>
        </w:rPr>
        <w:t xml:space="preserve"> (Accessed</w:t>
      </w:r>
      <w:r w:rsidR="008D4068">
        <w:rPr>
          <w:lang w:val="en-GB"/>
        </w:rPr>
        <w:t>:</w:t>
      </w:r>
      <w:r>
        <w:rPr>
          <w:lang w:val="en-GB"/>
        </w:rPr>
        <w:t xml:space="preserve"> 3 November 2019)</w:t>
      </w:r>
    </w:p>
    <w:p w14:paraId="4E1429B5" w14:textId="11821D48" w:rsidR="00060E71" w:rsidRPr="008B743C" w:rsidRDefault="00A62427" w:rsidP="00553113">
      <w:pPr>
        <w:spacing w:after="240" w:line="480" w:lineRule="auto"/>
        <w:rPr>
          <w:lang w:val="en-GB"/>
        </w:rPr>
      </w:pPr>
      <w:r>
        <w:rPr>
          <w:lang w:val="en-GB"/>
        </w:rPr>
        <w:t>Powell, C.S. (2017)</w:t>
      </w:r>
      <w:r w:rsidR="002F1322">
        <w:rPr>
          <w:lang w:val="en-GB"/>
        </w:rPr>
        <w:t xml:space="preserve"> ‘</w:t>
      </w:r>
      <w:r w:rsidR="00060E71" w:rsidRPr="00060E71">
        <w:rPr>
          <w:lang w:val="en-GB"/>
        </w:rPr>
        <w:t>January 1, 1925: The Day We Discovered the Universe</w:t>
      </w:r>
      <w:r w:rsidR="002F1322">
        <w:rPr>
          <w:lang w:val="en-GB"/>
        </w:rPr>
        <w:t xml:space="preserve">’, </w:t>
      </w:r>
      <w:r w:rsidR="008B743C">
        <w:rPr>
          <w:i/>
          <w:iCs/>
          <w:lang w:val="en-GB"/>
        </w:rPr>
        <w:t>Discover</w:t>
      </w:r>
      <w:r w:rsidR="008B743C">
        <w:rPr>
          <w:lang w:val="en-GB"/>
        </w:rPr>
        <w:t xml:space="preserve">. [Online] Available at: </w:t>
      </w:r>
      <w:hyperlink r:id="rId46" w:history="1">
        <w:r w:rsidR="00485CA3" w:rsidRPr="00772317">
          <w:rPr>
            <w:rStyle w:val="Hyperlink"/>
            <w:lang w:val="en-GB"/>
          </w:rPr>
          <w:t>http://blogs.discovermagazine.com/outthere/2017/01/02/the-day-we-discovered-the-universe/</w:t>
        </w:r>
      </w:hyperlink>
      <w:r w:rsidR="00485CA3">
        <w:rPr>
          <w:lang w:val="en-GB"/>
        </w:rPr>
        <w:t xml:space="preserve"> (Accessed: 13 November 2019)</w:t>
      </w:r>
    </w:p>
    <w:p w14:paraId="54CF8AC3" w14:textId="10B5A4F5" w:rsidR="0061624A" w:rsidRDefault="0061624A" w:rsidP="00553113">
      <w:pPr>
        <w:spacing w:after="240" w:line="480" w:lineRule="auto"/>
        <w:rPr>
          <w:lang w:val="en-GB"/>
        </w:rPr>
      </w:pPr>
      <w:r>
        <w:rPr>
          <w:lang w:val="en-GB"/>
        </w:rPr>
        <w:t xml:space="preserve">Price, C.C. </w:t>
      </w:r>
      <w:r w:rsidR="00D01598">
        <w:rPr>
          <w:lang w:val="en-GB"/>
        </w:rPr>
        <w:t>(1999)</w:t>
      </w:r>
      <w:r w:rsidR="00E22DC5">
        <w:rPr>
          <w:lang w:val="en-GB"/>
        </w:rPr>
        <w:t xml:space="preserve"> ‘Susanne K. Langer</w:t>
      </w:r>
      <w:r w:rsidR="00730557">
        <w:rPr>
          <w:lang w:val="en-GB"/>
        </w:rPr>
        <w:t xml:space="preserve"> (American National Biography)</w:t>
      </w:r>
      <w:r w:rsidR="00E22DC5">
        <w:rPr>
          <w:lang w:val="en-GB"/>
        </w:rPr>
        <w:t>’</w:t>
      </w:r>
      <w:r w:rsidR="003674E8">
        <w:rPr>
          <w:lang w:val="en-GB"/>
        </w:rPr>
        <w:t xml:space="preserve"> [Online] Available at: </w:t>
      </w:r>
      <w:hyperlink r:id="rId47" w:history="1">
        <w:r w:rsidR="00876C65" w:rsidRPr="00772317">
          <w:rPr>
            <w:rStyle w:val="Hyperlink"/>
            <w:lang w:val="en-GB"/>
          </w:rPr>
          <w:t>https://bit.ly/2O8EtUQ</w:t>
        </w:r>
      </w:hyperlink>
      <w:r w:rsidR="00876C65">
        <w:rPr>
          <w:lang w:val="en-GB"/>
        </w:rPr>
        <w:t xml:space="preserve"> </w:t>
      </w:r>
      <w:r w:rsidR="00730557">
        <w:rPr>
          <w:lang w:val="en-GB"/>
        </w:rPr>
        <w:t>(Accessed</w:t>
      </w:r>
      <w:r w:rsidR="008D4068">
        <w:rPr>
          <w:lang w:val="en-GB"/>
        </w:rPr>
        <w:t>: 12 Novem</w:t>
      </w:r>
      <w:r w:rsidR="004412F4">
        <w:rPr>
          <w:lang w:val="en-GB"/>
        </w:rPr>
        <w:t>ber 2019)</w:t>
      </w:r>
    </w:p>
    <w:p w14:paraId="1D6BACFF" w14:textId="77777777" w:rsidR="008B6EF2" w:rsidRDefault="008B6EF2" w:rsidP="00553113">
      <w:pPr>
        <w:spacing w:after="240" w:line="480" w:lineRule="auto"/>
        <w:rPr>
          <w:lang w:val="en-GB"/>
        </w:rPr>
      </w:pPr>
      <w:r w:rsidRPr="00D92C45">
        <w:rPr>
          <w:lang w:val="en-GB"/>
        </w:rPr>
        <w:t xml:space="preserve">Rehding, A. </w:t>
      </w:r>
      <w:r>
        <w:rPr>
          <w:lang w:val="en-GB"/>
        </w:rPr>
        <w:t>(</w:t>
      </w:r>
      <w:r w:rsidRPr="00D92C45">
        <w:rPr>
          <w:lang w:val="en-GB"/>
        </w:rPr>
        <w:t>2015</w:t>
      </w:r>
      <w:r>
        <w:rPr>
          <w:lang w:val="en-GB"/>
        </w:rPr>
        <w:t>)</w:t>
      </w:r>
      <w:r w:rsidRPr="00D92C45">
        <w:rPr>
          <w:lang w:val="en-GB"/>
        </w:rPr>
        <w:t xml:space="preserve"> </w:t>
      </w:r>
      <w:r>
        <w:rPr>
          <w:lang w:val="en-GB"/>
        </w:rPr>
        <w:t>‘</w:t>
      </w:r>
      <w:r w:rsidRPr="00D92C45">
        <w:rPr>
          <w:lang w:val="en-GB"/>
        </w:rPr>
        <w:t>The Discovery of Slowness in Music</w:t>
      </w:r>
      <w:r>
        <w:rPr>
          <w:lang w:val="en-GB"/>
        </w:rPr>
        <w:t>’,</w:t>
      </w:r>
      <w:r w:rsidRPr="00D92C45">
        <w:rPr>
          <w:lang w:val="en-GB"/>
        </w:rPr>
        <w:t xml:space="preserve"> </w:t>
      </w:r>
      <w:r w:rsidRPr="00D81C13">
        <w:rPr>
          <w:i/>
          <w:lang w:val="en-GB"/>
        </w:rPr>
        <w:t>Thresholds of Listening: Sound, Technics, Spac</w:t>
      </w:r>
      <w:r w:rsidRPr="00D92C45">
        <w:rPr>
          <w:lang w:val="en-GB"/>
        </w:rPr>
        <w:t>e, ed. Sander van</w:t>
      </w:r>
      <w:r>
        <w:rPr>
          <w:lang w:val="en-GB"/>
        </w:rPr>
        <w:t xml:space="preserve"> </w:t>
      </w:r>
      <w:r w:rsidRPr="00D92C45">
        <w:rPr>
          <w:lang w:val="en-GB"/>
        </w:rPr>
        <w:t>Maas. New York: Fordham UP.</w:t>
      </w:r>
      <w:r>
        <w:rPr>
          <w:lang w:val="en-GB"/>
        </w:rPr>
        <w:t xml:space="preserve"> [Online] Available at: </w:t>
      </w:r>
      <w:hyperlink r:id="rId48" w:history="1">
        <w:r w:rsidRPr="0076425B">
          <w:rPr>
            <w:rStyle w:val="Hyperlink"/>
            <w:lang w:val="en-GB"/>
          </w:rPr>
          <w:t>http://nrs.harvard.edu/urn-3:HUL.InstRepos:32785050</w:t>
        </w:r>
      </w:hyperlink>
      <w:r>
        <w:rPr>
          <w:lang w:val="en-GB"/>
        </w:rPr>
        <w:t xml:space="preserve"> (Accessed: 7 May 2019)</w:t>
      </w:r>
    </w:p>
    <w:p w14:paraId="46D8765F" w14:textId="18C94C7D" w:rsidR="008B6EF2" w:rsidRDefault="008B6EF2" w:rsidP="00553113">
      <w:pPr>
        <w:spacing w:after="240" w:line="480" w:lineRule="auto"/>
        <w:rPr>
          <w:lang w:val="en-GB"/>
        </w:rPr>
      </w:pPr>
      <w:r>
        <w:rPr>
          <w:lang w:val="en-GB"/>
        </w:rPr>
        <w:lastRenderedPageBreak/>
        <w:t xml:space="preserve">Reich, S. (1976) ‘Music for 18 Musicians’. [Online] Available at: </w:t>
      </w:r>
      <w:hyperlink r:id="rId49" w:history="1">
        <w:r w:rsidRPr="007045B0">
          <w:rPr>
            <w:rStyle w:val="Hyperlink"/>
            <w:lang w:val="en-GB"/>
          </w:rPr>
          <w:t>https://docs.google.com/document/d/14IVsuIesYdQfRsYXjSwo3YehY2VDE_6whcT70iJatsU/edit?usp=sharing</w:t>
        </w:r>
      </w:hyperlink>
      <w:r>
        <w:rPr>
          <w:lang w:val="en-GB"/>
        </w:rPr>
        <w:t xml:space="preserve"> (Acce</w:t>
      </w:r>
      <w:r w:rsidR="00EA5FCE">
        <w:rPr>
          <w:lang w:val="en-GB"/>
        </w:rPr>
        <w:t>s</w:t>
      </w:r>
      <w:r>
        <w:rPr>
          <w:lang w:val="en-GB"/>
        </w:rPr>
        <w:t>sed: 7 May 2019)</w:t>
      </w:r>
    </w:p>
    <w:p w14:paraId="7D880C62" w14:textId="71A42EBB" w:rsidR="00377E78" w:rsidRDefault="00377E78" w:rsidP="00553113">
      <w:pPr>
        <w:spacing w:after="240" w:line="480" w:lineRule="auto"/>
        <w:rPr>
          <w:lang w:val="en-GB"/>
        </w:rPr>
      </w:pPr>
      <w:r>
        <w:rPr>
          <w:lang w:val="en-GB"/>
        </w:rPr>
        <w:t xml:space="preserve">Ross, A. (2010) </w:t>
      </w:r>
      <w:r w:rsidR="00D129FE">
        <w:rPr>
          <w:lang w:val="en-GB"/>
        </w:rPr>
        <w:t>‘</w:t>
      </w:r>
      <w:r w:rsidR="00D129FE" w:rsidRPr="00D129FE">
        <w:rPr>
          <w:lang w:val="en-GB"/>
        </w:rPr>
        <w:t>Why do we hate modern classical music?</w:t>
      </w:r>
      <w:r w:rsidR="00D129FE">
        <w:rPr>
          <w:lang w:val="en-GB"/>
        </w:rPr>
        <w:t xml:space="preserve">’, </w:t>
      </w:r>
      <w:r w:rsidR="00D129FE">
        <w:rPr>
          <w:i/>
          <w:iCs/>
          <w:lang w:val="en-GB"/>
        </w:rPr>
        <w:t>The Guardian</w:t>
      </w:r>
      <w:r w:rsidR="00A86265">
        <w:rPr>
          <w:lang w:val="en-GB"/>
        </w:rPr>
        <w:t xml:space="preserve"> [Online] Available at: </w:t>
      </w:r>
      <w:hyperlink r:id="rId50" w:history="1">
        <w:r w:rsidR="00A86265" w:rsidRPr="00990031">
          <w:rPr>
            <w:rStyle w:val="Hyperlink"/>
            <w:lang w:val="en-GB"/>
          </w:rPr>
          <w:t>https://www.theguardian.com/music/2010/nov/28/alex-ross-modern-classical-music</w:t>
        </w:r>
      </w:hyperlink>
      <w:r>
        <w:rPr>
          <w:lang w:val="en-GB"/>
        </w:rPr>
        <w:t xml:space="preserve"> </w:t>
      </w:r>
      <w:r w:rsidR="00A86265">
        <w:rPr>
          <w:lang w:val="en-GB"/>
        </w:rPr>
        <w:t>(Accessed: 5 December 2019)</w:t>
      </w:r>
    </w:p>
    <w:p w14:paraId="7941FC24" w14:textId="61D3A0AB" w:rsidR="008B6EF2" w:rsidRDefault="008B6EF2" w:rsidP="00553113">
      <w:pPr>
        <w:spacing w:after="240" w:line="480" w:lineRule="auto"/>
        <w:rPr>
          <w:lang w:val="en-GB"/>
        </w:rPr>
      </w:pPr>
      <w:r w:rsidRPr="0087131B">
        <w:rPr>
          <w:lang w:val="en-GB"/>
        </w:rPr>
        <w:t xml:space="preserve">Savitt, </w:t>
      </w:r>
      <w:r>
        <w:rPr>
          <w:lang w:val="en-GB"/>
        </w:rPr>
        <w:t>S.</w:t>
      </w:r>
      <w:r w:rsidRPr="0087131B">
        <w:rPr>
          <w:lang w:val="en-GB"/>
        </w:rPr>
        <w:t xml:space="preserve"> </w:t>
      </w:r>
      <w:r>
        <w:rPr>
          <w:lang w:val="en-GB"/>
        </w:rPr>
        <w:t>(2017) ‘</w:t>
      </w:r>
      <w:r w:rsidRPr="0087131B">
        <w:rPr>
          <w:lang w:val="en-GB"/>
        </w:rPr>
        <w:t>Being and Becoming in Modern Physics</w:t>
      </w:r>
      <w:r>
        <w:rPr>
          <w:lang w:val="en-GB"/>
        </w:rPr>
        <w:t>’</w:t>
      </w:r>
      <w:r w:rsidRPr="0087131B">
        <w:rPr>
          <w:lang w:val="en-GB"/>
        </w:rPr>
        <w:t xml:space="preserve">, </w:t>
      </w:r>
      <w:r w:rsidRPr="00B236D2">
        <w:rPr>
          <w:i/>
          <w:lang w:val="en-GB"/>
        </w:rPr>
        <w:t>The Stanford Encyclopedia of Philosophy</w:t>
      </w:r>
      <w:r>
        <w:rPr>
          <w:i/>
          <w:lang w:val="en-GB"/>
        </w:rPr>
        <w:t>,</w:t>
      </w:r>
      <w:r w:rsidRPr="0087131B">
        <w:rPr>
          <w:lang w:val="en-GB"/>
        </w:rPr>
        <w:t xml:space="preserve"> Fall 2017 Edition</w:t>
      </w:r>
      <w:r>
        <w:rPr>
          <w:lang w:val="en-GB"/>
        </w:rPr>
        <w:t>. [Online] Available at:</w:t>
      </w:r>
      <w:r w:rsidRPr="0087131B">
        <w:rPr>
          <w:lang w:val="en-GB"/>
        </w:rPr>
        <w:t xml:space="preserve"> </w:t>
      </w:r>
      <w:hyperlink r:id="rId51" w:history="1">
        <w:r w:rsidRPr="003A0AED">
          <w:rPr>
            <w:rStyle w:val="Hyperlink"/>
            <w:lang w:val="en-GB"/>
          </w:rPr>
          <w:t>https://plato.stanford.edu/archives/fall2017/entries/spacetime-bebecome/</w:t>
        </w:r>
      </w:hyperlink>
      <w:r>
        <w:rPr>
          <w:lang w:val="en-GB"/>
        </w:rPr>
        <w:t xml:space="preserve"> (Accessed: 2 May 2019)</w:t>
      </w:r>
    </w:p>
    <w:p w14:paraId="0EC79D7C" w14:textId="1FBBE6C4" w:rsidR="009171DB" w:rsidRDefault="009171DB" w:rsidP="00553113">
      <w:pPr>
        <w:spacing w:after="240" w:line="480" w:lineRule="auto"/>
        <w:rPr>
          <w:lang w:val="en-GB"/>
        </w:rPr>
      </w:pPr>
      <w:r>
        <w:rPr>
          <w:lang w:val="en-GB"/>
        </w:rPr>
        <w:t xml:space="preserve">Stevens, B. (2006) </w:t>
      </w:r>
      <w:r w:rsidR="00657A4C">
        <w:rPr>
          <w:lang w:val="en-GB"/>
        </w:rPr>
        <w:t>‘</w:t>
      </w:r>
      <w:r>
        <w:rPr>
          <w:lang w:val="en-GB"/>
        </w:rPr>
        <w:t>On Death Metal and Nihilism</w:t>
      </w:r>
      <w:r w:rsidR="00657A4C">
        <w:rPr>
          <w:lang w:val="en-GB"/>
        </w:rPr>
        <w:t xml:space="preserve">’, </w:t>
      </w:r>
      <w:r w:rsidR="00657A4C">
        <w:rPr>
          <w:i/>
          <w:iCs/>
          <w:lang w:val="en-GB"/>
        </w:rPr>
        <w:t xml:space="preserve">Death Metal Underground. </w:t>
      </w:r>
      <w:r w:rsidR="00657A4C" w:rsidRPr="00657A4C">
        <w:rPr>
          <w:lang w:val="en-GB"/>
        </w:rPr>
        <w:t>[Online]</w:t>
      </w:r>
      <w:r w:rsidR="00657A4C">
        <w:rPr>
          <w:i/>
          <w:iCs/>
          <w:lang w:val="en-GB"/>
        </w:rPr>
        <w:t xml:space="preserve"> </w:t>
      </w:r>
      <w:r w:rsidR="00657A4C">
        <w:rPr>
          <w:lang w:val="en-GB"/>
        </w:rPr>
        <w:t xml:space="preserve">Available at: </w:t>
      </w:r>
      <w:hyperlink r:id="rId52" w:history="1">
        <w:r w:rsidR="00657A4C" w:rsidRPr="00BF2C4F">
          <w:rPr>
            <w:rStyle w:val="Hyperlink"/>
            <w:lang w:val="en-GB"/>
          </w:rPr>
          <w:t>http://www.deathmetal.org/article/on-death-metal-and-nihilism/</w:t>
        </w:r>
      </w:hyperlink>
      <w:r>
        <w:rPr>
          <w:lang w:val="en-GB"/>
        </w:rPr>
        <w:t xml:space="preserve"> (Accessed: 19 November 2019)</w:t>
      </w:r>
    </w:p>
    <w:p w14:paraId="7372E4EA" w14:textId="77777777" w:rsidR="008B6EF2" w:rsidRDefault="008B6EF2" w:rsidP="00553113">
      <w:pPr>
        <w:spacing w:after="240" w:line="480" w:lineRule="auto"/>
        <w:rPr>
          <w:lang w:val="en-GB"/>
        </w:rPr>
      </w:pPr>
      <w:r>
        <w:rPr>
          <w:lang w:val="en-GB"/>
        </w:rPr>
        <w:t xml:space="preserve">The Longplayer Trust (no date) ‘About Longplayer’s Survival’. [Online] Available at: </w:t>
      </w:r>
      <w:r w:rsidRPr="0079705A">
        <w:rPr>
          <w:lang w:val="en-GB"/>
        </w:rPr>
        <w:t>https://longplayer.org/about/survival/</w:t>
      </w:r>
      <w:r>
        <w:rPr>
          <w:lang w:val="en-GB"/>
        </w:rPr>
        <w:t xml:space="preserve"> (Accessed: 6 May 2019)</w:t>
      </w:r>
    </w:p>
    <w:p w14:paraId="19C4DE52" w14:textId="36465B73" w:rsidR="008B6EF2" w:rsidRDefault="008B6EF2" w:rsidP="00553113">
      <w:pPr>
        <w:spacing w:after="240" w:line="480" w:lineRule="auto"/>
        <w:rPr>
          <w:lang w:val="en-GB"/>
        </w:rPr>
      </w:pPr>
      <w:r>
        <w:rPr>
          <w:lang w:val="en-GB"/>
        </w:rPr>
        <w:t xml:space="preserve">The Longplayer Trust (no date) ‘Overview of Longplayer’. [Online] Available at: </w:t>
      </w:r>
      <w:hyperlink r:id="rId53" w:history="1">
        <w:r w:rsidRPr="00224E8A">
          <w:rPr>
            <w:rStyle w:val="Hyperlink"/>
            <w:lang w:val="en-GB"/>
          </w:rPr>
          <w:t>https://longplayer.org/about/overview/</w:t>
        </w:r>
      </w:hyperlink>
      <w:r>
        <w:rPr>
          <w:lang w:val="en-GB"/>
        </w:rPr>
        <w:t xml:space="preserve"> (Accessed: 6 May 2019)</w:t>
      </w:r>
    </w:p>
    <w:p w14:paraId="442F15DB" w14:textId="54FA4A84" w:rsidR="00D21A9D" w:rsidRDefault="00D21A9D" w:rsidP="00553113">
      <w:pPr>
        <w:spacing w:after="240" w:line="480" w:lineRule="auto"/>
        <w:rPr>
          <w:lang w:val="en-GB"/>
        </w:rPr>
      </w:pPr>
      <w:r>
        <w:rPr>
          <w:lang w:val="en-GB"/>
        </w:rPr>
        <w:lastRenderedPageBreak/>
        <w:t>Wakin, D.J. (2006)</w:t>
      </w:r>
      <w:r w:rsidR="007F3654">
        <w:rPr>
          <w:lang w:val="en-GB"/>
        </w:rPr>
        <w:t xml:space="preserve"> ‘John Cage’s Long Music Composition in Germany Changes a Note’</w:t>
      </w:r>
      <w:r w:rsidR="00E67259">
        <w:rPr>
          <w:lang w:val="en-GB"/>
        </w:rPr>
        <w:t xml:space="preserve">, </w:t>
      </w:r>
      <w:r w:rsidR="00E67259">
        <w:rPr>
          <w:i/>
          <w:iCs/>
          <w:lang w:val="en-GB"/>
        </w:rPr>
        <w:t>New York Times.</w:t>
      </w:r>
      <w:r w:rsidR="00E67259">
        <w:rPr>
          <w:lang w:val="en-GB"/>
        </w:rPr>
        <w:t xml:space="preserve"> [Online] Available at:</w:t>
      </w:r>
      <w:r>
        <w:rPr>
          <w:lang w:val="en-GB"/>
        </w:rPr>
        <w:t xml:space="preserve"> </w:t>
      </w:r>
      <w:hyperlink r:id="rId54" w:history="1">
        <w:r w:rsidR="00E67259" w:rsidRPr="00E24968">
          <w:rPr>
            <w:rStyle w:val="Hyperlink"/>
            <w:lang w:val="en-GB"/>
          </w:rPr>
          <w:t>https://www.nytimes.com/2006/05/06/arts/music/06chor.html</w:t>
        </w:r>
      </w:hyperlink>
      <w:r w:rsidR="00E67259">
        <w:rPr>
          <w:lang w:val="en-GB"/>
        </w:rPr>
        <w:t xml:space="preserve"> (Accessed: 25 November 2019)</w:t>
      </w:r>
    </w:p>
    <w:p w14:paraId="3091A643" w14:textId="77777777" w:rsidR="008B6EF2" w:rsidRPr="00AD1448" w:rsidRDefault="008B6EF2" w:rsidP="00553113">
      <w:pPr>
        <w:spacing w:after="240" w:line="480" w:lineRule="auto"/>
        <w:rPr>
          <w:lang w:val="en-GB"/>
        </w:rPr>
      </w:pPr>
      <w:r>
        <w:rPr>
          <w:lang w:val="en-GB"/>
        </w:rPr>
        <w:t xml:space="preserve">Williams, M. (2010) ‘What is Planck Time?’ [Online] Available at: </w:t>
      </w:r>
      <w:hyperlink r:id="rId55" w:history="1">
        <w:r w:rsidRPr="001F336D">
          <w:rPr>
            <w:rStyle w:val="Hyperlink"/>
            <w:lang w:val="en-GB"/>
          </w:rPr>
          <w:t>https://www.universetoday.com/79418/planck-time/</w:t>
        </w:r>
      </w:hyperlink>
      <w:r>
        <w:rPr>
          <w:lang w:val="en-GB"/>
        </w:rPr>
        <w:t xml:space="preserve"> (Accessed: 3 May 2019)</w:t>
      </w:r>
    </w:p>
    <w:p w14:paraId="5EA43433" w14:textId="77777777" w:rsidR="008B6EF2" w:rsidRDefault="008B6EF2" w:rsidP="00553113">
      <w:pPr>
        <w:spacing w:after="240" w:line="480" w:lineRule="auto"/>
        <w:rPr>
          <w:b/>
          <w:lang w:val="en-GB"/>
        </w:rPr>
      </w:pPr>
    </w:p>
    <w:p w14:paraId="5C737CE4" w14:textId="77777777" w:rsidR="008B6EF2" w:rsidRDefault="008B6EF2" w:rsidP="00553113">
      <w:pPr>
        <w:spacing w:after="240" w:line="480" w:lineRule="auto"/>
        <w:rPr>
          <w:lang w:val="en-GB"/>
        </w:rPr>
      </w:pPr>
      <w:r>
        <w:rPr>
          <w:b/>
          <w:lang w:val="en-GB"/>
        </w:rPr>
        <w:t>Video</w:t>
      </w:r>
    </w:p>
    <w:p w14:paraId="558B140A" w14:textId="3A16417B" w:rsidR="008B6EF2" w:rsidRDefault="008B6EF2" w:rsidP="00553113">
      <w:pPr>
        <w:spacing w:after="240" w:line="480" w:lineRule="auto"/>
        <w:rPr>
          <w:lang w:val="en-GB"/>
        </w:rPr>
      </w:pPr>
      <w:r>
        <w:rPr>
          <w:lang w:val="en-GB"/>
        </w:rPr>
        <w:t xml:space="preserve">Neely, A. (2018) </w:t>
      </w:r>
      <w:r w:rsidRPr="002A3137">
        <w:rPr>
          <w:i/>
          <w:lang w:val="en-GB"/>
        </w:rPr>
        <w:t>What is the Slowest Music Humanly Possible?</w:t>
      </w:r>
      <w:r>
        <w:rPr>
          <w:lang w:val="en-GB"/>
        </w:rPr>
        <w:t xml:space="preserve"> [Online] Available at: </w:t>
      </w:r>
      <w:hyperlink r:id="rId56" w:history="1">
        <w:r w:rsidRPr="007045B0">
          <w:rPr>
            <w:rStyle w:val="Hyperlink"/>
            <w:lang w:val="en-GB"/>
          </w:rPr>
          <w:t>https://youtu.be/afhSDK5DJqA</w:t>
        </w:r>
      </w:hyperlink>
      <w:r>
        <w:rPr>
          <w:lang w:val="en-GB"/>
        </w:rPr>
        <w:t xml:space="preserve"> (Accessed: 7 May 2019)</w:t>
      </w:r>
    </w:p>
    <w:p w14:paraId="02DADDCF" w14:textId="4E2A7F74" w:rsidR="00CA6EC9" w:rsidRPr="00B67F73" w:rsidRDefault="007C1904" w:rsidP="00553113">
      <w:pPr>
        <w:spacing w:after="240" w:line="480" w:lineRule="auto"/>
        <w:rPr>
          <w:lang w:val="en-GB"/>
        </w:rPr>
      </w:pPr>
      <w:r>
        <w:rPr>
          <w:lang w:val="en-GB"/>
        </w:rPr>
        <w:t>Shamantis</w:t>
      </w:r>
      <w:r w:rsidR="00C07273">
        <w:rPr>
          <w:lang w:val="en-GB"/>
        </w:rPr>
        <w:t xml:space="preserve"> (Nick Pittsinger)</w:t>
      </w:r>
      <w:r>
        <w:rPr>
          <w:lang w:val="en-GB"/>
        </w:rPr>
        <w:t xml:space="preserve"> </w:t>
      </w:r>
      <w:r w:rsidR="007B35A2">
        <w:rPr>
          <w:lang w:val="en-GB"/>
        </w:rPr>
        <w:t>(201</w:t>
      </w:r>
      <w:r w:rsidR="00C2524A">
        <w:rPr>
          <w:lang w:val="en-GB"/>
        </w:rPr>
        <w:t>0</w:t>
      </w:r>
      <w:r w:rsidR="007B35A2">
        <w:rPr>
          <w:lang w:val="en-GB"/>
        </w:rPr>
        <w:t>)</w:t>
      </w:r>
      <w:r w:rsidR="007C3BF7">
        <w:rPr>
          <w:lang w:val="en-GB"/>
        </w:rPr>
        <w:t xml:space="preserve"> </w:t>
      </w:r>
      <w:r w:rsidR="00D41D36" w:rsidRPr="00D41D36">
        <w:rPr>
          <w:i/>
          <w:iCs/>
          <w:lang w:val="en-GB"/>
        </w:rPr>
        <w:t xml:space="preserve">j-biebz-u-smile-800-slower </w:t>
      </w:r>
      <w:r w:rsidR="00C2524A" w:rsidRPr="005E4D6C">
        <w:rPr>
          <w:lang w:val="en-GB"/>
        </w:rPr>
        <w:t>(reposted by turinpt2)</w:t>
      </w:r>
      <w:r w:rsidR="00C2524A">
        <w:rPr>
          <w:lang w:val="en-GB"/>
        </w:rPr>
        <w:t xml:space="preserve"> </w:t>
      </w:r>
      <w:r w:rsidR="0060118F">
        <w:rPr>
          <w:lang w:val="en-GB"/>
        </w:rPr>
        <w:t xml:space="preserve">[Online] Available at: </w:t>
      </w:r>
      <w:hyperlink r:id="rId57" w:history="1">
        <w:r w:rsidR="00695CAE" w:rsidRPr="00C57016">
          <w:rPr>
            <w:rStyle w:val="Hyperlink"/>
          </w:rPr>
          <w:t>https://bit.ly/2R98xCR</w:t>
        </w:r>
      </w:hyperlink>
      <w:r w:rsidR="00695CAE">
        <w:t xml:space="preserve"> </w:t>
      </w:r>
      <w:r w:rsidR="0060118F">
        <w:rPr>
          <w:lang w:val="en-GB"/>
        </w:rPr>
        <w:t xml:space="preserve">(Accessed: </w:t>
      </w:r>
      <w:r w:rsidR="00E83703">
        <w:rPr>
          <w:lang w:val="en-GB"/>
        </w:rPr>
        <w:t>28 November 2019)</w:t>
      </w:r>
    </w:p>
    <w:p w14:paraId="6CF12E7D" w14:textId="77777777" w:rsidR="002F79CD" w:rsidRPr="00434E38" w:rsidRDefault="002F79CD" w:rsidP="00553113">
      <w:pPr>
        <w:spacing w:after="240" w:line="480" w:lineRule="auto"/>
        <w:rPr>
          <w:lang w:val="en-GB"/>
        </w:rPr>
      </w:pPr>
    </w:p>
    <w:sectPr w:rsidR="002F79CD" w:rsidRPr="00434E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A5C2E" w14:textId="77777777" w:rsidR="00CD2870" w:rsidRDefault="00CD2870" w:rsidP="00287717">
      <w:pPr>
        <w:spacing w:after="0" w:line="240" w:lineRule="auto"/>
      </w:pPr>
      <w:r>
        <w:separator/>
      </w:r>
    </w:p>
  </w:endnote>
  <w:endnote w:type="continuationSeparator" w:id="0">
    <w:p w14:paraId="6A143F2F" w14:textId="77777777" w:rsidR="00CD2870" w:rsidRDefault="00CD2870" w:rsidP="00287717">
      <w:pPr>
        <w:spacing w:after="0" w:line="240" w:lineRule="auto"/>
      </w:pPr>
      <w:r>
        <w:continuationSeparator/>
      </w:r>
    </w:p>
  </w:endnote>
  <w:endnote w:type="continuationNotice" w:id="1">
    <w:p w14:paraId="2353C60D" w14:textId="77777777" w:rsidR="00CD2870" w:rsidRDefault="00CD28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2B4B3" w14:textId="77777777" w:rsidR="00CD2870" w:rsidRDefault="00CD2870" w:rsidP="00287717">
      <w:pPr>
        <w:spacing w:after="0" w:line="240" w:lineRule="auto"/>
      </w:pPr>
      <w:r>
        <w:separator/>
      </w:r>
    </w:p>
  </w:footnote>
  <w:footnote w:type="continuationSeparator" w:id="0">
    <w:p w14:paraId="46077324" w14:textId="77777777" w:rsidR="00CD2870" w:rsidRDefault="00CD2870" w:rsidP="00287717">
      <w:pPr>
        <w:spacing w:after="0" w:line="240" w:lineRule="auto"/>
      </w:pPr>
      <w:r>
        <w:continuationSeparator/>
      </w:r>
    </w:p>
  </w:footnote>
  <w:footnote w:type="continuationNotice" w:id="1">
    <w:p w14:paraId="6D99E77E" w14:textId="77777777" w:rsidR="00CD2870" w:rsidRDefault="00CD28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10F72"/>
    <w:multiLevelType w:val="hybridMultilevel"/>
    <w:tmpl w:val="2DF8FAEE"/>
    <w:lvl w:ilvl="0" w:tplc="90E2B924">
      <w:numFmt w:val="bullet"/>
      <w:lvlText w:val=""/>
      <w:lvlJc w:val="left"/>
      <w:pPr>
        <w:ind w:left="720" w:hanging="360"/>
      </w:pPr>
      <w:rPr>
        <w:rFonts w:ascii="Symbol" w:eastAsiaTheme="minorHAnsi" w:hAnsi="Symbol" w:cstheme="minorBidi" w:hint="default"/>
        <w:i/>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6"/>
  <w:doNotDisplayPageBoundarie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38"/>
    <w:rsid w:val="00000754"/>
    <w:rsid w:val="00002364"/>
    <w:rsid w:val="00002897"/>
    <w:rsid w:val="00003878"/>
    <w:rsid w:val="00004A81"/>
    <w:rsid w:val="00005974"/>
    <w:rsid w:val="00005DDD"/>
    <w:rsid w:val="00006041"/>
    <w:rsid w:val="00006EDC"/>
    <w:rsid w:val="000076C8"/>
    <w:rsid w:val="00007F87"/>
    <w:rsid w:val="00010073"/>
    <w:rsid w:val="00010693"/>
    <w:rsid w:val="00010EB0"/>
    <w:rsid w:val="00011DF0"/>
    <w:rsid w:val="0001292D"/>
    <w:rsid w:val="00012D0C"/>
    <w:rsid w:val="00013536"/>
    <w:rsid w:val="000137F4"/>
    <w:rsid w:val="00013B82"/>
    <w:rsid w:val="00014CB7"/>
    <w:rsid w:val="00014EF4"/>
    <w:rsid w:val="0001515C"/>
    <w:rsid w:val="000153BF"/>
    <w:rsid w:val="000153D3"/>
    <w:rsid w:val="000168A5"/>
    <w:rsid w:val="00016B14"/>
    <w:rsid w:val="00017510"/>
    <w:rsid w:val="0001796D"/>
    <w:rsid w:val="000219A5"/>
    <w:rsid w:val="00021F62"/>
    <w:rsid w:val="0002308A"/>
    <w:rsid w:val="00023918"/>
    <w:rsid w:val="00024BE5"/>
    <w:rsid w:val="00025E67"/>
    <w:rsid w:val="000262FF"/>
    <w:rsid w:val="000263A4"/>
    <w:rsid w:val="00026674"/>
    <w:rsid w:val="00026A8F"/>
    <w:rsid w:val="000279E9"/>
    <w:rsid w:val="0003081A"/>
    <w:rsid w:val="00030D46"/>
    <w:rsid w:val="00030E44"/>
    <w:rsid w:val="00030FC2"/>
    <w:rsid w:val="00031477"/>
    <w:rsid w:val="00031560"/>
    <w:rsid w:val="000315C4"/>
    <w:rsid w:val="00032413"/>
    <w:rsid w:val="00033892"/>
    <w:rsid w:val="00033CE5"/>
    <w:rsid w:val="0003532A"/>
    <w:rsid w:val="000358BF"/>
    <w:rsid w:val="000369E2"/>
    <w:rsid w:val="00036B99"/>
    <w:rsid w:val="00036EA1"/>
    <w:rsid w:val="00037695"/>
    <w:rsid w:val="00037C82"/>
    <w:rsid w:val="00042028"/>
    <w:rsid w:val="000421E5"/>
    <w:rsid w:val="00043170"/>
    <w:rsid w:val="0004372D"/>
    <w:rsid w:val="0004376E"/>
    <w:rsid w:val="00043AF3"/>
    <w:rsid w:val="000441BA"/>
    <w:rsid w:val="000453F4"/>
    <w:rsid w:val="000457E8"/>
    <w:rsid w:val="00045D34"/>
    <w:rsid w:val="00045F12"/>
    <w:rsid w:val="00046040"/>
    <w:rsid w:val="000461A2"/>
    <w:rsid w:val="000461F1"/>
    <w:rsid w:val="0004736A"/>
    <w:rsid w:val="000473C7"/>
    <w:rsid w:val="000475B0"/>
    <w:rsid w:val="00047C22"/>
    <w:rsid w:val="00050B08"/>
    <w:rsid w:val="000514B5"/>
    <w:rsid w:val="000530E8"/>
    <w:rsid w:val="00053F9A"/>
    <w:rsid w:val="0005405C"/>
    <w:rsid w:val="000549A9"/>
    <w:rsid w:val="00055A1A"/>
    <w:rsid w:val="00055BEB"/>
    <w:rsid w:val="00056495"/>
    <w:rsid w:val="000567EF"/>
    <w:rsid w:val="00060E71"/>
    <w:rsid w:val="00061073"/>
    <w:rsid w:val="00061388"/>
    <w:rsid w:val="00062B8B"/>
    <w:rsid w:val="00062FDE"/>
    <w:rsid w:val="00063DD3"/>
    <w:rsid w:val="00064C0C"/>
    <w:rsid w:val="00065661"/>
    <w:rsid w:val="00065904"/>
    <w:rsid w:val="00065A03"/>
    <w:rsid w:val="00065BBD"/>
    <w:rsid w:val="00065DEE"/>
    <w:rsid w:val="0006602D"/>
    <w:rsid w:val="000660EB"/>
    <w:rsid w:val="00066299"/>
    <w:rsid w:val="0006674A"/>
    <w:rsid w:val="00066C9B"/>
    <w:rsid w:val="00066EB2"/>
    <w:rsid w:val="00067390"/>
    <w:rsid w:val="00067FEA"/>
    <w:rsid w:val="000701E9"/>
    <w:rsid w:val="0007059B"/>
    <w:rsid w:val="000708EA"/>
    <w:rsid w:val="00070ADA"/>
    <w:rsid w:val="00070AF5"/>
    <w:rsid w:val="000713C8"/>
    <w:rsid w:val="000722E7"/>
    <w:rsid w:val="00072D06"/>
    <w:rsid w:val="00073341"/>
    <w:rsid w:val="000740A1"/>
    <w:rsid w:val="00075B37"/>
    <w:rsid w:val="0007657B"/>
    <w:rsid w:val="00076AC2"/>
    <w:rsid w:val="00076C67"/>
    <w:rsid w:val="000771CB"/>
    <w:rsid w:val="00077781"/>
    <w:rsid w:val="000803C3"/>
    <w:rsid w:val="00080BE8"/>
    <w:rsid w:val="00080E51"/>
    <w:rsid w:val="00080F02"/>
    <w:rsid w:val="000810C4"/>
    <w:rsid w:val="000821B5"/>
    <w:rsid w:val="000830EA"/>
    <w:rsid w:val="000833CB"/>
    <w:rsid w:val="0008389D"/>
    <w:rsid w:val="00085712"/>
    <w:rsid w:val="000859D0"/>
    <w:rsid w:val="00085F17"/>
    <w:rsid w:val="00086892"/>
    <w:rsid w:val="00086F06"/>
    <w:rsid w:val="000870D5"/>
    <w:rsid w:val="00090E05"/>
    <w:rsid w:val="000913EB"/>
    <w:rsid w:val="00091CB1"/>
    <w:rsid w:val="000923C9"/>
    <w:rsid w:val="00092C16"/>
    <w:rsid w:val="00092DE7"/>
    <w:rsid w:val="0009319F"/>
    <w:rsid w:val="0009387C"/>
    <w:rsid w:val="00093D2D"/>
    <w:rsid w:val="00095283"/>
    <w:rsid w:val="00095442"/>
    <w:rsid w:val="00095709"/>
    <w:rsid w:val="00095825"/>
    <w:rsid w:val="000964A5"/>
    <w:rsid w:val="00096A4A"/>
    <w:rsid w:val="00096BA9"/>
    <w:rsid w:val="00097316"/>
    <w:rsid w:val="00097770"/>
    <w:rsid w:val="0009778F"/>
    <w:rsid w:val="000A0912"/>
    <w:rsid w:val="000A0C9F"/>
    <w:rsid w:val="000A0E63"/>
    <w:rsid w:val="000A0FD9"/>
    <w:rsid w:val="000A1895"/>
    <w:rsid w:val="000A278F"/>
    <w:rsid w:val="000A2E91"/>
    <w:rsid w:val="000A3657"/>
    <w:rsid w:val="000A3A70"/>
    <w:rsid w:val="000A3D26"/>
    <w:rsid w:val="000A4190"/>
    <w:rsid w:val="000A449E"/>
    <w:rsid w:val="000A478F"/>
    <w:rsid w:val="000A6D2A"/>
    <w:rsid w:val="000A75E6"/>
    <w:rsid w:val="000B11A9"/>
    <w:rsid w:val="000B148C"/>
    <w:rsid w:val="000B1598"/>
    <w:rsid w:val="000B219A"/>
    <w:rsid w:val="000B2779"/>
    <w:rsid w:val="000B2808"/>
    <w:rsid w:val="000B2AF7"/>
    <w:rsid w:val="000B3873"/>
    <w:rsid w:val="000B4031"/>
    <w:rsid w:val="000B4DE3"/>
    <w:rsid w:val="000B5BC7"/>
    <w:rsid w:val="000B5EAC"/>
    <w:rsid w:val="000B6D6D"/>
    <w:rsid w:val="000B70CD"/>
    <w:rsid w:val="000B7473"/>
    <w:rsid w:val="000B7C9C"/>
    <w:rsid w:val="000C00D5"/>
    <w:rsid w:val="000C07CA"/>
    <w:rsid w:val="000C13BC"/>
    <w:rsid w:val="000C1DBA"/>
    <w:rsid w:val="000C1F58"/>
    <w:rsid w:val="000C2973"/>
    <w:rsid w:val="000C2DFD"/>
    <w:rsid w:val="000C2E07"/>
    <w:rsid w:val="000C4284"/>
    <w:rsid w:val="000C4EF7"/>
    <w:rsid w:val="000C591B"/>
    <w:rsid w:val="000C594D"/>
    <w:rsid w:val="000C6330"/>
    <w:rsid w:val="000C633E"/>
    <w:rsid w:val="000C7263"/>
    <w:rsid w:val="000C7AE3"/>
    <w:rsid w:val="000D0463"/>
    <w:rsid w:val="000D0968"/>
    <w:rsid w:val="000D097A"/>
    <w:rsid w:val="000D0E40"/>
    <w:rsid w:val="000D0F09"/>
    <w:rsid w:val="000D0F90"/>
    <w:rsid w:val="000D1A37"/>
    <w:rsid w:val="000D1E8D"/>
    <w:rsid w:val="000D204B"/>
    <w:rsid w:val="000D2872"/>
    <w:rsid w:val="000D3E7B"/>
    <w:rsid w:val="000D47FC"/>
    <w:rsid w:val="000D4ABB"/>
    <w:rsid w:val="000D527A"/>
    <w:rsid w:val="000D5C01"/>
    <w:rsid w:val="000D66AA"/>
    <w:rsid w:val="000D681B"/>
    <w:rsid w:val="000D7452"/>
    <w:rsid w:val="000D7F3D"/>
    <w:rsid w:val="000E0889"/>
    <w:rsid w:val="000E11BA"/>
    <w:rsid w:val="000E1756"/>
    <w:rsid w:val="000E1941"/>
    <w:rsid w:val="000E2AE0"/>
    <w:rsid w:val="000E2B1E"/>
    <w:rsid w:val="000E2C9F"/>
    <w:rsid w:val="000E2E00"/>
    <w:rsid w:val="000E3708"/>
    <w:rsid w:val="000E37BE"/>
    <w:rsid w:val="000E3CB7"/>
    <w:rsid w:val="000E463A"/>
    <w:rsid w:val="000E46B7"/>
    <w:rsid w:val="000E4750"/>
    <w:rsid w:val="000E54B8"/>
    <w:rsid w:val="000E5DB2"/>
    <w:rsid w:val="000E7D93"/>
    <w:rsid w:val="000F0701"/>
    <w:rsid w:val="000F0A1E"/>
    <w:rsid w:val="000F1CAA"/>
    <w:rsid w:val="000F221A"/>
    <w:rsid w:val="000F36E8"/>
    <w:rsid w:val="000F4EA7"/>
    <w:rsid w:val="000F5295"/>
    <w:rsid w:val="000F52D2"/>
    <w:rsid w:val="000F593B"/>
    <w:rsid w:val="000F5945"/>
    <w:rsid w:val="000F6426"/>
    <w:rsid w:val="000F6FD2"/>
    <w:rsid w:val="001002AB"/>
    <w:rsid w:val="00100787"/>
    <w:rsid w:val="00101161"/>
    <w:rsid w:val="00101303"/>
    <w:rsid w:val="0010302D"/>
    <w:rsid w:val="001047AA"/>
    <w:rsid w:val="00104FEA"/>
    <w:rsid w:val="00105982"/>
    <w:rsid w:val="00106D9A"/>
    <w:rsid w:val="001078D9"/>
    <w:rsid w:val="00107E6F"/>
    <w:rsid w:val="00110254"/>
    <w:rsid w:val="001104C2"/>
    <w:rsid w:val="00111A0B"/>
    <w:rsid w:val="001126B9"/>
    <w:rsid w:val="001130B5"/>
    <w:rsid w:val="0011387C"/>
    <w:rsid w:val="00113EF0"/>
    <w:rsid w:val="001141C8"/>
    <w:rsid w:val="001141D9"/>
    <w:rsid w:val="00115A52"/>
    <w:rsid w:val="00115CFA"/>
    <w:rsid w:val="0011644C"/>
    <w:rsid w:val="00116797"/>
    <w:rsid w:val="00116990"/>
    <w:rsid w:val="00116D5B"/>
    <w:rsid w:val="001179F7"/>
    <w:rsid w:val="00117BCC"/>
    <w:rsid w:val="00117D66"/>
    <w:rsid w:val="001204E7"/>
    <w:rsid w:val="00120B0F"/>
    <w:rsid w:val="00120C8C"/>
    <w:rsid w:val="0012212C"/>
    <w:rsid w:val="00122148"/>
    <w:rsid w:val="00122C97"/>
    <w:rsid w:val="001245D0"/>
    <w:rsid w:val="001250C3"/>
    <w:rsid w:val="001259A1"/>
    <w:rsid w:val="00125E3B"/>
    <w:rsid w:val="00125F45"/>
    <w:rsid w:val="00126F33"/>
    <w:rsid w:val="00127034"/>
    <w:rsid w:val="001277DD"/>
    <w:rsid w:val="001278D4"/>
    <w:rsid w:val="00127A88"/>
    <w:rsid w:val="00127D1D"/>
    <w:rsid w:val="00130522"/>
    <w:rsid w:val="001308A0"/>
    <w:rsid w:val="001312A9"/>
    <w:rsid w:val="001325E6"/>
    <w:rsid w:val="00133A67"/>
    <w:rsid w:val="00133DAF"/>
    <w:rsid w:val="00133EAD"/>
    <w:rsid w:val="00135844"/>
    <w:rsid w:val="00136AEB"/>
    <w:rsid w:val="00136B75"/>
    <w:rsid w:val="00137187"/>
    <w:rsid w:val="001378FA"/>
    <w:rsid w:val="001379BC"/>
    <w:rsid w:val="00137E6B"/>
    <w:rsid w:val="00140043"/>
    <w:rsid w:val="00141E48"/>
    <w:rsid w:val="001421C4"/>
    <w:rsid w:val="00143A53"/>
    <w:rsid w:val="00144031"/>
    <w:rsid w:val="001450D1"/>
    <w:rsid w:val="00145DCC"/>
    <w:rsid w:val="00146506"/>
    <w:rsid w:val="0014752B"/>
    <w:rsid w:val="0014777D"/>
    <w:rsid w:val="00147A3F"/>
    <w:rsid w:val="00151BCD"/>
    <w:rsid w:val="00151C95"/>
    <w:rsid w:val="001522A5"/>
    <w:rsid w:val="001527C0"/>
    <w:rsid w:val="001542B2"/>
    <w:rsid w:val="00154D27"/>
    <w:rsid w:val="001556BF"/>
    <w:rsid w:val="001559BE"/>
    <w:rsid w:val="0015721F"/>
    <w:rsid w:val="00157A32"/>
    <w:rsid w:val="00157D0B"/>
    <w:rsid w:val="00160B90"/>
    <w:rsid w:val="00160EB1"/>
    <w:rsid w:val="00161854"/>
    <w:rsid w:val="00161892"/>
    <w:rsid w:val="001622B4"/>
    <w:rsid w:val="00163188"/>
    <w:rsid w:val="00165744"/>
    <w:rsid w:val="00165E92"/>
    <w:rsid w:val="00166DE1"/>
    <w:rsid w:val="00167608"/>
    <w:rsid w:val="00170B31"/>
    <w:rsid w:val="00171FEF"/>
    <w:rsid w:val="00172878"/>
    <w:rsid w:val="00172C1E"/>
    <w:rsid w:val="00174675"/>
    <w:rsid w:val="00174EE2"/>
    <w:rsid w:val="001755F1"/>
    <w:rsid w:val="0017586A"/>
    <w:rsid w:val="00175ADC"/>
    <w:rsid w:val="00175D44"/>
    <w:rsid w:val="001760B7"/>
    <w:rsid w:val="00176565"/>
    <w:rsid w:val="00176619"/>
    <w:rsid w:val="001802A0"/>
    <w:rsid w:val="00180BC0"/>
    <w:rsid w:val="00181EB4"/>
    <w:rsid w:val="001821D5"/>
    <w:rsid w:val="00182798"/>
    <w:rsid w:val="00182814"/>
    <w:rsid w:val="00183060"/>
    <w:rsid w:val="00183CF5"/>
    <w:rsid w:val="0018405F"/>
    <w:rsid w:val="001840B0"/>
    <w:rsid w:val="0018427F"/>
    <w:rsid w:val="001843A5"/>
    <w:rsid w:val="0018457A"/>
    <w:rsid w:val="001855C5"/>
    <w:rsid w:val="00185677"/>
    <w:rsid w:val="001857EB"/>
    <w:rsid w:val="001864BD"/>
    <w:rsid w:val="001877EA"/>
    <w:rsid w:val="00187DAA"/>
    <w:rsid w:val="001906FA"/>
    <w:rsid w:val="00190B1A"/>
    <w:rsid w:val="00190F67"/>
    <w:rsid w:val="0019163B"/>
    <w:rsid w:val="00191A80"/>
    <w:rsid w:val="00191FA4"/>
    <w:rsid w:val="001931B2"/>
    <w:rsid w:val="00194549"/>
    <w:rsid w:val="001974BE"/>
    <w:rsid w:val="001A0880"/>
    <w:rsid w:val="001A0BE2"/>
    <w:rsid w:val="001A1136"/>
    <w:rsid w:val="001A1C25"/>
    <w:rsid w:val="001A2345"/>
    <w:rsid w:val="001A27BF"/>
    <w:rsid w:val="001A299A"/>
    <w:rsid w:val="001A2E01"/>
    <w:rsid w:val="001A40B0"/>
    <w:rsid w:val="001A4649"/>
    <w:rsid w:val="001A5FDD"/>
    <w:rsid w:val="001A61D2"/>
    <w:rsid w:val="001A62F7"/>
    <w:rsid w:val="001A745D"/>
    <w:rsid w:val="001A7900"/>
    <w:rsid w:val="001B0071"/>
    <w:rsid w:val="001B00A2"/>
    <w:rsid w:val="001B07E3"/>
    <w:rsid w:val="001B22D0"/>
    <w:rsid w:val="001B246F"/>
    <w:rsid w:val="001B279F"/>
    <w:rsid w:val="001B2BBC"/>
    <w:rsid w:val="001B3337"/>
    <w:rsid w:val="001B36BA"/>
    <w:rsid w:val="001B38BD"/>
    <w:rsid w:val="001B5C73"/>
    <w:rsid w:val="001B5CFD"/>
    <w:rsid w:val="001B639B"/>
    <w:rsid w:val="001B687C"/>
    <w:rsid w:val="001C0351"/>
    <w:rsid w:val="001C0AB9"/>
    <w:rsid w:val="001C1244"/>
    <w:rsid w:val="001C15EA"/>
    <w:rsid w:val="001C1F70"/>
    <w:rsid w:val="001C4509"/>
    <w:rsid w:val="001C4628"/>
    <w:rsid w:val="001C4DA6"/>
    <w:rsid w:val="001C51FB"/>
    <w:rsid w:val="001C5662"/>
    <w:rsid w:val="001C59EE"/>
    <w:rsid w:val="001C5DFD"/>
    <w:rsid w:val="001C5FB4"/>
    <w:rsid w:val="001C62A9"/>
    <w:rsid w:val="001C7480"/>
    <w:rsid w:val="001D0043"/>
    <w:rsid w:val="001D02DA"/>
    <w:rsid w:val="001D119A"/>
    <w:rsid w:val="001D1B10"/>
    <w:rsid w:val="001D23F8"/>
    <w:rsid w:val="001D2948"/>
    <w:rsid w:val="001D324B"/>
    <w:rsid w:val="001D3C52"/>
    <w:rsid w:val="001D3DCE"/>
    <w:rsid w:val="001D40F3"/>
    <w:rsid w:val="001D43FC"/>
    <w:rsid w:val="001D5160"/>
    <w:rsid w:val="001D51D0"/>
    <w:rsid w:val="001D5434"/>
    <w:rsid w:val="001D69AF"/>
    <w:rsid w:val="001D7135"/>
    <w:rsid w:val="001D7196"/>
    <w:rsid w:val="001E0726"/>
    <w:rsid w:val="001E0BEB"/>
    <w:rsid w:val="001E14F1"/>
    <w:rsid w:val="001E26A6"/>
    <w:rsid w:val="001E2A48"/>
    <w:rsid w:val="001E3E03"/>
    <w:rsid w:val="001E4196"/>
    <w:rsid w:val="001E46D1"/>
    <w:rsid w:val="001E48ED"/>
    <w:rsid w:val="001E4C83"/>
    <w:rsid w:val="001E4EE5"/>
    <w:rsid w:val="001E50E4"/>
    <w:rsid w:val="001E5B4E"/>
    <w:rsid w:val="001E6089"/>
    <w:rsid w:val="001E67D8"/>
    <w:rsid w:val="001F00B0"/>
    <w:rsid w:val="001F0A42"/>
    <w:rsid w:val="001F0F6D"/>
    <w:rsid w:val="001F0FEC"/>
    <w:rsid w:val="001F1254"/>
    <w:rsid w:val="001F1420"/>
    <w:rsid w:val="001F19B7"/>
    <w:rsid w:val="001F3031"/>
    <w:rsid w:val="001F328C"/>
    <w:rsid w:val="001F3DBE"/>
    <w:rsid w:val="001F47D0"/>
    <w:rsid w:val="001F4B98"/>
    <w:rsid w:val="001F4EC2"/>
    <w:rsid w:val="001F557F"/>
    <w:rsid w:val="001F573B"/>
    <w:rsid w:val="001F5C60"/>
    <w:rsid w:val="001F5F6B"/>
    <w:rsid w:val="001F6102"/>
    <w:rsid w:val="001F6184"/>
    <w:rsid w:val="001F61CB"/>
    <w:rsid w:val="001F6470"/>
    <w:rsid w:val="001F73AD"/>
    <w:rsid w:val="001F73FF"/>
    <w:rsid w:val="001F7850"/>
    <w:rsid w:val="001F7A7E"/>
    <w:rsid w:val="001F7F8E"/>
    <w:rsid w:val="00201737"/>
    <w:rsid w:val="0020216B"/>
    <w:rsid w:val="00203E99"/>
    <w:rsid w:val="0020520B"/>
    <w:rsid w:val="00205401"/>
    <w:rsid w:val="00205C5C"/>
    <w:rsid w:val="00205E0C"/>
    <w:rsid w:val="002062FA"/>
    <w:rsid w:val="00207582"/>
    <w:rsid w:val="002075BB"/>
    <w:rsid w:val="00210EF3"/>
    <w:rsid w:val="002118B3"/>
    <w:rsid w:val="0021263A"/>
    <w:rsid w:val="00213180"/>
    <w:rsid w:val="002132DF"/>
    <w:rsid w:val="002144FE"/>
    <w:rsid w:val="002145C1"/>
    <w:rsid w:val="002146D9"/>
    <w:rsid w:val="002156F3"/>
    <w:rsid w:val="00215F99"/>
    <w:rsid w:val="00216701"/>
    <w:rsid w:val="00216AA9"/>
    <w:rsid w:val="0021707C"/>
    <w:rsid w:val="00217988"/>
    <w:rsid w:val="00220C11"/>
    <w:rsid w:val="00220C2F"/>
    <w:rsid w:val="00221038"/>
    <w:rsid w:val="002212A8"/>
    <w:rsid w:val="00221AEC"/>
    <w:rsid w:val="00222488"/>
    <w:rsid w:val="0022258B"/>
    <w:rsid w:val="002227F8"/>
    <w:rsid w:val="00222CD7"/>
    <w:rsid w:val="00223A1B"/>
    <w:rsid w:val="00225077"/>
    <w:rsid w:val="002256A3"/>
    <w:rsid w:val="00225BDD"/>
    <w:rsid w:val="00226172"/>
    <w:rsid w:val="002264D0"/>
    <w:rsid w:val="002269BA"/>
    <w:rsid w:val="00230109"/>
    <w:rsid w:val="002303EC"/>
    <w:rsid w:val="002310C1"/>
    <w:rsid w:val="0023170F"/>
    <w:rsid w:val="002318FA"/>
    <w:rsid w:val="0023255A"/>
    <w:rsid w:val="00233313"/>
    <w:rsid w:val="002340C2"/>
    <w:rsid w:val="00234AB3"/>
    <w:rsid w:val="0023597E"/>
    <w:rsid w:val="00235F29"/>
    <w:rsid w:val="00236B18"/>
    <w:rsid w:val="00236F55"/>
    <w:rsid w:val="002370F4"/>
    <w:rsid w:val="00237898"/>
    <w:rsid w:val="0023795D"/>
    <w:rsid w:val="00237A40"/>
    <w:rsid w:val="0024166F"/>
    <w:rsid w:val="00241D2A"/>
    <w:rsid w:val="002422DA"/>
    <w:rsid w:val="00242901"/>
    <w:rsid w:val="002436FD"/>
    <w:rsid w:val="00243846"/>
    <w:rsid w:val="00244FDA"/>
    <w:rsid w:val="00245E38"/>
    <w:rsid w:val="00245FC1"/>
    <w:rsid w:val="00246870"/>
    <w:rsid w:val="00247C1D"/>
    <w:rsid w:val="00250720"/>
    <w:rsid w:val="00252397"/>
    <w:rsid w:val="00252884"/>
    <w:rsid w:val="00253590"/>
    <w:rsid w:val="00253BD8"/>
    <w:rsid w:val="00253C9C"/>
    <w:rsid w:val="0025400A"/>
    <w:rsid w:val="002541CA"/>
    <w:rsid w:val="002543AF"/>
    <w:rsid w:val="00254672"/>
    <w:rsid w:val="00254999"/>
    <w:rsid w:val="00256086"/>
    <w:rsid w:val="0025608C"/>
    <w:rsid w:val="00256D91"/>
    <w:rsid w:val="0025723F"/>
    <w:rsid w:val="00257AF7"/>
    <w:rsid w:val="002610D8"/>
    <w:rsid w:val="002628ED"/>
    <w:rsid w:val="00263207"/>
    <w:rsid w:val="002632E1"/>
    <w:rsid w:val="00263572"/>
    <w:rsid w:val="00263A61"/>
    <w:rsid w:val="00263C87"/>
    <w:rsid w:val="00263F1E"/>
    <w:rsid w:val="00264494"/>
    <w:rsid w:val="002665F9"/>
    <w:rsid w:val="00266702"/>
    <w:rsid w:val="00267D8F"/>
    <w:rsid w:val="0027085E"/>
    <w:rsid w:val="00270BF7"/>
    <w:rsid w:val="00272ECC"/>
    <w:rsid w:val="00273103"/>
    <w:rsid w:val="0027343A"/>
    <w:rsid w:val="00273B66"/>
    <w:rsid w:val="002742E1"/>
    <w:rsid w:val="00275013"/>
    <w:rsid w:val="00275A60"/>
    <w:rsid w:val="00276318"/>
    <w:rsid w:val="00276F65"/>
    <w:rsid w:val="00277132"/>
    <w:rsid w:val="00277437"/>
    <w:rsid w:val="00281032"/>
    <w:rsid w:val="002813E2"/>
    <w:rsid w:val="00281816"/>
    <w:rsid w:val="0028348E"/>
    <w:rsid w:val="002834D5"/>
    <w:rsid w:val="00283722"/>
    <w:rsid w:val="002847E6"/>
    <w:rsid w:val="0028480B"/>
    <w:rsid w:val="00285034"/>
    <w:rsid w:val="0028657D"/>
    <w:rsid w:val="0028734D"/>
    <w:rsid w:val="00287455"/>
    <w:rsid w:val="00287717"/>
    <w:rsid w:val="00290AF3"/>
    <w:rsid w:val="00290D37"/>
    <w:rsid w:val="00291DF7"/>
    <w:rsid w:val="00291EB1"/>
    <w:rsid w:val="002925B9"/>
    <w:rsid w:val="002930BA"/>
    <w:rsid w:val="002933B8"/>
    <w:rsid w:val="0029565F"/>
    <w:rsid w:val="002963BE"/>
    <w:rsid w:val="00296EF3"/>
    <w:rsid w:val="0029722D"/>
    <w:rsid w:val="00297383"/>
    <w:rsid w:val="00297696"/>
    <w:rsid w:val="002A0043"/>
    <w:rsid w:val="002A105E"/>
    <w:rsid w:val="002A30D2"/>
    <w:rsid w:val="002A3D6B"/>
    <w:rsid w:val="002A42FD"/>
    <w:rsid w:val="002A461F"/>
    <w:rsid w:val="002A468D"/>
    <w:rsid w:val="002A4E5E"/>
    <w:rsid w:val="002A53A7"/>
    <w:rsid w:val="002A555B"/>
    <w:rsid w:val="002A5627"/>
    <w:rsid w:val="002A5B78"/>
    <w:rsid w:val="002A6B99"/>
    <w:rsid w:val="002A6E90"/>
    <w:rsid w:val="002A7DA4"/>
    <w:rsid w:val="002B0354"/>
    <w:rsid w:val="002B0460"/>
    <w:rsid w:val="002B0D9A"/>
    <w:rsid w:val="002B1E9E"/>
    <w:rsid w:val="002B1F45"/>
    <w:rsid w:val="002B1FC5"/>
    <w:rsid w:val="002B2552"/>
    <w:rsid w:val="002B3334"/>
    <w:rsid w:val="002B3750"/>
    <w:rsid w:val="002B388D"/>
    <w:rsid w:val="002B3F8E"/>
    <w:rsid w:val="002B3FAD"/>
    <w:rsid w:val="002B42A4"/>
    <w:rsid w:val="002B4BA2"/>
    <w:rsid w:val="002B5171"/>
    <w:rsid w:val="002B540C"/>
    <w:rsid w:val="002B54FE"/>
    <w:rsid w:val="002B5DDA"/>
    <w:rsid w:val="002B61B8"/>
    <w:rsid w:val="002B6CC0"/>
    <w:rsid w:val="002B70A5"/>
    <w:rsid w:val="002B7E42"/>
    <w:rsid w:val="002C03E6"/>
    <w:rsid w:val="002C04CD"/>
    <w:rsid w:val="002C0722"/>
    <w:rsid w:val="002C1BD4"/>
    <w:rsid w:val="002C1D0A"/>
    <w:rsid w:val="002C2DBB"/>
    <w:rsid w:val="002C3393"/>
    <w:rsid w:val="002C4101"/>
    <w:rsid w:val="002C5318"/>
    <w:rsid w:val="002C64AE"/>
    <w:rsid w:val="002C67AC"/>
    <w:rsid w:val="002C6ACF"/>
    <w:rsid w:val="002C6CCD"/>
    <w:rsid w:val="002C6F59"/>
    <w:rsid w:val="002D09E7"/>
    <w:rsid w:val="002D0D65"/>
    <w:rsid w:val="002D134F"/>
    <w:rsid w:val="002D1408"/>
    <w:rsid w:val="002D14CF"/>
    <w:rsid w:val="002D18A3"/>
    <w:rsid w:val="002D2356"/>
    <w:rsid w:val="002D2616"/>
    <w:rsid w:val="002D2D96"/>
    <w:rsid w:val="002D342E"/>
    <w:rsid w:val="002D3558"/>
    <w:rsid w:val="002D35E0"/>
    <w:rsid w:val="002D368F"/>
    <w:rsid w:val="002D3B36"/>
    <w:rsid w:val="002D5EAB"/>
    <w:rsid w:val="002D65D2"/>
    <w:rsid w:val="002D65DC"/>
    <w:rsid w:val="002D67E9"/>
    <w:rsid w:val="002D7234"/>
    <w:rsid w:val="002E003E"/>
    <w:rsid w:val="002E0A7D"/>
    <w:rsid w:val="002E1440"/>
    <w:rsid w:val="002E159D"/>
    <w:rsid w:val="002E3527"/>
    <w:rsid w:val="002E43B3"/>
    <w:rsid w:val="002E446A"/>
    <w:rsid w:val="002E4525"/>
    <w:rsid w:val="002E5038"/>
    <w:rsid w:val="002E52D7"/>
    <w:rsid w:val="002E52F5"/>
    <w:rsid w:val="002E6165"/>
    <w:rsid w:val="002E683B"/>
    <w:rsid w:val="002E6D26"/>
    <w:rsid w:val="002E6ECA"/>
    <w:rsid w:val="002E7236"/>
    <w:rsid w:val="002E77B2"/>
    <w:rsid w:val="002E7AAF"/>
    <w:rsid w:val="002F00A8"/>
    <w:rsid w:val="002F1273"/>
    <w:rsid w:val="002F1322"/>
    <w:rsid w:val="002F1BDF"/>
    <w:rsid w:val="002F27FA"/>
    <w:rsid w:val="002F311F"/>
    <w:rsid w:val="002F33FC"/>
    <w:rsid w:val="002F3B0A"/>
    <w:rsid w:val="002F3F1E"/>
    <w:rsid w:val="002F6017"/>
    <w:rsid w:val="002F79CD"/>
    <w:rsid w:val="002F7E01"/>
    <w:rsid w:val="003002BC"/>
    <w:rsid w:val="00303088"/>
    <w:rsid w:val="00303480"/>
    <w:rsid w:val="003036E1"/>
    <w:rsid w:val="00304258"/>
    <w:rsid w:val="003054A2"/>
    <w:rsid w:val="0030558C"/>
    <w:rsid w:val="003067AF"/>
    <w:rsid w:val="00306B27"/>
    <w:rsid w:val="00310E08"/>
    <w:rsid w:val="00310E33"/>
    <w:rsid w:val="003113A8"/>
    <w:rsid w:val="0031162D"/>
    <w:rsid w:val="00311F5B"/>
    <w:rsid w:val="00313CE5"/>
    <w:rsid w:val="0031420F"/>
    <w:rsid w:val="003143A2"/>
    <w:rsid w:val="003146C1"/>
    <w:rsid w:val="00314A99"/>
    <w:rsid w:val="00315C2D"/>
    <w:rsid w:val="00316787"/>
    <w:rsid w:val="00317D88"/>
    <w:rsid w:val="00317F48"/>
    <w:rsid w:val="00320776"/>
    <w:rsid w:val="00320E9D"/>
    <w:rsid w:val="00321178"/>
    <w:rsid w:val="00321326"/>
    <w:rsid w:val="00321418"/>
    <w:rsid w:val="00321551"/>
    <w:rsid w:val="00321B5B"/>
    <w:rsid w:val="0032248B"/>
    <w:rsid w:val="0032394D"/>
    <w:rsid w:val="00323950"/>
    <w:rsid w:val="0032417A"/>
    <w:rsid w:val="003241D4"/>
    <w:rsid w:val="0032426C"/>
    <w:rsid w:val="003246E6"/>
    <w:rsid w:val="00324D02"/>
    <w:rsid w:val="00324E48"/>
    <w:rsid w:val="003252C2"/>
    <w:rsid w:val="0032534B"/>
    <w:rsid w:val="003265EF"/>
    <w:rsid w:val="00327127"/>
    <w:rsid w:val="0032772D"/>
    <w:rsid w:val="00330193"/>
    <w:rsid w:val="003302A5"/>
    <w:rsid w:val="003315E2"/>
    <w:rsid w:val="003317D8"/>
    <w:rsid w:val="0033229D"/>
    <w:rsid w:val="0033231B"/>
    <w:rsid w:val="00332775"/>
    <w:rsid w:val="003327EA"/>
    <w:rsid w:val="0033296A"/>
    <w:rsid w:val="00332A1D"/>
    <w:rsid w:val="00333D45"/>
    <w:rsid w:val="00333E6E"/>
    <w:rsid w:val="00335AF8"/>
    <w:rsid w:val="00336E47"/>
    <w:rsid w:val="0033792F"/>
    <w:rsid w:val="003410FB"/>
    <w:rsid w:val="00343809"/>
    <w:rsid w:val="003444CA"/>
    <w:rsid w:val="0034467D"/>
    <w:rsid w:val="003447D3"/>
    <w:rsid w:val="003448FC"/>
    <w:rsid w:val="00344D69"/>
    <w:rsid w:val="0034546A"/>
    <w:rsid w:val="003464B0"/>
    <w:rsid w:val="00346765"/>
    <w:rsid w:val="0034693B"/>
    <w:rsid w:val="003472C3"/>
    <w:rsid w:val="00347465"/>
    <w:rsid w:val="00347DA9"/>
    <w:rsid w:val="00350550"/>
    <w:rsid w:val="00351168"/>
    <w:rsid w:val="0035176D"/>
    <w:rsid w:val="00351A53"/>
    <w:rsid w:val="00352AB9"/>
    <w:rsid w:val="00352C43"/>
    <w:rsid w:val="00352E5E"/>
    <w:rsid w:val="003532AC"/>
    <w:rsid w:val="003532E2"/>
    <w:rsid w:val="003548E1"/>
    <w:rsid w:val="00354BF5"/>
    <w:rsid w:val="00355616"/>
    <w:rsid w:val="00355EA1"/>
    <w:rsid w:val="0035731E"/>
    <w:rsid w:val="0036049F"/>
    <w:rsid w:val="003605CB"/>
    <w:rsid w:val="003621D7"/>
    <w:rsid w:val="00362335"/>
    <w:rsid w:val="00364373"/>
    <w:rsid w:val="00364ADF"/>
    <w:rsid w:val="00364D12"/>
    <w:rsid w:val="00364F89"/>
    <w:rsid w:val="0036548A"/>
    <w:rsid w:val="00365D67"/>
    <w:rsid w:val="0036677A"/>
    <w:rsid w:val="00366F92"/>
    <w:rsid w:val="0036707B"/>
    <w:rsid w:val="003674E8"/>
    <w:rsid w:val="00367B77"/>
    <w:rsid w:val="00367D93"/>
    <w:rsid w:val="00370117"/>
    <w:rsid w:val="00370F58"/>
    <w:rsid w:val="0037213A"/>
    <w:rsid w:val="0037263A"/>
    <w:rsid w:val="00373B56"/>
    <w:rsid w:val="003746A9"/>
    <w:rsid w:val="0037530A"/>
    <w:rsid w:val="00375DBE"/>
    <w:rsid w:val="003769CF"/>
    <w:rsid w:val="00376B03"/>
    <w:rsid w:val="00376F45"/>
    <w:rsid w:val="00377E78"/>
    <w:rsid w:val="003805AF"/>
    <w:rsid w:val="00380D90"/>
    <w:rsid w:val="003821B0"/>
    <w:rsid w:val="0038261B"/>
    <w:rsid w:val="00382CB4"/>
    <w:rsid w:val="0038313B"/>
    <w:rsid w:val="0038416E"/>
    <w:rsid w:val="00384369"/>
    <w:rsid w:val="00384788"/>
    <w:rsid w:val="003848FF"/>
    <w:rsid w:val="0038549F"/>
    <w:rsid w:val="0038553C"/>
    <w:rsid w:val="00386FFC"/>
    <w:rsid w:val="00387D8E"/>
    <w:rsid w:val="00390698"/>
    <w:rsid w:val="00390BF0"/>
    <w:rsid w:val="00391087"/>
    <w:rsid w:val="00391254"/>
    <w:rsid w:val="003913C9"/>
    <w:rsid w:val="00391A8B"/>
    <w:rsid w:val="00392378"/>
    <w:rsid w:val="003923DE"/>
    <w:rsid w:val="0039287A"/>
    <w:rsid w:val="0039349C"/>
    <w:rsid w:val="003941F7"/>
    <w:rsid w:val="00395425"/>
    <w:rsid w:val="00395E1A"/>
    <w:rsid w:val="00396646"/>
    <w:rsid w:val="003973A9"/>
    <w:rsid w:val="003A062D"/>
    <w:rsid w:val="003A16BE"/>
    <w:rsid w:val="003A19A3"/>
    <w:rsid w:val="003A2C1B"/>
    <w:rsid w:val="003A30F9"/>
    <w:rsid w:val="003A3762"/>
    <w:rsid w:val="003A5ACC"/>
    <w:rsid w:val="003A7598"/>
    <w:rsid w:val="003A7920"/>
    <w:rsid w:val="003A7DDC"/>
    <w:rsid w:val="003B0170"/>
    <w:rsid w:val="003B0CDA"/>
    <w:rsid w:val="003B13C0"/>
    <w:rsid w:val="003B1B67"/>
    <w:rsid w:val="003B2FF7"/>
    <w:rsid w:val="003B38B7"/>
    <w:rsid w:val="003B3E76"/>
    <w:rsid w:val="003B416B"/>
    <w:rsid w:val="003B453E"/>
    <w:rsid w:val="003B48D8"/>
    <w:rsid w:val="003B48DF"/>
    <w:rsid w:val="003B539B"/>
    <w:rsid w:val="003B5477"/>
    <w:rsid w:val="003B79C1"/>
    <w:rsid w:val="003B79C2"/>
    <w:rsid w:val="003B7BD9"/>
    <w:rsid w:val="003B7C79"/>
    <w:rsid w:val="003C07BA"/>
    <w:rsid w:val="003C0F1A"/>
    <w:rsid w:val="003C1A01"/>
    <w:rsid w:val="003C1FDA"/>
    <w:rsid w:val="003C1FF4"/>
    <w:rsid w:val="003C25B2"/>
    <w:rsid w:val="003C26B9"/>
    <w:rsid w:val="003C2DB0"/>
    <w:rsid w:val="003C2F78"/>
    <w:rsid w:val="003C3023"/>
    <w:rsid w:val="003C35E8"/>
    <w:rsid w:val="003C6BD6"/>
    <w:rsid w:val="003C6DEC"/>
    <w:rsid w:val="003D0C19"/>
    <w:rsid w:val="003D0C89"/>
    <w:rsid w:val="003D0F27"/>
    <w:rsid w:val="003D137E"/>
    <w:rsid w:val="003D17EC"/>
    <w:rsid w:val="003D18B1"/>
    <w:rsid w:val="003D18CC"/>
    <w:rsid w:val="003D1ECE"/>
    <w:rsid w:val="003D2B39"/>
    <w:rsid w:val="003D2F62"/>
    <w:rsid w:val="003D31F9"/>
    <w:rsid w:val="003D33DE"/>
    <w:rsid w:val="003D3815"/>
    <w:rsid w:val="003D470B"/>
    <w:rsid w:val="003D4B74"/>
    <w:rsid w:val="003D4EAB"/>
    <w:rsid w:val="003D50BE"/>
    <w:rsid w:val="003D6BE2"/>
    <w:rsid w:val="003E012D"/>
    <w:rsid w:val="003E04D7"/>
    <w:rsid w:val="003E0CE1"/>
    <w:rsid w:val="003E14A1"/>
    <w:rsid w:val="003E222D"/>
    <w:rsid w:val="003E26A6"/>
    <w:rsid w:val="003E286B"/>
    <w:rsid w:val="003E30F3"/>
    <w:rsid w:val="003E41C0"/>
    <w:rsid w:val="003E46B7"/>
    <w:rsid w:val="003E4F33"/>
    <w:rsid w:val="003E50D1"/>
    <w:rsid w:val="003E51F9"/>
    <w:rsid w:val="003E5217"/>
    <w:rsid w:val="003E5ADC"/>
    <w:rsid w:val="003E60AD"/>
    <w:rsid w:val="003E6C93"/>
    <w:rsid w:val="003F01E1"/>
    <w:rsid w:val="003F04B3"/>
    <w:rsid w:val="003F0974"/>
    <w:rsid w:val="003F09EF"/>
    <w:rsid w:val="003F140B"/>
    <w:rsid w:val="003F2487"/>
    <w:rsid w:val="003F25B9"/>
    <w:rsid w:val="003F25F8"/>
    <w:rsid w:val="003F2759"/>
    <w:rsid w:val="003F30B0"/>
    <w:rsid w:val="003F543D"/>
    <w:rsid w:val="003F5E85"/>
    <w:rsid w:val="003F6297"/>
    <w:rsid w:val="003F6443"/>
    <w:rsid w:val="003F6C4C"/>
    <w:rsid w:val="003F7001"/>
    <w:rsid w:val="003F7F95"/>
    <w:rsid w:val="00400200"/>
    <w:rsid w:val="004002B5"/>
    <w:rsid w:val="00400E03"/>
    <w:rsid w:val="00402B58"/>
    <w:rsid w:val="00403941"/>
    <w:rsid w:val="00404F8A"/>
    <w:rsid w:val="00405271"/>
    <w:rsid w:val="004057D7"/>
    <w:rsid w:val="00405BA1"/>
    <w:rsid w:val="00406675"/>
    <w:rsid w:val="004066BA"/>
    <w:rsid w:val="004073A4"/>
    <w:rsid w:val="00407F92"/>
    <w:rsid w:val="004108B9"/>
    <w:rsid w:val="00411CC7"/>
    <w:rsid w:val="00411D3E"/>
    <w:rsid w:val="004120C9"/>
    <w:rsid w:val="004123F2"/>
    <w:rsid w:val="004125CC"/>
    <w:rsid w:val="004126FD"/>
    <w:rsid w:val="0041276A"/>
    <w:rsid w:val="00412C92"/>
    <w:rsid w:val="004135D6"/>
    <w:rsid w:val="00413AB9"/>
    <w:rsid w:val="0041430F"/>
    <w:rsid w:val="0041639D"/>
    <w:rsid w:val="004168FB"/>
    <w:rsid w:val="00416918"/>
    <w:rsid w:val="00416952"/>
    <w:rsid w:val="00416994"/>
    <w:rsid w:val="00417815"/>
    <w:rsid w:val="00417ADE"/>
    <w:rsid w:val="0042015F"/>
    <w:rsid w:val="00420CD8"/>
    <w:rsid w:val="00421B63"/>
    <w:rsid w:val="00421CFC"/>
    <w:rsid w:val="004224B8"/>
    <w:rsid w:val="004234AA"/>
    <w:rsid w:val="00424718"/>
    <w:rsid w:val="00424F09"/>
    <w:rsid w:val="00425197"/>
    <w:rsid w:val="004251C4"/>
    <w:rsid w:val="00425BBB"/>
    <w:rsid w:val="00425DCC"/>
    <w:rsid w:val="004269C3"/>
    <w:rsid w:val="004269D2"/>
    <w:rsid w:val="00431857"/>
    <w:rsid w:val="00431980"/>
    <w:rsid w:val="00432E00"/>
    <w:rsid w:val="004330EC"/>
    <w:rsid w:val="00433F94"/>
    <w:rsid w:val="00434E38"/>
    <w:rsid w:val="00435F85"/>
    <w:rsid w:val="00436628"/>
    <w:rsid w:val="00436B59"/>
    <w:rsid w:val="004403EF"/>
    <w:rsid w:val="004407E5"/>
    <w:rsid w:val="00440B79"/>
    <w:rsid w:val="00440D12"/>
    <w:rsid w:val="004412F4"/>
    <w:rsid w:val="004417E4"/>
    <w:rsid w:val="0044193B"/>
    <w:rsid w:val="00441EA5"/>
    <w:rsid w:val="00442364"/>
    <w:rsid w:val="00443040"/>
    <w:rsid w:val="00444517"/>
    <w:rsid w:val="004447D8"/>
    <w:rsid w:val="00445411"/>
    <w:rsid w:val="004469FF"/>
    <w:rsid w:val="00446A7B"/>
    <w:rsid w:val="004471AA"/>
    <w:rsid w:val="0044751A"/>
    <w:rsid w:val="004519D1"/>
    <w:rsid w:val="00451A85"/>
    <w:rsid w:val="0045332E"/>
    <w:rsid w:val="004534A4"/>
    <w:rsid w:val="00453643"/>
    <w:rsid w:val="00454D22"/>
    <w:rsid w:val="00454E65"/>
    <w:rsid w:val="00455037"/>
    <w:rsid w:val="0045504E"/>
    <w:rsid w:val="00456213"/>
    <w:rsid w:val="004563C1"/>
    <w:rsid w:val="00457262"/>
    <w:rsid w:val="0045735F"/>
    <w:rsid w:val="00457735"/>
    <w:rsid w:val="00457CE0"/>
    <w:rsid w:val="0046123F"/>
    <w:rsid w:val="00461548"/>
    <w:rsid w:val="00462B22"/>
    <w:rsid w:val="00463F5C"/>
    <w:rsid w:val="0046458D"/>
    <w:rsid w:val="0046486B"/>
    <w:rsid w:val="004656B4"/>
    <w:rsid w:val="00465A57"/>
    <w:rsid w:val="00465BB2"/>
    <w:rsid w:val="00465DED"/>
    <w:rsid w:val="00465DFF"/>
    <w:rsid w:val="00465E7B"/>
    <w:rsid w:val="00465F0F"/>
    <w:rsid w:val="00466233"/>
    <w:rsid w:val="00466280"/>
    <w:rsid w:val="00466489"/>
    <w:rsid w:val="00466684"/>
    <w:rsid w:val="0046671F"/>
    <w:rsid w:val="00466E4D"/>
    <w:rsid w:val="0046772D"/>
    <w:rsid w:val="0046780A"/>
    <w:rsid w:val="00467D67"/>
    <w:rsid w:val="0047040A"/>
    <w:rsid w:val="00470692"/>
    <w:rsid w:val="004707AF"/>
    <w:rsid w:val="00470AA1"/>
    <w:rsid w:val="00470BF5"/>
    <w:rsid w:val="00470D3B"/>
    <w:rsid w:val="0047125B"/>
    <w:rsid w:val="00471631"/>
    <w:rsid w:val="00472138"/>
    <w:rsid w:val="004722C4"/>
    <w:rsid w:val="004723A8"/>
    <w:rsid w:val="0047308D"/>
    <w:rsid w:val="0047439D"/>
    <w:rsid w:val="004743EA"/>
    <w:rsid w:val="004743FC"/>
    <w:rsid w:val="00474578"/>
    <w:rsid w:val="004745C8"/>
    <w:rsid w:val="00475207"/>
    <w:rsid w:val="00475E4B"/>
    <w:rsid w:val="00476A17"/>
    <w:rsid w:val="00476B17"/>
    <w:rsid w:val="00476DCB"/>
    <w:rsid w:val="00476F05"/>
    <w:rsid w:val="00477D79"/>
    <w:rsid w:val="00480229"/>
    <w:rsid w:val="0048023B"/>
    <w:rsid w:val="004808C4"/>
    <w:rsid w:val="00480CBC"/>
    <w:rsid w:val="004819D9"/>
    <w:rsid w:val="0048216F"/>
    <w:rsid w:val="004824DF"/>
    <w:rsid w:val="00482DB8"/>
    <w:rsid w:val="00483075"/>
    <w:rsid w:val="00483AA4"/>
    <w:rsid w:val="0048486C"/>
    <w:rsid w:val="00485A70"/>
    <w:rsid w:val="00485CA3"/>
    <w:rsid w:val="00490E19"/>
    <w:rsid w:val="00490F55"/>
    <w:rsid w:val="0049135C"/>
    <w:rsid w:val="00491EC3"/>
    <w:rsid w:val="00492334"/>
    <w:rsid w:val="00492BC8"/>
    <w:rsid w:val="0049468F"/>
    <w:rsid w:val="00494AF9"/>
    <w:rsid w:val="00495F58"/>
    <w:rsid w:val="004968B7"/>
    <w:rsid w:val="00496D94"/>
    <w:rsid w:val="00497A35"/>
    <w:rsid w:val="004A1E1A"/>
    <w:rsid w:val="004A26D2"/>
    <w:rsid w:val="004A28A5"/>
    <w:rsid w:val="004A2B8B"/>
    <w:rsid w:val="004A411B"/>
    <w:rsid w:val="004A4BC9"/>
    <w:rsid w:val="004A4F36"/>
    <w:rsid w:val="004A5285"/>
    <w:rsid w:val="004A5D26"/>
    <w:rsid w:val="004A6759"/>
    <w:rsid w:val="004A6E2D"/>
    <w:rsid w:val="004A72AA"/>
    <w:rsid w:val="004A787E"/>
    <w:rsid w:val="004A7ECB"/>
    <w:rsid w:val="004B006B"/>
    <w:rsid w:val="004B017F"/>
    <w:rsid w:val="004B211A"/>
    <w:rsid w:val="004B215D"/>
    <w:rsid w:val="004B24CF"/>
    <w:rsid w:val="004B2669"/>
    <w:rsid w:val="004B29D9"/>
    <w:rsid w:val="004B2C4D"/>
    <w:rsid w:val="004B3034"/>
    <w:rsid w:val="004B3174"/>
    <w:rsid w:val="004B44DB"/>
    <w:rsid w:val="004B452D"/>
    <w:rsid w:val="004B4CFE"/>
    <w:rsid w:val="004B51AA"/>
    <w:rsid w:val="004B51BA"/>
    <w:rsid w:val="004B5F2A"/>
    <w:rsid w:val="004B6840"/>
    <w:rsid w:val="004B6E6B"/>
    <w:rsid w:val="004B7772"/>
    <w:rsid w:val="004B78C3"/>
    <w:rsid w:val="004C04D3"/>
    <w:rsid w:val="004C08DA"/>
    <w:rsid w:val="004C1501"/>
    <w:rsid w:val="004C17A9"/>
    <w:rsid w:val="004C1B56"/>
    <w:rsid w:val="004C1C5A"/>
    <w:rsid w:val="004C1D98"/>
    <w:rsid w:val="004C1E6E"/>
    <w:rsid w:val="004C2333"/>
    <w:rsid w:val="004C2E8F"/>
    <w:rsid w:val="004C3A82"/>
    <w:rsid w:val="004C3FEC"/>
    <w:rsid w:val="004C4238"/>
    <w:rsid w:val="004C5161"/>
    <w:rsid w:val="004C5AC8"/>
    <w:rsid w:val="004C6175"/>
    <w:rsid w:val="004C6285"/>
    <w:rsid w:val="004C6C68"/>
    <w:rsid w:val="004C6E55"/>
    <w:rsid w:val="004C712C"/>
    <w:rsid w:val="004C72E8"/>
    <w:rsid w:val="004C778D"/>
    <w:rsid w:val="004C7821"/>
    <w:rsid w:val="004C7D46"/>
    <w:rsid w:val="004C7E36"/>
    <w:rsid w:val="004D0498"/>
    <w:rsid w:val="004D10CE"/>
    <w:rsid w:val="004D1BED"/>
    <w:rsid w:val="004D3169"/>
    <w:rsid w:val="004D34DE"/>
    <w:rsid w:val="004D3707"/>
    <w:rsid w:val="004D3763"/>
    <w:rsid w:val="004D3B44"/>
    <w:rsid w:val="004D4D39"/>
    <w:rsid w:val="004D4DC0"/>
    <w:rsid w:val="004D51D6"/>
    <w:rsid w:val="004D6AE5"/>
    <w:rsid w:val="004D6EBA"/>
    <w:rsid w:val="004D7094"/>
    <w:rsid w:val="004D7172"/>
    <w:rsid w:val="004E0610"/>
    <w:rsid w:val="004E076B"/>
    <w:rsid w:val="004E0839"/>
    <w:rsid w:val="004E1B69"/>
    <w:rsid w:val="004E22C3"/>
    <w:rsid w:val="004E3C15"/>
    <w:rsid w:val="004E3DE3"/>
    <w:rsid w:val="004E40D8"/>
    <w:rsid w:val="004E412E"/>
    <w:rsid w:val="004E4479"/>
    <w:rsid w:val="004E45DB"/>
    <w:rsid w:val="004E4A13"/>
    <w:rsid w:val="004E4D22"/>
    <w:rsid w:val="004E4DD0"/>
    <w:rsid w:val="004E5493"/>
    <w:rsid w:val="004E5D8E"/>
    <w:rsid w:val="004E5F0C"/>
    <w:rsid w:val="004E6BB7"/>
    <w:rsid w:val="004E7F95"/>
    <w:rsid w:val="004F0B2D"/>
    <w:rsid w:val="004F0B47"/>
    <w:rsid w:val="004F0C9A"/>
    <w:rsid w:val="004F13B5"/>
    <w:rsid w:val="004F3000"/>
    <w:rsid w:val="004F37E4"/>
    <w:rsid w:val="004F41C3"/>
    <w:rsid w:val="004F447F"/>
    <w:rsid w:val="004F4DAB"/>
    <w:rsid w:val="004F5021"/>
    <w:rsid w:val="004F58AD"/>
    <w:rsid w:val="004F6FB3"/>
    <w:rsid w:val="004F721A"/>
    <w:rsid w:val="004F7CEF"/>
    <w:rsid w:val="004F7E2C"/>
    <w:rsid w:val="005007F9"/>
    <w:rsid w:val="00500AE2"/>
    <w:rsid w:val="00501087"/>
    <w:rsid w:val="00501581"/>
    <w:rsid w:val="00501979"/>
    <w:rsid w:val="00502469"/>
    <w:rsid w:val="005024A4"/>
    <w:rsid w:val="00503094"/>
    <w:rsid w:val="005030A8"/>
    <w:rsid w:val="005030BE"/>
    <w:rsid w:val="00505273"/>
    <w:rsid w:val="00505801"/>
    <w:rsid w:val="005064BD"/>
    <w:rsid w:val="005069A7"/>
    <w:rsid w:val="00507A7B"/>
    <w:rsid w:val="00510C32"/>
    <w:rsid w:val="00510CEE"/>
    <w:rsid w:val="00510EEF"/>
    <w:rsid w:val="00511D31"/>
    <w:rsid w:val="00513694"/>
    <w:rsid w:val="0051385E"/>
    <w:rsid w:val="005142F2"/>
    <w:rsid w:val="00514858"/>
    <w:rsid w:val="00514FCE"/>
    <w:rsid w:val="005173DE"/>
    <w:rsid w:val="005173EA"/>
    <w:rsid w:val="00517A67"/>
    <w:rsid w:val="0052228B"/>
    <w:rsid w:val="005229B2"/>
    <w:rsid w:val="005237F8"/>
    <w:rsid w:val="00524311"/>
    <w:rsid w:val="00524A43"/>
    <w:rsid w:val="00524B21"/>
    <w:rsid w:val="00525215"/>
    <w:rsid w:val="00525870"/>
    <w:rsid w:val="00525DA6"/>
    <w:rsid w:val="005262B0"/>
    <w:rsid w:val="005264E0"/>
    <w:rsid w:val="0052779F"/>
    <w:rsid w:val="00527E74"/>
    <w:rsid w:val="00527F92"/>
    <w:rsid w:val="005303E9"/>
    <w:rsid w:val="00530546"/>
    <w:rsid w:val="00530A2B"/>
    <w:rsid w:val="00530BC2"/>
    <w:rsid w:val="005314D8"/>
    <w:rsid w:val="00531864"/>
    <w:rsid w:val="00532659"/>
    <w:rsid w:val="005326D4"/>
    <w:rsid w:val="005332B3"/>
    <w:rsid w:val="00533797"/>
    <w:rsid w:val="00534634"/>
    <w:rsid w:val="0053468B"/>
    <w:rsid w:val="00535AC9"/>
    <w:rsid w:val="00535B89"/>
    <w:rsid w:val="00535B92"/>
    <w:rsid w:val="00536D80"/>
    <w:rsid w:val="00536FE0"/>
    <w:rsid w:val="005372B1"/>
    <w:rsid w:val="005379C5"/>
    <w:rsid w:val="00537A71"/>
    <w:rsid w:val="0054007C"/>
    <w:rsid w:val="0054032B"/>
    <w:rsid w:val="00540F6E"/>
    <w:rsid w:val="005413E2"/>
    <w:rsid w:val="005417AD"/>
    <w:rsid w:val="00541D7C"/>
    <w:rsid w:val="005422B6"/>
    <w:rsid w:val="005427B0"/>
    <w:rsid w:val="00543A99"/>
    <w:rsid w:val="0054429D"/>
    <w:rsid w:val="005442D1"/>
    <w:rsid w:val="00544510"/>
    <w:rsid w:val="00544E64"/>
    <w:rsid w:val="00546A9D"/>
    <w:rsid w:val="00547335"/>
    <w:rsid w:val="00547C17"/>
    <w:rsid w:val="00550888"/>
    <w:rsid w:val="005512FA"/>
    <w:rsid w:val="00552F28"/>
    <w:rsid w:val="00553113"/>
    <w:rsid w:val="005535AD"/>
    <w:rsid w:val="0055390D"/>
    <w:rsid w:val="00553D4C"/>
    <w:rsid w:val="005545EF"/>
    <w:rsid w:val="005546CE"/>
    <w:rsid w:val="00555B55"/>
    <w:rsid w:val="00555DE4"/>
    <w:rsid w:val="0055681C"/>
    <w:rsid w:val="005573A0"/>
    <w:rsid w:val="00560704"/>
    <w:rsid w:val="0056084C"/>
    <w:rsid w:val="00560B51"/>
    <w:rsid w:val="005618B0"/>
    <w:rsid w:val="00562039"/>
    <w:rsid w:val="0056442F"/>
    <w:rsid w:val="00564698"/>
    <w:rsid w:val="005657D5"/>
    <w:rsid w:val="00566CAB"/>
    <w:rsid w:val="00567BF6"/>
    <w:rsid w:val="00567DA0"/>
    <w:rsid w:val="00570155"/>
    <w:rsid w:val="00570B34"/>
    <w:rsid w:val="00570B92"/>
    <w:rsid w:val="00570F07"/>
    <w:rsid w:val="00571584"/>
    <w:rsid w:val="0057220F"/>
    <w:rsid w:val="00572271"/>
    <w:rsid w:val="005731BB"/>
    <w:rsid w:val="005731D0"/>
    <w:rsid w:val="005734F9"/>
    <w:rsid w:val="005736B7"/>
    <w:rsid w:val="00573D3D"/>
    <w:rsid w:val="0057463B"/>
    <w:rsid w:val="00574952"/>
    <w:rsid w:val="005749E5"/>
    <w:rsid w:val="0057580F"/>
    <w:rsid w:val="005759A2"/>
    <w:rsid w:val="005773CF"/>
    <w:rsid w:val="00577416"/>
    <w:rsid w:val="00577423"/>
    <w:rsid w:val="00577B0B"/>
    <w:rsid w:val="00577BE5"/>
    <w:rsid w:val="0058071C"/>
    <w:rsid w:val="005810F4"/>
    <w:rsid w:val="00581BB5"/>
    <w:rsid w:val="0058299B"/>
    <w:rsid w:val="00582F58"/>
    <w:rsid w:val="00583554"/>
    <w:rsid w:val="005839C6"/>
    <w:rsid w:val="005844DE"/>
    <w:rsid w:val="005869E6"/>
    <w:rsid w:val="00586E52"/>
    <w:rsid w:val="00590765"/>
    <w:rsid w:val="005908E4"/>
    <w:rsid w:val="00590D75"/>
    <w:rsid w:val="00590E7D"/>
    <w:rsid w:val="0059221C"/>
    <w:rsid w:val="0059247F"/>
    <w:rsid w:val="005928CF"/>
    <w:rsid w:val="00592AFD"/>
    <w:rsid w:val="00592CAE"/>
    <w:rsid w:val="00592F16"/>
    <w:rsid w:val="005936E6"/>
    <w:rsid w:val="00593981"/>
    <w:rsid w:val="00593F4D"/>
    <w:rsid w:val="00594C23"/>
    <w:rsid w:val="0059634C"/>
    <w:rsid w:val="00597072"/>
    <w:rsid w:val="005A0662"/>
    <w:rsid w:val="005A106D"/>
    <w:rsid w:val="005A2125"/>
    <w:rsid w:val="005A2A74"/>
    <w:rsid w:val="005A31E8"/>
    <w:rsid w:val="005A37AC"/>
    <w:rsid w:val="005A3874"/>
    <w:rsid w:val="005A3B00"/>
    <w:rsid w:val="005A3D2D"/>
    <w:rsid w:val="005A4828"/>
    <w:rsid w:val="005A4EDC"/>
    <w:rsid w:val="005A5575"/>
    <w:rsid w:val="005A5F6E"/>
    <w:rsid w:val="005A60A8"/>
    <w:rsid w:val="005A6450"/>
    <w:rsid w:val="005A6979"/>
    <w:rsid w:val="005A7441"/>
    <w:rsid w:val="005B0B77"/>
    <w:rsid w:val="005B0EDB"/>
    <w:rsid w:val="005B0F1A"/>
    <w:rsid w:val="005B1047"/>
    <w:rsid w:val="005B1343"/>
    <w:rsid w:val="005B1363"/>
    <w:rsid w:val="005B2502"/>
    <w:rsid w:val="005B2783"/>
    <w:rsid w:val="005B561E"/>
    <w:rsid w:val="005B5AE7"/>
    <w:rsid w:val="005B63FC"/>
    <w:rsid w:val="005B642E"/>
    <w:rsid w:val="005B714C"/>
    <w:rsid w:val="005B74DC"/>
    <w:rsid w:val="005B76F3"/>
    <w:rsid w:val="005B7E2B"/>
    <w:rsid w:val="005C0389"/>
    <w:rsid w:val="005C0894"/>
    <w:rsid w:val="005C0BF0"/>
    <w:rsid w:val="005C0F56"/>
    <w:rsid w:val="005C1E93"/>
    <w:rsid w:val="005C2DEB"/>
    <w:rsid w:val="005C2F34"/>
    <w:rsid w:val="005C3738"/>
    <w:rsid w:val="005C390A"/>
    <w:rsid w:val="005C3B8F"/>
    <w:rsid w:val="005C4C47"/>
    <w:rsid w:val="005C5175"/>
    <w:rsid w:val="005C58F6"/>
    <w:rsid w:val="005C6774"/>
    <w:rsid w:val="005C7BC5"/>
    <w:rsid w:val="005C7FA2"/>
    <w:rsid w:val="005D244C"/>
    <w:rsid w:val="005D2924"/>
    <w:rsid w:val="005D2F13"/>
    <w:rsid w:val="005D3197"/>
    <w:rsid w:val="005D4FB8"/>
    <w:rsid w:val="005D5168"/>
    <w:rsid w:val="005D5338"/>
    <w:rsid w:val="005D5646"/>
    <w:rsid w:val="005D714E"/>
    <w:rsid w:val="005D7203"/>
    <w:rsid w:val="005D7AAD"/>
    <w:rsid w:val="005E0542"/>
    <w:rsid w:val="005E0F34"/>
    <w:rsid w:val="005E1806"/>
    <w:rsid w:val="005E2B61"/>
    <w:rsid w:val="005E2C15"/>
    <w:rsid w:val="005E3167"/>
    <w:rsid w:val="005E31F3"/>
    <w:rsid w:val="005E33D4"/>
    <w:rsid w:val="005E44BA"/>
    <w:rsid w:val="005E44F2"/>
    <w:rsid w:val="005E4874"/>
    <w:rsid w:val="005E4991"/>
    <w:rsid w:val="005E4D6C"/>
    <w:rsid w:val="005E61F6"/>
    <w:rsid w:val="005F0823"/>
    <w:rsid w:val="005F0853"/>
    <w:rsid w:val="005F0E7A"/>
    <w:rsid w:val="005F138B"/>
    <w:rsid w:val="005F273F"/>
    <w:rsid w:val="005F2881"/>
    <w:rsid w:val="005F28F2"/>
    <w:rsid w:val="005F3597"/>
    <w:rsid w:val="005F3745"/>
    <w:rsid w:val="005F3795"/>
    <w:rsid w:val="005F40C7"/>
    <w:rsid w:val="005F41AA"/>
    <w:rsid w:val="005F4489"/>
    <w:rsid w:val="005F44C8"/>
    <w:rsid w:val="005F47C2"/>
    <w:rsid w:val="005F4F13"/>
    <w:rsid w:val="005F5C1D"/>
    <w:rsid w:val="005F6273"/>
    <w:rsid w:val="005F637F"/>
    <w:rsid w:val="005F662E"/>
    <w:rsid w:val="005F70CD"/>
    <w:rsid w:val="005F76CE"/>
    <w:rsid w:val="005F7B6C"/>
    <w:rsid w:val="005F7C98"/>
    <w:rsid w:val="005F7ED4"/>
    <w:rsid w:val="0060118F"/>
    <w:rsid w:val="00601F41"/>
    <w:rsid w:val="00602051"/>
    <w:rsid w:val="006021BE"/>
    <w:rsid w:val="00602559"/>
    <w:rsid w:val="00602BAF"/>
    <w:rsid w:val="00602DEC"/>
    <w:rsid w:val="006033E7"/>
    <w:rsid w:val="00603731"/>
    <w:rsid w:val="00603AB8"/>
    <w:rsid w:val="00603BEC"/>
    <w:rsid w:val="00603D4C"/>
    <w:rsid w:val="00603E7A"/>
    <w:rsid w:val="00603EBB"/>
    <w:rsid w:val="00604D8B"/>
    <w:rsid w:val="00605D3F"/>
    <w:rsid w:val="00606016"/>
    <w:rsid w:val="00607BEA"/>
    <w:rsid w:val="00607DE6"/>
    <w:rsid w:val="006115FC"/>
    <w:rsid w:val="0061259C"/>
    <w:rsid w:val="00613347"/>
    <w:rsid w:val="00613AAB"/>
    <w:rsid w:val="00613DE4"/>
    <w:rsid w:val="0061421B"/>
    <w:rsid w:val="00614818"/>
    <w:rsid w:val="0061484D"/>
    <w:rsid w:val="006148A6"/>
    <w:rsid w:val="00614B0D"/>
    <w:rsid w:val="00615B98"/>
    <w:rsid w:val="0061624A"/>
    <w:rsid w:val="00616B72"/>
    <w:rsid w:val="0062152B"/>
    <w:rsid w:val="00622215"/>
    <w:rsid w:val="0062229E"/>
    <w:rsid w:val="006236D3"/>
    <w:rsid w:val="00623BD8"/>
    <w:rsid w:val="00623C1C"/>
    <w:rsid w:val="00624A7D"/>
    <w:rsid w:val="006263AD"/>
    <w:rsid w:val="00626437"/>
    <w:rsid w:val="00626EFE"/>
    <w:rsid w:val="006271CD"/>
    <w:rsid w:val="00627A57"/>
    <w:rsid w:val="00631649"/>
    <w:rsid w:val="00632467"/>
    <w:rsid w:val="00632D86"/>
    <w:rsid w:val="00633835"/>
    <w:rsid w:val="00634D9C"/>
    <w:rsid w:val="0063547F"/>
    <w:rsid w:val="00635D32"/>
    <w:rsid w:val="00635FB3"/>
    <w:rsid w:val="0063646F"/>
    <w:rsid w:val="006373D6"/>
    <w:rsid w:val="00637653"/>
    <w:rsid w:val="00640060"/>
    <w:rsid w:val="00640AA5"/>
    <w:rsid w:val="00640ADC"/>
    <w:rsid w:val="00640FC1"/>
    <w:rsid w:val="006418B7"/>
    <w:rsid w:val="00641A8A"/>
    <w:rsid w:val="00641EBC"/>
    <w:rsid w:val="00642C7D"/>
    <w:rsid w:val="0064313A"/>
    <w:rsid w:val="0064401A"/>
    <w:rsid w:val="00645378"/>
    <w:rsid w:val="00645E63"/>
    <w:rsid w:val="00647DC0"/>
    <w:rsid w:val="00650A63"/>
    <w:rsid w:val="00650D3D"/>
    <w:rsid w:val="006512B9"/>
    <w:rsid w:val="00651536"/>
    <w:rsid w:val="00652C9E"/>
    <w:rsid w:val="0065319F"/>
    <w:rsid w:val="00653540"/>
    <w:rsid w:val="00653921"/>
    <w:rsid w:val="00653FDB"/>
    <w:rsid w:val="006566E4"/>
    <w:rsid w:val="006572E6"/>
    <w:rsid w:val="0065764C"/>
    <w:rsid w:val="00657A4C"/>
    <w:rsid w:val="00657F08"/>
    <w:rsid w:val="00660690"/>
    <w:rsid w:val="00660A56"/>
    <w:rsid w:val="00661137"/>
    <w:rsid w:val="00661442"/>
    <w:rsid w:val="006619C4"/>
    <w:rsid w:val="006632CF"/>
    <w:rsid w:val="0066377A"/>
    <w:rsid w:val="00663B4F"/>
    <w:rsid w:val="00664891"/>
    <w:rsid w:val="00664A9A"/>
    <w:rsid w:val="006657E1"/>
    <w:rsid w:val="00665A91"/>
    <w:rsid w:val="00665B6D"/>
    <w:rsid w:val="0066608D"/>
    <w:rsid w:val="0066619F"/>
    <w:rsid w:val="00666A42"/>
    <w:rsid w:val="00666ACE"/>
    <w:rsid w:val="00667F02"/>
    <w:rsid w:val="00670834"/>
    <w:rsid w:val="00671945"/>
    <w:rsid w:val="00672177"/>
    <w:rsid w:val="0067319C"/>
    <w:rsid w:val="00673535"/>
    <w:rsid w:val="00673E17"/>
    <w:rsid w:val="00674BEB"/>
    <w:rsid w:val="0067511E"/>
    <w:rsid w:val="006755E6"/>
    <w:rsid w:val="00676826"/>
    <w:rsid w:val="006773C5"/>
    <w:rsid w:val="00680369"/>
    <w:rsid w:val="00680547"/>
    <w:rsid w:val="00680855"/>
    <w:rsid w:val="00680BB7"/>
    <w:rsid w:val="00681946"/>
    <w:rsid w:val="00681B3E"/>
    <w:rsid w:val="00681C37"/>
    <w:rsid w:val="00681F60"/>
    <w:rsid w:val="00682127"/>
    <w:rsid w:val="00685CF7"/>
    <w:rsid w:val="006863CE"/>
    <w:rsid w:val="00686BEA"/>
    <w:rsid w:val="00690889"/>
    <w:rsid w:val="0069090F"/>
    <w:rsid w:val="00690CCA"/>
    <w:rsid w:val="006912C8"/>
    <w:rsid w:val="00691683"/>
    <w:rsid w:val="00691AA0"/>
    <w:rsid w:val="0069237B"/>
    <w:rsid w:val="006924B2"/>
    <w:rsid w:val="006931BF"/>
    <w:rsid w:val="0069321C"/>
    <w:rsid w:val="006935FC"/>
    <w:rsid w:val="00693ACD"/>
    <w:rsid w:val="00693AF5"/>
    <w:rsid w:val="00695CAE"/>
    <w:rsid w:val="00695FAA"/>
    <w:rsid w:val="006960B9"/>
    <w:rsid w:val="00696D91"/>
    <w:rsid w:val="00697A07"/>
    <w:rsid w:val="00697CF0"/>
    <w:rsid w:val="00697E86"/>
    <w:rsid w:val="006A0187"/>
    <w:rsid w:val="006A0C53"/>
    <w:rsid w:val="006A10DE"/>
    <w:rsid w:val="006A1446"/>
    <w:rsid w:val="006A147B"/>
    <w:rsid w:val="006A2C62"/>
    <w:rsid w:val="006A359C"/>
    <w:rsid w:val="006A44E4"/>
    <w:rsid w:val="006A44FC"/>
    <w:rsid w:val="006A5520"/>
    <w:rsid w:val="006A56E1"/>
    <w:rsid w:val="006A66F9"/>
    <w:rsid w:val="006A7D7F"/>
    <w:rsid w:val="006B0507"/>
    <w:rsid w:val="006B057E"/>
    <w:rsid w:val="006B0A65"/>
    <w:rsid w:val="006B125C"/>
    <w:rsid w:val="006B135B"/>
    <w:rsid w:val="006B13C5"/>
    <w:rsid w:val="006B1B18"/>
    <w:rsid w:val="006B209D"/>
    <w:rsid w:val="006B2B78"/>
    <w:rsid w:val="006B2D6C"/>
    <w:rsid w:val="006B3184"/>
    <w:rsid w:val="006B3377"/>
    <w:rsid w:val="006B3494"/>
    <w:rsid w:val="006B4A6C"/>
    <w:rsid w:val="006B4C22"/>
    <w:rsid w:val="006B4D7D"/>
    <w:rsid w:val="006B51D8"/>
    <w:rsid w:val="006B526A"/>
    <w:rsid w:val="006B5297"/>
    <w:rsid w:val="006B5401"/>
    <w:rsid w:val="006B5442"/>
    <w:rsid w:val="006B565A"/>
    <w:rsid w:val="006B65F6"/>
    <w:rsid w:val="006B6661"/>
    <w:rsid w:val="006C0282"/>
    <w:rsid w:val="006C0442"/>
    <w:rsid w:val="006C0F1B"/>
    <w:rsid w:val="006C106D"/>
    <w:rsid w:val="006C179D"/>
    <w:rsid w:val="006C18F3"/>
    <w:rsid w:val="006C2B44"/>
    <w:rsid w:val="006C2E51"/>
    <w:rsid w:val="006C3B33"/>
    <w:rsid w:val="006C4994"/>
    <w:rsid w:val="006C4FF2"/>
    <w:rsid w:val="006C547C"/>
    <w:rsid w:val="006C6675"/>
    <w:rsid w:val="006C6D18"/>
    <w:rsid w:val="006C7D6E"/>
    <w:rsid w:val="006D0309"/>
    <w:rsid w:val="006D0AA7"/>
    <w:rsid w:val="006D11E8"/>
    <w:rsid w:val="006D2BEF"/>
    <w:rsid w:val="006D3985"/>
    <w:rsid w:val="006D39FA"/>
    <w:rsid w:val="006D4D3B"/>
    <w:rsid w:val="006D567E"/>
    <w:rsid w:val="006D59F8"/>
    <w:rsid w:val="006D6E02"/>
    <w:rsid w:val="006D6FD4"/>
    <w:rsid w:val="006D7218"/>
    <w:rsid w:val="006D7A67"/>
    <w:rsid w:val="006D7A70"/>
    <w:rsid w:val="006D7B41"/>
    <w:rsid w:val="006D7C54"/>
    <w:rsid w:val="006D7D52"/>
    <w:rsid w:val="006E0DBC"/>
    <w:rsid w:val="006E11C3"/>
    <w:rsid w:val="006E2C0C"/>
    <w:rsid w:val="006E2C86"/>
    <w:rsid w:val="006E2EAC"/>
    <w:rsid w:val="006E3258"/>
    <w:rsid w:val="006E3AC4"/>
    <w:rsid w:val="006E4238"/>
    <w:rsid w:val="006E5511"/>
    <w:rsid w:val="006E6836"/>
    <w:rsid w:val="006E6C97"/>
    <w:rsid w:val="006E7220"/>
    <w:rsid w:val="006E7275"/>
    <w:rsid w:val="006F046A"/>
    <w:rsid w:val="006F0676"/>
    <w:rsid w:val="006F0B99"/>
    <w:rsid w:val="006F12FD"/>
    <w:rsid w:val="006F18C3"/>
    <w:rsid w:val="006F246F"/>
    <w:rsid w:val="006F406E"/>
    <w:rsid w:val="006F432B"/>
    <w:rsid w:val="006F45BE"/>
    <w:rsid w:val="006F4EF5"/>
    <w:rsid w:val="006F686A"/>
    <w:rsid w:val="006F7057"/>
    <w:rsid w:val="006F78AD"/>
    <w:rsid w:val="00701343"/>
    <w:rsid w:val="007015C8"/>
    <w:rsid w:val="00701891"/>
    <w:rsid w:val="00701A82"/>
    <w:rsid w:val="00702231"/>
    <w:rsid w:val="00702344"/>
    <w:rsid w:val="00702456"/>
    <w:rsid w:val="0070427D"/>
    <w:rsid w:val="007045EC"/>
    <w:rsid w:val="007060AB"/>
    <w:rsid w:val="007066C0"/>
    <w:rsid w:val="00706C55"/>
    <w:rsid w:val="00707A68"/>
    <w:rsid w:val="00707ADD"/>
    <w:rsid w:val="00710C6F"/>
    <w:rsid w:val="0071131D"/>
    <w:rsid w:val="00711AA0"/>
    <w:rsid w:val="00711EF3"/>
    <w:rsid w:val="00714511"/>
    <w:rsid w:val="007152B2"/>
    <w:rsid w:val="0071556D"/>
    <w:rsid w:val="007165FD"/>
    <w:rsid w:val="0071673D"/>
    <w:rsid w:val="00717C2F"/>
    <w:rsid w:val="00717F93"/>
    <w:rsid w:val="00720874"/>
    <w:rsid w:val="00720C3D"/>
    <w:rsid w:val="00720D81"/>
    <w:rsid w:val="0072216F"/>
    <w:rsid w:val="00722EE2"/>
    <w:rsid w:val="00724205"/>
    <w:rsid w:val="007248A5"/>
    <w:rsid w:val="00724944"/>
    <w:rsid w:val="00725285"/>
    <w:rsid w:val="00726377"/>
    <w:rsid w:val="00727561"/>
    <w:rsid w:val="00730557"/>
    <w:rsid w:val="00730E06"/>
    <w:rsid w:val="00733EF2"/>
    <w:rsid w:val="00734050"/>
    <w:rsid w:val="0073431F"/>
    <w:rsid w:val="007346A1"/>
    <w:rsid w:val="00734D67"/>
    <w:rsid w:val="0073643B"/>
    <w:rsid w:val="007366A4"/>
    <w:rsid w:val="00736AAB"/>
    <w:rsid w:val="007376F4"/>
    <w:rsid w:val="00737E1E"/>
    <w:rsid w:val="00740069"/>
    <w:rsid w:val="00740220"/>
    <w:rsid w:val="00740439"/>
    <w:rsid w:val="007404A7"/>
    <w:rsid w:val="00740881"/>
    <w:rsid w:val="00741E86"/>
    <w:rsid w:val="0074240E"/>
    <w:rsid w:val="00743B6C"/>
    <w:rsid w:val="00743FD1"/>
    <w:rsid w:val="00744415"/>
    <w:rsid w:val="007444BB"/>
    <w:rsid w:val="00744D1D"/>
    <w:rsid w:val="00744D41"/>
    <w:rsid w:val="00744DE3"/>
    <w:rsid w:val="00746068"/>
    <w:rsid w:val="00746B67"/>
    <w:rsid w:val="00746EFC"/>
    <w:rsid w:val="00747417"/>
    <w:rsid w:val="00747705"/>
    <w:rsid w:val="00750912"/>
    <w:rsid w:val="00750B5C"/>
    <w:rsid w:val="0075150B"/>
    <w:rsid w:val="00751C4C"/>
    <w:rsid w:val="00751D9E"/>
    <w:rsid w:val="00751E33"/>
    <w:rsid w:val="00752BE7"/>
    <w:rsid w:val="00752E13"/>
    <w:rsid w:val="007541C3"/>
    <w:rsid w:val="00754B73"/>
    <w:rsid w:val="00756199"/>
    <w:rsid w:val="007569F9"/>
    <w:rsid w:val="007576E6"/>
    <w:rsid w:val="00761D17"/>
    <w:rsid w:val="007625E7"/>
    <w:rsid w:val="007629BE"/>
    <w:rsid w:val="00762A51"/>
    <w:rsid w:val="00764C09"/>
    <w:rsid w:val="00766272"/>
    <w:rsid w:val="00766824"/>
    <w:rsid w:val="00766D8E"/>
    <w:rsid w:val="007707A1"/>
    <w:rsid w:val="00770CC5"/>
    <w:rsid w:val="00770EC6"/>
    <w:rsid w:val="007721D7"/>
    <w:rsid w:val="00772B53"/>
    <w:rsid w:val="0077489E"/>
    <w:rsid w:val="0077606D"/>
    <w:rsid w:val="00776E7E"/>
    <w:rsid w:val="00777751"/>
    <w:rsid w:val="00780A53"/>
    <w:rsid w:val="00781375"/>
    <w:rsid w:val="0078222F"/>
    <w:rsid w:val="0078229A"/>
    <w:rsid w:val="007823A0"/>
    <w:rsid w:val="007826F7"/>
    <w:rsid w:val="0078361C"/>
    <w:rsid w:val="00784D7C"/>
    <w:rsid w:val="0078556A"/>
    <w:rsid w:val="00785ED3"/>
    <w:rsid w:val="007861FA"/>
    <w:rsid w:val="0078656B"/>
    <w:rsid w:val="0078667D"/>
    <w:rsid w:val="0078730D"/>
    <w:rsid w:val="007878CA"/>
    <w:rsid w:val="00790682"/>
    <w:rsid w:val="0079078E"/>
    <w:rsid w:val="0079094C"/>
    <w:rsid w:val="00790FA0"/>
    <w:rsid w:val="00791067"/>
    <w:rsid w:val="0079128E"/>
    <w:rsid w:val="00791B66"/>
    <w:rsid w:val="00792E41"/>
    <w:rsid w:val="00793B1A"/>
    <w:rsid w:val="00793D72"/>
    <w:rsid w:val="00794512"/>
    <w:rsid w:val="007947C3"/>
    <w:rsid w:val="0079489B"/>
    <w:rsid w:val="0079538A"/>
    <w:rsid w:val="0079588A"/>
    <w:rsid w:val="00795CFA"/>
    <w:rsid w:val="00796836"/>
    <w:rsid w:val="00796939"/>
    <w:rsid w:val="0079721C"/>
    <w:rsid w:val="00797382"/>
    <w:rsid w:val="0079745B"/>
    <w:rsid w:val="0079755B"/>
    <w:rsid w:val="0079756B"/>
    <w:rsid w:val="007975E0"/>
    <w:rsid w:val="00797B23"/>
    <w:rsid w:val="007A07A0"/>
    <w:rsid w:val="007A0E2A"/>
    <w:rsid w:val="007A18EE"/>
    <w:rsid w:val="007A440F"/>
    <w:rsid w:val="007A5090"/>
    <w:rsid w:val="007A6322"/>
    <w:rsid w:val="007A64A4"/>
    <w:rsid w:val="007B0619"/>
    <w:rsid w:val="007B0F99"/>
    <w:rsid w:val="007B1CBF"/>
    <w:rsid w:val="007B1DBE"/>
    <w:rsid w:val="007B1DF0"/>
    <w:rsid w:val="007B1F87"/>
    <w:rsid w:val="007B2CB6"/>
    <w:rsid w:val="007B33B5"/>
    <w:rsid w:val="007B35A2"/>
    <w:rsid w:val="007B3BB1"/>
    <w:rsid w:val="007B4533"/>
    <w:rsid w:val="007B4835"/>
    <w:rsid w:val="007B5F37"/>
    <w:rsid w:val="007B6CAB"/>
    <w:rsid w:val="007B71A5"/>
    <w:rsid w:val="007C0993"/>
    <w:rsid w:val="007C0B9F"/>
    <w:rsid w:val="007C1904"/>
    <w:rsid w:val="007C1947"/>
    <w:rsid w:val="007C1C3A"/>
    <w:rsid w:val="007C1CC8"/>
    <w:rsid w:val="007C227C"/>
    <w:rsid w:val="007C30BB"/>
    <w:rsid w:val="007C3922"/>
    <w:rsid w:val="007C3BF7"/>
    <w:rsid w:val="007C405B"/>
    <w:rsid w:val="007C454F"/>
    <w:rsid w:val="007C483A"/>
    <w:rsid w:val="007C490A"/>
    <w:rsid w:val="007C5736"/>
    <w:rsid w:val="007C7568"/>
    <w:rsid w:val="007D0037"/>
    <w:rsid w:val="007D0B9D"/>
    <w:rsid w:val="007D0BD2"/>
    <w:rsid w:val="007D19AD"/>
    <w:rsid w:val="007D19E6"/>
    <w:rsid w:val="007D1E48"/>
    <w:rsid w:val="007D1EAF"/>
    <w:rsid w:val="007D1FF6"/>
    <w:rsid w:val="007D3358"/>
    <w:rsid w:val="007D3890"/>
    <w:rsid w:val="007D3BF3"/>
    <w:rsid w:val="007D403D"/>
    <w:rsid w:val="007D4B93"/>
    <w:rsid w:val="007D4FAD"/>
    <w:rsid w:val="007D7376"/>
    <w:rsid w:val="007E1055"/>
    <w:rsid w:val="007E1A4C"/>
    <w:rsid w:val="007E2651"/>
    <w:rsid w:val="007E3887"/>
    <w:rsid w:val="007E3A11"/>
    <w:rsid w:val="007E3E34"/>
    <w:rsid w:val="007E4956"/>
    <w:rsid w:val="007E4A65"/>
    <w:rsid w:val="007E4F88"/>
    <w:rsid w:val="007E61CF"/>
    <w:rsid w:val="007E621A"/>
    <w:rsid w:val="007E69A2"/>
    <w:rsid w:val="007E6B7A"/>
    <w:rsid w:val="007E764C"/>
    <w:rsid w:val="007E7ED5"/>
    <w:rsid w:val="007F00F9"/>
    <w:rsid w:val="007F0DE6"/>
    <w:rsid w:val="007F1548"/>
    <w:rsid w:val="007F17E6"/>
    <w:rsid w:val="007F1C8F"/>
    <w:rsid w:val="007F1EFA"/>
    <w:rsid w:val="007F260B"/>
    <w:rsid w:val="007F3654"/>
    <w:rsid w:val="007F421A"/>
    <w:rsid w:val="007F4EF5"/>
    <w:rsid w:val="007F572D"/>
    <w:rsid w:val="007F5E7D"/>
    <w:rsid w:val="007F648F"/>
    <w:rsid w:val="007F6E90"/>
    <w:rsid w:val="007F6F2D"/>
    <w:rsid w:val="007F7D17"/>
    <w:rsid w:val="008005D6"/>
    <w:rsid w:val="00800645"/>
    <w:rsid w:val="00800D40"/>
    <w:rsid w:val="008016FA"/>
    <w:rsid w:val="00801CB4"/>
    <w:rsid w:val="00801CBD"/>
    <w:rsid w:val="008035BA"/>
    <w:rsid w:val="0080422F"/>
    <w:rsid w:val="008049CF"/>
    <w:rsid w:val="00804D04"/>
    <w:rsid w:val="00805373"/>
    <w:rsid w:val="00806D8F"/>
    <w:rsid w:val="00807971"/>
    <w:rsid w:val="00807DA2"/>
    <w:rsid w:val="008112C7"/>
    <w:rsid w:val="0081150A"/>
    <w:rsid w:val="00811A25"/>
    <w:rsid w:val="00811F39"/>
    <w:rsid w:val="008122E8"/>
    <w:rsid w:val="00812624"/>
    <w:rsid w:val="0081275D"/>
    <w:rsid w:val="008127FA"/>
    <w:rsid w:val="00812B88"/>
    <w:rsid w:val="008138FB"/>
    <w:rsid w:val="00813D70"/>
    <w:rsid w:val="008155FD"/>
    <w:rsid w:val="00815999"/>
    <w:rsid w:val="008159F3"/>
    <w:rsid w:val="008167FD"/>
    <w:rsid w:val="00816CDE"/>
    <w:rsid w:val="00816D32"/>
    <w:rsid w:val="0081768E"/>
    <w:rsid w:val="0082000A"/>
    <w:rsid w:val="00820143"/>
    <w:rsid w:val="00820D27"/>
    <w:rsid w:val="00822E79"/>
    <w:rsid w:val="008238AB"/>
    <w:rsid w:val="008239D4"/>
    <w:rsid w:val="00823B72"/>
    <w:rsid w:val="00824405"/>
    <w:rsid w:val="0082539F"/>
    <w:rsid w:val="008267B9"/>
    <w:rsid w:val="00826E9C"/>
    <w:rsid w:val="00830C38"/>
    <w:rsid w:val="00831C29"/>
    <w:rsid w:val="008320C1"/>
    <w:rsid w:val="00832496"/>
    <w:rsid w:val="00832661"/>
    <w:rsid w:val="0083297A"/>
    <w:rsid w:val="008329B6"/>
    <w:rsid w:val="0083320F"/>
    <w:rsid w:val="00835BFC"/>
    <w:rsid w:val="00836A52"/>
    <w:rsid w:val="00836D25"/>
    <w:rsid w:val="00836D97"/>
    <w:rsid w:val="00836ED7"/>
    <w:rsid w:val="00836F42"/>
    <w:rsid w:val="00836F44"/>
    <w:rsid w:val="00837229"/>
    <w:rsid w:val="00840292"/>
    <w:rsid w:val="00840423"/>
    <w:rsid w:val="008405A5"/>
    <w:rsid w:val="008407CE"/>
    <w:rsid w:val="008415A0"/>
    <w:rsid w:val="008416FC"/>
    <w:rsid w:val="008421E6"/>
    <w:rsid w:val="00842CD3"/>
    <w:rsid w:val="00842E3F"/>
    <w:rsid w:val="00843259"/>
    <w:rsid w:val="008433AA"/>
    <w:rsid w:val="00843798"/>
    <w:rsid w:val="00843AAB"/>
    <w:rsid w:val="00843DC6"/>
    <w:rsid w:val="00844EA5"/>
    <w:rsid w:val="00845117"/>
    <w:rsid w:val="00846A95"/>
    <w:rsid w:val="00846F96"/>
    <w:rsid w:val="00847C33"/>
    <w:rsid w:val="0085128B"/>
    <w:rsid w:val="00851C41"/>
    <w:rsid w:val="00853A2E"/>
    <w:rsid w:val="0085439A"/>
    <w:rsid w:val="00854C83"/>
    <w:rsid w:val="00855B8A"/>
    <w:rsid w:val="00856E63"/>
    <w:rsid w:val="00856E9D"/>
    <w:rsid w:val="00857404"/>
    <w:rsid w:val="00857A0A"/>
    <w:rsid w:val="00860716"/>
    <w:rsid w:val="0086077C"/>
    <w:rsid w:val="008610BB"/>
    <w:rsid w:val="008610EA"/>
    <w:rsid w:val="00861369"/>
    <w:rsid w:val="00861881"/>
    <w:rsid w:val="00862FFD"/>
    <w:rsid w:val="00864ED5"/>
    <w:rsid w:val="00865373"/>
    <w:rsid w:val="00866991"/>
    <w:rsid w:val="008672DB"/>
    <w:rsid w:val="00867BD7"/>
    <w:rsid w:val="00867D25"/>
    <w:rsid w:val="00870788"/>
    <w:rsid w:val="00871B7B"/>
    <w:rsid w:val="00872669"/>
    <w:rsid w:val="008735D9"/>
    <w:rsid w:val="00873870"/>
    <w:rsid w:val="00873B56"/>
    <w:rsid w:val="00874748"/>
    <w:rsid w:val="00874847"/>
    <w:rsid w:val="008753E0"/>
    <w:rsid w:val="00875995"/>
    <w:rsid w:val="008759B7"/>
    <w:rsid w:val="00875BF4"/>
    <w:rsid w:val="0087662F"/>
    <w:rsid w:val="00876C65"/>
    <w:rsid w:val="00876F7F"/>
    <w:rsid w:val="008772B3"/>
    <w:rsid w:val="00877401"/>
    <w:rsid w:val="00877E18"/>
    <w:rsid w:val="008813A0"/>
    <w:rsid w:val="00881962"/>
    <w:rsid w:val="00881DA7"/>
    <w:rsid w:val="008820FE"/>
    <w:rsid w:val="00882C1F"/>
    <w:rsid w:val="00882CE1"/>
    <w:rsid w:val="00882E85"/>
    <w:rsid w:val="00883B3E"/>
    <w:rsid w:val="0088428F"/>
    <w:rsid w:val="00885175"/>
    <w:rsid w:val="008858B2"/>
    <w:rsid w:val="00885A0E"/>
    <w:rsid w:val="008863D4"/>
    <w:rsid w:val="008877F8"/>
    <w:rsid w:val="008878AB"/>
    <w:rsid w:val="00887F98"/>
    <w:rsid w:val="00891003"/>
    <w:rsid w:val="008915FD"/>
    <w:rsid w:val="00891B6B"/>
    <w:rsid w:val="00892B56"/>
    <w:rsid w:val="008939FC"/>
    <w:rsid w:val="0089408D"/>
    <w:rsid w:val="00896111"/>
    <w:rsid w:val="008961F5"/>
    <w:rsid w:val="00896271"/>
    <w:rsid w:val="00896655"/>
    <w:rsid w:val="0089688B"/>
    <w:rsid w:val="008A0E54"/>
    <w:rsid w:val="008A141B"/>
    <w:rsid w:val="008A1476"/>
    <w:rsid w:val="008A2A61"/>
    <w:rsid w:val="008A339B"/>
    <w:rsid w:val="008A350A"/>
    <w:rsid w:val="008A3BBD"/>
    <w:rsid w:val="008A41C4"/>
    <w:rsid w:val="008A4EA4"/>
    <w:rsid w:val="008A4EAC"/>
    <w:rsid w:val="008A581C"/>
    <w:rsid w:val="008A5AA4"/>
    <w:rsid w:val="008A5B29"/>
    <w:rsid w:val="008A5B4F"/>
    <w:rsid w:val="008A61BF"/>
    <w:rsid w:val="008A6D3F"/>
    <w:rsid w:val="008A7411"/>
    <w:rsid w:val="008A7F3D"/>
    <w:rsid w:val="008B033B"/>
    <w:rsid w:val="008B17C4"/>
    <w:rsid w:val="008B1961"/>
    <w:rsid w:val="008B251A"/>
    <w:rsid w:val="008B31CC"/>
    <w:rsid w:val="008B3EF3"/>
    <w:rsid w:val="008B587C"/>
    <w:rsid w:val="008B5A80"/>
    <w:rsid w:val="008B6D54"/>
    <w:rsid w:val="008B6EF2"/>
    <w:rsid w:val="008B743C"/>
    <w:rsid w:val="008B76A4"/>
    <w:rsid w:val="008C00CE"/>
    <w:rsid w:val="008C0118"/>
    <w:rsid w:val="008C0B65"/>
    <w:rsid w:val="008C114D"/>
    <w:rsid w:val="008C3572"/>
    <w:rsid w:val="008C4887"/>
    <w:rsid w:val="008C51CF"/>
    <w:rsid w:val="008C72FD"/>
    <w:rsid w:val="008C7C85"/>
    <w:rsid w:val="008C7CFD"/>
    <w:rsid w:val="008D01E8"/>
    <w:rsid w:val="008D06DE"/>
    <w:rsid w:val="008D0C54"/>
    <w:rsid w:val="008D1655"/>
    <w:rsid w:val="008D25B7"/>
    <w:rsid w:val="008D362E"/>
    <w:rsid w:val="008D3846"/>
    <w:rsid w:val="008D4068"/>
    <w:rsid w:val="008D431F"/>
    <w:rsid w:val="008D67E6"/>
    <w:rsid w:val="008E0D79"/>
    <w:rsid w:val="008E17A6"/>
    <w:rsid w:val="008E1961"/>
    <w:rsid w:val="008E3151"/>
    <w:rsid w:val="008E33E7"/>
    <w:rsid w:val="008E3D48"/>
    <w:rsid w:val="008E42CC"/>
    <w:rsid w:val="008E59A4"/>
    <w:rsid w:val="008E6165"/>
    <w:rsid w:val="008E6AB7"/>
    <w:rsid w:val="008E6F57"/>
    <w:rsid w:val="008E726C"/>
    <w:rsid w:val="008E7BD6"/>
    <w:rsid w:val="008F091D"/>
    <w:rsid w:val="008F099A"/>
    <w:rsid w:val="008F0ADD"/>
    <w:rsid w:val="008F1047"/>
    <w:rsid w:val="008F11CB"/>
    <w:rsid w:val="008F16BA"/>
    <w:rsid w:val="008F1E96"/>
    <w:rsid w:val="008F2B83"/>
    <w:rsid w:val="008F3A7B"/>
    <w:rsid w:val="008F4496"/>
    <w:rsid w:val="008F56B1"/>
    <w:rsid w:val="008F588B"/>
    <w:rsid w:val="008F7212"/>
    <w:rsid w:val="008F7FE8"/>
    <w:rsid w:val="009001CC"/>
    <w:rsid w:val="00900D4C"/>
    <w:rsid w:val="00901834"/>
    <w:rsid w:val="00902421"/>
    <w:rsid w:val="00903080"/>
    <w:rsid w:val="00904341"/>
    <w:rsid w:val="009049D4"/>
    <w:rsid w:val="00906079"/>
    <w:rsid w:val="00906DFF"/>
    <w:rsid w:val="009079D2"/>
    <w:rsid w:val="00907E3C"/>
    <w:rsid w:val="0091000D"/>
    <w:rsid w:val="009109C8"/>
    <w:rsid w:val="0091195A"/>
    <w:rsid w:val="00911A6C"/>
    <w:rsid w:val="00911D37"/>
    <w:rsid w:val="009131EA"/>
    <w:rsid w:val="00913315"/>
    <w:rsid w:val="00913AF0"/>
    <w:rsid w:val="00914281"/>
    <w:rsid w:val="00915735"/>
    <w:rsid w:val="00916186"/>
    <w:rsid w:val="009168DD"/>
    <w:rsid w:val="009171DB"/>
    <w:rsid w:val="0091751F"/>
    <w:rsid w:val="0091755D"/>
    <w:rsid w:val="00917BEC"/>
    <w:rsid w:val="00920123"/>
    <w:rsid w:val="00920128"/>
    <w:rsid w:val="00920289"/>
    <w:rsid w:val="0092079D"/>
    <w:rsid w:val="00921924"/>
    <w:rsid w:val="009246B3"/>
    <w:rsid w:val="00924732"/>
    <w:rsid w:val="00924D94"/>
    <w:rsid w:val="00925399"/>
    <w:rsid w:val="009257F9"/>
    <w:rsid w:val="0092640E"/>
    <w:rsid w:val="009268AD"/>
    <w:rsid w:val="00926A47"/>
    <w:rsid w:val="00927672"/>
    <w:rsid w:val="00930176"/>
    <w:rsid w:val="009301B3"/>
    <w:rsid w:val="009304F6"/>
    <w:rsid w:val="00930756"/>
    <w:rsid w:val="009307CF"/>
    <w:rsid w:val="00930922"/>
    <w:rsid w:val="00931DAB"/>
    <w:rsid w:val="00932B7E"/>
    <w:rsid w:val="00932F6F"/>
    <w:rsid w:val="00932F8D"/>
    <w:rsid w:val="00933B1E"/>
    <w:rsid w:val="0093406C"/>
    <w:rsid w:val="00934DE3"/>
    <w:rsid w:val="00935C6E"/>
    <w:rsid w:val="009360BC"/>
    <w:rsid w:val="009363B2"/>
    <w:rsid w:val="009368AB"/>
    <w:rsid w:val="00936970"/>
    <w:rsid w:val="00936D50"/>
    <w:rsid w:val="00936D90"/>
    <w:rsid w:val="00937662"/>
    <w:rsid w:val="00937EDA"/>
    <w:rsid w:val="00940949"/>
    <w:rsid w:val="00940A35"/>
    <w:rsid w:val="00940CBA"/>
    <w:rsid w:val="00940F86"/>
    <w:rsid w:val="00941262"/>
    <w:rsid w:val="00941357"/>
    <w:rsid w:val="0094188F"/>
    <w:rsid w:val="0094206B"/>
    <w:rsid w:val="0094292B"/>
    <w:rsid w:val="00944178"/>
    <w:rsid w:val="009442C9"/>
    <w:rsid w:val="0094464B"/>
    <w:rsid w:val="0094492E"/>
    <w:rsid w:val="00944C7A"/>
    <w:rsid w:val="00945157"/>
    <w:rsid w:val="0094516A"/>
    <w:rsid w:val="009454A8"/>
    <w:rsid w:val="00945B71"/>
    <w:rsid w:val="00945CA7"/>
    <w:rsid w:val="0094680F"/>
    <w:rsid w:val="00951149"/>
    <w:rsid w:val="009511E1"/>
    <w:rsid w:val="00953140"/>
    <w:rsid w:val="00954BFD"/>
    <w:rsid w:val="00955637"/>
    <w:rsid w:val="009565FA"/>
    <w:rsid w:val="0095677F"/>
    <w:rsid w:val="00956B88"/>
    <w:rsid w:val="00957983"/>
    <w:rsid w:val="0096014F"/>
    <w:rsid w:val="009608C0"/>
    <w:rsid w:val="00961080"/>
    <w:rsid w:val="009616EF"/>
    <w:rsid w:val="00961D47"/>
    <w:rsid w:val="009620A9"/>
    <w:rsid w:val="009636D9"/>
    <w:rsid w:val="009637AA"/>
    <w:rsid w:val="00964D14"/>
    <w:rsid w:val="00964FAD"/>
    <w:rsid w:val="0096522E"/>
    <w:rsid w:val="00966539"/>
    <w:rsid w:val="00966C83"/>
    <w:rsid w:val="00967020"/>
    <w:rsid w:val="00967153"/>
    <w:rsid w:val="00967DD8"/>
    <w:rsid w:val="009708E2"/>
    <w:rsid w:val="00970A8A"/>
    <w:rsid w:val="00970C94"/>
    <w:rsid w:val="00971640"/>
    <w:rsid w:val="0097189F"/>
    <w:rsid w:val="00972627"/>
    <w:rsid w:val="0097274E"/>
    <w:rsid w:val="00974495"/>
    <w:rsid w:val="009744D2"/>
    <w:rsid w:val="009745EA"/>
    <w:rsid w:val="00975897"/>
    <w:rsid w:val="00976B93"/>
    <w:rsid w:val="00977010"/>
    <w:rsid w:val="00977AEC"/>
    <w:rsid w:val="009801A4"/>
    <w:rsid w:val="00982250"/>
    <w:rsid w:val="00982672"/>
    <w:rsid w:val="009828C2"/>
    <w:rsid w:val="00983485"/>
    <w:rsid w:val="00983BD8"/>
    <w:rsid w:val="009845C6"/>
    <w:rsid w:val="00985114"/>
    <w:rsid w:val="00986257"/>
    <w:rsid w:val="00986C01"/>
    <w:rsid w:val="00986D9F"/>
    <w:rsid w:val="00987333"/>
    <w:rsid w:val="009875A5"/>
    <w:rsid w:val="00987732"/>
    <w:rsid w:val="009906FB"/>
    <w:rsid w:val="00991B51"/>
    <w:rsid w:val="009929E1"/>
    <w:rsid w:val="00992B2D"/>
    <w:rsid w:val="00992EE0"/>
    <w:rsid w:val="00997B86"/>
    <w:rsid w:val="00997EA9"/>
    <w:rsid w:val="00997F09"/>
    <w:rsid w:val="00997F58"/>
    <w:rsid w:val="009A1F45"/>
    <w:rsid w:val="009A2EC9"/>
    <w:rsid w:val="009A3E7A"/>
    <w:rsid w:val="009A3F7E"/>
    <w:rsid w:val="009A428D"/>
    <w:rsid w:val="009A4A4C"/>
    <w:rsid w:val="009A55AC"/>
    <w:rsid w:val="009A5CAB"/>
    <w:rsid w:val="009A5D4C"/>
    <w:rsid w:val="009A6F27"/>
    <w:rsid w:val="009B1568"/>
    <w:rsid w:val="009B15D5"/>
    <w:rsid w:val="009B238C"/>
    <w:rsid w:val="009B2590"/>
    <w:rsid w:val="009B260F"/>
    <w:rsid w:val="009B27E1"/>
    <w:rsid w:val="009B326A"/>
    <w:rsid w:val="009B4105"/>
    <w:rsid w:val="009B46FB"/>
    <w:rsid w:val="009B49D4"/>
    <w:rsid w:val="009B4EA7"/>
    <w:rsid w:val="009B5FD4"/>
    <w:rsid w:val="009B6952"/>
    <w:rsid w:val="009B69D3"/>
    <w:rsid w:val="009B7F47"/>
    <w:rsid w:val="009C0E3A"/>
    <w:rsid w:val="009C1BD8"/>
    <w:rsid w:val="009C2466"/>
    <w:rsid w:val="009C2DCF"/>
    <w:rsid w:val="009C302C"/>
    <w:rsid w:val="009C304F"/>
    <w:rsid w:val="009C3D56"/>
    <w:rsid w:val="009C4C4A"/>
    <w:rsid w:val="009C4D36"/>
    <w:rsid w:val="009C50FB"/>
    <w:rsid w:val="009C7541"/>
    <w:rsid w:val="009C7A01"/>
    <w:rsid w:val="009C7C44"/>
    <w:rsid w:val="009D055C"/>
    <w:rsid w:val="009D07A5"/>
    <w:rsid w:val="009D1FB9"/>
    <w:rsid w:val="009D20C1"/>
    <w:rsid w:val="009D30F0"/>
    <w:rsid w:val="009D42DE"/>
    <w:rsid w:val="009D55FA"/>
    <w:rsid w:val="009D597C"/>
    <w:rsid w:val="009D5ED3"/>
    <w:rsid w:val="009D6266"/>
    <w:rsid w:val="009D7126"/>
    <w:rsid w:val="009D7274"/>
    <w:rsid w:val="009D73C3"/>
    <w:rsid w:val="009D79A9"/>
    <w:rsid w:val="009D7A4A"/>
    <w:rsid w:val="009D7BA2"/>
    <w:rsid w:val="009E0CB8"/>
    <w:rsid w:val="009E0CC4"/>
    <w:rsid w:val="009E0EB5"/>
    <w:rsid w:val="009E0EEF"/>
    <w:rsid w:val="009E136D"/>
    <w:rsid w:val="009E2C20"/>
    <w:rsid w:val="009E342D"/>
    <w:rsid w:val="009E3B20"/>
    <w:rsid w:val="009E3B88"/>
    <w:rsid w:val="009E4829"/>
    <w:rsid w:val="009E4E33"/>
    <w:rsid w:val="009E6014"/>
    <w:rsid w:val="009E607A"/>
    <w:rsid w:val="009E60B3"/>
    <w:rsid w:val="009E6822"/>
    <w:rsid w:val="009F1151"/>
    <w:rsid w:val="009F13D0"/>
    <w:rsid w:val="009F1830"/>
    <w:rsid w:val="009F1A8D"/>
    <w:rsid w:val="009F2758"/>
    <w:rsid w:val="009F369A"/>
    <w:rsid w:val="009F36E0"/>
    <w:rsid w:val="009F4518"/>
    <w:rsid w:val="009F53BF"/>
    <w:rsid w:val="009F5BA3"/>
    <w:rsid w:val="009F5E9C"/>
    <w:rsid w:val="009F643F"/>
    <w:rsid w:val="009F659C"/>
    <w:rsid w:val="009F709A"/>
    <w:rsid w:val="009F7761"/>
    <w:rsid w:val="009F7D62"/>
    <w:rsid w:val="00A00191"/>
    <w:rsid w:val="00A00383"/>
    <w:rsid w:val="00A01031"/>
    <w:rsid w:val="00A01AEE"/>
    <w:rsid w:val="00A0211E"/>
    <w:rsid w:val="00A0216A"/>
    <w:rsid w:val="00A027BA"/>
    <w:rsid w:val="00A03A30"/>
    <w:rsid w:val="00A03E38"/>
    <w:rsid w:val="00A0462C"/>
    <w:rsid w:val="00A05635"/>
    <w:rsid w:val="00A056D8"/>
    <w:rsid w:val="00A05A09"/>
    <w:rsid w:val="00A05CD9"/>
    <w:rsid w:val="00A05E45"/>
    <w:rsid w:val="00A06266"/>
    <w:rsid w:val="00A066B7"/>
    <w:rsid w:val="00A06D20"/>
    <w:rsid w:val="00A07120"/>
    <w:rsid w:val="00A071E0"/>
    <w:rsid w:val="00A10EB3"/>
    <w:rsid w:val="00A12DC2"/>
    <w:rsid w:val="00A13CC8"/>
    <w:rsid w:val="00A1470E"/>
    <w:rsid w:val="00A1477B"/>
    <w:rsid w:val="00A156F0"/>
    <w:rsid w:val="00A15DA4"/>
    <w:rsid w:val="00A178E7"/>
    <w:rsid w:val="00A201C5"/>
    <w:rsid w:val="00A2058C"/>
    <w:rsid w:val="00A20812"/>
    <w:rsid w:val="00A20A8C"/>
    <w:rsid w:val="00A21499"/>
    <w:rsid w:val="00A21FDC"/>
    <w:rsid w:val="00A232D1"/>
    <w:rsid w:val="00A23315"/>
    <w:rsid w:val="00A238A0"/>
    <w:rsid w:val="00A23D61"/>
    <w:rsid w:val="00A23F9B"/>
    <w:rsid w:val="00A24B43"/>
    <w:rsid w:val="00A24CD6"/>
    <w:rsid w:val="00A25C26"/>
    <w:rsid w:val="00A2687F"/>
    <w:rsid w:val="00A26F06"/>
    <w:rsid w:val="00A30888"/>
    <w:rsid w:val="00A30923"/>
    <w:rsid w:val="00A3194B"/>
    <w:rsid w:val="00A32BC6"/>
    <w:rsid w:val="00A33C58"/>
    <w:rsid w:val="00A34267"/>
    <w:rsid w:val="00A3433E"/>
    <w:rsid w:val="00A34388"/>
    <w:rsid w:val="00A35B31"/>
    <w:rsid w:val="00A35CB8"/>
    <w:rsid w:val="00A35CBD"/>
    <w:rsid w:val="00A3690D"/>
    <w:rsid w:val="00A36D6D"/>
    <w:rsid w:val="00A370A9"/>
    <w:rsid w:val="00A37372"/>
    <w:rsid w:val="00A40090"/>
    <w:rsid w:val="00A40487"/>
    <w:rsid w:val="00A40F94"/>
    <w:rsid w:val="00A410D6"/>
    <w:rsid w:val="00A41376"/>
    <w:rsid w:val="00A41534"/>
    <w:rsid w:val="00A429BF"/>
    <w:rsid w:val="00A42C65"/>
    <w:rsid w:val="00A44012"/>
    <w:rsid w:val="00A444E2"/>
    <w:rsid w:val="00A445E2"/>
    <w:rsid w:val="00A4487E"/>
    <w:rsid w:val="00A44CA9"/>
    <w:rsid w:val="00A451B3"/>
    <w:rsid w:val="00A45569"/>
    <w:rsid w:val="00A458DE"/>
    <w:rsid w:val="00A47262"/>
    <w:rsid w:val="00A47F81"/>
    <w:rsid w:val="00A5008D"/>
    <w:rsid w:val="00A50F50"/>
    <w:rsid w:val="00A50FF8"/>
    <w:rsid w:val="00A51C8D"/>
    <w:rsid w:val="00A524C4"/>
    <w:rsid w:val="00A53362"/>
    <w:rsid w:val="00A535AD"/>
    <w:rsid w:val="00A5449B"/>
    <w:rsid w:val="00A54A1B"/>
    <w:rsid w:val="00A54A96"/>
    <w:rsid w:val="00A555D7"/>
    <w:rsid w:val="00A557B4"/>
    <w:rsid w:val="00A563FC"/>
    <w:rsid w:val="00A56CEB"/>
    <w:rsid w:val="00A56E0B"/>
    <w:rsid w:val="00A56E84"/>
    <w:rsid w:val="00A577EF"/>
    <w:rsid w:val="00A57883"/>
    <w:rsid w:val="00A57A09"/>
    <w:rsid w:val="00A606B4"/>
    <w:rsid w:val="00A60A58"/>
    <w:rsid w:val="00A60EFA"/>
    <w:rsid w:val="00A62427"/>
    <w:rsid w:val="00A62CD1"/>
    <w:rsid w:val="00A637AE"/>
    <w:rsid w:val="00A63C57"/>
    <w:rsid w:val="00A66266"/>
    <w:rsid w:val="00A66905"/>
    <w:rsid w:val="00A66B98"/>
    <w:rsid w:val="00A676C2"/>
    <w:rsid w:val="00A70F94"/>
    <w:rsid w:val="00A719CE"/>
    <w:rsid w:val="00A71B75"/>
    <w:rsid w:val="00A72216"/>
    <w:rsid w:val="00A722CD"/>
    <w:rsid w:val="00A7280D"/>
    <w:rsid w:val="00A73090"/>
    <w:rsid w:val="00A7353C"/>
    <w:rsid w:val="00A7380A"/>
    <w:rsid w:val="00A73902"/>
    <w:rsid w:val="00A74622"/>
    <w:rsid w:val="00A74D87"/>
    <w:rsid w:val="00A7506A"/>
    <w:rsid w:val="00A75071"/>
    <w:rsid w:val="00A7525B"/>
    <w:rsid w:val="00A75581"/>
    <w:rsid w:val="00A75C76"/>
    <w:rsid w:val="00A761DE"/>
    <w:rsid w:val="00A778DA"/>
    <w:rsid w:val="00A800EE"/>
    <w:rsid w:val="00A80244"/>
    <w:rsid w:val="00A80FAD"/>
    <w:rsid w:val="00A80FFE"/>
    <w:rsid w:val="00A81345"/>
    <w:rsid w:val="00A81420"/>
    <w:rsid w:val="00A829F0"/>
    <w:rsid w:val="00A82B3A"/>
    <w:rsid w:val="00A8311F"/>
    <w:rsid w:val="00A8330A"/>
    <w:rsid w:val="00A836D4"/>
    <w:rsid w:val="00A83A07"/>
    <w:rsid w:val="00A83E7B"/>
    <w:rsid w:val="00A8407A"/>
    <w:rsid w:val="00A8452E"/>
    <w:rsid w:val="00A853AD"/>
    <w:rsid w:val="00A85583"/>
    <w:rsid w:val="00A85BE8"/>
    <w:rsid w:val="00A861A0"/>
    <w:rsid w:val="00A86243"/>
    <w:rsid w:val="00A86265"/>
    <w:rsid w:val="00A865D6"/>
    <w:rsid w:val="00A86856"/>
    <w:rsid w:val="00A873F5"/>
    <w:rsid w:val="00A877AF"/>
    <w:rsid w:val="00A87C02"/>
    <w:rsid w:val="00A900CE"/>
    <w:rsid w:val="00A9091E"/>
    <w:rsid w:val="00A90C29"/>
    <w:rsid w:val="00A90CD5"/>
    <w:rsid w:val="00A91329"/>
    <w:rsid w:val="00A91BD9"/>
    <w:rsid w:val="00A91E42"/>
    <w:rsid w:val="00A92428"/>
    <w:rsid w:val="00A942D5"/>
    <w:rsid w:val="00A95286"/>
    <w:rsid w:val="00A95A36"/>
    <w:rsid w:val="00A9648D"/>
    <w:rsid w:val="00A967F3"/>
    <w:rsid w:val="00A96962"/>
    <w:rsid w:val="00A973EF"/>
    <w:rsid w:val="00A9763C"/>
    <w:rsid w:val="00A97CCC"/>
    <w:rsid w:val="00A97F8B"/>
    <w:rsid w:val="00AA00F2"/>
    <w:rsid w:val="00AA049E"/>
    <w:rsid w:val="00AA07F8"/>
    <w:rsid w:val="00AA0A32"/>
    <w:rsid w:val="00AA0EB0"/>
    <w:rsid w:val="00AA1334"/>
    <w:rsid w:val="00AA17B6"/>
    <w:rsid w:val="00AA1D69"/>
    <w:rsid w:val="00AA2A95"/>
    <w:rsid w:val="00AA2B49"/>
    <w:rsid w:val="00AA2B4B"/>
    <w:rsid w:val="00AA2D94"/>
    <w:rsid w:val="00AA368E"/>
    <w:rsid w:val="00AA404B"/>
    <w:rsid w:val="00AA4271"/>
    <w:rsid w:val="00AA52F2"/>
    <w:rsid w:val="00AA58A4"/>
    <w:rsid w:val="00AA7388"/>
    <w:rsid w:val="00AB0008"/>
    <w:rsid w:val="00AB0263"/>
    <w:rsid w:val="00AB0679"/>
    <w:rsid w:val="00AB1133"/>
    <w:rsid w:val="00AB179F"/>
    <w:rsid w:val="00AB21D3"/>
    <w:rsid w:val="00AB2A85"/>
    <w:rsid w:val="00AB34B5"/>
    <w:rsid w:val="00AB4338"/>
    <w:rsid w:val="00AB43DA"/>
    <w:rsid w:val="00AB44FF"/>
    <w:rsid w:val="00AB4589"/>
    <w:rsid w:val="00AB570E"/>
    <w:rsid w:val="00AB5A12"/>
    <w:rsid w:val="00AB5A48"/>
    <w:rsid w:val="00AB5E20"/>
    <w:rsid w:val="00AB601A"/>
    <w:rsid w:val="00AB6C10"/>
    <w:rsid w:val="00AB7FE2"/>
    <w:rsid w:val="00AB7FEB"/>
    <w:rsid w:val="00AC1526"/>
    <w:rsid w:val="00AC23EE"/>
    <w:rsid w:val="00AC38CA"/>
    <w:rsid w:val="00AC3AC0"/>
    <w:rsid w:val="00AC3AD1"/>
    <w:rsid w:val="00AC43B2"/>
    <w:rsid w:val="00AC4616"/>
    <w:rsid w:val="00AC51C6"/>
    <w:rsid w:val="00AC51DD"/>
    <w:rsid w:val="00AC54B3"/>
    <w:rsid w:val="00AC57C8"/>
    <w:rsid w:val="00AC5F7A"/>
    <w:rsid w:val="00AC6081"/>
    <w:rsid w:val="00AC6483"/>
    <w:rsid w:val="00AC67D5"/>
    <w:rsid w:val="00AC67F4"/>
    <w:rsid w:val="00AC7AA4"/>
    <w:rsid w:val="00AD0019"/>
    <w:rsid w:val="00AD0097"/>
    <w:rsid w:val="00AD06B4"/>
    <w:rsid w:val="00AD0C95"/>
    <w:rsid w:val="00AD0DAF"/>
    <w:rsid w:val="00AD1064"/>
    <w:rsid w:val="00AD19BF"/>
    <w:rsid w:val="00AD3221"/>
    <w:rsid w:val="00AD402C"/>
    <w:rsid w:val="00AD4394"/>
    <w:rsid w:val="00AD43FC"/>
    <w:rsid w:val="00AD4F7E"/>
    <w:rsid w:val="00AD5311"/>
    <w:rsid w:val="00AD54B7"/>
    <w:rsid w:val="00AD5DFA"/>
    <w:rsid w:val="00AD5F03"/>
    <w:rsid w:val="00AD64DA"/>
    <w:rsid w:val="00AD68A0"/>
    <w:rsid w:val="00AD746E"/>
    <w:rsid w:val="00AD778E"/>
    <w:rsid w:val="00AE0DC7"/>
    <w:rsid w:val="00AE28B9"/>
    <w:rsid w:val="00AE2B86"/>
    <w:rsid w:val="00AE2E8C"/>
    <w:rsid w:val="00AE3008"/>
    <w:rsid w:val="00AE3573"/>
    <w:rsid w:val="00AE36A3"/>
    <w:rsid w:val="00AE46C1"/>
    <w:rsid w:val="00AE50E5"/>
    <w:rsid w:val="00AE63E4"/>
    <w:rsid w:val="00AE667B"/>
    <w:rsid w:val="00AE68E9"/>
    <w:rsid w:val="00AF277C"/>
    <w:rsid w:val="00AF2A79"/>
    <w:rsid w:val="00AF3247"/>
    <w:rsid w:val="00AF464D"/>
    <w:rsid w:val="00AF48F5"/>
    <w:rsid w:val="00AF50C7"/>
    <w:rsid w:val="00AF541C"/>
    <w:rsid w:val="00AF5C53"/>
    <w:rsid w:val="00AF62FD"/>
    <w:rsid w:val="00AF64C9"/>
    <w:rsid w:val="00AF757E"/>
    <w:rsid w:val="00B01D80"/>
    <w:rsid w:val="00B02BAF"/>
    <w:rsid w:val="00B0377B"/>
    <w:rsid w:val="00B04F47"/>
    <w:rsid w:val="00B0543F"/>
    <w:rsid w:val="00B06C87"/>
    <w:rsid w:val="00B073EF"/>
    <w:rsid w:val="00B07B19"/>
    <w:rsid w:val="00B1027A"/>
    <w:rsid w:val="00B10BFE"/>
    <w:rsid w:val="00B10F05"/>
    <w:rsid w:val="00B1127A"/>
    <w:rsid w:val="00B11F8E"/>
    <w:rsid w:val="00B121D8"/>
    <w:rsid w:val="00B12467"/>
    <w:rsid w:val="00B128A2"/>
    <w:rsid w:val="00B12E2E"/>
    <w:rsid w:val="00B12FEE"/>
    <w:rsid w:val="00B12FFC"/>
    <w:rsid w:val="00B13FB2"/>
    <w:rsid w:val="00B142DF"/>
    <w:rsid w:val="00B1434D"/>
    <w:rsid w:val="00B15321"/>
    <w:rsid w:val="00B154CD"/>
    <w:rsid w:val="00B156DD"/>
    <w:rsid w:val="00B166DD"/>
    <w:rsid w:val="00B16CF8"/>
    <w:rsid w:val="00B16F66"/>
    <w:rsid w:val="00B1722E"/>
    <w:rsid w:val="00B17FEF"/>
    <w:rsid w:val="00B20815"/>
    <w:rsid w:val="00B20ACF"/>
    <w:rsid w:val="00B20CAD"/>
    <w:rsid w:val="00B20DFC"/>
    <w:rsid w:val="00B21C2E"/>
    <w:rsid w:val="00B21DD4"/>
    <w:rsid w:val="00B22ED8"/>
    <w:rsid w:val="00B233CE"/>
    <w:rsid w:val="00B23CE2"/>
    <w:rsid w:val="00B2414C"/>
    <w:rsid w:val="00B24524"/>
    <w:rsid w:val="00B24FC3"/>
    <w:rsid w:val="00B25167"/>
    <w:rsid w:val="00B251E6"/>
    <w:rsid w:val="00B26F76"/>
    <w:rsid w:val="00B271A2"/>
    <w:rsid w:val="00B271F0"/>
    <w:rsid w:val="00B301A8"/>
    <w:rsid w:val="00B30BD1"/>
    <w:rsid w:val="00B30E86"/>
    <w:rsid w:val="00B31381"/>
    <w:rsid w:val="00B31E40"/>
    <w:rsid w:val="00B3215D"/>
    <w:rsid w:val="00B32C5E"/>
    <w:rsid w:val="00B346F6"/>
    <w:rsid w:val="00B34F63"/>
    <w:rsid w:val="00B355C9"/>
    <w:rsid w:val="00B35C92"/>
    <w:rsid w:val="00B35E2D"/>
    <w:rsid w:val="00B35FF0"/>
    <w:rsid w:val="00B3794B"/>
    <w:rsid w:val="00B40367"/>
    <w:rsid w:val="00B404D1"/>
    <w:rsid w:val="00B4091B"/>
    <w:rsid w:val="00B409E6"/>
    <w:rsid w:val="00B40F4E"/>
    <w:rsid w:val="00B4298E"/>
    <w:rsid w:val="00B429AE"/>
    <w:rsid w:val="00B433A8"/>
    <w:rsid w:val="00B43C9E"/>
    <w:rsid w:val="00B44494"/>
    <w:rsid w:val="00B459D2"/>
    <w:rsid w:val="00B45A01"/>
    <w:rsid w:val="00B45BF5"/>
    <w:rsid w:val="00B45FF6"/>
    <w:rsid w:val="00B46587"/>
    <w:rsid w:val="00B46E61"/>
    <w:rsid w:val="00B471F5"/>
    <w:rsid w:val="00B47417"/>
    <w:rsid w:val="00B477FA"/>
    <w:rsid w:val="00B50B49"/>
    <w:rsid w:val="00B50C46"/>
    <w:rsid w:val="00B51DB0"/>
    <w:rsid w:val="00B524AC"/>
    <w:rsid w:val="00B52657"/>
    <w:rsid w:val="00B5367A"/>
    <w:rsid w:val="00B53FBD"/>
    <w:rsid w:val="00B55AEE"/>
    <w:rsid w:val="00B55C73"/>
    <w:rsid w:val="00B55E31"/>
    <w:rsid w:val="00B562EF"/>
    <w:rsid w:val="00B57A78"/>
    <w:rsid w:val="00B61BDC"/>
    <w:rsid w:val="00B62209"/>
    <w:rsid w:val="00B625FF"/>
    <w:rsid w:val="00B62ED8"/>
    <w:rsid w:val="00B632B6"/>
    <w:rsid w:val="00B6335C"/>
    <w:rsid w:val="00B640A8"/>
    <w:rsid w:val="00B64124"/>
    <w:rsid w:val="00B64F2A"/>
    <w:rsid w:val="00B653A6"/>
    <w:rsid w:val="00B657DC"/>
    <w:rsid w:val="00B66428"/>
    <w:rsid w:val="00B66596"/>
    <w:rsid w:val="00B6764F"/>
    <w:rsid w:val="00B67BF9"/>
    <w:rsid w:val="00B708C9"/>
    <w:rsid w:val="00B70EA0"/>
    <w:rsid w:val="00B71829"/>
    <w:rsid w:val="00B71A0F"/>
    <w:rsid w:val="00B71E8F"/>
    <w:rsid w:val="00B725EE"/>
    <w:rsid w:val="00B72712"/>
    <w:rsid w:val="00B735C3"/>
    <w:rsid w:val="00B73BB6"/>
    <w:rsid w:val="00B7428A"/>
    <w:rsid w:val="00B7645E"/>
    <w:rsid w:val="00B76A6C"/>
    <w:rsid w:val="00B80254"/>
    <w:rsid w:val="00B80BE5"/>
    <w:rsid w:val="00B811AD"/>
    <w:rsid w:val="00B81B52"/>
    <w:rsid w:val="00B822DD"/>
    <w:rsid w:val="00B8233A"/>
    <w:rsid w:val="00B82D48"/>
    <w:rsid w:val="00B830EC"/>
    <w:rsid w:val="00B831C9"/>
    <w:rsid w:val="00B838E9"/>
    <w:rsid w:val="00B83EB6"/>
    <w:rsid w:val="00B84355"/>
    <w:rsid w:val="00B84AA4"/>
    <w:rsid w:val="00B84B0F"/>
    <w:rsid w:val="00B84BE3"/>
    <w:rsid w:val="00B855D7"/>
    <w:rsid w:val="00B8768A"/>
    <w:rsid w:val="00B87990"/>
    <w:rsid w:val="00B90150"/>
    <w:rsid w:val="00B90467"/>
    <w:rsid w:val="00B91505"/>
    <w:rsid w:val="00B917FC"/>
    <w:rsid w:val="00B91A8A"/>
    <w:rsid w:val="00B92848"/>
    <w:rsid w:val="00B92887"/>
    <w:rsid w:val="00B92A84"/>
    <w:rsid w:val="00B93DB3"/>
    <w:rsid w:val="00B93FC6"/>
    <w:rsid w:val="00B959F4"/>
    <w:rsid w:val="00B964B3"/>
    <w:rsid w:val="00B96665"/>
    <w:rsid w:val="00B9753E"/>
    <w:rsid w:val="00B97737"/>
    <w:rsid w:val="00BA0484"/>
    <w:rsid w:val="00BA0FDB"/>
    <w:rsid w:val="00BA15B6"/>
    <w:rsid w:val="00BA1FC6"/>
    <w:rsid w:val="00BA32A1"/>
    <w:rsid w:val="00BA37B5"/>
    <w:rsid w:val="00BA3FA2"/>
    <w:rsid w:val="00BA46C3"/>
    <w:rsid w:val="00BA518A"/>
    <w:rsid w:val="00BA51B2"/>
    <w:rsid w:val="00BA5505"/>
    <w:rsid w:val="00BA55D6"/>
    <w:rsid w:val="00BA5612"/>
    <w:rsid w:val="00BA5D4C"/>
    <w:rsid w:val="00BA7401"/>
    <w:rsid w:val="00BA7539"/>
    <w:rsid w:val="00BA7AEB"/>
    <w:rsid w:val="00BB030C"/>
    <w:rsid w:val="00BB042E"/>
    <w:rsid w:val="00BB0866"/>
    <w:rsid w:val="00BB0AB5"/>
    <w:rsid w:val="00BB105F"/>
    <w:rsid w:val="00BB16EC"/>
    <w:rsid w:val="00BB189D"/>
    <w:rsid w:val="00BB1909"/>
    <w:rsid w:val="00BB22D9"/>
    <w:rsid w:val="00BB2F36"/>
    <w:rsid w:val="00BB2F3F"/>
    <w:rsid w:val="00BB380F"/>
    <w:rsid w:val="00BB3A9A"/>
    <w:rsid w:val="00BB3C22"/>
    <w:rsid w:val="00BB401E"/>
    <w:rsid w:val="00BB4AB6"/>
    <w:rsid w:val="00BB5180"/>
    <w:rsid w:val="00BB5660"/>
    <w:rsid w:val="00BB5C07"/>
    <w:rsid w:val="00BB62D5"/>
    <w:rsid w:val="00BB74ED"/>
    <w:rsid w:val="00BC0845"/>
    <w:rsid w:val="00BC0AF8"/>
    <w:rsid w:val="00BC210A"/>
    <w:rsid w:val="00BC35BF"/>
    <w:rsid w:val="00BC35CF"/>
    <w:rsid w:val="00BC43F3"/>
    <w:rsid w:val="00BC509A"/>
    <w:rsid w:val="00BC546D"/>
    <w:rsid w:val="00BC5682"/>
    <w:rsid w:val="00BC633E"/>
    <w:rsid w:val="00BC6951"/>
    <w:rsid w:val="00BC7979"/>
    <w:rsid w:val="00BD0C3E"/>
    <w:rsid w:val="00BD0DF4"/>
    <w:rsid w:val="00BD1A63"/>
    <w:rsid w:val="00BD229A"/>
    <w:rsid w:val="00BD26C5"/>
    <w:rsid w:val="00BD2D93"/>
    <w:rsid w:val="00BD3109"/>
    <w:rsid w:val="00BD3401"/>
    <w:rsid w:val="00BD3DA0"/>
    <w:rsid w:val="00BD4145"/>
    <w:rsid w:val="00BD49D9"/>
    <w:rsid w:val="00BD4C5D"/>
    <w:rsid w:val="00BD573A"/>
    <w:rsid w:val="00BD5A1F"/>
    <w:rsid w:val="00BD5D71"/>
    <w:rsid w:val="00BD5F04"/>
    <w:rsid w:val="00BD5FE6"/>
    <w:rsid w:val="00BD6672"/>
    <w:rsid w:val="00BD7BD5"/>
    <w:rsid w:val="00BE07FD"/>
    <w:rsid w:val="00BE0E84"/>
    <w:rsid w:val="00BE177E"/>
    <w:rsid w:val="00BE2462"/>
    <w:rsid w:val="00BE3886"/>
    <w:rsid w:val="00BE3FBA"/>
    <w:rsid w:val="00BE4EF4"/>
    <w:rsid w:val="00BE541C"/>
    <w:rsid w:val="00BE5CF0"/>
    <w:rsid w:val="00BE7DF5"/>
    <w:rsid w:val="00BF092C"/>
    <w:rsid w:val="00BF098A"/>
    <w:rsid w:val="00BF172B"/>
    <w:rsid w:val="00BF2D4A"/>
    <w:rsid w:val="00BF35AF"/>
    <w:rsid w:val="00BF38D4"/>
    <w:rsid w:val="00BF3F49"/>
    <w:rsid w:val="00BF47E4"/>
    <w:rsid w:val="00BF5681"/>
    <w:rsid w:val="00BF6025"/>
    <w:rsid w:val="00BF772E"/>
    <w:rsid w:val="00BF7C7F"/>
    <w:rsid w:val="00BF7E94"/>
    <w:rsid w:val="00C00B7E"/>
    <w:rsid w:val="00C00BD3"/>
    <w:rsid w:val="00C00BFF"/>
    <w:rsid w:val="00C00F64"/>
    <w:rsid w:val="00C01AFB"/>
    <w:rsid w:val="00C02530"/>
    <w:rsid w:val="00C025D9"/>
    <w:rsid w:val="00C029B2"/>
    <w:rsid w:val="00C032A5"/>
    <w:rsid w:val="00C04E49"/>
    <w:rsid w:val="00C05329"/>
    <w:rsid w:val="00C06017"/>
    <w:rsid w:val="00C071FC"/>
    <w:rsid w:val="00C07273"/>
    <w:rsid w:val="00C074BB"/>
    <w:rsid w:val="00C078AB"/>
    <w:rsid w:val="00C10900"/>
    <w:rsid w:val="00C11487"/>
    <w:rsid w:val="00C11662"/>
    <w:rsid w:val="00C127B9"/>
    <w:rsid w:val="00C12845"/>
    <w:rsid w:val="00C136DC"/>
    <w:rsid w:val="00C13EB5"/>
    <w:rsid w:val="00C1442E"/>
    <w:rsid w:val="00C1480D"/>
    <w:rsid w:val="00C15084"/>
    <w:rsid w:val="00C15686"/>
    <w:rsid w:val="00C156F3"/>
    <w:rsid w:val="00C202C9"/>
    <w:rsid w:val="00C2035D"/>
    <w:rsid w:val="00C20A11"/>
    <w:rsid w:val="00C20EF7"/>
    <w:rsid w:val="00C21100"/>
    <w:rsid w:val="00C21289"/>
    <w:rsid w:val="00C21420"/>
    <w:rsid w:val="00C21743"/>
    <w:rsid w:val="00C2177E"/>
    <w:rsid w:val="00C220FB"/>
    <w:rsid w:val="00C238A2"/>
    <w:rsid w:val="00C23BDD"/>
    <w:rsid w:val="00C24240"/>
    <w:rsid w:val="00C2459F"/>
    <w:rsid w:val="00C24FD2"/>
    <w:rsid w:val="00C2524A"/>
    <w:rsid w:val="00C25DD9"/>
    <w:rsid w:val="00C26AB8"/>
    <w:rsid w:val="00C30F56"/>
    <w:rsid w:val="00C31CA0"/>
    <w:rsid w:val="00C3293C"/>
    <w:rsid w:val="00C32BE6"/>
    <w:rsid w:val="00C32BEE"/>
    <w:rsid w:val="00C32CFC"/>
    <w:rsid w:val="00C3307B"/>
    <w:rsid w:val="00C340DD"/>
    <w:rsid w:val="00C349EF"/>
    <w:rsid w:val="00C35517"/>
    <w:rsid w:val="00C37105"/>
    <w:rsid w:val="00C3745E"/>
    <w:rsid w:val="00C37536"/>
    <w:rsid w:val="00C37566"/>
    <w:rsid w:val="00C37F69"/>
    <w:rsid w:val="00C40B06"/>
    <w:rsid w:val="00C41AFB"/>
    <w:rsid w:val="00C41E2C"/>
    <w:rsid w:val="00C41F4B"/>
    <w:rsid w:val="00C42167"/>
    <w:rsid w:val="00C427AB"/>
    <w:rsid w:val="00C42EE5"/>
    <w:rsid w:val="00C432FE"/>
    <w:rsid w:val="00C434A6"/>
    <w:rsid w:val="00C43687"/>
    <w:rsid w:val="00C436D9"/>
    <w:rsid w:val="00C43A36"/>
    <w:rsid w:val="00C44742"/>
    <w:rsid w:val="00C4589B"/>
    <w:rsid w:val="00C46A56"/>
    <w:rsid w:val="00C46B9E"/>
    <w:rsid w:val="00C46C36"/>
    <w:rsid w:val="00C47A64"/>
    <w:rsid w:val="00C47B09"/>
    <w:rsid w:val="00C47C52"/>
    <w:rsid w:val="00C50391"/>
    <w:rsid w:val="00C50B33"/>
    <w:rsid w:val="00C511E4"/>
    <w:rsid w:val="00C51485"/>
    <w:rsid w:val="00C51CE5"/>
    <w:rsid w:val="00C528B5"/>
    <w:rsid w:val="00C531AD"/>
    <w:rsid w:val="00C5327C"/>
    <w:rsid w:val="00C5385A"/>
    <w:rsid w:val="00C54001"/>
    <w:rsid w:val="00C54E89"/>
    <w:rsid w:val="00C557B2"/>
    <w:rsid w:val="00C55BC0"/>
    <w:rsid w:val="00C56271"/>
    <w:rsid w:val="00C56633"/>
    <w:rsid w:val="00C5711D"/>
    <w:rsid w:val="00C57720"/>
    <w:rsid w:val="00C577EF"/>
    <w:rsid w:val="00C6084D"/>
    <w:rsid w:val="00C60EBE"/>
    <w:rsid w:val="00C6163F"/>
    <w:rsid w:val="00C61C10"/>
    <w:rsid w:val="00C62057"/>
    <w:rsid w:val="00C63C83"/>
    <w:rsid w:val="00C64D1E"/>
    <w:rsid w:val="00C64F0E"/>
    <w:rsid w:val="00C665F3"/>
    <w:rsid w:val="00C66653"/>
    <w:rsid w:val="00C667CB"/>
    <w:rsid w:val="00C66BA4"/>
    <w:rsid w:val="00C70115"/>
    <w:rsid w:val="00C705CA"/>
    <w:rsid w:val="00C70FC2"/>
    <w:rsid w:val="00C72387"/>
    <w:rsid w:val="00C724D2"/>
    <w:rsid w:val="00C7351D"/>
    <w:rsid w:val="00C74426"/>
    <w:rsid w:val="00C75370"/>
    <w:rsid w:val="00C7568F"/>
    <w:rsid w:val="00C75D94"/>
    <w:rsid w:val="00C760FF"/>
    <w:rsid w:val="00C7647D"/>
    <w:rsid w:val="00C769E2"/>
    <w:rsid w:val="00C76F1D"/>
    <w:rsid w:val="00C770C7"/>
    <w:rsid w:val="00C7725E"/>
    <w:rsid w:val="00C7785C"/>
    <w:rsid w:val="00C801E0"/>
    <w:rsid w:val="00C80241"/>
    <w:rsid w:val="00C81366"/>
    <w:rsid w:val="00C81F84"/>
    <w:rsid w:val="00C82842"/>
    <w:rsid w:val="00C82B18"/>
    <w:rsid w:val="00C82CAE"/>
    <w:rsid w:val="00C8357F"/>
    <w:rsid w:val="00C8401A"/>
    <w:rsid w:val="00C8471F"/>
    <w:rsid w:val="00C84859"/>
    <w:rsid w:val="00C8619B"/>
    <w:rsid w:val="00C86389"/>
    <w:rsid w:val="00C86ED4"/>
    <w:rsid w:val="00C910B7"/>
    <w:rsid w:val="00C91567"/>
    <w:rsid w:val="00C91751"/>
    <w:rsid w:val="00C920FD"/>
    <w:rsid w:val="00C92361"/>
    <w:rsid w:val="00C92BA5"/>
    <w:rsid w:val="00C9313B"/>
    <w:rsid w:val="00C936E5"/>
    <w:rsid w:val="00C93B8C"/>
    <w:rsid w:val="00C948D4"/>
    <w:rsid w:val="00C95137"/>
    <w:rsid w:val="00C95EF8"/>
    <w:rsid w:val="00C96238"/>
    <w:rsid w:val="00C96343"/>
    <w:rsid w:val="00C97E10"/>
    <w:rsid w:val="00CA0079"/>
    <w:rsid w:val="00CA041C"/>
    <w:rsid w:val="00CA0B63"/>
    <w:rsid w:val="00CA0EC7"/>
    <w:rsid w:val="00CA0F2B"/>
    <w:rsid w:val="00CA0FB5"/>
    <w:rsid w:val="00CA2226"/>
    <w:rsid w:val="00CA28A4"/>
    <w:rsid w:val="00CA28B5"/>
    <w:rsid w:val="00CA29A7"/>
    <w:rsid w:val="00CA2B7A"/>
    <w:rsid w:val="00CA4269"/>
    <w:rsid w:val="00CA4383"/>
    <w:rsid w:val="00CA4C5A"/>
    <w:rsid w:val="00CA504A"/>
    <w:rsid w:val="00CA5768"/>
    <w:rsid w:val="00CA6EC9"/>
    <w:rsid w:val="00CA75B3"/>
    <w:rsid w:val="00CA7B14"/>
    <w:rsid w:val="00CA7BBD"/>
    <w:rsid w:val="00CA7EA7"/>
    <w:rsid w:val="00CB02CF"/>
    <w:rsid w:val="00CB03A5"/>
    <w:rsid w:val="00CB07C3"/>
    <w:rsid w:val="00CB1F46"/>
    <w:rsid w:val="00CB22A0"/>
    <w:rsid w:val="00CB2FF8"/>
    <w:rsid w:val="00CB34FC"/>
    <w:rsid w:val="00CB379E"/>
    <w:rsid w:val="00CB4D1A"/>
    <w:rsid w:val="00CB52EC"/>
    <w:rsid w:val="00CB5336"/>
    <w:rsid w:val="00CB6D98"/>
    <w:rsid w:val="00CC0CFB"/>
    <w:rsid w:val="00CC10AC"/>
    <w:rsid w:val="00CC11D5"/>
    <w:rsid w:val="00CC18FA"/>
    <w:rsid w:val="00CC1AC4"/>
    <w:rsid w:val="00CC23ED"/>
    <w:rsid w:val="00CC25B3"/>
    <w:rsid w:val="00CC276B"/>
    <w:rsid w:val="00CC376E"/>
    <w:rsid w:val="00CC3BAA"/>
    <w:rsid w:val="00CC477C"/>
    <w:rsid w:val="00CC4E66"/>
    <w:rsid w:val="00CC5830"/>
    <w:rsid w:val="00CC5DA0"/>
    <w:rsid w:val="00CC7150"/>
    <w:rsid w:val="00CC7C5B"/>
    <w:rsid w:val="00CC7D7A"/>
    <w:rsid w:val="00CD0BD5"/>
    <w:rsid w:val="00CD1D7A"/>
    <w:rsid w:val="00CD2870"/>
    <w:rsid w:val="00CD2D1A"/>
    <w:rsid w:val="00CD3534"/>
    <w:rsid w:val="00CD4004"/>
    <w:rsid w:val="00CD4229"/>
    <w:rsid w:val="00CD4CA0"/>
    <w:rsid w:val="00CD5217"/>
    <w:rsid w:val="00CD5786"/>
    <w:rsid w:val="00CD61C4"/>
    <w:rsid w:val="00CD6E06"/>
    <w:rsid w:val="00CD723B"/>
    <w:rsid w:val="00CD7407"/>
    <w:rsid w:val="00CE0432"/>
    <w:rsid w:val="00CE066C"/>
    <w:rsid w:val="00CE1A02"/>
    <w:rsid w:val="00CE2BD5"/>
    <w:rsid w:val="00CE3669"/>
    <w:rsid w:val="00CE428B"/>
    <w:rsid w:val="00CE4BAC"/>
    <w:rsid w:val="00CE6149"/>
    <w:rsid w:val="00CE7AE4"/>
    <w:rsid w:val="00CE7D04"/>
    <w:rsid w:val="00CE7F7E"/>
    <w:rsid w:val="00CF001B"/>
    <w:rsid w:val="00CF00B1"/>
    <w:rsid w:val="00CF02ED"/>
    <w:rsid w:val="00CF1287"/>
    <w:rsid w:val="00CF2595"/>
    <w:rsid w:val="00CF267B"/>
    <w:rsid w:val="00CF387B"/>
    <w:rsid w:val="00CF40D9"/>
    <w:rsid w:val="00CF65AD"/>
    <w:rsid w:val="00CF6B85"/>
    <w:rsid w:val="00CF7298"/>
    <w:rsid w:val="00D01598"/>
    <w:rsid w:val="00D018AA"/>
    <w:rsid w:val="00D0246C"/>
    <w:rsid w:val="00D02815"/>
    <w:rsid w:val="00D02E0A"/>
    <w:rsid w:val="00D030F6"/>
    <w:rsid w:val="00D04A7A"/>
    <w:rsid w:val="00D04D4E"/>
    <w:rsid w:val="00D050A7"/>
    <w:rsid w:val="00D05D7F"/>
    <w:rsid w:val="00D079E4"/>
    <w:rsid w:val="00D07A12"/>
    <w:rsid w:val="00D07BBF"/>
    <w:rsid w:val="00D10A36"/>
    <w:rsid w:val="00D1106A"/>
    <w:rsid w:val="00D116A4"/>
    <w:rsid w:val="00D11BC5"/>
    <w:rsid w:val="00D12012"/>
    <w:rsid w:val="00D129FE"/>
    <w:rsid w:val="00D13673"/>
    <w:rsid w:val="00D13A56"/>
    <w:rsid w:val="00D13F04"/>
    <w:rsid w:val="00D140BF"/>
    <w:rsid w:val="00D1521C"/>
    <w:rsid w:val="00D154B5"/>
    <w:rsid w:val="00D15DF1"/>
    <w:rsid w:val="00D15E65"/>
    <w:rsid w:val="00D15F3B"/>
    <w:rsid w:val="00D1697D"/>
    <w:rsid w:val="00D17422"/>
    <w:rsid w:val="00D216C3"/>
    <w:rsid w:val="00D21A9D"/>
    <w:rsid w:val="00D22431"/>
    <w:rsid w:val="00D226C3"/>
    <w:rsid w:val="00D2281F"/>
    <w:rsid w:val="00D22863"/>
    <w:rsid w:val="00D22DC1"/>
    <w:rsid w:val="00D23176"/>
    <w:rsid w:val="00D245DC"/>
    <w:rsid w:val="00D24CDF"/>
    <w:rsid w:val="00D2504D"/>
    <w:rsid w:val="00D25AD3"/>
    <w:rsid w:val="00D25BE4"/>
    <w:rsid w:val="00D25E36"/>
    <w:rsid w:val="00D266D8"/>
    <w:rsid w:val="00D26A11"/>
    <w:rsid w:val="00D27A13"/>
    <w:rsid w:val="00D300EE"/>
    <w:rsid w:val="00D307AC"/>
    <w:rsid w:val="00D30C14"/>
    <w:rsid w:val="00D30C99"/>
    <w:rsid w:val="00D30DD6"/>
    <w:rsid w:val="00D316ED"/>
    <w:rsid w:val="00D31B13"/>
    <w:rsid w:val="00D3220E"/>
    <w:rsid w:val="00D32FF2"/>
    <w:rsid w:val="00D3312F"/>
    <w:rsid w:val="00D334A5"/>
    <w:rsid w:val="00D33F64"/>
    <w:rsid w:val="00D340B5"/>
    <w:rsid w:val="00D3614D"/>
    <w:rsid w:val="00D3634D"/>
    <w:rsid w:val="00D3639A"/>
    <w:rsid w:val="00D377D0"/>
    <w:rsid w:val="00D409DD"/>
    <w:rsid w:val="00D40AFD"/>
    <w:rsid w:val="00D40CBF"/>
    <w:rsid w:val="00D41470"/>
    <w:rsid w:val="00D41680"/>
    <w:rsid w:val="00D41776"/>
    <w:rsid w:val="00D4192F"/>
    <w:rsid w:val="00D41D36"/>
    <w:rsid w:val="00D42A57"/>
    <w:rsid w:val="00D431BB"/>
    <w:rsid w:val="00D431FB"/>
    <w:rsid w:val="00D4526A"/>
    <w:rsid w:val="00D46126"/>
    <w:rsid w:val="00D46242"/>
    <w:rsid w:val="00D47572"/>
    <w:rsid w:val="00D4776F"/>
    <w:rsid w:val="00D502AE"/>
    <w:rsid w:val="00D51B6C"/>
    <w:rsid w:val="00D532B1"/>
    <w:rsid w:val="00D536A5"/>
    <w:rsid w:val="00D5379F"/>
    <w:rsid w:val="00D54AA9"/>
    <w:rsid w:val="00D55BA5"/>
    <w:rsid w:val="00D569A8"/>
    <w:rsid w:val="00D56CE7"/>
    <w:rsid w:val="00D573AA"/>
    <w:rsid w:val="00D57E5D"/>
    <w:rsid w:val="00D6014B"/>
    <w:rsid w:val="00D6016A"/>
    <w:rsid w:val="00D6213B"/>
    <w:rsid w:val="00D6266E"/>
    <w:rsid w:val="00D628FF"/>
    <w:rsid w:val="00D6377F"/>
    <w:rsid w:val="00D63D4D"/>
    <w:rsid w:val="00D64961"/>
    <w:rsid w:val="00D64B96"/>
    <w:rsid w:val="00D650DD"/>
    <w:rsid w:val="00D651EA"/>
    <w:rsid w:val="00D65563"/>
    <w:rsid w:val="00D659F5"/>
    <w:rsid w:val="00D66A7A"/>
    <w:rsid w:val="00D66AA7"/>
    <w:rsid w:val="00D67142"/>
    <w:rsid w:val="00D67C69"/>
    <w:rsid w:val="00D7068B"/>
    <w:rsid w:val="00D706FB"/>
    <w:rsid w:val="00D714EF"/>
    <w:rsid w:val="00D71547"/>
    <w:rsid w:val="00D718F6"/>
    <w:rsid w:val="00D72A17"/>
    <w:rsid w:val="00D72B60"/>
    <w:rsid w:val="00D72B8E"/>
    <w:rsid w:val="00D7327A"/>
    <w:rsid w:val="00D739E2"/>
    <w:rsid w:val="00D741AF"/>
    <w:rsid w:val="00D74482"/>
    <w:rsid w:val="00D74715"/>
    <w:rsid w:val="00D74B85"/>
    <w:rsid w:val="00D75C99"/>
    <w:rsid w:val="00D771AF"/>
    <w:rsid w:val="00D77A63"/>
    <w:rsid w:val="00D77D3A"/>
    <w:rsid w:val="00D80307"/>
    <w:rsid w:val="00D80733"/>
    <w:rsid w:val="00D807FF"/>
    <w:rsid w:val="00D80B6F"/>
    <w:rsid w:val="00D80E16"/>
    <w:rsid w:val="00D8200F"/>
    <w:rsid w:val="00D82757"/>
    <w:rsid w:val="00D84DCE"/>
    <w:rsid w:val="00D84FEE"/>
    <w:rsid w:val="00D8528C"/>
    <w:rsid w:val="00D85490"/>
    <w:rsid w:val="00D8573E"/>
    <w:rsid w:val="00D85E4C"/>
    <w:rsid w:val="00D86818"/>
    <w:rsid w:val="00D86A21"/>
    <w:rsid w:val="00D8704B"/>
    <w:rsid w:val="00D8738D"/>
    <w:rsid w:val="00D87BE0"/>
    <w:rsid w:val="00D900C5"/>
    <w:rsid w:val="00D900CF"/>
    <w:rsid w:val="00D90902"/>
    <w:rsid w:val="00D90D27"/>
    <w:rsid w:val="00D90E23"/>
    <w:rsid w:val="00D920A4"/>
    <w:rsid w:val="00D9261B"/>
    <w:rsid w:val="00D92637"/>
    <w:rsid w:val="00D92A3A"/>
    <w:rsid w:val="00D92DD5"/>
    <w:rsid w:val="00D93E52"/>
    <w:rsid w:val="00D944F4"/>
    <w:rsid w:val="00D94C52"/>
    <w:rsid w:val="00D9532A"/>
    <w:rsid w:val="00D95524"/>
    <w:rsid w:val="00D959BC"/>
    <w:rsid w:val="00D95A02"/>
    <w:rsid w:val="00D95FDC"/>
    <w:rsid w:val="00D96310"/>
    <w:rsid w:val="00D966B1"/>
    <w:rsid w:val="00D96A6F"/>
    <w:rsid w:val="00D97295"/>
    <w:rsid w:val="00D9732F"/>
    <w:rsid w:val="00D97E74"/>
    <w:rsid w:val="00DA0640"/>
    <w:rsid w:val="00DA07CA"/>
    <w:rsid w:val="00DA0AED"/>
    <w:rsid w:val="00DA107A"/>
    <w:rsid w:val="00DA24E1"/>
    <w:rsid w:val="00DA264A"/>
    <w:rsid w:val="00DA32D9"/>
    <w:rsid w:val="00DA394F"/>
    <w:rsid w:val="00DA3AE9"/>
    <w:rsid w:val="00DA4287"/>
    <w:rsid w:val="00DA4429"/>
    <w:rsid w:val="00DA44E7"/>
    <w:rsid w:val="00DA71D2"/>
    <w:rsid w:val="00DA74DF"/>
    <w:rsid w:val="00DA752B"/>
    <w:rsid w:val="00DB1237"/>
    <w:rsid w:val="00DB1305"/>
    <w:rsid w:val="00DB1715"/>
    <w:rsid w:val="00DB188B"/>
    <w:rsid w:val="00DB1D8E"/>
    <w:rsid w:val="00DB236D"/>
    <w:rsid w:val="00DB2A97"/>
    <w:rsid w:val="00DB420D"/>
    <w:rsid w:val="00DB49A5"/>
    <w:rsid w:val="00DB4A89"/>
    <w:rsid w:val="00DB6B33"/>
    <w:rsid w:val="00DB6C11"/>
    <w:rsid w:val="00DB70B4"/>
    <w:rsid w:val="00DB7828"/>
    <w:rsid w:val="00DB7B56"/>
    <w:rsid w:val="00DC0040"/>
    <w:rsid w:val="00DC03AD"/>
    <w:rsid w:val="00DC0D5E"/>
    <w:rsid w:val="00DC0FFB"/>
    <w:rsid w:val="00DC1095"/>
    <w:rsid w:val="00DC2566"/>
    <w:rsid w:val="00DC2EE2"/>
    <w:rsid w:val="00DC3AC1"/>
    <w:rsid w:val="00DC40B1"/>
    <w:rsid w:val="00DC46DD"/>
    <w:rsid w:val="00DC5D7A"/>
    <w:rsid w:val="00DC5F85"/>
    <w:rsid w:val="00DC606C"/>
    <w:rsid w:val="00DC7339"/>
    <w:rsid w:val="00DD04F6"/>
    <w:rsid w:val="00DD095C"/>
    <w:rsid w:val="00DD19C9"/>
    <w:rsid w:val="00DD1B5C"/>
    <w:rsid w:val="00DD2331"/>
    <w:rsid w:val="00DD2D76"/>
    <w:rsid w:val="00DD321C"/>
    <w:rsid w:val="00DD3AFD"/>
    <w:rsid w:val="00DD57FC"/>
    <w:rsid w:val="00DD660C"/>
    <w:rsid w:val="00DD6A86"/>
    <w:rsid w:val="00DD6CD7"/>
    <w:rsid w:val="00DD6D10"/>
    <w:rsid w:val="00DE0C57"/>
    <w:rsid w:val="00DE1731"/>
    <w:rsid w:val="00DE1AFC"/>
    <w:rsid w:val="00DE1BCC"/>
    <w:rsid w:val="00DE20E0"/>
    <w:rsid w:val="00DE21F2"/>
    <w:rsid w:val="00DE2B17"/>
    <w:rsid w:val="00DE31B1"/>
    <w:rsid w:val="00DE32EC"/>
    <w:rsid w:val="00DE4267"/>
    <w:rsid w:val="00DE440C"/>
    <w:rsid w:val="00DE530F"/>
    <w:rsid w:val="00DE5F21"/>
    <w:rsid w:val="00DE62C3"/>
    <w:rsid w:val="00DE705A"/>
    <w:rsid w:val="00DE777F"/>
    <w:rsid w:val="00DE7AEE"/>
    <w:rsid w:val="00DE7EAA"/>
    <w:rsid w:val="00DF01A4"/>
    <w:rsid w:val="00DF1730"/>
    <w:rsid w:val="00DF1C64"/>
    <w:rsid w:val="00DF224F"/>
    <w:rsid w:val="00DF251D"/>
    <w:rsid w:val="00DF2FB3"/>
    <w:rsid w:val="00DF334B"/>
    <w:rsid w:val="00DF4697"/>
    <w:rsid w:val="00DF4B90"/>
    <w:rsid w:val="00DF50E1"/>
    <w:rsid w:val="00DF561F"/>
    <w:rsid w:val="00DF5C85"/>
    <w:rsid w:val="00DF6C9A"/>
    <w:rsid w:val="00DF6DAA"/>
    <w:rsid w:val="00E001BC"/>
    <w:rsid w:val="00E018B0"/>
    <w:rsid w:val="00E02ECD"/>
    <w:rsid w:val="00E037DB"/>
    <w:rsid w:val="00E04690"/>
    <w:rsid w:val="00E046A0"/>
    <w:rsid w:val="00E0750D"/>
    <w:rsid w:val="00E076E1"/>
    <w:rsid w:val="00E0793B"/>
    <w:rsid w:val="00E07DEE"/>
    <w:rsid w:val="00E07F4D"/>
    <w:rsid w:val="00E10B86"/>
    <w:rsid w:val="00E1116E"/>
    <w:rsid w:val="00E123F7"/>
    <w:rsid w:val="00E12658"/>
    <w:rsid w:val="00E12DC8"/>
    <w:rsid w:val="00E13CDC"/>
    <w:rsid w:val="00E15EFD"/>
    <w:rsid w:val="00E16647"/>
    <w:rsid w:val="00E1699F"/>
    <w:rsid w:val="00E16C0E"/>
    <w:rsid w:val="00E16D15"/>
    <w:rsid w:val="00E16DE0"/>
    <w:rsid w:val="00E16E6C"/>
    <w:rsid w:val="00E1713B"/>
    <w:rsid w:val="00E17393"/>
    <w:rsid w:val="00E1794D"/>
    <w:rsid w:val="00E2008A"/>
    <w:rsid w:val="00E20550"/>
    <w:rsid w:val="00E20A82"/>
    <w:rsid w:val="00E20DF6"/>
    <w:rsid w:val="00E2131D"/>
    <w:rsid w:val="00E22861"/>
    <w:rsid w:val="00E22DC5"/>
    <w:rsid w:val="00E23755"/>
    <w:rsid w:val="00E23D22"/>
    <w:rsid w:val="00E23FCA"/>
    <w:rsid w:val="00E25D06"/>
    <w:rsid w:val="00E264EA"/>
    <w:rsid w:val="00E26969"/>
    <w:rsid w:val="00E276C4"/>
    <w:rsid w:val="00E2781D"/>
    <w:rsid w:val="00E30F1B"/>
    <w:rsid w:val="00E313B5"/>
    <w:rsid w:val="00E3187F"/>
    <w:rsid w:val="00E3253E"/>
    <w:rsid w:val="00E3289C"/>
    <w:rsid w:val="00E32E99"/>
    <w:rsid w:val="00E349AF"/>
    <w:rsid w:val="00E35575"/>
    <w:rsid w:val="00E3576C"/>
    <w:rsid w:val="00E3580A"/>
    <w:rsid w:val="00E35AC1"/>
    <w:rsid w:val="00E35B5B"/>
    <w:rsid w:val="00E35E31"/>
    <w:rsid w:val="00E360F0"/>
    <w:rsid w:val="00E367EF"/>
    <w:rsid w:val="00E368AD"/>
    <w:rsid w:val="00E37496"/>
    <w:rsid w:val="00E37601"/>
    <w:rsid w:val="00E377D0"/>
    <w:rsid w:val="00E408A3"/>
    <w:rsid w:val="00E415D7"/>
    <w:rsid w:val="00E41B6C"/>
    <w:rsid w:val="00E41FA6"/>
    <w:rsid w:val="00E42185"/>
    <w:rsid w:val="00E42384"/>
    <w:rsid w:val="00E42D40"/>
    <w:rsid w:val="00E44B19"/>
    <w:rsid w:val="00E44E06"/>
    <w:rsid w:val="00E4617B"/>
    <w:rsid w:val="00E46622"/>
    <w:rsid w:val="00E4664E"/>
    <w:rsid w:val="00E46762"/>
    <w:rsid w:val="00E5001B"/>
    <w:rsid w:val="00E50A52"/>
    <w:rsid w:val="00E50EB3"/>
    <w:rsid w:val="00E50EC1"/>
    <w:rsid w:val="00E5115D"/>
    <w:rsid w:val="00E51393"/>
    <w:rsid w:val="00E515BE"/>
    <w:rsid w:val="00E516DD"/>
    <w:rsid w:val="00E51713"/>
    <w:rsid w:val="00E5182E"/>
    <w:rsid w:val="00E51DFE"/>
    <w:rsid w:val="00E51ECE"/>
    <w:rsid w:val="00E51F98"/>
    <w:rsid w:val="00E5238D"/>
    <w:rsid w:val="00E5242B"/>
    <w:rsid w:val="00E52F7B"/>
    <w:rsid w:val="00E531DC"/>
    <w:rsid w:val="00E53DE4"/>
    <w:rsid w:val="00E5460F"/>
    <w:rsid w:val="00E577BE"/>
    <w:rsid w:val="00E62324"/>
    <w:rsid w:val="00E645AD"/>
    <w:rsid w:val="00E663FE"/>
    <w:rsid w:val="00E66471"/>
    <w:rsid w:val="00E66BB6"/>
    <w:rsid w:val="00E66E48"/>
    <w:rsid w:val="00E67243"/>
    <w:rsid w:val="00E67259"/>
    <w:rsid w:val="00E700C9"/>
    <w:rsid w:val="00E70997"/>
    <w:rsid w:val="00E70D3E"/>
    <w:rsid w:val="00E70F78"/>
    <w:rsid w:val="00E72D59"/>
    <w:rsid w:val="00E73281"/>
    <w:rsid w:val="00E73795"/>
    <w:rsid w:val="00E738DC"/>
    <w:rsid w:val="00E73A49"/>
    <w:rsid w:val="00E73F9B"/>
    <w:rsid w:val="00E7440B"/>
    <w:rsid w:val="00E74A2A"/>
    <w:rsid w:val="00E75930"/>
    <w:rsid w:val="00E765AA"/>
    <w:rsid w:val="00E76DCA"/>
    <w:rsid w:val="00E7799A"/>
    <w:rsid w:val="00E77E5E"/>
    <w:rsid w:val="00E805A6"/>
    <w:rsid w:val="00E818AA"/>
    <w:rsid w:val="00E82253"/>
    <w:rsid w:val="00E8226F"/>
    <w:rsid w:val="00E82E7A"/>
    <w:rsid w:val="00E82FF3"/>
    <w:rsid w:val="00E83645"/>
    <w:rsid w:val="00E83703"/>
    <w:rsid w:val="00E83FE9"/>
    <w:rsid w:val="00E8451B"/>
    <w:rsid w:val="00E848D6"/>
    <w:rsid w:val="00E84927"/>
    <w:rsid w:val="00E84A61"/>
    <w:rsid w:val="00E85D99"/>
    <w:rsid w:val="00E85ED5"/>
    <w:rsid w:val="00E86B85"/>
    <w:rsid w:val="00E86EAC"/>
    <w:rsid w:val="00E90998"/>
    <w:rsid w:val="00E90C01"/>
    <w:rsid w:val="00E90D4C"/>
    <w:rsid w:val="00E90E7A"/>
    <w:rsid w:val="00E915C7"/>
    <w:rsid w:val="00E91A18"/>
    <w:rsid w:val="00E91DD5"/>
    <w:rsid w:val="00E91F76"/>
    <w:rsid w:val="00E9294E"/>
    <w:rsid w:val="00E92D80"/>
    <w:rsid w:val="00E92FD5"/>
    <w:rsid w:val="00E931C0"/>
    <w:rsid w:val="00E9363C"/>
    <w:rsid w:val="00E936D7"/>
    <w:rsid w:val="00E941AE"/>
    <w:rsid w:val="00E94539"/>
    <w:rsid w:val="00E947C5"/>
    <w:rsid w:val="00E951D7"/>
    <w:rsid w:val="00E9677A"/>
    <w:rsid w:val="00E96ADC"/>
    <w:rsid w:val="00E96BDD"/>
    <w:rsid w:val="00E96DC0"/>
    <w:rsid w:val="00EA0B90"/>
    <w:rsid w:val="00EA1DD0"/>
    <w:rsid w:val="00EA2830"/>
    <w:rsid w:val="00EA3075"/>
    <w:rsid w:val="00EA3BE9"/>
    <w:rsid w:val="00EA43E9"/>
    <w:rsid w:val="00EA534A"/>
    <w:rsid w:val="00EA5BD9"/>
    <w:rsid w:val="00EA5FCE"/>
    <w:rsid w:val="00EA6201"/>
    <w:rsid w:val="00EA7018"/>
    <w:rsid w:val="00EA7763"/>
    <w:rsid w:val="00EA776C"/>
    <w:rsid w:val="00EB00D1"/>
    <w:rsid w:val="00EB0446"/>
    <w:rsid w:val="00EB3354"/>
    <w:rsid w:val="00EB409F"/>
    <w:rsid w:val="00EB513C"/>
    <w:rsid w:val="00EB5169"/>
    <w:rsid w:val="00EB5453"/>
    <w:rsid w:val="00EB5B31"/>
    <w:rsid w:val="00EB5CE4"/>
    <w:rsid w:val="00EB5EA8"/>
    <w:rsid w:val="00EB60FD"/>
    <w:rsid w:val="00EB6136"/>
    <w:rsid w:val="00EB6D62"/>
    <w:rsid w:val="00EB6EFE"/>
    <w:rsid w:val="00EB787E"/>
    <w:rsid w:val="00EB789F"/>
    <w:rsid w:val="00EB7ADE"/>
    <w:rsid w:val="00EC0115"/>
    <w:rsid w:val="00EC065A"/>
    <w:rsid w:val="00EC28B2"/>
    <w:rsid w:val="00EC2E0D"/>
    <w:rsid w:val="00EC461B"/>
    <w:rsid w:val="00EC4712"/>
    <w:rsid w:val="00EC4C11"/>
    <w:rsid w:val="00EC4F59"/>
    <w:rsid w:val="00EC6CB0"/>
    <w:rsid w:val="00EC6EA8"/>
    <w:rsid w:val="00ED0F73"/>
    <w:rsid w:val="00ED1A85"/>
    <w:rsid w:val="00ED24FE"/>
    <w:rsid w:val="00ED2B70"/>
    <w:rsid w:val="00ED2B83"/>
    <w:rsid w:val="00ED2CEF"/>
    <w:rsid w:val="00ED3A7A"/>
    <w:rsid w:val="00ED3BDE"/>
    <w:rsid w:val="00ED42F5"/>
    <w:rsid w:val="00ED43EE"/>
    <w:rsid w:val="00ED4414"/>
    <w:rsid w:val="00ED4AA1"/>
    <w:rsid w:val="00ED6620"/>
    <w:rsid w:val="00ED7325"/>
    <w:rsid w:val="00ED747E"/>
    <w:rsid w:val="00ED768D"/>
    <w:rsid w:val="00EE14F8"/>
    <w:rsid w:val="00EE18AA"/>
    <w:rsid w:val="00EE2835"/>
    <w:rsid w:val="00EE44BB"/>
    <w:rsid w:val="00EE4AD7"/>
    <w:rsid w:val="00EE4ADE"/>
    <w:rsid w:val="00EE4D9A"/>
    <w:rsid w:val="00EE551C"/>
    <w:rsid w:val="00EE645F"/>
    <w:rsid w:val="00EE690A"/>
    <w:rsid w:val="00EE7389"/>
    <w:rsid w:val="00EE7C49"/>
    <w:rsid w:val="00EF0012"/>
    <w:rsid w:val="00EF05DD"/>
    <w:rsid w:val="00EF08A9"/>
    <w:rsid w:val="00EF1AD5"/>
    <w:rsid w:val="00EF301C"/>
    <w:rsid w:val="00EF38D4"/>
    <w:rsid w:val="00EF4C2B"/>
    <w:rsid w:val="00EF79AD"/>
    <w:rsid w:val="00F002E6"/>
    <w:rsid w:val="00F00AAC"/>
    <w:rsid w:val="00F00B9B"/>
    <w:rsid w:val="00F012EB"/>
    <w:rsid w:val="00F01763"/>
    <w:rsid w:val="00F01AB8"/>
    <w:rsid w:val="00F0284A"/>
    <w:rsid w:val="00F0312C"/>
    <w:rsid w:val="00F03375"/>
    <w:rsid w:val="00F03C94"/>
    <w:rsid w:val="00F03F8F"/>
    <w:rsid w:val="00F04E36"/>
    <w:rsid w:val="00F055D9"/>
    <w:rsid w:val="00F0586C"/>
    <w:rsid w:val="00F05BCD"/>
    <w:rsid w:val="00F061EF"/>
    <w:rsid w:val="00F070FD"/>
    <w:rsid w:val="00F10C61"/>
    <w:rsid w:val="00F10C88"/>
    <w:rsid w:val="00F10F80"/>
    <w:rsid w:val="00F10FDF"/>
    <w:rsid w:val="00F11248"/>
    <w:rsid w:val="00F1181F"/>
    <w:rsid w:val="00F11C7D"/>
    <w:rsid w:val="00F124D7"/>
    <w:rsid w:val="00F12741"/>
    <w:rsid w:val="00F1315F"/>
    <w:rsid w:val="00F14C70"/>
    <w:rsid w:val="00F15035"/>
    <w:rsid w:val="00F15B9D"/>
    <w:rsid w:val="00F164A5"/>
    <w:rsid w:val="00F165A1"/>
    <w:rsid w:val="00F16ED7"/>
    <w:rsid w:val="00F17B9F"/>
    <w:rsid w:val="00F17FB4"/>
    <w:rsid w:val="00F20B68"/>
    <w:rsid w:val="00F21DC6"/>
    <w:rsid w:val="00F2251B"/>
    <w:rsid w:val="00F22CEB"/>
    <w:rsid w:val="00F235BF"/>
    <w:rsid w:val="00F23FC5"/>
    <w:rsid w:val="00F240F6"/>
    <w:rsid w:val="00F24129"/>
    <w:rsid w:val="00F248FB"/>
    <w:rsid w:val="00F24A45"/>
    <w:rsid w:val="00F27267"/>
    <w:rsid w:val="00F274B2"/>
    <w:rsid w:val="00F27D2A"/>
    <w:rsid w:val="00F3051F"/>
    <w:rsid w:val="00F3092A"/>
    <w:rsid w:val="00F3235C"/>
    <w:rsid w:val="00F32F0C"/>
    <w:rsid w:val="00F341CD"/>
    <w:rsid w:val="00F3526D"/>
    <w:rsid w:val="00F35A51"/>
    <w:rsid w:val="00F35FCE"/>
    <w:rsid w:val="00F362A0"/>
    <w:rsid w:val="00F37163"/>
    <w:rsid w:val="00F37931"/>
    <w:rsid w:val="00F40AC9"/>
    <w:rsid w:val="00F40D8B"/>
    <w:rsid w:val="00F42C08"/>
    <w:rsid w:val="00F42EFB"/>
    <w:rsid w:val="00F43908"/>
    <w:rsid w:val="00F45A44"/>
    <w:rsid w:val="00F46029"/>
    <w:rsid w:val="00F46217"/>
    <w:rsid w:val="00F46DE8"/>
    <w:rsid w:val="00F472A1"/>
    <w:rsid w:val="00F474E4"/>
    <w:rsid w:val="00F47590"/>
    <w:rsid w:val="00F50182"/>
    <w:rsid w:val="00F50C18"/>
    <w:rsid w:val="00F50C41"/>
    <w:rsid w:val="00F50F26"/>
    <w:rsid w:val="00F51530"/>
    <w:rsid w:val="00F51BFE"/>
    <w:rsid w:val="00F51D68"/>
    <w:rsid w:val="00F521AD"/>
    <w:rsid w:val="00F536B1"/>
    <w:rsid w:val="00F5420F"/>
    <w:rsid w:val="00F54735"/>
    <w:rsid w:val="00F54752"/>
    <w:rsid w:val="00F54F6D"/>
    <w:rsid w:val="00F55654"/>
    <w:rsid w:val="00F556CA"/>
    <w:rsid w:val="00F5581C"/>
    <w:rsid w:val="00F56FD0"/>
    <w:rsid w:val="00F577D5"/>
    <w:rsid w:val="00F60064"/>
    <w:rsid w:val="00F60732"/>
    <w:rsid w:val="00F60F8B"/>
    <w:rsid w:val="00F612A1"/>
    <w:rsid w:val="00F6138D"/>
    <w:rsid w:val="00F6156B"/>
    <w:rsid w:val="00F6192D"/>
    <w:rsid w:val="00F628DF"/>
    <w:rsid w:val="00F629E8"/>
    <w:rsid w:val="00F629F1"/>
    <w:rsid w:val="00F62C5C"/>
    <w:rsid w:val="00F62EC7"/>
    <w:rsid w:val="00F646F9"/>
    <w:rsid w:val="00F64B94"/>
    <w:rsid w:val="00F65340"/>
    <w:rsid w:val="00F662C2"/>
    <w:rsid w:val="00F662E5"/>
    <w:rsid w:val="00F66BB4"/>
    <w:rsid w:val="00F66EF4"/>
    <w:rsid w:val="00F674DC"/>
    <w:rsid w:val="00F67FA4"/>
    <w:rsid w:val="00F704EE"/>
    <w:rsid w:val="00F716DC"/>
    <w:rsid w:val="00F72643"/>
    <w:rsid w:val="00F72835"/>
    <w:rsid w:val="00F728E8"/>
    <w:rsid w:val="00F74BD4"/>
    <w:rsid w:val="00F74EA5"/>
    <w:rsid w:val="00F74FBC"/>
    <w:rsid w:val="00F758AC"/>
    <w:rsid w:val="00F75ABE"/>
    <w:rsid w:val="00F768C6"/>
    <w:rsid w:val="00F76C2B"/>
    <w:rsid w:val="00F800C2"/>
    <w:rsid w:val="00F80E9F"/>
    <w:rsid w:val="00F81387"/>
    <w:rsid w:val="00F818E3"/>
    <w:rsid w:val="00F81D90"/>
    <w:rsid w:val="00F829EE"/>
    <w:rsid w:val="00F83913"/>
    <w:rsid w:val="00F84119"/>
    <w:rsid w:val="00F84174"/>
    <w:rsid w:val="00F84DBC"/>
    <w:rsid w:val="00F85C73"/>
    <w:rsid w:val="00F861D2"/>
    <w:rsid w:val="00F866D9"/>
    <w:rsid w:val="00F867B6"/>
    <w:rsid w:val="00F86F9E"/>
    <w:rsid w:val="00F87967"/>
    <w:rsid w:val="00F87BF0"/>
    <w:rsid w:val="00F906C6"/>
    <w:rsid w:val="00F9083D"/>
    <w:rsid w:val="00F908E5"/>
    <w:rsid w:val="00F90A0C"/>
    <w:rsid w:val="00F91F9C"/>
    <w:rsid w:val="00F921B0"/>
    <w:rsid w:val="00F930E1"/>
    <w:rsid w:val="00F93DBB"/>
    <w:rsid w:val="00F9404C"/>
    <w:rsid w:val="00F960F4"/>
    <w:rsid w:val="00F96949"/>
    <w:rsid w:val="00F973E7"/>
    <w:rsid w:val="00FA1383"/>
    <w:rsid w:val="00FA2389"/>
    <w:rsid w:val="00FA28CE"/>
    <w:rsid w:val="00FA29CF"/>
    <w:rsid w:val="00FA3668"/>
    <w:rsid w:val="00FA4C9A"/>
    <w:rsid w:val="00FA54DB"/>
    <w:rsid w:val="00FA56A8"/>
    <w:rsid w:val="00FA7FB7"/>
    <w:rsid w:val="00FB0319"/>
    <w:rsid w:val="00FB06B4"/>
    <w:rsid w:val="00FB0D59"/>
    <w:rsid w:val="00FB0E0D"/>
    <w:rsid w:val="00FB234C"/>
    <w:rsid w:val="00FB30C4"/>
    <w:rsid w:val="00FB42F9"/>
    <w:rsid w:val="00FB56AC"/>
    <w:rsid w:val="00FB6BA2"/>
    <w:rsid w:val="00FB75A6"/>
    <w:rsid w:val="00FB7CD4"/>
    <w:rsid w:val="00FB7D55"/>
    <w:rsid w:val="00FB7E1C"/>
    <w:rsid w:val="00FC01A0"/>
    <w:rsid w:val="00FC0BCF"/>
    <w:rsid w:val="00FC0F87"/>
    <w:rsid w:val="00FC3074"/>
    <w:rsid w:val="00FC3505"/>
    <w:rsid w:val="00FC3676"/>
    <w:rsid w:val="00FC4D96"/>
    <w:rsid w:val="00FC54E6"/>
    <w:rsid w:val="00FC58EF"/>
    <w:rsid w:val="00FC5CBA"/>
    <w:rsid w:val="00FC5EB8"/>
    <w:rsid w:val="00FC7EC1"/>
    <w:rsid w:val="00FD075F"/>
    <w:rsid w:val="00FD0987"/>
    <w:rsid w:val="00FD0B3A"/>
    <w:rsid w:val="00FD0F9C"/>
    <w:rsid w:val="00FD1605"/>
    <w:rsid w:val="00FD1749"/>
    <w:rsid w:val="00FD1852"/>
    <w:rsid w:val="00FD244C"/>
    <w:rsid w:val="00FD2AD1"/>
    <w:rsid w:val="00FD38D0"/>
    <w:rsid w:val="00FD3C6F"/>
    <w:rsid w:val="00FD4C79"/>
    <w:rsid w:val="00FD592F"/>
    <w:rsid w:val="00FD67F3"/>
    <w:rsid w:val="00FD6EDB"/>
    <w:rsid w:val="00FD7528"/>
    <w:rsid w:val="00FD7DA3"/>
    <w:rsid w:val="00FE03E5"/>
    <w:rsid w:val="00FE049D"/>
    <w:rsid w:val="00FE05CA"/>
    <w:rsid w:val="00FE0CC7"/>
    <w:rsid w:val="00FE0D1F"/>
    <w:rsid w:val="00FE1828"/>
    <w:rsid w:val="00FE1FE0"/>
    <w:rsid w:val="00FE254F"/>
    <w:rsid w:val="00FE2A16"/>
    <w:rsid w:val="00FE312A"/>
    <w:rsid w:val="00FE356A"/>
    <w:rsid w:val="00FE46A6"/>
    <w:rsid w:val="00FE4E31"/>
    <w:rsid w:val="00FE50A6"/>
    <w:rsid w:val="00FE7561"/>
    <w:rsid w:val="00FE7675"/>
    <w:rsid w:val="00FF0551"/>
    <w:rsid w:val="00FF1352"/>
    <w:rsid w:val="00FF2ADE"/>
    <w:rsid w:val="00FF4F87"/>
    <w:rsid w:val="00FF60BE"/>
    <w:rsid w:val="00FF6B44"/>
    <w:rsid w:val="00FF7504"/>
    <w:rsid w:val="00FF7CE7"/>
    <w:rsid w:val="00FF7FE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A4758"/>
  <w15:chartTrackingRefBased/>
  <w15:docId w15:val="{714A25DA-176B-44B0-B7E9-E387E59E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BF7"/>
  </w:style>
  <w:style w:type="paragraph" w:styleId="Heading1">
    <w:name w:val="heading 1"/>
    <w:basedOn w:val="Normal"/>
    <w:next w:val="Normal"/>
    <w:link w:val="Heading1Char"/>
    <w:uiPriority w:val="9"/>
    <w:qFormat/>
    <w:rsid w:val="00B71E8F"/>
    <w:pPr>
      <w:keepNext/>
      <w:keepLines/>
      <w:spacing w:before="240" w:after="0"/>
      <w:outlineLvl w:val="0"/>
    </w:pPr>
    <w:rPr>
      <w:rFonts w:ascii="Calibri" w:eastAsiaTheme="majorEastAsia" w:hAnsi="Calibri"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E8F"/>
    <w:rPr>
      <w:rFonts w:ascii="Calibri" w:eastAsiaTheme="majorEastAsia" w:hAnsi="Calibri" w:cstheme="majorBidi"/>
      <w:b/>
      <w:sz w:val="28"/>
      <w:szCs w:val="32"/>
    </w:rPr>
  </w:style>
  <w:style w:type="paragraph" w:styleId="Title">
    <w:name w:val="Title"/>
    <w:basedOn w:val="Normal"/>
    <w:next w:val="Normal"/>
    <w:link w:val="TitleChar"/>
    <w:uiPriority w:val="10"/>
    <w:qFormat/>
    <w:rsid w:val="00B71E8F"/>
    <w:pPr>
      <w:spacing w:before="360" w:after="360" w:line="240" w:lineRule="auto"/>
      <w:contextualSpacing/>
    </w:pPr>
    <w:rPr>
      <w:rFonts w:ascii="Calibri" w:eastAsiaTheme="majorEastAsia" w:hAnsi="Calibri" w:cstheme="majorBidi"/>
      <w:b/>
      <w:spacing w:val="-10"/>
      <w:kern w:val="28"/>
      <w:sz w:val="36"/>
      <w:szCs w:val="56"/>
    </w:rPr>
  </w:style>
  <w:style w:type="character" w:customStyle="1" w:styleId="TitleChar">
    <w:name w:val="Title Char"/>
    <w:basedOn w:val="DefaultParagraphFont"/>
    <w:link w:val="Title"/>
    <w:uiPriority w:val="10"/>
    <w:rsid w:val="00B71E8F"/>
    <w:rPr>
      <w:rFonts w:ascii="Calibri" w:eastAsiaTheme="majorEastAsia" w:hAnsi="Calibri" w:cstheme="majorBidi"/>
      <w:b/>
      <w:spacing w:val="-10"/>
      <w:kern w:val="28"/>
      <w:sz w:val="36"/>
      <w:szCs w:val="56"/>
    </w:rPr>
  </w:style>
  <w:style w:type="character" w:styleId="Hyperlink">
    <w:name w:val="Hyperlink"/>
    <w:basedOn w:val="DefaultParagraphFont"/>
    <w:uiPriority w:val="99"/>
    <w:unhideWhenUsed/>
    <w:rsid w:val="002F79CD"/>
    <w:rPr>
      <w:color w:val="0563C1" w:themeColor="hyperlink"/>
      <w:u w:val="single"/>
    </w:rPr>
  </w:style>
  <w:style w:type="character" w:styleId="UnresolvedMention">
    <w:name w:val="Unresolved Mention"/>
    <w:basedOn w:val="DefaultParagraphFont"/>
    <w:uiPriority w:val="99"/>
    <w:semiHidden/>
    <w:unhideWhenUsed/>
    <w:rsid w:val="002F79CD"/>
    <w:rPr>
      <w:color w:val="605E5C"/>
      <w:shd w:val="clear" w:color="auto" w:fill="E1DFDD"/>
    </w:rPr>
  </w:style>
  <w:style w:type="paragraph" w:styleId="Quote">
    <w:name w:val="Quote"/>
    <w:basedOn w:val="Normal"/>
    <w:next w:val="Normal"/>
    <w:link w:val="QuoteChar"/>
    <w:uiPriority w:val="29"/>
    <w:qFormat/>
    <w:rsid w:val="007B5F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B5F37"/>
    <w:rPr>
      <w:i/>
      <w:iCs/>
      <w:color w:val="404040" w:themeColor="text1" w:themeTint="BF"/>
    </w:rPr>
  </w:style>
  <w:style w:type="paragraph" w:styleId="Revision">
    <w:name w:val="Revision"/>
    <w:hidden/>
    <w:uiPriority w:val="99"/>
    <w:semiHidden/>
    <w:rsid w:val="004D7172"/>
    <w:pPr>
      <w:spacing w:after="0" w:line="240" w:lineRule="auto"/>
    </w:pPr>
  </w:style>
  <w:style w:type="paragraph" w:styleId="BalloonText">
    <w:name w:val="Balloon Text"/>
    <w:basedOn w:val="Normal"/>
    <w:link w:val="BalloonTextChar"/>
    <w:uiPriority w:val="99"/>
    <w:semiHidden/>
    <w:unhideWhenUsed/>
    <w:rsid w:val="004D71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172"/>
    <w:rPr>
      <w:rFonts w:ascii="Segoe UI" w:hAnsi="Segoe UI" w:cs="Segoe UI"/>
      <w:sz w:val="18"/>
      <w:szCs w:val="18"/>
    </w:rPr>
  </w:style>
  <w:style w:type="paragraph" w:styleId="Header">
    <w:name w:val="header"/>
    <w:basedOn w:val="Normal"/>
    <w:link w:val="HeaderChar"/>
    <w:uiPriority w:val="99"/>
    <w:unhideWhenUsed/>
    <w:rsid w:val="00287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717"/>
  </w:style>
  <w:style w:type="paragraph" w:styleId="Footer">
    <w:name w:val="footer"/>
    <w:basedOn w:val="Normal"/>
    <w:link w:val="FooterChar"/>
    <w:uiPriority w:val="99"/>
    <w:unhideWhenUsed/>
    <w:rsid w:val="00287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717"/>
  </w:style>
  <w:style w:type="paragraph" w:styleId="ListParagraph">
    <w:name w:val="List Paragraph"/>
    <w:basedOn w:val="Normal"/>
    <w:uiPriority w:val="34"/>
    <w:qFormat/>
    <w:rsid w:val="00B50B49"/>
    <w:pPr>
      <w:ind w:left="720"/>
      <w:contextualSpacing/>
    </w:pPr>
  </w:style>
  <w:style w:type="character" w:styleId="Strong">
    <w:name w:val="Strong"/>
    <w:basedOn w:val="DefaultParagraphFont"/>
    <w:uiPriority w:val="22"/>
    <w:qFormat/>
    <w:rsid w:val="009418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8731">
      <w:bodyDiv w:val="1"/>
      <w:marLeft w:val="0"/>
      <w:marRight w:val="0"/>
      <w:marTop w:val="0"/>
      <w:marBottom w:val="0"/>
      <w:divBdr>
        <w:top w:val="none" w:sz="0" w:space="0" w:color="auto"/>
        <w:left w:val="none" w:sz="0" w:space="0" w:color="auto"/>
        <w:bottom w:val="none" w:sz="0" w:space="0" w:color="auto"/>
        <w:right w:val="none" w:sz="0" w:space="0" w:color="auto"/>
      </w:divBdr>
    </w:div>
    <w:div w:id="137691954">
      <w:bodyDiv w:val="1"/>
      <w:marLeft w:val="0"/>
      <w:marRight w:val="0"/>
      <w:marTop w:val="0"/>
      <w:marBottom w:val="0"/>
      <w:divBdr>
        <w:top w:val="none" w:sz="0" w:space="0" w:color="auto"/>
        <w:left w:val="none" w:sz="0" w:space="0" w:color="auto"/>
        <w:bottom w:val="none" w:sz="0" w:space="0" w:color="auto"/>
        <w:right w:val="none" w:sz="0" w:space="0" w:color="auto"/>
      </w:divBdr>
    </w:div>
    <w:div w:id="210383620">
      <w:bodyDiv w:val="1"/>
      <w:marLeft w:val="0"/>
      <w:marRight w:val="0"/>
      <w:marTop w:val="0"/>
      <w:marBottom w:val="0"/>
      <w:divBdr>
        <w:top w:val="none" w:sz="0" w:space="0" w:color="auto"/>
        <w:left w:val="none" w:sz="0" w:space="0" w:color="auto"/>
        <w:bottom w:val="none" w:sz="0" w:space="0" w:color="auto"/>
        <w:right w:val="none" w:sz="0" w:space="0" w:color="auto"/>
      </w:divBdr>
    </w:div>
    <w:div w:id="526718416">
      <w:bodyDiv w:val="1"/>
      <w:marLeft w:val="0"/>
      <w:marRight w:val="0"/>
      <w:marTop w:val="0"/>
      <w:marBottom w:val="0"/>
      <w:divBdr>
        <w:top w:val="none" w:sz="0" w:space="0" w:color="auto"/>
        <w:left w:val="none" w:sz="0" w:space="0" w:color="auto"/>
        <w:bottom w:val="none" w:sz="0" w:space="0" w:color="auto"/>
        <w:right w:val="none" w:sz="0" w:space="0" w:color="auto"/>
      </w:divBdr>
    </w:div>
    <w:div w:id="761023930">
      <w:bodyDiv w:val="1"/>
      <w:marLeft w:val="0"/>
      <w:marRight w:val="0"/>
      <w:marTop w:val="0"/>
      <w:marBottom w:val="0"/>
      <w:divBdr>
        <w:top w:val="none" w:sz="0" w:space="0" w:color="auto"/>
        <w:left w:val="none" w:sz="0" w:space="0" w:color="auto"/>
        <w:bottom w:val="none" w:sz="0" w:space="0" w:color="auto"/>
        <w:right w:val="none" w:sz="0" w:space="0" w:color="auto"/>
      </w:divBdr>
    </w:div>
    <w:div w:id="952859538">
      <w:bodyDiv w:val="1"/>
      <w:marLeft w:val="0"/>
      <w:marRight w:val="0"/>
      <w:marTop w:val="0"/>
      <w:marBottom w:val="0"/>
      <w:divBdr>
        <w:top w:val="none" w:sz="0" w:space="0" w:color="auto"/>
        <w:left w:val="none" w:sz="0" w:space="0" w:color="auto"/>
        <w:bottom w:val="none" w:sz="0" w:space="0" w:color="auto"/>
        <w:right w:val="none" w:sz="0" w:space="0" w:color="auto"/>
      </w:divBdr>
    </w:div>
    <w:div w:id="953515928">
      <w:bodyDiv w:val="1"/>
      <w:marLeft w:val="0"/>
      <w:marRight w:val="0"/>
      <w:marTop w:val="0"/>
      <w:marBottom w:val="0"/>
      <w:divBdr>
        <w:top w:val="none" w:sz="0" w:space="0" w:color="auto"/>
        <w:left w:val="none" w:sz="0" w:space="0" w:color="auto"/>
        <w:bottom w:val="none" w:sz="0" w:space="0" w:color="auto"/>
        <w:right w:val="none" w:sz="0" w:space="0" w:color="auto"/>
      </w:divBdr>
    </w:div>
    <w:div w:id="1309703500">
      <w:bodyDiv w:val="1"/>
      <w:marLeft w:val="0"/>
      <w:marRight w:val="0"/>
      <w:marTop w:val="0"/>
      <w:marBottom w:val="0"/>
      <w:divBdr>
        <w:top w:val="none" w:sz="0" w:space="0" w:color="auto"/>
        <w:left w:val="none" w:sz="0" w:space="0" w:color="auto"/>
        <w:bottom w:val="none" w:sz="0" w:space="0" w:color="auto"/>
        <w:right w:val="none" w:sz="0" w:space="0" w:color="auto"/>
      </w:divBdr>
    </w:div>
    <w:div w:id="1315914017">
      <w:bodyDiv w:val="1"/>
      <w:marLeft w:val="0"/>
      <w:marRight w:val="0"/>
      <w:marTop w:val="0"/>
      <w:marBottom w:val="0"/>
      <w:divBdr>
        <w:top w:val="none" w:sz="0" w:space="0" w:color="auto"/>
        <w:left w:val="none" w:sz="0" w:space="0" w:color="auto"/>
        <w:bottom w:val="none" w:sz="0" w:space="0" w:color="auto"/>
        <w:right w:val="none" w:sz="0" w:space="0" w:color="auto"/>
      </w:divBdr>
    </w:div>
    <w:div w:id="1533884500">
      <w:bodyDiv w:val="1"/>
      <w:marLeft w:val="0"/>
      <w:marRight w:val="0"/>
      <w:marTop w:val="0"/>
      <w:marBottom w:val="0"/>
      <w:divBdr>
        <w:top w:val="none" w:sz="0" w:space="0" w:color="auto"/>
        <w:left w:val="none" w:sz="0" w:space="0" w:color="auto"/>
        <w:bottom w:val="none" w:sz="0" w:space="0" w:color="auto"/>
        <w:right w:val="none" w:sz="0" w:space="0" w:color="auto"/>
      </w:divBdr>
    </w:div>
    <w:div w:id="1592395240">
      <w:bodyDiv w:val="1"/>
      <w:marLeft w:val="0"/>
      <w:marRight w:val="0"/>
      <w:marTop w:val="0"/>
      <w:marBottom w:val="0"/>
      <w:divBdr>
        <w:top w:val="none" w:sz="0" w:space="0" w:color="auto"/>
        <w:left w:val="none" w:sz="0" w:space="0" w:color="auto"/>
        <w:bottom w:val="none" w:sz="0" w:space="0" w:color="auto"/>
        <w:right w:val="none" w:sz="0" w:space="0" w:color="auto"/>
      </w:divBdr>
    </w:div>
    <w:div w:id="1611429923">
      <w:bodyDiv w:val="1"/>
      <w:marLeft w:val="0"/>
      <w:marRight w:val="0"/>
      <w:marTop w:val="0"/>
      <w:marBottom w:val="0"/>
      <w:divBdr>
        <w:top w:val="none" w:sz="0" w:space="0" w:color="auto"/>
        <w:left w:val="none" w:sz="0" w:space="0" w:color="auto"/>
        <w:bottom w:val="none" w:sz="0" w:space="0" w:color="auto"/>
        <w:right w:val="none" w:sz="0" w:space="0" w:color="auto"/>
      </w:divBdr>
    </w:div>
    <w:div w:id="1625305351">
      <w:bodyDiv w:val="1"/>
      <w:marLeft w:val="0"/>
      <w:marRight w:val="0"/>
      <w:marTop w:val="0"/>
      <w:marBottom w:val="0"/>
      <w:divBdr>
        <w:top w:val="none" w:sz="0" w:space="0" w:color="auto"/>
        <w:left w:val="none" w:sz="0" w:space="0" w:color="auto"/>
        <w:bottom w:val="none" w:sz="0" w:space="0" w:color="auto"/>
        <w:right w:val="none" w:sz="0" w:space="0" w:color="auto"/>
      </w:divBdr>
    </w:div>
    <w:div w:id="1650207410">
      <w:bodyDiv w:val="1"/>
      <w:marLeft w:val="0"/>
      <w:marRight w:val="0"/>
      <w:marTop w:val="0"/>
      <w:marBottom w:val="0"/>
      <w:divBdr>
        <w:top w:val="none" w:sz="0" w:space="0" w:color="auto"/>
        <w:left w:val="none" w:sz="0" w:space="0" w:color="auto"/>
        <w:bottom w:val="none" w:sz="0" w:space="0" w:color="auto"/>
        <w:right w:val="none" w:sz="0" w:space="0" w:color="auto"/>
      </w:divBdr>
    </w:div>
    <w:div w:id="1766686026">
      <w:bodyDiv w:val="1"/>
      <w:marLeft w:val="0"/>
      <w:marRight w:val="0"/>
      <w:marTop w:val="0"/>
      <w:marBottom w:val="0"/>
      <w:divBdr>
        <w:top w:val="none" w:sz="0" w:space="0" w:color="auto"/>
        <w:left w:val="none" w:sz="0" w:space="0" w:color="auto"/>
        <w:bottom w:val="none" w:sz="0" w:space="0" w:color="auto"/>
        <w:right w:val="none" w:sz="0" w:space="0" w:color="auto"/>
      </w:divBdr>
    </w:div>
    <w:div w:id="1979992790">
      <w:bodyDiv w:val="1"/>
      <w:marLeft w:val="0"/>
      <w:marRight w:val="0"/>
      <w:marTop w:val="0"/>
      <w:marBottom w:val="0"/>
      <w:divBdr>
        <w:top w:val="none" w:sz="0" w:space="0" w:color="auto"/>
        <w:left w:val="none" w:sz="0" w:space="0" w:color="auto"/>
        <w:bottom w:val="none" w:sz="0" w:space="0" w:color="auto"/>
        <w:right w:val="none" w:sz="0" w:space="0" w:color="auto"/>
      </w:divBdr>
      <w:divsChild>
        <w:div w:id="1492212258">
          <w:marLeft w:val="0"/>
          <w:marRight w:val="0"/>
          <w:marTop w:val="0"/>
          <w:marBottom w:val="0"/>
          <w:divBdr>
            <w:top w:val="none" w:sz="0" w:space="0" w:color="auto"/>
            <w:left w:val="none" w:sz="0" w:space="0" w:color="auto"/>
            <w:bottom w:val="none" w:sz="0" w:space="0" w:color="auto"/>
            <w:right w:val="none" w:sz="0" w:space="0" w:color="auto"/>
          </w:divBdr>
        </w:div>
        <w:div w:id="2100517097">
          <w:marLeft w:val="0"/>
          <w:marRight w:val="0"/>
          <w:marTop w:val="0"/>
          <w:marBottom w:val="0"/>
          <w:divBdr>
            <w:top w:val="none" w:sz="0" w:space="0" w:color="auto"/>
            <w:left w:val="none" w:sz="0" w:space="0" w:color="auto"/>
            <w:bottom w:val="none" w:sz="0" w:space="0" w:color="auto"/>
            <w:right w:val="none" w:sz="0" w:space="0" w:color="auto"/>
          </w:divBdr>
        </w:div>
      </w:divsChild>
    </w:div>
    <w:div w:id="21255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slsp.org/de/das-projekt.html" TargetMode="External"/><Relationship Id="rId18" Type="http://schemas.openxmlformats.org/officeDocument/2006/relationships/hyperlink" Target="https://www.osti.gov/servlets/purl/6799619" TargetMode="External"/><Relationship Id="rId26" Type="http://schemas.openxmlformats.org/officeDocument/2006/relationships/hyperlink" Target="https://www.britannica.com/science/sound-physics" TargetMode="External"/><Relationship Id="rId39" Type="http://schemas.openxmlformats.org/officeDocument/2006/relationships/hyperlink" Target="https://plato.stanford.edu/archives/fall2019/entries/japanese-zen/" TargetMode="External"/><Relationship Id="rId21" Type="http://schemas.openxmlformats.org/officeDocument/2006/relationships/hyperlink" Target="https://bit.ly/2CIktDm" TargetMode="External"/><Relationship Id="rId34" Type="http://schemas.openxmlformats.org/officeDocument/2006/relationships/hyperlink" Target="https://plato.stanford.edu/archives/sum2015/entries/time-experience/" TargetMode="External"/><Relationship Id="rId42" Type="http://schemas.openxmlformats.org/officeDocument/2006/relationships/hyperlink" Target="https://einstein.stanford.edu/SPACETIME/spacetime2.html" TargetMode="External"/><Relationship Id="rId47" Type="http://schemas.openxmlformats.org/officeDocument/2006/relationships/hyperlink" Target="https://bit.ly/2O8EtUQ" TargetMode="External"/><Relationship Id="rId50" Type="http://schemas.openxmlformats.org/officeDocument/2006/relationships/hyperlink" Target="https://www.theguardian.com/music/2010/nov/28/alex-ross-modern-classical-music" TargetMode="External"/><Relationship Id="rId55" Type="http://schemas.openxmlformats.org/officeDocument/2006/relationships/hyperlink" Target="https://www.universetoday.com/79418/planck-time/" TargetMode="External"/><Relationship Id="rId7" Type="http://schemas.openxmlformats.org/officeDocument/2006/relationships/webSettings" Target="webSettings.xml"/><Relationship Id="rId12" Type="http://schemas.openxmlformats.org/officeDocument/2006/relationships/hyperlink" Target="https://longplayer.org/about/overview/" TargetMode="External"/><Relationship Id="rId17" Type="http://schemas.openxmlformats.org/officeDocument/2006/relationships/hyperlink" Target="https://bit.ly/2NVzmaB" TargetMode="External"/><Relationship Id="rId25" Type="http://schemas.openxmlformats.org/officeDocument/2006/relationships/hyperlink" Target="https://www.physics.uci.edu/~silverma/benford.html" TargetMode="External"/><Relationship Id="rId33" Type="http://schemas.openxmlformats.org/officeDocument/2006/relationships/hyperlink" Target="https://www.gramophone.co.uk/feature/contemporary-composer-olga-neuwirth" TargetMode="External"/><Relationship Id="rId38" Type="http://schemas.openxmlformats.org/officeDocument/2006/relationships/hyperlink" Target="https://plato.stanford.edu/archives/fall2016/entries/time/" TargetMode="External"/><Relationship Id="rId46" Type="http://schemas.openxmlformats.org/officeDocument/2006/relationships/hyperlink" Target="http://blogs.discovermagazine.com/outthere/2017/01/02/the-day-we-discovered-the-universe/"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it.ly/2O8mpKH" TargetMode="External"/><Relationship Id="rId20" Type="http://schemas.openxmlformats.org/officeDocument/2006/relationships/hyperlink" Target="https://prod-ng.sandia.gov/techlib-noauth/access-control.cgi/1992/921382.pdf" TargetMode="External"/><Relationship Id="rId29" Type="http://schemas.openxmlformats.org/officeDocument/2006/relationships/hyperlink" Target="https://plato.stanford.edu/archives/win2015/entries/logic-temporal/" TargetMode="External"/><Relationship Id="rId41" Type="http://schemas.openxmlformats.org/officeDocument/2006/relationships/hyperlink" Target="https://www.vice.com/en_us/article/9aey95/radioactive-cats-and-nuclear-priests-how-to-warn-the-future-about-toxic-waste" TargetMode="External"/><Relationship Id="rId54" Type="http://schemas.openxmlformats.org/officeDocument/2006/relationships/hyperlink" Target="https://www.nytimes.com/2006/05/06/arts/music/06chor.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slsp.org/de/das-projekt.html" TargetMode="External"/><Relationship Id="rId24" Type="http://schemas.openxmlformats.org/officeDocument/2006/relationships/hyperlink" Target="https://www.scientificamerican.com/article/a-chronicle-of-timekeeping-2006-02/" TargetMode="External"/><Relationship Id="rId32" Type="http://schemas.openxmlformats.org/officeDocument/2006/relationships/hyperlink" Target="http://longnow.org/clock/" TargetMode="External"/><Relationship Id="rId37" Type="http://schemas.openxmlformats.org/officeDocument/2006/relationships/hyperlink" Target="https://ew.com/article/2010/08/18/justin-bieber-u-smile-slow/" TargetMode="External"/><Relationship Id="rId40" Type="http://schemas.openxmlformats.org/officeDocument/2006/relationships/hyperlink" Target="https://web.archive.org/web/20070930224931/http://www.rsc.org/chemistryworld/Issues/2006/January/LSD.asp" TargetMode="External"/><Relationship Id="rId45" Type="http://schemas.openxmlformats.org/officeDocument/2006/relationships/hyperlink" Target="http://www.gutenberg.org/files/32037/32037-h/32037-h.htm" TargetMode="External"/><Relationship Id="rId53" Type="http://schemas.openxmlformats.org/officeDocument/2006/relationships/hyperlink" Target="https://longplayer.org/about/overview/" TargetMode="External"/><Relationship Id="rId58"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arxists.org/archive/marx/works/1867-c1/ch27.htm" TargetMode="External"/><Relationship Id="rId23" Type="http://schemas.openxmlformats.org/officeDocument/2006/relationships/hyperlink" Target="https://doi.org/10.1007/s00213-018-5119-x" TargetMode="External"/><Relationship Id="rId28" Type="http://schemas.openxmlformats.org/officeDocument/2006/relationships/hyperlink" Target="http://longnow.org/essays/big-here-long-now/" TargetMode="External"/><Relationship Id="rId36" Type="http://schemas.openxmlformats.org/officeDocument/2006/relationships/hyperlink" Target="https://www.vice.com/en_us/article/j5zd7p/lsd-changes-something-about-the-way-you-perceive-time" TargetMode="External"/><Relationship Id="rId49" Type="http://schemas.openxmlformats.org/officeDocument/2006/relationships/hyperlink" Target="https://docs.google.com/document/d/14IVsuIesYdQfRsYXjSwo3YehY2VDE_6whcT70iJatsU/edit?usp=sharing" TargetMode="External"/><Relationship Id="rId57" Type="http://schemas.openxmlformats.org/officeDocument/2006/relationships/hyperlink" Target="https://bit.ly/2R98xCR" TargetMode="External"/><Relationship Id="rId10" Type="http://schemas.openxmlformats.org/officeDocument/2006/relationships/hyperlink" Target="https://open.spotify.com/playlist/4845zlQp2fUKoHWYPXidCk?si=i57bUGutT36YBoYYzk4dLw" TargetMode="External"/><Relationship Id="rId19" Type="http://schemas.openxmlformats.org/officeDocument/2006/relationships/hyperlink" Target="https://www.osti.gov/servlets/purl/6705990" TargetMode="External"/><Relationship Id="rId31" Type="http://schemas.openxmlformats.org/officeDocument/2006/relationships/hyperlink" Target="https://www.aslsp.org/de/das-projekt.html" TargetMode="External"/><Relationship Id="rId44" Type="http://schemas.openxmlformats.org/officeDocument/2006/relationships/hyperlink" Target="http://erstwords.blogspot.com/2009/09/wandelweiser.html" TargetMode="External"/><Relationship Id="rId52" Type="http://schemas.openxmlformats.org/officeDocument/2006/relationships/hyperlink" Target="http://www.deathmetal.org/article/on-death-metal-and-nihilis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rchive.org/details/in.ernet.dli.2015.166397" TargetMode="External"/><Relationship Id="rId22" Type="http://schemas.openxmlformats.org/officeDocument/2006/relationships/hyperlink" Target="https://physics.aps.org/articles/v11/103" TargetMode="External"/><Relationship Id="rId27" Type="http://schemas.openxmlformats.org/officeDocument/2006/relationships/hyperlink" Target="https://bit.ly/389C3hT" TargetMode="External"/><Relationship Id="rId30" Type="http://schemas.openxmlformats.org/officeDocument/2006/relationships/hyperlink" Target="http://www.expandedfield.net/" TargetMode="External"/><Relationship Id="rId35" Type="http://schemas.openxmlformats.org/officeDocument/2006/relationships/hyperlink" Target="https://bit.ly/2V8S0SJ" TargetMode="External"/><Relationship Id="rId43" Type="http://schemas.openxmlformats.org/officeDocument/2006/relationships/hyperlink" Target="http://www.classical-music.com/article/increase-classical-music-streams-and-sales-2018" TargetMode="External"/><Relationship Id="rId48" Type="http://schemas.openxmlformats.org/officeDocument/2006/relationships/hyperlink" Target="http://nrs.harvard.edu/urn-3:HUL.InstRepos:32785050" TargetMode="External"/><Relationship Id="rId56" Type="http://schemas.openxmlformats.org/officeDocument/2006/relationships/hyperlink" Target="https://youtu.be/afhSDK5DJqA" TargetMode="External"/><Relationship Id="rId8" Type="http://schemas.openxmlformats.org/officeDocument/2006/relationships/footnotes" Target="footnotes.xml"/><Relationship Id="rId51" Type="http://schemas.openxmlformats.org/officeDocument/2006/relationships/hyperlink" Target="https://plato.stanford.edu/archives/fall2017/entries/spacetime-bebecom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f48821e1d326ae9fb2867312e262a198">
  <xsd:schema xmlns:xsd="http://www.w3.org/2001/XMLSchema" xmlns:xs="http://www.w3.org/2001/XMLSchema" xmlns:p="http://schemas.microsoft.com/office/2006/metadata/properties" xmlns:ns3="aadfcd52-e379-49eb-a412-e28a16640aff" targetNamespace="http://schemas.microsoft.com/office/2006/metadata/properties" ma:root="true" ma:fieldsID="57a2c83f413f6d41bba044e0d17175c2"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ED297E-2965-4EE7-A455-BFB37FF38613}">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adfcd52-e379-49eb-a412-e28a16640aff"/>
    <ds:schemaRef ds:uri="http://www.w3.org/XML/1998/namespace"/>
  </ds:schemaRefs>
</ds:datastoreItem>
</file>

<file path=customXml/itemProps2.xml><?xml version="1.0" encoding="utf-8"?>
<ds:datastoreItem xmlns:ds="http://schemas.openxmlformats.org/officeDocument/2006/customXml" ds:itemID="{F2D0683A-D9C5-4020-BAF0-E9F339B0D671}">
  <ds:schemaRefs>
    <ds:schemaRef ds:uri="http://schemas.microsoft.com/sharepoint/v3/contenttype/forms"/>
  </ds:schemaRefs>
</ds:datastoreItem>
</file>

<file path=customXml/itemProps3.xml><?xml version="1.0" encoding="utf-8"?>
<ds:datastoreItem xmlns:ds="http://schemas.openxmlformats.org/officeDocument/2006/customXml" ds:itemID="{38089057-0A11-4F54-B987-6AE34E734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35</Pages>
  <Words>8954</Words>
  <Characters>51040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Rees</dc:creator>
  <cp:keywords/>
  <dc:description/>
  <cp:lastModifiedBy>Peter Rees</cp:lastModifiedBy>
  <cp:revision>117</cp:revision>
  <dcterms:created xsi:type="dcterms:W3CDTF">2019-12-06T15:05:00Z</dcterms:created>
  <dcterms:modified xsi:type="dcterms:W3CDTF">2019-12-07T11:45:00Z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