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176383224"/>
        <w:docPartObj>
          <w:docPartGallery w:val="Cover Pages"/>
          <w:docPartUnique/>
        </w:docPartObj>
      </w:sdtPr>
      <w:sdtEndPr/>
      <w:sdtContent>
        <w:p w14:paraId="4A57B588" w14:textId="37C8B6B5" w:rsidR="00D734D3" w:rsidRDefault="00F61D22">
          <w:r>
            <w:rPr>
              <w:noProof/>
              <w:lang w:eastAsia="en-GB"/>
            </w:rPr>
            <mc:AlternateContent>
              <mc:Choice Requires="wps">
                <w:drawing>
                  <wp:anchor distT="0" distB="0" distL="114300" distR="114300" simplePos="0" relativeHeight="251659264" behindDoc="1" locked="0" layoutInCell="1" allowOverlap="1" wp14:anchorId="47081901" wp14:editId="449E4669">
                    <wp:simplePos x="0" y="0"/>
                    <wp:positionH relativeFrom="page">
                      <wp:posOffset>222885</wp:posOffset>
                    </wp:positionH>
                    <wp:positionV relativeFrom="page">
                      <wp:posOffset>249029</wp:posOffset>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9265A29" id="Rectangle 464" o:spid="_x0000_s1026" alt="Title: Color background" style="position:absolute;margin-left:17.55pt;margin-top:19.6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" fillcolor="#e7e6e6 [3214]" stroked="f">
                    <w10:wrap anchorx="page" anchory="page"/>
                  </v:rect>
                </w:pict>
              </mc:Fallback>
            </mc:AlternateContent>
          </w:r>
          <w:r>
            <w:rPr>
              <w:noProof/>
              <w:lang w:eastAsia="en-GB"/>
            </w:rPr>
            <mc:AlternateContent>
              <mc:Choice Requires="wpg">
                <w:drawing>
                  <wp:anchor distT="0" distB="0" distL="114300" distR="114300" simplePos="0" relativeHeight="251660288" behindDoc="0" locked="0" layoutInCell="1" allowOverlap="1" wp14:anchorId="198227D3" wp14:editId="2A161CEA">
                    <wp:simplePos x="0" y="0"/>
                    <wp:positionH relativeFrom="page">
                      <wp:align>left</wp:align>
                    </wp:positionH>
                    <wp:positionV relativeFrom="page">
                      <wp:align>top</wp:align>
                    </wp:positionV>
                    <wp:extent cx="6511460" cy="3744963"/>
                    <wp:effectExtent l="0" t="0" r="381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511460" cy="374496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text/>
                                  </w:sdtPr>
                                  <w:sdtEndPr/>
                                  <w:sdtContent>
                                    <w:p w14:paraId="5888BD96" w14:textId="1BE66AF2" w:rsidR="00D734D3" w:rsidRDefault="00D734D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Term 2</w:t>
                                      </w:r>
                                    </w:p>
                                  </w:sdtContent>
                                </w:sdt>
                                <w:p w14:paraId="10DE1610" w14:textId="3DA3B60C" w:rsidR="00D734D3" w:rsidRDefault="00B653E5">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text/>
                                    </w:sdtPr>
                                    <w:sdtEndPr/>
                                    <w:sdtContent>
                                      <w:r w:rsidR="00D734D3">
                                        <w:rPr>
                                          <w:rFonts w:asciiTheme="majorHAnsi" w:hAnsiTheme="majorHAnsi"/>
                                          <w:caps/>
                                          <w:color w:val="44546A" w:themeColor="text2"/>
                                          <w:sz w:val="96"/>
                                          <w:szCs w:val="96"/>
                                        </w:rPr>
                                        <w:t>digital</w:t>
                                      </w:r>
                                      <w:r w:rsidR="00F61D22">
                                        <w:rPr>
                                          <w:rFonts w:asciiTheme="majorHAnsi" w:hAnsiTheme="majorHAnsi"/>
                                          <w:caps/>
                                          <w:color w:val="44546A" w:themeColor="text2"/>
                                          <w:sz w:val="96"/>
                                          <w:szCs w:val="96"/>
                                        </w:rPr>
                                        <w:t xml:space="preserve"> skills and</w:t>
                                      </w:r>
                                      <w:r w:rsidR="00D734D3">
                                        <w:rPr>
                                          <w:rFonts w:asciiTheme="majorHAnsi" w:hAnsiTheme="majorHAnsi"/>
                                          <w:caps/>
                                          <w:color w:val="44546A" w:themeColor="text2"/>
                                          <w:sz w:val="96"/>
                                          <w:szCs w:val="96"/>
                                        </w:rPr>
                                        <w:t xml:space="preserve"> researh </w:t>
                                      </w:r>
                                      <w:r w:rsidR="00F61D22">
                                        <w:rPr>
                                          <w:rFonts w:asciiTheme="majorHAnsi" w:hAnsiTheme="majorHAnsi"/>
                                          <w:caps/>
                                          <w:color w:val="44546A" w:themeColor="text2"/>
                                          <w:sz w:val="96"/>
                                          <w:szCs w:val="96"/>
                                        </w:rPr>
                                        <w:t>methods</w:t>
                                      </w:r>
                                    </w:sdtContent>
                                  </w:sdt>
                                  <w:r w:rsidR="00D734D3">
                                    <w:rPr>
                                      <w:rFonts w:asciiTheme="majorHAnsi" w:hAnsiTheme="majorHAnsi"/>
                                      <w:caps/>
                                      <w:color w:val="44546A" w:themeColor="text2"/>
                                      <w:sz w:val="96"/>
                                      <w:szCs w:val="96"/>
                                    </w:rPr>
                                    <w:t xml:space="preserve"> assignment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0;width:512.7pt;height:294.9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">
                    <v:group id="Group 460" o:spid="_x0000_s1027" style="position:absolute;width:26426;height:34015" coordsize="26426,3401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t13HjCAAAA3AAAAA8A&#10;AAAAAAAAAAAAAAAAqgIAAGRycy9kb3ducmV2LnhtbFBLBQYAAAAABAAEAPoAAACZAwAAAAA=&#10;">
                      <v:shape id="Freeform 461" o:spid="_x0000_s1028" style="position:absolute;left:5048;top:5048;width:21336;height:28670;visibility:visible;mso-wrap-style:square;v-text-anchor:top" coordsize="1344,18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6PIsIA&#10;AADcAAAADwAAAGRycy9kb3ducmV2LnhtbESPQYvCMBSE78L+h/AW9qapoiJdo4giirdWhT0+mmdb&#10;bF5KErW7v34jCB6HmfmGmS8704g7OV9bVjAcJCCIC6trLhWcjtv+DIQPyBoby6TglzwsFx+9Oaba&#10;Pjijex5KESHsU1RQhdCmUvqiIoN+YFvi6F2sMxiidKXUDh8Rbho5SpKpNFhzXKiwpXVFxTW/GQUu&#10;Ox+yVY6n3Y0N/eSTjZzs/5T6+uxW3yACdeEdfrX3WsF4OoTnmXgE5OI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Do8iwgAAANwAAAAPAAAAAAAAAAAAAAAAAJgCAABkcnMvZG93&#10;bnJldi54bWxQSwUGAAAAAAQABAD1AAAAhwM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vXsQA&#10;AADcAAAADwAAAGRycy9kb3ducmV2LnhtbESPQWvCQBSE74L/YXlCb7pRikjqJrRCaYuHom3vz91n&#10;Esy+DbtrEv99t1DwOMzMN8y2HG0revKhcaxguchAEGtnGq4UfH+9zjcgQkQ22DomBTcKUBbTyRZz&#10;4wY+UH+MlUgQDjkqqGPscimDrsliWLiOOHln5y3GJH0ljcchwW0rV1m2lhYbTgs1drSrSV+OV6vg&#10;x51fBqtP/NHfPpvr295rvdkr9TAbn59ARBrjPfzffjcKHtcr+DuTjoAs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L17EAAAA3AAAAA8AAAAAAAAAAAAAAAAAmAIAAGRycy9k&#10;b3ducmV2LnhtbFBLBQYAAAAABAAEAPUAAACJAw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pXHcYA&#10;AADcAAAADwAAAGRycy9kb3ducmV2LnhtbESPQWvCQBSE70L/w/IK3nRjFSkxGykWxYMVa3rx9si+&#10;JsHs25Bdde2v7xaEHoeZ+YbJlsG04kq9aywrmIwTEMSl1Q1XCr6K9egVhPPIGlvLpOBODpb50yDD&#10;VNsbf9L16CsRIexSVFB736VSurImg25sO+LofdveoI+yr6Tu8RbhppUvSTKXBhuOCzV2tKqpPB8v&#10;RkGYFD+zbbL7OBWbaTi/H/aHlSGlhs/hbQHCU/D/4Ud7qxXM5lP4OxOPgMx/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EpXHcYAAADcAAAADwAAAAAAAAAAAAAAAACYAgAAZHJz&#10;L2Rvd25yZXYueG1sUEsFBgAAAAAEAAQA9QAAAIsD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text/>
                            </w:sdtPr>
                            <w:sdtEndPr/>
                            <w:sdtContent>
                              <w:p w14:paraId="5888BD96" w14:textId="1BE66AF2" w:rsidR="00D734D3" w:rsidRDefault="00D734D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Term 2</w:t>
                                </w:r>
                              </w:p>
                            </w:sdtContent>
                          </w:sdt>
                          <w:p w14:paraId="10DE1610" w14:textId="3DA3B60C" w:rsidR="00D734D3" w:rsidRDefault="00B653E5">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text/>
                              </w:sdtPr>
                              <w:sdtEndPr/>
                              <w:sdtContent>
                                <w:r w:rsidR="00D734D3">
                                  <w:rPr>
                                    <w:rFonts w:asciiTheme="majorHAnsi" w:hAnsiTheme="majorHAnsi"/>
                                    <w:caps/>
                                    <w:color w:val="44546A" w:themeColor="text2"/>
                                    <w:sz w:val="96"/>
                                    <w:szCs w:val="96"/>
                                  </w:rPr>
                                  <w:t>digital</w:t>
                                </w:r>
                                <w:r w:rsidR="00F61D22">
                                  <w:rPr>
                                    <w:rFonts w:asciiTheme="majorHAnsi" w:hAnsiTheme="majorHAnsi"/>
                                    <w:caps/>
                                    <w:color w:val="44546A" w:themeColor="text2"/>
                                    <w:sz w:val="96"/>
                                    <w:szCs w:val="96"/>
                                  </w:rPr>
                                  <w:t xml:space="preserve"> skills and</w:t>
                                </w:r>
                                <w:r w:rsidR="00D734D3">
                                  <w:rPr>
                                    <w:rFonts w:asciiTheme="majorHAnsi" w:hAnsiTheme="majorHAnsi"/>
                                    <w:caps/>
                                    <w:color w:val="44546A" w:themeColor="text2"/>
                                    <w:sz w:val="96"/>
                                    <w:szCs w:val="96"/>
                                  </w:rPr>
                                  <w:t xml:space="preserve"> researh </w:t>
                                </w:r>
                                <w:r w:rsidR="00F61D22">
                                  <w:rPr>
                                    <w:rFonts w:asciiTheme="majorHAnsi" w:hAnsiTheme="majorHAnsi"/>
                                    <w:caps/>
                                    <w:color w:val="44546A" w:themeColor="text2"/>
                                    <w:sz w:val="96"/>
                                    <w:szCs w:val="96"/>
                                  </w:rPr>
                                  <w:t>methods</w:t>
                                </w:r>
                              </w:sdtContent>
                            </w:sdt>
                            <w:r w:rsidR="00D734D3">
                              <w:rPr>
                                <w:rFonts w:asciiTheme="majorHAnsi" w:hAnsiTheme="majorHAnsi"/>
                                <w:caps/>
                                <w:color w:val="44546A" w:themeColor="text2"/>
                                <w:sz w:val="96"/>
                                <w:szCs w:val="96"/>
                              </w:rPr>
                              <w:t xml:space="preserve"> assignment</w:t>
                            </w:r>
                          </w:p>
                        </w:txbxContent>
                      </v:textbox>
                    </v:shape>
                    <w10:wrap anchorx="page" anchory="page"/>
                  </v:group>
                </w:pict>
              </mc:Fallback>
            </mc:AlternateContent>
          </w:r>
        </w:p>
        <w:p w14:paraId="2E534DF9" w14:textId="5D3A0634" w:rsidR="00D734D3" w:rsidRDefault="00F61D22">
          <w:r>
            <w:rPr>
              <w:noProof/>
              <w:lang w:eastAsia="en-GB"/>
            </w:rPr>
            <mc:AlternateContent>
              <mc:Choice Requires="wpg">
                <w:drawing>
                  <wp:anchor distT="0" distB="0" distL="114300" distR="114300" simplePos="0" relativeHeight="251661312" behindDoc="0" locked="0" layoutInCell="1" allowOverlap="1" wp14:anchorId="21DBF92D" wp14:editId="195A08CA">
                    <wp:simplePos x="0" y="0"/>
                    <wp:positionH relativeFrom="page">
                      <wp:posOffset>2884170</wp:posOffset>
                    </wp:positionH>
                    <wp:positionV relativeFrom="page">
                      <wp:posOffset>7301121</wp:posOffset>
                    </wp:positionV>
                    <wp:extent cx="46723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330" cy="3373755"/>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text/>
                                  </w:sdtPr>
                                  <w:sdtEndPr/>
                                  <w:sdtContent>
                                    <w:p w14:paraId="539E90E7" w14:textId="30996E0E" w:rsidR="00D734D3" w:rsidRDefault="00D734D3">
                                      <w:pPr>
                                        <w:pStyle w:val="NoSpacing"/>
                                        <w:spacing w:after="240"/>
                                        <w:jc w:val="right"/>
                                        <w:rPr>
                                          <w:color w:val="44546A" w:themeColor="text2"/>
                                          <w:spacing w:val="10"/>
                                          <w:sz w:val="36"/>
                                          <w:szCs w:val="36"/>
                                        </w:rPr>
                                      </w:pPr>
                                      <w:r>
                                        <w:rPr>
                                          <w:color w:val="44546A" w:themeColor="text2"/>
                                          <w:spacing w:val="10"/>
                                          <w:sz w:val="36"/>
                                          <w:szCs w:val="36"/>
                                        </w:rPr>
                                        <w:t>Jenny-anne Sherringham (1910036)</w:t>
                                      </w:r>
                                    </w:p>
                                  </w:sdtContent>
                                </w:sdt>
                                <w:p w14:paraId="0529CF07" w14:textId="178D3C97" w:rsidR="00D734D3" w:rsidRDefault="00B653E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text/>
                                    </w:sdtPr>
                                    <w:sdtEndPr/>
                                    <w:sdtContent>
                                      <w:r w:rsidR="00D734D3">
                                        <w:rPr>
                                          <w:color w:val="44546A" w:themeColor="text2"/>
                                          <w:spacing w:val="10"/>
                                          <w:sz w:val="28"/>
                                          <w:szCs w:val="28"/>
                                        </w:rPr>
                                        <w:t>Leaturer:</w:t>
                                      </w:r>
                                    </w:sdtContent>
                                  </w:sdt>
                                  <w:r w:rsidR="00F61D22">
                                    <w:rPr>
                                      <w:color w:val="44546A" w:themeColor="text2"/>
                                      <w:spacing w:val="10"/>
                                      <w:sz w:val="28"/>
                                      <w:szCs w:val="28"/>
                                    </w:rPr>
                                    <w:t xml:space="preserve"> Suneth Fernando</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227.1pt;margin-top:574.9pt;width:367.9pt;height:265.65pt;z-index:251661312;mso-position-horizontal-relative:page;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">
                    <v:group id="Group 455" o:spid="_x0000_s1032" style="position:absolute;left:20383;width:26335;height:33741" coordsize="26289,3371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VutV3FAAAA3AAA&#10;AA8AAAAAAAAAAAAAAAAAqgIAAGRycy9kb3ducmV2LnhtbFBLBQYAAAAABAAEAPoAAACcAwAAAAA=&#10;">
                      <v:shape id="Freeform 456" o:spid="_x0000_s1033" style="position:absolute;width:21336;height:28670;visibility:visible;mso-wrap-style:square;v-text-anchor:top" coordsize="1344,18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4vd68MA&#10;AADcAAAADwAAAGRycy9kb3ducmV2LnhtbESPQWvCQBSE70L/w/IKvemmYkRSV5EWUbwlptDjI/ua&#10;hGbfht1VU3+9Kwgeh5n5hlmuB9OJMznfWlbwPklAEFdWt1wrKI/b8QKED8gaO8uk4J88rFcvoyVm&#10;2l44p3MRahEh7DNU0ITQZ1L6qiGDfmJ74uj9WmcwROlqqR1eItx0cpokc2mw5bjQYE+fDVV/xcko&#10;cPn3Id8UWO5ObOinSL9kur8q9fY6bD5ABBrCM/xo77WCWTqH+5l4BOTq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4vd68MAAADcAAAADwAAAAAAAAAAAAAAAACYAgAAZHJzL2Rv&#10;d25yZXYueG1sUEsFBgAAAAAEAAQA9QAAAIgD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eRGe8QA&#10;AADcAAAADwAAAGRycy9kb3ducmV2LnhtbESPQWsCMRSE74X+h/AK3mq2Yq2sRlFBrHgote39mTx3&#10;l25eliTurv/eCIUeh5n5hpkve1uLlnyoHCt4GWYgiLUzFRcKvr+2z1MQISIbrB2TgisFWC4eH+aY&#10;G9fxJ7XHWIgE4ZCjgjLGJpcy6JIshqFriJN3dt5iTNIX0njsEtzWcpRlE2mx4rRQYkObkvTv8WIV&#10;/LjzurP6xPv2+lFddgev9fSg1OCpX81AROrjf/iv/W4UjF/f4H4mHQG5u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kRnvEAAAA3AAAAA8AAAAAAAAAAAAAAAAAmAIAAGRycy9k&#10;b3ducmV2LnhtbFBLBQYAAAAABAAEAPUAAACJAwAAAAA=&#10;" filled="f" stroked="f" strokeweight="1pt"/>
                    </v:group>
                    <v:shape id="Text Box 458" o:spid="_x0000_s1035" type="#_x0000_t202" style="position:absolute;top:11049;width:39042;height:15049;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QRuL4A&#10;AADcAAAADwAAAGRycy9kb3ducmV2LnhtbERPy6rCMBDdC/5DGMGdpoqKVKOIIFdw5WPhcmzGttpM&#10;SpJb69+bheDycN7LdWsq0ZDzpWUFo2ECgjizuuRcweW8G8xB+ICssbJMCt7kYb3qdpaYavviIzWn&#10;kIsYwj5FBUUIdSqlzwoy6Ie2Jo7c3TqDIUKXS+3wFcNNJcdJMpMGS44NBda0LSh7nv6NgvHf2c4P&#10;bXO73nL/YEcybN+NUv1eu1mACNSGn/jr3msFk2lcG8/EIyBXH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qEEbi+AAAA3AAAAA8AAAAAAAAAAAAAAAAAmAIAAGRycy9kb3ducmV2&#10;LnhtbFBLBQYAAAAABAAEAPUAAACDAw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text/>
                            </w:sdtPr>
                            <w:sdtEndPr/>
                            <w:sdtContent>
                              <w:p w14:paraId="539E90E7" w14:textId="30996E0E" w:rsidR="00D734D3" w:rsidRDefault="00D734D3">
                                <w:pPr>
                                  <w:pStyle w:val="NoSpacing"/>
                                  <w:spacing w:after="240"/>
                                  <w:jc w:val="right"/>
                                  <w:rPr>
                                    <w:color w:val="44546A" w:themeColor="text2"/>
                                    <w:spacing w:val="10"/>
                                    <w:sz w:val="36"/>
                                    <w:szCs w:val="36"/>
                                  </w:rPr>
                                </w:pPr>
                                <w:r>
                                  <w:rPr>
                                    <w:color w:val="44546A" w:themeColor="text2"/>
                                    <w:spacing w:val="10"/>
                                    <w:sz w:val="36"/>
                                    <w:szCs w:val="36"/>
                                  </w:rPr>
                                  <w:t>Jenny-anne Sherringham (1910036)</w:t>
                                </w:r>
                              </w:p>
                            </w:sdtContent>
                          </w:sdt>
                          <w:p w14:paraId="0529CF07" w14:textId="178D3C97" w:rsidR="00D734D3" w:rsidRDefault="00B653E5">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text/>
                              </w:sdtPr>
                              <w:sdtEndPr/>
                              <w:sdtContent>
                                <w:r w:rsidR="00D734D3">
                                  <w:rPr>
                                    <w:color w:val="44546A" w:themeColor="text2"/>
                                    <w:spacing w:val="10"/>
                                    <w:sz w:val="28"/>
                                    <w:szCs w:val="28"/>
                                  </w:rPr>
                                  <w:t>Leaturer:</w:t>
                                </w:r>
                              </w:sdtContent>
                            </w:sdt>
                            <w:r w:rsidR="00F61D22">
                              <w:rPr>
                                <w:color w:val="44546A" w:themeColor="text2"/>
                                <w:spacing w:val="10"/>
                                <w:sz w:val="28"/>
                                <w:szCs w:val="28"/>
                              </w:rPr>
                              <w:t xml:space="preserve"> Suneth Fernando</w:t>
                            </w:r>
                          </w:p>
                        </w:txbxContent>
                      </v:textbox>
                    </v:shape>
                    <w10:wrap anchorx="page" anchory="page"/>
                  </v:group>
                </w:pict>
              </mc:Fallback>
            </mc:AlternateContent>
          </w:r>
          <w:r w:rsidR="00D734D3">
            <w:br w:type="page"/>
          </w:r>
        </w:p>
      </w:sdtContent>
    </w:sdt>
    <w:sdt>
      <w:sdtPr>
        <w:id w:val="-1631772900"/>
        <w:docPartObj>
          <w:docPartGallery w:val="Table of Contents"/>
          <w:docPartUnique/>
        </w:docPartObj>
      </w:sdtPr>
      <w:sdtEndPr>
        <w:rPr>
          <w:rFonts w:asciiTheme="minorHAnsi" w:eastAsiaTheme="minorHAnsi" w:hAnsiTheme="minorHAnsi" w:cstheme="minorBidi"/>
          <w:noProof/>
          <w:color w:val="auto"/>
          <w:sz w:val="24"/>
          <w:szCs w:val="24"/>
          <w:lang w:val="en-GB" w:eastAsia="en-US"/>
        </w:rPr>
      </w:sdtEndPr>
      <w:sdtContent>
        <w:p w14:paraId="784D073C" w14:textId="6751FCE1" w:rsidR="000938F8" w:rsidRDefault="000938F8">
          <w:pPr>
            <w:pStyle w:val="TOCHeading"/>
          </w:pPr>
          <w:r>
            <w:t>Contents</w:t>
          </w:r>
        </w:p>
        <w:p w14:paraId="1FD0052A" w14:textId="77777777" w:rsidR="00E51404" w:rsidRDefault="000938F8">
          <w:pPr>
            <w:pStyle w:val="TOC1"/>
            <w:tabs>
              <w:tab w:val="right" w:leader="dot" w:pos="9010"/>
            </w:tabs>
            <w:rPr>
              <w:rFonts w:eastAsiaTheme="minorEastAsia"/>
              <w:noProof/>
              <w:sz w:val="22"/>
              <w:szCs w:val="22"/>
              <w:lang w:eastAsia="en-GB"/>
            </w:rPr>
          </w:pPr>
          <w:r>
            <w:fldChar w:fldCharType="begin"/>
          </w:r>
          <w:r>
            <w:instrText xml:space="preserve"> TOC \o "1-3" \h \z \u </w:instrText>
          </w:r>
          <w:r>
            <w:fldChar w:fldCharType="separate"/>
          </w:r>
          <w:hyperlink w:anchor="_Toc40125338" w:history="1">
            <w:r w:rsidR="00E51404" w:rsidRPr="009A41D8">
              <w:rPr>
                <w:rStyle w:val="Hyperlink"/>
                <w:noProof/>
              </w:rPr>
              <w:t>Introduction</w:t>
            </w:r>
            <w:r w:rsidR="00E51404">
              <w:rPr>
                <w:noProof/>
                <w:webHidden/>
              </w:rPr>
              <w:tab/>
            </w:r>
            <w:r w:rsidR="00E51404">
              <w:rPr>
                <w:noProof/>
                <w:webHidden/>
              </w:rPr>
              <w:fldChar w:fldCharType="begin"/>
            </w:r>
            <w:r w:rsidR="00E51404">
              <w:rPr>
                <w:noProof/>
                <w:webHidden/>
              </w:rPr>
              <w:instrText xml:space="preserve"> PAGEREF _Toc40125338 \h </w:instrText>
            </w:r>
            <w:r w:rsidR="00E51404">
              <w:rPr>
                <w:noProof/>
                <w:webHidden/>
              </w:rPr>
            </w:r>
            <w:r w:rsidR="00E51404">
              <w:rPr>
                <w:noProof/>
                <w:webHidden/>
              </w:rPr>
              <w:fldChar w:fldCharType="separate"/>
            </w:r>
            <w:r w:rsidR="00E51404">
              <w:rPr>
                <w:noProof/>
                <w:webHidden/>
              </w:rPr>
              <w:t>1</w:t>
            </w:r>
            <w:r w:rsidR="00E51404">
              <w:rPr>
                <w:noProof/>
                <w:webHidden/>
              </w:rPr>
              <w:fldChar w:fldCharType="end"/>
            </w:r>
          </w:hyperlink>
        </w:p>
        <w:p w14:paraId="0A62EA09" w14:textId="77777777" w:rsidR="00E51404" w:rsidRDefault="00E51404">
          <w:pPr>
            <w:pStyle w:val="TOC1"/>
            <w:tabs>
              <w:tab w:val="right" w:leader="dot" w:pos="9010"/>
            </w:tabs>
            <w:rPr>
              <w:rFonts w:eastAsiaTheme="minorEastAsia"/>
              <w:noProof/>
              <w:sz w:val="22"/>
              <w:szCs w:val="22"/>
              <w:lang w:eastAsia="en-GB"/>
            </w:rPr>
          </w:pPr>
          <w:hyperlink w:anchor="_Toc40125339" w:history="1">
            <w:r w:rsidRPr="009A41D8">
              <w:rPr>
                <w:rStyle w:val="Hyperlink"/>
                <w:noProof/>
              </w:rPr>
              <w:t>Context</w:t>
            </w:r>
            <w:r>
              <w:rPr>
                <w:noProof/>
                <w:webHidden/>
              </w:rPr>
              <w:tab/>
            </w:r>
            <w:r>
              <w:rPr>
                <w:noProof/>
                <w:webHidden/>
              </w:rPr>
              <w:fldChar w:fldCharType="begin"/>
            </w:r>
            <w:r>
              <w:rPr>
                <w:noProof/>
                <w:webHidden/>
              </w:rPr>
              <w:instrText xml:space="preserve"> PAGEREF _Toc40125339 \h </w:instrText>
            </w:r>
            <w:r>
              <w:rPr>
                <w:noProof/>
                <w:webHidden/>
              </w:rPr>
            </w:r>
            <w:r>
              <w:rPr>
                <w:noProof/>
                <w:webHidden/>
              </w:rPr>
              <w:fldChar w:fldCharType="separate"/>
            </w:r>
            <w:r>
              <w:rPr>
                <w:noProof/>
                <w:webHidden/>
              </w:rPr>
              <w:t>1</w:t>
            </w:r>
            <w:r>
              <w:rPr>
                <w:noProof/>
                <w:webHidden/>
              </w:rPr>
              <w:fldChar w:fldCharType="end"/>
            </w:r>
          </w:hyperlink>
        </w:p>
        <w:p w14:paraId="0FB92394" w14:textId="77777777" w:rsidR="00E51404" w:rsidRDefault="00E51404">
          <w:pPr>
            <w:pStyle w:val="TOC1"/>
            <w:tabs>
              <w:tab w:val="right" w:leader="dot" w:pos="9010"/>
            </w:tabs>
            <w:rPr>
              <w:rFonts w:eastAsiaTheme="minorEastAsia"/>
              <w:noProof/>
              <w:sz w:val="22"/>
              <w:szCs w:val="22"/>
              <w:lang w:eastAsia="en-GB"/>
            </w:rPr>
          </w:pPr>
          <w:hyperlink w:anchor="_Toc40125340" w:history="1">
            <w:r w:rsidRPr="009A41D8">
              <w:rPr>
                <w:rStyle w:val="Hyperlink"/>
                <w:noProof/>
              </w:rPr>
              <w:t>Background</w:t>
            </w:r>
            <w:r>
              <w:rPr>
                <w:noProof/>
                <w:webHidden/>
              </w:rPr>
              <w:tab/>
            </w:r>
            <w:r>
              <w:rPr>
                <w:noProof/>
                <w:webHidden/>
              </w:rPr>
              <w:fldChar w:fldCharType="begin"/>
            </w:r>
            <w:r>
              <w:rPr>
                <w:noProof/>
                <w:webHidden/>
              </w:rPr>
              <w:instrText xml:space="preserve"> PAGEREF _Toc40125340 \h </w:instrText>
            </w:r>
            <w:r>
              <w:rPr>
                <w:noProof/>
                <w:webHidden/>
              </w:rPr>
            </w:r>
            <w:r>
              <w:rPr>
                <w:noProof/>
                <w:webHidden/>
              </w:rPr>
              <w:fldChar w:fldCharType="separate"/>
            </w:r>
            <w:r>
              <w:rPr>
                <w:noProof/>
                <w:webHidden/>
              </w:rPr>
              <w:t>1</w:t>
            </w:r>
            <w:r>
              <w:rPr>
                <w:noProof/>
                <w:webHidden/>
              </w:rPr>
              <w:fldChar w:fldCharType="end"/>
            </w:r>
          </w:hyperlink>
        </w:p>
        <w:p w14:paraId="4C96A31B" w14:textId="77777777" w:rsidR="00E51404" w:rsidRDefault="00E51404">
          <w:pPr>
            <w:pStyle w:val="TOC1"/>
            <w:tabs>
              <w:tab w:val="right" w:leader="dot" w:pos="9010"/>
            </w:tabs>
            <w:rPr>
              <w:rFonts w:eastAsiaTheme="minorEastAsia"/>
              <w:noProof/>
              <w:sz w:val="22"/>
              <w:szCs w:val="22"/>
              <w:lang w:eastAsia="en-GB"/>
            </w:rPr>
          </w:pPr>
          <w:hyperlink w:anchor="_Toc40125341" w:history="1">
            <w:r w:rsidRPr="009A41D8">
              <w:rPr>
                <w:rStyle w:val="Hyperlink"/>
                <w:noProof/>
              </w:rPr>
              <w:t>Aims and objectives</w:t>
            </w:r>
            <w:r>
              <w:rPr>
                <w:noProof/>
                <w:webHidden/>
              </w:rPr>
              <w:tab/>
            </w:r>
            <w:r>
              <w:rPr>
                <w:noProof/>
                <w:webHidden/>
              </w:rPr>
              <w:fldChar w:fldCharType="begin"/>
            </w:r>
            <w:r>
              <w:rPr>
                <w:noProof/>
                <w:webHidden/>
              </w:rPr>
              <w:instrText xml:space="preserve"> PAGEREF _Toc40125341 \h </w:instrText>
            </w:r>
            <w:r>
              <w:rPr>
                <w:noProof/>
                <w:webHidden/>
              </w:rPr>
            </w:r>
            <w:r>
              <w:rPr>
                <w:noProof/>
                <w:webHidden/>
              </w:rPr>
              <w:fldChar w:fldCharType="separate"/>
            </w:r>
            <w:r>
              <w:rPr>
                <w:noProof/>
                <w:webHidden/>
              </w:rPr>
              <w:t>2</w:t>
            </w:r>
            <w:r>
              <w:rPr>
                <w:noProof/>
                <w:webHidden/>
              </w:rPr>
              <w:fldChar w:fldCharType="end"/>
            </w:r>
          </w:hyperlink>
        </w:p>
        <w:p w14:paraId="49FC2171" w14:textId="77777777" w:rsidR="00E51404" w:rsidRDefault="00E51404">
          <w:pPr>
            <w:pStyle w:val="TOC1"/>
            <w:tabs>
              <w:tab w:val="right" w:leader="dot" w:pos="9010"/>
            </w:tabs>
            <w:rPr>
              <w:rFonts w:eastAsiaTheme="minorEastAsia"/>
              <w:noProof/>
              <w:sz w:val="22"/>
              <w:szCs w:val="22"/>
              <w:lang w:eastAsia="en-GB"/>
            </w:rPr>
          </w:pPr>
          <w:hyperlink w:anchor="_Toc40125342" w:history="1">
            <w:r w:rsidRPr="009A41D8">
              <w:rPr>
                <w:rStyle w:val="Hyperlink"/>
                <w:noProof/>
              </w:rPr>
              <w:t>Method</w:t>
            </w:r>
            <w:r>
              <w:rPr>
                <w:noProof/>
                <w:webHidden/>
              </w:rPr>
              <w:tab/>
            </w:r>
            <w:r>
              <w:rPr>
                <w:noProof/>
                <w:webHidden/>
              </w:rPr>
              <w:fldChar w:fldCharType="begin"/>
            </w:r>
            <w:r>
              <w:rPr>
                <w:noProof/>
                <w:webHidden/>
              </w:rPr>
              <w:instrText xml:space="preserve"> PAGEREF _Toc40125342 \h </w:instrText>
            </w:r>
            <w:r>
              <w:rPr>
                <w:noProof/>
                <w:webHidden/>
              </w:rPr>
            </w:r>
            <w:r>
              <w:rPr>
                <w:noProof/>
                <w:webHidden/>
              </w:rPr>
              <w:fldChar w:fldCharType="separate"/>
            </w:r>
            <w:r>
              <w:rPr>
                <w:noProof/>
                <w:webHidden/>
              </w:rPr>
              <w:t>3</w:t>
            </w:r>
            <w:r>
              <w:rPr>
                <w:noProof/>
                <w:webHidden/>
              </w:rPr>
              <w:fldChar w:fldCharType="end"/>
            </w:r>
          </w:hyperlink>
        </w:p>
        <w:p w14:paraId="689BD5B3" w14:textId="77777777" w:rsidR="00E51404" w:rsidRDefault="00E51404">
          <w:pPr>
            <w:pStyle w:val="TOC1"/>
            <w:tabs>
              <w:tab w:val="right" w:leader="dot" w:pos="9010"/>
            </w:tabs>
            <w:rPr>
              <w:rFonts w:eastAsiaTheme="minorEastAsia"/>
              <w:noProof/>
              <w:sz w:val="22"/>
              <w:szCs w:val="22"/>
              <w:lang w:eastAsia="en-GB"/>
            </w:rPr>
          </w:pPr>
          <w:hyperlink w:anchor="_Toc40125343" w:history="1">
            <w:r w:rsidRPr="009A41D8">
              <w:rPr>
                <w:rStyle w:val="Hyperlink"/>
                <w:noProof/>
              </w:rPr>
              <w:t>Results</w:t>
            </w:r>
            <w:r>
              <w:rPr>
                <w:noProof/>
                <w:webHidden/>
              </w:rPr>
              <w:tab/>
            </w:r>
            <w:r>
              <w:rPr>
                <w:noProof/>
                <w:webHidden/>
              </w:rPr>
              <w:fldChar w:fldCharType="begin"/>
            </w:r>
            <w:r>
              <w:rPr>
                <w:noProof/>
                <w:webHidden/>
              </w:rPr>
              <w:instrText xml:space="preserve"> PAGEREF _Toc40125343 \h </w:instrText>
            </w:r>
            <w:r>
              <w:rPr>
                <w:noProof/>
                <w:webHidden/>
              </w:rPr>
            </w:r>
            <w:r>
              <w:rPr>
                <w:noProof/>
                <w:webHidden/>
              </w:rPr>
              <w:fldChar w:fldCharType="separate"/>
            </w:r>
            <w:r>
              <w:rPr>
                <w:noProof/>
                <w:webHidden/>
              </w:rPr>
              <w:t>3</w:t>
            </w:r>
            <w:r>
              <w:rPr>
                <w:noProof/>
                <w:webHidden/>
              </w:rPr>
              <w:fldChar w:fldCharType="end"/>
            </w:r>
          </w:hyperlink>
        </w:p>
        <w:p w14:paraId="3D621236" w14:textId="77777777" w:rsidR="00E51404" w:rsidRDefault="00E51404">
          <w:pPr>
            <w:pStyle w:val="TOC1"/>
            <w:tabs>
              <w:tab w:val="right" w:leader="dot" w:pos="9010"/>
            </w:tabs>
            <w:rPr>
              <w:rFonts w:eastAsiaTheme="minorEastAsia"/>
              <w:noProof/>
              <w:sz w:val="22"/>
              <w:szCs w:val="22"/>
              <w:lang w:eastAsia="en-GB"/>
            </w:rPr>
          </w:pPr>
          <w:hyperlink w:anchor="_Toc40125344" w:history="1">
            <w:r w:rsidRPr="009A41D8">
              <w:rPr>
                <w:rStyle w:val="Hyperlink"/>
                <w:noProof/>
              </w:rPr>
              <w:t>Discussion</w:t>
            </w:r>
            <w:r>
              <w:rPr>
                <w:noProof/>
                <w:webHidden/>
              </w:rPr>
              <w:tab/>
            </w:r>
            <w:r>
              <w:rPr>
                <w:noProof/>
                <w:webHidden/>
              </w:rPr>
              <w:fldChar w:fldCharType="begin"/>
            </w:r>
            <w:r>
              <w:rPr>
                <w:noProof/>
                <w:webHidden/>
              </w:rPr>
              <w:instrText xml:space="preserve"> PAGEREF _Toc40125344 \h </w:instrText>
            </w:r>
            <w:r>
              <w:rPr>
                <w:noProof/>
                <w:webHidden/>
              </w:rPr>
            </w:r>
            <w:r>
              <w:rPr>
                <w:noProof/>
                <w:webHidden/>
              </w:rPr>
              <w:fldChar w:fldCharType="separate"/>
            </w:r>
            <w:r>
              <w:rPr>
                <w:noProof/>
                <w:webHidden/>
              </w:rPr>
              <w:t>4</w:t>
            </w:r>
            <w:r>
              <w:rPr>
                <w:noProof/>
                <w:webHidden/>
              </w:rPr>
              <w:fldChar w:fldCharType="end"/>
            </w:r>
          </w:hyperlink>
        </w:p>
        <w:p w14:paraId="766187D1" w14:textId="77777777" w:rsidR="00E51404" w:rsidRDefault="00E51404">
          <w:pPr>
            <w:pStyle w:val="TOC1"/>
            <w:tabs>
              <w:tab w:val="right" w:leader="dot" w:pos="9010"/>
            </w:tabs>
            <w:rPr>
              <w:rFonts w:eastAsiaTheme="minorEastAsia"/>
              <w:noProof/>
              <w:sz w:val="22"/>
              <w:szCs w:val="22"/>
              <w:lang w:eastAsia="en-GB"/>
            </w:rPr>
          </w:pPr>
          <w:hyperlink w:anchor="_Toc40125345" w:history="1">
            <w:r w:rsidRPr="009A41D8">
              <w:rPr>
                <w:rStyle w:val="Hyperlink"/>
                <w:noProof/>
              </w:rPr>
              <w:t>Conclusion</w:t>
            </w:r>
            <w:r>
              <w:rPr>
                <w:noProof/>
                <w:webHidden/>
              </w:rPr>
              <w:tab/>
            </w:r>
            <w:r>
              <w:rPr>
                <w:noProof/>
                <w:webHidden/>
              </w:rPr>
              <w:fldChar w:fldCharType="begin"/>
            </w:r>
            <w:r>
              <w:rPr>
                <w:noProof/>
                <w:webHidden/>
              </w:rPr>
              <w:instrText xml:space="preserve"> PAGEREF _Toc40125345 \h </w:instrText>
            </w:r>
            <w:r>
              <w:rPr>
                <w:noProof/>
                <w:webHidden/>
              </w:rPr>
            </w:r>
            <w:r>
              <w:rPr>
                <w:noProof/>
                <w:webHidden/>
              </w:rPr>
              <w:fldChar w:fldCharType="separate"/>
            </w:r>
            <w:r>
              <w:rPr>
                <w:noProof/>
                <w:webHidden/>
              </w:rPr>
              <w:t>4</w:t>
            </w:r>
            <w:r>
              <w:rPr>
                <w:noProof/>
                <w:webHidden/>
              </w:rPr>
              <w:fldChar w:fldCharType="end"/>
            </w:r>
          </w:hyperlink>
        </w:p>
        <w:p w14:paraId="16A453D7" w14:textId="77777777" w:rsidR="00E51404" w:rsidRDefault="00E51404">
          <w:pPr>
            <w:pStyle w:val="TOC2"/>
            <w:tabs>
              <w:tab w:val="right" w:leader="dot" w:pos="9010"/>
            </w:tabs>
            <w:rPr>
              <w:rFonts w:eastAsiaTheme="minorEastAsia"/>
              <w:noProof/>
              <w:sz w:val="22"/>
              <w:szCs w:val="22"/>
              <w:lang w:eastAsia="en-GB"/>
            </w:rPr>
          </w:pPr>
          <w:hyperlink w:anchor="_Toc40125346" w:history="1">
            <w:r w:rsidRPr="009A41D8">
              <w:rPr>
                <w:rStyle w:val="Hyperlink"/>
                <w:noProof/>
              </w:rPr>
              <w:t>References</w:t>
            </w:r>
            <w:r>
              <w:rPr>
                <w:noProof/>
                <w:webHidden/>
              </w:rPr>
              <w:tab/>
            </w:r>
            <w:r>
              <w:rPr>
                <w:noProof/>
                <w:webHidden/>
              </w:rPr>
              <w:fldChar w:fldCharType="begin"/>
            </w:r>
            <w:r>
              <w:rPr>
                <w:noProof/>
                <w:webHidden/>
              </w:rPr>
              <w:instrText xml:space="preserve"> PAGEREF _Toc40125346 \h </w:instrText>
            </w:r>
            <w:r>
              <w:rPr>
                <w:noProof/>
                <w:webHidden/>
              </w:rPr>
            </w:r>
            <w:r>
              <w:rPr>
                <w:noProof/>
                <w:webHidden/>
              </w:rPr>
              <w:fldChar w:fldCharType="separate"/>
            </w:r>
            <w:r>
              <w:rPr>
                <w:noProof/>
                <w:webHidden/>
              </w:rPr>
              <w:t>4</w:t>
            </w:r>
            <w:r>
              <w:rPr>
                <w:noProof/>
                <w:webHidden/>
              </w:rPr>
              <w:fldChar w:fldCharType="end"/>
            </w:r>
          </w:hyperlink>
        </w:p>
        <w:p w14:paraId="3E1B82B5" w14:textId="0E40CF00" w:rsidR="000938F8" w:rsidRDefault="000938F8">
          <w:r>
            <w:rPr>
              <w:b/>
              <w:bCs/>
              <w:noProof/>
            </w:rPr>
            <w:fldChar w:fldCharType="end"/>
          </w:r>
        </w:p>
      </w:sdtContent>
    </w:sdt>
    <w:p w14:paraId="0BE79BB3" w14:textId="42F5AC9E" w:rsidR="00257A9B" w:rsidRDefault="00F61D22" w:rsidP="00597D9E">
      <w:pPr>
        <w:pStyle w:val="Heading1"/>
      </w:pPr>
      <w:bookmarkStart w:id="0" w:name="_Toc40125338"/>
      <w:r w:rsidRPr="00597D9E">
        <w:t>Introduction</w:t>
      </w:r>
      <w:bookmarkEnd w:id="0"/>
    </w:p>
    <w:p w14:paraId="65EBEF28" w14:textId="2742AF7E" w:rsidR="00451EA1" w:rsidRDefault="00451EA1"/>
    <w:p w14:paraId="44534612" w14:textId="6039C1D4" w:rsidR="00451EA1" w:rsidRDefault="00451EA1">
      <w:r>
        <w:t xml:space="preserve">In this assignment I will be drawing together all the evidence I have collected from my primary and secondary research. I </w:t>
      </w:r>
      <w:r w:rsidR="00CF3865">
        <w:t>explored</w:t>
      </w:r>
      <w:r w:rsidR="00597D9E">
        <w:t xml:space="preserve"> the views of students around online learning and preferences around this</w:t>
      </w:r>
      <w:r w:rsidR="00CF3865">
        <w:t>, creating a survey to gain information to analyse, and then was able to reach conclusions</w:t>
      </w:r>
      <w:r w:rsidR="00597D9E">
        <w:t>. M</w:t>
      </w:r>
      <w:r>
        <w:t xml:space="preserve">y peers have </w:t>
      </w:r>
      <w:r w:rsidR="00597D9E">
        <w:t>responded to</w:t>
      </w:r>
      <w:r>
        <w:t xml:space="preserve"> the questions</w:t>
      </w:r>
      <w:r w:rsidR="00597D9E">
        <w:t xml:space="preserve"> asked, and f</w:t>
      </w:r>
      <w:r>
        <w:t xml:space="preserve">rom that I have </w:t>
      </w:r>
      <w:r w:rsidR="00597D9E">
        <w:t xml:space="preserve">summarised the </w:t>
      </w:r>
      <w:r>
        <w:t>data and gathered my findings</w:t>
      </w:r>
      <w:r w:rsidR="00597D9E">
        <w:t xml:space="preserve">, </w:t>
      </w:r>
      <w:r w:rsidR="00237366">
        <w:t xml:space="preserve">providing descriptive statistics (The Oxford Dictionary of Statistical Terms, 2003) </w:t>
      </w:r>
      <w:r w:rsidR="00597D9E">
        <w:t xml:space="preserve">which enabled me to write </w:t>
      </w:r>
      <w:r>
        <w:t>the conclusion</w:t>
      </w:r>
      <w:r w:rsidR="00597D9E">
        <w:t>s</w:t>
      </w:r>
      <w:r>
        <w:t xml:space="preserve">. In </w:t>
      </w:r>
      <w:r w:rsidR="005C57FB">
        <w:t>m</w:t>
      </w:r>
      <w:r>
        <w:t>y</w:t>
      </w:r>
      <w:r w:rsidR="005C57FB">
        <w:t xml:space="preserve"> assignment</w:t>
      </w:r>
      <w:r>
        <w:t xml:space="preserve"> I have included evidence and examples of my findings.</w:t>
      </w:r>
    </w:p>
    <w:p w14:paraId="33DD51D4" w14:textId="77777777" w:rsidR="00597D9E" w:rsidRDefault="00597D9E"/>
    <w:p w14:paraId="526995B6" w14:textId="22CDC54C" w:rsidR="000938F8" w:rsidRDefault="00597D9E" w:rsidP="00A51911">
      <w:r>
        <w:t xml:space="preserve">This is a short survey with a limited </w:t>
      </w:r>
      <w:r w:rsidR="00237366">
        <w:t xml:space="preserve">‘pool’ from which to seek views. Also, the </w:t>
      </w:r>
      <w:r w:rsidR="00B34A65">
        <w:t>size of the response rate, whilst a significant proportion of the group available, is still low in terms of headcount</w:t>
      </w:r>
      <w:r>
        <w:t xml:space="preserve">. The data therefore shows the preferences of the small number of people who answered my questionnaire. In statistical analysis, the greater the response rate the more accurate </w:t>
      </w:r>
      <w:r w:rsidR="00CF3865">
        <w:t xml:space="preserve">and indicative </w:t>
      </w:r>
      <w:r>
        <w:t>the conclusions which can be reached.</w:t>
      </w:r>
    </w:p>
    <w:p w14:paraId="2DC78BA2" w14:textId="5B448697" w:rsidR="00B34A65" w:rsidRDefault="00B34A65" w:rsidP="00B34A65">
      <w:pPr>
        <w:pStyle w:val="Heading1"/>
      </w:pPr>
      <w:bookmarkStart w:id="1" w:name="_Toc40125339"/>
      <w:r>
        <w:t>Context</w:t>
      </w:r>
      <w:bookmarkEnd w:id="1"/>
    </w:p>
    <w:p w14:paraId="554CAE21" w14:textId="77777777" w:rsidR="00B34A65" w:rsidRDefault="00B34A65" w:rsidP="00A51911"/>
    <w:p w14:paraId="26A74B59" w14:textId="77777777" w:rsidR="00A51911" w:rsidRDefault="00A51911" w:rsidP="00A51911">
      <w:r>
        <w:t>Learning has changed a great deal in recent years. Teaching used to be a ‘talk and chalk’ format where a teacher would talk/lecture students with the information they wanted students to learn, and students recorded this information in exercise books. Verbal teaching was supplemented with text books.</w:t>
      </w:r>
    </w:p>
    <w:p w14:paraId="7B024E0D" w14:textId="77777777" w:rsidR="00A51911" w:rsidRDefault="00A51911" w:rsidP="00A51911"/>
    <w:p w14:paraId="227935D2" w14:textId="2F766B56" w:rsidR="00A51911" w:rsidRDefault="00A51911" w:rsidP="00A51911">
      <w:r>
        <w:t xml:space="preserve">Whilst this method still exists, increasingly students are expected to undertake their own research and learning. Libraries have long been available, but recent years have seen vast quantities of knowledge </w:t>
      </w:r>
      <w:r w:rsidR="00DF29B5">
        <w:t>online</w:t>
      </w:r>
      <w:r>
        <w:t xml:space="preserve">. Tutors and students just need to be careful that the </w:t>
      </w:r>
      <w:r w:rsidR="00DF29B5">
        <w:t>online</w:t>
      </w:r>
      <w:r>
        <w:t xml:space="preserve"> information they access is accurate and legitimate - there is a lot of misinformation out there. Also, different methods of teaching are increasingly utilised, using virtual technology.</w:t>
      </w:r>
    </w:p>
    <w:p w14:paraId="729BA62B" w14:textId="77777777" w:rsidR="006754D9" w:rsidRDefault="006754D9" w:rsidP="00A51911"/>
    <w:p w14:paraId="5842C059" w14:textId="06ABEA77" w:rsidR="006754D9" w:rsidRDefault="006754D9" w:rsidP="00A51911">
      <w:r>
        <w:t xml:space="preserve">There can be an economic divide with virtual technology where people are reliant on a computer, laptop or smart phone, having access to broadband and a power supply. For </w:t>
      </w:r>
      <w:r>
        <w:lastRenderedPageBreak/>
        <w:t xml:space="preserve">some, purchase of </w:t>
      </w:r>
      <w:r w:rsidR="00966D24">
        <w:t xml:space="preserve">or access to </w:t>
      </w:r>
      <w:r>
        <w:t xml:space="preserve">technology may </w:t>
      </w:r>
      <w:r w:rsidR="00966D24">
        <w:t>be out of reach, and particularly in parts of the world where technology is too expensive for people to purchase, or they don’t have broadband available.</w:t>
      </w:r>
    </w:p>
    <w:p w14:paraId="294A9A96" w14:textId="2BD0F3D4" w:rsidR="00F61D22" w:rsidRDefault="00F61D22" w:rsidP="00597D9E">
      <w:pPr>
        <w:pStyle w:val="Heading1"/>
      </w:pPr>
      <w:bookmarkStart w:id="2" w:name="_Toc40125340"/>
      <w:r>
        <w:t>Background</w:t>
      </w:r>
      <w:bookmarkEnd w:id="2"/>
    </w:p>
    <w:p w14:paraId="48EF85B2" w14:textId="4228D89D" w:rsidR="00F61D22" w:rsidRDefault="00F61D22"/>
    <w:p w14:paraId="7805786C" w14:textId="77777777" w:rsidR="00CF3865" w:rsidRDefault="005C57FB" w:rsidP="00D75560">
      <w:r>
        <w:t xml:space="preserve">Before all learning was classroom based, </w:t>
      </w:r>
      <w:r w:rsidR="00DF29B5">
        <w:t>online</w:t>
      </w:r>
      <w:r w:rsidR="000938F8">
        <w:t xml:space="preserve"> learning did not exist. W</w:t>
      </w:r>
      <w:r>
        <w:t>e had to attend lessons and see our teachers/lecturers face to face</w:t>
      </w:r>
      <w:r w:rsidR="00D75560">
        <w:t>.</w:t>
      </w:r>
      <w:r w:rsidR="00935B7B">
        <w:t xml:space="preserve"> The </w:t>
      </w:r>
      <w:r w:rsidR="00E3625C">
        <w:t xml:space="preserve">world has </w:t>
      </w:r>
      <w:r w:rsidR="000938F8">
        <w:t>developed</w:t>
      </w:r>
      <w:r w:rsidR="00E3625C">
        <w:t xml:space="preserve"> and now the internet and wi</w:t>
      </w:r>
      <w:r w:rsidR="000938F8">
        <w:t>-</w:t>
      </w:r>
      <w:r w:rsidR="00E3625C">
        <w:t xml:space="preserve">fi is now </w:t>
      </w:r>
      <w:r w:rsidR="0045512F">
        <w:t>easily accessed around the world. Student are able to learn from virtually anywhere as long as they have the access</w:t>
      </w:r>
      <w:r w:rsidR="00342841">
        <w:t>.</w:t>
      </w:r>
      <w:r w:rsidR="000B6797">
        <w:t xml:space="preserve"> Moving forward to recent </w:t>
      </w:r>
      <w:proofErr w:type="gramStart"/>
      <w:r w:rsidR="000B6797">
        <w:t>times</w:t>
      </w:r>
      <w:proofErr w:type="gramEnd"/>
      <w:r w:rsidR="00D75560" w:rsidRPr="00D75560">
        <w:t xml:space="preserve"> </w:t>
      </w:r>
      <w:r w:rsidR="000B6797">
        <w:t>e</w:t>
      </w:r>
      <w:r w:rsidR="00D75560">
        <w:t>ducators can now readily use graphics, using smart boards, and send these to their students; also to include hyperlinks to take students directly to information sources recorded electronically. Increasingly, and particularly at the time of writing with COVID-19 affecting the world</w:t>
      </w:r>
      <w:r w:rsidR="000938F8">
        <w:t>,</w:t>
      </w:r>
      <w:r w:rsidR="00D75560">
        <w:t xml:space="preserve"> and effectively preventing people from gathering together, virtual learning is utilised</w:t>
      </w:r>
      <w:r w:rsidR="000938F8">
        <w:t xml:space="preserve">, sometimes as an enhancement to previous </w:t>
      </w:r>
      <w:r w:rsidR="00DF29B5">
        <w:t>online</w:t>
      </w:r>
      <w:r w:rsidR="000938F8">
        <w:t>/virtual learning and now often the only method available to teachers and students</w:t>
      </w:r>
      <w:r w:rsidR="00D75560">
        <w:t>. Teachers can deliver their usual learning, directly transmitting in real time, and recording these lectures so students can re-run or view lessons at a later time. Alternatively, lessons can be pre-recorded and made available to student to access at a time that suits them. Technology such as Moodle and Panopto are increasingly used.</w:t>
      </w:r>
    </w:p>
    <w:p w14:paraId="17F6A10A" w14:textId="77777777" w:rsidR="00CF3865" w:rsidRDefault="00CF3865" w:rsidP="00D75560"/>
    <w:p w14:paraId="597EDB5B" w14:textId="0470068B" w:rsidR="00D75560" w:rsidRDefault="00885F66" w:rsidP="00D75560">
      <w:r>
        <w:t>Increasingly,</w:t>
      </w:r>
      <w:r w:rsidR="00B34A65">
        <w:t xml:space="preserve"> reference materials - articles, journals, books, research findings, theses, etc. are available online to students, without the need to travel to a library or find that materials are not available.</w:t>
      </w:r>
      <w:r w:rsidR="00CF3865">
        <w:t xml:space="preserve"> Access to online materials provides a very wide range of information, which can be targeted if precise search termin</w:t>
      </w:r>
      <w:r w:rsidR="006754D9">
        <w:t>ology is used. We benefit greatly from resources such as Google and its powerful search engines, although there is a great reliance on the information being made available having keywords to ‘catch’ the searches, and generally that the information is accurate. For example, Wikipedia, whilst a vast information resource, can have misleading or inaccurate information included within its pages (Live Science 24 January 2011). Cross-checking of information is therefore recommended.</w:t>
      </w:r>
    </w:p>
    <w:p w14:paraId="06E5553C" w14:textId="77777777" w:rsidR="00B34A65" w:rsidRDefault="00B34A65" w:rsidP="00D75560"/>
    <w:p w14:paraId="0955EC70" w14:textId="2FD4930C" w:rsidR="00B34A65" w:rsidRDefault="00D75560" w:rsidP="00D75560">
      <w:r>
        <w:t>These changes in technology enable more flexibility of learning, which can be of particular benefit to those students who have t</w:t>
      </w:r>
      <w:r w:rsidR="00B34A65">
        <w:t>o work alongside their learning, have caring responsibilities or live at a distance, which may include international students for whom lecture times here could be in the middle of the night for them. For educational institutions, online learning enables a far greater field of potential students to be attracted to the courses available. So long as sufficient resources exist to support students, mark their work and feed back, this is an attractive option for all.</w:t>
      </w:r>
    </w:p>
    <w:p w14:paraId="7BC9EDDD" w14:textId="77777777" w:rsidR="00D75560" w:rsidRDefault="00D75560" w:rsidP="00D75560"/>
    <w:p w14:paraId="629B36C4" w14:textId="77777777" w:rsidR="00885F66" w:rsidRDefault="00885F66" w:rsidP="00885F66">
      <w:r>
        <w:t>Where run in real time, technology such as Zoom can be used so there is an element of interaction both between students and teacher and also between the students. The only downside is the limitation on the numbers who can participate - it can get unwieldy where more than about 25 people are involved in a Zoom meeting.</w:t>
      </w:r>
    </w:p>
    <w:p w14:paraId="7790FA08" w14:textId="77777777" w:rsidR="00885F66" w:rsidRDefault="00885F66" w:rsidP="00885F66">
      <w:pPr>
        <w:pStyle w:val="Heading3"/>
      </w:pPr>
    </w:p>
    <w:p w14:paraId="5738850C" w14:textId="10EABDA3" w:rsidR="00885F66" w:rsidRDefault="00885F66" w:rsidP="00885F66">
      <w:r>
        <w:t xml:space="preserve">Online learning also enables students to have contact with each other, either to supplement their meeting at colleges, or can be used instead of face-to-face meetings and discussions. Again this is a great benefit to those who cannot actually attend a place of learning. </w:t>
      </w:r>
      <w:r>
        <w:lastRenderedPageBreak/>
        <w:t>Students can be grouped into study groups, project teams, undertake analysis, share findings, discuss/argue with each othe</w:t>
      </w:r>
      <w:r w:rsidR="00966D24">
        <w:t>r in relation to topics studied for self-learning, research and team-work exercises.</w:t>
      </w:r>
    </w:p>
    <w:p w14:paraId="0F026E9E" w14:textId="618B2A79" w:rsidR="00F61D22" w:rsidRDefault="00F61D22" w:rsidP="00597D9E">
      <w:pPr>
        <w:pStyle w:val="Heading1"/>
      </w:pPr>
      <w:bookmarkStart w:id="3" w:name="_Toc40125341"/>
      <w:r>
        <w:t>Aims and objectives</w:t>
      </w:r>
      <w:bookmarkEnd w:id="3"/>
    </w:p>
    <w:p w14:paraId="3E2DA189" w14:textId="77777777" w:rsidR="00551E0E" w:rsidRDefault="00551E0E" w:rsidP="00692046"/>
    <w:p w14:paraId="7D11120D" w14:textId="0EFF3015" w:rsidR="00551E0E" w:rsidRDefault="00692046" w:rsidP="00692046">
      <w:r>
        <w:t>The aim</w:t>
      </w:r>
      <w:r w:rsidR="00885F66">
        <w:t>: The aim of my research wa</w:t>
      </w:r>
      <w:r w:rsidR="00123E6C">
        <w:t xml:space="preserve">s to collect primary and secondary data </w:t>
      </w:r>
      <w:r w:rsidR="00463C81">
        <w:t xml:space="preserve">about virtual learning </w:t>
      </w:r>
      <w:r w:rsidR="00480785">
        <w:t>from</w:t>
      </w:r>
      <w:r w:rsidR="00123E6C">
        <w:t xml:space="preserve"> which I </w:t>
      </w:r>
      <w:r w:rsidR="00885F66">
        <w:t>was</w:t>
      </w:r>
      <w:r w:rsidR="00123E6C">
        <w:t xml:space="preserve"> able to </w:t>
      </w:r>
      <w:r w:rsidR="00885F66">
        <w:t xml:space="preserve">summarise </w:t>
      </w:r>
      <w:r w:rsidR="00123E6C">
        <w:t>my result</w:t>
      </w:r>
      <w:r w:rsidR="00885F66">
        <w:t>s and reach conclusions.</w:t>
      </w:r>
    </w:p>
    <w:p w14:paraId="557F5FC8" w14:textId="77777777" w:rsidR="00480785" w:rsidRDefault="00480785" w:rsidP="00692046"/>
    <w:p w14:paraId="6158B055" w14:textId="11861CE3" w:rsidR="00692046" w:rsidRPr="00692046" w:rsidRDefault="00551E0E" w:rsidP="00692046">
      <w:r>
        <w:t>The objective</w:t>
      </w:r>
      <w:r w:rsidR="00560416">
        <w:t>: The</w:t>
      </w:r>
      <w:r>
        <w:t xml:space="preserve"> </w:t>
      </w:r>
      <w:r w:rsidR="00692046">
        <w:t>objective</w:t>
      </w:r>
      <w:r w:rsidR="00885F66">
        <w:t xml:space="preserve"> of this assignment wa</w:t>
      </w:r>
      <w:r w:rsidR="00692046">
        <w:t>s to</w:t>
      </w:r>
      <w:r w:rsidR="00560416">
        <w:t xml:space="preserve"> create a survey, ask peers to complete </w:t>
      </w:r>
      <w:r w:rsidR="00480785">
        <w:t xml:space="preserve">the </w:t>
      </w:r>
      <w:r w:rsidR="00560416">
        <w:t>survey,</w:t>
      </w:r>
      <w:r w:rsidR="00692046">
        <w:t xml:space="preserve"> </w:t>
      </w:r>
      <w:r w:rsidR="00480785">
        <w:t xml:space="preserve">and </w:t>
      </w:r>
      <w:r w:rsidR="00692046">
        <w:t>collect</w:t>
      </w:r>
      <w:r w:rsidR="00CC095B">
        <w:t xml:space="preserve"> the</w:t>
      </w:r>
      <w:r w:rsidR="00692046">
        <w:t xml:space="preserve"> primary data </w:t>
      </w:r>
      <w:r w:rsidR="002872D0">
        <w:t>from the collected answers</w:t>
      </w:r>
      <w:r w:rsidR="00480785">
        <w:t xml:space="preserve">. </w:t>
      </w:r>
      <w:r w:rsidR="002872D0">
        <w:t>I then d</w:t>
      </w:r>
      <w:r w:rsidR="00885F66">
        <w:t>id</w:t>
      </w:r>
      <w:r w:rsidR="002872D0">
        <w:t xml:space="preserve"> some in</w:t>
      </w:r>
      <w:r w:rsidR="00480785">
        <w:t>-</w:t>
      </w:r>
      <w:r w:rsidR="002872D0">
        <w:t xml:space="preserve">depth research </w:t>
      </w:r>
      <w:r w:rsidR="009D33BD">
        <w:t xml:space="preserve">called </w:t>
      </w:r>
      <w:r w:rsidR="00692046">
        <w:t>secondary from lit</w:t>
      </w:r>
      <w:r w:rsidR="000E28BE">
        <w:t>e</w:t>
      </w:r>
      <w:r w:rsidR="00692046">
        <w:t>r</w:t>
      </w:r>
      <w:r w:rsidR="000E28BE">
        <w:t>a</w:t>
      </w:r>
      <w:r w:rsidR="00692046">
        <w:t xml:space="preserve">ture </w:t>
      </w:r>
      <w:r w:rsidR="00480785">
        <w:t xml:space="preserve">relevant to this topic </w:t>
      </w:r>
      <w:r w:rsidR="00692046">
        <w:t>to find out the preferred learning environment</w:t>
      </w:r>
      <w:r w:rsidR="00480785">
        <w:t>,</w:t>
      </w:r>
      <w:r w:rsidR="00692046">
        <w:t xml:space="preserve"> </w:t>
      </w:r>
      <w:r w:rsidR="005B7ED3">
        <w:t xml:space="preserve">and with these results </w:t>
      </w:r>
      <w:r w:rsidR="00D867A1">
        <w:t>I present them with tabular form.</w:t>
      </w:r>
      <w:r w:rsidR="00BC228C">
        <w:t xml:space="preserve"> </w:t>
      </w:r>
    </w:p>
    <w:p w14:paraId="43B62BDF" w14:textId="2DA6131B" w:rsidR="00F61D22" w:rsidRDefault="00F61D22" w:rsidP="00597D9E">
      <w:pPr>
        <w:pStyle w:val="Heading1"/>
      </w:pPr>
      <w:bookmarkStart w:id="4" w:name="_Toc40125342"/>
      <w:r>
        <w:t>Method</w:t>
      </w:r>
      <w:bookmarkEnd w:id="4"/>
    </w:p>
    <w:p w14:paraId="35611F5E" w14:textId="75D970BE" w:rsidR="00F61D22" w:rsidRDefault="00F61D22" w:rsidP="005C57FB">
      <w:pPr>
        <w:pStyle w:val="Heading5"/>
      </w:pPr>
    </w:p>
    <w:p w14:paraId="523A18E3" w14:textId="32AB0479" w:rsidR="000E28BE" w:rsidRPr="00692046" w:rsidRDefault="00692046" w:rsidP="00692046">
      <w:r>
        <w:t xml:space="preserve">The method I </w:t>
      </w:r>
      <w:r w:rsidR="00885F66">
        <w:t>used</w:t>
      </w:r>
      <w:r>
        <w:t xml:space="preserve"> to con</w:t>
      </w:r>
      <w:r w:rsidR="00480785">
        <w:t>duct</w:t>
      </w:r>
      <w:r>
        <w:t xml:space="preserve"> my research </w:t>
      </w:r>
      <w:r w:rsidR="00885F66">
        <w:t>was</w:t>
      </w:r>
      <w:r>
        <w:t xml:space="preserve"> done using surveys and then presenting them in a tabular form and writing a report on my results. I start</w:t>
      </w:r>
      <w:r w:rsidR="00885F66">
        <w:t>ed</w:t>
      </w:r>
      <w:r>
        <w:t xml:space="preserve"> o</w:t>
      </w:r>
      <w:r w:rsidR="00480785">
        <w:t>f</w:t>
      </w:r>
      <w:r>
        <w:t xml:space="preserve">f by creating a series of ten questions for my peers </w:t>
      </w:r>
      <w:r w:rsidR="000E28BE">
        <w:t xml:space="preserve">in class </w:t>
      </w:r>
      <w:r w:rsidR="00885F66">
        <w:t xml:space="preserve">to answer. These are </w:t>
      </w:r>
      <w:r w:rsidR="000E28BE">
        <w:t xml:space="preserve">based on the </w:t>
      </w:r>
      <w:r w:rsidR="00DF29B5">
        <w:t>online</w:t>
      </w:r>
      <w:r w:rsidR="000E28BE">
        <w:t xml:space="preserve"> learning platform that we use called Moodle. </w:t>
      </w:r>
      <w:r w:rsidR="00885F66">
        <w:t>I</w:t>
      </w:r>
      <w:r w:rsidR="000E28BE">
        <w:t xml:space="preserve"> then look</w:t>
      </w:r>
      <w:r w:rsidR="00885F66">
        <w:t>ed at</w:t>
      </w:r>
      <w:r w:rsidR="000E28BE">
        <w:t xml:space="preserve"> and use</w:t>
      </w:r>
      <w:r w:rsidR="00885F66">
        <w:t>d the</w:t>
      </w:r>
      <w:r w:rsidR="000E28BE">
        <w:t xml:space="preserve"> </w:t>
      </w:r>
      <w:r w:rsidR="00DF29B5">
        <w:t>online</w:t>
      </w:r>
      <w:r w:rsidR="000E28BE">
        <w:t xml:space="preserve"> library and researched literature as</w:t>
      </w:r>
      <w:r w:rsidR="00480785">
        <w:t xml:space="preserve"> </w:t>
      </w:r>
      <w:r w:rsidR="00885F66">
        <w:t>well as learning journals from G</w:t>
      </w:r>
      <w:r w:rsidR="000E28BE">
        <w:t xml:space="preserve">oogle to conclude my findings and present and </w:t>
      </w:r>
      <w:r w:rsidR="00162297">
        <w:t>conclude</w:t>
      </w:r>
      <w:r w:rsidR="000E28BE">
        <w:t xml:space="preserve"> up my findings</w:t>
      </w:r>
      <w:r w:rsidR="00885F66">
        <w:t>, with both primary and secondary research</w:t>
      </w:r>
      <w:r w:rsidR="000E28BE">
        <w:t xml:space="preserve">. </w:t>
      </w:r>
      <w:r w:rsidR="00552539">
        <w:t xml:space="preserve"> All my questions </w:t>
      </w:r>
      <w:r w:rsidR="00885F66">
        <w:t>are</w:t>
      </w:r>
      <w:r w:rsidR="00552539">
        <w:t xml:space="preserve"> based around the </w:t>
      </w:r>
      <w:r w:rsidR="00DF29B5">
        <w:t>online</w:t>
      </w:r>
      <w:r w:rsidR="00552539">
        <w:t xml:space="preserve"> learning platform</w:t>
      </w:r>
      <w:r w:rsidR="00BE64BE">
        <w:t xml:space="preserve"> and </w:t>
      </w:r>
      <w:r w:rsidR="00480785">
        <w:t>participants</w:t>
      </w:r>
      <w:r w:rsidR="00BE64BE">
        <w:t xml:space="preserve"> </w:t>
      </w:r>
      <w:r w:rsidR="00885F66">
        <w:t xml:space="preserve">had </w:t>
      </w:r>
      <w:r w:rsidR="00BE64BE">
        <w:t>multiple choice answer</w:t>
      </w:r>
      <w:r w:rsidR="00480785">
        <w:t>s</w:t>
      </w:r>
      <w:r w:rsidR="00BE64BE">
        <w:t xml:space="preserve"> to choose from</w:t>
      </w:r>
      <w:r w:rsidR="00480785">
        <w:t>.</w:t>
      </w:r>
    </w:p>
    <w:p w14:paraId="118D9B2C" w14:textId="7B47445F" w:rsidR="00F61D22" w:rsidRDefault="00F61D22" w:rsidP="00597D9E">
      <w:pPr>
        <w:pStyle w:val="Heading1"/>
      </w:pPr>
      <w:bookmarkStart w:id="5" w:name="_Toc40125343"/>
      <w:r>
        <w:t>Results</w:t>
      </w:r>
      <w:bookmarkEnd w:id="5"/>
    </w:p>
    <w:p w14:paraId="3E1C2DA1" w14:textId="77777777" w:rsidR="00480785" w:rsidRPr="00480785" w:rsidRDefault="00480785" w:rsidP="00480785"/>
    <w:tbl>
      <w:tblPr>
        <w:tblStyle w:val="PlainTable3"/>
        <w:tblW w:w="0" w:type="auto"/>
        <w:tblLook w:val="0000" w:firstRow="0" w:lastRow="0" w:firstColumn="0" w:lastColumn="0" w:noHBand="0" w:noVBand="0"/>
      </w:tblPr>
      <w:tblGrid>
        <w:gridCol w:w="6420"/>
      </w:tblGrid>
      <w:tr w:rsidR="007075CA" w14:paraId="399078D9" w14:textId="77777777" w:rsidTr="00B43977">
        <w:trPr>
          <w:cnfStyle w:val="000000100000" w:firstRow="0" w:lastRow="0" w:firstColumn="0" w:lastColumn="0" w:oddVBand="0" w:evenVBand="0" w:oddHBand="1" w:evenHBand="0" w:firstRowFirstColumn="0" w:firstRowLastColumn="0" w:lastRowFirstColumn="0" w:lastRowLastColumn="0"/>
          <w:trHeight w:val="559"/>
        </w:trPr>
        <w:tc>
          <w:tcPr>
            <w:cnfStyle w:val="000010000000" w:firstRow="0" w:lastRow="0" w:firstColumn="0" w:lastColumn="0" w:oddVBand="1" w:evenVBand="0" w:oddHBand="0" w:evenHBand="0" w:firstRowFirstColumn="0" w:firstRowLastColumn="0" w:lastRowFirstColumn="0" w:lastRowLastColumn="0"/>
            <w:tcW w:w="6420" w:type="dxa"/>
          </w:tcPr>
          <w:p w14:paraId="20535FD7" w14:textId="53AD6583" w:rsidR="007075CA" w:rsidRDefault="00480785">
            <w:r>
              <w:t>Jenny S</w:t>
            </w:r>
            <w:r w:rsidR="00E7674B">
              <w:t xml:space="preserve">herringham’s </w:t>
            </w:r>
            <w:r w:rsidR="00B43977">
              <w:t>survey results</w:t>
            </w:r>
          </w:p>
        </w:tc>
      </w:tr>
    </w:tbl>
    <w:p w14:paraId="17B90BE3" w14:textId="77777777" w:rsidR="007075CA" w:rsidRDefault="007075CA"/>
    <w:tbl>
      <w:tblPr>
        <w:tblStyle w:val="GridTable1Light"/>
        <w:tblW w:w="8897" w:type="dxa"/>
        <w:jc w:val="center"/>
        <w:tblLook w:val="04E0" w:firstRow="1" w:lastRow="1" w:firstColumn="1" w:lastColumn="0" w:noHBand="0" w:noVBand="1"/>
      </w:tblPr>
      <w:tblGrid>
        <w:gridCol w:w="6232"/>
        <w:gridCol w:w="680"/>
        <w:gridCol w:w="538"/>
        <w:gridCol w:w="1447"/>
      </w:tblGrid>
      <w:tr w:rsidR="002610FA" w14:paraId="019C0D02" w14:textId="77777777" w:rsidTr="00480785">
        <w:trPr>
          <w:cnfStyle w:val="100000000000" w:firstRow="1" w:lastRow="0" w:firstColumn="0" w:lastColumn="0" w:oddVBand="0" w:evenVBand="0" w:oddHBand="0" w:evenHBand="0" w:firstRowFirstColumn="0" w:firstRowLastColumn="0" w:lastRowFirstColumn="0" w:lastRowLastColumn="0"/>
          <w:trHeight w:val="318"/>
          <w:tblHeader/>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7538D5AD" w14:textId="31191BA1" w:rsidR="002610FA" w:rsidRDefault="00080A6C">
            <w:r>
              <w:t xml:space="preserve">Questions </w:t>
            </w:r>
          </w:p>
        </w:tc>
        <w:tc>
          <w:tcPr>
            <w:tcW w:w="680" w:type="dxa"/>
            <w:vAlign w:val="center"/>
          </w:tcPr>
          <w:p w14:paraId="206A401E" w14:textId="69166B29" w:rsidR="002610FA" w:rsidRDefault="002610FA" w:rsidP="00480785">
            <w:pPr>
              <w:jc w:val="center"/>
              <w:cnfStyle w:val="100000000000" w:firstRow="1" w:lastRow="0" w:firstColumn="0" w:lastColumn="0" w:oddVBand="0" w:evenVBand="0" w:oddHBand="0" w:evenHBand="0" w:firstRowFirstColumn="0" w:firstRowLastColumn="0" w:lastRowFirstColumn="0" w:lastRowLastColumn="0"/>
            </w:pPr>
            <w:r>
              <w:t>Yes</w:t>
            </w:r>
          </w:p>
        </w:tc>
        <w:tc>
          <w:tcPr>
            <w:tcW w:w="538" w:type="dxa"/>
            <w:vAlign w:val="center"/>
          </w:tcPr>
          <w:p w14:paraId="272A7287" w14:textId="0ADF0CFF" w:rsidR="002610FA" w:rsidRDefault="002610FA" w:rsidP="00480785">
            <w:pPr>
              <w:jc w:val="center"/>
              <w:cnfStyle w:val="100000000000" w:firstRow="1" w:lastRow="0" w:firstColumn="0" w:lastColumn="0" w:oddVBand="0" w:evenVBand="0" w:oddHBand="0" w:evenHBand="0" w:firstRowFirstColumn="0" w:firstRowLastColumn="0" w:lastRowFirstColumn="0" w:lastRowLastColumn="0"/>
            </w:pPr>
            <w:r>
              <w:t>No</w:t>
            </w:r>
          </w:p>
        </w:tc>
        <w:tc>
          <w:tcPr>
            <w:tcW w:w="1447" w:type="dxa"/>
            <w:vAlign w:val="center"/>
          </w:tcPr>
          <w:p w14:paraId="22785E4A" w14:textId="278FDF0B" w:rsidR="002610FA" w:rsidRDefault="002610FA" w:rsidP="00480785">
            <w:pPr>
              <w:jc w:val="center"/>
              <w:cnfStyle w:val="100000000000" w:firstRow="1" w:lastRow="0" w:firstColumn="0" w:lastColumn="0" w:oddVBand="0" w:evenVBand="0" w:oddHBand="0" w:evenHBand="0" w:firstRowFirstColumn="0" w:firstRowLastColumn="0" w:lastRowFirstColumn="0" w:lastRowLastColumn="0"/>
            </w:pPr>
            <w:r>
              <w:t>Don’t know</w:t>
            </w:r>
          </w:p>
        </w:tc>
      </w:tr>
      <w:tr w:rsidR="002610FA" w14:paraId="0E8475E1" w14:textId="77777777" w:rsidTr="00480785">
        <w:trPr>
          <w:trHeight w:val="543"/>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5AABB634" w14:textId="7CBD6F9C" w:rsidR="002610FA" w:rsidRDefault="002610FA" w:rsidP="00480785">
            <w:pPr>
              <w:pStyle w:val="ListParagraph"/>
              <w:numPr>
                <w:ilvl w:val="0"/>
                <w:numId w:val="1"/>
              </w:numPr>
            </w:pPr>
            <w:r w:rsidRPr="00080A6C">
              <w:t>Do you prefer on</w:t>
            </w:r>
            <w:r w:rsidR="00DF29B5">
              <w:t>l</w:t>
            </w:r>
            <w:r w:rsidRPr="00080A6C">
              <w:t>ine learning</w:t>
            </w:r>
            <w:r w:rsidR="002076A9" w:rsidRPr="00080A6C">
              <w:t>?</w:t>
            </w:r>
          </w:p>
        </w:tc>
        <w:tc>
          <w:tcPr>
            <w:tcW w:w="680" w:type="dxa"/>
            <w:vAlign w:val="center"/>
          </w:tcPr>
          <w:p w14:paraId="0879D6BE" w14:textId="51CFE0BC" w:rsidR="002610FA" w:rsidRDefault="00F822D9">
            <w:pPr>
              <w:cnfStyle w:val="000000000000" w:firstRow="0" w:lastRow="0" w:firstColumn="0" w:lastColumn="0" w:oddVBand="0" w:evenVBand="0" w:oddHBand="0" w:evenHBand="0" w:firstRowFirstColumn="0" w:firstRowLastColumn="0" w:lastRowFirstColumn="0" w:lastRowLastColumn="0"/>
            </w:pPr>
            <w:r>
              <w:t>5</w:t>
            </w:r>
          </w:p>
        </w:tc>
        <w:tc>
          <w:tcPr>
            <w:tcW w:w="538" w:type="dxa"/>
            <w:vAlign w:val="center"/>
          </w:tcPr>
          <w:p w14:paraId="452FDA8A" w14:textId="7A9C6553" w:rsidR="002610FA" w:rsidRDefault="00F822D9">
            <w:pPr>
              <w:cnfStyle w:val="000000000000" w:firstRow="0" w:lastRow="0" w:firstColumn="0" w:lastColumn="0" w:oddVBand="0" w:evenVBand="0" w:oddHBand="0" w:evenHBand="0" w:firstRowFirstColumn="0" w:firstRowLastColumn="0" w:lastRowFirstColumn="0" w:lastRowLastColumn="0"/>
            </w:pPr>
            <w:r>
              <w:t>3</w:t>
            </w:r>
          </w:p>
        </w:tc>
        <w:tc>
          <w:tcPr>
            <w:tcW w:w="1447" w:type="dxa"/>
            <w:vAlign w:val="center"/>
          </w:tcPr>
          <w:p w14:paraId="57DFBDB8" w14:textId="5CE82B3E" w:rsidR="002610FA" w:rsidRDefault="00F822D9">
            <w:pPr>
              <w:cnfStyle w:val="000000000000" w:firstRow="0" w:lastRow="0" w:firstColumn="0" w:lastColumn="0" w:oddVBand="0" w:evenVBand="0" w:oddHBand="0" w:evenHBand="0" w:firstRowFirstColumn="0" w:firstRowLastColumn="0" w:lastRowFirstColumn="0" w:lastRowLastColumn="0"/>
            </w:pPr>
            <w:r>
              <w:t>2</w:t>
            </w:r>
          </w:p>
        </w:tc>
      </w:tr>
      <w:tr w:rsidR="002610FA" w14:paraId="0071E9E0" w14:textId="77777777" w:rsidTr="00480785">
        <w:trPr>
          <w:trHeight w:val="637"/>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0AAB041F" w14:textId="2F22CE20" w:rsidR="002610FA" w:rsidRPr="00080A6C" w:rsidRDefault="00E851A6" w:rsidP="00080A6C">
            <w:pPr>
              <w:pStyle w:val="ListParagraph"/>
              <w:numPr>
                <w:ilvl w:val="0"/>
                <w:numId w:val="1"/>
              </w:numPr>
            </w:pPr>
            <w:r w:rsidRPr="00080A6C">
              <w:t>Is online learning easy to access</w:t>
            </w:r>
            <w:r w:rsidR="003E253D">
              <w:t>?</w:t>
            </w:r>
          </w:p>
        </w:tc>
        <w:tc>
          <w:tcPr>
            <w:tcW w:w="680" w:type="dxa"/>
            <w:vAlign w:val="center"/>
          </w:tcPr>
          <w:p w14:paraId="5DC9C265" w14:textId="6465BF08" w:rsidR="002610FA" w:rsidRDefault="00F822D9">
            <w:pPr>
              <w:cnfStyle w:val="000000000000" w:firstRow="0" w:lastRow="0" w:firstColumn="0" w:lastColumn="0" w:oddVBand="0" w:evenVBand="0" w:oddHBand="0" w:evenHBand="0" w:firstRowFirstColumn="0" w:firstRowLastColumn="0" w:lastRowFirstColumn="0" w:lastRowLastColumn="0"/>
            </w:pPr>
            <w:r>
              <w:t>6</w:t>
            </w:r>
          </w:p>
        </w:tc>
        <w:tc>
          <w:tcPr>
            <w:tcW w:w="538" w:type="dxa"/>
            <w:vAlign w:val="center"/>
          </w:tcPr>
          <w:p w14:paraId="2033922E" w14:textId="2E5E83E7" w:rsidR="002610FA" w:rsidRDefault="00F822D9">
            <w:pPr>
              <w:cnfStyle w:val="000000000000" w:firstRow="0" w:lastRow="0" w:firstColumn="0" w:lastColumn="0" w:oddVBand="0" w:evenVBand="0" w:oddHBand="0" w:evenHBand="0" w:firstRowFirstColumn="0" w:firstRowLastColumn="0" w:lastRowFirstColumn="0" w:lastRowLastColumn="0"/>
            </w:pPr>
            <w:r>
              <w:t>4</w:t>
            </w:r>
          </w:p>
        </w:tc>
        <w:tc>
          <w:tcPr>
            <w:tcW w:w="1447" w:type="dxa"/>
            <w:vAlign w:val="center"/>
          </w:tcPr>
          <w:p w14:paraId="757BC15B" w14:textId="7AF70144" w:rsidR="002610FA" w:rsidRDefault="00F822D9">
            <w:pPr>
              <w:cnfStyle w:val="000000000000" w:firstRow="0" w:lastRow="0" w:firstColumn="0" w:lastColumn="0" w:oddVBand="0" w:evenVBand="0" w:oddHBand="0" w:evenHBand="0" w:firstRowFirstColumn="0" w:firstRowLastColumn="0" w:lastRowFirstColumn="0" w:lastRowLastColumn="0"/>
            </w:pPr>
            <w:r>
              <w:t>0</w:t>
            </w:r>
          </w:p>
        </w:tc>
      </w:tr>
      <w:tr w:rsidR="002610FA" w14:paraId="12BCFB29" w14:textId="77777777" w:rsidTr="00480785">
        <w:trPr>
          <w:trHeight w:val="703"/>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2D25DBFE" w14:textId="1739437F" w:rsidR="002610FA" w:rsidRPr="00080A6C" w:rsidRDefault="00262271" w:rsidP="00480785">
            <w:pPr>
              <w:pStyle w:val="ListParagraph"/>
              <w:numPr>
                <w:ilvl w:val="0"/>
                <w:numId w:val="1"/>
              </w:numPr>
            </w:pPr>
            <w:r w:rsidRPr="00080A6C">
              <w:t xml:space="preserve">Are </w:t>
            </w:r>
            <w:r w:rsidR="002076A9" w:rsidRPr="00080A6C">
              <w:t xml:space="preserve">the </w:t>
            </w:r>
            <w:r w:rsidR="00FE0598" w:rsidRPr="00080A6C">
              <w:t>re</w:t>
            </w:r>
            <w:r w:rsidR="00480785">
              <w:t>s</w:t>
            </w:r>
            <w:r w:rsidR="00FE0598" w:rsidRPr="00080A6C">
              <w:t>ources easy to access online</w:t>
            </w:r>
            <w:r w:rsidR="003E253D">
              <w:t>?</w:t>
            </w:r>
          </w:p>
        </w:tc>
        <w:tc>
          <w:tcPr>
            <w:tcW w:w="680" w:type="dxa"/>
            <w:vAlign w:val="center"/>
          </w:tcPr>
          <w:p w14:paraId="207559CC" w14:textId="65373119" w:rsidR="002610FA" w:rsidRDefault="00947FA1">
            <w:pPr>
              <w:cnfStyle w:val="000000000000" w:firstRow="0" w:lastRow="0" w:firstColumn="0" w:lastColumn="0" w:oddVBand="0" w:evenVBand="0" w:oddHBand="0" w:evenHBand="0" w:firstRowFirstColumn="0" w:firstRowLastColumn="0" w:lastRowFirstColumn="0" w:lastRowLastColumn="0"/>
            </w:pPr>
            <w:r>
              <w:t>6</w:t>
            </w:r>
          </w:p>
        </w:tc>
        <w:tc>
          <w:tcPr>
            <w:tcW w:w="538" w:type="dxa"/>
            <w:vAlign w:val="center"/>
          </w:tcPr>
          <w:p w14:paraId="5102A0C4" w14:textId="7D80A902" w:rsidR="002610FA" w:rsidRDefault="007E5FF0">
            <w:pPr>
              <w:cnfStyle w:val="000000000000" w:firstRow="0" w:lastRow="0" w:firstColumn="0" w:lastColumn="0" w:oddVBand="0" w:evenVBand="0" w:oddHBand="0" w:evenHBand="0" w:firstRowFirstColumn="0" w:firstRowLastColumn="0" w:lastRowFirstColumn="0" w:lastRowLastColumn="0"/>
            </w:pPr>
            <w:r>
              <w:t>1</w:t>
            </w:r>
          </w:p>
        </w:tc>
        <w:tc>
          <w:tcPr>
            <w:tcW w:w="1447" w:type="dxa"/>
            <w:vAlign w:val="center"/>
          </w:tcPr>
          <w:p w14:paraId="6CDE637E" w14:textId="29A36C5B" w:rsidR="002610FA" w:rsidRDefault="007E5FF0">
            <w:pPr>
              <w:cnfStyle w:val="000000000000" w:firstRow="0" w:lastRow="0" w:firstColumn="0" w:lastColumn="0" w:oddVBand="0" w:evenVBand="0" w:oddHBand="0" w:evenHBand="0" w:firstRowFirstColumn="0" w:firstRowLastColumn="0" w:lastRowFirstColumn="0" w:lastRowLastColumn="0"/>
            </w:pPr>
            <w:r>
              <w:t>3</w:t>
            </w:r>
          </w:p>
        </w:tc>
      </w:tr>
      <w:tr w:rsidR="002610FA" w14:paraId="7CBDBDA3" w14:textId="77777777" w:rsidTr="00480785">
        <w:trPr>
          <w:trHeight w:val="698"/>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76FC1B99" w14:textId="698862F4" w:rsidR="002610FA" w:rsidRPr="00080A6C" w:rsidRDefault="000C2FD5" w:rsidP="00080A6C">
            <w:pPr>
              <w:pStyle w:val="ListParagraph"/>
              <w:numPr>
                <w:ilvl w:val="0"/>
                <w:numId w:val="1"/>
              </w:numPr>
            </w:pPr>
            <w:r w:rsidRPr="00080A6C">
              <w:t>Do you use discussion forums</w:t>
            </w:r>
            <w:r w:rsidR="007F3E82" w:rsidRPr="00080A6C">
              <w:t>?</w:t>
            </w:r>
          </w:p>
        </w:tc>
        <w:tc>
          <w:tcPr>
            <w:tcW w:w="680" w:type="dxa"/>
            <w:vAlign w:val="center"/>
          </w:tcPr>
          <w:p w14:paraId="40BBB644" w14:textId="4CF7E776" w:rsidR="002610FA" w:rsidRDefault="003F0701">
            <w:pPr>
              <w:cnfStyle w:val="000000000000" w:firstRow="0" w:lastRow="0" w:firstColumn="0" w:lastColumn="0" w:oddVBand="0" w:evenVBand="0" w:oddHBand="0" w:evenHBand="0" w:firstRowFirstColumn="0" w:firstRowLastColumn="0" w:lastRowFirstColumn="0" w:lastRowLastColumn="0"/>
            </w:pPr>
            <w:r>
              <w:t>3</w:t>
            </w:r>
          </w:p>
        </w:tc>
        <w:tc>
          <w:tcPr>
            <w:tcW w:w="538" w:type="dxa"/>
            <w:vAlign w:val="center"/>
          </w:tcPr>
          <w:p w14:paraId="7C4C27F0" w14:textId="4F67676F" w:rsidR="002610FA" w:rsidRDefault="003F0701">
            <w:pPr>
              <w:cnfStyle w:val="000000000000" w:firstRow="0" w:lastRow="0" w:firstColumn="0" w:lastColumn="0" w:oddVBand="0" w:evenVBand="0" w:oddHBand="0" w:evenHBand="0" w:firstRowFirstColumn="0" w:firstRowLastColumn="0" w:lastRowFirstColumn="0" w:lastRowLastColumn="0"/>
            </w:pPr>
            <w:r>
              <w:t>7</w:t>
            </w:r>
          </w:p>
        </w:tc>
        <w:tc>
          <w:tcPr>
            <w:tcW w:w="1447" w:type="dxa"/>
            <w:vAlign w:val="center"/>
          </w:tcPr>
          <w:p w14:paraId="10A52F35" w14:textId="41A6B953" w:rsidR="002610FA" w:rsidRDefault="007E5FF0">
            <w:pPr>
              <w:cnfStyle w:val="000000000000" w:firstRow="0" w:lastRow="0" w:firstColumn="0" w:lastColumn="0" w:oddVBand="0" w:evenVBand="0" w:oddHBand="0" w:evenHBand="0" w:firstRowFirstColumn="0" w:firstRowLastColumn="0" w:lastRowFirstColumn="0" w:lastRowLastColumn="0"/>
            </w:pPr>
            <w:r>
              <w:t>0</w:t>
            </w:r>
          </w:p>
        </w:tc>
      </w:tr>
      <w:tr w:rsidR="002610FA" w14:paraId="3BD898F3" w14:textId="77777777" w:rsidTr="00480785">
        <w:trPr>
          <w:trHeight w:val="694"/>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1621087C" w14:textId="403F9614" w:rsidR="002610FA" w:rsidRPr="00080A6C" w:rsidRDefault="000C2FD5" w:rsidP="00080A6C">
            <w:pPr>
              <w:pStyle w:val="ListParagraph"/>
              <w:numPr>
                <w:ilvl w:val="0"/>
                <w:numId w:val="1"/>
              </w:numPr>
            </w:pPr>
            <w:r w:rsidRPr="00080A6C">
              <w:t>Are you able to find the class infor</w:t>
            </w:r>
            <w:r w:rsidR="00DF29B5">
              <w:t>mation that you need easily on M</w:t>
            </w:r>
            <w:r w:rsidRPr="00080A6C">
              <w:t>oo</w:t>
            </w:r>
            <w:r w:rsidR="002076A9" w:rsidRPr="00080A6C">
              <w:t>dle</w:t>
            </w:r>
            <w:r w:rsidR="007F3E82" w:rsidRPr="00080A6C">
              <w:t>?</w:t>
            </w:r>
          </w:p>
        </w:tc>
        <w:tc>
          <w:tcPr>
            <w:tcW w:w="680" w:type="dxa"/>
            <w:vAlign w:val="center"/>
          </w:tcPr>
          <w:p w14:paraId="0C4F30AD" w14:textId="68A14F66" w:rsidR="002610FA" w:rsidRDefault="00FB39AF">
            <w:pPr>
              <w:cnfStyle w:val="000000000000" w:firstRow="0" w:lastRow="0" w:firstColumn="0" w:lastColumn="0" w:oddVBand="0" w:evenVBand="0" w:oddHBand="0" w:evenHBand="0" w:firstRowFirstColumn="0" w:firstRowLastColumn="0" w:lastRowFirstColumn="0" w:lastRowLastColumn="0"/>
            </w:pPr>
            <w:r>
              <w:t>8</w:t>
            </w:r>
          </w:p>
        </w:tc>
        <w:tc>
          <w:tcPr>
            <w:tcW w:w="538" w:type="dxa"/>
            <w:vAlign w:val="center"/>
          </w:tcPr>
          <w:p w14:paraId="550B1618" w14:textId="789EA132" w:rsidR="002610FA" w:rsidRDefault="00237366">
            <w:pPr>
              <w:cnfStyle w:val="000000000000" w:firstRow="0" w:lastRow="0" w:firstColumn="0" w:lastColumn="0" w:oddVBand="0" w:evenVBand="0" w:oddHBand="0" w:evenHBand="0" w:firstRowFirstColumn="0" w:firstRowLastColumn="0" w:lastRowFirstColumn="0" w:lastRowLastColumn="0"/>
            </w:pPr>
            <w:r>
              <w:t>2</w:t>
            </w:r>
          </w:p>
        </w:tc>
        <w:tc>
          <w:tcPr>
            <w:tcW w:w="1447" w:type="dxa"/>
            <w:vAlign w:val="center"/>
          </w:tcPr>
          <w:p w14:paraId="255B67DE" w14:textId="50C3BFFC" w:rsidR="002610FA" w:rsidRDefault="00FB39AF">
            <w:pPr>
              <w:cnfStyle w:val="000000000000" w:firstRow="0" w:lastRow="0" w:firstColumn="0" w:lastColumn="0" w:oddVBand="0" w:evenVBand="0" w:oddHBand="0" w:evenHBand="0" w:firstRowFirstColumn="0" w:firstRowLastColumn="0" w:lastRowFirstColumn="0" w:lastRowLastColumn="0"/>
            </w:pPr>
            <w:r>
              <w:t>0</w:t>
            </w:r>
          </w:p>
        </w:tc>
      </w:tr>
      <w:tr w:rsidR="002610FA" w14:paraId="199B5773" w14:textId="77777777" w:rsidTr="00480785">
        <w:tblPrEx>
          <w:tblLook w:val="04A0" w:firstRow="1" w:lastRow="0" w:firstColumn="1" w:lastColumn="0" w:noHBand="0" w:noVBand="1"/>
        </w:tblPrEx>
        <w:trPr>
          <w:trHeight w:val="698"/>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0E73C121" w14:textId="1B6FE6C1" w:rsidR="002610FA" w:rsidRPr="002C6F26" w:rsidRDefault="007E5FF0" w:rsidP="002C6F26">
            <w:pPr>
              <w:pStyle w:val="ListParagraph"/>
              <w:numPr>
                <w:ilvl w:val="0"/>
                <w:numId w:val="1"/>
              </w:numPr>
            </w:pPr>
            <w:r w:rsidRPr="002C6F26">
              <w:t>Do you use the online library</w:t>
            </w:r>
            <w:r w:rsidR="00864D5C">
              <w:t>?</w:t>
            </w:r>
          </w:p>
        </w:tc>
        <w:tc>
          <w:tcPr>
            <w:tcW w:w="680" w:type="dxa"/>
            <w:vAlign w:val="center"/>
          </w:tcPr>
          <w:p w14:paraId="09C4CB29" w14:textId="00A8F766" w:rsidR="002610FA" w:rsidRDefault="00FB39AF" w:rsidP="00EA348D">
            <w:pPr>
              <w:cnfStyle w:val="000000000000" w:firstRow="0" w:lastRow="0" w:firstColumn="0" w:lastColumn="0" w:oddVBand="0" w:evenVBand="0" w:oddHBand="0" w:evenHBand="0" w:firstRowFirstColumn="0" w:firstRowLastColumn="0" w:lastRowFirstColumn="0" w:lastRowLastColumn="0"/>
            </w:pPr>
            <w:r>
              <w:t>3</w:t>
            </w:r>
          </w:p>
        </w:tc>
        <w:tc>
          <w:tcPr>
            <w:tcW w:w="538" w:type="dxa"/>
            <w:vAlign w:val="center"/>
          </w:tcPr>
          <w:p w14:paraId="5DB291E6" w14:textId="6D27B727" w:rsidR="002610FA" w:rsidRDefault="00FB39AF" w:rsidP="00EA348D">
            <w:pPr>
              <w:cnfStyle w:val="000000000000" w:firstRow="0" w:lastRow="0" w:firstColumn="0" w:lastColumn="0" w:oddVBand="0" w:evenVBand="0" w:oddHBand="0" w:evenHBand="0" w:firstRowFirstColumn="0" w:firstRowLastColumn="0" w:lastRowFirstColumn="0" w:lastRowLastColumn="0"/>
            </w:pPr>
            <w:r>
              <w:t>7</w:t>
            </w:r>
          </w:p>
        </w:tc>
        <w:tc>
          <w:tcPr>
            <w:tcW w:w="1447" w:type="dxa"/>
            <w:vAlign w:val="center"/>
          </w:tcPr>
          <w:p w14:paraId="269412A0" w14:textId="398117C1" w:rsidR="002610FA" w:rsidRDefault="00DF29B5" w:rsidP="00EA348D">
            <w:pPr>
              <w:cnfStyle w:val="000000000000" w:firstRow="0" w:lastRow="0" w:firstColumn="0" w:lastColumn="0" w:oddVBand="0" w:evenVBand="0" w:oddHBand="0" w:evenHBand="0" w:firstRowFirstColumn="0" w:firstRowLastColumn="0" w:lastRowFirstColumn="0" w:lastRowLastColumn="0"/>
            </w:pPr>
            <w:r>
              <w:t>0</w:t>
            </w:r>
          </w:p>
        </w:tc>
      </w:tr>
      <w:tr w:rsidR="00490F50" w14:paraId="01E16D99" w14:textId="77777777" w:rsidTr="00480785">
        <w:tblPrEx>
          <w:tblLook w:val="04A0" w:firstRow="1" w:lastRow="0" w:firstColumn="1" w:lastColumn="0" w:noHBand="0" w:noVBand="1"/>
        </w:tblPrEx>
        <w:trPr>
          <w:trHeight w:val="698"/>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777689A7" w14:textId="06B8D396" w:rsidR="00490F50" w:rsidRPr="002C6F26" w:rsidRDefault="004A7FB9" w:rsidP="00490F50">
            <w:pPr>
              <w:pStyle w:val="ListParagraph"/>
              <w:numPr>
                <w:ilvl w:val="0"/>
                <w:numId w:val="1"/>
              </w:numPr>
            </w:pPr>
            <w:r>
              <w:lastRenderedPageBreak/>
              <w:t xml:space="preserve"> </w:t>
            </w:r>
            <w:r w:rsidR="001C32C2">
              <w:t>Do you understand the online submission process?</w:t>
            </w:r>
          </w:p>
        </w:tc>
        <w:tc>
          <w:tcPr>
            <w:tcW w:w="680" w:type="dxa"/>
            <w:vAlign w:val="center"/>
          </w:tcPr>
          <w:p w14:paraId="198BB253" w14:textId="7B99D052" w:rsidR="00490F50" w:rsidRDefault="001C32C2" w:rsidP="00490F50">
            <w:pPr>
              <w:cnfStyle w:val="000000000000" w:firstRow="0" w:lastRow="0" w:firstColumn="0" w:lastColumn="0" w:oddVBand="0" w:evenVBand="0" w:oddHBand="0" w:evenHBand="0" w:firstRowFirstColumn="0" w:firstRowLastColumn="0" w:lastRowFirstColumn="0" w:lastRowLastColumn="0"/>
            </w:pPr>
            <w:r>
              <w:t>4</w:t>
            </w:r>
          </w:p>
        </w:tc>
        <w:tc>
          <w:tcPr>
            <w:tcW w:w="538" w:type="dxa"/>
            <w:vAlign w:val="center"/>
          </w:tcPr>
          <w:p w14:paraId="1F44C7F0" w14:textId="625EA385" w:rsidR="00490F50" w:rsidRDefault="00BC4D47" w:rsidP="00490F50">
            <w:pPr>
              <w:cnfStyle w:val="000000000000" w:firstRow="0" w:lastRow="0" w:firstColumn="0" w:lastColumn="0" w:oddVBand="0" w:evenVBand="0" w:oddHBand="0" w:evenHBand="0" w:firstRowFirstColumn="0" w:firstRowLastColumn="0" w:lastRowFirstColumn="0" w:lastRowLastColumn="0"/>
            </w:pPr>
            <w:r>
              <w:t>3</w:t>
            </w:r>
          </w:p>
        </w:tc>
        <w:tc>
          <w:tcPr>
            <w:tcW w:w="1447" w:type="dxa"/>
            <w:vAlign w:val="center"/>
          </w:tcPr>
          <w:p w14:paraId="2CB6F4FE" w14:textId="63B3FEC7" w:rsidR="00490F50" w:rsidRDefault="00BC4D47" w:rsidP="00490F50">
            <w:pPr>
              <w:cnfStyle w:val="000000000000" w:firstRow="0" w:lastRow="0" w:firstColumn="0" w:lastColumn="0" w:oddVBand="0" w:evenVBand="0" w:oddHBand="0" w:evenHBand="0" w:firstRowFirstColumn="0" w:firstRowLastColumn="0" w:lastRowFirstColumn="0" w:lastRowLastColumn="0"/>
            </w:pPr>
            <w:r>
              <w:t>3</w:t>
            </w:r>
          </w:p>
        </w:tc>
      </w:tr>
      <w:tr w:rsidR="00490F50" w14:paraId="355640D6" w14:textId="77777777" w:rsidTr="00480785">
        <w:tblPrEx>
          <w:tblLook w:val="04A0" w:firstRow="1" w:lastRow="0" w:firstColumn="1" w:lastColumn="0" w:noHBand="0" w:noVBand="1"/>
        </w:tblPrEx>
        <w:trPr>
          <w:trHeight w:val="698"/>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40363856" w14:textId="626D6185" w:rsidR="00490F50" w:rsidRPr="002C6F26" w:rsidRDefault="00C03AE4" w:rsidP="00490F50">
            <w:pPr>
              <w:pStyle w:val="ListParagraph"/>
              <w:numPr>
                <w:ilvl w:val="0"/>
                <w:numId w:val="1"/>
              </w:numPr>
            </w:pPr>
            <w:r>
              <w:t xml:space="preserve">Do you get support </w:t>
            </w:r>
            <w:r w:rsidR="00DF29B5">
              <w:t>yo</w:t>
            </w:r>
            <w:r>
              <w:t>u need using the online services?</w:t>
            </w:r>
          </w:p>
        </w:tc>
        <w:tc>
          <w:tcPr>
            <w:tcW w:w="680" w:type="dxa"/>
            <w:vAlign w:val="center"/>
          </w:tcPr>
          <w:p w14:paraId="7B1C0618" w14:textId="2596C291" w:rsidR="00490F50" w:rsidRDefault="00237366" w:rsidP="00490F50">
            <w:pPr>
              <w:cnfStyle w:val="000000000000" w:firstRow="0" w:lastRow="0" w:firstColumn="0" w:lastColumn="0" w:oddVBand="0" w:evenVBand="0" w:oddHBand="0" w:evenHBand="0" w:firstRowFirstColumn="0" w:firstRowLastColumn="0" w:lastRowFirstColumn="0" w:lastRowLastColumn="0"/>
            </w:pPr>
            <w:r>
              <w:t>6</w:t>
            </w:r>
          </w:p>
        </w:tc>
        <w:tc>
          <w:tcPr>
            <w:tcW w:w="538" w:type="dxa"/>
            <w:vAlign w:val="center"/>
          </w:tcPr>
          <w:p w14:paraId="7D22C92A" w14:textId="1966260F" w:rsidR="00490F50" w:rsidRDefault="003C545C" w:rsidP="00490F50">
            <w:pPr>
              <w:cnfStyle w:val="000000000000" w:firstRow="0" w:lastRow="0" w:firstColumn="0" w:lastColumn="0" w:oddVBand="0" w:evenVBand="0" w:oddHBand="0" w:evenHBand="0" w:firstRowFirstColumn="0" w:firstRowLastColumn="0" w:lastRowFirstColumn="0" w:lastRowLastColumn="0"/>
            </w:pPr>
            <w:r>
              <w:t>3</w:t>
            </w:r>
          </w:p>
        </w:tc>
        <w:tc>
          <w:tcPr>
            <w:tcW w:w="1447" w:type="dxa"/>
            <w:vAlign w:val="center"/>
          </w:tcPr>
          <w:p w14:paraId="3A8C599A" w14:textId="2268A7AB" w:rsidR="00490F50" w:rsidRDefault="00FC3C40" w:rsidP="00490F50">
            <w:pPr>
              <w:cnfStyle w:val="000000000000" w:firstRow="0" w:lastRow="0" w:firstColumn="0" w:lastColumn="0" w:oddVBand="0" w:evenVBand="0" w:oddHBand="0" w:evenHBand="0" w:firstRowFirstColumn="0" w:firstRowLastColumn="0" w:lastRowFirstColumn="0" w:lastRowLastColumn="0"/>
            </w:pPr>
            <w:r>
              <w:t>1</w:t>
            </w:r>
          </w:p>
        </w:tc>
      </w:tr>
      <w:tr w:rsidR="00490F50" w14:paraId="0FE86139" w14:textId="77777777" w:rsidTr="00480785">
        <w:tblPrEx>
          <w:tblLook w:val="04A0" w:firstRow="1" w:lastRow="0" w:firstColumn="1" w:lastColumn="0" w:noHBand="0" w:noVBand="1"/>
        </w:tblPrEx>
        <w:trPr>
          <w:trHeight w:val="698"/>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0CEFC3C9" w14:textId="777988D3" w:rsidR="00490F50" w:rsidRPr="002C6F26" w:rsidRDefault="00801A4B" w:rsidP="00490F50">
            <w:pPr>
              <w:pStyle w:val="ListParagraph"/>
              <w:numPr>
                <w:ilvl w:val="0"/>
                <w:numId w:val="1"/>
              </w:numPr>
            </w:pPr>
            <w:r>
              <w:t xml:space="preserve">Does online learning fit </w:t>
            </w:r>
            <w:r w:rsidR="00B22D08">
              <w:t>in to your lifestyle?</w:t>
            </w:r>
          </w:p>
        </w:tc>
        <w:tc>
          <w:tcPr>
            <w:tcW w:w="680" w:type="dxa"/>
            <w:vAlign w:val="center"/>
          </w:tcPr>
          <w:p w14:paraId="6536AEAA" w14:textId="0C82FCE5" w:rsidR="00490F50" w:rsidRDefault="00B22D08" w:rsidP="00490F50">
            <w:pPr>
              <w:cnfStyle w:val="000000000000" w:firstRow="0" w:lastRow="0" w:firstColumn="0" w:lastColumn="0" w:oddVBand="0" w:evenVBand="0" w:oddHBand="0" w:evenHBand="0" w:firstRowFirstColumn="0" w:firstRowLastColumn="0" w:lastRowFirstColumn="0" w:lastRowLastColumn="0"/>
            </w:pPr>
            <w:r>
              <w:t>8</w:t>
            </w:r>
          </w:p>
        </w:tc>
        <w:tc>
          <w:tcPr>
            <w:tcW w:w="538" w:type="dxa"/>
            <w:vAlign w:val="center"/>
          </w:tcPr>
          <w:p w14:paraId="7DD795E2" w14:textId="182C8295" w:rsidR="00490F50" w:rsidRDefault="00B22D08" w:rsidP="00490F50">
            <w:pPr>
              <w:cnfStyle w:val="000000000000" w:firstRow="0" w:lastRow="0" w:firstColumn="0" w:lastColumn="0" w:oddVBand="0" w:evenVBand="0" w:oddHBand="0" w:evenHBand="0" w:firstRowFirstColumn="0" w:firstRowLastColumn="0" w:lastRowFirstColumn="0" w:lastRowLastColumn="0"/>
            </w:pPr>
            <w:r>
              <w:t>1</w:t>
            </w:r>
          </w:p>
        </w:tc>
        <w:tc>
          <w:tcPr>
            <w:tcW w:w="1447" w:type="dxa"/>
            <w:vAlign w:val="center"/>
          </w:tcPr>
          <w:p w14:paraId="529DEF0B" w14:textId="7E9A5A1A" w:rsidR="00490F50" w:rsidRDefault="00B22D08" w:rsidP="00490F50">
            <w:pPr>
              <w:cnfStyle w:val="000000000000" w:firstRow="0" w:lastRow="0" w:firstColumn="0" w:lastColumn="0" w:oddVBand="0" w:evenVBand="0" w:oddHBand="0" w:evenHBand="0" w:firstRowFirstColumn="0" w:firstRowLastColumn="0" w:lastRowFirstColumn="0" w:lastRowLastColumn="0"/>
            </w:pPr>
            <w:r>
              <w:t>1</w:t>
            </w:r>
          </w:p>
        </w:tc>
      </w:tr>
    </w:tbl>
    <w:p w14:paraId="60E69495" w14:textId="77777777" w:rsidR="002C6F26" w:rsidRDefault="002C6F26" w:rsidP="002C6F26"/>
    <w:tbl>
      <w:tblPr>
        <w:tblStyle w:val="GridTable1Light"/>
        <w:tblW w:w="8897" w:type="dxa"/>
        <w:jc w:val="center"/>
        <w:tblLook w:val="04A0" w:firstRow="1" w:lastRow="0" w:firstColumn="1" w:lastColumn="0" w:noHBand="0" w:noVBand="1"/>
      </w:tblPr>
      <w:tblGrid>
        <w:gridCol w:w="6232"/>
        <w:gridCol w:w="680"/>
        <w:gridCol w:w="567"/>
        <w:gridCol w:w="1418"/>
      </w:tblGrid>
      <w:tr w:rsidR="002C6F26" w14:paraId="5D91FCAB" w14:textId="77777777" w:rsidTr="00480785">
        <w:trPr>
          <w:cnfStyle w:val="100000000000" w:firstRow="1" w:lastRow="0" w:firstColumn="0" w:lastColumn="0" w:oddVBand="0" w:evenVBand="0" w:oddHBand="0" w:evenHBand="0" w:firstRowFirstColumn="0" w:firstRowLastColumn="0" w:lastRowFirstColumn="0" w:lastRowLastColumn="0"/>
          <w:trHeight w:val="698"/>
          <w:jc w:val="center"/>
        </w:trPr>
        <w:tc>
          <w:tcPr>
            <w:cnfStyle w:val="001000000000" w:firstRow="0" w:lastRow="0" w:firstColumn="1" w:lastColumn="0" w:oddVBand="0" w:evenVBand="0" w:oddHBand="0" w:evenHBand="0" w:firstRowFirstColumn="0" w:firstRowLastColumn="0" w:lastRowFirstColumn="0" w:lastRowLastColumn="0"/>
            <w:tcW w:w="6232" w:type="dxa"/>
            <w:vAlign w:val="center"/>
          </w:tcPr>
          <w:p w14:paraId="08DEFFE9" w14:textId="38BC0CEA" w:rsidR="002C6F26" w:rsidRPr="002C6F26" w:rsidRDefault="00164C4A" w:rsidP="00164C4A">
            <w:pPr>
              <w:pStyle w:val="ListParagraph"/>
              <w:ind w:left="502"/>
            </w:pPr>
            <w:r>
              <w:t>TOTAL:</w:t>
            </w:r>
          </w:p>
        </w:tc>
        <w:tc>
          <w:tcPr>
            <w:tcW w:w="680" w:type="dxa"/>
            <w:vAlign w:val="center"/>
          </w:tcPr>
          <w:p w14:paraId="6E0C30B5" w14:textId="46BBE0BE" w:rsidR="002C6F26" w:rsidRDefault="00237366" w:rsidP="00EA348D">
            <w:pPr>
              <w:cnfStyle w:val="100000000000" w:firstRow="1" w:lastRow="0" w:firstColumn="0" w:lastColumn="0" w:oddVBand="0" w:evenVBand="0" w:oddHBand="0" w:evenHBand="0" w:firstRowFirstColumn="0" w:firstRowLastColumn="0" w:lastRowFirstColumn="0" w:lastRowLastColumn="0"/>
            </w:pPr>
            <w:r>
              <w:t>49</w:t>
            </w:r>
          </w:p>
        </w:tc>
        <w:tc>
          <w:tcPr>
            <w:tcW w:w="567" w:type="dxa"/>
            <w:vAlign w:val="center"/>
          </w:tcPr>
          <w:p w14:paraId="64B59041" w14:textId="6CAFD6A2" w:rsidR="002C6F26" w:rsidRDefault="0038221C" w:rsidP="00237366">
            <w:pPr>
              <w:cnfStyle w:val="100000000000" w:firstRow="1" w:lastRow="0" w:firstColumn="0" w:lastColumn="0" w:oddVBand="0" w:evenVBand="0" w:oddHBand="0" w:evenHBand="0" w:firstRowFirstColumn="0" w:firstRowLastColumn="0" w:lastRowFirstColumn="0" w:lastRowLastColumn="0"/>
            </w:pPr>
            <w:r>
              <w:t>3</w:t>
            </w:r>
            <w:r w:rsidR="00237366">
              <w:t>1</w:t>
            </w:r>
          </w:p>
        </w:tc>
        <w:tc>
          <w:tcPr>
            <w:tcW w:w="1418" w:type="dxa"/>
            <w:vAlign w:val="center"/>
          </w:tcPr>
          <w:p w14:paraId="246BFB3C" w14:textId="74F7C0E4" w:rsidR="002C6F26" w:rsidRDefault="00B22D08" w:rsidP="00EA348D">
            <w:pPr>
              <w:cnfStyle w:val="100000000000" w:firstRow="1" w:lastRow="0" w:firstColumn="0" w:lastColumn="0" w:oddVBand="0" w:evenVBand="0" w:oddHBand="0" w:evenHBand="0" w:firstRowFirstColumn="0" w:firstRowLastColumn="0" w:lastRowFirstColumn="0" w:lastRowLastColumn="0"/>
            </w:pPr>
            <w:r>
              <w:t>10</w:t>
            </w:r>
          </w:p>
        </w:tc>
      </w:tr>
    </w:tbl>
    <w:p w14:paraId="44971E16" w14:textId="77777777" w:rsidR="002C6F26" w:rsidRDefault="002C6F26" w:rsidP="002C6F26"/>
    <w:p w14:paraId="5428B19B" w14:textId="77777777" w:rsidR="001C253A" w:rsidRDefault="001C253A"/>
    <w:p w14:paraId="7D6EE87E" w14:textId="3891CF5A" w:rsidR="004A40D8" w:rsidRDefault="00CF3F98">
      <w:r>
        <w:t>My results in the table above show the series of questions that I have asked my peers</w:t>
      </w:r>
      <w:r w:rsidR="00C257B2">
        <w:t xml:space="preserve">. Only 10 of my peers </w:t>
      </w:r>
      <w:r w:rsidR="00304013">
        <w:t>answered the questions that I had asked</w:t>
      </w:r>
      <w:r w:rsidR="00B20C47">
        <w:t xml:space="preserve"> in survey</w:t>
      </w:r>
      <w:r w:rsidR="00304013">
        <w:t xml:space="preserve"> but</w:t>
      </w:r>
      <w:r>
        <w:t xml:space="preserve"> </w:t>
      </w:r>
      <w:r w:rsidR="00FE7F00">
        <w:t>the results are</w:t>
      </w:r>
      <w:r w:rsidR="00C257B2">
        <w:t xml:space="preserve"> quite</w:t>
      </w:r>
      <w:r w:rsidR="00FE7F00">
        <w:t xml:space="preserve"> mixed with some agreeing, some disagreeing and some unsure</w:t>
      </w:r>
      <w:r w:rsidR="009D241E">
        <w:t xml:space="preserve"> w</w:t>
      </w:r>
      <w:r w:rsidR="00DF29B5">
        <w:t>h</w:t>
      </w:r>
      <w:r w:rsidR="009D241E">
        <w:t>ether they preferred online learning</w:t>
      </w:r>
      <w:r w:rsidR="007E39FA">
        <w:t xml:space="preserve">. </w:t>
      </w:r>
      <w:r w:rsidR="00256599">
        <w:t xml:space="preserve">It is clear than most people </w:t>
      </w:r>
      <w:r w:rsidR="001C6573">
        <w:t xml:space="preserve">prefer virtual </w:t>
      </w:r>
      <w:r w:rsidR="000B67DD">
        <w:t xml:space="preserve">learning </w:t>
      </w:r>
      <w:r w:rsidR="00DF29B5">
        <w:t>as</w:t>
      </w:r>
      <w:r w:rsidR="000B67DD">
        <w:t xml:space="preserve"> it</w:t>
      </w:r>
      <w:r w:rsidR="00DF29B5">
        <w:t xml:space="preserve"> i</w:t>
      </w:r>
      <w:r w:rsidR="000B67DD">
        <w:t xml:space="preserve">s easy to use and </w:t>
      </w:r>
      <w:r w:rsidR="00DF29B5">
        <w:t xml:space="preserve">they can </w:t>
      </w:r>
      <w:r w:rsidR="000B67DD">
        <w:t>find the information that they need.</w:t>
      </w:r>
      <w:r w:rsidR="00304013">
        <w:t xml:space="preserve"> </w:t>
      </w:r>
      <w:r w:rsidR="00234F20">
        <w:t xml:space="preserve">Students are able to access the online library and find the support they need </w:t>
      </w:r>
      <w:r w:rsidR="0089747A">
        <w:t>and submit assignments w</w:t>
      </w:r>
      <w:r w:rsidR="00F82B57">
        <w:t xml:space="preserve">hen due. Students liked that </w:t>
      </w:r>
      <w:r w:rsidR="00D9050C">
        <w:t xml:space="preserve">online learning, </w:t>
      </w:r>
      <w:r w:rsidR="00F82B57">
        <w:t xml:space="preserve">and </w:t>
      </w:r>
      <w:r w:rsidR="00D9050C">
        <w:t>stud</w:t>
      </w:r>
      <w:r w:rsidR="00F82B57">
        <w:t>ies</w:t>
      </w:r>
      <w:r w:rsidR="00CE71AD">
        <w:t xml:space="preserve"> fit </w:t>
      </w:r>
      <w:r w:rsidR="00DF29B5">
        <w:t xml:space="preserve">studies </w:t>
      </w:r>
      <w:r w:rsidR="00CE71AD">
        <w:t>and work</w:t>
      </w:r>
      <w:r w:rsidR="00D9050C">
        <w:t xml:space="preserve"> around other commitments</w:t>
      </w:r>
      <w:r w:rsidR="00CE71AD">
        <w:t>.</w:t>
      </w:r>
    </w:p>
    <w:p w14:paraId="24B78285" w14:textId="77777777" w:rsidR="004A40D8" w:rsidRDefault="004A40D8"/>
    <w:p w14:paraId="2DDAAD83" w14:textId="5C9E5A42" w:rsidR="003F7B2F" w:rsidRDefault="001639B8">
      <w:r>
        <w:t>Other students do not like</w:t>
      </w:r>
      <w:r w:rsidR="000666D1">
        <w:t xml:space="preserve"> the</w:t>
      </w:r>
      <w:r>
        <w:t xml:space="preserve"> online learning</w:t>
      </w:r>
      <w:r w:rsidR="000666D1">
        <w:t xml:space="preserve"> systems</w:t>
      </w:r>
      <w:r>
        <w:t xml:space="preserve"> and did not find accessing the online</w:t>
      </w:r>
      <w:r w:rsidR="00DF29B5">
        <w:t xml:space="preserve"> library, online resources and M</w:t>
      </w:r>
      <w:r>
        <w:t>oodle helpful</w:t>
      </w:r>
      <w:r w:rsidR="00336745">
        <w:t xml:space="preserve"> </w:t>
      </w:r>
      <w:r w:rsidR="00D167B0">
        <w:t>on their learning journeys</w:t>
      </w:r>
      <w:r>
        <w:t xml:space="preserve">. </w:t>
      </w:r>
      <w:r w:rsidR="00C2385C">
        <w:t>There are many people who are not computer literate and struggle to navigate round mo</w:t>
      </w:r>
      <w:r w:rsidR="00C973E3">
        <w:t>dule</w:t>
      </w:r>
      <w:r w:rsidR="00C2385C">
        <w:t xml:space="preserve"> </w:t>
      </w:r>
      <w:r w:rsidR="001C2ADC">
        <w:t xml:space="preserve">and </w:t>
      </w:r>
      <w:r w:rsidR="003F7B2F">
        <w:t xml:space="preserve">the online </w:t>
      </w:r>
      <w:r w:rsidR="001C2ADC">
        <w:t xml:space="preserve">lessons on </w:t>
      </w:r>
      <w:r w:rsidR="00DF29B5">
        <w:t>M</w:t>
      </w:r>
      <w:r w:rsidR="001C2ADC">
        <w:t>oodle</w:t>
      </w:r>
      <w:r w:rsidR="00DF29B5">
        <w:t>,</w:t>
      </w:r>
      <w:r w:rsidR="001C2ADC">
        <w:t xml:space="preserve"> </w:t>
      </w:r>
      <w:r w:rsidR="00C2385C">
        <w:t>and</w:t>
      </w:r>
      <w:r w:rsidR="00403D3B">
        <w:t xml:space="preserve"> submitting assignments even after </w:t>
      </w:r>
      <w:proofErr w:type="gramStart"/>
      <w:r w:rsidR="00403D3B">
        <w:t xml:space="preserve">being </w:t>
      </w:r>
      <w:r w:rsidR="00D9050C">
        <w:t xml:space="preserve"> </w:t>
      </w:r>
      <w:r w:rsidR="0044699A">
        <w:t>shown</w:t>
      </w:r>
      <w:proofErr w:type="gramEnd"/>
      <w:r w:rsidR="0044699A">
        <w:t xml:space="preserve"> in class or with the support from IT services</w:t>
      </w:r>
      <w:r w:rsidR="003F7B2F">
        <w:t>.</w:t>
      </w:r>
    </w:p>
    <w:p w14:paraId="4CD35A6D" w14:textId="77777777" w:rsidR="003F7B2F" w:rsidRDefault="003F7B2F"/>
    <w:p w14:paraId="5F1A77BE" w14:textId="588D4FE6" w:rsidR="008D5454" w:rsidRDefault="003F7B2F">
      <w:r>
        <w:t>The rest of the student</w:t>
      </w:r>
      <w:r w:rsidR="006A3CBF">
        <w:t>s</w:t>
      </w:r>
      <w:r w:rsidR="00885F66">
        <w:t xml:space="preserve"> w</w:t>
      </w:r>
      <w:r>
        <w:t>ere unsure and was undecided w</w:t>
      </w:r>
      <w:r w:rsidR="00DF29B5">
        <w:t>h</w:t>
      </w:r>
      <w:r>
        <w:t xml:space="preserve">ether they preferred online </w:t>
      </w:r>
      <w:r w:rsidR="003B2311">
        <w:t xml:space="preserve">virtual lessons on </w:t>
      </w:r>
      <w:r w:rsidR="00DF29B5">
        <w:t>M</w:t>
      </w:r>
      <w:r w:rsidR="003B2311">
        <w:t>oodle</w:t>
      </w:r>
      <w:r w:rsidR="00885F66">
        <w:t xml:space="preserve"> and although they were</w:t>
      </w:r>
      <w:r w:rsidR="00136C88">
        <w:t xml:space="preserve"> part of the results, the</w:t>
      </w:r>
      <w:r w:rsidR="00885F66">
        <w:t>i</w:t>
      </w:r>
      <w:r w:rsidR="00136C88">
        <w:t xml:space="preserve">r </w:t>
      </w:r>
      <w:r w:rsidR="00937263">
        <w:t>responses</w:t>
      </w:r>
      <w:r w:rsidR="00136C88">
        <w:t xml:space="preserve"> did not outline a </w:t>
      </w:r>
      <w:r w:rsidR="006A3CBF">
        <w:t>preference</w:t>
      </w:r>
      <w:r w:rsidR="00760664">
        <w:t xml:space="preserve"> and remained unknown.</w:t>
      </w:r>
      <w:r w:rsidR="0044699A">
        <w:t xml:space="preserve"> </w:t>
      </w:r>
    </w:p>
    <w:p w14:paraId="1FC7B4B7" w14:textId="36076A45" w:rsidR="00F61D22" w:rsidRDefault="00F61D22" w:rsidP="00597D9E">
      <w:pPr>
        <w:pStyle w:val="Heading1"/>
      </w:pPr>
      <w:bookmarkStart w:id="6" w:name="_Toc40125344"/>
      <w:r>
        <w:t>Discussion</w:t>
      </w:r>
      <w:bookmarkEnd w:id="6"/>
    </w:p>
    <w:p w14:paraId="7D2E2181" w14:textId="329C60ED" w:rsidR="00F61D22" w:rsidRDefault="00F61D22"/>
    <w:p w14:paraId="343F2A02" w14:textId="3349AED3" w:rsidR="00930D19" w:rsidRDefault="00930D19">
      <w:r>
        <w:t>I have looked at various sources and researched what type of learning environment people prefer. Taking into consideration the results from my primary and secondary data, evidence has concluded that students prefer to use an online platform e.g. Moodle to complete their studies as in allows them to have the flex</w:t>
      </w:r>
      <w:r w:rsidR="00DF29B5">
        <w:t>i</w:t>
      </w:r>
      <w:r>
        <w:t>bility to do it in their own environment. Not all online classes are held at the same time so it enables you the freedom to speed up or slow down your learning if you needed to and t</w:t>
      </w:r>
      <w:r w:rsidR="00DF29B5">
        <w:t>ake it at your own pace. 24 Janu</w:t>
      </w:r>
      <w:r>
        <w:t>ary 2019 (ASU Prep Digital)</w:t>
      </w:r>
      <w:r w:rsidR="002F5F8C">
        <w:t xml:space="preserve"> it has been said that the old style of learning in the brick-and-mortar style no longer fits into our learning needs as it does not g</w:t>
      </w:r>
      <w:r w:rsidR="00DF29B5">
        <w:t>ive you the freedom or the flexi</w:t>
      </w:r>
      <w:r w:rsidR="002F5F8C">
        <w:t xml:space="preserve">bility to learn. </w:t>
      </w:r>
      <w:r w:rsidR="00DA2685">
        <w:t>Students from other countries are able to access almost any online courses</w:t>
      </w:r>
      <w:r w:rsidR="006D1678">
        <w:t xml:space="preserve"> and work from abroad whilst still maintaining that classroom environment with online lectures and </w:t>
      </w:r>
      <w:r w:rsidR="00947696">
        <w:t>be able to have class discus</w:t>
      </w:r>
      <w:r w:rsidR="00DF29B5">
        <w:t>sions.</w:t>
      </w:r>
    </w:p>
    <w:p w14:paraId="5DC7CBD9" w14:textId="43739B8B" w:rsidR="00F61D22" w:rsidRDefault="00F61D22" w:rsidP="00597D9E">
      <w:pPr>
        <w:pStyle w:val="Heading1"/>
      </w:pPr>
      <w:bookmarkStart w:id="7" w:name="_Toc40125345"/>
      <w:r>
        <w:lastRenderedPageBreak/>
        <w:t>Conclusion</w:t>
      </w:r>
      <w:bookmarkEnd w:id="7"/>
      <w:r>
        <w:t xml:space="preserve"> </w:t>
      </w:r>
    </w:p>
    <w:p w14:paraId="45230893" w14:textId="6C0CCA83" w:rsidR="002F5F8C" w:rsidRDefault="002F5F8C" w:rsidP="002F5F8C"/>
    <w:p w14:paraId="41C1FEFF" w14:textId="2506A947" w:rsidR="002F5F8C" w:rsidRPr="002F5F8C" w:rsidRDefault="002F5F8C" w:rsidP="002F5F8C">
      <w:r>
        <w:t>In conclusion</w:t>
      </w:r>
      <w:r w:rsidR="00DF29B5">
        <w:t>,</w:t>
      </w:r>
      <w:r>
        <w:t xml:space="preserve"> overall students prefer to learn online because it allows them to have to freedom to choose when they study and how long for. They are able to spend as much or as little time on their subject of choice and choose when in the day they choose to study</w:t>
      </w:r>
      <w:r w:rsidR="006E1A8A">
        <w:t xml:space="preserve"> and for how long for</w:t>
      </w:r>
      <w:r>
        <w:t>.</w:t>
      </w:r>
      <w:r w:rsidR="004D7656">
        <w:t xml:space="preserve"> Online learning fits into the current </w:t>
      </w:r>
      <w:r w:rsidR="00A263D8">
        <w:t xml:space="preserve">day because time is limited and people find it hard to </w:t>
      </w:r>
      <w:r w:rsidR="001266CE">
        <w:t>with other commitments</w:t>
      </w:r>
      <w:r w:rsidR="006734C5">
        <w:t>.</w:t>
      </w:r>
      <w:r w:rsidR="00100445">
        <w:t xml:space="preserve"> There are now many resources</w:t>
      </w:r>
      <w:r w:rsidR="00C06D70">
        <w:t xml:space="preserve">, online library, e-books, learning journals, live chat with lectures and/or peers within the class. </w:t>
      </w:r>
      <w:r w:rsidR="002475A9">
        <w:t xml:space="preserve">Assignments can be written </w:t>
      </w:r>
      <w:r w:rsidR="00DF29B5">
        <w:t>and submitted via T</w:t>
      </w:r>
      <w:r w:rsidR="00DC25AA">
        <w:t>ur</w:t>
      </w:r>
      <w:r w:rsidR="00E848EC">
        <w:t>n</w:t>
      </w:r>
      <w:r w:rsidR="00DF29B5">
        <w:t>i</w:t>
      </w:r>
      <w:r w:rsidR="00DC25AA">
        <w:t xml:space="preserve">tin or other online assessment </w:t>
      </w:r>
      <w:r w:rsidR="006E1A8A">
        <w:t xml:space="preserve">portals. </w:t>
      </w:r>
      <w:r w:rsidR="00DF29B5">
        <w:t>It is overall more convenie</w:t>
      </w:r>
      <w:r w:rsidR="001863FF">
        <w:t xml:space="preserve">nt for the </w:t>
      </w:r>
      <w:r w:rsidR="00937263">
        <w:t>students and the tutors compared with previously handwritten or typed submissions, so that plagiarism checks can be undertaken, word counts monitored, easier to read, and for the planet, saves paper.</w:t>
      </w:r>
    </w:p>
    <w:p w14:paraId="7259DB9C" w14:textId="7C4ADC04" w:rsidR="00930D19" w:rsidRDefault="00930D19" w:rsidP="00930D19"/>
    <w:p w14:paraId="5EE77877" w14:textId="3411B863" w:rsidR="00930D19" w:rsidRDefault="00930D19" w:rsidP="00597D9E">
      <w:pPr>
        <w:pStyle w:val="Heading2"/>
      </w:pPr>
      <w:bookmarkStart w:id="8" w:name="_Toc40125346"/>
      <w:r>
        <w:t>References</w:t>
      </w:r>
      <w:bookmarkEnd w:id="8"/>
    </w:p>
    <w:p w14:paraId="26DB73F3" w14:textId="4BFBFDC7" w:rsidR="00930D19" w:rsidRDefault="00930D19" w:rsidP="00930D19"/>
    <w:p w14:paraId="444D5733" w14:textId="77777777" w:rsidR="00885F66" w:rsidRDefault="00885F66" w:rsidP="00885F66">
      <w:r>
        <w:t>The Oxford Dictionary of Statistical Terms, 2003</w:t>
      </w:r>
    </w:p>
    <w:p w14:paraId="26C51AA3" w14:textId="77777777" w:rsidR="006754D9" w:rsidRDefault="006754D9" w:rsidP="00885F66"/>
    <w:p w14:paraId="02158694" w14:textId="77777777" w:rsidR="006754D9" w:rsidRDefault="006754D9" w:rsidP="006754D9">
      <w:r>
        <w:t>Live Science 24 January 2011</w:t>
      </w:r>
    </w:p>
    <w:p w14:paraId="0ED89B29" w14:textId="77777777" w:rsidR="006754D9" w:rsidRDefault="006754D9" w:rsidP="006754D9"/>
    <w:p w14:paraId="138446D2" w14:textId="7F2D8135" w:rsidR="00885F66" w:rsidRPr="00930D19" w:rsidRDefault="00930D19">
      <w:r>
        <w:t>ASU Prep Digital</w:t>
      </w:r>
      <w:bookmarkStart w:id="9" w:name="_GoBack"/>
      <w:bookmarkEnd w:id="9"/>
    </w:p>
    <w:sectPr w:rsidR="00885F66" w:rsidRPr="00930D19" w:rsidSect="00D734D3">
      <w:footerReference w:type="firs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5D7FC7" w14:textId="77777777" w:rsidR="00B653E5" w:rsidRDefault="00B653E5" w:rsidP="00D734D3">
      <w:r>
        <w:separator/>
      </w:r>
    </w:p>
  </w:endnote>
  <w:endnote w:type="continuationSeparator" w:id="0">
    <w:p w14:paraId="1D686FF7" w14:textId="77777777" w:rsidR="00B653E5" w:rsidRDefault="00B653E5" w:rsidP="00D73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C82406" w14:textId="77777777" w:rsidR="00D734D3" w:rsidRDefault="00D734D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754D9">
      <w:rPr>
        <w:caps/>
        <w:noProof/>
        <w:color w:val="4472C4" w:themeColor="accent1"/>
      </w:rPr>
      <w:t>0</w:t>
    </w:r>
    <w:r>
      <w:rPr>
        <w:caps/>
        <w:noProof/>
        <w:color w:val="4472C4" w:themeColor="accent1"/>
      </w:rPr>
      <w:fldChar w:fldCharType="end"/>
    </w:r>
  </w:p>
  <w:p w14:paraId="40EDE071" w14:textId="77777777" w:rsidR="00D734D3" w:rsidRDefault="00D734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16932E" w14:textId="77777777" w:rsidR="00B653E5" w:rsidRDefault="00B653E5" w:rsidP="00D734D3">
      <w:r>
        <w:separator/>
      </w:r>
    </w:p>
  </w:footnote>
  <w:footnote w:type="continuationSeparator" w:id="0">
    <w:p w14:paraId="76AB396B" w14:textId="77777777" w:rsidR="00B653E5" w:rsidRDefault="00B653E5" w:rsidP="00D734D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D83FFB"/>
    <w:multiLevelType w:val="hybridMultilevel"/>
    <w:tmpl w:val="00507DC0"/>
    <w:lvl w:ilvl="0" w:tplc="BC64F844">
      <w:start w:val="1"/>
      <w:numFmt w:val="decimal"/>
      <w:lvlText w:val="%1."/>
      <w:lvlJc w:val="left"/>
      <w:pPr>
        <w:ind w:left="502"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59"/>
  <w:proofState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34D3"/>
    <w:rsid w:val="00015356"/>
    <w:rsid w:val="000666D1"/>
    <w:rsid w:val="00080A6C"/>
    <w:rsid w:val="000938F8"/>
    <w:rsid w:val="0009429D"/>
    <w:rsid w:val="000B6797"/>
    <w:rsid w:val="000B67DD"/>
    <w:rsid w:val="000C2FD5"/>
    <w:rsid w:val="000E28BE"/>
    <w:rsid w:val="00100445"/>
    <w:rsid w:val="00123E6C"/>
    <w:rsid w:val="001266CE"/>
    <w:rsid w:val="00132765"/>
    <w:rsid w:val="00136C88"/>
    <w:rsid w:val="00162297"/>
    <w:rsid w:val="001639B8"/>
    <w:rsid w:val="00164C4A"/>
    <w:rsid w:val="001863FF"/>
    <w:rsid w:val="00186484"/>
    <w:rsid w:val="001C253A"/>
    <w:rsid w:val="001C2ADC"/>
    <w:rsid w:val="001C32C2"/>
    <w:rsid w:val="001C6573"/>
    <w:rsid w:val="002076A9"/>
    <w:rsid w:val="00234F20"/>
    <w:rsid w:val="00237366"/>
    <w:rsid w:val="002475A9"/>
    <w:rsid w:val="00256599"/>
    <w:rsid w:val="00257C97"/>
    <w:rsid w:val="002610FA"/>
    <w:rsid w:val="00262271"/>
    <w:rsid w:val="002872D0"/>
    <w:rsid w:val="002C6F26"/>
    <w:rsid w:val="002F5F8C"/>
    <w:rsid w:val="00304013"/>
    <w:rsid w:val="00336745"/>
    <w:rsid w:val="00342841"/>
    <w:rsid w:val="0038221C"/>
    <w:rsid w:val="003970CC"/>
    <w:rsid w:val="003B2311"/>
    <w:rsid w:val="003C545C"/>
    <w:rsid w:val="003E253D"/>
    <w:rsid w:val="003F0701"/>
    <w:rsid w:val="003F7B2F"/>
    <w:rsid w:val="00403D3B"/>
    <w:rsid w:val="00410751"/>
    <w:rsid w:val="0044699A"/>
    <w:rsid w:val="00451EA1"/>
    <w:rsid w:val="0045512F"/>
    <w:rsid w:val="00463C81"/>
    <w:rsid w:val="00480785"/>
    <w:rsid w:val="00490F50"/>
    <w:rsid w:val="004A40D8"/>
    <w:rsid w:val="004A4D81"/>
    <w:rsid w:val="004A7FB9"/>
    <w:rsid w:val="004D7656"/>
    <w:rsid w:val="00551E0E"/>
    <w:rsid w:val="00552539"/>
    <w:rsid w:val="00554405"/>
    <w:rsid w:val="00560416"/>
    <w:rsid w:val="00582EE5"/>
    <w:rsid w:val="00597D9E"/>
    <w:rsid w:val="005B7ED3"/>
    <w:rsid w:val="005C57FB"/>
    <w:rsid w:val="006734C5"/>
    <w:rsid w:val="006754D9"/>
    <w:rsid w:val="00692046"/>
    <w:rsid w:val="006A3CBF"/>
    <w:rsid w:val="006D1678"/>
    <w:rsid w:val="006E1A8A"/>
    <w:rsid w:val="007075CA"/>
    <w:rsid w:val="00760664"/>
    <w:rsid w:val="007E39FA"/>
    <w:rsid w:val="007E5FF0"/>
    <w:rsid w:val="007F3E82"/>
    <w:rsid w:val="00801A4B"/>
    <w:rsid w:val="00824273"/>
    <w:rsid w:val="00864D5C"/>
    <w:rsid w:val="00885F66"/>
    <w:rsid w:val="0089747A"/>
    <w:rsid w:val="008D1A73"/>
    <w:rsid w:val="008D5454"/>
    <w:rsid w:val="00930D19"/>
    <w:rsid w:val="00935B7B"/>
    <w:rsid w:val="00937263"/>
    <w:rsid w:val="00947696"/>
    <w:rsid w:val="00947FA1"/>
    <w:rsid w:val="00966D24"/>
    <w:rsid w:val="009751F9"/>
    <w:rsid w:val="009C7F88"/>
    <w:rsid w:val="009D241E"/>
    <w:rsid w:val="009D33BD"/>
    <w:rsid w:val="00A12AAD"/>
    <w:rsid w:val="00A263D8"/>
    <w:rsid w:val="00A51911"/>
    <w:rsid w:val="00B20C47"/>
    <w:rsid w:val="00B22D08"/>
    <w:rsid w:val="00B34A65"/>
    <w:rsid w:val="00B43977"/>
    <w:rsid w:val="00B653E5"/>
    <w:rsid w:val="00BC228C"/>
    <w:rsid w:val="00BC4D47"/>
    <w:rsid w:val="00BE64BE"/>
    <w:rsid w:val="00BF3A2D"/>
    <w:rsid w:val="00C03AE4"/>
    <w:rsid w:val="00C06D70"/>
    <w:rsid w:val="00C2385C"/>
    <w:rsid w:val="00C257B2"/>
    <w:rsid w:val="00C973E3"/>
    <w:rsid w:val="00CA27F2"/>
    <w:rsid w:val="00CC095B"/>
    <w:rsid w:val="00CC3CD9"/>
    <w:rsid w:val="00CD79A4"/>
    <w:rsid w:val="00CE71AD"/>
    <w:rsid w:val="00CF2C99"/>
    <w:rsid w:val="00CF3865"/>
    <w:rsid w:val="00CF3F98"/>
    <w:rsid w:val="00D14428"/>
    <w:rsid w:val="00D167B0"/>
    <w:rsid w:val="00D734D3"/>
    <w:rsid w:val="00D75560"/>
    <w:rsid w:val="00D867A1"/>
    <w:rsid w:val="00D9050C"/>
    <w:rsid w:val="00DA2685"/>
    <w:rsid w:val="00DC25AA"/>
    <w:rsid w:val="00DF29B5"/>
    <w:rsid w:val="00E16FA1"/>
    <w:rsid w:val="00E3625C"/>
    <w:rsid w:val="00E51404"/>
    <w:rsid w:val="00E7674B"/>
    <w:rsid w:val="00E848EC"/>
    <w:rsid w:val="00E851A6"/>
    <w:rsid w:val="00EF74AC"/>
    <w:rsid w:val="00F23A99"/>
    <w:rsid w:val="00F36CAC"/>
    <w:rsid w:val="00F61D22"/>
    <w:rsid w:val="00F822D9"/>
    <w:rsid w:val="00F82B57"/>
    <w:rsid w:val="00FB39AF"/>
    <w:rsid w:val="00FC1B97"/>
    <w:rsid w:val="00FC3C40"/>
    <w:rsid w:val="00FD564C"/>
    <w:rsid w:val="00FD5DB2"/>
    <w:rsid w:val="00FE0598"/>
    <w:rsid w:val="00FE7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E0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C57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57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57F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C57F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C57F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C57FB"/>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C57FB"/>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30D1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34D3"/>
    <w:rPr>
      <w:rFonts w:eastAsiaTheme="minorEastAsia"/>
      <w:sz w:val="22"/>
      <w:szCs w:val="22"/>
      <w:lang w:val="en-US" w:eastAsia="zh-CN"/>
    </w:rPr>
  </w:style>
  <w:style w:type="character" w:customStyle="1" w:styleId="NoSpacingChar">
    <w:name w:val="No Spacing Char"/>
    <w:basedOn w:val="DefaultParagraphFont"/>
    <w:link w:val="NoSpacing"/>
    <w:uiPriority w:val="1"/>
    <w:rsid w:val="00D734D3"/>
    <w:rPr>
      <w:rFonts w:eastAsiaTheme="minorEastAsia"/>
      <w:sz w:val="22"/>
      <w:szCs w:val="22"/>
      <w:lang w:val="en-US" w:eastAsia="zh-CN"/>
    </w:rPr>
  </w:style>
  <w:style w:type="paragraph" w:styleId="Header">
    <w:name w:val="header"/>
    <w:basedOn w:val="Normal"/>
    <w:link w:val="HeaderChar"/>
    <w:uiPriority w:val="99"/>
    <w:unhideWhenUsed/>
    <w:rsid w:val="00D734D3"/>
    <w:pPr>
      <w:tabs>
        <w:tab w:val="center" w:pos="4513"/>
        <w:tab w:val="right" w:pos="9026"/>
      </w:tabs>
    </w:pPr>
  </w:style>
  <w:style w:type="character" w:customStyle="1" w:styleId="HeaderChar">
    <w:name w:val="Header Char"/>
    <w:basedOn w:val="DefaultParagraphFont"/>
    <w:link w:val="Header"/>
    <w:uiPriority w:val="99"/>
    <w:rsid w:val="00D734D3"/>
  </w:style>
  <w:style w:type="paragraph" w:styleId="Footer">
    <w:name w:val="footer"/>
    <w:basedOn w:val="Normal"/>
    <w:link w:val="FooterChar"/>
    <w:uiPriority w:val="99"/>
    <w:unhideWhenUsed/>
    <w:rsid w:val="00D734D3"/>
    <w:pPr>
      <w:tabs>
        <w:tab w:val="center" w:pos="4513"/>
        <w:tab w:val="right" w:pos="9026"/>
      </w:tabs>
    </w:pPr>
  </w:style>
  <w:style w:type="character" w:customStyle="1" w:styleId="FooterChar">
    <w:name w:val="Footer Char"/>
    <w:basedOn w:val="DefaultParagraphFont"/>
    <w:link w:val="Footer"/>
    <w:uiPriority w:val="99"/>
    <w:rsid w:val="00D734D3"/>
  </w:style>
  <w:style w:type="character" w:customStyle="1" w:styleId="Heading1Char">
    <w:name w:val="Heading 1 Char"/>
    <w:basedOn w:val="DefaultParagraphFont"/>
    <w:link w:val="Heading1"/>
    <w:uiPriority w:val="9"/>
    <w:rsid w:val="005C57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57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57F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C57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C57F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C57F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5C57F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30D19"/>
    <w:rPr>
      <w:rFonts w:asciiTheme="majorHAnsi" w:eastAsiaTheme="majorEastAsia" w:hAnsiTheme="majorHAnsi" w:cstheme="majorBidi"/>
      <w:color w:val="272727" w:themeColor="text1" w:themeTint="D8"/>
      <w:sz w:val="21"/>
      <w:szCs w:val="21"/>
    </w:rPr>
  </w:style>
  <w:style w:type="table" w:styleId="TableGrid">
    <w:name w:val="Table Grid"/>
    <w:basedOn w:val="TableNormal"/>
    <w:uiPriority w:val="39"/>
    <w:rsid w:val="00E767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
    <w:name w:val="Plain Table 3"/>
    <w:basedOn w:val="TableNormal"/>
    <w:uiPriority w:val="43"/>
    <w:rsid w:val="00B4397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2">
    <w:name w:val="Plain Table 2"/>
    <w:basedOn w:val="TableNormal"/>
    <w:uiPriority w:val="42"/>
    <w:rsid w:val="00B4397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1Light">
    <w:name w:val="Grid Table 1 Light"/>
    <w:basedOn w:val="TableNormal"/>
    <w:uiPriority w:val="46"/>
    <w:rsid w:val="00B4397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080A6C"/>
    <w:pPr>
      <w:ind w:left="720"/>
      <w:contextualSpacing/>
    </w:pPr>
  </w:style>
  <w:style w:type="paragraph" w:styleId="BalloonText">
    <w:name w:val="Balloon Text"/>
    <w:basedOn w:val="Normal"/>
    <w:link w:val="BalloonTextChar"/>
    <w:uiPriority w:val="99"/>
    <w:semiHidden/>
    <w:unhideWhenUsed/>
    <w:rsid w:val="000938F8"/>
    <w:rPr>
      <w:rFonts w:ascii="Tahoma" w:hAnsi="Tahoma" w:cs="Tahoma"/>
      <w:sz w:val="16"/>
      <w:szCs w:val="16"/>
    </w:rPr>
  </w:style>
  <w:style w:type="character" w:customStyle="1" w:styleId="BalloonTextChar">
    <w:name w:val="Balloon Text Char"/>
    <w:basedOn w:val="DefaultParagraphFont"/>
    <w:link w:val="BalloonText"/>
    <w:uiPriority w:val="99"/>
    <w:semiHidden/>
    <w:rsid w:val="000938F8"/>
    <w:rPr>
      <w:rFonts w:ascii="Tahoma" w:hAnsi="Tahoma" w:cs="Tahoma"/>
      <w:sz w:val="16"/>
      <w:szCs w:val="16"/>
    </w:rPr>
  </w:style>
  <w:style w:type="paragraph" w:styleId="TOCHeading">
    <w:name w:val="TOC Heading"/>
    <w:basedOn w:val="Heading1"/>
    <w:next w:val="Normal"/>
    <w:uiPriority w:val="39"/>
    <w:semiHidden/>
    <w:unhideWhenUsed/>
    <w:qFormat/>
    <w:rsid w:val="000938F8"/>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0938F8"/>
    <w:pPr>
      <w:spacing w:after="100"/>
    </w:pPr>
  </w:style>
  <w:style w:type="paragraph" w:styleId="TOC2">
    <w:name w:val="toc 2"/>
    <w:basedOn w:val="Normal"/>
    <w:next w:val="Normal"/>
    <w:autoRedefine/>
    <w:uiPriority w:val="39"/>
    <w:unhideWhenUsed/>
    <w:rsid w:val="000938F8"/>
    <w:pPr>
      <w:spacing w:after="100"/>
      <w:ind w:left="240"/>
    </w:pPr>
  </w:style>
  <w:style w:type="paragraph" w:styleId="TOC3">
    <w:name w:val="toc 3"/>
    <w:basedOn w:val="Normal"/>
    <w:next w:val="Normal"/>
    <w:autoRedefine/>
    <w:uiPriority w:val="39"/>
    <w:unhideWhenUsed/>
    <w:rsid w:val="000938F8"/>
    <w:pPr>
      <w:spacing w:after="100"/>
      <w:ind w:left="480"/>
    </w:pPr>
  </w:style>
  <w:style w:type="character" w:styleId="Hyperlink">
    <w:name w:val="Hyperlink"/>
    <w:basedOn w:val="DefaultParagraphFont"/>
    <w:uiPriority w:val="99"/>
    <w:unhideWhenUsed/>
    <w:rsid w:val="000938F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C57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57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57F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C57F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C57F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C57FB"/>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C57FB"/>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30D1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34D3"/>
    <w:rPr>
      <w:rFonts w:eastAsiaTheme="minorEastAsia"/>
      <w:sz w:val="22"/>
      <w:szCs w:val="22"/>
      <w:lang w:val="en-US" w:eastAsia="zh-CN"/>
    </w:rPr>
  </w:style>
  <w:style w:type="character" w:customStyle="1" w:styleId="NoSpacingChar">
    <w:name w:val="No Spacing Char"/>
    <w:basedOn w:val="DefaultParagraphFont"/>
    <w:link w:val="NoSpacing"/>
    <w:uiPriority w:val="1"/>
    <w:rsid w:val="00D734D3"/>
    <w:rPr>
      <w:rFonts w:eastAsiaTheme="minorEastAsia"/>
      <w:sz w:val="22"/>
      <w:szCs w:val="22"/>
      <w:lang w:val="en-US" w:eastAsia="zh-CN"/>
    </w:rPr>
  </w:style>
  <w:style w:type="paragraph" w:styleId="Header">
    <w:name w:val="header"/>
    <w:basedOn w:val="Normal"/>
    <w:link w:val="HeaderChar"/>
    <w:uiPriority w:val="99"/>
    <w:unhideWhenUsed/>
    <w:rsid w:val="00D734D3"/>
    <w:pPr>
      <w:tabs>
        <w:tab w:val="center" w:pos="4513"/>
        <w:tab w:val="right" w:pos="9026"/>
      </w:tabs>
    </w:pPr>
  </w:style>
  <w:style w:type="character" w:customStyle="1" w:styleId="HeaderChar">
    <w:name w:val="Header Char"/>
    <w:basedOn w:val="DefaultParagraphFont"/>
    <w:link w:val="Header"/>
    <w:uiPriority w:val="99"/>
    <w:rsid w:val="00D734D3"/>
  </w:style>
  <w:style w:type="paragraph" w:styleId="Footer">
    <w:name w:val="footer"/>
    <w:basedOn w:val="Normal"/>
    <w:link w:val="FooterChar"/>
    <w:uiPriority w:val="99"/>
    <w:unhideWhenUsed/>
    <w:rsid w:val="00D734D3"/>
    <w:pPr>
      <w:tabs>
        <w:tab w:val="center" w:pos="4513"/>
        <w:tab w:val="right" w:pos="9026"/>
      </w:tabs>
    </w:pPr>
  </w:style>
  <w:style w:type="character" w:customStyle="1" w:styleId="FooterChar">
    <w:name w:val="Footer Char"/>
    <w:basedOn w:val="DefaultParagraphFont"/>
    <w:link w:val="Footer"/>
    <w:uiPriority w:val="99"/>
    <w:rsid w:val="00D734D3"/>
  </w:style>
  <w:style w:type="character" w:customStyle="1" w:styleId="Heading1Char">
    <w:name w:val="Heading 1 Char"/>
    <w:basedOn w:val="DefaultParagraphFont"/>
    <w:link w:val="Heading1"/>
    <w:uiPriority w:val="9"/>
    <w:rsid w:val="005C57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57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57F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C57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C57F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C57F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5C57F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30D19"/>
    <w:rPr>
      <w:rFonts w:asciiTheme="majorHAnsi" w:eastAsiaTheme="majorEastAsia" w:hAnsiTheme="majorHAnsi" w:cstheme="majorBidi"/>
      <w:color w:val="272727" w:themeColor="text1" w:themeTint="D8"/>
      <w:sz w:val="21"/>
      <w:szCs w:val="21"/>
    </w:rPr>
  </w:style>
  <w:style w:type="table" w:styleId="TableGrid">
    <w:name w:val="Table Grid"/>
    <w:basedOn w:val="TableNormal"/>
    <w:uiPriority w:val="39"/>
    <w:rsid w:val="00E767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
    <w:name w:val="Plain Table 3"/>
    <w:basedOn w:val="TableNormal"/>
    <w:uiPriority w:val="43"/>
    <w:rsid w:val="00B4397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2">
    <w:name w:val="Plain Table 2"/>
    <w:basedOn w:val="TableNormal"/>
    <w:uiPriority w:val="42"/>
    <w:rsid w:val="00B4397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1Light">
    <w:name w:val="Grid Table 1 Light"/>
    <w:basedOn w:val="TableNormal"/>
    <w:uiPriority w:val="46"/>
    <w:rsid w:val="00B43977"/>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080A6C"/>
    <w:pPr>
      <w:ind w:left="720"/>
      <w:contextualSpacing/>
    </w:pPr>
  </w:style>
  <w:style w:type="paragraph" w:styleId="BalloonText">
    <w:name w:val="Balloon Text"/>
    <w:basedOn w:val="Normal"/>
    <w:link w:val="BalloonTextChar"/>
    <w:uiPriority w:val="99"/>
    <w:semiHidden/>
    <w:unhideWhenUsed/>
    <w:rsid w:val="000938F8"/>
    <w:rPr>
      <w:rFonts w:ascii="Tahoma" w:hAnsi="Tahoma" w:cs="Tahoma"/>
      <w:sz w:val="16"/>
      <w:szCs w:val="16"/>
    </w:rPr>
  </w:style>
  <w:style w:type="character" w:customStyle="1" w:styleId="BalloonTextChar">
    <w:name w:val="Balloon Text Char"/>
    <w:basedOn w:val="DefaultParagraphFont"/>
    <w:link w:val="BalloonText"/>
    <w:uiPriority w:val="99"/>
    <w:semiHidden/>
    <w:rsid w:val="000938F8"/>
    <w:rPr>
      <w:rFonts w:ascii="Tahoma" w:hAnsi="Tahoma" w:cs="Tahoma"/>
      <w:sz w:val="16"/>
      <w:szCs w:val="16"/>
    </w:rPr>
  </w:style>
  <w:style w:type="paragraph" w:styleId="TOCHeading">
    <w:name w:val="TOC Heading"/>
    <w:basedOn w:val="Heading1"/>
    <w:next w:val="Normal"/>
    <w:uiPriority w:val="39"/>
    <w:semiHidden/>
    <w:unhideWhenUsed/>
    <w:qFormat/>
    <w:rsid w:val="000938F8"/>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0938F8"/>
    <w:pPr>
      <w:spacing w:after="100"/>
    </w:pPr>
  </w:style>
  <w:style w:type="paragraph" w:styleId="TOC2">
    <w:name w:val="toc 2"/>
    <w:basedOn w:val="Normal"/>
    <w:next w:val="Normal"/>
    <w:autoRedefine/>
    <w:uiPriority w:val="39"/>
    <w:unhideWhenUsed/>
    <w:rsid w:val="000938F8"/>
    <w:pPr>
      <w:spacing w:after="100"/>
      <w:ind w:left="240"/>
    </w:pPr>
  </w:style>
  <w:style w:type="paragraph" w:styleId="TOC3">
    <w:name w:val="toc 3"/>
    <w:basedOn w:val="Normal"/>
    <w:next w:val="Normal"/>
    <w:autoRedefine/>
    <w:uiPriority w:val="39"/>
    <w:unhideWhenUsed/>
    <w:rsid w:val="000938F8"/>
    <w:pPr>
      <w:spacing w:after="100"/>
      <w:ind w:left="480"/>
    </w:pPr>
  </w:style>
  <w:style w:type="character" w:styleId="Hyperlink">
    <w:name w:val="Hyperlink"/>
    <w:basedOn w:val="DefaultParagraphFont"/>
    <w:uiPriority w:val="99"/>
    <w:unhideWhenUsed/>
    <w:rsid w:val="000938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790130-4B46-4365-8CD6-3FF2DD4F7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6</Pages>
  <Words>2101</Words>
  <Characters>9144</Characters>
  <Application>Microsoft Office Word</Application>
  <DocSecurity>0</DocSecurity>
  <Lines>223</Lines>
  <Paragraphs>73</Paragraphs>
  <ScaleCrop>false</ScaleCrop>
  <HeadingPairs>
    <vt:vector size="2" baseType="variant">
      <vt:variant>
        <vt:lpstr>Title</vt:lpstr>
      </vt:variant>
      <vt:variant>
        <vt:i4>1</vt:i4>
      </vt:variant>
    </vt:vector>
  </HeadingPairs>
  <TitlesOfParts>
    <vt:vector size="1" baseType="lpstr">
      <vt:lpstr>digital skills and researh methods</vt:lpstr>
    </vt:vector>
  </TitlesOfParts>
  <Company>Leaturer:</Company>
  <LinksUpToDate>false</LinksUpToDate>
  <CharactersWithSpaces>11172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researh methods</dc:title>
  <dc:subject>Term 2</dc:subject>
  <dc:creator>Jenny-anne Sherringham (1910036)</dc:creator>
  <cp:lastModifiedBy>Neil Sherringham</cp:lastModifiedBy>
  <cp:revision>3</cp:revision>
  <dcterms:created xsi:type="dcterms:W3CDTF">2020-05-11T20:31:00Z</dcterms:created>
  <dcterms:modified xsi:type="dcterms:W3CDTF">2020-05-11T21:02:00Z</dcterms:modified>
</cp:coreProperties>
</file>