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E9D21" w14:textId="77777777" w:rsidR="00935B65" w:rsidRPr="00D16C87" w:rsidRDefault="00935B65" w:rsidP="00935B65">
      <w:pPr>
        <w:spacing w:line="360" w:lineRule="auto"/>
        <w:jc w:val="center"/>
        <w:rPr>
          <w:rFonts w:ascii="Arial" w:hAnsi="Arial" w:cs="Arial"/>
          <w:sz w:val="32"/>
          <w:szCs w:val="32"/>
        </w:rPr>
      </w:pPr>
      <w:r w:rsidRPr="00D16C87">
        <w:rPr>
          <w:rFonts w:ascii="Arial" w:hAnsi="Arial" w:cs="Arial"/>
          <w:sz w:val="32"/>
          <w:szCs w:val="32"/>
        </w:rPr>
        <w:t>Name: Elizabeth Russell</w:t>
      </w:r>
    </w:p>
    <w:p w14:paraId="630EE1DD" w14:textId="77777777" w:rsidR="00935B65" w:rsidRPr="00D16C87" w:rsidRDefault="00935B65" w:rsidP="00935B65">
      <w:pPr>
        <w:spacing w:line="360" w:lineRule="auto"/>
        <w:jc w:val="center"/>
        <w:rPr>
          <w:rFonts w:ascii="Arial" w:hAnsi="Arial" w:cs="Arial"/>
          <w:sz w:val="32"/>
          <w:szCs w:val="32"/>
        </w:rPr>
      </w:pPr>
      <w:r w:rsidRPr="00D16C87">
        <w:rPr>
          <w:rFonts w:ascii="Arial" w:hAnsi="Arial" w:cs="Arial"/>
          <w:sz w:val="32"/>
          <w:szCs w:val="32"/>
        </w:rPr>
        <w:t>Student Number:  2323238</w:t>
      </w:r>
    </w:p>
    <w:p w14:paraId="4CFBC42F" w14:textId="77777777" w:rsidR="00935B65" w:rsidRPr="00D16C87" w:rsidRDefault="00935B65" w:rsidP="00935B65">
      <w:pPr>
        <w:spacing w:line="360" w:lineRule="auto"/>
        <w:jc w:val="center"/>
        <w:rPr>
          <w:rFonts w:ascii="Arial" w:hAnsi="Arial" w:cs="Arial"/>
          <w:sz w:val="32"/>
          <w:szCs w:val="32"/>
        </w:rPr>
      </w:pPr>
      <w:r w:rsidRPr="00D16C87">
        <w:rPr>
          <w:rFonts w:ascii="Arial" w:hAnsi="Arial" w:cs="Arial"/>
          <w:sz w:val="32"/>
          <w:szCs w:val="32"/>
        </w:rPr>
        <w:t>Module Code and Title:  LCLM 6001 Strategic Management for Business</w:t>
      </w:r>
    </w:p>
    <w:p w14:paraId="71A2244D" w14:textId="04854C27" w:rsidR="00935B65" w:rsidRPr="00D16C87" w:rsidRDefault="00935B65" w:rsidP="00935B65">
      <w:pPr>
        <w:spacing w:line="360" w:lineRule="auto"/>
        <w:jc w:val="center"/>
        <w:rPr>
          <w:rFonts w:ascii="Arial" w:hAnsi="Arial" w:cs="Arial"/>
          <w:sz w:val="32"/>
          <w:szCs w:val="32"/>
        </w:rPr>
      </w:pPr>
      <w:r w:rsidRPr="00D16C87">
        <w:rPr>
          <w:rFonts w:ascii="Arial" w:hAnsi="Arial" w:cs="Arial"/>
          <w:sz w:val="32"/>
          <w:szCs w:val="32"/>
        </w:rPr>
        <w:t>Module Leader:</w:t>
      </w:r>
      <w:r w:rsidR="00F54B23">
        <w:rPr>
          <w:rFonts w:ascii="Arial" w:hAnsi="Arial" w:cs="Arial"/>
          <w:sz w:val="32"/>
          <w:szCs w:val="32"/>
        </w:rPr>
        <w:t xml:space="preserve"> </w:t>
      </w:r>
      <w:r w:rsidR="0059753A">
        <w:rPr>
          <w:rFonts w:ascii="Arial" w:hAnsi="Arial" w:cs="Arial"/>
          <w:sz w:val="32"/>
          <w:szCs w:val="32"/>
        </w:rPr>
        <w:t xml:space="preserve"> Yohan Mendis</w:t>
      </w:r>
      <w:r w:rsidR="00F54B23">
        <w:rPr>
          <w:rFonts w:ascii="Arial" w:hAnsi="Arial" w:cs="Arial"/>
          <w:sz w:val="32"/>
          <w:szCs w:val="32"/>
        </w:rPr>
        <w:t xml:space="preserve"> </w:t>
      </w:r>
    </w:p>
    <w:p w14:paraId="74578705" w14:textId="77777777" w:rsidR="00935B65" w:rsidRDefault="00935B65" w:rsidP="00935B65">
      <w:pPr>
        <w:spacing w:line="360" w:lineRule="auto"/>
        <w:jc w:val="center"/>
        <w:rPr>
          <w:rFonts w:ascii="Arial" w:hAnsi="Arial" w:cs="Arial"/>
          <w:sz w:val="32"/>
          <w:szCs w:val="32"/>
        </w:rPr>
      </w:pPr>
      <w:r w:rsidRPr="00D16C87">
        <w:rPr>
          <w:rFonts w:ascii="Arial" w:hAnsi="Arial" w:cs="Arial"/>
          <w:sz w:val="32"/>
          <w:szCs w:val="32"/>
        </w:rPr>
        <w:t>Assignment Title:  Individual Report</w:t>
      </w:r>
    </w:p>
    <w:p w14:paraId="62EB3118" w14:textId="77777777" w:rsidR="00D16C87" w:rsidRDefault="00D16C87" w:rsidP="00935B65">
      <w:pPr>
        <w:spacing w:line="360" w:lineRule="auto"/>
        <w:jc w:val="center"/>
        <w:rPr>
          <w:rFonts w:ascii="Arial" w:hAnsi="Arial" w:cs="Arial"/>
          <w:sz w:val="32"/>
          <w:szCs w:val="32"/>
        </w:rPr>
      </w:pPr>
    </w:p>
    <w:p w14:paraId="4050C66E" w14:textId="77777777" w:rsidR="00D16C87" w:rsidRDefault="00D16C87" w:rsidP="00935B65">
      <w:pPr>
        <w:spacing w:line="360" w:lineRule="auto"/>
        <w:jc w:val="center"/>
        <w:rPr>
          <w:rFonts w:ascii="Arial" w:hAnsi="Arial" w:cs="Arial"/>
          <w:sz w:val="32"/>
          <w:szCs w:val="32"/>
        </w:rPr>
      </w:pPr>
    </w:p>
    <w:p w14:paraId="28927D99" w14:textId="77777777" w:rsidR="00D16C87" w:rsidRDefault="00D16C87" w:rsidP="00935B65">
      <w:pPr>
        <w:spacing w:line="360" w:lineRule="auto"/>
        <w:jc w:val="center"/>
        <w:rPr>
          <w:rFonts w:ascii="Arial" w:hAnsi="Arial" w:cs="Arial"/>
          <w:sz w:val="32"/>
          <w:szCs w:val="32"/>
        </w:rPr>
      </w:pPr>
    </w:p>
    <w:p w14:paraId="08CB89BE" w14:textId="77777777" w:rsidR="00D16C87" w:rsidRDefault="00D16C87" w:rsidP="00935B65">
      <w:pPr>
        <w:spacing w:line="360" w:lineRule="auto"/>
        <w:jc w:val="center"/>
        <w:rPr>
          <w:rFonts w:ascii="Arial" w:hAnsi="Arial" w:cs="Arial"/>
          <w:sz w:val="32"/>
          <w:szCs w:val="32"/>
        </w:rPr>
      </w:pPr>
    </w:p>
    <w:p w14:paraId="765766C6" w14:textId="77777777" w:rsidR="00D16C87" w:rsidRDefault="00D16C87" w:rsidP="00935B65">
      <w:pPr>
        <w:spacing w:line="360" w:lineRule="auto"/>
        <w:jc w:val="center"/>
        <w:rPr>
          <w:rFonts w:ascii="Arial" w:hAnsi="Arial" w:cs="Arial"/>
          <w:sz w:val="32"/>
          <w:szCs w:val="32"/>
        </w:rPr>
      </w:pPr>
    </w:p>
    <w:p w14:paraId="5B82EB07" w14:textId="77777777" w:rsidR="00D16C87" w:rsidRDefault="00D16C87" w:rsidP="00935B65">
      <w:pPr>
        <w:spacing w:line="360" w:lineRule="auto"/>
        <w:jc w:val="center"/>
        <w:rPr>
          <w:rFonts w:ascii="Arial" w:hAnsi="Arial" w:cs="Arial"/>
          <w:sz w:val="32"/>
          <w:szCs w:val="32"/>
        </w:rPr>
      </w:pPr>
    </w:p>
    <w:p w14:paraId="558732EB" w14:textId="77777777" w:rsidR="00D16C87" w:rsidRDefault="00D16C87" w:rsidP="00935B65">
      <w:pPr>
        <w:spacing w:line="360" w:lineRule="auto"/>
        <w:jc w:val="center"/>
        <w:rPr>
          <w:rFonts w:ascii="Arial" w:hAnsi="Arial" w:cs="Arial"/>
          <w:sz w:val="32"/>
          <w:szCs w:val="32"/>
        </w:rPr>
      </w:pPr>
    </w:p>
    <w:p w14:paraId="66269580" w14:textId="77777777" w:rsidR="00D16C87" w:rsidRDefault="00D16C87" w:rsidP="00935B65">
      <w:pPr>
        <w:spacing w:line="360" w:lineRule="auto"/>
        <w:jc w:val="center"/>
        <w:rPr>
          <w:rFonts w:ascii="Arial" w:hAnsi="Arial" w:cs="Arial"/>
          <w:sz w:val="32"/>
          <w:szCs w:val="32"/>
        </w:rPr>
      </w:pPr>
    </w:p>
    <w:p w14:paraId="12BFDA34" w14:textId="77777777" w:rsidR="00D16C87" w:rsidRDefault="00D16C87" w:rsidP="00935B65">
      <w:pPr>
        <w:spacing w:line="360" w:lineRule="auto"/>
        <w:jc w:val="center"/>
        <w:rPr>
          <w:rFonts w:ascii="Arial" w:hAnsi="Arial" w:cs="Arial"/>
          <w:sz w:val="32"/>
          <w:szCs w:val="32"/>
        </w:rPr>
      </w:pPr>
    </w:p>
    <w:p w14:paraId="7E7E9BB2" w14:textId="77777777" w:rsidR="00D16C87" w:rsidRDefault="00D16C87" w:rsidP="00935B65">
      <w:pPr>
        <w:spacing w:line="360" w:lineRule="auto"/>
        <w:jc w:val="center"/>
        <w:rPr>
          <w:rFonts w:ascii="Arial" w:hAnsi="Arial" w:cs="Arial"/>
          <w:sz w:val="32"/>
          <w:szCs w:val="32"/>
        </w:rPr>
      </w:pPr>
    </w:p>
    <w:p w14:paraId="4C2CB76D" w14:textId="77777777" w:rsidR="00D16C87" w:rsidRDefault="00D16C87" w:rsidP="00935B65">
      <w:pPr>
        <w:spacing w:line="360" w:lineRule="auto"/>
        <w:jc w:val="center"/>
        <w:rPr>
          <w:rFonts w:ascii="Arial" w:hAnsi="Arial" w:cs="Arial"/>
          <w:sz w:val="32"/>
          <w:szCs w:val="32"/>
        </w:rPr>
      </w:pPr>
    </w:p>
    <w:p w14:paraId="282CD6BA" w14:textId="77777777" w:rsidR="00D16C87" w:rsidRDefault="00D16C87" w:rsidP="00935B65">
      <w:pPr>
        <w:spacing w:line="360" w:lineRule="auto"/>
        <w:jc w:val="center"/>
        <w:rPr>
          <w:rFonts w:ascii="Arial" w:hAnsi="Arial" w:cs="Arial"/>
          <w:sz w:val="32"/>
          <w:szCs w:val="32"/>
        </w:rPr>
      </w:pPr>
    </w:p>
    <w:p w14:paraId="52003ACB" w14:textId="77777777" w:rsidR="00D16C87" w:rsidRDefault="00D16C87" w:rsidP="00935B65">
      <w:pPr>
        <w:spacing w:line="360" w:lineRule="auto"/>
        <w:jc w:val="center"/>
        <w:rPr>
          <w:rFonts w:ascii="Arial" w:hAnsi="Arial" w:cs="Arial"/>
          <w:sz w:val="32"/>
          <w:szCs w:val="32"/>
        </w:rPr>
      </w:pPr>
    </w:p>
    <w:p w14:paraId="38A30C78" w14:textId="77777777" w:rsidR="00D16C87" w:rsidRDefault="00D16C87" w:rsidP="00935B65">
      <w:pPr>
        <w:spacing w:line="360" w:lineRule="auto"/>
        <w:jc w:val="center"/>
        <w:rPr>
          <w:rFonts w:ascii="Arial" w:hAnsi="Arial" w:cs="Arial"/>
          <w:sz w:val="32"/>
          <w:szCs w:val="32"/>
        </w:rPr>
      </w:pPr>
    </w:p>
    <w:p w14:paraId="01A96315" w14:textId="5590F785" w:rsidR="004F4584" w:rsidRPr="00515EC8" w:rsidRDefault="00515EC8" w:rsidP="00D16C87">
      <w:pPr>
        <w:spacing w:line="360" w:lineRule="auto"/>
        <w:rPr>
          <w:rFonts w:ascii="Arial" w:hAnsi="Arial" w:cs="Arial"/>
          <w:b/>
          <w:bCs/>
          <w:sz w:val="22"/>
          <w:szCs w:val="22"/>
        </w:rPr>
      </w:pPr>
      <w:r w:rsidRPr="00515EC8">
        <w:rPr>
          <w:rFonts w:ascii="Arial" w:hAnsi="Arial" w:cs="Arial"/>
          <w:b/>
          <w:bCs/>
          <w:sz w:val="22"/>
          <w:szCs w:val="22"/>
        </w:rPr>
        <w:lastRenderedPageBreak/>
        <w:t xml:space="preserve">Table of </w:t>
      </w:r>
      <w:r w:rsidR="003A2E78" w:rsidRPr="00515EC8">
        <w:rPr>
          <w:rFonts w:ascii="Arial" w:hAnsi="Arial" w:cs="Arial"/>
          <w:b/>
          <w:bCs/>
          <w:sz w:val="22"/>
          <w:szCs w:val="22"/>
        </w:rPr>
        <w:t>Contents</w:t>
      </w:r>
    </w:p>
    <w:p w14:paraId="17C4A716" w14:textId="7A049540" w:rsidR="0010538B" w:rsidRDefault="0010538B" w:rsidP="00D16C87">
      <w:pPr>
        <w:spacing w:line="360" w:lineRule="auto"/>
        <w:rPr>
          <w:rFonts w:ascii="Arial" w:hAnsi="Arial" w:cs="Arial"/>
          <w:sz w:val="22"/>
          <w:szCs w:val="22"/>
        </w:rPr>
      </w:pPr>
      <w:r>
        <w:rPr>
          <w:rFonts w:ascii="Arial" w:hAnsi="Arial" w:cs="Arial"/>
          <w:sz w:val="22"/>
          <w:szCs w:val="22"/>
        </w:rPr>
        <w:t>Executive Summary</w:t>
      </w:r>
      <w:r w:rsidR="00914BB1">
        <w:rPr>
          <w:rFonts w:ascii="Arial" w:hAnsi="Arial" w:cs="Arial"/>
          <w:sz w:val="22"/>
          <w:szCs w:val="22"/>
        </w:rPr>
        <w:t xml:space="preserve">     </w:t>
      </w:r>
      <w:r w:rsidR="00914BB1" w:rsidRPr="65569AA2">
        <w:rPr>
          <w:rFonts w:ascii="Arial" w:hAnsi="Arial" w:cs="Arial"/>
          <w:sz w:val="22"/>
          <w:szCs w:val="22"/>
        </w:rPr>
        <w:t>…………………………………………………</w:t>
      </w:r>
      <w:r w:rsidR="3894BEA6" w:rsidRPr="65569AA2">
        <w:rPr>
          <w:rFonts w:ascii="Arial" w:hAnsi="Arial" w:cs="Arial"/>
          <w:sz w:val="22"/>
          <w:szCs w:val="22"/>
        </w:rPr>
        <w:t>3</w:t>
      </w:r>
    </w:p>
    <w:p w14:paraId="7297959F" w14:textId="4B34A00D" w:rsidR="0004479E" w:rsidRDefault="0004479E" w:rsidP="00D16C87">
      <w:pPr>
        <w:spacing w:line="360" w:lineRule="auto"/>
        <w:rPr>
          <w:rFonts w:ascii="Arial" w:hAnsi="Arial" w:cs="Arial"/>
          <w:sz w:val="22"/>
          <w:szCs w:val="22"/>
        </w:rPr>
      </w:pPr>
      <w:r>
        <w:rPr>
          <w:rFonts w:ascii="Arial" w:hAnsi="Arial" w:cs="Arial"/>
          <w:sz w:val="22"/>
          <w:szCs w:val="22"/>
        </w:rPr>
        <w:t>Introduction</w:t>
      </w:r>
      <w:r w:rsidR="0053336F">
        <w:rPr>
          <w:rFonts w:ascii="Arial" w:hAnsi="Arial" w:cs="Arial"/>
          <w:sz w:val="22"/>
          <w:szCs w:val="22"/>
        </w:rPr>
        <w:t xml:space="preserve"> Innocent Drinks</w:t>
      </w:r>
      <w:r w:rsidR="00F66DE7">
        <w:rPr>
          <w:rFonts w:ascii="Arial" w:hAnsi="Arial" w:cs="Arial"/>
          <w:sz w:val="22"/>
          <w:szCs w:val="22"/>
        </w:rPr>
        <w:t xml:space="preserve">     </w:t>
      </w:r>
      <w:r w:rsidR="00F66DE7" w:rsidRPr="5A3EDE4D">
        <w:rPr>
          <w:rFonts w:ascii="Arial" w:hAnsi="Arial" w:cs="Arial"/>
          <w:sz w:val="22"/>
          <w:szCs w:val="22"/>
        </w:rPr>
        <w:t>………………………………………</w:t>
      </w:r>
      <w:r w:rsidR="6C2E65D3" w:rsidRPr="5A3EDE4D">
        <w:rPr>
          <w:rFonts w:ascii="Arial" w:hAnsi="Arial" w:cs="Arial"/>
          <w:sz w:val="22"/>
          <w:szCs w:val="22"/>
        </w:rPr>
        <w:t>..3</w:t>
      </w:r>
    </w:p>
    <w:p w14:paraId="7F69315F" w14:textId="7CFDD029" w:rsidR="0053336F" w:rsidRDefault="0053336F" w:rsidP="00D16C87">
      <w:pPr>
        <w:spacing w:line="360" w:lineRule="auto"/>
        <w:rPr>
          <w:rFonts w:ascii="Arial" w:hAnsi="Arial" w:cs="Arial"/>
          <w:sz w:val="22"/>
          <w:szCs w:val="22"/>
        </w:rPr>
      </w:pPr>
      <w:r>
        <w:rPr>
          <w:rFonts w:ascii="Arial" w:hAnsi="Arial" w:cs="Arial"/>
          <w:sz w:val="22"/>
          <w:szCs w:val="22"/>
        </w:rPr>
        <w:t>Evaluation of Current Marke</w:t>
      </w:r>
      <w:r w:rsidR="004C3758">
        <w:rPr>
          <w:rFonts w:ascii="Arial" w:hAnsi="Arial" w:cs="Arial"/>
          <w:sz w:val="22"/>
          <w:szCs w:val="22"/>
        </w:rPr>
        <w:t>t</w:t>
      </w:r>
      <w:r w:rsidR="00B075B8">
        <w:rPr>
          <w:rFonts w:ascii="Arial" w:hAnsi="Arial" w:cs="Arial"/>
          <w:sz w:val="22"/>
          <w:szCs w:val="22"/>
        </w:rPr>
        <w:t xml:space="preserve"> Situation:</w:t>
      </w:r>
      <w:r w:rsidR="00390FD7">
        <w:rPr>
          <w:rFonts w:ascii="Arial" w:hAnsi="Arial" w:cs="Arial"/>
          <w:sz w:val="22"/>
          <w:szCs w:val="22"/>
        </w:rPr>
        <w:t xml:space="preserve">    </w:t>
      </w:r>
    </w:p>
    <w:p w14:paraId="443F4F8B" w14:textId="61F12655" w:rsidR="000C0BE9" w:rsidRDefault="000C0BE9" w:rsidP="000C0BE9">
      <w:pPr>
        <w:pStyle w:val="ListParagraph"/>
        <w:numPr>
          <w:ilvl w:val="0"/>
          <w:numId w:val="31"/>
        </w:numPr>
        <w:spacing w:line="360" w:lineRule="auto"/>
        <w:rPr>
          <w:rFonts w:ascii="Arial" w:hAnsi="Arial" w:cs="Arial"/>
          <w:sz w:val="22"/>
          <w:szCs w:val="22"/>
        </w:rPr>
      </w:pPr>
      <w:r>
        <w:rPr>
          <w:rFonts w:ascii="Arial" w:hAnsi="Arial" w:cs="Arial"/>
          <w:sz w:val="22"/>
          <w:szCs w:val="22"/>
        </w:rPr>
        <w:t>P</w:t>
      </w:r>
      <w:r w:rsidR="0076016C">
        <w:rPr>
          <w:rFonts w:ascii="Arial" w:hAnsi="Arial" w:cs="Arial"/>
          <w:sz w:val="22"/>
          <w:szCs w:val="22"/>
        </w:rPr>
        <w:t xml:space="preserve">ESTEL </w:t>
      </w:r>
      <w:r>
        <w:rPr>
          <w:rFonts w:ascii="Arial" w:hAnsi="Arial" w:cs="Arial"/>
          <w:sz w:val="22"/>
          <w:szCs w:val="22"/>
        </w:rPr>
        <w:t>Analysi</w:t>
      </w:r>
      <w:r w:rsidR="003E32A7">
        <w:rPr>
          <w:rFonts w:ascii="Arial" w:hAnsi="Arial" w:cs="Arial"/>
          <w:sz w:val="22"/>
          <w:szCs w:val="22"/>
        </w:rPr>
        <w:t>s</w:t>
      </w:r>
      <w:r w:rsidR="00996320">
        <w:rPr>
          <w:rFonts w:ascii="Arial" w:hAnsi="Arial" w:cs="Arial"/>
          <w:sz w:val="22"/>
          <w:szCs w:val="22"/>
        </w:rPr>
        <w:t>:     …………………………………………</w:t>
      </w:r>
      <w:r w:rsidR="002F0924">
        <w:rPr>
          <w:rFonts w:ascii="Arial" w:hAnsi="Arial" w:cs="Arial"/>
          <w:sz w:val="22"/>
          <w:szCs w:val="22"/>
        </w:rPr>
        <w:t>..</w:t>
      </w:r>
      <w:r w:rsidR="006E5390">
        <w:rPr>
          <w:rFonts w:ascii="Arial" w:hAnsi="Arial" w:cs="Arial"/>
          <w:sz w:val="22"/>
          <w:szCs w:val="22"/>
        </w:rPr>
        <w:t>4</w:t>
      </w:r>
      <w:r w:rsidR="00885127">
        <w:rPr>
          <w:rFonts w:ascii="Arial" w:hAnsi="Arial" w:cs="Arial"/>
          <w:sz w:val="22"/>
          <w:szCs w:val="22"/>
        </w:rPr>
        <w:t xml:space="preserve">     </w:t>
      </w:r>
    </w:p>
    <w:p w14:paraId="080EA75F" w14:textId="57D83ED6" w:rsidR="000C0BE9" w:rsidRDefault="0076016C" w:rsidP="000C0BE9">
      <w:pPr>
        <w:pStyle w:val="ListParagraph"/>
        <w:numPr>
          <w:ilvl w:val="0"/>
          <w:numId w:val="31"/>
        </w:numPr>
        <w:spacing w:line="360" w:lineRule="auto"/>
        <w:rPr>
          <w:rFonts w:ascii="Arial" w:hAnsi="Arial" w:cs="Arial"/>
          <w:sz w:val="22"/>
          <w:szCs w:val="22"/>
        </w:rPr>
      </w:pPr>
      <w:r>
        <w:rPr>
          <w:rFonts w:ascii="Arial" w:hAnsi="Arial" w:cs="Arial"/>
          <w:sz w:val="22"/>
          <w:szCs w:val="22"/>
        </w:rPr>
        <w:t>SWOT Analysis</w:t>
      </w:r>
      <w:r w:rsidR="009C51E8">
        <w:rPr>
          <w:rFonts w:ascii="Arial" w:hAnsi="Arial" w:cs="Arial"/>
          <w:sz w:val="22"/>
          <w:szCs w:val="22"/>
        </w:rPr>
        <w:t>:     ……………………………………………</w:t>
      </w:r>
      <w:r w:rsidR="00230685">
        <w:rPr>
          <w:rFonts w:ascii="Arial" w:hAnsi="Arial" w:cs="Arial"/>
          <w:sz w:val="22"/>
          <w:szCs w:val="22"/>
        </w:rPr>
        <w:t>.</w:t>
      </w:r>
      <w:r w:rsidR="009C51E8">
        <w:rPr>
          <w:rFonts w:ascii="Arial" w:hAnsi="Arial" w:cs="Arial"/>
          <w:sz w:val="22"/>
          <w:szCs w:val="22"/>
        </w:rPr>
        <w:t>5</w:t>
      </w:r>
    </w:p>
    <w:p w14:paraId="0D634AC2" w14:textId="6BF8DD7E" w:rsidR="000B77B1" w:rsidRPr="00A05A90" w:rsidRDefault="00E96120" w:rsidP="000B77B1">
      <w:pPr>
        <w:pStyle w:val="ListParagraph"/>
        <w:numPr>
          <w:ilvl w:val="0"/>
          <w:numId w:val="31"/>
        </w:numPr>
        <w:spacing w:line="360" w:lineRule="auto"/>
        <w:rPr>
          <w:rFonts w:ascii="Arial" w:hAnsi="Arial" w:cs="Arial"/>
          <w:sz w:val="22"/>
          <w:szCs w:val="22"/>
        </w:rPr>
      </w:pPr>
      <w:r w:rsidRPr="729ECC34">
        <w:rPr>
          <w:rFonts w:ascii="Arial" w:hAnsi="Arial" w:cs="Arial"/>
          <w:sz w:val="22"/>
          <w:szCs w:val="22"/>
        </w:rPr>
        <w:t>Porters</w:t>
      </w:r>
      <w:r w:rsidR="74C7F60F" w:rsidRPr="729ECC34">
        <w:rPr>
          <w:rFonts w:ascii="Arial" w:hAnsi="Arial" w:cs="Arial"/>
          <w:sz w:val="22"/>
          <w:szCs w:val="22"/>
        </w:rPr>
        <w:t>’</w:t>
      </w:r>
      <w:r w:rsidR="002944A9">
        <w:rPr>
          <w:rFonts w:ascii="Arial" w:hAnsi="Arial" w:cs="Arial"/>
          <w:sz w:val="22"/>
          <w:szCs w:val="22"/>
        </w:rPr>
        <w:t xml:space="preserve"> </w:t>
      </w:r>
      <w:r w:rsidR="002944A9" w:rsidRPr="53D9799F">
        <w:rPr>
          <w:rFonts w:ascii="Arial" w:hAnsi="Arial" w:cs="Arial"/>
          <w:sz w:val="22"/>
          <w:szCs w:val="22"/>
        </w:rPr>
        <w:t>Fiv</w:t>
      </w:r>
      <w:r w:rsidR="4B043554" w:rsidRPr="53D9799F">
        <w:rPr>
          <w:rFonts w:ascii="Arial" w:hAnsi="Arial" w:cs="Arial"/>
          <w:sz w:val="22"/>
          <w:szCs w:val="22"/>
        </w:rPr>
        <w:t>e</w:t>
      </w:r>
      <w:r w:rsidR="00230685">
        <w:rPr>
          <w:rFonts w:ascii="Arial" w:hAnsi="Arial" w:cs="Arial"/>
          <w:sz w:val="22"/>
          <w:szCs w:val="22"/>
        </w:rPr>
        <w:t xml:space="preserve"> </w:t>
      </w:r>
      <w:r w:rsidR="00EC3D28" w:rsidRPr="53D9799F">
        <w:rPr>
          <w:rFonts w:ascii="Arial" w:hAnsi="Arial" w:cs="Arial"/>
          <w:sz w:val="22"/>
          <w:szCs w:val="22"/>
        </w:rPr>
        <w:t>Forces</w:t>
      </w:r>
      <w:r w:rsidR="5C9B570D" w:rsidRPr="33320C56">
        <w:rPr>
          <w:rFonts w:ascii="Arial" w:hAnsi="Arial" w:cs="Arial"/>
          <w:sz w:val="22"/>
          <w:szCs w:val="22"/>
        </w:rPr>
        <w:t>:</w:t>
      </w:r>
      <w:r w:rsidR="00104EF2">
        <w:rPr>
          <w:rFonts w:ascii="Arial" w:hAnsi="Arial" w:cs="Arial"/>
          <w:sz w:val="22"/>
          <w:szCs w:val="22"/>
        </w:rPr>
        <w:t xml:space="preserve">    </w:t>
      </w:r>
      <w:r w:rsidR="00104EF2" w:rsidRPr="09D531B4">
        <w:rPr>
          <w:rFonts w:ascii="Arial" w:hAnsi="Arial" w:cs="Arial"/>
          <w:sz w:val="22"/>
          <w:szCs w:val="22"/>
        </w:rPr>
        <w:t>………………………………………</w:t>
      </w:r>
      <w:r w:rsidR="005C43EA">
        <w:rPr>
          <w:rFonts w:ascii="Arial" w:hAnsi="Arial" w:cs="Arial"/>
          <w:sz w:val="22"/>
          <w:szCs w:val="22"/>
        </w:rPr>
        <w:t>..6</w:t>
      </w:r>
      <w:r w:rsidR="004E4713">
        <w:rPr>
          <w:rFonts w:ascii="Arial" w:hAnsi="Arial" w:cs="Arial"/>
          <w:sz w:val="22"/>
          <w:szCs w:val="22"/>
        </w:rPr>
        <w:t xml:space="preserve">                          </w:t>
      </w:r>
    </w:p>
    <w:p w14:paraId="6509D78B" w14:textId="0428B8D3" w:rsidR="00461E20" w:rsidRDefault="00461E20" w:rsidP="00D16C87">
      <w:pPr>
        <w:spacing w:line="360" w:lineRule="auto"/>
        <w:rPr>
          <w:rFonts w:ascii="Arial" w:hAnsi="Arial" w:cs="Arial"/>
          <w:sz w:val="22"/>
          <w:szCs w:val="22"/>
        </w:rPr>
      </w:pPr>
      <w:r>
        <w:rPr>
          <w:rFonts w:ascii="Arial" w:hAnsi="Arial" w:cs="Arial"/>
          <w:sz w:val="22"/>
          <w:szCs w:val="22"/>
        </w:rPr>
        <w:t xml:space="preserve">Strategic </w:t>
      </w:r>
      <w:r w:rsidR="00691E27">
        <w:rPr>
          <w:rFonts w:ascii="Arial" w:hAnsi="Arial" w:cs="Arial"/>
          <w:sz w:val="22"/>
          <w:szCs w:val="22"/>
        </w:rPr>
        <w:t xml:space="preserve">Growth </w:t>
      </w:r>
      <w:r>
        <w:rPr>
          <w:rFonts w:ascii="Arial" w:hAnsi="Arial" w:cs="Arial"/>
          <w:sz w:val="22"/>
          <w:szCs w:val="22"/>
        </w:rPr>
        <w:t>O</w:t>
      </w:r>
      <w:r w:rsidR="00691E27">
        <w:rPr>
          <w:rFonts w:ascii="Arial" w:hAnsi="Arial" w:cs="Arial"/>
          <w:sz w:val="22"/>
          <w:szCs w:val="22"/>
        </w:rPr>
        <w:t>ptions</w:t>
      </w:r>
      <w:r>
        <w:rPr>
          <w:rFonts w:ascii="Arial" w:hAnsi="Arial" w:cs="Arial"/>
          <w:sz w:val="22"/>
          <w:szCs w:val="22"/>
        </w:rPr>
        <w:t xml:space="preserve"> and Proposed Strategy</w:t>
      </w:r>
      <w:r w:rsidR="0038250A">
        <w:rPr>
          <w:rFonts w:ascii="Arial" w:hAnsi="Arial" w:cs="Arial"/>
          <w:sz w:val="22"/>
          <w:szCs w:val="22"/>
        </w:rPr>
        <w:t>:</w:t>
      </w:r>
    </w:p>
    <w:p w14:paraId="7CE2ED52" w14:textId="233F5C03" w:rsidR="00244CD2" w:rsidRDefault="00A05A90" w:rsidP="00D16C87">
      <w:pPr>
        <w:spacing w:line="360" w:lineRule="auto"/>
        <w:rPr>
          <w:rFonts w:ascii="Arial" w:hAnsi="Arial" w:cs="Arial"/>
          <w:sz w:val="22"/>
          <w:szCs w:val="22"/>
        </w:rPr>
      </w:pPr>
      <w:r>
        <w:rPr>
          <w:rFonts w:ascii="Arial" w:hAnsi="Arial" w:cs="Arial"/>
          <w:sz w:val="22"/>
          <w:szCs w:val="22"/>
        </w:rPr>
        <w:t>Porter's</w:t>
      </w:r>
      <w:r w:rsidR="00244CD2">
        <w:rPr>
          <w:rFonts w:ascii="Arial" w:hAnsi="Arial" w:cs="Arial"/>
          <w:sz w:val="22"/>
          <w:szCs w:val="22"/>
        </w:rPr>
        <w:t xml:space="preserve"> Generic </w:t>
      </w:r>
      <w:r>
        <w:rPr>
          <w:rFonts w:ascii="Arial" w:hAnsi="Arial" w:cs="Arial"/>
          <w:sz w:val="22"/>
          <w:szCs w:val="22"/>
        </w:rPr>
        <w:t>Strategy:</w:t>
      </w:r>
      <w:r w:rsidR="0041052C">
        <w:rPr>
          <w:rFonts w:ascii="Arial" w:hAnsi="Arial" w:cs="Arial"/>
          <w:sz w:val="22"/>
          <w:szCs w:val="22"/>
        </w:rPr>
        <w:t xml:space="preserve">     </w:t>
      </w:r>
      <w:r w:rsidR="00530DF3">
        <w:rPr>
          <w:rFonts w:ascii="Arial" w:hAnsi="Arial" w:cs="Arial"/>
          <w:sz w:val="22"/>
          <w:szCs w:val="22"/>
        </w:rPr>
        <w:t>…………………………………………</w:t>
      </w:r>
      <w:r w:rsidR="00A85EA8">
        <w:rPr>
          <w:rFonts w:ascii="Arial" w:hAnsi="Arial" w:cs="Arial"/>
          <w:sz w:val="22"/>
          <w:szCs w:val="22"/>
        </w:rPr>
        <w:t>.</w:t>
      </w:r>
      <w:r w:rsidR="006C1429">
        <w:rPr>
          <w:rFonts w:ascii="Arial" w:hAnsi="Arial" w:cs="Arial"/>
          <w:sz w:val="22"/>
          <w:szCs w:val="22"/>
        </w:rPr>
        <w:t>7</w:t>
      </w:r>
    </w:p>
    <w:p w14:paraId="42C0AA14" w14:textId="29354321" w:rsidR="00244CD2" w:rsidRDefault="00244CD2" w:rsidP="00D16C87">
      <w:pPr>
        <w:spacing w:line="360" w:lineRule="auto"/>
        <w:rPr>
          <w:rFonts w:ascii="Arial" w:hAnsi="Arial" w:cs="Arial"/>
          <w:sz w:val="22"/>
          <w:szCs w:val="22"/>
        </w:rPr>
      </w:pPr>
      <w:r>
        <w:rPr>
          <w:rFonts w:ascii="Arial" w:hAnsi="Arial" w:cs="Arial"/>
          <w:sz w:val="22"/>
          <w:szCs w:val="22"/>
        </w:rPr>
        <w:t>Ansoff Matri</w:t>
      </w:r>
      <w:r w:rsidR="006C6A85">
        <w:rPr>
          <w:rFonts w:ascii="Arial" w:hAnsi="Arial" w:cs="Arial"/>
          <w:sz w:val="22"/>
          <w:szCs w:val="22"/>
        </w:rPr>
        <w:t>x</w:t>
      </w:r>
      <w:r w:rsidR="00A05A90">
        <w:rPr>
          <w:rFonts w:ascii="Arial" w:hAnsi="Arial" w:cs="Arial"/>
          <w:sz w:val="22"/>
          <w:szCs w:val="22"/>
        </w:rPr>
        <w:t>:</w:t>
      </w:r>
      <w:r w:rsidR="00F11C26">
        <w:rPr>
          <w:rFonts w:ascii="Arial" w:hAnsi="Arial" w:cs="Arial"/>
          <w:sz w:val="22"/>
          <w:szCs w:val="22"/>
        </w:rPr>
        <w:t xml:space="preserve">     ………………………………………………………</w:t>
      </w:r>
      <w:r w:rsidR="00A85EA8">
        <w:rPr>
          <w:rFonts w:ascii="Arial" w:hAnsi="Arial" w:cs="Arial"/>
          <w:sz w:val="22"/>
          <w:szCs w:val="22"/>
        </w:rPr>
        <w:t>..</w:t>
      </w:r>
      <w:r w:rsidR="006C1429">
        <w:rPr>
          <w:rFonts w:ascii="Arial" w:hAnsi="Arial" w:cs="Arial"/>
          <w:sz w:val="22"/>
          <w:szCs w:val="22"/>
        </w:rPr>
        <w:t>8</w:t>
      </w:r>
    </w:p>
    <w:p w14:paraId="470835B0" w14:textId="4B8820E0" w:rsidR="00D31A0C" w:rsidRPr="00125106" w:rsidRDefault="00D31A0C" w:rsidP="00D16C87">
      <w:pPr>
        <w:spacing w:line="360" w:lineRule="auto"/>
        <w:rPr>
          <w:rFonts w:ascii="Arial" w:hAnsi="Arial" w:cs="Arial"/>
          <w:sz w:val="22"/>
          <w:szCs w:val="22"/>
        </w:rPr>
      </w:pPr>
      <w:r w:rsidRPr="00125106">
        <w:rPr>
          <w:rFonts w:ascii="Arial" w:hAnsi="Arial" w:cs="Arial"/>
          <w:sz w:val="22"/>
          <w:szCs w:val="22"/>
        </w:rPr>
        <w:t>Proposed Strategy:</w:t>
      </w:r>
      <w:r w:rsidR="006522F8" w:rsidRPr="00125106">
        <w:rPr>
          <w:rFonts w:ascii="Arial" w:hAnsi="Arial" w:cs="Arial"/>
          <w:sz w:val="22"/>
          <w:szCs w:val="22"/>
        </w:rPr>
        <w:t xml:space="preserve">     …………………………………………………</w:t>
      </w:r>
      <w:r w:rsidR="007A20A3">
        <w:rPr>
          <w:rFonts w:ascii="Arial" w:hAnsi="Arial" w:cs="Arial"/>
          <w:sz w:val="22"/>
          <w:szCs w:val="22"/>
        </w:rPr>
        <w:t>1</w:t>
      </w:r>
      <w:r w:rsidR="006522F8" w:rsidRPr="00125106">
        <w:rPr>
          <w:rFonts w:ascii="Arial" w:hAnsi="Arial" w:cs="Arial"/>
          <w:sz w:val="22"/>
          <w:szCs w:val="22"/>
        </w:rPr>
        <w:t>0</w:t>
      </w:r>
    </w:p>
    <w:p w14:paraId="2C266CF8" w14:textId="63144A05" w:rsidR="00970515" w:rsidRDefault="00970515" w:rsidP="00D16C87">
      <w:pPr>
        <w:spacing w:line="360" w:lineRule="auto"/>
        <w:rPr>
          <w:rFonts w:ascii="Arial" w:hAnsi="Arial" w:cs="Arial"/>
          <w:sz w:val="22"/>
          <w:szCs w:val="22"/>
        </w:rPr>
      </w:pPr>
      <w:r>
        <w:rPr>
          <w:rFonts w:ascii="Arial" w:hAnsi="Arial" w:cs="Arial"/>
          <w:sz w:val="22"/>
          <w:szCs w:val="22"/>
        </w:rPr>
        <w:t>Strategy Evaluation</w:t>
      </w:r>
      <w:r w:rsidR="00CA62F7">
        <w:rPr>
          <w:rFonts w:ascii="Arial" w:hAnsi="Arial" w:cs="Arial"/>
          <w:sz w:val="22"/>
          <w:szCs w:val="22"/>
        </w:rPr>
        <w:t>:</w:t>
      </w:r>
    </w:p>
    <w:p w14:paraId="3B913CC0" w14:textId="34A4DD3F" w:rsidR="00D31A0C" w:rsidRPr="007C61FB" w:rsidRDefault="00D31A0C" w:rsidP="007C61FB">
      <w:pPr>
        <w:pStyle w:val="ListParagraph"/>
        <w:numPr>
          <w:ilvl w:val="0"/>
          <w:numId w:val="32"/>
        </w:numPr>
        <w:spacing w:line="360" w:lineRule="auto"/>
        <w:rPr>
          <w:rFonts w:ascii="Arial" w:hAnsi="Arial" w:cs="Arial"/>
          <w:sz w:val="22"/>
          <w:szCs w:val="22"/>
        </w:rPr>
      </w:pPr>
      <w:proofErr w:type="spellStart"/>
      <w:r w:rsidRPr="007C61FB">
        <w:rPr>
          <w:rFonts w:ascii="Arial" w:hAnsi="Arial" w:cs="Arial"/>
          <w:sz w:val="22"/>
          <w:szCs w:val="22"/>
        </w:rPr>
        <w:t>SFA</w:t>
      </w:r>
      <w:proofErr w:type="spellEnd"/>
      <w:r w:rsidRPr="007C61FB">
        <w:rPr>
          <w:rFonts w:ascii="Arial" w:hAnsi="Arial" w:cs="Arial"/>
          <w:sz w:val="22"/>
          <w:szCs w:val="22"/>
        </w:rPr>
        <w:t xml:space="preserve"> Evaluation</w:t>
      </w:r>
      <w:r w:rsidR="00CE71E2">
        <w:rPr>
          <w:rFonts w:ascii="Arial" w:hAnsi="Arial" w:cs="Arial"/>
          <w:sz w:val="22"/>
          <w:szCs w:val="22"/>
        </w:rPr>
        <w:t xml:space="preserve">:     </w:t>
      </w:r>
      <w:r w:rsidR="00723409">
        <w:rPr>
          <w:rFonts w:ascii="Arial" w:hAnsi="Arial" w:cs="Arial"/>
          <w:sz w:val="22"/>
          <w:szCs w:val="22"/>
        </w:rPr>
        <w:t>……………………………………………1</w:t>
      </w:r>
      <w:r w:rsidR="007A20A3">
        <w:rPr>
          <w:rFonts w:ascii="Arial" w:hAnsi="Arial" w:cs="Arial"/>
          <w:sz w:val="22"/>
          <w:szCs w:val="22"/>
        </w:rPr>
        <w:t>1</w:t>
      </w:r>
    </w:p>
    <w:p w14:paraId="20892668" w14:textId="68DB0F50" w:rsidR="00D31A0C" w:rsidRPr="007C61FB" w:rsidRDefault="00D31A0C" w:rsidP="007C61FB">
      <w:pPr>
        <w:pStyle w:val="ListParagraph"/>
        <w:numPr>
          <w:ilvl w:val="0"/>
          <w:numId w:val="32"/>
        </w:numPr>
        <w:spacing w:line="360" w:lineRule="auto"/>
        <w:rPr>
          <w:rFonts w:ascii="Arial" w:hAnsi="Arial" w:cs="Arial"/>
          <w:sz w:val="22"/>
          <w:szCs w:val="22"/>
        </w:rPr>
      </w:pPr>
      <w:r w:rsidRPr="007C61FB">
        <w:rPr>
          <w:rFonts w:ascii="Arial" w:hAnsi="Arial" w:cs="Arial"/>
          <w:sz w:val="22"/>
          <w:szCs w:val="22"/>
        </w:rPr>
        <w:t>SFA Evaluation of New Strategy</w:t>
      </w:r>
      <w:r w:rsidR="00723409">
        <w:rPr>
          <w:rFonts w:ascii="Arial" w:hAnsi="Arial" w:cs="Arial"/>
          <w:sz w:val="22"/>
          <w:szCs w:val="22"/>
        </w:rPr>
        <w:t>:     ………………………</w:t>
      </w:r>
      <w:r w:rsidR="007A20A3">
        <w:rPr>
          <w:rFonts w:ascii="Arial" w:hAnsi="Arial" w:cs="Arial"/>
          <w:sz w:val="22"/>
          <w:szCs w:val="22"/>
        </w:rPr>
        <w:t>..</w:t>
      </w:r>
      <w:r w:rsidR="00723409">
        <w:rPr>
          <w:rFonts w:ascii="Arial" w:hAnsi="Arial" w:cs="Arial"/>
          <w:sz w:val="22"/>
          <w:szCs w:val="22"/>
        </w:rPr>
        <w:t>11</w:t>
      </w:r>
    </w:p>
    <w:p w14:paraId="40952B67" w14:textId="292B2D97" w:rsidR="00D31A0C" w:rsidRDefault="00BE7228" w:rsidP="00D16C87">
      <w:pPr>
        <w:spacing w:line="360" w:lineRule="auto"/>
        <w:rPr>
          <w:rFonts w:ascii="Arial" w:hAnsi="Arial" w:cs="Arial"/>
          <w:sz w:val="22"/>
          <w:szCs w:val="22"/>
        </w:rPr>
      </w:pPr>
      <w:r>
        <w:rPr>
          <w:rFonts w:ascii="Arial" w:hAnsi="Arial" w:cs="Arial"/>
          <w:sz w:val="22"/>
          <w:szCs w:val="22"/>
        </w:rPr>
        <w:t>Stakeholder Analysis</w:t>
      </w:r>
      <w:r w:rsidR="00CA62F7">
        <w:rPr>
          <w:rFonts w:ascii="Arial" w:hAnsi="Arial" w:cs="Arial"/>
          <w:sz w:val="22"/>
          <w:szCs w:val="22"/>
        </w:rPr>
        <w:t>:</w:t>
      </w:r>
      <w:r w:rsidR="00F360D6">
        <w:rPr>
          <w:rFonts w:ascii="Arial" w:hAnsi="Arial" w:cs="Arial"/>
          <w:sz w:val="22"/>
          <w:szCs w:val="22"/>
        </w:rPr>
        <w:t xml:space="preserve">    ………………………………………………</w:t>
      </w:r>
      <w:r w:rsidR="00120DA6">
        <w:rPr>
          <w:rFonts w:ascii="Arial" w:hAnsi="Arial" w:cs="Arial"/>
          <w:sz w:val="22"/>
          <w:szCs w:val="22"/>
        </w:rPr>
        <w:t>1</w:t>
      </w:r>
      <w:r w:rsidR="00B27B30">
        <w:rPr>
          <w:rFonts w:ascii="Arial" w:hAnsi="Arial" w:cs="Arial"/>
          <w:sz w:val="22"/>
          <w:szCs w:val="22"/>
        </w:rPr>
        <w:t>2</w:t>
      </w:r>
    </w:p>
    <w:p w14:paraId="24398B8E" w14:textId="129DD599" w:rsidR="007C54A1" w:rsidRDefault="007C54A1" w:rsidP="00D16C87">
      <w:pPr>
        <w:spacing w:line="360" w:lineRule="auto"/>
        <w:rPr>
          <w:rFonts w:ascii="Arial" w:hAnsi="Arial" w:cs="Arial"/>
          <w:sz w:val="22"/>
          <w:szCs w:val="22"/>
        </w:rPr>
      </w:pPr>
      <w:r>
        <w:rPr>
          <w:rFonts w:ascii="Arial" w:hAnsi="Arial" w:cs="Arial"/>
          <w:sz w:val="22"/>
          <w:szCs w:val="22"/>
        </w:rPr>
        <w:t>Implementation and Monitoring</w:t>
      </w:r>
      <w:r w:rsidR="008718D7">
        <w:rPr>
          <w:rFonts w:ascii="Arial" w:hAnsi="Arial" w:cs="Arial"/>
          <w:sz w:val="22"/>
          <w:szCs w:val="22"/>
        </w:rPr>
        <w:t>:</w:t>
      </w:r>
    </w:p>
    <w:p w14:paraId="4FAF2FA6" w14:textId="1723CAD1" w:rsidR="008718D7" w:rsidRDefault="00495213" w:rsidP="00D16C87">
      <w:pPr>
        <w:spacing w:line="360" w:lineRule="auto"/>
        <w:rPr>
          <w:rFonts w:ascii="Arial" w:hAnsi="Arial" w:cs="Arial"/>
          <w:sz w:val="22"/>
          <w:szCs w:val="22"/>
        </w:rPr>
      </w:pPr>
      <w:r>
        <w:rPr>
          <w:rFonts w:ascii="Arial" w:hAnsi="Arial" w:cs="Arial"/>
          <w:sz w:val="22"/>
          <w:szCs w:val="22"/>
        </w:rPr>
        <w:t>Implementation</w:t>
      </w:r>
      <w:r w:rsidR="002434D0">
        <w:rPr>
          <w:rFonts w:ascii="Arial" w:hAnsi="Arial" w:cs="Arial"/>
          <w:sz w:val="22"/>
          <w:szCs w:val="22"/>
        </w:rPr>
        <w:t xml:space="preserve"> of New Strategy</w:t>
      </w:r>
      <w:r w:rsidR="00372AA3">
        <w:rPr>
          <w:rFonts w:ascii="Arial" w:hAnsi="Arial" w:cs="Arial"/>
          <w:sz w:val="22"/>
          <w:szCs w:val="22"/>
        </w:rPr>
        <w:t>:</w:t>
      </w:r>
      <w:r w:rsidR="00C57909">
        <w:rPr>
          <w:rFonts w:ascii="Arial" w:hAnsi="Arial" w:cs="Arial"/>
          <w:sz w:val="22"/>
          <w:szCs w:val="22"/>
        </w:rPr>
        <w:t xml:space="preserve">     ………………………………</w:t>
      </w:r>
      <w:r w:rsidR="009B1E68">
        <w:rPr>
          <w:rFonts w:ascii="Arial" w:hAnsi="Arial" w:cs="Arial"/>
          <w:sz w:val="22"/>
          <w:szCs w:val="22"/>
        </w:rPr>
        <w:t>…</w:t>
      </w:r>
      <w:r>
        <w:rPr>
          <w:rFonts w:ascii="Arial" w:hAnsi="Arial" w:cs="Arial"/>
          <w:sz w:val="22"/>
          <w:szCs w:val="22"/>
        </w:rPr>
        <w:t>1</w:t>
      </w:r>
      <w:r w:rsidR="00D920A3">
        <w:rPr>
          <w:rFonts w:ascii="Arial" w:hAnsi="Arial" w:cs="Arial"/>
          <w:sz w:val="22"/>
          <w:szCs w:val="22"/>
        </w:rPr>
        <w:t>3</w:t>
      </w:r>
      <w:r w:rsidR="00372AA3">
        <w:rPr>
          <w:rFonts w:ascii="Arial" w:hAnsi="Arial" w:cs="Arial"/>
          <w:sz w:val="22"/>
          <w:szCs w:val="22"/>
        </w:rPr>
        <w:t xml:space="preserve">                                                                                         </w:t>
      </w:r>
    </w:p>
    <w:p w14:paraId="4B26AD9F" w14:textId="646C400D" w:rsidR="00007198" w:rsidRPr="00007198" w:rsidRDefault="008B0415" w:rsidP="00007198">
      <w:pPr>
        <w:pStyle w:val="ListParagraph"/>
        <w:numPr>
          <w:ilvl w:val="0"/>
          <w:numId w:val="33"/>
        </w:numPr>
        <w:spacing w:line="360" w:lineRule="auto"/>
        <w:rPr>
          <w:rFonts w:ascii="Arial" w:hAnsi="Arial" w:cs="Arial"/>
          <w:sz w:val="22"/>
          <w:szCs w:val="22"/>
        </w:rPr>
      </w:pPr>
      <w:r>
        <w:rPr>
          <w:rFonts w:ascii="Arial" w:hAnsi="Arial" w:cs="Arial"/>
          <w:sz w:val="22"/>
          <w:szCs w:val="22"/>
        </w:rPr>
        <w:t>Gantt Chart</w:t>
      </w:r>
      <w:r w:rsidR="003C09E7">
        <w:rPr>
          <w:rFonts w:ascii="Arial" w:hAnsi="Arial" w:cs="Arial"/>
          <w:sz w:val="22"/>
          <w:szCs w:val="22"/>
        </w:rPr>
        <w:t xml:space="preserve">:     …………………………… </w:t>
      </w:r>
      <w:r>
        <w:rPr>
          <w:rFonts w:ascii="Arial" w:hAnsi="Arial" w:cs="Arial"/>
          <w:sz w:val="22"/>
          <w:szCs w:val="22"/>
        </w:rPr>
        <w:t>…………………</w:t>
      </w:r>
      <w:r w:rsidR="00C351D4">
        <w:rPr>
          <w:rFonts w:ascii="Arial" w:hAnsi="Arial" w:cs="Arial"/>
          <w:sz w:val="22"/>
          <w:szCs w:val="22"/>
        </w:rPr>
        <w:t>..</w:t>
      </w:r>
      <w:r w:rsidR="003C09E7">
        <w:rPr>
          <w:rFonts w:ascii="Arial" w:hAnsi="Arial" w:cs="Arial"/>
          <w:sz w:val="22"/>
          <w:szCs w:val="22"/>
        </w:rPr>
        <w:t>1</w:t>
      </w:r>
      <w:r w:rsidR="00D41A82">
        <w:rPr>
          <w:rFonts w:ascii="Arial" w:hAnsi="Arial" w:cs="Arial"/>
          <w:sz w:val="22"/>
          <w:szCs w:val="22"/>
        </w:rPr>
        <w:t>3</w:t>
      </w:r>
    </w:p>
    <w:p w14:paraId="3506E74C" w14:textId="6A20484D" w:rsidR="000C0BE9" w:rsidRDefault="000C0BE9" w:rsidP="00D16C87">
      <w:pPr>
        <w:spacing w:line="360" w:lineRule="auto"/>
        <w:rPr>
          <w:rFonts w:ascii="Arial" w:hAnsi="Arial" w:cs="Arial"/>
          <w:sz w:val="22"/>
          <w:szCs w:val="22"/>
        </w:rPr>
      </w:pPr>
      <w:r>
        <w:rPr>
          <w:rFonts w:ascii="Arial" w:hAnsi="Arial" w:cs="Arial"/>
          <w:sz w:val="22"/>
          <w:szCs w:val="22"/>
        </w:rPr>
        <w:t>Conclusion</w:t>
      </w:r>
      <w:r w:rsidR="00BF78C8">
        <w:rPr>
          <w:rFonts w:ascii="Arial" w:hAnsi="Arial" w:cs="Arial"/>
          <w:sz w:val="22"/>
          <w:szCs w:val="22"/>
        </w:rPr>
        <w:t>:     …………………………………………………</w:t>
      </w:r>
      <w:r w:rsidR="00265ED9">
        <w:rPr>
          <w:rFonts w:ascii="Arial" w:hAnsi="Arial" w:cs="Arial"/>
          <w:sz w:val="22"/>
          <w:szCs w:val="22"/>
        </w:rPr>
        <w:t>……….</w:t>
      </w:r>
      <w:r w:rsidR="00BF78C8">
        <w:rPr>
          <w:rFonts w:ascii="Arial" w:hAnsi="Arial" w:cs="Arial"/>
          <w:sz w:val="22"/>
          <w:szCs w:val="22"/>
        </w:rPr>
        <w:t>1</w:t>
      </w:r>
      <w:r w:rsidR="00D920A3">
        <w:rPr>
          <w:rFonts w:ascii="Arial" w:hAnsi="Arial" w:cs="Arial"/>
          <w:sz w:val="22"/>
          <w:szCs w:val="22"/>
        </w:rPr>
        <w:t>5</w:t>
      </w:r>
    </w:p>
    <w:p w14:paraId="068FDB24" w14:textId="31B06EA3" w:rsidR="00BB55DE" w:rsidRDefault="00BB55DE" w:rsidP="00D16C87">
      <w:pPr>
        <w:spacing w:line="360" w:lineRule="auto"/>
        <w:rPr>
          <w:rFonts w:ascii="Arial" w:hAnsi="Arial" w:cs="Arial"/>
          <w:sz w:val="22"/>
          <w:szCs w:val="22"/>
        </w:rPr>
      </w:pPr>
      <w:r>
        <w:rPr>
          <w:rFonts w:ascii="Arial" w:hAnsi="Arial" w:cs="Arial"/>
          <w:sz w:val="22"/>
          <w:szCs w:val="22"/>
        </w:rPr>
        <w:t xml:space="preserve">Reference:      </w:t>
      </w:r>
      <w:r w:rsidR="00863B0F">
        <w:rPr>
          <w:rFonts w:ascii="Arial" w:hAnsi="Arial" w:cs="Arial"/>
          <w:sz w:val="22"/>
          <w:szCs w:val="22"/>
        </w:rPr>
        <w:t>…………………………………………………………</w:t>
      </w:r>
      <w:r w:rsidR="00265ED9">
        <w:rPr>
          <w:rFonts w:ascii="Arial" w:hAnsi="Arial" w:cs="Arial"/>
          <w:sz w:val="22"/>
          <w:szCs w:val="22"/>
        </w:rPr>
        <w:t>.</w:t>
      </w:r>
      <w:r w:rsidR="00863B0F">
        <w:rPr>
          <w:rFonts w:ascii="Arial" w:hAnsi="Arial" w:cs="Arial"/>
          <w:sz w:val="22"/>
          <w:szCs w:val="22"/>
        </w:rPr>
        <w:t>1</w:t>
      </w:r>
      <w:r w:rsidR="00D920A3">
        <w:rPr>
          <w:rFonts w:ascii="Arial" w:hAnsi="Arial" w:cs="Arial"/>
          <w:sz w:val="22"/>
          <w:szCs w:val="22"/>
        </w:rPr>
        <w:t>6</w:t>
      </w:r>
    </w:p>
    <w:p w14:paraId="72258DA1" w14:textId="77777777" w:rsidR="00CA62F7" w:rsidRDefault="00CA62F7" w:rsidP="00D16C87">
      <w:pPr>
        <w:spacing w:line="360" w:lineRule="auto"/>
        <w:rPr>
          <w:rFonts w:ascii="Arial" w:hAnsi="Arial" w:cs="Arial"/>
          <w:sz w:val="22"/>
          <w:szCs w:val="22"/>
        </w:rPr>
      </w:pPr>
    </w:p>
    <w:p w14:paraId="657081E4" w14:textId="77777777" w:rsidR="00BE7228" w:rsidRDefault="00BE7228" w:rsidP="00D16C87">
      <w:pPr>
        <w:spacing w:line="360" w:lineRule="auto"/>
        <w:rPr>
          <w:rFonts w:ascii="Arial" w:hAnsi="Arial" w:cs="Arial"/>
          <w:sz w:val="22"/>
          <w:szCs w:val="22"/>
        </w:rPr>
      </w:pPr>
    </w:p>
    <w:p w14:paraId="5C2C7211" w14:textId="77777777" w:rsidR="00081230" w:rsidRDefault="00081230" w:rsidP="00D16C87">
      <w:pPr>
        <w:spacing w:line="360" w:lineRule="auto"/>
        <w:rPr>
          <w:rFonts w:ascii="Arial" w:hAnsi="Arial" w:cs="Arial"/>
          <w:sz w:val="22"/>
          <w:szCs w:val="22"/>
        </w:rPr>
      </w:pPr>
    </w:p>
    <w:p w14:paraId="0EE293E0" w14:textId="77777777" w:rsidR="0053336F" w:rsidRDefault="0053336F" w:rsidP="00D16C87">
      <w:pPr>
        <w:spacing w:line="360" w:lineRule="auto"/>
        <w:rPr>
          <w:rFonts w:ascii="Arial" w:hAnsi="Arial" w:cs="Arial"/>
          <w:sz w:val="22"/>
          <w:szCs w:val="22"/>
        </w:rPr>
      </w:pPr>
    </w:p>
    <w:p w14:paraId="725CB62F" w14:textId="77777777" w:rsidR="0004479E" w:rsidRDefault="0004479E" w:rsidP="00D16C87">
      <w:pPr>
        <w:spacing w:line="360" w:lineRule="auto"/>
        <w:rPr>
          <w:rFonts w:ascii="Arial" w:hAnsi="Arial" w:cs="Arial"/>
          <w:sz w:val="22"/>
          <w:szCs w:val="22"/>
        </w:rPr>
      </w:pPr>
    </w:p>
    <w:p w14:paraId="115F831C" w14:textId="77777777" w:rsidR="003A2E78" w:rsidRPr="00D16C87" w:rsidRDefault="003A2E78" w:rsidP="00D16C87">
      <w:pPr>
        <w:spacing w:line="360" w:lineRule="auto"/>
        <w:rPr>
          <w:rFonts w:ascii="Arial" w:hAnsi="Arial" w:cs="Arial"/>
          <w:sz w:val="22"/>
          <w:szCs w:val="22"/>
        </w:rPr>
      </w:pPr>
    </w:p>
    <w:p w14:paraId="73E4EB7D" w14:textId="26026449" w:rsidR="00EF7467" w:rsidRPr="00252A2F" w:rsidRDefault="00C8125A" w:rsidP="00252A2F">
      <w:pPr>
        <w:rPr>
          <w:rFonts w:ascii="Arial" w:hAnsi="Arial" w:cs="Arial"/>
          <w:sz w:val="32"/>
          <w:szCs w:val="32"/>
        </w:rPr>
      </w:pPr>
      <w:r>
        <w:rPr>
          <w:rFonts w:ascii="Arial" w:hAnsi="Arial" w:cs="Arial"/>
          <w:sz w:val="22"/>
          <w:szCs w:val="22"/>
        </w:rPr>
        <w:br w:type="page"/>
      </w:r>
      <w:r w:rsidR="00FB1394" w:rsidRPr="00FB1394">
        <w:rPr>
          <w:rFonts w:ascii="Arial" w:hAnsi="Arial" w:cs="Arial"/>
          <w:b/>
          <w:bCs/>
          <w:sz w:val="32"/>
          <w:szCs w:val="32"/>
        </w:rPr>
        <w:lastRenderedPageBreak/>
        <w:t>Innocent</w:t>
      </w:r>
      <w:r w:rsidR="0011182E" w:rsidRPr="00FB1394">
        <w:rPr>
          <w:rFonts w:ascii="Arial" w:hAnsi="Arial" w:cs="Arial"/>
          <w:b/>
          <w:bCs/>
          <w:sz w:val="32"/>
          <w:szCs w:val="32"/>
        </w:rPr>
        <w:t xml:space="preserve"> Drinks Repor</w:t>
      </w:r>
      <w:r w:rsidR="00FB1394">
        <w:rPr>
          <w:rFonts w:ascii="Arial" w:hAnsi="Arial" w:cs="Arial"/>
          <w:b/>
          <w:bCs/>
          <w:sz w:val="32"/>
          <w:szCs w:val="32"/>
        </w:rPr>
        <w:t>t</w:t>
      </w:r>
    </w:p>
    <w:p w14:paraId="2C0BC803" w14:textId="25B3202C" w:rsidR="006D575A" w:rsidRPr="00EE2EFB" w:rsidRDefault="005C4784" w:rsidP="00B75CAF">
      <w:pPr>
        <w:shd w:val="clear" w:color="auto" w:fill="FAFAFA"/>
        <w:spacing w:before="30" w:after="60" w:line="360" w:lineRule="auto"/>
        <w:rPr>
          <w:rFonts w:ascii="Arial" w:eastAsia="Times New Roman" w:hAnsi="Arial" w:cs="Arial"/>
          <w:b/>
          <w:bCs/>
          <w:color w:val="424242"/>
          <w:sz w:val="28"/>
          <w:szCs w:val="28"/>
          <w:lang w:eastAsia="en-GB"/>
        </w:rPr>
      </w:pPr>
      <w:r w:rsidRPr="00EE2EFB">
        <w:rPr>
          <w:rFonts w:ascii="Arial" w:eastAsia="Times New Roman" w:hAnsi="Arial" w:cs="Arial"/>
          <w:b/>
          <w:bCs/>
          <w:color w:val="424242"/>
          <w:sz w:val="28"/>
          <w:szCs w:val="28"/>
          <w:lang w:eastAsia="en-GB"/>
        </w:rPr>
        <w:t>Executive Summary</w:t>
      </w:r>
    </w:p>
    <w:p w14:paraId="707BA731" w14:textId="0B096853" w:rsidR="0032031E" w:rsidRDefault="00965012" w:rsidP="00B75CAF">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color w:val="424242"/>
          <w:sz w:val="22"/>
          <w:szCs w:val="22"/>
          <w:lang w:eastAsia="en-GB"/>
        </w:rPr>
        <w:t xml:space="preserve">This report evaluates Innocent Drinks' strategic position using tools like PESTEL, SWOT, Porter's Five Forces, and stakeholder analysis. The findings emphasize regulatory pressures related to sugar content, rising consumer demand for healthier and functional drinks, and increasing competition from both premium brands and supermarket private labels. Stakeholders, especially regulators, retailers, and health-conscious consumers, are increasingly expecting lower-sugar, nutritionally enhanced products. The analysis highlights Innocent's strengths in brand reputation, innovation, and sustainability leadership but also notes risks tied to sugar-related criticism, supply chain vulnerabilities, and market saturation. Based on the </w:t>
      </w:r>
      <w:proofErr w:type="spellStart"/>
      <w:r>
        <w:rPr>
          <w:rFonts w:ascii="Arial" w:eastAsia="Times New Roman" w:hAnsi="Arial" w:cs="Arial"/>
          <w:color w:val="424242"/>
          <w:sz w:val="22"/>
          <w:szCs w:val="22"/>
          <w:lang w:eastAsia="en-GB"/>
        </w:rPr>
        <w:t>SFA</w:t>
      </w:r>
      <w:proofErr w:type="spellEnd"/>
      <w:r>
        <w:rPr>
          <w:rFonts w:ascii="Arial" w:eastAsia="Times New Roman" w:hAnsi="Arial" w:cs="Arial"/>
          <w:color w:val="424242"/>
          <w:sz w:val="22"/>
          <w:szCs w:val="22"/>
          <w:lang w:eastAsia="en-GB"/>
        </w:rPr>
        <w:t xml:space="preserve"> evaluation, the most strategic option is developing new low-sugar functional products and smoothies, aligning with health trends, regulatory standards, and Innocent's brand identity.</w:t>
      </w:r>
    </w:p>
    <w:p w14:paraId="4B2E09F5" w14:textId="16DE381D" w:rsidR="00687271" w:rsidRPr="00887FAD" w:rsidRDefault="00E445B0" w:rsidP="00B75CAF">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color w:val="424242"/>
          <w:sz w:val="22"/>
          <w:szCs w:val="22"/>
          <w:lang w:eastAsia="en-GB"/>
        </w:rPr>
        <w:t>Key Recommendations include</w:t>
      </w:r>
      <w:r w:rsidR="00D0250B">
        <w:rPr>
          <w:rFonts w:ascii="Arial" w:eastAsia="Times New Roman" w:hAnsi="Arial" w:cs="Arial"/>
          <w:color w:val="424242"/>
          <w:sz w:val="22"/>
          <w:szCs w:val="22"/>
          <w:lang w:eastAsia="en-GB"/>
        </w:rPr>
        <w:t xml:space="preserve"> reformulating existing products</w:t>
      </w:r>
      <w:r w:rsidR="002A3F1F">
        <w:rPr>
          <w:rFonts w:ascii="Arial" w:eastAsia="Times New Roman" w:hAnsi="Arial" w:cs="Arial"/>
          <w:color w:val="424242"/>
          <w:sz w:val="22"/>
          <w:szCs w:val="22"/>
          <w:lang w:eastAsia="en-GB"/>
        </w:rPr>
        <w:t>, strengthening suppliers' partnership</w:t>
      </w:r>
      <w:r w:rsidR="00813CFF">
        <w:rPr>
          <w:rFonts w:ascii="Arial" w:eastAsia="Times New Roman" w:hAnsi="Arial" w:cs="Arial"/>
          <w:color w:val="424242"/>
          <w:sz w:val="22"/>
          <w:szCs w:val="22"/>
          <w:lang w:eastAsia="en-GB"/>
        </w:rPr>
        <w:t>s</w:t>
      </w:r>
      <w:r w:rsidR="00266BB6">
        <w:rPr>
          <w:rFonts w:ascii="Arial" w:eastAsia="Times New Roman" w:hAnsi="Arial" w:cs="Arial"/>
          <w:color w:val="424242"/>
          <w:sz w:val="22"/>
          <w:szCs w:val="22"/>
          <w:lang w:eastAsia="en-GB"/>
        </w:rPr>
        <w:t xml:space="preserve">, enhancing transparent </w:t>
      </w:r>
      <w:r w:rsidR="002D3FE6">
        <w:rPr>
          <w:rFonts w:ascii="Arial" w:eastAsia="Times New Roman" w:hAnsi="Arial" w:cs="Arial"/>
          <w:color w:val="424242"/>
          <w:sz w:val="22"/>
          <w:szCs w:val="22"/>
          <w:lang w:eastAsia="en-GB"/>
        </w:rPr>
        <w:t>labelling,</w:t>
      </w:r>
      <w:r w:rsidR="00661989">
        <w:rPr>
          <w:rFonts w:ascii="Arial" w:eastAsia="Times New Roman" w:hAnsi="Arial" w:cs="Arial"/>
          <w:color w:val="424242"/>
          <w:sz w:val="22"/>
          <w:szCs w:val="22"/>
          <w:lang w:eastAsia="en-GB"/>
        </w:rPr>
        <w:t xml:space="preserve"> and implementing a structured </w:t>
      </w:r>
      <w:r w:rsidR="00E33792">
        <w:rPr>
          <w:rFonts w:ascii="Arial" w:eastAsia="Times New Roman" w:hAnsi="Arial" w:cs="Arial"/>
          <w:color w:val="424242"/>
          <w:sz w:val="22"/>
          <w:szCs w:val="22"/>
          <w:lang w:eastAsia="en-GB"/>
        </w:rPr>
        <w:t>monitoring</w:t>
      </w:r>
      <w:r w:rsidR="00EE2507">
        <w:rPr>
          <w:rFonts w:ascii="Arial" w:eastAsia="Times New Roman" w:hAnsi="Arial" w:cs="Arial"/>
          <w:color w:val="424242"/>
          <w:sz w:val="22"/>
          <w:szCs w:val="22"/>
          <w:lang w:eastAsia="en-GB"/>
        </w:rPr>
        <w:t xml:space="preserve"> system to track performance, compliance</w:t>
      </w:r>
      <w:r w:rsidR="00AE555D">
        <w:rPr>
          <w:rFonts w:ascii="Arial" w:eastAsia="Times New Roman" w:hAnsi="Arial" w:cs="Arial"/>
          <w:color w:val="424242"/>
          <w:sz w:val="22"/>
          <w:szCs w:val="22"/>
          <w:lang w:eastAsia="en-GB"/>
        </w:rPr>
        <w:t>,</w:t>
      </w:r>
      <w:r w:rsidR="00EE2507">
        <w:rPr>
          <w:rFonts w:ascii="Arial" w:eastAsia="Times New Roman" w:hAnsi="Arial" w:cs="Arial"/>
          <w:color w:val="424242"/>
          <w:sz w:val="22"/>
          <w:szCs w:val="22"/>
          <w:lang w:eastAsia="en-GB"/>
        </w:rPr>
        <w:t xml:space="preserve"> and customer</w:t>
      </w:r>
      <w:r w:rsidR="00AB0FF0">
        <w:rPr>
          <w:rFonts w:ascii="Arial" w:eastAsia="Times New Roman" w:hAnsi="Arial" w:cs="Arial"/>
          <w:color w:val="424242"/>
          <w:sz w:val="22"/>
          <w:szCs w:val="22"/>
          <w:lang w:eastAsia="en-GB"/>
        </w:rPr>
        <w:t xml:space="preserve"> response. This strategy</w:t>
      </w:r>
      <w:r w:rsidR="00F6410A">
        <w:rPr>
          <w:rFonts w:ascii="Arial" w:eastAsia="Times New Roman" w:hAnsi="Arial" w:cs="Arial"/>
          <w:color w:val="424242"/>
          <w:sz w:val="22"/>
          <w:szCs w:val="22"/>
          <w:lang w:eastAsia="en-GB"/>
        </w:rPr>
        <w:t xml:space="preserve"> positions Innocents for sustainable growth</w:t>
      </w:r>
      <w:r w:rsidR="00D6321D">
        <w:rPr>
          <w:rFonts w:ascii="Arial" w:eastAsia="Times New Roman" w:hAnsi="Arial" w:cs="Arial"/>
          <w:color w:val="424242"/>
          <w:sz w:val="22"/>
          <w:szCs w:val="22"/>
          <w:lang w:eastAsia="en-GB"/>
        </w:rPr>
        <w:t xml:space="preserve"> while meeting </w:t>
      </w:r>
      <w:r w:rsidR="00813CFF">
        <w:rPr>
          <w:rFonts w:ascii="Arial" w:eastAsia="Times New Roman" w:hAnsi="Arial" w:cs="Arial"/>
          <w:color w:val="424242"/>
          <w:sz w:val="22"/>
          <w:szCs w:val="22"/>
          <w:lang w:eastAsia="en-GB"/>
        </w:rPr>
        <w:t>the</w:t>
      </w:r>
      <w:r w:rsidR="00D6321D">
        <w:rPr>
          <w:rFonts w:ascii="Arial" w:eastAsia="Times New Roman" w:hAnsi="Arial" w:cs="Arial"/>
          <w:color w:val="424242"/>
          <w:sz w:val="22"/>
          <w:szCs w:val="22"/>
          <w:lang w:eastAsia="en-GB"/>
        </w:rPr>
        <w:t xml:space="preserve"> </w:t>
      </w:r>
      <w:r w:rsidR="00A518B9">
        <w:rPr>
          <w:rFonts w:ascii="Arial" w:eastAsia="Times New Roman" w:hAnsi="Arial" w:cs="Arial"/>
          <w:color w:val="424242"/>
          <w:sz w:val="22"/>
          <w:szCs w:val="22"/>
          <w:lang w:eastAsia="en-GB"/>
        </w:rPr>
        <w:t>evolving</w:t>
      </w:r>
      <w:r w:rsidR="00D6321D">
        <w:rPr>
          <w:rFonts w:ascii="Arial" w:eastAsia="Times New Roman" w:hAnsi="Arial" w:cs="Arial"/>
          <w:color w:val="424242"/>
          <w:sz w:val="22"/>
          <w:szCs w:val="22"/>
          <w:lang w:eastAsia="en-GB"/>
        </w:rPr>
        <w:t xml:space="preserve"> </w:t>
      </w:r>
      <w:r w:rsidR="00A518B9">
        <w:rPr>
          <w:rFonts w:ascii="Arial" w:eastAsia="Times New Roman" w:hAnsi="Arial" w:cs="Arial"/>
          <w:color w:val="424242"/>
          <w:sz w:val="22"/>
          <w:szCs w:val="22"/>
          <w:lang w:eastAsia="en-GB"/>
        </w:rPr>
        <w:t>expectations</w:t>
      </w:r>
      <w:r w:rsidR="000B65BC">
        <w:rPr>
          <w:rFonts w:ascii="Arial" w:eastAsia="Times New Roman" w:hAnsi="Arial" w:cs="Arial"/>
          <w:color w:val="424242"/>
          <w:sz w:val="22"/>
          <w:szCs w:val="22"/>
          <w:lang w:eastAsia="en-GB"/>
        </w:rPr>
        <w:t xml:space="preserve"> of its </w:t>
      </w:r>
      <w:r w:rsidR="00A518B9">
        <w:rPr>
          <w:rFonts w:ascii="Arial" w:eastAsia="Times New Roman" w:hAnsi="Arial" w:cs="Arial"/>
          <w:color w:val="424242"/>
          <w:sz w:val="22"/>
          <w:szCs w:val="22"/>
          <w:lang w:eastAsia="en-GB"/>
        </w:rPr>
        <w:t>stakeholders</w:t>
      </w:r>
      <w:r w:rsidR="00AE555D">
        <w:rPr>
          <w:rFonts w:ascii="Arial" w:eastAsia="Times New Roman" w:hAnsi="Arial" w:cs="Arial"/>
          <w:color w:val="424242"/>
          <w:sz w:val="22"/>
          <w:szCs w:val="22"/>
          <w:lang w:eastAsia="en-GB"/>
        </w:rPr>
        <w:t>.</w:t>
      </w:r>
    </w:p>
    <w:p w14:paraId="226C3CF9" w14:textId="1F6AD48E" w:rsidR="0032031E" w:rsidRPr="00EE2EFB" w:rsidRDefault="0032031E" w:rsidP="6E6251D0">
      <w:pPr>
        <w:spacing w:line="360" w:lineRule="auto"/>
        <w:rPr>
          <w:rFonts w:ascii="Arial" w:hAnsi="Arial" w:cs="Arial"/>
          <w:sz w:val="28"/>
          <w:szCs w:val="28"/>
        </w:rPr>
      </w:pPr>
      <w:r w:rsidRPr="00EE2EFB">
        <w:rPr>
          <w:rFonts w:ascii="Arial" w:hAnsi="Arial" w:cs="Arial"/>
          <w:b/>
          <w:bCs/>
          <w:sz w:val="28"/>
          <w:szCs w:val="28"/>
        </w:rPr>
        <w:t>Introduction to Innocent Drinks</w:t>
      </w:r>
    </w:p>
    <w:p w14:paraId="52490C82" w14:textId="37C99B6E" w:rsidR="0032031E" w:rsidRPr="00B75CAF" w:rsidRDefault="0032031E" w:rsidP="00B75CAF">
      <w:pPr>
        <w:spacing w:line="360" w:lineRule="auto"/>
        <w:rPr>
          <w:rFonts w:ascii="Arial" w:hAnsi="Arial" w:cs="Arial"/>
          <w:sz w:val="22"/>
          <w:szCs w:val="22"/>
        </w:rPr>
      </w:pPr>
      <w:r w:rsidRPr="6E6251D0">
        <w:rPr>
          <w:rFonts w:ascii="Arial" w:eastAsia="Times New Roman" w:hAnsi="Arial" w:cs="Arial"/>
          <w:color w:val="424242"/>
          <w:sz w:val="22"/>
          <w:szCs w:val="22"/>
          <w:lang w:eastAsia="en-GB"/>
        </w:rPr>
        <w:t>Innocent</w:t>
      </w:r>
      <w:r w:rsidRPr="009144C2">
        <w:rPr>
          <w:rFonts w:ascii="Arial" w:eastAsia="Times New Roman" w:hAnsi="Arial" w:cs="Arial"/>
          <w:color w:val="424242"/>
          <w:sz w:val="22"/>
          <w:szCs w:val="22"/>
          <w:lang w:eastAsia="en-GB"/>
        </w:rPr>
        <w:t xml:space="preserve"> Drinks is </w:t>
      </w:r>
      <w:r>
        <w:rPr>
          <w:rFonts w:ascii="Arial" w:eastAsia="Times New Roman" w:hAnsi="Arial" w:cs="Arial"/>
          <w:color w:val="424242"/>
          <w:sz w:val="22"/>
          <w:szCs w:val="22"/>
          <w:lang w:eastAsia="en-GB"/>
        </w:rPr>
        <w:t xml:space="preserve">one of the UK’s </w:t>
      </w:r>
      <w:r w:rsidRPr="009144C2">
        <w:rPr>
          <w:rFonts w:ascii="Arial" w:eastAsia="Times New Roman" w:hAnsi="Arial" w:cs="Arial"/>
          <w:color w:val="424242"/>
          <w:sz w:val="22"/>
          <w:szCs w:val="22"/>
          <w:lang w:eastAsia="en-GB"/>
        </w:rPr>
        <w:t>leading</w:t>
      </w:r>
      <w:r>
        <w:rPr>
          <w:rFonts w:ascii="Arial" w:eastAsia="Times New Roman" w:hAnsi="Arial" w:cs="Arial"/>
          <w:color w:val="424242"/>
          <w:sz w:val="22"/>
          <w:szCs w:val="22"/>
          <w:lang w:eastAsia="en-GB"/>
        </w:rPr>
        <w:t xml:space="preserve"> smoothie and juice brands, founded in</w:t>
      </w:r>
      <w:r w:rsidRPr="009144C2">
        <w:rPr>
          <w:rFonts w:ascii="Arial" w:eastAsia="Times New Roman" w:hAnsi="Arial" w:cs="Arial"/>
          <w:color w:val="424242"/>
          <w:sz w:val="22"/>
          <w:szCs w:val="22"/>
          <w:lang w:eastAsia="en-GB"/>
        </w:rPr>
        <w:t xml:space="preserve"> 1999</w:t>
      </w:r>
      <w:r>
        <w:rPr>
          <w:rFonts w:ascii="Arial" w:eastAsia="Times New Roman" w:hAnsi="Arial" w:cs="Arial"/>
          <w:color w:val="424242"/>
          <w:sz w:val="22"/>
          <w:szCs w:val="22"/>
          <w:lang w:eastAsia="en-GB"/>
        </w:rPr>
        <w:t xml:space="preserve"> with a mission to provide natural, ethically sourced beverages</w:t>
      </w:r>
      <w:proofErr w:type="gramStart"/>
      <w:r>
        <w:rPr>
          <w:rFonts w:ascii="Arial" w:eastAsia="Times New Roman" w:hAnsi="Arial" w:cs="Arial"/>
          <w:color w:val="424242"/>
          <w:sz w:val="22"/>
          <w:szCs w:val="22"/>
          <w:lang w:eastAsia="en-GB"/>
        </w:rPr>
        <w:t xml:space="preserve">.  </w:t>
      </w:r>
      <w:proofErr w:type="gramEnd"/>
      <w:r>
        <w:rPr>
          <w:rFonts w:ascii="Arial" w:eastAsia="Times New Roman" w:hAnsi="Arial" w:cs="Arial"/>
          <w:color w:val="424242"/>
          <w:sz w:val="22"/>
          <w:szCs w:val="22"/>
          <w:lang w:eastAsia="en-GB"/>
        </w:rPr>
        <w:t>The</w:t>
      </w:r>
      <w:r w:rsidRPr="009144C2">
        <w:rPr>
          <w:rFonts w:ascii="Arial" w:eastAsia="Times New Roman" w:hAnsi="Arial" w:cs="Arial"/>
          <w:color w:val="424242"/>
          <w:sz w:val="22"/>
          <w:szCs w:val="22"/>
          <w:lang w:eastAsia="en-GB"/>
        </w:rPr>
        <w:t xml:space="preserve"> business overcame early funding challenges before securing £250,000 in investment from Maurice Pinto, </w:t>
      </w:r>
      <w:r w:rsidRPr="00B05099">
        <w:rPr>
          <w:rFonts w:ascii="Arial" w:eastAsia="Times New Roman" w:hAnsi="Arial" w:cs="Arial"/>
          <w:color w:val="424242"/>
          <w:sz w:val="22"/>
          <w:szCs w:val="22"/>
          <w:lang w:eastAsia="en-GB"/>
        </w:rPr>
        <w:t>which enabled</w:t>
      </w:r>
      <w:r w:rsidRPr="009144C2">
        <w:rPr>
          <w:rFonts w:ascii="Arial" w:eastAsia="Times New Roman" w:hAnsi="Arial" w:cs="Arial"/>
          <w:color w:val="424242"/>
          <w:sz w:val="22"/>
          <w:szCs w:val="22"/>
          <w:lang w:eastAsia="en-GB"/>
        </w:rPr>
        <w:t xml:space="preserve"> its launch and early commercial expansion</w:t>
      </w:r>
      <w:r w:rsidRPr="00B05099">
        <w:rPr>
          <w:rFonts w:ascii="Arial" w:eastAsia="Times New Roman" w:hAnsi="Arial" w:cs="Arial"/>
          <w:color w:val="424242"/>
          <w:sz w:val="22"/>
          <w:szCs w:val="22"/>
          <w:lang w:eastAsia="en-GB"/>
        </w:rPr>
        <w:t xml:space="preserve">, as stated </w:t>
      </w:r>
      <w:r>
        <w:rPr>
          <w:rFonts w:ascii="Arial" w:eastAsia="Times New Roman" w:hAnsi="Arial" w:cs="Arial"/>
          <w:color w:val="424242"/>
          <w:sz w:val="22"/>
          <w:szCs w:val="22"/>
          <w:lang w:eastAsia="en-GB"/>
        </w:rPr>
        <w:t>by Jetnor G (</w:t>
      </w:r>
      <w:r w:rsidRPr="00B05099">
        <w:rPr>
          <w:rFonts w:ascii="Arial" w:eastAsia="Times New Roman" w:hAnsi="Arial" w:cs="Arial"/>
          <w:color w:val="424242"/>
          <w:sz w:val="22"/>
          <w:szCs w:val="22"/>
          <w:lang w:eastAsia="en-GB"/>
        </w:rPr>
        <w:t>2025).</w:t>
      </w:r>
    </w:p>
    <w:p w14:paraId="5771C3CC" w14:textId="658C56CC" w:rsidR="0032031E" w:rsidRPr="009144C2" w:rsidRDefault="0032031E" w:rsidP="00B75CAF">
      <w:pPr>
        <w:shd w:val="clear" w:color="auto" w:fill="FAFAFA"/>
        <w:spacing w:before="30" w:after="60" w:line="360" w:lineRule="auto"/>
        <w:rPr>
          <w:rFonts w:ascii="Arial" w:eastAsia="Times New Roman" w:hAnsi="Arial" w:cs="Arial"/>
          <w:color w:val="424242"/>
          <w:sz w:val="22"/>
          <w:szCs w:val="22"/>
          <w:lang w:eastAsia="en-GB"/>
        </w:rPr>
      </w:pPr>
      <w:r w:rsidRPr="009144C2">
        <w:rPr>
          <w:rFonts w:ascii="Arial" w:eastAsia="Times New Roman" w:hAnsi="Arial" w:cs="Arial"/>
          <w:color w:val="424242"/>
          <w:sz w:val="22"/>
          <w:szCs w:val="22"/>
          <w:lang w:eastAsia="en-GB"/>
        </w:rPr>
        <w:t>The company remains driven by a clear mission to create natural, healthy products while operating responsibly. Its purpose—to “leave things better than they found them”—guides operations and reinforces its status as a certified B Corp committed to high environmental and ethical standards. Innocent’s core values, including commercial focus, responsibility, feedback, and ethical conduct</w:t>
      </w:r>
      <w:r w:rsidR="009E5244">
        <w:rPr>
          <w:rFonts w:ascii="Arial" w:eastAsia="Times New Roman" w:hAnsi="Arial" w:cs="Arial"/>
          <w:color w:val="424242"/>
          <w:sz w:val="22"/>
          <w:szCs w:val="22"/>
          <w:lang w:eastAsia="en-GB"/>
        </w:rPr>
        <w:t>,</w:t>
      </w:r>
      <w:r w:rsidRPr="009144C2">
        <w:rPr>
          <w:rFonts w:ascii="Arial" w:eastAsia="Times New Roman" w:hAnsi="Arial" w:cs="Arial"/>
          <w:color w:val="424242"/>
          <w:sz w:val="22"/>
          <w:szCs w:val="22"/>
          <w:lang w:eastAsia="en-GB"/>
        </w:rPr>
        <w:t xml:space="preserve"> </w:t>
      </w:r>
      <w:proofErr w:type="gramStart"/>
      <w:r w:rsidRPr="009144C2">
        <w:rPr>
          <w:rFonts w:ascii="Arial" w:eastAsia="Times New Roman" w:hAnsi="Arial" w:cs="Arial"/>
          <w:color w:val="424242"/>
          <w:sz w:val="22"/>
          <w:szCs w:val="22"/>
          <w:lang w:eastAsia="en-GB"/>
        </w:rPr>
        <w:t>are embedded</w:t>
      </w:r>
      <w:proofErr w:type="gramEnd"/>
      <w:r w:rsidRPr="009144C2">
        <w:rPr>
          <w:rFonts w:ascii="Arial" w:eastAsia="Times New Roman" w:hAnsi="Arial" w:cs="Arial"/>
          <w:color w:val="424242"/>
          <w:sz w:val="22"/>
          <w:szCs w:val="22"/>
          <w:lang w:eastAsia="en-GB"/>
        </w:rPr>
        <w:t xml:space="preserve"> across daily operations and </w:t>
      </w:r>
      <w:r w:rsidRPr="00B05099">
        <w:rPr>
          <w:rFonts w:ascii="Arial" w:eastAsia="Times New Roman" w:hAnsi="Arial" w:cs="Arial"/>
          <w:color w:val="424242"/>
          <w:sz w:val="22"/>
          <w:szCs w:val="22"/>
          <w:lang w:eastAsia="en-GB"/>
        </w:rPr>
        <w:t>long-term</w:t>
      </w:r>
      <w:r w:rsidRPr="009144C2">
        <w:rPr>
          <w:rFonts w:ascii="Arial" w:eastAsia="Times New Roman" w:hAnsi="Arial" w:cs="Arial"/>
          <w:color w:val="424242"/>
          <w:sz w:val="22"/>
          <w:szCs w:val="22"/>
          <w:lang w:eastAsia="en-GB"/>
        </w:rPr>
        <w:t xml:space="preserve"> strategic </w:t>
      </w:r>
      <w:r w:rsidRPr="00B05099">
        <w:rPr>
          <w:rFonts w:ascii="Arial" w:eastAsia="Times New Roman" w:hAnsi="Arial" w:cs="Arial"/>
          <w:color w:val="424242"/>
          <w:sz w:val="22"/>
          <w:szCs w:val="22"/>
          <w:lang w:eastAsia="en-GB"/>
        </w:rPr>
        <w:t>decision-making (Innocentdrinks.co.uk, 2025a)</w:t>
      </w:r>
      <w:r>
        <w:rPr>
          <w:rFonts w:ascii="Arial" w:eastAsia="Times New Roman" w:hAnsi="Arial" w:cs="Arial"/>
          <w:color w:val="424242"/>
          <w:sz w:val="22"/>
          <w:szCs w:val="22"/>
          <w:lang w:eastAsia="en-GB"/>
        </w:rPr>
        <w:t>.</w:t>
      </w:r>
    </w:p>
    <w:p w14:paraId="319106A5" w14:textId="3D81154C" w:rsidR="005A4D13" w:rsidRPr="004911F2" w:rsidRDefault="0032031E" w:rsidP="00B75CAF">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color w:val="424242"/>
          <w:sz w:val="22"/>
          <w:szCs w:val="22"/>
          <w:lang w:eastAsia="en-GB"/>
        </w:rPr>
        <w:t>Innocent Drinks contributes 10% of its profits to charity and maintains efforts toward carbon-neutral operations. This underscores its role as a socially responsible, sustainability-focused business committed to both people and the planet in the long term (Innocentdrinks.co.uk, 2025b)</w:t>
      </w:r>
      <w:proofErr w:type="gramStart"/>
      <w:r>
        <w:rPr>
          <w:rFonts w:ascii="Arial" w:eastAsia="Times New Roman" w:hAnsi="Arial" w:cs="Arial"/>
          <w:color w:val="424242"/>
          <w:sz w:val="22"/>
          <w:szCs w:val="22"/>
          <w:lang w:eastAsia="en-GB"/>
        </w:rPr>
        <w:t>.</w:t>
      </w:r>
      <w:r w:rsidR="002A156D">
        <w:rPr>
          <w:rFonts w:ascii="Arial" w:eastAsia="Times New Roman" w:hAnsi="Arial" w:cs="Arial"/>
          <w:color w:val="424242"/>
          <w:sz w:val="22"/>
          <w:szCs w:val="22"/>
          <w:lang w:eastAsia="en-GB"/>
        </w:rPr>
        <w:t xml:space="preserve">  </w:t>
      </w:r>
      <w:proofErr w:type="gramEnd"/>
      <w:r w:rsidR="005B45C3">
        <w:rPr>
          <w:rFonts w:ascii="Arial" w:eastAsia="Times New Roman" w:hAnsi="Arial" w:cs="Arial"/>
          <w:color w:val="424242"/>
          <w:sz w:val="22"/>
          <w:szCs w:val="22"/>
          <w:lang w:eastAsia="en-GB"/>
        </w:rPr>
        <w:t>This Report specifically examines</w:t>
      </w:r>
      <w:r w:rsidR="00AF207F">
        <w:rPr>
          <w:rFonts w:ascii="Arial" w:eastAsia="Times New Roman" w:hAnsi="Arial" w:cs="Arial"/>
          <w:color w:val="424242"/>
          <w:sz w:val="22"/>
          <w:szCs w:val="22"/>
          <w:lang w:eastAsia="en-GB"/>
        </w:rPr>
        <w:t xml:space="preserve"> potential growth</w:t>
      </w:r>
      <w:r w:rsidR="00241126">
        <w:rPr>
          <w:rFonts w:ascii="Arial" w:eastAsia="Times New Roman" w:hAnsi="Arial" w:cs="Arial"/>
          <w:color w:val="424242"/>
          <w:sz w:val="22"/>
          <w:szCs w:val="22"/>
          <w:lang w:eastAsia="en-GB"/>
        </w:rPr>
        <w:t xml:space="preserve"> strategies for Innocent </w:t>
      </w:r>
      <w:r w:rsidR="183BA84E" w:rsidRPr="4C1FB2A6">
        <w:rPr>
          <w:rFonts w:ascii="Arial" w:eastAsia="Times New Roman" w:hAnsi="Arial" w:cs="Arial"/>
          <w:color w:val="424242"/>
          <w:sz w:val="22"/>
          <w:szCs w:val="22"/>
          <w:lang w:eastAsia="en-GB"/>
        </w:rPr>
        <w:t>Drinks</w:t>
      </w:r>
      <w:r w:rsidR="0001038C">
        <w:rPr>
          <w:rFonts w:ascii="Arial" w:eastAsia="Times New Roman" w:hAnsi="Arial" w:cs="Arial"/>
          <w:color w:val="424242"/>
          <w:sz w:val="22"/>
          <w:szCs w:val="22"/>
          <w:lang w:eastAsia="en-GB"/>
        </w:rPr>
        <w:t xml:space="preserve"> and evaluates the most suitable option</w:t>
      </w:r>
      <w:r w:rsidR="00FB0D51">
        <w:rPr>
          <w:rFonts w:ascii="Arial" w:eastAsia="Times New Roman" w:hAnsi="Arial" w:cs="Arial"/>
          <w:color w:val="424242"/>
          <w:sz w:val="22"/>
          <w:szCs w:val="22"/>
          <w:lang w:eastAsia="en-GB"/>
        </w:rPr>
        <w:t xml:space="preserve"> to support the </w:t>
      </w:r>
      <w:r w:rsidR="00A301C0">
        <w:rPr>
          <w:rFonts w:ascii="Arial" w:eastAsia="Times New Roman" w:hAnsi="Arial" w:cs="Arial"/>
          <w:color w:val="424242"/>
          <w:sz w:val="22"/>
          <w:szCs w:val="22"/>
          <w:lang w:eastAsia="en-GB"/>
        </w:rPr>
        <w:t>company's long-term expansion</w:t>
      </w:r>
      <w:r w:rsidR="00B462E7">
        <w:rPr>
          <w:rFonts w:ascii="Arial" w:eastAsia="Times New Roman" w:hAnsi="Arial" w:cs="Arial"/>
          <w:color w:val="424242"/>
          <w:sz w:val="22"/>
          <w:szCs w:val="22"/>
          <w:lang w:eastAsia="en-GB"/>
        </w:rPr>
        <w:t xml:space="preserve"> in a changing </w:t>
      </w:r>
      <w:r w:rsidR="00A301C0">
        <w:rPr>
          <w:rFonts w:ascii="Arial" w:eastAsia="Times New Roman" w:hAnsi="Arial" w:cs="Arial"/>
          <w:color w:val="424242"/>
          <w:sz w:val="22"/>
          <w:szCs w:val="22"/>
          <w:lang w:eastAsia="en-GB"/>
        </w:rPr>
        <w:t>health-focused</w:t>
      </w:r>
      <w:r w:rsidR="00B462E7">
        <w:rPr>
          <w:rFonts w:ascii="Arial" w:eastAsia="Times New Roman" w:hAnsi="Arial" w:cs="Arial"/>
          <w:color w:val="424242"/>
          <w:sz w:val="22"/>
          <w:szCs w:val="22"/>
          <w:lang w:eastAsia="en-GB"/>
        </w:rPr>
        <w:t xml:space="preserve"> market</w:t>
      </w:r>
      <w:r w:rsidR="00A301C0">
        <w:rPr>
          <w:rFonts w:ascii="Arial" w:eastAsia="Times New Roman" w:hAnsi="Arial" w:cs="Arial"/>
          <w:color w:val="424242"/>
          <w:sz w:val="22"/>
          <w:szCs w:val="22"/>
          <w:lang w:eastAsia="en-GB"/>
        </w:rPr>
        <w:t>.</w:t>
      </w:r>
    </w:p>
    <w:p w14:paraId="552D8B1C" w14:textId="5BD93DC0" w:rsidR="002E23BE" w:rsidRDefault="00CD5BFD" w:rsidP="00B75CAF">
      <w:pPr>
        <w:shd w:val="clear" w:color="auto" w:fill="FAFAFA"/>
        <w:spacing w:before="30" w:after="60" w:line="360" w:lineRule="auto"/>
        <w:rPr>
          <w:rFonts w:ascii="Arial" w:eastAsia="Times New Roman" w:hAnsi="Arial" w:cs="Arial"/>
          <w:b/>
          <w:bCs/>
          <w:color w:val="424242"/>
          <w:sz w:val="22"/>
          <w:szCs w:val="22"/>
          <w:lang w:eastAsia="en-GB"/>
        </w:rPr>
      </w:pPr>
      <w:r>
        <w:rPr>
          <w:rFonts w:ascii="Arial" w:eastAsia="Times New Roman" w:hAnsi="Arial" w:cs="Arial"/>
          <w:b/>
          <w:bCs/>
          <w:color w:val="424242"/>
          <w:sz w:val="22"/>
          <w:szCs w:val="22"/>
          <w:lang w:eastAsia="en-GB"/>
        </w:rPr>
        <w:lastRenderedPageBreak/>
        <w:t xml:space="preserve">Evaluation of </w:t>
      </w:r>
      <w:r w:rsidR="00981877">
        <w:rPr>
          <w:rFonts w:ascii="Arial" w:eastAsia="Times New Roman" w:hAnsi="Arial" w:cs="Arial"/>
          <w:b/>
          <w:bCs/>
          <w:color w:val="424242"/>
          <w:sz w:val="22"/>
          <w:szCs w:val="22"/>
          <w:lang w:eastAsia="en-GB"/>
        </w:rPr>
        <w:t>Innocent</w:t>
      </w:r>
      <w:r w:rsidR="0023092D">
        <w:rPr>
          <w:rFonts w:ascii="Arial" w:eastAsia="Times New Roman" w:hAnsi="Arial" w:cs="Arial"/>
          <w:b/>
          <w:bCs/>
          <w:color w:val="424242"/>
          <w:sz w:val="22"/>
          <w:szCs w:val="22"/>
          <w:lang w:eastAsia="en-GB"/>
        </w:rPr>
        <w:t>’</w:t>
      </w:r>
      <w:r w:rsidR="00981877">
        <w:rPr>
          <w:rFonts w:ascii="Arial" w:eastAsia="Times New Roman" w:hAnsi="Arial" w:cs="Arial"/>
          <w:b/>
          <w:bCs/>
          <w:color w:val="424242"/>
          <w:sz w:val="22"/>
          <w:szCs w:val="22"/>
          <w:lang w:eastAsia="en-GB"/>
        </w:rPr>
        <w:t>s</w:t>
      </w:r>
      <w:r>
        <w:rPr>
          <w:rFonts w:ascii="Arial" w:eastAsia="Times New Roman" w:hAnsi="Arial" w:cs="Arial"/>
          <w:b/>
          <w:bCs/>
          <w:color w:val="424242"/>
          <w:sz w:val="22"/>
          <w:szCs w:val="22"/>
          <w:lang w:eastAsia="en-GB"/>
        </w:rPr>
        <w:t xml:space="preserve"> Current Market </w:t>
      </w:r>
      <w:r w:rsidR="0023092D">
        <w:rPr>
          <w:rFonts w:ascii="Arial" w:eastAsia="Times New Roman" w:hAnsi="Arial" w:cs="Arial"/>
          <w:b/>
          <w:bCs/>
          <w:color w:val="424242"/>
          <w:sz w:val="22"/>
          <w:szCs w:val="22"/>
          <w:lang w:eastAsia="en-GB"/>
        </w:rPr>
        <w:t>Position</w:t>
      </w:r>
    </w:p>
    <w:p w14:paraId="04E937BC" w14:textId="4ECB0817" w:rsidR="00951098" w:rsidRPr="00B05099" w:rsidRDefault="00FC59D5" w:rsidP="00B75CAF">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color w:val="424242"/>
          <w:sz w:val="22"/>
          <w:szCs w:val="22"/>
          <w:lang w:eastAsia="en-GB"/>
        </w:rPr>
        <w:t xml:space="preserve">PESTEL Analysis, SWOT Analysis, and Porter's Five Forces </w:t>
      </w:r>
      <w:r w:rsidR="00B75ED0">
        <w:rPr>
          <w:rFonts w:ascii="Arial" w:eastAsia="Times New Roman" w:hAnsi="Arial" w:cs="Arial"/>
          <w:color w:val="424242"/>
          <w:sz w:val="22"/>
          <w:szCs w:val="22"/>
          <w:lang w:eastAsia="en-GB"/>
        </w:rPr>
        <w:t>evaluate</w:t>
      </w:r>
      <w:r w:rsidR="00321926">
        <w:rPr>
          <w:rFonts w:ascii="Arial" w:eastAsia="Times New Roman" w:hAnsi="Arial" w:cs="Arial"/>
          <w:color w:val="424242"/>
          <w:sz w:val="22"/>
          <w:szCs w:val="22"/>
          <w:lang w:eastAsia="en-GB"/>
        </w:rPr>
        <w:t xml:space="preserve"> Innocent </w:t>
      </w:r>
      <w:r w:rsidR="00E42F4C">
        <w:rPr>
          <w:rFonts w:ascii="Arial" w:eastAsia="Times New Roman" w:hAnsi="Arial" w:cs="Arial"/>
          <w:color w:val="424242"/>
          <w:sz w:val="22"/>
          <w:szCs w:val="22"/>
          <w:lang w:eastAsia="en-GB"/>
        </w:rPr>
        <w:t>Drinks'</w:t>
      </w:r>
      <w:r w:rsidR="00321926">
        <w:rPr>
          <w:rFonts w:ascii="Arial" w:eastAsia="Times New Roman" w:hAnsi="Arial" w:cs="Arial"/>
          <w:color w:val="424242"/>
          <w:sz w:val="22"/>
          <w:szCs w:val="22"/>
          <w:lang w:eastAsia="en-GB"/>
        </w:rPr>
        <w:t xml:space="preserve"> </w:t>
      </w:r>
      <w:r w:rsidR="00376BF1">
        <w:rPr>
          <w:rFonts w:ascii="Arial" w:eastAsia="Times New Roman" w:hAnsi="Arial" w:cs="Arial"/>
          <w:color w:val="424242"/>
          <w:sz w:val="22"/>
          <w:szCs w:val="22"/>
          <w:lang w:eastAsia="en-GB"/>
        </w:rPr>
        <w:t xml:space="preserve">current market </w:t>
      </w:r>
      <w:r w:rsidR="00796A48">
        <w:rPr>
          <w:rFonts w:ascii="Arial" w:eastAsia="Times New Roman" w:hAnsi="Arial" w:cs="Arial"/>
          <w:color w:val="424242"/>
          <w:sz w:val="22"/>
          <w:szCs w:val="22"/>
          <w:lang w:eastAsia="en-GB"/>
        </w:rPr>
        <w:t>situation.</w:t>
      </w:r>
    </w:p>
    <w:p w14:paraId="5067C94C" w14:textId="20F57BEE" w:rsidR="00E16D0A" w:rsidRPr="00EE2EFB" w:rsidRDefault="00E3249D" w:rsidP="00B75CAF">
      <w:pPr>
        <w:shd w:val="clear" w:color="auto" w:fill="FAFAFA"/>
        <w:spacing w:before="30" w:after="60" w:line="360" w:lineRule="auto"/>
        <w:rPr>
          <w:rFonts w:ascii="Arial" w:eastAsia="Times New Roman" w:hAnsi="Arial" w:cs="Arial"/>
          <w:b/>
          <w:bCs/>
          <w:color w:val="424242"/>
          <w:sz w:val="28"/>
          <w:szCs w:val="28"/>
          <w:lang w:eastAsia="en-GB"/>
        </w:rPr>
      </w:pPr>
      <w:r w:rsidRPr="00EE2EFB">
        <w:rPr>
          <w:rFonts w:ascii="Arial" w:eastAsia="Times New Roman" w:hAnsi="Arial" w:cs="Arial"/>
          <w:b/>
          <w:bCs/>
          <w:color w:val="424242"/>
          <w:sz w:val="28"/>
          <w:szCs w:val="28"/>
          <w:lang w:eastAsia="en-GB"/>
        </w:rPr>
        <w:t>P</w:t>
      </w:r>
      <w:r w:rsidR="00592653" w:rsidRPr="00EE2EFB">
        <w:rPr>
          <w:rFonts w:ascii="Arial" w:eastAsia="Times New Roman" w:hAnsi="Arial" w:cs="Arial"/>
          <w:b/>
          <w:bCs/>
          <w:color w:val="424242"/>
          <w:sz w:val="28"/>
          <w:szCs w:val="28"/>
          <w:lang w:eastAsia="en-GB"/>
        </w:rPr>
        <w:t>ESTEL</w:t>
      </w:r>
      <w:r w:rsidR="00227393" w:rsidRPr="00EE2EFB">
        <w:rPr>
          <w:rFonts w:ascii="Arial" w:eastAsia="Times New Roman" w:hAnsi="Arial" w:cs="Arial"/>
          <w:b/>
          <w:bCs/>
          <w:color w:val="424242"/>
          <w:sz w:val="28"/>
          <w:szCs w:val="28"/>
          <w:lang w:eastAsia="en-GB"/>
        </w:rPr>
        <w:t xml:space="preserve"> Analysis</w:t>
      </w:r>
    </w:p>
    <w:p w14:paraId="38A240F3" w14:textId="78DA07CB" w:rsidR="00E16D0A" w:rsidRPr="00E16D0A" w:rsidRDefault="00E16D0A" w:rsidP="00B75CAF">
      <w:pPr>
        <w:shd w:val="clear" w:color="auto" w:fill="FAFAFA"/>
        <w:spacing w:before="30" w:after="60" w:line="360" w:lineRule="auto"/>
        <w:rPr>
          <w:rFonts w:ascii="Arial" w:eastAsia="Times New Roman" w:hAnsi="Arial" w:cs="Arial"/>
          <w:color w:val="424242"/>
          <w:sz w:val="22"/>
          <w:szCs w:val="22"/>
          <w:lang w:eastAsia="en-GB"/>
        </w:rPr>
      </w:pPr>
      <w:r w:rsidRPr="00E16D0A">
        <w:rPr>
          <w:rFonts w:ascii="Arial" w:eastAsia="Times New Roman" w:hAnsi="Arial" w:cs="Arial"/>
          <w:b/>
          <w:bCs/>
          <w:color w:val="424242"/>
          <w:sz w:val="22"/>
          <w:szCs w:val="22"/>
          <w:lang w:eastAsia="en-GB"/>
        </w:rPr>
        <w:t>Political:</w:t>
      </w:r>
      <w:r w:rsidRPr="00E16D0A">
        <w:rPr>
          <w:rFonts w:ascii="Arial" w:eastAsia="Times New Roman" w:hAnsi="Arial" w:cs="Arial"/>
          <w:color w:val="424242"/>
          <w:sz w:val="22"/>
          <w:szCs w:val="22"/>
          <w:lang w:eastAsia="en-GB"/>
        </w:rPr>
        <w:br/>
        <w:t xml:space="preserve">Innocent Drinks </w:t>
      </w:r>
      <w:r w:rsidR="002C04BF">
        <w:rPr>
          <w:rFonts w:ascii="Arial" w:eastAsia="Times New Roman" w:hAnsi="Arial" w:cs="Arial"/>
          <w:color w:val="424242"/>
          <w:sz w:val="22"/>
          <w:szCs w:val="22"/>
          <w:lang w:eastAsia="en-GB"/>
        </w:rPr>
        <w:t xml:space="preserve">operates </w:t>
      </w:r>
      <w:r w:rsidR="00241A3B">
        <w:rPr>
          <w:rFonts w:ascii="Arial" w:eastAsia="Times New Roman" w:hAnsi="Arial" w:cs="Arial"/>
          <w:color w:val="424242"/>
          <w:sz w:val="22"/>
          <w:szCs w:val="22"/>
          <w:lang w:eastAsia="en-GB"/>
        </w:rPr>
        <w:t xml:space="preserve">in </w:t>
      </w:r>
      <w:r w:rsidRPr="00E16D0A">
        <w:rPr>
          <w:rFonts w:ascii="Arial" w:eastAsia="Times New Roman" w:hAnsi="Arial" w:cs="Arial"/>
          <w:color w:val="424242"/>
          <w:sz w:val="22"/>
          <w:szCs w:val="22"/>
          <w:lang w:eastAsia="en-GB"/>
        </w:rPr>
        <w:t>a regulated UK beverage environment shaped by the Soft Drinks Industry Levy</w:t>
      </w:r>
      <w:r w:rsidR="001F5AA7">
        <w:rPr>
          <w:rFonts w:ascii="Arial" w:eastAsia="Times New Roman" w:hAnsi="Arial" w:cs="Arial"/>
          <w:color w:val="424242"/>
          <w:sz w:val="22"/>
          <w:szCs w:val="22"/>
          <w:lang w:eastAsia="en-GB"/>
        </w:rPr>
        <w:t xml:space="preserve"> </w:t>
      </w:r>
      <w:r w:rsidR="009446CB" w:rsidRPr="00B05099">
        <w:rPr>
          <w:rFonts w:ascii="Arial" w:eastAsia="Times New Roman" w:hAnsi="Arial" w:cs="Arial"/>
          <w:color w:val="424242"/>
          <w:sz w:val="22"/>
          <w:szCs w:val="22"/>
          <w:lang w:eastAsia="en-GB"/>
        </w:rPr>
        <w:t>(Law et</w:t>
      </w:r>
      <w:r w:rsidR="00DD64C0" w:rsidRPr="00B05099">
        <w:rPr>
          <w:rFonts w:ascii="Arial" w:eastAsia="Times New Roman" w:hAnsi="Arial" w:cs="Arial"/>
          <w:color w:val="424242"/>
          <w:sz w:val="22"/>
          <w:szCs w:val="22"/>
          <w:lang w:eastAsia="en-GB"/>
        </w:rPr>
        <w:t xml:space="preserve"> a</w:t>
      </w:r>
      <w:r w:rsidR="00016C38" w:rsidRPr="00B05099">
        <w:rPr>
          <w:rFonts w:ascii="Arial" w:eastAsia="Times New Roman" w:hAnsi="Arial" w:cs="Arial"/>
          <w:color w:val="424242"/>
          <w:sz w:val="22"/>
          <w:szCs w:val="22"/>
          <w:lang w:eastAsia="en-GB"/>
        </w:rPr>
        <w:t xml:space="preserve">l., </w:t>
      </w:r>
      <w:r w:rsidR="00DA2CC4" w:rsidRPr="00B05099">
        <w:rPr>
          <w:rFonts w:ascii="Arial" w:eastAsia="Times New Roman" w:hAnsi="Arial" w:cs="Arial"/>
          <w:color w:val="424242"/>
          <w:sz w:val="22"/>
          <w:szCs w:val="22"/>
          <w:lang w:eastAsia="en-GB"/>
        </w:rPr>
        <w:t>2020)</w:t>
      </w:r>
      <w:r w:rsidR="002D5EB2">
        <w:rPr>
          <w:rFonts w:ascii="Arial" w:eastAsia="Times New Roman" w:hAnsi="Arial" w:cs="Arial"/>
          <w:color w:val="424242"/>
          <w:sz w:val="22"/>
          <w:szCs w:val="22"/>
          <w:lang w:eastAsia="en-GB"/>
        </w:rPr>
        <w:t>.</w:t>
      </w:r>
      <w:r w:rsidRPr="00E16D0A">
        <w:rPr>
          <w:rFonts w:ascii="Arial" w:eastAsia="Times New Roman" w:hAnsi="Arial" w:cs="Arial"/>
          <w:color w:val="424242"/>
          <w:sz w:val="22"/>
          <w:szCs w:val="22"/>
          <w:lang w:eastAsia="en-GB"/>
        </w:rPr>
        <w:t xml:space="preserve"> </w:t>
      </w:r>
      <w:r w:rsidR="002D5EB2">
        <w:rPr>
          <w:rFonts w:ascii="Arial" w:eastAsia="Times New Roman" w:hAnsi="Arial" w:cs="Arial"/>
          <w:color w:val="424242"/>
          <w:sz w:val="22"/>
          <w:szCs w:val="22"/>
          <w:lang w:eastAsia="en-GB"/>
        </w:rPr>
        <w:t>G</w:t>
      </w:r>
      <w:r w:rsidRPr="00E16D0A">
        <w:rPr>
          <w:rFonts w:ascii="Arial" w:eastAsia="Times New Roman" w:hAnsi="Arial" w:cs="Arial"/>
          <w:color w:val="424242"/>
          <w:sz w:val="22"/>
          <w:szCs w:val="22"/>
          <w:lang w:eastAsia="en-GB"/>
        </w:rPr>
        <w:t xml:space="preserve">overnment initiatives </w:t>
      </w:r>
      <w:r w:rsidR="002D5EB2">
        <w:rPr>
          <w:rFonts w:ascii="Arial" w:eastAsia="Times New Roman" w:hAnsi="Arial" w:cs="Arial"/>
          <w:color w:val="424242"/>
          <w:sz w:val="22"/>
          <w:szCs w:val="22"/>
          <w:lang w:eastAsia="en-GB"/>
        </w:rPr>
        <w:t>focus</w:t>
      </w:r>
      <w:r w:rsidRPr="00E16D0A">
        <w:rPr>
          <w:rFonts w:ascii="Arial" w:eastAsia="Times New Roman" w:hAnsi="Arial" w:cs="Arial"/>
          <w:color w:val="424242"/>
          <w:sz w:val="22"/>
          <w:szCs w:val="22"/>
          <w:lang w:eastAsia="en-GB"/>
        </w:rPr>
        <w:t xml:space="preserve"> on sugar reduction, export expansion, and</w:t>
      </w:r>
      <w:r w:rsidR="00FC1458">
        <w:rPr>
          <w:rFonts w:ascii="Arial" w:eastAsia="Times New Roman" w:hAnsi="Arial" w:cs="Arial"/>
          <w:color w:val="424242"/>
          <w:sz w:val="22"/>
          <w:szCs w:val="22"/>
          <w:lang w:eastAsia="en-GB"/>
        </w:rPr>
        <w:t xml:space="preserve"> the</w:t>
      </w:r>
      <w:r w:rsidRPr="00E16D0A">
        <w:rPr>
          <w:rFonts w:ascii="Arial" w:eastAsia="Times New Roman" w:hAnsi="Arial" w:cs="Arial"/>
          <w:color w:val="424242"/>
          <w:sz w:val="22"/>
          <w:szCs w:val="22"/>
          <w:lang w:eastAsia="en-GB"/>
        </w:rPr>
        <w:t xml:space="preserve"> global promotion of British food and drink brands</w:t>
      </w:r>
      <w:r w:rsidR="00D33458" w:rsidRPr="00B05099">
        <w:rPr>
          <w:rFonts w:ascii="Arial" w:eastAsia="Times New Roman" w:hAnsi="Arial" w:cs="Arial"/>
          <w:color w:val="424242"/>
          <w:sz w:val="22"/>
          <w:szCs w:val="22"/>
          <w:lang w:eastAsia="en-GB"/>
        </w:rPr>
        <w:t xml:space="preserve"> </w:t>
      </w:r>
      <w:r w:rsidR="0014197A" w:rsidRPr="00B05099">
        <w:rPr>
          <w:rFonts w:ascii="Arial" w:eastAsia="Times New Roman" w:hAnsi="Arial" w:cs="Arial"/>
          <w:color w:val="424242"/>
          <w:sz w:val="22"/>
          <w:szCs w:val="22"/>
          <w:lang w:eastAsia="en-GB"/>
        </w:rPr>
        <w:t>(WRAP, 2025)</w:t>
      </w:r>
      <w:r w:rsidR="0021045D">
        <w:rPr>
          <w:rFonts w:ascii="Arial" w:eastAsia="Times New Roman" w:hAnsi="Arial" w:cs="Arial"/>
          <w:color w:val="424242"/>
          <w:sz w:val="22"/>
          <w:szCs w:val="22"/>
          <w:lang w:eastAsia="en-GB"/>
        </w:rPr>
        <w:t>.</w:t>
      </w:r>
    </w:p>
    <w:p w14:paraId="43A28A09" w14:textId="36D49674" w:rsidR="00E16D0A" w:rsidRPr="00E16D0A" w:rsidRDefault="00E16D0A" w:rsidP="00951098">
      <w:pPr>
        <w:shd w:val="clear" w:color="auto" w:fill="FAFAFA"/>
        <w:spacing w:before="30" w:after="60" w:line="360" w:lineRule="auto"/>
        <w:rPr>
          <w:rFonts w:ascii="Arial" w:eastAsia="Times New Roman" w:hAnsi="Arial" w:cs="Arial"/>
          <w:color w:val="424242"/>
          <w:sz w:val="22"/>
          <w:szCs w:val="22"/>
          <w:lang w:eastAsia="en-GB"/>
        </w:rPr>
      </w:pPr>
      <w:r w:rsidRPr="00E16D0A">
        <w:rPr>
          <w:rFonts w:ascii="Arial" w:eastAsia="Times New Roman" w:hAnsi="Arial" w:cs="Arial"/>
          <w:b/>
          <w:bCs/>
          <w:color w:val="424242"/>
          <w:sz w:val="22"/>
          <w:szCs w:val="22"/>
          <w:lang w:eastAsia="en-GB"/>
        </w:rPr>
        <w:t>Economic:</w:t>
      </w:r>
      <w:r w:rsidRPr="00E16D0A">
        <w:rPr>
          <w:rFonts w:ascii="Arial" w:eastAsia="Times New Roman" w:hAnsi="Arial" w:cs="Arial"/>
          <w:color w:val="424242"/>
          <w:sz w:val="22"/>
          <w:szCs w:val="22"/>
          <w:lang w:eastAsia="en-GB"/>
        </w:rPr>
        <w:br/>
        <w:t xml:space="preserve">Economic volatility continues to affect consumer spending, with </w:t>
      </w:r>
      <w:r w:rsidR="003A2083" w:rsidRPr="00B05099">
        <w:rPr>
          <w:rFonts w:ascii="Arial" w:eastAsia="Times New Roman" w:hAnsi="Arial" w:cs="Arial"/>
          <w:color w:val="424242"/>
          <w:sz w:val="22"/>
          <w:szCs w:val="22"/>
          <w:lang w:eastAsia="en-GB"/>
        </w:rPr>
        <w:t>cost-of-living</w:t>
      </w:r>
      <w:r w:rsidRPr="00E16D0A">
        <w:rPr>
          <w:rFonts w:ascii="Arial" w:eastAsia="Times New Roman" w:hAnsi="Arial" w:cs="Arial"/>
          <w:color w:val="424242"/>
          <w:sz w:val="22"/>
          <w:szCs w:val="22"/>
          <w:lang w:eastAsia="en-GB"/>
        </w:rPr>
        <w:t xml:space="preserve"> pressures reducing demand for premium drinks. Rising fruit prices and currency fluctuations increase operational costs</w:t>
      </w:r>
      <w:r w:rsidR="0022526A">
        <w:rPr>
          <w:rFonts w:ascii="Arial" w:eastAsia="Times New Roman" w:hAnsi="Arial" w:cs="Arial"/>
          <w:color w:val="424242"/>
          <w:sz w:val="22"/>
          <w:szCs w:val="22"/>
          <w:lang w:eastAsia="en-GB"/>
        </w:rPr>
        <w:t xml:space="preserve"> </w:t>
      </w:r>
      <w:r w:rsidR="00422096" w:rsidRPr="00B05099">
        <w:rPr>
          <w:rFonts w:ascii="Arial" w:eastAsia="Times New Roman" w:hAnsi="Arial" w:cs="Arial"/>
          <w:color w:val="424242"/>
          <w:sz w:val="22"/>
          <w:szCs w:val="22"/>
          <w:lang w:eastAsia="en-GB"/>
        </w:rPr>
        <w:t>(Woolfson, 2024)</w:t>
      </w:r>
      <w:proofErr w:type="gramStart"/>
      <w:r w:rsidRPr="00E16D0A">
        <w:rPr>
          <w:rFonts w:ascii="Arial" w:eastAsia="Times New Roman" w:hAnsi="Arial" w:cs="Arial"/>
          <w:color w:val="424242"/>
          <w:sz w:val="22"/>
          <w:szCs w:val="22"/>
          <w:lang w:eastAsia="en-GB"/>
        </w:rPr>
        <w:t>.</w:t>
      </w:r>
      <w:r w:rsidR="00422096" w:rsidRPr="00B05099">
        <w:rPr>
          <w:rFonts w:ascii="Arial" w:eastAsia="Times New Roman" w:hAnsi="Arial" w:cs="Arial"/>
          <w:color w:val="424242"/>
          <w:sz w:val="22"/>
          <w:szCs w:val="22"/>
          <w:lang w:eastAsia="en-GB"/>
        </w:rPr>
        <w:t xml:space="preserve"> </w:t>
      </w:r>
      <w:r w:rsidRPr="00E16D0A">
        <w:rPr>
          <w:rFonts w:ascii="Arial" w:eastAsia="Times New Roman" w:hAnsi="Arial" w:cs="Arial"/>
          <w:color w:val="424242"/>
          <w:sz w:val="22"/>
          <w:szCs w:val="22"/>
          <w:lang w:eastAsia="en-GB"/>
        </w:rPr>
        <w:t xml:space="preserve"> </w:t>
      </w:r>
      <w:proofErr w:type="gramEnd"/>
      <w:r w:rsidR="003A2083" w:rsidRPr="00B05099">
        <w:rPr>
          <w:rFonts w:ascii="Arial" w:eastAsia="Times New Roman" w:hAnsi="Arial" w:cs="Arial"/>
          <w:color w:val="424242"/>
          <w:sz w:val="22"/>
          <w:szCs w:val="22"/>
          <w:lang w:eastAsia="en-GB"/>
        </w:rPr>
        <w:t>Coca-Cola’s</w:t>
      </w:r>
      <w:r w:rsidRPr="00E16D0A">
        <w:rPr>
          <w:rFonts w:ascii="Arial" w:eastAsia="Times New Roman" w:hAnsi="Arial" w:cs="Arial"/>
          <w:color w:val="424242"/>
          <w:sz w:val="22"/>
          <w:szCs w:val="22"/>
          <w:lang w:eastAsia="en-GB"/>
        </w:rPr>
        <w:t xml:space="preserve"> ownership provides Innocent with financial stability, supply</w:t>
      </w:r>
      <w:r w:rsidRPr="00E16D0A">
        <w:rPr>
          <w:rFonts w:ascii="Arial" w:eastAsia="Times New Roman" w:hAnsi="Arial" w:cs="Arial"/>
          <w:color w:val="424242"/>
          <w:sz w:val="22"/>
          <w:szCs w:val="22"/>
          <w:lang w:eastAsia="en-GB"/>
        </w:rPr>
        <w:noBreakHyphen/>
        <w:t xml:space="preserve">chain efficiencies, and </w:t>
      </w:r>
      <w:r w:rsidR="003A2083" w:rsidRPr="00B05099">
        <w:rPr>
          <w:rFonts w:ascii="Arial" w:eastAsia="Times New Roman" w:hAnsi="Arial" w:cs="Arial"/>
          <w:color w:val="424242"/>
          <w:sz w:val="22"/>
          <w:szCs w:val="22"/>
          <w:lang w:eastAsia="en-GB"/>
        </w:rPr>
        <w:t>long-term</w:t>
      </w:r>
      <w:r w:rsidRPr="00E16D0A">
        <w:rPr>
          <w:rFonts w:ascii="Arial" w:eastAsia="Times New Roman" w:hAnsi="Arial" w:cs="Arial"/>
          <w:color w:val="424242"/>
          <w:sz w:val="22"/>
          <w:szCs w:val="22"/>
          <w:lang w:eastAsia="en-GB"/>
        </w:rPr>
        <w:t xml:space="preserve"> resilience</w:t>
      </w:r>
      <w:r w:rsidR="00EE3023" w:rsidRPr="00B05099">
        <w:rPr>
          <w:rFonts w:ascii="Arial" w:eastAsia="Times New Roman" w:hAnsi="Arial" w:cs="Arial"/>
          <w:color w:val="424242"/>
          <w:sz w:val="22"/>
          <w:szCs w:val="22"/>
          <w:lang w:eastAsia="en-GB"/>
        </w:rPr>
        <w:t xml:space="preserve"> (Innocent</w:t>
      </w:r>
      <w:r w:rsidR="006063AC" w:rsidRPr="00B05099">
        <w:rPr>
          <w:rFonts w:ascii="Arial" w:eastAsia="Times New Roman" w:hAnsi="Arial" w:cs="Arial"/>
          <w:color w:val="424242"/>
          <w:sz w:val="22"/>
          <w:szCs w:val="22"/>
          <w:lang w:eastAsia="en-GB"/>
        </w:rPr>
        <w:t xml:space="preserve"> Drinks</w:t>
      </w:r>
      <w:r w:rsidR="00EE3023" w:rsidRPr="00B05099">
        <w:rPr>
          <w:rFonts w:ascii="Arial" w:eastAsia="Times New Roman" w:hAnsi="Arial" w:cs="Arial"/>
          <w:color w:val="424242"/>
          <w:sz w:val="22"/>
          <w:szCs w:val="22"/>
          <w:lang w:eastAsia="en-GB"/>
        </w:rPr>
        <w:t>, 2024).</w:t>
      </w:r>
    </w:p>
    <w:p w14:paraId="4D965A5A" w14:textId="5A134685" w:rsidR="00E16D0A" w:rsidRPr="00E16D0A" w:rsidRDefault="00E16D0A" w:rsidP="00951098">
      <w:pPr>
        <w:shd w:val="clear" w:color="auto" w:fill="FAFAFA"/>
        <w:spacing w:before="30" w:after="60" w:line="360" w:lineRule="auto"/>
        <w:rPr>
          <w:rFonts w:ascii="Arial" w:eastAsia="Times New Roman" w:hAnsi="Arial" w:cs="Arial"/>
          <w:color w:val="424242"/>
          <w:sz w:val="22"/>
          <w:szCs w:val="22"/>
          <w:lang w:eastAsia="en-GB"/>
        </w:rPr>
      </w:pPr>
      <w:r w:rsidRPr="00E16D0A">
        <w:rPr>
          <w:rFonts w:ascii="Arial" w:eastAsia="Times New Roman" w:hAnsi="Arial" w:cs="Arial"/>
          <w:b/>
          <w:bCs/>
          <w:color w:val="424242"/>
          <w:sz w:val="22"/>
          <w:szCs w:val="22"/>
          <w:lang w:eastAsia="en-GB"/>
        </w:rPr>
        <w:t>Social:</w:t>
      </w:r>
      <w:r w:rsidRPr="00E16D0A">
        <w:rPr>
          <w:rFonts w:ascii="Arial" w:eastAsia="Times New Roman" w:hAnsi="Arial" w:cs="Arial"/>
          <w:color w:val="424242"/>
          <w:sz w:val="22"/>
          <w:szCs w:val="22"/>
          <w:lang w:eastAsia="en-GB"/>
        </w:rPr>
        <w:br/>
        <w:t>Shifts</w:t>
      </w:r>
      <w:r w:rsidR="00DD7E23" w:rsidRPr="00B05099">
        <w:rPr>
          <w:rFonts w:ascii="Arial" w:eastAsia="Times New Roman" w:hAnsi="Arial" w:cs="Arial"/>
          <w:color w:val="424242"/>
          <w:sz w:val="22"/>
          <w:szCs w:val="22"/>
          <w:lang w:eastAsia="en-GB"/>
        </w:rPr>
        <w:t xml:space="preserve"> </w:t>
      </w:r>
      <w:r w:rsidRPr="00E16D0A">
        <w:rPr>
          <w:rFonts w:ascii="Arial" w:eastAsia="Times New Roman" w:hAnsi="Arial" w:cs="Arial"/>
          <w:color w:val="424242"/>
          <w:sz w:val="22"/>
          <w:szCs w:val="22"/>
          <w:lang w:eastAsia="en-GB"/>
        </w:rPr>
        <w:t xml:space="preserve">towards </w:t>
      </w:r>
      <w:r w:rsidR="003A2083" w:rsidRPr="00B05099">
        <w:rPr>
          <w:rFonts w:ascii="Arial" w:eastAsia="Times New Roman" w:hAnsi="Arial" w:cs="Arial"/>
          <w:color w:val="424242"/>
          <w:sz w:val="22"/>
          <w:szCs w:val="22"/>
          <w:lang w:eastAsia="en-GB"/>
        </w:rPr>
        <w:t>low-sugar</w:t>
      </w:r>
      <w:r w:rsidRPr="00E16D0A">
        <w:rPr>
          <w:rFonts w:ascii="Arial" w:eastAsia="Times New Roman" w:hAnsi="Arial" w:cs="Arial"/>
          <w:color w:val="424242"/>
          <w:sz w:val="22"/>
          <w:szCs w:val="22"/>
          <w:lang w:eastAsia="en-GB"/>
        </w:rPr>
        <w:t xml:space="preserve"> and </w:t>
      </w:r>
      <w:r w:rsidR="003A2083" w:rsidRPr="00B05099">
        <w:rPr>
          <w:rFonts w:ascii="Arial" w:eastAsia="Times New Roman" w:hAnsi="Arial" w:cs="Arial"/>
          <w:color w:val="424242"/>
          <w:sz w:val="22"/>
          <w:szCs w:val="22"/>
          <w:lang w:eastAsia="en-GB"/>
        </w:rPr>
        <w:t>plant-based</w:t>
      </w:r>
      <w:r w:rsidRPr="00E16D0A">
        <w:rPr>
          <w:rFonts w:ascii="Arial" w:eastAsia="Times New Roman" w:hAnsi="Arial" w:cs="Arial"/>
          <w:color w:val="424242"/>
          <w:sz w:val="22"/>
          <w:szCs w:val="22"/>
          <w:lang w:eastAsia="en-GB"/>
        </w:rPr>
        <w:t xml:space="preserve"> products strongly support Innocent’s market position</w:t>
      </w:r>
      <w:r w:rsidR="00EE3023" w:rsidRPr="00B05099">
        <w:rPr>
          <w:rFonts w:ascii="Arial" w:eastAsia="Times New Roman" w:hAnsi="Arial" w:cs="Arial"/>
          <w:color w:val="424242"/>
          <w:sz w:val="22"/>
          <w:szCs w:val="22"/>
          <w:lang w:eastAsia="en-GB"/>
        </w:rPr>
        <w:t xml:space="preserve"> </w:t>
      </w:r>
      <w:r w:rsidR="00E82C88" w:rsidRPr="00B05099">
        <w:rPr>
          <w:rFonts w:ascii="Arial" w:eastAsia="Times New Roman" w:hAnsi="Arial" w:cs="Arial"/>
          <w:color w:val="424242"/>
          <w:sz w:val="22"/>
          <w:szCs w:val="22"/>
          <w:lang w:eastAsia="en-GB"/>
        </w:rPr>
        <w:t>(GF</w:t>
      </w:r>
      <w:r w:rsidR="000C37F7" w:rsidRPr="00B05099">
        <w:rPr>
          <w:rFonts w:ascii="Arial" w:eastAsia="Times New Roman" w:hAnsi="Arial" w:cs="Arial"/>
          <w:color w:val="424242"/>
          <w:sz w:val="22"/>
          <w:szCs w:val="22"/>
          <w:lang w:eastAsia="en-GB"/>
        </w:rPr>
        <w:t>I Europe, 2025)</w:t>
      </w:r>
      <w:r w:rsidR="00755AB7">
        <w:rPr>
          <w:rFonts w:ascii="Arial" w:eastAsia="Times New Roman" w:hAnsi="Arial" w:cs="Arial"/>
          <w:color w:val="424242"/>
          <w:sz w:val="22"/>
          <w:szCs w:val="22"/>
          <w:lang w:eastAsia="en-GB"/>
        </w:rPr>
        <w:t xml:space="preserve">, and </w:t>
      </w:r>
      <w:r w:rsidR="006D6BDB">
        <w:rPr>
          <w:rFonts w:ascii="Arial" w:eastAsia="Times New Roman" w:hAnsi="Arial" w:cs="Arial"/>
          <w:color w:val="424242"/>
          <w:sz w:val="22"/>
          <w:szCs w:val="22"/>
          <w:lang w:eastAsia="en-GB"/>
        </w:rPr>
        <w:t>sustainably</w:t>
      </w:r>
      <w:r w:rsidRPr="00E16D0A">
        <w:rPr>
          <w:rFonts w:ascii="Arial" w:eastAsia="Times New Roman" w:hAnsi="Arial" w:cs="Arial"/>
          <w:color w:val="424242"/>
          <w:sz w:val="22"/>
          <w:szCs w:val="22"/>
          <w:lang w:eastAsia="en-GB"/>
        </w:rPr>
        <w:t xml:space="preserve"> packag</w:t>
      </w:r>
      <w:r w:rsidR="00711E86">
        <w:rPr>
          <w:rFonts w:ascii="Arial" w:eastAsia="Times New Roman" w:hAnsi="Arial" w:cs="Arial"/>
          <w:color w:val="424242"/>
          <w:sz w:val="22"/>
          <w:szCs w:val="22"/>
          <w:lang w:eastAsia="en-GB"/>
        </w:rPr>
        <w:t>ed drinks strength</w:t>
      </w:r>
      <w:r w:rsidR="00E35D0C">
        <w:rPr>
          <w:rFonts w:ascii="Arial" w:eastAsia="Times New Roman" w:hAnsi="Arial" w:cs="Arial"/>
          <w:color w:val="424242"/>
          <w:sz w:val="22"/>
          <w:szCs w:val="22"/>
          <w:lang w:eastAsia="en-GB"/>
        </w:rPr>
        <w:t>en</w:t>
      </w:r>
      <w:r w:rsidRPr="00E16D0A">
        <w:rPr>
          <w:rFonts w:ascii="Arial" w:eastAsia="Times New Roman" w:hAnsi="Arial" w:cs="Arial"/>
          <w:color w:val="424242"/>
          <w:sz w:val="22"/>
          <w:szCs w:val="22"/>
          <w:lang w:eastAsia="en-GB"/>
        </w:rPr>
        <w:t xml:space="preserve"> Innocent’s </w:t>
      </w:r>
      <w:r w:rsidR="00E35D0C">
        <w:rPr>
          <w:rFonts w:ascii="Arial" w:eastAsia="Times New Roman" w:hAnsi="Arial" w:cs="Arial"/>
          <w:color w:val="424242"/>
          <w:sz w:val="22"/>
          <w:szCs w:val="22"/>
          <w:lang w:eastAsia="en-GB"/>
        </w:rPr>
        <w:t xml:space="preserve">alignment with consumer </w:t>
      </w:r>
      <w:r w:rsidR="009707B5">
        <w:rPr>
          <w:rFonts w:ascii="Arial" w:eastAsia="Times New Roman" w:hAnsi="Arial" w:cs="Arial"/>
          <w:color w:val="424242"/>
          <w:sz w:val="22"/>
          <w:szCs w:val="22"/>
          <w:lang w:eastAsia="en-GB"/>
        </w:rPr>
        <w:t>expectations</w:t>
      </w:r>
      <w:r w:rsidR="00D303B2" w:rsidRPr="00B05099">
        <w:rPr>
          <w:rFonts w:ascii="Arial" w:eastAsia="Times New Roman" w:hAnsi="Arial" w:cs="Arial"/>
          <w:color w:val="424242"/>
          <w:sz w:val="22"/>
          <w:szCs w:val="22"/>
          <w:lang w:eastAsia="en-GB"/>
        </w:rPr>
        <w:t xml:space="preserve"> (Innocent Drinks, 2023)</w:t>
      </w:r>
      <w:r w:rsidRPr="00E16D0A">
        <w:rPr>
          <w:rFonts w:ascii="Arial" w:eastAsia="Times New Roman" w:hAnsi="Arial" w:cs="Arial"/>
          <w:color w:val="424242"/>
          <w:sz w:val="22"/>
          <w:szCs w:val="22"/>
          <w:lang w:eastAsia="en-GB"/>
        </w:rPr>
        <w:t>.</w:t>
      </w:r>
    </w:p>
    <w:p w14:paraId="1C151BCB" w14:textId="14F113A6" w:rsidR="00E16D0A" w:rsidRPr="00597812" w:rsidRDefault="00597812" w:rsidP="00951098">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b/>
          <w:bCs/>
          <w:color w:val="424242"/>
          <w:sz w:val="22"/>
          <w:szCs w:val="22"/>
          <w:lang w:eastAsia="en-GB"/>
        </w:rPr>
        <w:t>Technological:</w:t>
      </w:r>
      <w:r>
        <w:rPr>
          <w:rFonts w:ascii="Arial" w:eastAsia="Times New Roman" w:hAnsi="Arial" w:cs="Arial"/>
          <w:b/>
          <w:bCs/>
          <w:color w:val="424242"/>
          <w:sz w:val="22"/>
          <w:szCs w:val="22"/>
          <w:lang w:eastAsia="en-GB"/>
        </w:rPr>
        <w:br/>
      </w:r>
      <w:r w:rsidRPr="00597812">
        <w:rPr>
          <w:rFonts w:ascii="Arial" w:eastAsia="Times New Roman" w:hAnsi="Arial" w:cs="Arial"/>
          <w:color w:val="424242"/>
          <w:sz w:val="22"/>
          <w:szCs w:val="22"/>
          <w:lang w:eastAsia="en-GB"/>
        </w:rPr>
        <w:t>Advances in automation, digital analytics, and sustainable packaging (e.g., rPET and plant-based materials) support Innocent Drinks' efforts to improve efficiency and meet its environmental goals. However, rapid innovation across the beverage sector requires ongoing investment to maintain competitiveness.</w:t>
      </w:r>
    </w:p>
    <w:p w14:paraId="70D80034" w14:textId="424C5F24" w:rsidR="00E16D0A" w:rsidRPr="00914914" w:rsidRDefault="00914914" w:rsidP="00951098">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b/>
          <w:bCs/>
          <w:color w:val="424242"/>
          <w:sz w:val="22"/>
          <w:szCs w:val="22"/>
          <w:lang w:eastAsia="en-GB"/>
        </w:rPr>
        <w:t>Environmental:</w:t>
      </w:r>
      <w:r>
        <w:rPr>
          <w:rFonts w:ascii="Arial" w:eastAsia="Times New Roman" w:hAnsi="Arial" w:cs="Arial"/>
          <w:b/>
          <w:bCs/>
          <w:color w:val="424242"/>
          <w:sz w:val="22"/>
          <w:szCs w:val="22"/>
          <w:lang w:eastAsia="en-GB"/>
        </w:rPr>
        <w:br/>
      </w:r>
      <w:r w:rsidRPr="00914914">
        <w:rPr>
          <w:rFonts w:ascii="Arial" w:eastAsia="Times New Roman" w:hAnsi="Arial" w:cs="Arial"/>
          <w:color w:val="424242"/>
          <w:sz w:val="22"/>
          <w:szCs w:val="22"/>
          <w:lang w:eastAsia="en-GB"/>
        </w:rPr>
        <w:t>Climate-related supply chain risks and ingredient volatility pose ongoing challenges for Innocent Drinks, with over half of its carbon footprint stemming from raw ingredients. Innocent Drinks is investing in sustainable farming and has committed to reducing Scope 3 emissions by 50% by 2030</w:t>
      </w:r>
      <w:r w:rsidR="003779DE">
        <w:rPr>
          <w:rFonts w:ascii="Arial" w:eastAsia="Times New Roman" w:hAnsi="Arial" w:cs="Arial"/>
          <w:color w:val="424242"/>
          <w:sz w:val="22"/>
          <w:szCs w:val="22"/>
          <w:lang w:eastAsia="en-GB"/>
        </w:rPr>
        <w:t xml:space="preserve"> (Innocent, 2019).</w:t>
      </w:r>
    </w:p>
    <w:p w14:paraId="0FD6E9EC" w14:textId="0F155469" w:rsidR="006146C9" w:rsidRDefault="00076C8A" w:rsidP="00951098">
      <w:pPr>
        <w:shd w:val="clear" w:color="auto" w:fill="FAFAFA"/>
        <w:spacing w:before="30" w:after="60" w:line="360" w:lineRule="auto"/>
        <w:rPr>
          <w:rFonts w:ascii="Arial" w:eastAsia="Times New Roman" w:hAnsi="Arial" w:cs="Arial"/>
          <w:color w:val="424242"/>
          <w:sz w:val="22"/>
          <w:szCs w:val="22"/>
          <w:lang w:eastAsia="en-GB"/>
        </w:rPr>
      </w:pPr>
      <w:r>
        <w:rPr>
          <w:rFonts w:ascii="Arial" w:eastAsia="Times New Roman" w:hAnsi="Arial" w:cs="Arial"/>
          <w:color w:val="424242"/>
          <w:sz w:val="22"/>
          <w:szCs w:val="22"/>
          <w:lang w:eastAsia="en-GB"/>
        </w:rPr>
        <w:t>Legal:</w:t>
      </w:r>
      <w:r>
        <w:rPr>
          <w:rFonts w:ascii="Arial" w:eastAsia="Times New Roman" w:hAnsi="Arial" w:cs="Arial"/>
          <w:color w:val="424242"/>
          <w:sz w:val="22"/>
          <w:szCs w:val="22"/>
          <w:lang w:eastAsia="en-GB"/>
        </w:rPr>
        <w:br/>
        <w:t xml:space="preserve">Innocent must comply with strict food safety, </w:t>
      </w:r>
      <w:r w:rsidR="00DC23FD">
        <w:rPr>
          <w:rFonts w:ascii="Arial" w:eastAsia="Times New Roman" w:hAnsi="Arial" w:cs="Arial"/>
          <w:color w:val="424242"/>
          <w:sz w:val="22"/>
          <w:szCs w:val="22"/>
          <w:lang w:eastAsia="en-GB"/>
        </w:rPr>
        <w:t>labelling</w:t>
      </w:r>
      <w:r>
        <w:rPr>
          <w:rFonts w:ascii="Arial" w:eastAsia="Times New Roman" w:hAnsi="Arial" w:cs="Arial"/>
          <w:color w:val="424242"/>
          <w:sz w:val="22"/>
          <w:szCs w:val="22"/>
          <w:lang w:eastAsia="en-GB"/>
        </w:rPr>
        <w:t>, and packaging regulations in the UK and the EU. Recent scrutiny by the Advertising Standards Authority underscores the importance of accurate marketing, according to research (Timmins, 2022). Post-Brexit regulatory changes continue to affect sourcing and EU market access.</w:t>
      </w:r>
    </w:p>
    <w:p w14:paraId="3A1A7759" w14:textId="77777777" w:rsidR="00AC05FB" w:rsidRDefault="00AC05FB" w:rsidP="00951098">
      <w:pPr>
        <w:shd w:val="clear" w:color="auto" w:fill="FAFAFA"/>
        <w:spacing w:before="30" w:after="60" w:line="360" w:lineRule="auto"/>
        <w:rPr>
          <w:rFonts w:ascii="Arial" w:eastAsia="Times New Roman" w:hAnsi="Arial" w:cs="Arial"/>
          <w:color w:val="424242"/>
          <w:sz w:val="22"/>
          <w:szCs w:val="22"/>
          <w:lang w:eastAsia="en-GB"/>
        </w:rPr>
      </w:pPr>
    </w:p>
    <w:p w14:paraId="6D9E023F" w14:textId="77777777" w:rsidR="00951098" w:rsidRDefault="00951098" w:rsidP="00951098">
      <w:pPr>
        <w:shd w:val="clear" w:color="auto" w:fill="FAFAFA"/>
        <w:spacing w:before="30" w:after="60" w:line="360" w:lineRule="auto"/>
        <w:rPr>
          <w:rFonts w:ascii="Arial" w:eastAsia="Times New Roman" w:hAnsi="Arial" w:cs="Arial"/>
          <w:color w:val="424242"/>
          <w:sz w:val="22"/>
          <w:szCs w:val="22"/>
          <w:lang w:eastAsia="en-GB"/>
        </w:rPr>
      </w:pPr>
    </w:p>
    <w:p w14:paraId="79F1EC47" w14:textId="77777777" w:rsidR="00951098" w:rsidRDefault="00951098" w:rsidP="00951098">
      <w:pPr>
        <w:shd w:val="clear" w:color="auto" w:fill="FAFAFA"/>
        <w:spacing w:before="30" w:after="60" w:line="360" w:lineRule="auto"/>
        <w:rPr>
          <w:rFonts w:ascii="Arial" w:eastAsia="Times New Roman" w:hAnsi="Arial" w:cs="Arial"/>
          <w:color w:val="424242"/>
          <w:sz w:val="22"/>
          <w:szCs w:val="22"/>
          <w:lang w:eastAsia="en-GB"/>
        </w:rPr>
      </w:pPr>
    </w:p>
    <w:p w14:paraId="64A21A84" w14:textId="77777777" w:rsidR="00951098" w:rsidRDefault="00951098" w:rsidP="00951098">
      <w:pPr>
        <w:shd w:val="clear" w:color="auto" w:fill="FAFAFA"/>
        <w:spacing w:before="30" w:after="60" w:line="360" w:lineRule="auto"/>
        <w:rPr>
          <w:rFonts w:ascii="Arial" w:eastAsia="Times New Roman" w:hAnsi="Arial" w:cs="Arial"/>
          <w:color w:val="424242"/>
          <w:sz w:val="22"/>
          <w:szCs w:val="22"/>
          <w:lang w:eastAsia="en-GB"/>
        </w:rPr>
      </w:pPr>
    </w:p>
    <w:p w14:paraId="0BBF904E" w14:textId="5BECD422" w:rsidR="00B34563" w:rsidRPr="00EE2EFB" w:rsidRDefault="00640729" w:rsidP="001624E0">
      <w:pPr>
        <w:shd w:val="clear" w:color="auto" w:fill="FAFAFA"/>
        <w:spacing w:before="30" w:after="60" w:line="300" w:lineRule="atLeast"/>
        <w:rPr>
          <w:rFonts w:ascii="Arial" w:eastAsia="Times New Roman" w:hAnsi="Arial" w:cs="Arial"/>
          <w:b/>
          <w:bCs/>
          <w:color w:val="424242"/>
          <w:sz w:val="28"/>
          <w:szCs w:val="28"/>
          <w:lang w:eastAsia="en-GB"/>
        </w:rPr>
      </w:pPr>
      <w:r w:rsidRPr="00EE2EFB">
        <w:rPr>
          <w:rFonts w:ascii="Arial" w:eastAsia="Times New Roman" w:hAnsi="Arial" w:cs="Arial"/>
          <w:b/>
          <w:bCs/>
          <w:color w:val="424242"/>
          <w:sz w:val="28"/>
          <w:szCs w:val="28"/>
          <w:lang w:eastAsia="en-GB"/>
        </w:rPr>
        <w:t>Innocent Drinks SWOT Analysis</w:t>
      </w:r>
      <w:r w:rsidR="00CD6F5A" w:rsidRPr="00EE2EFB">
        <w:rPr>
          <w:rFonts w:ascii="Arial" w:eastAsia="Times New Roman" w:hAnsi="Arial" w:cs="Arial"/>
          <w:b/>
          <w:bCs/>
          <w:color w:val="424242"/>
          <w:sz w:val="28"/>
          <w:szCs w:val="28"/>
          <w:lang w:eastAsia="en-GB"/>
        </w:rPr>
        <w:t xml:space="preserve">                                                     </w:t>
      </w:r>
    </w:p>
    <w:tbl>
      <w:tblPr>
        <w:tblStyle w:val="TableGrid"/>
        <w:tblW w:w="0" w:type="auto"/>
        <w:tblLook w:val="04A0" w:firstRow="1" w:lastRow="0" w:firstColumn="1" w:lastColumn="0" w:noHBand="0" w:noVBand="1"/>
      </w:tblPr>
      <w:tblGrid>
        <w:gridCol w:w="3963"/>
        <w:gridCol w:w="3963"/>
      </w:tblGrid>
      <w:tr w:rsidR="00CE0C58" w:rsidRPr="00E926F3" w14:paraId="5E25DA51" w14:textId="77777777" w:rsidTr="00E926F3">
        <w:trPr>
          <w:trHeight w:val="2756"/>
        </w:trPr>
        <w:tc>
          <w:tcPr>
            <w:tcW w:w="3963" w:type="dxa"/>
          </w:tcPr>
          <w:p w14:paraId="768845E5" w14:textId="037D1F18" w:rsidR="002F35E4" w:rsidRPr="00E926F3" w:rsidRDefault="00681A5B" w:rsidP="03248F17">
            <w:pPr>
              <w:spacing w:line="360" w:lineRule="auto"/>
              <w:rPr>
                <w:rFonts w:ascii="Arial" w:hAnsi="Arial" w:cs="Arial"/>
                <w:sz w:val="16"/>
                <w:szCs w:val="16"/>
              </w:rPr>
            </w:pPr>
            <w:r w:rsidRPr="00E926F3">
              <w:rPr>
                <w:rFonts w:ascii="Arial" w:hAnsi="Arial" w:cs="Arial"/>
                <w:sz w:val="16"/>
                <w:szCs w:val="16"/>
              </w:rPr>
              <w:t>Strengths</w:t>
            </w:r>
          </w:p>
          <w:p w14:paraId="37EA6C01" w14:textId="77777777" w:rsidR="00493329" w:rsidRPr="00E926F3" w:rsidRDefault="00674B9E" w:rsidP="00674B9E">
            <w:pPr>
              <w:pStyle w:val="ListParagraph"/>
              <w:numPr>
                <w:ilvl w:val="0"/>
                <w:numId w:val="4"/>
              </w:numPr>
              <w:spacing w:line="360" w:lineRule="auto"/>
              <w:rPr>
                <w:rFonts w:ascii="Arial" w:hAnsi="Arial" w:cs="Arial"/>
                <w:sz w:val="16"/>
                <w:szCs w:val="16"/>
              </w:rPr>
            </w:pPr>
            <w:r w:rsidRPr="00E926F3">
              <w:rPr>
                <w:rFonts w:ascii="Arial" w:hAnsi="Arial" w:cs="Arial"/>
                <w:sz w:val="16"/>
                <w:szCs w:val="16"/>
              </w:rPr>
              <w:t>Strong ethical and sustainable brand</w:t>
            </w:r>
            <w:r w:rsidR="00266867" w:rsidRPr="00E926F3">
              <w:rPr>
                <w:rFonts w:ascii="Arial" w:hAnsi="Arial" w:cs="Arial"/>
                <w:sz w:val="16"/>
                <w:szCs w:val="16"/>
              </w:rPr>
              <w:t xml:space="preserve"> ident</w:t>
            </w:r>
            <w:r w:rsidR="00644554" w:rsidRPr="00E926F3">
              <w:rPr>
                <w:rFonts w:ascii="Arial" w:hAnsi="Arial" w:cs="Arial"/>
                <w:sz w:val="16"/>
                <w:szCs w:val="16"/>
              </w:rPr>
              <w:t>ity (B Corp certified</w:t>
            </w:r>
            <w:r w:rsidR="00C20B15" w:rsidRPr="00E926F3">
              <w:rPr>
                <w:rFonts w:ascii="Arial" w:hAnsi="Arial" w:cs="Arial"/>
                <w:sz w:val="16"/>
                <w:szCs w:val="16"/>
              </w:rPr>
              <w:t>.</w:t>
            </w:r>
          </w:p>
          <w:p w14:paraId="5A7B66B3" w14:textId="3796EB0D" w:rsidR="00C20B15" w:rsidRPr="00E926F3" w:rsidRDefault="00C20B15" w:rsidP="00674B9E">
            <w:pPr>
              <w:pStyle w:val="ListParagraph"/>
              <w:numPr>
                <w:ilvl w:val="0"/>
                <w:numId w:val="4"/>
              </w:numPr>
              <w:spacing w:line="360" w:lineRule="auto"/>
              <w:rPr>
                <w:rFonts w:ascii="Arial" w:hAnsi="Arial" w:cs="Arial"/>
                <w:sz w:val="16"/>
                <w:szCs w:val="16"/>
              </w:rPr>
            </w:pPr>
            <w:r w:rsidRPr="00E926F3">
              <w:rPr>
                <w:rFonts w:ascii="Arial" w:hAnsi="Arial" w:cs="Arial"/>
                <w:sz w:val="16"/>
                <w:szCs w:val="16"/>
              </w:rPr>
              <w:t>High consumer trust due to</w:t>
            </w:r>
            <w:r w:rsidR="00C32A6C" w:rsidRPr="00E926F3">
              <w:rPr>
                <w:rFonts w:ascii="Arial" w:hAnsi="Arial" w:cs="Arial"/>
                <w:sz w:val="16"/>
                <w:szCs w:val="16"/>
              </w:rPr>
              <w:t xml:space="preserve"> natural ingredients and </w:t>
            </w:r>
            <w:r w:rsidR="007D3BE7" w:rsidRPr="00E926F3">
              <w:rPr>
                <w:rFonts w:ascii="Arial" w:hAnsi="Arial" w:cs="Arial"/>
                <w:sz w:val="16"/>
                <w:szCs w:val="16"/>
              </w:rPr>
              <w:t>transparency</w:t>
            </w:r>
            <w:r w:rsidR="00B92EE5" w:rsidRPr="00E926F3">
              <w:rPr>
                <w:rFonts w:ascii="Arial" w:hAnsi="Arial" w:cs="Arial"/>
                <w:sz w:val="16"/>
                <w:szCs w:val="16"/>
              </w:rPr>
              <w:t>.</w:t>
            </w:r>
          </w:p>
          <w:p w14:paraId="0CEB813D" w14:textId="77777777" w:rsidR="007D3BE7" w:rsidRPr="00E926F3" w:rsidRDefault="007D3BE7" w:rsidP="00674B9E">
            <w:pPr>
              <w:pStyle w:val="ListParagraph"/>
              <w:numPr>
                <w:ilvl w:val="0"/>
                <w:numId w:val="4"/>
              </w:numPr>
              <w:spacing w:line="360" w:lineRule="auto"/>
              <w:rPr>
                <w:rFonts w:ascii="Arial" w:hAnsi="Arial" w:cs="Arial"/>
                <w:sz w:val="16"/>
                <w:szCs w:val="16"/>
              </w:rPr>
            </w:pPr>
            <w:r w:rsidRPr="00E926F3">
              <w:rPr>
                <w:rFonts w:ascii="Arial" w:hAnsi="Arial" w:cs="Arial"/>
                <w:sz w:val="16"/>
                <w:szCs w:val="16"/>
              </w:rPr>
              <w:t>The backing of Coca-Cola provides</w:t>
            </w:r>
            <w:r w:rsidR="00C84E55" w:rsidRPr="00E926F3">
              <w:rPr>
                <w:rFonts w:ascii="Arial" w:hAnsi="Arial" w:cs="Arial"/>
                <w:sz w:val="16"/>
                <w:szCs w:val="16"/>
              </w:rPr>
              <w:t xml:space="preserve"> financial stability and a global</w:t>
            </w:r>
            <w:r w:rsidRPr="00E926F3">
              <w:rPr>
                <w:rFonts w:ascii="Arial" w:hAnsi="Arial" w:cs="Arial"/>
                <w:sz w:val="16"/>
                <w:szCs w:val="16"/>
              </w:rPr>
              <w:t xml:space="preserve"> </w:t>
            </w:r>
            <w:r w:rsidR="00B92EE5" w:rsidRPr="00E926F3">
              <w:rPr>
                <w:rFonts w:ascii="Arial" w:hAnsi="Arial" w:cs="Arial"/>
                <w:sz w:val="16"/>
                <w:szCs w:val="16"/>
              </w:rPr>
              <w:t>distribution.</w:t>
            </w:r>
          </w:p>
          <w:p w14:paraId="1DD97365" w14:textId="516D8152" w:rsidR="00791436" w:rsidRPr="00E926F3" w:rsidRDefault="00FE35E3" w:rsidP="00674B9E">
            <w:pPr>
              <w:pStyle w:val="ListParagraph"/>
              <w:numPr>
                <w:ilvl w:val="0"/>
                <w:numId w:val="4"/>
              </w:numPr>
              <w:spacing w:line="360" w:lineRule="auto"/>
              <w:rPr>
                <w:rFonts w:ascii="Arial" w:hAnsi="Arial" w:cs="Arial"/>
                <w:sz w:val="16"/>
                <w:szCs w:val="16"/>
              </w:rPr>
            </w:pPr>
            <w:r w:rsidRPr="00E926F3">
              <w:rPr>
                <w:rFonts w:ascii="Arial" w:hAnsi="Arial" w:cs="Arial"/>
                <w:sz w:val="16"/>
                <w:szCs w:val="16"/>
              </w:rPr>
              <w:t>Early innovation</w:t>
            </w:r>
            <w:r w:rsidR="00791436" w:rsidRPr="00E926F3">
              <w:rPr>
                <w:rFonts w:ascii="Arial" w:hAnsi="Arial" w:cs="Arial"/>
                <w:sz w:val="16"/>
                <w:szCs w:val="16"/>
              </w:rPr>
              <w:t xml:space="preserve"> into plastic </w:t>
            </w:r>
            <w:r w:rsidRPr="00E926F3">
              <w:rPr>
                <w:rFonts w:ascii="Arial" w:hAnsi="Arial" w:cs="Arial"/>
                <w:sz w:val="16"/>
                <w:szCs w:val="16"/>
              </w:rPr>
              <w:t>packaging</w:t>
            </w:r>
            <w:r w:rsidR="00372117" w:rsidRPr="00E926F3">
              <w:rPr>
                <w:rFonts w:ascii="Arial" w:hAnsi="Arial" w:cs="Arial"/>
                <w:sz w:val="16"/>
                <w:szCs w:val="16"/>
              </w:rPr>
              <w:t xml:space="preserve"> (</w:t>
            </w:r>
            <w:r w:rsidRPr="00E926F3">
              <w:rPr>
                <w:rFonts w:ascii="Arial" w:hAnsi="Arial" w:cs="Arial"/>
                <w:sz w:val="16"/>
                <w:szCs w:val="16"/>
              </w:rPr>
              <w:t>recycled plastic bottles).</w:t>
            </w:r>
            <w:r w:rsidR="003D50EB" w:rsidRPr="00E926F3">
              <w:rPr>
                <w:rFonts w:ascii="Arial" w:hAnsi="Arial" w:cs="Arial"/>
                <w:sz w:val="16"/>
                <w:szCs w:val="16"/>
              </w:rPr>
              <w:t xml:space="preserve"> </w:t>
            </w:r>
          </w:p>
        </w:tc>
        <w:tc>
          <w:tcPr>
            <w:tcW w:w="3963" w:type="dxa"/>
          </w:tcPr>
          <w:p w14:paraId="00A8ED2C" w14:textId="77777777" w:rsidR="002F35E4" w:rsidRPr="00E926F3" w:rsidRDefault="00493329" w:rsidP="03248F17">
            <w:pPr>
              <w:spacing w:line="360" w:lineRule="auto"/>
              <w:rPr>
                <w:rFonts w:ascii="Arial" w:hAnsi="Arial" w:cs="Arial"/>
                <w:sz w:val="16"/>
                <w:szCs w:val="16"/>
              </w:rPr>
            </w:pPr>
            <w:r w:rsidRPr="00E926F3">
              <w:rPr>
                <w:rFonts w:ascii="Arial" w:hAnsi="Arial" w:cs="Arial"/>
                <w:sz w:val="16"/>
                <w:szCs w:val="16"/>
              </w:rPr>
              <w:t>Weaknesses</w:t>
            </w:r>
          </w:p>
          <w:p w14:paraId="45647854" w14:textId="77777777" w:rsidR="00C91A42" w:rsidRPr="00E926F3" w:rsidRDefault="0058723E" w:rsidP="00C91A42">
            <w:pPr>
              <w:pStyle w:val="ListParagraph"/>
              <w:numPr>
                <w:ilvl w:val="0"/>
                <w:numId w:val="5"/>
              </w:numPr>
              <w:spacing w:line="360" w:lineRule="auto"/>
              <w:rPr>
                <w:rFonts w:ascii="Arial" w:hAnsi="Arial" w:cs="Arial"/>
                <w:sz w:val="16"/>
                <w:szCs w:val="16"/>
              </w:rPr>
            </w:pPr>
            <w:r w:rsidRPr="00E926F3">
              <w:rPr>
                <w:rFonts w:ascii="Arial" w:hAnsi="Arial" w:cs="Arial"/>
                <w:sz w:val="16"/>
                <w:szCs w:val="16"/>
              </w:rPr>
              <w:t>Premium prices</w:t>
            </w:r>
            <w:r w:rsidR="00CB182C" w:rsidRPr="00E926F3">
              <w:rPr>
                <w:rFonts w:ascii="Arial" w:hAnsi="Arial" w:cs="Arial"/>
                <w:sz w:val="16"/>
                <w:szCs w:val="16"/>
              </w:rPr>
              <w:t xml:space="preserve"> </w:t>
            </w:r>
            <w:r w:rsidR="00CA3378" w:rsidRPr="00E926F3">
              <w:rPr>
                <w:rFonts w:ascii="Arial" w:hAnsi="Arial" w:cs="Arial"/>
                <w:sz w:val="16"/>
                <w:szCs w:val="16"/>
              </w:rPr>
              <w:t>reduce</w:t>
            </w:r>
            <w:r w:rsidR="00CB182C" w:rsidRPr="00E926F3">
              <w:rPr>
                <w:rFonts w:ascii="Arial" w:hAnsi="Arial" w:cs="Arial"/>
                <w:sz w:val="16"/>
                <w:szCs w:val="16"/>
              </w:rPr>
              <w:t xml:space="preserve"> affordability during economic downturns</w:t>
            </w:r>
            <w:r w:rsidR="00CA3378" w:rsidRPr="00E926F3">
              <w:rPr>
                <w:rFonts w:ascii="Arial" w:hAnsi="Arial" w:cs="Arial"/>
                <w:sz w:val="16"/>
                <w:szCs w:val="16"/>
              </w:rPr>
              <w:t>.</w:t>
            </w:r>
          </w:p>
          <w:p w14:paraId="71AFA784" w14:textId="77777777" w:rsidR="00CA3378" w:rsidRPr="00E926F3" w:rsidRDefault="003F6A33" w:rsidP="00C91A42">
            <w:pPr>
              <w:pStyle w:val="ListParagraph"/>
              <w:numPr>
                <w:ilvl w:val="0"/>
                <w:numId w:val="5"/>
              </w:numPr>
              <w:spacing w:line="360" w:lineRule="auto"/>
              <w:rPr>
                <w:rFonts w:ascii="Arial" w:hAnsi="Arial" w:cs="Arial"/>
                <w:sz w:val="16"/>
                <w:szCs w:val="16"/>
              </w:rPr>
            </w:pPr>
            <w:r w:rsidRPr="00E926F3">
              <w:rPr>
                <w:rFonts w:ascii="Arial" w:hAnsi="Arial" w:cs="Arial"/>
                <w:sz w:val="16"/>
                <w:szCs w:val="16"/>
              </w:rPr>
              <w:t xml:space="preserve">Vulnerable to </w:t>
            </w:r>
            <w:r w:rsidR="00BF52E6" w:rsidRPr="00E926F3">
              <w:rPr>
                <w:rFonts w:ascii="Arial" w:hAnsi="Arial" w:cs="Arial"/>
                <w:sz w:val="16"/>
                <w:szCs w:val="16"/>
              </w:rPr>
              <w:t>climate-related supply chain.</w:t>
            </w:r>
          </w:p>
          <w:p w14:paraId="791524E6" w14:textId="77777777" w:rsidR="00B641B7" w:rsidRPr="00E926F3" w:rsidRDefault="0079188B" w:rsidP="00C91A42">
            <w:pPr>
              <w:pStyle w:val="ListParagraph"/>
              <w:numPr>
                <w:ilvl w:val="0"/>
                <w:numId w:val="5"/>
              </w:numPr>
              <w:spacing w:line="360" w:lineRule="auto"/>
              <w:rPr>
                <w:rFonts w:ascii="Arial" w:hAnsi="Arial" w:cs="Arial"/>
                <w:sz w:val="16"/>
                <w:szCs w:val="16"/>
              </w:rPr>
            </w:pPr>
            <w:r w:rsidRPr="00E926F3">
              <w:rPr>
                <w:rFonts w:ascii="Arial" w:hAnsi="Arial" w:cs="Arial"/>
                <w:sz w:val="16"/>
                <w:szCs w:val="16"/>
              </w:rPr>
              <w:t>High production costs due to imported fruits</w:t>
            </w:r>
            <w:r w:rsidR="00161C60" w:rsidRPr="00E926F3">
              <w:rPr>
                <w:rFonts w:ascii="Arial" w:hAnsi="Arial" w:cs="Arial"/>
                <w:sz w:val="16"/>
                <w:szCs w:val="16"/>
              </w:rPr>
              <w:t xml:space="preserve"> and sustainability commitments</w:t>
            </w:r>
            <w:r w:rsidR="006856B5" w:rsidRPr="00E926F3">
              <w:rPr>
                <w:rFonts w:ascii="Arial" w:hAnsi="Arial" w:cs="Arial"/>
                <w:sz w:val="16"/>
                <w:szCs w:val="16"/>
              </w:rPr>
              <w:t>.</w:t>
            </w:r>
          </w:p>
          <w:p w14:paraId="3A2CA795" w14:textId="217C5760" w:rsidR="006856B5" w:rsidRPr="00E926F3" w:rsidRDefault="006856B5" w:rsidP="00C91A42">
            <w:pPr>
              <w:pStyle w:val="ListParagraph"/>
              <w:numPr>
                <w:ilvl w:val="0"/>
                <w:numId w:val="5"/>
              </w:numPr>
              <w:spacing w:line="360" w:lineRule="auto"/>
              <w:rPr>
                <w:rFonts w:ascii="Arial" w:hAnsi="Arial" w:cs="Arial"/>
                <w:sz w:val="16"/>
                <w:szCs w:val="16"/>
              </w:rPr>
            </w:pPr>
            <w:r w:rsidRPr="00E926F3">
              <w:rPr>
                <w:rFonts w:ascii="Arial" w:hAnsi="Arial" w:cs="Arial"/>
                <w:sz w:val="16"/>
                <w:szCs w:val="16"/>
              </w:rPr>
              <w:t>Limited diversification</w:t>
            </w:r>
            <w:r w:rsidR="00BD75D4">
              <w:rPr>
                <w:rFonts w:ascii="Arial" w:hAnsi="Arial" w:cs="Arial"/>
                <w:sz w:val="16"/>
                <w:szCs w:val="16"/>
              </w:rPr>
              <w:t xml:space="preserve"> in terms of product </w:t>
            </w:r>
            <w:r w:rsidR="00CE0C58">
              <w:rPr>
                <w:rFonts w:ascii="Arial" w:hAnsi="Arial" w:cs="Arial"/>
                <w:sz w:val="16"/>
                <w:szCs w:val="16"/>
              </w:rPr>
              <w:t>categories</w:t>
            </w:r>
            <w:r w:rsidR="00BD75D4">
              <w:rPr>
                <w:rFonts w:ascii="Arial" w:hAnsi="Arial" w:cs="Arial"/>
                <w:sz w:val="16"/>
                <w:szCs w:val="16"/>
              </w:rPr>
              <w:t xml:space="preserve"> </w:t>
            </w:r>
            <w:r w:rsidR="00CE0C58">
              <w:rPr>
                <w:rFonts w:ascii="Arial" w:hAnsi="Arial" w:cs="Arial"/>
                <w:sz w:val="16"/>
                <w:szCs w:val="16"/>
              </w:rPr>
              <w:t>beyond</w:t>
            </w:r>
            <w:r w:rsidR="00BD75D4">
              <w:rPr>
                <w:rFonts w:ascii="Arial" w:hAnsi="Arial" w:cs="Arial"/>
                <w:sz w:val="16"/>
                <w:szCs w:val="16"/>
              </w:rPr>
              <w:t xml:space="preserve"> </w:t>
            </w:r>
            <w:r w:rsidR="00CE0C58">
              <w:rPr>
                <w:rFonts w:ascii="Arial" w:hAnsi="Arial" w:cs="Arial"/>
                <w:sz w:val="16"/>
                <w:szCs w:val="16"/>
              </w:rPr>
              <w:t>smoothies</w:t>
            </w:r>
            <w:r w:rsidR="00BD75D4">
              <w:rPr>
                <w:rFonts w:ascii="Arial" w:hAnsi="Arial" w:cs="Arial"/>
                <w:sz w:val="16"/>
                <w:szCs w:val="16"/>
              </w:rPr>
              <w:t xml:space="preserve"> and juices</w:t>
            </w:r>
            <w:r w:rsidR="00CE0C58">
              <w:rPr>
                <w:rFonts w:ascii="Arial" w:hAnsi="Arial" w:cs="Arial"/>
                <w:sz w:val="16"/>
                <w:szCs w:val="16"/>
              </w:rPr>
              <w:t>.</w:t>
            </w:r>
          </w:p>
        </w:tc>
      </w:tr>
      <w:tr w:rsidR="00CE0C58" w14:paraId="10FEE0A1" w14:textId="77777777" w:rsidTr="00E926F3">
        <w:trPr>
          <w:trHeight w:val="3103"/>
        </w:trPr>
        <w:tc>
          <w:tcPr>
            <w:tcW w:w="3963" w:type="dxa"/>
          </w:tcPr>
          <w:p w14:paraId="11CF5649" w14:textId="6A444201" w:rsidR="009F00CB" w:rsidRPr="00E926F3" w:rsidRDefault="0096397F" w:rsidP="03248F17">
            <w:pPr>
              <w:spacing w:line="360" w:lineRule="auto"/>
              <w:rPr>
                <w:rFonts w:ascii="Arial" w:hAnsi="Arial" w:cs="Arial"/>
                <w:sz w:val="16"/>
                <w:szCs w:val="16"/>
              </w:rPr>
            </w:pPr>
            <w:r w:rsidRPr="00E926F3">
              <w:rPr>
                <w:rFonts w:ascii="Arial" w:hAnsi="Arial" w:cs="Arial"/>
                <w:sz w:val="16"/>
                <w:szCs w:val="16"/>
              </w:rPr>
              <w:t>Opportunities</w:t>
            </w:r>
          </w:p>
          <w:p w14:paraId="598CDEAC" w14:textId="12D3FEE8" w:rsidR="0096397F" w:rsidRPr="00E926F3" w:rsidRDefault="0086206E" w:rsidP="001E6573">
            <w:pPr>
              <w:pStyle w:val="ListParagraph"/>
              <w:numPr>
                <w:ilvl w:val="0"/>
                <w:numId w:val="6"/>
              </w:numPr>
              <w:spacing w:line="360" w:lineRule="auto"/>
              <w:rPr>
                <w:rFonts w:ascii="Arial" w:hAnsi="Arial" w:cs="Arial"/>
                <w:sz w:val="16"/>
                <w:szCs w:val="16"/>
              </w:rPr>
            </w:pPr>
            <w:r w:rsidRPr="00E926F3">
              <w:rPr>
                <w:rFonts w:ascii="Arial" w:hAnsi="Arial" w:cs="Arial"/>
                <w:sz w:val="16"/>
                <w:szCs w:val="16"/>
              </w:rPr>
              <w:t>Growth in plant-based, low-sugar</w:t>
            </w:r>
            <w:r w:rsidR="001D6A07" w:rsidRPr="00E926F3">
              <w:rPr>
                <w:rFonts w:ascii="Arial" w:hAnsi="Arial" w:cs="Arial"/>
                <w:sz w:val="16"/>
                <w:szCs w:val="16"/>
              </w:rPr>
              <w:t>,</w:t>
            </w:r>
            <w:r w:rsidR="00D07B1B" w:rsidRPr="00E926F3">
              <w:rPr>
                <w:rFonts w:ascii="Arial" w:hAnsi="Arial" w:cs="Arial"/>
                <w:sz w:val="16"/>
                <w:szCs w:val="16"/>
              </w:rPr>
              <w:t xml:space="preserve"> and functional drinks</w:t>
            </w:r>
          </w:p>
          <w:p w14:paraId="3E0582C3" w14:textId="77777777" w:rsidR="006D2593" w:rsidRPr="00E926F3" w:rsidRDefault="006D2593" w:rsidP="001E6573">
            <w:pPr>
              <w:pStyle w:val="ListParagraph"/>
              <w:numPr>
                <w:ilvl w:val="0"/>
                <w:numId w:val="6"/>
              </w:numPr>
              <w:spacing w:line="360" w:lineRule="auto"/>
              <w:rPr>
                <w:rFonts w:ascii="Arial" w:hAnsi="Arial" w:cs="Arial"/>
                <w:sz w:val="16"/>
                <w:szCs w:val="16"/>
              </w:rPr>
            </w:pPr>
            <w:r w:rsidRPr="00E926F3">
              <w:rPr>
                <w:rFonts w:ascii="Arial" w:hAnsi="Arial" w:cs="Arial"/>
                <w:sz w:val="16"/>
                <w:szCs w:val="16"/>
              </w:rPr>
              <w:t>Expansion</w:t>
            </w:r>
            <w:r w:rsidR="007C0305" w:rsidRPr="00E926F3">
              <w:rPr>
                <w:rFonts w:ascii="Arial" w:hAnsi="Arial" w:cs="Arial"/>
                <w:sz w:val="16"/>
                <w:szCs w:val="16"/>
              </w:rPr>
              <w:t xml:space="preserve"> in wellness </w:t>
            </w:r>
            <w:r w:rsidR="00962319" w:rsidRPr="00E926F3">
              <w:rPr>
                <w:rFonts w:ascii="Arial" w:hAnsi="Arial" w:cs="Arial"/>
                <w:sz w:val="16"/>
                <w:szCs w:val="16"/>
              </w:rPr>
              <w:t>shots, protein drinks</w:t>
            </w:r>
            <w:r w:rsidR="001E6573" w:rsidRPr="00E926F3">
              <w:rPr>
                <w:rFonts w:ascii="Arial" w:hAnsi="Arial" w:cs="Arial"/>
                <w:sz w:val="16"/>
                <w:szCs w:val="16"/>
              </w:rPr>
              <w:t>.</w:t>
            </w:r>
          </w:p>
          <w:p w14:paraId="47920C19" w14:textId="7E7E9799" w:rsidR="001E6573" w:rsidRPr="00E926F3" w:rsidRDefault="00360033" w:rsidP="001E6573">
            <w:pPr>
              <w:pStyle w:val="ListParagraph"/>
              <w:numPr>
                <w:ilvl w:val="0"/>
                <w:numId w:val="6"/>
              </w:numPr>
              <w:spacing w:line="360" w:lineRule="auto"/>
              <w:rPr>
                <w:rFonts w:ascii="Arial" w:hAnsi="Arial" w:cs="Arial"/>
                <w:sz w:val="16"/>
                <w:szCs w:val="16"/>
              </w:rPr>
            </w:pPr>
            <w:r w:rsidRPr="00E926F3">
              <w:rPr>
                <w:rFonts w:ascii="Arial" w:hAnsi="Arial" w:cs="Arial"/>
                <w:sz w:val="16"/>
                <w:szCs w:val="16"/>
              </w:rPr>
              <w:t xml:space="preserve">Rising consumer </w:t>
            </w:r>
            <w:r w:rsidR="00A077A9" w:rsidRPr="00E926F3">
              <w:rPr>
                <w:rFonts w:ascii="Arial" w:hAnsi="Arial" w:cs="Arial"/>
                <w:sz w:val="16"/>
                <w:szCs w:val="16"/>
              </w:rPr>
              <w:t>preference for ethical</w:t>
            </w:r>
            <w:r w:rsidR="00F238D8" w:rsidRPr="00E926F3">
              <w:rPr>
                <w:rFonts w:ascii="Arial" w:hAnsi="Arial" w:cs="Arial"/>
                <w:sz w:val="16"/>
                <w:szCs w:val="16"/>
              </w:rPr>
              <w:t xml:space="preserve"> and sustainable brands</w:t>
            </w:r>
            <w:r w:rsidR="005F19EA" w:rsidRPr="00E926F3">
              <w:rPr>
                <w:rFonts w:ascii="Arial" w:hAnsi="Arial" w:cs="Arial"/>
                <w:sz w:val="16"/>
                <w:szCs w:val="16"/>
              </w:rPr>
              <w:t>.</w:t>
            </w:r>
          </w:p>
          <w:p w14:paraId="3BE0FD38" w14:textId="2DE3D9EB" w:rsidR="005F19EA" w:rsidRPr="00E926F3" w:rsidRDefault="005F19EA" w:rsidP="001E6573">
            <w:pPr>
              <w:pStyle w:val="ListParagraph"/>
              <w:numPr>
                <w:ilvl w:val="0"/>
                <w:numId w:val="6"/>
              </w:numPr>
              <w:spacing w:line="360" w:lineRule="auto"/>
              <w:rPr>
                <w:rFonts w:ascii="Arial" w:hAnsi="Arial" w:cs="Arial"/>
                <w:sz w:val="16"/>
                <w:szCs w:val="16"/>
              </w:rPr>
            </w:pPr>
            <w:r w:rsidRPr="00E926F3">
              <w:rPr>
                <w:rFonts w:ascii="Arial" w:hAnsi="Arial" w:cs="Arial"/>
                <w:sz w:val="16"/>
                <w:szCs w:val="16"/>
              </w:rPr>
              <w:t>Technology in</w:t>
            </w:r>
            <w:r w:rsidR="00EA6E95" w:rsidRPr="00E926F3">
              <w:rPr>
                <w:rFonts w:ascii="Arial" w:hAnsi="Arial" w:cs="Arial"/>
                <w:sz w:val="16"/>
                <w:szCs w:val="16"/>
              </w:rPr>
              <w:t>n</w:t>
            </w:r>
            <w:r w:rsidRPr="00E926F3">
              <w:rPr>
                <w:rFonts w:ascii="Arial" w:hAnsi="Arial" w:cs="Arial"/>
                <w:sz w:val="16"/>
                <w:szCs w:val="16"/>
              </w:rPr>
              <w:t>ovation in</w:t>
            </w:r>
            <w:r w:rsidR="00EA6E95" w:rsidRPr="00E926F3">
              <w:rPr>
                <w:rFonts w:ascii="Arial" w:hAnsi="Arial" w:cs="Arial"/>
                <w:sz w:val="16"/>
                <w:szCs w:val="16"/>
              </w:rPr>
              <w:t xml:space="preserve"> </w:t>
            </w:r>
            <w:r w:rsidRPr="00E926F3">
              <w:rPr>
                <w:rFonts w:ascii="Arial" w:hAnsi="Arial" w:cs="Arial"/>
                <w:sz w:val="16"/>
                <w:szCs w:val="16"/>
              </w:rPr>
              <w:t>pa</w:t>
            </w:r>
            <w:r w:rsidR="00EA6E95" w:rsidRPr="00E926F3">
              <w:rPr>
                <w:rFonts w:ascii="Arial" w:hAnsi="Arial" w:cs="Arial"/>
                <w:sz w:val="16"/>
                <w:szCs w:val="16"/>
              </w:rPr>
              <w:t>ckaging</w:t>
            </w:r>
            <w:r w:rsidR="004840B5" w:rsidRPr="00E926F3">
              <w:rPr>
                <w:rFonts w:ascii="Arial" w:hAnsi="Arial" w:cs="Arial"/>
                <w:sz w:val="16"/>
                <w:szCs w:val="16"/>
              </w:rPr>
              <w:t xml:space="preserve"> and </w:t>
            </w:r>
            <w:r w:rsidR="009C7806" w:rsidRPr="00E926F3">
              <w:rPr>
                <w:rFonts w:ascii="Arial" w:hAnsi="Arial" w:cs="Arial"/>
                <w:sz w:val="16"/>
                <w:szCs w:val="16"/>
              </w:rPr>
              <w:t>supply-chain</w:t>
            </w:r>
            <w:r w:rsidR="004840B5" w:rsidRPr="00E926F3">
              <w:rPr>
                <w:rFonts w:ascii="Arial" w:hAnsi="Arial" w:cs="Arial"/>
                <w:sz w:val="16"/>
                <w:szCs w:val="16"/>
              </w:rPr>
              <w:t xml:space="preserve"> sustainability</w:t>
            </w:r>
            <w:r w:rsidR="009C7806" w:rsidRPr="00E926F3">
              <w:rPr>
                <w:rFonts w:ascii="Arial" w:hAnsi="Arial" w:cs="Arial"/>
                <w:sz w:val="16"/>
                <w:szCs w:val="16"/>
              </w:rPr>
              <w:t>.</w:t>
            </w:r>
          </w:p>
          <w:p w14:paraId="3D20D825" w14:textId="192BE6E3" w:rsidR="001E6573" w:rsidRPr="00E926F3" w:rsidRDefault="001E6573" w:rsidP="03248F17">
            <w:pPr>
              <w:spacing w:line="360" w:lineRule="auto"/>
              <w:rPr>
                <w:rFonts w:ascii="Arial" w:hAnsi="Arial" w:cs="Arial"/>
                <w:sz w:val="16"/>
                <w:szCs w:val="16"/>
              </w:rPr>
            </w:pPr>
          </w:p>
        </w:tc>
        <w:tc>
          <w:tcPr>
            <w:tcW w:w="3963" w:type="dxa"/>
          </w:tcPr>
          <w:p w14:paraId="3305E44A" w14:textId="77777777" w:rsidR="009F00CB" w:rsidRPr="00E926F3" w:rsidRDefault="0096397F" w:rsidP="03248F17">
            <w:pPr>
              <w:spacing w:line="360" w:lineRule="auto"/>
              <w:rPr>
                <w:rFonts w:ascii="Arial" w:hAnsi="Arial" w:cs="Arial"/>
                <w:sz w:val="16"/>
                <w:szCs w:val="16"/>
              </w:rPr>
            </w:pPr>
            <w:r w:rsidRPr="00E926F3">
              <w:rPr>
                <w:rFonts w:ascii="Arial" w:hAnsi="Arial" w:cs="Arial"/>
                <w:sz w:val="16"/>
                <w:szCs w:val="16"/>
              </w:rPr>
              <w:t>Threats</w:t>
            </w:r>
          </w:p>
          <w:p w14:paraId="00067765" w14:textId="77777777" w:rsidR="009C7806" w:rsidRPr="00E926F3" w:rsidRDefault="00246FF5" w:rsidP="009C7806">
            <w:pPr>
              <w:pStyle w:val="ListParagraph"/>
              <w:numPr>
                <w:ilvl w:val="0"/>
                <w:numId w:val="7"/>
              </w:numPr>
              <w:spacing w:line="360" w:lineRule="auto"/>
              <w:rPr>
                <w:rFonts w:ascii="Arial" w:hAnsi="Arial" w:cs="Arial"/>
                <w:sz w:val="16"/>
                <w:szCs w:val="16"/>
              </w:rPr>
            </w:pPr>
            <w:r w:rsidRPr="00E926F3">
              <w:rPr>
                <w:rFonts w:ascii="Arial" w:hAnsi="Arial" w:cs="Arial"/>
                <w:sz w:val="16"/>
                <w:szCs w:val="16"/>
              </w:rPr>
              <w:t xml:space="preserve">Intense competition </w:t>
            </w:r>
            <w:r w:rsidR="00027645" w:rsidRPr="00E926F3">
              <w:rPr>
                <w:rFonts w:ascii="Arial" w:hAnsi="Arial" w:cs="Arial"/>
                <w:sz w:val="16"/>
                <w:szCs w:val="16"/>
              </w:rPr>
              <w:t>from</w:t>
            </w:r>
            <w:r w:rsidR="00FC78D4" w:rsidRPr="00E926F3">
              <w:rPr>
                <w:rFonts w:ascii="Arial" w:hAnsi="Arial" w:cs="Arial"/>
                <w:sz w:val="16"/>
                <w:szCs w:val="16"/>
              </w:rPr>
              <w:t xml:space="preserve"> Tropicana, Naked</w:t>
            </w:r>
            <w:r w:rsidR="00027645" w:rsidRPr="00E926F3">
              <w:rPr>
                <w:rFonts w:ascii="Arial" w:hAnsi="Arial" w:cs="Arial"/>
                <w:sz w:val="16"/>
                <w:szCs w:val="16"/>
              </w:rPr>
              <w:t>, and supermarket own brands.</w:t>
            </w:r>
          </w:p>
          <w:p w14:paraId="27253AF7" w14:textId="77777777" w:rsidR="00027645" w:rsidRPr="00E926F3" w:rsidRDefault="00995D05" w:rsidP="009C7806">
            <w:pPr>
              <w:pStyle w:val="ListParagraph"/>
              <w:numPr>
                <w:ilvl w:val="0"/>
                <w:numId w:val="7"/>
              </w:numPr>
              <w:spacing w:line="360" w:lineRule="auto"/>
              <w:rPr>
                <w:rFonts w:ascii="Arial" w:hAnsi="Arial" w:cs="Arial"/>
                <w:sz w:val="16"/>
                <w:szCs w:val="16"/>
              </w:rPr>
            </w:pPr>
            <w:r w:rsidRPr="00E926F3">
              <w:rPr>
                <w:rFonts w:ascii="Arial" w:hAnsi="Arial" w:cs="Arial"/>
                <w:sz w:val="16"/>
                <w:szCs w:val="16"/>
              </w:rPr>
              <w:t xml:space="preserve">Climate change </w:t>
            </w:r>
            <w:r w:rsidR="00516FF0" w:rsidRPr="00E926F3">
              <w:rPr>
                <w:rFonts w:ascii="Arial" w:hAnsi="Arial" w:cs="Arial"/>
                <w:sz w:val="16"/>
                <w:szCs w:val="16"/>
              </w:rPr>
              <w:t>is affecting fruit availability and cost.</w:t>
            </w:r>
          </w:p>
          <w:p w14:paraId="204BC4B0" w14:textId="15C54E29" w:rsidR="00516FF0" w:rsidRPr="00E926F3" w:rsidRDefault="00E51FEA" w:rsidP="009C7806">
            <w:pPr>
              <w:pStyle w:val="ListParagraph"/>
              <w:numPr>
                <w:ilvl w:val="0"/>
                <w:numId w:val="7"/>
              </w:numPr>
              <w:spacing w:line="360" w:lineRule="auto"/>
              <w:rPr>
                <w:rFonts w:ascii="Arial" w:hAnsi="Arial" w:cs="Arial"/>
                <w:sz w:val="16"/>
                <w:szCs w:val="16"/>
              </w:rPr>
            </w:pPr>
            <w:r w:rsidRPr="00E926F3">
              <w:rPr>
                <w:rFonts w:ascii="Arial" w:hAnsi="Arial" w:cs="Arial"/>
                <w:sz w:val="16"/>
                <w:szCs w:val="16"/>
              </w:rPr>
              <w:t>Rising costs of raw material and</w:t>
            </w:r>
            <w:r w:rsidR="00BD1507" w:rsidRPr="00E926F3">
              <w:rPr>
                <w:rFonts w:ascii="Arial" w:hAnsi="Arial" w:cs="Arial"/>
                <w:sz w:val="16"/>
                <w:szCs w:val="16"/>
              </w:rPr>
              <w:t xml:space="preserve"> packaging.</w:t>
            </w:r>
          </w:p>
          <w:p w14:paraId="503B862F" w14:textId="4BA31DFA" w:rsidR="00BD1507" w:rsidRPr="00E926F3" w:rsidRDefault="005B0511" w:rsidP="009C7806">
            <w:pPr>
              <w:pStyle w:val="ListParagraph"/>
              <w:numPr>
                <w:ilvl w:val="0"/>
                <w:numId w:val="7"/>
              </w:numPr>
              <w:spacing w:line="360" w:lineRule="auto"/>
              <w:rPr>
                <w:rFonts w:ascii="Arial" w:hAnsi="Arial" w:cs="Arial"/>
                <w:sz w:val="16"/>
                <w:szCs w:val="16"/>
              </w:rPr>
            </w:pPr>
            <w:r w:rsidRPr="00E926F3">
              <w:rPr>
                <w:rFonts w:ascii="Arial" w:hAnsi="Arial" w:cs="Arial"/>
                <w:sz w:val="16"/>
                <w:szCs w:val="16"/>
              </w:rPr>
              <w:t xml:space="preserve">Increasing regulatory </w:t>
            </w:r>
            <w:r w:rsidR="001D6A07" w:rsidRPr="00E926F3">
              <w:rPr>
                <w:rFonts w:ascii="Arial" w:hAnsi="Arial" w:cs="Arial"/>
                <w:sz w:val="16"/>
                <w:szCs w:val="16"/>
              </w:rPr>
              <w:t>pressure</w:t>
            </w:r>
            <w:r w:rsidRPr="00E926F3">
              <w:rPr>
                <w:rFonts w:ascii="Arial" w:hAnsi="Arial" w:cs="Arial"/>
                <w:sz w:val="16"/>
                <w:szCs w:val="16"/>
              </w:rPr>
              <w:t xml:space="preserve"> around</w:t>
            </w:r>
            <w:r w:rsidR="001D6A07" w:rsidRPr="00E926F3">
              <w:rPr>
                <w:rFonts w:ascii="Arial" w:hAnsi="Arial" w:cs="Arial"/>
                <w:sz w:val="16"/>
                <w:szCs w:val="16"/>
              </w:rPr>
              <w:t xml:space="preserve"> sugar content and environmental claims.</w:t>
            </w:r>
          </w:p>
          <w:p w14:paraId="324A1B43" w14:textId="77777777" w:rsidR="00BD1507" w:rsidRPr="00E926F3" w:rsidRDefault="00BD1507" w:rsidP="00BD1507">
            <w:pPr>
              <w:spacing w:line="360" w:lineRule="auto"/>
              <w:rPr>
                <w:rFonts w:ascii="Arial" w:hAnsi="Arial" w:cs="Arial"/>
                <w:sz w:val="16"/>
                <w:szCs w:val="16"/>
              </w:rPr>
            </w:pPr>
          </w:p>
          <w:p w14:paraId="3010D66D" w14:textId="05189700" w:rsidR="00BD1507" w:rsidRPr="00E926F3" w:rsidRDefault="00BD1507" w:rsidP="00BD1507">
            <w:pPr>
              <w:pStyle w:val="ListParagraph"/>
              <w:spacing w:line="360" w:lineRule="auto"/>
              <w:rPr>
                <w:rFonts w:ascii="Arial" w:hAnsi="Arial" w:cs="Arial"/>
                <w:sz w:val="16"/>
                <w:szCs w:val="16"/>
              </w:rPr>
            </w:pPr>
          </w:p>
        </w:tc>
      </w:tr>
    </w:tbl>
    <w:p w14:paraId="3E629F9B" w14:textId="3E8E4854" w:rsidR="007F5CF8" w:rsidRDefault="00A46129" w:rsidP="03248F17">
      <w:pPr>
        <w:spacing w:line="360" w:lineRule="auto"/>
        <w:rPr>
          <w:rFonts w:ascii="Arial" w:hAnsi="Arial" w:cs="Arial"/>
          <w:sz w:val="22"/>
          <w:szCs w:val="22"/>
        </w:rPr>
      </w:pPr>
      <w:r>
        <w:rPr>
          <w:rFonts w:ascii="Arial" w:hAnsi="Arial" w:cs="Arial"/>
          <w:sz w:val="22"/>
          <w:szCs w:val="22"/>
        </w:rPr>
        <w:t xml:space="preserve">According to </w:t>
      </w:r>
      <w:proofErr w:type="spellStart"/>
      <w:r w:rsidR="004510E0">
        <w:rPr>
          <w:rFonts w:ascii="Arial" w:hAnsi="Arial" w:cs="Arial"/>
          <w:sz w:val="22"/>
          <w:szCs w:val="22"/>
        </w:rPr>
        <w:t>Benzag</w:t>
      </w:r>
      <w:r w:rsidR="00FB1FA9">
        <w:rPr>
          <w:rFonts w:ascii="Arial" w:hAnsi="Arial" w:cs="Arial"/>
          <w:sz w:val="22"/>
          <w:szCs w:val="22"/>
        </w:rPr>
        <w:t>ht</w:t>
      </w:r>
      <w:r w:rsidR="000506AF">
        <w:rPr>
          <w:rFonts w:ascii="Arial" w:hAnsi="Arial" w:cs="Arial"/>
          <w:sz w:val="22"/>
          <w:szCs w:val="22"/>
        </w:rPr>
        <w:t>a</w:t>
      </w:r>
      <w:proofErr w:type="spellEnd"/>
      <w:r w:rsidR="000506AF">
        <w:rPr>
          <w:rFonts w:ascii="Arial" w:hAnsi="Arial" w:cs="Arial"/>
          <w:sz w:val="22"/>
          <w:szCs w:val="22"/>
        </w:rPr>
        <w:t xml:space="preserve"> et </w:t>
      </w:r>
      <w:r w:rsidR="000506AF" w:rsidRPr="4D9D26EA">
        <w:rPr>
          <w:rFonts w:ascii="Arial" w:hAnsi="Arial" w:cs="Arial"/>
          <w:sz w:val="22"/>
          <w:szCs w:val="22"/>
        </w:rPr>
        <w:t>al</w:t>
      </w:r>
      <w:r w:rsidR="007F0A66">
        <w:rPr>
          <w:rFonts w:ascii="Arial" w:hAnsi="Arial" w:cs="Arial"/>
          <w:sz w:val="22"/>
          <w:szCs w:val="22"/>
        </w:rPr>
        <w:t>. (2021), the</w:t>
      </w:r>
      <w:r w:rsidR="53BE97F2" w:rsidRPr="4629AC60">
        <w:rPr>
          <w:rFonts w:ascii="Arial" w:hAnsi="Arial" w:cs="Arial"/>
          <w:sz w:val="22"/>
          <w:szCs w:val="22"/>
        </w:rPr>
        <w:t xml:space="preserve"> </w:t>
      </w:r>
      <w:r w:rsidR="007F5CF8">
        <w:rPr>
          <w:rFonts w:ascii="Arial" w:hAnsi="Arial" w:cs="Arial"/>
          <w:sz w:val="22"/>
          <w:szCs w:val="22"/>
        </w:rPr>
        <w:t xml:space="preserve"> S</w:t>
      </w:r>
      <w:r w:rsidR="00BA0357">
        <w:rPr>
          <w:rFonts w:ascii="Arial" w:hAnsi="Arial" w:cs="Arial"/>
          <w:sz w:val="22"/>
          <w:szCs w:val="22"/>
        </w:rPr>
        <w:t>WOT</w:t>
      </w:r>
      <w:r w:rsidR="0032096A">
        <w:rPr>
          <w:rFonts w:ascii="Arial" w:hAnsi="Arial" w:cs="Arial"/>
          <w:sz w:val="22"/>
          <w:szCs w:val="22"/>
        </w:rPr>
        <w:t xml:space="preserve"> </w:t>
      </w:r>
      <w:r w:rsidR="0032096A" w:rsidRPr="292535C8">
        <w:rPr>
          <w:rFonts w:ascii="Arial" w:hAnsi="Arial" w:cs="Arial"/>
          <w:sz w:val="22"/>
          <w:szCs w:val="22"/>
        </w:rPr>
        <w:t>Analysis</w:t>
      </w:r>
      <w:r w:rsidR="7F900A65" w:rsidRPr="292535C8">
        <w:rPr>
          <w:rFonts w:ascii="Arial" w:hAnsi="Arial" w:cs="Arial"/>
          <w:sz w:val="22"/>
          <w:szCs w:val="22"/>
        </w:rPr>
        <w:t xml:space="preserve"> </w:t>
      </w:r>
      <w:r w:rsidR="7F900A65" w:rsidRPr="2B590BA6">
        <w:rPr>
          <w:rFonts w:ascii="Arial" w:hAnsi="Arial" w:cs="Arial"/>
          <w:sz w:val="22"/>
          <w:szCs w:val="22"/>
        </w:rPr>
        <w:t xml:space="preserve">above </w:t>
      </w:r>
      <w:r w:rsidR="00BA0357" w:rsidRPr="2B590BA6">
        <w:rPr>
          <w:rFonts w:ascii="Arial" w:hAnsi="Arial" w:cs="Arial"/>
          <w:sz w:val="22"/>
          <w:szCs w:val="22"/>
        </w:rPr>
        <w:t>indicates</w:t>
      </w:r>
      <w:r w:rsidR="00BB3ED5">
        <w:rPr>
          <w:rFonts w:ascii="Arial" w:hAnsi="Arial" w:cs="Arial"/>
          <w:sz w:val="22"/>
          <w:szCs w:val="22"/>
        </w:rPr>
        <w:t xml:space="preserve"> a </w:t>
      </w:r>
      <w:r w:rsidR="00B35C99">
        <w:rPr>
          <w:rFonts w:ascii="Arial" w:hAnsi="Arial" w:cs="Arial"/>
          <w:sz w:val="22"/>
          <w:szCs w:val="22"/>
        </w:rPr>
        <w:t>trusted</w:t>
      </w:r>
      <w:r w:rsidR="00693EAD">
        <w:rPr>
          <w:rFonts w:ascii="Arial" w:hAnsi="Arial" w:cs="Arial"/>
          <w:sz w:val="22"/>
          <w:szCs w:val="22"/>
        </w:rPr>
        <w:t>,</w:t>
      </w:r>
      <w:r w:rsidR="007920F6">
        <w:rPr>
          <w:rFonts w:ascii="Arial" w:hAnsi="Arial" w:cs="Arial"/>
          <w:sz w:val="22"/>
          <w:szCs w:val="22"/>
        </w:rPr>
        <w:t xml:space="preserve"> </w:t>
      </w:r>
      <w:r w:rsidR="00693EAD">
        <w:rPr>
          <w:rFonts w:ascii="Arial" w:hAnsi="Arial" w:cs="Arial"/>
          <w:sz w:val="22"/>
          <w:szCs w:val="22"/>
        </w:rPr>
        <w:t>sustainable-led</w:t>
      </w:r>
      <w:r w:rsidR="007920F6">
        <w:rPr>
          <w:rFonts w:ascii="Arial" w:hAnsi="Arial" w:cs="Arial"/>
          <w:sz w:val="22"/>
          <w:szCs w:val="22"/>
        </w:rPr>
        <w:t xml:space="preserve"> brand with strong innovation</w:t>
      </w:r>
      <w:r w:rsidR="00BA0357">
        <w:rPr>
          <w:rFonts w:ascii="Arial" w:hAnsi="Arial" w:cs="Arial"/>
          <w:sz w:val="22"/>
          <w:szCs w:val="22"/>
        </w:rPr>
        <w:t>,</w:t>
      </w:r>
      <w:r w:rsidR="00ED3457">
        <w:rPr>
          <w:rFonts w:ascii="Arial" w:hAnsi="Arial" w:cs="Arial"/>
          <w:sz w:val="22"/>
          <w:szCs w:val="22"/>
        </w:rPr>
        <w:t xml:space="preserve"> </w:t>
      </w:r>
      <w:r w:rsidR="007F0A66">
        <w:rPr>
          <w:rFonts w:ascii="Arial" w:hAnsi="Arial" w:cs="Arial"/>
          <w:sz w:val="22"/>
          <w:szCs w:val="22"/>
        </w:rPr>
        <w:t xml:space="preserve">partnership with a top reliable brand, </w:t>
      </w:r>
      <w:r w:rsidR="00D36567">
        <w:rPr>
          <w:rFonts w:ascii="Arial" w:hAnsi="Arial" w:cs="Arial"/>
          <w:sz w:val="22"/>
          <w:szCs w:val="22"/>
        </w:rPr>
        <w:t>Coca-Cola</w:t>
      </w:r>
      <w:r w:rsidR="007F0A66">
        <w:rPr>
          <w:rFonts w:ascii="Arial" w:hAnsi="Arial" w:cs="Arial"/>
          <w:sz w:val="22"/>
          <w:szCs w:val="22"/>
        </w:rPr>
        <w:t>,</w:t>
      </w:r>
      <w:r w:rsidR="00ED3457">
        <w:rPr>
          <w:rFonts w:ascii="Arial" w:hAnsi="Arial" w:cs="Arial"/>
          <w:sz w:val="22"/>
          <w:szCs w:val="22"/>
        </w:rPr>
        <w:t xml:space="preserve"> </w:t>
      </w:r>
      <w:r w:rsidR="00A94132">
        <w:rPr>
          <w:rFonts w:ascii="Arial" w:hAnsi="Arial" w:cs="Arial"/>
          <w:sz w:val="22"/>
          <w:szCs w:val="22"/>
        </w:rPr>
        <w:t>but</w:t>
      </w:r>
      <w:r w:rsidR="00D36567">
        <w:rPr>
          <w:rFonts w:ascii="Arial" w:hAnsi="Arial" w:cs="Arial"/>
          <w:sz w:val="22"/>
          <w:szCs w:val="22"/>
        </w:rPr>
        <w:t xml:space="preserve"> challenged</w:t>
      </w:r>
      <w:r w:rsidR="003C5F12">
        <w:rPr>
          <w:rFonts w:ascii="Arial" w:hAnsi="Arial" w:cs="Arial"/>
          <w:sz w:val="22"/>
          <w:szCs w:val="22"/>
        </w:rPr>
        <w:t xml:space="preserve"> by high sugar perception</w:t>
      </w:r>
      <w:r w:rsidR="00EF5957">
        <w:rPr>
          <w:rFonts w:ascii="Arial" w:hAnsi="Arial" w:cs="Arial"/>
          <w:sz w:val="22"/>
          <w:szCs w:val="22"/>
        </w:rPr>
        <w:t>s and premium pricing</w:t>
      </w:r>
      <w:proofErr w:type="gramStart"/>
      <w:r w:rsidR="007B6C5B">
        <w:rPr>
          <w:rFonts w:ascii="Arial" w:hAnsi="Arial" w:cs="Arial"/>
          <w:sz w:val="22"/>
          <w:szCs w:val="22"/>
        </w:rPr>
        <w:t xml:space="preserve">.  </w:t>
      </w:r>
      <w:proofErr w:type="gramEnd"/>
      <w:r w:rsidR="007B6C5B">
        <w:rPr>
          <w:rFonts w:ascii="Arial" w:hAnsi="Arial" w:cs="Arial"/>
          <w:sz w:val="22"/>
          <w:szCs w:val="22"/>
        </w:rPr>
        <w:t>Opportunities lie in</w:t>
      </w:r>
      <w:r w:rsidR="00D9034A">
        <w:rPr>
          <w:rFonts w:ascii="Arial" w:hAnsi="Arial" w:cs="Arial"/>
          <w:sz w:val="22"/>
          <w:szCs w:val="22"/>
        </w:rPr>
        <w:t xml:space="preserve"> low-sugar </w:t>
      </w:r>
      <w:r w:rsidR="00774BE8">
        <w:rPr>
          <w:rFonts w:ascii="Arial" w:hAnsi="Arial" w:cs="Arial"/>
          <w:sz w:val="22"/>
          <w:szCs w:val="22"/>
        </w:rPr>
        <w:t>functional and veg</w:t>
      </w:r>
      <w:r w:rsidR="008A70A8">
        <w:rPr>
          <w:rFonts w:ascii="Arial" w:hAnsi="Arial" w:cs="Arial"/>
          <w:sz w:val="22"/>
          <w:szCs w:val="22"/>
        </w:rPr>
        <w:t xml:space="preserve"> drinks</w:t>
      </w:r>
      <w:r w:rsidR="006319E3">
        <w:rPr>
          <w:rFonts w:ascii="Arial" w:hAnsi="Arial" w:cs="Arial"/>
          <w:sz w:val="22"/>
          <w:szCs w:val="22"/>
        </w:rPr>
        <w:t xml:space="preserve">, while threats </w:t>
      </w:r>
      <w:r w:rsidR="00C732A4">
        <w:rPr>
          <w:rFonts w:ascii="Arial" w:hAnsi="Arial" w:cs="Arial"/>
          <w:sz w:val="22"/>
          <w:szCs w:val="22"/>
        </w:rPr>
        <w:t>include regulatory pressure, rising cost</w:t>
      </w:r>
      <w:r w:rsidR="00607910">
        <w:rPr>
          <w:rFonts w:ascii="Arial" w:hAnsi="Arial" w:cs="Arial"/>
          <w:sz w:val="22"/>
          <w:szCs w:val="22"/>
        </w:rPr>
        <w:t>,</w:t>
      </w:r>
      <w:r w:rsidR="00C732A4">
        <w:rPr>
          <w:rFonts w:ascii="Arial" w:hAnsi="Arial" w:cs="Arial"/>
          <w:sz w:val="22"/>
          <w:szCs w:val="22"/>
        </w:rPr>
        <w:t xml:space="preserve"> and inten</w:t>
      </w:r>
      <w:r w:rsidR="00607910">
        <w:rPr>
          <w:rFonts w:ascii="Arial" w:hAnsi="Arial" w:cs="Arial"/>
          <w:sz w:val="22"/>
          <w:szCs w:val="22"/>
        </w:rPr>
        <w:t>se competition</w:t>
      </w:r>
      <w:proofErr w:type="gramStart"/>
      <w:r w:rsidR="00607910">
        <w:rPr>
          <w:rFonts w:ascii="Arial" w:hAnsi="Arial" w:cs="Arial"/>
          <w:sz w:val="22"/>
          <w:szCs w:val="22"/>
        </w:rPr>
        <w:t>.</w:t>
      </w:r>
      <w:r w:rsidR="00A94132">
        <w:rPr>
          <w:rFonts w:ascii="Arial" w:hAnsi="Arial" w:cs="Arial"/>
          <w:sz w:val="22"/>
          <w:szCs w:val="22"/>
        </w:rPr>
        <w:t xml:space="preserve">  </w:t>
      </w:r>
      <w:proofErr w:type="gramEnd"/>
      <w:r w:rsidR="00A94132">
        <w:rPr>
          <w:rFonts w:ascii="Arial" w:hAnsi="Arial" w:cs="Arial"/>
          <w:sz w:val="22"/>
          <w:szCs w:val="22"/>
        </w:rPr>
        <w:t xml:space="preserve">This highlights the need for </w:t>
      </w:r>
      <w:r w:rsidR="004403A9">
        <w:rPr>
          <w:rFonts w:ascii="Arial" w:hAnsi="Arial" w:cs="Arial"/>
          <w:sz w:val="22"/>
          <w:szCs w:val="22"/>
        </w:rPr>
        <w:t>a</w:t>
      </w:r>
      <w:r w:rsidR="00A94132">
        <w:rPr>
          <w:rFonts w:ascii="Arial" w:hAnsi="Arial" w:cs="Arial"/>
          <w:sz w:val="22"/>
          <w:szCs w:val="22"/>
        </w:rPr>
        <w:t xml:space="preserve"> health</w:t>
      </w:r>
      <w:r w:rsidR="004403A9">
        <w:rPr>
          <w:rFonts w:ascii="Arial" w:hAnsi="Arial" w:cs="Arial"/>
          <w:sz w:val="22"/>
          <w:szCs w:val="22"/>
        </w:rPr>
        <w:t>-</w:t>
      </w:r>
      <w:r w:rsidR="00A94132">
        <w:rPr>
          <w:rFonts w:ascii="Arial" w:hAnsi="Arial" w:cs="Arial"/>
          <w:sz w:val="22"/>
          <w:szCs w:val="22"/>
        </w:rPr>
        <w:t>focused strategy</w:t>
      </w:r>
      <w:r w:rsidR="004403A9">
        <w:rPr>
          <w:rFonts w:ascii="Arial" w:hAnsi="Arial" w:cs="Arial"/>
          <w:sz w:val="22"/>
          <w:szCs w:val="22"/>
        </w:rPr>
        <w:t>.</w:t>
      </w:r>
    </w:p>
    <w:p w14:paraId="55B968C3" w14:textId="77777777" w:rsidR="00885127" w:rsidRDefault="00885127" w:rsidP="03248F17">
      <w:pPr>
        <w:spacing w:line="360" w:lineRule="auto"/>
        <w:rPr>
          <w:rFonts w:ascii="Arial" w:hAnsi="Arial" w:cs="Arial"/>
          <w:sz w:val="22"/>
          <w:szCs w:val="22"/>
        </w:rPr>
      </w:pPr>
    </w:p>
    <w:p w14:paraId="7FEC1D16" w14:textId="77777777" w:rsidR="00885127" w:rsidRDefault="00885127" w:rsidP="03248F17">
      <w:pPr>
        <w:spacing w:line="360" w:lineRule="auto"/>
        <w:rPr>
          <w:rFonts w:ascii="Arial" w:hAnsi="Arial" w:cs="Arial"/>
          <w:sz w:val="22"/>
          <w:szCs w:val="22"/>
        </w:rPr>
      </w:pPr>
    </w:p>
    <w:p w14:paraId="40E86757" w14:textId="77777777" w:rsidR="00885127" w:rsidRDefault="00885127" w:rsidP="03248F17">
      <w:pPr>
        <w:spacing w:line="360" w:lineRule="auto"/>
        <w:rPr>
          <w:rFonts w:ascii="Arial" w:hAnsi="Arial" w:cs="Arial"/>
          <w:sz w:val="22"/>
          <w:szCs w:val="22"/>
        </w:rPr>
      </w:pPr>
    </w:p>
    <w:p w14:paraId="30000E79" w14:textId="77777777" w:rsidR="00885127" w:rsidRDefault="00885127" w:rsidP="03248F17">
      <w:pPr>
        <w:spacing w:line="360" w:lineRule="auto"/>
        <w:rPr>
          <w:rFonts w:ascii="Arial" w:hAnsi="Arial" w:cs="Arial"/>
          <w:sz w:val="22"/>
          <w:szCs w:val="22"/>
        </w:rPr>
      </w:pPr>
    </w:p>
    <w:p w14:paraId="6C935F63" w14:textId="77777777" w:rsidR="006E70AA" w:rsidRDefault="006E70AA" w:rsidP="03248F17">
      <w:pPr>
        <w:spacing w:line="360" w:lineRule="auto"/>
        <w:rPr>
          <w:rFonts w:ascii="Arial" w:hAnsi="Arial" w:cs="Arial"/>
          <w:sz w:val="22"/>
          <w:szCs w:val="22"/>
        </w:rPr>
      </w:pPr>
    </w:p>
    <w:p w14:paraId="01DE2E9E" w14:textId="77777777" w:rsidR="006E70AA" w:rsidRDefault="006E70AA" w:rsidP="03248F17">
      <w:pPr>
        <w:spacing w:line="360" w:lineRule="auto"/>
        <w:rPr>
          <w:rFonts w:ascii="Arial" w:hAnsi="Arial" w:cs="Arial"/>
          <w:sz w:val="22"/>
          <w:szCs w:val="22"/>
        </w:rPr>
      </w:pPr>
    </w:p>
    <w:p w14:paraId="4B570F8B" w14:textId="77777777" w:rsidR="007F0A66" w:rsidRDefault="007F0A66" w:rsidP="03248F17">
      <w:pPr>
        <w:spacing w:line="360" w:lineRule="auto"/>
        <w:rPr>
          <w:rFonts w:ascii="Arial" w:hAnsi="Arial" w:cs="Arial"/>
          <w:sz w:val="22"/>
          <w:szCs w:val="22"/>
        </w:rPr>
      </w:pPr>
    </w:p>
    <w:p w14:paraId="13869E34" w14:textId="77777777" w:rsidR="007F0A66" w:rsidRDefault="007F0A66" w:rsidP="03248F17">
      <w:pPr>
        <w:spacing w:line="360" w:lineRule="auto"/>
        <w:rPr>
          <w:rFonts w:ascii="Arial" w:hAnsi="Arial" w:cs="Arial"/>
          <w:sz w:val="22"/>
          <w:szCs w:val="22"/>
        </w:rPr>
      </w:pPr>
    </w:p>
    <w:p w14:paraId="16B54F05" w14:textId="77777777" w:rsidR="007F0A66" w:rsidRDefault="007F0A66" w:rsidP="03248F17">
      <w:pPr>
        <w:spacing w:line="360" w:lineRule="auto"/>
        <w:rPr>
          <w:rFonts w:ascii="Arial" w:hAnsi="Arial" w:cs="Arial"/>
          <w:sz w:val="22"/>
          <w:szCs w:val="22"/>
        </w:rPr>
      </w:pPr>
    </w:p>
    <w:p w14:paraId="2D07F854" w14:textId="77777777" w:rsidR="006E70AA" w:rsidRPr="00B05099" w:rsidRDefault="006E70AA" w:rsidP="03248F17">
      <w:pPr>
        <w:spacing w:line="360" w:lineRule="auto"/>
        <w:rPr>
          <w:rFonts w:ascii="Arial" w:hAnsi="Arial" w:cs="Arial"/>
          <w:sz w:val="22"/>
          <w:szCs w:val="22"/>
        </w:rPr>
      </w:pPr>
    </w:p>
    <w:p w14:paraId="7E53BEB2" w14:textId="261C823F" w:rsidR="00CF79EF" w:rsidRPr="007C0750" w:rsidRDefault="0096530B" w:rsidP="03248F17">
      <w:pPr>
        <w:spacing w:line="360" w:lineRule="auto"/>
        <w:rPr>
          <w:rFonts w:ascii="Arial" w:hAnsi="Arial" w:cs="Arial"/>
          <w:b/>
          <w:bCs/>
          <w:sz w:val="28"/>
          <w:szCs w:val="28"/>
        </w:rPr>
      </w:pPr>
      <w:r w:rsidRPr="007C0750">
        <w:rPr>
          <w:rFonts w:ascii="Arial" w:hAnsi="Arial" w:cs="Arial"/>
          <w:b/>
          <w:bCs/>
          <w:sz w:val="28"/>
          <w:szCs w:val="28"/>
        </w:rPr>
        <w:lastRenderedPageBreak/>
        <w:t>Porter's</w:t>
      </w:r>
      <w:r w:rsidR="00B472C2" w:rsidRPr="007C0750">
        <w:rPr>
          <w:rFonts w:ascii="Arial" w:hAnsi="Arial" w:cs="Arial"/>
          <w:b/>
          <w:bCs/>
          <w:sz w:val="28"/>
          <w:szCs w:val="28"/>
        </w:rPr>
        <w:t xml:space="preserve"> </w:t>
      </w:r>
      <w:r w:rsidRPr="007C0750">
        <w:rPr>
          <w:rFonts w:ascii="Arial" w:hAnsi="Arial" w:cs="Arial"/>
          <w:b/>
          <w:bCs/>
          <w:sz w:val="28"/>
          <w:szCs w:val="28"/>
        </w:rPr>
        <w:t>Five Forces Table</w:t>
      </w:r>
      <w:r w:rsidR="003F686E" w:rsidRPr="007C0750">
        <w:rPr>
          <w:rFonts w:ascii="Arial" w:hAnsi="Arial" w:cs="Arial"/>
          <w:b/>
          <w:bCs/>
          <w:sz w:val="28"/>
          <w:szCs w:val="28"/>
        </w:rPr>
        <w:t xml:space="preserve"> </w:t>
      </w:r>
      <w:r w:rsidR="00832D51" w:rsidRPr="007C0750">
        <w:rPr>
          <w:rFonts w:ascii="Arial" w:hAnsi="Arial" w:cs="Arial"/>
          <w:b/>
          <w:bCs/>
          <w:sz w:val="28"/>
          <w:szCs w:val="28"/>
        </w:rPr>
        <w:t>for Innocent Drinks</w:t>
      </w:r>
    </w:p>
    <w:tbl>
      <w:tblPr>
        <w:tblStyle w:val="TableGrid"/>
        <w:tblW w:w="0" w:type="auto"/>
        <w:tblLook w:val="04A0" w:firstRow="1" w:lastRow="0" w:firstColumn="1" w:lastColumn="0" w:noHBand="0" w:noVBand="1"/>
      </w:tblPr>
      <w:tblGrid>
        <w:gridCol w:w="3005"/>
        <w:gridCol w:w="1526"/>
        <w:gridCol w:w="4485"/>
      </w:tblGrid>
      <w:tr w:rsidR="00172C99" w14:paraId="09CF320A" w14:textId="77777777" w:rsidTr="7F5E879D">
        <w:tc>
          <w:tcPr>
            <w:tcW w:w="3005" w:type="dxa"/>
          </w:tcPr>
          <w:p w14:paraId="7CE8350C" w14:textId="1FEF8972" w:rsidR="003053E3" w:rsidRPr="001624E0" w:rsidRDefault="005066B9" w:rsidP="03248F17">
            <w:pPr>
              <w:spacing w:line="360" w:lineRule="auto"/>
              <w:rPr>
                <w:rFonts w:ascii="Arial" w:hAnsi="Arial" w:cs="Arial"/>
                <w:b/>
                <w:bCs/>
                <w:sz w:val="16"/>
                <w:szCs w:val="16"/>
              </w:rPr>
            </w:pPr>
            <w:r w:rsidRPr="001624E0">
              <w:rPr>
                <w:rFonts w:ascii="Arial" w:hAnsi="Arial" w:cs="Arial"/>
                <w:b/>
                <w:bCs/>
                <w:sz w:val="16"/>
                <w:szCs w:val="16"/>
              </w:rPr>
              <w:t>Force</w:t>
            </w:r>
          </w:p>
        </w:tc>
        <w:tc>
          <w:tcPr>
            <w:tcW w:w="1526" w:type="dxa"/>
          </w:tcPr>
          <w:p w14:paraId="734805EB" w14:textId="3D7B83B1" w:rsidR="003053E3" w:rsidRPr="001624E0" w:rsidRDefault="005066B9" w:rsidP="03248F17">
            <w:pPr>
              <w:spacing w:line="360" w:lineRule="auto"/>
              <w:rPr>
                <w:rFonts w:ascii="Arial" w:hAnsi="Arial" w:cs="Arial"/>
                <w:b/>
                <w:bCs/>
                <w:sz w:val="16"/>
                <w:szCs w:val="16"/>
              </w:rPr>
            </w:pPr>
            <w:r w:rsidRPr="001624E0">
              <w:rPr>
                <w:rFonts w:ascii="Arial" w:hAnsi="Arial" w:cs="Arial"/>
                <w:b/>
                <w:bCs/>
                <w:sz w:val="16"/>
                <w:szCs w:val="16"/>
              </w:rPr>
              <w:t>Assessment</w:t>
            </w:r>
          </w:p>
        </w:tc>
        <w:tc>
          <w:tcPr>
            <w:tcW w:w="4485" w:type="dxa"/>
          </w:tcPr>
          <w:p w14:paraId="2D17EC41" w14:textId="77777777" w:rsidR="003053E3" w:rsidRPr="001624E0" w:rsidRDefault="003053E3" w:rsidP="03248F17">
            <w:pPr>
              <w:spacing w:line="360" w:lineRule="auto"/>
              <w:rPr>
                <w:rFonts w:ascii="Arial" w:hAnsi="Arial" w:cs="Arial"/>
                <w:b/>
                <w:bCs/>
                <w:sz w:val="16"/>
                <w:szCs w:val="16"/>
              </w:rPr>
            </w:pPr>
          </w:p>
        </w:tc>
      </w:tr>
      <w:tr w:rsidR="00172C99" w14:paraId="267EA809" w14:textId="77777777" w:rsidTr="7F5E879D">
        <w:tc>
          <w:tcPr>
            <w:tcW w:w="3005" w:type="dxa"/>
          </w:tcPr>
          <w:p w14:paraId="4341221B" w14:textId="436ED1BE" w:rsidR="005066B9" w:rsidRPr="001624E0" w:rsidRDefault="00736522" w:rsidP="03248F17">
            <w:pPr>
              <w:spacing w:line="360" w:lineRule="auto"/>
              <w:rPr>
                <w:rFonts w:ascii="Arial" w:hAnsi="Arial" w:cs="Arial"/>
                <w:b/>
                <w:bCs/>
                <w:sz w:val="16"/>
                <w:szCs w:val="16"/>
              </w:rPr>
            </w:pPr>
            <w:r w:rsidRPr="001624E0">
              <w:rPr>
                <w:rFonts w:ascii="Arial" w:hAnsi="Arial" w:cs="Arial"/>
                <w:b/>
                <w:bCs/>
                <w:sz w:val="16"/>
                <w:szCs w:val="16"/>
              </w:rPr>
              <w:t xml:space="preserve">Competitive </w:t>
            </w:r>
            <w:r w:rsidR="00793C2E" w:rsidRPr="001624E0">
              <w:rPr>
                <w:rFonts w:ascii="Arial" w:hAnsi="Arial" w:cs="Arial"/>
                <w:b/>
                <w:bCs/>
                <w:sz w:val="16"/>
                <w:szCs w:val="16"/>
              </w:rPr>
              <w:t>Rivalry</w:t>
            </w:r>
          </w:p>
        </w:tc>
        <w:tc>
          <w:tcPr>
            <w:tcW w:w="1526" w:type="dxa"/>
          </w:tcPr>
          <w:p w14:paraId="0F7A340A" w14:textId="77777777" w:rsidR="005066B9" w:rsidRPr="001624E0" w:rsidRDefault="005066B9" w:rsidP="03248F17">
            <w:pPr>
              <w:spacing w:line="360" w:lineRule="auto"/>
              <w:rPr>
                <w:rFonts w:ascii="Arial" w:hAnsi="Arial" w:cs="Arial"/>
                <w:b/>
                <w:bCs/>
                <w:sz w:val="16"/>
                <w:szCs w:val="16"/>
              </w:rPr>
            </w:pPr>
          </w:p>
          <w:p w14:paraId="34C6336F" w14:textId="0B65CA1E" w:rsidR="0034599A" w:rsidRPr="001624E0" w:rsidRDefault="005E1B01" w:rsidP="03248F17">
            <w:pPr>
              <w:spacing w:line="360" w:lineRule="auto"/>
              <w:rPr>
                <w:rFonts w:ascii="Arial" w:hAnsi="Arial" w:cs="Arial"/>
                <w:b/>
                <w:bCs/>
                <w:sz w:val="16"/>
                <w:szCs w:val="16"/>
              </w:rPr>
            </w:pPr>
            <w:r w:rsidRPr="001624E0">
              <w:rPr>
                <w:rFonts w:ascii="Arial" w:hAnsi="Arial" w:cs="Arial"/>
                <w:b/>
                <w:bCs/>
                <w:sz w:val="16"/>
                <w:szCs w:val="16"/>
              </w:rPr>
              <w:t>High</w:t>
            </w:r>
          </w:p>
        </w:tc>
        <w:tc>
          <w:tcPr>
            <w:tcW w:w="4485" w:type="dxa"/>
          </w:tcPr>
          <w:p w14:paraId="32B00A0F" w14:textId="1F43C764" w:rsidR="005066B9" w:rsidRPr="001624E0" w:rsidRDefault="00E85BA7" w:rsidP="03248F17">
            <w:pPr>
              <w:spacing w:line="360" w:lineRule="auto"/>
              <w:rPr>
                <w:rFonts w:ascii="Arial" w:hAnsi="Arial" w:cs="Arial"/>
                <w:sz w:val="16"/>
                <w:szCs w:val="16"/>
              </w:rPr>
            </w:pPr>
            <w:r>
              <w:rPr>
                <w:rFonts w:ascii="Arial" w:hAnsi="Arial" w:cs="Arial"/>
                <w:sz w:val="16"/>
                <w:szCs w:val="16"/>
              </w:rPr>
              <w:t xml:space="preserve">The </w:t>
            </w:r>
            <w:r w:rsidR="00BB0BED">
              <w:rPr>
                <w:rFonts w:ascii="Arial" w:hAnsi="Arial" w:cs="Arial"/>
                <w:sz w:val="16"/>
                <w:szCs w:val="16"/>
              </w:rPr>
              <w:t>smoothie</w:t>
            </w:r>
            <w:r w:rsidR="005E1B01" w:rsidRPr="001624E0">
              <w:rPr>
                <w:rFonts w:ascii="Arial" w:hAnsi="Arial" w:cs="Arial"/>
                <w:sz w:val="16"/>
                <w:szCs w:val="16"/>
              </w:rPr>
              <w:t xml:space="preserve"> market</w:t>
            </w:r>
            <w:r w:rsidR="00F8113F" w:rsidRPr="001624E0">
              <w:rPr>
                <w:rFonts w:ascii="Arial" w:hAnsi="Arial" w:cs="Arial"/>
                <w:sz w:val="16"/>
                <w:szCs w:val="16"/>
              </w:rPr>
              <w:t xml:space="preserve"> is </w:t>
            </w:r>
            <w:r w:rsidR="007F0A66">
              <w:rPr>
                <w:rFonts w:ascii="Arial" w:hAnsi="Arial" w:cs="Arial"/>
                <w:sz w:val="16"/>
                <w:szCs w:val="16"/>
              </w:rPr>
              <w:t xml:space="preserve">a </w:t>
            </w:r>
            <w:r w:rsidR="009F69D2">
              <w:rPr>
                <w:rFonts w:ascii="Arial" w:hAnsi="Arial" w:cs="Arial"/>
                <w:sz w:val="16"/>
                <w:szCs w:val="16"/>
              </w:rPr>
              <w:t>saturated marketplace</w:t>
            </w:r>
            <w:r w:rsidR="004B0CE6" w:rsidRPr="001624E0">
              <w:rPr>
                <w:rFonts w:ascii="Arial" w:hAnsi="Arial" w:cs="Arial"/>
                <w:sz w:val="16"/>
                <w:szCs w:val="16"/>
              </w:rPr>
              <w:t xml:space="preserve"> with strong brands</w:t>
            </w:r>
            <w:r w:rsidR="00A42802" w:rsidRPr="001624E0">
              <w:rPr>
                <w:rFonts w:ascii="Arial" w:hAnsi="Arial" w:cs="Arial"/>
                <w:sz w:val="16"/>
                <w:szCs w:val="16"/>
              </w:rPr>
              <w:t xml:space="preserve"> (Tropicana</w:t>
            </w:r>
            <w:r w:rsidR="00053DC9" w:rsidRPr="001624E0">
              <w:rPr>
                <w:rFonts w:ascii="Arial" w:hAnsi="Arial" w:cs="Arial"/>
                <w:sz w:val="16"/>
                <w:szCs w:val="16"/>
              </w:rPr>
              <w:t>, Naked) and supermarket own-label</w:t>
            </w:r>
            <w:r w:rsidR="0043018F" w:rsidRPr="001624E0">
              <w:rPr>
                <w:rFonts w:ascii="Arial" w:hAnsi="Arial" w:cs="Arial"/>
                <w:sz w:val="16"/>
                <w:szCs w:val="16"/>
              </w:rPr>
              <w:t xml:space="preserve"> </w:t>
            </w:r>
            <w:r w:rsidR="005E1B01" w:rsidRPr="001624E0">
              <w:rPr>
                <w:rFonts w:ascii="Arial" w:hAnsi="Arial" w:cs="Arial"/>
                <w:sz w:val="16"/>
                <w:szCs w:val="16"/>
              </w:rPr>
              <w:t>smoothies</w:t>
            </w:r>
            <w:r w:rsidR="00A50ED8" w:rsidRPr="001624E0">
              <w:rPr>
                <w:rFonts w:ascii="Arial" w:hAnsi="Arial" w:cs="Arial"/>
                <w:sz w:val="16"/>
                <w:szCs w:val="16"/>
              </w:rPr>
              <w:t>, resulting in low</w:t>
            </w:r>
            <w:r w:rsidR="005F33C8" w:rsidRPr="001624E0">
              <w:rPr>
                <w:rFonts w:ascii="Arial" w:hAnsi="Arial" w:cs="Arial"/>
                <w:sz w:val="16"/>
                <w:szCs w:val="16"/>
              </w:rPr>
              <w:t xml:space="preserve"> switching costs for consumers</w:t>
            </w:r>
            <w:r w:rsidR="005E1B01" w:rsidRPr="001624E0">
              <w:rPr>
                <w:rFonts w:ascii="Arial" w:hAnsi="Arial" w:cs="Arial"/>
                <w:sz w:val="16"/>
                <w:szCs w:val="16"/>
              </w:rPr>
              <w:t>.</w:t>
            </w:r>
          </w:p>
        </w:tc>
      </w:tr>
      <w:tr w:rsidR="00172C99" w14:paraId="66B19C30" w14:textId="77777777" w:rsidTr="7F5E879D">
        <w:tc>
          <w:tcPr>
            <w:tcW w:w="3005" w:type="dxa"/>
          </w:tcPr>
          <w:p w14:paraId="40E41007" w14:textId="16AF2A79" w:rsidR="005066B9" w:rsidRPr="001624E0" w:rsidRDefault="00030C7E" w:rsidP="03248F17">
            <w:pPr>
              <w:spacing w:line="360" w:lineRule="auto"/>
              <w:rPr>
                <w:rFonts w:ascii="Arial" w:hAnsi="Arial" w:cs="Arial"/>
                <w:b/>
                <w:bCs/>
                <w:sz w:val="16"/>
                <w:szCs w:val="16"/>
              </w:rPr>
            </w:pPr>
            <w:r w:rsidRPr="001624E0">
              <w:rPr>
                <w:rFonts w:ascii="Arial" w:hAnsi="Arial" w:cs="Arial"/>
                <w:b/>
                <w:bCs/>
                <w:sz w:val="16"/>
                <w:szCs w:val="16"/>
              </w:rPr>
              <w:t xml:space="preserve">Threat of </w:t>
            </w:r>
            <w:r w:rsidR="009B651E" w:rsidRPr="001624E0">
              <w:rPr>
                <w:rFonts w:ascii="Arial" w:hAnsi="Arial" w:cs="Arial"/>
                <w:b/>
                <w:bCs/>
                <w:sz w:val="16"/>
                <w:szCs w:val="16"/>
              </w:rPr>
              <w:t>New</w:t>
            </w:r>
            <w:r w:rsidRPr="001624E0">
              <w:rPr>
                <w:rFonts w:ascii="Arial" w:hAnsi="Arial" w:cs="Arial"/>
                <w:b/>
                <w:bCs/>
                <w:sz w:val="16"/>
                <w:szCs w:val="16"/>
              </w:rPr>
              <w:t xml:space="preserve"> Entran</w:t>
            </w:r>
            <w:r w:rsidR="009B651E" w:rsidRPr="001624E0">
              <w:rPr>
                <w:rFonts w:ascii="Arial" w:hAnsi="Arial" w:cs="Arial"/>
                <w:b/>
                <w:bCs/>
                <w:sz w:val="16"/>
                <w:szCs w:val="16"/>
              </w:rPr>
              <w:t>ts</w:t>
            </w:r>
          </w:p>
        </w:tc>
        <w:tc>
          <w:tcPr>
            <w:tcW w:w="1526" w:type="dxa"/>
          </w:tcPr>
          <w:p w14:paraId="0847A9CC" w14:textId="03CB59D1" w:rsidR="005066B9" w:rsidRPr="001624E0" w:rsidRDefault="009B651E" w:rsidP="03248F17">
            <w:pPr>
              <w:spacing w:line="360" w:lineRule="auto"/>
              <w:rPr>
                <w:rFonts w:ascii="Arial" w:hAnsi="Arial" w:cs="Arial"/>
                <w:b/>
                <w:bCs/>
                <w:sz w:val="16"/>
                <w:szCs w:val="16"/>
              </w:rPr>
            </w:pPr>
            <w:r w:rsidRPr="001624E0">
              <w:rPr>
                <w:rFonts w:ascii="Arial" w:hAnsi="Arial" w:cs="Arial"/>
                <w:b/>
                <w:bCs/>
                <w:sz w:val="16"/>
                <w:szCs w:val="16"/>
              </w:rPr>
              <w:t>Moderate</w:t>
            </w:r>
          </w:p>
        </w:tc>
        <w:tc>
          <w:tcPr>
            <w:tcW w:w="4485" w:type="dxa"/>
          </w:tcPr>
          <w:p w14:paraId="4049B500" w14:textId="24090F2D" w:rsidR="005066B9" w:rsidRPr="001624E0" w:rsidRDefault="00161511" w:rsidP="03248F17">
            <w:pPr>
              <w:spacing w:line="360" w:lineRule="auto"/>
              <w:rPr>
                <w:rFonts w:ascii="Arial" w:hAnsi="Arial" w:cs="Arial"/>
                <w:sz w:val="16"/>
                <w:szCs w:val="16"/>
              </w:rPr>
            </w:pPr>
            <w:r w:rsidRPr="001624E0">
              <w:rPr>
                <w:rFonts w:ascii="Arial" w:hAnsi="Arial" w:cs="Arial"/>
                <w:sz w:val="16"/>
                <w:szCs w:val="16"/>
              </w:rPr>
              <w:t>Branding</w:t>
            </w:r>
            <w:r w:rsidR="00951B37" w:rsidRPr="001624E0">
              <w:rPr>
                <w:rFonts w:ascii="Arial" w:hAnsi="Arial" w:cs="Arial"/>
                <w:sz w:val="16"/>
                <w:szCs w:val="16"/>
              </w:rPr>
              <w:t>, sustainability expectations</w:t>
            </w:r>
            <w:r w:rsidR="00E844BC" w:rsidRPr="001624E0">
              <w:rPr>
                <w:rFonts w:ascii="Arial" w:hAnsi="Arial" w:cs="Arial"/>
                <w:sz w:val="16"/>
                <w:szCs w:val="16"/>
              </w:rPr>
              <w:t>,</w:t>
            </w:r>
            <w:r w:rsidR="00951B37" w:rsidRPr="001624E0">
              <w:rPr>
                <w:rFonts w:ascii="Arial" w:hAnsi="Arial" w:cs="Arial"/>
                <w:sz w:val="16"/>
                <w:szCs w:val="16"/>
              </w:rPr>
              <w:t xml:space="preserve"> and</w:t>
            </w:r>
            <w:r w:rsidR="00FF7225" w:rsidRPr="001624E0">
              <w:rPr>
                <w:rFonts w:ascii="Arial" w:hAnsi="Arial" w:cs="Arial"/>
                <w:sz w:val="16"/>
                <w:szCs w:val="16"/>
              </w:rPr>
              <w:t xml:space="preserve"> </w:t>
            </w:r>
            <w:r w:rsidR="00473658" w:rsidRPr="001624E0">
              <w:rPr>
                <w:rFonts w:ascii="Arial" w:hAnsi="Arial" w:cs="Arial"/>
                <w:sz w:val="16"/>
                <w:szCs w:val="16"/>
              </w:rPr>
              <w:t>distribution</w:t>
            </w:r>
            <w:r w:rsidR="00FF7225" w:rsidRPr="001624E0">
              <w:rPr>
                <w:rFonts w:ascii="Arial" w:hAnsi="Arial" w:cs="Arial"/>
                <w:sz w:val="16"/>
                <w:szCs w:val="16"/>
              </w:rPr>
              <w:t xml:space="preserve"> cr</w:t>
            </w:r>
            <w:r w:rsidR="00473658" w:rsidRPr="001624E0">
              <w:rPr>
                <w:rFonts w:ascii="Arial" w:hAnsi="Arial" w:cs="Arial"/>
                <w:sz w:val="16"/>
                <w:szCs w:val="16"/>
              </w:rPr>
              <w:t>e</w:t>
            </w:r>
            <w:r w:rsidR="00FF7225" w:rsidRPr="001624E0">
              <w:rPr>
                <w:rFonts w:ascii="Arial" w:hAnsi="Arial" w:cs="Arial"/>
                <w:sz w:val="16"/>
                <w:szCs w:val="16"/>
              </w:rPr>
              <w:t xml:space="preserve">ate </w:t>
            </w:r>
            <w:r w:rsidR="00E844BC" w:rsidRPr="001624E0">
              <w:rPr>
                <w:rFonts w:ascii="Arial" w:hAnsi="Arial" w:cs="Arial"/>
                <w:sz w:val="16"/>
                <w:szCs w:val="16"/>
              </w:rPr>
              <w:t>barriers,</w:t>
            </w:r>
            <w:r w:rsidR="00A507C4" w:rsidRPr="001624E0">
              <w:rPr>
                <w:rFonts w:ascii="Arial" w:hAnsi="Arial" w:cs="Arial"/>
                <w:sz w:val="16"/>
                <w:szCs w:val="16"/>
              </w:rPr>
              <w:t xml:space="preserve"> but </w:t>
            </w:r>
            <w:r w:rsidR="00473658" w:rsidRPr="001624E0">
              <w:rPr>
                <w:rFonts w:ascii="Arial" w:hAnsi="Arial" w:cs="Arial"/>
                <w:sz w:val="16"/>
                <w:szCs w:val="16"/>
              </w:rPr>
              <w:t xml:space="preserve">small </w:t>
            </w:r>
            <w:r w:rsidR="00A507C4" w:rsidRPr="001624E0">
              <w:rPr>
                <w:rFonts w:ascii="Arial" w:hAnsi="Arial" w:cs="Arial"/>
                <w:sz w:val="16"/>
                <w:szCs w:val="16"/>
              </w:rPr>
              <w:t>niche brands</w:t>
            </w:r>
            <w:r w:rsidR="00473658" w:rsidRPr="001624E0">
              <w:rPr>
                <w:rFonts w:ascii="Arial" w:hAnsi="Arial" w:cs="Arial"/>
                <w:sz w:val="16"/>
                <w:szCs w:val="16"/>
              </w:rPr>
              <w:t xml:space="preserve"> can enter via</w:t>
            </w:r>
            <w:r w:rsidR="00E844BC" w:rsidRPr="001624E0">
              <w:rPr>
                <w:rFonts w:ascii="Arial" w:hAnsi="Arial" w:cs="Arial"/>
                <w:sz w:val="16"/>
                <w:szCs w:val="16"/>
              </w:rPr>
              <w:t xml:space="preserve"> contract manufacturing</w:t>
            </w:r>
            <w:r w:rsidR="680A05F6" w:rsidRPr="001624E0">
              <w:rPr>
                <w:rFonts w:ascii="Arial" w:hAnsi="Arial" w:cs="Arial"/>
                <w:sz w:val="16"/>
                <w:szCs w:val="16"/>
              </w:rPr>
              <w:t>.</w:t>
            </w:r>
          </w:p>
        </w:tc>
      </w:tr>
      <w:tr w:rsidR="00172C99" w14:paraId="6E5B2892" w14:textId="77777777" w:rsidTr="7F5E879D">
        <w:tc>
          <w:tcPr>
            <w:tcW w:w="3005" w:type="dxa"/>
          </w:tcPr>
          <w:p w14:paraId="612D3148" w14:textId="6996E118" w:rsidR="005066B9" w:rsidRPr="001624E0" w:rsidRDefault="007236EF" w:rsidP="03248F17">
            <w:pPr>
              <w:spacing w:line="360" w:lineRule="auto"/>
              <w:rPr>
                <w:rFonts w:ascii="Arial" w:hAnsi="Arial" w:cs="Arial"/>
                <w:b/>
                <w:bCs/>
                <w:sz w:val="16"/>
                <w:szCs w:val="16"/>
              </w:rPr>
            </w:pPr>
            <w:r w:rsidRPr="001624E0">
              <w:rPr>
                <w:rFonts w:ascii="Arial" w:hAnsi="Arial" w:cs="Arial"/>
                <w:b/>
                <w:bCs/>
                <w:sz w:val="16"/>
                <w:szCs w:val="16"/>
              </w:rPr>
              <w:t xml:space="preserve">Threat of </w:t>
            </w:r>
            <w:r w:rsidR="00793C2E" w:rsidRPr="001624E0">
              <w:rPr>
                <w:rFonts w:ascii="Arial" w:hAnsi="Arial" w:cs="Arial"/>
                <w:b/>
                <w:bCs/>
                <w:sz w:val="16"/>
                <w:szCs w:val="16"/>
              </w:rPr>
              <w:t>Substitutes</w:t>
            </w:r>
          </w:p>
        </w:tc>
        <w:tc>
          <w:tcPr>
            <w:tcW w:w="1526" w:type="dxa"/>
          </w:tcPr>
          <w:p w14:paraId="1DC88ED2" w14:textId="45848568" w:rsidR="005066B9" w:rsidRPr="001624E0" w:rsidRDefault="00793C2E" w:rsidP="03248F17">
            <w:pPr>
              <w:spacing w:line="360" w:lineRule="auto"/>
              <w:rPr>
                <w:rFonts w:ascii="Arial" w:hAnsi="Arial" w:cs="Arial"/>
                <w:b/>
                <w:bCs/>
                <w:sz w:val="16"/>
                <w:szCs w:val="16"/>
              </w:rPr>
            </w:pPr>
            <w:r w:rsidRPr="001624E0">
              <w:rPr>
                <w:rFonts w:ascii="Arial" w:hAnsi="Arial" w:cs="Arial"/>
                <w:b/>
                <w:bCs/>
                <w:sz w:val="16"/>
                <w:szCs w:val="16"/>
              </w:rPr>
              <w:t>Hig</w:t>
            </w:r>
            <w:r w:rsidR="00A14F8A" w:rsidRPr="001624E0">
              <w:rPr>
                <w:rFonts w:ascii="Arial" w:hAnsi="Arial" w:cs="Arial"/>
                <w:b/>
                <w:bCs/>
                <w:sz w:val="16"/>
                <w:szCs w:val="16"/>
              </w:rPr>
              <w:t>h</w:t>
            </w:r>
          </w:p>
        </w:tc>
        <w:tc>
          <w:tcPr>
            <w:tcW w:w="4485" w:type="dxa"/>
          </w:tcPr>
          <w:p w14:paraId="321BC4D7" w14:textId="18BB06AC" w:rsidR="005066B9" w:rsidRPr="001624E0" w:rsidRDefault="00994FA3" w:rsidP="03248F17">
            <w:pPr>
              <w:spacing w:line="360" w:lineRule="auto"/>
              <w:rPr>
                <w:rFonts w:ascii="Arial" w:hAnsi="Arial" w:cs="Arial"/>
                <w:sz w:val="16"/>
                <w:szCs w:val="16"/>
              </w:rPr>
            </w:pPr>
            <w:r w:rsidRPr="001624E0">
              <w:rPr>
                <w:rFonts w:ascii="Arial" w:hAnsi="Arial" w:cs="Arial"/>
                <w:sz w:val="16"/>
                <w:szCs w:val="16"/>
              </w:rPr>
              <w:t>Alternatives include</w:t>
            </w:r>
            <w:r w:rsidR="00B765B2" w:rsidRPr="001624E0">
              <w:rPr>
                <w:rFonts w:ascii="Arial" w:hAnsi="Arial" w:cs="Arial"/>
                <w:sz w:val="16"/>
                <w:szCs w:val="16"/>
              </w:rPr>
              <w:t xml:space="preserve"> juices, flavoured water, </w:t>
            </w:r>
            <w:r w:rsidR="00FF0AE8" w:rsidRPr="001624E0">
              <w:rPr>
                <w:rFonts w:ascii="Arial" w:hAnsi="Arial" w:cs="Arial"/>
                <w:sz w:val="16"/>
                <w:szCs w:val="16"/>
              </w:rPr>
              <w:t xml:space="preserve">energy drinks, </w:t>
            </w:r>
            <w:r w:rsidR="00E613F5" w:rsidRPr="001624E0">
              <w:rPr>
                <w:rFonts w:ascii="Arial" w:hAnsi="Arial" w:cs="Arial"/>
                <w:sz w:val="16"/>
                <w:szCs w:val="16"/>
              </w:rPr>
              <w:t xml:space="preserve">and </w:t>
            </w:r>
            <w:r w:rsidR="00FF0AE8" w:rsidRPr="001624E0">
              <w:rPr>
                <w:rFonts w:ascii="Arial" w:hAnsi="Arial" w:cs="Arial"/>
                <w:sz w:val="16"/>
                <w:szCs w:val="16"/>
              </w:rPr>
              <w:t>plant-based</w:t>
            </w:r>
            <w:r w:rsidR="00E613F5" w:rsidRPr="001624E0">
              <w:rPr>
                <w:rFonts w:ascii="Arial" w:hAnsi="Arial" w:cs="Arial"/>
                <w:sz w:val="16"/>
                <w:szCs w:val="16"/>
              </w:rPr>
              <w:t xml:space="preserve"> beverages</w:t>
            </w:r>
            <w:proofErr w:type="gramStart"/>
            <w:r w:rsidR="00E613F5" w:rsidRPr="001624E0">
              <w:rPr>
                <w:rFonts w:ascii="Arial" w:hAnsi="Arial" w:cs="Arial"/>
                <w:sz w:val="16"/>
                <w:szCs w:val="16"/>
              </w:rPr>
              <w:t xml:space="preserve">.  </w:t>
            </w:r>
            <w:proofErr w:type="gramEnd"/>
            <w:r w:rsidR="00E613F5" w:rsidRPr="001624E0">
              <w:rPr>
                <w:rFonts w:ascii="Arial" w:hAnsi="Arial" w:cs="Arial"/>
                <w:sz w:val="16"/>
                <w:szCs w:val="16"/>
              </w:rPr>
              <w:t>Consumers</w:t>
            </w:r>
            <w:r w:rsidR="006B0DC9" w:rsidRPr="001624E0">
              <w:rPr>
                <w:rFonts w:ascii="Arial" w:hAnsi="Arial" w:cs="Arial"/>
                <w:sz w:val="16"/>
                <w:szCs w:val="16"/>
              </w:rPr>
              <w:t xml:space="preserve"> increasingly choose </w:t>
            </w:r>
            <w:r w:rsidR="001A0633" w:rsidRPr="001624E0">
              <w:rPr>
                <w:rFonts w:ascii="Arial" w:hAnsi="Arial" w:cs="Arial"/>
                <w:sz w:val="16"/>
                <w:szCs w:val="16"/>
              </w:rPr>
              <w:t>lower-sugar options</w:t>
            </w:r>
            <w:r w:rsidR="395BAFAC" w:rsidRPr="001624E0">
              <w:rPr>
                <w:rFonts w:ascii="Arial" w:hAnsi="Arial" w:cs="Arial"/>
                <w:sz w:val="16"/>
                <w:szCs w:val="16"/>
              </w:rPr>
              <w:t>.</w:t>
            </w:r>
          </w:p>
        </w:tc>
      </w:tr>
      <w:tr w:rsidR="00172C99" w14:paraId="5170AA8C" w14:textId="77777777" w:rsidTr="7F5E879D">
        <w:tc>
          <w:tcPr>
            <w:tcW w:w="3005" w:type="dxa"/>
          </w:tcPr>
          <w:p w14:paraId="28AA2248" w14:textId="50C58EBC" w:rsidR="000B19B0" w:rsidRPr="001624E0" w:rsidRDefault="00D74AD1" w:rsidP="03248F17">
            <w:pPr>
              <w:spacing w:line="360" w:lineRule="auto"/>
              <w:rPr>
                <w:rFonts w:ascii="Arial" w:hAnsi="Arial" w:cs="Arial"/>
                <w:b/>
                <w:bCs/>
                <w:sz w:val="16"/>
                <w:szCs w:val="16"/>
              </w:rPr>
            </w:pPr>
            <w:r w:rsidRPr="001624E0">
              <w:rPr>
                <w:rFonts w:ascii="Arial" w:hAnsi="Arial" w:cs="Arial"/>
                <w:b/>
                <w:bCs/>
                <w:sz w:val="16"/>
                <w:szCs w:val="16"/>
              </w:rPr>
              <w:t>Bargaining Power of Buyers</w:t>
            </w:r>
          </w:p>
        </w:tc>
        <w:tc>
          <w:tcPr>
            <w:tcW w:w="1526" w:type="dxa"/>
          </w:tcPr>
          <w:p w14:paraId="21F1E712" w14:textId="7B0EA856" w:rsidR="000B19B0" w:rsidRPr="001624E0" w:rsidRDefault="0023276E" w:rsidP="03248F17">
            <w:pPr>
              <w:spacing w:line="360" w:lineRule="auto"/>
              <w:rPr>
                <w:rFonts w:ascii="Arial" w:hAnsi="Arial" w:cs="Arial"/>
                <w:sz w:val="16"/>
                <w:szCs w:val="16"/>
              </w:rPr>
            </w:pPr>
            <w:r w:rsidRPr="001624E0">
              <w:rPr>
                <w:rFonts w:ascii="Arial" w:hAnsi="Arial" w:cs="Arial"/>
                <w:b/>
                <w:bCs/>
                <w:sz w:val="16"/>
                <w:szCs w:val="16"/>
              </w:rPr>
              <w:t>High</w:t>
            </w:r>
          </w:p>
        </w:tc>
        <w:tc>
          <w:tcPr>
            <w:tcW w:w="4485" w:type="dxa"/>
          </w:tcPr>
          <w:p w14:paraId="583A58E2" w14:textId="736290AE" w:rsidR="000B19B0" w:rsidRPr="001624E0" w:rsidRDefault="0082692A" w:rsidP="03248F17">
            <w:pPr>
              <w:spacing w:line="360" w:lineRule="auto"/>
              <w:rPr>
                <w:rFonts w:ascii="Arial" w:hAnsi="Arial" w:cs="Arial"/>
                <w:sz w:val="16"/>
                <w:szCs w:val="16"/>
              </w:rPr>
            </w:pPr>
            <w:r w:rsidRPr="001624E0">
              <w:rPr>
                <w:rFonts w:ascii="Arial" w:hAnsi="Arial" w:cs="Arial"/>
                <w:sz w:val="16"/>
                <w:szCs w:val="16"/>
              </w:rPr>
              <w:t>Consumers can easily switch to cheaper alter</w:t>
            </w:r>
            <w:r w:rsidR="00505264" w:rsidRPr="001624E0">
              <w:rPr>
                <w:rFonts w:ascii="Arial" w:hAnsi="Arial" w:cs="Arial"/>
                <w:sz w:val="16"/>
                <w:szCs w:val="16"/>
              </w:rPr>
              <w:t>natives</w:t>
            </w:r>
            <w:proofErr w:type="gramStart"/>
            <w:r w:rsidR="001443FB" w:rsidRPr="001624E0">
              <w:rPr>
                <w:rFonts w:ascii="Arial" w:hAnsi="Arial" w:cs="Arial"/>
                <w:sz w:val="16"/>
                <w:szCs w:val="16"/>
              </w:rPr>
              <w:t xml:space="preserve">.  </w:t>
            </w:r>
            <w:proofErr w:type="gramEnd"/>
            <w:r w:rsidR="001443FB" w:rsidRPr="001624E0">
              <w:rPr>
                <w:rFonts w:ascii="Arial" w:hAnsi="Arial" w:cs="Arial"/>
                <w:sz w:val="16"/>
                <w:szCs w:val="16"/>
              </w:rPr>
              <w:t>Retai</w:t>
            </w:r>
            <w:r w:rsidR="00AD398D" w:rsidRPr="001624E0">
              <w:rPr>
                <w:rFonts w:ascii="Arial" w:hAnsi="Arial" w:cs="Arial"/>
                <w:sz w:val="16"/>
                <w:szCs w:val="16"/>
              </w:rPr>
              <w:t>lers</w:t>
            </w:r>
            <w:r w:rsidR="72748909" w:rsidRPr="001624E0">
              <w:rPr>
                <w:rFonts w:ascii="Arial" w:hAnsi="Arial" w:cs="Arial"/>
                <w:sz w:val="16"/>
                <w:szCs w:val="16"/>
              </w:rPr>
              <w:t>, e.g., Tesc</w:t>
            </w:r>
            <w:r w:rsidR="00913B12">
              <w:rPr>
                <w:rFonts w:ascii="Arial" w:hAnsi="Arial" w:cs="Arial"/>
                <w:sz w:val="16"/>
                <w:szCs w:val="16"/>
              </w:rPr>
              <w:t>o</w:t>
            </w:r>
            <w:r w:rsidR="00BD3CFC">
              <w:rPr>
                <w:rFonts w:ascii="Arial" w:hAnsi="Arial" w:cs="Arial"/>
                <w:sz w:val="16"/>
                <w:szCs w:val="16"/>
              </w:rPr>
              <w:t>,</w:t>
            </w:r>
            <w:r w:rsidR="00AD398D" w:rsidRPr="001624E0">
              <w:rPr>
                <w:rFonts w:ascii="Arial" w:hAnsi="Arial" w:cs="Arial"/>
                <w:sz w:val="16"/>
                <w:szCs w:val="16"/>
              </w:rPr>
              <w:t xml:space="preserve"> </w:t>
            </w:r>
            <w:r w:rsidR="00907EE5" w:rsidRPr="001624E0">
              <w:rPr>
                <w:rFonts w:ascii="Arial" w:hAnsi="Arial" w:cs="Arial"/>
                <w:sz w:val="16"/>
                <w:szCs w:val="16"/>
              </w:rPr>
              <w:t>ha</w:t>
            </w:r>
            <w:r w:rsidR="00BD3CFC">
              <w:rPr>
                <w:rFonts w:ascii="Arial" w:hAnsi="Arial" w:cs="Arial"/>
                <w:sz w:val="16"/>
                <w:szCs w:val="16"/>
              </w:rPr>
              <w:t>ve</w:t>
            </w:r>
            <w:r w:rsidR="00907EE5" w:rsidRPr="001624E0">
              <w:rPr>
                <w:rFonts w:ascii="Arial" w:hAnsi="Arial" w:cs="Arial"/>
                <w:sz w:val="16"/>
                <w:szCs w:val="16"/>
              </w:rPr>
              <w:t xml:space="preserve"> negotiating power</w:t>
            </w:r>
            <w:r w:rsidR="00C36327" w:rsidRPr="001624E0">
              <w:rPr>
                <w:rFonts w:ascii="Arial" w:hAnsi="Arial" w:cs="Arial"/>
                <w:sz w:val="16"/>
                <w:szCs w:val="16"/>
              </w:rPr>
              <w:t>s over pricing and shelf space</w:t>
            </w:r>
            <w:r w:rsidR="00E75158">
              <w:rPr>
                <w:rFonts w:ascii="Arial" w:hAnsi="Arial" w:cs="Arial"/>
                <w:sz w:val="16"/>
                <w:szCs w:val="16"/>
              </w:rPr>
              <w:t xml:space="preserve"> (</w:t>
            </w:r>
            <w:r w:rsidR="000F216D">
              <w:rPr>
                <w:rFonts w:ascii="Arial" w:hAnsi="Arial" w:cs="Arial"/>
                <w:sz w:val="16"/>
                <w:szCs w:val="16"/>
              </w:rPr>
              <w:t>Ozan,</w:t>
            </w:r>
            <w:r w:rsidR="006F508D">
              <w:rPr>
                <w:rFonts w:ascii="Arial" w:hAnsi="Arial" w:cs="Arial"/>
                <w:sz w:val="16"/>
                <w:szCs w:val="16"/>
              </w:rPr>
              <w:t>2024).</w:t>
            </w:r>
          </w:p>
        </w:tc>
      </w:tr>
      <w:tr w:rsidR="00172C99" w14:paraId="6D4DF337" w14:textId="77777777" w:rsidTr="7F5E879D">
        <w:tc>
          <w:tcPr>
            <w:tcW w:w="3005" w:type="dxa"/>
          </w:tcPr>
          <w:p w14:paraId="249B0C77" w14:textId="14CA786E" w:rsidR="005066B9" w:rsidRPr="001624E0" w:rsidRDefault="00D01EB2" w:rsidP="03248F17">
            <w:pPr>
              <w:spacing w:line="360" w:lineRule="auto"/>
              <w:rPr>
                <w:rFonts w:ascii="Arial" w:hAnsi="Arial" w:cs="Arial"/>
                <w:b/>
                <w:bCs/>
                <w:sz w:val="16"/>
                <w:szCs w:val="16"/>
              </w:rPr>
            </w:pPr>
            <w:r w:rsidRPr="001624E0">
              <w:rPr>
                <w:rFonts w:ascii="Arial" w:hAnsi="Arial" w:cs="Arial"/>
                <w:b/>
                <w:bCs/>
                <w:sz w:val="16"/>
                <w:szCs w:val="16"/>
              </w:rPr>
              <w:t>Bargaining</w:t>
            </w:r>
            <w:r w:rsidR="00CB3784" w:rsidRPr="001624E0">
              <w:rPr>
                <w:rFonts w:ascii="Arial" w:hAnsi="Arial" w:cs="Arial"/>
                <w:b/>
                <w:bCs/>
                <w:sz w:val="16"/>
                <w:szCs w:val="16"/>
              </w:rPr>
              <w:t xml:space="preserve"> Power of Suppliers</w:t>
            </w:r>
          </w:p>
        </w:tc>
        <w:tc>
          <w:tcPr>
            <w:tcW w:w="1526" w:type="dxa"/>
          </w:tcPr>
          <w:p w14:paraId="6B3A08F8" w14:textId="2B52F138" w:rsidR="005066B9" w:rsidRPr="001624E0" w:rsidRDefault="00DB0AA8" w:rsidP="03248F17">
            <w:pPr>
              <w:spacing w:line="360" w:lineRule="auto"/>
              <w:rPr>
                <w:rFonts w:ascii="Arial" w:hAnsi="Arial" w:cs="Arial"/>
                <w:b/>
                <w:bCs/>
                <w:sz w:val="16"/>
                <w:szCs w:val="16"/>
              </w:rPr>
            </w:pPr>
            <w:r w:rsidRPr="001624E0">
              <w:rPr>
                <w:rFonts w:ascii="Arial" w:hAnsi="Arial" w:cs="Arial"/>
                <w:b/>
                <w:bCs/>
                <w:sz w:val="16"/>
                <w:szCs w:val="16"/>
              </w:rPr>
              <w:t>High</w:t>
            </w:r>
          </w:p>
        </w:tc>
        <w:tc>
          <w:tcPr>
            <w:tcW w:w="4485" w:type="dxa"/>
          </w:tcPr>
          <w:p w14:paraId="2C7706D5" w14:textId="4982D636" w:rsidR="005066B9" w:rsidRPr="001624E0" w:rsidRDefault="009F69D2" w:rsidP="03248F17">
            <w:pPr>
              <w:spacing w:line="360" w:lineRule="auto"/>
              <w:rPr>
                <w:rFonts w:ascii="Arial" w:hAnsi="Arial" w:cs="Arial"/>
                <w:sz w:val="16"/>
                <w:szCs w:val="16"/>
              </w:rPr>
            </w:pPr>
            <w:r>
              <w:rPr>
                <w:rFonts w:ascii="Arial" w:hAnsi="Arial" w:cs="Arial"/>
                <w:sz w:val="16"/>
                <w:szCs w:val="16"/>
              </w:rPr>
              <w:t>Fruit import dependence. Climate</w:t>
            </w:r>
            <w:r w:rsidR="00AE672F" w:rsidRPr="001624E0">
              <w:rPr>
                <w:rFonts w:ascii="Arial" w:hAnsi="Arial" w:cs="Arial"/>
                <w:sz w:val="16"/>
                <w:szCs w:val="16"/>
              </w:rPr>
              <w:t xml:space="preserve"> change </w:t>
            </w:r>
            <w:r w:rsidR="00F63D7D" w:rsidRPr="001624E0">
              <w:rPr>
                <w:rFonts w:ascii="Arial" w:hAnsi="Arial" w:cs="Arial"/>
                <w:sz w:val="16"/>
                <w:szCs w:val="16"/>
              </w:rPr>
              <w:t>and</w:t>
            </w:r>
            <w:r w:rsidR="00AE672F" w:rsidRPr="001624E0">
              <w:rPr>
                <w:rFonts w:ascii="Arial" w:hAnsi="Arial" w:cs="Arial"/>
                <w:sz w:val="16"/>
                <w:szCs w:val="16"/>
              </w:rPr>
              <w:t xml:space="preserve"> geopolitical</w:t>
            </w:r>
            <w:r w:rsidR="00F63D7D" w:rsidRPr="001624E0">
              <w:rPr>
                <w:rFonts w:ascii="Arial" w:hAnsi="Arial" w:cs="Arial"/>
                <w:sz w:val="16"/>
                <w:szCs w:val="16"/>
              </w:rPr>
              <w:t xml:space="preserve"> instability</w:t>
            </w:r>
            <w:r w:rsidR="006E1CBC" w:rsidRPr="001624E0">
              <w:rPr>
                <w:rFonts w:ascii="Arial" w:hAnsi="Arial" w:cs="Arial"/>
                <w:sz w:val="16"/>
                <w:szCs w:val="16"/>
              </w:rPr>
              <w:t xml:space="preserve"> increase </w:t>
            </w:r>
            <w:r w:rsidR="000B38D2" w:rsidRPr="001624E0">
              <w:rPr>
                <w:rFonts w:ascii="Arial" w:hAnsi="Arial" w:cs="Arial"/>
                <w:sz w:val="16"/>
                <w:szCs w:val="16"/>
              </w:rPr>
              <w:t>suppliers'</w:t>
            </w:r>
            <w:r w:rsidR="006E1CBC" w:rsidRPr="001624E0">
              <w:rPr>
                <w:rFonts w:ascii="Arial" w:hAnsi="Arial" w:cs="Arial"/>
                <w:sz w:val="16"/>
                <w:szCs w:val="16"/>
              </w:rPr>
              <w:t xml:space="preserve"> power</w:t>
            </w:r>
            <w:r w:rsidR="002C4D03" w:rsidRPr="001624E0">
              <w:rPr>
                <w:rFonts w:ascii="Arial" w:hAnsi="Arial" w:cs="Arial"/>
                <w:sz w:val="16"/>
                <w:szCs w:val="16"/>
              </w:rPr>
              <w:t xml:space="preserve">. </w:t>
            </w:r>
            <w:r w:rsidR="000B38D2" w:rsidRPr="001624E0">
              <w:rPr>
                <w:rFonts w:ascii="Arial" w:hAnsi="Arial" w:cs="Arial"/>
                <w:sz w:val="16"/>
                <w:szCs w:val="16"/>
              </w:rPr>
              <w:t xml:space="preserve">There </w:t>
            </w:r>
            <w:r w:rsidR="00D523B3" w:rsidRPr="001624E0">
              <w:rPr>
                <w:rFonts w:ascii="Arial" w:hAnsi="Arial" w:cs="Arial"/>
                <w:sz w:val="16"/>
                <w:szCs w:val="16"/>
              </w:rPr>
              <w:t>are</w:t>
            </w:r>
            <w:r w:rsidR="000B38D2" w:rsidRPr="001624E0">
              <w:rPr>
                <w:rFonts w:ascii="Arial" w:hAnsi="Arial" w:cs="Arial"/>
                <w:sz w:val="16"/>
                <w:szCs w:val="16"/>
              </w:rPr>
              <w:t xml:space="preserve"> l</w:t>
            </w:r>
            <w:r w:rsidR="002C4D03" w:rsidRPr="001624E0">
              <w:rPr>
                <w:rFonts w:ascii="Arial" w:hAnsi="Arial" w:cs="Arial"/>
                <w:sz w:val="16"/>
                <w:szCs w:val="16"/>
              </w:rPr>
              <w:t>imited substitute</w:t>
            </w:r>
            <w:r w:rsidR="00D523B3" w:rsidRPr="001624E0">
              <w:rPr>
                <w:rFonts w:ascii="Arial" w:hAnsi="Arial" w:cs="Arial"/>
                <w:sz w:val="16"/>
                <w:szCs w:val="16"/>
              </w:rPr>
              <w:t>s</w:t>
            </w:r>
            <w:r w:rsidR="002C4D03" w:rsidRPr="001624E0">
              <w:rPr>
                <w:rFonts w:ascii="Arial" w:hAnsi="Arial" w:cs="Arial"/>
                <w:sz w:val="16"/>
                <w:szCs w:val="16"/>
              </w:rPr>
              <w:t xml:space="preserve"> for </w:t>
            </w:r>
            <w:r w:rsidR="000B38D2" w:rsidRPr="001624E0">
              <w:rPr>
                <w:rFonts w:ascii="Arial" w:hAnsi="Arial" w:cs="Arial"/>
                <w:sz w:val="16"/>
                <w:szCs w:val="16"/>
              </w:rPr>
              <w:t>high-quality fruit.</w:t>
            </w:r>
          </w:p>
        </w:tc>
      </w:tr>
    </w:tbl>
    <w:p w14:paraId="3AD95EF5" w14:textId="1B0AAECE" w:rsidR="0096530B" w:rsidRDefault="00821BDB" w:rsidP="03248F17">
      <w:pPr>
        <w:spacing w:line="360" w:lineRule="auto"/>
        <w:rPr>
          <w:rFonts w:ascii="Arial" w:hAnsi="Arial" w:cs="Arial"/>
          <w:b/>
          <w:bCs/>
          <w:sz w:val="22"/>
          <w:szCs w:val="22"/>
        </w:rPr>
      </w:pPr>
      <w:r>
        <w:rPr>
          <w:rFonts w:ascii="Arial" w:hAnsi="Arial" w:cs="Arial"/>
          <w:b/>
          <w:bCs/>
          <w:sz w:val="22"/>
          <w:szCs w:val="22"/>
        </w:rPr>
        <w:t xml:space="preserve"> </w:t>
      </w:r>
    </w:p>
    <w:p w14:paraId="1AE8D5E9" w14:textId="69E085FE" w:rsidR="002A7FB0" w:rsidRDefault="00D34014" w:rsidP="7F5E879D">
      <w:pPr>
        <w:spacing w:line="360" w:lineRule="auto"/>
        <w:rPr>
          <w:rFonts w:ascii="Arial" w:hAnsi="Arial" w:cs="Arial"/>
          <w:sz w:val="22"/>
          <w:szCs w:val="22"/>
        </w:rPr>
      </w:pPr>
      <w:r>
        <w:rPr>
          <w:rFonts w:ascii="Arial" w:hAnsi="Arial" w:cs="Arial"/>
          <w:sz w:val="22"/>
          <w:szCs w:val="22"/>
        </w:rPr>
        <w:t xml:space="preserve">The </w:t>
      </w:r>
      <w:r w:rsidR="00DC15FC">
        <w:rPr>
          <w:rFonts w:ascii="Arial" w:hAnsi="Arial" w:cs="Arial"/>
          <w:sz w:val="22"/>
          <w:szCs w:val="22"/>
        </w:rPr>
        <w:t>Porter’s</w:t>
      </w:r>
      <w:r w:rsidR="00821BDB">
        <w:rPr>
          <w:rFonts w:ascii="Arial" w:hAnsi="Arial" w:cs="Arial"/>
          <w:sz w:val="22"/>
          <w:szCs w:val="22"/>
        </w:rPr>
        <w:t xml:space="preserve"> Five Forces</w:t>
      </w:r>
      <w:r w:rsidR="00345F60">
        <w:rPr>
          <w:rFonts w:ascii="Arial" w:hAnsi="Arial" w:cs="Arial"/>
          <w:sz w:val="22"/>
          <w:szCs w:val="22"/>
        </w:rPr>
        <w:t>,</w:t>
      </w:r>
      <w:r w:rsidR="00BB0F0E">
        <w:rPr>
          <w:rFonts w:ascii="Arial" w:hAnsi="Arial" w:cs="Arial"/>
          <w:sz w:val="22"/>
          <w:szCs w:val="22"/>
        </w:rPr>
        <w:t xml:space="preserve"> </w:t>
      </w:r>
      <w:r w:rsidR="00941ADC">
        <w:rPr>
          <w:rFonts w:ascii="Arial" w:hAnsi="Arial" w:cs="Arial"/>
          <w:sz w:val="22"/>
          <w:szCs w:val="22"/>
        </w:rPr>
        <w:t xml:space="preserve">according </w:t>
      </w:r>
      <w:r w:rsidR="00B22688">
        <w:rPr>
          <w:rFonts w:ascii="Arial" w:hAnsi="Arial" w:cs="Arial"/>
          <w:sz w:val="22"/>
          <w:szCs w:val="22"/>
        </w:rPr>
        <w:t xml:space="preserve">to </w:t>
      </w:r>
      <w:r w:rsidR="00B064FE">
        <w:rPr>
          <w:rFonts w:ascii="Arial" w:hAnsi="Arial" w:cs="Arial"/>
          <w:sz w:val="22"/>
          <w:szCs w:val="22"/>
        </w:rPr>
        <w:t>Chinta</w:t>
      </w:r>
      <w:r w:rsidR="00432CC9">
        <w:rPr>
          <w:rFonts w:ascii="Arial" w:hAnsi="Arial" w:cs="Arial"/>
          <w:sz w:val="22"/>
          <w:szCs w:val="22"/>
        </w:rPr>
        <w:t xml:space="preserve"> (</w:t>
      </w:r>
      <w:r w:rsidR="009F7907">
        <w:rPr>
          <w:rFonts w:ascii="Arial" w:hAnsi="Arial" w:cs="Arial"/>
          <w:sz w:val="22"/>
          <w:szCs w:val="22"/>
        </w:rPr>
        <w:t>202</w:t>
      </w:r>
      <w:r w:rsidR="00277CF4">
        <w:rPr>
          <w:rFonts w:ascii="Arial" w:hAnsi="Arial" w:cs="Arial"/>
          <w:sz w:val="22"/>
          <w:szCs w:val="22"/>
        </w:rPr>
        <w:t>5</w:t>
      </w:r>
      <w:r w:rsidR="00345F60">
        <w:rPr>
          <w:rFonts w:ascii="Arial" w:hAnsi="Arial" w:cs="Arial"/>
          <w:sz w:val="22"/>
          <w:szCs w:val="22"/>
        </w:rPr>
        <w:t>)</w:t>
      </w:r>
      <w:r w:rsidR="00FD2BDB">
        <w:rPr>
          <w:rFonts w:ascii="Arial" w:hAnsi="Arial" w:cs="Arial"/>
          <w:sz w:val="22"/>
          <w:szCs w:val="22"/>
        </w:rPr>
        <w:t>,</w:t>
      </w:r>
      <w:r w:rsidR="00432CC9">
        <w:rPr>
          <w:rFonts w:ascii="Arial" w:hAnsi="Arial" w:cs="Arial"/>
          <w:sz w:val="22"/>
          <w:szCs w:val="22"/>
        </w:rPr>
        <w:t xml:space="preserve"> </w:t>
      </w:r>
      <w:r w:rsidR="00821BDB">
        <w:rPr>
          <w:rFonts w:ascii="Arial" w:hAnsi="Arial" w:cs="Arial"/>
          <w:sz w:val="22"/>
          <w:szCs w:val="22"/>
        </w:rPr>
        <w:t>demonstrates</w:t>
      </w:r>
      <w:r w:rsidR="00FA61AA">
        <w:rPr>
          <w:rFonts w:ascii="Arial" w:hAnsi="Arial" w:cs="Arial"/>
          <w:sz w:val="22"/>
          <w:szCs w:val="22"/>
        </w:rPr>
        <w:t xml:space="preserve"> th</w:t>
      </w:r>
      <w:r w:rsidR="00DC15FC">
        <w:rPr>
          <w:rFonts w:ascii="Arial" w:hAnsi="Arial" w:cs="Arial"/>
          <w:sz w:val="22"/>
          <w:szCs w:val="22"/>
        </w:rPr>
        <w:t xml:space="preserve">at </w:t>
      </w:r>
      <w:r w:rsidR="00FA61AA">
        <w:rPr>
          <w:rFonts w:ascii="Arial" w:hAnsi="Arial" w:cs="Arial"/>
          <w:sz w:val="22"/>
          <w:szCs w:val="22"/>
        </w:rPr>
        <w:t xml:space="preserve">Innocents operates in </w:t>
      </w:r>
      <w:r w:rsidR="00DC15FC">
        <w:rPr>
          <w:rFonts w:ascii="Arial" w:hAnsi="Arial" w:cs="Arial"/>
          <w:sz w:val="22"/>
          <w:szCs w:val="22"/>
        </w:rPr>
        <w:t>a</w:t>
      </w:r>
      <w:r w:rsidR="00FA61AA">
        <w:rPr>
          <w:rFonts w:ascii="Arial" w:hAnsi="Arial" w:cs="Arial"/>
          <w:sz w:val="22"/>
          <w:szCs w:val="22"/>
        </w:rPr>
        <w:t xml:space="preserve"> high-pressure</w:t>
      </w:r>
      <w:r w:rsidR="008E5B12">
        <w:rPr>
          <w:rFonts w:ascii="Arial" w:hAnsi="Arial" w:cs="Arial"/>
          <w:sz w:val="22"/>
          <w:szCs w:val="22"/>
        </w:rPr>
        <w:t xml:space="preserve">, </w:t>
      </w:r>
      <w:r w:rsidR="00DC15FC">
        <w:rPr>
          <w:rFonts w:ascii="Arial" w:hAnsi="Arial" w:cs="Arial"/>
          <w:sz w:val="22"/>
          <w:szCs w:val="22"/>
        </w:rPr>
        <w:t>health-driven</w:t>
      </w:r>
      <w:r w:rsidR="008E5B12">
        <w:rPr>
          <w:rFonts w:ascii="Arial" w:hAnsi="Arial" w:cs="Arial"/>
          <w:sz w:val="22"/>
          <w:szCs w:val="22"/>
        </w:rPr>
        <w:t xml:space="preserve"> market</w:t>
      </w:r>
      <w:r w:rsidR="00123FD4">
        <w:rPr>
          <w:rFonts w:ascii="Arial" w:hAnsi="Arial" w:cs="Arial"/>
          <w:sz w:val="22"/>
          <w:szCs w:val="22"/>
        </w:rPr>
        <w:t xml:space="preserve"> w</w:t>
      </w:r>
      <w:r w:rsidR="00F82BDC">
        <w:rPr>
          <w:rFonts w:ascii="Arial" w:hAnsi="Arial" w:cs="Arial"/>
          <w:sz w:val="22"/>
          <w:szCs w:val="22"/>
        </w:rPr>
        <w:t>here sugar concerns, competition</w:t>
      </w:r>
      <w:r w:rsidR="00DC15FC">
        <w:rPr>
          <w:rFonts w:ascii="Arial" w:hAnsi="Arial" w:cs="Arial"/>
          <w:sz w:val="22"/>
          <w:szCs w:val="22"/>
        </w:rPr>
        <w:t>,</w:t>
      </w:r>
      <w:r w:rsidR="00F82BDC">
        <w:rPr>
          <w:rFonts w:ascii="Arial" w:hAnsi="Arial" w:cs="Arial"/>
          <w:sz w:val="22"/>
          <w:szCs w:val="22"/>
        </w:rPr>
        <w:t xml:space="preserve"> and</w:t>
      </w:r>
      <w:r w:rsidR="003B7531">
        <w:rPr>
          <w:rFonts w:ascii="Arial" w:hAnsi="Arial" w:cs="Arial"/>
          <w:sz w:val="22"/>
          <w:szCs w:val="22"/>
        </w:rPr>
        <w:t xml:space="preserve"> retailer power shape </w:t>
      </w:r>
      <w:r w:rsidR="00DC15FC">
        <w:rPr>
          <w:rFonts w:ascii="Arial" w:hAnsi="Arial" w:cs="Arial"/>
          <w:sz w:val="22"/>
          <w:szCs w:val="22"/>
        </w:rPr>
        <w:t>strategic</w:t>
      </w:r>
      <w:r w:rsidR="003B7531">
        <w:rPr>
          <w:rFonts w:ascii="Arial" w:hAnsi="Arial" w:cs="Arial"/>
          <w:sz w:val="22"/>
          <w:szCs w:val="22"/>
        </w:rPr>
        <w:t xml:space="preserve"> </w:t>
      </w:r>
      <w:r w:rsidR="00DC15FC">
        <w:rPr>
          <w:rFonts w:ascii="Arial" w:hAnsi="Arial" w:cs="Arial"/>
          <w:sz w:val="22"/>
          <w:szCs w:val="22"/>
        </w:rPr>
        <w:t>choices</w:t>
      </w:r>
      <w:proofErr w:type="gramStart"/>
      <w:r w:rsidR="003B7531">
        <w:rPr>
          <w:rFonts w:ascii="Arial" w:hAnsi="Arial" w:cs="Arial"/>
          <w:sz w:val="22"/>
          <w:szCs w:val="22"/>
        </w:rPr>
        <w:t xml:space="preserve">.  </w:t>
      </w:r>
      <w:proofErr w:type="gramEnd"/>
      <w:r w:rsidR="00076C8A">
        <w:rPr>
          <w:rFonts w:ascii="Arial" w:hAnsi="Arial" w:cs="Arial"/>
          <w:sz w:val="22"/>
          <w:szCs w:val="22"/>
        </w:rPr>
        <w:t xml:space="preserve">Overall, Innocent Drinks remains a strong, trusted, sustainability-led brand, but the environment is becoming more challenging. The company faces economic pressure from inflation and premium pricing. </w:t>
      </w:r>
      <w:r w:rsidR="009F69D2">
        <w:rPr>
          <w:rFonts w:ascii="Arial" w:hAnsi="Arial" w:cs="Arial"/>
          <w:sz w:val="22"/>
          <w:szCs w:val="22"/>
        </w:rPr>
        <w:t>They also face</w:t>
      </w:r>
      <w:r w:rsidR="00076C8A">
        <w:rPr>
          <w:rFonts w:ascii="Arial" w:hAnsi="Arial" w:cs="Arial"/>
          <w:sz w:val="22"/>
          <w:szCs w:val="22"/>
        </w:rPr>
        <w:t xml:space="preserve"> environmental risks from climate-affected </w:t>
      </w:r>
      <w:r w:rsidR="00201CED">
        <w:rPr>
          <w:rFonts w:ascii="Arial" w:hAnsi="Arial" w:cs="Arial"/>
          <w:sz w:val="22"/>
          <w:szCs w:val="22"/>
        </w:rPr>
        <w:t xml:space="preserve">fruit in </w:t>
      </w:r>
      <w:r w:rsidR="009F69D2">
        <w:rPr>
          <w:rFonts w:ascii="Arial" w:hAnsi="Arial" w:cs="Arial"/>
          <w:sz w:val="22"/>
          <w:szCs w:val="22"/>
        </w:rPr>
        <w:t>their</w:t>
      </w:r>
      <w:r w:rsidR="00201CED">
        <w:rPr>
          <w:rFonts w:ascii="Arial" w:hAnsi="Arial" w:cs="Arial"/>
          <w:sz w:val="22"/>
          <w:szCs w:val="22"/>
        </w:rPr>
        <w:t xml:space="preserve"> supply chains, competitive pressure from cheaper brands, </w:t>
      </w:r>
      <w:r w:rsidR="009F69D2">
        <w:rPr>
          <w:rFonts w:ascii="Arial" w:hAnsi="Arial" w:cs="Arial"/>
          <w:sz w:val="22"/>
          <w:szCs w:val="22"/>
        </w:rPr>
        <w:t xml:space="preserve">and </w:t>
      </w:r>
      <w:r w:rsidR="00201CED">
        <w:rPr>
          <w:rFonts w:ascii="Arial" w:hAnsi="Arial" w:cs="Arial"/>
          <w:sz w:val="22"/>
          <w:szCs w:val="22"/>
        </w:rPr>
        <w:t>regulatory pressure on</w:t>
      </w:r>
      <w:r w:rsidR="00076C8A">
        <w:rPr>
          <w:rFonts w:ascii="Arial" w:hAnsi="Arial" w:cs="Arial"/>
          <w:sz w:val="22"/>
          <w:szCs w:val="22"/>
        </w:rPr>
        <w:t xml:space="preserve"> sugar, packaging, and sustainability claims.</w:t>
      </w:r>
    </w:p>
    <w:p w14:paraId="60C25D36" w14:textId="1A0A5EF0" w:rsidR="00530F93" w:rsidRDefault="00076C8A" w:rsidP="7F5E879D">
      <w:pPr>
        <w:spacing w:line="360" w:lineRule="auto"/>
        <w:rPr>
          <w:rFonts w:ascii="Arial" w:hAnsi="Arial" w:cs="Arial"/>
          <w:sz w:val="22"/>
          <w:szCs w:val="22"/>
        </w:rPr>
      </w:pPr>
      <w:r>
        <w:rPr>
          <w:rFonts w:ascii="Arial" w:hAnsi="Arial" w:cs="Arial"/>
          <w:sz w:val="22"/>
          <w:szCs w:val="22"/>
        </w:rPr>
        <w:t>However, Innocent also benefits from:</w:t>
      </w:r>
    </w:p>
    <w:p w14:paraId="1840AE71" w14:textId="2279A803" w:rsidR="5A8E17E7" w:rsidRDefault="5A8E17E7" w:rsidP="7F5E879D">
      <w:pPr>
        <w:spacing w:line="360" w:lineRule="auto"/>
        <w:rPr>
          <w:rFonts w:ascii="Arial" w:hAnsi="Arial" w:cs="Arial"/>
          <w:sz w:val="22"/>
          <w:szCs w:val="22"/>
        </w:rPr>
      </w:pPr>
      <w:r w:rsidRPr="7F5E879D">
        <w:rPr>
          <w:rFonts w:ascii="Arial" w:hAnsi="Arial" w:cs="Arial"/>
          <w:b/>
          <w:bCs/>
          <w:sz w:val="22"/>
          <w:szCs w:val="22"/>
        </w:rPr>
        <w:t>Strengths</w:t>
      </w:r>
    </w:p>
    <w:p w14:paraId="3F51F613" w14:textId="00403A6B" w:rsidR="0099233D" w:rsidRDefault="0099233D" w:rsidP="7F5E879D">
      <w:pPr>
        <w:pStyle w:val="ListParagraph"/>
        <w:numPr>
          <w:ilvl w:val="0"/>
          <w:numId w:val="8"/>
        </w:numPr>
        <w:spacing w:line="360" w:lineRule="auto"/>
        <w:rPr>
          <w:rFonts w:ascii="Arial" w:hAnsi="Arial" w:cs="Arial"/>
          <w:sz w:val="22"/>
          <w:szCs w:val="22"/>
        </w:rPr>
      </w:pPr>
      <w:r w:rsidRPr="7F5E879D">
        <w:rPr>
          <w:rFonts w:ascii="Arial" w:hAnsi="Arial" w:cs="Arial"/>
          <w:sz w:val="22"/>
          <w:szCs w:val="22"/>
        </w:rPr>
        <w:t>S</w:t>
      </w:r>
      <w:r w:rsidR="007301B1" w:rsidRPr="7F5E879D">
        <w:rPr>
          <w:rFonts w:ascii="Arial" w:hAnsi="Arial" w:cs="Arial"/>
          <w:sz w:val="22"/>
          <w:szCs w:val="22"/>
        </w:rPr>
        <w:t>trong brand loyalty</w:t>
      </w:r>
      <w:r w:rsidR="1B1CD528" w:rsidRPr="7F5E879D">
        <w:rPr>
          <w:rFonts w:ascii="Arial" w:hAnsi="Arial" w:cs="Arial"/>
          <w:sz w:val="22"/>
          <w:szCs w:val="22"/>
        </w:rPr>
        <w:t>.</w:t>
      </w:r>
    </w:p>
    <w:p w14:paraId="1F8A8564" w14:textId="3AFD649C" w:rsidR="007301B1" w:rsidRDefault="00122318" w:rsidP="7F5E879D">
      <w:pPr>
        <w:pStyle w:val="ListParagraph"/>
        <w:numPr>
          <w:ilvl w:val="0"/>
          <w:numId w:val="8"/>
        </w:numPr>
        <w:spacing w:line="360" w:lineRule="auto"/>
        <w:rPr>
          <w:rFonts w:ascii="Arial" w:hAnsi="Arial" w:cs="Arial"/>
          <w:sz w:val="22"/>
          <w:szCs w:val="22"/>
        </w:rPr>
      </w:pPr>
      <w:r w:rsidRPr="7F5E879D">
        <w:rPr>
          <w:rFonts w:ascii="Arial" w:hAnsi="Arial" w:cs="Arial"/>
          <w:sz w:val="22"/>
          <w:szCs w:val="22"/>
        </w:rPr>
        <w:t>Coca-Cola's</w:t>
      </w:r>
      <w:r w:rsidR="00135C21" w:rsidRPr="7F5E879D">
        <w:rPr>
          <w:rFonts w:ascii="Arial" w:hAnsi="Arial" w:cs="Arial"/>
          <w:sz w:val="22"/>
          <w:szCs w:val="22"/>
        </w:rPr>
        <w:t xml:space="preserve"> financial</w:t>
      </w:r>
      <w:r w:rsidRPr="7F5E879D">
        <w:rPr>
          <w:rFonts w:ascii="Arial" w:hAnsi="Arial" w:cs="Arial"/>
          <w:sz w:val="22"/>
          <w:szCs w:val="22"/>
        </w:rPr>
        <w:t xml:space="preserve"> and distribution power</w:t>
      </w:r>
      <w:r w:rsidR="22ADEEEB" w:rsidRPr="7F5E879D">
        <w:rPr>
          <w:rFonts w:ascii="Arial" w:hAnsi="Arial" w:cs="Arial"/>
          <w:sz w:val="22"/>
          <w:szCs w:val="22"/>
        </w:rPr>
        <w:t>.</w:t>
      </w:r>
    </w:p>
    <w:p w14:paraId="03ACDADE" w14:textId="122BE847" w:rsidR="000804B7" w:rsidRPr="00F8392B" w:rsidRDefault="00B340FE" w:rsidP="00F8392B">
      <w:pPr>
        <w:pStyle w:val="ListParagraph"/>
        <w:numPr>
          <w:ilvl w:val="0"/>
          <w:numId w:val="8"/>
        </w:numPr>
        <w:spacing w:line="360" w:lineRule="auto"/>
        <w:rPr>
          <w:rFonts w:ascii="Arial" w:hAnsi="Arial" w:cs="Arial"/>
          <w:sz w:val="22"/>
          <w:szCs w:val="22"/>
        </w:rPr>
      </w:pPr>
      <w:r w:rsidRPr="7F5E879D">
        <w:rPr>
          <w:rFonts w:ascii="Arial" w:hAnsi="Arial" w:cs="Arial"/>
          <w:sz w:val="22"/>
          <w:szCs w:val="22"/>
        </w:rPr>
        <w:t>Growing demand for ethical natural products</w:t>
      </w:r>
      <w:r w:rsidR="7777F141" w:rsidRPr="7F5E879D">
        <w:rPr>
          <w:rFonts w:ascii="Arial" w:hAnsi="Arial" w:cs="Arial"/>
          <w:sz w:val="22"/>
          <w:szCs w:val="22"/>
        </w:rPr>
        <w:t>.</w:t>
      </w:r>
    </w:p>
    <w:p w14:paraId="0024D8FC" w14:textId="557EFC96" w:rsidR="00B340FE" w:rsidRDefault="00BF35E3" w:rsidP="7F5E879D">
      <w:pPr>
        <w:pStyle w:val="ListParagraph"/>
        <w:numPr>
          <w:ilvl w:val="0"/>
          <w:numId w:val="8"/>
        </w:numPr>
        <w:spacing w:line="360" w:lineRule="auto"/>
        <w:rPr>
          <w:rFonts w:ascii="Arial" w:hAnsi="Arial" w:cs="Arial"/>
          <w:sz w:val="22"/>
          <w:szCs w:val="22"/>
        </w:rPr>
      </w:pPr>
      <w:r w:rsidRPr="7F5E879D">
        <w:rPr>
          <w:rFonts w:ascii="Arial" w:hAnsi="Arial" w:cs="Arial"/>
          <w:sz w:val="22"/>
          <w:szCs w:val="22"/>
        </w:rPr>
        <w:t>Technological innovation</w:t>
      </w:r>
      <w:r w:rsidR="00C238FA" w:rsidRPr="7F5E879D">
        <w:rPr>
          <w:rFonts w:ascii="Arial" w:hAnsi="Arial" w:cs="Arial"/>
          <w:sz w:val="22"/>
          <w:szCs w:val="22"/>
        </w:rPr>
        <w:t xml:space="preserve"> in sustainability</w:t>
      </w:r>
      <w:r w:rsidR="169D17B0" w:rsidRPr="7F5E879D">
        <w:rPr>
          <w:rFonts w:ascii="Arial" w:hAnsi="Arial" w:cs="Arial"/>
          <w:sz w:val="22"/>
          <w:szCs w:val="22"/>
        </w:rPr>
        <w:t>.</w:t>
      </w:r>
    </w:p>
    <w:p w14:paraId="2340FDAB" w14:textId="7274563D" w:rsidR="00905455" w:rsidRDefault="004D33FB" w:rsidP="00AB6BC3">
      <w:pPr>
        <w:spacing w:line="360" w:lineRule="auto"/>
        <w:rPr>
          <w:rFonts w:ascii="Arial" w:hAnsi="Arial" w:cs="Arial"/>
          <w:b/>
          <w:bCs/>
          <w:sz w:val="22"/>
          <w:szCs w:val="22"/>
        </w:rPr>
      </w:pPr>
      <w:r>
        <w:rPr>
          <w:rFonts w:ascii="Arial" w:hAnsi="Arial" w:cs="Arial"/>
          <w:b/>
          <w:bCs/>
          <w:sz w:val="22"/>
          <w:szCs w:val="22"/>
        </w:rPr>
        <w:t>Strategic Implications</w:t>
      </w:r>
    </w:p>
    <w:p w14:paraId="1B62D244" w14:textId="500AA981" w:rsidR="004D33FB" w:rsidRDefault="003736CE" w:rsidP="003736CE">
      <w:pPr>
        <w:spacing w:line="360" w:lineRule="auto"/>
        <w:rPr>
          <w:rFonts w:ascii="Arial" w:hAnsi="Arial" w:cs="Arial"/>
          <w:sz w:val="22"/>
          <w:szCs w:val="22"/>
        </w:rPr>
      </w:pPr>
      <w:r>
        <w:rPr>
          <w:rFonts w:ascii="Arial" w:hAnsi="Arial" w:cs="Arial"/>
          <w:sz w:val="22"/>
          <w:szCs w:val="22"/>
        </w:rPr>
        <w:t>To remain</w:t>
      </w:r>
      <w:r w:rsidR="001041E4">
        <w:rPr>
          <w:rFonts w:ascii="Arial" w:hAnsi="Arial" w:cs="Arial"/>
          <w:sz w:val="22"/>
          <w:szCs w:val="22"/>
        </w:rPr>
        <w:t xml:space="preserve"> competitive, Innocent must</w:t>
      </w:r>
      <w:r w:rsidR="00E96E89">
        <w:rPr>
          <w:rFonts w:ascii="Arial" w:hAnsi="Arial" w:cs="Arial"/>
          <w:sz w:val="22"/>
          <w:szCs w:val="22"/>
        </w:rPr>
        <w:t>:</w:t>
      </w:r>
    </w:p>
    <w:p w14:paraId="09CD7DB5" w14:textId="2B51220F" w:rsidR="00E96E89" w:rsidRDefault="00E04F50" w:rsidP="00E96E89">
      <w:pPr>
        <w:pStyle w:val="ListParagraph"/>
        <w:numPr>
          <w:ilvl w:val="0"/>
          <w:numId w:val="10"/>
        </w:numPr>
        <w:spacing w:line="360" w:lineRule="auto"/>
        <w:rPr>
          <w:rFonts w:ascii="Arial" w:hAnsi="Arial" w:cs="Arial"/>
          <w:sz w:val="22"/>
          <w:szCs w:val="22"/>
        </w:rPr>
      </w:pPr>
      <w:r>
        <w:rPr>
          <w:rFonts w:ascii="Arial" w:hAnsi="Arial" w:cs="Arial"/>
          <w:sz w:val="22"/>
          <w:szCs w:val="22"/>
        </w:rPr>
        <w:t>C</w:t>
      </w:r>
      <w:r w:rsidR="00E96E89">
        <w:rPr>
          <w:rFonts w:ascii="Arial" w:hAnsi="Arial" w:cs="Arial"/>
          <w:sz w:val="22"/>
          <w:szCs w:val="22"/>
        </w:rPr>
        <w:t>ontinue</w:t>
      </w:r>
      <w:r>
        <w:rPr>
          <w:rFonts w:ascii="Arial" w:hAnsi="Arial" w:cs="Arial"/>
          <w:sz w:val="22"/>
          <w:szCs w:val="22"/>
        </w:rPr>
        <w:t xml:space="preserve"> innovating</w:t>
      </w:r>
      <w:r w:rsidR="00C236C8">
        <w:rPr>
          <w:rFonts w:ascii="Arial" w:hAnsi="Arial" w:cs="Arial"/>
          <w:sz w:val="22"/>
          <w:szCs w:val="22"/>
        </w:rPr>
        <w:t xml:space="preserve"> in </w:t>
      </w:r>
      <w:r>
        <w:rPr>
          <w:rFonts w:ascii="Arial" w:hAnsi="Arial" w:cs="Arial"/>
          <w:sz w:val="22"/>
          <w:szCs w:val="22"/>
        </w:rPr>
        <w:t>low-sugar</w:t>
      </w:r>
      <w:r w:rsidR="00DA6B5D">
        <w:rPr>
          <w:rFonts w:ascii="Arial" w:hAnsi="Arial" w:cs="Arial"/>
          <w:sz w:val="22"/>
          <w:szCs w:val="22"/>
        </w:rPr>
        <w:t xml:space="preserve"> drinks.</w:t>
      </w:r>
    </w:p>
    <w:p w14:paraId="58D7AD56" w14:textId="7C538639" w:rsidR="00DA6B5D" w:rsidRDefault="004A551E" w:rsidP="00E96E89">
      <w:pPr>
        <w:pStyle w:val="ListParagraph"/>
        <w:numPr>
          <w:ilvl w:val="0"/>
          <w:numId w:val="10"/>
        </w:numPr>
        <w:spacing w:line="360" w:lineRule="auto"/>
        <w:rPr>
          <w:rFonts w:ascii="Arial" w:hAnsi="Arial" w:cs="Arial"/>
          <w:sz w:val="22"/>
          <w:szCs w:val="22"/>
        </w:rPr>
      </w:pPr>
      <w:r>
        <w:rPr>
          <w:rFonts w:ascii="Arial" w:hAnsi="Arial" w:cs="Arial"/>
          <w:sz w:val="22"/>
          <w:szCs w:val="22"/>
        </w:rPr>
        <w:t>Strengthen supply-chain resiliency.</w:t>
      </w:r>
    </w:p>
    <w:p w14:paraId="5277B332" w14:textId="3A90B9C6" w:rsidR="004A551E" w:rsidRDefault="00AC0EAC" w:rsidP="00E96E89">
      <w:pPr>
        <w:pStyle w:val="ListParagraph"/>
        <w:numPr>
          <w:ilvl w:val="0"/>
          <w:numId w:val="10"/>
        </w:numPr>
        <w:spacing w:line="360" w:lineRule="auto"/>
        <w:rPr>
          <w:rFonts w:ascii="Arial" w:hAnsi="Arial" w:cs="Arial"/>
          <w:sz w:val="22"/>
          <w:szCs w:val="22"/>
        </w:rPr>
      </w:pPr>
      <w:r>
        <w:rPr>
          <w:rFonts w:ascii="Arial" w:hAnsi="Arial" w:cs="Arial"/>
          <w:sz w:val="22"/>
          <w:szCs w:val="22"/>
        </w:rPr>
        <w:t>Expand</w:t>
      </w:r>
      <w:r w:rsidR="00747412">
        <w:rPr>
          <w:rFonts w:ascii="Arial" w:hAnsi="Arial" w:cs="Arial"/>
          <w:sz w:val="22"/>
          <w:szCs w:val="22"/>
        </w:rPr>
        <w:t xml:space="preserve"> product di</w:t>
      </w:r>
      <w:r>
        <w:rPr>
          <w:rFonts w:ascii="Arial" w:hAnsi="Arial" w:cs="Arial"/>
          <w:sz w:val="22"/>
          <w:szCs w:val="22"/>
        </w:rPr>
        <w:t>versification.</w:t>
      </w:r>
    </w:p>
    <w:p w14:paraId="2670F3A5" w14:textId="6901BD59" w:rsidR="00AC0EAC" w:rsidRDefault="00AC0EAC" w:rsidP="00E96E89">
      <w:pPr>
        <w:pStyle w:val="ListParagraph"/>
        <w:numPr>
          <w:ilvl w:val="0"/>
          <w:numId w:val="10"/>
        </w:numPr>
        <w:spacing w:line="360" w:lineRule="auto"/>
        <w:rPr>
          <w:rFonts w:ascii="Arial" w:hAnsi="Arial" w:cs="Arial"/>
          <w:sz w:val="22"/>
          <w:szCs w:val="22"/>
        </w:rPr>
      </w:pPr>
      <w:r>
        <w:rPr>
          <w:rFonts w:ascii="Arial" w:hAnsi="Arial" w:cs="Arial"/>
          <w:sz w:val="22"/>
          <w:szCs w:val="22"/>
        </w:rPr>
        <w:t xml:space="preserve">Leverage </w:t>
      </w:r>
      <w:r w:rsidR="009E7E68">
        <w:rPr>
          <w:rFonts w:ascii="Arial" w:hAnsi="Arial" w:cs="Arial"/>
          <w:sz w:val="22"/>
          <w:szCs w:val="22"/>
        </w:rPr>
        <w:t>Coca-Cola’s</w:t>
      </w:r>
      <w:r>
        <w:rPr>
          <w:rFonts w:ascii="Arial" w:hAnsi="Arial" w:cs="Arial"/>
          <w:sz w:val="22"/>
          <w:szCs w:val="22"/>
        </w:rPr>
        <w:t xml:space="preserve"> </w:t>
      </w:r>
      <w:r w:rsidR="009E7E68">
        <w:rPr>
          <w:rFonts w:ascii="Arial" w:hAnsi="Arial" w:cs="Arial"/>
          <w:sz w:val="22"/>
          <w:szCs w:val="22"/>
        </w:rPr>
        <w:t>sales</w:t>
      </w:r>
      <w:r>
        <w:rPr>
          <w:rFonts w:ascii="Arial" w:hAnsi="Arial" w:cs="Arial"/>
          <w:sz w:val="22"/>
          <w:szCs w:val="22"/>
        </w:rPr>
        <w:t xml:space="preserve"> to</w:t>
      </w:r>
      <w:r w:rsidR="00A16CE0">
        <w:rPr>
          <w:rFonts w:ascii="Arial" w:hAnsi="Arial" w:cs="Arial"/>
          <w:sz w:val="22"/>
          <w:szCs w:val="22"/>
        </w:rPr>
        <w:t xml:space="preserve"> reduce </w:t>
      </w:r>
      <w:r w:rsidR="009E7E68">
        <w:rPr>
          <w:rFonts w:ascii="Arial" w:hAnsi="Arial" w:cs="Arial"/>
          <w:sz w:val="22"/>
          <w:szCs w:val="22"/>
        </w:rPr>
        <w:t>costs</w:t>
      </w:r>
      <w:r w:rsidR="00A16CE0">
        <w:rPr>
          <w:rFonts w:ascii="Arial" w:hAnsi="Arial" w:cs="Arial"/>
          <w:sz w:val="22"/>
          <w:szCs w:val="22"/>
        </w:rPr>
        <w:t>.</w:t>
      </w:r>
    </w:p>
    <w:p w14:paraId="7DD392A9" w14:textId="277B752D" w:rsidR="7F5E879D" w:rsidRPr="00D02FF3" w:rsidRDefault="00994091" w:rsidP="7F5E879D">
      <w:pPr>
        <w:pStyle w:val="ListParagraph"/>
        <w:numPr>
          <w:ilvl w:val="0"/>
          <w:numId w:val="10"/>
        </w:numPr>
        <w:spacing w:line="360" w:lineRule="auto"/>
        <w:rPr>
          <w:rFonts w:ascii="Arial" w:hAnsi="Arial" w:cs="Arial"/>
          <w:sz w:val="22"/>
          <w:szCs w:val="22"/>
        </w:rPr>
      </w:pPr>
      <w:r>
        <w:rPr>
          <w:rFonts w:ascii="Arial" w:hAnsi="Arial" w:cs="Arial"/>
          <w:sz w:val="22"/>
          <w:szCs w:val="22"/>
        </w:rPr>
        <w:lastRenderedPageBreak/>
        <w:t xml:space="preserve">Maintain leadership in </w:t>
      </w:r>
      <w:r w:rsidR="001B3EEF">
        <w:rPr>
          <w:rFonts w:ascii="Arial" w:hAnsi="Arial" w:cs="Arial"/>
          <w:sz w:val="22"/>
          <w:szCs w:val="22"/>
        </w:rPr>
        <w:t>sustainability</w:t>
      </w:r>
      <w:r w:rsidR="001D0DDD">
        <w:rPr>
          <w:rFonts w:ascii="Arial" w:hAnsi="Arial" w:cs="Arial"/>
          <w:sz w:val="22"/>
          <w:szCs w:val="22"/>
        </w:rPr>
        <w:t xml:space="preserve"> to </w:t>
      </w:r>
      <w:r w:rsidR="001B3EEF">
        <w:rPr>
          <w:rFonts w:ascii="Arial" w:hAnsi="Arial" w:cs="Arial"/>
          <w:sz w:val="22"/>
          <w:szCs w:val="22"/>
        </w:rPr>
        <w:t xml:space="preserve">differentiate from </w:t>
      </w:r>
      <w:r w:rsidR="00426B1F">
        <w:rPr>
          <w:rFonts w:ascii="Arial" w:hAnsi="Arial" w:cs="Arial"/>
          <w:sz w:val="22"/>
          <w:szCs w:val="22"/>
        </w:rPr>
        <w:t>rivals.</w:t>
      </w:r>
    </w:p>
    <w:p w14:paraId="4F655647" w14:textId="3C8A6D1B" w:rsidR="00C327A7" w:rsidRDefault="00C327A7" w:rsidP="00C327A7">
      <w:pPr>
        <w:spacing w:line="360" w:lineRule="auto"/>
        <w:rPr>
          <w:rFonts w:ascii="Arial" w:hAnsi="Arial" w:cs="Arial"/>
          <w:sz w:val="22"/>
          <w:szCs w:val="22"/>
        </w:rPr>
      </w:pPr>
      <w:r w:rsidRPr="7F5E879D">
        <w:rPr>
          <w:rFonts w:ascii="Arial" w:hAnsi="Arial" w:cs="Arial"/>
          <w:sz w:val="22"/>
          <w:szCs w:val="22"/>
        </w:rPr>
        <w:t>Innocents Drinks is well-positioned but</w:t>
      </w:r>
      <w:r w:rsidR="00EC6B22" w:rsidRPr="7F5E879D">
        <w:rPr>
          <w:rFonts w:ascii="Arial" w:hAnsi="Arial" w:cs="Arial"/>
          <w:sz w:val="22"/>
          <w:szCs w:val="22"/>
        </w:rPr>
        <w:t xml:space="preserve"> must continue to innovate</w:t>
      </w:r>
      <w:r w:rsidR="00A1678A" w:rsidRPr="7F5E879D">
        <w:rPr>
          <w:rFonts w:ascii="Arial" w:hAnsi="Arial" w:cs="Arial"/>
          <w:sz w:val="22"/>
          <w:szCs w:val="22"/>
        </w:rPr>
        <w:t>, diversify</w:t>
      </w:r>
      <w:r w:rsidR="00113EF2" w:rsidRPr="7F5E879D">
        <w:rPr>
          <w:rFonts w:ascii="Arial" w:hAnsi="Arial" w:cs="Arial"/>
          <w:sz w:val="22"/>
          <w:szCs w:val="22"/>
        </w:rPr>
        <w:t>,</w:t>
      </w:r>
      <w:r w:rsidR="00A1678A" w:rsidRPr="7F5E879D">
        <w:rPr>
          <w:rFonts w:ascii="Arial" w:hAnsi="Arial" w:cs="Arial"/>
          <w:sz w:val="22"/>
          <w:szCs w:val="22"/>
        </w:rPr>
        <w:t xml:space="preserve"> and strengthen supply-chain</w:t>
      </w:r>
      <w:r w:rsidR="00DC1080" w:rsidRPr="7F5E879D">
        <w:rPr>
          <w:rFonts w:ascii="Arial" w:hAnsi="Arial" w:cs="Arial"/>
          <w:sz w:val="22"/>
          <w:szCs w:val="22"/>
        </w:rPr>
        <w:t xml:space="preserve"> </w:t>
      </w:r>
      <w:r w:rsidR="00113EF2" w:rsidRPr="7F5E879D">
        <w:rPr>
          <w:rFonts w:ascii="Arial" w:hAnsi="Arial" w:cs="Arial"/>
          <w:sz w:val="22"/>
          <w:szCs w:val="22"/>
        </w:rPr>
        <w:t>resilience</w:t>
      </w:r>
      <w:r w:rsidR="00DC1080" w:rsidRPr="7F5E879D">
        <w:rPr>
          <w:rFonts w:ascii="Arial" w:hAnsi="Arial" w:cs="Arial"/>
          <w:sz w:val="22"/>
          <w:szCs w:val="22"/>
        </w:rPr>
        <w:t xml:space="preserve"> to </w:t>
      </w:r>
      <w:r w:rsidR="00446165" w:rsidRPr="7F5E879D">
        <w:rPr>
          <w:rFonts w:ascii="Arial" w:hAnsi="Arial" w:cs="Arial"/>
          <w:sz w:val="22"/>
          <w:szCs w:val="22"/>
        </w:rPr>
        <w:t>maintain its competitive edge.</w:t>
      </w:r>
    </w:p>
    <w:p w14:paraId="32149635" w14:textId="318CA1E9" w:rsidR="008242B2" w:rsidRDefault="00D15423" w:rsidP="00C327A7">
      <w:pPr>
        <w:spacing w:line="360" w:lineRule="auto"/>
        <w:rPr>
          <w:rFonts w:ascii="Arial" w:hAnsi="Arial" w:cs="Arial"/>
          <w:b/>
          <w:bCs/>
          <w:sz w:val="22"/>
          <w:szCs w:val="22"/>
        </w:rPr>
      </w:pPr>
      <w:r w:rsidRPr="00D15423">
        <w:rPr>
          <w:rFonts w:ascii="Arial" w:hAnsi="Arial" w:cs="Arial"/>
          <w:b/>
          <w:bCs/>
          <w:sz w:val="22"/>
          <w:szCs w:val="22"/>
        </w:rPr>
        <w:t xml:space="preserve">Strategic Growth </w:t>
      </w:r>
      <w:r w:rsidR="00354AD7">
        <w:rPr>
          <w:rFonts w:ascii="Arial" w:hAnsi="Arial" w:cs="Arial"/>
          <w:b/>
          <w:bCs/>
          <w:sz w:val="22"/>
          <w:szCs w:val="22"/>
        </w:rPr>
        <w:t>Approach</w:t>
      </w:r>
    </w:p>
    <w:p w14:paraId="1CE514DB" w14:textId="3FB43CF3" w:rsidR="00D15423" w:rsidRDefault="00D812CB" w:rsidP="00C327A7">
      <w:pPr>
        <w:spacing w:line="360" w:lineRule="auto"/>
        <w:rPr>
          <w:rFonts w:ascii="Arial" w:hAnsi="Arial" w:cs="Arial"/>
          <w:i/>
          <w:iCs/>
          <w:sz w:val="22"/>
          <w:szCs w:val="22"/>
        </w:rPr>
      </w:pPr>
      <w:r>
        <w:rPr>
          <w:rFonts w:ascii="Arial" w:hAnsi="Arial" w:cs="Arial"/>
          <w:i/>
          <w:iCs/>
          <w:sz w:val="22"/>
          <w:szCs w:val="22"/>
        </w:rPr>
        <w:t>(</w:t>
      </w:r>
      <w:r w:rsidR="000E15F7">
        <w:rPr>
          <w:rFonts w:ascii="Arial" w:hAnsi="Arial" w:cs="Arial"/>
          <w:i/>
          <w:iCs/>
          <w:sz w:val="22"/>
          <w:szCs w:val="22"/>
        </w:rPr>
        <w:t>Jus</w:t>
      </w:r>
      <w:r w:rsidR="00702A9E">
        <w:rPr>
          <w:rFonts w:ascii="Arial" w:hAnsi="Arial" w:cs="Arial"/>
          <w:i/>
          <w:iCs/>
          <w:sz w:val="22"/>
          <w:szCs w:val="22"/>
        </w:rPr>
        <w:t xml:space="preserve">tified </w:t>
      </w:r>
      <w:r w:rsidR="00122F33">
        <w:rPr>
          <w:rFonts w:ascii="Arial" w:hAnsi="Arial" w:cs="Arial"/>
          <w:i/>
          <w:iCs/>
          <w:sz w:val="22"/>
          <w:szCs w:val="22"/>
        </w:rPr>
        <w:t>U</w:t>
      </w:r>
      <w:r w:rsidR="00702A9E">
        <w:rPr>
          <w:rFonts w:ascii="Arial" w:hAnsi="Arial" w:cs="Arial"/>
          <w:i/>
          <w:iCs/>
          <w:sz w:val="22"/>
          <w:szCs w:val="22"/>
        </w:rPr>
        <w:t>s</w:t>
      </w:r>
      <w:r w:rsidR="000E15F7">
        <w:rPr>
          <w:rFonts w:ascii="Arial" w:hAnsi="Arial" w:cs="Arial"/>
          <w:i/>
          <w:iCs/>
          <w:sz w:val="22"/>
          <w:szCs w:val="22"/>
        </w:rPr>
        <w:t>ing</w:t>
      </w:r>
      <w:r w:rsidR="006D7FB2">
        <w:rPr>
          <w:rFonts w:ascii="Arial" w:hAnsi="Arial" w:cs="Arial"/>
          <w:i/>
          <w:iCs/>
          <w:sz w:val="22"/>
          <w:szCs w:val="22"/>
        </w:rPr>
        <w:t xml:space="preserve"> Porter</w:t>
      </w:r>
      <w:r w:rsidR="00174929">
        <w:rPr>
          <w:rFonts w:ascii="Arial" w:hAnsi="Arial" w:cs="Arial"/>
          <w:i/>
          <w:iCs/>
          <w:sz w:val="22"/>
          <w:szCs w:val="22"/>
        </w:rPr>
        <w:t>’</w:t>
      </w:r>
      <w:r w:rsidR="006D7FB2">
        <w:rPr>
          <w:rFonts w:ascii="Arial" w:hAnsi="Arial" w:cs="Arial"/>
          <w:i/>
          <w:iCs/>
          <w:sz w:val="22"/>
          <w:szCs w:val="22"/>
        </w:rPr>
        <w:t>s</w:t>
      </w:r>
      <w:r w:rsidR="00122F33">
        <w:rPr>
          <w:rFonts w:ascii="Arial" w:hAnsi="Arial" w:cs="Arial"/>
          <w:i/>
          <w:iCs/>
          <w:sz w:val="22"/>
          <w:szCs w:val="22"/>
        </w:rPr>
        <w:t xml:space="preserve"> </w:t>
      </w:r>
      <w:r w:rsidR="00174929">
        <w:rPr>
          <w:rFonts w:ascii="Arial" w:hAnsi="Arial" w:cs="Arial"/>
          <w:i/>
          <w:iCs/>
          <w:sz w:val="22"/>
          <w:szCs w:val="22"/>
        </w:rPr>
        <w:t>Generic</w:t>
      </w:r>
      <w:r w:rsidR="00122F33">
        <w:rPr>
          <w:rFonts w:ascii="Arial" w:hAnsi="Arial" w:cs="Arial"/>
          <w:i/>
          <w:iCs/>
          <w:sz w:val="22"/>
          <w:szCs w:val="22"/>
        </w:rPr>
        <w:t xml:space="preserve"> </w:t>
      </w:r>
      <w:r>
        <w:rPr>
          <w:rFonts w:ascii="Arial" w:hAnsi="Arial" w:cs="Arial"/>
          <w:i/>
          <w:iCs/>
          <w:sz w:val="22"/>
          <w:szCs w:val="22"/>
        </w:rPr>
        <w:t>S</w:t>
      </w:r>
      <w:r w:rsidR="00122F33">
        <w:rPr>
          <w:rFonts w:ascii="Arial" w:hAnsi="Arial" w:cs="Arial"/>
          <w:i/>
          <w:iCs/>
          <w:sz w:val="22"/>
          <w:szCs w:val="22"/>
        </w:rPr>
        <w:t>trategies</w:t>
      </w:r>
      <w:r w:rsidR="00075B24">
        <w:rPr>
          <w:rFonts w:ascii="Arial" w:hAnsi="Arial" w:cs="Arial"/>
          <w:i/>
          <w:iCs/>
          <w:sz w:val="22"/>
          <w:szCs w:val="22"/>
        </w:rPr>
        <w:t xml:space="preserve"> </w:t>
      </w:r>
      <w:r w:rsidR="00210B54">
        <w:rPr>
          <w:rFonts w:ascii="Arial" w:hAnsi="Arial" w:cs="Arial"/>
          <w:i/>
          <w:iCs/>
          <w:sz w:val="22"/>
          <w:szCs w:val="22"/>
        </w:rPr>
        <w:t xml:space="preserve">+Pestel </w:t>
      </w:r>
      <w:r w:rsidR="000963E4">
        <w:rPr>
          <w:rFonts w:ascii="Arial" w:hAnsi="Arial" w:cs="Arial"/>
          <w:i/>
          <w:iCs/>
          <w:sz w:val="22"/>
          <w:szCs w:val="22"/>
        </w:rPr>
        <w:t>+SWOT+ Five Forces</w:t>
      </w:r>
      <w:r>
        <w:rPr>
          <w:rFonts w:ascii="Arial" w:hAnsi="Arial" w:cs="Arial"/>
          <w:i/>
          <w:iCs/>
          <w:sz w:val="22"/>
          <w:szCs w:val="22"/>
        </w:rPr>
        <w:t>)</w:t>
      </w:r>
    </w:p>
    <w:p w14:paraId="3E32B0B2" w14:textId="211878ED" w:rsidR="00645958" w:rsidRDefault="0022743B" w:rsidP="0022743B">
      <w:pPr>
        <w:spacing w:line="360" w:lineRule="auto"/>
        <w:rPr>
          <w:rFonts w:ascii="Arial" w:hAnsi="Arial" w:cs="Arial"/>
          <w:sz w:val="22"/>
          <w:szCs w:val="22"/>
        </w:rPr>
      </w:pPr>
      <w:r>
        <w:rPr>
          <w:rFonts w:ascii="Arial" w:hAnsi="Arial" w:cs="Arial"/>
          <w:sz w:val="22"/>
          <w:szCs w:val="22"/>
        </w:rPr>
        <w:t>Innocent Drinks operates in a market shaped by health consciousness, sustainability expectations, fierce competition, and rising cost pressures. To remain competitive and achieve its long–term growth, Innocent Drinks would need a strategy that leverages its strengths while responding to external threats.</w:t>
      </w:r>
    </w:p>
    <w:p w14:paraId="0F7E9B0B" w14:textId="2776AB21" w:rsidR="00D847BD" w:rsidRPr="005202C4" w:rsidRDefault="00D847BD" w:rsidP="002806BD">
      <w:pPr>
        <w:pStyle w:val="ListParagraph"/>
        <w:spacing w:line="360" w:lineRule="auto"/>
        <w:ind w:left="1080"/>
        <w:rPr>
          <w:rFonts w:ascii="Arial" w:hAnsi="Arial" w:cs="Arial"/>
          <w:sz w:val="22"/>
          <w:szCs w:val="22"/>
        </w:rPr>
      </w:pPr>
    </w:p>
    <w:p w14:paraId="6828D4DD" w14:textId="118B4D5A" w:rsidR="00F81779" w:rsidRPr="007C0750" w:rsidRDefault="00D970AF" w:rsidP="0022743B">
      <w:pPr>
        <w:spacing w:line="360" w:lineRule="auto"/>
        <w:rPr>
          <w:rFonts w:ascii="Arial" w:hAnsi="Arial" w:cs="Arial"/>
          <w:b/>
          <w:bCs/>
          <w:sz w:val="28"/>
          <w:szCs w:val="28"/>
        </w:rPr>
      </w:pPr>
      <w:r w:rsidRPr="007C0750">
        <w:rPr>
          <w:rFonts w:ascii="Arial" w:hAnsi="Arial" w:cs="Arial"/>
          <w:b/>
          <w:bCs/>
          <w:sz w:val="28"/>
          <w:szCs w:val="28"/>
        </w:rPr>
        <w:t>Porter's</w:t>
      </w:r>
      <w:r w:rsidR="00BC0D9E" w:rsidRPr="007C0750">
        <w:rPr>
          <w:rFonts w:ascii="Arial" w:hAnsi="Arial" w:cs="Arial"/>
          <w:b/>
          <w:bCs/>
          <w:sz w:val="28"/>
          <w:szCs w:val="28"/>
        </w:rPr>
        <w:t xml:space="preserve"> </w:t>
      </w:r>
      <w:r w:rsidR="004F5B35" w:rsidRPr="007C0750">
        <w:rPr>
          <w:rFonts w:ascii="Arial" w:hAnsi="Arial" w:cs="Arial"/>
          <w:b/>
          <w:bCs/>
          <w:sz w:val="28"/>
          <w:szCs w:val="28"/>
        </w:rPr>
        <w:t xml:space="preserve">Generic </w:t>
      </w:r>
      <w:r w:rsidR="00BC20DF" w:rsidRPr="007C0750">
        <w:rPr>
          <w:rFonts w:ascii="Arial" w:hAnsi="Arial" w:cs="Arial"/>
          <w:b/>
          <w:bCs/>
          <w:sz w:val="28"/>
          <w:szCs w:val="28"/>
        </w:rPr>
        <w:t>Strateg</w:t>
      </w:r>
      <w:r w:rsidR="00046C64" w:rsidRPr="007C0750">
        <w:rPr>
          <w:rFonts w:ascii="Arial" w:hAnsi="Arial" w:cs="Arial"/>
          <w:b/>
          <w:bCs/>
          <w:sz w:val="28"/>
          <w:szCs w:val="28"/>
        </w:rPr>
        <w:t>y</w:t>
      </w:r>
    </w:p>
    <w:p w14:paraId="3C18115C" w14:textId="4975689C" w:rsidR="00BC20DF" w:rsidRPr="004019B7" w:rsidRDefault="00A02A0B" w:rsidP="00F06CC6">
      <w:pPr>
        <w:spacing w:line="360" w:lineRule="auto"/>
        <w:rPr>
          <w:rFonts w:ascii="Arial" w:hAnsi="Arial" w:cs="Arial"/>
          <w:sz w:val="22"/>
          <w:szCs w:val="22"/>
        </w:rPr>
      </w:pPr>
      <w:r>
        <w:rPr>
          <w:rFonts w:ascii="Arial" w:hAnsi="Arial" w:cs="Arial"/>
          <w:sz w:val="22"/>
          <w:szCs w:val="22"/>
        </w:rPr>
        <w:t xml:space="preserve">Porter's Generic Strategy outlines three ways a business can achieve competitive advantage: Cost Leadership, Differentiation, and Focus (Porter, 1980). Each strategy offers a path to outperforming competitors. Innocent Drinks aligns most closely with Differentiation, supported by elements such as its premium positioning, ethical values, and sustainability-driven brand identity. </w:t>
      </w:r>
    </w:p>
    <w:p w14:paraId="29F6856E" w14:textId="1C503F53" w:rsidR="00D01041" w:rsidRPr="00E50948" w:rsidRDefault="4F2A52C9" w:rsidP="538F0A4B">
      <w:pPr>
        <w:spacing w:line="360" w:lineRule="auto"/>
        <w:ind w:left="360"/>
        <w:rPr>
          <w:rFonts w:ascii="Arial" w:hAnsi="Arial" w:cs="Arial"/>
          <w:sz w:val="22"/>
          <w:szCs w:val="22"/>
        </w:rPr>
      </w:pPr>
      <w:r w:rsidRPr="538F0A4B">
        <w:rPr>
          <w:rFonts w:ascii="Arial" w:hAnsi="Arial" w:cs="Arial"/>
          <w:sz w:val="22"/>
          <w:szCs w:val="22"/>
        </w:rPr>
        <w:t xml:space="preserve"> </w:t>
      </w:r>
    </w:p>
    <w:p w14:paraId="15916013" w14:textId="435224A4" w:rsidR="001A2D63" w:rsidRPr="00A02A0B" w:rsidRDefault="00A02A0B" w:rsidP="00D57D8A">
      <w:pPr>
        <w:pStyle w:val="ListParagraph"/>
        <w:numPr>
          <w:ilvl w:val="0"/>
          <w:numId w:val="13"/>
        </w:numPr>
        <w:spacing w:line="360" w:lineRule="auto"/>
        <w:rPr>
          <w:rFonts w:ascii="Arial" w:hAnsi="Arial" w:cs="Arial"/>
          <w:sz w:val="22"/>
          <w:szCs w:val="22"/>
        </w:rPr>
      </w:pPr>
      <w:r w:rsidRPr="008806D0">
        <w:rPr>
          <w:rFonts w:ascii="Arial" w:hAnsi="Arial" w:cs="Arial"/>
          <w:b/>
          <w:bCs/>
          <w:sz w:val="22"/>
          <w:szCs w:val="22"/>
        </w:rPr>
        <w:t>Cost Leadership:</w:t>
      </w:r>
      <w:r w:rsidRPr="00A02A0B">
        <w:rPr>
          <w:rFonts w:ascii="Arial" w:hAnsi="Arial" w:cs="Arial"/>
          <w:sz w:val="22"/>
          <w:szCs w:val="22"/>
        </w:rPr>
        <w:t xml:space="preserve"> Cost leadership involves becoming the lowest-cost producer in the industry, allowing firms to compete solely on cost. Innocent Drinks does not fit this strategy because:  </w:t>
      </w:r>
    </w:p>
    <w:p w14:paraId="5CF7DF44" w14:textId="2DB33D73" w:rsidR="0077174B" w:rsidRDefault="00C579B7" w:rsidP="00C579B7">
      <w:pPr>
        <w:spacing w:line="360" w:lineRule="auto"/>
        <w:rPr>
          <w:rFonts w:ascii="Arial" w:hAnsi="Arial" w:cs="Arial"/>
          <w:sz w:val="22"/>
          <w:szCs w:val="22"/>
        </w:rPr>
      </w:pPr>
      <w:r>
        <w:rPr>
          <w:rFonts w:ascii="Arial" w:hAnsi="Arial" w:cs="Arial"/>
          <w:sz w:val="22"/>
          <w:szCs w:val="22"/>
        </w:rPr>
        <w:t xml:space="preserve">     </w:t>
      </w:r>
      <w:r w:rsidR="00BB03CD">
        <w:rPr>
          <w:rFonts w:ascii="Arial" w:hAnsi="Arial" w:cs="Arial"/>
          <w:sz w:val="22"/>
          <w:szCs w:val="22"/>
        </w:rPr>
        <w:t>a</w:t>
      </w:r>
      <w:r w:rsidR="005453E2" w:rsidRPr="001A2D63">
        <w:rPr>
          <w:rFonts w:ascii="Arial" w:hAnsi="Arial" w:cs="Arial"/>
          <w:sz w:val="22"/>
          <w:szCs w:val="22"/>
        </w:rPr>
        <w:t xml:space="preserve">   </w:t>
      </w:r>
      <w:r w:rsidR="00877CBE" w:rsidRPr="001A2D63">
        <w:rPr>
          <w:rFonts w:ascii="Arial" w:hAnsi="Arial" w:cs="Arial"/>
          <w:sz w:val="22"/>
          <w:szCs w:val="22"/>
        </w:rPr>
        <w:t xml:space="preserve"> </w:t>
      </w:r>
      <w:r w:rsidR="00B53BC3" w:rsidRPr="001A2D63">
        <w:rPr>
          <w:rFonts w:ascii="Arial" w:hAnsi="Arial" w:cs="Arial"/>
          <w:sz w:val="22"/>
          <w:szCs w:val="22"/>
        </w:rPr>
        <w:t xml:space="preserve"> </w:t>
      </w:r>
      <w:r w:rsidR="003D3AED">
        <w:rPr>
          <w:rFonts w:ascii="Arial" w:hAnsi="Arial" w:cs="Arial"/>
          <w:sz w:val="22"/>
          <w:szCs w:val="22"/>
        </w:rPr>
        <w:t>H</w:t>
      </w:r>
      <w:r w:rsidR="00B90649" w:rsidRPr="001A2D63">
        <w:rPr>
          <w:rFonts w:ascii="Arial" w:hAnsi="Arial" w:cs="Arial"/>
          <w:sz w:val="22"/>
          <w:szCs w:val="22"/>
        </w:rPr>
        <w:t>igh-quality</w:t>
      </w:r>
      <w:r w:rsidR="00AF4EAF" w:rsidRPr="001A2D63">
        <w:rPr>
          <w:rFonts w:ascii="Arial" w:hAnsi="Arial" w:cs="Arial"/>
          <w:sz w:val="22"/>
          <w:szCs w:val="22"/>
        </w:rPr>
        <w:t xml:space="preserve"> </w:t>
      </w:r>
      <w:r w:rsidR="003B6895">
        <w:rPr>
          <w:rFonts w:ascii="Arial" w:hAnsi="Arial" w:cs="Arial"/>
          <w:sz w:val="22"/>
          <w:szCs w:val="22"/>
        </w:rPr>
        <w:t>fruit</w:t>
      </w:r>
      <w:r w:rsidR="00B53BC3" w:rsidRPr="001A2D63">
        <w:rPr>
          <w:rFonts w:ascii="Arial" w:hAnsi="Arial" w:cs="Arial"/>
          <w:sz w:val="22"/>
          <w:szCs w:val="22"/>
        </w:rPr>
        <w:t>,</w:t>
      </w:r>
      <w:r w:rsidR="00AF4EAF" w:rsidRPr="001A2D63">
        <w:rPr>
          <w:rFonts w:ascii="Arial" w:hAnsi="Arial" w:cs="Arial"/>
          <w:sz w:val="22"/>
          <w:szCs w:val="22"/>
        </w:rPr>
        <w:t xml:space="preserve"> </w:t>
      </w:r>
      <w:r w:rsidR="00B53BC3" w:rsidRPr="001A2D63">
        <w:rPr>
          <w:rFonts w:ascii="Arial" w:hAnsi="Arial" w:cs="Arial"/>
          <w:sz w:val="22"/>
          <w:szCs w:val="22"/>
        </w:rPr>
        <w:t xml:space="preserve">which </w:t>
      </w:r>
      <w:r w:rsidR="003B6895">
        <w:rPr>
          <w:rFonts w:ascii="Arial" w:hAnsi="Arial" w:cs="Arial"/>
          <w:sz w:val="22"/>
          <w:szCs w:val="22"/>
        </w:rPr>
        <w:t>is</w:t>
      </w:r>
      <w:r w:rsidR="00B53BC3" w:rsidRPr="001A2D63">
        <w:rPr>
          <w:rFonts w:ascii="Arial" w:hAnsi="Arial" w:cs="Arial"/>
          <w:sz w:val="22"/>
          <w:szCs w:val="22"/>
        </w:rPr>
        <w:t xml:space="preserve"> </w:t>
      </w:r>
      <w:r w:rsidR="00AF4EAF" w:rsidRPr="001A2D63">
        <w:rPr>
          <w:rFonts w:ascii="Arial" w:hAnsi="Arial" w:cs="Arial"/>
          <w:sz w:val="22"/>
          <w:szCs w:val="22"/>
        </w:rPr>
        <w:t xml:space="preserve">more expensive than </w:t>
      </w:r>
      <w:r w:rsidR="00A66CA1" w:rsidRPr="001A2D63">
        <w:rPr>
          <w:rFonts w:ascii="Arial" w:hAnsi="Arial" w:cs="Arial"/>
          <w:sz w:val="22"/>
          <w:szCs w:val="22"/>
        </w:rPr>
        <w:t>concentrate-based</w:t>
      </w:r>
      <w:r w:rsidR="00B90649" w:rsidRPr="001A2D63">
        <w:rPr>
          <w:rFonts w:ascii="Arial" w:hAnsi="Arial" w:cs="Arial"/>
          <w:sz w:val="22"/>
          <w:szCs w:val="22"/>
        </w:rPr>
        <w:t xml:space="preserve"> alternatives</w:t>
      </w:r>
      <w:r w:rsidR="005A6AA4">
        <w:rPr>
          <w:rFonts w:ascii="Arial" w:hAnsi="Arial" w:cs="Arial"/>
          <w:sz w:val="22"/>
          <w:szCs w:val="22"/>
        </w:rPr>
        <w:t>,</w:t>
      </w:r>
    </w:p>
    <w:p w14:paraId="33C8B715" w14:textId="77777777" w:rsidR="00CC52B7" w:rsidRDefault="005A6AA4" w:rsidP="00C579B7">
      <w:pPr>
        <w:spacing w:line="360" w:lineRule="auto"/>
        <w:rPr>
          <w:rFonts w:ascii="Arial" w:hAnsi="Arial" w:cs="Arial"/>
          <w:sz w:val="22"/>
          <w:szCs w:val="22"/>
        </w:rPr>
      </w:pPr>
      <w:r>
        <w:rPr>
          <w:rFonts w:ascii="Arial" w:hAnsi="Arial" w:cs="Arial"/>
          <w:sz w:val="22"/>
          <w:szCs w:val="22"/>
        </w:rPr>
        <w:t xml:space="preserve">     </w:t>
      </w:r>
      <w:r w:rsidR="00673192">
        <w:rPr>
          <w:rFonts w:ascii="Arial" w:hAnsi="Arial" w:cs="Arial"/>
          <w:sz w:val="22"/>
          <w:szCs w:val="22"/>
        </w:rPr>
        <w:t xml:space="preserve">b     </w:t>
      </w:r>
      <w:r w:rsidR="00D354D2">
        <w:rPr>
          <w:rFonts w:ascii="Arial" w:hAnsi="Arial" w:cs="Arial"/>
          <w:sz w:val="22"/>
          <w:szCs w:val="22"/>
        </w:rPr>
        <w:t>I</w:t>
      </w:r>
      <w:r w:rsidR="002C3AA8">
        <w:rPr>
          <w:rFonts w:ascii="Arial" w:hAnsi="Arial" w:cs="Arial"/>
          <w:sz w:val="22"/>
          <w:szCs w:val="22"/>
        </w:rPr>
        <w:t>nnocents inve</w:t>
      </w:r>
      <w:r w:rsidR="00D354D2">
        <w:rPr>
          <w:rFonts w:ascii="Arial" w:hAnsi="Arial" w:cs="Arial"/>
          <w:sz w:val="22"/>
          <w:szCs w:val="22"/>
        </w:rPr>
        <w:t>s</w:t>
      </w:r>
      <w:r w:rsidR="002C3AA8">
        <w:rPr>
          <w:rFonts w:ascii="Arial" w:hAnsi="Arial" w:cs="Arial"/>
          <w:sz w:val="22"/>
          <w:szCs w:val="22"/>
        </w:rPr>
        <w:t>ts</w:t>
      </w:r>
      <w:r w:rsidR="00B20E5C">
        <w:rPr>
          <w:rFonts w:ascii="Arial" w:hAnsi="Arial" w:cs="Arial"/>
          <w:sz w:val="22"/>
          <w:szCs w:val="22"/>
        </w:rPr>
        <w:t xml:space="preserve"> </w:t>
      </w:r>
      <w:r w:rsidR="00D354D2">
        <w:rPr>
          <w:rFonts w:ascii="Arial" w:hAnsi="Arial" w:cs="Arial"/>
          <w:sz w:val="22"/>
          <w:szCs w:val="22"/>
        </w:rPr>
        <w:t>heavily</w:t>
      </w:r>
      <w:r w:rsidR="00A24E7B">
        <w:rPr>
          <w:rFonts w:ascii="Arial" w:hAnsi="Arial" w:cs="Arial"/>
          <w:sz w:val="22"/>
          <w:szCs w:val="22"/>
        </w:rPr>
        <w:t xml:space="preserve"> in sustainabili</w:t>
      </w:r>
      <w:r w:rsidR="00DD740D">
        <w:rPr>
          <w:rFonts w:ascii="Arial" w:hAnsi="Arial" w:cs="Arial"/>
          <w:sz w:val="22"/>
          <w:szCs w:val="22"/>
        </w:rPr>
        <w:t>ty, ethical</w:t>
      </w:r>
      <w:r w:rsidR="00226060">
        <w:rPr>
          <w:rFonts w:ascii="Arial" w:hAnsi="Arial" w:cs="Arial"/>
          <w:sz w:val="22"/>
          <w:szCs w:val="22"/>
        </w:rPr>
        <w:t xml:space="preserve"> sourcing</w:t>
      </w:r>
      <w:r w:rsidR="00017D03">
        <w:rPr>
          <w:rFonts w:ascii="Arial" w:hAnsi="Arial" w:cs="Arial"/>
          <w:sz w:val="22"/>
          <w:szCs w:val="22"/>
        </w:rPr>
        <w:t>, and recy</w:t>
      </w:r>
      <w:r w:rsidR="007E679A">
        <w:rPr>
          <w:rFonts w:ascii="Arial" w:hAnsi="Arial" w:cs="Arial"/>
          <w:sz w:val="22"/>
          <w:szCs w:val="22"/>
        </w:rPr>
        <w:t>clable</w:t>
      </w:r>
      <w:r w:rsidR="00AF30A6">
        <w:rPr>
          <w:rFonts w:ascii="Arial" w:hAnsi="Arial" w:cs="Arial"/>
          <w:sz w:val="22"/>
          <w:szCs w:val="22"/>
        </w:rPr>
        <w:t xml:space="preserve"> packag</w:t>
      </w:r>
      <w:r w:rsidR="0082077E">
        <w:rPr>
          <w:rFonts w:ascii="Arial" w:hAnsi="Arial" w:cs="Arial"/>
          <w:sz w:val="22"/>
          <w:szCs w:val="22"/>
        </w:rPr>
        <w:t>e</w:t>
      </w:r>
      <w:r w:rsidR="0073534E">
        <w:rPr>
          <w:rFonts w:ascii="Arial" w:hAnsi="Arial" w:cs="Arial"/>
          <w:sz w:val="22"/>
          <w:szCs w:val="22"/>
        </w:rPr>
        <w:t>s</w:t>
      </w:r>
      <w:r w:rsidR="003202DE">
        <w:rPr>
          <w:rFonts w:ascii="Arial" w:hAnsi="Arial" w:cs="Arial"/>
          <w:sz w:val="22"/>
          <w:szCs w:val="22"/>
        </w:rPr>
        <w:t>,</w:t>
      </w:r>
      <w:r w:rsidR="0050483F">
        <w:rPr>
          <w:rFonts w:ascii="Arial" w:hAnsi="Arial" w:cs="Arial"/>
          <w:sz w:val="22"/>
          <w:szCs w:val="22"/>
        </w:rPr>
        <w:t xml:space="preserve"> increasing</w:t>
      </w:r>
      <w:r w:rsidR="007311B5">
        <w:rPr>
          <w:rFonts w:ascii="Arial" w:hAnsi="Arial" w:cs="Arial"/>
          <w:sz w:val="22"/>
          <w:szCs w:val="22"/>
        </w:rPr>
        <w:t xml:space="preserve"> production costs</w:t>
      </w:r>
      <w:r w:rsidR="00D354D2">
        <w:rPr>
          <w:rFonts w:ascii="Arial" w:hAnsi="Arial" w:cs="Arial"/>
          <w:sz w:val="22"/>
          <w:szCs w:val="22"/>
        </w:rPr>
        <w:t>.</w:t>
      </w:r>
    </w:p>
    <w:p w14:paraId="79AADDDD" w14:textId="56FD5D9D" w:rsidR="00B24CA9" w:rsidRDefault="00CC52B7" w:rsidP="00C579B7">
      <w:pPr>
        <w:spacing w:line="360" w:lineRule="auto"/>
        <w:rPr>
          <w:rFonts w:ascii="Arial" w:hAnsi="Arial" w:cs="Arial"/>
          <w:sz w:val="22"/>
          <w:szCs w:val="22"/>
        </w:rPr>
      </w:pPr>
      <w:r>
        <w:rPr>
          <w:rFonts w:ascii="Arial" w:hAnsi="Arial" w:cs="Arial"/>
          <w:sz w:val="22"/>
          <w:szCs w:val="22"/>
        </w:rPr>
        <w:t xml:space="preserve">     </w:t>
      </w:r>
      <w:r w:rsidR="0018580B">
        <w:rPr>
          <w:rFonts w:ascii="Arial" w:hAnsi="Arial" w:cs="Arial"/>
          <w:sz w:val="22"/>
          <w:szCs w:val="22"/>
        </w:rPr>
        <w:t>c</w:t>
      </w:r>
      <w:r w:rsidR="00F6511E">
        <w:rPr>
          <w:rFonts w:ascii="Arial" w:hAnsi="Arial" w:cs="Arial"/>
          <w:sz w:val="22"/>
          <w:szCs w:val="22"/>
        </w:rPr>
        <w:t>,</w:t>
      </w:r>
      <w:r w:rsidR="00291FDF">
        <w:rPr>
          <w:rFonts w:ascii="Arial" w:hAnsi="Arial" w:cs="Arial"/>
          <w:sz w:val="22"/>
          <w:szCs w:val="22"/>
        </w:rPr>
        <w:t xml:space="preserve">    </w:t>
      </w:r>
      <w:r w:rsidR="00695263">
        <w:rPr>
          <w:rFonts w:ascii="Arial" w:hAnsi="Arial" w:cs="Arial"/>
          <w:sz w:val="22"/>
          <w:szCs w:val="22"/>
        </w:rPr>
        <w:t xml:space="preserve"> </w:t>
      </w:r>
      <w:r w:rsidR="00480B56">
        <w:rPr>
          <w:rFonts w:ascii="Arial" w:hAnsi="Arial" w:cs="Arial"/>
          <w:sz w:val="22"/>
          <w:szCs w:val="22"/>
        </w:rPr>
        <w:t>Supermarkets'</w:t>
      </w:r>
      <w:r w:rsidR="00695263">
        <w:rPr>
          <w:rFonts w:ascii="Arial" w:hAnsi="Arial" w:cs="Arial"/>
          <w:sz w:val="22"/>
          <w:szCs w:val="22"/>
        </w:rPr>
        <w:t xml:space="preserve"> own brands dominate the</w:t>
      </w:r>
      <w:r w:rsidR="00EC0F17">
        <w:rPr>
          <w:rFonts w:ascii="Arial" w:hAnsi="Arial" w:cs="Arial"/>
          <w:sz w:val="22"/>
          <w:szCs w:val="22"/>
        </w:rPr>
        <w:t xml:space="preserve"> </w:t>
      </w:r>
      <w:r w:rsidR="00480B56">
        <w:rPr>
          <w:rFonts w:ascii="Arial" w:hAnsi="Arial" w:cs="Arial"/>
          <w:sz w:val="22"/>
          <w:szCs w:val="22"/>
        </w:rPr>
        <w:t>low-price</w:t>
      </w:r>
      <w:r w:rsidR="00EC0F17">
        <w:rPr>
          <w:rFonts w:ascii="Arial" w:hAnsi="Arial" w:cs="Arial"/>
          <w:sz w:val="22"/>
          <w:szCs w:val="22"/>
        </w:rPr>
        <w:t xml:space="preserve"> smoothie sector</w:t>
      </w:r>
      <w:r w:rsidR="00480B56">
        <w:rPr>
          <w:rFonts w:ascii="Arial" w:hAnsi="Arial" w:cs="Arial"/>
          <w:sz w:val="22"/>
          <w:szCs w:val="22"/>
        </w:rPr>
        <w:t>,</w:t>
      </w:r>
      <w:r w:rsidR="00FF250A">
        <w:rPr>
          <w:rFonts w:ascii="Arial" w:hAnsi="Arial" w:cs="Arial"/>
          <w:sz w:val="22"/>
          <w:szCs w:val="22"/>
        </w:rPr>
        <w:t xml:space="preserve"> making cost leaders</w:t>
      </w:r>
      <w:r w:rsidR="00004F29">
        <w:rPr>
          <w:rFonts w:ascii="Arial" w:hAnsi="Arial" w:cs="Arial"/>
          <w:sz w:val="22"/>
          <w:szCs w:val="22"/>
        </w:rPr>
        <w:t>hip unrealistic</w:t>
      </w:r>
      <w:r w:rsidR="0018580B">
        <w:rPr>
          <w:rFonts w:ascii="Arial" w:hAnsi="Arial" w:cs="Arial"/>
          <w:sz w:val="22"/>
          <w:szCs w:val="22"/>
        </w:rPr>
        <w:t>.</w:t>
      </w:r>
      <w:r w:rsidR="000A1F25">
        <w:rPr>
          <w:rFonts w:ascii="Arial" w:hAnsi="Arial" w:cs="Arial"/>
          <w:sz w:val="22"/>
          <w:szCs w:val="22"/>
        </w:rPr>
        <w:t xml:space="preserve"> </w:t>
      </w:r>
    </w:p>
    <w:p w14:paraId="5FE1AA54" w14:textId="0A3987D8" w:rsidR="00647584" w:rsidRPr="000C0EA4" w:rsidRDefault="00E26BB3" w:rsidP="000C0EA4">
      <w:pPr>
        <w:pStyle w:val="ListParagraph"/>
        <w:numPr>
          <w:ilvl w:val="0"/>
          <w:numId w:val="14"/>
        </w:numPr>
        <w:spacing w:line="360" w:lineRule="auto"/>
        <w:rPr>
          <w:rFonts w:ascii="Arial" w:hAnsi="Arial" w:cs="Arial"/>
          <w:sz w:val="22"/>
          <w:szCs w:val="22"/>
        </w:rPr>
      </w:pPr>
      <w:r w:rsidRPr="000C7336">
        <w:rPr>
          <w:rFonts w:ascii="Arial" w:hAnsi="Arial" w:cs="Arial"/>
          <w:b/>
          <w:bCs/>
          <w:sz w:val="22"/>
          <w:szCs w:val="22"/>
        </w:rPr>
        <w:t>Focus</w:t>
      </w:r>
      <w:r w:rsidR="007B230E" w:rsidRPr="000C7336">
        <w:rPr>
          <w:rFonts w:ascii="Arial" w:hAnsi="Arial" w:cs="Arial"/>
          <w:b/>
          <w:bCs/>
          <w:sz w:val="22"/>
          <w:szCs w:val="22"/>
        </w:rPr>
        <w:t xml:space="preserve"> </w:t>
      </w:r>
      <w:r w:rsidR="00453596" w:rsidRPr="000C7336">
        <w:rPr>
          <w:rFonts w:ascii="Arial" w:hAnsi="Arial" w:cs="Arial"/>
          <w:b/>
          <w:bCs/>
          <w:sz w:val="22"/>
          <w:szCs w:val="22"/>
        </w:rPr>
        <w:t>Strategy</w:t>
      </w:r>
      <w:r w:rsidR="007B230E" w:rsidRPr="000C7336">
        <w:rPr>
          <w:rFonts w:ascii="Arial" w:hAnsi="Arial" w:cs="Arial"/>
          <w:b/>
          <w:bCs/>
          <w:sz w:val="22"/>
          <w:szCs w:val="22"/>
        </w:rPr>
        <w:t xml:space="preserve"> (</w:t>
      </w:r>
      <w:r w:rsidR="005778B8" w:rsidRPr="000C7336">
        <w:rPr>
          <w:rFonts w:ascii="Arial" w:hAnsi="Arial" w:cs="Arial"/>
          <w:b/>
          <w:bCs/>
          <w:sz w:val="22"/>
          <w:szCs w:val="22"/>
        </w:rPr>
        <w:t>Partially</w:t>
      </w:r>
      <w:r w:rsidR="005C1C3A" w:rsidRPr="000C7336">
        <w:rPr>
          <w:rFonts w:ascii="Arial" w:hAnsi="Arial" w:cs="Arial"/>
          <w:b/>
          <w:bCs/>
          <w:sz w:val="22"/>
          <w:szCs w:val="22"/>
        </w:rPr>
        <w:t xml:space="preserve"> </w:t>
      </w:r>
      <w:r w:rsidR="000F2972" w:rsidRPr="000C7336">
        <w:rPr>
          <w:rFonts w:ascii="Arial" w:hAnsi="Arial" w:cs="Arial"/>
          <w:b/>
          <w:bCs/>
          <w:sz w:val="22"/>
          <w:szCs w:val="22"/>
        </w:rPr>
        <w:t>R</w:t>
      </w:r>
      <w:r w:rsidR="005778B8" w:rsidRPr="000C7336">
        <w:rPr>
          <w:rFonts w:ascii="Arial" w:hAnsi="Arial" w:cs="Arial"/>
          <w:b/>
          <w:bCs/>
          <w:sz w:val="22"/>
          <w:szCs w:val="22"/>
        </w:rPr>
        <w:t>elevant</w:t>
      </w:r>
      <w:r w:rsidR="0091651D" w:rsidRPr="000C0EA4">
        <w:rPr>
          <w:rFonts w:ascii="Arial" w:hAnsi="Arial" w:cs="Arial"/>
          <w:sz w:val="22"/>
          <w:szCs w:val="22"/>
        </w:rPr>
        <w:t xml:space="preserve">): </w:t>
      </w:r>
      <w:r w:rsidR="000C0EA4">
        <w:rPr>
          <w:rFonts w:ascii="Arial" w:hAnsi="Arial" w:cs="Arial"/>
          <w:sz w:val="22"/>
          <w:szCs w:val="22"/>
        </w:rPr>
        <w:t>A</w:t>
      </w:r>
      <w:r w:rsidR="0091651D" w:rsidRPr="000C0EA4">
        <w:rPr>
          <w:rFonts w:ascii="Arial" w:hAnsi="Arial" w:cs="Arial"/>
          <w:sz w:val="22"/>
          <w:szCs w:val="22"/>
        </w:rPr>
        <w:t xml:space="preserve"> focus strategy targets a specific niche market through either cost focus or differentiation focus. Innocents fit the differentiation focus strategy because:</w:t>
      </w:r>
    </w:p>
    <w:p w14:paraId="3FDDCA2D" w14:textId="539F152F" w:rsidR="004F7582" w:rsidRDefault="00025E2F" w:rsidP="00025E2F">
      <w:pPr>
        <w:spacing w:line="360" w:lineRule="auto"/>
        <w:rPr>
          <w:rFonts w:ascii="Arial" w:hAnsi="Arial" w:cs="Arial"/>
          <w:sz w:val="22"/>
          <w:szCs w:val="22"/>
        </w:rPr>
      </w:pPr>
      <w:r>
        <w:rPr>
          <w:rFonts w:ascii="Arial" w:hAnsi="Arial" w:cs="Arial"/>
          <w:sz w:val="22"/>
          <w:szCs w:val="22"/>
        </w:rPr>
        <w:t xml:space="preserve">   </w:t>
      </w:r>
      <w:r w:rsidR="00E16060">
        <w:rPr>
          <w:rFonts w:ascii="Arial" w:hAnsi="Arial" w:cs="Arial"/>
          <w:sz w:val="22"/>
          <w:szCs w:val="22"/>
        </w:rPr>
        <w:t xml:space="preserve"> </w:t>
      </w:r>
      <w:r w:rsidR="00291FDF">
        <w:rPr>
          <w:rFonts w:ascii="Arial" w:hAnsi="Arial" w:cs="Arial"/>
          <w:sz w:val="22"/>
          <w:szCs w:val="22"/>
        </w:rPr>
        <w:t xml:space="preserve"> </w:t>
      </w:r>
      <w:r w:rsidR="0072657C">
        <w:rPr>
          <w:rFonts w:ascii="Arial" w:hAnsi="Arial" w:cs="Arial"/>
          <w:sz w:val="22"/>
          <w:szCs w:val="22"/>
        </w:rPr>
        <w:t>a,</w:t>
      </w:r>
      <w:r w:rsidR="00667290">
        <w:rPr>
          <w:rFonts w:ascii="Arial" w:hAnsi="Arial" w:cs="Arial"/>
          <w:sz w:val="22"/>
          <w:szCs w:val="22"/>
        </w:rPr>
        <w:t xml:space="preserve">  </w:t>
      </w:r>
      <w:r w:rsidR="00E16060">
        <w:rPr>
          <w:rFonts w:ascii="Arial" w:hAnsi="Arial" w:cs="Arial"/>
          <w:sz w:val="22"/>
          <w:szCs w:val="22"/>
        </w:rPr>
        <w:t>Innocent</w:t>
      </w:r>
      <w:r w:rsidR="00CF4480">
        <w:rPr>
          <w:rFonts w:ascii="Arial" w:hAnsi="Arial" w:cs="Arial"/>
          <w:sz w:val="22"/>
          <w:szCs w:val="22"/>
        </w:rPr>
        <w:t xml:space="preserve">s </w:t>
      </w:r>
      <w:r w:rsidR="00E16060">
        <w:rPr>
          <w:rFonts w:ascii="Arial" w:hAnsi="Arial" w:cs="Arial"/>
          <w:sz w:val="22"/>
          <w:szCs w:val="22"/>
        </w:rPr>
        <w:t xml:space="preserve">targets </w:t>
      </w:r>
      <w:r w:rsidR="000D7B10">
        <w:rPr>
          <w:rFonts w:ascii="Arial" w:hAnsi="Arial" w:cs="Arial"/>
          <w:sz w:val="22"/>
          <w:szCs w:val="22"/>
        </w:rPr>
        <w:t>health-conscious consumers, not the entire beverage market</w:t>
      </w:r>
      <w:r w:rsidR="004F7582">
        <w:rPr>
          <w:rFonts w:ascii="Arial" w:hAnsi="Arial" w:cs="Arial"/>
          <w:sz w:val="22"/>
          <w:szCs w:val="22"/>
        </w:rPr>
        <w:t>.</w:t>
      </w:r>
    </w:p>
    <w:p w14:paraId="5F1BD733" w14:textId="00CD2047" w:rsidR="00CF4480" w:rsidRDefault="004F7582" w:rsidP="00025E2F">
      <w:pPr>
        <w:spacing w:line="360" w:lineRule="auto"/>
        <w:rPr>
          <w:rFonts w:ascii="Arial" w:hAnsi="Arial" w:cs="Arial"/>
          <w:sz w:val="22"/>
          <w:szCs w:val="22"/>
        </w:rPr>
      </w:pPr>
      <w:r>
        <w:rPr>
          <w:rFonts w:ascii="Arial" w:hAnsi="Arial" w:cs="Arial"/>
          <w:sz w:val="22"/>
          <w:szCs w:val="22"/>
        </w:rPr>
        <w:lastRenderedPageBreak/>
        <w:t xml:space="preserve">     </w:t>
      </w:r>
      <w:r w:rsidR="00F6511E">
        <w:rPr>
          <w:rFonts w:ascii="Arial" w:hAnsi="Arial" w:cs="Arial"/>
          <w:sz w:val="22"/>
          <w:szCs w:val="22"/>
        </w:rPr>
        <w:t>b</w:t>
      </w:r>
      <w:r w:rsidR="00232B87">
        <w:rPr>
          <w:rFonts w:ascii="Arial" w:hAnsi="Arial" w:cs="Arial"/>
          <w:sz w:val="22"/>
          <w:szCs w:val="22"/>
        </w:rPr>
        <w:t>,</w:t>
      </w:r>
      <w:r w:rsidR="00CC76FD">
        <w:rPr>
          <w:rFonts w:ascii="Arial" w:hAnsi="Arial" w:cs="Arial"/>
          <w:sz w:val="22"/>
          <w:szCs w:val="22"/>
        </w:rPr>
        <w:t xml:space="preserve">  </w:t>
      </w:r>
      <w:r w:rsidR="00875BAB">
        <w:rPr>
          <w:rFonts w:ascii="Arial" w:hAnsi="Arial" w:cs="Arial"/>
          <w:sz w:val="22"/>
          <w:szCs w:val="22"/>
        </w:rPr>
        <w:t>its</w:t>
      </w:r>
      <w:r w:rsidR="00C85E5A">
        <w:rPr>
          <w:rFonts w:ascii="Arial" w:hAnsi="Arial" w:cs="Arial"/>
          <w:sz w:val="22"/>
          <w:szCs w:val="22"/>
        </w:rPr>
        <w:t xml:space="preserve"> products</w:t>
      </w:r>
      <w:r w:rsidR="002922D7">
        <w:rPr>
          <w:rFonts w:ascii="Arial" w:hAnsi="Arial" w:cs="Arial"/>
          <w:sz w:val="22"/>
          <w:szCs w:val="22"/>
        </w:rPr>
        <w:t xml:space="preserve"> appeal to people who value natural</w:t>
      </w:r>
      <w:r w:rsidR="00FE22EB">
        <w:rPr>
          <w:rFonts w:ascii="Arial" w:hAnsi="Arial" w:cs="Arial"/>
          <w:sz w:val="22"/>
          <w:szCs w:val="22"/>
        </w:rPr>
        <w:t xml:space="preserve"> </w:t>
      </w:r>
      <w:r w:rsidR="008A1489">
        <w:rPr>
          <w:rFonts w:ascii="Arial" w:hAnsi="Arial" w:cs="Arial"/>
          <w:sz w:val="22"/>
          <w:szCs w:val="22"/>
        </w:rPr>
        <w:t>ingredients, ethical sourcing</w:t>
      </w:r>
      <w:r w:rsidR="00CF4480">
        <w:rPr>
          <w:rFonts w:ascii="Arial" w:hAnsi="Arial" w:cs="Arial"/>
          <w:sz w:val="22"/>
          <w:szCs w:val="22"/>
        </w:rPr>
        <w:t>, and sustainability.</w:t>
      </w:r>
    </w:p>
    <w:p w14:paraId="1621E445" w14:textId="19800078" w:rsidR="00025E2F" w:rsidRPr="001F6054" w:rsidRDefault="001F6054" w:rsidP="001F6054">
      <w:pPr>
        <w:spacing w:line="360" w:lineRule="auto"/>
        <w:rPr>
          <w:rFonts w:ascii="Arial" w:hAnsi="Arial" w:cs="Arial"/>
          <w:sz w:val="22"/>
          <w:szCs w:val="22"/>
        </w:rPr>
      </w:pPr>
      <w:r>
        <w:rPr>
          <w:rFonts w:ascii="Arial" w:hAnsi="Arial" w:cs="Arial"/>
          <w:sz w:val="22"/>
          <w:szCs w:val="22"/>
        </w:rPr>
        <w:t xml:space="preserve">     </w:t>
      </w:r>
      <w:r w:rsidR="003B3959">
        <w:rPr>
          <w:rFonts w:ascii="Arial" w:hAnsi="Arial" w:cs="Arial"/>
          <w:sz w:val="22"/>
          <w:szCs w:val="22"/>
        </w:rPr>
        <w:t xml:space="preserve">c, </w:t>
      </w:r>
      <w:r w:rsidR="00993641" w:rsidRPr="001F6054">
        <w:rPr>
          <w:rFonts w:ascii="Arial" w:hAnsi="Arial" w:cs="Arial"/>
          <w:sz w:val="22"/>
          <w:szCs w:val="22"/>
        </w:rPr>
        <w:t xml:space="preserve"> a niche segment willing to pay premium prices</w:t>
      </w:r>
      <w:r w:rsidR="001F2D4C" w:rsidRPr="001F6054">
        <w:rPr>
          <w:rFonts w:ascii="Arial" w:hAnsi="Arial" w:cs="Arial"/>
          <w:sz w:val="22"/>
          <w:szCs w:val="22"/>
        </w:rPr>
        <w:t>.</w:t>
      </w:r>
      <w:r w:rsidR="0069595C" w:rsidRPr="001F6054">
        <w:rPr>
          <w:rFonts w:ascii="Arial" w:hAnsi="Arial" w:cs="Arial"/>
          <w:sz w:val="22"/>
          <w:szCs w:val="22"/>
        </w:rPr>
        <w:t xml:space="preserve"> </w:t>
      </w:r>
    </w:p>
    <w:p w14:paraId="1B2428FB" w14:textId="4CF7DE1B" w:rsidR="001F6054" w:rsidRDefault="006762E9" w:rsidP="00A3392B">
      <w:pPr>
        <w:pStyle w:val="ListParagraph"/>
        <w:numPr>
          <w:ilvl w:val="0"/>
          <w:numId w:val="14"/>
        </w:numPr>
        <w:spacing w:line="360" w:lineRule="auto"/>
        <w:rPr>
          <w:rFonts w:ascii="Arial" w:hAnsi="Arial" w:cs="Arial"/>
          <w:sz w:val="22"/>
          <w:szCs w:val="22"/>
        </w:rPr>
      </w:pPr>
      <w:r>
        <w:rPr>
          <w:rFonts w:ascii="Arial" w:hAnsi="Arial" w:cs="Arial"/>
          <w:b/>
          <w:bCs/>
          <w:sz w:val="22"/>
          <w:szCs w:val="22"/>
        </w:rPr>
        <w:t>D</w:t>
      </w:r>
      <w:r w:rsidR="008A52BE">
        <w:rPr>
          <w:rFonts w:ascii="Arial" w:hAnsi="Arial" w:cs="Arial"/>
          <w:b/>
          <w:bCs/>
          <w:sz w:val="22"/>
          <w:szCs w:val="22"/>
        </w:rPr>
        <w:t>ifferentiation (</w:t>
      </w:r>
      <w:r w:rsidR="00974295">
        <w:rPr>
          <w:rFonts w:ascii="Arial" w:hAnsi="Arial" w:cs="Arial"/>
          <w:b/>
          <w:bCs/>
          <w:sz w:val="22"/>
          <w:szCs w:val="22"/>
        </w:rPr>
        <w:t>The Best</w:t>
      </w:r>
      <w:r w:rsidR="00054395">
        <w:rPr>
          <w:rFonts w:ascii="Arial" w:hAnsi="Arial" w:cs="Arial"/>
          <w:b/>
          <w:bCs/>
          <w:sz w:val="22"/>
          <w:szCs w:val="22"/>
        </w:rPr>
        <w:t xml:space="preserve"> </w:t>
      </w:r>
      <w:r w:rsidR="00386BCB">
        <w:rPr>
          <w:rFonts w:ascii="Arial" w:hAnsi="Arial" w:cs="Arial"/>
          <w:b/>
          <w:bCs/>
          <w:sz w:val="22"/>
          <w:szCs w:val="22"/>
        </w:rPr>
        <w:t>f</w:t>
      </w:r>
      <w:r w:rsidR="00054395">
        <w:rPr>
          <w:rFonts w:ascii="Arial" w:hAnsi="Arial" w:cs="Arial"/>
          <w:b/>
          <w:bCs/>
          <w:sz w:val="22"/>
          <w:szCs w:val="22"/>
        </w:rPr>
        <w:t>it</w:t>
      </w:r>
      <w:r w:rsidR="00974295">
        <w:rPr>
          <w:rFonts w:ascii="Arial" w:hAnsi="Arial" w:cs="Arial"/>
          <w:b/>
          <w:bCs/>
          <w:sz w:val="22"/>
          <w:szCs w:val="22"/>
        </w:rPr>
        <w:t xml:space="preserve"> </w:t>
      </w:r>
      <w:r w:rsidR="00386BCB">
        <w:rPr>
          <w:rFonts w:ascii="Arial" w:hAnsi="Arial" w:cs="Arial"/>
          <w:b/>
          <w:bCs/>
          <w:sz w:val="22"/>
          <w:szCs w:val="22"/>
        </w:rPr>
        <w:t>for</w:t>
      </w:r>
      <w:r w:rsidR="00054395">
        <w:rPr>
          <w:rFonts w:ascii="Arial" w:hAnsi="Arial" w:cs="Arial"/>
          <w:b/>
          <w:bCs/>
          <w:sz w:val="22"/>
          <w:szCs w:val="22"/>
        </w:rPr>
        <w:t xml:space="preserve"> Innocent)</w:t>
      </w:r>
      <w:r w:rsidR="00136164">
        <w:rPr>
          <w:rFonts w:ascii="Arial" w:hAnsi="Arial" w:cs="Arial"/>
          <w:b/>
          <w:bCs/>
          <w:sz w:val="22"/>
          <w:szCs w:val="22"/>
        </w:rPr>
        <w:t>:</w:t>
      </w:r>
      <w:r w:rsidR="00136164">
        <w:rPr>
          <w:rFonts w:ascii="Arial" w:hAnsi="Arial" w:cs="Arial"/>
          <w:sz w:val="22"/>
          <w:szCs w:val="22"/>
        </w:rPr>
        <w:t xml:space="preserve">  </w:t>
      </w:r>
      <w:r w:rsidR="00296B1B">
        <w:rPr>
          <w:rFonts w:ascii="Arial" w:hAnsi="Arial" w:cs="Arial"/>
          <w:sz w:val="22"/>
          <w:szCs w:val="22"/>
        </w:rPr>
        <w:t>Differentiation involves offering</w:t>
      </w:r>
      <w:r w:rsidR="00CE0529">
        <w:rPr>
          <w:rFonts w:ascii="Arial" w:hAnsi="Arial" w:cs="Arial"/>
          <w:sz w:val="22"/>
          <w:szCs w:val="22"/>
        </w:rPr>
        <w:t xml:space="preserve"> products that are unique</w:t>
      </w:r>
      <w:r w:rsidR="00CB627E">
        <w:rPr>
          <w:rFonts w:ascii="Arial" w:hAnsi="Arial" w:cs="Arial"/>
          <w:sz w:val="22"/>
          <w:szCs w:val="22"/>
        </w:rPr>
        <w:t>, high</w:t>
      </w:r>
      <w:r w:rsidR="00077FCB">
        <w:rPr>
          <w:rFonts w:ascii="Arial" w:hAnsi="Arial" w:cs="Arial"/>
          <w:sz w:val="22"/>
          <w:szCs w:val="22"/>
        </w:rPr>
        <w:t>-value</w:t>
      </w:r>
      <w:r w:rsidR="00CF56FC">
        <w:rPr>
          <w:rFonts w:ascii="Arial" w:hAnsi="Arial" w:cs="Arial"/>
          <w:b/>
          <w:bCs/>
          <w:sz w:val="22"/>
          <w:szCs w:val="22"/>
        </w:rPr>
        <w:t xml:space="preserve">, </w:t>
      </w:r>
      <w:r w:rsidR="00077FCB">
        <w:rPr>
          <w:rFonts w:ascii="Arial" w:hAnsi="Arial" w:cs="Arial"/>
          <w:sz w:val="22"/>
          <w:szCs w:val="22"/>
        </w:rPr>
        <w:t>and distinct</w:t>
      </w:r>
      <w:r w:rsidR="00C15930">
        <w:rPr>
          <w:rFonts w:ascii="Arial" w:hAnsi="Arial" w:cs="Arial"/>
          <w:sz w:val="22"/>
          <w:szCs w:val="22"/>
        </w:rPr>
        <w:t xml:space="preserve"> from </w:t>
      </w:r>
      <w:r w:rsidR="00CF56FC">
        <w:rPr>
          <w:rFonts w:ascii="Arial" w:hAnsi="Arial" w:cs="Arial"/>
          <w:sz w:val="22"/>
          <w:szCs w:val="22"/>
        </w:rPr>
        <w:t>competitors</w:t>
      </w:r>
      <w:r w:rsidR="00BB47B8">
        <w:rPr>
          <w:rFonts w:ascii="Arial" w:hAnsi="Arial" w:cs="Arial"/>
          <w:sz w:val="22"/>
          <w:szCs w:val="22"/>
        </w:rPr>
        <w:t>, enabling the firm to charge premium</w:t>
      </w:r>
      <w:r w:rsidR="00801B13">
        <w:rPr>
          <w:rFonts w:ascii="Arial" w:hAnsi="Arial" w:cs="Arial"/>
          <w:sz w:val="22"/>
          <w:szCs w:val="22"/>
        </w:rPr>
        <w:t xml:space="preserve"> prices</w:t>
      </w:r>
      <w:proofErr w:type="gramStart"/>
      <w:r w:rsidR="00CF56FC">
        <w:rPr>
          <w:rFonts w:ascii="Arial" w:hAnsi="Arial" w:cs="Arial"/>
          <w:sz w:val="22"/>
          <w:szCs w:val="22"/>
        </w:rPr>
        <w:t>.</w:t>
      </w:r>
      <w:r w:rsidR="00FC1241">
        <w:rPr>
          <w:rFonts w:ascii="Arial" w:hAnsi="Arial" w:cs="Arial"/>
          <w:sz w:val="22"/>
          <w:szCs w:val="22"/>
        </w:rPr>
        <w:t xml:space="preserve">  </w:t>
      </w:r>
      <w:proofErr w:type="gramEnd"/>
      <w:r w:rsidR="00FC1241">
        <w:rPr>
          <w:rFonts w:ascii="Arial" w:hAnsi="Arial" w:cs="Arial"/>
          <w:sz w:val="22"/>
          <w:szCs w:val="22"/>
        </w:rPr>
        <w:t xml:space="preserve">Innocents strongly </w:t>
      </w:r>
      <w:r w:rsidR="00CB3DDE">
        <w:rPr>
          <w:rFonts w:ascii="Arial" w:hAnsi="Arial" w:cs="Arial"/>
          <w:sz w:val="22"/>
          <w:szCs w:val="22"/>
        </w:rPr>
        <w:t>fit</w:t>
      </w:r>
      <w:r w:rsidR="00FC1241">
        <w:rPr>
          <w:rFonts w:ascii="Arial" w:hAnsi="Arial" w:cs="Arial"/>
          <w:sz w:val="22"/>
          <w:szCs w:val="22"/>
        </w:rPr>
        <w:t xml:space="preserve"> in with the </w:t>
      </w:r>
      <w:r w:rsidR="00D92FB8">
        <w:rPr>
          <w:rFonts w:ascii="Arial" w:hAnsi="Arial" w:cs="Arial"/>
          <w:sz w:val="22"/>
          <w:szCs w:val="22"/>
        </w:rPr>
        <w:t>differentiation</w:t>
      </w:r>
      <w:r w:rsidR="00FC1241">
        <w:rPr>
          <w:rFonts w:ascii="Arial" w:hAnsi="Arial" w:cs="Arial"/>
          <w:sz w:val="22"/>
          <w:szCs w:val="22"/>
        </w:rPr>
        <w:t xml:space="preserve"> </w:t>
      </w:r>
      <w:r w:rsidR="00D92FB8">
        <w:rPr>
          <w:rFonts w:ascii="Arial" w:hAnsi="Arial" w:cs="Arial"/>
          <w:sz w:val="22"/>
          <w:szCs w:val="22"/>
        </w:rPr>
        <w:t>strategy:-</w:t>
      </w:r>
    </w:p>
    <w:p w14:paraId="7013DA8D" w14:textId="76D48FC3" w:rsidR="00962A7B" w:rsidRDefault="00962A7B" w:rsidP="00962A7B">
      <w:pPr>
        <w:spacing w:line="360" w:lineRule="auto"/>
        <w:rPr>
          <w:rFonts w:ascii="Arial" w:hAnsi="Arial" w:cs="Arial"/>
          <w:sz w:val="22"/>
          <w:szCs w:val="22"/>
        </w:rPr>
      </w:pPr>
      <w:r>
        <w:rPr>
          <w:rFonts w:ascii="Arial" w:hAnsi="Arial" w:cs="Arial"/>
          <w:sz w:val="22"/>
          <w:szCs w:val="22"/>
        </w:rPr>
        <w:t xml:space="preserve">     a</w:t>
      </w:r>
      <w:r w:rsidR="00232B87">
        <w:rPr>
          <w:rFonts w:ascii="Arial" w:hAnsi="Arial" w:cs="Arial"/>
          <w:sz w:val="22"/>
          <w:szCs w:val="22"/>
        </w:rPr>
        <w:t>,</w:t>
      </w:r>
      <w:r>
        <w:rPr>
          <w:rFonts w:ascii="Arial" w:hAnsi="Arial" w:cs="Arial"/>
          <w:sz w:val="22"/>
          <w:szCs w:val="22"/>
        </w:rPr>
        <w:t xml:space="preserve"> </w:t>
      </w:r>
      <w:r w:rsidR="00C85242">
        <w:rPr>
          <w:rFonts w:ascii="Arial" w:hAnsi="Arial" w:cs="Arial"/>
          <w:sz w:val="22"/>
          <w:szCs w:val="22"/>
        </w:rPr>
        <w:t xml:space="preserve">Innocent’s products </w:t>
      </w:r>
      <w:proofErr w:type="gramStart"/>
      <w:r w:rsidR="00C85242">
        <w:rPr>
          <w:rFonts w:ascii="Arial" w:hAnsi="Arial" w:cs="Arial"/>
          <w:sz w:val="22"/>
          <w:szCs w:val="22"/>
        </w:rPr>
        <w:t>are made</w:t>
      </w:r>
      <w:proofErr w:type="gramEnd"/>
      <w:r w:rsidR="00C85242">
        <w:rPr>
          <w:rFonts w:ascii="Arial" w:hAnsi="Arial" w:cs="Arial"/>
          <w:sz w:val="22"/>
          <w:szCs w:val="22"/>
        </w:rPr>
        <w:t xml:space="preserve"> from whole fruits with no additives or preservatives</w:t>
      </w:r>
      <w:r w:rsidR="004A4391">
        <w:rPr>
          <w:rFonts w:ascii="Arial" w:hAnsi="Arial" w:cs="Arial"/>
          <w:sz w:val="22"/>
          <w:szCs w:val="22"/>
        </w:rPr>
        <w:t>.</w:t>
      </w:r>
    </w:p>
    <w:p w14:paraId="78143DE1" w14:textId="2A8150A3" w:rsidR="008255E6" w:rsidRDefault="008255E6" w:rsidP="00962A7B">
      <w:pPr>
        <w:spacing w:line="360" w:lineRule="auto"/>
        <w:rPr>
          <w:rFonts w:ascii="Arial" w:hAnsi="Arial" w:cs="Arial"/>
          <w:sz w:val="22"/>
          <w:szCs w:val="22"/>
        </w:rPr>
      </w:pPr>
      <w:r>
        <w:rPr>
          <w:rFonts w:ascii="Arial" w:hAnsi="Arial" w:cs="Arial"/>
          <w:sz w:val="22"/>
          <w:szCs w:val="22"/>
        </w:rPr>
        <w:t xml:space="preserve">     b,   Innocent</w:t>
      </w:r>
      <w:r w:rsidR="00EE62DF">
        <w:rPr>
          <w:rFonts w:ascii="Arial" w:hAnsi="Arial" w:cs="Arial"/>
          <w:sz w:val="22"/>
          <w:szCs w:val="22"/>
        </w:rPr>
        <w:t>s has a strong ethical</w:t>
      </w:r>
      <w:r w:rsidR="00FC2FCB">
        <w:rPr>
          <w:rFonts w:ascii="Arial" w:hAnsi="Arial" w:cs="Arial"/>
          <w:sz w:val="22"/>
          <w:szCs w:val="22"/>
        </w:rPr>
        <w:t xml:space="preserve"> and</w:t>
      </w:r>
      <w:r w:rsidR="00464148">
        <w:rPr>
          <w:rFonts w:ascii="Arial" w:hAnsi="Arial" w:cs="Arial"/>
          <w:sz w:val="22"/>
          <w:szCs w:val="22"/>
        </w:rPr>
        <w:t xml:space="preserve"> sustainable brand identity</w:t>
      </w:r>
      <w:proofErr w:type="gramStart"/>
      <w:r w:rsidR="00742EC3">
        <w:rPr>
          <w:rFonts w:ascii="Arial" w:hAnsi="Arial" w:cs="Arial"/>
          <w:sz w:val="22"/>
          <w:szCs w:val="22"/>
        </w:rPr>
        <w:t xml:space="preserve">.  </w:t>
      </w:r>
      <w:proofErr w:type="gramEnd"/>
      <w:r w:rsidR="008B4386">
        <w:rPr>
          <w:rFonts w:ascii="Arial" w:hAnsi="Arial" w:cs="Arial"/>
          <w:sz w:val="22"/>
          <w:szCs w:val="22"/>
        </w:rPr>
        <w:t>Being</w:t>
      </w:r>
      <w:r w:rsidR="00742EC3">
        <w:rPr>
          <w:rFonts w:ascii="Arial" w:hAnsi="Arial" w:cs="Arial"/>
          <w:sz w:val="22"/>
          <w:szCs w:val="22"/>
        </w:rPr>
        <w:t xml:space="preserve"> a B </w:t>
      </w:r>
      <w:r w:rsidR="00E23307">
        <w:rPr>
          <w:rFonts w:ascii="Arial" w:hAnsi="Arial" w:cs="Arial"/>
          <w:sz w:val="22"/>
          <w:szCs w:val="22"/>
        </w:rPr>
        <w:t>Corp-certified</w:t>
      </w:r>
      <w:r w:rsidR="00E5205C">
        <w:rPr>
          <w:rFonts w:ascii="Arial" w:hAnsi="Arial" w:cs="Arial"/>
          <w:sz w:val="22"/>
          <w:szCs w:val="22"/>
        </w:rPr>
        <w:t xml:space="preserve"> company and demonstrating</w:t>
      </w:r>
      <w:r w:rsidR="00464148">
        <w:rPr>
          <w:rFonts w:ascii="Arial" w:hAnsi="Arial" w:cs="Arial"/>
          <w:sz w:val="22"/>
          <w:szCs w:val="22"/>
        </w:rPr>
        <w:t xml:space="preserve"> </w:t>
      </w:r>
      <w:proofErr w:type="gramStart"/>
      <w:r w:rsidR="00193213">
        <w:rPr>
          <w:rFonts w:ascii="Arial" w:hAnsi="Arial" w:cs="Arial"/>
          <w:sz w:val="22"/>
          <w:szCs w:val="22"/>
        </w:rPr>
        <w:t>high standards</w:t>
      </w:r>
      <w:proofErr w:type="gramEnd"/>
      <w:r w:rsidR="00193213">
        <w:rPr>
          <w:rFonts w:ascii="Arial" w:hAnsi="Arial" w:cs="Arial"/>
          <w:sz w:val="22"/>
          <w:szCs w:val="22"/>
        </w:rPr>
        <w:t xml:space="preserve"> of </w:t>
      </w:r>
      <w:r w:rsidR="0059768E">
        <w:rPr>
          <w:rFonts w:ascii="Arial" w:hAnsi="Arial" w:cs="Arial"/>
          <w:sz w:val="22"/>
          <w:szCs w:val="22"/>
        </w:rPr>
        <w:t>environmental and social</w:t>
      </w:r>
      <w:r w:rsidR="00964929">
        <w:rPr>
          <w:rFonts w:ascii="Arial" w:hAnsi="Arial" w:cs="Arial"/>
          <w:sz w:val="22"/>
          <w:szCs w:val="22"/>
        </w:rPr>
        <w:t xml:space="preserve"> responsibility</w:t>
      </w:r>
      <w:r w:rsidR="00F653D6">
        <w:rPr>
          <w:rFonts w:ascii="Arial" w:hAnsi="Arial" w:cs="Arial"/>
          <w:sz w:val="22"/>
          <w:szCs w:val="22"/>
        </w:rPr>
        <w:t xml:space="preserve"> (</w:t>
      </w:r>
      <w:r w:rsidR="00AF65B4">
        <w:rPr>
          <w:rFonts w:ascii="Arial" w:hAnsi="Arial" w:cs="Arial"/>
          <w:sz w:val="22"/>
          <w:szCs w:val="22"/>
        </w:rPr>
        <w:t>B</w:t>
      </w:r>
      <w:r w:rsidR="00F653D6">
        <w:rPr>
          <w:rFonts w:ascii="Arial" w:hAnsi="Arial" w:cs="Arial"/>
          <w:sz w:val="22"/>
          <w:szCs w:val="22"/>
        </w:rPr>
        <w:t>corporation</w:t>
      </w:r>
      <w:r w:rsidR="00AA2059">
        <w:rPr>
          <w:rFonts w:ascii="Arial" w:hAnsi="Arial" w:cs="Arial"/>
          <w:sz w:val="22"/>
          <w:szCs w:val="22"/>
        </w:rPr>
        <w:t>.net</w:t>
      </w:r>
      <w:r w:rsidR="008E6E27">
        <w:rPr>
          <w:rFonts w:ascii="Arial" w:hAnsi="Arial" w:cs="Arial"/>
          <w:sz w:val="22"/>
          <w:szCs w:val="22"/>
        </w:rPr>
        <w:t>,</w:t>
      </w:r>
      <w:r w:rsidR="004A65A0">
        <w:rPr>
          <w:rFonts w:ascii="Arial" w:hAnsi="Arial" w:cs="Arial"/>
          <w:sz w:val="22"/>
          <w:szCs w:val="22"/>
        </w:rPr>
        <w:t xml:space="preserve"> 2025)</w:t>
      </w:r>
      <w:r w:rsidR="006571A9">
        <w:rPr>
          <w:rFonts w:ascii="Arial" w:hAnsi="Arial" w:cs="Arial"/>
          <w:sz w:val="22"/>
          <w:szCs w:val="22"/>
        </w:rPr>
        <w:t>.</w:t>
      </w:r>
      <w:r w:rsidR="0078415A">
        <w:rPr>
          <w:rFonts w:ascii="Arial" w:hAnsi="Arial" w:cs="Arial"/>
          <w:sz w:val="22"/>
          <w:szCs w:val="22"/>
        </w:rPr>
        <w:t xml:space="preserve"> </w:t>
      </w:r>
    </w:p>
    <w:p w14:paraId="527C1EE4" w14:textId="7041DFA0" w:rsidR="005249FE" w:rsidRDefault="005249FE" w:rsidP="00962A7B">
      <w:pPr>
        <w:spacing w:line="360" w:lineRule="auto"/>
        <w:rPr>
          <w:rFonts w:ascii="Arial" w:hAnsi="Arial" w:cs="Arial"/>
          <w:sz w:val="22"/>
          <w:szCs w:val="22"/>
        </w:rPr>
      </w:pPr>
      <w:r>
        <w:rPr>
          <w:rFonts w:ascii="Arial" w:hAnsi="Arial" w:cs="Arial"/>
          <w:sz w:val="22"/>
          <w:szCs w:val="22"/>
        </w:rPr>
        <w:t xml:space="preserve">     </w:t>
      </w:r>
      <w:r w:rsidR="00F63AA4">
        <w:rPr>
          <w:rFonts w:ascii="Arial" w:hAnsi="Arial" w:cs="Arial"/>
          <w:sz w:val="22"/>
          <w:szCs w:val="22"/>
        </w:rPr>
        <w:t>c</w:t>
      </w:r>
      <w:r>
        <w:rPr>
          <w:rFonts w:ascii="Arial" w:hAnsi="Arial" w:cs="Arial"/>
          <w:sz w:val="22"/>
          <w:szCs w:val="22"/>
        </w:rPr>
        <w:t xml:space="preserve">,   </w:t>
      </w:r>
      <w:proofErr w:type="gramStart"/>
      <w:r w:rsidR="00E40F22">
        <w:rPr>
          <w:rFonts w:ascii="Arial" w:hAnsi="Arial" w:cs="Arial"/>
          <w:sz w:val="22"/>
          <w:szCs w:val="22"/>
        </w:rPr>
        <w:t>T</w:t>
      </w:r>
      <w:r w:rsidR="00796F7C">
        <w:rPr>
          <w:rFonts w:ascii="Arial" w:hAnsi="Arial" w:cs="Arial"/>
          <w:sz w:val="22"/>
          <w:szCs w:val="22"/>
        </w:rPr>
        <w:t>he</w:t>
      </w:r>
      <w:proofErr w:type="gramEnd"/>
      <w:r w:rsidR="00796F7C">
        <w:rPr>
          <w:rFonts w:ascii="Arial" w:hAnsi="Arial" w:cs="Arial"/>
          <w:sz w:val="22"/>
          <w:szCs w:val="22"/>
        </w:rPr>
        <w:t xml:space="preserve"> brand </w:t>
      </w:r>
      <w:r w:rsidR="00D26554">
        <w:rPr>
          <w:rFonts w:ascii="Arial" w:hAnsi="Arial" w:cs="Arial"/>
          <w:sz w:val="22"/>
          <w:szCs w:val="22"/>
        </w:rPr>
        <w:t xml:space="preserve">personality </w:t>
      </w:r>
      <w:r w:rsidR="00796F7C">
        <w:rPr>
          <w:rFonts w:ascii="Arial" w:hAnsi="Arial" w:cs="Arial"/>
          <w:sz w:val="22"/>
          <w:szCs w:val="22"/>
        </w:rPr>
        <w:t>of Innocent Drinks</w:t>
      </w:r>
      <w:r w:rsidR="0000079D">
        <w:rPr>
          <w:rFonts w:ascii="Arial" w:hAnsi="Arial" w:cs="Arial"/>
          <w:sz w:val="22"/>
          <w:szCs w:val="22"/>
        </w:rPr>
        <w:t>,</w:t>
      </w:r>
      <w:r w:rsidR="00E40F22">
        <w:rPr>
          <w:rFonts w:ascii="Arial" w:hAnsi="Arial" w:cs="Arial"/>
          <w:sz w:val="22"/>
          <w:szCs w:val="22"/>
        </w:rPr>
        <w:t xml:space="preserve"> tone of voice</w:t>
      </w:r>
      <w:r w:rsidR="005922FF">
        <w:rPr>
          <w:rFonts w:ascii="Arial" w:hAnsi="Arial" w:cs="Arial"/>
          <w:sz w:val="22"/>
          <w:szCs w:val="22"/>
        </w:rPr>
        <w:t>, simple packaging</w:t>
      </w:r>
      <w:r w:rsidR="0000079D">
        <w:rPr>
          <w:rFonts w:ascii="Arial" w:hAnsi="Arial" w:cs="Arial"/>
          <w:sz w:val="22"/>
          <w:szCs w:val="22"/>
        </w:rPr>
        <w:t>,</w:t>
      </w:r>
      <w:r w:rsidR="003C6DE6">
        <w:rPr>
          <w:rFonts w:ascii="Arial" w:hAnsi="Arial" w:cs="Arial"/>
          <w:sz w:val="22"/>
          <w:szCs w:val="22"/>
        </w:rPr>
        <w:t xml:space="preserve"> and friendly marketing creat</w:t>
      </w:r>
      <w:r w:rsidR="003F38E1">
        <w:rPr>
          <w:rFonts w:ascii="Arial" w:hAnsi="Arial" w:cs="Arial"/>
          <w:sz w:val="22"/>
          <w:szCs w:val="22"/>
        </w:rPr>
        <w:t>e a unique emotional</w:t>
      </w:r>
      <w:r w:rsidR="00450D66">
        <w:rPr>
          <w:rFonts w:ascii="Arial" w:hAnsi="Arial" w:cs="Arial"/>
          <w:sz w:val="22"/>
          <w:szCs w:val="22"/>
        </w:rPr>
        <w:t xml:space="preserve"> </w:t>
      </w:r>
      <w:r w:rsidR="00657338">
        <w:rPr>
          <w:rFonts w:ascii="Arial" w:hAnsi="Arial" w:cs="Arial"/>
          <w:sz w:val="22"/>
          <w:szCs w:val="22"/>
        </w:rPr>
        <w:t>connection</w:t>
      </w:r>
      <w:r w:rsidR="004049CC">
        <w:rPr>
          <w:rFonts w:ascii="Arial" w:hAnsi="Arial" w:cs="Arial"/>
          <w:sz w:val="22"/>
          <w:szCs w:val="22"/>
        </w:rPr>
        <w:t xml:space="preserve"> with co</w:t>
      </w:r>
      <w:r w:rsidR="00345DEA">
        <w:rPr>
          <w:rFonts w:ascii="Arial" w:hAnsi="Arial" w:cs="Arial"/>
          <w:sz w:val="22"/>
          <w:szCs w:val="22"/>
        </w:rPr>
        <w:t>nsumers</w:t>
      </w:r>
      <w:r w:rsidR="00B20B57">
        <w:rPr>
          <w:rFonts w:ascii="Arial" w:hAnsi="Arial" w:cs="Arial"/>
          <w:sz w:val="22"/>
          <w:szCs w:val="22"/>
        </w:rPr>
        <w:t>.</w:t>
      </w:r>
    </w:p>
    <w:p w14:paraId="0CBD1122" w14:textId="4A5A5A4F" w:rsidR="00B20B57" w:rsidRDefault="00B20B57" w:rsidP="00962A7B">
      <w:pPr>
        <w:spacing w:line="360" w:lineRule="auto"/>
        <w:rPr>
          <w:rFonts w:ascii="Arial" w:hAnsi="Arial" w:cs="Arial"/>
          <w:sz w:val="22"/>
          <w:szCs w:val="22"/>
        </w:rPr>
      </w:pPr>
      <w:r>
        <w:rPr>
          <w:rFonts w:ascii="Arial" w:hAnsi="Arial" w:cs="Arial"/>
          <w:sz w:val="22"/>
          <w:szCs w:val="22"/>
        </w:rPr>
        <w:t xml:space="preserve">     </w:t>
      </w:r>
      <w:r w:rsidR="00F63AA4">
        <w:rPr>
          <w:rFonts w:ascii="Arial" w:hAnsi="Arial" w:cs="Arial"/>
          <w:sz w:val="22"/>
          <w:szCs w:val="22"/>
        </w:rPr>
        <w:t>d</w:t>
      </w:r>
      <w:r>
        <w:rPr>
          <w:rFonts w:ascii="Arial" w:hAnsi="Arial" w:cs="Arial"/>
          <w:sz w:val="22"/>
          <w:szCs w:val="22"/>
        </w:rPr>
        <w:t xml:space="preserve">,  </w:t>
      </w:r>
      <w:r w:rsidR="008B0299">
        <w:rPr>
          <w:rFonts w:ascii="Arial" w:hAnsi="Arial" w:cs="Arial"/>
          <w:sz w:val="22"/>
          <w:szCs w:val="22"/>
        </w:rPr>
        <w:t>Innocents innovat</w:t>
      </w:r>
      <w:r w:rsidR="00197EE4">
        <w:rPr>
          <w:rFonts w:ascii="Arial" w:hAnsi="Arial" w:cs="Arial"/>
          <w:sz w:val="22"/>
          <w:szCs w:val="22"/>
        </w:rPr>
        <w:t>es in packaging and sustainability</w:t>
      </w:r>
      <w:r w:rsidR="0054538D">
        <w:rPr>
          <w:rFonts w:ascii="Arial" w:hAnsi="Arial" w:cs="Arial"/>
          <w:sz w:val="22"/>
          <w:szCs w:val="22"/>
        </w:rPr>
        <w:t xml:space="preserve"> by investing in </w:t>
      </w:r>
      <w:r w:rsidR="00CF1965">
        <w:rPr>
          <w:rFonts w:ascii="Arial" w:hAnsi="Arial" w:cs="Arial"/>
          <w:sz w:val="22"/>
          <w:szCs w:val="22"/>
        </w:rPr>
        <w:t>recycled</w:t>
      </w:r>
      <w:r w:rsidR="0045371F">
        <w:rPr>
          <w:rFonts w:ascii="Arial" w:hAnsi="Arial" w:cs="Arial"/>
          <w:sz w:val="22"/>
          <w:szCs w:val="22"/>
        </w:rPr>
        <w:t xml:space="preserve"> materials, plant-based</w:t>
      </w:r>
      <w:r w:rsidR="00B24812">
        <w:rPr>
          <w:rFonts w:ascii="Arial" w:hAnsi="Arial" w:cs="Arial"/>
          <w:sz w:val="22"/>
          <w:szCs w:val="22"/>
        </w:rPr>
        <w:t xml:space="preserve"> bottles</w:t>
      </w:r>
      <w:r w:rsidR="00CF1965">
        <w:rPr>
          <w:rFonts w:ascii="Arial" w:hAnsi="Arial" w:cs="Arial"/>
          <w:sz w:val="22"/>
          <w:szCs w:val="22"/>
        </w:rPr>
        <w:t>,</w:t>
      </w:r>
      <w:r w:rsidR="00B24812">
        <w:rPr>
          <w:rFonts w:ascii="Arial" w:hAnsi="Arial" w:cs="Arial"/>
          <w:sz w:val="22"/>
          <w:szCs w:val="22"/>
        </w:rPr>
        <w:t xml:space="preserve"> and</w:t>
      </w:r>
      <w:r w:rsidR="0078415A">
        <w:rPr>
          <w:rFonts w:ascii="Arial" w:hAnsi="Arial" w:cs="Arial"/>
          <w:sz w:val="22"/>
          <w:szCs w:val="22"/>
        </w:rPr>
        <w:t xml:space="preserve"> </w:t>
      </w:r>
      <w:r w:rsidR="00CF1965">
        <w:rPr>
          <w:rFonts w:ascii="Arial" w:hAnsi="Arial" w:cs="Arial"/>
          <w:sz w:val="22"/>
          <w:szCs w:val="22"/>
        </w:rPr>
        <w:t>carbon-neutral</w:t>
      </w:r>
      <w:r w:rsidR="00537EC6">
        <w:rPr>
          <w:rFonts w:ascii="Arial" w:hAnsi="Arial" w:cs="Arial"/>
          <w:sz w:val="22"/>
          <w:szCs w:val="22"/>
        </w:rPr>
        <w:t xml:space="preserve"> initiatives</w:t>
      </w:r>
      <w:r w:rsidR="00CF1965">
        <w:rPr>
          <w:rFonts w:ascii="Arial" w:hAnsi="Arial" w:cs="Arial"/>
          <w:sz w:val="22"/>
          <w:szCs w:val="22"/>
        </w:rPr>
        <w:t>,</w:t>
      </w:r>
      <w:r w:rsidR="00D210B9">
        <w:rPr>
          <w:rFonts w:ascii="Arial" w:hAnsi="Arial" w:cs="Arial"/>
          <w:sz w:val="22"/>
          <w:szCs w:val="22"/>
        </w:rPr>
        <w:t xml:space="preserve"> reinforcing</w:t>
      </w:r>
      <w:r w:rsidR="008616F9">
        <w:rPr>
          <w:rFonts w:ascii="Arial" w:hAnsi="Arial" w:cs="Arial"/>
          <w:sz w:val="22"/>
          <w:szCs w:val="22"/>
        </w:rPr>
        <w:t xml:space="preserve"> its unique value pro</w:t>
      </w:r>
      <w:r w:rsidR="009C7843">
        <w:rPr>
          <w:rFonts w:ascii="Arial" w:hAnsi="Arial" w:cs="Arial"/>
          <w:sz w:val="22"/>
          <w:szCs w:val="22"/>
        </w:rPr>
        <w:t>p</w:t>
      </w:r>
      <w:r w:rsidR="006B77F9">
        <w:rPr>
          <w:rFonts w:ascii="Arial" w:hAnsi="Arial" w:cs="Arial"/>
          <w:sz w:val="22"/>
          <w:szCs w:val="22"/>
        </w:rPr>
        <w:t>os</w:t>
      </w:r>
      <w:r w:rsidR="009C7843">
        <w:rPr>
          <w:rFonts w:ascii="Arial" w:hAnsi="Arial" w:cs="Arial"/>
          <w:sz w:val="22"/>
          <w:szCs w:val="22"/>
        </w:rPr>
        <w:t>ition</w:t>
      </w:r>
      <w:r w:rsidR="00CF1965">
        <w:rPr>
          <w:rFonts w:ascii="Arial" w:hAnsi="Arial" w:cs="Arial"/>
          <w:sz w:val="22"/>
          <w:szCs w:val="22"/>
        </w:rPr>
        <w:t>.</w:t>
      </w:r>
    </w:p>
    <w:p w14:paraId="02DD8777" w14:textId="7B3CC94A" w:rsidR="002C0A81" w:rsidRDefault="00226DDF" w:rsidP="00962A7B">
      <w:pPr>
        <w:spacing w:line="360" w:lineRule="auto"/>
        <w:rPr>
          <w:rFonts w:ascii="Arial" w:hAnsi="Arial" w:cs="Arial"/>
          <w:sz w:val="22"/>
          <w:szCs w:val="22"/>
        </w:rPr>
      </w:pPr>
      <w:r>
        <w:rPr>
          <w:rFonts w:ascii="Arial" w:hAnsi="Arial" w:cs="Arial"/>
          <w:sz w:val="22"/>
          <w:szCs w:val="22"/>
        </w:rPr>
        <w:t xml:space="preserve">     </w:t>
      </w:r>
      <w:r w:rsidR="00F63AA4">
        <w:rPr>
          <w:rFonts w:ascii="Arial" w:hAnsi="Arial" w:cs="Arial"/>
          <w:sz w:val="22"/>
          <w:szCs w:val="22"/>
        </w:rPr>
        <w:t>e</w:t>
      </w:r>
      <w:r w:rsidR="00F13BF1">
        <w:rPr>
          <w:rFonts w:ascii="Arial" w:hAnsi="Arial" w:cs="Arial"/>
          <w:sz w:val="22"/>
          <w:szCs w:val="22"/>
        </w:rPr>
        <w:t xml:space="preserve">,  </w:t>
      </w:r>
      <w:r w:rsidR="00F224D6">
        <w:rPr>
          <w:rFonts w:ascii="Arial" w:hAnsi="Arial" w:cs="Arial"/>
          <w:sz w:val="22"/>
          <w:szCs w:val="22"/>
        </w:rPr>
        <w:t>Abil</w:t>
      </w:r>
      <w:r w:rsidR="00894F16">
        <w:rPr>
          <w:rFonts w:ascii="Arial" w:hAnsi="Arial" w:cs="Arial"/>
          <w:sz w:val="22"/>
          <w:szCs w:val="22"/>
        </w:rPr>
        <w:t>ity to charge pr</w:t>
      </w:r>
      <w:r w:rsidR="00501976">
        <w:rPr>
          <w:rFonts w:ascii="Arial" w:hAnsi="Arial" w:cs="Arial"/>
          <w:sz w:val="22"/>
          <w:szCs w:val="22"/>
        </w:rPr>
        <w:t>emium prices</w:t>
      </w:r>
      <w:r w:rsidR="00116A68">
        <w:rPr>
          <w:rFonts w:ascii="Arial" w:hAnsi="Arial" w:cs="Arial"/>
          <w:sz w:val="22"/>
          <w:szCs w:val="22"/>
        </w:rPr>
        <w:t xml:space="preserve"> to customers who are willing to pay more</w:t>
      </w:r>
      <w:r w:rsidR="00CD51A6">
        <w:rPr>
          <w:rFonts w:ascii="Arial" w:hAnsi="Arial" w:cs="Arial"/>
          <w:sz w:val="22"/>
          <w:szCs w:val="22"/>
        </w:rPr>
        <w:t>.</w:t>
      </w:r>
    </w:p>
    <w:p w14:paraId="309CCF50" w14:textId="02F21DE8" w:rsidR="00665939" w:rsidRDefault="00461BE1" w:rsidP="00962A7B">
      <w:pPr>
        <w:spacing w:line="360" w:lineRule="auto"/>
        <w:rPr>
          <w:rFonts w:ascii="Arial" w:hAnsi="Arial" w:cs="Arial"/>
          <w:b/>
          <w:bCs/>
          <w:sz w:val="22"/>
          <w:szCs w:val="22"/>
        </w:rPr>
      </w:pPr>
      <w:r>
        <w:rPr>
          <w:rFonts w:ascii="Arial" w:hAnsi="Arial" w:cs="Arial"/>
          <w:sz w:val="22"/>
          <w:szCs w:val="22"/>
        </w:rPr>
        <w:t>Differentiation is the strategy that</w:t>
      </w:r>
      <w:r w:rsidR="00D372E6">
        <w:rPr>
          <w:rFonts w:ascii="Arial" w:hAnsi="Arial" w:cs="Arial"/>
          <w:sz w:val="22"/>
          <w:szCs w:val="22"/>
        </w:rPr>
        <w:t xml:space="preserve"> Innocents already uses and the one that supports its future </w:t>
      </w:r>
      <w:r w:rsidR="003D4096">
        <w:rPr>
          <w:rFonts w:ascii="Arial" w:hAnsi="Arial" w:cs="Arial"/>
          <w:sz w:val="22"/>
          <w:szCs w:val="22"/>
        </w:rPr>
        <w:t>growth.</w:t>
      </w:r>
    </w:p>
    <w:p w14:paraId="37EF1E31" w14:textId="57486AEC" w:rsidR="00606D5B" w:rsidRDefault="00606D5B" w:rsidP="00962A7B">
      <w:pPr>
        <w:spacing w:line="360" w:lineRule="auto"/>
        <w:rPr>
          <w:rFonts w:ascii="Arial" w:hAnsi="Arial" w:cs="Arial"/>
          <w:b/>
          <w:bCs/>
          <w:sz w:val="22"/>
          <w:szCs w:val="22"/>
        </w:rPr>
      </w:pPr>
      <w:r w:rsidRPr="007C0750">
        <w:rPr>
          <w:rFonts w:ascii="Arial" w:hAnsi="Arial" w:cs="Arial"/>
          <w:b/>
          <w:bCs/>
          <w:sz w:val="28"/>
          <w:szCs w:val="28"/>
        </w:rPr>
        <w:t>Ansoff Matrix</w:t>
      </w:r>
      <w:r>
        <w:rPr>
          <w:rFonts w:ascii="Arial" w:hAnsi="Arial" w:cs="Arial"/>
          <w:b/>
          <w:bCs/>
          <w:sz w:val="22"/>
          <w:szCs w:val="22"/>
        </w:rPr>
        <w:t xml:space="preserve"> </w:t>
      </w:r>
      <w:r w:rsidR="0092555D">
        <w:rPr>
          <w:rFonts w:ascii="Arial" w:hAnsi="Arial" w:cs="Arial"/>
          <w:b/>
          <w:bCs/>
          <w:sz w:val="22"/>
          <w:szCs w:val="22"/>
        </w:rPr>
        <w:t xml:space="preserve"> (Innocent Drinks)</w:t>
      </w:r>
    </w:p>
    <w:p w14:paraId="39807BF8" w14:textId="0C004D3F" w:rsidR="0092555D" w:rsidRDefault="00EE2DBD" w:rsidP="00962A7B">
      <w:pPr>
        <w:spacing w:line="360" w:lineRule="auto"/>
        <w:rPr>
          <w:rFonts w:ascii="Arial" w:hAnsi="Arial" w:cs="Arial"/>
          <w:sz w:val="22"/>
          <w:szCs w:val="22"/>
        </w:rPr>
      </w:pPr>
      <w:r>
        <w:rPr>
          <w:rFonts w:ascii="Arial" w:hAnsi="Arial" w:cs="Arial"/>
          <w:sz w:val="22"/>
          <w:szCs w:val="22"/>
        </w:rPr>
        <w:t>The Ansoff Matrix (Ansoff, 1957) is a framework that outlines four growth options based on whether a company targets existing or new products and existing or new markets. The matrix helps evaluate suitable growth paths in a competitive, health-driven beverage industry. Below are the four growth options represented by the Ansoff Matrix.</w:t>
      </w:r>
    </w:p>
    <w:p w14:paraId="7FFEDE2C" w14:textId="685137A1" w:rsidR="003F43A7" w:rsidRDefault="00650ADD" w:rsidP="00962A7B">
      <w:pPr>
        <w:spacing w:line="360" w:lineRule="auto"/>
        <w:rPr>
          <w:rFonts w:ascii="Arial" w:hAnsi="Arial" w:cs="Arial"/>
          <w:b/>
          <w:bCs/>
          <w:sz w:val="22"/>
          <w:szCs w:val="22"/>
        </w:rPr>
      </w:pPr>
      <w:r>
        <w:rPr>
          <w:rFonts w:ascii="Arial" w:hAnsi="Arial" w:cs="Arial"/>
          <w:b/>
          <w:bCs/>
          <w:sz w:val="22"/>
          <w:szCs w:val="22"/>
        </w:rPr>
        <w:t>Mark</w:t>
      </w:r>
      <w:r w:rsidR="00115892">
        <w:rPr>
          <w:rFonts w:ascii="Arial" w:hAnsi="Arial" w:cs="Arial"/>
          <w:b/>
          <w:bCs/>
          <w:sz w:val="22"/>
          <w:szCs w:val="22"/>
        </w:rPr>
        <w:t xml:space="preserve">et </w:t>
      </w:r>
      <w:r w:rsidR="009A5186">
        <w:rPr>
          <w:rFonts w:ascii="Arial" w:hAnsi="Arial" w:cs="Arial"/>
          <w:b/>
          <w:bCs/>
          <w:sz w:val="22"/>
          <w:szCs w:val="22"/>
        </w:rPr>
        <w:t>Penetration</w:t>
      </w:r>
      <w:r w:rsidR="00115892">
        <w:rPr>
          <w:rFonts w:ascii="Arial" w:hAnsi="Arial" w:cs="Arial"/>
          <w:b/>
          <w:bCs/>
          <w:sz w:val="22"/>
          <w:szCs w:val="22"/>
        </w:rPr>
        <w:t xml:space="preserve"> (</w:t>
      </w:r>
      <w:r w:rsidR="005936EC">
        <w:rPr>
          <w:rFonts w:ascii="Arial" w:hAnsi="Arial" w:cs="Arial"/>
          <w:b/>
          <w:bCs/>
          <w:sz w:val="22"/>
          <w:szCs w:val="22"/>
        </w:rPr>
        <w:t>Existing</w:t>
      </w:r>
      <w:r w:rsidR="00115892">
        <w:rPr>
          <w:rFonts w:ascii="Arial" w:hAnsi="Arial" w:cs="Arial"/>
          <w:b/>
          <w:bCs/>
          <w:sz w:val="22"/>
          <w:szCs w:val="22"/>
        </w:rPr>
        <w:t xml:space="preserve"> Products</w:t>
      </w:r>
      <w:r w:rsidR="009A5186">
        <w:rPr>
          <w:rFonts w:ascii="Arial" w:hAnsi="Arial" w:cs="Arial"/>
          <w:b/>
          <w:bCs/>
          <w:sz w:val="22"/>
          <w:szCs w:val="22"/>
        </w:rPr>
        <w:t>, Existing Market)</w:t>
      </w:r>
    </w:p>
    <w:p w14:paraId="0FB89318" w14:textId="68D93731" w:rsidR="008B34E5" w:rsidRDefault="009F6D77" w:rsidP="00962A7B">
      <w:pPr>
        <w:spacing w:line="360" w:lineRule="auto"/>
        <w:rPr>
          <w:rFonts w:ascii="Arial" w:hAnsi="Arial" w:cs="Arial"/>
          <w:i/>
          <w:iCs/>
          <w:sz w:val="22"/>
          <w:szCs w:val="22"/>
        </w:rPr>
      </w:pPr>
      <w:r>
        <w:rPr>
          <w:rFonts w:ascii="Arial" w:hAnsi="Arial" w:cs="Arial"/>
          <w:i/>
          <w:iCs/>
          <w:sz w:val="22"/>
          <w:szCs w:val="22"/>
        </w:rPr>
        <w:t>Increasing sales</w:t>
      </w:r>
      <w:r w:rsidR="00B72983">
        <w:rPr>
          <w:rFonts w:ascii="Arial" w:hAnsi="Arial" w:cs="Arial"/>
          <w:i/>
          <w:iCs/>
          <w:sz w:val="22"/>
          <w:szCs w:val="22"/>
        </w:rPr>
        <w:t xml:space="preserve"> of current product</w:t>
      </w:r>
      <w:r w:rsidR="00AE5F5A">
        <w:rPr>
          <w:rFonts w:ascii="Arial" w:hAnsi="Arial" w:cs="Arial"/>
          <w:i/>
          <w:iCs/>
          <w:sz w:val="22"/>
          <w:szCs w:val="22"/>
        </w:rPr>
        <w:t>s</w:t>
      </w:r>
      <w:r w:rsidR="00B72983">
        <w:rPr>
          <w:rFonts w:ascii="Arial" w:hAnsi="Arial" w:cs="Arial"/>
          <w:i/>
          <w:iCs/>
          <w:sz w:val="22"/>
          <w:szCs w:val="22"/>
        </w:rPr>
        <w:t xml:space="preserve"> </w:t>
      </w:r>
      <w:r w:rsidR="008E294E">
        <w:rPr>
          <w:rFonts w:ascii="Arial" w:hAnsi="Arial" w:cs="Arial"/>
          <w:i/>
          <w:iCs/>
          <w:sz w:val="22"/>
          <w:szCs w:val="22"/>
        </w:rPr>
        <w:t>in</w:t>
      </w:r>
      <w:r w:rsidR="00B72983">
        <w:rPr>
          <w:rFonts w:ascii="Arial" w:hAnsi="Arial" w:cs="Arial"/>
          <w:i/>
          <w:iCs/>
          <w:sz w:val="22"/>
          <w:szCs w:val="22"/>
        </w:rPr>
        <w:t xml:space="preserve"> current markets </w:t>
      </w:r>
      <w:r w:rsidR="008E294E">
        <w:rPr>
          <w:rFonts w:ascii="Arial" w:hAnsi="Arial" w:cs="Arial"/>
          <w:i/>
          <w:iCs/>
          <w:sz w:val="22"/>
          <w:szCs w:val="22"/>
        </w:rPr>
        <w:t>through</w:t>
      </w:r>
      <w:r w:rsidR="00B72983">
        <w:rPr>
          <w:rFonts w:ascii="Arial" w:hAnsi="Arial" w:cs="Arial"/>
          <w:i/>
          <w:iCs/>
          <w:sz w:val="22"/>
          <w:szCs w:val="22"/>
        </w:rPr>
        <w:t xml:space="preserve"> pricing, promotions</w:t>
      </w:r>
      <w:r w:rsidR="008E294E">
        <w:rPr>
          <w:rFonts w:ascii="Arial" w:hAnsi="Arial" w:cs="Arial"/>
          <w:i/>
          <w:iCs/>
          <w:sz w:val="22"/>
          <w:szCs w:val="22"/>
        </w:rPr>
        <w:t>,</w:t>
      </w:r>
      <w:r w:rsidR="00830E95">
        <w:rPr>
          <w:rFonts w:ascii="Arial" w:hAnsi="Arial" w:cs="Arial"/>
          <w:i/>
          <w:iCs/>
          <w:sz w:val="22"/>
          <w:szCs w:val="22"/>
        </w:rPr>
        <w:t xml:space="preserve"> or distribution improvements</w:t>
      </w:r>
      <w:r w:rsidR="00AE5F5A">
        <w:rPr>
          <w:rFonts w:ascii="Arial" w:hAnsi="Arial" w:cs="Arial"/>
          <w:i/>
          <w:iCs/>
          <w:sz w:val="22"/>
          <w:szCs w:val="22"/>
        </w:rPr>
        <w:t>.</w:t>
      </w:r>
    </w:p>
    <w:p w14:paraId="40A184A7" w14:textId="6A904E23" w:rsidR="00AE5F5A" w:rsidRDefault="00C05423" w:rsidP="00962A7B">
      <w:pPr>
        <w:spacing w:line="360" w:lineRule="auto"/>
        <w:rPr>
          <w:rFonts w:ascii="Arial" w:hAnsi="Arial" w:cs="Arial"/>
          <w:sz w:val="22"/>
          <w:szCs w:val="22"/>
        </w:rPr>
      </w:pPr>
      <w:r>
        <w:rPr>
          <w:rFonts w:ascii="Arial" w:hAnsi="Arial" w:cs="Arial"/>
          <w:sz w:val="22"/>
          <w:szCs w:val="22"/>
        </w:rPr>
        <w:t xml:space="preserve">Innocent can increase market penetration by expanding supermarket visibility and promotional campaigns; however, the UK smoothie market is highly competitive, limiting growth potential. Price-based penetration is difficult because Innocent operates as a premium brand and cannot compete with supermarkets' own-label products on price. </w:t>
      </w:r>
      <w:r>
        <w:rPr>
          <w:rFonts w:ascii="Arial" w:hAnsi="Arial" w:cs="Arial"/>
          <w:sz w:val="22"/>
          <w:szCs w:val="22"/>
        </w:rPr>
        <w:lastRenderedPageBreak/>
        <w:t>Consumers' concerns about sugar content in smoothies have reduced demand for traditional fruit-based drinks (Dixon, 2025)</w:t>
      </w:r>
      <w:proofErr w:type="gramStart"/>
      <w:r>
        <w:rPr>
          <w:rFonts w:ascii="Arial" w:hAnsi="Arial" w:cs="Arial"/>
          <w:sz w:val="22"/>
          <w:szCs w:val="22"/>
        </w:rPr>
        <w:t xml:space="preserve">.  </w:t>
      </w:r>
      <w:proofErr w:type="gramEnd"/>
    </w:p>
    <w:p w14:paraId="3ED52496" w14:textId="4FDB2848" w:rsidR="00EF4755" w:rsidRDefault="00F93AA3" w:rsidP="00962A7B">
      <w:pPr>
        <w:spacing w:line="360" w:lineRule="auto"/>
        <w:rPr>
          <w:rFonts w:ascii="Arial" w:hAnsi="Arial" w:cs="Arial"/>
          <w:b/>
          <w:bCs/>
          <w:sz w:val="22"/>
          <w:szCs w:val="22"/>
        </w:rPr>
      </w:pPr>
      <w:r>
        <w:rPr>
          <w:rFonts w:ascii="Arial" w:hAnsi="Arial" w:cs="Arial"/>
          <w:b/>
          <w:bCs/>
          <w:sz w:val="22"/>
          <w:szCs w:val="22"/>
        </w:rPr>
        <w:t>Produc</w:t>
      </w:r>
      <w:r w:rsidR="006C5D34">
        <w:rPr>
          <w:rFonts w:ascii="Arial" w:hAnsi="Arial" w:cs="Arial"/>
          <w:b/>
          <w:bCs/>
          <w:sz w:val="22"/>
          <w:szCs w:val="22"/>
        </w:rPr>
        <w:t>t Development (</w:t>
      </w:r>
      <w:r w:rsidR="00384C64">
        <w:rPr>
          <w:rFonts w:ascii="Arial" w:hAnsi="Arial" w:cs="Arial"/>
          <w:b/>
          <w:bCs/>
          <w:sz w:val="22"/>
          <w:szCs w:val="22"/>
        </w:rPr>
        <w:t>New</w:t>
      </w:r>
      <w:r w:rsidR="000B639B">
        <w:rPr>
          <w:rFonts w:ascii="Arial" w:hAnsi="Arial" w:cs="Arial"/>
          <w:b/>
          <w:bCs/>
          <w:sz w:val="22"/>
          <w:szCs w:val="22"/>
        </w:rPr>
        <w:t xml:space="preserve"> Products</w:t>
      </w:r>
      <w:r w:rsidR="00AE58C3">
        <w:rPr>
          <w:rFonts w:ascii="Arial" w:hAnsi="Arial" w:cs="Arial"/>
          <w:b/>
          <w:bCs/>
          <w:sz w:val="22"/>
          <w:szCs w:val="22"/>
        </w:rPr>
        <w:t>,</w:t>
      </w:r>
      <w:r w:rsidR="00904F39">
        <w:rPr>
          <w:rFonts w:ascii="Arial" w:hAnsi="Arial" w:cs="Arial"/>
          <w:b/>
          <w:bCs/>
          <w:sz w:val="22"/>
          <w:szCs w:val="22"/>
        </w:rPr>
        <w:t xml:space="preserve"> Existing Markets</w:t>
      </w:r>
      <w:r w:rsidR="00384C64">
        <w:rPr>
          <w:rFonts w:ascii="Arial" w:hAnsi="Arial" w:cs="Arial"/>
          <w:b/>
          <w:bCs/>
          <w:sz w:val="22"/>
          <w:szCs w:val="22"/>
        </w:rPr>
        <w:t>)</w:t>
      </w:r>
    </w:p>
    <w:p w14:paraId="71F1DD31" w14:textId="51F8CCD3" w:rsidR="00324D7C" w:rsidRDefault="00B3663E" w:rsidP="00962A7B">
      <w:pPr>
        <w:spacing w:line="360" w:lineRule="auto"/>
        <w:rPr>
          <w:rFonts w:ascii="Arial" w:hAnsi="Arial" w:cs="Arial"/>
          <w:sz w:val="22"/>
          <w:szCs w:val="22"/>
        </w:rPr>
      </w:pPr>
      <w:r>
        <w:rPr>
          <w:rFonts w:ascii="Arial" w:hAnsi="Arial" w:cs="Arial"/>
          <w:sz w:val="22"/>
          <w:szCs w:val="22"/>
        </w:rPr>
        <w:t xml:space="preserve">Developing new products for existing markets is ideal for Innocent, as it leverages the company's strengths in innovation, natural ingredients, and sustainability. With consumer interest shifting toward low-sugar, plant-based, and functional drinks, Innocent can capitalize on its brand reputation by launching new low- and no-sugar smoothies, </w:t>
      </w:r>
      <w:r w:rsidR="000A2BB8">
        <w:rPr>
          <w:rFonts w:ascii="Arial" w:hAnsi="Arial" w:cs="Arial"/>
          <w:sz w:val="22"/>
          <w:szCs w:val="22"/>
        </w:rPr>
        <w:t>flavoured</w:t>
      </w:r>
      <w:r>
        <w:rPr>
          <w:rFonts w:ascii="Arial" w:hAnsi="Arial" w:cs="Arial"/>
          <w:sz w:val="22"/>
          <w:szCs w:val="22"/>
        </w:rPr>
        <w:t xml:space="preserve"> waters, and probiotic shots. This strategy would reduce dependence on traditional fruit smoothies</w:t>
      </w:r>
      <w:r w:rsidR="009B16A1">
        <w:rPr>
          <w:rFonts w:ascii="Arial" w:hAnsi="Arial" w:cs="Arial"/>
          <w:sz w:val="22"/>
          <w:szCs w:val="22"/>
        </w:rPr>
        <w:t xml:space="preserve">, which </w:t>
      </w:r>
      <w:proofErr w:type="gramStart"/>
      <w:r w:rsidR="009B16A1">
        <w:rPr>
          <w:rFonts w:ascii="Arial" w:hAnsi="Arial" w:cs="Arial"/>
          <w:sz w:val="22"/>
          <w:szCs w:val="22"/>
        </w:rPr>
        <w:t xml:space="preserve">are </w:t>
      </w:r>
      <w:r>
        <w:rPr>
          <w:rFonts w:ascii="Arial" w:hAnsi="Arial" w:cs="Arial"/>
          <w:sz w:val="22"/>
          <w:szCs w:val="22"/>
        </w:rPr>
        <w:t>increasingly scrutinized</w:t>
      </w:r>
      <w:proofErr w:type="gramEnd"/>
      <w:r>
        <w:rPr>
          <w:rFonts w:ascii="Arial" w:hAnsi="Arial" w:cs="Arial"/>
          <w:sz w:val="22"/>
          <w:szCs w:val="22"/>
        </w:rPr>
        <w:t xml:space="preserve"> for their sugar content (Eva, 2024).</w:t>
      </w:r>
    </w:p>
    <w:p w14:paraId="23F262AA" w14:textId="10E86A5E" w:rsidR="005163F1" w:rsidRDefault="005163F1" w:rsidP="00962A7B">
      <w:pPr>
        <w:spacing w:line="360" w:lineRule="auto"/>
        <w:rPr>
          <w:rFonts w:ascii="Arial" w:hAnsi="Arial" w:cs="Arial"/>
          <w:b/>
          <w:bCs/>
          <w:sz w:val="22"/>
          <w:szCs w:val="22"/>
        </w:rPr>
      </w:pPr>
      <w:r>
        <w:rPr>
          <w:rFonts w:ascii="Arial" w:hAnsi="Arial" w:cs="Arial"/>
          <w:b/>
          <w:bCs/>
          <w:sz w:val="22"/>
          <w:szCs w:val="22"/>
        </w:rPr>
        <w:t>Market Develop</w:t>
      </w:r>
      <w:r w:rsidR="00C4212B">
        <w:rPr>
          <w:rFonts w:ascii="Arial" w:hAnsi="Arial" w:cs="Arial"/>
          <w:b/>
          <w:bCs/>
          <w:sz w:val="22"/>
          <w:szCs w:val="22"/>
        </w:rPr>
        <w:t>ment (Existing Products</w:t>
      </w:r>
      <w:r w:rsidR="007A18A3">
        <w:rPr>
          <w:rFonts w:ascii="Arial" w:hAnsi="Arial" w:cs="Arial"/>
          <w:b/>
          <w:bCs/>
          <w:sz w:val="22"/>
          <w:szCs w:val="22"/>
        </w:rPr>
        <w:t>, New Markets)</w:t>
      </w:r>
    </w:p>
    <w:p w14:paraId="620298D2" w14:textId="67777324" w:rsidR="007A18A3" w:rsidRDefault="005311AD" w:rsidP="00962A7B">
      <w:pPr>
        <w:spacing w:line="360" w:lineRule="auto"/>
        <w:rPr>
          <w:rFonts w:ascii="Arial" w:hAnsi="Arial" w:cs="Arial"/>
          <w:sz w:val="22"/>
          <w:szCs w:val="22"/>
        </w:rPr>
      </w:pPr>
      <w:r>
        <w:rPr>
          <w:rFonts w:ascii="Arial" w:hAnsi="Arial" w:cs="Arial"/>
          <w:sz w:val="22"/>
          <w:szCs w:val="22"/>
        </w:rPr>
        <w:t>Market development involves expanding current products into new geographic regions. Innocents’ benefits from strong brand recognition across Europe and access to global distribution channels through Coca-Cola’s ownership. High-growth areas such as Germany, Scandinavia, and North America are seeing rising demand for premium, health-focused drinks, though affordability remains a challenge (TREATT, 2025). This strategy is a sustainable, long-term option, particularly in international markets that prioritize health consciousness.</w:t>
      </w:r>
    </w:p>
    <w:p w14:paraId="5B163829" w14:textId="77777777" w:rsidR="006E6503" w:rsidRDefault="006E6503" w:rsidP="00962A7B">
      <w:pPr>
        <w:spacing w:line="360" w:lineRule="auto"/>
        <w:rPr>
          <w:rFonts w:ascii="Arial" w:hAnsi="Arial" w:cs="Arial"/>
          <w:sz w:val="22"/>
          <w:szCs w:val="22"/>
        </w:rPr>
      </w:pPr>
    </w:p>
    <w:p w14:paraId="0A0637B6" w14:textId="7A3651CE" w:rsidR="00C65491" w:rsidRDefault="00C45F69" w:rsidP="00962A7B">
      <w:pPr>
        <w:spacing w:line="360" w:lineRule="auto"/>
        <w:rPr>
          <w:rFonts w:ascii="Arial" w:hAnsi="Arial" w:cs="Arial"/>
          <w:b/>
          <w:bCs/>
          <w:sz w:val="22"/>
          <w:szCs w:val="22"/>
        </w:rPr>
      </w:pPr>
      <w:r>
        <w:rPr>
          <w:rFonts w:ascii="Arial" w:hAnsi="Arial" w:cs="Arial"/>
          <w:b/>
          <w:bCs/>
          <w:sz w:val="22"/>
          <w:szCs w:val="22"/>
        </w:rPr>
        <w:t xml:space="preserve">Diversification(New Products, </w:t>
      </w:r>
      <w:r w:rsidR="00E037E3">
        <w:rPr>
          <w:rFonts w:ascii="Arial" w:hAnsi="Arial" w:cs="Arial"/>
          <w:b/>
          <w:bCs/>
          <w:sz w:val="22"/>
          <w:szCs w:val="22"/>
        </w:rPr>
        <w:t>New Markets</w:t>
      </w:r>
      <w:r w:rsidR="006E6503">
        <w:rPr>
          <w:rFonts w:ascii="Arial" w:hAnsi="Arial" w:cs="Arial"/>
          <w:b/>
          <w:bCs/>
          <w:sz w:val="22"/>
          <w:szCs w:val="22"/>
        </w:rPr>
        <w:t>)</w:t>
      </w:r>
    </w:p>
    <w:p w14:paraId="1DC70373" w14:textId="70810790" w:rsidR="00B565B3" w:rsidRDefault="0070360C" w:rsidP="00962A7B">
      <w:pPr>
        <w:spacing w:line="360" w:lineRule="auto"/>
        <w:rPr>
          <w:rFonts w:ascii="Arial" w:hAnsi="Arial" w:cs="Arial"/>
          <w:sz w:val="22"/>
          <w:szCs w:val="22"/>
        </w:rPr>
      </w:pPr>
      <w:r>
        <w:rPr>
          <w:rFonts w:ascii="Arial" w:hAnsi="Arial" w:cs="Arial"/>
          <w:sz w:val="22"/>
          <w:szCs w:val="22"/>
        </w:rPr>
        <w:t>Introducing new products into new markets is the riskiest strategy</w:t>
      </w:r>
      <w:proofErr w:type="gramStart"/>
      <w:r>
        <w:rPr>
          <w:rFonts w:ascii="Arial" w:hAnsi="Arial" w:cs="Arial"/>
          <w:sz w:val="22"/>
          <w:szCs w:val="22"/>
        </w:rPr>
        <w:t xml:space="preserve">.  </w:t>
      </w:r>
      <w:proofErr w:type="gramEnd"/>
      <w:r>
        <w:rPr>
          <w:rFonts w:ascii="Arial" w:hAnsi="Arial" w:cs="Arial"/>
          <w:sz w:val="22"/>
          <w:szCs w:val="22"/>
        </w:rPr>
        <w:t xml:space="preserve">Innocents could diversify into snacks or plant-based foods, but diversification carries </w:t>
      </w:r>
      <w:proofErr w:type="gramStart"/>
      <w:r>
        <w:rPr>
          <w:rFonts w:ascii="Arial" w:hAnsi="Arial" w:cs="Arial"/>
          <w:sz w:val="22"/>
          <w:szCs w:val="22"/>
        </w:rPr>
        <w:t>high risk</w:t>
      </w:r>
      <w:proofErr w:type="gramEnd"/>
      <w:r>
        <w:rPr>
          <w:rFonts w:ascii="Arial" w:hAnsi="Arial" w:cs="Arial"/>
          <w:sz w:val="22"/>
          <w:szCs w:val="22"/>
        </w:rPr>
        <w:t xml:space="preserve"> and moves Innocents away from its core competence in beverages.</w:t>
      </w:r>
    </w:p>
    <w:p w14:paraId="4309678D" w14:textId="3E24972B" w:rsidR="00BA3C69" w:rsidRDefault="009C1334" w:rsidP="00962A7B">
      <w:pPr>
        <w:spacing w:line="360" w:lineRule="auto"/>
        <w:rPr>
          <w:rFonts w:ascii="Arial" w:hAnsi="Arial" w:cs="Arial"/>
          <w:sz w:val="22"/>
          <w:szCs w:val="22"/>
        </w:rPr>
      </w:pPr>
      <w:r>
        <w:rPr>
          <w:rFonts w:ascii="Arial" w:hAnsi="Arial" w:cs="Arial"/>
          <w:sz w:val="22"/>
          <w:szCs w:val="22"/>
        </w:rPr>
        <w:t>Overall</w:t>
      </w:r>
      <w:r w:rsidR="00E92D46">
        <w:rPr>
          <w:rFonts w:ascii="Arial" w:hAnsi="Arial" w:cs="Arial"/>
          <w:sz w:val="22"/>
          <w:szCs w:val="22"/>
        </w:rPr>
        <w:t>,</w:t>
      </w:r>
      <w:r>
        <w:rPr>
          <w:rFonts w:ascii="Arial" w:hAnsi="Arial" w:cs="Arial"/>
          <w:sz w:val="22"/>
          <w:szCs w:val="22"/>
        </w:rPr>
        <w:t xml:space="preserve"> the Ansoff </w:t>
      </w:r>
      <w:r w:rsidR="00E81B94">
        <w:rPr>
          <w:rFonts w:ascii="Arial" w:hAnsi="Arial" w:cs="Arial"/>
          <w:sz w:val="22"/>
          <w:szCs w:val="22"/>
        </w:rPr>
        <w:t xml:space="preserve">Matrix shows </w:t>
      </w:r>
      <w:r w:rsidR="00E92D46">
        <w:rPr>
          <w:rFonts w:ascii="Arial" w:hAnsi="Arial" w:cs="Arial"/>
          <w:sz w:val="22"/>
          <w:szCs w:val="22"/>
        </w:rPr>
        <w:t>that Innocents'</w:t>
      </w:r>
      <w:r w:rsidR="00E81B94">
        <w:rPr>
          <w:rFonts w:ascii="Arial" w:hAnsi="Arial" w:cs="Arial"/>
          <w:sz w:val="22"/>
          <w:szCs w:val="22"/>
        </w:rPr>
        <w:t xml:space="preserve"> most appropriate</w:t>
      </w:r>
      <w:r w:rsidR="00E92D46">
        <w:rPr>
          <w:rFonts w:ascii="Arial" w:hAnsi="Arial" w:cs="Arial"/>
          <w:sz w:val="22"/>
          <w:szCs w:val="22"/>
        </w:rPr>
        <w:t xml:space="preserve"> growth strategies are</w:t>
      </w:r>
      <w:r w:rsidR="00393A44">
        <w:rPr>
          <w:rFonts w:ascii="Arial" w:hAnsi="Arial" w:cs="Arial"/>
          <w:sz w:val="22"/>
          <w:szCs w:val="22"/>
        </w:rPr>
        <w:t>:-</w:t>
      </w:r>
    </w:p>
    <w:p w14:paraId="01BA69F8" w14:textId="40BAC2F9" w:rsidR="00886413" w:rsidRPr="001A6F1C" w:rsidRDefault="00886413" w:rsidP="001A6F1C">
      <w:pPr>
        <w:pStyle w:val="ListParagraph"/>
        <w:numPr>
          <w:ilvl w:val="0"/>
          <w:numId w:val="14"/>
        </w:numPr>
        <w:spacing w:line="360" w:lineRule="auto"/>
        <w:rPr>
          <w:rFonts w:ascii="Arial" w:hAnsi="Arial" w:cs="Arial"/>
          <w:sz w:val="22"/>
          <w:szCs w:val="22"/>
        </w:rPr>
      </w:pPr>
      <w:r w:rsidRPr="001A6F1C">
        <w:rPr>
          <w:rFonts w:ascii="Arial" w:hAnsi="Arial" w:cs="Arial"/>
          <w:sz w:val="22"/>
          <w:szCs w:val="22"/>
        </w:rPr>
        <w:t xml:space="preserve">Product </w:t>
      </w:r>
      <w:r w:rsidR="00A0100B" w:rsidRPr="001A6F1C">
        <w:rPr>
          <w:rFonts w:ascii="Arial" w:hAnsi="Arial" w:cs="Arial"/>
          <w:sz w:val="22"/>
          <w:szCs w:val="22"/>
        </w:rPr>
        <w:t>Development</w:t>
      </w:r>
      <w:r w:rsidRPr="001A6F1C">
        <w:rPr>
          <w:rFonts w:ascii="Arial" w:hAnsi="Arial" w:cs="Arial"/>
          <w:sz w:val="22"/>
          <w:szCs w:val="22"/>
        </w:rPr>
        <w:t xml:space="preserve"> (primary</w:t>
      </w:r>
      <w:r w:rsidR="00A0100B" w:rsidRPr="001A6F1C">
        <w:rPr>
          <w:rFonts w:ascii="Arial" w:hAnsi="Arial" w:cs="Arial"/>
          <w:sz w:val="22"/>
          <w:szCs w:val="22"/>
        </w:rPr>
        <w:t xml:space="preserve"> strategy):</w:t>
      </w:r>
      <w:r w:rsidR="00CD0D9A" w:rsidRPr="001A6F1C">
        <w:rPr>
          <w:rFonts w:ascii="Arial" w:hAnsi="Arial" w:cs="Arial"/>
          <w:sz w:val="22"/>
          <w:szCs w:val="22"/>
        </w:rPr>
        <w:t xml:space="preserve"> Aligned with </w:t>
      </w:r>
      <w:r w:rsidR="003B332E" w:rsidRPr="001A6F1C">
        <w:rPr>
          <w:rFonts w:ascii="Arial" w:hAnsi="Arial" w:cs="Arial"/>
          <w:sz w:val="22"/>
          <w:szCs w:val="22"/>
        </w:rPr>
        <w:t>Innocents'</w:t>
      </w:r>
      <w:r w:rsidR="00CD0D9A" w:rsidRPr="001A6F1C">
        <w:rPr>
          <w:rFonts w:ascii="Arial" w:hAnsi="Arial" w:cs="Arial"/>
          <w:sz w:val="22"/>
          <w:szCs w:val="22"/>
        </w:rPr>
        <w:t xml:space="preserve"> capabilit</w:t>
      </w:r>
      <w:r w:rsidR="00223E5D" w:rsidRPr="001A6F1C">
        <w:rPr>
          <w:rFonts w:ascii="Arial" w:hAnsi="Arial" w:cs="Arial"/>
          <w:sz w:val="22"/>
          <w:szCs w:val="22"/>
        </w:rPr>
        <w:t>y</w:t>
      </w:r>
      <w:r w:rsidR="007B38D8" w:rsidRPr="001A6F1C">
        <w:rPr>
          <w:rFonts w:ascii="Arial" w:hAnsi="Arial" w:cs="Arial"/>
          <w:sz w:val="22"/>
          <w:szCs w:val="22"/>
        </w:rPr>
        <w:t xml:space="preserve">, </w:t>
      </w:r>
      <w:r w:rsidR="00223E5D" w:rsidRPr="001A6F1C">
        <w:rPr>
          <w:rFonts w:ascii="Arial" w:hAnsi="Arial" w:cs="Arial"/>
          <w:sz w:val="22"/>
          <w:szCs w:val="22"/>
        </w:rPr>
        <w:t>sustainability</w:t>
      </w:r>
      <w:r w:rsidR="0098224B" w:rsidRPr="001A6F1C">
        <w:rPr>
          <w:rFonts w:ascii="Arial" w:hAnsi="Arial" w:cs="Arial"/>
          <w:sz w:val="22"/>
          <w:szCs w:val="22"/>
        </w:rPr>
        <w:t xml:space="preserve"> value</w:t>
      </w:r>
      <w:r w:rsidR="00223E5D" w:rsidRPr="001A6F1C">
        <w:rPr>
          <w:rFonts w:ascii="Arial" w:hAnsi="Arial" w:cs="Arial"/>
          <w:sz w:val="22"/>
          <w:szCs w:val="22"/>
        </w:rPr>
        <w:t>,</w:t>
      </w:r>
      <w:r w:rsidR="0098224B" w:rsidRPr="001A6F1C">
        <w:rPr>
          <w:rFonts w:ascii="Arial" w:hAnsi="Arial" w:cs="Arial"/>
          <w:sz w:val="22"/>
          <w:szCs w:val="22"/>
        </w:rPr>
        <w:t xml:space="preserve"> and differ</w:t>
      </w:r>
      <w:r w:rsidR="003B332E" w:rsidRPr="001A6F1C">
        <w:rPr>
          <w:rFonts w:ascii="Arial" w:hAnsi="Arial" w:cs="Arial"/>
          <w:sz w:val="22"/>
          <w:szCs w:val="22"/>
        </w:rPr>
        <w:t xml:space="preserve">entiation </w:t>
      </w:r>
      <w:r w:rsidR="00223E5D" w:rsidRPr="001A6F1C">
        <w:rPr>
          <w:rFonts w:ascii="Arial" w:hAnsi="Arial" w:cs="Arial"/>
          <w:sz w:val="22"/>
          <w:szCs w:val="22"/>
        </w:rPr>
        <w:t>strategy.</w:t>
      </w:r>
    </w:p>
    <w:p w14:paraId="57E59047" w14:textId="2DEBE793" w:rsidR="00BC7B89" w:rsidRDefault="00BC7B89" w:rsidP="001A6F1C">
      <w:pPr>
        <w:pStyle w:val="ListParagraph"/>
        <w:numPr>
          <w:ilvl w:val="0"/>
          <w:numId w:val="14"/>
        </w:numPr>
        <w:spacing w:line="360" w:lineRule="auto"/>
        <w:rPr>
          <w:rFonts w:ascii="Arial" w:hAnsi="Arial" w:cs="Arial"/>
          <w:sz w:val="22"/>
          <w:szCs w:val="22"/>
        </w:rPr>
      </w:pPr>
      <w:r w:rsidRPr="001A6F1C">
        <w:rPr>
          <w:rFonts w:ascii="Arial" w:hAnsi="Arial" w:cs="Arial"/>
          <w:sz w:val="22"/>
          <w:szCs w:val="22"/>
        </w:rPr>
        <w:t xml:space="preserve">Market </w:t>
      </w:r>
      <w:r w:rsidR="00DA78DC" w:rsidRPr="001A6F1C">
        <w:rPr>
          <w:rFonts w:ascii="Arial" w:hAnsi="Arial" w:cs="Arial"/>
          <w:sz w:val="22"/>
          <w:szCs w:val="22"/>
        </w:rPr>
        <w:t xml:space="preserve">Development (secondary strategy):  </w:t>
      </w:r>
      <w:r w:rsidR="00B71FA5" w:rsidRPr="001A6F1C">
        <w:rPr>
          <w:rFonts w:ascii="Arial" w:hAnsi="Arial" w:cs="Arial"/>
          <w:sz w:val="22"/>
          <w:szCs w:val="22"/>
        </w:rPr>
        <w:t xml:space="preserve">supported by </w:t>
      </w:r>
      <w:r w:rsidR="0070360C" w:rsidRPr="001A6F1C">
        <w:rPr>
          <w:rFonts w:ascii="Arial" w:hAnsi="Arial" w:cs="Arial"/>
          <w:sz w:val="22"/>
          <w:szCs w:val="22"/>
        </w:rPr>
        <w:t>Coca-Cola's</w:t>
      </w:r>
      <w:r w:rsidR="0082374D" w:rsidRPr="001A6F1C">
        <w:rPr>
          <w:rFonts w:ascii="Arial" w:hAnsi="Arial" w:cs="Arial"/>
          <w:sz w:val="22"/>
          <w:szCs w:val="22"/>
        </w:rPr>
        <w:t xml:space="preserve"> distribution network and growing</w:t>
      </w:r>
      <w:r w:rsidR="00EB27F5" w:rsidRPr="001A6F1C">
        <w:rPr>
          <w:rFonts w:ascii="Arial" w:hAnsi="Arial" w:cs="Arial"/>
          <w:sz w:val="22"/>
          <w:szCs w:val="22"/>
        </w:rPr>
        <w:t xml:space="preserve"> international demand for healthy beverages</w:t>
      </w:r>
      <w:r w:rsidR="001A6F1C">
        <w:rPr>
          <w:rFonts w:ascii="Arial" w:hAnsi="Arial" w:cs="Arial"/>
          <w:sz w:val="22"/>
          <w:szCs w:val="22"/>
        </w:rPr>
        <w:t>.</w:t>
      </w:r>
    </w:p>
    <w:p w14:paraId="3025ECC6" w14:textId="0891EE49" w:rsidR="00F8392B" w:rsidRDefault="00DC198F" w:rsidP="00F8392B">
      <w:pPr>
        <w:spacing w:line="360" w:lineRule="auto"/>
        <w:rPr>
          <w:rFonts w:ascii="Arial" w:hAnsi="Arial" w:cs="Arial"/>
          <w:sz w:val="22"/>
          <w:szCs w:val="22"/>
        </w:rPr>
      </w:pPr>
      <w:r>
        <w:rPr>
          <w:rFonts w:ascii="Arial" w:hAnsi="Arial" w:cs="Arial"/>
          <w:sz w:val="22"/>
          <w:szCs w:val="22"/>
        </w:rPr>
        <w:t xml:space="preserve">Product development is the most suitable strategy for </w:t>
      </w:r>
      <w:r w:rsidR="00452B7B">
        <w:rPr>
          <w:rFonts w:ascii="Arial" w:hAnsi="Arial" w:cs="Arial"/>
          <w:sz w:val="22"/>
          <w:szCs w:val="22"/>
        </w:rPr>
        <w:t>Innocent</w:t>
      </w:r>
      <w:r w:rsidR="0015710C">
        <w:rPr>
          <w:rFonts w:ascii="Arial" w:hAnsi="Arial" w:cs="Arial"/>
          <w:sz w:val="22"/>
          <w:szCs w:val="22"/>
        </w:rPr>
        <w:t xml:space="preserve"> </w:t>
      </w:r>
      <w:r w:rsidR="00C70ACD">
        <w:rPr>
          <w:rFonts w:ascii="Arial" w:hAnsi="Arial" w:cs="Arial"/>
          <w:sz w:val="22"/>
          <w:szCs w:val="22"/>
        </w:rPr>
        <w:t>Drinks because</w:t>
      </w:r>
      <w:r w:rsidR="005C14F7">
        <w:rPr>
          <w:rFonts w:ascii="Arial" w:hAnsi="Arial" w:cs="Arial"/>
          <w:sz w:val="22"/>
          <w:szCs w:val="22"/>
        </w:rPr>
        <w:t xml:space="preserve"> it build</w:t>
      </w:r>
      <w:r w:rsidR="00EC73A8">
        <w:rPr>
          <w:rFonts w:ascii="Arial" w:hAnsi="Arial" w:cs="Arial"/>
          <w:sz w:val="22"/>
          <w:szCs w:val="22"/>
        </w:rPr>
        <w:t>s</w:t>
      </w:r>
      <w:r w:rsidR="005C14F7">
        <w:rPr>
          <w:rFonts w:ascii="Arial" w:hAnsi="Arial" w:cs="Arial"/>
          <w:sz w:val="22"/>
          <w:szCs w:val="22"/>
        </w:rPr>
        <w:t xml:space="preserve"> on </w:t>
      </w:r>
      <w:r w:rsidR="00693B8B">
        <w:rPr>
          <w:rFonts w:ascii="Arial" w:hAnsi="Arial" w:cs="Arial"/>
          <w:sz w:val="22"/>
          <w:szCs w:val="22"/>
        </w:rPr>
        <w:t>the company’s existing strength</w:t>
      </w:r>
      <w:r w:rsidR="0015710C">
        <w:rPr>
          <w:rFonts w:ascii="Arial" w:hAnsi="Arial" w:cs="Arial"/>
          <w:sz w:val="22"/>
          <w:szCs w:val="22"/>
        </w:rPr>
        <w:t>s</w:t>
      </w:r>
      <w:r w:rsidR="00693B8B">
        <w:rPr>
          <w:rFonts w:ascii="Arial" w:hAnsi="Arial" w:cs="Arial"/>
          <w:sz w:val="22"/>
          <w:szCs w:val="22"/>
        </w:rPr>
        <w:t xml:space="preserve">, </w:t>
      </w:r>
      <w:r w:rsidR="00016648">
        <w:rPr>
          <w:rFonts w:ascii="Arial" w:hAnsi="Arial" w:cs="Arial"/>
          <w:sz w:val="22"/>
          <w:szCs w:val="22"/>
        </w:rPr>
        <w:t xml:space="preserve"> strong </w:t>
      </w:r>
      <w:r w:rsidR="007904FB">
        <w:rPr>
          <w:rFonts w:ascii="Arial" w:hAnsi="Arial" w:cs="Arial"/>
          <w:sz w:val="22"/>
          <w:szCs w:val="22"/>
        </w:rPr>
        <w:t>brand loyalty,</w:t>
      </w:r>
      <w:r w:rsidR="00E04195">
        <w:rPr>
          <w:rFonts w:ascii="Arial" w:hAnsi="Arial" w:cs="Arial"/>
          <w:sz w:val="22"/>
          <w:szCs w:val="22"/>
        </w:rPr>
        <w:t xml:space="preserve"> </w:t>
      </w:r>
      <w:r w:rsidR="00016648">
        <w:rPr>
          <w:rFonts w:ascii="Arial" w:hAnsi="Arial" w:cs="Arial"/>
          <w:sz w:val="22"/>
          <w:szCs w:val="22"/>
        </w:rPr>
        <w:t>trusted reputation</w:t>
      </w:r>
      <w:r w:rsidR="007C7E83">
        <w:rPr>
          <w:rFonts w:ascii="Arial" w:hAnsi="Arial" w:cs="Arial"/>
          <w:sz w:val="22"/>
          <w:szCs w:val="22"/>
        </w:rPr>
        <w:t xml:space="preserve"> for natural ingredients</w:t>
      </w:r>
      <w:r w:rsidR="005A0A4F">
        <w:rPr>
          <w:rFonts w:ascii="Arial" w:hAnsi="Arial" w:cs="Arial"/>
          <w:sz w:val="22"/>
          <w:szCs w:val="22"/>
        </w:rPr>
        <w:t>,</w:t>
      </w:r>
      <w:r w:rsidR="00E04195">
        <w:rPr>
          <w:rFonts w:ascii="Arial" w:hAnsi="Arial" w:cs="Arial"/>
          <w:sz w:val="22"/>
          <w:szCs w:val="22"/>
        </w:rPr>
        <w:t xml:space="preserve"> and </w:t>
      </w:r>
      <w:r w:rsidR="00482331">
        <w:rPr>
          <w:rFonts w:ascii="Arial" w:hAnsi="Arial" w:cs="Arial"/>
          <w:sz w:val="22"/>
          <w:szCs w:val="22"/>
        </w:rPr>
        <w:t>well-established distribution</w:t>
      </w:r>
      <w:r w:rsidR="007C7E83">
        <w:rPr>
          <w:rFonts w:ascii="Arial" w:hAnsi="Arial" w:cs="Arial"/>
          <w:sz w:val="22"/>
          <w:szCs w:val="22"/>
        </w:rPr>
        <w:t xml:space="preserve"> </w:t>
      </w:r>
      <w:r w:rsidR="00482331">
        <w:rPr>
          <w:rFonts w:ascii="Arial" w:hAnsi="Arial" w:cs="Arial"/>
          <w:sz w:val="22"/>
          <w:szCs w:val="22"/>
        </w:rPr>
        <w:t xml:space="preserve">channels, </w:t>
      </w:r>
      <w:r w:rsidR="00C816FB">
        <w:rPr>
          <w:rFonts w:ascii="Arial" w:hAnsi="Arial" w:cs="Arial"/>
          <w:sz w:val="22"/>
          <w:szCs w:val="22"/>
        </w:rPr>
        <w:t xml:space="preserve">meaning new products can </w:t>
      </w:r>
      <w:proofErr w:type="gramStart"/>
      <w:r w:rsidR="00C816FB">
        <w:rPr>
          <w:rFonts w:ascii="Arial" w:hAnsi="Arial" w:cs="Arial"/>
          <w:sz w:val="22"/>
          <w:szCs w:val="22"/>
        </w:rPr>
        <w:t>be launched</w:t>
      </w:r>
      <w:proofErr w:type="gramEnd"/>
      <w:r w:rsidR="00C816FB">
        <w:rPr>
          <w:rFonts w:ascii="Arial" w:hAnsi="Arial" w:cs="Arial"/>
          <w:sz w:val="22"/>
          <w:szCs w:val="22"/>
        </w:rPr>
        <w:t xml:space="preserve"> quickly and</w:t>
      </w:r>
      <w:r w:rsidR="004A3AFA">
        <w:rPr>
          <w:rFonts w:ascii="Arial" w:hAnsi="Arial" w:cs="Arial"/>
          <w:sz w:val="22"/>
          <w:szCs w:val="22"/>
        </w:rPr>
        <w:t xml:space="preserve"> efficiently.  Market Penetration</w:t>
      </w:r>
      <w:r w:rsidR="0000219B">
        <w:rPr>
          <w:rFonts w:ascii="Arial" w:hAnsi="Arial" w:cs="Arial"/>
          <w:sz w:val="22"/>
          <w:szCs w:val="22"/>
        </w:rPr>
        <w:t xml:space="preserve"> focuses on selling more of the same product</w:t>
      </w:r>
      <w:r w:rsidR="00A72B6F">
        <w:rPr>
          <w:rFonts w:ascii="Arial" w:hAnsi="Arial" w:cs="Arial"/>
          <w:sz w:val="22"/>
          <w:szCs w:val="22"/>
        </w:rPr>
        <w:t>s,</w:t>
      </w:r>
      <w:r w:rsidR="00186BE1">
        <w:rPr>
          <w:rFonts w:ascii="Arial" w:hAnsi="Arial" w:cs="Arial"/>
          <w:sz w:val="22"/>
          <w:szCs w:val="22"/>
        </w:rPr>
        <w:t xml:space="preserve"> </w:t>
      </w:r>
      <w:r w:rsidR="00A72B6F">
        <w:rPr>
          <w:rFonts w:ascii="Arial" w:hAnsi="Arial" w:cs="Arial"/>
          <w:sz w:val="22"/>
          <w:szCs w:val="22"/>
        </w:rPr>
        <w:t xml:space="preserve">while </w:t>
      </w:r>
      <w:r w:rsidR="00186BE1">
        <w:rPr>
          <w:rFonts w:ascii="Arial" w:hAnsi="Arial" w:cs="Arial"/>
          <w:sz w:val="22"/>
          <w:szCs w:val="22"/>
        </w:rPr>
        <w:t>p</w:t>
      </w:r>
      <w:r w:rsidR="002B15CC">
        <w:rPr>
          <w:rFonts w:ascii="Arial" w:hAnsi="Arial" w:cs="Arial"/>
          <w:sz w:val="22"/>
          <w:szCs w:val="22"/>
        </w:rPr>
        <w:t xml:space="preserve">roduct development allows </w:t>
      </w:r>
      <w:r w:rsidR="00D57626">
        <w:rPr>
          <w:rFonts w:ascii="Arial" w:hAnsi="Arial" w:cs="Arial"/>
          <w:sz w:val="22"/>
          <w:szCs w:val="22"/>
        </w:rPr>
        <w:t>Innocent to address the growing demand</w:t>
      </w:r>
      <w:r w:rsidR="00F250F0">
        <w:rPr>
          <w:rFonts w:ascii="Arial" w:hAnsi="Arial" w:cs="Arial"/>
          <w:sz w:val="22"/>
          <w:szCs w:val="22"/>
        </w:rPr>
        <w:t xml:space="preserve"> for </w:t>
      </w:r>
      <w:r w:rsidR="00F250F0">
        <w:rPr>
          <w:rFonts w:ascii="Arial" w:hAnsi="Arial" w:cs="Arial"/>
          <w:sz w:val="22"/>
          <w:szCs w:val="22"/>
        </w:rPr>
        <w:lastRenderedPageBreak/>
        <w:t>low-sugar</w:t>
      </w:r>
      <w:r w:rsidR="00C22A72">
        <w:rPr>
          <w:rFonts w:ascii="Arial" w:hAnsi="Arial" w:cs="Arial"/>
          <w:sz w:val="22"/>
          <w:szCs w:val="22"/>
        </w:rPr>
        <w:t>, functional</w:t>
      </w:r>
      <w:r w:rsidR="00272469">
        <w:rPr>
          <w:rFonts w:ascii="Arial" w:hAnsi="Arial" w:cs="Arial"/>
          <w:sz w:val="22"/>
          <w:szCs w:val="22"/>
        </w:rPr>
        <w:t>,</w:t>
      </w:r>
      <w:r w:rsidR="00C22A72">
        <w:rPr>
          <w:rFonts w:ascii="Arial" w:hAnsi="Arial" w:cs="Arial"/>
          <w:sz w:val="22"/>
          <w:szCs w:val="22"/>
        </w:rPr>
        <w:t xml:space="preserve"> and </w:t>
      </w:r>
      <w:r w:rsidR="00272469">
        <w:rPr>
          <w:rFonts w:ascii="Arial" w:hAnsi="Arial" w:cs="Arial"/>
          <w:sz w:val="22"/>
          <w:szCs w:val="22"/>
        </w:rPr>
        <w:t>health-enhancing</w:t>
      </w:r>
      <w:r w:rsidR="00A17BE7">
        <w:rPr>
          <w:rFonts w:ascii="Arial" w:hAnsi="Arial" w:cs="Arial"/>
          <w:sz w:val="22"/>
          <w:szCs w:val="22"/>
        </w:rPr>
        <w:t xml:space="preserve"> beverages</w:t>
      </w:r>
      <w:r w:rsidR="00C94139">
        <w:rPr>
          <w:rFonts w:ascii="Arial" w:hAnsi="Arial" w:cs="Arial"/>
          <w:sz w:val="22"/>
          <w:szCs w:val="22"/>
        </w:rPr>
        <w:t>, a trend reshaping the</w:t>
      </w:r>
      <w:r w:rsidR="008A71CD">
        <w:rPr>
          <w:rFonts w:ascii="Arial" w:hAnsi="Arial" w:cs="Arial"/>
          <w:sz w:val="22"/>
          <w:szCs w:val="22"/>
        </w:rPr>
        <w:t xml:space="preserve"> soft drinks market</w:t>
      </w:r>
      <w:r w:rsidR="007E0651">
        <w:rPr>
          <w:rFonts w:ascii="Arial" w:hAnsi="Arial" w:cs="Arial"/>
          <w:sz w:val="22"/>
          <w:szCs w:val="22"/>
        </w:rPr>
        <w:t xml:space="preserve">. </w:t>
      </w:r>
      <w:r w:rsidR="00E843E8">
        <w:rPr>
          <w:rFonts w:ascii="Arial" w:hAnsi="Arial" w:cs="Arial"/>
          <w:sz w:val="22"/>
          <w:szCs w:val="22"/>
        </w:rPr>
        <w:t>Al</w:t>
      </w:r>
      <w:r w:rsidR="001C19D7">
        <w:rPr>
          <w:rFonts w:ascii="Arial" w:hAnsi="Arial" w:cs="Arial"/>
          <w:sz w:val="22"/>
          <w:szCs w:val="22"/>
        </w:rPr>
        <w:t>so</w:t>
      </w:r>
      <w:r w:rsidR="00144A9A">
        <w:rPr>
          <w:rFonts w:ascii="Arial" w:hAnsi="Arial" w:cs="Arial"/>
          <w:sz w:val="22"/>
          <w:szCs w:val="22"/>
        </w:rPr>
        <w:t>,</w:t>
      </w:r>
      <w:r w:rsidR="00E843E8">
        <w:rPr>
          <w:rFonts w:ascii="Arial" w:hAnsi="Arial" w:cs="Arial"/>
          <w:sz w:val="22"/>
          <w:szCs w:val="22"/>
        </w:rPr>
        <w:t xml:space="preserve"> </w:t>
      </w:r>
      <w:r w:rsidR="001C19D7">
        <w:rPr>
          <w:rFonts w:ascii="Arial" w:hAnsi="Arial" w:cs="Arial"/>
          <w:sz w:val="22"/>
          <w:szCs w:val="22"/>
        </w:rPr>
        <w:t>d</w:t>
      </w:r>
      <w:r w:rsidR="00E843E8">
        <w:rPr>
          <w:rFonts w:ascii="Arial" w:hAnsi="Arial" w:cs="Arial"/>
          <w:sz w:val="22"/>
          <w:szCs w:val="22"/>
        </w:rPr>
        <w:t>iv</w:t>
      </w:r>
      <w:r w:rsidR="001C19D7">
        <w:rPr>
          <w:rFonts w:ascii="Arial" w:hAnsi="Arial" w:cs="Arial"/>
          <w:sz w:val="22"/>
          <w:szCs w:val="22"/>
        </w:rPr>
        <w:t xml:space="preserve">ersification </w:t>
      </w:r>
      <w:r w:rsidR="00D92FE1">
        <w:rPr>
          <w:rFonts w:ascii="Arial" w:hAnsi="Arial" w:cs="Arial"/>
          <w:sz w:val="22"/>
          <w:szCs w:val="22"/>
        </w:rPr>
        <w:t xml:space="preserve">would be </w:t>
      </w:r>
      <w:r w:rsidR="00C632C4">
        <w:rPr>
          <w:rFonts w:ascii="Arial" w:hAnsi="Arial" w:cs="Arial"/>
          <w:sz w:val="22"/>
          <w:szCs w:val="22"/>
        </w:rPr>
        <w:t>a considerable risk</w:t>
      </w:r>
      <w:r w:rsidR="001C19D7">
        <w:rPr>
          <w:rFonts w:ascii="Arial" w:hAnsi="Arial" w:cs="Arial"/>
          <w:sz w:val="22"/>
          <w:szCs w:val="22"/>
        </w:rPr>
        <w:t xml:space="preserve"> for Innocent</w:t>
      </w:r>
      <w:r w:rsidR="00C3417A">
        <w:rPr>
          <w:rFonts w:ascii="Arial" w:hAnsi="Arial" w:cs="Arial"/>
          <w:sz w:val="22"/>
          <w:szCs w:val="22"/>
        </w:rPr>
        <w:t xml:space="preserve"> as this </w:t>
      </w:r>
      <w:r w:rsidR="00A71F40">
        <w:rPr>
          <w:rFonts w:ascii="Arial" w:hAnsi="Arial" w:cs="Arial"/>
          <w:sz w:val="22"/>
          <w:szCs w:val="22"/>
        </w:rPr>
        <w:t xml:space="preserve">strategy </w:t>
      </w:r>
      <w:r w:rsidR="00C3417A">
        <w:rPr>
          <w:rFonts w:ascii="Arial" w:hAnsi="Arial" w:cs="Arial"/>
          <w:sz w:val="22"/>
          <w:szCs w:val="22"/>
        </w:rPr>
        <w:t xml:space="preserve">would require </w:t>
      </w:r>
      <w:r w:rsidR="00A71F40">
        <w:rPr>
          <w:rFonts w:ascii="Arial" w:hAnsi="Arial" w:cs="Arial"/>
          <w:sz w:val="22"/>
          <w:szCs w:val="22"/>
        </w:rPr>
        <w:t>Innocent</w:t>
      </w:r>
      <w:r w:rsidR="00274D2E">
        <w:rPr>
          <w:rFonts w:ascii="Arial" w:hAnsi="Arial" w:cs="Arial"/>
          <w:sz w:val="22"/>
          <w:szCs w:val="22"/>
        </w:rPr>
        <w:t xml:space="preserve"> </w:t>
      </w:r>
      <w:r w:rsidR="00EC1B45">
        <w:rPr>
          <w:rFonts w:ascii="Arial" w:hAnsi="Arial" w:cs="Arial"/>
          <w:sz w:val="22"/>
          <w:szCs w:val="22"/>
        </w:rPr>
        <w:t xml:space="preserve">Drinks </w:t>
      </w:r>
      <w:r w:rsidR="00274D2E">
        <w:rPr>
          <w:rFonts w:ascii="Arial" w:hAnsi="Arial" w:cs="Arial"/>
          <w:sz w:val="22"/>
          <w:szCs w:val="22"/>
        </w:rPr>
        <w:t xml:space="preserve">to enter </w:t>
      </w:r>
      <w:r w:rsidR="00EC1B45">
        <w:rPr>
          <w:rFonts w:ascii="Arial" w:hAnsi="Arial" w:cs="Arial"/>
          <w:sz w:val="22"/>
          <w:szCs w:val="22"/>
        </w:rPr>
        <w:t>a</w:t>
      </w:r>
      <w:r w:rsidR="00CD17F4">
        <w:rPr>
          <w:rFonts w:ascii="Arial" w:hAnsi="Arial" w:cs="Arial"/>
          <w:sz w:val="22"/>
          <w:szCs w:val="22"/>
        </w:rPr>
        <w:t>n</w:t>
      </w:r>
      <w:r w:rsidR="00A71F40">
        <w:rPr>
          <w:rFonts w:ascii="Arial" w:hAnsi="Arial" w:cs="Arial"/>
          <w:sz w:val="22"/>
          <w:szCs w:val="22"/>
        </w:rPr>
        <w:t xml:space="preserve"> unfamiliar</w:t>
      </w:r>
      <w:r w:rsidR="00274D2E">
        <w:rPr>
          <w:rFonts w:ascii="Arial" w:hAnsi="Arial" w:cs="Arial"/>
          <w:sz w:val="22"/>
          <w:szCs w:val="22"/>
        </w:rPr>
        <w:t xml:space="preserve"> market</w:t>
      </w:r>
      <w:r w:rsidR="006928CA">
        <w:rPr>
          <w:rFonts w:ascii="Arial" w:hAnsi="Arial" w:cs="Arial"/>
          <w:sz w:val="22"/>
          <w:szCs w:val="22"/>
        </w:rPr>
        <w:t xml:space="preserve"> </w:t>
      </w:r>
      <w:r w:rsidR="004A5448">
        <w:rPr>
          <w:rFonts w:ascii="Arial" w:hAnsi="Arial" w:cs="Arial"/>
          <w:sz w:val="22"/>
          <w:szCs w:val="22"/>
        </w:rPr>
        <w:t>beyond</w:t>
      </w:r>
      <w:r w:rsidR="006928CA">
        <w:rPr>
          <w:rFonts w:ascii="Arial" w:hAnsi="Arial" w:cs="Arial"/>
          <w:sz w:val="22"/>
          <w:szCs w:val="22"/>
        </w:rPr>
        <w:t xml:space="preserve"> </w:t>
      </w:r>
      <w:r w:rsidR="00CD17F4">
        <w:rPr>
          <w:rFonts w:ascii="Arial" w:hAnsi="Arial" w:cs="Arial"/>
          <w:sz w:val="22"/>
          <w:szCs w:val="22"/>
        </w:rPr>
        <w:t xml:space="preserve">its </w:t>
      </w:r>
      <w:r w:rsidR="006928CA">
        <w:rPr>
          <w:rFonts w:ascii="Arial" w:hAnsi="Arial" w:cs="Arial"/>
          <w:sz w:val="22"/>
          <w:szCs w:val="22"/>
        </w:rPr>
        <w:t>core capabilities</w:t>
      </w:r>
      <w:proofErr w:type="gramStart"/>
      <w:r w:rsidR="009370D3">
        <w:rPr>
          <w:rFonts w:ascii="Arial" w:hAnsi="Arial" w:cs="Arial"/>
          <w:sz w:val="22"/>
          <w:szCs w:val="22"/>
        </w:rPr>
        <w:t xml:space="preserve">.  </w:t>
      </w:r>
      <w:proofErr w:type="gramEnd"/>
      <w:r w:rsidR="001E0408">
        <w:rPr>
          <w:rFonts w:ascii="Arial" w:hAnsi="Arial" w:cs="Arial"/>
          <w:sz w:val="22"/>
          <w:szCs w:val="22"/>
        </w:rPr>
        <w:t>If</w:t>
      </w:r>
      <w:r w:rsidR="009370D3">
        <w:rPr>
          <w:rFonts w:ascii="Arial" w:hAnsi="Arial" w:cs="Arial"/>
          <w:sz w:val="22"/>
          <w:szCs w:val="22"/>
        </w:rPr>
        <w:t xml:space="preserve"> </w:t>
      </w:r>
      <w:r w:rsidR="000D419B">
        <w:rPr>
          <w:rFonts w:ascii="Arial" w:hAnsi="Arial" w:cs="Arial"/>
          <w:sz w:val="22"/>
          <w:szCs w:val="22"/>
        </w:rPr>
        <w:t>Innocents’</w:t>
      </w:r>
      <w:r w:rsidR="00144A9A">
        <w:rPr>
          <w:rFonts w:ascii="Arial" w:hAnsi="Arial" w:cs="Arial"/>
          <w:sz w:val="22"/>
          <w:szCs w:val="22"/>
        </w:rPr>
        <w:t xml:space="preserve"> </w:t>
      </w:r>
      <w:r w:rsidR="000D419B">
        <w:rPr>
          <w:rFonts w:ascii="Arial" w:hAnsi="Arial" w:cs="Arial"/>
          <w:sz w:val="22"/>
          <w:szCs w:val="22"/>
        </w:rPr>
        <w:t>Drinks develops</w:t>
      </w:r>
      <w:r w:rsidR="009370D3">
        <w:rPr>
          <w:rFonts w:ascii="Arial" w:hAnsi="Arial" w:cs="Arial"/>
          <w:sz w:val="22"/>
          <w:szCs w:val="22"/>
        </w:rPr>
        <w:t xml:space="preserve"> new drinks </w:t>
      </w:r>
      <w:r w:rsidR="0040780D">
        <w:rPr>
          <w:rFonts w:ascii="Arial" w:hAnsi="Arial" w:cs="Arial"/>
          <w:sz w:val="22"/>
          <w:szCs w:val="22"/>
        </w:rPr>
        <w:t xml:space="preserve">within categories, </w:t>
      </w:r>
      <w:r w:rsidR="00CD17F4">
        <w:rPr>
          <w:rFonts w:ascii="Arial" w:hAnsi="Arial" w:cs="Arial"/>
          <w:sz w:val="22"/>
          <w:szCs w:val="22"/>
        </w:rPr>
        <w:t>it</w:t>
      </w:r>
      <w:r w:rsidR="000A5F32">
        <w:rPr>
          <w:rFonts w:ascii="Arial" w:hAnsi="Arial" w:cs="Arial"/>
          <w:sz w:val="22"/>
          <w:szCs w:val="22"/>
        </w:rPr>
        <w:t xml:space="preserve"> can </w:t>
      </w:r>
      <w:r w:rsidR="00EB609A">
        <w:rPr>
          <w:rFonts w:ascii="Arial" w:hAnsi="Arial" w:cs="Arial"/>
          <w:sz w:val="22"/>
          <w:szCs w:val="22"/>
        </w:rPr>
        <w:t xml:space="preserve">innovate </w:t>
      </w:r>
      <w:r w:rsidR="000A5F32">
        <w:rPr>
          <w:rFonts w:ascii="Arial" w:hAnsi="Arial" w:cs="Arial"/>
          <w:sz w:val="22"/>
          <w:szCs w:val="22"/>
        </w:rPr>
        <w:t>safely</w:t>
      </w:r>
      <w:r w:rsidR="00EB609A">
        <w:rPr>
          <w:rFonts w:ascii="Arial" w:hAnsi="Arial" w:cs="Arial"/>
          <w:sz w:val="22"/>
          <w:szCs w:val="22"/>
        </w:rPr>
        <w:t>, differentiate</w:t>
      </w:r>
      <w:r w:rsidR="00574108">
        <w:rPr>
          <w:rFonts w:ascii="Arial" w:hAnsi="Arial" w:cs="Arial"/>
          <w:sz w:val="22"/>
          <w:szCs w:val="22"/>
        </w:rPr>
        <w:t xml:space="preserve"> itself from competitors</w:t>
      </w:r>
      <w:r w:rsidR="001D4B88">
        <w:rPr>
          <w:rFonts w:ascii="Arial" w:hAnsi="Arial" w:cs="Arial"/>
          <w:sz w:val="22"/>
          <w:szCs w:val="22"/>
        </w:rPr>
        <w:t>,</w:t>
      </w:r>
      <w:r w:rsidR="00C8173A">
        <w:rPr>
          <w:rFonts w:ascii="Arial" w:hAnsi="Arial" w:cs="Arial"/>
          <w:sz w:val="22"/>
          <w:szCs w:val="22"/>
        </w:rPr>
        <w:t xml:space="preserve"> and st</w:t>
      </w:r>
      <w:r w:rsidR="001D4B88">
        <w:rPr>
          <w:rFonts w:ascii="Arial" w:hAnsi="Arial" w:cs="Arial"/>
          <w:sz w:val="22"/>
          <w:szCs w:val="22"/>
        </w:rPr>
        <w:t>r</w:t>
      </w:r>
      <w:r w:rsidR="00C8173A">
        <w:rPr>
          <w:rFonts w:ascii="Arial" w:hAnsi="Arial" w:cs="Arial"/>
          <w:sz w:val="22"/>
          <w:szCs w:val="22"/>
        </w:rPr>
        <w:t>en</w:t>
      </w:r>
      <w:r w:rsidR="001D4B88">
        <w:rPr>
          <w:rFonts w:ascii="Arial" w:hAnsi="Arial" w:cs="Arial"/>
          <w:sz w:val="22"/>
          <w:szCs w:val="22"/>
        </w:rPr>
        <w:t>g</w:t>
      </w:r>
      <w:r w:rsidR="00C8173A">
        <w:rPr>
          <w:rFonts w:ascii="Arial" w:hAnsi="Arial" w:cs="Arial"/>
          <w:sz w:val="22"/>
          <w:szCs w:val="22"/>
        </w:rPr>
        <w:t>then its position in the</w:t>
      </w:r>
      <w:r w:rsidR="001D4B88">
        <w:rPr>
          <w:rFonts w:ascii="Arial" w:hAnsi="Arial" w:cs="Arial"/>
          <w:sz w:val="22"/>
          <w:szCs w:val="22"/>
        </w:rPr>
        <w:t xml:space="preserve"> health-focused beverage sector</w:t>
      </w:r>
      <w:proofErr w:type="gramStart"/>
      <w:r w:rsidR="007212C5">
        <w:rPr>
          <w:rFonts w:ascii="Arial" w:hAnsi="Arial" w:cs="Arial"/>
          <w:sz w:val="22"/>
          <w:szCs w:val="22"/>
        </w:rPr>
        <w:t xml:space="preserve">.  </w:t>
      </w:r>
      <w:proofErr w:type="gramEnd"/>
      <w:r w:rsidR="007212C5">
        <w:rPr>
          <w:rFonts w:ascii="Arial" w:hAnsi="Arial" w:cs="Arial"/>
          <w:sz w:val="22"/>
          <w:szCs w:val="22"/>
        </w:rPr>
        <w:t>This makes product development the most balanced option</w:t>
      </w:r>
      <w:r w:rsidR="007C3155">
        <w:rPr>
          <w:rFonts w:ascii="Arial" w:hAnsi="Arial" w:cs="Arial"/>
          <w:sz w:val="22"/>
          <w:szCs w:val="22"/>
        </w:rPr>
        <w:t>, lower</w:t>
      </w:r>
      <w:r w:rsidR="006539B0">
        <w:rPr>
          <w:rFonts w:ascii="Arial" w:hAnsi="Arial" w:cs="Arial"/>
          <w:sz w:val="22"/>
          <w:szCs w:val="22"/>
        </w:rPr>
        <w:t>-</w:t>
      </w:r>
      <w:r w:rsidR="007C3155">
        <w:rPr>
          <w:rFonts w:ascii="Arial" w:hAnsi="Arial" w:cs="Arial"/>
          <w:sz w:val="22"/>
          <w:szCs w:val="22"/>
        </w:rPr>
        <w:t xml:space="preserve"> risk than diversification</w:t>
      </w:r>
      <w:r w:rsidR="00CD17F4">
        <w:rPr>
          <w:rFonts w:ascii="Arial" w:hAnsi="Arial" w:cs="Arial"/>
          <w:sz w:val="22"/>
          <w:szCs w:val="22"/>
        </w:rPr>
        <w:t>,</w:t>
      </w:r>
      <w:r w:rsidR="007C3155">
        <w:rPr>
          <w:rFonts w:ascii="Arial" w:hAnsi="Arial" w:cs="Arial"/>
          <w:sz w:val="22"/>
          <w:szCs w:val="22"/>
        </w:rPr>
        <w:t xml:space="preserve"> and </w:t>
      </w:r>
      <w:r w:rsidR="00C31C9B">
        <w:rPr>
          <w:rFonts w:ascii="Arial" w:hAnsi="Arial" w:cs="Arial"/>
          <w:sz w:val="22"/>
          <w:szCs w:val="22"/>
        </w:rPr>
        <w:t xml:space="preserve">more </w:t>
      </w:r>
      <w:r w:rsidR="006539B0">
        <w:rPr>
          <w:rFonts w:ascii="Arial" w:hAnsi="Arial" w:cs="Arial"/>
          <w:sz w:val="22"/>
          <w:szCs w:val="22"/>
        </w:rPr>
        <w:t>growth-oriented</w:t>
      </w:r>
      <w:r w:rsidR="00C31C9B">
        <w:rPr>
          <w:rFonts w:ascii="Arial" w:hAnsi="Arial" w:cs="Arial"/>
          <w:sz w:val="22"/>
          <w:szCs w:val="22"/>
        </w:rPr>
        <w:t xml:space="preserve"> than market penetration.</w:t>
      </w:r>
    </w:p>
    <w:p w14:paraId="2D596158" w14:textId="77777777" w:rsidR="00F8392B" w:rsidRDefault="00F8392B" w:rsidP="00F8392B">
      <w:pPr>
        <w:spacing w:line="360" w:lineRule="auto"/>
        <w:rPr>
          <w:rFonts w:ascii="Arial" w:hAnsi="Arial" w:cs="Arial"/>
          <w:sz w:val="22"/>
          <w:szCs w:val="22"/>
        </w:rPr>
      </w:pPr>
    </w:p>
    <w:p w14:paraId="486ADD3E" w14:textId="77777777" w:rsidR="00F8392B" w:rsidRPr="00F8392B" w:rsidRDefault="00F8392B" w:rsidP="00F8392B">
      <w:pPr>
        <w:spacing w:line="360" w:lineRule="auto"/>
        <w:rPr>
          <w:rFonts w:ascii="Arial" w:hAnsi="Arial" w:cs="Arial"/>
          <w:sz w:val="22"/>
          <w:szCs w:val="22"/>
        </w:rPr>
      </w:pPr>
    </w:p>
    <w:p w14:paraId="4AF2BC74" w14:textId="2BE65375" w:rsidR="004B4934" w:rsidRPr="007C0750" w:rsidRDefault="00CC26C2" w:rsidP="00962A7B">
      <w:pPr>
        <w:spacing w:line="360" w:lineRule="auto"/>
        <w:rPr>
          <w:rFonts w:ascii="Arial" w:hAnsi="Arial" w:cs="Arial"/>
          <w:b/>
          <w:bCs/>
          <w:sz w:val="28"/>
          <w:szCs w:val="28"/>
        </w:rPr>
      </w:pPr>
      <w:r w:rsidRPr="007C0750">
        <w:rPr>
          <w:rFonts w:ascii="Arial" w:hAnsi="Arial" w:cs="Arial"/>
          <w:b/>
          <w:bCs/>
          <w:sz w:val="28"/>
          <w:szCs w:val="28"/>
        </w:rPr>
        <w:t xml:space="preserve">Proposed </w:t>
      </w:r>
      <w:r w:rsidR="00586261" w:rsidRPr="007C0750">
        <w:rPr>
          <w:rFonts w:ascii="Arial" w:hAnsi="Arial" w:cs="Arial"/>
          <w:b/>
          <w:bCs/>
          <w:sz w:val="28"/>
          <w:szCs w:val="28"/>
        </w:rPr>
        <w:t>Strategy</w:t>
      </w:r>
    </w:p>
    <w:p w14:paraId="3B54A858" w14:textId="10C9481E" w:rsidR="000F3445" w:rsidRDefault="00AC7248" w:rsidP="00962A7B">
      <w:pPr>
        <w:spacing w:line="360" w:lineRule="auto"/>
        <w:rPr>
          <w:rFonts w:ascii="Arial" w:hAnsi="Arial" w:cs="Arial"/>
          <w:sz w:val="22"/>
          <w:szCs w:val="22"/>
        </w:rPr>
      </w:pPr>
      <w:r>
        <w:rPr>
          <w:rFonts w:ascii="Arial" w:hAnsi="Arial" w:cs="Arial"/>
          <w:sz w:val="22"/>
          <w:szCs w:val="22"/>
        </w:rPr>
        <w:t>I recommend product development as the primary strategy because it strengthens Innocent's differentiation while responding to rising demand for healthier, low-sugar, and functional beverages in Europe. This approach supports Innocent's core values of natural ingredients, sustainability, and ethical responsibility by enabling the creation of innovative, healthier products that meet consumer expectations without compromising quality. Developing new plant-based, low-sugar, zero-sugar, and functional drinks reinforces Innocent Drinks' commitment to “doing business the right way,” ensuring growth through responsible, value-led innovation that protects both people and the planet.</w:t>
      </w:r>
    </w:p>
    <w:p w14:paraId="25F373F1" w14:textId="6692DFD0" w:rsidR="00F5734A" w:rsidRPr="00EE2EFB" w:rsidRDefault="00F5734A" w:rsidP="00962A7B">
      <w:pPr>
        <w:spacing w:line="360" w:lineRule="auto"/>
        <w:rPr>
          <w:rFonts w:ascii="Arial" w:hAnsi="Arial" w:cs="Arial"/>
          <w:b/>
          <w:bCs/>
          <w:sz w:val="28"/>
          <w:szCs w:val="28"/>
        </w:rPr>
      </w:pPr>
      <w:r w:rsidRPr="00EE2EFB">
        <w:rPr>
          <w:rFonts w:ascii="Arial" w:hAnsi="Arial" w:cs="Arial"/>
          <w:b/>
          <w:bCs/>
          <w:sz w:val="28"/>
          <w:szCs w:val="28"/>
        </w:rPr>
        <w:t>Strategy Evaluation</w:t>
      </w:r>
    </w:p>
    <w:p w14:paraId="13CBD029" w14:textId="336D8611" w:rsidR="00AB7DAD" w:rsidRDefault="00754E15" w:rsidP="00A11CBF">
      <w:pPr>
        <w:spacing w:line="360" w:lineRule="auto"/>
        <w:rPr>
          <w:rFonts w:ascii="Arial" w:hAnsi="Arial" w:cs="Arial"/>
          <w:sz w:val="22"/>
          <w:szCs w:val="22"/>
        </w:rPr>
      </w:pPr>
      <w:r>
        <w:rPr>
          <w:rFonts w:ascii="Arial" w:hAnsi="Arial" w:cs="Arial"/>
          <w:sz w:val="22"/>
          <w:szCs w:val="22"/>
        </w:rPr>
        <w:t xml:space="preserve">Product development remains the strongest strategic option for Innocent Drinks as it responds to major market shifts. Evidence shows that Europe is experiencing strong demand for premium, health-focused, and functional beverages, including protein-rich, vitamin-enhanced, and plant-based drinks. Innocent Drinks faces intense scrutiny over its high sugar content, with </w:t>
      </w:r>
      <w:r w:rsidR="00261F44">
        <w:rPr>
          <w:rFonts w:ascii="Arial" w:hAnsi="Arial" w:cs="Arial"/>
          <w:sz w:val="22"/>
          <w:szCs w:val="22"/>
        </w:rPr>
        <w:t>The</w:t>
      </w:r>
      <w:r>
        <w:rPr>
          <w:rFonts w:ascii="Arial" w:hAnsi="Arial" w:cs="Arial"/>
          <w:sz w:val="22"/>
          <w:szCs w:val="22"/>
        </w:rPr>
        <w:t xml:space="preserve"> Guardian highlighting </w:t>
      </w:r>
      <w:r w:rsidR="00261F44">
        <w:rPr>
          <w:rFonts w:ascii="Arial" w:hAnsi="Arial" w:cs="Arial"/>
          <w:sz w:val="22"/>
          <w:szCs w:val="22"/>
        </w:rPr>
        <w:t>low-</w:t>
      </w:r>
      <w:r>
        <w:rPr>
          <w:rFonts w:ascii="Arial" w:hAnsi="Arial" w:cs="Arial"/>
          <w:sz w:val="22"/>
          <w:szCs w:val="22"/>
        </w:rPr>
        <w:t xml:space="preserve"> sugar and health risks associated with fruit and veg-based drinks and steering more toward zero-sugar beverages. An SFA (suitability, feasibility, acceptability) evaluation </w:t>
      </w:r>
      <w:proofErr w:type="gramStart"/>
      <w:r w:rsidR="00A32527">
        <w:rPr>
          <w:rFonts w:ascii="Arial" w:hAnsi="Arial" w:cs="Arial"/>
          <w:sz w:val="22"/>
          <w:szCs w:val="22"/>
        </w:rPr>
        <w:t xml:space="preserve">is </w:t>
      </w:r>
      <w:r>
        <w:rPr>
          <w:rFonts w:ascii="Arial" w:hAnsi="Arial" w:cs="Arial"/>
          <w:sz w:val="22"/>
          <w:szCs w:val="22"/>
        </w:rPr>
        <w:t>illustrated</w:t>
      </w:r>
      <w:proofErr w:type="gramEnd"/>
      <w:r>
        <w:rPr>
          <w:rFonts w:ascii="Arial" w:hAnsi="Arial" w:cs="Arial"/>
          <w:sz w:val="22"/>
          <w:szCs w:val="22"/>
        </w:rPr>
        <w:t xml:space="preserve"> in the table below</w:t>
      </w:r>
      <w:r w:rsidR="00BC1D14">
        <w:rPr>
          <w:rFonts w:ascii="Arial" w:hAnsi="Arial" w:cs="Arial"/>
          <w:sz w:val="22"/>
          <w:szCs w:val="22"/>
        </w:rPr>
        <w:t>.</w:t>
      </w:r>
    </w:p>
    <w:p w14:paraId="6F88C278" w14:textId="77777777" w:rsidR="00AB7DAD" w:rsidRDefault="00AB7DAD" w:rsidP="00A11CBF">
      <w:pPr>
        <w:spacing w:line="360" w:lineRule="auto"/>
        <w:rPr>
          <w:rFonts w:ascii="Arial" w:hAnsi="Arial" w:cs="Arial"/>
          <w:b/>
          <w:bCs/>
          <w:sz w:val="22"/>
          <w:szCs w:val="22"/>
        </w:rPr>
      </w:pPr>
    </w:p>
    <w:p w14:paraId="0275615D" w14:textId="77777777" w:rsidR="00A4637F" w:rsidRDefault="00A4637F" w:rsidP="00A11CBF">
      <w:pPr>
        <w:spacing w:line="360" w:lineRule="auto"/>
        <w:rPr>
          <w:rFonts w:ascii="Arial" w:hAnsi="Arial" w:cs="Arial"/>
          <w:b/>
          <w:bCs/>
          <w:sz w:val="22"/>
          <w:szCs w:val="22"/>
        </w:rPr>
      </w:pPr>
    </w:p>
    <w:p w14:paraId="632D2974" w14:textId="77777777" w:rsidR="00C870E6" w:rsidRDefault="00C870E6" w:rsidP="00A11CBF">
      <w:pPr>
        <w:spacing w:line="360" w:lineRule="auto"/>
        <w:rPr>
          <w:rFonts w:ascii="Arial" w:hAnsi="Arial" w:cs="Arial"/>
          <w:b/>
          <w:bCs/>
          <w:sz w:val="22"/>
          <w:szCs w:val="22"/>
        </w:rPr>
      </w:pPr>
    </w:p>
    <w:p w14:paraId="40C6768B" w14:textId="77777777" w:rsidR="00C870E6" w:rsidRDefault="00C870E6" w:rsidP="00A11CBF">
      <w:pPr>
        <w:spacing w:line="360" w:lineRule="auto"/>
        <w:rPr>
          <w:rFonts w:ascii="Arial" w:hAnsi="Arial" w:cs="Arial"/>
          <w:b/>
          <w:bCs/>
          <w:sz w:val="22"/>
          <w:szCs w:val="22"/>
        </w:rPr>
      </w:pPr>
    </w:p>
    <w:p w14:paraId="27AC44DC" w14:textId="77777777" w:rsidR="009B16A1" w:rsidRDefault="009B16A1" w:rsidP="00A11CBF">
      <w:pPr>
        <w:spacing w:line="360" w:lineRule="auto"/>
        <w:rPr>
          <w:rFonts w:ascii="Arial" w:hAnsi="Arial" w:cs="Arial"/>
          <w:b/>
          <w:bCs/>
          <w:sz w:val="22"/>
          <w:szCs w:val="22"/>
        </w:rPr>
      </w:pPr>
    </w:p>
    <w:p w14:paraId="2D481272" w14:textId="4074A68F" w:rsidR="00A81E18" w:rsidRPr="00F955ED" w:rsidRDefault="000A4190" w:rsidP="00A11CBF">
      <w:pPr>
        <w:spacing w:line="360" w:lineRule="auto"/>
        <w:rPr>
          <w:rFonts w:ascii="Arial" w:hAnsi="Arial" w:cs="Arial"/>
          <w:sz w:val="22"/>
          <w:szCs w:val="22"/>
        </w:rPr>
      </w:pPr>
      <w:r w:rsidRPr="00F955ED">
        <w:rPr>
          <w:rFonts w:ascii="Arial" w:hAnsi="Arial" w:cs="Arial"/>
          <w:b/>
          <w:bCs/>
          <w:sz w:val="22"/>
          <w:szCs w:val="22"/>
        </w:rPr>
        <w:lastRenderedPageBreak/>
        <w:t>SFA</w:t>
      </w:r>
      <w:r w:rsidR="00A81E18" w:rsidRPr="00F955ED">
        <w:rPr>
          <w:rFonts w:ascii="Arial" w:hAnsi="Arial" w:cs="Arial"/>
          <w:b/>
          <w:bCs/>
          <w:sz w:val="22"/>
          <w:szCs w:val="22"/>
        </w:rPr>
        <w:t xml:space="preserve"> Evaluation</w:t>
      </w:r>
    </w:p>
    <w:tbl>
      <w:tblPr>
        <w:tblStyle w:val="TableGrid"/>
        <w:tblW w:w="0" w:type="auto"/>
        <w:tblLook w:val="04A0" w:firstRow="1" w:lastRow="0" w:firstColumn="1" w:lastColumn="0" w:noHBand="0" w:noVBand="1"/>
      </w:tblPr>
      <w:tblGrid>
        <w:gridCol w:w="3005"/>
        <w:gridCol w:w="3005"/>
      </w:tblGrid>
      <w:tr w:rsidR="001B01E7" w14:paraId="0D75014F" w14:textId="77777777" w:rsidTr="00A8416D">
        <w:tc>
          <w:tcPr>
            <w:tcW w:w="3005" w:type="dxa"/>
          </w:tcPr>
          <w:p w14:paraId="65D03BBE" w14:textId="6CF3E948" w:rsidR="00954EBC" w:rsidRPr="00AF523B" w:rsidRDefault="00954EBC" w:rsidP="00A11CBF">
            <w:pPr>
              <w:spacing w:line="360" w:lineRule="auto"/>
              <w:rPr>
                <w:rFonts w:ascii="Arial" w:hAnsi="Arial" w:cs="Arial"/>
                <w:sz w:val="16"/>
                <w:szCs w:val="16"/>
              </w:rPr>
            </w:pPr>
            <w:r w:rsidRPr="00AF523B">
              <w:rPr>
                <w:rFonts w:ascii="Arial" w:hAnsi="Arial" w:cs="Arial"/>
                <w:sz w:val="16"/>
                <w:szCs w:val="16"/>
              </w:rPr>
              <w:t>SFA Criterion</w:t>
            </w:r>
          </w:p>
        </w:tc>
        <w:tc>
          <w:tcPr>
            <w:tcW w:w="3005" w:type="dxa"/>
          </w:tcPr>
          <w:p w14:paraId="0090CC35" w14:textId="3CCE2461" w:rsidR="00954EBC" w:rsidRPr="00AF523B" w:rsidRDefault="00954EBC" w:rsidP="00A11CBF">
            <w:pPr>
              <w:spacing w:line="360" w:lineRule="auto"/>
              <w:rPr>
                <w:rFonts w:ascii="Arial" w:hAnsi="Arial" w:cs="Arial"/>
                <w:sz w:val="16"/>
                <w:szCs w:val="16"/>
              </w:rPr>
            </w:pPr>
            <w:r w:rsidRPr="00AF523B">
              <w:rPr>
                <w:rFonts w:ascii="Arial" w:hAnsi="Arial" w:cs="Arial"/>
                <w:sz w:val="16"/>
                <w:szCs w:val="16"/>
              </w:rPr>
              <w:t>Evaluation</w:t>
            </w:r>
          </w:p>
        </w:tc>
      </w:tr>
      <w:tr w:rsidR="001B01E7" w14:paraId="7D160B2A" w14:textId="77777777" w:rsidTr="00A8416D">
        <w:tc>
          <w:tcPr>
            <w:tcW w:w="3005" w:type="dxa"/>
          </w:tcPr>
          <w:p w14:paraId="5CBFF45C" w14:textId="2039CAA6" w:rsidR="00954EBC" w:rsidRPr="00AF523B" w:rsidRDefault="00954EBC" w:rsidP="00A11CBF">
            <w:pPr>
              <w:spacing w:line="360" w:lineRule="auto"/>
              <w:rPr>
                <w:rFonts w:ascii="Arial" w:hAnsi="Arial" w:cs="Arial"/>
                <w:sz w:val="16"/>
                <w:szCs w:val="16"/>
              </w:rPr>
            </w:pPr>
            <w:r w:rsidRPr="00AF523B">
              <w:rPr>
                <w:rFonts w:ascii="Arial" w:hAnsi="Arial" w:cs="Arial"/>
                <w:sz w:val="16"/>
                <w:szCs w:val="16"/>
              </w:rPr>
              <w:t>Suitability</w:t>
            </w:r>
            <w:r w:rsidR="00CB7BC6">
              <w:rPr>
                <w:rFonts w:ascii="Arial" w:hAnsi="Arial" w:cs="Arial"/>
                <w:sz w:val="16"/>
                <w:szCs w:val="16"/>
              </w:rPr>
              <w:t>:</w:t>
            </w:r>
          </w:p>
        </w:tc>
        <w:tc>
          <w:tcPr>
            <w:tcW w:w="3005" w:type="dxa"/>
          </w:tcPr>
          <w:p w14:paraId="4B0E6442" w14:textId="54D49F89" w:rsidR="00954EBC" w:rsidRPr="00AF523B" w:rsidRDefault="00954EBC" w:rsidP="00A11CBF">
            <w:pPr>
              <w:spacing w:line="360" w:lineRule="auto"/>
              <w:rPr>
                <w:rFonts w:ascii="Arial" w:hAnsi="Arial" w:cs="Arial"/>
                <w:sz w:val="16"/>
                <w:szCs w:val="16"/>
              </w:rPr>
            </w:pPr>
            <w:r w:rsidRPr="00AF523B">
              <w:rPr>
                <w:rFonts w:ascii="Arial" w:hAnsi="Arial" w:cs="Arial"/>
                <w:sz w:val="16"/>
                <w:szCs w:val="16"/>
              </w:rPr>
              <w:t>Respond to rising demand for functional drinks</w:t>
            </w:r>
            <w:r w:rsidR="00416EC0" w:rsidRPr="00AF523B">
              <w:rPr>
                <w:rFonts w:ascii="Arial" w:hAnsi="Arial" w:cs="Arial"/>
                <w:sz w:val="16"/>
                <w:szCs w:val="16"/>
              </w:rPr>
              <w:t xml:space="preserve"> and </w:t>
            </w:r>
            <w:r w:rsidR="00CA1A49" w:rsidRPr="00AF523B">
              <w:rPr>
                <w:rFonts w:ascii="Arial" w:hAnsi="Arial" w:cs="Arial"/>
                <w:sz w:val="16"/>
                <w:szCs w:val="16"/>
              </w:rPr>
              <w:t>address</w:t>
            </w:r>
            <w:r w:rsidR="00416EC0" w:rsidRPr="00AF523B">
              <w:rPr>
                <w:rFonts w:ascii="Arial" w:hAnsi="Arial" w:cs="Arial"/>
                <w:sz w:val="16"/>
                <w:szCs w:val="16"/>
              </w:rPr>
              <w:t xml:space="preserve"> sugar</w:t>
            </w:r>
            <w:r w:rsidR="00D16DE3" w:rsidRPr="00AF523B">
              <w:rPr>
                <w:rFonts w:ascii="Arial" w:hAnsi="Arial" w:cs="Arial"/>
                <w:sz w:val="16"/>
                <w:szCs w:val="16"/>
              </w:rPr>
              <w:t>-related scru</w:t>
            </w:r>
            <w:r w:rsidR="00CA1A49" w:rsidRPr="00AF523B">
              <w:rPr>
                <w:rFonts w:ascii="Arial" w:hAnsi="Arial" w:cs="Arial"/>
                <w:sz w:val="16"/>
                <w:szCs w:val="16"/>
              </w:rPr>
              <w:t>tiny.</w:t>
            </w:r>
          </w:p>
        </w:tc>
      </w:tr>
      <w:tr w:rsidR="001B01E7" w14:paraId="6FB52410" w14:textId="77777777" w:rsidTr="00A8416D">
        <w:tc>
          <w:tcPr>
            <w:tcW w:w="3005" w:type="dxa"/>
          </w:tcPr>
          <w:p w14:paraId="4B2D2854" w14:textId="64201566" w:rsidR="00CA1A49" w:rsidRPr="00AF523B" w:rsidRDefault="00632F88" w:rsidP="00A11CBF">
            <w:pPr>
              <w:spacing w:line="360" w:lineRule="auto"/>
              <w:rPr>
                <w:rFonts w:ascii="Arial" w:hAnsi="Arial" w:cs="Arial"/>
                <w:sz w:val="16"/>
                <w:szCs w:val="16"/>
              </w:rPr>
            </w:pPr>
            <w:r w:rsidRPr="00AF523B">
              <w:rPr>
                <w:rFonts w:ascii="Arial" w:hAnsi="Arial" w:cs="Arial"/>
                <w:sz w:val="16"/>
                <w:szCs w:val="16"/>
              </w:rPr>
              <w:t>Feasibility</w:t>
            </w:r>
            <w:r w:rsidR="00CB7BC6">
              <w:rPr>
                <w:rFonts w:ascii="Arial" w:hAnsi="Arial" w:cs="Arial"/>
                <w:sz w:val="16"/>
                <w:szCs w:val="16"/>
              </w:rPr>
              <w:t>:</w:t>
            </w:r>
          </w:p>
        </w:tc>
        <w:tc>
          <w:tcPr>
            <w:tcW w:w="3005" w:type="dxa"/>
          </w:tcPr>
          <w:p w14:paraId="1E70FD61" w14:textId="2C1F92EE" w:rsidR="00CA1A49" w:rsidRPr="00AF523B" w:rsidRDefault="00086809" w:rsidP="00A11CBF">
            <w:pPr>
              <w:spacing w:line="360" w:lineRule="auto"/>
              <w:rPr>
                <w:rFonts w:ascii="Arial" w:hAnsi="Arial" w:cs="Arial"/>
                <w:sz w:val="16"/>
                <w:szCs w:val="16"/>
              </w:rPr>
            </w:pPr>
            <w:r w:rsidRPr="00AF523B">
              <w:rPr>
                <w:rFonts w:ascii="Arial" w:hAnsi="Arial" w:cs="Arial"/>
                <w:sz w:val="16"/>
                <w:szCs w:val="16"/>
              </w:rPr>
              <w:t>H</w:t>
            </w:r>
            <w:r w:rsidR="00632F88" w:rsidRPr="00AF523B">
              <w:rPr>
                <w:rFonts w:ascii="Arial" w:hAnsi="Arial" w:cs="Arial"/>
                <w:sz w:val="16"/>
                <w:szCs w:val="16"/>
              </w:rPr>
              <w:t>as</w:t>
            </w:r>
            <w:r w:rsidR="001750E8" w:rsidRPr="00AF523B">
              <w:rPr>
                <w:rFonts w:ascii="Arial" w:hAnsi="Arial" w:cs="Arial"/>
                <w:sz w:val="16"/>
                <w:szCs w:val="16"/>
              </w:rPr>
              <w:t xml:space="preserve"> strong innovation capabilit</w:t>
            </w:r>
            <w:r w:rsidRPr="00AF523B">
              <w:rPr>
                <w:rFonts w:ascii="Arial" w:hAnsi="Arial" w:cs="Arial"/>
                <w:sz w:val="16"/>
                <w:szCs w:val="16"/>
              </w:rPr>
              <w:t>ies</w:t>
            </w:r>
            <w:r w:rsidR="00C073CB" w:rsidRPr="00AF523B">
              <w:rPr>
                <w:rFonts w:ascii="Arial" w:hAnsi="Arial" w:cs="Arial"/>
                <w:sz w:val="16"/>
                <w:szCs w:val="16"/>
              </w:rPr>
              <w:t>, ethical sourcing</w:t>
            </w:r>
            <w:r w:rsidR="0055157F" w:rsidRPr="00AF523B">
              <w:rPr>
                <w:rFonts w:ascii="Arial" w:hAnsi="Arial" w:cs="Arial"/>
                <w:sz w:val="16"/>
                <w:szCs w:val="16"/>
              </w:rPr>
              <w:t>,</w:t>
            </w:r>
            <w:r w:rsidR="00C073CB" w:rsidRPr="00AF523B">
              <w:rPr>
                <w:rFonts w:ascii="Arial" w:hAnsi="Arial" w:cs="Arial"/>
                <w:sz w:val="16"/>
                <w:szCs w:val="16"/>
              </w:rPr>
              <w:t xml:space="preserve"> and </w:t>
            </w:r>
            <w:r w:rsidR="00A42B6D" w:rsidRPr="00AF523B">
              <w:rPr>
                <w:rFonts w:ascii="Arial" w:hAnsi="Arial" w:cs="Arial"/>
                <w:sz w:val="16"/>
                <w:szCs w:val="16"/>
              </w:rPr>
              <w:t>Coca-Cola's</w:t>
            </w:r>
            <w:r w:rsidR="00C073CB" w:rsidRPr="00AF523B">
              <w:rPr>
                <w:rFonts w:ascii="Arial" w:hAnsi="Arial" w:cs="Arial"/>
                <w:sz w:val="16"/>
                <w:szCs w:val="16"/>
              </w:rPr>
              <w:t xml:space="preserve"> </w:t>
            </w:r>
            <w:r w:rsidR="001F73B0" w:rsidRPr="00AF523B">
              <w:rPr>
                <w:rFonts w:ascii="Arial" w:hAnsi="Arial" w:cs="Arial"/>
                <w:sz w:val="16"/>
                <w:szCs w:val="16"/>
              </w:rPr>
              <w:t>operational support</w:t>
            </w:r>
            <w:r w:rsidR="0055157F" w:rsidRPr="00AF523B">
              <w:rPr>
                <w:rFonts w:ascii="Arial" w:hAnsi="Arial" w:cs="Arial"/>
                <w:sz w:val="16"/>
                <w:szCs w:val="16"/>
              </w:rPr>
              <w:t>.</w:t>
            </w:r>
          </w:p>
        </w:tc>
      </w:tr>
      <w:tr w:rsidR="001B01E7" w14:paraId="282D7AFB" w14:textId="77777777" w:rsidTr="00A8416D">
        <w:tc>
          <w:tcPr>
            <w:tcW w:w="3005" w:type="dxa"/>
          </w:tcPr>
          <w:p w14:paraId="36C7D569" w14:textId="3DE1D4C1" w:rsidR="001C2440" w:rsidRPr="00AF523B" w:rsidRDefault="001C2440" w:rsidP="00A11CBF">
            <w:pPr>
              <w:spacing w:line="360" w:lineRule="auto"/>
              <w:rPr>
                <w:rFonts w:ascii="Arial" w:hAnsi="Arial" w:cs="Arial"/>
                <w:sz w:val="16"/>
                <w:szCs w:val="16"/>
              </w:rPr>
            </w:pPr>
            <w:r w:rsidRPr="00AF523B">
              <w:rPr>
                <w:rFonts w:ascii="Arial" w:hAnsi="Arial" w:cs="Arial"/>
                <w:sz w:val="16"/>
                <w:szCs w:val="16"/>
              </w:rPr>
              <w:t>Acceptability</w:t>
            </w:r>
            <w:r w:rsidR="00CB7BC6">
              <w:rPr>
                <w:rFonts w:ascii="Arial" w:hAnsi="Arial" w:cs="Arial"/>
                <w:sz w:val="16"/>
                <w:szCs w:val="16"/>
              </w:rPr>
              <w:t>:</w:t>
            </w:r>
          </w:p>
        </w:tc>
        <w:tc>
          <w:tcPr>
            <w:tcW w:w="3005" w:type="dxa"/>
          </w:tcPr>
          <w:p w14:paraId="2B52F27D" w14:textId="0E9D1C90" w:rsidR="001C2440" w:rsidRPr="00AF523B" w:rsidRDefault="006B22CE" w:rsidP="00A11CBF">
            <w:pPr>
              <w:spacing w:line="360" w:lineRule="auto"/>
              <w:rPr>
                <w:rFonts w:ascii="Arial" w:hAnsi="Arial" w:cs="Arial"/>
                <w:sz w:val="16"/>
                <w:szCs w:val="16"/>
              </w:rPr>
            </w:pPr>
            <w:r w:rsidRPr="00AF523B">
              <w:rPr>
                <w:rFonts w:ascii="Arial" w:hAnsi="Arial" w:cs="Arial"/>
                <w:sz w:val="16"/>
                <w:szCs w:val="16"/>
              </w:rPr>
              <w:t>Consumers want healthier options</w:t>
            </w:r>
            <w:r w:rsidR="00943DE0" w:rsidRPr="00AF523B">
              <w:rPr>
                <w:rFonts w:ascii="Arial" w:hAnsi="Arial" w:cs="Arial"/>
                <w:sz w:val="16"/>
                <w:szCs w:val="16"/>
              </w:rPr>
              <w:t xml:space="preserve">; shareholders benefit from growth in </w:t>
            </w:r>
            <w:r w:rsidR="00A42B6D" w:rsidRPr="00AF523B">
              <w:rPr>
                <w:rFonts w:ascii="Arial" w:hAnsi="Arial" w:cs="Arial"/>
                <w:sz w:val="16"/>
                <w:szCs w:val="16"/>
              </w:rPr>
              <w:t>a high-value</w:t>
            </w:r>
            <w:r w:rsidR="00242D13" w:rsidRPr="00AF523B">
              <w:rPr>
                <w:rFonts w:ascii="Arial" w:hAnsi="Arial" w:cs="Arial"/>
                <w:sz w:val="16"/>
                <w:szCs w:val="16"/>
              </w:rPr>
              <w:t xml:space="preserve"> se</w:t>
            </w:r>
            <w:r w:rsidR="006261F9" w:rsidRPr="00AF523B">
              <w:rPr>
                <w:rFonts w:ascii="Arial" w:hAnsi="Arial" w:cs="Arial"/>
                <w:sz w:val="16"/>
                <w:szCs w:val="16"/>
              </w:rPr>
              <w:t>gment.</w:t>
            </w:r>
          </w:p>
        </w:tc>
      </w:tr>
    </w:tbl>
    <w:p w14:paraId="3C85BD36" w14:textId="261AFD38" w:rsidR="008977EB" w:rsidRDefault="008977EB" w:rsidP="00A11CBF">
      <w:pPr>
        <w:spacing w:line="360" w:lineRule="auto"/>
        <w:rPr>
          <w:rFonts w:ascii="Arial" w:hAnsi="Arial" w:cs="Arial"/>
          <w:sz w:val="22"/>
          <w:szCs w:val="22"/>
        </w:rPr>
      </w:pPr>
    </w:p>
    <w:p w14:paraId="563EDBA6" w14:textId="2A0AAD02" w:rsidR="0010538B" w:rsidRDefault="000816BC" w:rsidP="00A11CBF">
      <w:pPr>
        <w:spacing w:line="360" w:lineRule="auto"/>
        <w:rPr>
          <w:rFonts w:ascii="Arial" w:hAnsi="Arial" w:cs="Arial"/>
          <w:sz w:val="22"/>
          <w:szCs w:val="22"/>
        </w:rPr>
      </w:pPr>
      <w:r>
        <w:rPr>
          <w:rFonts w:ascii="Arial" w:hAnsi="Arial" w:cs="Arial"/>
          <w:sz w:val="22"/>
          <w:szCs w:val="22"/>
        </w:rPr>
        <w:t>Addressing</w:t>
      </w:r>
      <w:r w:rsidR="00CB7BC6">
        <w:rPr>
          <w:rFonts w:ascii="Arial" w:hAnsi="Arial" w:cs="Arial"/>
          <w:sz w:val="22"/>
          <w:szCs w:val="22"/>
        </w:rPr>
        <w:t xml:space="preserve"> the</w:t>
      </w:r>
      <w:r>
        <w:rPr>
          <w:rFonts w:ascii="Arial" w:hAnsi="Arial" w:cs="Arial"/>
          <w:sz w:val="22"/>
          <w:szCs w:val="22"/>
        </w:rPr>
        <w:t xml:space="preserve"> scrutiny of Innocent Drinks' smoothie sugar content, </w:t>
      </w:r>
      <w:r w:rsidR="00CB7BC6">
        <w:rPr>
          <w:rFonts w:ascii="Arial" w:hAnsi="Arial" w:cs="Arial"/>
          <w:sz w:val="22"/>
          <w:szCs w:val="22"/>
        </w:rPr>
        <w:t xml:space="preserve">coming </w:t>
      </w:r>
      <w:r>
        <w:rPr>
          <w:rFonts w:ascii="Arial" w:hAnsi="Arial" w:cs="Arial"/>
          <w:sz w:val="22"/>
          <w:szCs w:val="22"/>
        </w:rPr>
        <w:t xml:space="preserve">from its natural fruits, </w:t>
      </w:r>
      <w:r w:rsidR="00323F07">
        <w:rPr>
          <w:rFonts w:ascii="Arial" w:hAnsi="Arial" w:cs="Arial"/>
          <w:sz w:val="22"/>
          <w:szCs w:val="22"/>
        </w:rPr>
        <w:t xml:space="preserve">as it </w:t>
      </w:r>
      <w:r>
        <w:rPr>
          <w:rFonts w:ascii="Arial" w:hAnsi="Arial" w:cs="Arial"/>
          <w:sz w:val="22"/>
          <w:szCs w:val="22"/>
        </w:rPr>
        <w:t>cannot remove sugar from fruits without heavy processing, which would contradict its commitment to natural, minimally processed ingredients. However, Innocent Drinks strategically manages and leverages sugar content in ways that support health trends and protect its brands. Innocent can reduce sugar naturally by sourcing more berries, kiwi, citrus, and other lower-sugar fruits instead of high-sugar tropical fruits. This includes introducing low-line smoothies with pure vegetables mixed with coconut water and adding natural Fiber that slows sugar absorption and improves nutritional value. Also, blending vegetables with low-sugar fruits and creating lighter, lower-sugar smoothies, along with more functional ingredients (vitamins, botanicals, probiotics), will shift consumer focus from sugar to health benefits, supporting Innocent's differentiation strategy.</w:t>
      </w:r>
    </w:p>
    <w:p w14:paraId="3B751E64" w14:textId="3A776DCC" w:rsidR="00164E1C" w:rsidRPr="00F955ED" w:rsidRDefault="00AA0124" w:rsidP="00A11CBF">
      <w:pPr>
        <w:spacing w:line="360" w:lineRule="auto"/>
        <w:rPr>
          <w:rFonts w:ascii="Arial" w:hAnsi="Arial" w:cs="Arial"/>
          <w:b/>
          <w:bCs/>
          <w:sz w:val="22"/>
          <w:szCs w:val="22"/>
        </w:rPr>
      </w:pPr>
      <w:r w:rsidRPr="00F955ED">
        <w:rPr>
          <w:rFonts w:ascii="Arial" w:hAnsi="Arial" w:cs="Arial"/>
          <w:b/>
          <w:bCs/>
          <w:sz w:val="22"/>
          <w:szCs w:val="22"/>
        </w:rPr>
        <w:t>SFA Evaluation of New Strategy for Innocent Drinks</w:t>
      </w:r>
      <w:r w:rsidR="009044B1" w:rsidRPr="00F955ED">
        <w:rPr>
          <w:rFonts w:ascii="Arial" w:hAnsi="Arial" w:cs="Arial"/>
          <w:b/>
          <w:bCs/>
          <w:sz w:val="22"/>
          <w:szCs w:val="22"/>
        </w:rPr>
        <w:t xml:space="preserve"> </w:t>
      </w:r>
    </w:p>
    <w:tbl>
      <w:tblPr>
        <w:tblStyle w:val="TableGrid"/>
        <w:tblW w:w="0" w:type="auto"/>
        <w:tblLook w:val="04A0" w:firstRow="1" w:lastRow="0" w:firstColumn="1" w:lastColumn="0" w:noHBand="0" w:noVBand="1"/>
      </w:tblPr>
      <w:tblGrid>
        <w:gridCol w:w="2972"/>
        <w:gridCol w:w="3544"/>
      </w:tblGrid>
      <w:tr w:rsidR="007A6034" w14:paraId="29F01ECA" w14:textId="77777777" w:rsidTr="009539A2">
        <w:tc>
          <w:tcPr>
            <w:tcW w:w="2972" w:type="dxa"/>
          </w:tcPr>
          <w:p w14:paraId="62A544CD" w14:textId="460ECC48" w:rsidR="00AA0124" w:rsidRPr="00AB7DAD" w:rsidRDefault="001F5A39" w:rsidP="00A11CBF">
            <w:pPr>
              <w:spacing w:line="360" w:lineRule="auto"/>
              <w:rPr>
                <w:rFonts w:ascii="Arial" w:hAnsi="Arial" w:cs="Arial"/>
                <w:sz w:val="16"/>
                <w:szCs w:val="16"/>
              </w:rPr>
            </w:pPr>
            <w:r w:rsidRPr="00AB7DAD">
              <w:rPr>
                <w:rFonts w:ascii="Arial" w:hAnsi="Arial" w:cs="Arial"/>
                <w:sz w:val="16"/>
                <w:szCs w:val="16"/>
              </w:rPr>
              <w:t>SFA Criterion</w:t>
            </w:r>
          </w:p>
        </w:tc>
        <w:tc>
          <w:tcPr>
            <w:tcW w:w="3544" w:type="dxa"/>
          </w:tcPr>
          <w:p w14:paraId="794D6A33" w14:textId="6EEA28DE" w:rsidR="00AA0124" w:rsidRPr="00AB7DAD" w:rsidRDefault="001F5A39" w:rsidP="00A11CBF">
            <w:pPr>
              <w:spacing w:line="360" w:lineRule="auto"/>
              <w:rPr>
                <w:rFonts w:ascii="Arial" w:hAnsi="Arial" w:cs="Arial"/>
                <w:sz w:val="16"/>
                <w:szCs w:val="16"/>
              </w:rPr>
            </w:pPr>
            <w:r w:rsidRPr="00AB7DAD">
              <w:rPr>
                <w:rFonts w:ascii="Arial" w:hAnsi="Arial" w:cs="Arial"/>
                <w:sz w:val="16"/>
                <w:szCs w:val="16"/>
              </w:rPr>
              <w:t>Eva</w:t>
            </w:r>
            <w:r w:rsidR="00782785" w:rsidRPr="00AB7DAD">
              <w:rPr>
                <w:rFonts w:ascii="Arial" w:hAnsi="Arial" w:cs="Arial"/>
                <w:sz w:val="16"/>
                <w:szCs w:val="16"/>
              </w:rPr>
              <w:t>luation</w:t>
            </w:r>
          </w:p>
        </w:tc>
      </w:tr>
      <w:tr w:rsidR="007A6034" w14:paraId="06EE49A7" w14:textId="77777777" w:rsidTr="009539A2">
        <w:tc>
          <w:tcPr>
            <w:tcW w:w="2972" w:type="dxa"/>
          </w:tcPr>
          <w:p w14:paraId="7BD9F363" w14:textId="3562AE94" w:rsidR="00AA0124" w:rsidRPr="00AB7DAD" w:rsidRDefault="00782785" w:rsidP="00A11CBF">
            <w:pPr>
              <w:spacing w:line="360" w:lineRule="auto"/>
              <w:rPr>
                <w:rFonts w:ascii="Arial" w:hAnsi="Arial" w:cs="Arial"/>
                <w:sz w:val="16"/>
                <w:szCs w:val="16"/>
              </w:rPr>
            </w:pPr>
            <w:r w:rsidRPr="00AB7DAD">
              <w:rPr>
                <w:rFonts w:ascii="Arial" w:hAnsi="Arial" w:cs="Arial"/>
                <w:sz w:val="16"/>
                <w:szCs w:val="16"/>
              </w:rPr>
              <w:t>Suitability</w:t>
            </w:r>
          </w:p>
        </w:tc>
        <w:tc>
          <w:tcPr>
            <w:tcW w:w="3544" w:type="dxa"/>
          </w:tcPr>
          <w:p w14:paraId="735B0C28" w14:textId="705476E2" w:rsidR="00AA0124" w:rsidRPr="00AB7DAD" w:rsidRDefault="009539A2" w:rsidP="00A11CBF">
            <w:pPr>
              <w:spacing w:line="360" w:lineRule="auto"/>
              <w:rPr>
                <w:rFonts w:ascii="Arial" w:hAnsi="Arial" w:cs="Arial"/>
                <w:sz w:val="16"/>
                <w:szCs w:val="16"/>
              </w:rPr>
            </w:pPr>
            <w:r w:rsidRPr="00AB7DAD">
              <w:rPr>
                <w:rFonts w:ascii="Arial" w:hAnsi="Arial" w:cs="Arial"/>
                <w:sz w:val="16"/>
                <w:szCs w:val="16"/>
              </w:rPr>
              <w:t>Meets</w:t>
            </w:r>
            <w:r w:rsidR="004237D9" w:rsidRPr="00AB7DAD">
              <w:rPr>
                <w:rFonts w:ascii="Arial" w:hAnsi="Arial" w:cs="Arial"/>
                <w:sz w:val="16"/>
                <w:szCs w:val="16"/>
              </w:rPr>
              <w:t xml:space="preserve"> </w:t>
            </w:r>
            <w:r w:rsidR="0056046A" w:rsidRPr="00AB7DAD">
              <w:rPr>
                <w:rFonts w:ascii="Arial" w:hAnsi="Arial" w:cs="Arial"/>
                <w:sz w:val="16"/>
                <w:szCs w:val="16"/>
              </w:rPr>
              <w:t>rising demand</w:t>
            </w:r>
            <w:r w:rsidR="004237D9" w:rsidRPr="00AB7DAD">
              <w:rPr>
                <w:rFonts w:ascii="Arial" w:hAnsi="Arial" w:cs="Arial"/>
                <w:sz w:val="16"/>
                <w:szCs w:val="16"/>
              </w:rPr>
              <w:t xml:space="preserve"> for low-sugar</w:t>
            </w:r>
            <w:r w:rsidR="008727E7" w:rsidRPr="00AB7DAD">
              <w:rPr>
                <w:rFonts w:ascii="Arial" w:hAnsi="Arial" w:cs="Arial"/>
                <w:sz w:val="16"/>
                <w:szCs w:val="16"/>
              </w:rPr>
              <w:t xml:space="preserve"> </w:t>
            </w:r>
            <w:r w:rsidR="00B55491" w:rsidRPr="00AB7DAD">
              <w:rPr>
                <w:rFonts w:ascii="Arial" w:hAnsi="Arial" w:cs="Arial"/>
                <w:sz w:val="16"/>
                <w:szCs w:val="16"/>
              </w:rPr>
              <w:t>functional beverages</w:t>
            </w:r>
            <w:r w:rsidR="00EE681F" w:rsidRPr="00AB7DAD">
              <w:rPr>
                <w:rFonts w:ascii="Arial" w:hAnsi="Arial" w:cs="Arial"/>
                <w:sz w:val="16"/>
                <w:szCs w:val="16"/>
              </w:rPr>
              <w:t>, added fibre</w:t>
            </w:r>
            <w:r w:rsidR="000B43AE" w:rsidRPr="00AB7DAD">
              <w:rPr>
                <w:rFonts w:ascii="Arial" w:hAnsi="Arial" w:cs="Arial"/>
                <w:sz w:val="16"/>
                <w:szCs w:val="16"/>
              </w:rPr>
              <w:t>,</w:t>
            </w:r>
            <w:r w:rsidR="00B55491" w:rsidRPr="00AB7DAD">
              <w:rPr>
                <w:rFonts w:ascii="Arial" w:hAnsi="Arial" w:cs="Arial"/>
                <w:sz w:val="16"/>
                <w:szCs w:val="16"/>
              </w:rPr>
              <w:t xml:space="preserve"> and reduce</w:t>
            </w:r>
            <w:r w:rsidR="000B43AE" w:rsidRPr="00AB7DAD">
              <w:rPr>
                <w:rFonts w:ascii="Arial" w:hAnsi="Arial" w:cs="Arial"/>
                <w:sz w:val="16"/>
                <w:szCs w:val="16"/>
              </w:rPr>
              <w:t>d</w:t>
            </w:r>
            <w:r w:rsidR="00B55491" w:rsidRPr="00AB7DAD">
              <w:rPr>
                <w:rFonts w:ascii="Arial" w:hAnsi="Arial" w:cs="Arial"/>
                <w:sz w:val="16"/>
                <w:szCs w:val="16"/>
              </w:rPr>
              <w:t xml:space="preserve"> reliance on</w:t>
            </w:r>
            <w:r w:rsidR="0056046A" w:rsidRPr="00AB7DAD">
              <w:rPr>
                <w:rFonts w:ascii="Arial" w:hAnsi="Arial" w:cs="Arial"/>
                <w:sz w:val="16"/>
                <w:szCs w:val="16"/>
              </w:rPr>
              <w:t xml:space="preserve"> sugar-sensitive smoothie lines</w:t>
            </w:r>
            <w:proofErr w:type="gramStart"/>
            <w:r w:rsidR="00E65A23" w:rsidRPr="00AB7DAD">
              <w:rPr>
                <w:rFonts w:ascii="Arial" w:hAnsi="Arial" w:cs="Arial"/>
                <w:sz w:val="16"/>
                <w:szCs w:val="16"/>
              </w:rPr>
              <w:t xml:space="preserve">.  </w:t>
            </w:r>
            <w:proofErr w:type="gramEnd"/>
            <w:r w:rsidR="00E65A23" w:rsidRPr="00AB7DAD">
              <w:rPr>
                <w:rFonts w:ascii="Arial" w:hAnsi="Arial" w:cs="Arial"/>
                <w:sz w:val="16"/>
                <w:szCs w:val="16"/>
              </w:rPr>
              <w:t xml:space="preserve">Fits </w:t>
            </w:r>
            <w:r w:rsidR="00676AEB" w:rsidRPr="00AB7DAD">
              <w:rPr>
                <w:rFonts w:ascii="Arial" w:hAnsi="Arial" w:cs="Arial"/>
                <w:sz w:val="16"/>
                <w:szCs w:val="16"/>
              </w:rPr>
              <w:t>Innocent's</w:t>
            </w:r>
            <w:r w:rsidR="00E65A23" w:rsidRPr="00AB7DAD">
              <w:rPr>
                <w:rFonts w:ascii="Arial" w:hAnsi="Arial" w:cs="Arial"/>
                <w:sz w:val="16"/>
                <w:szCs w:val="16"/>
              </w:rPr>
              <w:t xml:space="preserve"> mission to offer </w:t>
            </w:r>
            <w:r w:rsidR="00676AEB" w:rsidRPr="00AB7DAD">
              <w:rPr>
                <w:rFonts w:ascii="Arial" w:hAnsi="Arial" w:cs="Arial"/>
                <w:sz w:val="16"/>
                <w:szCs w:val="16"/>
              </w:rPr>
              <w:t>healthier</w:t>
            </w:r>
            <w:r w:rsidR="00211E1B" w:rsidRPr="00AB7DAD">
              <w:rPr>
                <w:rFonts w:ascii="Arial" w:hAnsi="Arial" w:cs="Arial"/>
                <w:sz w:val="16"/>
                <w:szCs w:val="16"/>
              </w:rPr>
              <w:t>,</w:t>
            </w:r>
            <w:r w:rsidR="00E65A23" w:rsidRPr="00AB7DAD">
              <w:rPr>
                <w:rFonts w:ascii="Arial" w:hAnsi="Arial" w:cs="Arial"/>
                <w:sz w:val="16"/>
                <w:szCs w:val="16"/>
              </w:rPr>
              <w:t xml:space="preserve"> natural products</w:t>
            </w:r>
            <w:r w:rsidR="00676AEB" w:rsidRPr="00AB7DAD">
              <w:rPr>
                <w:rFonts w:ascii="Arial" w:hAnsi="Arial" w:cs="Arial"/>
                <w:sz w:val="16"/>
                <w:szCs w:val="16"/>
              </w:rPr>
              <w:t>.</w:t>
            </w:r>
          </w:p>
        </w:tc>
      </w:tr>
      <w:tr w:rsidR="007A6034" w14:paraId="46FADD15" w14:textId="77777777" w:rsidTr="009539A2">
        <w:tc>
          <w:tcPr>
            <w:tcW w:w="2972" w:type="dxa"/>
          </w:tcPr>
          <w:p w14:paraId="7E8C4D87" w14:textId="57E088E3" w:rsidR="00AA0124" w:rsidRPr="00AB7DAD" w:rsidRDefault="00211E1B" w:rsidP="00A11CBF">
            <w:pPr>
              <w:spacing w:line="360" w:lineRule="auto"/>
              <w:rPr>
                <w:rFonts w:ascii="Arial" w:hAnsi="Arial" w:cs="Arial"/>
                <w:sz w:val="16"/>
                <w:szCs w:val="16"/>
              </w:rPr>
            </w:pPr>
            <w:r w:rsidRPr="00AB7DAD">
              <w:rPr>
                <w:rFonts w:ascii="Arial" w:hAnsi="Arial" w:cs="Arial"/>
                <w:sz w:val="16"/>
                <w:szCs w:val="16"/>
              </w:rPr>
              <w:t>Feasibility</w:t>
            </w:r>
          </w:p>
        </w:tc>
        <w:tc>
          <w:tcPr>
            <w:tcW w:w="3544" w:type="dxa"/>
          </w:tcPr>
          <w:p w14:paraId="67872748" w14:textId="22C9F341" w:rsidR="00AA0124" w:rsidRPr="00AB7DAD" w:rsidRDefault="00BA5444" w:rsidP="00A11CBF">
            <w:pPr>
              <w:spacing w:line="360" w:lineRule="auto"/>
              <w:rPr>
                <w:rFonts w:ascii="Arial" w:hAnsi="Arial" w:cs="Arial"/>
                <w:sz w:val="16"/>
                <w:szCs w:val="16"/>
              </w:rPr>
            </w:pPr>
            <w:r w:rsidRPr="00AB7DAD">
              <w:rPr>
                <w:rFonts w:ascii="Arial" w:hAnsi="Arial" w:cs="Arial"/>
                <w:sz w:val="16"/>
                <w:szCs w:val="16"/>
              </w:rPr>
              <w:t xml:space="preserve">Innocents already </w:t>
            </w:r>
            <w:r w:rsidR="007D53CB" w:rsidRPr="00AB7DAD">
              <w:rPr>
                <w:rFonts w:ascii="Arial" w:hAnsi="Arial" w:cs="Arial"/>
                <w:sz w:val="16"/>
                <w:szCs w:val="16"/>
              </w:rPr>
              <w:t>have</w:t>
            </w:r>
            <w:r w:rsidR="00567143" w:rsidRPr="00AB7DAD">
              <w:rPr>
                <w:rFonts w:ascii="Arial" w:hAnsi="Arial" w:cs="Arial"/>
                <w:sz w:val="16"/>
                <w:szCs w:val="16"/>
              </w:rPr>
              <w:t xml:space="preserve"> </w:t>
            </w:r>
            <w:r w:rsidR="00007BF2" w:rsidRPr="00AB7DAD">
              <w:rPr>
                <w:rFonts w:ascii="Arial" w:hAnsi="Arial" w:cs="Arial"/>
                <w:sz w:val="16"/>
                <w:szCs w:val="16"/>
              </w:rPr>
              <w:t xml:space="preserve">the </w:t>
            </w:r>
            <w:r w:rsidR="00567143" w:rsidRPr="00AB7DAD">
              <w:rPr>
                <w:rFonts w:ascii="Arial" w:hAnsi="Arial" w:cs="Arial"/>
                <w:sz w:val="16"/>
                <w:szCs w:val="16"/>
              </w:rPr>
              <w:t>capability in natural sourcing</w:t>
            </w:r>
            <w:r w:rsidR="000E0B64" w:rsidRPr="00AB7DAD">
              <w:rPr>
                <w:rFonts w:ascii="Arial" w:hAnsi="Arial" w:cs="Arial"/>
                <w:sz w:val="16"/>
                <w:szCs w:val="16"/>
              </w:rPr>
              <w:t xml:space="preserve">, </w:t>
            </w:r>
            <w:r w:rsidR="00007BF2" w:rsidRPr="00AB7DAD">
              <w:rPr>
                <w:rFonts w:ascii="Arial" w:hAnsi="Arial" w:cs="Arial"/>
                <w:sz w:val="16"/>
                <w:szCs w:val="16"/>
              </w:rPr>
              <w:t>sustainable</w:t>
            </w:r>
            <w:r w:rsidR="000E0B64" w:rsidRPr="00AB7DAD">
              <w:rPr>
                <w:rFonts w:ascii="Arial" w:hAnsi="Arial" w:cs="Arial"/>
                <w:sz w:val="16"/>
                <w:szCs w:val="16"/>
              </w:rPr>
              <w:t xml:space="preserve"> packaging</w:t>
            </w:r>
            <w:r w:rsidR="00007BF2" w:rsidRPr="00AB7DAD">
              <w:rPr>
                <w:rFonts w:ascii="Arial" w:hAnsi="Arial" w:cs="Arial"/>
                <w:sz w:val="16"/>
                <w:szCs w:val="16"/>
              </w:rPr>
              <w:t>,</w:t>
            </w:r>
            <w:r w:rsidR="000E0B64" w:rsidRPr="00AB7DAD">
              <w:rPr>
                <w:rFonts w:ascii="Arial" w:hAnsi="Arial" w:cs="Arial"/>
                <w:sz w:val="16"/>
                <w:szCs w:val="16"/>
              </w:rPr>
              <w:t xml:space="preserve"> and</w:t>
            </w:r>
            <w:r w:rsidR="00A42893" w:rsidRPr="00AB7DAD">
              <w:rPr>
                <w:rFonts w:ascii="Arial" w:hAnsi="Arial" w:cs="Arial"/>
                <w:sz w:val="16"/>
                <w:szCs w:val="16"/>
              </w:rPr>
              <w:t xml:space="preserve"> product innovation</w:t>
            </w:r>
            <w:proofErr w:type="gramStart"/>
            <w:r w:rsidR="00A42893" w:rsidRPr="00AB7DAD">
              <w:rPr>
                <w:rFonts w:ascii="Arial" w:hAnsi="Arial" w:cs="Arial"/>
                <w:sz w:val="16"/>
                <w:szCs w:val="16"/>
              </w:rPr>
              <w:t xml:space="preserve">.  </w:t>
            </w:r>
            <w:proofErr w:type="gramEnd"/>
            <w:r w:rsidR="00007BF2" w:rsidRPr="00AB7DAD">
              <w:rPr>
                <w:rFonts w:ascii="Arial" w:hAnsi="Arial" w:cs="Arial"/>
                <w:sz w:val="16"/>
                <w:szCs w:val="16"/>
              </w:rPr>
              <w:t>Coca-Cola</w:t>
            </w:r>
            <w:r w:rsidR="00A42893" w:rsidRPr="00AB7DAD">
              <w:rPr>
                <w:rFonts w:ascii="Arial" w:hAnsi="Arial" w:cs="Arial"/>
                <w:sz w:val="16"/>
                <w:szCs w:val="16"/>
              </w:rPr>
              <w:t xml:space="preserve"> </w:t>
            </w:r>
            <w:r w:rsidR="00007BF2" w:rsidRPr="00AB7DAD">
              <w:rPr>
                <w:rFonts w:ascii="Arial" w:hAnsi="Arial" w:cs="Arial"/>
                <w:sz w:val="16"/>
                <w:szCs w:val="16"/>
              </w:rPr>
              <w:t xml:space="preserve">backs </w:t>
            </w:r>
            <w:r w:rsidR="00CD496A" w:rsidRPr="00AB7DAD">
              <w:rPr>
                <w:rFonts w:ascii="Arial" w:hAnsi="Arial" w:cs="Arial"/>
                <w:sz w:val="16"/>
                <w:szCs w:val="16"/>
              </w:rPr>
              <w:t xml:space="preserve">the </w:t>
            </w:r>
            <w:r w:rsidR="00A42893" w:rsidRPr="00AB7DAD">
              <w:rPr>
                <w:rFonts w:ascii="Arial" w:hAnsi="Arial" w:cs="Arial"/>
                <w:sz w:val="16"/>
                <w:szCs w:val="16"/>
              </w:rPr>
              <w:t xml:space="preserve">support </w:t>
            </w:r>
            <w:r w:rsidR="00007BF2" w:rsidRPr="00AB7DAD">
              <w:rPr>
                <w:rFonts w:ascii="Arial" w:hAnsi="Arial" w:cs="Arial"/>
                <w:sz w:val="16"/>
                <w:szCs w:val="16"/>
              </w:rPr>
              <w:t>o</w:t>
            </w:r>
            <w:r w:rsidR="00034C6E" w:rsidRPr="00AB7DAD">
              <w:rPr>
                <w:rFonts w:ascii="Arial" w:hAnsi="Arial" w:cs="Arial"/>
                <w:sz w:val="16"/>
                <w:szCs w:val="16"/>
              </w:rPr>
              <w:t xml:space="preserve">f </w:t>
            </w:r>
            <w:r w:rsidR="00CD496A" w:rsidRPr="00AB7DAD">
              <w:rPr>
                <w:rFonts w:ascii="Arial" w:hAnsi="Arial" w:cs="Arial"/>
                <w:sz w:val="16"/>
                <w:szCs w:val="16"/>
              </w:rPr>
              <w:t>n</w:t>
            </w:r>
            <w:r w:rsidR="00A42893" w:rsidRPr="00AB7DAD">
              <w:rPr>
                <w:rFonts w:ascii="Arial" w:hAnsi="Arial" w:cs="Arial"/>
                <w:sz w:val="16"/>
                <w:szCs w:val="16"/>
              </w:rPr>
              <w:t xml:space="preserve">ew </w:t>
            </w:r>
            <w:r w:rsidR="00CD496A" w:rsidRPr="00AB7DAD">
              <w:rPr>
                <w:rFonts w:ascii="Arial" w:hAnsi="Arial" w:cs="Arial"/>
                <w:sz w:val="16"/>
                <w:szCs w:val="16"/>
              </w:rPr>
              <w:t>p</w:t>
            </w:r>
            <w:r w:rsidR="00A42893" w:rsidRPr="00AB7DAD">
              <w:rPr>
                <w:rFonts w:ascii="Arial" w:hAnsi="Arial" w:cs="Arial"/>
                <w:sz w:val="16"/>
                <w:szCs w:val="16"/>
              </w:rPr>
              <w:t>roduct launches</w:t>
            </w:r>
            <w:r w:rsidR="00034C6E" w:rsidRPr="00AB7DAD">
              <w:rPr>
                <w:rFonts w:ascii="Arial" w:hAnsi="Arial" w:cs="Arial"/>
                <w:sz w:val="16"/>
                <w:szCs w:val="16"/>
              </w:rPr>
              <w:t>.</w:t>
            </w:r>
          </w:p>
        </w:tc>
      </w:tr>
      <w:tr w:rsidR="007A6034" w14:paraId="01B2BDDE" w14:textId="77777777" w:rsidTr="009539A2">
        <w:tc>
          <w:tcPr>
            <w:tcW w:w="2972" w:type="dxa"/>
          </w:tcPr>
          <w:p w14:paraId="6318524C" w14:textId="555942B1" w:rsidR="00034C6E" w:rsidRPr="00AB7DAD" w:rsidRDefault="00034C6E" w:rsidP="00A11CBF">
            <w:pPr>
              <w:spacing w:line="360" w:lineRule="auto"/>
              <w:rPr>
                <w:rFonts w:ascii="Arial" w:hAnsi="Arial" w:cs="Arial"/>
                <w:sz w:val="16"/>
                <w:szCs w:val="16"/>
              </w:rPr>
            </w:pPr>
            <w:r w:rsidRPr="00AB7DAD">
              <w:rPr>
                <w:rFonts w:ascii="Arial" w:hAnsi="Arial" w:cs="Arial"/>
                <w:sz w:val="16"/>
                <w:szCs w:val="16"/>
              </w:rPr>
              <w:t>Acc</w:t>
            </w:r>
            <w:r w:rsidR="00AB6AF4" w:rsidRPr="00AB7DAD">
              <w:rPr>
                <w:rFonts w:ascii="Arial" w:hAnsi="Arial" w:cs="Arial"/>
                <w:sz w:val="16"/>
                <w:szCs w:val="16"/>
              </w:rPr>
              <w:t>eptability</w:t>
            </w:r>
          </w:p>
        </w:tc>
        <w:tc>
          <w:tcPr>
            <w:tcW w:w="3544" w:type="dxa"/>
          </w:tcPr>
          <w:p w14:paraId="371A2964" w14:textId="46FF6289" w:rsidR="00034C6E" w:rsidRPr="00AB7DAD" w:rsidRDefault="00587DDB" w:rsidP="00A11CBF">
            <w:pPr>
              <w:spacing w:line="360" w:lineRule="auto"/>
              <w:rPr>
                <w:rFonts w:ascii="Arial" w:hAnsi="Arial" w:cs="Arial"/>
                <w:sz w:val="16"/>
                <w:szCs w:val="16"/>
              </w:rPr>
            </w:pPr>
            <w:r w:rsidRPr="00AB7DAD">
              <w:rPr>
                <w:rFonts w:ascii="Arial" w:hAnsi="Arial" w:cs="Arial"/>
                <w:sz w:val="16"/>
                <w:szCs w:val="16"/>
              </w:rPr>
              <w:t xml:space="preserve">Consumers </w:t>
            </w:r>
            <w:r w:rsidR="00731F5B" w:rsidRPr="00AB7DAD">
              <w:rPr>
                <w:rFonts w:ascii="Arial" w:hAnsi="Arial" w:cs="Arial"/>
                <w:sz w:val="16"/>
                <w:szCs w:val="16"/>
              </w:rPr>
              <w:t>increasingly</w:t>
            </w:r>
            <w:r w:rsidRPr="00AB7DAD">
              <w:rPr>
                <w:rFonts w:ascii="Arial" w:hAnsi="Arial" w:cs="Arial"/>
                <w:sz w:val="16"/>
                <w:szCs w:val="16"/>
              </w:rPr>
              <w:t xml:space="preserve"> expect healthier</w:t>
            </w:r>
            <w:r w:rsidR="00960B2E" w:rsidRPr="00AB7DAD">
              <w:rPr>
                <w:rFonts w:ascii="Arial" w:hAnsi="Arial" w:cs="Arial"/>
                <w:sz w:val="16"/>
                <w:szCs w:val="16"/>
              </w:rPr>
              <w:t>, transparent beverage options</w:t>
            </w:r>
            <w:r w:rsidR="00DC0940" w:rsidRPr="00AB7DAD">
              <w:rPr>
                <w:rFonts w:ascii="Arial" w:hAnsi="Arial" w:cs="Arial"/>
                <w:sz w:val="16"/>
                <w:szCs w:val="16"/>
              </w:rPr>
              <w:t>; shareholders benefit from growth</w:t>
            </w:r>
            <w:r w:rsidR="00731F5B" w:rsidRPr="00AB7DAD">
              <w:rPr>
                <w:rFonts w:ascii="Arial" w:hAnsi="Arial" w:cs="Arial"/>
                <w:sz w:val="16"/>
                <w:szCs w:val="16"/>
              </w:rPr>
              <w:t>.</w:t>
            </w:r>
          </w:p>
        </w:tc>
      </w:tr>
    </w:tbl>
    <w:p w14:paraId="75B65C91" w14:textId="77777777" w:rsidR="00AE478D" w:rsidRDefault="00AE478D" w:rsidP="00A11CBF">
      <w:pPr>
        <w:spacing w:line="360" w:lineRule="auto"/>
        <w:rPr>
          <w:rFonts w:ascii="Arial" w:hAnsi="Arial" w:cs="Arial"/>
          <w:sz w:val="22"/>
          <w:szCs w:val="22"/>
        </w:rPr>
      </w:pPr>
    </w:p>
    <w:p w14:paraId="56E32E9F" w14:textId="06E49445" w:rsidR="00034781" w:rsidRDefault="005F1F56" w:rsidP="00A11CBF">
      <w:pPr>
        <w:spacing w:line="360" w:lineRule="auto"/>
        <w:rPr>
          <w:rFonts w:ascii="Arial" w:hAnsi="Arial" w:cs="Arial"/>
          <w:sz w:val="22"/>
          <w:szCs w:val="22"/>
        </w:rPr>
      </w:pPr>
      <w:r>
        <w:rPr>
          <w:rFonts w:ascii="Arial" w:hAnsi="Arial" w:cs="Arial"/>
          <w:sz w:val="22"/>
          <w:szCs w:val="22"/>
        </w:rPr>
        <w:t>Low-sugar</w:t>
      </w:r>
      <w:r w:rsidR="00482C28">
        <w:rPr>
          <w:rFonts w:ascii="Arial" w:hAnsi="Arial" w:cs="Arial"/>
          <w:sz w:val="22"/>
          <w:szCs w:val="22"/>
        </w:rPr>
        <w:t xml:space="preserve"> functional product Development</w:t>
      </w:r>
      <w:r w:rsidR="00350112">
        <w:rPr>
          <w:rFonts w:ascii="Arial" w:hAnsi="Arial" w:cs="Arial"/>
          <w:sz w:val="22"/>
          <w:szCs w:val="22"/>
        </w:rPr>
        <w:t xml:space="preserve"> is suitable, feasible</w:t>
      </w:r>
      <w:r w:rsidR="009E7772">
        <w:rPr>
          <w:rFonts w:ascii="Arial" w:hAnsi="Arial" w:cs="Arial"/>
          <w:sz w:val="22"/>
          <w:szCs w:val="22"/>
        </w:rPr>
        <w:t>,</w:t>
      </w:r>
      <w:r w:rsidR="00350112">
        <w:rPr>
          <w:rFonts w:ascii="Arial" w:hAnsi="Arial" w:cs="Arial"/>
          <w:sz w:val="22"/>
          <w:szCs w:val="22"/>
        </w:rPr>
        <w:t xml:space="preserve"> </w:t>
      </w:r>
      <w:r w:rsidR="00607EEC">
        <w:rPr>
          <w:rFonts w:ascii="Arial" w:hAnsi="Arial" w:cs="Arial"/>
          <w:sz w:val="22"/>
          <w:szCs w:val="22"/>
        </w:rPr>
        <w:t>and acceptable, aligning</w:t>
      </w:r>
      <w:r w:rsidR="0038552F">
        <w:rPr>
          <w:rFonts w:ascii="Arial" w:hAnsi="Arial" w:cs="Arial"/>
          <w:sz w:val="22"/>
          <w:szCs w:val="22"/>
        </w:rPr>
        <w:t xml:space="preserve"> with Innocent </w:t>
      </w:r>
      <w:r w:rsidR="00CE252B">
        <w:rPr>
          <w:rFonts w:ascii="Arial" w:hAnsi="Arial" w:cs="Arial"/>
          <w:sz w:val="22"/>
          <w:szCs w:val="22"/>
        </w:rPr>
        <w:t>values</w:t>
      </w:r>
      <w:r w:rsidR="0038552F">
        <w:rPr>
          <w:rFonts w:ascii="Arial" w:hAnsi="Arial" w:cs="Arial"/>
          <w:sz w:val="22"/>
          <w:szCs w:val="22"/>
        </w:rPr>
        <w:t xml:space="preserve"> </w:t>
      </w:r>
      <w:r w:rsidR="009C4099">
        <w:rPr>
          <w:rFonts w:ascii="Arial" w:hAnsi="Arial" w:cs="Arial"/>
          <w:sz w:val="22"/>
          <w:szCs w:val="22"/>
        </w:rPr>
        <w:t xml:space="preserve">while </w:t>
      </w:r>
      <w:r w:rsidR="00CE252B">
        <w:rPr>
          <w:rFonts w:ascii="Arial" w:hAnsi="Arial" w:cs="Arial"/>
          <w:sz w:val="22"/>
          <w:szCs w:val="22"/>
        </w:rPr>
        <w:t>addressing sugar-related risks</w:t>
      </w:r>
      <w:r w:rsidR="009E7772">
        <w:rPr>
          <w:rFonts w:ascii="Arial" w:hAnsi="Arial" w:cs="Arial"/>
          <w:sz w:val="22"/>
          <w:szCs w:val="22"/>
        </w:rPr>
        <w:t>.</w:t>
      </w:r>
    </w:p>
    <w:p w14:paraId="4DE2F461" w14:textId="5B68575A" w:rsidR="00F955ED" w:rsidRPr="00F955ED" w:rsidRDefault="00F955ED" w:rsidP="00A11CBF">
      <w:pPr>
        <w:spacing w:line="360" w:lineRule="auto"/>
        <w:rPr>
          <w:rFonts w:ascii="Arial" w:hAnsi="Arial" w:cs="Arial"/>
          <w:b/>
          <w:bCs/>
          <w:sz w:val="28"/>
          <w:szCs w:val="28"/>
        </w:rPr>
      </w:pPr>
      <w:r w:rsidRPr="00F955ED">
        <w:rPr>
          <w:rFonts w:ascii="Arial" w:hAnsi="Arial" w:cs="Arial"/>
          <w:b/>
          <w:bCs/>
          <w:sz w:val="28"/>
          <w:szCs w:val="28"/>
        </w:rPr>
        <w:lastRenderedPageBreak/>
        <w:t>Stakeholder Analysis</w:t>
      </w:r>
    </w:p>
    <w:p w14:paraId="3BA72CA3" w14:textId="57353F78" w:rsidR="001310B5" w:rsidRPr="00A711C3" w:rsidRDefault="002552DC" w:rsidP="00A11CBF">
      <w:pPr>
        <w:spacing w:line="360" w:lineRule="auto"/>
        <w:rPr>
          <w:rFonts w:ascii="Arial" w:hAnsi="Arial" w:cs="Arial"/>
          <w:b/>
          <w:bCs/>
          <w:sz w:val="22"/>
          <w:szCs w:val="22"/>
        </w:rPr>
      </w:pPr>
      <w:r>
        <w:rPr>
          <w:rFonts w:ascii="Arial" w:hAnsi="Arial" w:cs="Arial"/>
          <w:sz w:val="22"/>
          <w:szCs w:val="22"/>
        </w:rPr>
        <w:t xml:space="preserve"> </w:t>
      </w:r>
      <w:r w:rsidRPr="000A2BB8">
        <w:rPr>
          <w:rFonts w:ascii="Arial" w:hAnsi="Arial" w:cs="Arial"/>
          <w:b/>
          <w:bCs/>
          <w:sz w:val="22"/>
          <w:szCs w:val="22"/>
        </w:rPr>
        <w:t>Analysis</w:t>
      </w:r>
      <w:r w:rsidR="006317CD" w:rsidRPr="000A2BB8">
        <w:rPr>
          <w:rFonts w:ascii="Arial" w:hAnsi="Arial" w:cs="Arial"/>
          <w:b/>
          <w:bCs/>
          <w:sz w:val="22"/>
          <w:szCs w:val="22"/>
        </w:rPr>
        <w:t xml:space="preserve"> of  the</w:t>
      </w:r>
      <w:r w:rsidR="00F53AC8" w:rsidRPr="000A2BB8">
        <w:rPr>
          <w:rFonts w:ascii="Arial" w:hAnsi="Arial" w:cs="Arial"/>
          <w:b/>
          <w:bCs/>
          <w:sz w:val="22"/>
          <w:szCs w:val="22"/>
        </w:rPr>
        <w:t xml:space="preserve"> New Strategy</w:t>
      </w:r>
      <w:r w:rsidR="00FE17EA" w:rsidRPr="000A2BB8">
        <w:rPr>
          <w:rFonts w:ascii="Arial" w:hAnsi="Arial" w:cs="Arial"/>
          <w:b/>
          <w:bCs/>
          <w:sz w:val="22"/>
          <w:szCs w:val="22"/>
        </w:rPr>
        <w:t xml:space="preserve"> on Innocent's Stakeholders</w:t>
      </w:r>
    </w:p>
    <w:p w14:paraId="1B1C30C2" w14:textId="1F672AC6" w:rsidR="004B3020" w:rsidRDefault="004B3020" w:rsidP="00A11CBF">
      <w:pPr>
        <w:spacing w:line="360" w:lineRule="auto"/>
        <w:rPr>
          <w:rFonts w:ascii="Arial" w:hAnsi="Arial" w:cs="Arial"/>
          <w:sz w:val="22"/>
          <w:szCs w:val="22"/>
        </w:rPr>
      </w:pPr>
      <w:r>
        <w:rPr>
          <w:rFonts w:ascii="Arial" w:hAnsi="Arial" w:cs="Arial"/>
          <w:sz w:val="22"/>
          <w:szCs w:val="22"/>
        </w:rPr>
        <w:t>The</w:t>
      </w:r>
      <w:r w:rsidR="00F857E6">
        <w:rPr>
          <w:rFonts w:ascii="Arial" w:hAnsi="Arial" w:cs="Arial"/>
          <w:sz w:val="22"/>
          <w:szCs w:val="22"/>
        </w:rPr>
        <w:t xml:space="preserve"> new strategy</w:t>
      </w:r>
      <w:r w:rsidR="00D83641">
        <w:rPr>
          <w:rFonts w:ascii="Arial" w:hAnsi="Arial" w:cs="Arial"/>
          <w:sz w:val="22"/>
          <w:szCs w:val="22"/>
        </w:rPr>
        <w:t xml:space="preserve">, </w:t>
      </w:r>
      <w:r w:rsidR="00F857E6">
        <w:rPr>
          <w:rFonts w:ascii="Arial" w:hAnsi="Arial" w:cs="Arial"/>
          <w:sz w:val="22"/>
          <w:szCs w:val="22"/>
        </w:rPr>
        <w:t>Low</w:t>
      </w:r>
      <w:r w:rsidR="00D83641">
        <w:rPr>
          <w:rFonts w:ascii="Arial" w:hAnsi="Arial" w:cs="Arial"/>
          <w:sz w:val="22"/>
          <w:szCs w:val="22"/>
        </w:rPr>
        <w:t>-</w:t>
      </w:r>
      <w:r w:rsidR="00F857E6">
        <w:rPr>
          <w:rFonts w:ascii="Arial" w:hAnsi="Arial" w:cs="Arial"/>
          <w:sz w:val="22"/>
          <w:szCs w:val="22"/>
        </w:rPr>
        <w:t>Sugar Functional Produc</w:t>
      </w:r>
      <w:r w:rsidR="00D83641">
        <w:rPr>
          <w:rFonts w:ascii="Arial" w:hAnsi="Arial" w:cs="Arial"/>
          <w:sz w:val="22"/>
          <w:szCs w:val="22"/>
        </w:rPr>
        <w:t>t</w:t>
      </w:r>
      <w:r w:rsidR="00F857E6">
        <w:rPr>
          <w:rFonts w:ascii="Arial" w:hAnsi="Arial" w:cs="Arial"/>
          <w:sz w:val="22"/>
          <w:szCs w:val="22"/>
        </w:rPr>
        <w:t xml:space="preserve"> Developme</w:t>
      </w:r>
      <w:r w:rsidR="00D83641">
        <w:rPr>
          <w:rFonts w:ascii="Arial" w:hAnsi="Arial" w:cs="Arial"/>
          <w:sz w:val="22"/>
          <w:szCs w:val="22"/>
        </w:rPr>
        <w:t>n</w:t>
      </w:r>
      <w:r w:rsidR="00F857E6">
        <w:rPr>
          <w:rFonts w:ascii="Arial" w:hAnsi="Arial" w:cs="Arial"/>
          <w:sz w:val="22"/>
          <w:szCs w:val="22"/>
        </w:rPr>
        <w:t>t</w:t>
      </w:r>
      <w:r w:rsidR="00D83641">
        <w:rPr>
          <w:rFonts w:ascii="Arial" w:hAnsi="Arial" w:cs="Arial"/>
          <w:sz w:val="22"/>
          <w:szCs w:val="22"/>
        </w:rPr>
        <w:t>,</w:t>
      </w:r>
      <w:r w:rsidR="00DF4C88">
        <w:rPr>
          <w:rFonts w:ascii="Arial" w:hAnsi="Arial" w:cs="Arial"/>
          <w:sz w:val="22"/>
          <w:szCs w:val="22"/>
        </w:rPr>
        <w:t xml:space="preserve"> affects each stakeholder group differently</w:t>
      </w:r>
      <w:proofErr w:type="gramStart"/>
      <w:r w:rsidR="003070E0">
        <w:rPr>
          <w:rFonts w:ascii="Arial" w:hAnsi="Arial" w:cs="Arial"/>
          <w:sz w:val="22"/>
          <w:szCs w:val="22"/>
        </w:rPr>
        <w:t xml:space="preserve">.  </w:t>
      </w:r>
      <w:proofErr w:type="gramEnd"/>
      <w:r w:rsidR="003070E0">
        <w:rPr>
          <w:rFonts w:ascii="Arial" w:hAnsi="Arial" w:cs="Arial"/>
          <w:sz w:val="22"/>
          <w:szCs w:val="22"/>
        </w:rPr>
        <w:t xml:space="preserve">Organisations must </w:t>
      </w:r>
      <w:r w:rsidR="002E5D34">
        <w:rPr>
          <w:rFonts w:ascii="Arial" w:hAnsi="Arial" w:cs="Arial"/>
          <w:sz w:val="22"/>
          <w:szCs w:val="22"/>
        </w:rPr>
        <w:t xml:space="preserve">understand </w:t>
      </w:r>
      <w:r w:rsidR="00841EED">
        <w:rPr>
          <w:rFonts w:ascii="Arial" w:hAnsi="Arial" w:cs="Arial"/>
          <w:sz w:val="22"/>
          <w:szCs w:val="22"/>
        </w:rPr>
        <w:t>stakeholders'</w:t>
      </w:r>
      <w:r w:rsidR="002E5D34">
        <w:rPr>
          <w:rFonts w:ascii="Arial" w:hAnsi="Arial" w:cs="Arial"/>
          <w:sz w:val="22"/>
          <w:szCs w:val="22"/>
        </w:rPr>
        <w:t xml:space="preserve"> interests</w:t>
      </w:r>
      <w:r w:rsidR="00517CF4">
        <w:rPr>
          <w:rFonts w:ascii="Arial" w:hAnsi="Arial" w:cs="Arial"/>
          <w:sz w:val="22"/>
          <w:szCs w:val="22"/>
        </w:rPr>
        <w:t>, map their power and in</w:t>
      </w:r>
      <w:r w:rsidR="00576220">
        <w:rPr>
          <w:rFonts w:ascii="Arial" w:hAnsi="Arial" w:cs="Arial"/>
          <w:sz w:val="22"/>
          <w:szCs w:val="22"/>
        </w:rPr>
        <w:t>fluence</w:t>
      </w:r>
      <w:r w:rsidR="00841EED">
        <w:rPr>
          <w:rFonts w:ascii="Arial" w:hAnsi="Arial" w:cs="Arial"/>
          <w:sz w:val="22"/>
          <w:szCs w:val="22"/>
        </w:rPr>
        <w:t>,</w:t>
      </w:r>
      <w:r w:rsidR="003D49C5">
        <w:rPr>
          <w:rFonts w:ascii="Arial" w:hAnsi="Arial" w:cs="Arial"/>
          <w:sz w:val="22"/>
          <w:szCs w:val="22"/>
        </w:rPr>
        <w:t xml:space="preserve"> and </w:t>
      </w:r>
      <w:r w:rsidR="00841EED">
        <w:rPr>
          <w:rFonts w:ascii="Arial" w:hAnsi="Arial" w:cs="Arial"/>
          <w:sz w:val="22"/>
          <w:szCs w:val="22"/>
        </w:rPr>
        <w:t>tailor</w:t>
      </w:r>
      <w:r w:rsidR="003D49C5">
        <w:rPr>
          <w:rFonts w:ascii="Arial" w:hAnsi="Arial" w:cs="Arial"/>
          <w:sz w:val="22"/>
          <w:szCs w:val="22"/>
        </w:rPr>
        <w:t xml:space="preserve"> their </w:t>
      </w:r>
      <w:r w:rsidR="00841EED">
        <w:rPr>
          <w:rFonts w:ascii="Arial" w:hAnsi="Arial" w:cs="Arial"/>
          <w:sz w:val="22"/>
          <w:szCs w:val="22"/>
        </w:rPr>
        <w:t>engagement accordingly</w:t>
      </w:r>
      <w:r w:rsidR="00E07FE1">
        <w:rPr>
          <w:rFonts w:ascii="Arial" w:hAnsi="Arial" w:cs="Arial"/>
          <w:sz w:val="22"/>
          <w:szCs w:val="22"/>
        </w:rPr>
        <w:t>(Atlassian, 2024).</w:t>
      </w:r>
      <w:r w:rsidR="0092698E">
        <w:rPr>
          <w:rFonts w:ascii="Arial" w:hAnsi="Arial" w:cs="Arial"/>
          <w:sz w:val="22"/>
          <w:szCs w:val="22"/>
        </w:rPr>
        <w:t xml:space="preserve"> </w:t>
      </w:r>
      <w:r w:rsidR="00556C4B">
        <w:rPr>
          <w:rFonts w:ascii="Arial" w:hAnsi="Arial" w:cs="Arial"/>
          <w:sz w:val="22"/>
          <w:szCs w:val="22"/>
        </w:rPr>
        <w:t xml:space="preserve">The </w:t>
      </w:r>
      <w:r w:rsidR="00B33018">
        <w:rPr>
          <w:rFonts w:ascii="Arial" w:hAnsi="Arial" w:cs="Arial"/>
          <w:sz w:val="22"/>
          <w:szCs w:val="22"/>
        </w:rPr>
        <w:t xml:space="preserve"> </w:t>
      </w:r>
      <w:r w:rsidR="00794145">
        <w:rPr>
          <w:rFonts w:ascii="Arial" w:hAnsi="Arial" w:cs="Arial"/>
          <w:sz w:val="22"/>
          <w:szCs w:val="22"/>
        </w:rPr>
        <w:t>Stakeholder</w:t>
      </w:r>
      <w:r w:rsidR="0092698E">
        <w:rPr>
          <w:rFonts w:ascii="Arial" w:hAnsi="Arial" w:cs="Arial"/>
          <w:sz w:val="22"/>
          <w:szCs w:val="22"/>
        </w:rPr>
        <w:t xml:space="preserve"> </w:t>
      </w:r>
      <w:r w:rsidR="00B33018">
        <w:rPr>
          <w:rFonts w:ascii="Arial" w:hAnsi="Arial" w:cs="Arial"/>
          <w:sz w:val="22"/>
          <w:szCs w:val="22"/>
        </w:rPr>
        <w:t>t</w:t>
      </w:r>
      <w:r w:rsidR="0092698E">
        <w:rPr>
          <w:rFonts w:ascii="Arial" w:hAnsi="Arial" w:cs="Arial"/>
          <w:sz w:val="22"/>
          <w:szCs w:val="22"/>
        </w:rPr>
        <w:t>heor</w:t>
      </w:r>
      <w:r w:rsidR="00794145">
        <w:rPr>
          <w:rFonts w:ascii="Arial" w:hAnsi="Arial" w:cs="Arial"/>
          <w:sz w:val="22"/>
          <w:szCs w:val="22"/>
        </w:rPr>
        <w:t>ies,</w:t>
      </w:r>
      <w:r w:rsidR="0092698E">
        <w:rPr>
          <w:rFonts w:ascii="Arial" w:hAnsi="Arial" w:cs="Arial"/>
          <w:sz w:val="22"/>
          <w:szCs w:val="22"/>
        </w:rPr>
        <w:t xml:space="preserve"> </w:t>
      </w:r>
      <w:r w:rsidR="00442118">
        <w:rPr>
          <w:rFonts w:ascii="Arial" w:hAnsi="Arial" w:cs="Arial"/>
          <w:sz w:val="22"/>
          <w:szCs w:val="22"/>
        </w:rPr>
        <w:t>according to</w:t>
      </w:r>
      <w:r w:rsidR="001F2775">
        <w:rPr>
          <w:rFonts w:ascii="Arial" w:hAnsi="Arial" w:cs="Arial"/>
          <w:sz w:val="22"/>
          <w:szCs w:val="22"/>
        </w:rPr>
        <w:t xml:space="preserve"> Alberton et al</w:t>
      </w:r>
      <w:r w:rsidR="0050369A">
        <w:rPr>
          <w:rFonts w:ascii="Arial" w:hAnsi="Arial" w:cs="Arial"/>
          <w:sz w:val="22"/>
          <w:szCs w:val="22"/>
        </w:rPr>
        <w:t>.</w:t>
      </w:r>
      <w:r w:rsidR="0088188F">
        <w:rPr>
          <w:rFonts w:ascii="Arial" w:hAnsi="Arial" w:cs="Arial"/>
          <w:sz w:val="22"/>
          <w:szCs w:val="22"/>
        </w:rPr>
        <w:t xml:space="preserve"> (2022),</w:t>
      </w:r>
      <w:r w:rsidR="00442118">
        <w:rPr>
          <w:rFonts w:ascii="Arial" w:hAnsi="Arial" w:cs="Arial"/>
          <w:sz w:val="22"/>
          <w:szCs w:val="22"/>
        </w:rPr>
        <w:t xml:space="preserve"> </w:t>
      </w:r>
      <w:r w:rsidR="00794145">
        <w:rPr>
          <w:rFonts w:ascii="Arial" w:hAnsi="Arial" w:cs="Arial"/>
          <w:sz w:val="22"/>
          <w:szCs w:val="22"/>
        </w:rPr>
        <w:t>emphasize</w:t>
      </w:r>
      <w:r w:rsidR="0092698E">
        <w:rPr>
          <w:rFonts w:ascii="Arial" w:hAnsi="Arial" w:cs="Arial"/>
          <w:sz w:val="22"/>
          <w:szCs w:val="22"/>
        </w:rPr>
        <w:t xml:space="preserve"> that</w:t>
      </w:r>
      <w:r w:rsidR="00890170">
        <w:rPr>
          <w:rFonts w:ascii="Arial" w:hAnsi="Arial" w:cs="Arial"/>
          <w:sz w:val="22"/>
          <w:szCs w:val="22"/>
        </w:rPr>
        <w:t xml:space="preserve"> companies must balance the needs of all groups</w:t>
      </w:r>
      <w:r w:rsidR="00F53288">
        <w:rPr>
          <w:rFonts w:ascii="Arial" w:hAnsi="Arial" w:cs="Arial"/>
          <w:sz w:val="22"/>
          <w:szCs w:val="22"/>
        </w:rPr>
        <w:t xml:space="preserve"> and understand</w:t>
      </w:r>
      <w:r w:rsidR="005114C3">
        <w:rPr>
          <w:rFonts w:ascii="Arial" w:hAnsi="Arial" w:cs="Arial"/>
          <w:sz w:val="22"/>
          <w:szCs w:val="22"/>
        </w:rPr>
        <w:t xml:space="preserve"> how each stakeholder</w:t>
      </w:r>
      <w:r w:rsidR="00A03B54">
        <w:rPr>
          <w:rFonts w:ascii="Arial" w:hAnsi="Arial" w:cs="Arial"/>
          <w:sz w:val="22"/>
          <w:szCs w:val="22"/>
        </w:rPr>
        <w:t xml:space="preserve"> </w:t>
      </w:r>
      <w:proofErr w:type="gramStart"/>
      <w:r w:rsidR="00A03B54">
        <w:rPr>
          <w:rFonts w:ascii="Arial" w:hAnsi="Arial" w:cs="Arial"/>
          <w:sz w:val="22"/>
          <w:szCs w:val="22"/>
        </w:rPr>
        <w:t>is</w:t>
      </w:r>
      <w:r w:rsidR="00FD7754">
        <w:rPr>
          <w:rFonts w:ascii="Arial" w:hAnsi="Arial" w:cs="Arial"/>
          <w:sz w:val="22"/>
          <w:szCs w:val="22"/>
        </w:rPr>
        <w:t xml:space="preserve"> </w:t>
      </w:r>
      <w:r w:rsidR="00E7252B">
        <w:rPr>
          <w:rFonts w:ascii="Arial" w:hAnsi="Arial" w:cs="Arial"/>
          <w:sz w:val="22"/>
          <w:szCs w:val="22"/>
        </w:rPr>
        <w:t>affected</w:t>
      </w:r>
      <w:proofErr w:type="gramEnd"/>
      <w:r w:rsidR="00A03B54">
        <w:rPr>
          <w:rFonts w:ascii="Arial" w:hAnsi="Arial" w:cs="Arial"/>
          <w:sz w:val="22"/>
          <w:szCs w:val="22"/>
        </w:rPr>
        <w:t xml:space="preserve"> by</w:t>
      </w:r>
      <w:r w:rsidR="00FD7754">
        <w:rPr>
          <w:rFonts w:ascii="Arial" w:hAnsi="Arial" w:cs="Arial"/>
          <w:sz w:val="22"/>
          <w:szCs w:val="22"/>
        </w:rPr>
        <w:t xml:space="preserve"> </w:t>
      </w:r>
      <w:r w:rsidR="00E7252B">
        <w:rPr>
          <w:rFonts w:ascii="Arial" w:hAnsi="Arial" w:cs="Arial"/>
          <w:sz w:val="22"/>
          <w:szCs w:val="22"/>
        </w:rPr>
        <w:t>strategic decision</w:t>
      </w:r>
      <w:r w:rsidR="00491C12">
        <w:rPr>
          <w:rFonts w:ascii="Arial" w:hAnsi="Arial" w:cs="Arial"/>
          <w:sz w:val="22"/>
          <w:szCs w:val="22"/>
        </w:rPr>
        <w:t>s.</w:t>
      </w:r>
    </w:p>
    <w:p w14:paraId="587C2646" w14:textId="1198AA92" w:rsidR="00BE060A" w:rsidRDefault="00291CC6" w:rsidP="00A11CBF">
      <w:pPr>
        <w:spacing w:line="360" w:lineRule="auto"/>
        <w:rPr>
          <w:rFonts w:ascii="Arial" w:hAnsi="Arial" w:cs="Arial"/>
          <w:sz w:val="22"/>
          <w:szCs w:val="22"/>
        </w:rPr>
      </w:pPr>
      <w:r w:rsidRPr="00896894">
        <w:rPr>
          <w:rFonts w:ascii="Arial" w:hAnsi="Arial" w:cs="Arial"/>
          <w:b/>
          <w:bCs/>
          <w:sz w:val="22"/>
          <w:szCs w:val="22"/>
        </w:rPr>
        <w:t>High Power</w:t>
      </w:r>
      <w:r w:rsidR="00AE42C2">
        <w:rPr>
          <w:rFonts w:ascii="Arial" w:hAnsi="Arial" w:cs="Arial"/>
          <w:b/>
          <w:bCs/>
          <w:sz w:val="22"/>
          <w:szCs w:val="22"/>
        </w:rPr>
        <w:t>-</w:t>
      </w:r>
      <w:r>
        <w:rPr>
          <w:rFonts w:ascii="Arial" w:hAnsi="Arial" w:cs="Arial"/>
          <w:sz w:val="22"/>
          <w:szCs w:val="22"/>
        </w:rPr>
        <w:t xml:space="preserve"> </w:t>
      </w:r>
      <w:r w:rsidR="00791C75" w:rsidRPr="00813B72">
        <w:rPr>
          <w:rFonts w:ascii="Arial" w:hAnsi="Arial" w:cs="Arial"/>
          <w:b/>
          <w:bCs/>
          <w:sz w:val="22"/>
          <w:szCs w:val="22"/>
        </w:rPr>
        <w:t>high</w:t>
      </w:r>
      <w:r w:rsidR="00AE42C2">
        <w:rPr>
          <w:rFonts w:ascii="Arial" w:hAnsi="Arial" w:cs="Arial"/>
          <w:b/>
          <w:bCs/>
          <w:sz w:val="22"/>
          <w:szCs w:val="22"/>
        </w:rPr>
        <w:t xml:space="preserve"> </w:t>
      </w:r>
      <w:r w:rsidR="00791C75" w:rsidRPr="00813B72">
        <w:rPr>
          <w:rFonts w:ascii="Arial" w:hAnsi="Arial" w:cs="Arial"/>
          <w:b/>
          <w:bCs/>
          <w:sz w:val="22"/>
          <w:szCs w:val="22"/>
        </w:rPr>
        <w:t>interest</w:t>
      </w:r>
      <w:r w:rsidR="00FF63D6" w:rsidRPr="00813B72">
        <w:rPr>
          <w:rFonts w:ascii="Arial" w:hAnsi="Arial" w:cs="Arial"/>
          <w:b/>
          <w:bCs/>
          <w:sz w:val="22"/>
          <w:szCs w:val="22"/>
        </w:rPr>
        <w:t xml:space="preserve"> stakeholder</w:t>
      </w:r>
      <w:r w:rsidR="00896894" w:rsidRPr="00813B72">
        <w:rPr>
          <w:rFonts w:ascii="Arial" w:hAnsi="Arial" w:cs="Arial"/>
          <w:b/>
          <w:bCs/>
          <w:sz w:val="22"/>
          <w:szCs w:val="22"/>
        </w:rPr>
        <w:t>s</w:t>
      </w:r>
      <w:r w:rsidR="00AE42C2">
        <w:rPr>
          <w:rFonts w:ascii="Arial" w:hAnsi="Arial" w:cs="Arial"/>
          <w:b/>
          <w:bCs/>
          <w:sz w:val="22"/>
          <w:szCs w:val="22"/>
        </w:rPr>
        <w:t>,</w:t>
      </w:r>
      <w:r w:rsidR="008D2DF0">
        <w:rPr>
          <w:rFonts w:ascii="Arial" w:hAnsi="Arial" w:cs="Arial"/>
          <w:sz w:val="22"/>
          <w:szCs w:val="22"/>
        </w:rPr>
        <w:t xml:space="preserve"> </w:t>
      </w:r>
      <w:r w:rsidR="00BE060A">
        <w:rPr>
          <w:rFonts w:ascii="Arial" w:hAnsi="Arial" w:cs="Arial"/>
          <w:sz w:val="22"/>
          <w:szCs w:val="22"/>
        </w:rPr>
        <w:t>Coca-Cola</w:t>
      </w:r>
      <w:r w:rsidR="00234DDB">
        <w:rPr>
          <w:rFonts w:ascii="Arial" w:hAnsi="Arial" w:cs="Arial"/>
          <w:sz w:val="22"/>
          <w:szCs w:val="22"/>
        </w:rPr>
        <w:t xml:space="preserve"> </w:t>
      </w:r>
      <w:r w:rsidR="00254310">
        <w:rPr>
          <w:rFonts w:ascii="Arial" w:hAnsi="Arial" w:cs="Arial"/>
          <w:sz w:val="22"/>
          <w:szCs w:val="22"/>
        </w:rPr>
        <w:t>(</w:t>
      </w:r>
      <w:r w:rsidR="00234DDB">
        <w:rPr>
          <w:rFonts w:ascii="Arial" w:hAnsi="Arial" w:cs="Arial"/>
          <w:sz w:val="22"/>
          <w:szCs w:val="22"/>
        </w:rPr>
        <w:t>shareholders</w:t>
      </w:r>
      <w:r w:rsidR="00254310">
        <w:rPr>
          <w:rFonts w:ascii="Arial" w:hAnsi="Arial" w:cs="Arial"/>
          <w:sz w:val="22"/>
          <w:szCs w:val="22"/>
        </w:rPr>
        <w:t>)</w:t>
      </w:r>
      <w:r w:rsidR="00234DDB">
        <w:rPr>
          <w:rFonts w:ascii="Arial" w:hAnsi="Arial" w:cs="Arial"/>
          <w:sz w:val="22"/>
          <w:szCs w:val="22"/>
        </w:rPr>
        <w:t>,</w:t>
      </w:r>
      <w:r w:rsidR="00E20C8E">
        <w:rPr>
          <w:rFonts w:ascii="Arial" w:hAnsi="Arial" w:cs="Arial"/>
          <w:sz w:val="22"/>
          <w:szCs w:val="22"/>
        </w:rPr>
        <w:t xml:space="preserve"> </w:t>
      </w:r>
      <w:r w:rsidR="00234DDB">
        <w:rPr>
          <w:rFonts w:ascii="Arial" w:hAnsi="Arial" w:cs="Arial"/>
          <w:sz w:val="22"/>
          <w:szCs w:val="22"/>
        </w:rPr>
        <w:t xml:space="preserve"> retailers</w:t>
      </w:r>
      <w:r w:rsidR="00254310">
        <w:rPr>
          <w:rFonts w:ascii="Arial" w:hAnsi="Arial" w:cs="Arial"/>
          <w:sz w:val="22"/>
          <w:szCs w:val="22"/>
        </w:rPr>
        <w:t>, regulators</w:t>
      </w:r>
      <w:r w:rsidR="00A32527">
        <w:rPr>
          <w:rFonts w:ascii="Arial" w:hAnsi="Arial" w:cs="Arial"/>
          <w:sz w:val="22"/>
          <w:szCs w:val="22"/>
        </w:rPr>
        <w:t>,</w:t>
      </w:r>
      <w:r w:rsidR="00254310">
        <w:rPr>
          <w:rFonts w:ascii="Arial" w:hAnsi="Arial" w:cs="Arial"/>
          <w:sz w:val="22"/>
          <w:szCs w:val="22"/>
        </w:rPr>
        <w:t xml:space="preserve"> </w:t>
      </w:r>
      <w:r w:rsidR="007D53CB">
        <w:rPr>
          <w:rFonts w:ascii="Arial" w:hAnsi="Arial" w:cs="Arial"/>
          <w:sz w:val="22"/>
          <w:szCs w:val="22"/>
        </w:rPr>
        <w:t>and</w:t>
      </w:r>
      <w:r w:rsidR="00164E07">
        <w:rPr>
          <w:rFonts w:ascii="Arial" w:hAnsi="Arial" w:cs="Arial"/>
          <w:sz w:val="22"/>
          <w:szCs w:val="22"/>
        </w:rPr>
        <w:t xml:space="preserve"> key suppliers experience the most impact</w:t>
      </w:r>
      <w:proofErr w:type="gramStart"/>
      <w:r w:rsidR="00342AC5">
        <w:rPr>
          <w:rFonts w:ascii="Arial" w:hAnsi="Arial" w:cs="Arial"/>
          <w:sz w:val="22"/>
          <w:szCs w:val="22"/>
        </w:rPr>
        <w:t xml:space="preserve">. </w:t>
      </w:r>
      <w:r w:rsidR="00732927">
        <w:rPr>
          <w:rFonts w:ascii="Arial" w:hAnsi="Arial" w:cs="Arial"/>
          <w:sz w:val="22"/>
          <w:szCs w:val="22"/>
        </w:rPr>
        <w:t xml:space="preserve"> </w:t>
      </w:r>
      <w:proofErr w:type="gramEnd"/>
      <w:r w:rsidR="00732927">
        <w:rPr>
          <w:rFonts w:ascii="Arial" w:hAnsi="Arial" w:cs="Arial"/>
          <w:sz w:val="22"/>
          <w:szCs w:val="22"/>
        </w:rPr>
        <w:t xml:space="preserve">Manage these stakeholders </w:t>
      </w:r>
      <w:r w:rsidR="00621E99">
        <w:rPr>
          <w:rFonts w:ascii="Arial" w:hAnsi="Arial" w:cs="Arial"/>
          <w:sz w:val="22"/>
          <w:szCs w:val="22"/>
        </w:rPr>
        <w:t>closely.</w:t>
      </w:r>
    </w:p>
    <w:p w14:paraId="2E161BF1" w14:textId="26C3CDF8" w:rsidR="007D50C0" w:rsidRDefault="00BE060A" w:rsidP="00BE060A">
      <w:pPr>
        <w:pStyle w:val="ListParagraph"/>
        <w:numPr>
          <w:ilvl w:val="0"/>
          <w:numId w:val="15"/>
        </w:numPr>
        <w:spacing w:line="360" w:lineRule="auto"/>
        <w:rPr>
          <w:rFonts w:ascii="Arial" w:hAnsi="Arial" w:cs="Arial"/>
          <w:sz w:val="22"/>
          <w:szCs w:val="22"/>
        </w:rPr>
      </w:pPr>
      <w:r w:rsidRPr="00BE060A">
        <w:rPr>
          <w:rFonts w:ascii="Arial" w:hAnsi="Arial" w:cs="Arial"/>
          <w:sz w:val="22"/>
          <w:szCs w:val="22"/>
        </w:rPr>
        <w:t>Shareholders</w:t>
      </w:r>
      <w:r w:rsidR="004D3D6C" w:rsidRPr="00BE060A">
        <w:rPr>
          <w:rFonts w:ascii="Arial" w:hAnsi="Arial" w:cs="Arial"/>
          <w:sz w:val="22"/>
          <w:szCs w:val="22"/>
        </w:rPr>
        <w:t xml:space="preserve"> would benefit from </w:t>
      </w:r>
      <w:r w:rsidR="00B4037A" w:rsidRPr="00BE060A">
        <w:rPr>
          <w:rFonts w:ascii="Arial" w:hAnsi="Arial" w:cs="Arial"/>
          <w:sz w:val="22"/>
          <w:szCs w:val="22"/>
        </w:rPr>
        <w:t>revenue growth and</w:t>
      </w:r>
      <w:r w:rsidR="00586934" w:rsidRPr="00BE060A">
        <w:rPr>
          <w:rFonts w:ascii="Arial" w:hAnsi="Arial" w:cs="Arial"/>
          <w:sz w:val="22"/>
          <w:szCs w:val="22"/>
        </w:rPr>
        <w:t xml:space="preserve"> reduced sugar</w:t>
      </w:r>
      <w:r w:rsidR="0055627E" w:rsidRPr="00BE060A">
        <w:rPr>
          <w:rFonts w:ascii="Arial" w:hAnsi="Arial" w:cs="Arial"/>
          <w:sz w:val="22"/>
          <w:szCs w:val="22"/>
        </w:rPr>
        <w:t xml:space="preserve">-related </w:t>
      </w:r>
      <w:r w:rsidR="00621E99" w:rsidRPr="00BE060A">
        <w:rPr>
          <w:rFonts w:ascii="Arial" w:hAnsi="Arial" w:cs="Arial"/>
          <w:sz w:val="22"/>
          <w:szCs w:val="22"/>
        </w:rPr>
        <w:t>risks.</w:t>
      </w:r>
    </w:p>
    <w:p w14:paraId="2D59D521" w14:textId="560FF78C" w:rsidR="00291CC6" w:rsidRDefault="004A64F9" w:rsidP="00BE060A">
      <w:pPr>
        <w:pStyle w:val="ListParagraph"/>
        <w:numPr>
          <w:ilvl w:val="0"/>
          <w:numId w:val="15"/>
        </w:numPr>
        <w:spacing w:line="360" w:lineRule="auto"/>
        <w:rPr>
          <w:rFonts w:ascii="Arial" w:hAnsi="Arial" w:cs="Arial"/>
          <w:sz w:val="22"/>
          <w:szCs w:val="22"/>
        </w:rPr>
      </w:pPr>
      <w:r w:rsidRPr="00BE060A">
        <w:rPr>
          <w:rFonts w:ascii="Arial" w:hAnsi="Arial" w:cs="Arial"/>
          <w:sz w:val="22"/>
          <w:szCs w:val="22"/>
        </w:rPr>
        <w:t xml:space="preserve">Retailers </w:t>
      </w:r>
      <w:r w:rsidR="007D50C0">
        <w:rPr>
          <w:rFonts w:ascii="Arial" w:hAnsi="Arial" w:cs="Arial"/>
          <w:sz w:val="22"/>
          <w:szCs w:val="22"/>
        </w:rPr>
        <w:t xml:space="preserve">would gain </w:t>
      </w:r>
      <w:r w:rsidR="0026019D">
        <w:rPr>
          <w:rFonts w:ascii="Arial" w:hAnsi="Arial" w:cs="Arial"/>
          <w:sz w:val="22"/>
          <w:szCs w:val="22"/>
        </w:rPr>
        <w:t>healthier</w:t>
      </w:r>
      <w:r w:rsidR="00A32527">
        <w:rPr>
          <w:rFonts w:ascii="Arial" w:hAnsi="Arial" w:cs="Arial"/>
          <w:sz w:val="22"/>
          <w:szCs w:val="22"/>
        </w:rPr>
        <w:t>,</w:t>
      </w:r>
      <w:r w:rsidR="0026019D">
        <w:rPr>
          <w:rFonts w:ascii="Arial" w:hAnsi="Arial" w:cs="Arial"/>
          <w:sz w:val="22"/>
          <w:szCs w:val="22"/>
        </w:rPr>
        <w:t xml:space="preserve"> </w:t>
      </w:r>
      <w:r w:rsidR="00BD2979">
        <w:rPr>
          <w:rFonts w:ascii="Arial" w:hAnsi="Arial" w:cs="Arial"/>
          <w:sz w:val="22"/>
          <w:szCs w:val="22"/>
        </w:rPr>
        <w:t>on-trend</w:t>
      </w:r>
      <w:r w:rsidR="0026019D">
        <w:rPr>
          <w:rFonts w:ascii="Arial" w:hAnsi="Arial" w:cs="Arial"/>
          <w:sz w:val="22"/>
          <w:szCs w:val="22"/>
        </w:rPr>
        <w:t xml:space="preserve"> products</w:t>
      </w:r>
      <w:r w:rsidR="00F40BDD">
        <w:rPr>
          <w:rFonts w:ascii="Arial" w:hAnsi="Arial" w:cs="Arial"/>
          <w:sz w:val="22"/>
          <w:szCs w:val="22"/>
        </w:rPr>
        <w:t xml:space="preserve"> that improved category </w:t>
      </w:r>
      <w:r w:rsidR="00621E99">
        <w:rPr>
          <w:rFonts w:ascii="Arial" w:hAnsi="Arial" w:cs="Arial"/>
          <w:sz w:val="22"/>
          <w:szCs w:val="22"/>
        </w:rPr>
        <w:t>performance.</w:t>
      </w:r>
    </w:p>
    <w:p w14:paraId="0E2768EF" w14:textId="3F1DAD96" w:rsidR="00C92A99" w:rsidRDefault="000B0C00" w:rsidP="00A11CBF">
      <w:pPr>
        <w:pStyle w:val="ListParagraph"/>
        <w:numPr>
          <w:ilvl w:val="0"/>
          <w:numId w:val="15"/>
        </w:numPr>
        <w:spacing w:line="360" w:lineRule="auto"/>
        <w:rPr>
          <w:rFonts w:ascii="Arial" w:hAnsi="Arial" w:cs="Arial"/>
          <w:sz w:val="22"/>
          <w:szCs w:val="22"/>
        </w:rPr>
      </w:pPr>
      <w:r w:rsidRPr="002370BB">
        <w:rPr>
          <w:rFonts w:ascii="Arial" w:hAnsi="Arial" w:cs="Arial"/>
          <w:sz w:val="22"/>
          <w:szCs w:val="22"/>
        </w:rPr>
        <w:t>Regulators would see</w:t>
      </w:r>
      <w:r w:rsidR="0097487E" w:rsidRPr="002370BB">
        <w:rPr>
          <w:rFonts w:ascii="Arial" w:hAnsi="Arial" w:cs="Arial"/>
          <w:sz w:val="22"/>
          <w:szCs w:val="22"/>
        </w:rPr>
        <w:t xml:space="preserve"> improved compliance with</w:t>
      </w:r>
      <w:r w:rsidR="002370BB" w:rsidRPr="002370BB">
        <w:rPr>
          <w:rFonts w:ascii="Arial" w:hAnsi="Arial" w:cs="Arial"/>
          <w:sz w:val="22"/>
          <w:szCs w:val="22"/>
        </w:rPr>
        <w:t xml:space="preserve"> </w:t>
      </w:r>
      <w:r w:rsidR="00BD2979">
        <w:rPr>
          <w:rFonts w:ascii="Arial" w:hAnsi="Arial" w:cs="Arial"/>
          <w:sz w:val="22"/>
          <w:szCs w:val="22"/>
        </w:rPr>
        <w:t>sugar-reduction</w:t>
      </w:r>
      <w:r w:rsidR="002370BB" w:rsidRPr="002370BB">
        <w:rPr>
          <w:rFonts w:ascii="Arial" w:hAnsi="Arial" w:cs="Arial"/>
          <w:sz w:val="22"/>
          <w:szCs w:val="22"/>
        </w:rPr>
        <w:t xml:space="preserve"> and health polic</w:t>
      </w:r>
      <w:r w:rsidR="00BD2979">
        <w:rPr>
          <w:rFonts w:ascii="Arial" w:hAnsi="Arial" w:cs="Arial"/>
          <w:sz w:val="22"/>
          <w:szCs w:val="22"/>
        </w:rPr>
        <w:t>y expectations.</w:t>
      </w:r>
    </w:p>
    <w:p w14:paraId="7661A92E" w14:textId="7F36663F" w:rsidR="001A2CFC" w:rsidRDefault="001A2CFC" w:rsidP="00A11CBF">
      <w:pPr>
        <w:pStyle w:val="ListParagraph"/>
        <w:numPr>
          <w:ilvl w:val="0"/>
          <w:numId w:val="15"/>
        </w:numPr>
        <w:spacing w:line="360" w:lineRule="auto"/>
        <w:rPr>
          <w:rFonts w:ascii="Arial" w:hAnsi="Arial" w:cs="Arial"/>
          <w:sz w:val="22"/>
          <w:szCs w:val="22"/>
        </w:rPr>
      </w:pPr>
      <w:r>
        <w:rPr>
          <w:rFonts w:ascii="Arial" w:hAnsi="Arial" w:cs="Arial"/>
          <w:sz w:val="22"/>
          <w:szCs w:val="22"/>
        </w:rPr>
        <w:t>Suppliers may need to adjust sourcing</w:t>
      </w:r>
      <w:r w:rsidR="00C66C42">
        <w:rPr>
          <w:rFonts w:ascii="Arial" w:hAnsi="Arial" w:cs="Arial"/>
          <w:sz w:val="22"/>
          <w:szCs w:val="22"/>
        </w:rPr>
        <w:t xml:space="preserve"> to</w:t>
      </w:r>
      <w:r w:rsidR="00A04F65">
        <w:rPr>
          <w:rFonts w:ascii="Arial" w:hAnsi="Arial" w:cs="Arial"/>
          <w:sz w:val="22"/>
          <w:szCs w:val="22"/>
        </w:rPr>
        <w:t xml:space="preserve"> include lower sugar fruits</w:t>
      </w:r>
      <w:r w:rsidR="00A028C5">
        <w:rPr>
          <w:rFonts w:ascii="Arial" w:hAnsi="Arial" w:cs="Arial"/>
          <w:sz w:val="22"/>
          <w:szCs w:val="22"/>
        </w:rPr>
        <w:t xml:space="preserve"> </w:t>
      </w:r>
      <w:r w:rsidR="00A04F65">
        <w:rPr>
          <w:rFonts w:ascii="Arial" w:hAnsi="Arial" w:cs="Arial"/>
          <w:sz w:val="22"/>
          <w:szCs w:val="22"/>
        </w:rPr>
        <w:t>and functional ingredients</w:t>
      </w:r>
      <w:r w:rsidR="00A028C5">
        <w:rPr>
          <w:rFonts w:ascii="Arial" w:hAnsi="Arial" w:cs="Arial"/>
          <w:sz w:val="22"/>
          <w:szCs w:val="22"/>
        </w:rPr>
        <w:t xml:space="preserve"> that require operational changes.</w:t>
      </w:r>
    </w:p>
    <w:p w14:paraId="71ECEEFC" w14:textId="77777777" w:rsidR="009A16CB" w:rsidRDefault="001D236A" w:rsidP="00C153C4">
      <w:pPr>
        <w:spacing w:line="360" w:lineRule="auto"/>
        <w:rPr>
          <w:rFonts w:ascii="Arial" w:hAnsi="Arial" w:cs="Arial"/>
          <w:b/>
          <w:bCs/>
          <w:sz w:val="22"/>
          <w:szCs w:val="22"/>
        </w:rPr>
      </w:pPr>
      <w:r>
        <w:rPr>
          <w:rFonts w:ascii="Arial" w:hAnsi="Arial" w:cs="Arial"/>
          <w:b/>
          <w:bCs/>
          <w:sz w:val="22"/>
          <w:szCs w:val="22"/>
        </w:rPr>
        <w:t>High Power</w:t>
      </w:r>
      <w:r w:rsidR="00AE42C2">
        <w:rPr>
          <w:rFonts w:ascii="Arial" w:hAnsi="Arial" w:cs="Arial"/>
          <w:b/>
          <w:bCs/>
          <w:sz w:val="22"/>
          <w:szCs w:val="22"/>
        </w:rPr>
        <w:t>-</w:t>
      </w:r>
      <w:r>
        <w:rPr>
          <w:rFonts w:ascii="Arial" w:hAnsi="Arial" w:cs="Arial"/>
          <w:b/>
          <w:bCs/>
          <w:sz w:val="22"/>
          <w:szCs w:val="22"/>
        </w:rPr>
        <w:t xml:space="preserve"> </w:t>
      </w:r>
      <w:r w:rsidR="00AE42C2">
        <w:rPr>
          <w:rFonts w:ascii="Arial" w:hAnsi="Arial" w:cs="Arial"/>
          <w:b/>
          <w:bCs/>
          <w:sz w:val="22"/>
          <w:szCs w:val="22"/>
        </w:rPr>
        <w:t>L</w:t>
      </w:r>
      <w:r>
        <w:rPr>
          <w:rFonts w:ascii="Arial" w:hAnsi="Arial" w:cs="Arial"/>
          <w:b/>
          <w:bCs/>
          <w:sz w:val="22"/>
          <w:szCs w:val="22"/>
        </w:rPr>
        <w:t>ow Interest</w:t>
      </w:r>
      <w:r w:rsidR="00AE42C2">
        <w:rPr>
          <w:rFonts w:ascii="Arial" w:hAnsi="Arial" w:cs="Arial"/>
          <w:b/>
          <w:bCs/>
          <w:sz w:val="22"/>
          <w:szCs w:val="22"/>
        </w:rPr>
        <w:t xml:space="preserve"> </w:t>
      </w:r>
      <w:r w:rsidR="00D22A08">
        <w:rPr>
          <w:rFonts w:ascii="Arial" w:hAnsi="Arial" w:cs="Arial"/>
          <w:b/>
          <w:bCs/>
          <w:sz w:val="22"/>
          <w:szCs w:val="22"/>
        </w:rPr>
        <w:t>S</w:t>
      </w:r>
      <w:r w:rsidR="00C969A2">
        <w:rPr>
          <w:rFonts w:ascii="Arial" w:hAnsi="Arial" w:cs="Arial"/>
          <w:b/>
          <w:bCs/>
          <w:sz w:val="22"/>
          <w:szCs w:val="22"/>
        </w:rPr>
        <w:t>takeholders</w:t>
      </w:r>
      <w:r w:rsidR="00115301">
        <w:rPr>
          <w:rFonts w:ascii="Arial" w:hAnsi="Arial" w:cs="Arial"/>
          <w:b/>
          <w:bCs/>
          <w:sz w:val="22"/>
          <w:szCs w:val="22"/>
        </w:rPr>
        <w:t>,</w:t>
      </w:r>
    </w:p>
    <w:p w14:paraId="6687DE20" w14:textId="56597E92" w:rsidR="00A028C5" w:rsidRDefault="009A16CB" w:rsidP="009A16CB">
      <w:pPr>
        <w:pStyle w:val="ListParagraph"/>
        <w:numPr>
          <w:ilvl w:val="0"/>
          <w:numId w:val="16"/>
        </w:numPr>
        <w:spacing w:line="360" w:lineRule="auto"/>
        <w:rPr>
          <w:rFonts w:ascii="Arial" w:hAnsi="Arial" w:cs="Arial"/>
          <w:sz w:val="22"/>
          <w:szCs w:val="22"/>
        </w:rPr>
      </w:pPr>
      <w:r>
        <w:rPr>
          <w:rFonts w:ascii="Arial" w:hAnsi="Arial" w:cs="Arial"/>
          <w:sz w:val="22"/>
          <w:szCs w:val="22"/>
        </w:rPr>
        <w:t>E</w:t>
      </w:r>
      <w:r w:rsidR="00115301" w:rsidRPr="009A16CB">
        <w:rPr>
          <w:rFonts w:ascii="Arial" w:hAnsi="Arial" w:cs="Arial"/>
          <w:sz w:val="22"/>
          <w:szCs w:val="22"/>
        </w:rPr>
        <w:t>nvi</w:t>
      </w:r>
      <w:r w:rsidR="00DE1EAD" w:rsidRPr="009A16CB">
        <w:rPr>
          <w:rFonts w:ascii="Arial" w:hAnsi="Arial" w:cs="Arial"/>
          <w:sz w:val="22"/>
          <w:szCs w:val="22"/>
        </w:rPr>
        <w:t>ronmental NGO</w:t>
      </w:r>
      <w:r w:rsidR="001F5B58" w:rsidRPr="009A16CB">
        <w:rPr>
          <w:rFonts w:ascii="Arial" w:hAnsi="Arial" w:cs="Arial"/>
          <w:sz w:val="22"/>
          <w:szCs w:val="22"/>
        </w:rPr>
        <w:t>s, local communities</w:t>
      </w:r>
      <w:r w:rsidR="006B4DD5" w:rsidRPr="009A16CB">
        <w:rPr>
          <w:rFonts w:ascii="Arial" w:hAnsi="Arial" w:cs="Arial"/>
          <w:sz w:val="22"/>
          <w:szCs w:val="22"/>
        </w:rPr>
        <w:t>,</w:t>
      </w:r>
      <w:r w:rsidR="00FF3AC8" w:rsidRPr="009A16CB">
        <w:rPr>
          <w:rFonts w:ascii="Arial" w:hAnsi="Arial" w:cs="Arial"/>
          <w:sz w:val="22"/>
          <w:szCs w:val="22"/>
        </w:rPr>
        <w:t xml:space="preserve"> and media</w:t>
      </w:r>
      <w:proofErr w:type="gramStart"/>
      <w:r w:rsidR="006B4DD5" w:rsidRPr="009A16CB">
        <w:rPr>
          <w:rFonts w:ascii="Arial" w:hAnsi="Arial" w:cs="Arial"/>
          <w:sz w:val="22"/>
          <w:szCs w:val="22"/>
        </w:rPr>
        <w:t xml:space="preserve">.  </w:t>
      </w:r>
      <w:proofErr w:type="gramEnd"/>
      <w:r w:rsidR="00421DEB" w:rsidRPr="009A16CB">
        <w:rPr>
          <w:rFonts w:ascii="Arial" w:hAnsi="Arial" w:cs="Arial"/>
          <w:sz w:val="22"/>
          <w:szCs w:val="22"/>
        </w:rPr>
        <w:t>Health-focused</w:t>
      </w:r>
      <w:r w:rsidR="00667CD0" w:rsidRPr="009A16CB">
        <w:rPr>
          <w:rFonts w:ascii="Arial" w:hAnsi="Arial" w:cs="Arial"/>
          <w:sz w:val="22"/>
          <w:szCs w:val="22"/>
        </w:rPr>
        <w:t xml:space="preserve"> innovation strengthens</w:t>
      </w:r>
      <w:r w:rsidR="00693B07" w:rsidRPr="009A16CB">
        <w:rPr>
          <w:rFonts w:ascii="Arial" w:hAnsi="Arial" w:cs="Arial"/>
          <w:sz w:val="22"/>
          <w:szCs w:val="22"/>
        </w:rPr>
        <w:t xml:space="preserve"> </w:t>
      </w:r>
      <w:r w:rsidR="00421DEB" w:rsidRPr="009A16CB">
        <w:rPr>
          <w:rFonts w:ascii="Arial" w:hAnsi="Arial" w:cs="Arial"/>
          <w:sz w:val="22"/>
          <w:szCs w:val="22"/>
        </w:rPr>
        <w:t>Innocents'</w:t>
      </w:r>
      <w:r w:rsidR="00693B07" w:rsidRPr="009A16CB">
        <w:rPr>
          <w:rFonts w:ascii="Arial" w:hAnsi="Arial" w:cs="Arial"/>
          <w:sz w:val="22"/>
          <w:szCs w:val="22"/>
        </w:rPr>
        <w:t xml:space="preserve"> stability and reputation</w:t>
      </w:r>
      <w:r w:rsidR="00421DEB" w:rsidRPr="009A16CB">
        <w:rPr>
          <w:rFonts w:ascii="Arial" w:hAnsi="Arial" w:cs="Arial"/>
          <w:sz w:val="22"/>
          <w:szCs w:val="22"/>
        </w:rPr>
        <w:t>,</w:t>
      </w:r>
      <w:r w:rsidR="00456F86" w:rsidRPr="009A16CB">
        <w:rPr>
          <w:rFonts w:ascii="Arial" w:hAnsi="Arial" w:cs="Arial"/>
          <w:sz w:val="22"/>
          <w:szCs w:val="22"/>
        </w:rPr>
        <w:t xml:space="preserve"> which this group </w:t>
      </w:r>
      <w:r w:rsidR="00421DEB" w:rsidRPr="009A16CB">
        <w:rPr>
          <w:rFonts w:ascii="Arial" w:hAnsi="Arial" w:cs="Arial"/>
          <w:sz w:val="22"/>
          <w:szCs w:val="22"/>
        </w:rPr>
        <w:t>monitors</w:t>
      </w:r>
      <w:r w:rsidR="00456F86" w:rsidRPr="009A16CB">
        <w:rPr>
          <w:rFonts w:ascii="Arial" w:hAnsi="Arial" w:cs="Arial"/>
          <w:sz w:val="22"/>
          <w:szCs w:val="22"/>
        </w:rPr>
        <w:t xml:space="preserve"> </w:t>
      </w:r>
      <w:r w:rsidR="00421DEB" w:rsidRPr="009A16CB">
        <w:rPr>
          <w:rFonts w:ascii="Arial" w:hAnsi="Arial" w:cs="Arial"/>
          <w:sz w:val="22"/>
          <w:szCs w:val="22"/>
        </w:rPr>
        <w:t>closely.</w:t>
      </w:r>
    </w:p>
    <w:p w14:paraId="6DEBCA3D" w14:textId="1ABE62E0" w:rsidR="00485072" w:rsidRPr="00485072" w:rsidRDefault="00485072" w:rsidP="00485072">
      <w:pPr>
        <w:spacing w:line="360" w:lineRule="auto"/>
        <w:rPr>
          <w:rFonts w:ascii="Arial" w:hAnsi="Arial" w:cs="Arial"/>
          <w:sz w:val="22"/>
          <w:szCs w:val="22"/>
        </w:rPr>
      </w:pPr>
      <w:r>
        <w:rPr>
          <w:rFonts w:ascii="Arial" w:hAnsi="Arial" w:cs="Arial"/>
          <w:sz w:val="22"/>
          <w:szCs w:val="22"/>
        </w:rPr>
        <w:t>Keep these Stake</w:t>
      </w:r>
      <w:r w:rsidR="003D0EC5">
        <w:rPr>
          <w:rFonts w:ascii="Arial" w:hAnsi="Arial" w:cs="Arial"/>
          <w:sz w:val="22"/>
          <w:szCs w:val="22"/>
        </w:rPr>
        <w:t>hold</w:t>
      </w:r>
      <w:r w:rsidR="00E7765C">
        <w:rPr>
          <w:rFonts w:ascii="Arial" w:hAnsi="Arial" w:cs="Arial"/>
          <w:sz w:val="22"/>
          <w:szCs w:val="22"/>
        </w:rPr>
        <w:t>ers satisfied</w:t>
      </w:r>
      <w:proofErr w:type="gramStart"/>
      <w:r w:rsidR="00CC3076">
        <w:rPr>
          <w:rFonts w:ascii="Arial" w:hAnsi="Arial" w:cs="Arial"/>
          <w:sz w:val="22"/>
          <w:szCs w:val="22"/>
        </w:rPr>
        <w:t xml:space="preserve">.  </w:t>
      </w:r>
      <w:proofErr w:type="gramEnd"/>
      <w:r w:rsidR="00B53A4E">
        <w:rPr>
          <w:rFonts w:ascii="Arial" w:hAnsi="Arial" w:cs="Arial"/>
          <w:sz w:val="22"/>
          <w:szCs w:val="22"/>
        </w:rPr>
        <w:t xml:space="preserve"> </w:t>
      </w:r>
      <w:r w:rsidR="00CC3076">
        <w:rPr>
          <w:rFonts w:ascii="Arial" w:hAnsi="Arial" w:cs="Arial"/>
          <w:sz w:val="22"/>
          <w:szCs w:val="22"/>
        </w:rPr>
        <w:t>They</w:t>
      </w:r>
      <w:r w:rsidR="00E7765C">
        <w:rPr>
          <w:rFonts w:ascii="Arial" w:hAnsi="Arial" w:cs="Arial"/>
          <w:sz w:val="22"/>
          <w:szCs w:val="22"/>
        </w:rPr>
        <w:t xml:space="preserve"> provide </w:t>
      </w:r>
      <w:r w:rsidR="00036810">
        <w:rPr>
          <w:rFonts w:ascii="Arial" w:hAnsi="Arial" w:cs="Arial"/>
          <w:sz w:val="22"/>
          <w:szCs w:val="22"/>
        </w:rPr>
        <w:t>sustainable reports,</w:t>
      </w:r>
      <w:r w:rsidR="00E565A9">
        <w:rPr>
          <w:rFonts w:ascii="Arial" w:hAnsi="Arial" w:cs="Arial"/>
          <w:sz w:val="22"/>
          <w:szCs w:val="22"/>
        </w:rPr>
        <w:t xml:space="preserve"> </w:t>
      </w:r>
      <w:r w:rsidR="00B53A4E">
        <w:rPr>
          <w:rFonts w:ascii="Arial" w:hAnsi="Arial" w:cs="Arial"/>
          <w:sz w:val="22"/>
          <w:szCs w:val="22"/>
        </w:rPr>
        <w:t>community</w:t>
      </w:r>
      <w:r w:rsidR="00E565A9">
        <w:rPr>
          <w:rFonts w:ascii="Arial" w:hAnsi="Arial" w:cs="Arial"/>
          <w:sz w:val="22"/>
          <w:szCs w:val="22"/>
        </w:rPr>
        <w:t xml:space="preserve"> updates</w:t>
      </w:r>
      <w:r w:rsidR="00B53A4E">
        <w:rPr>
          <w:rFonts w:ascii="Arial" w:hAnsi="Arial" w:cs="Arial"/>
          <w:sz w:val="22"/>
          <w:szCs w:val="22"/>
        </w:rPr>
        <w:t>,</w:t>
      </w:r>
      <w:r w:rsidR="00E565A9">
        <w:rPr>
          <w:rFonts w:ascii="Arial" w:hAnsi="Arial" w:cs="Arial"/>
          <w:sz w:val="22"/>
          <w:szCs w:val="22"/>
        </w:rPr>
        <w:t xml:space="preserve"> and </w:t>
      </w:r>
      <w:r w:rsidR="00B53A4E">
        <w:rPr>
          <w:rFonts w:ascii="Arial" w:hAnsi="Arial" w:cs="Arial"/>
          <w:sz w:val="22"/>
          <w:szCs w:val="22"/>
        </w:rPr>
        <w:t>health-focused</w:t>
      </w:r>
      <w:r w:rsidR="00E565A9">
        <w:rPr>
          <w:rFonts w:ascii="Arial" w:hAnsi="Arial" w:cs="Arial"/>
          <w:sz w:val="22"/>
          <w:szCs w:val="22"/>
        </w:rPr>
        <w:t xml:space="preserve"> press </w:t>
      </w:r>
      <w:r w:rsidR="00B53A4E">
        <w:rPr>
          <w:rFonts w:ascii="Arial" w:hAnsi="Arial" w:cs="Arial"/>
          <w:sz w:val="22"/>
          <w:szCs w:val="22"/>
        </w:rPr>
        <w:t>releases</w:t>
      </w:r>
      <w:r w:rsidR="009026B6">
        <w:rPr>
          <w:rFonts w:ascii="Arial" w:hAnsi="Arial" w:cs="Arial"/>
          <w:sz w:val="22"/>
          <w:szCs w:val="22"/>
        </w:rPr>
        <w:t>.</w:t>
      </w:r>
    </w:p>
    <w:p w14:paraId="4B55C9DD" w14:textId="147458C4" w:rsidR="00A662CA" w:rsidRPr="00D22A08" w:rsidRDefault="00D22A08" w:rsidP="00C153C4">
      <w:pPr>
        <w:spacing w:line="360" w:lineRule="auto"/>
        <w:rPr>
          <w:rFonts w:ascii="Arial" w:hAnsi="Arial" w:cs="Arial"/>
          <w:b/>
          <w:bCs/>
          <w:sz w:val="22"/>
          <w:szCs w:val="22"/>
        </w:rPr>
      </w:pPr>
      <w:r w:rsidRPr="00D22A08">
        <w:rPr>
          <w:rFonts w:ascii="Arial" w:hAnsi="Arial" w:cs="Arial"/>
          <w:b/>
          <w:bCs/>
          <w:sz w:val="22"/>
          <w:szCs w:val="22"/>
        </w:rPr>
        <w:t>Low Power- High Interest Stakeholders</w:t>
      </w:r>
      <w:r w:rsidR="004C4042">
        <w:rPr>
          <w:rFonts w:ascii="Arial" w:hAnsi="Arial" w:cs="Arial"/>
          <w:b/>
          <w:bCs/>
          <w:sz w:val="22"/>
          <w:szCs w:val="22"/>
        </w:rPr>
        <w:t xml:space="preserve">, </w:t>
      </w:r>
    </w:p>
    <w:p w14:paraId="773D1CEC" w14:textId="4A142EC3" w:rsidR="001A2CFC" w:rsidRDefault="001726D1" w:rsidP="00A11CBF">
      <w:pPr>
        <w:pStyle w:val="ListParagraph"/>
        <w:numPr>
          <w:ilvl w:val="0"/>
          <w:numId w:val="15"/>
        </w:numPr>
        <w:spacing w:line="360" w:lineRule="auto"/>
        <w:rPr>
          <w:rFonts w:ascii="Arial" w:hAnsi="Arial" w:cs="Arial"/>
          <w:sz w:val="22"/>
          <w:szCs w:val="22"/>
        </w:rPr>
      </w:pPr>
      <w:r>
        <w:rPr>
          <w:rFonts w:ascii="Arial" w:hAnsi="Arial" w:cs="Arial"/>
          <w:sz w:val="22"/>
          <w:szCs w:val="22"/>
        </w:rPr>
        <w:t>Customers</w:t>
      </w:r>
      <w:r w:rsidR="002657DC">
        <w:rPr>
          <w:rFonts w:ascii="Arial" w:hAnsi="Arial" w:cs="Arial"/>
          <w:sz w:val="22"/>
          <w:szCs w:val="22"/>
        </w:rPr>
        <w:t xml:space="preserve"> gain n healthier </w:t>
      </w:r>
      <w:r w:rsidR="005C1E1B">
        <w:rPr>
          <w:rFonts w:ascii="Arial" w:hAnsi="Arial" w:cs="Arial"/>
          <w:sz w:val="22"/>
          <w:szCs w:val="22"/>
        </w:rPr>
        <w:t>choices</w:t>
      </w:r>
      <w:r w:rsidR="002657DC">
        <w:rPr>
          <w:rFonts w:ascii="Arial" w:hAnsi="Arial" w:cs="Arial"/>
          <w:sz w:val="22"/>
          <w:szCs w:val="22"/>
        </w:rPr>
        <w:t xml:space="preserve"> and</w:t>
      </w:r>
      <w:r w:rsidR="005C1E1B">
        <w:rPr>
          <w:rFonts w:ascii="Arial" w:hAnsi="Arial" w:cs="Arial"/>
          <w:sz w:val="22"/>
          <w:szCs w:val="22"/>
        </w:rPr>
        <w:t xml:space="preserve"> clearer information.</w:t>
      </w:r>
    </w:p>
    <w:p w14:paraId="1BA438F8" w14:textId="48E8EDAA" w:rsidR="005C1E1B" w:rsidRDefault="004E7CBE" w:rsidP="00A11CBF">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Employees require training on new </w:t>
      </w:r>
      <w:r w:rsidR="000F5E9E">
        <w:rPr>
          <w:rFonts w:ascii="Arial" w:hAnsi="Arial" w:cs="Arial"/>
          <w:sz w:val="22"/>
          <w:szCs w:val="22"/>
        </w:rPr>
        <w:t>processes.</w:t>
      </w:r>
      <w:r w:rsidR="006E0285">
        <w:rPr>
          <w:rFonts w:ascii="Arial" w:hAnsi="Arial" w:cs="Arial"/>
          <w:sz w:val="22"/>
          <w:szCs w:val="22"/>
        </w:rPr>
        <w:t xml:space="preserve"> </w:t>
      </w:r>
    </w:p>
    <w:p w14:paraId="2074E8AE" w14:textId="0FE8A432" w:rsidR="000A545F" w:rsidRDefault="000F5E9E" w:rsidP="000D51E6">
      <w:pPr>
        <w:pStyle w:val="ListParagraph"/>
        <w:numPr>
          <w:ilvl w:val="0"/>
          <w:numId w:val="15"/>
        </w:numPr>
        <w:spacing w:line="360" w:lineRule="auto"/>
        <w:rPr>
          <w:rFonts w:ascii="Arial" w:hAnsi="Arial" w:cs="Arial"/>
          <w:sz w:val="22"/>
          <w:szCs w:val="22"/>
        </w:rPr>
      </w:pPr>
      <w:r>
        <w:rPr>
          <w:rFonts w:ascii="Arial" w:hAnsi="Arial" w:cs="Arial"/>
          <w:sz w:val="22"/>
          <w:szCs w:val="22"/>
        </w:rPr>
        <w:t>Charity partners</w:t>
      </w:r>
      <w:r w:rsidR="005B7F5E">
        <w:rPr>
          <w:rFonts w:ascii="Arial" w:hAnsi="Arial" w:cs="Arial"/>
          <w:sz w:val="22"/>
          <w:szCs w:val="22"/>
        </w:rPr>
        <w:t xml:space="preserve"> benefit from alignment</w:t>
      </w:r>
      <w:r w:rsidR="00133EA0">
        <w:rPr>
          <w:rFonts w:ascii="Arial" w:hAnsi="Arial" w:cs="Arial"/>
          <w:sz w:val="22"/>
          <w:szCs w:val="22"/>
        </w:rPr>
        <w:t xml:space="preserve"> with </w:t>
      </w:r>
      <w:r w:rsidR="000A545F">
        <w:rPr>
          <w:rFonts w:ascii="Arial" w:hAnsi="Arial" w:cs="Arial"/>
          <w:sz w:val="22"/>
          <w:szCs w:val="22"/>
        </w:rPr>
        <w:t xml:space="preserve">a </w:t>
      </w:r>
      <w:r w:rsidR="00133EA0">
        <w:rPr>
          <w:rFonts w:ascii="Arial" w:hAnsi="Arial" w:cs="Arial"/>
          <w:sz w:val="22"/>
          <w:szCs w:val="22"/>
        </w:rPr>
        <w:t>socially responsible bran</w:t>
      </w:r>
      <w:r w:rsidR="000D51E6">
        <w:rPr>
          <w:rFonts w:ascii="Arial" w:hAnsi="Arial" w:cs="Arial"/>
          <w:sz w:val="22"/>
          <w:szCs w:val="22"/>
        </w:rPr>
        <w:t>d</w:t>
      </w:r>
      <w:r w:rsidR="009A16CB">
        <w:rPr>
          <w:rFonts w:ascii="Arial" w:hAnsi="Arial" w:cs="Arial"/>
          <w:sz w:val="22"/>
          <w:szCs w:val="22"/>
        </w:rPr>
        <w:t>.</w:t>
      </w:r>
    </w:p>
    <w:p w14:paraId="7D6A74A4" w14:textId="78C5CF2C" w:rsidR="00A711C3" w:rsidRDefault="005F3677" w:rsidP="00133EA0">
      <w:pPr>
        <w:spacing w:line="360" w:lineRule="auto"/>
        <w:rPr>
          <w:rFonts w:ascii="Arial" w:hAnsi="Arial" w:cs="Arial"/>
          <w:sz w:val="22"/>
          <w:szCs w:val="22"/>
        </w:rPr>
      </w:pPr>
      <w:r>
        <w:rPr>
          <w:rFonts w:ascii="Arial" w:hAnsi="Arial" w:cs="Arial"/>
          <w:sz w:val="22"/>
          <w:szCs w:val="22"/>
        </w:rPr>
        <w:t>Keep these Stakeholders informed</w:t>
      </w:r>
      <w:proofErr w:type="gramStart"/>
      <w:r w:rsidR="00DB5F80">
        <w:rPr>
          <w:rFonts w:ascii="Arial" w:hAnsi="Arial" w:cs="Arial"/>
          <w:sz w:val="22"/>
          <w:szCs w:val="22"/>
        </w:rPr>
        <w:t>.</w:t>
      </w:r>
      <w:r w:rsidR="00A32527">
        <w:rPr>
          <w:rFonts w:ascii="Arial" w:hAnsi="Arial" w:cs="Arial"/>
          <w:sz w:val="22"/>
          <w:szCs w:val="22"/>
        </w:rPr>
        <w:t xml:space="preserve">  </w:t>
      </w:r>
      <w:proofErr w:type="gramEnd"/>
      <w:r w:rsidR="00A32527">
        <w:rPr>
          <w:rFonts w:ascii="Arial" w:hAnsi="Arial" w:cs="Arial"/>
          <w:sz w:val="22"/>
          <w:szCs w:val="22"/>
        </w:rPr>
        <w:t>P</w:t>
      </w:r>
      <w:r w:rsidR="00DB5F80">
        <w:rPr>
          <w:rFonts w:ascii="Arial" w:hAnsi="Arial" w:cs="Arial"/>
          <w:sz w:val="22"/>
          <w:szCs w:val="22"/>
        </w:rPr>
        <w:t>rovid</w:t>
      </w:r>
      <w:r w:rsidR="00A32527">
        <w:rPr>
          <w:rFonts w:ascii="Arial" w:hAnsi="Arial" w:cs="Arial"/>
          <w:sz w:val="22"/>
          <w:szCs w:val="22"/>
        </w:rPr>
        <w:t>e</w:t>
      </w:r>
      <w:r w:rsidR="00C225E5">
        <w:rPr>
          <w:rFonts w:ascii="Arial" w:hAnsi="Arial" w:cs="Arial"/>
          <w:sz w:val="22"/>
          <w:szCs w:val="22"/>
        </w:rPr>
        <w:t xml:space="preserve"> training sessions,</w:t>
      </w:r>
      <w:r w:rsidR="004D23E1">
        <w:rPr>
          <w:rFonts w:ascii="Arial" w:hAnsi="Arial" w:cs="Arial"/>
          <w:sz w:val="22"/>
          <w:szCs w:val="22"/>
        </w:rPr>
        <w:t xml:space="preserve"> surveys</w:t>
      </w:r>
      <w:r w:rsidR="00A32527">
        <w:rPr>
          <w:rFonts w:ascii="Arial" w:hAnsi="Arial" w:cs="Arial"/>
          <w:sz w:val="22"/>
          <w:szCs w:val="22"/>
        </w:rPr>
        <w:t>,</w:t>
      </w:r>
      <w:r w:rsidR="006E0285">
        <w:rPr>
          <w:rFonts w:ascii="Arial" w:hAnsi="Arial" w:cs="Arial"/>
          <w:sz w:val="22"/>
          <w:szCs w:val="22"/>
        </w:rPr>
        <w:t xml:space="preserve"> and partnership updates</w:t>
      </w:r>
      <w:r w:rsidR="004347B8">
        <w:rPr>
          <w:rFonts w:ascii="Arial" w:hAnsi="Arial" w:cs="Arial"/>
          <w:sz w:val="22"/>
          <w:szCs w:val="22"/>
        </w:rPr>
        <w:t>.</w:t>
      </w:r>
      <w:r w:rsidR="004D23E1">
        <w:rPr>
          <w:rFonts w:ascii="Arial" w:hAnsi="Arial" w:cs="Arial"/>
          <w:sz w:val="22"/>
          <w:szCs w:val="22"/>
        </w:rPr>
        <w:t xml:space="preserve"> </w:t>
      </w:r>
    </w:p>
    <w:p w14:paraId="225CD626" w14:textId="72CCD467" w:rsidR="00FB34C0" w:rsidRPr="009A16CB" w:rsidRDefault="00FB34C0" w:rsidP="00133EA0">
      <w:pPr>
        <w:spacing w:line="360" w:lineRule="auto"/>
        <w:rPr>
          <w:rFonts w:ascii="Arial" w:hAnsi="Arial" w:cs="Arial"/>
          <w:b/>
          <w:bCs/>
          <w:sz w:val="22"/>
          <w:szCs w:val="22"/>
        </w:rPr>
      </w:pPr>
      <w:r w:rsidRPr="009A16CB">
        <w:rPr>
          <w:rFonts w:ascii="Arial" w:hAnsi="Arial" w:cs="Arial"/>
          <w:b/>
          <w:bCs/>
          <w:sz w:val="22"/>
          <w:szCs w:val="22"/>
        </w:rPr>
        <w:t xml:space="preserve">Low Power – Low Interest Stakeholders, </w:t>
      </w:r>
    </w:p>
    <w:p w14:paraId="1A46244D" w14:textId="1FA4FB5F" w:rsidR="0056379F" w:rsidRPr="00C870E6" w:rsidRDefault="00E34228" w:rsidP="0056379F">
      <w:pPr>
        <w:pStyle w:val="ListParagraph"/>
        <w:numPr>
          <w:ilvl w:val="0"/>
          <w:numId w:val="15"/>
        </w:numPr>
        <w:spacing w:line="360" w:lineRule="auto"/>
        <w:rPr>
          <w:rFonts w:ascii="Arial" w:hAnsi="Arial" w:cs="Arial"/>
          <w:sz w:val="22"/>
          <w:szCs w:val="22"/>
        </w:rPr>
      </w:pPr>
      <w:r>
        <w:rPr>
          <w:rFonts w:ascii="Arial" w:hAnsi="Arial" w:cs="Arial"/>
          <w:sz w:val="22"/>
          <w:szCs w:val="22"/>
        </w:rPr>
        <w:t>Competitors</w:t>
      </w:r>
      <w:r w:rsidR="00C271CD">
        <w:rPr>
          <w:rFonts w:ascii="Arial" w:hAnsi="Arial" w:cs="Arial"/>
          <w:sz w:val="22"/>
          <w:szCs w:val="22"/>
        </w:rPr>
        <w:t xml:space="preserve"> </w:t>
      </w:r>
      <w:r w:rsidR="005B5D11">
        <w:rPr>
          <w:rFonts w:ascii="Arial" w:hAnsi="Arial" w:cs="Arial"/>
          <w:sz w:val="22"/>
          <w:szCs w:val="22"/>
        </w:rPr>
        <w:t xml:space="preserve">and </w:t>
      </w:r>
      <w:r>
        <w:rPr>
          <w:rFonts w:ascii="Arial" w:hAnsi="Arial" w:cs="Arial"/>
          <w:sz w:val="22"/>
          <w:szCs w:val="22"/>
        </w:rPr>
        <w:t xml:space="preserve">the General Public </w:t>
      </w:r>
      <w:proofErr w:type="gramStart"/>
      <w:r>
        <w:rPr>
          <w:rFonts w:ascii="Arial" w:hAnsi="Arial" w:cs="Arial"/>
          <w:sz w:val="22"/>
          <w:szCs w:val="22"/>
        </w:rPr>
        <w:t>are minimally affected</w:t>
      </w:r>
      <w:proofErr w:type="gramEnd"/>
      <w:r>
        <w:rPr>
          <w:rFonts w:ascii="Arial" w:hAnsi="Arial" w:cs="Arial"/>
          <w:sz w:val="22"/>
          <w:szCs w:val="22"/>
        </w:rPr>
        <w:t xml:space="preserve"> but might respond to market shifts</w:t>
      </w:r>
      <w:proofErr w:type="gramStart"/>
      <w:r>
        <w:rPr>
          <w:rFonts w:ascii="Arial" w:hAnsi="Arial" w:cs="Arial"/>
          <w:sz w:val="22"/>
          <w:szCs w:val="22"/>
        </w:rPr>
        <w:t>.</w:t>
      </w:r>
      <w:r w:rsidR="00307C97">
        <w:rPr>
          <w:rFonts w:ascii="Arial" w:hAnsi="Arial" w:cs="Arial"/>
          <w:sz w:val="22"/>
          <w:szCs w:val="22"/>
        </w:rPr>
        <w:t xml:space="preserve">  </w:t>
      </w:r>
      <w:proofErr w:type="gramEnd"/>
      <w:r w:rsidR="00307C97">
        <w:rPr>
          <w:rFonts w:ascii="Arial" w:hAnsi="Arial" w:cs="Arial"/>
          <w:sz w:val="22"/>
          <w:szCs w:val="22"/>
        </w:rPr>
        <w:t>Monitor these stakeholder</w:t>
      </w:r>
      <w:r w:rsidR="00A60B4D">
        <w:rPr>
          <w:rFonts w:ascii="Arial" w:hAnsi="Arial" w:cs="Arial"/>
          <w:sz w:val="22"/>
          <w:szCs w:val="22"/>
        </w:rPr>
        <w:t>s</w:t>
      </w:r>
      <w:r w:rsidR="001B23B0">
        <w:rPr>
          <w:rFonts w:ascii="Arial" w:hAnsi="Arial" w:cs="Arial"/>
          <w:sz w:val="22"/>
          <w:szCs w:val="22"/>
        </w:rPr>
        <w:t>.</w:t>
      </w:r>
      <w:r w:rsidR="00072134">
        <w:rPr>
          <w:rFonts w:ascii="Arial" w:hAnsi="Arial" w:cs="Arial"/>
          <w:sz w:val="22"/>
          <w:szCs w:val="22"/>
        </w:rPr>
        <w:t xml:space="preserve"> </w:t>
      </w:r>
      <w:r w:rsidR="00A60B4D" w:rsidRPr="00072134">
        <w:rPr>
          <w:rFonts w:ascii="Arial" w:hAnsi="Arial" w:cs="Arial"/>
          <w:sz w:val="22"/>
          <w:szCs w:val="22"/>
        </w:rPr>
        <w:t>Track market responses and</w:t>
      </w:r>
      <w:r w:rsidR="007A4228" w:rsidRPr="00072134">
        <w:rPr>
          <w:rFonts w:ascii="Arial" w:hAnsi="Arial" w:cs="Arial"/>
          <w:sz w:val="22"/>
          <w:szCs w:val="22"/>
        </w:rPr>
        <w:t xml:space="preserve"> maintain occasional communication</w:t>
      </w:r>
      <w:r w:rsidR="00015E88" w:rsidRPr="00072134">
        <w:rPr>
          <w:rFonts w:ascii="Arial" w:hAnsi="Arial" w:cs="Arial"/>
          <w:sz w:val="22"/>
          <w:szCs w:val="22"/>
        </w:rPr>
        <w:t>.</w:t>
      </w:r>
    </w:p>
    <w:p w14:paraId="562197F4" w14:textId="77777777" w:rsidR="000B0BED" w:rsidRDefault="000B0BED" w:rsidP="002E7D56">
      <w:pPr>
        <w:spacing w:line="360" w:lineRule="auto"/>
        <w:rPr>
          <w:rFonts w:ascii="Arial" w:hAnsi="Arial" w:cs="Arial"/>
          <w:b/>
          <w:bCs/>
          <w:sz w:val="28"/>
          <w:szCs w:val="28"/>
        </w:rPr>
      </w:pPr>
    </w:p>
    <w:p w14:paraId="36D10AF5" w14:textId="769BE809" w:rsidR="002E7D56" w:rsidRPr="00F955ED" w:rsidRDefault="009628DC" w:rsidP="002E7D56">
      <w:pPr>
        <w:spacing w:line="360" w:lineRule="auto"/>
        <w:rPr>
          <w:rFonts w:ascii="Arial" w:hAnsi="Arial" w:cs="Arial"/>
          <w:b/>
          <w:bCs/>
          <w:sz w:val="28"/>
          <w:szCs w:val="28"/>
        </w:rPr>
      </w:pPr>
      <w:r>
        <w:rPr>
          <w:rFonts w:ascii="Arial" w:hAnsi="Arial" w:cs="Arial"/>
          <w:b/>
          <w:bCs/>
          <w:sz w:val="28"/>
          <w:szCs w:val="28"/>
        </w:rPr>
        <w:t>Implementation</w:t>
      </w:r>
      <w:r w:rsidR="00564BA2" w:rsidRPr="00F955ED">
        <w:rPr>
          <w:rFonts w:ascii="Arial" w:hAnsi="Arial" w:cs="Arial"/>
          <w:b/>
          <w:bCs/>
          <w:sz w:val="28"/>
          <w:szCs w:val="28"/>
        </w:rPr>
        <w:t xml:space="preserve"> and Monitoring</w:t>
      </w:r>
    </w:p>
    <w:p w14:paraId="0118ADEE" w14:textId="143186DC" w:rsidR="00564BA2" w:rsidRDefault="007042C3" w:rsidP="002E7D56">
      <w:pPr>
        <w:spacing w:line="360" w:lineRule="auto"/>
        <w:rPr>
          <w:rFonts w:ascii="Arial" w:hAnsi="Arial" w:cs="Arial"/>
          <w:i/>
          <w:iCs/>
          <w:sz w:val="22"/>
          <w:szCs w:val="22"/>
        </w:rPr>
      </w:pPr>
      <w:r>
        <w:rPr>
          <w:rFonts w:ascii="Arial" w:hAnsi="Arial" w:cs="Arial"/>
          <w:i/>
          <w:iCs/>
          <w:sz w:val="22"/>
          <w:szCs w:val="22"/>
        </w:rPr>
        <w:t>Implementation</w:t>
      </w:r>
      <w:r w:rsidR="00564BA2" w:rsidRPr="006C6B45">
        <w:rPr>
          <w:rFonts w:ascii="Arial" w:hAnsi="Arial" w:cs="Arial"/>
          <w:i/>
          <w:iCs/>
          <w:sz w:val="22"/>
          <w:szCs w:val="22"/>
        </w:rPr>
        <w:t xml:space="preserve"> of New Strategy</w:t>
      </w:r>
      <w:r w:rsidR="00FE1F14">
        <w:rPr>
          <w:rFonts w:ascii="Arial" w:hAnsi="Arial" w:cs="Arial"/>
          <w:i/>
          <w:iCs/>
          <w:sz w:val="22"/>
          <w:szCs w:val="22"/>
        </w:rPr>
        <w:t xml:space="preserve"> </w:t>
      </w:r>
    </w:p>
    <w:p w14:paraId="5E7A5152" w14:textId="2B3510A9" w:rsidR="00050C31" w:rsidRDefault="00B6160C" w:rsidP="002E7D56">
      <w:pPr>
        <w:spacing w:line="360" w:lineRule="auto"/>
        <w:rPr>
          <w:rFonts w:ascii="Arial" w:hAnsi="Arial" w:cs="Arial"/>
          <w:sz w:val="22"/>
          <w:szCs w:val="22"/>
        </w:rPr>
      </w:pPr>
      <w:r>
        <w:rPr>
          <w:rFonts w:ascii="Arial" w:hAnsi="Arial" w:cs="Arial"/>
          <w:sz w:val="22"/>
          <w:szCs w:val="22"/>
        </w:rPr>
        <w:t>Innocent’s</w:t>
      </w:r>
      <w:r w:rsidR="00433E2F">
        <w:rPr>
          <w:rFonts w:ascii="Arial" w:hAnsi="Arial" w:cs="Arial"/>
          <w:sz w:val="22"/>
          <w:szCs w:val="22"/>
        </w:rPr>
        <w:t xml:space="preserve"> actionable implementation plan</w:t>
      </w:r>
      <w:r w:rsidR="00FE1F14">
        <w:rPr>
          <w:rFonts w:ascii="Arial" w:hAnsi="Arial" w:cs="Arial"/>
          <w:sz w:val="22"/>
          <w:szCs w:val="22"/>
        </w:rPr>
        <w:t xml:space="preserve"> provides a structured </w:t>
      </w:r>
      <w:r>
        <w:rPr>
          <w:rFonts w:ascii="Arial" w:hAnsi="Arial" w:cs="Arial"/>
          <w:sz w:val="22"/>
          <w:szCs w:val="22"/>
        </w:rPr>
        <w:t>time-bound</w:t>
      </w:r>
      <w:r w:rsidR="00433E2F">
        <w:rPr>
          <w:rFonts w:ascii="Arial" w:hAnsi="Arial" w:cs="Arial"/>
          <w:sz w:val="22"/>
          <w:szCs w:val="22"/>
        </w:rPr>
        <w:t xml:space="preserve"> </w:t>
      </w:r>
      <w:r w:rsidR="00FE1F14">
        <w:rPr>
          <w:rFonts w:ascii="Arial" w:hAnsi="Arial" w:cs="Arial"/>
          <w:sz w:val="22"/>
          <w:szCs w:val="22"/>
        </w:rPr>
        <w:t>approach to</w:t>
      </w:r>
      <w:r w:rsidR="00F3530E">
        <w:rPr>
          <w:rFonts w:ascii="Arial" w:hAnsi="Arial" w:cs="Arial"/>
          <w:sz w:val="22"/>
          <w:szCs w:val="22"/>
        </w:rPr>
        <w:t xml:space="preserve"> launching both the new</w:t>
      </w:r>
      <w:r w:rsidR="00E404C5">
        <w:rPr>
          <w:rFonts w:ascii="Arial" w:hAnsi="Arial" w:cs="Arial"/>
          <w:sz w:val="22"/>
          <w:szCs w:val="22"/>
        </w:rPr>
        <w:t xml:space="preserve"> </w:t>
      </w:r>
      <w:r>
        <w:rPr>
          <w:rFonts w:ascii="Arial" w:hAnsi="Arial" w:cs="Arial"/>
          <w:sz w:val="22"/>
          <w:szCs w:val="22"/>
        </w:rPr>
        <w:t>low-sugar</w:t>
      </w:r>
      <w:r w:rsidR="00E404C5">
        <w:rPr>
          <w:rFonts w:ascii="Arial" w:hAnsi="Arial" w:cs="Arial"/>
          <w:sz w:val="22"/>
          <w:szCs w:val="22"/>
        </w:rPr>
        <w:t xml:space="preserve"> functional drinks and</w:t>
      </w:r>
      <w:r w:rsidR="00AC55F6">
        <w:rPr>
          <w:rFonts w:ascii="Arial" w:hAnsi="Arial" w:cs="Arial"/>
          <w:sz w:val="22"/>
          <w:szCs w:val="22"/>
        </w:rPr>
        <w:t xml:space="preserve"> the enhanced smoothie range</w:t>
      </w:r>
      <w:proofErr w:type="gramStart"/>
      <w:r w:rsidR="0016729C">
        <w:rPr>
          <w:rFonts w:ascii="Arial" w:hAnsi="Arial" w:cs="Arial"/>
          <w:sz w:val="22"/>
          <w:szCs w:val="22"/>
        </w:rPr>
        <w:t xml:space="preserve">. </w:t>
      </w:r>
      <w:r w:rsidR="00E7063B">
        <w:rPr>
          <w:rFonts w:ascii="Arial" w:hAnsi="Arial" w:cs="Arial"/>
          <w:sz w:val="22"/>
          <w:szCs w:val="22"/>
        </w:rPr>
        <w:t xml:space="preserve"> </w:t>
      </w:r>
      <w:proofErr w:type="gramEnd"/>
      <w:r w:rsidR="00CF4A17">
        <w:rPr>
          <w:rFonts w:ascii="Arial" w:hAnsi="Arial" w:cs="Arial"/>
          <w:sz w:val="22"/>
          <w:szCs w:val="22"/>
        </w:rPr>
        <w:t>The</w:t>
      </w:r>
      <w:r w:rsidR="00E7063B">
        <w:rPr>
          <w:rFonts w:ascii="Arial" w:hAnsi="Arial" w:cs="Arial"/>
          <w:sz w:val="22"/>
          <w:szCs w:val="22"/>
        </w:rPr>
        <w:t xml:space="preserve"> strategy is opera</w:t>
      </w:r>
      <w:r w:rsidR="00F86794">
        <w:rPr>
          <w:rFonts w:ascii="Arial" w:hAnsi="Arial" w:cs="Arial"/>
          <w:sz w:val="22"/>
          <w:szCs w:val="22"/>
        </w:rPr>
        <w:t xml:space="preserve">tionalized through a </w:t>
      </w:r>
      <w:r w:rsidR="00587CA0">
        <w:rPr>
          <w:rFonts w:ascii="Arial" w:hAnsi="Arial" w:cs="Arial"/>
          <w:sz w:val="22"/>
          <w:szCs w:val="22"/>
        </w:rPr>
        <w:t>parallel</w:t>
      </w:r>
      <w:r w:rsidR="0016729C">
        <w:rPr>
          <w:rFonts w:ascii="Arial" w:hAnsi="Arial" w:cs="Arial"/>
          <w:sz w:val="22"/>
          <w:szCs w:val="22"/>
        </w:rPr>
        <w:t xml:space="preserve"> workstream</w:t>
      </w:r>
      <w:r w:rsidR="00E90120">
        <w:rPr>
          <w:rFonts w:ascii="Arial" w:hAnsi="Arial" w:cs="Arial"/>
          <w:sz w:val="22"/>
          <w:szCs w:val="22"/>
        </w:rPr>
        <w:t xml:space="preserve"> that begins with formulation</w:t>
      </w:r>
      <w:r w:rsidR="00590102">
        <w:rPr>
          <w:rFonts w:ascii="Arial" w:hAnsi="Arial" w:cs="Arial"/>
          <w:sz w:val="22"/>
          <w:szCs w:val="22"/>
        </w:rPr>
        <w:t xml:space="preserve"> and suppl</w:t>
      </w:r>
      <w:r w:rsidR="0063205F">
        <w:rPr>
          <w:rFonts w:ascii="Arial" w:hAnsi="Arial" w:cs="Arial"/>
          <w:sz w:val="22"/>
          <w:szCs w:val="22"/>
        </w:rPr>
        <w:t>ier</w:t>
      </w:r>
      <w:r w:rsidR="00590102">
        <w:rPr>
          <w:rFonts w:ascii="Arial" w:hAnsi="Arial" w:cs="Arial"/>
          <w:sz w:val="22"/>
          <w:szCs w:val="22"/>
        </w:rPr>
        <w:t xml:space="preserve"> </w:t>
      </w:r>
      <w:r w:rsidR="00456D78">
        <w:rPr>
          <w:rFonts w:ascii="Arial" w:hAnsi="Arial" w:cs="Arial"/>
          <w:sz w:val="22"/>
          <w:szCs w:val="22"/>
        </w:rPr>
        <w:t>preparation</w:t>
      </w:r>
      <w:r w:rsidR="00587CA0">
        <w:rPr>
          <w:rFonts w:ascii="Arial" w:hAnsi="Arial" w:cs="Arial"/>
          <w:sz w:val="22"/>
          <w:szCs w:val="22"/>
        </w:rPr>
        <w:t>,</w:t>
      </w:r>
      <w:r w:rsidR="00456D78">
        <w:rPr>
          <w:rFonts w:ascii="Arial" w:hAnsi="Arial" w:cs="Arial"/>
          <w:sz w:val="22"/>
          <w:szCs w:val="22"/>
        </w:rPr>
        <w:t xml:space="preserve"> followed by </w:t>
      </w:r>
      <w:r w:rsidR="00587CA0">
        <w:rPr>
          <w:rFonts w:ascii="Arial" w:hAnsi="Arial" w:cs="Arial"/>
          <w:sz w:val="22"/>
          <w:szCs w:val="22"/>
        </w:rPr>
        <w:t>in-depth</w:t>
      </w:r>
      <w:r w:rsidR="00456D78">
        <w:rPr>
          <w:rFonts w:ascii="Arial" w:hAnsi="Arial" w:cs="Arial"/>
          <w:sz w:val="22"/>
          <w:szCs w:val="22"/>
        </w:rPr>
        <w:t xml:space="preserve"> testing, production readiness,</w:t>
      </w:r>
      <w:r w:rsidR="00F32AE1">
        <w:rPr>
          <w:rFonts w:ascii="Arial" w:hAnsi="Arial" w:cs="Arial"/>
          <w:sz w:val="22"/>
          <w:szCs w:val="22"/>
        </w:rPr>
        <w:t xml:space="preserve"> and market activation</w:t>
      </w:r>
      <w:r w:rsidR="001D37DC">
        <w:rPr>
          <w:rFonts w:ascii="Arial" w:hAnsi="Arial" w:cs="Arial"/>
          <w:sz w:val="22"/>
          <w:szCs w:val="22"/>
        </w:rPr>
        <w:t>.</w:t>
      </w:r>
      <w:r w:rsidR="0027320C">
        <w:rPr>
          <w:rFonts w:ascii="Arial" w:hAnsi="Arial" w:cs="Arial"/>
          <w:sz w:val="22"/>
          <w:szCs w:val="22"/>
        </w:rPr>
        <w:t xml:space="preserve"> In the </w:t>
      </w:r>
      <w:r w:rsidR="005948AB">
        <w:rPr>
          <w:rFonts w:ascii="Arial" w:hAnsi="Arial" w:cs="Arial"/>
          <w:sz w:val="22"/>
          <w:szCs w:val="22"/>
        </w:rPr>
        <w:t>Gantt</w:t>
      </w:r>
      <w:r w:rsidR="00AE1275">
        <w:rPr>
          <w:rFonts w:ascii="Arial" w:hAnsi="Arial" w:cs="Arial"/>
          <w:sz w:val="22"/>
          <w:szCs w:val="22"/>
        </w:rPr>
        <w:t xml:space="preserve"> Chart</w:t>
      </w:r>
      <w:r w:rsidR="0027320C">
        <w:rPr>
          <w:rFonts w:ascii="Arial" w:hAnsi="Arial" w:cs="Arial"/>
          <w:sz w:val="22"/>
          <w:szCs w:val="22"/>
        </w:rPr>
        <w:t xml:space="preserve"> below, e</w:t>
      </w:r>
      <w:r w:rsidR="001D37DC">
        <w:rPr>
          <w:rFonts w:ascii="Arial" w:hAnsi="Arial" w:cs="Arial"/>
          <w:sz w:val="22"/>
          <w:szCs w:val="22"/>
        </w:rPr>
        <w:t xml:space="preserve">ach stage </w:t>
      </w:r>
      <w:proofErr w:type="gramStart"/>
      <w:r w:rsidR="001D37DC">
        <w:rPr>
          <w:rFonts w:ascii="Arial" w:hAnsi="Arial" w:cs="Arial"/>
          <w:sz w:val="22"/>
          <w:szCs w:val="22"/>
        </w:rPr>
        <w:t>is</w:t>
      </w:r>
      <w:r w:rsidR="001E01C6">
        <w:rPr>
          <w:rFonts w:ascii="Arial" w:hAnsi="Arial" w:cs="Arial"/>
          <w:sz w:val="22"/>
          <w:szCs w:val="22"/>
        </w:rPr>
        <w:t xml:space="preserve"> supported</w:t>
      </w:r>
      <w:proofErr w:type="gramEnd"/>
      <w:r w:rsidR="001E01C6">
        <w:rPr>
          <w:rFonts w:ascii="Arial" w:hAnsi="Arial" w:cs="Arial"/>
          <w:sz w:val="22"/>
          <w:szCs w:val="22"/>
        </w:rPr>
        <w:t xml:space="preserve"> by clear KPIs</w:t>
      </w:r>
      <w:r w:rsidR="00587CA0">
        <w:rPr>
          <w:rFonts w:ascii="Arial" w:hAnsi="Arial" w:cs="Arial"/>
          <w:sz w:val="22"/>
          <w:szCs w:val="22"/>
        </w:rPr>
        <w:t>,</w:t>
      </w:r>
      <w:r w:rsidR="001E13FD">
        <w:rPr>
          <w:rFonts w:ascii="Arial" w:hAnsi="Arial" w:cs="Arial"/>
          <w:sz w:val="22"/>
          <w:szCs w:val="22"/>
        </w:rPr>
        <w:t xml:space="preserve"> </w:t>
      </w:r>
      <w:r w:rsidR="0077035B">
        <w:rPr>
          <w:rFonts w:ascii="Arial" w:hAnsi="Arial" w:cs="Arial"/>
          <w:sz w:val="22"/>
          <w:szCs w:val="22"/>
        </w:rPr>
        <w:t xml:space="preserve">which </w:t>
      </w:r>
      <w:r w:rsidR="00587CA0">
        <w:rPr>
          <w:rFonts w:ascii="Arial" w:hAnsi="Arial" w:cs="Arial"/>
          <w:sz w:val="22"/>
          <w:szCs w:val="22"/>
        </w:rPr>
        <w:t>enable</w:t>
      </w:r>
      <w:r w:rsidR="0077035B">
        <w:rPr>
          <w:rFonts w:ascii="Arial" w:hAnsi="Arial" w:cs="Arial"/>
          <w:sz w:val="22"/>
          <w:szCs w:val="22"/>
        </w:rPr>
        <w:t xml:space="preserve"> continuous monitoring</w:t>
      </w:r>
      <w:proofErr w:type="gramStart"/>
      <w:r w:rsidR="00A05C09">
        <w:rPr>
          <w:rFonts w:ascii="Arial" w:hAnsi="Arial" w:cs="Arial"/>
          <w:sz w:val="22"/>
          <w:szCs w:val="22"/>
        </w:rPr>
        <w:t>.</w:t>
      </w:r>
      <w:r w:rsidR="006823D9">
        <w:rPr>
          <w:rFonts w:ascii="Arial" w:hAnsi="Arial" w:cs="Arial"/>
          <w:sz w:val="22"/>
          <w:szCs w:val="22"/>
        </w:rPr>
        <w:t xml:space="preserve">  </w:t>
      </w:r>
      <w:proofErr w:type="gramEnd"/>
      <w:r w:rsidR="006823D9">
        <w:rPr>
          <w:rFonts w:ascii="Arial" w:hAnsi="Arial" w:cs="Arial"/>
          <w:sz w:val="22"/>
          <w:szCs w:val="22"/>
        </w:rPr>
        <w:t>The G</w:t>
      </w:r>
      <w:r w:rsidR="00E7749C">
        <w:rPr>
          <w:rFonts w:ascii="Arial" w:hAnsi="Arial" w:cs="Arial"/>
          <w:sz w:val="22"/>
          <w:szCs w:val="22"/>
        </w:rPr>
        <w:t>an</w:t>
      </w:r>
      <w:r w:rsidR="006823D9">
        <w:rPr>
          <w:rFonts w:ascii="Arial" w:hAnsi="Arial" w:cs="Arial"/>
          <w:sz w:val="22"/>
          <w:szCs w:val="22"/>
        </w:rPr>
        <w:t xml:space="preserve">tt </w:t>
      </w:r>
      <w:r w:rsidR="003C77AD">
        <w:rPr>
          <w:rFonts w:ascii="Arial" w:hAnsi="Arial" w:cs="Arial"/>
          <w:sz w:val="22"/>
          <w:szCs w:val="22"/>
        </w:rPr>
        <w:t>chart empha</w:t>
      </w:r>
      <w:r w:rsidR="00FC08D4">
        <w:rPr>
          <w:rFonts w:ascii="Arial" w:hAnsi="Arial" w:cs="Arial"/>
          <w:sz w:val="22"/>
          <w:szCs w:val="22"/>
        </w:rPr>
        <w:t xml:space="preserve">sises each stage of implementation </w:t>
      </w:r>
      <w:r w:rsidR="00E7749C">
        <w:rPr>
          <w:rFonts w:ascii="Arial" w:hAnsi="Arial" w:cs="Arial"/>
          <w:sz w:val="22"/>
          <w:szCs w:val="22"/>
        </w:rPr>
        <w:t xml:space="preserve">over </w:t>
      </w:r>
      <w:r w:rsidR="00F009FE">
        <w:rPr>
          <w:rFonts w:ascii="Arial" w:hAnsi="Arial" w:cs="Arial"/>
          <w:sz w:val="22"/>
          <w:szCs w:val="22"/>
        </w:rPr>
        <w:t>six months</w:t>
      </w:r>
      <w:r w:rsidR="00C4508D">
        <w:rPr>
          <w:rFonts w:ascii="Arial" w:hAnsi="Arial" w:cs="Arial"/>
          <w:sz w:val="22"/>
          <w:szCs w:val="22"/>
        </w:rPr>
        <w:t xml:space="preserve"> (Johnson,2020).</w:t>
      </w:r>
    </w:p>
    <w:p w14:paraId="15212FA4" w14:textId="66705C9F" w:rsidR="00F21C49" w:rsidRPr="00A345CD" w:rsidRDefault="00E7749C" w:rsidP="002E7D56">
      <w:pPr>
        <w:spacing w:line="360" w:lineRule="auto"/>
        <w:rPr>
          <w:rFonts w:ascii="Arial" w:hAnsi="Arial" w:cs="Arial"/>
          <w:b/>
          <w:bCs/>
          <w:sz w:val="22"/>
          <w:szCs w:val="22"/>
        </w:rPr>
      </w:pPr>
      <w:r w:rsidRPr="00A345CD">
        <w:rPr>
          <w:rFonts w:ascii="Arial" w:hAnsi="Arial" w:cs="Arial"/>
          <w:b/>
          <w:bCs/>
          <w:sz w:val="22"/>
          <w:szCs w:val="22"/>
        </w:rPr>
        <w:t>Gantt</w:t>
      </w:r>
      <w:r w:rsidR="006823D9" w:rsidRPr="00A345CD">
        <w:rPr>
          <w:rFonts w:ascii="Arial" w:hAnsi="Arial" w:cs="Arial"/>
          <w:b/>
          <w:bCs/>
          <w:sz w:val="22"/>
          <w:szCs w:val="22"/>
        </w:rPr>
        <w:t xml:space="preserve"> Chart</w:t>
      </w:r>
    </w:p>
    <w:tbl>
      <w:tblPr>
        <w:tblW w:w="7313" w:type="dxa"/>
        <w:tblLook w:val="04A0" w:firstRow="1" w:lastRow="0" w:firstColumn="1" w:lastColumn="0" w:noHBand="0" w:noVBand="1"/>
      </w:tblPr>
      <w:tblGrid>
        <w:gridCol w:w="2947"/>
        <w:gridCol w:w="773"/>
        <w:gridCol w:w="773"/>
        <w:gridCol w:w="821"/>
        <w:gridCol w:w="773"/>
        <w:gridCol w:w="773"/>
        <w:gridCol w:w="773"/>
      </w:tblGrid>
      <w:tr w:rsidR="00241870" w:rsidRPr="008E4A42" w14:paraId="0F876236"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vAlign w:val="bottom"/>
            <w:hideMark/>
          </w:tcPr>
          <w:p w14:paraId="7F3F57C6"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Parallel 6-month Gantt Chart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C174AC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Jan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49D8EA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Feb</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B77C537"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Mar</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CD58934"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April </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6FD4889"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May</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DD495E5"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June</w:t>
            </w:r>
          </w:p>
        </w:tc>
      </w:tr>
      <w:tr w:rsidR="00241870" w:rsidRPr="008E4A42" w14:paraId="3789B689"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57CF7A5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D9676A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0531DAB"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FA5EEA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BC16C1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65C65A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1B4937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68B82CE1"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392C871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Functional Drinks Timeline</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C47C86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8E0476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F20EDF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D5741D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78534F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C4D9E2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3D012693"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7C9EAC3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1 - Research and Formulation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E41E38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0C3276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9CCA25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A7DD04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7AC35B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495AC56"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3DB2" w:rsidRPr="008E4A42" w14:paraId="46713061"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7031AC3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Market research</w:t>
            </w:r>
          </w:p>
        </w:tc>
        <w:tc>
          <w:tcPr>
            <w:tcW w:w="709" w:type="dxa"/>
            <w:tcBorders>
              <w:top w:val="single" w:sz="4" w:space="0" w:color="auto"/>
              <w:left w:val="single" w:sz="4" w:space="0" w:color="auto"/>
              <w:bottom w:val="single" w:sz="4" w:space="0" w:color="auto"/>
              <w:right w:val="single" w:sz="4" w:space="0" w:color="auto"/>
            </w:tcBorders>
            <w:shd w:val="clear" w:color="auto" w:fill="47D459" w:themeFill="accent3" w:themeFillTint="99"/>
            <w:noWrap/>
            <w:vAlign w:val="bottom"/>
            <w:hideMark/>
          </w:tcPr>
          <w:p w14:paraId="3CA9B45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5795F1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C414F71"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0917F56"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8CEE58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4492DD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3DB2" w:rsidRPr="008E4A42" w14:paraId="5BEBE40B"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7F59E2C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Functional ingredient selection</w:t>
            </w:r>
          </w:p>
        </w:tc>
        <w:tc>
          <w:tcPr>
            <w:tcW w:w="709" w:type="dxa"/>
            <w:tcBorders>
              <w:top w:val="single" w:sz="4" w:space="0" w:color="auto"/>
              <w:left w:val="single" w:sz="4" w:space="0" w:color="auto"/>
              <w:bottom w:val="single" w:sz="4" w:space="0" w:color="auto"/>
              <w:right w:val="single" w:sz="4" w:space="0" w:color="auto"/>
            </w:tcBorders>
            <w:shd w:val="clear" w:color="auto" w:fill="47D459" w:themeFill="accent3" w:themeFillTint="99"/>
            <w:noWrap/>
            <w:vAlign w:val="bottom"/>
            <w:hideMark/>
          </w:tcPr>
          <w:p w14:paraId="365F1CC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9DFE89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1DEBC59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90759A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A07B09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40F599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3DB2" w:rsidRPr="008E4A42" w14:paraId="02D67934"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398681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2262E7">
              <w:rPr>
                <w:rFonts w:ascii="Calibri" w:eastAsia="Times New Roman" w:hAnsi="Calibri" w:cs="Calibri"/>
                <w:color w:val="000000"/>
                <w:sz w:val="16"/>
                <w:szCs w:val="16"/>
                <w:lang w:eastAsia="en-GB"/>
              </w:rPr>
              <w:t>Prototype development</w:t>
            </w:r>
          </w:p>
        </w:tc>
        <w:tc>
          <w:tcPr>
            <w:tcW w:w="709" w:type="dxa"/>
            <w:tcBorders>
              <w:top w:val="single" w:sz="4" w:space="0" w:color="auto"/>
              <w:left w:val="single" w:sz="4" w:space="0" w:color="auto"/>
              <w:bottom w:val="single" w:sz="4" w:space="0" w:color="auto"/>
              <w:right w:val="single" w:sz="4" w:space="0" w:color="auto"/>
            </w:tcBorders>
            <w:shd w:val="clear" w:color="auto" w:fill="47D459" w:themeFill="accent3" w:themeFillTint="99"/>
            <w:noWrap/>
            <w:vAlign w:val="bottom"/>
            <w:hideMark/>
          </w:tcPr>
          <w:p w14:paraId="08DD2780"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7410C61"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584A58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CCF000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C414AD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FE1C1D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3DB2" w:rsidRPr="008E4A42" w14:paraId="79228B73"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78F46B6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Sensor testing</w:t>
            </w:r>
          </w:p>
        </w:tc>
        <w:tc>
          <w:tcPr>
            <w:tcW w:w="709" w:type="dxa"/>
            <w:tcBorders>
              <w:top w:val="single" w:sz="4" w:space="0" w:color="auto"/>
              <w:left w:val="single" w:sz="4" w:space="0" w:color="auto"/>
              <w:bottom w:val="single" w:sz="4" w:space="0" w:color="auto"/>
              <w:right w:val="single" w:sz="4" w:space="0" w:color="auto"/>
            </w:tcBorders>
            <w:shd w:val="clear" w:color="auto" w:fill="47D459" w:themeFill="accent3" w:themeFillTint="99"/>
            <w:noWrap/>
            <w:vAlign w:val="bottom"/>
            <w:hideMark/>
          </w:tcPr>
          <w:p w14:paraId="53C9FC8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6E9C65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16B0F1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32F89A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1C09566"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43039B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6A05ECD6"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3D4CABB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 Month 2 - Supplier &amp; Packaging Setup</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1639B50"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54A2920"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9187B0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B34A38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D72E9D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C815E2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09DD" w:rsidRPr="008E4A42" w14:paraId="4E2E607A"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05BB27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Supplier sourcing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8D99E0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2F911C0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CEC654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3F6F60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448D66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9557320"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09DD" w:rsidRPr="008E4A42" w14:paraId="059D9766"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6437F79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Packaging redesign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22262C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0C35317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FB821C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5F5F22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757374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7F17836"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109DD" w:rsidRPr="008E4A42" w14:paraId="55549253"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9C5C73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2262E7">
              <w:rPr>
                <w:rFonts w:ascii="Calibri" w:eastAsia="Times New Roman" w:hAnsi="Calibri" w:cs="Calibri"/>
                <w:color w:val="000000"/>
                <w:sz w:val="16"/>
                <w:szCs w:val="16"/>
                <w:lang w:eastAsia="en-GB"/>
              </w:rPr>
              <w:t>Sustainability</w:t>
            </w:r>
            <w:r w:rsidRPr="008E4A42">
              <w:rPr>
                <w:rFonts w:ascii="Calibri" w:eastAsia="Times New Roman" w:hAnsi="Calibri" w:cs="Calibri"/>
                <w:color w:val="000000"/>
                <w:sz w:val="16"/>
                <w:szCs w:val="16"/>
                <w:lang w:eastAsia="en-GB"/>
              </w:rPr>
              <w:t xml:space="preserve"> checks</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377AA46"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20CC027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4D88650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499964B"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327644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93FF2D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60789C44"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287E610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Month 3 </w:t>
            </w:r>
            <w:r w:rsidRPr="002262E7">
              <w:rPr>
                <w:rFonts w:ascii="Calibri" w:eastAsia="Times New Roman" w:hAnsi="Calibri" w:cs="Calibri"/>
                <w:color w:val="000000"/>
                <w:sz w:val="16"/>
                <w:szCs w:val="16"/>
                <w:lang w:eastAsia="en-GB"/>
              </w:rPr>
              <w:t>–</w:t>
            </w:r>
            <w:r w:rsidRPr="008E4A42">
              <w:rPr>
                <w:rFonts w:ascii="Calibri" w:eastAsia="Times New Roman" w:hAnsi="Calibri" w:cs="Calibri"/>
                <w:color w:val="000000"/>
                <w:sz w:val="16"/>
                <w:szCs w:val="16"/>
                <w:lang w:eastAsia="en-GB"/>
              </w:rPr>
              <w:t xml:space="preserve"> </w:t>
            </w:r>
            <w:r w:rsidRPr="002262E7">
              <w:rPr>
                <w:rFonts w:ascii="Calibri" w:eastAsia="Times New Roman" w:hAnsi="Calibri" w:cs="Calibri"/>
                <w:color w:val="000000"/>
                <w:sz w:val="16"/>
                <w:szCs w:val="16"/>
                <w:lang w:eastAsia="en-GB"/>
              </w:rPr>
              <w:t>T</w:t>
            </w:r>
            <w:r w:rsidRPr="008E4A42">
              <w:rPr>
                <w:rFonts w:ascii="Calibri" w:eastAsia="Times New Roman" w:hAnsi="Calibri" w:cs="Calibri"/>
                <w:color w:val="000000"/>
                <w:sz w:val="16"/>
                <w:szCs w:val="16"/>
                <w:lang w:eastAsia="en-GB"/>
              </w:rPr>
              <w:t>esting</w:t>
            </w:r>
            <w:r w:rsidRPr="002262E7">
              <w:rPr>
                <w:rFonts w:ascii="Calibri" w:eastAsia="Times New Roman" w:hAnsi="Calibri" w:cs="Calibri"/>
                <w:color w:val="000000"/>
                <w:sz w:val="16"/>
                <w:szCs w:val="16"/>
                <w:lang w:eastAsia="en-GB"/>
              </w:rPr>
              <w:t xml:space="preserve"> and Compliance</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35D327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964FE4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327BD2D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354756B"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A29789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4050AB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96BD6" w:rsidRPr="008E4A42" w14:paraId="3848F333"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E0FC6BB"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shelf-life testing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E47A83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E0DD76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240D101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42FFAE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FB87B7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365ED2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96BD6" w:rsidRPr="008E4A42" w14:paraId="6AA5877F"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61A6BE2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2262E7">
              <w:rPr>
                <w:rFonts w:ascii="Calibri" w:eastAsia="Times New Roman" w:hAnsi="Calibri" w:cs="Calibri"/>
                <w:color w:val="000000"/>
                <w:sz w:val="16"/>
                <w:szCs w:val="16"/>
                <w:lang w:eastAsia="en-GB"/>
              </w:rPr>
              <w:t>Nutritional</w:t>
            </w:r>
            <w:r w:rsidRPr="008E4A42">
              <w:rPr>
                <w:rFonts w:ascii="Calibri" w:eastAsia="Times New Roman" w:hAnsi="Calibri" w:cs="Calibri"/>
                <w:color w:val="000000"/>
                <w:sz w:val="16"/>
                <w:szCs w:val="16"/>
                <w:lang w:eastAsia="en-GB"/>
              </w:rPr>
              <w:t xml:space="preserve"> validation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4DA853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E36342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607C72F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1537F05"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B3C9E0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F869F9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E96BD6" w:rsidRPr="008E4A42" w14:paraId="2969EB66"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6B4C07F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2262E7">
              <w:rPr>
                <w:rFonts w:ascii="Calibri" w:eastAsia="Times New Roman" w:hAnsi="Calibri" w:cs="Calibri"/>
                <w:color w:val="000000"/>
                <w:sz w:val="16"/>
                <w:szCs w:val="16"/>
                <w:lang w:eastAsia="en-GB"/>
              </w:rPr>
              <w:t>Regulator's</w:t>
            </w:r>
            <w:r w:rsidRPr="008E4A42">
              <w:rPr>
                <w:rFonts w:ascii="Calibri" w:eastAsia="Times New Roman" w:hAnsi="Calibri" w:cs="Calibri"/>
                <w:color w:val="000000"/>
                <w:sz w:val="16"/>
                <w:szCs w:val="16"/>
                <w:lang w:eastAsia="en-GB"/>
              </w:rPr>
              <w:t xml:space="preserve"> approval</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ED9D5E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5F117F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6D30B53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0A50D6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700A73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F1D12E0"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5229CC7F"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5F78819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4 - Production Preparation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D10806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D19F31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17906C4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A96202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C5D566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3C7C6F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872A86" w:rsidRPr="008E4A42" w14:paraId="4D8A0400"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28971641"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Factory line adjustments</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73D8797"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E878CB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12F032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1399D15B"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F015B24"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21227B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872A86" w:rsidRPr="008E4A42" w14:paraId="7BC98E09"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42C84526"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QA setup</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81191C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5126A5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E87614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0AABC56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AC197E6"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FED405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872A86" w:rsidRPr="008E4A42" w14:paraId="4B972DCE"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7E5AE00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Pilot production run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F51A157"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9A7925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CA6310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7EB3CB81"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2931EA1"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10AEF9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05EDA734"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1C514AD"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5 - Marketing &amp; Retail Activation</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0B6E65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3AFB25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6595B1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D083D81"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02C5A1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088A9F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CE0C58" w:rsidRPr="008E4A42" w14:paraId="68CEC69E"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09341F0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Brand positioning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F971EAB"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38058C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DDA3E7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89ACD8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25CB3804"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030BCF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r>
      <w:tr w:rsidR="00CE0C58" w:rsidRPr="008E4A42" w14:paraId="34B1AF26"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5FA688A5"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Influencer </w:t>
            </w:r>
            <w:r w:rsidRPr="002262E7">
              <w:rPr>
                <w:rFonts w:ascii="Calibri" w:eastAsia="Times New Roman" w:hAnsi="Calibri" w:cs="Calibri"/>
                <w:color w:val="000000"/>
                <w:sz w:val="16"/>
                <w:szCs w:val="16"/>
                <w:lang w:eastAsia="en-GB"/>
              </w:rPr>
              <w:t>partnerships</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2D503B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0FCAB9F"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4850BD51"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C7B9C00"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0D1C8219"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9B7A13F"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r>
      <w:tr w:rsidR="00CE0C58" w:rsidRPr="008E4A42" w14:paraId="2D91965E"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1F9926A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Retailer </w:t>
            </w:r>
            <w:r w:rsidRPr="002262E7">
              <w:rPr>
                <w:rFonts w:ascii="Calibri" w:eastAsia="Times New Roman" w:hAnsi="Calibri" w:cs="Calibri"/>
                <w:color w:val="000000"/>
                <w:sz w:val="16"/>
                <w:szCs w:val="16"/>
                <w:lang w:eastAsia="en-GB"/>
              </w:rPr>
              <w:t>negotiations</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16D03C6"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E36AFB9"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300428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C04BAE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0C8276E7"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41826B5"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r>
      <w:tr w:rsidR="00241870" w:rsidRPr="008E4A42" w14:paraId="4AD633BD"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454258D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6 - Launch &amp; Monitoring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D57B90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9630C5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7DDB05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EC3A73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2F1E0B1"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4458A4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1B01E7" w:rsidRPr="008E4A42" w14:paraId="2C479BD4"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168BACC2"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National rollout</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76F52D1"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4C8C23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34CF8AD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90EA2FE"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18F9CE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5D8401D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1B01E7" w:rsidRPr="008E4A42" w14:paraId="2C8467F5"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5231DE1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Digital marketing Push</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E23176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3451FC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DE12E4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2B9F00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239316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67290A7E"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1B01E7" w:rsidRPr="008E4A42" w14:paraId="4FCE4B5C"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6E94E6DC"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Sales tracking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169835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7E0F03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B6CEDC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CEB1682"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01CB2EA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6AC983B3"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1B01E7" w:rsidRPr="008E4A42" w14:paraId="2A4AE638"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382DF764"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CSR reporting</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678918A"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6A744FA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B20581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2E03A7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F2F54A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shd w:val="clear" w:color="auto" w:fill="84E290" w:themeFill="accent3" w:themeFillTint="66"/>
            <w:noWrap/>
            <w:vAlign w:val="bottom"/>
            <w:hideMark/>
          </w:tcPr>
          <w:p w14:paraId="75CF3C58"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241870" w:rsidRPr="008E4A42" w14:paraId="6D573D37"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166EBBB4" w14:textId="77777777" w:rsidR="00512EDD" w:rsidRPr="008E4A42" w:rsidRDefault="00512EDD" w:rsidP="00876B2E">
            <w:pPr>
              <w:spacing w:after="0" w:line="240" w:lineRule="auto"/>
              <w:rPr>
                <w:rFonts w:ascii="Calibri" w:eastAsia="Times New Roman" w:hAnsi="Calibri" w:cs="Calibri"/>
                <w:color w:val="000000"/>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1239533"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D1F90D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F0403E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816D4E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EF2012C"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523E6BA"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r w:rsidR="00241870" w:rsidRPr="008E4A42" w14:paraId="65829122" w14:textId="77777777" w:rsidTr="00B420BC">
        <w:trPr>
          <w:trHeight w:val="248"/>
        </w:trPr>
        <w:tc>
          <w:tcPr>
            <w:tcW w:w="2947" w:type="dxa"/>
            <w:tcBorders>
              <w:top w:val="single" w:sz="4" w:space="0" w:color="auto"/>
              <w:left w:val="single" w:sz="4" w:space="0" w:color="auto"/>
              <w:bottom w:val="single" w:sz="4" w:space="0" w:color="auto"/>
              <w:right w:val="single" w:sz="4" w:space="0" w:color="auto"/>
            </w:tcBorders>
            <w:noWrap/>
            <w:vAlign w:val="bottom"/>
            <w:hideMark/>
          </w:tcPr>
          <w:p w14:paraId="46D46A68"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E02E255"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FB1CCD1"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30B4404"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23D4257"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326EB3B"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71B185D" w14:textId="77777777" w:rsidR="00512EDD" w:rsidRPr="008E4A42" w:rsidRDefault="00512EDD" w:rsidP="00876B2E">
            <w:pPr>
              <w:spacing w:after="0" w:line="240" w:lineRule="auto"/>
              <w:rPr>
                <w:rFonts w:ascii="Times New Roman" w:eastAsia="Times New Roman" w:hAnsi="Times New Roman" w:cs="Times New Roman"/>
                <w:sz w:val="16"/>
                <w:szCs w:val="16"/>
                <w:lang w:eastAsia="en-GB"/>
              </w:rPr>
            </w:pPr>
          </w:p>
        </w:tc>
      </w:tr>
    </w:tbl>
    <w:p w14:paraId="79F3CB64" w14:textId="77777777" w:rsidR="009E09E9" w:rsidRPr="00050C31" w:rsidRDefault="009E09E9" w:rsidP="002E7D56">
      <w:pPr>
        <w:spacing w:line="360" w:lineRule="auto"/>
        <w:rPr>
          <w:rFonts w:ascii="Arial" w:hAnsi="Arial" w:cs="Arial"/>
          <w:sz w:val="22"/>
          <w:szCs w:val="22"/>
        </w:rPr>
      </w:pPr>
    </w:p>
    <w:tbl>
      <w:tblPr>
        <w:tblpPr w:leftFromText="180" w:rightFromText="180" w:horzAnchor="margin" w:tblpY="-570"/>
        <w:tblW w:w="7071" w:type="dxa"/>
        <w:tblLook w:val="04A0" w:firstRow="1" w:lastRow="0" w:firstColumn="1" w:lastColumn="0" w:noHBand="0" w:noVBand="1"/>
      </w:tblPr>
      <w:tblGrid>
        <w:gridCol w:w="2830"/>
        <w:gridCol w:w="773"/>
        <w:gridCol w:w="773"/>
        <w:gridCol w:w="821"/>
        <w:gridCol w:w="773"/>
        <w:gridCol w:w="773"/>
        <w:gridCol w:w="773"/>
      </w:tblGrid>
      <w:tr w:rsidR="00CE0C58" w:rsidRPr="008E4A42" w14:paraId="799D16F8"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6744F1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570BD20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B85C6E9"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62CCD7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FD2E23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83E04BF"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E48CAE8"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2F6E6849"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1A872F7E"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New Smoothies Timeline</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4F35B0F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9D1E1E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3D4E270"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8FFDC5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AB601C1"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36E097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197D1E12"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9A37FA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1 - Research and Formulation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5064056D"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830FA7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A04A4B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F2F7D90"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BF0ADA3"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B424C7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5A48C5CC"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6FF7570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smoothie flavour development</w:t>
            </w:r>
          </w:p>
        </w:tc>
        <w:tc>
          <w:tcPr>
            <w:tcW w:w="328"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7ED2941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F88FE0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585C56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7F3EF0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42649F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BF17CA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58615FE2"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4D911DB"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Sugar-reduction formulation</w:t>
            </w:r>
          </w:p>
        </w:tc>
        <w:tc>
          <w:tcPr>
            <w:tcW w:w="328"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068EC3D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DFCF62A"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C7C6CE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C6B4E09"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B9D80D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465971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5DF5DCA5"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AA852D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Prototype blends</w:t>
            </w:r>
          </w:p>
        </w:tc>
        <w:tc>
          <w:tcPr>
            <w:tcW w:w="328"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167EF7F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FFBB43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163D9AF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46FC329"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E9EE14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0350B0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512DF3E4"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C1E8780"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sensory testing</w:t>
            </w:r>
          </w:p>
        </w:tc>
        <w:tc>
          <w:tcPr>
            <w:tcW w:w="328"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7A41000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AAA23A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C263F6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25ABFF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E840C87"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AE152B0"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5A72D9B6"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6AF2566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2 -</w:t>
            </w:r>
            <w:r>
              <w:rPr>
                <w:rFonts w:ascii="Calibri" w:eastAsia="Times New Roman" w:hAnsi="Calibri" w:cs="Calibri"/>
                <w:color w:val="000000"/>
                <w:sz w:val="16"/>
                <w:szCs w:val="16"/>
                <w:lang w:eastAsia="en-GB"/>
              </w:rPr>
              <w:t>Supplier</w:t>
            </w:r>
            <w:r w:rsidRPr="008E4A42">
              <w:rPr>
                <w:rFonts w:ascii="Calibri" w:eastAsia="Times New Roman" w:hAnsi="Calibri" w:cs="Calibri"/>
                <w:color w:val="000000"/>
                <w:sz w:val="16"/>
                <w:szCs w:val="16"/>
                <w:lang w:eastAsia="en-GB"/>
              </w:rPr>
              <w:t xml:space="preserve"> &amp; Packaging Setup</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6DE8BE4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4D95B9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19AFAE1"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19779D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B29B008"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952D99A"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455ED154"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0317031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Supplier sourcing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24DF743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2B7AEF9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645B9B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BF256C1"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AF7099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2370F9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575295FD"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61914E8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Packaging redesign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E7E175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665221F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77EE1E3A"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50A8FEF"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14076D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11C576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11CAAA69"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1650E26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Sustainability checks</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3809DF7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6DCE702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23B0A00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9F7A75F"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CDCD34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EA16C7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1B171F39"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6F832D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3 - Testing and Compliance</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AC2705E"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05D83F7"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E9C6EF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259406A"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508D7B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F48133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160F3EC6"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61157E2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Shelf-life testing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096BEE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2272227"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3255F16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61B0850"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61AB44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98247F3"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25D39487"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61E7F16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2262E7">
              <w:rPr>
                <w:rFonts w:ascii="Calibri" w:eastAsia="Times New Roman" w:hAnsi="Calibri" w:cs="Calibri"/>
                <w:color w:val="000000"/>
                <w:sz w:val="16"/>
                <w:szCs w:val="16"/>
                <w:lang w:eastAsia="en-GB"/>
              </w:rPr>
              <w:t>Nutritional validation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A2483C3"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5DFA20A"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6F58171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17A0BA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21D876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1DFE7F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D75539" w:rsidRPr="008E4A42" w14:paraId="08A7CE24"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40F5BAB0"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Regulatory approval</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2E07BBE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9BFFE61"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558EC64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15A4393"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EDF42C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612C1F6"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72947B6E"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89BF16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4 - Production Preparation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0188CA5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7C7683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37F5BC1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93D3630"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C54B0F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816ED26"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E13DB2" w:rsidRPr="008E4A42" w14:paraId="4938D363"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455026BE"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Factory line adjustments</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2EEB2390"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DC00B4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1B7E6776"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5B53CF3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941576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AC3163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E13DB2" w:rsidRPr="008E4A42" w14:paraId="0C2F71C1"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41263C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QA setup</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708A382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19859B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4CB610DA"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7FB1597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1C1AFC6"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E8129D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E13DB2" w:rsidRPr="008E4A42" w14:paraId="491ECB06"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132BBFA0"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Pilot production run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0630DA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3109AA9"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F0A260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7362A6B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AA2031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45E1A2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CE0C58" w:rsidRPr="008E4A42" w14:paraId="3BEFF50B"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D5F722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5 - Marketing &amp; Retail Activation</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1AA4ABC"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D01D39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5A1FBBD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E755151"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5BD44BA"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902652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E109DD" w:rsidRPr="008E4A42" w14:paraId="50E1D977"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7F98795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Brand positioning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1773F05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5D855F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7675B3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3244A4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2242E0E3"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ABA1C6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r>
      <w:tr w:rsidR="00E109DD" w:rsidRPr="008E4A42" w14:paraId="28494ABC"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03608FEA"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 xml:space="preserve">Influencer </w:t>
            </w:r>
            <w:r w:rsidRPr="002262E7">
              <w:rPr>
                <w:rFonts w:ascii="Calibri" w:eastAsia="Times New Roman" w:hAnsi="Calibri" w:cs="Calibri"/>
                <w:color w:val="000000"/>
                <w:sz w:val="16"/>
                <w:szCs w:val="16"/>
                <w:lang w:eastAsia="en-GB"/>
              </w:rPr>
              <w:t>partnerships</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2A7DA3C7"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100E3B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A2D5FF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9C84BB3"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640CBCE2"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7B72668"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r>
      <w:tr w:rsidR="00E109DD" w:rsidRPr="008E4A42" w14:paraId="3A0986FF"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1EC4D7CE"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Retailer negotiations</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0097B49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56F77B30"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F3DD014"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1648D4C"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798D642A"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0488B0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r>
      <w:tr w:rsidR="00CE0C58" w:rsidRPr="008E4A42" w14:paraId="1A99FB8A"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1A8CB21D"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Month 6 - Launch &amp; Monitoring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2299D555"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299ECB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661A9286"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474166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48CDB6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AC960F8"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r>
      <w:tr w:rsidR="00872A86" w:rsidRPr="008E4A42" w14:paraId="40A9E1E5"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05390E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National rollout</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40EB01D4"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12B1EAE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4E8E2F7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FBF7F89"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08C710E"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16D9E81A"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872A86" w:rsidRPr="008E4A42" w14:paraId="7171C3F5"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504BEDB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Pr>
                <w:rFonts w:ascii="Calibri" w:eastAsia="Times New Roman" w:hAnsi="Calibri" w:cs="Calibri"/>
                <w:color w:val="000000"/>
                <w:sz w:val="16"/>
                <w:szCs w:val="16"/>
                <w:lang w:eastAsia="en-GB"/>
              </w:rPr>
              <w:t>D</w:t>
            </w:r>
            <w:r w:rsidRPr="008E4A42">
              <w:rPr>
                <w:rFonts w:ascii="Calibri" w:eastAsia="Times New Roman" w:hAnsi="Calibri" w:cs="Calibri"/>
                <w:color w:val="000000"/>
                <w:sz w:val="16"/>
                <w:szCs w:val="16"/>
                <w:lang w:eastAsia="en-GB"/>
              </w:rPr>
              <w:t>igital marketing Push</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0BEBC2C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6E9B12D8"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4E2ED32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567E54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DD3814D"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26143CEB"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872A86" w:rsidRPr="008E4A42" w14:paraId="33DCB1AC"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4777DDF"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Sales tracking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6724B53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06480932"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14958853"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479BA4B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390B65D6"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054E9CA9"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r w:rsidR="00872A86" w:rsidRPr="008E4A42" w14:paraId="70C85E2E" w14:textId="77777777" w:rsidTr="00B420BC">
        <w:trPr>
          <w:trHeight w:val="248"/>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3498E8C1"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CSR reporting</w:t>
            </w:r>
          </w:p>
        </w:tc>
        <w:tc>
          <w:tcPr>
            <w:tcW w:w="328" w:type="dxa"/>
            <w:tcBorders>
              <w:top w:val="single" w:sz="4" w:space="0" w:color="auto"/>
              <w:left w:val="single" w:sz="4" w:space="0" w:color="auto"/>
              <w:bottom w:val="single" w:sz="4" w:space="0" w:color="auto"/>
              <w:right w:val="single" w:sz="4" w:space="0" w:color="auto"/>
            </w:tcBorders>
            <w:noWrap/>
            <w:vAlign w:val="bottom"/>
            <w:hideMark/>
          </w:tcPr>
          <w:p w14:paraId="692602B6"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242EEB5"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821" w:type="dxa"/>
            <w:tcBorders>
              <w:top w:val="single" w:sz="4" w:space="0" w:color="auto"/>
              <w:left w:val="single" w:sz="4" w:space="0" w:color="auto"/>
              <w:bottom w:val="single" w:sz="4" w:space="0" w:color="auto"/>
              <w:right w:val="single" w:sz="4" w:space="0" w:color="auto"/>
            </w:tcBorders>
            <w:noWrap/>
            <w:vAlign w:val="bottom"/>
            <w:hideMark/>
          </w:tcPr>
          <w:p w14:paraId="0CCC99D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20372307"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noWrap/>
            <w:vAlign w:val="bottom"/>
            <w:hideMark/>
          </w:tcPr>
          <w:p w14:paraId="7E478D6B" w14:textId="77777777" w:rsidR="00B233D5" w:rsidRPr="008E4A42" w:rsidRDefault="00B233D5" w:rsidP="00876B2E">
            <w:pPr>
              <w:spacing w:after="0" w:line="240" w:lineRule="auto"/>
              <w:rPr>
                <w:rFonts w:ascii="Times New Roman" w:eastAsia="Times New Roman" w:hAnsi="Times New Roman" w:cs="Times New Roman"/>
                <w:sz w:val="16"/>
                <w:szCs w:val="16"/>
                <w:lang w:eastAsia="en-GB"/>
              </w:rPr>
            </w:pPr>
          </w:p>
        </w:tc>
        <w:tc>
          <w:tcPr>
            <w:tcW w:w="773" w:type="dxa"/>
            <w:tcBorders>
              <w:top w:val="single" w:sz="4" w:space="0" w:color="auto"/>
              <w:left w:val="single" w:sz="4" w:space="0" w:color="auto"/>
              <w:bottom w:val="single" w:sz="4" w:space="0" w:color="auto"/>
              <w:right w:val="single" w:sz="4" w:space="0" w:color="auto"/>
            </w:tcBorders>
            <w:shd w:val="clear" w:color="auto" w:fill="4C94D8" w:themeFill="text2" w:themeFillTint="80"/>
            <w:noWrap/>
            <w:vAlign w:val="bottom"/>
            <w:hideMark/>
          </w:tcPr>
          <w:p w14:paraId="1A0945D3" w14:textId="77777777" w:rsidR="00B233D5" w:rsidRPr="008E4A42" w:rsidRDefault="00B233D5" w:rsidP="00876B2E">
            <w:pPr>
              <w:spacing w:after="0" w:line="240" w:lineRule="auto"/>
              <w:rPr>
                <w:rFonts w:ascii="Calibri" w:eastAsia="Times New Roman" w:hAnsi="Calibri" w:cs="Calibri"/>
                <w:color w:val="000000"/>
                <w:sz w:val="16"/>
                <w:szCs w:val="16"/>
                <w:lang w:eastAsia="en-GB"/>
              </w:rPr>
            </w:pPr>
            <w:r w:rsidRPr="008E4A42">
              <w:rPr>
                <w:rFonts w:ascii="Calibri" w:eastAsia="Times New Roman" w:hAnsi="Calibri" w:cs="Calibri"/>
                <w:color w:val="000000"/>
                <w:sz w:val="16"/>
                <w:szCs w:val="16"/>
                <w:lang w:eastAsia="en-GB"/>
              </w:rPr>
              <w:t>/////////</w:t>
            </w:r>
          </w:p>
        </w:tc>
      </w:tr>
    </w:tbl>
    <w:p w14:paraId="17EDC008" w14:textId="77777777" w:rsidR="005D60CD" w:rsidRDefault="005D60CD" w:rsidP="00255B49">
      <w:pPr>
        <w:spacing w:line="360" w:lineRule="auto"/>
        <w:rPr>
          <w:rFonts w:ascii="Arial" w:hAnsi="Arial" w:cs="Arial"/>
          <w:sz w:val="22"/>
          <w:szCs w:val="22"/>
        </w:rPr>
      </w:pPr>
    </w:p>
    <w:p w14:paraId="223AB9E8" w14:textId="0A0C60E4" w:rsidR="00AF197C" w:rsidRDefault="00890C76" w:rsidP="00255B49">
      <w:pPr>
        <w:spacing w:line="360" w:lineRule="auto"/>
        <w:rPr>
          <w:rFonts w:ascii="Arial" w:hAnsi="Arial" w:cs="Arial"/>
          <w:sz w:val="22"/>
          <w:szCs w:val="22"/>
        </w:rPr>
      </w:pPr>
      <w:r>
        <w:rPr>
          <w:rFonts w:ascii="Arial" w:hAnsi="Arial" w:cs="Arial"/>
          <w:sz w:val="22"/>
          <w:szCs w:val="22"/>
        </w:rPr>
        <w:t>Month 1 focuses on</w:t>
      </w:r>
      <w:r w:rsidR="0095505D">
        <w:rPr>
          <w:rFonts w:ascii="Arial" w:hAnsi="Arial" w:cs="Arial"/>
          <w:sz w:val="22"/>
          <w:szCs w:val="22"/>
        </w:rPr>
        <w:t xml:space="preserve"> research and formulation tracked through </w:t>
      </w:r>
      <w:r w:rsidR="00155E59">
        <w:rPr>
          <w:rFonts w:ascii="Arial" w:hAnsi="Arial" w:cs="Arial"/>
          <w:sz w:val="22"/>
          <w:szCs w:val="22"/>
        </w:rPr>
        <w:t>KPIs such as sugar reduction percentages, prototype acceptance score</w:t>
      </w:r>
      <w:r w:rsidR="002942E2">
        <w:rPr>
          <w:rFonts w:ascii="Arial" w:hAnsi="Arial" w:cs="Arial"/>
          <w:sz w:val="22"/>
          <w:szCs w:val="22"/>
        </w:rPr>
        <w:t>s, and recipe viability</w:t>
      </w:r>
      <w:r w:rsidR="00A5148F">
        <w:rPr>
          <w:rFonts w:ascii="Arial" w:hAnsi="Arial" w:cs="Arial"/>
          <w:sz w:val="22"/>
          <w:szCs w:val="22"/>
        </w:rPr>
        <w:t>.</w:t>
      </w:r>
    </w:p>
    <w:p w14:paraId="6BCB21C3" w14:textId="77777777" w:rsidR="000B0BED" w:rsidRDefault="000B0BED" w:rsidP="00255B49">
      <w:pPr>
        <w:spacing w:line="360" w:lineRule="auto"/>
        <w:rPr>
          <w:rFonts w:ascii="Arial" w:hAnsi="Arial" w:cs="Arial"/>
          <w:sz w:val="22"/>
          <w:szCs w:val="22"/>
        </w:rPr>
      </w:pPr>
    </w:p>
    <w:p w14:paraId="3BB2B2F5" w14:textId="419E6BCE" w:rsidR="00A5148F" w:rsidRDefault="00A5148F" w:rsidP="00255B49">
      <w:pPr>
        <w:spacing w:line="360" w:lineRule="auto"/>
        <w:rPr>
          <w:rFonts w:ascii="Arial" w:hAnsi="Arial" w:cs="Arial"/>
          <w:sz w:val="22"/>
          <w:szCs w:val="22"/>
        </w:rPr>
      </w:pPr>
      <w:r>
        <w:rPr>
          <w:rFonts w:ascii="Arial" w:hAnsi="Arial" w:cs="Arial"/>
          <w:sz w:val="22"/>
          <w:szCs w:val="22"/>
        </w:rPr>
        <w:t>Month 2 covers</w:t>
      </w:r>
      <w:r w:rsidR="004B2EC7">
        <w:rPr>
          <w:rFonts w:ascii="Arial" w:hAnsi="Arial" w:cs="Arial"/>
          <w:sz w:val="22"/>
          <w:szCs w:val="22"/>
        </w:rPr>
        <w:t xml:space="preserve"> supplier and packaging set-up</w:t>
      </w:r>
      <w:r w:rsidR="00716E8E">
        <w:rPr>
          <w:rFonts w:ascii="Arial" w:hAnsi="Arial" w:cs="Arial"/>
          <w:sz w:val="22"/>
          <w:szCs w:val="22"/>
        </w:rPr>
        <w:t xml:space="preserve">, monitored through </w:t>
      </w:r>
      <w:r w:rsidR="007B45F0">
        <w:rPr>
          <w:rFonts w:ascii="Arial" w:hAnsi="Arial" w:cs="Arial"/>
          <w:sz w:val="22"/>
          <w:szCs w:val="22"/>
        </w:rPr>
        <w:t xml:space="preserve">supplier </w:t>
      </w:r>
      <w:r w:rsidR="00716E8E">
        <w:rPr>
          <w:rFonts w:ascii="Arial" w:hAnsi="Arial" w:cs="Arial"/>
          <w:sz w:val="22"/>
          <w:szCs w:val="22"/>
        </w:rPr>
        <w:t>com</w:t>
      </w:r>
      <w:r w:rsidR="007B45F0">
        <w:rPr>
          <w:rFonts w:ascii="Arial" w:hAnsi="Arial" w:cs="Arial"/>
          <w:sz w:val="22"/>
          <w:szCs w:val="22"/>
        </w:rPr>
        <w:t>pliance ratings. Sustainability audit scores</w:t>
      </w:r>
      <w:r w:rsidR="0012533E">
        <w:rPr>
          <w:rFonts w:ascii="Arial" w:hAnsi="Arial" w:cs="Arial"/>
          <w:sz w:val="22"/>
          <w:szCs w:val="22"/>
        </w:rPr>
        <w:t xml:space="preserve"> and packaging approval rates</w:t>
      </w:r>
    </w:p>
    <w:p w14:paraId="5D0C20F3" w14:textId="36718E35" w:rsidR="003F0E6C" w:rsidRDefault="003F0E6C" w:rsidP="00255B49">
      <w:pPr>
        <w:spacing w:line="360" w:lineRule="auto"/>
        <w:rPr>
          <w:rFonts w:ascii="Arial" w:hAnsi="Arial" w:cs="Arial"/>
          <w:sz w:val="22"/>
          <w:szCs w:val="22"/>
        </w:rPr>
      </w:pPr>
      <w:r>
        <w:rPr>
          <w:rFonts w:ascii="Arial" w:hAnsi="Arial" w:cs="Arial"/>
          <w:sz w:val="22"/>
          <w:szCs w:val="22"/>
        </w:rPr>
        <w:t xml:space="preserve">Month 3 </w:t>
      </w:r>
      <w:r w:rsidR="00FD64BC">
        <w:rPr>
          <w:rFonts w:ascii="Arial" w:hAnsi="Arial" w:cs="Arial"/>
          <w:sz w:val="22"/>
          <w:szCs w:val="22"/>
        </w:rPr>
        <w:t>focuses on testing and regulatory compliance, with KPIs including nutritional accuracy, shelf-life stability, and the status of regulatory/claims approvals</w:t>
      </w:r>
      <w:r w:rsidR="00893AF7">
        <w:rPr>
          <w:rFonts w:ascii="Arial" w:hAnsi="Arial" w:cs="Arial"/>
          <w:sz w:val="22"/>
          <w:szCs w:val="22"/>
        </w:rPr>
        <w:t>.</w:t>
      </w:r>
    </w:p>
    <w:p w14:paraId="6B6E2A21" w14:textId="5230B99E" w:rsidR="00893AF7" w:rsidRDefault="00893AF7" w:rsidP="00255B49">
      <w:pPr>
        <w:spacing w:line="360" w:lineRule="auto"/>
        <w:rPr>
          <w:rFonts w:ascii="Arial" w:hAnsi="Arial" w:cs="Arial"/>
          <w:sz w:val="22"/>
          <w:szCs w:val="22"/>
        </w:rPr>
      </w:pPr>
      <w:r>
        <w:rPr>
          <w:rFonts w:ascii="Arial" w:hAnsi="Arial" w:cs="Arial"/>
          <w:sz w:val="22"/>
          <w:szCs w:val="22"/>
        </w:rPr>
        <w:t>Month 4</w:t>
      </w:r>
      <w:r w:rsidR="00235BD4">
        <w:rPr>
          <w:rFonts w:ascii="Arial" w:hAnsi="Arial" w:cs="Arial"/>
          <w:sz w:val="22"/>
          <w:szCs w:val="22"/>
        </w:rPr>
        <w:t xml:space="preserve"> prepares production</w:t>
      </w:r>
      <w:r w:rsidR="006913E6">
        <w:rPr>
          <w:rFonts w:ascii="Arial" w:hAnsi="Arial" w:cs="Arial"/>
          <w:sz w:val="22"/>
          <w:szCs w:val="22"/>
        </w:rPr>
        <w:t>, measured through factory readiness</w:t>
      </w:r>
      <w:r w:rsidR="00403BA6">
        <w:rPr>
          <w:rFonts w:ascii="Arial" w:hAnsi="Arial" w:cs="Arial"/>
          <w:sz w:val="22"/>
          <w:szCs w:val="22"/>
        </w:rPr>
        <w:t>, QA pass rates, and successful pilot-run outputs.</w:t>
      </w:r>
    </w:p>
    <w:p w14:paraId="6DD343F5" w14:textId="17E7902D" w:rsidR="00403BA6" w:rsidRDefault="00403BA6" w:rsidP="00255B49">
      <w:pPr>
        <w:spacing w:line="360" w:lineRule="auto"/>
        <w:rPr>
          <w:rFonts w:ascii="Arial" w:hAnsi="Arial" w:cs="Arial"/>
          <w:sz w:val="22"/>
          <w:szCs w:val="22"/>
        </w:rPr>
      </w:pPr>
      <w:r>
        <w:rPr>
          <w:rFonts w:ascii="Arial" w:hAnsi="Arial" w:cs="Arial"/>
          <w:sz w:val="22"/>
          <w:szCs w:val="22"/>
        </w:rPr>
        <w:t xml:space="preserve">Month </w:t>
      </w:r>
      <w:r w:rsidR="00AA3C31">
        <w:rPr>
          <w:rFonts w:ascii="Arial" w:hAnsi="Arial" w:cs="Arial"/>
          <w:sz w:val="22"/>
          <w:szCs w:val="22"/>
        </w:rPr>
        <w:t>5 activates marketing</w:t>
      </w:r>
      <w:r w:rsidR="00242B81">
        <w:rPr>
          <w:rFonts w:ascii="Arial" w:hAnsi="Arial" w:cs="Arial"/>
          <w:sz w:val="22"/>
          <w:szCs w:val="22"/>
        </w:rPr>
        <w:t xml:space="preserve"> and retaile</w:t>
      </w:r>
      <w:r w:rsidR="008A5FA9">
        <w:rPr>
          <w:rFonts w:ascii="Arial" w:hAnsi="Arial" w:cs="Arial"/>
          <w:sz w:val="22"/>
          <w:szCs w:val="22"/>
        </w:rPr>
        <w:t xml:space="preserve">r engagement, tracked through </w:t>
      </w:r>
      <w:r w:rsidR="007D6B79">
        <w:rPr>
          <w:rFonts w:ascii="Arial" w:hAnsi="Arial" w:cs="Arial"/>
          <w:sz w:val="22"/>
          <w:szCs w:val="22"/>
        </w:rPr>
        <w:t>campaign</w:t>
      </w:r>
      <w:r w:rsidR="008A5FA9">
        <w:rPr>
          <w:rFonts w:ascii="Arial" w:hAnsi="Arial" w:cs="Arial"/>
          <w:sz w:val="22"/>
          <w:szCs w:val="22"/>
        </w:rPr>
        <w:t xml:space="preserve"> reach and retailer listing success</w:t>
      </w:r>
      <w:r w:rsidR="007D6B79">
        <w:rPr>
          <w:rFonts w:ascii="Arial" w:hAnsi="Arial" w:cs="Arial"/>
          <w:sz w:val="22"/>
          <w:szCs w:val="22"/>
        </w:rPr>
        <w:t>.</w:t>
      </w:r>
    </w:p>
    <w:p w14:paraId="57281E3B" w14:textId="22BBEDDE" w:rsidR="00102CB3" w:rsidRDefault="00284921" w:rsidP="00255B49">
      <w:pPr>
        <w:spacing w:line="360" w:lineRule="auto"/>
        <w:rPr>
          <w:rFonts w:ascii="Arial" w:hAnsi="Arial" w:cs="Arial"/>
          <w:sz w:val="22"/>
          <w:szCs w:val="22"/>
        </w:rPr>
      </w:pPr>
      <w:r>
        <w:rPr>
          <w:rFonts w:ascii="Arial" w:hAnsi="Arial" w:cs="Arial"/>
          <w:sz w:val="22"/>
          <w:szCs w:val="22"/>
        </w:rPr>
        <w:t xml:space="preserve">Month 6 involves a national launch and monitoring  </w:t>
      </w:r>
      <w:proofErr w:type="spellStart"/>
      <w:r>
        <w:rPr>
          <w:rFonts w:ascii="Arial" w:hAnsi="Arial" w:cs="Arial"/>
          <w:sz w:val="22"/>
          <w:szCs w:val="22"/>
        </w:rPr>
        <w:t>KPIs</w:t>
      </w:r>
      <w:proofErr w:type="spellEnd"/>
      <w:r w:rsidR="00CB0B04">
        <w:rPr>
          <w:rFonts w:ascii="Arial" w:hAnsi="Arial" w:cs="Arial"/>
          <w:sz w:val="22"/>
          <w:szCs w:val="22"/>
        </w:rPr>
        <w:t>,</w:t>
      </w:r>
      <w:r>
        <w:rPr>
          <w:rFonts w:ascii="Arial" w:hAnsi="Arial" w:cs="Arial"/>
          <w:sz w:val="22"/>
          <w:szCs w:val="22"/>
        </w:rPr>
        <w:t xml:space="preserve"> including sales volume</w:t>
      </w:r>
      <w:r w:rsidR="009017F0">
        <w:rPr>
          <w:rFonts w:ascii="Arial" w:hAnsi="Arial" w:cs="Arial"/>
          <w:sz w:val="22"/>
          <w:szCs w:val="22"/>
        </w:rPr>
        <w:t xml:space="preserve"> and </w:t>
      </w:r>
      <w:r>
        <w:rPr>
          <w:rFonts w:ascii="Arial" w:hAnsi="Arial" w:cs="Arial"/>
          <w:sz w:val="22"/>
          <w:szCs w:val="22"/>
        </w:rPr>
        <w:t>customer satisfaction scores</w:t>
      </w:r>
      <w:proofErr w:type="gramStart"/>
      <w:r w:rsidR="009017F0">
        <w:rPr>
          <w:rFonts w:ascii="Arial" w:hAnsi="Arial" w:cs="Arial"/>
          <w:sz w:val="22"/>
          <w:szCs w:val="22"/>
        </w:rPr>
        <w:t>.</w:t>
      </w:r>
      <w:r w:rsidR="006B4492">
        <w:rPr>
          <w:rFonts w:ascii="Arial" w:hAnsi="Arial" w:cs="Arial"/>
          <w:sz w:val="22"/>
          <w:szCs w:val="22"/>
        </w:rPr>
        <w:t xml:space="preserve">  </w:t>
      </w:r>
      <w:proofErr w:type="gramEnd"/>
      <w:r>
        <w:rPr>
          <w:rFonts w:ascii="Arial" w:hAnsi="Arial" w:cs="Arial"/>
          <w:sz w:val="22"/>
          <w:szCs w:val="22"/>
        </w:rPr>
        <w:t>CSR impact indicators</w:t>
      </w:r>
      <w:r w:rsidR="006B4492">
        <w:rPr>
          <w:rFonts w:ascii="Arial" w:hAnsi="Arial" w:cs="Arial"/>
          <w:sz w:val="22"/>
          <w:szCs w:val="22"/>
        </w:rPr>
        <w:t>,</w:t>
      </w:r>
      <w:r>
        <w:rPr>
          <w:rFonts w:ascii="Arial" w:hAnsi="Arial" w:cs="Arial"/>
          <w:sz w:val="22"/>
          <w:szCs w:val="22"/>
        </w:rPr>
        <w:t xml:space="preserve"> such as carbon footprint per bottle and sustainable sourcing compliance. These KPIs ensure that each stage of implementation is actionable and measurable, allowing Innocent to monitor progress, identify risks early, and stay aligned with strategic goals related to health, sustainability, and market growth.</w:t>
      </w:r>
    </w:p>
    <w:p w14:paraId="7DB0D284" w14:textId="77777777" w:rsidR="00263C68" w:rsidRDefault="00263C68" w:rsidP="00255B49">
      <w:pPr>
        <w:spacing w:line="360" w:lineRule="auto"/>
        <w:rPr>
          <w:rFonts w:ascii="Arial" w:hAnsi="Arial" w:cs="Arial"/>
          <w:sz w:val="22"/>
          <w:szCs w:val="22"/>
        </w:rPr>
      </w:pPr>
    </w:p>
    <w:p w14:paraId="39DB591D" w14:textId="77777777" w:rsidR="00263C68" w:rsidRDefault="00263C68" w:rsidP="00255B49">
      <w:pPr>
        <w:spacing w:line="360" w:lineRule="auto"/>
        <w:rPr>
          <w:rFonts w:ascii="Arial" w:hAnsi="Arial" w:cs="Arial"/>
          <w:sz w:val="22"/>
          <w:szCs w:val="22"/>
        </w:rPr>
      </w:pPr>
    </w:p>
    <w:p w14:paraId="68C2F05B" w14:textId="4195421E" w:rsidR="00762889" w:rsidRPr="007C0750" w:rsidRDefault="00762889" w:rsidP="00255B49">
      <w:pPr>
        <w:spacing w:line="360" w:lineRule="auto"/>
        <w:rPr>
          <w:rFonts w:ascii="Arial" w:hAnsi="Arial" w:cs="Arial"/>
          <w:b/>
          <w:bCs/>
          <w:sz w:val="22"/>
          <w:szCs w:val="22"/>
        </w:rPr>
      </w:pPr>
      <w:r w:rsidRPr="007C0750">
        <w:rPr>
          <w:rFonts w:ascii="Arial" w:hAnsi="Arial" w:cs="Arial"/>
          <w:b/>
          <w:bCs/>
          <w:sz w:val="22"/>
          <w:szCs w:val="22"/>
        </w:rPr>
        <w:lastRenderedPageBreak/>
        <w:t>Conclusion</w:t>
      </w:r>
    </w:p>
    <w:p w14:paraId="26329988" w14:textId="510E7131" w:rsidR="00647FAE" w:rsidRDefault="00647FAE" w:rsidP="00255B49">
      <w:pPr>
        <w:spacing w:line="360" w:lineRule="auto"/>
        <w:rPr>
          <w:rFonts w:ascii="Arial" w:hAnsi="Arial" w:cs="Arial"/>
          <w:sz w:val="22"/>
          <w:szCs w:val="22"/>
        </w:rPr>
      </w:pPr>
      <w:r>
        <w:rPr>
          <w:rFonts w:ascii="Arial" w:hAnsi="Arial" w:cs="Arial"/>
          <w:sz w:val="22"/>
          <w:szCs w:val="22"/>
        </w:rPr>
        <w:t>The analysis demonstrates that Innocent Drinks</w:t>
      </w:r>
      <w:r w:rsidR="008B6B3A">
        <w:rPr>
          <w:rFonts w:ascii="Arial" w:hAnsi="Arial" w:cs="Arial"/>
          <w:sz w:val="22"/>
          <w:szCs w:val="22"/>
        </w:rPr>
        <w:t xml:space="preserve"> </w:t>
      </w:r>
      <w:r w:rsidR="0057419C">
        <w:rPr>
          <w:rFonts w:ascii="Arial" w:hAnsi="Arial" w:cs="Arial"/>
          <w:sz w:val="22"/>
          <w:szCs w:val="22"/>
        </w:rPr>
        <w:t>can</w:t>
      </w:r>
      <w:r w:rsidR="008B6B3A">
        <w:rPr>
          <w:rFonts w:ascii="Arial" w:hAnsi="Arial" w:cs="Arial"/>
          <w:sz w:val="22"/>
          <w:szCs w:val="22"/>
        </w:rPr>
        <w:t xml:space="preserve"> strengthen its competitive advantage by </w:t>
      </w:r>
      <w:r w:rsidR="004C74CF">
        <w:rPr>
          <w:rFonts w:ascii="Arial" w:hAnsi="Arial" w:cs="Arial"/>
          <w:sz w:val="22"/>
          <w:szCs w:val="22"/>
        </w:rPr>
        <w:t>expanding</w:t>
      </w:r>
      <w:r w:rsidR="008B6B3A">
        <w:rPr>
          <w:rFonts w:ascii="Arial" w:hAnsi="Arial" w:cs="Arial"/>
          <w:sz w:val="22"/>
          <w:szCs w:val="22"/>
        </w:rPr>
        <w:t xml:space="preserve"> into </w:t>
      </w:r>
      <w:r w:rsidR="004C74CF">
        <w:rPr>
          <w:rFonts w:ascii="Arial" w:hAnsi="Arial" w:cs="Arial"/>
          <w:sz w:val="22"/>
          <w:szCs w:val="22"/>
        </w:rPr>
        <w:t>low-sugar</w:t>
      </w:r>
      <w:r w:rsidR="008B6B3A">
        <w:rPr>
          <w:rFonts w:ascii="Arial" w:hAnsi="Arial" w:cs="Arial"/>
          <w:sz w:val="22"/>
          <w:szCs w:val="22"/>
        </w:rPr>
        <w:t xml:space="preserve"> functional beverages and enhanced smoothie r</w:t>
      </w:r>
      <w:r w:rsidR="0039021B">
        <w:rPr>
          <w:rFonts w:ascii="Arial" w:hAnsi="Arial" w:cs="Arial"/>
          <w:sz w:val="22"/>
          <w:szCs w:val="22"/>
        </w:rPr>
        <w:t>anges</w:t>
      </w:r>
      <w:proofErr w:type="gramStart"/>
      <w:r w:rsidR="0039021B">
        <w:rPr>
          <w:rFonts w:ascii="Arial" w:hAnsi="Arial" w:cs="Arial"/>
          <w:sz w:val="22"/>
          <w:szCs w:val="22"/>
        </w:rPr>
        <w:t xml:space="preserve">.  </w:t>
      </w:r>
      <w:proofErr w:type="gramEnd"/>
      <w:r w:rsidR="0039021B">
        <w:rPr>
          <w:rFonts w:ascii="Arial" w:hAnsi="Arial" w:cs="Arial"/>
          <w:sz w:val="22"/>
          <w:szCs w:val="22"/>
        </w:rPr>
        <w:t>The external environment</w:t>
      </w:r>
      <w:r w:rsidR="00DD6C21">
        <w:rPr>
          <w:rFonts w:ascii="Arial" w:hAnsi="Arial" w:cs="Arial"/>
          <w:sz w:val="22"/>
          <w:szCs w:val="22"/>
        </w:rPr>
        <w:t xml:space="preserve"> </w:t>
      </w:r>
      <w:r w:rsidR="00822731">
        <w:rPr>
          <w:rFonts w:ascii="Arial" w:hAnsi="Arial" w:cs="Arial"/>
          <w:sz w:val="22"/>
          <w:szCs w:val="22"/>
        </w:rPr>
        <w:t xml:space="preserve">highlights </w:t>
      </w:r>
      <w:r w:rsidR="00DD6C21">
        <w:rPr>
          <w:rFonts w:ascii="Arial" w:hAnsi="Arial" w:cs="Arial"/>
          <w:sz w:val="22"/>
          <w:szCs w:val="22"/>
        </w:rPr>
        <w:t xml:space="preserve">growing </w:t>
      </w:r>
      <w:r w:rsidR="00822731">
        <w:rPr>
          <w:rFonts w:ascii="Arial" w:hAnsi="Arial" w:cs="Arial"/>
          <w:sz w:val="22"/>
          <w:szCs w:val="22"/>
        </w:rPr>
        <w:t>consumer</w:t>
      </w:r>
      <w:r w:rsidR="00DD6C21">
        <w:rPr>
          <w:rFonts w:ascii="Arial" w:hAnsi="Arial" w:cs="Arial"/>
          <w:sz w:val="22"/>
          <w:szCs w:val="22"/>
        </w:rPr>
        <w:t xml:space="preserve"> demand for healthier</w:t>
      </w:r>
      <w:r w:rsidR="00822731">
        <w:rPr>
          <w:rFonts w:ascii="Arial" w:hAnsi="Arial" w:cs="Arial"/>
          <w:sz w:val="22"/>
          <w:szCs w:val="22"/>
        </w:rPr>
        <w:t>,</w:t>
      </w:r>
      <w:r w:rsidR="00DD6C21">
        <w:rPr>
          <w:rFonts w:ascii="Arial" w:hAnsi="Arial" w:cs="Arial"/>
          <w:sz w:val="22"/>
          <w:szCs w:val="22"/>
        </w:rPr>
        <w:t xml:space="preserve"> sustainable products</w:t>
      </w:r>
      <w:r w:rsidR="00822731">
        <w:rPr>
          <w:rFonts w:ascii="Arial" w:hAnsi="Arial" w:cs="Arial"/>
          <w:sz w:val="22"/>
          <w:szCs w:val="22"/>
        </w:rPr>
        <w:t>,</w:t>
      </w:r>
      <w:r w:rsidR="007C6D2B">
        <w:rPr>
          <w:rFonts w:ascii="Arial" w:hAnsi="Arial" w:cs="Arial"/>
          <w:sz w:val="22"/>
          <w:szCs w:val="22"/>
        </w:rPr>
        <w:t xml:space="preserve"> such as strong brand equity</w:t>
      </w:r>
      <w:r w:rsidR="004C74CF">
        <w:rPr>
          <w:rFonts w:ascii="Arial" w:hAnsi="Arial" w:cs="Arial"/>
          <w:sz w:val="22"/>
          <w:szCs w:val="22"/>
        </w:rPr>
        <w:t>,</w:t>
      </w:r>
      <w:r w:rsidR="00AD1667">
        <w:rPr>
          <w:rFonts w:ascii="Arial" w:hAnsi="Arial" w:cs="Arial"/>
          <w:sz w:val="22"/>
          <w:szCs w:val="22"/>
        </w:rPr>
        <w:t xml:space="preserve"> ethical </w:t>
      </w:r>
      <w:r w:rsidR="004C74CF">
        <w:rPr>
          <w:rFonts w:ascii="Arial" w:hAnsi="Arial" w:cs="Arial"/>
          <w:sz w:val="22"/>
          <w:szCs w:val="22"/>
        </w:rPr>
        <w:t>sourcing, and innovation capacity</w:t>
      </w:r>
      <w:r w:rsidR="00822731">
        <w:rPr>
          <w:rFonts w:ascii="Arial" w:hAnsi="Arial" w:cs="Arial"/>
          <w:sz w:val="22"/>
          <w:szCs w:val="22"/>
        </w:rPr>
        <w:t>, which</w:t>
      </w:r>
      <w:r w:rsidR="00AD1667">
        <w:rPr>
          <w:rFonts w:ascii="Arial" w:hAnsi="Arial" w:cs="Arial"/>
          <w:sz w:val="22"/>
          <w:szCs w:val="22"/>
        </w:rPr>
        <w:t xml:space="preserve"> provide a solid foundation for </w:t>
      </w:r>
      <w:r w:rsidR="00822731">
        <w:rPr>
          <w:rFonts w:ascii="Arial" w:hAnsi="Arial" w:cs="Arial"/>
          <w:sz w:val="22"/>
          <w:szCs w:val="22"/>
        </w:rPr>
        <w:t>strategic</w:t>
      </w:r>
      <w:r w:rsidR="00AD1667">
        <w:rPr>
          <w:rFonts w:ascii="Arial" w:hAnsi="Arial" w:cs="Arial"/>
          <w:sz w:val="22"/>
          <w:szCs w:val="22"/>
        </w:rPr>
        <w:t xml:space="preserve"> growth</w:t>
      </w:r>
      <w:proofErr w:type="gramStart"/>
      <w:r w:rsidR="00822731">
        <w:rPr>
          <w:rFonts w:ascii="Arial" w:hAnsi="Arial" w:cs="Arial"/>
          <w:sz w:val="22"/>
          <w:szCs w:val="22"/>
        </w:rPr>
        <w:t>.</w:t>
      </w:r>
      <w:r w:rsidR="00B4407A">
        <w:rPr>
          <w:rFonts w:ascii="Arial" w:hAnsi="Arial" w:cs="Arial"/>
          <w:sz w:val="22"/>
          <w:szCs w:val="22"/>
        </w:rPr>
        <w:t xml:space="preserve">  </w:t>
      </w:r>
      <w:proofErr w:type="gramEnd"/>
      <w:r w:rsidR="00B4407A">
        <w:rPr>
          <w:rFonts w:ascii="Arial" w:hAnsi="Arial" w:cs="Arial"/>
          <w:sz w:val="22"/>
          <w:szCs w:val="22"/>
        </w:rPr>
        <w:t xml:space="preserve">The recommended </w:t>
      </w:r>
      <w:r w:rsidR="003B5A66">
        <w:rPr>
          <w:rFonts w:ascii="Arial" w:hAnsi="Arial" w:cs="Arial"/>
          <w:sz w:val="22"/>
          <w:szCs w:val="22"/>
        </w:rPr>
        <w:t>strategy aligns closely with Innocent</w:t>
      </w:r>
      <w:r w:rsidR="000241E6">
        <w:rPr>
          <w:rFonts w:ascii="Arial" w:hAnsi="Arial" w:cs="Arial"/>
          <w:sz w:val="22"/>
          <w:szCs w:val="22"/>
        </w:rPr>
        <w:t>’</w:t>
      </w:r>
      <w:r w:rsidR="003B5A66">
        <w:rPr>
          <w:rFonts w:ascii="Arial" w:hAnsi="Arial" w:cs="Arial"/>
          <w:sz w:val="22"/>
          <w:szCs w:val="22"/>
        </w:rPr>
        <w:t>s mission</w:t>
      </w:r>
      <w:r w:rsidR="00861DF2">
        <w:rPr>
          <w:rFonts w:ascii="Arial" w:hAnsi="Arial" w:cs="Arial"/>
          <w:sz w:val="22"/>
          <w:szCs w:val="22"/>
        </w:rPr>
        <w:t xml:space="preserve"> and leverages its strength to</w:t>
      </w:r>
      <w:r w:rsidR="000241E6">
        <w:rPr>
          <w:rFonts w:ascii="Arial" w:hAnsi="Arial" w:cs="Arial"/>
          <w:sz w:val="22"/>
          <w:szCs w:val="22"/>
        </w:rPr>
        <w:t xml:space="preserve"> address emerging market opportunities</w:t>
      </w:r>
      <w:proofErr w:type="gramStart"/>
      <w:r w:rsidR="000241E6">
        <w:rPr>
          <w:rFonts w:ascii="Arial" w:hAnsi="Arial" w:cs="Arial"/>
          <w:sz w:val="22"/>
          <w:szCs w:val="22"/>
        </w:rPr>
        <w:t>.</w:t>
      </w:r>
      <w:r w:rsidR="003B5703">
        <w:rPr>
          <w:rFonts w:ascii="Arial" w:hAnsi="Arial" w:cs="Arial"/>
          <w:sz w:val="22"/>
          <w:szCs w:val="22"/>
        </w:rPr>
        <w:t xml:space="preserve">  </w:t>
      </w:r>
      <w:proofErr w:type="gramEnd"/>
      <w:r w:rsidR="003B5703">
        <w:rPr>
          <w:rFonts w:ascii="Arial" w:hAnsi="Arial" w:cs="Arial"/>
          <w:sz w:val="22"/>
          <w:szCs w:val="22"/>
        </w:rPr>
        <w:t xml:space="preserve">The </w:t>
      </w:r>
      <w:r w:rsidR="007A521D">
        <w:rPr>
          <w:rFonts w:ascii="Arial" w:hAnsi="Arial" w:cs="Arial"/>
          <w:sz w:val="22"/>
          <w:szCs w:val="22"/>
        </w:rPr>
        <w:t>six-month</w:t>
      </w:r>
      <w:r w:rsidR="003B5703">
        <w:rPr>
          <w:rFonts w:ascii="Arial" w:hAnsi="Arial" w:cs="Arial"/>
          <w:sz w:val="22"/>
          <w:szCs w:val="22"/>
        </w:rPr>
        <w:t xml:space="preserve"> implementation plan for </w:t>
      </w:r>
      <w:r w:rsidR="0036675E">
        <w:rPr>
          <w:rFonts w:ascii="Arial" w:hAnsi="Arial" w:cs="Arial"/>
          <w:sz w:val="22"/>
          <w:szCs w:val="22"/>
        </w:rPr>
        <w:t xml:space="preserve"> Innocent D</w:t>
      </w:r>
      <w:r w:rsidR="001347C9">
        <w:rPr>
          <w:rFonts w:ascii="Arial" w:hAnsi="Arial" w:cs="Arial"/>
          <w:sz w:val="22"/>
          <w:szCs w:val="22"/>
        </w:rPr>
        <w:t>rinks</w:t>
      </w:r>
      <w:r w:rsidR="002C05F0">
        <w:rPr>
          <w:rFonts w:ascii="Arial" w:hAnsi="Arial" w:cs="Arial"/>
          <w:sz w:val="22"/>
          <w:szCs w:val="22"/>
        </w:rPr>
        <w:t xml:space="preserve"> ensures </w:t>
      </w:r>
      <w:r w:rsidR="0048531A">
        <w:rPr>
          <w:rFonts w:ascii="Arial" w:hAnsi="Arial" w:cs="Arial"/>
          <w:sz w:val="22"/>
          <w:szCs w:val="22"/>
        </w:rPr>
        <w:t xml:space="preserve">the strategy is both actionable and </w:t>
      </w:r>
      <w:r w:rsidR="00D52B9B">
        <w:rPr>
          <w:rFonts w:ascii="Arial" w:hAnsi="Arial" w:cs="Arial"/>
          <w:sz w:val="22"/>
          <w:szCs w:val="22"/>
        </w:rPr>
        <w:t>measurable</w:t>
      </w:r>
      <w:proofErr w:type="gramStart"/>
      <w:r w:rsidR="0048531A">
        <w:rPr>
          <w:rFonts w:ascii="Arial" w:hAnsi="Arial" w:cs="Arial"/>
          <w:sz w:val="22"/>
          <w:szCs w:val="22"/>
        </w:rPr>
        <w:t>.</w:t>
      </w:r>
      <w:r w:rsidR="001347C9">
        <w:rPr>
          <w:rFonts w:ascii="Arial" w:hAnsi="Arial" w:cs="Arial"/>
          <w:sz w:val="22"/>
          <w:szCs w:val="22"/>
        </w:rPr>
        <w:t xml:space="preserve"> </w:t>
      </w:r>
      <w:r w:rsidR="00D52B9B">
        <w:rPr>
          <w:rFonts w:ascii="Arial" w:hAnsi="Arial" w:cs="Arial"/>
          <w:sz w:val="22"/>
          <w:szCs w:val="22"/>
        </w:rPr>
        <w:t xml:space="preserve"> </w:t>
      </w:r>
      <w:proofErr w:type="gramEnd"/>
      <w:r w:rsidR="00D52B9B">
        <w:rPr>
          <w:rFonts w:ascii="Arial" w:hAnsi="Arial" w:cs="Arial"/>
          <w:sz w:val="22"/>
          <w:szCs w:val="22"/>
        </w:rPr>
        <w:t xml:space="preserve">The proposed direction </w:t>
      </w:r>
      <w:r w:rsidR="001347C9">
        <w:rPr>
          <w:rFonts w:ascii="Arial" w:hAnsi="Arial" w:cs="Arial"/>
          <w:sz w:val="22"/>
          <w:szCs w:val="22"/>
        </w:rPr>
        <w:t>provides an</w:t>
      </w:r>
      <w:r w:rsidR="0086244F">
        <w:rPr>
          <w:rFonts w:ascii="Arial" w:hAnsi="Arial" w:cs="Arial"/>
          <w:sz w:val="22"/>
          <w:szCs w:val="22"/>
        </w:rPr>
        <w:t xml:space="preserve"> evidence- </w:t>
      </w:r>
      <w:r w:rsidR="00BB2DCD">
        <w:rPr>
          <w:rFonts w:ascii="Arial" w:hAnsi="Arial" w:cs="Arial"/>
          <w:sz w:val="22"/>
          <w:szCs w:val="22"/>
        </w:rPr>
        <w:t>based</w:t>
      </w:r>
      <w:r w:rsidR="0086244F">
        <w:rPr>
          <w:rFonts w:ascii="Arial" w:hAnsi="Arial" w:cs="Arial"/>
          <w:sz w:val="22"/>
          <w:szCs w:val="22"/>
        </w:rPr>
        <w:t xml:space="preserve"> </w:t>
      </w:r>
      <w:r w:rsidR="003758F2">
        <w:rPr>
          <w:rFonts w:ascii="Arial" w:hAnsi="Arial" w:cs="Arial"/>
          <w:sz w:val="22"/>
          <w:szCs w:val="22"/>
        </w:rPr>
        <w:t xml:space="preserve">pathway </w:t>
      </w:r>
      <w:r w:rsidR="00104E4D">
        <w:rPr>
          <w:rFonts w:ascii="Arial" w:hAnsi="Arial" w:cs="Arial"/>
          <w:sz w:val="22"/>
          <w:szCs w:val="22"/>
        </w:rPr>
        <w:t>that</w:t>
      </w:r>
      <w:r w:rsidR="00AD04E5">
        <w:rPr>
          <w:rFonts w:ascii="Arial" w:hAnsi="Arial" w:cs="Arial"/>
          <w:sz w:val="22"/>
          <w:szCs w:val="22"/>
        </w:rPr>
        <w:t xml:space="preserve"> </w:t>
      </w:r>
      <w:r w:rsidR="00104E4D">
        <w:rPr>
          <w:rFonts w:ascii="Arial" w:hAnsi="Arial" w:cs="Arial"/>
          <w:sz w:val="22"/>
          <w:szCs w:val="22"/>
        </w:rPr>
        <w:t>enhances</w:t>
      </w:r>
      <w:r w:rsidR="00AD04E5">
        <w:rPr>
          <w:rFonts w:ascii="Arial" w:hAnsi="Arial" w:cs="Arial"/>
          <w:sz w:val="22"/>
          <w:szCs w:val="22"/>
        </w:rPr>
        <w:t xml:space="preserve"> market </w:t>
      </w:r>
      <w:r w:rsidR="00C42093">
        <w:rPr>
          <w:rFonts w:ascii="Arial" w:hAnsi="Arial" w:cs="Arial"/>
          <w:sz w:val="22"/>
          <w:szCs w:val="22"/>
        </w:rPr>
        <w:t xml:space="preserve">relevance, </w:t>
      </w:r>
      <w:r w:rsidR="00104E4D">
        <w:rPr>
          <w:rFonts w:ascii="Arial" w:hAnsi="Arial" w:cs="Arial"/>
          <w:sz w:val="22"/>
          <w:szCs w:val="22"/>
        </w:rPr>
        <w:t>drives</w:t>
      </w:r>
      <w:r w:rsidR="00C42093">
        <w:rPr>
          <w:rFonts w:ascii="Arial" w:hAnsi="Arial" w:cs="Arial"/>
          <w:sz w:val="22"/>
          <w:szCs w:val="22"/>
        </w:rPr>
        <w:t xml:space="preserve"> sustainable growth</w:t>
      </w:r>
      <w:r w:rsidR="001347C9">
        <w:rPr>
          <w:rFonts w:ascii="Arial" w:hAnsi="Arial" w:cs="Arial"/>
          <w:sz w:val="22"/>
          <w:szCs w:val="22"/>
        </w:rPr>
        <w:t>,</w:t>
      </w:r>
      <w:r w:rsidR="002B23EE">
        <w:rPr>
          <w:rFonts w:ascii="Arial" w:hAnsi="Arial" w:cs="Arial"/>
          <w:sz w:val="22"/>
          <w:szCs w:val="22"/>
        </w:rPr>
        <w:t xml:space="preserve"> and </w:t>
      </w:r>
      <w:r w:rsidR="00104E4D">
        <w:rPr>
          <w:rFonts w:ascii="Arial" w:hAnsi="Arial" w:cs="Arial"/>
          <w:sz w:val="22"/>
          <w:szCs w:val="22"/>
        </w:rPr>
        <w:t>reinforces</w:t>
      </w:r>
      <w:r w:rsidR="002B23EE">
        <w:rPr>
          <w:rFonts w:ascii="Arial" w:hAnsi="Arial" w:cs="Arial"/>
          <w:sz w:val="22"/>
          <w:szCs w:val="22"/>
        </w:rPr>
        <w:t xml:space="preserve"> its position as a leader in </w:t>
      </w:r>
      <w:r w:rsidR="001347C9">
        <w:rPr>
          <w:rFonts w:ascii="Arial" w:hAnsi="Arial" w:cs="Arial"/>
          <w:sz w:val="22"/>
          <w:szCs w:val="22"/>
        </w:rPr>
        <w:t>health-focused</w:t>
      </w:r>
      <w:r w:rsidR="002B23EE">
        <w:rPr>
          <w:rFonts w:ascii="Arial" w:hAnsi="Arial" w:cs="Arial"/>
          <w:sz w:val="22"/>
          <w:szCs w:val="22"/>
        </w:rPr>
        <w:t xml:space="preserve"> beverage innovation</w:t>
      </w:r>
      <w:r w:rsidR="00EF33F9">
        <w:rPr>
          <w:rFonts w:ascii="Arial" w:hAnsi="Arial" w:cs="Arial"/>
          <w:sz w:val="22"/>
          <w:szCs w:val="22"/>
        </w:rPr>
        <w:t>.</w:t>
      </w:r>
    </w:p>
    <w:p w14:paraId="5A6DB82D" w14:textId="77777777" w:rsidR="00EB5739" w:rsidRDefault="00EB5739" w:rsidP="00255B49">
      <w:pPr>
        <w:spacing w:line="360" w:lineRule="auto"/>
        <w:rPr>
          <w:rFonts w:ascii="Arial" w:hAnsi="Arial" w:cs="Arial"/>
          <w:sz w:val="22"/>
          <w:szCs w:val="22"/>
        </w:rPr>
      </w:pPr>
    </w:p>
    <w:p w14:paraId="0614E6CA" w14:textId="4E094C5C" w:rsidR="006645D9" w:rsidRDefault="006645D9" w:rsidP="00255B49">
      <w:pPr>
        <w:spacing w:line="360" w:lineRule="auto"/>
        <w:rPr>
          <w:rFonts w:ascii="Arial" w:hAnsi="Arial" w:cs="Arial"/>
          <w:sz w:val="22"/>
          <w:szCs w:val="22"/>
        </w:rPr>
      </w:pPr>
    </w:p>
    <w:p w14:paraId="1884DC47" w14:textId="77777777" w:rsidR="001050AF" w:rsidRDefault="001050AF" w:rsidP="00255B49">
      <w:pPr>
        <w:spacing w:line="360" w:lineRule="auto"/>
        <w:rPr>
          <w:rFonts w:ascii="Arial" w:hAnsi="Arial" w:cs="Arial"/>
          <w:sz w:val="22"/>
          <w:szCs w:val="22"/>
        </w:rPr>
      </w:pPr>
    </w:p>
    <w:p w14:paraId="7B89B727" w14:textId="77777777" w:rsidR="00AE433C" w:rsidRPr="00436383" w:rsidRDefault="00AE433C" w:rsidP="00436383">
      <w:pPr>
        <w:spacing w:line="360" w:lineRule="auto"/>
        <w:rPr>
          <w:rFonts w:ascii="Arial" w:hAnsi="Arial" w:cs="Arial"/>
          <w:sz w:val="22"/>
          <w:szCs w:val="22"/>
        </w:rPr>
      </w:pPr>
    </w:p>
    <w:p w14:paraId="25FDD246" w14:textId="77777777" w:rsidR="00260DB8" w:rsidRDefault="00260DB8" w:rsidP="00260DB8">
      <w:pPr>
        <w:spacing w:line="360" w:lineRule="auto"/>
        <w:rPr>
          <w:rFonts w:ascii="Arial" w:hAnsi="Arial" w:cs="Arial"/>
          <w:sz w:val="22"/>
          <w:szCs w:val="22"/>
        </w:rPr>
      </w:pPr>
    </w:p>
    <w:p w14:paraId="12ECCC5C" w14:textId="6E905565" w:rsidR="004F44EB" w:rsidRDefault="004F44EB" w:rsidP="005368C2">
      <w:pPr>
        <w:spacing w:line="360" w:lineRule="auto"/>
        <w:rPr>
          <w:rFonts w:ascii="Arial" w:hAnsi="Arial" w:cs="Arial"/>
          <w:sz w:val="22"/>
          <w:szCs w:val="22"/>
        </w:rPr>
      </w:pPr>
    </w:p>
    <w:p w14:paraId="42EB9EF0" w14:textId="77777777" w:rsidR="005368C2" w:rsidRPr="005368C2" w:rsidRDefault="005368C2" w:rsidP="005368C2">
      <w:pPr>
        <w:spacing w:line="360" w:lineRule="auto"/>
        <w:rPr>
          <w:rFonts w:ascii="Arial" w:hAnsi="Arial" w:cs="Arial"/>
          <w:sz w:val="22"/>
          <w:szCs w:val="22"/>
        </w:rPr>
      </w:pPr>
    </w:p>
    <w:p w14:paraId="390FEE08" w14:textId="77777777" w:rsidR="004D4FB4" w:rsidRPr="00662783" w:rsidRDefault="004D4FB4" w:rsidP="00662783">
      <w:pPr>
        <w:spacing w:line="360" w:lineRule="auto"/>
        <w:rPr>
          <w:rFonts w:ascii="Arial" w:hAnsi="Arial" w:cs="Arial"/>
          <w:sz w:val="22"/>
          <w:szCs w:val="22"/>
        </w:rPr>
      </w:pPr>
    </w:p>
    <w:p w14:paraId="3677D5BA" w14:textId="77777777" w:rsidR="00285B23" w:rsidRPr="00285B23" w:rsidRDefault="00285B23" w:rsidP="00285B23">
      <w:pPr>
        <w:pStyle w:val="ListParagraph"/>
        <w:numPr>
          <w:ilvl w:val="0"/>
          <w:numId w:val="23"/>
        </w:numPr>
        <w:spacing w:line="360" w:lineRule="auto"/>
        <w:rPr>
          <w:rFonts w:ascii="Arial" w:hAnsi="Arial" w:cs="Arial"/>
          <w:sz w:val="22"/>
          <w:szCs w:val="22"/>
        </w:rPr>
      </w:pPr>
    </w:p>
    <w:p w14:paraId="14CA2D9F" w14:textId="77777777" w:rsidR="004E38F9" w:rsidRDefault="004E38F9" w:rsidP="00C26229">
      <w:pPr>
        <w:spacing w:line="360" w:lineRule="auto"/>
        <w:rPr>
          <w:rFonts w:ascii="Arial" w:hAnsi="Arial" w:cs="Arial"/>
          <w:sz w:val="22"/>
          <w:szCs w:val="22"/>
        </w:rPr>
      </w:pPr>
    </w:p>
    <w:p w14:paraId="73ECBD1A" w14:textId="77777777" w:rsidR="004359E2" w:rsidRPr="001E7545" w:rsidRDefault="004359E2" w:rsidP="00C26229">
      <w:pPr>
        <w:spacing w:line="360" w:lineRule="auto"/>
        <w:rPr>
          <w:rFonts w:ascii="Arial" w:hAnsi="Arial" w:cs="Arial"/>
          <w:sz w:val="22"/>
          <w:szCs w:val="22"/>
        </w:rPr>
      </w:pPr>
    </w:p>
    <w:p w14:paraId="4194B28B" w14:textId="340BEF79" w:rsidR="00F86C1C" w:rsidRPr="00663619" w:rsidRDefault="00F86C1C" w:rsidP="00663619">
      <w:pPr>
        <w:spacing w:line="360" w:lineRule="auto"/>
        <w:rPr>
          <w:rFonts w:ascii="Arial" w:hAnsi="Arial" w:cs="Arial"/>
          <w:sz w:val="22"/>
          <w:szCs w:val="22"/>
        </w:rPr>
      </w:pPr>
    </w:p>
    <w:p w14:paraId="114673A0" w14:textId="77777777" w:rsidR="00B66D36" w:rsidRDefault="00B66D36" w:rsidP="00DB703B">
      <w:pPr>
        <w:spacing w:line="360" w:lineRule="auto"/>
        <w:ind w:left="360"/>
        <w:rPr>
          <w:rFonts w:ascii="Arial" w:hAnsi="Arial" w:cs="Arial"/>
          <w:sz w:val="22"/>
          <w:szCs w:val="22"/>
        </w:rPr>
      </w:pPr>
    </w:p>
    <w:p w14:paraId="14DE10B9" w14:textId="77777777" w:rsidR="005D60CD" w:rsidRDefault="005D60CD" w:rsidP="00DB703B">
      <w:pPr>
        <w:spacing w:line="360" w:lineRule="auto"/>
        <w:ind w:left="360"/>
        <w:rPr>
          <w:rFonts w:ascii="Arial" w:hAnsi="Arial" w:cs="Arial"/>
          <w:sz w:val="22"/>
          <w:szCs w:val="22"/>
        </w:rPr>
      </w:pPr>
    </w:p>
    <w:p w14:paraId="40B7ACD4" w14:textId="77777777" w:rsidR="005D60CD" w:rsidRDefault="005D60CD" w:rsidP="00DB703B">
      <w:pPr>
        <w:spacing w:line="360" w:lineRule="auto"/>
        <w:ind w:left="360"/>
        <w:rPr>
          <w:rFonts w:ascii="Arial" w:hAnsi="Arial" w:cs="Arial"/>
          <w:sz w:val="22"/>
          <w:szCs w:val="22"/>
        </w:rPr>
      </w:pPr>
    </w:p>
    <w:p w14:paraId="569EE586" w14:textId="77777777" w:rsidR="005D60CD" w:rsidRPr="00DB703B" w:rsidRDefault="005D60CD" w:rsidP="00DB703B">
      <w:pPr>
        <w:spacing w:line="360" w:lineRule="auto"/>
        <w:ind w:left="360"/>
        <w:rPr>
          <w:rFonts w:ascii="Arial" w:hAnsi="Arial" w:cs="Arial"/>
          <w:sz w:val="22"/>
          <w:szCs w:val="22"/>
        </w:rPr>
      </w:pPr>
    </w:p>
    <w:p w14:paraId="1007686C" w14:textId="77777777" w:rsidR="00737B17" w:rsidRDefault="00737B17" w:rsidP="00E47699">
      <w:pPr>
        <w:spacing w:line="360" w:lineRule="auto"/>
        <w:rPr>
          <w:rFonts w:ascii="Arial" w:hAnsi="Arial" w:cs="Arial"/>
          <w:sz w:val="22"/>
          <w:szCs w:val="22"/>
        </w:rPr>
      </w:pPr>
    </w:p>
    <w:p w14:paraId="09406055" w14:textId="77777777" w:rsidR="005D60CD" w:rsidRDefault="005D60CD" w:rsidP="00E47699">
      <w:pPr>
        <w:spacing w:line="360" w:lineRule="auto"/>
        <w:rPr>
          <w:rFonts w:ascii="Arial" w:hAnsi="Arial" w:cs="Arial"/>
          <w:sz w:val="22"/>
          <w:szCs w:val="22"/>
        </w:rPr>
      </w:pPr>
    </w:p>
    <w:p w14:paraId="2588B78B" w14:textId="77777777" w:rsidR="005D60CD" w:rsidRDefault="005D60CD" w:rsidP="00E47699">
      <w:pPr>
        <w:spacing w:line="360" w:lineRule="auto"/>
        <w:rPr>
          <w:rFonts w:ascii="Arial" w:hAnsi="Arial" w:cs="Arial"/>
          <w:sz w:val="22"/>
          <w:szCs w:val="22"/>
        </w:rPr>
      </w:pPr>
    </w:p>
    <w:p w14:paraId="610ADA0F" w14:textId="77777777" w:rsidR="005D60CD" w:rsidRDefault="005D60CD" w:rsidP="00E47699">
      <w:pPr>
        <w:spacing w:line="360" w:lineRule="auto"/>
        <w:rPr>
          <w:rFonts w:ascii="Arial" w:hAnsi="Arial" w:cs="Arial"/>
          <w:sz w:val="22"/>
          <w:szCs w:val="22"/>
        </w:rPr>
      </w:pPr>
    </w:p>
    <w:p w14:paraId="49F60032" w14:textId="5E1F13E7" w:rsidR="00737B17" w:rsidRDefault="00A711C3" w:rsidP="00E47699">
      <w:pPr>
        <w:spacing w:line="360" w:lineRule="auto"/>
        <w:rPr>
          <w:rFonts w:ascii="Arial" w:hAnsi="Arial" w:cs="Arial"/>
          <w:sz w:val="22"/>
          <w:szCs w:val="22"/>
        </w:rPr>
      </w:pPr>
      <w:r>
        <w:rPr>
          <w:rFonts w:ascii="Arial" w:hAnsi="Arial" w:cs="Arial"/>
          <w:sz w:val="22"/>
          <w:szCs w:val="22"/>
        </w:rPr>
        <w:t>Reference</w:t>
      </w:r>
    </w:p>
    <w:p w14:paraId="43B6BD6C"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Atlassian (2024). </w:t>
      </w:r>
      <w:r w:rsidRPr="00AF4892">
        <w:rPr>
          <w:rFonts w:ascii="Arial" w:hAnsi="Arial" w:cs="Arial"/>
          <w:i/>
          <w:iCs/>
          <w:sz w:val="22"/>
          <w:szCs w:val="22"/>
        </w:rPr>
        <w:t>What is stakeholder theory?</w:t>
      </w:r>
      <w:r w:rsidRPr="00AF4892">
        <w:rPr>
          <w:rFonts w:ascii="Arial" w:hAnsi="Arial" w:cs="Arial"/>
          <w:sz w:val="22"/>
          <w:szCs w:val="22"/>
        </w:rPr>
        <w:t xml:space="preserve"> [online] ATLASSIAN. Available at: https://www.atlassian.com/work-management/project-collaboration/stakeholder-theory.</w:t>
      </w:r>
    </w:p>
    <w:p w14:paraId="3512DDB7" w14:textId="3F703A4A" w:rsidR="00283281" w:rsidRDefault="00AF4892" w:rsidP="00283281">
      <w:pPr>
        <w:rPr>
          <w:rFonts w:ascii="Times New Roman" w:eastAsia="Times New Roman" w:hAnsi="Times New Roman" w:cs="Times New Roman"/>
          <w:lang w:eastAsia="en-GB"/>
        </w:rPr>
      </w:pPr>
      <w:proofErr w:type="spellStart"/>
      <w:r w:rsidRPr="00AF4892">
        <w:rPr>
          <w:rFonts w:ascii="Arial" w:hAnsi="Arial" w:cs="Arial"/>
          <w:sz w:val="22"/>
          <w:szCs w:val="22"/>
        </w:rPr>
        <w:t>Benzaghta</w:t>
      </w:r>
      <w:proofErr w:type="spellEnd"/>
      <w:r w:rsidRPr="00AF4892">
        <w:rPr>
          <w:rFonts w:ascii="Arial" w:hAnsi="Arial" w:cs="Arial"/>
          <w:sz w:val="22"/>
          <w:szCs w:val="22"/>
        </w:rPr>
        <w:t xml:space="preserve">, M.A., Elwalda, A., Mousa, M., Erkan, I. and Rahman, M. (2021). SWOT Analysis applications: an Integrative Literature Review. </w:t>
      </w:r>
      <w:r w:rsidRPr="00AF4892">
        <w:rPr>
          <w:rFonts w:ascii="Arial" w:hAnsi="Arial" w:cs="Arial"/>
          <w:i/>
          <w:iCs/>
          <w:sz w:val="22"/>
          <w:szCs w:val="22"/>
        </w:rPr>
        <w:t>Journal of Global Business Insights</w:t>
      </w:r>
      <w:r w:rsidRPr="00AF4892">
        <w:rPr>
          <w:rFonts w:ascii="Arial" w:hAnsi="Arial" w:cs="Arial"/>
          <w:sz w:val="22"/>
          <w:szCs w:val="22"/>
        </w:rPr>
        <w:t>, 6(1), pp.54–72.</w:t>
      </w:r>
      <w:r w:rsidR="00283281" w:rsidRPr="00283281">
        <w:rPr>
          <w:rFonts w:ascii="Times New Roman" w:eastAsia="Times New Roman" w:hAnsi="Times New Roman" w:cs="Times New Roman"/>
          <w:lang w:eastAsia="en-GB"/>
        </w:rPr>
        <w:t xml:space="preserve"> </w:t>
      </w:r>
    </w:p>
    <w:p w14:paraId="0BCA07BC" w14:textId="6CBAC54D" w:rsidR="007D2C30" w:rsidRDefault="00CC3864" w:rsidP="00AA37B8">
      <w:pPr>
        <w:spacing w:after="0" w:line="240" w:lineRule="auto"/>
        <w:rPr>
          <w:rFonts w:ascii="Arial" w:eastAsia="Times New Roman" w:hAnsi="Arial" w:cs="Arial"/>
          <w:sz w:val="22"/>
          <w:szCs w:val="22"/>
          <w:lang w:eastAsia="en-GB"/>
        </w:rPr>
      </w:pPr>
      <w:r w:rsidRPr="00CC3864">
        <w:rPr>
          <w:rFonts w:ascii="Arial" w:eastAsia="Times New Roman" w:hAnsi="Arial" w:cs="Arial"/>
          <w:sz w:val="22"/>
          <w:szCs w:val="22"/>
          <w:lang w:eastAsia="en-GB"/>
        </w:rPr>
        <w:t xml:space="preserve">Bcorporation.net. (2025). </w:t>
      </w:r>
      <w:r w:rsidRPr="00CC3864">
        <w:rPr>
          <w:rFonts w:ascii="Arial" w:eastAsia="Times New Roman" w:hAnsi="Arial" w:cs="Arial"/>
          <w:i/>
          <w:iCs/>
          <w:sz w:val="22"/>
          <w:szCs w:val="22"/>
          <w:lang w:eastAsia="en-GB"/>
        </w:rPr>
        <w:t>B Labs Logo - Home Link</w:t>
      </w:r>
      <w:r w:rsidRPr="00CC3864">
        <w:rPr>
          <w:rFonts w:ascii="Arial" w:eastAsia="Times New Roman" w:hAnsi="Arial" w:cs="Arial"/>
          <w:sz w:val="22"/>
          <w:szCs w:val="22"/>
          <w:lang w:eastAsia="en-GB"/>
        </w:rPr>
        <w:t>. [online] Available at: https://www.bcorporation.net/en-us/?utm_source=copilot.com [Accessed 16 Feb. 2026].</w:t>
      </w:r>
    </w:p>
    <w:p w14:paraId="1F065491" w14:textId="77777777" w:rsidR="008E2443" w:rsidRPr="00AF4892" w:rsidRDefault="008E2443" w:rsidP="00AA37B8">
      <w:pPr>
        <w:spacing w:after="0" w:line="240" w:lineRule="auto"/>
        <w:rPr>
          <w:rFonts w:ascii="Arial" w:eastAsia="Times New Roman" w:hAnsi="Arial" w:cs="Arial"/>
          <w:sz w:val="22"/>
          <w:szCs w:val="22"/>
          <w:lang w:eastAsia="en-GB"/>
        </w:rPr>
      </w:pPr>
    </w:p>
    <w:p w14:paraId="5CD27F1B"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Dixon, R. (2025). </w:t>
      </w:r>
      <w:r w:rsidRPr="00AF4892">
        <w:rPr>
          <w:rFonts w:ascii="Arial" w:hAnsi="Arial" w:cs="Arial"/>
          <w:i/>
          <w:iCs/>
          <w:sz w:val="22"/>
          <w:szCs w:val="22"/>
        </w:rPr>
        <w:t>The truth about fruit juice and smoothies: should you down them or ditch them?</w:t>
      </w:r>
      <w:r w:rsidRPr="00AF4892">
        <w:rPr>
          <w:rFonts w:ascii="Arial" w:hAnsi="Arial" w:cs="Arial"/>
          <w:sz w:val="22"/>
          <w:szCs w:val="22"/>
        </w:rPr>
        <w:t xml:space="preserve"> [online] the Guardian. Available at: https://www.theguardian.com/lifeandstyle/2025/jun/26/the-truth-about-fruit-juice-and-smoothies-should-you-down-them-or-ditch-them.</w:t>
      </w:r>
    </w:p>
    <w:p w14:paraId="12630EA5"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Eva (2024). </w:t>
      </w:r>
      <w:r w:rsidRPr="00AF4892">
        <w:rPr>
          <w:rFonts w:ascii="Arial" w:hAnsi="Arial" w:cs="Arial"/>
          <w:i/>
          <w:iCs/>
          <w:sz w:val="22"/>
          <w:szCs w:val="22"/>
        </w:rPr>
        <w:t>Exposed: the truth about innocent smoothies’ sugar content</w:t>
      </w:r>
      <w:r w:rsidRPr="00AF4892">
        <w:rPr>
          <w:rFonts w:ascii="Arial" w:hAnsi="Arial" w:cs="Arial"/>
          <w:sz w:val="22"/>
          <w:szCs w:val="22"/>
        </w:rPr>
        <w:t>. [online] Liquid Insider. Available at: https://liquidinsider.com/does-innocent-smoothies-have-sugar/ [Accessed 17 Feb. 2026].</w:t>
      </w:r>
    </w:p>
    <w:p w14:paraId="7D358FA1" w14:textId="77777777" w:rsidR="00AF4892" w:rsidRPr="00AF4892" w:rsidRDefault="00AF4892" w:rsidP="00AF4892">
      <w:pPr>
        <w:spacing w:line="360" w:lineRule="auto"/>
        <w:rPr>
          <w:rFonts w:ascii="Arial" w:hAnsi="Arial" w:cs="Arial"/>
          <w:sz w:val="22"/>
          <w:szCs w:val="22"/>
        </w:rPr>
      </w:pPr>
      <w:proofErr w:type="spellStart"/>
      <w:r w:rsidRPr="00AF4892">
        <w:rPr>
          <w:rFonts w:ascii="Arial" w:hAnsi="Arial" w:cs="Arial"/>
          <w:sz w:val="22"/>
          <w:szCs w:val="22"/>
        </w:rPr>
        <w:t>GFI</w:t>
      </w:r>
      <w:proofErr w:type="spellEnd"/>
      <w:r w:rsidRPr="00AF4892">
        <w:rPr>
          <w:rFonts w:ascii="Arial" w:hAnsi="Arial" w:cs="Arial"/>
          <w:sz w:val="22"/>
          <w:szCs w:val="22"/>
        </w:rPr>
        <w:t xml:space="preserve"> Europe. (2025). </w:t>
      </w:r>
      <w:r w:rsidRPr="00AF4892">
        <w:rPr>
          <w:rFonts w:ascii="Arial" w:hAnsi="Arial" w:cs="Arial"/>
          <w:i/>
          <w:iCs/>
          <w:sz w:val="22"/>
          <w:szCs w:val="22"/>
        </w:rPr>
        <w:t xml:space="preserve">Plant-based figures point to taste and quality as key drivers for UK consumers - </w:t>
      </w:r>
      <w:proofErr w:type="spellStart"/>
      <w:r w:rsidRPr="00AF4892">
        <w:rPr>
          <w:rFonts w:ascii="Arial" w:hAnsi="Arial" w:cs="Arial"/>
          <w:i/>
          <w:iCs/>
          <w:sz w:val="22"/>
          <w:szCs w:val="22"/>
        </w:rPr>
        <w:t>GFI</w:t>
      </w:r>
      <w:proofErr w:type="spellEnd"/>
      <w:r w:rsidRPr="00AF4892">
        <w:rPr>
          <w:rFonts w:ascii="Arial" w:hAnsi="Arial" w:cs="Arial"/>
          <w:i/>
          <w:iCs/>
          <w:sz w:val="22"/>
          <w:szCs w:val="22"/>
        </w:rPr>
        <w:t xml:space="preserve"> Europe</w:t>
      </w:r>
      <w:r w:rsidRPr="00AF4892">
        <w:rPr>
          <w:rFonts w:ascii="Arial" w:hAnsi="Arial" w:cs="Arial"/>
          <w:sz w:val="22"/>
          <w:szCs w:val="22"/>
        </w:rPr>
        <w:t>. [online] Available at: https://gfieurope.org/press/plant-based-figures-point-to-taste-and-quality-as-key-drivers-for-uk-consumers/.</w:t>
      </w:r>
    </w:p>
    <w:p w14:paraId="0AD3FC77"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H. Igor Ansoff (1957a). </w:t>
      </w:r>
      <w:r w:rsidRPr="00AF4892">
        <w:rPr>
          <w:rFonts w:ascii="Arial" w:hAnsi="Arial" w:cs="Arial"/>
          <w:i/>
          <w:iCs/>
          <w:sz w:val="22"/>
          <w:szCs w:val="22"/>
        </w:rPr>
        <w:t>Strategies for Diversification</w:t>
      </w:r>
      <w:r w:rsidRPr="00AF4892">
        <w:rPr>
          <w:rFonts w:ascii="Arial" w:hAnsi="Arial" w:cs="Arial"/>
          <w:sz w:val="22"/>
          <w:szCs w:val="22"/>
        </w:rPr>
        <w:t>. Harvard Business Review, 35(5), pp. 113-124.</w:t>
      </w:r>
    </w:p>
    <w:p w14:paraId="01892725"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Innocent (2019). </w:t>
      </w:r>
      <w:r w:rsidRPr="00AF4892">
        <w:rPr>
          <w:rFonts w:ascii="Arial" w:hAnsi="Arial" w:cs="Arial"/>
          <w:i/>
          <w:iCs/>
          <w:sz w:val="22"/>
          <w:szCs w:val="22"/>
        </w:rPr>
        <w:t>climate</w:t>
      </w:r>
      <w:r w:rsidRPr="00AF4892">
        <w:rPr>
          <w:rFonts w:ascii="Arial" w:hAnsi="Arial" w:cs="Arial"/>
          <w:sz w:val="22"/>
          <w:szCs w:val="22"/>
        </w:rPr>
        <w:t>. [online] Innocentdrinks.co.uk. Available at: https://www.innocentdrinks.co.uk/climate.</w:t>
      </w:r>
    </w:p>
    <w:p w14:paraId="05AF559E"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Innocent (2024). </w:t>
      </w:r>
      <w:r w:rsidRPr="00AF4892">
        <w:rPr>
          <w:rFonts w:ascii="Arial" w:hAnsi="Arial" w:cs="Arial"/>
          <w:i/>
          <w:iCs/>
          <w:sz w:val="22"/>
          <w:szCs w:val="22"/>
        </w:rPr>
        <w:t>Innocent - our owner</w:t>
      </w:r>
      <w:r w:rsidRPr="00AF4892">
        <w:rPr>
          <w:rFonts w:ascii="Arial" w:hAnsi="Arial" w:cs="Arial"/>
          <w:sz w:val="22"/>
          <w:szCs w:val="22"/>
        </w:rPr>
        <w:t>. [online] www.innocentdrinks.co.uk. Available at: https://www.innocentdrinks.co.uk/our-owner.</w:t>
      </w:r>
    </w:p>
    <w:p w14:paraId="32743118"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Innocent Drinks (2023). </w:t>
      </w:r>
      <w:r w:rsidRPr="00AF4892">
        <w:rPr>
          <w:rFonts w:ascii="Arial" w:hAnsi="Arial" w:cs="Arial"/>
          <w:i/>
          <w:iCs/>
          <w:sz w:val="22"/>
          <w:szCs w:val="22"/>
        </w:rPr>
        <w:t>innocent - proud to be a B Corp</w:t>
      </w:r>
      <w:r w:rsidRPr="00AF4892">
        <w:rPr>
          <w:rFonts w:ascii="Arial" w:hAnsi="Arial" w:cs="Arial"/>
          <w:sz w:val="22"/>
          <w:szCs w:val="22"/>
        </w:rPr>
        <w:t>. [online] www.innocentdrinks.co.uk. Available at: https://www.innocentdrinks.co.uk/a-bit-about-us/bcorp.</w:t>
      </w:r>
    </w:p>
    <w:p w14:paraId="2E8C2884"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Innocentdrinks.co.uk. (2025a). </w:t>
      </w:r>
      <w:r w:rsidRPr="00AF4892">
        <w:rPr>
          <w:rFonts w:ascii="Arial" w:hAnsi="Arial" w:cs="Arial"/>
          <w:i/>
          <w:iCs/>
          <w:sz w:val="22"/>
          <w:szCs w:val="22"/>
        </w:rPr>
        <w:t>home</w:t>
      </w:r>
      <w:r w:rsidRPr="00AF4892">
        <w:rPr>
          <w:rFonts w:ascii="Arial" w:hAnsi="Arial" w:cs="Arial"/>
          <w:sz w:val="22"/>
          <w:szCs w:val="22"/>
        </w:rPr>
        <w:t>. [online] Available at: https://www.innocentdrinks.co.uk/home-test?utm_source=copilot.com [Accessed 18 Jan. 2026].</w:t>
      </w:r>
    </w:p>
    <w:p w14:paraId="51FB0C62"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lastRenderedPageBreak/>
        <w:t xml:space="preserve">Innocentdrinks.co.uk. (2025b). </w:t>
      </w:r>
      <w:r w:rsidRPr="00AF4892">
        <w:rPr>
          <w:rFonts w:ascii="Arial" w:hAnsi="Arial" w:cs="Arial"/>
          <w:i/>
          <w:iCs/>
          <w:sz w:val="22"/>
          <w:szCs w:val="22"/>
        </w:rPr>
        <w:t>innocent - the values at the heart of innocent</w:t>
      </w:r>
      <w:r w:rsidRPr="00AF4892">
        <w:rPr>
          <w:rFonts w:ascii="Arial" w:hAnsi="Arial" w:cs="Arial"/>
          <w:sz w:val="22"/>
          <w:szCs w:val="22"/>
        </w:rPr>
        <w:t>. [online] Available at: https://www.innocentdrinks.co.uk/fancy-a-job/our-values?utm_source=copilot.com [Accessed 18 Jan. 2026].</w:t>
      </w:r>
    </w:p>
    <w:p w14:paraId="2716E52E"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Jetnor G (2025). </w:t>
      </w:r>
      <w:r w:rsidRPr="00AF4892">
        <w:rPr>
          <w:rFonts w:ascii="Arial" w:hAnsi="Arial" w:cs="Arial"/>
          <w:i/>
          <w:iCs/>
          <w:sz w:val="22"/>
          <w:szCs w:val="22"/>
        </w:rPr>
        <w:t xml:space="preserve">Building a business from scratch is tough. Building a household name in one of the most competitive industries in the world? </w:t>
      </w:r>
      <w:proofErr w:type="gramStart"/>
      <w:r w:rsidRPr="00AF4892">
        <w:rPr>
          <w:rFonts w:ascii="Arial" w:hAnsi="Arial" w:cs="Arial"/>
          <w:i/>
          <w:iCs/>
          <w:sz w:val="22"/>
          <w:szCs w:val="22"/>
        </w:rPr>
        <w:t>Nearly impossible</w:t>
      </w:r>
      <w:proofErr w:type="gramEnd"/>
      <w:r w:rsidRPr="00AF4892">
        <w:rPr>
          <w:rFonts w:ascii="Arial" w:hAnsi="Arial" w:cs="Arial"/>
          <w:i/>
          <w:iCs/>
          <w:sz w:val="22"/>
          <w:szCs w:val="22"/>
        </w:rPr>
        <w:t>.</w:t>
      </w:r>
      <w:r w:rsidRPr="00AF4892">
        <w:rPr>
          <w:rFonts w:ascii="Arial" w:hAnsi="Arial" w:cs="Arial"/>
          <w:sz w:val="22"/>
          <w:szCs w:val="22"/>
        </w:rPr>
        <w:t xml:space="preserve"> [online] Linkedin.com. Available at: https://www.linkedin.com/pulse/innocent-drinks-how-three-friends-turned-smoothie-stand-jetnor-g--iwlgf/.</w:t>
      </w:r>
    </w:p>
    <w:p w14:paraId="3462E224"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Johnson, G. (2020). </w:t>
      </w:r>
      <w:r w:rsidRPr="00AF4892">
        <w:rPr>
          <w:rFonts w:ascii="Arial" w:hAnsi="Arial" w:cs="Arial"/>
          <w:i/>
          <w:iCs/>
          <w:sz w:val="22"/>
          <w:szCs w:val="22"/>
        </w:rPr>
        <w:t>Exploring Strategy, Text and Cases, 12th Edition</w:t>
      </w:r>
      <w:r w:rsidRPr="00AF4892">
        <w:rPr>
          <w:rFonts w:ascii="Arial" w:hAnsi="Arial" w:cs="Arial"/>
          <w:sz w:val="22"/>
          <w:szCs w:val="22"/>
        </w:rPr>
        <w:t>. 12th ed. Pearson UK.</w:t>
      </w:r>
    </w:p>
    <w:p w14:paraId="508A3D0B"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Law, C., Cornelsen, L., Adams, J., Pell, D., Rutter, H., White, M. and Smith, R. (2020). The Impact of UK Soft Drinks Industry Levy on Manufacturers’ Domestic Turnover. </w:t>
      </w:r>
      <w:r w:rsidRPr="00AF4892">
        <w:rPr>
          <w:rFonts w:ascii="Arial" w:hAnsi="Arial" w:cs="Arial"/>
          <w:i/>
          <w:iCs/>
          <w:sz w:val="22"/>
          <w:szCs w:val="22"/>
        </w:rPr>
        <w:t>Economics &amp; Human Biology</w:t>
      </w:r>
      <w:r w:rsidRPr="00AF4892">
        <w:rPr>
          <w:rFonts w:ascii="Arial" w:hAnsi="Arial" w:cs="Arial"/>
          <w:sz w:val="22"/>
          <w:szCs w:val="22"/>
        </w:rPr>
        <w:t xml:space="preserve">, 37, p.100866. </w:t>
      </w:r>
      <w:proofErr w:type="spellStart"/>
      <w:r w:rsidRPr="00AF4892">
        <w:rPr>
          <w:rFonts w:ascii="Arial" w:hAnsi="Arial" w:cs="Arial"/>
          <w:sz w:val="22"/>
          <w:szCs w:val="22"/>
        </w:rPr>
        <w:t>doi:https</w:t>
      </w:r>
      <w:proofErr w:type="spellEnd"/>
      <w:r w:rsidRPr="00AF4892">
        <w:rPr>
          <w:rFonts w:ascii="Arial" w:hAnsi="Arial" w:cs="Arial"/>
          <w:sz w:val="22"/>
          <w:szCs w:val="22"/>
        </w:rPr>
        <w:t>://doi.org/10.1016/j.ehb.2020.100866.</w:t>
      </w:r>
    </w:p>
    <w:p w14:paraId="6254B126"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Nora, </w:t>
      </w:r>
      <w:proofErr w:type="spellStart"/>
      <w:r w:rsidRPr="00AF4892">
        <w:rPr>
          <w:rFonts w:ascii="Arial" w:hAnsi="Arial" w:cs="Arial"/>
          <w:sz w:val="22"/>
          <w:szCs w:val="22"/>
        </w:rPr>
        <w:t>G.A.M</w:t>
      </w:r>
      <w:proofErr w:type="spellEnd"/>
      <w:r w:rsidRPr="00AF4892">
        <w:rPr>
          <w:rFonts w:ascii="Arial" w:hAnsi="Arial" w:cs="Arial"/>
          <w:sz w:val="22"/>
          <w:szCs w:val="22"/>
        </w:rPr>
        <w:t xml:space="preserve">., Alberton, </w:t>
      </w:r>
      <w:proofErr w:type="gramStart"/>
      <w:r w:rsidRPr="00AF4892">
        <w:rPr>
          <w:rFonts w:ascii="Arial" w:hAnsi="Arial" w:cs="Arial"/>
          <w:sz w:val="22"/>
          <w:szCs w:val="22"/>
        </w:rPr>
        <w:t>A.</w:t>
      </w:r>
      <w:proofErr w:type="gramEnd"/>
      <w:r w:rsidRPr="00AF4892">
        <w:rPr>
          <w:rFonts w:ascii="Arial" w:hAnsi="Arial" w:cs="Arial"/>
          <w:sz w:val="22"/>
          <w:szCs w:val="22"/>
        </w:rPr>
        <w:t xml:space="preserve"> and Ayala, </w:t>
      </w:r>
      <w:proofErr w:type="spellStart"/>
      <w:r w:rsidRPr="00AF4892">
        <w:rPr>
          <w:rFonts w:ascii="Arial" w:hAnsi="Arial" w:cs="Arial"/>
          <w:sz w:val="22"/>
          <w:szCs w:val="22"/>
        </w:rPr>
        <w:t>D.H.F</w:t>
      </w:r>
      <w:proofErr w:type="spellEnd"/>
      <w:r w:rsidRPr="00AF4892">
        <w:rPr>
          <w:rFonts w:ascii="Arial" w:hAnsi="Arial" w:cs="Arial"/>
          <w:sz w:val="22"/>
          <w:szCs w:val="22"/>
        </w:rPr>
        <w:t>. (2022). Stakeholder theory and actor</w:t>
      </w:r>
      <w:r w:rsidRPr="00AF4892">
        <w:rPr>
          <w:rFonts w:ascii="Cambria Math" w:hAnsi="Cambria Math" w:cs="Cambria Math"/>
          <w:sz w:val="22"/>
          <w:szCs w:val="22"/>
        </w:rPr>
        <w:t>‐</w:t>
      </w:r>
      <w:r w:rsidRPr="00AF4892">
        <w:rPr>
          <w:rFonts w:ascii="Arial" w:hAnsi="Arial" w:cs="Arial"/>
          <w:sz w:val="22"/>
          <w:szCs w:val="22"/>
        </w:rPr>
        <w:t xml:space="preserve">network theory: The stakeholder engagement in energy transitions. </w:t>
      </w:r>
      <w:r w:rsidRPr="00AF4892">
        <w:rPr>
          <w:rFonts w:ascii="Arial" w:hAnsi="Arial" w:cs="Arial"/>
          <w:i/>
          <w:iCs/>
          <w:sz w:val="22"/>
          <w:szCs w:val="22"/>
        </w:rPr>
        <w:t>Business Strategy and the Environment</w:t>
      </w:r>
      <w:r w:rsidRPr="00AF4892">
        <w:rPr>
          <w:rFonts w:ascii="Arial" w:hAnsi="Arial" w:cs="Arial"/>
          <w:sz w:val="22"/>
          <w:szCs w:val="22"/>
        </w:rPr>
        <w:t xml:space="preserve">, 32(1), pp.673–685. </w:t>
      </w:r>
      <w:proofErr w:type="spellStart"/>
      <w:r w:rsidRPr="00AF4892">
        <w:rPr>
          <w:rFonts w:ascii="Arial" w:hAnsi="Arial" w:cs="Arial"/>
          <w:sz w:val="22"/>
          <w:szCs w:val="22"/>
        </w:rPr>
        <w:t>doi:https</w:t>
      </w:r>
      <w:proofErr w:type="spellEnd"/>
      <w:r w:rsidRPr="00AF4892">
        <w:rPr>
          <w:rFonts w:ascii="Arial" w:hAnsi="Arial" w:cs="Arial"/>
          <w:sz w:val="22"/>
          <w:szCs w:val="22"/>
        </w:rPr>
        <w:t>://doi.org/10.1002/bse.3168.</w:t>
      </w:r>
    </w:p>
    <w:p w14:paraId="661CFD0F"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Ozan, S. (2024). </w:t>
      </w:r>
      <w:r w:rsidRPr="00AF4892">
        <w:rPr>
          <w:rFonts w:ascii="Arial" w:hAnsi="Arial" w:cs="Arial"/>
          <w:i/>
          <w:iCs/>
          <w:sz w:val="22"/>
          <w:szCs w:val="22"/>
        </w:rPr>
        <w:t>Tesco’s Strategic Price Cuts: A Winning Formula for Growth</w:t>
      </w:r>
      <w:r w:rsidRPr="00AF4892">
        <w:rPr>
          <w:rFonts w:ascii="Arial" w:hAnsi="Arial" w:cs="Arial"/>
          <w:sz w:val="22"/>
          <w:szCs w:val="22"/>
        </w:rPr>
        <w:t xml:space="preserve">. [online] </w:t>
      </w:r>
      <w:proofErr w:type="spellStart"/>
      <w:r w:rsidRPr="00AF4892">
        <w:rPr>
          <w:rFonts w:ascii="Arial" w:hAnsi="Arial" w:cs="Arial"/>
          <w:sz w:val="22"/>
          <w:szCs w:val="22"/>
        </w:rPr>
        <w:t>ReportLinker</w:t>
      </w:r>
      <w:proofErr w:type="spellEnd"/>
      <w:r w:rsidRPr="00AF4892">
        <w:rPr>
          <w:rFonts w:ascii="Arial" w:hAnsi="Arial" w:cs="Arial"/>
          <w:sz w:val="22"/>
          <w:szCs w:val="22"/>
        </w:rPr>
        <w:t>. Available at: https://www.reportlinker.com/article/8261.</w:t>
      </w:r>
    </w:p>
    <w:p w14:paraId="012504C4"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Rakesh Chinta, R.C. (2025). Tesla -Porter Five Forces Analysis &amp; Competitive Rivalry. </w:t>
      </w:r>
      <w:proofErr w:type="spellStart"/>
      <w:r w:rsidRPr="00AF4892">
        <w:rPr>
          <w:rFonts w:ascii="Arial" w:hAnsi="Arial" w:cs="Arial"/>
          <w:i/>
          <w:iCs/>
          <w:sz w:val="22"/>
          <w:szCs w:val="22"/>
        </w:rPr>
        <w:t>SSRN</w:t>
      </w:r>
      <w:proofErr w:type="spellEnd"/>
      <w:r w:rsidRPr="00AF4892">
        <w:rPr>
          <w:rFonts w:ascii="Arial" w:hAnsi="Arial" w:cs="Arial"/>
          <w:i/>
          <w:iCs/>
          <w:sz w:val="22"/>
          <w:szCs w:val="22"/>
        </w:rPr>
        <w:t xml:space="preserve"> Electronic Journal</w:t>
      </w:r>
      <w:r w:rsidRPr="00AF4892">
        <w:rPr>
          <w:rFonts w:ascii="Arial" w:hAnsi="Arial" w:cs="Arial"/>
          <w:sz w:val="22"/>
          <w:szCs w:val="22"/>
        </w:rPr>
        <w:t xml:space="preserve">. </w:t>
      </w:r>
      <w:proofErr w:type="spellStart"/>
      <w:r w:rsidRPr="00AF4892">
        <w:rPr>
          <w:rFonts w:ascii="Arial" w:hAnsi="Arial" w:cs="Arial"/>
          <w:sz w:val="22"/>
          <w:szCs w:val="22"/>
        </w:rPr>
        <w:t>doi:https</w:t>
      </w:r>
      <w:proofErr w:type="spellEnd"/>
      <w:r w:rsidRPr="00AF4892">
        <w:rPr>
          <w:rFonts w:ascii="Arial" w:hAnsi="Arial" w:cs="Arial"/>
          <w:sz w:val="22"/>
          <w:szCs w:val="22"/>
        </w:rPr>
        <w:t>://doi.org/10.2139/ssrn.5539159.</w:t>
      </w:r>
    </w:p>
    <w:p w14:paraId="04347E4A"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Timmins, B. (2022). Innocent drinks ads banned over environmental claim. </w:t>
      </w:r>
      <w:r w:rsidRPr="00AF4892">
        <w:rPr>
          <w:rFonts w:ascii="Arial" w:hAnsi="Arial" w:cs="Arial"/>
          <w:i/>
          <w:iCs/>
          <w:sz w:val="22"/>
          <w:szCs w:val="22"/>
        </w:rPr>
        <w:t>BBC News</w:t>
      </w:r>
      <w:r w:rsidRPr="00AF4892">
        <w:rPr>
          <w:rFonts w:ascii="Arial" w:hAnsi="Arial" w:cs="Arial"/>
          <w:sz w:val="22"/>
          <w:szCs w:val="22"/>
        </w:rPr>
        <w:t>. [online] 23 Feb. Available at: https://www.bbc.co.uk/news/business-60481080.</w:t>
      </w:r>
    </w:p>
    <w:p w14:paraId="6CDDA15E"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TREATT (2025). </w:t>
      </w:r>
      <w:r w:rsidRPr="00AF4892">
        <w:rPr>
          <w:rFonts w:ascii="Arial" w:hAnsi="Arial" w:cs="Arial"/>
          <w:i/>
          <w:iCs/>
          <w:sz w:val="22"/>
          <w:szCs w:val="22"/>
        </w:rPr>
        <w:t>TREATT | UK and EU Functional Beverage Trends in 2025</w:t>
      </w:r>
      <w:r w:rsidRPr="00AF4892">
        <w:rPr>
          <w:rFonts w:ascii="Arial" w:hAnsi="Arial" w:cs="Arial"/>
          <w:sz w:val="22"/>
          <w:szCs w:val="22"/>
        </w:rPr>
        <w:t>. [online] Treatt.com. Available at: https://www.treatt.com/news/uk-and-eu-functional-beverage-trends.</w:t>
      </w:r>
    </w:p>
    <w:p w14:paraId="0D84793D"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Woolfson, D. (2024). </w:t>
      </w:r>
      <w:r w:rsidRPr="00AF4892">
        <w:rPr>
          <w:rFonts w:ascii="Arial" w:hAnsi="Arial" w:cs="Arial"/>
          <w:i/>
          <w:iCs/>
          <w:sz w:val="22"/>
          <w:szCs w:val="22"/>
        </w:rPr>
        <w:t>Orange juice crisis to drive up smoothie prices, says Innocent</w:t>
      </w:r>
      <w:r w:rsidRPr="00AF4892">
        <w:rPr>
          <w:rFonts w:ascii="Arial" w:hAnsi="Arial" w:cs="Arial"/>
          <w:sz w:val="22"/>
          <w:szCs w:val="22"/>
        </w:rPr>
        <w:t>. [online] The Telegraph. Available at: https://www.telegraph.co.uk/business/2024/06/09/orange-juice-crisis-to-drive-up-smoothie-prices-innocent/?msockid=2354446b9ac56ea0034d50799b256f74 [Accessed 31 Jan. 2026].</w:t>
      </w:r>
    </w:p>
    <w:p w14:paraId="2E2BC48C" w14:textId="77777777" w:rsidR="00AF4892" w:rsidRPr="00AF4892" w:rsidRDefault="00AF4892" w:rsidP="00AF4892">
      <w:pPr>
        <w:spacing w:line="360" w:lineRule="auto"/>
        <w:rPr>
          <w:rFonts w:ascii="Arial" w:hAnsi="Arial" w:cs="Arial"/>
          <w:sz w:val="22"/>
          <w:szCs w:val="22"/>
        </w:rPr>
      </w:pPr>
      <w:r w:rsidRPr="00AF4892">
        <w:rPr>
          <w:rFonts w:ascii="Arial" w:hAnsi="Arial" w:cs="Arial"/>
          <w:sz w:val="22"/>
          <w:szCs w:val="22"/>
        </w:rPr>
        <w:t xml:space="preserve">WRAP (2025). </w:t>
      </w:r>
      <w:r w:rsidRPr="00AF4892">
        <w:rPr>
          <w:rFonts w:ascii="Arial" w:hAnsi="Arial" w:cs="Arial"/>
          <w:i/>
          <w:iCs/>
          <w:sz w:val="22"/>
          <w:szCs w:val="22"/>
        </w:rPr>
        <w:t>UK Food and Drink Pact</w:t>
      </w:r>
      <w:r w:rsidRPr="00AF4892">
        <w:rPr>
          <w:rFonts w:ascii="Arial" w:hAnsi="Arial" w:cs="Arial"/>
          <w:sz w:val="22"/>
          <w:szCs w:val="22"/>
        </w:rPr>
        <w:t>. [online] WRAP. Available at: https://www.wrap.ngo/take-action/uk-food-drink-pact.</w:t>
      </w:r>
    </w:p>
    <w:p w14:paraId="51327B94" w14:textId="77777777" w:rsidR="00A711C3" w:rsidRDefault="00A711C3" w:rsidP="00E47699">
      <w:pPr>
        <w:spacing w:line="360" w:lineRule="auto"/>
        <w:rPr>
          <w:rFonts w:ascii="Arial" w:hAnsi="Arial" w:cs="Arial"/>
          <w:sz w:val="22"/>
          <w:szCs w:val="22"/>
        </w:rPr>
      </w:pPr>
    </w:p>
    <w:p w14:paraId="32D7386B" w14:textId="77777777" w:rsidR="00A711C3" w:rsidRDefault="00A711C3" w:rsidP="00E47699">
      <w:pPr>
        <w:spacing w:line="360" w:lineRule="auto"/>
        <w:rPr>
          <w:rFonts w:ascii="Arial" w:hAnsi="Arial" w:cs="Arial"/>
          <w:sz w:val="22"/>
          <w:szCs w:val="22"/>
        </w:rPr>
      </w:pPr>
    </w:p>
    <w:p w14:paraId="7C142078" w14:textId="77777777" w:rsidR="00A711C3" w:rsidRDefault="00A711C3" w:rsidP="00E47699">
      <w:pPr>
        <w:spacing w:line="360" w:lineRule="auto"/>
        <w:rPr>
          <w:rFonts w:ascii="Arial" w:hAnsi="Arial" w:cs="Arial"/>
          <w:sz w:val="22"/>
          <w:szCs w:val="22"/>
        </w:rPr>
      </w:pPr>
    </w:p>
    <w:p w14:paraId="2FC0B3DA" w14:textId="77777777" w:rsidR="0093359B" w:rsidRPr="003A2807" w:rsidRDefault="0093359B" w:rsidP="002E7D56">
      <w:pPr>
        <w:spacing w:line="360" w:lineRule="auto"/>
        <w:rPr>
          <w:rFonts w:ascii="Arial" w:hAnsi="Arial" w:cs="Arial"/>
          <w:b/>
          <w:bCs/>
          <w:sz w:val="22"/>
          <w:szCs w:val="22"/>
        </w:rPr>
      </w:pPr>
    </w:p>
    <w:p w14:paraId="5207A2E9" w14:textId="27C4A881" w:rsidR="00603E66" w:rsidRDefault="00603E66" w:rsidP="002E7D56">
      <w:pPr>
        <w:spacing w:line="360" w:lineRule="auto"/>
        <w:rPr>
          <w:rFonts w:ascii="Arial" w:hAnsi="Arial" w:cs="Arial"/>
          <w:sz w:val="22"/>
          <w:szCs w:val="22"/>
        </w:rPr>
      </w:pPr>
    </w:p>
    <w:p w14:paraId="735BC13D" w14:textId="77777777" w:rsidR="00306C69" w:rsidRDefault="00306C69" w:rsidP="002E7D56">
      <w:pPr>
        <w:spacing w:line="360" w:lineRule="auto"/>
        <w:rPr>
          <w:rFonts w:ascii="Arial" w:hAnsi="Arial" w:cs="Arial"/>
          <w:sz w:val="22"/>
          <w:szCs w:val="22"/>
        </w:rPr>
      </w:pPr>
    </w:p>
    <w:p w14:paraId="42711021" w14:textId="77777777" w:rsidR="004746C6" w:rsidRDefault="004746C6" w:rsidP="002E7D56">
      <w:pPr>
        <w:spacing w:line="360" w:lineRule="auto"/>
        <w:rPr>
          <w:rFonts w:ascii="Arial" w:hAnsi="Arial" w:cs="Arial"/>
          <w:sz w:val="22"/>
          <w:szCs w:val="22"/>
        </w:rPr>
      </w:pPr>
    </w:p>
    <w:p w14:paraId="2EA62E03" w14:textId="77777777" w:rsidR="004F2A59" w:rsidRPr="002E7D56" w:rsidRDefault="004F2A59" w:rsidP="002E7D56">
      <w:pPr>
        <w:spacing w:line="360" w:lineRule="auto"/>
        <w:rPr>
          <w:rFonts w:ascii="Arial" w:hAnsi="Arial" w:cs="Arial"/>
          <w:sz w:val="22"/>
          <w:szCs w:val="22"/>
        </w:rPr>
      </w:pPr>
    </w:p>
    <w:p w14:paraId="0EC18E97" w14:textId="77777777" w:rsidR="002B11B8" w:rsidRPr="002B11B8" w:rsidRDefault="002B11B8" w:rsidP="002B11B8">
      <w:pPr>
        <w:spacing w:line="360" w:lineRule="auto"/>
        <w:rPr>
          <w:rFonts w:ascii="Arial" w:hAnsi="Arial" w:cs="Arial"/>
          <w:sz w:val="22"/>
          <w:szCs w:val="22"/>
        </w:rPr>
      </w:pPr>
    </w:p>
    <w:p w14:paraId="48C549AE" w14:textId="615103F6" w:rsidR="00C271CD" w:rsidRPr="002370BB" w:rsidRDefault="00C271CD" w:rsidP="00E34228">
      <w:pPr>
        <w:pStyle w:val="ListParagraph"/>
        <w:spacing w:line="360" w:lineRule="auto"/>
        <w:ind w:left="780"/>
        <w:rPr>
          <w:rFonts w:ascii="Arial" w:hAnsi="Arial" w:cs="Arial"/>
          <w:sz w:val="22"/>
          <w:szCs w:val="22"/>
        </w:rPr>
      </w:pPr>
    </w:p>
    <w:p w14:paraId="04787711" w14:textId="77777777" w:rsidR="00210230" w:rsidRDefault="00210230" w:rsidP="00A11CBF">
      <w:pPr>
        <w:spacing w:line="360" w:lineRule="auto"/>
        <w:rPr>
          <w:rFonts w:ascii="Arial" w:hAnsi="Arial" w:cs="Arial"/>
          <w:sz w:val="22"/>
          <w:szCs w:val="22"/>
        </w:rPr>
      </w:pPr>
    </w:p>
    <w:p w14:paraId="4E86ABA8" w14:textId="77777777" w:rsidR="008977EB" w:rsidRDefault="008977EB" w:rsidP="00A11CBF">
      <w:pPr>
        <w:spacing w:line="360" w:lineRule="auto"/>
        <w:rPr>
          <w:rFonts w:ascii="Arial" w:hAnsi="Arial" w:cs="Arial"/>
          <w:sz w:val="22"/>
          <w:szCs w:val="22"/>
        </w:rPr>
      </w:pPr>
    </w:p>
    <w:p w14:paraId="480594DA" w14:textId="6BC9E177" w:rsidR="008977EB" w:rsidRPr="00527B38" w:rsidRDefault="008977EB" w:rsidP="00A11CBF">
      <w:pPr>
        <w:spacing w:line="360" w:lineRule="auto"/>
        <w:rPr>
          <w:rFonts w:ascii="Arial" w:hAnsi="Arial" w:cs="Arial"/>
          <w:sz w:val="22"/>
          <w:szCs w:val="22"/>
        </w:rPr>
      </w:pPr>
    </w:p>
    <w:p w14:paraId="784CCFF9" w14:textId="77777777" w:rsidR="00A11CBF" w:rsidRPr="00B843E5" w:rsidRDefault="00A11CBF" w:rsidP="00A11CBF">
      <w:pPr>
        <w:spacing w:line="360" w:lineRule="auto"/>
        <w:rPr>
          <w:rFonts w:ascii="Arial" w:hAnsi="Arial" w:cs="Arial"/>
          <w:b/>
          <w:bCs/>
          <w:sz w:val="22"/>
          <w:szCs w:val="22"/>
        </w:rPr>
      </w:pPr>
    </w:p>
    <w:p w14:paraId="022B6360" w14:textId="253B1090" w:rsidR="00B843E5" w:rsidRPr="00B843E5" w:rsidRDefault="00B843E5" w:rsidP="00962A7B">
      <w:pPr>
        <w:spacing w:line="360" w:lineRule="auto"/>
        <w:rPr>
          <w:rFonts w:ascii="Arial" w:hAnsi="Arial" w:cs="Arial"/>
          <w:b/>
          <w:bCs/>
          <w:sz w:val="22"/>
          <w:szCs w:val="22"/>
        </w:rPr>
      </w:pPr>
    </w:p>
    <w:p w14:paraId="20D883B5" w14:textId="77777777" w:rsidR="008677BA" w:rsidRPr="00B565B3" w:rsidRDefault="008677BA" w:rsidP="00962A7B">
      <w:pPr>
        <w:spacing w:line="360" w:lineRule="auto"/>
        <w:rPr>
          <w:rFonts w:ascii="Arial" w:hAnsi="Arial" w:cs="Arial"/>
          <w:sz w:val="22"/>
          <w:szCs w:val="22"/>
        </w:rPr>
      </w:pPr>
    </w:p>
    <w:p w14:paraId="7A5CEF72" w14:textId="77777777" w:rsidR="006E6503" w:rsidRPr="00C45F69" w:rsidRDefault="006E6503" w:rsidP="00962A7B">
      <w:pPr>
        <w:spacing w:line="360" w:lineRule="auto"/>
        <w:rPr>
          <w:rFonts w:ascii="Arial" w:hAnsi="Arial" w:cs="Arial"/>
          <w:b/>
          <w:bCs/>
          <w:sz w:val="22"/>
          <w:szCs w:val="22"/>
        </w:rPr>
      </w:pPr>
    </w:p>
    <w:p w14:paraId="5430813A" w14:textId="77777777" w:rsidR="001B5C05" w:rsidRPr="007A18A3" w:rsidRDefault="001B5C05" w:rsidP="00962A7B">
      <w:pPr>
        <w:spacing w:line="360" w:lineRule="auto"/>
        <w:rPr>
          <w:rFonts w:ascii="Arial" w:hAnsi="Arial" w:cs="Arial"/>
          <w:sz w:val="22"/>
          <w:szCs w:val="22"/>
        </w:rPr>
      </w:pPr>
    </w:p>
    <w:p w14:paraId="42C86990" w14:textId="77777777" w:rsidR="00642707" w:rsidRPr="00642707" w:rsidRDefault="00642707" w:rsidP="00962A7B">
      <w:pPr>
        <w:spacing w:line="360" w:lineRule="auto"/>
        <w:rPr>
          <w:rFonts w:ascii="Arial" w:hAnsi="Arial" w:cs="Arial"/>
          <w:b/>
          <w:bCs/>
          <w:sz w:val="22"/>
          <w:szCs w:val="22"/>
        </w:rPr>
      </w:pPr>
    </w:p>
    <w:p w14:paraId="69BA31DD" w14:textId="77777777" w:rsidR="00F544A8" w:rsidRPr="007F301C" w:rsidRDefault="00F544A8" w:rsidP="00962A7B">
      <w:pPr>
        <w:spacing w:line="360" w:lineRule="auto"/>
        <w:rPr>
          <w:rFonts w:ascii="Arial" w:hAnsi="Arial" w:cs="Arial"/>
          <w:sz w:val="22"/>
          <w:szCs w:val="22"/>
        </w:rPr>
      </w:pPr>
    </w:p>
    <w:p w14:paraId="1E8551CB" w14:textId="77777777" w:rsidR="00384C64" w:rsidRPr="00F93AA3" w:rsidRDefault="00384C64" w:rsidP="00962A7B">
      <w:pPr>
        <w:spacing w:line="360" w:lineRule="auto"/>
        <w:rPr>
          <w:rFonts w:ascii="Arial" w:hAnsi="Arial" w:cs="Arial"/>
          <w:b/>
          <w:bCs/>
          <w:sz w:val="22"/>
          <w:szCs w:val="22"/>
        </w:rPr>
      </w:pPr>
    </w:p>
    <w:p w14:paraId="40833846" w14:textId="77777777" w:rsidR="00AB6572" w:rsidRDefault="00AB6572" w:rsidP="00962A7B">
      <w:pPr>
        <w:spacing w:line="360" w:lineRule="auto"/>
        <w:rPr>
          <w:rFonts w:ascii="Arial" w:hAnsi="Arial" w:cs="Arial"/>
          <w:sz w:val="22"/>
          <w:szCs w:val="22"/>
        </w:rPr>
      </w:pPr>
    </w:p>
    <w:p w14:paraId="4297F5E3" w14:textId="77777777" w:rsidR="00034B48" w:rsidRPr="00034B48" w:rsidRDefault="00034B48" w:rsidP="00962A7B">
      <w:pPr>
        <w:spacing w:line="360" w:lineRule="auto"/>
        <w:rPr>
          <w:rFonts w:ascii="Arial" w:hAnsi="Arial" w:cs="Arial"/>
          <w:b/>
          <w:bCs/>
          <w:sz w:val="22"/>
          <w:szCs w:val="22"/>
        </w:rPr>
      </w:pPr>
    </w:p>
    <w:p w14:paraId="7918EE9E" w14:textId="77777777" w:rsidR="00D46837" w:rsidRPr="00D46837" w:rsidRDefault="00D46837" w:rsidP="00962A7B">
      <w:pPr>
        <w:spacing w:line="360" w:lineRule="auto"/>
        <w:rPr>
          <w:rFonts w:ascii="Arial" w:hAnsi="Arial" w:cs="Arial"/>
          <w:sz w:val="22"/>
          <w:szCs w:val="22"/>
        </w:rPr>
      </w:pPr>
    </w:p>
    <w:p w14:paraId="4FF7EBD1" w14:textId="77777777" w:rsidR="006873FE" w:rsidRPr="00650ADD" w:rsidRDefault="006873FE" w:rsidP="00962A7B">
      <w:pPr>
        <w:spacing w:line="360" w:lineRule="auto"/>
        <w:rPr>
          <w:rFonts w:ascii="Arial" w:hAnsi="Arial" w:cs="Arial"/>
          <w:b/>
          <w:bCs/>
          <w:sz w:val="22"/>
          <w:szCs w:val="22"/>
        </w:rPr>
      </w:pPr>
    </w:p>
    <w:p w14:paraId="4B726655" w14:textId="77777777" w:rsidR="0092555D" w:rsidRPr="00606D5B" w:rsidRDefault="0092555D" w:rsidP="00962A7B">
      <w:pPr>
        <w:spacing w:line="360" w:lineRule="auto"/>
        <w:rPr>
          <w:rFonts w:ascii="Arial" w:hAnsi="Arial" w:cs="Arial"/>
          <w:b/>
          <w:bCs/>
          <w:sz w:val="22"/>
          <w:szCs w:val="22"/>
        </w:rPr>
      </w:pPr>
    </w:p>
    <w:p w14:paraId="7AC4B81C" w14:textId="77777777" w:rsidR="00DD10F2" w:rsidRPr="00962A7B" w:rsidRDefault="00DD10F2" w:rsidP="00962A7B">
      <w:pPr>
        <w:spacing w:line="360" w:lineRule="auto"/>
        <w:rPr>
          <w:rFonts w:ascii="Arial" w:hAnsi="Arial" w:cs="Arial"/>
          <w:sz w:val="22"/>
          <w:szCs w:val="22"/>
        </w:rPr>
      </w:pPr>
    </w:p>
    <w:p w14:paraId="6321B15C" w14:textId="609FC645" w:rsidR="00F41741" w:rsidRPr="00855BE5" w:rsidRDefault="000A1F25" w:rsidP="00855BE5">
      <w:pPr>
        <w:spacing w:line="360" w:lineRule="auto"/>
        <w:rPr>
          <w:rFonts w:ascii="Arial" w:hAnsi="Arial" w:cs="Arial"/>
          <w:sz w:val="22"/>
          <w:szCs w:val="22"/>
        </w:rPr>
      </w:pPr>
      <w:r>
        <w:rPr>
          <w:rFonts w:ascii="Arial" w:hAnsi="Arial" w:cs="Arial"/>
          <w:sz w:val="22"/>
          <w:szCs w:val="22"/>
        </w:rPr>
        <w:t xml:space="preserve">  </w:t>
      </w:r>
    </w:p>
    <w:p w14:paraId="39D74E40" w14:textId="566428D9" w:rsidR="007A3EE9" w:rsidRDefault="007A3EE9" w:rsidP="00855BE5">
      <w:pPr>
        <w:spacing w:line="360" w:lineRule="auto"/>
        <w:rPr>
          <w:rFonts w:ascii="Arial" w:hAnsi="Arial" w:cs="Arial"/>
        </w:rPr>
      </w:pPr>
    </w:p>
    <w:p w14:paraId="17FC65BA" w14:textId="77777777" w:rsidR="00670FD5" w:rsidRPr="005C321A" w:rsidRDefault="00670FD5" w:rsidP="008F5651">
      <w:pPr>
        <w:spacing w:line="360" w:lineRule="auto"/>
        <w:ind w:left="360"/>
        <w:rPr>
          <w:rFonts w:ascii="Arial" w:hAnsi="Arial" w:cs="Arial"/>
        </w:rPr>
      </w:pPr>
    </w:p>
    <w:p w14:paraId="51543B6A" w14:textId="55C69A00" w:rsidR="00E50948" w:rsidRPr="00E50948" w:rsidRDefault="00E50948" w:rsidP="00C327A7">
      <w:pPr>
        <w:spacing w:line="360" w:lineRule="auto"/>
        <w:rPr>
          <w:rFonts w:ascii="Arial" w:hAnsi="Arial" w:cs="Arial"/>
          <w:b/>
          <w:bCs/>
          <w:sz w:val="22"/>
          <w:szCs w:val="22"/>
        </w:rPr>
      </w:pPr>
    </w:p>
    <w:p w14:paraId="2417C97F" w14:textId="77777777" w:rsidR="00D812CB" w:rsidRPr="00D812CB" w:rsidRDefault="00D812CB" w:rsidP="00C327A7">
      <w:pPr>
        <w:spacing w:line="360" w:lineRule="auto"/>
        <w:rPr>
          <w:rFonts w:ascii="Arial" w:hAnsi="Arial" w:cs="Arial"/>
          <w:sz w:val="22"/>
          <w:szCs w:val="22"/>
        </w:rPr>
      </w:pPr>
    </w:p>
    <w:p w14:paraId="07AD7E13" w14:textId="33A339BE" w:rsidR="7F5E879D" w:rsidRDefault="7F5E879D" w:rsidP="7F5E879D">
      <w:pPr>
        <w:spacing w:line="360" w:lineRule="auto"/>
        <w:rPr>
          <w:rFonts w:ascii="Arial" w:hAnsi="Arial" w:cs="Arial"/>
          <w:sz w:val="22"/>
          <w:szCs w:val="22"/>
        </w:rPr>
      </w:pPr>
    </w:p>
    <w:p w14:paraId="689C2B0E" w14:textId="77777777" w:rsidR="00122318" w:rsidRPr="007301B1" w:rsidRDefault="00122318" w:rsidP="00B340FE">
      <w:pPr>
        <w:pStyle w:val="ListParagraph"/>
        <w:spacing w:line="360" w:lineRule="auto"/>
        <w:rPr>
          <w:rFonts w:ascii="Arial" w:hAnsi="Arial" w:cs="Arial"/>
          <w:b/>
          <w:bCs/>
          <w:sz w:val="22"/>
          <w:szCs w:val="22"/>
        </w:rPr>
      </w:pPr>
    </w:p>
    <w:p w14:paraId="1E658B8C" w14:textId="77777777" w:rsidR="00CF79EF" w:rsidRPr="00B05099" w:rsidRDefault="00CF79EF" w:rsidP="03248F17">
      <w:pPr>
        <w:spacing w:line="360" w:lineRule="auto"/>
        <w:rPr>
          <w:rFonts w:ascii="Arial" w:hAnsi="Arial" w:cs="Arial"/>
          <w:sz w:val="22"/>
          <w:szCs w:val="22"/>
        </w:rPr>
      </w:pPr>
    </w:p>
    <w:p w14:paraId="0220FB4C" w14:textId="77777777" w:rsidR="00CF79EF" w:rsidRDefault="00CF79EF" w:rsidP="03248F17">
      <w:pPr>
        <w:spacing w:line="360" w:lineRule="auto"/>
        <w:rPr>
          <w:rFonts w:ascii="Arial" w:hAnsi="Arial" w:cs="Arial"/>
          <w:sz w:val="22"/>
          <w:szCs w:val="22"/>
        </w:rPr>
      </w:pPr>
    </w:p>
    <w:p w14:paraId="582B3883" w14:textId="0CF74E96" w:rsidR="00552030" w:rsidRPr="00990F38" w:rsidRDefault="00552030" w:rsidP="03248F17">
      <w:pPr>
        <w:spacing w:line="360" w:lineRule="auto"/>
        <w:rPr>
          <w:rFonts w:ascii="Arial" w:hAnsi="Arial" w:cs="Arial"/>
          <w:sz w:val="22"/>
          <w:szCs w:val="22"/>
        </w:rPr>
      </w:pPr>
    </w:p>
    <w:p w14:paraId="529A9509" w14:textId="0A9D9A8C" w:rsidR="00D63672" w:rsidRDefault="00D63672" w:rsidP="03248F17">
      <w:pPr>
        <w:spacing w:line="360" w:lineRule="auto"/>
        <w:rPr>
          <w:rFonts w:ascii="Arial" w:hAnsi="Arial" w:cs="Arial"/>
          <w:b/>
          <w:bCs/>
          <w:sz w:val="22"/>
          <w:szCs w:val="22"/>
        </w:rPr>
      </w:pPr>
    </w:p>
    <w:p w14:paraId="62F80C8D" w14:textId="77777777" w:rsidR="002B5B5F" w:rsidRPr="002B5B5F" w:rsidRDefault="002B5B5F" w:rsidP="03248F17">
      <w:pPr>
        <w:spacing w:line="360" w:lineRule="auto"/>
        <w:rPr>
          <w:rFonts w:ascii="Arial" w:hAnsi="Arial" w:cs="Arial"/>
          <w:b/>
          <w:bCs/>
          <w:sz w:val="22"/>
          <w:szCs w:val="22"/>
        </w:rPr>
      </w:pPr>
    </w:p>
    <w:p w14:paraId="0454B764" w14:textId="08A5E00D" w:rsidR="00401F85" w:rsidRDefault="00246A6C" w:rsidP="03248F17">
      <w:pPr>
        <w:spacing w:line="360" w:lineRule="auto"/>
        <w:rPr>
          <w:rFonts w:ascii="Arial" w:hAnsi="Arial" w:cs="Arial"/>
          <w:sz w:val="22"/>
          <w:szCs w:val="22"/>
        </w:rPr>
      </w:pPr>
      <w:r>
        <w:rPr>
          <w:rFonts w:ascii="Arial" w:hAnsi="Arial" w:cs="Arial"/>
          <w:sz w:val="22"/>
          <w:szCs w:val="22"/>
        </w:rPr>
        <w:t xml:space="preserve"> </w:t>
      </w:r>
    </w:p>
    <w:p w14:paraId="47A2F0A7" w14:textId="77777777" w:rsidR="00884576" w:rsidRDefault="00884576" w:rsidP="03248F17">
      <w:pPr>
        <w:spacing w:line="360" w:lineRule="auto"/>
        <w:rPr>
          <w:rFonts w:ascii="Arial" w:hAnsi="Arial" w:cs="Arial"/>
          <w:sz w:val="22"/>
          <w:szCs w:val="22"/>
        </w:rPr>
      </w:pPr>
    </w:p>
    <w:p w14:paraId="55B47518" w14:textId="77777777" w:rsidR="00942014" w:rsidRPr="00212752" w:rsidRDefault="00942014" w:rsidP="03248F17">
      <w:pPr>
        <w:spacing w:line="360" w:lineRule="auto"/>
        <w:rPr>
          <w:rFonts w:ascii="Arial" w:hAnsi="Arial" w:cs="Arial"/>
          <w:sz w:val="22"/>
          <w:szCs w:val="22"/>
        </w:rPr>
      </w:pPr>
    </w:p>
    <w:sectPr w:rsidR="00942014" w:rsidRPr="00212752">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1ED6C" w14:textId="77777777" w:rsidR="00CB4A58" w:rsidRDefault="00CB4A58" w:rsidP="00687837">
      <w:pPr>
        <w:spacing w:after="0" w:line="240" w:lineRule="auto"/>
      </w:pPr>
      <w:r>
        <w:separator/>
      </w:r>
    </w:p>
  </w:endnote>
  <w:endnote w:type="continuationSeparator" w:id="0">
    <w:p w14:paraId="59961741" w14:textId="77777777" w:rsidR="00CB4A58" w:rsidRDefault="00CB4A58" w:rsidP="00687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419606"/>
      <w:docPartObj>
        <w:docPartGallery w:val="Page Numbers (Bottom of Page)"/>
        <w:docPartUnique/>
      </w:docPartObj>
    </w:sdtPr>
    <w:sdtEndPr>
      <w:rPr>
        <w:noProof/>
      </w:rPr>
    </w:sdtEndPr>
    <w:sdtContent>
      <w:p w14:paraId="3E1E7E3B" w14:textId="7F9E6129" w:rsidR="00687837" w:rsidRDefault="00687837">
        <w:pPr>
          <w:pStyle w:val="Footer"/>
        </w:pPr>
        <w:r>
          <w:fldChar w:fldCharType="begin"/>
        </w:r>
        <w:r>
          <w:instrText xml:space="preserve"> PAGE   \* MERGEFORMAT </w:instrText>
        </w:r>
        <w:r>
          <w:fldChar w:fldCharType="separate"/>
        </w:r>
        <w:r>
          <w:rPr>
            <w:noProof/>
          </w:rPr>
          <w:t>2</w:t>
        </w:r>
        <w:r>
          <w:rPr>
            <w:noProof/>
          </w:rPr>
          <w:fldChar w:fldCharType="end"/>
        </w:r>
      </w:p>
    </w:sdtContent>
  </w:sdt>
  <w:p w14:paraId="24250718" w14:textId="77777777" w:rsidR="00687837" w:rsidRDefault="006878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2A732" w14:textId="77777777" w:rsidR="00CB4A58" w:rsidRDefault="00CB4A58" w:rsidP="00687837">
      <w:pPr>
        <w:spacing w:after="0" w:line="240" w:lineRule="auto"/>
      </w:pPr>
      <w:r>
        <w:separator/>
      </w:r>
    </w:p>
  </w:footnote>
  <w:footnote w:type="continuationSeparator" w:id="0">
    <w:p w14:paraId="6BD65265" w14:textId="77777777" w:rsidR="00CB4A58" w:rsidRDefault="00CB4A58" w:rsidP="00687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1F56" w14:textId="77777777" w:rsidR="00B233D5" w:rsidRDefault="00B233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0F6"/>
    <w:multiLevelType w:val="hybridMultilevel"/>
    <w:tmpl w:val="74126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E4B0B"/>
    <w:multiLevelType w:val="hybridMultilevel"/>
    <w:tmpl w:val="33A2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117EE"/>
    <w:multiLevelType w:val="hybridMultilevel"/>
    <w:tmpl w:val="994A2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95049"/>
    <w:multiLevelType w:val="hybridMultilevel"/>
    <w:tmpl w:val="5F300E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84F54EE"/>
    <w:multiLevelType w:val="hybridMultilevel"/>
    <w:tmpl w:val="D8D27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D1E34"/>
    <w:multiLevelType w:val="hybridMultilevel"/>
    <w:tmpl w:val="5838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840C0"/>
    <w:multiLevelType w:val="hybridMultilevel"/>
    <w:tmpl w:val="84C03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E00242"/>
    <w:multiLevelType w:val="hybridMultilevel"/>
    <w:tmpl w:val="ADBE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F2DE9"/>
    <w:multiLevelType w:val="hybridMultilevel"/>
    <w:tmpl w:val="E5D6CFCA"/>
    <w:lvl w:ilvl="0" w:tplc="073033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A2A22"/>
    <w:multiLevelType w:val="hybridMultilevel"/>
    <w:tmpl w:val="42401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D3BD7"/>
    <w:multiLevelType w:val="hybridMultilevel"/>
    <w:tmpl w:val="E1BECA76"/>
    <w:lvl w:ilvl="0" w:tplc="073033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F4CB0"/>
    <w:multiLevelType w:val="hybridMultilevel"/>
    <w:tmpl w:val="B358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71556"/>
    <w:multiLevelType w:val="hybridMultilevel"/>
    <w:tmpl w:val="778EFB02"/>
    <w:lvl w:ilvl="0" w:tplc="0730333C">
      <w:start w:val="1"/>
      <w:numFmt w:val="bullet"/>
      <w:lvlText w:val=""/>
      <w:lvlJc w:val="left"/>
      <w:pPr>
        <w:ind w:left="720" w:hanging="360"/>
      </w:pPr>
      <w:rPr>
        <w:rFonts w:ascii="Symbol" w:hAnsi="Symbol" w:hint="default"/>
      </w:rPr>
    </w:lvl>
    <w:lvl w:ilvl="1" w:tplc="15A6D292">
      <w:start w:val="1"/>
      <w:numFmt w:val="bullet"/>
      <w:lvlText w:val="o"/>
      <w:lvlJc w:val="left"/>
      <w:pPr>
        <w:ind w:left="1440" w:hanging="360"/>
      </w:pPr>
      <w:rPr>
        <w:rFonts w:ascii="Courier New" w:hAnsi="Courier New" w:hint="default"/>
      </w:rPr>
    </w:lvl>
    <w:lvl w:ilvl="2" w:tplc="BE5A3D88">
      <w:start w:val="1"/>
      <w:numFmt w:val="bullet"/>
      <w:lvlText w:val=""/>
      <w:lvlJc w:val="left"/>
      <w:pPr>
        <w:ind w:left="2160" w:hanging="360"/>
      </w:pPr>
      <w:rPr>
        <w:rFonts w:ascii="Wingdings" w:hAnsi="Wingdings" w:hint="default"/>
      </w:rPr>
    </w:lvl>
    <w:lvl w:ilvl="3" w:tplc="05B0989C">
      <w:start w:val="1"/>
      <w:numFmt w:val="bullet"/>
      <w:lvlText w:val=""/>
      <w:lvlJc w:val="left"/>
      <w:pPr>
        <w:ind w:left="2880" w:hanging="360"/>
      </w:pPr>
      <w:rPr>
        <w:rFonts w:ascii="Symbol" w:hAnsi="Symbol" w:hint="default"/>
      </w:rPr>
    </w:lvl>
    <w:lvl w:ilvl="4" w:tplc="03427D2A">
      <w:start w:val="1"/>
      <w:numFmt w:val="bullet"/>
      <w:lvlText w:val="o"/>
      <w:lvlJc w:val="left"/>
      <w:pPr>
        <w:ind w:left="3600" w:hanging="360"/>
      </w:pPr>
      <w:rPr>
        <w:rFonts w:ascii="Courier New" w:hAnsi="Courier New" w:hint="default"/>
      </w:rPr>
    </w:lvl>
    <w:lvl w:ilvl="5" w:tplc="543042E6">
      <w:start w:val="1"/>
      <w:numFmt w:val="bullet"/>
      <w:lvlText w:val=""/>
      <w:lvlJc w:val="left"/>
      <w:pPr>
        <w:ind w:left="4320" w:hanging="360"/>
      </w:pPr>
      <w:rPr>
        <w:rFonts w:ascii="Wingdings" w:hAnsi="Wingdings" w:hint="default"/>
      </w:rPr>
    </w:lvl>
    <w:lvl w:ilvl="6" w:tplc="E99ED900">
      <w:start w:val="1"/>
      <w:numFmt w:val="bullet"/>
      <w:lvlText w:val=""/>
      <w:lvlJc w:val="left"/>
      <w:pPr>
        <w:ind w:left="5040" w:hanging="360"/>
      </w:pPr>
      <w:rPr>
        <w:rFonts w:ascii="Symbol" w:hAnsi="Symbol" w:hint="default"/>
      </w:rPr>
    </w:lvl>
    <w:lvl w:ilvl="7" w:tplc="4C3062EA">
      <w:start w:val="1"/>
      <w:numFmt w:val="bullet"/>
      <w:lvlText w:val="o"/>
      <w:lvlJc w:val="left"/>
      <w:pPr>
        <w:ind w:left="5760" w:hanging="360"/>
      </w:pPr>
      <w:rPr>
        <w:rFonts w:ascii="Courier New" w:hAnsi="Courier New" w:hint="default"/>
      </w:rPr>
    </w:lvl>
    <w:lvl w:ilvl="8" w:tplc="03AE90F8">
      <w:start w:val="1"/>
      <w:numFmt w:val="bullet"/>
      <w:lvlText w:val=""/>
      <w:lvlJc w:val="left"/>
      <w:pPr>
        <w:ind w:left="6480" w:hanging="360"/>
      </w:pPr>
      <w:rPr>
        <w:rFonts w:ascii="Wingdings" w:hAnsi="Wingdings" w:hint="default"/>
      </w:rPr>
    </w:lvl>
  </w:abstractNum>
  <w:abstractNum w:abstractNumId="13" w15:restartNumberingAfterBreak="0">
    <w:nsid w:val="36087CE8"/>
    <w:multiLevelType w:val="hybridMultilevel"/>
    <w:tmpl w:val="69DC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21632D"/>
    <w:multiLevelType w:val="hybridMultilevel"/>
    <w:tmpl w:val="DD5A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6C182F"/>
    <w:multiLevelType w:val="hybridMultilevel"/>
    <w:tmpl w:val="08B08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FC558C"/>
    <w:multiLevelType w:val="hybridMultilevel"/>
    <w:tmpl w:val="390E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47C34"/>
    <w:multiLevelType w:val="hybridMultilevel"/>
    <w:tmpl w:val="543E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FA161C"/>
    <w:multiLevelType w:val="hybridMultilevel"/>
    <w:tmpl w:val="BEE00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4B140D"/>
    <w:multiLevelType w:val="hybridMultilevel"/>
    <w:tmpl w:val="1C52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BC0726"/>
    <w:multiLevelType w:val="hybridMultilevel"/>
    <w:tmpl w:val="C58C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B8464F"/>
    <w:multiLevelType w:val="hybridMultilevel"/>
    <w:tmpl w:val="1268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11395"/>
    <w:multiLevelType w:val="hybridMultilevel"/>
    <w:tmpl w:val="0024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AD3275"/>
    <w:multiLevelType w:val="hybridMultilevel"/>
    <w:tmpl w:val="DDB62C38"/>
    <w:lvl w:ilvl="0" w:tplc="073033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386EB5"/>
    <w:multiLevelType w:val="hybridMultilevel"/>
    <w:tmpl w:val="CC44DC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85668FA"/>
    <w:multiLevelType w:val="hybridMultilevel"/>
    <w:tmpl w:val="33189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624FE3"/>
    <w:multiLevelType w:val="hybridMultilevel"/>
    <w:tmpl w:val="E0A2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477EEA"/>
    <w:multiLevelType w:val="hybridMultilevel"/>
    <w:tmpl w:val="57E68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673654"/>
    <w:multiLevelType w:val="hybridMultilevel"/>
    <w:tmpl w:val="D18A4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652D1E"/>
    <w:multiLevelType w:val="hybridMultilevel"/>
    <w:tmpl w:val="2280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D73DB"/>
    <w:multiLevelType w:val="hybridMultilevel"/>
    <w:tmpl w:val="D88C2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577DD"/>
    <w:multiLevelType w:val="hybridMultilevel"/>
    <w:tmpl w:val="7B96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AF42CE"/>
    <w:multiLevelType w:val="hybridMultilevel"/>
    <w:tmpl w:val="54E44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5358520">
    <w:abstractNumId w:val="12"/>
  </w:num>
  <w:num w:numId="2" w16cid:durableId="1272973131">
    <w:abstractNumId w:val="32"/>
  </w:num>
  <w:num w:numId="3" w16cid:durableId="656107938">
    <w:abstractNumId w:val="18"/>
  </w:num>
  <w:num w:numId="4" w16cid:durableId="1760828430">
    <w:abstractNumId w:val="30"/>
  </w:num>
  <w:num w:numId="5" w16cid:durableId="136001382">
    <w:abstractNumId w:val="2"/>
  </w:num>
  <w:num w:numId="6" w16cid:durableId="2005623536">
    <w:abstractNumId w:val="19"/>
  </w:num>
  <w:num w:numId="7" w16cid:durableId="1742603636">
    <w:abstractNumId w:val="27"/>
  </w:num>
  <w:num w:numId="8" w16cid:durableId="2028867112">
    <w:abstractNumId w:val="14"/>
  </w:num>
  <w:num w:numId="9" w16cid:durableId="1963219415">
    <w:abstractNumId w:val="21"/>
  </w:num>
  <w:num w:numId="10" w16cid:durableId="1776516395">
    <w:abstractNumId w:val="15"/>
  </w:num>
  <w:num w:numId="11" w16cid:durableId="2039039616">
    <w:abstractNumId w:val="23"/>
  </w:num>
  <w:num w:numId="12" w16cid:durableId="842860468">
    <w:abstractNumId w:val="10"/>
  </w:num>
  <w:num w:numId="13" w16cid:durableId="560561844">
    <w:abstractNumId w:val="8"/>
  </w:num>
  <w:num w:numId="14" w16cid:durableId="1209730942">
    <w:abstractNumId w:val="6"/>
  </w:num>
  <w:num w:numId="15" w16cid:durableId="1206524719">
    <w:abstractNumId w:val="3"/>
  </w:num>
  <w:num w:numId="16" w16cid:durableId="1096943124">
    <w:abstractNumId w:val="24"/>
  </w:num>
  <w:num w:numId="17" w16cid:durableId="1598906908">
    <w:abstractNumId w:val="5"/>
  </w:num>
  <w:num w:numId="18" w16cid:durableId="276910610">
    <w:abstractNumId w:val="13"/>
  </w:num>
  <w:num w:numId="19" w16cid:durableId="813332357">
    <w:abstractNumId w:val="26"/>
  </w:num>
  <w:num w:numId="20" w16cid:durableId="1275988765">
    <w:abstractNumId w:val="31"/>
  </w:num>
  <w:num w:numId="21" w16cid:durableId="236400987">
    <w:abstractNumId w:val="9"/>
  </w:num>
  <w:num w:numId="22" w16cid:durableId="1751198898">
    <w:abstractNumId w:val="22"/>
  </w:num>
  <w:num w:numId="23" w16cid:durableId="1657489708">
    <w:abstractNumId w:val="20"/>
  </w:num>
  <w:num w:numId="24" w16cid:durableId="2117748062">
    <w:abstractNumId w:val="25"/>
  </w:num>
  <w:num w:numId="25" w16cid:durableId="2139295567">
    <w:abstractNumId w:val="1"/>
  </w:num>
  <w:num w:numId="26" w16cid:durableId="1813937796">
    <w:abstractNumId w:val="28"/>
  </w:num>
  <w:num w:numId="27" w16cid:durableId="677538612">
    <w:abstractNumId w:val="29"/>
  </w:num>
  <w:num w:numId="28" w16cid:durableId="568151605">
    <w:abstractNumId w:val="4"/>
  </w:num>
  <w:num w:numId="29" w16cid:durableId="940141105">
    <w:abstractNumId w:val="7"/>
  </w:num>
  <w:num w:numId="30" w16cid:durableId="95755430">
    <w:abstractNumId w:val="16"/>
  </w:num>
  <w:num w:numId="31" w16cid:durableId="212158997">
    <w:abstractNumId w:val="17"/>
  </w:num>
  <w:num w:numId="32" w16cid:durableId="550003285">
    <w:abstractNumId w:val="11"/>
  </w:num>
  <w:num w:numId="33" w16cid:durableId="1597666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3B6B9E"/>
    <w:rsid w:val="0000079D"/>
    <w:rsid w:val="0000219B"/>
    <w:rsid w:val="00003F60"/>
    <w:rsid w:val="00004077"/>
    <w:rsid w:val="000047FC"/>
    <w:rsid w:val="00004CDD"/>
    <w:rsid w:val="00004F29"/>
    <w:rsid w:val="00005CB2"/>
    <w:rsid w:val="0000636A"/>
    <w:rsid w:val="000063CD"/>
    <w:rsid w:val="00006BC8"/>
    <w:rsid w:val="00007198"/>
    <w:rsid w:val="000073CD"/>
    <w:rsid w:val="0000789E"/>
    <w:rsid w:val="00007BF2"/>
    <w:rsid w:val="00010047"/>
    <w:rsid w:val="0001038C"/>
    <w:rsid w:val="0001081E"/>
    <w:rsid w:val="000118F1"/>
    <w:rsid w:val="000128BD"/>
    <w:rsid w:val="00013969"/>
    <w:rsid w:val="00014448"/>
    <w:rsid w:val="000148A0"/>
    <w:rsid w:val="00015AFD"/>
    <w:rsid w:val="00015E56"/>
    <w:rsid w:val="00015E88"/>
    <w:rsid w:val="000161E6"/>
    <w:rsid w:val="00016648"/>
    <w:rsid w:val="00016C38"/>
    <w:rsid w:val="00017653"/>
    <w:rsid w:val="000176E5"/>
    <w:rsid w:val="00017D03"/>
    <w:rsid w:val="0002126F"/>
    <w:rsid w:val="0002212B"/>
    <w:rsid w:val="000226B3"/>
    <w:rsid w:val="000241E6"/>
    <w:rsid w:val="00024B7F"/>
    <w:rsid w:val="00024F6E"/>
    <w:rsid w:val="00025460"/>
    <w:rsid w:val="00025561"/>
    <w:rsid w:val="00025E2F"/>
    <w:rsid w:val="000260AB"/>
    <w:rsid w:val="00027072"/>
    <w:rsid w:val="00027328"/>
    <w:rsid w:val="00027330"/>
    <w:rsid w:val="00027536"/>
    <w:rsid w:val="000275BA"/>
    <w:rsid w:val="00027645"/>
    <w:rsid w:val="0003041F"/>
    <w:rsid w:val="00030BAA"/>
    <w:rsid w:val="00030C7E"/>
    <w:rsid w:val="00030F7C"/>
    <w:rsid w:val="00030F86"/>
    <w:rsid w:val="00031D0B"/>
    <w:rsid w:val="00032460"/>
    <w:rsid w:val="00034781"/>
    <w:rsid w:val="00034862"/>
    <w:rsid w:val="00034B48"/>
    <w:rsid w:val="00034C6E"/>
    <w:rsid w:val="000367C5"/>
    <w:rsid w:val="00036810"/>
    <w:rsid w:val="00036D46"/>
    <w:rsid w:val="0003774E"/>
    <w:rsid w:val="0003780B"/>
    <w:rsid w:val="000402CE"/>
    <w:rsid w:val="00041957"/>
    <w:rsid w:val="0004254B"/>
    <w:rsid w:val="0004479E"/>
    <w:rsid w:val="00044E98"/>
    <w:rsid w:val="00046C64"/>
    <w:rsid w:val="000506AF"/>
    <w:rsid w:val="00050978"/>
    <w:rsid w:val="00050AED"/>
    <w:rsid w:val="00050C31"/>
    <w:rsid w:val="000526F1"/>
    <w:rsid w:val="00052A9F"/>
    <w:rsid w:val="000533D2"/>
    <w:rsid w:val="00053DC9"/>
    <w:rsid w:val="00053F5A"/>
    <w:rsid w:val="00054395"/>
    <w:rsid w:val="00054D24"/>
    <w:rsid w:val="00055FCB"/>
    <w:rsid w:val="000562CA"/>
    <w:rsid w:val="00056736"/>
    <w:rsid w:val="00057445"/>
    <w:rsid w:val="000579E4"/>
    <w:rsid w:val="00062440"/>
    <w:rsid w:val="00062691"/>
    <w:rsid w:val="000629FE"/>
    <w:rsid w:val="000632BF"/>
    <w:rsid w:val="00065475"/>
    <w:rsid w:val="00066E6B"/>
    <w:rsid w:val="000676BD"/>
    <w:rsid w:val="00067E7E"/>
    <w:rsid w:val="00067F39"/>
    <w:rsid w:val="000702E5"/>
    <w:rsid w:val="00070854"/>
    <w:rsid w:val="00071811"/>
    <w:rsid w:val="00072134"/>
    <w:rsid w:val="00074DF1"/>
    <w:rsid w:val="0007503E"/>
    <w:rsid w:val="00075774"/>
    <w:rsid w:val="00075B24"/>
    <w:rsid w:val="00076A5A"/>
    <w:rsid w:val="00076C8A"/>
    <w:rsid w:val="000772AB"/>
    <w:rsid w:val="00077FCB"/>
    <w:rsid w:val="00080059"/>
    <w:rsid w:val="000804B7"/>
    <w:rsid w:val="000804E4"/>
    <w:rsid w:val="00080924"/>
    <w:rsid w:val="00081230"/>
    <w:rsid w:val="000813A0"/>
    <w:rsid w:val="000816BC"/>
    <w:rsid w:val="0008190E"/>
    <w:rsid w:val="00082A6C"/>
    <w:rsid w:val="00083176"/>
    <w:rsid w:val="0008337D"/>
    <w:rsid w:val="00083B7E"/>
    <w:rsid w:val="00083FBA"/>
    <w:rsid w:val="0008580B"/>
    <w:rsid w:val="00085A6F"/>
    <w:rsid w:val="000867F1"/>
    <w:rsid w:val="00086809"/>
    <w:rsid w:val="0009061A"/>
    <w:rsid w:val="00090F75"/>
    <w:rsid w:val="0009166A"/>
    <w:rsid w:val="00091767"/>
    <w:rsid w:val="00093DD9"/>
    <w:rsid w:val="00093F4B"/>
    <w:rsid w:val="00094D6D"/>
    <w:rsid w:val="00095189"/>
    <w:rsid w:val="00095979"/>
    <w:rsid w:val="000963E4"/>
    <w:rsid w:val="00097918"/>
    <w:rsid w:val="000A0F5A"/>
    <w:rsid w:val="000A15CE"/>
    <w:rsid w:val="000A1F25"/>
    <w:rsid w:val="000A2B40"/>
    <w:rsid w:val="000A2BB8"/>
    <w:rsid w:val="000A2DC5"/>
    <w:rsid w:val="000A2E3F"/>
    <w:rsid w:val="000A3397"/>
    <w:rsid w:val="000A3718"/>
    <w:rsid w:val="000A397A"/>
    <w:rsid w:val="000A4190"/>
    <w:rsid w:val="000A5343"/>
    <w:rsid w:val="000A545F"/>
    <w:rsid w:val="000A5F32"/>
    <w:rsid w:val="000A65B4"/>
    <w:rsid w:val="000A6DDA"/>
    <w:rsid w:val="000A7B24"/>
    <w:rsid w:val="000A7E1A"/>
    <w:rsid w:val="000B05E7"/>
    <w:rsid w:val="000B0BED"/>
    <w:rsid w:val="000B0C00"/>
    <w:rsid w:val="000B11F7"/>
    <w:rsid w:val="000B19B0"/>
    <w:rsid w:val="000B209F"/>
    <w:rsid w:val="000B2D36"/>
    <w:rsid w:val="000B38D2"/>
    <w:rsid w:val="000B43AE"/>
    <w:rsid w:val="000B4E69"/>
    <w:rsid w:val="000B4F5B"/>
    <w:rsid w:val="000B58C6"/>
    <w:rsid w:val="000B639B"/>
    <w:rsid w:val="000B63A4"/>
    <w:rsid w:val="000B65BC"/>
    <w:rsid w:val="000B6D99"/>
    <w:rsid w:val="000B72CE"/>
    <w:rsid w:val="000B77B1"/>
    <w:rsid w:val="000B78A4"/>
    <w:rsid w:val="000C0526"/>
    <w:rsid w:val="000C0981"/>
    <w:rsid w:val="000C0BE9"/>
    <w:rsid w:val="000C0EA4"/>
    <w:rsid w:val="000C16DD"/>
    <w:rsid w:val="000C37F7"/>
    <w:rsid w:val="000C39E3"/>
    <w:rsid w:val="000C5BB2"/>
    <w:rsid w:val="000C6AED"/>
    <w:rsid w:val="000C7336"/>
    <w:rsid w:val="000C7BFE"/>
    <w:rsid w:val="000C7F29"/>
    <w:rsid w:val="000D066E"/>
    <w:rsid w:val="000D0B51"/>
    <w:rsid w:val="000D0ED0"/>
    <w:rsid w:val="000D12E5"/>
    <w:rsid w:val="000D14D5"/>
    <w:rsid w:val="000D230D"/>
    <w:rsid w:val="000D263B"/>
    <w:rsid w:val="000D2AE3"/>
    <w:rsid w:val="000D2B68"/>
    <w:rsid w:val="000D419B"/>
    <w:rsid w:val="000D4303"/>
    <w:rsid w:val="000D4AFA"/>
    <w:rsid w:val="000D5084"/>
    <w:rsid w:val="000D51E6"/>
    <w:rsid w:val="000D59E4"/>
    <w:rsid w:val="000D7720"/>
    <w:rsid w:val="000D7950"/>
    <w:rsid w:val="000D7B10"/>
    <w:rsid w:val="000D7BD9"/>
    <w:rsid w:val="000E0822"/>
    <w:rsid w:val="000E0B64"/>
    <w:rsid w:val="000E1039"/>
    <w:rsid w:val="000E1370"/>
    <w:rsid w:val="000E15F7"/>
    <w:rsid w:val="000E1F02"/>
    <w:rsid w:val="000E20A1"/>
    <w:rsid w:val="000E3BDD"/>
    <w:rsid w:val="000E4A88"/>
    <w:rsid w:val="000E5A28"/>
    <w:rsid w:val="000E669B"/>
    <w:rsid w:val="000E6769"/>
    <w:rsid w:val="000F0C17"/>
    <w:rsid w:val="000F0EE7"/>
    <w:rsid w:val="000F147E"/>
    <w:rsid w:val="000F216D"/>
    <w:rsid w:val="000F2346"/>
    <w:rsid w:val="000F2972"/>
    <w:rsid w:val="000F2F39"/>
    <w:rsid w:val="000F32C7"/>
    <w:rsid w:val="000F3445"/>
    <w:rsid w:val="000F449F"/>
    <w:rsid w:val="000F4B85"/>
    <w:rsid w:val="000F4CAA"/>
    <w:rsid w:val="000F5E9E"/>
    <w:rsid w:val="000F610F"/>
    <w:rsid w:val="000F71DB"/>
    <w:rsid w:val="00100029"/>
    <w:rsid w:val="001004C5"/>
    <w:rsid w:val="001010EA"/>
    <w:rsid w:val="00101307"/>
    <w:rsid w:val="00102878"/>
    <w:rsid w:val="001029ED"/>
    <w:rsid w:val="00102CB3"/>
    <w:rsid w:val="001041E4"/>
    <w:rsid w:val="00104BDC"/>
    <w:rsid w:val="00104D25"/>
    <w:rsid w:val="00104E4D"/>
    <w:rsid w:val="00104E84"/>
    <w:rsid w:val="00104EF2"/>
    <w:rsid w:val="0010507F"/>
    <w:rsid w:val="001050AF"/>
    <w:rsid w:val="0010538B"/>
    <w:rsid w:val="00106189"/>
    <w:rsid w:val="001062E0"/>
    <w:rsid w:val="001070A5"/>
    <w:rsid w:val="00107E90"/>
    <w:rsid w:val="001101E3"/>
    <w:rsid w:val="00110272"/>
    <w:rsid w:val="001103D0"/>
    <w:rsid w:val="00110696"/>
    <w:rsid w:val="00110724"/>
    <w:rsid w:val="00110BC1"/>
    <w:rsid w:val="00110FA7"/>
    <w:rsid w:val="001111D6"/>
    <w:rsid w:val="0011182E"/>
    <w:rsid w:val="00112D54"/>
    <w:rsid w:val="00112FF9"/>
    <w:rsid w:val="00113D44"/>
    <w:rsid w:val="00113EF2"/>
    <w:rsid w:val="001145C3"/>
    <w:rsid w:val="00114E2A"/>
    <w:rsid w:val="001150ED"/>
    <w:rsid w:val="00115301"/>
    <w:rsid w:val="00115892"/>
    <w:rsid w:val="00115B42"/>
    <w:rsid w:val="00116A68"/>
    <w:rsid w:val="00116B3F"/>
    <w:rsid w:val="00117CAD"/>
    <w:rsid w:val="00117D77"/>
    <w:rsid w:val="00120481"/>
    <w:rsid w:val="00120DA6"/>
    <w:rsid w:val="00122318"/>
    <w:rsid w:val="001224CA"/>
    <w:rsid w:val="00122A35"/>
    <w:rsid w:val="00122F33"/>
    <w:rsid w:val="00123750"/>
    <w:rsid w:val="0012387A"/>
    <w:rsid w:val="00123FD4"/>
    <w:rsid w:val="00124CD9"/>
    <w:rsid w:val="00124EA4"/>
    <w:rsid w:val="00125106"/>
    <w:rsid w:val="0012533E"/>
    <w:rsid w:val="00125354"/>
    <w:rsid w:val="00125522"/>
    <w:rsid w:val="00126B96"/>
    <w:rsid w:val="00127030"/>
    <w:rsid w:val="00127C14"/>
    <w:rsid w:val="00127F69"/>
    <w:rsid w:val="001300EF"/>
    <w:rsid w:val="00130AAE"/>
    <w:rsid w:val="001310B5"/>
    <w:rsid w:val="001313A1"/>
    <w:rsid w:val="00132EAD"/>
    <w:rsid w:val="00133EA0"/>
    <w:rsid w:val="001341E6"/>
    <w:rsid w:val="0013440E"/>
    <w:rsid w:val="00134471"/>
    <w:rsid w:val="001347C9"/>
    <w:rsid w:val="00135C21"/>
    <w:rsid w:val="00136164"/>
    <w:rsid w:val="00136F07"/>
    <w:rsid w:val="001372DB"/>
    <w:rsid w:val="00137B73"/>
    <w:rsid w:val="001406BA"/>
    <w:rsid w:val="001407DC"/>
    <w:rsid w:val="0014095F"/>
    <w:rsid w:val="00140AF3"/>
    <w:rsid w:val="0014197A"/>
    <w:rsid w:val="00141C3E"/>
    <w:rsid w:val="001431C2"/>
    <w:rsid w:val="00143252"/>
    <w:rsid w:val="00143B93"/>
    <w:rsid w:val="00143EEF"/>
    <w:rsid w:val="001442C6"/>
    <w:rsid w:val="001443FB"/>
    <w:rsid w:val="00144A9A"/>
    <w:rsid w:val="00145912"/>
    <w:rsid w:val="00145EA5"/>
    <w:rsid w:val="00146A75"/>
    <w:rsid w:val="00146D68"/>
    <w:rsid w:val="00151D13"/>
    <w:rsid w:val="00152574"/>
    <w:rsid w:val="001527CB"/>
    <w:rsid w:val="00153040"/>
    <w:rsid w:val="00153293"/>
    <w:rsid w:val="00155E59"/>
    <w:rsid w:val="001560EF"/>
    <w:rsid w:val="00156BBA"/>
    <w:rsid w:val="00156DAC"/>
    <w:rsid w:val="00156EBB"/>
    <w:rsid w:val="0015710C"/>
    <w:rsid w:val="00161511"/>
    <w:rsid w:val="00161C60"/>
    <w:rsid w:val="001624E0"/>
    <w:rsid w:val="001626A4"/>
    <w:rsid w:val="001630FA"/>
    <w:rsid w:val="0016353F"/>
    <w:rsid w:val="001644C8"/>
    <w:rsid w:val="0016454F"/>
    <w:rsid w:val="00164E07"/>
    <w:rsid w:val="00164E1C"/>
    <w:rsid w:val="001664AF"/>
    <w:rsid w:val="0016729C"/>
    <w:rsid w:val="001726D1"/>
    <w:rsid w:val="00172C99"/>
    <w:rsid w:val="00173044"/>
    <w:rsid w:val="00174929"/>
    <w:rsid w:val="00174CD8"/>
    <w:rsid w:val="001750E8"/>
    <w:rsid w:val="00175706"/>
    <w:rsid w:val="00175EC1"/>
    <w:rsid w:val="00176AE1"/>
    <w:rsid w:val="0017795B"/>
    <w:rsid w:val="00177DA2"/>
    <w:rsid w:val="00180FAE"/>
    <w:rsid w:val="001830C1"/>
    <w:rsid w:val="0018311E"/>
    <w:rsid w:val="00183594"/>
    <w:rsid w:val="001837B8"/>
    <w:rsid w:val="00184170"/>
    <w:rsid w:val="00184C7C"/>
    <w:rsid w:val="0018580B"/>
    <w:rsid w:val="0018634D"/>
    <w:rsid w:val="00186BE1"/>
    <w:rsid w:val="0018775B"/>
    <w:rsid w:val="00187B72"/>
    <w:rsid w:val="00187E5F"/>
    <w:rsid w:val="0019034F"/>
    <w:rsid w:val="00190CCE"/>
    <w:rsid w:val="00191205"/>
    <w:rsid w:val="001915C1"/>
    <w:rsid w:val="001918DF"/>
    <w:rsid w:val="0019302B"/>
    <w:rsid w:val="00193213"/>
    <w:rsid w:val="00194CC7"/>
    <w:rsid w:val="001956E9"/>
    <w:rsid w:val="00195D95"/>
    <w:rsid w:val="00196146"/>
    <w:rsid w:val="001962DB"/>
    <w:rsid w:val="00197EE4"/>
    <w:rsid w:val="001A0633"/>
    <w:rsid w:val="001A088B"/>
    <w:rsid w:val="001A0D25"/>
    <w:rsid w:val="001A211C"/>
    <w:rsid w:val="001A23E1"/>
    <w:rsid w:val="001A2C4C"/>
    <w:rsid w:val="001A2CFC"/>
    <w:rsid w:val="001A2D63"/>
    <w:rsid w:val="001A6298"/>
    <w:rsid w:val="001A66D3"/>
    <w:rsid w:val="001A6EEC"/>
    <w:rsid w:val="001A6F1C"/>
    <w:rsid w:val="001A6FC6"/>
    <w:rsid w:val="001B01E7"/>
    <w:rsid w:val="001B0FE3"/>
    <w:rsid w:val="001B14BE"/>
    <w:rsid w:val="001B15C9"/>
    <w:rsid w:val="001B1CBB"/>
    <w:rsid w:val="001B2354"/>
    <w:rsid w:val="001B2379"/>
    <w:rsid w:val="001B23B0"/>
    <w:rsid w:val="001B27D3"/>
    <w:rsid w:val="001B2A0D"/>
    <w:rsid w:val="001B3455"/>
    <w:rsid w:val="001B3EEF"/>
    <w:rsid w:val="001B5C05"/>
    <w:rsid w:val="001B6D34"/>
    <w:rsid w:val="001C0B16"/>
    <w:rsid w:val="001C0F24"/>
    <w:rsid w:val="001C19D7"/>
    <w:rsid w:val="001C2440"/>
    <w:rsid w:val="001C35D7"/>
    <w:rsid w:val="001C48CB"/>
    <w:rsid w:val="001C4A35"/>
    <w:rsid w:val="001C5985"/>
    <w:rsid w:val="001C5FF5"/>
    <w:rsid w:val="001C6F4A"/>
    <w:rsid w:val="001C71C3"/>
    <w:rsid w:val="001C7E4F"/>
    <w:rsid w:val="001D0B95"/>
    <w:rsid w:val="001D0DDD"/>
    <w:rsid w:val="001D236A"/>
    <w:rsid w:val="001D2F47"/>
    <w:rsid w:val="001D37DC"/>
    <w:rsid w:val="001D380E"/>
    <w:rsid w:val="001D3ED0"/>
    <w:rsid w:val="001D41F0"/>
    <w:rsid w:val="001D44F1"/>
    <w:rsid w:val="001D4B52"/>
    <w:rsid w:val="001D4B88"/>
    <w:rsid w:val="001D6313"/>
    <w:rsid w:val="001D65AB"/>
    <w:rsid w:val="001D6658"/>
    <w:rsid w:val="001D6A07"/>
    <w:rsid w:val="001D71D3"/>
    <w:rsid w:val="001E01C6"/>
    <w:rsid w:val="001E0408"/>
    <w:rsid w:val="001E09E6"/>
    <w:rsid w:val="001E13FD"/>
    <w:rsid w:val="001E1654"/>
    <w:rsid w:val="001E1ADC"/>
    <w:rsid w:val="001E2656"/>
    <w:rsid w:val="001E2AC2"/>
    <w:rsid w:val="001E357C"/>
    <w:rsid w:val="001E3647"/>
    <w:rsid w:val="001E497E"/>
    <w:rsid w:val="001E557A"/>
    <w:rsid w:val="001E55EC"/>
    <w:rsid w:val="001E61D2"/>
    <w:rsid w:val="001E6573"/>
    <w:rsid w:val="001E65C0"/>
    <w:rsid w:val="001E670D"/>
    <w:rsid w:val="001E7545"/>
    <w:rsid w:val="001E7920"/>
    <w:rsid w:val="001F0F9D"/>
    <w:rsid w:val="001F14C0"/>
    <w:rsid w:val="001F14C8"/>
    <w:rsid w:val="001F2775"/>
    <w:rsid w:val="001F2D28"/>
    <w:rsid w:val="001F2D4C"/>
    <w:rsid w:val="001F35ED"/>
    <w:rsid w:val="001F52E7"/>
    <w:rsid w:val="001F575F"/>
    <w:rsid w:val="001F5A39"/>
    <w:rsid w:val="001F5AA7"/>
    <w:rsid w:val="001F5B58"/>
    <w:rsid w:val="001F5D22"/>
    <w:rsid w:val="001F6054"/>
    <w:rsid w:val="001F73B0"/>
    <w:rsid w:val="001F791C"/>
    <w:rsid w:val="001F7AB9"/>
    <w:rsid w:val="002003B8"/>
    <w:rsid w:val="00200DCA"/>
    <w:rsid w:val="00201210"/>
    <w:rsid w:val="00201CED"/>
    <w:rsid w:val="002023B5"/>
    <w:rsid w:val="002024C4"/>
    <w:rsid w:val="00202EC4"/>
    <w:rsid w:val="00204522"/>
    <w:rsid w:val="00204779"/>
    <w:rsid w:val="002060D8"/>
    <w:rsid w:val="00206103"/>
    <w:rsid w:val="00206273"/>
    <w:rsid w:val="002066A9"/>
    <w:rsid w:val="00207292"/>
    <w:rsid w:val="00210230"/>
    <w:rsid w:val="002102FA"/>
    <w:rsid w:val="0021045D"/>
    <w:rsid w:val="00210B54"/>
    <w:rsid w:val="00210BBC"/>
    <w:rsid w:val="00211E1B"/>
    <w:rsid w:val="00212752"/>
    <w:rsid w:val="0021365A"/>
    <w:rsid w:val="00213A04"/>
    <w:rsid w:val="00213DC3"/>
    <w:rsid w:val="002142ED"/>
    <w:rsid w:val="0021472A"/>
    <w:rsid w:val="00214D4C"/>
    <w:rsid w:val="00214EA0"/>
    <w:rsid w:val="0021532E"/>
    <w:rsid w:val="0021594C"/>
    <w:rsid w:val="00216300"/>
    <w:rsid w:val="00217247"/>
    <w:rsid w:val="00221A7D"/>
    <w:rsid w:val="00222917"/>
    <w:rsid w:val="00222A74"/>
    <w:rsid w:val="00223E5D"/>
    <w:rsid w:val="0022526A"/>
    <w:rsid w:val="00225689"/>
    <w:rsid w:val="00226060"/>
    <w:rsid w:val="00226D71"/>
    <w:rsid w:val="00226DDF"/>
    <w:rsid w:val="00227393"/>
    <w:rsid w:val="0022743B"/>
    <w:rsid w:val="00227BCF"/>
    <w:rsid w:val="00230685"/>
    <w:rsid w:val="0023092D"/>
    <w:rsid w:val="00231866"/>
    <w:rsid w:val="00231EF1"/>
    <w:rsid w:val="0023276E"/>
    <w:rsid w:val="00232B87"/>
    <w:rsid w:val="00232EB7"/>
    <w:rsid w:val="00232F43"/>
    <w:rsid w:val="00233080"/>
    <w:rsid w:val="00234DDB"/>
    <w:rsid w:val="00235BD4"/>
    <w:rsid w:val="00235F97"/>
    <w:rsid w:val="002370BB"/>
    <w:rsid w:val="00240E77"/>
    <w:rsid w:val="00241126"/>
    <w:rsid w:val="00241870"/>
    <w:rsid w:val="00241A3B"/>
    <w:rsid w:val="00242B81"/>
    <w:rsid w:val="00242D13"/>
    <w:rsid w:val="00242DED"/>
    <w:rsid w:val="0024347E"/>
    <w:rsid w:val="002434D0"/>
    <w:rsid w:val="00244B16"/>
    <w:rsid w:val="00244CD2"/>
    <w:rsid w:val="00245233"/>
    <w:rsid w:val="00245699"/>
    <w:rsid w:val="002458A9"/>
    <w:rsid w:val="00246A6C"/>
    <w:rsid w:val="00246E2D"/>
    <w:rsid w:val="00246FF5"/>
    <w:rsid w:val="00247708"/>
    <w:rsid w:val="00250408"/>
    <w:rsid w:val="00250CE6"/>
    <w:rsid w:val="002517F6"/>
    <w:rsid w:val="00251A22"/>
    <w:rsid w:val="00252161"/>
    <w:rsid w:val="00252A2F"/>
    <w:rsid w:val="00252D58"/>
    <w:rsid w:val="00253983"/>
    <w:rsid w:val="00253C6F"/>
    <w:rsid w:val="00253DE0"/>
    <w:rsid w:val="00253FCD"/>
    <w:rsid w:val="00254310"/>
    <w:rsid w:val="00254EFD"/>
    <w:rsid w:val="00255245"/>
    <w:rsid w:val="002552DC"/>
    <w:rsid w:val="002559B4"/>
    <w:rsid w:val="00255B49"/>
    <w:rsid w:val="00256930"/>
    <w:rsid w:val="00256E9E"/>
    <w:rsid w:val="0026019D"/>
    <w:rsid w:val="00260DB8"/>
    <w:rsid w:val="0026161D"/>
    <w:rsid w:val="00261696"/>
    <w:rsid w:val="0026180D"/>
    <w:rsid w:val="00261E27"/>
    <w:rsid w:val="00261F44"/>
    <w:rsid w:val="00263291"/>
    <w:rsid w:val="00263C68"/>
    <w:rsid w:val="00264860"/>
    <w:rsid w:val="0026498B"/>
    <w:rsid w:val="00264A11"/>
    <w:rsid w:val="00265666"/>
    <w:rsid w:val="002657DC"/>
    <w:rsid w:val="00265CD3"/>
    <w:rsid w:val="00265ED9"/>
    <w:rsid w:val="0026632F"/>
    <w:rsid w:val="00266867"/>
    <w:rsid w:val="0026695B"/>
    <w:rsid w:val="002669C8"/>
    <w:rsid w:val="00266BB6"/>
    <w:rsid w:val="00266E13"/>
    <w:rsid w:val="00267F38"/>
    <w:rsid w:val="00272469"/>
    <w:rsid w:val="00272A32"/>
    <w:rsid w:val="0027320C"/>
    <w:rsid w:val="00273A9F"/>
    <w:rsid w:val="00273D49"/>
    <w:rsid w:val="0027440B"/>
    <w:rsid w:val="00274600"/>
    <w:rsid w:val="00274D2E"/>
    <w:rsid w:val="002750E2"/>
    <w:rsid w:val="00275254"/>
    <w:rsid w:val="002753B2"/>
    <w:rsid w:val="00276229"/>
    <w:rsid w:val="0027679A"/>
    <w:rsid w:val="00276E21"/>
    <w:rsid w:val="00277329"/>
    <w:rsid w:val="0027758A"/>
    <w:rsid w:val="00277CCA"/>
    <w:rsid w:val="00277CF4"/>
    <w:rsid w:val="002806BD"/>
    <w:rsid w:val="00280BB0"/>
    <w:rsid w:val="00280E13"/>
    <w:rsid w:val="00281185"/>
    <w:rsid w:val="00281381"/>
    <w:rsid w:val="002815FE"/>
    <w:rsid w:val="00281FC6"/>
    <w:rsid w:val="002826AB"/>
    <w:rsid w:val="00282EBA"/>
    <w:rsid w:val="00283121"/>
    <w:rsid w:val="00283281"/>
    <w:rsid w:val="00284921"/>
    <w:rsid w:val="00284CFD"/>
    <w:rsid w:val="002854C2"/>
    <w:rsid w:val="00285B23"/>
    <w:rsid w:val="00290B73"/>
    <w:rsid w:val="00290BAD"/>
    <w:rsid w:val="002917B5"/>
    <w:rsid w:val="00291CC6"/>
    <w:rsid w:val="00291F73"/>
    <w:rsid w:val="00291FDF"/>
    <w:rsid w:val="002922D7"/>
    <w:rsid w:val="002942E2"/>
    <w:rsid w:val="002944A9"/>
    <w:rsid w:val="00294B37"/>
    <w:rsid w:val="00294BC1"/>
    <w:rsid w:val="00294EE3"/>
    <w:rsid w:val="00295FC5"/>
    <w:rsid w:val="002967F4"/>
    <w:rsid w:val="00296B1B"/>
    <w:rsid w:val="00297A20"/>
    <w:rsid w:val="002A0176"/>
    <w:rsid w:val="002A0C67"/>
    <w:rsid w:val="002A156D"/>
    <w:rsid w:val="002A1D6D"/>
    <w:rsid w:val="002A2493"/>
    <w:rsid w:val="002A3F1F"/>
    <w:rsid w:val="002A4267"/>
    <w:rsid w:val="002A4545"/>
    <w:rsid w:val="002A45F4"/>
    <w:rsid w:val="002A5C02"/>
    <w:rsid w:val="002A652D"/>
    <w:rsid w:val="002A67F7"/>
    <w:rsid w:val="002A7FB0"/>
    <w:rsid w:val="002B0E1B"/>
    <w:rsid w:val="002B11B8"/>
    <w:rsid w:val="002B1262"/>
    <w:rsid w:val="002B15CC"/>
    <w:rsid w:val="002B23EE"/>
    <w:rsid w:val="002B2444"/>
    <w:rsid w:val="002B456F"/>
    <w:rsid w:val="002B4E6E"/>
    <w:rsid w:val="002B5B5F"/>
    <w:rsid w:val="002B6E46"/>
    <w:rsid w:val="002B701C"/>
    <w:rsid w:val="002B78F7"/>
    <w:rsid w:val="002B7CEB"/>
    <w:rsid w:val="002C04BF"/>
    <w:rsid w:val="002C05F0"/>
    <w:rsid w:val="002C06B8"/>
    <w:rsid w:val="002C0A29"/>
    <w:rsid w:val="002C0A81"/>
    <w:rsid w:val="002C0DE8"/>
    <w:rsid w:val="002C2123"/>
    <w:rsid w:val="002C21A9"/>
    <w:rsid w:val="002C2E2E"/>
    <w:rsid w:val="002C2F30"/>
    <w:rsid w:val="002C3A99"/>
    <w:rsid w:val="002C3AA8"/>
    <w:rsid w:val="002C46A0"/>
    <w:rsid w:val="002C4A0B"/>
    <w:rsid w:val="002C4BD8"/>
    <w:rsid w:val="002C4D03"/>
    <w:rsid w:val="002C6892"/>
    <w:rsid w:val="002C73A3"/>
    <w:rsid w:val="002D0162"/>
    <w:rsid w:val="002D277E"/>
    <w:rsid w:val="002D28D7"/>
    <w:rsid w:val="002D311C"/>
    <w:rsid w:val="002D3FE6"/>
    <w:rsid w:val="002D4147"/>
    <w:rsid w:val="002D5487"/>
    <w:rsid w:val="002D5D33"/>
    <w:rsid w:val="002D5EB2"/>
    <w:rsid w:val="002D6339"/>
    <w:rsid w:val="002D7180"/>
    <w:rsid w:val="002E1E6E"/>
    <w:rsid w:val="002E20D7"/>
    <w:rsid w:val="002E23BE"/>
    <w:rsid w:val="002E25B5"/>
    <w:rsid w:val="002E2D8F"/>
    <w:rsid w:val="002E5D34"/>
    <w:rsid w:val="002E6430"/>
    <w:rsid w:val="002E731F"/>
    <w:rsid w:val="002E745E"/>
    <w:rsid w:val="002E7D27"/>
    <w:rsid w:val="002E7D56"/>
    <w:rsid w:val="002F0924"/>
    <w:rsid w:val="002F18A9"/>
    <w:rsid w:val="002F1FDD"/>
    <w:rsid w:val="002F2E2A"/>
    <w:rsid w:val="002F3156"/>
    <w:rsid w:val="002F35E4"/>
    <w:rsid w:val="002F3C33"/>
    <w:rsid w:val="002F3FA0"/>
    <w:rsid w:val="002F5640"/>
    <w:rsid w:val="002F5A75"/>
    <w:rsid w:val="002F6C7C"/>
    <w:rsid w:val="002F7A0D"/>
    <w:rsid w:val="003013AF"/>
    <w:rsid w:val="0030298E"/>
    <w:rsid w:val="00302BA2"/>
    <w:rsid w:val="00304D8A"/>
    <w:rsid w:val="003053E3"/>
    <w:rsid w:val="00306C69"/>
    <w:rsid w:val="003070E0"/>
    <w:rsid w:val="00307C25"/>
    <w:rsid w:val="00307C97"/>
    <w:rsid w:val="00307E5D"/>
    <w:rsid w:val="003102D6"/>
    <w:rsid w:val="00310A20"/>
    <w:rsid w:val="00310ACD"/>
    <w:rsid w:val="00310CCB"/>
    <w:rsid w:val="00311A8C"/>
    <w:rsid w:val="00311FF9"/>
    <w:rsid w:val="003125A1"/>
    <w:rsid w:val="00313DA4"/>
    <w:rsid w:val="00313E2D"/>
    <w:rsid w:val="00314766"/>
    <w:rsid w:val="00314B08"/>
    <w:rsid w:val="00314FE7"/>
    <w:rsid w:val="00315D73"/>
    <w:rsid w:val="00316752"/>
    <w:rsid w:val="00317D9A"/>
    <w:rsid w:val="003202DE"/>
    <w:rsid w:val="0032031E"/>
    <w:rsid w:val="0032096A"/>
    <w:rsid w:val="00320C7B"/>
    <w:rsid w:val="00320E52"/>
    <w:rsid w:val="00321926"/>
    <w:rsid w:val="00321D35"/>
    <w:rsid w:val="00323F07"/>
    <w:rsid w:val="00324419"/>
    <w:rsid w:val="00324D7C"/>
    <w:rsid w:val="00325240"/>
    <w:rsid w:val="0032570F"/>
    <w:rsid w:val="00325FD3"/>
    <w:rsid w:val="003262F0"/>
    <w:rsid w:val="003273F9"/>
    <w:rsid w:val="00327B9B"/>
    <w:rsid w:val="0033172F"/>
    <w:rsid w:val="003320E3"/>
    <w:rsid w:val="00332A61"/>
    <w:rsid w:val="003336F3"/>
    <w:rsid w:val="00333B6B"/>
    <w:rsid w:val="003349F6"/>
    <w:rsid w:val="00334EE7"/>
    <w:rsid w:val="00335A2C"/>
    <w:rsid w:val="00335AC3"/>
    <w:rsid w:val="00335E36"/>
    <w:rsid w:val="003367D9"/>
    <w:rsid w:val="00337ABE"/>
    <w:rsid w:val="0034111B"/>
    <w:rsid w:val="00342300"/>
    <w:rsid w:val="00342AC5"/>
    <w:rsid w:val="00343811"/>
    <w:rsid w:val="00343F74"/>
    <w:rsid w:val="003442F5"/>
    <w:rsid w:val="0034599A"/>
    <w:rsid w:val="00345AB9"/>
    <w:rsid w:val="00345ABD"/>
    <w:rsid w:val="00345DEA"/>
    <w:rsid w:val="00345F60"/>
    <w:rsid w:val="0034640F"/>
    <w:rsid w:val="003466E0"/>
    <w:rsid w:val="00350112"/>
    <w:rsid w:val="00351C7C"/>
    <w:rsid w:val="00351F85"/>
    <w:rsid w:val="00352BEF"/>
    <w:rsid w:val="00353255"/>
    <w:rsid w:val="00353A5C"/>
    <w:rsid w:val="00353D79"/>
    <w:rsid w:val="00354AD7"/>
    <w:rsid w:val="003556C0"/>
    <w:rsid w:val="0035578C"/>
    <w:rsid w:val="00356187"/>
    <w:rsid w:val="00357EDF"/>
    <w:rsid w:val="00360033"/>
    <w:rsid w:val="00360171"/>
    <w:rsid w:val="00360A58"/>
    <w:rsid w:val="00360AC9"/>
    <w:rsid w:val="003615A4"/>
    <w:rsid w:val="003626D5"/>
    <w:rsid w:val="00362797"/>
    <w:rsid w:val="00362F35"/>
    <w:rsid w:val="00363373"/>
    <w:rsid w:val="003644B9"/>
    <w:rsid w:val="003646B2"/>
    <w:rsid w:val="00364C2E"/>
    <w:rsid w:val="003654B7"/>
    <w:rsid w:val="003658CE"/>
    <w:rsid w:val="0036675E"/>
    <w:rsid w:val="003703D2"/>
    <w:rsid w:val="00370F65"/>
    <w:rsid w:val="0037105D"/>
    <w:rsid w:val="00372117"/>
    <w:rsid w:val="003726C9"/>
    <w:rsid w:val="003726E5"/>
    <w:rsid w:val="00372AA3"/>
    <w:rsid w:val="003736CE"/>
    <w:rsid w:val="00373F87"/>
    <w:rsid w:val="003753DA"/>
    <w:rsid w:val="003758F2"/>
    <w:rsid w:val="00375CA4"/>
    <w:rsid w:val="00376303"/>
    <w:rsid w:val="00376BF1"/>
    <w:rsid w:val="00376D4B"/>
    <w:rsid w:val="00376E91"/>
    <w:rsid w:val="003779DE"/>
    <w:rsid w:val="00377E1E"/>
    <w:rsid w:val="00380515"/>
    <w:rsid w:val="00380949"/>
    <w:rsid w:val="00381466"/>
    <w:rsid w:val="003814C2"/>
    <w:rsid w:val="0038153C"/>
    <w:rsid w:val="003819F6"/>
    <w:rsid w:val="00381CB1"/>
    <w:rsid w:val="00381FCD"/>
    <w:rsid w:val="00382175"/>
    <w:rsid w:val="003822E6"/>
    <w:rsid w:val="00382466"/>
    <w:rsid w:val="003824D3"/>
    <w:rsid w:val="0038250A"/>
    <w:rsid w:val="003825C2"/>
    <w:rsid w:val="003825FA"/>
    <w:rsid w:val="003833F2"/>
    <w:rsid w:val="00383EA3"/>
    <w:rsid w:val="00383F20"/>
    <w:rsid w:val="00384C64"/>
    <w:rsid w:val="0038552F"/>
    <w:rsid w:val="00386690"/>
    <w:rsid w:val="00386B7A"/>
    <w:rsid w:val="00386BCB"/>
    <w:rsid w:val="0038706F"/>
    <w:rsid w:val="003876FA"/>
    <w:rsid w:val="0039021B"/>
    <w:rsid w:val="00390F1D"/>
    <w:rsid w:val="00390FD7"/>
    <w:rsid w:val="003931EE"/>
    <w:rsid w:val="003933AE"/>
    <w:rsid w:val="003938ED"/>
    <w:rsid w:val="00393A44"/>
    <w:rsid w:val="00396026"/>
    <w:rsid w:val="00396595"/>
    <w:rsid w:val="00397979"/>
    <w:rsid w:val="003A03AC"/>
    <w:rsid w:val="003A1A74"/>
    <w:rsid w:val="003A2083"/>
    <w:rsid w:val="003A2434"/>
    <w:rsid w:val="003A2807"/>
    <w:rsid w:val="003A2A4B"/>
    <w:rsid w:val="003A2D8B"/>
    <w:rsid w:val="003A2E78"/>
    <w:rsid w:val="003A3FFA"/>
    <w:rsid w:val="003A502A"/>
    <w:rsid w:val="003A5B30"/>
    <w:rsid w:val="003A7F42"/>
    <w:rsid w:val="003A7F72"/>
    <w:rsid w:val="003B17AA"/>
    <w:rsid w:val="003B1E4C"/>
    <w:rsid w:val="003B2A05"/>
    <w:rsid w:val="003B332E"/>
    <w:rsid w:val="003B3959"/>
    <w:rsid w:val="003B5566"/>
    <w:rsid w:val="003B5703"/>
    <w:rsid w:val="003B5735"/>
    <w:rsid w:val="003B5A66"/>
    <w:rsid w:val="003B5E12"/>
    <w:rsid w:val="003B614D"/>
    <w:rsid w:val="003B6895"/>
    <w:rsid w:val="003B6DE7"/>
    <w:rsid w:val="003B6F6D"/>
    <w:rsid w:val="003B7531"/>
    <w:rsid w:val="003B77C2"/>
    <w:rsid w:val="003B7874"/>
    <w:rsid w:val="003B79D1"/>
    <w:rsid w:val="003C087F"/>
    <w:rsid w:val="003C09E7"/>
    <w:rsid w:val="003C2DFE"/>
    <w:rsid w:val="003C3090"/>
    <w:rsid w:val="003C31A7"/>
    <w:rsid w:val="003C36C7"/>
    <w:rsid w:val="003C5EE7"/>
    <w:rsid w:val="003C5F12"/>
    <w:rsid w:val="003C6DE6"/>
    <w:rsid w:val="003C71D0"/>
    <w:rsid w:val="003C77AD"/>
    <w:rsid w:val="003D005B"/>
    <w:rsid w:val="003D04CE"/>
    <w:rsid w:val="003D0EC5"/>
    <w:rsid w:val="003D0FA6"/>
    <w:rsid w:val="003D15BF"/>
    <w:rsid w:val="003D2231"/>
    <w:rsid w:val="003D25FE"/>
    <w:rsid w:val="003D2BF6"/>
    <w:rsid w:val="003D2D4A"/>
    <w:rsid w:val="003D2F2D"/>
    <w:rsid w:val="003D3AED"/>
    <w:rsid w:val="003D3C24"/>
    <w:rsid w:val="003D4096"/>
    <w:rsid w:val="003D428E"/>
    <w:rsid w:val="003D4304"/>
    <w:rsid w:val="003D4967"/>
    <w:rsid w:val="003D49C5"/>
    <w:rsid w:val="003D50EB"/>
    <w:rsid w:val="003D511F"/>
    <w:rsid w:val="003D5C38"/>
    <w:rsid w:val="003D73C2"/>
    <w:rsid w:val="003D7507"/>
    <w:rsid w:val="003E03BD"/>
    <w:rsid w:val="003E1977"/>
    <w:rsid w:val="003E2C42"/>
    <w:rsid w:val="003E32A7"/>
    <w:rsid w:val="003E3B24"/>
    <w:rsid w:val="003E3C31"/>
    <w:rsid w:val="003E46EB"/>
    <w:rsid w:val="003E4828"/>
    <w:rsid w:val="003E69F7"/>
    <w:rsid w:val="003E7A31"/>
    <w:rsid w:val="003E7E03"/>
    <w:rsid w:val="003E7E9C"/>
    <w:rsid w:val="003F0020"/>
    <w:rsid w:val="003F002B"/>
    <w:rsid w:val="003F0E6C"/>
    <w:rsid w:val="003F118A"/>
    <w:rsid w:val="003F18DE"/>
    <w:rsid w:val="003F2548"/>
    <w:rsid w:val="003F2BFD"/>
    <w:rsid w:val="003F33F6"/>
    <w:rsid w:val="003F38E1"/>
    <w:rsid w:val="003F3BA0"/>
    <w:rsid w:val="003F3F63"/>
    <w:rsid w:val="003F43A7"/>
    <w:rsid w:val="003F43FB"/>
    <w:rsid w:val="003F4D0C"/>
    <w:rsid w:val="003F4D0D"/>
    <w:rsid w:val="003F4F18"/>
    <w:rsid w:val="003F5708"/>
    <w:rsid w:val="003F5721"/>
    <w:rsid w:val="003F575C"/>
    <w:rsid w:val="003F6662"/>
    <w:rsid w:val="003F686E"/>
    <w:rsid w:val="003F6A33"/>
    <w:rsid w:val="003F6A34"/>
    <w:rsid w:val="003F6D40"/>
    <w:rsid w:val="003F7253"/>
    <w:rsid w:val="0040049F"/>
    <w:rsid w:val="004006CB"/>
    <w:rsid w:val="004019B7"/>
    <w:rsid w:val="00401F85"/>
    <w:rsid w:val="004029B8"/>
    <w:rsid w:val="00402EB3"/>
    <w:rsid w:val="0040356C"/>
    <w:rsid w:val="00403A1B"/>
    <w:rsid w:val="00403BA6"/>
    <w:rsid w:val="004049CC"/>
    <w:rsid w:val="004055BC"/>
    <w:rsid w:val="00406404"/>
    <w:rsid w:val="00406663"/>
    <w:rsid w:val="00406B3D"/>
    <w:rsid w:val="004075D8"/>
    <w:rsid w:val="0040780D"/>
    <w:rsid w:val="0040799E"/>
    <w:rsid w:val="0041006F"/>
    <w:rsid w:val="0041052C"/>
    <w:rsid w:val="00413412"/>
    <w:rsid w:val="0041427D"/>
    <w:rsid w:val="00415092"/>
    <w:rsid w:val="0041533A"/>
    <w:rsid w:val="00415F20"/>
    <w:rsid w:val="004162C7"/>
    <w:rsid w:val="004163A7"/>
    <w:rsid w:val="004166E1"/>
    <w:rsid w:val="00416C83"/>
    <w:rsid w:val="00416EC0"/>
    <w:rsid w:val="0041767A"/>
    <w:rsid w:val="00417C8D"/>
    <w:rsid w:val="00417FA5"/>
    <w:rsid w:val="00420161"/>
    <w:rsid w:val="00421318"/>
    <w:rsid w:val="00421DEB"/>
    <w:rsid w:val="00422096"/>
    <w:rsid w:val="00422AD0"/>
    <w:rsid w:val="00422BA8"/>
    <w:rsid w:val="004232F4"/>
    <w:rsid w:val="004235BA"/>
    <w:rsid w:val="004236E9"/>
    <w:rsid w:val="004237D9"/>
    <w:rsid w:val="004240F6"/>
    <w:rsid w:val="00424704"/>
    <w:rsid w:val="00424788"/>
    <w:rsid w:val="00424B07"/>
    <w:rsid w:val="00425127"/>
    <w:rsid w:val="00425BB4"/>
    <w:rsid w:val="00425F71"/>
    <w:rsid w:val="00426B1F"/>
    <w:rsid w:val="0043018F"/>
    <w:rsid w:val="0043114C"/>
    <w:rsid w:val="00431D97"/>
    <w:rsid w:val="0043227F"/>
    <w:rsid w:val="00432425"/>
    <w:rsid w:val="00432A6E"/>
    <w:rsid w:val="00432CC9"/>
    <w:rsid w:val="00433ADB"/>
    <w:rsid w:val="00433E2F"/>
    <w:rsid w:val="004341A4"/>
    <w:rsid w:val="0043430B"/>
    <w:rsid w:val="004347B8"/>
    <w:rsid w:val="004359E2"/>
    <w:rsid w:val="00435C9B"/>
    <w:rsid w:val="00436383"/>
    <w:rsid w:val="0043673B"/>
    <w:rsid w:val="00437012"/>
    <w:rsid w:val="004403A9"/>
    <w:rsid w:val="00440A3B"/>
    <w:rsid w:val="00440FA0"/>
    <w:rsid w:val="00441618"/>
    <w:rsid w:val="00441672"/>
    <w:rsid w:val="00442118"/>
    <w:rsid w:val="0044293A"/>
    <w:rsid w:val="00442AC0"/>
    <w:rsid w:val="00442B64"/>
    <w:rsid w:val="004430A1"/>
    <w:rsid w:val="0044583A"/>
    <w:rsid w:val="00446115"/>
    <w:rsid w:val="00446165"/>
    <w:rsid w:val="0044695E"/>
    <w:rsid w:val="0044747B"/>
    <w:rsid w:val="0044791B"/>
    <w:rsid w:val="00450A9B"/>
    <w:rsid w:val="00450C83"/>
    <w:rsid w:val="00450D66"/>
    <w:rsid w:val="004510E0"/>
    <w:rsid w:val="0045144E"/>
    <w:rsid w:val="0045150E"/>
    <w:rsid w:val="0045190F"/>
    <w:rsid w:val="00452B7B"/>
    <w:rsid w:val="00453596"/>
    <w:rsid w:val="0045371F"/>
    <w:rsid w:val="00455594"/>
    <w:rsid w:val="00455887"/>
    <w:rsid w:val="00456D78"/>
    <w:rsid w:val="00456F86"/>
    <w:rsid w:val="0045727A"/>
    <w:rsid w:val="00457ED8"/>
    <w:rsid w:val="004600D1"/>
    <w:rsid w:val="0046090F"/>
    <w:rsid w:val="0046104A"/>
    <w:rsid w:val="004615D2"/>
    <w:rsid w:val="004618E8"/>
    <w:rsid w:val="00461BE1"/>
    <w:rsid w:val="00461E20"/>
    <w:rsid w:val="004626C4"/>
    <w:rsid w:val="00462859"/>
    <w:rsid w:val="00462C4A"/>
    <w:rsid w:val="00462CEC"/>
    <w:rsid w:val="004636EC"/>
    <w:rsid w:val="00463FAD"/>
    <w:rsid w:val="00464148"/>
    <w:rsid w:val="004644AE"/>
    <w:rsid w:val="00466CC0"/>
    <w:rsid w:val="00470128"/>
    <w:rsid w:val="00470D56"/>
    <w:rsid w:val="00471539"/>
    <w:rsid w:val="00471962"/>
    <w:rsid w:val="00472EAF"/>
    <w:rsid w:val="00472FD5"/>
    <w:rsid w:val="00473658"/>
    <w:rsid w:val="004738C6"/>
    <w:rsid w:val="0047448C"/>
    <w:rsid w:val="004746C6"/>
    <w:rsid w:val="004756B8"/>
    <w:rsid w:val="004760EA"/>
    <w:rsid w:val="004767DC"/>
    <w:rsid w:val="00480B56"/>
    <w:rsid w:val="00480F08"/>
    <w:rsid w:val="00482211"/>
    <w:rsid w:val="0048230E"/>
    <w:rsid w:val="00482331"/>
    <w:rsid w:val="00482333"/>
    <w:rsid w:val="00482C28"/>
    <w:rsid w:val="00482D55"/>
    <w:rsid w:val="00483E80"/>
    <w:rsid w:val="004840B5"/>
    <w:rsid w:val="004840BA"/>
    <w:rsid w:val="00485072"/>
    <w:rsid w:val="0048531A"/>
    <w:rsid w:val="004854E9"/>
    <w:rsid w:val="00485800"/>
    <w:rsid w:val="00486B9C"/>
    <w:rsid w:val="00486C1A"/>
    <w:rsid w:val="0048728C"/>
    <w:rsid w:val="0048743A"/>
    <w:rsid w:val="00487B12"/>
    <w:rsid w:val="00487D1A"/>
    <w:rsid w:val="00490177"/>
    <w:rsid w:val="00490B74"/>
    <w:rsid w:val="00490D70"/>
    <w:rsid w:val="004911F2"/>
    <w:rsid w:val="00491C12"/>
    <w:rsid w:val="00491EDA"/>
    <w:rsid w:val="00491EF7"/>
    <w:rsid w:val="004923EA"/>
    <w:rsid w:val="00492433"/>
    <w:rsid w:val="004925CE"/>
    <w:rsid w:val="00493329"/>
    <w:rsid w:val="00493B6D"/>
    <w:rsid w:val="00494341"/>
    <w:rsid w:val="00495213"/>
    <w:rsid w:val="00495D4D"/>
    <w:rsid w:val="0049657F"/>
    <w:rsid w:val="004969B0"/>
    <w:rsid w:val="0049773C"/>
    <w:rsid w:val="004A15EB"/>
    <w:rsid w:val="004A180F"/>
    <w:rsid w:val="004A2186"/>
    <w:rsid w:val="004A2A67"/>
    <w:rsid w:val="004A2C58"/>
    <w:rsid w:val="004A3AFA"/>
    <w:rsid w:val="004A3BDA"/>
    <w:rsid w:val="004A4391"/>
    <w:rsid w:val="004A4968"/>
    <w:rsid w:val="004A4D23"/>
    <w:rsid w:val="004A5044"/>
    <w:rsid w:val="004A5448"/>
    <w:rsid w:val="004A551E"/>
    <w:rsid w:val="004A5C33"/>
    <w:rsid w:val="004A60BE"/>
    <w:rsid w:val="004A61DC"/>
    <w:rsid w:val="004A61E9"/>
    <w:rsid w:val="004A64F9"/>
    <w:rsid w:val="004A65A0"/>
    <w:rsid w:val="004A6C06"/>
    <w:rsid w:val="004A7118"/>
    <w:rsid w:val="004A75C6"/>
    <w:rsid w:val="004A7670"/>
    <w:rsid w:val="004B05D3"/>
    <w:rsid w:val="004B0639"/>
    <w:rsid w:val="004B0CE6"/>
    <w:rsid w:val="004B1CC8"/>
    <w:rsid w:val="004B2A42"/>
    <w:rsid w:val="004B2EC7"/>
    <w:rsid w:val="004B3020"/>
    <w:rsid w:val="004B4934"/>
    <w:rsid w:val="004B5948"/>
    <w:rsid w:val="004C07C3"/>
    <w:rsid w:val="004C0A98"/>
    <w:rsid w:val="004C0FF2"/>
    <w:rsid w:val="004C130D"/>
    <w:rsid w:val="004C1E33"/>
    <w:rsid w:val="004C3758"/>
    <w:rsid w:val="004C3767"/>
    <w:rsid w:val="004C4042"/>
    <w:rsid w:val="004C63E6"/>
    <w:rsid w:val="004C64E2"/>
    <w:rsid w:val="004C74CF"/>
    <w:rsid w:val="004C7C21"/>
    <w:rsid w:val="004D125A"/>
    <w:rsid w:val="004D23E1"/>
    <w:rsid w:val="004D33FB"/>
    <w:rsid w:val="004D38DD"/>
    <w:rsid w:val="004D3D6C"/>
    <w:rsid w:val="004D3F8F"/>
    <w:rsid w:val="004D4E00"/>
    <w:rsid w:val="004D4FB4"/>
    <w:rsid w:val="004D570A"/>
    <w:rsid w:val="004D6DF2"/>
    <w:rsid w:val="004D7164"/>
    <w:rsid w:val="004E0709"/>
    <w:rsid w:val="004E18A3"/>
    <w:rsid w:val="004E265C"/>
    <w:rsid w:val="004E2C80"/>
    <w:rsid w:val="004E3809"/>
    <w:rsid w:val="004E38F9"/>
    <w:rsid w:val="004E4713"/>
    <w:rsid w:val="004E49EA"/>
    <w:rsid w:val="004E5DB4"/>
    <w:rsid w:val="004E5E85"/>
    <w:rsid w:val="004E7CBE"/>
    <w:rsid w:val="004F0170"/>
    <w:rsid w:val="004F0247"/>
    <w:rsid w:val="004F0304"/>
    <w:rsid w:val="004F0433"/>
    <w:rsid w:val="004F0E80"/>
    <w:rsid w:val="004F2A59"/>
    <w:rsid w:val="004F2EAD"/>
    <w:rsid w:val="004F31A6"/>
    <w:rsid w:val="004F44EB"/>
    <w:rsid w:val="004F4584"/>
    <w:rsid w:val="004F4681"/>
    <w:rsid w:val="004F5B35"/>
    <w:rsid w:val="004F6153"/>
    <w:rsid w:val="004F6577"/>
    <w:rsid w:val="004F6935"/>
    <w:rsid w:val="004F7256"/>
    <w:rsid w:val="004F7432"/>
    <w:rsid w:val="004F7582"/>
    <w:rsid w:val="004F778C"/>
    <w:rsid w:val="00501976"/>
    <w:rsid w:val="00502180"/>
    <w:rsid w:val="005021F4"/>
    <w:rsid w:val="005028F1"/>
    <w:rsid w:val="0050310C"/>
    <w:rsid w:val="0050369A"/>
    <w:rsid w:val="00503F33"/>
    <w:rsid w:val="0050483F"/>
    <w:rsid w:val="00505264"/>
    <w:rsid w:val="005055C5"/>
    <w:rsid w:val="00505A4B"/>
    <w:rsid w:val="00505B21"/>
    <w:rsid w:val="00505DA9"/>
    <w:rsid w:val="005066B9"/>
    <w:rsid w:val="00506ED5"/>
    <w:rsid w:val="005114C3"/>
    <w:rsid w:val="00511E39"/>
    <w:rsid w:val="00512D5E"/>
    <w:rsid w:val="00512EDD"/>
    <w:rsid w:val="00513331"/>
    <w:rsid w:val="00513F3D"/>
    <w:rsid w:val="005145AE"/>
    <w:rsid w:val="005145C3"/>
    <w:rsid w:val="00514C90"/>
    <w:rsid w:val="00514DA6"/>
    <w:rsid w:val="005158CA"/>
    <w:rsid w:val="00515EC8"/>
    <w:rsid w:val="005161E0"/>
    <w:rsid w:val="005163F1"/>
    <w:rsid w:val="00516FF0"/>
    <w:rsid w:val="00517B02"/>
    <w:rsid w:val="00517CF4"/>
    <w:rsid w:val="00520053"/>
    <w:rsid w:val="005202C4"/>
    <w:rsid w:val="00520589"/>
    <w:rsid w:val="005208CB"/>
    <w:rsid w:val="005208FF"/>
    <w:rsid w:val="00520947"/>
    <w:rsid w:val="00522A6B"/>
    <w:rsid w:val="00522EE9"/>
    <w:rsid w:val="005249FE"/>
    <w:rsid w:val="005259CF"/>
    <w:rsid w:val="005267A2"/>
    <w:rsid w:val="0052718B"/>
    <w:rsid w:val="00527832"/>
    <w:rsid w:val="00527B38"/>
    <w:rsid w:val="00527CFC"/>
    <w:rsid w:val="0053043B"/>
    <w:rsid w:val="00530C93"/>
    <w:rsid w:val="00530DF3"/>
    <w:rsid w:val="00530F93"/>
    <w:rsid w:val="0053119B"/>
    <w:rsid w:val="005311AD"/>
    <w:rsid w:val="00531A3A"/>
    <w:rsid w:val="00532734"/>
    <w:rsid w:val="00532889"/>
    <w:rsid w:val="005332C6"/>
    <w:rsid w:val="0053334A"/>
    <w:rsid w:val="0053336F"/>
    <w:rsid w:val="00533479"/>
    <w:rsid w:val="00533F85"/>
    <w:rsid w:val="00535058"/>
    <w:rsid w:val="00536657"/>
    <w:rsid w:val="005368C2"/>
    <w:rsid w:val="00536D41"/>
    <w:rsid w:val="00537EC6"/>
    <w:rsid w:val="0054010E"/>
    <w:rsid w:val="005407E1"/>
    <w:rsid w:val="005411E2"/>
    <w:rsid w:val="00543B57"/>
    <w:rsid w:val="00543B69"/>
    <w:rsid w:val="00544352"/>
    <w:rsid w:val="00544F53"/>
    <w:rsid w:val="005452DC"/>
    <w:rsid w:val="0054538D"/>
    <w:rsid w:val="005453E2"/>
    <w:rsid w:val="0054551B"/>
    <w:rsid w:val="005457D6"/>
    <w:rsid w:val="00545998"/>
    <w:rsid w:val="00545A25"/>
    <w:rsid w:val="00545B51"/>
    <w:rsid w:val="005465F3"/>
    <w:rsid w:val="00547C16"/>
    <w:rsid w:val="005510EE"/>
    <w:rsid w:val="0055157F"/>
    <w:rsid w:val="00552030"/>
    <w:rsid w:val="005520B3"/>
    <w:rsid w:val="00552243"/>
    <w:rsid w:val="00552CB7"/>
    <w:rsid w:val="00552D4D"/>
    <w:rsid w:val="00552F86"/>
    <w:rsid w:val="00554556"/>
    <w:rsid w:val="00554811"/>
    <w:rsid w:val="00554A44"/>
    <w:rsid w:val="00554C30"/>
    <w:rsid w:val="00554FEF"/>
    <w:rsid w:val="0055627E"/>
    <w:rsid w:val="00556C4B"/>
    <w:rsid w:val="005573CC"/>
    <w:rsid w:val="005577F6"/>
    <w:rsid w:val="0056046A"/>
    <w:rsid w:val="00560C63"/>
    <w:rsid w:val="0056103B"/>
    <w:rsid w:val="0056145E"/>
    <w:rsid w:val="0056379F"/>
    <w:rsid w:val="00564561"/>
    <w:rsid w:val="0056466E"/>
    <w:rsid w:val="00564BA2"/>
    <w:rsid w:val="005650D4"/>
    <w:rsid w:val="005658F0"/>
    <w:rsid w:val="00567143"/>
    <w:rsid w:val="0056744A"/>
    <w:rsid w:val="00572737"/>
    <w:rsid w:val="00572B5F"/>
    <w:rsid w:val="00573774"/>
    <w:rsid w:val="00573BDC"/>
    <w:rsid w:val="00574108"/>
    <w:rsid w:val="0057419C"/>
    <w:rsid w:val="005744CB"/>
    <w:rsid w:val="00575A43"/>
    <w:rsid w:val="00575E15"/>
    <w:rsid w:val="00576220"/>
    <w:rsid w:val="0057739B"/>
    <w:rsid w:val="005778B8"/>
    <w:rsid w:val="005779A1"/>
    <w:rsid w:val="00580366"/>
    <w:rsid w:val="00580F3A"/>
    <w:rsid w:val="00583209"/>
    <w:rsid w:val="00583607"/>
    <w:rsid w:val="00584381"/>
    <w:rsid w:val="00586261"/>
    <w:rsid w:val="00586934"/>
    <w:rsid w:val="0058723E"/>
    <w:rsid w:val="00587743"/>
    <w:rsid w:val="00587C9C"/>
    <w:rsid w:val="00587CA0"/>
    <w:rsid w:val="00587DDB"/>
    <w:rsid w:val="00590102"/>
    <w:rsid w:val="00590A2B"/>
    <w:rsid w:val="00591E34"/>
    <w:rsid w:val="005922FF"/>
    <w:rsid w:val="00592653"/>
    <w:rsid w:val="005936EC"/>
    <w:rsid w:val="00593AEE"/>
    <w:rsid w:val="005942D2"/>
    <w:rsid w:val="005948AB"/>
    <w:rsid w:val="00595608"/>
    <w:rsid w:val="005969C9"/>
    <w:rsid w:val="00596C99"/>
    <w:rsid w:val="005970EC"/>
    <w:rsid w:val="0059753A"/>
    <w:rsid w:val="0059768E"/>
    <w:rsid w:val="00597812"/>
    <w:rsid w:val="00597CAB"/>
    <w:rsid w:val="005A0147"/>
    <w:rsid w:val="005A06AE"/>
    <w:rsid w:val="005A0A4F"/>
    <w:rsid w:val="005A382C"/>
    <w:rsid w:val="005A3AA0"/>
    <w:rsid w:val="005A4D13"/>
    <w:rsid w:val="005A6AA4"/>
    <w:rsid w:val="005A7048"/>
    <w:rsid w:val="005A7269"/>
    <w:rsid w:val="005A7301"/>
    <w:rsid w:val="005A73A9"/>
    <w:rsid w:val="005A7F47"/>
    <w:rsid w:val="005B0511"/>
    <w:rsid w:val="005B112E"/>
    <w:rsid w:val="005B1349"/>
    <w:rsid w:val="005B1761"/>
    <w:rsid w:val="005B22A7"/>
    <w:rsid w:val="005B322F"/>
    <w:rsid w:val="005B35B5"/>
    <w:rsid w:val="005B3E09"/>
    <w:rsid w:val="005B45C3"/>
    <w:rsid w:val="005B48DF"/>
    <w:rsid w:val="005B55DA"/>
    <w:rsid w:val="005B59E3"/>
    <w:rsid w:val="005B5D11"/>
    <w:rsid w:val="005B5FC1"/>
    <w:rsid w:val="005B5FF5"/>
    <w:rsid w:val="005B6A49"/>
    <w:rsid w:val="005B6E17"/>
    <w:rsid w:val="005B7071"/>
    <w:rsid w:val="005B7218"/>
    <w:rsid w:val="005B7325"/>
    <w:rsid w:val="005B7F5E"/>
    <w:rsid w:val="005C14F7"/>
    <w:rsid w:val="005C17C2"/>
    <w:rsid w:val="005C1C3A"/>
    <w:rsid w:val="005C1E1B"/>
    <w:rsid w:val="005C22B5"/>
    <w:rsid w:val="005C321A"/>
    <w:rsid w:val="005C43EA"/>
    <w:rsid w:val="005C4784"/>
    <w:rsid w:val="005C4C84"/>
    <w:rsid w:val="005C5508"/>
    <w:rsid w:val="005C5542"/>
    <w:rsid w:val="005C6D3D"/>
    <w:rsid w:val="005C6FA3"/>
    <w:rsid w:val="005C71BB"/>
    <w:rsid w:val="005D0A73"/>
    <w:rsid w:val="005D1E74"/>
    <w:rsid w:val="005D274E"/>
    <w:rsid w:val="005D27A1"/>
    <w:rsid w:val="005D3A0B"/>
    <w:rsid w:val="005D463D"/>
    <w:rsid w:val="005D5C63"/>
    <w:rsid w:val="005D60CD"/>
    <w:rsid w:val="005D69D2"/>
    <w:rsid w:val="005D777A"/>
    <w:rsid w:val="005E03BF"/>
    <w:rsid w:val="005E10CD"/>
    <w:rsid w:val="005E13B7"/>
    <w:rsid w:val="005E1AE0"/>
    <w:rsid w:val="005E1B01"/>
    <w:rsid w:val="005E1B27"/>
    <w:rsid w:val="005E1F73"/>
    <w:rsid w:val="005E3232"/>
    <w:rsid w:val="005E5471"/>
    <w:rsid w:val="005E6638"/>
    <w:rsid w:val="005E6F65"/>
    <w:rsid w:val="005E739A"/>
    <w:rsid w:val="005E75E4"/>
    <w:rsid w:val="005E77F0"/>
    <w:rsid w:val="005E7C53"/>
    <w:rsid w:val="005F19EA"/>
    <w:rsid w:val="005F1F56"/>
    <w:rsid w:val="005F2730"/>
    <w:rsid w:val="005F2DB7"/>
    <w:rsid w:val="005F33C8"/>
    <w:rsid w:val="005F3677"/>
    <w:rsid w:val="005F3723"/>
    <w:rsid w:val="005F38DB"/>
    <w:rsid w:val="005F3C43"/>
    <w:rsid w:val="005F5EC8"/>
    <w:rsid w:val="005F657E"/>
    <w:rsid w:val="005F775B"/>
    <w:rsid w:val="00600934"/>
    <w:rsid w:val="00601ECC"/>
    <w:rsid w:val="00603506"/>
    <w:rsid w:val="00603E66"/>
    <w:rsid w:val="0060455C"/>
    <w:rsid w:val="00605F1D"/>
    <w:rsid w:val="006063AC"/>
    <w:rsid w:val="006063F3"/>
    <w:rsid w:val="00606846"/>
    <w:rsid w:val="00606D5B"/>
    <w:rsid w:val="00607549"/>
    <w:rsid w:val="00607910"/>
    <w:rsid w:val="00607EEC"/>
    <w:rsid w:val="00610D71"/>
    <w:rsid w:val="006118B0"/>
    <w:rsid w:val="006124E7"/>
    <w:rsid w:val="006146C9"/>
    <w:rsid w:val="00614796"/>
    <w:rsid w:val="00614D5F"/>
    <w:rsid w:val="0061524E"/>
    <w:rsid w:val="00615C09"/>
    <w:rsid w:val="006161AE"/>
    <w:rsid w:val="0061696B"/>
    <w:rsid w:val="0061771F"/>
    <w:rsid w:val="00621A5D"/>
    <w:rsid w:val="00621E99"/>
    <w:rsid w:val="00622449"/>
    <w:rsid w:val="006228FF"/>
    <w:rsid w:val="00622E58"/>
    <w:rsid w:val="006261F9"/>
    <w:rsid w:val="00626338"/>
    <w:rsid w:val="006263C6"/>
    <w:rsid w:val="006266C0"/>
    <w:rsid w:val="0062693E"/>
    <w:rsid w:val="006317CD"/>
    <w:rsid w:val="006319E3"/>
    <w:rsid w:val="00631F2E"/>
    <w:rsid w:val="0063205F"/>
    <w:rsid w:val="00632C87"/>
    <w:rsid w:val="00632F88"/>
    <w:rsid w:val="00633F44"/>
    <w:rsid w:val="00635796"/>
    <w:rsid w:val="00635881"/>
    <w:rsid w:val="0063652F"/>
    <w:rsid w:val="00636778"/>
    <w:rsid w:val="00636AAE"/>
    <w:rsid w:val="006375CA"/>
    <w:rsid w:val="006406D7"/>
    <w:rsid w:val="00640729"/>
    <w:rsid w:val="006415AB"/>
    <w:rsid w:val="00642707"/>
    <w:rsid w:val="00642E39"/>
    <w:rsid w:val="00644245"/>
    <w:rsid w:val="00644554"/>
    <w:rsid w:val="00644AAD"/>
    <w:rsid w:val="0064516F"/>
    <w:rsid w:val="0064537B"/>
    <w:rsid w:val="0064578F"/>
    <w:rsid w:val="00645958"/>
    <w:rsid w:val="0064600C"/>
    <w:rsid w:val="006460AE"/>
    <w:rsid w:val="00646155"/>
    <w:rsid w:val="006461B4"/>
    <w:rsid w:val="00647584"/>
    <w:rsid w:val="00647FAE"/>
    <w:rsid w:val="00650ADD"/>
    <w:rsid w:val="006513F1"/>
    <w:rsid w:val="00651C8F"/>
    <w:rsid w:val="00652205"/>
    <w:rsid w:val="006522F8"/>
    <w:rsid w:val="006525FC"/>
    <w:rsid w:val="00652C8B"/>
    <w:rsid w:val="006533DE"/>
    <w:rsid w:val="006539B0"/>
    <w:rsid w:val="00654744"/>
    <w:rsid w:val="00654C96"/>
    <w:rsid w:val="00655146"/>
    <w:rsid w:val="00655C65"/>
    <w:rsid w:val="006567AE"/>
    <w:rsid w:val="006571A9"/>
    <w:rsid w:val="00657338"/>
    <w:rsid w:val="0065745E"/>
    <w:rsid w:val="00657794"/>
    <w:rsid w:val="0066126A"/>
    <w:rsid w:val="006617BF"/>
    <w:rsid w:val="00661989"/>
    <w:rsid w:val="00662427"/>
    <w:rsid w:val="00662783"/>
    <w:rsid w:val="00663619"/>
    <w:rsid w:val="0066393D"/>
    <w:rsid w:val="00663F1F"/>
    <w:rsid w:val="0066427D"/>
    <w:rsid w:val="006645D9"/>
    <w:rsid w:val="00665587"/>
    <w:rsid w:val="006657CB"/>
    <w:rsid w:val="00665939"/>
    <w:rsid w:val="00666137"/>
    <w:rsid w:val="00667290"/>
    <w:rsid w:val="00667CD0"/>
    <w:rsid w:val="00670BEE"/>
    <w:rsid w:val="00670FD5"/>
    <w:rsid w:val="006711DC"/>
    <w:rsid w:val="006712E9"/>
    <w:rsid w:val="00672302"/>
    <w:rsid w:val="006725B9"/>
    <w:rsid w:val="00673192"/>
    <w:rsid w:val="006741B7"/>
    <w:rsid w:val="006745B4"/>
    <w:rsid w:val="006748D8"/>
    <w:rsid w:val="00674B9E"/>
    <w:rsid w:val="00676232"/>
    <w:rsid w:val="006762E9"/>
    <w:rsid w:val="00676AEB"/>
    <w:rsid w:val="00676F7D"/>
    <w:rsid w:val="00677682"/>
    <w:rsid w:val="006779F5"/>
    <w:rsid w:val="00681A5B"/>
    <w:rsid w:val="006823D9"/>
    <w:rsid w:val="00682F01"/>
    <w:rsid w:val="00683679"/>
    <w:rsid w:val="00684007"/>
    <w:rsid w:val="006845DB"/>
    <w:rsid w:val="0068494C"/>
    <w:rsid w:val="006856B5"/>
    <w:rsid w:val="006858FD"/>
    <w:rsid w:val="00686B88"/>
    <w:rsid w:val="00687271"/>
    <w:rsid w:val="006873FE"/>
    <w:rsid w:val="00687837"/>
    <w:rsid w:val="00690BC5"/>
    <w:rsid w:val="00691157"/>
    <w:rsid w:val="006913E6"/>
    <w:rsid w:val="006916F2"/>
    <w:rsid w:val="00691E27"/>
    <w:rsid w:val="006928CA"/>
    <w:rsid w:val="00693AD0"/>
    <w:rsid w:val="00693B07"/>
    <w:rsid w:val="00693B8B"/>
    <w:rsid w:val="00693EAD"/>
    <w:rsid w:val="0069427E"/>
    <w:rsid w:val="00694378"/>
    <w:rsid w:val="00695263"/>
    <w:rsid w:val="006956A5"/>
    <w:rsid w:val="0069595C"/>
    <w:rsid w:val="00695C5D"/>
    <w:rsid w:val="006969FB"/>
    <w:rsid w:val="00696F63"/>
    <w:rsid w:val="0069751B"/>
    <w:rsid w:val="006A23A9"/>
    <w:rsid w:val="006A2D14"/>
    <w:rsid w:val="006A36C9"/>
    <w:rsid w:val="006A45CB"/>
    <w:rsid w:val="006A55E4"/>
    <w:rsid w:val="006A62F1"/>
    <w:rsid w:val="006A69FF"/>
    <w:rsid w:val="006A6DDD"/>
    <w:rsid w:val="006A799E"/>
    <w:rsid w:val="006B02BB"/>
    <w:rsid w:val="006B0DC9"/>
    <w:rsid w:val="006B0EF8"/>
    <w:rsid w:val="006B1B05"/>
    <w:rsid w:val="006B205C"/>
    <w:rsid w:val="006B22CE"/>
    <w:rsid w:val="006B276B"/>
    <w:rsid w:val="006B2C75"/>
    <w:rsid w:val="006B4492"/>
    <w:rsid w:val="006B4DD5"/>
    <w:rsid w:val="006B5BC9"/>
    <w:rsid w:val="006B5C21"/>
    <w:rsid w:val="006B6961"/>
    <w:rsid w:val="006B766E"/>
    <w:rsid w:val="006B77F9"/>
    <w:rsid w:val="006B788F"/>
    <w:rsid w:val="006B7A99"/>
    <w:rsid w:val="006C001F"/>
    <w:rsid w:val="006C0C4F"/>
    <w:rsid w:val="006C0D30"/>
    <w:rsid w:val="006C1429"/>
    <w:rsid w:val="006C1894"/>
    <w:rsid w:val="006C191A"/>
    <w:rsid w:val="006C22FC"/>
    <w:rsid w:val="006C33CC"/>
    <w:rsid w:val="006C3ECB"/>
    <w:rsid w:val="006C4057"/>
    <w:rsid w:val="006C5BA8"/>
    <w:rsid w:val="006C5D34"/>
    <w:rsid w:val="006C6566"/>
    <w:rsid w:val="006C6A85"/>
    <w:rsid w:val="006C6B18"/>
    <w:rsid w:val="006C6B45"/>
    <w:rsid w:val="006C6CA0"/>
    <w:rsid w:val="006C7845"/>
    <w:rsid w:val="006D0E2C"/>
    <w:rsid w:val="006D14B2"/>
    <w:rsid w:val="006D1624"/>
    <w:rsid w:val="006D1627"/>
    <w:rsid w:val="006D1CAD"/>
    <w:rsid w:val="006D2593"/>
    <w:rsid w:val="006D28C4"/>
    <w:rsid w:val="006D2E9B"/>
    <w:rsid w:val="006D3180"/>
    <w:rsid w:val="006D39DB"/>
    <w:rsid w:val="006D4B7C"/>
    <w:rsid w:val="006D4E5A"/>
    <w:rsid w:val="006D520D"/>
    <w:rsid w:val="006D575A"/>
    <w:rsid w:val="006D5775"/>
    <w:rsid w:val="006D5DED"/>
    <w:rsid w:val="006D6A2D"/>
    <w:rsid w:val="006D6BDB"/>
    <w:rsid w:val="006D7F27"/>
    <w:rsid w:val="006D7FB2"/>
    <w:rsid w:val="006E00F6"/>
    <w:rsid w:val="006E0285"/>
    <w:rsid w:val="006E0354"/>
    <w:rsid w:val="006E0528"/>
    <w:rsid w:val="006E12DA"/>
    <w:rsid w:val="006E1CBC"/>
    <w:rsid w:val="006E2298"/>
    <w:rsid w:val="006E23FB"/>
    <w:rsid w:val="006E27E0"/>
    <w:rsid w:val="006E3194"/>
    <w:rsid w:val="006E3785"/>
    <w:rsid w:val="006E3C7C"/>
    <w:rsid w:val="006E49ED"/>
    <w:rsid w:val="006E5390"/>
    <w:rsid w:val="006E57A9"/>
    <w:rsid w:val="006E6488"/>
    <w:rsid w:val="006E6503"/>
    <w:rsid w:val="006E70AA"/>
    <w:rsid w:val="006E7A19"/>
    <w:rsid w:val="006F15E4"/>
    <w:rsid w:val="006F1680"/>
    <w:rsid w:val="006F19DE"/>
    <w:rsid w:val="006F2CC8"/>
    <w:rsid w:val="006F31C8"/>
    <w:rsid w:val="006F368C"/>
    <w:rsid w:val="006F378C"/>
    <w:rsid w:val="006F508D"/>
    <w:rsid w:val="006F5E9F"/>
    <w:rsid w:val="006F646C"/>
    <w:rsid w:val="006F6796"/>
    <w:rsid w:val="006F6B4B"/>
    <w:rsid w:val="006F7285"/>
    <w:rsid w:val="006F736A"/>
    <w:rsid w:val="006F7819"/>
    <w:rsid w:val="006F7C1A"/>
    <w:rsid w:val="00700203"/>
    <w:rsid w:val="00700DF2"/>
    <w:rsid w:val="00701222"/>
    <w:rsid w:val="00701B7F"/>
    <w:rsid w:val="00702A9E"/>
    <w:rsid w:val="0070360C"/>
    <w:rsid w:val="007042C3"/>
    <w:rsid w:val="007045EE"/>
    <w:rsid w:val="0070586A"/>
    <w:rsid w:val="00705901"/>
    <w:rsid w:val="00705EE4"/>
    <w:rsid w:val="00707F6E"/>
    <w:rsid w:val="007109F0"/>
    <w:rsid w:val="00711327"/>
    <w:rsid w:val="0071182E"/>
    <w:rsid w:val="00711E86"/>
    <w:rsid w:val="007125B0"/>
    <w:rsid w:val="00713395"/>
    <w:rsid w:val="00714122"/>
    <w:rsid w:val="007144B1"/>
    <w:rsid w:val="00714833"/>
    <w:rsid w:val="007148EC"/>
    <w:rsid w:val="00714EA7"/>
    <w:rsid w:val="00716836"/>
    <w:rsid w:val="00716E8E"/>
    <w:rsid w:val="007203F4"/>
    <w:rsid w:val="007212C5"/>
    <w:rsid w:val="0072136F"/>
    <w:rsid w:val="00722DE0"/>
    <w:rsid w:val="00723409"/>
    <w:rsid w:val="007236EF"/>
    <w:rsid w:val="00723DBF"/>
    <w:rsid w:val="0072447A"/>
    <w:rsid w:val="00725160"/>
    <w:rsid w:val="00725A80"/>
    <w:rsid w:val="00725D9C"/>
    <w:rsid w:val="0072657C"/>
    <w:rsid w:val="00727283"/>
    <w:rsid w:val="007301B1"/>
    <w:rsid w:val="007311B5"/>
    <w:rsid w:val="00731A57"/>
    <w:rsid w:val="00731F5B"/>
    <w:rsid w:val="007324D6"/>
    <w:rsid w:val="00732927"/>
    <w:rsid w:val="00733A1F"/>
    <w:rsid w:val="0073534E"/>
    <w:rsid w:val="00735893"/>
    <w:rsid w:val="00736418"/>
    <w:rsid w:val="00736522"/>
    <w:rsid w:val="00736ADB"/>
    <w:rsid w:val="00737B17"/>
    <w:rsid w:val="00737E27"/>
    <w:rsid w:val="00742EC3"/>
    <w:rsid w:val="00743702"/>
    <w:rsid w:val="00743E23"/>
    <w:rsid w:val="007449FB"/>
    <w:rsid w:val="00744ECD"/>
    <w:rsid w:val="00745390"/>
    <w:rsid w:val="00745762"/>
    <w:rsid w:val="00745A91"/>
    <w:rsid w:val="00746AF9"/>
    <w:rsid w:val="00746DEC"/>
    <w:rsid w:val="00747412"/>
    <w:rsid w:val="00747E63"/>
    <w:rsid w:val="00747E7B"/>
    <w:rsid w:val="0075033A"/>
    <w:rsid w:val="00751C81"/>
    <w:rsid w:val="00751DF6"/>
    <w:rsid w:val="00752461"/>
    <w:rsid w:val="00754395"/>
    <w:rsid w:val="00754612"/>
    <w:rsid w:val="00754E15"/>
    <w:rsid w:val="007556B4"/>
    <w:rsid w:val="00755AB7"/>
    <w:rsid w:val="00756140"/>
    <w:rsid w:val="0075689A"/>
    <w:rsid w:val="007600C9"/>
    <w:rsid w:val="0076016C"/>
    <w:rsid w:val="007602AE"/>
    <w:rsid w:val="00761DC2"/>
    <w:rsid w:val="00761EEF"/>
    <w:rsid w:val="00761F33"/>
    <w:rsid w:val="00761F6A"/>
    <w:rsid w:val="00762889"/>
    <w:rsid w:val="00762F54"/>
    <w:rsid w:val="00763043"/>
    <w:rsid w:val="00763B37"/>
    <w:rsid w:val="00763DDA"/>
    <w:rsid w:val="00764581"/>
    <w:rsid w:val="007662D4"/>
    <w:rsid w:val="007665F1"/>
    <w:rsid w:val="00766837"/>
    <w:rsid w:val="00766FEA"/>
    <w:rsid w:val="007674A0"/>
    <w:rsid w:val="00767740"/>
    <w:rsid w:val="007700E4"/>
    <w:rsid w:val="0077035B"/>
    <w:rsid w:val="007708E4"/>
    <w:rsid w:val="00770B0A"/>
    <w:rsid w:val="00771092"/>
    <w:rsid w:val="0077174B"/>
    <w:rsid w:val="00773B90"/>
    <w:rsid w:val="00773DA3"/>
    <w:rsid w:val="00774455"/>
    <w:rsid w:val="00774714"/>
    <w:rsid w:val="00774BE8"/>
    <w:rsid w:val="00774C62"/>
    <w:rsid w:val="00775369"/>
    <w:rsid w:val="00775C60"/>
    <w:rsid w:val="0077659E"/>
    <w:rsid w:val="0077783A"/>
    <w:rsid w:val="007807CC"/>
    <w:rsid w:val="00780A3C"/>
    <w:rsid w:val="0078143E"/>
    <w:rsid w:val="00781A57"/>
    <w:rsid w:val="00782655"/>
    <w:rsid w:val="00782785"/>
    <w:rsid w:val="00782E8E"/>
    <w:rsid w:val="007837BF"/>
    <w:rsid w:val="0078415A"/>
    <w:rsid w:val="00784A3E"/>
    <w:rsid w:val="00785A1B"/>
    <w:rsid w:val="00785D7A"/>
    <w:rsid w:val="007877BD"/>
    <w:rsid w:val="00790149"/>
    <w:rsid w:val="007904FB"/>
    <w:rsid w:val="007911A6"/>
    <w:rsid w:val="00791436"/>
    <w:rsid w:val="00791737"/>
    <w:rsid w:val="0079188B"/>
    <w:rsid w:val="00791C75"/>
    <w:rsid w:val="007920F6"/>
    <w:rsid w:val="007935F6"/>
    <w:rsid w:val="00793C2E"/>
    <w:rsid w:val="00794145"/>
    <w:rsid w:val="007945C2"/>
    <w:rsid w:val="007947D1"/>
    <w:rsid w:val="00795D7D"/>
    <w:rsid w:val="007969B2"/>
    <w:rsid w:val="00796A48"/>
    <w:rsid w:val="00796F7C"/>
    <w:rsid w:val="007A088B"/>
    <w:rsid w:val="007A18A3"/>
    <w:rsid w:val="007A20A3"/>
    <w:rsid w:val="007A2995"/>
    <w:rsid w:val="007A31AD"/>
    <w:rsid w:val="007A3EE9"/>
    <w:rsid w:val="007A40ED"/>
    <w:rsid w:val="007A4228"/>
    <w:rsid w:val="007A4A8C"/>
    <w:rsid w:val="007A521D"/>
    <w:rsid w:val="007A6034"/>
    <w:rsid w:val="007A6AD9"/>
    <w:rsid w:val="007A78A7"/>
    <w:rsid w:val="007B0F97"/>
    <w:rsid w:val="007B101E"/>
    <w:rsid w:val="007B230E"/>
    <w:rsid w:val="007B38D8"/>
    <w:rsid w:val="007B3AD2"/>
    <w:rsid w:val="007B3FA9"/>
    <w:rsid w:val="007B45F0"/>
    <w:rsid w:val="007B46C3"/>
    <w:rsid w:val="007B5ECD"/>
    <w:rsid w:val="007B6638"/>
    <w:rsid w:val="007B6C5B"/>
    <w:rsid w:val="007C0305"/>
    <w:rsid w:val="007C0750"/>
    <w:rsid w:val="007C0A46"/>
    <w:rsid w:val="007C0BD8"/>
    <w:rsid w:val="007C17CD"/>
    <w:rsid w:val="007C190D"/>
    <w:rsid w:val="007C1AD1"/>
    <w:rsid w:val="007C1B5D"/>
    <w:rsid w:val="007C2073"/>
    <w:rsid w:val="007C208A"/>
    <w:rsid w:val="007C3155"/>
    <w:rsid w:val="007C35C6"/>
    <w:rsid w:val="007C397D"/>
    <w:rsid w:val="007C4B15"/>
    <w:rsid w:val="007C54A1"/>
    <w:rsid w:val="007C61FB"/>
    <w:rsid w:val="007C6D2B"/>
    <w:rsid w:val="007C7E83"/>
    <w:rsid w:val="007D06ED"/>
    <w:rsid w:val="007D0EFA"/>
    <w:rsid w:val="007D0F37"/>
    <w:rsid w:val="007D13E9"/>
    <w:rsid w:val="007D1C43"/>
    <w:rsid w:val="007D1FC9"/>
    <w:rsid w:val="007D21BC"/>
    <w:rsid w:val="007D26B5"/>
    <w:rsid w:val="007D2C30"/>
    <w:rsid w:val="007D2F76"/>
    <w:rsid w:val="007D2FAC"/>
    <w:rsid w:val="007D3351"/>
    <w:rsid w:val="007D3AA5"/>
    <w:rsid w:val="007D3BE7"/>
    <w:rsid w:val="007D4B04"/>
    <w:rsid w:val="007D50C0"/>
    <w:rsid w:val="007D53CB"/>
    <w:rsid w:val="007D6699"/>
    <w:rsid w:val="007D6B79"/>
    <w:rsid w:val="007D6BFF"/>
    <w:rsid w:val="007D7278"/>
    <w:rsid w:val="007E030E"/>
    <w:rsid w:val="007E0651"/>
    <w:rsid w:val="007E07F8"/>
    <w:rsid w:val="007E081F"/>
    <w:rsid w:val="007E2511"/>
    <w:rsid w:val="007E3249"/>
    <w:rsid w:val="007E3E79"/>
    <w:rsid w:val="007E4AD6"/>
    <w:rsid w:val="007E4C5A"/>
    <w:rsid w:val="007E5F27"/>
    <w:rsid w:val="007E679A"/>
    <w:rsid w:val="007E68EE"/>
    <w:rsid w:val="007F0A66"/>
    <w:rsid w:val="007F1445"/>
    <w:rsid w:val="007F301C"/>
    <w:rsid w:val="007F3561"/>
    <w:rsid w:val="007F3D4C"/>
    <w:rsid w:val="007F4278"/>
    <w:rsid w:val="007F49E3"/>
    <w:rsid w:val="007F5CF8"/>
    <w:rsid w:val="007F6602"/>
    <w:rsid w:val="007F6805"/>
    <w:rsid w:val="007F6A9A"/>
    <w:rsid w:val="007F7543"/>
    <w:rsid w:val="008000E2"/>
    <w:rsid w:val="008015DD"/>
    <w:rsid w:val="00801B13"/>
    <w:rsid w:val="00802005"/>
    <w:rsid w:val="00804A68"/>
    <w:rsid w:val="00805495"/>
    <w:rsid w:val="00805C4A"/>
    <w:rsid w:val="00807965"/>
    <w:rsid w:val="00807C8C"/>
    <w:rsid w:val="00807E18"/>
    <w:rsid w:val="00807EA1"/>
    <w:rsid w:val="0081088F"/>
    <w:rsid w:val="00810EF0"/>
    <w:rsid w:val="00811408"/>
    <w:rsid w:val="008124C0"/>
    <w:rsid w:val="00812B9C"/>
    <w:rsid w:val="00813B72"/>
    <w:rsid w:val="00813CFF"/>
    <w:rsid w:val="00813FFA"/>
    <w:rsid w:val="00814DA0"/>
    <w:rsid w:val="00815E4F"/>
    <w:rsid w:val="00816E42"/>
    <w:rsid w:val="00816E9E"/>
    <w:rsid w:val="00820284"/>
    <w:rsid w:val="0082077E"/>
    <w:rsid w:val="00820881"/>
    <w:rsid w:val="00821BDB"/>
    <w:rsid w:val="00822731"/>
    <w:rsid w:val="0082374D"/>
    <w:rsid w:val="00823AC4"/>
    <w:rsid w:val="008242B2"/>
    <w:rsid w:val="00825072"/>
    <w:rsid w:val="008255E6"/>
    <w:rsid w:val="00825C76"/>
    <w:rsid w:val="0082692A"/>
    <w:rsid w:val="00826957"/>
    <w:rsid w:val="00827A5E"/>
    <w:rsid w:val="00827E1A"/>
    <w:rsid w:val="008305EE"/>
    <w:rsid w:val="00830AFA"/>
    <w:rsid w:val="00830B4F"/>
    <w:rsid w:val="00830C7D"/>
    <w:rsid w:val="00830E95"/>
    <w:rsid w:val="00831FA8"/>
    <w:rsid w:val="00832D51"/>
    <w:rsid w:val="00833B79"/>
    <w:rsid w:val="00834B26"/>
    <w:rsid w:val="00834C02"/>
    <w:rsid w:val="00835838"/>
    <w:rsid w:val="00835AD2"/>
    <w:rsid w:val="00835FBC"/>
    <w:rsid w:val="008366F7"/>
    <w:rsid w:val="00836DB5"/>
    <w:rsid w:val="00836DED"/>
    <w:rsid w:val="008377B2"/>
    <w:rsid w:val="00840AAE"/>
    <w:rsid w:val="00840C6D"/>
    <w:rsid w:val="00841EED"/>
    <w:rsid w:val="00842050"/>
    <w:rsid w:val="00842F2A"/>
    <w:rsid w:val="00843AAF"/>
    <w:rsid w:val="008443E0"/>
    <w:rsid w:val="0084473D"/>
    <w:rsid w:val="0084491B"/>
    <w:rsid w:val="0084558F"/>
    <w:rsid w:val="00845717"/>
    <w:rsid w:val="008467A0"/>
    <w:rsid w:val="00846DDF"/>
    <w:rsid w:val="0084763A"/>
    <w:rsid w:val="00851C8D"/>
    <w:rsid w:val="0085290F"/>
    <w:rsid w:val="00852E4C"/>
    <w:rsid w:val="00853E32"/>
    <w:rsid w:val="00853EBC"/>
    <w:rsid w:val="00853F84"/>
    <w:rsid w:val="00855032"/>
    <w:rsid w:val="008558F0"/>
    <w:rsid w:val="00855BE5"/>
    <w:rsid w:val="008607A9"/>
    <w:rsid w:val="00860C06"/>
    <w:rsid w:val="008616F9"/>
    <w:rsid w:val="008619F9"/>
    <w:rsid w:val="00861DF2"/>
    <w:rsid w:val="0086206E"/>
    <w:rsid w:val="00862310"/>
    <w:rsid w:val="0086244F"/>
    <w:rsid w:val="00863650"/>
    <w:rsid w:val="00863B0F"/>
    <w:rsid w:val="00864EE9"/>
    <w:rsid w:val="008659F9"/>
    <w:rsid w:val="00866041"/>
    <w:rsid w:val="008667F6"/>
    <w:rsid w:val="0086694E"/>
    <w:rsid w:val="00866D9A"/>
    <w:rsid w:val="00867363"/>
    <w:rsid w:val="008677BA"/>
    <w:rsid w:val="00870C44"/>
    <w:rsid w:val="00871213"/>
    <w:rsid w:val="0087128F"/>
    <w:rsid w:val="008718D7"/>
    <w:rsid w:val="0087191F"/>
    <w:rsid w:val="008727E7"/>
    <w:rsid w:val="00872A86"/>
    <w:rsid w:val="00872D0E"/>
    <w:rsid w:val="00873048"/>
    <w:rsid w:val="00874D4F"/>
    <w:rsid w:val="00875BAB"/>
    <w:rsid w:val="00876915"/>
    <w:rsid w:val="00876E3C"/>
    <w:rsid w:val="0087718D"/>
    <w:rsid w:val="0087755E"/>
    <w:rsid w:val="00877CBE"/>
    <w:rsid w:val="00877FDE"/>
    <w:rsid w:val="0088054D"/>
    <w:rsid w:val="008806D0"/>
    <w:rsid w:val="008814F2"/>
    <w:rsid w:val="008817D1"/>
    <w:rsid w:val="0088188F"/>
    <w:rsid w:val="008818DC"/>
    <w:rsid w:val="00881CA5"/>
    <w:rsid w:val="00882AB8"/>
    <w:rsid w:val="00883C2A"/>
    <w:rsid w:val="00883F51"/>
    <w:rsid w:val="0088453D"/>
    <w:rsid w:val="00884576"/>
    <w:rsid w:val="0088495B"/>
    <w:rsid w:val="00885127"/>
    <w:rsid w:val="00885924"/>
    <w:rsid w:val="00886413"/>
    <w:rsid w:val="008871F1"/>
    <w:rsid w:val="00887B69"/>
    <w:rsid w:val="00887FAD"/>
    <w:rsid w:val="00890170"/>
    <w:rsid w:val="00890999"/>
    <w:rsid w:val="00890C76"/>
    <w:rsid w:val="008915E0"/>
    <w:rsid w:val="0089190A"/>
    <w:rsid w:val="00893AF7"/>
    <w:rsid w:val="00894F16"/>
    <w:rsid w:val="0089656D"/>
    <w:rsid w:val="008966E2"/>
    <w:rsid w:val="008967D1"/>
    <w:rsid w:val="00896894"/>
    <w:rsid w:val="00897071"/>
    <w:rsid w:val="008973D3"/>
    <w:rsid w:val="008977EB"/>
    <w:rsid w:val="008A0537"/>
    <w:rsid w:val="008A0EAA"/>
    <w:rsid w:val="008A1489"/>
    <w:rsid w:val="008A3E72"/>
    <w:rsid w:val="008A52BE"/>
    <w:rsid w:val="008A57E6"/>
    <w:rsid w:val="008A5FA9"/>
    <w:rsid w:val="008A70A8"/>
    <w:rsid w:val="008A71CD"/>
    <w:rsid w:val="008A794F"/>
    <w:rsid w:val="008B0299"/>
    <w:rsid w:val="008B03BF"/>
    <w:rsid w:val="008B0415"/>
    <w:rsid w:val="008B042B"/>
    <w:rsid w:val="008B04FC"/>
    <w:rsid w:val="008B07C7"/>
    <w:rsid w:val="008B07E1"/>
    <w:rsid w:val="008B28B3"/>
    <w:rsid w:val="008B34E5"/>
    <w:rsid w:val="008B4386"/>
    <w:rsid w:val="008B6B3A"/>
    <w:rsid w:val="008B79E8"/>
    <w:rsid w:val="008C0692"/>
    <w:rsid w:val="008C08F6"/>
    <w:rsid w:val="008C3494"/>
    <w:rsid w:val="008C4FA6"/>
    <w:rsid w:val="008C54B0"/>
    <w:rsid w:val="008C5C7A"/>
    <w:rsid w:val="008C669E"/>
    <w:rsid w:val="008C6F3C"/>
    <w:rsid w:val="008D0716"/>
    <w:rsid w:val="008D0C71"/>
    <w:rsid w:val="008D129E"/>
    <w:rsid w:val="008D1AB5"/>
    <w:rsid w:val="008D2DF0"/>
    <w:rsid w:val="008D35AA"/>
    <w:rsid w:val="008D3B42"/>
    <w:rsid w:val="008D4144"/>
    <w:rsid w:val="008D684A"/>
    <w:rsid w:val="008E1448"/>
    <w:rsid w:val="008E1A5C"/>
    <w:rsid w:val="008E2067"/>
    <w:rsid w:val="008E2443"/>
    <w:rsid w:val="008E294E"/>
    <w:rsid w:val="008E3A61"/>
    <w:rsid w:val="008E3DD3"/>
    <w:rsid w:val="008E4733"/>
    <w:rsid w:val="008E5B12"/>
    <w:rsid w:val="008E6A29"/>
    <w:rsid w:val="008E6E27"/>
    <w:rsid w:val="008E7B06"/>
    <w:rsid w:val="008F002A"/>
    <w:rsid w:val="008F0883"/>
    <w:rsid w:val="008F0EE4"/>
    <w:rsid w:val="008F2B41"/>
    <w:rsid w:val="008F2F4B"/>
    <w:rsid w:val="008F32FC"/>
    <w:rsid w:val="008F3F72"/>
    <w:rsid w:val="008F5151"/>
    <w:rsid w:val="008F5651"/>
    <w:rsid w:val="008F5B14"/>
    <w:rsid w:val="008F610D"/>
    <w:rsid w:val="008F6A7B"/>
    <w:rsid w:val="008F731A"/>
    <w:rsid w:val="008F7E53"/>
    <w:rsid w:val="009017F0"/>
    <w:rsid w:val="009021BF"/>
    <w:rsid w:val="009022F3"/>
    <w:rsid w:val="009026B6"/>
    <w:rsid w:val="0090310F"/>
    <w:rsid w:val="0090432D"/>
    <w:rsid w:val="009044B1"/>
    <w:rsid w:val="00904C55"/>
    <w:rsid w:val="00904F39"/>
    <w:rsid w:val="00905455"/>
    <w:rsid w:val="009064AE"/>
    <w:rsid w:val="00907155"/>
    <w:rsid w:val="00907EE5"/>
    <w:rsid w:val="00910303"/>
    <w:rsid w:val="00911747"/>
    <w:rsid w:val="009129F3"/>
    <w:rsid w:val="00913109"/>
    <w:rsid w:val="00913B12"/>
    <w:rsid w:val="009144C2"/>
    <w:rsid w:val="00914832"/>
    <w:rsid w:val="00914879"/>
    <w:rsid w:val="00914914"/>
    <w:rsid w:val="00914BB1"/>
    <w:rsid w:val="00914DE4"/>
    <w:rsid w:val="0091576E"/>
    <w:rsid w:val="00915B9E"/>
    <w:rsid w:val="0091644C"/>
    <w:rsid w:val="0091651D"/>
    <w:rsid w:val="009168B5"/>
    <w:rsid w:val="00917BC1"/>
    <w:rsid w:val="00920191"/>
    <w:rsid w:val="00921725"/>
    <w:rsid w:val="009229E5"/>
    <w:rsid w:val="009233C7"/>
    <w:rsid w:val="00923472"/>
    <w:rsid w:val="00923E20"/>
    <w:rsid w:val="0092555D"/>
    <w:rsid w:val="0092582F"/>
    <w:rsid w:val="00926268"/>
    <w:rsid w:val="00926575"/>
    <w:rsid w:val="0092698E"/>
    <w:rsid w:val="00927202"/>
    <w:rsid w:val="00927763"/>
    <w:rsid w:val="0093096B"/>
    <w:rsid w:val="00930C8E"/>
    <w:rsid w:val="00930E3D"/>
    <w:rsid w:val="00930FFF"/>
    <w:rsid w:val="0093105C"/>
    <w:rsid w:val="009311AD"/>
    <w:rsid w:val="009311BC"/>
    <w:rsid w:val="009314DE"/>
    <w:rsid w:val="00931548"/>
    <w:rsid w:val="00932465"/>
    <w:rsid w:val="0093359B"/>
    <w:rsid w:val="009353AE"/>
    <w:rsid w:val="0093596B"/>
    <w:rsid w:val="00935B65"/>
    <w:rsid w:val="0093629D"/>
    <w:rsid w:val="00936A2E"/>
    <w:rsid w:val="009370D3"/>
    <w:rsid w:val="0094023F"/>
    <w:rsid w:val="00941ADC"/>
    <w:rsid w:val="00941DAA"/>
    <w:rsid w:val="00942014"/>
    <w:rsid w:val="0094358C"/>
    <w:rsid w:val="00943DE0"/>
    <w:rsid w:val="00943E9C"/>
    <w:rsid w:val="009446CB"/>
    <w:rsid w:val="009452BF"/>
    <w:rsid w:val="009463AF"/>
    <w:rsid w:val="009468BE"/>
    <w:rsid w:val="00946B9E"/>
    <w:rsid w:val="009471B0"/>
    <w:rsid w:val="00947278"/>
    <w:rsid w:val="00947E3D"/>
    <w:rsid w:val="0095001D"/>
    <w:rsid w:val="00950041"/>
    <w:rsid w:val="00950F59"/>
    <w:rsid w:val="00951098"/>
    <w:rsid w:val="00951B37"/>
    <w:rsid w:val="00952042"/>
    <w:rsid w:val="009526C1"/>
    <w:rsid w:val="009535BE"/>
    <w:rsid w:val="009539A2"/>
    <w:rsid w:val="00954C1C"/>
    <w:rsid w:val="00954C45"/>
    <w:rsid w:val="00954EBC"/>
    <w:rsid w:val="0095505D"/>
    <w:rsid w:val="00955071"/>
    <w:rsid w:val="009550DF"/>
    <w:rsid w:val="00955BD2"/>
    <w:rsid w:val="00956BA6"/>
    <w:rsid w:val="00956C08"/>
    <w:rsid w:val="00957B49"/>
    <w:rsid w:val="00957D76"/>
    <w:rsid w:val="00960047"/>
    <w:rsid w:val="00960991"/>
    <w:rsid w:val="009609CC"/>
    <w:rsid w:val="00960B2E"/>
    <w:rsid w:val="00961724"/>
    <w:rsid w:val="00962319"/>
    <w:rsid w:val="009628DC"/>
    <w:rsid w:val="00962A7B"/>
    <w:rsid w:val="00962BBF"/>
    <w:rsid w:val="0096397F"/>
    <w:rsid w:val="00964929"/>
    <w:rsid w:val="00965012"/>
    <w:rsid w:val="009652F9"/>
    <w:rsid w:val="0096530B"/>
    <w:rsid w:val="009671EF"/>
    <w:rsid w:val="00970515"/>
    <w:rsid w:val="009707B5"/>
    <w:rsid w:val="00971E93"/>
    <w:rsid w:val="00972BBA"/>
    <w:rsid w:val="0097311D"/>
    <w:rsid w:val="00973BD5"/>
    <w:rsid w:val="009740C0"/>
    <w:rsid w:val="00974263"/>
    <w:rsid w:val="00974295"/>
    <w:rsid w:val="0097487E"/>
    <w:rsid w:val="009751A3"/>
    <w:rsid w:val="009761E5"/>
    <w:rsid w:val="00976DD4"/>
    <w:rsid w:val="00977466"/>
    <w:rsid w:val="0098102F"/>
    <w:rsid w:val="009812C7"/>
    <w:rsid w:val="00981701"/>
    <w:rsid w:val="00981877"/>
    <w:rsid w:val="009818E9"/>
    <w:rsid w:val="00981C66"/>
    <w:rsid w:val="0098224B"/>
    <w:rsid w:val="00982B05"/>
    <w:rsid w:val="00984E3D"/>
    <w:rsid w:val="00985024"/>
    <w:rsid w:val="00986900"/>
    <w:rsid w:val="00986AA9"/>
    <w:rsid w:val="00986E73"/>
    <w:rsid w:val="00990A59"/>
    <w:rsid w:val="00990F38"/>
    <w:rsid w:val="0099233D"/>
    <w:rsid w:val="00992972"/>
    <w:rsid w:val="00992B13"/>
    <w:rsid w:val="00993641"/>
    <w:rsid w:val="00994091"/>
    <w:rsid w:val="00994D58"/>
    <w:rsid w:val="00994FA3"/>
    <w:rsid w:val="00995679"/>
    <w:rsid w:val="009959F6"/>
    <w:rsid w:val="00995D05"/>
    <w:rsid w:val="00996320"/>
    <w:rsid w:val="0099654F"/>
    <w:rsid w:val="0099675A"/>
    <w:rsid w:val="00996E7E"/>
    <w:rsid w:val="00997014"/>
    <w:rsid w:val="00997324"/>
    <w:rsid w:val="009A1157"/>
    <w:rsid w:val="009A16CB"/>
    <w:rsid w:val="009A18D8"/>
    <w:rsid w:val="009A19EC"/>
    <w:rsid w:val="009A25D2"/>
    <w:rsid w:val="009A30A7"/>
    <w:rsid w:val="009A348A"/>
    <w:rsid w:val="009A36DA"/>
    <w:rsid w:val="009A409B"/>
    <w:rsid w:val="009A4808"/>
    <w:rsid w:val="009A5186"/>
    <w:rsid w:val="009A6100"/>
    <w:rsid w:val="009A6A0E"/>
    <w:rsid w:val="009A75B4"/>
    <w:rsid w:val="009A7A16"/>
    <w:rsid w:val="009B1599"/>
    <w:rsid w:val="009B16A1"/>
    <w:rsid w:val="009B1E68"/>
    <w:rsid w:val="009B240B"/>
    <w:rsid w:val="009B2750"/>
    <w:rsid w:val="009B3F8B"/>
    <w:rsid w:val="009B4255"/>
    <w:rsid w:val="009B53A9"/>
    <w:rsid w:val="009B5E88"/>
    <w:rsid w:val="009B618C"/>
    <w:rsid w:val="009B6238"/>
    <w:rsid w:val="009B651E"/>
    <w:rsid w:val="009C066E"/>
    <w:rsid w:val="009C1334"/>
    <w:rsid w:val="009C1E21"/>
    <w:rsid w:val="009C248A"/>
    <w:rsid w:val="009C4099"/>
    <w:rsid w:val="009C51AC"/>
    <w:rsid w:val="009C51E8"/>
    <w:rsid w:val="009C58B3"/>
    <w:rsid w:val="009C5C32"/>
    <w:rsid w:val="009C6CCD"/>
    <w:rsid w:val="009C71FF"/>
    <w:rsid w:val="009C7806"/>
    <w:rsid w:val="009C7843"/>
    <w:rsid w:val="009D1A50"/>
    <w:rsid w:val="009D1B94"/>
    <w:rsid w:val="009D2FDD"/>
    <w:rsid w:val="009D4391"/>
    <w:rsid w:val="009D48C7"/>
    <w:rsid w:val="009D55EB"/>
    <w:rsid w:val="009D66B5"/>
    <w:rsid w:val="009D688A"/>
    <w:rsid w:val="009E09E9"/>
    <w:rsid w:val="009E0B20"/>
    <w:rsid w:val="009E0F8E"/>
    <w:rsid w:val="009E20E1"/>
    <w:rsid w:val="009E2FAE"/>
    <w:rsid w:val="009E2FD8"/>
    <w:rsid w:val="009E3F92"/>
    <w:rsid w:val="009E5244"/>
    <w:rsid w:val="009E7772"/>
    <w:rsid w:val="009E7AF0"/>
    <w:rsid w:val="009E7E68"/>
    <w:rsid w:val="009F00CB"/>
    <w:rsid w:val="009F128A"/>
    <w:rsid w:val="009F1590"/>
    <w:rsid w:val="009F26DC"/>
    <w:rsid w:val="009F2D9A"/>
    <w:rsid w:val="009F2DBE"/>
    <w:rsid w:val="009F5241"/>
    <w:rsid w:val="009F53BE"/>
    <w:rsid w:val="009F5B4E"/>
    <w:rsid w:val="009F69D2"/>
    <w:rsid w:val="009F6D77"/>
    <w:rsid w:val="009F7907"/>
    <w:rsid w:val="00A00BD4"/>
    <w:rsid w:val="00A0100B"/>
    <w:rsid w:val="00A0105F"/>
    <w:rsid w:val="00A01978"/>
    <w:rsid w:val="00A0233D"/>
    <w:rsid w:val="00A028C5"/>
    <w:rsid w:val="00A02A0B"/>
    <w:rsid w:val="00A03454"/>
    <w:rsid w:val="00A03B54"/>
    <w:rsid w:val="00A04139"/>
    <w:rsid w:val="00A04F65"/>
    <w:rsid w:val="00A057D9"/>
    <w:rsid w:val="00A05873"/>
    <w:rsid w:val="00A05A90"/>
    <w:rsid w:val="00A05C09"/>
    <w:rsid w:val="00A062AF"/>
    <w:rsid w:val="00A06C39"/>
    <w:rsid w:val="00A077A9"/>
    <w:rsid w:val="00A102DF"/>
    <w:rsid w:val="00A10C14"/>
    <w:rsid w:val="00A11CBF"/>
    <w:rsid w:val="00A13C2B"/>
    <w:rsid w:val="00A14F8A"/>
    <w:rsid w:val="00A16646"/>
    <w:rsid w:val="00A1678A"/>
    <w:rsid w:val="00A16CE0"/>
    <w:rsid w:val="00A17BE7"/>
    <w:rsid w:val="00A20009"/>
    <w:rsid w:val="00A215CB"/>
    <w:rsid w:val="00A21ABE"/>
    <w:rsid w:val="00A22415"/>
    <w:rsid w:val="00A237F9"/>
    <w:rsid w:val="00A23E24"/>
    <w:rsid w:val="00A246BA"/>
    <w:rsid w:val="00A24E7B"/>
    <w:rsid w:val="00A25778"/>
    <w:rsid w:val="00A26457"/>
    <w:rsid w:val="00A26A2C"/>
    <w:rsid w:val="00A277B3"/>
    <w:rsid w:val="00A27C74"/>
    <w:rsid w:val="00A301C0"/>
    <w:rsid w:val="00A302C3"/>
    <w:rsid w:val="00A31099"/>
    <w:rsid w:val="00A3115D"/>
    <w:rsid w:val="00A314B5"/>
    <w:rsid w:val="00A31887"/>
    <w:rsid w:val="00A321E8"/>
    <w:rsid w:val="00A322BB"/>
    <w:rsid w:val="00A322BF"/>
    <w:rsid w:val="00A32527"/>
    <w:rsid w:val="00A32B18"/>
    <w:rsid w:val="00A32B8C"/>
    <w:rsid w:val="00A33339"/>
    <w:rsid w:val="00A3392B"/>
    <w:rsid w:val="00A33AD3"/>
    <w:rsid w:val="00A345CD"/>
    <w:rsid w:val="00A376C6"/>
    <w:rsid w:val="00A37D85"/>
    <w:rsid w:val="00A37E53"/>
    <w:rsid w:val="00A41183"/>
    <w:rsid w:val="00A424A4"/>
    <w:rsid w:val="00A42802"/>
    <w:rsid w:val="00A42893"/>
    <w:rsid w:val="00A42B6D"/>
    <w:rsid w:val="00A4541E"/>
    <w:rsid w:val="00A4544F"/>
    <w:rsid w:val="00A45B6B"/>
    <w:rsid w:val="00A46129"/>
    <w:rsid w:val="00A46169"/>
    <w:rsid w:val="00A4627F"/>
    <w:rsid w:val="00A4637F"/>
    <w:rsid w:val="00A4675B"/>
    <w:rsid w:val="00A4781A"/>
    <w:rsid w:val="00A47891"/>
    <w:rsid w:val="00A501A7"/>
    <w:rsid w:val="00A507C4"/>
    <w:rsid w:val="00A50809"/>
    <w:rsid w:val="00A50ED8"/>
    <w:rsid w:val="00A5148F"/>
    <w:rsid w:val="00A518B9"/>
    <w:rsid w:val="00A523F6"/>
    <w:rsid w:val="00A528D4"/>
    <w:rsid w:val="00A52BF1"/>
    <w:rsid w:val="00A53364"/>
    <w:rsid w:val="00A55E80"/>
    <w:rsid w:val="00A560DB"/>
    <w:rsid w:val="00A5734D"/>
    <w:rsid w:val="00A6008B"/>
    <w:rsid w:val="00A6043E"/>
    <w:rsid w:val="00A60B4D"/>
    <w:rsid w:val="00A612CA"/>
    <w:rsid w:val="00A61DBD"/>
    <w:rsid w:val="00A63040"/>
    <w:rsid w:val="00A633B7"/>
    <w:rsid w:val="00A63796"/>
    <w:rsid w:val="00A63D57"/>
    <w:rsid w:val="00A63ED6"/>
    <w:rsid w:val="00A63F4B"/>
    <w:rsid w:val="00A6495E"/>
    <w:rsid w:val="00A6573D"/>
    <w:rsid w:val="00A662CA"/>
    <w:rsid w:val="00A66953"/>
    <w:rsid w:val="00A66CA1"/>
    <w:rsid w:val="00A66E88"/>
    <w:rsid w:val="00A6744D"/>
    <w:rsid w:val="00A67BFF"/>
    <w:rsid w:val="00A711C3"/>
    <w:rsid w:val="00A717A7"/>
    <w:rsid w:val="00A71F40"/>
    <w:rsid w:val="00A7253F"/>
    <w:rsid w:val="00A72B6F"/>
    <w:rsid w:val="00A72C2B"/>
    <w:rsid w:val="00A73719"/>
    <w:rsid w:val="00A77EBE"/>
    <w:rsid w:val="00A77F07"/>
    <w:rsid w:val="00A801A9"/>
    <w:rsid w:val="00A80E40"/>
    <w:rsid w:val="00A81E18"/>
    <w:rsid w:val="00A8236C"/>
    <w:rsid w:val="00A82648"/>
    <w:rsid w:val="00A8275E"/>
    <w:rsid w:val="00A82D5C"/>
    <w:rsid w:val="00A8416D"/>
    <w:rsid w:val="00A85227"/>
    <w:rsid w:val="00A85EA8"/>
    <w:rsid w:val="00A85F96"/>
    <w:rsid w:val="00A86121"/>
    <w:rsid w:val="00A86206"/>
    <w:rsid w:val="00A8751E"/>
    <w:rsid w:val="00A879C2"/>
    <w:rsid w:val="00A90F1C"/>
    <w:rsid w:val="00A915F3"/>
    <w:rsid w:val="00A91E9C"/>
    <w:rsid w:val="00A93592"/>
    <w:rsid w:val="00A938FA"/>
    <w:rsid w:val="00A93F18"/>
    <w:rsid w:val="00A940AF"/>
    <w:rsid w:val="00A94132"/>
    <w:rsid w:val="00A955CD"/>
    <w:rsid w:val="00A96C63"/>
    <w:rsid w:val="00A97CBE"/>
    <w:rsid w:val="00AA00DF"/>
    <w:rsid w:val="00AA0124"/>
    <w:rsid w:val="00AA2059"/>
    <w:rsid w:val="00AA2598"/>
    <w:rsid w:val="00AA2F81"/>
    <w:rsid w:val="00AA357F"/>
    <w:rsid w:val="00AA37B8"/>
    <w:rsid w:val="00AA39DC"/>
    <w:rsid w:val="00AA3C31"/>
    <w:rsid w:val="00AA418A"/>
    <w:rsid w:val="00AA4D68"/>
    <w:rsid w:val="00AA5CD7"/>
    <w:rsid w:val="00AA7715"/>
    <w:rsid w:val="00AB0A1B"/>
    <w:rsid w:val="00AB0FF0"/>
    <w:rsid w:val="00AB1A27"/>
    <w:rsid w:val="00AB35C1"/>
    <w:rsid w:val="00AB555B"/>
    <w:rsid w:val="00AB6572"/>
    <w:rsid w:val="00AB66EE"/>
    <w:rsid w:val="00AB6AF4"/>
    <w:rsid w:val="00AB6BC3"/>
    <w:rsid w:val="00AB7C83"/>
    <w:rsid w:val="00AB7DAD"/>
    <w:rsid w:val="00AB7F8C"/>
    <w:rsid w:val="00AC05FB"/>
    <w:rsid w:val="00AC0EAC"/>
    <w:rsid w:val="00AC1D8B"/>
    <w:rsid w:val="00AC2158"/>
    <w:rsid w:val="00AC31E6"/>
    <w:rsid w:val="00AC3432"/>
    <w:rsid w:val="00AC3E6B"/>
    <w:rsid w:val="00AC4292"/>
    <w:rsid w:val="00AC5118"/>
    <w:rsid w:val="00AC55F6"/>
    <w:rsid w:val="00AC5A74"/>
    <w:rsid w:val="00AC6B85"/>
    <w:rsid w:val="00AC7116"/>
    <w:rsid w:val="00AC7248"/>
    <w:rsid w:val="00AC7960"/>
    <w:rsid w:val="00AD0215"/>
    <w:rsid w:val="00AD04E5"/>
    <w:rsid w:val="00AD0F92"/>
    <w:rsid w:val="00AD1591"/>
    <w:rsid w:val="00AD1667"/>
    <w:rsid w:val="00AD3409"/>
    <w:rsid w:val="00AD385D"/>
    <w:rsid w:val="00AD398D"/>
    <w:rsid w:val="00AD39E2"/>
    <w:rsid w:val="00AD3A21"/>
    <w:rsid w:val="00AD3DB6"/>
    <w:rsid w:val="00AD4DE4"/>
    <w:rsid w:val="00AD58E8"/>
    <w:rsid w:val="00AD5BAC"/>
    <w:rsid w:val="00AD5C58"/>
    <w:rsid w:val="00AD6050"/>
    <w:rsid w:val="00AD636E"/>
    <w:rsid w:val="00AD6615"/>
    <w:rsid w:val="00AD6761"/>
    <w:rsid w:val="00AD6BF7"/>
    <w:rsid w:val="00AD6C64"/>
    <w:rsid w:val="00AD7854"/>
    <w:rsid w:val="00AE01CE"/>
    <w:rsid w:val="00AE05E0"/>
    <w:rsid w:val="00AE06CE"/>
    <w:rsid w:val="00AE1275"/>
    <w:rsid w:val="00AE241B"/>
    <w:rsid w:val="00AE42C2"/>
    <w:rsid w:val="00AE433C"/>
    <w:rsid w:val="00AE478D"/>
    <w:rsid w:val="00AE50D5"/>
    <w:rsid w:val="00AE555D"/>
    <w:rsid w:val="00AE58C3"/>
    <w:rsid w:val="00AE5F5A"/>
    <w:rsid w:val="00AE6488"/>
    <w:rsid w:val="00AE651B"/>
    <w:rsid w:val="00AE6724"/>
    <w:rsid w:val="00AE672F"/>
    <w:rsid w:val="00AE6CAC"/>
    <w:rsid w:val="00AE7DF2"/>
    <w:rsid w:val="00AF182B"/>
    <w:rsid w:val="00AF197C"/>
    <w:rsid w:val="00AF207F"/>
    <w:rsid w:val="00AF2CE8"/>
    <w:rsid w:val="00AF30A6"/>
    <w:rsid w:val="00AF341D"/>
    <w:rsid w:val="00AF43A7"/>
    <w:rsid w:val="00AF4892"/>
    <w:rsid w:val="00AF4EAF"/>
    <w:rsid w:val="00AF508D"/>
    <w:rsid w:val="00AF523B"/>
    <w:rsid w:val="00AF645E"/>
    <w:rsid w:val="00AF65B4"/>
    <w:rsid w:val="00AF6758"/>
    <w:rsid w:val="00AF6AAF"/>
    <w:rsid w:val="00AF6ECD"/>
    <w:rsid w:val="00AF7591"/>
    <w:rsid w:val="00AF78FD"/>
    <w:rsid w:val="00B01DD6"/>
    <w:rsid w:val="00B02605"/>
    <w:rsid w:val="00B036B6"/>
    <w:rsid w:val="00B047FF"/>
    <w:rsid w:val="00B04FCB"/>
    <w:rsid w:val="00B05099"/>
    <w:rsid w:val="00B05C26"/>
    <w:rsid w:val="00B0634A"/>
    <w:rsid w:val="00B064FE"/>
    <w:rsid w:val="00B06744"/>
    <w:rsid w:val="00B075B8"/>
    <w:rsid w:val="00B076E1"/>
    <w:rsid w:val="00B10C63"/>
    <w:rsid w:val="00B10EDF"/>
    <w:rsid w:val="00B124D1"/>
    <w:rsid w:val="00B12F56"/>
    <w:rsid w:val="00B13624"/>
    <w:rsid w:val="00B13BC5"/>
    <w:rsid w:val="00B15B1A"/>
    <w:rsid w:val="00B1669B"/>
    <w:rsid w:val="00B16D65"/>
    <w:rsid w:val="00B200EF"/>
    <w:rsid w:val="00B2072E"/>
    <w:rsid w:val="00B20732"/>
    <w:rsid w:val="00B20B57"/>
    <w:rsid w:val="00B20E5C"/>
    <w:rsid w:val="00B21664"/>
    <w:rsid w:val="00B21B3D"/>
    <w:rsid w:val="00B21BA8"/>
    <w:rsid w:val="00B22688"/>
    <w:rsid w:val="00B2331E"/>
    <w:rsid w:val="00B233D5"/>
    <w:rsid w:val="00B24812"/>
    <w:rsid w:val="00B24A2B"/>
    <w:rsid w:val="00B24C5B"/>
    <w:rsid w:val="00B24CA9"/>
    <w:rsid w:val="00B254F4"/>
    <w:rsid w:val="00B27B30"/>
    <w:rsid w:val="00B322F8"/>
    <w:rsid w:val="00B32EAC"/>
    <w:rsid w:val="00B33018"/>
    <w:rsid w:val="00B33529"/>
    <w:rsid w:val="00B33880"/>
    <w:rsid w:val="00B33976"/>
    <w:rsid w:val="00B340FE"/>
    <w:rsid w:val="00B34338"/>
    <w:rsid w:val="00B34563"/>
    <w:rsid w:val="00B34D9B"/>
    <w:rsid w:val="00B35749"/>
    <w:rsid w:val="00B35856"/>
    <w:rsid w:val="00B35C99"/>
    <w:rsid w:val="00B3663E"/>
    <w:rsid w:val="00B4037A"/>
    <w:rsid w:val="00B40E41"/>
    <w:rsid w:val="00B4142D"/>
    <w:rsid w:val="00B4183B"/>
    <w:rsid w:val="00B41A9F"/>
    <w:rsid w:val="00B420BC"/>
    <w:rsid w:val="00B42123"/>
    <w:rsid w:val="00B42CF5"/>
    <w:rsid w:val="00B42E80"/>
    <w:rsid w:val="00B43544"/>
    <w:rsid w:val="00B43D97"/>
    <w:rsid w:val="00B4407A"/>
    <w:rsid w:val="00B4488C"/>
    <w:rsid w:val="00B44EC7"/>
    <w:rsid w:val="00B44F53"/>
    <w:rsid w:val="00B46011"/>
    <w:rsid w:val="00B462E7"/>
    <w:rsid w:val="00B472C2"/>
    <w:rsid w:val="00B501AD"/>
    <w:rsid w:val="00B509C0"/>
    <w:rsid w:val="00B50E10"/>
    <w:rsid w:val="00B51015"/>
    <w:rsid w:val="00B519C3"/>
    <w:rsid w:val="00B5290B"/>
    <w:rsid w:val="00B53A4E"/>
    <w:rsid w:val="00B53BC3"/>
    <w:rsid w:val="00B53CFD"/>
    <w:rsid w:val="00B54051"/>
    <w:rsid w:val="00B55123"/>
    <w:rsid w:val="00B55491"/>
    <w:rsid w:val="00B559FF"/>
    <w:rsid w:val="00B565B3"/>
    <w:rsid w:val="00B604C9"/>
    <w:rsid w:val="00B60B26"/>
    <w:rsid w:val="00B60FEC"/>
    <w:rsid w:val="00B6160C"/>
    <w:rsid w:val="00B62CC2"/>
    <w:rsid w:val="00B63138"/>
    <w:rsid w:val="00B641B7"/>
    <w:rsid w:val="00B64E9B"/>
    <w:rsid w:val="00B65340"/>
    <w:rsid w:val="00B666D5"/>
    <w:rsid w:val="00B66761"/>
    <w:rsid w:val="00B66D36"/>
    <w:rsid w:val="00B678EE"/>
    <w:rsid w:val="00B7184C"/>
    <w:rsid w:val="00B71FA5"/>
    <w:rsid w:val="00B72983"/>
    <w:rsid w:val="00B72AD5"/>
    <w:rsid w:val="00B72CB8"/>
    <w:rsid w:val="00B72EB9"/>
    <w:rsid w:val="00B73974"/>
    <w:rsid w:val="00B7440B"/>
    <w:rsid w:val="00B748FB"/>
    <w:rsid w:val="00B75C13"/>
    <w:rsid w:val="00B75CAF"/>
    <w:rsid w:val="00B75ED0"/>
    <w:rsid w:val="00B765B2"/>
    <w:rsid w:val="00B768AD"/>
    <w:rsid w:val="00B770B2"/>
    <w:rsid w:val="00B77F4F"/>
    <w:rsid w:val="00B8140E"/>
    <w:rsid w:val="00B81BA8"/>
    <w:rsid w:val="00B824B7"/>
    <w:rsid w:val="00B836A6"/>
    <w:rsid w:val="00B843E5"/>
    <w:rsid w:val="00B848F1"/>
    <w:rsid w:val="00B84CD5"/>
    <w:rsid w:val="00B85FB2"/>
    <w:rsid w:val="00B8791B"/>
    <w:rsid w:val="00B90007"/>
    <w:rsid w:val="00B9019C"/>
    <w:rsid w:val="00B90649"/>
    <w:rsid w:val="00B907B5"/>
    <w:rsid w:val="00B90974"/>
    <w:rsid w:val="00B915A1"/>
    <w:rsid w:val="00B91F9B"/>
    <w:rsid w:val="00B928A8"/>
    <w:rsid w:val="00B92EE5"/>
    <w:rsid w:val="00B93118"/>
    <w:rsid w:val="00B9458D"/>
    <w:rsid w:val="00B94F3E"/>
    <w:rsid w:val="00B972C0"/>
    <w:rsid w:val="00B97CC7"/>
    <w:rsid w:val="00BA0357"/>
    <w:rsid w:val="00BA054B"/>
    <w:rsid w:val="00BA06B2"/>
    <w:rsid w:val="00BA1003"/>
    <w:rsid w:val="00BA1F8D"/>
    <w:rsid w:val="00BA2706"/>
    <w:rsid w:val="00BA3C69"/>
    <w:rsid w:val="00BA3D9C"/>
    <w:rsid w:val="00BA5444"/>
    <w:rsid w:val="00BA586C"/>
    <w:rsid w:val="00BA68A8"/>
    <w:rsid w:val="00BA6DE4"/>
    <w:rsid w:val="00BB0291"/>
    <w:rsid w:val="00BB03CD"/>
    <w:rsid w:val="00BB0AF2"/>
    <w:rsid w:val="00BB0B91"/>
    <w:rsid w:val="00BB0BED"/>
    <w:rsid w:val="00BB0D7C"/>
    <w:rsid w:val="00BB0F0E"/>
    <w:rsid w:val="00BB191A"/>
    <w:rsid w:val="00BB267F"/>
    <w:rsid w:val="00BB2DCD"/>
    <w:rsid w:val="00BB35F8"/>
    <w:rsid w:val="00BB36F1"/>
    <w:rsid w:val="00BB3ED5"/>
    <w:rsid w:val="00BB47B8"/>
    <w:rsid w:val="00BB54C5"/>
    <w:rsid w:val="00BB55DE"/>
    <w:rsid w:val="00BB5DF8"/>
    <w:rsid w:val="00BB7526"/>
    <w:rsid w:val="00BC073B"/>
    <w:rsid w:val="00BC0857"/>
    <w:rsid w:val="00BC0D9E"/>
    <w:rsid w:val="00BC10EE"/>
    <w:rsid w:val="00BC17D1"/>
    <w:rsid w:val="00BC1D14"/>
    <w:rsid w:val="00BC20DF"/>
    <w:rsid w:val="00BC26F9"/>
    <w:rsid w:val="00BC27BE"/>
    <w:rsid w:val="00BC2BC4"/>
    <w:rsid w:val="00BC37D8"/>
    <w:rsid w:val="00BC3908"/>
    <w:rsid w:val="00BC51BE"/>
    <w:rsid w:val="00BC5F62"/>
    <w:rsid w:val="00BC6A0D"/>
    <w:rsid w:val="00BC7B89"/>
    <w:rsid w:val="00BD00A5"/>
    <w:rsid w:val="00BD1507"/>
    <w:rsid w:val="00BD17F9"/>
    <w:rsid w:val="00BD1A42"/>
    <w:rsid w:val="00BD1C19"/>
    <w:rsid w:val="00BD24D9"/>
    <w:rsid w:val="00BD2979"/>
    <w:rsid w:val="00BD29AD"/>
    <w:rsid w:val="00BD3197"/>
    <w:rsid w:val="00BD37B3"/>
    <w:rsid w:val="00BD3B60"/>
    <w:rsid w:val="00BD3CFC"/>
    <w:rsid w:val="00BD3EEB"/>
    <w:rsid w:val="00BD4231"/>
    <w:rsid w:val="00BD4344"/>
    <w:rsid w:val="00BD48CA"/>
    <w:rsid w:val="00BD59D1"/>
    <w:rsid w:val="00BD75D4"/>
    <w:rsid w:val="00BD796C"/>
    <w:rsid w:val="00BE020F"/>
    <w:rsid w:val="00BE060A"/>
    <w:rsid w:val="00BE064D"/>
    <w:rsid w:val="00BE0CF5"/>
    <w:rsid w:val="00BE0D49"/>
    <w:rsid w:val="00BE15A6"/>
    <w:rsid w:val="00BE2BF4"/>
    <w:rsid w:val="00BE354D"/>
    <w:rsid w:val="00BE503D"/>
    <w:rsid w:val="00BE588F"/>
    <w:rsid w:val="00BE5B77"/>
    <w:rsid w:val="00BE6061"/>
    <w:rsid w:val="00BE7218"/>
    <w:rsid w:val="00BE7228"/>
    <w:rsid w:val="00BE73BA"/>
    <w:rsid w:val="00BE77E7"/>
    <w:rsid w:val="00BE7A83"/>
    <w:rsid w:val="00BF0EFA"/>
    <w:rsid w:val="00BF14EF"/>
    <w:rsid w:val="00BF1BD4"/>
    <w:rsid w:val="00BF1D9B"/>
    <w:rsid w:val="00BF2493"/>
    <w:rsid w:val="00BF35E3"/>
    <w:rsid w:val="00BF3D8D"/>
    <w:rsid w:val="00BF52E6"/>
    <w:rsid w:val="00BF78C8"/>
    <w:rsid w:val="00BF7BE3"/>
    <w:rsid w:val="00C00A82"/>
    <w:rsid w:val="00C013B5"/>
    <w:rsid w:val="00C01E94"/>
    <w:rsid w:val="00C028F5"/>
    <w:rsid w:val="00C051A9"/>
    <w:rsid w:val="00C05423"/>
    <w:rsid w:val="00C05C31"/>
    <w:rsid w:val="00C0636E"/>
    <w:rsid w:val="00C066E9"/>
    <w:rsid w:val="00C06BA2"/>
    <w:rsid w:val="00C07023"/>
    <w:rsid w:val="00C073CB"/>
    <w:rsid w:val="00C10245"/>
    <w:rsid w:val="00C10FB9"/>
    <w:rsid w:val="00C11CA0"/>
    <w:rsid w:val="00C120D3"/>
    <w:rsid w:val="00C1441F"/>
    <w:rsid w:val="00C14B6E"/>
    <w:rsid w:val="00C153C4"/>
    <w:rsid w:val="00C15930"/>
    <w:rsid w:val="00C15A91"/>
    <w:rsid w:val="00C15ABA"/>
    <w:rsid w:val="00C16D42"/>
    <w:rsid w:val="00C1707A"/>
    <w:rsid w:val="00C203CB"/>
    <w:rsid w:val="00C20B15"/>
    <w:rsid w:val="00C2195E"/>
    <w:rsid w:val="00C21D36"/>
    <w:rsid w:val="00C22012"/>
    <w:rsid w:val="00C22293"/>
    <w:rsid w:val="00C225E5"/>
    <w:rsid w:val="00C22A72"/>
    <w:rsid w:val="00C230A2"/>
    <w:rsid w:val="00C23122"/>
    <w:rsid w:val="00C236C8"/>
    <w:rsid w:val="00C2376A"/>
    <w:rsid w:val="00C238FA"/>
    <w:rsid w:val="00C23A38"/>
    <w:rsid w:val="00C25AB2"/>
    <w:rsid w:val="00C25AEE"/>
    <w:rsid w:val="00C26229"/>
    <w:rsid w:val="00C26736"/>
    <w:rsid w:val="00C26A2A"/>
    <w:rsid w:val="00C2700D"/>
    <w:rsid w:val="00C27097"/>
    <w:rsid w:val="00C271CD"/>
    <w:rsid w:val="00C2747E"/>
    <w:rsid w:val="00C31C9B"/>
    <w:rsid w:val="00C327A7"/>
    <w:rsid w:val="00C32821"/>
    <w:rsid w:val="00C32A6C"/>
    <w:rsid w:val="00C33084"/>
    <w:rsid w:val="00C3417A"/>
    <w:rsid w:val="00C34DA3"/>
    <w:rsid w:val="00C351D4"/>
    <w:rsid w:val="00C35205"/>
    <w:rsid w:val="00C35CDF"/>
    <w:rsid w:val="00C36327"/>
    <w:rsid w:val="00C37013"/>
    <w:rsid w:val="00C42093"/>
    <w:rsid w:val="00C4212B"/>
    <w:rsid w:val="00C424FD"/>
    <w:rsid w:val="00C42D24"/>
    <w:rsid w:val="00C42FFA"/>
    <w:rsid w:val="00C43091"/>
    <w:rsid w:val="00C43EFA"/>
    <w:rsid w:val="00C447C0"/>
    <w:rsid w:val="00C4508D"/>
    <w:rsid w:val="00C45D50"/>
    <w:rsid w:val="00C45F69"/>
    <w:rsid w:val="00C528BC"/>
    <w:rsid w:val="00C53150"/>
    <w:rsid w:val="00C5487C"/>
    <w:rsid w:val="00C54EAD"/>
    <w:rsid w:val="00C5627E"/>
    <w:rsid w:val="00C56630"/>
    <w:rsid w:val="00C57909"/>
    <w:rsid w:val="00C579B7"/>
    <w:rsid w:val="00C57FF7"/>
    <w:rsid w:val="00C6016C"/>
    <w:rsid w:val="00C61BB4"/>
    <w:rsid w:val="00C62238"/>
    <w:rsid w:val="00C624FD"/>
    <w:rsid w:val="00C62825"/>
    <w:rsid w:val="00C62D60"/>
    <w:rsid w:val="00C632C4"/>
    <w:rsid w:val="00C639C2"/>
    <w:rsid w:val="00C63EFE"/>
    <w:rsid w:val="00C6478D"/>
    <w:rsid w:val="00C64C1A"/>
    <w:rsid w:val="00C65491"/>
    <w:rsid w:val="00C6677E"/>
    <w:rsid w:val="00C66C42"/>
    <w:rsid w:val="00C703A4"/>
    <w:rsid w:val="00C70403"/>
    <w:rsid w:val="00C70ACD"/>
    <w:rsid w:val="00C71768"/>
    <w:rsid w:val="00C7219F"/>
    <w:rsid w:val="00C724B1"/>
    <w:rsid w:val="00C72D93"/>
    <w:rsid w:val="00C732A4"/>
    <w:rsid w:val="00C73589"/>
    <w:rsid w:val="00C73F09"/>
    <w:rsid w:val="00C740FD"/>
    <w:rsid w:val="00C754D5"/>
    <w:rsid w:val="00C75C91"/>
    <w:rsid w:val="00C75CBF"/>
    <w:rsid w:val="00C76299"/>
    <w:rsid w:val="00C771F5"/>
    <w:rsid w:val="00C7731C"/>
    <w:rsid w:val="00C773B1"/>
    <w:rsid w:val="00C77A56"/>
    <w:rsid w:val="00C77AA9"/>
    <w:rsid w:val="00C8011B"/>
    <w:rsid w:val="00C802F6"/>
    <w:rsid w:val="00C8045E"/>
    <w:rsid w:val="00C8070F"/>
    <w:rsid w:val="00C8125A"/>
    <w:rsid w:val="00C8148B"/>
    <w:rsid w:val="00C816FB"/>
    <w:rsid w:val="00C8173A"/>
    <w:rsid w:val="00C83E7C"/>
    <w:rsid w:val="00C83EA4"/>
    <w:rsid w:val="00C84E55"/>
    <w:rsid w:val="00C85242"/>
    <w:rsid w:val="00C85E4E"/>
    <w:rsid w:val="00C85E5A"/>
    <w:rsid w:val="00C8628C"/>
    <w:rsid w:val="00C864E2"/>
    <w:rsid w:val="00C86679"/>
    <w:rsid w:val="00C86FA3"/>
    <w:rsid w:val="00C870E6"/>
    <w:rsid w:val="00C87A93"/>
    <w:rsid w:val="00C91A42"/>
    <w:rsid w:val="00C91C82"/>
    <w:rsid w:val="00C91F4C"/>
    <w:rsid w:val="00C926EE"/>
    <w:rsid w:val="00C92A99"/>
    <w:rsid w:val="00C92B47"/>
    <w:rsid w:val="00C93ECB"/>
    <w:rsid w:val="00C94139"/>
    <w:rsid w:val="00C94715"/>
    <w:rsid w:val="00C969A2"/>
    <w:rsid w:val="00C974EB"/>
    <w:rsid w:val="00CA1A49"/>
    <w:rsid w:val="00CA3378"/>
    <w:rsid w:val="00CA3D06"/>
    <w:rsid w:val="00CA44E8"/>
    <w:rsid w:val="00CA5304"/>
    <w:rsid w:val="00CA61BE"/>
    <w:rsid w:val="00CA62F7"/>
    <w:rsid w:val="00CA692A"/>
    <w:rsid w:val="00CB0A73"/>
    <w:rsid w:val="00CB0B04"/>
    <w:rsid w:val="00CB1455"/>
    <w:rsid w:val="00CB172B"/>
    <w:rsid w:val="00CB182C"/>
    <w:rsid w:val="00CB3784"/>
    <w:rsid w:val="00CB3B83"/>
    <w:rsid w:val="00CB3DDE"/>
    <w:rsid w:val="00CB4A58"/>
    <w:rsid w:val="00CB627E"/>
    <w:rsid w:val="00CB6CB2"/>
    <w:rsid w:val="00CB6DAA"/>
    <w:rsid w:val="00CB79CB"/>
    <w:rsid w:val="00CB7BC6"/>
    <w:rsid w:val="00CB7F7A"/>
    <w:rsid w:val="00CC00BE"/>
    <w:rsid w:val="00CC0EB9"/>
    <w:rsid w:val="00CC18A8"/>
    <w:rsid w:val="00CC1A9D"/>
    <w:rsid w:val="00CC26C2"/>
    <w:rsid w:val="00CC3076"/>
    <w:rsid w:val="00CC33BF"/>
    <w:rsid w:val="00CC36F0"/>
    <w:rsid w:val="00CC3864"/>
    <w:rsid w:val="00CC52B7"/>
    <w:rsid w:val="00CC62E9"/>
    <w:rsid w:val="00CC76FD"/>
    <w:rsid w:val="00CC7796"/>
    <w:rsid w:val="00CC7A88"/>
    <w:rsid w:val="00CC7FCB"/>
    <w:rsid w:val="00CD00FD"/>
    <w:rsid w:val="00CD0D9A"/>
    <w:rsid w:val="00CD1189"/>
    <w:rsid w:val="00CD17F4"/>
    <w:rsid w:val="00CD1B1E"/>
    <w:rsid w:val="00CD26CB"/>
    <w:rsid w:val="00CD3229"/>
    <w:rsid w:val="00CD352A"/>
    <w:rsid w:val="00CD48DF"/>
    <w:rsid w:val="00CD496A"/>
    <w:rsid w:val="00CD51A6"/>
    <w:rsid w:val="00CD5BFD"/>
    <w:rsid w:val="00CD5D01"/>
    <w:rsid w:val="00CD6F5A"/>
    <w:rsid w:val="00CD705A"/>
    <w:rsid w:val="00CE0529"/>
    <w:rsid w:val="00CE0C58"/>
    <w:rsid w:val="00CE0C62"/>
    <w:rsid w:val="00CE252B"/>
    <w:rsid w:val="00CE2F8B"/>
    <w:rsid w:val="00CE3142"/>
    <w:rsid w:val="00CE47B5"/>
    <w:rsid w:val="00CE4E04"/>
    <w:rsid w:val="00CE547E"/>
    <w:rsid w:val="00CE5739"/>
    <w:rsid w:val="00CE5A95"/>
    <w:rsid w:val="00CE6D52"/>
    <w:rsid w:val="00CE71E2"/>
    <w:rsid w:val="00CF1965"/>
    <w:rsid w:val="00CF1DF4"/>
    <w:rsid w:val="00CF219C"/>
    <w:rsid w:val="00CF2283"/>
    <w:rsid w:val="00CF393E"/>
    <w:rsid w:val="00CF4254"/>
    <w:rsid w:val="00CF43FE"/>
    <w:rsid w:val="00CF4480"/>
    <w:rsid w:val="00CF4555"/>
    <w:rsid w:val="00CF4A17"/>
    <w:rsid w:val="00CF4D5B"/>
    <w:rsid w:val="00CF56FC"/>
    <w:rsid w:val="00CF5F21"/>
    <w:rsid w:val="00CF60E9"/>
    <w:rsid w:val="00CF6F84"/>
    <w:rsid w:val="00CF79EF"/>
    <w:rsid w:val="00D00955"/>
    <w:rsid w:val="00D00EC9"/>
    <w:rsid w:val="00D01041"/>
    <w:rsid w:val="00D01128"/>
    <w:rsid w:val="00D01452"/>
    <w:rsid w:val="00D01B1F"/>
    <w:rsid w:val="00D01EB2"/>
    <w:rsid w:val="00D0250B"/>
    <w:rsid w:val="00D02FF3"/>
    <w:rsid w:val="00D0339D"/>
    <w:rsid w:val="00D0343E"/>
    <w:rsid w:val="00D0355D"/>
    <w:rsid w:val="00D035EE"/>
    <w:rsid w:val="00D0364A"/>
    <w:rsid w:val="00D046A6"/>
    <w:rsid w:val="00D048E4"/>
    <w:rsid w:val="00D073C6"/>
    <w:rsid w:val="00D07B1B"/>
    <w:rsid w:val="00D117E5"/>
    <w:rsid w:val="00D119FE"/>
    <w:rsid w:val="00D11D48"/>
    <w:rsid w:val="00D11F7E"/>
    <w:rsid w:val="00D12965"/>
    <w:rsid w:val="00D12D92"/>
    <w:rsid w:val="00D1391A"/>
    <w:rsid w:val="00D1418A"/>
    <w:rsid w:val="00D15423"/>
    <w:rsid w:val="00D164CC"/>
    <w:rsid w:val="00D16C87"/>
    <w:rsid w:val="00D16DE3"/>
    <w:rsid w:val="00D175AE"/>
    <w:rsid w:val="00D1763B"/>
    <w:rsid w:val="00D20AB6"/>
    <w:rsid w:val="00D210B9"/>
    <w:rsid w:val="00D21FF2"/>
    <w:rsid w:val="00D22A08"/>
    <w:rsid w:val="00D22BB6"/>
    <w:rsid w:val="00D236F4"/>
    <w:rsid w:val="00D23ECE"/>
    <w:rsid w:val="00D247E9"/>
    <w:rsid w:val="00D24E94"/>
    <w:rsid w:val="00D255D5"/>
    <w:rsid w:val="00D26554"/>
    <w:rsid w:val="00D26852"/>
    <w:rsid w:val="00D26EF2"/>
    <w:rsid w:val="00D27485"/>
    <w:rsid w:val="00D278B2"/>
    <w:rsid w:val="00D30116"/>
    <w:rsid w:val="00D303B2"/>
    <w:rsid w:val="00D308C0"/>
    <w:rsid w:val="00D30969"/>
    <w:rsid w:val="00D30EB0"/>
    <w:rsid w:val="00D319BB"/>
    <w:rsid w:val="00D31A0C"/>
    <w:rsid w:val="00D326E7"/>
    <w:rsid w:val="00D32A21"/>
    <w:rsid w:val="00D32A37"/>
    <w:rsid w:val="00D33133"/>
    <w:rsid w:val="00D33458"/>
    <w:rsid w:val="00D34014"/>
    <w:rsid w:val="00D34041"/>
    <w:rsid w:val="00D34E9A"/>
    <w:rsid w:val="00D354D2"/>
    <w:rsid w:val="00D36375"/>
    <w:rsid w:val="00D36567"/>
    <w:rsid w:val="00D372E6"/>
    <w:rsid w:val="00D3755A"/>
    <w:rsid w:val="00D40D79"/>
    <w:rsid w:val="00D41A82"/>
    <w:rsid w:val="00D429C7"/>
    <w:rsid w:val="00D4333B"/>
    <w:rsid w:val="00D43B97"/>
    <w:rsid w:val="00D45842"/>
    <w:rsid w:val="00D460B6"/>
    <w:rsid w:val="00D462AF"/>
    <w:rsid w:val="00D46768"/>
    <w:rsid w:val="00D46837"/>
    <w:rsid w:val="00D46860"/>
    <w:rsid w:val="00D4694E"/>
    <w:rsid w:val="00D46FA1"/>
    <w:rsid w:val="00D46FDA"/>
    <w:rsid w:val="00D50980"/>
    <w:rsid w:val="00D51070"/>
    <w:rsid w:val="00D51267"/>
    <w:rsid w:val="00D51AB7"/>
    <w:rsid w:val="00D523B3"/>
    <w:rsid w:val="00D52B9B"/>
    <w:rsid w:val="00D52D71"/>
    <w:rsid w:val="00D548E9"/>
    <w:rsid w:val="00D54E28"/>
    <w:rsid w:val="00D57626"/>
    <w:rsid w:val="00D57D8A"/>
    <w:rsid w:val="00D57E4A"/>
    <w:rsid w:val="00D60466"/>
    <w:rsid w:val="00D6079A"/>
    <w:rsid w:val="00D60DAA"/>
    <w:rsid w:val="00D61A2B"/>
    <w:rsid w:val="00D62832"/>
    <w:rsid w:val="00D62EDA"/>
    <w:rsid w:val="00D6321D"/>
    <w:rsid w:val="00D633FE"/>
    <w:rsid w:val="00D63672"/>
    <w:rsid w:val="00D6389A"/>
    <w:rsid w:val="00D638A1"/>
    <w:rsid w:val="00D6459D"/>
    <w:rsid w:val="00D647FB"/>
    <w:rsid w:val="00D64C92"/>
    <w:rsid w:val="00D660E9"/>
    <w:rsid w:val="00D66E88"/>
    <w:rsid w:val="00D67683"/>
    <w:rsid w:val="00D677FF"/>
    <w:rsid w:val="00D7105D"/>
    <w:rsid w:val="00D716FA"/>
    <w:rsid w:val="00D727BE"/>
    <w:rsid w:val="00D74AD1"/>
    <w:rsid w:val="00D74DBF"/>
    <w:rsid w:val="00D75539"/>
    <w:rsid w:val="00D77DB6"/>
    <w:rsid w:val="00D812CB"/>
    <w:rsid w:val="00D81851"/>
    <w:rsid w:val="00D81A92"/>
    <w:rsid w:val="00D83171"/>
    <w:rsid w:val="00D834AF"/>
    <w:rsid w:val="00D83641"/>
    <w:rsid w:val="00D83968"/>
    <w:rsid w:val="00D83D47"/>
    <w:rsid w:val="00D840DD"/>
    <w:rsid w:val="00D843A9"/>
    <w:rsid w:val="00D847BD"/>
    <w:rsid w:val="00D84F2D"/>
    <w:rsid w:val="00D86987"/>
    <w:rsid w:val="00D87891"/>
    <w:rsid w:val="00D9034A"/>
    <w:rsid w:val="00D90BDF"/>
    <w:rsid w:val="00D90F63"/>
    <w:rsid w:val="00D91584"/>
    <w:rsid w:val="00D920A3"/>
    <w:rsid w:val="00D9242B"/>
    <w:rsid w:val="00D92D34"/>
    <w:rsid w:val="00D92FB8"/>
    <w:rsid w:val="00D92FE1"/>
    <w:rsid w:val="00D930B9"/>
    <w:rsid w:val="00D932C1"/>
    <w:rsid w:val="00D93B9B"/>
    <w:rsid w:val="00D943F0"/>
    <w:rsid w:val="00D94CA9"/>
    <w:rsid w:val="00D94F9A"/>
    <w:rsid w:val="00D970AF"/>
    <w:rsid w:val="00D97801"/>
    <w:rsid w:val="00D97B2B"/>
    <w:rsid w:val="00D97DA3"/>
    <w:rsid w:val="00DA1621"/>
    <w:rsid w:val="00DA2CC4"/>
    <w:rsid w:val="00DA38DD"/>
    <w:rsid w:val="00DA3D6F"/>
    <w:rsid w:val="00DA3E7F"/>
    <w:rsid w:val="00DA3EB1"/>
    <w:rsid w:val="00DA476D"/>
    <w:rsid w:val="00DA66FF"/>
    <w:rsid w:val="00DA6B5D"/>
    <w:rsid w:val="00DA767E"/>
    <w:rsid w:val="00DA78DC"/>
    <w:rsid w:val="00DB0AA8"/>
    <w:rsid w:val="00DB0ED6"/>
    <w:rsid w:val="00DB12B5"/>
    <w:rsid w:val="00DB163C"/>
    <w:rsid w:val="00DB188D"/>
    <w:rsid w:val="00DB1B9D"/>
    <w:rsid w:val="00DB1EFA"/>
    <w:rsid w:val="00DB37BB"/>
    <w:rsid w:val="00DB424A"/>
    <w:rsid w:val="00DB5419"/>
    <w:rsid w:val="00DB5441"/>
    <w:rsid w:val="00DB55D6"/>
    <w:rsid w:val="00DB5F80"/>
    <w:rsid w:val="00DB60A0"/>
    <w:rsid w:val="00DB703B"/>
    <w:rsid w:val="00DB7338"/>
    <w:rsid w:val="00DB790B"/>
    <w:rsid w:val="00DB7D52"/>
    <w:rsid w:val="00DC018F"/>
    <w:rsid w:val="00DC042E"/>
    <w:rsid w:val="00DC0940"/>
    <w:rsid w:val="00DC1080"/>
    <w:rsid w:val="00DC15FC"/>
    <w:rsid w:val="00DC1802"/>
    <w:rsid w:val="00DC198F"/>
    <w:rsid w:val="00DC23FD"/>
    <w:rsid w:val="00DC2834"/>
    <w:rsid w:val="00DC2DEE"/>
    <w:rsid w:val="00DC4606"/>
    <w:rsid w:val="00DC524A"/>
    <w:rsid w:val="00DC577B"/>
    <w:rsid w:val="00DC5944"/>
    <w:rsid w:val="00DC59B8"/>
    <w:rsid w:val="00DC59D8"/>
    <w:rsid w:val="00DC5DAB"/>
    <w:rsid w:val="00DC663E"/>
    <w:rsid w:val="00DC718F"/>
    <w:rsid w:val="00DC7277"/>
    <w:rsid w:val="00DC7986"/>
    <w:rsid w:val="00DC7DA3"/>
    <w:rsid w:val="00DD08C1"/>
    <w:rsid w:val="00DD0F91"/>
    <w:rsid w:val="00DD10F2"/>
    <w:rsid w:val="00DD21DF"/>
    <w:rsid w:val="00DD2337"/>
    <w:rsid w:val="00DD32B8"/>
    <w:rsid w:val="00DD389F"/>
    <w:rsid w:val="00DD4029"/>
    <w:rsid w:val="00DD514F"/>
    <w:rsid w:val="00DD5CA1"/>
    <w:rsid w:val="00DD5DA8"/>
    <w:rsid w:val="00DD615A"/>
    <w:rsid w:val="00DD64C0"/>
    <w:rsid w:val="00DD6C01"/>
    <w:rsid w:val="00DD6C21"/>
    <w:rsid w:val="00DD72A4"/>
    <w:rsid w:val="00DD740D"/>
    <w:rsid w:val="00DD7612"/>
    <w:rsid w:val="00DD7E23"/>
    <w:rsid w:val="00DE1EAD"/>
    <w:rsid w:val="00DE2ED2"/>
    <w:rsid w:val="00DE2F05"/>
    <w:rsid w:val="00DE356D"/>
    <w:rsid w:val="00DE3C10"/>
    <w:rsid w:val="00DE419F"/>
    <w:rsid w:val="00DE43E9"/>
    <w:rsid w:val="00DE5897"/>
    <w:rsid w:val="00DE700F"/>
    <w:rsid w:val="00DF057A"/>
    <w:rsid w:val="00DF0CCE"/>
    <w:rsid w:val="00DF168E"/>
    <w:rsid w:val="00DF28A2"/>
    <w:rsid w:val="00DF41F0"/>
    <w:rsid w:val="00DF45D0"/>
    <w:rsid w:val="00DF4B68"/>
    <w:rsid w:val="00DF4C88"/>
    <w:rsid w:val="00DF4F9B"/>
    <w:rsid w:val="00DF4F9F"/>
    <w:rsid w:val="00DF53B4"/>
    <w:rsid w:val="00DF6A53"/>
    <w:rsid w:val="00E01E4B"/>
    <w:rsid w:val="00E02E61"/>
    <w:rsid w:val="00E032D9"/>
    <w:rsid w:val="00E03556"/>
    <w:rsid w:val="00E03750"/>
    <w:rsid w:val="00E037E3"/>
    <w:rsid w:val="00E03A65"/>
    <w:rsid w:val="00E03B37"/>
    <w:rsid w:val="00E04195"/>
    <w:rsid w:val="00E041E2"/>
    <w:rsid w:val="00E0424F"/>
    <w:rsid w:val="00E04DF8"/>
    <w:rsid w:val="00E04F50"/>
    <w:rsid w:val="00E05154"/>
    <w:rsid w:val="00E05311"/>
    <w:rsid w:val="00E05E14"/>
    <w:rsid w:val="00E06495"/>
    <w:rsid w:val="00E06C44"/>
    <w:rsid w:val="00E07005"/>
    <w:rsid w:val="00E0756B"/>
    <w:rsid w:val="00E076E5"/>
    <w:rsid w:val="00E07B02"/>
    <w:rsid w:val="00E07FE1"/>
    <w:rsid w:val="00E10596"/>
    <w:rsid w:val="00E109DD"/>
    <w:rsid w:val="00E10E20"/>
    <w:rsid w:val="00E10F66"/>
    <w:rsid w:val="00E12641"/>
    <w:rsid w:val="00E13DB2"/>
    <w:rsid w:val="00E15BE1"/>
    <w:rsid w:val="00E16060"/>
    <w:rsid w:val="00E16BCE"/>
    <w:rsid w:val="00E16D0A"/>
    <w:rsid w:val="00E20C8E"/>
    <w:rsid w:val="00E21979"/>
    <w:rsid w:val="00E226EE"/>
    <w:rsid w:val="00E22B62"/>
    <w:rsid w:val="00E23307"/>
    <w:rsid w:val="00E24139"/>
    <w:rsid w:val="00E244BE"/>
    <w:rsid w:val="00E25AF7"/>
    <w:rsid w:val="00E25B12"/>
    <w:rsid w:val="00E2695D"/>
    <w:rsid w:val="00E26BB3"/>
    <w:rsid w:val="00E2773D"/>
    <w:rsid w:val="00E27C40"/>
    <w:rsid w:val="00E27E0A"/>
    <w:rsid w:val="00E30553"/>
    <w:rsid w:val="00E31042"/>
    <w:rsid w:val="00E31217"/>
    <w:rsid w:val="00E3249D"/>
    <w:rsid w:val="00E33544"/>
    <w:rsid w:val="00E3364C"/>
    <w:rsid w:val="00E33792"/>
    <w:rsid w:val="00E34228"/>
    <w:rsid w:val="00E342DF"/>
    <w:rsid w:val="00E35C70"/>
    <w:rsid w:val="00E35D0C"/>
    <w:rsid w:val="00E37088"/>
    <w:rsid w:val="00E377BA"/>
    <w:rsid w:val="00E37A44"/>
    <w:rsid w:val="00E401CB"/>
    <w:rsid w:val="00E404C5"/>
    <w:rsid w:val="00E40D0F"/>
    <w:rsid w:val="00E40F22"/>
    <w:rsid w:val="00E424D8"/>
    <w:rsid w:val="00E427B0"/>
    <w:rsid w:val="00E4281F"/>
    <w:rsid w:val="00E42F4C"/>
    <w:rsid w:val="00E43077"/>
    <w:rsid w:val="00E432FD"/>
    <w:rsid w:val="00E44296"/>
    <w:rsid w:val="00E445B0"/>
    <w:rsid w:val="00E4532F"/>
    <w:rsid w:val="00E455A7"/>
    <w:rsid w:val="00E47699"/>
    <w:rsid w:val="00E50948"/>
    <w:rsid w:val="00E51A8D"/>
    <w:rsid w:val="00E51FEA"/>
    <w:rsid w:val="00E5205C"/>
    <w:rsid w:val="00E5396F"/>
    <w:rsid w:val="00E560C1"/>
    <w:rsid w:val="00E565A9"/>
    <w:rsid w:val="00E5692A"/>
    <w:rsid w:val="00E574B8"/>
    <w:rsid w:val="00E57CE3"/>
    <w:rsid w:val="00E607DA"/>
    <w:rsid w:val="00E60A15"/>
    <w:rsid w:val="00E60A36"/>
    <w:rsid w:val="00E6108D"/>
    <w:rsid w:val="00E613F5"/>
    <w:rsid w:val="00E62F29"/>
    <w:rsid w:val="00E6326A"/>
    <w:rsid w:val="00E648C6"/>
    <w:rsid w:val="00E65A23"/>
    <w:rsid w:val="00E65BD8"/>
    <w:rsid w:val="00E66527"/>
    <w:rsid w:val="00E66B4D"/>
    <w:rsid w:val="00E673C0"/>
    <w:rsid w:val="00E678A2"/>
    <w:rsid w:val="00E67A45"/>
    <w:rsid w:val="00E7041D"/>
    <w:rsid w:val="00E7049B"/>
    <w:rsid w:val="00E7063B"/>
    <w:rsid w:val="00E707A5"/>
    <w:rsid w:val="00E70A06"/>
    <w:rsid w:val="00E70FAD"/>
    <w:rsid w:val="00E7252B"/>
    <w:rsid w:val="00E72DDE"/>
    <w:rsid w:val="00E75158"/>
    <w:rsid w:val="00E751E2"/>
    <w:rsid w:val="00E75CA0"/>
    <w:rsid w:val="00E76A9E"/>
    <w:rsid w:val="00E77310"/>
    <w:rsid w:val="00E7749C"/>
    <w:rsid w:val="00E7765C"/>
    <w:rsid w:val="00E8040D"/>
    <w:rsid w:val="00E80DAA"/>
    <w:rsid w:val="00E81AC4"/>
    <w:rsid w:val="00E81B94"/>
    <w:rsid w:val="00E82B2C"/>
    <w:rsid w:val="00E82C88"/>
    <w:rsid w:val="00E83BE8"/>
    <w:rsid w:val="00E84386"/>
    <w:rsid w:val="00E843E8"/>
    <w:rsid w:val="00E844BC"/>
    <w:rsid w:val="00E8527E"/>
    <w:rsid w:val="00E85A3B"/>
    <w:rsid w:val="00E85BA7"/>
    <w:rsid w:val="00E90120"/>
    <w:rsid w:val="00E9086B"/>
    <w:rsid w:val="00E90DD0"/>
    <w:rsid w:val="00E918A7"/>
    <w:rsid w:val="00E91DA6"/>
    <w:rsid w:val="00E926F3"/>
    <w:rsid w:val="00E92D46"/>
    <w:rsid w:val="00E94519"/>
    <w:rsid w:val="00E9557B"/>
    <w:rsid w:val="00E9574E"/>
    <w:rsid w:val="00E96120"/>
    <w:rsid w:val="00E962E1"/>
    <w:rsid w:val="00E96BD6"/>
    <w:rsid w:val="00E96E89"/>
    <w:rsid w:val="00E97CDC"/>
    <w:rsid w:val="00E97E51"/>
    <w:rsid w:val="00EA08F0"/>
    <w:rsid w:val="00EA0C8F"/>
    <w:rsid w:val="00EA107F"/>
    <w:rsid w:val="00EA3888"/>
    <w:rsid w:val="00EA3AAD"/>
    <w:rsid w:val="00EA5047"/>
    <w:rsid w:val="00EA5191"/>
    <w:rsid w:val="00EA56D6"/>
    <w:rsid w:val="00EA58FC"/>
    <w:rsid w:val="00EA6105"/>
    <w:rsid w:val="00EA6E95"/>
    <w:rsid w:val="00EB04E4"/>
    <w:rsid w:val="00EB0D38"/>
    <w:rsid w:val="00EB1BB0"/>
    <w:rsid w:val="00EB27F5"/>
    <w:rsid w:val="00EB295D"/>
    <w:rsid w:val="00EB56DE"/>
    <w:rsid w:val="00EB5739"/>
    <w:rsid w:val="00EB609A"/>
    <w:rsid w:val="00EB6BB4"/>
    <w:rsid w:val="00EB7026"/>
    <w:rsid w:val="00EC0F17"/>
    <w:rsid w:val="00EC1B45"/>
    <w:rsid w:val="00EC233A"/>
    <w:rsid w:val="00EC2E76"/>
    <w:rsid w:val="00EC3D28"/>
    <w:rsid w:val="00EC43FF"/>
    <w:rsid w:val="00EC4E16"/>
    <w:rsid w:val="00EC655E"/>
    <w:rsid w:val="00EC6B22"/>
    <w:rsid w:val="00EC6DBF"/>
    <w:rsid w:val="00EC6DD1"/>
    <w:rsid w:val="00EC73A8"/>
    <w:rsid w:val="00ED07C3"/>
    <w:rsid w:val="00ED0EAC"/>
    <w:rsid w:val="00ED2BFA"/>
    <w:rsid w:val="00ED3457"/>
    <w:rsid w:val="00ED5E52"/>
    <w:rsid w:val="00ED6885"/>
    <w:rsid w:val="00ED6A11"/>
    <w:rsid w:val="00ED6BBE"/>
    <w:rsid w:val="00ED6FB7"/>
    <w:rsid w:val="00ED71E3"/>
    <w:rsid w:val="00ED71FC"/>
    <w:rsid w:val="00ED75EF"/>
    <w:rsid w:val="00ED7D1E"/>
    <w:rsid w:val="00EE216C"/>
    <w:rsid w:val="00EE2507"/>
    <w:rsid w:val="00EE2DBD"/>
    <w:rsid w:val="00EE2EFB"/>
    <w:rsid w:val="00EE3023"/>
    <w:rsid w:val="00EE333E"/>
    <w:rsid w:val="00EE3645"/>
    <w:rsid w:val="00EE5EA9"/>
    <w:rsid w:val="00EE5F51"/>
    <w:rsid w:val="00EE6075"/>
    <w:rsid w:val="00EE62DF"/>
    <w:rsid w:val="00EE681F"/>
    <w:rsid w:val="00EE69C2"/>
    <w:rsid w:val="00EE7F2E"/>
    <w:rsid w:val="00EE7F91"/>
    <w:rsid w:val="00EF12F8"/>
    <w:rsid w:val="00EF20D9"/>
    <w:rsid w:val="00EF2DD2"/>
    <w:rsid w:val="00EF2FBB"/>
    <w:rsid w:val="00EF312E"/>
    <w:rsid w:val="00EF33F9"/>
    <w:rsid w:val="00EF4755"/>
    <w:rsid w:val="00EF4801"/>
    <w:rsid w:val="00EF482C"/>
    <w:rsid w:val="00EF5957"/>
    <w:rsid w:val="00EF5D06"/>
    <w:rsid w:val="00EF667A"/>
    <w:rsid w:val="00EF7467"/>
    <w:rsid w:val="00EF79F2"/>
    <w:rsid w:val="00EF7C9E"/>
    <w:rsid w:val="00F009FE"/>
    <w:rsid w:val="00F01236"/>
    <w:rsid w:val="00F019C3"/>
    <w:rsid w:val="00F01F89"/>
    <w:rsid w:val="00F022AE"/>
    <w:rsid w:val="00F02C3E"/>
    <w:rsid w:val="00F06CC6"/>
    <w:rsid w:val="00F06F97"/>
    <w:rsid w:val="00F104EC"/>
    <w:rsid w:val="00F11C26"/>
    <w:rsid w:val="00F12522"/>
    <w:rsid w:val="00F12E7F"/>
    <w:rsid w:val="00F13BF1"/>
    <w:rsid w:val="00F16CC2"/>
    <w:rsid w:val="00F1707D"/>
    <w:rsid w:val="00F172EE"/>
    <w:rsid w:val="00F17943"/>
    <w:rsid w:val="00F17C1C"/>
    <w:rsid w:val="00F17E3C"/>
    <w:rsid w:val="00F21C49"/>
    <w:rsid w:val="00F224D6"/>
    <w:rsid w:val="00F23607"/>
    <w:rsid w:val="00F238D8"/>
    <w:rsid w:val="00F240C3"/>
    <w:rsid w:val="00F24473"/>
    <w:rsid w:val="00F24CB8"/>
    <w:rsid w:val="00F24DD2"/>
    <w:rsid w:val="00F2504E"/>
    <w:rsid w:val="00F250F0"/>
    <w:rsid w:val="00F25AC4"/>
    <w:rsid w:val="00F25D09"/>
    <w:rsid w:val="00F30B2F"/>
    <w:rsid w:val="00F311C3"/>
    <w:rsid w:val="00F31248"/>
    <w:rsid w:val="00F3289A"/>
    <w:rsid w:val="00F32AE1"/>
    <w:rsid w:val="00F33384"/>
    <w:rsid w:val="00F338B6"/>
    <w:rsid w:val="00F348BC"/>
    <w:rsid w:val="00F3530E"/>
    <w:rsid w:val="00F360D6"/>
    <w:rsid w:val="00F3659A"/>
    <w:rsid w:val="00F37196"/>
    <w:rsid w:val="00F40BDD"/>
    <w:rsid w:val="00F41585"/>
    <w:rsid w:val="00F41696"/>
    <w:rsid w:val="00F41741"/>
    <w:rsid w:val="00F42F5C"/>
    <w:rsid w:val="00F43C53"/>
    <w:rsid w:val="00F45208"/>
    <w:rsid w:val="00F45CAF"/>
    <w:rsid w:val="00F4627A"/>
    <w:rsid w:val="00F4784F"/>
    <w:rsid w:val="00F47FDE"/>
    <w:rsid w:val="00F50AA9"/>
    <w:rsid w:val="00F527BE"/>
    <w:rsid w:val="00F52ABE"/>
    <w:rsid w:val="00F53288"/>
    <w:rsid w:val="00F533FA"/>
    <w:rsid w:val="00F53AC8"/>
    <w:rsid w:val="00F544A8"/>
    <w:rsid w:val="00F54544"/>
    <w:rsid w:val="00F54B23"/>
    <w:rsid w:val="00F54DF9"/>
    <w:rsid w:val="00F560E8"/>
    <w:rsid w:val="00F5629A"/>
    <w:rsid w:val="00F568F4"/>
    <w:rsid w:val="00F5734A"/>
    <w:rsid w:val="00F579C3"/>
    <w:rsid w:val="00F57B87"/>
    <w:rsid w:val="00F607E1"/>
    <w:rsid w:val="00F6225C"/>
    <w:rsid w:val="00F62BFF"/>
    <w:rsid w:val="00F6344E"/>
    <w:rsid w:val="00F635DF"/>
    <w:rsid w:val="00F638BD"/>
    <w:rsid w:val="00F63AA4"/>
    <w:rsid w:val="00F63D7D"/>
    <w:rsid w:val="00F640B2"/>
    <w:rsid w:val="00F6410A"/>
    <w:rsid w:val="00F6511E"/>
    <w:rsid w:val="00F653D6"/>
    <w:rsid w:val="00F655E8"/>
    <w:rsid w:val="00F65BE4"/>
    <w:rsid w:val="00F66964"/>
    <w:rsid w:val="00F66C4B"/>
    <w:rsid w:val="00F66DE7"/>
    <w:rsid w:val="00F67241"/>
    <w:rsid w:val="00F70D73"/>
    <w:rsid w:val="00F7184C"/>
    <w:rsid w:val="00F744D6"/>
    <w:rsid w:val="00F765FF"/>
    <w:rsid w:val="00F767F7"/>
    <w:rsid w:val="00F771D7"/>
    <w:rsid w:val="00F77A82"/>
    <w:rsid w:val="00F77A83"/>
    <w:rsid w:val="00F80514"/>
    <w:rsid w:val="00F80867"/>
    <w:rsid w:val="00F80F6B"/>
    <w:rsid w:val="00F8113F"/>
    <w:rsid w:val="00F81779"/>
    <w:rsid w:val="00F82366"/>
    <w:rsid w:val="00F823CF"/>
    <w:rsid w:val="00F8283D"/>
    <w:rsid w:val="00F82BBB"/>
    <w:rsid w:val="00F82BDC"/>
    <w:rsid w:val="00F82D01"/>
    <w:rsid w:val="00F82DA0"/>
    <w:rsid w:val="00F8346F"/>
    <w:rsid w:val="00F8392B"/>
    <w:rsid w:val="00F83B70"/>
    <w:rsid w:val="00F8411E"/>
    <w:rsid w:val="00F84CEA"/>
    <w:rsid w:val="00F84DA8"/>
    <w:rsid w:val="00F84E02"/>
    <w:rsid w:val="00F84E34"/>
    <w:rsid w:val="00F85338"/>
    <w:rsid w:val="00F85731"/>
    <w:rsid w:val="00F857E6"/>
    <w:rsid w:val="00F85C1F"/>
    <w:rsid w:val="00F86082"/>
    <w:rsid w:val="00F86209"/>
    <w:rsid w:val="00F86794"/>
    <w:rsid w:val="00F86B93"/>
    <w:rsid w:val="00F86C1C"/>
    <w:rsid w:val="00F87342"/>
    <w:rsid w:val="00F873A2"/>
    <w:rsid w:val="00F9053B"/>
    <w:rsid w:val="00F90A71"/>
    <w:rsid w:val="00F912E3"/>
    <w:rsid w:val="00F91E5A"/>
    <w:rsid w:val="00F920CF"/>
    <w:rsid w:val="00F9231D"/>
    <w:rsid w:val="00F92FED"/>
    <w:rsid w:val="00F93AA3"/>
    <w:rsid w:val="00F94B98"/>
    <w:rsid w:val="00F9521C"/>
    <w:rsid w:val="00F955ED"/>
    <w:rsid w:val="00F95B4A"/>
    <w:rsid w:val="00F96D72"/>
    <w:rsid w:val="00F974B9"/>
    <w:rsid w:val="00F97FDE"/>
    <w:rsid w:val="00FA059E"/>
    <w:rsid w:val="00FA165E"/>
    <w:rsid w:val="00FA167A"/>
    <w:rsid w:val="00FA47CB"/>
    <w:rsid w:val="00FA48D8"/>
    <w:rsid w:val="00FA61AA"/>
    <w:rsid w:val="00FA6F28"/>
    <w:rsid w:val="00FB0D51"/>
    <w:rsid w:val="00FB1394"/>
    <w:rsid w:val="00FB1FA9"/>
    <w:rsid w:val="00FB34C0"/>
    <w:rsid w:val="00FB3B0D"/>
    <w:rsid w:val="00FB3CC6"/>
    <w:rsid w:val="00FB45DB"/>
    <w:rsid w:val="00FB5040"/>
    <w:rsid w:val="00FB5208"/>
    <w:rsid w:val="00FB6BB8"/>
    <w:rsid w:val="00FB74F7"/>
    <w:rsid w:val="00FB7CF8"/>
    <w:rsid w:val="00FB7F02"/>
    <w:rsid w:val="00FC08D4"/>
    <w:rsid w:val="00FC1098"/>
    <w:rsid w:val="00FC1241"/>
    <w:rsid w:val="00FC1458"/>
    <w:rsid w:val="00FC155B"/>
    <w:rsid w:val="00FC27DF"/>
    <w:rsid w:val="00FC2C8C"/>
    <w:rsid w:val="00FC2CAB"/>
    <w:rsid w:val="00FC2FCB"/>
    <w:rsid w:val="00FC3E7D"/>
    <w:rsid w:val="00FC59D5"/>
    <w:rsid w:val="00FC5A0A"/>
    <w:rsid w:val="00FC78D4"/>
    <w:rsid w:val="00FC7B38"/>
    <w:rsid w:val="00FD06C6"/>
    <w:rsid w:val="00FD0D25"/>
    <w:rsid w:val="00FD0E6C"/>
    <w:rsid w:val="00FD251B"/>
    <w:rsid w:val="00FD2BDB"/>
    <w:rsid w:val="00FD32B7"/>
    <w:rsid w:val="00FD33DA"/>
    <w:rsid w:val="00FD3462"/>
    <w:rsid w:val="00FD3D20"/>
    <w:rsid w:val="00FD3E47"/>
    <w:rsid w:val="00FD5719"/>
    <w:rsid w:val="00FD5746"/>
    <w:rsid w:val="00FD5C46"/>
    <w:rsid w:val="00FD64BC"/>
    <w:rsid w:val="00FD6D1E"/>
    <w:rsid w:val="00FD7754"/>
    <w:rsid w:val="00FE0878"/>
    <w:rsid w:val="00FE17EA"/>
    <w:rsid w:val="00FE1A3C"/>
    <w:rsid w:val="00FE1F14"/>
    <w:rsid w:val="00FE22EB"/>
    <w:rsid w:val="00FE2BF2"/>
    <w:rsid w:val="00FE31EE"/>
    <w:rsid w:val="00FE34AB"/>
    <w:rsid w:val="00FE35E3"/>
    <w:rsid w:val="00FE366A"/>
    <w:rsid w:val="00FE3EAA"/>
    <w:rsid w:val="00FE3FBA"/>
    <w:rsid w:val="00FE4121"/>
    <w:rsid w:val="00FE49A0"/>
    <w:rsid w:val="00FE526F"/>
    <w:rsid w:val="00FE5A8E"/>
    <w:rsid w:val="00FE7E98"/>
    <w:rsid w:val="00FF0979"/>
    <w:rsid w:val="00FF0AE8"/>
    <w:rsid w:val="00FF0F3B"/>
    <w:rsid w:val="00FF1619"/>
    <w:rsid w:val="00FF1799"/>
    <w:rsid w:val="00FF20FD"/>
    <w:rsid w:val="00FF250A"/>
    <w:rsid w:val="00FF26BA"/>
    <w:rsid w:val="00FF2AF8"/>
    <w:rsid w:val="00FF2CDF"/>
    <w:rsid w:val="00FF3AC8"/>
    <w:rsid w:val="00FF3CFC"/>
    <w:rsid w:val="00FF63CA"/>
    <w:rsid w:val="00FF63D6"/>
    <w:rsid w:val="00FF7082"/>
    <w:rsid w:val="00FF7225"/>
    <w:rsid w:val="00FF770E"/>
    <w:rsid w:val="0222331E"/>
    <w:rsid w:val="023BC285"/>
    <w:rsid w:val="03173ADC"/>
    <w:rsid w:val="03248F17"/>
    <w:rsid w:val="0637B45F"/>
    <w:rsid w:val="066BB750"/>
    <w:rsid w:val="06CB8C34"/>
    <w:rsid w:val="06EB13E9"/>
    <w:rsid w:val="08172845"/>
    <w:rsid w:val="08FFCD2A"/>
    <w:rsid w:val="0925DBD2"/>
    <w:rsid w:val="09D531B4"/>
    <w:rsid w:val="09FBE9E1"/>
    <w:rsid w:val="0D35793D"/>
    <w:rsid w:val="0E85D307"/>
    <w:rsid w:val="0F4912DF"/>
    <w:rsid w:val="1248DEF4"/>
    <w:rsid w:val="12E13D1C"/>
    <w:rsid w:val="1303EAD4"/>
    <w:rsid w:val="1348604D"/>
    <w:rsid w:val="13AD8FC8"/>
    <w:rsid w:val="14022A3D"/>
    <w:rsid w:val="14411942"/>
    <w:rsid w:val="148D4C6C"/>
    <w:rsid w:val="15BAB588"/>
    <w:rsid w:val="1605BF04"/>
    <w:rsid w:val="169D17B0"/>
    <w:rsid w:val="183BA84E"/>
    <w:rsid w:val="18C38DB2"/>
    <w:rsid w:val="19025566"/>
    <w:rsid w:val="1A83A90D"/>
    <w:rsid w:val="1B1CD528"/>
    <w:rsid w:val="1C37688A"/>
    <w:rsid w:val="1D0CEA87"/>
    <w:rsid w:val="1E2C6FC3"/>
    <w:rsid w:val="1E6A716B"/>
    <w:rsid w:val="205C41EC"/>
    <w:rsid w:val="213814E1"/>
    <w:rsid w:val="22603DFC"/>
    <w:rsid w:val="22ADEEEB"/>
    <w:rsid w:val="235AD1EB"/>
    <w:rsid w:val="24090280"/>
    <w:rsid w:val="24A9DD20"/>
    <w:rsid w:val="2507930E"/>
    <w:rsid w:val="25D72D6A"/>
    <w:rsid w:val="262CD3E7"/>
    <w:rsid w:val="263A3460"/>
    <w:rsid w:val="266BB013"/>
    <w:rsid w:val="26DF80E7"/>
    <w:rsid w:val="292535C8"/>
    <w:rsid w:val="2ABCCC8D"/>
    <w:rsid w:val="2B51F709"/>
    <w:rsid w:val="2B590BA6"/>
    <w:rsid w:val="2B748B55"/>
    <w:rsid w:val="2BFD4552"/>
    <w:rsid w:val="308D5049"/>
    <w:rsid w:val="311C6890"/>
    <w:rsid w:val="315EE4C7"/>
    <w:rsid w:val="33320C56"/>
    <w:rsid w:val="337F8FCC"/>
    <w:rsid w:val="35495B67"/>
    <w:rsid w:val="37FEF685"/>
    <w:rsid w:val="38721562"/>
    <w:rsid w:val="3894BEA6"/>
    <w:rsid w:val="395BAFAC"/>
    <w:rsid w:val="396DE79F"/>
    <w:rsid w:val="396F8CD6"/>
    <w:rsid w:val="398B2A67"/>
    <w:rsid w:val="3992EFE3"/>
    <w:rsid w:val="3994371D"/>
    <w:rsid w:val="39DC02C3"/>
    <w:rsid w:val="3A163AC5"/>
    <w:rsid w:val="3B25B588"/>
    <w:rsid w:val="3B7FBD37"/>
    <w:rsid w:val="3C8715D0"/>
    <w:rsid w:val="3DF257F9"/>
    <w:rsid w:val="3FADD986"/>
    <w:rsid w:val="4020E20F"/>
    <w:rsid w:val="42449F18"/>
    <w:rsid w:val="42987289"/>
    <w:rsid w:val="43379C54"/>
    <w:rsid w:val="43A77D8F"/>
    <w:rsid w:val="44323D62"/>
    <w:rsid w:val="45CC1F32"/>
    <w:rsid w:val="4629AC60"/>
    <w:rsid w:val="4631CA29"/>
    <w:rsid w:val="46CBEC68"/>
    <w:rsid w:val="4A85E4FE"/>
    <w:rsid w:val="4B043554"/>
    <w:rsid w:val="4B1EBD95"/>
    <w:rsid w:val="4BAAB95D"/>
    <w:rsid w:val="4C1FB2A6"/>
    <w:rsid w:val="4CD55C22"/>
    <w:rsid w:val="4D9D26EA"/>
    <w:rsid w:val="4E27804A"/>
    <w:rsid w:val="4E5500C1"/>
    <w:rsid w:val="4E93A8A7"/>
    <w:rsid w:val="4F2A52C9"/>
    <w:rsid w:val="5004BF26"/>
    <w:rsid w:val="5016926C"/>
    <w:rsid w:val="50A2975A"/>
    <w:rsid w:val="50C1932F"/>
    <w:rsid w:val="520E9D03"/>
    <w:rsid w:val="538F0A4B"/>
    <w:rsid w:val="53BE97F2"/>
    <w:rsid w:val="53BFF893"/>
    <w:rsid w:val="53D9799F"/>
    <w:rsid w:val="54671C85"/>
    <w:rsid w:val="557290AF"/>
    <w:rsid w:val="557D09BF"/>
    <w:rsid w:val="55B98748"/>
    <w:rsid w:val="56621C25"/>
    <w:rsid w:val="5668784B"/>
    <w:rsid w:val="572644A9"/>
    <w:rsid w:val="57C619A3"/>
    <w:rsid w:val="58A62A2E"/>
    <w:rsid w:val="58BC7D07"/>
    <w:rsid w:val="58D979D6"/>
    <w:rsid w:val="59290365"/>
    <w:rsid w:val="5A3EDE4D"/>
    <w:rsid w:val="5A8E17E7"/>
    <w:rsid w:val="5B4ED140"/>
    <w:rsid w:val="5BA294F5"/>
    <w:rsid w:val="5BC010F7"/>
    <w:rsid w:val="5BC0DF5E"/>
    <w:rsid w:val="5C39ECBF"/>
    <w:rsid w:val="5C9B570D"/>
    <w:rsid w:val="5D76F758"/>
    <w:rsid w:val="5FF75622"/>
    <w:rsid w:val="603148BF"/>
    <w:rsid w:val="6062CEE5"/>
    <w:rsid w:val="6248AC34"/>
    <w:rsid w:val="625AEBEB"/>
    <w:rsid w:val="643B6B9E"/>
    <w:rsid w:val="65569AA2"/>
    <w:rsid w:val="658F2E43"/>
    <w:rsid w:val="680A05F6"/>
    <w:rsid w:val="68ED6B01"/>
    <w:rsid w:val="6B62CBF0"/>
    <w:rsid w:val="6BBD36FF"/>
    <w:rsid w:val="6C1C9701"/>
    <w:rsid w:val="6C2E65D3"/>
    <w:rsid w:val="6D0B2292"/>
    <w:rsid w:val="6DDBEB68"/>
    <w:rsid w:val="6E6251D0"/>
    <w:rsid w:val="6EAA2FDE"/>
    <w:rsid w:val="6F1238F3"/>
    <w:rsid w:val="707466B2"/>
    <w:rsid w:val="70D57C64"/>
    <w:rsid w:val="7115EF5B"/>
    <w:rsid w:val="71274975"/>
    <w:rsid w:val="72748909"/>
    <w:rsid w:val="729ECC34"/>
    <w:rsid w:val="74C7F60F"/>
    <w:rsid w:val="751D7D74"/>
    <w:rsid w:val="7777F141"/>
    <w:rsid w:val="77D343C7"/>
    <w:rsid w:val="793B39CD"/>
    <w:rsid w:val="79A55CEA"/>
    <w:rsid w:val="79CB3A99"/>
    <w:rsid w:val="7A4705EA"/>
    <w:rsid w:val="7A6709AE"/>
    <w:rsid w:val="7A986D64"/>
    <w:rsid w:val="7BEE6AFB"/>
    <w:rsid w:val="7CF7C9D9"/>
    <w:rsid w:val="7D1B08B8"/>
    <w:rsid w:val="7EDC7DFC"/>
    <w:rsid w:val="7F5E879D"/>
    <w:rsid w:val="7F900A65"/>
    <w:rsid w:val="7FEBE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6B9E"/>
  <w15:chartTrackingRefBased/>
  <w15:docId w15:val="{17572297-34C5-43EF-9896-351EF381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44C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9B8"/>
    <w:pPr>
      <w:ind w:left="720"/>
      <w:contextualSpacing/>
    </w:pPr>
  </w:style>
  <w:style w:type="paragraph" w:styleId="Header">
    <w:name w:val="header"/>
    <w:basedOn w:val="Normal"/>
    <w:link w:val="HeaderChar"/>
    <w:uiPriority w:val="99"/>
    <w:unhideWhenUsed/>
    <w:rsid w:val="006878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837"/>
  </w:style>
  <w:style w:type="paragraph" w:styleId="Footer">
    <w:name w:val="footer"/>
    <w:basedOn w:val="Normal"/>
    <w:link w:val="FooterChar"/>
    <w:uiPriority w:val="99"/>
    <w:unhideWhenUsed/>
    <w:rsid w:val="006878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837"/>
  </w:style>
  <w:style w:type="table" w:styleId="TableGrid">
    <w:name w:val="Table Grid"/>
    <w:basedOn w:val="TableNormal"/>
    <w:uiPriority w:val="59"/>
    <w:rsid w:val="00745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44C2"/>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144C2"/>
    <w:rPr>
      <w:b/>
      <w:bCs/>
    </w:rPr>
  </w:style>
  <w:style w:type="paragraph" w:styleId="NormalWeb">
    <w:name w:val="Normal (Web)"/>
    <w:basedOn w:val="Normal"/>
    <w:uiPriority w:val="99"/>
    <w:semiHidden/>
    <w:unhideWhenUsed/>
    <w:rsid w:val="009144C2"/>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2078</TotalTime>
  <Pages>19</Pages>
  <Words>3907</Words>
  <Characters>26766</Characters>
  <Application>Microsoft Office Word</Application>
  <DocSecurity>0</DocSecurity>
  <Lines>1163</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Ann Russell (2323238)</dc:creator>
  <cp:keywords/>
  <dc:description/>
  <cp:lastModifiedBy>Elizabeth Ann Russell (2323238)</cp:lastModifiedBy>
  <cp:revision>2631</cp:revision>
  <dcterms:created xsi:type="dcterms:W3CDTF">2026-02-06T10:14:00Z</dcterms:created>
  <dcterms:modified xsi:type="dcterms:W3CDTF">2026-03-11T05:04:00Z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abd48fb9-0b37-4c76-b1ac-ded482a664b2</vt:lpwstr>
  </property>
</Properties>
</file>