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17DD0">
      <w:pPr>
        <w:rPr>
          <w:rFonts w:hint="default" w:ascii="Times New Roman" w:hAnsi="Times New Roman" w:cs="Times New Roman"/>
          <w:lang w:val="en-US" w:eastAsia="zh-CN"/>
        </w:rPr>
      </w:pPr>
      <w:r>
        <w:rPr>
          <w:rFonts w:hint="default" w:ascii="Times New Roman" w:hAnsi="Times New Roman" w:cs="Times New Roman"/>
          <w:lang w:val="en-US" w:eastAsia="zh-CN"/>
        </w:rPr>
        <w:t>In the abstract review for this conference, I focused on reviewing submitted abstracts related to my research direction, which is product design. I gave recommendation scores and content evaluations for these abstracts. Through reading and comparing abstracts with different themes and writing approaches, I clearly realised that an abstract should not only summarise the research content. It should also express the core research clearly and attract readers within a limited word count.</w:t>
      </w:r>
    </w:p>
    <w:p w14:paraId="390C9DE2">
      <w:pPr>
        <w:rPr>
          <w:rFonts w:hint="default" w:ascii="Times New Roman" w:hAnsi="Times New Roman" w:cs="Times New Roman"/>
          <w:lang w:val="en-US" w:eastAsia="zh-CN"/>
        </w:rPr>
      </w:pPr>
    </w:p>
    <w:p w14:paraId="7DA631C9">
      <w:pPr>
        <w:rPr>
          <w:rFonts w:hint="default" w:ascii="Times New Roman" w:hAnsi="Times New Roman" w:cs="Times New Roman"/>
          <w:lang w:val="en-US" w:eastAsia="zh-CN"/>
        </w:rPr>
      </w:pPr>
      <w:r>
        <w:rPr>
          <w:rFonts w:hint="default" w:ascii="Times New Roman" w:hAnsi="Times New Roman" w:cs="Times New Roman"/>
          <w:lang w:val="en-US" w:eastAsia="zh-CN"/>
        </w:rPr>
        <w:t>During this review, I found that some submitted abstracts had problems such as excessive length and overly simple structural expression. In particular, through comparison and reading, I found that if the description of the research problem and background is too broad and ambitious, the following content framework may lack real research value and innovative content. At the same time, in design research, if practice-based content is missing, theoretical methods such as literature reading and case analysis alone cannot effectively answer the research question. This may cause the research to remain superficial. Some abstracts also used too many technical terms and difficult words, which may make them hard for interdisciplinary or non-specialist readers to understand.</w:t>
      </w:r>
    </w:p>
    <w:p w14:paraId="47A92ECB">
      <w:pPr>
        <w:rPr>
          <w:rFonts w:hint="default" w:ascii="Times New Roman" w:hAnsi="Times New Roman" w:cs="Times New Roman"/>
          <w:lang w:val="en-US" w:eastAsia="zh-CN"/>
        </w:rPr>
      </w:pPr>
      <w:bookmarkStart w:id="0" w:name="_GoBack"/>
      <w:bookmarkEnd w:id="0"/>
    </w:p>
    <w:p w14:paraId="4DC5D1B1">
      <w:pPr>
        <w:rPr>
          <w:rFonts w:hint="default" w:ascii="Times New Roman" w:hAnsi="Times New Roman" w:cs="Times New Roman"/>
          <w:lang w:val="en-US" w:eastAsia="zh-CN"/>
        </w:rPr>
      </w:pPr>
      <w:r>
        <w:rPr>
          <w:rFonts w:hint="default" w:ascii="Times New Roman" w:hAnsi="Times New Roman" w:cs="Times New Roman"/>
          <w:lang w:val="en-US" w:eastAsia="zh-CN"/>
        </w:rPr>
        <w:t>Based on these reflections, I will reconsider my own research content and abstract. I need to explain more clearly how design practice is developed, how knowledge is generated through practice, and how the research gap is addressed. In the writing, I should not present the practice-based content only as a sequence of steps. Instead, I should pay more attention to the internal connections and logic of the research.</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7E240D"/>
    <w:rsid w:val="250F521B"/>
    <w:rsid w:val="3A8561EF"/>
    <w:rsid w:val="523E04AC"/>
    <w:rsid w:val="5F7E240D"/>
    <w:rsid w:val="76262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295</Words>
  <Characters>1721</Characters>
  <Lines>0</Lines>
  <Paragraphs>0</Paragraphs>
  <TotalTime>21</TotalTime>
  <ScaleCrop>false</ScaleCrop>
  <LinksUpToDate>false</LinksUpToDate>
  <CharactersWithSpaces>2013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2026-04-30T18:10:00Z</dcterms:created>
  <dc:creator>陈奕</dc:creator>
  <cp:lastModifiedBy>陈奕</cp:lastModifiedBy>
  <dcterms:modified xsi:type="dcterms:W3CDTF">2026-05-04T19:13:28Z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88F715CF5113466497B5036D57781073_13</vt:lpwstr>
  </property>
  <property fmtid="{D5CDD505-2E9C-101B-9397-08002B2CF9AE}" pid="4" name="KSOTemplateDocerSaveRecord">
    <vt:lpwstr>eyJoZGlkIjoiODA5ZGM3NmM5MzA1N2Y3YmI4Y2IwMGZmNjhhZjczNjEiLCJ1c2VySWQiOiIyMzk1ODk1MDYifQ==</vt:lpwstr>
  </property>
</Properties>
</file>