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0E7EE14" w:rsidR="002957FB" w:rsidRDefault="002957FB" w:rsidP="00D73E05">
      <w:pPr>
        <w:pBdr>
          <w:top w:val="nil"/>
          <w:left w:val="nil"/>
          <w:bottom w:val="nil"/>
          <w:right w:val="nil"/>
          <w:between w:val="nil"/>
        </w:pBdr>
        <w:spacing w:before="480" w:after="120"/>
        <w:rPr>
          <w:rFonts w:ascii="Times New Roman" w:eastAsia="Times New Roman" w:hAnsi="Times New Roman" w:cs="Times New Roman"/>
          <w:b/>
          <w:color w:val="000000"/>
          <w:sz w:val="32"/>
          <w:szCs w:val="32"/>
        </w:rPr>
      </w:pPr>
    </w:p>
    <w:p w14:paraId="00000002" w14:textId="24945598" w:rsidR="002957FB" w:rsidRDefault="002957FB">
      <w:pPr>
        <w:pBdr>
          <w:top w:val="nil"/>
          <w:left w:val="nil"/>
          <w:bottom w:val="nil"/>
          <w:right w:val="nil"/>
          <w:between w:val="nil"/>
        </w:pBdr>
        <w:spacing w:before="480" w:after="120"/>
        <w:jc w:val="center"/>
        <w:rPr>
          <w:rFonts w:ascii="Times New Roman" w:eastAsia="Times New Roman" w:hAnsi="Times New Roman" w:cs="Times New Roman"/>
          <w:b/>
          <w:color w:val="000000"/>
          <w:sz w:val="32"/>
          <w:szCs w:val="32"/>
        </w:rPr>
      </w:pPr>
    </w:p>
    <w:p w14:paraId="00000003" w14:textId="0FD43E38" w:rsidR="002957FB" w:rsidRDefault="002957FB">
      <w:pPr>
        <w:pBdr>
          <w:top w:val="nil"/>
          <w:left w:val="nil"/>
          <w:bottom w:val="nil"/>
          <w:right w:val="nil"/>
          <w:between w:val="nil"/>
        </w:pBdr>
        <w:spacing w:before="480" w:after="120"/>
        <w:jc w:val="center"/>
        <w:rPr>
          <w:rFonts w:ascii="Times New Roman" w:eastAsia="Times New Roman" w:hAnsi="Times New Roman" w:cs="Times New Roman"/>
          <w:color w:val="000000"/>
          <w:sz w:val="32"/>
          <w:szCs w:val="32"/>
        </w:rPr>
      </w:pPr>
    </w:p>
    <w:p w14:paraId="00000004" w14:textId="77777777" w:rsidR="002957FB" w:rsidRDefault="00AA7811">
      <w:pPr>
        <w:pBdr>
          <w:top w:val="nil"/>
          <w:left w:val="nil"/>
          <w:bottom w:val="nil"/>
          <w:right w:val="nil"/>
          <w:between w:val="nil"/>
        </w:pBdr>
        <w:spacing w:before="480" w:after="120"/>
        <w:jc w:val="center"/>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 xml:space="preserve">Title- </w:t>
      </w:r>
      <w:r>
        <w:rPr>
          <w:rFonts w:ascii="Times New Roman" w:eastAsia="Times New Roman" w:hAnsi="Times New Roman" w:cs="Times New Roman"/>
          <w:color w:val="000000"/>
          <w:sz w:val="32"/>
          <w:szCs w:val="32"/>
        </w:rPr>
        <w:t xml:space="preserve">Sustainability in </w:t>
      </w:r>
      <w:r>
        <w:rPr>
          <w:rFonts w:ascii="Times New Roman" w:eastAsia="Times New Roman" w:hAnsi="Times New Roman" w:cs="Times New Roman"/>
          <w:sz w:val="32"/>
          <w:szCs w:val="32"/>
        </w:rPr>
        <w:t>hotel</w:t>
      </w:r>
    </w:p>
    <w:p w14:paraId="00000005" w14:textId="562519F7" w:rsidR="002957FB" w:rsidRDefault="00AA7811">
      <w:pPr>
        <w:pBdr>
          <w:top w:val="nil"/>
          <w:left w:val="nil"/>
          <w:bottom w:val="nil"/>
          <w:right w:val="nil"/>
          <w:between w:val="nil"/>
        </w:pBdr>
        <w:spacing w:before="480" w:after="12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Student id and </w:t>
      </w:r>
      <w:r w:rsidR="00B44546">
        <w:rPr>
          <w:rFonts w:ascii="Times New Roman" w:eastAsia="Times New Roman" w:hAnsi="Times New Roman" w:cs="Times New Roman"/>
          <w:b/>
          <w:color w:val="000000"/>
          <w:sz w:val="32"/>
          <w:szCs w:val="32"/>
        </w:rPr>
        <w:t>name-</w:t>
      </w:r>
      <w:proofErr w:type="spellStart"/>
      <w:r w:rsidR="00B44546">
        <w:rPr>
          <w:rFonts w:ascii="Times New Roman" w:eastAsia="Times New Roman" w:hAnsi="Times New Roman" w:cs="Times New Roman"/>
          <w:b/>
          <w:color w:val="000000"/>
          <w:sz w:val="32"/>
          <w:szCs w:val="32"/>
        </w:rPr>
        <w:t>Shabeena</w:t>
      </w:r>
      <w:proofErr w:type="spellEnd"/>
      <w:r w:rsidR="00B44546">
        <w:rPr>
          <w:rFonts w:ascii="Times New Roman" w:eastAsia="Times New Roman" w:hAnsi="Times New Roman" w:cs="Times New Roman"/>
          <w:b/>
          <w:color w:val="000000"/>
          <w:sz w:val="32"/>
          <w:szCs w:val="32"/>
        </w:rPr>
        <w:t xml:space="preserve"> 2021032</w:t>
      </w:r>
    </w:p>
    <w:p w14:paraId="00000006" w14:textId="3228676C" w:rsidR="002957FB" w:rsidRDefault="002957FB">
      <w:pPr>
        <w:pBdr>
          <w:top w:val="nil"/>
          <w:left w:val="nil"/>
          <w:bottom w:val="nil"/>
          <w:right w:val="nil"/>
          <w:between w:val="nil"/>
        </w:pBdr>
        <w:spacing w:before="480" w:after="120"/>
        <w:jc w:val="center"/>
        <w:rPr>
          <w:rFonts w:ascii="Times New Roman" w:eastAsia="Times New Roman" w:hAnsi="Times New Roman" w:cs="Times New Roman"/>
          <w:color w:val="000000"/>
          <w:sz w:val="32"/>
          <w:szCs w:val="32"/>
        </w:rPr>
      </w:pPr>
    </w:p>
    <w:p w14:paraId="00000007" w14:textId="77777777" w:rsidR="002957FB" w:rsidRDefault="002957FB">
      <w:pPr>
        <w:pBdr>
          <w:top w:val="nil"/>
          <w:left w:val="nil"/>
          <w:bottom w:val="nil"/>
          <w:right w:val="nil"/>
          <w:between w:val="nil"/>
        </w:pBdr>
        <w:spacing w:before="480" w:after="120"/>
        <w:jc w:val="center"/>
        <w:rPr>
          <w:rFonts w:ascii="Times New Roman" w:eastAsia="Times New Roman" w:hAnsi="Times New Roman" w:cs="Times New Roman"/>
          <w:color w:val="000000"/>
          <w:sz w:val="32"/>
          <w:szCs w:val="32"/>
        </w:rPr>
      </w:pPr>
    </w:p>
    <w:p w14:paraId="00000008" w14:textId="77777777" w:rsidR="002957FB" w:rsidRDefault="002957FB">
      <w:pPr>
        <w:pBdr>
          <w:top w:val="nil"/>
          <w:left w:val="nil"/>
          <w:bottom w:val="nil"/>
          <w:right w:val="nil"/>
          <w:between w:val="nil"/>
        </w:pBdr>
        <w:spacing w:before="480" w:after="120"/>
        <w:jc w:val="center"/>
        <w:rPr>
          <w:rFonts w:ascii="Times New Roman" w:eastAsia="Times New Roman" w:hAnsi="Times New Roman" w:cs="Times New Roman"/>
          <w:color w:val="000000"/>
          <w:sz w:val="32"/>
          <w:szCs w:val="32"/>
        </w:rPr>
      </w:pPr>
    </w:p>
    <w:p w14:paraId="00000009" w14:textId="77777777" w:rsidR="002957FB" w:rsidRDefault="002957FB">
      <w:pPr>
        <w:pBdr>
          <w:top w:val="nil"/>
          <w:left w:val="nil"/>
          <w:bottom w:val="nil"/>
          <w:right w:val="nil"/>
          <w:between w:val="nil"/>
        </w:pBdr>
        <w:spacing w:before="480" w:after="120"/>
        <w:jc w:val="center"/>
        <w:rPr>
          <w:rFonts w:ascii="Times New Roman" w:eastAsia="Times New Roman" w:hAnsi="Times New Roman" w:cs="Times New Roman"/>
          <w:color w:val="000000"/>
          <w:sz w:val="32"/>
          <w:szCs w:val="32"/>
        </w:rPr>
      </w:pPr>
    </w:p>
    <w:p w14:paraId="0000000A" w14:textId="77777777" w:rsidR="002957FB" w:rsidRDefault="00AA781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br w:type="page"/>
      </w:r>
    </w:p>
    <w:p w14:paraId="0000000B" w14:textId="77777777" w:rsidR="002957FB" w:rsidRDefault="00AA7811">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p w14:paraId="0000000C" w14:textId="77777777" w:rsidR="002957FB" w:rsidRDefault="002957F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sdt>
      <w:sdtPr>
        <w:id w:val="1847512254"/>
        <w:docPartObj>
          <w:docPartGallery w:val="Table of Contents"/>
          <w:docPartUnique/>
        </w:docPartObj>
      </w:sdtPr>
      <w:sdtEndPr/>
      <w:sdtContent>
        <w:p w14:paraId="0000000D" w14:textId="77777777" w:rsidR="002957FB" w:rsidRDefault="00AA7811">
          <w:pPr>
            <w:tabs>
              <w:tab w:val="right" w:pos="9025"/>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Sustainability in hotel</w:t>
            </w:r>
          </w:hyperlink>
          <w:r>
            <w:rPr>
              <w:rFonts w:ascii="Times New Roman" w:eastAsia="Times New Roman" w:hAnsi="Times New Roman" w:cs="Times New Roman"/>
              <w:color w:val="000000"/>
              <w:sz w:val="24"/>
              <w:szCs w:val="24"/>
            </w:rPr>
            <w:tab/>
          </w:r>
          <w:r>
            <w:fldChar w:fldCharType="begin"/>
          </w:r>
          <w:r>
            <w:instrText xml:space="preserve"> PAGEREF _heading=h.gjdgxs \h </w:instrText>
          </w:r>
          <w:r>
            <w:fldChar w:fldCharType="separate"/>
          </w:r>
          <w:r>
            <w:rPr>
              <w:rFonts w:ascii="Times New Roman" w:eastAsia="Times New Roman" w:hAnsi="Times New Roman" w:cs="Times New Roman"/>
              <w:b/>
              <w:color w:val="000000"/>
              <w:sz w:val="24"/>
              <w:szCs w:val="24"/>
            </w:rPr>
            <w:t>3</w:t>
          </w:r>
          <w:r>
            <w:fldChar w:fldCharType="end"/>
          </w:r>
        </w:p>
        <w:p w14:paraId="0000000E" w14:textId="77777777" w:rsidR="002957FB" w:rsidRDefault="00AA7811">
          <w:pPr>
            <w:tabs>
              <w:tab w:val="right" w:pos="9025"/>
            </w:tabs>
            <w:spacing w:before="60" w:line="240" w:lineRule="auto"/>
            <w:ind w:left="36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_heading=h.30j0zll \h </w:instrText>
          </w:r>
          <w:r>
            <w:fldChar w:fldCharType="separate"/>
          </w:r>
          <w:r>
            <w:rPr>
              <w:rFonts w:ascii="Times New Roman" w:eastAsia="Times New Roman" w:hAnsi="Times New Roman" w:cs="Times New Roman"/>
              <w:color w:val="000000"/>
              <w:sz w:val="24"/>
              <w:szCs w:val="24"/>
            </w:rPr>
            <w:t>3</w:t>
          </w:r>
          <w:r>
            <w:fldChar w:fldCharType="end"/>
          </w:r>
        </w:p>
        <w:p w14:paraId="0000000F" w14:textId="77777777" w:rsidR="002957FB" w:rsidRDefault="00AA7811">
          <w:pPr>
            <w:tabs>
              <w:tab w:val="right" w:pos="9025"/>
            </w:tabs>
            <w:spacing w:before="200" w:line="240" w:lineRule="auto"/>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Importance of sustainability practices in the hotel industry</w:t>
            </w:r>
          </w:hyperlink>
          <w:r>
            <w:rPr>
              <w:rFonts w:ascii="Times New Roman" w:eastAsia="Times New Roman" w:hAnsi="Times New Roman" w:cs="Times New Roman"/>
              <w:color w:val="000000"/>
              <w:sz w:val="24"/>
              <w:szCs w:val="24"/>
            </w:rPr>
            <w:tab/>
          </w:r>
          <w:r>
            <w:fldChar w:fldCharType="begin"/>
          </w:r>
          <w:r>
            <w:instrText xml:space="preserve"> PAGEREF _heading=h.1fob9te \h </w:instrText>
          </w:r>
          <w:r>
            <w:fldChar w:fldCharType="separate"/>
          </w:r>
          <w:r>
            <w:rPr>
              <w:rFonts w:ascii="Times New Roman" w:eastAsia="Times New Roman" w:hAnsi="Times New Roman" w:cs="Times New Roman"/>
              <w:b/>
              <w:color w:val="000000"/>
              <w:sz w:val="24"/>
              <w:szCs w:val="24"/>
            </w:rPr>
            <w:t>3</w:t>
          </w:r>
          <w:r>
            <w:fldChar w:fldCharType="end"/>
          </w:r>
        </w:p>
        <w:p w14:paraId="00000010" w14:textId="77777777" w:rsidR="002957FB" w:rsidRDefault="00AA7811">
          <w:pPr>
            <w:tabs>
              <w:tab w:val="right" w:pos="9025"/>
            </w:tabs>
            <w:spacing w:before="200" w:line="240" w:lineRule="auto"/>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Discussion</w:t>
            </w:r>
          </w:hyperlink>
          <w:r>
            <w:rPr>
              <w:rFonts w:ascii="Times New Roman" w:eastAsia="Times New Roman" w:hAnsi="Times New Roman" w:cs="Times New Roman"/>
              <w:color w:val="000000"/>
              <w:sz w:val="24"/>
              <w:szCs w:val="24"/>
            </w:rPr>
            <w:tab/>
          </w:r>
          <w:r>
            <w:fldChar w:fldCharType="begin"/>
          </w:r>
          <w:r>
            <w:instrText xml:space="preserve"> PAGEREF _heading=h.3znysh7 \h </w:instrText>
          </w:r>
          <w:r>
            <w:fldChar w:fldCharType="separate"/>
          </w:r>
          <w:r>
            <w:rPr>
              <w:rFonts w:ascii="Times New Roman" w:eastAsia="Times New Roman" w:hAnsi="Times New Roman" w:cs="Times New Roman"/>
              <w:b/>
              <w:color w:val="000000"/>
              <w:sz w:val="24"/>
              <w:szCs w:val="24"/>
            </w:rPr>
            <w:t>4</w:t>
          </w:r>
          <w:r>
            <w:fldChar w:fldCharType="end"/>
          </w:r>
        </w:p>
        <w:p w14:paraId="00000011" w14:textId="77777777" w:rsidR="002957FB" w:rsidRDefault="00AA7811">
          <w:pPr>
            <w:tabs>
              <w:tab w:val="right" w:pos="9025"/>
            </w:tabs>
            <w:spacing w:before="60" w:line="240" w:lineRule="auto"/>
            <w:ind w:left="36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Challenges faced by different tourist destinations in order to promote sustainable hotel practice</w:t>
            </w:r>
          </w:hyperlink>
          <w:r>
            <w:rPr>
              <w:rFonts w:ascii="Times New Roman" w:eastAsia="Times New Roman" w:hAnsi="Times New Roman" w:cs="Times New Roman"/>
              <w:color w:val="000000"/>
              <w:sz w:val="24"/>
              <w:szCs w:val="24"/>
            </w:rPr>
            <w:tab/>
          </w:r>
          <w:r>
            <w:fldChar w:fldCharType="begin"/>
          </w:r>
          <w:r>
            <w:instrText xml:space="preserve"> PAGEREF _heading=h.2et92p0 \h </w:instrText>
          </w:r>
          <w:r>
            <w:fldChar w:fldCharType="separate"/>
          </w:r>
          <w:r>
            <w:rPr>
              <w:rFonts w:ascii="Times New Roman" w:eastAsia="Times New Roman" w:hAnsi="Times New Roman" w:cs="Times New Roman"/>
              <w:color w:val="000000"/>
              <w:sz w:val="24"/>
              <w:szCs w:val="24"/>
            </w:rPr>
            <w:t>4</w:t>
          </w:r>
          <w:r>
            <w:fldChar w:fldCharType="end"/>
          </w:r>
        </w:p>
        <w:p w14:paraId="00000012" w14:textId="77777777" w:rsidR="002957FB" w:rsidRDefault="00AA7811">
          <w:pPr>
            <w:tabs>
              <w:tab w:val="right" w:pos="9025"/>
            </w:tabs>
            <w:spacing w:before="60" w:line="240" w:lineRule="auto"/>
            <w:ind w:left="36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Opportunities for different tourist destinations to ensure sustainable hotel practice.</w:t>
            </w:r>
          </w:hyperlink>
          <w:r>
            <w:rPr>
              <w:rFonts w:ascii="Times New Roman" w:eastAsia="Times New Roman" w:hAnsi="Times New Roman" w:cs="Times New Roman"/>
              <w:color w:val="000000"/>
              <w:sz w:val="24"/>
              <w:szCs w:val="24"/>
            </w:rPr>
            <w:tab/>
          </w:r>
          <w:r>
            <w:fldChar w:fldCharType="begin"/>
          </w:r>
          <w:r>
            <w:instrText xml:space="preserve"> PAGEREF _heading=h.tyjcwt \h </w:instrText>
          </w:r>
          <w:r>
            <w:fldChar w:fldCharType="separate"/>
          </w:r>
          <w:r>
            <w:rPr>
              <w:rFonts w:ascii="Times New Roman" w:eastAsia="Times New Roman" w:hAnsi="Times New Roman" w:cs="Times New Roman"/>
              <w:color w:val="000000"/>
              <w:sz w:val="24"/>
              <w:szCs w:val="24"/>
            </w:rPr>
            <w:t>5</w:t>
          </w:r>
          <w:r>
            <w:fldChar w:fldCharType="end"/>
          </w:r>
        </w:p>
        <w:p w14:paraId="00000013" w14:textId="77777777" w:rsidR="002957FB" w:rsidRDefault="00AA7811">
          <w:pPr>
            <w:tabs>
              <w:tab w:val="right" w:pos="9025"/>
            </w:tabs>
            <w:spacing w:before="200" w:line="240" w:lineRule="auto"/>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Conclusion</w:t>
            </w:r>
          </w:hyperlink>
          <w:r>
            <w:rPr>
              <w:rFonts w:ascii="Times New Roman" w:eastAsia="Times New Roman" w:hAnsi="Times New Roman" w:cs="Times New Roman"/>
              <w:color w:val="000000"/>
              <w:sz w:val="24"/>
              <w:szCs w:val="24"/>
            </w:rPr>
            <w:tab/>
          </w:r>
          <w:r>
            <w:fldChar w:fldCharType="begin"/>
          </w:r>
          <w:r>
            <w:instrText xml:space="preserve"> PAGEREF _heading=h.3dy6vkm \h </w:instrText>
          </w:r>
          <w:r>
            <w:fldChar w:fldCharType="separate"/>
          </w:r>
          <w:r>
            <w:rPr>
              <w:rFonts w:ascii="Times New Roman" w:eastAsia="Times New Roman" w:hAnsi="Times New Roman" w:cs="Times New Roman"/>
              <w:b/>
              <w:color w:val="000000"/>
              <w:sz w:val="24"/>
              <w:szCs w:val="24"/>
            </w:rPr>
            <w:t>6</w:t>
          </w:r>
          <w:r>
            <w:fldChar w:fldCharType="end"/>
          </w:r>
        </w:p>
        <w:p w14:paraId="00000014" w14:textId="77777777" w:rsidR="002957FB" w:rsidRDefault="00AA7811">
          <w:pPr>
            <w:tabs>
              <w:tab w:val="right" w:pos="9025"/>
            </w:tabs>
            <w:spacing w:before="200" w:after="80" w:line="240" w:lineRule="auto"/>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References</w:t>
            </w:r>
          </w:hyperlink>
          <w:r>
            <w:rPr>
              <w:rFonts w:ascii="Times New Roman" w:eastAsia="Times New Roman" w:hAnsi="Times New Roman" w:cs="Times New Roman"/>
              <w:color w:val="000000"/>
              <w:sz w:val="24"/>
              <w:szCs w:val="24"/>
            </w:rPr>
            <w:tab/>
          </w:r>
          <w:r>
            <w:fldChar w:fldCharType="begin"/>
          </w:r>
          <w:r>
            <w:instrText xml:space="preserve"> PAGEREF _heading=h.2s8eyo1 \h </w:instrText>
          </w:r>
          <w:r>
            <w:fldChar w:fldCharType="separate"/>
          </w:r>
          <w:r>
            <w:rPr>
              <w:rFonts w:ascii="Times New Roman" w:eastAsia="Times New Roman" w:hAnsi="Times New Roman" w:cs="Times New Roman"/>
              <w:b/>
              <w:color w:val="000000"/>
              <w:sz w:val="24"/>
              <w:szCs w:val="24"/>
            </w:rPr>
            <w:t>7</w:t>
          </w:r>
          <w:r>
            <w:fldChar w:fldCharType="end"/>
          </w:r>
          <w:r>
            <w:fldChar w:fldCharType="end"/>
          </w:r>
        </w:p>
      </w:sdtContent>
    </w:sdt>
    <w:p w14:paraId="00000015" w14:textId="77777777" w:rsidR="002957FB" w:rsidRDefault="002957F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16" w14:textId="77777777" w:rsidR="002957FB" w:rsidRDefault="002957F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00000017" w14:textId="77777777" w:rsidR="002957FB" w:rsidRDefault="002957FB">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0000018"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0000019" w14:textId="77777777" w:rsidR="002957FB" w:rsidRDefault="00AA7811">
      <w:pPr>
        <w:pStyle w:val="Heading1"/>
      </w:pPr>
      <w:bookmarkStart w:id="0" w:name="_heading=h.gjdgxs" w:colFirst="0" w:colLast="0"/>
      <w:bookmarkEnd w:id="0"/>
      <w:r>
        <w:t>Sustainability in hotel</w:t>
      </w:r>
    </w:p>
    <w:p w14:paraId="0000001A" w14:textId="77777777" w:rsidR="002957FB" w:rsidRDefault="00AA7811">
      <w:pPr>
        <w:pStyle w:val="Heading2"/>
      </w:pPr>
      <w:bookmarkStart w:id="1" w:name="_heading=h.30j0zll" w:colFirst="0" w:colLast="0"/>
      <w:bookmarkEnd w:id="1"/>
      <w:r>
        <w:t xml:space="preserve">Introduction </w:t>
      </w:r>
    </w:p>
    <w:p w14:paraId="0000001B"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contributes to a wider section of the global economy. Tourist has a broad definition regarding the aspect of spending and enjoying the natural view of different destinations based on the purpose of relaxation, recreation as well as pleasure. </w:t>
      </w:r>
      <w:r>
        <w:rPr>
          <w:rFonts w:ascii="Times New Roman" w:eastAsia="Times New Roman" w:hAnsi="Times New Roman" w:cs="Times New Roman"/>
          <w:sz w:val="24"/>
          <w:szCs w:val="24"/>
        </w:rPr>
        <w:t>hote</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 xml:space="preserve"> is recognized as a social, cultural as well as economic phenomenon that demands the movement of people from one country to another country or within the country for the purpose of personal or business occasions. Those people are known as visitors or tour</w:t>
      </w:r>
      <w:r>
        <w:rPr>
          <w:rFonts w:ascii="Times New Roman" w:eastAsia="Times New Roman" w:hAnsi="Times New Roman" w:cs="Times New Roman"/>
          <w:color w:val="000000"/>
          <w:sz w:val="24"/>
          <w:szCs w:val="24"/>
        </w:rPr>
        <w:t xml:space="preserve">ists and their activities have contributed to a large amount of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expenditure. </w:t>
      </w:r>
    </w:p>
    <w:p w14:paraId="0000001C"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United Nations WTO has classified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activity into three specific sections- Domestic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implies the citizen of a specific country traveling or visiting within</w:t>
      </w:r>
      <w:r>
        <w:rPr>
          <w:rFonts w:ascii="Times New Roman" w:eastAsia="Times New Roman" w:hAnsi="Times New Roman" w:cs="Times New Roman"/>
          <w:color w:val="000000"/>
          <w:sz w:val="24"/>
          <w:szCs w:val="24"/>
        </w:rPr>
        <w:t xml:space="preserve"> that particular country. Inbound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refers that non-citizens are visiting a specific given country whereas outbound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reflects the traveling of citizens from one country to another different country, for example, the Hawaii holiday trip will be an </w:t>
      </w:r>
      <w:r>
        <w:rPr>
          <w:rFonts w:ascii="Times New Roman" w:eastAsia="Times New Roman" w:hAnsi="Times New Roman" w:cs="Times New Roman"/>
          <w:color w:val="000000"/>
          <w:sz w:val="24"/>
          <w:szCs w:val="24"/>
        </w:rPr>
        <w:t xml:space="preserve">example of outbound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w:t>
      </w:r>
    </w:p>
    <w:p w14:paraId="0000001D"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dynamic yet competitive industry of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demands the ability in order to adapt to the constantly changing needs of the customers as well as the desires of the customers for their satisfaction, safety as well as enjoyment are the prime focus of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and hospitality businesses.</w:t>
      </w:r>
    </w:p>
    <w:p w14:paraId="0000001E" w14:textId="77777777" w:rsidR="002957FB" w:rsidRDefault="00AA7811">
      <w:pPr>
        <w:pStyle w:val="Heading1"/>
      </w:pPr>
      <w:bookmarkStart w:id="2" w:name="_heading=h.1fob9te" w:colFirst="0" w:colLast="0"/>
      <w:bookmarkEnd w:id="2"/>
      <w:r>
        <w:t xml:space="preserve">Importance of </w:t>
      </w:r>
      <w:r>
        <w:t xml:space="preserve">sustainability practices in the hotel industry </w:t>
      </w:r>
    </w:p>
    <w:p w14:paraId="0000001F"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comprises the largest part of the global culture which allows the tourists to prospect the different countries of the world and help in meeting diversified cultures as well as traditions wh</w:t>
      </w:r>
      <w:r>
        <w:rPr>
          <w:rFonts w:ascii="Times New Roman" w:eastAsia="Times New Roman" w:hAnsi="Times New Roman" w:cs="Times New Roman"/>
          <w:color w:val="000000"/>
          <w:sz w:val="24"/>
          <w:szCs w:val="24"/>
        </w:rPr>
        <w:t xml:space="preserve">ich benefit both the </w:t>
      </w:r>
      <w:proofErr w:type="spellStart"/>
      <w:r>
        <w:rPr>
          <w:rFonts w:ascii="Times New Roman" w:eastAsia="Times New Roman" w:hAnsi="Times New Roman" w:cs="Times New Roman"/>
          <w:color w:val="000000"/>
          <w:sz w:val="24"/>
          <w:szCs w:val="24"/>
        </w:rPr>
        <w:t>travelers</w:t>
      </w:r>
      <w:proofErr w:type="spellEnd"/>
      <w:r>
        <w:rPr>
          <w:rFonts w:ascii="Times New Roman" w:eastAsia="Times New Roman" w:hAnsi="Times New Roman" w:cs="Times New Roman"/>
          <w:color w:val="000000"/>
          <w:sz w:val="24"/>
          <w:szCs w:val="24"/>
        </w:rPr>
        <w:t xml:space="preserve"> as well as the communities. The industry has undergone a lot of changes because of globalization which poses a significant threat to climate change and environmental sustainability (</w:t>
      </w:r>
      <w:proofErr w:type="spellStart"/>
      <w:r>
        <w:rPr>
          <w:rFonts w:ascii="Times New Roman" w:eastAsia="Times New Roman" w:hAnsi="Times New Roman" w:cs="Times New Roman"/>
          <w:color w:val="222222"/>
          <w:sz w:val="24"/>
          <w:szCs w:val="24"/>
          <w:highlight w:val="white"/>
        </w:rPr>
        <w:t>Guo</w:t>
      </w:r>
      <w:proofErr w:type="spellEnd"/>
      <w:r>
        <w:rPr>
          <w:rFonts w:ascii="Times New Roman" w:eastAsia="Times New Roman" w:hAnsi="Times New Roman" w:cs="Times New Roman"/>
          <w:color w:val="222222"/>
          <w:sz w:val="24"/>
          <w:szCs w:val="24"/>
          <w:highlight w:val="white"/>
        </w:rPr>
        <w:t>, Jiang, and Li., 2019)</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comprises</w:t>
      </w:r>
      <w:r>
        <w:rPr>
          <w:rFonts w:ascii="Times New Roman" w:eastAsia="Times New Roman" w:hAnsi="Times New Roman" w:cs="Times New Roman"/>
          <w:color w:val="000000"/>
          <w:sz w:val="24"/>
          <w:szCs w:val="24"/>
        </w:rPr>
        <w:t xml:space="preserve"> around 8% of the cases of greenhouse gas discharges throughout the globe that addresses the importance of promoting sustainable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practices. Sustainable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can be recognized as a special type of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that adds benefits much more than the harmful i</w:t>
      </w:r>
      <w:r>
        <w:rPr>
          <w:rFonts w:ascii="Times New Roman" w:eastAsia="Times New Roman" w:hAnsi="Times New Roman" w:cs="Times New Roman"/>
          <w:color w:val="000000"/>
          <w:sz w:val="24"/>
          <w:szCs w:val="24"/>
        </w:rPr>
        <w:t xml:space="preserve">mpacts which connect the environmental sustainability with a high economy as well as positive </w:t>
      </w:r>
      <w:proofErr w:type="gramStart"/>
      <w:r>
        <w:rPr>
          <w:rFonts w:ascii="Times New Roman" w:eastAsia="Times New Roman" w:hAnsi="Times New Roman" w:cs="Times New Roman"/>
          <w:color w:val="000000"/>
          <w:sz w:val="24"/>
          <w:szCs w:val="24"/>
        </w:rPr>
        <w:t>communities</w:t>
      </w:r>
      <w:proofErr w:type="gramEnd"/>
      <w:r>
        <w:rPr>
          <w:rFonts w:ascii="Times New Roman" w:eastAsia="Times New Roman" w:hAnsi="Times New Roman" w:cs="Times New Roman"/>
          <w:color w:val="000000"/>
          <w:sz w:val="24"/>
          <w:szCs w:val="24"/>
        </w:rPr>
        <w:t xml:space="preserve"> activities outcome (</w:t>
      </w:r>
      <w:r>
        <w:rPr>
          <w:rFonts w:ascii="Times New Roman" w:eastAsia="Times New Roman" w:hAnsi="Times New Roman" w:cs="Times New Roman"/>
          <w:color w:val="222222"/>
          <w:sz w:val="24"/>
          <w:szCs w:val="24"/>
          <w:highlight w:val="white"/>
        </w:rPr>
        <w:t xml:space="preserve">Islam and </w:t>
      </w:r>
      <w:proofErr w:type="spellStart"/>
      <w:r>
        <w:rPr>
          <w:rFonts w:ascii="Times New Roman" w:eastAsia="Times New Roman" w:hAnsi="Times New Roman" w:cs="Times New Roman"/>
          <w:color w:val="222222"/>
          <w:sz w:val="24"/>
          <w:szCs w:val="24"/>
          <w:highlight w:val="white"/>
        </w:rPr>
        <w:t>Fatema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Therefore</w:t>
      </w:r>
      <w:proofErr w:type="gramEnd"/>
      <w:r>
        <w:rPr>
          <w:rFonts w:ascii="Times New Roman" w:eastAsia="Times New Roman" w:hAnsi="Times New Roman" w:cs="Times New Roman"/>
          <w:color w:val="000000"/>
          <w:sz w:val="24"/>
          <w:szCs w:val="24"/>
        </w:rPr>
        <w:t xml:space="preserve"> sustainable practices make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in adapting more positive strategic approaches i</w:t>
      </w:r>
      <w:r>
        <w:rPr>
          <w:rFonts w:ascii="Times New Roman" w:eastAsia="Times New Roman" w:hAnsi="Times New Roman" w:cs="Times New Roman"/>
          <w:color w:val="000000"/>
          <w:sz w:val="24"/>
          <w:szCs w:val="24"/>
        </w:rPr>
        <w:t xml:space="preserve">n order to make the different destinations better for tourist visits as well as for the living purpose. </w:t>
      </w:r>
    </w:p>
    <w:p w14:paraId="00000020"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objectives of the sustainable practices in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are to protect the natural resources as well as the wildlife reserves and to sup</w:t>
      </w:r>
      <w:r>
        <w:rPr>
          <w:rFonts w:ascii="Times New Roman" w:eastAsia="Times New Roman" w:hAnsi="Times New Roman" w:cs="Times New Roman"/>
          <w:color w:val="000000"/>
          <w:sz w:val="24"/>
          <w:szCs w:val="24"/>
        </w:rPr>
        <w:t>port socio-economic advantages for the community people for living purposes in the travel destinations. The protection of the cultural heritage and building an exotic as well as authentic travel experience for the tourists are the prime focus of the sustai</w:t>
      </w:r>
      <w:r>
        <w:rPr>
          <w:rFonts w:ascii="Times New Roman" w:eastAsia="Times New Roman" w:hAnsi="Times New Roman" w:cs="Times New Roman"/>
          <w:color w:val="000000"/>
          <w:sz w:val="24"/>
          <w:szCs w:val="24"/>
        </w:rPr>
        <w:t xml:space="preserve">nable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The social, as well as cultural advantages of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are strengthening the travel communities because of more monetary and non-monetary resources and enhancing improved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infrastructure which includes both buildings as well as tra</w:t>
      </w:r>
      <w:r>
        <w:rPr>
          <w:rFonts w:ascii="Times New Roman" w:eastAsia="Times New Roman" w:hAnsi="Times New Roman" w:cs="Times New Roman"/>
          <w:color w:val="000000"/>
          <w:sz w:val="24"/>
          <w:szCs w:val="24"/>
        </w:rPr>
        <w:t xml:space="preserve">nsportation facilities.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also contributes to the value of global employment along with the protection of the local cultural heritage of different countries. The environmental advantages include improved sanitary and hygiene practices with</w:t>
      </w:r>
      <w:r>
        <w:rPr>
          <w:rFonts w:ascii="Times New Roman" w:eastAsia="Times New Roman" w:hAnsi="Times New Roman" w:cs="Times New Roman"/>
          <w:color w:val="000000"/>
          <w:sz w:val="24"/>
          <w:szCs w:val="24"/>
        </w:rPr>
        <w:t xml:space="preserve"> the building of bio reserves as well as supporting high funding for the perseverance of nature and wildlife conservation. </w:t>
      </w:r>
    </w:p>
    <w:p w14:paraId="00000021" w14:textId="77777777" w:rsidR="002957FB" w:rsidRDefault="00AA78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Changes in rules and regulations of the hospitality industry can affect the ay of the business that is done by the hotel Premier Inn</w:t>
      </w:r>
      <w:r>
        <w:rPr>
          <w:rFonts w:ascii="Times New Roman" w:eastAsia="Times New Roman" w:hAnsi="Times New Roman" w:cs="Times New Roman"/>
          <w:sz w:val="24"/>
          <w:szCs w:val="24"/>
        </w:rPr>
        <w:t>. The United Kingdom government has currently increased the Value Added Tax (VAT) from 17.5 per cent to 20 per cent. According to the increase in the Value Added Tax (VAT), the average spending by middle class families in the United Kingdom is calculated t</w:t>
      </w:r>
      <w:r>
        <w:rPr>
          <w:rFonts w:ascii="Times New Roman" w:eastAsia="Times New Roman" w:hAnsi="Times New Roman" w:cs="Times New Roman"/>
          <w:sz w:val="24"/>
          <w:szCs w:val="24"/>
        </w:rPr>
        <w:t>o be sterling pound 600 a year.</w:t>
      </w:r>
    </w:p>
    <w:p w14:paraId="00000022" w14:textId="77777777" w:rsidR="002957FB" w:rsidRDefault="00AA7811">
      <w:pPr>
        <w:pStyle w:val="Heading2"/>
      </w:pPr>
      <w:bookmarkStart w:id="3" w:name="_heading=h.2et92p0" w:colFirst="0" w:colLast="0"/>
      <w:bookmarkEnd w:id="3"/>
      <w:r>
        <w:t>Challenges faced by different tourist destinations in order to promote sustainable hotel practice</w:t>
      </w:r>
    </w:p>
    <w:p w14:paraId="00000023"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depends upon the socio-cultural as well as the environmental resources of different tourist destinations. T</w:t>
      </w:r>
      <w:r>
        <w:rPr>
          <w:rFonts w:ascii="Times New Roman" w:eastAsia="Times New Roman" w:hAnsi="Times New Roman" w:cs="Times New Roman"/>
          <w:color w:val="000000"/>
          <w:sz w:val="24"/>
          <w:szCs w:val="24"/>
        </w:rPr>
        <w:t xml:space="preserve">he sustainable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practice requires the participation of different countries' stakeholders in order to develop the sustainable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policy implementation along with long-term strategic processes planning.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is the prime factor influencing climate c</w:t>
      </w:r>
      <w:r>
        <w:rPr>
          <w:rFonts w:ascii="Times New Roman" w:eastAsia="Times New Roman" w:hAnsi="Times New Roman" w:cs="Times New Roman"/>
          <w:color w:val="000000"/>
          <w:sz w:val="24"/>
          <w:szCs w:val="24"/>
        </w:rPr>
        <w:t xml:space="preserve">hange. Different countries are facing policy implementation complications in order to sustain the environmentally friendly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to cope with different pandemic and epidemic strains (</w:t>
      </w:r>
      <w:proofErr w:type="spellStart"/>
      <w:r>
        <w:rPr>
          <w:rFonts w:ascii="Times New Roman" w:eastAsia="Times New Roman" w:hAnsi="Times New Roman" w:cs="Times New Roman"/>
          <w:color w:val="222222"/>
          <w:sz w:val="24"/>
          <w:szCs w:val="24"/>
          <w:highlight w:val="white"/>
        </w:rPr>
        <w:t>Amerta</w:t>
      </w:r>
      <w:proofErr w:type="spellEnd"/>
      <w:r>
        <w:rPr>
          <w:rFonts w:ascii="Times New Roman" w:eastAsia="Times New Roman" w:hAnsi="Times New Roman" w:cs="Times New Roman"/>
          <w:color w:val="222222"/>
          <w:sz w:val="24"/>
          <w:szCs w:val="24"/>
          <w:highlight w:val="white"/>
        </w:rPr>
        <w:t xml:space="preserve">, Sara and </w:t>
      </w:r>
      <w:proofErr w:type="spellStart"/>
      <w:r>
        <w:rPr>
          <w:rFonts w:ascii="Times New Roman" w:eastAsia="Times New Roman" w:hAnsi="Times New Roman" w:cs="Times New Roman"/>
          <w:color w:val="222222"/>
          <w:sz w:val="24"/>
          <w:szCs w:val="24"/>
          <w:highlight w:val="white"/>
        </w:rPr>
        <w:t>Bagiada</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00000"/>
          <w:sz w:val="24"/>
          <w:szCs w:val="24"/>
        </w:rPr>
        <w:t>. The recent covid-19 has affect</w:t>
      </w:r>
      <w:r>
        <w:rPr>
          <w:rFonts w:ascii="Times New Roman" w:eastAsia="Times New Roman" w:hAnsi="Times New Roman" w:cs="Times New Roman"/>
          <w:color w:val="000000"/>
          <w:sz w:val="24"/>
          <w:szCs w:val="24"/>
        </w:rPr>
        <w:t xml:space="preserve">ed the global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business by affecting its economic development as well as the sustainable practice approach. </w:t>
      </w:r>
    </w:p>
    <w:p w14:paraId="00000024"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Based on the data of the World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Organization, in the majority of the countries, the arrivals of global tourists have declined by approximately 20-30% in the year 2020 which created an economic loss of around US$30-50 billion. </w:t>
      </w:r>
    </w:p>
    <w:p w14:paraId="00000025"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sectors of the European countries, the USA, and Ch</w:t>
      </w:r>
      <w:r>
        <w:rPr>
          <w:rFonts w:ascii="Times New Roman" w:eastAsia="Times New Roman" w:hAnsi="Times New Roman" w:cs="Times New Roman"/>
          <w:color w:val="222222"/>
          <w:sz w:val="24"/>
          <w:szCs w:val="24"/>
          <w:highlight w:val="white"/>
        </w:rPr>
        <w:t>ina has suffered from major economic complications due to severe lockdown restrictions and closure of both national and international transportation especially the airline business (</w:t>
      </w:r>
      <w:proofErr w:type="spellStart"/>
      <w:r>
        <w:rPr>
          <w:rFonts w:ascii="Times New Roman" w:eastAsia="Times New Roman" w:hAnsi="Times New Roman" w:cs="Times New Roman"/>
          <w:color w:val="222222"/>
          <w:sz w:val="24"/>
          <w:szCs w:val="24"/>
          <w:highlight w:val="white"/>
        </w:rPr>
        <w:t>Butowski</w:t>
      </w:r>
      <w:proofErr w:type="spellEnd"/>
      <w:r>
        <w:rPr>
          <w:rFonts w:ascii="Times New Roman" w:eastAsia="Times New Roman" w:hAnsi="Times New Roman" w:cs="Times New Roman"/>
          <w:color w:val="222222"/>
          <w:sz w:val="24"/>
          <w:szCs w:val="24"/>
          <w:highlight w:val="white"/>
        </w:rPr>
        <w:t xml:space="preserve">., 2021).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practice is the crucial step in recove</w:t>
      </w:r>
      <w:r>
        <w:rPr>
          <w:rFonts w:ascii="Times New Roman" w:eastAsia="Times New Roman" w:hAnsi="Times New Roman" w:cs="Times New Roman"/>
          <w:color w:val="222222"/>
          <w:sz w:val="24"/>
          <w:szCs w:val="24"/>
          <w:highlight w:val="white"/>
        </w:rPr>
        <w:t xml:space="preserve">ring the financial loss of major developed countries with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business. Sustainable economic development only is achieved by these countries by protecting the environment reserves as well as supporting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-based employment opportunities and enhancing t</w:t>
      </w:r>
      <w:r>
        <w:rPr>
          <w:rFonts w:ascii="Times New Roman" w:eastAsia="Times New Roman" w:hAnsi="Times New Roman" w:cs="Times New Roman"/>
          <w:color w:val="222222"/>
          <w:sz w:val="24"/>
          <w:szCs w:val="24"/>
          <w:highlight w:val="white"/>
        </w:rPr>
        <w:t xml:space="preserve">he cultural diversity to acknowledge the values of cultural heritage (Scott., 2021). The principal challenges faced by the European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industry are enhancing the quality of jobs in the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industry, reducing the usage of resources, and identifying the</w:t>
      </w:r>
      <w:r>
        <w:rPr>
          <w:rFonts w:ascii="Times New Roman" w:eastAsia="Times New Roman" w:hAnsi="Times New Roman" w:cs="Times New Roman"/>
          <w:color w:val="222222"/>
          <w:sz w:val="24"/>
          <w:szCs w:val="24"/>
          <w:highlight w:val="white"/>
        </w:rPr>
        <w:t xml:space="preserve"> effect of transportation in the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industry.</w:t>
      </w:r>
    </w:p>
    <w:p w14:paraId="00000026"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The increased cases of the novel coronavirus have created fear among the tourists in the community, as a result, the majority of the countries have closed their hotel and restaurant businesses resulting in a</w:t>
      </w:r>
      <w:r>
        <w:rPr>
          <w:rFonts w:ascii="Times New Roman" w:eastAsia="Times New Roman" w:hAnsi="Times New Roman" w:cs="Times New Roman"/>
          <w:color w:val="222222"/>
          <w:sz w:val="24"/>
          <w:szCs w:val="24"/>
          <w:highlight w:val="white"/>
        </w:rPr>
        <w:t>n economic downfall in the hotel industry as well (</w:t>
      </w:r>
      <w:proofErr w:type="spellStart"/>
      <w:r>
        <w:rPr>
          <w:rFonts w:ascii="Times New Roman" w:eastAsia="Times New Roman" w:hAnsi="Times New Roman" w:cs="Times New Roman"/>
          <w:color w:val="222222"/>
          <w:sz w:val="24"/>
          <w:szCs w:val="24"/>
          <w:highlight w:val="white"/>
        </w:rPr>
        <w:t>Persson</w:t>
      </w:r>
      <w:proofErr w:type="spellEnd"/>
      <w:r>
        <w:rPr>
          <w:rFonts w:ascii="Times New Roman" w:eastAsia="Times New Roman" w:hAnsi="Times New Roman" w:cs="Times New Roman"/>
          <w:color w:val="222222"/>
          <w:sz w:val="24"/>
          <w:szCs w:val="24"/>
          <w:highlight w:val="white"/>
        </w:rPr>
        <w:t xml:space="preserve">-Fischer and Liu., 2021). The country of Georgia has generated around 11% of the GDP from the business of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due to the pandemic crisis because the pandemic has been recognized as one of the grea</w:t>
      </w:r>
      <w:r>
        <w:rPr>
          <w:rFonts w:ascii="Times New Roman" w:eastAsia="Times New Roman" w:hAnsi="Times New Roman" w:cs="Times New Roman"/>
          <w:color w:val="222222"/>
          <w:sz w:val="24"/>
          <w:szCs w:val="24"/>
          <w:highlight w:val="white"/>
        </w:rPr>
        <w:t xml:space="preserve">test challenges faced by the major tourist-dependent countries which halted the practice of sustainable economic practice. The religious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industry has acquired a significant economic downfall due to unemployment complications as well as the closure of</w:t>
      </w:r>
      <w:r>
        <w:rPr>
          <w:rFonts w:ascii="Times New Roman" w:eastAsia="Times New Roman" w:hAnsi="Times New Roman" w:cs="Times New Roman"/>
          <w:color w:val="222222"/>
          <w:sz w:val="24"/>
          <w:szCs w:val="24"/>
          <w:highlight w:val="white"/>
        </w:rPr>
        <w:t xml:space="preserve"> mosques, temples, and Churches due to pandemic crises (</w:t>
      </w:r>
      <w:proofErr w:type="spellStart"/>
      <w:r>
        <w:rPr>
          <w:rFonts w:ascii="Times New Roman" w:eastAsia="Times New Roman" w:hAnsi="Times New Roman" w:cs="Times New Roman"/>
          <w:color w:val="222222"/>
          <w:sz w:val="24"/>
          <w:szCs w:val="24"/>
          <w:highlight w:val="white"/>
        </w:rPr>
        <w:t>Polukhina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w:t>
      </w:r>
      <w:r>
        <w:rPr>
          <w:rFonts w:ascii="Times New Roman" w:eastAsia="Times New Roman" w:hAnsi="Times New Roman" w:cs="Times New Roman"/>
          <w:color w:val="222222"/>
          <w:sz w:val="24"/>
          <w:szCs w:val="24"/>
        </w:rPr>
        <w:t>The survey reports of the European Commission Joint Research Centre stated that consumer patterns regarding the selection of travel destinations have been affected by the heal</w:t>
      </w:r>
      <w:r>
        <w:rPr>
          <w:rFonts w:ascii="Times New Roman" w:eastAsia="Times New Roman" w:hAnsi="Times New Roman" w:cs="Times New Roman"/>
          <w:color w:val="222222"/>
          <w:sz w:val="24"/>
          <w:szCs w:val="24"/>
        </w:rPr>
        <w:t>th crisis of the novel coronavirus pandemic.</w:t>
      </w:r>
    </w:p>
    <w:p w14:paraId="00000027" w14:textId="77777777" w:rsidR="002957FB" w:rsidRDefault="00AA78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Kingdom government has done a collaboration with the United Kingdom’s hospitality industry. This collaboration has brought success in economic development in the United Kingdom. The hospitality industry is the fifth-largest industry (George, 202</w:t>
      </w:r>
      <w:r>
        <w:rPr>
          <w:rFonts w:ascii="Times New Roman" w:eastAsia="Times New Roman" w:hAnsi="Times New Roman" w:cs="Times New Roman"/>
          <w:sz w:val="24"/>
          <w:szCs w:val="24"/>
        </w:rPr>
        <w:t>1).  Hotel chains in the United Kingdom contribute 73 per cent of the financial growth. The United Kingdom hospitality sector earned huge success through budgeted hotels in the last 10 years. The development of budgeted hotels in the United Kingdom is deve</w:t>
      </w:r>
      <w:r>
        <w:rPr>
          <w:rFonts w:ascii="Times New Roman" w:eastAsia="Times New Roman" w:hAnsi="Times New Roman" w:cs="Times New Roman"/>
          <w:sz w:val="24"/>
          <w:szCs w:val="24"/>
        </w:rPr>
        <w:t>loping at a faster rate and it is the fastest growing hotel sector in the economy of the United Kingdom. hotel chains have an opportunity to expand their business by establishing budget hotel chains. It is the largest hotel chain in the United Kingdom whic</w:t>
      </w:r>
      <w:r>
        <w:rPr>
          <w:rFonts w:ascii="Times New Roman" w:eastAsia="Times New Roman" w:hAnsi="Times New Roman" w:cs="Times New Roman"/>
          <w:sz w:val="24"/>
          <w:szCs w:val="24"/>
        </w:rPr>
        <w:t xml:space="preserve">h had 55,000 rooms in 2014. Currently, it has 77,000 rooms and has 800 hotels that contribute to the growth of the economy of the United Kingdom (Bower, 2018). The social environment is related to the changes in lifestyle and preferences of the customers. </w:t>
      </w:r>
      <w:r>
        <w:rPr>
          <w:rFonts w:ascii="Times New Roman" w:eastAsia="Times New Roman" w:hAnsi="Times New Roman" w:cs="Times New Roman"/>
          <w:sz w:val="24"/>
          <w:szCs w:val="24"/>
        </w:rPr>
        <w:t>As the standard of living increases, people demand and change preferences. As the standard of living increases, people demand products and services at a lower cost. It is expanding its business in the sector of budgeted hotels where people can enjoy its ho</w:t>
      </w:r>
      <w:r>
        <w:rPr>
          <w:rFonts w:ascii="Times New Roman" w:eastAsia="Times New Roman" w:hAnsi="Times New Roman" w:cs="Times New Roman"/>
          <w:sz w:val="24"/>
          <w:szCs w:val="24"/>
        </w:rPr>
        <w:t xml:space="preserve">spitality services at a lower cost. They provide the best services as compared to its competitors. They provide a guarantee of the best room, best hospitality services to its guests failing to which they are promising to give 100 percent money back to its </w:t>
      </w:r>
      <w:r>
        <w:rPr>
          <w:rFonts w:ascii="Times New Roman" w:eastAsia="Times New Roman" w:hAnsi="Times New Roman" w:cs="Times New Roman"/>
          <w:sz w:val="24"/>
          <w:szCs w:val="24"/>
        </w:rPr>
        <w:t>visitors.</w:t>
      </w:r>
    </w:p>
    <w:p w14:paraId="00000028" w14:textId="77777777" w:rsidR="002957FB" w:rsidRDefault="00AA7811">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To maintain their goodwill and maintain their customers it is essential to be socially responsible towards the environment. To be socially responsible hotels installed LED bulbs that save energy, they installed water-efficient showers in order to</w:t>
      </w:r>
      <w:r>
        <w:rPr>
          <w:rFonts w:ascii="Times New Roman" w:eastAsia="Times New Roman" w:hAnsi="Times New Roman" w:cs="Times New Roman"/>
          <w:sz w:val="24"/>
          <w:szCs w:val="24"/>
        </w:rPr>
        <w:t xml:space="preserve"> reduce wastage of water (Nam et al., 2020). In this technologically advanced world, being updated with the technologies has become a crucial part of every sector. Using the latest technologies in hotels will enable them to function smoothly across all the</w:t>
      </w:r>
      <w:r>
        <w:rPr>
          <w:rFonts w:ascii="Times New Roman" w:eastAsia="Times New Roman" w:hAnsi="Times New Roman" w:cs="Times New Roman"/>
          <w:sz w:val="24"/>
          <w:szCs w:val="24"/>
        </w:rPr>
        <w:t xml:space="preserve"> hotel chains. Premier Inn has the best updated technologies having the best website that is attractive and interactive. This technology provides numerous facilities to the guests who wish to arrive at the hotel Premier Inn. Customers can go through the we</w:t>
      </w:r>
      <w:r>
        <w:rPr>
          <w:rFonts w:ascii="Times New Roman" w:eastAsia="Times New Roman" w:hAnsi="Times New Roman" w:cs="Times New Roman"/>
          <w:sz w:val="24"/>
          <w:szCs w:val="24"/>
        </w:rPr>
        <w:t>bsite and check the ratings, they can also view nearby places, room interior, types of rooms, availability, price, services provided in the hotel during their stay. Customers can also book rooms online and they can also select the type of room they want to</w:t>
      </w:r>
      <w:r>
        <w:rPr>
          <w:rFonts w:ascii="Times New Roman" w:eastAsia="Times New Roman" w:hAnsi="Times New Roman" w:cs="Times New Roman"/>
          <w:sz w:val="24"/>
          <w:szCs w:val="24"/>
        </w:rPr>
        <w:t xml:space="preserve"> check in. </w:t>
      </w:r>
    </w:p>
    <w:p w14:paraId="00000029" w14:textId="77777777" w:rsidR="002957FB" w:rsidRDefault="00AA7811">
      <w:pPr>
        <w:pStyle w:val="Heading2"/>
      </w:pPr>
      <w:bookmarkStart w:id="4" w:name="_heading=h.tyjcwt" w:colFirst="0" w:colLast="0"/>
      <w:bookmarkEnd w:id="4"/>
      <w:r>
        <w:t>Opportunities for different tourist destinations to ensure sustainable hotel practice</w:t>
      </w:r>
    </w:p>
    <w:p w14:paraId="0000002A"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The novel coronavirus pandemic has restricted both the international as </w:t>
      </w:r>
      <w:r>
        <w:rPr>
          <w:rFonts w:ascii="Times New Roman" w:eastAsia="Times New Roman" w:hAnsi="Times New Roman" w:cs="Times New Roman"/>
          <w:sz w:val="24"/>
          <w:szCs w:val="24"/>
        </w:rPr>
        <w:t>well as national</w:t>
      </w:r>
      <w:r>
        <w:rPr>
          <w:rFonts w:ascii="Times New Roman" w:eastAsia="Times New Roman" w:hAnsi="Times New Roman" w:cs="Times New Roman"/>
          <w:color w:val="000000"/>
          <w:sz w:val="24"/>
          <w:szCs w:val="24"/>
        </w:rPr>
        <w:t xml:space="preserve"> transportation which affected the economic development of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w:t>
      </w:r>
      <w:r>
        <w:rPr>
          <w:rFonts w:ascii="Times New Roman" w:eastAsia="Times New Roman" w:hAnsi="Times New Roman" w:cs="Times New Roman"/>
          <w:color w:val="000000"/>
          <w:sz w:val="24"/>
          <w:szCs w:val="24"/>
        </w:rPr>
        <w:t>ndustry. The European international cooperation can be recognized as a mission for growth in the meetings of political as well as business aspects to influence the enterprise and industry policy to announce joint letters signed by the countries of the Sout</w:t>
      </w:r>
      <w:r>
        <w:rPr>
          <w:rFonts w:ascii="Times New Roman" w:eastAsia="Times New Roman" w:hAnsi="Times New Roman" w:cs="Times New Roman"/>
          <w:color w:val="000000"/>
          <w:sz w:val="24"/>
          <w:szCs w:val="24"/>
        </w:rPr>
        <w:t xml:space="preserve">h </w:t>
      </w:r>
      <w:proofErr w:type="spellStart"/>
      <w:r>
        <w:rPr>
          <w:rFonts w:ascii="Times New Roman" w:eastAsia="Times New Roman" w:hAnsi="Times New Roman" w:cs="Times New Roman"/>
          <w:color w:val="000000"/>
          <w:sz w:val="24"/>
          <w:szCs w:val="24"/>
        </w:rPr>
        <w:t>Americal</w:t>
      </w:r>
      <w:proofErr w:type="spellEnd"/>
      <w:r>
        <w:rPr>
          <w:rFonts w:ascii="Times New Roman" w:eastAsia="Times New Roman" w:hAnsi="Times New Roman" w:cs="Times New Roman"/>
          <w:color w:val="000000"/>
          <w:sz w:val="24"/>
          <w:szCs w:val="24"/>
        </w:rPr>
        <w:t xml:space="preserve"> involving Chile, Uruguay and Brazil &amp; Argentina with other countries like Mexico and Israel to strengthen the flow of tourists in specifically the low or medium seasonal periods (</w:t>
      </w:r>
      <w:r>
        <w:rPr>
          <w:rFonts w:ascii="Times New Roman" w:eastAsia="Times New Roman" w:hAnsi="Times New Roman" w:cs="Times New Roman"/>
          <w:color w:val="222222"/>
          <w:sz w:val="24"/>
          <w:szCs w:val="24"/>
          <w:highlight w:val="white"/>
        </w:rPr>
        <w:t>AZMAIPARASHVILI., 2021)</w:t>
      </w:r>
      <w:r>
        <w:rPr>
          <w:rFonts w:ascii="Times New Roman" w:eastAsia="Times New Roman" w:hAnsi="Times New Roman" w:cs="Times New Roman"/>
          <w:color w:val="000000"/>
          <w:sz w:val="24"/>
          <w:szCs w:val="24"/>
        </w:rPr>
        <w:t>. The stakeholder participation will be req</w:t>
      </w:r>
      <w:r>
        <w:rPr>
          <w:rFonts w:ascii="Times New Roman" w:eastAsia="Times New Roman" w:hAnsi="Times New Roman" w:cs="Times New Roman"/>
          <w:color w:val="000000"/>
          <w:sz w:val="24"/>
          <w:szCs w:val="24"/>
        </w:rPr>
        <w:t xml:space="preserve">uired to implement the sustainable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strategy in order to enhance the financial development. </w:t>
      </w:r>
      <w:r>
        <w:rPr>
          <w:rFonts w:ascii="Times New Roman" w:eastAsia="Times New Roman" w:hAnsi="Times New Roman" w:cs="Times New Roman"/>
          <w:color w:val="222222"/>
          <w:sz w:val="24"/>
          <w:szCs w:val="24"/>
          <w:highlight w:val="white"/>
        </w:rPr>
        <w:t xml:space="preserve">The recovery of the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business will depend upon the interconnected effects of the health as well as the economic crisis. </w:t>
      </w:r>
    </w:p>
    <w:p w14:paraId="0000002B" w14:textId="77777777" w:rsidR="002957FB" w:rsidRDefault="002957F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
    <w:p w14:paraId="0000002C" w14:textId="77777777" w:rsidR="002957FB" w:rsidRDefault="00AA7811">
      <w:pPr>
        <w:pBdr>
          <w:top w:val="nil"/>
          <w:left w:val="nil"/>
          <w:bottom w:val="nil"/>
          <w:right w:val="nil"/>
          <w:between w:val="nil"/>
        </w:pBdr>
        <w:spacing w:line="360" w:lineRule="auto"/>
        <w:jc w:val="both"/>
      </w:pPr>
      <w:r>
        <w:rPr>
          <w:rFonts w:ascii="Times New Roman" w:eastAsia="Times New Roman" w:hAnsi="Times New Roman" w:cs="Times New Roman"/>
          <w:color w:val="222222"/>
          <w:sz w:val="24"/>
          <w:szCs w:val="24"/>
          <w:highlight w:val="white"/>
        </w:rPr>
        <w:t>The impacts are pandemic evoluti</w:t>
      </w:r>
      <w:r>
        <w:rPr>
          <w:rFonts w:ascii="Times New Roman" w:eastAsia="Times New Roman" w:hAnsi="Times New Roman" w:cs="Times New Roman"/>
          <w:color w:val="222222"/>
          <w:sz w:val="24"/>
          <w:szCs w:val="24"/>
          <w:highlight w:val="white"/>
        </w:rPr>
        <w:t xml:space="preserve">on, vaccination, withdrawal of travel restrictions, and the survival of the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business to achieve the needs in order to maintain the ecosystem in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and economic development (</w:t>
      </w:r>
      <w:proofErr w:type="spellStart"/>
      <w:r>
        <w:rPr>
          <w:rFonts w:ascii="Times New Roman" w:eastAsia="Times New Roman" w:hAnsi="Times New Roman" w:cs="Times New Roman"/>
          <w:color w:val="222222"/>
          <w:sz w:val="24"/>
          <w:szCs w:val="24"/>
          <w:highlight w:val="white"/>
        </w:rPr>
        <w:t>Mantero</w:t>
      </w:r>
      <w:proofErr w:type="spellEnd"/>
      <w:r>
        <w:rPr>
          <w:rFonts w:ascii="Times New Roman" w:eastAsia="Times New Roman" w:hAnsi="Times New Roman" w:cs="Times New Roman"/>
          <w:color w:val="222222"/>
          <w:sz w:val="24"/>
          <w:szCs w:val="24"/>
          <w:highlight w:val="white"/>
        </w:rPr>
        <w:t xml:space="preserve">., 2022). In the country of Portugal,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has positively sustained the economy resulting in higher revenues as well as employment (</w:t>
      </w:r>
      <w:proofErr w:type="spellStart"/>
      <w:r>
        <w:rPr>
          <w:rFonts w:ascii="Times New Roman" w:eastAsia="Times New Roman" w:hAnsi="Times New Roman" w:cs="Times New Roman"/>
          <w:color w:val="222222"/>
          <w:sz w:val="24"/>
          <w:szCs w:val="24"/>
          <w:highlight w:val="white"/>
        </w:rPr>
        <w:t>Haid</w:t>
      </w:r>
      <w:proofErr w:type="spellEnd"/>
      <w:r>
        <w:rPr>
          <w:rFonts w:ascii="Times New Roman" w:eastAsia="Times New Roman" w:hAnsi="Times New Roman" w:cs="Times New Roman"/>
          <w:color w:val="222222"/>
          <w:sz w:val="24"/>
          <w:szCs w:val="24"/>
          <w:highlight w:val="white"/>
        </w:rPr>
        <w:t xml:space="preserve"> and Albrecht., 2021). The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industry of Portugal has adopted a sustainable strat</w:t>
      </w:r>
      <w:r>
        <w:rPr>
          <w:rFonts w:ascii="Times New Roman" w:eastAsia="Times New Roman" w:hAnsi="Times New Roman" w:cs="Times New Roman"/>
          <w:color w:val="222222"/>
          <w:sz w:val="24"/>
          <w:szCs w:val="24"/>
          <w:highlight w:val="white"/>
        </w:rPr>
        <w:t xml:space="preserve">egic marketing approach which makes the country home for social, economic as well as environmental development. The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strategy is aligned with the principles of Sustainable Development goals which contribute to three principle targets to pr</w:t>
      </w:r>
      <w:r>
        <w:rPr>
          <w:rFonts w:ascii="Times New Roman" w:eastAsia="Times New Roman" w:hAnsi="Times New Roman" w:cs="Times New Roman"/>
          <w:color w:val="222222"/>
          <w:sz w:val="24"/>
          <w:szCs w:val="24"/>
          <w:highlight w:val="white"/>
        </w:rPr>
        <w:t>omote economic sustainability within environmental protection (</w:t>
      </w:r>
      <w:proofErr w:type="spellStart"/>
      <w:r>
        <w:rPr>
          <w:rFonts w:ascii="Times New Roman" w:eastAsia="Times New Roman" w:hAnsi="Times New Roman" w:cs="Times New Roman"/>
          <w:color w:val="222222"/>
          <w:sz w:val="24"/>
          <w:szCs w:val="24"/>
          <w:highlight w:val="white"/>
        </w:rPr>
        <w:t>Rahayu</w:t>
      </w:r>
      <w:proofErr w:type="spellEnd"/>
      <w:r>
        <w:rPr>
          <w:rFonts w:ascii="Times New Roman" w:eastAsia="Times New Roman" w:hAnsi="Times New Roman" w:cs="Times New Roman"/>
          <w:color w:val="222222"/>
          <w:sz w:val="24"/>
          <w:szCs w:val="24"/>
          <w:highlight w:val="white"/>
        </w:rPr>
        <w:t xml:space="preserve">, Aliyah and </w:t>
      </w:r>
      <w:proofErr w:type="spellStart"/>
      <w:r>
        <w:rPr>
          <w:rFonts w:ascii="Times New Roman" w:eastAsia="Times New Roman" w:hAnsi="Times New Roman" w:cs="Times New Roman"/>
          <w:color w:val="222222"/>
          <w:sz w:val="24"/>
          <w:szCs w:val="24"/>
          <w:highlight w:val="white"/>
        </w:rPr>
        <w:t>Sudarwati</w:t>
      </w:r>
      <w:proofErr w:type="spellEnd"/>
      <w:r>
        <w:rPr>
          <w:rFonts w:ascii="Times New Roman" w:eastAsia="Times New Roman" w:hAnsi="Times New Roman" w:cs="Times New Roman"/>
          <w:color w:val="222222"/>
          <w:sz w:val="24"/>
          <w:szCs w:val="24"/>
          <w:highlight w:val="white"/>
        </w:rPr>
        <w:t xml:space="preserve">., 2022). The goals of economic balance the specialized growth objectives based on the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receipts as well as overnight stays</w:t>
      </w:r>
      <w:r>
        <w:rPr>
          <w:rFonts w:ascii="Times New Roman" w:eastAsia="Times New Roman" w:hAnsi="Times New Roman" w:cs="Times New Roman"/>
          <w:color w:val="222222"/>
          <w:sz w:val="24"/>
          <w:szCs w:val="24"/>
          <w:highlight w:val="white"/>
        </w:rPr>
        <w:t>. Seasonality</w:t>
      </w:r>
      <w:r>
        <w:rPr>
          <w:rFonts w:ascii="Times New Roman" w:eastAsia="Times New Roman" w:hAnsi="Times New Roman" w:cs="Times New Roman"/>
          <w:color w:val="222222"/>
          <w:sz w:val="24"/>
          <w:szCs w:val="24"/>
          <w:highlight w:val="white"/>
        </w:rPr>
        <w:t xml:space="preserve"> implies the social </w:t>
      </w:r>
      <w:r>
        <w:rPr>
          <w:rFonts w:ascii="Times New Roman" w:eastAsia="Times New Roman" w:hAnsi="Times New Roman" w:cs="Times New Roman"/>
          <w:color w:val="222222"/>
          <w:sz w:val="24"/>
          <w:szCs w:val="24"/>
          <w:highlight w:val="white"/>
        </w:rPr>
        <w:t>goal</w:t>
      </w:r>
      <w:r>
        <w:rPr>
          <w:rFonts w:ascii="Times New Roman" w:eastAsia="Times New Roman" w:hAnsi="Times New Roman" w:cs="Times New Roman"/>
          <w:color w:val="222222"/>
          <w:sz w:val="24"/>
          <w:szCs w:val="24"/>
          <w:highlight w:val="white"/>
        </w:rPr>
        <w:t>s, whereas</w:t>
      </w:r>
      <w:r>
        <w:rPr>
          <w:rFonts w:ascii="Times New Roman" w:eastAsia="Times New Roman" w:hAnsi="Times New Roman" w:cs="Times New Roman"/>
          <w:color w:val="222222"/>
          <w:sz w:val="24"/>
          <w:szCs w:val="24"/>
          <w:highlight w:val="white"/>
        </w:rPr>
        <w:t xml:space="preserve"> the need for enhancement for workforce skills </w:t>
      </w:r>
      <w:r>
        <w:rPr>
          <w:rFonts w:ascii="Times New Roman" w:eastAsia="Times New Roman" w:hAnsi="Times New Roman" w:cs="Times New Roman"/>
          <w:color w:val="222222"/>
          <w:sz w:val="24"/>
          <w:szCs w:val="24"/>
          <w:highlight w:val="white"/>
        </w:rPr>
        <w:t>and environmental</w:t>
      </w:r>
      <w:r>
        <w:rPr>
          <w:rFonts w:ascii="Times New Roman" w:eastAsia="Times New Roman" w:hAnsi="Times New Roman" w:cs="Times New Roman"/>
          <w:color w:val="222222"/>
          <w:sz w:val="24"/>
          <w:szCs w:val="24"/>
          <w:highlight w:val="white"/>
        </w:rPr>
        <w:t xml:space="preserve"> objects to promote the best practices of waste and water as well as energy management. The adoption of smart city management by the country of Spain has proved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dev</w:t>
      </w:r>
      <w:r>
        <w:rPr>
          <w:rFonts w:ascii="Times New Roman" w:eastAsia="Times New Roman" w:hAnsi="Times New Roman" w:cs="Times New Roman"/>
          <w:color w:val="222222"/>
          <w:sz w:val="24"/>
          <w:szCs w:val="24"/>
          <w:highlight w:val="white"/>
        </w:rPr>
        <w:t>elopment by minimizing the risk of over-</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Ivars-Baidal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Many countries like the Philippines, France, India, and others are trying to incorporate green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marketing to initiate programs that reduce the negative impacts of conventional </w:t>
      </w:r>
      <w:r>
        <w:rPr>
          <w:rFonts w:ascii="Times New Roman" w:eastAsia="Times New Roman" w:hAnsi="Times New Roman" w:cs="Times New Roman"/>
          <w:color w:val="222222"/>
          <w:sz w:val="24"/>
          <w:szCs w:val="24"/>
          <w:highlight w:val="white"/>
        </w:rPr>
        <w:t>hotels</w:t>
      </w:r>
      <w:r>
        <w:rPr>
          <w:rFonts w:ascii="Times New Roman" w:eastAsia="Times New Roman" w:hAnsi="Times New Roman" w:cs="Times New Roman"/>
          <w:color w:val="222222"/>
          <w:sz w:val="24"/>
          <w:szCs w:val="24"/>
          <w:highlight w:val="white"/>
        </w:rPr>
        <w:t xml:space="preserve"> within the environmental context and promote the cultural wholeness of the local people.</w:t>
      </w:r>
    </w:p>
    <w:p w14:paraId="0000002D" w14:textId="77777777" w:rsidR="002957FB" w:rsidRDefault="00AA781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The recommendations for the promotion of sustainable hotel development throughout the world have addressed the importance of green hotel marketing policy and st</w:t>
      </w:r>
      <w:r>
        <w:rPr>
          <w:rFonts w:ascii="Times New Roman" w:eastAsia="Times New Roman" w:hAnsi="Times New Roman" w:cs="Times New Roman"/>
          <w:sz w:val="24"/>
          <w:szCs w:val="24"/>
        </w:rPr>
        <w:t xml:space="preserve">rategies to preserve the environmental resources and wildlife reserves, developing bio reserves to protect energy and water resources, and promoting </w:t>
      </w:r>
      <w:proofErr w:type="spellStart"/>
      <w:r>
        <w:rPr>
          <w:rFonts w:ascii="Times New Roman" w:eastAsia="Times New Roman" w:hAnsi="Times New Roman" w:cs="Times New Roman"/>
          <w:sz w:val="24"/>
          <w:szCs w:val="24"/>
        </w:rPr>
        <w:t>ecohotel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Ecohotel</w:t>
      </w:r>
      <w:proofErr w:type="spellEnd"/>
      <w:r>
        <w:rPr>
          <w:rFonts w:ascii="Times New Roman" w:eastAsia="Times New Roman" w:hAnsi="Times New Roman" w:cs="Times New Roman"/>
          <w:sz w:val="24"/>
          <w:szCs w:val="24"/>
        </w:rPr>
        <w:t xml:space="preserve"> will help in stabilizing the economies of different </w:t>
      </w:r>
      <w:proofErr w:type="gramStart"/>
      <w:r>
        <w:rPr>
          <w:rFonts w:ascii="Times New Roman" w:eastAsia="Times New Roman" w:hAnsi="Times New Roman" w:cs="Times New Roman"/>
          <w:sz w:val="24"/>
          <w:szCs w:val="24"/>
        </w:rPr>
        <w:t>countries  by</w:t>
      </w:r>
      <w:proofErr w:type="gramEnd"/>
      <w:r>
        <w:rPr>
          <w:rFonts w:ascii="Times New Roman" w:eastAsia="Times New Roman" w:hAnsi="Times New Roman" w:cs="Times New Roman"/>
          <w:sz w:val="24"/>
          <w:szCs w:val="24"/>
        </w:rPr>
        <w:t xml:space="preserve"> investing in the devel</w:t>
      </w:r>
      <w:r>
        <w:rPr>
          <w:rFonts w:ascii="Times New Roman" w:eastAsia="Times New Roman" w:hAnsi="Times New Roman" w:cs="Times New Roman"/>
          <w:sz w:val="24"/>
          <w:szCs w:val="24"/>
        </w:rPr>
        <w:t>opment of rail networks and roads as well as local medical facilities and by protecting natural habitats (</w:t>
      </w:r>
      <w:proofErr w:type="spellStart"/>
      <w:r>
        <w:rPr>
          <w:rFonts w:ascii="Times New Roman" w:eastAsia="Times New Roman" w:hAnsi="Times New Roman" w:cs="Times New Roman"/>
          <w:color w:val="222222"/>
          <w:sz w:val="24"/>
          <w:szCs w:val="24"/>
          <w:highlight w:val="white"/>
        </w:rPr>
        <w:t>Trigo</w:t>
      </w:r>
      <w:proofErr w:type="spellEnd"/>
      <w:r>
        <w:rPr>
          <w:rFonts w:ascii="Times New Roman" w:eastAsia="Times New Roman" w:hAnsi="Times New Roman" w:cs="Times New Roman"/>
          <w:color w:val="222222"/>
          <w:sz w:val="24"/>
          <w:szCs w:val="24"/>
          <w:highlight w:val="white"/>
        </w:rPr>
        <w:t xml:space="preserve"> and Silva., 2022)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Ecohotel</w:t>
      </w:r>
      <w:proofErr w:type="spellEnd"/>
      <w:r>
        <w:rPr>
          <w:rFonts w:ascii="Times New Roman" w:eastAsia="Times New Roman" w:hAnsi="Times New Roman" w:cs="Times New Roman"/>
          <w:sz w:val="24"/>
          <w:szCs w:val="24"/>
        </w:rPr>
        <w:t xml:space="preserve"> development will sustain the environmental awareness by encouraging positive travel experiences for the visitors and</w:t>
      </w:r>
      <w:r>
        <w:rPr>
          <w:rFonts w:ascii="Times New Roman" w:eastAsia="Times New Roman" w:hAnsi="Times New Roman" w:cs="Times New Roman"/>
          <w:sz w:val="24"/>
          <w:szCs w:val="24"/>
        </w:rPr>
        <w:t xml:space="preserve"> promoting employment which strengthens the financial support for the local people.</w:t>
      </w:r>
    </w:p>
    <w:p w14:paraId="0000002E" w14:textId="77777777" w:rsidR="002957FB" w:rsidRDefault="00AA7811">
      <w:pPr>
        <w:pStyle w:val="Heading1"/>
      </w:pPr>
      <w:bookmarkStart w:id="5" w:name="_heading=h.3dy6vkm" w:colFirst="0" w:colLast="0"/>
      <w:bookmarkEnd w:id="5"/>
      <w:r>
        <w:t xml:space="preserve">Conclusion </w:t>
      </w:r>
    </w:p>
    <w:p w14:paraId="0000002F" w14:textId="77777777" w:rsidR="002957FB" w:rsidRDefault="00AA781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can be concluded that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is recognized as a social, cultural as well as economic phenomenon that requires the movement of people from one country to another country or within the country for the purpose of personal or business occasions.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industry of different countries </w:t>
      </w:r>
      <w:r>
        <w:rPr>
          <w:rFonts w:ascii="Times New Roman" w:eastAsia="Times New Roman" w:hAnsi="Times New Roman" w:cs="Times New Roman"/>
          <w:color w:val="000000"/>
          <w:sz w:val="24"/>
          <w:szCs w:val="24"/>
        </w:rPr>
        <w:t xml:space="preserve">like China, Europe as well as the USA has suffered from major financial downfalls due to covid-19 pandemic outbreak. This pandemic also has created job insecurity with the number unemployment in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business which hampers its sustainability. A need f</w:t>
      </w:r>
      <w:r>
        <w:rPr>
          <w:rFonts w:ascii="Times New Roman" w:eastAsia="Times New Roman" w:hAnsi="Times New Roman" w:cs="Times New Roman"/>
          <w:color w:val="000000"/>
          <w:sz w:val="24"/>
          <w:szCs w:val="24"/>
        </w:rPr>
        <w:t xml:space="preserve">or stakeholder participation in the implementation of sustainable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policy becomes essential in order to enhance the cultural heritage and environmental sustainability in the </w:t>
      </w:r>
      <w:r>
        <w:rPr>
          <w:rFonts w:ascii="Times New Roman" w:eastAsia="Times New Roman" w:hAnsi="Times New Roman" w:cs="Times New Roman"/>
          <w:sz w:val="24"/>
          <w:szCs w:val="24"/>
        </w:rPr>
        <w:t>hotel</w:t>
      </w:r>
      <w:r>
        <w:rPr>
          <w:rFonts w:ascii="Times New Roman" w:eastAsia="Times New Roman" w:hAnsi="Times New Roman" w:cs="Times New Roman"/>
          <w:color w:val="000000"/>
          <w:sz w:val="24"/>
          <w:szCs w:val="24"/>
        </w:rPr>
        <w:t xml:space="preserve"> business of different countries.</w:t>
      </w:r>
    </w:p>
    <w:p w14:paraId="00000030" w14:textId="77777777" w:rsidR="002957FB" w:rsidRDefault="002957F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31" w14:textId="77777777" w:rsidR="002957FB" w:rsidRDefault="00AA7811">
      <w:pPr>
        <w:pStyle w:val="Heading1"/>
      </w:pPr>
      <w:bookmarkStart w:id="6" w:name="_heading=h.4d34og8" w:colFirst="0" w:colLast="0"/>
      <w:bookmarkEnd w:id="6"/>
      <w:r>
        <w:br w:type="page"/>
      </w:r>
    </w:p>
    <w:p w14:paraId="00000032" w14:textId="77777777" w:rsidR="002957FB" w:rsidRDefault="00AA7811">
      <w:pPr>
        <w:pStyle w:val="Heading1"/>
      </w:pPr>
      <w:bookmarkStart w:id="7" w:name="_heading=h.2s8eyo1" w:colFirst="0" w:colLast="0"/>
      <w:bookmarkEnd w:id="7"/>
      <w:r>
        <w:t>References</w:t>
      </w:r>
    </w:p>
    <w:p w14:paraId="00000033"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Amerta</w:t>
      </w:r>
      <w:proofErr w:type="spellEnd"/>
      <w:r>
        <w:rPr>
          <w:rFonts w:ascii="Times New Roman" w:eastAsia="Times New Roman" w:hAnsi="Times New Roman" w:cs="Times New Roman"/>
          <w:color w:val="222222"/>
          <w:sz w:val="24"/>
          <w:szCs w:val="24"/>
          <w:highlight w:val="white"/>
        </w:rPr>
        <w:t>, I.M.S., Sara, I.</w:t>
      </w:r>
      <w:r>
        <w:rPr>
          <w:rFonts w:ascii="Times New Roman" w:eastAsia="Times New Roman" w:hAnsi="Times New Roman" w:cs="Times New Roman"/>
          <w:color w:val="222222"/>
          <w:sz w:val="24"/>
          <w:szCs w:val="24"/>
          <w:highlight w:val="white"/>
        </w:rPr>
        <w:t xml:space="preserve">M. and </w:t>
      </w:r>
      <w:proofErr w:type="spellStart"/>
      <w:r>
        <w:rPr>
          <w:rFonts w:ascii="Times New Roman" w:eastAsia="Times New Roman" w:hAnsi="Times New Roman" w:cs="Times New Roman"/>
          <w:color w:val="222222"/>
          <w:sz w:val="24"/>
          <w:szCs w:val="24"/>
          <w:highlight w:val="white"/>
        </w:rPr>
        <w:t>Bagiada</w:t>
      </w:r>
      <w:proofErr w:type="spellEnd"/>
      <w:r>
        <w:rPr>
          <w:rFonts w:ascii="Times New Roman" w:eastAsia="Times New Roman" w:hAnsi="Times New Roman" w:cs="Times New Roman"/>
          <w:color w:val="222222"/>
          <w:sz w:val="24"/>
          <w:szCs w:val="24"/>
          <w:highlight w:val="white"/>
        </w:rPr>
        <w:t xml:space="preserve">, K., 2018.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development. </w:t>
      </w:r>
      <w:r>
        <w:rPr>
          <w:rFonts w:ascii="Times New Roman" w:eastAsia="Times New Roman" w:hAnsi="Times New Roman" w:cs="Times New Roman"/>
          <w:i/>
          <w:color w:val="000000"/>
          <w:sz w:val="24"/>
          <w:szCs w:val="24"/>
        </w:rPr>
        <w:t>International research journal of management, IT and social sciences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(2), pp.248-254.</w:t>
      </w:r>
    </w:p>
    <w:p w14:paraId="00000034"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AZMAIPARASHVILI, M., 2021. Eco-</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and Theoretical-Practical Aspects of Sustainable Planning. </w:t>
      </w:r>
      <w:r>
        <w:rPr>
          <w:rFonts w:ascii="Times New Roman" w:eastAsia="Times New Roman" w:hAnsi="Times New Roman" w:cs="Times New Roman"/>
          <w:i/>
          <w:color w:val="000000"/>
          <w:sz w:val="24"/>
          <w:szCs w:val="24"/>
        </w:rPr>
        <w:t>Globalization a</w:t>
      </w:r>
      <w:r>
        <w:rPr>
          <w:rFonts w:ascii="Times New Roman" w:eastAsia="Times New Roman" w:hAnsi="Times New Roman" w:cs="Times New Roman"/>
          <w:i/>
          <w:color w:val="000000"/>
          <w:sz w:val="24"/>
          <w:szCs w:val="24"/>
        </w:rPr>
        <w:t>nd Business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12</w:t>
      </w:r>
      <w:r>
        <w:rPr>
          <w:rFonts w:ascii="Times New Roman" w:eastAsia="Times New Roman" w:hAnsi="Times New Roman" w:cs="Times New Roman"/>
          <w:color w:val="000000"/>
          <w:sz w:val="24"/>
          <w:szCs w:val="24"/>
        </w:rPr>
        <w:t>, pp.186-190.</w:t>
      </w:r>
    </w:p>
    <w:p w14:paraId="00000035"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Butowski</w:t>
      </w:r>
      <w:proofErr w:type="spellEnd"/>
      <w:r>
        <w:rPr>
          <w:rFonts w:ascii="Times New Roman" w:eastAsia="Times New Roman" w:hAnsi="Times New Roman" w:cs="Times New Roman"/>
          <w:color w:val="222222"/>
          <w:sz w:val="24"/>
          <w:szCs w:val="24"/>
          <w:highlight w:val="white"/>
        </w:rPr>
        <w:t xml:space="preserve">, L., 2021.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a human-</w:t>
      </w:r>
      <w:proofErr w:type="spellStart"/>
      <w:r>
        <w:rPr>
          <w:rFonts w:ascii="Times New Roman" w:eastAsia="Times New Roman" w:hAnsi="Times New Roman" w:cs="Times New Roman"/>
          <w:color w:val="222222"/>
          <w:sz w:val="24"/>
          <w:szCs w:val="24"/>
          <w:highlight w:val="white"/>
        </w:rPr>
        <w:t>centered</w:t>
      </w:r>
      <w:proofErr w:type="spellEnd"/>
      <w:r>
        <w:rPr>
          <w:rFonts w:ascii="Times New Roman" w:eastAsia="Times New Roman" w:hAnsi="Times New Roman" w:cs="Times New Roman"/>
          <w:color w:val="222222"/>
          <w:sz w:val="24"/>
          <w:szCs w:val="24"/>
          <w:highlight w:val="white"/>
        </w:rPr>
        <w:t xml:space="preserve"> approach.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(4), p.1835.</w:t>
      </w:r>
    </w:p>
    <w:p w14:paraId="00000036"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Guo</w:t>
      </w:r>
      <w:proofErr w:type="spellEnd"/>
      <w:r>
        <w:rPr>
          <w:rFonts w:ascii="Times New Roman" w:eastAsia="Times New Roman" w:hAnsi="Times New Roman" w:cs="Times New Roman"/>
          <w:color w:val="222222"/>
          <w:sz w:val="24"/>
          <w:szCs w:val="24"/>
          <w:highlight w:val="white"/>
        </w:rPr>
        <w:t xml:space="preserve">, Y., Jiang, J. and Li, S., 2019. A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policy research review.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(11), p.3187.</w:t>
      </w:r>
    </w:p>
    <w:p w14:paraId="00000037"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Haid</w:t>
      </w:r>
      <w:proofErr w:type="spellEnd"/>
      <w:r>
        <w:rPr>
          <w:rFonts w:ascii="Times New Roman" w:eastAsia="Times New Roman" w:hAnsi="Times New Roman" w:cs="Times New Roman"/>
          <w:color w:val="222222"/>
          <w:sz w:val="24"/>
          <w:szCs w:val="24"/>
          <w:highlight w:val="white"/>
        </w:rPr>
        <w:t xml:space="preserve">, M. and Albrecht, J.N., 2021.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Product Development: An Application of Product Design Concepts.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(14), p.7957.</w:t>
      </w:r>
    </w:p>
    <w:p w14:paraId="00000038"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Islam, M.M. and </w:t>
      </w:r>
      <w:proofErr w:type="spellStart"/>
      <w:r>
        <w:rPr>
          <w:rFonts w:ascii="Times New Roman" w:eastAsia="Times New Roman" w:hAnsi="Times New Roman" w:cs="Times New Roman"/>
          <w:color w:val="222222"/>
          <w:sz w:val="24"/>
          <w:szCs w:val="24"/>
          <w:highlight w:val="white"/>
        </w:rPr>
        <w:t>Fatema</w:t>
      </w:r>
      <w:proofErr w:type="spellEnd"/>
      <w:r>
        <w:rPr>
          <w:rFonts w:ascii="Times New Roman" w:eastAsia="Times New Roman" w:hAnsi="Times New Roman" w:cs="Times New Roman"/>
          <w:color w:val="222222"/>
          <w:sz w:val="24"/>
          <w:szCs w:val="24"/>
          <w:highlight w:val="white"/>
        </w:rPr>
        <w:t xml:space="preserve">, F., 2020. Covid-19 and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000000"/>
          <w:sz w:val="24"/>
          <w:szCs w:val="24"/>
        </w:rPr>
        <w:t>Asian Business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 xml:space="preserve">(1), pp.53-60.  </w:t>
      </w:r>
    </w:p>
    <w:p w14:paraId="00000039"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Ivars-Baidal</w:t>
      </w:r>
      <w:proofErr w:type="spellEnd"/>
      <w:r>
        <w:rPr>
          <w:rFonts w:ascii="Times New Roman" w:eastAsia="Times New Roman" w:hAnsi="Times New Roman" w:cs="Times New Roman"/>
          <w:color w:val="222222"/>
          <w:sz w:val="24"/>
          <w:szCs w:val="24"/>
          <w:highlight w:val="white"/>
        </w:rPr>
        <w:t>, J.A., Vera-</w:t>
      </w:r>
      <w:proofErr w:type="spellStart"/>
      <w:r>
        <w:rPr>
          <w:rFonts w:ascii="Times New Roman" w:eastAsia="Times New Roman" w:hAnsi="Times New Roman" w:cs="Times New Roman"/>
          <w:color w:val="222222"/>
          <w:sz w:val="24"/>
          <w:szCs w:val="24"/>
          <w:highlight w:val="white"/>
        </w:rPr>
        <w:t>Rebollo</w:t>
      </w:r>
      <w:proofErr w:type="spellEnd"/>
      <w:r>
        <w:rPr>
          <w:rFonts w:ascii="Times New Roman" w:eastAsia="Times New Roman" w:hAnsi="Times New Roman" w:cs="Times New Roman"/>
          <w:color w:val="222222"/>
          <w:sz w:val="24"/>
          <w:szCs w:val="24"/>
          <w:highlight w:val="white"/>
        </w:rPr>
        <w:t xml:space="preserve">, J.F., </w:t>
      </w:r>
      <w:proofErr w:type="spellStart"/>
      <w:r>
        <w:rPr>
          <w:rFonts w:ascii="Times New Roman" w:eastAsia="Times New Roman" w:hAnsi="Times New Roman" w:cs="Times New Roman"/>
          <w:color w:val="222222"/>
          <w:sz w:val="24"/>
          <w:szCs w:val="24"/>
          <w:highlight w:val="white"/>
        </w:rPr>
        <w:t>Perles-Ribes</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Femenia</w:t>
      </w:r>
      <w:proofErr w:type="spellEnd"/>
      <w:r>
        <w:rPr>
          <w:rFonts w:ascii="Times New Roman" w:eastAsia="Times New Roman" w:hAnsi="Times New Roman" w:cs="Times New Roman"/>
          <w:color w:val="222222"/>
          <w:sz w:val="24"/>
          <w:szCs w:val="24"/>
          <w:highlight w:val="white"/>
        </w:rPr>
        <w:t xml:space="preserve">-Serra, F. and </w:t>
      </w:r>
      <w:proofErr w:type="spellStart"/>
      <w:r>
        <w:rPr>
          <w:rFonts w:ascii="Times New Roman" w:eastAsia="Times New Roman" w:hAnsi="Times New Roman" w:cs="Times New Roman"/>
          <w:color w:val="222222"/>
          <w:sz w:val="24"/>
          <w:szCs w:val="24"/>
          <w:highlight w:val="white"/>
        </w:rPr>
        <w:t>Celdrán-Bernabeu</w:t>
      </w:r>
      <w:proofErr w:type="spellEnd"/>
      <w:r>
        <w:rPr>
          <w:rFonts w:ascii="Times New Roman" w:eastAsia="Times New Roman" w:hAnsi="Times New Roman" w:cs="Times New Roman"/>
          <w:color w:val="222222"/>
          <w:sz w:val="24"/>
          <w:szCs w:val="24"/>
          <w:highlight w:val="white"/>
        </w:rPr>
        <w:t xml:space="preserve">, M.A., 2021.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indicators: what’s new within the smart city/destination </w:t>
      </w:r>
      <w:proofErr w:type="gramStart"/>
      <w:r>
        <w:rPr>
          <w:rFonts w:ascii="Times New Roman" w:eastAsia="Times New Roman" w:hAnsi="Times New Roman" w:cs="Times New Roman"/>
          <w:color w:val="222222"/>
          <w:sz w:val="24"/>
          <w:szCs w:val="24"/>
          <w:highlight w:val="white"/>
        </w:rPr>
        <w:t>approach?.</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000000"/>
          <w:sz w:val="24"/>
          <w:szCs w:val="24"/>
        </w:rPr>
        <w:t xml:space="preserve">Journal of Sustainable </w:t>
      </w:r>
      <w:r>
        <w:rPr>
          <w:rFonts w:ascii="Times New Roman" w:eastAsia="Times New Roman" w:hAnsi="Times New Roman" w:cs="Times New Roman"/>
          <w:i/>
          <w:sz w:val="24"/>
          <w:szCs w:val="24"/>
        </w:rPr>
        <w:t>hotel</w:t>
      </w:r>
      <w:r>
        <w:rPr>
          <w:rFonts w:ascii="Times New Roman" w:eastAsia="Times New Roman" w:hAnsi="Times New Roman" w:cs="Times New Roman"/>
          <w:color w:val="000000"/>
          <w:sz w:val="24"/>
          <w:szCs w:val="24"/>
        </w:rPr>
        <w:t>, pp.1-24.</w:t>
      </w:r>
    </w:p>
    <w:p w14:paraId="0000003A"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León-Gómez, A., Ruiz</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Palomo</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Fernández-Gámez</w:t>
      </w:r>
      <w:proofErr w:type="spellEnd"/>
      <w:r>
        <w:rPr>
          <w:rFonts w:ascii="Times New Roman" w:eastAsia="Times New Roman" w:hAnsi="Times New Roman" w:cs="Times New Roman"/>
          <w:color w:val="222222"/>
          <w:sz w:val="24"/>
          <w:szCs w:val="24"/>
          <w:highlight w:val="white"/>
        </w:rPr>
        <w:t xml:space="preserve">, M.A. and </w:t>
      </w:r>
      <w:proofErr w:type="spellStart"/>
      <w:r>
        <w:rPr>
          <w:rFonts w:ascii="Times New Roman" w:eastAsia="Times New Roman" w:hAnsi="Times New Roman" w:cs="Times New Roman"/>
          <w:color w:val="222222"/>
          <w:sz w:val="24"/>
          <w:szCs w:val="24"/>
          <w:highlight w:val="white"/>
        </w:rPr>
        <w:t>García</w:t>
      </w:r>
      <w:proofErr w:type="spellEnd"/>
      <w:r>
        <w:rPr>
          <w:rFonts w:ascii="Times New Roman" w:eastAsia="Times New Roman" w:hAnsi="Times New Roman" w:cs="Times New Roman"/>
          <w:color w:val="222222"/>
          <w:sz w:val="24"/>
          <w:szCs w:val="24"/>
          <w:highlight w:val="white"/>
        </w:rPr>
        <w:t xml:space="preserve">-Revilla, M.R., 2021.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development and economic growth: </w:t>
      </w:r>
      <w:proofErr w:type="spellStart"/>
      <w:r>
        <w:rPr>
          <w:rFonts w:ascii="Times New Roman" w:eastAsia="Times New Roman" w:hAnsi="Times New Roman" w:cs="Times New Roman"/>
          <w:color w:val="222222"/>
          <w:sz w:val="24"/>
          <w:szCs w:val="24"/>
          <w:highlight w:val="white"/>
        </w:rPr>
        <w:t>Bibliometric</w:t>
      </w:r>
      <w:proofErr w:type="spellEnd"/>
      <w:r>
        <w:rPr>
          <w:rFonts w:ascii="Times New Roman" w:eastAsia="Times New Roman" w:hAnsi="Times New Roman" w:cs="Times New Roman"/>
          <w:color w:val="222222"/>
          <w:sz w:val="24"/>
          <w:szCs w:val="24"/>
          <w:highlight w:val="white"/>
        </w:rPr>
        <w:t xml:space="preserve"> review and analysis.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(4), p.2270.</w:t>
      </w:r>
    </w:p>
    <w:p w14:paraId="0000003B"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Mantero</w:t>
      </w:r>
      <w:proofErr w:type="spellEnd"/>
      <w:r>
        <w:rPr>
          <w:rFonts w:ascii="Times New Roman" w:eastAsia="Times New Roman" w:hAnsi="Times New Roman" w:cs="Times New Roman"/>
          <w:color w:val="222222"/>
          <w:sz w:val="24"/>
          <w:szCs w:val="24"/>
          <w:highlight w:val="white"/>
        </w:rPr>
        <w:t xml:space="preserve">, C., 2022. Sustainable, Smart and Safe Mobility at the Core of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 Six European Islands. In </w:t>
      </w:r>
      <w:r>
        <w:rPr>
          <w:rFonts w:ascii="Times New Roman" w:eastAsia="Times New Roman" w:hAnsi="Times New Roman" w:cs="Times New Roman"/>
          <w:i/>
          <w:color w:val="000000"/>
          <w:sz w:val="24"/>
          <w:szCs w:val="24"/>
        </w:rPr>
        <w:t>Sustainable Mobility for Island Destinations</w:t>
      </w:r>
      <w:r>
        <w:rPr>
          <w:rFonts w:ascii="Times New Roman" w:eastAsia="Times New Roman" w:hAnsi="Times New Roman" w:cs="Times New Roman"/>
          <w:color w:val="000000"/>
          <w:sz w:val="24"/>
          <w:szCs w:val="24"/>
        </w:rPr>
        <w:t xml:space="preserve"> (pp. 1-18). Springer, Cham.</w:t>
      </w:r>
    </w:p>
    <w:p w14:paraId="0000003C"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Persson</w:t>
      </w:r>
      <w:proofErr w:type="spellEnd"/>
      <w:r>
        <w:rPr>
          <w:rFonts w:ascii="Times New Roman" w:eastAsia="Times New Roman" w:hAnsi="Times New Roman" w:cs="Times New Roman"/>
          <w:color w:val="222222"/>
          <w:sz w:val="24"/>
          <w:szCs w:val="24"/>
          <w:highlight w:val="white"/>
        </w:rPr>
        <w:t>-Fischer, U. and Liu, S., 2021. The impact of a global cris</w:t>
      </w:r>
      <w:r>
        <w:rPr>
          <w:rFonts w:ascii="Times New Roman" w:eastAsia="Times New Roman" w:hAnsi="Times New Roman" w:cs="Times New Roman"/>
          <w:color w:val="222222"/>
          <w:sz w:val="24"/>
          <w:szCs w:val="24"/>
          <w:highlight w:val="white"/>
        </w:rPr>
        <w:t xml:space="preserve">is on areas and topics of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research.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(2), p.906.</w:t>
      </w:r>
    </w:p>
    <w:p w14:paraId="0000003D"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Polukhina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Sheresheva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Efremova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Suranova</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Agalakova</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Antonov-Ovseenko</w:t>
      </w:r>
      <w:proofErr w:type="spellEnd"/>
      <w:r>
        <w:rPr>
          <w:rFonts w:ascii="Times New Roman" w:eastAsia="Times New Roman" w:hAnsi="Times New Roman" w:cs="Times New Roman"/>
          <w:color w:val="222222"/>
          <w:sz w:val="24"/>
          <w:szCs w:val="24"/>
          <w:highlight w:val="white"/>
        </w:rPr>
        <w:t xml:space="preserve">, A., 2021. The concept of sustainable rural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development in the face of COVID-19 cris</w:t>
      </w:r>
      <w:r>
        <w:rPr>
          <w:rFonts w:ascii="Times New Roman" w:eastAsia="Times New Roman" w:hAnsi="Times New Roman" w:cs="Times New Roman"/>
          <w:color w:val="222222"/>
          <w:sz w:val="24"/>
          <w:szCs w:val="24"/>
          <w:highlight w:val="white"/>
        </w:rPr>
        <w:t xml:space="preserve">is: Evidence from Russia. </w:t>
      </w:r>
      <w:r>
        <w:rPr>
          <w:rFonts w:ascii="Times New Roman" w:eastAsia="Times New Roman" w:hAnsi="Times New Roman" w:cs="Times New Roman"/>
          <w:i/>
          <w:color w:val="000000"/>
          <w:sz w:val="24"/>
          <w:szCs w:val="24"/>
        </w:rPr>
        <w:t>Journal of Risk and Financial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14</w:t>
      </w:r>
      <w:r>
        <w:rPr>
          <w:rFonts w:ascii="Times New Roman" w:eastAsia="Times New Roman" w:hAnsi="Times New Roman" w:cs="Times New Roman"/>
          <w:color w:val="000000"/>
          <w:sz w:val="24"/>
          <w:szCs w:val="24"/>
        </w:rPr>
        <w:t>(1), p.38.</w:t>
      </w:r>
    </w:p>
    <w:p w14:paraId="0000003E"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Rahayu</w:t>
      </w:r>
      <w:proofErr w:type="spellEnd"/>
      <w:r>
        <w:rPr>
          <w:rFonts w:ascii="Times New Roman" w:eastAsia="Times New Roman" w:hAnsi="Times New Roman" w:cs="Times New Roman"/>
          <w:color w:val="222222"/>
          <w:sz w:val="24"/>
          <w:szCs w:val="24"/>
          <w:highlight w:val="white"/>
        </w:rPr>
        <w:t xml:space="preserve">, S., Aliyah, H. and </w:t>
      </w:r>
      <w:proofErr w:type="spellStart"/>
      <w:r>
        <w:rPr>
          <w:rFonts w:ascii="Times New Roman" w:eastAsia="Times New Roman" w:hAnsi="Times New Roman" w:cs="Times New Roman"/>
          <w:color w:val="222222"/>
          <w:sz w:val="24"/>
          <w:szCs w:val="24"/>
          <w:highlight w:val="white"/>
        </w:rPr>
        <w:t>Sudarwati</w:t>
      </w:r>
      <w:proofErr w:type="spellEnd"/>
      <w:r>
        <w:rPr>
          <w:rFonts w:ascii="Times New Roman" w:eastAsia="Times New Roman" w:hAnsi="Times New Roman" w:cs="Times New Roman"/>
          <w:color w:val="222222"/>
          <w:sz w:val="24"/>
          <w:szCs w:val="24"/>
          <w:highlight w:val="white"/>
        </w:rPr>
        <w:t xml:space="preserve">, S., 2022. Green Marketing and Environmental Knowledge for Green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000000"/>
          <w:sz w:val="24"/>
          <w:szCs w:val="24"/>
        </w:rPr>
        <w:t>International Journal of Economics, Business and Accounting Resear</w:t>
      </w:r>
      <w:r>
        <w:rPr>
          <w:rFonts w:ascii="Times New Roman" w:eastAsia="Times New Roman" w:hAnsi="Times New Roman" w:cs="Times New Roman"/>
          <w:i/>
          <w:color w:val="000000"/>
          <w:sz w:val="24"/>
          <w:szCs w:val="24"/>
        </w:rPr>
        <w:t>ch (IJEBAR)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6</w:t>
      </w:r>
      <w:r>
        <w:rPr>
          <w:rFonts w:ascii="Times New Roman" w:eastAsia="Times New Roman" w:hAnsi="Times New Roman" w:cs="Times New Roman"/>
          <w:color w:val="000000"/>
          <w:sz w:val="24"/>
          <w:szCs w:val="24"/>
        </w:rPr>
        <w:t>(1).</w:t>
      </w:r>
    </w:p>
    <w:p w14:paraId="0000003F"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Scott, D., 2021.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and the grand challenge of climate change.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w:t>
      </w:r>
      <w:r>
        <w:rPr>
          <w:rFonts w:ascii="Times New Roman" w:eastAsia="Times New Roman" w:hAnsi="Times New Roman" w:cs="Times New Roman"/>
          <w:color w:val="000000"/>
          <w:sz w:val="24"/>
          <w:szCs w:val="24"/>
        </w:rPr>
        <w:t>(4), p.1966.</w:t>
      </w:r>
    </w:p>
    <w:p w14:paraId="00000040"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Streimikiene</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Svagzdiene</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Jasinskas</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Simanavicius</w:t>
      </w:r>
      <w:proofErr w:type="spellEnd"/>
      <w:r>
        <w:rPr>
          <w:rFonts w:ascii="Times New Roman" w:eastAsia="Times New Roman" w:hAnsi="Times New Roman" w:cs="Times New Roman"/>
          <w:color w:val="222222"/>
          <w:sz w:val="24"/>
          <w:szCs w:val="24"/>
          <w:highlight w:val="white"/>
        </w:rPr>
        <w:t xml:space="preserve">, A., 2021. Sustainable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development and competitiveness: The systematic literature review. </w:t>
      </w:r>
      <w:r>
        <w:rPr>
          <w:rFonts w:ascii="Times New Roman" w:eastAsia="Times New Roman" w:hAnsi="Times New Roman" w:cs="Times New Roman"/>
          <w:i/>
          <w:color w:val="000000"/>
          <w:sz w:val="24"/>
          <w:szCs w:val="24"/>
        </w:rPr>
        <w:t>Sustainable development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29</w:t>
      </w:r>
      <w:r>
        <w:rPr>
          <w:rFonts w:ascii="Times New Roman" w:eastAsia="Times New Roman" w:hAnsi="Times New Roman" w:cs="Times New Roman"/>
          <w:color w:val="000000"/>
          <w:sz w:val="24"/>
          <w:szCs w:val="24"/>
        </w:rPr>
        <w:t>(1), pp.259-271.</w:t>
      </w:r>
    </w:p>
    <w:p w14:paraId="00000041" w14:textId="77777777" w:rsidR="002957FB" w:rsidRDefault="00AA78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Bower, J., 2018. Whitbread: Routines and resource building on the path from brewer to retailer. </w:t>
      </w:r>
      <w:r>
        <w:rPr>
          <w:rFonts w:ascii="Times New Roman" w:eastAsia="Times New Roman" w:hAnsi="Times New Roman" w:cs="Times New Roman"/>
          <w:i/>
          <w:sz w:val="24"/>
          <w:szCs w:val="24"/>
        </w:rPr>
        <w:t>Management &amp; Organizational History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 pp.1-23.</w:t>
      </w:r>
    </w:p>
    <w:p w14:paraId="00000042" w14:textId="77777777" w:rsidR="002957FB" w:rsidRDefault="00AA78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George, R., 2021. Tourism and Hospitality Products, Branding, and Pricing. In </w:t>
      </w:r>
      <w:r>
        <w:rPr>
          <w:rFonts w:ascii="Times New Roman" w:eastAsia="Times New Roman" w:hAnsi="Times New Roman" w:cs="Times New Roman"/>
          <w:i/>
          <w:sz w:val="24"/>
          <w:szCs w:val="24"/>
        </w:rPr>
        <w:t>Marketing Tourism and Hospita</w:t>
      </w:r>
      <w:r>
        <w:rPr>
          <w:rFonts w:ascii="Times New Roman" w:eastAsia="Times New Roman" w:hAnsi="Times New Roman" w:cs="Times New Roman"/>
          <w:i/>
          <w:sz w:val="24"/>
          <w:szCs w:val="24"/>
        </w:rPr>
        <w:t>lity</w:t>
      </w:r>
      <w:r>
        <w:rPr>
          <w:rFonts w:ascii="Times New Roman" w:eastAsia="Times New Roman" w:hAnsi="Times New Roman" w:cs="Times New Roman"/>
          <w:sz w:val="24"/>
          <w:szCs w:val="24"/>
        </w:rPr>
        <w:t xml:space="preserve"> (pp. 249-283). Palgrave Macmillan, Cham.</w:t>
      </w:r>
    </w:p>
    <w:p w14:paraId="00000043" w14:textId="77777777" w:rsidR="002957FB" w:rsidRDefault="00AA781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Trigo</w:t>
      </w:r>
      <w:proofErr w:type="spellEnd"/>
      <w:r>
        <w:rPr>
          <w:rFonts w:ascii="Times New Roman" w:eastAsia="Times New Roman" w:hAnsi="Times New Roman" w:cs="Times New Roman"/>
          <w:color w:val="222222"/>
          <w:sz w:val="24"/>
          <w:szCs w:val="24"/>
          <w:highlight w:val="white"/>
        </w:rPr>
        <w:t xml:space="preserve">, A. and Silva, P., 2022. Sustainable Development Directions for Wine </w:t>
      </w:r>
      <w:r>
        <w:rPr>
          <w:rFonts w:ascii="Times New Roman" w:eastAsia="Times New Roman" w:hAnsi="Times New Roman" w:cs="Times New Roman"/>
          <w:color w:val="222222"/>
          <w:sz w:val="24"/>
          <w:szCs w:val="24"/>
          <w:highlight w:val="white"/>
        </w:rPr>
        <w:t>hotel</w:t>
      </w:r>
      <w:r>
        <w:rPr>
          <w:rFonts w:ascii="Times New Roman" w:eastAsia="Times New Roman" w:hAnsi="Times New Roman" w:cs="Times New Roman"/>
          <w:color w:val="222222"/>
          <w:sz w:val="24"/>
          <w:szCs w:val="24"/>
          <w:highlight w:val="white"/>
        </w:rPr>
        <w:t xml:space="preserve"> in Douro Wine Region, Portugal.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14</w:t>
      </w:r>
      <w:r>
        <w:rPr>
          <w:rFonts w:ascii="Times New Roman" w:eastAsia="Times New Roman" w:hAnsi="Times New Roman" w:cs="Times New Roman"/>
          <w:color w:val="000000"/>
          <w:sz w:val="24"/>
          <w:szCs w:val="24"/>
        </w:rPr>
        <w:t>(7), p.3949.</w:t>
      </w:r>
    </w:p>
    <w:p w14:paraId="00000044" w14:textId="77777777" w:rsidR="002957FB" w:rsidRDefault="00AA78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Nam, H.V., Lo, A., Yeung, P. and Hatter, R., 2020. Hotel ICON: tow</w:t>
      </w:r>
      <w:r>
        <w:rPr>
          <w:rFonts w:ascii="Times New Roman" w:eastAsia="Times New Roman" w:hAnsi="Times New Roman" w:cs="Times New Roman"/>
          <w:color w:val="222222"/>
          <w:sz w:val="24"/>
          <w:szCs w:val="24"/>
          <w:highlight w:val="white"/>
        </w:rPr>
        <w:t xml:space="preserve">ards a role-model hotel pioneering sustainable solutions. </w:t>
      </w:r>
      <w:r>
        <w:rPr>
          <w:rFonts w:ascii="Times New Roman" w:eastAsia="Times New Roman" w:hAnsi="Times New Roman" w:cs="Times New Roman"/>
          <w:i/>
          <w:sz w:val="24"/>
          <w:szCs w:val="24"/>
        </w:rPr>
        <w:t>Asia Pacific Journal of Tourism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(5), pp.572-582.</w:t>
      </w:r>
    </w:p>
    <w:p w14:paraId="00000045" w14:textId="77777777" w:rsidR="002957FB" w:rsidRDefault="002957FB">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p>
    <w:p w14:paraId="00000046" w14:textId="77777777" w:rsidR="002957FB" w:rsidRDefault="002957F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sectPr w:rsidR="002957FB">
      <w:footerReference w:type="default" r:id="rId7"/>
      <w:headerReference w:type="first" r:id="rId8"/>
      <w:footerReference w:type="firs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C28EA" w14:textId="77777777" w:rsidR="00000000" w:rsidRDefault="00AA7811">
      <w:pPr>
        <w:spacing w:line="240" w:lineRule="auto"/>
      </w:pPr>
      <w:r>
        <w:separator/>
      </w:r>
    </w:p>
  </w:endnote>
  <w:endnote w:type="continuationSeparator" w:id="0">
    <w:p w14:paraId="0F082A49" w14:textId="77777777" w:rsidR="00000000" w:rsidRDefault="00AA78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77777777" w:rsidR="002957FB" w:rsidRDefault="00AA7811">
    <w:pPr>
      <w:pBdr>
        <w:top w:val="nil"/>
        <w:left w:val="nil"/>
        <w:bottom w:val="nil"/>
        <w:right w:val="nil"/>
        <w:between w:val="nil"/>
      </w:pBd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p w14:paraId="00000049" w14:textId="77777777" w:rsidR="002957FB" w:rsidRDefault="002957FB">
    <w:pPr>
      <w:widowControl w:val="0"/>
      <w:pBdr>
        <w:top w:val="nil"/>
        <w:left w:val="nil"/>
        <w:bottom w:val="nil"/>
        <w:right w:val="nil"/>
        <w:between w:val="nil"/>
      </w:pBdr>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77777777" w:rsidR="002957FB" w:rsidRDefault="00AA7811">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p w14:paraId="0000004B" w14:textId="77777777" w:rsidR="002957FB" w:rsidRDefault="002957FB">
    <w:pPr>
      <w:widowControl w:val="0"/>
      <w:pBdr>
        <w:top w:val="nil"/>
        <w:left w:val="nil"/>
        <w:bottom w:val="nil"/>
        <w:right w:val="nil"/>
        <w:between w:val="nil"/>
      </w:pBdr>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40F9C" w14:textId="77777777" w:rsidR="00000000" w:rsidRDefault="00AA7811">
      <w:pPr>
        <w:spacing w:line="240" w:lineRule="auto"/>
      </w:pPr>
      <w:r>
        <w:separator/>
      </w:r>
    </w:p>
  </w:footnote>
  <w:footnote w:type="continuationSeparator" w:id="0">
    <w:p w14:paraId="02117320" w14:textId="77777777" w:rsidR="00000000" w:rsidRDefault="00AA78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7" w14:textId="77777777" w:rsidR="002957FB" w:rsidRDefault="002957FB">
    <w:pPr>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7FB"/>
    <w:rsid w:val="002957FB"/>
    <w:rsid w:val="00AA7811"/>
    <w:rsid w:val="00B44546"/>
    <w:rsid w:val="00D73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FB665F"/>
  <w15:docId w15:val="{7C65AD0B-DFC9-774F-B09A-0A5F1AF9B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8814F8"/>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uiPriority w:val="9"/>
    <w:unhideWhenUsed/>
    <w:qFormat/>
    <w:rsid w:val="008814F8"/>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uiPriority w:val="9"/>
    <w:semiHidden/>
    <w:unhideWhenUsed/>
    <w:qFormat/>
    <w:rsid w:val="008814F8"/>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8814F8"/>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8814F8"/>
    <w:pPr>
      <w:keepNext/>
      <w:keepLines/>
      <w:spacing w:before="240" w:after="80"/>
      <w:outlineLvl w:val="4"/>
    </w:pPr>
    <w:rPr>
      <w:color w:val="666666"/>
    </w:rPr>
  </w:style>
  <w:style w:type="paragraph" w:styleId="Heading6">
    <w:name w:val="heading 6"/>
    <w:basedOn w:val="Normal1"/>
    <w:next w:val="Normal1"/>
    <w:uiPriority w:val="9"/>
    <w:semiHidden/>
    <w:unhideWhenUsed/>
    <w:qFormat/>
    <w:rsid w:val="008814F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8814F8"/>
    <w:pPr>
      <w:keepNext/>
      <w:keepLines/>
      <w:spacing w:after="60"/>
    </w:pPr>
    <w:rPr>
      <w:sz w:val="52"/>
      <w:szCs w:val="52"/>
    </w:rPr>
  </w:style>
  <w:style w:type="paragraph" w:customStyle="1" w:styleId="Normal1">
    <w:name w:val="Normal1"/>
    <w:rsid w:val="008814F8"/>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406B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B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07WGjy1ISz8h7DPLKneVzLn9gg==">AMUW2mV2dejXA2E8RzdE4zOOrFWqZJRnMYvKgFHBj9QZASmFpeRAbQ7WKs98bDU99cE2wk4+z02byP1FgSWPdPg0+IRJdqifXQ5rrgTWVtid5hSU9AsZEq694ElfshBdc/Hpe10UM5yGvmUfHTtYGjvFao0ivkcRMysrh5kIMosCO+T0dQCiCluT2aYw6aIhxJpPcXJ7L0PJ6ax47Q8xe9tIR/AdjnaWgzsrTW6QjVRfv74iO/x6dOY=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2630</Words>
  <Characters>14993</Characters>
  <Application>Microsoft Office Word</Application>
  <DocSecurity>0</DocSecurity>
  <Lines>124</Lines>
  <Paragraphs>35</Paragraphs>
  <ScaleCrop>false</ScaleCrop>
  <Company/>
  <LinksUpToDate>false</LinksUpToDate>
  <CharactersWithSpaces>17588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sulagna mukherjee</dc:creator>
  <cp:lastModifiedBy>Shabeena Khalil</cp:lastModifiedBy>
  <cp:revision>2</cp:revision>
  <dcterms:created xsi:type="dcterms:W3CDTF">2022-10-28T10:01:00Z</dcterms:created>
  <dcterms:modified xsi:type="dcterms:W3CDTF">2022-10-28T10:01:00Z</dcterms:modified>
</cp:coreProperties>
</file>