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29B36" w14:textId="77777777" w:rsidR="00555059" w:rsidRPr="0032030A" w:rsidRDefault="00555059" w:rsidP="00DD5C09">
      <w:pPr>
        <w:spacing w:line="360" w:lineRule="auto"/>
        <w:jc w:val="center"/>
        <w:rPr>
          <w:rFonts w:ascii="Arial" w:hAnsi="Arial" w:cs="Arial"/>
        </w:rPr>
      </w:pPr>
      <w:r w:rsidRPr="0032030A">
        <w:rPr>
          <w:rFonts w:ascii="Arial" w:hAnsi="Arial" w:cs="Arial"/>
        </w:rPr>
        <w:t>Workplace Culture and its Impact on Organizational Efficiency</w:t>
      </w:r>
    </w:p>
    <w:p w14:paraId="06D8C46F" w14:textId="052D33E0" w:rsidR="00555059" w:rsidRPr="0032030A" w:rsidRDefault="00555059" w:rsidP="00DD5C09">
      <w:pPr>
        <w:spacing w:line="360" w:lineRule="auto"/>
        <w:jc w:val="center"/>
        <w:rPr>
          <w:rFonts w:ascii="Arial" w:hAnsi="Arial" w:cs="Arial"/>
        </w:rPr>
      </w:pPr>
      <w:r w:rsidRPr="0032030A">
        <w:rPr>
          <w:rFonts w:ascii="Arial" w:hAnsi="Arial" w:cs="Arial"/>
        </w:rPr>
        <w:t>Module code: BMSW5105</w:t>
      </w:r>
    </w:p>
    <w:p w14:paraId="44F49304" w14:textId="77777777" w:rsidR="00555059" w:rsidRPr="0032030A" w:rsidRDefault="00555059" w:rsidP="00DD5C09">
      <w:pPr>
        <w:spacing w:line="360" w:lineRule="auto"/>
        <w:jc w:val="center"/>
        <w:rPr>
          <w:rFonts w:ascii="Arial" w:hAnsi="Arial" w:cs="Arial"/>
        </w:rPr>
      </w:pPr>
    </w:p>
    <w:p w14:paraId="75B8DF3C" w14:textId="77777777" w:rsidR="00555059" w:rsidRPr="0032030A" w:rsidRDefault="00555059" w:rsidP="00DD5C09">
      <w:pPr>
        <w:spacing w:line="360" w:lineRule="auto"/>
        <w:jc w:val="center"/>
        <w:rPr>
          <w:rFonts w:ascii="Arial" w:hAnsi="Arial" w:cs="Arial"/>
        </w:rPr>
      </w:pPr>
      <w:r w:rsidRPr="0032030A">
        <w:rPr>
          <w:rFonts w:ascii="Arial" w:hAnsi="Arial" w:cs="Arial"/>
        </w:rPr>
        <w:t xml:space="preserve">Student Name: Andrei Sarealba </w:t>
      </w:r>
    </w:p>
    <w:p w14:paraId="5058F862" w14:textId="77777777" w:rsidR="00555059" w:rsidRPr="0032030A" w:rsidRDefault="00555059" w:rsidP="00DD5C09">
      <w:pPr>
        <w:spacing w:line="360" w:lineRule="auto"/>
        <w:jc w:val="center"/>
        <w:rPr>
          <w:rFonts w:ascii="Arial" w:hAnsi="Arial" w:cs="Arial"/>
        </w:rPr>
      </w:pPr>
      <w:r w:rsidRPr="0032030A">
        <w:rPr>
          <w:rFonts w:ascii="Arial" w:hAnsi="Arial" w:cs="Arial"/>
        </w:rPr>
        <w:t>Student ID: 1913748</w:t>
      </w:r>
    </w:p>
    <w:p w14:paraId="003D9D8C" w14:textId="77777777" w:rsidR="00555059" w:rsidRPr="0032030A" w:rsidRDefault="00555059" w:rsidP="00DD5C09">
      <w:pPr>
        <w:spacing w:line="360" w:lineRule="auto"/>
        <w:jc w:val="center"/>
        <w:rPr>
          <w:rFonts w:ascii="Arial" w:hAnsi="Arial" w:cs="Arial"/>
        </w:rPr>
      </w:pPr>
    </w:p>
    <w:p w14:paraId="56D1C472" w14:textId="62E5553A" w:rsidR="00555059" w:rsidRPr="0032030A" w:rsidRDefault="00555059" w:rsidP="00DD5C09">
      <w:pPr>
        <w:spacing w:line="360" w:lineRule="auto"/>
        <w:jc w:val="center"/>
        <w:rPr>
          <w:rFonts w:ascii="Arial" w:hAnsi="Arial" w:cs="Arial"/>
        </w:rPr>
      </w:pPr>
      <w:r w:rsidRPr="0032030A">
        <w:rPr>
          <w:rFonts w:ascii="Arial" w:hAnsi="Arial" w:cs="Arial"/>
        </w:rPr>
        <w:t>Lecturer Name: Hossein Shokri</w:t>
      </w:r>
    </w:p>
    <w:p w14:paraId="3E18CCB7" w14:textId="322BCD6D" w:rsidR="00D237B1" w:rsidRPr="0032030A" w:rsidRDefault="00555059" w:rsidP="00DD5C09">
      <w:pPr>
        <w:spacing w:line="360" w:lineRule="auto"/>
        <w:jc w:val="center"/>
        <w:rPr>
          <w:rFonts w:ascii="Arial" w:hAnsi="Arial" w:cs="Arial"/>
        </w:rPr>
      </w:pPr>
      <w:r w:rsidRPr="0032030A">
        <w:rPr>
          <w:rFonts w:ascii="Arial" w:hAnsi="Arial" w:cs="Arial"/>
        </w:rPr>
        <w:t xml:space="preserve"> </w:t>
      </w:r>
    </w:p>
    <w:p w14:paraId="55749926" w14:textId="75243CBD" w:rsidR="00555059" w:rsidRPr="0032030A" w:rsidRDefault="00555059" w:rsidP="00DD5C09">
      <w:pPr>
        <w:spacing w:line="360" w:lineRule="auto"/>
        <w:jc w:val="center"/>
        <w:rPr>
          <w:rFonts w:ascii="Arial" w:hAnsi="Arial" w:cs="Arial"/>
        </w:rPr>
      </w:pPr>
    </w:p>
    <w:p w14:paraId="0A3B1B1F" w14:textId="188C1C80" w:rsidR="00555059" w:rsidRPr="0032030A" w:rsidRDefault="00555059" w:rsidP="00DD5C09">
      <w:pPr>
        <w:spacing w:line="360" w:lineRule="auto"/>
        <w:jc w:val="center"/>
        <w:rPr>
          <w:rFonts w:ascii="Arial" w:hAnsi="Arial" w:cs="Arial"/>
        </w:rPr>
      </w:pPr>
    </w:p>
    <w:p w14:paraId="522E22BB" w14:textId="4EF73DAB" w:rsidR="00555059" w:rsidRPr="0032030A" w:rsidRDefault="00555059" w:rsidP="00DD5C09">
      <w:pPr>
        <w:spacing w:line="360" w:lineRule="auto"/>
        <w:jc w:val="center"/>
        <w:rPr>
          <w:rFonts w:ascii="Arial" w:hAnsi="Arial" w:cs="Arial"/>
        </w:rPr>
      </w:pPr>
    </w:p>
    <w:p w14:paraId="7E05ABE0" w14:textId="3A9F99A6" w:rsidR="00555059" w:rsidRPr="0032030A" w:rsidRDefault="00555059" w:rsidP="00DD5C09">
      <w:pPr>
        <w:spacing w:line="360" w:lineRule="auto"/>
        <w:jc w:val="center"/>
        <w:rPr>
          <w:rFonts w:ascii="Arial" w:hAnsi="Arial" w:cs="Arial"/>
        </w:rPr>
      </w:pPr>
    </w:p>
    <w:p w14:paraId="17D65717" w14:textId="14D7C268" w:rsidR="00555059" w:rsidRPr="0032030A" w:rsidRDefault="00555059" w:rsidP="00DD5C09">
      <w:pPr>
        <w:spacing w:line="360" w:lineRule="auto"/>
        <w:jc w:val="center"/>
        <w:rPr>
          <w:rFonts w:ascii="Arial" w:hAnsi="Arial" w:cs="Arial"/>
        </w:rPr>
      </w:pPr>
    </w:p>
    <w:p w14:paraId="3449DA56" w14:textId="1049E4D2" w:rsidR="00555059" w:rsidRPr="0032030A" w:rsidRDefault="00555059" w:rsidP="00DD5C09">
      <w:pPr>
        <w:spacing w:line="360" w:lineRule="auto"/>
        <w:jc w:val="center"/>
        <w:rPr>
          <w:rFonts w:ascii="Arial" w:hAnsi="Arial" w:cs="Arial"/>
        </w:rPr>
      </w:pPr>
    </w:p>
    <w:p w14:paraId="7DDBFC04" w14:textId="7B601A57" w:rsidR="00555059" w:rsidRPr="0032030A" w:rsidRDefault="00555059" w:rsidP="00DD5C09">
      <w:pPr>
        <w:spacing w:line="360" w:lineRule="auto"/>
        <w:jc w:val="center"/>
        <w:rPr>
          <w:rFonts w:ascii="Arial" w:hAnsi="Arial" w:cs="Arial"/>
        </w:rPr>
      </w:pPr>
    </w:p>
    <w:p w14:paraId="30DF633C" w14:textId="04EEB05E" w:rsidR="00555059" w:rsidRPr="0032030A" w:rsidRDefault="00555059" w:rsidP="00DD5C09">
      <w:pPr>
        <w:spacing w:line="360" w:lineRule="auto"/>
        <w:jc w:val="center"/>
        <w:rPr>
          <w:rFonts w:ascii="Arial" w:hAnsi="Arial" w:cs="Arial"/>
        </w:rPr>
      </w:pPr>
    </w:p>
    <w:p w14:paraId="53F0C922" w14:textId="57610606" w:rsidR="00555059" w:rsidRPr="0032030A" w:rsidRDefault="00555059" w:rsidP="00DD5C09">
      <w:pPr>
        <w:spacing w:line="360" w:lineRule="auto"/>
        <w:jc w:val="center"/>
        <w:rPr>
          <w:rFonts w:ascii="Arial" w:hAnsi="Arial" w:cs="Arial"/>
        </w:rPr>
      </w:pPr>
    </w:p>
    <w:p w14:paraId="40310ADE" w14:textId="347AB5B3" w:rsidR="00555059" w:rsidRPr="0032030A" w:rsidRDefault="00555059" w:rsidP="00DD5C09">
      <w:pPr>
        <w:spacing w:line="360" w:lineRule="auto"/>
        <w:jc w:val="center"/>
        <w:rPr>
          <w:rFonts w:ascii="Arial" w:hAnsi="Arial" w:cs="Arial"/>
        </w:rPr>
      </w:pPr>
    </w:p>
    <w:p w14:paraId="62995FB4" w14:textId="30F967C4" w:rsidR="00555059" w:rsidRPr="0032030A" w:rsidRDefault="00555059" w:rsidP="00DD5C09">
      <w:pPr>
        <w:spacing w:line="360" w:lineRule="auto"/>
        <w:jc w:val="center"/>
        <w:rPr>
          <w:rFonts w:ascii="Arial" w:hAnsi="Arial" w:cs="Arial"/>
        </w:rPr>
      </w:pPr>
    </w:p>
    <w:p w14:paraId="6B0E88D7" w14:textId="27A49A9D" w:rsidR="00555059" w:rsidRPr="0032030A" w:rsidRDefault="00555059" w:rsidP="00DD5C09">
      <w:pPr>
        <w:spacing w:line="360" w:lineRule="auto"/>
        <w:jc w:val="center"/>
        <w:rPr>
          <w:rFonts w:ascii="Arial" w:hAnsi="Arial" w:cs="Arial"/>
        </w:rPr>
      </w:pPr>
    </w:p>
    <w:p w14:paraId="70CC5246" w14:textId="697D2E14" w:rsidR="00555059" w:rsidRPr="0032030A" w:rsidRDefault="00555059" w:rsidP="00DD5C09">
      <w:pPr>
        <w:spacing w:line="360" w:lineRule="auto"/>
        <w:jc w:val="center"/>
        <w:rPr>
          <w:rFonts w:ascii="Arial" w:hAnsi="Arial" w:cs="Arial"/>
        </w:rPr>
      </w:pPr>
    </w:p>
    <w:p w14:paraId="025DAFC7" w14:textId="5F2D1818" w:rsidR="00555059" w:rsidRPr="0032030A" w:rsidRDefault="00555059" w:rsidP="00DD5C09">
      <w:pPr>
        <w:spacing w:line="360" w:lineRule="auto"/>
        <w:jc w:val="center"/>
        <w:rPr>
          <w:rFonts w:ascii="Arial" w:hAnsi="Arial" w:cs="Arial"/>
        </w:rPr>
      </w:pPr>
    </w:p>
    <w:p w14:paraId="60023067" w14:textId="4F07CE89" w:rsidR="00555059" w:rsidRPr="0032030A" w:rsidRDefault="00555059" w:rsidP="00DD5C09">
      <w:pPr>
        <w:spacing w:line="360" w:lineRule="auto"/>
        <w:jc w:val="center"/>
        <w:rPr>
          <w:rFonts w:ascii="Arial" w:hAnsi="Arial" w:cs="Arial"/>
        </w:rPr>
      </w:pPr>
    </w:p>
    <w:p w14:paraId="798B45EB" w14:textId="6F0634A4" w:rsidR="00555059" w:rsidRPr="0032030A" w:rsidRDefault="00555059" w:rsidP="00DD5C09">
      <w:pPr>
        <w:spacing w:line="360" w:lineRule="auto"/>
        <w:jc w:val="center"/>
        <w:rPr>
          <w:rFonts w:ascii="Arial" w:hAnsi="Arial" w:cs="Arial"/>
        </w:rPr>
      </w:pPr>
    </w:p>
    <w:p w14:paraId="5C1E638C" w14:textId="14DDE853" w:rsidR="00555059" w:rsidRPr="0032030A" w:rsidRDefault="00555059" w:rsidP="00DD5C09">
      <w:pPr>
        <w:spacing w:line="360" w:lineRule="auto"/>
        <w:jc w:val="center"/>
        <w:rPr>
          <w:rFonts w:ascii="Arial" w:hAnsi="Arial" w:cs="Arial"/>
        </w:rPr>
      </w:pPr>
    </w:p>
    <w:p w14:paraId="2026724D" w14:textId="7DFBA5A6" w:rsidR="00555059" w:rsidRPr="0032030A" w:rsidRDefault="00555059" w:rsidP="00DD5C09">
      <w:pPr>
        <w:spacing w:line="360" w:lineRule="auto"/>
        <w:jc w:val="center"/>
        <w:rPr>
          <w:rFonts w:ascii="Arial" w:hAnsi="Arial" w:cs="Arial"/>
        </w:rPr>
      </w:pPr>
    </w:p>
    <w:p w14:paraId="3A0EBB8E" w14:textId="623DFFF0" w:rsidR="00555059" w:rsidRPr="0032030A" w:rsidRDefault="00555059" w:rsidP="00DD5C09">
      <w:pPr>
        <w:spacing w:line="360" w:lineRule="auto"/>
        <w:jc w:val="center"/>
        <w:rPr>
          <w:rFonts w:ascii="Arial" w:hAnsi="Arial" w:cs="Arial"/>
        </w:rPr>
      </w:pPr>
    </w:p>
    <w:p w14:paraId="7F9093B8" w14:textId="687FEB82" w:rsidR="00555059" w:rsidRPr="0032030A" w:rsidRDefault="00555059" w:rsidP="00DD5C09">
      <w:pPr>
        <w:spacing w:line="360" w:lineRule="auto"/>
        <w:jc w:val="center"/>
        <w:rPr>
          <w:rFonts w:ascii="Arial" w:hAnsi="Arial" w:cs="Arial"/>
        </w:rPr>
      </w:pPr>
    </w:p>
    <w:p w14:paraId="0E7AC933" w14:textId="17855D61" w:rsidR="00555059" w:rsidRPr="0032030A" w:rsidRDefault="00555059" w:rsidP="00DD5C09">
      <w:pPr>
        <w:spacing w:line="360" w:lineRule="auto"/>
        <w:jc w:val="center"/>
        <w:rPr>
          <w:rFonts w:ascii="Arial" w:hAnsi="Arial" w:cs="Arial"/>
        </w:rPr>
      </w:pPr>
    </w:p>
    <w:p w14:paraId="725C2063" w14:textId="5353611D" w:rsidR="00555059" w:rsidRPr="0032030A" w:rsidRDefault="00555059" w:rsidP="00DD5C09">
      <w:pPr>
        <w:spacing w:line="360" w:lineRule="auto"/>
        <w:jc w:val="center"/>
        <w:rPr>
          <w:rFonts w:ascii="Arial" w:hAnsi="Arial" w:cs="Arial"/>
        </w:rPr>
      </w:pPr>
    </w:p>
    <w:p w14:paraId="40C165C9" w14:textId="566A9819" w:rsidR="00555059" w:rsidRPr="0032030A" w:rsidRDefault="00555059" w:rsidP="00DD5C09">
      <w:pPr>
        <w:spacing w:line="360" w:lineRule="auto"/>
        <w:jc w:val="center"/>
        <w:rPr>
          <w:rFonts w:ascii="Arial" w:hAnsi="Arial" w:cs="Arial"/>
        </w:rPr>
      </w:pPr>
    </w:p>
    <w:p w14:paraId="0797E9AE" w14:textId="3DF2E08C" w:rsidR="00555059" w:rsidRPr="0032030A" w:rsidRDefault="00555059" w:rsidP="00DD5C09">
      <w:pPr>
        <w:spacing w:line="360" w:lineRule="auto"/>
        <w:rPr>
          <w:rFonts w:ascii="Arial" w:hAnsi="Arial" w:cs="Arial"/>
        </w:rPr>
      </w:pPr>
    </w:p>
    <w:p w14:paraId="75D355FA" w14:textId="77777777" w:rsidR="00081F3B" w:rsidRPr="0032030A" w:rsidRDefault="00A24DB4" w:rsidP="00DD5C09">
      <w:pPr>
        <w:spacing w:line="360" w:lineRule="auto"/>
        <w:jc w:val="center"/>
        <w:rPr>
          <w:rFonts w:ascii="Arial" w:hAnsi="Arial" w:cs="Arial"/>
          <w:b/>
          <w:bCs/>
        </w:rPr>
      </w:pPr>
      <w:r w:rsidRPr="0032030A">
        <w:rPr>
          <w:rFonts w:ascii="Arial" w:hAnsi="Arial" w:cs="Arial"/>
          <w:b/>
          <w:bCs/>
        </w:rPr>
        <w:t>Table of contents</w:t>
      </w:r>
    </w:p>
    <w:sdt>
      <w:sdtPr>
        <w:id w:val="-487484048"/>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47963F39" w14:textId="42D1BF44" w:rsidR="00081F3B" w:rsidRDefault="00081F3B">
          <w:pPr>
            <w:pStyle w:val="TOCHeading"/>
          </w:pPr>
          <w:r>
            <w:t>Table of Contents</w:t>
          </w:r>
        </w:p>
        <w:p w14:paraId="43D8CC95" w14:textId="055BC488" w:rsidR="00902A1B" w:rsidRPr="006F4A34" w:rsidRDefault="00902A1B" w:rsidP="006F4A34">
          <w:pPr>
            <w:pStyle w:val="ListParagraph"/>
            <w:numPr>
              <w:ilvl w:val="0"/>
              <w:numId w:val="24"/>
            </w:numPr>
            <w:rPr>
              <w:lang w:val="en-US"/>
            </w:rPr>
          </w:pPr>
          <w:r w:rsidRPr="006F4A34">
            <w:rPr>
              <w:rFonts w:ascii="Arial" w:hAnsi="Arial" w:cs="Arial"/>
            </w:rPr>
            <w:t>Introduction...........................................................................................................</w:t>
          </w:r>
          <w:r w:rsidRPr="006F4A34">
            <w:rPr>
              <w:rFonts w:ascii="Arial" w:hAnsi="Arial" w:cs="Arial"/>
            </w:rPr>
            <w:t>3</w:t>
          </w:r>
        </w:p>
        <w:p w14:paraId="26DB60C8" w14:textId="4841CC9C" w:rsidR="00662EA9" w:rsidRPr="006F4A34" w:rsidRDefault="00902A1B" w:rsidP="006F4A34">
          <w:pPr>
            <w:pStyle w:val="ListParagraph"/>
            <w:numPr>
              <w:ilvl w:val="0"/>
              <w:numId w:val="24"/>
            </w:numPr>
            <w:rPr>
              <w:lang w:val="en-US"/>
            </w:rPr>
          </w:pPr>
          <w:r w:rsidRPr="006F4A34">
            <w:rPr>
              <w:rFonts w:ascii="Arial" w:hAnsi="Arial" w:cs="Arial"/>
            </w:rPr>
            <w:t>Company</w:t>
          </w:r>
          <w:r w:rsidR="0009105E">
            <w:rPr>
              <w:rFonts w:ascii="Arial" w:hAnsi="Arial" w:cs="Arial"/>
            </w:rPr>
            <w:t xml:space="preserve"> </w:t>
          </w:r>
          <w:r w:rsidRPr="006F4A34">
            <w:rPr>
              <w:rFonts w:ascii="Arial" w:hAnsi="Arial" w:cs="Arial"/>
            </w:rPr>
            <w:t>background</w:t>
          </w:r>
          <w:r w:rsidR="00662EA9" w:rsidRPr="006F4A34">
            <w:rPr>
              <w:rFonts w:ascii="Arial" w:hAnsi="Arial" w:cs="Arial"/>
            </w:rPr>
            <w:t>…………………………………………………………………3</w:t>
          </w:r>
        </w:p>
        <w:p w14:paraId="76F3851A" w14:textId="2C8F594B" w:rsidR="0009105E" w:rsidRDefault="00662EA9" w:rsidP="0009105E">
          <w:pPr>
            <w:pStyle w:val="ListParagraph"/>
            <w:numPr>
              <w:ilvl w:val="0"/>
              <w:numId w:val="24"/>
            </w:numPr>
            <w:spacing w:line="360" w:lineRule="auto"/>
            <w:jc w:val="center"/>
            <w:rPr>
              <w:rFonts w:ascii="Arial" w:hAnsi="Arial" w:cs="Arial"/>
            </w:rPr>
          </w:pPr>
          <w:r w:rsidRPr="006F4A34">
            <w:rPr>
              <w:rFonts w:ascii="Arial" w:hAnsi="Arial" w:cs="Arial"/>
            </w:rPr>
            <w:t>External environment</w:t>
          </w:r>
          <w:r w:rsidR="0009105E">
            <w:rPr>
              <w:rFonts w:ascii="Arial" w:hAnsi="Arial" w:cs="Arial"/>
            </w:rPr>
            <w:t xml:space="preserve"> </w:t>
          </w:r>
          <w:r w:rsidRPr="006F4A34">
            <w:rPr>
              <w:rFonts w:ascii="Arial" w:hAnsi="Arial" w:cs="Arial"/>
            </w:rPr>
            <w:t>analysis...........</w:t>
          </w:r>
          <w:r w:rsidR="006F4A34" w:rsidRPr="006F4A34">
            <w:rPr>
              <w:rFonts w:ascii="Arial" w:hAnsi="Arial" w:cs="Arial"/>
            </w:rPr>
            <w:t>....</w:t>
          </w:r>
          <w:r w:rsidRPr="006F4A34">
            <w:rPr>
              <w:rFonts w:ascii="Arial" w:hAnsi="Arial" w:cs="Arial"/>
            </w:rPr>
            <w:t>.............................</w:t>
          </w:r>
          <w:r w:rsidRPr="006F4A34">
            <w:rPr>
              <w:rFonts w:ascii="Arial" w:hAnsi="Arial" w:cs="Arial"/>
            </w:rPr>
            <w:t>.</w:t>
          </w:r>
          <w:r w:rsidRPr="006F4A34">
            <w:rPr>
              <w:rFonts w:ascii="Arial" w:hAnsi="Arial" w:cs="Arial"/>
            </w:rPr>
            <w:t>........................</w:t>
          </w:r>
          <w:r w:rsidRPr="006F4A34">
            <w:rPr>
              <w:rFonts w:ascii="Arial" w:hAnsi="Arial" w:cs="Arial"/>
            </w:rPr>
            <w:t>.....</w:t>
          </w:r>
          <w:r w:rsidRPr="006F4A34">
            <w:rPr>
              <w:rFonts w:ascii="Arial" w:hAnsi="Arial" w:cs="Arial"/>
            </w:rPr>
            <w:t>..3</w:t>
          </w:r>
        </w:p>
        <w:p w14:paraId="2B824E66" w14:textId="12615B74" w:rsidR="008D656E" w:rsidRPr="00A16395" w:rsidRDefault="008D656E" w:rsidP="00A16395">
          <w:pPr>
            <w:pStyle w:val="ListParagraph"/>
            <w:numPr>
              <w:ilvl w:val="1"/>
              <w:numId w:val="25"/>
            </w:numPr>
            <w:spacing w:line="360" w:lineRule="auto"/>
            <w:jc w:val="center"/>
            <w:rPr>
              <w:rFonts w:ascii="Arial" w:hAnsi="Arial" w:cs="Arial"/>
            </w:rPr>
          </w:pPr>
          <w:r w:rsidRPr="00A16395">
            <w:rPr>
              <w:rFonts w:ascii="Arial" w:hAnsi="Arial" w:cs="Arial"/>
            </w:rPr>
            <w:t>Pestle analysis..................................................................................3</w:t>
          </w:r>
        </w:p>
        <w:p w14:paraId="41066F4E" w14:textId="58EA8C1D" w:rsidR="008D656E" w:rsidRPr="0032030A" w:rsidRDefault="008D656E" w:rsidP="008D656E">
          <w:pPr>
            <w:pStyle w:val="ListParagraph"/>
            <w:numPr>
              <w:ilvl w:val="0"/>
              <w:numId w:val="24"/>
            </w:numPr>
            <w:spacing w:line="360" w:lineRule="auto"/>
            <w:rPr>
              <w:rFonts w:ascii="Arial" w:hAnsi="Arial" w:cs="Arial"/>
              <w:b/>
              <w:bCs/>
            </w:rPr>
          </w:pPr>
          <w:r w:rsidRPr="0032030A">
            <w:rPr>
              <w:rFonts w:ascii="Arial" w:hAnsi="Arial" w:cs="Arial"/>
              <w:b/>
              <w:bCs/>
            </w:rPr>
            <w:t xml:space="preserve"> Industry analysis...............................................................................................</w:t>
          </w:r>
          <w:r w:rsidR="00AE1A9C">
            <w:rPr>
              <w:rFonts w:ascii="Arial" w:hAnsi="Arial" w:cs="Arial"/>
              <w:b/>
              <w:bCs/>
            </w:rPr>
            <w:t>5</w:t>
          </w:r>
        </w:p>
        <w:p w14:paraId="2EE8CB6B" w14:textId="0B97B081" w:rsidR="008D656E" w:rsidRPr="0032030A" w:rsidRDefault="008D656E" w:rsidP="00A16395">
          <w:pPr>
            <w:pStyle w:val="ListParagraph"/>
            <w:numPr>
              <w:ilvl w:val="1"/>
              <w:numId w:val="26"/>
            </w:numPr>
            <w:spacing w:line="360" w:lineRule="auto"/>
            <w:rPr>
              <w:rFonts w:ascii="Arial" w:hAnsi="Arial" w:cs="Arial"/>
            </w:rPr>
          </w:pPr>
          <w:r w:rsidRPr="0032030A">
            <w:rPr>
              <w:rFonts w:ascii="Arial" w:hAnsi="Arial" w:cs="Arial"/>
            </w:rPr>
            <w:t>Porter’s five forces........................................................................</w:t>
          </w:r>
          <w:r w:rsidR="00AE1A9C">
            <w:rPr>
              <w:rFonts w:ascii="Arial" w:hAnsi="Arial" w:cs="Arial"/>
            </w:rPr>
            <w:t>5</w:t>
          </w:r>
        </w:p>
        <w:p w14:paraId="33D097AC" w14:textId="6FC137D8" w:rsidR="008D656E" w:rsidRPr="0032030A" w:rsidRDefault="008D656E" w:rsidP="008D656E">
          <w:pPr>
            <w:pStyle w:val="ListParagraph"/>
            <w:numPr>
              <w:ilvl w:val="0"/>
              <w:numId w:val="24"/>
            </w:numPr>
            <w:spacing w:line="360" w:lineRule="auto"/>
            <w:jc w:val="center"/>
            <w:rPr>
              <w:rFonts w:ascii="Arial" w:hAnsi="Arial" w:cs="Arial"/>
              <w:b/>
              <w:bCs/>
            </w:rPr>
          </w:pPr>
          <w:r w:rsidRPr="0032030A">
            <w:rPr>
              <w:rFonts w:ascii="Arial" w:hAnsi="Arial" w:cs="Arial"/>
              <w:b/>
              <w:bCs/>
            </w:rPr>
            <w:t>Organizational culture......................................................................................</w:t>
          </w:r>
          <w:r w:rsidR="00D03CA7">
            <w:rPr>
              <w:rFonts w:ascii="Arial" w:hAnsi="Arial" w:cs="Arial"/>
              <w:b/>
              <w:bCs/>
            </w:rPr>
            <w:t>7</w:t>
          </w:r>
        </w:p>
        <w:p w14:paraId="6457661E" w14:textId="22AB9B68" w:rsidR="008D656E" w:rsidRPr="002C10F1" w:rsidRDefault="008D656E" w:rsidP="00987C5B">
          <w:pPr>
            <w:pStyle w:val="ListParagraph"/>
            <w:numPr>
              <w:ilvl w:val="1"/>
              <w:numId w:val="29"/>
            </w:numPr>
            <w:spacing w:line="360" w:lineRule="auto"/>
            <w:rPr>
              <w:rFonts w:ascii="Arial" w:hAnsi="Arial" w:cs="Arial"/>
            </w:rPr>
          </w:pPr>
          <w:r w:rsidRPr="002C10F1">
            <w:rPr>
              <w:rFonts w:ascii="Arial" w:hAnsi="Arial" w:cs="Arial"/>
            </w:rPr>
            <w:t>WEB culture............................................................................</w:t>
          </w:r>
          <w:r w:rsidR="00D03CA7">
            <w:rPr>
              <w:rFonts w:ascii="Arial" w:hAnsi="Arial" w:cs="Arial"/>
            </w:rPr>
            <w:t>7</w:t>
          </w:r>
        </w:p>
        <w:p w14:paraId="07F5756D" w14:textId="03E7F3CB" w:rsidR="008D656E" w:rsidRPr="0032030A" w:rsidRDefault="008D656E" w:rsidP="008D656E">
          <w:pPr>
            <w:pStyle w:val="ListParagraph"/>
            <w:numPr>
              <w:ilvl w:val="0"/>
              <w:numId w:val="24"/>
            </w:numPr>
            <w:spacing w:line="360" w:lineRule="auto"/>
            <w:rPr>
              <w:rFonts w:ascii="Arial" w:hAnsi="Arial" w:cs="Arial"/>
              <w:b/>
              <w:bCs/>
            </w:rPr>
          </w:pPr>
          <w:r w:rsidRPr="0032030A">
            <w:rPr>
              <w:rFonts w:ascii="Arial" w:hAnsi="Arial" w:cs="Arial"/>
              <w:b/>
              <w:bCs/>
            </w:rPr>
            <w:t>Internal business environment.......................................................................</w:t>
          </w:r>
          <w:r w:rsidR="00D624AE">
            <w:rPr>
              <w:rFonts w:ascii="Arial" w:hAnsi="Arial" w:cs="Arial"/>
              <w:b/>
              <w:bCs/>
            </w:rPr>
            <w:t>10</w:t>
          </w:r>
        </w:p>
        <w:p w14:paraId="6EA698FB" w14:textId="7C8DEDFF" w:rsidR="008D656E" w:rsidRPr="00BC39C5" w:rsidRDefault="008D656E" w:rsidP="00BC39C5">
          <w:pPr>
            <w:pStyle w:val="ListParagraph"/>
            <w:numPr>
              <w:ilvl w:val="1"/>
              <w:numId w:val="28"/>
            </w:numPr>
            <w:spacing w:line="360" w:lineRule="auto"/>
            <w:rPr>
              <w:rFonts w:ascii="Arial" w:hAnsi="Arial" w:cs="Arial"/>
            </w:rPr>
          </w:pPr>
          <w:r w:rsidRPr="00BC39C5">
            <w:rPr>
              <w:rFonts w:ascii="Arial" w:hAnsi="Arial" w:cs="Arial"/>
            </w:rPr>
            <w:t>SWOT analysis………………………</w:t>
          </w:r>
          <w:r w:rsidR="00BC39C5" w:rsidRPr="00BC39C5">
            <w:rPr>
              <w:rFonts w:ascii="Arial" w:hAnsi="Arial" w:cs="Arial"/>
            </w:rPr>
            <w:t xml:space="preserve"> </w:t>
          </w:r>
          <w:r w:rsidRPr="00BC39C5">
            <w:rPr>
              <w:rFonts w:ascii="Arial" w:hAnsi="Arial" w:cs="Arial"/>
            </w:rPr>
            <w:t>………</w:t>
          </w:r>
          <w:r w:rsidR="00BC39C5">
            <w:rPr>
              <w:rFonts w:ascii="Arial" w:hAnsi="Arial" w:cs="Arial"/>
            </w:rPr>
            <w:t>….</w:t>
          </w:r>
          <w:r w:rsidRPr="00BC39C5">
            <w:rPr>
              <w:rFonts w:ascii="Arial" w:hAnsi="Arial" w:cs="Arial"/>
            </w:rPr>
            <w:t>………………….…..1</w:t>
          </w:r>
          <w:r w:rsidR="008E1D32">
            <w:rPr>
              <w:rFonts w:ascii="Arial" w:hAnsi="Arial" w:cs="Arial"/>
            </w:rPr>
            <w:t>2</w:t>
          </w:r>
        </w:p>
        <w:p w14:paraId="0847D2D8" w14:textId="516ACCDD" w:rsidR="008D656E" w:rsidRPr="0032030A" w:rsidRDefault="008D656E" w:rsidP="008D656E">
          <w:pPr>
            <w:pStyle w:val="ListParagraph"/>
            <w:numPr>
              <w:ilvl w:val="0"/>
              <w:numId w:val="24"/>
            </w:numPr>
            <w:spacing w:line="360" w:lineRule="auto"/>
            <w:rPr>
              <w:rFonts w:ascii="Arial" w:hAnsi="Arial" w:cs="Arial"/>
              <w:b/>
              <w:bCs/>
            </w:rPr>
          </w:pPr>
          <w:r w:rsidRPr="0032030A">
            <w:rPr>
              <w:rFonts w:ascii="Arial" w:hAnsi="Arial" w:cs="Arial"/>
              <w:b/>
              <w:bCs/>
            </w:rPr>
            <w:t>Conclusion …………………………………………………………</w:t>
          </w:r>
          <w:r w:rsidR="00BC39C5">
            <w:rPr>
              <w:rFonts w:ascii="Arial" w:hAnsi="Arial" w:cs="Arial"/>
              <w:b/>
              <w:bCs/>
            </w:rPr>
            <w:t>...</w:t>
          </w:r>
          <w:r w:rsidRPr="0032030A">
            <w:rPr>
              <w:rFonts w:ascii="Arial" w:hAnsi="Arial" w:cs="Arial"/>
              <w:b/>
              <w:bCs/>
            </w:rPr>
            <w:t>……………...1</w:t>
          </w:r>
          <w:r w:rsidR="0065167E">
            <w:rPr>
              <w:rFonts w:ascii="Arial" w:hAnsi="Arial" w:cs="Arial"/>
              <w:b/>
              <w:bCs/>
            </w:rPr>
            <w:t>3</w:t>
          </w:r>
        </w:p>
        <w:p w14:paraId="46704D1C" w14:textId="336B1E07" w:rsidR="008D656E" w:rsidRPr="0032030A" w:rsidRDefault="008D656E" w:rsidP="008D656E">
          <w:pPr>
            <w:pStyle w:val="ListParagraph"/>
            <w:numPr>
              <w:ilvl w:val="0"/>
              <w:numId w:val="24"/>
            </w:numPr>
            <w:spacing w:line="360" w:lineRule="auto"/>
            <w:rPr>
              <w:rFonts w:ascii="Arial" w:hAnsi="Arial" w:cs="Arial"/>
              <w:b/>
              <w:bCs/>
            </w:rPr>
          </w:pPr>
          <w:r w:rsidRPr="0032030A">
            <w:rPr>
              <w:rFonts w:ascii="Arial" w:hAnsi="Arial" w:cs="Arial"/>
              <w:b/>
              <w:bCs/>
            </w:rPr>
            <w:t>Recommendations...........................................................................................1</w:t>
          </w:r>
          <w:r w:rsidR="0065167E">
            <w:rPr>
              <w:rFonts w:ascii="Arial" w:hAnsi="Arial" w:cs="Arial"/>
              <w:b/>
              <w:bCs/>
            </w:rPr>
            <w:t>4</w:t>
          </w:r>
        </w:p>
        <w:p w14:paraId="5D4AFE31" w14:textId="249611E7" w:rsidR="008D656E" w:rsidRPr="0032030A" w:rsidRDefault="008D656E" w:rsidP="008D656E">
          <w:pPr>
            <w:pStyle w:val="ListParagraph"/>
            <w:numPr>
              <w:ilvl w:val="0"/>
              <w:numId w:val="24"/>
            </w:numPr>
            <w:spacing w:line="360" w:lineRule="auto"/>
            <w:rPr>
              <w:rFonts w:ascii="Arial" w:hAnsi="Arial" w:cs="Arial"/>
              <w:b/>
              <w:bCs/>
            </w:rPr>
          </w:pPr>
          <w:r w:rsidRPr="0032030A">
            <w:rPr>
              <w:rFonts w:ascii="Arial" w:hAnsi="Arial" w:cs="Arial"/>
              <w:b/>
              <w:bCs/>
            </w:rPr>
            <w:t>Reflective report………………………………………………………</w:t>
          </w:r>
          <w:r w:rsidR="00BC39C5">
            <w:rPr>
              <w:rFonts w:ascii="Arial" w:hAnsi="Arial" w:cs="Arial"/>
              <w:b/>
              <w:bCs/>
            </w:rPr>
            <w:t>…</w:t>
          </w:r>
          <w:r w:rsidRPr="0032030A">
            <w:rPr>
              <w:rFonts w:ascii="Arial" w:hAnsi="Arial" w:cs="Arial"/>
              <w:b/>
              <w:bCs/>
            </w:rPr>
            <w:t>…………..1</w:t>
          </w:r>
          <w:r w:rsidR="0065167E">
            <w:rPr>
              <w:rFonts w:ascii="Arial" w:hAnsi="Arial" w:cs="Arial"/>
              <w:b/>
              <w:bCs/>
            </w:rPr>
            <w:t>4</w:t>
          </w:r>
        </w:p>
        <w:p w14:paraId="21068188" w14:textId="35B84E98" w:rsidR="008D656E" w:rsidRPr="0032030A" w:rsidRDefault="008D656E" w:rsidP="008D656E">
          <w:pPr>
            <w:pStyle w:val="ListParagraph"/>
            <w:numPr>
              <w:ilvl w:val="0"/>
              <w:numId w:val="24"/>
            </w:numPr>
            <w:spacing w:line="360" w:lineRule="auto"/>
            <w:rPr>
              <w:rFonts w:ascii="Arial" w:hAnsi="Arial" w:cs="Arial"/>
              <w:b/>
              <w:bCs/>
            </w:rPr>
          </w:pPr>
          <w:r w:rsidRPr="0032030A">
            <w:rPr>
              <w:rFonts w:ascii="Arial" w:hAnsi="Arial" w:cs="Arial"/>
              <w:b/>
              <w:bCs/>
            </w:rPr>
            <w:t>References……………………………………………………………………………1</w:t>
          </w:r>
          <w:r w:rsidR="0065167E">
            <w:rPr>
              <w:rFonts w:ascii="Arial" w:hAnsi="Arial" w:cs="Arial"/>
              <w:b/>
              <w:bCs/>
            </w:rPr>
            <w:t>4</w:t>
          </w:r>
        </w:p>
        <w:p w14:paraId="589A1E1E" w14:textId="77777777" w:rsidR="008D656E" w:rsidRDefault="008D656E" w:rsidP="00B139CA">
          <w:pPr>
            <w:pStyle w:val="ListParagraph"/>
            <w:spacing w:line="360" w:lineRule="auto"/>
            <w:ind w:left="1080"/>
            <w:rPr>
              <w:rFonts w:ascii="Arial" w:hAnsi="Arial" w:cs="Arial"/>
            </w:rPr>
          </w:pPr>
        </w:p>
        <w:p w14:paraId="6A0451BC" w14:textId="11C613D5" w:rsidR="00081F3B" w:rsidRPr="008D656E" w:rsidRDefault="00081F3B" w:rsidP="008D656E">
          <w:pPr>
            <w:spacing w:line="360" w:lineRule="auto"/>
            <w:ind w:left="720"/>
            <w:rPr>
              <w:rFonts w:ascii="Arial" w:hAnsi="Arial" w:cs="Arial"/>
            </w:rPr>
          </w:pPr>
        </w:p>
      </w:sdtContent>
    </w:sdt>
    <w:p w14:paraId="299D3D77" w14:textId="0264F338" w:rsidR="00A24DB4" w:rsidRPr="0032030A" w:rsidRDefault="00A24DB4" w:rsidP="00DD5C09">
      <w:pPr>
        <w:spacing w:line="360" w:lineRule="auto"/>
        <w:jc w:val="center"/>
        <w:rPr>
          <w:rFonts w:ascii="Arial" w:hAnsi="Arial" w:cs="Arial"/>
          <w:b/>
          <w:bCs/>
        </w:rPr>
      </w:pPr>
    </w:p>
    <w:p w14:paraId="40763535" w14:textId="6EB4846A" w:rsidR="00236031" w:rsidRDefault="00236031" w:rsidP="004D7DD7">
      <w:pPr>
        <w:spacing w:line="360" w:lineRule="auto"/>
        <w:rPr>
          <w:rFonts w:ascii="Arial" w:hAnsi="Arial" w:cs="Arial"/>
          <w:b/>
          <w:bCs/>
        </w:rPr>
      </w:pPr>
    </w:p>
    <w:p w14:paraId="1E48CF4B" w14:textId="77777777" w:rsidR="004D7DD7" w:rsidRPr="0032030A" w:rsidRDefault="004D7DD7" w:rsidP="004D7DD7">
      <w:pPr>
        <w:spacing w:line="360" w:lineRule="auto"/>
        <w:rPr>
          <w:rFonts w:ascii="Arial" w:hAnsi="Arial" w:cs="Arial"/>
          <w:b/>
          <w:bCs/>
        </w:rPr>
      </w:pPr>
    </w:p>
    <w:p w14:paraId="75C1DA1A" w14:textId="28D90F55" w:rsidR="00236031" w:rsidRPr="0032030A" w:rsidRDefault="00236031" w:rsidP="00DD5C09">
      <w:pPr>
        <w:spacing w:line="360" w:lineRule="auto"/>
        <w:jc w:val="center"/>
        <w:rPr>
          <w:rFonts w:ascii="Arial" w:hAnsi="Arial" w:cs="Arial"/>
          <w:b/>
          <w:bCs/>
        </w:rPr>
      </w:pPr>
    </w:p>
    <w:p w14:paraId="2A2DFB55" w14:textId="77777777" w:rsidR="00236031" w:rsidRPr="0032030A" w:rsidRDefault="00236031" w:rsidP="00DD5C09">
      <w:pPr>
        <w:spacing w:line="360" w:lineRule="auto"/>
        <w:jc w:val="center"/>
        <w:rPr>
          <w:rFonts w:ascii="Arial" w:hAnsi="Arial" w:cs="Arial"/>
          <w:b/>
          <w:bCs/>
        </w:rPr>
      </w:pPr>
    </w:p>
    <w:p w14:paraId="220786BC" w14:textId="77777777" w:rsidR="00072607" w:rsidRPr="0032030A" w:rsidRDefault="00072607" w:rsidP="00DD5C09">
      <w:pPr>
        <w:spacing w:line="360" w:lineRule="auto"/>
        <w:jc w:val="center"/>
        <w:rPr>
          <w:rFonts w:ascii="Arial" w:hAnsi="Arial" w:cs="Arial"/>
          <w:b/>
          <w:bCs/>
        </w:rPr>
      </w:pPr>
    </w:p>
    <w:p w14:paraId="10AD76D3" w14:textId="77777777" w:rsidR="000C77D2" w:rsidRPr="0032030A" w:rsidRDefault="000C77D2" w:rsidP="00DD5C09">
      <w:pPr>
        <w:spacing w:line="360" w:lineRule="auto"/>
        <w:jc w:val="center"/>
        <w:rPr>
          <w:rFonts w:ascii="Arial" w:hAnsi="Arial" w:cs="Arial"/>
          <w:b/>
          <w:bCs/>
        </w:rPr>
      </w:pPr>
    </w:p>
    <w:p w14:paraId="0C9DC685" w14:textId="585C59D5" w:rsidR="00B406BB" w:rsidRPr="0032030A" w:rsidRDefault="007E4AA4" w:rsidP="00DD5C09">
      <w:pPr>
        <w:pStyle w:val="ListParagraph"/>
        <w:numPr>
          <w:ilvl w:val="0"/>
          <w:numId w:val="21"/>
        </w:numPr>
        <w:spacing w:line="360" w:lineRule="auto"/>
        <w:rPr>
          <w:rFonts w:ascii="Arial" w:hAnsi="Arial" w:cs="Arial"/>
          <w:b/>
          <w:bCs/>
        </w:rPr>
      </w:pPr>
      <w:r w:rsidRPr="0032030A">
        <w:rPr>
          <w:rFonts w:ascii="Arial" w:hAnsi="Arial" w:cs="Arial"/>
          <w:b/>
          <w:bCs/>
        </w:rPr>
        <w:lastRenderedPageBreak/>
        <w:t>Introduction</w:t>
      </w:r>
    </w:p>
    <w:p w14:paraId="142FE8B8" w14:textId="0D5D5A25" w:rsidR="00C8022E" w:rsidRDefault="005F623D" w:rsidP="00DD5C09">
      <w:pPr>
        <w:spacing w:line="360" w:lineRule="auto"/>
        <w:rPr>
          <w:rFonts w:ascii="Arial" w:hAnsi="Arial" w:cs="Arial"/>
        </w:rPr>
      </w:pPr>
      <w:r w:rsidRPr="0032030A">
        <w:rPr>
          <w:rFonts w:ascii="Arial" w:hAnsi="Arial" w:cs="Arial"/>
        </w:rPr>
        <w:t xml:space="preserve">In this report it will be analysed how external factors </w:t>
      </w:r>
      <w:r w:rsidR="00560BBB" w:rsidRPr="0032030A">
        <w:rPr>
          <w:rFonts w:ascii="Arial" w:hAnsi="Arial" w:cs="Arial"/>
        </w:rPr>
        <w:t>affects organizational culture</w:t>
      </w:r>
      <w:r w:rsidR="007A7905" w:rsidRPr="0032030A">
        <w:rPr>
          <w:rFonts w:ascii="Arial" w:hAnsi="Arial" w:cs="Arial"/>
        </w:rPr>
        <w:t xml:space="preserve"> and performance</w:t>
      </w:r>
      <w:r w:rsidR="00560BBB" w:rsidRPr="0032030A">
        <w:rPr>
          <w:rFonts w:ascii="Arial" w:hAnsi="Arial" w:cs="Arial"/>
        </w:rPr>
        <w:t xml:space="preserve"> a</w:t>
      </w:r>
      <w:r w:rsidR="005564F0" w:rsidRPr="0032030A">
        <w:rPr>
          <w:rFonts w:ascii="Arial" w:hAnsi="Arial" w:cs="Arial"/>
        </w:rPr>
        <w:t xml:space="preserve">long with the pandemic </w:t>
      </w:r>
      <w:r w:rsidR="007A06E9" w:rsidRPr="0032030A">
        <w:rPr>
          <w:rFonts w:ascii="Arial" w:hAnsi="Arial" w:cs="Arial"/>
        </w:rPr>
        <w:t xml:space="preserve">by evaluating </w:t>
      </w:r>
      <w:r w:rsidR="00A36C0A" w:rsidRPr="0032030A">
        <w:rPr>
          <w:rFonts w:ascii="Arial" w:hAnsi="Arial" w:cs="Arial"/>
        </w:rPr>
        <w:t>Abellio</w:t>
      </w:r>
      <w:r w:rsidR="007A06E9" w:rsidRPr="0032030A">
        <w:rPr>
          <w:rFonts w:ascii="Arial" w:hAnsi="Arial" w:cs="Arial"/>
        </w:rPr>
        <w:t xml:space="preserve"> organization's workplace culture and its effect on organizational efficiency using academic management models, methodologies, and theories</w:t>
      </w:r>
      <w:r w:rsidR="00EE203E" w:rsidRPr="0032030A">
        <w:rPr>
          <w:rFonts w:ascii="Arial" w:hAnsi="Arial" w:cs="Arial"/>
        </w:rPr>
        <w:t xml:space="preserve"> like PESTLE</w:t>
      </w:r>
      <w:r w:rsidR="00901047" w:rsidRPr="0032030A">
        <w:rPr>
          <w:rFonts w:ascii="Arial" w:hAnsi="Arial" w:cs="Arial"/>
        </w:rPr>
        <w:t xml:space="preserve"> </w:t>
      </w:r>
      <w:r w:rsidR="008A2CC2" w:rsidRPr="0032030A">
        <w:rPr>
          <w:rFonts w:ascii="Arial" w:hAnsi="Arial" w:cs="Arial"/>
        </w:rPr>
        <w:t xml:space="preserve">, SWOT </w:t>
      </w:r>
      <w:r w:rsidR="00901047" w:rsidRPr="0032030A">
        <w:rPr>
          <w:rFonts w:ascii="Arial" w:hAnsi="Arial" w:cs="Arial"/>
        </w:rPr>
        <w:t>and Porter’s Five Forces Model.</w:t>
      </w:r>
      <w:r w:rsidR="008337AA" w:rsidRPr="0032030A">
        <w:rPr>
          <w:rFonts w:ascii="Arial" w:hAnsi="Arial" w:cs="Arial"/>
        </w:rPr>
        <w:t xml:space="preserve"> </w:t>
      </w:r>
      <w:r w:rsidR="00C8022E" w:rsidRPr="0032030A">
        <w:rPr>
          <w:rFonts w:ascii="Arial" w:hAnsi="Arial" w:cs="Arial"/>
        </w:rPr>
        <w:t xml:space="preserve">The report will critically look upon external </w:t>
      </w:r>
      <w:r w:rsidR="00972D8B" w:rsidRPr="0032030A">
        <w:rPr>
          <w:rFonts w:ascii="Arial" w:hAnsi="Arial" w:cs="Arial"/>
        </w:rPr>
        <w:t xml:space="preserve">factors that recently had an impact on organisational </w:t>
      </w:r>
      <w:r w:rsidR="009C67B5" w:rsidRPr="0032030A">
        <w:rPr>
          <w:rFonts w:ascii="Arial" w:hAnsi="Arial" w:cs="Arial"/>
        </w:rPr>
        <w:t xml:space="preserve">performance and how it affected its culture. As well </w:t>
      </w:r>
      <w:r w:rsidR="00DF4F70" w:rsidRPr="0032030A">
        <w:rPr>
          <w:rFonts w:ascii="Arial" w:hAnsi="Arial" w:cs="Arial"/>
        </w:rPr>
        <w:t>the cultural web and how the employees behaviour have been impacted by the recent changes</w:t>
      </w:r>
      <w:r w:rsidR="008337AA" w:rsidRPr="0032030A">
        <w:rPr>
          <w:rFonts w:ascii="Arial" w:hAnsi="Arial" w:cs="Arial"/>
        </w:rPr>
        <w:t>.</w:t>
      </w:r>
    </w:p>
    <w:p w14:paraId="5157FFE7" w14:textId="38011F2E" w:rsidR="00273DF6" w:rsidRDefault="00273DF6" w:rsidP="00DD5C09">
      <w:pPr>
        <w:spacing w:line="360" w:lineRule="auto"/>
        <w:rPr>
          <w:rFonts w:ascii="Arial" w:hAnsi="Arial" w:cs="Arial"/>
        </w:rPr>
      </w:pPr>
    </w:p>
    <w:p w14:paraId="1E15EE85" w14:textId="77777777" w:rsidR="00273DF6" w:rsidRPr="0032030A" w:rsidRDefault="00273DF6" w:rsidP="00DD5C09">
      <w:pPr>
        <w:spacing w:line="360" w:lineRule="auto"/>
        <w:rPr>
          <w:rFonts w:ascii="Arial" w:hAnsi="Arial" w:cs="Arial"/>
        </w:rPr>
      </w:pPr>
    </w:p>
    <w:p w14:paraId="0ED96C0A" w14:textId="77777777" w:rsidR="00A36C0A" w:rsidRPr="0032030A" w:rsidRDefault="00A36C0A" w:rsidP="00DD5C09">
      <w:pPr>
        <w:spacing w:line="360" w:lineRule="auto"/>
        <w:rPr>
          <w:rFonts w:ascii="Arial" w:hAnsi="Arial" w:cs="Arial"/>
        </w:rPr>
      </w:pPr>
    </w:p>
    <w:p w14:paraId="7DFF9D2E" w14:textId="1B0BFB36" w:rsidR="00901047" w:rsidRPr="0032030A" w:rsidRDefault="00AF39DA" w:rsidP="00DD5C09">
      <w:pPr>
        <w:pStyle w:val="ListParagraph"/>
        <w:numPr>
          <w:ilvl w:val="0"/>
          <w:numId w:val="21"/>
        </w:numPr>
        <w:spacing w:line="360" w:lineRule="auto"/>
        <w:rPr>
          <w:rFonts w:ascii="Arial" w:hAnsi="Arial" w:cs="Arial"/>
          <w:b/>
          <w:bCs/>
        </w:rPr>
      </w:pPr>
      <w:r w:rsidRPr="0032030A">
        <w:rPr>
          <w:rFonts w:ascii="Arial" w:hAnsi="Arial" w:cs="Arial"/>
          <w:b/>
          <w:bCs/>
        </w:rPr>
        <w:t xml:space="preserve"> background</w:t>
      </w:r>
    </w:p>
    <w:p w14:paraId="1D6B56A7" w14:textId="7A8CEF62" w:rsidR="00F51DE2" w:rsidRPr="0032030A" w:rsidRDefault="00DE7A63" w:rsidP="00DD5C09">
      <w:pPr>
        <w:spacing w:line="360" w:lineRule="auto"/>
        <w:rPr>
          <w:rFonts w:ascii="Arial" w:hAnsi="Arial" w:cs="Arial"/>
        </w:rPr>
      </w:pPr>
      <w:r w:rsidRPr="0032030A">
        <w:rPr>
          <w:rFonts w:ascii="Arial" w:hAnsi="Arial" w:cs="Arial"/>
        </w:rPr>
        <w:t xml:space="preserve">   </w:t>
      </w:r>
      <w:r w:rsidR="00D42AE8" w:rsidRPr="0032030A">
        <w:rPr>
          <w:rFonts w:ascii="Arial" w:hAnsi="Arial" w:cs="Arial"/>
        </w:rPr>
        <w:t>Abellio is a public transportation business based in the Netherlands that runs numerous bus and train services in the United Kingdom and Germany. It was established in 2001 as NedRailways and renamed Abellio in January 2010. The Dutch state train operator, Nederlandse Spoorwegen, owns 100% of Abellio.</w:t>
      </w:r>
      <w:r w:rsidR="00B3000B" w:rsidRPr="0032030A">
        <w:rPr>
          <w:rFonts w:ascii="Arial" w:hAnsi="Arial" w:cs="Arial"/>
        </w:rPr>
        <w:t xml:space="preserve"> Abellio London is based in the Greater London are</w:t>
      </w:r>
      <w:r w:rsidR="004055A8" w:rsidRPr="0032030A">
        <w:rPr>
          <w:rFonts w:ascii="Arial" w:hAnsi="Arial" w:cs="Arial"/>
        </w:rPr>
        <w:t>a,</w:t>
      </w:r>
      <w:r w:rsidR="00B3000B" w:rsidRPr="0032030A">
        <w:rPr>
          <w:rFonts w:ascii="Arial" w:hAnsi="Arial" w:cs="Arial"/>
        </w:rPr>
        <w:t xml:space="preserve"> is a subsidiary of Abellio and provides services on behalf of Transport for London.</w:t>
      </w:r>
    </w:p>
    <w:p w14:paraId="4CB98DB4" w14:textId="1D3EFDDD" w:rsidR="00374231" w:rsidRPr="0032030A" w:rsidRDefault="00A82C11" w:rsidP="00374231">
      <w:pPr>
        <w:spacing w:after="0" w:line="360" w:lineRule="auto"/>
        <w:rPr>
          <w:rFonts w:ascii="Arial" w:eastAsia="Times New Roman" w:hAnsi="Arial" w:cs="Arial"/>
          <w:color w:val="000000"/>
          <w:lang w:eastAsia="en-GB"/>
        </w:rPr>
      </w:pPr>
      <w:r w:rsidRPr="0032030A">
        <w:rPr>
          <w:rFonts w:ascii="Arial" w:hAnsi="Arial" w:cs="Arial"/>
        </w:rPr>
        <w:t>Abellio bought National Express's Travel London and Travel Surrey operations in May 2009 and renamed them. In October 2009, Abellio London and Abellio Surrey opened their doors</w:t>
      </w:r>
      <w:r w:rsidR="004609AE" w:rsidRPr="0032030A">
        <w:rPr>
          <w:rFonts w:ascii="Arial" w:hAnsi="Arial" w:cs="Arial"/>
        </w:rPr>
        <w:t>.</w:t>
      </w:r>
      <w:r w:rsidR="00DE7A63" w:rsidRPr="0032030A">
        <w:rPr>
          <w:rFonts w:ascii="Arial" w:hAnsi="Arial" w:cs="Arial"/>
        </w:rPr>
        <w:t xml:space="preserve"> </w:t>
      </w:r>
      <w:r w:rsidR="009F0B26" w:rsidRPr="0032030A">
        <w:rPr>
          <w:rFonts w:ascii="Arial" w:hAnsi="Arial" w:cs="Arial"/>
          <w:color w:val="000000" w:themeColor="text1"/>
          <w:shd w:val="clear" w:color="auto" w:fill="FFFFFF"/>
        </w:rPr>
        <w:t>Abellio owns and runs six garages in London, Surrey, and the surrounding area. Abellio London Limited operates Beddington Cross, Battersea and Walworth,</w:t>
      </w:r>
      <w:r w:rsidR="00C4309D" w:rsidRPr="0032030A">
        <w:rPr>
          <w:rFonts w:ascii="Arial" w:hAnsi="Arial" w:cs="Arial"/>
          <w:color w:val="000000" w:themeColor="text1"/>
          <w:shd w:val="clear" w:color="auto" w:fill="FFFFFF"/>
        </w:rPr>
        <w:t xml:space="preserve"> </w:t>
      </w:r>
      <w:r w:rsidR="009F0B26" w:rsidRPr="0032030A">
        <w:rPr>
          <w:rFonts w:ascii="Arial" w:hAnsi="Arial" w:cs="Arial"/>
          <w:color w:val="000000" w:themeColor="text1"/>
          <w:shd w:val="clear" w:color="auto" w:fill="FFFFFF"/>
        </w:rPr>
        <w:t xml:space="preserve">Fulwell, Hayes and Southall </w:t>
      </w:r>
      <w:sdt>
        <w:sdtPr>
          <w:rPr>
            <w:rFonts w:ascii="Arial" w:eastAsia="Times New Roman" w:hAnsi="Arial" w:cs="Arial"/>
            <w:color w:val="000000"/>
            <w:lang w:eastAsia="en-GB"/>
          </w:rPr>
          <w:id w:val="-289440413"/>
          <w:citation/>
        </w:sdtPr>
        <w:sdtContent>
          <w:r w:rsidR="00374231">
            <w:rPr>
              <w:rFonts w:ascii="Arial" w:eastAsia="Times New Roman" w:hAnsi="Arial" w:cs="Arial"/>
              <w:color w:val="000000"/>
              <w:lang w:eastAsia="en-GB"/>
            </w:rPr>
            <w:fldChar w:fldCharType="begin"/>
          </w:r>
          <w:r w:rsidR="00374231">
            <w:rPr>
              <w:rFonts w:ascii="Arial" w:eastAsia="Times New Roman" w:hAnsi="Arial" w:cs="Arial"/>
              <w:color w:val="000000"/>
              <w:lang w:eastAsia="en-GB"/>
            </w:rPr>
            <w:instrText xml:space="preserve"> CITATION Abe21 \l 2057 </w:instrText>
          </w:r>
          <w:r w:rsidR="00374231">
            <w:rPr>
              <w:rFonts w:ascii="Arial" w:eastAsia="Times New Roman" w:hAnsi="Arial" w:cs="Arial"/>
              <w:color w:val="000000"/>
              <w:lang w:eastAsia="en-GB"/>
            </w:rPr>
            <w:fldChar w:fldCharType="separate"/>
          </w:r>
          <w:r w:rsidR="00110D22" w:rsidRPr="00110D22">
            <w:rPr>
              <w:rFonts w:ascii="Arial" w:eastAsia="Times New Roman" w:hAnsi="Arial" w:cs="Arial"/>
              <w:noProof/>
              <w:color w:val="000000"/>
              <w:lang w:eastAsia="en-GB"/>
            </w:rPr>
            <w:t>(Abellio, 2021)</w:t>
          </w:r>
          <w:r w:rsidR="00374231">
            <w:rPr>
              <w:rFonts w:ascii="Arial" w:eastAsia="Times New Roman" w:hAnsi="Arial" w:cs="Arial"/>
              <w:color w:val="000000"/>
              <w:lang w:eastAsia="en-GB"/>
            </w:rPr>
            <w:fldChar w:fldCharType="end"/>
          </w:r>
        </w:sdtContent>
      </w:sdt>
      <w:r w:rsidR="00374231">
        <w:rPr>
          <w:rFonts w:ascii="Arial" w:eastAsia="Times New Roman" w:hAnsi="Arial" w:cs="Arial"/>
          <w:color w:val="000000"/>
          <w:lang w:eastAsia="en-GB"/>
        </w:rPr>
        <w:t>.</w:t>
      </w:r>
    </w:p>
    <w:p w14:paraId="58EB9FDD" w14:textId="6260BABF" w:rsidR="00CC2970" w:rsidRPr="0032030A" w:rsidRDefault="00CC2970" w:rsidP="00DD5C09">
      <w:pPr>
        <w:spacing w:line="360" w:lineRule="auto"/>
        <w:rPr>
          <w:rFonts w:ascii="Arial" w:hAnsi="Arial" w:cs="Arial"/>
          <w:color w:val="000000" w:themeColor="text1"/>
          <w:shd w:val="clear" w:color="auto" w:fill="FFFFFF"/>
        </w:rPr>
      </w:pPr>
    </w:p>
    <w:p w14:paraId="33E92CF2" w14:textId="2540708A" w:rsidR="00CC2970" w:rsidRPr="0032030A" w:rsidRDefault="00CC2970" w:rsidP="00DD5C09">
      <w:pPr>
        <w:pStyle w:val="ListParagraph"/>
        <w:numPr>
          <w:ilvl w:val="0"/>
          <w:numId w:val="21"/>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32030A">
        <w:rPr>
          <w:rFonts w:ascii="Arial" w:eastAsia="Times New Roman" w:hAnsi="Arial" w:cs="Arial"/>
          <w:b/>
          <w:bCs/>
          <w:color w:val="000000" w:themeColor="text1"/>
          <w:lang w:eastAsia="en-GB"/>
        </w:rPr>
        <w:t>External environment analysis</w:t>
      </w:r>
    </w:p>
    <w:p w14:paraId="6B101CD0" w14:textId="77777777" w:rsidR="00D667A7" w:rsidRPr="0032030A" w:rsidRDefault="00D667A7" w:rsidP="00DD5C09">
      <w:pPr>
        <w:pStyle w:val="ListParagraph"/>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14:paraId="7C51C927" w14:textId="2A085D26" w:rsidR="00030DA1" w:rsidRPr="0032030A" w:rsidRDefault="00D71CF0" w:rsidP="00DD5C09">
      <w:pPr>
        <w:pStyle w:val="ListParagraph"/>
        <w:numPr>
          <w:ilvl w:val="1"/>
          <w:numId w:val="20"/>
        </w:numPr>
        <w:spacing w:line="360" w:lineRule="auto"/>
        <w:rPr>
          <w:rFonts w:ascii="Arial" w:hAnsi="Arial" w:cs="Arial"/>
          <w:b/>
          <w:bCs/>
          <w:color w:val="000000" w:themeColor="text1"/>
          <w:shd w:val="clear" w:color="auto" w:fill="FFFFFF"/>
        </w:rPr>
      </w:pPr>
      <w:r w:rsidRPr="0032030A">
        <w:rPr>
          <w:rFonts w:ascii="Arial" w:hAnsi="Arial" w:cs="Arial"/>
          <w:b/>
          <w:bCs/>
          <w:color w:val="000000" w:themeColor="text1"/>
          <w:shd w:val="clear" w:color="auto" w:fill="FFFFFF"/>
        </w:rPr>
        <w:t xml:space="preserve">Pestle analysis </w:t>
      </w:r>
    </w:p>
    <w:p w14:paraId="16E435B3" w14:textId="61760C51" w:rsidR="002400B1" w:rsidRPr="0032030A" w:rsidRDefault="003C1DE4" w:rsidP="00DD5C09">
      <w:pPr>
        <w:spacing w:line="360" w:lineRule="auto"/>
        <w:rPr>
          <w:rFonts w:ascii="Arial" w:hAnsi="Arial" w:cs="Arial"/>
          <w:b/>
          <w:bCs/>
          <w:color w:val="000000" w:themeColor="text1"/>
          <w:shd w:val="clear" w:color="auto" w:fill="FFFFFF"/>
        </w:rPr>
      </w:pPr>
      <w:r w:rsidRPr="0032030A">
        <w:rPr>
          <w:rFonts w:ascii="Arial" w:hAnsi="Arial" w:cs="Arial"/>
          <w:color w:val="000000" w:themeColor="text1"/>
          <w:shd w:val="clear" w:color="auto" w:fill="FFFFFF"/>
        </w:rPr>
        <w:t xml:space="preserve">A PESTLE analysis is a framework for analysing the external variables affecting an organization </w:t>
      </w:r>
      <w:r w:rsidR="008337AA" w:rsidRPr="0032030A">
        <w:rPr>
          <w:rFonts w:ascii="Arial" w:hAnsi="Arial" w:cs="Arial"/>
          <w:color w:val="000000" w:themeColor="text1"/>
          <w:shd w:val="clear" w:color="auto" w:fill="FFFFFF"/>
        </w:rPr>
        <w:t>at different levels</w:t>
      </w:r>
      <w:r w:rsidR="00821FD3" w:rsidRPr="0032030A">
        <w:rPr>
          <w:rFonts w:ascii="Arial" w:hAnsi="Arial" w:cs="Arial"/>
          <w:color w:val="000000" w:themeColor="text1"/>
          <w:shd w:val="clear" w:color="auto" w:fill="FFFFFF"/>
        </w:rPr>
        <w:t xml:space="preserve">, </w:t>
      </w:r>
      <w:r w:rsidRPr="0032030A">
        <w:rPr>
          <w:rFonts w:ascii="Arial" w:hAnsi="Arial" w:cs="Arial"/>
          <w:color w:val="000000" w:themeColor="text1"/>
          <w:shd w:val="clear" w:color="auto" w:fill="FFFFFF"/>
        </w:rPr>
        <w:t>Political, Economic, Sociological, Technological, Legal, and Environmental. It provides understanding of the external variables affecting their organization. Because the analysis is adaptable, organizations may apply it to a variety of different situations. Human resource experts and senior executives may utilize the findings to inform strategic decision-making</w:t>
      </w:r>
      <w:r w:rsidR="00B1790B" w:rsidRPr="0032030A">
        <w:rPr>
          <w:rFonts w:ascii="Arial" w:hAnsi="Arial" w:cs="Arial"/>
          <w:b/>
          <w:bCs/>
          <w:color w:val="000000" w:themeColor="text1"/>
          <w:shd w:val="clear" w:color="auto" w:fill="FFFFFF"/>
        </w:rPr>
        <w:t xml:space="preserve"> </w:t>
      </w:r>
      <w:sdt>
        <w:sdtPr>
          <w:rPr>
            <w:rFonts w:ascii="Arial" w:eastAsia="Times New Roman" w:hAnsi="Arial" w:cs="Arial"/>
            <w:color w:val="000000"/>
            <w:lang w:eastAsia="en-GB"/>
          </w:rPr>
          <w:id w:val="323934695"/>
          <w:citation/>
        </w:sdtPr>
        <w:sdtContent>
          <w:r w:rsidR="008211EF">
            <w:rPr>
              <w:rFonts w:ascii="Arial" w:eastAsia="Times New Roman" w:hAnsi="Arial" w:cs="Arial"/>
              <w:color w:val="000000"/>
              <w:lang w:eastAsia="en-GB"/>
            </w:rPr>
            <w:fldChar w:fldCharType="begin"/>
          </w:r>
          <w:r w:rsidR="008211EF">
            <w:rPr>
              <w:rFonts w:ascii="Arial" w:eastAsia="Times New Roman" w:hAnsi="Arial" w:cs="Arial"/>
              <w:color w:val="000000"/>
              <w:lang w:eastAsia="en-GB"/>
            </w:rPr>
            <w:instrText xml:space="preserve"> CITATION CIP21 \l 2057 </w:instrText>
          </w:r>
          <w:r w:rsidR="008211EF">
            <w:rPr>
              <w:rFonts w:ascii="Arial" w:eastAsia="Times New Roman" w:hAnsi="Arial" w:cs="Arial"/>
              <w:color w:val="000000"/>
              <w:lang w:eastAsia="en-GB"/>
            </w:rPr>
            <w:fldChar w:fldCharType="separate"/>
          </w:r>
          <w:r w:rsidR="00110D22" w:rsidRPr="00110D22">
            <w:rPr>
              <w:rFonts w:ascii="Arial" w:eastAsia="Times New Roman" w:hAnsi="Arial" w:cs="Arial"/>
              <w:noProof/>
              <w:color w:val="000000"/>
              <w:lang w:eastAsia="en-GB"/>
            </w:rPr>
            <w:t>(CIPD, 2021)</w:t>
          </w:r>
          <w:r w:rsidR="008211EF">
            <w:rPr>
              <w:rFonts w:ascii="Arial" w:eastAsia="Times New Roman" w:hAnsi="Arial" w:cs="Arial"/>
              <w:color w:val="000000"/>
              <w:lang w:eastAsia="en-GB"/>
            </w:rPr>
            <w:fldChar w:fldCharType="end"/>
          </w:r>
        </w:sdtContent>
      </w:sdt>
      <w:r w:rsidR="008211EF">
        <w:rPr>
          <w:rFonts w:ascii="Arial" w:eastAsia="Times New Roman" w:hAnsi="Arial" w:cs="Arial"/>
          <w:color w:val="000000"/>
          <w:lang w:eastAsia="en-GB"/>
        </w:rPr>
        <w:t xml:space="preserve">. </w:t>
      </w:r>
    </w:p>
    <w:p w14:paraId="38C5752A" w14:textId="3B513037" w:rsidR="00AF7839" w:rsidRPr="0032030A" w:rsidRDefault="008B6DB2" w:rsidP="00DD5C09">
      <w:pPr>
        <w:spacing w:line="360" w:lineRule="auto"/>
        <w:rPr>
          <w:rFonts w:ascii="Arial" w:hAnsi="Arial" w:cs="Arial"/>
          <w:color w:val="000000" w:themeColor="text1"/>
          <w:shd w:val="clear" w:color="auto" w:fill="FFFFFF"/>
        </w:rPr>
      </w:pPr>
      <w:r w:rsidRPr="0032030A">
        <w:rPr>
          <w:rFonts w:ascii="Arial" w:hAnsi="Arial" w:cs="Arial"/>
          <w:b/>
          <w:bCs/>
          <w:color w:val="000000" w:themeColor="text1"/>
          <w:shd w:val="clear" w:color="auto" w:fill="FFFFFF"/>
        </w:rPr>
        <w:lastRenderedPageBreak/>
        <w:t xml:space="preserve">Political: </w:t>
      </w:r>
      <w:r w:rsidRPr="0032030A">
        <w:rPr>
          <w:rFonts w:ascii="Arial" w:hAnsi="Arial" w:cs="Arial"/>
          <w:color w:val="000000" w:themeColor="text1"/>
          <w:shd w:val="clear" w:color="auto" w:fill="FFFFFF"/>
        </w:rPr>
        <w:t xml:space="preserve">A country's political climate has a direct impact on how a business operates. In the instance of Abellio organization, changes in local government </w:t>
      </w:r>
      <w:r w:rsidR="00FB119B" w:rsidRPr="0032030A">
        <w:rPr>
          <w:rFonts w:ascii="Arial" w:hAnsi="Arial" w:cs="Arial"/>
          <w:color w:val="000000" w:themeColor="text1"/>
          <w:shd w:val="clear" w:color="auto" w:fill="FFFFFF"/>
        </w:rPr>
        <w:t>have</w:t>
      </w:r>
      <w:r w:rsidRPr="0032030A">
        <w:rPr>
          <w:rFonts w:ascii="Arial" w:hAnsi="Arial" w:cs="Arial"/>
          <w:color w:val="000000" w:themeColor="text1"/>
          <w:shd w:val="clear" w:color="auto" w:fill="FFFFFF"/>
        </w:rPr>
        <w:t xml:space="preserve"> result</w:t>
      </w:r>
      <w:r w:rsidR="00FB119B" w:rsidRPr="0032030A">
        <w:rPr>
          <w:rFonts w:ascii="Arial" w:hAnsi="Arial" w:cs="Arial"/>
          <w:color w:val="000000" w:themeColor="text1"/>
          <w:shd w:val="clear" w:color="auto" w:fill="FFFFFF"/>
        </w:rPr>
        <w:t>ed</w:t>
      </w:r>
      <w:r w:rsidRPr="0032030A">
        <w:rPr>
          <w:rFonts w:ascii="Arial" w:hAnsi="Arial" w:cs="Arial"/>
          <w:color w:val="000000" w:themeColor="text1"/>
          <w:shd w:val="clear" w:color="auto" w:fill="FFFFFF"/>
        </w:rPr>
        <w:t xml:space="preserve"> in policy changes</w:t>
      </w:r>
      <w:r w:rsidR="00386B87" w:rsidRPr="0032030A">
        <w:rPr>
          <w:rFonts w:ascii="Arial" w:hAnsi="Arial" w:cs="Arial"/>
          <w:color w:val="000000" w:themeColor="text1"/>
          <w:shd w:val="clear" w:color="auto" w:fill="FFFFFF"/>
        </w:rPr>
        <w:t xml:space="preserve"> like the changes that had place </w:t>
      </w:r>
      <w:r w:rsidR="009E4166" w:rsidRPr="0032030A">
        <w:rPr>
          <w:rFonts w:ascii="Arial" w:hAnsi="Arial" w:cs="Arial"/>
          <w:color w:val="000000" w:themeColor="text1"/>
          <w:shd w:val="clear" w:color="auto" w:fill="FFFFFF"/>
        </w:rPr>
        <w:t>regarding IR35 (self-employed</w:t>
      </w:r>
      <w:r w:rsidR="00AC5834" w:rsidRPr="0032030A">
        <w:rPr>
          <w:rFonts w:ascii="Arial" w:hAnsi="Arial" w:cs="Arial"/>
          <w:color w:val="000000" w:themeColor="text1"/>
          <w:shd w:val="clear" w:color="auto" w:fill="FFFFFF"/>
        </w:rPr>
        <w:t xml:space="preserve"> rules)</w:t>
      </w:r>
      <w:r w:rsidRPr="0032030A">
        <w:rPr>
          <w:rFonts w:ascii="Arial" w:hAnsi="Arial" w:cs="Arial"/>
          <w:color w:val="000000" w:themeColor="text1"/>
          <w:shd w:val="clear" w:color="auto" w:fill="FFFFFF"/>
        </w:rPr>
        <w:t xml:space="preserve">. Additionally, the government's </w:t>
      </w:r>
      <w:r w:rsidR="008149E2" w:rsidRPr="0032030A">
        <w:rPr>
          <w:rFonts w:ascii="Arial" w:hAnsi="Arial" w:cs="Arial"/>
          <w:color w:val="000000" w:themeColor="text1"/>
          <w:shd w:val="clear" w:color="auto" w:fill="FFFFFF"/>
        </w:rPr>
        <w:t>favourable</w:t>
      </w:r>
      <w:r w:rsidRPr="0032030A">
        <w:rPr>
          <w:rFonts w:ascii="Arial" w:hAnsi="Arial" w:cs="Arial"/>
          <w:color w:val="000000" w:themeColor="text1"/>
          <w:shd w:val="clear" w:color="auto" w:fill="FFFFFF"/>
        </w:rPr>
        <w:t xml:space="preserve"> or negative attitude toward public transportation is influenced by the economic climate, which has an effect on business.</w:t>
      </w:r>
      <w:r w:rsidR="00730270" w:rsidRPr="0032030A">
        <w:rPr>
          <w:rFonts w:ascii="Arial" w:hAnsi="Arial" w:cs="Arial"/>
          <w:color w:val="000000" w:themeColor="text1"/>
          <w:shd w:val="clear" w:color="auto" w:fill="FFFFFF"/>
        </w:rPr>
        <w:t xml:space="preserve"> Brexit is one of the political problems that TFL have faced together with the pandemic which have resulted in a huge decreased nu</w:t>
      </w:r>
      <w:r w:rsidR="008774C8" w:rsidRPr="0032030A">
        <w:rPr>
          <w:rFonts w:ascii="Arial" w:hAnsi="Arial" w:cs="Arial"/>
          <w:color w:val="000000" w:themeColor="text1"/>
          <w:shd w:val="clear" w:color="auto" w:fill="FFFFFF"/>
        </w:rPr>
        <w:t>mber of tourists and local passengers, which later will affect Abellio</w:t>
      </w:r>
      <w:r w:rsidR="00050E80" w:rsidRPr="0032030A">
        <w:rPr>
          <w:rFonts w:ascii="Arial" w:hAnsi="Arial" w:cs="Arial"/>
          <w:color w:val="000000" w:themeColor="text1"/>
          <w:shd w:val="clear" w:color="auto" w:fill="FFFFFF"/>
        </w:rPr>
        <w:t>.</w:t>
      </w:r>
    </w:p>
    <w:p w14:paraId="1A7BB3D0" w14:textId="2127D964" w:rsidR="000043F0" w:rsidRPr="0032030A" w:rsidRDefault="000043F0" w:rsidP="00DD5C09">
      <w:pPr>
        <w:spacing w:line="360" w:lineRule="auto"/>
        <w:rPr>
          <w:rFonts w:ascii="Arial" w:hAnsi="Arial" w:cs="Arial"/>
          <w:color w:val="000000" w:themeColor="text1"/>
          <w:shd w:val="clear" w:color="auto" w:fill="FFFFFF"/>
        </w:rPr>
      </w:pPr>
      <w:r w:rsidRPr="0032030A">
        <w:rPr>
          <w:rFonts w:ascii="Arial" w:hAnsi="Arial" w:cs="Arial"/>
          <w:b/>
          <w:bCs/>
          <w:color w:val="000000" w:themeColor="text1"/>
          <w:shd w:val="clear" w:color="auto" w:fill="FFFFFF"/>
        </w:rPr>
        <w:t xml:space="preserve">Economic: </w:t>
      </w:r>
      <w:r w:rsidRPr="0032030A">
        <w:rPr>
          <w:rFonts w:ascii="Arial" w:hAnsi="Arial" w:cs="Arial"/>
          <w:color w:val="000000" w:themeColor="text1"/>
          <w:shd w:val="clear" w:color="auto" w:fill="FFFFFF"/>
        </w:rPr>
        <w:t>A sustained economic slump was seen in the United Kingdom in the past 2 years</w:t>
      </w:r>
      <w:r w:rsidR="007D7B53" w:rsidRPr="0032030A">
        <w:rPr>
          <w:rFonts w:ascii="Arial" w:hAnsi="Arial" w:cs="Arial"/>
          <w:color w:val="000000" w:themeColor="text1"/>
          <w:shd w:val="clear" w:color="auto" w:fill="FFFFFF"/>
        </w:rPr>
        <w:t xml:space="preserve"> due to the pandemic</w:t>
      </w:r>
      <w:r w:rsidR="00AC5834" w:rsidRPr="0032030A">
        <w:rPr>
          <w:rFonts w:ascii="Arial" w:hAnsi="Arial" w:cs="Arial"/>
          <w:color w:val="000000" w:themeColor="text1"/>
          <w:shd w:val="clear" w:color="auto" w:fill="FFFFFF"/>
        </w:rPr>
        <w:t>,</w:t>
      </w:r>
      <w:r w:rsidR="007D7B53" w:rsidRPr="0032030A">
        <w:rPr>
          <w:rFonts w:ascii="Arial" w:hAnsi="Arial" w:cs="Arial"/>
          <w:color w:val="000000" w:themeColor="text1"/>
          <w:shd w:val="clear" w:color="auto" w:fill="FFFFFF"/>
        </w:rPr>
        <w:t xml:space="preserve"> Brexit</w:t>
      </w:r>
      <w:r w:rsidR="00AC5834" w:rsidRPr="0032030A">
        <w:rPr>
          <w:rFonts w:ascii="Arial" w:hAnsi="Arial" w:cs="Arial"/>
          <w:color w:val="000000" w:themeColor="text1"/>
          <w:shd w:val="clear" w:color="auto" w:fill="FFFFFF"/>
        </w:rPr>
        <w:t xml:space="preserve"> and strikes that had place all over the </w:t>
      </w:r>
      <w:r w:rsidR="007627B3" w:rsidRPr="0032030A">
        <w:rPr>
          <w:rFonts w:ascii="Arial" w:hAnsi="Arial" w:cs="Arial"/>
          <w:color w:val="000000" w:themeColor="text1"/>
          <w:shd w:val="clear" w:color="auto" w:fill="FFFFFF"/>
        </w:rPr>
        <w:t>country</w:t>
      </w:r>
      <w:r w:rsidRPr="0032030A">
        <w:rPr>
          <w:rFonts w:ascii="Arial" w:hAnsi="Arial" w:cs="Arial"/>
          <w:color w:val="000000" w:themeColor="text1"/>
          <w:shd w:val="clear" w:color="auto" w:fill="FFFFFF"/>
        </w:rPr>
        <w:t xml:space="preserve">. </w:t>
      </w:r>
      <w:r w:rsidR="004004C3" w:rsidRPr="0032030A">
        <w:rPr>
          <w:rFonts w:ascii="Arial" w:hAnsi="Arial" w:cs="Arial"/>
          <w:color w:val="000000" w:themeColor="text1"/>
          <w:shd w:val="clear" w:color="auto" w:fill="FFFFFF"/>
        </w:rPr>
        <w:t>U</w:t>
      </w:r>
      <w:r w:rsidR="006565EC" w:rsidRPr="0032030A">
        <w:rPr>
          <w:rFonts w:ascii="Arial" w:hAnsi="Arial" w:cs="Arial"/>
          <w:color w:val="000000" w:themeColor="text1"/>
          <w:shd w:val="clear" w:color="auto" w:fill="FFFFFF"/>
        </w:rPr>
        <w:t>K</w:t>
      </w:r>
      <w:r w:rsidR="004004C3" w:rsidRPr="0032030A">
        <w:rPr>
          <w:rFonts w:ascii="Arial" w:hAnsi="Arial" w:cs="Arial"/>
          <w:color w:val="000000" w:themeColor="text1"/>
          <w:shd w:val="clear" w:color="auto" w:fill="FFFFFF"/>
        </w:rPr>
        <w:t xml:space="preserve"> (especially </w:t>
      </w:r>
      <w:r w:rsidR="006565EC" w:rsidRPr="0032030A">
        <w:rPr>
          <w:rFonts w:ascii="Arial" w:hAnsi="Arial" w:cs="Arial"/>
          <w:color w:val="000000" w:themeColor="text1"/>
          <w:shd w:val="clear" w:color="auto" w:fill="FFFFFF"/>
        </w:rPr>
        <w:t xml:space="preserve">London) having a huge reduced number of </w:t>
      </w:r>
      <w:r w:rsidR="000F20D1" w:rsidRPr="0032030A">
        <w:rPr>
          <w:rFonts w:ascii="Arial" w:hAnsi="Arial" w:cs="Arial"/>
          <w:color w:val="000000" w:themeColor="text1"/>
          <w:shd w:val="clear" w:color="auto" w:fill="FFFFFF"/>
        </w:rPr>
        <w:t>tourists</w:t>
      </w:r>
      <w:r w:rsidRPr="0032030A">
        <w:rPr>
          <w:rFonts w:ascii="Arial" w:hAnsi="Arial" w:cs="Arial"/>
          <w:color w:val="000000" w:themeColor="text1"/>
          <w:shd w:val="clear" w:color="auto" w:fill="FFFFFF"/>
        </w:rPr>
        <w:t xml:space="preserve"> ha</w:t>
      </w:r>
      <w:r w:rsidR="007627B3" w:rsidRPr="0032030A">
        <w:rPr>
          <w:rFonts w:ascii="Arial" w:hAnsi="Arial" w:cs="Arial"/>
          <w:color w:val="000000" w:themeColor="text1"/>
          <w:shd w:val="clear" w:color="auto" w:fill="FFFFFF"/>
        </w:rPr>
        <w:t>d</w:t>
      </w:r>
      <w:r w:rsidRPr="0032030A">
        <w:rPr>
          <w:rFonts w:ascii="Arial" w:hAnsi="Arial" w:cs="Arial"/>
          <w:color w:val="000000" w:themeColor="text1"/>
          <w:shd w:val="clear" w:color="auto" w:fill="FFFFFF"/>
        </w:rPr>
        <w:t xml:space="preserve"> an</w:t>
      </w:r>
      <w:r w:rsidR="00AE4273" w:rsidRPr="0032030A">
        <w:rPr>
          <w:rFonts w:ascii="Arial" w:hAnsi="Arial" w:cs="Arial"/>
          <w:color w:val="000000" w:themeColor="text1"/>
          <w:shd w:val="clear" w:color="auto" w:fill="FFFFFF"/>
        </w:rPr>
        <w:t xml:space="preserve"> negative</w:t>
      </w:r>
      <w:r w:rsidRPr="0032030A">
        <w:rPr>
          <w:rFonts w:ascii="Arial" w:hAnsi="Arial" w:cs="Arial"/>
          <w:color w:val="000000" w:themeColor="text1"/>
          <w:shd w:val="clear" w:color="auto" w:fill="FFFFFF"/>
        </w:rPr>
        <w:t xml:space="preserve"> effect on demand for bus and rail services, reducing them . Profit maximization drives the company's total volume. Cost becomes one of the most significant variables that may be managed via resource optimization. Furthermore, petrol is a significant component of the company's expense. If inflation continues to increase, it may have a variety of negative consequences for the business:</w:t>
      </w:r>
    </w:p>
    <w:p w14:paraId="279B681A" w14:textId="77777777" w:rsidR="000043F0" w:rsidRPr="0032030A" w:rsidRDefault="000043F0" w:rsidP="00DD5C09">
      <w:pPr>
        <w:pStyle w:val="ListParagraph"/>
        <w:numPr>
          <w:ilvl w:val="0"/>
          <w:numId w:val="2"/>
        </w:num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Unemployment may rise.</w:t>
      </w:r>
    </w:p>
    <w:p w14:paraId="55433C02" w14:textId="77777777" w:rsidR="000043F0" w:rsidRPr="0032030A" w:rsidRDefault="000043F0" w:rsidP="00DD5C09">
      <w:pPr>
        <w:pStyle w:val="ListParagraph"/>
        <w:numPr>
          <w:ilvl w:val="0"/>
          <w:numId w:val="2"/>
        </w:num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Fuel prices could also rise.</w:t>
      </w:r>
    </w:p>
    <w:p w14:paraId="3AEB7EA0" w14:textId="77777777" w:rsidR="000043F0" w:rsidRPr="0032030A" w:rsidRDefault="000043F0" w:rsidP="00DD5C09">
      <w:pPr>
        <w:pStyle w:val="ListParagraph"/>
        <w:numPr>
          <w:ilvl w:val="0"/>
          <w:numId w:val="2"/>
        </w:num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Customers' loyalty may be at risk of eroding.</w:t>
      </w:r>
    </w:p>
    <w:p w14:paraId="0F073375" w14:textId="77777777" w:rsidR="000043F0" w:rsidRPr="0032030A" w:rsidRDefault="000043F0" w:rsidP="00DD5C09">
      <w:pPr>
        <w:pStyle w:val="ListParagraph"/>
        <w:numPr>
          <w:ilvl w:val="0"/>
          <w:numId w:val="2"/>
        </w:num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Rates of interest may increase.</w:t>
      </w:r>
    </w:p>
    <w:p w14:paraId="1F29473C" w14:textId="77777777" w:rsidR="000043F0" w:rsidRPr="0032030A" w:rsidRDefault="000043F0" w:rsidP="00DD5C09">
      <w:pPr>
        <w:pStyle w:val="ListParagraph"/>
        <w:numPr>
          <w:ilvl w:val="0"/>
          <w:numId w:val="2"/>
        </w:num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Travelers may pay higher prices. </w:t>
      </w:r>
    </w:p>
    <w:p w14:paraId="5BB86716" w14:textId="5D249408" w:rsidR="004F0B81" w:rsidRPr="0032030A" w:rsidRDefault="000043F0" w:rsidP="00DD5C09">
      <w:pPr>
        <w:pStyle w:val="ListParagraph"/>
        <w:numPr>
          <w:ilvl w:val="0"/>
          <w:numId w:val="2"/>
        </w:num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Additionally, suppliers would suffer continuous price increases, eroding their trust.</w:t>
      </w:r>
    </w:p>
    <w:p w14:paraId="3E4A3050" w14:textId="5CE2E4A4" w:rsidR="001B026F" w:rsidRPr="0032030A" w:rsidRDefault="00070158" w:rsidP="00DD5C09">
      <w:pPr>
        <w:spacing w:line="360" w:lineRule="auto"/>
        <w:rPr>
          <w:rFonts w:ascii="Arial" w:hAnsi="Arial" w:cs="Arial"/>
        </w:rPr>
      </w:pPr>
      <w:r w:rsidRPr="0032030A">
        <w:rPr>
          <w:rFonts w:ascii="Arial" w:hAnsi="Arial" w:cs="Arial"/>
          <w:b/>
          <w:bCs/>
        </w:rPr>
        <w:t>Social</w:t>
      </w:r>
      <w:r w:rsidRPr="0032030A">
        <w:rPr>
          <w:rFonts w:ascii="Arial" w:hAnsi="Arial" w:cs="Arial"/>
        </w:rPr>
        <w:t>: Social elements apply to the individuals who influence and are influenced by the company. People are fiercely competitive for private automobile ownership</w:t>
      </w:r>
      <w:r w:rsidR="00093DF8" w:rsidRPr="0032030A">
        <w:rPr>
          <w:rFonts w:ascii="Arial" w:hAnsi="Arial" w:cs="Arial"/>
        </w:rPr>
        <w:t xml:space="preserve"> and the usage of other </w:t>
      </w:r>
      <w:r w:rsidR="00A2302D" w:rsidRPr="0032030A">
        <w:rPr>
          <w:rFonts w:ascii="Arial" w:hAnsi="Arial" w:cs="Arial"/>
        </w:rPr>
        <w:t>services like uber,</w:t>
      </w:r>
      <w:r w:rsidRPr="0032030A">
        <w:rPr>
          <w:rFonts w:ascii="Arial" w:hAnsi="Arial" w:cs="Arial"/>
        </w:rPr>
        <w:t xml:space="preserve"> which reduces the likelihood of business for the firm </w:t>
      </w:r>
      <w:r w:rsidR="008149E2" w:rsidRPr="0032030A">
        <w:rPr>
          <w:rFonts w:ascii="Arial" w:hAnsi="Arial" w:cs="Arial"/>
        </w:rPr>
        <w:t>A</w:t>
      </w:r>
      <w:r w:rsidRPr="0032030A">
        <w:rPr>
          <w:rFonts w:ascii="Arial" w:hAnsi="Arial" w:cs="Arial"/>
        </w:rPr>
        <w:t xml:space="preserve">bellio (and TFL). Additionally, social pressure is evident when it comes to avoiding public transportation. Nonetheless, society is completely aided in its efforts to travel cheaply. </w:t>
      </w:r>
      <w:r w:rsidR="00DC6C07" w:rsidRPr="0032030A">
        <w:rPr>
          <w:rFonts w:ascii="Arial" w:hAnsi="Arial" w:cs="Arial"/>
        </w:rPr>
        <w:t>Abellio</w:t>
      </w:r>
      <w:r w:rsidRPr="0032030A">
        <w:rPr>
          <w:rFonts w:ascii="Arial" w:hAnsi="Arial" w:cs="Arial"/>
        </w:rPr>
        <w:t xml:space="preserve"> employs around</w:t>
      </w:r>
      <w:r w:rsidR="00DC6C07" w:rsidRPr="0032030A">
        <w:rPr>
          <w:rFonts w:ascii="Arial" w:hAnsi="Arial" w:cs="Arial"/>
        </w:rPr>
        <w:t xml:space="preserve"> 2500</w:t>
      </w:r>
      <w:r w:rsidRPr="0032030A">
        <w:rPr>
          <w:rFonts w:ascii="Arial" w:hAnsi="Arial" w:cs="Arial"/>
        </w:rPr>
        <w:t xml:space="preserve"> people just </w:t>
      </w:r>
      <w:r w:rsidR="00DC6C07" w:rsidRPr="0032030A">
        <w:rPr>
          <w:rFonts w:ascii="Arial" w:hAnsi="Arial" w:cs="Arial"/>
        </w:rPr>
        <w:t>in London, across six garages</w:t>
      </w:r>
      <w:r w:rsidR="00AE6ACE" w:rsidRPr="0032030A">
        <w:rPr>
          <w:rFonts w:ascii="Arial" w:hAnsi="Arial" w:cs="Arial"/>
        </w:rPr>
        <w:t xml:space="preserve"> (Abellio, </w:t>
      </w:r>
      <w:r w:rsidR="003734FD" w:rsidRPr="0032030A">
        <w:rPr>
          <w:rFonts w:ascii="Arial" w:hAnsi="Arial" w:cs="Arial"/>
        </w:rPr>
        <w:t>2021)</w:t>
      </w:r>
      <w:r w:rsidR="00725AF8" w:rsidRPr="0032030A">
        <w:rPr>
          <w:rFonts w:ascii="Arial" w:hAnsi="Arial" w:cs="Arial"/>
        </w:rPr>
        <w:t>.</w:t>
      </w:r>
    </w:p>
    <w:p w14:paraId="1CEA26A1" w14:textId="066DD62E" w:rsidR="00725AF8" w:rsidRPr="0032030A" w:rsidRDefault="00217DC7" w:rsidP="00DD5C09">
      <w:pPr>
        <w:spacing w:line="360" w:lineRule="auto"/>
        <w:rPr>
          <w:rFonts w:ascii="Arial" w:hAnsi="Arial" w:cs="Arial"/>
        </w:rPr>
      </w:pPr>
      <w:r w:rsidRPr="0032030A">
        <w:rPr>
          <w:rFonts w:ascii="Arial" w:hAnsi="Arial" w:cs="Arial"/>
          <w:b/>
          <w:bCs/>
        </w:rPr>
        <w:t>Technological</w:t>
      </w:r>
      <w:r w:rsidRPr="0032030A">
        <w:rPr>
          <w:rFonts w:ascii="Arial" w:hAnsi="Arial" w:cs="Arial"/>
        </w:rPr>
        <w:t>: Businesses are developing new sophisticated technology, buses are equipped with complete amenities for their passengers, while also reducing carbon emissions contributing to the environment. The latest buses are purchased to ensure passenger safety and security</w:t>
      </w:r>
      <w:r w:rsidR="00DC25A2" w:rsidRPr="0032030A">
        <w:rPr>
          <w:rFonts w:ascii="Arial" w:hAnsi="Arial" w:cs="Arial"/>
        </w:rPr>
        <w:t xml:space="preserve"> whenever a new route is </w:t>
      </w:r>
      <w:r w:rsidR="00FA6297" w:rsidRPr="0032030A">
        <w:rPr>
          <w:rFonts w:ascii="Arial" w:hAnsi="Arial" w:cs="Arial"/>
        </w:rPr>
        <w:t>acquired</w:t>
      </w:r>
      <w:r w:rsidRPr="0032030A">
        <w:rPr>
          <w:rFonts w:ascii="Arial" w:hAnsi="Arial" w:cs="Arial"/>
        </w:rPr>
        <w:t>. Buses also include technological advancements such as</w:t>
      </w:r>
      <w:r w:rsidR="00874C7F" w:rsidRPr="0032030A">
        <w:rPr>
          <w:rFonts w:ascii="Arial" w:hAnsi="Arial" w:cs="Arial"/>
        </w:rPr>
        <w:t xml:space="preserve"> intelligent speed assistant (ISA)</w:t>
      </w:r>
      <w:r w:rsidR="00D74588" w:rsidRPr="0032030A">
        <w:rPr>
          <w:rFonts w:ascii="Arial" w:hAnsi="Arial" w:cs="Arial"/>
        </w:rPr>
        <w:t>, CCTV cameras</w:t>
      </w:r>
      <w:r w:rsidR="00DE634F" w:rsidRPr="0032030A">
        <w:rPr>
          <w:rFonts w:ascii="Arial" w:hAnsi="Arial" w:cs="Arial"/>
        </w:rPr>
        <w:t>, ram</w:t>
      </w:r>
      <w:r w:rsidR="00D92D53" w:rsidRPr="0032030A">
        <w:rPr>
          <w:rFonts w:ascii="Arial" w:hAnsi="Arial" w:cs="Arial"/>
        </w:rPr>
        <w:t xml:space="preserve">p and </w:t>
      </w:r>
      <w:r w:rsidRPr="0032030A">
        <w:rPr>
          <w:rFonts w:ascii="Arial" w:hAnsi="Arial" w:cs="Arial"/>
        </w:rPr>
        <w:t>zone for impaired passengers. At bus stops, real-time waiting information is  provide</w:t>
      </w:r>
      <w:r w:rsidR="00F35312" w:rsidRPr="0032030A">
        <w:rPr>
          <w:rFonts w:ascii="Arial" w:hAnsi="Arial" w:cs="Arial"/>
        </w:rPr>
        <w:t>d</w:t>
      </w:r>
      <w:r w:rsidRPr="0032030A">
        <w:rPr>
          <w:rFonts w:ascii="Arial" w:hAnsi="Arial" w:cs="Arial"/>
        </w:rPr>
        <w:t>.</w:t>
      </w:r>
    </w:p>
    <w:p w14:paraId="3EBE6553" w14:textId="27BA4226" w:rsidR="00AC5F30" w:rsidRPr="0032030A" w:rsidRDefault="00BF3E84" w:rsidP="00DD5C09">
      <w:pPr>
        <w:spacing w:line="360" w:lineRule="auto"/>
        <w:rPr>
          <w:rFonts w:ascii="Arial" w:hAnsi="Arial" w:cs="Arial"/>
        </w:rPr>
      </w:pPr>
      <w:r w:rsidRPr="0032030A">
        <w:rPr>
          <w:rFonts w:ascii="Arial" w:hAnsi="Arial" w:cs="Arial"/>
          <w:b/>
          <w:bCs/>
        </w:rPr>
        <w:lastRenderedPageBreak/>
        <w:t>Environmenta</w:t>
      </w:r>
      <w:r w:rsidRPr="0032030A">
        <w:rPr>
          <w:rFonts w:ascii="Arial" w:hAnsi="Arial" w:cs="Arial"/>
        </w:rPr>
        <w:t>l: Bus and rail-related businesses may make a significant contribution to the environment. Individuals are urged to rely more on buses and trains than on their own private cars in order to mitigate carbon emissions. Thus, in 2010, the driving energy further plan was established in order to save the environment. The business has dedicated energy managers who help in reducing the company's energy usage.</w:t>
      </w:r>
    </w:p>
    <w:p w14:paraId="2F886FC4" w14:textId="23689356" w:rsidR="00BF3E84" w:rsidRPr="0032030A" w:rsidRDefault="00CB02FF" w:rsidP="00DD5C09">
      <w:pPr>
        <w:spacing w:line="360" w:lineRule="auto"/>
        <w:rPr>
          <w:rFonts w:ascii="Arial" w:hAnsi="Arial" w:cs="Arial"/>
        </w:rPr>
      </w:pPr>
      <w:r w:rsidRPr="0032030A">
        <w:rPr>
          <w:rFonts w:ascii="Arial" w:hAnsi="Arial" w:cs="Arial"/>
          <w:b/>
          <w:bCs/>
        </w:rPr>
        <w:t>Legal</w:t>
      </w:r>
      <w:r w:rsidRPr="0032030A">
        <w:rPr>
          <w:rFonts w:ascii="Arial" w:hAnsi="Arial" w:cs="Arial"/>
        </w:rPr>
        <w:t>: Legal aspects influencing a business are those that pertain to the laws, rules, and regulations that apply in a specific nation.</w:t>
      </w:r>
      <w:r w:rsidR="0067164E" w:rsidRPr="0032030A">
        <w:rPr>
          <w:rFonts w:ascii="Arial" w:hAnsi="Arial" w:cs="Arial"/>
        </w:rPr>
        <w:t xml:space="preserve"> N</w:t>
      </w:r>
      <w:r w:rsidRPr="0032030A">
        <w:rPr>
          <w:rFonts w:ascii="Arial" w:hAnsi="Arial" w:cs="Arial"/>
        </w:rPr>
        <w:t xml:space="preserve">ew policies such as the injection of </w:t>
      </w:r>
      <w:r w:rsidR="00D913AD" w:rsidRPr="0032030A">
        <w:rPr>
          <w:rFonts w:ascii="Arial" w:hAnsi="Arial" w:cs="Arial"/>
        </w:rPr>
        <w:t>14.8</w:t>
      </w:r>
      <w:r w:rsidRPr="0032030A">
        <w:rPr>
          <w:rFonts w:ascii="Arial" w:hAnsi="Arial" w:cs="Arial"/>
        </w:rPr>
        <w:t xml:space="preserve"> billion pounds into the train</w:t>
      </w:r>
      <w:r w:rsidR="00D913AD" w:rsidRPr="0032030A">
        <w:rPr>
          <w:rFonts w:ascii="Arial" w:hAnsi="Arial" w:cs="Arial"/>
        </w:rPr>
        <w:t xml:space="preserve"> </w:t>
      </w:r>
      <w:r w:rsidRPr="0032030A">
        <w:rPr>
          <w:rFonts w:ascii="Arial" w:hAnsi="Arial" w:cs="Arial"/>
        </w:rPr>
        <w:t>sector</w:t>
      </w:r>
      <w:r w:rsidR="006E5FEE" w:rsidRPr="0032030A">
        <w:rPr>
          <w:rFonts w:ascii="Arial" w:hAnsi="Arial" w:cs="Arial"/>
        </w:rPr>
        <w:t xml:space="preserve"> (Elizabeth line) </w:t>
      </w:r>
      <w:r w:rsidRPr="0032030A">
        <w:rPr>
          <w:rFonts w:ascii="Arial" w:hAnsi="Arial" w:cs="Arial"/>
        </w:rPr>
        <w:t xml:space="preserve"> encourage </w:t>
      </w:r>
      <w:r w:rsidR="008149E2" w:rsidRPr="0032030A">
        <w:rPr>
          <w:rFonts w:ascii="Arial" w:hAnsi="Arial" w:cs="Arial"/>
        </w:rPr>
        <w:t>A</w:t>
      </w:r>
      <w:r w:rsidRPr="0032030A">
        <w:rPr>
          <w:rFonts w:ascii="Arial" w:hAnsi="Arial" w:cs="Arial"/>
        </w:rPr>
        <w:t>bellio organization to maintain a strong relationship with the government in order to benefit both the economy and the business.</w:t>
      </w:r>
      <w:r w:rsidR="003C30B7" w:rsidRPr="0032030A">
        <w:rPr>
          <w:rFonts w:ascii="Arial" w:hAnsi="Arial" w:cs="Arial"/>
        </w:rPr>
        <w:t xml:space="preserve"> Furthermore regulatory and legislative policies are being implemented</w:t>
      </w:r>
      <w:r w:rsidR="00BC23FB" w:rsidRPr="0032030A">
        <w:rPr>
          <w:rFonts w:ascii="Arial" w:hAnsi="Arial" w:cs="Arial"/>
        </w:rPr>
        <w:t xml:space="preserve"> as the pandemic have made more victims </w:t>
      </w:r>
      <w:r w:rsidR="00C6689D" w:rsidRPr="0032030A">
        <w:rPr>
          <w:rFonts w:ascii="Arial" w:hAnsi="Arial" w:cs="Arial"/>
        </w:rPr>
        <w:t>within the public transport industry</w:t>
      </w:r>
      <w:r w:rsidR="00696238" w:rsidRPr="0032030A">
        <w:rPr>
          <w:rFonts w:ascii="Arial" w:hAnsi="Arial" w:cs="Arial"/>
        </w:rPr>
        <w:t>.</w:t>
      </w:r>
    </w:p>
    <w:p w14:paraId="3208C4AC" w14:textId="156DC3B1" w:rsidR="00AF14C8" w:rsidRPr="0032030A" w:rsidRDefault="00AF14C8" w:rsidP="00DD5C09">
      <w:pPr>
        <w:spacing w:line="360" w:lineRule="auto"/>
        <w:rPr>
          <w:rFonts w:ascii="Arial" w:hAnsi="Arial" w:cs="Arial"/>
        </w:rPr>
      </w:pPr>
    </w:p>
    <w:p w14:paraId="2EF92289" w14:textId="27DCC7DA" w:rsidR="00AF14C8" w:rsidRPr="0032030A" w:rsidRDefault="00AF14C8" w:rsidP="00DD5C09">
      <w:pPr>
        <w:pStyle w:val="ListParagraph"/>
        <w:numPr>
          <w:ilvl w:val="0"/>
          <w:numId w:val="20"/>
        </w:numPr>
        <w:spacing w:line="360" w:lineRule="auto"/>
        <w:rPr>
          <w:rFonts w:ascii="Arial" w:hAnsi="Arial" w:cs="Arial"/>
          <w:b/>
          <w:bCs/>
        </w:rPr>
      </w:pPr>
      <w:r w:rsidRPr="0032030A">
        <w:rPr>
          <w:rFonts w:ascii="Arial" w:hAnsi="Arial" w:cs="Arial"/>
          <w:b/>
          <w:bCs/>
        </w:rPr>
        <w:t xml:space="preserve">Industry </w:t>
      </w:r>
      <w:r w:rsidR="00CC29D3" w:rsidRPr="0032030A">
        <w:rPr>
          <w:rFonts w:ascii="Arial" w:hAnsi="Arial" w:cs="Arial"/>
          <w:b/>
          <w:bCs/>
        </w:rPr>
        <w:t>analysis</w:t>
      </w:r>
    </w:p>
    <w:p w14:paraId="36667F6A" w14:textId="77777777" w:rsidR="00C6689D" w:rsidRPr="0032030A" w:rsidRDefault="00C6689D" w:rsidP="00DD5C09">
      <w:pPr>
        <w:spacing w:line="360" w:lineRule="auto"/>
        <w:rPr>
          <w:rFonts w:ascii="Arial" w:hAnsi="Arial" w:cs="Arial"/>
        </w:rPr>
      </w:pPr>
    </w:p>
    <w:p w14:paraId="29B3C143" w14:textId="0FD924B2" w:rsidR="005C7A58" w:rsidRPr="0032030A" w:rsidRDefault="005C7A58" w:rsidP="00DD5C09">
      <w:pPr>
        <w:pStyle w:val="ListParagraph"/>
        <w:numPr>
          <w:ilvl w:val="1"/>
          <w:numId w:val="20"/>
        </w:numPr>
        <w:spacing w:line="360" w:lineRule="auto"/>
        <w:rPr>
          <w:rFonts w:ascii="Arial" w:hAnsi="Arial" w:cs="Arial"/>
          <w:b/>
          <w:bCs/>
        </w:rPr>
      </w:pPr>
      <w:r w:rsidRPr="0032030A">
        <w:rPr>
          <w:rFonts w:ascii="Arial" w:hAnsi="Arial" w:cs="Arial"/>
          <w:b/>
          <w:bCs/>
        </w:rPr>
        <w:t>Porter’s five forces</w:t>
      </w:r>
    </w:p>
    <w:p w14:paraId="3582DC30" w14:textId="468B37CC" w:rsidR="005C7A58" w:rsidRPr="0032030A" w:rsidRDefault="005C7A58" w:rsidP="00DD5C09">
      <w:pPr>
        <w:spacing w:line="360" w:lineRule="auto"/>
        <w:rPr>
          <w:rFonts w:ascii="Arial" w:hAnsi="Arial" w:cs="Arial"/>
          <w:color w:val="000000" w:themeColor="text1"/>
        </w:rPr>
      </w:pPr>
      <w:r w:rsidRPr="0032030A">
        <w:rPr>
          <w:rFonts w:ascii="Arial" w:hAnsi="Arial" w:cs="Arial"/>
        </w:rPr>
        <w:t>Porter's Five Forces Model is a method or framework for determining how competitive an industry is, and therefore how appealing that sector is to someone who wants to join it and make a lot of profits.</w:t>
      </w:r>
      <w:r w:rsidR="00237A4E" w:rsidRPr="0032030A">
        <w:rPr>
          <w:rFonts w:ascii="Arial" w:hAnsi="Arial" w:cs="Arial"/>
        </w:rPr>
        <w:t xml:space="preserve"> Analysing the Five Forces may aid businesses in anticipating competitive changes, shaping how business environment develops, and identifying superior strategic positions within the sector. The structure of an industry evolves with time and is not static. Buyers and suppliers may grow more or less influential over </w:t>
      </w:r>
      <w:r w:rsidR="00237A4E" w:rsidRPr="0032030A">
        <w:rPr>
          <w:rFonts w:ascii="Arial" w:hAnsi="Arial" w:cs="Arial"/>
          <w:color w:val="000000" w:themeColor="text1"/>
        </w:rPr>
        <w:t>time</w:t>
      </w:r>
      <w:r w:rsidR="00905DD8" w:rsidRPr="0032030A">
        <w:rPr>
          <w:rFonts w:ascii="Arial" w:hAnsi="Arial" w:cs="Arial"/>
          <w:color w:val="000000" w:themeColor="text1"/>
        </w:rPr>
        <w:t xml:space="preserve"> </w:t>
      </w:r>
      <w:r w:rsidR="00905DD8" w:rsidRPr="0032030A">
        <w:rPr>
          <w:rFonts w:ascii="Arial" w:hAnsi="Arial" w:cs="Arial"/>
          <w:color w:val="000000" w:themeColor="text1"/>
          <w:shd w:val="clear" w:color="auto" w:fill="FFFFFF"/>
        </w:rPr>
        <w:t xml:space="preserve">(Harvard Business School, 2012). </w:t>
      </w:r>
    </w:p>
    <w:p w14:paraId="08E44BBA" w14:textId="3939B74D" w:rsidR="00CB02FF" w:rsidRPr="0032030A" w:rsidRDefault="00BF20E6" w:rsidP="00DD5C09">
      <w:pPr>
        <w:spacing w:line="360" w:lineRule="auto"/>
        <w:rPr>
          <w:rFonts w:ascii="Arial" w:hAnsi="Arial" w:cs="Arial"/>
        </w:rPr>
      </w:pPr>
      <w:r w:rsidRPr="0032030A">
        <w:rPr>
          <w:rFonts w:ascii="Arial" w:hAnsi="Arial" w:cs="Arial"/>
        </w:rPr>
        <w:t>Profitability is determined by the Five Forces' combined strength as well as their interactions. These factors influence the players' conduct and define the total value produced in the business as well as how that value is distributed between them.</w:t>
      </w:r>
      <w:r w:rsidR="00005289" w:rsidRPr="0032030A">
        <w:rPr>
          <w:rFonts w:ascii="Arial" w:hAnsi="Arial" w:cs="Arial"/>
        </w:rPr>
        <w:t xml:space="preserve"> </w:t>
      </w:r>
      <w:r w:rsidRPr="0032030A">
        <w:rPr>
          <w:rFonts w:ascii="Arial" w:hAnsi="Arial" w:cs="Arial"/>
        </w:rPr>
        <w:t>The Five Forces approach pinpoints the factors that influence industrial profitability</w:t>
      </w:r>
      <w:r w:rsidR="00472F32" w:rsidRPr="00472F32">
        <w:rPr>
          <w:rFonts w:ascii="Arial" w:eastAsia="Times New Roman" w:hAnsi="Arial" w:cs="Arial"/>
          <w:color w:val="000000"/>
          <w:lang w:eastAsia="en-GB"/>
        </w:rPr>
        <w:t xml:space="preserve"> </w:t>
      </w:r>
      <w:sdt>
        <w:sdtPr>
          <w:rPr>
            <w:rFonts w:ascii="Arial" w:eastAsia="Times New Roman" w:hAnsi="Arial" w:cs="Arial"/>
            <w:color w:val="000000"/>
            <w:lang w:eastAsia="en-GB"/>
          </w:rPr>
          <w:id w:val="-1857957398"/>
          <w:citation/>
        </w:sdtPr>
        <w:sdtContent>
          <w:r w:rsidR="00472F32">
            <w:rPr>
              <w:rFonts w:ascii="Arial" w:eastAsia="Times New Roman" w:hAnsi="Arial" w:cs="Arial"/>
              <w:color w:val="000000"/>
              <w:lang w:eastAsia="en-GB"/>
            </w:rPr>
            <w:fldChar w:fldCharType="begin"/>
          </w:r>
          <w:r w:rsidR="00472F32">
            <w:rPr>
              <w:rFonts w:ascii="Arial" w:eastAsia="Times New Roman" w:hAnsi="Arial" w:cs="Arial"/>
              <w:color w:val="000000"/>
              <w:lang w:eastAsia="en-GB"/>
            </w:rPr>
            <w:instrText xml:space="preserve"> CITATION Mic08 \l 2057 </w:instrText>
          </w:r>
          <w:r w:rsidR="00472F32">
            <w:rPr>
              <w:rFonts w:ascii="Arial" w:eastAsia="Times New Roman" w:hAnsi="Arial" w:cs="Arial"/>
              <w:color w:val="000000"/>
              <w:lang w:eastAsia="en-GB"/>
            </w:rPr>
            <w:fldChar w:fldCharType="separate"/>
          </w:r>
          <w:r w:rsidR="00110D22" w:rsidRPr="00110D22">
            <w:rPr>
              <w:rFonts w:ascii="Arial" w:eastAsia="Times New Roman" w:hAnsi="Arial" w:cs="Arial"/>
              <w:noProof/>
              <w:color w:val="000000"/>
              <w:lang w:eastAsia="en-GB"/>
            </w:rPr>
            <w:t>(Porter, 2008)</w:t>
          </w:r>
          <w:r w:rsidR="00472F32">
            <w:rPr>
              <w:rFonts w:ascii="Arial" w:eastAsia="Times New Roman" w:hAnsi="Arial" w:cs="Arial"/>
              <w:color w:val="000000"/>
              <w:lang w:eastAsia="en-GB"/>
            </w:rPr>
            <w:fldChar w:fldCharType="end"/>
          </w:r>
        </w:sdtContent>
      </w:sdt>
      <w:r w:rsidRPr="0032030A">
        <w:rPr>
          <w:rFonts w:ascii="Arial" w:hAnsi="Arial" w:cs="Arial"/>
        </w:rPr>
        <w:t>. Despite the fact that an industry's fundamental economics restrict the range of potential outcomes, the actual result is influenced in part by competitors' as well as other business players' actions. In a low-profitability sector like public transport (TFL), a crucial issue is whether the fundamentals would be consistent with a different set of corporate decisions that result in a higher degree of profitability over time</w:t>
      </w:r>
      <w:r w:rsidR="00125909" w:rsidRPr="00125909">
        <w:rPr>
          <w:rFonts w:ascii="Arial" w:eastAsia="Times New Roman" w:hAnsi="Arial" w:cs="Arial"/>
          <w:color w:val="000000"/>
          <w:lang w:eastAsia="en-GB"/>
        </w:rPr>
        <w:t xml:space="preserve"> </w:t>
      </w:r>
      <w:sdt>
        <w:sdtPr>
          <w:rPr>
            <w:rFonts w:ascii="Arial" w:eastAsia="Times New Roman" w:hAnsi="Arial" w:cs="Arial"/>
            <w:color w:val="000000"/>
            <w:lang w:eastAsia="en-GB"/>
          </w:rPr>
          <w:id w:val="-269154383"/>
          <w:citation/>
        </w:sdtPr>
        <w:sdtContent>
          <w:r w:rsidR="00125909">
            <w:rPr>
              <w:rFonts w:ascii="Arial" w:eastAsia="Times New Roman" w:hAnsi="Arial" w:cs="Arial"/>
              <w:color w:val="000000"/>
              <w:lang w:eastAsia="en-GB"/>
            </w:rPr>
            <w:fldChar w:fldCharType="begin"/>
          </w:r>
          <w:r w:rsidR="00125909">
            <w:rPr>
              <w:rFonts w:ascii="Arial" w:eastAsia="Times New Roman" w:hAnsi="Arial" w:cs="Arial"/>
              <w:color w:val="000000"/>
              <w:lang w:eastAsia="en-GB"/>
            </w:rPr>
            <w:instrText xml:space="preserve"> CITATION Mic08 \l 2057 </w:instrText>
          </w:r>
          <w:r w:rsidR="00125909">
            <w:rPr>
              <w:rFonts w:ascii="Arial" w:eastAsia="Times New Roman" w:hAnsi="Arial" w:cs="Arial"/>
              <w:color w:val="000000"/>
              <w:lang w:eastAsia="en-GB"/>
            </w:rPr>
            <w:fldChar w:fldCharType="separate"/>
          </w:r>
          <w:r w:rsidR="00110D22" w:rsidRPr="00110D22">
            <w:rPr>
              <w:rFonts w:ascii="Arial" w:eastAsia="Times New Roman" w:hAnsi="Arial" w:cs="Arial"/>
              <w:noProof/>
              <w:color w:val="000000"/>
              <w:lang w:eastAsia="en-GB"/>
            </w:rPr>
            <w:t>(Porter, 2008)</w:t>
          </w:r>
          <w:r w:rsidR="00125909">
            <w:rPr>
              <w:rFonts w:ascii="Arial" w:eastAsia="Times New Roman" w:hAnsi="Arial" w:cs="Arial"/>
              <w:color w:val="000000"/>
              <w:lang w:eastAsia="en-GB"/>
            </w:rPr>
            <w:fldChar w:fldCharType="end"/>
          </w:r>
        </w:sdtContent>
      </w:sdt>
      <w:r w:rsidRPr="0032030A">
        <w:rPr>
          <w:rFonts w:ascii="Arial" w:hAnsi="Arial" w:cs="Arial"/>
        </w:rPr>
        <w:t>.</w:t>
      </w:r>
    </w:p>
    <w:p w14:paraId="5C50DC2A" w14:textId="77C84A74" w:rsidR="00CC26A3" w:rsidRPr="0032030A" w:rsidRDefault="00342AC3" w:rsidP="00DD5C09">
      <w:pPr>
        <w:spacing w:line="360" w:lineRule="auto"/>
        <w:rPr>
          <w:rFonts w:ascii="Arial" w:hAnsi="Arial" w:cs="Arial"/>
        </w:rPr>
      </w:pPr>
      <w:r w:rsidRPr="0032030A">
        <w:rPr>
          <w:rFonts w:ascii="Arial" w:hAnsi="Arial" w:cs="Arial"/>
        </w:rPr>
        <w:t>Porter’s five forces are as follows:</w:t>
      </w:r>
    </w:p>
    <w:p w14:paraId="59DD2ACB" w14:textId="7B2CCE2B" w:rsidR="00342AC3" w:rsidRPr="0032030A" w:rsidRDefault="00920D8E" w:rsidP="00DD5C09">
      <w:pPr>
        <w:pStyle w:val="ListParagraph"/>
        <w:numPr>
          <w:ilvl w:val="0"/>
          <w:numId w:val="3"/>
        </w:numPr>
        <w:spacing w:line="360" w:lineRule="auto"/>
        <w:rPr>
          <w:rFonts w:ascii="Arial" w:hAnsi="Arial" w:cs="Arial"/>
        </w:rPr>
      </w:pPr>
      <w:r w:rsidRPr="0032030A">
        <w:rPr>
          <w:rFonts w:ascii="Arial" w:hAnsi="Arial" w:cs="Arial"/>
        </w:rPr>
        <w:t>Bargain powers of buyers</w:t>
      </w:r>
    </w:p>
    <w:p w14:paraId="00EE340C" w14:textId="73D7F62E" w:rsidR="00920D8E" w:rsidRPr="0032030A" w:rsidRDefault="004363D2" w:rsidP="00DD5C09">
      <w:pPr>
        <w:pStyle w:val="ListParagraph"/>
        <w:numPr>
          <w:ilvl w:val="0"/>
          <w:numId w:val="3"/>
        </w:numPr>
        <w:spacing w:line="360" w:lineRule="auto"/>
        <w:rPr>
          <w:rFonts w:ascii="Arial" w:hAnsi="Arial" w:cs="Arial"/>
        </w:rPr>
      </w:pPr>
      <w:r w:rsidRPr="0032030A">
        <w:rPr>
          <w:rFonts w:ascii="Arial" w:hAnsi="Arial" w:cs="Arial"/>
        </w:rPr>
        <w:lastRenderedPageBreak/>
        <w:t>Bargaining power of suppliers</w:t>
      </w:r>
    </w:p>
    <w:p w14:paraId="3F0C3B7F" w14:textId="0A65F2B2" w:rsidR="004363D2" w:rsidRPr="0032030A" w:rsidRDefault="000B3A4F" w:rsidP="00DD5C09">
      <w:pPr>
        <w:pStyle w:val="ListParagraph"/>
        <w:numPr>
          <w:ilvl w:val="0"/>
          <w:numId w:val="3"/>
        </w:numPr>
        <w:spacing w:line="360" w:lineRule="auto"/>
        <w:rPr>
          <w:rFonts w:ascii="Arial" w:hAnsi="Arial" w:cs="Arial"/>
        </w:rPr>
      </w:pPr>
      <w:r w:rsidRPr="0032030A">
        <w:rPr>
          <w:rFonts w:ascii="Arial" w:hAnsi="Arial" w:cs="Arial"/>
        </w:rPr>
        <w:t>Threat of new entrants</w:t>
      </w:r>
    </w:p>
    <w:p w14:paraId="3A321E75" w14:textId="1F35AEF0" w:rsidR="000B3A4F" w:rsidRPr="0032030A" w:rsidRDefault="002529D3" w:rsidP="00DD5C09">
      <w:pPr>
        <w:pStyle w:val="ListParagraph"/>
        <w:numPr>
          <w:ilvl w:val="0"/>
          <w:numId w:val="3"/>
        </w:numPr>
        <w:spacing w:line="360" w:lineRule="auto"/>
        <w:rPr>
          <w:rFonts w:ascii="Arial" w:hAnsi="Arial" w:cs="Arial"/>
        </w:rPr>
      </w:pPr>
      <w:r w:rsidRPr="0032030A">
        <w:rPr>
          <w:rFonts w:ascii="Arial" w:hAnsi="Arial" w:cs="Arial"/>
        </w:rPr>
        <w:t>Threat of substitute products or services</w:t>
      </w:r>
    </w:p>
    <w:p w14:paraId="6984EC20" w14:textId="691D8D93" w:rsidR="002529D3" w:rsidRPr="0032030A" w:rsidRDefault="00030C94" w:rsidP="00DD5C09">
      <w:pPr>
        <w:pStyle w:val="ListParagraph"/>
        <w:numPr>
          <w:ilvl w:val="0"/>
          <w:numId w:val="3"/>
        </w:numPr>
        <w:spacing w:line="360" w:lineRule="auto"/>
        <w:rPr>
          <w:rFonts w:ascii="Arial" w:hAnsi="Arial" w:cs="Arial"/>
        </w:rPr>
      </w:pPr>
      <w:r w:rsidRPr="0032030A">
        <w:rPr>
          <w:rFonts w:ascii="Arial" w:hAnsi="Arial" w:cs="Arial"/>
        </w:rPr>
        <w:t>Rivalry among competitors</w:t>
      </w:r>
    </w:p>
    <w:p w14:paraId="5EBDCC4D" w14:textId="0AEA78E8" w:rsidR="007E4AA4" w:rsidRPr="0032030A" w:rsidRDefault="007E4AA4" w:rsidP="00DD5C09">
      <w:pPr>
        <w:spacing w:line="360" w:lineRule="auto"/>
        <w:rPr>
          <w:rFonts w:ascii="Arial" w:hAnsi="Arial" w:cs="Arial"/>
        </w:rPr>
      </w:pPr>
    </w:p>
    <w:p w14:paraId="3B118217" w14:textId="42FE14DB" w:rsidR="00190F77" w:rsidRPr="0032030A" w:rsidRDefault="004D722B" w:rsidP="00DD5C09">
      <w:pPr>
        <w:spacing w:line="360" w:lineRule="auto"/>
        <w:rPr>
          <w:rFonts w:ascii="Arial" w:hAnsi="Arial" w:cs="Arial"/>
        </w:rPr>
      </w:pPr>
      <w:r w:rsidRPr="0032030A">
        <w:rPr>
          <w:rFonts w:ascii="Arial" w:hAnsi="Arial" w:cs="Arial"/>
          <w:b/>
          <w:bCs/>
        </w:rPr>
        <w:t>Buyer bargaining power</w:t>
      </w:r>
      <w:r w:rsidRPr="0032030A">
        <w:rPr>
          <w:rFonts w:ascii="Arial" w:hAnsi="Arial" w:cs="Arial"/>
        </w:rPr>
        <w:t>: The price of a product is determined by market forces. The millions of people who use public transportation throughout the nation are buyers. As a result, public transportation is a highly competitive industry in which consumers want high-quality service at the lowest possible cost</w:t>
      </w:r>
      <w:r w:rsidR="008525BE" w:rsidRPr="0032030A">
        <w:rPr>
          <w:rFonts w:ascii="Arial" w:hAnsi="Arial" w:cs="Arial"/>
        </w:rPr>
        <w:t xml:space="preserve">, as a result of </w:t>
      </w:r>
      <w:r w:rsidR="00384F92" w:rsidRPr="0032030A">
        <w:rPr>
          <w:rFonts w:ascii="Arial" w:hAnsi="Arial" w:cs="Arial"/>
        </w:rPr>
        <w:t>competitive industry, London has the lowest travel price</w:t>
      </w:r>
      <w:r w:rsidR="00BE6202" w:rsidRPr="0032030A">
        <w:rPr>
          <w:rFonts w:ascii="Arial" w:hAnsi="Arial" w:cs="Arial"/>
        </w:rPr>
        <w:t>s</w:t>
      </w:r>
      <w:r w:rsidR="006741B2" w:rsidRPr="0032030A">
        <w:rPr>
          <w:rFonts w:ascii="Arial" w:hAnsi="Arial" w:cs="Arial"/>
        </w:rPr>
        <w:t xml:space="preserve"> in England</w:t>
      </w:r>
      <w:r w:rsidR="00BE6202" w:rsidRPr="0032030A">
        <w:rPr>
          <w:rFonts w:ascii="Arial" w:hAnsi="Arial" w:cs="Arial"/>
        </w:rPr>
        <w:t xml:space="preserve"> (for buses) which is 1.55 pounds per t</w:t>
      </w:r>
      <w:r w:rsidR="006741B2" w:rsidRPr="0032030A">
        <w:rPr>
          <w:rFonts w:ascii="Arial" w:hAnsi="Arial" w:cs="Arial"/>
        </w:rPr>
        <w:t>rip  comparing to other cities</w:t>
      </w:r>
      <w:r w:rsidRPr="0032030A">
        <w:rPr>
          <w:rFonts w:ascii="Arial" w:hAnsi="Arial" w:cs="Arial"/>
        </w:rPr>
        <w:t>. To ensure that the requirements are met, the business operates on a volume basis. As a result, TFL smart cards are available to purchase for customer convenience, and new visual maps are also being presented at stations in order to maximize client happiness.</w:t>
      </w:r>
    </w:p>
    <w:p w14:paraId="4069571D" w14:textId="7AE92DCE" w:rsidR="004D722B" w:rsidRPr="0032030A" w:rsidRDefault="00A07E99" w:rsidP="00DD5C09">
      <w:pPr>
        <w:spacing w:line="360" w:lineRule="auto"/>
        <w:rPr>
          <w:rFonts w:ascii="Arial" w:hAnsi="Arial" w:cs="Arial"/>
          <w:color w:val="000000" w:themeColor="text1"/>
        </w:rPr>
      </w:pPr>
      <w:r w:rsidRPr="0032030A">
        <w:rPr>
          <w:rFonts w:ascii="Arial" w:hAnsi="Arial" w:cs="Arial"/>
          <w:b/>
          <w:bCs/>
        </w:rPr>
        <w:t>Supplier bargaining power</w:t>
      </w:r>
      <w:r w:rsidRPr="0032030A">
        <w:rPr>
          <w:rFonts w:ascii="Arial" w:hAnsi="Arial" w:cs="Arial"/>
        </w:rPr>
        <w:t>: Having strong connections with network rail and bus manufacturers is critical. The majority of the suppliers are small and medium-sized businesses. As a result, placing orders with local manufacturers contributes to general economic development while also ensuring that the business receives an acceptable price for its services. Furthermore, strong relationships aid</w:t>
      </w:r>
      <w:r w:rsidR="008125E8" w:rsidRPr="0032030A">
        <w:rPr>
          <w:rFonts w:ascii="Arial" w:hAnsi="Arial" w:cs="Arial"/>
        </w:rPr>
        <w:t>s</w:t>
      </w:r>
      <w:r w:rsidRPr="0032030A">
        <w:rPr>
          <w:rFonts w:ascii="Arial" w:hAnsi="Arial" w:cs="Arial"/>
        </w:rPr>
        <w:t xml:space="preserve"> in the mutual success of all parties engaged in the supply </w:t>
      </w:r>
      <w:r w:rsidRPr="0032030A">
        <w:rPr>
          <w:rFonts w:ascii="Arial" w:hAnsi="Arial" w:cs="Arial"/>
          <w:color w:val="000000" w:themeColor="text1"/>
        </w:rPr>
        <w:t>chain</w:t>
      </w:r>
      <w:r w:rsidR="002B5FA2">
        <w:rPr>
          <w:rFonts w:ascii="Arial" w:hAnsi="Arial" w:cs="Arial"/>
          <w:color w:val="000000" w:themeColor="text1"/>
          <w:shd w:val="clear" w:color="auto" w:fill="FFFFFF"/>
        </w:rPr>
        <w:t xml:space="preserve"> (Cambridgeshire, 2011).</w:t>
      </w:r>
    </w:p>
    <w:p w14:paraId="2E6A7747" w14:textId="0D06E3E8" w:rsidR="002729BD" w:rsidRPr="0032030A" w:rsidRDefault="002729BD" w:rsidP="00DD5C09">
      <w:pPr>
        <w:spacing w:line="360" w:lineRule="auto"/>
        <w:rPr>
          <w:rFonts w:ascii="Arial" w:hAnsi="Arial" w:cs="Arial"/>
          <w:color w:val="000000" w:themeColor="text1"/>
        </w:rPr>
      </w:pPr>
      <w:r w:rsidRPr="0032030A">
        <w:rPr>
          <w:rFonts w:ascii="Arial" w:hAnsi="Arial" w:cs="Arial"/>
          <w:b/>
          <w:bCs/>
        </w:rPr>
        <w:t>Potential entrants</w:t>
      </w:r>
      <w:r w:rsidRPr="0032030A">
        <w:rPr>
          <w:rFonts w:ascii="Arial" w:hAnsi="Arial" w:cs="Arial"/>
        </w:rPr>
        <w:t>: A company's power is influenced by people's capacity to join a comparable market. As a result, losing business to current rivals or new entrants is a significant problem for the company. In order to reduce the danger, the company maintains excellent connections with its consumers and strives to retain the high standards that have been set</w:t>
      </w:r>
      <w:r w:rsidR="00316A3D" w:rsidRPr="0032030A">
        <w:rPr>
          <w:rFonts w:ascii="Arial" w:hAnsi="Arial" w:cs="Arial"/>
        </w:rPr>
        <w:t xml:space="preserve"> by TFL,</w:t>
      </w:r>
      <w:r w:rsidRPr="0032030A">
        <w:rPr>
          <w:rFonts w:ascii="Arial" w:hAnsi="Arial" w:cs="Arial"/>
        </w:rPr>
        <w:t xml:space="preserve"> while also working to improve further. In addition, for future growth, the business collaborates closely with </w:t>
      </w:r>
      <w:r w:rsidRPr="0032030A">
        <w:rPr>
          <w:rFonts w:ascii="Arial" w:hAnsi="Arial" w:cs="Arial"/>
          <w:color w:val="000000" w:themeColor="text1"/>
        </w:rPr>
        <w:t>stakeholders</w:t>
      </w:r>
      <w:r w:rsidR="00A21A84" w:rsidRPr="0032030A">
        <w:rPr>
          <w:rFonts w:ascii="Arial" w:hAnsi="Arial" w:cs="Arial"/>
          <w:color w:val="000000" w:themeColor="text1"/>
        </w:rPr>
        <w:t xml:space="preserve"> </w:t>
      </w:r>
      <w:r w:rsidR="00A21A84" w:rsidRPr="0032030A">
        <w:rPr>
          <w:rFonts w:ascii="Arial" w:hAnsi="Arial" w:cs="Arial"/>
          <w:color w:val="000000" w:themeColor="text1"/>
          <w:shd w:val="clear" w:color="auto" w:fill="FFFFFF"/>
        </w:rPr>
        <w:t>(Corporate Finance Institute, n.d.)</w:t>
      </w:r>
    </w:p>
    <w:p w14:paraId="139DBED5" w14:textId="62E81AAB" w:rsidR="00CA7204" w:rsidRPr="0032030A" w:rsidRDefault="003A5386" w:rsidP="00DD5C09">
      <w:pPr>
        <w:pStyle w:val="trt0xe"/>
        <w:shd w:val="clear" w:color="auto" w:fill="FFFFFF"/>
        <w:spacing w:before="0" w:beforeAutospacing="0" w:after="60" w:afterAutospacing="0" w:line="360" w:lineRule="auto"/>
        <w:rPr>
          <w:rFonts w:ascii="Arial" w:hAnsi="Arial" w:cs="Arial"/>
          <w:color w:val="202124"/>
          <w:sz w:val="22"/>
          <w:szCs w:val="22"/>
        </w:rPr>
      </w:pPr>
      <w:r w:rsidRPr="0032030A">
        <w:rPr>
          <w:rFonts w:ascii="Arial" w:hAnsi="Arial" w:cs="Arial"/>
          <w:b/>
          <w:bCs/>
          <w:sz w:val="22"/>
          <w:szCs w:val="22"/>
        </w:rPr>
        <w:t>Threat of substitutes</w:t>
      </w:r>
      <w:r w:rsidRPr="0032030A">
        <w:rPr>
          <w:rFonts w:ascii="Arial" w:hAnsi="Arial" w:cs="Arial"/>
          <w:sz w:val="22"/>
          <w:szCs w:val="22"/>
        </w:rPr>
        <w:t xml:space="preserve">: This is influenced by the customer's capacity to find a better method to accomplish what the business does. </w:t>
      </w:r>
      <w:r w:rsidR="00BE1190" w:rsidRPr="0032030A">
        <w:rPr>
          <w:rFonts w:ascii="Arial" w:hAnsi="Arial" w:cs="Arial"/>
          <w:color w:val="000000" w:themeColor="text1"/>
          <w:sz w:val="22"/>
          <w:szCs w:val="22"/>
          <w:shd w:val="clear" w:color="auto" w:fill="FFFFFF"/>
        </w:rPr>
        <w:t>Thus, substitutes for Abellio are</w:t>
      </w:r>
      <w:r w:rsidR="006C787E" w:rsidRPr="0032030A">
        <w:rPr>
          <w:rFonts w:ascii="Arial" w:hAnsi="Arial" w:cs="Arial"/>
          <w:color w:val="000000" w:themeColor="text1"/>
          <w:sz w:val="22"/>
          <w:szCs w:val="22"/>
          <w:shd w:val="clear" w:color="auto" w:fill="FFFFFF"/>
        </w:rPr>
        <w:t>:</w:t>
      </w:r>
      <w:r w:rsidR="004B320A" w:rsidRPr="0032030A">
        <w:rPr>
          <w:rFonts w:ascii="Arial" w:hAnsi="Arial" w:cs="Arial"/>
          <w:color w:val="000000" w:themeColor="text1"/>
          <w:sz w:val="22"/>
          <w:szCs w:val="22"/>
          <w:shd w:val="clear" w:color="auto" w:fill="FFFFFF"/>
        </w:rPr>
        <w:t xml:space="preserve"> </w:t>
      </w:r>
      <w:r w:rsidR="006C787E" w:rsidRPr="0032030A">
        <w:rPr>
          <w:rFonts w:ascii="Arial" w:hAnsi="Arial" w:cs="Arial"/>
          <w:color w:val="000000" w:themeColor="text1"/>
          <w:sz w:val="22"/>
          <w:szCs w:val="22"/>
          <w:shd w:val="clear" w:color="auto" w:fill="FFFFFF"/>
        </w:rPr>
        <w:t>London united, stagecoach, go ahead</w:t>
      </w:r>
      <w:r w:rsidR="00FA5FAF" w:rsidRPr="0032030A">
        <w:rPr>
          <w:rFonts w:ascii="Arial" w:hAnsi="Arial" w:cs="Arial"/>
          <w:color w:val="000000" w:themeColor="text1"/>
          <w:sz w:val="22"/>
          <w:szCs w:val="22"/>
          <w:shd w:val="clear" w:color="auto" w:fill="FFFFFF"/>
        </w:rPr>
        <w:t>, London Sovereign Ltd</w:t>
      </w:r>
      <w:r w:rsidR="00CA7204" w:rsidRPr="0032030A">
        <w:rPr>
          <w:rFonts w:ascii="Arial" w:hAnsi="Arial" w:cs="Arial"/>
          <w:color w:val="000000" w:themeColor="text1"/>
          <w:sz w:val="22"/>
          <w:szCs w:val="22"/>
          <w:shd w:val="clear" w:color="auto" w:fill="FFFFFF"/>
        </w:rPr>
        <w:t xml:space="preserve">, Metrobus Ltd, </w:t>
      </w:r>
      <w:r w:rsidR="00CA7204" w:rsidRPr="0032030A">
        <w:rPr>
          <w:rFonts w:ascii="Arial" w:hAnsi="Arial" w:cs="Arial"/>
          <w:color w:val="000000" w:themeColor="text1"/>
          <w:sz w:val="22"/>
          <w:szCs w:val="22"/>
        </w:rPr>
        <w:t>Metroline Travel Ltd</w:t>
      </w:r>
      <w:r w:rsidR="004B320A" w:rsidRPr="0032030A">
        <w:rPr>
          <w:rFonts w:ascii="Arial" w:hAnsi="Arial" w:cs="Arial"/>
          <w:color w:val="000000" w:themeColor="text1"/>
          <w:sz w:val="22"/>
          <w:szCs w:val="22"/>
        </w:rPr>
        <w:t xml:space="preserve">, </w:t>
      </w:r>
      <w:r w:rsidR="00CA7204" w:rsidRPr="0032030A">
        <w:rPr>
          <w:rFonts w:ascii="Arial" w:hAnsi="Arial" w:cs="Arial"/>
          <w:color w:val="000000" w:themeColor="text1"/>
          <w:sz w:val="22"/>
          <w:szCs w:val="22"/>
        </w:rPr>
        <w:t>Metroline West Ltd</w:t>
      </w:r>
      <w:r w:rsidR="006F0123" w:rsidRPr="0032030A">
        <w:rPr>
          <w:rFonts w:ascii="Arial" w:hAnsi="Arial" w:cs="Arial"/>
          <w:color w:val="000000" w:themeColor="text1"/>
          <w:sz w:val="22"/>
          <w:szCs w:val="22"/>
        </w:rPr>
        <w:t xml:space="preserve">, </w:t>
      </w:r>
      <w:r w:rsidR="00E851C7" w:rsidRPr="0032030A">
        <w:rPr>
          <w:rFonts w:ascii="Arial" w:hAnsi="Arial" w:cs="Arial"/>
          <w:color w:val="000000" w:themeColor="text1"/>
          <w:sz w:val="22"/>
          <w:szCs w:val="22"/>
          <w:shd w:val="clear" w:color="auto" w:fill="FFFFFF"/>
        </w:rPr>
        <w:t xml:space="preserve">South East London &amp; Kent Bus Company Ltd, </w:t>
      </w:r>
      <w:r w:rsidR="00646E31" w:rsidRPr="0032030A">
        <w:rPr>
          <w:rFonts w:ascii="Arial" w:hAnsi="Arial" w:cs="Arial"/>
          <w:color w:val="000000" w:themeColor="text1"/>
          <w:sz w:val="22"/>
          <w:szCs w:val="22"/>
          <w:shd w:val="clear" w:color="auto" w:fill="FFFFFF"/>
        </w:rPr>
        <w:t xml:space="preserve">Arriva London ltd, </w:t>
      </w:r>
      <w:r w:rsidR="007A7995" w:rsidRPr="0032030A">
        <w:rPr>
          <w:rFonts w:ascii="Arial" w:hAnsi="Arial" w:cs="Arial"/>
          <w:color w:val="000000" w:themeColor="text1"/>
          <w:sz w:val="22"/>
          <w:szCs w:val="22"/>
          <w:shd w:val="clear" w:color="auto" w:fill="FFFFFF"/>
        </w:rPr>
        <w:t xml:space="preserve">Blue triangle buses ltd, </w:t>
      </w:r>
      <w:r w:rsidR="0058403E" w:rsidRPr="0032030A">
        <w:rPr>
          <w:rFonts w:ascii="Arial" w:hAnsi="Arial" w:cs="Arial"/>
          <w:color w:val="000000" w:themeColor="text1"/>
          <w:sz w:val="22"/>
          <w:szCs w:val="22"/>
          <w:shd w:val="clear" w:color="auto" w:fill="FFFFFF"/>
        </w:rPr>
        <w:t xml:space="preserve">CT plus community interest company, </w:t>
      </w:r>
      <w:r w:rsidR="003F45BB" w:rsidRPr="0032030A">
        <w:rPr>
          <w:rFonts w:ascii="Arial" w:hAnsi="Arial" w:cs="Arial"/>
          <w:color w:val="000000" w:themeColor="text1"/>
          <w:sz w:val="22"/>
          <w:szCs w:val="22"/>
          <w:shd w:val="clear" w:color="auto" w:fill="FFFFFF"/>
        </w:rPr>
        <w:t xml:space="preserve">Docklands buses, </w:t>
      </w:r>
      <w:r w:rsidR="001E3FA2" w:rsidRPr="0032030A">
        <w:rPr>
          <w:rFonts w:ascii="Arial" w:hAnsi="Arial" w:cs="Arial"/>
          <w:color w:val="000000" w:themeColor="text1"/>
          <w:sz w:val="22"/>
          <w:szCs w:val="22"/>
          <w:shd w:val="clear" w:color="auto" w:fill="FFFFFF"/>
        </w:rPr>
        <w:t>London central bus company, London general transport services</w:t>
      </w:r>
      <w:r w:rsidR="002147EC" w:rsidRPr="0032030A">
        <w:rPr>
          <w:rFonts w:ascii="Arial" w:hAnsi="Arial" w:cs="Arial"/>
          <w:color w:val="000000" w:themeColor="text1"/>
          <w:sz w:val="22"/>
          <w:szCs w:val="22"/>
          <w:shd w:val="clear" w:color="auto" w:fill="FFFFFF"/>
        </w:rPr>
        <w:t xml:space="preserve"> </w:t>
      </w:r>
      <w:r w:rsidR="002147EC" w:rsidRPr="0032030A">
        <w:rPr>
          <w:rFonts w:ascii="Arial" w:hAnsi="Arial" w:cs="Arial"/>
          <w:color w:val="000000"/>
          <w:sz w:val="22"/>
          <w:szCs w:val="22"/>
        </w:rPr>
        <w:t>(</w:t>
      </w:r>
      <w:r w:rsidR="00567E83">
        <w:rPr>
          <w:rFonts w:ascii="Arial" w:hAnsi="Arial" w:cs="Arial"/>
          <w:color w:val="000000"/>
          <w:sz w:val="22"/>
          <w:szCs w:val="22"/>
        </w:rPr>
        <w:t>Transport For London</w:t>
      </w:r>
      <w:r w:rsidR="002147EC" w:rsidRPr="0032030A">
        <w:rPr>
          <w:rFonts w:ascii="Arial" w:hAnsi="Arial" w:cs="Arial"/>
          <w:color w:val="000000"/>
          <w:sz w:val="22"/>
          <w:szCs w:val="22"/>
        </w:rPr>
        <w:t>,</w:t>
      </w:r>
      <w:r w:rsidR="00567E83">
        <w:rPr>
          <w:rFonts w:ascii="Arial" w:hAnsi="Arial" w:cs="Arial"/>
          <w:color w:val="000000"/>
          <w:sz w:val="22"/>
          <w:szCs w:val="22"/>
        </w:rPr>
        <w:t xml:space="preserve"> </w:t>
      </w:r>
      <w:r w:rsidR="002147EC" w:rsidRPr="0032030A">
        <w:rPr>
          <w:rFonts w:ascii="Arial" w:hAnsi="Arial" w:cs="Arial"/>
          <w:color w:val="000000"/>
          <w:sz w:val="22"/>
          <w:szCs w:val="22"/>
        </w:rPr>
        <w:t xml:space="preserve">2018). </w:t>
      </w:r>
    </w:p>
    <w:p w14:paraId="6E09ECE1" w14:textId="339AC0CC" w:rsidR="004757EC" w:rsidRPr="0032030A" w:rsidRDefault="004757EC" w:rsidP="00DD5C09">
      <w:pPr>
        <w:spacing w:line="360" w:lineRule="auto"/>
        <w:rPr>
          <w:rFonts w:ascii="Arial" w:hAnsi="Arial" w:cs="Arial"/>
          <w:color w:val="000000" w:themeColor="text1"/>
          <w:shd w:val="clear" w:color="auto" w:fill="FFFFFF"/>
        </w:rPr>
      </w:pPr>
    </w:p>
    <w:p w14:paraId="52E32F18" w14:textId="77777777" w:rsidR="00821FD3" w:rsidRPr="0032030A" w:rsidRDefault="00821FD3" w:rsidP="00DD5C09">
      <w:pPr>
        <w:spacing w:line="360" w:lineRule="auto"/>
        <w:rPr>
          <w:rFonts w:ascii="Arial" w:hAnsi="Arial" w:cs="Arial"/>
          <w:color w:val="000000" w:themeColor="text1"/>
          <w:shd w:val="clear" w:color="auto" w:fill="FFFFFF"/>
        </w:rPr>
      </w:pPr>
    </w:p>
    <w:p w14:paraId="6FA60956" w14:textId="0F2EE9DB" w:rsidR="007379AC" w:rsidRPr="0032030A" w:rsidRDefault="007379AC" w:rsidP="00DD5C09">
      <w:pPr>
        <w:spacing w:line="360" w:lineRule="auto"/>
        <w:rPr>
          <w:rFonts w:ascii="Arial" w:hAnsi="Arial" w:cs="Arial"/>
          <w:color w:val="000000" w:themeColor="text1"/>
          <w:shd w:val="clear" w:color="auto" w:fill="FFFFFF"/>
        </w:rPr>
      </w:pPr>
      <w:r w:rsidRPr="0032030A">
        <w:rPr>
          <w:rFonts w:ascii="Arial" w:hAnsi="Arial" w:cs="Arial"/>
          <w:b/>
          <w:bCs/>
          <w:color w:val="000000" w:themeColor="text1"/>
          <w:shd w:val="clear" w:color="auto" w:fill="FFFFFF"/>
        </w:rPr>
        <w:lastRenderedPageBreak/>
        <w:t xml:space="preserve">Demand or competitive rivalry: </w:t>
      </w:r>
      <w:r w:rsidR="00F63153" w:rsidRPr="0032030A">
        <w:rPr>
          <w:rFonts w:ascii="Arial" w:hAnsi="Arial" w:cs="Arial"/>
          <w:color w:val="000000" w:themeColor="text1"/>
          <w:shd w:val="clear" w:color="auto" w:fill="FFFFFF"/>
        </w:rPr>
        <w:t>There were 4.36 billion passenger trips taken by local buses in</w:t>
      </w:r>
      <w:r w:rsidR="005737DE" w:rsidRPr="0032030A">
        <w:rPr>
          <w:rFonts w:ascii="Arial" w:hAnsi="Arial" w:cs="Arial"/>
          <w:color w:val="000000" w:themeColor="text1"/>
          <w:shd w:val="clear" w:color="auto" w:fill="FFFFFF"/>
        </w:rPr>
        <w:t xml:space="preserve"> London, which accounted for almost half of trips take within </w:t>
      </w:r>
      <w:r w:rsidR="00223432" w:rsidRPr="0032030A">
        <w:rPr>
          <w:rFonts w:ascii="Arial" w:hAnsi="Arial" w:cs="Arial"/>
          <w:color w:val="000000" w:themeColor="text1"/>
          <w:shd w:val="clear" w:color="auto" w:fill="FFFFFF"/>
        </w:rPr>
        <w:t>England</w:t>
      </w:r>
      <w:r w:rsidR="007F5761" w:rsidRPr="0032030A">
        <w:rPr>
          <w:rFonts w:ascii="Arial" w:hAnsi="Arial" w:cs="Arial"/>
          <w:color w:val="000000" w:themeColor="text1"/>
          <w:shd w:val="clear" w:color="auto" w:fill="FFFFFF"/>
        </w:rPr>
        <w:t xml:space="preserve"> before the pandemic</w:t>
      </w:r>
      <w:r w:rsidR="006A0E16" w:rsidRPr="0032030A">
        <w:rPr>
          <w:rFonts w:ascii="Arial" w:hAnsi="Arial" w:cs="Arial"/>
          <w:color w:val="000000" w:themeColor="text1"/>
          <w:shd w:val="clear" w:color="auto" w:fill="FFFFFF"/>
        </w:rPr>
        <w:t xml:space="preserve">. </w:t>
      </w:r>
      <w:r w:rsidR="00891669" w:rsidRPr="0032030A">
        <w:rPr>
          <w:rFonts w:ascii="Arial" w:hAnsi="Arial" w:cs="Arial"/>
          <w:color w:val="000000" w:themeColor="text1"/>
          <w:shd w:val="clear" w:color="auto" w:fill="FFFFFF"/>
        </w:rPr>
        <w:t>The number of local bus passenger trips in England was 1.55 billion for the year ending March 2021, a 62 percent drop from the previous year. London fell by 60 percent. Outside of London, fell by 64%</w:t>
      </w:r>
      <w:r w:rsidR="00B705A8" w:rsidRPr="0032030A">
        <w:rPr>
          <w:rFonts w:ascii="Arial" w:hAnsi="Arial" w:cs="Arial"/>
          <w:color w:val="000000" w:themeColor="text1"/>
          <w:shd w:val="clear" w:color="auto" w:fill="FFFFFF"/>
        </w:rPr>
        <w:t xml:space="preserve"> (Public Transport, 2019). </w:t>
      </w:r>
      <w:r w:rsidR="001A18F6" w:rsidRPr="0032030A">
        <w:rPr>
          <w:rFonts w:ascii="Arial" w:hAnsi="Arial" w:cs="Arial"/>
          <w:color w:val="000000" w:themeColor="text1"/>
          <w:shd w:val="clear" w:color="auto" w:fill="FFFFFF"/>
        </w:rPr>
        <w:t xml:space="preserve">Although </w:t>
      </w:r>
      <w:r w:rsidR="00D26394" w:rsidRPr="0032030A">
        <w:rPr>
          <w:rFonts w:ascii="Arial" w:hAnsi="Arial" w:cs="Arial"/>
          <w:color w:val="000000" w:themeColor="text1"/>
          <w:shd w:val="clear" w:color="auto" w:fill="FFFFFF"/>
        </w:rPr>
        <w:t xml:space="preserve">the public transport had a huge decrease </w:t>
      </w:r>
      <w:r w:rsidR="003C0A7C" w:rsidRPr="0032030A">
        <w:rPr>
          <w:rFonts w:ascii="Arial" w:hAnsi="Arial" w:cs="Arial"/>
          <w:color w:val="000000" w:themeColor="text1"/>
          <w:shd w:val="clear" w:color="auto" w:fill="FFFFFF"/>
        </w:rPr>
        <w:t xml:space="preserve">throughout the lockdown, in the recent months </w:t>
      </w:r>
      <w:r w:rsidR="00D61597" w:rsidRPr="0032030A">
        <w:rPr>
          <w:rFonts w:ascii="Arial" w:hAnsi="Arial" w:cs="Arial"/>
          <w:color w:val="000000" w:themeColor="text1"/>
          <w:shd w:val="clear" w:color="auto" w:fill="FFFFFF"/>
        </w:rPr>
        <w:t xml:space="preserve">had </w:t>
      </w:r>
      <w:r w:rsidR="008149E2" w:rsidRPr="0032030A">
        <w:rPr>
          <w:rFonts w:ascii="Arial" w:hAnsi="Arial" w:cs="Arial"/>
          <w:color w:val="000000" w:themeColor="text1"/>
          <w:shd w:val="clear" w:color="auto" w:fill="FFFFFF"/>
        </w:rPr>
        <w:t>an</w:t>
      </w:r>
      <w:r w:rsidR="00D61597" w:rsidRPr="0032030A">
        <w:rPr>
          <w:rFonts w:ascii="Arial" w:hAnsi="Arial" w:cs="Arial"/>
          <w:color w:val="000000" w:themeColor="text1"/>
          <w:shd w:val="clear" w:color="auto" w:fill="FFFFFF"/>
        </w:rPr>
        <w:t xml:space="preserve"> increase in passengers numbers</w:t>
      </w:r>
      <w:r w:rsidR="00E205AA" w:rsidRPr="0032030A">
        <w:rPr>
          <w:rFonts w:ascii="Arial" w:hAnsi="Arial" w:cs="Arial"/>
          <w:color w:val="000000" w:themeColor="text1"/>
          <w:shd w:val="clear" w:color="auto" w:fill="FFFFFF"/>
        </w:rPr>
        <w:t xml:space="preserve">. Furthermore there are huge investments made for </w:t>
      </w:r>
      <w:r w:rsidR="008D5F24" w:rsidRPr="0032030A">
        <w:rPr>
          <w:rFonts w:ascii="Arial" w:hAnsi="Arial" w:cs="Arial"/>
          <w:color w:val="000000" w:themeColor="text1"/>
          <w:shd w:val="clear" w:color="auto" w:fill="FFFFFF"/>
        </w:rPr>
        <w:t>transport improvements</w:t>
      </w:r>
      <w:r w:rsidR="004F2190" w:rsidRPr="0032030A">
        <w:rPr>
          <w:rFonts w:ascii="Arial" w:hAnsi="Arial" w:cs="Arial"/>
          <w:color w:val="000000" w:themeColor="text1"/>
          <w:shd w:val="clear" w:color="auto" w:fill="FFFFFF"/>
        </w:rPr>
        <w:t xml:space="preserve"> because London is quickly expanding and is likely to do so in the future. Its inhabitants was 400,000 more in 2011 than </w:t>
      </w:r>
      <w:r w:rsidR="008149E2" w:rsidRPr="0032030A">
        <w:rPr>
          <w:rFonts w:ascii="Arial" w:hAnsi="Arial" w:cs="Arial"/>
          <w:color w:val="000000" w:themeColor="text1"/>
          <w:shd w:val="clear" w:color="auto" w:fill="FFFFFF"/>
        </w:rPr>
        <w:t>presences</w:t>
      </w:r>
      <w:r w:rsidR="004F2190" w:rsidRPr="0032030A">
        <w:rPr>
          <w:rFonts w:ascii="Arial" w:hAnsi="Arial" w:cs="Arial"/>
          <w:color w:val="000000" w:themeColor="text1"/>
          <w:shd w:val="clear" w:color="auto" w:fill="FFFFFF"/>
        </w:rPr>
        <w:t xml:space="preserve"> projections, and it is on track to surpass its wartime record of 8.6 million. By the early 2030s, it is projected to exceed 10 million people, and by 2050, it will be almost 11.5 million</w:t>
      </w:r>
      <w:r w:rsidR="00C339D7" w:rsidRPr="0032030A">
        <w:rPr>
          <w:rFonts w:ascii="Arial" w:hAnsi="Arial" w:cs="Arial"/>
          <w:color w:val="000000" w:themeColor="text1"/>
          <w:shd w:val="clear" w:color="auto" w:fill="FFFFFF"/>
        </w:rPr>
        <w:t xml:space="preserve"> (TfL Visual Image Services et al., 2014)</w:t>
      </w:r>
      <w:r w:rsidR="00D66767" w:rsidRPr="0032030A">
        <w:rPr>
          <w:rFonts w:ascii="Arial" w:hAnsi="Arial" w:cs="Arial"/>
          <w:color w:val="000000" w:themeColor="text1"/>
          <w:shd w:val="clear" w:color="auto" w:fill="FFFFFF"/>
        </w:rPr>
        <w:t xml:space="preserve">. </w:t>
      </w:r>
      <w:r w:rsidR="00882088" w:rsidRPr="0032030A">
        <w:rPr>
          <w:rFonts w:ascii="Arial" w:hAnsi="Arial" w:cs="Arial"/>
          <w:color w:val="000000" w:themeColor="text1"/>
          <w:shd w:val="clear" w:color="auto" w:fill="FFFFFF"/>
        </w:rPr>
        <w:t>This means that every year, more than 1.35 billion passenger trips are performed. Everyone has a chance to expand since the market is so vast.</w:t>
      </w:r>
    </w:p>
    <w:p w14:paraId="01CA3DA7" w14:textId="4CB36EFA" w:rsidR="00EE2023" w:rsidRPr="0032030A" w:rsidRDefault="00EE2023" w:rsidP="00DD5C09">
      <w:pPr>
        <w:spacing w:line="360" w:lineRule="auto"/>
        <w:rPr>
          <w:rFonts w:ascii="Arial" w:hAnsi="Arial" w:cs="Arial"/>
          <w:color w:val="000000" w:themeColor="text1"/>
          <w:shd w:val="clear" w:color="auto" w:fill="FFFFFF"/>
        </w:rPr>
      </w:pPr>
    </w:p>
    <w:p w14:paraId="65F537B9" w14:textId="6C1BC824" w:rsidR="00335D8D" w:rsidRPr="0032030A" w:rsidRDefault="00335D8D" w:rsidP="00DD5C09">
      <w:pPr>
        <w:pStyle w:val="ListParagraph"/>
        <w:numPr>
          <w:ilvl w:val="0"/>
          <w:numId w:val="20"/>
        </w:numPr>
        <w:spacing w:line="360" w:lineRule="auto"/>
        <w:rPr>
          <w:rFonts w:ascii="Arial" w:hAnsi="Arial" w:cs="Arial"/>
          <w:b/>
          <w:bCs/>
          <w:color w:val="000000" w:themeColor="text1"/>
          <w:shd w:val="clear" w:color="auto" w:fill="FFFFFF"/>
        </w:rPr>
      </w:pPr>
      <w:r w:rsidRPr="0032030A">
        <w:rPr>
          <w:rFonts w:ascii="Arial" w:hAnsi="Arial" w:cs="Arial"/>
          <w:b/>
          <w:bCs/>
          <w:color w:val="000000" w:themeColor="text1"/>
          <w:shd w:val="clear" w:color="auto" w:fill="FFFFFF"/>
        </w:rPr>
        <w:t>Organizational culture</w:t>
      </w:r>
    </w:p>
    <w:p w14:paraId="591A5821" w14:textId="77777777" w:rsidR="009820CD" w:rsidRPr="0032030A" w:rsidRDefault="009820CD" w:rsidP="00DD5C09">
      <w:p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An organization's culture is its personality and identity. Common values, beliefs, and assumptions about how humans interact, how decisions should be made, and how work tasks should be carried out make up organizational culture. The history and surroundings of an organization, as well as the people that manage and work for it, are all important aspects of its culture.</w:t>
      </w:r>
    </w:p>
    <w:p w14:paraId="499ADDD4" w14:textId="7B00EA7D" w:rsidR="00B3670A" w:rsidRPr="0032030A" w:rsidRDefault="009820CD" w:rsidP="00DD5C09">
      <w:p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Effective leadership requires a knowledge of organizational culture. If leaders and managers understand their organization's culture, they will be better able to execute strategy and accomplish their objectives.</w:t>
      </w:r>
      <w:r w:rsidR="00B3670A" w:rsidRPr="0032030A">
        <w:rPr>
          <w:rFonts w:ascii="Arial" w:hAnsi="Arial" w:cs="Arial"/>
          <w:color w:val="000000" w:themeColor="text1"/>
          <w:shd w:val="clear" w:color="auto" w:fill="FFFFFF"/>
        </w:rPr>
        <w:t xml:space="preserve"> </w:t>
      </w:r>
      <w:r w:rsidR="00DD6268" w:rsidRPr="0032030A">
        <w:rPr>
          <w:rFonts w:ascii="Arial" w:hAnsi="Arial" w:cs="Arial"/>
          <w:color w:val="000000" w:themeColor="text1"/>
          <w:shd w:val="clear" w:color="auto" w:fill="FFFFFF"/>
        </w:rPr>
        <w:t xml:space="preserve">Abellio’s culture revolves around the customer satisfaction and service </w:t>
      </w:r>
      <w:r w:rsidR="00774A41" w:rsidRPr="0032030A">
        <w:rPr>
          <w:rFonts w:ascii="Arial" w:hAnsi="Arial" w:cs="Arial"/>
          <w:color w:val="000000" w:themeColor="text1"/>
          <w:shd w:val="clear" w:color="auto" w:fill="FFFFFF"/>
        </w:rPr>
        <w:t>quality</w:t>
      </w:r>
      <w:r w:rsidR="0006103B" w:rsidRPr="0032030A">
        <w:rPr>
          <w:rFonts w:ascii="Arial" w:hAnsi="Arial" w:cs="Arial"/>
          <w:color w:val="000000" w:themeColor="text1"/>
          <w:shd w:val="clear" w:color="auto" w:fill="FFFFFF"/>
        </w:rPr>
        <w:t xml:space="preserve"> </w:t>
      </w:r>
      <w:r w:rsidR="00B1031A" w:rsidRPr="0032030A">
        <w:rPr>
          <w:rFonts w:ascii="Arial" w:hAnsi="Arial" w:cs="Arial"/>
          <w:color w:val="000000" w:themeColor="text1"/>
          <w:shd w:val="clear" w:color="auto" w:fill="FFFFFF"/>
        </w:rPr>
        <w:t xml:space="preserve">(Chartered Management Institute, 2015). </w:t>
      </w:r>
    </w:p>
    <w:p w14:paraId="55131941" w14:textId="3E5AE1C4" w:rsidR="001B2AF9" w:rsidRPr="0032030A" w:rsidRDefault="00DD6268" w:rsidP="00DD5C09">
      <w:p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Within the company</w:t>
      </w:r>
      <w:r w:rsidR="00E85BAA" w:rsidRPr="0032030A">
        <w:rPr>
          <w:rFonts w:ascii="Arial" w:hAnsi="Arial" w:cs="Arial"/>
          <w:color w:val="000000" w:themeColor="text1"/>
          <w:shd w:val="clear" w:color="auto" w:fill="FFFFFF"/>
        </w:rPr>
        <w:t xml:space="preserve"> all relations and communications are </w:t>
      </w:r>
      <w:r w:rsidR="00AB1CD6" w:rsidRPr="0032030A">
        <w:rPr>
          <w:rFonts w:ascii="Arial" w:hAnsi="Arial" w:cs="Arial"/>
          <w:color w:val="000000" w:themeColor="text1"/>
          <w:shd w:val="clear" w:color="auto" w:fill="FFFFFF"/>
        </w:rPr>
        <w:t xml:space="preserve">held in a very formal </w:t>
      </w:r>
      <w:r w:rsidR="00A01C41" w:rsidRPr="0032030A">
        <w:rPr>
          <w:rFonts w:ascii="Arial" w:hAnsi="Arial" w:cs="Arial"/>
          <w:color w:val="000000" w:themeColor="text1"/>
          <w:shd w:val="clear" w:color="auto" w:fill="FFFFFF"/>
        </w:rPr>
        <w:t>way, that</w:t>
      </w:r>
      <w:r w:rsidR="005322F9" w:rsidRPr="0032030A">
        <w:rPr>
          <w:rFonts w:ascii="Arial" w:hAnsi="Arial" w:cs="Arial"/>
          <w:color w:val="000000" w:themeColor="text1"/>
          <w:shd w:val="clear" w:color="auto" w:fill="FFFFFF"/>
        </w:rPr>
        <w:t xml:space="preserve"> i</w:t>
      </w:r>
      <w:r w:rsidR="00A01C41" w:rsidRPr="0032030A">
        <w:rPr>
          <w:rFonts w:ascii="Arial" w:hAnsi="Arial" w:cs="Arial"/>
          <w:color w:val="000000" w:themeColor="text1"/>
          <w:shd w:val="clear" w:color="auto" w:fill="FFFFFF"/>
        </w:rPr>
        <w:t xml:space="preserve">s what the company </w:t>
      </w:r>
      <w:r w:rsidR="009D5552" w:rsidRPr="0032030A">
        <w:rPr>
          <w:rFonts w:ascii="Arial" w:hAnsi="Arial" w:cs="Arial"/>
          <w:color w:val="000000" w:themeColor="text1"/>
          <w:shd w:val="clear" w:color="auto" w:fill="FFFFFF"/>
        </w:rPr>
        <w:t xml:space="preserve">says, but </w:t>
      </w:r>
      <w:r w:rsidR="007D12CD" w:rsidRPr="0032030A">
        <w:rPr>
          <w:rFonts w:ascii="Arial" w:hAnsi="Arial" w:cs="Arial"/>
          <w:color w:val="000000" w:themeColor="text1"/>
          <w:shd w:val="clear" w:color="auto" w:fill="FFFFFF"/>
        </w:rPr>
        <w:t>as all London operators, management is focused on maximize profit for shareholders</w:t>
      </w:r>
      <w:r w:rsidR="001B2AF9" w:rsidRPr="0032030A">
        <w:rPr>
          <w:rFonts w:ascii="Arial" w:hAnsi="Arial" w:cs="Arial"/>
          <w:color w:val="000000" w:themeColor="text1"/>
          <w:shd w:val="clear" w:color="auto" w:fill="FFFFFF"/>
        </w:rPr>
        <w:t>.</w:t>
      </w:r>
      <w:r w:rsidR="00C26E37" w:rsidRPr="0032030A">
        <w:rPr>
          <w:rFonts w:ascii="Arial" w:hAnsi="Arial" w:cs="Arial"/>
          <w:color w:val="000000" w:themeColor="text1"/>
          <w:shd w:val="clear" w:color="auto" w:fill="FFFFFF"/>
        </w:rPr>
        <w:t xml:space="preserve"> </w:t>
      </w:r>
      <w:r w:rsidR="001B2AF9" w:rsidRPr="0032030A">
        <w:rPr>
          <w:rFonts w:ascii="Arial" w:hAnsi="Arial" w:cs="Arial"/>
          <w:color w:val="000000" w:themeColor="text1"/>
          <w:shd w:val="clear" w:color="auto" w:fill="FFFFFF"/>
        </w:rPr>
        <w:t>D</w:t>
      </w:r>
      <w:r w:rsidR="007D12CD" w:rsidRPr="0032030A">
        <w:rPr>
          <w:rFonts w:ascii="Arial" w:hAnsi="Arial" w:cs="Arial"/>
          <w:color w:val="000000" w:themeColor="text1"/>
          <w:shd w:val="clear" w:color="auto" w:fill="FFFFFF"/>
        </w:rPr>
        <w:t xml:space="preserve">isciplinary (dictatorship) culture make senior drivers leave </w:t>
      </w:r>
      <w:r w:rsidR="00C81E52" w:rsidRPr="0032030A">
        <w:rPr>
          <w:rFonts w:ascii="Arial" w:hAnsi="Arial" w:cs="Arial"/>
          <w:color w:val="000000" w:themeColor="text1"/>
          <w:shd w:val="clear" w:color="auto" w:fill="FFFFFF"/>
        </w:rPr>
        <w:t>and that’s affecting the company’s performance</w:t>
      </w:r>
      <w:r w:rsidR="00E64486" w:rsidRPr="0032030A">
        <w:rPr>
          <w:rFonts w:ascii="Arial" w:hAnsi="Arial" w:cs="Arial"/>
          <w:color w:val="000000" w:themeColor="text1"/>
          <w:shd w:val="clear" w:color="auto" w:fill="FFFFFF"/>
        </w:rPr>
        <w:t xml:space="preserve">. </w:t>
      </w:r>
    </w:p>
    <w:p w14:paraId="43D87B3B" w14:textId="2C55301B" w:rsidR="006136F7" w:rsidRPr="0032030A" w:rsidRDefault="006136F7" w:rsidP="00DD5C09">
      <w:pPr>
        <w:pStyle w:val="ListParagraph"/>
        <w:numPr>
          <w:ilvl w:val="1"/>
          <w:numId w:val="20"/>
        </w:numPr>
        <w:spacing w:line="360" w:lineRule="auto"/>
        <w:rPr>
          <w:rFonts w:ascii="Arial" w:hAnsi="Arial" w:cs="Arial"/>
          <w:b/>
          <w:bCs/>
          <w:color w:val="000000" w:themeColor="text1"/>
          <w:shd w:val="clear" w:color="auto" w:fill="FFFFFF"/>
        </w:rPr>
      </w:pPr>
      <w:r w:rsidRPr="0032030A">
        <w:rPr>
          <w:rFonts w:ascii="Arial" w:hAnsi="Arial" w:cs="Arial"/>
          <w:b/>
          <w:bCs/>
          <w:color w:val="000000" w:themeColor="text1"/>
          <w:shd w:val="clear" w:color="auto" w:fill="FFFFFF"/>
        </w:rPr>
        <w:t>WEB culture</w:t>
      </w:r>
    </w:p>
    <w:p w14:paraId="7BD17378" w14:textId="61C12CB2" w:rsidR="00691AD1" w:rsidRPr="0032030A" w:rsidRDefault="006136F7" w:rsidP="00DD5C09">
      <w:p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The Cultural Web Analysis stimulates how employees within an organization interact with one another, how they handle their work, but also how the organization as a whole corresponds to the outside world and the diverse cultures that exist there.</w:t>
      </w:r>
      <w:r w:rsidR="00774A41" w:rsidRPr="0032030A">
        <w:rPr>
          <w:rFonts w:ascii="Arial" w:hAnsi="Arial" w:cs="Arial"/>
          <w:color w:val="000000" w:themeColor="text1"/>
          <w:shd w:val="clear" w:color="auto" w:fill="FFFFFF"/>
        </w:rPr>
        <w:t xml:space="preserve"> T</w:t>
      </w:r>
      <w:r w:rsidRPr="0032030A">
        <w:rPr>
          <w:rFonts w:ascii="Arial" w:hAnsi="Arial" w:cs="Arial"/>
          <w:color w:val="000000" w:themeColor="text1"/>
          <w:shd w:val="clear" w:color="auto" w:fill="FFFFFF"/>
        </w:rPr>
        <w:t xml:space="preserve">he big picture of organizational culture is formed by </w:t>
      </w:r>
      <w:r w:rsidR="005F514B" w:rsidRPr="0032030A">
        <w:rPr>
          <w:rFonts w:ascii="Arial" w:hAnsi="Arial" w:cs="Arial"/>
          <w:color w:val="000000" w:themeColor="text1"/>
          <w:shd w:val="clear" w:color="auto" w:fill="FFFFFF"/>
        </w:rPr>
        <w:t>analysing</w:t>
      </w:r>
      <w:r w:rsidRPr="0032030A">
        <w:rPr>
          <w:rFonts w:ascii="Arial" w:hAnsi="Arial" w:cs="Arial"/>
          <w:color w:val="000000" w:themeColor="text1"/>
          <w:shd w:val="clear" w:color="auto" w:fill="FFFFFF"/>
        </w:rPr>
        <w:t xml:space="preserve"> the six elements</w:t>
      </w:r>
      <w:r w:rsidR="00691AD1" w:rsidRPr="0032030A">
        <w:rPr>
          <w:rFonts w:ascii="Arial" w:hAnsi="Arial" w:cs="Arial"/>
          <w:color w:val="000000" w:themeColor="text1"/>
          <w:shd w:val="clear" w:color="auto" w:fill="FFFFFF"/>
        </w:rPr>
        <w:t xml:space="preserve"> </w:t>
      </w:r>
      <w:sdt>
        <w:sdtPr>
          <w:rPr>
            <w:rFonts w:ascii="Arial" w:hAnsi="Arial" w:cs="Arial"/>
            <w:color w:val="000000"/>
          </w:rPr>
          <w:id w:val="163216328"/>
          <w:citation/>
        </w:sdtPr>
        <w:sdtContent>
          <w:r w:rsidR="004352B2">
            <w:rPr>
              <w:rFonts w:ascii="Arial" w:hAnsi="Arial" w:cs="Arial"/>
              <w:color w:val="000000"/>
            </w:rPr>
            <w:fldChar w:fldCharType="begin"/>
          </w:r>
          <w:r w:rsidR="004352B2">
            <w:rPr>
              <w:rFonts w:ascii="Arial" w:hAnsi="Arial" w:cs="Arial"/>
              <w:color w:val="000000"/>
            </w:rPr>
            <w:instrText xml:space="preserve"> CITATION Doh19 \l 2057 </w:instrText>
          </w:r>
          <w:r w:rsidR="004352B2">
            <w:rPr>
              <w:rFonts w:ascii="Arial" w:hAnsi="Arial" w:cs="Arial"/>
              <w:color w:val="000000"/>
            </w:rPr>
            <w:fldChar w:fldCharType="separate"/>
          </w:r>
          <w:r w:rsidR="00110D22" w:rsidRPr="00110D22">
            <w:rPr>
              <w:rFonts w:ascii="Arial" w:hAnsi="Arial" w:cs="Arial"/>
              <w:noProof/>
              <w:color w:val="000000"/>
            </w:rPr>
            <w:t>(Doherty &amp; Stephens, 2019)</w:t>
          </w:r>
          <w:r w:rsidR="004352B2">
            <w:rPr>
              <w:rFonts w:ascii="Arial" w:hAnsi="Arial" w:cs="Arial"/>
              <w:color w:val="000000"/>
            </w:rPr>
            <w:fldChar w:fldCharType="end"/>
          </w:r>
        </w:sdtContent>
      </w:sdt>
      <w:r w:rsidR="00691AD1" w:rsidRPr="0032030A">
        <w:rPr>
          <w:rFonts w:ascii="Arial" w:hAnsi="Arial" w:cs="Arial"/>
          <w:color w:val="000000" w:themeColor="text1"/>
          <w:shd w:val="clear" w:color="auto" w:fill="FFFFFF"/>
        </w:rPr>
        <w:t xml:space="preserve">. </w:t>
      </w:r>
    </w:p>
    <w:p w14:paraId="2443C9FB" w14:textId="1BA74A13" w:rsidR="004F3146" w:rsidRPr="0032030A" w:rsidRDefault="006136F7" w:rsidP="00DD5C09">
      <w:pPr>
        <w:spacing w:line="360" w:lineRule="auto"/>
        <w:rPr>
          <w:rFonts w:ascii="Arial" w:eastAsia="Times New Roman" w:hAnsi="Arial" w:cs="Arial"/>
          <w:color w:val="000000" w:themeColor="text1"/>
          <w:shd w:val="clear" w:color="auto" w:fill="FFFFFF"/>
        </w:rPr>
      </w:pPr>
      <w:r w:rsidRPr="0032030A">
        <w:rPr>
          <w:rFonts w:ascii="Arial" w:hAnsi="Arial" w:cs="Arial"/>
          <w:color w:val="000000" w:themeColor="text1"/>
          <w:shd w:val="clear" w:color="auto" w:fill="FFFFFF"/>
        </w:rPr>
        <w:lastRenderedPageBreak/>
        <w:t xml:space="preserve"> This clarifies the following questions: what works, what does not work, how we approach our work, and how we collaborate with other organizational cultures. There is a great need to manage organizational culture because it affects the organization's strategy and </w:t>
      </w:r>
      <w:r w:rsidR="00455014" w:rsidRPr="0032030A">
        <w:rPr>
          <w:rFonts w:ascii="Arial" w:hAnsi="Arial" w:cs="Arial"/>
          <w:color w:val="000000" w:themeColor="text1"/>
          <w:shd w:val="clear" w:color="auto" w:fill="FFFFFF"/>
        </w:rPr>
        <w:t>performance</w:t>
      </w:r>
      <w:r w:rsidR="004048B5" w:rsidRPr="0032030A">
        <w:rPr>
          <w:rFonts w:ascii="Arial" w:eastAsia="Times New Roman" w:hAnsi="Arial" w:cs="Arial"/>
          <w:color w:val="000000" w:themeColor="text1"/>
          <w:shd w:val="clear" w:color="auto" w:fill="FFFFFF"/>
        </w:rPr>
        <w:t xml:space="preserve"> (Janse, 2019). </w:t>
      </w:r>
    </w:p>
    <w:p w14:paraId="602038A2" w14:textId="4F297611" w:rsidR="00225177" w:rsidRDefault="00546577" w:rsidP="00DD5C09">
      <w:pPr>
        <w:spacing w:line="360" w:lineRule="auto"/>
        <w:rPr>
          <w:rFonts w:ascii="Arial" w:eastAsia="Times New Roman" w:hAnsi="Arial" w:cs="Arial"/>
          <w:color w:val="000000" w:themeColor="text1"/>
          <w:shd w:val="clear" w:color="auto" w:fill="FFFFFF"/>
        </w:rPr>
      </w:pPr>
      <w:r w:rsidRPr="0032030A">
        <w:rPr>
          <w:rFonts w:ascii="Arial" w:eastAsia="Times New Roman" w:hAnsi="Arial" w:cs="Arial"/>
          <w:b/>
          <w:bCs/>
          <w:color w:val="000000" w:themeColor="text1"/>
          <w:shd w:val="clear" w:color="auto" w:fill="FFFFFF"/>
        </w:rPr>
        <w:t xml:space="preserve">Stories </w:t>
      </w:r>
    </w:p>
    <w:p w14:paraId="6FE8F17E" w14:textId="1FE99C5C" w:rsidR="00546577" w:rsidRPr="0032030A" w:rsidRDefault="00225177" w:rsidP="00DD5C09">
      <w:pPr>
        <w:spacing w:line="36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T</w:t>
      </w:r>
      <w:r w:rsidR="00251335" w:rsidRPr="0032030A">
        <w:rPr>
          <w:rFonts w:ascii="Arial" w:eastAsia="Times New Roman" w:hAnsi="Arial" w:cs="Arial"/>
          <w:color w:val="000000" w:themeColor="text1"/>
          <w:shd w:val="clear" w:color="auto" w:fill="FFFFFF"/>
        </w:rPr>
        <w:t xml:space="preserve">he stories told by the company to the drivers are a mixture of </w:t>
      </w:r>
      <w:r w:rsidR="001C1CBB" w:rsidRPr="0032030A">
        <w:rPr>
          <w:rFonts w:ascii="Arial" w:eastAsia="Times New Roman" w:hAnsi="Arial" w:cs="Arial"/>
          <w:color w:val="000000" w:themeColor="text1"/>
          <w:shd w:val="clear" w:color="auto" w:fill="FFFFFF"/>
        </w:rPr>
        <w:t>driving failures and accidents made by driver</w:t>
      </w:r>
      <w:r w:rsidR="00DE2593" w:rsidRPr="0032030A">
        <w:rPr>
          <w:rFonts w:ascii="Arial" w:eastAsia="Times New Roman" w:hAnsi="Arial" w:cs="Arial"/>
          <w:color w:val="000000" w:themeColor="text1"/>
          <w:shd w:val="clear" w:color="auto" w:fill="FFFFFF"/>
        </w:rPr>
        <w:t>’</w:t>
      </w:r>
      <w:r w:rsidR="001C1CBB" w:rsidRPr="0032030A">
        <w:rPr>
          <w:rFonts w:ascii="Arial" w:eastAsia="Times New Roman" w:hAnsi="Arial" w:cs="Arial"/>
          <w:color w:val="000000" w:themeColor="text1"/>
          <w:shd w:val="clear" w:color="auto" w:fill="FFFFFF"/>
        </w:rPr>
        <w:t xml:space="preserve">s </w:t>
      </w:r>
      <w:r w:rsidR="00EE7771" w:rsidRPr="0032030A">
        <w:rPr>
          <w:rFonts w:ascii="Arial" w:eastAsia="Times New Roman" w:hAnsi="Arial" w:cs="Arial"/>
          <w:color w:val="000000" w:themeColor="text1"/>
          <w:shd w:val="clear" w:color="auto" w:fill="FFFFFF"/>
        </w:rPr>
        <w:t xml:space="preserve">misjudged situations to </w:t>
      </w:r>
      <w:r w:rsidR="00DF3783" w:rsidRPr="0032030A">
        <w:rPr>
          <w:rFonts w:ascii="Arial" w:eastAsia="Times New Roman" w:hAnsi="Arial" w:cs="Arial"/>
          <w:color w:val="000000" w:themeColor="text1"/>
          <w:shd w:val="clear" w:color="auto" w:fill="FFFFFF"/>
        </w:rPr>
        <w:t xml:space="preserve">increase the awareness within the company. At the same time Abellio </w:t>
      </w:r>
      <w:r w:rsidR="005238B9" w:rsidRPr="0032030A">
        <w:rPr>
          <w:rFonts w:ascii="Arial" w:eastAsia="Times New Roman" w:hAnsi="Arial" w:cs="Arial"/>
          <w:color w:val="000000" w:themeColor="text1"/>
          <w:shd w:val="clear" w:color="auto" w:fill="FFFFFF"/>
        </w:rPr>
        <w:t xml:space="preserve">promotes and shares </w:t>
      </w:r>
      <w:r w:rsidR="00663F37" w:rsidRPr="0032030A">
        <w:rPr>
          <w:rFonts w:ascii="Arial" w:eastAsia="Times New Roman" w:hAnsi="Arial" w:cs="Arial"/>
          <w:color w:val="000000" w:themeColor="text1"/>
          <w:shd w:val="clear" w:color="auto" w:fill="FFFFFF"/>
        </w:rPr>
        <w:t>stories about successful drivers that have won different</w:t>
      </w:r>
      <w:r w:rsidR="00CE19CA" w:rsidRPr="0032030A">
        <w:rPr>
          <w:rFonts w:ascii="Arial" w:eastAsia="Times New Roman" w:hAnsi="Arial" w:cs="Arial"/>
          <w:color w:val="000000" w:themeColor="text1"/>
          <w:shd w:val="clear" w:color="auto" w:fill="FFFFFF"/>
        </w:rPr>
        <w:t xml:space="preserve"> safety titles and have scored high at the </w:t>
      </w:r>
      <w:proofErr w:type="spellStart"/>
      <w:r w:rsidR="00CE19CA" w:rsidRPr="0032030A">
        <w:rPr>
          <w:rFonts w:ascii="Arial" w:eastAsia="Times New Roman" w:hAnsi="Arial" w:cs="Arial"/>
          <w:color w:val="000000" w:themeColor="text1"/>
          <w:shd w:val="clear" w:color="auto" w:fill="FFFFFF"/>
        </w:rPr>
        <w:t>tfl</w:t>
      </w:r>
      <w:proofErr w:type="spellEnd"/>
      <w:r w:rsidR="00CE19CA" w:rsidRPr="0032030A">
        <w:rPr>
          <w:rFonts w:ascii="Arial" w:eastAsia="Times New Roman" w:hAnsi="Arial" w:cs="Arial"/>
          <w:color w:val="000000" w:themeColor="text1"/>
          <w:shd w:val="clear" w:color="auto" w:fill="FFFFFF"/>
        </w:rPr>
        <w:t xml:space="preserve"> </w:t>
      </w:r>
      <w:r w:rsidR="006D15EB" w:rsidRPr="0032030A">
        <w:rPr>
          <w:rFonts w:ascii="Arial" w:eastAsia="Times New Roman" w:hAnsi="Arial" w:cs="Arial"/>
          <w:color w:val="000000" w:themeColor="text1"/>
          <w:shd w:val="clear" w:color="auto" w:fill="FFFFFF"/>
        </w:rPr>
        <w:t>customer experience and safe driving scheme, and later they have been awarded</w:t>
      </w:r>
      <w:r w:rsidR="00F80913" w:rsidRPr="0032030A">
        <w:rPr>
          <w:rFonts w:ascii="Arial" w:eastAsia="Times New Roman" w:hAnsi="Arial" w:cs="Arial"/>
          <w:color w:val="000000" w:themeColor="text1"/>
          <w:shd w:val="clear" w:color="auto" w:fill="FFFFFF"/>
        </w:rPr>
        <w:t xml:space="preserve"> with cash or have been promoted to a higher position within the company. </w:t>
      </w:r>
    </w:p>
    <w:p w14:paraId="4971F91A" w14:textId="77777777" w:rsidR="009466EB" w:rsidRDefault="005A710D" w:rsidP="00DD5C09">
      <w:pPr>
        <w:spacing w:line="360" w:lineRule="auto"/>
        <w:rPr>
          <w:rFonts w:ascii="Arial" w:hAnsi="Arial" w:cs="Arial"/>
          <w:b/>
          <w:bCs/>
          <w:color w:val="000000" w:themeColor="text1"/>
          <w:shd w:val="clear" w:color="auto" w:fill="FFFFFF"/>
        </w:rPr>
      </w:pPr>
      <w:r w:rsidRPr="0032030A">
        <w:rPr>
          <w:rFonts w:ascii="Arial" w:hAnsi="Arial" w:cs="Arial"/>
          <w:b/>
          <w:bCs/>
          <w:color w:val="000000" w:themeColor="text1"/>
          <w:shd w:val="clear" w:color="auto" w:fill="FFFFFF"/>
        </w:rPr>
        <w:t>Rituals and Routines</w:t>
      </w:r>
    </w:p>
    <w:p w14:paraId="1FEDDE52" w14:textId="01C3A3DD" w:rsidR="00F80913" w:rsidRPr="0032030A" w:rsidRDefault="00A903C1" w:rsidP="00DD5C09">
      <w:pPr>
        <w:spacing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Abellio’s</w:t>
      </w:r>
      <w:r w:rsidRPr="0032030A">
        <w:rPr>
          <w:rFonts w:ascii="Arial" w:hAnsi="Arial" w:cs="Arial"/>
          <w:b/>
          <w:bCs/>
          <w:color w:val="000000" w:themeColor="text1"/>
          <w:shd w:val="clear" w:color="auto" w:fill="FFFFFF"/>
        </w:rPr>
        <w:t xml:space="preserve"> </w:t>
      </w:r>
      <w:r w:rsidRPr="0032030A">
        <w:rPr>
          <w:rFonts w:ascii="Arial" w:hAnsi="Arial" w:cs="Arial"/>
          <w:color w:val="000000" w:themeColor="text1"/>
          <w:shd w:val="clear" w:color="auto" w:fill="FFFFFF"/>
        </w:rPr>
        <w:t xml:space="preserve">expects from employees to </w:t>
      </w:r>
      <w:r w:rsidR="00522759" w:rsidRPr="0032030A">
        <w:rPr>
          <w:rFonts w:ascii="Arial" w:hAnsi="Arial" w:cs="Arial"/>
          <w:color w:val="000000" w:themeColor="text1"/>
          <w:shd w:val="clear" w:color="auto" w:fill="FFFFFF"/>
        </w:rPr>
        <w:t xml:space="preserve">deliver a good service quality and engage with customers while </w:t>
      </w:r>
      <w:r w:rsidR="005C0F38" w:rsidRPr="0032030A">
        <w:rPr>
          <w:rFonts w:ascii="Arial" w:hAnsi="Arial" w:cs="Arial"/>
          <w:color w:val="000000" w:themeColor="text1"/>
          <w:shd w:val="clear" w:color="auto" w:fill="FFFFFF"/>
        </w:rPr>
        <w:t xml:space="preserve">at work. At the same time drivers are expected to keep a social distancing with the customers </w:t>
      </w:r>
      <w:r w:rsidR="00530E13" w:rsidRPr="0032030A">
        <w:rPr>
          <w:rFonts w:ascii="Arial" w:hAnsi="Arial" w:cs="Arial"/>
          <w:color w:val="000000" w:themeColor="text1"/>
          <w:shd w:val="clear" w:color="auto" w:fill="FFFFFF"/>
        </w:rPr>
        <w:t xml:space="preserve">and check their temperature every time they sign </w:t>
      </w:r>
      <w:r w:rsidR="00C4607B" w:rsidRPr="0032030A">
        <w:rPr>
          <w:rFonts w:ascii="Arial" w:hAnsi="Arial" w:cs="Arial"/>
          <w:color w:val="000000" w:themeColor="text1"/>
          <w:shd w:val="clear" w:color="auto" w:fill="FFFFFF"/>
        </w:rPr>
        <w:t>on at the garage</w:t>
      </w:r>
      <w:r w:rsidR="00530E13" w:rsidRPr="0032030A">
        <w:rPr>
          <w:rFonts w:ascii="Arial" w:hAnsi="Arial" w:cs="Arial"/>
          <w:color w:val="000000" w:themeColor="text1"/>
          <w:shd w:val="clear" w:color="auto" w:fill="FFFFFF"/>
        </w:rPr>
        <w:t xml:space="preserve">. </w:t>
      </w:r>
    </w:p>
    <w:p w14:paraId="29E0DD04" w14:textId="77777777" w:rsidR="009466EB" w:rsidRDefault="000E70CB" w:rsidP="00DD5C09">
      <w:pPr>
        <w:spacing w:line="360" w:lineRule="auto"/>
        <w:rPr>
          <w:rStyle w:val="Strong"/>
          <w:rFonts w:ascii="Arial" w:eastAsia="Times New Roman" w:hAnsi="Arial" w:cs="Arial"/>
          <w:color w:val="333333"/>
          <w:bdr w:val="none" w:sz="0" w:space="0" w:color="auto" w:frame="1"/>
          <w:shd w:val="clear" w:color="auto" w:fill="FBFBFB"/>
        </w:rPr>
      </w:pPr>
      <w:r w:rsidRPr="0032030A">
        <w:rPr>
          <w:rStyle w:val="Strong"/>
          <w:rFonts w:ascii="Arial" w:eastAsia="Times New Roman" w:hAnsi="Arial" w:cs="Arial"/>
          <w:color w:val="000000" w:themeColor="text1"/>
          <w:bdr w:val="none" w:sz="0" w:space="0" w:color="auto" w:frame="1"/>
          <w:shd w:val="clear" w:color="auto" w:fill="FBFBFB"/>
        </w:rPr>
        <w:t>Symbols</w:t>
      </w:r>
    </w:p>
    <w:p w14:paraId="04F63C4C" w14:textId="48B5954F" w:rsidR="001303B5" w:rsidRPr="009466EB" w:rsidRDefault="009466EB" w:rsidP="00DD5C09">
      <w:pPr>
        <w:spacing w:line="360" w:lineRule="auto"/>
        <w:rPr>
          <w:rStyle w:val="Strong"/>
          <w:rFonts w:ascii="Arial" w:eastAsia="Times New Roman" w:hAnsi="Arial" w:cs="Arial"/>
          <w:color w:val="333333"/>
          <w:bdr w:val="none" w:sz="0" w:space="0" w:color="auto" w:frame="1"/>
          <w:shd w:val="clear" w:color="auto" w:fill="FBFBFB"/>
        </w:rPr>
      </w:pPr>
      <w:r>
        <w:rPr>
          <w:rStyle w:val="Strong"/>
          <w:rFonts w:ascii="Arial" w:eastAsia="Times New Roman" w:hAnsi="Arial" w:cs="Arial"/>
          <w:b w:val="0"/>
          <w:bCs w:val="0"/>
          <w:color w:val="000000" w:themeColor="text1"/>
          <w:bdr w:val="none" w:sz="0" w:space="0" w:color="auto" w:frame="1"/>
          <w:shd w:val="clear" w:color="auto" w:fill="FBFBFB"/>
        </w:rPr>
        <w:t>T</w:t>
      </w:r>
      <w:r w:rsidR="000E70CB" w:rsidRPr="0032030A">
        <w:rPr>
          <w:rStyle w:val="Strong"/>
          <w:rFonts w:ascii="Arial" w:eastAsia="Times New Roman" w:hAnsi="Arial" w:cs="Arial"/>
          <w:b w:val="0"/>
          <w:bCs w:val="0"/>
          <w:color w:val="000000" w:themeColor="text1"/>
          <w:bdr w:val="none" w:sz="0" w:space="0" w:color="auto" w:frame="1"/>
          <w:shd w:val="clear" w:color="auto" w:fill="FBFBFB"/>
        </w:rPr>
        <w:t xml:space="preserve">he symbols that </w:t>
      </w:r>
      <w:r w:rsidR="00C16F14">
        <w:rPr>
          <w:rStyle w:val="Strong"/>
          <w:rFonts w:ascii="Arial" w:eastAsia="Times New Roman" w:hAnsi="Arial" w:cs="Arial"/>
          <w:b w:val="0"/>
          <w:bCs w:val="0"/>
          <w:color w:val="000000" w:themeColor="text1"/>
          <w:bdr w:val="none" w:sz="0" w:space="0" w:color="auto" w:frame="1"/>
          <w:shd w:val="clear" w:color="auto" w:fill="FBFBFB"/>
        </w:rPr>
        <w:t>A</w:t>
      </w:r>
      <w:r w:rsidR="000E70CB" w:rsidRPr="0032030A">
        <w:rPr>
          <w:rStyle w:val="Strong"/>
          <w:rFonts w:ascii="Arial" w:eastAsia="Times New Roman" w:hAnsi="Arial" w:cs="Arial"/>
          <w:b w:val="0"/>
          <w:bCs w:val="0"/>
          <w:color w:val="000000" w:themeColor="text1"/>
          <w:bdr w:val="none" w:sz="0" w:space="0" w:color="auto" w:frame="1"/>
          <w:shd w:val="clear" w:color="auto" w:fill="FBFBFB"/>
        </w:rPr>
        <w:t xml:space="preserve">bellio have </w:t>
      </w:r>
      <w:r w:rsidR="001303B5" w:rsidRPr="0032030A">
        <w:rPr>
          <w:rStyle w:val="Strong"/>
          <w:rFonts w:ascii="Arial" w:eastAsia="Times New Roman" w:hAnsi="Arial" w:cs="Arial"/>
          <w:b w:val="0"/>
          <w:bCs w:val="0"/>
          <w:color w:val="000000" w:themeColor="text1"/>
          <w:bdr w:val="none" w:sz="0" w:space="0" w:color="auto" w:frame="1"/>
          <w:shd w:val="clear" w:color="auto" w:fill="FBFBFB"/>
        </w:rPr>
        <w:t>are:</w:t>
      </w:r>
    </w:p>
    <w:p w14:paraId="0ACA5503" w14:textId="77777777" w:rsidR="00253846" w:rsidRPr="0032030A" w:rsidRDefault="000E70CB" w:rsidP="00DD5C09">
      <w:pPr>
        <w:spacing w:line="360" w:lineRule="auto"/>
        <w:rPr>
          <w:rStyle w:val="Strong"/>
          <w:rFonts w:ascii="Arial" w:eastAsia="Times New Roman" w:hAnsi="Arial" w:cs="Arial"/>
          <w:b w:val="0"/>
          <w:bCs w:val="0"/>
          <w:color w:val="000000" w:themeColor="text1"/>
          <w:bdr w:val="none" w:sz="0" w:space="0" w:color="auto" w:frame="1"/>
          <w:shd w:val="clear" w:color="auto" w:fill="FBFBFB"/>
        </w:rPr>
      </w:pPr>
      <w:r w:rsidRPr="0032030A">
        <w:rPr>
          <w:rStyle w:val="Strong"/>
          <w:rFonts w:ascii="Arial" w:eastAsia="Times New Roman" w:hAnsi="Arial" w:cs="Arial"/>
          <w:b w:val="0"/>
          <w:bCs w:val="0"/>
          <w:color w:val="000000" w:themeColor="text1"/>
          <w:bdr w:val="none" w:sz="0" w:space="0" w:color="auto" w:frame="1"/>
          <w:shd w:val="clear" w:color="auto" w:fill="FBFBFB"/>
        </w:rPr>
        <w:t xml:space="preserve"> </w:t>
      </w:r>
      <w:r w:rsidR="00223D00" w:rsidRPr="0032030A">
        <w:rPr>
          <w:rStyle w:val="Strong"/>
          <w:rFonts w:ascii="Arial" w:eastAsia="Times New Roman" w:hAnsi="Arial" w:cs="Arial"/>
          <w:b w:val="0"/>
          <w:bCs w:val="0"/>
          <w:color w:val="000000" w:themeColor="text1"/>
          <w:bdr w:val="none" w:sz="0" w:space="0" w:color="auto" w:frame="1"/>
          <w:shd w:val="clear" w:color="auto" w:fill="FBFBFB"/>
        </w:rPr>
        <w:t>Th</w:t>
      </w:r>
      <w:r w:rsidRPr="0032030A">
        <w:rPr>
          <w:rStyle w:val="Strong"/>
          <w:rFonts w:ascii="Arial" w:eastAsia="Times New Roman" w:hAnsi="Arial" w:cs="Arial"/>
          <w:b w:val="0"/>
          <w:bCs w:val="0"/>
          <w:color w:val="000000" w:themeColor="text1"/>
          <w:bdr w:val="none" w:sz="0" w:space="0" w:color="auto" w:frame="1"/>
          <w:shd w:val="clear" w:color="auto" w:fill="FBFBFB"/>
        </w:rPr>
        <w:t>e 3 sees</w:t>
      </w:r>
      <w:r w:rsidR="00223D00" w:rsidRPr="0032030A">
        <w:rPr>
          <w:rStyle w:val="Strong"/>
          <w:rFonts w:ascii="Arial" w:eastAsia="Times New Roman" w:hAnsi="Arial" w:cs="Arial"/>
          <w:b w:val="0"/>
          <w:bCs w:val="0"/>
          <w:color w:val="000000" w:themeColor="text1"/>
          <w:bdr w:val="none" w:sz="0" w:space="0" w:color="auto" w:frame="1"/>
          <w:shd w:val="clear" w:color="auto" w:fill="FBFBFB"/>
        </w:rPr>
        <w:t xml:space="preserve"> - </w:t>
      </w:r>
      <w:r w:rsidRPr="0032030A">
        <w:rPr>
          <w:rStyle w:val="Strong"/>
          <w:rFonts w:ascii="Arial" w:eastAsia="Times New Roman" w:hAnsi="Arial" w:cs="Arial"/>
          <w:b w:val="0"/>
          <w:bCs w:val="0"/>
          <w:color w:val="000000" w:themeColor="text1"/>
          <w:bdr w:val="none" w:sz="0" w:space="0" w:color="auto" w:frame="1"/>
          <w:shd w:val="clear" w:color="auto" w:fill="FBFBFB"/>
        </w:rPr>
        <w:t xml:space="preserve">which </w:t>
      </w:r>
      <w:r w:rsidR="001303B5" w:rsidRPr="0032030A">
        <w:rPr>
          <w:rStyle w:val="Strong"/>
          <w:rFonts w:ascii="Arial" w:eastAsia="Times New Roman" w:hAnsi="Arial" w:cs="Arial"/>
          <w:b w:val="0"/>
          <w:bCs w:val="0"/>
          <w:color w:val="000000" w:themeColor="text1"/>
          <w:bdr w:val="none" w:sz="0" w:space="0" w:color="auto" w:frame="1"/>
          <w:shd w:val="clear" w:color="auto" w:fill="FBFBFB"/>
        </w:rPr>
        <w:t xml:space="preserve">stands </w:t>
      </w:r>
      <w:r w:rsidR="00223D00" w:rsidRPr="0032030A">
        <w:rPr>
          <w:rStyle w:val="Strong"/>
          <w:rFonts w:ascii="Arial" w:eastAsia="Times New Roman" w:hAnsi="Arial" w:cs="Arial"/>
          <w:b w:val="0"/>
          <w:bCs w:val="0"/>
          <w:color w:val="000000" w:themeColor="text1"/>
          <w:bdr w:val="none" w:sz="0" w:space="0" w:color="auto" w:frame="1"/>
          <w:shd w:val="clear" w:color="auto" w:fill="FBFBFB"/>
        </w:rPr>
        <w:t>for:</w:t>
      </w:r>
    </w:p>
    <w:p w14:paraId="08B30540" w14:textId="45D6995B" w:rsidR="004171BF" w:rsidRPr="0032030A" w:rsidRDefault="00223D00" w:rsidP="00DD5C09">
      <w:pPr>
        <w:pStyle w:val="ListParagraph"/>
        <w:numPr>
          <w:ilvl w:val="0"/>
          <w:numId w:val="14"/>
        </w:numPr>
        <w:spacing w:line="360" w:lineRule="auto"/>
        <w:rPr>
          <w:rStyle w:val="Strong"/>
          <w:rFonts w:ascii="Arial" w:eastAsia="Times New Roman" w:hAnsi="Arial" w:cs="Arial"/>
          <w:b w:val="0"/>
          <w:bCs w:val="0"/>
          <w:color w:val="000000" w:themeColor="text1"/>
          <w:bdr w:val="none" w:sz="0" w:space="0" w:color="auto" w:frame="1"/>
          <w:shd w:val="clear" w:color="auto" w:fill="FBFBFB"/>
        </w:rPr>
      </w:pPr>
      <w:r w:rsidRPr="0032030A">
        <w:rPr>
          <w:rStyle w:val="Strong"/>
          <w:rFonts w:ascii="Arial" w:eastAsia="Times New Roman" w:hAnsi="Arial" w:cs="Arial"/>
          <w:b w:val="0"/>
          <w:bCs w:val="0"/>
          <w:color w:val="000000" w:themeColor="text1"/>
          <w:bdr w:val="none" w:sz="0" w:space="0" w:color="auto" w:frame="1"/>
          <w:shd w:val="clear" w:color="auto" w:fill="FBFBFB"/>
        </w:rPr>
        <w:t>keep 3 seconds distance from vehicle in front</w:t>
      </w:r>
    </w:p>
    <w:p w14:paraId="5E402A2F" w14:textId="77777777" w:rsidR="00BE0B40" w:rsidRPr="0032030A" w:rsidRDefault="00BE0B40" w:rsidP="00DD5C09">
      <w:pPr>
        <w:pStyle w:val="ListParagraph"/>
        <w:numPr>
          <w:ilvl w:val="0"/>
          <w:numId w:val="14"/>
        </w:numPr>
        <w:spacing w:line="360" w:lineRule="auto"/>
        <w:rPr>
          <w:rStyle w:val="Strong"/>
          <w:rFonts w:ascii="Arial" w:eastAsia="Times New Roman" w:hAnsi="Arial" w:cs="Arial"/>
          <w:b w:val="0"/>
          <w:bCs w:val="0"/>
          <w:color w:val="000000" w:themeColor="text1"/>
          <w:bdr w:val="none" w:sz="0" w:space="0" w:color="auto" w:frame="1"/>
          <w:shd w:val="clear" w:color="auto" w:fill="FBFBFB"/>
        </w:rPr>
      </w:pPr>
      <w:r w:rsidRPr="0032030A">
        <w:rPr>
          <w:rStyle w:val="Strong"/>
          <w:rFonts w:ascii="Arial" w:eastAsia="Times New Roman" w:hAnsi="Arial" w:cs="Arial"/>
          <w:b w:val="0"/>
          <w:bCs w:val="0"/>
          <w:color w:val="000000" w:themeColor="text1"/>
          <w:bdr w:val="none" w:sz="0" w:space="0" w:color="auto" w:frame="1"/>
          <w:shd w:val="clear" w:color="auto" w:fill="FBFBFB"/>
        </w:rPr>
        <w:t>See more – read the road ahead</w:t>
      </w:r>
    </w:p>
    <w:p w14:paraId="03266BCC" w14:textId="77777777" w:rsidR="000335C0" w:rsidRPr="0032030A" w:rsidRDefault="000335C0" w:rsidP="00DD5C09">
      <w:pPr>
        <w:pStyle w:val="ListParagraph"/>
        <w:numPr>
          <w:ilvl w:val="0"/>
          <w:numId w:val="14"/>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See mirror – check the mirror every time before making any manoeuvre</w:t>
      </w:r>
    </w:p>
    <w:p w14:paraId="5B09F437" w14:textId="7A948D41" w:rsidR="00676115" w:rsidRPr="0032030A" w:rsidRDefault="005F226E" w:rsidP="00DD5C09">
      <w:p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w:t>
      </w:r>
      <w:r w:rsidR="00676115" w:rsidRPr="0032030A">
        <w:rPr>
          <w:rFonts w:ascii="Arial" w:eastAsia="Times New Roman" w:hAnsi="Arial" w:cs="Arial"/>
          <w:color w:val="000000" w:themeColor="text1"/>
          <w:bdr w:val="none" w:sz="0" w:space="0" w:color="auto" w:frame="1"/>
          <w:shd w:val="clear" w:color="auto" w:fill="FBFBFB"/>
        </w:rPr>
        <w:t xml:space="preserve">The </w:t>
      </w:r>
      <w:r w:rsidR="00A62C0C">
        <w:rPr>
          <w:rFonts w:ascii="Arial" w:eastAsia="Times New Roman" w:hAnsi="Arial" w:cs="Arial"/>
          <w:color w:val="000000" w:themeColor="text1"/>
          <w:bdr w:val="none" w:sz="0" w:space="0" w:color="auto" w:frame="1"/>
          <w:shd w:val="clear" w:color="auto" w:fill="FBFBFB"/>
        </w:rPr>
        <w:t>A</w:t>
      </w:r>
      <w:r w:rsidR="00676115" w:rsidRPr="0032030A">
        <w:rPr>
          <w:rFonts w:ascii="Arial" w:eastAsia="Times New Roman" w:hAnsi="Arial" w:cs="Arial"/>
          <w:color w:val="000000" w:themeColor="text1"/>
          <w:bdr w:val="none" w:sz="0" w:space="0" w:color="auto" w:frame="1"/>
          <w:shd w:val="clear" w:color="auto" w:fill="FBFBFB"/>
        </w:rPr>
        <w:t xml:space="preserve">bellio </w:t>
      </w:r>
      <w:r w:rsidR="00B54266" w:rsidRPr="0032030A">
        <w:rPr>
          <w:rFonts w:ascii="Arial" w:eastAsia="Times New Roman" w:hAnsi="Arial" w:cs="Arial"/>
          <w:color w:val="000000" w:themeColor="text1"/>
          <w:bdr w:val="none" w:sz="0" w:space="0" w:color="auto" w:frame="1"/>
          <w:shd w:val="clear" w:color="auto" w:fill="FBFBFB"/>
        </w:rPr>
        <w:t>way”,</w:t>
      </w:r>
      <w:r w:rsidR="00676115" w:rsidRPr="0032030A">
        <w:rPr>
          <w:rFonts w:ascii="Arial" w:eastAsia="Times New Roman" w:hAnsi="Arial" w:cs="Arial"/>
          <w:color w:val="000000" w:themeColor="text1"/>
          <w:bdr w:val="none" w:sz="0" w:space="0" w:color="auto" w:frame="1"/>
          <w:shd w:val="clear" w:color="auto" w:fill="FBFBFB"/>
        </w:rPr>
        <w:t xml:space="preserve"> this text is written everywhere at </w:t>
      </w:r>
      <w:r w:rsidR="00A62C0C">
        <w:rPr>
          <w:rFonts w:ascii="Arial" w:eastAsia="Times New Roman" w:hAnsi="Arial" w:cs="Arial"/>
          <w:color w:val="000000" w:themeColor="text1"/>
          <w:bdr w:val="none" w:sz="0" w:space="0" w:color="auto" w:frame="1"/>
          <w:shd w:val="clear" w:color="auto" w:fill="FBFBFB"/>
        </w:rPr>
        <w:t>A</w:t>
      </w:r>
      <w:r w:rsidR="00676115" w:rsidRPr="0032030A">
        <w:rPr>
          <w:rFonts w:ascii="Arial" w:eastAsia="Times New Roman" w:hAnsi="Arial" w:cs="Arial"/>
          <w:color w:val="000000" w:themeColor="text1"/>
          <w:bdr w:val="none" w:sz="0" w:space="0" w:color="auto" w:frame="1"/>
          <w:shd w:val="clear" w:color="auto" w:fill="FBFBFB"/>
        </w:rPr>
        <w:t>bellio garages which means</w:t>
      </w:r>
    </w:p>
    <w:p w14:paraId="067DB314" w14:textId="77777777" w:rsidR="00677D4C" w:rsidRPr="0032030A" w:rsidRDefault="00677D4C" w:rsidP="00DD5C09">
      <w:pPr>
        <w:pStyle w:val="ListParagraph"/>
        <w:numPr>
          <w:ilvl w:val="0"/>
          <w:numId w:val="15"/>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Sincere</w:t>
      </w:r>
    </w:p>
    <w:p w14:paraId="14EADE74" w14:textId="77777777" w:rsidR="00677D4C" w:rsidRPr="0032030A" w:rsidRDefault="00677D4C" w:rsidP="00DD5C09">
      <w:pPr>
        <w:pStyle w:val="ListParagraph"/>
        <w:numPr>
          <w:ilvl w:val="0"/>
          <w:numId w:val="15"/>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Professional</w:t>
      </w:r>
    </w:p>
    <w:p w14:paraId="688CEFAE" w14:textId="38C2879D" w:rsidR="00677D4C" w:rsidRPr="0032030A" w:rsidRDefault="00677D4C" w:rsidP="00DD5C09">
      <w:pPr>
        <w:pStyle w:val="ListParagraph"/>
        <w:numPr>
          <w:ilvl w:val="0"/>
          <w:numId w:val="15"/>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Proactive</w:t>
      </w:r>
    </w:p>
    <w:p w14:paraId="27EAB813" w14:textId="2D426E44" w:rsidR="00676115" w:rsidRPr="0032030A" w:rsidRDefault="00677D4C" w:rsidP="00DD5C09">
      <w:pPr>
        <w:pStyle w:val="ListParagraph"/>
        <w:numPr>
          <w:ilvl w:val="0"/>
          <w:numId w:val="15"/>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welcoming.</w:t>
      </w:r>
    </w:p>
    <w:p w14:paraId="06951A8B" w14:textId="1FB5C581" w:rsidR="00560F74" w:rsidRPr="0032030A" w:rsidRDefault="008B2153" w:rsidP="00DD5C09">
      <w:p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 xml:space="preserve">“The golden rules”, this is another reminder posted within </w:t>
      </w:r>
      <w:proofErr w:type="spellStart"/>
      <w:r w:rsidRPr="0032030A">
        <w:rPr>
          <w:rFonts w:ascii="Arial" w:eastAsia="Times New Roman" w:hAnsi="Arial" w:cs="Arial"/>
          <w:color w:val="000000" w:themeColor="text1"/>
          <w:bdr w:val="none" w:sz="0" w:space="0" w:color="auto" w:frame="1"/>
          <w:shd w:val="clear" w:color="auto" w:fill="FBFBFB"/>
        </w:rPr>
        <w:t>abellio</w:t>
      </w:r>
      <w:proofErr w:type="spellEnd"/>
      <w:r w:rsidRPr="0032030A">
        <w:rPr>
          <w:rFonts w:ascii="Arial" w:eastAsia="Times New Roman" w:hAnsi="Arial" w:cs="Arial"/>
          <w:color w:val="000000" w:themeColor="text1"/>
          <w:bdr w:val="none" w:sz="0" w:space="0" w:color="auto" w:frame="1"/>
          <w:shd w:val="clear" w:color="auto" w:fill="FBFBFB"/>
        </w:rPr>
        <w:t xml:space="preserve"> </w:t>
      </w:r>
      <w:r w:rsidR="002B74F1" w:rsidRPr="0032030A">
        <w:rPr>
          <w:rFonts w:ascii="Arial" w:eastAsia="Times New Roman" w:hAnsi="Arial" w:cs="Arial"/>
          <w:color w:val="000000" w:themeColor="text1"/>
          <w:bdr w:val="none" w:sz="0" w:space="0" w:color="auto" w:frame="1"/>
          <w:shd w:val="clear" w:color="auto" w:fill="FBFBFB"/>
        </w:rPr>
        <w:t xml:space="preserve">garages, these golden rules are made of 5 rules which are: </w:t>
      </w:r>
    </w:p>
    <w:p w14:paraId="115E27F1" w14:textId="77777777" w:rsidR="00067AC0" w:rsidRPr="0032030A" w:rsidRDefault="00067AC0" w:rsidP="00DD5C09">
      <w:pPr>
        <w:pStyle w:val="ListParagraph"/>
        <w:numPr>
          <w:ilvl w:val="0"/>
          <w:numId w:val="16"/>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Rest – make sure to be fully rested before showing up to work</w:t>
      </w:r>
    </w:p>
    <w:p w14:paraId="4FC428A0" w14:textId="1B43AF25" w:rsidR="008A08FF" w:rsidRPr="0032030A" w:rsidRDefault="00067AC0" w:rsidP="00DD5C09">
      <w:pPr>
        <w:pStyle w:val="ListParagraph"/>
        <w:numPr>
          <w:ilvl w:val="0"/>
          <w:numId w:val="16"/>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 xml:space="preserve">Driving in depots </w:t>
      </w:r>
      <w:r w:rsidR="00836891" w:rsidRPr="0032030A">
        <w:rPr>
          <w:rFonts w:ascii="Arial" w:eastAsia="Times New Roman" w:hAnsi="Arial" w:cs="Arial"/>
          <w:color w:val="000000" w:themeColor="text1"/>
          <w:bdr w:val="none" w:sz="0" w:space="0" w:color="auto" w:frame="1"/>
          <w:shd w:val="clear" w:color="auto" w:fill="FBFBFB"/>
        </w:rPr>
        <w:t>–</w:t>
      </w:r>
      <w:r w:rsidRPr="0032030A">
        <w:rPr>
          <w:rFonts w:ascii="Arial" w:eastAsia="Times New Roman" w:hAnsi="Arial" w:cs="Arial"/>
          <w:color w:val="000000" w:themeColor="text1"/>
          <w:bdr w:val="none" w:sz="0" w:space="0" w:color="auto" w:frame="1"/>
          <w:shd w:val="clear" w:color="auto" w:fill="FBFBFB"/>
        </w:rPr>
        <w:t xml:space="preserve"> </w:t>
      </w:r>
      <w:r w:rsidR="00836891" w:rsidRPr="0032030A">
        <w:rPr>
          <w:rFonts w:ascii="Arial" w:eastAsia="Times New Roman" w:hAnsi="Arial" w:cs="Arial"/>
          <w:color w:val="000000" w:themeColor="text1"/>
          <w:bdr w:val="none" w:sz="0" w:space="0" w:color="auto" w:frame="1"/>
          <w:shd w:val="clear" w:color="auto" w:fill="FBFBFB"/>
        </w:rPr>
        <w:t>always use hazard lights, headlights and 5mph</w:t>
      </w:r>
    </w:p>
    <w:p w14:paraId="15CA0282" w14:textId="77777777" w:rsidR="000A0499" w:rsidRPr="0032030A" w:rsidRDefault="000A0499" w:rsidP="00DD5C09">
      <w:pPr>
        <w:pStyle w:val="ListParagraph"/>
        <w:numPr>
          <w:ilvl w:val="0"/>
          <w:numId w:val="16"/>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High-viz jackets to be always worn within the depots</w:t>
      </w:r>
    </w:p>
    <w:p w14:paraId="0DDF76BF" w14:textId="77777777" w:rsidR="00BA6D9C" w:rsidRPr="0032030A" w:rsidRDefault="00BA6D9C" w:rsidP="00DD5C09">
      <w:pPr>
        <w:pStyle w:val="ListParagraph"/>
        <w:numPr>
          <w:ilvl w:val="0"/>
          <w:numId w:val="16"/>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lastRenderedPageBreak/>
        <w:t>Reverse parking – always reverse park within the depot</w:t>
      </w:r>
    </w:p>
    <w:p w14:paraId="50DB3715" w14:textId="65AF39B6" w:rsidR="00BA6D9C" w:rsidRPr="0032030A" w:rsidRDefault="00863C35" w:rsidP="00DD5C09">
      <w:pPr>
        <w:pStyle w:val="ListParagraph"/>
        <w:numPr>
          <w:ilvl w:val="0"/>
          <w:numId w:val="16"/>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 xml:space="preserve">Driver first user check – always drivers must make sure the buses are </w:t>
      </w:r>
      <w:r w:rsidR="00214712" w:rsidRPr="0032030A">
        <w:rPr>
          <w:rFonts w:ascii="Arial" w:eastAsia="Times New Roman" w:hAnsi="Arial" w:cs="Arial"/>
          <w:color w:val="000000" w:themeColor="text1"/>
          <w:bdr w:val="none" w:sz="0" w:space="0" w:color="auto" w:frame="1"/>
          <w:shd w:val="clear" w:color="auto" w:fill="FBFBFB"/>
        </w:rPr>
        <w:t xml:space="preserve">roadworthy as this is a legal requirement </w:t>
      </w:r>
      <w:r w:rsidRPr="0032030A">
        <w:rPr>
          <w:rFonts w:ascii="Arial" w:eastAsia="Times New Roman" w:hAnsi="Arial" w:cs="Arial"/>
          <w:color w:val="000000" w:themeColor="text1"/>
          <w:bdr w:val="none" w:sz="0" w:space="0" w:color="auto" w:frame="1"/>
          <w:shd w:val="clear" w:color="auto" w:fill="FBFBFB"/>
        </w:rPr>
        <w:t xml:space="preserve"> </w:t>
      </w:r>
      <w:r w:rsidR="00273BD6" w:rsidRPr="0032030A">
        <w:rPr>
          <w:rFonts w:ascii="Arial" w:eastAsia="Times New Roman" w:hAnsi="Arial" w:cs="Arial"/>
          <w:color w:val="000000" w:themeColor="text1"/>
          <w:bdr w:val="none" w:sz="0" w:space="0" w:color="auto" w:frame="1"/>
          <w:shd w:val="clear" w:color="auto" w:fill="FBFBFB"/>
        </w:rPr>
        <w:t xml:space="preserve">of a bus driver. </w:t>
      </w:r>
    </w:p>
    <w:p w14:paraId="0E45F075" w14:textId="34495F4C" w:rsidR="006A0C24" w:rsidRPr="0032030A" w:rsidRDefault="006A0C24" w:rsidP="00DD5C09">
      <w:pPr>
        <w:spacing w:line="360" w:lineRule="auto"/>
        <w:ind w:left="360"/>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 xml:space="preserve">As well within the company the dress code is that everyone within the company must be looking professional and </w:t>
      </w:r>
      <w:r w:rsidR="00AE14B6" w:rsidRPr="0032030A">
        <w:rPr>
          <w:rFonts w:ascii="Arial" w:eastAsia="Times New Roman" w:hAnsi="Arial" w:cs="Arial"/>
          <w:color w:val="000000" w:themeColor="text1"/>
          <w:bdr w:val="none" w:sz="0" w:space="0" w:color="auto" w:frame="1"/>
          <w:shd w:val="clear" w:color="auto" w:fill="FBFBFB"/>
        </w:rPr>
        <w:t xml:space="preserve">wear </w:t>
      </w:r>
      <w:r w:rsidR="002A3AC4" w:rsidRPr="0032030A">
        <w:rPr>
          <w:rFonts w:ascii="Arial" w:eastAsia="Times New Roman" w:hAnsi="Arial" w:cs="Arial"/>
          <w:color w:val="000000" w:themeColor="text1"/>
          <w:bdr w:val="none" w:sz="0" w:space="0" w:color="auto" w:frame="1"/>
          <w:shd w:val="clear" w:color="auto" w:fill="FBFBFB"/>
        </w:rPr>
        <w:t>bl</w:t>
      </w:r>
      <w:r w:rsidR="00AE14B6" w:rsidRPr="0032030A">
        <w:rPr>
          <w:rFonts w:ascii="Arial" w:eastAsia="Times New Roman" w:hAnsi="Arial" w:cs="Arial"/>
          <w:color w:val="000000" w:themeColor="text1"/>
          <w:bdr w:val="none" w:sz="0" w:space="0" w:color="auto" w:frame="1"/>
          <w:shd w:val="clear" w:color="auto" w:fill="FBFBFB"/>
        </w:rPr>
        <w:t>ack shoes, shirt and tie.</w:t>
      </w:r>
    </w:p>
    <w:p w14:paraId="658F99E2" w14:textId="77777777" w:rsidR="009871D8" w:rsidRDefault="00B54181" w:rsidP="00DD5C09">
      <w:pPr>
        <w:spacing w:line="360" w:lineRule="auto"/>
        <w:ind w:left="360"/>
        <w:rPr>
          <w:rFonts w:ascii="Arial" w:eastAsia="Times New Roman" w:hAnsi="Arial" w:cs="Arial"/>
          <w:b/>
          <w:bCs/>
          <w:color w:val="000000" w:themeColor="text1"/>
          <w:bdr w:val="none" w:sz="0" w:space="0" w:color="auto" w:frame="1"/>
          <w:shd w:val="clear" w:color="auto" w:fill="FBFBFB"/>
        </w:rPr>
      </w:pPr>
      <w:r w:rsidRPr="0032030A">
        <w:rPr>
          <w:rFonts w:ascii="Arial" w:eastAsia="Times New Roman" w:hAnsi="Arial" w:cs="Arial"/>
          <w:b/>
          <w:bCs/>
          <w:color w:val="000000" w:themeColor="text1"/>
          <w:bdr w:val="none" w:sz="0" w:space="0" w:color="auto" w:frame="1"/>
          <w:shd w:val="clear" w:color="auto" w:fill="FBFBFB"/>
        </w:rPr>
        <w:t>Organi</w:t>
      </w:r>
      <w:r w:rsidR="009966D3" w:rsidRPr="0032030A">
        <w:rPr>
          <w:rFonts w:ascii="Arial" w:eastAsia="Times New Roman" w:hAnsi="Arial" w:cs="Arial"/>
          <w:b/>
          <w:bCs/>
          <w:color w:val="000000" w:themeColor="text1"/>
          <w:bdr w:val="none" w:sz="0" w:space="0" w:color="auto" w:frame="1"/>
          <w:shd w:val="clear" w:color="auto" w:fill="FBFBFB"/>
        </w:rPr>
        <w:t>z</w:t>
      </w:r>
      <w:r w:rsidRPr="0032030A">
        <w:rPr>
          <w:rFonts w:ascii="Arial" w:eastAsia="Times New Roman" w:hAnsi="Arial" w:cs="Arial"/>
          <w:b/>
          <w:bCs/>
          <w:color w:val="000000" w:themeColor="text1"/>
          <w:bdr w:val="none" w:sz="0" w:space="0" w:color="auto" w:frame="1"/>
          <w:shd w:val="clear" w:color="auto" w:fill="FBFBFB"/>
        </w:rPr>
        <w:t>ational structure</w:t>
      </w:r>
    </w:p>
    <w:p w14:paraId="1C9F72F1" w14:textId="1724459F" w:rsidR="00B54181" w:rsidRPr="0032030A" w:rsidRDefault="009966D3" w:rsidP="00DD5C09">
      <w:pPr>
        <w:spacing w:line="360" w:lineRule="auto"/>
        <w:ind w:left="360"/>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 xml:space="preserve">Abellio have an </w:t>
      </w:r>
      <w:r w:rsidR="002A18ED" w:rsidRPr="0032030A">
        <w:rPr>
          <w:rFonts w:ascii="Arial" w:eastAsia="Times New Roman" w:hAnsi="Arial" w:cs="Arial"/>
          <w:color w:val="000000" w:themeColor="text1"/>
          <w:bdr w:val="none" w:sz="0" w:space="0" w:color="auto" w:frame="1"/>
          <w:shd w:val="clear" w:color="auto" w:fill="FBFBFB"/>
        </w:rPr>
        <w:t xml:space="preserve">functional organizational structure where both directors have direct power over employees in this organizational structure, and they </w:t>
      </w:r>
      <w:r w:rsidR="00582A6B" w:rsidRPr="0032030A">
        <w:rPr>
          <w:rFonts w:ascii="Arial" w:eastAsia="Times New Roman" w:hAnsi="Arial" w:cs="Arial"/>
          <w:color w:val="000000" w:themeColor="text1"/>
          <w:bdr w:val="none" w:sz="0" w:space="0" w:color="auto" w:frame="1"/>
          <w:shd w:val="clear" w:color="auto" w:fill="FBFBFB"/>
        </w:rPr>
        <w:t>can</w:t>
      </w:r>
      <w:r w:rsidR="002A18ED" w:rsidRPr="0032030A">
        <w:rPr>
          <w:rFonts w:ascii="Arial" w:eastAsia="Times New Roman" w:hAnsi="Arial" w:cs="Arial"/>
          <w:color w:val="000000" w:themeColor="text1"/>
          <w:bdr w:val="none" w:sz="0" w:space="0" w:color="auto" w:frame="1"/>
          <w:shd w:val="clear" w:color="auto" w:fill="FBFBFB"/>
        </w:rPr>
        <w:t xml:space="preserve"> also transmit information to managers they don't directly oversee. The same may be said of a manager's connection with his or her team. A direct channel of contact is available.</w:t>
      </w:r>
      <w:r w:rsidR="00582A6B" w:rsidRPr="0032030A">
        <w:rPr>
          <w:rFonts w:ascii="Arial" w:eastAsia="Times New Roman" w:hAnsi="Arial" w:cs="Arial"/>
          <w:color w:val="000000" w:themeColor="text1"/>
          <w:bdr w:val="none" w:sz="0" w:space="0" w:color="auto" w:frame="1"/>
          <w:shd w:val="clear" w:color="auto" w:fill="FBFBFB"/>
        </w:rPr>
        <w:t xml:space="preserve"> </w:t>
      </w:r>
      <w:r w:rsidR="002A18ED" w:rsidRPr="0032030A">
        <w:rPr>
          <w:rFonts w:ascii="Arial" w:eastAsia="Times New Roman" w:hAnsi="Arial" w:cs="Arial"/>
          <w:color w:val="000000" w:themeColor="text1"/>
          <w:bdr w:val="none" w:sz="0" w:space="0" w:color="auto" w:frame="1"/>
          <w:shd w:val="clear" w:color="auto" w:fill="FBFBFB"/>
        </w:rPr>
        <w:t>The importance of communication in the workplace cannot be over</w:t>
      </w:r>
      <w:r w:rsidR="00C73083" w:rsidRPr="0032030A">
        <w:rPr>
          <w:rFonts w:ascii="Arial" w:eastAsia="Times New Roman" w:hAnsi="Arial" w:cs="Arial"/>
          <w:color w:val="000000" w:themeColor="text1"/>
          <w:bdr w:val="none" w:sz="0" w:space="0" w:color="auto" w:frame="1"/>
          <w:shd w:val="clear" w:color="auto" w:fill="FBFBFB"/>
        </w:rPr>
        <w:t xml:space="preserve">estimated. </w:t>
      </w:r>
    </w:p>
    <w:p w14:paraId="4C5DA68B" w14:textId="68424C4B" w:rsidR="00DB54E2" w:rsidRPr="0032030A" w:rsidRDefault="00DB54E2" w:rsidP="00DD5C09">
      <w:pPr>
        <w:spacing w:line="360" w:lineRule="auto"/>
        <w:ind w:left="360"/>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noProof/>
          <w:color w:val="000000" w:themeColor="text1"/>
          <w:bdr w:val="none" w:sz="0" w:space="0" w:color="auto" w:frame="1"/>
          <w:shd w:val="clear" w:color="auto" w:fill="FBFBFB"/>
        </w:rPr>
        <w:drawing>
          <wp:inline distT="0" distB="0" distL="0" distR="0" wp14:anchorId="5275C405" wp14:editId="1595E82D">
            <wp:extent cx="5731510" cy="2338070"/>
            <wp:effectExtent l="0" t="0" r="254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338070"/>
                    </a:xfrm>
                    <a:prstGeom prst="rect">
                      <a:avLst/>
                    </a:prstGeom>
                  </pic:spPr>
                </pic:pic>
              </a:graphicData>
            </a:graphic>
          </wp:inline>
        </w:drawing>
      </w:r>
    </w:p>
    <w:p w14:paraId="40C2A59E" w14:textId="77777777" w:rsidR="009871D8" w:rsidRDefault="0089586E" w:rsidP="00DD5C09">
      <w:pPr>
        <w:spacing w:line="360" w:lineRule="auto"/>
        <w:rPr>
          <w:rFonts w:ascii="Arial" w:eastAsia="Times New Roman" w:hAnsi="Arial" w:cs="Arial"/>
          <w:b/>
          <w:bCs/>
          <w:color w:val="000000" w:themeColor="text1"/>
          <w:bdr w:val="none" w:sz="0" w:space="0" w:color="auto" w:frame="1"/>
          <w:shd w:val="clear" w:color="auto" w:fill="FBFBFB"/>
        </w:rPr>
      </w:pPr>
      <w:r w:rsidRPr="0032030A">
        <w:rPr>
          <w:rFonts w:ascii="Arial" w:eastAsia="Times New Roman" w:hAnsi="Arial" w:cs="Arial"/>
          <w:b/>
          <w:bCs/>
          <w:color w:val="000000" w:themeColor="text1"/>
          <w:bdr w:val="none" w:sz="0" w:space="0" w:color="auto" w:frame="1"/>
          <w:shd w:val="clear" w:color="auto" w:fill="FBFBFB"/>
        </w:rPr>
        <w:t>Control systems</w:t>
      </w:r>
    </w:p>
    <w:p w14:paraId="506368DB" w14:textId="1FC0C141" w:rsidR="00E82F4A" w:rsidRPr="0032030A" w:rsidRDefault="0089586E" w:rsidP="00DD5C09">
      <w:p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 xml:space="preserve">Abellio have </w:t>
      </w:r>
      <w:r w:rsidR="005F26F1" w:rsidRPr="0032030A">
        <w:rPr>
          <w:rFonts w:ascii="Arial" w:eastAsia="Times New Roman" w:hAnsi="Arial" w:cs="Arial"/>
          <w:color w:val="000000" w:themeColor="text1"/>
          <w:bdr w:val="none" w:sz="0" w:space="0" w:color="auto" w:frame="1"/>
          <w:shd w:val="clear" w:color="auto" w:fill="FBFBFB"/>
        </w:rPr>
        <w:t>a few ways of controlling company’s performance and driver’s driving quality</w:t>
      </w:r>
      <w:r w:rsidR="004A38FD" w:rsidRPr="0032030A">
        <w:rPr>
          <w:rFonts w:ascii="Arial" w:eastAsia="Times New Roman" w:hAnsi="Arial" w:cs="Arial"/>
          <w:color w:val="000000" w:themeColor="text1"/>
          <w:bdr w:val="none" w:sz="0" w:space="0" w:color="auto" w:frame="1"/>
          <w:shd w:val="clear" w:color="auto" w:fill="FBFBFB"/>
        </w:rPr>
        <w:t xml:space="preserve">, as well TFL controls Abellio’s </w:t>
      </w:r>
      <w:r w:rsidR="004357AF" w:rsidRPr="0032030A">
        <w:rPr>
          <w:rFonts w:ascii="Arial" w:eastAsia="Times New Roman" w:hAnsi="Arial" w:cs="Arial"/>
          <w:color w:val="000000" w:themeColor="text1"/>
          <w:bdr w:val="none" w:sz="0" w:space="0" w:color="auto" w:frame="1"/>
          <w:shd w:val="clear" w:color="auto" w:fill="FBFBFB"/>
        </w:rPr>
        <w:t xml:space="preserve">service quality. </w:t>
      </w:r>
    </w:p>
    <w:p w14:paraId="12FDB2C4" w14:textId="7345AF2C" w:rsidR="004357AF" w:rsidRPr="0032030A" w:rsidRDefault="00E60F10" w:rsidP="00DD5C09">
      <w:pPr>
        <w:pStyle w:val="ListParagraph"/>
        <w:numPr>
          <w:ilvl w:val="0"/>
          <w:numId w:val="18"/>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b/>
          <w:bCs/>
          <w:color w:val="000000" w:themeColor="text1"/>
          <w:bdr w:val="none" w:sz="0" w:space="0" w:color="auto" w:frame="1"/>
          <w:shd w:val="clear" w:color="auto" w:fill="FBFBFB"/>
        </w:rPr>
        <w:t>TFL controls:</w:t>
      </w:r>
      <w:r w:rsidRPr="0032030A">
        <w:rPr>
          <w:rFonts w:ascii="Arial" w:eastAsia="Times New Roman" w:hAnsi="Arial" w:cs="Arial"/>
          <w:color w:val="000000" w:themeColor="text1"/>
          <w:bdr w:val="none" w:sz="0" w:space="0" w:color="auto" w:frame="1"/>
          <w:shd w:val="clear" w:color="auto" w:fill="FBFBFB"/>
        </w:rPr>
        <w:t xml:space="preserve"> </w:t>
      </w:r>
      <w:proofErr w:type="spellStart"/>
      <w:r w:rsidRPr="0032030A">
        <w:rPr>
          <w:rFonts w:ascii="Arial" w:eastAsia="Times New Roman" w:hAnsi="Arial" w:cs="Arial"/>
          <w:color w:val="000000" w:themeColor="text1"/>
          <w:bdr w:val="none" w:sz="0" w:space="0" w:color="auto" w:frame="1"/>
          <w:shd w:val="clear" w:color="auto" w:fill="FBFBFB"/>
        </w:rPr>
        <w:t>tfl</w:t>
      </w:r>
      <w:proofErr w:type="spellEnd"/>
      <w:r w:rsidRPr="0032030A">
        <w:rPr>
          <w:rFonts w:ascii="Arial" w:eastAsia="Times New Roman" w:hAnsi="Arial" w:cs="Arial"/>
          <w:color w:val="000000" w:themeColor="text1"/>
          <w:bdr w:val="none" w:sz="0" w:space="0" w:color="auto" w:frame="1"/>
          <w:shd w:val="clear" w:color="auto" w:fill="FBFBFB"/>
        </w:rPr>
        <w:t xml:space="preserve"> is checking </w:t>
      </w:r>
      <w:r w:rsidR="006C4836" w:rsidRPr="0032030A">
        <w:rPr>
          <w:rFonts w:ascii="Arial" w:eastAsia="Times New Roman" w:hAnsi="Arial" w:cs="Arial"/>
          <w:color w:val="000000" w:themeColor="text1"/>
          <w:bdr w:val="none" w:sz="0" w:space="0" w:color="auto" w:frame="1"/>
          <w:shd w:val="clear" w:color="auto" w:fill="FBFBFB"/>
        </w:rPr>
        <w:t xml:space="preserve">Abellio service quality through QSI points (quality service inspection points) which are </w:t>
      </w:r>
      <w:r w:rsidR="0089126B" w:rsidRPr="0032030A">
        <w:rPr>
          <w:rFonts w:ascii="Arial" w:eastAsia="Times New Roman" w:hAnsi="Arial" w:cs="Arial"/>
          <w:color w:val="000000" w:themeColor="text1"/>
          <w:bdr w:val="none" w:sz="0" w:space="0" w:color="auto" w:frame="1"/>
          <w:shd w:val="clear" w:color="auto" w:fill="FBFBFB"/>
        </w:rPr>
        <w:t xml:space="preserve">placed at specific bus stops and detects the buses when they arrive at the stop </w:t>
      </w:r>
      <w:r w:rsidR="007E10C0" w:rsidRPr="0032030A">
        <w:rPr>
          <w:rFonts w:ascii="Arial" w:eastAsia="Times New Roman" w:hAnsi="Arial" w:cs="Arial"/>
          <w:color w:val="000000" w:themeColor="text1"/>
          <w:bdr w:val="none" w:sz="0" w:space="0" w:color="auto" w:frame="1"/>
          <w:shd w:val="clear" w:color="auto" w:fill="FBFBFB"/>
        </w:rPr>
        <w:t>hence checking the time of arrival and the supposed time arrival</w:t>
      </w:r>
      <w:r w:rsidR="00E81422" w:rsidRPr="0032030A">
        <w:rPr>
          <w:rFonts w:ascii="Arial" w:eastAsia="Times New Roman" w:hAnsi="Arial" w:cs="Arial"/>
          <w:color w:val="000000" w:themeColor="text1"/>
          <w:bdr w:val="none" w:sz="0" w:space="0" w:color="auto" w:frame="1"/>
          <w:shd w:val="clear" w:color="auto" w:fill="FBFBFB"/>
        </w:rPr>
        <w:t xml:space="preserve">. As well </w:t>
      </w:r>
      <w:proofErr w:type="spellStart"/>
      <w:r w:rsidR="00E81422" w:rsidRPr="0032030A">
        <w:rPr>
          <w:rFonts w:ascii="Arial" w:eastAsia="Times New Roman" w:hAnsi="Arial" w:cs="Arial"/>
          <w:color w:val="000000" w:themeColor="text1"/>
          <w:bdr w:val="none" w:sz="0" w:space="0" w:color="auto" w:frame="1"/>
          <w:shd w:val="clear" w:color="auto" w:fill="FBFBFB"/>
        </w:rPr>
        <w:t>tfl</w:t>
      </w:r>
      <w:proofErr w:type="spellEnd"/>
      <w:r w:rsidR="00E81422" w:rsidRPr="0032030A">
        <w:rPr>
          <w:rFonts w:ascii="Arial" w:eastAsia="Times New Roman" w:hAnsi="Arial" w:cs="Arial"/>
          <w:color w:val="000000" w:themeColor="text1"/>
          <w:bdr w:val="none" w:sz="0" w:space="0" w:color="auto" w:frame="1"/>
          <w:shd w:val="clear" w:color="auto" w:fill="FBFBFB"/>
        </w:rPr>
        <w:t xml:space="preserve"> checks driver’s driving quality and customer engagement through </w:t>
      </w:r>
      <w:r w:rsidR="00A6075F" w:rsidRPr="0032030A">
        <w:rPr>
          <w:rFonts w:ascii="Arial" w:eastAsia="Times New Roman" w:hAnsi="Arial" w:cs="Arial"/>
          <w:color w:val="000000" w:themeColor="text1"/>
          <w:bdr w:val="none" w:sz="0" w:space="0" w:color="auto" w:frame="1"/>
          <w:shd w:val="clear" w:color="auto" w:fill="FBFBFB"/>
        </w:rPr>
        <w:t xml:space="preserve">so called ‘’secret passengers’’ where a </w:t>
      </w:r>
      <w:proofErr w:type="spellStart"/>
      <w:r w:rsidR="00A6075F" w:rsidRPr="0032030A">
        <w:rPr>
          <w:rFonts w:ascii="Arial" w:eastAsia="Times New Roman" w:hAnsi="Arial" w:cs="Arial"/>
          <w:color w:val="000000" w:themeColor="text1"/>
          <w:bdr w:val="none" w:sz="0" w:space="0" w:color="auto" w:frame="1"/>
          <w:shd w:val="clear" w:color="auto" w:fill="FBFBFB"/>
        </w:rPr>
        <w:t>tfl</w:t>
      </w:r>
      <w:proofErr w:type="spellEnd"/>
      <w:r w:rsidR="00A6075F" w:rsidRPr="0032030A">
        <w:rPr>
          <w:rFonts w:ascii="Arial" w:eastAsia="Times New Roman" w:hAnsi="Arial" w:cs="Arial"/>
          <w:color w:val="000000" w:themeColor="text1"/>
          <w:bdr w:val="none" w:sz="0" w:space="0" w:color="auto" w:frame="1"/>
          <w:shd w:val="clear" w:color="auto" w:fill="FBFBFB"/>
        </w:rPr>
        <w:t xml:space="preserve"> passenger gets on the bus </w:t>
      </w:r>
      <w:r w:rsidR="00D13408" w:rsidRPr="0032030A">
        <w:rPr>
          <w:rFonts w:ascii="Arial" w:eastAsia="Times New Roman" w:hAnsi="Arial" w:cs="Arial"/>
          <w:color w:val="000000" w:themeColor="text1"/>
          <w:bdr w:val="none" w:sz="0" w:space="0" w:color="auto" w:frame="1"/>
          <w:shd w:val="clear" w:color="auto" w:fill="FBFBFB"/>
        </w:rPr>
        <w:t xml:space="preserve">assessing the driver’s way of driving ang how he engage with the passengers, as well his/hers </w:t>
      </w:r>
      <w:r w:rsidR="000017B8" w:rsidRPr="0032030A">
        <w:rPr>
          <w:rFonts w:ascii="Arial" w:eastAsia="Times New Roman" w:hAnsi="Arial" w:cs="Arial"/>
          <w:color w:val="000000" w:themeColor="text1"/>
          <w:bdr w:val="none" w:sz="0" w:space="0" w:color="auto" w:frame="1"/>
          <w:shd w:val="clear" w:color="auto" w:fill="FBFBFB"/>
        </w:rPr>
        <w:t>knowledge of surrounding areas and points of interest</w:t>
      </w:r>
      <w:r w:rsidR="00A04B4D" w:rsidRPr="00A04B4D">
        <w:t xml:space="preserve"> </w:t>
      </w:r>
      <w:r w:rsidR="00A04B4D" w:rsidRPr="00A04B4D">
        <w:rPr>
          <w:rFonts w:ascii="Arial" w:eastAsia="Times New Roman" w:hAnsi="Arial" w:cs="Arial"/>
          <w:color w:val="000000" w:themeColor="text1"/>
          <w:bdr w:val="none" w:sz="0" w:space="0" w:color="auto" w:frame="1"/>
          <w:shd w:val="clear" w:color="auto" w:fill="FBFBFB"/>
        </w:rPr>
        <w:t>(Transport for London, 2018)</w:t>
      </w:r>
      <w:r w:rsidR="000017B8" w:rsidRPr="0032030A">
        <w:rPr>
          <w:rFonts w:ascii="Arial" w:eastAsia="Times New Roman" w:hAnsi="Arial" w:cs="Arial"/>
          <w:color w:val="000000" w:themeColor="text1"/>
          <w:bdr w:val="none" w:sz="0" w:space="0" w:color="auto" w:frame="1"/>
          <w:shd w:val="clear" w:color="auto" w:fill="FBFBFB"/>
        </w:rPr>
        <w:t xml:space="preserve">. </w:t>
      </w:r>
    </w:p>
    <w:p w14:paraId="3BF7E1CE" w14:textId="2418DF98" w:rsidR="002A54AA" w:rsidRPr="0032030A" w:rsidRDefault="000017B8" w:rsidP="00DD5C09">
      <w:pPr>
        <w:pStyle w:val="ListParagraph"/>
        <w:numPr>
          <w:ilvl w:val="0"/>
          <w:numId w:val="18"/>
        </w:num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b/>
          <w:bCs/>
          <w:color w:val="000000" w:themeColor="text1"/>
          <w:bdr w:val="none" w:sz="0" w:space="0" w:color="auto" w:frame="1"/>
          <w:shd w:val="clear" w:color="auto" w:fill="FBFBFB"/>
        </w:rPr>
        <w:t>Abellio controls:</w:t>
      </w:r>
      <w:r w:rsidRPr="0032030A">
        <w:rPr>
          <w:rFonts w:ascii="Arial" w:eastAsia="Times New Roman" w:hAnsi="Arial" w:cs="Arial"/>
          <w:color w:val="000000" w:themeColor="text1"/>
          <w:bdr w:val="none" w:sz="0" w:space="0" w:color="auto" w:frame="1"/>
          <w:shd w:val="clear" w:color="auto" w:fill="FBFBFB"/>
        </w:rPr>
        <w:t xml:space="preserve"> </w:t>
      </w:r>
      <w:r w:rsidR="005776E2" w:rsidRPr="0032030A">
        <w:rPr>
          <w:rFonts w:ascii="Arial" w:eastAsia="Times New Roman" w:hAnsi="Arial" w:cs="Arial"/>
          <w:color w:val="000000" w:themeColor="text1"/>
          <w:bdr w:val="none" w:sz="0" w:space="0" w:color="auto" w:frame="1"/>
          <w:shd w:val="clear" w:color="auto" w:fill="FBFBFB"/>
        </w:rPr>
        <w:t xml:space="preserve">Abellio controls the service quality through </w:t>
      </w:r>
      <w:proofErr w:type="spellStart"/>
      <w:r w:rsidR="00EF4038" w:rsidRPr="0032030A">
        <w:rPr>
          <w:rFonts w:ascii="Arial" w:eastAsia="Times New Roman" w:hAnsi="Arial" w:cs="Arial"/>
          <w:color w:val="000000" w:themeColor="text1"/>
          <w:bdr w:val="none" w:sz="0" w:space="0" w:color="auto" w:frame="1"/>
          <w:shd w:val="clear" w:color="auto" w:fill="FBFBFB"/>
        </w:rPr>
        <w:t>ibus</w:t>
      </w:r>
      <w:proofErr w:type="spellEnd"/>
      <w:r w:rsidR="00EF4038" w:rsidRPr="0032030A">
        <w:rPr>
          <w:rFonts w:ascii="Arial" w:eastAsia="Times New Roman" w:hAnsi="Arial" w:cs="Arial"/>
          <w:color w:val="000000" w:themeColor="text1"/>
          <w:bdr w:val="none" w:sz="0" w:space="0" w:color="auto" w:frame="1"/>
          <w:shd w:val="clear" w:color="auto" w:fill="FBFBFB"/>
        </w:rPr>
        <w:t xml:space="preserve"> controllers, where they have constant information about all the bus</w:t>
      </w:r>
      <w:r w:rsidR="00D769E5" w:rsidRPr="0032030A">
        <w:rPr>
          <w:rFonts w:ascii="Arial" w:eastAsia="Times New Roman" w:hAnsi="Arial" w:cs="Arial"/>
          <w:color w:val="000000" w:themeColor="text1"/>
          <w:bdr w:val="none" w:sz="0" w:space="0" w:color="auto" w:frame="1"/>
          <w:shd w:val="clear" w:color="auto" w:fill="FBFBFB"/>
        </w:rPr>
        <w:t xml:space="preserve">ses on the route and their </w:t>
      </w:r>
      <w:r w:rsidR="00D769E5" w:rsidRPr="0032030A">
        <w:rPr>
          <w:rFonts w:ascii="Arial" w:eastAsia="Times New Roman" w:hAnsi="Arial" w:cs="Arial"/>
          <w:color w:val="000000" w:themeColor="text1"/>
          <w:bdr w:val="none" w:sz="0" w:space="0" w:color="auto" w:frame="1"/>
          <w:shd w:val="clear" w:color="auto" w:fill="FBFBFB"/>
        </w:rPr>
        <w:lastRenderedPageBreak/>
        <w:t xml:space="preserve">live running time, in case that a bus is running early </w:t>
      </w:r>
      <w:r w:rsidR="00624ABB" w:rsidRPr="0032030A">
        <w:rPr>
          <w:rFonts w:ascii="Arial" w:eastAsia="Times New Roman" w:hAnsi="Arial" w:cs="Arial"/>
          <w:color w:val="000000" w:themeColor="text1"/>
          <w:bdr w:val="none" w:sz="0" w:space="0" w:color="auto" w:frame="1"/>
          <w:shd w:val="clear" w:color="auto" w:fill="FBFBFB"/>
        </w:rPr>
        <w:t>the controller can stop the bus before reaching the QSI point and regulate the service.</w:t>
      </w:r>
      <w:r w:rsidR="0026427E" w:rsidRPr="0032030A">
        <w:rPr>
          <w:rFonts w:ascii="Arial" w:eastAsia="Times New Roman" w:hAnsi="Arial" w:cs="Arial"/>
          <w:color w:val="000000" w:themeColor="text1"/>
          <w:bdr w:val="none" w:sz="0" w:space="0" w:color="auto" w:frame="1"/>
          <w:shd w:val="clear" w:color="auto" w:fill="FBFBFB"/>
        </w:rPr>
        <w:t xml:space="preserve"> </w:t>
      </w:r>
      <w:r w:rsidR="000B06D9" w:rsidRPr="0032030A">
        <w:rPr>
          <w:rFonts w:ascii="Arial" w:hAnsi="Arial" w:cs="Arial"/>
          <w:color w:val="000000" w:themeColor="text1"/>
          <w:bdr w:val="none" w:sz="0" w:space="0" w:color="auto" w:frame="1"/>
          <w:shd w:val="clear" w:color="auto" w:fill="FBFBFB"/>
        </w:rPr>
        <w:t>In terms of driv</w:t>
      </w:r>
      <w:r w:rsidR="001774AA" w:rsidRPr="0032030A">
        <w:rPr>
          <w:rFonts w:ascii="Arial" w:hAnsi="Arial" w:cs="Arial"/>
          <w:color w:val="000000" w:themeColor="text1"/>
          <w:bdr w:val="none" w:sz="0" w:space="0" w:color="auto" w:frame="1"/>
          <w:shd w:val="clear" w:color="auto" w:fill="FBFBFB"/>
        </w:rPr>
        <w:t xml:space="preserve">ing quality and surrounding </w:t>
      </w:r>
      <w:r w:rsidR="007A72D3">
        <w:rPr>
          <w:rFonts w:ascii="Arial" w:hAnsi="Arial" w:cs="Arial"/>
          <w:color w:val="000000" w:themeColor="text1"/>
          <w:bdr w:val="none" w:sz="0" w:space="0" w:color="auto" w:frame="1"/>
          <w:shd w:val="clear" w:color="auto" w:fill="FBFBFB"/>
        </w:rPr>
        <w:t>knowledg</w:t>
      </w:r>
      <w:r w:rsidR="001774AA" w:rsidRPr="0032030A">
        <w:rPr>
          <w:rFonts w:ascii="Arial" w:hAnsi="Arial" w:cs="Arial"/>
          <w:color w:val="000000" w:themeColor="text1"/>
          <w:bdr w:val="none" w:sz="0" w:space="0" w:color="auto" w:frame="1"/>
          <w:shd w:val="clear" w:color="auto" w:fill="FBFBFB"/>
        </w:rPr>
        <w:t xml:space="preserve">e </w:t>
      </w:r>
      <w:r w:rsidR="003E4679" w:rsidRPr="0032030A">
        <w:rPr>
          <w:rFonts w:ascii="Arial" w:hAnsi="Arial" w:cs="Arial"/>
          <w:color w:val="000000" w:themeColor="text1"/>
          <w:bdr w:val="none" w:sz="0" w:space="0" w:color="auto" w:frame="1"/>
          <w:shd w:val="clear" w:color="auto" w:fill="FBFBFB"/>
        </w:rPr>
        <w:t xml:space="preserve">Abellio </w:t>
      </w:r>
      <w:r w:rsidR="002A54AA" w:rsidRPr="0032030A">
        <w:rPr>
          <w:rFonts w:ascii="Arial" w:hAnsi="Arial" w:cs="Arial"/>
          <w:color w:val="202124"/>
          <w:lang w:val="en"/>
        </w:rPr>
        <w:t>resort to the same strategy of engaging a secret passenger</w:t>
      </w:r>
      <w:r w:rsidR="00A04B4D" w:rsidRPr="00A04B4D">
        <w:t xml:space="preserve"> </w:t>
      </w:r>
      <w:r w:rsidR="00A04B4D" w:rsidRPr="00A04B4D">
        <w:rPr>
          <w:rFonts w:ascii="Arial" w:hAnsi="Arial" w:cs="Arial"/>
          <w:color w:val="202124"/>
          <w:lang w:val="en"/>
        </w:rPr>
        <w:t>(Transport for London, 2018)</w:t>
      </w:r>
      <w:r w:rsidR="0026427E" w:rsidRPr="0032030A">
        <w:rPr>
          <w:rFonts w:ascii="Arial" w:hAnsi="Arial" w:cs="Arial"/>
          <w:color w:val="202124"/>
          <w:lang w:val="en"/>
        </w:rPr>
        <w:t xml:space="preserve">. </w:t>
      </w:r>
    </w:p>
    <w:p w14:paraId="558B59B8" w14:textId="77777777" w:rsidR="009871D8" w:rsidRDefault="00A835CD" w:rsidP="00DD5C09">
      <w:pPr>
        <w:spacing w:line="360" w:lineRule="auto"/>
        <w:rPr>
          <w:rFonts w:ascii="Arial" w:eastAsia="Times New Roman" w:hAnsi="Arial" w:cs="Arial"/>
          <w:b/>
          <w:bCs/>
          <w:color w:val="000000" w:themeColor="text1"/>
          <w:bdr w:val="none" w:sz="0" w:space="0" w:color="auto" w:frame="1"/>
          <w:shd w:val="clear" w:color="auto" w:fill="FBFBFB"/>
        </w:rPr>
      </w:pPr>
      <w:r w:rsidRPr="0032030A">
        <w:rPr>
          <w:rFonts w:ascii="Arial" w:eastAsia="Times New Roman" w:hAnsi="Arial" w:cs="Arial"/>
          <w:b/>
          <w:bCs/>
          <w:color w:val="000000" w:themeColor="text1"/>
          <w:bdr w:val="none" w:sz="0" w:space="0" w:color="auto" w:frame="1"/>
          <w:shd w:val="clear" w:color="auto" w:fill="FBFBFB"/>
        </w:rPr>
        <w:t xml:space="preserve">Power of structure </w:t>
      </w:r>
    </w:p>
    <w:p w14:paraId="77FF8174" w14:textId="7F790825" w:rsidR="00040984" w:rsidRPr="0032030A" w:rsidRDefault="009871D8" w:rsidP="00DD5C09">
      <w:pPr>
        <w:spacing w:line="360" w:lineRule="auto"/>
        <w:rPr>
          <w:rFonts w:ascii="Arial" w:eastAsia="Times New Roman" w:hAnsi="Arial" w:cs="Arial"/>
          <w:color w:val="000000" w:themeColor="text1"/>
          <w:bdr w:val="none" w:sz="0" w:space="0" w:color="auto" w:frame="1"/>
          <w:shd w:val="clear" w:color="auto" w:fill="FBFBFB"/>
        </w:rPr>
      </w:pPr>
      <w:r w:rsidRPr="0032030A">
        <w:rPr>
          <w:rFonts w:ascii="Arial" w:eastAsia="Times New Roman" w:hAnsi="Arial" w:cs="Arial"/>
          <w:color w:val="000000" w:themeColor="text1"/>
          <w:bdr w:val="none" w:sz="0" w:space="0" w:color="auto" w:frame="1"/>
          <w:shd w:val="clear" w:color="auto" w:fill="FBFBFB"/>
        </w:rPr>
        <w:t>T</w:t>
      </w:r>
      <w:r w:rsidR="00085AB1" w:rsidRPr="0032030A">
        <w:rPr>
          <w:rFonts w:ascii="Arial" w:eastAsia="Times New Roman" w:hAnsi="Arial" w:cs="Arial"/>
          <w:color w:val="000000" w:themeColor="text1"/>
          <w:bdr w:val="none" w:sz="0" w:space="0" w:color="auto" w:frame="1"/>
          <w:shd w:val="clear" w:color="auto" w:fill="FBFBFB"/>
        </w:rPr>
        <w:t>he power within Abellio stays with the CEO</w:t>
      </w:r>
      <w:r w:rsidR="00415ED2" w:rsidRPr="0032030A">
        <w:rPr>
          <w:rFonts w:ascii="Arial" w:eastAsia="Times New Roman" w:hAnsi="Arial" w:cs="Arial"/>
          <w:color w:val="000000" w:themeColor="text1"/>
          <w:bdr w:val="none" w:sz="0" w:space="0" w:color="auto" w:frame="1"/>
          <w:shd w:val="clear" w:color="auto" w:fill="FBFBFB"/>
        </w:rPr>
        <w:t>,</w:t>
      </w:r>
      <w:r w:rsidR="00227DF6" w:rsidRPr="0032030A">
        <w:rPr>
          <w:rFonts w:ascii="Arial" w:eastAsia="Times New Roman" w:hAnsi="Arial" w:cs="Arial"/>
          <w:color w:val="000000" w:themeColor="text1"/>
          <w:bdr w:val="none" w:sz="0" w:space="0" w:color="auto" w:frame="1"/>
          <w:shd w:val="clear" w:color="auto" w:fill="FBFBFB"/>
        </w:rPr>
        <w:t xml:space="preserve"> further are</w:t>
      </w:r>
      <w:r w:rsidR="00415ED2" w:rsidRPr="0032030A">
        <w:rPr>
          <w:rFonts w:ascii="Arial" w:eastAsia="Times New Roman" w:hAnsi="Arial" w:cs="Arial"/>
          <w:color w:val="000000" w:themeColor="text1"/>
          <w:bdr w:val="none" w:sz="0" w:space="0" w:color="auto" w:frame="1"/>
          <w:shd w:val="clear" w:color="auto" w:fill="FBFBFB"/>
        </w:rPr>
        <w:t xml:space="preserve"> the two COO’s </w:t>
      </w:r>
      <w:r w:rsidR="00361214" w:rsidRPr="0032030A">
        <w:rPr>
          <w:rFonts w:ascii="Arial" w:eastAsia="Times New Roman" w:hAnsi="Arial" w:cs="Arial"/>
          <w:color w:val="000000" w:themeColor="text1"/>
          <w:bdr w:val="none" w:sz="0" w:space="0" w:color="auto" w:frame="1"/>
          <w:shd w:val="clear" w:color="auto" w:fill="FBFBFB"/>
        </w:rPr>
        <w:t>,</w:t>
      </w:r>
      <w:r w:rsidR="00227DF6" w:rsidRPr="0032030A">
        <w:rPr>
          <w:rFonts w:ascii="Arial" w:eastAsia="Times New Roman" w:hAnsi="Arial" w:cs="Arial"/>
          <w:color w:val="000000" w:themeColor="text1"/>
          <w:bdr w:val="none" w:sz="0" w:space="0" w:color="auto" w:frame="1"/>
          <w:shd w:val="clear" w:color="auto" w:fill="FBFBFB"/>
        </w:rPr>
        <w:t>followed by the garage</w:t>
      </w:r>
      <w:r w:rsidR="0006525D" w:rsidRPr="0032030A">
        <w:rPr>
          <w:rFonts w:ascii="Arial" w:eastAsia="Times New Roman" w:hAnsi="Arial" w:cs="Arial"/>
          <w:color w:val="000000" w:themeColor="text1"/>
          <w:bdr w:val="none" w:sz="0" w:space="0" w:color="auto" w:frame="1"/>
          <w:shd w:val="clear" w:color="auto" w:fill="FBFBFB"/>
        </w:rPr>
        <w:t xml:space="preserve"> operations</w:t>
      </w:r>
      <w:r w:rsidR="00227DF6" w:rsidRPr="0032030A">
        <w:rPr>
          <w:rFonts w:ascii="Arial" w:eastAsia="Times New Roman" w:hAnsi="Arial" w:cs="Arial"/>
          <w:color w:val="000000" w:themeColor="text1"/>
          <w:bdr w:val="none" w:sz="0" w:space="0" w:color="auto" w:frame="1"/>
          <w:shd w:val="clear" w:color="auto" w:fill="FBFBFB"/>
        </w:rPr>
        <w:t xml:space="preserve"> managers</w:t>
      </w:r>
      <w:r w:rsidR="0006525D" w:rsidRPr="0032030A">
        <w:rPr>
          <w:rFonts w:ascii="Arial" w:eastAsia="Times New Roman" w:hAnsi="Arial" w:cs="Arial"/>
          <w:color w:val="000000" w:themeColor="text1"/>
          <w:bdr w:val="none" w:sz="0" w:space="0" w:color="auto" w:frame="1"/>
          <w:shd w:val="clear" w:color="auto" w:fill="FBFBFB"/>
        </w:rPr>
        <w:t xml:space="preserve"> and drivers managers</w:t>
      </w:r>
      <w:r w:rsidR="00097A42" w:rsidRPr="0032030A">
        <w:rPr>
          <w:rFonts w:ascii="Arial" w:eastAsia="Times New Roman" w:hAnsi="Arial" w:cs="Arial"/>
          <w:color w:val="000000" w:themeColor="text1"/>
          <w:bdr w:val="none" w:sz="0" w:space="0" w:color="auto" w:frame="1"/>
          <w:shd w:val="clear" w:color="auto" w:fill="FBFBFB"/>
        </w:rPr>
        <w:t xml:space="preserve">. </w:t>
      </w:r>
    </w:p>
    <w:p w14:paraId="291F7F47" w14:textId="77777777" w:rsidR="00F712A7" w:rsidRPr="0032030A" w:rsidRDefault="00F712A7" w:rsidP="00DD5C09">
      <w:pPr>
        <w:spacing w:line="360" w:lineRule="auto"/>
        <w:rPr>
          <w:rFonts w:ascii="Arial" w:eastAsia="Times New Roman" w:hAnsi="Arial" w:cs="Arial"/>
          <w:b/>
          <w:bCs/>
          <w:color w:val="333333"/>
          <w:bdr w:val="none" w:sz="0" w:space="0" w:color="auto" w:frame="1"/>
          <w:shd w:val="clear" w:color="auto" w:fill="FBFBFB"/>
        </w:rPr>
      </w:pPr>
    </w:p>
    <w:p w14:paraId="787C292A" w14:textId="0DCD67D9" w:rsidR="00F01816" w:rsidRPr="0032030A" w:rsidRDefault="00F01816" w:rsidP="00DD5C09">
      <w:pPr>
        <w:pStyle w:val="ListParagraph"/>
        <w:numPr>
          <w:ilvl w:val="0"/>
          <w:numId w:val="20"/>
        </w:numPr>
        <w:spacing w:line="360" w:lineRule="auto"/>
        <w:rPr>
          <w:rFonts w:ascii="Arial" w:hAnsi="Arial" w:cs="Arial"/>
          <w:b/>
          <w:bCs/>
          <w:color w:val="000000" w:themeColor="text1"/>
          <w:shd w:val="clear" w:color="auto" w:fill="FFFFFF"/>
        </w:rPr>
      </w:pPr>
      <w:r w:rsidRPr="0032030A">
        <w:rPr>
          <w:rFonts w:ascii="Arial" w:hAnsi="Arial" w:cs="Arial"/>
          <w:b/>
          <w:bCs/>
          <w:color w:val="000000" w:themeColor="text1"/>
          <w:shd w:val="clear" w:color="auto" w:fill="FFFFFF"/>
        </w:rPr>
        <w:t xml:space="preserve">Internal </w:t>
      </w:r>
      <w:r w:rsidR="000410DE" w:rsidRPr="0032030A">
        <w:rPr>
          <w:rFonts w:ascii="Arial" w:hAnsi="Arial" w:cs="Arial"/>
          <w:b/>
          <w:bCs/>
          <w:color w:val="000000" w:themeColor="text1"/>
          <w:shd w:val="clear" w:color="auto" w:fill="FFFFFF"/>
        </w:rPr>
        <w:t xml:space="preserve">business environment </w:t>
      </w:r>
    </w:p>
    <w:p w14:paraId="6B425E07" w14:textId="246D3977" w:rsidR="00AB0159" w:rsidRPr="0032030A" w:rsidRDefault="00282A09" w:rsidP="00DD5C09">
      <w:pPr>
        <w:spacing w:line="360" w:lineRule="auto"/>
        <w:rPr>
          <w:rFonts w:ascii="Arial" w:hAnsi="Arial" w:cs="Arial"/>
        </w:rPr>
      </w:pPr>
      <w:r w:rsidRPr="0032030A">
        <w:rPr>
          <w:rFonts w:ascii="Arial" w:hAnsi="Arial" w:cs="Arial"/>
          <w:color w:val="404040"/>
          <w:shd w:val="clear" w:color="auto" w:fill="FFFFFF"/>
        </w:rPr>
        <w:t> </w:t>
      </w:r>
      <w:r w:rsidRPr="0032030A">
        <w:rPr>
          <w:rFonts w:ascii="Arial" w:hAnsi="Arial" w:cs="Arial"/>
          <w:b/>
          <w:bCs/>
          <w:color w:val="000000" w:themeColor="text1"/>
          <w:shd w:val="clear" w:color="auto" w:fill="FFFFFF"/>
        </w:rPr>
        <w:t>Resources: </w:t>
      </w:r>
      <w:r w:rsidR="00AB0159" w:rsidRPr="0032030A">
        <w:rPr>
          <w:rFonts w:ascii="Arial" w:hAnsi="Arial" w:cs="Arial"/>
        </w:rPr>
        <w:t>Abellio Bus operates bus services throughout London on behalf of Transport for London and is part of the Abellio Group, a significant transport operator in the UK.</w:t>
      </w:r>
    </w:p>
    <w:p w14:paraId="6C1E2BED" w14:textId="77777777" w:rsidR="00AB0159" w:rsidRPr="0032030A" w:rsidRDefault="00AB0159" w:rsidP="00DD5C09">
      <w:pPr>
        <w:spacing w:line="360" w:lineRule="auto"/>
        <w:rPr>
          <w:rFonts w:ascii="Arial" w:hAnsi="Arial" w:cs="Arial"/>
        </w:rPr>
      </w:pPr>
      <w:r w:rsidRPr="0032030A">
        <w:rPr>
          <w:rFonts w:ascii="Arial" w:hAnsi="Arial" w:cs="Arial"/>
        </w:rPr>
        <w:t>Abellio transports 150 million passengers annually, employing 2,500 people across six depots in Central, South, and West London.</w:t>
      </w:r>
    </w:p>
    <w:p w14:paraId="075EF6EF" w14:textId="087571B5" w:rsidR="00590B64" w:rsidRPr="0032030A" w:rsidRDefault="00AB0159" w:rsidP="00DD5C09">
      <w:pPr>
        <w:spacing w:line="360" w:lineRule="auto"/>
        <w:rPr>
          <w:rFonts w:ascii="Arial" w:hAnsi="Arial" w:cs="Arial"/>
        </w:rPr>
      </w:pPr>
      <w:r w:rsidRPr="0032030A">
        <w:rPr>
          <w:rFonts w:ascii="Arial" w:hAnsi="Arial" w:cs="Arial"/>
        </w:rPr>
        <w:t>Abellio also provides Rail Replacement services throughout the UK via Abellio Rail Replacement, coach parking at our Central London Battersea facility, and vehicle MOT services at our Camberwell and Twickenham locations, in addition to bus services in London.</w:t>
      </w:r>
    </w:p>
    <w:p w14:paraId="3A006869" w14:textId="707FC9EC" w:rsidR="008530F7" w:rsidRPr="0032030A" w:rsidRDefault="00060ECD" w:rsidP="00DD5C09">
      <w:pPr>
        <w:spacing w:line="360" w:lineRule="auto"/>
        <w:rPr>
          <w:rFonts w:ascii="Arial" w:hAnsi="Arial" w:cs="Arial"/>
        </w:rPr>
      </w:pPr>
      <w:r w:rsidRPr="0032030A">
        <w:rPr>
          <w:rFonts w:ascii="Arial" w:hAnsi="Arial" w:cs="Arial"/>
          <w:b/>
          <w:bCs/>
        </w:rPr>
        <w:t xml:space="preserve">Brand value: </w:t>
      </w:r>
      <w:r w:rsidR="008530F7" w:rsidRPr="0032030A">
        <w:rPr>
          <w:rFonts w:ascii="Arial" w:hAnsi="Arial" w:cs="Arial"/>
        </w:rPr>
        <w:t>Abellio was established in 2002 as NedRailways by NS to take advantage of the European transport sector's deregulation. Merseyrail's 25-year franchise was acquired in 2003 via a joint venture with Serco.</w:t>
      </w:r>
    </w:p>
    <w:p w14:paraId="162D54D6" w14:textId="77777777" w:rsidR="00D624AE" w:rsidRDefault="008530F7" w:rsidP="00D624AE">
      <w:pPr>
        <w:spacing w:line="360" w:lineRule="auto"/>
        <w:rPr>
          <w:rFonts w:ascii="Arial" w:hAnsi="Arial" w:cs="Arial"/>
        </w:rPr>
      </w:pPr>
      <w:r w:rsidRPr="0032030A">
        <w:rPr>
          <w:rFonts w:ascii="Arial" w:hAnsi="Arial" w:cs="Arial"/>
        </w:rPr>
        <w:t>After acquiring Abellio Deutschland in 2009, NedRailways was renamed as Abellio. This purchase also resulted in the group's growth from an owner of two rail franchises in the United Kingdom to a European public transport business. In the same year, the company launched its first move into the London bus industry by acquiring London Bus from National Express.</w:t>
      </w:r>
      <w:r w:rsidR="00D624AE" w:rsidRPr="00D624AE">
        <w:rPr>
          <w:rFonts w:ascii="Arial" w:hAnsi="Arial" w:cs="Arial"/>
        </w:rPr>
        <w:t xml:space="preserve"> </w:t>
      </w:r>
    </w:p>
    <w:p w14:paraId="5E85E795" w14:textId="6A032848" w:rsidR="00D624AE" w:rsidRPr="00D57898" w:rsidRDefault="00D624AE" w:rsidP="00D624AE">
      <w:pPr>
        <w:spacing w:line="360" w:lineRule="auto"/>
        <w:rPr>
          <w:rFonts w:ascii="Arial" w:hAnsi="Arial" w:cs="Arial"/>
        </w:rPr>
      </w:pPr>
      <w:r w:rsidRPr="0032030A">
        <w:rPr>
          <w:rFonts w:ascii="Arial" w:hAnsi="Arial" w:cs="Arial"/>
        </w:rPr>
        <w:t>In 2012, Abellio Greater Anglia was awarded the first solo rail franchise in the United Kingdom. Additionally, five rail bids in Germany were successful, as was the acquisition of Qbuzz in the Netherlands. Abellio was granted the contract to run ScotRail - Scotland's National Railway - in October 2014. The franchise officially began operations on 1 April 2015. Abellio was granted the next East Anglia franchise in August 2016, which would last until 202</w:t>
      </w:r>
      <w:r>
        <w:rPr>
          <w:rFonts w:ascii="Arial" w:hAnsi="Arial" w:cs="Arial"/>
        </w:rPr>
        <w:t xml:space="preserve">5 </w:t>
      </w:r>
      <w:r w:rsidRPr="0032030A">
        <w:rPr>
          <w:rFonts w:ascii="Arial" w:hAnsi="Arial" w:cs="Arial"/>
        </w:rPr>
        <w:t>(</w:t>
      </w:r>
      <w:r w:rsidRPr="0032030A">
        <w:rPr>
          <w:rFonts w:ascii="Arial" w:hAnsi="Arial" w:cs="Arial"/>
          <w:color w:val="000000" w:themeColor="text1"/>
          <w:shd w:val="clear" w:color="auto" w:fill="FFFFFF"/>
        </w:rPr>
        <w:t xml:space="preserve">Abellio, </w:t>
      </w:r>
      <w:r>
        <w:rPr>
          <w:rFonts w:ascii="Arial" w:hAnsi="Arial" w:cs="Arial"/>
          <w:color w:val="000000" w:themeColor="text1"/>
          <w:shd w:val="clear" w:color="auto" w:fill="FFFFFF"/>
        </w:rPr>
        <w:t>2021</w:t>
      </w:r>
      <w:r w:rsidRPr="0032030A">
        <w:rPr>
          <w:rFonts w:ascii="Arial" w:hAnsi="Arial" w:cs="Arial"/>
          <w:color w:val="000000" w:themeColor="text1"/>
          <w:shd w:val="clear" w:color="auto" w:fill="FFFFFF"/>
        </w:rPr>
        <w:t xml:space="preserve">.). </w:t>
      </w:r>
    </w:p>
    <w:p w14:paraId="21FA5C27" w14:textId="52122375" w:rsidR="008530F7" w:rsidRPr="0032030A" w:rsidRDefault="008530F7" w:rsidP="00DD5C09">
      <w:pPr>
        <w:spacing w:line="360" w:lineRule="auto"/>
        <w:rPr>
          <w:rFonts w:ascii="Arial" w:hAnsi="Arial" w:cs="Arial"/>
        </w:rPr>
      </w:pPr>
    </w:p>
    <w:p w14:paraId="71552312" w14:textId="641C40D3" w:rsidR="00620C74" w:rsidRDefault="00620C74" w:rsidP="00DD5C09">
      <w:pPr>
        <w:spacing w:line="360" w:lineRule="auto"/>
        <w:rPr>
          <w:rFonts w:ascii="Arial" w:hAnsi="Arial" w:cs="Arial"/>
          <w:b/>
          <w:bCs/>
          <w:color w:val="000000" w:themeColor="text1"/>
          <w:shd w:val="clear" w:color="auto" w:fill="FFFFFF"/>
        </w:rPr>
      </w:pPr>
    </w:p>
    <w:tbl>
      <w:tblPr>
        <w:tblpPr w:leftFromText="180" w:rightFromText="180" w:vertAnchor="page" w:horzAnchor="margin" w:tblpXSpec="right" w:tblpY="2361"/>
        <w:tblW w:w="9748" w:type="dxa"/>
        <w:shd w:val="clear" w:color="auto" w:fill="FFFFFF"/>
        <w:tblCellMar>
          <w:top w:w="15" w:type="dxa"/>
          <w:left w:w="15" w:type="dxa"/>
          <w:bottom w:w="15" w:type="dxa"/>
          <w:right w:w="15" w:type="dxa"/>
        </w:tblCellMar>
        <w:tblLook w:val="04A0" w:firstRow="1" w:lastRow="0" w:firstColumn="1" w:lastColumn="0" w:noHBand="0" w:noVBand="1"/>
      </w:tblPr>
      <w:tblGrid>
        <w:gridCol w:w="7198"/>
        <w:gridCol w:w="1275"/>
        <w:gridCol w:w="1275"/>
      </w:tblGrid>
      <w:tr w:rsidR="00D624AE" w:rsidRPr="0032030A" w14:paraId="42D94835" w14:textId="77777777" w:rsidTr="00D624AE">
        <w:trPr>
          <w:trHeight w:val="192"/>
        </w:trPr>
        <w:tc>
          <w:tcPr>
            <w:tcW w:w="0" w:type="auto"/>
            <w:tcBorders>
              <w:bottom w:val="single" w:sz="18" w:space="0" w:color="E63914"/>
            </w:tcBorders>
            <w:shd w:val="clear" w:color="auto" w:fill="FFFFFF"/>
            <w:tcMar>
              <w:top w:w="48" w:type="dxa"/>
              <w:left w:w="48" w:type="dxa"/>
              <w:bottom w:w="48" w:type="dxa"/>
              <w:right w:w="48" w:type="dxa"/>
            </w:tcMar>
            <w:vAlign w:val="bottom"/>
            <w:hideMark/>
          </w:tcPr>
          <w:p w14:paraId="261FB1C9" w14:textId="77777777" w:rsidR="00D624AE" w:rsidRPr="0032030A" w:rsidRDefault="00D624AE" w:rsidP="00D624AE">
            <w:pPr>
              <w:spacing w:after="0" w:line="360" w:lineRule="auto"/>
              <w:rPr>
                <w:rFonts w:ascii="Arial" w:eastAsia="Times New Roman" w:hAnsi="Arial" w:cs="Arial"/>
                <w:b/>
                <w:bCs/>
                <w:color w:val="7F7F7F"/>
                <w:lang w:eastAsia="en-GB"/>
              </w:rPr>
            </w:pPr>
            <w:r w:rsidRPr="0032030A">
              <w:rPr>
                <w:rFonts w:ascii="Arial" w:eastAsia="Times New Roman" w:hAnsi="Arial" w:cs="Arial"/>
                <w:b/>
                <w:bCs/>
                <w:color w:val="7F7F7F"/>
                <w:lang w:eastAsia="en-GB"/>
              </w:rPr>
              <w:t>Abellio London Bus (in € million)  </w:t>
            </w:r>
          </w:p>
        </w:tc>
        <w:tc>
          <w:tcPr>
            <w:tcW w:w="0" w:type="auto"/>
            <w:tcBorders>
              <w:bottom w:val="single" w:sz="18" w:space="0" w:color="E63914"/>
            </w:tcBorders>
            <w:shd w:val="clear" w:color="auto" w:fill="FFFFFF"/>
            <w:tcMar>
              <w:top w:w="48" w:type="dxa"/>
              <w:left w:w="48" w:type="dxa"/>
              <w:bottom w:w="48" w:type="dxa"/>
              <w:right w:w="48" w:type="dxa"/>
            </w:tcMar>
            <w:vAlign w:val="bottom"/>
            <w:hideMark/>
          </w:tcPr>
          <w:p w14:paraId="28F43035" w14:textId="77777777" w:rsidR="00D624AE" w:rsidRPr="0032030A" w:rsidRDefault="00D624AE" w:rsidP="00D624AE">
            <w:pPr>
              <w:spacing w:after="0" w:line="360" w:lineRule="auto"/>
              <w:jc w:val="right"/>
              <w:rPr>
                <w:rFonts w:ascii="Arial" w:eastAsia="Times New Roman" w:hAnsi="Arial" w:cs="Arial"/>
                <w:b/>
                <w:bCs/>
                <w:color w:val="7F7F7F"/>
                <w:lang w:eastAsia="en-GB"/>
              </w:rPr>
            </w:pPr>
            <w:r w:rsidRPr="0032030A">
              <w:rPr>
                <w:rFonts w:ascii="Arial" w:eastAsia="Times New Roman" w:hAnsi="Arial" w:cs="Arial"/>
                <w:b/>
                <w:bCs/>
                <w:color w:val="7F7F7F"/>
                <w:lang w:eastAsia="en-GB"/>
              </w:rPr>
              <w:t>2020</w:t>
            </w:r>
          </w:p>
        </w:tc>
        <w:tc>
          <w:tcPr>
            <w:tcW w:w="0" w:type="auto"/>
            <w:tcBorders>
              <w:bottom w:val="single" w:sz="18" w:space="0" w:color="E63914"/>
            </w:tcBorders>
            <w:shd w:val="clear" w:color="auto" w:fill="FFFFFF"/>
            <w:tcMar>
              <w:top w:w="48" w:type="dxa"/>
              <w:left w:w="48" w:type="dxa"/>
              <w:bottom w:w="48" w:type="dxa"/>
              <w:right w:w="48" w:type="dxa"/>
            </w:tcMar>
            <w:vAlign w:val="bottom"/>
            <w:hideMark/>
          </w:tcPr>
          <w:p w14:paraId="3AEA1FF8" w14:textId="77777777" w:rsidR="00D624AE" w:rsidRPr="0032030A" w:rsidRDefault="00D624AE" w:rsidP="00D624AE">
            <w:pPr>
              <w:spacing w:after="0" w:line="360" w:lineRule="auto"/>
              <w:jc w:val="right"/>
              <w:rPr>
                <w:rFonts w:ascii="Arial" w:eastAsia="Times New Roman" w:hAnsi="Arial" w:cs="Arial"/>
                <w:b/>
                <w:bCs/>
                <w:color w:val="7F7F7F"/>
                <w:lang w:eastAsia="en-GB"/>
              </w:rPr>
            </w:pPr>
            <w:r w:rsidRPr="0032030A">
              <w:rPr>
                <w:rFonts w:ascii="Arial" w:eastAsia="Times New Roman" w:hAnsi="Arial" w:cs="Arial"/>
                <w:b/>
                <w:bCs/>
                <w:color w:val="7F7F7F"/>
                <w:lang w:eastAsia="en-GB"/>
              </w:rPr>
              <w:t>2019</w:t>
            </w:r>
          </w:p>
        </w:tc>
      </w:tr>
      <w:tr w:rsidR="00D624AE" w:rsidRPr="0032030A" w14:paraId="4D4FAE17" w14:textId="77777777" w:rsidTr="00D624AE">
        <w:trPr>
          <w:trHeight w:val="185"/>
        </w:trPr>
        <w:tc>
          <w:tcPr>
            <w:tcW w:w="0" w:type="auto"/>
            <w:shd w:val="clear" w:color="auto" w:fill="FFFFFF"/>
            <w:tcMar>
              <w:top w:w="48" w:type="dxa"/>
              <w:left w:w="48" w:type="dxa"/>
              <w:bottom w:w="48" w:type="dxa"/>
              <w:right w:w="48" w:type="dxa"/>
            </w:tcMar>
            <w:vAlign w:val="bottom"/>
            <w:hideMark/>
          </w:tcPr>
          <w:p w14:paraId="24B3EE4D" w14:textId="77777777" w:rsidR="00D624AE" w:rsidRPr="0032030A" w:rsidRDefault="00D624AE" w:rsidP="00D624AE">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Government income                                  </w:t>
            </w:r>
          </w:p>
        </w:tc>
        <w:tc>
          <w:tcPr>
            <w:tcW w:w="0" w:type="auto"/>
            <w:shd w:val="clear" w:color="auto" w:fill="FFFFFF"/>
            <w:tcMar>
              <w:top w:w="48" w:type="dxa"/>
              <w:left w:w="48" w:type="dxa"/>
              <w:bottom w:w="48" w:type="dxa"/>
              <w:right w:w="48" w:type="dxa"/>
            </w:tcMar>
            <w:vAlign w:val="bottom"/>
            <w:hideMark/>
          </w:tcPr>
          <w:p w14:paraId="25C9B9AB" w14:textId="77777777" w:rsidR="00D624AE" w:rsidRPr="0032030A" w:rsidRDefault="00D624AE" w:rsidP="00D624AE">
            <w:pPr>
              <w:spacing w:after="0" w:line="360" w:lineRule="auto"/>
              <w:jc w:val="right"/>
              <w:rPr>
                <w:rFonts w:ascii="Arial" w:eastAsia="Times New Roman" w:hAnsi="Arial" w:cs="Arial"/>
                <w:color w:val="000000"/>
                <w:lang w:eastAsia="en-GB"/>
              </w:rPr>
            </w:pPr>
            <w:r w:rsidRPr="0032030A">
              <w:rPr>
                <w:rFonts w:ascii="Arial" w:eastAsia="Times New Roman" w:hAnsi="Arial" w:cs="Arial"/>
                <w:color w:val="000000"/>
                <w:lang w:eastAsia="en-GB"/>
              </w:rPr>
              <w:t>208.2</w:t>
            </w:r>
          </w:p>
        </w:tc>
        <w:tc>
          <w:tcPr>
            <w:tcW w:w="0" w:type="auto"/>
            <w:shd w:val="clear" w:color="auto" w:fill="FFFFFF"/>
            <w:tcMar>
              <w:top w:w="48" w:type="dxa"/>
              <w:left w:w="48" w:type="dxa"/>
              <w:bottom w:w="48" w:type="dxa"/>
              <w:right w:w="48" w:type="dxa"/>
            </w:tcMar>
            <w:vAlign w:val="bottom"/>
            <w:hideMark/>
          </w:tcPr>
          <w:p w14:paraId="46E4A9B7" w14:textId="77777777" w:rsidR="00D624AE" w:rsidRPr="0032030A" w:rsidRDefault="00D624AE" w:rsidP="00D624AE">
            <w:pPr>
              <w:spacing w:after="0" w:line="360" w:lineRule="auto"/>
              <w:jc w:val="right"/>
              <w:rPr>
                <w:rFonts w:ascii="Arial" w:eastAsia="Times New Roman" w:hAnsi="Arial" w:cs="Arial"/>
                <w:color w:val="000000"/>
                <w:lang w:eastAsia="en-GB"/>
              </w:rPr>
            </w:pPr>
            <w:r w:rsidRPr="0032030A">
              <w:rPr>
                <w:rFonts w:ascii="Arial" w:eastAsia="Times New Roman" w:hAnsi="Arial" w:cs="Arial"/>
                <w:color w:val="000000"/>
                <w:lang w:eastAsia="en-GB"/>
              </w:rPr>
              <w:t>191.7</w:t>
            </w:r>
          </w:p>
        </w:tc>
      </w:tr>
      <w:tr w:rsidR="00D624AE" w:rsidRPr="0032030A" w14:paraId="04CC4B4D" w14:textId="77777777" w:rsidTr="00D624AE">
        <w:trPr>
          <w:trHeight w:val="192"/>
        </w:trPr>
        <w:tc>
          <w:tcPr>
            <w:tcW w:w="0" w:type="auto"/>
            <w:shd w:val="clear" w:color="auto" w:fill="FFFFFF"/>
            <w:tcMar>
              <w:top w:w="48" w:type="dxa"/>
              <w:left w:w="48" w:type="dxa"/>
              <w:bottom w:w="48" w:type="dxa"/>
              <w:right w:w="48" w:type="dxa"/>
            </w:tcMar>
            <w:vAlign w:val="bottom"/>
            <w:hideMark/>
          </w:tcPr>
          <w:p w14:paraId="04D695AE" w14:textId="77777777" w:rsidR="00D624AE" w:rsidRPr="0032030A" w:rsidRDefault="00D624AE" w:rsidP="00D624AE">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Rail Replacement (Intercompany)             </w:t>
            </w:r>
          </w:p>
        </w:tc>
        <w:tc>
          <w:tcPr>
            <w:tcW w:w="0" w:type="auto"/>
            <w:shd w:val="clear" w:color="auto" w:fill="FFFFFF"/>
            <w:tcMar>
              <w:top w:w="48" w:type="dxa"/>
              <w:left w:w="48" w:type="dxa"/>
              <w:bottom w:w="48" w:type="dxa"/>
              <w:right w:w="48" w:type="dxa"/>
            </w:tcMar>
            <w:vAlign w:val="bottom"/>
            <w:hideMark/>
          </w:tcPr>
          <w:p w14:paraId="3738E836" w14:textId="77777777" w:rsidR="00D624AE" w:rsidRPr="0032030A" w:rsidRDefault="00D624AE" w:rsidP="00D624AE">
            <w:pPr>
              <w:spacing w:after="0" w:line="360" w:lineRule="auto"/>
              <w:jc w:val="right"/>
              <w:rPr>
                <w:rFonts w:ascii="Arial" w:eastAsia="Times New Roman" w:hAnsi="Arial" w:cs="Arial"/>
                <w:color w:val="000000"/>
                <w:lang w:eastAsia="en-GB"/>
              </w:rPr>
            </w:pPr>
            <w:r w:rsidRPr="0032030A">
              <w:rPr>
                <w:rFonts w:ascii="Arial" w:eastAsia="Times New Roman" w:hAnsi="Arial" w:cs="Arial"/>
                <w:color w:val="000000"/>
                <w:lang w:eastAsia="en-GB"/>
              </w:rPr>
              <w:t>31.3</w:t>
            </w:r>
          </w:p>
        </w:tc>
        <w:tc>
          <w:tcPr>
            <w:tcW w:w="0" w:type="auto"/>
            <w:shd w:val="clear" w:color="auto" w:fill="FFFFFF"/>
            <w:tcMar>
              <w:top w:w="48" w:type="dxa"/>
              <w:left w:w="48" w:type="dxa"/>
              <w:bottom w:w="48" w:type="dxa"/>
              <w:right w:w="48" w:type="dxa"/>
            </w:tcMar>
            <w:vAlign w:val="bottom"/>
            <w:hideMark/>
          </w:tcPr>
          <w:p w14:paraId="1D313BB5" w14:textId="77777777" w:rsidR="00D624AE" w:rsidRPr="0032030A" w:rsidRDefault="00D624AE" w:rsidP="00D624AE">
            <w:pPr>
              <w:spacing w:after="0" w:line="360" w:lineRule="auto"/>
              <w:jc w:val="right"/>
              <w:rPr>
                <w:rFonts w:ascii="Arial" w:eastAsia="Times New Roman" w:hAnsi="Arial" w:cs="Arial"/>
                <w:color w:val="000000"/>
                <w:lang w:eastAsia="en-GB"/>
              </w:rPr>
            </w:pPr>
            <w:r w:rsidRPr="0032030A">
              <w:rPr>
                <w:rFonts w:ascii="Arial" w:eastAsia="Times New Roman" w:hAnsi="Arial" w:cs="Arial"/>
                <w:color w:val="000000"/>
                <w:lang w:eastAsia="en-GB"/>
              </w:rPr>
              <w:t>31.4</w:t>
            </w:r>
          </w:p>
        </w:tc>
      </w:tr>
      <w:tr w:rsidR="00D624AE" w:rsidRPr="0032030A" w14:paraId="48A1E984" w14:textId="77777777" w:rsidTr="00D624AE">
        <w:trPr>
          <w:trHeight w:val="185"/>
        </w:trPr>
        <w:tc>
          <w:tcPr>
            <w:tcW w:w="0" w:type="auto"/>
            <w:shd w:val="clear" w:color="auto" w:fill="F2F2F8"/>
            <w:tcMar>
              <w:top w:w="48" w:type="dxa"/>
              <w:left w:w="48" w:type="dxa"/>
              <w:bottom w:w="48" w:type="dxa"/>
              <w:right w:w="48" w:type="dxa"/>
            </w:tcMar>
            <w:vAlign w:val="bottom"/>
            <w:hideMark/>
          </w:tcPr>
          <w:p w14:paraId="2C717375" w14:textId="77777777" w:rsidR="00D624AE" w:rsidRPr="0032030A" w:rsidRDefault="00D624AE" w:rsidP="00D624AE">
            <w:p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 xml:space="preserve">Revenue                                                    </w:t>
            </w:r>
          </w:p>
        </w:tc>
        <w:tc>
          <w:tcPr>
            <w:tcW w:w="0" w:type="auto"/>
            <w:shd w:val="clear" w:color="auto" w:fill="F2F2F8"/>
            <w:tcMar>
              <w:top w:w="48" w:type="dxa"/>
              <w:left w:w="48" w:type="dxa"/>
              <w:bottom w:w="48" w:type="dxa"/>
              <w:right w:w="48" w:type="dxa"/>
            </w:tcMar>
            <w:vAlign w:val="bottom"/>
            <w:hideMark/>
          </w:tcPr>
          <w:p w14:paraId="176728F9" w14:textId="77777777" w:rsidR="00D624AE" w:rsidRPr="0032030A" w:rsidRDefault="00D624AE" w:rsidP="00D624AE">
            <w:pPr>
              <w:spacing w:after="0" w:line="360" w:lineRule="auto"/>
              <w:jc w:val="right"/>
              <w:rPr>
                <w:rFonts w:ascii="Arial" w:eastAsia="Times New Roman" w:hAnsi="Arial" w:cs="Arial"/>
                <w:b/>
                <w:bCs/>
                <w:color w:val="000000"/>
                <w:lang w:eastAsia="en-GB"/>
              </w:rPr>
            </w:pPr>
            <w:r w:rsidRPr="0032030A">
              <w:rPr>
                <w:rFonts w:ascii="Arial" w:eastAsia="Times New Roman" w:hAnsi="Arial" w:cs="Arial"/>
                <w:b/>
                <w:bCs/>
                <w:color w:val="000000"/>
                <w:lang w:eastAsia="en-GB"/>
              </w:rPr>
              <w:t>239.5</w:t>
            </w:r>
          </w:p>
        </w:tc>
        <w:tc>
          <w:tcPr>
            <w:tcW w:w="0" w:type="auto"/>
            <w:shd w:val="clear" w:color="auto" w:fill="F2F2F8"/>
            <w:tcMar>
              <w:top w:w="48" w:type="dxa"/>
              <w:left w:w="48" w:type="dxa"/>
              <w:bottom w:w="48" w:type="dxa"/>
              <w:right w:w="48" w:type="dxa"/>
            </w:tcMar>
            <w:vAlign w:val="bottom"/>
            <w:hideMark/>
          </w:tcPr>
          <w:p w14:paraId="6B9B8749" w14:textId="77777777" w:rsidR="00D624AE" w:rsidRPr="0032030A" w:rsidRDefault="00D624AE" w:rsidP="00D624AE">
            <w:pPr>
              <w:spacing w:after="0" w:line="360" w:lineRule="auto"/>
              <w:jc w:val="right"/>
              <w:rPr>
                <w:rFonts w:ascii="Arial" w:eastAsia="Times New Roman" w:hAnsi="Arial" w:cs="Arial"/>
                <w:b/>
                <w:bCs/>
                <w:color w:val="000000"/>
                <w:lang w:eastAsia="en-GB"/>
              </w:rPr>
            </w:pPr>
            <w:r w:rsidRPr="0032030A">
              <w:rPr>
                <w:rFonts w:ascii="Arial" w:eastAsia="Times New Roman" w:hAnsi="Arial" w:cs="Arial"/>
                <w:b/>
                <w:bCs/>
                <w:color w:val="000000"/>
                <w:lang w:eastAsia="en-GB"/>
              </w:rPr>
              <w:t>223.1</w:t>
            </w:r>
          </w:p>
        </w:tc>
      </w:tr>
      <w:tr w:rsidR="00D624AE" w:rsidRPr="0032030A" w14:paraId="79CDD110" w14:textId="77777777" w:rsidTr="00D624AE">
        <w:trPr>
          <w:trHeight w:val="192"/>
        </w:trPr>
        <w:tc>
          <w:tcPr>
            <w:tcW w:w="0" w:type="auto"/>
            <w:shd w:val="clear" w:color="auto" w:fill="F2F2F8"/>
            <w:tcMar>
              <w:top w:w="48" w:type="dxa"/>
              <w:left w:w="48" w:type="dxa"/>
              <w:bottom w:w="48" w:type="dxa"/>
              <w:right w:w="48" w:type="dxa"/>
            </w:tcMar>
            <w:vAlign w:val="bottom"/>
            <w:hideMark/>
          </w:tcPr>
          <w:p w14:paraId="0688394F" w14:textId="77777777" w:rsidR="00D624AE" w:rsidRPr="0032030A" w:rsidRDefault="00D624AE" w:rsidP="00D624AE">
            <w:p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 xml:space="preserve">EBIT                                                           </w:t>
            </w:r>
          </w:p>
        </w:tc>
        <w:tc>
          <w:tcPr>
            <w:tcW w:w="0" w:type="auto"/>
            <w:shd w:val="clear" w:color="auto" w:fill="F2F2F8"/>
            <w:tcMar>
              <w:top w:w="48" w:type="dxa"/>
              <w:left w:w="48" w:type="dxa"/>
              <w:bottom w:w="48" w:type="dxa"/>
              <w:right w:w="48" w:type="dxa"/>
            </w:tcMar>
            <w:vAlign w:val="bottom"/>
            <w:hideMark/>
          </w:tcPr>
          <w:p w14:paraId="330B42B3" w14:textId="77777777" w:rsidR="00D624AE" w:rsidRPr="0032030A" w:rsidRDefault="00D624AE" w:rsidP="00D624AE">
            <w:pPr>
              <w:spacing w:after="0" w:line="360" w:lineRule="auto"/>
              <w:jc w:val="right"/>
              <w:rPr>
                <w:rFonts w:ascii="Arial" w:eastAsia="Times New Roman" w:hAnsi="Arial" w:cs="Arial"/>
                <w:b/>
                <w:bCs/>
                <w:color w:val="000000"/>
                <w:lang w:eastAsia="en-GB"/>
              </w:rPr>
            </w:pPr>
            <w:r w:rsidRPr="0032030A">
              <w:rPr>
                <w:rFonts w:ascii="Arial" w:eastAsia="Times New Roman" w:hAnsi="Arial" w:cs="Arial"/>
                <w:b/>
                <w:bCs/>
                <w:color w:val="000000"/>
                <w:lang w:eastAsia="en-GB"/>
              </w:rPr>
              <w:t>9.2</w:t>
            </w:r>
          </w:p>
        </w:tc>
        <w:tc>
          <w:tcPr>
            <w:tcW w:w="0" w:type="auto"/>
            <w:shd w:val="clear" w:color="auto" w:fill="F2F2F8"/>
            <w:tcMar>
              <w:top w:w="48" w:type="dxa"/>
              <w:left w:w="48" w:type="dxa"/>
              <w:bottom w:w="48" w:type="dxa"/>
              <w:right w:w="48" w:type="dxa"/>
            </w:tcMar>
            <w:vAlign w:val="bottom"/>
            <w:hideMark/>
          </w:tcPr>
          <w:p w14:paraId="520A8CF1" w14:textId="77777777" w:rsidR="00D624AE" w:rsidRPr="0032030A" w:rsidRDefault="00D624AE" w:rsidP="00D624AE">
            <w:pPr>
              <w:spacing w:after="0" w:line="360" w:lineRule="auto"/>
              <w:jc w:val="right"/>
              <w:rPr>
                <w:rFonts w:ascii="Arial" w:eastAsia="Times New Roman" w:hAnsi="Arial" w:cs="Arial"/>
                <w:b/>
                <w:bCs/>
                <w:color w:val="000000"/>
                <w:lang w:eastAsia="en-GB"/>
              </w:rPr>
            </w:pPr>
            <w:r w:rsidRPr="0032030A">
              <w:rPr>
                <w:rFonts w:ascii="Arial" w:eastAsia="Times New Roman" w:hAnsi="Arial" w:cs="Arial"/>
                <w:b/>
                <w:bCs/>
                <w:color w:val="000000"/>
                <w:lang w:eastAsia="en-GB"/>
              </w:rPr>
              <w:t>11.1</w:t>
            </w:r>
          </w:p>
        </w:tc>
      </w:tr>
      <w:tr w:rsidR="00D624AE" w:rsidRPr="0032030A" w14:paraId="00B774CB" w14:textId="77777777" w:rsidTr="00D624AE">
        <w:trPr>
          <w:trHeight w:val="185"/>
        </w:trPr>
        <w:tc>
          <w:tcPr>
            <w:tcW w:w="0" w:type="auto"/>
            <w:shd w:val="clear" w:color="auto" w:fill="FFFFFF"/>
            <w:tcMar>
              <w:top w:w="48" w:type="dxa"/>
              <w:left w:w="48" w:type="dxa"/>
              <w:bottom w:w="48" w:type="dxa"/>
              <w:right w:w="48" w:type="dxa"/>
            </w:tcMar>
            <w:vAlign w:val="bottom"/>
            <w:hideMark/>
          </w:tcPr>
          <w:p w14:paraId="67DA5902" w14:textId="77777777" w:rsidR="00D624AE" w:rsidRPr="0032030A" w:rsidRDefault="00D624AE" w:rsidP="00D624AE">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Capital investments                                    </w:t>
            </w:r>
          </w:p>
        </w:tc>
        <w:tc>
          <w:tcPr>
            <w:tcW w:w="0" w:type="auto"/>
            <w:shd w:val="clear" w:color="auto" w:fill="FFFFFF"/>
            <w:tcMar>
              <w:top w:w="48" w:type="dxa"/>
              <w:left w:w="48" w:type="dxa"/>
              <w:bottom w:w="48" w:type="dxa"/>
              <w:right w:w="48" w:type="dxa"/>
            </w:tcMar>
            <w:vAlign w:val="bottom"/>
            <w:hideMark/>
          </w:tcPr>
          <w:p w14:paraId="3E9587DB" w14:textId="77777777" w:rsidR="00D624AE" w:rsidRPr="0032030A" w:rsidRDefault="00D624AE" w:rsidP="00D624AE">
            <w:pPr>
              <w:spacing w:after="0" w:line="360" w:lineRule="auto"/>
              <w:jc w:val="right"/>
              <w:rPr>
                <w:rFonts w:ascii="Arial" w:eastAsia="Times New Roman" w:hAnsi="Arial" w:cs="Arial"/>
                <w:color w:val="000000"/>
                <w:lang w:eastAsia="en-GB"/>
              </w:rPr>
            </w:pPr>
            <w:r w:rsidRPr="0032030A">
              <w:rPr>
                <w:rFonts w:ascii="Arial" w:eastAsia="Times New Roman" w:hAnsi="Arial" w:cs="Arial"/>
                <w:color w:val="000000"/>
                <w:lang w:eastAsia="en-GB"/>
              </w:rPr>
              <w:t>2.5</w:t>
            </w:r>
          </w:p>
        </w:tc>
        <w:tc>
          <w:tcPr>
            <w:tcW w:w="0" w:type="auto"/>
            <w:shd w:val="clear" w:color="auto" w:fill="FFFFFF"/>
            <w:tcMar>
              <w:top w:w="48" w:type="dxa"/>
              <w:left w:w="48" w:type="dxa"/>
              <w:bottom w:w="48" w:type="dxa"/>
              <w:right w:w="48" w:type="dxa"/>
            </w:tcMar>
            <w:vAlign w:val="bottom"/>
            <w:hideMark/>
          </w:tcPr>
          <w:p w14:paraId="0989A624" w14:textId="77777777" w:rsidR="00D624AE" w:rsidRPr="0032030A" w:rsidRDefault="00D624AE" w:rsidP="00D624AE">
            <w:pPr>
              <w:spacing w:after="0" w:line="360" w:lineRule="auto"/>
              <w:jc w:val="right"/>
              <w:rPr>
                <w:rFonts w:ascii="Arial" w:eastAsia="Times New Roman" w:hAnsi="Arial" w:cs="Arial"/>
                <w:color w:val="000000"/>
                <w:lang w:eastAsia="en-GB"/>
              </w:rPr>
            </w:pPr>
            <w:r w:rsidRPr="0032030A">
              <w:rPr>
                <w:rFonts w:ascii="Arial" w:eastAsia="Times New Roman" w:hAnsi="Arial" w:cs="Arial"/>
                <w:color w:val="000000"/>
                <w:lang w:eastAsia="en-GB"/>
              </w:rPr>
              <w:t>5.6</w:t>
            </w:r>
          </w:p>
        </w:tc>
      </w:tr>
      <w:tr w:rsidR="00D624AE" w:rsidRPr="0032030A" w14:paraId="057BB4D4" w14:textId="77777777" w:rsidTr="00D624AE">
        <w:trPr>
          <w:trHeight w:val="378"/>
        </w:trPr>
        <w:tc>
          <w:tcPr>
            <w:tcW w:w="0" w:type="auto"/>
            <w:shd w:val="clear" w:color="auto" w:fill="FFFFFF"/>
            <w:tcMar>
              <w:top w:w="48" w:type="dxa"/>
              <w:left w:w="48" w:type="dxa"/>
              <w:bottom w:w="48" w:type="dxa"/>
              <w:right w:w="48" w:type="dxa"/>
            </w:tcMar>
            <w:vAlign w:val="bottom"/>
            <w:hideMark/>
          </w:tcPr>
          <w:p w14:paraId="19084EB0" w14:textId="77777777" w:rsidR="00D624AE" w:rsidRPr="0032030A" w:rsidRDefault="00D624AE" w:rsidP="00D624AE">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Guarantees provided by NS                     </w:t>
            </w:r>
          </w:p>
          <w:p w14:paraId="6EBF7F97" w14:textId="77777777" w:rsidR="00D624AE" w:rsidRPr="0032030A" w:rsidRDefault="00D624AE" w:rsidP="00D624AE">
            <w:pPr>
              <w:spacing w:after="0" w:line="360" w:lineRule="auto"/>
              <w:rPr>
                <w:rFonts w:ascii="Arial" w:hAnsi="Arial" w:cs="Arial"/>
                <w:color w:val="000000" w:themeColor="text1"/>
                <w:shd w:val="clear" w:color="auto" w:fill="FFFFFF"/>
              </w:rPr>
            </w:pPr>
            <w:r w:rsidRPr="0032030A">
              <w:rPr>
                <w:rFonts w:ascii="Arial" w:hAnsi="Arial" w:cs="Arial"/>
                <w:color w:val="000000" w:themeColor="text1"/>
                <w:shd w:val="clear" w:color="auto" w:fill="FFFFFF"/>
              </w:rPr>
              <w:t>(Reporting, n.d.)</w:t>
            </w:r>
          </w:p>
          <w:p w14:paraId="438EBE67" w14:textId="77777777" w:rsidR="00D624AE" w:rsidRPr="0032030A" w:rsidRDefault="00D624AE" w:rsidP="00D624AE">
            <w:pPr>
              <w:spacing w:after="0" w:line="360" w:lineRule="auto"/>
              <w:rPr>
                <w:rFonts w:ascii="Arial" w:hAnsi="Arial" w:cs="Arial"/>
                <w:color w:val="000000" w:themeColor="text1"/>
                <w:shd w:val="clear" w:color="auto" w:fill="FFFFFF"/>
              </w:rPr>
            </w:pPr>
          </w:p>
          <w:p w14:paraId="562B3EEC" w14:textId="77777777" w:rsidR="00D624AE" w:rsidRPr="0032030A" w:rsidRDefault="00D624AE" w:rsidP="00D624AE">
            <w:pPr>
              <w:spacing w:after="0" w:line="360" w:lineRule="auto"/>
              <w:rPr>
                <w:rFonts w:ascii="Arial" w:hAnsi="Arial" w:cs="Arial"/>
                <w:color w:val="000000" w:themeColor="text1"/>
                <w:shd w:val="clear" w:color="auto" w:fill="FFFFFF"/>
              </w:rPr>
            </w:pPr>
          </w:p>
          <w:p w14:paraId="5419C4D7" w14:textId="77777777" w:rsidR="00D624AE" w:rsidRPr="0032030A" w:rsidRDefault="00D624AE" w:rsidP="00D624AE">
            <w:pPr>
              <w:spacing w:after="0" w:line="360" w:lineRule="auto"/>
              <w:rPr>
                <w:rFonts w:ascii="Arial" w:hAnsi="Arial" w:cs="Arial"/>
                <w:color w:val="000000" w:themeColor="text1"/>
                <w:shd w:val="clear" w:color="auto" w:fill="FFFFFF"/>
              </w:rPr>
            </w:pPr>
          </w:p>
          <w:p w14:paraId="7BA15587" w14:textId="77777777" w:rsidR="00D624AE" w:rsidRPr="0032030A" w:rsidRDefault="00D624AE" w:rsidP="00D624AE">
            <w:pPr>
              <w:spacing w:after="0" w:line="360" w:lineRule="auto"/>
              <w:rPr>
                <w:rFonts w:ascii="Arial" w:hAnsi="Arial" w:cs="Arial"/>
                <w:color w:val="000000" w:themeColor="text1"/>
                <w:shd w:val="clear" w:color="auto" w:fill="FFFFFF"/>
              </w:rPr>
            </w:pPr>
          </w:p>
          <w:p w14:paraId="775B0BAF" w14:textId="77777777" w:rsidR="00D624AE" w:rsidRPr="0032030A" w:rsidRDefault="00D624AE" w:rsidP="00D624AE">
            <w:pPr>
              <w:spacing w:after="0" w:line="360" w:lineRule="auto"/>
              <w:rPr>
                <w:rFonts w:ascii="Arial" w:hAnsi="Arial" w:cs="Arial"/>
                <w:color w:val="000000" w:themeColor="text1"/>
                <w:shd w:val="clear" w:color="auto" w:fill="FFFFFF"/>
              </w:rPr>
            </w:pPr>
          </w:p>
          <w:p w14:paraId="7ADC2B49" w14:textId="77777777" w:rsidR="00D624AE" w:rsidRPr="0032030A" w:rsidRDefault="00D624AE" w:rsidP="00D624AE">
            <w:pPr>
              <w:spacing w:after="0" w:line="360" w:lineRule="auto"/>
              <w:rPr>
                <w:rFonts w:ascii="Arial" w:eastAsia="Times New Roman" w:hAnsi="Arial" w:cs="Arial"/>
                <w:color w:val="000000"/>
                <w:lang w:eastAsia="en-GB"/>
              </w:rPr>
            </w:pPr>
          </w:p>
        </w:tc>
        <w:tc>
          <w:tcPr>
            <w:tcW w:w="0" w:type="auto"/>
            <w:shd w:val="clear" w:color="auto" w:fill="FFFFFF"/>
            <w:vAlign w:val="center"/>
            <w:hideMark/>
          </w:tcPr>
          <w:p w14:paraId="6B759351" w14:textId="77777777" w:rsidR="00D624AE" w:rsidRPr="0032030A" w:rsidRDefault="00D624AE" w:rsidP="00D624AE">
            <w:pPr>
              <w:spacing w:after="0" w:line="360" w:lineRule="auto"/>
              <w:rPr>
                <w:rFonts w:ascii="Arial" w:eastAsia="Times New Roman" w:hAnsi="Arial" w:cs="Arial"/>
                <w:lang w:eastAsia="en-GB"/>
              </w:rPr>
            </w:pPr>
          </w:p>
        </w:tc>
        <w:tc>
          <w:tcPr>
            <w:tcW w:w="0" w:type="auto"/>
            <w:shd w:val="clear" w:color="auto" w:fill="FFFFFF"/>
            <w:vAlign w:val="center"/>
            <w:hideMark/>
          </w:tcPr>
          <w:p w14:paraId="18A177C0" w14:textId="77777777" w:rsidR="00D624AE" w:rsidRPr="0032030A" w:rsidRDefault="00D624AE" w:rsidP="00D624AE">
            <w:pPr>
              <w:spacing w:after="0" w:line="360" w:lineRule="auto"/>
              <w:rPr>
                <w:rFonts w:ascii="Arial" w:eastAsia="Times New Roman" w:hAnsi="Arial" w:cs="Arial"/>
                <w:lang w:eastAsia="en-GB"/>
              </w:rPr>
            </w:pPr>
          </w:p>
        </w:tc>
      </w:tr>
    </w:tbl>
    <w:p w14:paraId="649AF545" w14:textId="77777777" w:rsidR="00454C1E" w:rsidRDefault="00454C1E" w:rsidP="00DD5C09">
      <w:pPr>
        <w:spacing w:line="360" w:lineRule="auto"/>
        <w:rPr>
          <w:rFonts w:ascii="Arial" w:hAnsi="Arial" w:cs="Arial"/>
          <w:b/>
          <w:bCs/>
          <w:color w:val="000000" w:themeColor="text1"/>
          <w:shd w:val="clear" w:color="auto" w:fill="FFFFFF"/>
        </w:rPr>
      </w:pPr>
    </w:p>
    <w:p w14:paraId="6B22C570" w14:textId="4E3BBBA8" w:rsidR="00620C74" w:rsidRDefault="002B1A51" w:rsidP="00DD5C09">
      <w:pPr>
        <w:spacing w:line="360" w:lineRule="auto"/>
        <w:rPr>
          <w:rFonts w:ascii="Arial" w:hAnsi="Arial" w:cs="Arial"/>
          <w:b/>
          <w:bCs/>
          <w:color w:val="000000" w:themeColor="text1"/>
          <w:shd w:val="clear" w:color="auto" w:fill="FFFFFF"/>
        </w:rPr>
      </w:pPr>
      <w:r w:rsidRPr="0032030A">
        <w:rPr>
          <w:rFonts w:ascii="Arial" w:hAnsi="Arial" w:cs="Arial"/>
          <w:b/>
          <w:bCs/>
          <w:color w:val="000000" w:themeColor="text1"/>
          <w:shd w:val="clear" w:color="auto" w:fill="FFFFFF"/>
        </w:rPr>
        <w:t>Performance</w:t>
      </w:r>
    </w:p>
    <w:p w14:paraId="417BE306" w14:textId="2FFD57CB" w:rsidR="00D75692" w:rsidRPr="0032030A" w:rsidRDefault="00C90193" w:rsidP="00DD5C09">
      <w:pPr>
        <w:spacing w:line="360" w:lineRule="auto"/>
        <w:rPr>
          <w:rFonts w:ascii="Arial" w:hAnsi="Arial" w:cs="Arial"/>
          <w:b/>
          <w:bCs/>
          <w:color w:val="000000" w:themeColor="text1"/>
          <w:shd w:val="clear" w:color="auto" w:fill="FFFFFF"/>
        </w:rPr>
      </w:pPr>
      <w:r w:rsidRPr="0032030A">
        <w:rPr>
          <w:rFonts w:ascii="Arial" w:hAnsi="Arial" w:cs="Arial"/>
          <w:color w:val="000000" w:themeColor="text1"/>
        </w:rPr>
        <w:t xml:space="preserve">The company’s performance is affected by </w:t>
      </w:r>
      <w:r w:rsidR="0017338A" w:rsidRPr="0032030A">
        <w:rPr>
          <w:rFonts w:ascii="Arial" w:hAnsi="Arial" w:cs="Arial"/>
          <w:color w:val="000000" w:themeColor="text1"/>
        </w:rPr>
        <w:t>internal factors as employees morale, this is happening because drivers are mostly</w:t>
      </w:r>
      <w:r w:rsidR="00DB12BC" w:rsidRPr="0032030A">
        <w:rPr>
          <w:rFonts w:ascii="Arial" w:hAnsi="Arial" w:cs="Arial"/>
          <w:color w:val="000000" w:themeColor="text1"/>
        </w:rPr>
        <w:t xml:space="preserve"> given disciplinary actions</w:t>
      </w:r>
      <w:r w:rsidR="003E19E9" w:rsidRPr="0032030A">
        <w:rPr>
          <w:rFonts w:ascii="Arial" w:hAnsi="Arial" w:cs="Arial"/>
          <w:color w:val="000000" w:themeColor="text1"/>
        </w:rPr>
        <w:t xml:space="preserve"> against them if a simple complain is made or </w:t>
      </w:r>
      <w:r w:rsidR="0049035D" w:rsidRPr="0032030A">
        <w:rPr>
          <w:rFonts w:ascii="Arial" w:hAnsi="Arial" w:cs="Arial"/>
          <w:color w:val="000000" w:themeColor="text1"/>
        </w:rPr>
        <w:t xml:space="preserve">even if the driver is running early on the route. </w:t>
      </w:r>
      <w:r w:rsidR="00000F76" w:rsidRPr="0032030A">
        <w:rPr>
          <w:rFonts w:ascii="Arial" w:hAnsi="Arial" w:cs="Arial"/>
          <w:color w:val="000000" w:themeColor="text1"/>
        </w:rPr>
        <w:t xml:space="preserve">The most important factor for which the drivers morale are down is because the company’s strategy of “fire and rehire” strategy of </w:t>
      </w:r>
      <w:r w:rsidR="00AF729B" w:rsidRPr="0032030A">
        <w:rPr>
          <w:rFonts w:ascii="Arial" w:hAnsi="Arial" w:cs="Arial"/>
          <w:color w:val="000000" w:themeColor="text1"/>
        </w:rPr>
        <w:t xml:space="preserve">cutting the </w:t>
      </w:r>
      <w:r w:rsidR="007F057F" w:rsidRPr="0032030A">
        <w:rPr>
          <w:rFonts w:ascii="Arial" w:hAnsi="Arial" w:cs="Arial"/>
          <w:color w:val="000000" w:themeColor="text1"/>
        </w:rPr>
        <w:t>costs (</w:t>
      </w:r>
      <w:proofErr w:type="spellStart"/>
      <w:r w:rsidR="007F057F" w:rsidRPr="0032030A">
        <w:rPr>
          <w:rFonts w:ascii="Arial" w:hAnsi="Arial" w:cs="Arial"/>
          <w:color w:val="000000" w:themeColor="text1"/>
        </w:rPr>
        <w:t>MyLondon</w:t>
      </w:r>
      <w:proofErr w:type="spellEnd"/>
      <w:r w:rsidR="007F057F" w:rsidRPr="0032030A">
        <w:rPr>
          <w:rFonts w:ascii="Arial" w:hAnsi="Arial" w:cs="Arial"/>
          <w:color w:val="000000" w:themeColor="text1"/>
        </w:rPr>
        <w:t>, 2021)</w:t>
      </w:r>
      <w:r w:rsidR="00BA442C" w:rsidRPr="0032030A">
        <w:rPr>
          <w:rFonts w:ascii="Arial" w:hAnsi="Arial" w:cs="Arial"/>
          <w:color w:val="000000" w:themeColor="text1"/>
        </w:rPr>
        <w:t>.</w:t>
      </w:r>
      <w:r w:rsidR="00940F3F" w:rsidRPr="0032030A">
        <w:rPr>
          <w:rFonts w:ascii="Arial" w:hAnsi="Arial" w:cs="Arial"/>
          <w:color w:val="000000" w:themeColor="text1"/>
        </w:rPr>
        <w:t xml:space="preserve"> The company does this because a driver after 2 years in service </w:t>
      </w:r>
      <w:r w:rsidR="00DA5AF0" w:rsidRPr="0032030A">
        <w:rPr>
          <w:rFonts w:ascii="Arial" w:hAnsi="Arial" w:cs="Arial"/>
          <w:color w:val="000000" w:themeColor="text1"/>
        </w:rPr>
        <w:t xml:space="preserve">they will get the top rate </w:t>
      </w:r>
      <w:r w:rsidR="00704673" w:rsidRPr="0032030A">
        <w:rPr>
          <w:rFonts w:ascii="Arial" w:hAnsi="Arial" w:cs="Arial"/>
          <w:color w:val="000000" w:themeColor="text1"/>
        </w:rPr>
        <w:t xml:space="preserve">hourly rate. When a driver is fired </w:t>
      </w:r>
      <w:r w:rsidR="004A6C3A" w:rsidRPr="0032030A">
        <w:rPr>
          <w:rFonts w:ascii="Arial" w:hAnsi="Arial" w:cs="Arial"/>
          <w:color w:val="000000" w:themeColor="text1"/>
        </w:rPr>
        <w:t xml:space="preserve">and rehired </w:t>
      </w:r>
      <w:r w:rsidR="00FC3979" w:rsidRPr="0032030A">
        <w:rPr>
          <w:rFonts w:ascii="Arial" w:hAnsi="Arial" w:cs="Arial"/>
          <w:color w:val="000000" w:themeColor="text1"/>
        </w:rPr>
        <w:t>he/she</w:t>
      </w:r>
      <w:r w:rsidR="004A6C3A" w:rsidRPr="0032030A">
        <w:rPr>
          <w:rFonts w:ascii="Arial" w:hAnsi="Arial" w:cs="Arial"/>
          <w:color w:val="000000" w:themeColor="text1"/>
        </w:rPr>
        <w:t xml:space="preserve"> will get </w:t>
      </w:r>
      <w:r w:rsidR="0084343E" w:rsidRPr="0032030A">
        <w:rPr>
          <w:rFonts w:ascii="Arial" w:hAnsi="Arial" w:cs="Arial"/>
          <w:color w:val="000000" w:themeColor="text1"/>
        </w:rPr>
        <w:t>low (beginner) hourly pay rate</w:t>
      </w:r>
      <w:r w:rsidR="00CC0FB2" w:rsidRPr="0032030A">
        <w:rPr>
          <w:rFonts w:ascii="Arial" w:hAnsi="Arial" w:cs="Arial"/>
          <w:color w:val="000000" w:themeColor="text1"/>
        </w:rPr>
        <w:t xml:space="preserve"> which makes the company more profitable </w:t>
      </w:r>
      <w:r w:rsidR="00585AAF" w:rsidRPr="0032030A">
        <w:rPr>
          <w:rFonts w:ascii="Arial" w:eastAsia="Times New Roman" w:hAnsi="Arial" w:cs="Arial"/>
          <w:color w:val="000000" w:themeColor="text1"/>
          <w:shd w:val="clear" w:color="auto" w:fill="FFFFFF"/>
        </w:rPr>
        <w:t>(Reporter and Pearce, 2021)</w:t>
      </w:r>
      <w:r w:rsidR="00E17F0D" w:rsidRPr="0032030A">
        <w:rPr>
          <w:rFonts w:ascii="Arial" w:eastAsia="Times New Roman" w:hAnsi="Arial" w:cs="Arial"/>
          <w:color w:val="000000" w:themeColor="text1"/>
          <w:shd w:val="clear" w:color="auto" w:fill="FFFFFF"/>
        </w:rPr>
        <w:t xml:space="preserve">. </w:t>
      </w:r>
    </w:p>
    <w:p w14:paraId="1BF76BE3" w14:textId="361BEE21" w:rsidR="003D79D2" w:rsidRPr="0032030A" w:rsidRDefault="00AE4B93" w:rsidP="00DD5C09">
      <w:pPr>
        <w:spacing w:line="360" w:lineRule="auto"/>
        <w:rPr>
          <w:rFonts w:ascii="Arial" w:hAnsi="Arial" w:cs="Arial"/>
        </w:rPr>
      </w:pPr>
      <w:r w:rsidRPr="0032030A">
        <w:rPr>
          <w:rFonts w:ascii="Arial" w:hAnsi="Arial" w:cs="Arial"/>
          <w:color w:val="000000" w:themeColor="text1"/>
        </w:rPr>
        <w:t xml:space="preserve">Another reason that affects the company’s performance is when they </w:t>
      </w:r>
      <w:r w:rsidR="00E908BF" w:rsidRPr="0032030A">
        <w:rPr>
          <w:rFonts w:ascii="Arial" w:hAnsi="Arial" w:cs="Arial"/>
          <w:color w:val="000000" w:themeColor="text1"/>
        </w:rPr>
        <w:t xml:space="preserve">fire old drivers </w:t>
      </w:r>
      <w:r w:rsidR="00C52C5A" w:rsidRPr="0032030A">
        <w:rPr>
          <w:rFonts w:ascii="Arial" w:hAnsi="Arial" w:cs="Arial"/>
          <w:color w:val="000000" w:themeColor="text1"/>
        </w:rPr>
        <w:t xml:space="preserve">and hire new ones, majority of the new drivers have a poor </w:t>
      </w:r>
      <w:r w:rsidR="00353C92" w:rsidRPr="0032030A">
        <w:rPr>
          <w:rFonts w:ascii="Arial" w:hAnsi="Arial" w:cs="Arial"/>
          <w:color w:val="000000" w:themeColor="text1"/>
        </w:rPr>
        <w:t xml:space="preserve">knowledge of </w:t>
      </w:r>
      <w:r w:rsidR="006E7965" w:rsidRPr="0032030A">
        <w:rPr>
          <w:rFonts w:ascii="Arial" w:hAnsi="Arial" w:cs="Arial"/>
          <w:color w:val="000000" w:themeColor="text1"/>
        </w:rPr>
        <w:t>English and poor knowledge of surroundings,</w:t>
      </w:r>
      <w:r w:rsidR="00353C92" w:rsidRPr="0032030A">
        <w:rPr>
          <w:rFonts w:ascii="Arial" w:hAnsi="Arial" w:cs="Arial"/>
          <w:color w:val="000000" w:themeColor="text1"/>
        </w:rPr>
        <w:t xml:space="preserve"> which affects customer</w:t>
      </w:r>
      <w:r w:rsidR="00C80B60" w:rsidRPr="0032030A">
        <w:rPr>
          <w:rFonts w:ascii="Arial" w:hAnsi="Arial" w:cs="Arial"/>
          <w:color w:val="000000" w:themeColor="text1"/>
        </w:rPr>
        <w:t xml:space="preserve"> interactions</w:t>
      </w:r>
      <w:r w:rsidR="00342F45" w:rsidRPr="0032030A">
        <w:rPr>
          <w:rFonts w:ascii="Arial" w:hAnsi="Arial" w:cs="Arial"/>
          <w:color w:val="000000" w:themeColor="text1"/>
        </w:rPr>
        <w:t xml:space="preserve"> </w:t>
      </w:r>
      <w:r w:rsidR="00B6028C" w:rsidRPr="0032030A">
        <w:rPr>
          <w:rFonts w:ascii="Arial" w:hAnsi="Arial" w:cs="Arial"/>
          <w:color w:val="000000" w:themeColor="text1"/>
        </w:rPr>
        <w:t xml:space="preserve">and </w:t>
      </w:r>
      <w:r w:rsidR="006E7965" w:rsidRPr="0032030A">
        <w:rPr>
          <w:rFonts w:ascii="Arial" w:hAnsi="Arial" w:cs="Arial"/>
          <w:color w:val="000000" w:themeColor="text1"/>
        </w:rPr>
        <w:t>customer satisfaction</w:t>
      </w:r>
      <w:r w:rsidR="00947458" w:rsidRPr="0032030A">
        <w:rPr>
          <w:rFonts w:ascii="Arial" w:hAnsi="Arial" w:cs="Arial"/>
          <w:color w:val="000000" w:themeColor="text1"/>
        </w:rPr>
        <w:t xml:space="preserve"> when asking for </w:t>
      </w:r>
      <w:r w:rsidR="00B03275" w:rsidRPr="0032030A">
        <w:rPr>
          <w:rFonts w:ascii="Arial" w:hAnsi="Arial" w:cs="Arial"/>
          <w:color w:val="000000" w:themeColor="text1"/>
        </w:rPr>
        <w:t xml:space="preserve">directions and other </w:t>
      </w:r>
      <w:r w:rsidR="006E61FB" w:rsidRPr="0032030A">
        <w:rPr>
          <w:rFonts w:ascii="Arial" w:hAnsi="Arial" w:cs="Arial"/>
          <w:color w:val="000000" w:themeColor="text1"/>
        </w:rPr>
        <w:t>information</w:t>
      </w:r>
      <w:r w:rsidR="00B03275" w:rsidRPr="0032030A">
        <w:rPr>
          <w:rFonts w:ascii="Arial" w:hAnsi="Arial" w:cs="Arial"/>
          <w:color w:val="000000" w:themeColor="text1"/>
        </w:rPr>
        <w:t xml:space="preserve">. </w:t>
      </w:r>
    </w:p>
    <w:p w14:paraId="54FB92B9" w14:textId="5965165D" w:rsidR="007211DF" w:rsidRPr="0032030A" w:rsidRDefault="00994DAE"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Issues that affects </w:t>
      </w:r>
      <w:r w:rsidR="00F10A2F" w:rsidRPr="0032030A">
        <w:rPr>
          <w:rFonts w:ascii="Arial" w:eastAsia="Times New Roman" w:hAnsi="Arial" w:cs="Arial"/>
          <w:color w:val="000000"/>
          <w:lang w:eastAsia="en-GB"/>
        </w:rPr>
        <w:t xml:space="preserve">performance is the </w:t>
      </w:r>
      <w:r w:rsidR="009A7F6E" w:rsidRPr="0032030A">
        <w:rPr>
          <w:rFonts w:ascii="Arial" w:eastAsia="Times New Roman" w:hAnsi="Arial" w:cs="Arial"/>
          <w:color w:val="000000"/>
          <w:lang w:eastAsia="en-GB"/>
        </w:rPr>
        <w:t>relationship between drivers and controllers</w:t>
      </w:r>
      <w:r w:rsidR="00801BEA" w:rsidRPr="0032030A">
        <w:rPr>
          <w:rFonts w:ascii="Arial" w:eastAsia="Times New Roman" w:hAnsi="Arial" w:cs="Arial"/>
          <w:color w:val="000000"/>
          <w:lang w:eastAsia="en-GB"/>
        </w:rPr>
        <w:t xml:space="preserve"> where conflicts arise because of </w:t>
      </w:r>
      <w:r w:rsidR="00773FE7" w:rsidRPr="0032030A">
        <w:rPr>
          <w:rFonts w:ascii="Arial" w:eastAsia="Times New Roman" w:hAnsi="Arial" w:cs="Arial"/>
          <w:color w:val="000000"/>
          <w:lang w:eastAsia="en-GB"/>
        </w:rPr>
        <w:t xml:space="preserve">attitudes. </w:t>
      </w:r>
      <w:r w:rsidR="00ED1995" w:rsidRPr="0032030A">
        <w:rPr>
          <w:rFonts w:ascii="Arial" w:eastAsia="Times New Roman" w:hAnsi="Arial" w:cs="Arial"/>
          <w:color w:val="000000"/>
          <w:lang w:eastAsia="en-GB"/>
        </w:rPr>
        <w:t xml:space="preserve">Controllers tend to </w:t>
      </w:r>
      <w:r w:rsidR="00682EDC" w:rsidRPr="0032030A">
        <w:rPr>
          <w:rFonts w:ascii="Arial" w:eastAsia="Times New Roman" w:hAnsi="Arial" w:cs="Arial"/>
          <w:color w:val="000000"/>
          <w:lang w:eastAsia="en-GB"/>
        </w:rPr>
        <w:t xml:space="preserve">give the driver a morale when </w:t>
      </w:r>
      <w:r w:rsidR="000C3C7F" w:rsidRPr="0032030A">
        <w:rPr>
          <w:rFonts w:ascii="Arial" w:eastAsia="Times New Roman" w:hAnsi="Arial" w:cs="Arial"/>
          <w:color w:val="000000"/>
          <w:lang w:eastAsia="en-GB"/>
        </w:rPr>
        <w:t xml:space="preserve">they are running early </w:t>
      </w:r>
      <w:r w:rsidR="00E8408F" w:rsidRPr="0032030A">
        <w:rPr>
          <w:rFonts w:ascii="Arial" w:eastAsia="Times New Roman" w:hAnsi="Arial" w:cs="Arial"/>
          <w:color w:val="000000"/>
          <w:lang w:eastAsia="en-GB"/>
        </w:rPr>
        <w:t xml:space="preserve">telling them to stop the bus before reaching at </w:t>
      </w:r>
      <w:r w:rsidR="003B7469" w:rsidRPr="0032030A">
        <w:rPr>
          <w:rFonts w:ascii="Arial" w:eastAsia="Times New Roman" w:hAnsi="Arial" w:cs="Arial"/>
          <w:color w:val="000000"/>
          <w:lang w:eastAsia="en-GB"/>
        </w:rPr>
        <w:t>QSI points (</w:t>
      </w:r>
      <w:r w:rsidR="00567F3C" w:rsidRPr="0032030A">
        <w:rPr>
          <w:rFonts w:ascii="Arial" w:eastAsia="Times New Roman" w:hAnsi="Arial" w:cs="Arial"/>
          <w:color w:val="000000"/>
          <w:lang w:eastAsia="en-GB"/>
        </w:rPr>
        <w:t xml:space="preserve">quality service inspection point) </w:t>
      </w:r>
      <w:r w:rsidR="00764FC2" w:rsidRPr="0032030A">
        <w:rPr>
          <w:rFonts w:ascii="Arial" w:eastAsia="Times New Roman" w:hAnsi="Arial" w:cs="Arial"/>
          <w:color w:val="000000"/>
          <w:lang w:eastAsia="en-GB"/>
        </w:rPr>
        <w:t xml:space="preserve">where </w:t>
      </w:r>
      <w:r w:rsidR="00C35BF5" w:rsidRPr="0032030A">
        <w:rPr>
          <w:rFonts w:ascii="Arial" w:eastAsia="Times New Roman" w:hAnsi="Arial" w:cs="Arial"/>
          <w:color w:val="000000"/>
          <w:lang w:eastAsia="en-GB"/>
        </w:rPr>
        <w:t xml:space="preserve">TFL are checking the service quality. </w:t>
      </w:r>
      <w:r w:rsidR="00EC00C9" w:rsidRPr="0032030A">
        <w:rPr>
          <w:rFonts w:ascii="Arial" w:eastAsia="Times New Roman" w:hAnsi="Arial" w:cs="Arial"/>
          <w:color w:val="000000"/>
          <w:lang w:eastAsia="en-GB"/>
        </w:rPr>
        <w:t xml:space="preserve">Most of the time the </w:t>
      </w:r>
      <w:r w:rsidR="00E501D5" w:rsidRPr="0032030A">
        <w:rPr>
          <w:rFonts w:ascii="Arial" w:eastAsia="Times New Roman" w:hAnsi="Arial" w:cs="Arial"/>
          <w:color w:val="000000"/>
          <w:lang w:eastAsia="en-GB"/>
        </w:rPr>
        <w:t xml:space="preserve">controllers </w:t>
      </w:r>
      <w:r w:rsidR="00E501D5" w:rsidRPr="0032030A">
        <w:rPr>
          <w:rFonts w:ascii="Arial" w:eastAsia="Times New Roman" w:hAnsi="Arial" w:cs="Arial"/>
          <w:color w:val="000000"/>
          <w:lang w:eastAsia="en-GB"/>
        </w:rPr>
        <w:lastRenderedPageBreak/>
        <w:t xml:space="preserve">are adopting a </w:t>
      </w:r>
      <w:r w:rsidR="00C74EA9" w:rsidRPr="0032030A">
        <w:rPr>
          <w:rFonts w:ascii="Arial" w:eastAsia="Times New Roman" w:hAnsi="Arial" w:cs="Arial"/>
          <w:color w:val="000000"/>
          <w:lang w:eastAsia="en-GB"/>
        </w:rPr>
        <w:t xml:space="preserve">bad attitude which makes the drivers feeling </w:t>
      </w:r>
      <w:r w:rsidR="00807ED8" w:rsidRPr="0032030A">
        <w:rPr>
          <w:rFonts w:ascii="Arial" w:eastAsia="Times New Roman" w:hAnsi="Arial" w:cs="Arial"/>
          <w:color w:val="000000"/>
          <w:lang w:eastAsia="en-GB"/>
        </w:rPr>
        <w:t>like they are inferior</w:t>
      </w:r>
      <w:r w:rsidR="006668AF" w:rsidRPr="0032030A">
        <w:rPr>
          <w:rFonts w:ascii="Arial" w:eastAsia="Times New Roman" w:hAnsi="Arial" w:cs="Arial"/>
          <w:color w:val="000000"/>
          <w:lang w:eastAsia="en-GB"/>
        </w:rPr>
        <w:t xml:space="preserve"> which leads to conflicts. As well the drivers do not want to stop the buses because of </w:t>
      </w:r>
      <w:r w:rsidR="00194C99" w:rsidRPr="0032030A">
        <w:rPr>
          <w:rFonts w:ascii="Arial" w:eastAsia="Times New Roman" w:hAnsi="Arial" w:cs="Arial"/>
          <w:color w:val="000000"/>
          <w:lang w:eastAsia="en-GB"/>
        </w:rPr>
        <w:t>fear of frustrating the passengers</w:t>
      </w:r>
      <w:r w:rsidR="00370D5E" w:rsidRPr="0032030A">
        <w:rPr>
          <w:rFonts w:ascii="Arial" w:eastAsia="Times New Roman" w:hAnsi="Arial" w:cs="Arial"/>
          <w:color w:val="000000"/>
          <w:lang w:eastAsia="en-GB"/>
        </w:rPr>
        <w:t xml:space="preserve"> and this conflict affects the company performance</w:t>
      </w:r>
      <w:r w:rsidR="008B0164" w:rsidRPr="0032030A">
        <w:rPr>
          <w:rFonts w:ascii="Arial" w:eastAsia="Times New Roman" w:hAnsi="Arial" w:cs="Arial"/>
          <w:color w:val="000000"/>
          <w:lang w:eastAsia="en-GB"/>
        </w:rPr>
        <w:t xml:space="preserve"> </w:t>
      </w:r>
      <w:sdt>
        <w:sdtPr>
          <w:rPr>
            <w:rFonts w:ascii="Arial" w:hAnsi="Arial" w:cs="Arial"/>
            <w:color w:val="000000"/>
          </w:rPr>
          <w:id w:val="-1466270733"/>
          <w:citation/>
        </w:sdtPr>
        <w:sdtContent>
          <w:r w:rsidR="00B323E0">
            <w:rPr>
              <w:rFonts w:ascii="Arial" w:hAnsi="Arial" w:cs="Arial"/>
              <w:color w:val="000000"/>
            </w:rPr>
            <w:fldChar w:fldCharType="begin"/>
          </w:r>
          <w:r w:rsidR="00B323E0">
            <w:rPr>
              <w:rFonts w:ascii="Arial" w:hAnsi="Arial" w:cs="Arial"/>
              <w:color w:val="000000"/>
            </w:rPr>
            <w:instrText xml:space="preserve"> CITATION Tra15 \l 2057 </w:instrText>
          </w:r>
          <w:r w:rsidR="00B323E0">
            <w:rPr>
              <w:rFonts w:ascii="Arial" w:hAnsi="Arial" w:cs="Arial"/>
              <w:color w:val="000000"/>
            </w:rPr>
            <w:fldChar w:fldCharType="separate"/>
          </w:r>
          <w:r w:rsidR="00110D22" w:rsidRPr="00110D22">
            <w:rPr>
              <w:rFonts w:ascii="Arial" w:hAnsi="Arial" w:cs="Arial"/>
              <w:noProof/>
              <w:color w:val="000000"/>
            </w:rPr>
            <w:t>(Transport For London, 2015)</w:t>
          </w:r>
          <w:r w:rsidR="00B323E0">
            <w:rPr>
              <w:rFonts w:ascii="Arial" w:hAnsi="Arial" w:cs="Arial"/>
              <w:color w:val="000000"/>
            </w:rPr>
            <w:fldChar w:fldCharType="end"/>
          </w:r>
        </w:sdtContent>
      </w:sdt>
      <w:r w:rsidR="009C1146">
        <w:rPr>
          <w:rFonts w:ascii="Arial" w:hAnsi="Arial" w:cs="Arial"/>
          <w:color w:val="000000"/>
        </w:rPr>
        <w:t xml:space="preserve">. </w:t>
      </w:r>
      <w:r w:rsidR="00453C0A" w:rsidRPr="0032030A">
        <w:rPr>
          <w:rFonts w:ascii="Arial" w:eastAsia="Times New Roman" w:hAnsi="Arial" w:cs="Arial"/>
          <w:color w:val="000000"/>
          <w:lang w:eastAsia="en-GB"/>
        </w:rPr>
        <w:t xml:space="preserve"> </w:t>
      </w:r>
    </w:p>
    <w:p w14:paraId="4B428BC1" w14:textId="26414F13" w:rsidR="00E039E2" w:rsidRPr="0032030A" w:rsidRDefault="00384EB5" w:rsidP="00384EB5">
      <w:pPr>
        <w:spacing w:after="0" w:line="360" w:lineRule="auto"/>
        <w:rPr>
          <w:rFonts w:ascii="Arial" w:eastAsia="Times New Roman" w:hAnsi="Arial" w:cs="Arial"/>
          <w:color w:val="000000"/>
          <w:lang w:eastAsia="en-GB"/>
        </w:rPr>
      </w:pPr>
      <w:r w:rsidRPr="00384EB5">
        <w:rPr>
          <w:rFonts w:ascii="Arial" w:eastAsia="Times New Roman" w:hAnsi="Arial" w:cs="Arial"/>
          <w:color w:val="000000"/>
          <w:lang w:eastAsia="en-GB"/>
        </w:rPr>
        <w:t>The recent cultural shift impacted employee-to-employee interactions. The company's feedback mechanisms were totally broken. During the epidemic, employee conversations were almost operational. The focus was on short-term solutions, including ensuring workers wore safety gear.</w:t>
      </w:r>
      <w:r w:rsidR="006320BE">
        <w:rPr>
          <w:rFonts w:ascii="Arial" w:eastAsia="Times New Roman" w:hAnsi="Arial" w:cs="Arial"/>
          <w:color w:val="000000"/>
          <w:lang w:eastAsia="en-GB"/>
        </w:rPr>
        <w:t xml:space="preserve"> </w:t>
      </w:r>
      <w:r w:rsidRPr="00384EB5">
        <w:rPr>
          <w:rFonts w:ascii="Arial" w:eastAsia="Times New Roman" w:hAnsi="Arial" w:cs="Arial"/>
          <w:color w:val="000000"/>
          <w:lang w:eastAsia="en-GB"/>
        </w:rPr>
        <w:t xml:space="preserve">This was restored after developing a phone app where drivers may submit issues to management. The business had to educate drivers online for CPC, which hampered some drivers' comprehension </w:t>
      </w:r>
      <w:r w:rsidR="006320BE">
        <w:rPr>
          <w:rFonts w:ascii="Arial" w:eastAsia="Times New Roman" w:hAnsi="Arial" w:cs="Arial"/>
          <w:color w:val="000000"/>
          <w:lang w:eastAsia="en-GB"/>
        </w:rPr>
        <w:t>due</w:t>
      </w:r>
      <w:r w:rsidRPr="00384EB5">
        <w:rPr>
          <w:rFonts w:ascii="Arial" w:eastAsia="Times New Roman" w:hAnsi="Arial" w:cs="Arial"/>
          <w:color w:val="000000"/>
          <w:lang w:eastAsia="en-GB"/>
        </w:rPr>
        <w:t xml:space="preserve"> to a lack of digital skills and connection issues.</w:t>
      </w:r>
    </w:p>
    <w:p w14:paraId="71260945" w14:textId="77777777" w:rsidR="006320BE" w:rsidRDefault="007C607D"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While employers must recommit to training, the focus may shift. </w:t>
      </w:r>
    </w:p>
    <w:p w14:paraId="0C796F55" w14:textId="77777777" w:rsidR="006320BE" w:rsidRDefault="006320BE" w:rsidP="00DD5C09">
      <w:pPr>
        <w:spacing w:after="0" w:line="360" w:lineRule="auto"/>
        <w:rPr>
          <w:rFonts w:ascii="Arial" w:eastAsia="Times New Roman" w:hAnsi="Arial" w:cs="Arial"/>
          <w:color w:val="000000"/>
          <w:lang w:eastAsia="en-GB"/>
        </w:rPr>
      </w:pPr>
    </w:p>
    <w:p w14:paraId="3DD78954" w14:textId="5B3E9F7D" w:rsidR="007C607D" w:rsidRPr="0032030A" w:rsidRDefault="007C607D"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Earlier this year, </w:t>
      </w:r>
      <w:r w:rsidR="00BB552B" w:rsidRPr="0032030A">
        <w:rPr>
          <w:rFonts w:ascii="Arial" w:eastAsia="Times New Roman" w:hAnsi="Arial" w:cs="Arial"/>
          <w:color w:val="000000"/>
          <w:lang w:eastAsia="en-GB"/>
        </w:rPr>
        <w:t>the company have</w:t>
      </w:r>
      <w:r w:rsidRPr="0032030A">
        <w:rPr>
          <w:rFonts w:ascii="Arial" w:eastAsia="Times New Roman" w:hAnsi="Arial" w:cs="Arial"/>
          <w:color w:val="000000"/>
          <w:lang w:eastAsia="en-GB"/>
        </w:rPr>
        <w:t xml:space="preserve"> shifted overnight to new software tools with little planning or training. </w:t>
      </w:r>
      <w:r w:rsidR="00415A26" w:rsidRPr="0032030A">
        <w:rPr>
          <w:rFonts w:ascii="Arial" w:eastAsia="Times New Roman" w:hAnsi="Arial" w:cs="Arial"/>
          <w:color w:val="000000"/>
          <w:lang w:eastAsia="en-GB"/>
        </w:rPr>
        <w:t>Many drivers</w:t>
      </w:r>
      <w:r w:rsidR="00BB552B" w:rsidRPr="0032030A">
        <w:rPr>
          <w:rFonts w:ascii="Arial" w:eastAsia="Times New Roman" w:hAnsi="Arial" w:cs="Arial"/>
          <w:color w:val="000000"/>
          <w:lang w:eastAsia="en-GB"/>
        </w:rPr>
        <w:t xml:space="preserve"> </w:t>
      </w:r>
      <w:r w:rsidRPr="0032030A">
        <w:rPr>
          <w:rFonts w:ascii="Arial" w:eastAsia="Times New Roman" w:hAnsi="Arial" w:cs="Arial"/>
          <w:color w:val="000000"/>
          <w:lang w:eastAsia="en-GB"/>
        </w:rPr>
        <w:t xml:space="preserve"> are still struggling to </w:t>
      </w:r>
      <w:r w:rsidR="00415A26" w:rsidRPr="0032030A">
        <w:rPr>
          <w:rFonts w:ascii="Arial" w:eastAsia="Times New Roman" w:hAnsi="Arial" w:cs="Arial"/>
          <w:color w:val="000000"/>
          <w:lang w:eastAsia="en-GB"/>
        </w:rPr>
        <w:t xml:space="preserve">use </w:t>
      </w:r>
      <w:r w:rsidRPr="0032030A">
        <w:rPr>
          <w:rFonts w:ascii="Arial" w:eastAsia="Times New Roman" w:hAnsi="Arial" w:cs="Arial"/>
          <w:color w:val="000000"/>
          <w:lang w:eastAsia="en-GB"/>
        </w:rPr>
        <w:t xml:space="preserve">and adapt to </w:t>
      </w:r>
      <w:r w:rsidR="00415A26" w:rsidRPr="0032030A">
        <w:rPr>
          <w:rFonts w:ascii="Arial" w:eastAsia="Times New Roman" w:hAnsi="Arial" w:cs="Arial"/>
          <w:color w:val="000000"/>
          <w:lang w:eastAsia="en-GB"/>
        </w:rPr>
        <w:t xml:space="preserve">the new </w:t>
      </w:r>
      <w:r w:rsidRPr="0032030A">
        <w:rPr>
          <w:rFonts w:ascii="Arial" w:eastAsia="Times New Roman" w:hAnsi="Arial" w:cs="Arial"/>
          <w:color w:val="000000"/>
          <w:lang w:eastAsia="en-GB"/>
        </w:rPr>
        <w:t xml:space="preserve">technology. It might be time to get everyone up to speed on </w:t>
      </w:r>
      <w:r w:rsidR="00415A26" w:rsidRPr="0032030A">
        <w:rPr>
          <w:rFonts w:ascii="Arial" w:eastAsia="Times New Roman" w:hAnsi="Arial" w:cs="Arial"/>
          <w:color w:val="000000"/>
          <w:lang w:eastAsia="en-GB"/>
        </w:rPr>
        <w:t>digital</w:t>
      </w:r>
      <w:r w:rsidRPr="0032030A">
        <w:rPr>
          <w:rFonts w:ascii="Arial" w:eastAsia="Times New Roman" w:hAnsi="Arial" w:cs="Arial"/>
          <w:color w:val="000000"/>
          <w:lang w:eastAsia="en-GB"/>
        </w:rPr>
        <w:t xml:space="preserve"> skills </w:t>
      </w:r>
      <w:r w:rsidR="00415A26" w:rsidRPr="0032030A">
        <w:rPr>
          <w:rFonts w:ascii="Arial" w:eastAsia="Times New Roman" w:hAnsi="Arial" w:cs="Arial"/>
          <w:color w:val="000000"/>
          <w:lang w:eastAsia="en-GB"/>
        </w:rPr>
        <w:t xml:space="preserve">training. </w:t>
      </w:r>
    </w:p>
    <w:p w14:paraId="0DEE84C2" w14:textId="7EB2BDE2" w:rsidR="005E4E69" w:rsidRPr="0032030A" w:rsidRDefault="00385759" w:rsidP="00DD5C09">
      <w:pPr>
        <w:spacing w:after="0" w:line="360" w:lineRule="auto"/>
        <w:rPr>
          <w:rFonts w:ascii="Arial" w:eastAsia="Times New Roman" w:hAnsi="Arial" w:cs="Arial"/>
          <w:color w:val="000000" w:themeColor="text1"/>
          <w:shd w:val="clear" w:color="auto" w:fill="FFFFFF"/>
        </w:rPr>
      </w:pPr>
      <w:r w:rsidRPr="0032030A">
        <w:rPr>
          <w:rFonts w:ascii="Arial" w:eastAsia="Times New Roman" w:hAnsi="Arial" w:cs="Arial"/>
          <w:color w:val="000000"/>
          <w:lang w:eastAsia="en-GB"/>
        </w:rPr>
        <w:t xml:space="preserve">But as </w:t>
      </w:r>
      <w:r w:rsidR="007C607D" w:rsidRPr="0032030A">
        <w:rPr>
          <w:rFonts w:ascii="Arial" w:eastAsia="Times New Roman" w:hAnsi="Arial" w:cs="Arial"/>
          <w:color w:val="000000"/>
          <w:lang w:eastAsia="en-GB"/>
        </w:rPr>
        <w:t xml:space="preserve">our economy recovers from the pandemic, it is time to return to the </w:t>
      </w:r>
      <w:r w:rsidR="00143FBF" w:rsidRPr="0032030A">
        <w:rPr>
          <w:rFonts w:ascii="Arial" w:eastAsia="Times New Roman" w:hAnsi="Arial" w:cs="Arial"/>
          <w:color w:val="000000"/>
          <w:lang w:eastAsia="en-GB"/>
        </w:rPr>
        <w:t>ways</w:t>
      </w:r>
      <w:r w:rsidR="007C607D" w:rsidRPr="0032030A">
        <w:rPr>
          <w:rFonts w:ascii="Arial" w:eastAsia="Times New Roman" w:hAnsi="Arial" w:cs="Arial"/>
          <w:color w:val="000000"/>
          <w:lang w:eastAsia="en-GB"/>
        </w:rPr>
        <w:t xml:space="preserve"> that </w:t>
      </w:r>
      <w:r w:rsidR="000C41DB" w:rsidRPr="0032030A">
        <w:rPr>
          <w:rFonts w:ascii="Arial" w:eastAsia="Times New Roman" w:hAnsi="Arial" w:cs="Arial"/>
          <w:color w:val="000000"/>
          <w:lang w:eastAsia="en-GB"/>
        </w:rPr>
        <w:t>the company</w:t>
      </w:r>
      <w:r w:rsidR="007C607D" w:rsidRPr="0032030A">
        <w:rPr>
          <w:rFonts w:ascii="Arial" w:eastAsia="Times New Roman" w:hAnsi="Arial" w:cs="Arial"/>
          <w:color w:val="000000"/>
          <w:lang w:eastAsia="en-GB"/>
        </w:rPr>
        <w:t xml:space="preserve"> used to promote culture and provide an environment in which people could be the best versions of </w:t>
      </w:r>
      <w:r w:rsidR="0030069E" w:rsidRPr="0032030A">
        <w:rPr>
          <w:rFonts w:ascii="Arial" w:eastAsia="Times New Roman" w:hAnsi="Arial" w:cs="Arial"/>
          <w:color w:val="000000"/>
          <w:lang w:eastAsia="en-GB"/>
        </w:rPr>
        <w:t>themselves</w:t>
      </w:r>
      <w:r w:rsidR="0030069E" w:rsidRPr="0032030A">
        <w:rPr>
          <w:rFonts w:ascii="Arial" w:eastAsia="Times New Roman" w:hAnsi="Arial" w:cs="Arial"/>
          <w:color w:val="2C3E50"/>
          <w:shd w:val="clear" w:color="auto" w:fill="FFFFFF"/>
        </w:rPr>
        <w:t> </w:t>
      </w:r>
      <w:sdt>
        <w:sdtPr>
          <w:rPr>
            <w:rFonts w:ascii="Arial" w:hAnsi="Arial" w:cs="Arial"/>
            <w:color w:val="000000"/>
          </w:rPr>
          <w:id w:val="-1110428565"/>
          <w:citation/>
        </w:sdtPr>
        <w:sdtContent>
          <w:r w:rsidR="00732FC8">
            <w:rPr>
              <w:rFonts w:ascii="Arial" w:hAnsi="Arial" w:cs="Arial"/>
              <w:color w:val="000000"/>
            </w:rPr>
            <w:fldChar w:fldCharType="begin"/>
          </w:r>
          <w:r w:rsidR="00732FC8">
            <w:rPr>
              <w:rFonts w:ascii="Arial" w:hAnsi="Arial" w:cs="Arial"/>
            </w:rPr>
            <w:instrText xml:space="preserve"> CITATION Mar21 \l 2057 </w:instrText>
          </w:r>
          <w:r w:rsidR="00732FC8">
            <w:rPr>
              <w:rFonts w:ascii="Arial" w:hAnsi="Arial" w:cs="Arial"/>
              <w:color w:val="000000"/>
            </w:rPr>
            <w:fldChar w:fldCharType="separate"/>
          </w:r>
          <w:r w:rsidR="00110D22" w:rsidRPr="00110D22">
            <w:rPr>
              <w:rFonts w:ascii="Arial" w:hAnsi="Arial" w:cs="Arial"/>
              <w:noProof/>
            </w:rPr>
            <w:t>(Emmer, 2021)</w:t>
          </w:r>
          <w:r w:rsidR="00732FC8">
            <w:rPr>
              <w:rFonts w:ascii="Arial" w:hAnsi="Arial" w:cs="Arial"/>
              <w:color w:val="000000"/>
            </w:rPr>
            <w:fldChar w:fldCharType="end"/>
          </w:r>
        </w:sdtContent>
      </w:sdt>
      <w:r w:rsidR="00C6089C" w:rsidRPr="0032030A">
        <w:rPr>
          <w:rFonts w:ascii="Arial" w:eastAsia="Times New Roman" w:hAnsi="Arial" w:cs="Arial"/>
          <w:color w:val="000000" w:themeColor="text1"/>
          <w:shd w:val="clear" w:color="auto" w:fill="FFFFFF"/>
        </w:rPr>
        <w:t>.</w:t>
      </w:r>
    </w:p>
    <w:p w14:paraId="2BA40B50" w14:textId="77777777" w:rsidR="005E4E69" w:rsidRPr="0032030A" w:rsidRDefault="005E4E69" w:rsidP="00DD5C09">
      <w:pPr>
        <w:spacing w:after="0" w:line="360" w:lineRule="auto"/>
        <w:rPr>
          <w:rFonts w:ascii="Arial" w:eastAsia="Times New Roman" w:hAnsi="Arial" w:cs="Arial"/>
          <w:color w:val="000000"/>
          <w:lang w:eastAsia="en-GB"/>
        </w:rPr>
      </w:pPr>
    </w:p>
    <w:p w14:paraId="41A40466" w14:textId="359865FC" w:rsidR="00D75692" w:rsidRPr="0032030A" w:rsidRDefault="007167C3" w:rsidP="00DD5C09">
      <w:pPr>
        <w:pStyle w:val="ListParagraph"/>
        <w:numPr>
          <w:ilvl w:val="1"/>
          <w:numId w:val="20"/>
        </w:num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SWOT analysis</w:t>
      </w:r>
    </w:p>
    <w:p w14:paraId="6EAD5846" w14:textId="19095911" w:rsidR="00D63AB7" w:rsidRPr="0032030A" w:rsidRDefault="0094577B"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SWOT analysis is one of the most effective ways to make the most of an organization's strengths is to improve its weaknesses and minimize its threats while taking full use of its opportunities</w:t>
      </w:r>
      <w:r w:rsidR="004831B2" w:rsidRPr="004831B2">
        <w:rPr>
          <w:rFonts w:ascii="Arial" w:eastAsia="Times New Roman" w:hAnsi="Arial" w:cs="Arial"/>
          <w:color w:val="000000"/>
          <w:lang w:eastAsia="en-GB"/>
        </w:rPr>
        <w:t xml:space="preserve"> </w:t>
      </w:r>
      <w:sdt>
        <w:sdtPr>
          <w:rPr>
            <w:rFonts w:ascii="Arial" w:eastAsia="Times New Roman" w:hAnsi="Arial" w:cs="Arial"/>
            <w:color w:val="000000"/>
            <w:lang w:eastAsia="en-GB"/>
          </w:rPr>
          <w:id w:val="1755311253"/>
          <w:citation/>
        </w:sdtPr>
        <w:sdtContent>
          <w:r w:rsidR="004831B2">
            <w:rPr>
              <w:rFonts w:ascii="Arial" w:eastAsia="Times New Roman" w:hAnsi="Arial" w:cs="Arial"/>
              <w:color w:val="000000"/>
              <w:lang w:eastAsia="en-GB"/>
            </w:rPr>
            <w:fldChar w:fldCharType="begin"/>
          </w:r>
          <w:r w:rsidR="004831B2">
            <w:rPr>
              <w:rFonts w:ascii="Arial" w:eastAsia="Times New Roman" w:hAnsi="Arial" w:cs="Arial"/>
              <w:color w:val="000000"/>
              <w:lang w:eastAsia="en-GB"/>
            </w:rPr>
            <w:instrText xml:space="preserve"> CITATION Nin17 \l 2057 </w:instrText>
          </w:r>
          <w:r w:rsidR="004831B2">
            <w:rPr>
              <w:rFonts w:ascii="Arial" w:eastAsia="Times New Roman" w:hAnsi="Arial" w:cs="Arial"/>
              <w:color w:val="000000"/>
              <w:lang w:eastAsia="en-GB"/>
            </w:rPr>
            <w:fldChar w:fldCharType="separate"/>
          </w:r>
          <w:r w:rsidR="00110D22" w:rsidRPr="00110D22">
            <w:rPr>
              <w:rFonts w:ascii="Arial" w:eastAsia="Times New Roman" w:hAnsi="Arial" w:cs="Arial"/>
              <w:noProof/>
              <w:color w:val="000000"/>
              <w:lang w:eastAsia="en-GB"/>
            </w:rPr>
            <w:t>(Nina, et al., 2017)</w:t>
          </w:r>
          <w:r w:rsidR="004831B2">
            <w:rPr>
              <w:rFonts w:ascii="Arial" w:eastAsia="Times New Roman" w:hAnsi="Arial" w:cs="Arial"/>
              <w:color w:val="000000"/>
              <w:lang w:eastAsia="en-GB"/>
            </w:rPr>
            <w:fldChar w:fldCharType="end"/>
          </w:r>
        </w:sdtContent>
      </w:sdt>
      <w:r w:rsidRPr="0032030A">
        <w:rPr>
          <w:rFonts w:ascii="Arial" w:eastAsia="Times New Roman" w:hAnsi="Arial" w:cs="Arial"/>
          <w:color w:val="000000"/>
          <w:lang w:eastAsia="en-GB"/>
        </w:rPr>
        <w:t>. During a SWOT analysis, the leadership team determines the internal and external variables which will influence the future success of the business</w:t>
      </w:r>
      <w:r w:rsidR="009B4A8B" w:rsidRPr="009B4A8B">
        <w:t xml:space="preserve"> </w:t>
      </w:r>
      <w:r w:rsidR="009B4A8B" w:rsidRPr="009B4A8B">
        <w:rPr>
          <w:rFonts w:ascii="Arial" w:eastAsia="Times New Roman" w:hAnsi="Arial" w:cs="Arial"/>
          <w:color w:val="000000"/>
          <w:lang w:eastAsia="en-GB"/>
        </w:rPr>
        <w:t>(MindTools, 2001)</w:t>
      </w:r>
      <w:r w:rsidRPr="0032030A">
        <w:rPr>
          <w:rFonts w:ascii="Arial" w:eastAsia="Times New Roman" w:hAnsi="Arial" w:cs="Arial"/>
          <w:color w:val="000000"/>
          <w:lang w:eastAsia="en-GB"/>
        </w:rPr>
        <w:t>.</w:t>
      </w:r>
    </w:p>
    <w:p w14:paraId="175EE573" w14:textId="77777777" w:rsidR="0094577B" w:rsidRPr="0032030A" w:rsidRDefault="0094577B" w:rsidP="00DD5C09">
      <w:pPr>
        <w:spacing w:after="0" w:line="360" w:lineRule="auto"/>
        <w:rPr>
          <w:rFonts w:ascii="Arial" w:eastAsia="Times New Roman" w:hAnsi="Arial" w:cs="Arial"/>
          <w:color w:val="000000"/>
          <w:lang w:eastAsia="en-GB"/>
        </w:rPr>
      </w:pPr>
    </w:p>
    <w:p w14:paraId="46B8BE04" w14:textId="110C13C3" w:rsidR="0032017D" w:rsidRPr="0032030A" w:rsidRDefault="0032017D" w:rsidP="00DD5C09">
      <w:pPr>
        <w:pStyle w:val="ListParagraph"/>
        <w:numPr>
          <w:ilvl w:val="0"/>
          <w:numId w:val="5"/>
        </w:num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Strengths</w:t>
      </w:r>
    </w:p>
    <w:p w14:paraId="4EBE7F8C" w14:textId="1163277B" w:rsidR="0032017D" w:rsidRPr="0032030A" w:rsidRDefault="0094577B" w:rsidP="00DD5C09">
      <w:pPr>
        <w:pStyle w:val="ListParagraph"/>
        <w:numPr>
          <w:ilvl w:val="0"/>
          <w:numId w:val="6"/>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A</w:t>
      </w:r>
      <w:r w:rsidR="0032017D" w:rsidRPr="0032030A">
        <w:rPr>
          <w:rFonts w:ascii="Arial" w:eastAsia="Times New Roman" w:hAnsi="Arial" w:cs="Arial"/>
          <w:color w:val="000000"/>
          <w:lang w:eastAsia="en-GB"/>
        </w:rPr>
        <w:t>bellio has over 19 years of expertise in the transportation business.</w:t>
      </w:r>
    </w:p>
    <w:p w14:paraId="7D2FF00D" w14:textId="385313C9" w:rsidR="0032017D" w:rsidRPr="0032030A" w:rsidRDefault="00472859" w:rsidP="00DD5C09">
      <w:pPr>
        <w:pStyle w:val="ListParagraph"/>
        <w:numPr>
          <w:ilvl w:val="0"/>
          <w:numId w:val="6"/>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C</w:t>
      </w:r>
      <w:r w:rsidR="0032017D" w:rsidRPr="0032030A">
        <w:rPr>
          <w:rFonts w:ascii="Arial" w:eastAsia="Times New Roman" w:hAnsi="Arial" w:cs="Arial"/>
          <w:color w:val="000000"/>
          <w:lang w:eastAsia="en-GB"/>
        </w:rPr>
        <w:t>ustomers are satisfied with the services provided</w:t>
      </w:r>
    </w:p>
    <w:p w14:paraId="662AE10E" w14:textId="6808109F" w:rsidR="00472859" w:rsidRPr="0032030A" w:rsidRDefault="00FF3CF3" w:rsidP="00DD5C09">
      <w:pPr>
        <w:pStyle w:val="ListParagraph"/>
        <w:numPr>
          <w:ilvl w:val="0"/>
          <w:numId w:val="6"/>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Good service quality</w:t>
      </w:r>
    </w:p>
    <w:p w14:paraId="33192CE4" w14:textId="572EE6EA" w:rsidR="0032017D" w:rsidRPr="0032030A" w:rsidRDefault="0032017D" w:rsidP="00DD5C09">
      <w:pPr>
        <w:pStyle w:val="ListParagraph"/>
        <w:numPr>
          <w:ilvl w:val="0"/>
          <w:numId w:val="6"/>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Year after year, the company's reputation of stability and safety improves.</w:t>
      </w:r>
    </w:p>
    <w:p w14:paraId="7DC1F569" w14:textId="622FC7A9" w:rsidR="0032017D" w:rsidRPr="0032030A" w:rsidRDefault="0032017D" w:rsidP="00DD5C09">
      <w:pPr>
        <w:pStyle w:val="ListParagraph"/>
        <w:numPr>
          <w:ilvl w:val="0"/>
          <w:numId w:val="6"/>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Liquidity and revenue generation are doing better than they were in the previous quarter.</w:t>
      </w:r>
    </w:p>
    <w:p w14:paraId="4E15BA6C" w14:textId="3FCE8E7D" w:rsidR="007167C3" w:rsidRPr="0032030A" w:rsidRDefault="0032017D" w:rsidP="00DD5C09">
      <w:pPr>
        <w:pStyle w:val="ListParagraph"/>
        <w:numPr>
          <w:ilvl w:val="0"/>
          <w:numId w:val="6"/>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Rail and bus sector is well-established, with consumers who have confidence in the company.</w:t>
      </w:r>
    </w:p>
    <w:p w14:paraId="723D2181" w14:textId="77777777" w:rsidR="00B944A8" w:rsidRPr="0032030A" w:rsidRDefault="00B944A8" w:rsidP="00DD5C09">
      <w:pPr>
        <w:pStyle w:val="ListParagraph"/>
        <w:spacing w:after="0" w:line="360" w:lineRule="auto"/>
        <w:rPr>
          <w:rFonts w:ascii="Arial" w:eastAsia="Times New Roman" w:hAnsi="Arial" w:cs="Arial"/>
          <w:color w:val="000000"/>
          <w:lang w:eastAsia="en-GB"/>
        </w:rPr>
      </w:pPr>
    </w:p>
    <w:p w14:paraId="35C7FC57" w14:textId="77777777" w:rsidR="00B944A8" w:rsidRPr="0032030A" w:rsidRDefault="006426F2" w:rsidP="00DD5C09">
      <w:pPr>
        <w:pStyle w:val="ListParagraph"/>
        <w:numPr>
          <w:ilvl w:val="0"/>
          <w:numId w:val="5"/>
        </w:num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Wea</w:t>
      </w:r>
      <w:r w:rsidR="00B944A8" w:rsidRPr="0032030A">
        <w:rPr>
          <w:rFonts w:ascii="Arial" w:eastAsia="Times New Roman" w:hAnsi="Arial" w:cs="Arial"/>
          <w:b/>
          <w:bCs/>
          <w:color w:val="000000"/>
          <w:lang w:eastAsia="en-GB"/>
        </w:rPr>
        <w:t>knesses</w:t>
      </w:r>
    </w:p>
    <w:p w14:paraId="6C6B7FDF" w14:textId="77777777" w:rsidR="00881D8A" w:rsidRPr="0032030A" w:rsidRDefault="00881D8A" w:rsidP="00DD5C09">
      <w:pPr>
        <w:pStyle w:val="ListParagraph"/>
        <w:numPr>
          <w:ilvl w:val="0"/>
          <w:numId w:val="8"/>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lastRenderedPageBreak/>
        <w:t>As insurance claims increase, the overall wealth of businesses decreases.</w:t>
      </w:r>
    </w:p>
    <w:p w14:paraId="753512B8" w14:textId="77777777" w:rsidR="00287EEE" w:rsidRPr="0032030A" w:rsidRDefault="001E48E8" w:rsidP="00DD5C09">
      <w:pPr>
        <w:pStyle w:val="ListParagraph"/>
        <w:numPr>
          <w:ilvl w:val="0"/>
          <w:numId w:val="8"/>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Increased competition leads to a decrease in </w:t>
      </w:r>
      <w:r w:rsidR="00C50AEF" w:rsidRPr="0032030A">
        <w:rPr>
          <w:rFonts w:ascii="Arial" w:eastAsia="Times New Roman" w:hAnsi="Arial" w:cs="Arial"/>
          <w:color w:val="000000"/>
          <w:lang w:eastAsia="en-GB"/>
        </w:rPr>
        <w:t xml:space="preserve">biding </w:t>
      </w:r>
      <w:r w:rsidR="00FF6BF8" w:rsidRPr="0032030A">
        <w:rPr>
          <w:rFonts w:ascii="Arial" w:eastAsia="Times New Roman" w:hAnsi="Arial" w:cs="Arial"/>
          <w:color w:val="000000"/>
          <w:lang w:eastAsia="en-GB"/>
        </w:rPr>
        <w:t xml:space="preserve">price when </w:t>
      </w:r>
      <w:proofErr w:type="spellStart"/>
      <w:r w:rsidR="00FF6BF8" w:rsidRPr="0032030A">
        <w:rPr>
          <w:rFonts w:ascii="Arial" w:eastAsia="Times New Roman" w:hAnsi="Arial" w:cs="Arial"/>
          <w:color w:val="000000"/>
          <w:lang w:eastAsia="en-GB"/>
        </w:rPr>
        <w:t>tfl</w:t>
      </w:r>
      <w:proofErr w:type="spellEnd"/>
      <w:r w:rsidR="00FF6BF8" w:rsidRPr="0032030A">
        <w:rPr>
          <w:rFonts w:ascii="Arial" w:eastAsia="Times New Roman" w:hAnsi="Arial" w:cs="Arial"/>
          <w:color w:val="000000"/>
          <w:lang w:eastAsia="en-GB"/>
        </w:rPr>
        <w:t xml:space="preserve"> announces availability of new routes</w:t>
      </w:r>
      <w:r w:rsidR="00287EEE" w:rsidRPr="0032030A">
        <w:rPr>
          <w:rFonts w:ascii="Arial" w:eastAsia="Times New Roman" w:hAnsi="Arial" w:cs="Arial"/>
          <w:color w:val="000000"/>
          <w:lang w:eastAsia="en-GB"/>
        </w:rPr>
        <w:t>.</w:t>
      </w:r>
    </w:p>
    <w:p w14:paraId="5FBD5EF0" w14:textId="054275F5" w:rsidR="006426F2" w:rsidRPr="0032030A" w:rsidRDefault="002A1A27" w:rsidP="00DD5C09">
      <w:pPr>
        <w:pStyle w:val="ListParagraph"/>
        <w:numPr>
          <w:ilvl w:val="0"/>
          <w:numId w:val="8"/>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The company's pension plan is one of its greatest vulnerabilities</w:t>
      </w:r>
      <w:r w:rsidR="00B944A8" w:rsidRPr="0032030A">
        <w:rPr>
          <w:rFonts w:ascii="Arial" w:eastAsia="Times New Roman" w:hAnsi="Arial" w:cs="Arial"/>
          <w:color w:val="000000"/>
          <w:lang w:eastAsia="en-GB"/>
        </w:rPr>
        <w:t xml:space="preserve"> </w:t>
      </w:r>
    </w:p>
    <w:p w14:paraId="61B3F525" w14:textId="3003B543" w:rsidR="004A3A8D" w:rsidRPr="0032030A" w:rsidRDefault="004A3A8D" w:rsidP="00DD5C09">
      <w:pPr>
        <w:pStyle w:val="ListParagraph"/>
        <w:numPr>
          <w:ilvl w:val="0"/>
          <w:numId w:val="8"/>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Lots of drivers with poor knowledge of English and surroundings</w:t>
      </w:r>
    </w:p>
    <w:p w14:paraId="7D6796CF" w14:textId="6D650B99" w:rsidR="004831B2" w:rsidRPr="009C0ED5" w:rsidRDefault="004831B2" w:rsidP="009C0ED5">
      <w:pPr>
        <w:spacing w:after="0" w:line="360" w:lineRule="auto"/>
        <w:rPr>
          <w:rFonts w:ascii="Arial" w:eastAsia="Times New Roman" w:hAnsi="Arial" w:cs="Arial"/>
          <w:color w:val="000000"/>
          <w:lang w:eastAsia="en-GB"/>
        </w:rPr>
      </w:pPr>
    </w:p>
    <w:p w14:paraId="587AE225" w14:textId="77777777" w:rsidR="004831B2" w:rsidRPr="0032030A" w:rsidRDefault="004831B2" w:rsidP="00DD5C09">
      <w:pPr>
        <w:pStyle w:val="ListParagraph"/>
        <w:spacing w:after="0" w:line="360" w:lineRule="auto"/>
        <w:rPr>
          <w:rFonts w:ascii="Arial" w:eastAsia="Times New Roman" w:hAnsi="Arial" w:cs="Arial"/>
          <w:color w:val="000000"/>
          <w:lang w:eastAsia="en-GB"/>
        </w:rPr>
      </w:pPr>
    </w:p>
    <w:p w14:paraId="6704087A" w14:textId="4B0EDB98" w:rsidR="00A15E86" w:rsidRPr="0032030A" w:rsidRDefault="00A03BE3" w:rsidP="00DD5C09">
      <w:pPr>
        <w:pStyle w:val="ListParagraph"/>
        <w:numPr>
          <w:ilvl w:val="0"/>
          <w:numId w:val="5"/>
        </w:num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 xml:space="preserve">Opportunities </w:t>
      </w:r>
    </w:p>
    <w:p w14:paraId="7C242EB3" w14:textId="77777777" w:rsidR="00F56E5C" w:rsidRPr="0032030A" w:rsidRDefault="00F56E5C" w:rsidP="00DD5C09">
      <w:pPr>
        <w:pStyle w:val="ListParagraph"/>
        <w:numPr>
          <w:ilvl w:val="0"/>
          <w:numId w:val="11"/>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Making people aware of the advantages of public transportation may lead to an increase in the size of the market.</w:t>
      </w:r>
    </w:p>
    <w:p w14:paraId="638ADF2D" w14:textId="71912263" w:rsidR="00F56E5C" w:rsidRPr="0032030A" w:rsidRDefault="00F56E5C" w:rsidP="00DD5C09">
      <w:pPr>
        <w:pStyle w:val="ListParagraph"/>
        <w:numPr>
          <w:ilvl w:val="0"/>
          <w:numId w:val="11"/>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More contracts in the UK will increase the company's profitability.</w:t>
      </w:r>
    </w:p>
    <w:p w14:paraId="61A0B662" w14:textId="289A6B21" w:rsidR="00F56E5C" w:rsidRPr="0032030A" w:rsidRDefault="009E4755" w:rsidP="00DD5C09">
      <w:pPr>
        <w:pStyle w:val="ListParagraph"/>
        <w:numPr>
          <w:ilvl w:val="0"/>
          <w:numId w:val="11"/>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Abellio</w:t>
      </w:r>
      <w:r w:rsidR="00F56E5C" w:rsidRPr="0032030A">
        <w:rPr>
          <w:rFonts w:ascii="Arial" w:eastAsia="Times New Roman" w:hAnsi="Arial" w:cs="Arial"/>
          <w:color w:val="000000"/>
          <w:lang w:eastAsia="en-GB"/>
        </w:rPr>
        <w:t xml:space="preserve"> may benefit from having additional driver training programs.</w:t>
      </w:r>
    </w:p>
    <w:p w14:paraId="140B4245" w14:textId="619E843C" w:rsidR="00A03BE3" w:rsidRPr="0032030A" w:rsidRDefault="00F56E5C" w:rsidP="00DD5C09">
      <w:pPr>
        <w:pStyle w:val="ListParagraph"/>
        <w:numPr>
          <w:ilvl w:val="0"/>
          <w:numId w:val="11"/>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There will</w:t>
      </w:r>
      <w:r w:rsidR="008F15BB" w:rsidRPr="0032030A">
        <w:rPr>
          <w:rFonts w:ascii="Arial" w:eastAsia="Times New Roman" w:hAnsi="Arial" w:cs="Arial"/>
          <w:color w:val="000000"/>
          <w:lang w:eastAsia="en-GB"/>
        </w:rPr>
        <w:t xml:space="preserve"> is</w:t>
      </w:r>
      <w:r w:rsidRPr="0032030A">
        <w:rPr>
          <w:rFonts w:ascii="Arial" w:eastAsia="Times New Roman" w:hAnsi="Arial" w:cs="Arial"/>
          <w:color w:val="000000"/>
          <w:lang w:eastAsia="en-GB"/>
        </w:rPr>
        <w:t xml:space="preserve"> a decrease in the use of fossil fuels and a move to hybrid</w:t>
      </w:r>
      <w:r w:rsidR="008F15BB" w:rsidRPr="0032030A">
        <w:rPr>
          <w:rFonts w:ascii="Arial" w:eastAsia="Times New Roman" w:hAnsi="Arial" w:cs="Arial"/>
          <w:color w:val="000000"/>
          <w:lang w:eastAsia="en-GB"/>
        </w:rPr>
        <w:t xml:space="preserve"> and electric</w:t>
      </w:r>
      <w:r w:rsidRPr="0032030A">
        <w:rPr>
          <w:rFonts w:ascii="Arial" w:eastAsia="Times New Roman" w:hAnsi="Arial" w:cs="Arial"/>
          <w:color w:val="000000"/>
          <w:lang w:eastAsia="en-GB"/>
        </w:rPr>
        <w:t xml:space="preserve"> technologies.</w:t>
      </w:r>
    </w:p>
    <w:p w14:paraId="1943EE41" w14:textId="5E180223" w:rsidR="008F15BB" w:rsidRPr="0032030A" w:rsidRDefault="008F15BB" w:rsidP="00DD5C09">
      <w:pPr>
        <w:pStyle w:val="ListParagraph"/>
        <w:spacing w:after="0" w:line="360" w:lineRule="auto"/>
        <w:rPr>
          <w:rFonts w:ascii="Arial" w:eastAsia="Times New Roman" w:hAnsi="Arial" w:cs="Arial"/>
          <w:color w:val="000000"/>
          <w:lang w:eastAsia="en-GB"/>
        </w:rPr>
      </w:pPr>
    </w:p>
    <w:p w14:paraId="5A16E057" w14:textId="3F8184FB" w:rsidR="008F15BB" w:rsidRPr="0032030A" w:rsidRDefault="00000808" w:rsidP="00DD5C09">
      <w:pPr>
        <w:pStyle w:val="ListParagraph"/>
        <w:numPr>
          <w:ilvl w:val="0"/>
          <w:numId w:val="5"/>
        </w:num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Threats</w:t>
      </w:r>
    </w:p>
    <w:p w14:paraId="2AF52F8B" w14:textId="6E1FE26F" w:rsidR="00000808" w:rsidRPr="0032030A" w:rsidRDefault="00000808" w:rsidP="00DD5C09">
      <w:pPr>
        <w:pStyle w:val="ListParagraph"/>
        <w:numPr>
          <w:ilvl w:val="0"/>
          <w:numId w:val="12"/>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Demand may be reduced during an</w:t>
      </w:r>
      <w:r w:rsidR="0017307B" w:rsidRPr="0032030A">
        <w:rPr>
          <w:rFonts w:ascii="Arial" w:eastAsia="Times New Roman" w:hAnsi="Arial" w:cs="Arial"/>
          <w:color w:val="000000"/>
          <w:lang w:eastAsia="en-GB"/>
        </w:rPr>
        <w:t>other</w:t>
      </w:r>
      <w:r w:rsidRPr="0032030A">
        <w:rPr>
          <w:rFonts w:ascii="Arial" w:eastAsia="Times New Roman" w:hAnsi="Arial" w:cs="Arial"/>
          <w:color w:val="000000"/>
          <w:lang w:eastAsia="en-GB"/>
        </w:rPr>
        <w:t xml:space="preserve"> economic slump</w:t>
      </w:r>
      <w:r w:rsidR="0017307B" w:rsidRPr="0032030A">
        <w:rPr>
          <w:rFonts w:ascii="Arial" w:eastAsia="Times New Roman" w:hAnsi="Arial" w:cs="Arial"/>
          <w:color w:val="000000"/>
          <w:lang w:eastAsia="en-GB"/>
        </w:rPr>
        <w:t xml:space="preserve"> like the pandemic </w:t>
      </w:r>
      <w:r w:rsidR="00880BB8" w:rsidRPr="0032030A">
        <w:rPr>
          <w:rFonts w:ascii="Arial" w:eastAsia="Times New Roman" w:hAnsi="Arial" w:cs="Arial"/>
          <w:color w:val="000000"/>
          <w:lang w:eastAsia="en-GB"/>
        </w:rPr>
        <w:t>we had witnessed.</w:t>
      </w:r>
    </w:p>
    <w:p w14:paraId="1B2DAD08" w14:textId="583EB927" w:rsidR="00000808" w:rsidRPr="0032030A" w:rsidRDefault="00000808" w:rsidP="00DD5C09">
      <w:pPr>
        <w:pStyle w:val="ListParagraph"/>
        <w:numPr>
          <w:ilvl w:val="0"/>
          <w:numId w:val="12"/>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An rise in fuel costs leads to an increase in labo</w:t>
      </w:r>
      <w:r w:rsidR="00880BB8" w:rsidRPr="0032030A">
        <w:rPr>
          <w:rFonts w:ascii="Arial" w:eastAsia="Times New Roman" w:hAnsi="Arial" w:cs="Arial"/>
          <w:color w:val="000000"/>
          <w:lang w:eastAsia="en-GB"/>
        </w:rPr>
        <w:t>u</w:t>
      </w:r>
      <w:r w:rsidRPr="0032030A">
        <w:rPr>
          <w:rFonts w:ascii="Arial" w:eastAsia="Times New Roman" w:hAnsi="Arial" w:cs="Arial"/>
          <w:color w:val="000000"/>
          <w:lang w:eastAsia="en-GB"/>
        </w:rPr>
        <w:t>r costs, which in turn impacts the company's revenue</w:t>
      </w:r>
    </w:p>
    <w:p w14:paraId="4253D4F6" w14:textId="3943421E" w:rsidR="00000808" w:rsidRPr="0032030A" w:rsidRDefault="00000808" w:rsidP="00DD5C09">
      <w:pPr>
        <w:pStyle w:val="ListParagraph"/>
        <w:numPr>
          <w:ilvl w:val="0"/>
          <w:numId w:val="12"/>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Abellio future ambitions may be harmed by</w:t>
      </w:r>
      <w:r w:rsidR="0017307B" w:rsidRPr="0032030A">
        <w:rPr>
          <w:rFonts w:ascii="Arial" w:eastAsia="Times New Roman" w:hAnsi="Arial" w:cs="Arial"/>
          <w:color w:val="000000"/>
          <w:lang w:eastAsia="en-GB"/>
        </w:rPr>
        <w:t xml:space="preserve"> Brexit and</w:t>
      </w:r>
      <w:r w:rsidRPr="0032030A">
        <w:rPr>
          <w:rFonts w:ascii="Arial" w:eastAsia="Times New Roman" w:hAnsi="Arial" w:cs="Arial"/>
          <w:color w:val="000000"/>
          <w:lang w:eastAsia="en-GB"/>
        </w:rPr>
        <w:t xml:space="preserve"> changes in government laws and regulations</w:t>
      </w:r>
    </w:p>
    <w:p w14:paraId="251DBF08" w14:textId="49F4C929" w:rsidR="00000808" w:rsidRPr="0032030A" w:rsidRDefault="0017421E" w:rsidP="00DD5C09">
      <w:pPr>
        <w:pStyle w:val="ListParagraph"/>
        <w:numPr>
          <w:ilvl w:val="0"/>
          <w:numId w:val="12"/>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Increasing competition</w:t>
      </w:r>
      <w:r w:rsidR="00566A66" w:rsidRPr="0032030A">
        <w:rPr>
          <w:rFonts w:ascii="Arial" w:eastAsia="Times New Roman" w:hAnsi="Arial" w:cs="Arial"/>
          <w:color w:val="000000"/>
          <w:lang w:eastAsia="en-GB"/>
        </w:rPr>
        <w:t xml:space="preserve"> and </w:t>
      </w:r>
      <w:r w:rsidR="00000808" w:rsidRPr="0032030A">
        <w:rPr>
          <w:rFonts w:ascii="Arial" w:eastAsia="Times New Roman" w:hAnsi="Arial" w:cs="Arial"/>
          <w:color w:val="000000"/>
          <w:lang w:eastAsia="en-GB"/>
        </w:rPr>
        <w:t>maintain a high level of quality at all times.</w:t>
      </w:r>
    </w:p>
    <w:p w14:paraId="4FD6817F" w14:textId="15E8114B" w:rsidR="000C41DB" w:rsidRPr="0032030A" w:rsidRDefault="00000808" w:rsidP="00DD5C09">
      <w:pPr>
        <w:pStyle w:val="ListParagraph"/>
        <w:numPr>
          <w:ilvl w:val="0"/>
          <w:numId w:val="12"/>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Despite the business's excellent safety record, any significant event may damage the company's image and cause customers to lose faith in the compan</w:t>
      </w:r>
      <w:r w:rsidR="00C619A2" w:rsidRPr="0032030A">
        <w:rPr>
          <w:rFonts w:ascii="Arial" w:eastAsia="Times New Roman" w:hAnsi="Arial" w:cs="Arial"/>
          <w:color w:val="000000"/>
          <w:lang w:eastAsia="en-GB"/>
        </w:rPr>
        <w:t>y</w:t>
      </w:r>
    </w:p>
    <w:p w14:paraId="4D41B0F6" w14:textId="77777777" w:rsidR="00774B8F" w:rsidRPr="0032030A" w:rsidRDefault="00774B8F" w:rsidP="00DD5C09">
      <w:pPr>
        <w:spacing w:after="0" w:line="360" w:lineRule="auto"/>
        <w:ind w:left="360"/>
        <w:rPr>
          <w:rFonts w:ascii="Arial" w:eastAsia="Times New Roman" w:hAnsi="Arial" w:cs="Arial"/>
          <w:b/>
          <w:bCs/>
          <w:color w:val="000000"/>
          <w:lang w:eastAsia="en-GB"/>
        </w:rPr>
      </w:pPr>
    </w:p>
    <w:p w14:paraId="20365C80" w14:textId="77777777" w:rsidR="00774B8F" w:rsidRPr="0032030A" w:rsidRDefault="00774B8F" w:rsidP="009C0ED5">
      <w:pPr>
        <w:spacing w:after="0" w:line="360" w:lineRule="auto"/>
        <w:rPr>
          <w:rFonts w:ascii="Arial" w:eastAsia="Times New Roman" w:hAnsi="Arial" w:cs="Arial"/>
          <w:b/>
          <w:bCs/>
          <w:color w:val="000000"/>
          <w:lang w:eastAsia="en-GB"/>
        </w:rPr>
      </w:pPr>
    </w:p>
    <w:p w14:paraId="46142FF6" w14:textId="77777777" w:rsidR="00774B8F" w:rsidRPr="0032030A" w:rsidRDefault="00774B8F" w:rsidP="00DD5C09">
      <w:pPr>
        <w:spacing w:after="0" w:line="360" w:lineRule="auto"/>
        <w:ind w:left="360"/>
        <w:rPr>
          <w:rFonts w:ascii="Arial" w:eastAsia="Times New Roman" w:hAnsi="Arial" w:cs="Arial"/>
          <w:b/>
          <w:bCs/>
          <w:color w:val="000000"/>
          <w:lang w:eastAsia="en-GB"/>
        </w:rPr>
      </w:pPr>
    </w:p>
    <w:p w14:paraId="51696FAE" w14:textId="62CCD69D" w:rsidR="00774B8F" w:rsidRPr="0032030A" w:rsidRDefault="00774B8F" w:rsidP="00DD5C09">
      <w:pPr>
        <w:pStyle w:val="ListParagraph"/>
        <w:numPr>
          <w:ilvl w:val="0"/>
          <w:numId w:val="20"/>
        </w:num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The ethical dilemma</w:t>
      </w:r>
    </w:p>
    <w:p w14:paraId="54EE3782" w14:textId="77777777" w:rsidR="00774B8F" w:rsidRPr="0032030A" w:rsidRDefault="00774B8F"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The ethical dilemma at Abellio is the ‘’fire and rehire’’ approach against the drivers in order to cut the costs and increase the profit for the company. Most of the drivers have experienced this approach at some point in their career. This happens when a driver reaches at two year in service and their hourly pay rate increases to so called ‘’top rate’’. When this happens the company tries to fin any mistakes that a driver does in order to get rid of them and hire a new driver on a lower hourly pay rate until they reach two year in service and all starts over again. </w:t>
      </w:r>
    </w:p>
    <w:p w14:paraId="5DD899C9" w14:textId="77777777" w:rsidR="006D72C2" w:rsidRPr="0032030A" w:rsidRDefault="006D72C2" w:rsidP="00DD5C09">
      <w:pPr>
        <w:pStyle w:val="ListParagraph"/>
        <w:spacing w:after="0" w:line="360" w:lineRule="auto"/>
        <w:rPr>
          <w:rFonts w:ascii="Arial" w:eastAsia="Times New Roman" w:hAnsi="Arial" w:cs="Arial"/>
          <w:color w:val="000000"/>
          <w:lang w:eastAsia="en-GB"/>
        </w:rPr>
      </w:pPr>
    </w:p>
    <w:p w14:paraId="5B1B7303" w14:textId="5DAD9521" w:rsidR="00117919" w:rsidRPr="0032030A" w:rsidRDefault="002A7034" w:rsidP="00DD5C09">
      <w:pPr>
        <w:pStyle w:val="ListParagraph"/>
        <w:numPr>
          <w:ilvl w:val="0"/>
          <w:numId w:val="20"/>
        </w:num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lastRenderedPageBreak/>
        <w:t>Conclusion</w:t>
      </w:r>
    </w:p>
    <w:p w14:paraId="319B0283" w14:textId="6A20369E" w:rsidR="003D1ABF" w:rsidRPr="0032030A" w:rsidRDefault="003D1ABF"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In light of the present economic climate, Abellio seems to be performing well. But despite the market's apparent lack of optimism, the firm continues to thrive and expand its operations. Despite the fact that the business has strong foundations and an excellent work culture, there are still a few adjustments that may be made. Buses and trains are also promoted as a means of reducing traffic and carbon emissions.</w:t>
      </w:r>
    </w:p>
    <w:p w14:paraId="22BC210D" w14:textId="77777777" w:rsidR="003D1ABF" w:rsidRPr="0032030A" w:rsidRDefault="003D1ABF" w:rsidP="00DD5C09">
      <w:pPr>
        <w:spacing w:after="0" w:line="360" w:lineRule="auto"/>
        <w:rPr>
          <w:rFonts w:ascii="Arial" w:eastAsia="Times New Roman" w:hAnsi="Arial" w:cs="Arial"/>
          <w:color w:val="000000"/>
          <w:lang w:eastAsia="en-GB"/>
        </w:rPr>
      </w:pPr>
    </w:p>
    <w:p w14:paraId="243A6EF3" w14:textId="02BA7E0D" w:rsidR="002A7034" w:rsidRPr="0032030A" w:rsidRDefault="003D1ABF"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The business also maintains </w:t>
      </w:r>
      <w:r w:rsidR="000A50FC" w:rsidRPr="0032030A">
        <w:rPr>
          <w:rFonts w:ascii="Arial" w:eastAsia="Times New Roman" w:hAnsi="Arial" w:cs="Arial"/>
          <w:color w:val="000000"/>
          <w:lang w:eastAsia="en-GB"/>
        </w:rPr>
        <w:t>good</w:t>
      </w:r>
      <w:r w:rsidRPr="0032030A">
        <w:rPr>
          <w:rFonts w:ascii="Arial" w:eastAsia="Times New Roman" w:hAnsi="Arial" w:cs="Arial"/>
          <w:color w:val="000000"/>
          <w:lang w:eastAsia="en-GB"/>
        </w:rPr>
        <w:t xml:space="preserve"> customer connections and works to maintain the high quality set and to enhance it further in order to reduce the risk. Year after year, the business tries to raise the bar on customer service and satisfaction in order to surpass its competitors.</w:t>
      </w:r>
    </w:p>
    <w:p w14:paraId="47827A36" w14:textId="73973A04" w:rsidR="000A50FC" w:rsidRPr="0032030A" w:rsidRDefault="000A50FC" w:rsidP="00DD5C09">
      <w:pPr>
        <w:spacing w:after="0" w:line="360" w:lineRule="auto"/>
        <w:rPr>
          <w:rFonts w:ascii="Arial" w:eastAsia="Times New Roman" w:hAnsi="Arial" w:cs="Arial"/>
          <w:b/>
          <w:bCs/>
          <w:color w:val="000000"/>
          <w:lang w:eastAsia="en-GB"/>
        </w:rPr>
      </w:pPr>
    </w:p>
    <w:p w14:paraId="0B99987A" w14:textId="25D1A366" w:rsidR="000A50FC" w:rsidRPr="0032030A" w:rsidRDefault="000A50FC" w:rsidP="00DD5C09">
      <w:pPr>
        <w:pStyle w:val="ListParagraph"/>
        <w:numPr>
          <w:ilvl w:val="0"/>
          <w:numId w:val="20"/>
        </w:num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Recom</w:t>
      </w:r>
      <w:r w:rsidR="00733087" w:rsidRPr="0032030A">
        <w:rPr>
          <w:rFonts w:ascii="Arial" w:eastAsia="Times New Roman" w:hAnsi="Arial" w:cs="Arial"/>
          <w:b/>
          <w:bCs/>
          <w:color w:val="000000"/>
          <w:lang w:eastAsia="en-GB"/>
        </w:rPr>
        <w:t>me</w:t>
      </w:r>
      <w:r w:rsidRPr="0032030A">
        <w:rPr>
          <w:rFonts w:ascii="Arial" w:eastAsia="Times New Roman" w:hAnsi="Arial" w:cs="Arial"/>
          <w:b/>
          <w:bCs/>
          <w:color w:val="000000"/>
          <w:lang w:eastAsia="en-GB"/>
        </w:rPr>
        <w:t>ndatio</w:t>
      </w:r>
      <w:r w:rsidR="00733087" w:rsidRPr="0032030A">
        <w:rPr>
          <w:rFonts w:ascii="Arial" w:eastAsia="Times New Roman" w:hAnsi="Arial" w:cs="Arial"/>
          <w:b/>
          <w:bCs/>
          <w:color w:val="000000"/>
          <w:lang w:eastAsia="en-GB"/>
        </w:rPr>
        <w:t>ns</w:t>
      </w:r>
    </w:p>
    <w:p w14:paraId="01F28C82" w14:textId="3A7AC579" w:rsidR="00516527" w:rsidRPr="0032030A" w:rsidRDefault="007D2ECF"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Being </w:t>
      </w:r>
      <w:r w:rsidR="001746B4" w:rsidRPr="0032030A">
        <w:rPr>
          <w:rFonts w:ascii="Arial" w:eastAsia="Times New Roman" w:hAnsi="Arial" w:cs="Arial"/>
          <w:color w:val="000000"/>
          <w:lang w:eastAsia="en-GB"/>
        </w:rPr>
        <w:t xml:space="preserve">a growing company within </w:t>
      </w:r>
      <w:r w:rsidR="0053319A" w:rsidRPr="0032030A">
        <w:rPr>
          <w:rFonts w:ascii="Arial" w:eastAsia="Times New Roman" w:hAnsi="Arial" w:cs="Arial"/>
          <w:color w:val="000000"/>
          <w:lang w:eastAsia="en-GB"/>
        </w:rPr>
        <w:t xml:space="preserve">London, </w:t>
      </w:r>
      <w:r w:rsidR="001A4B67" w:rsidRPr="0032030A">
        <w:rPr>
          <w:rFonts w:ascii="Arial" w:eastAsia="Times New Roman" w:hAnsi="Arial" w:cs="Arial"/>
          <w:color w:val="000000"/>
          <w:lang w:eastAsia="en-GB"/>
        </w:rPr>
        <w:t>Abellio is trying to minimize the costs and maximize its profit</w:t>
      </w:r>
      <w:r w:rsidR="00CE73B8" w:rsidRPr="0032030A">
        <w:rPr>
          <w:rFonts w:ascii="Arial" w:eastAsia="Times New Roman" w:hAnsi="Arial" w:cs="Arial"/>
          <w:color w:val="000000"/>
          <w:lang w:eastAsia="en-GB"/>
        </w:rPr>
        <w:t>s by cutting down operation cost</w:t>
      </w:r>
      <w:r w:rsidR="00D5206B" w:rsidRPr="0032030A">
        <w:rPr>
          <w:rFonts w:ascii="Arial" w:eastAsia="Times New Roman" w:hAnsi="Arial" w:cs="Arial"/>
          <w:color w:val="000000"/>
          <w:lang w:eastAsia="en-GB"/>
        </w:rPr>
        <w:t>s and drivers duties hours. T</w:t>
      </w:r>
      <w:r w:rsidR="00DB527A" w:rsidRPr="0032030A">
        <w:rPr>
          <w:rFonts w:ascii="Arial" w:eastAsia="Times New Roman" w:hAnsi="Arial" w:cs="Arial"/>
          <w:color w:val="000000"/>
          <w:lang w:eastAsia="en-GB"/>
        </w:rPr>
        <w:t>o minimiz</w:t>
      </w:r>
      <w:r w:rsidR="000B7E21" w:rsidRPr="0032030A">
        <w:rPr>
          <w:rFonts w:ascii="Arial" w:eastAsia="Times New Roman" w:hAnsi="Arial" w:cs="Arial"/>
          <w:color w:val="000000"/>
          <w:lang w:eastAsia="en-GB"/>
        </w:rPr>
        <w:t>e</w:t>
      </w:r>
      <w:r w:rsidR="00DB527A" w:rsidRPr="0032030A">
        <w:rPr>
          <w:rFonts w:ascii="Arial" w:eastAsia="Times New Roman" w:hAnsi="Arial" w:cs="Arial"/>
          <w:color w:val="000000"/>
          <w:lang w:eastAsia="en-GB"/>
        </w:rPr>
        <w:t xml:space="preserve"> costs </w:t>
      </w:r>
      <w:r w:rsidR="00774B8F" w:rsidRPr="0032030A">
        <w:rPr>
          <w:rFonts w:ascii="Arial" w:eastAsia="Times New Roman" w:hAnsi="Arial" w:cs="Arial"/>
          <w:color w:val="000000"/>
          <w:lang w:eastAsia="en-GB"/>
        </w:rPr>
        <w:t>A</w:t>
      </w:r>
      <w:r w:rsidR="007A3B07" w:rsidRPr="0032030A">
        <w:rPr>
          <w:rFonts w:ascii="Arial" w:eastAsia="Times New Roman" w:hAnsi="Arial" w:cs="Arial"/>
          <w:color w:val="000000"/>
          <w:lang w:eastAsia="en-GB"/>
        </w:rPr>
        <w:t>bellio</w:t>
      </w:r>
      <w:r w:rsidR="00DB527A" w:rsidRPr="0032030A">
        <w:rPr>
          <w:rFonts w:ascii="Arial" w:eastAsia="Times New Roman" w:hAnsi="Arial" w:cs="Arial"/>
          <w:color w:val="000000"/>
          <w:lang w:eastAsia="en-GB"/>
        </w:rPr>
        <w:t xml:space="preserve"> should cut </w:t>
      </w:r>
      <w:r w:rsidR="000B7E21" w:rsidRPr="0032030A">
        <w:rPr>
          <w:rFonts w:ascii="Arial" w:eastAsia="Times New Roman" w:hAnsi="Arial" w:cs="Arial"/>
          <w:color w:val="000000"/>
          <w:lang w:eastAsia="en-GB"/>
        </w:rPr>
        <w:t>duties from running time</w:t>
      </w:r>
      <w:r w:rsidR="00C36D3C">
        <w:rPr>
          <w:rFonts w:ascii="Arial" w:eastAsia="Times New Roman" w:hAnsi="Arial" w:cs="Arial"/>
          <w:color w:val="000000"/>
          <w:lang w:eastAsia="en-GB"/>
        </w:rPr>
        <w:t>,</w:t>
      </w:r>
      <w:r w:rsidR="00035E58" w:rsidRPr="0032030A">
        <w:rPr>
          <w:rFonts w:ascii="Arial" w:eastAsia="Times New Roman" w:hAnsi="Arial" w:cs="Arial"/>
          <w:color w:val="000000"/>
          <w:lang w:eastAsia="en-GB"/>
        </w:rPr>
        <w:t xml:space="preserve"> which most of the time is way </w:t>
      </w:r>
      <w:proofErr w:type="spellStart"/>
      <w:r w:rsidR="00035E58" w:rsidRPr="0032030A">
        <w:rPr>
          <w:rFonts w:ascii="Arial" w:eastAsia="Times New Roman" w:hAnsi="Arial" w:cs="Arial"/>
          <w:color w:val="000000"/>
          <w:lang w:eastAsia="en-GB"/>
        </w:rPr>
        <w:t>to</w:t>
      </w:r>
      <w:proofErr w:type="spellEnd"/>
      <w:r w:rsidR="00035E58" w:rsidRPr="0032030A">
        <w:rPr>
          <w:rFonts w:ascii="Arial" w:eastAsia="Times New Roman" w:hAnsi="Arial" w:cs="Arial"/>
          <w:color w:val="000000"/>
          <w:lang w:eastAsia="en-GB"/>
        </w:rPr>
        <w:t xml:space="preserve"> much runnin</w:t>
      </w:r>
      <w:r w:rsidR="00C36D3C">
        <w:rPr>
          <w:rFonts w:ascii="Arial" w:eastAsia="Times New Roman" w:hAnsi="Arial" w:cs="Arial"/>
          <w:color w:val="000000"/>
          <w:lang w:eastAsia="en-GB"/>
        </w:rPr>
        <w:t>g</w:t>
      </w:r>
      <w:r w:rsidR="00035E58" w:rsidRPr="0032030A">
        <w:rPr>
          <w:rFonts w:ascii="Arial" w:eastAsia="Times New Roman" w:hAnsi="Arial" w:cs="Arial"/>
          <w:color w:val="000000"/>
          <w:lang w:eastAsia="en-GB"/>
        </w:rPr>
        <w:t xml:space="preserve"> time and often drivers must stop the bus</w:t>
      </w:r>
      <w:r w:rsidR="00783C33">
        <w:rPr>
          <w:rFonts w:ascii="Arial" w:eastAsia="Times New Roman" w:hAnsi="Arial" w:cs="Arial"/>
          <w:color w:val="000000"/>
          <w:lang w:eastAsia="en-GB"/>
        </w:rPr>
        <w:t xml:space="preserve"> a few times</w:t>
      </w:r>
      <w:r w:rsidR="00035E58" w:rsidRPr="0032030A">
        <w:rPr>
          <w:rFonts w:ascii="Arial" w:eastAsia="Times New Roman" w:hAnsi="Arial" w:cs="Arial"/>
          <w:color w:val="000000"/>
          <w:lang w:eastAsia="en-GB"/>
        </w:rPr>
        <w:t xml:space="preserve"> to regulate the service</w:t>
      </w:r>
      <w:r w:rsidR="007A3B07" w:rsidRPr="0032030A">
        <w:rPr>
          <w:rFonts w:ascii="Arial" w:eastAsia="Times New Roman" w:hAnsi="Arial" w:cs="Arial"/>
          <w:color w:val="000000"/>
          <w:lang w:eastAsia="en-GB"/>
        </w:rPr>
        <w:t xml:space="preserve"> which leads to customer</w:t>
      </w:r>
      <w:r w:rsidR="00293E1F" w:rsidRPr="0032030A">
        <w:rPr>
          <w:rFonts w:ascii="Arial" w:eastAsia="Times New Roman" w:hAnsi="Arial" w:cs="Arial"/>
          <w:color w:val="000000"/>
          <w:lang w:eastAsia="en-GB"/>
        </w:rPr>
        <w:t xml:space="preserve"> and driver</w:t>
      </w:r>
      <w:r w:rsidR="007A3B07" w:rsidRPr="0032030A">
        <w:rPr>
          <w:rFonts w:ascii="Arial" w:eastAsia="Times New Roman" w:hAnsi="Arial" w:cs="Arial"/>
          <w:color w:val="000000"/>
          <w:lang w:eastAsia="en-GB"/>
        </w:rPr>
        <w:t xml:space="preserve"> </w:t>
      </w:r>
      <w:r w:rsidR="00293E1F" w:rsidRPr="0032030A">
        <w:rPr>
          <w:rFonts w:ascii="Arial" w:eastAsia="Times New Roman" w:hAnsi="Arial" w:cs="Arial"/>
          <w:color w:val="000000"/>
          <w:lang w:eastAsia="en-GB"/>
        </w:rPr>
        <w:t>frustration and</w:t>
      </w:r>
      <w:r w:rsidR="007757C7" w:rsidRPr="0032030A">
        <w:rPr>
          <w:rFonts w:ascii="Arial" w:eastAsia="Times New Roman" w:hAnsi="Arial" w:cs="Arial"/>
          <w:color w:val="000000"/>
          <w:lang w:eastAsia="en-GB"/>
        </w:rPr>
        <w:t xml:space="preserve"> sometime to </w:t>
      </w:r>
      <w:r w:rsidR="000B0BA2" w:rsidRPr="0032030A">
        <w:rPr>
          <w:rFonts w:ascii="Arial" w:eastAsia="Times New Roman" w:hAnsi="Arial" w:cs="Arial"/>
          <w:color w:val="000000"/>
          <w:lang w:eastAsia="en-GB"/>
        </w:rPr>
        <w:t xml:space="preserve">arguments between them. </w:t>
      </w:r>
    </w:p>
    <w:p w14:paraId="47C0A0DA" w14:textId="77777777" w:rsidR="00516527" w:rsidRPr="0032030A" w:rsidRDefault="00516527" w:rsidP="00DD5C09">
      <w:pPr>
        <w:spacing w:after="0" w:line="360" w:lineRule="auto"/>
        <w:rPr>
          <w:rFonts w:ascii="Arial" w:eastAsia="Times New Roman" w:hAnsi="Arial" w:cs="Arial"/>
          <w:color w:val="000000"/>
          <w:lang w:eastAsia="en-GB"/>
        </w:rPr>
      </w:pPr>
    </w:p>
    <w:p w14:paraId="0F34EC54" w14:textId="3ADF6F5C" w:rsidR="002259E1" w:rsidRPr="0032030A" w:rsidRDefault="00D02CAF"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By </w:t>
      </w:r>
      <w:r w:rsidR="009C237F" w:rsidRPr="0032030A">
        <w:rPr>
          <w:rFonts w:ascii="Arial" w:eastAsia="Times New Roman" w:hAnsi="Arial" w:cs="Arial"/>
          <w:color w:val="000000"/>
          <w:lang w:eastAsia="en-GB"/>
        </w:rPr>
        <w:t>cutting from running time it will increase</w:t>
      </w:r>
      <w:r w:rsidR="00184421" w:rsidRPr="0032030A">
        <w:rPr>
          <w:rFonts w:ascii="Arial" w:eastAsia="Times New Roman" w:hAnsi="Arial" w:cs="Arial"/>
          <w:color w:val="000000"/>
          <w:lang w:eastAsia="en-GB"/>
        </w:rPr>
        <w:t xml:space="preserve"> driver and</w:t>
      </w:r>
      <w:r w:rsidR="009C237F" w:rsidRPr="0032030A">
        <w:rPr>
          <w:rFonts w:ascii="Arial" w:eastAsia="Times New Roman" w:hAnsi="Arial" w:cs="Arial"/>
          <w:color w:val="000000"/>
          <w:lang w:eastAsia="en-GB"/>
        </w:rPr>
        <w:t xml:space="preserve"> customer satisfaction</w:t>
      </w:r>
      <w:r w:rsidR="00184421" w:rsidRPr="0032030A">
        <w:rPr>
          <w:rFonts w:ascii="Arial" w:eastAsia="Times New Roman" w:hAnsi="Arial" w:cs="Arial"/>
          <w:color w:val="000000"/>
          <w:lang w:eastAsia="en-GB"/>
        </w:rPr>
        <w:t xml:space="preserve">. </w:t>
      </w:r>
      <w:proofErr w:type="spellStart"/>
      <w:r w:rsidR="00A06F0E" w:rsidRPr="0032030A">
        <w:rPr>
          <w:rFonts w:ascii="Arial" w:eastAsia="Times New Roman" w:hAnsi="Arial" w:cs="Arial"/>
          <w:color w:val="000000"/>
          <w:lang w:eastAsia="en-GB"/>
        </w:rPr>
        <w:t>E.g</w:t>
      </w:r>
      <w:proofErr w:type="spellEnd"/>
      <w:r w:rsidR="00A06F0E" w:rsidRPr="0032030A">
        <w:rPr>
          <w:rFonts w:ascii="Arial" w:eastAsia="Times New Roman" w:hAnsi="Arial" w:cs="Arial"/>
          <w:color w:val="000000"/>
          <w:lang w:eastAsia="en-GB"/>
        </w:rPr>
        <w:t xml:space="preserve">: route 278 in the day time </w:t>
      </w:r>
      <w:r w:rsidR="00060AA0" w:rsidRPr="0032030A">
        <w:rPr>
          <w:rFonts w:ascii="Arial" w:eastAsia="Times New Roman" w:hAnsi="Arial" w:cs="Arial"/>
          <w:color w:val="000000"/>
          <w:lang w:eastAsia="en-GB"/>
        </w:rPr>
        <w:t xml:space="preserve">from </w:t>
      </w:r>
      <w:r w:rsidR="00774B8F" w:rsidRPr="0032030A">
        <w:rPr>
          <w:rFonts w:ascii="Arial" w:eastAsia="Times New Roman" w:hAnsi="Arial" w:cs="Arial"/>
          <w:color w:val="000000"/>
          <w:lang w:eastAsia="en-GB"/>
        </w:rPr>
        <w:t>Heathrow</w:t>
      </w:r>
      <w:r w:rsidR="0060099B" w:rsidRPr="0032030A">
        <w:rPr>
          <w:rFonts w:ascii="Arial" w:eastAsia="Times New Roman" w:hAnsi="Arial" w:cs="Arial"/>
          <w:color w:val="000000"/>
          <w:lang w:eastAsia="en-GB"/>
        </w:rPr>
        <w:t xml:space="preserve"> airport to </w:t>
      </w:r>
      <w:r w:rsidR="00774B8F" w:rsidRPr="0032030A">
        <w:rPr>
          <w:rFonts w:ascii="Arial" w:eastAsia="Times New Roman" w:hAnsi="Arial" w:cs="Arial"/>
          <w:color w:val="000000"/>
          <w:lang w:eastAsia="en-GB"/>
        </w:rPr>
        <w:t>Ruislip</w:t>
      </w:r>
      <w:r w:rsidR="0060099B" w:rsidRPr="0032030A">
        <w:rPr>
          <w:rFonts w:ascii="Arial" w:eastAsia="Times New Roman" w:hAnsi="Arial" w:cs="Arial"/>
          <w:color w:val="000000"/>
          <w:lang w:eastAsia="en-GB"/>
        </w:rPr>
        <w:t xml:space="preserve"> the running time is 72</w:t>
      </w:r>
      <w:r w:rsidR="00A240E9" w:rsidRPr="0032030A">
        <w:rPr>
          <w:rFonts w:ascii="Arial" w:eastAsia="Times New Roman" w:hAnsi="Arial" w:cs="Arial"/>
          <w:color w:val="000000"/>
          <w:lang w:eastAsia="en-GB"/>
        </w:rPr>
        <w:t xml:space="preserve"> minutes</w:t>
      </w:r>
      <w:r w:rsidR="00243D91" w:rsidRPr="0032030A">
        <w:rPr>
          <w:rFonts w:ascii="Arial" w:eastAsia="Times New Roman" w:hAnsi="Arial" w:cs="Arial"/>
          <w:color w:val="000000"/>
          <w:lang w:eastAsia="en-GB"/>
        </w:rPr>
        <w:t xml:space="preserve"> and stand time is maximum 6 minutes which is not enough for the driver to use the facilities</w:t>
      </w:r>
      <w:r w:rsidR="00A240E9" w:rsidRPr="0032030A">
        <w:rPr>
          <w:rFonts w:ascii="Arial" w:eastAsia="Times New Roman" w:hAnsi="Arial" w:cs="Arial"/>
          <w:color w:val="000000"/>
          <w:lang w:eastAsia="en-GB"/>
        </w:rPr>
        <w:t>, at night running time is 45 minute</w:t>
      </w:r>
      <w:r w:rsidR="000E1271" w:rsidRPr="0032030A">
        <w:rPr>
          <w:rFonts w:ascii="Arial" w:eastAsia="Times New Roman" w:hAnsi="Arial" w:cs="Arial"/>
          <w:color w:val="000000"/>
          <w:lang w:eastAsia="en-GB"/>
        </w:rPr>
        <w:t xml:space="preserve"> with a maximum 10 minutes stand time. By </w:t>
      </w:r>
      <w:r w:rsidR="00C32E06" w:rsidRPr="0032030A">
        <w:rPr>
          <w:rFonts w:ascii="Arial" w:eastAsia="Times New Roman" w:hAnsi="Arial" w:cs="Arial"/>
          <w:color w:val="000000"/>
          <w:lang w:eastAsia="en-GB"/>
        </w:rPr>
        <w:t>taking from</w:t>
      </w:r>
      <w:r w:rsidR="000E1271" w:rsidRPr="0032030A">
        <w:rPr>
          <w:rFonts w:ascii="Arial" w:eastAsia="Times New Roman" w:hAnsi="Arial" w:cs="Arial"/>
          <w:color w:val="000000"/>
          <w:lang w:eastAsia="en-GB"/>
        </w:rPr>
        <w:t xml:space="preserve"> running time </w:t>
      </w:r>
      <w:r w:rsidR="00C32E06" w:rsidRPr="0032030A">
        <w:rPr>
          <w:rFonts w:ascii="Arial" w:eastAsia="Times New Roman" w:hAnsi="Arial" w:cs="Arial"/>
          <w:color w:val="000000"/>
          <w:lang w:eastAsia="en-GB"/>
        </w:rPr>
        <w:t>10</w:t>
      </w:r>
      <w:r w:rsidR="00D122D2" w:rsidRPr="0032030A">
        <w:rPr>
          <w:rFonts w:ascii="Arial" w:eastAsia="Times New Roman" w:hAnsi="Arial" w:cs="Arial"/>
          <w:color w:val="000000"/>
          <w:lang w:eastAsia="en-GB"/>
        </w:rPr>
        <w:t xml:space="preserve"> min out of 72</w:t>
      </w:r>
      <w:r w:rsidR="000E1271" w:rsidRPr="0032030A">
        <w:rPr>
          <w:rFonts w:ascii="Arial" w:eastAsia="Times New Roman" w:hAnsi="Arial" w:cs="Arial"/>
          <w:color w:val="000000"/>
          <w:lang w:eastAsia="en-GB"/>
        </w:rPr>
        <w:t xml:space="preserve"> min</w:t>
      </w:r>
      <w:r w:rsidR="00C32E06" w:rsidRPr="0032030A">
        <w:rPr>
          <w:rFonts w:ascii="Arial" w:eastAsia="Times New Roman" w:hAnsi="Arial" w:cs="Arial"/>
          <w:color w:val="000000"/>
          <w:lang w:eastAsia="en-GB"/>
        </w:rPr>
        <w:t xml:space="preserve"> and</w:t>
      </w:r>
      <w:r w:rsidR="006D57A4" w:rsidRPr="0032030A">
        <w:rPr>
          <w:rFonts w:ascii="Arial" w:eastAsia="Times New Roman" w:hAnsi="Arial" w:cs="Arial"/>
          <w:color w:val="000000"/>
          <w:lang w:eastAsia="en-GB"/>
        </w:rPr>
        <w:t xml:space="preserve"> add an extra 5 min to stand time it will increase driver satisfaction as</w:t>
      </w:r>
      <w:r w:rsidR="00A53B93" w:rsidRPr="0032030A">
        <w:rPr>
          <w:rFonts w:ascii="Arial" w:eastAsia="Times New Roman" w:hAnsi="Arial" w:cs="Arial"/>
          <w:color w:val="000000"/>
          <w:lang w:eastAsia="en-GB"/>
        </w:rPr>
        <w:t xml:space="preserve"> well as customer satisfaction </w:t>
      </w:r>
      <w:r w:rsidR="00263A85" w:rsidRPr="0032030A">
        <w:rPr>
          <w:rFonts w:ascii="Arial" w:eastAsia="Times New Roman" w:hAnsi="Arial" w:cs="Arial"/>
          <w:color w:val="000000"/>
          <w:lang w:eastAsia="en-GB"/>
        </w:rPr>
        <w:t>by not stopping along the way to regulate the service</w:t>
      </w:r>
      <w:r w:rsidR="00774B8F" w:rsidRPr="0032030A">
        <w:rPr>
          <w:rFonts w:ascii="Arial" w:eastAsia="Times New Roman" w:hAnsi="Arial" w:cs="Arial"/>
          <w:color w:val="000000"/>
          <w:lang w:eastAsia="en-GB"/>
        </w:rPr>
        <w:t xml:space="preserve"> so often.</w:t>
      </w:r>
    </w:p>
    <w:p w14:paraId="2E07ED2F" w14:textId="0122FFF1" w:rsidR="00774B8F" w:rsidRPr="0032030A" w:rsidRDefault="00774B8F" w:rsidP="00DD5C09">
      <w:pPr>
        <w:spacing w:after="0" w:line="360" w:lineRule="auto"/>
        <w:rPr>
          <w:rFonts w:ascii="Arial" w:eastAsia="Times New Roman" w:hAnsi="Arial" w:cs="Arial"/>
          <w:color w:val="000000"/>
          <w:lang w:eastAsia="en-GB"/>
        </w:rPr>
      </w:pPr>
    </w:p>
    <w:p w14:paraId="4AC27B5D" w14:textId="3F575E9C" w:rsidR="00DE2593" w:rsidRPr="0032030A" w:rsidRDefault="00055985" w:rsidP="00DD5C09">
      <w:pPr>
        <w:pStyle w:val="ListParagraph"/>
        <w:numPr>
          <w:ilvl w:val="0"/>
          <w:numId w:val="20"/>
        </w:num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 xml:space="preserve">Individual </w:t>
      </w:r>
      <w:r w:rsidR="00C24815" w:rsidRPr="0032030A">
        <w:rPr>
          <w:rFonts w:ascii="Arial" w:eastAsia="Times New Roman" w:hAnsi="Arial" w:cs="Arial"/>
          <w:b/>
          <w:bCs/>
          <w:color w:val="000000"/>
          <w:lang w:eastAsia="en-GB"/>
        </w:rPr>
        <w:t>reflective report</w:t>
      </w:r>
    </w:p>
    <w:p w14:paraId="60A0127F" w14:textId="18ED22F9" w:rsidR="00A44656" w:rsidRPr="0032030A" w:rsidRDefault="00EF5152"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I</w:t>
      </w:r>
      <w:r w:rsidR="00CA17C4" w:rsidRPr="0032030A">
        <w:rPr>
          <w:rFonts w:ascii="Arial" w:eastAsia="Times New Roman" w:hAnsi="Arial" w:cs="Arial"/>
          <w:color w:val="000000"/>
          <w:lang w:eastAsia="en-GB"/>
        </w:rPr>
        <w:t xml:space="preserve">n this individual report I will analyse </w:t>
      </w:r>
      <w:r w:rsidRPr="0032030A">
        <w:rPr>
          <w:rFonts w:ascii="Arial" w:eastAsia="Times New Roman" w:hAnsi="Arial" w:cs="Arial"/>
          <w:color w:val="000000"/>
          <w:lang w:eastAsia="en-GB"/>
        </w:rPr>
        <w:t xml:space="preserve">my understanding of </w:t>
      </w:r>
      <w:r w:rsidR="000D7444" w:rsidRPr="0032030A">
        <w:rPr>
          <w:rFonts w:ascii="Arial" w:eastAsia="Times New Roman" w:hAnsi="Arial" w:cs="Arial"/>
          <w:color w:val="000000"/>
          <w:lang w:eastAsia="en-GB"/>
        </w:rPr>
        <w:t xml:space="preserve">workplace culture and it’s </w:t>
      </w:r>
      <w:r w:rsidR="00A44656" w:rsidRPr="0032030A">
        <w:rPr>
          <w:rFonts w:ascii="Arial" w:eastAsia="Times New Roman" w:hAnsi="Arial" w:cs="Arial"/>
          <w:color w:val="000000"/>
          <w:lang w:eastAsia="en-GB"/>
        </w:rPr>
        <w:t>impact on the organization</w:t>
      </w:r>
      <w:r w:rsidR="003E4B4A" w:rsidRPr="0032030A">
        <w:rPr>
          <w:rFonts w:ascii="Arial" w:eastAsia="Times New Roman" w:hAnsi="Arial" w:cs="Arial"/>
          <w:color w:val="000000"/>
          <w:lang w:eastAsia="en-GB"/>
        </w:rPr>
        <w:t xml:space="preserve"> by using </w:t>
      </w:r>
      <w:r w:rsidR="005131B1">
        <w:rPr>
          <w:rFonts w:ascii="Arial" w:eastAsia="Times New Roman" w:hAnsi="Arial" w:cs="Arial"/>
          <w:color w:val="000000"/>
          <w:lang w:eastAsia="en-GB"/>
        </w:rPr>
        <w:t>D</w:t>
      </w:r>
      <w:r w:rsidR="003E4B4A" w:rsidRPr="0032030A">
        <w:rPr>
          <w:rFonts w:ascii="Arial" w:eastAsia="Times New Roman" w:hAnsi="Arial" w:cs="Arial"/>
          <w:color w:val="000000"/>
          <w:lang w:eastAsia="en-GB"/>
        </w:rPr>
        <w:t xml:space="preserve">riscoll’s </w:t>
      </w:r>
      <w:r w:rsidR="00C6148B" w:rsidRPr="0032030A">
        <w:rPr>
          <w:rFonts w:ascii="Arial" w:eastAsia="Times New Roman" w:hAnsi="Arial" w:cs="Arial"/>
          <w:color w:val="000000"/>
          <w:lang w:eastAsia="en-GB"/>
        </w:rPr>
        <w:t>reflection</w:t>
      </w:r>
      <w:r w:rsidR="003E4B4A" w:rsidRPr="0032030A">
        <w:rPr>
          <w:rFonts w:ascii="Arial" w:eastAsia="Times New Roman" w:hAnsi="Arial" w:cs="Arial"/>
          <w:color w:val="000000"/>
          <w:lang w:eastAsia="en-GB"/>
        </w:rPr>
        <w:t xml:space="preserve"> model</w:t>
      </w:r>
      <w:r w:rsidR="00124631" w:rsidRPr="0032030A">
        <w:rPr>
          <w:rFonts w:ascii="Arial" w:eastAsia="Times New Roman" w:hAnsi="Arial" w:cs="Arial"/>
          <w:color w:val="000000"/>
          <w:lang w:eastAsia="en-GB"/>
        </w:rPr>
        <w:t>.</w:t>
      </w:r>
    </w:p>
    <w:p w14:paraId="7EB71594" w14:textId="77777777" w:rsidR="00186CBA" w:rsidRPr="0032030A" w:rsidRDefault="00186CBA" w:rsidP="00DD5C09">
      <w:pPr>
        <w:spacing w:after="0" w:line="360" w:lineRule="auto"/>
        <w:rPr>
          <w:rFonts w:ascii="Arial" w:eastAsia="Times New Roman" w:hAnsi="Arial" w:cs="Arial"/>
          <w:color w:val="000000"/>
          <w:lang w:eastAsia="en-GB"/>
        </w:rPr>
      </w:pPr>
    </w:p>
    <w:p w14:paraId="378D3E98" w14:textId="1A6FDC24" w:rsidR="00A9583F" w:rsidRPr="0032030A" w:rsidRDefault="00186CBA" w:rsidP="00DD5C09">
      <w:p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W</w:t>
      </w:r>
      <w:r w:rsidR="00CE4DEA" w:rsidRPr="0032030A">
        <w:rPr>
          <w:rFonts w:ascii="Arial" w:eastAsia="Times New Roman" w:hAnsi="Arial" w:cs="Arial"/>
          <w:b/>
          <w:bCs/>
          <w:color w:val="000000"/>
          <w:lang w:eastAsia="en-GB"/>
        </w:rPr>
        <w:t>hat?</w:t>
      </w:r>
    </w:p>
    <w:p w14:paraId="505D0E38" w14:textId="12D629EE" w:rsidR="00CE4DEA" w:rsidRPr="0032030A" w:rsidRDefault="00CE4DEA"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At my workplace I used to feel and </w:t>
      </w:r>
      <w:r w:rsidR="00C26D0F" w:rsidRPr="0032030A">
        <w:rPr>
          <w:rFonts w:ascii="Arial" w:eastAsia="Times New Roman" w:hAnsi="Arial" w:cs="Arial"/>
          <w:color w:val="000000"/>
          <w:lang w:eastAsia="en-GB"/>
        </w:rPr>
        <w:t xml:space="preserve">kind of see the culture of the organization but I had no idea that is actually called </w:t>
      </w:r>
      <w:r w:rsidR="00BA75FB" w:rsidRPr="0032030A">
        <w:rPr>
          <w:rFonts w:ascii="Arial" w:eastAsia="Times New Roman" w:hAnsi="Arial" w:cs="Arial"/>
          <w:color w:val="000000"/>
          <w:lang w:eastAsia="en-GB"/>
        </w:rPr>
        <w:t xml:space="preserve">‘’organizational culture’’. </w:t>
      </w:r>
      <w:r w:rsidR="00BB6D69" w:rsidRPr="0032030A">
        <w:rPr>
          <w:rFonts w:ascii="Arial" w:eastAsia="Times New Roman" w:hAnsi="Arial" w:cs="Arial"/>
          <w:color w:val="000000"/>
          <w:lang w:eastAsia="en-GB"/>
        </w:rPr>
        <w:t xml:space="preserve">I could see </w:t>
      </w:r>
      <w:r w:rsidR="009F2EA6" w:rsidRPr="0032030A">
        <w:rPr>
          <w:rFonts w:ascii="Arial" w:eastAsia="Times New Roman" w:hAnsi="Arial" w:cs="Arial"/>
          <w:color w:val="000000"/>
          <w:lang w:eastAsia="en-GB"/>
        </w:rPr>
        <w:t xml:space="preserve">all the signs and symbol that the company apply to all it’s </w:t>
      </w:r>
      <w:r w:rsidR="00693718" w:rsidRPr="0032030A">
        <w:rPr>
          <w:rFonts w:ascii="Arial" w:eastAsia="Times New Roman" w:hAnsi="Arial" w:cs="Arial"/>
          <w:color w:val="000000"/>
          <w:lang w:eastAsia="en-GB"/>
        </w:rPr>
        <w:t xml:space="preserve">garages, and once I see the signs it would </w:t>
      </w:r>
      <w:r w:rsidR="000B1E78" w:rsidRPr="0032030A">
        <w:rPr>
          <w:rFonts w:ascii="Arial" w:eastAsia="Times New Roman" w:hAnsi="Arial" w:cs="Arial"/>
          <w:color w:val="000000"/>
          <w:lang w:eastAsia="en-GB"/>
        </w:rPr>
        <w:t xml:space="preserve">instant mean something to me, or send a </w:t>
      </w:r>
      <w:r w:rsidR="00FB2FD2" w:rsidRPr="0032030A">
        <w:rPr>
          <w:rFonts w:ascii="Arial" w:eastAsia="Times New Roman" w:hAnsi="Arial" w:cs="Arial"/>
          <w:color w:val="000000"/>
          <w:lang w:eastAsia="en-GB"/>
        </w:rPr>
        <w:t xml:space="preserve">sublime message that makes me comport in a way or take </w:t>
      </w:r>
      <w:r w:rsidR="00E21F72" w:rsidRPr="0032030A">
        <w:rPr>
          <w:rFonts w:ascii="Arial" w:eastAsia="Times New Roman" w:hAnsi="Arial" w:cs="Arial"/>
          <w:color w:val="000000"/>
          <w:lang w:eastAsia="en-GB"/>
        </w:rPr>
        <w:t>some specific actions.</w:t>
      </w:r>
    </w:p>
    <w:p w14:paraId="3D1343D6" w14:textId="6FB48884" w:rsidR="00E21F72" w:rsidRPr="0032030A" w:rsidRDefault="00E21F72" w:rsidP="00DD5C09">
      <w:pPr>
        <w:spacing w:after="0" w:line="360" w:lineRule="auto"/>
        <w:rPr>
          <w:rFonts w:ascii="Arial" w:hAnsi="Arial" w:cs="Arial"/>
          <w:color w:val="000000" w:themeColor="text1"/>
          <w:shd w:val="clear" w:color="auto" w:fill="FFFFFF"/>
        </w:rPr>
      </w:pPr>
      <w:r w:rsidRPr="0032030A">
        <w:rPr>
          <w:rFonts w:ascii="Arial" w:eastAsia="Times New Roman" w:hAnsi="Arial" w:cs="Arial"/>
          <w:color w:val="000000"/>
          <w:lang w:eastAsia="en-GB"/>
        </w:rPr>
        <w:lastRenderedPageBreak/>
        <w:t xml:space="preserve">At the beginning of this module </w:t>
      </w:r>
      <w:r w:rsidR="00006C51" w:rsidRPr="0032030A">
        <w:rPr>
          <w:rFonts w:ascii="Arial" w:eastAsia="Times New Roman" w:hAnsi="Arial" w:cs="Arial"/>
          <w:color w:val="000000"/>
          <w:lang w:eastAsia="en-GB"/>
        </w:rPr>
        <w:t xml:space="preserve">I was a bit </w:t>
      </w:r>
      <w:r w:rsidR="00636216" w:rsidRPr="0032030A">
        <w:rPr>
          <w:rFonts w:ascii="Arial" w:eastAsia="Times New Roman" w:hAnsi="Arial" w:cs="Arial"/>
          <w:color w:val="000000"/>
          <w:lang w:eastAsia="en-GB"/>
        </w:rPr>
        <w:t xml:space="preserve">confused as I thought that culture it should be something that belongs to a </w:t>
      </w:r>
      <w:r w:rsidR="001E6366" w:rsidRPr="0032030A">
        <w:rPr>
          <w:rFonts w:ascii="Arial" w:eastAsia="Times New Roman" w:hAnsi="Arial" w:cs="Arial"/>
          <w:color w:val="000000"/>
          <w:lang w:eastAsia="en-GB"/>
        </w:rPr>
        <w:t xml:space="preserve">nation or a religious </w:t>
      </w:r>
      <w:r w:rsidR="00AB09B2" w:rsidRPr="0032030A">
        <w:rPr>
          <w:rFonts w:ascii="Arial" w:eastAsia="Times New Roman" w:hAnsi="Arial" w:cs="Arial"/>
          <w:color w:val="000000"/>
          <w:lang w:eastAsia="en-GB"/>
        </w:rPr>
        <w:t xml:space="preserve">sect. later in this module I have learnt that </w:t>
      </w:r>
      <w:r w:rsidR="00FD642F" w:rsidRPr="0032030A">
        <w:rPr>
          <w:rFonts w:ascii="Arial" w:eastAsia="Times New Roman" w:hAnsi="Arial" w:cs="Arial"/>
          <w:color w:val="000000"/>
          <w:lang w:eastAsia="en-GB"/>
        </w:rPr>
        <w:t>every organization have it’s own culture or ‘’character’’</w:t>
      </w:r>
      <w:r w:rsidR="00EF2888" w:rsidRPr="0032030A">
        <w:rPr>
          <w:rFonts w:ascii="Arial" w:eastAsia="Times New Roman" w:hAnsi="Arial" w:cs="Arial"/>
          <w:color w:val="000000"/>
          <w:lang w:eastAsia="en-GB"/>
        </w:rPr>
        <w:t xml:space="preserve"> </w:t>
      </w:r>
      <w:r w:rsidR="00EF2888" w:rsidRPr="0032030A">
        <w:rPr>
          <w:rFonts w:ascii="Arial" w:hAnsi="Arial" w:cs="Arial"/>
          <w:color w:val="000000" w:themeColor="text1"/>
          <w:shd w:val="clear" w:color="auto" w:fill="FFFFFF"/>
        </w:rPr>
        <w:t>(Sewell, n.d.).</w:t>
      </w:r>
    </w:p>
    <w:p w14:paraId="7BE62D14" w14:textId="5024AD4C" w:rsidR="00F00E58" w:rsidRDefault="00F00E58" w:rsidP="00DD5C09">
      <w:pPr>
        <w:spacing w:after="0" w:line="360" w:lineRule="auto"/>
        <w:rPr>
          <w:rFonts w:ascii="Arial" w:eastAsia="Times New Roman" w:hAnsi="Arial" w:cs="Arial"/>
          <w:color w:val="000000"/>
          <w:lang w:eastAsia="en-GB"/>
        </w:rPr>
      </w:pPr>
    </w:p>
    <w:p w14:paraId="2A192EA7" w14:textId="231F8D25" w:rsidR="009C00F4" w:rsidRDefault="009C00F4" w:rsidP="00DD5C09">
      <w:pPr>
        <w:spacing w:after="0" w:line="360" w:lineRule="auto"/>
        <w:rPr>
          <w:rFonts w:ascii="Arial" w:eastAsia="Times New Roman" w:hAnsi="Arial" w:cs="Arial"/>
          <w:color w:val="000000"/>
          <w:lang w:eastAsia="en-GB"/>
        </w:rPr>
      </w:pPr>
    </w:p>
    <w:p w14:paraId="0C767B11" w14:textId="77777777" w:rsidR="009C00F4" w:rsidRPr="0032030A" w:rsidRDefault="009C00F4" w:rsidP="00DD5C09">
      <w:pPr>
        <w:spacing w:after="0" w:line="360" w:lineRule="auto"/>
        <w:rPr>
          <w:rFonts w:ascii="Arial" w:eastAsia="Times New Roman" w:hAnsi="Arial" w:cs="Arial"/>
          <w:color w:val="000000"/>
          <w:lang w:eastAsia="en-GB"/>
        </w:rPr>
      </w:pPr>
    </w:p>
    <w:p w14:paraId="594A3A81" w14:textId="21B77DDC" w:rsidR="002C5F15" w:rsidRPr="0032030A" w:rsidRDefault="00AB57E1" w:rsidP="00DD5C09">
      <w:p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So w</w:t>
      </w:r>
      <w:r w:rsidR="002C5F15" w:rsidRPr="0032030A">
        <w:rPr>
          <w:rFonts w:ascii="Arial" w:eastAsia="Times New Roman" w:hAnsi="Arial" w:cs="Arial"/>
          <w:b/>
          <w:bCs/>
          <w:color w:val="000000"/>
          <w:lang w:eastAsia="en-GB"/>
        </w:rPr>
        <w:t>hat?</w:t>
      </w:r>
    </w:p>
    <w:p w14:paraId="12E79CEB" w14:textId="6AB65271" w:rsidR="00D41699" w:rsidRPr="0032030A" w:rsidRDefault="00B92F4E"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In this module I have learnt</w:t>
      </w:r>
      <w:r w:rsidR="003E236E" w:rsidRPr="0032030A">
        <w:rPr>
          <w:rFonts w:ascii="Arial" w:eastAsia="Times New Roman" w:hAnsi="Arial" w:cs="Arial"/>
          <w:color w:val="000000"/>
          <w:lang w:eastAsia="en-GB"/>
        </w:rPr>
        <w:t xml:space="preserve"> that</w:t>
      </w:r>
      <w:r w:rsidRPr="0032030A">
        <w:rPr>
          <w:rFonts w:ascii="Arial" w:eastAsia="Times New Roman" w:hAnsi="Arial" w:cs="Arial"/>
          <w:color w:val="000000"/>
          <w:lang w:eastAsia="en-GB"/>
        </w:rPr>
        <w:t xml:space="preserve"> </w:t>
      </w:r>
      <w:r w:rsidR="003E236E" w:rsidRPr="0032030A">
        <w:rPr>
          <w:rFonts w:ascii="Arial" w:eastAsia="Times New Roman" w:hAnsi="Arial" w:cs="Arial"/>
          <w:color w:val="000000"/>
          <w:lang w:eastAsia="en-GB"/>
        </w:rPr>
        <w:t>w</w:t>
      </w:r>
      <w:r w:rsidRPr="0032030A">
        <w:rPr>
          <w:rFonts w:ascii="Arial" w:eastAsia="Times New Roman" w:hAnsi="Arial" w:cs="Arial"/>
          <w:color w:val="000000"/>
          <w:lang w:eastAsia="en-GB"/>
        </w:rPr>
        <w:t>orkplace culture refers to the conduct that occurs when a group of people agrees on a set of tacit and unwritten norms for cooperating. It is also made up of all of the life experiences that each person brings to the company, and it is impacted in particular by the organization's founder, executives, and other management employees due to their decision-making role and strategic vision. Every employee, on the other hand, has an influence on the workplace culture. To put it another way, workplace culture is to an organization what a person's character is to an individual.</w:t>
      </w:r>
      <w:r w:rsidR="00EF5152" w:rsidRPr="0032030A">
        <w:rPr>
          <w:rFonts w:ascii="Arial" w:eastAsia="Times New Roman" w:hAnsi="Arial" w:cs="Arial"/>
          <w:color w:val="000000"/>
          <w:lang w:eastAsia="en-GB"/>
        </w:rPr>
        <w:t xml:space="preserve"> </w:t>
      </w:r>
    </w:p>
    <w:p w14:paraId="6F85B8F3" w14:textId="3ADE959F" w:rsidR="009D7168" w:rsidRPr="0032030A" w:rsidRDefault="009D7168" w:rsidP="00DD5C09">
      <w:pPr>
        <w:spacing w:after="0" w:line="360" w:lineRule="auto"/>
        <w:rPr>
          <w:rFonts w:ascii="Arial" w:eastAsia="Times New Roman" w:hAnsi="Arial" w:cs="Arial"/>
          <w:color w:val="000000"/>
          <w:lang w:eastAsia="en-GB"/>
        </w:rPr>
      </w:pPr>
    </w:p>
    <w:p w14:paraId="6FB1A778" w14:textId="77777777" w:rsidR="00750324" w:rsidRPr="0032030A" w:rsidRDefault="00DC10C6"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I have learnt that work culture is essential because it connects employee engagement, happiness, productivity, retention rate, and good recruiting efforts, among other things.</w:t>
      </w:r>
    </w:p>
    <w:p w14:paraId="35193600" w14:textId="77777777" w:rsidR="00025500" w:rsidRPr="0032030A" w:rsidRDefault="00750324"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Sadly </w:t>
      </w:r>
      <w:r w:rsidR="0099364F" w:rsidRPr="0032030A">
        <w:rPr>
          <w:rFonts w:ascii="Arial" w:eastAsia="Times New Roman" w:hAnsi="Arial" w:cs="Arial"/>
          <w:color w:val="000000"/>
          <w:lang w:eastAsia="en-GB"/>
        </w:rPr>
        <w:t xml:space="preserve">retention rate for Abellio in not that high, as well recruiting </w:t>
      </w:r>
      <w:r w:rsidR="006F3338" w:rsidRPr="0032030A">
        <w:rPr>
          <w:rFonts w:ascii="Arial" w:eastAsia="Times New Roman" w:hAnsi="Arial" w:cs="Arial"/>
          <w:color w:val="000000"/>
          <w:lang w:eastAsia="en-GB"/>
        </w:rPr>
        <w:t xml:space="preserve">does not have too much success because of covid-19, Brexit, DVLA strike and </w:t>
      </w:r>
      <w:r w:rsidR="008C0BA9" w:rsidRPr="0032030A">
        <w:rPr>
          <w:rFonts w:ascii="Arial" w:eastAsia="Times New Roman" w:hAnsi="Arial" w:cs="Arial"/>
          <w:color w:val="000000"/>
          <w:lang w:eastAsia="en-GB"/>
        </w:rPr>
        <w:t xml:space="preserve">IR35. I would have not known this if I would not have learnt how to analyse a business environment and </w:t>
      </w:r>
      <w:proofErr w:type="spellStart"/>
      <w:r w:rsidR="00FF00DE" w:rsidRPr="0032030A">
        <w:rPr>
          <w:rFonts w:ascii="Arial" w:eastAsia="Times New Roman" w:hAnsi="Arial" w:cs="Arial"/>
          <w:color w:val="000000"/>
          <w:lang w:eastAsia="en-GB"/>
        </w:rPr>
        <w:t>it’s</w:t>
      </w:r>
      <w:proofErr w:type="spellEnd"/>
      <w:r w:rsidR="00FF00DE" w:rsidRPr="0032030A">
        <w:rPr>
          <w:rFonts w:ascii="Arial" w:eastAsia="Times New Roman" w:hAnsi="Arial" w:cs="Arial"/>
          <w:color w:val="000000"/>
          <w:lang w:eastAsia="en-GB"/>
        </w:rPr>
        <w:t xml:space="preserve"> external factors.</w:t>
      </w:r>
      <w:r w:rsidR="005C1170" w:rsidRPr="0032030A">
        <w:rPr>
          <w:rFonts w:ascii="Arial" w:eastAsia="Times New Roman" w:hAnsi="Arial" w:cs="Arial"/>
          <w:color w:val="000000"/>
          <w:lang w:eastAsia="en-GB"/>
        </w:rPr>
        <w:t xml:space="preserve"> </w:t>
      </w:r>
    </w:p>
    <w:p w14:paraId="081EB953" w14:textId="0E52BB56" w:rsidR="00DC10C6" w:rsidRPr="0032030A" w:rsidRDefault="00DC10C6"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Because it may either strengthen or undermine your company and its long-term goals, workplace culture is just as essential as your overall business plan</w:t>
      </w:r>
      <w:r w:rsidR="00C53DDE">
        <w:rPr>
          <w:rFonts w:ascii="Arial" w:eastAsia="Times New Roman" w:hAnsi="Arial" w:cs="Arial"/>
          <w:color w:val="000000"/>
          <w:lang w:eastAsia="en-GB"/>
        </w:rPr>
        <w:t xml:space="preserve"> </w:t>
      </w:r>
      <w:sdt>
        <w:sdtPr>
          <w:rPr>
            <w:rFonts w:ascii="Arial" w:hAnsi="Arial" w:cs="Arial"/>
            <w:color w:val="000000"/>
          </w:rPr>
          <w:id w:val="1623954326"/>
          <w:citation/>
        </w:sdtPr>
        <w:sdtContent>
          <w:r w:rsidR="00C53DDE">
            <w:rPr>
              <w:rFonts w:ascii="Arial" w:hAnsi="Arial" w:cs="Arial"/>
              <w:color w:val="000000"/>
            </w:rPr>
            <w:fldChar w:fldCharType="begin"/>
          </w:r>
          <w:r w:rsidR="00C53DDE">
            <w:rPr>
              <w:rFonts w:ascii="Arial" w:hAnsi="Arial" w:cs="Arial"/>
              <w:color w:val="000000"/>
            </w:rPr>
            <w:instrText xml:space="preserve"> CITATION EUB20 \l 2057 </w:instrText>
          </w:r>
          <w:r w:rsidR="00C53DDE">
            <w:rPr>
              <w:rFonts w:ascii="Arial" w:hAnsi="Arial" w:cs="Arial"/>
              <w:color w:val="000000"/>
            </w:rPr>
            <w:fldChar w:fldCharType="separate"/>
          </w:r>
          <w:r w:rsidR="00110D22" w:rsidRPr="00110D22">
            <w:rPr>
              <w:rFonts w:ascii="Arial" w:hAnsi="Arial" w:cs="Arial"/>
              <w:noProof/>
              <w:color w:val="000000"/>
            </w:rPr>
            <w:t>(EU Business School, 2020)</w:t>
          </w:r>
          <w:r w:rsidR="00C53DDE">
            <w:rPr>
              <w:rFonts w:ascii="Arial" w:hAnsi="Arial" w:cs="Arial"/>
              <w:color w:val="000000"/>
            </w:rPr>
            <w:fldChar w:fldCharType="end"/>
          </w:r>
        </w:sdtContent>
      </w:sdt>
      <w:r w:rsidR="00C53DDE">
        <w:rPr>
          <w:rFonts w:ascii="Arial" w:hAnsi="Arial" w:cs="Arial"/>
          <w:color w:val="000000"/>
        </w:rPr>
        <w:t>.</w:t>
      </w:r>
    </w:p>
    <w:p w14:paraId="71E5F828" w14:textId="77777777" w:rsidR="002C5F15" w:rsidRPr="0032030A" w:rsidRDefault="002C5F15" w:rsidP="00DD5C09">
      <w:pPr>
        <w:spacing w:after="0" w:line="360" w:lineRule="auto"/>
        <w:rPr>
          <w:rFonts w:ascii="Arial" w:eastAsia="Times New Roman" w:hAnsi="Arial" w:cs="Arial"/>
          <w:b/>
          <w:bCs/>
          <w:color w:val="000000"/>
          <w:lang w:eastAsia="en-GB"/>
        </w:rPr>
      </w:pPr>
    </w:p>
    <w:p w14:paraId="7FB08136" w14:textId="2697BC30" w:rsidR="002C5F15" w:rsidRPr="0032030A" w:rsidRDefault="00186CBA" w:rsidP="00DD5C09">
      <w:pPr>
        <w:spacing w:after="0" w:line="360" w:lineRule="auto"/>
        <w:rPr>
          <w:rFonts w:ascii="Arial" w:eastAsia="Times New Roman" w:hAnsi="Arial" w:cs="Arial"/>
          <w:b/>
          <w:bCs/>
          <w:color w:val="000000"/>
          <w:lang w:eastAsia="en-GB"/>
        </w:rPr>
      </w:pPr>
      <w:r w:rsidRPr="0032030A">
        <w:rPr>
          <w:rFonts w:ascii="Arial" w:eastAsia="Times New Roman" w:hAnsi="Arial" w:cs="Arial"/>
          <w:b/>
          <w:bCs/>
          <w:color w:val="000000"/>
          <w:lang w:eastAsia="en-GB"/>
        </w:rPr>
        <w:t>Now</w:t>
      </w:r>
      <w:r w:rsidR="002C5F15" w:rsidRPr="0032030A">
        <w:rPr>
          <w:rFonts w:ascii="Arial" w:eastAsia="Times New Roman" w:hAnsi="Arial" w:cs="Arial"/>
          <w:b/>
          <w:bCs/>
          <w:color w:val="000000"/>
          <w:lang w:eastAsia="en-GB"/>
        </w:rPr>
        <w:t xml:space="preserve"> what?</w:t>
      </w:r>
    </w:p>
    <w:p w14:paraId="6DCB8F61" w14:textId="26DCB210" w:rsidR="00025500" w:rsidRPr="0032030A" w:rsidRDefault="003F16D0"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 xml:space="preserve">I know now how to look at an organizational culture and </w:t>
      </w:r>
      <w:r w:rsidR="00A378BA" w:rsidRPr="0032030A">
        <w:rPr>
          <w:rFonts w:ascii="Arial" w:eastAsia="Times New Roman" w:hAnsi="Arial" w:cs="Arial"/>
          <w:color w:val="000000"/>
          <w:lang w:eastAsia="en-GB"/>
        </w:rPr>
        <w:t xml:space="preserve">from now on I would pay more attention to it when it comes to </w:t>
      </w:r>
      <w:r w:rsidR="0033671F" w:rsidRPr="0032030A">
        <w:rPr>
          <w:rFonts w:ascii="Arial" w:eastAsia="Times New Roman" w:hAnsi="Arial" w:cs="Arial"/>
          <w:color w:val="000000"/>
          <w:lang w:eastAsia="en-GB"/>
        </w:rPr>
        <w:t xml:space="preserve">choosing a new workplace. </w:t>
      </w:r>
    </w:p>
    <w:p w14:paraId="65AAD79B" w14:textId="77777777" w:rsidR="00717F8B" w:rsidRPr="0032030A" w:rsidRDefault="00562CF6"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For this I would use</w:t>
      </w:r>
      <w:r w:rsidR="002D4304" w:rsidRPr="0032030A">
        <w:rPr>
          <w:rFonts w:ascii="Arial" w:eastAsia="Times New Roman" w:hAnsi="Arial" w:cs="Arial"/>
          <w:color w:val="000000"/>
          <w:lang w:eastAsia="en-GB"/>
        </w:rPr>
        <w:t xml:space="preserve"> the tool</w:t>
      </w:r>
      <w:r w:rsidRPr="0032030A">
        <w:rPr>
          <w:rFonts w:ascii="Arial" w:eastAsia="Times New Roman" w:hAnsi="Arial" w:cs="Arial"/>
          <w:color w:val="000000"/>
          <w:lang w:eastAsia="en-GB"/>
        </w:rPr>
        <w:t xml:space="preserve"> WEB</w:t>
      </w:r>
      <w:r w:rsidR="002D4304" w:rsidRPr="0032030A">
        <w:rPr>
          <w:rFonts w:ascii="Arial" w:eastAsia="Times New Roman" w:hAnsi="Arial" w:cs="Arial"/>
          <w:color w:val="000000"/>
          <w:lang w:eastAsia="en-GB"/>
        </w:rPr>
        <w:t xml:space="preserve"> </w:t>
      </w:r>
      <w:r w:rsidR="00F42635" w:rsidRPr="0032030A">
        <w:rPr>
          <w:rFonts w:ascii="Arial" w:eastAsia="Times New Roman" w:hAnsi="Arial" w:cs="Arial"/>
          <w:color w:val="000000"/>
          <w:lang w:eastAsia="en-GB"/>
        </w:rPr>
        <w:t>for cultural scanning.</w:t>
      </w:r>
      <w:r w:rsidR="00717F8B" w:rsidRPr="0032030A">
        <w:rPr>
          <w:rFonts w:ascii="Arial" w:eastAsia="Times New Roman" w:hAnsi="Arial" w:cs="Arial"/>
          <w:color w:val="000000"/>
          <w:lang w:eastAsia="en-GB"/>
        </w:rPr>
        <w:t xml:space="preserve"> The Cultural Web is a method for mapping an organization's culture and a means of viewing and understanding the many factors that impact organizational culture.</w:t>
      </w:r>
    </w:p>
    <w:p w14:paraId="42E77D5C" w14:textId="1294ED06" w:rsidR="00F42635" w:rsidRPr="0032030A" w:rsidRDefault="00717F8B"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It may be used to map present culture as well as future culture, depending on the question, "What does the culture need to look like in order for this transformation to happen?" The two maps may then be compared to spark debate and show what, where, and how change can be achieved</w:t>
      </w:r>
      <w:r w:rsidR="0008483C" w:rsidRPr="0032030A">
        <w:rPr>
          <w:rFonts w:ascii="Arial" w:eastAsia="Times New Roman" w:hAnsi="Arial" w:cs="Arial"/>
          <w:color w:val="000000" w:themeColor="text1"/>
          <w:lang w:eastAsia="en-GB"/>
        </w:rPr>
        <w:t xml:space="preserve"> </w:t>
      </w:r>
      <w:r w:rsidR="0008483C" w:rsidRPr="0032030A">
        <w:rPr>
          <w:rFonts w:ascii="Arial" w:hAnsi="Arial" w:cs="Arial"/>
          <w:color w:val="000000" w:themeColor="text1"/>
          <w:shd w:val="clear" w:color="auto" w:fill="FFFFFF"/>
        </w:rPr>
        <w:t>(Anon, n.d.).</w:t>
      </w:r>
    </w:p>
    <w:p w14:paraId="2702CF6A" w14:textId="3F351250" w:rsidR="00F42635" w:rsidRPr="0032030A" w:rsidRDefault="00F42635" w:rsidP="00DD5C09">
      <w:p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Take I will look around the building and look at some of the visible indicators of culture as an easy method to evaluate and observe the culture in your company.</w:t>
      </w:r>
      <w:r w:rsidR="001D5B4A" w:rsidRPr="0032030A">
        <w:rPr>
          <w:rFonts w:ascii="Arial" w:eastAsia="Times New Roman" w:hAnsi="Arial" w:cs="Arial"/>
          <w:color w:val="000000"/>
          <w:lang w:eastAsia="en-GB"/>
        </w:rPr>
        <w:t xml:space="preserve"> I would look for things like:</w:t>
      </w:r>
    </w:p>
    <w:p w14:paraId="5C7A2683" w14:textId="77777777" w:rsidR="00F42635"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lastRenderedPageBreak/>
        <w:t>What is the process for allocating space?</w:t>
      </w:r>
    </w:p>
    <w:p w14:paraId="55245E7C" w14:textId="241FB2ED" w:rsidR="00F42635"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What are the locations of the offices?</w:t>
      </w:r>
    </w:p>
    <w:p w14:paraId="6F498E4A" w14:textId="37774639" w:rsidR="00F42635"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How much room is allotted to whom?</w:t>
      </w:r>
    </w:p>
    <w:p w14:paraId="73E4A584" w14:textId="5D163F24" w:rsidR="00F42635"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Take a look at where folks are.</w:t>
      </w:r>
    </w:p>
    <w:p w14:paraId="25AEA3E1" w14:textId="4DD5D2FB" w:rsidR="00F42635"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What's on bulletin boards and hung on the walls?</w:t>
      </w:r>
    </w:p>
    <w:p w14:paraId="37D1AA02" w14:textId="70CB64C1" w:rsidR="00F42635"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What is on show at workstations and around the building? What about in the work groups? Is it better to keep your belongings in lockers or closets?</w:t>
      </w:r>
    </w:p>
    <w:p w14:paraId="0173DC35" w14:textId="7B03D760" w:rsidR="00F42635"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What are the many ways that common spaces are used?</w:t>
      </w:r>
    </w:p>
    <w:p w14:paraId="54D389AF" w14:textId="235C715E" w:rsidR="00F42635"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What do individuals say to one another in their letters? What does one say in a memo or an email? What is the message's tone (formal or casual, friendly or angry, etc.)?</w:t>
      </w:r>
    </w:p>
    <w:p w14:paraId="5255F3C3" w14:textId="76008F5E" w:rsidR="00F42635"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What percentage of the time do individuals communicate with one another?</w:t>
      </w:r>
    </w:p>
    <w:p w14:paraId="46756871" w14:textId="77F419C4" w:rsidR="00F42635"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Is all communication written, or do individuals speak to one another?</w:t>
      </w:r>
    </w:p>
    <w:p w14:paraId="3E625667" w14:textId="2D410D00" w:rsidR="00D41699" w:rsidRPr="0032030A" w:rsidRDefault="00F42635" w:rsidP="00DD5C09">
      <w:pPr>
        <w:pStyle w:val="ListParagraph"/>
        <w:numPr>
          <w:ilvl w:val="0"/>
          <w:numId w:val="5"/>
        </w:numPr>
        <w:spacing w:after="0" w:line="360" w:lineRule="auto"/>
        <w:rPr>
          <w:rFonts w:ascii="Arial" w:eastAsia="Times New Roman" w:hAnsi="Arial" w:cs="Arial"/>
          <w:color w:val="000000"/>
          <w:lang w:eastAsia="en-GB"/>
        </w:rPr>
      </w:pPr>
      <w:r w:rsidRPr="0032030A">
        <w:rPr>
          <w:rFonts w:ascii="Arial" w:eastAsia="Times New Roman" w:hAnsi="Arial" w:cs="Arial"/>
          <w:color w:val="000000"/>
          <w:lang w:eastAsia="en-GB"/>
        </w:rPr>
        <w:t>How do you envision workers interacting with one another?</w:t>
      </w:r>
      <w:r w:rsidR="00562CF6" w:rsidRPr="0032030A">
        <w:rPr>
          <w:rFonts w:ascii="Arial" w:eastAsia="Times New Roman" w:hAnsi="Arial" w:cs="Arial"/>
          <w:color w:val="000000"/>
          <w:lang w:eastAsia="en-GB"/>
        </w:rPr>
        <w:t xml:space="preserve"> </w:t>
      </w:r>
    </w:p>
    <w:p w14:paraId="339C7E62" w14:textId="15A95716" w:rsidR="001D5B4A" w:rsidRPr="0032030A" w:rsidRDefault="001D5B4A" w:rsidP="00DD5C09">
      <w:pPr>
        <w:pStyle w:val="ListParagraph"/>
        <w:spacing w:after="0" w:line="360" w:lineRule="auto"/>
        <w:rPr>
          <w:rFonts w:ascii="Arial" w:eastAsia="Times New Roman" w:hAnsi="Arial" w:cs="Arial"/>
          <w:color w:val="000000"/>
          <w:lang w:eastAsia="en-GB"/>
        </w:rPr>
      </w:pPr>
    </w:p>
    <w:p w14:paraId="12E1214D" w14:textId="61C74443" w:rsidR="00C71481" w:rsidRPr="000A0D7A" w:rsidRDefault="00C71481" w:rsidP="000A0D7A">
      <w:pPr>
        <w:spacing w:after="0" w:line="360" w:lineRule="auto"/>
        <w:rPr>
          <w:rFonts w:ascii="Arial" w:eastAsia="Times New Roman" w:hAnsi="Arial" w:cs="Arial"/>
          <w:color w:val="000000"/>
          <w:lang w:eastAsia="en-GB"/>
        </w:rPr>
      </w:pPr>
    </w:p>
    <w:p w14:paraId="7BFEA1EB" w14:textId="734714F7" w:rsidR="00C71481" w:rsidRDefault="00C71481" w:rsidP="00DD5C09">
      <w:pPr>
        <w:pStyle w:val="ListParagraph"/>
        <w:spacing w:after="0" w:line="360" w:lineRule="auto"/>
        <w:rPr>
          <w:rFonts w:ascii="Arial" w:eastAsia="Times New Roman" w:hAnsi="Arial" w:cs="Arial"/>
          <w:color w:val="000000"/>
          <w:lang w:eastAsia="en-GB"/>
        </w:rPr>
      </w:pPr>
    </w:p>
    <w:p w14:paraId="08FC2E63" w14:textId="77777777" w:rsidR="00C71481" w:rsidRDefault="00C71481" w:rsidP="00DD5C09">
      <w:pPr>
        <w:pStyle w:val="ListParagraph"/>
        <w:spacing w:after="0" w:line="360" w:lineRule="auto"/>
        <w:rPr>
          <w:rFonts w:ascii="Arial" w:eastAsia="Times New Roman" w:hAnsi="Arial" w:cs="Arial"/>
          <w:color w:val="000000"/>
          <w:lang w:eastAsia="en-GB"/>
        </w:rPr>
      </w:pPr>
    </w:p>
    <w:sdt>
      <w:sdtPr>
        <w:rPr>
          <w:rFonts w:asciiTheme="minorHAnsi" w:hAnsiTheme="minorHAnsi"/>
          <w:sz w:val="22"/>
          <w:szCs w:val="22"/>
        </w:rPr>
        <w:id w:val="1645777777"/>
        <w:docPartObj>
          <w:docPartGallery w:val="Bibliographies"/>
          <w:docPartUnique/>
        </w:docPartObj>
      </w:sdtPr>
      <w:sdtEndPr>
        <w:rPr>
          <w:rFonts w:eastAsiaTheme="minorHAnsi" w:cstheme="minorBidi"/>
          <w:color w:val="auto"/>
        </w:rPr>
      </w:sdtEndPr>
      <w:sdtContent>
        <w:p w14:paraId="22F2449A" w14:textId="2DA86A8E" w:rsidR="001C1DBB" w:rsidRPr="00791ADD" w:rsidRDefault="001C1DBB">
          <w:pPr>
            <w:pStyle w:val="Heading1"/>
            <w:rPr>
              <w:rFonts w:asciiTheme="minorHAnsi" w:hAnsiTheme="minorHAnsi"/>
              <w:sz w:val="22"/>
              <w:szCs w:val="22"/>
            </w:rPr>
          </w:pPr>
          <w:r w:rsidRPr="00791ADD">
            <w:rPr>
              <w:rFonts w:asciiTheme="minorHAnsi" w:hAnsiTheme="minorHAnsi"/>
              <w:sz w:val="22"/>
              <w:szCs w:val="22"/>
            </w:rPr>
            <w:t>References</w:t>
          </w:r>
        </w:p>
        <w:sdt>
          <w:sdtPr>
            <w:id w:val="-573587230"/>
            <w:bibliography/>
          </w:sdtPr>
          <w:sdtContent>
            <w:p w14:paraId="713A931A" w14:textId="77777777" w:rsidR="00110D22" w:rsidRDefault="001C1DBB" w:rsidP="00110D22">
              <w:pPr>
                <w:pStyle w:val="Bibliography"/>
                <w:rPr>
                  <w:noProof/>
                  <w:sz w:val="24"/>
                  <w:szCs w:val="24"/>
                </w:rPr>
              </w:pPr>
              <w:r w:rsidRPr="00791ADD">
                <w:fldChar w:fldCharType="begin"/>
              </w:r>
              <w:r w:rsidRPr="00791ADD">
                <w:instrText xml:space="preserve"> BIBLIOGRAPHY </w:instrText>
              </w:r>
              <w:r w:rsidRPr="00791ADD">
                <w:fldChar w:fldCharType="separate"/>
              </w:r>
              <w:r w:rsidR="00110D22">
                <w:rPr>
                  <w:noProof/>
                </w:rPr>
                <w:t xml:space="preserve">Abellio, 2021. </w:t>
              </w:r>
              <w:r w:rsidR="00110D22">
                <w:rPr>
                  <w:i/>
                  <w:iCs/>
                  <w:noProof/>
                </w:rPr>
                <w:t xml:space="preserve">www.abellio.co.uk. </w:t>
              </w:r>
              <w:r w:rsidR="00110D22">
                <w:rPr>
                  <w:noProof/>
                </w:rPr>
                <w:t xml:space="preserve">[Online] </w:t>
              </w:r>
              <w:r w:rsidR="00110D22">
                <w:rPr>
                  <w:noProof/>
                </w:rPr>
                <w:br/>
                <w:t xml:space="preserve">Available at: </w:t>
              </w:r>
              <w:r w:rsidR="00110D22">
                <w:rPr>
                  <w:noProof/>
                  <w:u w:val="single"/>
                </w:rPr>
                <w:t>https://www.abellio.com/group/about/company-history</w:t>
              </w:r>
              <w:r w:rsidR="00110D22">
                <w:rPr>
                  <w:noProof/>
                </w:rPr>
                <w:br/>
                <w:t>[Accessed 02 09 2021].</w:t>
              </w:r>
            </w:p>
            <w:p w14:paraId="6F2A4454" w14:textId="77777777" w:rsidR="00110D22" w:rsidRDefault="00110D22" w:rsidP="00110D22">
              <w:pPr>
                <w:pStyle w:val="Bibliography"/>
                <w:rPr>
                  <w:noProof/>
                </w:rPr>
              </w:pPr>
              <w:r>
                <w:rPr>
                  <w:noProof/>
                </w:rPr>
                <w:t xml:space="preserve">Abellio, 2021. </w:t>
              </w:r>
              <w:r>
                <w:rPr>
                  <w:i/>
                  <w:iCs/>
                  <w:noProof/>
                </w:rPr>
                <w:t xml:space="preserve">www.abellio.co.uk. </w:t>
              </w:r>
              <w:r>
                <w:rPr>
                  <w:noProof/>
                </w:rPr>
                <w:t xml:space="preserve">[Online] </w:t>
              </w:r>
              <w:r>
                <w:rPr>
                  <w:noProof/>
                </w:rPr>
                <w:br/>
                <w:t xml:space="preserve">Available at: </w:t>
              </w:r>
              <w:r>
                <w:rPr>
                  <w:noProof/>
                  <w:u w:val="single"/>
                </w:rPr>
                <w:t xml:space="preserve">https://www.abellio.co.uk/ </w:t>
              </w:r>
              <w:r>
                <w:rPr>
                  <w:noProof/>
                </w:rPr>
                <w:br/>
                <w:t>[Accessed 28 07 2021].</w:t>
              </w:r>
            </w:p>
            <w:p w14:paraId="438C3C55" w14:textId="77777777" w:rsidR="00110D22" w:rsidRDefault="00110D22" w:rsidP="00110D22">
              <w:pPr>
                <w:pStyle w:val="Bibliography"/>
                <w:rPr>
                  <w:noProof/>
                </w:rPr>
              </w:pPr>
              <w:r>
                <w:rPr>
                  <w:noProof/>
                </w:rPr>
                <w:t xml:space="preserve">Abellio, n/d. </w:t>
              </w:r>
              <w:r>
                <w:rPr>
                  <w:i/>
                  <w:iCs/>
                  <w:noProof/>
                </w:rPr>
                <w:t xml:space="preserve">www.abellio.co.uk. </w:t>
              </w:r>
              <w:r>
                <w:rPr>
                  <w:noProof/>
                </w:rPr>
                <w:t xml:space="preserve">[Online] </w:t>
              </w:r>
              <w:r>
                <w:rPr>
                  <w:noProof/>
                </w:rPr>
                <w:br/>
                <w:t xml:space="preserve">Available at: </w:t>
              </w:r>
              <w:r>
                <w:rPr>
                  <w:noProof/>
                  <w:u w:val="single"/>
                </w:rPr>
                <w:t>https://www.abellio.com/group/about/abellio-way#:~:text=Core%20values.%20For%20Abellio%20people%2C%20these%20four%20core,are%20genuine%2C%20professional%2C%20proactive%20and%20inclusive.%20Strategic%20foundations.</w:t>
              </w:r>
              <w:r>
                <w:rPr>
                  <w:noProof/>
                </w:rPr>
                <w:br/>
                <w:t>[Accessed 19 08 2021].</w:t>
              </w:r>
            </w:p>
            <w:p w14:paraId="75F35F6B" w14:textId="77777777" w:rsidR="00110D22" w:rsidRDefault="00110D22" w:rsidP="00110D22">
              <w:pPr>
                <w:pStyle w:val="Bibliography"/>
                <w:rPr>
                  <w:noProof/>
                </w:rPr>
              </w:pPr>
              <w:r>
                <w:rPr>
                  <w:noProof/>
                </w:rPr>
                <w:t xml:space="preserve">Anon, n.d. </w:t>
              </w:r>
              <w:r>
                <w:rPr>
                  <w:i/>
                  <w:iCs/>
                  <w:noProof/>
                </w:rPr>
                <w:t xml:space="preserve">www.leadershipcentre.org.uk. </w:t>
              </w:r>
              <w:r>
                <w:rPr>
                  <w:noProof/>
                </w:rPr>
                <w:t xml:space="preserve">[Online] </w:t>
              </w:r>
              <w:r>
                <w:rPr>
                  <w:noProof/>
                </w:rPr>
                <w:br/>
                <w:t xml:space="preserve">Available at: </w:t>
              </w:r>
              <w:r>
                <w:rPr>
                  <w:noProof/>
                  <w:u w:val="single"/>
                </w:rPr>
                <w:t>https://www.leadershipcentre.org.uk/artofchangemaking/theory/cultural-web/#:~:text=The%20Cultural%20Web%20is%20a%20tool%20used%20to.</w:t>
              </w:r>
              <w:r>
                <w:rPr>
                  <w:noProof/>
                </w:rPr>
                <w:br/>
                <w:t>[Accessed 28 08 2021].</w:t>
              </w:r>
            </w:p>
            <w:p w14:paraId="14A08435" w14:textId="7BAC50FF" w:rsidR="00110D22" w:rsidRDefault="0056498E" w:rsidP="00110D22">
              <w:pPr>
                <w:pStyle w:val="Bibliography"/>
                <w:rPr>
                  <w:noProof/>
                </w:rPr>
              </w:pPr>
              <w:r>
                <w:rPr>
                  <w:noProof/>
                </w:rPr>
                <w:t>C</w:t>
              </w:r>
              <w:r w:rsidR="00110D22">
                <w:rPr>
                  <w:noProof/>
                </w:rPr>
                <w:t xml:space="preserve">ambridgeshire, 2011. </w:t>
              </w:r>
              <w:r w:rsidR="00110D22">
                <w:rPr>
                  <w:i/>
                  <w:iCs/>
                  <w:noProof/>
                </w:rPr>
                <w:t xml:space="preserve">www.eastcambs.bov.uk. </w:t>
              </w:r>
              <w:r w:rsidR="00110D22">
                <w:rPr>
                  <w:noProof/>
                </w:rPr>
                <w:t xml:space="preserve">[Online] </w:t>
              </w:r>
              <w:r w:rsidR="00110D22">
                <w:rPr>
                  <w:noProof/>
                </w:rPr>
                <w:br/>
                <w:t xml:space="preserve">Available at: </w:t>
              </w:r>
              <w:r w:rsidR="00110D22">
                <w:rPr>
                  <w:noProof/>
                  <w:u w:val="single"/>
                </w:rPr>
                <w:t xml:space="preserve">https://www.eastcambs.gov.uk/sites/default/files/Transport%20Strategy%20for%20East%20Cambridgeshire%20-%20Part%202.pdf </w:t>
              </w:r>
              <w:r w:rsidR="00110D22">
                <w:rPr>
                  <w:noProof/>
                </w:rPr>
                <w:br/>
                <w:t>[Accessed 06 08 2021].</w:t>
              </w:r>
            </w:p>
            <w:p w14:paraId="6CFCB44D" w14:textId="77777777" w:rsidR="00110D22" w:rsidRDefault="00110D22" w:rsidP="00110D22">
              <w:pPr>
                <w:pStyle w:val="Bibliography"/>
                <w:rPr>
                  <w:noProof/>
                </w:rPr>
              </w:pPr>
              <w:r>
                <w:rPr>
                  <w:noProof/>
                </w:rPr>
                <w:lastRenderedPageBreak/>
                <w:t xml:space="preserve">Chartered Management Institute, 2015. </w:t>
              </w:r>
              <w:r>
                <w:rPr>
                  <w:i/>
                  <w:iCs/>
                  <w:noProof/>
                </w:rPr>
                <w:t xml:space="preserve">www.managers.org.uk. </w:t>
              </w:r>
              <w:r>
                <w:rPr>
                  <w:noProof/>
                </w:rPr>
                <w:t xml:space="preserve">[Online] </w:t>
              </w:r>
              <w:r>
                <w:rPr>
                  <w:noProof/>
                </w:rPr>
                <w:br/>
                <w:t xml:space="preserve">Available at: </w:t>
              </w:r>
              <w:r>
                <w:rPr>
                  <w:noProof/>
                  <w:u w:val="single"/>
                </w:rPr>
                <w:t>https://www.managers.org.uk/~/media/Files/PDF/Checklists/CHK-232-Understanding-organisational-culture.pdf</w:t>
              </w:r>
              <w:r>
                <w:rPr>
                  <w:noProof/>
                </w:rPr>
                <w:br/>
                <w:t>[Accessed 10 08 2021].</w:t>
              </w:r>
            </w:p>
            <w:p w14:paraId="359DE004" w14:textId="77777777" w:rsidR="00110D22" w:rsidRDefault="00110D22" w:rsidP="00110D22">
              <w:pPr>
                <w:pStyle w:val="Bibliography"/>
                <w:rPr>
                  <w:noProof/>
                </w:rPr>
              </w:pPr>
              <w:r>
                <w:rPr>
                  <w:noProof/>
                </w:rPr>
                <w:t xml:space="preserve">CIPD, 2021. </w:t>
              </w:r>
              <w:r>
                <w:rPr>
                  <w:i/>
                  <w:iCs/>
                  <w:noProof/>
                </w:rPr>
                <w:t xml:space="preserve">www.cipd.co.uk.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17 08 2021].</w:t>
              </w:r>
            </w:p>
            <w:p w14:paraId="24D2CCAF" w14:textId="35832205" w:rsidR="00AE760B" w:rsidRPr="00AE760B" w:rsidRDefault="00AE760B" w:rsidP="00AE760B">
              <w:pPr>
                <w:pStyle w:val="NormalWeb"/>
                <w:spacing w:line="360" w:lineRule="auto"/>
                <w:rPr>
                  <w:rFonts w:asciiTheme="minorHAnsi" w:hAnsiTheme="minorHAnsi" w:cs="Arial"/>
                  <w:color w:val="000000"/>
                  <w:sz w:val="22"/>
                  <w:szCs w:val="22"/>
                </w:rPr>
              </w:pPr>
              <w:r w:rsidRPr="00791ADD">
                <w:rPr>
                  <w:rFonts w:asciiTheme="minorHAnsi" w:hAnsiTheme="minorHAnsi" w:cs="Arial"/>
                  <w:color w:val="000000"/>
                  <w:sz w:val="22"/>
                  <w:szCs w:val="22"/>
                </w:rPr>
                <w:t xml:space="preserve">Cultural Web Analysis by Gerry Johnson and Kevan Scholes | </w:t>
              </w:r>
              <w:proofErr w:type="spellStart"/>
              <w:r w:rsidRPr="00791ADD">
                <w:rPr>
                  <w:rFonts w:asciiTheme="minorHAnsi" w:hAnsiTheme="minorHAnsi" w:cs="Arial"/>
                  <w:color w:val="000000"/>
                  <w:sz w:val="22"/>
                  <w:szCs w:val="22"/>
                </w:rPr>
                <w:t>toolshero</w:t>
              </w:r>
              <w:proofErr w:type="spellEnd"/>
              <w:r w:rsidRPr="00791ADD">
                <w:rPr>
                  <w:rFonts w:asciiTheme="minorHAnsi" w:hAnsiTheme="minorHAnsi" w:cs="Arial"/>
                  <w:color w:val="000000"/>
                  <w:sz w:val="22"/>
                  <w:szCs w:val="22"/>
                </w:rPr>
                <w:t xml:space="preserve">. [online] </w:t>
              </w:r>
              <w:proofErr w:type="spellStart"/>
              <w:r w:rsidRPr="00791ADD">
                <w:rPr>
                  <w:rFonts w:asciiTheme="minorHAnsi" w:hAnsiTheme="minorHAnsi" w:cs="Arial"/>
                  <w:color w:val="000000"/>
                  <w:sz w:val="22"/>
                  <w:szCs w:val="22"/>
                </w:rPr>
                <w:t>ToolsHero</w:t>
              </w:r>
              <w:proofErr w:type="spellEnd"/>
              <w:r w:rsidRPr="00791ADD">
                <w:rPr>
                  <w:rFonts w:asciiTheme="minorHAnsi" w:hAnsiTheme="minorHAnsi" w:cs="Arial"/>
                  <w:color w:val="000000"/>
                  <w:sz w:val="22"/>
                  <w:szCs w:val="22"/>
                </w:rPr>
                <w:t xml:space="preserve">. Available at: </w:t>
              </w:r>
              <w:hyperlink r:id="rId12" w:history="1">
                <w:r w:rsidRPr="00791ADD">
                  <w:rPr>
                    <w:rStyle w:val="Hyperlink"/>
                    <w:rFonts w:asciiTheme="minorHAnsi" w:hAnsiTheme="minorHAnsi" w:cs="Arial"/>
                    <w:color w:val="auto"/>
                    <w:sz w:val="22"/>
                    <w:szCs w:val="22"/>
                  </w:rPr>
                  <w:t>https://www.toolshero.com/management/cultural-web-analysis/</w:t>
                </w:r>
              </w:hyperlink>
              <w:r w:rsidRPr="00791ADD">
                <w:rPr>
                  <w:rFonts w:asciiTheme="minorHAnsi" w:hAnsiTheme="minorHAnsi" w:cs="Arial"/>
                  <w:sz w:val="22"/>
                  <w:szCs w:val="22"/>
                </w:rPr>
                <w:t>.</w:t>
              </w:r>
            </w:p>
            <w:p w14:paraId="04A7BE9E" w14:textId="09B94D2F" w:rsidR="00110D22" w:rsidRDefault="00110D22" w:rsidP="00110D22">
              <w:pPr>
                <w:pStyle w:val="Bibliography"/>
                <w:rPr>
                  <w:noProof/>
                </w:rPr>
              </w:pPr>
              <w:r>
                <w:rPr>
                  <w:noProof/>
                </w:rPr>
                <w:t xml:space="preserve">Doherty, O. &amp; Stephens, S., 2019. The cultural web, higher education and work-based learning. </w:t>
              </w:r>
              <w:r>
                <w:rPr>
                  <w:i/>
                  <w:iCs/>
                  <w:noProof/>
                </w:rPr>
                <w:t xml:space="preserve">The cultural web, higher education, </w:t>
              </w:r>
              <w:r>
                <w:rPr>
                  <w:noProof/>
                </w:rPr>
                <w:t>l. 34(5) 330–341(2020), p. 12.</w:t>
              </w:r>
            </w:p>
            <w:p w14:paraId="3248599D" w14:textId="77777777" w:rsidR="00110D22" w:rsidRDefault="00110D22" w:rsidP="00110D22">
              <w:pPr>
                <w:pStyle w:val="Bibliography"/>
                <w:rPr>
                  <w:noProof/>
                </w:rPr>
              </w:pPr>
              <w:r>
                <w:rPr>
                  <w:noProof/>
                </w:rPr>
                <w:t xml:space="preserve">Doherty, O. &amp; Stephens, S., 2019. </w:t>
              </w:r>
              <w:r>
                <w:rPr>
                  <w:i/>
                  <w:iCs/>
                  <w:noProof/>
                </w:rPr>
                <w:t xml:space="preserve">www.journal.sagepub.com. </w:t>
              </w:r>
              <w:r>
                <w:rPr>
                  <w:noProof/>
                </w:rPr>
                <w:t xml:space="preserve">[Online] </w:t>
              </w:r>
              <w:r>
                <w:rPr>
                  <w:noProof/>
                </w:rPr>
                <w:br/>
                <w:t xml:space="preserve">Available at: </w:t>
              </w:r>
              <w:r>
                <w:rPr>
                  <w:noProof/>
                  <w:u w:val="single"/>
                </w:rPr>
                <w:t>https://journals.sagepub.com/doi/full/10.1177/0950422219879614</w:t>
              </w:r>
              <w:r>
                <w:rPr>
                  <w:noProof/>
                </w:rPr>
                <w:br/>
                <w:t>[Accessed 30 07 2021].</w:t>
              </w:r>
            </w:p>
            <w:p w14:paraId="1CA2A7F1" w14:textId="77777777" w:rsidR="00110D22" w:rsidRDefault="00110D22" w:rsidP="00110D22">
              <w:pPr>
                <w:pStyle w:val="Bibliography"/>
                <w:rPr>
                  <w:noProof/>
                </w:rPr>
              </w:pPr>
              <w:r>
                <w:rPr>
                  <w:noProof/>
                </w:rPr>
                <w:t xml:space="preserve">Emmer, M., 2021. </w:t>
              </w:r>
              <w:r>
                <w:rPr>
                  <w:i/>
                  <w:iCs/>
                  <w:noProof/>
                </w:rPr>
                <w:t xml:space="preserve">www.forbes.com. </w:t>
              </w:r>
              <w:r>
                <w:rPr>
                  <w:noProof/>
                </w:rPr>
                <w:t xml:space="preserve">[Online] </w:t>
              </w:r>
              <w:r>
                <w:rPr>
                  <w:noProof/>
                </w:rPr>
                <w:br/>
                <w:t xml:space="preserve">Available at: </w:t>
              </w:r>
              <w:r>
                <w:rPr>
                  <w:noProof/>
                  <w:u w:val="single"/>
                </w:rPr>
                <w:t>https://www.forbes.com/sites/forbesbusinesscouncil/2021/01/29/how-covid-19-changed-culture-and-what-were-going-to-do-about-it/?sh=101a1d5155ed</w:t>
              </w:r>
              <w:r>
                <w:rPr>
                  <w:noProof/>
                </w:rPr>
                <w:br/>
                <w:t>[Accessed 04 08 2021].</w:t>
              </w:r>
            </w:p>
            <w:p w14:paraId="27117C1A" w14:textId="77777777" w:rsidR="00110D22" w:rsidRDefault="00110D22" w:rsidP="00110D22">
              <w:pPr>
                <w:pStyle w:val="Bibliography"/>
                <w:rPr>
                  <w:noProof/>
                </w:rPr>
              </w:pPr>
              <w:r>
                <w:rPr>
                  <w:noProof/>
                </w:rPr>
                <w:t xml:space="preserve">EU Business School, 2020. </w:t>
              </w:r>
              <w:r>
                <w:rPr>
                  <w:i/>
                  <w:iCs/>
                  <w:noProof/>
                </w:rPr>
                <w:t xml:space="preserve">www.euruni.edu. </w:t>
              </w:r>
              <w:r>
                <w:rPr>
                  <w:noProof/>
                </w:rPr>
                <w:t xml:space="preserve">[Online] </w:t>
              </w:r>
              <w:r>
                <w:rPr>
                  <w:noProof/>
                </w:rPr>
                <w:br/>
                <w:t xml:space="preserve">Available at: </w:t>
              </w:r>
              <w:r>
                <w:rPr>
                  <w:noProof/>
                  <w:u w:val="single"/>
                </w:rPr>
                <w:t>https://www.euruni.edu/blog/covid-19-impact-organizational-design/.</w:t>
              </w:r>
              <w:r>
                <w:rPr>
                  <w:noProof/>
                </w:rPr>
                <w:br/>
                <w:t>[Accessed 12 08 2021].</w:t>
              </w:r>
            </w:p>
            <w:p w14:paraId="141B59AB" w14:textId="77777777" w:rsidR="0040174D" w:rsidRPr="00791ADD" w:rsidRDefault="001C1DBB" w:rsidP="00110D22">
              <w:pPr>
                <w:spacing w:before="100" w:beforeAutospacing="1" w:after="100" w:afterAutospacing="1" w:line="360" w:lineRule="auto"/>
                <w:rPr>
                  <w:rFonts w:eastAsia="Times New Roman" w:cs="Arial"/>
                  <w:color w:val="000000"/>
                  <w:lang w:eastAsia="en-GB"/>
                </w:rPr>
              </w:pPr>
              <w:r w:rsidRPr="00791ADD">
                <w:rPr>
                  <w:b/>
                  <w:bCs/>
                  <w:noProof/>
                </w:rPr>
                <w:fldChar w:fldCharType="end"/>
              </w:r>
              <w:r w:rsidR="0040174D" w:rsidRPr="00791ADD">
                <w:rPr>
                  <w:rFonts w:eastAsia="Times New Roman" w:cs="Arial"/>
                  <w:color w:val="000000"/>
                  <w:lang w:eastAsia="en-GB"/>
                </w:rPr>
                <w:t>‌Harvard Business School (2012). </w:t>
              </w:r>
              <w:r w:rsidR="0040174D" w:rsidRPr="00791ADD">
                <w:rPr>
                  <w:rFonts w:eastAsia="Times New Roman" w:cs="Arial"/>
                  <w:i/>
                  <w:iCs/>
                  <w:color w:val="000000"/>
                  <w:lang w:eastAsia="en-GB"/>
                </w:rPr>
                <w:t>The Five Forces - Institute For Strategy And Competitiveness - Harvard Business School</w:t>
              </w:r>
              <w:r w:rsidR="0040174D" w:rsidRPr="00791ADD">
                <w:rPr>
                  <w:rFonts w:eastAsia="Times New Roman" w:cs="Arial"/>
                  <w:color w:val="000000"/>
                  <w:lang w:eastAsia="en-GB"/>
                </w:rPr>
                <w:t>. [online] Hbs.edu. Available at: https://www.isc.hbs.edu/strategy/business-strategy/Pages/the-five-forces.aspx.</w:t>
              </w:r>
            </w:p>
          </w:sdtContent>
        </w:sdt>
        <w:p w14:paraId="355B1597" w14:textId="77777777" w:rsidR="00C101CC" w:rsidRPr="00791ADD" w:rsidRDefault="00C101CC" w:rsidP="00C101CC">
          <w:pPr>
            <w:spacing w:after="0" w:line="360" w:lineRule="auto"/>
            <w:rPr>
              <w:rFonts w:eastAsia="Times New Roman" w:cs="Arial"/>
              <w:color w:val="000000"/>
              <w:lang w:eastAsia="en-GB"/>
            </w:rPr>
          </w:pPr>
          <w:r w:rsidRPr="00791ADD">
            <w:rPr>
              <w:rFonts w:eastAsia="Times New Roman" w:cs="Arial"/>
              <w:color w:val="000000"/>
              <w:lang w:eastAsia="en-GB"/>
            </w:rPr>
            <w:t>Improving the Transport network. (n.d.). [online] . Available at: https://www.eastcambs.gov.uk/sites/default/files/Transport%20Strategy%20for%20East%20Cambridgeshire%20-%20Part%202.pdf [Accessed 3 Aug. 2021].</w:t>
          </w:r>
        </w:p>
        <w:p w14:paraId="4DB3F00A" w14:textId="77777777" w:rsidR="0056498E" w:rsidRDefault="0056498E" w:rsidP="00733770">
          <w:pPr>
            <w:pStyle w:val="Bibliography"/>
            <w:rPr>
              <w:rFonts w:cs="Arial"/>
              <w:color w:val="000000"/>
            </w:rPr>
          </w:pPr>
        </w:p>
        <w:p w14:paraId="664BABB9" w14:textId="576B62A3" w:rsidR="00733770" w:rsidRDefault="008A3E9C" w:rsidP="00733770">
          <w:pPr>
            <w:pStyle w:val="Bibliography"/>
            <w:rPr>
              <w:noProof/>
            </w:rPr>
          </w:pPr>
          <w:r w:rsidRPr="00791ADD">
            <w:rPr>
              <w:rFonts w:cs="Arial"/>
              <w:color w:val="000000"/>
            </w:rPr>
            <w:t xml:space="preserve">Janse, B. (2019). </w:t>
          </w:r>
          <w:r w:rsidR="00733770">
            <w:rPr>
              <w:noProof/>
            </w:rPr>
            <w:t xml:space="preserve">Nina, V. . K. et al., 2017. External Environment. </w:t>
          </w:r>
          <w:r w:rsidR="00733770">
            <w:rPr>
              <w:i/>
              <w:iCs/>
              <w:noProof/>
            </w:rPr>
            <w:t xml:space="preserve">External Environment as a Factor of Ensuring the Competitiveness of Organizations in the Regional Market of Medical Services, </w:t>
          </w:r>
          <w:r w:rsidR="00733770">
            <w:rPr>
              <w:noProof/>
            </w:rPr>
            <w:t>XX(4A), p. 313.</w:t>
          </w:r>
        </w:p>
        <w:p w14:paraId="02657CC8" w14:textId="530BC1D3" w:rsidR="00791ADD" w:rsidRPr="00791ADD" w:rsidRDefault="00E14EFD" w:rsidP="00791ADD">
          <w:pPr>
            <w:spacing w:after="0" w:line="360" w:lineRule="auto"/>
            <w:rPr>
              <w:rFonts w:eastAsia="Times New Roman" w:cs="Arial"/>
              <w:color w:val="000000"/>
              <w:lang w:eastAsia="en-GB"/>
            </w:rPr>
          </w:pPr>
          <w:r w:rsidRPr="00791ADD">
            <w:rPr>
              <w:rFonts w:eastAsia="Times New Roman" w:cs="Arial"/>
              <w:color w:val="000000"/>
              <w:lang w:eastAsia="en-GB"/>
            </w:rPr>
            <w:t>Khatun, S. (2015). </w:t>
          </w:r>
          <w:r w:rsidRPr="00791ADD">
            <w:rPr>
              <w:rFonts w:eastAsia="Times New Roman" w:cs="Arial"/>
              <w:i/>
              <w:iCs/>
              <w:color w:val="000000"/>
              <w:lang w:eastAsia="en-GB"/>
            </w:rPr>
            <w:t>Environment Committee CUTTING CARBON IN LONDON 2015 Update</w:t>
          </w:r>
          <w:r w:rsidRPr="00791ADD">
            <w:rPr>
              <w:rFonts w:eastAsia="Times New Roman" w:cs="Arial"/>
              <w:color w:val="000000"/>
              <w:lang w:eastAsia="en-GB"/>
            </w:rPr>
            <w:t>. [online] Available at: https://www.london.gov.uk/sites/default/files/london_assembly_environment_committee_-_cutting_carbon_in_london_2015_update_0.pdf [Accessed 2 Aug. 2021].</w:t>
          </w:r>
        </w:p>
        <w:p w14:paraId="57CB32BF" w14:textId="234888C4" w:rsidR="00117884" w:rsidRPr="001435B8" w:rsidRDefault="00117884" w:rsidP="001435B8">
          <w:pPr>
            <w:spacing w:after="0" w:line="360" w:lineRule="auto"/>
            <w:rPr>
              <w:rFonts w:eastAsia="Times New Roman" w:cs="Arial"/>
              <w:color w:val="000000"/>
              <w:lang w:eastAsia="en-GB"/>
            </w:rPr>
          </w:pPr>
          <w:r w:rsidRPr="00791ADD">
            <w:rPr>
              <w:rFonts w:eastAsia="Times New Roman" w:cs="Arial"/>
              <w:color w:val="000000"/>
              <w:lang w:eastAsia="en-GB"/>
            </w:rPr>
            <w:lastRenderedPageBreak/>
            <w:t>LONDON BUSES QUALITY OF SERVICE INDICATORS Route results for London Buses Services. (2015). [online] . Available at: http://content.tfl.gov.uk/uploads/forms/current-quarter.pdf [Accessed 8 Aug. 2021].</w:t>
          </w:r>
        </w:p>
        <w:p w14:paraId="43C363C2" w14:textId="77777777" w:rsidR="00C101CC" w:rsidRPr="00323D3D" w:rsidRDefault="00C101CC" w:rsidP="00C101CC">
          <w:pPr>
            <w:spacing w:after="240" w:line="360" w:lineRule="auto"/>
            <w:rPr>
              <w:rFonts w:eastAsia="Times New Roman" w:cs="Times New Roman"/>
              <w:lang w:eastAsia="en-GB"/>
            </w:rPr>
          </w:pPr>
          <w:r w:rsidRPr="00323D3D">
            <w:rPr>
              <w:rFonts w:eastAsia="Times New Roman" w:cs="Times New Roman"/>
              <w:lang w:eastAsia="en-GB"/>
            </w:rPr>
            <w:t xml:space="preserve">MindTools (2001). </w:t>
          </w:r>
          <w:r w:rsidRPr="00323D3D">
            <w:rPr>
              <w:rFonts w:eastAsia="Times New Roman" w:cs="Times New Roman"/>
              <w:i/>
              <w:iCs/>
              <w:lang w:eastAsia="en-GB"/>
            </w:rPr>
            <w:t>SWOT Analysis: – How to Develop a Strategy For Success</w:t>
          </w:r>
          <w:r w:rsidRPr="00323D3D">
            <w:rPr>
              <w:rFonts w:eastAsia="Times New Roman" w:cs="Times New Roman"/>
              <w:lang w:eastAsia="en-GB"/>
            </w:rPr>
            <w:t>. [online] www.mindtools.com. Available at: https://www.mindtools.com/pages/article/newTMC_05.htm#:~:text=SWOT%20Analysis%20is%20a%20simple [Accessed 10 Aug. 2021].</w:t>
          </w:r>
        </w:p>
        <w:p w14:paraId="658D2BD4" w14:textId="2F4532D4" w:rsidR="00117884" w:rsidRDefault="00117884" w:rsidP="001435B8">
          <w:pPr>
            <w:pStyle w:val="NormalWeb"/>
            <w:spacing w:before="0" w:beforeAutospacing="0" w:after="0" w:afterAutospacing="0" w:line="360" w:lineRule="auto"/>
            <w:rPr>
              <w:rFonts w:asciiTheme="minorHAnsi" w:hAnsiTheme="minorHAnsi" w:cs="Arial"/>
              <w:color w:val="000000"/>
              <w:sz w:val="22"/>
              <w:szCs w:val="22"/>
            </w:rPr>
          </w:pPr>
          <w:r w:rsidRPr="00791ADD">
            <w:rPr>
              <w:rFonts w:asciiTheme="minorHAnsi" w:hAnsiTheme="minorHAnsi" w:cs="Arial"/>
              <w:color w:val="000000"/>
              <w:sz w:val="22"/>
              <w:szCs w:val="22"/>
            </w:rPr>
            <w:t>Matters, TFL. | E.J. (n.d.). </w:t>
          </w:r>
          <w:r w:rsidRPr="00791ADD">
            <w:rPr>
              <w:rFonts w:asciiTheme="minorHAnsi" w:hAnsiTheme="minorHAnsi" w:cs="Arial"/>
              <w:i/>
              <w:iCs/>
              <w:color w:val="000000"/>
              <w:sz w:val="22"/>
              <w:szCs w:val="22"/>
            </w:rPr>
            <w:t>Who runs your bus</w:t>
          </w:r>
          <w:r w:rsidRPr="00791ADD">
            <w:rPr>
              <w:rFonts w:asciiTheme="minorHAnsi" w:hAnsiTheme="minorHAnsi" w:cs="Arial"/>
              <w:color w:val="000000"/>
              <w:sz w:val="22"/>
              <w:szCs w:val="22"/>
            </w:rPr>
            <w:t>. [online] Transport for London. Available at: https://tfl.gov.uk/modes/buses/who-runs-your-bus [Accessed 3 Aug. 2021].</w:t>
          </w:r>
        </w:p>
        <w:p w14:paraId="0CBBC051" w14:textId="77777777" w:rsidR="001435B8" w:rsidRPr="00791ADD" w:rsidRDefault="001435B8" w:rsidP="001435B8">
          <w:pPr>
            <w:pStyle w:val="NormalWeb"/>
            <w:spacing w:before="0" w:beforeAutospacing="0" w:after="0" w:afterAutospacing="0" w:line="360" w:lineRule="auto"/>
            <w:rPr>
              <w:rFonts w:asciiTheme="minorHAnsi" w:hAnsiTheme="minorHAnsi" w:cs="Arial"/>
              <w:color w:val="000000"/>
              <w:sz w:val="22"/>
              <w:szCs w:val="22"/>
            </w:rPr>
          </w:pPr>
        </w:p>
        <w:p w14:paraId="73D75E98" w14:textId="77777777" w:rsidR="00117884" w:rsidRPr="00791ADD" w:rsidRDefault="00117884" w:rsidP="00117884">
          <w:pPr>
            <w:spacing w:line="360" w:lineRule="auto"/>
            <w:rPr>
              <w:rFonts w:cs="Arial"/>
            </w:rPr>
          </w:pPr>
          <w:r w:rsidRPr="00791ADD">
            <w:rPr>
              <w:rFonts w:eastAsia="Times New Roman" w:cs="Arial"/>
              <w:color w:val="000000"/>
              <w:lang w:eastAsia="en-GB"/>
            </w:rPr>
            <w:t>Matters, TFL. | E.J. (n.d.). </w:t>
          </w:r>
          <w:r w:rsidRPr="00791ADD">
            <w:rPr>
              <w:rFonts w:eastAsia="Times New Roman" w:cs="Arial"/>
              <w:i/>
              <w:iCs/>
              <w:color w:val="000000"/>
              <w:lang w:eastAsia="en-GB"/>
            </w:rPr>
            <w:t>How we work</w:t>
          </w:r>
          <w:r w:rsidRPr="00791ADD">
            <w:rPr>
              <w:rFonts w:eastAsia="Times New Roman" w:cs="Arial"/>
              <w:color w:val="000000"/>
              <w:lang w:eastAsia="en-GB"/>
            </w:rPr>
            <w:t xml:space="preserve">. [online] Transport for London. Available at: https://tfl.gov.uk/corporate/about-tfl/how-we-work. </w:t>
          </w:r>
        </w:p>
        <w:p w14:paraId="67C06385" w14:textId="77777777" w:rsidR="00C101CC" w:rsidRDefault="00C101CC" w:rsidP="00C101CC">
          <w:pPr>
            <w:pStyle w:val="Bibliography"/>
            <w:rPr>
              <w:noProof/>
            </w:rPr>
          </w:pPr>
          <w:r>
            <w:rPr>
              <w:noProof/>
            </w:rPr>
            <w:t xml:space="preserve">Nina, V. . K. et al., 2017. External Environment. </w:t>
          </w:r>
          <w:r>
            <w:rPr>
              <w:i/>
              <w:iCs/>
              <w:noProof/>
            </w:rPr>
            <w:t xml:space="preserve">External Environment as a Factor of Ensuring the Competitiveness of Organizations in the Regional Market of Medical Services, </w:t>
          </w:r>
          <w:r>
            <w:rPr>
              <w:noProof/>
            </w:rPr>
            <w:t>XX(4A), p. 313.</w:t>
          </w:r>
        </w:p>
        <w:p w14:paraId="36F55BF0" w14:textId="32C1E01A" w:rsidR="00733770" w:rsidRPr="00766DBC" w:rsidRDefault="00117884" w:rsidP="00766DBC">
          <w:pPr>
            <w:spacing w:before="100" w:beforeAutospacing="1" w:after="100" w:afterAutospacing="1" w:line="360" w:lineRule="auto"/>
            <w:rPr>
              <w:rFonts w:eastAsia="Times New Roman" w:cs="Arial"/>
              <w:color w:val="000000"/>
              <w:lang w:eastAsia="en-GB"/>
            </w:rPr>
          </w:pPr>
          <w:r w:rsidRPr="00791ADD">
            <w:rPr>
              <w:rFonts w:eastAsia="Times New Roman" w:cs="Arial"/>
              <w:color w:val="000000"/>
              <w:lang w:eastAsia="en-GB"/>
            </w:rPr>
            <w:t>‌Pimentel, E. (2020). </w:t>
          </w:r>
          <w:r w:rsidRPr="00791ADD">
            <w:rPr>
              <w:rFonts w:eastAsia="Times New Roman" w:cs="Arial"/>
              <w:i/>
              <w:iCs/>
              <w:color w:val="000000"/>
              <w:lang w:eastAsia="en-GB"/>
            </w:rPr>
            <w:t>How the Pandemic Might Change Workplace Culture</w:t>
          </w:r>
          <w:r w:rsidRPr="00791ADD">
            <w:rPr>
              <w:rFonts w:eastAsia="Times New Roman" w:cs="Arial"/>
              <w:color w:val="000000"/>
              <w:lang w:eastAsia="en-GB"/>
            </w:rPr>
            <w:t>. [online] The National Interest. Available at: https://nationalinterest.org/blog/reboot/how-pandemic-might-change-workplace-culture-166645 [Accessed 29 Jul. 2021].</w:t>
          </w:r>
          <w:r w:rsidR="006D0E93" w:rsidRPr="006D0E93">
            <w:rPr>
              <w:noProof/>
            </w:rPr>
            <w:t xml:space="preserve"> </w:t>
          </w:r>
        </w:p>
        <w:p w14:paraId="3DACCA17" w14:textId="2A1D092A" w:rsidR="006D0E93" w:rsidRPr="006C1C14" w:rsidRDefault="006D0E93" w:rsidP="006C1C14">
          <w:pPr>
            <w:pStyle w:val="Bibliography"/>
            <w:rPr>
              <w:noProof/>
            </w:rPr>
          </w:pPr>
          <w:r>
            <w:rPr>
              <w:noProof/>
            </w:rPr>
            <w:t xml:space="preserve">Porter, M. E., 2008. </w:t>
          </w:r>
          <w:r>
            <w:rPr>
              <w:i/>
              <w:iCs/>
              <w:noProof/>
            </w:rPr>
            <w:t xml:space="preserve">www.hbr.org. </w:t>
          </w:r>
          <w:r>
            <w:rPr>
              <w:noProof/>
            </w:rPr>
            <w:t xml:space="preserve">[Online] </w:t>
          </w:r>
          <w:r>
            <w:rPr>
              <w:noProof/>
            </w:rPr>
            <w:br/>
            <w:t xml:space="preserve">Available at: </w:t>
          </w:r>
          <w:r>
            <w:rPr>
              <w:noProof/>
              <w:u w:val="single"/>
            </w:rPr>
            <w:t>https://hbr.org/2008/01/the-five-competitive-forces-that-shape-strategy</w:t>
          </w:r>
          <w:r>
            <w:rPr>
              <w:noProof/>
            </w:rPr>
            <w:br/>
            <w:t>[Accessed 04 08 2021].</w:t>
          </w:r>
        </w:p>
        <w:p w14:paraId="337CD7B1" w14:textId="77777777" w:rsidR="0056498E" w:rsidRDefault="0056498E" w:rsidP="001435B8">
          <w:pPr>
            <w:pStyle w:val="NormalWeb"/>
            <w:spacing w:before="0" w:beforeAutospacing="0" w:after="0" w:afterAutospacing="0" w:line="360" w:lineRule="auto"/>
            <w:rPr>
              <w:rFonts w:asciiTheme="minorHAnsi" w:hAnsiTheme="minorHAnsi" w:cs="Arial"/>
              <w:color w:val="000000"/>
              <w:sz w:val="22"/>
              <w:szCs w:val="22"/>
            </w:rPr>
          </w:pPr>
        </w:p>
        <w:p w14:paraId="227D515C" w14:textId="6A35F820" w:rsidR="00117884" w:rsidRPr="00791ADD" w:rsidRDefault="00117884" w:rsidP="001435B8">
          <w:pPr>
            <w:pStyle w:val="NormalWeb"/>
            <w:spacing w:before="0" w:beforeAutospacing="0" w:after="0" w:afterAutospacing="0" w:line="360" w:lineRule="auto"/>
            <w:rPr>
              <w:rFonts w:asciiTheme="minorHAnsi" w:hAnsiTheme="minorHAnsi" w:cs="Arial"/>
              <w:color w:val="000000"/>
              <w:sz w:val="22"/>
              <w:szCs w:val="22"/>
            </w:rPr>
          </w:pPr>
          <w:r w:rsidRPr="00791ADD">
            <w:rPr>
              <w:rFonts w:asciiTheme="minorHAnsi" w:hAnsiTheme="minorHAnsi" w:cs="Arial"/>
              <w:color w:val="000000"/>
              <w:sz w:val="22"/>
              <w:szCs w:val="22"/>
            </w:rPr>
            <w:t>Public Transport. (2019). [online] . Available at: https://unece.org/fileadmin/DAM/trans/doc/2019/wp6/Presentations/UK_190610-uk-public-transport-statistics.pdf [Accessed 1 Aug. 2021].</w:t>
          </w:r>
        </w:p>
        <w:p w14:paraId="6CC39311" w14:textId="6871D7CE" w:rsidR="00117884" w:rsidRPr="00791ADD" w:rsidRDefault="00117884" w:rsidP="001435B8">
          <w:pPr>
            <w:pStyle w:val="NormalWeb"/>
            <w:spacing w:line="360" w:lineRule="auto"/>
            <w:rPr>
              <w:rFonts w:asciiTheme="minorHAnsi" w:hAnsiTheme="minorHAnsi" w:cs="Arial"/>
              <w:color w:val="000000"/>
              <w:sz w:val="22"/>
              <w:szCs w:val="22"/>
            </w:rPr>
          </w:pPr>
          <w:r w:rsidRPr="00791ADD">
            <w:rPr>
              <w:rFonts w:asciiTheme="minorHAnsi" w:hAnsiTheme="minorHAnsi" w:cs="Arial"/>
              <w:color w:val="000000"/>
              <w:sz w:val="22"/>
              <w:szCs w:val="22"/>
            </w:rPr>
            <w:t xml:space="preserve">Reporter, J.T.L.D. and Pearce, P. (2021). Plea for Sadiq Khan to act on “fire and re-hire” tactics. [online] </w:t>
          </w:r>
          <w:proofErr w:type="spellStart"/>
          <w:r w:rsidRPr="00791ADD">
            <w:rPr>
              <w:rFonts w:asciiTheme="minorHAnsi" w:hAnsiTheme="minorHAnsi" w:cs="Arial"/>
              <w:color w:val="000000"/>
              <w:sz w:val="22"/>
              <w:szCs w:val="22"/>
            </w:rPr>
            <w:t>MyLondon</w:t>
          </w:r>
          <w:proofErr w:type="spellEnd"/>
          <w:r w:rsidRPr="00791ADD">
            <w:rPr>
              <w:rFonts w:asciiTheme="minorHAnsi" w:hAnsiTheme="minorHAnsi" w:cs="Arial"/>
              <w:color w:val="000000"/>
              <w:sz w:val="22"/>
              <w:szCs w:val="22"/>
            </w:rPr>
            <w:t>. Available at:</w:t>
          </w:r>
          <w:r w:rsidRPr="001435B8">
            <w:rPr>
              <w:rFonts w:asciiTheme="minorHAnsi" w:hAnsiTheme="minorHAnsi" w:cs="Arial"/>
              <w:sz w:val="22"/>
              <w:szCs w:val="22"/>
            </w:rPr>
            <w:t xml:space="preserve"> </w:t>
          </w:r>
          <w:hyperlink r:id="rId13" w:history="1">
            <w:r w:rsidRPr="001435B8">
              <w:rPr>
                <w:rStyle w:val="Hyperlink"/>
                <w:rFonts w:asciiTheme="minorHAnsi" w:hAnsiTheme="minorHAnsi" w:cs="Arial"/>
                <w:color w:val="auto"/>
                <w:sz w:val="22"/>
                <w:szCs w:val="22"/>
              </w:rPr>
              <w:t>https://www.mylondon.news/news/zone-1-news/sadiq-khan-urged-act-employers-20416648</w:t>
            </w:r>
          </w:hyperlink>
          <w:r w:rsidRPr="00791ADD">
            <w:rPr>
              <w:rFonts w:asciiTheme="minorHAnsi" w:hAnsiTheme="minorHAnsi" w:cs="Arial"/>
              <w:color w:val="000000"/>
              <w:sz w:val="22"/>
              <w:szCs w:val="22"/>
            </w:rPr>
            <w:t xml:space="preserve"> [Accessed 4 Aug. 2021].</w:t>
          </w:r>
        </w:p>
        <w:p w14:paraId="25EDDD80" w14:textId="77777777" w:rsidR="00117884" w:rsidRPr="00791ADD" w:rsidRDefault="00117884" w:rsidP="00117884">
          <w:pPr>
            <w:pStyle w:val="NormalWeb"/>
            <w:spacing w:before="0" w:beforeAutospacing="0" w:after="0" w:afterAutospacing="0" w:line="360" w:lineRule="auto"/>
            <w:rPr>
              <w:rFonts w:asciiTheme="minorHAnsi" w:hAnsiTheme="minorHAnsi" w:cs="Arial"/>
              <w:color w:val="000000"/>
              <w:sz w:val="22"/>
              <w:szCs w:val="22"/>
            </w:rPr>
          </w:pPr>
          <w:r w:rsidRPr="00791ADD">
            <w:rPr>
              <w:rFonts w:asciiTheme="minorHAnsi" w:hAnsiTheme="minorHAnsi" w:cs="Arial"/>
              <w:color w:val="000000"/>
              <w:sz w:val="22"/>
              <w:szCs w:val="22"/>
            </w:rPr>
            <w:t>‌‌‌Reporting, F.-D.F. (n.d.). </w:t>
          </w:r>
          <w:r w:rsidRPr="00791ADD">
            <w:rPr>
              <w:rFonts w:asciiTheme="minorHAnsi" w:hAnsiTheme="minorHAnsi" w:cs="Arial"/>
              <w:i/>
              <w:iCs/>
              <w:color w:val="000000"/>
              <w:sz w:val="22"/>
              <w:szCs w:val="22"/>
            </w:rPr>
            <w:t>NS 2020</w:t>
          </w:r>
          <w:r w:rsidRPr="00791ADD">
            <w:rPr>
              <w:rFonts w:asciiTheme="minorHAnsi" w:hAnsiTheme="minorHAnsi" w:cs="Arial"/>
              <w:color w:val="000000"/>
              <w:sz w:val="22"/>
              <w:szCs w:val="22"/>
            </w:rPr>
            <w:t>. [online] NS 2020. Available at: https://www.nsannualreport.nl/annual-report-2020/our-activities-and-achievements-abroad/abellio-uk/abellio-uk-bus [Accessed 1 Aug. 2021].</w:t>
          </w:r>
        </w:p>
        <w:p w14:paraId="315747C0" w14:textId="77777777" w:rsidR="00117884" w:rsidRPr="00791ADD" w:rsidRDefault="00117884" w:rsidP="00117884">
          <w:pPr>
            <w:pStyle w:val="NormalWeb"/>
            <w:spacing w:before="0" w:beforeAutospacing="0" w:after="0" w:afterAutospacing="0" w:line="360" w:lineRule="auto"/>
            <w:rPr>
              <w:rFonts w:asciiTheme="minorHAnsi" w:hAnsiTheme="minorHAnsi" w:cs="Arial"/>
              <w:color w:val="000000"/>
              <w:sz w:val="22"/>
              <w:szCs w:val="22"/>
            </w:rPr>
          </w:pPr>
        </w:p>
        <w:p w14:paraId="7C6858D4" w14:textId="77777777" w:rsidR="00117884" w:rsidRPr="00791ADD" w:rsidRDefault="00117884" w:rsidP="00117884">
          <w:pPr>
            <w:pStyle w:val="NormalWeb"/>
            <w:spacing w:before="0" w:beforeAutospacing="0" w:after="0" w:afterAutospacing="0" w:line="360" w:lineRule="auto"/>
            <w:rPr>
              <w:rFonts w:asciiTheme="minorHAnsi" w:hAnsiTheme="minorHAnsi" w:cs="Arial"/>
              <w:color w:val="000000"/>
              <w:sz w:val="22"/>
              <w:szCs w:val="22"/>
            </w:rPr>
          </w:pPr>
          <w:r w:rsidRPr="00791ADD">
            <w:rPr>
              <w:rFonts w:asciiTheme="minorHAnsi" w:hAnsiTheme="minorHAnsi" w:cs="Arial"/>
              <w:color w:val="000000"/>
              <w:sz w:val="22"/>
              <w:szCs w:val="22"/>
            </w:rPr>
            <w:lastRenderedPageBreak/>
            <w:t>‌Sewell, C. (n.d.). </w:t>
          </w:r>
          <w:proofErr w:type="spellStart"/>
          <w:r w:rsidRPr="00791ADD">
            <w:rPr>
              <w:rFonts w:asciiTheme="minorHAnsi" w:hAnsiTheme="minorHAnsi" w:cs="Arial"/>
              <w:i/>
              <w:iCs/>
              <w:color w:val="000000"/>
              <w:sz w:val="22"/>
              <w:szCs w:val="22"/>
            </w:rPr>
            <w:t>LibGuides</w:t>
          </w:r>
          <w:proofErr w:type="spellEnd"/>
          <w:r w:rsidRPr="00791ADD">
            <w:rPr>
              <w:rFonts w:asciiTheme="minorHAnsi" w:hAnsiTheme="minorHAnsi" w:cs="Arial"/>
              <w:i/>
              <w:iCs/>
              <w:color w:val="000000"/>
              <w:sz w:val="22"/>
              <w:szCs w:val="22"/>
            </w:rPr>
            <w:t>: Reflective Practice Toolkit: Models of reflection</w:t>
          </w:r>
          <w:r w:rsidRPr="00791ADD">
            <w:rPr>
              <w:rFonts w:asciiTheme="minorHAnsi" w:hAnsiTheme="minorHAnsi" w:cs="Arial"/>
              <w:color w:val="000000"/>
              <w:sz w:val="22"/>
              <w:szCs w:val="22"/>
            </w:rPr>
            <w:t>. [online] libguides.cam.ac.uk. Available at: https://libguides.cam.ac.uk/reflectivepracticetoolkit/models#:~:text=%20The%20ERA%20cycle%20%28Jasper%2C%202013%29%20is%20one.</w:t>
          </w:r>
        </w:p>
        <w:p w14:paraId="73B10C68" w14:textId="77777777" w:rsidR="0056498E" w:rsidRDefault="0056498E" w:rsidP="00117884">
          <w:pPr>
            <w:pStyle w:val="NormalWeb"/>
            <w:spacing w:before="0" w:beforeAutospacing="0" w:after="0" w:afterAutospacing="0" w:line="360" w:lineRule="auto"/>
            <w:rPr>
              <w:rFonts w:asciiTheme="minorHAnsi" w:hAnsiTheme="minorHAnsi" w:cs="Arial"/>
              <w:color w:val="000000"/>
              <w:sz w:val="22"/>
              <w:szCs w:val="22"/>
            </w:rPr>
          </w:pPr>
        </w:p>
        <w:p w14:paraId="33ECC56D" w14:textId="763F4117" w:rsidR="0051133C" w:rsidRDefault="00117884" w:rsidP="00117884">
          <w:pPr>
            <w:pStyle w:val="NormalWeb"/>
            <w:spacing w:before="0" w:beforeAutospacing="0" w:after="0" w:afterAutospacing="0" w:line="360" w:lineRule="auto"/>
            <w:rPr>
              <w:rFonts w:asciiTheme="minorHAnsi" w:hAnsiTheme="minorHAnsi" w:cs="Arial"/>
              <w:color w:val="000000"/>
              <w:sz w:val="22"/>
              <w:szCs w:val="22"/>
            </w:rPr>
          </w:pPr>
          <w:r w:rsidRPr="00791ADD">
            <w:rPr>
              <w:rFonts w:asciiTheme="minorHAnsi" w:hAnsiTheme="minorHAnsi" w:cs="Arial"/>
              <w:color w:val="000000"/>
              <w:sz w:val="22"/>
              <w:szCs w:val="22"/>
            </w:rPr>
            <w:t>Transport for London | Every Journey Matters (2018). </w:t>
          </w:r>
          <w:r w:rsidRPr="00791ADD">
            <w:rPr>
              <w:rFonts w:asciiTheme="minorHAnsi" w:hAnsiTheme="minorHAnsi" w:cs="Arial"/>
              <w:i/>
              <w:iCs/>
              <w:color w:val="000000"/>
              <w:sz w:val="22"/>
              <w:szCs w:val="22"/>
            </w:rPr>
            <w:t>About TfL</w:t>
          </w:r>
          <w:r w:rsidRPr="00791ADD">
            <w:rPr>
              <w:rFonts w:asciiTheme="minorHAnsi" w:hAnsiTheme="minorHAnsi" w:cs="Arial"/>
              <w:color w:val="000000"/>
              <w:sz w:val="22"/>
              <w:szCs w:val="22"/>
            </w:rPr>
            <w:t>. [online] Transport for London. Available at: https://tfl.gov.uk/corporate/about-tfl/.</w:t>
          </w:r>
        </w:p>
        <w:p w14:paraId="796F9F03" w14:textId="77777777" w:rsidR="0056498E" w:rsidRDefault="0056498E" w:rsidP="006C1C14">
          <w:pPr>
            <w:pStyle w:val="Bibliography"/>
            <w:rPr>
              <w:noProof/>
            </w:rPr>
          </w:pPr>
        </w:p>
        <w:p w14:paraId="5BC2C48F" w14:textId="20A1C783" w:rsidR="009665A4" w:rsidRPr="006C1C14" w:rsidRDefault="006C1C14" w:rsidP="006C1C14">
          <w:pPr>
            <w:pStyle w:val="Bibliography"/>
            <w:rPr>
              <w:noProof/>
            </w:rPr>
          </w:pPr>
          <w:r>
            <w:rPr>
              <w:noProof/>
            </w:rPr>
            <w:t xml:space="preserve">Transport For London, 2015. </w:t>
          </w:r>
          <w:r>
            <w:rPr>
              <w:i/>
              <w:iCs/>
              <w:noProof/>
            </w:rPr>
            <w:t xml:space="preserve">www.tfl.gov.uk. </w:t>
          </w:r>
          <w:r>
            <w:rPr>
              <w:noProof/>
            </w:rPr>
            <w:t xml:space="preserve">[Online] </w:t>
          </w:r>
          <w:r>
            <w:rPr>
              <w:noProof/>
            </w:rPr>
            <w:br/>
            <w:t xml:space="preserve">Available at: </w:t>
          </w:r>
          <w:r>
            <w:rPr>
              <w:noProof/>
              <w:u w:val="single"/>
            </w:rPr>
            <w:t xml:space="preserve">http://content.tfl.gov.uk/uploads/forms/current-quarter.pdf </w:t>
          </w:r>
          <w:r>
            <w:rPr>
              <w:noProof/>
            </w:rPr>
            <w:br/>
            <w:t>[Accessed 07 08 2021].</w:t>
          </w:r>
        </w:p>
        <w:p w14:paraId="517AFCC0" w14:textId="77777777" w:rsidR="0056498E" w:rsidRDefault="0056498E" w:rsidP="009665A4">
          <w:pPr>
            <w:spacing w:after="240" w:line="360" w:lineRule="auto"/>
            <w:rPr>
              <w:rFonts w:ascii="Times New Roman" w:eastAsia="Times New Roman" w:hAnsi="Times New Roman" w:cs="Times New Roman"/>
              <w:sz w:val="24"/>
              <w:szCs w:val="24"/>
              <w:lang w:eastAsia="en-GB"/>
            </w:rPr>
          </w:pPr>
        </w:p>
        <w:p w14:paraId="0C3BAC4B" w14:textId="4A343FA8" w:rsidR="009665A4" w:rsidRPr="009665A4" w:rsidRDefault="009665A4" w:rsidP="009665A4">
          <w:pPr>
            <w:spacing w:after="240" w:line="360" w:lineRule="auto"/>
            <w:rPr>
              <w:rFonts w:ascii="Times New Roman" w:eastAsia="Times New Roman" w:hAnsi="Times New Roman" w:cs="Times New Roman"/>
              <w:sz w:val="24"/>
              <w:szCs w:val="24"/>
              <w:lang w:eastAsia="en-GB"/>
            </w:rPr>
          </w:pPr>
          <w:r w:rsidRPr="009665A4">
            <w:rPr>
              <w:rFonts w:ascii="Times New Roman" w:eastAsia="Times New Roman" w:hAnsi="Times New Roman" w:cs="Times New Roman"/>
              <w:sz w:val="24"/>
              <w:szCs w:val="24"/>
              <w:lang w:eastAsia="en-GB"/>
            </w:rPr>
            <w:t xml:space="preserve">Transport for London (2018). </w:t>
          </w:r>
          <w:r w:rsidRPr="009665A4">
            <w:rPr>
              <w:rFonts w:ascii="Times New Roman" w:eastAsia="Times New Roman" w:hAnsi="Times New Roman" w:cs="Times New Roman"/>
              <w:i/>
              <w:iCs/>
              <w:sz w:val="24"/>
              <w:szCs w:val="24"/>
              <w:lang w:eastAsia="en-GB"/>
            </w:rPr>
            <w:t>Transport for London London’s Bus Contracting and Tendering Process</w:t>
          </w:r>
          <w:r w:rsidRPr="009665A4">
            <w:rPr>
              <w:rFonts w:ascii="Times New Roman" w:eastAsia="Times New Roman" w:hAnsi="Times New Roman" w:cs="Times New Roman"/>
              <w:sz w:val="24"/>
              <w:szCs w:val="24"/>
              <w:lang w:eastAsia="en-GB"/>
            </w:rPr>
            <w:t>.</w:t>
          </w:r>
        </w:p>
        <w:p w14:paraId="46351C6A" w14:textId="77777777" w:rsidR="00117884" w:rsidRPr="00791ADD" w:rsidRDefault="00117884" w:rsidP="00117884">
          <w:pPr>
            <w:spacing w:before="100" w:beforeAutospacing="1" w:after="100" w:afterAutospacing="1" w:line="360" w:lineRule="auto"/>
            <w:rPr>
              <w:rFonts w:eastAsia="Times New Roman" w:cs="Arial"/>
              <w:color w:val="000000"/>
              <w:lang w:eastAsia="en-GB"/>
            </w:rPr>
          </w:pPr>
          <w:r w:rsidRPr="00791ADD">
            <w:rPr>
              <w:rFonts w:eastAsia="Times New Roman" w:cs="Arial"/>
              <w:color w:val="000000"/>
              <w:lang w:eastAsia="en-GB"/>
            </w:rPr>
            <w:t xml:space="preserve">‌TfL Visual Image Services, Bell, I., Rasmussen, I., </w:t>
          </w:r>
          <w:proofErr w:type="spellStart"/>
          <w:r w:rsidRPr="00791ADD">
            <w:rPr>
              <w:rFonts w:eastAsia="Times New Roman" w:cs="Arial"/>
              <w:color w:val="000000"/>
              <w:lang w:eastAsia="en-GB"/>
            </w:rPr>
            <w:t>Breschinski</w:t>
          </w:r>
          <w:proofErr w:type="spellEnd"/>
          <w:r w:rsidRPr="00791ADD">
            <w:rPr>
              <w:rFonts w:eastAsia="Times New Roman" w:cs="Arial"/>
              <w:color w:val="000000"/>
              <w:lang w:eastAsia="en-GB"/>
            </w:rPr>
            <w:t>, M., Broomfield, B., Garnett, M., TfL and Gillie, D. (2014). </w:t>
          </w:r>
          <w:r w:rsidRPr="00791ADD">
            <w:rPr>
              <w:rFonts w:eastAsia="Times New Roman" w:cs="Arial"/>
              <w:i/>
              <w:iCs/>
              <w:color w:val="000000"/>
              <w:lang w:eastAsia="en-GB"/>
            </w:rPr>
            <w:t>INTRODUCTION</w:t>
          </w:r>
          <w:r w:rsidRPr="00791ADD">
            <w:rPr>
              <w:rFonts w:eastAsia="Times New Roman" w:cs="Arial"/>
              <w:color w:val="000000"/>
              <w:lang w:eastAsia="en-GB"/>
            </w:rPr>
            <w:t>. [online] Available at: https://www.london.gov.uk/sites/default/files/Transport%20Supporting%20Paper_3.pdf.</w:t>
          </w:r>
        </w:p>
        <w:p w14:paraId="7E8FE62C" w14:textId="77777777" w:rsidR="00117884" w:rsidRPr="00791ADD" w:rsidRDefault="00117884" w:rsidP="00117884">
          <w:pPr>
            <w:pStyle w:val="NormalWeb"/>
            <w:spacing w:before="0" w:beforeAutospacing="0" w:after="0" w:afterAutospacing="0" w:line="360" w:lineRule="auto"/>
            <w:rPr>
              <w:rFonts w:asciiTheme="minorHAnsi" w:hAnsiTheme="minorHAnsi" w:cs="Arial"/>
              <w:color w:val="000000"/>
              <w:sz w:val="22"/>
              <w:szCs w:val="22"/>
            </w:rPr>
          </w:pPr>
          <w:proofErr w:type="spellStart"/>
          <w:r w:rsidRPr="00791ADD">
            <w:rPr>
              <w:rFonts w:asciiTheme="minorHAnsi" w:hAnsiTheme="minorHAnsi" w:cs="Arial"/>
              <w:color w:val="000000"/>
              <w:sz w:val="22"/>
              <w:szCs w:val="22"/>
            </w:rPr>
            <w:t>Voiculeţ</w:t>
          </w:r>
          <w:proofErr w:type="spellEnd"/>
          <w:r w:rsidRPr="00791ADD">
            <w:rPr>
              <w:rFonts w:asciiTheme="minorHAnsi" w:hAnsiTheme="minorHAnsi" w:cs="Arial"/>
              <w:color w:val="000000"/>
              <w:sz w:val="22"/>
              <w:szCs w:val="22"/>
            </w:rPr>
            <w:t xml:space="preserve">, A., </w:t>
          </w:r>
          <w:proofErr w:type="spellStart"/>
          <w:r w:rsidRPr="00791ADD">
            <w:rPr>
              <w:rFonts w:asciiTheme="minorHAnsi" w:hAnsiTheme="minorHAnsi" w:cs="Arial"/>
              <w:color w:val="000000"/>
              <w:sz w:val="22"/>
              <w:szCs w:val="22"/>
            </w:rPr>
            <w:t>Belu</w:t>
          </w:r>
          <w:proofErr w:type="spellEnd"/>
          <w:r w:rsidRPr="00791ADD">
            <w:rPr>
              <w:rFonts w:asciiTheme="minorHAnsi" w:hAnsiTheme="minorHAnsi" w:cs="Arial"/>
              <w:color w:val="000000"/>
              <w:sz w:val="22"/>
              <w:szCs w:val="22"/>
            </w:rPr>
            <w:t xml:space="preserve">, N., </w:t>
          </w:r>
          <w:proofErr w:type="spellStart"/>
          <w:r w:rsidRPr="00791ADD">
            <w:rPr>
              <w:rFonts w:asciiTheme="minorHAnsi" w:hAnsiTheme="minorHAnsi" w:cs="Arial"/>
              <w:color w:val="000000"/>
              <w:sz w:val="22"/>
              <w:szCs w:val="22"/>
            </w:rPr>
            <w:t>Parpandel</w:t>
          </w:r>
          <w:proofErr w:type="spellEnd"/>
          <w:r w:rsidRPr="00791ADD">
            <w:rPr>
              <w:rFonts w:asciiTheme="minorHAnsi" w:hAnsiTheme="minorHAnsi" w:cs="Arial"/>
              <w:color w:val="000000"/>
              <w:sz w:val="22"/>
              <w:szCs w:val="22"/>
            </w:rPr>
            <w:t xml:space="preserve">, D. and </w:t>
          </w:r>
          <w:proofErr w:type="spellStart"/>
          <w:r w:rsidRPr="00791ADD">
            <w:rPr>
              <w:rFonts w:asciiTheme="minorHAnsi" w:hAnsiTheme="minorHAnsi" w:cs="Arial"/>
              <w:color w:val="000000"/>
              <w:sz w:val="22"/>
              <w:szCs w:val="22"/>
            </w:rPr>
            <w:t>Rizea</w:t>
          </w:r>
          <w:proofErr w:type="spellEnd"/>
          <w:r w:rsidRPr="00791ADD">
            <w:rPr>
              <w:rFonts w:asciiTheme="minorHAnsi" w:hAnsiTheme="minorHAnsi" w:cs="Arial"/>
              <w:color w:val="000000"/>
              <w:sz w:val="22"/>
              <w:szCs w:val="22"/>
            </w:rPr>
            <w:t>, I. (2010). </w:t>
          </w:r>
          <w:r w:rsidRPr="00791ADD">
            <w:rPr>
              <w:rFonts w:asciiTheme="minorHAnsi" w:hAnsiTheme="minorHAnsi" w:cs="Arial"/>
              <w:i/>
              <w:iCs/>
              <w:color w:val="000000"/>
              <w:sz w:val="22"/>
              <w:szCs w:val="22"/>
            </w:rPr>
            <w:t>The impact of external environment on organizational development strategy</w:t>
          </w:r>
          <w:r w:rsidRPr="00791ADD">
            <w:rPr>
              <w:rFonts w:asciiTheme="minorHAnsi" w:hAnsiTheme="minorHAnsi" w:cs="Arial"/>
              <w:color w:val="000000"/>
              <w:sz w:val="22"/>
              <w:szCs w:val="22"/>
            </w:rPr>
            <w:t>. [online] undefined. Available at: https://www.semanticscholar.org/paper/The-impact-of-external-environment-on-development-Voicule%C5%A3-Belu/5cbbcddac72a5421773d30d119c7ba653ed4fc39 [Accessed 15 Jul. 2021].</w:t>
          </w:r>
        </w:p>
        <w:p w14:paraId="433E9366" w14:textId="168679E9" w:rsidR="001C1DBB" w:rsidRDefault="001C1DBB" w:rsidP="001C1DBB"/>
      </w:sdtContent>
    </w:sdt>
    <w:p w14:paraId="3C58A6E6" w14:textId="2F681DE9" w:rsidR="00273DF6" w:rsidRPr="00117884" w:rsidRDefault="00273DF6" w:rsidP="00117884">
      <w:pPr>
        <w:spacing w:after="0" w:line="360" w:lineRule="auto"/>
        <w:rPr>
          <w:rFonts w:ascii="Arial" w:eastAsia="Times New Roman" w:hAnsi="Arial" w:cs="Arial"/>
          <w:b/>
          <w:bCs/>
          <w:color w:val="000000"/>
          <w:lang w:eastAsia="en-GB"/>
        </w:rPr>
      </w:pPr>
    </w:p>
    <w:p w14:paraId="6AF3A699" w14:textId="13995645" w:rsidR="00F419E1" w:rsidRPr="0032030A" w:rsidRDefault="00F419E1" w:rsidP="00DD5C09">
      <w:pPr>
        <w:pStyle w:val="NormalWeb"/>
        <w:spacing w:before="0" w:beforeAutospacing="0" w:after="0" w:afterAutospacing="0" w:line="360" w:lineRule="auto"/>
        <w:rPr>
          <w:rFonts w:ascii="Arial" w:hAnsi="Arial" w:cs="Arial"/>
          <w:color w:val="000000"/>
          <w:sz w:val="22"/>
          <w:szCs w:val="22"/>
        </w:rPr>
      </w:pPr>
    </w:p>
    <w:p w14:paraId="0F4FAE28" w14:textId="77777777" w:rsidR="00F419E1" w:rsidRPr="0032030A" w:rsidRDefault="00F419E1" w:rsidP="00DD5C09">
      <w:pPr>
        <w:pStyle w:val="NormalWeb"/>
        <w:spacing w:before="0" w:beforeAutospacing="0" w:after="0" w:afterAutospacing="0" w:line="360" w:lineRule="auto"/>
        <w:rPr>
          <w:rFonts w:ascii="Arial" w:hAnsi="Arial" w:cs="Arial"/>
          <w:color w:val="000000"/>
          <w:sz w:val="22"/>
          <w:szCs w:val="22"/>
        </w:rPr>
      </w:pPr>
    </w:p>
    <w:p w14:paraId="3A34510A" w14:textId="552217AD" w:rsidR="00A936F7" w:rsidRPr="0032030A" w:rsidRDefault="00A936F7" w:rsidP="00DD5C09">
      <w:pPr>
        <w:spacing w:before="100" w:beforeAutospacing="1" w:after="100" w:afterAutospacing="1" w:line="360" w:lineRule="auto"/>
        <w:rPr>
          <w:rFonts w:ascii="Arial" w:eastAsia="Times New Roman" w:hAnsi="Arial" w:cs="Arial"/>
          <w:color w:val="000000"/>
          <w:lang w:eastAsia="en-GB"/>
        </w:rPr>
      </w:pPr>
      <w:r w:rsidRPr="0032030A">
        <w:rPr>
          <w:rFonts w:ascii="Arial" w:eastAsia="Times New Roman" w:hAnsi="Arial" w:cs="Arial"/>
          <w:color w:val="000000"/>
          <w:lang w:eastAsia="en-GB"/>
        </w:rPr>
        <w:t>‌</w:t>
      </w:r>
    </w:p>
    <w:p w14:paraId="0618DA4F" w14:textId="77777777" w:rsidR="00317EAD" w:rsidRPr="0032030A" w:rsidRDefault="00317EAD" w:rsidP="00DD5C09">
      <w:pPr>
        <w:spacing w:before="100" w:beforeAutospacing="1" w:after="100" w:afterAutospacing="1" w:line="360" w:lineRule="auto"/>
        <w:rPr>
          <w:rFonts w:ascii="Arial" w:eastAsia="Times New Roman" w:hAnsi="Arial" w:cs="Arial"/>
          <w:color w:val="000000"/>
          <w:lang w:eastAsia="en-GB"/>
        </w:rPr>
      </w:pPr>
      <w:r w:rsidRPr="0032030A">
        <w:rPr>
          <w:rFonts w:ascii="Arial" w:eastAsia="Times New Roman" w:hAnsi="Arial" w:cs="Arial"/>
          <w:color w:val="000000"/>
          <w:lang w:eastAsia="en-GB"/>
        </w:rPr>
        <w:t>‌</w:t>
      </w:r>
    </w:p>
    <w:p w14:paraId="199E2551" w14:textId="027BAB05" w:rsidR="005F44CA" w:rsidRPr="0032030A" w:rsidRDefault="005F44CA" w:rsidP="00DD5C09">
      <w:pPr>
        <w:spacing w:before="100" w:beforeAutospacing="1" w:after="100" w:afterAutospacing="1" w:line="360" w:lineRule="auto"/>
        <w:rPr>
          <w:rFonts w:ascii="Arial" w:eastAsia="Times New Roman" w:hAnsi="Arial" w:cs="Arial"/>
          <w:color w:val="000000"/>
          <w:lang w:eastAsia="en-GB"/>
        </w:rPr>
      </w:pPr>
    </w:p>
    <w:p w14:paraId="4B3CEE6A" w14:textId="77777777" w:rsidR="00F419E1" w:rsidRPr="0032030A" w:rsidRDefault="00F419E1" w:rsidP="00DD5C09">
      <w:pPr>
        <w:spacing w:before="100" w:beforeAutospacing="1" w:after="100" w:afterAutospacing="1" w:line="360" w:lineRule="auto"/>
        <w:rPr>
          <w:rFonts w:ascii="Arial" w:eastAsia="Times New Roman" w:hAnsi="Arial" w:cs="Arial"/>
          <w:color w:val="000000"/>
          <w:lang w:eastAsia="en-GB"/>
        </w:rPr>
      </w:pPr>
      <w:r w:rsidRPr="0032030A">
        <w:rPr>
          <w:rFonts w:ascii="Arial" w:eastAsia="Times New Roman" w:hAnsi="Arial" w:cs="Arial"/>
          <w:color w:val="000000"/>
          <w:lang w:eastAsia="en-GB"/>
        </w:rPr>
        <w:t>‌</w:t>
      </w:r>
    </w:p>
    <w:p w14:paraId="4CB3547D" w14:textId="7B933B09" w:rsidR="00755453" w:rsidRPr="0032030A" w:rsidRDefault="00755453" w:rsidP="00DD5C09">
      <w:pPr>
        <w:spacing w:before="100" w:beforeAutospacing="1" w:after="100" w:afterAutospacing="1" w:line="360" w:lineRule="auto"/>
        <w:rPr>
          <w:rFonts w:ascii="Arial" w:eastAsia="Times New Roman" w:hAnsi="Arial" w:cs="Arial"/>
          <w:color w:val="000000"/>
          <w:lang w:eastAsia="en-GB"/>
        </w:rPr>
      </w:pPr>
    </w:p>
    <w:p w14:paraId="7C73FFFB" w14:textId="77777777" w:rsidR="00706585" w:rsidRPr="0032030A" w:rsidRDefault="00706585" w:rsidP="00DD5C09">
      <w:pPr>
        <w:pStyle w:val="NormalWeb"/>
        <w:spacing w:line="360" w:lineRule="auto"/>
        <w:rPr>
          <w:rFonts w:ascii="Arial" w:hAnsi="Arial" w:cs="Arial"/>
          <w:color w:val="000000"/>
          <w:sz w:val="22"/>
          <w:szCs w:val="22"/>
        </w:rPr>
      </w:pPr>
    </w:p>
    <w:p w14:paraId="037165B4" w14:textId="77777777" w:rsidR="00F75D0A" w:rsidRPr="0032030A" w:rsidRDefault="00F75D0A" w:rsidP="00DD5C09">
      <w:pPr>
        <w:pStyle w:val="NormalWeb"/>
        <w:spacing w:line="360" w:lineRule="auto"/>
        <w:rPr>
          <w:rFonts w:ascii="Arial" w:hAnsi="Arial" w:cs="Arial"/>
          <w:color w:val="000000"/>
          <w:sz w:val="22"/>
          <w:szCs w:val="22"/>
        </w:rPr>
      </w:pPr>
    </w:p>
    <w:p w14:paraId="2C5DD5F6" w14:textId="5FDBDF12" w:rsidR="00F01816" w:rsidRPr="0032030A" w:rsidRDefault="00F01816" w:rsidP="00DD5C09">
      <w:pPr>
        <w:pStyle w:val="NormalWeb"/>
        <w:spacing w:line="360" w:lineRule="auto"/>
        <w:rPr>
          <w:rFonts w:ascii="Arial" w:hAnsi="Arial" w:cs="Arial"/>
          <w:color w:val="000000"/>
          <w:sz w:val="22"/>
          <w:szCs w:val="22"/>
        </w:rPr>
      </w:pPr>
    </w:p>
    <w:sectPr w:rsidR="00F01816" w:rsidRPr="0032030A">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98609" w14:textId="77777777" w:rsidR="00301253" w:rsidRDefault="00301253" w:rsidP="00812841">
      <w:pPr>
        <w:spacing w:after="0" w:line="240" w:lineRule="auto"/>
      </w:pPr>
      <w:r>
        <w:separator/>
      </w:r>
    </w:p>
  </w:endnote>
  <w:endnote w:type="continuationSeparator" w:id="0">
    <w:p w14:paraId="2940F5C8" w14:textId="77777777" w:rsidR="00301253" w:rsidRDefault="00301253" w:rsidP="00812841">
      <w:pPr>
        <w:spacing w:after="0" w:line="240" w:lineRule="auto"/>
      </w:pPr>
      <w:r>
        <w:continuationSeparator/>
      </w:r>
    </w:p>
  </w:endnote>
  <w:endnote w:type="continuationNotice" w:id="1">
    <w:p w14:paraId="743AD4AA" w14:textId="77777777" w:rsidR="00301253" w:rsidRDefault="003012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0589625"/>
      <w:docPartObj>
        <w:docPartGallery w:val="Page Numbers (Bottom of Page)"/>
        <w:docPartUnique/>
      </w:docPartObj>
    </w:sdtPr>
    <w:sdtContent>
      <w:p w14:paraId="6F963596" w14:textId="450CD1E1" w:rsidR="00F72D80" w:rsidRDefault="00F72D80" w:rsidP="00D237B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41AEED" w14:textId="77777777" w:rsidR="00812841" w:rsidRDefault="008128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7635004"/>
      <w:docPartObj>
        <w:docPartGallery w:val="Page Numbers (Bottom of Page)"/>
        <w:docPartUnique/>
      </w:docPartObj>
    </w:sdtPr>
    <w:sdtContent>
      <w:p w14:paraId="3549A50E" w14:textId="0E54E364" w:rsidR="00F72D80" w:rsidRDefault="00F72D80" w:rsidP="00D237B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BF1206B" w14:textId="77777777" w:rsidR="00812841" w:rsidRDefault="00812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1F3F2" w14:textId="77777777" w:rsidR="00301253" w:rsidRDefault="00301253" w:rsidP="00812841">
      <w:pPr>
        <w:spacing w:after="0" w:line="240" w:lineRule="auto"/>
      </w:pPr>
      <w:r>
        <w:separator/>
      </w:r>
    </w:p>
  </w:footnote>
  <w:footnote w:type="continuationSeparator" w:id="0">
    <w:p w14:paraId="360A289B" w14:textId="77777777" w:rsidR="00301253" w:rsidRDefault="00301253" w:rsidP="00812841">
      <w:pPr>
        <w:spacing w:after="0" w:line="240" w:lineRule="auto"/>
      </w:pPr>
      <w:r>
        <w:continuationSeparator/>
      </w:r>
    </w:p>
  </w:footnote>
  <w:footnote w:type="continuationNotice" w:id="1">
    <w:p w14:paraId="13FB39C5" w14:textId="77777777" w:rsidR="00301253" w:rsidRDefault="0030125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D3B90"/>
    <w:multiLevelType w:val="hybridMultilevel"/>
    <w:tmpl w:val="988CD91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AD7061"/>
    <w:multiLevelType w:val="hybridMultilevel"/>
    <w:tmpl w:val="F1445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575CDF"/>
    <w:multiLevelType w:val="hybridMultilevel"/>
    <w:tmpl w:val="60866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CD02F3"/>
    <w:multiLevelType w:val="hybridMultilevel"/>
    <w:tmpl w:val="C5563082"/>
    <w:lvl w:ilvl="0" w:tplc="4120B92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3C949D2"/>
    <w:multiLevelType w:val="multilevel"/>
    <w:tmpl w:val="6526F47C"/>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AA57238"/>
    <w:multiLevelType w:val="hybridMultilevel"/>
    <w:tmpl w:val="6C5C717C"/>
    <w:lvl w:ilvl="0" w:tplc="FE2ED84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E93D59"/>
    <w:multiLevelType w:val="multilevel"/>
    <w:tmpl w:val="8BBAE8A2"/>
    <w:lvl w:ilvl="0">
      <w:start w:val="3"/>
      <w:numFmt w:val="decimal"/>
      <w:lvlText w:val="%1."/>
      <w:lvlJc w:val="left"/>
      <w:pPr>
        <w:ind w:left="360" w:hanging="3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7" w15:restartNumberingAfterBreak="0">
    <w:nsid w:val="23774C80"/>
    <w:multiLevelType w:val="hybridMultilevel"/>
    <w:tmpl w:val="E49A75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EE0807"/>
    <w:multiLevelType w:val="hybridMultilevel"/>
    <w:tmpl w:val="9C10B5C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D736E6"/>
    <w:multiLevelType w:val="multilevel"/>
    <w:tmpl w:val="882ECC26"/>
    <w:lvl w:ilvl="0">
      <w:start w:val="5"/>
      <w:numFmt w:val="decimal"/>
      <w:lvlText w:val="%1."/>
      <w:lvlJc w:val="left"/>
      <w:pPr>
        <w:ind w:left="360" w:hanging="36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7560" w:hanging="1080"/>
      </w:pPr>
      <w:rPr>
        <w:rFonts w:hint="default"/>
      </w:rPr>
    </w:lvl>
    <w:lvl w:ilvl="4">
      <w:start w:val="1"/>
      <w:numFmt w:val="decimal"/>
      <w:lvlText w:val="%1.%2.%3.%4.%5."/>
      <w:lvlJc w:val="left"/>
      <w:pPr>
        <w:ind w:left="9720" w:hanging="1080"/>
      </w:pPr>
      <w:rPr>
        <w:rFonts w:hint="default"/>
      </w:rPr>
    </w:lvl>
    <w:lvl w:ilvl="5">
      <w:start w:val="1"/>
      <w:numFmt w:val="decimal"/>
      <w:lvlText w:val="%1.%2.%3.%4.%5.%6."/>
      <w:lvlJc w:val="left"/>
      <w:pPr>
        <w:ind w:left="12240" w:hanging="1440"/>
      </w:pPr>
      <w:rPr>
        <w:rFonts w:hint="default"/>
      </w:rPr>
    </w:lvl>
    <w:lvl w:ilvl="6">
      <w:start w:val="1"/>
      <w:numFmt w:val="decimal"/>
      <w:lvlText w:val="%1.%2.%3.%4.%5.%6.%7."/>
      <w:lvlJc w:val="left"/>
      <w:pPr>
        <w:ind w:left="14400" w:hanging="1440"/>
      </w:pPr>
      <w:rPr>
        <w:rFonts w:hint="default"/>
      </w:rPr>
    </w:lvl>
    <w:lvl w:ilvl="7">
      <w:start w:val="1"/>
      <w:numFmt w:val="decimal"/>
      <w:lvlText w:val="%1.%2.%3.%4.%5.%6.%7.%8."/>
      <w:lvlJc w:val="left"/>
      <w:pPr>
        <w:ind w:left="16920" w:hanging="1800"/>
      </w:pPr>
      <w:rPr>
        <w:rFonts w:hint="default"/>
      </w:rPr>
    </w:lvl>
    <w:lvl w:ilvl="8">
      <w:start w:val="1"/>
      <w:numFmt w:val="decimal"/>
      <w:lvlText w:val="%1.%2.%3.%4.%5.%6.%7.%8.%9."/>
      <w:lvlJc w:val="left"/>
      <w:pPr>
        <w:ind w:left="19080" w:hanging="1800"/>
      </w:pPr>
      <w:rPr>
        <w:rFonts w:hint="default"/>
      </w:rPr>
    </w:lvl>
  </w:abstractNum>
  <w:abstractNum w:abstractNumId="10" w15:restartNumberingAfterBreak="0">
    <w:nsid w:val="2F342313"/>
    <w:multiLevelType w:val="multilevel"/>
    <w:tmpl w:val="8ACE635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F726014"/>
    <w:multiLevelType w:val="multilevel"/>
    <w:tmpl w:val="5F18B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BB4919"/>
    <w:multiLevelType w:val="hybridMultilevel"/>
    <w:tmpl w:val="EF2049D8"/>
    <w:lvl w:ilvl="0" w:tplc="9F10AAB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3862C1"/>
    <w:multiLevelType w:val="multilevel"/>
    <w:tmpl w:val="AD6EE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C55C5B"/>
    <w:multiLevelType w:val="hybridMultilevel"/>
    <w:tmpl w:val="EED04F16"/>
    <w:lvl w:ilvl="0" w:tplc="4D10F588">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F7530DB"/>
    <w:multiLevelType w:val="hybridMultilevel"/>
    <w:tmpl w:val="AA889B6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951B96"/>
    <w:multiLevelType w:val="hybridMultilevel"/>
    <w:tmpl w:val="97BEC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216902"/>
    <w:multiLevelType w:val="multilevel"/>
    <w:tmpl w:val="A38A8E48"/>
    <w:lvl w:ilvl="0">
      <w:start w:val="6"/>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8" w15:restartNumberingAfterBreak="0">
    <w:nsid w:val="4B484AEE"/>
    <w:multiLevelType w:val="hybridMultilevel"/>
    <w:tmpl w:val="BD261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404234"/>
    <w:multiLevelType w:val="hybridMultilevel"/>
    <w:tmpl w:val="2E389C34"/>
    <w:lvl w:ilvl="0" w:tplc="FE2ED84C">
      <w:start w:val="1"/>
      <w:numFmt w:val="decimal"/>
      <w:lvlText w:val="%1."/>
      <w:lvlJc w:val="left"/>
      <w:pPr>
        <w:ind w:left="1080" w:hanging="360"/>
      </w:pPr>
      <w:rPr>
        <w:rFonts w:hint="default"/>
        <w:b w:val="0"/>
        <w:bCs w:val="0"/>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5457873"/>
    <w:multiLevelType w:val="hybridMultilevel"/>
    <w:tmpl w:val="2968C01A"/>
    <w:lvl w:ilvl="0" w:tplc="3150338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B2445B2"/>
    <w:multiLevelType w:val="hybridMultilevel"/>
    <w:tmpl w:val="57B298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564D16"/>
    <w:multiLevelType w:val="hybridMultilevel"/>
    <w:tmpl w:val="A4CE10E4"/>
    <w:lvl w:ilvl="0" w:tplc="5B789BC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3D07E26"/>
    <w:multiLevelType w:val="multilevel"/>
    <w:tmpl w:val="78E44B3E"/>
    <w:lvl w:ilvl="0">
      <w:start w:val="6"/>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24" w15:restartNumberingAfterBreak="0">
    <w:nsid w:val="75947972"/>
    <w:multiLevelType w:val="hybridMultilevel"/>
    <w:tmpl w:val="6AE8AD5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1D44F4"/>
    <w:multiLevelType w:val="hybridMultilevel"/>
    <w:tmpl w:val="95B6FC9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95B57EB"/>
    <w:multiLevelType w:val="multilevel"/>
    <w:tmpl w:val="49C45C36"/>
    <w:lvl w:ilvl="0">
      <w:start w:val="4"/>
      <w:numFmt w:val="decimal"/>
      <w:lvlText w:val="%1."/>
      <w:lvlJc w:val="left"/>
      <w:pPr>
        <w:ind w:left="360" w:hanging="36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400" w:hanging="1800"/>
      </w:pPr>
      <w:rPr>
        <w:rFonts w:hint="default"/>
      </w:rPr>
    </w:lvl>
    <w:lvl w:ilvl="8">
      <w:start w:val="1"/>
      <w:numFmt w:val="decimal"/>
      <w:lvlText w:val="%1.%2.%3.%4.%5.%6.%7.%8.%9."/>
      <w:lvlJc w:val="left"/>
      <w:pPr>
        <w:ind w:left="16200" w:hanging="1800"/>
      </w:pPr>
      <w:rPr>
        <w:rFonts w:hint="default"/>
      </w:rPr>
    </w:lvl>
  </w:abstractNum>
  <w:abstractNum w:abstractNumId="27" w15:restartNumberingAfterBreak="0">
    <w:nsid w:val="7A7829E5"/>
    <w:multiLevelType w:val="multilevel"/>
    <w:tmpl w:val="05FA98B6"/>
    <w:lvl w:ilvl="0">
      <w:start w:val="3"/>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28" w15:restartNumberingAfterBreak="0">
    <w:nsid w:val="7E623F6C"/>
    <w:multiLevelType w:val="hybridMultilevel"/>
    <w:tmpl w:val="CCB4A7D4"/>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num w:numId="1">
    <w:abstractNumId w:val="11"/>
  </w:num>
  <w:num w:numId="2">
    <w:abstractNumId w:val="2"/>
  </w:num>
  <w:num w:numId="3">
    <w:abstractNumId w:val="15"/>
  </w:num>
  <w:num w:numId="4">
    <w:abstractNumId w:val="4"/>
  </w:num>
  <w:num w:numId="5">
    <w:abstractNumId w:val="16"/>
  </w:num>
  <w:num w:numId="6">
    <w:abstractNumId w:val="8"/>
  </w:num>
  <w:num w:numId="7">
    <w:abstractNumId w:val="22"/>
  </w:num>
  <w:num w:numId="8">
    <w:abstractNumId w:val="24"/>
  </w:num>
  <w:num w:numId="9">
    <w:abstractNumId w:val="20"/>
  </w:num>
  <w:num w:numId="10">
    <w:abstractNumId w:val="0"/>
  </w:num>
  <w:num w:numId="11">
    <w:abstractNumId w:val="25"/>
  </w:num>
  <w:num w:numId="12">
    <w:abstractNumId w:val="21"/>
  </w:num>
  <w:num w:numId="13">
    <w:abstractNumId w:val="13"/>
  </w:num>
  <w:num w:numId="14">
    <w:abstractNumId w:val="28"/>
  </w:num>
  <w:num w:numId="15">
    <w:abstractNumId w:val="1"/>
  </w:num>
  <w:num w:numId="16">
    <w:abstractNumId w:val="18"/>
  </w:num>
  <w:num w:numId="17">
    <w:abstractNumId w:val="12"/>
  </w:num>
  <w:num w:numId="18">
    <w:abstractNumId w:val="3"/>
  </w:num>
  <w:num w:numId="19">
    <w:abstractNumId w:val="7"/>
  </w:num>
  <w:num w:numId="20">
    <w:abstractNumId w:val="6"/>
  </w:num>
  <w:num w:numId="21">
    <w:abstractNumId w:val="14"/>
  </w:num>
  <w:num w:numId="22">
    <w:abstractNumId w:val="10"/>
  </w:num>
  <w:num w:numId="23">
    <w:abstractNumId w:val="5"/>
  </w:num>
  <w:num w:numId="24">
    <w:abstractNumId w:val="19"/>
  </w:num>
  <w:num w:numId="25">
    <w:abstractNumId w:val="27"/>
  </w:num>
  <w:num w:numId="26">
    <w:abstractNumId w:val="26"/>
  </w:num>
  <w:num w:numId="27">
    <w:abstractNumId w:val="23"/>
  </w:num>
  <w:num w:numId="28">
    <w:abstractNumId w:val="17"/>
  </w:num>
  <w:num w:numId="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059"/>
    <w:rsid w:val="00000808"/>
    <w:rsid w:val="00000F76"/>
    <w:rsid w:val="000017B8"/>
    <w:rsid w:val="000043F0"/>
    <w:rsid w:val="00005289"/>
    <w:rsid w:val="00006C51"/>
    <w:rsid w:val="00014394"/>
    <w:rsid w:val="00025500"/>
    <w:rsid w:val="00025895"/>
    <w:rsid w:val="000274C4"/>
    <w:rsid w:val="00030C94"/>
    <w:rsid w:val="00030DA1"/>
    <w:rsid w:val="000335C0"/>
    <w:rsid w:val="00033AE4"/>
    <w:rsid w:val="00035E58"/>
    <w:rsid w:val="00040984"/>
    <w:rsid w:val="000410DE"/>
    <w:rsid w:val="000437AF"/>
    <w:rsid w:val="00050E80"/>
    <w:rsid w:val="00055985"/>
    <w:rsid w:val="00060AA0"/>
    <w:rsid w:val="00060ECD"/>
    <w:rsid w:val="0006103B"/>
    <w:rsid w:val="0006525D"/>
    <w:rsid w:val="00067AC0"/>
    <w:rsid w:val="00070158"/>
    <w:rsid w:val="00071CCD"/>
    <w:rsid w:val="00072607"/>
    <w:rsid w:val="00081F3B"/>
    <w:rsid w:val="00083ADD"/>
    <w:rsid w:val="0008483C"/>
    <w:rsid w:val="00085AB1"/>
    <w:rsid w:val="00085B3D"/>
    <w:rsid w:val="0008747C"/>
    <w:rsid w:val="0009105E"/>
    <w:rsid w:val="00093DF8"/>
    <w:rsid w:val="000957BA"/>
    <w:rsid w:val="00096E9D"/>
    <w:rsid w:val="00097A42"/>
    <w:rsid w:val="00097C61"/>
    <w:rsid w:val="000A0499"/>
    <w:rsid w:val="000A0D7A"/>
    <w:rsid w:val="000A50FC"/>
    <w:rsid w:val="000A7FF4"/>
    <w:rsid w:val="000B06D9"/>
    <w:rsid w:val="000B0BA2"/>
    <w:rsid w:val="000B1E78"/>
    <w:rsid w:val="000B3A4F"/>
    <w:rsid w:val="000B7E21"/>
    <w:rsid w:val="000C1FFA"/>
    <w:rsid w:val="000C3C7F"/>
    <w:rsid w:val="000C41DB"/>
    <w:rsid w:val="000C77D2"/>
    <w:rsid w:val="000D00E5"/>
    <w:rsid w:val="000D486F"/>
    <w:rsid w:val="000D7444"/>
    <w:rsid w:val="000D7D30"/>
    <w:rsid w:val="000D7E38"/>
    <w:rsid w:val="000E1271"/>
    <w:rsid w:val="000E70CB"/>
    <w:rsid w:val="000F20D1"/>
    <w:rsid w:val="00105866"/>
    <w:rsid w:val="00110D22"/>
    <w:rsid w:val="001137DE"/>
    <w:rsid w:val="001162EA"/>
    <w:rsid w:val="00117884"/>
    <w:rsid w:val="00117919"/>
    <w:rsid w:val="00122B97"/>
    <w:rsid w:val="00123F71"/>
    <w:rsid w:val="00124631"/>
    <w:rsid w:val="00125909"/>
    <w:rsid w:val="001303B5"/>
    <w:rsid w:val="00137A65"/>
    <w:rsid w:val="001426B2"/>
    <w:rsid w:val="001435B8"/>
    <w:rsid w:val="00143FBF"/>
    <w:rsid w:val="001476D8"/>
    <w:rsid w:val="00147970"/>
    <w:rsid w:val="00152CB1"/>
    <w:rsid w:val="00153668"/>
    <w:rsid w:val="00156D9B"/>
    <w:rsid w:val="00161223"/>
    <w:rsid w:val="00163D88"/>
    <w:rsid w:val="00170A88"/>
    <w:rsid w:val="00173047"/>
    <w:rsid w:val="0017307B"/>
    <w:rsid w:val="0017338A"/>
    <w:rsid w:val="0017421E"/>
    <w:rsid w:val="001746B4"/>
    <w:rsid w:val="001774AA"/>
    <w:rsid w:val="00184421"/>
    <w:rsid w:val="00186CBA"/>
    <w:rsid w:val="00190F77"/>
    <w:rsid w:val="00192FB6"/>
    <w:rsid w:val="00194C99"/>
    <w:rsid w:val="001A18F6"/>
    <w:rsid w:val="001A49F3"/>
    <w:rsid w:val="001A4B67"/>
    <w:rsid w:val="001A7C80"/>
    <w:rsid w:val="001B026F"/>
    <w:rsid w:val="001B2AF9"/>
    <w:rsid w:val="001C1CBB"/>
    <w:rsid w:val="001C1DBB"/>
    <w:rsid w:val="001C7704"/>
    <w:rsid w:val="001D556F"/>
    <w:rsid w:val="001D5B4A"/>
    <w:rsid w:val="001E0C44"/>
    <w:rsid w:val="001E3FA2"/>
    <w:rsid w:val="001E48E8"/>
    <w:rsid w:val="001E6366"/>
    <w:rsid w:val="001E73D0"/>
    <w:rsid w:val="001F2655"/>
    <w:rsid w:val="001F3CE6"/>
    <w:rsid w:val="001F59AF"/>
    <w:rsid w:val="001F5A21"/>
    <w:rsid w:val="00202EA6"/>
    <w:rsid w:val="00203DA3"/>
    <w:rsid w:val="00204E40"/>
    <w:rsid w:val="00213FE3"/>
    <w:rsid w:val="00214712"/>
    <w:rsid w:val="002147EC"/>
    <w:rsid w:val="00217DC7"/>
    <w:rsid w:val="00220A59"/>
    <w:rsid w:val="00223432"/>
    <w:rsid w:val="002234B3"/>
    <w:rsid w:val="00223D00"/>
    <w:rsid w:val="00225177"/>
    <w:rsid w:val="002259E1"/>
    <w:rsid w:val="00227DF6"/>
    <w:rsid w:val="00231423"/>
    <w:rsid w:val="00236031"/>
    <w:rsid w:val="00237A4E"/>
    <w:rsid w:val="002400B1"/>
    <w:rsid w:val="002421FC"/>
    <w:rsid w:val="00242BB8"/>
    <w:rsid w:val="00243D91"/>
    <w:rsid w:val="00244856"/>
    <w:rsid w:val="00251335"/>
    <w:rsid w:val="00251C9E"/>
    <w:rsid w:val="002529D3"/>
    <w:rsid w:val="00253846"/>
    <w:rsid w:val="00256857"/>
    <w:rsid w:val="00263A85"/>
    <w:rsid w:val="0026427E"/>
    <w:rsid w:val="0026630A"/>
    <w:rsid w:val="002729BD"/>
    <w:rsid w:val="00273BD6"/>
    <w:rsid w:val="00273DF6"/>
    <w:rsid w:val="002805B3"/>
    <w:rsid w:val="0028158E"/>
    <w:rsid w:val="00282A09"/>
    <w:rsid w:val="00287EEE"/>
    <w:rsid w:val="00293E1F"/>
    <w:rsid w:val="002A18ED"/>
    <w:rsid w:val="002A1A27"/>
    <w:rsid w:val="002A38AE"/>
    <w:rsid w:val="002A3AC4"/>
    <w:rsid w:val="002A54AA"/>
    <w:rsid w:val="002A7008"/>
    <w:rsid w:val="002A7034"/>
    <w:rsid w:val="002B1A51"/>
    <w:rsid w:val="002B208F"/>
    <w:rsid w:val="002B5FA2"/>
    <w:rsid w:val="002B74F1"/>
    <w:rsid w:val="002C10F1"/>
    <w:rsid w:val="002C5F15"/>
    <w:rsid w:val="002D2549"/>
    <w:rsid w:val="002D4304"/>
    <w:rsid w:val="002F25B4"/>
    <w:rsid w:val="002F60FD"/>
    <w:rsid w:val="0030069E"/>
    <w:rsid w:val="00301253"/>
    <w:rsid w:val="00303948"/>
    <w:rsid w:val="00316A3D"/>
    <w:rsid w:val="00317EAD"/>
    <w:rsid w:val="0032017D"/>
    <w:rsid w:val="0032030A"/>
    <w:rsid w:val="00323D3D"/>
    <w:rsid w:val="00323E9D"/>
    <w:rsid w:val="003261FA"/>
    <w:rsid w:val="00331596"/>
    <w:rsid w:val="00335177"/>
    <w:rsid w:val="00335D8D"/>
    <w:rsid w:val="0033671F"/>
    <w:rsid w:val="00342063"/>
    <w:rsid w:val="00342AC3"/>
    <w:rsid w:val="00342F45"/>
    <w:rsid w:val="00344FC4"/>
    <w:rsid w:val="00350150"/>
    <w:rsid w:val="00353C92"/>
    <w:rsid w:val="00361214"/>
    <w:rsid w:val="00370D5E"/>
    <w:rsid w:val="003712FB"/>
    <w:rsid w:val="003734FD"/>
    <w:rsid w:val="00373B38"/>
    <w:rsid w:val="00374231"/>
    <w:rsid w:val="00380445"/>
    <w:rsid w:val="00384EB5"/>
    <w:rsid w:val="00384F92"/>
    <w:rsid w:val="00385759"/>
    <w:rsid w:val="0038651D"/>
    <w:rsid w:val="00386B87"/>
    <w:rsid w:val="00390854"/>
    <w:rsid w:val="00391223"/>
    <w:rsid w:val="003A5386"/>
    <w:rsid w:val="003A6D8B"/>
    <w:rsid w:val="003B7469"/>
    <w:rsid w:val="003C0A7C"/>
    <w:rsid w:val="003C1DE4"/>
    <w:rsid w:val="003C30B7"/>
    <w:rsid w:val="003C3DE6"/>
    <w:rsid w:val="003D1ABF"/>
    <w:rsid w:val="003D72F2"/>
    <w:rsid w:val="003D79D2"/>
    <w:rsid w:val="003E19E9"/>
    <w:rsid w:val="003E236E"/>
    <w:rsid w:val="003E4679"/>
    <w:rsid w:val="003E4B4A"/>
    <w:rsid w:val="003F16D0"/>
    <w:rsid w:val="003F45BB"/>
    <w:rsid w:val="004004C3"/>
    <w:rsid w:val="0040174D"/>
    <w:rsid w:val="0040483B"/>
    <w:rsid w:val="004048B5"/>
    <w:rsid w:val="004055A8"/>
    <w:rsid w:val="004106A5"/>
    <w:rsid w:val="00415A26"/>
    <w:rsid w:val="00415ED2"/>
    <w:rsid w:val="004171BF"/>
    <w:rsid w:val="004352B2"/>
    <w:rsid w:val="004357AF"/>
    <w:rsid w:val="004363D2"/>
    <w:rsid w:val="00444D58"/>
    <w:rsid w:val="00445B16"/>
    <w:rsid w:val="00445B3D"/>
    <w:rsid w:val="0044722D"/>
    <w:rsid w:val="00453C0A"/>
    <w:rsid w:val="00454C1E"/>
    <w:rsid w:val="00455014"/>
    <w:rsid w:val="004609AE"/>
    <w:rsid w:val="00462952"/>
    <w:rsid w:val="004663B1"/>
    <w:rsid w:val="00472859"/>
    <w:rsid w:val="00472F32"/>
    <w:rsid w:val="004757EC"/>
    <w:rsid w:val="0047747A"/>
    <w:rsid w:val="00481DBF"/>
    <w:rsid w:val="004828C6"/>
    <w:rsid w:val="004831B2"/>
    <w:rsid w:val="004848CA"/>
    <w:rsid w:val="0049035D"/>
    <w:rsid w:val="004904C2"/>
    <w:rsid w:val="004A38FD"/>
    <w:rsid w:val="004A3A8D"/>
    <w:rsid w:val="004A5C0A"/>
    <w:rsid w:val="004A6C3A"/>
    <w:rsid w:val="004A7217"/>
    <w:rsid w:val="004B320A"/>
    <w:rsid w:val="004C20BF"/>
    <w:rsid w:val="004C2A90"/>
    <w:rsid w:val="004C5741"/>
    <w:rsid w:val="004C6942"/>
    <w:rsid w:val="004C726F"/>
    <w:rsid w:val="004D3E61"/>
    <w:rsid w:val="004D722B"/>
    <w:rsid w:val="004D7DD7"/>
    <w:rsid w:val="004E183E"/>
    <w:rsid w:val="004E3880"/>
    <w:rsid w:val="004E57BA"/>
    <w:rsid w:val="004E694A"/>
    <w:rsid w:val="004F0B81"/>
    <w:rsid w:val="004F2190"/>
    <w:rsid w:val="004F3146"/>
    <w:rsid w:val="004F4305"/>
    <w:rsid w:val="004F6369"/>
    <w:rsid w:val="0050634C"/>
    <w:rsid w:val="005079DA"/>
    <w:rsid w:val="0051133C"/>
    <w:rsid w:val="005131B1"/>
    <w:rsid w:val="00516527"/>
    <w:rsid w:val="00522759"/>
    <w:rsid w:val="00523230"/>
    <w:rsid w:val="005238B9"/>
    <w:rsid w:val="00530E13"/>
    <w:rsid w:val="005322F9"/>
    <w:rsid w:val="0053319A"/>
    <w:rsid w:val="00535A55"/>
    <w:rsid w:val="00546577"/>
    <w:rsid w:val="00547B9A"/>
    <w:rsid w:val="00550EF2"/>
    <w:rsid w:val="00552210"/>
    <w:rsid w:val="005549B4"/>
    <w:rsid w:val="00555059"/>
    <w:rsid w:val="005564F0"/>
    <w:rsid w:val="0055798E"/>
    <w:rsid w:val="00560BBB"/>
    <w:rsid w:val="00560F74"/>
    <w:rsid w:val="00562CF6"/>
    <w:rsid w:val="0056498E"/>
    <w:rsid w:val="00566A66"/>
    <w:rsid w:val="00567E83"/>
    <w:rsid w:val="00567F3C"/>
    <w:rsid w:val="005737DE"/>
    <w:rsid w:val="005776E2"/>
    <w:rsid w:val="00582A6B"/>
    <w:rsid w:val="00582BA7"/>
    <w:rsid w:val="0058403E"/>
    <w:rsid w:val="00585AAF"/>
    <w:rsid w:val="00590B64"/>
    <w:rsid w:val="0059134B"/>
    <w:rsid w:val="0059239A"/>
    <w:rsid w:val="0059661A"/>
    <w:rsid w:val="005A710D"/>
    <w:rsid w:val="005A7315"/>
    <w:rsid w:val="005A7E02"/>
    <w:rsid w:val="005B6D8C"/>
    <w:rsid w:val="005C0DE7"/>
    <w:rsid w:val="005C0F38"/>
    <w:rsid w:val="005C1170"/>
    <w:rsid w:val="005C7A58"/>
    <w:rsid w:val="005E4E69"/>
    <w:rsid w:val="005F226E"/>
    <w:rsid w:val="005F26F1"/>
    <w:rsid w:val="005F44CA"/>
    <w:rsid w:val="005F514B"/>
    <w:rsid w:val="005F58C9"/>
    <w:rsid w:val="005F623D"/>
    <w:rsid w:val="0060099B"/>
    <w:rsid w:val="006106F2"/>
    <w:rsid w:val="006129BD"/>
    <w:rsid w:val="006136F7"/>
    <w:rsid w:val="00620C74"/>
    <w:rsid w:val="00624ABB"/>
    <w:rsid w:val="006320BE"/>
    <w:rsid w:val="00636216"/>
    <w:rsid w:val="00636B5C"/>
    <w:rsid w:val="00642522"/>
    <w:rsid w:val="006426F2"/>
    <w:rsid w:val="00646E31"/>
    <w:rsid w:val="0065167E"/>
    <w:rsid w:val="00652D8E"/>
    <w:rsid w:val="00653558"/>
    <w:rsid w:val="006565EC"/>
    <w:rsid w:val="00662EA9"/>
    <w:rsid w:val="00663E32"/>
    <w:rsid w:val="00663F37"/>
    <w:rsid w:val="00665FEE"/>
    <w:rsid w:val="006668AF"/>
    <w:rsid w:val="0067164E"/>
    <w:rsid w:val="006741B2"/>
    <w:rsid w:val="00675CD2"/>
    <w:rsid w:val="00676115"/>
    <w:rsid w:val="00677D4C"/>
    <w:rsid w:val="00682EDC"/>
    <w:rsid w:val="0068507F"/>
    <w:rsid w:val="0068651A"/>
    <w:rsid w:val="00691AD1"/>
    <w:rsid w:val="00693718"/>
    <w:rsid w:val="00695C99"/>
    <w:rsid w:val="00696238"/>
    <w:rsid w:val="006A0C24"/>
    <w:rsid w:val="006A0E16"/>
    <w:rsid w:val="006A1722"/>
    <w:rsid w:val="006A2A55"/>
    <w:rsid w:val="006B6738"/>
    <w:rsid w:val="006C1C14"/>
    <w:rsid w:val="006C4836"/>
    <w:rsid w:val="006C787E"/>
    <w:rsid w:val="006D0E93"/>
    <w:rsid w:val="006D15EB"/>
    <w:rsid w:val="006D2BF9"/>
    <w:rsid w:val="006D57A4"/>
    <w:rsid w:val="006D72C2"/>
    <w:rsid w:val="006E5FEE"/>
    <w:rsid w:val="006E61FB"/>
    <w:rsid w:val="006E652F"/>
    <w:rsid w:val="006E7965"/>
    <w:rsid w:val="006F0123"/>
    <w:rsid w:val="006F2C73"/>
    <w:rsid w:val="006F3338"/>
    <w:rsid w:val="006F4A34"/>
    <w:rsid w:val="006F660E"/>
    <w:rsid w:val="007038F4"/>
    <w:rsid w:val="00704673"/>
    <w:rsid w:val="00706585"/>
    <w:rsid w:val="007103EE"/>
    <w:rsid w:val="00711DEF"/>
    <w:rsid w:val="00712322"/>
    <w:rsid w:val="007167C3"/>
    <w:rsid w:val="00717F8B"/>
    <w:rsid w:val="007211DF"/>
    <w:rsid w:val="0072196B"/>
    <w:rsid w:val="00725AF8"/>
    <w:rsid w:val="00730270"/>
    <w:rsid w:val="0073032A"/>
    <w:rsid w:val="00732FC8"/>
    <w:rsid w:val="00733087"/>
    <w:rsid w:val="00733770"/>
    <w:rsid w:val="007379AC"/>
    <w:rsid w:val="00743C3D"/>
    <w:rsid w:val="007442BB"/>
    <w:rsid w:val="0074434D"/>
    <w:rsid w:val="007453DE"/>
    <w:rsid w:val="00746A22"/>
    <w:rsid w:val="00750324"/>
    <w:rsid w:val="00755453"/>
    <w:rsid w:val="00757524"/>
    <w:rsid w:val="007622F7"/>
    <w:rsid w:val="007627B3"/>
    <w:rsid w:val="00764FC2"/>
    <w:rsid w:val="00766DBC"/>
    <w:rsid w:val="00773FE7"/>
    <w:rsid w:val="00774A41"/>
    <w:rsid w:val="00774B8F"/>
    <w:rsid w:val="007757C7"/>
    <w:rsid w:val="00783C33"/>
    <w:rsid w:val="00791ADD"/>
    <w:rsid w:val="007927EF"/>
    <w:rsid w:val="007A06E9"/>
    <w:rsid w:val="007A3B07"/>
    <w:rsid w:val="007A72D3"/>
    <w:rsid w:val="007A7905"/>
    <w:rsid w:val="007A7995"/>
    <w:rsid w:val="007C607D"/>
    <w:rsid w:val="007D12CD"/>
    <w:rsid w:val="007D2ECF"/>
    <w:rsid w:val="007D54DB"/>
    <w:rsid w:val="007D7B53"/>
    <w:rsid w:val="007E10C0"/>
    <w:rsid w:val="007E4AA4"/>
    <w:rsid w:val="007E676C"/>
    <w:rsid w:val="007E6AAA"/>
    <w:rsid w:val="007F057F"/>
    <w:rsid w:val="007F0B64"/>
    <w:rsid w:val="007F49B3"/>
    <w:rsid w:val="007F4AE9"/>
    <w:rsid w:val="007F5761"/>
    <w:rsid w:val="00801BEA"/>
    <w:rsid w:val="00802692"/>
    <w:rsid w:val="00803059"/>
    <w:rsid w:val="00807ED8"/>
    <w:rsid w:val="008125E8"/>
    <w:rsid w:val="00812841"/>
    <w:rsid w:val="008149E2"/>
    <w:rsid w:val="008211EF"/>
    <w:rsid w:val="00821FD3"/>
    <w:rsid w:val="008337AA"/>
    <w:rsid w:val="00836891"/>
    <w:rsid w:val="008433F7"/>
    <w:rsid w:val="0084343E"/>
    <w:rsid w:val="008525BE"/>
    <w:rsid w:val="008530F7"/>
    <w:rsid w:val="00857C29"/>
    <w:rsid w:val="00863C35"/>
    <w:rsid w:val="00874C7F"/>
    <w:rsid w:val="008774C8"/>
    <w:rsid w:val="00880BB8"/>
    <w:rsid w:val="00881D8A"/>
    <w:rsid w:val="00882088"/>
    <w:rsid w:val="0089126B"/>
    <w:rsid w:val="00891669"/>
    <w:rsid w:val="00893995"/>
    <w:rsid w:val="008941AF"/>
    <w:rsid w:val="0089586E"/>
    <w:rsid w:val="008A08FF"/>
    <w:rsid w:val="008A2CC2"/>
    <w:rsid w:val="008A3E9C"/>
    <w:rsid w:val="008A6DDC"/>
    <w:rsid w:val="008B0164"/>
    <w:rsid w:val="008B1FDD"/>
    <w:rsid w:val="008B2153"/>
    <w:rsid w:val="008B34FD"/>
    <w:rsid w:val="008B6DB2"/>
    <w:rsid w:val="008C0BA9"/>
    <w:rsid w:val="008C2F73"/>
    <w:rsid w:val="008C3FAA"/>
    <w:rsid w:val="008C6E42"/>
    <w:rsid w:val="008D5F24"/>
    <w:rsid w:val="008D655A"/>
    <w:rsid w:val="008D656E"/>
    <w:rsid w:val="008D7739"/>
    <w:rsid w:val="008E0057"/>
    <w:rsid w:val="008E0DDA"/>
    <w:rsid w:val="008E1D32"/>
    <w:rsid w:val="008E3DF0"/>
    <w:rsid w:val="008E5159"/>
    <w:rsid w:val="008E5FBB"/>
    <w:rsid w:val="008E786C"/>
    <w:rsid w:val="008F0ED9"/>
    <w:rsid w:val="008F15BB"/>
    <w:rsid w:val="0090052F"/>
    <w:rsid w:val="00901047"/>
    <w:rsid w:val="00901A17"/>
    <w:rsid w:val="00902A1B"/>
    <w:rsid w:val="00905DD8"/>
    <w:rsid w:val="00910600"/>
    <w:rsid w:val="00920D8E"/>
    <w:rsid w:val="00922F58"/>
    <w:rsid w:val="00926DBE"/>
    <w:rsid w:val="00935949"/>
    <w:rsid w:val="0093743E"/>
    <w:rsid w:val="00940F3F"/>
    <w:rsid w:val="00941A1A"/>
    <w:rsid w:val="0094577B"/>
    <w:rsid w:val="009466EB"/>
    <w:rsid w:val="00947458"/>
    <w:rsid w:val="00960388"/>
    <w:rsid w:val="009612FF"/>
    <w:rsid w:val="009647B4"/>
    <w:rsid w:val="009665A4"/>
    <w:rsid w:val="00972D8B"/>
    <w:rsid w:val="00973377"/>
    <w:rsid w:val="009820CD"/>
    <w:rsid w:val="009871D8"/>
    <w:rsid w:val="00987C5B"/>
    <w:rsid w:val="0099364F"/>
    <w:rsid w:val="00994DAE"/>
    <w:rsid w:val="009966D3"/>
    <w:rsid w:val="009A781C"/>
    <w:rsid w:val="009A7F6E"/>
    <w:rsid w:val="009B3A71"/>
    <w:rsid w:val="009B4A8B"/>
    <w:rsid w:val="009B6292"/>
    <w:rsid w:val="009B6DD2"/>
    <w:rsid w:val="009C00F4"/>
    <w:rsid w:val="009C0ED5"/>
    <w:rsid w:val="009C1146"/>
    <w:rsid w:val="009C163F"/>
    <w:rsid w:val="009C237F"/>
    <w:rsid w:val="009C67B5"/>
    <w:rsid w:val="009D263C"/>
    <w:rsid w:val="009D5552"/>
    <w:rsid w:val="009D7168"/>
    <w:rsid w:val="009D7F37"/>
    <w:rsid w:val="009E4166"/>
    <w:rsid w:val="009E4755"/>
    <w:rsid w:val="009F0B26"/>
    <w:rsid w:val="009F2EA6"/>
    <w:rsid w:val="00A01C41"/>
    <w:rsid w:val="00A02CFA"/>
    <w:rsid w:val="00A03BE3"/>
    <w:rsid w:val="00A03DF2"/>
    <w:rsid w:val="00A04B4D"/>
    <w:rsid w:val="00A06F0E"/>
    <w:rsid w:val="00A0769D"/>
    <w:rsid w:val="00A07E99"/>
    <w:rsid w:val="00A15E86"/>
    <w:rsid w:val="00A16395"/>
    <w:rsid w:val="00A21A84"/>
    <w:rsid w:val="00A22907"/>
    <w:rsid w:val="00A2302D"/>
    <w:rsid w:val="00A240E9"/>
    <w:rsid w:val="00A24DB4"/>
    <w:rsid w:val="00A25C58"/>
    <w:rsid w:val="00A26902"/>
    <w:rsid w:val="00A277D4"/>
    <w:rsid w:val="00A36C0A"/>
    <w:rsid w:val="00A378BA"/>
    <w:rsid w:val="00A44656"/>
    <w:rsid w:val="00A53B93"/>
    <w:rsid w:val="00A6075F"/>
    <w:rsid w:val="00A62C0C"/>
    <w:rsid w:val="00A72C2D"/>
    <w:rsid w:val="00A775EC"/>
    <w:rsid w:val="00A81FD2"/>
    <w:rsid w:val="00A82C11"/>
    <w:rsid w:val="00A835CD"/>
    <w:rsid w:val="00A875D1"/>
    <w:rsid w:val="00A903C1"/>
    <w:rsid w:val="00A936F7"/>
    <w:rsid w:val="00A9583F"/>
    <w:rsid w:val="00AA0A4A"/>
    <w:rsid w:val="00AB0159"/>
    <w:rsid w:val="00AB09B2"/>
    <w:rsid w:val="00AB1A62"/>
    <w:rsid w:val="00AB1CD6"/>
    <w:rsid w:val="00AB57E1"/>
    <w:rsid w:val="00AC57A8"/>
    <w:rsid w:val="00AC5834"/>
    <w:rsid w:val="00AC5F30"/>
    <w:rsid w:val="00AD0C04"/>
    <w:rsid w:val="00AD6D3B"/>
    <w:rsid w:val="00AE14B6"/>
    <w:rsid w:val="00AE1673"/>
    <w:rsid w:val="00AE1A9C"/>
    <w:rsid w:val="00AE2856"/>
    <w:rsid w:val="00AE4273"/>
    <w:rsid w:val="00AE4B93"/>
    <w:rsid w:val="00AE6ACE"/>
    <w:rsid w:val="00AE760B"/>
    <w:rsid w:val="00AF14C8"/>
    <w:rsid w:val="00AF39DA"/>
    <w:rsid w:val="00AF6AA1"/>
    <w:rsid w:val="00AF729B"/>
    <w:rsid w:val="00AF7839"/>
    <w:rsid w:val="00B03275"/>
    <w:rsid w:val="00B1031A"/>
    <w:rsid w:val="00B1146B"/>
    <w:rsid w:val="00B139CA"/>
    <w:rsid w:val="00B150D3"/>
    <w:rsid w:val="00B1532C"/>
    <w:rsid w:val="00B1790B"/>
    <w:rsid w:val="00B3000B"/>
    <w:rsid w:val="00B323E0"/>
    <w:rsid w:val="00B335C1"/>
    <w:rsid w:val="00B34699"/>
    <w:rsid w:val="00B3670A"/>
    <w:rsid w:val="00B406BB"/>
    <w:rsid w:val="00B41BDE"/>
    <w:rsid w:val="00B519BB"/>
    <w:rsid w:val="00B53145"/>
    <w:rsid w:val="00B54181"/>
    <w:rsid w:val="00B54266"/>
    <w:rsid w:val="00B6028C"/>
    <w:rsid w:val="00B705A8"/>
    <w:rsid w:val="00B707EA"/>
    <w:rsid w:val="00B713E7"/>
    <w:rsid w:val="00B76A4D"/>
    <w:rsid w:val="00B841C5"/>
    <w:rsid w:val="00B84760"/>
    <w:rsid w:val="00B92F4E"/>
    <w:rsid w:val="00B944A8"/>
    <w:rsid w:val="00B9578C"/>
    <w:rsid w:val="00B964F0"/>
    <w:rsid w:val="00B979D4"/>
    <w:rsid w:val="00BA442C"/>
    <w:rsid w:val="00BA6D9C"/>
    <w:rsid w:val="00BA75FB"/>
    <w:rsid w:val="00BB0103"/>
    <w:rsid w:val="00BB040D"/>
    <w:rsid w:val="00BB3325"/>
    <w:rsid w:val="00BB552B"/>
    <w:rsid w:val="00BB6D69"/>
    <w:rsid w:val="00BC23FB"/>
    <w:rsid w:val="00BC39C5"/>
    <w:rsid w:val="00BE0B40"/>
    <w:rsid w:val="00BE1190"/>
    <w:rsid w:val="00BE6202"/>
    <w:rsid w:val="00BF20E6"/>
    <w:rsid w:val="00BF3E84"/>
    <w:rsid w:val="00C018E7"/>
    <w:rsid w:val="00C0212B"/>
    <w:rsid w:val="00C04AF3"/>
    <w:rsid w:val="00C04F98"/>
    <w:rsid w:val="00C101CC"/>
    <w:rsid w:val="00C16F14"/>
    <w:rsid w:val="00C24815"/>
    <w:rsid w:val="00C26197"/>
    <w:rsid w:val="00C26D0F"/>
    <w:rsid w:val="00C26E37"/>
    <w:rsid w:val="00C303F3"/>
    <w:rsid w:val="00C32D17"/>
    <w:rsid w:val="00C32E06"/>
    <w:rsid w:val="00C339D7"/>
    <w:rsid w:val="00C35BF5"/>
    <w:rsid w:val="00C36D3C"/>
    <w:rsid w:val="00C4309D"/>
    <w:rsid w:val="00C4607B"/>
    <w:rsid w:val="00C47D8B"/>
    <w:rsid w:val="00C50AEF"/>
    <w:rsid w:val="00C52C5A"/>
    <w:rsid w:val="00C53DDE"/>
    <w:rsid w:val="00C6089C"/>
    <w:rsid w:val="00C6148B"/>
    <w:rsid w:val="00C619A2"/>
    <w:rsid w:val="00C647F1"/>
    <w:rsid w:val="00C66342"/>
    <w:rsid w:val="00C6689D"/>
    <w:rsid w:val="00C679D6"/>
    <w:rsid w:val="00C71481"/>
    <w:rsid w:val="00C73083"/>
    <w:rsid w:val="00C74EA9"/>
    <w:rsid w:val="00C8022E"/>
    <w:rsid w:val="00C80B60"/>
    <w:rsid w:val="00C81E52"/>
    <w:rsid w:val="00C90059"/>
    <w:rsid w:val="00C90193"/>
    <w:rsid w:val="00C9506E"/>
    <w:rsid w:val="00CA17C4"/>
    <w:rsid w:val="00CA7204"/>
    <w:rsid w:val="00CB02FF"/>
    <w:rsid w:val="00CB237C"/>
    <w:rsid w:val="00CB6720"/>
    <w:rsid w:val="00CC0CCF"/>
    <w:rsid w:val="00CC0FB2"/>
    <w:rsid w:val="00CC26A3"/>
    <w:rsid w:val="00CC2970"/>
    <w:rsid w:val="00CC29D3"/>
    <w:rsid w:val="00CC2C46"/>
    <w:rsid w:val="00CC2F79"/>
    <w:rsid w:val="00CC6ED1"/>
    <w:rsid w:val="00CD4351"/>
    <w:rsid w:val="00CE19CA"/>
    <w:rsid w:val="00CE4DEA"/>
    <w:rsid w:val="00CE73B8"/>
    <w:rsid w:val="00CE7AC7"/>
    <w:rsid w:val="00D02CAF"/>
    <w:rsid w:val="00D03244"/>
    <w:rsid w:val="00D03988"/>
    <w:rsid w:val="00D03CA7"/>
    <w:rsid w:val="00D05892"/>
    <w:rsid w:val="00D105BC"/>
    <w:rsid w:val="00D122D2"/>
    <w:rsid w:val="00D13408"/>
    <w:rsid w:val="00D14B4D"/>
    <w:rsid w:val="00D225D6"/>
    <w:rsid w:val="00D237B1"/>
    <w:rsid w:val="00D26394"/>
    <w:rsid w:val="00D37D52"/>
    <w:rsid w:val="00D40A7B"/>
    <w:rsid w:val="00D41699"/>
    <w:rsid w:val="00D42AE8"/>
    <w:rsid w:val="00D45C7D"/>
    <w:rsid w:val="00D5206B"/>
    <w:rsid w:val="00D57110"/>
    <w:rsid w:val="00D57898"/>
    <w:rsid w:val="00D61597"/>
    <w:rsid w:val="00D62310"/>
    <w:rsid w:val="00D624AE"/>
    <w:rsid w:val="00D63AB7"/>
    <w:rsid w:val="00D64499"/>
    <w:rsid w:val="00D66767"/>
    <w:rsid w:val="00D667A7"/>
    <w:rsid w:val="00D71CF0"/>
    <w:rsid w:val="00D74588"/>
    <w:rsid w:val="00D75692"/>
    <w:rsid w:val="00D769E5"/>
    <w:rsid w:val="00D82236"/>
    <w:rsid w:val="00D90F74"/>
    <w:rsid w:val="00D913AD"/>
    <w:rsid w:val="00D92D53"/>
    <w:rsid w:val="00DA381C"/>
    <w:rsid w:val="00DA4D15"/>
    <w:rsid w:val="00DA5AF0"/>
    <w:rsid w:val="00DB12BC"/>
    <w:rsid w:val="00DB527A"/>
    <w:rsid w:val="00DB54E2"/>
    <w:rsid w:val="00DC10C6"/>
    <w:rsid w:val="00DC25A2"/>
    <w:rsid w:val="00DC6C07"/>
    <w:rsid w:val="00DD5C09"/>
    <w:rsid w:val="00DD6268"/>
    <w:rsid w:val="00DD69E9"/>
    <w:rsid w:val="00DE181E"/>
    <w:rsid w:val="00DE2593"/>
    <w:rsid w:val="00DE3742"/>
    <w:rsid w:val="00DE634F"/>
    <w:rsid w:val="00DE7A63"/>
    <w:rsid w:val="00DF3783"/>
    <w:rsid w:val="00DF4F70"/>
    <w:rsid w:val="00DF5A9A"/>
    <w:rsid w:val="00DF6DAE"/>
    <w:rsid w:val="00E039E2"/>
    <w:rsid w:val="00E0601E"/>
    <w:rsid w:val="00E1307E"/>
    <w:rsid w:val="00E14EFD"/>
    <w:rsid w:val="00E17F0D"/>
    <w:rsid w:val="00E205AA"/>
    <w:rsid w:val="00E21F72"/>
    <w:rsid w:val="00E239EF"/>
    <w:rsid w:val="00E447C5"/>
    <w:rsid w:val="00E47240"/>
    <w:rsid w:val="00E47E52"/>
    <w:rsid w:val="00E501D5"/>
    <w:rsid w:val="00E556EA"/>
    <w:rsid w:val="00E57A29"/>
    <w:rsid w:val="00E60F10"/>
    <w:rsid w:val="00E64486"/>
    <w:rsid w:val="00E75023"/>
    <w:rsid w:val="00E81422"/>
    <w:rsid w:val="00E82F4A"/>
    <w:rsid w:val="00E831D3"/>
    <w:rsid w:val="00E8322B"/>
    <w:rsid w:val="00E8408F"/>
    <w:rsid w:val="00E851C7"/>
    <w:rsid w:val="00E85BAA"/>
    <w:rsid w:val="00E908BF"/>
    <w:rsid w:val="00E916EE"/>
    <w:rsid w:val="00EA1E76"/>
    <w:rsid w:val="00EA2149"/>
    <w:rsid w:val="00EA392E"/>
    <w:rsid w:val="00EA6A28"/>
    <w:rsid w:val="00EB2CB0"/>
    <w:rsid w:val="00EB34DB"/>
    <w:rsid w:val="00EC00C9"/>
    <w:rsid w:val="00EC553E"/>
    <w:rsid w:val="00EC5F57"/>
    <w:rsid w:val="00ED1995"/>
    <w:rsid w:val="00ED4266"/>
    <w:rsid w:val="00EE14C6"/>
    <w:rsid w:val="00EE2023"/>
    <w:rsid w:val="00EE203E"/>
    <w:rsid w:val="00EE3500"/>
    <w:rsid w:val="00EE7771"/>
    <w:rsid w:val="00EF158F"/>
    <w:rsid w:val="00EF2888"/>
    <w:rsid w:val="00EF4038"/>
    <w:rsid w:val="00EF5152"/>
    <w:rsid w:val="00F00E58"/>
    <w:rsid w:val="00F01816"/>
    <w:rsid w:val="00F06564"/>
    <w:rsid w:val="00F10A2F"/>
    <w:rsid w:val="00F1193D"/>
    <w:rsid w:val="00F13800"/>
    <w:rsid w:val="00F20C19"/>
    <w:rsid w:val="00F228D1"/>
    <w:rsid w:val="00F23BEB"/>
    <w:rsid w:val="00F27F84"/>
    <w:rsid w:val="00F35312"/>
    <w:rsid w:val="00F40B4F"/>
    <w:rsid w:val="00F419E1"/>
    <w:rsid w:val="00F42635"/>
    <w:rsid w:val="00F43CFA"/>
    <w:rsid w:val="00F47AF2"/>
    <w:rsid w:val="00F51DE2"/>
    <w:rsid w:val="00F56E5C"/>
    <w:rsid w:val="00F63153"/>
    <w:rsid w:val="00F651A0"/>
    <w:rsid w:val="00F712A7"/>
    <w:rsid w:val="00F72D80"/>
    <w:rsid w:val="00F75D0A"/>
    <w:rsid w:val="00F80913"/>
    <w:rsid w:val="00FA5FAF"/>
    <w:rsid w:val="00FA6297"/>
    <w:rsid w:val="00FB0DF5"/>
    <w:rsid w:val="00FB119B"/>
    <w:rsid w:val="00FB2FD2"/>
    <w:rsid w:val="00FC26E9"/>
    <w:rsid w:val="00FC3979"/>
    <w:rsid w:val="00FC4962"/>
    <w:rsid w:val="00FD1B50"/>
    <w:rsid w:val="00FD642F"/>
    <w:rsid w:val="00FE5FC6"/>
    <w:rsid w:val="00FF00DE"/>
    <w:rsid w:val="00FF06E1"/>
    <w:rsid w:val="00FF07F1"/>
    <w:rsid w:val="00FF3CF3"/>
    <w:rsid w:val="00FF6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DF4A1"/>
  <w15:docId w15:val="{42BC9CFB-5F87-4007-81D0-DB86865DA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2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0F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C1FFA"/>
    <w:rPr>
      <w:color w:val="0563C1" w:themeColor="hyperlink"/>
      <w:u w:val="single"/>
    </w:rPr>
  </w:style>
  <w:style w:type="character" w:styleId="UnresolvedMention">
    <w:name w:val="Unresolved Mention"/>
    <w:basedOn w:val="DefaultParagraphFont"/>
    <w:uiPriority w:val="99"/>
    <w:semiHidden/>
    <w:unhideWhenUsed/>
    <w:rsid w:val="000C1FFA"/>
    <w:rPr>
      <w:color w:val="605E5C"/>
      <w:shd w:val="clear" w:color="auto" w:fill="E1DFDD"/>
    </w:rPr>
  </w:style>
  <w:style w:type="paragraph" w:styleId="ListParagraph">
    <w:name w:val="List Paragraph"/>
    <w:basedOn w:val="Normal"/>
    <w:uiPriority w:val="34"/>
    <w:qFormat/>
    <w:rsid w:val="000043F0"/>
    <w:pPr>
      <w:ind w:left="720"/>
      <w:contextualSpacing/>
    </w:pPr>
  </w:style>
  <w:style w:type="paragraph" w:customStyle="1" w:styleId="f-paragraph">
    <w:name w:val="f-paragraph"/>
    <w:basedOn w:val="Normal"/>
    <w:rsid w:val="006D2B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CA72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04F98"/>
    <w:rPr>
      <w:b/>
      <w:bCs/>
    </w:rPr>
  </w:style>
  <w:style w:type="paragraph" w:styleId="HTMLPreformatted">
    <w:name w:val="HTML Preformatted"/>
    <w:basedOn w:val="Normal"/>
    <w:link w:val="HTMLPreformattedChar"/>
    <w:uiPriority w:val="99"/>
    <w:semiHidden/>
    <w:unhideWhenUsed/>
    <w:rsid w:val="002A54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A54AA"/>
    <w:rPr>
      <w:rFonts w:ascii="Courier New" w:eastAsia="Times New Roman" w:hAnsi="Courier New" w:cs="Courier New"/>
      <w:sz w:val="20"/>
      <w:szCs w:val="20"/>
      <w:lang w:eastAsia="en-GB"/>
    </w:rPr>
  </w:style>
  <w:style w:type="character" w:customStyle="1" w:styleId="y2iqfc">
    <w:name w:val="y2iqfc"/>
    <w:basedOn w:val="DefaultParagraphFont"/>
    <w:rsid w:val="002A54AA"/>
  </w:style>
  <w:style w:type="paragraph" w:styleId="Header">
    <w:name w:val="header"/>
    <w:basedOn w:val="Normal"/>
    <w:link w:val="HeaderChar"/>
    <w:uiPriority w:val="99"/>
    <w:unhideWhenUsed/>
    <w:rsid w:val="00812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841"/>
  </w:style>
  <w:style w:type="paragraph" w:styleId="Footer">
    <w:name w:val="footer"/>
    <w:basedOn w:val="Normal"/>
    <w:link w:val="FooterChar"/>
    <w:uiPriority w:val="99"/>
    <w:unhideWhenUsed/>
    <w:rsid w:val="00812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841"/>
  </w:style>
  <w:style w:type="character" w:styleId="PageNumber">
    <w:name w:val="page number"/>
    <w:basedOn w:val="DefaultParagraphFont"/>
    <w:uiPriority w:val="99"/>
    <w:semiHidden/>
    <w:unhideWhenUsed/>
    <w:rsid w:val="00812841"/>
  </w:style>
  <w:style w:type="character" w:styleId="FollowedHyperlink">
    <w:name w:val="FollowedHyperlink"/>
    <w:basedOn w:val="DefaultParagraphFont"/>
    <w:uiPriority w:val="99"/>
    <w:semiHidden/>
    <w:unhideWhenUsed/>
    <w:rsid w:val="005F514B"/>
    <w:rPr>
      <w:color w:val="954F72" w:themeColor="followedHyperlink"/>
      <w:u w:val="single"/>
    </w:rPr>
  </w:style>
  <w:style w:type="character" w:customStyle="1" w:styleId="Heading1Char">
    <w:name w:val="Heading 1 Char"/>
    <w:basedOn w:val="DefaultParagraphFont"/>
    <w:link w:val="Heading1"/>
    <w:uiPriority w:val="9"/>
    <w:rsid w:val="003712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12FB"/>
    <w:pPr>
      <w:outlineLvl w:val="9"/>
    </w:pPr>
    <w:rPr>
      <w:lang w:val="en-US"/>
    </w:rPr>
  </w:style>
  <w:style w:type="paragraph" w:styleId="Bibliography">
    <w:name w:val="Bibliography"/>
    <w:basedOn w:val="Normal"/>
    <w:next w:val="Normal"/>
    <w:uiPriority w:val="37"/>
    <w:unhideWhenUsed/>
    <w:rsid w:val="005131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0760">
      <w:bodyDiv w:val="1"/>
      <w:marLeft w:val="0"/>
      <w:marRight w:val="0"/>
      <w:marTop w:val="0"/>
      <w:marBottom w:val="0"/>
      <w:divBdr>
        <w:top w:val="none" w:sz="0" w:space="0" w:color="auto"/>
        <w:left w:val="none" w:sz="0" w:space="0" w:color="auto"/>
        <w:bottom w:val="none" w:sz="0" w:space="0" w:color="auto"/>
        <w:right w:val="none" w:sz="0" w:space="0" w:color="auto"/>
      </w:divBdr>
    </w:div>
    <w:div w:id="127675812">
      <w:bodyDiv w:val="1"/>
      <w:marLeft w:val="0"/>
      <w:marRight w:val="0"/>
      <w:marTop w:val="0"/>
      <w:marBottom w:val="0"/>
      <w:divBdr>
        <w:top w:val="none" w:sz="0" w:space="0" w:color="auto"/>
        <w:left w:val="none" w:sz="0" w:space="0" w:color="auto"/>
        <w:bottom w:val="none" w:sz="0" w:space="0" w:color="auto"/>
        <w:right w:val="none" w:sz="0" w:space="0" w:color="auto"/>
      </w:divBdr>
    </w:div>
    <w:div w:id="203101830">
      <w:bodyDiv w:val="1"/>
      <w:marLeft w:val="0"/>
      <w:marRight w:val="0"/>
      <w:marTop w:val="0"/>
      <w:marBottom w:val="0"/>
      <w:divBdr>
        <w:top w:val="none" w:sz="0" w:space="0" w:color="auto"/>
        <w:left w:val="none" w:sz="0" w:space="0" w:color="auto"/>
        <w:bottom w:val="none" w:sz="0" w:space="0" w:color="auto"/>
        <w:right w:val="none" w:sz="0" w:space="0" w:color="auto"/>
      </w:divBdr>
    </w:div>
    <w:div w:id="225193026">
      <w:bodyDiv w:val="1"/>
      <w:marLeft w:val="0"/>
      <w:marRight w:val="0"/>
      <w:marTop w:val="0"/>
      <w:marBottom w:val="0"/>
      <w:divBdr>
        <w:top w:val="none" w:sz="0" w:space="0" w:color="auto"/>
        <w:left w:val="none" w:sz="0" w:space="0" w:color="auto"/>
        <w:bottom w:val="none" w:sz="0" w:space="0" w:color="auto"/>
        <w:right w:val="none" w:sz="0" w:space="0" w:color="auto"/>
      </w:divBdr>
    </w:div>
    <w:div w:id="230044261">
      <w:bodyDiv w:val="1"/>
      <w:marLeft w:val="0"/>
      <w:marRight w:val="0"/>
      <w:marTop w:val="0"/>
      <w:marBottom w:val="0"/>
      <w:divBdr>
        <w:top w:val="none" w:sz="0" w:space="0" w:color="auto"/>
        <w:left w:val="none" w:sz="0" w:space="0" w:color="auto"/>
        <w:bottom w:val="none" w:sz="0" w:space="0" w:color="auto"/>
        <w:right w:val="none" w:sz="0" w:space="0" w:color="auto"/>
      </w:divBdr>
      <w:divsChild>
        <w:div w:id="113330808">
          <w:marLeft w:val="0"/>
          <w:marRight w:val="0"/>
          <w:marTop w:val="0"/>
          <w:marBottom w:val="0"/>
          <w:divBdr>
            <w:top w:val="none" w:sz="0" w:space="0" w:color="auto"/>
            <w:left w:val="none" w:sz="0" w:space="0" w:color="auto"/>
            <w:bottom w:val="none" w:sz="0" w:space="0" w:color="auto"/>
            <w:right w:val="none" w:sz="0" w:space="0" w:color="auto"/>
          </w:divBdr>
        </w:div>
      </w:divsChild>
    </w:div>
    <w:div w:id="256251308">
      <w:bodyDiv w:val="1"/>
      <w:marLeft w:val="0"/>
      <w:marRight w:val="0"/>
      <w:marTop w:val="0"/>
      <w:marBottom w:val="0"/>
      <w:divBdr>
        <w:top w:val="none" w:sz="0" w:space="0" w:color="auto"/>
        <w:left w:val="none" w:sz="0" w:space="0" w:color="auto"/>
        <w:bottom w:val="none" w:sz="0" w:space="0" w:color="auto"/>
        <w:right w:val="none" w:sz="0" w:space="0" w:color="auto"/>
      </w:divBdr>
    </w:div>
    <w:div w:id="316611749">
      <w:bodyDiv w:val="1"/>
      <w:marLeft w:val="0"/>
      <w:marRight w:val="0"/>
      <w:marTop w:val="0"/>
      <w:marBottom w:val="0"/>
      <w:divBdr>
        <w:top w:val="none" w:sz="0" w:space="0" w:color="auto"/>
        <w:left w:val="none" w:sz="0" w:space="0" w:color="auto"/>
        <w:bottom w:val="none" w:sz="0" w:space="0" w:color="auto"/>
        <w:right w:val="none" w:sz="0" w:space="0" w:color="auto"/>
      </w:divBdr>
    </w:div>
    <w:div w:id="322006150">
      <w:bodyDiv w:val="1"/>
      <w:marLeft w:val="0"/>
      <w:marRight w:val="0"/>
      <w:marTop w:val="0"/>
      <w:marBottom w:val="0"/>
      <w:divBdr>
        <w:top w:val="none" w:sz="0" w:space="0" w:color="auto"/>
        <w:left w:val="none" w:sz="0" w:space="0" w:color="auto"/>
        <w:bottom w:val="none" w:sz="0" w:space="0" w:color="auto"/>
        <w:right w:val="none" w:sz="0" w:space="0" w:color="auto"/>
      </w:divBdr>
    </w:div>
    <w:div w:id="358052452">
      <w:bodyDiv w:val="1"/>
      <w:marLeft w:val="0"/>
      <w:marRight w:val="0"/>
      <w:marTop w:val="0"/>
      <w:marBottom w:val="0"/>
      <w:divBdr>
        <w:top w:val="none" w:sz="0" w:space="0" w:color="auto"/>
        <w:left w:val="none" w:sz="0" w:space="0" w:color="auto"/>
        <w:bottom w:val="none" w:sz="0" w:space="0" w:color="auto"/>
        <w:right w:val="none" w:sz="0" w:space="0" w:color="auto"/>
      </w:divBdr>
    </w:div>
    <w:div w:id="369959057">
      <w:bodyDiv w:val="1"/>
      <w:marLeft w:val="0"/>
      <w:marRight w:val="0"/>
      <w:marTop w:val="0"/>
      <w:marBottom w:val="0"/>
      <w:divBdr>
        <w:top w:val="none" w:sz="0" w:space="0" w:color="auto"/>
        <w:left w:val="none" w:sz="0" w:space="0" w:color="auto"/>
        <w:bottom w:val="none" w:sz="0" w:space="0" w:color="auto"/>
        <w:right w:val="none" w:sz="0" w:space="0" w:color="auto"/>
      </w:divBdr>
    </w:div>
    <w:div w:id="412434410">
      <w:bodyDiv w:val="1"/>
      <w:marLeft w:val="0"/>
      <w:marRight w:val="0"/>
      <w:marTop w:val="0"/>
      <w:marBottom w:val="0"/>
      <w:divBdr>
        <w:top w:val="none" w:sz="0" w:space="0" w:color="auto"/>
        <w:left w:val="none" w:sz="0" w:space="0" w:color="auto"/>
        <w:bottom w:val="none" w:sz="0" w:space="0" w:color="auto"/>
        <w:right w:val="none" w:sz="0" w:space="0" w:color="auto"/>
      </w:divBdr>
    </w:div>
    <w:div w:id="427235825">
      <w:bodyDiv w:val="1"/>
      <w:marLeft w:val="0"/>
      <w:marRight w:val="0"/>
      <w:marTop w:val="0"/>
      <w:marBottom w:val="0"/>
      <w:divBdr>
        <w:top w:val="none" w:sz="0" w:space="0" w:color="auto"/>
        <w:left w:val="none" w:sz="0" w:space="0" w:color="auto"/>
        <w:bottom w:val="none" w:sz="0" w:space="0" w:color="auto"/>
        <w:right w:val="none" w:sz="0" w:space="0" w:color="auto"/>
      </w:divBdr>
    </w:div>
    <w:div w:id="432359524">
      <w:bodyDiv w:val="1"/>
      <w:marLeft w:val="0"/>
      <w:marRight w:val="0"/>
      <w:marTop w:val="0"/>
      <w:marBottom w:val="0"/>
      <w:divBdr>
        <w:top w:val="none" w:sz="0" w:space="0" w:color="auto"/>
        <w:left w:val="none" w:sz="0" w:space="0" w:color="auto"/>
        <w:bottom w:val="none" w:sz="0" w:space="0" w:color="auto"/>
        <w:right w:val="none" w:sz="0" w:space="0" w:color="auto"/>
      </w:divBdr>
    </w:div>
    <w:div w:id="554582472">
      <w:bodyDiv w:val="1"/>
      <w:marLeft w:val="0"/>
      <w:marRight w:val="0"/>
      <w:marTop w:val="0"/>
      <w:marBottom w:val="0"/>
      <w:divBdr>
        <w:top w:val="none" w:sz="0" w:space="0" w:color="auto"/>
        <w:left w:val="none" w:sz="0" w:space="0" w:color="auto"/>
        <w:bottom w:val="none" w:sz="0" w:space="0" w:color="auto"/>
        <w:right w:val="none" w:sz="0" w:space="0" w:color="auto"/>
      </w:divBdr>
    </w:div>
    <w:div w:id="613631769">
      <w:bodyDiv w:val="1"/>
      <w:marLeft w:val="0"/>
      <w:marRight w:val="0"/>
      <w:marTop w:val="0"/>
      <w:marBottom w:val="0"/>
      <w:divBdr>
        <w:top w:val="none" w:sz="0" w:space="0" w:color="auto"/>
        <w:left w:val="none" w:sz="0" w:space="0" w:color="auto"/>
        <w:bottom w:val="none" w:sz="0" w:space="0" w:color="auto"/>
        <w:right w:val="none" w:sz="0" w:space="0" w:color="auto"/>
      </w:divBdr>
    </w:div>
    <w:div w:id="624625403">
      <w:bodyDiv w:val="1"/>
      <w:marLeft w:val="0"/>
      <w:marRight w:val="0"/>
      <w:marTop w:val="0"/>
      <w:marBottom w:val="0"/>
      <w:divBdr>
        <w:top w:val="none" w:sz="0" w:space="0" w:color="auto"/>
        <w:left w:val="none" w:sz="0" w:space="0" w:color="auto"/>
        <w:bottom w:val="none" w:sz="0" w:space="0" w:color="auto"/>
        <w:right w:val="none" w:sz="0" w:space="0" w:color="auto"/>
      </w:divBdr>
    </w:div>
    <w:div w:id="675692378">
      <w:bodyDiv w:val="1"/>
      <w:marLeft w:val="0"/>
      <w:marRight w:val="0"/>
      <w:marTop w:val="0"/>
      <w:marBottom w:val="0"/>
      <w:divBdr>
        <w:top w:val="none" w:sz="0" w:space="0" w:color="auto"/>
        <w:left w:val="none" w:sz="0" w:space="0" w:color="auto"/>
        <w:bottom w:val="none" w:sz="0" w:space="0" w:color="auto"/>
        <w:right w:val="none" w:sz="0" w:space="0" w:color="auto"/>
      </w:divBdr>
    </w:div>
    <w:div w:id="710686012">
      <w:bodyDiv w:val="1"/>
      <w:marLeft w:val="0"/>
      <w:marRight w:val="0"/>
      <w:marTop w:val="0"/>
      <w:marBottom w:val="0"/>
      <w:divBdr>
        <w:top w:val="none" w:sz="0" w:space="0" w:color="auto"/>
        <w:left w:val="none" w:sz="0" w:space="0" w:color="auto"/>
        <w:bottom w:val="none" w:sz="0" w:space="0" w:color="auto"/>
        <w:right w:val="none" w:sz="0" w:space="0" w:color="auto"/>
      </w:divBdr>
    </w:div>
    <w:div w:id="767114060">
      <w:bodyDiv w:val="1"/>
      <w:marLeft w:val="0"/>
      <w:marRight w:val="0"/>
      <w:marTop w:val="0"/>
      <w:marBottom w:val="0"/>
      <w:divBdr>
        <w:top w:val="none" w:sz="0" w:space="0" w:color="auto"/>
        <w:left w:val="none" w:sz="0" w:space="0" w:color="auto"/>
        <w:bottom w:val="none" w:sz="0" w:space="0" w:color="auto"/>
        <w:right w:val="none" w:sz="0" w:space="0" w:color="auto"/>
      </w:divBdr>
    </w:div>
    <w:div w:id="777994225">
      <w:bodyDiv w:val="1"/>
      <w:marLeft w:val="0"/>
      <w:marRight w:val="0"/>
      <w:marTop w:val="0"/>
      <w:marBottom w:val="0"/>
      <w:divBdr>
        <w:top w:val="none" w:sz="0" w:space="0" w:color="auto"/>
        <w:left w:val="none" w:sz="0" w:space="0" w:color="auto"/>
        <w:bottom w:val="none" w:sz="0" w:space="0" w:color="auto"/>
        <w:right w:val="none" w:sz="0" w:space="0" w:color="auto"/>
      </w:divBdr>
    </w:div>
    <w:div w:id="789514290">
      <w:bodyDiv w:val="1"/>
      <w:marLeft w:val="0"/>
      <w:marRight w:val="0"/>
      <w:marTop w:val="0"/>
      <w:marBottom w:val="0"/>
      <w:divBdr>
        <w:top w:val="none" w:sz="0" w:space="0" w:color="auto"/>
        <w:left w:val="none" w:sz="0" w:space="0" w:color="auto"/>
        <w:bottom w:val="none" w:sz="0" w:space="0" w:color="auto"/>
        <w:right w:val="none" w:sz="0" w:space="0" w:color="auto"/>
      </w:divBdr>
    </w:div>
    <w:div w:id="842429310">
      <w:bodyDiv w:val="1"/>
      <w:marLeft w:val="0"/>
      <w:marRight w:val="0"/>
      <w:marTop w:val="0"/>
      <w:marBottom w:val="0"/>
      <w:divBdr>
        <w:top w:val="none" w:sz="0" w:space="0" w:color="auto"/>
        <w:left w:val="none" w:sz="0" w:space="0" w:color="auto"/>
        <w:bottom w:val="none" w:sz="0" w:space="0" w:color="auto"/>
        <w:right w:val="none" w:sz="0" w:space="0" w:color="auto"/>
      </w:divBdr>
    </w:div>
    <w:div w:id="900408051">
      <w:bodyDiv w:val="1"/>
      <w:marLeft w:val="0"/>
      <w:marRight w:val="0"/>
      <w:marTop w:val="0"/>
      <w:marBottom w:val="0"/>
      <w:divBdr>
        <w:top w:val="none" w:sz="0" w:space="0" w:color="auto"/>
        <w:left w:val="none" w:sz="0" w:space="0" w:color="auto"/>
        <w:bottom w:val="none" w:sz="0" w:space="0" w:color="auto"/>
        <w:right w:val="none" w:sz="0" w:space="0" w:color="auto"/>
      </w:divBdr>
    </w:div>
    <w:div w:id="953099693">
      <w:bodyDiv w:val="1"/>
      <w:marLeft w:val="0"/>
      <w:marRight w:val="0"/>
      <w:marTop w:val="0"/>
      <w:marBottom w:val="0"/>
      <w:divBdr>
        <w:top w:val="none" w:sz="0" w:space="0" w:color="auto"/>
        <w:left w:val="none" w:sz="0" w:space="0" w:color="auto"/>
        <w:bottom w:val="none" w:sz="0" w:space="0" w:color="auto"/>
        <w:right w:val="none" w:sz="0" w:space="0" w:color="auto"/>
      </w:divBdr>
    </w:div>
    <w:div w:id="954286815">
      <w:bodyDiv w:val="1"/>
      <w:marLeft w:val="0"/>
      <w:marRight w:val="0"/>
      <w:marTop w:val="0"/>
      <w:marBottom w:val="0"/>
      <w:divBdr>
        <w:top w:val="none" w:sz="0" w:space="0" w:color="auto"/>
        <w:left w:val="none" w:sz="0" w:space="0" w:color="auto"/>
        <w:bottom w:val="none" w:sz="0" w:space="0" w:color="auto"/>
        <w:right w:val="none" w:sz="0" w:space="0" w:color="auto"/>
      </w:divBdr>
    </w:div>
    <w:div w:id="984629724">
      <w:bodyDiv w:val="1"/>
      <w:marLeft w:val="0"/>
      <w:marRight w:val="0"/>
      <w:marTop w:val="0"/>
      <w:marBottom w:val="0"/>
      <w:divBdr>
        <w:top w:val="none" w:sz="0" w:space="0" w:color="auto"/>
        <w:left w:val="none" w:sz="0" w:space="0" w:color="auto"/>
        <w:bottom w:val="none" w:sz="0" w:space="0" w:color="auto"/>
        <w:right w:val="none" w:sz="0" w:space="0" w:color="auto"/>
      </w:divBdr>
    </w:div>
    <w:div w:id="1061519313">
      <w:bodyDiv w:val="1"/>
      <w:marLeft w:val="0"/>
      <w:marRight w:val="0"/>
      <w:marTop w:val="0"/>
      <w:marBottom w:val="0"/>
      <w:divBdr>
        <w:top w:val="none" w:sz="0" w:space="0" w:color="auto"/>
        <w:left w:val="none" w:sz="0" w:space="0" w:color="auto"/>
        <w:bottom w:val="none" w:sz="0" w:space="0" w:color="auto"/>
        <w:right w:val="none" w:sz="0" w:space="0" w:color="auto"/>
      </w:divBdr>
    </w:div>
    <w:div w:id="1064108307">
      <w:bodyDiv w:val="1"/>
      <w:marLeft w:val="0"/>
      <w:marRight w:val="0"/>
      <w:marTop w:val="0"/>
      <w:marBottom w:val="0"/>
      <w:divBdr>
        <w:top w:val="none" w:sz="0" w:space="0" w:color="auto"/>
        <w:left w:val="none" w:sz="0" w:space="0" w:color="auto"/>
        <w:bottom w:val="none" w:sz="0" w:space="0" w:color="auto"/>
        <w:right w:val="none" w:sz="0" w:space="0" w:color="auto"/>
      </w:divBdr>
    </w:div>
    <w:div w:id="1065567319">
      <w:bodyDiv w:val="1"/>
      <w:marLeft w:val="0"/>
      <w:marRight w:val="0"/>
      <w:marTop w:val="0"/>
      <w:marBottom w:val="0"/>
      <w:divBdr>
        <w:top w:val="none" w:sz="0" w:space="0" w:color="auto"/>
        <w:left w:val="none" w:sz="0" w:space="0" w:color="auto"/>
        <w:bottom w:val="none" w:sz="0" w:space="0" w:color="auto"/>
        <w:right w:val="none" w:sz="0" w:space="0" w:color="auto"/>
      </w:divBdr>
    </w:div>
    <w:div w:id="1069233153">
      <w:bodyDiv w:val="1"/>
      <w:marLeft w:val="0"/>
      <w:marRight w:val="0"/>
      <w:marTop w:val="0"/>
      <w:marBottom w:val="0"/>
      <w:divBdr>
        <w:top w:val="none" w:sz="0" w:space="0" w:color="auto"/>
        <w:left w:val="none" w:sz="0" w:space="0" w:color="auto"/>
        <w:bottom w:val="none" w:sz="0" w:space="0" w:color="auto"/>
        <w:right w:val="none" w:sz="0" w:space="0" w:color="auto"/>
      </w:divBdr>
    </w:div>
    <w:div w:id="1092702242">
      <w:bodyDiv w:val="1"/>
      <w:marLeft w:val="0"/>
      <w:marRight w:val="0"/>
      <w:marTop w:val="0"/>
      <w:marBottom w:val="0"/>
      <w:divBdr>
        <w:top w:val="none" w:sz="0" w:space="0" w:color="auto"/>
        <w:left w:val="none" w:sz="0" w:space="0" w:color="auto"/>
        <w:bottom w:val="none" w:sz="0" w:space="0" w:color="auto"/>
        <w:right w:val="none" w:sz="0" w:space="0" w:color="auto"/>
      </w:divBdr>
    </w:div>
    <w:div w:id="1123579863">
      <w:bodyDiv w:val="1"/>
      <w:marLeft w:val="0"/>
      <w:marRight w:val="0"/>
      <w:marTop w:val="0"/>
      <w:marBottom w:val="0"/>
      <w:divBdr>
        <w:top w:val="none" w:sz="0" w:space="0" w:color="auto"/>
        <w:left w:val="none" w:sz="0" w:space="0" w:color="auto"/>
        <w:bottom w:val="none" w:sz="0" w:space="0" w:color="auto"/>
        <w:right w:val="none" w:sz="0" w:space="0" w:color="auto"/>
      </w:divBdr>
    </w:div>
    <w:div w:id="1161699638">
      <w:bodyDiv w:val="1"/>
      <w:marLeft w:val="0"/>
      <w:marRight w:val="0"/>
      <w:marTop w:val="0"/>
      <w:marBottom w:val="0"/>
      <w:divBdr>
        <w:top w:val="none" w:sz="0" w:space="0" w:color="auto"/>
        <w:left w:val="none" w:sz="0" w:space="0" w:color="auto"/>
        <w:bottom w:val="none" w:sz="0" w:space="0" w:color="auto"/>
        <w:right w:val="none" w:sz="0" w:space="0" w:color="auto"/>
      </w:divBdr>
    </w:div>
    <w:div w:id="1193030118">
      <w:bodyDiv w:val="1"/>
      <w:marLeft w:val="0"/>
      <w:marRight w:val="0"/>
      <w:marTop w:val="0"/>
      <w:marBottom w:val="0"/>
      <w:divBdr>
        <w:top w:val="none" w:sz="0" w:space="0" w:color="auto"/>
        <w:left w:val="none" w:sz="0" w:space="0" w:color="auto"/>
        <w:bottom w:val="none" w:sz="0" w:space="0" w:color="auto"/>
        <w:right w:val="none" w:sz="0" w:space="0" w:color="auto"/>
      </w:divBdr>
    </w:div>
    <w:div w:id="1229807593">
      <w:bodyDiv w:val="1"/>
      <w:marLeft w:val="0"/>
      <w:marRight w:val="0"/>
      <w:marTop w:val="0"/>
      <w:marBottom w:val="0"/>
      <w:divBdr>
        <w:top w:val="none" w:sz="0" w:space="0" w:color="auto"/>
        <w:left w:val="none" w:sz="0" w:space="0" w:color="auto"/>
        <w:bottom w:val="none" w:sz="0" w:space="0" w:color="auto"/>
        <w:right w:val="none" w:sz="0" w:space="0" w:color="auto"/>
      </w:divBdr>
    </w:div>
    <w:div w:id="1243107315">
      <w:bodyDiv w:val="1"/>
      <w:marLeft w:val="0"/>
      <w:marRight w:val="0"/>
      <w:marTop w:val="0"/>
      <w:marBottom w:val="0"/>
      <w:divBdr>
        <w:top w:val="none" w:sz="0" w:space="0" w:color="auto"/>
        <w:left w:val="none" w:sz="0" w:space="0" w:color="auto"/>
        <w:bottom w:val="none" w:sz="0" w:space="0" w:color="auto"/>
        <w:right w:val="none" w:sz="0" w:space="0" w:color="auto"/>
      </w:divBdr>
    </w:div>
    <w:div w:id="1258829633">
      <w:bodyDiv w:val="1"/>
      <w:marLeft w:val="0"/>
      <w:marRight w:val="0"/>
      <w:marTop w:val="0"/>
      <w:marBottom w:val="0"/>
      <w:divBdr>
        <w:top w:val="none" w:sz="0" w:space="0" w:color="auto"/>
        <w:left w:val="none" w:sz="0" w:space="0" w:color="auto"/>
        <w:bottom w:val="none" w:sz="0" w:space="0" w:color="auto"/>
        <w:right w:val="none" w:sz="0" w:space="0" w:color="auto"/>
      </w:divBdr>
    </w:div>
    <w:div w:id="1267733928">
      <w:bodyDiv w:val="1"/>
      <w:marLeft w:val="0"/>
      <w:marRight w:val="0"/>
      <w:marTop w:val="0"/>
      <w:marBottom w:val="0"/>
      <w:divBdr>
        <w:top w:val="none" w:sz="0" w:space="0" w:color="auto"/>
        <w:left w:val="none" w:sz="0" w:space="0" w:color="auto"/>
        <w:bottom w:val="none" w:sz="0" w:space="0" w:color="auto"/>
        <w:right w:val="none" w:sz="0" w:space="0" w:color="auto"/>
      </w:divBdr>
    </w:div>
    <w:div w:id="1291084713">
      <w:bodyDiv w:val="1"/>
      <w:marLeft w:val="0"/>
      <w:marRight w:val="0"/>
      <w:marTop w:val="0"/>
      <w:marBottom w:val="0"/>
      <w:divBdr>
        <w:top w:val="none" w:sz="0" w:space="0" w:color="auto"/>
        <w:left w:val="none" w:sz="0" w:space="0" w:color="auto"/>
        <w:bottom w:val="none" w:sz="0" w:space="0" w:color="auto"/>
        <w:right w:val="none" w:sz="0" w:space="0" w:color="auto"/>
      </w:divBdr>
      <w:divsChild>
        <w:div w:id="1572496106">
          <w:marLeft w:val="0"/>
          <w:marRight w:val="0"/>
          <w:marTop w:val="0"/>
          <w:marBottom w:val="0"/>
          <w:divBdr>
            <w:top w:val="none" w:sz="0" w:space="0" w:color="auto"/>
            <w:left w:val="none" w:sz="0" w:space="0" w:color="auto"/>
            <w:bottom w:val="none" w:sz="0" w:space="0" w:color="auto"/>
            <w:right w:val="none" w:sz="0" w:space="0" w:color="auto"/>
          </w:divBdr>
        </w:div>
      </w:divsChild>
    </w:div>
    <w:div w:id="1295791656">
      <w:bodyDiv w:val="1"/>
      <w:marLeft w:val="0"/>
      <w:marRight w:val="0"/>
      <w:marTop w:val="0"/>
      <w:marBottom w:val="0"/>
      <w:divBdr>
        <w:top w:val="none" w:sz="0" w:space="0" w:color="auto"/>
        <w:left w:val="none" w:sz="0" w:space="0" w:color="auto"/>
        <w:bottom w:val="none" w:sz="0" w:space="0" w:color="auto"/>
        <w:right w:val="none" w:sz="0" w:space="0" w:color="auto"/>
      </w:divBdr>
    </w:div>
    <w:div w:id="1296595149">
      <w:bodyDiv w:val="1"/>
      <w:marLeft w:val="0"/>
      <w:marRight w:val="0"/>
      <w:marTop w:val="0"/>
      <w:marBottom w:val="0"/>
      <w:divBdr>
        <w:top w:val="none" w:sz="0" w:space="0" w:color="auto"/>
        <w:left w:val="none" w:sz="0" w:space="0" w:color="auto"/>
        <w:bottom w:val="none" w:sz="0" w:space="0" w:color="auto"/>
        <w:right w:val="none" w:sz="0" w:space="0" w:color="auto"/>
      </w:divBdr>
    </w:div>
    <w:div w:id="1306355774">
      <w:bodyDiv w:val="1"/>
      <w:marLeft w:val="0"/>
      <w:marRight w:val="0"/>
      <w:marTop w:val="0"/>
      <w:marBottom w:val="0"/>
      <w:divBdr>
        <w:top w:val="none" w:sz="0" w:space="0" w:color="auto"/>
        <w:left w:val="none" w:sz="0" w:space="0" w:color="auto"/>
        <w:bottom w:val="none" w:sz="0" w:space="0" w:color="auto"/>
        <w:right w:val="none" w:sz="0" w:space="0" w:color="auto"/>
      </w:divBdr>
      <w:divsChild>
        <w:div w:id="1316683948">
          <w:marLeft w:val="0"/>
          <w:marRight w:val="0"/>
          <w:marTop w:val="0"/>
          <w:marBottom w:val="0"/>
          <w:divBdr>
            <w:top w:val="none" w:sz="0" w:space="0" w:color="auto"/>
            <w:left w:val="none" w:sz="0" w:space="0" w:color="auto"/>
            <w:bottom w:val="none" w:sz="0" w:space="0" w:color="auto"/>
            <w:right w:val="none" w:sz="0" w:space="0" w:color="auto"/>
          </w:divBdr>
        </w:div>
      </w:divsChild>
    </w:div>
    <w:div w:id="1346714666">
      <w:bodyDiv w:val="1"/>
      <w:marLeft w:val="0"/>
      <w:marRight w:val="0"/>
      <w:marTop w:val="0"/>
      <w:marBottom w:val="0"/>
      <w:divBdr>
        <w:top w:val="none" w:sz="0" w:space="0" w:color="auto"/>
        <w:left w:val="none" w:sz="0" w:space="0" w:color="auto"/>
        <w:bottom w:val="none" w:sz="0" w:space="0" w:color="auto"/>
        <w:right w:val="none" w:sz="0" w:space="0" w:color="auto"/>
      </w:divBdr>
    </w:div>
    <w:div w:id="1381052785">
      <w:bodyDiv w:val="1"/>
      <w:marLeft w:val="0"/>
      <w:marRight w:val="0"/>
      <w:marTop w:val="0"/>
      <w:marBottom w:val="0"/>
      <w:divBdr>
        <w:top w:val="none" w:sz="0" w:space="0" w:color="auto"/>
        <w:left w:val="none" w:sz="0" w:space="0" w:color="auto"/>
        <w:bottom w:val="none" w:sz="0" w:space="0" w:color="auto"/>
        <w:right w:val="none" w:sz="0" w:space="0" w:color="auto"/>
      </w:divBdr>
    </w:div>
    <w:div w:id="1386761370">
      <w:bodyDiv w:val="1"/>
      <w:marLeft w:val="0"/>
      <w:marRight w:val="0"/>
      <w:marTop w:val="0"/>
      <w:marBottom w:val="0"/>
      <w:divBdr>
        <w:top w:val="none" w:sz="0" w:space="0" w:color="auto"/>
        <w:left w:val="none" w:sz="0" w:space="0" w:color="auto"/>
        <w:bottom w:val="none" w:sz="0" w:space="0" w:color="auto"/>
        <w:right w:val="none" w:sz="0" w:space="0" w:color="auto"/>
      </w:divBdr>
    </w:div>
    <w:div w:id="1409695667">
      <w:bodyDiv w:val="1"/>
      <w:marLeft w:val="0"/>
      <w:marRight w:val="0"/>
      <w:marTop w:val="0"/>
      <w:marBottom w:val="0"/>
      <w:divBdr>
        <w:top w:val="none" w:sz="0" w:space="0" w:color="auto"/>
        <w:left w:val="none" w:sz="0" w:space="0" w:color="auto"/>
        <w:bottom w:val="none" w:sz="0" w:space="0" w:color="auto"/>
        <w:right w:val="none" w:sz="0" w:space="0" w:color="auto"/>
      </w:divBdr>
    </w:div>
    <w:div w:id="1430782234">
      <w:bodyDiv w:val="1"/>
      <w:marLeft w:val="0"/>
      <w:marRight w:val="0"/>
      <w:marTop w:val="0"/>
      <w:marBottom w:val="0"/>
      <w:divBdr>
        <w:top w:val="none" w:sz="0" w:space="0" w:color="auto"/>
        <w:left w:val="none" w:sz="0" w:space="0" w:color="auto"/>
        <w:bottom w:val="none" w:sz="0" w:space="0" w:color="auto"/>
        <w:right w:val="none" w:sz="0" w:space="0" w:color="auto"/>
      </w:divBdr>
    </w:div>
    <w:div w:id="1442188511">
      <w:bodyDiv w:val="1"/>
      <w:marLeft w:val="0"/>
      <w:marRight w:val="0"/>
      <w:marTop w:val="0"/>
      <w:marBottom w:val="0"/>
      <w:divBdr>
        <w:top w:val="none" w:sz="0" w:space="0" w:color="auto"/>
        <w:left w:val="none" w:sz="0" w:space="0" w:color="auto"/>
        <w:bottom w:val="none" w:sz="0" w:space="0" w:color="auto"/>
        <w:right w:val="none" w:sz="0" w:space="0" w:color="auto"/>
      </w:divBdr>
    </w:div>
    <w:div w:id="1454519412">
      <w:bodyDiv w:val="1"/>
      <w:marLeft w:val="0"/>
      <w:marRight w:val="0"/>
      <w:marTop w:val="0"/>
      <w:marBottom w:val="0"/>
      <w:divBdr>
        <w:top w:val="none" w:sz="0" w:space="0" w:color="auto"/>
        <w:left w:val="none" w:sz="0" w:space="0" w:color="auto"/>
        <w:bottom w:val="none" w:sz="0" w:space="0" w:color="auto"/>
        <w:right w:val="none" w:sz="0" w:space="0" w:color="auto"/>
      </w:divBdr>
    </w:div>
    <w:div w:id="1463185620">
      <w:bodyDiv w:val="1"/>
      <w:marLeft w:val="0"/>
      <w:marRight w:val="0"/>
      <w:marTop w:val="0"/>
      <w:marBottom w:val="0"/>
      <w:divBdr>
        <w:top w:val="none" w:sz="0" w:space="0" w:color="auto"/>
        <w:left w:val="none" w:sz="0" w:space="0" w:color="auto"/>
        <w:bottom w:val="none" w:sz="0" w:space="0" w:color="auto"/>
        <w:right w:val="none" w:sz="0" w:space="0" w:color="auto"/>
      </w:divBdr>
    </w:div>
    <w:div w:id="1473059522">
      <w:bodyDiv w:val="1"/>
      <w:marLeft w:val="0"/>
      <w:marRight w:val="0"/>
      <w:marTop w:val="0"/>
      <w:marBottom w:val="0"/>
      <w:divBdr>
        <w:top w:val="none" w:sz="0" w:space="0" w:color="auto"/>
        <w:left w:val="none" w:sz="0" w:space="0" w:color="auto"/>
        <w:bottom w:val="none" w:sz="0" w:space="0" w:color="auto"/>
        <w:right w:val="none" w:sz="0" w:space="0" w:color="auto"/>
      </w:divBdr>
    </w:div>
    <w:div w:id="1521161709">
      <w:bodyDiv w:val="1"/>
      <w:marLeft w:val="0"/>
      <w:marRight w:val="0"/>
      <w:marTop w:val="0"/>
      <w:marBottom w:val="0"/>
      <w:divBdr>
        <w:top w:val="none" w:sz="0" w:space="0" w:color="auto"/>
        <w:left w:val="none" w:sz="0" w:space="0" w:color="auto"/>
        <w:bottom w:val="none" w:sz="0" w:space="0" w:color="auto"/>
        <w:right w:val="none" w:sz="0" w:space="0" w:color="auto"/>
      </w:divBdr>
    </w:div>
    <w:div w:id="1529103565">
      <w:bodyDiv w:val="1"/>
      <w:marLeft w:val="0"/>
      <w:marRight w:val="0"/>
      <w:marTop w:val="0"/>
      <w:marBottom w:val="0"/>
      <w:divBdr>
        <w:top w:val="none" w:sz="0" w:space="0" w:color="auto"/>
        <w:left w:val="none" w:sz="0" w:space="0" w:color="auto"/>
        <w:bottom w:val="none" w:sz="0" w:space="0" w:color="auto"/>
        <w:right w:val="none" w:sz="0" w:space="0" w:color="auto"/>
      </w:divBdr>
    </w:div>
    <w:div w:id="1579367670">
      <w:bodyDiv w:val="1"/>
      <w:marLeft w:val="0"/>
      <w:marRight w:val="0"/>
      <w:marTop w:val="0"/>
      <w:marBottom w:val="0"/>
      <w:divBdr>
        <w:top w:val="none" w:sz="0" w:space="0" w:color="auto"/>
        <w:left w:val="none" w:sz="0" w:space="0" w:color="auto"/>
        <w:bottom w:val="none" w:sz="0" w:space="0" w:color="auto"/>
        <w:right w:val="none" w:sz="0" w:space="0" w:color="auto"/>
      </w:divBdr>
    </w:div>
    <w:div w:id="1586764705">
      <w:bodyDiv w:val="1"/>
      <w:marLeft w:val="0"/>
      <w:marRight w:val="0"/>
      <w:marTop w:val="0"/>
      <w:marBottom w:val="0"/>
      <w:divBdr>
        <w:top w:val="none" w:sz="0" w:space="0" w:color="auto"/>
        <w:left w:val="none" w:sz="0" w:space="0" w:color="auto"/>
        <w:bottom w:val="none" w:sz="0" w:space="0" w:color="auto"/>
        <w:right w:val="none" w:sz="0" w:space="0" w:color="auto"/>
      </w:divBdr>
    </w:div>
    <w:div w:id="1613659393">
      <w:bodyDiv w:val="1"/>
      <w:marLeft w:val="0"/>
      <w:marRight w:val="0"/>
      <w:marTop w:val="0"/>
      <w:marBottom w:val="0"/>
      <w:divBdr>
        <w:top w:val="none" w:sz="0" w:space="0" w:color="auto"/>
        <w:left w:val="none" w:sz="0" w:space="0" w:color="auto"/>
        <w:bottom w:val="none" w:sz="0" w:space="0" w:color="auto"/>
        <w:right w:val="none" w:sz="0" w:space="0" w:color="auto"/>
      </w:divBdr>
    </w:div>
    <w:div w:id="1625889190">
      <w:bodyDiv w:val="1"/>
      <w:marLeft w:val="0"/>
      <w:marRight w:val="0"/>
      <w:marTop w:val="0"/>
      <w:marBottom w:val="0"/>
      <w:divBdr>
        <w:top w:val="none" w:sz="0" w:space="0" w:color="auto"/>
        <w:left w:val="none" w:sz="0" w:space="0" w:color="auto"/>
        <w:bottom w:val="none" w:sz="0" w:space="0" w:color="auto"/>
        <w:right w:val="none" w:sz="0" w:space="0" w:color="auto"/>
      </w:divBdr>
    </w:div>
    <w:div w:id="1705640652">
      <w:bodyDiv w:val="1"/>
      <w:marLeft w:val="0"/>
      <w:marRight w:val="0"/>
      <w:marTop w:val="0"/>
      <w:marBottom w:val="0"/>
      <w:divBdr>
        <w:top w:val="none" w:sz="0" w:space="0" w:color="auto"/>
        <w:left w:val="none" w:sz="0" w:space="0" w:color="auto"/>
        <w:bottom w:val="none" w:sz="0" w:space="0" w:color="auto"/>
        <w:right w:val="none" w:sz="0" w:space="0" w:color="auto"/>
      </w:divBdr>
    </w:div>
    <w:div w:id="1721592000">
      <w:bodyDiv w:val="1"/>
      <w:marLeft w:val="0"/>
      <w:marRight w:val="0"/>
      <w:marTop w:val="0"/>
      <w:marBottom w:val="0"/>
      <w:divBdr>
        <w:top w:val="none" w:sz="0" w:space="0" w:color="auto"/>
        <w:left w:val="none" w:sz="0" w:space="0" w:color="auto"/>
        <w:bottom w:val="none" w:sz="0" w:space="0" w:color="auto"/>
        <w:right w:val="none" w:sz="0" w:space="0" w:color="auto"/>
      </w:divBdr>
    </w:div>
    <w:div w:id="1759594168">
      <w:bodyDiv w:val="1"/>
      <w:marLeft w:val="0"/>
      <w:marRight w:val="0"/>
      <w:marTop w:val="0"/>
      <w:marBottom w:val="0"/>
      <w:divBdr>
        <w:top w:val="none" w:sz="0" w:space="0" w:color="auto"/>
        <w:left w:val="none" w:sz="0" w:space="0" w:color="auto"/>
        <w:bottom w:val="none" w:sz="0" w:space="0" w:color="auto"/>
        <w:right w:val="none" w:sz="0" w:space="0" w:color="auto"/>
      </w:divBdr>
    </w:div>
    <w:div w:id="1779717391">
      <w:bodyDiv w:val="1"/>
      <w:marLeft w:val="0"/>
      <w:marRight w:val="0"/>
      <w:marTop w:val="0"/>
      <w:marBottom w:val="0"/>
      <w:divBdr>
        <w:top w:val="none" w:sz="0" w:space="0" w:color="auto"/>
        <w:left w:val="none" w:sz="0" w:space="0" w:color="auto"/>
        <w:bottom w:val="none" w:sz="0" w:space="0" w:color="auto"/>
        <w:right w:val="none" w:sz="0" w:space="0" w:color="auto"/>
      </w:divBdr>
    </w:div>
    <w:div w:id="1801607487">
      <w:bodyDiv w:val="1"/>
      <w:marLeft w:val="0"/>
      <w:marRight w:val="0"/>
      <w:marTop w:val="0"/>
      <w:marBottom w:val="0"/>
      <w:divBdr>
        <w:top w:val="none" w:sz="0" w:space="0" w:color="auto"/>
        <w:left w:val="none" w:sz="0" w:space="0" w:color="auto"/>
        <w:bottom w:val="none" w:sz="0" w:space="0" w:color="auto"/>
        <w:right w:val="none" w:sz="0" w:space="0" w:color="auto"/>
      </w:divBdr>
    </w:div>
    <w:div w:id="1853956428">
      <w:bodyDiv w:val="1"/>
      <w:marLeft w:val="0"/>
      <w:marRight w:val="0"/>
      <w:marTop w:val="0"/>
      <w:marBottom w:val="0"/>
      <w:divBdr>
        <w:top w:val="none" w:sz="0" w:space="0" w:color="auto"/>
        <w:left w:val="none" w:sz="0" w:space="0" w:color="auto"/>
        <w:bottom w:val="none" w:sz="0" w:space="0" w:color="auto"/>
        <w:right w:val="none" w:sz="0" w:space="0" w:color="auto"/>
      </w:divBdr>
    </w:div>
    <w:div w:id="1879932281">
      <w:bodyDiv w:val="1"/>
      <w:marLeft w:val="0"/>
      <w:marRight w:val="0"/>
      <w:marTop w:val="0"/>
      <w:marBottom w:val="0"/>
      <w:divBdr>
        <w:top w:val="none" w:sz="0" w:space="0" w:color="auto"/>
        <w:left w:val="none" w:sz="0" w:space="0" w:color="auto"/>
        <w:bottom w:val="none" w:sz="0" w:space="0" w:color="auto"/>
        <w:right w:val="none" w:sz="0" w:space="0" w:color="auto"/>
      </w:divBdr>
    </w:div>
    <w:div w:id="1883059888">
      <w:bodyDiv w:val="1"/>
      <w:marLeft w:val="0"/>
      <w:marRight w:val="0"/>
      <w:marTop w:val="0"/>
      <w:marBottom w:val="0"/>
      <w:divBdr>
        <w:top w:val="none" w:sz="0" w:space="0" w:color="auto"/>
        <w:left w:val="none" w:sz="0" w:space="0" w:color="auto"/>
        <w:bottom w:val="none" w:sz="0" w:space="0" w:color="auto"/>
        <w:right w:val="none" w:sz="0" w:space="0" w:color="auto"/>
      </w:divBdr>
    </w:div>
    <w:div w:id="1902522567">
      <w:bodyDiv w:val="1"/>
      <w:marLeft w:val="0"/>
      <w:marRight w:val="0"/>
      <w:marTop w:val="0"/>
      <w:marBottom w:val="0"/>
      <w:divBdr>
        <w:top w:val="none" w:sz="0" w:space="0" w:color="auto"/>
        <w:left w:val="none" w:sz="0" w:space="0" w:color="auto"/>
        <w:bottom w:val="none" w:sz="0" w:space="0" w:color="auto"/>
        <w:right w:val="none" w:sz="0" w:space="0" w:color="auto"/>
      </w:divBdr>
    </w:div>
    <w:div w:id="1923643996">
      <w:bodyDiv w:val="1"/>
      <w:marLeft w:val="0"/>
      <w:marRight w:val="0"/>
      <w:marTop w:val="0"/>
      <w:marBottom w:val="0"/>
      <w:divBdr>
        <w:top w:val="none" w:sz="0" w:space="0" w:color="auto"/>
        <w:left w:val="none" w:sz="0" w:space="0" w:color="auto"/>
        <w:bottom w:val="none" w:sz="0" w:space="0" w:color="auto"/>
        <w:right w:val="none" w:sz="0" w:space="0" w:color="auto"/>
      </w:divBdr>
    </w:div>
    <w:div w:id="1990284536">
      <w:bodyDiv w:val="1"/>
      <w:marLeft w:val="0"/>
      <w:marRight w:val="0"/>
      <w:marTop w:val="0"/>
      <w:marBottom w:val="0"/>
      <w:divBdr>
        <w:top w:val="none" w:sz="0" w:space="0" w:color="auto"/>
        <w:left w:val="none" w:sz="0" w:space="0" w:color="auto"/>
        <w:bottom w:val="none" w:sz="0" w:space="0" w:color="auto"/>
        <w:right w:val="none" w:sz="0" w:space="0" w:color="auto"/>
      </w:divBdr>
    </w:div>
    <w:div w:id="2003660689">
      <w:bodyDiv w:val="1"/>
      <w:marLeft w:val="0"/>
      <w:marRight w:val="0"/>
      <w:marTop w:val="0"/>
      <w:marBottom w:val="0"/>
      <w:divBdr>
        <w:top w:val="none" w:sz="0" w:space="0" w:color="auto"/>
        <w:left w:val="none" w:sz="0" w:space="0" w:color="auto"/>
        <w:bottom w:val="none" w:sz="0" w:space="0" w:color="auto"/>
        <w:right w:val="none" w:sz="0" w:space="0" w:color="auto"/>
      </w:divBdr>
    </w:div>
    <w:div w:id="2026439427">
      <w:bodyDiv w:val="1"/>
      <w:marLeft w:val="0"/>
      <w:marRight w:val="0"/>
      <w:marTop w:val="0"/>
      <w:marBottom w:val="0"/>
      <w:divBdr>
        <w:top w:val="none" w:sz="0" w:space="0" w:color="auto"/>
        <w:left w:val="none" w:sz="0" w:space="0" w:color="auto"/>
        <w:bottom w:val="none" w:sz="0" w:space="0" w:color="auto"/>
        <w:right w:val="none" w:sz="0" w:space="0" w:color="auto"/>
      </w:divBdr>
    </w:div>
    <w:div w:id="2032415614">
      <w:bodyDiv w:val="1"/>
      <w:marLeft w:val="0"/>
      <w:marRight w:val="0"/>
      <w:marTop w:val="0"/>
      <w:marBottom w:val="0"/>
      <w:divBdr>
        <w:top w:val="none" w:sz="0" w:space="0" w:color="auto"/>
        <w:left w:val="none" w:sz="0" w:space="0" w:color="auto"/>
        <w:bottom w:val="none" w:sz="0" w:space="0" w:color="auto"/>
        <w:right w:val="none" w:sz="0" w:space="0" w:color="auto"/>
      </w:divBdr>
    </w:div>
    <w:div w:id="2080326672">
      <w:bodyDiv w:val="1"/>
      <w:marLeft w:val="0"/>
      <w:marRight w:val="0"/>
      <w:marTop w:val="0"/>
      <w:marBottom w:val="0"/>
      <w:divBdr>
        <w:top w:val="none" w:sz="0" w:space="0" w:color="auto"/>
        <w:left w:val="none" w:sz="0" w:space="0" w:color="auto"/>
        <w:bottom w:val="none" w:sz="0" w:space="0" w:color="auto"/>
        <w:right w:val="none" w:sz="0" w:space="0" w:color="auto"/>
      </w:divBdr>
    </w:div>
    <w:div w:id="2111119181">
      <w:bodyDiv w:val="1"/>
      <w:marLeft w:val="0"/>
      <w:marRight w:val="0"/>
      <w:marTop w:val="0"/>
      <w:marBottom w:val="0"/>
      <w:divBdr>
        <w:top w:val="none" w:sz="0" w:space="0" w:color="auto"/>
        <w:left w:val="none" w:sz="0" w:space="0" w:color="auto"/>
        <w:bottom w:val="none" w:sz="0" w:space="0" w:color="auto"/>
        <w:right w:val="none" w:sz="0" w:space="0" w:color="auto"/>
      </w:divBdr>
    </w:div>
    <w:div w:id="21275080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ylondon.news/news/zone-1-news/sadiq-khan-urged-act-employers-2041664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oolshero.com/management/cultural-web-analysi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1" ma:contentTypeDescription="Create a new document." ma:contentTypeScope="" ma:versionID="3a7d7b4376387765f9ba7b109a0a30cf">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c82d79f2e5f9a14249f2df64728a55b7"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Abend</b:Tag>
    <b:SourceType>InternetSite</b:SourceType>
    <b:Guid>{4C320F83-FE09-4ABE-B984-A2624A06FEB8}</b:Guid>
    <b:Author>
      <b:Author>
        <b:Corporate>Abellio</b:Corporate>
      </b:Author>
    </b:Author>
    <b:Title>www.abellio.co.uk</b:Title>
    <b:Year>n/d</b:Year>
    <b:YearAccessed>2021</b:YearAccessed>
    <b:MonthAccessed>08</b:MonthAccessed>
    <b:DayAccessed>19</b:DayAccessed>
    <b:URL>https://www.abellio.com/group/about/abellio-way#:~:text=Core%20values.%20For%20Abellio%20people%2C%20these%20four%20core,are%20genuine%2C%20professional%2C%20proactive%20and%20inclusive.%20Strategic%20foundations.</b:URL>
    <b:RefOrder>9</b:RefOrder>
  </b:Source>
  <b:Source>
    <b:Tag>Abe21</b:Tag>
    <b:SourceType>InternetSite</b:SourceType>
    <b:Guid>{C1D36F4C-58B0-4D0A-8A98-88B1BA259496}</b:Guid>
    <b:Author>
      <b:Author>
        <b:Corporate>Abellio</b:Corporate>
      </b:Author>
    </b:Author>
    <b:Title>www.abellio.co.uk</b:Title>
    <b:Year>2021</b:Year>
    <b:YearAccessed>2021</b:YearAccessed>
    <b:MonthAccessed>09</b:MonthAccessed>
    <b:DayAccessed>02</b:DayAccessed>
    <b:URL>https://www.abellio.com/group/about/company-history</b:URL>
    <b:RefOrder>1</b:RefOrder>
  </b:Source>
  <b:Source>
    <b:Tag>Abe211</b:Tag>
    <b:SourceType>InternetSite</b:SourceType>
    <b:Guid>{D0333818-FE20-4FA3-BD81-A2006EE8DFEF}</b:Guid>
    <b:Author>
      <b:Author>
        <b:Corporate>Abellio</b:Corporate>
      </b:Author>
    </b:Author>
    <b:Title>www.abellio.co.uk</b:Title>
    <b:Year>2021</b:Year>
    <b:YearAccessed>2021</b:YearAccessed>
    <b:MonthAccessed>07</b:MonthAccessed>
    <b:DayAccessed>28</b:DayAccessed>
    <b:URL>https://www.abellio.co.uk/ </b:URL>
    <b:RefOrder>10</b:RefOrder>
  </b:Source>
  <b:Source>
    <b:Tag>Anond</b:Tag>
    <b:SourceType>InternetSite</b:SourceType>
    <b:Guid>{FF6F17E4-1340-4B7D-940F-ADD377FCC0DA}</b:Guid>
    <b:Author>
      <b:Author>
        <b:NameList>
          <b:Person>
            <b:Last>Anon</b:Last>
          </b:Person>
        </b:NameList>
      </b:Author>
    </b:Author>
    <b:Title>www.leadershipcentre.org.uk</b:Title>
    <b:Year>n.d</b:Year>
    <b:YearAccessed>2021</b:YearAccessed>
    <b:MonthAccessed>08</b:MonthAccessed>
    <b:DayAccessed>28</b:DayAccessed>
    <b:URL>https://www.leadershipcentre.org.uk/artofchangemaking/theory/cultural-web/#:~:text=The%20Cultural%20Web%20is%20a%20tool%20used%20to.</b:URL>
    <b:RefOrder>11</b:RefOrder>
  </b:Source>
  <b:Source>
    <b:Tag>EUB20</b:Tag>
    <b:SourceType>InternetSite</b:SourceType>
    <b:Guid>{7B128C7B-0483-49DD-8C5C-7C52BA102AEC}</b:Guid>
    <b:Author>
      <b:Author>
        <b:Corporate>EU Business School</b:Corporate>
      </b:Author>
    </b:Author>
    <b:Title>www.euruni.edu</b:Title>
    <b:Year>2020</b:Year>
    <b:YearAccessed>2021</b:YearAccessed>
    <b:MonthAccessed>08</b:MonthAccessed>
    <b:DayAccessed>12</b:DayAccessed>
    <b:URL>https://www.euruni.edu/blog/covid-19-impact-organizational-design/.</b:URL>
    <b:RefOrder>8</b:RefOrder>
  </b:Source>
  <b:Source>
    <b:Tag>CIP21</b:Tag>
    <b:SourceType>InternetSite</b:SourceType>
    <b:Guid>{FC94ABA7-77FE-4C41-97A5-2BC607389A02}</b:Guid>
    <b:Author>
      <b:Author>
        <b:Corporate>CIPD</b:Corporate>
      </b:Author>
    </b:Author>
    <b:Title>www.cipd.co.uk</b:Title>
    <b:Year>2021</b:Year>
    <b:YearAccessed>2021</b:YearAccessed>
    <b:MonthAccessed>08</b:MonthAccessed>
    <b:DayAccessed>17</b:DayAccessed>
    <b:URL>https://www.cipd.co.uk/knowledge/strategy/organisational-development/pestle-analysis-factsheet</b:URL>
    <b:RefOrder>2</b:RefOrder>
  </b:Source>
  <b:Source>
    <b:Tag>Cha15</b:Tag>
    <b:SourceType>DocumentFromInternetSite</b:SourceType>
    <b:Guid>{8EAC4BF5-70D2-4538-890C-D670BB629F7F}</b:Guid>
    <b:Title>www.managers.org.uk</b:Title>
    <b:Year>2015</b:Year>
    <b:YearAccessed>2021</b:YearAccessed>
    <b:MonthAccessed>08</b:MonthAccessed>
    <b:DayAccessed>10</b:DayAccessed>
    <b:URL>https://www.managers.org.uk/~/media/Files/PDF/Checklists/CHK-232-Understanding-organisational-culture.pdf</b:URL>
    <b:Author>
      <b:Author>
        <b:Corporate>Chartered Management Institute</b:Corporate>
      </b:Author>
    </b:Author>
    <b:Month>11</b:Month>
    <b:RefOrder>12</b:RefOrder>
  </b:Source>
  <b:Source>
    <b:Tag>Doh19</b:Tag>
    <b:SourceType>DocumentFromInternetSite</b:SourceType>
    <b:Guid>{3CC6CFDA-7CE2-42CB-A99E-7058FE6BB454}</b:Guid>
    <b:Title>www.journal.sagepub.com</b:Title>
    <b:Year>2019</b:Year>
    <b:Month>10</b:Month>
    <b:Day>09</b:Day>
    <b:YearAccessed>2021</b:YearAccessed>
    <b:MonthAccessed>07</b:MonthAccessed>
    <b:DayAccessed>30</b:DayAccessed>
    <b:URL>https://journals.sagepub.com/doi/full/10.1177/0950422219879614</b:URL>
    <b:Author>
      <b:Author>
        <b:NameList>
          <b:Person>
            <b:Last>Doherty</b:Last>
            <b:First>Oran</b:First>
          </b:Person>
          <b:Person>
            <b:Last>Stephens</b:Last>
            <b:First>Simon</b:First>
          </b:Person>
        </b:NameList>
      </b:Author>
    </b:Author>
    <b:RefOrder>4</b:RefOrder>
  </b:Source>
  <b:Source>
    <b:Tag>Ora19</b:Tag>
    <b:SourceType>JournalArticle</b:SourceType>
    <b:Guid>{010CBE00-210E-45A3-BB15-C2927F023A24}</b:Guid>
    <b:Author>
      <b:Author>
        <b:NameList>
          <b:Person>
            <b:Last>Doherty</b:Last>
            <b:First>Oran</b:First>
          </b:Person>
          <b:Person>
            <b:Last>Stephens</b:Last>
            <b:First>Simon</b:First>
          </b:Person>
        </b:NameList>
      </b:Author>
    </b:Author>
    <b:Title>The cultural web, higher education and work-based learning</b:Title>
    <b:JournalName>The cultural web, higher education</b:JournalName>
    <b:Year>2019</b:Year>
    <b:Pages>12</b:Pages>
    <b:Volume>l. 34(5) 330–341</b:Volume>
    <b:Issue>2020</b:Issue>
    <b:RefOrder>13</b:RefOrder>
  </b:Source>
  <b:Source>
    <b:Tag>Mar21</b:Tag>
    <b:SourceType>InternetSite</b:SourceType>
    <b:Guid>{6415CA56-1FAF-4BEC-A293-E2D8168FE44B}</b:Guid>
    <b:Title>www.forbes.com</b:Title>
    <b:Year>2021</b:Year>
    <b:Author>
      <b:Author>
        <b:NameList>
          <b:Person>
            <b:Last>Emmer</b:Last>
            <b:First>Mark</b:First>
          </b:Person>
        </b:NameList>
      </b:Author>
    </b:Author>
    <b:YearAccessed>2021</b:YearAccessed>
    <b:MonthAccessed>08</b:MonthAccessed>
    <b:DayAccessed>04</b:DayAccessed>
    <b:URL>https://www.forbes.com/sites/forbesbusinesscouncil/2021/01/29/how-covid-19-changed-culture-and-what-were-going-to-do-about-it/?sh=101a1d5155ed</b:URL>
    <b:RefOrder>6</b:RefOrder>
  </b:Source>
  <b:Source>
    <b:Tag>Mic08</b:Tag>
    <b:SourceType>InternetSite</b:SourceType>
    <b:Guid>{D076A80F-0598-4DCD-93CA-DE5A3DD04437}</b:Guid>
    <b:Author>
      <b:Author>
        <b:NameList>
          <b:Person>
            <b:Last>Porter</b:Last>
            <b:First>Michael</b:First>
            <b:Middle>E.</b:Middle>
          </b:Person>
        </b:NameList>
      </b:Author>
    </b:Author>
    <b:Title>www.hbr.org</b:Title>
    <b:Year>2008</b:Year>
    <b:YearAccessed>2021</b:YearAccessed>
    <b:MonthAccessed>08</b:MonthAccessed>
    <b:DayAccessed>04</b:DayAccessed>
    <b:URL>https://hbr.org/2008/01/the-five-competitive-forces-that-shape-strategy</b:URL>
    <b:RefOrder>3</b:RefOrder>
  </b:Source>
  <b:Source>
    <b:Tag>cam11</b:Tag>
    <b:SourceType>InternetSite</b:SourceType>
    <b:Guid>{14BE2837-04EC-4E9D-A5D9-420BF9649B5E}</b:Guid>
    <b:Author>
      <b:Author>
        <b:Corporate>cambridgeshire</b:Corporate>
      </b:Author>
    </b:Author>
    <b:Title>www.eastcambs.bov.uk</b:Title>
    <b:Year>2011</b:Year>
    <b:YearAccessed>2021</b:YearAccessed>
    <b:MonthAccessed>08</b:MonthAccessed>
    <b:DayAccessed>06</b:DayAccessed>
    <b:URL>https://www.eastcambs.gov.uk/sites/default/files/Transport%20Strategy%20for%20East%20Cambridgeshire%20-%20Part%202.pdf </b:URL>
    <b:RefOrder>14</b:RefOrder>
  </b:Source>
  <b:Source>
    <b:Tag>Tra15</b:Tag>
    <b:SourceType>DocumentFromInternetSite</b:SourceType>
    <b:Guid>{387DEC1D-D554-4DE8-B2FC-2397A0EF0670}</b:Guid>
    <b:Author>
      <b:Author>
        <b:Corporate>Transport For London</b:Corporate>
      </b:Author>
    </b:Author>
    <b:Title>www.tfl.gov.uk</b:Title>
    <b:Year>2015</b:Year>
    <b:YearAccessed>2021</b:YearAccessed>
    <b:MonthAccessed>08</b:MonthAccessed>
    <b:DayAccessed>07</b:DayAccessed>
    <b:URL>http://content.tfl.gov.uk/uploads/forms/current-quarter.pdf </b:URL>
    <b:Month>01</b:Month>
    <b:Day>03</b:Day>
    <b:RefOrder>5</b:RefOrder>
  </b:Source>
  <b:Source>
    <b:Tag>Nin17</b:Tag>
    <b:SourceType>JournalArticle</b:SourceType>
    <b:Guid>{32F0A91F-46DD-400F-A93E-CBC34A91517A}</b:Guid>
    <b:Title>External Environment</b:Title>
    <b:Year>2017</b:Year>
    <b:JournalName>External Environment as a Factor of Ensuring the Competitiveness of Organizations in the Regional Market of Medical Services</b:JournalName>
    <b:Pages>313</b:Pages>
    <b:Volume>XX</b:Volume>
    <b:Issue>4A</b:Issue>
    <b:Author>
      <b:Author>
        <b:NameList>
          <b:Person>
            <b:Last>Nina</b:Last>
            <b:Middle> Kuznetsova</b:Middle>
            <b:First>Vladimirovna </b:First>
          </b:Person>
          <b:Person>
            <b:Last>Liliya</b:Last>
            <b:Middle> Rahimova</b:Middle>
            <b:First>Muhametovna</b:First>
          </b:Person>
          <b:Person>
            <b:Last>Vasilya</b:Last>
            <b:Middle>Gafurova</b:Middle>
            <b:First>Minsalihovna</b:First>
          </b:Person>
          <b:Person>
            <b:Last>Dmitry</b:Last>
            <b:Middle>Simakov</b:Middle>
            <b:First>Borisovich</b:First>
          </b:Person>
          <b:Person>
            <b:Last>Ekaterina</b:Last>
            <b:Middle>Zinovyeva</b:Middle>
            <b:First>Georgievna</b:First>
          </b:Person>
          <b:Person>
            <b:Last>Larisa</b:Last>
            <b:Middle>Ivanova</b:Middle>
            <b:First>Andreevna</b:First>
          </b:Person>
        </b:NameList>
      </b:Author>
    </b:Author>
    <b:RefOrder>7</b:RefOrder>
  </b:Source>
</b:Sources>
</file>

<file path=customXml/itemProps1.xml><?xml version="1.0" encoding="utf-8"?>
<ds:datastoreItem xmlns:ds="http://schemas.openxmlformats.org/officeDocument/2006/customXml" ds:itemID="{6B572C57-42D1-48A0-83EB-5D69E4D1779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61C09AA-A7AC-4A95-B34C-2E9237860529}">
  <ds:schemaRefs>
    <ds:schemaRef ds:uri="http://schemas.microsoft.com/sharepoint/v3/contenttype/forms"/>
  </ds:schemaRefs>
</ds:datastoreItem>
</file>

<file path=customXml/itemProps3.xml><?xml version="1.0" encoding="utf-8"?>
<ds:datastoreItem xmlns:ds="http://schemas.openxmlformats.org/officeDocument/2006/customXml" ds:itemID="{9EA034AF-5454-44E1-AB34-1FD04CF0FC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8481F4-D3DA-4938-9B5D-C58ECA7EB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5489</Words>
  <Characters>31288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36704</CharactersWithSpaces>
  <SharedDoc>false</SharedDoc>
  <HLinks>
    <vt:vector size="18" baseType="variant">
      <vt:variant>
        <vt:i4>7012459</vt:i4>
      </vt:variant>
      <vt:variant>
        <vt:i4>6</vt:i4>
      </vt:variant>
      <vt:variant>
        <vt:i4>0</vt:i4>
      </vt:variant>
      <vt:variant>
        <vt:i4>5</vt:i4>
      </vt:variant>
      <vt:variant>
        <vt:lpwstr>https://www.mylondon.news/news/zone-1-news/sadiq-khan-urged-act-employers-20416648</vt:lpwstr>
      </vt:variant>
      <vt:variant>
        <vt:lpwstr/>
      </vt:variant>
      <vt:variant>
        <vt:i4>3604606</vt:i4>
      </vt:variant>
      <vt:variant>
        <vt:i4>3</vt:i4>
      </vt:variant>
      <vt:variant>
        <vt:i4>0</vt:i4>
      </vt:variant>
      <vt:variant>
        <vt:i4>5</vt:i4>
      </vt:variant>
      <vt:variant>
        <vt:lpwstr>https://www.toolshero.com/management/cultural-web-analysis/</vt:lpwstr>
      </vt:variant>
      <vt:variant>
        <vt:lpwstr/>
      </vt:variant>
      <vt:variant>
        <vt:i4>2293818</vt:i4>
      </vt:variant>
      <vt:variant>
        <vt:i4>0</vt:i4>
      </vt:variant>
      <vt:variant>
        <vt:i4>0</vt:i4>
      </vt:variant>
      <vt:variant>
        <vt:i4>5</vt:i4>
      </vt:variant>
      <vt:variant>
        <vt:lpwstr>https://www.forbes.com/sites/forbesbusinesscouncil/2021/01/29/how-covid-19-changed-culture-and-what-were-going-to-do-about-it/?sh=101a1d5155ed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2021-08-24T14:18:00Z</dcterms:created>
  <dcterms:modified xsi:type="dcterms:W3CDTF">2021-08-24T14:18:00Z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