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2903A" w14:textId="30085042" w:rsidR="00A918FC" w:rsidRPr="00A918FC" w:rsidRDefault="00A918FC" w:rsidP="00A918FC">
      <w:pPr>
        <w:jc w:val="center"/>
        <w:rPr>
          <w:rFonts w:cs="Times New Roman"/>
          <w:b/>
          <w:bCs/>
          <w:sz w:val="40"/>
          <w:szCs w:val="40"/>
        </w:rPr>
      </w:pPr>
      <w:r w:rsidRPr="00A918FC">
        <w:rPr>
          <w:rFonts w:cs="Times New Roman"/>
          <w:b/>
          <w:bCs/>
          <w:sz w:val="40"/>
          <w:szCs w:val="40"/>
        </w:rPr>
        <w:t>Principles of Health and Social Care Practice</w:t>
      </w:r>
    </w:p>
    <w:p w14:paraId="457D8C9A" w14:textId="49FBB889" w:rsidR="00A918FC" w:rsidRPr="00A918FC" w:rsidRDefault="00A918FC" w:rsidP="00A918FC">
      <w:pPr>
        <w:jc w:val="center"/>
        <w:rPr>
          <w:rFonts w:cs="Times New Roman"/>
          <w:b/>
          <w:bCs/>
          <w:sz w:val="40"/>
          <w:szCs w:val="40"/>
        </w:rPr>
      </w:pPr>
      <w:r w:rsidRPr="00A918FC">
        <w:rPr>
          <w:rFonts w:cs="Times New Roman"/>
          <w:b/>
          <w:bCs/>
          <w:sz w:val="40"/>
          <w:szCs w:val="40"/>
        </w:rPr>
        <w:t>BMHP5002</w:t>
      </w:r>
    </w:p>
    <w:p w14:paraId="36FCA03A" w14:textId="7C87BC98" w:rsidR="00A918FC" w:rsidRPr="00A918FC" w:rsidRDefault="00A918FC" w:rsidP="00A918FC">
      <w:pPr>
        <w:jc w:val="center"/>
        <w:rPr>
          <w:rFonts w:cs="Times New Roman"/>
          <w:b/>
          <w:bCs/>
          <w:sz w:val="40"/>
          <w:szCs w:val="40"/>
        </w:rPr>
      </w:pPr>
      <w:r w:rsidRPr="00A918FC">
        <w:rPr>
          <w:rFonts w:cs="Times New Roman"/>
          <w:b/>
          <w:bCs/>
          <w:sz w:val="40"/>
          <w:szCs w:val="40"/>
        </w:rPr>
        <w:t>A2</w:t>
      </w:r>
    </w:p>
    <w:p w14:paraId="7E5B0C73" w14:textId="58E34153" w:rsidR="00A918FC" w:rsidRPr="00A918FC" w:rsidRDefault="00A918FC" w:rsidP="00A918FC">
      <w:pPr>
        <w:jc w:val="center"/>
        <w:rPr>
          <w:rFonts w:cs="Times New Roman"/>
          <w:b/>
          <w:bCs/>
          <w:sz w:val="40"/>
          <w:szCs w:val="40"/>
        </w:rPr>
      </w:pPr>
      <w:r w:rsidRPr="00A918FC">
        <w:rPr>
          <w:rFonts w:cs="Times New Roman"/>
          <w:b/>
          <w:bCs/>
          <w:sz w:val="40"/>
          <w:szCs w:val="40"/>
        </w:rPr>
        <w:t>Jahanara Begum</w:t>
      </w:r>
    </w:p>
    <w:p w14:paraId="3163308D" w14:textId="77777777" w:rsidR="00A918FC" w:rsidRPr="00A918FC" w:rsidRDefault="00A918FC" w:rsidP="00A918FC">
      <w:pPr>
        <w:jc w:val="left"/>
        <w:rPr>
          <w:rFonts w:cs="Times New Roman"/>
          <w:szCs w:val="24"/>
        </w:rPr>
      </w:pPr>
      <w:r w:rsidRPr="00A918FC">
        <w:rPr>
          <w:rFonts w:cs="Times New Roman"/>
          <w:szCs w:val="24"/>
        </w:rPr>
        <w:br w:type="page"/>
      </w:r>
    </w:p>
    <w:sdt>
      <w:sdtPr>
        <w:rPr>
          <w:rFonts w:ascii="Times New Roman" w:eastAsiaTheme="minorHAnsi" w:hAnsi="Times New Roman" w:cs="Times New Roman"/>
          <w:color w:val="auto"/>
          <w:sz w:val="24"/>
          <w:szCs w:val="22"/>
          <w:lang w:val="en-GB"/>
        </w:rPr>
        <w:id w:val="1416976274"/>
        <w:docPartObj>
          <w:docPartGallery w:val="Table of Contents"/>
          <w:docPartUnique/>
        </w:docPartObj>
      </w:sdtPr>
      <w:sdtEndPr>
        <w:rPr>
          <w:b/>
          <w:bCs/>
          <w:noProof/>
        </w:rPr>
      </w:sdtEndPr>
      <w:sdtContent>
        <w:p w14:paraId="3E508713" w14:textId="331AE7C9" w:rsidR="00A918FC" w:rsidRPr="00A918FC" w:rsidRDefault="00A918FC" w:rsidP="00A918FC">
          <w:pPr>
            <w:pStyle w:val="TOCHeading"/>
            <w:spacing w:line="360" w:lineRule="auto"/>
            <w:rPr>
              <w:rFonts w:ascii="Times New Roman" w:hAnsi="Times New Roman" w:cs="Times New Roman"/>
              <w:b/>
              <w:bCs/>
              <w:color w:val="auto"/>
            </w:rPr>
          </w:pPr>
          <w:r w:rsidRPr="00A918FC">
            <w:rPr>
              <w:rFonts w:ascii="Times New Roman" w:hAnsi="Times New Roman" w:cs="Times New Roman"/>
              <w:b/>
              <w:bCs/>
              <w:color w:val="auto"/>
            </w:rPr>
            <w:t>Table of Contents</w:t>
          </w:r>
        </w:p>
        <w:p w14:paraId="2A19D822" w14:textId="2826E516" w:rsidR="001E7ED1" w:rsidRDefault="00A918FC">
          <w:pPr>
            <w:pStyle w:val="TOC1"/>
            <w:tabs>
              <w:tab w:val="left" w:pos="480"/>
              <w:tab w:val="right" w:leader="dot" w:pos="9350"/>
            </w:tabs>
            <w:rPr>
              <w:rFonts w:asciiTheme="minorHAnsi" w:eastAsiaTheme="minorEastAsia" w:hAnsiTheme="minorHAnsi"/>
              <w:noProof/>
              <w:sz w:val="22"/>
              <w:szCs w:val="28"/>
              <w:lang w:eastAsia="en-GB" w:bidi="bn-BD"/>
            </w:rPr>
          </w:pPr>
          <w:r w:rsidRPr="00A918FC">
            <w:rPr>
              <w:rFonts w:cs="Times New Roman"/>
            </w:rPr>
            <w:fldChar w:fldCharType="begin"/>
          </w:r>
          <w:r w:rsidRPr="00A918FC">
            <w:rPr>
              <w:rFonts w:cs="Times New Roman"/>
            </w:rPr>
            <w:instrText xml:space="preserve"> TOC \o "1-3" \h \z \u </w:instrText>
          </w:r>
          <w:r w:rsidRPr="00A918FC">
            <w:rPr>
              <w:rFonts w:cs="Times New Roman"/>
            </w:rPr>
            <w:fldChar w:fldCharType="separate"/>
          </w:r>
          <w:hyperlink w:anchor="_Toc79145290" w:history="1">
            <w:r w:rsidR="001E7ED1" w:rsidRPr="00E5067B">
              <w:rPr>
                <w:rStyle w:val="Hyperlink"/>
                <w:bCs/>
                <w:noProof/>
              </w:rPr>
              <w:t>1.</w:t>
            </w:r>
            <w:r w:rsidR="001E7ED1">
              <w:rPr>
                <w:rFonts w:asciiTheme="minorHAnsi" w:eastAsiaTheme="minorEastAsia" w:hAnsiTheme="minorHAnsi"/>
                <w:noProof/>
                <w:sz w:val="22"/>
                <w:szCs w:val="28"/>
                <w:lang w:eastAsia="en-GB" w:bidi="bn-BD"/>
              </w:rPr>
              <w:tab/>
            </w:r>
            <w:r w:rsidR="001E7ED1" w:rsidRPr="00E5067B">
              <w:rPr>
                <w:rStyle w:val="Hyperlink"/>
                <w:rFonts w:cs="Times New Roman"/>
                <w:noProof/>
              </w:rPr>
              <w:t>Introduction</w:t>
            </w:r>
            <w:r w:rsidR="001E7ED1">
              <w:rPr>
                <w:noProof/>
                <w:webHidden/>
              </w:rPr>
              <w:tab/>
            </w:r>
            <w:r w:rsidR="001E7ED1">
              <w:rPr>
                <w:noProof/>
                <w:webHidden/>
              </w:rPr>
              <w:fldChar w:fldCharType="begin"/>
            </w:r>
            <w:r w:rsidR="001E7ED1">
              <w:rPr>
                <w:noProof/>
                <w:webHidden/>
              </w:rPr>
              <w:instrText xml:space="preserve"> PAGEREF _Toc79145290 \h </w:instrText>
            </w:r>
            <w:r w:rsidR="001E7ED1">
              <w:rPr>
                <w:noProof/>
                <w:webHidden/>
              </w:rPr>
            </w:r>
            <w:r w:rsidR="001E7ED1">
              <w:rPr>
                <w:noProof/>
                <w:webHidden/>
              </w:rPr>
              <w:fldChar w:fldCharType="separate"/>
            </w:r>
            <w:r w:rsidR="001E7ED1">
              <w:rPr>
                <w:noProof/>
                <w:webHidden/>
              </w:rPr>
              <w:t>3</w:t>
            </w:r>
            <w:r w:rsidR="001E7ED1">
              <w:rPr>
                <w:noProof/>
                <w:webHidden/>
              </w:rPr>
              <w:fldChar w:fldCharType="end"/>
            </w:r>
          </w:hyperlink>
        </w:p>
        <w:p w14:paraId="3C856219" w14:textId="54CE941D" w:rsidR="001E7ED1" w:rsidRDefault="001E7ED1">
          <w:pPr>
            <w:pStyle w:val="TOC1"/>
            <w:tabs>
              <w:tab w:val="left" w:pos="480"/>
              <w:tab w:val="right" w:leader="dot" w:pos="9350"/>
            </w:tabs>
            <w:rPr>
              <w:rFonts w:asciiTheme="minorHAnsi" w:eastAsiaTheme="minorEastAsia" w:hAnsiTheme="minorHAnsi"/>
              <w:noProof/>
              <w:sz w:val="22"/>
              <w:szCs w:val="28"/>
              <w:lang w:eastAsia="en-GB" w:bidi="bn-BD"/>
            </w:rPr>
          </w:pPr>
          <w:hyperlink w:anchor="_Toc79145291" w:history="1">
            <w:r w:rsidRPr="00E5067B">
              <w:rPr>
                <w:rStyle w:val="Hyperlink"/>
                <w:bCs/>
                <w:noProof/>
              </w:rPr>
              <w:t>2.</w:t>
            </w:r>
            <w:r>
              <w:rPr>
                <w:rFonts w:asciiTheme="minorHAnsi" w:eastAsiaTheme="minorEastAsia" w:hAnsiTheme="minorHAnsi"/>
                <w:noProof/>
                <w:sz w:val="22"/>
                <w:szCs w:val="28"/>
                <w:lang w:eastAsia="en-GB" w:bidi="bn-BD"/>
              </w:rPr>
              <w:tab/>
            </w:r>
            <w:r w:rsidRPr="00E5067B">
              <w:rPr>
                <w:rStyle w:val="Hyperlink"/>
                <w:noProof/>
              </w:rPr>
              <w:t>Discussion &amp; Analysis</w:t>
            </w:r>
            <w:r>
              <w:rPr>
                <w:noProof/>
                <w:webHidden/>
              </w:rPr>
              <w:tab/>
            </w:r>
            <w:r>
              <w:rPr>
                <w:noProof/>
                <w:webHidden/>
              </w:rPr>
              <w:fldChar w:fldCharType="begin"/>
            </w:r>
            <w:r>
              <w:rPr>
                <w:noProof/>
                <w:webHidden/>
              </w:rPr>
              <w:instrText xml:space="preserve"> PAGEREF _Toc79145291 \h </w:instrText>
            </w:r>
            <w:r>
              <w:rPr>
                <w:noProof/>
                <w:webHidden/>
              </w:rPr>
            </w:r>
            <w:r>
              <w:rPr>
                <w:noProof/>
                <w:webHidden/>
              </w:rPr>
              <w:fldChar w:fldCharType="separate"/>
            </w:r>
            <w:r>
              <w:rPr>
                <w:noProof/>
                <w:webHidden/>
              </w:rPr>
              <w:t>4</w:t>
            </w:r>
            <w:r>
              <w:rPr>
                <w:noProof/>
                <w:webHidden/>
              </w:rPr>
              <w:fldChar w:fldCharType="end"/>
            </w:r>
          </w:hyperlink>
        </w:p>
        <w:p w14:paraId="64113970" w14:textId="3BFC2386" w:rsidR="001E7ED1" w:rsidRDefault="001E7ED1">
          <w:pPr>
            <w:pStyle w:val="TOC2"/>
            <w:tabs>
              <w:tab w:val="right" w:leader="dot" w:pos="9350"/>
            </w:tabs>
            <w:rPr>
              <w:rFonts w:asciiTheme="minorHAnsi" w:eastAsiaTheme="minorEastAsia" w:hAnsiTheme="minorHAnsi"/>
              <w:noProof/>
              <w:sz w:val="22"/>
              <w:szCs w:val="28"/>
              <w:lang w:eastAsia="en-GB" w:bidi="bn-BD"/>
            </w:rPr>
          </w:pPr>
          <w:hyperlink w:anchor="_Toc79145292" w:history="1">
            <w:r w:rsidRPr="00E5067B">
              <w:rPr>
                <w:rStyle w:val="Hyperlink"/>
                <w:noProof/>
              </w:rPr>
              <w:t>2.1 The Underlying Concept of Person-Centred Care</w:t>
            </w:r>
            <w:r>
              <w:rPr>
                <w:noProof/>
                <w:webHidden/>
              </w:rPr>
              <w:tab/>
            </w:r>
            <w:r>
              <w:rPr>
                <w:noProof/>
                <w:webHidden/>
              </w:rPr>
              <w:fldChar w:fldCharType="begin"/>
            </w:r>
            <w:r>
              <w:rPr>
                <w:noProof/>
                <w:webHidden/>
              </w:rPr>
              <w:instrText xml:space="preserve"> PAGEREF _Toc79145292 \h </w:instrText>
            </w:r>
            <w:r>
              <w:rPr>
                <w:noProof/>
                <w:webHidden/>
              </w:rPr>
            </w:r>
            <w:r>
              <w:rPr>
                <w:noProof/>
                <w:webHidden/>
              </w:rPr>
              <w:fldChar w:fldCharType="separate"/>
            </w:r>
            <w:r>
              <w:rPr>
                <w:noProof/>
                <w:webHidden/>
              </w:rPr>
              <w:t>4</w:t>
            </w:r>
            <w:r>
              <w:rPr>
                <w:noProof/>
                <w:webHidden/>
              </w:rPr>
              <w:fldChar w:fldCharType="end"/>
            </w:r>
          </w:hyperlink>
        </w:p>
        <w:p w14:paraId="03D56E29" w14:textId="2DB19153" w:rsidR="001E7ED1" w:rsidRDefault="001E7ED1">
          <w:pPr>
            <w:pStyle w:val="TOC2"/>
            <w:tabs>
              <w:tab w:val="right" w:leader="dot" w:pos="9350"/>
            </w:tabs>
            <w:rPr>
              <w:rFonts w:asciiTheme="minorHAnsi" w:eastAsiaTheme="minorEastAsia" w:hAnsiTheme="minorHAnsi"/>
              <w:noProof/>
              <w:sz w:val="22"/>
              <w:szCs w:val="28"/>
              <w:lang w:eastAsia="en-GB" w:bidi="bn-BD"/>
            </w:rPr>
          </w:pPr>
          <w:hyperlink w:anchor="_Toc79145293" w:history="1">
            <w:r w:rsidRPr="00E5067B">
              <w:rPr>
                <w:rStyle w:val="Hyperlink"/>
                <w:noProof/>
              </w:rPr>
              <w:t>2.2 Theoretical Underpinning of Person-Centered Care</w:t>
            </w:r>
            <w:r>
              <w:rPr>
                <w:noProof/>
                <w:webHidden/>
              </w:rPr>
              <w:tab/>
            </w:r>
            <w:r>
              <w:rPr>
                <w:noProof/>
                <w:webHidden/>
              </w:rPr>
              <w:fldChar w:fldCharType="begin"/>
            </w:r>
            <w:r>
              <w:rPr>
                <w:noProof/>
                <w:webHidden/>
              </w:rPr>
              <w:instrText xml:space="preserve"> PAGEREF _Toc79145293 \h </w:instrText>
            </w:r>
            <w:r>
              <w:rPr>
                <w:noProof/>
                <w:webHidden/>
              </w:rPr>
            </w:r>
            <w:r>
              <w:rPr>
                <w:noProof/>
                <w:webHidden/>
              </w:rPr>
              <w:fldChar w:fldCharType="separate"/>
            </w:r>
            <w:r>
              <w:rPr>
                <w:noProof/>
                <w:webHidden/>
              </w:rPr>
              <w:t>6</w:t>
            </w:r>
            <w:r>
              <w:rPr>
                <w:noProof/>
                <w:webHidden/>
              </w:rPr>
              <w:fldChar w:fldCharType="end"/>
            </w:r>
          </w:hyperlink>
        </w:p>
        <w:p w14:paraId="2DEFC0A9" w14:textId="669E75D8" w:rsidR="001E7ED1" w:rsidRDefault="001E7ED1">
          <w:pPr>
            <w:pStyle w:val="TOC2"/>
            <w:tabs>
              <w:tab w:val="right" w:leader="dot" w:pos="9350"/>
            </w:tabs>
            <w:rPr>
              <w:rFonts w:asciiTheme="minorHAnsi" w:eastAsiaTheme="minorEastAsia" w:hAnsiTheme="minorHAnsi"/>
              <w:noProof/>
              <w:sz w:val="22"/>
              <w:szCs w:val="28"/>
              <w:lang w:eastAsia="en-GB" w:bidi="bn-BD"/>
            </w:rPr>
          </w:pPr>
          <w:hyperlink w:anchor="_Toc79145294" w:history="1">
            <w:r w:rsidRPr="00E5067B">
              <w:rPr>
                <w:rStyle w:val="Hyperlink"/>
                <w:noProof/>
              </w:rPr>
              <w:t>2.3 The Ethical Underpinning of Person-Centered Care</w:t>
            </w:r>
            <w:r>
              <w:rPr>
                <w:noProof/>
                <w:webHidden/>
              </w:rPr>
              <w:tab/>
            </w:r>
            <w:r>
              <w:rPr>
                <w:noProof/>
                <w:webHidden/>
              </w:rPr>
              <w:fldChar w:fldCharType="begin"/>
            </w:r>
            <w:r>
              <w:rPr>
                <w:noProof/>
                <w:webHidden/>
              </w:rPr>
              <w:instrText xml:space="preserve"> PAGEREF _Toc79145294 \h </w:instrText>
            </w:r>
            <w:r>
              <w:rPr>
                <w:noProof/>
                <w:webHidden/>
              </w:rPr>
            </w:r>
            <w:r>
              <w:rPr>
                <w:noProof/>
                <w:webHidden/>
              </w:rPr>
              <w:fldChar w:fldCharType="separate"/>
            </w:r>
            <w:r>
              <w:rPr>
                <w:noProof/>
                <w:webHidden/>
              </w:rPr>
              <w:t>7</w:t>
            </w:r>
            <w:r>
              <w:rPr>
                <w:noProof/>
                <w:webHidden/>
              </w:rPr>
              <w:fldChar w:fldCharType="end"/>
            </w:r>
          </w:hyperlink>
        </w:p>
        <w:p w14:paraId="61BEDBD9" w14:textId="56A51169" w:rsidR="001E7ED1" w:rsidRDefault="001E7ED1">
          <w:pPr>
            <w:pStyle w:val="TOC2"/>
            <w:tabs>
              <w:tab w:val="right" w:leader="dot" w:pos="9350"/>
            </w:tabs>
            <w:rPr>
              <w:rFonts w:asciiTheme="minorHAnsi" w:eastAsiaTheme="minorEastAsia" w:hAnsiTheme="minorHAnsi"/>
              <w:noProof/>
              <w:sz w:val="22"/>
              <w:szCs w:val="28"/>
              <w:lang w:eastAsia="en-GB" w:bidi="bn-BD"/>
            </w:rPr>
          </w:pPr>
          <w:hyperlink w:anchor="_Toc79145295" w:history="1">
            <w:r w:rsidRPr="00E5067B">
              <w:rPr>
                <w:rStyle w:val="Hyperlink"/>
                <w:noProof/>
              </w:rPr>
              <w:t>2.4 Benefits and Limitations of Person-Centered Care</w:t>
            </w:r>
            <w:r>
              <w:rPr>
                <w:noProof/>
                <w:webHidden/>
              </w:rPr>
              <w:tab/>
            </w:r>
            <w:r>
              <w:rPr>
                <w:noProof/>
                <w:webHidden/>
              </w:rPr>
              <w:fldChar w:fldCharType="begin"/>
            </w:r>
            <w:r>
              <w:rPr>
                <w:noProof/>
                <w:webHidden/>
              </w:rPr>
              <w:instrText xml:space="preserve"> PAGEREF _Toc79145295 \h </w:instrText>
            </w:r>
            <w:r>
              <w:rPr>
                <w:noProof/>
                <w:webHidden/>
              </w:rPr>
            </w:r>
            <w:r>
              <w:rPr>
                <w:noProof/>
                <w:webHidden/>
              </w:rPr>
              <w:fldChar w:fldCharType="separate"/>
            </w:r>
            <w:r>
              <w:rPr>
                <w:noProof/>
                <w:webHidden/>
              </w:rPr>
              <w:t>8</w:t>
            </w:r>
            <w:r>
              <w:rPr>
                <w:noProof/>
                <w:webHidden/>
              </w:rPr>
              <w:fldChar w:fldCharType="end"/>
            </w:r>
          </w:hyperlink>
        </w:p>
        <w:p w14:paraId="72050678" w14:textId="3C973CE8" w:rsidR="001E7ED1" w:rsidRDefault="001E7ED1">
          <w:pPr>
            <w:pStyle w:val="TOC2"/>
            <w:tabs>
              <w:tab w:val="right" w:leader="dot" w:pos="9350"/>
            </w:tabs>
            <w:rPr>
              <w:rFonts w:asciiTheme="minorHAnsi" w:eastAsiaTheme="minorEastAsia" w:hAnsiTheme="minorHAnsi"/>
              <w:noProof/>
              <w:sz w:val="22"/>
              <w:szCs w:val="28"/>
              <w:lang w:eastAsia="en-GB" w:bidi="bn-BD"/>
            </w:rPr>
          </w:pPr>
          <w:hyperlink w:anchor="_Toc79145296" w:history="1">
            <w:r w:rsidRPr="00E5067B">
              <w:rPr>
                <w:rStyle w:val="Hyperlink"/>
                <w:noProof/>
              </w:rPr>
              <w:t>2.5 Application of Theoretical Principles of Person-Cantered Care in Health and Social Care Practice</w:t>
            </w:r>
            <w:r>
              <w:rPr>
                <w:noProof/>
                <w:webHidden/>
              </w:rPr>
              <w:tab/>
            </w:r>
            <w:r>
              <w:rPr>
                <w:noProof/>
                <w:webHidden/>
              </w:rPr>
              <w:fldChar w:fldCharType="begin"/>
            </w:r>
            <w:r>
              <w:rPr>
                <w:noProof/>
                <w:webHidden/>
              </w:rPr>
              <w:instrText xml:space="preserve"> PAGEREF _Toc79145296 \h </w:instrText>
            </w:r>
            <w:r>
              <w:rPr>
                <w:noProof/>
                <w:webHidden/>
              </w:rPr>
            </w:r>
            <w:r>
              <w:rPr>
                <w:noProof/>
                <w:webHidden/>
              </w:rPr>
              <w:fldChar w:fldCharType="separate"/>
            </w:r>
            <w:r>
              <w:rPr>
                <w:noProof/>
                <w:webHidden/>
              </w:rPr>
              <w:t>8</w:t>
            </w:r>
            <w:r>
              <w:rPr>
                <w:noProof/>
                <w:webHidden/>
              </w:rPr>
              <w:fldChar w:fldCharType="end"/>
            </w:r>
          </w:hyperlink>
        </w:p>
        <w:p w14:paraId="45D62659" w14:textId="522A7F33" w:rsidR="001E7ED1" w:rsidRDefault="001E7ED1">
          <w:pPr>
            <w:pStyle w:val="TOC1"/>
            <w:tabs>
              <w:tab w:val="left" w:pos="480"/>
              <w:tab w:val="right" w:leader="dot" w:pos="9350"/>
            </w:tabs>
            <w:rPr>
              <w:rFonts w:asciiTheme="minorHAnsi" w:eastAsiaTheme="minorEastAsia" w:hAnsiTheme="minorHAnsi"/>
              <w:noProof/>
              <w:sz w:val="22"/>
              <w:szCs w:val="28"/>
              <w:lang w:eastAsia="en-GB" w:bidi="bn-BD"/>
            </w:rPr>
          </w:pPr>
          <w:hyperlink w:anchor="_Toc79145297" w:history="1">
            <w:r w:rsidRPr="00E5067B">
              <w:rPr>
                <w:rStyle w:val="Hyperlink"/>
                <w:bCs/>
                <w:noProof/>
              </w:rPr>
              <w:t>3.</w:t>
            </w:r>
            <w:r>
              <w:rPr>
                <w:rFonts w:asciiTheme="minorHAnsi" w:eastAsiaTheme="minorEastAsia" w:hAnsiTheme="minorHAnsi"/>
                <w:noProof/>
                <w:sz w:val="22"/>
                <w:szCs w:val="28"/>
                <w:lang w:eastAsia="en-GB" w:bidi="bn-BD"/>
              </w:rPr>
              <w:tab/>
            </w:r>
            <w:r w:rsidRPr="00E5067B">
              <w:rPr>
                <w:rStyle w:val="Hyperlink"/>
                <w:rFonts w:cs="Times New Roman"/>
                <w:noProof/>
              </w:rPr>
              <w:t>Recommendations</w:t>
            </w:r>
            <w:r>
              <w:rPr>
                <w:noProof/>
                <w:webHidden/>
              </w:rPr>
              <w:tab/>
            </w:r>
            <w:r>
              <w:rPr>
                <w:noProof/>
                <w:webHidden/>
              </w:rPr>
              <w:fldChar w:fldCharType="begin"/>
            </w:r>
            <w:r>
              <w:rPr>
                <w:noProof/>
                <w:webHidden/>
              </w:rPr>
              <w:instrText xml:space="preserve"> PAGEREF _Toc79145297 \h </w:instrText>
            </w:r>
            <w:r>
              <w:rPr>
                <w:noProof/>
                <w:webHidden/>
              </w:rPr>
            </w:r>
            <w:r>
              <w:rPr>
                <w:noProof/>
                <w:webHidden/>
              </w:rPr>
              <w:fldChar w:fldCharType="separate"/>
            </w:r>
            <w:r>
              <w:rPr>
                <w:noProof/>
                <w:webHidden/>
              </w:rPr>
              <w:t>10</w:t>
            </w:r>
            <w:r>
              <w:rPr>
                <w:noProof/>
                <w:webHidden/>
              </w:rPr>
              <w:fldChar w:fldCharType="end"/>
            </w:r>
          </w:hyperlink>
        </w:p>
        <w:p w14:paraId="438A0ECE" w14:textId="1057FEAD" w:rsidR="001E7ED1" w:rsidRDefault="001E7ED1">
          <w:pPr>
            <w:pStyle w:val="TOC1"/>
            <w:tabs>
              <w:tab w:val="left" w:pos="480"/>
              <w:tab w:val="right" w:leader="dot" w:pos="9350"/>
            </w:tabs>
            <w:rPr>
              <w:rFonts w:asciiTheme="minorHAnsi" w:eastAsiaTheme="minorEastAsia" w:hAnsiTheme="minorHAnsi"/>
              <w:noProof/>
              <w:sz w:val="22"/>
              <w:szCs w:val="28"/>
              <w:lang w:eastAsia="en-GB" w:bidi="bn-BD"/>
            </w:rPr>
          </w:pPr>
          <w:hyperlink w:anchor="_Toc79145298" w:history="1">
            <w:r w:rsidRPr="00E5067B">
              <w:rPr>
                <w:rStyle w:val="Hyperlink"/>
                <w:bCs/>
                <w:noProof/>
              </w:rPr>
              <w:t>4.</w:t>
            </w:r>
            <w:r>
              <w:rPr>
                <w:rFonts w:asciiTheme="minorHAnsi" w:eastAsiaTheme="minorEastAsia" w:hAnsiTheme="minorHAnsi"/>
                <w:noProof/>
                <w:sz w:val="22"/>
                <w:szCs w:val="28"/>
                <w:lang w:eastAsia="en-GB" w:bidi="bn-BD"/>
              </w:rPr>
              <w:tab/>
            </w:r>
            <w:r w:rsidRPr="00E5067B">
              <w:rPr>
                <w:rStyle w:val="Hyperlink"/>
                <w:rFonts w:cs="Times New Roman"/>
                <w:noProof/>
              </w:rPr>
              <w:t>Conclusion</w:t>
            </w:r>
            <w:r>
              <w:rPr>
                <w:noProof/>
                <w:webHidden/>
              </w:rPr>
              <w:tab/>
            </w:r>
            <w:r>
              <w:rPr>
                <w:noProof/>
                <w:webHidden/>
              </w:rPr>
              <w:fldChar w:fldCharType="begin"/>
            </w:r>
            <w:r>
              <w:rPr>
                <w:noProof/>
                <w:webHidden/>
              </w:rPr>
              <w:instrText xml:space="preserve"> PAGEREF _Toc79145298 \h </w:instrText>
            </w:r>
            <w:r>
              <w:rPr>
                <w:noProof/>
                <w:webHidden/>
              </w:rPr>
            </w:r>
            <w:r>
              <w:rPr>
                <w:noProof/>
                <w:webHidden/>
              </w:rPr>
              <w:fldChar w:fldCharType="separate"/>
            </w:r>
            <w:r>
              <w:rPr>
                <w:noProof/>
                <w:webHidden/>
              </w:rPr>
              <w:t>12</w:t>
            </w:r>
            <w:r>
              <w:rPr>
                <w:noProof/>
                <w:webHidden/>
              </w:rPr>
              <w:fldChar w:fldCharType="end"/>
            </w:r>
          </w:hyperlink>
        </w:p>
        <w:p w14:paraId="2266D2F3" w14:textId="706F0500" w:rsidR="001E7ED1" w:rsidRDefault="001E7ED1">
          <w:pPr>
            <w:pStyle w:val="TOC1"/>
            <w:tabs>
              <w:tab w:val="right" w:leader="dot" w:pos="9350"/>
            </w:tabs>
            <w:rPr>
              <w:rFonts w:asciiTheme="minorHAnsi" w:eastAsiaTheme="minorEastAsia" w:hAnsiTheme="minorHAnsi"/>
              <w:noProof/>
              <w:sz w:val="22"/>
              <w:szCs w:val="28"/>
              <w:lang w:eastAsia="en-GB" w:bidi="bn-BD"/>
            </w:rPr>
          </w:pPr>
          <w:hyperlink w:anchor="_Toc79145299" w:history="1">
            <w:r w:rsidRPr="00E5067B">
              <w:rPr>
                <w:rStyle w:val="Hyperlink"/>
                <w:rFonts w:cs="Times New Roman"/>
                <w:noProof/>
              </w:rPr>
              <w:t xml:space="preserve">5. </w:t>
            </w:r>
            <w:r>
              <w:rPr>
                <w:rStyle w:val="Hyperlink"/>
                <w:rFonts w:cs="Times New Roman"/>
                <w:noProof/>
              </w:rPr>
              <w:t xml:space="preserve">    </w:t>
            </w:r>
            <w:r w:rsidRPr="00E5067B">
              <w:rPr>
                <w:rStyle w:val="Hyperlink"/>
                <w:rFonts w:cs="Times New Roman"/>
                <w:noProof/>
              </w:rPr>
              <w:t>Reference</w:t>
            </w:r>
            <w:r>
              <w:rPr>
                <w:noProof/>
                <w:webHidden/>
              </w:rPr>
              <w:tab/>
            </w:r>
            <w:r>
              <w:rPr>
                <w:noProof/>
                <w:webHidden/>
              </w:rPr>
              <w:fldChar w:fldCharType="begin"/>
            </w:r>
            <w:r>
              <w:rPr>
                <w:noProof/>
                <w:webHidden/>
              </w:rPr>
              <w:instrText xml:space="preserve"> PAGEREF _Toc79145299 \h </w:instrText>
            </w:r>
            <w:r>
              <w:rPr>
                <w:noProof/>
                <w:webHidden/>
              </w:rPr>
            </w:r>
            <w:r>
              <w:rPr>
                <w:noProof/>
                <w:webHidden/>
              </w:rPr>
              <w:fldChar w:fldCharType="separate"/>
            </w:r>
            <w:r>
              <w:rPr>
                <w:noProof/>
                <w:webHidden/>
              </w:rPr>
              <w:t>13</w:t>
            </w:r>
            <w:r>
              <w:rPr>
                <w:noProof/>
                <w:webHidden/>
              </w:rPr>
              <w:fldChar w:fldCharType="end"/>
            </w:r>
          </w:hyperlink>
        </w:p>
        <w:p w14:paraId="5DB76D25" w14:textId="385E3A87" w:rsidR="001E7ED1" w:rsidRDefault="001E7ED1">
          <w:pPr>
            <w:pStyle w:val="TOC1"/>
            <w:tabs>
              <w:tab w:val="left" w:pos="480"/>
              <w:tab w:val="right" w:leader="dot" w:pos="9350"/>
            </w:tabs>
            <w:rPr>
              <w:rFonts w:asciiTheme="minorHAnsi" w:eastAsiaTheme="minorEastAsia" w:hAnsiTheme="minorHAnsi"/>
              <w:noProof/>
              <w:sz w:val="22"/>
              <w:szCs w:val="28"/>
              <w:lang w:eastAsia="en-GB" w:bidi="bn-BD"/>
            </w:rPr>
          </w:pPr>
          <w:hyperlink w:anchor="_Toc79145300" w:history="1">
            <w:r w:rsidRPr="00E5067B">
              <w:rPr>
                <w:rStyle w:val="Hyperlink"/>
                <w:rFonts w:cs="Times New Roman"/>
                <w:noProof/>
              </w:rPr>
              <w:t>6.</w:t>
            </w:r>
            <w:r>
              <w:rPr>
                <w:rFonts w:asciiTheme="minorHAnsi" w:eastAsiaTheme="minorEastAsia" w:hAnsiTheme="minorHAnsi"/>
                <w:noProof/>
                <w:sz w:val="22"/>
                <w:szCs w:val="28"/>
                <w:lang w:eastAsia="en-GB" w:bidi="bn-BD"/>
              </w:rPr>
              <w:tab/>
            </w:r>
            <w:r w:rsidRPr="00E5067B">
              <w:rPr>
                <w:rStyle w:val="Hyperlink"/>
                <w:rFonts w:cs="Times New Roman"/>
                <w:noProof/>
              </w:rPr>
              <w:t>Appendix</w:t>
            </w:r>
            <w:r>
              <w:rPr>
                <w:noProof/>
                <w:webHidden/>
              </w:rPr>
              <w:tab/>
            </w:r>
            <w:r>
              <w:rPr>
                <w:noProof/>
                <w:webHidden/>
              </w:rPr>
              <w:fldChar w:fldCharType="begin"/>
            </w:r>
            <w:r>
              <w:rPr>
                <w:noProof/>
                <w:webHidden/>
              </w:rPr>
              <w:instrText xml:space="preserve"> PAGEREF _Toc79145300 \h </w:instrText>
            </w:r>
            <w:r>
              <w:rPr>
                <w:noProof/>
                <w:webHidden/>
              </w:rPr>
            </w:r>
            <w:r>
              <w:rPr>
                <w:noProof/>
                <w:webHidden/>
              </w:rPr>
              <w:fldChar w:fldCharType="separate"/>
            </w:r>
            <w:r>
              <w:rPr>
                <w:noProof/>
                <w:webHidden/>
              </w:rPr>
              <w:t>14</w:t>
            </w:r>
            <w:r>
              <w:rPr>
                <w:noProof/>
                <w:webHidden/>
              </w:rPr>
              <w:fldChar w:fldCharType="end"/>
            </w:r>
          </w:hyperlink>
        </w:p>
        <w:p w14:paraId="325AB414" w14:textId="60E31F79" w:rsidR="00A918FC" w:rsidRPr="00A918FC" w:rsidRDefault="00A918FC" w:rsidP="00A918FC">
          <w:pPr>
            <w:rPr>
              <w:rFonts w:cs="Times New Roman"/>
            </w:rPr>
          </w:pPr>
          <w:r w:rsidRPr="00A918FC">
            <w:rPr>
              <w:rFonts w:cs="Times New Roman"/>
              <w:b/>
              <w:bCs/>
              <w:noProof/>
            </w:rPr>
            <w:fldChar w:fldCharType="end"/>
          </w:r>
        </w:p>
      </w:sdtContent>
    </w:sdt>
    <w:p w14:paraId="63F714A0" w14:textId="149BA059" w:rsidR="00A918FC" w:rsidRPr="00A918FC" w:rsidRDefault="00A918FC" w:rsidP="00A918FC">
      <w:pPr>
        <w:jc w:val="left"/>
        <w:rPr>
          <w:rFonts w:eastAsiaTheme="majorEastAsia" w:cs="Times New Roman"/>
          <w:b/>
          <w:sz w:val="32"/>
          <w:szCs w:val="24"/>
          <w:highlight w:val="lightGray"/>
        </w:rPr>
      </w:pPr>
      <w:r w:rsidRPr="00A918FC">
        <w:rPr>
          <w:rFonts w:cs="Times New Roman"/>
          <w:szCs w:val="24"/>
          <w:highlight w:val="lightGray"/>
        </w:rPr>
        <w:br w:type="page"/>
      </w:r>
    </w:p>
    <w:p w14:paraId="65B80E9B" w14:textId="1ACCA3D7" w:rsidR="00F93378" w:rsidRPr="00A918FC" w:rsidRDefault="00AE3622" w:rsidP="00A918FC">
      <w:pPr>
        <w:pStyle w:val="Heading1"/>
        <w:numPr>
          <w:ilvl w:val="0"/>
          <w:numId w:val="21"/>
        </w:numPr>
        <w:rPr>
          <w:rFonts w:cs="Times New Roman"/>
          <w:color w:val="000000" w:themeColor="text1"/>
          <w:szCs w:val="24"/>
        </w:rPr>
      </w:pPr>
      <w:bookmarkStart w:id="0" w:name="_Toc79141893"/>
      <w:bookmarkStart w:id="1" w:name="_Toc79145290"/>
      <w:r w:rsidRPr="00A918FC">
        <w:rPr>
          <w:rFonts w:cs="Times New Roman"/>
        </w:rPr>
        <w:t>Introduction</w:t>
      </w:r>
      <w:bookmarkEnd w:id="0"/>
      <w:bookmarkEnd w:id="1"/>
    </w:p>
    <w:p w14:paraId="7256EA1B" w14:textId="0749AFCA" w:rsidR="00CC3090" w:rsidRPr="002037DE" w:rsidRDefault="00F93378" w:rsidP="002037DE">
      <w:pPr>
        <w:rPr>
          <w:rFonts w:cs="Times New Roman"/>
        </w:rPr>
      </w:pPr>
      <w:r w:rsidRPr="00A918FC">
        <w:rPr>
          <w:rFonts w:cs="Times New Roman"/>
        </w:rPr>
        <w:t>In recent years, there has been a movement toward person-centred care. The goal is to live a meaningful and independent life. It's possible to make personal care work for patients and healthcare providers. There are some issues, but it's worth the effort.</w:t>
      </w:r>
      <w:r w:rsidR="006A169B" w:rsidRPr="00A918FC">
        <w:rPr>
          <w:rFonts w:cs="Times New Roman"/>
        </w:rPr>
        <w:t xml:space="preserve"> During the past decade, health and social services have become increasingly person-centred. The following are the objectives of person-centred care:</w:t>
      </w:r>
      <w:r w:rsidR="002037DE">
        <w:rPr>
          <w:rFonts w:cs="Times New Roman"/>
        </w:rPr>
        <w:t xml:space="preserve"> </w:t>
      </w:r>
      <w:r w:rsidR="006A169B" w:rsidRPr="002037DE">
        <w:rPr>
          <w:rFonts w:cs="Times New Roman"/>
        </w:rPr>
        <w:t>Improvements in service quality</w:t>
      </w:r>
      <w:r w:rsidR="002037DE" w:rsidRPr="002037DE">
        <w:rPr>
          <w:rFonts w:cs="Times New Roman"/>
        </w:rPr>
        <w:t>, i</w:t>
      </w:r>
      <w:r w:rsidR="006A169B" w:rsidRPr="002037DE">
        <w:rPr>
          <w:rFonts w:cs="Times New Roman"/>
        </w:rPr>
        <w:t>f medical care is required, help in obtaining it</w:t>
      </w:r>
      <w:r w:rsidR="002037DE" w:rsidRPr="002037DE">
        <w:rPr>
          <w:rFonts w:cs="Times New Roman"/>
        </w:rPr>
        <w:t>, h</w:t>
      </w:r>
      <w:r w:rsidR="006A169B" w:rsidRPr="002037DE">
        <w:rPr>
          <w:rFonts w:cs="Times New Roman"/>
        </w:rPr>
        <w:t>elping people improve their self-care is one method to do this</w:t>
      </w:r>
      <w:r w:rsidR="002037DE" w:rsidRPr="002037DE">
        <w:rPr>
          <w:rFonts w:cs="Times New Roman"/>
        </w:rPr>
        <w:t>, f</w:t>
      </w:r>
      <w:r w:rsidR="006A169B" w:rsidRPr="002037DE">
        <w:rPr>
          <w:rFonts w:cs="Times New Roman"/>
        </w:rPr>
        <w:t>reeing up our health and social services.</w:t>
      </w:r>
    </w:p>
    <w:p w14:paraId="5FDC924A" w14:textId="2C6D0C31" w:rsidR="006A169B" w:rsidRPr="00A918FC" w:rsidRDefault="00CC3090" w:rsidP="00A918FC">
      <w:pPr>
        <w:rPr>
          <w:rFonts w:cs="Times New Roman"/>
          <w:szCs w:val="24"/>
        </w:rPr>
      </w:pPr>
      <w:r w:rsidRPr="00A918FC">
        <w:rPr>
          <w:rFonts w:cs="Times New Roman"/>
          <w:szCs w:val="24"/>
        </w:rPr>
        <w:t xml:space="preserve">Cancer is characterized by uncontrolled cell proliferation that may infiltrate or spread to other body regions. Benign </w:t>
      </w:r>
      <w:r w:rsidR="00A12D32" w:rsidRPr="00A918FC">
        <w:rPr>
          <w:rFonts w:cs="Times New Roman"/>
          <w:szCs w:val="24"/>
        </w:rPr>
        <w:t>tumours</w:t>
      </w:r>
      <w:r w:rsidRPr="00A918FC">
        <w:rPr>
          <w:rFonts w:cs="Times New Roman"/>
          <w:szCs w:val="24"/>
        </w:rPr>
        <w:t xml:space="preserve"> may grow and spread a popular myth. Symptoms include a strange lump, a persistent cough, unexplained weight loss, and changed bowel habits. Other reasons with comparable symptoms are also conceivable, in addition to cancer. More than 100 types of cancer have been identified in humans.</w:t>
      </w:r>
    </w:p>
    <w:p w14:paraId="125D6FCC" w14:textId="6DD30AAE" w:rsidR="00C4574B" w:rsidRPr="00D04BDE" w:rsidRDefault="00BE19CE" w:rsidP="00D04BDE">
      <w:pPr>
        <w:rPr>
          <w:rFonts w:cs="Times New Roman"/>
          <w:szCs w:val="24"/>
        </w:rPr>
      </w:pPr>
      <w:r w:rsidRPr="00A918FC">
        <w:rPr>
          <w:rFonts w:cs="Times New Roman"/>
          <w:szCs w:val="24"/>
        </w:rPr>
        <w:t>Cancer Research UK is trying their best to coping with cancer. They are coping</w:t>
      </w:r>
      <w:r w:rsidR="001519CD" w:rsidRPr="00A918FC">
        <w:rPr>
          <w:rFonts w:cs="Times New Roman"/>
          <w:szCs w:val="24"/>
        </w:rPr>
        <w:t xml:space="preserve"> </w:t>
      </w:r>
      <w:r w:rsidR="00A00EB6" w:rsidRPr="00A918FC">
        <w:rPr>
          <w:rFonts w:cs="Times New Roman"/>
          <w:szCs w:val="24"/>
        </w:rPr>
        <w:t>with</w:t>
      </w:r>
      <w:r w:rsidR="002037DE">
        <w:rPr>
          <w:rFonts w:cs="Times New Roman"/>
          <w:szCs w:val="24"/>
        </w:rPr>
        <w:t xml:space="preserve"> </w:t>
      </w:r>
      <w:r w:rsidR="009D2A4F" w:rsidRPr="00D04BDE">
        <w:rPr>
          <w:rFonts w:cs="Times New Roman"/>
          <w:szCs w:val="24"/>
        </w:rPr>
        <w:t>Adjustment of the mind</w:t>
      </w:r>
      <w:r w:rsidR="002037DE" w:rsidRPr="00D04BDE">
        <w:rPr>
          <w:rFonts w:cs="Times New Roman"/>
          <w:szCs w:val="24"/>
        </w:rPr>
        <w:t xml:space="preserve">. </w:t>
      </w:r>
      <w:r w:rsidR="009D2A4F" w:rsidRPr="00D04BDE">
        <w:rPr>
          <w:rFonts w:cs="Times New Roman"/>
          <w:szCs w:val="24"/>
        </w:rPr>
        <w:t xml:space="preserve">Therapy or psychological </w:t>
      </w:r>
      <w:r w:rsidR="00A12D32" w:rsidRPr="00D04BDE">
        <w:rPr>
          <w:rFonts w:cs="Times New Roman"/>
          <w:szCs w:val="24"/>
        </w:rPr>
        <w:t>counselling</w:t>
      </w:r>
      <w:r w:rsidR="009D2A4F" w:rsidRPr="00D04BDE">
        <w:rPr>
          <w:rFonts w:cs="Times New Roman"/>
          <w:szCs w:val="24"/>
        </w:rPr>
        <w:t xml:space="preserve"> to help with cancer-related </w:t>
      </w:r>
      <w:r w:rsidR="00E15E39" w:rsidRPr="00D04BDE">
        <w:rPr>
          <w:rFonts w:cs="Times New Roman"/>
          <w:szCs w:val="24"/>
        </w:rPr>
        <w:t>emotions The</w:t>
      </w:r>
      <w:r w:rsidR="009D2A4F" w:rsidRPr="00D04BDE">
        <w:rPr>
          <w:rFonts w:cs="Times New Roman"/>
          <w:szCs w:val="24"/>
        </w:rPr>
        <w:t xml:space="preserve"> capacity to react realistically.</w:t>
      </w:r>
      <w:r w:rsidR="00D04BDE" w:rsidRPr="00D04BDE">
        <w:rPr>
          <w:rFonts w:cs="Times New Roman"/>
          <w:szCs w:val="24"/>
        </w:rPr>
        <w:t xml:space="preserve"> </w:t>
      </w:r>
      <w:r w:rsidR="00542035" w:rsidRPr="00D04BDE">
        <w:rPr>
          <w:rFonts w:cs="Times New Roman"/>
          <w:szCs w:val="24"/>
        </w:rPr>
        <w:t>The capacity to react realistically</w:t>
      </w:r>
      <w:r w:rsidR="00D04BDE" w:rsidRPr="00D04BDE">
        <w:rPr>
          <w:rFonts w:cs="Times New Roman"/>
          <w:szCs w:val="24"/>
        </w:rPr>
        <w:t xml:space="preserve">. </w:t>
      </w:r>
      <w:r w:rsidR="00542035" w:rsidRPr="00D04BDE">
        <w:rPr>
          <w:rFonts w:cs="Times New Roman"/>
          <w:szCs w:val="24"/>
        </w:rPr>
        <w:t>For foreign visitors, this site offers information on money, travel, and medical care.</w:t>
      </w:r>
      <w:r w:rsidR="00D04BDE" w:rsidRPr="00D04BDE">
        <w:rPr>
          <w:rFonts w:cs="Times New Roman"/>
          <w:szCs w:val="24"/>
        </w:rPr>
        <w:t xml:space="preserve"> </w:t>
      </w:r>
      <w:r w:rsidR="009D2A4F" w:rsidRPr="00D04BDE">
        <w:rPr>
          <w:rFonts w:cs="Times New Roman"/>
          <w:szCs w:val="24"/>
        </w:rPr>
        <w:t>Families, friends, and caretakers are all involved in the process.</w:t>
      </w:r>
      <w:r w:rsidR="00D04BDE" w:rsidRPr="00D04BDE">
        <w:rPr>
          <w:rFonts w:cs="Times New Roman"/>
          <w:szCs w:val="24"/>
        </w:rPr>
        <w:t xml:space="preserve"> </w:t>
      </w:r>
      <w:r w:rsidR="009D2A4F" w:rsidRPr="00D04BDE">
        <w:rPr>
          <w:rFonts w:cs="Times New Roman"/>
          <w:szCs w:val="24"/>
        </w:rPr>
        <w:t xml:space="preserve">Family and acquaintances of cancer patients are affected as well. </w:t>
      </w:r>
      <w:r w:rsidR="00A90AEC" w:rsidRPr="00D04BDE">
        <w:rPr>
          <w:rFonts w:cs="Times New Roman"/>
          <w:szCs w:val="24"/>
        </w:rPr>
        <w:t>This lesson will cover how to assist a cancer patient and how to take care of yourself</w:t>
      </w:r>
      <w:r w:rsidR="009D2A4F" w:rsidRPr="00D04BDE">
        <w:rPr>
          <w:rFonts w:cs="Times New Roman"/>
          <w:szCs w:val="24"/>
        </w:rPr>
        <w:t>.</w:t>
      </w:r>
    </w:p>
    <w:p w14:paraId="0A1DF894" w14:textId="77777777" w:rsidR="00A918FC" w:rsidRPr="00A918FC" w:rsidRDefault="00A918FC" w:rsidP="00A918FC">
      <w:pPr>
        <w:jc w:val="center"/>
        <w:rPr>
          <w:rFonts w:cs="Times New Roman"/>
          <w:szCs w:val="24"/>
        </w:rPr>
      </w:pPr>
      <w:r w:rsidRPr="00A918FC">
        <w:rPr>
          <w:rFonts w:cs="Times New Roman"/>
          <w:noProof/>
          <w:szCs w:val="24"/>
        </w:rPr>
        <w:drawing>
          <wp:inline distT="0" distB="0" distL="0" distR="0" wp14:anchorId="35CC2851" wp14:editId="02A97E93">
            <wp:extent cx="2703032" cy="18000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3032" cy="1800000"/>
                    </a:xfrm>
                    <a:prstGeom prst="rect">
                      <a:avLst/>
                    </a:prstGeom>
                  </pic:spPr>
                </pic:pic>
              </a:graphicData>
            </a:graphic>
          </wp:inline>
        </w:drawing>
      </w:r>
    </w:p>
    <w:p w14:paraId="3AD5F56C" w14:textId="77777777" w:rsidR="00A918FC" w:rsidRPr="00A918FC" w:rsidRDefault="00A918FC" w:rsidP="00A918FC">
      <w:pPr>
        <w:jc w:val="center"/>
        <w:rPr>
          <w:rFonts w:cs="Times New Roman"/>
          <w:b/>
          <w:bCs/>
          <w:szCs w:val="24"/>
        </w:rPr>
      </w:pPr>
      <w:r w:rsidRPr="00A918FC">
        <w:rPr>
          <w:rFonts w:cs="Times New Roman"/>
          <w:b/>
          <w:bCs/>
          <w:szCs w:val="24"/>
        </w:rPr>
        <w:t>Figure 01: Cancer Research UK Logo</w:t>
      </w:r>
    </w:p>
    <w:p w14:paraId="418C79E7" w14:textId="108A1F64" w:rsidR="00A918FC" w:rsidRPr="001E7ED1" w:rsidRDefault="00A918FC" w:rsidP="001E7ED1">
      <w:pPr>
        <w:jc w:val="center"/>
        <w:rPr>
          <w:rFonts w:cs="Times New Roman"/>
          <w:szCs w:val="24"/>
        </w:rPr>
      </w:pPr>
      <w:r w:rsidRPr="00A918FC">
        <w:rPr>
          <w:rFonts w:cs="Times New Roman"/>
          <w:szCs w:val="24"/>
        </w:rPr>
        <w:t>Source: (LoveLove Films,2015)</w:t>
      </w:r>
    </w:p>
    <w:p w14:paraId="4BB9E5E9" w14:textId="50532F81" w:rsidR="00C341E4" w:rsidRPr="00A918FC" w:rsidRDefault="00C341E4" w:rsidP="00A918FC">
      <w:pPr>
        <w:pStyle w:val="Heading1"/>
        <w:numPr>
          <w:ilvl w:val="0"/>
          <w:numId w:val="21"/>
        </w:numPr>
      </w:pPr>
      <w:bookmarkStart w:id="2" w:name="_Toc79141894"/>
      <w:bookmarkStart w:id="3" w:name="_Toc79145291"/>
      <w:r w:rsidRPr="00A918FC">
        <w:t>Discussion</w:t>
      </w:r>
      <w:r w:rsidR="00A918FC">
        <w:t xml:space="preserve"> &amp; </w:t>
      </w:r>
      <w:r w:rsidRPr="00A918FC">
        <w:t>Analysis</w:t>
      </w:r>
      <w:bookmarkEnd w:id="2"/>
      <w:bookmarkEnd w:id="3"/>
    </w:p>
    <w:p w14:paraId="028CAEB0" w14:textId="0284146B" w:rsidR="008916C8" w:rsidRPr="00A918FC" w:rsidRDefault="008916C8" w:rsidP="00A918FC">
      <w:pPr>
        <w:rPr>
          <w:rFonts w:cs="Times New Roman"/>
          <w:szCs w:val="24"/>
        </w:rPr>
      </w:pPr>
      <w:r w:rsidRPr="00A918FC">
        <w:rPr>
          <w:rFonts w:cs="Times New Roman"/>
          <w:szCs w:val="24"/>
        </w:rPr>
        <w:t>Cancer Research UK was established in 2002 as a cancer research and awareness organization in the United Kingdom and Isle of Man</w:t>
      </w:r>
      <w:r w:rsidR="001519CD" w:rsidRPr="00A918FC">
        <w:rPr>
          <w:rFonts w:cs="Times New Roman"/>
          <w:szCs w:val="24"/>
        </w:rPr>
        <w:t xml:space="preserve"> </w:t>
      </w:r>
      <w:r w:rsidR="001519CD" w:rsidRPr="00A918FC">
        <w:rPr>
          <w:rFonts w:cs="Times New Roman"/>
          <w:color w:val="000000"/>
          <w:szCs w:val="24"/>
          <w:shd w:val="clear" w:color="auto" w:fill="FFFFFF"/>
        </w:rPr>
        <w:t>(</w:t>
      </w:r>
      <w:r w:rsidR="00636AED">
        <w:rPr>
          <w:rFonts w:cs="Times New Roman"/>
          <w:color w:val="000000"/>
          <w:szCs w:val="24"/>
          <w:shd w:val="clear" w:color="auto" w:fill="FFFFFF"/>
        </w:rPr>
        <w:t>Ally Kennen</w:t>
      </w:r>
      <w:r w:rsidR="001519CD" w:rsidRPr="00A918FC">
        <w:rPr>
          <w:rFonts w:cs="Times New Roman"/>
          <w:color w:val="000000"/>
          <w:szCs w:val="24"/>
          <w:shd w:val="clear" w:color="auto" w:fill="FFFFFF"/>
        </w:rPr>
        <w:t>, 2015)</w:t>
      </w:r>
      <w:r w:rsidRPr="00A918FC">
        <w:rPr>
          <w:rFonts w:cs="Times New Roman"/>
          <w:szCs w:val="24"/>
        </w:rPr>
        <w:t>. It is the world's biggest privately financed cancer research organization on a global level. In addition to grant-funded research, the charity's own personnel conducts research. The organization also disseminates cancer-related information and conducts awareness campaigns as part of its operations and programs.</w:t>
      </w:r>
    </w:p>
    <w:p w14:paraId="275B0F9A" w14:textId="21204247" w:rsidR="00AA09A6" w:rsidRPr="00A918FC" w:rsidRDefault="008916C8" w:rsidP="00A918FC">
      <w:pPr>
        <w:rPr>
          <w:rFonts w:cs="Times New Roman"/>
          <w:szCs w:val="24"/>
        </w:rPr>
      </w:pPr>
      <w:r w:rsidRPr="00A918FC">
        <w:rPr>
          <w:rFonts w:cs="Times New Roman"/>
          <w:szCs w:val="24"/>
        </w:rPr>
        <w:t>The government provides the majority of funding for the organization's activities. The organization may also raise money via contributions, legacies, community fundraisers, special events, retail outlets, and corporate partnerships. The American Red Cross has about 40,000 regular volunteers</w:t>
      </w:r>
      <w:r w:rsidR="001519CD" w:rsidRPr="00A918FC">
        <w:rPr>
          <w:rFonts w:cs="Times New Roman"/>
          <w:szCs w:val="24"/>
        </w:rPr>
        <w:t xml:space="preserve"> </w:t>
      </w:r>
      <w:r w:rsidR="001519CD" w:rsidRPr="00A918FC">
        <w:rPr>
          <w:rFonts w:cs="Times New Roman"/>
          <w:color w:val="000000"/>
          <w:szCs w:val="24"/>
          <w:shd w:val="clear" w:color="auto" w:fill="FFFFFF"/>
        </w:rPr>
        <w:t>(</w:t>
      </w:r>
      <w:r w:rsidR="00636AED">
        <w:rPr>
          <w:rFonts w:cs="Times New Roman"/>
          <w:color w:val="000000"/>
          <w:szCs w:val="24"/>
          <w:shd w:val="clear" w:color="auto" w:fill="FFFFFF"/>
        </w:rPr>
        <w:t>Ally Kennen</w:t>
      </w:r>
      <w:r w:rsidR="001519CD" w:rsidRPr="00A918FC">
        <w:rPr>
          <w:rFonts w:cs="Times New Roman"/>
          <w:color w:val="000000"/>
          <w:szCs w:val="24"/>
          <w:shd w:val="clear" w:color="auto" w:fill="FFFFFF"/>
        </w:rPr>
        <w:t>, 2015)</w:t>
      </w:r>
      <w:r w:rsidRPr="00A918FC">
        <w:rPr>
          <w:rFonts w:cs="Times New Roman"/>
          <w:szCs w:val="24"/>
        </w:rPr>
        <w:t>.</w:t>
      </w:r>
    </w:p>
    <w:p w14:paraId="75E2EBA7" w14:textId="77777777" w:rsidR="00A918FC" w:rsidRPr="00A918FC" w:rsidRDefault="00A918FC" w:rsidP="00A918FC">
      <w:pPr>
        <w:jc w:val="center"/>
        <w:rPr>
          <w:rFonts w:cs="Times New Roman"/>
          <w:szCs w:val="24"/>
        </w:rPr>
      </w:pPr>
    </w:p>
    <w:p w14:paraId="02F304E1" w14:textId="23E70D89" w:rsidR="001A4384" w:rsidRPr="00A918FC" w:rsidRDefault="00A918FC" w:rsidP="00A918FC">
      <w:pPr>
        <w:pStyle w:val="Heading2"/>
      </w:pPr>
      <w:bookmarkStart w:id="4" w:name="_Toc79141895"/>
      <w:bookmarkStart w:id="5" w:name="_Toc79145292"/>
      <w:r w:rsidRPr="00A918FC">
        <w:t xml:space="preserve">2.1 </w:t>
      </w:r>
      <w:r w:rsidR="00A90AEC" w:rsidRPr="00A918FC">
        <w:t xml:space="preserve">The </w:t>
      </w:r>
      <w:r w:rsidRPr="00A918FC">
        <w:t>Underlying Concept of Person-Centred Care</w:t>
      </w:r>
      <w:bookmarkEnd w:id="4"/>
      <w:bookmarkEnd w:id="5"/>
    </w:p>
    <w:p w14:paraId="756CC889" w14:textId="77777777" w:rsidR="00A918FC" w:rsidRPr="00A918FC" w:rsidRDefault="00A918FC" w:rsidP="00A918FC">
      <w:pPr>
        <w:jc w:val="center"/>
        <w:rPr>
          <w:rFonts w:cs="Times New Roman"/>
          <w:szCs w:val="24"/>
        </w:rPr>
      </w:pPr>
      <w:r w:rsidRPr="00A918FC">
        <w:rPr>
          <w:rFonts w:cs="Times New Roman"/>
          <w:noProof/>
          <w:szCs w:val="24"/>
        </w:rPr>
        <w:drawing>
          <wp:inline distT="0" distB="0" distL="0" distR="0" wp14:anchorId="4071C965" wp14:editId="68480EB7">
            <wp:extent cx="2679573" cy="18000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79573" cy="1800000"/>
                    </a:xfrm>
                    <a:prstGeom prst="rect">
                      <a:avLst/>
                    </a:prstGeom>
                  </pic:spPr>
                </pic:pic>
              </a:graphicData>
            </a:graphic>
          </wp:inline>
        </w:drawing>
      </w:r>
    </w:p>
    <w:p w14:paraId="69561EBC" w14:textId="77777777" w:rsidR="00A918FC" w:rsidRPr="00A918FC" w:rsidRDefault="00A918FC" w:rsidP="00A918FC">
      <w:pPr>
        <w:jc w:val="center"/>
        <w:rPr>
          <w:rFonts w:cs="Times New Roman"/>
          <w:b/>
          <w:bCs/>
          <w:szCs w:val="24"/>
        </w:rPr>
      </w:pPr>
      <w:r w:rsidRPr="00A918FC">
        <w:rPr>
          <w:rFonts w:cs="Times New Roman"/>
          <w:b/>
          <w:bCs/>
          <w:szCs w:val="24"/>
        </w:rPr>
        <w:t>Figure 02: Underlying concept of person-centred care</w:t>
      </w:r>
    </w:p>
    <w:p w14:paraId="0460175C" w14:textId="2F697951" w:rsidR="00A918FC" w:rsidRDefault="00A918FC" w:rsidP="00A918FC">
      <w:pPr>
        <w:jc w:val="center"/>
        <w:rPr>
          <w:rFonts w:cs="Times New Roman"/>
          <w:szCs w:val="24"/>
        </w:rPr>
      </w:pPr>
      <w:r w:rsidRPr="00A918FC">
        <w:rPr>
          <w:rFonts w:cs="Times New Roman"/>
          <w:szCs w:val="24"/>
        </w:rPr>
        <w:t>Source: (Nursekey,2013)</w:t>
      </w:r>
    </w:p>
    <w:p w14:paraId="1998550D" w14:textId="27E36487" w:rsidR="00A90AEC" w:rsidRPr="00A918FC" w:rsidRDefault="004A01FF" w:rsidP="00A918FC">
      <w:pPr>
        <w:rPr>
          <w:rFonts w:cs="Times New Roman"/>
          <w:szCs w:val="24"/>
        </w:rPr>
      </w:pPr>
      <w:r w:rsidRPr="00A918FC">
        <w:rPr>
          <w:rFonts w:cs="Times New Roman"/>
          <w:szCs w:val="24"/>
        </w:rPr>
        <w:t>This is a relatively new concept in today's culture, but one that is gaining in importance as time goes on</w:t>
      </w:r>
      <w:r w:rsidR="00A90AEC" w:rsidRPr="00A918FC">
        <w:rPr>
          <w:rFonts w:cs="Times New Roman"/>
          <w:szCs w:val="24"/>
        </w:rPr>
        <w:t>.</w:t>
      </w:r>
      <w:r w:rsidRPr="00A918FC">
        <w:rPr>
          <w:rFonts w:cs="Times New Roman"/>
          <w:szCs w:val="24"/>
        </w:rPr>
        <w:t xml:space="preserve"> </w:t>
      </w:r>
      <w:r w:rsidR="00A90AEC" w:rsidRPr="00A918FC">
        <w:rPr>
          <w:rFonts w:cs="Times New Roman"/>
          <w:szCs w:val="24"/>
        </w:rPr>
        <w:t>Many different viewpoints, concepts, and conceptual frameworks are</w:t>
      </w:r>
      <w:r w:rsidRPr="00A918FC">
        <w:rPr>
          <w:rFonts w:cs="Times New Roman"/>
          <w:szCs w:val="24"/>
        </w:rPr>
        <w:t xml:space="preserve"> covered in this book (McCormack et al., 2015). The meaning of person-centred care and how it should be delivered </w:t>
      </w:r>
      <w:r w:rsidR="00A90AEC" w:rsidRPr="00A918FC">
        <w:rPr>
          <w:rFonts w:cs="Times New Roman"/>
          <w:szCs w:val="24"/>
        </w:rPr>
        <w:t>is</w:t>
      </w:r>
      <w:r w:rsidRPr="00A918FC">
        <w:rPr>
          <w:rFonts w:cs="Times New Roman"/>
          <w:szCs w:val="24"/>
        </w:rPr>
        <w:t xml:space="preserve"> becoming more confusing to a rising number of healthcare professionals.</w:t>
      </w:r>
      <w:r w:rsidR="00835CF4" w:rsidRPr="00A918FC">
        <w:rPr>
          <w:rFonts w:cs="Times New Roman"/>
          <w:szCs w:val="24"/>
        </w:rPr>
        <w:t xml:space="preserve"> </w:t>
      </w:r>
      <w:r w:rsidRPr="00A918FC">
        <w:rPr>
          <w:rFonts w:cs="Times New Roman"/>
          <w:szCs w:val="24"/>
        </w:rPr>
        <w:t>This must be done (Morgan and Yoder, 2012). There is a good chance that the idea will wind up back where it all started.</w:t>
      </w:r>
      <w:r w:rsidR="00835CF4" w:rsidRPr="00A918FC">
        <w:rPr>
          <w:rFonts w:cs="Times New Roman"/>
          <w:szCs w:val="24"/>
        </w:rPr>
        <w:t xml:space="preserve"> </w:t>
      </w:r>
      <w:r w:rsidRPr="00A918FC">
        <w:rPr>
          <w:rFonts w:cs="Times New Roman"/>
          <w:szCs w:val="24"/>
        </w:rPr>
        <w:t>Patient-centred treatment became widespread after World War II.</w:t>
      </w:r>
      <w:r w:rsidR="00835CF4" w:rsidRPr="00A918FC">
        <w:rPr>
          <w:rFonts w:cs="Times New Roman"/>
          <w:szCs w:val="24"/>
        </w:rPr>
        <w:t xml:space="preserve"> </w:t>
      </w:r>
      <w:r w:rsidRPr="00A918FC">
        <w:rPr>
          <w:rFonts w:cs="Times New Roman"/>
          <w:szCs w:val="24"/>
        </w:rPr>
        <w:t>Patient-centeredness is a popular nursing paradigm, but it's not practice-driven.</w:t>
      </w:r>
      <w:r w:rsidR="00835CF4" w:rsidRPr="00A918FC">
        <w:rPr>
          <w:rFonts w:cs="Times New Roman"/>
          <w:szCs w:val="24"/>
        </w:rPr>
        <w:t xml:space="preserve"> </w:t>
      </w:r>
      <w:r w:rsidRPr="00A918FC">
        <w:rPr>
          <w:rFonts w:cs="Times New Roman"/>
          <w:szCs w:val="24"/>
        </w:rPr>
        <w:t>About it, McCormack and McCance go into some detail.</w:t>
      </w:r>
    </w:p>
    <w:p w14:paraId="6DA040DA" w14:textId="247AE462" w:rsidR="00A90AEC" w:rsidRPr="00A918FC" w:rsidRDefault="004A01FF" w:rsidP="00A918FC">
      <w:pPr>
        <w:rPr>
          <w:rFonts w:cs="Times New Roman"/>
          <w:szCs w:val="24"/>
        </w:rPr>
      </w:pPr>
      <w:r w:rsidRPr="00A918FC">
        <w:rPr>
          <w:rFonts w:cs="Times New Roman"/>
          <w:szCs w:val="24"/>
        </w:rPr>
        <w:t>There are mutually advantageous links between them. It goes beyond a collection of laws and regulations to define good governance.</w:t>
      </w:r>
      <w:r w:rsidR="00835CF4" w:rsidRPr="00A918FC">
        <w:rPr>
          <w:rFonts w:cs="Times New Roman"/>
          <w:szCs w:val="24"/>
        </w:rPr>
        <w:t xml:space="preserve"> </w:t>
      </w:r>
      <w:r w:rsidRPr="00A918FC">
        <w:rPr>
          <w:rFonts w:cs="Times New Roman"/>
          <w:szCs w:val="24"/>
        </w:rPr>
        <w:t>Transformational practice development is a method that is part of the framework.</w:t>
      </w:r>
      <w:r w:rsidR="00835CF4" w:rsidRPr="00A918FC">
        <w:rPr>
          <w:rFonts w:cs="Times New Roman"/>
          <w:szCs w:val="24"/>
        </w:rPr>
        <w:t xml:space="preserve"> </w:t>
      </w:r>
      <w:r w:rsidRPr="00A918FC">
        <w:rPr>
          <w:rFonts w:cs="Times New Roman"/>
          <w:szCs w:val="24"/>
        </w:rPr>
        <w:t>Action research paradigm (McCormack et al.)</w:t>
      </w:r>
      <w:r w:rsidR="00835CF4" w:rsidRPr="00A918FC">
        <w:rPr>
          <w:rFonts w:cs="Times New Roman"/>
          <w:szCs w:val="24"/>
        </w:rPr>
        <w:t xml:space="preserve"> </w:t>
      </w:r>
      <w:r w:rsidRPr="00A918FC">
        <w:rPr>
          <w:rFonts w:cs="Times New Roman"/>
          <w:szCs w:val="24"/>
        </w:rPr>
        <w:t>McCance's has it in print (2016). Empirical investigations that seek to shed light on specific issues benefit greatly from the simplicity of the paradigm.</w:t>
      </w:r>
      <w:r w:rsidR="00835CF4" w:rsidRPr="00A918FC">
        <w:rPr>
          <w:rFonts w:cs="Times New Roman"/>
          <w:szCs w:val="24"/>
        </w:rPr>
        <w:t xml:space="preserve"> </w:t>
      </w:r>
      <w:r w:rsidRPr="00A918FC">
        <w:rPr>
          <w:rFonts w:cs="Times New Roman"/>
          <w:szCs w:val="24"/>
        </w:rPr>
        <w:t>Individualizing care is a talent that must be developed. Aside from that, the building was entirely re-built.</w:t>
      </w:r>
      <w:r w:rsidR="00835CF4" w:rsidRPr="00A918FC">
        <w:rPr>
          <w:rFonts w:cs="Times New Roman"/>
          <w:szCs w:val="24"/>
        </w:rPr>
        <w:t xml:space="preserve"> </w:t>
      </w:r>
      <w:r w:rsidRPr="00A918FC">
        <w:rPr>
          <w:rFonts w:cs="Times New Roman"/>
          <w:szCs w:val="24"/>
        </w:rPr>
        <w:t>Since it was a good match with our research goal, it was selected as the theoretical framework for inquiry.</w:t>
      </w:r>
      <w:r w:rsidR="00835CF4" w:rsidRPr="00A918FC">
        <w:rPr>
          <w:rFonts w:cs="Times New Roman"/>
          <w:szCs w:val="24"/>
        </w:rPr>
        <w:t xml:space="preserve"> </w:t>
      </w:r>
      <w:r w:rsidRPr="00A918FC">
        <w:rPr>
          <w:rFonts w:cs="Times New Roman"/>
          <w:szCs w:val="24"/>
        </w:rPr>
        <w:t>The organization's mission statement is, "Our goal is to improve the lives of older people via innovation."</w:t>
      </w:r>
      <w:r w:rsidR="00835CF4" w:rsidRPr="00A918FC">
        <w:rPr>
          <w:rFonts w:cs="Times New Roman"/>
          <w:szCs w:val="24"/>
        </w:rPr>
        <w:t xml:space="preserve"> </w:t>
      </w:r>
      <w:r w:rsidRPr="00A918FC">
        <w:rPr>
          <w:rFonts w:cs="Times New Roman"/>
          <w:szCs w:val="24"/>
        </w:rPr>
        <w:t>Patient participation and empowerment are key.</w:t>
      </w:r>
      <w:r w:rsidR="00835CF4" w:rsidRPr="00A918FC">
        <w:rPr>
          <w:rFonts w:cs="Times New Roman"/>
          <w:szCs w:val="24"/>
        </w:rPr>
        <w:t xml:space="preserve"> </w:t>
      </w:r>
      <w:r w:rsidRPr="00A918FC">
        <w:rPr>
          <w:rFonts w:cs="Times New Roman"/>
          <w:szCs w:val="24"/>
        </w:rPr>
        <w:t>Before the ideas were given to the public, they were subjected to a comprehensive analysis of their development and clarity.</w:t>
      </w:r>
      <w:r w:rsidR="00835CF4" w:rsidRPr="00A918FC">
        <w:rPr>
          <w:rFonts w:cs="Times New Roman"/>
          <w:szCs w:val="24"/>
        </w:rPr>
        <w:t xml:space="preserve"> </w:t>
      </w:r>
      <w:r w:rsidRPr="00A918FC">
        <w:rPr>
          <w:rFonts w:cs="Times New Roman"/>
          <w:szCs w:val="24"/>
        </w:rPr>
        <w:t xml:space="preserve">The frame is constructed from (McCormack et al., 2015). </w:t>
      </w:r>
      <w:r w:rsidR="00A90AEC" w:rsidRPr="00A918FC">
        <w:rPr>
          <w:rFonts w:cs="Times New Roman"/>
          <w:szCs w:val="24"/>
        </w:rPr>
        <w:t>A lesser number of empirical studies supports Person-centered care in the Netherland</w:t>
      </w:r>
      <w:r w:rsidRPr="00A918FC">
        <w:rPr>
          <w:rFonts w:cs="Times New Roman"/>
          <w:szCs w:val="24"/>
        </w:rPr>
        <w:t>s. Every day.</w:t>
      </w:r>
      <w:r w:rsidR="00835CF4" w:rsidRPr="00A918FC">
        <w:rPr>
          <w:rFonts w:cs="Times New Roman"/>
          <w:szCs w:val="24"/>
        </w:rPr>
        <w:t xml:space="preserve"> </w:t>
      </w:r>
      <w:r w:rsidRPr="00A918FC">
        <w:rPr>
          <w:rFonts w:cs="Times New Roman"/>
          <w:szCs w:val="24"/>
        </w:rPr>
        <w:t xml:space="preserve">The need for </w:t>
      </w:r>
      <w:r w:rsidR="00A90AEC" w:rsidRPr="00A918FC">
        <w:rPr>
          <w:rFonts w:cs="Times New Roman"/>
          <w:szCs w:val="24"/>
        </w:rPr>
        <w:t xml:space="preserve">a </w:t>
      </w:r>
      <w:r w:rsidRPr="00A918FC">
        <w:rPr>
          <w:rFonts w:cs="Times New Roman"/>
          <w:szCs w:val="24"/>
        </w:rPr>
        <w:t>practical understanding of person-centred care is evident among nurses, practitioners, and care organizations.</w:t>
      </w:r>
    </w:p>
    <w:p w14:paraId="3A8DD862" w14:textId="77777777" w:rsidR="00A90AEC" w:rsidRPr="00A918FC" w:rsidRDefault="004A01FF" w:rsidP="00A918FC">
      <w:pPr>
        <w:rPr>
          <w:rFonts w:cs="Times New Roman"/>
          <w:szCs w:val="24"/>
        </w:rPr>
      </w:pPr>
      <w:r w:rsidRPr="00A918FC">
        <w:rPr>
          <w:rFonts w:cs="Times New Roman"/>
          <w:szCs w:val="24"/>
        </w:rPr>
        <w:t>Additionally, they would want to learn more about the specifics of person-centred care</w:t>
      </w:r>
      <w:r w:rsidR="00A90AEC" w:rsidRPr="00A918FC">
        <w:rPr>
          <w:rFonts w:cs="Times New Roman"/>
          <w:szCs w:val="24"/>
        </w:rPr>
        <w:t xml:space="preserve"> and</w:t>
      </w:r>
      <w:r w:rsidRPr="00A918FC">
        <w:rPr>
          <w:rFonts w:cs="Times New Roman"/>
          <w:szCs w:val="24"/>
        </w:rPr>
        <w:t xml:space="preserve"> how to overcome barriers.</w:t>
      </w:r>
      <w:r w:rsidR="00835CF4" w:rsidRPr="00A918FC">
        <w:rPr>
          <w:rFonts w:cs="Times New Roman"/>
          <w:szCs w:val="24"/>
        </w:rPr>
        <w:t xml:space="preserve"> </w:t>
      </w:r>
      <w:r w:rsidRPr="00A918FC">
        <w:rPr>
          <w:rFonts w:cs="Times New Roman"/>
          <w:szCs w:val="24"/>
        </w:rPr>
        <w:t xml:space="preserve">The reason for this is a combination of time limitations and a lack of capacity to communicate in a person-centred way. In what ways does this affect nurses' </w:t>
      </w:r>
      <w:r w:rsidR="001A4384" w:rsidRPr="00A918FC">
        <w:rPr>
          <w:rFonts w:cs="Times New Roman"/>
          <w:szCs w:val="24"/>
        </w:rPr>
        <w:t>behaviour</w:t>
      </w:r>
      <w:r w:rsidRPr="00A918FC">
        <w:rPr>
          <w:rFonts w:cs="Times New Roman"/>
          <w:szCs w:val="24"/>
        </w:rPr>
        <w:t xml:space="preserve"> and interactions with patients?</w:t>
      </w:r>
      <w:r w:rsidR="00835CF4" w:rsidRPr="00A918FC">
        <w:rPr>
          <w:rFonts w:cs="Times New Roman"/>
          <w:szCs w:val="24"/>
        </w:rPr>
        <w:t xml:space="preserve"> </w:t>
      </w:r>
      <w:r w:rsidRPr="00A918FC">
        <w:rPr>
          <w:rFonts w:cs="Times New Roman"/>
          <w:szCs w:val="24"/>
        </w:rPr>
        <w:t>But what about the natives? It is also important to clarify the ideas in order to teach them</w:t>
      </w:r>
      <w:r w:rsidR="00035978" w:rsidRPr="00A918FC">
        <w:rPr>
          <w:rFonts w:cs="Times New Roman"/>
          <w:szCs w:val="24"/>
        </w:rPr>
        <w:t xml:space="preserve"> </w:t>
      </w:r>
      <w:r w:rsidR="00035978" w:rsidRPr="00A918FC">
        <w:rPr>
          <w:rFonts w:cs="Times New Roman"/>
          <w:color w:val="000000"/>
          <w:szCs w:val="24"/>
          <w:shd w:val="clear" w:color="auto" w:fill="FFFFFF"/>
        </w:rPr>
        <w:t>(Abushousheh and Brush, 2016)</w:t>
      </w:r>
      <w:r w:rsidRPr="00A918FC">
        <w:rPr>
          <w:rFonts w:cs="Times New Roman"/>
          <w:szCs w:val="24"/>
        </w:rPr>
        <w:t>.</w:t>
      </w:r>
      <w:r w:rsidR="00835CF4" w:rsidRPr="00A918FC">
        <w:rPr>
          <w:rFonts w:cs="Times New Roman"/>
          <w:szCs w:val="24"/>
        </w:rPr>
        <w:t xml:space="preserve"> </w:t>
      </w:r>
      <w:r w:rsidRPr="00A918FC">
        <w:rPr>
          <w:rFonts w:cs="Times New Roman"/>
          <w:szCs w:val="24"/>
        </w:rPr>
        <w:t xml:space="preserve">They need to be turned into actual abilities before they can be used. Also, they must be translated into concrete attitudes and </w:t>
      </w:r>
      <w:r w:rsidR="00035978" w:rsidRPr="00A918FC">
        <w:rPr>
          <w:rFonts w:cs="Times New Roman"/>
          <w:szCs w:val="24"/>
        </w:rPr>
        <w:t>behaviours</w:t>
      </w:r>
      <w:r w:rsidRPr="00A918FC">
        <w:rPr>
          <w:rFonts w:cs="Times New Roman"/>
          <w:szCs w:val="24"/>
        </w:rPr>
        <w:t>. Person-</w:t>
      </w:r>
      <w:r w:rsidR="00835CF4" w:rsidRPr="00A918FC">
        <w:rPr>
          <w:rFonts w:cs="Times New Roman"/>
          <w:szCs w:val="24"/>
        </w:rPr>
        <w:t>centered</w:t>
      </w:r>
      <w:r w:rsidRPr="00A918FC">
        <w:rPr>
          <w:rFonts w:cs="Times New Roman"/>
          <w:szCs w:val="24"/>
        </w:rPr>
        <w:t xml:space="preserve"> care requires this.</w:t>
      </w:r>
      <w:r w:rsidR="00835CF4" w:rsidRPr="00A918FC">
        <w:rPr>
          <w:rFonts w:cs="Times New Roman"/>
          <w:szCs w:val="24"/>
        </w:rPr>
        <w:t xml:space="preserve"> </w:t>
      </w:r>
      <w:r w:rsidRPr="00A918FC">
        <w:rPr>
          <w:rFonts w:cs="Times New Roman"/>
          <w:szCs w:val="24"/>
        </w:rPr>
        <w:t>These changes are beginning to be recognized in nursing competence descriptions and nurse education programs.</w:t>
      </w:r>
      <w:r w:rsidR="00835CF4" w:rsidRPr="00A918FC">
        <w:rPr>
          <w:rFonts w:cs="Times New Roman"/>
          <w:szCs w:val="24"/>
        </w:rPr>
        <w:t xml:space="preserve"> </w:t>
      </w:r>
      <w:r w:rsidRPr="00A918FC">
        <w:rPr>
          <w:rFonts w:cs="Times New Roman"/>
          <w:szCs w:val="24"/>
        </w:rPr>
        <w:t>A framework for measuring competence in Canmeds (Canadian Medical Education Directives for Specialists, 2015).</w:t>
      </w:r>
      <w:r w:rsidR="00835CF4" w:rsidRPr="00A918FC">
        <w:rPr>
          <w:rFonts w:cs="Times New Roman"/>
          <w:szCs w:val="24"/>
        </w:rPr>
        <w:t xml:space="preserve"> </w:t>
      </w:r>
      <w:r w:rsidRPr="00A918FC">
        <w:rPr>
          <w:rFonts w:cs="Times New Roman"/>
          <w:szCs w:val="24"/>
        </w:rPr>
        <w:t>In 2013, the research group started a person-</w:t>
      </w:r>
      <w:r w:rsidR="00835CF4" w:rsidRPr="00A918FC">
        <w:rPr>
          <w:rFonts w:cs="Times New Roman"/>
          <w:szCs w:val="24"/>
        </w:rPr>
        <w:t>centred</w:t>
      </w:r>
      <w:r w:rsidRPr="00A918FC">
        <w:rPr>
          <w:rFonts w:cs="Times New Roman"/>
          <w:szCs w:val="24"/>
        </w:rPr>
        <w:t xml:space="preserve"> research project based on this understanding.</w:t>
      </w:r>
      <w:r w:rsidR="00835CF4" w:rsidRPr="00A918FC">
        <w:rPr>
          <w:rFonts w:cs="Times New Roman"/>
          <w:szCs w:val="24"/>
        </w:rPr>
        <w:t xml:space="preserve"> </w:t>
      </w:r>
      <w:r w:rsidRPr="00A918FC">
        <w:rPr>
          <w:rFonts w:cs="Times New Roman"/>
          <w:szCs w:val="24"/>
        </w:rPr>
        <w:t xml:space="preserve">As part of this study, researchers will examine empirical data to </w:t>
      </w:r>
      <w:r w:rsidR="00A90AEC" w:rsidRPr="00A918FC">
        <w:rPr>
          <w:rFonts w:cs="Times New Roman"/>
          <w:szCs w:val="24"/>
        </w:rPr>
        <w:t>understand better</w:t>
      </w:r>
      <w:r w:rsidRPr="00A918FC">
        <w:rPr>
          <w:rFonts w:cs="Times New Roman"/>
          <w:szCs w:val="24"/>
        </w:rPr>
        <w:t xml:space="preserve"> how care is defined in the United States.</w:t>
      </w:r>
    </w:p>
    <w:p w14:paraId="02F0C1EB" w14:textId="31F6D65E" w:rsidR="004A01FF" w:rsidRPr="00A918FC" w:rsidRDefault="004A01FF" w:rsidP="00A918FC">
      <w:pPr>
        <w:rPr>
          <w:rFonts w:cs="Times New Roman"/>
          <w:szCs w:val="24"/>
        </w:rPr>
      </w:pPr>
      <w:r w:rsidRPr="00A918FC">
        <w:rPr>
          <w:rFonts w:cs="Times New Roman"/>
          <w:szCs w:val="24"/>
        </w:rPr>
        <w:t>In the past several years, nursing science masters</w:t>
      </w:r>
      <w:r w:rsidR="00A90AEC" w:rsidRPr="00A918FC">
        <w:rPr>
          <w:rFonts w:cs="Times New Roman"/>
          <w:szCs w:val="24"/>
        </w:rPr>
        <w:t>'</w:t>
      </w:r>
      <w:r w:rsidRPr="00A918FC">
        <w:rPr>
          <w:rFonts w:cs="Times New Roman"/>
          <w:szCs w:val="24"/>
        </w:rPr>
        <w:t xml:space="preserve"> students conducted a large number of research projects. </w:t>
      </w:r>
      <w:r w:rsidR="00A90AEC" w:rsidRPr="00A918FC">
        <w:rPr>
          <w:rFonts w:cs="Times New Roman"/>
          <w:szCs w:val="24"/>
        </w:rPr>
        <w:t>Their professors supervise researche</w:t>
      </w:r>
      <w:r w:rsidRPr="00A918FC">
        <w:rPr>
          <w:rFonts w:cs="Times New Roman"/>
          <w:szCs w:val="24"/>
        </w:rPr>
        <w:t xml:space="preserve">rs. </w:t>
      </w:r>
      <w:r w:rsidR="001E7ED1">
        <w:rPr>
          <w:rFonts w:cs="Times New Roman"/>
          <w:szCs w:val="24"/>
        </w:rPr>
        <w:t>E</w:t>
      </w:r>
      <w:r w:rsidR="00A90AEC" w:rsidRPr="00A918FC">
        <w:rPr>
          <w:rFonts w:cs="Times New Roman"/>
          <w:szCs w:val="24"/>
        </w:rPr>
        <w:t>ven though</w:t>
      </w:r>
      <w:r w:rsidRPr="00A918FC">
        <w:rPr>
          <w:rFonts w:cs="Times New Roman"/>
          <w:szCs w:val="24"/>
        </w:rPr>
        <w:t xml:space="preserve"> their study participants, topics, and methods differed</w:t>
      </w:r>
      <w:r w:rsidR="003C14B4">
        <w:rPr>
          <w:rFonts w:cs="Times New Roman"/>
          <w:szCs w:val="24"/>
        </w:rPr>
        <w:t xml:space="preserve"> </w:t>
      </w:r>
      <w:r w:rsidR="003C14B4" w:rsidRPr="003C14B4">
        <w:rPr>
          <w:rFonts w:cs="Times New Roman"/>
          <w:color w:val="000000"/>
          <w:szCs w:val="24"/>
          <w:shd w:val="clear" w:color="auto" w:fill="FFFFFF"/>
        </w:rPr>
        <w:t>(Charity., Author of Ruth Levison. and Leathes, 2014)</w:t>
      </w:r>
      <w:r w:rsidRPr="003C14B4">
        <w:rPr>
          <w:rFonts w:cs="Times New Roman"/>
          <w:szCs w:val="24"/>
        </w:rPr>
        <w:t>.</w:t>
      </w:r>
      <w:r w:rsidRPr="00A918FC">
        <w:rPr>
          <w:rFonts w:cs="Times New Roman"/>
          <w:szCs w:val="24"/>
        </w:rPr>
        <w:t xml:space="preserve"> All of this research used this framework as a theoretical foundation. Husband-and-wife duo McCormack and McCance (2010). In five of the investigations, there was a disparity in the results. A broad conclusion must be made from a study, in addition to any noteworthy results. Overall, this is a great outcome. Inductively 'infuse' the ideas with new information</w:t>
      </w:r>
      <w:r w:rsidR="00401D1D">
        <w:rPr>
          <w:rFonts w:cs="Times New Roman"/>
          <w:szCs w:val="24"/>
        </w:rPr>
        <w:t xml:space="preserve"> </w:t>
      </w:r>
      <w:r w:rsidR="00401D1D" w:rsidRPr="00A918FC">
        <w:rPr>
          <w:rFonts w:cs="Times New Roman"/>
          <w:color w:val="000000"/>
          <w:szCs w:val="24"/>
          <w:shd w:val="clear" w:color="auto" w:fill="FFFFFF"/>
        </w:rPr>
        <w:t>(Abushousheh and Brush, 2016)</w:t>
      </w:r>
      <w:r w:rsidRPr="00A918FC">
        <w:rPr>
          <w:rFonts w:cs="Times New Roman"/>
          <w:szCs w:val="24"/>
        </w:rPr>
        <w:t>. As a consequence, an examination of the framework was conducted</w:t>
      </w:r>
      <w:r w:rsidR="00035978" w:rsidRPr="00A918FC">
        <w:rPr>
          <w:rFonts w:cs="Times New Roman"/>
          <w:szCs w:val="24"/>
        </w:rPr>
        <w:t xml:space="preserve"> </w:t>
      </w:r>
    </w:p>
    <w:p w14:paraId="49358381" w14:textId="2502B944" w:rsidR="00FD3179" w:rsidRPr="00A918FC" w:rsidRDefault="00FD3179" w:rsidP="00A918FC">
      <w:pPr>
        <w:jc w:val="center"/>
        <w:rPr>
          <w:rFonts w:cs="Times New Roman"/>
          <w:szCs w:val="24"/>
        </w:rPr>
      </w:pPr>
    </w:p>
    <w:p w14:paraId="0E86ED3A" w14:textId="6203AC2A" w:rsidR="001A4384" w:rsidRPr="00A918FC" w:rsidRDefault="00A918FC" w:rsidP="00A918FC">
      <w:pPr>
        <w:pStyle w:val="Heading2"/>
      </w:pPr>
      <w:bookmarkStart w:id="6" w:name="_Toc79141896"/>
      <w:bookmarkStart w:id="7" w:name="_Toc79145293"/>
      <w:r>
        <w:t xml:space="preserve">2.2 </w:t>
      </w:r>
      <w:r w:rsidR="007F4ACD" w:rsidRPr="00A918FC">
        <w:t xml:space="preserve">Theoretical </w:t>
      </w:r>
      <w:r w:rsidR="003D36B2" w:rsidRPr="00A918FC">
        <w:t>U</w:t>
      </w:r>
      <w:r w:rsidR="007F4ACD" w:rsidRPr="00A918FC">
        <w:t xml:space="preserve">nderpinning of </w:t>
      </w:r>
      <w:r w:rsidR="003D36B2" w:rsidRPr="00A918FC">
        <w:t>P</w:t>
      </w:r>
      <w:r w:rsidR="007F4ACD" w:rsidRPr="00A918FC">
        <w:t>erson-</w:t>
      </w:r>
      <w:r w:rsidR="003D36B2" w:rsidRPr="00A918FC">
        <w:t>C</w:t>
      </w:r>
      <w:r w:rsidR="007F4ACD" w:rsidRPr="00A918FC">
        <w:t xml:space="preserve">entered </w:t>
      </w:r>
      <w:r w:rsidR="003D36B2" w:rsidRPr="00A918FC">
        <w:t>C</w:t>
      </w:r>
      <w:r w:rsidR="007F4ACD" w:rsidRPr="00A918FC">
        <w:t>are</w:t>
      </w:r>
      <w:bookmarkEnd w:id="6"/>
      <w:bookmarkEnd w:id="7"/>
    </w:p>
    <w:p w14:paraId="0169533C" w14:textId="129A5D9C" w:rsidR="007F4ACD" w:rsidRPr="00A918FC" w:rsidRDefault="007F4ACD" w:rsidP="00A918FC">
      <w:pPr>
        <w:rPr>
          <w:rFonts w:cs="Times New Roman"/>
          <w:szCs w:val="24"/>
        </w:rPr>
      </w:pPr>
      <w:r w:rsidRPr="00A918FC">
        <w:rPr>
          <w:rFonts w:cs="Times New Roman"/>
          <w:szCs w:val="24"/>
        </w:rPr>
        <w:t>Being in Relation focuses on relations and the interpersonal processes that enable their development. Relationships are of utmost importance in person-centred nursing, and nurses, their patients</w:t>
      </w:r>
      <w:r w:rsidR="00A90AEC" w:rsidRPr="00A918FC">
        <w:rPr>
          <w:rFonts w:cs="Times New Roman"/>
          <w:szCs w:val="24"/>
        </w:rPr>
        <w:t>,</w:t>
      </w:r>
      <w:r w:rsidRPr="00A918FC">
        <w:rPr>
          <w:rFonts w:cs="Times New Roman"/>
          <w:szCs w:val="24"/>
        </w:rPr>
        <w:t xml:space="preserve"> and their loved ones put a great value on them. Humans are made up of a variety of constituent parts. Location is becoming more important to nursing and health care workers. A comprehensive study of the impact of location on patient experience is still pending. It is not enough to just collect stories when using biographical and narrative techniques as part of </w:t>
      </w:r>
      <w:r w:rsidR="00A90AEC" w:rsidRPr="00A918FC">
        <w:rPr>
          <w:rFonts w:cs="Times New Roman"/>
          <w:szCs w:val="24"/>
        </w:rPr>
        <w:t xml:space="preserve">the </w:t>
      </w:r>
      <w:r w:rsidRPr="00A918FC">
        <w:rPr>
          <w:rFonts w:cs="Times New Roman"/>
          <w:szCs w:val="24"/>
        </w:rPr>
        <w:t>assessment</w:t>
      </w:r>
      <w:r w:rsidR="00F06E87" w:rsidRPr="00A918FC">
        <w:rPr>
          <w:rFonts w:cs="Times New Roman"/>
          <w:szCs w:val="24"/>
        </w:rPr>
        <w:t xml:space="preserve"> </w:t>
      </w:r>
      <w:r w:rsidR="00F06E87" w:rsidRPr="00A918FC">
        <w:rPr>
          <w:rFonts w:cs="Times New Roman"/>
          <w:color w:val="000000"/>
          <w:szCs w:val="24"/>
          <w:shd w:val="clear" w:color="auto" w:fill="FFFFFF"/>
        </w:rPr>
        <w:t>(Hughes, 2015)</w:t>
      </w:r>
      <w:r w:rsidRPr="00A918FC">
        <w:rPr>
          <w:rFonts w:cs="Times New Roman"/>
          <w:szCs w:val="24"/>
        </w:rPr>
        <w:t>. Humans have a fundamental need to be acknowledged as individuals. Our personalities are revealed as a result of our recognition and regard for others. They must be aware of their own values and beliefs, as well as how they may affect their own decisions.</w:t>
      </w:r>
    </w:p>
    <w:p w14:paraId="4261BE82" w14:textId="29E7065F" w:rsidR="00693FAA" w:rsidRPr="00A918FC" w:rsidRDefault="00693FAA" w:rsidP="00A918FC">
      <w:pPr>
        <w:jc w:val="center"/>
        <w:rPr>
          <w:rFonts w:cs="Times New Roman"/>
          <w:szCs w:val="24"/>
        </w:rPr>
      </w:pPr>
      <w:r w:rsidRPr="00A918FC">
        <w:rPr>
          <w:rFonts w:cs="Times New Roman"/>
          <w:noProof/>
          <w:szCs w:val="24"/>
        </w:rPr>
        <w:drawing>
          <wp:inline distT="0" distB="0" distL="0" distR="0" wp14:anchorId="4B899A46" wp14:editId="2482B46F">
            <wp:extent cx="2093898" cy="18000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0">
                      <a:extLst>
                        <a:ext uri="{28A0092B-C50C-407E-A947-70E740481C1C}">
                          <a14:useLocalDpi xmlns:a14="http://schemas.microsoft.com/office/drawing/2010/main" val="0"/>
                        </a:ext>
                      </a:extLst>
                    </a:blip>
                    <a:srcRect l="8450" t="15396" r="26916" b="11705"/>
                    <a:stretch/>
                  </pic:blipFill>
                  <pic:spPr bwMode="auto">
                    <a:xfrm>
                      <a:off x="0" y="0"/>
                      <a:ext cx="2093898" cy="1800000"/>
                    </a:xfrm>
                    <a:prstGeom prst="rect">
                      <a:avLst/>
                    </a:prstGeom>
                    <a:ln>
                      <a:noFill/>
                    </a:ln>
                    <a:extLst>
                      <a:ext uri="{53640926-AAD7-44D8-BBD7-CCE9431645EC}">
                        <a14:shadowObscured xmlns:a14="http://schemas.microsoft.com/office/drawing/2010/main"/>
                      </a:ext>
                    </a:extLst>
                  </pic:spPr>
                </pic:pic>
              </a:graphicData>
            </a:graphic>
          </wp:inline>
        </w:drawing>
      </w:r>
    </w:p>
    <w:p w14:paraId="1EEC3E0F" w14:textId="5AAA13A2" w:rsidR="00693FAA" w:rsidRPr="00A918FC" w:rsidRDefault="00693FAA" w:rsidP="00A918FC">
      <w:pPr>
        <w:jc w:val="center"/>
        <w:rPr>
          <w:rFonts w:cs="Times New Roman"/>
          <w:b/>
          <w:bCs/>
          <w:szCs w:val="24"/>
        </w:rPr>
      </w:pPr>
      <w:r w:rsidRPr="00A918FC">
        <w:rPr>
          <w:rFonts w:cs="Times New Roman"/>
          <w:b/>
          <w:bCs/>
          <w:szCs w:val="24"/>
        </w:rPr>
        <w:t>Figure</w:t>
      </w:r>
      <w:r w:rsidR="00A918FC" w:rsidRPr="00A918FC">
        <w:rPr>
          <w:rFonts w:cs="Times New Roman"/>
          <w:b/>
          <w:bCs/>
          <w:szCs w:val="24"/>
        </w:rPr>
        <w:t xml:space="preserve"> 03</w:t>
      </w:r>
      <w:r w:rsidRPr="00A918FC">
        <w:rPr>
          <w:rFonts w:cs="Times New Roman"/>
          <w:b/>
          <w:bCs/>
          <w:szCs w:val="24"/>
        </w:rPr>
        <w:t xml:space="preserve">: </w:t>
      </w:r>
      <w:r w:rsidR="00A27BB4" w:rsidRPr="00A918FC">
        <w:rPr>
          <w:rFonts w:cs="Times New Roman"/>
          <w:b/>
          <w:bCs/>
          <w:szCs w:val="24"/>
        </w:rPr>
        <w:t>Theoretical Underpinning of Person-Centered Care</w:t>
      </w:r>
    </w:p>
    <w:p w14:paraId="6DD2186B" w14:textId="0856A6F2" w:rsidR="00A27BB4" w:rsidRDefault="00A27BB4" w:rsidP="00A918FC">
      <w:pPr>
        <w:jc w:val="center"/>
        <w:rPr>
          <w:rFonts w:cs="Times New Roman"/>
          <w:szCs w:val="24"/>
        </w:rPr>
      </w:pPr>
      <w:r w:rsidRPr="00A918FC">
        <w:rPr>
          <w:rFonts w:cs="Times New Roman"/>
          <w:szCs w:val="24"/>
        </w:rPr>
        <w:t>Source: (Nursinganswers.com,2013)</w:t>
      </w:r>
    </w:p>
    <w:p w14:paraId="7F4F57AB" w14:textId="77777777" w:rsidR="00A918FC" w:rsidRPr="00A918FC" w:rsidRDefault="00A918FC" w:rsidP="00A918FC">
      <w:pPr>
        <w:jc w:val="center"/>
        <w:rPr>
          <w:rFonts w:cs="Times New Roman"/>
          <w:szCs w:val="24"/>
        </w:rPr>
      </w:pPr>
    </w:p>
    <w:p w14:paraId="71EF3639" w14:textId="20DF0D3C" w:rsidR="001A4384" w:rsidRPr="00A918FC" w:rsidRDefault="00A918FC" w:rsidP="00A918FC">
      <w:pPr>
        <w:pStyle w:val="Heading2"/>
      </w:pPr>
      <w:bookmarkStart w:id="8" w:name="_Toc79141897"/>
      <w:bookmarkStart w:id="9" w:name="_Toc79145294"/>
      <w:r w:rsidRPr="00A918FC">
        <w:t xml:space="preserve">2.3 </w:t>
      </w:r>
      <w:r w:rsidR="002939FC" w:rsidRPr="00A918FC">
        <w:t>The Ethical Underpinning of Person-Centered Care</w:t>
      </w:r>
      <w:bookmarkEnd w:id="8"/>
      <w:bookmarkEnd w:id="9"/>
    </w:p>
    <w:p w14:paraId="11653DBD" w14:textId="280B83E6" w:rsidR="00CA7B87" w:rsidRPr="00A918FC" w:rsidRDefault="00CA7B87" w:rsidP="00A918FC">
      <w:pPr>
        <w:rPr>
          <w:rFonts w:cs="Times New Roman"/>
          <w:szCs w:val="24"/>
        </w:rPr>
      </w:pPr>
      <w:r w:rsidRPr="00A918FC">
        <w:rPr>
          <w:rFonts w:cs="Times New Roman"/>
          <w:szCs w:val="24"/>
        </w:rPr>
        <w:t>Our current health care discussion is aided by the 1981 pastoral letter of the American Bishops on health care</w:t>
      </w:r>
      <w:r w:rsidR="00A90AEC" w:rsidRPr="00A918FC">
        <w:rPr>
          <w:rFonts w:cs="Times New Roman"/>
          <w:szCs w:val="24"/>
        </w:rPr>
        <w:t xml:space="preserve"> and</w:t>
      </w:r>
      <w:r w:rsidRPr="00A918FC">
        <w:rPr>
          <w:rFonts w:cs="Times New Roman"/>
          <w:szCs w:val="24"/>
        </w:rPr>
        <w:t xml:space="preserve"> the 1993 Framework for Health Care Reform from the U.S. Catholic Bishops of the United States.</w:t>
      </w:r>
      <w:r w:rsidR="00D71BAF" w:rsidRPr="00A918FC">
        <w:rPr>
          <w:rFonts w:cs="Times New Roman"/>
          <w:szCs w:val="24"/>
        </w:rPr>
        <w:t xml:space="preserve"> </w:t>
      </w:r>
      <w:r w:rsidRPr="00A918FC">
        <w:rPr>
          <w:rFonts w:cs="Times New Roman"/>
          <w:szCs w:val="24"/>
        </w:rPr>
        <w:t>Reforming Health Care Through an Integrated Methodology</w:t>
      </w:r>
      <w:r w:rsidR="00A90AEC" w:rsidRPr="00A918FC">
        <w:rPr>
          <w:rFonts w:cs="Times New Roman"/>
          <w:szCs w:val="24"/>
        </w:rPr>
        <w:t>,</w:t>
      </w:r>
      <w:r w:rsidRPr="00A918FC">
        <w:rPr>
          <w:rFonts w:cs="Times New Roman"/>
          <w:szCs w:val="24"/>
        </w:rPr>
        <w:t xml:space="preserve"> </w:t>
      </w:r>
      <w:proofErr w:type="gramStart"/>
      <w:r w:rsidRPr="00A918FC">
        <w:rPr>
          <w:rFonts w:cs="Times New Roman"/>
          <w:szCs w:val="24"/>
        </w:rPr>
        <w:t>Those</w:t>
      </w:r>
      <w:proofErr w:type="gramEnd"/>
      <w:r w:rsidRPr="00A918FC">
        <w:rPr>
          <w:rFonts w:cs="Times New Roman"/>
          <w:szCs w:val="24"/>
        </w:rPr>
        <w:t xml:space="preserve"> points were reiterated in CCK's 1992 Statement.</w:t>
      </w:r>
      <w:r w:rsidR="00D71BAF" w:rsidRPr="00A918FC">
        <w:rPr>
          <w:rFonts w:cs="Times New Roman"/>
          <w:szCs w:val="24"/>
        </w:rPr>
        <w:t xml:space="preserve"> </w:t>
      </w:r>
      <w:r w:rsidRPr="00A918FC">
        <w:rPr>
          <w:rFonts w:cs="Times New Roman"/>
          <w:szCs w:val="24"/>
        </w:rPr>
        <w:t xml:space="preserve">Criteria for reforming health care A list of health care requirements </w:t>
      </w:r>
      <w:r w:rsidR="00A90AEC" w:rsidRPr="00A918FC">
        <w:rPr>
          <w:rFonts w:cs="Times New Roman"/>
          <w:szCs w:val="24"/>
        </w:rPr>
        <w:t>are</w:t>
      </w:r>
      <w:r w:rsidRPr="00A918FC">
        <w:rPr>
          <w:rFonts w:cs="Times New Roman"/>
          <w:szCs w:val="24"/>
        </w:rPr>
        <w:t xml:space="preserve"> provided below</w:t>
      </w:r>
      <w:r w:rsidR="00F06E87" w:rsidRPr="00A918FC">
        <w:rPr>
          <w:rFonts w:cs="Times New Roman"/>
          <w:szCs w:val="24"/>
        </w:rPr>
        <w:t xml:space="preserve"> </w:t>
      </w:r>
      <w:r w:rsidR="00F06E87" w:rsidRPr="00A918FC">
        <w:rPr>
          <w:rFonts w:cs="Times New Roman"/>
          <w:color w:val="000000"/>
          <w:sz w:val="20"/>
          <w:szCs w:val="20"/>
          <w:shd w:val="clear" w:color="auto" w:fill="FFFFFF"/>
        </w:rPr>
        <w:t>(</w:t>
      </w:r>
      <w:r w:rsidR="00F06E87" w:rsidRPr="00A918FC">
        <w:rPr>
          <w:rFonts w:cs="Times New Roman"/>
          <w:color w:val="000000"/>
          <w:szCs w:val="24"/>
          <w:shd w:val="clear" w:color="auto" w:fill="FFFFFF"/>
        </w:rPr>
        <w:t>Hughes, 2015)</w:t>
      </w:r>
      <w:r w:rsidR="00D71BAF" w:rsidRPr="00A918FC">
        <w:rPr>
          <w:rFonts w:cs="Times New Roman"/>
          <w:szCs w:val="24"/>
        </w:rPr>
        <w:t xml:space="preserve">. </w:t>
      </w:r>
      <w:r w:rsidRPr="00A918FC">
        <w:rPr>
          <w:rFonts w:cs="Times New Roman"/>
          <w:szCs w:val="24"/>
        </w:rPr>
        <w:t>The vitality of our religion motivates us to alter public policy ideas.</w:t>
      </w:r>
      <w:r w:rsidR="00D71BAF" w:rsidRPr="00A918FC">
        <w:rPr>
          <w:rFonts w:cs="Times New Roman"/>
          <w:szCs w:val="24"/>
        </w:rPr>
        <w:t xml:space="preserve"> </w:t>
      </w:r>
      <w:r w:rsidRPr="00A918FC">
        <w:rPr>
          <w:rFonts w:cs="Times New Roman"/>
          <w:szCs w:val="24"/>
        </w:rPr>
        <w:t xml:space="preserve">When it comes to </w:t>
      </w:r>
      <w:r w:rsidR="00A12D32" w:rsidRPr="00A918FC">
        <w:rPr>
          <w:rFonts w:cs="Times New Roman"/>
          <w:szCs w:val="24"/>
        </w:rPr>
        <w:t>neighbours</w:t>
      </w:r>
      <w:r w:rsidRPr="00A918FC">
        <w:rPr>
          <w:rFonts w:cs="Times New Roman"/>
          <w:szCs w:val="24"/>
        </w:rPr>
        <w:t xml:space="preserve"> in need,</w:t>
      </w:r>
    </w:p>
    <w:p w14:paraId="30C2C736" w14:textId="475FFDE8" w:rsidR="00CA7B87" w:rsidRPr="00A918FC" w:rsidRDefault="00CA7B87" w:rsidP="00A918FC">
      <w:pPr>
        <w:pStyle w:val="ListParagraph"/>
        <w:numPr>
          <w:ilvl w:val="0"/>
          <w:numId w:val="17"/>
        </w:numPr>
        <w:rPr>
          <w:rFonts w:cs="Times New Roman"/>
          <w:szCs w:val="24"/>
        </w:rPr>
      </w:pPr>
      <w:r w:rsidRPr="00A918FC">
        <w:rPr>
          <w:rFonts w:cs="Times New Roman"/>
          <w:szCs w:val="24"/>
        </w:rPr>
        <w:t>From conception to natural death, human life should be protected and encouraged.</w:t>
      </w:r>
    </w:p>
    <w:p w14:paraId="1BEECAF7" w14:textId="20CCEB0A" w:rsidR="00CA7B87" w:rsidRPr="00A918FC" w:rsidRDefault="00A90AEC" w:rsidP="00A918FC">
      <w:pPr>
        <w:pStyle w:val="ListParagraph"/>
        <w:numPr>
          <w:ilvl w:val="0"/>
          <w:numId w:val="17"/>
        </w:numPr>
        <w:rPr>
          <w:rFonts w:cs="Times New Roman"/>
          <w:szCs w:val="24"/>
        </w:rPr>
      </w:pPr>
      <w:r w:rsidRPr="00A918FC">
        <w:rPr>
          <w:rFonts w:cs="Times New Roman"/>
          <w:szCs w:val="24"/>
        </w:rPr>
        <w:t>The h</w:t>
      </w:r>
      <w:r w:rsidR="00CA7B87" w:rsidRPr="00A918FC">
        <w:rPr>
          <w:rFonts w:cs="Times New Roman"/>
          <w:szCs w:val="24"/>
        </w:rPr>
        <w:t xml:space="preserve">ealthcare needs of </w:t>
      </w:r>
      <w:r w:rsidRPr="00A918FC">
        <w:rPr>
          <w:rFonts w:cs="Times New Roman"/>
          <w:szCs w:val="24"/>
        </w:rPr>
        <w:t>less affluent people</w:t>
      </w:r>
      <w:r w:rsidR="00CA7B87" w:rsidRPr="00A918FC">
        <w:rPr>
          <w:rFonts w:cs="Times New Roman"/>
          <w:szCs w:val="24"/>
        </w:rPr>
        <w:t xml:space="preserve"> should be prioritized</w:t>
      </w:r>
    </w:p>
    <w:p w14:paraId="4CB63A62" w14:textId="657DF6B6" w:rsidR="00CA7B87" w:rsidRPr="00A918FC" w:rsidRDefault="00CA7B87" w:rsidP="00A918FC">
      <w:pPr>
        <w:pStyle w:val="ListParagraph"/>
        <w:numPr>
          <w:ilvl w:val="0"/>
          <w:numId w:val="17"/>
        </w:numPr>
        <w:rPr>
          <w:rFonts w:cs="Times New Roman"/>
          <w:szCs w:val="24"/>
        </w:rPr>
      </w:pPr>
      <w:r w:rsidRPr="00A918FC">
        <w:rPr>
          <w:rFonts w:cs="Times New Roman"/>
          <w:szCs w:val="24"/>
        </w:rPr>
        <w:t>The greatest quality of patient treatment is a primary focus.</w:t>
      </w:r>
    </w:p>
    <w:p w14:paraId="2A73404D" w14:textId="77777777" w:rsidR="00D71BAF" w:rsidRPr="00A918FC" w:rsidRDefault="00CA7B87" w:rsidP="00A918FC">
      <w:pPr>
        <w:pStyle w:val="ListParagraph"/>
        <w:numPr>
          <w:ilvl w:val="0"/>
          <w:numId w:val="17"/>
        </w:numPr>
        <w:rPr>
          <w:rFonts w:cs="Times New Roman"/>
          <w:szCs w:val="24"/>
        </w:rPr>
      </w:pPr>
      <w:r w:rsidRPr="00A918FC">
        <w:rPr>
          <w:rFonts w:cs="Times New Roman"/>
          <w:szCs w:val="24"/>
        </w:rPr>
        <w:t>Fourth and last, we must ensure that everyone has equitable access to all of their options.</w:t>
      </w:r>
      <w:r w:rsidR="00D71BAF" w:rsidRPr="00A918FC">
        <w:rPr>
          <w:rFonts w:cs="Times New Roman"/>
          <w:szCs w:val="24"/>
        </w:rPr>
        <w:t xml:space="preserve"> </w:t>
      </w:r>
    </w:p>
    <w:p w14:paraId="2F25AAF6" w14:textId="600E7975" w:rsidR="003D36B2" w:rsidRPr="00A918FC" w:rsidRDefault="00CA7B87" w:rsidP="00A918FC">
      <w:pPr>
        <w:rPr>
          <w:rFonts w:cs="Times New Roman"/>
          <w:szCs w:val="24"/>
        </w:rPr>
      </w:pPr>
      <w:r w:rsidRPr="00A918FC">
        <w:rPr>
          <w:rFonts w:cs="Times New Roman"/>
          <w:szCs w:val="24"/>
        </w:rPr>
        <w:t>There are many advantages to maintaining or improving physical or mental health. It implies embracing and promoting pluralism, as well as pursuing the common good. Religious and volunteer sectors</w:t>
      </w:r>
      <w:r w:rsidR="00A90AEC" w:rsidRPr="00A918FC">
        <w:rPr>
          <w:rFonts w:cs="Times New Roman"/>
          <w:szCs w:val="24"/>
        </w:rPr>
        <w:t xml:space="preserve"> and all other areas of health care</w:t>
      </w:r>
      <w:r w:rsidRPr="00A918FC">
        <w:rPr>
          <w:rFonts w:cs="Times New Roman"/>
          <w:szCs w:val="24"/>
        </w:rPr>
        <w:t xml:space="preserve"> should respect ethical and religious beliefs</w:t>
      </w:r>
      <w:r w:rsidR="00A77338" w:rsidRPr="00A918FC">
        <w:rPr>
          <w:rFonts w:cs="Times New Roman"/>
          <w:szCs w:val="24"/>
        </w:rPr>
        <w:t xml:space="preserve"> </w:t>
      </w:r>
      <w:r w:rsidR="00A77338" w:rsidRPr="00A918FC">
        <w:rPr>
          <w:rFonts w:cs="Times New Roman"/>
          <w:color w:val="000000"/>
          <w:sz w:val="20"/>
          <w:szCs w:val="20"/>
          <w:shd w:val="clear" w:color="auto" w:fill="FFFFFF"/>
        </w:rPr>
        <w:t>(</w:t>
      </w:r>
      <w:r w:rsidR="00A77338" w:rsidRPr="00A918FC">
        <w:rPr>
          <w:rFonts w:cs="Times New Roman"/>
          <w:color w:val="000000"/>
          <w:szCs w:val="24"/>
          <w:shd w:val="clear" w:color="auto" w:fill="FFFFFF"/>
        </w:rPr>
        <w:t>Peter Kingsley, 2014)</w:t>
      </w:r>
      <w:r w:rsidRPr="00A918FC">
        <w:rPr>
          <w:rFonts w:cs="Times New Roman"/>
          <w:szCs w:val="24"/>
        </w:rPr>
        <w:t xml:space="preserve">. While minimizing increasing costs related </w:t>
      </w:r>
      <w:r w:rsidR="00A90AEC" w:rsidRPr="00A918FC">
        <w:rPr>
          <w:rFonts w:cs="Times New Roman"/>
          <w:szCs w:val="24"/>
        </w:rPr>
        <w:t>to</w:t>
      </w:r>
      <w:r w:rsidRPr="00A918FC">
        <w:rPr>
          <w:rFonts w:cs="Times New Roman"/>
          <w:szCs w:val="24"/>
        </w:rPr>
        <w:t xml:space="preserve"> expanding rivalry, commercialism, administration, or legal expenses, use ways to minimize waste and inefficiency and encourage consumers and suppliers to make efficient use of limited resources. Because a system based on their capacity to pay allows poor and vulnerable individuals to obtain health care, they have full access. Services in health care are being evaluated for appropriateness, improved and evaluated.</w:t>
      </w:r>
    </w:p>
    <w:p w14:paraId="139D705F" w14:textId="30CB4804" w:rsidR="00761F2F" w:rsidRPr="00A918FC" w:rsidRDefault="00761F2F" w:rsidP="00A918FC">
      <w:pPr>
        <w:jc w:val="center"/>
        <w:rPr>
          <w:rFonts w:cs="Times New Roman"/>
          <w:szCs w:val="24"/>
        </w:rPr>
      </w:pPr>
      <w:r w:rsidRPr="00A918FC">
        <w:rPr>
          <w:rFonts w:cs="Times New Roman"/>
          <w:noProof/>
          <w:szCs w:val="24"/>
        </w:rPr>
        <w:drawing>
          <wp:inline distT="0" distB="0" distL="0" distR="0" wp14:anchorId="7E19F825" wp14:editId="47B7DF55">
            <wp:extent cx="3240000" cy="180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3240000" cy="1800000"/>
                    </a:xfrm>
                    <a:prstGeom prst="rect">
                      <a:avLst/>
                    </a:prstGeom>
                  </pic:spPr>
                </pic:pic>
              </a:graphicData>
            </a:graphic>
          </wp:inline>
        </w:drawing>
      </w:r>
    </w:p>
    <w:p w14:paraId="72424477" w14:textId="6DB0B6A0" w:rsidR="00FB2477" w:rsidRPr="00A918FC" w:rsidRDefault="00761F2F" w:rsidP="00A918FC">
      <w:pPr>
        <w:jc w:val="center"/>
        <w:rPr>
          <w:rFonts w:cs="Times New Roman"/>
          <w:b/>
          <w:bCs/>
        </w:rPr>
      </w:pPr>
      <w:r w:rsidRPr="00A918FC">
        <w:rPr>
          <w:rFonts w:cs="Times New Roman"/>
          <w:b/>
          <w:bCs/>
        </w:rPr>
        <w:t>Figure</w:t>
      </w:r>
      <w:r w:rsidR="00A918FC" w:rsidRPr="00A918FC">
        <w:rPr>
          <w:rFonts w:cs="Times New Roman"/>
          <w:b/>
          <w:bCs/>
        </w:rPr>
        <w:t xml:space="preserve"> 04</w:t>
      </w:r>
      <w:r w:rsidRPr="00A918FC">
        <w:rPr>
          <w:rFonts w:cs="Times New Roman"/>
          <w:b/>
          <w:bCs/>
        </w:rPr>
        <w:t xml:space="preserve">: </w:t>
      </w:r>
      <w:r w:rsidR="00FB2477" w:rsidRPr="00A918FC">
        <w:rPr>
          <w:rFonts w:cs="Times New Roman"/>
          <w:b/>
          <w:bCs/>
        </w:rPr>
        <w:t>The Ethical Underpinning of Person-Centered Care</w:t>
      </w:r>
    </w:p>
    <w:p w14:paraId="0DBAD558" w14:textId="53F192EC" w:rsidR="001A4384" w:rsidRPr="00A918FC" w:rsidRDefault="00FB2477" w:rsidP="00A918FC">
      <w:pPr>
        <w:jc w:val="center"/>
        <w:rPr>
          <w:rFonts w:cs="Times New Roman"/>
          <w:szCs w:val="24"/>
        </w:rPr>
      </w:pPr>
      <w:r w:rsidRPr="00A918FC">
        <w:rPr>
          <w:rFonts w:cs="Times New Roman"/>
          <w:szCs w:val="24"/>
        </w:rPr>
        <w:t>Source: (newhealthadvisor.com,2011)</w:t>
      </w:r>
    </w:p>
    <w:p w14:paraId="50DA8A59" w14:textId="79CD7AD8" w:rsidR="00A918FC" w:rsidRPr="00A918FC" w:rsidRDefault="00A918FC" w:rsidP="00A918FC">
      <w:pPr>
        <w:pStyle w:val="Heading2"/>
      </w:pPr>
      <w:bookmarkStart w:id="10" w:name="_Toc79141898"/>
      <w:bookmarkStart w:id="11" w:name="_Toc79145295"/>
      <w:r>
        <w:t xml:space="preserve">2.4 </w:t>
      </w:r>
      <w:r w:rsidR="00DD64FE" w:rsidRPr="00A918FC">
        <w:t>Benefits and Limitations of Person-Centered Care</w:t>
      </w:r>
      <w:bookmarkEnd w:id="10"/>
      <w:bookmarkEnd w:id="11"/>
      <w:r w:rsidRPr="00A918FC">
        <w:rPr>
          <w:bCs/>
        </w:rPr>
        <w:t xml:space="preserve">      </w:t>
      </w:r>
    </w:p>
    <w:tbl>
      <w:tblPr>
        <w:tblStyle w:val="TableGrid"/>
        <w:tblW w:w="0" w:type="auto"/>
        <w:tblLook w:val="04A0" w:firstRow="1" w:lastRow="0" w:firstColumn="1" w:lastColumn="0" w:noHBand="0" w:noVBand="1"/>
      </w:tblPr>
      <w:tblGrid>
        <w:gridCol w:w="4675"/>
        <w:gridCol w:w="4675"/>
      </w:tblGrid>
      <w:tr w:rsidR="00A918FC" w:rsidRPr="00A918FC" w14:paraId="48E9B5D6" w14:textId="77777777" w:rsidTr="00A918FC">
        <w:tc>
          <w:tcPr>
            <w:tcW w:w="4675" w:type="dxa"/>
          </w:tcPr>
          <w:p w14:paraId="38940E65" w14:textId="1B5E6849" w:rsidR="00A918FC" w:rsidRPr="00A918FC" w:rsidRDefault="00A918FC" w:rsidP="00A918FC">
            <w:pPr>
              <w:jc w:val="center"/>
              <w:rPr>
                <w:rFonts w:cs="Times New Roman"/>
              </w:rPr>
            </w:pPr>
            <w:r w:rsidRPr="00A918FC">
              <w:rPr>
                <w:rFonts w:cs="Times New Roman"/>
                <w:b/>
                <w:bCs/>
              </w:rPr>
              <w:t>Benefits</w:t>
            </w:r>
          </w:p>
        </w:tc>
        <w:tc>
          <w:tcPr>
            <w:tcW w:w="4675" w:type="dxa"/>
          </w:tcPr>
          <w:p w14:paraId="22F916BA" w14:textId="3C9CFF6E" w:rsidR="00A918FC" w:rsidRPr="00A918FC" w:rsidRDefault="00A918FC" w:rsidP="00A918FC">
            <w:pPr>
              <w:jc w:val="center"/>
              <w:rPr>
                <w:rFonts w:cs="Times New Roman"/>
                <w:b/>
                <w:bCs/>
              </w:rPr>
            </w:pPr>
            <w:r w:rsidRPr="00A918FC">
              <w:rPr>
                <w:rFonts w:cs="Times New Roman"/>
                <w:b/>
                <w:bCs/>
              </w:rPr>
              <w:t>Limitations</w:t>
            </w:r>
          </w:p>
        </w:tc>
      </w:tr>
      <w:tr w:rsidR="00A918FC" w:rsidRPr="00A918FC" w14:paraId="2C504465" w14:textId="77777777" w:rsidTr="00A918FC">
        <w:tc>
          <w:tcPr>
            <w:tcW w:w="4675" w:type="dxa"/>
          </w:tcPr>
          <w:p w14:paraId="48F1AB88" w14:textId="05D53A37" w:rsidR="00A918FC" w:rsidRPr="00A918FC" w:rsidRDefault="00A918FC" w:rsidP="00A918FC">
            <w:pPr>
              <w:rPr>
                <w:rFonts w:cs="Times New Roman"/>
              </w:rPr>
            </w:pPr>
            <w:r w:rsidRPr="00A918FC">
              <w:rPr>
                <w:rFonts w:cs="Times New Roman"/>
              </w:rPr>
              <w:t xml:space="preserve">A person-centred approach to care helps to improve the relationship between you and your loved one. It also creates a deeper emotional bond with older people's health. </w:t>
            </w:r>
            <w:r w:rsidRPr="00A918FC">
              <w:rPr>
                <w:rFonts w:cs="Times New Roman"/>
                <w:color w:val="000000"/>
                <w:shd w:val="clear" w:color="auto" w:fill="FFFFFF"/>
              </w:rPr>
              <w:t>(Peter Kingsley, 2014)</w:t>
            </w:r>
            <w:r w:rsidRPr="00A918FC">
              <w:rPr>
                <w:rFonts w:cs="Times New Roman"/>
              </w:rPr>
              <w:t>. Oakland Care offers person-centred care for the elderly. The aim is to provide personalized, tailored care to our residents. All residents are treated with respect and dignity by a team of staff who care for them.</w:t>
            </w:r>
          </w:p>
        </w:tc>
        <w:tc>
          <w:tcPr>
            <w:tcW w:w="4675" w:type="dxa"/>
          </w:tcPr>
          <w:p w14:paraId="7A4E639C" w14:textId="4688194F" w:rsidR="00A918FC" w:rsidRPr="00A918FC" w:rsidRDefault="00A918FC" w:rsidP="00A918FC">
            <w:pPr>
              <w:rPr>
                <w:rFonts w:cs="Times New Roman"/>
                <w:b/>
                <w:bCs/>
              </w:rPr>
            </w:pPr>
            <w:r w:rsidRPr="00A918FC">
              <w:rPr>
                <w:rFonts w:cs="Times New Roman"/>
              </w:rPr>
              <w:t xml:space="preserve">The greatest obstacle to personal care is the inadequate capacity of councillors to understand the worsening of cross-cultural counselling and the misinterpretation of certain standards and customs, which limit their capacity in building consistency </w:t>
            </w:r>
            <w:r w:rsidRPr="00A918FC">
              <w:rPr>
                <w:rFonts w:cs="Times New Roman"/>
                <w:color w:val="000000"/>
                <w:shd w:val="clear" w:color="auto" w:fill="FFFFFF"/>
              </w:rPr>
              <w:t>(Wessel, Manthey and Manthey, 2013.)</w:t>
            </w:r>
            <w:r w:rsidRPr="00A918FC">
              <w:rPr>
                <w:rFonts w:cs="Times New Roman"/>
              </w:rPr>
              <w:t>. The therapist needs cross-cultural understanding and continued flexibility in customer cultures as the (even) culturally trained consultant can prevent issues with delicate social environments and different living standards</w:t>
            </w:r>
            <w:r w:rsidRPr="00A918FC">
              <w:rPr>
                <w:rFonts w:cs="Times New Roman"/>
                <w:b/>
                <w:bCs/>
              </w:rPr>
              <w:t>.</w:t>
            </w:r>
          </w:p>
        </w:tc>
      </w:tr>
    </w:tbl>
    <w:p w14:paraId="46536C87" w14:textId="5AFA8879" w:rsidR="00A918FC" w:rsidRPr="00EC1098" w:rsidRDefault="00A918FC" w:rsidP="001E7ED1">
      <w:pPr>
        <w:jc w:val="center"/>
        <w:rPr>
          <w:rFonts w:cs="Times New Roman"/>
          <w:b/>
          <w:bCs/>
        </w:rPr>
      </w:pPr>
      <w:r w:rsidRPr="00EC1098">
        <w:rPr>
          <w:rFonts w:cs="Times New Roman"/>
          <w:b/>
          <w:bCs/>
        </w:rPr>
        <w:t xml:space="preserve">Table 1: </w:t>
      </w:r>
      <w:r w:rsidR="00D04BDE" w:rsidRPr="00EC1098">
        <w:rPr>
          <w:rFonts w:cs="Times New Roman"/>
          <w:b/>
          <w:bCs/>
        </w:rPr>
        <w:t>Benefits and Limi</w:t>
      </w:r>
      <w:r w:rsidR="00EC1098" w:rsidRPr="00EC1098">
        <w:rPr>
          <w:rFonts w:cs="Times New Roman"/>
          <w:b/>
          <w:bCs/>
        </w:rPr>
        <w:t>tations of Person-Centered Care</w:t>
      </w:r>
    </w:p>
    <w:p w14:paraId="27622A06" w14:textId="1DE307B6" w:rsidR="00A918FC" w:rsidRPr="00A918FC" w:rsidRDefault="00A918FC" w:rsidP="001E7ED1">
      <w:pPr>
        <w:jc w:val="center"/>
        <w:rPr>
          <w:rFonts w:cs="Times New Roman"/>
        </w:rPr>
      </w:pPr>
      <w:r w:rsidRPr="007D3D11">
        <w:rPr>
          <w:rFonts w:cs="Times New Roman"/>
        </w:rPr>
        <w:t>Source:</w:t>
      </w:r>
      <w:r w:rsidR="00EC1098" w:rsidRPr="007D3D11">
        <w:rPr>
          <w:rFonts w:cs="Times New Roman"/>
        </w:rPr>
        <w:t xml:space="preserve"> (Wessel, Manthey and Manthey, 2013)</w:t>
      </w:r>
    </w:p>
    <w:p w14:paraId="67F21E2F" w14:textId="77777777" w:rsidR="00327E45" w:rsidRPr="00A918FC" w:rsidRDefault="00327E45" w:rsidP="00A918FC">
      <w:pPr>
        <w:rPr>
          <w:rFonts w:cs="Times New Roman"/>
        </w:rPr>
      </w:pPr>
    </w:p>
    <w:p w14:paraId="3BABE111" w14:textId="3B2C9897" w:rsidR="004D5A02" w:rsidRPr="00A918FC" w:rsidRDefault="00A918FC" w:rsidP="00A918FC">
      <w:pPr>
        <w:pStyle w:val="Heading2"/>
      </w:pPr>
      <w:bookmarkStart w:id="12" w:name="_Toc79141899"/>
      <w:bookmarkStart w:id="13" w:name="_Toc79145296"/>
      <w:r w:rsidRPr="00A918FC">
        <w:t xml:space="preserve">2.5 </w:t>
      </w:r>
      <w:r w:rsidR="00E826E1" w:rsidRPr="00A918FC">
        <w:t>Application of Theoretical Principles of Person-</w:t>
      </w:r>
      <w:r w:rsidR="00327E45" w:rsidRPr="00A918FC">
        <w:t>Cantered</w:t>
      </w:r>
      <w:r w:rsidR="00E826E1" w:rsidRPr="00A918FC">
        <w:t xml:space="preserve"> Care in Health and Social Care Practice</w:t>
      </w:r>
      <w:bookmarkEnd w:id="12"/>
      <w:bookmarkEnd w:id="13"/>
    </w:p>
    <w:p w14:paraId="34A70364" w14:textId="38E69C24" w:rsidR="004D5A02" w:rsidRPr="00A918FC" w:rsidRDefault="004D5A02" w:rsidP="00A918FC">
      <w:pPr>
        <w:rPr>
          <w:rFonts w:cs="Times New Roman"/>
          <w:szCs w:val="24"/>
        </w:rPr>
      </w:pPr>
      <w:r w:rsidRPr="00A918FC">
        <w:rPr>
          <w:rFonts w:cs="Times New Roman"/>
          <w:szCs w:val="24"/>
        </w:rPr>
        <w:t>Although various organizations may significantly change their principles, they all have the same ideals. Here is a breakdown of these important concepts:</w:t>
      </w:r>
    </w:p>
    <w:p w14:paraId="5569CF7F" w14:textId="52C4FC21" w:rsidR="004D5A02" w:rsidRPr="00A918FC" w:rsidRDefault="004D5A02" w:rsidP="00A918FC">
      <w:pPr>
        <w:pStyle w:val="ListParagraph"/>
        <w:numPr>
          <w:ilvl w:val="0"/>
          <w:numId w:val="19"/>
        </w:numPr>
        <w:rPr>
          <w:rFonts w:cs="Times New Roman"/>
          <w:szCs w:val="24"/>
          <w:u w:val="single"/>
        </w:rPr>
      </w:pPr>
      <w:r w:rsidRPr="00A918FC">
        <w:rPr>
          <w:rFonts w:cs="Times New Roman"/>
          <w:szCs w:val="24"/>
          <w:u w:val="single"/>
        </w:rPr>
        <w:t>Respect for the person</w:t>
      </w:r>
    </w:p>
    <w:p w14:paraId="6D13FF79" w14:textId="6460DB4F" w:rsidR="004D5A02" w:rsidRPr="00A918FC" w:rsidRDefault="004D5A02" w:rsidP="00A918FC">
      <w:pPr>
        <w:rPr>
          <w:rFonts w:cs="Times New Roman"/>
          <w:szCs w:val="24"/>
        </w:rPr>
      </w:pPr>
      <w:r w:rsidRPr="00A918FC">
        <w:rPr>
          <w:rFonts w:cs="Times New Roman"/>
          <w:szCs w:val="24"/>
        </w:rPr>
        <w:t>It is essential to identify and recognize the patient as a person</w:t>
      </w:r>
      <w:r w:rsidR="000B6C32" w:rsidRPr="00A918FC">
        <w:rPr>
          <w:rFonts w:cs="Times New Roman"/>
          <w:szCs w:val="24"/>
        </w:rPr>
        <w:t xml:space="preserve"> </w:t>
      </w:r>
      <w:r w:rsidR="000B6C32" w:rsidRPr="00A918FC">
        <w:rPr>
          <w:rFonts w:cs="Times New Roman"/>
          <w:color w:val="000000"/>
          <w:szCs w:val="24"/>
          <w:shd w:val="clear" w:color="auto" w:fill="FFFFFF"/>
        </w:rPr>
        <w:t>(Wessel, Manthey and Manthey,</w:t>
      </w:r>
      <w:r w:rsidR="000B6C32" w:rsidRPr="00A918FC">
        <w:rPr>
          <w:rFonts w:cs="Times New Roman"/>
          <w:color w:val="000000"/>
          <w:sz w:val="20"/>
          <w:szCs w:val="20"/>
          <w:shd w:val="clear" w:color="auto" w:fill="FFFFFF"/>
        </w:rPr>
        <w:t xml:space="preserve"> </w:t>
      </w:r>
      <w:r w:rsidR="00711766" w:rsidRPr="00A918FC">
        <w:rPr>
          <w:rFonts w:cs="Times New Roman"/>
          <w:color w:val="000000"/>
          <w:sz w:val="20"/>
          <w:szCs w:val="20"/>
          <w:shd w:val="clear" w:color="auto" w:fill="FFFFFF"/>
        </w:rPr>
        <w:t>2013</w:t>
      </w:r>
      <w:r w:rsidR="000B6C32" w:rsidRPr="00A918FC">
        <w:rPr>
          <w:rFonts w:cs="Times New Roman"/>
          <w:color w:val="000000"/>
          <w:sz w:val="20"/>
          <w:szCs w:val="20"/>
          <w:shd w:val="clear" w:color="auto" w:fill="FFFFFF"/>
        </w:rPr>
        <w:t>.)</w:t>
      </w:r>
      <w:r w:rsidRPr="00A918FC">
        <w:rPr>
          <w:rFonts w:cs="Times New Roman"/>
          <w:szCs w:val="24"/>
        </w:rPr>
        <w:t xml:space="preserve">. They have their own different thoughts, beliefs, limits and views. The individual's characteristics must </w:t>
      </w:r>
      <w:r w:rsidR="00A90AEC" w:rsidRPr="00A918FC">
        <w:rPr>
          <w:rFonts w:cs="Times New Roman"/>
          <w:szCs w:val="24"/>
        </w:rPr>
        <w:t>be comprehended and</w:t>
      </w:r>
      <w:r w:rsidRPr="00A918FC">
        <w:rPr>
          <w:rFonts w:cs="Times New Roman"/>
          <w:szCs w:val="24"/>
        </w:rPr>
        <w:t xml:space="preserve"> comply with</w:t>
      </w:r>
      <w:r w:rsidR="00A90AEC" w:rsidRPr="00A918FC">
        <w:rPr>
          <w:rFonts w:cs="Times New Roman"/>
          <w:szCs w:val="24"/>
        </w:rPr>
        <w:t>,</w:t>
      </w:r>
      <w:r w:rsidRPr="00A918FC">
        <w:rPr>
          <w:rFonts w:cs="Times New Roman"/>
          <w:szCs w:val="24"/>
        </w:rPr>
        <w:t xml:space="preserve"> and integrated into the care plan.</w:t>
      </w:r>
    </w:p>
    <w:p w14:paraId="12BEE5B4" w14:textId="24FBDB2C" w:rsidR="004D5A02" w:rsidRPr="00A918FC" w:rsidRDefault="004D5A02" w:rsidP="00A918FC">
      <w:pPr>
        <w:pStyle w:val="ListParagraph"/>
        <w:numPr>
          <w:ilvl w:val="0"/>
          <w:numId w:val="19"/>
        </w:numPr>
        <w:rPr>
          <w:rFonts w:cs="Times New Roman"/>
          <w:szCs w:val="24"/>
          <w:u w:val="single"/>
        </w:rPr>
      </w:pPr>
      <w:r w:rsidRPr="00A918FC">
        <w:rPr>
          <w:rFonts w:cs="Times New Roman"/>
          <w:szCs w:val="24"/>
          <w:u w:val="single"/>
        </w:rPr>
        <w:t>Treating human dignity</w:t>
      </w:r>
    </w:p>
    <w:p w14:paraId="61E69338" w14:textId="3F9E082B" w:rsidR="004D5A02" w:rsidRPr="00A918FC" w:rsidRDefault="004D5A02" w:rsidP="00A918FC">
      <w:pPr>
        <w:rPr>
          <w:rFonts w:cs="Times New Roman"/>
          <w:szCs w:val="24"/>
        </w:rPr>
      </w:pPr>
      <w:r w:rsidRPr="00A918FC">
        <w:rPr>
          <w:rFonts w:cs="Times New Roman"/>
          <w:szCs w:val="24"/>
        </w:rPr>
        <w:t xml:space="preserve">This includes polite interaction with the patient, hearing what </w:t>
      </w:r>
      <w:r w:rsidR="00A90AEC" w:rsidRPr="00A918FC">
        <w:rPr>
          <w:rFonts w:cs="Times New Roman"/>
          <w:szCs w:val="24"/>
        </w:rPr>
        <w:t>they have</w:t>
      </w:r>
      <w:r w:rsidRPr="00A918FC">
        <w:rPr>
          <w:rFonts w:cs="Times New Roman"/>
          <w:szCs w:val="24"/>
        </w:rPr>
        <w:t xml:space="preserve"> to say and taking note of it. They should also maintain their dignity and avoid shame or disgrace.</w:t>
      </w:r>
    </w:p>
    <w:p w14:paraId="222AA3C5" w14:textId="77777777" w:rsidR="004D5A02" w:rsidRPr="00A918FC" w:rsidRDefault="004D5A02" w:rsidP="00A918FC">
      <w:pPr>
        <w:pStyle w:val="ListParagraph"/>
        <w:numPr>
          <w:ilvl w:val="0"/>
          <w:numId w:val="19"/>
        </w:numPr>
        <w:rPr>
          <w:rFonts w:cs="Times New Roman"/>
          <w:szCs w:val="24"/>
          <w:u w:val="single"/>
        </w:rPr>
      </w:pPr>
      <w:r w:rsidRPr="00A918FC">
        <w:rPr>
          <w:rFonts w:cs="Times New Roman"/>
          <w:szCs w:val="24"/>
          <w:u w:val="single"/>
        </w:rPr>
        <w:t>Understand your experiences and objectives</w:t>
      </w:r>
    </w:p>
    <w:p w14:paraId="4200FC13" w14:textId="2466CF32" w:rsidR="004D5A02" w:rsidRPr="00A918FC" w:rsidRDefault="004D5A02" w:rsidP="00A918FC">
      <w:pPr>
        <w:rPr>
          <w:rFonts w:cs="Times New Roman"/>
          <w:szCs w:val="24"/>
        </w:rPr>
      </w:pPr>
      <w:r w:rsidRPr="00A918FC">
        <w:rPr>
          <w:rFonts w:cs="Times New Roman"/>
          <w:szCs w:val="24"/>
        </w:rPr>
        <w:t xml:space="preserve">For a successful long-term care plan, the history, the current state and future objectives of the patient must be known. This helps you to </w:t>
      </w:r>
      <w:r w:rsidR="00A90AEC" w:rsidRPr="00A918FC">
        <w:rPr>
          <w:rFonts w:cs="Times New Roman"/>
          <w:szCs w:val="24"/>
        </w:rPr>
        <w:t>know the person better</w:t>
      </w:r>
      <w:r w:rsidRPr="00A918FC">
        <w:rPr>
          <w:rFonts w:cs="Times New Roman"/>
          <w:szCs w:val="24"/>
        </w:rPr>
        <w:t xml:space="preserve"> and enables you to </w:t>
      </w:r>
      <w:r w:rsidR="00A90AEC" w:rsidRPr="00A918FC">
        <w:rPr>
          <w:rFonts w:cs="Times New Roman"/>
          <w:szCs w:val="24"/>
        </w:rPr>
        <w:t>personalize further</w:t>
      </w:r>
      <w:r w:rsidRPr="00A918FC">
        <w:rPr>
          <w:rFonts w:cs="Times New Roman"/>
          <w:szCs w:val="24"/>
        </w:rPr>
        <w:t xml:space="preserve"> the treatment</w:t>
      </w:r>
      <w:r w:rsidR="00D5544B" w:rsidRPr="00A918FC">
        <w:rPr>
          <w:rFonts w:cs="Times New Roman"/>
          <w:szCs w:val="24"/>
        </w:rPr>
        <w:t xml:space="preserve"> </w:t>
      </w:r>
      <w:r w:rsidR="00D5544B" w:rsidRPr="00A918FC">
        <w:rPr>
          <w:rFonts w:cs="Times New Roman"/>
          <w:color w:val="000000"/>
          <w:szCs w:val="24"/>
          <w:shd w:val="clear" w:color="auto" w:fill="FFFFFF"/>
        </w:rPr>
        <w:t>(Mezzich et al., 2016)</w:t>
      </w:r>
      <w:r w:rsidRPr="00A918FC">
        <w:rPr>
          <w:rFonts w:cs="Times New Roman"/>
          <w:szCs w:val="24"/>
        </w:rPr>
        <w:t>.</w:t>
      </w:r>
    </w:p>
    <w:p w14:paraId="209DD831" w14:textId="1AE44392" w:rsidR="004D5A02" w:rsidRPr="00A918FC" w:rsidRDefault="004D5A02" w:rsidP="00A918FC">
      <w:pPr>
        <w:pStyle w:val="ListParagraph"/>
        <w:numPr>
          <w:ilvl w:val="0"/>
          <w:numId w:val="19"/>
        </w:numPr>
        <w:rPr>
          <w:rFonts w:cs="Times New Roman"/>
          <w:szCs w:val="24"/>
          <w:u w:val="single"/>
        </w:rPr>
      </w:pPr>
      <w:r w:rsidRPr="00A918FC">
        <w:rPr>
          <w:rFonts w:cs="Times New Roman"/>
          <w:szCs w:val="24"/>
          <w:u w:val="single"/>
        </w:rPr>
        <w:t>Confidentiality preservation</w:t>
      </w:r>
    </w:p>
    <w:p w14:paraId="4B7573AC" w14:textId="739E8DA0" w:rsidR="002A29C2" w:rsidRPr="00A918FC" w:rsidRDefault="004D5A02" w:rsidP="00A918FC">
      <w:pPr>
        <w:rPr>
          <w:rFonts w:cs="Times New Roman"/>
          <w:szCs w:val="24"/>
        </w:rPr>
      </w:pPr>
      <w:r w:rsidRPr="00A918FC">
        <w:rPr>
          <w:rFonts w:cs="Times New Roman"/>
          <w:szCs w:val="24"/>
        </w:rPr>
        <w:t>Confidentiality should be preserved, as with all other treatment methods, when appropriate. Not just for the wellbeing of the patient but to develop confidence and a productive connection. This issue may be dealt with by choosing what information they wish to share with friends, family or other experts.</w:t>
      </w:r>
    </w:p>
    <w:p w14:paraId="24DCF405" w14:textId="67FF6292" w:rsidR="004D5A02" w:rsidRPr="00A918FC" w:rsidRDefault="004D5A02" w:rsidP="00A918FC">
      <w:pPr>
        <w:pStyle w:val="ListParagraph"/>
        <w:numPr>
          <w:ilvl w:val="0"/>
          <w:numId w:val="19"/>
        </w:numPr>
        <w:rPr>
          <w:rFonts w:cs="Times New Roman"/>
          <w:szCs w:val="24"/>
          <w:u w:val="single"/>
        </w:rPr>
      </w:pPr>
      <w:r w:rsidRPr="00A918FC">
        <w:rPr>
          <w:rFonts w:cs="Times New Roman"/>
          <w:szCs w:val="24"/>
          <w:u w:val="single"/>
        </w:rPr>
        <w:t>Responsibilities</w:t>
      </w:r>
    </w:p>
    <w:p w14:paraId="10247673" w14:textId="16F3C6C2" w:rsidR="004D5A02" w:rsidRPr="00A918FC" w:rsidRDefault="004D5A02" w:rsidP="00A918FC">
      <w:pPr>
        <w:rPr>
          <w:rFonts w:cs="Times New Roman"/>
          <w:szCs w:val="24"/>
        </w:rPr>
      </w:pPr>
      <w:r w:rsidRPr="00A918FC">
        <w:rPr>
          <w:rFonts w:cs="Times New Roman"/>
          <w:szCs w:val="24"/>
        </w:rPr>
        <w:t xml:space="preserve">The patient may do as many daily activities as possible using a personal approach. This is important if the patient's capacity to grow and establish greater trust on the road to recovery. Although the limits of individuals need to be recognized and using this technique </w:t>
      </w:r>
      <w:r w:rsidR="00A90AEC" w:rsidRPr="00A918FC">
        <w:rPr>
          <w:rFonts w:cs="Times New Roman"/>
          <w:szCs w:val="24"/>
        </w:rPr>
        <w:t xml:space="preserve">is </w:t>
      </w:r>
      <w:r w:rsidRPr="00A918FC">
        <w:rPr>
          <w:rFonts w:cs="Times New Roman"/>
          <w:szCs w:val="24"/>
        </w:rPr>
        <w:t>not pushed too far.</w:t>
      </w:r>
    </w:p>
    <w:p w14:paraId="405F54CA" w14:textId="77777777" w:rsidR="004D5A02" w:rsidRPr="00A918FC" w:rsidRDefault="004D5A02" w:rsidP="00A918FC">
      <w:pPr>
        <w:pStyle w:val="ListParagraph"/>
        <w:numPr>
          <w:ilvl w:val="0"/>
          <w:numId w:val="19"/>
        </w:numPr>
        <w:rPr>
          <w:rFonts w:cs="Times New Roman"/>
          <w:szCs w:val="24"/>
          <w:u w:val="single"/>
        </w:rPr>
      </w:pPr>
      <w:r w:rsidRPr="00A918FC">
        <w:rPr>
          <w:rFonts w:cs="Times New Roman"/>
          <w:szCs w:val="24"/>
          <w:u w:val="single"/>
        </w:rPr>
        <w:t>Care Coordination</w:t>
      </w:r>
    </w:p>
    <w:p w14:paraId="3402F987" w14:textId="773C547B" w:rsidR="004D5A02" w:rsidRPr="00A918FC" w:rsidRDefault="004D5A02" w:rsidP="00A918FC">
      <w:pPr>
        <w:rPr>
          <w:rFonts w:cs="Times New Roman"/>
          <w:szCs w:val="24"/>
        </w:rPr>
      </w:pPr>
      <w:r w:rsidRPr="00A918FC">
        <w:rPr>
          <w:rFonts w:cs="Times New Roman"/>
          <w:szCs w:val="24"/>
        </w:rPr>
        <w:t>To make the recuperation as easy and productive as possible, all medical personnel must coordinate the care of the individual</w:t>
      </w:r>
      <w:r w:rsidR="00D5544B" w:rsidRPr="00A918FC">
        <w:rPr>
          <w:rFonts w:cs="Times New Roman"/>
          <w:szCs w:val="24"/>
        </w:rPr>
        <w:t xml:space="preserve"> </w:t>
      </w:r>
      <w:r w:rsidR="00D5544B" w:rsidRPr="00A918FC">
        <w:rPr>
          <w:rFonts w:cs="Times New Roman"/>
          <w:color w:val="000000"/>
          <w:sz w:val="20"/>
          <w:szCs w:val="20"/>
          <w:shd w:val="clear" w:color="auto" w:fill="FFFFFF"/>
        </w:rPr>
        <w:t>(</w:t>
      </w:r>
      <w:r w:rsidR="00D5544B" w:rsidRPr="00A918FC">
        <w:rPr>
          <w:rFonts w:cs="Times New Roman"/>
          <w:color w:val="000000"/>
          <w:szCs w:val="24"/>
          <w:shd w:val="clear" w:color="auto" w:fill="FFFFFF"/>
        </w:rPr>
        <w:t>Mezzich et al., 2016)</w:t>
      </w:r>
      <w:r w:rsidRPr="00A918FC">
        <w:rPr>
          <w:rFonts w:cs="Times New Roman"/>
          <w:szCs w:val="24"/>
        </w:rPr>
        <w:t xml:space="preserve">. This applies </w:t>
      </w:r>
      <w:r w:rsidR="00A90AEC" w:rsidRPr="00A918FC">
        <w:rPr>
          <w:rFonts w:cs="Times New Roman"/>
          <w:szCs w:val="24"/>
        </w:rPr>
        <w:t>particularly</w:t>
      </w:r>
      <w:r w:rsidRPr="00A918FC">
        <w:rPr>
          <w:rFonts w:cs="Times New Roman"/>
          <w:szCs w:val="24"/>
        </w:rPr>
        <w:t xml:space="preserve"> to caregivers since an unstructured approach may lead to confusion, stress, concern or rehabilitation.</w:t>
      </w:r>
    </w:p>
    <w:p w14:paraId="1E7169AA" w14:textId="7FEF706D" w:rsidR="002A29C2" w:rsidRPr="00A918FC" w:rsidRDefault="002A29C2" w:rsidP="00A918FC">
      <w:pPr>
        <w:rPr>
          <w:rFonts w:cs="Times New Roman"/>
          <w:szCs w:val="24"/>
        </w:rPr>
      </w:pPr>
    </w:p>
    <w:p w14:paraId="705E63F8" w14:textId="77777777" w:rsidR="00A918FC" w:rsidRPr="00A918FC" w:rsidRDefault="00A918FC" w:rsidP="00A918FC">
      <w:pPr>
        <w:jc w:val="left"/>
        <w:rPr>
          <w:rFonts w:eastAsiaTheme="majorEastAsia" w:cs="Times New Roman"/>
          <w:b/>
          <w:bCs/>
          <w:sz w:val="28"/>
          <w:szCs w:val="28"/>
        </w:rPr>
      </w:pPr>
      <w:r w:rsidRPr="00A918FC">
        <w:rPr>
          <w:rFonts w:cs="Times New Roman"/>
          <w:bCs/>
          <w:szCs w:val="28"/>
        </w:rPr>
        <w:br w:type="page"/>
      </w:r>
    </w:p>
    <w:p w14:paraId="2138DC83" w14:textId="59C9EF44" w:rsidR="00C328A9" w:rsidRPr="00A918FC" w:rsidRDefault="002A29C2" w:rsidP="00A918FC">
      <w:pPr>
        <w:pStyle w:val="Heading1"/>
        <w:numPr>
          <w:ilvl w:val="0"/>
          <w:numId w:val="21"/>
        </w:numPr>
        <w:rPr>
          <w:rFonts w:cs="Times New Roman"/>
        </w:rPr>
      </w:pPr>
      <w:bookmarkStart w:id="14" w:name="_Toc79141900"/>
      <w:bookmarkStart w:id="15" w:name="_Toc79145297"/>
      <w:r w:rsidRPr="00A918FC">
        <w:rPr>
          <w:rFonts w:cs="Times New Roman"/>
        </w:rPr>
        <w:t>Recommendations</w:t>
      </w:r>
      <w:bookmarkEnd w:id="14"/>
      <w:bookmarkEnd w:id="15"/>
      <w:r w:rsidRPr="00A918FC">
        <w:rPr>
          <w:rFonts w:cs="Times New Roman"/>
        </w:rPr>
        <w:t xml:space="preserve"> </w:t>
      </w:r>
    </w:p>
    <w:p w14:paraId="01BBCDFB" w14:textId="4F53D768" w:rsidR="00390F69" w:rsidRPr="00A918FC" w:rsidRDefault="00390F69" w:rsidP="00A918FC">
      <w:pPr>
        <w:rPr>
          <w:rFonts w:cs="Times New Roman"/>
          <w:szCs w:val="24"/>
        </w:rPr>
      </w:pPr>
      <w:r w:rsidRPr="00A918FC">
        <w:rPr>
          <w:rFonts w:cs="Times New Roman"/>
          <w:szCs w:val="24"/>
        </w:rPr>
        <w:t xml:space="preserve">They all share the same values, </w:t>
      </w:r>
      <w:r w:rsidR="00A90AEC" w:rsidRPr="00A918FC">
        <w:rPr>
          <w:rFonts w:cs="Times New Roman"/>
          <w:szCs w:val="24"/>
        </w:rPr>
        <w:t>even though</w:t>
      </w:r>
      <w:r w:rsidRPr="00A918FC">
        <w:rPr>
          <w:rFonts w:cs="Times New Roman"/>
          <w:szCs w:val="24"/>
        </w:rPr>
        <w:t xml:space="preserve"> their opinions may differ considerably. As an example, consider the following:</w:t>
      </w:r>
    </w:p>
    <w:p w14:paraId="3419B542" w14:textId="77777777" w:rsidR="00390F69" w:rsidRPr="00A918FC" w:rsidRDefault="00390F69" w:rsidP="00A918FC">
      <w:pPr>
        <w:pStyle w:val="ListParagraph"/>
        <w:numPr>
          <w:ilvl w:val="0"/>
          <w:numId w:val="11"/>
        </w:numPr>
        <w:rPr>
          <w:rFonts w:cs="Times New Roman"/>
          <w:szCs w:val="24"/>
          <w:u w:val="single"/>
        </w:rPr>
      </w:pPr>
      <w:r w:rsidRPr="00A918FC">
        <w:rPr>
          <w:rFonts w:cs="Times New Roman"/>
          <w:szCs w:val="24"/>
        </w:rPr>
        <w:t>The person's dignity must be respected</w:t>
      </w:r>
      <w:r w:rsidRPr="00A918FC">
        <w:rPr>
          <w:rFonts w:cs="Times New Roman"/>
          <w:szCs w:val="24"/>
          <w:u w:val="single"/>
        </w:rPr>
        <w:t>.</w:t>
      </w:r>
    </w:p>
    <w:p w14:paraId="40556199" w14:textId="35C080AC" w:rsidR="00333200" w:rsidRPr="00A918FC" w:rsidRDefault="00390F69" w:rsidP="00A918FC">
      <w:pPr>
        <w:rPr>
          <w:rFonts w:cs="Times New Roman"/>
          <w:szCs w:val="24"/>
        </w:rPr>
      </w:pPr>
      <w:r w:rsidRPr="00A918FC">
        <w:rPr>
          <w:rFonts w:cs="Times New Roman"/>
          <w:szCs w:val="24"/>
        </w:rPr>
        <w:t>The patient must be identified and recognized as a person. Ideas, beliefs, and limitations are different amongst them. The individual's traits must be recognized, respected, and included in the care plan.</w:t>
      </w:r>
    </w:p>
    <w:p w14:paraId="29E736A0" w14:textId="6C56284F" w:rsidR="00390F69" w:rsidRPr="00A918FC" w:rsidRDefault="00390F69" w:rsidP="00A918FC">
      <w:pPr>
        <w:pStyle w:val="ListParagraph"/>
        <w:numPr>
          <w:ilvl w:val="0"/>
          <w:numId w:val="11"/>
        </w:numPr>
        <w:rPr>
          <w:rFonts w:cs="Times New Roman"/>
          <w:szCs w:val="24"/>
        </w:rPr>
      </w:pPr>
      <w:r w:rsidRPr="00A918FC">
        <w:rPr>
          <w:rFonts w:cs="Times New Roman"/>
          <w:szCs w:val="24"/>
        </w:rPr>
        <w:t>Treating people with respect</w:t>
      </w:r>
    </w:p>
    <w:p w14:paraId="5DC9E3A1" w14:textId="351523FF" w:rsidR="00390F69" w:rsidRPr="00A918FC" w:rsidRDefault="00390F69" w:rsidP="00A918FC">
      <w:pPr>
        <w:rPr>
          <w:rFonts w:cs="Times New Roman"/>
          <w:szCs w:val="24"/>
        </w:rPr>
      </w:pPr>
      <w:r w:rsidRPr="00A918FC">
        <w:rPr>
          <w:rFonts w:cs="Times New Roman"/>
          <w:szCs w:val="24"/>
        </w:rPr>
        <w:t xml:space="preserve">As part of this, you should make eye contact with the patient, listen to what </w:t>
      </w:r>
      <w:r w:rsidR="00A90AEC" w:rsidRPr="00A918FC">
        <w:rPr>
          <w:rFonts w:cs="Times New Roman"/>
          <w:szCs w:val="24"/>
        </w:rPr>
        <w:t>they say</w:t>
      </w:r>
      <w:r w:rsidRPr="00A918FC">
        <w:rPr>
          <w:rFonts w:cs="Times New Roman"/>
          <w:szCs w:val="24"/>
        </w:rPr>
        <w:t>, and take notes. In addition, they must preserve their dignity and prevent embarrassment or humiliation.</w:t>
      </w:r>
    </w:p>
    <w:p w14:paraId="728DD209" w14:textId="31387414" w:rsidR="00390F69" w:rsidRPr="00A918FC" w:rsidRDefault="00390F69" w:rsidP="00A918FC">
      <w:pPr>
        <w:pStyle w:val="ListParagraph"/>
        <w:numPr>
          <w:ilvl w:val="0"/>
          <w:numId w:val="11"/>
        </w:numPr>
        <w:rPr>
          <w:rFonts w:cs="Times New Roman"/>
          <w:szCs w:val="24"/>
        </w:rPr>
      </w:pPr>
      <w:r w:rsidRPr="00A918FC">
        <w:rPr>
          <w:rFonts w:cs="Times New Roman"/>
          <w:szCs w:val="24"/>
        </w:rPr>
        <w:t>Have a clear understanding of your goals and experiences</w:t>
      </w:r>
    </w:p>
    <w:p w14:paraId="623FFE1A" w14:textId="0712BB7E" w:rsidR="00390F69" w:rsidRPr="00A918FC" w:rsidRDefault="00390F69" w:rsidP="00A918FC">
      <w:pPr>
        <w:rPr>
          <w:rFonts w:cs="Times New Roman"/>
          <w:szCs w:val="24"/>
        </w:rPr>
      </w:pPr>
      <w:r w:rsidRPr="00A918FC">
        <w:rPr>
          <w:rFonts w:cs="Times New Roman"/>
          <w:szCs w:val="24"/>
        </w:rPr>
        <w:t>For a long-term care plan to be effective, the patient's history, present health, and future goals must be understood. In this way, you may get to know the individual better and customize their care.</w:t>
      </w:r>
    </w:p>
    <w:p w14:paraId="513C9256" w14:textId="77777777" w:rsidR="00390F69" w:rsidRPr="00A918FC" w:rsidRDefault="00390F69" w:rsidP="00A918FC">
      <w:pPr>
        <w:pStyle w:val="ListParagraph"/>
        <w:numPr>
          <w:ilvl w:val="0"/>
          <w:numId w:val="11"/>
        </w:numPr>
        <w:rPr>
          <w:rFonts w:cs="Times New Roman"/>
          <w:szCs w:val="24"/>
        </w:rPr>
      </w:pPr>
      <w:r w:rsidRPr="00A918FC">
        <w:rPr>
          <w:rFonts w:cs="Times New Roman"/>
          <w:szCs w:val="24"/>
        </w:rPr>
        <w:t>Protection of confidentiality</w:t>
      </w:r>
    </w:p>
    <w:p w14:paraId="3476FACD" w14:textId="46DB35D1" w:rsidR="00390F69" w:rsidRPr="00A918FC" w:rsidRDefault="00390F69" w:rsidP="00A918FC">
      <w:pPr>
        <w:rPr>
          <w:rFonts w:cs="Times New Roman"/>
          <w:szCs w:val="24"/>
        </w:rPr>
      </w:pPr>
      <w:r w:rsidRPr="00A918FC">
        <w:rPr>
          <w:rFonts w:cs="Times New Roman"/>
          <w:szCs w:val="24"/>
        </w:rPr>
        <w:t>As with all other therapy techniques, confidentiality should be preserved wherever possible. To establish confidence and a constructive relationship with the patient, not only for the patient's wellbeing</w:t>
      </w:r>
      <w:r w:rsidR="00A90AEC" w:rsidRPr="00A918FC">
        <w:rPr>
          <w:rFonts w:cs="Times New Roman"/>
          <w:szCs w:val="24"/>
        </w:rPr>
        <w:t>,</w:t>
      </w:r>
      <w:r w:rsidRPr="00A918FC">
        <w:rPr>
          <w:rFonts w:cs="Times New Roman"/>
          <w:szCs w:val="24"/>
        </w:rPr>
        <w:t xml:space="preserve"> </w:t>
      </w:r>
      <w:r w:rsidR="00A918FC" w:rsidRPr="00A918FC">
        <w:rPr>
          <w:rFonts w:cs="Times New Roman"/>
          <w:szCs w:val="24"/>
        </w:rPr>
        <w:t>decide</w:t>
      </w:r>
      <w:r w:rsidRPr="00A918FC">
        <w:rPr>
          <w:rFonts w:cs="Times New Roman"/>
          <w:szCs w:val="24"/>
        </w:rPr>
        <w:t xml:space="preserve"> on the facts you wish to share with your friends, family and other specialists</w:t>
      </w:r>
      <w:r w:rsidR="0008496D" w:rsidRPr="00A918FC">
        <w:rPr>
          <w:rFonts w:cs="Times New Roman"/>
          <w:szCs w:val="24"/>
        </w:rPr>
        <w:t xml:space="preserve"> </w:t>
      </w:r>
      <w:r w:rsidR="0008496D" w:rsidRPr="00A918FC">
        <w:rPr>
          <w:rFonts w:cs="Times New Roman"/>
          <w:color w:val="000000"/>
          <w:sz w:val="20"/>
          <w:szCs w:val="20"/>
          <w:shd w:val="clear" w:color="auto" w:fill="FFFFFF"/>
        </w:rPr>
        <w:t>(</w:t>
      </w:r>
      <w:r w:rsidR="0008496D" w:rsidRPr="00A918FC">
        <w:rPr>
          <w:rFonts w:cs="Times New Roman"/>
          <w:color w:val="000000"/>
          <w:szCs w:val="24"/>
          <w:shd w:val="clear" w:color="auto" w:fill="FFFFFF"/>
        </w:rPr>
        <w:t>Barnsteiner, Disch and Walton, 2014)</w:t>
      </w:r>
      <w:r w:rsidRPr="00A918FC">
        <w:rPr>
          <w:rFonts w:cs="Times New Roman"/>
          <w:szCs w:val="24"/>
        </w:rPr>
        <w:t>.</w:t>
      </w:r>
    </w:p>
    <w:p w14:paraId="2D47153F" w14:textId="77777777" w:rsidR="00390F69" w:rsidRPr="00A918FC" w:rsidRDefault="00390F69" w:rsidP="00A918FC">
      <w:pPr>
        <w:pStyle w:val="ListParagraph"/>
        <w:numPr>
          <w:ilvl w:val="0"/>
          <w:numId w:val="11"/>
        </w:numPr>
        <w:rPr>
          <w:rFonts w:cs="Times New Roman"/>
          <w:szCs w:val="24"/>
        </w:rPr>
      </w:pPr>
      <w:r w:rsidRPr="00A918FC">
        <w:rPr>
          <w:rFonts w:cs="Times New Roman"/>
          <w:szCs w:val="24"/>
        </w:rPr>
        <w:t>Responsibilities</w:t>
      </w:r>
    </w:p>
    <w:p w14:paraId="709CF21F" w14:textId="0ADC0F29" w:rsidR="00390F69" w:rsidRPr="00A918FC" w:rsidRDefault="00390F69" w:rsidP="00A918FC">
      <w:pPr>
        <w:rPr>
          <w:rFonts w:cs="Times New Roman"/>
          <w:szCs w:val="24"/>
        </w:rPr>
      </w:pPr>
      <w:r w:rsidRPr="00A918FC">
        <w:rPr>
          <w:rFonts w:cs="Times New Roman"/>
          <w:szCs w:val="24"/>
        </w:rPr>
        <w:t>When adopting a customized strategy, the patient may engage in as many everyday activities as feasible. Patient growth and trust are essential for the recovery process. This method should not, however, be pushed to its extremes.</w:t>
      </w:r>
    </w:p>
    <w:p w14:paraId="75790CBE" w14:textId="77777777" w:rsidR="00390F69" w:rsidRPr="00A918FC" w:rsidRDefault="00390F69" w:rsidP="00A918FC">
      <w:pPr>
        <w:pStyle w:val="ListParagraph"/>
        <w:numPr>
          <w:ilvl w:val="0"/>
          <w:numId w:val="11"/>
        </w:numPr>
        <w:rPr>
          <w:rFonts w:cs="Times New Roman"/>
          <w:szCs w:val="24"/>
        </w:rPr>
      </w:pPr>
      <w:r w:rsidRPr="00A918FC">
        <w:rPr>
          <w:rFonts w:cs="Times New Roman"/>
          <w:szCs w:val="24"/>
        </w:rPr>
        <w:t>Coordination of health care services</w:t>
      </w:r>
    </w:p>
    <w:p w14:paraId="4DB6AD27" w14:textId="5A102C18" w:rsidR="001476D6" w:rsidRPr="00A918FC" w:rsidRDefault="00A90AEC" w:rsidP="00A918FC">
      <w:pPr>
        <w:rPr>
          <w:rFonts w:cs="Times New Roman"/>
          <w:szCs w:val="24"/>
        </w:rPr>
      </w:pPr>
      <w:r w:rsidRPr="00A918FC">
        <w:rPr>
          <w:rFonts w:cs="Times New Roman"/>
          <w:szCs w:val="24"/>
        </w:rPr>
        <w:t>All medical professionals must coordinate individual treatment</w:t>
      </w:r>
      <w:r w:rsidR="00390F69" w:rsidRPr="00A918FC">
        <w:rPr>
          <w:rFonts w:cs="Times New Roman"/>
          <w:szCs w:val="24"/>
        </w:rPr>
        <w:t xml:space="preserve"> for rehabilitation to be simple and effective. </w:t>
      </w:r>
      <w:r w:rsidRPr="00A918FC">
        <w:rPr>
          <w:rFonts w:cs="Times New Roman"/>
          <w:szCs w:val="24"/>
        </w:rPr>
        <w:t>On the other hand, an unstructured approach</w:t>
      </w:r>
      <w:r w:rsidR="00390F69" w:rsidRPr="00A918FC">
        <w:rPr>
          <w:rFonts w:cs="Times New Roman"/>
          <w:szCs w:val="24"/>
        </w:rPr>
        <w:t xml:space="preserve"> may lead to confusion, tension, worry, or even rehabilitation.</w:t>
      </w:r>
    </w:p>
    <w:p w14:paraId="048D5B64" w14:textId="77777777" w:rsidR="00FA6C6E" w:rsidRPr="00A918FC" w:rsidRDefault="00FA6C6E" w:rsidP="00A918FC">
      <w:pPr>
        <w:rPr>
          <w:rFonts w:cs="Times New Roman"/>
          <w:szCs w:val="24"/>
        </w:rPr>
      </w:pPr>
    </w:p>
    <w:p w14:paraId="16514E2E" w14:textId="5533152A" w:rsidR="00FA6C6E" w:rsidRPr="00A918FC" w:rsidRDefault="00FA6C6E" w:rsidP="00A918FC">
      <w:pPr>
        <w:pStyle w:val="ListParagraph"/>
        <w:numPr>
          <w:ilvl w:val="0"/>
          <w:numId w:val="11"/>
        </w:numPr>
        <w:rPr>
          <w:rFonts w:cs="Times New Roman"/>
          <w:szCs w:val="24"/>
        </w:rPr>
      </w:pPr>
      <w:r w:rsidRPr="00A918FC">
        <w:rPr>
          <w:rFonts w:cs="Times New Roman"/>
          <w:szCs w:val="24"/>
        </w:rPr>
        <w:t>Patients' happiness and treatment quality</w:t>
      </w:r>
    </w:p>
    <w:p w14:paraId="1B7B9317" w14:textId="406E2403" w:rsidR="00FA6C6E" w:rsidRPr="00A918FC" w:rsidRDefault="00FA6C6E" w:rsidP="00A918FC">
      <w:pPr>
        <w:pStyle w:val="ListParagraph"/>
        <w:numPr>
          <w:ilvl w:val="0"/>
          <w:numId w:val="11"/>
        </w:numPr>
        <w:rPr>
          <w:rFonts w:cs="Times New Roman"/>
          <w:szCs w:val="24"/>
        </w:rPr>
      </w:pPr>
      <w:r w:rsidRPr="00A918FC">
        <w:rPr>
          <w:rFonts w:cs="Times New Roman"/>
          <w:szCs w:val="24"/>
        </w:rPr>
        <w:t>Promote a better lifestyle by encouraging individuals to exercise or eat healthfully.</w:t>
      </w:r>
    </w:p>
    <w:p w14:paraId="446AA7E9" w14:textId="72443EB7" w:rsidR="00FA6C6E" w:rsidRPr="007D3D11" w:rsidRDefault="007D3D11" w:rsidP="00A918FC">
      <w:pPr>
        <w:pStyle w:val="ListParagraph"/>
        <w:numPr>
          <w:ilvl w:val="0"/>
          <w:numId w:val="11"/>
        </w:numPr>
        <w:rPr>
          <w:rFonts w:cs="Times New Roman"/>
          <w:szCs w:val="24"/>
        </w:rPr>
      </w:pPr>
      <w:r w:rsidRPr="007D3D11">
        <w:rPr>
          <w:rFonts w:cs="Times New Roman"/>
          <w:szCs w:val="24"/>
        </w:rPr>
        <w:t>They</w:t>
      </w:r>
      <w:r w:rsidR="00FA6C6E" w:rsidRPr="007D3D11">
        <w:rPr>
          <w:rFonts w:cs="Times New Roman"/>
          <w:szCs w:val="24"/>
        </w:rPr>
        <w:t xml:space="preserve"> can best assist people by encouraging them to take an active role in determining their own healthcare choices.</w:t>
      </w:r>
    </w:p>
    <w:p w14:paraId="226E44A4" w14:textId="2C45CC08" w:rsidR="00FA6C6E" w:rsidRPr="00A918FC" w:rsidRDefault="00FA6C6E" w:rsidP="00A918FC">
      <w:pPr>
        <w:pStyle w:val="ListParagraph"/>
        <w:numPr>
          <w:ilvl w:val="0"/>
          <w:numId w:val="11"/>
        </w:numPr>
        <w:rPr>
          <w:rFonts w:cs="Times New Roman"/>
          <w:szCs w:val="24"/>
        </w:rPr>
      </w:pPr>
      <w:r w:rsidRPr="00A918FC">
        <w:rPr>
          <w:rFonts w:cs="Times New Roman"/>
          <w:szCs w:val="24"/>
        </w:rPr>
        <w:t>In the case of blood pressure, for example, this has an impact.</w:t>
      </w:r>
    </w:p>
    <w:p w14:paraId="6466B221" w14:textId="097A63EC" w:rsidR="00C47548" w:rsidRPr="00A918FC" w:rsidRDefault="00A90AEC" w:rsidP="00A918FC">
      <w:pPr>
        <w:pStyle w:val="ListParagraph"/>
        <w:numPr>
          <w:ilvl w:val="0"/>
          <w:numId w:val="11"/>
        </w:numPr>
        <w:rPr>
          <w:rFonts w:cs="Times New Roman"/>
          <w:szCs w:val="24"/>
        </w:rPr>
      </w:pPr>
      <w:r w:rsidRPr="00A918FC">
        <w:rPr>
          <w:rFonts w:cs="Times New Roman"/>
          <w:szCs w:val="24"/>
        </w:rPr>
        <w:t>People should use fewer services</w:t>
      </w:r>
      <w:r w:rsidR="00FA6C6E" w:rsidRPr="00A918FC">
        <w:rPr>
          <w:rFonts w:cs="Times New Roman"/>
          <w:szCs w:val="24"/>
        </w:rPr>
        <w:t>. Statistics do not support this.</w:t>
      </w:r>
    </w:p>
    <w:p w14:paraId="63377AB6" w14:textId="446C17ED" w:rsidR="00FA6C6E" w:rsidRPr="00A918FC" w:rsidRDefault="00265C70" w:rsidP="00A918FC">
      <w:pPr>
        <w:rPr>
          <w:rFonts w:cs="Times New Roman"/>
          <w:szCs w:val="24"/>
        </w:rPr>
      </w:pPr>
      <w:r w:rsidRPr="00A918FC">
        <w:rPr>
          <w:rFonts w:cs="Times New Roman"/>
          <w:szCs w:val="24"/>
        </w:rPr>
        <w:t xml:space="preserve">A literature study suggests that care focusing on the person is more likely to be </w:t>
      </w:r>
      <w:r w:rsidR="00F85079" w:rsidRPr="00A918FC">
        <w:rPr>
          <w:rFonts w:cs="Times New Roman"/>
          <w:szCs w:val="24"/>
        </w:rPr>
        <w:t>successful. A</w:t>
      </w:r>
      <w:r w:rsidRPr="00A918FC">
        <w:rPr>
          <w:rFonts w:cs="Times New Roman"/>
          <w:szCs w:val="24"/>
        </w:rPr>
        <w:t xml:space="preserve"> personalized approach to healthcare may be enhanced by teaching patients about their diseases, encouraging them to engage in consultations and training healthcare professionals to facilitate patient treatment. </w:t>
      </w:r>
      <w:r w:rsidR="008C1518" w:rsidRPr="00A918FC">
        <w:rPr>
          <w:rFonts w:cs="Times New Roman"/>
          <w:szCs w:val="24"/>
        </w:rPr>
        <w:t>Experts may produce greater outcomes when care is provided more personally</w:t>
      </w:r>
      <w:r w:rsidR="0008496D" w:rsidRPr="00A918FC">
        <w:rPr>
          <w:rFonts w:cs="Times New Roman"/>
          <w:szCs w:val="24"/>
        </w:rPr>
        <w:t xml:space="preserve"> </w:t>
      </w:r>
      <w:r w:rsidR="0008496D" w:rsidRPr="00A918FC">
        <w:rPr>
          <w:rFonts w:cs="Times New Roman"/>
          <w:color w:val="000000"/>
          <w:szCs w:val="24"/>
          <w:shd w:val="clear" w:color="auto" w:fill="FFFFFF"/>
        </w:rPr>
        <w:t>(Barnsteiner, Disch and Walton, 2014)</w:t>
      </w:r>
      <w:r w:rsidRPr="00A918FC">
        <w:rPr>
          <w:rFonts w:cs="Times New Roman"/>
          <w:szCs w:val="24"/>
        </w:rPr>
        <w:t>. According to a review of seven research papers, nursing professionals who utilized a car</w:t>
      </w:r>
      <w:r w:rsidR="00A90AEC" w:rsidRPr="00A918FC">
        <w:rPr>
          <w:rFonts w:cs="Times New Roman"/>
          <w:szCs w:val="24"/>
        </w:rPr>
        <w:t>ing</w:t>
      </w:r>
      <w:r w:rsidRPr="00A918FC">
        <w:rPr>
          <w:rFonts w:cs="Times New Roman"/>
          <w:szCs w:val="24"/>
        </w:rPr>
        <w:t xml:space="preserve"> approach for people reported greater job satisfaction and success.  Research shows that personal care is most successful when specific components or basic principles are utilized.</w:t>
      </w:r>
      <w:r w:rsidR="007F4A9B" w:rsidRPr="00A918FC">
        <w:rPr>
          <w:rFonts w:cs="Times New Roman"/>
          <w:szCs w:val="24"/>
        </w:rPr>
        <w:t xml:space="preserve"> Although the data suggest that personal care may make a difference, there are currently few findings</w:t>
      </w:r>
      <w:r w:rsidR="00A90AEC" w:rsidRPr="00A918FC">
        <w:rPr>
          <w:rFonts w:cs="Times New Roman"/>
          <w:szCs w:val="24"/>
        </w:rPr>
        <w:t>,</w:t>
      </w:r>
      <w:r w:rsidR="007F4A9B" w:rsidRPr="00A918FC">
        <w:rPr>
          <w:rFonts w:cs="Times New Roman"/>
          <w:szCs w:val="24"/>
        </w:rPr>
        <w:t xml:space="preserve"> and other studies have mixed results</w:t>
      </w:r>
      <w:r w:rsidR="00F26CDE">
        <w:rPr>
          <w:rFonts w:cs="Times New Roman"/>
          <w:szCs w:val="24"/>
        </w:rPr>
        <w:t xml:space="preserve"> </w:t>
      </w:r>
      <w:r w:rsidR="00F26CDE" w:rsidRPr="00F26CDE">
        <w:rPr>
          <w:rFonts w:cs="Times New Roman"/>
          <w:color w:val="000000"/>
          <w:szCs w:val="24"/>
          <w:shd w:val="clear" w:color="auto" w:fill="FFFFFF"/>
        </w:rPr>
        <w:t>(DEWHURST, 2021)</w:t>
      </w:r>
      <w:r w:rsidR="007F4A9B" w:rsidRPr="00F26CDE">
        <w:rPr>
          <w:rFonts w:cs="Times New Roman"/>
          <w:szCs w:val="24"/>
        </w:rPr>
        <w:t>.</w:t>
      </w:r>
      <w:r w:rsidR="00D67813" w:rsidRPr="00A918FC">
        <w:rPr>
          <w:rFonts w:cs="Times New Roman"/>
          <w:szCs w:val="24"/>
        </w:rPr>
        <w:t xml:space="preserve"> P</w:t>
      </w:r>
      <w:r w:rsidR="007F4A9B" w:rsidRPr="00A918FC">
        <w:rPr>
          <w:rFonts w:cs="Times New Roman"/>
          <w:szCs w:val="24"/>
        </w:rPr>
        <w:t xml:space="preserve">ersonal care involves various aspects for different people, which is why contradictory outcomes may </w:t>
      </w:r>
      <w:r w:rsidR="00D5544B" w:rsidRPr="00A918FC">
        <w:rPr>
          <w:rFonts w:cs="Times New Roman"/>
          <w:szCs w:val="24"/>
        </w:rPr>
        <w:t>occur. This</w:t>
      </w:r>
      <w:r w:rsidR="007F4A9B" w:rsidRPr="00A918FC">
        <w:rPr>
          <w:rFonts w:cs="Times New Roman"/>
          <w:szCs w:val="24"/>
        </w:rPr>
        <w:t xml:space="preserve"> makes it even more important to consider how people-centred care may be evaluated and used to </w:t>
      </w:r>
      <w:r w:rsidR="00A90AEC" w:rsidRPr="00A918FC">
        <w:rPr>
          <w:rFonts w:cs="Times New Roman"/>
          <w:szCs w:val="24"/>
        </w:rPr>
        <w:t>better understand the benefits of this approach</w:t>
      </w:r>
      <w:r w:rsidR="007F4A9B" w:rsidRPr="00A918FC">
        <w:rPr>
          <w:rFonts w:cs="Times New Roman"/>
          <w:szCs w:val="24"/>
        </w:rPr>
        <w:t>.</w:t>
      </w:r>
    </w:p>
    <w:p w14:paraId="024295BB" w14:textId="77777777" w:rsidR="000B6896" w:rsidRPr="00A918FC" w:rsidRDefault="000B6896" w:rsidP="00A918FC">
      <w:pPr>
        <w:rPr>
          <w:rFonts w:cs="Times New Roman"/>
          <w:szCs w:val="24"/>
        </w:rPr>
      </w:pPr>
    </w:p>
    <w:p w14:paraId="7E69E2B3" w14:textId="77777777" w:rsidR="00A918FC" w:rsidRPr="00A918FC" w:rsidRDefault="00A918FC" w:rsidP="00A918FC">
      <w:pPr>
        <w:jc w:val="left"/>
        <w:rPr>
          <w:rFonts w:eastAsiaTheme="majorEastAsia" w:cs="Times New Roman"/>
          <w:b/>
          <w:bCs/>
          <w:sz w:val="28"/>
          <w:szCs w:val="28"/>
        </w:rPr>
      </w:pPr>
      <w:r w:rsidRPr="00A918FC">
        <w:rPr>
          <w:rFonts w:cs="Times New Roman"/>
          <w:bCs/>
          <w:sz w:val="28"/>
          <w:szCs w:val="28"/>
        </w:rPr>
        <w:br w:type="page"/>
      </w:r>
    </w:p>
    <w:p w14:paraId="573FFC5F" w14:textId="559C8357" w:rsidR="000E47D7" w:rsidRPr="00A918FC" w:rsidRDefault="000E47D7" w:rsidP="00A918FC">
      <w:pPr>
        <w:pStyle w:val="Heading1"/>
        <w:numPr>
          <w:ilvl w:val="0"/>
          <w:numId w:val="21"/>
        </w:numPr>
        <w:rPr>
          <w:rFonts w:cs="Times New Roman"/>
          <w:b w:val="0"/>
        </w:rPr>
      </w:pPr>
      <w:bookmarkStart w:id="16" w:name="_Toc79141901"/>
      <w:bookmarkStart w:id="17" w:name="_Toc79145298"/>
      <w:r w:rsidRPr="00A918FC">
        <w:rPr>
          <w:rFonts w:cs="Times New Roman"/>
        </w:rPr>
        <w:t>Conclusion</w:t>
      </w:r>
      <w:bookmarkEnd w:id="16"/>
      <w:bookmarkEnd w:id="17"/>
    </w:p>
    <w:p w14:paraId="473F0086" w14:textId="1D3F76E2" w:rsidR="00A90AEC" w:rsidRPr="00A918FC" w:rsidRDefault="000E47D7" w:rsidP="00A918FC">
      <w:pPr>
        <w:rPr>
          <w:rFonts w:cs="Times New Roman"/>
          <w:szCs w:val="24"/>
        </w:rPr>
      </w:pPr>
      <w:r w:rsidRPr="00A918FC">
        <w:rPr>
          <w:rFonts w:cs="Times New Roman"/>
          <w:szCs w:val="24"/>
        </w:rPr>
        <w:t>Health and social care services Users should be involved in the planning, creati</w:t>
      </w:r>
      <w:r w:rsidR="00A90AEC" w:rsidRPr="00A918FC">
        <w:rPr>
          <w:rFonts w:cs="Times New Roman"/>
          <w:szCs w:val="24"/>
        </w:rPr>
        <w:t>ng, and monitoring</w:t>
      </w:r>
      <w:r w:rsidRPr="00A918FC">
        <w:rPr>
          <w:rFonts w:cs="Times New Roman"/>
          <w:szCs w:val="24"/>
        </w:rPr>
        <w:t xml:space="preserve"> </w:t>
      </w:r>
      <w:r w:rsidR="00A90AEC" w:rsidRPr="00A918FC">
        <w:rPr>
          <w:rFonts w:cs="Times New Roman"/>
          <w:szCs w:val="24"/>
        </w:rPr>
        <w:t xml:space="preserve">of </w:t>
      </w:r>
      <w:r w:rsidRPr="00A918FC">
        <w:rPr>
          <w:rFonts w:cs="Times New Roman"/>
          <w:szCs w:val="24"/>
        </w:rPr>
        <w:t xml:space="preserve">care to ensure that it </w:t>
      </w:r>
      <w:r w:rsidR="00C71BDC" w:rsidRPr="00A918FC">
        <w:rPr>
          <w:rFonts w:cs="Times New Roman"/>
          <w:szCs w:val="24"/>
        </w:rPr>
        <w:t>fulfils</w:t>
      </w:r>
      <w:r w:rsidRPr="00A918FC">
        <w:rPr>
          <w:rFonts w:cs="Times New Roman"/>
          <w:szCs w:val="24"/>
        </w:rPr>
        <w:t xml:space="preserve"> their requirements on an equal basis. It's a family affair. The individual makes decisions, working with professionals to get the best possible outcome.</w:t>
      </w:r>
      <w:r w:rsidR="000B6896" w:rsidRPr="00A918FC">
        <w:rPr>
          <w:rFonts w:cs="Times New Roman"/>
          <w:szCs w:val="24"/>
        </w:rPr>
        <w:t xml:space="preserve"> </w:t>
      </w:r>
      <w:r w:rsidRPr="00A918FC">
        <w:rPr>
          <w:rFonts w:cs="Times New Roman"/>
          <w:szCs w:val="24"/>
        </w:rPr>
        <w:t>When it comes to delivering person-</w:t>
      </w:r>
      <w:r w:rsidR="00C71BDC" w:rsidRPr="00A918FC">
        <w:rPr>
          <w:rFonts w:cs="Times New Roman"/>
          <w:szCs w:val="24"/>
        </w:rPr>
        <w:t>c</w:t>
      </w:r>
      <w:r w:rsidR="00A90AEC" w:rsidRPr="00A918FC">
        <w:rPr>
          <w:rFonts w:cs="Times New Roman"/>
          <w:szCs w:val="24"/>
        </w:rPr>
        <w:t>ent</w:t>
      </w:r>
      <w:r w:rsidR="00C71BDC" w:rsidRPr="00A918FC">
        <w:rPr>
          <w:rFonts w:cs="Times New Roman"/>
          <w:szCs w:val="24"/>
        </w:rPr>
        <w:t>red</w:t>
      </w:r>
      <w:r w:rsidRPr="00A918FC">
        <w:rPr>
          <w:rFonts w:cs="Times New Roman"/>
          <w:szCs w:val="24"/>
        </w:rPr>
        <w:t xml:space="preserve"> care, just giving people what they want or providing them with knowledge is not enough. A collaborative effort is made to find suitable solutions in addition to evaluating goals and values. Compassion, the capacity to understand things from another person's point of view, and respect for others are all important. Personal care includes more than just educating patients about their choices and helping them take control of their own health.</w:t>
      </w:r>
    </w:p>
    <w:p w14:paraId="636093C2" w14:textId="407E458D" w:rsidR="00333200" w:rsidRPr="00A918FC" w:rsidRDefault="000E47D7" w:rsidP="00A918FC">
      <w:pPr>
        <w:rPr>
          <w:rFonts w:cs="Times New Roman"/>
          <w:szCs w:val="24"/>
        </w:rPr>
      </w:pPr>
      <w:r w:rsidRPr="00A918FC">
        <w:rPr>
          <w:rFonts w:cs="Times New Roman"/>
          <w:szCs w:val="24"/>
        </w:rPr>
        <w:t xml:space="preserve">Along with the quality of services, it's also essential to consider how professionals and patients see </w:t>
      </w:r>
      <w:r w:rsidR="00A90AEC" w:rsidRPr="00A918FC">
        <w:rPr>
          <w:rFonts w:cs="Times New Roman"/>
          <w:szCs w:val="24"/>
        </w:rPr>
        <w:t xml:space="preserve">the </w:t>
      </w:r>
      <w:r w:rsidRPr="00A918FC">
        <w:rPr>
          <w:rFonts w:cs="Times New Roman"/>
          <w:szCs w:val="24"/>
        </w:rPr>
        <w:t>care and how they interact with one another.</w:t>
      </w:r>
      <w:r w:rsidR="000B6896" w:rsidRPr="00A918FC">
        <w:rPr>
          <w:rFonts w:cs="Times New Roman"/>
          <w:szCs w:val="24"/>
        </w:rPr>
        <w:t xml:space="preserve"> Healthcare needs in the United Kingdom are increasing, yet there is a shortage of available resources. Health issues are more prone to occur in elderly individuals with longer life expectancy. According to studies, personalised therapy improves people's health and reduces the burden on healthcare systems. It follows that patients must be heard to be taken seriously in government policy. Person-</w:t>
      </w:r>
      <w:r w:rsidR="004D5809" w:rsidRPr="00A918FC">
        <w:rPr>
          <w:rFonts w:cs="Times New Roman"/>
          <w:szCs w:val="24"/>
        </w:rPr>
        <w:t>c</w:t>
      </w:r>
      <w:r w:rsidR="00A90AEC" w:rsidRPr="00A918FC">
        <w:rPr>
          <w:rFonts w:cs="Times New Roman"/>
          <w:szCs w:val="24"/>
        </w:rPr>
        <w:t>ent</w:t>
      </w:r>
      <w:r w:rsidR="004D5809" w:rsidRPr="00A918FC">
        <w:rPr>
          <w:rFonts w:cs="Times New Roman"/>
          <w:szCs w:val="24"/>
        </w:rPr>
        <w:t>red</w:t>
      </w:r>
      <w:r w:rsidR="000B6896" w:rsidRPr="00A918FC">
        <w:rPr>
          <w:rFonts w:cs="Times New Roman"/>
          <w:szCs w:val="24"/>
        </w:rPr>
        <w:t xml:space="preserve"> care is one of the seven basic ideas of the NHS in England. This idea is reflected in the national service frameworks, monitoring standards, and legislation of all four countries of the United Kingdom.</w:t>
      </w:r>
    </w:p>
    <w:p w14:paraId="698053C6" w14:textId="77777777" w:rsidR="00333200" w:rsidRPr="00A918FC" w:rsidRDefault="00333200" w:rsidP="00A918FC">
      <w:pPr>
        <w:rPr>
          <w:rFonts w:cs="Times New Roman"/>
          <w:szCs w:val="24"/>
        </w:rPr>
      </w:pPr>
      <w:r w:rsidRPr="00A918FC">
        <w:rPr>
          <w:rFonts w:cs="Times New Roman"/>
          <w:szCs w:val="24"/>
        </w:rPr>
        <w:br w:type="page"/>
      </w:r>
    </w:p>
    <w:p w14:paraId="332F5F2E" w14:textId="35C2EDB5" w:rsidR="00112BA4" w:rsidRPr="00A918FC" w:rsidRDefault="00A918FC" w:rsidP="00A918FC">
      <w:pPr>
        <w:pStyle w:val="Heading1"/>
        <w:rPr>
          <w:rFonts w:cs="Times New Roman"/>
          <w:b w:val="0"/>
        </w:rPr>
      </w:pPr>
      <w:bookmarkStart w:id="18" w:name="_Toc79141902"/>
      <w:bookmarkStart w:id="19" w:name="_Toc79145299"/>
      <w:r w:rsidRPr="00A918FC">
        <w:rPr>
          <w:rFonts w:cs="Times New Roman"/>
        </w:rPr>
        <w:t xml:space="preserve">5. </w:t>
      </w:r>
      <w:r w:rsidR="00257096" w:rsidRPr="00A918FC">
        <w:rPr>
          <w:rFonts w:cs="Times New Roman"/>
        </w:rPr>
        <w:t>Reference</w:t>
      </w:r>
      <w:bookmarkEnd w:id="18"/>
      <w:bookmarkEnd w:id="19"/>
    </w:p>
    <w:p w14:paraId="27F05C2D" w14:textId="01817EFE" w:rsidR="00A918FC" w:rsidRPr="00636AED" w:rsidRDefault="00ED23F8" w:rsidP="00A918FC">
      <w:pPr>
        <w:rPr>
          <w:rFonts w:cs="Times New Roman"/>
          <w:szCs w:val="24"/>
          <w:shd w:val="clear" w:color="auto" w:fill="FFFFFF"/>
        </w:rPr>
      </w:pPr>
      <w:hyperlink r:id="rId12" w:tooltip="Ally Kennen" w:history="1">
        <w:r w:rsidR="00D13D42" w:rsidRPr="00D13D42">
          <w:rPr>
            <w:rStyle w:val="Hyperlink"/>
            <w:rFonts w:cs="Times New Roman"/>
            <w:color w:val="auto"/>
            <w:szCs w:val="24"/>
            <w:u w:val="none"/>
            <w:shd w:val="clear" w:color="auto" w:fill="FFFFFF"/>
          </w:rPr>
          <w:t>Ally Kennen</w:t>
        </w:r>
      </w:hyperlink>
      <w:r w:rsidR="00D13D42" w:rsidRPr="00636AED">
        <w:rPr>
          <w:rFonts w:cs="Times New Roman"/>
          <w:szCs w:val="24"/>
        </w:rPr>
        <w:t>.,</w:t>
      </w:r>
      <w:r w:rsidR="00A918FC" w:rsidRPr="00636AED">
        <w:rPr>
          <w:rFonts w:cs="Times New Roman"/>
          <w:szCs w:val="24"/>
          <w:shd w:val="clear" w:color="auto" w:fill="FFFFFF"/>
        </w:rPr>
        <w:t>2015. </w:t>
      </w:r>
      <w:r w:rsidR="00A918FC" w:rsidRPr="00636AED">
        <w:rPr>
          <w:rFonts w:cs="Times New Roman"/>
          <w:i/>
          <w:iCs/>
          <w:szCs w:val="24"/>
          <w:shd w:val="clear" w:color="auto" w:fill="FFFFFF"/>
        </w:rPr>
        <w:t>Person-centered care</w:t>
      </w:r>
      <w:r w:rsidR="00A918FC" w:rsidRPr="00636AED">
        <w:rPr>
          <w:rFonts w:cs="Times New Roman"/>
          <w:szCs w:val="24"/>
          <w:shd w:val="clear" w:color="auto" w:fill="FFFFFF"/>
        </w:rPr>
        <w:t>. 4th ed. Washington: U.S. G.P.O.</w:t>
      </w:r>
    </w:p>
    <w:p w14:paraId="4B0D02B0" w14:textId="77777777" w:rsidR="00A918FC" w:rsidRPr="00A918FC" w:rsidRDefault="00A918FC" w:rsidP="00A918FC">
      <w:pPr>
        <w:rPr>
          <w:rFonts w:cs="Times New Roman"/>
          <w:color w:val="000000"/>
          <w:szCs w:val="24"/>
          <w:shd w:val="clear" w:color="auto" w:fill="FFFFFF"/>
        </w:rPr>
      </w:pPr>
      <w:r w:rsidRPr="00A918FC">
        <w:rPr>
          <w:rFonts w:cs="Times New Roman"/>
          <w:color w:val="000000"/>
          <w:szCs w:val="24"/>
          <w:shd w:val="clear" w:color="auto" w:fill="FFFFFF"/>
        </w:rPr>
        <w:t>Abushousheh, A. and Brush, J., 2016. </w:t>
      </w:r>
      <w:r w:rsidRPr="00A918FC">
        <w:rPr>
          <w:rFonts w:cs="Times New Roman"/>
          <w:i/>
          <w:iCs/>
          <w:color w:val="000000"/>
          <w:szCs w:val="24"/>
          <w:shd w:val="clear" w:color="auto" w:fill="FFFFFF"/>
        </w:rPr>
        <w:t>Person-centered care</w:t>
      </w:r>
      <w:r w:rsidRPr="00A918FC">
        <w:rPr>
          <w:rFonts w:cs="Times New Roman"/>
          <w:color w:val="000000"/>
          <w:szCs w:val="24"/>
          <w:shd w:val="clear" w:color="auto" w:fill="FFFFFF"/>
        </w:rPr>
        <w:t>. 5th ed. Cardiff: Bloomsbury.</w:t>
      </w:r>
    </w:p>
    <w:p w14:paraId="4D2CF9B2" w14:textId="77777777" w:rsidR="00A918FC" w:rsidRPr="00A918FC" w:rsidRDefault="00A918FC" w:rsidP="00A918FC">
      <w:pPr>
        <w:rPr>
          <w:rFonts w:cs="Times New Roman"/>
          <w:color w:val="000000"/>
          <w:szCs w:val="24"/>
          <w:shd w:val="clear" w:color="auto" w:fill="FFFFFF"/>
        </w:rPr>
      </w:pPr>
      <w:r w:rsidRPr="00A918FC">
        <w:rPr>
          <w:rFonts w:cs="Times New Roman"/>
          <w:color w:val="000000"/>
          <w:szCs w:val="24"/>
          <w:shd w:val="clear" w:color="auto" w:fill="FFFFFF"/>
        </w:rPr>
        <w:t>Barnsteiner, J., Disch, J. and Walton, M., 2014. </w:t>
      </w:r>
      <w:r w:rsidRPr="00A918FC">
        <w:rPr>
          <w:rFonts w:cs="Times New Roman"/>
          <w:i/>
          <w:iCs/>
          <w:color w:val="000000"/>
          <w:szCs w:val="24"/>
          <w:shd w:val="clear" w:color="auto" w:fill="FFFFFF"/>
        </w:rPr>
        <w:t>Person and family-centred Care</w:t>
      </w:r>
      <w:r w:rsidRPr="00A918FC">
        <w:rPr>
          <w:rFonts w:cs="Times New Roman"/>
          <w:color w:val="000000"/>
          <w:szCs w:val="24"/>
          <w:shd w:val="clear" w:color="auto" w:fill="FFFFFF"/>
        </w:rPr>
        <w:t>. 3rd ed. Indianapolis: Sigma Theta Tau International.</w:t>
      </w:r>
    </w:p>
    <w:p w14:paraId="517400BF" w14:textId="77777777" w:rsidR="00A918FC" w:rsidRPr="00A918FC" w:rsidRDefault="00A918FC" w:rsidP="00A918FC">
      <w:pPr>
        <w:rPr>
          <w:rFonts w:cs="Times New Roman"/>
          <w:color w:val="000000"/>
          <w:szCs w:val="24"/>
          <w:shd w:val="clear" w:color="auto" w:fill="FFFFFF"/>
        </w:rPr>
      </w:pPr>
      <w:r w:rsidRPr="00A918FC">
        <w:rPr>
          <w:rFonts w:cs="Times New Roman"/>
          <w:color w:val="000000"/>
          <w:szCs w:val="24"/>
          <w:shd w:val="clear" w:color="auto" w:fill="FFFFFF"/>
        </w:rPr>
        <w:t>Bradbury, R. and Angibaud, P., 2016. </w:t>
      </w:r>
      <w:r w:rsidRPr="00A918FC">
        <w:rPr>
          <w:rFonts w:cs="Times New Roman"/>
          <w:i/>
          <w:iCs/>
          <w:color w:val="000000"/>
          <w:szCs w:val="24"/>
          <w:shd w:val="clear" w:color="auto" w:fill="FFFFFF"/>
        </w:rPr>
        <w:t>Cancer</w:t>
      </w:r>
      <w:r w:rsidRPr="00A918FC">
        <w:rPr>
          <w:rFonts w:cs="Times New Roman"/>
          <w:color w:val="000000"/>
          <w:szCs w:val="24"/>
          <w:shd w:val="clear" w:color="auto" w:fill="FFFFFF"/>
        </w:rPr>
        <w:t>. Berlin: Springer.</w:t>
      </w:r>
    </w:p>
    <w:p w14:paraId="6A4D8C7B" w14:textId="77777777" w:rsidR="00A918FC" w:rsidRPr="00A918FC" w:rsidRDefault="00A918FC" w:rsidP="00A918FC">
      <w:pPr>
        <w:rPr>
          <w:rFonts w:cs="Times New Roman"/>
          <w:color w:val="000000"/>
          <w:szCs w:val="24"/>
          <w:shd w:val="clear" w:color="auto" w:fill="FFFFFF"/>
        </w:rPr>
      </w:pPr>
      <w:r w:rsidRPr="00A918FC">
        <w:rPr>
          <w:rFonts w:cs="Times New Roman"/>
          <w:color w:val="000000"/>
          <w:szCs w:val="24"/>
          <w:shd w:val="clear" w:color="auto" w:fill="FFFFFF"/>
        </w:rPr>
        <w:t>Charity., Author of Ruth Levison. and Leathes, M., 2014. </w:t>
      </w:r>
      <w:r w:rsidRPr="00A918FC">
        <w:rPr>
          <w:rFonts w:cs="Times New Roman"/>
          <w:i/>
          <w:iCs/>
          <w:color w:val="000000"/>
          <w:szCs w:val="24"/>
          <w:shd w:val="clear" w:color="auto" w:fill="FFFFFF"/>
        </w:rPr>
        <w:t>Charity at home. A tale</w:t>
      </w:r>
      <w:r w:rsidRPr="00A918FC">
        <w:rPr>
          <w:rFonts w:cs="Times New Roman"/>
          <w:color w:val="000000"/>
          <w:szCs w:val="24"/>
          <w:shd w:val="clear" w:color="auto" w:fill="FFFFFF"/>
        </w:rPr>
        <w:t>. 2nd ed. London: John Wiley &amp; Sons.</w:t>
      </w:r>
    </w:p>
    <w:p w14:paraId="3C133682" w14:textId="6833F465" w:rsidR="00A918FC" w:rsidRPr="00A918FC" w:rsidRDefault="00A918FC" w:rsidP="00A918FC">
      <w:pPr>
        <w:rPr>
          <w:rFonts w:cs="Times New Roman"/>
          <w:color w:val="000000"/>
          <w:szCs w:val="24"/>
          <w:shd w:val="clear" w:color="auto" w:fill="FFFFFF"/>
        </w:rPr>
      </w:pPr>
      <w:r w:rsidRPr="00D44C59">
        <w:rPr>
          <w:rFonts w:cs="Times New Roman"/>
          <w:color w:val="000000"/>
          <w:szCs w:val="24"/>
          <w:shd w:val="clear" w:color="auto" w:fill="FFFFFF"/>
        </w:rPr>
        <w:t>Dewhurst, M., 2021. </w:t>
      </w:r>
      <w:r w:rsidRPr="00D44C59">
        <w:rPr>
          <w:rFonts w:cs="Times New Roman"/>
          <w:i/>
          <w:iCs/>
          <w:color w:val="000000"/>
          <w:szCs w:val="24"/>
          <w:shd w:val="clear" w:color="auto" w:fill="FFFFFF"/>
        </w:rPr>
        <w:t>Charity</w:t>
      </w:r>
      <w:r w:rsidRPr="00D44C59">
        <w:rPr>
          <w:rFonts w:cs="Times New Roman"/>
          <w:color w:val="000000"/>
          <w:szCs w:val="24"/>
          <w:shd w:val="clear" w:color="auto" w:fill="FFFFFF"/>
        </w:rPr>
        <w:t xml:space="preserve">. 5th ed. </w:t>
      </w:r>
      <w:r w:rsidR="00D44C59" w:rsidRPr="00D44C59">
        <w:rPr>
          <w:rFonts w:cs="Times New Roman"/>
          <w:color w:val="000000"/>
          <w:szCs w:val="24"/>
          <w:shd w:val="clear" w:color="auto" w:fill="FFFFFF"/>
        </w:rPr>
        <w:t>Manchester</w:t>
      </w:r>
      <w:r w:rsidRPr="00D44C59">
        <w:rPr>
          <w:rFonts w:cs="Times New Roman"/>
          <w:color w:val="000000"/>
          <w:szCs w:val="24"/>
          <w:shd w:val="clear" w:color="auto" w:fill="FFFFFF"/>
        </w:rPr>
        <w:t>: Lightning Books.</w:t>
      </w:r>
    </w:p>
    <w:p w14:paraId="481EDB50" w14:textId="77777777" w:rsidR="00A918FC" w:rsidRPr="00A918FC" w:rsidRDefault="00A918FC" w:rsidP="00A918FC">
      <w:pPr>
        <w:rPr>
          <w:rFonts w:cs="Times New Roman"/>
          <w:color w:val="000000"/>
          <w:szCs w:val="24"/>
          <w:shd w:val="clear" w:color="auto" w:fill="FFFFFF"/>
        </w:rPr>
      </w:pPr>
      <w:r w:rsidRPr="00A918FC">
        <w:rPr>
          <w:rFonts w:cs="Times New Roman"/>
          <w:color w:val="000000"/>
          <w:szCs w:val="24"/>
          <w:shd w:val="clear" w:color="auto" w:fill="FFFFFF"/>
        </w:rPr>
        <w:t>Hughes, R., 2015. </w:t>
      </w:r>
      <w:r w:rsidRPr="00A918FC">
        <w:rPr>
          <w:rFonts w:cs="Times New Roman"/>
          <w:i/>
          <w:iCs/>
          <w:color w:val="000000"/>
          <w:szCs w:val="24"/>
          <w:shd w:val="clear" w:color="auto" w:fill="FFFFFF"/>
        </w:rPr>
        <w:t>Rights, risk and restraint-free care of older people</w:t>
      </w:r>
      <w:r w:rsidRPr="00A918FC">
        <w:rPr>
          <w:rFonts w:cs="Times New Roman"/>
          <w:color w:val="000000"/>
          <w:szCs w:val="24"/>
          <w:shd w:val="clear" w:color="auto" w:fill="FFFFFF"/>
        </w:rPr>
        <w:t>. 3rd ed. London: Jessica Kingsley Publishers.</w:t>
      </w:r>
    </w:p>
    <w:p w14:paraId="62D06DD8" w14:textId="77777777" w:rsidR="00A918FC" w:rsidRPr="00A918FC" w:rsidRDefault="00A918FC" w:rsidP="00A918FC">
      <w:pPr>
        <w:rPr>
          <w:rFonts w:cs="Times New Roman"/>
          <w:color w:val="000000"/>
          <w:szCs w:val="24"/>
          <w:shd w:val="clear" w:color="auto" w:fill="FFFFFF"/>
        </w:rPr>
      </w:pPr>
      <w:r w:rsidRPr="00A918FC">
        <w:rPr>
          <w:rFonts w:cs="Times New Roman"/>
          <w:color w:val="000000"/>
          <w:szCs w:val="24"/>
          <w:shd w:val="clear" w:color="auto" w:fill="FFFFFF"/>
        </w:rPr>
        <w:t>Mezzich, J., Botbol, M., Christodoulou, G., Cloninger, C. and Sallaum, I., 2016. </w:t>
      </w:r>
      <w:r w:rsidRPr="00A918FC">
        <w:rPr>
          <w:rFonts w:cs="Times New Roman"/>
          <w:i/>
          <w:iCs/>
          <w:color w:val="000000"/>
          <w:szCs w:val="24"/>
          <w:shd w:val="clear" w:color="auto" w:fill="FFFFFF"/>
        </w:rPr>
        <w:t>Person-centred psychiatry</w:t>
      </w:r>
      <w:r w:rsidRPr="00A918FC">
        <w:rPr>
          <w:rFonts w:cs="Times New Roman"/>
          <w:color w:val="000000"/>
          <w:szCs w:val="24"/>
          <w:shd w:val="clear" w:color="auto" w:fill="FFFFFF"/>
        </w:rPr>
        <w:t>. 4th ed. London: Penguin Random House.</w:t>
      </w:r>
    </w:p>
    <w:p w14:paraId="7112D2E1" w14:textId="77777777" w:rsidR="00A918FC" w:rsidRPr="00A918FC" w:rsidRDefault="00A918FC" w:rsidP="00A918FC">
      <w:pPr>
        <w:rPr>
          <w:rFonts w:cs="Times New Roman"/>
          <w:color w:val="000000"/>
          <w:szCs w:val="24"/>
          <w:shd w:val="clear" w:color="auto" w:fill="FFFFFF"/>
        </w:rPr>
      </w:pPr>
      <w:r w:rsidRPr="00A918FC">
        <w:rPr>
          <w:rFonts w:cs="Times New Roman"/>
          <w:color w:val="000000"/>
          <w:szCs w:val="24"/>
          <w:shd w:val="clear" w:color="auto" w:fill="FFFFFF"/>
        </w:rPr>
        <w:t>Peter Kingsley, 2014. </w:t>
      </w:r>
      <w:r w:rsidRPr="00A918FC">
        <w:rPr>
          <w:rFonts w:cs="Times New Roman"/>
          <w:i/>
          <w:iCs/>
          <w:color w:val="000000"/>
          <w:szCs w:val="24"/>
          <w:shd w:val="clear" w:color="auto" w:fill="FFFFFF"/>
        </w:rPr>
        <w:t>Person- and family-centred care</w:t>
      </w:r>
      <w:r w:rsidRPr="00A918FC">
        <w:rPr>
          <w:rFonts w:cs="Times New Roman"/>
          <w:color w:val="000000"/>
          <w:szCs w:val="24"/>
          <w:shd w:val="clear" w:color="auto" w:fill="FFFFFF"/>
        </w:rPr>
        <w:t>. 3rd ed. Manchester: HarperCollins.</w:t>
      </w:r>
    </w:p>
    <w:p w14:paraId="7A30F2A7" w14:textId="77777777" w:rsidR="00A918FC" w:rsidRPr="00A918FC" w:rsidRDefault="00A918FC" w:rsidP="00A918FC">
      <w:pPr>
        <w:rPr>
          <w:rFonts w:cs="Times New Roman"/>
          <w:color w:val="000000"/>
          <w:szCs w:val="24"/>
          <w:shd w:val="clear" w:color="auto" w:fill="FFFFFF"/>
        </w:rPr>
      </w:pPr>
      <w:r w:rsidRPr="00A918FC">
        <w:rPr>
          <w:rFonts w:cs="Times New Roman"/>
          <w:color w:val="000000"/>
          <w:szCs w:val="24"/>
          <w:shd w:val="clear" w:color="auto" w:fill="FFFFFF"/>
        </w:rPr>
        <w:t>Wessel, S., Manthey, M. and Manthey, M., 2013. </w:t>
      </w:r>
      <w:r w:rsidRPr="00A918FC">
        <w:rPr>
          <w:rFonts w:cs="Times New Roman"/>
          <w:i/>
          <w:iCs/>
          <w:color w:val="000000"/>
          <w:szCs w:val="24"/>
          <w:shd w:val="clear" w:color="auto" w:fill="FFFFFF"/>
        </w:rPr>
        <w:t>Primary nursing</w:t>
      </w:r>
      <w:r w:rsidRPr="00A918FC">
        <w:rPr>
          <w:rFonts w:cs="Times New Roman"/>
          <w:color w:val="000000"/>
          <w:szCs w:val="24"/>
          <w:shd w:val="clear" w:color="auto" w:fill="FFFFFF"/>
        </w:rPr>
        <w:t>. 5th ed. London: Hachette Livre (UK).</w:t>
      </w:r>
    </w:p>
    <w:p w14:paraId="67918A62" w14:textId="26C0835C" w:rsidR="00A90AEC" w:rsidRPr="00A918FC" w:rsidRDefault="00A90AEC" w:rsidP="00A918FC">
      <w:pPr>
        <w:rPr>
          <w:rFonts w:cs="Times New Roman"/>
          <w:color w:val="000000"/>
          <w:sz w:val="20"/>
          <w:szCs w:val="20"/>
          <w:shd w:val="clear" w:color="auto" w:fill="FFFFFF"/>
        </w:rPr>
      </w:pPr>
      <w:r w:rsidRPr="00A918FC">
        <w:rPr>
          <w:rFonts w:cs="Times New Roman"/>
          <w:color w:val="000000"/>
          <w:sz w:val="20"/>
          <w:szCs w:val="20"/>
          <w:shd w:val="clear" w:color="auto" w:fill="FFFFFF"/>
        </w:rPr>
        <w:br w:type="page"/>
      </w:r>
    </w:p>
    <w:p w14:paraId="264B0D52" w14:textId="74637147" w:rsidR="00A90AEC" w:rsidRPr="00A918FC" w:rsidRDefault="00A90AEC" w:rsidP="00A918FC">
      <w:pPr>
        <w:pStyle w:val="Heading1"/>
        <w:numPr>
          <w:ilvl w:val="0"/>
          <w:numId w:val="20"/>
        </w:numPr>
        <w:rPr>
          <w:rFonts w:cs="Times New Roman"/>
          <w:b w:val="0"/>
          <w:shd w:val="clear" w:color="auto" w:fill="FFFFFF"/>
        </w:rPr>
      </w:pPr>
      <w:bookmarkStart w:id="20" w:name="_Toc79141903"/>
      <w:bookmarkStart w:id="21" w:name="_Toc79145300"/>
      <w:r w:rsidRPr="00A918FC">
        <w:rPr>
          <w:rFonts w:cs="Times New Roman"/>
        </w:rPr>
        <w:t>Appendix</w:t>
      </w:r>
      <w:bookmarkEnd w:id="20"/>
      <w:bookmarkEnd w:id="21"/>
    </w:p>
    <w:p w14:paraId="0C8B839A" w14:textId="09697CA4" w:rsidR="00A90AEC" w:rsidRPr="00A918FC" w:rsidRDefault="00A90AEC" w:rsidP="00A918FC">
      <w:pPr>
        <w:pStyle w:val="ListParagraph"/>
        <w:jc w:val="center"/>
        <w:rPr>
          <w:rFonts w:cs="Times New Roman"/>
        </w:rPr>
      </w:pPr>
      <w:r w:rsidRPr="00A918FC">
        <w:rPr>
          <w:rFonts w:cs="Times New Roman"/>
          <w:noProof/>
          <w:szCs w:val="24"/>
        </w:rPr>
        <w:drawing>
          <wp:inline distT="0" distB="0" distL="0" distR="0" wp14:anchorId="44293D94" wp14:editId="5CC42F74">
            <wp:extent cx="3243638" cy="216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43638" cy="2160000"/>
                    </a:xfrm>
                    <a:prstGeom prst="rect">
                      <a:avLst/>
                    </a:prstGeom>
                  </pic:spPr>
                </pic:pic>
              </a:graphicData>
            </a:graphic>
          </wp:inline>
        </w:drawing>
      </w:r>
    </w:p>
    <w:p w14:paraId="6F20E3C5" w14:textId="77777777" w:rsidR="00A90AEC" w:rsidRPr="00A918FC" w:rsidRDefault="00A90AEC" w:rsidP="00A918FC">
      <w:pPr>
        <w:jc w:val="center"/>
        <w:rPr>
          <w:rFonts w:cs="Times New Roman"/>
          <w:b/>
          <w:bCs/>
          <w:szCs w:val="24"/>
        </w:rPr>
      </w:pPr>
      <w:r w:rsidRPr="00A918FC">
        <w:rPr>
          <w:rFonts w:cs="Times New Roman"/>
          <w:b/>
          <w:bCs/>
          <w:szCs w:val="24"/>
        </w:rPr>
        <w:t>Figure 01: Cancer Research UK Logo</w:t>
      </w:r>
    </w:p>
    <w:p w14:paraId="5BCEEC48" w14:textId="318D271A" w:rsidR="00A90AEC" w:rsidRPr="00A918FC" w:rsidRDefault="00A90AEC" w:rsidP="00A918FC">
      <w:pPr>
        <w:jc w:val="center"/>
        <w:rPr>
          <w:rFonts w:cs="Times New Roman"/>
          <w:szCs w:val="24"/>
        </w:rPr>
      </w:pPr>
      <w:r w:rsidRPr="00A918FC">
        <w:rPr>
          <w:rFonts w:cs="Times New Roman"/>
          <w:szCs w:val="24"/>
        </w:rPr>
        <w:t>Source: (LoveLove Films,2015)</w:t>
      </w:r>
    </w:p>
    <w:p w14:paraId="0F21D4DC" w14:textId="7E3757C2" w:rsidR="00A918FC" w:rsidRPr="00A918FC" w:rsidRDefault="00A918FC" w:rsidP="00636AED">
      <w:pPr>
        <w:pStyle w:val="ListParagraph"/>
        <w:ind w:left="360"/>
        <w:rPr>
          <w:rFonts w:cs="Times New Roman"/>
          <w:szCs w:val="24"/>
        </w:rPr>
      </w:pPr>
    </w:p>
    <w:p w14:paraId="7D5B77ED" w14:textId="77777777" w:rsidR="00A918FC" w:rsidRPr="00A918FC" w:rsidRDefault="00A918FC" w:rsidP="00A918FC">
      <w:pPr>
        <w:jc w:val="center"/>
        <w:rPr>
          <w:rFonts w:cs="Times New Roman"/>
          <w:szCs w:val="24"/>
        </w:rPr>
      </w:pPr>
      <w:r w:rsidRPr="00A918FC">
        <w:rPr>
          <w:rFonts w:cs="Times New Roman"/>
          <w:noProof/>
          <w:szCs w:val="24"/>
        </w:rPr>
        <w:drawing>
          <wp:inline distT="0" distB="0" distL="0" distR="0" wp14:anchorId="4D60F9E9" wp14:editId="1C6032E4">
            <wp:extent cx="3215487" cy="216000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3215487" cy="2160000"/>
                    </a:xfrm>
                    <a:prstGeom prst="rect">
                      <a:avLst/>
                    </a:prstGeom>
                  </pic:spPr>
                </pic:pic>
              </a:graphicData>
            </a:graphic>
          </wp:inline>
        </w:drawing>
      </w:r>
    </w:p>
    <w:p w14:paraId="3914C046" w14:textId="77777777" w:rsidR="00A918FC" w:rsidRPr="00A918FC" w:rsidRDefault="00A918FC" w:rsidP="00A918FC">
      <w:pPr>
        <w:jc w:val="center"/>
        <w:rPr>
          <w:rFonts w:cs="Times New Roman"/>
          <w:b/>
          <w:bCs/>
          <w:szCs w:val="24"/>
        </w:rPr>
      </w:pPr>
      <w:r w:rsidRPr="00A918FC">
        <w:rPr>
          <w:rFonts w:cs="Times New Roman"/>
          <w:b/>
          <w:bCs/>
          <w:szCs w:val="24"/>
        </w:rPr>
        <w:t>Figure 02: Underlying concept of person-centred care</w:t>
      </w:r>
    </w:p>
    <w:p w14:paraId="6C211CF6" w14:textId="07672419" w:rsidR="00A918FC" w:rsidRPr="00A918FC" w:rsidRDefault="00A918FC" w:rsidP="00A918FC">
      <w:pPr>
        <w:jc w:val="center"/>
        <w:rPr>
          <w:rFonts w:cs="Times New Roman"/>
          <w:szCs w:val="24"/>
        </w:rPr>
      </w:pPr>
      <w:r w:rsidRPr="00A918FC">
        <w:rPr>
          <w:rFonts w:cs="Times New Roman"/>
          <w:szCs w:val="24"/>
        </w:rPr>
        <w:t>Source: (Nursekey,2013)</w:t>
      </w:r>
    </w:p>
    <w:p w14:paraId="1AE07986" w14:textId="77777777" w:rsidR="00A918FC" w:rsidRPr="00A918FC" w:rsidRDefault="00A918FC" w:rsidP="00A918FC">
      <w:pPr>
        <w:jc w:val="center"/>
        <w:rPr>
          <w:rFonts w:cs="Times New Roman"/>
          <w:szCs w:val="24"/>
        </w:rPr>
      </w:pPr>
      <w:r w:rsidRPr="00A918FC">
        <w:rPr>
          <w:rFonts w:cs="Times New Roman"/>
          <w:szCs w:val="24"/>
        </w:rPr>
        <w:br w:type="page"/>
      </w:r>
    </w:p>
    <w:p w14:paraId="36FAC422" w14:textId="59717B97" w:rsidR="00A90AEC" w:rsidRPr="00A918FC" w:rsidRDefault="00A90AEC" w:rsidP="00A918FC">
      <w:pPr>
        <w:pStyle w:val="ListParagraph"/>
        <w:numPr>
          <w:ilvl w:val="0"/>
          <w:numId w:val="13"/>
        </w:numPr>
        <w:jc w:val="center"/>
        <w:rPr>
          <w:rFonts w:cs="Times New Roman"/>
          <w:szCs w:val="24"/>
        </w:rPr>
      </w:pPr>
    </w:p>
    <w:p w14:paraId="294B9459" w14:textId="7ECC34C5" w:rsidR="00A90AEC" w:rsidRPr="00A918FC" w:rsidRDefault="00A90AEC" w:rsidP="00A918FC">
      <w:pPr>
        <w:jc w:val="center"/>
        <w:rPr>
          <w:rFonts w:cs="Times New Roman"/>
          <w:szCs w:val="24"/>
        </w:rPr>
      </w:pPr>
      <w:r w:rsidRPr="00A918FC">
        <w:rPr>
          <w:rFonts w:cs="Times New Roman"/>
          <w:noProof/>
        </w:rPr>
        <w:drawing>
          <wp:inline distT="0" distB="0" distL="0" distR="0" wp14:anchorId="538C368F" wp14:editId="0EB86D13">
            <wp:extent cx="3091247" cy="216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0">
                      <a:extLst>
                        <a:ext uri="{28A0092B-C50C-407E-A947-70E740481C1C}">
                          <a14:useLocalDpi xmlns:a14="http://schemas.microsoft.com/office/drawing/2010/main" val="0"/>
                        </a:ext>
                      </a:extLst>
                    </a:blip>
                    <a:srcRect l="-2515" t="15395" r="10530" b="275"/>
                    <a:stretch/>
                  </pic:blipFill>
                  <pic:spPr bwMode="auto">
                    <a:xfrm>
                      <a:off x="0" y="0"/>
                      <a:ext cx="3091247" cy="2160000"/>
                    </a:xfrm>
                    <a:prstGeom prst="rect">
                      <a:avLst/>
                    </a:prstGeom>
                    <a:ln>
                      <a:noFill/>
                    </a:ln>
                    <a:extLst>
                      <a:ext uri="{53640926-AAD7-44D8-BBD7-CCE9431645EC}">
                        <a14:shadowObscured xmlns:a14="http://schemas.microsoft.com/office/drawing/2010/main"/>
                      </a:ext>
                    </a:extLst>
                  </pic:spPr>
                </pic:pic>
              </a:graphicData>
            </a:graphic>
          </wp:inline>
        </w:drawing>
      </w:r>
    </w:p>
    <w:p w14:paraId="084660BF" w14:textId="2D5ADC3C" w:rsidR="00A90AEC" w:rsidRPr="00A918FC" w:rsidRDefault="00A90AEC" w:rsidP="00A918FC">
      <w:pPr>
        <w:jc w:val="center"/>
        <w:rPr>
          <w:rFonts w:cs="Times New Roman"/>
          <w:b/>
          <w:bCs/>
          <w:szCs w:val="24"/>
        </w:rPr>
      </w:pPr>
      <w:r w:rsidRPr="00A918FC">
        <w:rPr>
          <w:rFonts w:cs="Times New Roman"/>
          <w:b/>
          <w:bCs/>
          <w:szCs w:val="24"/>
        </w:rPr>
        <w:t>Figure</w:t>
      </w:r>
      <w:r w:rsidR="00A918FC" w:rsidRPr="00A918FC">
        <w:rPr>
          <w:rFonts w:cs="Times New Roman"/>
          <w:b/>
          <w:bCs/>
          <w:szCs w:val="24"/>
        </w:rPr>
        <w:t xml:space="preserve"> 03</w:t>
      </w:r>
      <w:r w:rsidRPr="00A918FC">
        <w:rPr>
          <w:rFonts w:cs="Times New Roman"/>
          <w:b/>
          <w:bCs/>
          <w:szCs w:val="24"/>
        </w:rPr>
        <w:t>: Theoretical Underpinning of Person-Centered Care</w:t>
      </w:r>
    </w:p>
    <w:p w14:paraId="0EFA2BC9" w14:textId="6E9F2BF7" w:rsidR="00A90AEC" w:rsidRPr="00A918FC" w:rsidRDefault="00A90AEC" w:rsidP="00A918FC">
      <w:pPr>
        <w:jc w:val="center"/>
        <w:rPr>
          <w:rFonts w:cs="Times New Roman"/>
          <w:szCs w:val="24"/>
        </w:rPr>
      </w:pPr>
      <w:r w:rsidRPr="00A918FC">
        <w:rPr>
          <w:rFonts w:cs="Times New Roman"/>
          <w:szCs w:val="24"/>
        </w:rPr>
        <w:t>Source: (Nursinganswers.com,2013)</w:t>
      </w:r>
    </w:p>
    <w:p w14:paraId="27793F8F" w14:textId="3411DB14" w:rsidR="00A90AEC" w:rsidRPr="00A918FC" w:rsidRDefault="00A90AEC" w:rsidP="00A918FC">
      <w:pPr>
        <w:pStyle w:val="ListParagraph"/>
        <w:numPr>
          <w:ilvl w:val="0"/>
          <w:numId w:val="13"/>
        </w:numPr>
        <w:jc w:val="center"/>
        <w:rPr>
          <w:rFonts w:cs="Times New Roman"/>
          <w:szCs w:val="24"/>
        </w:rPr>
      </w:pPr>
    </w:p>
    <w:p w14:paraId="6DCC3501" w14:textId="08219C36" w:rsidR="00A90AEC" w:rsidRPr="00A918FC" w:rsidRDefault="00A90AEC" w:rsidP="00A918FC">
      <w:pPr>
        <w:jc w:val="center"/>
        <w:rPr>
          <w:rFonts w:cs="Times New Roman"/>
          <w:szCs w:val="24"/>
        </w:rPr>
      </w:pPr>
      <w:r w:rsidRPr="00A918FC">
        <w:rPr>
          <w:rFonts w:cs="Times New Roman"/>
          <w:noProof/>
          <w:szCs w:val="24"/>
        </w:rPr>
        <w:drawing>
          <wp:inline distT="0" distB="0" distL="0" distR="0" wp14:anchorId="66B90F59" wp14:editId="2B5182FB">
            <wp:extent cx="3888000" cy="2160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3888000" cy="2160000"/>
                    </a:xfrm>
                    <a:prstGeom prst="rect">
                      <a:avLst/>
                    </a:prstGeom>
                  </pic:spPr>
                </pic:pic>
              </a:graphicData>
            </a:graphic>
          </wp:inline>
        </w:drawing>
      </w:r>
    </w:p>
    <w:p w14:paraId="1C57E502" w14:textId="0CECA8C1" w:rsidR="00A90AEC" w:rsidRPr="00A918FC" w:rsidRDefault="00A90AEC" w:rsidP="00A918FC">
      <w:pPr>
        <w:jc w:val="center"/>
        <w:rPr>
          <w:rFonts w:cs="Times New Roman"/>
          <w:b/>
          <w:bCs/>
        </w:rPr>
      </w:pPr>
      <w:r w:rsidRPr="00A918FC">
        <w:rPr>
          <w:rFonts w:cs="Times New Roman"/>
          <w:b/>
          <w:bCs/>
        </w:rPr>
        <w:t>Figure</w:t>
      </w:r>
      <w:r w:rsidR="00A918FC" w:rsidRPr="00A918FC">
        <w:rPr>
          <w:rFonts w:cs="Times New Roman"/>
          <w:b/>
          <w:bCs/>
        </w:rPr>
        <w:t xml:space="preserve"> 04</w:t>
      </w:r>
      <w:r w:rsidRPr="00A918FC">
        <w:rPr>
          <w:rFonts w:cs="Times New Roman"/>
          <w:b/>
          <w:bCs/>
        </w:rPr>
        <w:t>: The Ethical Underpinning of Person-Centered Care</w:t>
      </w:r>
    </w:p>
    <w:p w14:paraId="72F9413C" w14:textId="77777777" w:rsidR="00A90AEC" w:rsidRPr="00A918FC" w:rsidRDefault="00A90AEC" w:rsidP="00A918FC">
      <w:pPr>
        <w:jc w:val="center"/>
        <w:rPr>
          <w:rFonts w:cs="Times New Roman"/>
        </w:rPr>
      </w:pPr>
      <w:r w:rsidRPr="00A918FC">
        <w:rPr>
          <w:rFonts w:cs="Times New Roman"/>
        </w:rPr>
        <w:t>Source: (newhealthadvisor.com,2011)</w:t>
      </w:r>
    </w:p>
    <w:p w14:paraId="70852121" w14:textId="77777777" w:rsidR="005B2E81" w:rsidRPr="00A918FC" w:rsidRDefault="005B2E81" w:rsidP="00A918FC">
      <w:pPr>
        <w:rPr>
          <w:rFonts w:cs="Times New Roman"/>
        </w:rPr>
      </w:pPr>
    </w:p>
    <w:sectPr w:rsidR="005B2E81" w:rsidRPr="00A918FC">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BD674" w14:textId="77777777" w:rsidR="00ED23F8" w:rsidRDefault="00ED23F8" w:rsidP="00A918FC">
      <w:pPr>
        <w:spacing w:after="0" w:line="240" w:lineRule="auto"/>
      </w:pPr>
      <w:r>
        <w:separator/>
      </w:r>
    </w:p>
  </w:endnote>
  <w:endnote w:type="continuationSeparator" w:id="0">
    <w:p w14:paraId="24FACAF8" w14:textId="77777777" w:rsidR="00ED23F8" w:rsidRDefault="00ED23F8" w:rsidP="00A91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367015"/>
      <w:docPartObj>
        <w:docPartGallery w:val="Page Numbers (Bottom of Page)"/>
        <w:docPartUnique/>
      </w:docPartObj>
    </w:sdtPr>
    <w:sdtEndPr>
      <w:rPr>
        <w:noProof/>
      </w:rPr>
    </w:sdtEndPr>
    <w:sdtContent>
      <w:p w14:paraId="337612A1" w14:textId="75B0BB8A" w:rsidR="00A918FC" w:rsidRDefault="00A918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EA454E" w14:textId="77777777" w:rsidR="00A918FC" w:rsidRDefault="00A918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9E48F" w14:textId="77777777" w:rsidR="00ED23F8" w:rsidRDefault="00ED23F8" w:rsidP="00A918FC">
      <w:pPr>
        <w:spacing w:after="0" w:line="240" w:lineRule="auto"/>
      </w:pPr>
      <w:r>
        <w:separator/>
      </w:r>
    </w:p>
  </w:footnote>
  <w:footnote w:type="continuationSeparator" w:id="0">
    <w:p w14:paraId="3D417924" w14:textId="77777777" w:rsidR="00ED23F8" w:rsidRDefault="00ED23F8" w:rsidP="00A918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74" type="#_x0000_t75" style="width:11.25pt;height:11.25pt" o:bullet="t">
        <v:imagedata r:id="rId1" o:title="msoAB78"/>
      </v:shape>
    </w:pict>
  </w:numPicBullet>
  <w:abstractNum w:abstractNumId="0" w15:restartNumberingAfterBreak="0">
    <w:nsid w:val="020078E6"/>
    <w:multiLevelType w:val="hybridMultilevel"/>
    <w:tmpl w:val="4238CB50"/>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DF027E"/>
    <w:multiLevelType w:val="hybridMultilevel"/>
    <w:tmpl w:val="92E0210C"/>
    <w:lvl w:ilvl="0" w:tplc="4EBC0B0E">
      <w:start w:val="6"/>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645968"/>
    <w:multiLevelType w:val="hybridMultilevel"/>
    <w:tmpl w:val="6380B9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651457"/>
    <w:multiLevelType w:val="hybridMultilevel"/>
    <w:tmpl w:val="0E9CEB6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347DEB"/>
    <w:multiLevelType w:val="hybridMultilevel"/>
    <w:tmpl w:val="D0D654C4"/>
    <w:lvl w:ilvl="0" w:tplc="700848B4">
      <w:start w:val="1"/>
      <w:numFmt w:val="decimal"/>
      <w:lvlText w:val="%1."/>
      <w:lvlJc w:val="left"/>
      <w:pPr>
        <w:ind w:left="360" w:hanging="360"/>
      </w:pPr>
      <w:rPr>
        <w:b/>
        <w:bCs/>
        <w:color w:val="4472C4" w:themeColor="accent1"/>
        <w:sz w:val="28"/>
        <w:szCs w:val="28"/>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23A40CE6"/>
    <w:multiLevelType w:val="multilevel"/>
    <w:tmpl w:val="E57AF5AE"/>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961CDB"/>
    <w:multiLevelType w:val="hybridMultilevel"/>
    <w:tmpl w:val="6450C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485988"/>
    <w:multiLevelType w:val="hybridMultilevel"/>
    <w:tmpl w:val="182CB4E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3F75B10"/>
    <w:multiLevelType w:val="hybridMultilevel"/>
    <w:tmpl w:val="87A8E27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6D3C5C"/>
    <w:multiLevelType w:val="multilevel"/>
    <w:tmpl w:val="DD84C244"/>
    <w:lvl w:ilvl="0">
      <w:start w:val="1"/>
      <w:numFmt w:val="decimal"/>
      <w:lvlText w:val="%1."/>
      <w:lvlJc w:val="left"/>
      <w:pPr>
        <w:ind w:left="360" w:hanging="360"/>
      </w:pPr>
      <w:rPr>
        <w:rFonts w:cstheme="majorBidi" w:hint="default"/>
        <w:color w:val="auto"/>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10" w15:restartNumberingAfterBreak="0">
    <w:nsid w:val="37B56202"/>
    <w:multiLevelType w:val="hybridMultilevel"/>
    <w:tmpl w:val="E078D9CC"/>
    <w:lvl w:ilvl="0" w:tplc="13223EFE">
      <w:start w:val="1"/>
      <w:numFmt w:val="decimal"/>
      <w:lvlText w:val="%1."/>
      <w:lvlJc w:val="left"/>
      <w:pPr>
        <w:ind w:left="360" w:hanging="360"/>
      </w:pPr>
      <w:rPr>
        <w:rFonts w:cstheme="majorBidi" w:hint="default"/>
        <w:b/>
        <w:bCs/>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84F6678"/>
    <w:multiLevelType w:val="hybridMultilevel"/>
    <w:tmpl w:val="980EF6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B5F7401"/>
    <w:multiLevelType w:val="hybridMultilevel"/>
    <w:tmpl w:val="5AD04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D12929"/>
    <w:multiLevelType w:val="multilevel"/>
    <w:tmpl w:val="6F882724"/>
    <w:lvl w:ilvl="0">
      <w:start w:val="1"/>
      <w:numFmt w:val="decimal"/>
      <w:lvlText w:val="%1."/>
      <w:lvlJc w:val="left"/>
      <w:pPr>
        <w:ind w:left="360" w:hanging="360"/>
      </w:pPr>
      <w:rPr>
        <w:b/>
        <w:bCs/>
        <w:color w:val="4472C4" w:themeColor="accent1"/>
        <w:sz w:val="28"/>
        <w:szCs w:val="28"/>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b/>
        <w:bCs/>
        <w:color w:val="4472C4" w:themeColor="accent1"/>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14" w15:restartNumberingAfterBreak="0">
    <w:nsid w:val="3F4D39AC"/>
    <w:multiLevelType w:val="hybridMultilevel"/>
    <w:tmpl w:val="043A85E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4E2766A"/>
    <w:multiLevelType w:val="multilevel"/>
    <w:tmpl w:val="2544206A"/>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66A92A18"/>
    <w:multiLevelType w:val="hybridMultilevel"/>
    <w:tmpl w:val="09ECE8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67A739A"/>
    <w:multiLevelType w:val="hybridMultilevel"/>
    <w:tmpl w:val="399EC22A"/>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8720177"/>
    <w:multiLevelType w:val="hybridMultilevel"/>
    <w:tmpl w:val="CB96F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4B2FAA"/>
    <w:multiLevelType w:val="hybridMultilevel"/>
    <w:tmpl w:val="DEB8CD1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DF745CC"/>
    <w:multiLevelType w:val="hybridMultilevel"/>
    <w:tmpl w:val="E6E2F3D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num w:numId="1">
    <w:abstractNumId w:val="4"/>
  </w:num>
  <w:num w:numId="2">
    <w:abstractNumId w:val="20"/>
  </w:num>
  <w:num w:numId="3">
    <w:abstractNumId w:val="13"/>
  </w:num>
  <w:num w:numId="4">
    <w:abstractNumId w:val="11"/>
  </w:num>
  <w:num w:numId="5">
    <w:abstractNumId w:val="2"/>
  </w:num>
  <w:num w:numId="6">
    <w:abstractNumId w:val="6"/>
  </w:num>
  <w:num w:numId="7">
    <w:abstractNumId w:val="12"/>
  </w:num>
  <w:num w:numId="8">
    <w:abstractNumId w:val="8"/>
  </w:num>
  <w:num w:numId="9">
    <w:abstractNumId w:val="7"/>
  </w:num>
  <w:num w:numId="10">
    <w:abstractNumId w:val="3"/>
  </w:num>
  <w:num w:numId="11">
    <w:abstractNumId w:val="19"/>
  </w:num>
  <w:num w:numId="12">
    <w:abstractNumId w:val="18"/>
  </w:num>
  <w:num w:numId="13">
    <w:abstractNumId w:val="14"/>
  </w:num>
  <w:num w:numId="14">
    <w:abstractNumId w:val="16"/>
  </w:num>
  <w:num w:numId="15">
    <w:abstractNumId w:val="9"/>
  </w:num>
  <w:num w:numId="16">
    <w:abstractNumId w:val="5"/>
  </w:num>
  <w:num w:numId="17">
    <w:abstractNumId w:val="17"/>
  </w:num>
  <w:num w:numId="18">
    <w:abstractNumId w:val="15"/>
  </w:num>
  <w:num w:numId="19">
    <w:abstractNumId w:val="0"/>
  </w:num>
  <w:num w:numId="20">
    <w:abstractNumId w:val="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IzsTAyMTextLA0tTBX0lEKTi0uzszPAykwrwUAd16EPSwAAAA="/>
  </w:docVars>
  <w:rsids>
    <w:rsidRoot w:val="00AE3622"/>
    <w:rsid w:val="00035978"/>
    <w:rsid w:val="000432A2"/>
    <w:rsid w:val="0008496D"/>
    <w:rsid w:val="000B6896"/>
    <w:rsid w:val="000B6C32"/>
    <w:rsid w:val="000C1124"/>
    <w:rsid w:val="000E47D7"/>
    <w:rsid w:val="000F30C8"/>
    <w:rsid w:val="00112BA4"/>
    <w:rsid w:val="001476D6"/>
    <w:rsid w:val="001519CD"/>
    <w:rsid w:val="00166485"/>
    <w:rsid w:val="001A4384"/>
    <w:rsid w:val="001D5FB0"/>
    <w:rsid w:val="001D7EEC"/>
    <w:rsid w:val="001E2EBC"/>
    <w:rsid w:val="001E7ED1"/>
    <w:rsid w:val="002037DE"/>
    <w:rsid w:val="00233347"/>
    <w:rsid w:val="00240D62"/>
    <w:rsid w:val="00257096"/>
    <w:rsid w:val="00263093"/>
    <w:rsid w:val="00265C70"/>
    <w:rsid w:val="002939FC"/>
    <w:rsid w:val="002A29C2"/>
    <w:rsid w:val="002E3815"/>
    <w:rsid w:val="00327E45"/>
    <w:rsid w:val="00333200"/>
    <w:rsid w:val="00352029"/>
    <w:rsid w:val="00390F69"/>
    <w:rsid w:val="003C14B4"/>
    <w:rsid w:val="003D36B2"/>
    <w:rsid w:val="00401D1D"/>
    <w:rsid w:val="0040439F"/>
    <w:rsid w:val="00461A3E"/>
    <w:rsid w:val="004A01FF"/>
    <w:rsid w:val="004A2FDE"/>
    <w:rsid w:val="004D10B7"/>
    <w:rsid w:val="004D5809"/>
    <w:rsid w:val="004D5A02"/>
    <w:rsid w:val="00501857"/>
    <w:rsid w:val="00542035"/>
    <w:rsid w:val="005B2E81"/>
    <w:rsid w:val="006039EC"/>
    <w:rsid w:val="00636AED"/>
    <w:rsid w:val="00666A82"/>
    <w:rsid w:val="00693FAA"/>
    <w:rsid w:val="006A169B"/>
    <w:rsid w:val="00711766"/>
    <w:rsid w:val="00761F2F"/>
    <w:rsid w:val="007960F2"/>
    <w:rsid w:val="007A30B5"/>
    <w:rsid w:val="007D3D11"/>
    <w:rsid w:val="007F4A9B"/>
    <w:rsid w:val="007F4ACD"/>
    <w:rsid w:val="00835CF4"/>
    <w:rsid w:val="00865178"/>
    <w:rsid w:val="008707AE"/>
    <w:rsid w:val="008916C8"/>
    <w:rsid w:val="008C1518"/>
    <w:rsid w:val="009D2A4F"/>
    <w:rsid w:val="00A00EB6"/>
    <w:rsid w:val="00A12D32"/>
    <w:rsid w:val="00A27BB4"/>
    <w:rsid w:val="00A46230"/>
    <w:rsid w:val="00A77338"/>
    <w:rsid w:val="00A90AEC"/>
    <w:rsid w:val="00A918FC"/>
    <w:rsid w:val="00AA09A6"/>
    <w:rsid w:val="00AD1787"/>
    <w:rsid w:val="00AD57C0"/>
    <w:rsid w:val="00AE3622"/>
    <w:rsid w:val="00B4653C"/>
    <w:rsid w:val="00B47B8C"/>
    <w:rsid w:val="00B82FA7"/>
    <w:rsid w:val="00BE19CE"/>
    <w:rsid w:val="00C328A9"/>
    <w:rsid w:val="00C341E4"/>
    <w:rsid w:val="00C4574B"/>
    <w:rsid w:val="00C47548"/>
    <w:rsid w:val="00C71BDC"/>
    <w:rsid w:val="00CA7B87"/>
    <w:rsid w:val="00CC3090"/>
    <w:rsid w:val="00D04BDE"/>
    <w:rsid w:val="00D13D42"/>
    <w:rsid w:val="00D43062"/>
    <w:rsid w:val="00D44C59"/>
    <w:rsid w:val="00D5544B"/>
    <w:rsid w:val="00D67813"/>
    <w:rsid w:val="00D71BAF"/>
    <w:rsid w:val="00DD64FE"/>
    <w:rsid w:val="00E15E39"/>
    <w:rsid w:val="00E22D88"/>
    <w:rsid w:val="00E67FAC"/>
    <w:rsid w:val="00E826E1"/>
    <w:rsid w:val="00EC1098"/>
    <w:rsid w:val="00ED23F8"/>
    <w:rsid w:val="00F06E87"/>
    <w:rsid w:val="00F26CDE"/>
    <w:rsid w:val="00F45E32"/>
    <w:rsid w:val="00F66359"/>
    <w:rsid w:val="00F7362E"/>
    <w:rsid w:val="00F85079"/>
    <w:rsid w:val="00F93378"/>
    <w:rsid w:val="00FA6C6E"/>
    <w:rsid w:val="00FB1D8D"/>
    <w:rsid w:val="00FB2477"/>
    <w:rsid w:val="00FD317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992AB"/>
  <w15:chartTrackingRefBased/>
  <w15:docId w15:val="{3BF5D06A-C3D3-43EC-A62F-8A14169AE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8F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918F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918F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A918FC"/>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A918F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8FC"/>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A918FC"/>
    <w:rPr>
      <w:rFonts w:ascii="Times New Roman" w:eastAsiaTheme="majorEastAsia" w:hAnsi="Times New Roman" w:cstheme="majorBidi"/>
      <w:b/>
      <w:sz w:val="28"/>
      <w:szCs w:val="26"/>
      <w:lang w:val="en-GB"/>
    </w:rPr>
  </w:style>
  <w:style w:type="paragraph" w:styleId="ListParagraph">
    <w:name w:val="List Paragraph"/>
    <w:basedOn w:val="Normal"/>
    <w:uiPriority w:val="34"/>
    <w:qFormat/>
    <w:rsid w:val="00C4574B"/>
    <w:pPr>
      <w:ind w:left="720"/>
      <w:contextualSpacing/>
    </w:pPr>
  </w:style>
  <w:style w:type="character" w:customStyle="1" w:styleId="Heading3Char">
    <w:name w:val="Heading 3 Char"/>
    <w:basedOn w:val="DefaultParagraphFont"/>
    <w:link w:val="Heading3"/>
    <w:uiPriority w:val="9"/>
    <w:rsid w:val="00A918FC"/>
    <w:rPr>
      <w:rFonts w:ascii="Times New Roman" w:eastAsiaTheme="majorEastAsia" w:hAnsi="Times New Roman" w:cstheme="majorBidi"/>
      <w:b/>
      <w:sz w:val="24"/>
      <w:szCs w:val="24"/>
      <w:lang w:val="en-GB"/>
    </w:rPr>
  </w:style>
  <w:style w:type="table" w:styleId="TableGrid">
    <w:name w:val="Table Grid"/>
    <w:basedOn w:val="TableNormal"/>
    <w:uiPriority w:val="39"/>
    <w:rsid w:val="00A91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A918FC"/>
    <w:rPr>
      <w:rFonts w:asciiTheme="majorHAnsi" w:eastAsiaTheme="majorEastAsia" w:hAnsiTheme="majorHAnsi" w:cstheme="majorBidi"/>
      <w:i/>
      <w:iCs/>
      <w:color w:val="2F5496" w:themeColor="accent1" w:themeShade="BF"/>
      <w:sz w:val="24"/>
      <w:lang w:val="en-GB"/>
    </w:rPr>
  </w:style>
  <w:style w:type="paragraph" w:styleId="TOCHeading">
    <w:name w:val="TOC Heading"/>
    <w:basedOn w:val="Heading1"/>
    <w:next w:val="Normal"/>
    <w:uiPriority w:val="39"/>
    <w:unhideWhenUsed/>
    <w:qFormat/>
    <w:rsid w:val="00A918FC"/>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918FC"/>
    <w:pPr>
      <w:spacing w:after="100"/>
    </w:pPr>
  </w:style>
  <w:style w:type="paragraph" w:styleId="TOC2">
    <w:name w:val="toc 2"/>
    <w:basedOn w:val="Normal"/>
    <w:next w:val="Normal"/>
    <w:autoRedefine/>
    <w:uiPriority w:val="39"/>
    <w:unhideWhenUsed/>
    <w:rsid w:val="00A918FC"/>
    <w:pPr>
      <w:spacing w:after="100"/>
      <w:ind w:left="240"/>
    </w:pPr>
  </w:style>
  <w:style w:type="paragraph" w:styleId="TOC3">
    <w:name w:val="toc 3"/>
    <w:basedOn w:val="Normal"/>
    <w:next w:val="Normal"/>
    <w:autoRedefine/>
    <w:uiPriority w:val="39"/>
    <w:unhideWhenUsed/>
    <w:rsid w:val="00A918FC"/>
    <w:pPr>
      <w:spacing w:after="100"/>
      <w:ind w:left="480"/>
    </w:pPr>
  </w:style>
  <w:style w:type="character" w:styleId="Hyperlink">
    <w:name w:val="Hyperlink"/>
    <w:basedOn w:val="DefaultParagraphFont"/>
    <w:uiPriority w:val="99"/>
    <w:unhideWhenUsed/>
    <w:rsid w:val="00A918FC"/>
    <w:rPr>
      <w:color w:val="0563C1" w:themeColor="hyperlink"/>
      <w:u w:val="single"/>
    </w:rPr>
  </w:style>
  <w:style w:type="paragraph" w:styleId="Header">
    <w:name w:val="header"/>
    <w:basedOn w:val="Normal"/>
    <w:link w:val="HeaderChar"/>
    <w:uiPriority w:val="99"/>
    <w:unhideWhenUsed/>
    <w:rsid w:val="00A918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8FC"/>
    <w:rPr>
      <w:rFonts w:ascii="Times New Roman" w:hAnsi="Times New Roman"/>
      <w:sz w:val="24"/>
      <w:lang w:val="en-GB"/>
    </w:rPr>
  </w:style>
  <w:style w:type="paragraph" w:styleId="Footer">
    <w:name w:val="footer"/>
    <w:basedOn w:val="Normal"/>
    <w:link w:val="FooterChar"/>
    <w:uiPriority w:val="99"/>
    <w:unhideWhenUsed/>
    <w:rsid w:val="00A918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8FC"/>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Ally_Kenne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33EB9-C7D6-4A2D-9354-7677977B9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2911</Words>
  <Characters>16596</Characters>
  <Application>Microsoft Office Word</Application>
  <DocSecurity>0</DocSecurity>
  <Lines>138</Lines>
  <Paragraphs>38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Introduction</vt:lpstr>
      <vt:lpstr>Discussion &amp; Analysis</vt:lpstr>
      <vt:lpstr>    2.1 The Underlying Concept of Person-Centred Care</vt:lpstr>
      <vt:lpstr>    2.2 Theoretical Underpinning of Person-Centered Care</vt:lpstr>
      <vt:lpstr>    2.3 The Ethical Underpinning of Person-Centered Care</vt:lpstr>
      <vt:lpstr>    2.4 Benefits and Limitations of Person-Centered Care      </vt:lpstr>
      <vt:lpstr>    2.5 Application of Theoretical Principles of Person-Cantered Care in Health and </vt:lpstr>
      <vt:lpstr>Recommendations </vt:lpstr>
      <vt:lpstr>Conclusion</vt:lpstr>
      <vt:lpstr>5. Reference</vt:lpstr>
      <vt:lpstr>Appendix</vt:lpstr>
    </vt:vector>
  </TitlesOfParts>
  <Company/>
  <LinksUpToDate>false</LinksUpToDate>
  <CharactersWithSpaces>19469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Jahanara Begum</dc:creator>
  <cp:keywords/>
  <dc:description/>
  <cp:lastModifiedBy>Samiha Islam</cp:lastModifiedBy>
  <cp:revision>3</cp:revision>
  <dcterms:created xsi:type="dcterms:W3CDTF">2021-08-06T06:00:00Z</dcterms:created>
  <dcterms:modified xsi:type="dcterms:W3CDTF">2021-08-06T06:28:00Z</dcterms:modified>
</cp:coreProperties>
</file>