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9D65C" w14:textId="51B7D38A" w:rsidR="005866CC" w:rsidRPr="00FD5809" w:rsidRDefault="005866CC" w:rsidP="00092385">
      <w:pPr>
        <w:rPr>
          <w:rFonts w:cstheme="minorHAnsi"/>
          <w:b/>
          <w:bCs/>
          <w:lang w:val="en-US"/>
        </w:rPr>
      </w:pPr>
    </w:p>
    <w:p w14:paraId="251EBEC9" w14:textId="77777777" w:rsidR="00534AFE" w:rsidRPr="00FD5809" w:rsidRDefault="00534AFE" w:rsidP="00092385">
      <w:pPr>
        <w:rPr>
          <w:rFonts w:cstheme="minorHAnsi"/>
          <w:b/>
          <w:bCs/>
          <w:lang w:val="en-US"/>
        </w:rPr>
      </w:pPr>
    </w:p>
    <w:p w14:paraId="3C324CAD" w14:textId="5522C4B3" w:rsidR="002C7B89" w:rsidRPr="00FD5809" w:rsidRDefault="00214010" w:rsidP="002C7B89">
      <w:pPr>
        <w:jc w:val="center"/>
        <w:rPr>
          <w:rFonts w:cstheme="minorHAnsi"/>
          <w:b/>
          <w:bCs/>
          <w:lang w:val="en-US"/>
        </w:rPr>
      </w:pPr>
      <w:r>
        <w:rPr>
          <w:rFonts w:cstheme="minorHAnsi"/>
          <w:b/>
          <w:bCs/>
          <w:sz w:val="36"/>
          <w:szCs w:val="36"/>
          <w:lang w:val="en-US"/>
        </w:rPr>
        <w:t>Good and Bad Religions?</w:t>
      </w:r>
      <w:r w:rsidR="002C7B89" w:rsidRPr="00FD5809">
        <w:rPr>
          <w:rFonts w:cstheme="minorHAnsi"/>
          <w:b/>
          <w:bCs/>
          <w:lang w:val="en-US"/>
        </w:rPr>
        <w:br/>
      </w:r>
      <w:r w:rsidR="00A31175">
        <w:rPr>
          <w:rFonts w:cstheme="minorHAnsi"/>
          <w:b/>
          <w:bCs/>
          <w:lang w:val="en-US"/>
        </w:rPr>
        <w:t xml:space="preserve">Reflecting on the Good versus Bad Religions </w:t>
      </w:r>
      <w:r w:rsidR="00E42858">
        <w:rPr>
          <w:rFonts w:cstheme="minorHAnsi"/>
          <w:b/>
          <w:bCs/>
          <w:lang w:val="en-US"/>
        </w:rPr>
        <w:t>D</w:t>
      </w:r>
      <w:r w:rsidR="00A31175">
        <w:rPr>
          <w:rFonts w:cstheme="minorHAnsi"/>
          <w:b/>
          <w:bCs/>
          <w:lang w:val="en-US"/>
        </w:rPr>
        <w:t xml:space="preserve">ebate in </w:t>
      </w:r>
      <w:r w:rsidR="002C7B89" w:rsidRPr="00FD5809">
        <w:rPr>
          <w:rFonts w:cstheme="minorHAnsi"/>
          <w:b/>
          <w:bCs/>
          <w:lang w:val="en-US"/>
        </w:rPr>
        <w:t xml:space="preserve">the </w:t>
      </w:r>
      <w:r w:rsidR="00E42858">
        <w:rPr>
          <w:rFonts w:cstheme="minorHAnsi"/>
          <w:b/>
          <w:bCs/>
          <w:lang w:val="en-US"/>
        </w:rPr>
        <w:t>S</w:t>
      </w:r>
      <w:r w:rsidR="002C7B89" w:rsidRPr="00FD5809">
        <w:rPr>
          <w:rFonts w:cstheme="minorHAnsi"/>
          <w:b/>
          <w:bCs/>
          <w:lang w:val="en-US"/>
        </w:rPr>
        <w:t xml:space="preserve">tudy of Muslim–(post)Christian </w:t>
      </w:r>
      <w:r w:rsidR="00E42858">
        <w:rPr>
          <w:rFonts w:cstheme="minorHAnsi"/>
          <w:b/>
          <w:bCs/>
          <w:lang w:val="en-US"/>
        </w:rPr>
        <w:t>M</w:t>
      </w:r>
      <w:r w:rsidR="002C7B89" w:rsidRPr="00FD5809">
        <w:rPr>
          <w:rFonts w:cstheme="minorHAnsi"/>
          <w:b/>
          <w:bCs/>
          <w:lang w:val="en-US"/>
        </w:rPr>
        <w:t>arriages</w:t>
      </w:r>
    </w:p>
    <w:p w14:paraId="2D396784" w14:textId="500A7056" w:rsidR="002C7B89" w:rsidRPr="00FD5809" w:rsidRDefault="002C7B89" w:rsidP="002C7B89">
      <w:pPr>
        <w:jc w:val="center"/>
        <w:rPr>
          <w:rFonts w:cstheme="minorHAnsi"/>
          <w:b/>
          <w:bCs/>
          <w:lang w:val="en-US"/>
        </w:rPr>
      </w:pPr>
      <w:r w:rsidRPr="00FD5809">
        <w:rPr>
          <w:rFonts w:cstheme="minorHAnsi"/>
          <w:b/>
          <w:bCs/>
          <w:lang w:val="en-US"/>
        </w:rPr>
        <w:t>By Britt Bakker</w:t>
      </w:r>
    </w:p>
    <w:p w14:paraId="3B848043" w14:textId="2A9697F0" w:rsidR="002C7B89" w:rsidRDefault="002C7B89" w:rsidP="002C7B89">
      <w:pPr>
        <w:rPr>
          <w:rFonts w:cstheme="minorHAnsi"/>
          <w:lang w:val="en-US"/>
        </w:rPr>
      </w:pPr>
    </w:p>
    <w:p w14:paraId="6E4F8F8D" w14:textId="7D430B5B" w:rsidR="000A3D80" w:rsidRDefault="000A3D80" w:rsidP="002C7B89">
      <w:pPr>
        <w:rPr>
          <w:rFonts w:cstheme="minorHAnsi"/>
          <w:lang w:val="en-US"/>
        </w:rPr>
      </w:pPr>
    </w:p>
    <w:p w14:paraId="10179B12" w14:textId="74A4C280" w:rsidR="000A3D80" w:rsidRDefault="000A3D80" w:rsidP="002C7B89">
      <w:pPr>
        <w:rPr>
          <w:rFonts w:cstheme="minorHAnsi"/>
          <w:lang w:val="en-US"/>
        </w:rPr>
      </w:pPr>
    </w:p>
    <w:p w14:paraId="6FC694D8" w14:textId="3049157C" w:rsidR="000A3D80" w:rsidRDefault="000A3D80" w:rsidP="002C7B89">
      <w:pPr>
        <w:rPr>
          <w:rFonts w:cstheme="minorHAnsi"/>
          <w:lang w:val="en-US"/>
        </w:rPr>
      </w:pPr>
    </w:p>
    <w:p w14:paraId="7ECA08FD" w14:textId="27C7D509" w:rsidR="000A3D80" w:rsidRDefault="000A3D80" w:rsidP="002C7B89">
      <w:pPr>
        <w:rPr>
          <w:rFonts w:cstheme="minorHAnsi"/>
          <w:lang w:val="en-US"/>
        </w:rPr>
      </w:pPr>
    </w:p>
    <w:p w14:paraId="38448F50" w14:textId="393AD01F" w:rsidR="000A3D80" w:rsidRDefault="000A3D80" w:rsidP="002C7B89">
      <w:pPr>
        <w:rPr>
          <w:rFonts w:cstheme="minorHAnsi"/>
          <w:lang w:val="en-US"/>
        </w:rPr>
      </w:pPr>
    </w:p>
    <w:p w14:paraId="204F09DC" w14:textId="1339F32C" w:rsidR="000A3D80" w:rsidRDefault="000A3D80" w:rsidP="002C7B89">
      <w:pPr>
        <w:rPr>
          <w:rFonts w:cstheme="minorHAnsi"/>
          <w:lang w:val="en-US"/>
        </w:rPr>
      </w:pPr>
    </w:p>
    <w:p w14:paraId="3132A5F1" w14:textId="7F14E8E9" w:rsidR="000A3D80" w:rsidRDefault="000A3D80" w:rsidP="002C7B89">
      <w:pPr>
        <w:rPr>
          <w:rFonts w:cstheme="minorHAnsi"/>
          <w:lang w:val="en-US"/>
        </w:rPr>
      </w:pPr>
    </w:p>
    <w:p w14:paraId="60383518" w14:textId="3BCE8D49" w:rsidR="000A3D80" w:rsidRPr="00FD5809" w:rsidRDefault="000A3D80" w:rsidP="000A3D80">
      <w:pPr>
        <w:jc w:val="center"/>
        <w:rPr>
          <w:rFonts w:cstheme="minorHAnsi"/>
          <w:lang w:val="en-US"/>
        </w:rPr>
      </w:pPr>
      <w:r>
        <w:rPr>
          <w:rFonts w:cstheme="minorHAnsi"/>
          <w:lang w:val="en-US"/>
        </w:rPr>
        <w:t>14 January 2019</w:t>
      </w:r>
    </w:p>
    <w:p w14:paraId="676B975F" w14:textId="259AF8EC" w:rsidR="002C7B89" w:rsidRPr="00FD5809" w:rsidRDefault="002C7B89" w:rsidP="002C7B89">
      <w:pPr>
        <w:rPr>
          <w:rFonts w:cstheme="minorHAnsi"/>
          <w:lang w:val="en-US"/>
        </w:rPr>
      </w:pPr>
    </w:p>
    <w:p w14:paraId="454C2E4E" w14:textId="1699457F" w:rsidR="002C7B89" w:rsidRPr="00FD5809" w:rsidRDefault="002C7B89" w:rsidP="002C7B89">
      <w:pPr>
        <w:rPr>
          <w:rFonts w:cstheme="minorHAnsi"/>
          <w:lang w:val="en-US"/>
        </w:rPr>
      </w:pPr>
    </w:p>
    <w:p w14:paraId="110BE6D7" w14:textId="10A38772" w:rsidR="002C7B89" w:rsidRPr="00FD5809" w:rsidRDefault="002C7B89" w:rsidP="002C7B89">
      <w:pPr>
        <w:rPr>
          <w:rFonts w:cstheme="minorHAnsi"/>
          <w:lang w:val="en-US"/>
        </w:rPr>
      </w:pPr>
    </w:p>
    <w:p w14:paraId="6C8FE2E0" w14:textId="66FF89A2" w:rsidR="002C7B89" w:rsidRPr="00FD5809" w:rsidRDefault="002C7B89" w:rsidP="002C7B89">
      <w:pPr>
        <w:rPr>
          <w:rFonts w:cstheme="minorHAnsi"/>
          <w:lang w:val="en-US"/>
        </w:rPr>
      </w:pPr>
    </w:p>
    <w:p w14:paraId="744FF92B" w14:textId="3B16E759" w:rsidR="002C7B89" w:rsidRPr="00FD5809" w:rsidRDefault="002C7B89" w:rsidP="002C7B89">
      <w:pPr>
        <w:rPr>
          <w:rFonts w:cstheme="minorHAnsi"/>
          <w:lang w:val="en-US"/>
        </w:rPr>
      </w:pPr>
    </w:p>
    <w:p w14:paraId="78B61D91" w14:textId="7D993484" w:rsidR="002C7B89" w:rsidRPr="00FD5809" w:rsidRDefault="002C7B89" w:rsidP="002C7B89">
      <w:pPr>
        <w:rPr>
          <w:rFonts w:cstheme="minorHAnsi"/>
          <w:lang w:val="en-US"/>
        </w:rPr>
      </w:pPr>
    </w:p>
    <w:p w14:paraId="79809B12" w14:textId="55C9E9C3" w:rsidR="002C7B89" w:rsidRPr="00FD5809" w:rsidRDefault="002C7B89" w:rsidP="002C7B89">
      <w:pPr>
        <w:rPr>
          <w:rFonts w:cstheme="minorHAnsi"/>
          <w:lang w:val="en-US"/>
        </w:rPr>
      </w:pPr>
    </w:p>
    <w:p w14:paraId="3E19D128" w14:textId="7F79B3E9" w:rsidR="002C7B89" w:rsidRPr="00FD5809" w:rsidRDefault="002C7B89" w:rsidP="002C7B89">
      <w:pPr>
        <w:rPr>
          <w:rFonts w:cstheme="minorHAnsi"/>
          <w:lang w:val="en-US"/>
        </w:rPr>
      </w:pPr>
    </w:p>
    <w:p w14:paraId="7AF7DD50" w14:textId="11F24704" w:rsidR="002C7B89" w:rsidRPr="00FD5809" w:rsidRDefault="002C7B89" w:rsidP="002C7B89">
      <w:pPr>
        <w:rPr>
          <w:rFonts w:cstheme="minorHAnsi"/>
          <w:lang w:val="en-US"/>
        </w:rPr>
      </w:pPr>
    </w:p>
    <w:p w14:paraId="169B2F29" w14:textId="5A6CEF0A" w:rsidR="002C7B89" w:rsidRPr="00FD5809" w:rsidRDefault="002C7B89" w:rsidP="002C7B89">
      <w:pPr>
        <w:rPr>
          <w:rFonts w:cstheme="minorHAnsi"/>
          <w:lang w:val="en-US"/>
        </w:rPr>
      </w:pPr>
    </w:p>
    <w:p w14:paraId="201B46D9" w14:textId="5179C21B" w:rsidR="002C7B89" w:rsidRPr="00FD5809" w:rsidRDefault="002C7B89" w:rsidP="002C7B89">
      <w:pPr>
        <w:rPr>
          <w:rFonts w:cstheme="minorHAnsi"/>
          <w:lang w:val="en-US"/>
        </w:rPr>
      </w:pPr>
    </w:p>
    <w:p w14:paraId="47186664" w14:textId="0E1CE957" w:rsidR="002C7B89" w:rsidRPr="00FD5809" w:rsidRDefault="002C7B89" w:rsidP="002C7B89">
      <w:pPr>
        <w:rPr>
          <w:rFonts w:cstheme="minorHAnsi"/>
          <w:lang w:val="en-US"/>
        </w:rPr>
      </w:pPr>
    </w:p>
    <w:p w14:paraId="06306E60" w14:textId="0B06FC18" w:rsidR="002C7B89" w:rsidRPr="00FD5809" w:rsidRDefault="002C7B89" w:rsidP="002C7B89">
      <w:pPr>
        <w:rPr>
          <w:rFonts w:cstheme="minorHAnsi"/>
          <w:lang w:val="en-US"/>
        </w:rPr>
      </w:pPr>
    </w:p>
    <w:p w14:paraId="2601E66F" w14:textId="31F1EF44" w:rsidR="002C7B89" w:rsidRPr="00FD5809" w:rsidRDefault="002C7B89" w:rsidP="002C7B89">
      <w:pPr>
        <w:rPr>
          <w:rFonts w:cstheme="minorHAnsi"/>
          <w:lang w:val="en-US"/>
        </w:rPr>
      </w:pPr>
    </w:p>
    <w:p w14:paraId="5371A503" w14:textId="77777777" w:rsidR="002C7B89" w:rsidRPr="00FD5809" w:rsidRDefault="002C7B89" w:rsidP="002C7B89">
      <w:pPr>
        <w:rPr>
          <w:rFonts w:cstheme="minorHAnsi"/>
          <w:lang w:val="en-US"/>
        </w:rPr>
      </w:pPr>
    </w:p>
    <w:sdt>
      <w:sdtPr>
        <w:rPr>
          <w:rFonts w:asciiTheme="minorHAnsi" w:eastAsiaTheme="minorHAnsi" w:hAnsiTheme="minorHAnsi" w:cstheme="minorHAnsi"/>
          <w:color w:val="auto"/>
          <w:sz w:val="22"/>
          <w:szCs w:val="22"/>
          <w:lang w:val="nl-NL" w:eastAsia="en-US"/>
        </w:rPr>
        <w:id w:val="90045831"/>
        <w:docPartObj>
          <w:docPartGallery w:val="Table of Contents"/>
          <w:docPartUnique/>
        </w:docPartObj>
      </w:sdtPr>
      <w:sdtEndPr>
        <w:rPr>
          <w:b/>
          <w:bCs/>
        </w:rPr>
      </w:sdtEndPr>
      <w:sdtContent>
        <w:p w14:paraId="1AD47215" w14:textId="0714445D" w:rsidR="002C7B89" w:rsidRPr="00FD5809" w:rsidRDefault="002C7B89">
          <w:pPr>
            <w:pStyle w:val="Kopvaninhoudsopgave"/>
            <w:rPr>
              <w:rFonts w:asciiTheme="minorHAnsi" w:hAnsiTheme="minorHAnsi" w:cstheme="minorHAnsi"/>
            </w:rPr>
          </w:pPr>
          <w:r w:rsidRPr="00FD5809">
            <w:rPr>
              <w:rFonts w:asciiTheme="minorHAnsi" w:hAnsiTheme="minorHAnsi" w:cstheme="minorHAnsi"/>
              <w:color w:val="auto"/>
              <w:lang w:val="nl-NL"/>
            </w:rPr>
            <w:t>Content</w:t>
          </w:r>
          <w:r w:rsidRPr="00FD5809">
            <w:rPr>
              <w:rFonts w:asciiTheme="minorHAnsi" w:hAnsiTheme="minorHAnsi" w:cstheme="minorHAnsi"/>
              <w:lang w:val="nl-NL"/>
            </w:rPr>
            <w:t xml:space="preserve"> </w:t>
          </w:r>
        </w:p>
        <w:p w14:paraId="369031DA" w14:textId="3CBB93B7" w:rsidR="006E0CED" w:rsidRDefault="002C7B89">
          <w:pPr>
            <w:pStyle w:val="Inhopg1"/>
            <w:tabs>
              <w:tab w:val="right" w:leader="dot" w:pos="9062"/>
            </w:tabs>
            <w:rPr>
              <w:rFonts w:eastAsiaTheme="minorEastAsia"/>
              <w:noProof/>
              <w:lang w:val="en-GB" w:eastAsia="en-GB"/>
            </w:rPr>
          </w:pPr>
          <w:r w:rsidRPr="00FD5809">
            <w:rPr>
              <w:rFonts w:cstheme="minorHAnsi"/>
              <w:b/>
              <w:bCs/>
            </w:rPr>
            <w:fldChar w:fldCharType="begin"/>
          </w:r>
          <w:r w:rsidRPr="00FD5809">
            <w:rPr>
              <w:rFonts w:cstheme="minorHAnsi"/>
              <w:b/>
              <w:bCs/>
            </w:rPr>
            <w:instrText xml:space="preserve"> TOC \o "1-3" \h \z \u </w:instrText>
          </w:r>
          <w:r w:rsidRPr="00FD5809">
            <w:rPr>
              <w:rFonts w:cstheme="minorHAnsi"/>
              <w:b/>
              <w:bCs/>
            </w:rPr>
            <w:fldChar w:fldCharType="separate"/>
          </w:r>
          <w:hyperlink w:anchor="_Toc535227396" w:history="1">
            <w:r w:rsidR="006E0CED" w:rsidRPr="005C3EF9">
              <w:rPr>
                <w:rStyle w:val="Hyperlink"/>
                <w:rFonts w:cstheme="minorHAnsi"/>
                <w:b/>
                <w:bCs/>
                <w:noProof/>
                <w:lang w:val="en-US"/>
              </w:rPr>
              <w:t>1. Introduction</w:t>
            </w:r>
            <w:r w:rsidR="006E0CED">
              <w:rPr>
                <w:noProof/>
                <w:webHidden/>
              </w:rPr>
              <w:tab/>
            </w:r>
            <w:r w:rsidR="006E0CED">
              <w:rPr>
                <w:noProof/>
                <w:webHidden/>
              </w:rPr>
              <w:fldChar w:fldCharType="begin"/>
            </w:r>
            <w:r w:rsidR="006E0CED">
              <w:rPr>
                <w:noProof/>
                <w:webHidden/>
              </w:rPr>
              <w:instrText xml:space="preserve"> PAGEREF _Toc535227396 \h </w:instrText>
            </w:r>
            <w:r w:rsidR="006E0CED">
              <w:rPr>
                <w:noProof/>
                <w:webHidden/>
              </w:rPr>
            </w:r>
            <w:r w:rsidR="006E0CED">
              <w:rPr>
                <w:noProof/>
                <w:webHidden/>
              </w:rPr>
              <w:fldChar w:fldCharType="separate"/>
            </w:r>
            <w:r w:rsidR="006E0CED">
              <w:rPr>
                <w:noProof/>
                <w:webHidden/>
              </w:rPr>
              <w:t>3</w:t>
            </w:r>
            <w:r w:rsidR="006E0CED">
              <w:rPr>
                <w:noProof/>
                <w:webHidden/>
              </w:rPr>
              <w:fldChar w:fldCharType="end"/>
            </w:r>
          </w:hyperlink>
        </w:p>
        <w:p w14:paraId="54D55BED" w14:textId="2E73492D" w:rsidR="006E0CED" w:rsidRDefault="00731730">
          <w:pPr>
            <w:pStyle w:val="Inhopg1"/>
            <w:tabs>
              <w:tab w:val="right" w:leader="dot" w:pos="9062"/>
            </w:tabs>
            <w:rPr>
              <w:rFonts w:eastAsiaTheme="minorEastAsia"/>
              <w:noProof/>
              <w:lang w:val="en-GB" w:eastAsia="en-GB"/>
            </w:rPr>
          </w:pPr>
          <w:hyperlink w:anchor="_Toc535227397" w:history="1">
            <w:r w:rsidR="006E0CED" w:rsidRPr="005C3EF9">
              <w:rPr>
                <w:rStyle w:val="Hyperlink"/>
                <w:rFonts w:cstheme="minorHAnsi"/>
                <w:b/>
                <w:bCs/>
                <w:noProof/>
                <w:lang w:val="en-US"/>
              </w:rPr>
              <w:t>2. Muslim-(post)Christian Interfaith Marriages and the ‘Fabric of Modern Society’</w:t>
            </w:r>
            <w:r w:rsidR="006E0CED">
              <w:rPr>
                <w:noProof/>
                <w:webHidden/>
              </w:rPr>
              <w:tab/>
            </w:r>
            <w:r w:rsidR="006E0CED">
              <w:rPr>
                <w:noProof/>
                <w:webHidden/>
              </w:rPr>
              <w:fldChar w:fldCharType="begin"/>
            </w:r>
            <w:r w:rsidR="006E0CED">
              <w:rPr>
                <w:noProof/>
                <w:webHidden/>
              </w:rPr>
              <w:instrText xml:space="preserve"> PAGEREF _Toc535227397 \h </w:instrText>
            </w:r>
            <w:r w:rsidR="006E0CED">
              <w:rPr>
                <w:noProof/>
                <w:webHidden/>
              </w:rPr>
            </w:r>
            <w:r w:rsidR="006E0CED">
              <w:rPr>
                <w:noProof/>
                <w:webHidden/>
              </w:rPr>
              <w:fldChar w:fldCharType="separate"/>
            </w:r>
            <w:r w:rsidR="006E0CED">
              <w:rPr>
                <w:noProof/>
                <w:webHidden/>
              </w:rPr>
              <w:t>4</w:t>
            </w:r>
            <w:r w:rsidR="006E0CED">
              <w:rPr>
                <w:noProof/>
                <w:webHidden/>
              </w:rPr>
              <w:fldChar w:fldCharType="end"/>
            </w:r>
          </w:hyperlink>
        </w:p>
        <w:p w14:paraId="183463E0" w14:textId="60B13A0D" w:rsidR="006E0CED" w:rsidRDefault="00731730">
          <w:pPr>
            <w:pStyle w:val="Inhopg1"/>
            <w:tabs>
              <w:tab w:val="right" w:leader="dot" w:pos="9062"/>
            </w:tabs>
            <w:rPr>
              <w:rFonts w:eastAsiaTheme="minorEastAsia"/>
              <w:noProof/>
              <w:lang w:val="en-GB" w:eastAsia="en-GB"/>
            </w:rPr>
          </w:pPr>
          <w:hyperlink w:anchor="_Toc535227398" w:history="1">
            <w:r w:rsidR="006E0CED" w:rsidRPr="005C3EF9">
              <w:rPr>
                <w:rStyle w:val="Hyperlink"/>
                <w:rFonts w:cstheme="minorHAnsi"/>
                <w:b/>
                <w:bCs/>
                <w:noProof/>
                <w:lang w:val="en-US"/>
              </w:rPr>
              <w:t>3. Good versus Bad Religion Debate</w:t>
            </w:r>
            <w:r w:rsidR="006E0CED">
              <w:rPr>
                <w:noProof/>
                <w:webHidden/>
              </w:rPr>
              <w:tab/>
            </w:r>
            <w:r w:rsidR="006E0CED">
              <w:rPr>
                <w:noProof/>
                <w:webHidden/>
              </w:rPr>
              <w:fldChar w:fldCharType="begin"/>
            </w:r>
            <w:r w:rsidR="006E0CED">
              <w:rPr>
                <w:noProof/>
                <w:webHidden/>
              </w:rPr>
              <w:instrText xml:space="preserve"> PAGEREF _Toc535227398 \h </w:instrText>
            </w:r>
            <w:r w:rsidR="006E0CED">
              <w:rPr>
                <w:noProof/>
                <w:webHidden/>
              </w:rPr>
            </w:r>
            <w:r w:rsidR="006E0CED">
              <w:rPr>
                <w:noProof/>
                <w:webHidden/>
              </w:rPr>
              <w:fldChar w:fldCharType="separate"/>
            </w:r>
            <w:r w:rsidR="006E0CED">
              <w:rPr>
                <w:noProof/>
                <w:webHidden/>
              </w:rPr>
              <w:t>5</w:t>
            </w:r>
            <w:r w:rsidR="006E0CED">
              <w:rPr>
                <w:noProof/>
                <w:webHidden/>
              </w:rPr>
              <w:fldChar w:fldCharType="end"/>
            </w:r>
          </w:hyperlink>
        </w:p>
        <w:p w14:paraId="2CE83482" w14:textId="37561B24" w:rsidR="006E0CED" w:rsidRDefault="00731730">
          <w:pPr>
            <w:pStyle w:val="Inhopg1"/>
            <w:tabs>
              <w:tab w:val="right" w:leader="dot" w:pos="9062"/>
            </w:tabs>
            <w:rPr>
              <w:rFonts w:eastAsiaTheme="minorEastAsia"/>
              <w:noProof/>
              <w:lang w:val="en-GB" w:eastAsia="en-GB"/>
            </w:rPr>
          </w:pPr>
          <w:hyperlink w:anchor="_Toc535227399" w:history="1">
            <w:r w:rsidR="006E0CED" w:rsidRPr="005C3EF9">
              <w:rPr>
                <w:rStyle w:val="Hyperlink"/>
                <w:rFonts w:cstheme="minorHAnsi"/>
                <w:b/>
                <w:bCs/>
                <w:noProof/>
                <w:lang w:val="en-US"/>
              </w:rPr>
              <w:t>4. Good versus Bad Muslims</w:t>
            </w:r>
            <w:r w:rsidR="006E0CED">
              <w:rPr>
                <w:noProof/>
                <w:webHidden/>
              </w:rPr>
              <w:tab/>
            </w:r>
            <w:r w:rsidR="006E0CED">
              <w:rPr>
                <w:noProof/>
                <w:webHidden/>
              </w:rPr>
              <w:fldChar w:fldCharType="begin"/>
            </w:r>
            <w:r w:rsidR="006E0CED">
              <w:rPr>
                <w:noProof/>
                <w:webHidden/>
              </w:rPr>
              <w:instrText xml:space="preserve"> PAGEREF _Toc535227399 \h </w:instrText>
            </w:r>
            <w:r w:rsidR="006E0CED">
              <w:rPr>
                <w:noProof/>
                <w:webHidden/>
              </w:rPr>
            </w:r>
            <w:r w:rsidR="006E0CED">
              <w:rPr>
                <w:noProof/>
                <w:webHidden/>
              </w:rPr>
              <w:fldChar w:fldCharType="separate"/>
            </w:r>
            <w:r w:rsidR="006E0CED">
              <w:rPr>
                <w:noProof/>
                <w:webHidden/>
              </w:rPr>
              <w:t>6</w:t>
            </w:r>
            <w:r w:rsidR="006E0CED">
              <w:rPr>
                <w:noProof/>
                <w:webHidden/>
              </w:rPr>
              <w:fldChar w:fldCharType="end"/>
            </w:r>
          </w:hyperlink>
        </w:p>
        <w:p w14:paraId="6333388A" w14:textId="43ED5601" w:rsidR="006E0CED" w:rsidRDefault="00731730">
          <w:pPr>
            <w:pStyle w:val="Inhopg1"/>
            <w:tabs>
              <w:tab w:val="right" w:leader="dot" w:pos="9062"/>
            </w:tabs>
            <w:rPr>
              <w:rFonts w:eastAsiaTheme="minorEastAsia"/>
              <w:noProof/>
              <w:lang w:val="en-GB" w:eastAsia="en-GB"/>
            </w:rPr>
          </w:pPr>
          <w:hyperlink w:anchor="_Toc535227400" w:history="1">
            <w:r w:rsidR="006E0CED" w:rsidRPr="005C3EF9">
              <w:rPr>
                <w:rStyle w:val="Hyperlink"/>
                <w:rFonts w:cstheme="minorHAnsi"/>
                <w:b/>
                <w:bCs/>
                <w:noProof/>
                <w:lang w:val="en-US"/>
              </w:rPr>
              <w:t>5. Reflections on the Study of Interfaith Marriages: F</w:t>
            </w:r>
            <w:r w:rsidR="00D7792F">
              <w:rPr>
                <w:rStyle w:val="Hyperlink"/>
                <w:rFonts w:cstheme="minorHAnsi"/>
                <w:b/>
                <w:bCs/>
                <w:noProof/>
                <w:lang w:val="en-US"/>
              </w:rPr>
              <w:t xml:space="preserve">our </w:t>
            </w:r>
            <w:r w:rsidR="006E0CED" w:rsidRPr="005C3EF9">
              <w:rPr>
                <w:rStyle w:val="Hyperlink"/>
                <w:rFonts w:cstheme="minorHAnsi"/>
                <w:b/>
                <w:bCs/>
                <w:noProof/>
                <w:lang w:val="en-US"/>
              </w:rPr>
              <w:t>attention areas</w:t>
            </w:r>
            <w:r w:rsidR="006E0CED">
              <w:rPr>
                <w:noProof/>
                <w:webHidden/>
              </w:rPr>
              <w:tab/>
            </w:r>
            <w:r w:rsidR="006E0CED">
              <w:rPr>
                <w:noProof/>
                <w:webHidden/>
              </w:rPr>
              <w:fldChar w:fldCharType="begin"/>
            </w:r>
            <w:r w:rsidR="006E0CED">
              <w:rPr>
                <w:noProof/>
                <w:webHidden/>
              </w:rPr>
              <w:instrText xml:space="preserve"> PAGEREF _Toc535227400 \h </w:instrText>
            </w:r>
            <w:r w:rsidR="006E0CED">
              <w:rPr>
                <w:noProof/>
                <w:webHidden/>
              </w:rPr>
            </w:r>
            <w:r w:rsidR="006E0CED">
              <w:rPr>
                <w:noProof/>
                <w:webHidden/>
              </w:rPr>
              <w:fldChar w:fldCharType="separate"/>
            </w:r>
            <w:r w:rsidR="006E0CED">
              <w:rPr>
                <w:noProof/>
                <w:webHidden/>
              </w:rPr>
              <w:t>7</w:t>
            </w:r>
            <w:r w:rsidR="006E0CED">
              <w:rPr>
                <w:noProof/>
                <w:webHidden/>
              </w:rPr>
              <w:fldChar w:fldCharType="end"/>
            </w:r>
          </w:hyperlink>
        </w:p>
        <w:p w14:paraId="3F0CF3C1" w14:textId="37AD902F" w:rsidR="006E0CED" w:rsidRDefault="00731730">
          <w:pPr>
            <w:pStyle w:val="Inhopg1"/>
            <w:tabs>
              <w:tab w:val="right" w:leader="dot" w:pos="9062"/>
            </w:tabs>
            <w:rPr>
              <w:rFonts w:eastAsiaTheme="minorEastAsia"/>
              <w:noProof/>
              <w:lang w:val="en-GB" w:eastAsia="en-GB"/>
            </w:rPr>
          </w:pPr>
          <w:hyperlink w:anchor="_Toc535227401" w:history="1">
            <w:r w:rsidR="006E0CED" w:rsidRPr="005C3EF9">
              <w:rPr>
                <w:rStyle w:val="Hyperlink"/>
                <w:rFonts w:cstheme="minorHAnsi"/>
                <w:b/>
                <w:bCs/>
                <w:noProof/>
                <w:lang w:val="en-US"/>
              </w:rPr>
              <w:t>6. Conclusion</w:t>
            </w:r>
            <w:r w:rsidR="006E0CED">
              <w:rPr>
                <w:noProof/>
                <w:webHidden/>
              </w:rPr>
              <w:tab/>
            </w:r>
            <w:r w:rsidR="006E0CED">
              <w:rPr>
                <w:noProof/>
                <w:webHidden/>
              </w:rPr>
              <w:fldChar w:fldCharType="begin"/>
            </w:r>
            <w:r w:rsidR="006E0CED">
              <w:rPr>
                <w:noProof/>
                <w:webHidden/>
              </w:rPr>
              <w:instrText xml:space="preserve"> PAGEREF _Toc535227401 \h </w:instrText>
            </w:r>
            <w:r w:rsidR="006E0CED">
              <w:rPr>
                <w:noProof/>
                <w:webHidden/>
              </w:rPr>
            </w:r>
            <w:r w:rsidR="006E0CED">
              <w:rPr>
                <w:noProof/>
                <w:webHidden/>
              </w:rPr>
              <w:fldChar w:fldCharType="separate"/>
            </w:r>
            <w:r w:rsidR="006E0CED">
              <w:rPr>
                <w:noProof/>
                <w:webHidden/>
              </w:rPr>
              <w:t>9</w:t>
            </w:r>
            <w:r w:rsidR="006E0CED">
              <w:rPr>
                <w:noProof/>
                <w:webHidden/>
              </w:rPr>
              <w:fldChar w:fldCharType="end"/>
            </w:r>
          </w:hyperlink>
        </w:p>
        <w:p w14:paraId="63294B7F" w14:textId="45D82B11" w:rsidR="002C7B89" w:rsidRPr="00FD5809" w:rsidRDefault="002C7B89">
          <w:pPr>
            <w:rPr>
              <w:rFonts w:cstheme="minorHAnsi"/>
            </w:rPr>
          </w:pPr>
          <w:r w:rsidRPr="00FD5809">
            <w:rPr>
              <w:rFonts w:cstheme="minorHAnsi"/>
              <w:b/>
              <w:bCs/>
            </w:rPr>
            <w:fldChar w:fldCharType="end"/>
          </w:r>
        </w:p>
      </w:sdtContent>
    </w:sdt>
    <w:p w14:paraId="17B0A3B6" w14:textId="77777777" w:rsidR="002C7B89" w:rsidRPr="00FD5809" w:rsidRDefault="00CA4A0A" w:rsidP="00EA33DB">
      <w:pPr>
        <w:rPr>
          <w:rFonts w:cstheme="minorHAnsi"/>
          <w:b/>
          <w:bCs/>
          <w:lang w:val="en-US"/>
        </w:rPr>
      </w:pPr>
      <w:r w:rsidRPr="00FD5809">
        <w:rPr>
          <w:rFonts w:cstheme="minorHAnsi"/>
          <w:lang w:val="en-US"/>
        </w:rPr>
        <w:br/>
      </w:r>
    </w:p>
    <w:p w14:paraId="0985E7C9" w14:textId="77777777" w:rsidR="002C7B89" w:rsidRPr="00FD5809" w:rsidRDefault="002C7B89" w:rsidP="00EA33DB">
      <w:pPr>
        <w:rPr>
          <w:rFonts w:cstheme="minorHAnsi"/>
          <w:b/>
          <w:bCs/>
          <w:lang w:val="en-US"/>
        </w:rPr>
      </w:pPr>
    </w:p>
    <w:p w14:paraId="065BE239" w14:textId="77777777" w:rsidR="002C7B89" w:rsidRPr="00FD5809" w:rsidRDefault="002C7B89" w:rsidP="00EA33DB">
      <w:pPr>
        <w:rPr>
          <w:rFonts w:cstheme="minorHAnsi"/>
          <w:b/>
          <w:bCs/>
          <w:lang w:val="en-US"/>
        </w:rPr>
      </w:pPr>
    </w:p>
    <w:p w14:paraId="0A8AD9EC" w14:textId="77777777" w:rsidR="002C7B89" w:rsidRPr="00FD5809" w:rsidRDefault="002C7B89" w:rsidP="00EA33DB">
      <w:pPr>
        <w:rPr>
          <w:rFonts w:cstheme="minorHAnsi"/>
          <w:b/>
          <w:bCs/>
          <w:lang w:val="en-US"/>
        </w:rPr>
      </w:pPr>
    </w:p>
    <w:p w14:paraId="4FEE2468" w14:textId="77777777" w:rsidR="002C7B89" w:rsidRPr="00FD5809" w:rsidRDefault="002C7B89" w:rsidP="00EA33DB">
      <w:pPr>
        <w:rPr>
          <w:rFonts w:cstheme="minorHAnsi"/>
          <w:b/>
          <w:bCs/>
          <w:lang w:val="en-US"/>
        </w:rPr>
      </w:pPr>
    </w:p>
    <w:p w14:paraId="1D41A843" w14:textId="77777777" w:rsidR="002C7B89" w:rsidRPr="00FD5809" w:rsidRDefault="002C7B89" w:rsidP="00EA33DB">
      <w:pPr>
        <w:rPr>
          <w:rFonts w:cstheme="minorHAnsi"/>
          <w:b/>
          <w:bCs/>
          <w:lang w:val="en-US"/>
        </w:rPr>
      </w:pPr>
    </w:p>
    <w:p w14:paraId="1D6AA515" w14:textId="77777777" w:rsidR="002C7B89" w:rsidRPr="00FD5809" w:rsidRDefault="002C7B89" w:rsidP="00EA33DB">
      <w:pPr>
        <w:rPr>
          <w:rFonts w:cstheme="minorHAnsi"/>
          <w:b/>
          <w:bCs/>
          <w:lang w:val="en-US"/>
        </w:rPr>
      </w:pPr>
    </w:p>
    <w:p w14:paraId="3A2AB8C2" w14:textId="77777777" w:rsidR="002C7B89" w:rsidRPr="00FD5809" w:rsidRDefault="002C7B89" w:rsidP="00EA33DB">
      <w:pPr>
        <w:rPr>
          <w:rFonts w:cstheme="minorHAnsi"/>
          <w:b/>
          <w:bCs/>
          <w:lang w:val="en-US"/>
        </w:rPr>
      </w:pPr>
    </w:p>
    <w:p w14:paraId="2C4E90AC" w14:textId="77777777" w:rsidR="002C7B89" w:rsidRPr="00FD5809" w:rsidRDefault="002C7B89" w:rsidP="00EA33DB">
      <w:pPr>
        <w:rPr>
          <w:rFonts w:cstheme="minorHAnsi"/>
          <w:b/>
          <w:bCs/>
          <w:lang w:val="en-US"/>
        </w:rPr>
      </w:pPr>
    </w:p>
    <w:p w14:paraId="6D117B22" w14:textId="77777777" w:rsidR="002C7B89" w:rsidRPr="00FD5809" w:rsidRDefault="002C7B89" w:rsidP="00EA33DB">
      <w:pPr>
        <w:rPr>
          <w:rFonts w:cstheme="minorHAnsi"/>
          <w:b/>
          <w:bCs/>
          <w:lang w:val="en-US"/>
        </w:rPr>
      </w:pPr>
    </w:p>
    <w:p w14:paraId="6E3536B2" w14:textId="77777777" w:rsidR="002C7B89" w:rsidRPr="00FD5809" w:rsidRDefault="002C7B89" w:rsidP="00EA33DB">
      <w:pPr>
        <w:rPr>
          <w:rFonts w:cstheme="minorHAnsi"/>
          <w:b/>
          <w:bCs/>
          <w:lang w:val="en-US"/>
        </w:rPr>
      </w:pPr>
    </w:p>
    <w:p w14:paraId="7374FE78" w14:textId="77777777" w:rsidR="002C7B89" w:rsidRPr="00FD5809" w:rsidRDefault="002C7B89" w:rsidP="00EA33DB">
      <w:pPr>
        <w:rPr>
          <w:rFonts w:cstheme="minorHAnsi"/>
          <w:b/>
          <w:bCs/>
          <w:lang w:val="en-US"/>
        </w:rPr>
      </w:pPr>
    </w:p>
    <w:p w14:paraId="1535B646" w14:textId="77777777" w:rsidR="002C7B89" w:rsidRPr="00FD5809" w:rsidRDefault="002C7B89" w:rsidP="00EA33DB">
      <w:pPr>
        <w:rPr>
          <w:rFonts w:cstheme="minorHAnsi"/>
          <w:b/>
          <w:bCs/>
          <w:lang w:val="en-US"/>
        </w:rPr>
      </w:pPr>
    </w:p>
    <w:p w14:paraId="7CB606E8" w14:textId="77777777" w:rsidR="002C7B89" w:rsidRPr="00FD5809" w:rsidRDefault="002C7B89" w:rsidP="00EA33DB">
      <w:pPr>
        <w:rPr>
          <w:rFonts w:cstheme="minorHAnsi"/>
          <w:b/>
          <w:bCs/>
          <w:lang w:val="en-US"/>
        </w:rPr>
      </w:pPr>
    </w:p>
    <w:p w14:paraId="58C23E0A" w14:textId="105C8179" w:rsidR="002C7B89" w:rsidRPr="00FD5809" w:rsidRDefault="002C7B89" w:rsidP="00EA33DB">
      <w:pPr>
        <w:rPr>
          <w:rFonts w:cstheme="minorHAnsi"/>
          <w:b/>
          <w:bCs/>
          <w:lang w:val="en-US"/>
        </w:rPr>
      </w:pPr>
    </w:p>
    <w:p w14:paraId="47DFB0DC" w14:textId="6B90C0B6" w:rsidR="00F526DC" w:rsidRPr="00FD5809" w:rsidRDefault="00F526DC" w:rsidP="00EA33DB">
      <w:pPr>
        <w:rPr>
          <w:rFonts w:cstheme="minorHAnsi"/>
          <w:b/>
          <w:bCs/>
          <w:lang w:val="en-US"/>
        </w:rPr>
      </w:pPr>
    </w:p>
    <w:p w14:paraId="2B3DE953" w14:textId="012CDB84" w:rsidR="00F526DC" w:rsidRPr="00FD5809" w:rsidRDefault="00F526DC" w:rsidP="00EA33DB">
      <w:pPr>
        <w:rPr>
          <w:rFonts w:cstheme="minorHAnsi"/>
          <w:b/>
          <w:bCs/>
          <w:lang w:val="en-US"/>
        </w:rPr>
      </w:pPr>
    </w:p>
    <w:p w14:paraId="30EDF992" w14:textId="348C2CBC" w:rsidR="00F526DC" w:rsidRPr="00FD5809" w:rsidRDefault="00F526DC" w:rsidP="00EA33DB">
      <w:pPr>
        <w:rPr>
          <w:rFonts w:cstheme="minorHAnsi"/>
          <w:b/>
          <w:bCs/>
          <w:lang w:val="en-US"/>
        </w:rPr>
      </w:pPr>
    </w:p>
    <w:p w14:paraId="009CED59" w14:textId="1F4A1E47" w:rsidR="00F526DC" w:rsidRPr="00FD5809" w:rsidRDefault="00F526DC" w:rsidP="00EA33DB">
      <w:pPr>
        <w:rPr>
          <w:rFonts w:cstheme="minorHAnsi"/>
          <w:b/>
          <w:bCs/>
          <w:lang w:val="en-US"/>
        </w:rPr>
      </w:pPr>
    </w:p>
    <w:p w14:paraId="797848B1" w14:textId="1689B985" w:rsidR="00F526DC" w:rsidRPr="00FD5809" w:rsidRDefault="00F526DC" w:rsidP="00EA33DB">
      <w:pPr>
        <w:rPr>
          <w:rFonts w:cstheme="minorHAnsi"/>
          <w:b/>
          <w:bCs/>
          <w:lang w:val="en-US"/>
        </w:rPr>
      </w:pPr>
    </w:p>
    <w:p w14:paraId="3C9EE9AD" w14:textId="37775AD4" w:rsidR="00F526DC" w:rsidRPr="00FD5809" w:rsidRDefault="00F526DC" w:rsidP="00EA33DB">
      <w:pPr>
        <w:rPr>
          <w:rFonts w:cstheme="minorHAnsi"/>
          <w:b/>
          <w:bCs/>
          <w:lang w:val="en-US"/>
        </w:rPr>
      </w:pPr>
    </w:p>
    <w:p w14:paraId="78E44DB4" w14:textId="6985F8A9" w:rsidR="00F526DC" w:rsidRPr="00FD5809" w:rsidRDefault="00F526DC" w:rsidP="00EA33DB">
      <w:pPr>
        <w:rPr>
          <w:rFonts w:cstheme="minorHAnsi"/>
          <w:b/>
          <w:bCs/>
          <w:lang w:val="en-US"/>
        </w:rPr>
      </w:pPr>
    </w:p>
    <w:p w14:paraId="29BF18FF" w14:textId="77777777" w:rsidR="00F526DC" w:rsidRPr="00FD5809" w:rsidRDefault="00F526DC" w:rsidP="00EA33DB">
      <w:pPr>
        <w:rPr>
          <w:rFonts w:cstheme="minorHAnsi"/>
          <w:b/>
          <w:bCs/>
          <w:lang w:val="en-US"/>
        </w:rPr>
      </w:pPr>
    </w:p>
    <w:p w14:paraId="682C6F47" w14:textId="37A8B23A" w:rsidR="0043240F" w:rsidRPr="00FD5809" w:rsidRDefault="00214010" w:rsidP="0043240F">
      <w:pPr>
        <w:jc w:val="center"/>
        <w:rPr>
          <w:rFonts w:cstheme="minorHAnsi"/>
          <w:b/>
          <w:bCs/>
          <w:lang w:val="en-US"/>
        </w:rPr>
      </w:pPr>
      <w:r>
        <w:rPr>
          <w:rFonts w:cstheme="minorHAnsi"/>
          <w:b/>
          <w:bCs/>
          <w:sz w:val="36"/>
          <w:szCs w:val="36"/>
          <w:lang w:val="en-US"/>
        </w:rPr>
        <w:lastRenderedPageBreak/>
        <w:t>Good and Bad Religions?</w:t>
      </w:r>
      <w:r w:rsidR="0043240F" w:rsidRPr="00FD5809">
        <w:rPr>
          <w:rFonts w:cstheme="minorHAnsi"/>
          <w:b/>
          <w:bCs/>
          <w:lang w:val="en-US"/>
        </w:rPr>
        <w:br/>
      </w:r>
      <w:r w:rsidR="0043240F">
        <w:rPr>
          <w:rFonts w:cstheme="minorHAnsi"/>
          <w:b/>
          <w:bCs/>
          <w:lang w:val="en-US"/>
        </w:rPr>
        <w:t xml:space="preserve">Reflecting on the Good versus Bad Religions Debate in </w:t>
      </w:r>
      <w:r w:rsidR="0043240F" w:rsidRPr="00FD5809">
        <w:rPr>
          <w:rFonts w:cstheme="minorHAnsi"/>
          <w:b/>
          <w:bCs/>
          <w:lang w:val="en-US"/>
        </w:rPr>
        <w:t xml:space="preserve">the </w:t>
      </w:r>
      <w:r w:rsidR="0043240F">
        <w:rPr>
          <w:rFonts w:cstheme="minorHAnsi"/>
          <w:b/>
          <w:bCs/>
          <w:lang w:val="en-US"/>
        </w:rPr>
        <w:t>S</w:t>
      </w:r>
      <w:r w:rsidR="0043240F" w:rsidRPr="00FD5809">
        <w:rPr>
          <w:rFonts w:cstheme="minorHAnsi"/>
          <w:b/>
          <w:bCs/>
          <w:lang w:val="en-US"/>
        </w:rPr>
        <w:t xml:space="preserve">tudy of Muslim – (post)Christian </w:t>
      </w:r>
      <w:r w:rsidR="0043240F">
        <w:rPr>
          <w:rFonts w:cstheme="minorHAnsi"/>
          <w:b/>
          <w:bCs/>
          <w:lang w:val="en-US"/>
        </w:rPr>
        <w:t>M</w:t>
      </w:r>
      <w:r w:rsidR="0043240F" w:rsidRPr="00FD5809">
        <w:rPr>
          <w:rFonts w:cstheme="minorHAnsi"/>
          <w:b/>
          <w:bCs/>
          <w:lang w:val="en-US"/>
        </w:rPr>
        <w:t>arriages</w:t>
      </w:r>
    </w:p>
    <w:p w14:paraId="16EE155D" w14:textId="68D2D11B" w:rsidR="00A40F09" w:rsidRPr="00FD5809" w:rsidRDefault="0043240F" w:rsidP="0043240F">
      <w:pPr>
        <w:jc w:val="center"/>
        <w:rPr>
          <w:rFonts w:cstheme="minorHAnsi"/>
          <w:b/>
          <w:bCs/>
          <w:lang w:val="en-US"/>
        </w:rPr>
      </w:pPr>
      <w:r w:rsidRPr="00FD5809">
        <w:rPr>
          <w:rFonts w:cstheme="minorHAnsi"/>
          <w:b/>
          <w:bCs/>
          <w:lang w:val="en-US"/>
        </w:rPr>
        <w:t>By Britt Bakker</w:t>
      </w:r>
      <w:r w:rsidR="004646FE" w:rsidRPr="00FD5809">
        <w:rPr>
          <w:rFonts w:cstheme="minorHAnsi"/>
          <w:b/>
          <w:bCs/>
          <w:lang w:val="en-US"/>
        </w:rPr>
        <w:br/>
      </w:r>
      <w:bookmarkStart w:id="0" w:name="_GoBack"/>
      <w:bookmarkEnd w:id="0"/>
    </w:p>
    <w:p w14:paraId="7A742AE9" w14:textId="2A57C401" w:rsidR="00DC24B8" w:rsidRPr="00FD5809" w:rsidRDefault="005866CC" w:rsidP="002C7B89">
      <w:pPr>
        <w:pStyle w:val="Kop1"/>
        <w:rPr>
          <w:rFonts w:asciiTheme="minorHAnsi" w:hAnsiTheme="minorHAnsi" w:cstheme="minorHAnsi"/>
          <w:b/>
          <w:bCs/>
          <w:color w:val="auto"/>
          <w:sz w:val="22"/>
          <w:szCs w:val="22"/>
          <w:lang w:val="en-US"/>
        </w:rPr>
      </w:pPr>
      <w:bookmarkStart w:id="1" w:name="_Toc535227396"/>
      <w:r w:rsidRPr="00FD5809">
        <w:rPr>
          <w:rFonts w:asciiTheme="minorHAnsi" w:hAnsiTheme="minorHAnsi" w:cstheme="minorHAnsi"/>
          <w:b/>
          <w:bCs/>
          <w:color w:val="auto"/>
          <w:sz w:val="22"/>
          <w:szCs w:val="22"/>
          <w:lang w:val="en-US"/>
        </w:rPr>
        <w:t>1. Introduction</w:t>
      </w:r>
      <w:bookmarkEnd w:id="1"/>
      <w:r w:rsidRPr="00FD5809">
        <w:rPr>
          <w:rFonts w:asciiTheme="minorHAnsi" w:hAnsiTheme="minorHAnsi" w:cstheme="minorHAnsi"/>
          <w:b/>
          <w:bCs/>
          <w:color w:val="auto"/>
          <w:sz w:val="22"/>
          <w:szCs w:val="22"/>
          <w:lang w:val="en-US"/>
        </w:rPr>
        <w:t xml:space="preserve"> </w:t>
      </w:r>
    </w:p>
    <w:p w14:paraId="5EFD9DC2" w14:textId="1DF7FE3F" w:rsidR="000C2B51" w:rsidRDefault="003C5FE1" w:rsidP="004951D8">
      <w:pPr>
        <w:jc w:val="both"/>
        <w:rPr>
          <w:rFonts w:cstheme="minorHAnsi"/>
          <w:lang w:val="en-US"/>
        </w:rPr>
      </w:pPr>
      <w:r w:rsidRPr="00FD5809">
        <w:rPr>
          <w:rFonts w:cstheme="minorHAnsi"/>
          <w:lang w:val="en-US"/>
        </w:rPr>
        <w:t>In our post-modern times there are little to no homogenic societies</w:t>
      </w:r>
      <w:r w:rsidR="00F16E76" w:rsidRPr="00FD5809">
        <w:rPr>
          <w:rFonts w:cstheme="minorHAnsi"/>
          <w:lang w:val="en-US"/>
        </w:rPr>
        <w:t xml:space="preserve">; </w:t>
      </w:r>
      <w:r w:rsidR="00A87EBF" w:rsidRPr="00FD5809">
        <w:rPr>
          <w:rFonts w:cstheme="minorHAnsi"/>
          <w:lang w:val="en-US"/>
        </w:rPr>
        <w:t xml:space="preserve">people do not </w:t>
      </w:r>
      <w:r w:rsidR="00DE7B6D" w:rsidRPr="00FD5809">
        <w:rPr>
          <w:rFonts w:cstheme="minorHAnsi"/>
          <w:lang w:val="en-US"/>
        </w:rPr>
        <w:t>subscribe to one particular unitary moral system</w:t>
      </w:r>
      <w:r w:rsidR="004378E2" w:rsidRPr="00FD5809">
        <w:rPr>
          <w:rFonts w:cstheme="minorHAnsi"/>
          <w:lang w:val="en-US"/>
        </w:rPr>
        <w:t xml:space="preserve"> </w:t>
      </w:r>
      <w:r w:rsidR="00035A14" w:rsidRPr="00FD5809">
        <w:rPr>
          <w:rFonts w:cstheme="minorHAnsi"/>
          <w:lang w:val="en-US"/>
        </w:rPr>
        <w:t xml:space="preserve">as much as was the case in the nearby past </w:t>
      </w:r>
      <w:r w:rsidR="00F51DE0" w:rsidRPr="00FD5809">
        <w:rPr>
          <w:rFonts w:cstheme="minorHAnsi"/>
          <w:lang w:val="en-US"/>
        </w:rPr>
        <w:t>(</w:t>
      </w:r>
      <w:proofErr w:type="spellStart"/>
      <w:r w:rsidR="00F51DE0" w:rsidRPr="00FD5809">
        <w:rPr>
          <w:rFonts w:cstheme="minorHAnsi"/>
          <w:lang w:val="en-US"/>
        </w:rPr>
        <w:t>Asad</w:t>
      </w:r>
      <w:proofErr w:type="spellEnd"/>
      <w:r w:rsidR="00F51DE0" w:rsidRPr="00FD5809">
        <w:rPr>
          <w:rFonts w:cstheme="minorHAnsi"/>
          <w:lang w:val="en-US"/>
        </w:rPr>
        <w:t xml:space="preserve">, 2000). </w:t>
      </w:r>
      <w:r w:rsidR="003C1948" w:rsidRPr="00FD5809">
        <w:rPr>
          <w:rFonts w:cstheme="minorHAnsi"/>
          <w:lang w:val="en-US"/>
        </w:rPr>
        <w:t>We now live in a world of diversity</w:t>
      </w:r>
      <w:r w:rsidR="003B2E9B" w:rsidRPr="00FD5809">
        <w:rPr>
          <w:rFonts w:cstheme="minorHAnsi"/>
          <w:lang w:val="en-US"/>
        </w:rPr>
        <w:t xml:space="preserve"> regarding many facets of life, among those, is religious diversity. </w:t>
      </w:r>
      <w:r w:rsidR="0061019B" w:rsidRPr="00FD5809">
        <w:rPr>
          <w:rFonts w:cstheme="minorHAnsi"/>
          <w:lang w:val="en-US"/>
        </w:rPr>
        <w:t>Amidst</w:t>
      </w:r>
      <w:r w:rsidR="006B671B" w:rsidRPr="00FD5809">
        <w:rPr>
          <w:rFonts w:cstheme="minorHAnsi"/>
          <w:lang w:val="en-US"/>
        </w:rPr>
        <w:t xml:space="preserve"> the difference there are those</w:t>
      </w:r>
      <w:r w:rsidR="0061019B" w:rsidRPr="00FD5809">
        <w:rPr>
          <w:rFonts w:cstheme="minorHAnsi"/>
          <w:lang w:val="en-US"/>
        </w:rPr>
        <w:t xml:space="preserve"> who adhere to different </w:t>
      </w:r>
      <w:r w:rsidR="00171302">
        <w:rPr>
          <w:rFonts w:cstheme="minorHAnsi"/>
          <w:lang w:val="en-US"/>
        </w:rPr>
        <w:t>worldviews</w:t>
      </w:r>
      <w:r w:rsidR="006B671B" w:rsidRPr="00FD5809">
        <w:rPr>
          <w:rFonts w:cstheme="minorHAnsi"/>
          <w:lang w:val="en-US"/>
        </w:rPr>
        <w:t xml:space="preserve"> who find each other, and </w:t>
      </w:r>
      <w:r w:rsidR="0061019B" w:rsidRPr="00FD5809">
        <w:rPr>
          <w:rFonts w:cstheme="minorHAnsi"/>
          <w:lang w:val="en-US"/>
        </w:rPr>
        <w:t>create interfaith or mixed families</w:t>
      </w:r>
      <w:r w:rsidR="004A2B25">
        <w:rPr>
          <w:rStyle w:val="Voetnootmarkering"/>
          <w:rFonts w:cstheme="minorHAnsi"/>
          <w:lang w:val="en-US"/>
        </w:rPr>
        <w:footnoteReference w:id="1"/>
      </w:r>
      <w:r w:rsidR="0061019B" w:rsidRPr="00FD5809">
        <w:rPr>
          <w:rFonts w:cstheme="minorHAnsi"/>
          <w:lang w:val="en-US"/>
        </w:rPr>
        <w:t xml:space="preserve">. </w:t>
      </w:r>
      <w:r w:rsidR="00046A49" w:rsidRPr="00FD5809">
        <w:rPr>
          <w:rFonts w:cstheme="minorHAnsi"/>
          <w:lang w:val="en-US"/>
        </w:rPr>
        <w:t>When (post)Christian</w:t>
      </w:r>
      <w:r w:rsidR="001936DE" w:rsidRPr="00FD5809">
        <w:rPr>
          <w:rFonts w:cstheme="minorHAnsi"/>
          <w:lang w:val="en-US"/>
        </w:rPr>
        <w:t>s</w:t>
      </w:r>
      <w:r w:rsidR="00A60D83" w:rsidRPr="00FD5809">
        <w:rPr>
          <w:rStyle w:val="Voetnootmarkering"/>
          <w:rFonts w:cstheme="minorHAnsi"/>
          <w:lang w:val="en-US"/>
        </w:rPr>
        <w:footnoteReference w:id="2"/>
      </w:r>
      <w:r w:rsidR="00046A49" w:rsidRPr="00FD5809">
        <w:rPr>
          <w:rFonts w:cstheme="minorHAnsi"/>
          <w:lang w:val="en-US"/>
        </w:rPr>
        <w:t xml:space="preserve"> enter into a marriage with Muslim</w:t>
      </w:r>
      <w:r w:rsidR="00576D0D" w:rsidRPr="00FD5809">
        <w:rPr>
          <w:rFonts w:cstheme="minorHAnsi"/>
          <w:lang w:val="en-US"/>
        </w:rPr>
        <w:t xml:space="preserve">s </w:t>
      </w:r>
      <w:r w:rsidR="00046A49" w:rsidRPr="00FD5809">
        <w:rPr>
          <w:rFonts w:cstheme="minorHAnsi"/>
          <w:lang w:val="en-US"/>
        </w:rPr>
        <w:t xml:space="preserve">in the West, </w:t>
      </w:r>
      <w:r w:rsidR="00F946FD" w:rsidRPr="00FD5809">
        <w:rPr>
          <w:rFonts w:cstheme="minorHAnsi"/>
          <w:lang w:val="en-US"/>
        </w:rPr>
        <w:t>they are bound to face many challenges due to their different faiths and cultures</w:t>
      </w:r>
      <w:r w:rsidR="000473EC" w:rsidRPr="00FD5809">
        <w:rPr>
          <w:rFonts w:cstheme="minorHAnsi"/>
          <w:lang w:val="en-US"/>
        </w:rPr>
        <w:t xml:space="preserve"> </w:t>
      </w:r>
      <w:r w:rsidR="000778B0" w:rsidRPr="00FD5809">
        <w:rPr>
          <w:rFonts w:cstheme="minorHAnsi"/>
          <w:lang w:val="en-US"/>
        </w:rPr>
        <w:t>(</w:t>
      </w:r>
      <w:r w:rsidR="00D05D7B" w:rsidRPr="00D05D7B">
        <w:rPr>
          <w:lang w:val="en-GB"/>
        </w:rPr>
        <w:t>McCarthy</w:t>
      </w:r>
      <w:r w:rsidR="000778B0" w:rsidRPr="00D05D7B">
        <w:t>,</w:t>
      </w:r>
      <w:r w:rsidR="000778B0" w:rsidRPr="00FD5809">
        <w:rPr>
          <w:rFonts w:cstheme="minorHAnsi"/>
          <w:lang w:val="en-US"/>
        </w:rPr>
        <w:t xml:space="preserve"> 2007).</w:t>
      </w:r>
      <w:r w:rsidR="00E91E47" w:rsidRPr="00FD5809">
        <w:rPr>
          <w:rFonts w:cstheme="minorHAnsi"/>
          <w:lang w:val="en-US"/>
        </w:rPr>
        <w:t xml:space="preserve"> </w:t>
      </w:r>
      <w:r w:rsidR="00E70E24" w:rsidRPr="00FD5809">
        <w:rPr>
          <w:rFonts w:cstheme="minorHAnsi"/>
          <w:lang w:val="en-US"/>
        </w:rPr>
        <w:t xml:space="preserve">As a family, they </w:t>
      </w:r>
      <w:r w:rsidR="00F63C6D" w:rsidRPr="00FD5809">
        <w:rPr>
          <w:rFonts w:cstheme="minorHAnsi"/>
          <w:lang w:val="en-US"/>
        </w:rPr>
        <w:t>are confronted daily with interfaith ‘management’</w:t>
      </w:r>
      <w:r w:rsidR="003F1F4D" w:rsidRPr="00FD5809">
        <w:rPr>
          <w:rFonts w:cstheme="minorHAnsi"/>
          <w:lang w:val="en-US"/>
        </w:rPr>
        <w:t xml:space="preserve"> issues</w:t>
      </w:r>
      <w:r w:rsidR="00F63C6D" w:rsidRPr="00FD5809">
        <w:rPr>
          <w:rFonts w:cstheme="minorHAnsi"/>
          <w:lang w:val="en-US"/>
        </w:rPr>
        <w:t xml:space="preserve">; </w:t>
      </w:r>
      <w:r w:rsidR="000473EC" w:rsidRPr="00FD5809">
        <w:rPr>
          <w:rFonts w:cstheme="minorHAnsi"/>
          <w:lang w:val="en-US"/>
        </w:rPr>
        <w:t>which boundaries do we set up, which ones do we break down and how do we negotiate those choices to each other, our family and our children?</w:t>
      </w:r>
    </w:p>
    <w:p w14:paraId="4D7023D6" w14:textId="5E099175" w:rsidR="005866CC" w:rsidRPr="00FD5809" w:rsidRDefault="005F1773" w:rsidP="00942A4A">
      <w:pPr>
        <w:jc w:val="both"/>
        <w:rPr>
          <w:rFonts w:cstheme="minorHAnsi"/>
          <w:lang w:val="en-US"/>
        </w:rPr>
      </w:pPr>
      <w:r w:rsidRPr="00FD5809">
        <w:rPr>
          <w:rFonts w:cstheme="minorHAnsi"/>
          <w:lang w:val="en-US"/>
        </w:rPr>
        <w:t>Scholars have researched these challenges through interviewing and observing these interfaith couples</w:t>
      </w:r>
      <w:r w:rsidR="005A0528">
        <w:rPr>
          <w:rFonts w:cstheme="minorHAnsi"/>
          <w:lang w:val="en-US"/>
        </w:rPr>
        <w:t xml:space="preserve"> (McCarthy, 2007; </w:t>
      </w:r>
      <w:proofErr w:type="spellStart"/>
      <w:r w:rsidR="00E14850" w:rsidRPr="00223561">
        <w:rPr>
          <w:rFonts w:cstheme="minorHAnsi"/>
          <w:lang w:val="en-GB"/>
        </w:rPr>
        <w:t>Sterckx</w:t>
      </w:r>
      <w:proofErr w:type="spellEnd"/>
      <w:r w:rsidR="00E14850" w:rsidRPr="00223561">
        <w:rPr>
          <w:rFonts w:cstheme="minorHAnsi"/>
          <w:lang w:val="en-GB"/>
        </w:rPr>
        <w:t>, 2014</w:t>
      </w:r>
      <w:r w:rsidR="00E14850">
        <w:rPr>
          <w:rFonts w:cstheme="minorHAnsi"/>
          <w:lang w:val="en-US"/>
        </w:rPr>
        <w:t>)</w:t>
      </w:r>
      <w:r w:rsidRPr="00FD5809">
        <w:rPr>
          <w:rFonts w:cstheme="minorHAnsi"/>
          <w:lang w:val="en-US"/>
        </w:rPr>
        <w:t xml:space="preserve"> However, little research is conducted which describes the broader field these couples operate in, or as </w:t>
      </w:r>
      <w:proofErr w:type="spellStart"/>
      <w:r w:rsidRPr="00FD5809">
        <w:rPr>
          <w:rFonts w:cstheme="minorHAnsi"/>
          <w:lang w:val="en-US"/>
        </w:rPr>
        <w:t>Beate</w:t>
      </w:r>
      <w:proofErr w:type="spellEnd"/>
      <w:r w:rsidRPr="00FD5809">
        <w:rPr>
          <w:rFonts w:cstheme="minorHAnsi"/>
          <w:lang w:val="en-US"/>
        </w:rPr>
        <w:t xml:space="preserve"> Collet (2015) would describe it, ‘the fabric of modern society’.  By this she means that without a thorough understanding of the western context in which these couples reside, no clear understanding of the challenges these couples face can be developed. This essay attempts to contribute to the study of interfaith families in the West trough creating a deeper understanding of the macro dynamics which influence the study of interfaith marriage based on</w:t>
      </w:r>
      <w:r w:rsidR="00D225B0">
        <w:rPr>
          <w:rFonts w:cstheme="minorHAnsi"/>
          <w:lang w:val="en-US"/>
        </w:rPr>
        <w:t xml:space="preserve"> an</w:t>
      </w:r>
      <w:r w:rsidRPr="00FD5809">
        <w:rPr>
          <w:rFonts w:cstheme="minorHAnsi"/>
          <w:lang w:val="en-US"/>
        </w:rPr>
        <w:t xml:space="preserve"> examination of the </w:t>
      </w:r>
      <w:r w:rsidRPr="00FD5809">
        <w:rPr>
          <w:rFonts w:cstheme="minorHAnsi"/>
          <w:i/>
          <w:iCs/>
          <w:lang w:val="en-US"/>
        </w:rPr>
        <w:t>‘fabric of modern society’</w:t>
      </w:r>
      <w:r w:rsidR="00D225B0">
        <w:rPr>
          <w:rFonts w:cstheme="minorHAnsi"/>
          <w:i/>
          <w:iCs/>
          <w:lang w:val="en-US"/>
        </w:rPr>
        <w:t>.</w:t>
      </w:r>
      <w:r w:rsidR="004951D8" w:rsidRPr="004951D8">
        <w:rPr>
          <w:rFonts w:cstheme="minorHAnsi"/>
          <w:lang w:val="en-US"/>
        </w:rPr>
        <w:t xml:space="preserve"> </w:t>
      </w:r>
      <w:r w:rsidR="004951D8" w:rsidRPr="00FD5809">
        <w:rPr>
          <w:rFonts w:cstheme="minorHAnsi"/>
          <w:lang w:val="en-US"/>
        </w:rPr>
        <w:t xml:space="preserve">Building onto Collet’s (2015) work, this essay explores ‘the two worlds’ which (un)consciously exist within </w:t>
      </w:r>
      <w:r w:rsidR="007D2C13">
        <w:rPr>
          <w:rFonts w:cstheme="minorHAnsi"/>
          <w:lang w:val="en-US"/>
        </w:rPr>
        <w:t xml:space="preserve">a </w:t>
      </w:r>
      <w:r w:rsidR="004951D8" w:rsidRPr="00FD5809">
        <w:rPr>
          <w:rFonts w:cstheme="minorHAnsi"/>
          <w:lang w:val="en-US"/>
        </w:rPr>
        <w:t>Muslim-(post)Christian marriage</w:t>
      </w:r>
      <w:r w:rsidR="00D225B0">
        <w:rPr>
          <w:rFonts w:cstheme="minorHAnsi"/>
          <w:lang w:val="en-US"/>
        </w:rPr>
        <w:t xml:space="preserve">, of which </w:t>
      </w:r>
      <w:r w:rsidR="00A20CA8">
        <w:rPr>
          <w:rFonts w:cstheme="minorHAnsi"/>
          <w:lang w:val="en-US"/>
        </w:rPr>
        <w:t>the (post)Christian side is</w:t>
      </w:r>
      <w:r w:rsidR="00D225B0">
        <w:rPr>
          <w:rFonts w:cstheme="minorHAnsi"/>
          <w:lang w:val="en-US"/>
        </w:rPr>
        <w:t xml:space="preserve"> generally </w:t>
      </w:r>
      <w:r w:rsidR="00084F46">
        <w:rPr>
          <w:rFonts w:cstheme="minorHAnsi"/>
          <w:lang w:val="en-US"/>
        </w:rPr>
        <w:t xml:space="preserve">labeled </w:t>
      </w:r>
      <w:r w:rsidR="00597BC4">
        <w:rPr>
          <w:rFonts w:cstheme="minorHAnsi"/>
          <w:lang w:val="en-US"/>
        </w:rPr>
        <w:t>secular, spiritual or ‘</w:t>
      </w:r>
      <w:r w:rsidR="00084F46">
        <w:rPr>
          <w:rFonts w:cstheme="minorHAnsi"/>
          <w:lang w:val="en-US"/>
        </w:rPr>
        <w:t xml:space="preserve">good’ and the </w:t>
      </w:r>
      <w:r w:rsidR="00A20CA8">
        <w:rPr>
          <w:rFonts w:cstheme="minorHAnsi"/>
          <w:lang w:val="en-US"/>
        </w:rPr>
        <w:t>Islamic side as</w:t>
      </w:r>
      <w:r w:rsidR="00084F46">
        <w:rPr>
          <w:rFonts w:cstheme="minorHAnsi"/>
          <w:lang w:val="en-US"/>
        </w:rPr>
        <w:t xml:space="preserve"> </w:t>
      </w:r>
      <w:r w:rsidR="00597BC4">
        <w:rPr>
          <w:rFonts w:cstheme="minorHAnsi"/>
          <w:lang w:val="en-US"/>
        </w:rPr>
        <w:t xml:space="preserve">conservative, ritualistic or </w:t>
      </w:r>
      <w:r w:rsidR="00084F46">
        <w:rPr>
          <w:rFonts w:cstheme="minorHAnsi"/>
          <w:lang w:val="en-US"/>
        </w:rPr>
        <w:t xml:space="preserve">‘bad’. </w:t>
      </w:r>
      <w:r w:rsidR="00DC5904">
        <w:rPr>
          <w:rFonts w:cstheme="minorHAnsi"/>
          <w:lang w:val="en-US"/>
        </w:rPr>
        <w:t xml:space="preserve">This also known as the ‘good versus bad’ religions debate. </w:t>
      </w:r>
      <w:r w:rsidR="002B029B">
        <w:rPr>
          <w:rFonts w:cstheme="minorHAnsi"/>
          <w:lang w:val="en-US"/>
        </w:rPr>
        <w:t xml:space="preserve">It </w:t>
      </w:r>
      <w:r w:rsidR="004951D8" w:rsidRPr="00FD5809">
        <w:rPr>
          <w:rFonts w:cstheme="minorHAnsi"/>
          <w:lang w:val="en-US"/>
        </w:rPr>
        <w:t xml:space="preserve">focusses in particular on </w:t>
      </w:r>
      <w:r w:rsidR="006D6966">
        <w:rPr>
          <w:rFonts w:cstheme="minorHAnsi"/>
          <w:lang w:val="en-US"/>
        </w:rPr>
        <w:t xml:space="preserve">how this </w:t>
      </w:r>
      <w:r w:rsidR="00DC5904">
        <w:rPr>
          <w:rFonts w:cstheme="minorHAnsi"/>
          <w:lang w:val="en-US"/>
        </w:rPr>
        <w:t>dichotomy</w:t>
      </w:r>
      <w:r w:rsidR="006D6966">
        <w:rPr>
          <w:rFonts w:cstheme="minorHAnsi"/>
          <w:lang w:val="en-US"/>
        </w:rPr>
        <w:t xml:space="preserve"> came into existence, and </w:t>
      </w:r>
      <w:r w:rsidR="004951D8" w:rsidRPr="00FD5809">
        <w:rPr>
          <w:rFonts w:cstheme="minorHAnsi"/>
          <w:lang w:val="en-US"/>
        </w:rPr>
        <w:t>reflects on the implications of this debate in Muslim-(Post)Christian interfaith marriages and the study thereof. Therefore, the central question to this essay is; how does the good versus bad religion</w:t>
      </w:r>
      <w:r w:rsidR="007D2C13">
        <w:rPr>
          <w:rFonts w:cstheme="minorHAnsi"/>
          <w:lang w:val="en-US"/>
        </w:rPr>
        <w:t>s</w:t>
      </w:r>
      <w:r w:rsidR="004951D8" w:rsidRPr="00FD5809">
        <w:rPr>
          <w:rFonts w:cstheme="minorHAnsi"/>
          <w:lang w:val="en-US"/>
        </w:rPr>
        <w:t xml:space="preserve"> debate influence the study of (post)Christian–Muslim interfaith marriages in the West? </w:t>
      </w:r>
    </w:p>
    <w:p w14:paraId="6C92FE3E" w14:textId="1C66A6A1" w:rsidR="00C41F7C" w:rsidRPr="00FD5809" w:rsidRDefault="006C478C" w:rsidP="00960D6D">
      <w:pPr>
        <w:jc w:val="both"/>
        <w:rPr>
          <w:rFonts w:cstheme="minorHAnsi"/>
          <w:lang w:val="en-US"/>
        </w:rPr>
      </w:pPr>
      <w:r w:rsidRPr="00FD5809">
        <w:rPr>
          <w:rFonts w:cstheme="minorHAnsi"/>
          <w:lang w:val="en-US"/>
        </w:rPr>
        <w:t xml:space="preserve">This essay starts with introducing the work of </w:t>
      </w:r>
      <w:proofErr w:type="spellStart"/>
      <w:r w:rsidRPr="00FD5809">
        <w:rPr>
          <w:rFonts w:cstheme="minorHAnsi"/>
          <w:lang w:val="en-US"/>
        </w:rPr>
        <w:t>Beate</w:t>
      </w:r>
      <w:proofErr w:type="spellEnd"/>
      <w:r w:rsidRPr="00FD5809">
        <w:rPr>
          <w:rFonts w:cstheme="minorHAnsi"/>
          <w:lang w:val="en-US"/>
        </w:rPr>
        <w:t xml:space="preserve"> Collet, who </w:t>
      </w:r>
      <w:r w:rsidR="00B51C47">
        <w:rPr>
          <w:rFonts w:cstheme="minorHAnsi"/>
          <w:lang w:val="en-US"/>
        </w:rPr>
        <w:t>calls scholars</w:t>
      </w:r>
      <w:r w:rsidRPr="00FD5809">
        <w:rPr>
          <w:rFonts w:cstheme="minorHAnsi"/>
          <w:lang w:val="en-US"/>
        </w:rPr>
        <w:t xml:space="preserve"> t</w:t>
      </w:r>
      <w:r w:rsidR="009038F2" w:rsidRPr="00FD5809">
        <w:rPr>
          <w:rFonts w:cstheme="minorHAnsi"/>
          <w:lang w:val="en-US"/>
        </w:rPr>
        <w:t xml:space="preserve">o create a deeper understanding of macro dynamics, in order to understand </w:t>
      </w:r>
      <w:r w:rsidR="003E2C98">
        <w:rPr>
          <w:rFonts w:cstheme="minorHAnsi"/>
          <w:lang w:val="en-US"/>
        </w:rPr>
        <w:t>mixed</w:t>
      </w:r>
      <w:r w:rsidR="009038F2" w:rsidRPr="00FD5809">
        <w:rPr>
          <w:rFonts w:cstheme="minorHAnsi"/>
          <w:lang w:val="en-US"/>
        </w:rPr>
        <w:t xml:space="preserve"> couples.</w:t>
      </w:r>
      <w:r w:rsidR="00596F85" w:rsidRPr="00FD5809">
        <w:rPr>
          <w:rFonts w:cstheme="minorHAnsi"/>
          <w:lang w:val="en-US"/>
        </w:rPr>
        <w:t xml:space="preserve"> It then explain</w:t>
      </w:r>
      <w:r w:rsidR="000566F8">
        <w:rPr>
          <w:rFonts w:cstheme="minorHAnsi"/>
          <w:lang w:val="en-US"/>
        </w:rPr>
        <w:t>s</w:t>
      </w:r>
      <w:r w:rsidR="00596F85" w:rsidRPr="00FD5809">
        <w:rPr>
          <w:rFonts w:cstheme="minorHAnsi"/>
          <w:lang w:val="en-US"/>
        </w:rPr>
        <w:t xml:space="preserve"> why going into the good versus bad religions debate contribute</w:t>
      </w:r>
      <w:r w:rsidR="000566F8">
        <w:rPr>
          <w:rFonts w:cstheme="minorHAnsi"/>
          <w:lang w:val="en-US"/>
        </w:rPr>
        <w:t>s</w:t>
      </w:r>
      <w:r w:rsidR="00596F85" w:rsidRPr="00FD5809">
        <w:rPr>
          <w:rFonts w:cstheme="minorHAnsi"/>
          <w:lang w:val="en-US"/>
        </w:rPr>
        <w:t xml:space="preserve"> to Collet’s call. </w:t>
      </w:r>
      <w:r w:rsidR="004317F8" w:rsidRPr="00FD5809">
        <w:rPr>
          <w:rFonts w:cstheme="minorHAnsi"/>
          <w:lang w:val="en-US"/>
        </w:rPr>
        <w:t>Secondly, i</w:t>
      </w:r>
      <w:r w:rsidR="00F12FB5" w:rsidRPr="00FD5809">
        <w:rPr>
          <w:rFonts w:cstheme="minorHAnsi"/>
          <w:lang w:val="en-US"/>
        </w:rPr>
        <w:t>n order to grasp the novelty of the good versus bad religion</w:t>
      </w:r>
      <w:r w:rsidR="003E2C98">
        <w:rPr>
          <w:rFonts w:cstheme="minorHAnsi"/>
          <w:lang w:val="en-US"/>
        </w:rPr>
        <w:t>s</w:t>
      </w:r>
      <w:r w:rsidR="00F12FB5" w:rsidRPr="00FD5809">
        <w:rPr>
          <w:rFonts w:cstheme="minorHAnsi"/>
          <w:lang w:val="en-US"/>
        </w:rPr>
        <w:t xml:space="preserve"> debate, this paper </w:t>
      </w:r>
      <w:r w:rsidR="008504E4" w:rsidRPr="00FD5809">
        <w:rPr>
          <w:rFonts w:cstheme="minorHAnsi"/>
          <w:lang w:val="en-US"/>
        </w:rPr>
        <w:t xml:space="preserve">describes how </w:t>
      </w:r>
      <w:r w:rsidR="007C3AC0" w:rsidRPr="00FD5809">
        <w:rPr>
          <w:rFonts w:cstheme="minorHAnsi"/>
          <w:lang w:val="en-US"/>
        </w:rPr>
        <w:t>the debate came t</w:t>
      </w:r>
      <w:r w:rsidR="002B783A" w:rsidRPr="00FD5809">
        <w:rPr>
          <w:rFonts w:cstheme="minorHAnsi"/>
          <w:lang w:val="en-US"/>
        </w:rPr>
        <w:t xml:space="preserve">o be. The </w:t>
      </w:r>
      <w:r w:rsidR="00DD7020" w:rsidRPr="00FD5809">
        <w:rPr>
          <w:rFonts w:cstheme="minorHAnsi"/>
          <w:lang w:val="en-US"/>
        </w:rPr>
        <w:t xml:space="preserve">next section describes what the debate has meant for western attitudes towards Islam. The final section </w:t>
      </w:r>
      <w:r w:rsidR="003D08E2">
        <w:rPr>
          <w:rFonts w:cstheme="minorHAnsi"/>
          <w:lang w:val="en-US"/>
        </w:rPr>
        <w:t>delineates f</w:t>
      </w:r>
      <w:r w:rsidR="00536DB3">
        <w:rPr>
          <w:rFonts w:cstheme="minorHAnsi"/>
          <w:lang w:val="en-US"/>
        </w:rPr>
        <w:t xml:space="preserve">our </w:t>
      </w:r>
      <w:r w:rsidR="003D08E2">
        <w:rPr>
          <w:rFonts w:cstheme="minorHAnsi"/>
          <w:lang w:val="en-US"/>
        </w:rPr>
        <w:t>areas which require (more) attention in the field of interfaith studies</w:t>
      </w:r>
      <w:r w:rsidR="000566F8">
        <w:rPr>
          <w:rFonts w:cstheme="minorHAnsi"/>
          <w:lang w:val="en-US"/>
        </w:rPr>
        <w:t>, after which conclusions are drawn</w:t>
      </w:r>
      <w:r w:rsidR="00117C5C">
        <w:rPr>
          <w:rFonts w:cstheme="minorHAnsi"/>
          <w:lang w:val="en-US"/>
        </w:rPr>
        <w:t>.</w:t>
      </w:r>
    </w:p>
    <w:p w14:paraId="4FA2F355" w14:textId="5A0062F3" w:rsidR="00113CF0" w:rsidRPr="00FD5809" w:rsidRDefault="00DC24B8" w:rsidP="002C7B89">
      <w:pPr>
        <w:pStyle w:val="Kop1"/>
        <w:rPr>
          <w:rFonts w:asciiTheme="minorHAnsi" w:hAnsiTheme="minorHAnsi" w:cstheme="minorHAnsi"/>
          <w:b/>
          <w:bCs/>
          <w:color w:val="auto"/>
          <w:sz w:val="22"/>
          <w:szCs w:val="22"/>
          <w:lang w:val="en-US"/>
        </w:rPr>
      </w:pPr>
      <w:bookmarkStart w:id="2" w:name="_Toc535227397"/>
      <w:r w:rsidRPr="00FD5809">
        <w:rPr>
          <w:rFonts w:asciiTheme="minorHAnsi" w:hAnsiTheme="minorHAnsi" w:cstheme="minorHAnsi"/>
          <w:b/>
          <w:bCs/>
          <w:color w:val="auto"/>
          <w:sz w:val="22"/>
          <w:szCs w:val="22"/>
          <w:lang w:val="en-US"/>
        </w:rPr>
        <w:t xml:space="preserve">2. </w:t>
      </w:r>
      <w:r w:rsidR="00C7019F" w:rsidRPr="00FD5809">
        <w:rPr>
          <w:rFonts w:asciiTheme="minorHAnsi" w:hAnsiTheme="minorHAnsi" w:cstheme="minorHAnsi"/>
          <w:b/>
          <w:bCs/>
          <w:color w:val="auto"/>
          <w:sz w:val="22"/>
          <w:szCs w:val="22"/>
          <w:lang w:val="en-US"/>
        </w:rPr>
        <w:t>Muslim-(po</w:t>
      </w:r>
      <w:r w:rsidR="002C7B89" w:rsidRPr="00FD5809">
        <w:rPr>
          <w:rFonts w:asciiTheme="minorHAnsi" w:hAnsiTheme="minorHAnsi" w:cstheme="minorHAnsi"/>
          <w:b/>
          <w:bCs/>
          <w:color w:val="auto"/>
          <w:sz w:val="22"/>
          <w:szCs w:val="22"/>
          <w:lang w:val="en-US"/>
        </w:rPr>
        <w:t>st)Christian Interfaith Marriages and the ‘Fabric of Modern Society’</w:t>
      </w:r>
      <w:bookmarkEnd w:id="2"/>
      <w:r w:rsidR="002C7B89" w:rsidRPr="00FD5809">
        <w:rPr>
          <w:rFonts w:asciiTheme="minorHAnsi" w:hAnsiTheme="minorHAnsi" w:cstheme="minorHAnsi"/>
          <w:b/>
          <w:bCs/>
          <w:color w:val="auto"/>
          <w:sz w:val="22"/>
          <w:szCs w:val="22"/>
          <w:lang w:val="en-US"/>
        </w:rPr>
        <w:t xml:space="preserve"> </w:t>
      </w:r>
    </w:p>
    <w:p w14:paraId="63825152" w14:textId="16A31E60" w:rsidR="00113CF0" w:rsidRPr="00FD5809" w:rsidRDefault="00D0225A" w:rsidP="002C7D41">
      <w:pPr>
        <w:jc w:val="both"/>
        <w:rPr>
          <w:rFonts w:cstheme="minorHAnsi"/>
          <w:lang w:val="en-GB"/>
        </w:rPr>
      </w:pPr>
      <w:r w:rsidRPr="00FD5809">
        <w:rPr>
          <w:rFonts w:cstheme="minorHAnsi"/>
          <w:lang w:val="en-US"/>
        </w:rPr>
        <w:t>Modern history is full of cultural reminders</w:t>
      </w:r>
      <w:r w:rsidR="00075AC9" w:rsidRPr="00FD5809">
        <w:rPr>
          <w:rFonts w:cstheme="minorHAnsi"/>
          <w:lang w:val="en-US"/>
        </w:rPr>
        <w:t xml:space="preserve">, such as the story of ‘Pocahontas’ and ‘Pride and Prejudice’, </w:t>
      </w:r>
      <w:r w:rsidR="00A3286D" w:rsidRPr="00FD5809">
        <w:rPr>
          <w:rFonts w:cstheme="minorHAnsi"/>
          <w:lang w:val="en-US"/>
        </w:rPr>
        <w:t>which underscore that</w:t>
      </w:r>
      <w:r w:rsidRPr="00FD5809">
        <w:rPr>
          <w:rFonts w:cstheme="minorHAnsi"/>
          <w:lang w:val="en-US"/>
        </w:rPr>
        <w:t xml:space="preserve"> </w:t>
      </w:r>
      <w:r w:rsidR="00A3286D" w:rsidRPr="00FD5809">
        <w:rPr>
          <w:rFonts w:cstheme="minorHAnsi"/>
          <w:lang w:val="en-US"/>
        </w:rPr>
        <w:t xml:space="preserve">generally, </w:t>
      </w:r>
      <w:r w:rsidR="00075AC9" w:rsidRPr="00FD5809">
        <w:rPr>
          <w:rFonts w:cstheme="minorHAnsi"/>
          <w:lang w:val="en-US"/>
        </w:rPr>
        <w:t>endogamous</w:t>
      </w:r>
      <w:r w:rsidRPr="00FD5809">
        <w:rPr>
          <w:rFonts w:cstheme="minorHAnsi"/>
          <w:lang w:val="en-US"/>
        </w:rPr>
        <w:t xml:space="preserve"> unions are favored over </w:t>
      </w:r>
      <w:r w:rsidR="00075AC9" w:rsidRPr="00FD5809">
        <w:rPr>
          <w:rFonts w:cstheme="minorHAnsi"/>
          <w:lang w:val="en-US"/>
        </w:rPr>
        <w:t>heterogeneous</w:t>
      </w:r>
      <w:r w:rsidRPr="00FD5809">
        <w:rPr>
          <w:rFonts w:cstheme="minorHAnsi"/>
          <w:lang w:val="en-US"/>
        </w:rPr>
        <w:t xml:space="preserve"> unions, be it </w:t>
      </w:r>
      <w:r w:rsidRPr="00FD5809">
        <w:rPr>
          <w:rFonts w:cstheme="minorHAnsi"/>
          <w:lang w:val="en-US"/>
        </w:rPr>
        <w:lastRenderedPageBreak/>
        <w:t xml:space="preserve">racially, ethnically, </w:t>
      </w:r>
      <w:r w:rsidR="00075AC9" w:rsidRPr="00FD5809">
        <w:rPr>
          <w:rFonts w:cstheme="minorHAnsi"/>
          <w:lang w:val="en-US"/>
        </w:rPr>
        <w:t>social class wise or religiously</w:t>
      </w:r>
      <w:r w:rsidR="00A3286D" w:rsidRPr="00FD5809">
        <w:rPr>
          <w:rFonts w:cstheme="minorHAnsi"/>
          <w:lang w:val="en-US"/>
        </w:rPr>
        <w:t xml:space="preserve"> (</w:t>
      </w:r>
      <w:r w:rsidR="00A3286D" w:rsidRPr="00FD5809">
        <w:rPr>
          <w:rFonts w:cstheme="minorHAnsi"/>
          <w:lang w:val="en-GB"/>
        </w:rPr>
        <w:t>Rodriguez-Garcia, 2015)</w:t>
      </w:r>
      <w:r w:rsidR="00A70552" w:rsidRPr="00FD5809">
        <w:rPr>
          <w:rFonts w:cstheme="minorHAnsi"/>
          <w:lang w:val="en-GB"/>
        </w:rPr>
        <w:t xml:space="preserve">. However, since processes </w:t>
      </w:r>
      <w:r w:rsidR="002F02C4" w:rsidRPr="00FD5809">
        <w:rPr>
          <w:rFonts w:cstheme="minorHAnsi"/>
          <w:lang w:val="en-GB"/>
        </w:rPr>
        <w:t>as secularization, globalization, suburbanization, the declining status gap between religious groups and the decreased influence of parents on children</w:t>
      </w:r>
      <w:r w:rsidR="00D97FEB" w:rsidRPr="00FD5809">
        <w:rPr>
          <w:rFonts w:cstheme="minorHAnsi"/>
          <w:lang w:val="en-GB"/>
        </w:rPr>
        <w:t xml:space="preserve"> have started to take place, </w:t>
      </w:r>
      <w:r w:rsidR="00A94FE6" w:rsidRPr="00FD5809">
        <w:rPr>
          <w:rFonts w:cstheme="minorHAnsi"/>
          <w:lang w:val="en-GB"/>
        </w:rPr>
        <w:t xml:space="preserve">mixed marriages </w:t>
      </w:r>
      <w:r w:rsidR="00F13CC8">
        <w:rPr>
          <w:rFonts w:cstheme="minorHAnsi"/>
          <w:lang w:val="en-GB"/>
        </w:rPr>
        <w:t>have been</w:t>
      </w:r>
      <w:r w:rsidR="00A94FE6" w:rsidRPr="00FD5809">
        <w:rPr>
          <w:rFonts w:cstheme="minorHAnsi"/>
          <w:lang w:val="en-GB"/>
        </w:rPr>
        <w:t xml:space="preserve"> on the rise (</w:t>
      </w:r>
      <w:proofErr w:type="spellStart"/>
      <w:r w:rsidR="00A94FE6" w:rsidRPr="00FD5809">
        <w:rPr>
          <w:rFonts w:cstheme="minorHAnsi"/>
          <w:lang w:val="en-GB"/>
        </w:rPr>
        <w:t>Kalmijn</w:t>
      </w:r>
      <w:proofErr w:type="spellEnd"/>
      <w:r w:rsidR="00A94FE6" w:rsidRPr="00FD5809">
        <w:rPr>
          <w:rFonts w:cstheme="minorHAnsi"/>
          <w:lang w:val="en-GB"/>
        </w:rPr>
        <w:t xml:space="preserve">, 1991; </w:t>
      </w:r>
      <w:proofErr w:type="spellStart"/>
      <w:r w:rsidR="00A94FE6" w:rsidRPr="00FD5809">
        <w:rPr>
          <w:rFonts w:cstheme="minorHAnsi"/>
          <w:lang w:val="en-GB"/>
        </w:rPr>
        <w:t>Bystydzienski</w:t>
      </w:r>
      <w:proofErr w:type="spellEnd"/>
      <w:r w:rsidR="00A94FE6" w:rsidRPr="00FD5809">
        <w:rPr>
          <w:rFonts w:cstheme="minorHAnsi"/>
          <w:lang w:val="en-GB"/>
        </w:rPr>
        <w:t>, 2011)</w:t>
      </w:r>
      <w:r w:rsidR="00E05FFB" w:rsidRPr="00FD5809">
        <w:rPr>
          <w:rFonts w:cstheme="minorHAnsi"/>
          <w:lang w:val="en-GB"/>
        </w:rPr>
        <w:t>.</w:t>
      </w:r>
      <w:r w:rsidR="00D96580" w:rsidRPr="00FD5809">
        <w:rPr>
          <w:rFonts w:cstheme="minorHAnsi"/>
          <w:lang w:val="en-GB"/>
        </w:rPr>
        <w:t xml:space="preserve"> </w:t>
      </w:r>
    </w:p>
    <w:p w14:paraId="6EE8B070" w14:textId="0AD10D37" w:rsidR="000B5641" w:rsidRPr="00FD5809" w:rsidRDefault="001D0ABB" w:rsidP="002C7D41">
      <w:pPr>
        <w:jc w:val="both"/>
        <w:rPr>
          <w:rFonts w:cstheme="minorHAnsi"/>
          <w:lang w:val="en-US"/>
        </w:rPr>
      </w:pPr>
      <w:r w:rsidRPr="00FD5809">
        <w:rPr>
          <w:rFonts w:cstheme="minorHAnsi"/>
          <w:lang w:val="en-US"/>
        </w:rPr>
        <w:t>The study of these</w:t>
      </w:r>
      <w:r w:rsidR="007E3ECB">
        <w:rPr>
          <w:rFonts w:cstheme="minorHAnsi"/>
          <w:lang w:val="en-US"/>
        </w:rPr>
        <w:t xml:space="preserve"> religiously</w:t>
      </w:r>
      <w:r w:rsidRPr="00FD5809">
        <w:rPr>
          <w:rFonts w:cstheme="minorHAnsi"/>
          <w:lang w:val="en-US"/>
        </w:rPr>
        <w:t xml:space="preserve"> mixed couples has always been intertwined with the study of racial</w:t>
      </w:r>
      <w:r w:rsidR="009D1689" w:rsidRPr="00FD5809">
        <w:rPr>
          <w:rFonts w:cstheme="minorHAnsi"/>
          <w:lang w:val="en-US"/>
        </w:rPr>
        <w:t>, ethic and social class differences</w:t>
      </w:r>
      <w:r w:rsidR="009E7BAD" w:rsidRPr="00FD5809">
        <w:rPr>
          <w:rFonts w:cstheme="minorHAnsi"/>
          <w:lang w:val="en-US"/>
        </w:rPr>
        <w:t xml:space="preserve"> (</w:t>
      </w:r>
      <w:proofErr w:type="spellStart"/>
      <w:r w:rsidR="009E7BAD" w:rsidRPr="00FD5809">
        <w:rPr>
          <w:rFonts w:cstheme="minorHAnsi"/>
          <w:lang w:val="en-US"/>
        </w:rPr>
        <w:t>MacCarthy</w:t>
      </w:r>
      <w:proofErr w:type="spellEnd"/>
      <w:r w:rsidR="009E7BAD" w:rsidRPr="00FD5809">
        <w:rPr>
          <w:rFonts w:cstheme="minorHAnsi"/>
          <w:lang w:val="en-US"/>
        </w:rPr>
        <w:t>, 2007)</w:t>
      </w:r>
      <w:r w:rsidR="00526BDA" w:rsidRPr="00FD5809">
        <w:rPr>
          <w:rFonts w:cstheme="minorHAnsi"/>
          <w:lang w:val="en-US"/>
        </w:rPr>
        <w:t>.</w:t>
      </w:r>
      <w:r w:rsidR="009D1689" w:rsidRPr="00FD5809">
        <w:rPr>
          <w:rFonts w:cstheme="minorHAnsi"/>
          <w:lang w:val="en-US"/>
        </w:rPr>
        <w:t xml:space="preserve"> </w:t>
      </w:r>
      <w:r w:rsidR="00526BDA" w:rsidRPr="00FD5809">
        <w:rPr>
          <w:rFonts w:cstheme="minorHAnsi"/>
          <w:lang w:val="en-US"/>
        </w:rPr>
        <w:t>B</w:t>
      </w:r>
      <w:r w:rsidR="009D1689" w:rsidRPr="00FD5809">
        <w:rPr>
          <w:rFonts w:cstheme="minorHAnsi"/>
          <w:lang w:val="en-US"/>
        </w:rPr>
        <w:t>ecause religion does not manifest itself in a</w:t>
      </w:r>
      <w:r w:rsidR="00B779C8" w:rsidRPr="00FD5809">
        <w:rPr>
          <w:rFonts w:cstheme="minorHAnsi"/>
          <w:lang w:val="en-US"/>
        </w:rPr>
        <w:t xml:space="preserve"> </w:t>
      </w:r>
      <w:r w:rsidR="009D1689" w:rsidRPr="00FD5809">
        <w:rPr>
          <w:rFonts w:cstheme="minorHAnsi"/>
          <w:lang w:val="en-US"/>
        </w:rPr>
        <w:t xml:space="preserve">vacuum, all these </w:t>
      </w:r>
      <w:r w:rsidR="009E7BAD" w:rsidRPr="00FD5809">
        <w:rPr>
          <w:rFonts w:cstheme="minorHAnsi"/>
          <w:lang w:val="en-US"/>
        </w:rPr>
        <w:t xml:space="preserve">social facets have to be taken into account. </w:t>
      </w:r>
      <w:r w:rsidR="00B779C8" w:rsidRPr="00FD5809">
        <w:rPr>
          <w:rFonts w:cstheme="minorHAnsi"/>
          <w:lang w:val="en-US"/>
        </w:rPr>
        <w:t xml:space="preserve">This is also the </w:t>
      </w:r>
      <w:r w:rsidR="0012494A">
        <w:rPr>
          <w:rFonts w:cstheme="minorHAnsi"/>
          <w:lang w:val="en-US"/>
        </w:rPr>
        <w:t xml:space="preserve">main </w:t>
      </w:r>
      <w:r w:rsidR="00B779C8" w:rsidRPr="00FD5809">
        <w:rPr>
          <w:rFonts w:cstheme="minorHAnsi"/>
          <w:lang w:val="en-US"/>
        </w:rPr>
        <w:t xml:space="preserve">point of French </w:t>
      </w:r>
      <w:r w:rsidR="00AB0C21" w:rsidRPr="00FD5809">
        <w:rPr>
          <w:rFonts w:cstheme="minorHAnsi"/>
          <w:lang w:val="en-US"/>
        </w:rPr>
        <w:t xml:space="preserve">professor of Sociology, </w:t>
      </w:r>
      <w:proofErr w:type="spellStart"/>
      <w:r w:rsidR="00AB0C21" w:rsidRPr="00FD5809">
        <w:rPr>
          <w:rFonts w:cstheme="minorHAnsi"/>
          <w:lang w:val="en-US"/>
        </w:rPr>
        <w:t>Beate</w:t>
      </w:r>
      <w:proofErr w:type="spellEnd"/>
      <w:r w:rsidR="00AB0C21" w:rsidRPr="00FD5809">
        <w:rPr>
          <w:rFonts w:cstheme="minorHAnsi"/>
          <w:lang w:val="en-US"/>
        </w:rPr>
        <w:t xml:space="preserve"> Collet</w:t>
      </w:r>
      <w:r w:rsidR="005570C9" w:rsidRPr="00FD5809">
        <w:rPr>
          <w:rFonts w:cstheme="minorHAnsi"/>
          <w:lang w:val="en-US"/>
        </w:rPr>
        <w:t xml:space="preserve"> (2015) </w:t>
      </w:r>
      <w:r w:rsidR="004303D9" w:rsidRPr="00FD5809">
        <w:rPr>
          <w:rFonts w:cstheme="minorHAnsi"/>
          <w:lang w:val="en-US"/>
        </w:rPr>
        <w:t xml:space="preserve">who rather than studying interfaith marriages, examined the study of interfaith marriages. </w:t>
      </w:r>
      <w:r w:rsidR="005C50E8" w:rsidRPr="00FD5809">
        <w:rPr>
          <w:rFonts w:cstheme="minorHAnsi"/>
          <w:lang w:val="en-US"/>
        </w:rPr>
        <w:t xml:space="preserve">Collet explains that studies concerning interfaith marriages in the West </w:t>
      </w:r>
      <w:r w:rsidR="00476139" w:rsidRPr="00FD5809">
        <w:rPr>
          <w:rFonts w:cstheme="minorHAnsi"/>
          <w:lang w:val="en-US"/>
        </w:rPr>
        <w:t>focus greatly on micro challenges faced by the couples; how they overcome personal</w:t>
      </w:r>
      <w:r w:rsidR="004F5ED5" w:rsidRPr="00FD5809">
        <w:rPr>
          <w:rFonts w:cstheme="minorHAnsi"/>
          <w:lang w:val="en-US"/>
        </w:rPr>
        <w:t xml:space="preserve"> and ritual differences in one </w:t>
      </w:r>
      <w:r w:rsidR="001209F8" w:rsidRPr="00FD5809">
        <w:rPr>
          <w:rFonts w:cstheme="minorHAnsi"/>
          <w:lang w:val="en-US"/>
        </w:rPr>
        <w:t>household</w:t>
      </w:r>
      <w:r w:rsidR="007A6A1E" w:rsidRPr="00FD5809">
        <w:rPr>
          <w:rFonts w:cstheme="minorHAnsi"/>
          <w:lang w:val="en-US"/>
        </w:rPr>
        <w:t xml:space="preserve"> </w:t>
      </w:r>
      <w:r w:rsidR="004F5ED5" w:rsidRPr="00FD5809">
        <w:rPr>
          <w:rFonts w:cstheme="minorHAnsi"/>
          <w:lang w:val="en-US"/>
        </w:rPr>
        <w:t xml:space="preserve">and in relation to their </w:t>
      </w:r>
      <w:r w:rsidR="008E75D1" w:rsidRPr="00FD5809">
        <w:rPr>
          <w:rFonts w:cstheme="minorHAnsi"/>
          <w:lang w:val="en-US"/>
        </w:rPr>
        <w:t xml:space="preserve">larger </w:t>
      </w:r>
      <w:r w:rsidR="004F5ED5" w:rsidRPr="00FD5809">
        <w:rPr>
          <w:rFonts w:cstheme="minorHAnsi"/>
          <w:lang w:val="en-US"/>
        </w:rPr>
        <w:t>family</w:t>
      </w:r>
      <w:r w:rsidR="007A6A1E" w:rsidRPr="00FD5809">
        <w:rPr>
          <w:rFonts w:cstheme="minorHAnsi"/>
          <w:lang w:val="en-US"/>
        </w:rPr>
        <w:t>.</w:t>
      </w:r>
      <w:r w:rsidR="003D14A0" w:rsidRPr="00FD5809">
        <w:rPr>
          <w:rFonts w:cstheme="minorHAnsi"/>
          <w:lang w:val="en-US"/>
        </w:rPr>
        <w:t xml:space="preserve"> However, the macro influences, stemming from society at large, </w:t>
      </w:r>
      <w:r w:rsidR="00923723" w:rsidRPr="00FD5809">
        <w:rPr>
          <w:rFonts w:cstheme="minorHAnsi"/>
          <w:lang w:val="en-US"/>
        </w:rPr>
        <w:t xml:space="preserve">are </w:t>
      </w:r>
      <w:r w:rsidR="00FB1539" w:rsidRPr="00FD5809">
        <w:rPr>
          <w:rFonts w:cstheme="minorHAnsi"/>
          <w:lang w:val="en-US"/>
        </w:rPr>
        <w:t>barely to not taken into account. This is why Collet underscores that studying interfaith marriages, has to go alongside the study of ‘the fabric of modern society</w:t>
      </w:r>
      <w:r w:rsidR="00D41813" w:rsidRPr="00FD5809">
        <w:rPr>
          <w:rFonts w:cstheme="minorHAnsi"/>
          <w:lang w:val="en-US"/>
        </w:rPr>
        <w:t>’</w:t>
      </w:r>
      <w:r w:rsidR="00FB1539" w:rsidRPr="00FD5809">
        <w:rPr>
          <w:rFonts w:cstheme="minorHAnsi"/>
          <w:lang w:val="en-US"/>
        </w:rPr>
        <w:t xml:space="preserve">; </w:t>
      </w:r>
      <w:r w:rsidR="00D41813" w:rsidRPr="00FD5809">
        <w:rPr>
          <w:rFonts w:cstheme="minorHAnsi"/>
          <w:lang w:val="en-US"/>
        </w:rPr>
        <w:t xml:space="preserve">one must understand the dynamics at play between different religions, different </w:t>
      </w:r>
      <w:r w:rsidR="00923723" w:rsidRPr="00FD5809">
        <w:rPr>
          <w:rFonts w:cstheme="minorHAnsi"/>
          <w:lang w:val="en-US"/>
        </w:rPr>
        <w:t>ethnic</w:t>
      </w:r>
      <w:r w:rsidR="00D41813" w:rsidRPr="00FD5809">
        <w:rPr>
          <w:rFonts w:cstheme="minorHAnsi"/>
          <w:lang w:val="en-US"/>
        </w:rPr>
        <w:t xml:space="preserve"> groups, </w:t>
      </w:r>
      <w:r w:rsidR="00C22A8D" w:rsidRPr="00FD5809">
        <w:rPr>
          <w:rFonts w:cstheme="minorHAnsi"/>
          <w:lang w:val="en-US"/>
        </w:rPr>
        <w:t>colonial pasts</w:t>
      </w:r>
      <w:r w:rsidR="00923723" w:rsidRPr="00FD5809">
        <w:rPr>
          <w:rFonts w:cstheme="minorHAnsi"/>
          <w:lang w:val="en-US"/>
        </w:rPr>
        <w:t xml:space="preserve"> and </w:t>
      </w:r>
      <w:r w:rsidR="00C22A8D" w:rsidRPr="00FD5809">
        <w:rPr>
          <w:rFonts w:cstheme="minorHAnsi"/>
          <w:lang w:val="en-US"/>
        </w:rPr>
        <w:t xml:space="preserve">attitudes towards religions in the society the studied couple resides in, as Collet sums up: </w:t>
      </w:r>
    </w:p>
    <w:p w14:paraId="35493196" w14:textId="4DB41548" w:rsidR="00E76A64" w:rsidRPr="00FD5809" w:rsidRDefault="00703E97" w:rsidP="0092247C">
      <w:pPr>
        <w:spacing w:line="276" w:lineRule="auto"/>
        <w:ind w:left="708"/>
        <w:jc w:val="both"/>
        <w:rPr>
          <w:rFonts w:cstheme="minorHAnsi"/>
          <w:lang w:val="en-GB"/>
        </w:rPr>
      </w:pPr>
      <w:r w:rsidRPr="00FD5809">
        <w:rPr>
          <w:rFonts w:cstheme="minorHAnsi"/>
          <w:lang w:val="en-GB"/>
        </w:rPr>
        <w:t>Studying mixed couples entangles us in the intricate fabric of modern society. It turns out that individual, conjugal, and family choices are still made with respect to collective rationales, first, at an intermediary level thanks to community ties—ethnic, religious, regional, or social—that govern daily life to a greater or lesser extent depending on the moment in history and the political context; and then in turn to the logics of the State and the Nation, or even, at a supranational level, to those of the European community</w:t>
      </w:r>
      <w:r w:rsidR="0012377B">
        <w:rPr>
          <w:rFonts w:cstheme="minorHAnsi"/>
          <w:lang w:val="en-GB"/>
        </w:rPr>
        <w:t xml:space="preserve"> (Collet, 2015, p. </w:t>
      </w:r>
      <w:r w:rsidR="00284C73">
        <w:rPr>
          <w:rFonts w:cstheme="minorHAnsi"/>
          <w:lang w:val="en-GB"/>
        </w:rPr>
        <w:t xml:space="preserve">2). </w:t>
      </w:r>
    </w:p>
    <w:p w14:paraId="1479E5F6" w14:textId="6248DD95" w:rsidR="00F94B13" w:rsidRPr="00FD5809" w:rsidRDefault="0092247C" w:rsidP="009061A2">
      <w:pPr>
        <w:jc w:val="both"/>
        <w:rPr>
          <w:rFonts w:cstheme="minorHAnsi"/>
          <w:lang w:val="en-US"/>
        </w:rPr>
      </w:pPr>
      <w:r w:rsidRPr="00FD5809">
        <w:rPr>
          <w:rFonts w:cstheme="minorHAnsi"/>
          <w:lang w:val="en-US"/>
        </w:rPr>
        <w:t xml:space="preserve">It is with </w:t>
      </w:r>
      <w:r w:rsidR="002956F4" w:rsidRPr="00FD5809">
        <w:rPr>
          <w:rFonts w:cstheme="minorHAnsi"/>
          <w:lang w:val="en-US"/>
        </w:rPr>
        <w:t>Collet’s call for the holistic study of interfaith marriages</w:t>
      </w:r>
      <w:r w:rsidR="009061A2" w:rsidRPr="00FD5809">
        <w:rPr>
          <w:rFonts w:cstheme="minorHAnsi"/>
          <w:lang w:val="en-US"/>
        </w:rPr>
        <w:t xml:space="preserve"> in mind</w:t>
      </w:r>
      <w:r w:rsidR="002956F4" w:rsidRPr="00FD5809">
        <w:rPr>
          <w:rFonts w:cstheme="minorHAnsi"/>
          <w:lang w:val="en-US"/>
        </w:rPr>
        <w:t xml:space="preserve">, that this essay </w:t>
      </w:r>
      <w:r w:rsidR="009061A2" w:rsidRPr="00FD5809">
        <w:rPr>
          <w:rFonts w:cstheme="minorHAnsi"/>
          <w:lang w:val="en-US"/>
        </w:rPr>
        <w:t>continues to further investigate the social context in which interfaith marriages in the West reside in, and what this does or does not mean for the (future) study of interfaith couples</w:t>
      </w:r>
      <w:r w:rsidR="007E27A4">
        <w:rPr>
          <w:rFonts w:cstheme="minorHAnsi"/>
          <w:lang w:val="en-US"/>
        </w:rPr>
        <w:t>. This is done</w:t>
      </w:r>
      <w:r w:rsidR="00DE0906" w:rsidRPr="00FD5809">
        <w:rPr>
          <w:rFonts w:cstheme="minorHAnsi"/>
          <w:lang w:val="en-US"/>
        </w:rPr>
        <w:t xml:space="preserve"> through examining, </w:t>
      </w:r>
      <w:r w:rsidR="00392376">
        <w:rPr>
          <w:rFonts w:cstheme="minorHAnsi"/>
          <w:lang w:val="en-US"/>
        </w:rPr>
        <w:t xml:space="preserve">what </w:t>
      </w:r>
      <w:r w:rsidR="001B3126">
        <w:rPr>
          <w:rFonts w:cstheme="minorHAnsi"/>
          <w:lang w:val="en-US"/>
        </w:rPr>
        <w:t xml:space="preserve">thus </w:t>
      </w:r>
      <w:r w:rsidR="00BB785B" w:rsidRPr="00FD5809">
        <w:rPr>
          <w:rFonts w:cstheme="minorHAnsi"/>
          <w:lang w:val="en-US"/>
        </w:rPr>
        <w:t>far has not been brought into relation with the study of interfaith marriages,</w:t>
      </w:r>
      <w:r w:rsidR="00DE0906" w:rsidRPr="00FD5809">
        <w:rPr>
          <w:rFonts w:cstheme="minorHAnsi"/>
          <w:lang w:val="en-US"/>
        </w:rPr>
        <w:t xml:space="preserve"> namely</w:t>
      </w:r>
      <w:r w:rsidR="00BB785B" w:rsidRPr="00FD5809">
        <w:rPr>
          <w:rFonts w:cstheme="minorHAnsi"/>
          <w:lang w:val="en-US"/>
        </w:rPr>
        <w:t xml:space="preserve">, </w:t>
      </w:r>
      <w:r w:rsidR="00DE0906" w:rsidRPr="00FD5809">
        <w:rPr>
          <w:rFonts w:cstheme="minorHAnsi"/>
          <w:lang w:val="en-US"/>
        </w:rPr>
        <w:t xml:space="preserve">the good versus bad religions debate. </w:t>
      </w:r>
    </w:p>
    <w:p w14:paraId="46076A1E" w14:textId="16D56DFF" w:rsidR="00F12FB5" w:rsidRPr="00FD5809" w:rsidRDefault="002C7B89" w:rsidP="002C7B89">
      <w:pPr>
        <w:pStyle w:val="Kop1"/>
        <w:rPr>
          <w:rFonts w:asciiTheme="minorHAnsi" w:hAnsiTheme="minorHAnsi" w:cstheme="minorHAnsi"/>
          <w:b/>
          <w:bCs/>
          <w:color w:val="auto"/>
          <w:sz w:val="22"/>
          <w:szCs w:val="22"/>
          <w:lang w:val="en-US"/>
        </w:rPr>
      </w:pPr>
      <w:bookmarkStart w:id="3" w:name="_Toc535227398"/>
      <w:r w:rsidRPr="00FD5809">
        <w:rPr>
          <w:rFonts w:asciiTheme="minorHAnsi" w:hAnsiTheme="minorHAnsi" w:cstheme="minorHAnsi"/>
          <w:b/>
          <w:bCs/>
          <w:color w:val="auto"/>
          <w:sz w:val="22"/>
          <w:szCs w:val="22"/>
          <w:lang w:val="en-US"/>
        </w:rPr>
        <w:t>3.</w:t>
      </w:r>
      <w:r w:rsidR="00D34AA2" w:rsidRPr="00FD5809">
        <w:rPr>
          <w:rFonts w:asciiTheme="minorHAnsi" w:hAnsiTheme="minorHAnsi" w:cstheme="minorHAnsi"/>
          <w:b/>
          <w:bCs/>
          <w:color w:val="auto"/>
          <w:sz w:val="22"/>
          <w:szCs w:val="22"/>
          <w:lang w:val="en-US"/>
        </w:rPr>
        <w:t xml:space="preserve"> </w:t>
      </w:r>
      <w:r w:rsidR="00F94B13" w:rsidRPr="00FD5809">
        <w:rPr>
          <w:rFonts w:asciiTheme="minorHAnsi" w:hAnsiTheme="minorHAnsi" w:cstheme="minorHAnsi"/>
          <w:b/>
          <w:bCs/>
          <w:color w:val="auto"/>
          <w:sz w:val="22"/>
          <w:szCs w:val="22"/>
          <w:lang w:val="en-US"/>
        </w:rPr>
        <w:t xml:space="preserve">Good versus Bad </w:t>
      </w:r>
      <w:r w:rsidR="00B02BB9" w:rsidRPr="00FD5809">
        <w:rPr>
          <w:rFonts w:asciiTheme="minorHAnsi" w:hAnsiTheme="minorHAnsi" w:cstheme="minorHAnsi"/>
          <w:b/>
          <w:bCs/>
          <w:color w:val="auto"/>
          <w:sz w:val="22"/>
          <w:szCs w:val="22"/>
          <w:lang w:val="en-US"/>
        </w:rPr>
        <w:t>R</w:t>
      </w:r>
      <w:r w:rsidR="00F94B13" w:rsidRPr="00FD5809">
        <w:rPr>
          <w:rFonts w:asciiTheme="minorHAnsi" w:hAnsiTheme="minorHAnsi" w:cstheme="minorHAnsi"/>
          <w:b/>
          <w:bCs/>
          <w:color w:val="auto"/>
          <w:sz w:val="22"/>
          <w:szCs w:val="22"/>
          <w:lang w:val="en-US"/>
        </w:rPr>
        <w:t xml:space="preserve">eligion </w:t>
      </w:r>
      <w:r w:rsidR="006E0CED">
        <w:rPr>
          <w:rFonts w:asciiTheme="minorHAnsi" w:hAnsiTheme="minorHAnsi" w:cstheme="minorHAnsi"/>
          <w:b/>
          <w:bCs/>
          <w:color w:val="auto"/>
          <w:sz w:val="22"/>
          <w:szCs w:val="22"/>
          <w:lang w:val="en-US"/>
        </w:rPr>
        <w:t>Debate</w:t>
      </w:r>
      <w:bookmarkEnd w:id="3"/>
    </w:p>
    <w:p w14:paraId="0C58434A" w14:textId="1A0C5BAB" w:rsidR="00FA2F3E" w:rsidRPr="00FD5809" w:rsidRDefault="00FA2F3E" w:rsidP="00B062D0">
      <w:pPr>
        <w:jc w:val="both"/>
        <w:rPr>
          <w:rFonts w:cstheme="minorHAnsi"/>
          <w:lang w:val="en-US"/>
        </w:rPr>
      </w:pPr>
      <w:r w:rsidRPr="00FD5809">
        <w:rPr>
          <w:rFonts w:cstheme="minorHAnsi"/>
          <w:lang w:val="en-US"/>
        </w:rPr>
        <w:t>This section</w:t>
      </w:r>
      <w:r w:rsidR="00F73E34">
        <w:rPr>
          <w:rFonts w:cstheme="minorHAnsi"/>
          <w:lang w:val="en-US"/>
        </w:rPr>
        <w:t xml:space="preserve"> </w:t>
      </w:r>
      <w:r w:rsidR="00731B4C" w:rsidRPr="00FD5809">
        <w:rPr>
          <w:rFonts w:cstheme="minorHAnsi"/>
          <w:lang w:val="en-US"/>
        </w:rPr>
        <w:t>briefly</w:t>
      </w:r>
      <w:r w:rsidR="00811115" w:rsidRPr="00FD5809">
        <w:rPr>
          <w:rFonts w:cstheme="minorHAnsi"/>
          <w:lang w:val="en-US"/>
        </w:rPr>
        <w:t xml:space="preserve"> introduces </w:t>
      </w:r>
      <w:r w:rsidRPr="00FD5809">
        <w:rPr>
          <w:rFonts w:cstheme="minorHAnsi"/>
          <w:lang w:val="en-US"/>
        </w:rPr>
        <w:t xml:space="preserve">the </w:t>
      </w:r>
      <w:r w:rsidR="001C0E31" w:rsidRPr="00FD5809">
        <w:rPr>
          <w:rFonts w:cstheme="minorHAnsi"/>
          <w:lang w:val="en-US"/>
        </w:rPr>
        <w:t xml:space="preserve">good versus bad religions debate, from its origins to </w:t>
      </w:r>
      <w:r w:rsidR="00731B4C" w:rsidRPr="00FD5809">
        <w:rPr>
          <w:rFonts w:cstheme="minorHAnsi"/>
          <w:lang w:val="en-US"/>
        </w:rPr>
        <w:t>its contemporary manifestations.</w:t>
      </w:r>
      <w:r w:rsidR="00811115" w:rsidRPr="00FD5809">
        <w:rPr>
          <w:rFonts w:cstheme="minorHAnsi"/>
          <w:lang w:val="en-US"/>
        </w:rPr>
        <w:t xml:space="preserve"> </w:t>
      </w:r>
    </w:p>
    <w:p w14:paraId="61FFD649" w14:textId="37D4F9D3" w:rsidR="00F73E34" w:rsidRDefault="006E0CED" w:rsidP="00F73E34">
      <w:pPr>
        <w:jc w:val="both"/>
        <w:rPr>
          <w:rFonts w:cstheme="minorHAnsi"/>
          <w:color w:val="212121"/>
          <w:lang w:val="en"/>
        </w:rPr>
      </w:pPr>
      <w:r>
        <w:rPr>
          <w:rFonts w:cstheme="minorHAnsi"/>
          <w:lang w:val="en-US"/>
        </w:rPr>
        <w:t>T</w:t>
      </w:r>
      <w:r w:rsidR="000B0DAC" w:rsidRPr="00FD5809">
        <w:rPr>
          <w:rFonts w:cstheme="minorHAnsi"/>
          <w:lang w:val="en-US"/>
        </w:rPr>
        <w:t>o grasp the nuances of this debate,</w:t>
      </w:r>
      <w:r w:rsidR="00D735DF" w:rsidRPr="00FD5809">
        <w:rPr>
          <w:rFonts w:cstheme="minorHAnsi"/>
          <w:lang w:val="en-US"/>
        </w:rPr>
        <w:t xml:space="preserve"> and to equip </w:t>
      </w:r>
      <w:r w:rsidR="00D249B7" w:rsidRPr="00FD5809">
        <w:rPr>
          <w:rFonts w:cstheme="minorHAnsi"/>
          <w:lang w:val="en-US"/>
        </w:rPr>
        <w:t xml:space="preserve">one to </w:t>
      </w:r>
      <w:r w:rsidR="00DB0CCD" w:rsidRPr="00FD5809">
        <w:rPr>
          <w:rFonts w:cstheme="minorHAnsi"/>
          <w:lang w:val="en-US"/>
        </w:rPr>
        <w:t xml:space="preserve">evaluate the criteria of good and bad religions, </w:t>
      </w:r>
      <w:r w:rsidR="000B0DAC" w:rsidRPr="00FD5809">
        <w:rPr>
          <w:rFonts w:cstheme="minorHAnsi"/>
          <w:lang w:val="en-US"/>
        </w:rPr>
        <w:t xml:space="preserve">it is </w:t>
      </w:r>
      <w:r w:rsidR="00D735DF" w:rsidRPr="00FD5809">
        <w:rPr>
          <w:rFonts w:cstheme="minorHAnsi"/>
          <w:lang w:val="en-US"/>
        </w:rPr>
        <w:t>necessary</w:t>
      </w:r>
      <w:r w:rsidR="000B0DAC" w:rsidRPr="00FD5809">
        <w:rPr>
          <w:rFonts w:cstheme="minorHAnsi"/>
          <w:lang w:val="en-US"/>
        </w:rPr>
        <w:t xml:space="preserve"> to take a short step back </w:t>
      </w:r>
      <w:r w:rsidR="001E48CD" w:rsidRPr="00FD5809">
        <w:rPr>
          <w:rFonts w:cstheme="minorHAnsi"/>
          <w:lang w:val="en-US"/>
        </w:rPr>
        <w:t xml:space="preserve">in </w:t>
      </w:r>
      <w:r w:rsidR="000B0DAC" w:rsidRPr="00FD5809">
        <w:rPr>
          <w:rFonts w:cstheme="minorHAnsi"/>
          <w:lang w:val="en-US"/>
        </w:rPr>
        <w:t>history</w:t>
      </w:r>
      <w:r w:rsidR="003319F3" w:rsidRPr="00FD5809">
        <w:rPr>
          <w:rFonts w:cstheme="minorHAnsi"/>
          <w:lang w:val="en-US"/>
        </w:rPr>
        <w:t xml:space="preserve"> </w:t>
      </w:r>
      <w:r w:rsidR="000B0DAC" w:rsidRPr="00FD5809">
        <w:rPr>
          <w:rFonts w:cstheme="minorHAnsi"/>
          <w:lang w:val="en-US"/>
        </w:rPr>
        <w:t xml:space="preserve">and explore the </w:t>
      </w:r>
      <w:r w:rsidR="00D735DF" w:rsidRPr="00FD5809">
        <w:rPr>
          <w:rFonts w:cstheme="minorHAnsi"/>
          <w:lang w:val="en-US"/>
        </w:rPr>
        <w:t>establishment</w:t>
      </w:r>
      <w:r w:rsidR="000B0DAC" w:rsidRPr="00FD5809">
        <w:rPr>
          <w:rFonts w:cstheme="minorHAnsi"/>
          <w:lang w:val="en-US"/>
        </w:rPr>
        <w:t xml:space="preserve"> of </w:t>
      </w:r>
      <w:r w:rsidR="00BD1F75" w:rsidRPr="00FD5809">
        <w:rPr>
          <w:rFonts w:cstheme="minorHAnsi"/>
          <w:lang w:val="en-US"/>
        </w:rPr>
        <w:t>‘western</w:t>
      </w:r>
      <w:r w:rsidR="00686494" w:rsidRPr="00FD5809">
        <w:rPr>
          <w:rFonts w:cstheme="minorHAnsi"/>
          <w:lang w:val="en-US"/>
        </w:rPr>
        <w:t xml:space="preserve">’ or </w:t>
      </w:r>
      <w:r w:rsidR="00E55EA2" w:rsidRPr="00FD5809">
        <w:rPr>
          <w:rFonts w:cstheme="minorHAnsi"/>
          <w:lang w:val="en-US"/>
        </w:rPr>
        <w:t>‘</w:t>
      </w:r>
      <w:r w:rsidR="00686494" w:rsidRPr="00FD5809">
        <w:rPr>
          <w:rFonts w:cstheme="minorHAnsi"/>
          <w:lang w:val="en-US"/>
        </w:rPr>
        <w:t>secular</w:t>
      </w:r>
      <w:r w:rsidR="00E55EA2" w:rsidRPr="00FD5809">
        <w:rPr>
          <w:rFonts w:cstheme="minorHAnsi"/>
          <w:lang w:val="en-US"/>
        </w:rPr>
        <w:t>’</w:t>
      </w:r>
      <w:r w:rsidR="00BD1F75" w:rsidRPr="00FD5809">
        <w:rPr>
          <w:rFonts w:cstheme="minorHAnsi"/>
          <w:lang w:val="en-US"/>
        </w:rPr>
        <w:t xml:space="preserve"> taught</w:t>
      </w:r>
      <w:r w:rsidR="003319F3" w:rsidRPr="00FD5809">
        <w:rPr>
          <w:rFonts w:cstheme="minorHAnsi"/>
          <w:lang w:val="en-US"/>
        </w:rPr>
        <w:t>, from which this debate developed.</w:t>
      </w:r>
      <w:r w:rsidR="00BD1F75" w:rsidRPr="00FD5809">
        <w:rPr>
          <w:rFonts w:cstheme="minorHAnsi"/>
          <w:lang w:val="en-US"/>
        </w:rPr>
        <w:t xml:space="preserve"> The latter words </w:t>
      </w:r>
      <w:r w:rsidR="008C32FB" w:rsidRPr="00FD5809">
        <w:rPr>
          <w:rFonts w:cstheme="minorHAnsi"/>
          <w:lang w:val="en-US"/>
        </w:rPr>
        <w:t xml:space="preserve">are </w:t>
      </w:r>
      <w:r w:rsidR="009B718D" w:rsidRPr="00FD5809">
        <w:rPr>
          <w:rFonts w:cstheme="minorHAnsi"/>
          <w:lang w:val="en-US"/>
        </w:rPr>
        <w:t>written in</w:t>
      </w:r>
      <w:r w:rsidR="00885C83">
        <w:rPr>
          <w:rFonts w:cstheme="minorHAnsi"/>
          <w:lang w:val="en-US"/>
        </w:rPr>
        <w:t xml:space="preserve"> </w:t>
      </w:r>
      <w:r w:rsidR="009B718D" w:rsidRPr="00FD5809">
        <w:rPr>
          <w:rFonts w:cstheme="minorHAnsi"/>
          <w:color w:val="212121"/>
          <w:lang w:val="en"/>
        </w:rPr>
        <w:t xml:space="preserve">parentheses, because naturally, not all </w:t>
      </w:r>
      <w:r w:rsidR="00EC78C8" w:rsidRPr="00FD5809">
        <w:rPr>
          <w:rFonts w:cstheme="minorHAnsi"/>
          <w:color w:val="212121"/>
          <w:lang w:val="en"/>
        </w:rPr>
        <w:t>perspective</w:t>
      </w:r>
      <w:r w:rsidR="00387672">
        <w:rPr>
          <w:rFonts w:cstheme="minorHAnsi"/>
          <w:color w:val="212121"/>
          <w:lang w:val="en"/>
        </w:rPr>
        <w:t>s</w:t>
      </w:r>
      <w:r w:rsidR="009B718D" w:rsidRPr="00FD5809">
        <w:rPr>
          <w:rFonts w:cstheme="minorHAnsi"/>
          <w:color w:val="212121"/>
          <w:lang w:val="en"/>
        </w:rPr>
        <w:t xml:space="preserve"> in the West </w:t>
      </w:r>
      <w:r w:rsidR="00EC78C8" w:rsidRPr="00FD5809">
        <w:rPr>
          <w:rFonts w:cstheme="minorHAnsi"/>
          <w:color w:val="212121"/>
          <w:lang w:val="en"/>
        </w:rPr>
        <w:t>are</w:t>
      </w:r>
      <w:r w:rsidR="009B718D" w:rsidRPr="00FD5809">
        <w:rPr>
          <w:rFonts w:cstheme="minorHAnsi"/>
          <w:color w:val="212121"/>
          <w:lang w:val="en"/>
        </w:rPr>
        <w:t xml:space="preserve"> </w:t>
      </w:r>
      <w:r w:rsidR="00A666E6" w:rsidRPr="00FD5809">
        <w:rPr>
          <w:rFonts w:cstheme="minorHAnsi"/>
          <w:color w:val="212121"/>
          <w:lang w:val="en"/>
        </w:rPr>
        <w:t>identical</w:t>
      </w:r>
      <w:r w:rsidR="009B718D" w:rsidRPr="00FD5809">
        <w:rPr>
          <w:rFonts w:cstheme="minorHAnsi"/>
          <w:color w:val="212121"/>
          <w:lang w:val="en"/>
        </w:rPr>
        <w:t xml:space="preserve">. However, </w:t>
      </w:r>
      <w:r w:rsidR="00E95829" w:rsidRPr="00FD5809">
        <w:rPr>
          <w:rFonts w:cstheme="minorHAnsi"/>
          <w:color w:val="212121"/>
          <w:lang w:val="en"/>
        </w:rPr>
        <w:t xml:space="preserve">when </w:t>
      </w:r>
      <w:r w:rsidR="00504D19" w:rsidRPr="00FD5809">
        <w:rPr>
          <w:rFonts w:cstheme="minorHAnsi"/>
          <w:color w:val="212121"/>
          <w:lang w:val="en"/>
        </w:rPr>
        <w:t xml:space="preserve">examining </w:t>
      </w:r>
      <w:r w:rsidR="000564D0" w:rsidRPr="00FD5809">
        <w:rPr>
          <w:rFonts w:cstheme="minorHAnsi"/>
          <w:color w:val="212121"/>
          <w:lang w:val="en"/>
        </w:rPr>
        <w:t>the work of Emmanuel</w:t>
      </w:r>
      <w:r w:rsidR="00504D19" w:rsidRPr="00FD5809">
        <w:rPr>
          <w:rFonts w:cstheme="minorHAnsi"/>
          <w:color w:val="212121"/>
          <w:lang w:val="en"/>
        </w:rPr>
        <w:t xml:space="preserve"> Kant</w:t>
      </w:r>
      <w:r w:rsidR="000564D0" w:rsidRPr="00FD5809">
        <w:rPr>
          <w:rFonts w:cstheme="minorHAnsi"/>
          <w:color w:val="212121"/>
          <w:lang w:val="en"/>
        </w:rPr>
        <w:t>,</w:t>
      </w:r>
      <w:r w:rsidR="00A666E6" w:rsidRPr="00FD5809">
        <w:rPr>
          <w:rFonts w:cstheme="minorHAnsi"/>
          <w:color w:val="212121"/>
          <w:lang w:val="en"/>
        </w:rPr>
        <w:t xml:space="preserve"> </w:t>
      </w:r>
      <w:r w:rsidR="00E55EA2" w:rsidRPr="00FD5809">
        <w:rPr>
          <w:rFonts w:cstheme="minorHAnsi"/>
          <w:color w:val="212121"/>
          <w:lang w:val="en"/>
        </w:rPr>
        <w:t xml:space="preserve">it becomes evident that </w:t>
      </w:r>
      <w:r w:rsidR="004F16DA" w:rsidRPr="00FD5809">
        <w:rPr>
          <w:rFonts w:cstheme="minorHAnsi"/>
          <w:color w:val="212121"/>
          <w:lang w:val="en"/>
        </w:rPr>
        <w:t xml:space="preserve">in the West, one is </w:t>
      </w:r>
      <w:r w:rsidR="00A666E6" w:rsidRPr="00FD5809">
        <w:rPr>
          <w:rFonts w:cstheme="minorHAnsi"/>
          <w:color w:val="212121"/>
          <w:lang w:val="en"/>
        </w:rPr>
        <w:t xml:space="preserve">generally </w:t>
      </w:r>
      <w:r w:rsidR="004F16DA" w:rsidRPr="00FD5809">
        <w:rPr>
          <w:rFonts w:cstheme="minorHAnsi"/>
          <w:color w:val="212121"/>
          <w:lang w:val="en"/>
        </w:rPr>
        <w:t xml:space="preserve">inclined to reason from </w:t>
      </w:r>
      <w:r w:rsidR="000706A2" w:rsidRPr="00FD5809">
        <w:rPr>
          <w:rFonts w:cstheme="minorHAnsi"/>
          <w:color w:val="212121"/>
          <w:lang w:val="en"/>
        </w:rPr>
        <w:t>a secular epistemic framework</w:t>
      </w:r>
      <w:r w:rsidR="0048388B">
        <w:rPr>
          <w:rFonts w:cstheme="minorHAnsi"/>
          <w:color w:val="212121"/>
          <w:lang w:val="en"/>
        </w:rPr>
        <w:t xml:space="preserve">. </w:t>
      </w:r>
      <w:r w:rsidR="00F53AB3">
        <w:rPr>
          <w:rFonts w:cstheme="minorHAnsi"/>
          <w:color w:val="212121"/>
          <w:lang w:val="en"/>
        </w:rPr>
        <w:t>T</w:t>
      </w:r>
      <w:r w:rsidR="0066127B" w:rsidRPr="00FD5809">
        <w:rPr>
          <w:rFonts w:cstheme="minorHAnsi"/>
          <w:color w:val="212121"/>
          <w:lang w:val="en"/>
        </w:rPr>
        <w:t xml:space="preserve">hrough </w:t>
      </w:r>
      <w:r w:rsidR="00B2394B">
        <w:rPr>
          <w:rFonts w:cstheme="minorHAnsi"/>
          <w:color w:val="212121"/>
          <w:lang w:val="en"/>
        </w:rPr>
        <w:t>Kant’s</w:t>
      </w:r>
      <w:r w:rsidR="0066127B" w:rsidRPr="00FD5809">
        <w:rPr>
          <w:rFonts w:cstheme="minorHAnsi"/>
          <w:color w:val="212121"/>
          <w:lang w:val="en"/>
        </w:rPr>
        <w:t xml:space="preserve"> work we became familiar with rationality</w:t>
      </w:r>
      <w:r w:rsidR="004267A0" w:rsidRPr="00FD5809">
        <w:rPr>
          <w:rFonts w:cstheme="minorHAnsi"/>
          <w:color w:val="212121"/>
          <w:lang w:val="en"/>
        </w:rPr>
        <w:t xml:space="preserve"> and</w:t>
      </w:r>
      <w:r w:rsidR="0066127B" w:rsidRPr="00FD5809">
        <w:rPr>
          <w:rFonts w:cstheme="minorHAnsi"/>
          <w:color w:val="212121"/>
          <w:lang w:val="en"/>
        </w:rPr>
        <w:t xml:space="preserve"> autonomy of thought</w:t>
      </w:r>
      <w:r w:rsidR="007D59B6">
        <w:rPr>
          <w:rFonts w:cstheme="minorHAnsi"/>
          <w:color w:val="212121"/>
          <w:lang w:val="en"/>
        </w:rPr>
        <w:t>.</w:t>
      </w:r>
      <w:r w:rsidR="004267A0" w:rsidRPr="00FD5809">
        <w:rPr>
          <w:rFonts w:cstheme="minorHAnsi"/>
          <w:color w:val="212121"/>
          <w:lang w:val="en"/>
        </w:rPr>
        <w:t xml:space="preserve"> </w:t>
      </w:r>
      <w:r w:rsidR="007D59B6">
        <w:rPr>
          <w:rFonts w:cstheme="minorHAnsi"/>
          <w:color w:val="212121"/>
          <w:lang w:val="en"/>
        </w:rPr>
        <w:t>I</w:t>
      </w:r>
      <w:r w:rsidR="00D265D4" w:rsidRPr="00FD5809">
        <w:rPr>
          <w:rFonts w:cstheme="minorHAnsi"/>
          <w:color w:val="212121"/>
          <w:lang w:val="en"/>
        </w:rPr>
        <w:t xml:space="preserve">n other words, </w:t>
      </w:r>
      <w:r w:rsidR="008D7508" w:rsidRPr="00FD5809">
        <w:rPr>
          <w:rFonts w:cstheme="minorHAnsi"/>
          <w:color w:val="212121"/>
          <w:lang w:val="en"/>
        </w:rPr>
        <w:t>the idea that people do not need anyone</w:t>
      </w:r>
      <w:r w:rsidR="004A33B8" w:rsidRPr="00FD5809">
        <w:rPr>
          <w:rFonts w:cstheme="minorHAnsi"/>
          <w:color w:val="212121"/>
          <w:lang w:val="en"/>
        </w:rPr>
        <w:t>, especially not a transcendent being,</w:t>
      </w:r>
      <w:r w:rsidR="008D7508" w:rsidRPr="00FD5809">
        <w:rPr>
          <w:rFonts w:cstheme="minorHAnsi"/>
          <w:color w:val="212121"/>
          <w:lang w:val="en"/>
        </w:rPr>
        <w:t xml:space="preserve"> but themselves to </w:t>
      </w:r>
      <w:r w:rsidR="005A4019" w:rsidRPr="00FD5809">
        <w:rPr>
          <w:rFonts w:cstheme="minorHAnsi"/>
          <w:color w:val="212121"/>
          <w:lang w:val="en"/>
        </w:rPr>
        <w:t xml:space="preserve">have access to knowledge. </w:t>
      </w:r>
      <w:r w:rsidR="005A562D" w:rsidRPr="00FD5809">
        <w:rPr>
          <w:rFonts w:cstheme="minorHAnsi"/>
          <w:color w:val="212121"/>
          <w:lang w:val="en"/>
        </w:rPr>
        <w:t xml:space="preserve">This idea is clearly demarcated from faith; humans </w:t>
      </w:r>
      <w:r w:rsidR="009C12A0" w:rsidRPr="00FD5809">
        <w:rPr>
          <w:rFonts w:cstheme="minorHAnsi"/>
          <w:color w:val="212121"/>
          <w:lang w:val="en"/>
        </w:rPr>
        <w:t xml:space="preserve">themselves </w:t>
      </w:r>
      <w:r w:rsidR="005A562D" w:rsidRPr="00FD5809">
        <w:rPr>
          <w:rFonts w:cstheme="minorHAnsi"/>
          <w:color w:val="212121"/>
          <w:lang w:val="en"/>
        </w:rPr>
        <w:t>are able to make up their own mind</w:t>
      </w:r>
      <w:r w:rsidR="009C12A0" w:rsidRPr="00FD5809">
        <w:rPr>
          <w:rFonts w:cstheme="minorHAnsi"/>
          <w:color w:val="212121"/>
          <w:lang w:val="en"/>
        </w:rPr>
        <w:t>, and don’t need instructions from any (organized) religion</w:t>
      </w:r>
      <w:r w:rsidR="0048388B">
        <w:rPr>
          <w:rFonts w:cstheme="minorHAnsi"/>
          <w:color w:val="212121"/>
          <w:lang w:val="en"/>
        </w:rPr>
        <w:t xml:space="preserve"> </w:t>
      </w:r>
      <w:r w:rsidR="0048388B" w:rsidRPr="00FD5809">
        <w:rPr>
          <w:rFonts w:cstheme="minorHAnsi"/>
          <w:color w:val="212121"/>
          <w:lang w:val="en"/>
        </w:rPr>
        <w:t>(</w:t>
      </w:r>
      <w:proofErr w:type="spellStart"/>
      <w:r w:rsidR="0048388B" w:rsidRPr="00FD5809">
        <w:rPr>
          <w:rFonts w:cstheme="minorHAnsi"/>
          <w:color w:val="212121"/>
          <w:lang w:val="en"/>
        </w:rPr>
        <w:t>Mavelli</w:t>
      </w:r>
      <w:proofErr w:type="spellEnd"/>
      <w:r w:rsidR="0048388B" w:rsidRPr="00FD5809">
        <w:rPr>
          <w:rFonts w:cstheme="minorHAnsi"/>
          <w:color w:val="212121"/>
          <w:lang w:val="en"/>
        </w:rPr>
        <w:t xml:space="preserve">, 2012; </w:t>
      </w:r>
      <w:proofErr w:type="spellStart"/>
      <w:r w:rsidR="0048388B" w:rsidRPr="00FD5809">
        <w:rPr>
          <w:rFonts w:cstheme="minorHAnsi"/>
          <w:color w:val="212121"/>
          <w:lang w:val="en"/>
        </w:rPr>
        <w:t>Asad</w:t>
      </w:r>
      <w:proofErr w:type="spellEnd"/>
      <w:r w:rsidR="0048388B" w:rsidRPr="00FD5809">
        <w:rPr>
          <w:rFonts w:cstheme="minorHAnsi"/>
          <w:color w:val="212121"/>
          <w:lang w:val="en"/>
        </w:rPr>
        <w:t>, 2003).</w:t>
      </w:r>
      <w:r w:rsidR="006207FA">
        <w:rPr>
          <w:rFonts w:cstheme="minorHAnsi"/>
          <w:color w:val="212121"/>
          <w:lang w:val="en"/>
        </w:rPr>
        <w:t xml:space="preserve"> </w:t>
      </w:r>
    </w:p>
    <w:p w14:paraId="79D66503" w14:textId="11E38851" w:rsidR="0089171C" w:rsidRPr="00F73E34" w:rsidRDefault="00396F9D" w:rsidP="00F73E34">
      <w:pPr>
        <w:jc w:val="both"/>
        <w:rPr>
          <w:rFonts w:cstheme="minorHAnsi"/>
          <w:color w:val="212121"/>
          <w:lang w:val="en"/>
        </w:rPr>
      </w:pPr>
      <w:r w:rsidRPr="00FD5809">
        <w:rPr>
          <w:rFonts w:cstheme="minorHAnsi"/>
          <w:lang w:val="en-US"/>
        </w:rPr>
        <w:t>What Kant described in 18</w:t>
      </w:r>
      <w:r w:rsidRPr="00FD5809">
        <w:rPr>
          <w:rFonts w:cstheme="minorHAnsi"/>
          <w:vertAlign w:val="superscript"/>
          <w:lang w:val="en-US"/>
        </w:rPr>
        <w:t>th</w:t>
      </w:r>
      <w:r w:rsidRPr="00FD5809">
        <w:rPr>
          <w:rFonts w:cstheme="minorHAnsi"/>
          <w:lang w:val="en-US"/>
        </w:rPr>
        <w:t xml:space="preserve"> century </w:t>
      </w:r>
      <w:r w:rsidR="00534259" w:rsidRPr="00FD5809">
        <w:rPr>
          <w:rFonts w:cstheme="minorHAnsi"/>
          <w:lang w:val="en-US"/>
        </w:rPr>
        <w:t>is examined in the context of the 20</w:t>
      </w:r>
      <w:r w:rsidR="00534259" w:rsidRPr="00FD5809">
        <w:rPr>
          <w:rFonts w:cstheme="minorHAnsi"/>
          <w:vertAlign w:val="superscript"/>
          <w:lang w:val="en-US"/>
        </w:rPr>
        <w:t>th</w:t>
      </w:r>
      <w:r w:rsidR="00534259" w:rsidRPr="00FD5809">
        <w:rPr>
          <w:rFonts w:cstheme="minorHAnsi"/>
          <w:lang w:val="en-US"/>
        </w:rPr>
        <w:t xml:space="preserve"> century by </w:t>
      </w:r>
      <w:r w:rsidR="001A2B65" w:rsidRPr="00FD5809">
        <w:rPr>
          <w:rFonts w:cstheme="minorHAnsi"/>
          <w:lang w:val="en-US"/>
        </w:rPr>
        <w:t xml:space="preserve">Hill et al. (2000) </w:t>
      </w:r>
      <w:r w:rsidR="00970C83" w:rsidRPr="00FD5809">
        <w:rPr>
          <w:rFonts w:cstheme="minorHAnsi"/>
          <w:lang w:val="en-US"/>
        </w:rPr>
        <w:t xml:space="preserve">who </w:t>
      </w:r>
      <w:r w:rsidR="00534259" w:rsidRPr="00FD5809">
        <w:rPr>
          <w:rFonts w:cstheme="minorHAnsi"/>
          <w:lang w:val="en-US"/>
        </w:rPr>
        <w:t>studied</w:t>
      </w:r>
      <w:r w:rsidR="001A2B65" w:rsidRPr="00FD5809">
        <w:rPr>
          <w:rFonts w:cstheme="minorHAnsi"/>
          <w:lang w:val="en-US"/>
        </w:rPr>
        <w:t xml:space="preserve"> the difference between spirituality and religion. They found that something interesting had occurred during the last 50 years</w:t>
      </w:r>
      <w:r w:rsidR="00965EF5" w:rsidRPr="00FD5809">
        <w:rPr>
          <w:rFonts w:cstheme="minorHAnsi"/>
          <w:lang w:val="en-US"/>
        </w:rPr>
        <w:t xml:space="preserve">, </w:t>
      </w:r>
      <w:r w:rsidR="00E70FA1" w:rsidRPr="00FD5809">
        <w:rPr>
          <w:rFonts w:cstheme="minorHAnsi"/>
          <w:lang w:val="en-US"/>
        </w:rPr>
        <w:t>for</w:t>
      </w:r>
      <w:r w:rsidR="00965EF5" w:rsidRPr="00FD5809">
        <w:rPr>
          <w:rFonts w:cstheme="minorHAnsi"/>
          <w:lang w:val="en-US"/>
        </w:rPr>
        <w:t xml:space="preserve"> which Kant had already prepared </w:t>
      </w:r>
      <w:r w:rsidR="006E5268" w:rsidRPr="00FD5809">
        <w:rPr>
          <w:rFonts w:cstheme="minorHAnsi"/>
          <w:lang w:val="en-US"/>
        </w:rPr>
        <w:t xml:space="preserve">society. </w:t>
      </w:r>
      <w:r w:rsidR="001A2B65" w:rsidRPr="00FD5809">
        <w:rPr>
          <w:rFonts w:cstheme="minorHAnsi"/>
          <w:lang w:val="en-US"/>
        </w:rPr>
        <w:t xml:space="preserve">Due to a number of social processes, such as the </w:t>
      </w:r>
      <w:r w:rsidR="006E5268" w:rsidRPr="00FD5809">
        <w:rPr>
          <w:rFonts w:cstheme="minorHAnsi"/>
          <w:lang w:val="en-US"/>
        </w:rPr>
        <w:t xml:space="preserve">(further) </w:t>
      </w:r>
      <w:r w:rsidR="001A2B65" w:rsidRPr="00FD5809">
        <w:rPr>
          <w:rFonts w:cstheme="minorHAnsi"/>
          <w:lang w:val="en-US"/>
        </w:rPr>
        <w:t xml:space="preserve">disillusionment with religious institutions, secularization, an increase of rationality and the increased cultural pluralism which showed a variety of ways to live one’s </w:t>
      </w:r>
      <w:r w:rsidR="001A2B65" w:rsidRPr="00FD5809">
        <w:rPr>
          <w:rFonts w:cstheme="minorHAnsi"/>
          <w:lang w:val="en-US"/>
        </w:rPr>
        <w:lastRenderedPageBreak/>
        <w:t>life, which consequently made monopolistic worldviews less attractive, caused people to be</w:t>
      </w:r>
      <w:r w:rsidR="006E5268" w:rsidRPr="00FD5809">
        <w:rPr>
          <w:rFonts w:cstheme="minorHAnsi"/>
          <w:lang w:val="en-US"/>
        </w:rPr>
        <w:t>come more</w:t>
      </w:r>
      <w:r w:rsidR="001A2B65" w:rsidRPr="00FD5809">
        <w:rPr>
          <w:rFonts w:cstheme="minorHAnsi"/>
          <w:lang w:val="en-US"/>
        </w:rPr>
        <w:t xml:space="preserve"> suspicious of religion. A good example of a consequence of these processes are the baby boomers who left the Church in massive numbers around 1965 (Hill et al., 2000). The at that time wide held skeptical view of religion gave rise to a process during which religion and spirituality started to split from one another. Where religion used to include different forms of spirituality</w:t>
      </w:r>
      <w:r w:rsidR="00C24637">
        <w:rPr>
          <w:rFonts w:cstheme="minorHAnsi"/>
          <w:lang w:val="en-US"/>
        </w:rPr>
        <w:t xml:space="preserve"> </w:t>
      </w:r>
      <w:r w:rsidR="001A2B65" w:rsidRPr="00FD5809">
        <w:rPr>
          <w:rFonts w:cstheme="minorHAnsi"/>
          <w:lang w:val="en-US"/>
        </w:rPr>
        <w:t xml:space="preserve">and the two were generally perceived as one and the same concept, since approximately the 60tees, the definition of religion has become increasingly narrow and distinct from spirituality. Marty and </w:t>
      </w:r>
      <w:proofErr w:type="spellStart"/>
      <w:r w:rsidR="001A2B65" w:rsidRPr="00FD5809">
        <w:rPr>
          <w:rFonts w:cstheme="minorHAnsi"/>
          <w:lang w:val="en-US"/>
        </w:rPr>
        <w:t>Appelby</w:t>
      </w:r>
      <w:proofErr w:type="spellEnd"/>
      <w:r w:rsidR="001A2B65" w:rsidRPr="00FD5809">
        <w:rPr>
          <w:rFonts w:cstheme="minorHAnsi"/>
          <w:lang w:val="en-US"/>
        </w:rPr>
        <w:t xml:space="preserve"> found that </w:t>
      </w:r>
      <w:r w:rsidR="009D0A11" w:rsidRPr="00FD5809">
        <w:rPr>
          <w:rFonts w:cstheme="minorHAnsi"/>
          <w:lang w:val="en-US"/>
        </w:rPr>
        <w:t>“</w:t>
      </w:r>
      <w:r w:rsidR="001A2B65" w:rsidRPr="00FD5809">
        <w:rPr>
          <w:rFonts w:cstheme="minorHAnsi"/>
          <w:i/>
          <w:iCs/>
          <w:lang w:val="en-US"/>
        </w:rPr>
        <w:t>religion became associated with stipulating behavioral patterns which spirituality does not support or even rejects</w:t>
      </w:r>
      <w:r w:rsidR="009D0A11" w:rsidRPr="00FD5809">
        <w:rPr>
          <w:rFonts w:cstheme="minorHAnsi"/>
          <w:lang w:val="en-US"/>
        </w:rPr>
        <w:t>”</w:t>
      </w:r>
      <w:r w:rsidR="00D6694C" w:rsidRPr="00D6694C">
        <w:rPr>
          <w:rFonts w:cstheme="minorHAnsi"/>
          <w:lang w:val="en-US"/>
        </w:rPr>
        <w:t xml:space="preserve"> </w:t>
      </w:r>
      <w:r w:rsidR="00D6694C" w:rsidRPr="00FD5809">
        <w:rPr>
          <w:rFonts w:cstheme="minorHAnsi"/>
          <w:lang w:val="en-US"/>
        </w:rPr>
        <w:t>(1991 as cited in Hill et al., 2000)</w:t>
      </w:r>
      <w:r w:rsidR="001A2B65" w:rsidRPr="00FD5809">
        <w:rPr>
          <w:rFonts w:cstheme="minorHAnsi"/>
          <w:lang w:val="en-US"/>
        </w:rPr>
        <w:t>. Hill et al. suggest</w:t>
      </w:r>
      <w:r w:rsidR="00FB0F1F">
        <w:rPr>
          <w:rFonts w:cstheme="minorHAnsi"/>
          <w:lang w:val="en-US"/>
        </w:rPr>
        <w:t xml:space="preserve"> </w:t>
      </w:r>
      <w:r w:rsidR="001A2B65" w:rsidRPr="00FD5809">
        <w:rPr>
          <w:rFonts w:cstheme="minorHAnsi"/>
          <w:lang w:val="en-US"/>
        </w:rPr>
        <w:t>that this dichotomy symbolizes the good versus bad religion</w:t>
      </w:r>
      <w:r w:rsidR="00306724">
        <w:rPr>
          <w:rFonts w:cstheme="minorHAnsi"/>
          <w:lang w:val="en-US"/>
        </w:rPr>
        <w:t xml:space="preserve">s </w:t>
      </w:r>
      <w:r w:rsidR="001A2B65" w:rsidRPr="00FD5809">
        <w:rPr>
          <w:rFonts w:cstheme="minorHAnsi"/>
          <w:lang w:val="en-US"/>
        </w:rPr>
        <w:t>debate; religion is perceived as institutional, structured or in other words ‘bad’, while according to Pargament, “</w:t>
      </w:r>
      <w:r w:rsidR="001A2B65" w:rsidRPr="00FD5809">
        <w:rPr>
          <w:rFonts w:cstheme="minorHAnsi"/>
          <w:i/>
          <w:iCs/>
          <w:lang w:val="en-US"/>
        </w:rPr>
        <w:t>the term spirituality is increasingly reserved for the more loftier/functional side of life</w:t>
      </w:r>
      <w:r w:rsidR="001A2B65" w:rsidRPr="00FD5809">
        <w:rPr>
          <w:rFonts w:cstheme="minorHAnsi"/>
          <w:lang w:val="en-US"/>
        </w:rPr>
        <w:t>” (as cited in Hill et al., p. 10, 2000). Interestingly, Hill et al, (2000) emphas</w:t>
      </w:r>
      <w:r w:rsidR="00B87A67" w:rsidRPr="00FD5809">
        <w:rPr>
          <w:rFonts w:cstheme="minorHAnsi"/>
          <w:lang w:val="en-US"/>
        </w:rPr>
        <w:t>ize</w:t>
      </w:r>
      <w:r w:rsidR="001A2B65" w:rsidRPr="00FD5809">
        <w:rPr>
          <w:rFonts w:cstheme="minorHAnsi"/>
          <w:lang w:val="en-US"/>
        </w:rPr>
        <w:t xml:space="preserve"> that this distinction is not a natural given; the separation between religion and spirituality is a relatively recent process which came into being in de last 50 years, specifically in the West. It is even said that spirituality is a ‘megatrend’, indicating its </w:t>
      </w:r>
      <w:r w:rsidR="002C41F7" w:rsidRPr="00FD5809">
        <w:rPr>
          <w:rFonts w:cstheme="minorHAnsi"/>
          <w:lang w:val="en-US"/>
        </w:rPr>
        <w:t>(post)</w:t>
      </w:r>
      <w:r w:rsidR="001A2B65" w:rsidRPr="00FD5809">
        <w:rPr>
          <w:rFonts w:cstheme="minorHAnsi"/>
          <w:lang w:val="en-US"/>
        </w:rPr>
        <w:t>modern tendency. This shines an interesting light on the good versus bad religion</w:t>
      </w:r>
      <w:r w:rsidR="00FB0F1F">
        <w:rPr>
          <w:rFonts w:cstheme="minorHAnsi"/>
          <w:lang w:val="en-US"/>
        </w:rPr>
        <w:t>s</w:t>
      </w:r>
      <w:r w:rsidR="001A2B65" w:rsidRPr="00FD5809">
        <w:rPr>
          <w:rFonts w:cstheme="minorHAnsi"/>
          <w:lang w:val="en-US"/>
        </w:rPr>
        <w:t xml:space="preserve"> debate, indicating that the distinction between good and bad religions is a contemporary</w:t>
      </w:r>
      <w:r w:rsidR="00C95149" w:rsidRPr="00FD5809">
        <w:rPr>
          <w:rFonts w:cstheme="minorHAnsi"/>
          <w:lang w:val="en-US"/>
        </w:rPr>
        <w:t xml:space="preserve"> and context dependent </w:t>
      </w:r>
      <w:r w:rsidR="001A2B65" w:rsidRPr="00FD5809">
        <w:rPr>
          <w:rFonts w:cstheme="minorHAnsi"/>
          <w:lang w:val="en-US"/>
        </w:rPr>
        <w:t xml:space="preserve">debate. </w:t>
      </w:r>
      <w:r w:rsidR="0089171C" w:rsidRPr="00FD5809">
        <w:rPr>
          <w:rFonts w:cstheme="minorHAnsi"/>
          <w:lang w:val="en-US"/>
        </w:rPr>
        <w:t xml:space="preserve">It is while keeping </w:t>
      </w:r>
      <w:r w:rsidR="005E20A3" w:rsidRPr="00FD5809">
        <w:rPr>
          <w:rFonts w:cstheme="minorHAnsi"/>
          <w:lang w:val="en-US"/>
        </w:rPr>
        <w:t xml:space="preserve">how Hill et al. (2000) </w:t>
      </w:r>
      <w:r w:rsidR="00174888" w:rsidRPr="00FD5809">
        <w:rPr>
          <w:rFonts w:cstheme="minorHAnsi"/>
          <w:lang w:val="en-US"/>
        </w:rPr>
        <w:t>hinted upon the good versus bad relig</w:t>
      </w:r>
      <w:r w:rsidR="00FB0F1F">
        <w:rPr>
          <w:rFonts w:cstheme="minorHAnsi"/>
          <w:lang w:val="en-US"/>
        </w:rPr>
        <w:t xml:space="preserve">ions </w:t>
      </w:r>
      <w:r w:rsidR="00174888" w:rsidRPr="00FD5809">
        <w:rPr>
          <w:rFonts w:cstheme="minorHAnsi"/>
          <w:lang w:val="en-US"/>
        </w:rPr>
        <w:t xml:space="preserve">debate by signaling the </w:t>
      </w:r>
      <w:r w:rsidR="004D5BF2" w:rsidRPr="00FD5809">
        <w:rPr>
          <w:rFonts w:cstheme="minorHAnsi"/>
          <w:lang w:val="en-US"/>
        </w:rPr>
        <w:t>increasing</w:t>
      </w:r>
      <w:r w:rsidR="00174888" w:rsidRPr="00FD5809">
        <w:rPr>
          <w:rFonts w:cstheme="minorHAnsi"/>
          <w:lang w:val="en-US"/>
        </w:rPr>
        <w:t xml:space="preserve"> separation between spirituality and religion</w:t>
      </w:r>
      <w:r w:rsidR="004D5BF2" w:rsidRPr="00FD5809">
        <w:rPr>
          <w:rFonts w:cstheme="minorHAnsi"/>
          <w:lang w:val="en-US"/>
        </w:rPr>
        <w:t>,</w:t>
      </w:r>
      <w:r w:rsidR="00ED3AF4" w:rsidRPr="00FD5809">
        <w:rPr>
          <w:rFonts w:cstheme="minorHAnsi"/>
          <w:lang w:val="en-US"/>
        </w:rPr>
        <w:t xml:space="preserve"> that </w:t>
      </w:r>
      <w:r w:rsidR="00DB67FB" w:rsidRPr="00FD5809">
        <w:rPr>
          <w:rFonts w:cstheme="minorHAnsi"/>
          <w:lang w:val="en-US"/>
        </w:rPr>
        <w:t xml:space="preserve">the good versus bad religions debate will be </w:t>
      </w:r>
      <w:r w:rsidR="0061548A" w:rsidRPr="00FD5809">
        <w:rPr>
          <w:rFonts w:cstheme="minorHAnsi"/>
          <w:lang w:val="en-US"/>
        </w:rPr>
        <w:t xml:space="preserve">unpacked further. </w:t>
      </w:r>
    </w:p>
    <w:p w14:paraId="56C313FF" w14:textId="62C344E5" w:rsidR="007D334D" w:rsidRPr="00FD5809" w:rsidRDefault="00F40A1C" w:rsidP="008F5EE5">
      <w:pPr>
        <w:jc w:val="both"/>
        <w:rPr>
          <w:rFonts w:cstheme="minorHAnsi"/>
          <w:lang w:val="en-US"/>
        </w:rPr>
      </w:pPr>
      <w:r w:rsidRPr="00FD5809">
        <w:rPr>
          <w:rFonts w:cstheme="minorHAnsi"/>
          <w:lang w:val="en-US"/>
        </w:rPr>
        <w:t>Peter Vardy, a</w:t>
      </w:r>
      <w:r w:rsidR="00EF0D3B" w:rsidRPr="00FD5809">
        <w:rPr>
          <w:rFonts w:cstheme="minorHAnsi"/>
          <w:lang w:val="en-US"/>
        </w:rPr>
        <w:t xml:space="preserve">n </w:t>
      </w:r>
      <w:r w:rsidRPr="00FD5809">
        <w:rPr>
          <w:rFonts w:cstheme="minorHAnsi"/>
          <w:lang w:val="en-US"/>
        </w:rPr>
        <w:t>influential</w:t>
      </w:r>
      <w:r w:rsidR="00EF0D3B" w:rsidRPr="00FD5809">
        <w:rPr>
          <w:rFonts w:cstheme="minorHAnsi"/>
          <w:lang w:val="en-US"/>
        </w:rPr>
        <w:t xml:space="preserve"> British</w:t>
      </w:r>
      <w:r w:rsidRPr="00FD5809">
        <w:rPr>
          <w:rFonts w:cstheme="minorHAnsi"/>
          <w:lang w:val="en-US"/>
        </w:rPr>
        <w:t xml:space="preserve"> </w:t>
      </w:r>
      <w:r w:rsidR="00F252CF" w:rsidRPr="00FD5809">
        <w:rPr>
          <w:rFonts w:cstheme="minorHAnsi"/>
          <w:lang w:val="en-US"/>
        </w:rPr>
        <w:t xml:space="preserve">theologian and writer, </w:t>
      </w:r>
      <w:r w:rsidR="00EF0D3B" w:rsidRPr="00FD5809">
        <w:rPr>
          <w:rFonts w:cstheme="minorHAnsi"/>
          <w:lang w:val="en-US"/>
        </w:rPr>
        <w:t xml:space="preserve">attempted to </w:t>
      </w:r>
      <w:r w:rsidR="00306724">
        <w:rPr>
          <w:rFonts w:cstheme="minorHAnsi"/>
          <w:lang w:val="en-US"/>
        </w:rPr>
        <w:t>map out</w:t>
      </w:r>
      <w:r w:rsidR="00F23A1B" w:rsidRPr="00FD5809">
        <w:rPr>
          <w:rFonts w:cstheme="minorHAnsi"/>
          <w:lang w:val="en-US"/>
        </w:rPr>
        <w:t xml:space="preserve"> th</w:t>
      </w:r>
      <w:r w:rsidR="00AD1E73" w:rsidRPr="00FD5809">
        <w:rPr>
          <w:rFonts w:cstheme="minorHAnsi"/>
          <w:lang w:val="en-US"/>
        </w:rPr>
        <w:t>e good and bad religions</w:t>
      </w:r>
      <w:r w:rsidR="00F23A1B" w:rsidRPr="00FD5809">
        <w:rPr>
          <w:rFonts w:cstheme="minorHAnsi"/>
          <w:lang w:val="en-US"/>
        </w:rPr>
        <w:t xml:space="preserve"> discussion with his book </w:t>
      </w:r>
      <w:r w:rsidR="00F23A1B" w:rsidRPr="00FD5809">
        <w:rPr>
          <w:rFonts w:cstheme="minorHAnsi"/>
          <w:i/>
          <w:iCs/>
          <w:lang w:val="en-US"/>
        </w:rPr>
        <w:t>Good and Bad Religions</w:t>
      </w:r>
      <w:r w:rsidR="00F23A1B" w:rsidRPr="00FD5809">
        <w:rPr>
          <w:rFonts w:cstheme="minorHAnsi"/>
          <w:lang w:val="en-US"/>
        </w:rPr>
        <w:t xml:space="preserve"> published in 2000. </w:t>
      </w:r>
      <w:r w:rsidR="00FF0B5F">
        <w:rPr>
          <w:rFonts w:cstheme="minorHAnsi"/>
          <w:lang w:val="en-US"/>
        </w:rPr>
        <w:t xml:space="preserve"> </w:t>
      </w:r>
      <w:r w:rsidR="00492AD6" w:rsidRPr="00FD5809">
        <w:rPr>
          <w:rFonts w:cstheme="minorHAnsi"/>
          <w:lang w:val="en-US"/>
        </w:rPr>
        <w:t xml:space="preserve">Vardy describes four criteria which constitute ‘good religions’. </w:t>
      </w:r>
      <w:r w:rsidR="00AC56AD" w:rsidRPr="00FD5809">
        <w:rPr>
          <w:rFonts w:cstheme="minorHAnsi"/>
          <w:lang w:val="en-US"/>
        </w:rPr>
        <w:t>In a nutshell, t</w:t>
      </w:r>
      <w:r w:rsidR="003E5665" w:rsidRPr="00FD5809">
        <w:rPr>
          <w:rFonts w:cstheme="minorHAnsi"/>
          <w:lang w:val="en-US"/>
        </w:rPr>
        <w:t>he first criteria</w:t>
      </w:r>
      <w:r w:rsidR="00FD7B55" w:rsidRPr="00FD5809">
        <w:rPr>
          <w:rFonts w:cstheme="minorHAnsi"/>
          <w:lang w:val="en-US"/>
        </w:rPr>
        <w:t xml:space="preserve"> </w:t>
      </w:r>
      <w:r w:rsidR="003E5665" w:rsidRPr="00FD5809">
        <w:rPr>
          <w:rFonts w:cstheme="minorHAnsi"/>
          <w:lang w:val="en-US"/>
        </w:rPr>
        <w:t>is</w:t>
      </w:r>
      <w:r w:rsidR="00FD7B55" w:rsidRPr="00FD5809">
        <w:rPr>
          <w:rFonts w:cstheme="minorHAnsi"/>
          <w:lang w:val="en-US"/>
        </w:rPr>
        <w:t xml:space="preserve"> based on the use of text and authority</w:t>
      </w:r>
      <w:r w:rsidR="00502C46" w:rsidRPr="00FD5809">
        <w:rPr>
          <w:rFonts w:cstheme="minorHAnsi"/>
          <w:lang w:val="en-US"/>
        </w:rPr>
        <w:t>;</w:t>
      </w:r>
      <w:r w:rsidR="00BD247E" w:rsidRPr="00FD5809">
        <w:rPr>
          <w:rFonts w:cstheme="minorHAnsi"/>
          <w:lang w:val="en-US"/>
        </w:rPr>
        <w:t xml:space="preserve"> </w:t>
      </w:r>
      <w:r w:rsidR="00502C46" w:rsidRPr="00FD5809">
        <w:rPr>
          <w:rFonts w:cstheme="minorHAnsi"/>
          <w:lang w:val="en-US"/>
        </w:rPr>
        <w:t>g</w:t>
      </w:r>
      <w:r w:rsidR="00BD247E" w:rsidRPr="00FD5809">
        <w:rPr>
          <w:rFonts w:cstheme="minorHAnsi"/>
          <w:lang w:val="en-US"/>
        </w:rPr>
        <w:t>ood religions give people a reason to be good</w:t>
      </w:r>
      <w:r w:rsidR="00FD7B55" w:rsidRPr="00FD5809">
        <w:rPr>
          <w:rFonts w:cstheme="minorHAnsi"/>
          <w:lang w:val="en-US"/>
        </w:rPr>
        <w:t>, and thus both texts and the use of authority should incite good behavior.</w:t>
      </w:r>
      <w:r w:rsidR="00F67026" w:rsidRPr="00FD5809">
        <w:rPr>
          <w:rFonts w:cstheme="minorHAnsi"/>
          <w:lang w:val="en-US"/>
        </w:rPr>
        <w:t xml:space="preserve"> </w:t>
      </w:r>
      <w:r w:rsidR="00086B73" w:rsidRPr="00FD5809">
        <w:rPr>
          <w:rFonts w:cstheme="minorHAnsi"/>
          <w:lang w:val="en-US"/>
        </w:rPr>
        <w:t>He acknowledges that w</w:t>
      </w:r>
      <w:r w:rsidR="00F67026" w:rsidRPr="00FD5809">
        <w:rPr>
          <w:rFonts w:cstheme="minorHAnsi"/>
          <w:lang w:val="en-US"/>
        </w:rPr>
        <w:t>hat is considered good</w:t>
      </w:r>
      <w:r w:rsidR="00086B73" w:rsidRPr="00FD5809">
        <w:rPr>
          <w:rFonts w:cstheme="minorHAnsi"/>
          <w:lang w:val="en-US"/>
        </w:rPr>
        <w:t xml:space="preserve"> behavior is context dependent</w:t>
      </w:r>
      <w:r w:rsidR="00F67026" w:rsidRPr="00FD5809">
        <w:rPr>
          <w:rFonts w:cstheme="minorHAnsi"/>
          <w:lang w:val="en-US"/>
        </w:rPr>
        <w:t>,</w:t>
      </w:r>
      <w:r w:rsidR="00086B73" w:rsidRPr="00FD5809">
        <w:rPr>
          <w:rFonts w:cstheme="minorHAnsi"/>
          <w:lang w:val="en-US"/>
        </w:rPr>
        <w:t xml:space="preserve"> and</w:t>
      </w:r>
      <w:r w:rsidR="00F67026" w:rsidRPr="00FD5809">
        <w:rPr>
          <w:rFonts w:cstheme="minorHAnsi"/>
          <w:lang w:val="en-US"/>
        </w:rPr>
        <w:t xml:space="preserve"> is</w:t>
      </w:r>
      <w:r w:rsidR="00086B73" w:rsidRPr="00FD5809">
        <w:rPr>
          <w:rFonts w:cstheme="minorHAnsi"/>
          <w:lang w:val="en-US"/>
        </w:rPr>
        <w:t xml:space="preserve"> therefore </w:t>
      </w:r>
      <w:r w:rsidR="00F67026" w:rsidRPr="00FD5809">
        <w:rPr>
          <w:rFonts w:cstheme="minorHAnsi"/>
          <w:lang w:val="en-US"/>
        </w:rPr>
        <w:t xml:space="preserve">to be derived from continues cross-cultural debate and </w:t>
      </w:r>
      <w:r w:rsidR="008B7A05" w:rsidRPr="00FD5809">
        <w:rPr>
          <w:rFonts w:cstheme="minorHAnsi"/>
          <w:lang w:val="en-US"/>
        </w:rPr>
        <w:t>discussion.</w:t>
      </w:r>
      <w:r w:rsidR="00FD7B55" w:rsidRPr="00FD5809">
        <w:rPr>
          <w:rFonts w:cstheme="minorHAnsi"/>
          <w:lang w:val="en-US"/>
        </w:rPr>
        <w:t xml:space="preserve"> </w:t>
      </w:r>
      <w:r w:rsidR="003E5665" w:rsidRPr="00FD5809">
        <w:rPr>
          <w:rFonts w:cstheme="minorHAnsi"/>
          <w:lang w:val="en-US"/>
        </w:rPr>
        <w:t>The second criteria is about</w:t>
      </w:r>
      <w:r w:rsidR="00266EF3" w:rsidRPr="00FD5809">
        <w:rPr>
          <w:rFonts w:cstheme="minorHAnsi"/>
          <w:lang w:val="en-US"/>
        </w:rPr>
        <w:t xml:space="preserve"> the</w:t>
      </w:r>
      <w:r w:rsidR="003E5665" w:rsidRPr="00FD5809">
        <w:rPr>
          <w:rFonts w:cstheme="minorHAnsi"/>
          <w:lang w:val="en-US"/>
        </w:rPr>
        <w:t xml:space="preserve"> relationship between science and justice; a good religion </w:t>
      </w:r>
      <w:r w:rsidR="008B090E" w:rsidRPr="00FD5809">
        <w:rPr>
          <w:rFonts w:cstheme="minorHAnsi"/>
          <w:lang w:val="en-US"/>
        </w:rPr>
        <w:t>response</w:t>
      </w:r>
      <w:r w:rsidR="00266EF3" w:rsidRPr="00FD5809">
        <w:rPr>
          <w:rFonts w:cstheme="minorHAnsi"/>
          <w:lang w:val="en-US"/>
        </w:rPr>
        <w:t>s</w:t>
      </w:r>
      <w:r w:rsidR="008B090E" w:rsidRPr="00FD5809">
        <w:rPr>
          <w:rFonts w:cstheme="minorHAnsi"/>
          <w:lang w:val="en-US"/>
        </w:rPr>
        <w:t xml:space="preserve"> positively to scient</w:t>
      </w:r>
      <w:r w:rsidR="00FF6C97" w:rsidRPr="00FD5809">
        <w:rPr>
          <w:rFonts w:cstheme="minorHAnsi"/>
          <w:lang w:val="en-US"/>
        </w:rPr>
        <w:t>ific</w:t>
      </w:r>
      <w:r w:rsidR="008B090E" w:rsidRPr="00FD5809">
        <w:rPr>
          <w:rFonts w:cstheme="minorHAnsi"/>
          <w:lang w:val="en-US"/>
        </w:rPr>
        <w:t xml:space="preserve"> reason</w:t>
      </w:r>
      <w:r w:rsidR="00266EF3" w:rsidRPr="00FD5809">
        <w:rPr>
          <w:rFonts w:cstheme="minorHAnsi"/>
          <w:lang w:val="en-US"/>
        </w:rPr>
        <w:t xml:space="preserve"> and </w:t>
      </w:r>
      <w:r w:rsidR="003347EE" w:rsidRPr="00FD5809">
        <w:rPr>
          <w:rFonts w:cstheme="minorHAnsi"/>
          <w:lang w:val="en-US"/>
        </w:rPr>
        <w:t>integrate</w:t>
      </w:r>
      <w:r w:rsidR="00AC56AD" w:rsidRPr="00FD5809">
        <w:rPr>
          <w:rFonts w:cstheme="minorHAnsi"/>
          <w:lang w:val="en-US"/>
        </w:rPr>
        <w:t>s</w:t>
      </w:r>
      <w:r w:rsidR="003347EE" w:rsidRPr="00FD5809">
        <w:rPr>
          <w:rFonts w:cstheme="minorHAnsi"/>
          <w:lang w:val="en-US"/>
        </w:rPr>
        <w:t xml:space="preserve"> its findings with religious </w:t>
      </w:r>
      <w:r w:rsidR="00882FE7" w:rsidRPr="00FD5809">
        <w:rPr>
          <w:rFonts w:cstheme="minorHAnsi"/>
          <w:lang w:val="en-US"/>
        </w:rPr>
        <w:t xml:space="preserve">beliefs, </w:t>
      </w:r>
      <w:r w:rsidR="008B090E" w:rsidRPr="00FD5809">
        <w:rPr>
          <w:rFonts w:cstheme="minorHAnsi"/>
          <w:lang w:val="en-US"/>
        </w:rPr>
        <w:t xml:space="preserve">while bad religions denounce scientific </w:t>
      </w:r>
      <w:r w:rsidR="00FF6C97" w:rsidRPr="00FD5809">
        <w:rPr>
          <w:rFonts w:cstheme="minorHAnsi"/>
          <w:lang w:val="en-US"/>
        </w:rPr>
        <w:t xml:space="preserve">findings. </w:t>
      </w:r>
      <w:r w:rsidR="00CD0036" w:rsidRPr="00FD5809">
        <w:rPr>
          <w:rFonts w:cstheme="minorHAnsi"/>
          <w:lang w:val="en-US"/>
        </w:rPr>
        <w:t xml:space="preserve">The third criteria notes that good religions </w:t>
      </w:r>
      <w:r w:rsidR="00F96F2A" w:rsidRPr="00FD5809">
        <w:rPr>
          <w:rFonts w:cstheme="minorHAnsi"/>
          <w:lang w:val="en-US"/>
        </w:rPr>
        <w:t>do not discriminate of the basis of gender, sexual orientation or religious beliefs</w:t>
      </w:r>
      <w:r w:rsidR="00882FE7" w:rsidRPr="00FD5809">
        <w:rPr>
          <w:rFonts w:cstheme="minorHAnsi"/>
          <w:lang w:val="en-US"/>
        </w:rPr>
        <w:t>, while bad religions do.</w:t>
      </w:r>
      <w:r w:rsidR="00F96F2A" w:rsidRPr="00FD5809">
        <w:rPr>
          <w:rFonts w:cstheme="minorHAnsi"/>
          <w:lang w:val="en-US"/>
        </w:rPr>
        <w:t xml:space="preserve"> </w:t>
      </w:r>
      <w:r w:rsidR="00A07C17">
        <w:rPr>
          <w:rFonts w:cstheme="minorHAnsi"/>
          <w:lang w:val="en-US"/>
        </w:rPr>
        <w:t xml:space="preserve">Vardy’s </w:t>
      </w:r>
      <w:r w:rsidR="00620E43" w:rsidRPr="00FD5809">
        <w:rPr>
          <w:rFonts w:cstheme="minorHAnsi"/>
          <w:lang w:val="en-US"/>
        </w:rPr>
        <w:t xml:space="preserve"> final</w:t>
      </w:r>
      <w:r w:rsidR="00F96F2A" w:rsidRPr="00FD5809">
        <w:rPr>
          <w:rFonts w:cstheme="minorHAnsi"/>
          <w:lang w:val="en-US"/>
        </w:rPr>
        <w:t xml:space="preserve"> </w:t>
      </w:r>
      <w:r w:rsidR="0022783B" w:rsidRPr="00FD5809">
        <w:rPr>
          <w:rFonts w:cstheme="minorHAnsi"/>
          <w:lang w:val="en-US"/>
        </w:rPr>
        <w:t>criteria</w:t>
      </w:r>
      <w:r w:rsidR="00F96F2A" w:rsidRPr="00FD5809">
        <w:rPr>
          <w:rFonts w:cstheme="minorHAnsi"/>
          <w:lang w:val="en-US"/>
        </w:rPr>
        <w:t xml:space="preserve"> for good religion</w:t>
      </w:r>
      <w:r w:rsidR="00620E43" w:rsidRPr="00FD5809">
        <w:rPr>
          <w:rFonts w:cstheme="minorHAnsi"/>
          <w:lang w:val="en-US"/>
        </w:rPr>
        <w:t>s</w:t>
      </w:r>
      <w:r w:rsidR="00F96F2A" w:rsidRPr="00FD5809">
        <w:rPr>
          <w:rFonts w:cstheme="minorHAnsi"/>
          <w:lang w:val="en-US"/>
        </w:rPr>
        <w:t xml:space="preserve"> is that </w:t>
      </w:r>
      <w:r w:rsidR="00A207F8">
        <w:rPr>
          <w:rFonts w:cstheme="minorHAnsi"/>
          <w:lang w:val="en-US"/>
        </w:rPr>
        <w:t xml:space="preserve">they </w:t>
      </w:r>
      <w:r w:rsidR="0022783B" w:rsidRPr="00FD5809">
        <w:rPr>
          <w:rFonts w:cstheme="minorHAnsi"/>
          <w:lang w:val="en-US"/>
        </w:rPr>
        <w:t xml:space="preserve">promote human freedom and </w:t>
      </w:r>
      <w:r w:rsidR="00A207F8">
        <w:rPr>
          <w:rFonts w:cstheme="minorHAnsi"/>
          <w:lang w:val="en-US"/>
        </w:rPr>
        <w:t>are</w:t>
      </w:r>
      <w:r w:rsidR="0022783B" w:rsidRPr="00FD5809">
        <w:rPr>
          <w:rFonts w:cstheme="minorHAnsi"/>
          <w:lang w:val="en-US"/>
        </w:rPr>
        <w:t xml:space="preserve"> open to alternative viewpoints to life. </w:t>
      </w:r>
      <w:r w:rsidR="008B7A05" w:rsidRPr="00FD5809">
        <w:rPr>
          <w:rFonts w:cstheme="minorHAnsi"/>
          <w:lang w:val="en-US"/>
        </w:rPr>
        <w:t xml:space="preserve">These four </w:t>
      </w:r>
      <w:r w:rsidR="0059651F" w:rsidRPr="00FD5809">
        <w:rPr>
          <w:rFonts w:cstheme="minorHAnsi"/>
          <w:lang w:val="en-US"/>
        </w:rPr>
        <w:t>criteria</w:t>
      </w:r>
      <w:r w:rsidR="008B7A05" w:rsidRPr="00FD5809">
        <w:rPr>
          <w:rFonts w:cstheme="minorHAnsi"/>
          <w:lang w:val="en-US"/>
        </w:rPr>
        <w:t xml:space="preserve"> are centered around the idea that good religion allows humans to live up to their personal potential, allows them to flourish </w:t>
      </w:r>
      <w:r w:rsidR="0059651F" w:rsidRPr="00FD5809">
        <w:rPr>
          <w:rFonts w:cstheme="minorHAnsi"/>
          <w:lang w:val="en-US"/>
        </w:rPr>
        <w:t xml:space="preserve">and </w:t>
      </w:r>
      <w:r w:rsidR="00CF507C" w:rsidRPr="00FD5809">
        <w:rPr>
          <w:rFonts w:cstheme="minorHAnsi"/>
          <w:lang w:val="en-US"/>
        </w:rPr>
        <w:t xml:space="preserve">therewith </w:t>
      </w:r>
      <w:r w:rsidR="0059651F" w:rsidRPr="00FD5809">
        <w:rPr>
          <w:rFonts w:cstheme="minorHAnsi"/>
          <w:lang w:val="en-US"/>
        </w:rPr>
        <w:t>offers a way forward in terms of personal and societal growth</w:t>
      </w:r>
      <w:r w:rsidR="009D49B3" w:rsidRPr="00FD5809">
        <w:rPr>
          <w:rFonts w:cstheme="minorHAnsi"/>
          <w:lang w:val="en-US"/>
        </w:rPr>
        <w:t xml:space="preserve"> (Vardy, 2000).</w:t>
      </w:r>
      <w:r w:rsidR="00CC0EFC" w:rsidRPr="00FD5809">
        <w:rPr>
          <w:rFonts w:cstheme="minorHAnsi"/>
          <w:lang w:val="en-US"/>
        </w:rPr>
        <w:t xml:space="preserve"> </w:t>
      </w:r>
      <w:r w:rsidR="008F5EE5" w:rsidRPr="00FD5809">
        <w:rPr>
          <w:rFonts w:cstheme="minorHAnsi"/>
          <w:lang w:val="en-US"/>
        </w:rPr>
        <w:t xml:space="preserve">On a more grassroot level, </w:t>
      </w:r>
      <w:r w:rsidR="0020340B" w:rsidRPr="00FD5809">
        <w:rPr>
          <w:rFonts w:cstheme="minorHAnsi"/>
          <w:lang w:val="en-US"/>
        </w:rPr>
        <w:t xml:space="preserve">Adrian </w:t>
      </w:r>
      <w:proofErr w:type="spellStart"/>
      <w:r w:rsidR="001F4FC6" w:rsidRPr="00FD5809">
        <w:rPr>
          <w:rFonts w:cstheme="minorHAnsi"/>
          <w:lang w:val="en-US"/>
        </w:rPr>
        <w:t>Portman</w:t>
      </w:r>
      <w:r w:rsidR="0020340B" w:rsidRPr="00FD5809">
        <w:rPr>
          <w:rFonts w:cstheme="minorHAnsi"/>
          <w:lang w:val="en-US"/>
        </w:rPr>
        <w:t>n</w:t>
      </w:r>
      <w:proofErr w:type="spellEnd"/>
      <w:r w:rsidR="0020340B" w:rsidRPr="00FD5809">
        <w:rPr>
          <w:rFonts w:cstheme="minorHAnsi"/>
          <w:lang w:val="en-US"/>
        </w:rPr>
        <w:t xml:space="preserve"> </w:t>
      </w:r>
      <w:r w:rsidR="00BC3B8B" w:rsidRPr="00FD5809">
        <w:rPr>
          <w:rFonts w:cstheme="minorHAnsi"/>
          <w:lang w:val="en-US"/>
        </w:rPr>
        <w:t>and</w:t>
      </w:r>
      <w:r w:rsidR="0020340B" w:rsidRPr="00FD5809">
        <w:rPr>
          <w:rFonts w:cstheme="minorHAnsi"/>
          <w:lang w:val="en-US"/>
        </w:rPr>
        <w:t xml:space="preserve"> David Pluss</w:t>
      </w:r>
      <w:r w:rsidR="001F4FC6" w:rsidRPr="00FD5809">
        <w:rPr>
          <w:rFonts w:cstheme="minorHAnsi"/>
          <w:lang w:val="en-US"/>
        </w:rPr>
        <w:t xml:space="preserve"> (2011)</w:t>
      </w:r>
      <w:r w:rsidR="0020340B" w:rsidRPr="00FD5809">
        <w:rPr>
          <w:rFonts w:cstheme="minorHAnsi"/>
          <w:lang w:val="en-US"/>
        </w:rPr>
        <w:t xml:space="preserve"> </w:t>
      </w:r>
      <w:r w:rsidR="001F4FC6" w:rsidRPr="00FD5809">
        <w:rPr>
          <w:rFonts w:cstheme="minorHAnsi"/>
          <w:lang w:val="en-US"/>
        </w:rPr>
        <w:t xml:space="preserve">conducted qualitative research in Basel, </w:t>
      </w:r>
      <w:r w:rsidR="0020340B" w:rsidRPr="00FD5809">
        <w:rPr>
          <w:rFonts w:cstheme="minorHAnsi"/>
          <w:lang w:val="en-US"/>
        </w:rPr>
        <w:t>Switzerland</w:t>
      </w:r>
      <w:r w:rsidR="001F4FC6" w:rsidRPr="00FD5809">
        <w:rPr>
          <w:rFonts w:cstheme="minorHAnsi"/>
          <w:lang w:val="en-US"/>
        </w:rPr>
        <w:t xml:space="preserve">. </w:t>
      </w:r>
      <w:r w:rsidR="0020340B" w:rsidRPr="00FD5809">
        <w:rPr>
          <w:rFonts w:cstheme="minorHAnsi"/>
          <w:lang w:val="en-US"/>
        </w:rPr>
        <w:t xml:space="preserve">They examined how </w:t>
      </w:r>
      <w:r w:rsidR="00023FEC" w:rsidRPr="00FD5809">
        <w:rPr>
          <w:rFonts w:cstheme="minorHAnsi"/>
          <w:lang w:val="en-US"/>
        </w:rPr>
        <w:t>dis</w:t>
      </w:r>
      <w:r w:rsidR="009F4377" w:rsidRPr="00FD5809">
        <w:rPr>
          <w:rFonts w:cstheme="minorHAnsi"/>
          <w:lang w:val="en-US"/>
        </w:rPr>
        <w:t xml:space="preserve">tanced </w:t>
      </w:r>
      <w:r w:rsidR="00404A17" w:rsidRPr="00FD5809">
        <w:rPr>
          <w:rFonts w:cstheme="minorHAnsi"/>
          <w:lang w:val="en-US"/>
        </w:rPr>
        <w:t>Church members</w:t>
      </w:r>
      <w:r w:rsidR="009F4377" w:rsidRPr="00FD5809">
        <w:rPr>
          <w:rStyle w:val="Voetnootmarkering"/>
          <w:rFonts w:cstheme="minorHAnsi"/>
          <w:lang w:val="en-US"/>
        </w:rPr>
        <w:footnoteReference w:id="3"/>
      </w:r>
      <w:r w:rsidR="00404A17" w:rsidRPr="00FD5809">
        <w:rPr>
          <w:rFonts w:cstheme="minorHAnsi"/>
          <w:lang w:val="en-US"/>
        </w:rPr>
        <w:t xml:space="preserve"> view </w:t>
      </w:r>
      <w:r w:rsidR="009F4377" w:rsidRPr="00FD5809">
        <w:rPr>
          <w:rFonts w:cstheme="minorHAnsi"/>
          <w:lang w:val="en-US"/>
        </w:rPr>
        <w:t>religiosity</w:t>
      </w:r>
      <w:r w:rsidR="00404A17" w:rsidRPr="00FD5809">
        <w:rPr>
          <w:rFonts w:cstheme="minorHAnsi"/>
          <w:lang w:val="en-US"/>
        </w:rPr>
        <w:t xml:space="preserve">, both their own </w:t>
      </w:r>
      <w:r w:rsidR="009F4377" w:rsidRPr="00FD5809">
        <w:rPr>
          <w:rFonts w:cstheme="minorHAnsi"/>
          <w:lang w:val="en-US"/>
        </w:rPr>
        <w:t>Christian</w:t>
      </w:r>
      <w:r w:rsidR="00404A17" w:rsidRPr="00FD5809">
        <w:rPr>
          <w:rFonts w:cstheme="minorHAnsi"/>
          <w:lang w:val="en-US"/>
        </w:rPr>
        <w:t xml:space="preserve"> </w:t>
      </w:r>
      <w:r w:rsidR="009F4377" w:rsidRPr="00FD5809">
        <w:rPr>
          <w:rFonts w:cstheme="minorHAnsi"/>
          <w:lang w:val="en-US"/>
        </w:rPr>
        <w:t>tradition</w:t>
      </w:r>
      <w:r w:rsidR="00404A17" w:rsidRPr="00FD5809">
        <w:rPr>
          <w:rFonts w:cstheme="minorHAnsi"/>
          <w:lang w:val="en-US"/>
        </w:rPr>
        <w:t xml:space="preserve">, as well as how they view </w:t>
      </w:r>
      <w:r w:rsidR="009F4377" w:rsidRPr="00FD5809">
        <w:rPr>
          <w:rFonts w:cstheme="minorHAnsi"/>
          <w:lang w:val="en-US"/>
        </w:rPr>
        <w:t xml:space="preserve">other religions. The results show </w:t>
      </w:r>
      <w:r w:rsidR="00D61ACD" w:rsidRPr="00FD5809">
        <w:rPr>
          <w:rFonts w:cstheme="minorHAnsi"/>
          <w:lang w:val="en-US"/>
        </w:rPr>
        <w:t xml:space="preserve">nine </w:t>
      </w:r>
      <w:r w:rsidR="009A25B7" w:rsidRPr="00FD5809">
        <w:rPr>
          <w:rFonts w:cstheme="minorHAnsi"/>
          <w:lang w:val="en-US"/>
        </w:rPr>
        <w:t xml:space="preserve">patterns of interpretation as depicted in table 1. </w:t>
      </w:r>
    </w:p>
    <w:tbl>
      <w:tblPr>
        <w:tblStyle w:val="Rastertabel1licht-Accent1"/>
        <w:tblW w:w="0" w:type="auto"/>
        <w:tblLook w:val="04A0" w:firstRow="1" w:lastRow="0" w:firstColumn="1" w:lastColumn="0" w:noHBand="0" w:noVBand="1"/>
      </w:tblPr>
      <w:tblGrid>
        <w:gridCol w:w="4531"/>
        <w:gridCol w:w="4531"/>
      </w:tblGrid>
      <w:tr w:rsidR="009A25B7" w:rsidRPr="00FD5809" w14:paraId="20C93294" w14:textId="77777777" w:rsidTr="00646B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4C284966" w14:textId="2A033235" w:rsidR="009A25B7" w:rsidRPr="004B0A2E" w:rsidRDefault="009A25B7" w:rsidP="009A25B7">
            <w:pPr>
              <w:jc w:val="center"/>
              <w:rPr>
                <w:rFonts w:cstheme="minorHAnsi"/>
                <w:b w:val="0"/>
                <w:bCs w:val="0"/>
                <w:sz w:val="20"/>
                <w:szCs w:val="20"/>
                <w:lang w:val="en-US"/>
              </w:rPr>
            </w:pPr>
            <w:r w:rsidRPr="004B0A2E">
              <w:rPr>
                <w:rFonts w:cstheme="minorHAnsi"/>
                <w:sz w:val="20"/>
                <w:szCs w:val="20"/>
                <w:lang w:val="en-US"/>
              </w:rPr>
              <w:t>Good</w:t>
            </w:r>
          </w:p>
        </w:tc>
        <w:tc>
          <w:tcPr>
            <w:tcW w:w="4531" w:type="dxa"/>
          </w:tcPr>
          <w:p w14:paraId="40949FF4" w14:textId="4CC9BD89" w:rsidR="009A25B7" w:rsidRPr="004B0A2E" w:rsidRDefault="009A25B7" w:rsidP="009A25B7">
            <w:pPr>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lang w:val="en-US"/>
              </w:rPr>
            </w:pPr>
            <w:r w:rsidRPr="004B0A2E">
              <w:rPr>
                <w:rFonts w:cstheme="minorHAnsi"/>
                <w:sz w:val="20"/>
                <w:szCs w:val="20"/>
                <w:lang w:val="en-US"/>
              </w:rPr>
              <w:t>Bad</w:t>
            </w:r>
          </w:p>
        </w:tc>
      </w:tr>
      <w:tr w:rsidR="009A25B7" w:rsidRPr="00FD5809" w14:paraId="464984CA" w14:textId="77777777" w:rsidTr="00646BC5">
        <w:tc>
          <w:tcPr>
            <w:cnfStyle w:val="001000000000" w:firstRow="0" w:lastRow="0" w:firstColumn="1" w:lastColumn="0" w:oddVBand="0" w:evenVBand="0" w:oddHBand="0" w:evenHBand="0" w:firstRowFirstColumn="0" w:firstRowLastColumn="0" w:lastRowFirstColumn="0" w:lastRowLastColumn="0"/>
            <w:tcW w:w="4531" w:type="dxa"/>
          </w:tcPr>
          <w:p w14:paraId="61A6108F" w14:textId="0408C695" w:rsidR="009A25B7" w:rsidRPr="004B0A2E" w:rsidRDefault="00C330BB" w:rsidP="00475292">
            <w:pPr>
              <w:rPr>
                <w:rFonts w:cstheme="minorHAnsi"/>
                <w:sz w:val="20"/>
                <w:szCs w:val="20"/>
                <w:lang w:val="en-US"/>
              </w:rPr>
            </w:pPr>
            <w:r w:rsidRPr="004B0A2E">
              <w:rPr>
                <w:rFonts w:cstheme="minorHAnsi"/>
                <w:sz w:val="20"/>
                <w:szCs w:val="20"/>
                <w:lang w:val="en-US"/>
              </w:rPr>
              <w:t>Autonomy</w:t>
            </w:r>
            <w:r w:rsidR="003905BA" w:rsidRPr="004B0A2E">
              <w:rPr>
                <w:rFonts w:cstheme="minorHAnsi"/>
                <w:sz w:val="20"/>
                <w:szCs w:val="20"/>
                <w:lang w:val="en-US"/>
              </w:rPr>
              <w:t xml:space="preserve">. </w:t>
            </w:r>
            <w:r w:rsidR="003905BA" w:rsidRPr="004B0A2E">
              <w:rPr>
                <w:rFonts w:cstheme="minorHAnsi"/>
                <w:b w:val="0"/>
                <w:bCs w:val="0"/>
                <w:sz w:val="20"/>
                <w:szCs w:val="20"/>
                <w:lang w:val="en-US"/>
              </w:rPr>
              <w:t xml:space="preserve">The choice to believe what one wants to believe and the ability to practice the manner in which an individual wants to practice it. </w:t>
            </w:r>
            <w:r w:rsidR="00EE5768" w:rsidRPr="004B0A2E">
              <w:rPr>
                <w:rFonts w:cstheme="minorHAnsi"/>
                <w:b w:val="0"/>
                <w:bCs w:val="0"/>
                <w:sz w:val="20"/>
                <w:szCs w:val="20"/>
                <w:lang w:val="en-US"/>
              </w:rPr>
              <w:t>One’s own will is central</w:t>
            </w:r>
            <w:r w:rsidR="003621EC" w:rsidRPr="004B0A2E">
              <w:rPr>
                <w:rFonts w:cstheme="minorHAnsi"/>
                <w:b w:val="0"/>
                <w:bCs w:val="0"/>
                <w:sz w:val="20"/>
                <w:szCs w:val="20"/>
                <w:lang w:val="en-US"/>
              </w:rPr>
              <w:t>.</w:t>
            </w:r>
          </w:p>
        </w:tc>
        <w:tc>
          <w:tcPr>
            <w:tcW w:w="4531" w:type="dxa"/>
          </w:tcPr>
          <w:p w14:paraId="3AD63204" w14:textId="72CF0376" w:rsidR="009A25B7" w:rsidRPr="004B0A2E" w:rsidRDefault="00C330BB" w:rsidP="0047529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B0A2E">
              <w:rPr>
                <w:rFonts w:cstheme="minorHAnsi"/>
                <w:b/>
                <w:bCs/>
                <w:sz w:val="20"/>
                <w:szCs w:val="20"/>
                <w:lang w:val="en-US"/>
              </w:rPr>
              <w:t xml:space="preserve">Coercion </w:t>
            </w:r>
            <w:r w:rsidR="00BA4F76" w:rsidRPr="004B0A2E">
              <w:rPr>
                <w:rFonts w:cstheme="minorHAnsi"/>
                <w:sz w:val="20"/>
                <w:szCs w:val="20"/>
                <w:lang w:val="en-US"/>
              </w:rPr>
              <w:t>i</w:t>
            </w:r>
            <w:r w:rsidR="007548A6" w:rsidRPr="004B0A2E">
              <w:rPr>
                <w:rFonts w:cstheme="minorHAnsi"/>
                <w:sz w:val="20"/>
                <w:szCs w:val="20"/>
                <w:lang w:val="en-US"/>
              </w:rPr>
              <w:t>n</w:t>
            </w:r>
            <w:r w:rsidR="00BA4F76" w:rsidRPr="004B0A2E">
              <w:rPr>
                <w:rFonts w:cstheme="minorHAnsi"/>
                <w:sz w:val="20"/>
                <w:szCs w:val="20"/>
                <w:lang w:val="en-US"/>
              </w:rPr>
              <w:t xml:space="preserve"> the form of pressure</w:t>
            </w:r>
            <w:r w:rsidR="00515394" w:rsidRPr="004B0A2E">
              <w:rPr>
                <w:rFonts w:cstheme="minorHAnsi"/>
                <w:sz w:val="20"/>
                <w:szCs w:val="20"/>
                <w:lang w:val="en-US"/>
              </w:rPr>
              <w:t xml:space="preserve">, violence, repression and the use of power or the use of a legalistic position. </w:t>
            </w:r>
            <w:r w:rsidR="00EE5768" w:rsidRPr="004B0A2E">
              <w:rPr>
                <w:rFonts w:cstheme="minorHAnsi"/>
                <w:sz w:val="20"/>
                <w:szCs w:val="20"/>
                <w:lang w:val="en-US"/>
              </w:rPr>
              <w:t xml:space="preserve">One’s own will is endangered. </w:t>
            </w:r>
          </w:p>
        </w:tc>
      </w:tr>
      <w:tr w:rsidR="009A25B7" w:rsidRPr="00C35C32" w14:paraId="2AD673C3" w14:textId="77777777" w:rsidTr="00646BC5">
        <w:tc>
          <w:tcPr>
            <w:cnfStyle w:val="001000000000" w:firstRow="0" w:lastRow="0" w:firstColumn="1" w:lastColumn="0" w:oddVBand="0" w:evenVBand="0" w:oddHBand="0" w:evenHBand="0" w:firstRowFirstColumn="0" w:firstRowLastColumn="0" w:lastRowFirstColumn="0" w:lastRowLastColumn="0"/>
            <w:tcW w:w="4531" w:type="dxa"/>
          </w:tcPr>
          <w:p w14:paraId="0D782236" w14:textId="19CA0590" w:rsidR="009A25B7" w:rsidRPr="004B0A2E" w:rsidRDefault="00EE5768" w:rsidP="00475292">
            <w:pPr>
              <w:rPr>
                <w:rFonts w:cstheme="minorHAnsi"/>
                <w:sz w:val="20"/>
                <w:szCs w:val="20"/>
                <w:lang w:val="en-US"/>
              </w:rPr>
            </w:pPr>
            <w:r w:rsidRPr="004B0A2E">
              <w:rPr>
                <w:rFonts w:cstheme="minorHAnsi"/>
                <w:sz w:val="20"/>
                <w:szCs w:val="20"/>
                <w:lang w:val="en-US"/>
              </w:rPr>
              <w:t>Private</w:t>
            </w:r>
            <w:r w:rsidR="003621EC" w:rsidRPr="004B0A2E">
              <w:rPr>
                <w:rFonts w:cstheme="minorHAnsi"/>
                <w:sz w:val="20"/>
                <w:szCs w:val="20"/>
                <w:lang w:val="en-US"/>
              </w:rPr>
              <w:t xml:space="preserve">. </w:t>
            </w:r>
            <w:r w:rsidR="003621EC" w:rsidRPr="004B0A2E">
              <w:rPr>
                <w:rFonts w:cstheme="minorHAnsi"/>
                <w:b w:val="0"/>
                <w:bCs w:val="0"/>
                <w:sz w:val="20"/>
                <w:szCs w:val="20"/>
                <w:lang w:val="en-US"/>
              </w:rPr>
              <w:t xml:space="preserve">The privacy of the believer and his or her surroundings are </w:t>
            </w:r>
            <w:r w:rsidR="001B138E" w:rsidRPr="004B0A2E">
              <w:rPr>
                <w:rFonts w:cstheme="minorHAnsi"/>
                <w:b w:val="0"/>
                <w:bCs w:val="0"/>
                <w:sz w:val="20"/>
                <w:szCs w:val="20"/>
                <w:lang w:val="en-US"/>
              </w:rPr>
              <w:t>respected.</w:t>
            </w:r>
          </w:p>
        </w:tc>
        <w:tc>
          <w:tcPr>
            <w:tcW w:w="4531" w:type="dxa"/>
          </w:tcPr>
          <w:p w14:paraId="54C52983" w14:textId="4DAE638A" w:rsidR="009A25B7" w:rsidRPr="004B0A2E" w:rsidRDefault="00EE5768" w:rsidP="0047529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B0A2E">
              <w:rPr>
                <w:rFonts w:cstheme="minorHAnsi"/>
                <w:b/>
                <w:bCs/>
                <w:sz w:val="20"/>
                <w:szCs w:val="20"/>
                <w:lang w:val="en-US"/>
              </w:rPr>
              <w:t>Interference</w:t>
            </w:r>
            <w:r w:rsidR="001B138E" w:rsidRPr="004B0A2E">
              <w:rPr>
                <w:rFonts w:cstheme="minorHAnsi"/>
                <w:b/>
                <w:bCs/>
                <w:sz w:val="20"/>
                <w:szCs w:val="20"/>
                <w:lang w:val="en-US"/>
              </w:rPr>
              <w:t xml:space="preserve">. </w:t>
            </w:r>
            <w:r w:rsidR="001B138E" w:rsidRPr="004B0A2E">
              <w:rPr>
                <w:rFonts w:cstheme="minorHAnsi"/>
                <w:sz w:val="20"/>
                <w:szCs w:val="20"/>
                <w:lang w:val="en-US"/>
              </w:rPr>
              <w:t xml:space="preserve"> </w:t>
            </w:r>
            <w:r w:rsidR="00596743" w:rsidRPr="004B0A2E">
              <w:rPr>
                <w:rFonts w:cstheme="minorHAnsi"/>
                <w:sz w:val="20"/>
                <w:szCs w:val="20"/>
                <w:lang w:val="en-US"/>
              </w:rPr>
              <w:t>“</w:t>
            </w:r>
            <w:r w:rsidR="001B138E" w:rsidRPr="004B0A2E">
              <w:rPr>
                <w:rFonts w:cstheme="minorHAnsi"/>
                <w:i/>
                <w:iCs/>
                <w:sz w:val="20"/>
                <w:szCs w:val="20"/>
                <w:lang w:val="en-US"/>
              </w:rPr>
              <w:t>Every form of interference in personal matters</w:t>
            </w:r>
            <w:r w:rsidR="00596743" w:rsidRPr="004B0A2E">
              <w:rPr>
                <w:rFonts w:cstheme="minorHAnsi"/>
                <w:i/>
                <w:iCs/>
                <w:sz w:val="20"/>
                <w:szCs w:val="20"/>
                <w:lang w:val="en-US"/>
              </w:rPr>
              <w:t>”</w:t>
            </w:r>
            <w:r w:rsidR="00596743" w:rsidRPr="004B0A2E">
              <w:rPr>
                <w:rFonts w:cstheme="minorHAnsi"/>
                <w:sz w:val="20"/>
                <w:szCs w:val="20"/>
                <w:lang w:val="en-US"/>
              </w:rPr>
              <w:t xml:space="preserve"> (</w:t>
            </w:r>
            <w:proofErr w:type="spellStart"/>
            <w:r w:rsidR="00596743" w:rsidRPr="004B0A2E">
              <w:rPr>
                <w:rFonts w:cstheme="minorHAnsi"/>
                <w:sz w:val="20"/>
                <w:szCs w:val="20"/>
                <w:lang w:val="en-US"/>
              </w:rPr>
              <w:t>Portmann</w:t>
            </w:r>
            <w:proofErr w:type="spellEnd"/>
            <w:r w:rsidR="00596743" w:rsidRPr="004B0A2E">
              <w:rPr>
                <w:rFonts w:cstheme="minorHAnsi"/>
                <w:sz w:val="20"/>
                <w:szCs w:val="20"/>
                <w:lang w:val="en-US"/>
              </w:rPr>
              <w:t xml:space="preserve"> &amp; Pluss, 2011, p. </w:t>
            </w:r>
            <w:r w:rsidR="00721488" w:rsidRPr="004B0A2E">
              <w:rPr>
                <w:rFonts w:cstheme="minorHAnsi"/>
                <w:sz w:val="20"/>
                <w:szCs w:val="20"/>
                <w:lang w:val="en-US"/>
              </w:rPr>
              <w:t>4)</w:t>
            </w:r>
            <w:r w:rsidR="001B138E" w:rsidRPr="004B0A2E">
              <w:rPr>
                <w:rFonts w:cstheme="minorHAnsi"/>
                <w:sz w:val="20"/>
                <w:szCs w:val="20"/>
                <w:lang w:val="en-US"/>
              </w:rPr>
              <w:t xml:space="preserve"> </w:t>
            </w:r>
            <w:r w:rsidR="00596743" w:rsidRPr="004B0A2E">
              <w:rPr>
                <w:rFonts w:cstheme="minorHAnsi"/>
                <w:sz w:val="20"/>
                <w:szCs w:val="20"/>
                <w:lang w:val="en-US"/>
              </w:rPr>
              <w:t xml:space="preserve">is considered wrong. </w:t>
            </w:r>
          </w:p>
        </w:tc>
      </w:tr>
      <w:tr w:rsidR="009A25B7" w:rsidRPr="00C35C32" w14:paraId="1D45E211" w14:textId="77777777" w:rsidTr="00646BC5">
        <w:tc>
          <w:tcPr>
            <w:cnfStyle w:val="001000000000" w:firstRow="0" w:lastRow="0" w:firstColumn="1" w:lastColumn="0" w:oddVBand="0" w:evenVBand="0" w:oddHBand="0" w:evenHBand="0" w:firstRowFirstColumn="0" w:firstRowLastColumn="0" w:lastRowFirstColumn="0" w:lastRowLastColumn="0"/>
            <w:tcW w:w="4531" w:type="dxa"/>
          </w:tcPr>
          <w:p w14:paraId="0023CC45" w14:textId="4D255370" w:rsidR="009A25B7" w:rsidRPr="004B0A2E" w:rsidRDefault="00721488" w:rsidP="00475292">
            <w:pPr>
              <w:rPr>
                <w:rFonts w:cstheme="minorHAnsi"/>
                <w:sz w:val="20"/>
                <w:szCs w:val="20"/>
                <w:lang w:val="en-US"/>
              </w:rPr>
            </w:pPr>
            <w:r w:rsidRPr="004B0A2E">
              <w:rPr>
                <w:rFonts w:cstheme="minorHAnsi"/>
                <w:sz w:val="20"/>
                <w:szCs w:val="20"/>
                <w:lang w:val="en-US"/>
              </w:rPr>
              <w:lastRenderedPageBreak/>
              <w:t>Discretion</w:t>
            </w:r>
            <w:r w:rsidR="0041791A" w:rsidRPr="004B0A2E">
              <w:rPr>
                <w:rFonts w:cstheme="minorHAnsi"/>
                <w:sz w:val="20"/>
                <w:szCs w:val="20"/>
                <w:lang w:val="en-US"/>
              </w:rPr>
              <w:t xml:space="preserve">. </w:t>
            </w:r>
            <w:r w:rsidR="0041791A" w:rsidRPr="004B0A2E">
              <w:rPr>
                <w:rFonts w:cstheme="minorHAnsi"/>
                <w:b w:val="0"/>
                <w:bCs w:val="0"/>
                <w:sz w:val="20"/>
                <w:szCs w:val="20"/>
                <w:lang w:val="en-US"/>
              </w:rPr>
              <w:t>Religion is a personal, inner affair.</w:t>
            </w:r>
            <w:r w:rsidR="0041791A" w:rsidRPr="004B0A2E">
              <w:rPr>
                <w:rFonts w:cstheme="minorHAnsi"/>
                <w:sz w:val="20"/>
                <w:szCs w:val="20"/>
                <w:lang w:val="en-US"/>
              </w:rPr>
              <w:t xml:space="preserve"> </w:t>
            </w:r>
          </w:p>
        </w:tc>
        <w:tc>
          <w:tcPr>
            <w:tcW w:w="4531" w:type="dxa"/>
          </w:tcPr>
          <w:p w14:paraId="78603107" w14:textId="0B98CA05" w:rsidR="009A25B7" w:rsidRPr="004B0A2E" w:rsidRDefault="00D53361" w:rsidP="0047529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B0A2E">
              <w:rPr>
                <w:rFonts w:cstheme="minorHAnsi"/>
                <w:b/>
                <w:bCs/>
                <w:sz w:val="20"/>
                <w:szCs w:val="20"/>
                <w:lang w:val="en-US"/>
              </w:rPr>
              <w:t xml:space="preserve">Obtrusiveness. </w:t>
            </w:r>
            <w:r w:rsidRPr="004B0A2E">
              <w:rPr>
                <w:rFonts w:cstheme="minorHAnsi"/>
                <w:sz w:val="20"/>
                <w:szCs w:val="20"/>
                <w:lang w:val="en-US"/>
              </w:rPr>
              <w:t xml:space="preserve">The public display of missionary activities is considered an attack on ones autonomy. </w:t>
            </w:r>
          </w:p>
        </w:tc>
      </w:tr>
      <w:tr w:rsidR="009A25B7" w:rsidRPr="00C35C32" w14:paraId="09FAE5D9" w14:textId="77777777" w:rsidTr="00646BC5">
        <w:tc>
          <w:tcPr>
            <w:cnfStyle w:val="001000000000" w:firstRow="0" w:lastRow="0" w:firstColumn="1" w:lastColumn="0" w:oddVBand="0" w:evenVBand="0" w:oddHBand="0" w:evenHBand="0" w:firstRowFirstColumn="0" w:firstRowLastColumn="0" w:lastRowFirstColumn="0" w:lastRowLastColumn="0"/>
            <w:tcW w:w="4531" w:type="dxa"/>
          </w:tcPr>
          <w:p w14:paraId="1CFE6618" w14:textId="4EF3F6A2" w:rsidR="009A25B7" w:rsidRPr="004B0A2E" w:rsidRDefault="00D02E39" w:rsidP="00475292">
            <w:pPr>
              <w:rPr>
                <w:rFonts w:cstheme="minorHAnsi"/>
                <w:sz w:val="20"/>
                <w:szCs w:val="20"/>
                <w:lang w:val="en-US"/>
              </w:rPr>
            </w:pPr>
            <w:r w:rsidRPr="004B0A2E">
              <w:rPr>
                <w:rFonts w:cstheme="minorHAnsi"/>
                <w:sz w:val="20"/>
                <w:szCs w:val="20"/>
                <w:lang w:val="en-US"/>
              </w:rPr>
              <w:t xml:space="preserve">Acceptance. </w:t>
            </w:r>
            <w:r w:rsidRPr="004B0A2E">
              <w:rPr>
                <w:rFonts w:cstheme="minorHAnsi"/>
                <w:b w:val="0"/>
                <w:bCs w:val="0"/>
                <w:sz w:val="20"/>
                <w:szCs w:val="20"/>
                <w:lang w:val="en-US"/>
              </w:rPr>
              <w:t xml:space="preserve">Other </w:t>
            </w:r>
            <w:r w:rsidR="00E64846" w:rsidRPr="004B0A2E">
              <w:rPr>
                <w:rFonts w:cstheme="minorHAnsi"/>
                <w:b w:val="0"/>
                <w:bCs w:val="0"/>
                <w:sz w:val="20"/>
                <w:szCs w:val="20"/>
                <w:lang w:val="en-US"/>
              </w:rPr>
              <w:t>and secular traditions are equal. Tolerance towards others is central.</w:t>
            </w:r>
          </w:p>
        </w:tc>
        <w:tc>
          <w:tcPr>
            <w:tcW w:w="4531" w:type="dxa"/>
          </w:tcPr>
          <w:p w14:paraId="669F57DF" w14:textId="366AF22B" w:rsidR="009A25B7" w:rsidRPr="004B0A2E" w:rsidRDefault="00D02E39" w:rsidP="0047529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B0A2E">
              <w:rPr>
                <w:rFonts w:cstheme="minorHAnsi"/>
                <w:b/>
                <w:bCs/>
                <w:sz w:val="20"/>
                <w:szCs w:val="20"/>
                <w:lang w:val="en-US"/>
              </w:rPr>
              <w:t>Absoluteness</w:t>
            </w:r>
            <w:r w:rsidR="00E64846" w:rsidRPr="004B0A2E">
              <w:rPr>
                <w:rFonts w:cstheme="minorHAnsi"/>
                <w:b/>
                <w:bCs/>
                <w:sz w:val="20"/>
                <w:szCs w:val="20"/>
                <w:lang w:val="en-US"/>
              </w:rPr>
              <w:t xml:space="preserve">. </w:t>
            </w:r>
            <w:r w:rsidR="00E64846" w:rsidRPr="004B0A2E">
              <w:rPr>
                <w:rFonts w:cstheme="minorHAnsi"/>
                <w:sz w:val="20"/>
                <w:szCs w:val="20"/>
                <w:lang w:val="en-US"/>
              </w:rPr>
              <w:t xml:space="preserve">No tolerance towards other traditions. </w:t>
            </w:r>
            <w:r w:rsidR="00A9650F" w:rsidRPr="004B0A2E">
              <w:rPr>
                <w:rFonts w:cstheme="minorHAnsi"/>
                <w:sz w:val="20"/>
                <w:szCs w:val="20"/>
                <w:lang w:val="en-US"/>
              </w:rPr>
              <w:t>One traditions which claims the absolute truth.</w:t>
            </w:r>
          </w:p>
        </w:tc>
      </w:tr>
      <w:tr w:rsidR="009A25B7" w:rsidRPr="00C35C32" w14:paraId="46053CEA" w14:textId="77777777" w:rsidTr="00646BC5">
        <w:tc>
          <w:tcPr>
            <w:cnfStyle w:val="001000000000" w:firstRow="0" w:lastRow="0" w:firstColumn="1" w:lastColumn="0" w:oddVBand="0" w:evenVBand="0" w:oddHBand="0" w:evenHBand="0" w:firstRowFirstColumn="0" w:firstRowLastColumn="0" w:lastRowFirstColumn="0" w:lastRowLastColumn="0"/>
            <w:tcW w:w="4531" w:type="dxa"/>
          </w:tcPr>
          <w:p w14:paraId="505D7C50" w14:textId="0AADD7C6" w:rsidR="009A25B7" w:rsidRPr="004B0A2E" w:rsidRDefault="001415A4" w:rsidP="00475292">
            <w:pPr>
              <w:rPr>
                <w:rFonts w:cstheme="minorHAnsi"/>
                <w:sz w:val="20"/>
                <w:szCs w:val="20"/>
                <w:lang w:val="en-US"/>
              </w:rPr>
            </w:pPr>
            <w:r w:rsidRPr="004B0A2E">
              <w:rPr>
                <w:rFonts w:cstheme="minorHAnsi"/>
                <w:sz w:val="20"/>
                <w:szCs w:val="20"/>
                <w:lang w:val="en-US"/>
              </w:rPr>
              <w:t xml:space="preserve">Beauty. </w:t>
            </w:r>
            <w:r w:rsidR="00DB4CDB" w:rsidRPr="004B0A2E">
              <w:rPr>
                <w:rFonts w:cstheme="minorHAnsi"/>
                <w:b w:val="0"/>
                <w:bCs w:val="0"/>
                <w:sz w:val="20"/>
                <w:szCs w:val="20"/>
                <w:lang w:val="en-US"/>
              </w:rPr>
              <w:t xml:space="preserve">Buildings and clothing that is </w:t>
            </w:r>
            <w:r w:rsidR="006F5885" w:rsidRPr="004B0A2E">
              <w:rPr>
                <w:rFonts w:cstheme="minorHAnsi"/>
                <w:b w:val="0"/>
                <w:bCs w:val="0"/>
                <w:sz w:val="20"/>
                <w:szCs w:val="20"/>
                <w:lang w:val="en-US"/>
              </w:rPr>
              <w:t>considered beautiful</w:t>
            </w:r>
            <w:r w:rsidR="006F5885" w:rsidRPr="004B0A2E">
              <w:rPr>
                <w:rFonts w:cstheme="minorHAnsi"/>
                <w:sz w:val="20"/>
                <w:szCs w:val="20"/>
                <w:lang w:val="en-US"/>
              </w:rPr>
              <w:t xml:space="preserve"> </w:t>
            </w:r>
          </w:p>
        </w:tc>
        <w:tc>
          <w:tcPr>
            <w:tcW w:w="4531" w:type="dxa"/>
          </w:tcPr>
          <w:p w14:paraId="2D76EA3F" w14:textId="0CD037B0" w:rsidR="009A25B7" w:rsidRPr="004B0A2E" w:rsidRDefault="001415A4" w:rsidP="0047529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B0A2E">
              <w:rPr>
                <w:rFonts w:cstheme="minorHAnsi"/>
                <w:b/>
                <w:bCs/>
                <w:sz w:val="20"/>
                <w:szCs w:val="20"/>
                <w:lang w:val="en-US"/>
              </w:rPr>
              <w:t>Ugliness.</w:t>
            </w:r>
            <w:r w:rsidRPr="004B0A2E">
              <w:rPr>
                <w:rFonts w:cstheme="minorHAnsi"/>
                <w:sz w:val="20"/>
                <w:szCs w:val="20"/>
                <w:lang w:val="en-US"/>
              </w:rPr>
              <w:t xml:space="preserve"> Uniformity and soberness in dress and architecture </w:t>
            </w:r>
          </w:p>
        </w:tc>
      </w:tr>
      <w:tr w:rsidR="009A25B7" w:rsidRPr="00C35C32" w14:paraId="15A0F074" w14:textId="77777777" w:rsidTr="00646BC5">
        <w:tc>
          <w:tcPr>
            <w:cnfStyle w:val="001000000000" w:firstRow="0" w:lastRow="0" w:firstColumn="1" w:lastColumn="0" w:oddVBand="0" w:evenVBand="0" w:oddHBand="0" w:evenHBand="0" w:firstRowFirstColumn="0" w:firstRowLastColumn="0" w:lastRowFirstColumn="0" w:lastRowLastColumn="0"/>
            <w:tcW w:w="4531" w:type="dxa"/>
          </w:tcPr>
          <w:p w14:paraId="51FEC887" w14:textId="453E4323" w:rsidR="009A25B7" w:rsidRPr="004B0A2E" w:rsidRDefault="00C52807" w:rsidP="00475292">
            <w:pPr>
              <w:rPr>
                <w:rFonts w:cstheme="minorHAnsi"/>
                <w:sz w:val="20"/>
                <w:szCs w:val="20"/>
                <w:lang w:val="en-US"/>
              </w:rPr>
            </w:pPr>
            <w:r w:rsidRPr="004B0A2E">
              <w:rPr>
                <w:rFonts w:cstheme="minorHAnsi"/>
                <w:sz w:val="20"/>
                <w:szCs w:val="20"/>
                <w:lang w:val="en-US"/>
              </w:rPr>
              <w:t>Cohesion</w:t>
            </w:r>
            <w:r w:rsidR="007A6D39" w:rsidRPr="004B0A2E">
              <w:rPr>
                <w:rFonts w:cstheme="minorHAnsi"/>
                <w:sz w:val="20"/>
                <w:szCs w:val="20"/>
                <w:lang w:val="en-US"/>
              </w:rPr>
              <w:t xml:space="preserve">. </w:t>
            </w:r>
            <w:r w:rsidR="007A6D39" w:rsidRPr="004B0A2E">
              <w:rPr>
                <w:rFonts w:cstheme="minorHAnsi"/>
                <w:b w:val="0"/>
                <w:bCs w:val="0"/>
                <w:sz w:val="20"/>
                <w:szCs w:val="20"/>
                <w:lang w:val="en-US"/>
              </w:rPr>
              <w:t xml:space="preserve">Leaves a good impact on society </w:t>
            </w:r>
            <w:r w:rsidR="00CC2B15" w:rsidRPr="004B0A2E">
              <w:rPr>
                <w:rFonts w:cstheme="minorHAnsi"/>
                <w:b w:val="0"/>
                <w:bCs w:val="0"/>
                <w:sz w:val="20"/>
                <w:szCs w:val="20"/>
                <w:lang w:val="en-US"/>
              </w:rPr>
              <w:t xml:space="preserve">and </w:t>
            </w:r>
            <w:r w:rsidR="007A6D39" w:rsidRPr="004B0A2E">
              <w:rPr>
                <w:rFonts w:cstheme="minorHAnsi"/>
                <w:b w:val="0"/>
                <w:bCs w:val="0"/>
                <w:sz w:val="20"/>
                <w:szCs w:val="20"/>
                <w:lang w:val="en-US"/>
              </w:rPr>
              <w:t>practices intra</w:t>
            </w:r>
            <w:r w:rsidR="00CC2B15" w:rsidRPr="004B0A2E">
              <w:rPr>
                <w:rFonts w:cstheme="minorHAnsi"/>
                <w:b w:val="0"/>
                <w:bCs w:val="0"/>
                <w:sz w:val="20"/>
                <w:szCs w:val="20"/>
                <w:lang w:val="en-US"/>
              </w:rPr>
              <w:t xml:space="preserve">- </w:t>
            </w:r>
            <w:r w:rsidR="007A6D39" w:rsidRPr="004B0A2E">
              <w:rPr>
                <w:rFonts w:cstheme="minorHAnsi"/>
                <w:b w:val="0"/>
                <w:bCs w:val="0"/>
                <w:sz w:val="20"/>
                <w:szCs w:val="20"/>
                <w:lang w:val="en-US"/>
              </w:rPr>
              <w:t>and interreligious dialogue.</w:t>
            </w:r>
            <w:r w:rsidR="007A6D39" w:rsidRPr="004B0A2E">
              <w:rPr>
                <w:rFonts w:cstheme="minorHAnsi"/>
                <w:sz w:val="20"/>
                <w:szCs w:val="20"/>
                <w:lang w:val="en-US"/>
              </w:rPr>
              <w:t xml:space="preserve"> </w:t>
            </w:r>
          </w:p>
        </w:tc>
        <w:tc>
          <w:tcPr>
            <w:tcW w:w="4531" w:type="dxa"/>
          </w:tcPr>
          <w:p w14:paraId="365FD5FC" w14:textId="7BC9C9CA" w:rsidR="009A25B7" w:rsidRPr="004B0A2E" w:rsidRDefault="00C52807" w:rsidP="00475292">
            <w:pPr>
              <w:cnfStyle w:val="000000000000" w:firstRow="0" w:lastRow="0" w:firstColumn="0" w:lastColumn="0" w:oddVBand="0" w:evenVBand="0" w:oddHBand="0" w:evenHBand="0" w:firstRowFirstColumn="0" w:firstRowLastColumn="0" w:lastRowFirstColumn="0" w:lastRowLastColumn="0"/>
              <w:rPr>
                <w:rFonts w:cstheme="minorHAnsi"/>
                <w:sz w:val="20"/>
                <w:szCs w:val="20"/>
                <w:lang w:val="en-US"/>
              </w:rPr>
            </w:pPr>
            <w:r w:rsidRPr="004B0A2E">
              <w:rPr>
                <w:rFonts w:cstheme="minorHAnsi"/>
                <w:b/>
                <w:bCs/>
                <w:sz w:val="20"/>
                <w:szCs w:val="20"/>
                <w:lang w:val="en-US"/>
              </w:rPr>
              <w:t>Dissociation</w:t>
            </w:r>
            <w:r w:rsidR="001E1DF4" w:rsidRPr="004B0A2E">
              <w:rPr>
                <w:rFonts w:cstheme="minorHAnsi"/>
                <w:b/>
                <w:bCs/>
                <w:sz w:val="20"/>
                <w:szCs w:val="20"/>
                <w:lang w:val="en-US"/>
              </w:rPr>
              <w:t xml:space="preserve">. </w:t>
            </w:r>
            <w:r w:rsidR="001E1DF4" w:rsidRPr="004B0A2E">
              <w:rPr>
                <w:rFonts w:cstheme="minorHAnsi"/>
                <w:sz w:val="20"/>
                <w:szCs w:val="20"/>
                <w:lang w:val="en-US"/>
              </w:rPr>
              <w:t xml:space="preserve">Puts an emphasis on boundaries and refuse contact with other groups. </w:t>
            </w:r>
          </w:p>
        </w:tc>
      </w:tr>
      <w:tr w:rsidR="004B717A" w:rsidRPr="00FD5809" w14:paraId="733645D1" w14:textId="77777777" w:rsidTr="00646BC5">
        <w:tc>
          <w:tcPr>
            <w:cnfStyle w:val="001000000000" w:firstRow="0" w:lastRow="0" w:firstColumn="1" w:lastColumn="0" w:oddVBand="0" w:evenVBand="0" w:oddHBand="0" w:evenHBand="0" w:firstRowFirstColumn="0" w:firstRowLastColumn="0" w:lastRowFirstColumn="0" w:lastRowLastColumn="0"/>
            <w:tcW w:w="9062" w:type="dxa"/>
            <w:gridSpan w:val="2"/>
          </w:tcPr>
          <w:p w14:paraId="48BF6FF1" w14:textId="11AB68AC" w:rsidR="004B717A" w:rsidRPr="004B0A2E" w:rsidRDefault="004B717A" w:rsidP="00475292">
            <w:pPr>
              <w:rPr>
                <w:rFonts w:cstheme="minorHAnsi"/>
                <w:b w:val="0"/>
                <w:bCs w:val="0"/>
                <w:sz w:val="20"/>
                <w:szCs w:val="20"/>
                <w:lang w:val="en-US"/>
              </w:rPr>
            </w:pPr>
            <w:r w:rsidRPr="004B0A2E">
              <w:rPr>
                <w:rFonts w:cstheme="minorHAnsi"/>
                <w:b w:val="0"/>
                <w:bCs w:val="0"/>
                <w:sz w:val="20"/>
                <w:szCs w:val="20"/>
                <w:lang w:val="en-US"/>
              </w:rPr>
              <w:t xml:space="preserve">A good religion is one that assimilates with the host society, in terms of clothing, architecture and the status of women. Living according to </w:t>
            </w:r>
            <w:r w:rsidR="00B816BD" w:rsidRPr="004B0A2E">
              <w:rPr>
                <w:rFonts w:cstheme="minorHAnsi"/>
                <w:b w:val="0"/>
                <w:bCs w:val="0"/>
                <w:sz w:val="20"/>
                <w:szCs w:val="20"/>
                <w:lang w:val="en-US"/>
              </w:rPr>
              <w:t>‘</w:t>
            </w:r>
            <w:r w:rsidRPr="004B0A2E">
              <w:rPr>
                <w:rFonts w:cstheme="minorHAnsi"/>
                <w:b w:val="0"/>
                <w:bCs w:val="0"/>
                <w:sz w:val="20"/>
                <w:szCs w:val="20"/>
                <w:lang w:val="en-US"/>
              </w:rPr>
              <w:t>your own</w:t>
            </w:r>
            <w:r w:rsidR="00B816BD" w:rsidRPr="004B0A2E">
              <w:rPr>
                <w:rFonts w:cstheme="minorHAnsi"/>
                <w:b w:val="0"/>
                <w:bCs w:val="0"/>
                <w:sz w:val="20"/>
                <w:szCs w:val="20"/>
                <w:lang w:val="en-US"/>
              </w:rPr>
              <w:t>’</w:t>
            </w:r>
            <w:r w:rsidRPr="004B0A2E">
              <w:rPr>
                <w:rFonts w:cstheme="minorHAnsi"/>
                <w:b w:val="0"/>
                <w:bCs w:val="0"/>
                <w:sz w:val="20"/>
                <w:szCs w:val="20"/>
                <w:lang w:val="en-US"/>
              </w:rPr>
              <w:t xml:space="preserve"> rules in considered wrong</w:t>
            </w:r>
            <w:r w:rsidR="00B816BD" w:rsidRPr="004B0A2E">
              <w:rPr>
                <w:rFonts w:cstheme="minorHAnsi"/>
                <w:b w:val="0"/>
                <w:bCs w:val="0"/>
                <w:sz w:val="20"/>
                <w:szCs w:val="20"/>
                <w:lang w:val="en-US"/>
              </w:rPr>
              <w:t>.</w:t>
            </w:r>
          </w:p>
        </w:tc>
      </w:tr>
      <w:tr w:rsidR="006A560A" w:rsidRPr="00C35C32" w14:paraId="379A930E" w14:textId="77777777" w:rsidTr="00646BC5">
        <w:tc>
          <w:tcPr>
            <w:cnfStyle w:val="001000000000" w:firstRow="0" w:lastRow="0" w:firstColumn="1" w:lastColumn="0" w:oddVBand="0" w:evenVBand="0" w:oddHBand="0" w:evenHBand="0" w:firstRowFirstColumn="0" w:firstRowLastColumn="0" w:lastRowFirstColumn="0" w:lastRowLastColumn="0"/>
            <w:tcW w:w="9062" w:type="dxa"/>
            <w:gridSpan w:val="2"/>
          </w:tcPr>
          <w:p w14:paraId="0E358E23" w14:textId="6493D4D9" w:rsidR="006A560A" w:rsidRPr="004B0A2E" w:rsidRDefault="006A560A" w:rsidP="00475292">
            <w:pPr>
              <w:rPr>
                <w:rFonts w:cstheme="minorHAnsi"/>
                <w:b w:val="0"/>
                <w:bCs w:val="0"/>
                <w:sz w:val="20"/>
                <w:szCs w:val="20"/>
                <w:lang w:val="en-US"/>
              </w:rPr>
            </w:pPr>
            <w:r w:rsidRPr="004B0A2E">
              <w:rPr>
                <w:rFonts w:cstheme="minorHAnsi"/>
                <w:b w:val="0"/>
                <w:bCs w:val="0"/>
                <w:sz w:val="20"/>
                <w:szCs w:val="20"/>
                <w:lang w:val="en-US"/>
              </w:rPr>
              <w:t xml:space="preserve">A good religion emphasizes helping people in need. </w:t>
            </w:r>
          </w:p>
        </w:tc>
      </w:tr>
      <w:tr w:rsidR="000B6CAD" w:rsidRPr="00C35C32" w14:paraId="477CFB27" w14:textId="77777777" w:rsidTr="00646BC5">
        <w:tc>
          <w:tcPr>
            <w:cnfStyle w:val="001000000000" w:firstRow="0" w:lastRow="0" w:firstColumn="1" w:lastColumn="0" w:oddVBand="0" w:evenVBand="0" w:oddHBand="0" w:evenHBand="0" w:firstRowFirstColumn="0" w:firstRowLastColumn="0" w:lastRowFirstColumn="0" w:lastRowLastColumn="0"/>
            <w:tcW w:w="9062" w:type="dxa"/>
            <w:gridSpan w:val="2"/>
          </w:tcPr>
          <w:p w14:paraId="1EB9584B" w14:textId="7BCEC463" w:rsidR="000B6CAD" w:rsidRPr="004B0A2E" w:rsidRDefault="000B6CAD" w:rsidP="00475292">
            <w:pPr>
              <w:rPr>
                <w:rFonts w:cstheme="minorHAnsi"/>
                <w:b w:val="0"/>
                <w:bCs w:val="0"/>
                <w:sz w:val="20"/>
                <w:szCs w:val="20"/>
                <w:lang w:val="en-US"/>
              </w:rPr>
            </w:pPr>
            <w:r w:rsidRPr="004B0A2E">
              <w:rPr>
                <w:rFonts w:cstheme="minorHAnsi"/>
                <w:b w:val="0"/>
                <w:bCs w:val="0"/>
                <w:sz w:val="20"/>
                <w:szCs w:val="20"/>
                <w:lang w:val="en-US"/>
              </w:rPr>
              <w:t xml:space="preserve">A good religion is </w:t>
            </w:r>
            <w:r w:rsidR="00FD13F6" w:rsidRPr="004B0A2E">
              <w:rPr>
                <w:rFonts w:cstheme="minorHAnsi"/>
                <w:b w:val="0"/>
                <w:bCs w:val="0"/>
                <w:sz w:val="20"/>
                <w:szCs w:val="20"/>
                <w:lang w:val="en-US"/>
              </w:rPr>
              <w:t xml:space="preserve"> in line with </w:t>
            </w:r>
            <w:r w:rsidRPr="004B0A2E">
              <w:rPr>
                <w:rFonts w:cstheme="minorHAnsi"/>
                <w:b w:val="0"/>
                <w:bCs w:val="0"/>
                <w:sz w:val="20"/>
                <w:szCs w:val="20"/>
                <w:lang w:val="en-US"/>
              </w:rPr>
              <w:t xml:space="preserve">enlightenment and holds education and critical thinking in high regard. </w:t>
            </w:r>
            <w:r w:rsidR="00E87D1A" w:rsidRPr="004B0A2E">
              <w:rPr>
                <w:rFonts w:cstheme="minorHAnsi"/>
                <w:b w:val="0"/>
                <w:bCs w:val="0"/>
                <w:sz w:val="20"/>
                <w:szCs w:val="20"/>
                <w:lang w:val="en-US"/>
              </w:rPr>
              <w:t xml:space="preserve">Being able to adapt and transform is good, while being static is considered wrong. </w:t>
            </w:r>
          </w:p>
        </w:tc>
      </w:tr>
    </w:tbl>
    <w:p w14:paraId="6AF67D9F" w14:textId="77777777" w:rsidR="00C061E9" w:rsidRDefault="008F1CB5" w:rsidP="00C061E9">
      <w:pPr>
        <w:rPr>
          <w:rFonts w:cstheme="minorHAnsi"/>
          <w:b/>
          <w:bCs/>
          <w:sz w:val="18"/>
          <w:szCs w:val="18"/>
          <w:lang w:val="en-US"/>
        </w:rPr>
      </w:pPr>
      <w:r w:rsidRPr="00FD5809">
        <w:rPr>
          <w:rFonts w:cstheme="minorHAnsi"/>
          <w:b/>
          <w:bCs/>
          <w:sz w:val="18"/>
          <w:szCs w:val="18"/>
          <w:lang w:val="en-US"/>
        </w:rPr>
        <w:t xml:space="preserve">Table 1. </w:t>
      </w:r>
      <w:r w:rsidR="00D41B9D" w:rsidRPr="00FD5809">
        <w:rPr>
          <w:rFonts w:cstheme="minorHAnsi"/>
          <w:b/>
          <w:bCs/>
          <w:sz w:val="18"/>
          <w:szCs w:val="18"/>
          <w:lang w:val="en-US"/>
        </w:rPr>
        <w:t>Nine</w:t>
      </w:r>
      <w:r w:rsidR="009A25B7" w:rsidRPr="00FD5809">
        <w:rPr>
          <w:rFonts w:cstheme="minorHAnsi"/>
          <w:b/>
          <w:bCs/>
          <w:sz w:val="18"/>
          <w:szCs w:val="18"/>
          <w:lang w:val="en-US"/>
        </w:rPr>
        <w:t xml:space="preserve"> </w:t>
      </w:r>
      <w:r w:rsidRPr="00FD5809">
        <w:rPr>
          <w:rFonts w:cstheme="minorHAnsi"/>
          <w:b/>
          <w:bCs/>
          <w:sz w:val="18"/>
          <w:szCs w:val="18"/>
          <w:lang w:val="en-US"/>
        </w:rPr>
        <w:t xml:space="preserve">patterns of the evaluation of religions </w:t>
      </w:r>
      <w:r w:rsidR="009A25B7" w:rsidRPr="00FD5809">
        <w:rPr>
          <w:rFonts w:cstheme="minorHAnsi"/>
          <w:b/>
          <w:bCs/>
          <w:sz w:val="18"/>
          <w:szCs w:val="18"/>
          <w:lang w:val="en-US"/>
        </w:rPr>
        <w:t>(</w:t>
      </w:r>
      <w:proofErr w:type="spellStart"/>
      <w:r w:rsidR="009A25B7" w:rsidRPr="00FD5809">
        <w:rPr>
          <w:rFonts w:cstheme="minorHAnsi"/>
          <w:b/>
          <w:bCs/>
          <w:sz w:val="18"/>
          <w:szCs w:val="18"/>
          <w:lang w:val="en-US"/>
        </w:rPr>
        <w:t>Portmann</w:t>
      </w:r>
      <w:proofErr w:type="spellEnd"/>
      <w:r w:rsidR="001B004D" w:rsidRPr="00FD5809">
        <w:rPr>
          <w:rFonts w:cstheme="minorHAnsi"/>
          <w:b/>
          <w:bCs/>
          <w:sz w:val="18"/>
          <w:szCs w:val="18"/>
          <w:lang w:val="en-US"/>
        </w:rPr>
        <w:t xml:space="preserve"> &amp; Pluss,</w:t>
      </w:r>
      <w:r w:rsidR="009A25B7" w:rsidRPr="00FD5809">
        <w:rPr>
          <w:rFonts w:cstheme="minorHAnsi"/>
          <w:b/>
          <w:bCs/>
          <w:sz w:val="18"/>
          <w:szCs w:val="18"/>
          <w:lang w:val="en-US"/>
        </w:rPr>
        <w:t xml:space="preserve"> 2011)</w:t>
      </w:r>
    </w:p>
    <w:p w14:paraId="10458834" w14:textId="75627C1C" w:rsidR="00D34AA2" w:rsidRPr="00C061E9" w:rsidRDefault="008367AC" w:rsidP="00F32FB8">
      <w:pPr>
        <w:jc w:val="both"/>
        <w:rPr>
          <w:rFonts w:cstheme="minorHAnsi"/>
          <w:b/>
          <w:bCs/>
          <w:sz w:val="18"/>
          <w:szCs w:val="18"/>
          <w:lang w:val="en-US"/>
        </w:rPr>
      </w:pPr>
      <w:r>
        <w:rPr>
          <w:rFonts w:cstheme="minorHAnsi"/>
          <w:lang w:val="en-US"/>
        </w:rPr>
        <w:t>As can be derive</w:t>
      </w:r>
      <w:r w:rsidR="00CC2B15">
        <w:rPr>
          <w:rFonts w:cstheme="minorHAnsi"/>
          <w:lang w:val="en-US"/>
        </w:rPr>
        <w:t>d</w:t>
      </w:r>
      <w:r>
        <w:rPr>
          <w:rFonts w:cstheme="minorHAnsi"/>
          <w:lang w:val="en-US"/>
        </w:rPr>
        <w:t xml:space="preserve"> from the abovementioned </w:t>
      </w:r>
      <w:r w:rsidR="00F32FB8">
        <w:rPr>
          <w:rFonts w:cstheme="minorHAnsi"/>
          <w:lang w:val="en-US"/>
        </w:rPr>
        <w:t>criteria</w:t>
      </w:r>
      <w:r>
        <w:rPr>
          <w:rFonts w:cstheme="minorHAnsi"/>
          <w:lang w:val="en-US"/>
        </w:rPr>
        <w:t xml:space="preserve">, there is a clear </w:t>
      </w:r>
      <w:r w:rsidR="00F32FB8">
        <w:rPr>
          <w:rFonts w:cstheme="minorHAnsi"/>
          <w:lang w:val="en-US"/>
        </w:rPr>
        <w:t>dichotomy</w:t>
      </w:r>
      <w:r>
        <w:rPr>
          <w:rFonts w:cstheme="minorHAnsi"/>
          <w:lang w:val="en-US"/>
        </w:rPr>
        <w:t xml:space="preserve"> between what is conserved good, and what is considered bad.</w:t>
      </w:r>
      <w:r w:rsidR="00F32FB8">
        <w:rPr>
          <w:rFonts w:cstheme="minorHAnsi"/>
          <w:lang w:val="en-US"/>
        </w:rPr>
        <w:t xml:space="preserve"> The following section briefly touches upon how this debate</w:t>
      </w:r>
      <w:r w:rsidR="00061620" w:rsidRPr="00FD5809">
        <w:rPr>
          <w:rFonts w:cstheme="minorHAnsi"/>
          <w:lang w:val="en-US"/>
        </w:rPr>
        <w:t xml:space="preserve"> impacted the attitude towards Islam in the West</w:t>
      </w:r>
      <w:r w:rsidR="00C7048A">
        <w:rPr>
          <w:rFonts w:cstheme="minorHAnsi"/>
          <w:lang w:val="en-US"/>
        </w:rPr>
        <w:t>.</w:t>
      </w:r>
    </w:p>
    <w:p w14:paraId="48726B67" w14:textId="75743E50" w:rsidR="00B87A67" w:rsidRPr="00700B8D" w:rsidRDefault="00B736A4" w:rsidP="00700B8D">
      <w:pPr>
        <w:pStyle w:val="Kop1"/>
        <w:rPr>
          <w:rFonts w:asciiTheme="minorHAnsi" w:hAnsiTheme="minorHAnsi" w:cstheme="minorHAnsi"/>
          <w:b/>
          <w:bCs/>
          <w:color w:val="auto"/>
          <w:sz w:val="22"/>
          <w:szCs w:val="22"/>
          <w:lang w:val="en-US"/>
        </w:rPr>
      </w:pPr>
      <w:bookmarkStart w:id="4" w:name="_Toc535227399"/>
      <w:r w:rsidRPr="00FD5809">
        <w:rPr>
          <w:rFonts w:asciiTheme="minorHAnsi" w:hAnsiTheme="minorHAnsi" w:cstheme="minorHAnsi"/>
          <w:b/>
          <w:bCs/>
          <w:color w:val="auto"/>
          <w:sz w:val="22"/>
          <w:szCs w:val="22"/>
          <w:lang w:val="en-US"/>
        </w:rPr>
        <w:t>4. Good</w:t>
      </w:r>
      <w:r w:rsidR="002C7B89" w:rsidRPr="00FD5809">
        <w:rPr>
          <w:rFonts w:asciiTheme="minorHAnsi" w:hAnsiTheme="minorHAnsi" w:cstheme="minorHAnsi"/>
          <w:b/>
          <w:bCs/>
          <w:color w:val="auto"/>
          <w:sz w:val="22"/>
          <w:szCs w:val="22"/>
          <w:lang w:val="en-US"/>
        </w:rPr>
        <w:t xml:space="preserve"> </w:t>
      </w:r>
      <w:r w:rsidRPr="00FD5809">
        <w:rPr>
          <w:rFonts w:asciiTheme="minorHAnsi" w:hAnsiTheme="minorHAnsi" w:cstheme="minorHAnsi"/>
          <w:b/>
          <w:bCs/>
          <w:color w:val="auto"/>
          <w:sz w:val="22"/>
          <w:szCs w:val="22"/>
          <w:lang w:val="en-US"/>
        </w:rPr>
        <w:t>versus Bad Muslim</w:t>
      </w:r>
      <w:r w:rsidR="002C7B89" w:rsidRPr="00FD5809">
        <w:rPr>
          <w:rFonts w:asciiTheme="minorHAnsi" w:hAnsiTheme="minorHAnsi" w:cstheme="minorHAnsi"/>
          <w:b/>
          <w:bCs/>
          <w:color w:val="auto"/>
          <w:sz w:val="22"/>
          <w:szCs w:val="22"/>
          <w:lang w:val="en-US"/>
        </w:rPr>
        <w:t>s</w:t>
      </w:r>
      <w:bookmarkEnd w:id="4"/>
    </w:p>
    <w:p w14:paraId="57F6D2EA" w14:textId="3C00D143" w:rsidR="00B87A67" w:rsidRPr="00FD5809" w:rsidRDefault="004B3310" w:rsidP="00063D1A">
      <w:pPr>
        <w:jc w:val="both"/>
        <w:rPr>
          <w:rFonts w:cstheme="minorHAnsi"/>
          <w:lang w:val="en-US"/>
        </w:rPr>
      </w:pPr>
      <w:r w:rsidRPr="00FD5809">
        <w:rPr>
          <w:rFonts w:cstheme="minorHAnsi"/>
          <w:lang w:val="en-US"/>
        </w:rPr>
        <w:t xml:space="preserve">When one is </w:t>
      </w:r>
      <w:r w:rsidR="00227499" w:rsidRPr="00FD5809">
        <w:rPr>
          <w:rFonts w:cstheme="minorHAnsi"/>
          <w:lang w:val="en-US"/>
        </w:rPr>
        <w:t>acquainted</w:t>
      </w:r>
      <w:r w:rsidRPr="00FD5809">
        <w:rPr>
          <w:rFonts w:cstheme="minorHAnsi"/>
          <w:lang w:val="en-US"/>
        </w:rPr>
        <w:t xml:space="preserve"> with the </w:t>
      </w:r>
      <w:r w:rsidR="00115814" w:rsidRPr="00FD5809">
        <w:rPr>
          <w:rFonts w:cstheme="minorHAnsi"/>
          <w:lang w:val="en-US"/>
        </w:rPr>
        <w:t xml:space="preserve">basics of the good versus bad religions debate, it quickly becomes clear which religions would be considered good, and which bad. Islam, as a </w:t>
      </w:r>
      <w:r w:rsidR="00365428" w:rsidRPr="00FD5809">
        <w:rPr>
          <w:rFonts w:cstheme="minorHAnsi"/>
          <w:lang w:val="en-US"/>
        </w:rPr>
        <w:t xml:space="preserve">visible, deprivatized, ritualistic, legally inclined religion </w:t>
      </w:r>
      <w:r w:rsidR="004B5C10" w:rsidRPr="00FD5809">
        <w:rPr>
          <w:rFonts w:cstheme="minorHAnsi"/>
          <w:lang w:val="en-US"/>
        </w:rPr>
        <w:t xml:space="preserve">will not score high on the ‘good religions’ </w:t>
      </w:r>
      <w:r w:rsidR="00097210">
        <w:rPr>
          <w:rFonts w:cstheme="minorHAnsi"/>
          <w:lang w:val="en-US"/>
        </w:rPr>
        <w:t>scale</w:t>
      </w:r>
      <w:r w:rsidR="00F32FB8">
        <w:rPr>
          <w:rFonts w:cstheme="minorHAnsi"/>
          <w:lang w:val="en-US"/>
        </w:rPr>
        <w:t xml:space="preserve"> (Cain, 2012). </w:t>
      </w:r>
      <w:r w:rsidR="004B5C10" w:rsidRPr="00FD5809">
        <w:rPr>
          <w:rFonts w:cstheme="minorHAnsi"/>
          <w:lang w:val="en-US"/>
        </w:rPr>
        <w:t xml:space="preserve"> </w:t>
      </w:r>
      <w:r w:rsidR="00227499" w:rsidRPr="00FD5809">
        <w:rPr>
          <w:rFonts w:cstheme="minorHAnsi"/>
          <w:lang w:val="en-US"/>
        </w:rPr>
        <w:t xml:space="preserve">But even </w:t>
      </w:r>
      <w:r w:rsidR="00097210" w:rsidRPr="00FD5809">
        <w:rPr>
          <w:rFonts w:cstheme="minorHAnsi"/>
          <w:lang w:val="en-US"/>
        </w:rPr>
        <w:t>within</w:t>
      </w:r>
      <w:r w:rsidR="00227499" w:rsidRPr="00FD5809">
        <w:rPr>
          <w:rFonts w:cstheme="minorHAnsi"/>
          <w:lang w:val="en-US"/>
        </w:rPr>
        <w:t xml:space="preserve"> Islam, there are some nuances to be made. As </w:t>
      </w:r>
      <w:proofErr w:type="spellStart"/>
      <w:r w:rsidR="005A78FE" w:rsidRPr="00FD5809">
        <w:rPr>
          <w:rFonts w:cstheme="minorHAnsi"/>
          <w:lang w:val="en-US"/>
        </w:rPr>
        <w:t>Sunaina</w:t>
      </w:r>
      <w:proofErr w:type="spellEnd"/>
      <w:r w:rsidR="005A78FE" w:rsidRPr="00FD5809">
        <w:rPr>
          <w:rFonts w:cstheme="minorHAnsi"/>
          <w:lang w:val="en-US"/>
        </w:rPr>
        <w:t xml:space="preserve"> </w:t>
      </w:r>
      <w:r w:rsidR="00227499" w:rsidRPr="00FD5809">
        <w:rPr>
          <w:rFonts w:cstheme="minorHAnsi"/>
          <w:lang w:val="en-US"/>
        </w:rPr>
        <w:t>Maria (2009)</w:t>
      </w:r>
      <w:r w:rsidR="005A78FE" w:rsidRPr="00FD5809">
        <w:rPr>
          <w:rFonts w:cstheme="minorHAnsi"/>
          <w:lang w:val="en-US"/>
        </w:rPr>
        <w:t>, Jonathan</w:t>
      </w:r>
      <w:r w:rsidR="00227499" w:rsidRPr="00FD5809">
        <w:rPr>
          <w:rFonts w:cstheme="minorHAnsi"/>
          <w:lang w:val="en-US"/>
        </w:rPr>
        <w:t xml:space="preserve"> </w:t>
      </w:r>
      <w:proofErr w:type="spellStart"/>
      <w:r w:rsidR="00227499" w:rsidRPr="00FD5809">
        <w:rPr>
          <w:rFonts w:cstheme="minorHAnsi"/>
          <w:lang w:val="en-US"/>
        </w:rPr>
        <w:t>Birt</w:t>
      </w:r>
      <w:proofErr w:type="spellEnd"/>
      <w:r w:rsidR="00227499" w:rsidRPr="00FD5809">
        <w:rPr>
          <w:rFonts w:cstheme="minorHAnsi"/>
          <w:lang w:val="en-US"/>
        </w:rPr>
        <w:t xml:space="preserve"> (2006) </w:t>
      </w:r>
      <w:r w:rsidR="005A78FE" w:rsidRPr="00FD5809">
        <w:rPr>
          <w:rFonts w:cstheme="minorHAnsi"/>
          <w:lang w:val="en-US"/>
        </w:rPr>
        <w:t xml:space="preserve">and Talal Assad (2003) </w:t>
      </w:r>
      <w:r w:rsidR="00227499" w:rsidRPr="00FD5809">
        <w:rPr>
          <w:rFonts w:cstheme="minorHAnsi"/>
          <w:lang w:val="en-US"/>
        </w:rPr>
        <w:t xml:space="preserve">demonstrate, </w:t>
      </w:r>
      <w:r w:rsidR="00ED7C91" w:rsidRPr="00FD5809">
        <w:rPr>
          <w:rFonts w:cstheme="minorHAnsi"/>
          <w:lang w:val="en-US"/>
        </w:rPr>
        <w:t>one can be</w:t>
      </w:r>
      <w:r w:rsidR="00097210">
        <w:rPr>
          <w:rFonts w:cstheme="minorHAnsi"/>
          <w:lang w:val="en-US"/>
        </w:rPr>
        <w:t xml:space="preserve"> (considered)</w:t>
      </w:r>
      <w:r w:rsidR="00ED7C91" w:rsidRPr="00FD5809">
        <w:rPr>
          <w:rFonts w:cstheme="minorHAnsi"/>
          <w:lang w:val="en-US"/>
        </w:rPr>
        <w:t xml:space="preserve"> either a ‘good’ Muslim, or a ‘bad’ Muslim. </w:t>
      </w:r>
    </w:p>
    <w:p w14:paraId="193FD175" w14:textId="692E6D88" w:rsidR="00B826BB" w:rsidRPr="002E24E0" w:rsidRDefault="00F13864" w:rsidP="002E24E0">
      <w:pPr>
        <w:jc w:val="both"/>
        <w:rPr>
          <w:rFonts w:cstheme="minorHAnsi"/>
          <w:lang w:val="en-US"/>
        </w:rPr>
      </w:pPr>
      <w:r w:rsidRPr="00FD5809">
        <w:rPr>
          <w:rFonts w:cstheme="minorHAnsi"/>
          <w:lang w:val="en-US"/>
        </w:rPr>
        <w:t>Maria (2009),</w:t>
      </w:r>
      <w:r w:rsidR="00D8656F" w:rsidRPr="00FD5809">
        <w:rPr>
          <w:rFonts w:cstheme="minorHAnsi"/>
          <w:lang w:val="en-US"/>
        </w:rPr>
        <w:t xml:space="preserve"> discusses how gender is intertwined in the good versus bad Muslim debate in the US. </w:t>
      </w:r>
      <w:r w:rsidR="00B25806" w:rsidRPr="00FD5809">
        <w:rPr>
          <w:rFonts w:cstheme="minorHAnsi"/>
          <w:lang w:val="en-US"/>
        </w:rPr>
        <w:t xml:space="preserve">She claims that colonial and racial thinking in the West has lead to </w:t>
      </w:r>
      <w:r w:rsidR="00247CC3" w:rsidRPr="00FD5809">
        <w:rPr>
          <w:rFonts w:cstheme="minorHAnsi"/>
          <w:lang w:val="en-US"/>
        </w:rPr>
        <w:t xml:space="preserve">the </w:t>
      </w:r>
      <w:r w:rsidR="00B64AFE" w:rsidRPr="00FD5809">
        <w:rPr>
          <w:rFonts w:cstheme="minorHAnsi"/>
          <w:lang w:val="en-US"/>
        </w:rPr>
        <w:t>binary</w:t>
      </w:r>
      <w:r w:rsidR="00247CC3" w:rsidRPr="00FD5809">
        <w:rPr>
          <w:rFonts w:cstheme="minorHAnsi"/>
          <w:lang w:val="en-US"/>
        </w:rPr>
        <w:t xml:space="preserve"> framing of Muslim</w:t>
      </w:r>
      <w:r w:rsidR="001A479F">
        <w:rPr>
          <w:rFonts w:cstheme="minorHAnsi"/>
          <w:lang w:val="en-US"/>
        </w:rPr>
        <w:t>s</w:t>
      </w:r>
      <w:r w:rsidR="00247CC3" w:rsidRPr="00FD5809">
        <w:rPr>
          <w:rFonts w:cstheme="minorHAnsi"/>
          <w:lang w:val="en-US"/>
        </w:rPr>
        <w:t xml:space="preserve"> as either good</w:t>
      </w:r>
      <w:r w:rsidR="00B64AFE" w:rsidRPr="00FD5809">
        <w:rPr>
          <w:rFonts w:cstheme="minorHAnsi"/>
          <w:lang w:val="en-US"/>
        </w:rPr>
        <w:t xml:space="preserve"> or </w:t>
      </w:r>
      <w:r w:rsidR="00247CC3" w:rsidRPr="00FD5809">
        <w:rPr>
          <w:rFonts w:cstheme="minorHAnsi"/>
          <w:lang w:val="en-US"/>
        </w:rPr>
        <w:t xml:space="preserve">bad. </w:t>
      </w:r>
      <w:r w:rsidR="00C67741" w:rsidRPr="00FD5809">
        <w:rPr>
          <w:rFonts w:cstheme="minorHAnsi"/>
          <w:lang w:val="en-US"/>
        </w:rPr>
        <w:t>Unlike a bad Muslim, a</w:t>
      </w:r>
      <w:r w:rsidR="00B64AFE" w:rsidRPr="00FD5809">
        <w:rPr>
          <w:rFonts w:cstheme="minorHAnsi"/>
          <w:lang w:val="en-US"/>
        </w:rPr>
        <w:t xml:space="preserve"> good Muslim is loyal to the state</w:t>
      </w:r>
      <w:r w:rsidR="00C67741" w:rsidRPr="00FD5809">
        <w:rPr>
          <w:rFonts w:cstheme="minorHAnsi"/>
          <w:lang w:val="en-US"/>
        </w:rPr>
        <w:t xml:space="preserve"> and to democratic ideals and will testify against the oppressive and patriarchal nature of the Arab world and Islam. </w:t>
      </w:r>
      <w:r w:rsidR="0060565F" w:rsidRPr="00FD5809">
        <w:rPr>
          <w:rFonts w:cstheme="minorHAnsi"/>
          <w:lang w:val="en-US"/>
        </w:rPr>
        <w:t xml:space="preserve">In mainstream media, good Muslims are often portrayed as women, who were once victims of </w:t>
      </w:r>
      <w:r w:rsidR="00A92DC9" w:rsidRPr="00FD5809">
        <w:rPr>
          <w:rFonts w:cstheme="minorHAnsi"/>
          <w:lang w:val="en-US"/>
        </w:rPr>
        <w:t xml:space="preserve">an oppressive Islamic regime, and where saved by the freedom provided in the West. </w:t>
      </w:r>
      <w:r w:rsidR="00063D1A" w:rsidRPr="00FD5809">
        <w:rPr>
          <w:rFonts w:cstheme="minorHAnsi"/>
          <w:lang w:val="en-US"/>
        </w:rPr>
        <w:t xml:space="preserve">This, while bad Muslims are often portrayed as men, linked to terrorism. </w:t>
      </w:r>
      <w:r w:rsidR="004449E2">
        <w:rPr>
          <w:rFonts w:cstheme="minorHAnsi"/>
          <w:lang w:val="en-US"/>
        </w:rPr>
        <w:t xml:space="preserve">While </w:t>
      </w:r>
      <w:proofErr w:type="spellStart"/>
      <w:r w:rsidR="004449E2">
        <w:rPr>
          <w:rFonts w:cstheme="minorHAnsi"/>
          <w:lang w:val="en-US"/>
        </w:rPr>
        <w:t>Maira</w:t>
      </w:r>
      <w:proofErr w:type="spellEnd"/>
      <w:r w:rsidR="004449E2">
        <w:rPr>
          <w:rFonts w:cstheme="minorHAnsi"/>
          <w:lang w:val="en-US"/>
        </w:rPr>
        <w:t xml:space="preserve"> examined </w:t>
      </w:r>
      <w:r w:rsidR="007A10C1">
        <w:rPr>
          <w:rFonts w:cstheme="minorHAnsi"/>
          <w:lang w:val="en-US"/>
        </w:rPr>
        <w:t xml:space="preserve">the whole US Muslim population, </w:t>
      </w:r>
      <w:proofErr w:type="spellStart"/>
      <w:r w:rsidR="007A10C1">
        <w:rPr>
          <w:rFonts w:cstheme="minorHAnsi"/>
          <w:lang w:val="en-US"/>
        </w:rPr>
        <w:t>Birt</w:t>
      </w:r>
      <w:proofErr w:type="spellEnd"/>
      <w:r w:rsidR="007A10C1">
        <w:rPr>
          <w:rFonts w:cstheme="minorHAnsi"/>
          <w:lang w:val="en-US"/>
        </w:rPr>
        <w:t xml:space="preserve"> examined a smaller part of the Muslim community and found similar results. </w:t>
      </w:r>
      <w:proofErr w:type="spellStart"/>
      <w:r w:rsidR="00D2037D" w:rsidRPr="00FD5809">
        <w:rPr>
          <w:rFonts w:cstheme="minorHAnsi"/>
          <w:lang w:val="en-US"/>
        </w:rPr>
        <w:t>Birt</w:t>
      </w:r>
      <w:proofErr w:type="spellEnd"/>
      <w:r w:rsidR="00D2037D" w:rsidRPr="00FD5809">
        <w:rPr>
          <w:rFonts w:cstheme="minorHAnsi"/>
          <w:lang w:val="en-US"/>
        </w:rPr>
        <w:t xml:space="preserve"> (2006), examined </w:t>
      </w:r>
      <w:r w:rsidR="00DD30B1" w:rsidRPr="00FD5809">
        <w:rPr>
          <w:rFonts w:cstheme="minorHAnsi"/>
          <w:lang w:val="en-US"/>
        </w:rPr>
        <w:t>Imams in Britten and the public conceptions about good and bad Imams. He found that good Imams are those who are tolerant and open toward interfaith dialogue, embody civic virtues,</w:t>
      </w:r>
      <w:r w:rsidR="00DD3BA6" w:rsidRPr="00FD5809">
        <w:rPr>
          <w:rFonts w:cstheme="minorHAnsi"/>
          <w:lang w:val="en-US"/>
        </w:rPr>
        <w:t xml:space="preserve"> fight against extremism and are, where possible, involved in</w:t>
      </w:r>
      <w:r w:rsidR="006206F2" w:rsidRPr="00FD5809">
        <w:rPr>
          <w:rFonts w:cstheme="minorHAnsi"/>
          <w:lang w:val="en-US"/>
        </w:rPr>
        <w:t xml:space="preserve"> inner city regeneration projects. This, while bad Imams promote cultural and religious alterity. In other words, good Imams </w:t>
      </w:r>
      <w:r w:rsidR="003940E5" w:rsidRPr="00FD5809">
        <w:rPr>
          <w:rFonts w:cstheme="minorHAnsi"/>
          <w:lang w:val="en-US"/>
        </w:rPr>
        <w:t>‘</w:t>
      </w:r>
      <w:r w:rsidR="006206F2" w:rsidRPr="00FD5809">
        <w:rPr>
          <w:rFonts w:cstheme="minorHAnsi"/>
          <w:lang w:val="en-US"/>
        </w:rPr>
        <w:t>go with the British grain</w:t>
      </w:r>
      <w:r w:rsidR="003940E5" w:rsidRPr="00FD5809">
        <w:rPr>
          <w:rFonts w:cstheme="minorHAnsi"/>
          <w:lang w:val="en-US"/>
        </w:rPr>
        <w:t>’</w:t>
      </w:r>
      <w:r w:rsidR="006206F2" w:rsidRPr="00FD5809">
        <w:rPr>
          <w:rFonts w:cstheme="minorHAnsi"/>
          <w:lang w:val="en-US"/>
        </w:rPr>
        <w:t xml:space="preserve">, </w:t>
      </w:r>
      <w:r w:rsidR="003940E5" w:rsidRPr="00FD5809">
        <w:rPr>
          <w:rFonts w:cstheme="minorHAnsi"/>
          <w:lang w:val="en-US"/>
        </w:rPr>
        <w:t>while</w:t>
      </w:r>
      <w:r w:rsidR="006206F2" w:rsidRPr="00FD5809">
        <w:rPr>
          <w:rFonts w:cstheme="minorHAnsi"/>
          <w:lang w:val="en-US"/>
        </w:rPr>
        <w:t xml:space="preserve"> bad Imams go against it. </w:t>
      </w:r>
      <w:r w:rsidR="003856C9" w:rsidRPr="00FD5809">
        <w:rPr>
          <w:rFonts w:cstheme="minorHAnsi"/>
          <w:lang w:val="en-US"/>
        </w:rPr>
        <w:t xml:space="preserve">Interestingly, </w:t>
      </w:r>
      <w:proofErr w:type="spellStart"/>
      <w:r w:rsidR="003856C9" w:rsidRPr="00FD5809">
        <w:rPr>
          <w:rFonts w:cstheme="minorHAnsi"/>
          <w:lang w:val="en-US"/>
        </w:rPr>
        <w:t>Birt</w:t>
      </w:r>
      <w:proofErr w:type="spellEnd"/>
      <w:r w:rsidR="003856C9" w:rsidRPr="00FD5809">
        <w:rPr>
          <w:rFonts w:cstheme="minorHAnsi"/>
          <w:lang w:val="en-US"/>
        </w:rPr>
        <w:t xml:space="preserve"> found that the development of these categorizations are based on models </w:t>
      </w:r>
      <w:r w:rsidR="0037563F" w:rsidRPr="00FD5809">
        <w:rPr>
          <w:rFonts w:cstheme="minorHAnsi"/>
          <w:lang w:val="en-US"/>
        </w:rPr>
        <w:t xml:space="preserve">of ‘civic religion’, developed by the Church of England and afterword’s adopted by the British government. </w:t>
      </w:r>
      <w:r w:rsidR="00095557" w:rsidRPr="00FD5809">
        <w:rPr>
          <w:rFonts w:cstheme="minorHAnsi"/>
          <w:lang w:val="en-US"/>
        </w:rPr>
        <w:t xml:space="preserve">Civic religion </w:t>
      </w:r>
      <w:r w:rsidR="006C5AF3" w:rsidRPr="00FD5809">
        <w:rPr>
          <w:rFonts w:cstheme="minorHAnsi"/>
          <w:lang w:val="en-US"/>
        </w:rPr>
        <w:t>in this case, stands for privatized religions, based on an Anglican template</w:t>
      </w:r>
      <w:r w:rsidR="00980CCB" w:rsidRPr="00FD5809">
        <w:rPr>
          <w:rFonts w:cstheme="minorHAnsi"/>
          <w:lang w:val="en-US"/>
        </w:rPr>
        <w:t xml:space="preserve">, and describes the logic of the multifaith common good. </w:t>
      </w:r>
      <w:r w:rsidR="00B87086" w:rsidRPr="00FD5809">
        <w:rPr>
          <w:rFonts w:cstheme="minorHAnsi"/>
          <w:lang w:val="en-US"/>
        </w:rPr>
        <w:t>Again,</w:t>
      </w:r>
      <w:r w:rsidR="00041008" w:rsidRPr="00FD5809">
        <w:rPr>
          <w:rFonts w:cstheme="minorHAnsi"/>
          <w:lang w:val="en-US"/>
        </w:rPr>
        <w:t xml:space="preserve"> the ‘other’ is </w:t>
      </w:r>
      <w:r w:rsidR="00415DBB" w:rsidRPr="00FD5809">
        <w:rPr>
          <w:rFonts w:cstheme="minorHAnsi"/>
          <w:lang w:val="en-US"/>
        </w:rPr>
        <w:t>portrayed</w:t>
      </w:r>
      <w:r w:rsidR="00041008" w:rsidRPr="00FD5809">
        <w:rPr>
          <w:rFonts w:cstheme="minorHAnsi"/>
          <w:lang w:val="en-US"/>
        </w:rPr>
        <w:t xml:space="preserve"> as ‘bad’ through the eyes of the western </w:t>
      </w:r>
      <w:r w:rsidR="00415DBB" w:rsidRPr="00FD5809">
        <w:rPr>
          <w:rFonts w:cstheme="minorHAnsi"/>
          <w:lang w:val="en-US"/>
        </w:rPr>
        <w:t xml:space="preserve">society. </w:t>
      </w:r>
      <w:r w:rsidR="00FC29F7" w:rsidRPr="00FD5809">
        <w:rPr>
          <w:rFonts w:cstheme="minorHAnsi"/>
          <w:lang w:val="en-US"/>
        </w:rPr>
        <w:t>Furthermore</w:t>
      </w:r>
      <w:r w:rsidR="00421440" w:rsidRPr="00FD5809">
        <w:rPr>
          <w:rFonts w:cstheme="minorHAnsi"/>
          <w:lang w:val="en-US"/>
        </w:rPr>
        <w:t xml:space="preserve">, </w:t>
      </w:r>
      <w:proofErr w:type="spellStart"/>
      <w:r w:rsidR="00FC29F7" w:rsidRPr="00FD5809">
        <w:rPr>
          <w:rFonts w:cstheme="minorHAnsi"/>
          <w:lang w:val="en-US"/>
        </w:rPr>
        <w:t>Birt</w:t>
      </w:r>
      <w:proofErr w:type="spellEnd"/>
      <w:r w:rsidR="00FC29F7" w:rsidRPr="00FD5809">
        <w:rPr>
          <w:rFonts w:cstheme="minorHAnsi"/>
          <w:lang w:val="en-US"/>
        </w:rPr>
        <w:t xml:space="preserve"> goes deeper into how minority religions, such as Islam, can move into the public space, that is</w:t>
      </w:r>
      <w:r w:rsidR="005D1889">
        <w:rPr>
          <w:rFonts w:cstheme="minorHAnsi"/>
          <w:lang w:val="en-US"/>
        </w:rPr>
        <w:t>,</w:t>
      </w:r>
      <w:r w:rsidR="00FC29F7" w:rsidRPr="00FD5809">
        <w:rPr>
          <w:rFonts w:cstheme="minorHAnsi"/>
          <w:lang w:val="en-US"/>
        </w:rPr>
        <w:t xml:space="preserve"> </w:t>
      </w:r>
      <w:r w:rsidR="004B17F9" w:rsidRPr="00FD5809">
        <w:rPr>
          <w:rFonts w:cstheme="minorHAnsi"/>
          <w:lang w:val="en-US"/>
        </w:rPr>
        <w:t>on terms of the civic, secular society.</w:t>
      </w:r>
      <w:r w:rsidR="00DD5FD5" w:rsidRPr="00FD5809">
        <w:rPr>
          <w:rFonts w:cstheme="minorHAnsi"/>
          <w:lang w:val="en-US"/>
        </w:rPr>
        <w:t xml:space="preserve"> The </w:t>
      </w:r>
      <w:r w:rsidR="00B6661B" w:rsidRPr="00FD5809">
        <w:rPr>
          <w:rFonts w:cstheme="minorHAnsi"/>
          <w:lang w:val="en-US"/>
        </w:rPr>
        <w:t>American</w:t>
      </w:r>
      <w:r w:rsidR="00DD5FD5" w:rsidRPr="00FD5809">
        <w:rPr>
          <w:rFonts w:cstheme="minorHAnsi"/>
          <w:lang w:val="en-US"/>
        </w:rPr>
        <w:t xml:space="preserve"> </w:t>
      </w:r>
      <w:r w:rsidR="00B6661B" w:rsidRPr="00FD5809">
        <w:rPr>
          <w:rFonts w:cstheme="minorHAnsi"/>
          <w:lang w:val="en-US"/>
        </w:rPr>
        <w:t xml:space="preserve">anthropologist Talal </w:t>
      </w:r>
      <w:proofErr w:type="spellStart"/>
      <w:r w:rsidR="00B6661B" w:rsidRPr="00FD5809">
        <w:rPr>
          <w:rFonts w:cstheme="minorHAnsi"/>
          <w:lang w:val="en-US"/>
        </w:rPr>
        <w:t>Asad</w:t>
      </w:r>
      <w:proofErr w:type="spellEnd"/>
      <w:r w:rsidR="00B6661B" w:rsidRPr="00FD5809">
        <w:rPr>
          <w:rFonts w:cstheme="minorHAnsi"/>
          <w:lang w:val="en-US"/>
        </w:rPr>
        <w:t xml:space="preserve"> agrees with this view </w:t>
      </w:r>
      <w:r w:rsidR="00407658" w:rsidRPr="00FD5809">
        <w:rPr>
          <w:rFonts w:cstheme="minorHAnsi"/>
          <w:lang w:val="en-US"/>
        </w:rPr>
        <w:t>as he notes that</w:t>
      </w:r>
      <w:r w:rsidR="00550A54" w:rsidRPr="00FD5809">
        <w:rPr>
          <w:rFonts w:cstheme="minorHAnsi"/>
          <w:lang w:val="en-US"/>
        </w:rPr>
        <w:t xml:space="preserve"> </w:t>
      </w:r>
      <w:r w:rsidR="00A46423" w:rsidRPr="00FD5809">
        <w:rPr>
          <w:rFonts w:cstheme="minorHAnsi"/>
          <w:lang w:val="en-US"/>
        </w:rPr>
        <w:t>“</w:t>
      </w:r>
      <w:r w:rsidR="00407658" w:rsidRPr="003444C6">
        <w:rPr>
          <w:rFonts w:cstheme="minorHAnsi"/>
          <w:i/>
          <w:iCs/>
          <w:lang w:val="en-US"/>
        </w:rPr>
        <w:t>r</w:t>
      </w:r>
      <w:r w:rsidR="002316A4" w:rsidRPr="003444C6">
        <w:rPr>
          <w:rFonts w:cstheme="minorHAnsi"/>
          <w:i/>
          <w:iCs/>
          <w:lang w:val="en-US"/>
        </w:rPr>
        <w:t xml:space="preserve">eligious </w:t>
      </w:r>
      <w:r w:rsidR="00A46423" w:rsidRPr="003444C6">
        <w:rPr>
          <w:rFonts w:cstheme="minorHAnsi"/>
          <w:i/>
          <w:iCs/>
          <w:lang w:val="en-US"/>
        </w:rPr>
        <w:t>spokespersons</w:t>
      </w:r>
      <w:r w:rsidR="002316A4" w:rsidRPr="003444C6">
        <w:rPr>
          <w:rFonts w:cstheme="minorHAnsi"/>
          <w:i/>
          <w:iCs/>
          <w:lang w:val="en-US"/>
        </w:rPr>
        <w:t xml:space="preserve"> have […] </w:t>
      </w:r>
      <w:r w:rsidR="00A46423" w:rsidRPr="003444C6">
        <w:rPr>
          <w:rFonts w:cstheme="minorHAnsi"/>
          <w:i/>
          <w:iCs/>
          <w:lang w:val="en-US"/>
        </w:rPr>
        <w:t xml:space="preserve">to act </w:t>
      </w:r>
      <w:r w:rsidR="002316A4" w:rsidRPr="003444C6">
        <w:rPr>
          <w:rFonts w:cstheme="minorHAnsi"/>
          <w:i/>
          <w:iCs/>
          <w:lang w:val="en-US"/>
        </w:rPr>
        <w:t xml:space="preserve">as </w:t>
      </w:r>
      <w:r w:rsidR="00AD0F3E" w:rsidRPr="003444C6">
        <w:rPr>
          <w:rFonts w:cstheme="minorHAnsi"/>
          <w:i/>
          <w:iCs/>
          <w:lang w:val="en-US"/>
        </w:rPr>
        <w:t>secular politicians do, in liberal society”</w:t>
      </w:r>
      <w:r w:rsidR="00AD0F3E" w:rsidRPr="00FD5809">
        <w:rPr>
          <w:rFonts w:cstheme="minorHAnsi"/>
          <w:lang w:val="en-US"/>
        </w:rPr>
        <w:t xml:space="preserve"> (</w:t>
      </w:r>
      <w:proofErr w:type="spellStart"/>
      <w:r w:rsidR="00AD0F3E" w:rsidRPr="00FD5809">
        <w:rPr>
          <w:rFonts w:cstheme="minorHAnsi"/>
          <w:lang w:val="en-US"/>
        </w:rPr>
        <w:t>Asad</w:t>
      </w:r>
      <w:proofErr w:type="spellEnd"/>
      <w:r w:rsidR="00AD0F3E" w:rsidRPr="00FD5809">
        <w:rPr>
          <w:rFonts w:cstheme="minorHAnsi"/>
          <w:lang w:val="en-US"/>
        </w:rPr>
        <w:t xml:space="preserve">, 2003, p. </w:t>
      </w:r>
      <w:r w:rsidR="00A46423" w:rsidRPr="00FD5809">
        <w:rPr>
          <w:rFonts w:cstheme="minorHAnsi"/>
          <w:lang w:val="en-US"/>
        </w:rPr>
        <w:t xml:space="preserve">187). </w:t>
      </w:r>
      <w:r w:rsidR="00407658" w:rsidRPr="00FD5809">
        <w:rPr>
          <w:rFonts w:cstheme="minorHAnsi"/>
          <w:lang w:val="en-US"/>
        </w:rPr>
        <w:t xml:space="preserve">Going deeper into the work of </w:t>
      </w:r>
      <w:proofErr w:type="spellStart"/>
      <w:r w:rsidR="00407658" w:rsidRPr="00FD5809">
        <w:rPr>
          <w:rFonts w:cstheme="minorHAnsi"/>
          <w:lang w:val="en-US"/>
        </w:rPr>
        <w:t>Asad</w:t>
      </w:r>
      <w:proofErr w:type="spellEnd"/>
      <w:r w:rsidR="00407658" w:rsidRPr="00FD5809">
        <w:rPr>
          <w:rFonts w:cstheme="minorHAnsi"/>
          <w:lang w:val="en-US"/>
        </w:rPr>
        <w:t xml:space="preserve">, in his book </w:t>
      </w:r>
      <w:r w:rsidR="00352B2B" w:rsidRPr="00FD5809">
        <w:rPr>
          <w:rFonts w:cstheme="minorHAnsi"/>
          <w:lang w:val="en-US"/>
        </w:rPr>
        <w:t xml:space="preserve">‘Formations of the Secular’, he describes, similarly to </w:t>
      </w:r>
      <w:proofErr w:type="spellStart"/>
      <w:r w:rsidR="00352B2B" w:rsidRPr="00FD5809">
        <w:rPr>
          <w:rFonts w:cstheme="minorHAnsi"/>
          <w:lang w:val="en-US"/>
        </w:rPr>
        <w:t>Birt</w:t>
      </w:r>
      <w:proofErr w:type="spellEnd"/>
      <w:r w:rsidR="00352B2B" w:rsidRPr="00FD5809">
        <w:rPr>
          <w:rFonts w:cstheme="minorHAnsi"/>
          <w:lang w:val="en-US"/>
        </w:rPr>
        <w:t xml:space="preserve">, that </w:t>
      </w:r>
      <w:r w:rsidR="000C7F42" w:rsidRPr="00FD5809">
        <w:rPr>
          <w:rFonts w:cstheme="minorHAnsi"/>
          <w:lang w:val="en-US"/>
        </w:rPr>
        <w:t xml:space="preserve">the only religions which </w:t>
      </w:r>
      <w:r w:rsidR="000820AF">
        <w:rPr>
          <w:rFonts w:cstheme="minorHAnsi"/>
          <w:lang w:val="en-US"/>
        </w:rPr>
        <w:t>are</w:t>
      </w:r>
      <w:r w:rsidR="000C7F42" w:rsidRPr="00FD5809">
        <w:rPr>
          <w:rFonts w:cstheme="minorHAnsi"/>
          <w:lang w:val="en-US"/>
        </w:rPr>
        <w:t xml:space="preserve"> perceived as compatible with secularism are those which </w:t>
      </w:r>
      <w:r w:rsidR="00E212E1" w:rsidRPr="00FD5809">
        <w:rPr>
          <w:rFonts w:cstheme="minorHAnsi"/>
          <w:lang w:val="en-US"/>
        </w:rPr>
        <w:t xml:space="preserve">are </w:t>
      </w:r>
      <w:r w:rsidR="007C1A91" w:rsidRPr="00FD5809">
        <w:rPr>
          <w:rFonts w:cstheme="minorHAnsi"/>
          <w:lang w:val="en-US"/>
        </w:rPr>
        <w:t>persuading</w:t>
      </w:r>
      <w:r w:rsidR="00E212E1" w:rsidRPr="00FD5809">
        <w:rPr>
          <w:rFonts w:cstheme="minorHAnsi"/>
          <w:lang w:val="en-US"/>
        </w:rPr>
        <w:t xml:space="preserve">, rather than </w:t>
      </w:r>
      <w:r w:rsidR="007C1A91" w:rsidRPr="00FD5809">
        <w:rPr>
          <w:rFonts w:cstheme="minorHAnsi"/>
          <w:lang w:val="en-US"/>
        </w:rPr>
        <w:t>coercing</w:t>
      </w:r>
      <w:r w:rsidR="00E212E1" w:rsidRPr="00FD5809">
        <w:rPr>
          <w:rFonts w:cstheme="minorHAnsi"/>
          <w:lang w:val="en-US"/>
        </w:rPr>
        <w:t>, accept the liberal discourse, play a positive political role and</w:t>
      </w:r>
      <w:r w:rsidR="007C1A91" w:rsidRPr="00FD5809">
        <w:rPr>
          <w:rFonts w:cstheme="minorHAnsi"/>
          <w:lang w:val="en-US"/>
        </w:rPr>
        <w:t xml:space="preserve"> are willing to engage in rational debates</w:t>
      </w:r>
      <w:r w:rsidR="001209F8">
        <w:rPr>
          <w:rFonts w:cstheme="minorHAnsi"/>
          <w:lang w:val="en-US"/>
        </w:rPr>
        <w:t>.</w:t>
      </w:r>
      <w:r w:rsidR="000820AF">
        <w:rPr>
          <w:rFonts w:cstheme="minorHAnsi"/>
          <w:lang w:val="en-US"/>
        </w:rPr>
        <w:t xml:space="preserve"> Clearly, the findings of these three scholars link to the </w:t>
      </w:r>
      <w:r w:rsidR="00D5499E">
        <w:rPr>
          <w:rFonts w:cstheme="minorHAnsi"/>
          <w:lang w:val="en-US"/>
        </w:rPr>
        <w:lastRenderedPageBreak/>
        <w:t>criteria</w:t>
      </w:r>
      <w:r w:rsidR="000820AF">
        <w:rPr>
          <w:rFonts w:cstheme="minorHAnsi"/>
          <w:lang w:val="en-US"/>
        </w:rPr>
        <w:t xml:space="preserve"> of the good versus bad religions debate</w:t>
      </w:r>
      <w:r w:rsidR="00573900">
        <w:rPr>
          <w:rFonts w:cstheme="minorHAnsi"/>
          <w:lang w:val="en-US"/>
        </w:rPr>
        <w:t xml:space="preserve">. The question which remains is, </w:t>
      </w:r>
      <w:r w:rsidR="00D5499E">
        <w:rPr>
          <w:rFonts w:cstheme="minorHAnsi"/>
          <w:lang w:val="en-US"/>
        </w:rPr>
        <w:t xml:space="preserve">what does this mean for the study of interfaith marriages? </w:t>
      </w:r>
    </w:p>
    <w:p w14:paraId="6C39E3AD" w14:textId="4EAE0B9C" w:rsidR="00B736A4" w:rsidRDefault="005C78B0" w:rsidP="002C7B89">
      <w:pPr>
        <w:pStyle w:val="Kop1"/>
        <w:rPr>
          <w:rFonts w:asciiTheme="minorHAnsi" w:hAnsiTheme="minorHAnsi" w:cstheme="minorHAnsi"/>
          <w:b/>
          <w:bCs/>
          <w:color w:val="auto"/>
          <w:sz w:val="22"/>
          <w:szCs w:val="22"/>
          <w:lang w:val="en-US"/>
        </w:rPr>
      </w:pPr>
      <w:bookmarkStart w:id="5" w:name="_Toc535227400"/>
      <w:r w:rsidRPr="00FD5809">
        <w:rPr>
          <w:rFonts w:asciiTheme="minorHAnsi" w:hAnsiTheme="minorHAnsi" w:cstheme="minorHAnsi"/>
          <w:b/>
          <w:bCs/>
          <w:color w:val="auto"/>
          <w:sz w:val="22"/>
          <w:szCs w:val="22"/>
          <w:lang w:val="en-US"/>
        </w:rPr>
        <w:t xml:space="preserve">5. Reflections on the </w:t>
      </w:r>
      <w:r w:rsidR="00E73FD2" w:rsidRPr="00FD5809">
        <w:rPr>
          <w:rFonts w:asciiTheme="minorHAnsi" w:hAnsiTheme="minorHAnsi" w:cstheme="minorHAnsi"/>
          <w:b/>
          <w:bCs/>
          <w:color w:val="auto"/>
          <w:sz w:val="22"/>
          <w:szCs w:val="22"/>
          <w:lang w:val="en-US"/>
        </w:rPr>
        <w:t>S</w:t>
      </w:r>
      <w:r w:rsidRPr="00FD5809">
        <w:rPr>
          <w:rFonts w:asciiTheme="minorHAnsi" w:hAnsiTheme="minorHAnsi" w:cstheme="minorHAnsi"/>
          <w:b/>
          <w:bCs/>
          <w:color w:val="auto"/>
          <w:sz w:val="22"/>
          <w:szCs w:val="22"/>
          <w:lang w:val="en-US"/>
        </w:rPr>
        <w:t xml:space="preserve">tudy of </w:t>
      </w:r>
      <w:r w:rsidR="00E73FD2" w:rsidRPr="00FD5809">
        <w:rPr>
          <w:rFonts w:asciiTheme="minorHAnsi" w:hAnsiTheme="minorHAnsi" w:cstheme="minorHAnsi"/>
          <w:b/>
          <w:bCs/>
          <w:color w:val="auto"/>
          <w:sz w:val="22"/>
          <w:szCs w:val="22"/>
          <w:lang w:val="en-US"/>
        </w:rPr>
        <w:t>I</w:t>
      </w:r>
      <w:r w:rsidRPr="00FD5809">
        <w:rPr>
          <w:rFonts w:asciiTheme="minorHAnsi" w:hAnsiTheme="minorHAnsi" w:cstheme="minorHAnsi"/>
          <w:b/>
          <w:bCs/>
          <w:color w:val="auto"/>
          <w:sz w:val="22"/>
          <w:szCs w:val="22"/>
          <w:lang w:val="en-US"/>
        </w:rPr>
        <w:t xml:space="preserve">nterfaith </w:t>
      </w:r>
      <w:r w:rsidR="00E73FD2" w:rsidRPr="00FD5809">
        <w:rPr>
          <w:rFonts w:asciiTheme="minorHAnsi" w:hAnsiTheme="minorHAnsi" w:cstheme="minorHAnsi"/>
          <w:b/>
          <w:bCs/>
          <w:color w:val="auto"/>
          <w:sz w:val="22"/>
          <w:szCs w:val="22"/>
          <w:lang w:val="en-US"/>
        </w:rPr>
        <w:t>M</w:t>
      </w:r>
      <w:r w:rsidRPr="00FD5809">
        <w:rPr>
          <w:rFonts w:asciiTheme="minorHAnsi" w:hAnsiTheme="minorHAnsi" w:cstheme="minorHAnsi"/>
          <w:b/>
          <w:bCs/>
          <w:color w:val="auto"/>
          <w:sz w:val="22"/>
          <w:szCs w:val="22"/>
          <w:lang w:val="en-US"/>
        </w:rPr>
        <w:t>arriages</w:t>
      </w:r>
      <w:r w:rsidR="006B7B12">
        <w:rPr>
          <w:rFonts w:asciiTheme="minorHAnsi" w:hAnsiTheme="minorHAnsi" w:cstheme="minorHAnsi"/>
          <w:b/>
          <w:bCs/>
          <w:color w:val="auto"/>
          <w:sz w:val="22"/>
          <w:szCs w:val="22"/>
          <w:lang w:val="en-US"/>
        </w:rPr>
        <w:t xml:space="preserve">: </w:t>
      </w:r>
      <w:r w:rsidR="00C71526">
        <w:rPr>
          <w:rFonts w:asciiTheme="minorHAnsi" w:hAnsiTheme="minorHAnsi" w:cstheme="minorHAnsi"/>
          <w:b/>
          <w:bCs/>
          <w:color w:val="auto"/>
          <w:sz w:val="22"/>
          <w:szCs w:val="22"/>
          <w:lang w:val="en-US"/>
        </w:rPr>
        <w:t>F</w:t>
      </w:r>
      <w:r w:rsidR="00536DB3">
        <w:rPr>
          <w:rFonts w:asciiTheme="minorHAnsi" w:hAnsiTheme="minorHAnsi" w:cstheme="minorHAnsi"/>
          <w:b/>
          <w:bCs/>
          <w:color w:val="auto"/>
          <w:sz w:val="22"/>
          <w:szCs w:val="22"/>
          <w:lang w:val="en-US"/>
        </w:rPr>
        <w:t>our</w:t>
      </w:r>
      <w:r w:rsidR="006B7B12">
        <w:rPr>
          <w:rFonts w:asciiTheme="minorHAnsi" w:hAnsiTheme="minorHAnsi" w:cstheme="minorHAnsi"/>
          <w:b/>
          <w:bCs/>
          <w:color w:val="auto"/>
          <w:sz w:val="22"/>
          <w:szCs w:val="22"/>
          <w:lang w:val="en-US"/>
        </w:rPr>
        <w:t xml:space="preserve"> attention areas</w:t>
      </w:r>
      <w:bookmarkEnd w:id="5"/>
      <w:r w:rsidR="006B7B12">
        <w:rPr>
          <w:rFonts w:asciiTheme="minorHAnsi" w:hAnsiTheme="minorHAnsi" w:cstheme="minorHAnsi"/>
          <w:b/>
          <w:bCs/>
          <w:color w:val="auto"/>
          <w:sz w:val="22"/>
          <w:szCs w:val="22"/>
          <w:lang w:val="en-US"/>
        </w:rPr>
        <w:t xml:space="preserve">  </w:t>
      </w:r>
    </w:p>
    <w:p w14:paraId="2727526E" w14:textId="52EE9C21" w:rsidR="00D11738" w:rsidRPr="0097290D" w:rsidRDefault="00532DCB" w:rsidP="00831923">
      <w:pPr>
        <w:jc w:val="both"/>
        <w:rPr>
          <w:lang w:val="en-US"/>
        </w:rPr>
      </w:pPr>
      <w:r>
        <w:rPr>
          <w:lang w:val="en-US"/>
        </w:rPr>
        <w:t>What does the good versus bad religions</w:t>
      </w:r>
      <w:r w:rsidR="00D5499E">
        <w:rPr>
          <w:lang w:val="en-US"/>
        </w:rPr>
        <w:t xml:space="preserve"> debate</w:t>
      </w:r>
      <w:r w:rsidR="00C71526">
        <w:rPr>
          <w:lang w:val="en-US"/>
        </w:rPr>
        <w:t xml:space="preserve"> </w:t>
      </w:r>
      <w:r w:rsidR="00A95758">
        <w:rPr>
          <w:lang w:val="en-US"/>
        </w:rPr>
        <w:t xml:space="preserve">mean for the study </w:t>
      </w:r>
      <w:r w:rsidR="00D5499E">
        <w:rPr>
          <w:lang w:val="en-US"/>
        </w:rPr>
        <w:t xml:space="preserve">of </w:t>
      </w:r>
      <w:r w:rsidR="00A95758">
        <w:rPr>
          <w:lang w:val="en-US"/>
        </w:rPr>
        <w:t xml:space="preserve">interfaith marriages? </w:t>
      </w:r>
      <w:r w:rsidR="00E01F00">
        <w:rPr>
          <w:lang w:val="en-US"/>
        </w:rPr>
        <w:t xml:space="preserve">This section reflects upon the </w:t>
      </w:r>
      <w:r w:rsidR="00945B9F">
        <w:rPr>
          <w:lang w:val="en-US"/>
        </w:rPr>
        <w:t xml:space="preserve">previously delineated debate and formulates </w:t>
      </w:r>
      <w:r w:rsidR="00C71526">
        <w:rPr>
          <w:lang w:val="en-US"/>
        </w:rPr>
        <w:t>f</w:t>
      </w:r>
      <w:r w:rsidR="00536DB3">
        <w:rPr>
          <w:lang w:val="en-US"/>
        </w:rPr>
        <w:t>our</w:t>
      </w:r>
      <w:r w:rsidR="00945B9F">
        <w:rPr>
          <w:lang w:val="en-US"/>
        </w:rPr>
        <w:t xml:space="preserve"> </w:t>
      </w:r>
      <w:r w:rsidR="00D857CE">
        <w:rPr>
          <w:lang w:val="en-US"/>
        </w:rPr>
        <w:t xml:space="preserve">areas of attention for the study of </w:t>
      </w:r>
      <w:r w:rsidR="0040682D">
        <w:rPr>
          <w:lang w:val="en-US"/>
        </w:rPr>
        <w:t xml:space="preserve">interfaith marriages. </w:t>
      </w:r>
    </w:p>
    <w:p w14:paraId="064E3A95" w14:textId="69E2ACDC" w:rsidR="00F67532" w:rsidRDefault="00D5499E" w:rsidP="00C71526">
      <w:pPr>
        <w:jc w:val="both"/>
        <w:rPr>
          <w:rFonts w:cstheme="minorHAnsi"/>
          <w:lang w:val="en-US"/>
        </w:rPr>
      </w:pPr>
      <w:r>
        <w:rPr>
          <w:rFonts w:cstheme="minorHAnsi"/>
          <w:lang w:val="en-US"/>
        </w:rPr>
        <w:t>First, i</w:t>
      </w:r>
      <w:r w:rsidR="009A0D26" w:rsidRPr="00C71526">
        <w:rPr>
          <w:rFonts w:cstheme="minorHAnsi"/>
          <w:lang w:val="en-US"/>
        </w:rPr>
        <w:t xml:space="preserve">n dealing with differences there arises a tendency to categories good from bad. As a result, Hill, et al. (2000), Vardy (2000) and </w:t>
      </w:r>
      <w:proofErr w:type="spellStart"/>
      <w:r w:rsidR="009A0D26" w:rsidRPr="00C71526">
        <w:rPr>
          <w:rFonts w:cstheme="minorHAnsi"/>
          <w:lang w:val="en-US"/>
        </w:rPr>
        <w:t>Portmann</w:t>
      </w:r>
      <w:proofErr w:type="spellEnd"/>
      <w:r w:rsidR="009A0D26" w:rsidRPr="00C71526">
        <w:rPr>
          <w:rFonts w:cstheme="minorHAnsi"/>
          <w:lang w:val="en-US"/>
        </w:rPr>
        <w:t xml:space="preserve"> and Pluss (2011), demonstrate there exists a moralized logic of what is virtues and what not. </w:t>
      </w:r>
      <w:r w:rsidR="00DB6F2D" w:rsidRPr="00C71526">
        <w:rPr>
          <w:rFonts w:cstheme="minorHAnsi"/>
          <w:lang w:val="en-US"/>
        </w:rPr>
        <w:t xml:space="preserve">The first area of attention is rather straight forward. </w:t>
      </w:r>
      <w:r w:rsidR="00807311" w:rsidRPr="00C71526">
        <w:rPr>
          <w:rFonts w:cstheme="minorHAnsi"/>
          <w:lang w:val="en-US"/>
        </w:rPr>
        <w:t>From the good versus bad religions debate we learn that conservative, orthodox, ritualistic</w:t>
      </w:r>
      <w:r w:rsidR="00573FA0" w:rsidRPr="00C71526">
        <w:rPr>
          <w:rFonts w:cstheme="minorHAnsi"/>
          <w:lang w:val="en-US"/>
        </w:rPr>
        <w:t xml:space="preserve"> forms of religion are considered bad, and should be avoided. </w:t>
      </w:r>
      <w:r w:rsidR="00FD6BE3" w:rsidRPr="00C71526">
        <w:rPr>
          <w:rFonts w:cstheme="minorHAnsi"/>
          <w:lang w:val="en-US"/>
        </w:rPr>
        <w:t xml:space="preserve">Even though the abovementioned scholars specifically note that the criteria are not used to categorize entire religions as either good or bad, the debate seems suspiciously well tailored to categorize orthodox, ritualistic traditions, and specifically Islam, as a bad religion (Cain, 2012). </w:t>
      </w:r>
      <w:r w:rsidR="00756C24" w:rsidRPr="00C71526">
        <w:rPr>
          <w:rFonts w:cstheme="minorHAnsi"/>
          <w:lang w:val="en-US"/>
        </w:rPr>
        <w:t>Coming back to</w:t>
      </w:r>
      <w:r w:rsidR="009A0D26" w:rsidRPr="00C71526">
        <w:rPr>
          <w:rFonts w:cstheme="minorHAnsi"/>
          <w:lang w:val="en-US"/>
        </w:rPr>
        <w:t xml:space="preserve"> the philosopher with who this debate star</w:t>
      </w:r>
      <w:r w:rsidR="00314731">
        <w:rPr>
          <w:rFonts w:cstheme="minorHAnsi"/>
          <w:lang w:val="en-US"/>
        </w:rPr>
        <w:t>ted,</w:t>
      </w:r>
      <w:r w:rsidR="00756C24" w:rsidRPr="00C71526">
        <w:rPr>
          <w:rFonts w:cstheme="minorHAnsi"/>
          <w:lang w:val="en-US"/>
        </w:rPr>
        <w:t xml:space="preserve"> Kant, who claims that humans do not need anything ‘other’ then themselves to create reason, </w:t>
      </w:r>
      <w:proofErr w:type="spellStart"/>
      <w:r w:rsidR="00756C24" w:rsidRPr="00C71526">
        <w:rPr>
          <w:rFonts w:cstheme="minorHAnsi"/>
          <w:lang w:val="en-US"/>
        </w:rPr>
        <w:t>Mavelli</w:t>
      </w:r>
      <w:proofErr w:type="spellEnd"/>
      <w:r w:rsidR="00756C24" w:rsidRPr="00C71526">
        <w:rPr>
          <w:rFonts w:cstheme="minorHAnsi"/>
          <w:lang w:val="en-US"/>
        </w:rPr>
        <w:t xml:space="preserve"> highlight</w:t>
      </w:r>
      <w:r w:rsidR="005D1889">
        <w:rPr>
          <w:rFonts w:cstheme="minorHAnsi"/>
          <w:lang w:val="en-US"/>
        </w:rPr>
        <w:t>s</w:t>
      </w:r>
      <w:r w:rsidR="00756C24" w:rsidRPr="00C71526">
        <w:rPr>
          <w:rFonts w:cstheme="minorHAnsi"/>
          <w:lang w:val="en-US"/>
        </w:rPr>
        <w:t xml:space="preserve"> a problem with the idea that the human is able to gain knowledge</w:t>
      </w:r>
      <w:r w:rsidR="00331781" w:rsidRPr="00C71526">
        <w:rPr>
          <w:rFonts w:cstheme="minorHAnsi"/>
          <w:lang w:val="en-US"/>
        </w:rPr>
        <w:t>, on its own</w:t>
      </w:r>
      <w:r w:rsidR="00D14751">
        <w:rPr>
          <w:rFonts w:cstheme="minorHAnsi"/>
          <w:lang w:val="en-US"/>
        </w:rPr>
        <w:t>, without a need to turn to, or consider</w:t>
      </w:r>
      <w:r w:rsidR="00BD2516">
        <w:rPr>
          <w:rFonts w:cstheme="minorHAnsi"/>
          <w:lang w:val="en-US"/>
        </w:rPr>
        <w:t>,</w:t>
      </w:r>
      <w:r w:rsidR="00D14751">
        <w:rPr>
          <w:rFonts w:cstheme="minorHAnsi"/>
          <w:lang w:val="en-US"/>
        </w:rPr>
        <w:t xml:space="preserve"> the ‘other’. </w:t>
      </w:r>
      <w:r w:rsidR="00756C24" w:rsidRPr="00C71526">
        <w:rPr>
          <w:rFonts w:cstheme="minorHAnsi"/>
          <w:lang w:val="en-US"/>
        </w:rPr>
        <w:t xml:space="preserve">As we are continuously living with the Kantian secular epistemological mode of thought, </w:t>
      </w:r>
      <w:r w:rsidR="00756C24" w:rsidRPr="00C71526">
        <w:rPr>
          <w:rFonts w:cstheme="minorHAnsi"/>
          <w:i/>
          <w:iCs/>
          <w:lang w:val="en-US"/>
        </w:rPr>
        <w:t>“</w:t>
      </w:r>
      <w:r w:rsidR="00756C24" w:rsidRPr="00C71526">
        <w:rPr>
          <w:rFonts w:cstheme="minorHAnsi"/>
          <w:i/>
          <w:iCs/>
          <w:lang w:val="en-GB"/>
        </w:rPr>
        <w:t>the empirical other exists only as a projection of the secular self"</w:t>
      </w:r>
      <w:r w:rsidR="00756C24" w:rsidRPr="00C71526">
        <w:rPr>
          <w:rFonts w:cstheme="minorHAnsi"/>
          <w:lang w:val="en-US"/>
        </w:rPr>
        <w:t xml:space="preserve"> (</w:t>
      </w:r>
      <w:proofErr w:type="spellStart"/>
      <w:r w:rsidR="00756C24" w:rsidRPr="00C71526">
        <w:rPr>
          <w:rFonts w:cstheme="minorHAnsi"/>
          <w:lang w:val="en-US"/>
        </w:rPr>
        <w:t>Mavelli</w:t>
      </w:r>
      <w:proofErr w:type="spellEnd"/>
      <w:r w:rsidR="00756C24" w:rsidRPr="00C71526">
        <w:rPr>
          <w:rFonts w:cstheme="minorHAnsi"/>
          <w:lang w:val="en-US"/>
        </w:rPr>
        <w:t>, 2012, p. 6).</w:t>
      </w:r>
      <w:r w:rsidR="00523A54" w:rsidRPr="00C71526">
        <w:rPr>
          <w:rFonts w:cstheme="minorHAnsi"/>
          <w:lang w:val="en-US"/>
        </w:rPr>
        <w:t xml:space="preserve"> In other words, the idea of what a bad religion is, exists only as a product of western/secularized thought.</w:t>
      </w:r>
      <w:r w:rsidR="00B73214" w:rsidRPr="00C71526">
        <w:rPr>
          <w:rFonts w:cstheme="minorHAnsi"/>
          <w:lang w:val="en-US"/>
        </w:rPr>
        <w:t xml:space="preserve"> </w:t>
      </w:r>
      <w:r w:rsidR="00523A54" w:rsidRPr="00C71526">
        <w:rPr>
          <w:rFonts w:cstheme="minorHAnsi"/>
          <w:lang w:val="en-US"/>
        </w:rPr>
        <w:t xml:space="preserve">In order to solve this issue, Vardy </w:t>
      </w:r>
      <w:r w:rsidR="00E603AA">
        <w:rPr>
          <w:rFonts w:cstheme="minorHAnsi"/>
          <w:lang w:val="en-US"/>
        </w:rPr>
        <w:t>(2000</w:t>
      </w:r>
      <w:r w:rsidR="001D6175" w:rsidRPr="00C71526">
        <w:rPr>
          <w:rFonts w:cstheme="minorHAnsi"/>
          <w:lang w:val="en-US"/>
        </w:rPr>
        <w:t xml:space="preserve">) </w:t>
      </w:r>
      <w:r w:rsidR="00523A54" w:rsidRPr="00C71526">
        <w:rPr>
          <w:rFonts w:cstheme="minorHAnsi"/>
          <w:lang w:val="en-US"/>
        </w:rPr>
        <w:t>notes</w:t>
      </w:r>
      <w:r w:rsidR="001D6175" w:rsidRPr="00C71526">
        <w:rPr>
          <w:rFonts w:cstheme="minorHAnsi"/>
          <w:lang w:val="en-US"/>
        </w:rPr>
        <w:t xml:space="preserve"> that what is considered good, is to be derived from cross-cultural debate. </w:t>
      </w:r>
      <w:r w:rsidR="00CA09CE" w:rsidRPr="00C71526">
        <w:rPr>
          <w:rFonts w:cstheme="minorHAnsi"/>
          <w:lang w:val="en-US"/>
        </w:rPr>
        <w:t xml:space="preserve">However, it seems that in the good versus bad religions debate, the </w:t>
      </w:r>
      <w:r w:rsidR="00726B31" w:rsidRPr="00C71526">
        <w:rPr>
          <w:rFonts w:cstheme="minorHAnsi"/>
          <w:lang w:val="en-US"/>
        </w:rPr>
        <w:t>criteria</w:t>
      </w:r>
      <w:r w:rsidR="00E579CA" w:rsidRPr="00C71526">
        <w:rPr>
          <w:rFonts w:cstheme="minorHAnsi"/>
          <w:lang w:val="en-US"/>
        </w:rPr>
        <w:t xml:space="preserve"> for what is considered good, is derived solely from </w:t>
      </w:r>
      <w:r w:rsidR="00726B31" w:rsidRPr="00C71526">
        <w:rPr>
          <w:rFonts w:cstheme="minorHAnsi"/>
          <w:lang w:val="en-US"/>
        </w:rPr>
        <w:t xml:space="preserve">a secular/western, or according to </w:t>
      </w:r>
      <w:proofErr w:type="spellStart"/>
      <w:r w:rsidR="00726B31" w:rsidRPr="00C71526">
        <w:rPr>
          <w:rFonts w:cstheme="minorHAnsi"/>
          <w:lang w:val="en-US"/>
        </w:rPr>
        <w:t>Birt</w:t>
      </w:r>
      <w:proofErr w:type="spellEnd"/>
      <w:r w:rsidR="00C66071">
        <w:rPr>
          <w:rFonts w:cstheme="minorHAnsi"/>
          <w:lang w:val="en-US"/>
        </w:rPr>
        <w:t xml:space="preserve"> (2006),</w:t>
      </w:r>
      <w:r w:rsidR="00726B31" w:rsidRPr="00C71526">
        <w:rPr>
          <w:rFonts w:cstheme="minorHAnsi"/>
          <w:lang w:val="en-US"/>
        </w:rPr>
        <w:t xml:space="preserve"> Anglican, point of view</w:t>
      </w:r>
      <w:r w:rsidR="00FD6BE3">
        <w:rPr>
          <w:rFonts w:cstheme="minorHAnsi"/>
          <w:lang w:val="en-US"/>
        </w:rPr>
        <w:t xml:space="preserve">. </w:t>
      </w:r>
      <w:r w:rsidR="007C031D" w:rsidRPr="00C71526">
        <w:rPr>
          <w:rFonts w:cstheme="minorHAnsi"/>
          <w:lang w:val="en-US"/>
        </w:rPr>
        <w:t xml:space="preserve">For the study of interfaith marriages this means that there exists a general </w:t>
      </w:r>
      <w:r w:rsidR="006A4034" w:rsidRPr="00C71526">
        <w:rPr>
          <w:rFonts w:cstheme="minorHAnsi"/>
          <w:lang w:val="en-US"/>
        </w:rPr>
        <w:t>inclination to judge Islamic faith aspects as negative</w:t>
      </w:r>
      <w:r w:rsidR="00C94B47" w:rsidRPr="00C71526">
        <w:rPr>
          <w:rFonts w:cstheme="minorHAnsi"/>
          <w:lang w:val="en-US"/>
        </w:rPr>
        <w:t xml:space="preserve">. The crucial point here is that </w:t>
      </w:r>
      <w:r w:rsidR="00E1739C" w:rsidRPr="00C71526">
        <w:rPr>
          <w:rFonts w:cstheme="minorHAnsi"/>
          <w:lang w:val="en-US"/>
        </w:rPr>
        <w:t xml:space="preserve">the concept of </w:t>
      </w:r>
      <w:r w:rsidR="00F773D3">
        <w:rPr>
          <w:rFonts w:cstheme="minorHAnsi"/>
          <w:lang w:val="en-US"/>
        </w:rPr>
        <w:t xml:space="preserve">good religion, </w:t>
      </w:r>
      <w:r w:rsidR="000101A3">
        <w:rPr>
          <w:rFonts w:cstheme="minorHAnsi"/>
          <w:lang w:val="en-US"/>
        </w:rPr>
        <w:t>good Islam or good Muslims</w:t>
      </w:r>
      <w:r w:rsidR="00C94B47" w:rsidRPr="00C71526">
        <w:rPr>
          <w:rFonts w:cstheme="minorHAnsi"/>
          <w:lang w:val="en-US"/>
        </w:rPr>
        <w:t>,</w:t>
      </w:r>
      <w:r w:rsidR="00E1739C" w:rsidRPr="00C71526">
        <w:rPr>
          <w:rFonts w:cstheme="minorHAnsi"/>
          <w:lang w:val="en-US"/>
        </w:rPr>
        <w:t xml:space="preserve"> only exist</w:t>
      </w:r>
      <w:r w:rsidR="00A333FD" w:rsidRPr="00C71526">
        <w:rPr>
          <w:rFonts w:cstheme="minorHAnsi"/>
          <w:lang w:val="en-US"/>
        </w:rPr>
        <w:t xml:space="preserve">, in </w:t>
      </w:r>
      <w:proofErr w:type="spellStart"/>
      <w:r w:rsidR="00A333FD" w:rsidRPr="00C71526">
        <w:rPr>
          <w:rFonts w:cstheme="minorHAnsi"/>
          <w:lang w:val="en-US"/>
        </w:rPr>
        <w:t>Mavelli’s</w:t>
      </w:r>
      <w:proofErr w:type="spellEnd"/>
      <w:r w:rsidR="00A333FD" w:rsidRPr="00C71526">
        <w:rPr>
          <w:rFonts w:cstheme="minorHAnsi"/>
          <w:lang w:val="en-US"/>
        </w:rPr>
        <w:t xml:space="preserve"> words, in the projection of the secular self.</w:t>
      </w:r>
      <w:r w:rsidR="00F67532">
        <w:rPr>
          <w:rFonts w:cstheme="minorHAnsi"/>
          <w:lang w:val="en-US"/>
        </w:rPr>
        <w:t xml:space="preserve"> The model of the good versus bad religions is therefore a </w:t>
      </w:r>
      <w:r w:rsidR="00A670B8">
        <w:rPr>
          <w:rFonts w:cstheme="minorHAnsi"/>
          <w:lang w:val="en-US"/>
        </w:rPr>
        <w:t>(post)Christian/secular construct, deali</w:t>
      </w:r>
      <w:r w:rsidR="000101A3">
        <w:rPr>
          <w:rFonts w:cstheme="minorHAnsi"/>
          <w:lang w:val="en-US"/>
        </w:rPr>
        <w:t>ng with a non-(post)Christian</w:t>
      </w:r>
      <w:r w:rsidR="00F6262D">
        <w:rPr>
          <w:rFonts w:cstheme="minorHAnsi"/>
          <w:lang w:val="en-US"/>
        </w:rPr>
        <w:t xml:space="preserve">, nor secular construct, Islam. </w:t>
      </w:r>
      <w:r w:rsidR="00BD2516">
        <w:rPr>
          <w:rFonts w:cstheme="minorHAnsi"/>
          <w:lang w:val="en-US"/>
        </w:rPr>
        <w:t>Is this even possible? And is this model equipped to do so?</w:t>
      </w:r>
    </w:p>
    <w:p w14:paraId="3FC8D746" w14:textId="12AF273C" w:rsidR="00A333FD" w:rsidRPr="00B84DAC" w:rsidRDefault="000F581F" w:rsidP="00B84DAC">
      <w:pPr>
        <w:jc w:val="both"/>
        <w:rPr>
          <w:rFonts w:cstheme="minorHAnsi"/>
          <w:b/>
          <w:bCs/>
          <w:lang w:val="en-US"/>
        </w:rPr>
      </w:pPr>
      <w:r w:rsidRPr="00C71526">
        <w:rPr>
          <w:rFonts w:cstheme="minorHAnsi"/>
          <w:lang w:val="en-US"/>
        </w:rPr>
        <w:t xml:space="preserve">To </w:t>
      </w:r>
      <w:r w:rsidR="00BD1367">
        <w:rPr>
          <w:rFonts w:cstheme="minorHAnsi"/>
          <w:lang w:val="en-US"/>
        </w:rPr>
        <w:t xml:space="preserve">further </w:t>
      </w:r>
      <w:r w:rsidR="009F12BB" w:rsidRPr="00C71526">
        <w:rPr>
          <w:rFonts w:cstheme="minorHAnsi"/>
          <w:lang w:val="en-US"/>
        </w:rPr>
        <w:t>entertain</w:t>
      </w:r>
      <w:r w:rsidRPr="00C71526">
        <w:rPr>
          <w:rFonts w:cstheme="minorHAnsi"/>
          <w:lang w:val="en-US"/>
        </w:rPr>
        <w:t xml:space="preserve"> this idea</w:t>
      </w:r>
      <w:r w:rsidR="00F6262D">
        <w:rPr>
          <w:rFonts w:cstheme="minorHAnsi"/>
          <w:lang w:val="en-US"/>
        </w:rPr>
        <w:t xml:space="preserve"> and to illustrate why this is </w:t>
      </w:r>
      <w:r w:rsidRPr="00C71526">
        <w:rPr>
          <w:rFonts w:cstheme="minorHAnsi"/>
          <w:lang w:val="en-US"/>
        </w:rPr>
        <w:t xml:space="preserve"> </w:t>
      </w:r>
      <w:r w:rsidR="00E6573F">
        <w:rPr>
          <w:rFonts w:cstheme="minorHAnsi"/>
          <w:lang w:val="en-US"/>
        </w:rPr>
        <w:t xml:space="preserve">problematic, </w:t>
      </w:r>
      <w:r w:rsidR="009F12BB" w:rsidRPr="00C71526">
        <w:rPr>
          <w:rFonts w:cstheme="minorHAnsi"/>
          <w:lang w:val="en-US"/>
        </w:rPr>
        <w:t xml:space="preserve">we turn to </w:t>
      </w:r>
      <w:r w:rsidR="0045601B" w:rsidRPr="00C71526">
        <w:rPr>
          <w:rFonts w:cstheme="minorHAnsi"/>
          <w:lang w:val="en-US"/>
        </w:rPr>
        <w:t>Hill et al. (2000)</w:t>
      </w:r>
      <w:r w:rsidR="009F12BB" w:rsidRPr="00C71526">
        <w:rPr>
          <w:rFonts w:cstheme="minorHAnsi"/>
          <w:lang w:val="en-US"/>
        </w:rPr>
        <w:t xml:space="preserve"> who</w:t>
      </w:r>
      <w:r w:rsidR="0045601B" w:rsidRPr="00C71526">
        <w:rPr>
          <w:rFonts w:cstheme="minorHAnsi"/>
          <w:lang w:val="en-US"/>
        </w:rPr>
        <w:t xml:space="preserve"> demonstrated that</w:t>
      </w:r>
      <w:r w:rsidR="00E66304" w:rsidRPr="00C71526">
        <w:rPr>
          <w:rFonts w:cstheme="minorHAnsi"/>
          <w:lang w:val="en-US"/>
        </w:rPr>
        <w:t xml:space="preserve"> the</w:t>
      </w:r>
      <w:r w:rsidR="0045601B" w:rsidRPr="00C71526">
        <w:rPr>
          <w:rFonts w:cstheme="minorHAnsi"/>
          <w:lang w:val="en-US"/>
        </w:rPr>
        <w:t xml:space="preserve"> </w:t>
      </w:r>
      <w:r w:rsidR="0077704B" w:rsidRPr="00C71526">
        <w:rPr>
          <w:rFonts w:cstheme="minorHAnsi"/>
          <w:lang w:val="en-US"/>
        </w:rPr>
        <w:t>split between spirituality and religion</w:t>
      </w:r>
      <w:r w:rsidR="00BD1367">
        <w:rPr>
          <w:rFonts w:cstheme="minorHAnsi"/>
          <w:lang w:val="en-US"/>
        </w:rPr>
        <w:t xml:space="preserve"> is not a natural given, but</w:t>
      </w:r>
      <w:r w:rsidR="0077704B" w:rsidRPr="00C71526">
        <w:rPr>
          <w:rFonts w:cstheme="minorHAnsi"/>
          <w:lang w:val="en-US"/>
        </w:rPr>
        <w:t xml:space="preserve"> has developed over the past five to six decades. </w:t>
      </w:r>
      <w:r w:rsidR="00A41EC1" w:rsidRPr="00C71526">
        <w:rPr>
          <w:rFonts w:cstheme="minorHAnsi"/>
          <w:lang w:val="en-US"/>
        </w:rPr>
        <w:t xml:space="preserve">This </w:t>
      </w:r>
      <w:r w:rsidR="00DF10C1" w:rsidRPr="00C71526">
        <w:rPr>
          <w:rFonts w:cstheme="minorHAnsi"/>
          <w:lang w:val="en-US"/>
        </w:rPr>
        <w:t>is in line with the development of the good versus bad religions debate; what is considered good and bad is a c</w:t>
      </w:r>
      <w:r w:rsidR="0022768B" w:rsidRPr="00C71526">
        <w:rPr>
          <w:rFonts w:cstheme="minorHAnsi"/>
          <w:lang w:val="en-US"/>
        </w:rPr>
        <w:t>onstruct</w:t>
      </w:r>
      <w:r w:rsidR="00DF10C1" w:rsidRPr="00C71526">
        <w:rPr>
          <w:rFonts w:cstheme="minorHAnsi"/>
          <w:lang w:val="en-US"/>
        </w:rPr>
        <w:t xml:space="preserve"> of modern times. It should be noted here that </w:t>
      </w:r>
      <w:r w:rsidR="00CE343E" w:rsidRPr="00C71526">
        <w:rPr>
          <w:rFonts w:cstheme="minorHAnsi"/>
          <w:lang w:val="en-US"/>
        </w:rPr>
        <w:t xml:space="preserve">when studying interfaith couples, the </w:t>
      </w:r>
      <w:r w:rsidR="0022768B" w:rsidRPr="00C71526">
        <w:rPr>
          <w:rFonts w:cstheme="minorHAnsi"/>
          <w:lang w:val="en-US"/>
        </w:rPr>
        <w:t>idea that this dichotomy is a product of rational reasoning</w:t>
      </w:r>
      <w:r w:rsidR="00162F77" w:rsidRPr="00C71526">
        <w:rPr>
          <w:rFonts w:cstheme="minorHAnsi"/>
          <w:lang w:val="en-US"/>
        </w:rPr>
        <w:t xml:space="preserve"> or a</w:t>
      </w:r>
      <w:r w:rsidR="0052375E" w:rsidRPr="00C71526">
        <w:rPr>
          <w:rFonts w:cstheme="minorHAnsi"/>
          <w:lang w:val="en-US"/>
        </w:rPr>
        <w:t xml:space="preserve"> universal</w:t>
      </w:r>
      <w:r w:rsidR="00162F77" w:rsidRPr="00C71526">
        <w:rPr>
          <w:rFonts w:cstheme="minorHAnsi"/>
          <w:lang w:val="en-US"/>
        </w:rPr>
        <w:t xml:space="preserve"> consequence of Kantian human progression, </w:t>
      </w:r>
      <w:r w:rsidR="00481E7D" w:rsidRPr="00C71526">
        <w:rPr>
          <w:rFonts w:cstheme="minorHAnsi"/>
          <w:lang w:val="en-US"/>
        </w:rPr>
        <w:t xml:space="preserve">is a modern, rather than postmodern understanding of our social environment. </w:t>
      </w:r>
      <w:r w:rsidR="006425C8">
        <w:rPr>
          <w:rFonts w:cstheme="minorHAnsi"/>
          <w:lang w:val="en-US"/>
        </w:rPr>
        <w:t xml:space="preserve">The </w:t>
      </w:r>
      <w:r w:rsidR="00F563C4" w:rsidRPr="00C71526">
        <w:rPr>
          <w:rFonts w:cstheme="minorHAnsi"/>
          <w:lang w:val="en-US"/>
        </w:rPr>
        <w:t>entire dichotomy</w:t>
      </w:r>
      <w:r w:rsidR="00C2441A" w:rsidRPr="00C71526">
        <w:rPr>
          <w:rFonts w:cstheme="minorHAnsi"/>
          <w:lang w:val="en-US"/>
        </w:rPr>
        <w:t xml:space="preserve"> </w:t>
      </w:r>
      <w:r w:rsidR="00F563C4" w:rsidRPr="00C71526">
        <w:rPr>
          <w:rFonts w:cstheme="minorHAnsi"/>
          <w:lang w:val="en-US"/>
        </w:rPr>
        <w:t xml:space="preserve">is time and context dependent, and </w:t>
      </w:r>
      <w:r w:rsidR="00B6487F" w:rsidRPr="00C71526">
        <w:rPr>
          <w:rFonts w:cstheme="minorHAnsi"/>
          <w:lang w:val="en-US"/>
        </w:rPr>
        <w:t>while studying interfaith couples, being influence</w:t>
      </w:r>
      <w:r w:rsidR="00BD0948">
        <w:rPr>
          <w:rFonts w:cstheme="minorHAnsi"/>
          <w:lang w:val="en-US"/>
        </w:rPr>
        <w:t>d</w:t>
      </w:r>
      <w:r w:rsidR="00B6487F" w:rsidRPr="00C71526">
        <w:rPr>
          <w:rFonts w:cstheme="minorHAnsi"/>
          <w:lang w:val="en-US"/>
        </w:rPr>
        <w:t xml:space="preserve"> by this dichotomy might not do justice to the framework of those who come from different context, such as Islam and Muslims. </w:t>
      </w:r>
      <w:r w:rsidR="0061773A" w:rsidRPr="00C71526">
        <w:rPr>
          <w:rFonts w:cstheme="minorHAnsi"/>
          <w:lang w:val="en-US"/>
        </w:rPr>
        <w:t>A question that could be asked is; can an evaluation of Islam</w:t>
      </w:r>
      <w:r w:rsidR="00AA3D7D" w:rsidRPr="00C71526">
        <w:rPr>
          <w:rFonts w:cstheme="minorHAnsi"/>
          <w:lang w:val="en-US"/>
        </w:rPr>
        <w:t>, in relation to other worldviews,</w:t>
      </w:r>
      <w:r w:rsidR="0061773A" w:rsidRPr="00C71526">
        <w:rPr>
          <w:rFonts w:cstheme="minorHAnsi"/>
          <w:lang w:val="en-US"/>
        </w:rPr>
        <w:t xml:space="preserve"> be made on the basis of the good versus bad religions debate, </w:t>
      </w:r>
      <w:r w:rsidR="00D852EF" w:rsidRPr="00C71526">
        <w:rPr>
          <w:rFonts w:cstheme="minorHAnsi"/>
          <w:lang w:val="en-US"/>
        </w:rPr>
        <w:t xml:space="preserve">if the model </w:t>
      </w:r>
      <w:r w:rsidR="00AA3D7D" w:rsidRPr="00C71526">
        <w:rPr>
          <w:rFonts w:cstheme="minorHAnsi"/>
          <w:lang w:val="en-US"/>
        </w:rPr>
        <w:t>was not created from the perspective of Islam</w:t>
      </w:r>
      <w:r w:rsidR="00BE4E46" w:rsidRPr="00C71526">
        <w:rPr>
          <w:rFonts w:cstheme="minorHAnsi"/>
          <w:lang w:val="en-US"/>
        </w:rPr>
        <w:t>, but rather from a (post)Christian context</w:t>
      </w:r>
      <w:r w:rsidR="003F2223">
        <w:rPr>
          <w:rFonts w:cstheme="minorHAnsi"/>
          <w:lang w:val="en-US"/>
        </w:rPr>
        <w:t>?</w:t>
      </w:r>
      <w:r w:rsidR="00DA77CE" w:rsidRPr="00C71526">
        <w:rPr>
          <w:rFonts w:cstheme="minorHAnsi"/>
          <w:lang w:val="en-US"/>
        </w:rPr>
        <w:t xml:space="preserve"> This is described by some as nothing else then a late </w:t>
      </w:r>
      <w:r w:rsidR="00BD0948" w:rsidRPr="00C71526">
        <w:rPr>
          <w:rFonts w:cstheme="minorHAnsi"/>
          <w:lang w:val="en-US"/>
        </w:rPr>
        <w:t>imperial</w:t>
      </w:r>
      <w:r w:rsidR="00DA77CE" w:rsidRPr="00C71526">
        <w:rPr>
          <w:rFonts w:cstheme="minorHAnsi"/>
          <w:lang w:val="en-US"/>
        </w:rPr>
        <w:t xml:space="preserve"> culture (Maria, </w:t>
      </w:r>
      <w:r w:rsidR="00E445F6">
        <w:rPr>
          <w:rFonts w:cstheme="minorHAnsi"/>
          <w:lang w:val="en-US"/>
        </w:rPr>
        <w:t>2009</w:t>
      </w:r>
      <w:r w:rsidR="00DA77CE" w:rsidRPr="00C71526">
        <w:rPr>
          <w:rFonts w:cstheme="minorHAnsi"/>
          <w:lang w:val="en-US"/>
        </w:rPr>
        <w:t>)</w:t>
      </w:r>
      <w:r w:rsidR="00560B8C">
        <w:rPr>
          <w:rFonts w:cstheme="minorHAnsi"/>
          <w:lang w:val="en-US"/>
        </w:rPr>
        <w:t>, which should not, but also cannot</w:t>
      </w:r>
      <w:r w:rsidR="003F2223">
        <w:rPr>
          <w:rFonts w:cstheme="minorHAnsi"/>
          <w:lang w:val="en-US"/>
        </w:rPr>
        <w:t xml:space="preserve">, </w:t>
      </w:r>
      <w:r w:rsidR="00560B8C">
        <w:rPr>
          <w:rFonts w:cstheme="minorHAnsi"/>
          <w:lang w:val="en-US"/>
        </w:rPr>
        <w:t xml:space="preserve">use </w:t>
      </w:r>
      <w:r w:rsidR="003F2223">
        <w:rPr>
          <w:rFonts w:cstheme="minorHAnsi"/>
          <w:lang w:val="en-US"/>
        </w:rPr>
        <w:t>one’s</w:t>
      </w:r>
      <w:r w:rsidR="00560B8C">
        <w:rPr>
          <w:rFonts w:cstheme="minorHAnsi"/>
          <w:lang w:val="en-US"/>
        </w:rPr>
        <w:t xml:space="preserve"> own criteria to judge an ‘other’. </w:t>
      </w:r>
      <w:r w:rsidR="00E445F6">
        <w:rPr>
          <w:rFonts w:cstheme="minorHAnsi"/>
          <w:lang w:val="en-US"/>
        </w:rPr>
        <w:t>While examining the challenges faced by interfaith couples, one should therefore always be mindful about the possibility that the researcher, as well as the research subjects, could be influenced by the (often salient) effects of the good versus bad religions debate.</w:t>
      </w:r>
      <w:r w:rsidR="0077181B">
        <w:rPr>
          <w:rFonts w:cstheme="minorHAnsi"/>
          <w:lang w:val="en-US"/>
        </w:rPr>
        <w:t xml:space="preserve"> In particular, one should be aware that the </w:t>
      </w:r>
      <w:r w:rsidR="00B03227">
        <w:rPr>
          <w:rFonts w:cstheme="minorHAnsi"/>
          <w:lang w:val="en-US"/>
        </w:rPr>
        <w:t>criteria</w:t>
      </w:r>
      <w:r w:rsidR="006A1EFC">
        <w:rPr>
          <w:rFonts w:cstheme="minorHAnsi"/>
          <w:lang w:val="en-US"/>
        </w:rPr>
        <w:t>,</w:t>
      </w:r>
      <w:r w:rsidR="00DA11B5">
        <w:rPr>
          <w:rFonts w:cstheme="minorHAnsi"/>
          <w:lang w:val="en-US"/>
        </w:rPr>
        <w:t xml:space="preserve"> on which one basis its results, might not be suited to adres Islamic </w:t>
      </w:r>
      <w:r w:rsidR="00B03227">
        <w:rPr>
          <w:rFonts w:cstheme="minorHAnsi"/>
          <w:lang w:val="en-US"/>
        </w:rPr>
        <w:t xml:space="preserve">issues, as one (generally) </w:t>
      </w:r>
      <w:r w:rsidR="00B03227">
        <w:rPr>
          <w:rFonts w:cstheme="minorHAnsi"/>
          <w:lang w:val="en-US"/>
        </w:rPr>
        <w:lastRenderedPageBreak/>
        <w:t>reasons from a (post)Christian or secular framework</w:t>
      </w:r>
      <w:r w:rsidR="00273576">
        <w:rPr>
          <w:rFonts w:cstheme="minorHAnsi"/>
          <w:lang w:val="en-US"/>
        </w:rPr>
        <w:t xml:space="preserve"> which does not</w:t>
      </w:r>
      <w:r w:rsidR="003812EB">
        <w:rPr>
          <w:rFonts w:cstheme="minorHAnsi"/>
          <w:lang w:val="en-US"/>
        </w:rPr>
        <w:t xml:space="preserve"> necessarily</w:t>
      </w:r>
      <w:r w:rsidR="00273576">
        <w:rPr>
          <w:rFonts w:cstheme="minorHAnsi"/>
          <w:lang w:val="en-US"/>
        </w:rPr>
        <w:t xml:space="preserve"> encompass</w:t>
      </w:r>
      <w:r w:rsidR="003812EB">
        <w:rPr>
          <w:rFonts w:cstheme="minorHAnsi"/>
          <w:lang w:val="en-US"/>
        </w:rPr>
        <w:t>es</w:t>
      </w:r>
      <w:r w:rsidR="00273576">
        <w:rPr>
          <w:rFonts w:cstheme="minorHAnsi"/>
          <w:lang w:val="en-US"/>
        </w:rPr>
        <w:t xml:space="preserve"> </w:t>
      </w:r>
      <w:r w:rsidR="003812EB">
        <w:rPr>
          <w:rFonts w:cstheme="minorHAnsi"/>
          <w:lang w:val="en-US"/>
        </w:rPr>
        <w:t>such</w:t>
      </w:r>
      <w:r w:rsidR="00273576">
        <w:rPr>
          <w:rFonts w:cstheme="minorHAnsi"/>
          <w:lang w:val="en-US"/>
        </w:rPr>
        <w:t xml:space="preserve"> </w:t>
      </w:r>
      <w:r w:rsidR="003812EB">
        <w:rPr>
          <w:rFonts w:cstheme="minorHAnsi"/>
          <w:lang w:val="en-US"/>
        </w:rPr>
        <w:t xml:space="preserve">cases. </w:t>
      </w:r>
    </w:p>
    <w:p w14:paraId="5832CBD1" w14:textId="2C74BE04" w:rsidR="0008238B" w:rsidRPr="00560B8C" w:rsidRDefault="00560B8C" w:rsidP="00560B8C">
      <w:pPr>
        <w:jc w:val="both"/>
        <w:rPr>
          <w:rFonts w:cstheme="minorHAnsi"/>
          <w:lang w:val="en-US"/>
        </w:rPr>
      </w:pPr>
      <w:r w:rsidRPr="00560B8C">
        <w:rPr>
          <w:rFonts w:cstheme="minorHAnsi"/>
          <w:lang w:val="en-US"/>
        </w:rPr>
        <w:t>Secondly</w:t>
      </w:r>
      <w:r w:rsidR="009F12BB" w:rsidRPr="00560B8C">
        <w:rPr>
          <w:rFonts w:cstheme="minorHAnsi"/>
          <w:lang w:val="en-US"/>
        </w:rPr>
        <w:t>, i</w:t>
      </w:r>
      <w:r w:rsidR="0094357C" w:rsidRPr="00560B8C">
        <w:rPr>
          <w:rFonts w:cstheme="minorHAnsi"/>
          <w:lang w:val="en-US"/>
        </w:rPr>
        <w:t xml:space="preserve">t </w:t>
      </w:r>
      <w:r w:rsidR="00B32189" w:rsidRPr="00560B8C">
        <w:rPr>
          <w:rFonts w:cstheme="minorHAnsi"/>
          <w:lang w:val="en-US"/>
        </w:rPr>
        <w:t>becomes</w:t>
      </w:r>
      <w:r w:rsidR="0094357C" w:rsidRPr="00560B8C">
        <w:rPr>
          <w:rFonts w:cstheme="minorHAnsi"/>
          <w:lang w:val="en-US"/>
        </w:rPr>
        <w:t xml:space="preserve"> evident</w:t>
      </w:r>
      <w:r w:rsidR="00B86274" w:rsidRPr="00560B8C">
        <w:rPr>
          <w:rFonts w:cstheme="minorHAnsi"/>
          <w:lang w:val="en-US"/>
        </w:rPr>
        <w:t xml:space="preserve"> by evaluating the good versus bad religions debate</w:t>
      </w:r>
      <w:r w:rsidR="0094357C" w:rsidRPr="00560B8C">
        <w:rPr>
          <w:rFonts w:cstheme="minorHAnsi"/>
          <w:lang w:val="en-US"/>
        </w:rPr>
        <w:t xml:space="preserve"> that </w:t>
      </w:r>
      <w:r w:rsidR="003E3C10" w:rsidRPr="00560B8C">
        <w:rPr>
          <w:rFonts w:cstheme="minorHAnsi"/>
          <w:lang w:val="en-US"/>
        </w:rPr>
        <w:t xml:space="preserve">western society </w:t>
      </w:r>
      <w:r w:rsidR="005D46B1" w:rsidRPr="00560B8C">
        <w:rPr>
          <w:rFonts w:cstheme="minorHAnsi"/>
          <w:lang w:val="en-US"/>
        </w:rPr>
        <w:t>attempts to celebrate religious diversity</w:t>
      </w:r>
      <w:r w:rsidR="00AC6271" w:rsidRPr="00560B8C">
        <w:rPr>
          <w:rFonts w:cstheme="minorHAnsi"/>
          <w:lang w:val="en-US"/>
        </w:rPr>
        <w:t xml:space="preserve"> </w:t>
      </w:r>
      <w:r w:rsidR="005D46B1" w:rsidRPr="00560B8C">
        <w:rPr>
          <w:rFonts w:cstheme="minorHAnsi"/>
          <w:lang w:val="en-US"/>
        </w:rPr>
        <w:t>and f</w:t>
      </w:r>
      <w:r w:rsidR="003E3C10" w:rsidRPr="00560B8C">
        <w:rPr>
          <w:rFonts w:cstheme="minorHAnsi"/>
          <w:lang w:val="en-US"/>
        </w:rPr>
        <w:t xml:space="preserve">avors a pluralist </w:t>
      </w:r>
      <w:r w:rsidR="005D46B1" w:rsidRPr="00560B8C">
        <w:rPr>
          <w:rFonts w:cstheme="minorHAnsi"/>
          <w:lang w:val="en-US"/>
        </w:rPr>
        <w:t xml:space="preserve">approach to deal with this diversity. </w:t>
      </w:r>
      <w:r w:rsidR="0008238B" w:rsidRPr="00560B8C">
        <w:rPr>
          <w:rFonts w:cstheme="minorHAnsi"/>
          <w:lang w:val="en-US"/>
        </w:rPr>
        <w:t xml:space="preserve">Even though this approach seems to </w:t>
      </w:r>
      <w:r w:rsidR="009E6F75" w:rsidRPr="00560B8C">
        <w:rPr>
          <w:rFonts w:cstheme="minorHAnsi"/>
          <w:lang w:val="en-US"/>
        </w:rPr>
        <w:t>promote the freedom of all forms of difference,</w:t>
      </w:r>
      <w:r w:rsidR="005F7048" w:rsidRPr="00560B8C">
        <w:rPr>
          <w:rFonts w:cstheme="minorHAnsi"/>
          <w:lang w:val="en-US"/>
        </w:rPr>
        <w:t xml:space="preserve"> it is slightly </w:t>
      </w:r>
      <w:r w:rsidR="001A0074" w:rsidRPr="00560B8C">
        <w:rPr>
          <w:rFonts w:cstheme="minorHAnsi"/>
          <w:lang w:val="en-US"/>
        </w:rPr>
        <w:t xml:space="preserve">paradoxical. </w:t>
      </w:r>
      <w:r w:rsidR="003D6E94" w:rsidRPr="00560B8C">
        <w:rPr>
          <w:rFonts w:cstheme="minorHAnsi"/>
          <w:lang w:val="en-US"/>
        </w:rPr>
        <w:t xml:space="preserve">As addressed by Marianne Moyaert, the </w:t>
      </w:r>
      <w:r w:rsidR="002340B1" w:rsidRPr="00560B8C">
        <w:rPr>
          <w:rFonts w:cstheme="minorHAnsi"/>
          <w:lang w:val="en-US"/>
        </w:rPr>
        <w:t>pervasive</w:t>
      </w:r>
      <w:r w:rsidR="00746D22" w:rsidRPr="00560B8C">
        <w:rPr>
          <w:rFonts w:cstheme="minorHAnsi"/>
          <w:lang w:val="en-US"/>
        </w:rPr>
        <w:t xml:space="preserve"> </w:t>
      </w:r>
      <w:r w:rsidR="0008238B" w:rsidRPr="00560B8C">
        <w:rPr>
          <w:rFonts w:cstheme="minorHAnsi"/>
          <w:lang w:val="en-US"/>
        </w:rPr>
        <w:t xml:space="preserve">glorification </w:t>
      </w:r>
      <w:r w:rsidR="00746D22" w:rsidRPr="00560B8C">
        <w:rPr>
          <w:rFonts w:cstheme="minorHAnsi"/>
          <w:lang w:val="en-US"/>
        </w:rPr>
        <w:t xml:space="preserve">of </w:t>
      </w:r>
      <w:r w:rsidR="00A66222" w:rsidRPr="00560B8C">
        <w:rPr>
          <w:rFonts w:cstheme="minorHAnsi"/>
          <w:lang w:val="en-US"/>
        </w:rPr>
        <w:t>solidarity</w:t>
      </w:r>
      <w:r w:rsidR="00C65ED5" w:rsidRPr="00560B8C">
        <w:rPr>
          <w:rFonts w:cstheme="minorHAnsi"/>
          <w:lang w:val="en-US"/>
        </w:rPr>
        <w:t xml:space="preserve"> towards difference</w:t>
      </w:r>
      <w:r w:rsidR="00C43C10" w:rsidRPr="00560B8C">
        <w:rPr>
          <w:rFonts w:cstheme="minorHAnsi"/>
          <w:lang w:val="en-US"/>
        </w:rPr>
        <w:t xml:space="preserve"> and the standardization of</w:t>
      </w:r>
      <w:r w:rsidR="00A22394" w:rsidRPr="00560B8C">
        <w:rPr>
          <w:rFonts w:cstheme="minorHAnsi"/>
          <w:lang w:val="en-US"/>
        </w:rPr>
        <w:t xml:space="preserve"> this moral judgement as </w:t>
      </w:r>
      <w:r w:rsidR="00F37CEE" w:rsidRPr="00560B8C">
        <w:rPr>
          <w:rFonts w:cstheme="minorHAnsi"/>
          <w:lang w:val="en-US"/>
        </w:rPr>
        <w:t xml:space="preserve">the good and right attitude, silences minorities who do not </w:t>
      </w:r>
      <w:r w:rsidR="00B23B1C" w:rsidRPr="00560B8C">
        <w:rPr>
          <w:rFonts w:cstheme="minorHAnsi"/>
          <w:lang w:val="en-US"/>
        </w:rPr>
        <w:t xml:space="preserve">(completely) </w:t>
      </w:r>
      <w:r w:rsidR="002C511D" w:rsidRPr="00560B8C">
        <w:rPr>
          <w:rFonts w:cstheme="minorHAnsi"/>
          <w:lang w:val="en-US"/>
        </w:rPr>
        <w:t>concede with this framework</w:t>
      </w:r>
      <w:r w:rsidR="00C65ED5" w:rsidRPr="00560B8C">
        <w:rPr>
          <w:rFonts w:cstheme="minorHAnsi"/>
          <w:lang w:val="en-US"/>
        </w:rPr>
        <w:t xml:space="preserve"> of thought</w:t>
      </w:r>
      <w:r w:rsidR="00EC7742" w:rsidRPr="00560B8C">
        <w:rPr>
          <w:rFonts w:cstheme="minorHAnsi"/>
          <w:lang w:val="en-US"/>
        </w:rPr>
        <w:t xml:space="preserve"> (personal communication, M. Moyaert, 07-01-2019).</w:t>
      </w:r>
      <w:r w:rsidR="00C260ED" w:rsidRPr="00560B8C">
        <w:rPr>
          <w:rFonts w:cstheme="minorHAnsi"/>
          <w:lang w:val="en-US"/>
        </w:rPr>
        <w:t xml:space="preserve"> </w:t>
      </w:r>
      <w:r w:rsidR="00990470" w:rsidRPr="00560B8C">
        <w:rPr>
          <w:rFonts w:cstheme="minorHAnsi"/>
          <w:lang w:val="en-US"/>
        </w:rPr>
        <w:t>Even though</w:t>
      </w:r>
      <w:r w:rsidR="00201135" w:rsidRPr="00560B8C">
        <w:rPr>
          <w:rFonts w:cstheme="minorHAnsi"/>
          <w:lang w:val="en-US"/>
        </w:rPr>
        <w:t xml:space="preserve"> the study of interfaith </w:t>
      </w:r>
      <w:r w:rsidR="003D0517" w:rsidRPr="00560B8C">
        <w:rPr>
          <w:rFonts w:cstheme="minorHAnsi"/>
          <w:lang w:val="en-US"/>
        </w:rPr>
        <w:t>marriages can be perceived as a memento of</w:t>
      </w:r>
      <w:r w:rsidR="00990470" w:rsidRPr="00560B8C">
        <w:rPr>
          <w:rFonts w:cstheme="minorHAnsi"/>
          <w:lang w:val="en-US"/>
        </w:rPr>
        <w:t xml:space="preserve"> </w:t>
      </w:r>
      <w:r w:rsidR="00A2719E" w:rsidRPr="00560B8C">
        <w:rPr>
          <w:rFonts w:cstheme="minorHAnsi"/>
          <w:lang w:val="en-US"/>
        </w:rPr>
        <w:t xml:space="preserve">studying and appreciating difference, </w:t>
      </w:r>
      <w:r w:rsidR="00BA2423" w:rsidRPr="00560B8C">
        <w:rPr>
          <w:rFonts w:cstheme="minorHAnsi"/>
          <w:lang w:val="en-US"/>
        </w:rPr>
        <w:t xml:space="preserve">it might be </w:t>
      </w:r>
      <w:r w:rsidR="00BF0D40" w:rsidRPr="00560B8C">
        <w:rPr>
          <w:rFonts w:cstheme="minorHAnsi"/>
          <w:lang w:val="en-US"/>
        </w:rPr>
        <w:t>the</w:t>
      </w:r>
      <w:r w:rsidR="00BA2423" w:rsidRPr="00560B8C">
        <w:rPr>
          <w:rFonts w:cstheme="minorHAnsi"/>
          <w:lang w:val="en-US"/>
        </w:rPr>
        <w:t xml:space="preserve"> exact </w:t>
      </w:r>
      <w:r w:rsidR="00BF0D40" w:rsidRPr="00560B8C">
        <w:rPr>
          <w:rFonts w:cstheme="minorHAnsi"/>
          <w:lang w:val="en-US"/>
        </w:rPr>
        <w:t xml:space="preserve">pressure to </w:t>
      </w:r>
      <w:r w:rsidR="0031684F" w:rsidRPr="00560B8C">
        <w:rPr>
          <w:rFonts w:cstheme="minorHAnsi"/>
          <w:lang w:val="en-US"/>
        </w:rPr>
        <w:t>appreciate</w:t>
      </w:r>
      <w:r w:rsidR="00BF0D40" w:rsidRPr="00560B8C">
        <w:rPr>
          <w:rFonts w:cstheme="minorHAnsi"/>
          <w:lang w:val="en-US"/>
        </w:rPr>
        <w:t xml:space="preserve"> difference, which </w:t>
      </w:r>
      <w:r w:rsidR="0031684F" w:rsidRPr="00560B8C">
        <w:rPr>
          <w:rFonts w:cstheme="minorHAnsi"/>
          <w:lang w:val="en-US"/>
        </w:rPr>
        <w:t xml:space="preserve">censors </w:t>
      </w:r>
      <w:r w:rsidR="00C159CF" w:rsidRPr="00560B8C">
        <w:rPr>
          <w:rFonts w:cstheme="minorHAnsi"/>
          <w:lang w:val="en-US"/>
        </w:rPr>
        <w:t xml:space="preserve">those who think differently about that. </w:t>
      </w:r>
      <w:r w:rsidR="00FD218B">
        <w:rPr>
          <w:rFonts w:cstheme="minorHAnsi"/>
          <w:lang w:val="en-US"/>
        </w:rPr>
        <w:t>W</w:t>
      </w:r>
      <w:r w:rsidR="007D40CA" w:rsidRPr="00560B8C">
        <w:rPr>
          <w:rFonts w:cstheme="minorHAnsi"/>
          <w:lang w:val="en-US"/>
        </w:rPr>
        <w:t>ithin</w:t>
      </w:r>
      <w:r w:rsidR="00C260ED" w:rsidRPr="00560B8C">
        <w:rPr>
          <w:rFonts w:cstheme="minorHAnsi"/>
          <w:lang w:val="en-US"/>
        </w:rPr>
        <w:t xml:space="preserve"> the study of interfaith marriages, </w:t>
      </w:r>
      <w:r w:rsidR="007D40CA" w:rsidRPr="00560B8C">
        <w:rPr>
          <w:rFonts w:cstheme="minorHAnsi"/>
          <w:lang w:val="en-US"/>
        </w:rPr>
        <w:t>it should be acknowledge</w:t>
      </w:r>
      <w:r w:rsidR="004F0721" w:rsidRPr="00560B8C">
        <w:rPr>
          <w:rFonts w:cstheme="minorHAnsi"/>
          <w:lang w:val="en-US"/>
        </w:rPr>
        <w:t>d</w:t>
      </w:r>
      <w:r w:rsidR="007D40CA" w:rsidRPr="00560B8C">
        <w:rPr>
          <w:rFonts w:cstheme="minorHAnsi"/>
          <w:lang w:val="en-US"/>
        </w:rPr>
        <w:t xml:space="preserve"> that </w:t>
      </w:r>
      <w:r w:rsidR="00614C57" w:rsidRPr="00560B8C">
        <w:rPr>
          <w:rFonts w:cstheme="minorHAnsi"/>
          <w:lang w:val="en-US"/>
        </w:rPr>
        <w:t xml:space="preserve">the Islamic partner might not feel comfortable to </w:t>
      </w:r>
      <w:r w:rsidR="00EE0DCF" w:rsidRPr="00560B8C">
        <w:rPr>
          <w:rFonts w:cstheme="minorHAnsi"/>
          <w:lang w:val="en-US"/>
        </w:rPr>
        <w:t>bring forward his or he</w:t>
      </w:r>
      <w:r w:rsidR="007D1370" w:rsidRPr="00560B8C">
        <w:rPr>
          <w:rFonts w:cstheme="minorHAnsi"/>
          <w:lang w:val="en-US"/>
        </w:rPr>
        <w:t xml:space="preserve">r </w:t>
      </w:r>
      <w:r w:rsidR="00241284" w:rsidRPr="00560B8C">
        <w:rPr>
          <w:rFonts w:cstheme="minorHAnsi"/>
          <w:lang w:val="en-US"/>
        </w:rPr>
        <w:t xml:space="preserve">Islamic, perhaps exclusivist or conservative viewpoints, </w:t>
      </w:r>
      <w:r w:rsidR="004F0721" w:rsidRPr="00560B8C">
        <w:rPr>
          <w:rFonts w:cstheme="minorHAnsi"/>
          <w:lang w:val="en-US"/>
        </w:rPr>
        <w:t>due to the pressure to</w:t>
      </w:r>
      <w:r w:rsidR="000351D9" w:rsidRPr="00560B8C">
        <w:rPr>
          <w:rFonts w:cstheme="minorHAnsi"/>
          <w:lang w:val="en-US"/>
        </w:rPr>
        <w:t xml:space="preserve"> embrace </w:t>
      </w:r>
      <w:r w:rsidR="000A2D39">
        <w:rPr>
          <w:rFonts w:cstheme="minorHAnsi"/>
          <w:lang w:val="en-US"/>
        </w:rPr>
        <w:t>a certain type of attitude towards diversity.</w:t>
      </w:r>
    </w:p>
    <w:p w14:paraId="274CEED6" w14:textId="15A3A53D" w:rsidR="002B28EF" w:rsidRPr="0007031E" w:rsidRDefault="009F12BB" w:rsidP="0007031E">
      <w:pPr>
        <w:jc w:val="both"/>
        <w:rPr>
          <w:rFonts w:cstheme="minorHAnsi"/>
          <w:b/>
          <w:bCs/>
          <w:lang w:val="en-US"/>
        </w:rPr>
      </w:pPr>
      <w:r w:rsidRPr="0007031E">
        <w:rPr>
          <w:rFonts w:cstheme="minorHAnsi"/>
          <w:lang w:val="en-US"/>
        </w:rPr>
        <w:t>Thirdly, r</w:t>
      </w:r>
      <w:r w:rsidR="00910C54" w:rsidRPr="0007031E">
        <w:rPr>
          <w:rFonts w:cstheme="minorHAnsi"/>
          <w:lang w:val="en-US"/>
        </w:rPr>
        <w:t xml:space="preserve">elated to the previous point is the question </w:t>
      </w:r>
      <w:r w:rsidR="006E6C79" w:rsidRPr="0007031E">
        <w:rPr>
          <w:rFonts w:cstheme="minorHAnsi"/>
          <w:lang w:val="en-US"/>
        </w:rPr>
        <w:t>as to whether the study of interfaith marriages still genuinely</w:t>
      </w:r>
      <w:r w:rsidR="00C93D3C">
        <w:rPr>
          <w:rFonts w:cstheme="minorHAnsi"/>
          <w:lang w:val="en-US"/>
        </w:rPr>
        <w:t xml:space="preserve"> is</w:t>
      </w:r>
      <w:r w:rsidR="006E6C79" w:rsidRPr="0007031E">
        <w:rPr>
          <w:rFonts w:cstheme="minorHAnsi"/>
          <w:lang w:val="en-US"/>
        </w:rPr>
        <w:t xml:space="preserve"> the study of an interfaith situation.</w:t>
      </w:r>
      <w:r w:rsidR="00FA3B9B" w:rsidRPr="0007031E">
        <w:rPr>
          <w:rFonts w:cstheme="minorHAnsi"/>
          <w:lang w:val="en-US"/>
        </w:rPr>
        <w:t xml:space="preserve"> As described by </w:t>
      </w:r>
      <w:proofErr w:type="spellStart"/>
      <w:r w:rsidR="00C92B8B" w:rsidRPr="0007031E">
        <w:rPr>
          <w:rFonts w:cstheme="minorHAnsi"/>
          <w:lang w:val="en-US"/>
        </w:rPr>
        <w:t>Birt</w:t>
      </w:r>
      <w:proofErr w:type="spellEnd"/>
      <w:r w:rsidR="00C92B8B" w:rsidRPr="0007031E">
        <w:rPr>
          <w:rFonts w:cstheme="minorHAnsi"/>
          <w:lang w:val="en-US"/>
        </w:rPr>
        <w:t xml:space="preserve"> </w:t>
      </w:r>
      <w:r w:rsidR="002F1FD3" w:rsidRPr="0007031E">
        <w:rPr>
          <w:rFonts w:cstheme="minorHAnsi"/>
          <w:lang w:val="en-US"/>
        </w:rPr>
        <w:t xml:space="preserve">(2006) </w:t>
      </w:r>
      <w:r w:rsidR="00C92B8B" w:rsidRPr="0007031E">
        <w:rPr>
          <w:rFonts w:cstheme="minorHAnsi"/>
          <w:lang w:val="en-US"/>
        </w:rPr>
        <w:t xml:space="preserve">and </w:t>
      </w:r>
      <w:proofErr w:type="spellStart"/>
      <w:r w:rsidR="00C92B8B" w:rsidRPr="0007031E">
        <w:rPr>
          <w:rFonts w:cstheme="minorHAnsi"/>
          <w:lang w:val="en-US"/>
        </w:rPr>
        <w:t>Asad</w:t>
      </w:r>
      <w:proofErr w:type="spellEnd"/>
      <w:r w:rsidR="002F1FD3" w:rsidRPr="0007031E">
        <w:rPr>
          <w:rFonts w:cstheme="minorHAnsi"/>
          <w:lang w:val="en-US"/>
        </w:rPr>
        <w:t xml:space="preserve"> (2003), </w:t>
      </w:r>
      <w:r w:rsidR="00496324" w:rsidRPr="0007031E">
        <w:rPr>
          <w:rFonts w:cstheme="minorHAnsi"/>
          <w:lang w:val="en-US"/>
        </w:rPr>
        <w:t xml:space="preserve">in order to be considered a ‘good Muslim’, Muslims have to </w:t>
      </w:r>
      <w:r w:rsidR="00CA63A6" w:rsidRPr="0007031E">
        <w:rPr>
          <w:rFonts w:cstheme="minorHAnsi"/>
          <w:lang w:val="en-US"/>
        </w:rPr>
        <w:t xml:space="preserve">practice their religion, within the framework of the secular. </w:t>
      </w:r>
      <w:r w:rsidR="004F082A" w:rsidRPr="0007031E">
        <w:rPr>
          <w:rFonts w:cstheme="minorHAnsi"/>
          <w:lang w:val="en-US"/>
        </w:rPr>
        <w:t xml:space="preserve">This while </w:t>
      </w:r>
      <w:proofErr w:type="spellStart"/>
      <w:r w:rsidR="004F082A" w:rsidRPr="0007031E">
        <w:rPr>
          <w:rFonts w:cstheme="minorHAnsi"/>
          <w:lang w:val="en-US"/>
        </w:rPr>
        <w:t>Asad</w:t>
      </w:r>
      <w:proofErr w:type="spellEnd"/>
      <w:r w:rsidR="004F082A" w:rsidRPr="0007031E">
        <w:rPr>
          <w:rFonts w:cstheme="minorHAnsi"/>
          <w:lang w:val="en-US"/>
        </w:rPr>
        <w:t xml:space="preserve"> </w:t>
      </w:r>
      <w:r w:rsidR="009562BA" w:rsidRPr="0007031E">
        <w:rPr>
          <w:rFonts w:cstheme="minorHAnsi"/>
          <w:lang w:val="en-US"/>
        </w:rPr>
        <w:t xml:space="preserve">notes that being Muslim, encompasses much more than the liberties bestowed upon them </w:t>
      </w:r>
      <w:r w:rsidR="002B28EF" w:rsidRPr="0007031E">
        <w:rPr>
          <w:rFonts w:cstheme="minorHAnsi"/>
          <w:lang w:val="en-US"/>
        </w:rPr>
        <w:t xml:space="preserve">to practice their faith by the secular society. As </w:t>
      </w:r>
      <w:proofErr w:type="spellStart"/>
      <w:r w:rsidR="002B28EF" w:rsidRPr="0007031E">
        <w:rPr>
          <w:rFonts w:cstheme="minorHAnsi"/>
          <w:lang w:val="en-US"/>
        </w:rPr>
        <w:t>Asad</w:t>
      </w:r>
      <w:proofErr w:type="spellEnd"/>
      <w:r w:rsidR="002B28EF" w:rsidRPr="0007031E">
        <w:rPr>
          <w:rFonts w:cstheme="minorHAnsi"/>
          <w:lang w:val="en-US"/>
        </w:rPr>
        <w:t xml:space="preserve"> explains:</w:t>
      </w:r>
    </w:p>
    <w:p w14:paraId="4A77B5CC" w14:textId="77777777" w:rsidR="002B28EF" w:rsidRDefault="002B28EF" w:rsidP="002B28EF">
      <w:pPr>
        <w:autoSpaceDE w:val="0"/>
        <w:autoSpaceDN w:val="0"/>
        <w:adjustRightInd w:val="0"/>
        <w:spacing w:after="0" w:line="240" w:lineRule="auto"/>
        <w:ind w:left="708" w:firstLine="708"/>
        <w:rPr>
          <w:rFonts w:cstheme="minorHAnsi"/>
          <w:lang w:val="en-US"/>
        </w:rPr>
      </w:pPr>
    </w:p>
    <w:p w14:paraId="6A5E170D" w14:textId="1752F9B8" w:rsidR="002B28EF" w:rsidRPr="002B28EF" w:rsidRDefault="002B28EF" w:rsidP="00E45556">
      <w:pPr>
        <w:autoSpaceDE w:val="0"/>
        <w:autoSpaceDN w:val="0"/>
        <w:adjustRightInd w:val="0"/>
        <w:spacing w:after="0" w:line="240" w:lineRule="auto"/>
        <w:ind w:left="1416"/>
        <w:jc w:val="both"/>
        <w:rPr>
          <w:rFonts w:cstheme="minorHAnsi"/>
          <w:lang w:val="en-GB"/>
        </w:rPr>
      </w:pPr>
      <w:r w:rsidRPr="002B28EF">
        <w:rPr>
          <w:rFonts w:cstheme="minorHAnsi"/>
          <w:lang w:val="en-GB"/>
        </w:rPr>
        <w:t>For many Muslim minorities (though by no means all) being Muslim is more than simply belonging to an individual faith whose private integrity needs to be publicly respected by the force of</w:t>
      </w:r>
      <w:r w:rsidR="005D61B7">
        <w:rPr>
          <w:rFonts w:cstheme="minorHAnsi"/>
          <w:lang w:val="en-GB"/>
        </w:rPr>
        <w:t xml:space="preserve"> </w:t>
      </w:r>
      <w:r w:rsidRPr="002B28EF">
        <w:rPr>
          <w:rFonts w:cstheme="minorHAnsi"/>
          <w:lang w:val="en-GB"/>
        </w:rPr>
        <w:t>law, and being able to participate in the public domain as equal citizens. It is more, certainly, than a cultural identity recognized by the liberal democratic state. (</w:t>
      </w:r>
      <w:proofErr w:type="spellStart"/>
      <w:r w:rsidRPr="002B28EF">
        <w:rPr>
          <w:rFonts w:cstheme="minorHAnsi"/>
          <w:lang w:val="en-GB"/>
        </w:rPr>
        <w:t>Asad</w:t>
      </w:r>
      <w:proofErr w:type="spellEnd"/>
      <w:r w:rsidRPr="002B28EF">
        <w:rPr>
          <w:rFonts w:cstheme="minorHAnsi"/>
          <w:lang w:val="en-GB"/>
        </w:rPr>
        <w:t>, 2003, p. 187</w:t>
      </w:r>
      <w:r w:rsidR="005D61B7">
        <w:rPr>
          <w:rFonts w:cstheme="minorHAnsi"/>
          <w:lang w:val="en-GB"/>
        </w:rPr>
        <w:t xml:space="preserve">) </w:t>
      </w:r>
    </w:p>
    <w:p w14:paraId="05EFB0CB" w14:textId="77777777" w:rsidR="00A03B1E" w:rsidRDefault="00A03B1E" w:rsidP="00A03B1E">
      <w:pPr>
        <w:pStyle w:val="Lijstalinea"/>
        <w:jc w:val="both"/>
        <w:rPr>
          <w:rFonts w:cstheme="minorHAnsi"/>
          <w:lang w:val="en-US"/>
        </w:rPr>
      </w:pPr>
    </w:p>
    <w:p w14:paraId="2F630FD8" w14:textId="6D57C113" w:rsidR="00EA7C6B" w:rsidRPr="00E45556" w:rsidRDefault="000C0BAC" w:rsidP="00E45556">
      <w:pPr>
        <w:jc w:val="both"/>
        <w:rPr>
          <w:rFonts w:cstheme="minorHAnsi"/>
          <w:lang w:val="en-US"/>
        </w:rPr>
      </w:pPr>
      <w:r>
        <w:rPr>
          <w:rFonts w:cstheme="minorHAnsi"/>
          <w:lang w:val="en-US"/>
        </w:rPr>
        <w:t>In more detail, t</w:t>
      </w:r>
      <w:r w:rsidR="00963D9C" w:rsidRPr="00E45556">
        <w:rPr>
          <w:rFonts w:cstheme="minorHAnsi"/>
          <w:lang w:val="en-US"/>
        </w:rPr>
        <w:t>o be a ‘good Muslim’, Muslims negotiate their faith within the border</w:t>
      </w:r>
      <w:r w:rsidR="008A2CE8" w:rsidRPr="00E45556">
        <w:rPr>
          <w:rFonts w:cstheme="minorHAnsi"/>
          <w:lang w:val="en-US"/>
        </w:rPr>
        <w:t xml:space="preserve">s </w:t>
      </w:r>
      <w:r w:rsidR="00963D9C" w:rsidRPr="00E45556">
        <w:rPr>
          <w:rFonts w:cstheme="minorHAnsi"/>
          <w:lang w:val="en-US"/>
        </w:rPr>
        <w:t>of the secular/(post) Christian framework</w:t>
      </w:r>
      <w:r w:rsidR="00E952EF" w:rsidRPr="00E45556">
        <w:rPr>
          <w:rFonts w:cstheme="minorHAnsi"/>
          <w:lang w:val="en-US"/>
        </w:rPr>
        <w:t xml:space="preserve"> provided for them; that is as it were, their </w:t>
      </w:r>
      <w:r w:rsidR="000704DF" w:rsidRPr="00E45556">
        <w:rPr>
          <w:rFonts w:cstheme="minorHAnsi"/>
          <w:lang w:val="en-US"/>
        </w:rPr>
        <w:t xml:space="preserve">allowed </w:t>
      </w:r>
      <w:r w:rsidR="008A2CE8" w:rsidRPr="00E45556">
        <w:rPr>
          <w:rFonts w:cstheme="minorHAnsi"/>
          <w:lang w:val="en-US"/>
        </w:rPr>
        <w:t xml:space="preserve">space of movement. However, </w:t>
      </w:r>
      <w:r w:rsidR="006F1712" w:rsidRPr="00E45556">
        <w:rPr>
          <w:rFonts w:cstheme="minorHAnsi"/>
          <w:lang w:val="en-US"/>
        </w:rPr>
        <w:t xml:space="preserve">if this confinement </w:t>
      </w:r>
      <w:r w:rsidR="002D36D8" w:rsidRPr="00E45556">
        <w:rPr>
          <w:rFonts w:cstheme="minorHAnsi"/>
          <w:lang w:val="en-US"/>
        </w:rPr>
        <w:t>only allows Muslims to practice and express their faith</w:t>
      </w:r>
      <w:r w:rsidR="00501972" w:rsidRPr="00E45556">
        <w:rPr>
          <w:rFonts w:cstheme="minorHAnsi"/>
          <w:lang w:val="en-US"/>
        </w:rPr>
        <w:t xml:space="preserve">, to the extend that it is similar </w:t>
      </w:r>
      <w:r w:rsidR="00E8569B" w:rsidRPr="00E45556">
        <w:rPr>
          <w:rFonts w:cstheme="minorHAnsi"/>
          <w:lang w:val="en-US"/>
        </w:rPr>
        <w:t xml:space="preserve">or in agreement with the secular framework, </w:t>
      </w:r>
      <w:r w:rsidR="00564B57" w:rsidRPr="00E45556">
        <w:rPr>
          <w:rFonts w:cstheme="minorHAnsi"/>
          <w:lang w:val="en-US"/>
        </w:rPr>
        <w:t xml:space="preserve">while their faith might encompass much more than that, </w:t>
      </w:r>
      <w:r w:rsidR="00A651B5" w:rsidRPr="00E45556">
        <w:rPr>
          <w:rFonts w:cstheme="minorHAnsi"/>
          <w:lang w:val="en-US"/>
        </w:rPr>
        <w:t xml:space="preserve">can we still speak of </w:t>
      </w:r>
      <w:r w:rsidR="004526FC" w:rsidRPr="00E45556">
        <w:rPr>
          <w:rFonts w:cstheme="minorHAnsi"/>
          <w:lang w:val="en-US"/>
        </w:rPr>
        <w:t xml:space="preserve">(genuine) </w:t>
      </w:r>
      <w:r w:rsidR="00A651B5" w:rsidRPr="00E45556">
        <w:rPr>
          <w:rFonts w:cstheme="minorHAnsi"/>
          <w:lang w:val="en-US"/>
        </w:rPr>
        <w:t>Muslims practicing Islam</w:t>
      </w:r>
      <w:r w:rsidR="004526FC" w:rsidRPr="00E45556">
        <w:rPr>
          <w:rFonts w:cstheme="minorHAnsi"/>
          <w:lang w:val="en-US"/>
        </w:rPr>
        <w:t xml:space="preserve"> (in its entirety)? And if the answer is no, the question thus becomes; do we study what we say we study? Do we study</w:t>
      </w:r>
      <w:r w:rsidR="007B0E75" w:rsidRPr="00E45556">
        <w:rPr>
          <w:rFonts w:cstheme="minorHAnsi"/>
          <w:lang w:val="en-US"/>
        </w:rPr>
        <w:t xml:space="preserve"> a bona fide version of</w:t>
      </w:r>
      <w:r w:rsidR="004526FC" w:rsidRPr="00E45556">
        <w:rPr>
          <w:rFonts w:cstheme="minorHAnsi"/>
          <w:lang w:val="en-US"/>
        </w:rPr>
        <w:t xml:space="preserve"> interfaith couples, or</w:t>
      </w:r>
      <w:r w:rsidR="00B74767" w:rsidRPr="00E45556">
        <w:rPr>
          <w:rFonts w:cstheme="minorHAnsi"/>
          <w:lang w:val="en-US"/>
        </w:rPr>
        <w:t xml:space="preserve"> </w:t>
      </w:r>
      <w:r w:rsidR="007B0E75" w:rsidRPr="00E45556">
        <w:rPr>
          <w:rFonts w:cstheme="minorHAnsi"/>
          <w:lang w:val="en-US"/>
        </w:rPr>
        <w:t xml:space="preserve">do we study </w:t>
      </w:r>
      <w:r w:rsidR="007305C2" w:rsidRPr="00E45556">
        <w:rPr>
          <w:rFonts w:cstheme="minorHAnsi"/>
          <w:lang w:val="en-US"/>
        </w:rPr>
        <w:t>something else</w:t>
      </w:r>
      <w:r w:rsidR="002E5007">
        <w:rPr>
          <w:rFonts w:cstheme="minorHAnsi"/>
          <w:lang w:val="en-US"/>
        </w:rPr>
        <w:t xml:space="preserve">? </w:t>
      </w:r>
      <w:r w:rsidR="00F2448D">
        <w:rPr>
          <w:rFonts w:cstheme="minorHAnsi"/>
          <w:lang w:val="en-US"/>
        </w:rPr>
        <w:t xml:space="preserve">Do we study </w:t>
      </w:r>
      <w:r w:rsidR="002E5007">
        <w:rPr>
          <w:rFonts w:cstheme="minorHAnsi"/>
          <w:lang w:val="en-US"/>
        </w:rPr>
        <w:t xml:space="preserve">Christianity in its true form, and due to social restrictions, only a part of Islam? </w:t>
      </w:r>
      <w:r w:rsidR="001612AB">
        <w:rPr>
          <w:rFonts w:cstheme="minorHAnsi"/>
          <w:lang w:val="en-US"/>
        </w:rPr>
        <w:t>In such a case, o</w:t>
      </w:r>
      <w:r w:rsidR="00500AAD" w:rsidRPr="00E45556">
        <w:rPr>
          <w:rFonts w:cstheme="minorHAnsi"/>
          <w:lang w:val="en-US"/>
        </w:rPr>
        <w:t xml:space="preserve">ther questions that can be asked are; </w:t>
      </w:r>
      <w:r w:rsidR="00400410" w:rsidRPr="00E45556">
        <w:rPr>
          <w:rFonts w:cstheme="minorHAnsi"/>
          <w:lang w:val="en-US"/>
        </w:rPr>
        <w:t>if an interfaith marriage</w:t>
      </w:r>
      <w:r w:rsidR="002F1EA4" w:rsidRPr="00E45556">
        <w:rPr>
          <w:rFonts w:cstheme="minorHAnsi"/>
          <w:lang w:val="en-US"/>
        </w:rPr>
        <w:t xml:space="preserve"> is successful, is that a consequence of the couple applying </w:t>
      </w:r>
      <w:r w:rsidR="00350792" w:rsidRPr="00E45556">
        <w:rPr>
          <w:rFonts w:cstheme="minorHAnsi"/>
          <w:lang w:val="en-US"/>
        </w:rPr>
        <w:t xml:space="preserve">superb interfaith co-existing skills? Or is it </w:t>
      </w:r>
      <w:r w:rsidR="00CF3174" w:rsidRPr="00E45556">
        <w:rPr>
          <w:rFonts w:cstheme="minorHAnsi"/>
          <w:lang w:val="en-US"/>
        </w:rPr>
        <w:t xml:space="preserve">a consequence of a successful integration of the Islamic partner into the secular framework? </w:t>
      </w:r>
      <w:r w:rsidR="004D3966" w:rsidRPr="00E45556">
        <w:rPr>
          <w:rFonts w:cstheme="minorHAnsi"/>
          <w:lang w:val="en-US"/>
        </w:rPr>
        <w:t>The cause and effect c</w:t>
      </w:r>
      <w:r w:rsidR="00ED4923">
        <w:rPr>
          <w:rFonts w:cstheme="minorHAnsi"/>
          <w:lang w:val="en-US"/>
        </w:rPr>
        <w:t xml:space="preserve">hain </w:t>
      </w:r>
      <w:r w:rsidR="004D3966" w:rsidRPr="00E45556">
        <w:rPr>
          <w:rFonts w:cstheme="minorHAnsi"/>
          <w:lang w:val="en-US"/>
        </w:rPr>
        <w:t>has to be evaluated with great care in order to mak</w:t>
      </w:r>
      <w:r w:rsidR="000F5221" w:rsidRPr="00E45556">
        <w:rPr>
          <w:rFonts w:cstheme="minorHAnsi"/>
          <w:lang w:val="en-US"/>
        </w:rPr>
        <w:t xml:space="preserve">e conclusions. </w:t>
      </w:r>
    </w:p>
    <w:p w14:paraId="5DF680C9" w14:textId="77777777" w:rsidR="006D6DC0" w:rsidRDefault="00EC7EA1" w:rsidP="006D6DC0">
      <w:pPr>
        <w:jc w:val="both"/>
        <w:rPr>
          <w:rFonts w:cstheme="minorHAnsi"/>
          <w:lang w:val="en-GB"/>
        </w:rPr>
      </w:pPr>
      <w:r w:rsidRPr="00223561">
        <w:rPr>
          <w:rFonts w:cstheme="minorHAnsi"/>
          <w:lang w:val="en-GB"/>
        </w:rPr>
        <w:t xml:space="preserve">Finally, </w:t>
      </w:r>
      <w:proofErr w:type="spellStart"/>
      <w:r w:rsidRPr="00223561">
        <w:rPr>
          <w:rFonts w:cstheme="minorHAnsi"/>
          <w:lang w:val="en-GB"/>
        </w:rPr>
        <w:t>Maira’s</w:t>
      </w:r>
      <w:proofErr w:type="spellEnd"/>
      <w:r w:rsidRPr="00223561">
        <w:rPr>
          <w:rFonts w:cstheme="minorHAnsi"/>
          <w:lang w:val="en-GB"/>
        </w:rPr>
        <w:t xml:space="preserve"> </w:t>
      </w:r>
      <w:r w:rsidR="00347BFA" w:rsidRPr="00223561">
        <w:rPr>
          <w:rFonts w:cstheme="minorHAnsi"/>
          <w:lang w:val="en-GB"/>
        </w:rPr>
        <w:t xml:space="preserve">(2009) </w:t>
      </w:r>
      <w:r w:rsidRPr="00223561">
        <w:rPr>
          <w:rFonts w:cstheme="minorHAnsi"/>
          <w:lang w:val="en-GB"/>
        </w:rPr>
        <w:t xml:space="preserve">work about the public image of </w:t>
      </w:r>
      <w:r w:rsidR="007322B1" w:rsidRPr="00223561">
        <w:rPr>
          <w:rFonts w:cstheme="minorHAnsi"/>
          <w:lang w:val="en-GB"/>
        </w:rPr>
        <w:t>a good Muslims being women, and a bad Muslim being m</w:t>
      </w:r>
      <w:r w:rsidR="00347BFA" w:rsidRPr="00223561">
        <w:rPr>
          <w:rFonts w:cstheme="minorHAnsi"/>
          <w:lang w:val="en-GB"/>
        </w:rPr>
        <w:t>e</w:t>
      </w:r>
      <w:r w:rsidR="007322B1" w:rsidRPr="00223561">
        <w:rPr>
          <w:rFonts w:cstheme="minorHAnsi"/>
          <w:lang w:val="en-GB"/>
        </w:rPr>
        <w:t>n, is something very crucial to keep in mind when studying interfaith couples in the West</w:t>
      </w:r>
      <w:r w:rsidR="00D418E5" w:rsidRPr="00223561">
        <w:rPr>
          <w:rFonts w:cstheme="minorHAnsi"/>
          <w:lang w:val="en-GB"/>
        </w:rPr>
        <w:t>. This is because</w:t>
      </w:r>
      <w:r w:rsidR="007322B1" w:rsidRPr="00223561">
        <w:rPr>
          <w:rFonts w:cstheme="minorHAnsi"/>
          <w:lang w:val="en-GB"/>
        </w:rPr>
        <w:t xml:space="preserve"> in</w:t>
      </w:r>
      <w:r w:rsidR="00D418E5" w:rsidRPr="00223561">
        <w:rPr>
          <w:rFonts w:cstheme="minorHAnsi"/>
          <w:lang w:val="en-GB"/>
        </w:rPr>
        <w:t xml:space="preserve"> </w:t>
      </w:r>
      <w:r w:rsidR="007322B1" w:rsidRPr="00223561">
        <w:rPr>
          <w:rFonts w:cstheme="minorHAnsi"/>
          <w:lang w:val="en-GB"/>
        </w:rPr>
        <w:t>most</w:t>
      </w:r>
      <w:r w:rsidR="00D418E5" w:rsidRPr="00223561">
        <w:rPr>
          <w:rFonts w:cstheme="minorHAnsi"/>
          <w:lang w:val="en-GB"/>
        </w:rPr>
        <w:t xml:space="preserve"> </w:t>
      </w:r>
      <w:r w:rsidR="007322B1" w:rsidRPr="00223561">
        <w:rPr>
          <w:rFonts w:cstheme="minorHAnsi"/>
          <w:lang w:val="en-GB"/>
        </w:rPr>
        <w:t xml:space="preserve">of the known cases, </w:t>
      </w:r>
      <w:r w:rsidR="0020478F" w:rsidRPr="00223561">
        <w:rPr>
          <w:rFonts w:cstheme="minorHAnsi"/>
          <w:lang w:val="en-GB"/>
        </w:rPr>
        <w:t>it is a Muslim man who marries a non-Muslim/(post)Christian women</w:t>
      </w:r>
      <w:r w:rsidR="00D418E5" w:rsidRPr="00223561">
        <w:rPr>
          <w:rFonts w:cstheme="minorHAnsi"/>
          <w:lang w:val="en-GB"/>
        </w:rPr>
        <w:t xml:space="preserve"> (</w:t>
      </w:r>
      <w:proofErr w:type="spellStart"/>
      <w:r w:rsidR="003820FA" w:rsidRPr="00223561">
        <w:rPr>
          <w:rFonts w:cstheme="minorHAnsi"/>
          <w:lang w:val="en-GB"/>
        </w:rPr>
        <w:t>Sterckx</w:t>
      </w:r>
      <w:proofErr w:type="spellEnd"/>
      <w:r w:rsidR="003820FA" w:rsidRPr="00223561">
        <w:rPr>
          <w:rFonts w:cstheme="minorHAnsi"/>
          <w:lang w:val="en-GB"/>
        </w:rPr>
        <w:t>, 2014</w:t>
      </w:r>
      <w:r w:rsidR="00C4573C" w:rsidRPr="00223561">
        <w:rPr>
          <w:rFonts w:cstheme="minorHAnsi"/>
          <w:lang w:val="en-GB"/>
        </w:rPr>
        <w:t xml:space="preserve">). </w:t>
      </w:r>
      <w:r w:rsidR="00CB07C3" w:rsidRPr="00223561">
        <w:rPr>
          <w:rFonts w:cstheme="minorHAnsi"/>
          <w:lang w:val="en-GB"/>
        </w:rPr>
        <w:t xml:space="preserve">This would automatically mean that within </w:t>
      </w:r>
      <w:r w:rsidR="00EB6AA5" w:rsidRPr="00223561">
        <w:rPr>
          <w:rFonts w:cstheme="minorHAnsi"/>
          <w:lang w:val="en-GB"/>
        </w:rPr>
        <w:t xml:space="preserve">a large part </w:t>
      </w:r>
      <w:r w:rsidR="00CB07C3" w:rsidRPr="00223561">
        <w:rPr>
          <w:rFonts w:cstheme="minorHAnsi"/>
          <w:lang w:val="en-GB"/>
        </w:rPr>
        <w:t>the study of interfaith marriages, due to the fact that most Islamic partners are male, the representation of the Islamic side might be</w:t>
      </w:r>
      <w:r w:rsidR="00D97E78" w:rsidRPr="00223561">
        <w:rPr>
          <w:rFonts w:cstheme="minorHAnsi"/>
          <w:lang w:val="en-GB"/>
        </w:rPr>
        <w:t xml:space="preserve"> influenced by this gender related public image. </w:t>
      </w:r>
    </w:p>
    <w:p w14:paraId="311FCEFE" w14:textId="6849455A" w:rsidR="00686702" w:rsidRPr="006D6DC0" w:rsidRDefault="00E51420" w:rsidP="006D6DC0">
      <w:pPr>
        <w:jc w:val="both"/>
        <w:rPr>
          <w:rFonts w:cstheme="minorHAnsi"/>
          <w:lang w:val="en-GB"/>
        </w:rPr>
      </w:pPr>
      <w:r w:rsidRPr="00FD5809">
        <w:rPr>
          <w:rFonts w:cstheme="minorHAnsi"/>
          <w:i/>
          <w:iCs/>
          <w:lang w:val="en-US"/>
        </w:rPr>
        <w:lastRenderedPageBreak/>
        <w:br/>
      </w:r>
      <w:bookmarkStart w:id="6" w:name="_Toc535227401"/>
      <w:r w:rsidR="007D2462" w:rsidRPr="00FD5809">
        <w:rPr>
          <w:rFonts w:cstheme="minorHAnsi"/>
          <w:b/>
          <w:bCs/>
          <w:lang w:val="en-US"/>
        </w:rPr>
        <w:t>6</w:t>
      </w:r>
      <w:r w:rsidR="00364409" w:rsidRPr="00FD5809">
        <w:rPr>
          <w:rFonts w:cstheme="minorHAnsi"/>
          <w:b/>
          <w:bCs/>
          <w:lang w:val="en-US"/>
        </w:rPr>
        <w:t>. Conclusion</w:t>
      </w:r>
      <w:bookmarkEnd w:id="6"/>
    </w:p>
    <w:p w14:paraId="3D344A22" w14:textId="479134E5" w:rsidR="00594357" w:rsidRPr="00A565A8" w:rsidRDefault="00A565A8" w:rsidP="00CF7D5B">
      <w:pPr>
        <w:jc w:val="both"/>
        <w:rPr>
          <w:rFonts w:cstheme="minorHAnsi"/>
          <w:lang w:val="en-US"/>
        </w:rPr>
      </w:pPr>
      <w:r w:rsidRPr="00A565A8">
        <w:rPr>
          <w:rFonts w:cstheme="minorHAnsi"/>
          <w:lang w:val="en-US"/>
        </w:rPr>
        <w:t>This essay set out the understand how the ‘fabric of modern society’ influences the study of Muslim-(post)Christian interfaith marriages</w:t>
      </w:r>
      <w:r>
        <w:rPr>
          <w:rFonts w:cstheme="minorHAnsi"/>
          <w:lang w:val="en-US"/>
        </w:rPr>
        <w:t xml:space="preserve">, through studying </w:t>
      </w:r>
      <w:r w:rsidR="00303777">
        <w:rPr>
          <w:rFonts w:cstheme="minorHAnsi"/>
          <w:lang w:val="en-US"/>
        </w:rPr>
        <w:t>good versus bad religions debate.</w:t>
      </w:r>
      <w:r w:rsidR="00404181">
        <w:rPr>
          <w:rFonts w:cstheme="minorHAnsi"/>
          <w:lang w:val="en-US"/>
        </w:rPr>
        <w:t xml:space="preserve"> T</w:t>
      </w:r>
      <w:r w:rsidR="002F4397">
        <w:rPr>
          <w:rFonts w:cstheme="minorHAnsi"/>
          <w:lang w:val="en-US"/>
        </w:rPr>
        <w:t xml:space="preserve">his essay argues that </w:t>
      </w:r>
      <w:r w:rsidR="003A4F17">
        <w:rPr>
          <w:rFonts w:cstheme="minorHAnsi"/>
          <w:lang w:val="en-US"/>
        </w:rPr>
        <w:t>the study of interfaith marriages should</w:t>
      </w:r>
      <w:r w:rsidR="00404181">
        <w:rPr>
          <w:rFonts w:cstheme="minorHAnsi"/>
          <w:lang w:val="en-US"/>
        </w:rPr>
        <w:t xml:space="preserve"> be</w:t>
      </w:r>
      <w:r w:rsidR="003A4F17">
        <w:rPr>
          <w:rFonts w:cstheme="minorHAnsi"/>
          <w:lang w:val="en-US"/>
        </w:rPr>
        <w:t xml:space="preserve"> </w:t>
      </w:r>
      <w:r w:rsidR="000F6D10">
        <w:rPr>
          <w:rFonts w:cstheme="minorHAnsi"/>
          <w:lang w:val="en-US"/>
        </w:rPr>
        <w:t>watchful of f</w:t>
      </w:r>
      <w:r w:rsidR="0035587A">
        <w:rPr>
          <w:rFonts w:cstheme="minorHAnsi"/>
          <w:lang w:val="en-US"/>
        </w:rPr>
        <w:t>our</w:t>
      </w:r>
      <w:r w:rsidR="000F6D10">
        <w:rPr>
          <w:rFonts w:cstheme="minorHAnsi"/>
          <w:lang w:val="en-US"/>
        </w:rPr>
        <w:t xml:space="preserve"> </w:t>
      </w:r>
      <w:r w:rsidR="00020D50">
        <w:rPr>
          <w:rFonts w:cstheme="minorHAnsi"/>
          <w:lang w:val="en-US"/>
        </w:rPr>
        <w:t xml:space="preserve">aspects which (un)consciously influence the approach and results </w:t>
      </w:r>
      <w:r w:rsidR="0035587A">
        <w:rPr>
          <w:rFonts w:cstheme="minorHAnsi"/>
          <w:lang w:val="en-US"/>
        </w:rPr>
        <w:t xml:space="preserve">of </w:t>
      </w:r>
      <w:r w:rsidR="00020D50">
        <w:rPr>
          <w:rFonts w:cstheme="minorHAnsi"/>
          <w:lang w:val="en-US"/>
        </w:rPr>
        <w:t xml:space="preserve">studies concerning interfaith marriages. </w:t>
      </w:r>
      <w:r w:rsidR="00404181">
        <w:rPr>
          <w:rFonts w:cstheme="minorHAnsi"/>
          <w:lang w:val="en-US"/>
        </w:rPr>
        <w:t xml:space="preserve">First, </w:t>
      </w:r>
      <w:r w:rsidR="0082538C">
        <w:rPr>
          <w:rFonts w:cstheme="minorHAnsi"/>
          <w:lang w:val="en-US"/>
        </w:rPr>
        <w:t xml:space="preserve">the construction of the good versus bad religions debate might not be suited to judge Islam, as it is </w:t>
      </w:r>
      <w:r w:rsidR="00CF7D5B">
        <w:rPr>
          <w:rFonts w:cstheme="minorHAnsi"/>
          <w:lang w:val="en-US"/>
        </w:rPr>
        <w:t xml:space="preserve">constructed in a similar way as (post)Christian or secular frameworks of reasoning. </w:t>
      </w:r>
      <w:r w:rsidR="008F4671">
        <w:rPr>
          <w:rFonts w:cstheme="minorHAnsi"/>
          <w:lang w:val="en-US"/>
        </w:rPr>
        <w:t xml:space="preserve">Researchers must be mindful not to be influences by this. </w:t>
      </w:r>
      <w:r w:rsidR="00536DB3">
        <w:rPr>
          <w:rFonts w:cstheme="minorHAnsi"/>
          <w:lang w:val="en-US"/>
        </w:rPr>
        <w:t xml:space="preserve">Second, </w:t>
      </w:r>
      <w:r w:rsidR="00A434D5">
        <w:rPr>
          <w:rFonts w:cstheme="minorHAnsi"/>
          <w:lang w:val="en-US"/>
        </w:rPr>
        <w:t xml:space="preserve">paradoxically, </w:t>
      </w:r>
      <w:r w:rsidR="00D7792F">
        <w:rPr>
          <w:rFonts w:cstheme="minorHAnsi"/>
          <w:lang w:val="en-US"/>
        </w:rPr>
        <w:t xml:space="preserve">the </w:t>
      </w:r>
      <w:r w:rsidR="00A4047D">
        <w:rPr>
          <w:rFonts w:cstheme="minorHAnsi"/>
          <w:lang w:val="en-US"/>
        </w:rPr>
        <w:t xml:space="preserve">strongly celebrated </w:t>
      </w:r>
      <w:r w:rsidR="008B6389">
        <w:rPr>
          <w:rFonts w:cstheme="minorHAnsi"/>
          <w:lang w:val="en-US"/>
        </w:rPr>
        <w:t>pluralis</w:t>
      </w:r>
      <w:r w:rsidR="00292D78">
        <w:rPr>
          <w:rFonts w:cstheme="minorHAnsi"/>
          <w:lang w:val="en-US"/>
        </w:rPr>
        <w:t>t manner to deal with diversity</w:t>
      </w:r>
      <w:r w:rsidR="00A4047D">
        <w:rPr>
          <w:rFonts w:cstheme="minorHAnsi"/>
          <w:lang w:val="en-US"/>
        </w:rPr>
        <w:t xml:space="preserve"> in society</w:t>
      </w:r>
      <w:r w:rsidR="00292D78">
        <w:rPr>
          <w:rFonts w:cstheme="minorHAnsi"/>
          <w:lang w:val="en-US"/>
        </w:rPr>
        <w:t xml:space="preserve"> might silence the Islamic voices in the marriage </w:t>
      </w:r>
      <w:r w:rsidR="004A33FC">
        <w:rPr>
          <w:rFonts w:cstheme="minorHAnsi"/>
          <w:lang w:val="en-US"/>
        </w:rPr>
        <w:t xml:space="preserve">which might not concede </w:t>
      </w:r>
      <w:r w:rsidR="00A434D5">
        <w:rPr>
          <w:rFonts w:cstheme="minorHAnsi"/>
          <w:lang w:val="en-US"/>
        </w:rPr>
        <w:t>in</w:t>
      </w:r>
      <w:r w:rsidR="004A33FC">
        <w:rPr>
          <w:rFonts w:cstheme="minorHAnsi"/>
          <w:lang w:val="en-US"/>
        </w:rPr>
        <w:t xml:space="preserve"> this celebration. Third, </w:t>
      </w:r>
      <w:r w:rsidR="00DB6620">
        <w:rPr>
          <w:rFonts w:cstheme="minorHAnsi"/>
          <w:lang w:val="en-US"/>
        </w:rPr>
        <w:t xml:space="preserve">due to the space western society allows for the practice of Islam, </w:t>
      </w:r>
      <w:r w:rsidR="00351C19">
        <w:rPr>
          <w:rFonts w:cstheme="minorHAnsi"/>
          <w:lang w:val="en-US"/>
        </w:rPr>
        <w:t>researchers</w:t>
      </w:r>
      <w:r w:rsidR="00A434D5">
        <w:rPr>
          <w:rFonts w:cstheme="minorHAnsi"/>
          <w:lang w:val="en-US"/>
        </w:rPr>
        <w:t xml:space="preserve"> should </w:t>
      </w:r>
      <w:r w:rsidR="00351C19">
        <w:rPr>
          <w:rFonts w:cstheme="minorHAnsi"/>
          <w:lang w:val="en-US"/>
        </w:rPr>
        <w:t>continuously</w:t>
      </w:r>
      <w:r w:rsidR="00A434D5">
        <w:rPr>
          <w:rFonts w:cstheme="minorHAnsi"/>
          <w:lang w:val="en-US"/>
        </w:rPr>
        <w:t xml:space="preserve"> ask themselves whether there is enough room for the </w:t>
      </w:r>
      <w:r w:rsidR="00351C19">
        <w:rPr>
          <w:rFonts w:cstheme="minorHAnsi"/>
          <w:lang w:val="en-US"/>
        </w:rPr>
        <w:t>Islamic partner to practice his or her faith to the extent of their wishes. Otherwise, their might be situations in which the</w:t>
      </w:r>
      <w:r w:rsidR="002A4475">
        <w:rPr>
          <w:rFonts w:cstheme="minorHAnsi"/>
          <w:lang w:val="en-US"/>
        </w:rPr>
        <w:t xml:space="preserve"> term </w:t>
      </w:r>
      <w:r w:rsidR="00DB6620">
        <w:rPr>
          <w:rFonts w:cstheme="minorHAnsi"/>
          <w:lang w:val="en-US"/>
        </w:rPr>
        <w:t>‘</w:t>
      </w:r>
      <w:r w:rsidR="002A4475">
        <w:rPr>
          <w:rFonts w:cstheme="minorHAnsi"/>
          <w:lang w:val="en-US"/>
        </w:rPr>
        <w:t>interfaith</w:t>
      </w:r>
      <w:r w:rsidR="00DB6620">
        <w:rPr>
          <w:rFonts w:cstheme="minorHAnsi"/>
          <w:lang w:val="en-US"/>
        </w:rPr>
        <w:t>’</w:t>
      </w:r>
      <w:r w:rsidR="002A4475">
        <w:rPr>
          <w:rFonts w:cstheme="minorHAnsi"/>
          <w:lang w:val="en-US"/>
        </w:rPr>
        <w:t xml:space="preserve"> should be taken under consideration. </w:t>
      </w:r>
      <w:r w:rsidR="00062B51">
        <w:rPr>
          <w:rFonts w:cstheme="minorHAnsi"/>
          <w:lang w:val="en-US"/>
        </w:rPr>
        <w:t>Finally, the public image of Muslim men, being linked to negative forms of Islam, should be dealt with carefully, in that the researcher should not be influence</w:t>
      </w:r>
      <w:r w:rsidR="0035587A">
        <w:rPr>
          <w:rFonts w:cstheme="minorHAnsi"/>
          <w:lang w:val="en-US"/>
        </w:rPr>
        <w:t>d</w:t>
      </w:r>
      <w:r w:rsidR="00062B51">
        <w:rPr>
          <w:rFonts w:cstheme="minorHAnsi"/>
          <w:lang w:val="en-US"/>
        </w:rPr>
        <w:t xml:space="preserve"> by this image</w:t>
      </w:r>
      <w:r w:rsidR="009043F3">
        <w:rPr>
          <w:rFonts w:cstheme="minorHAnsi"/>
          <w:lang w:val="en-US"/>
        </w:rPr>
        <w:t xml:space="preserve"> to make objective observations. </w:t>
      </w:r>
      <w:r w:rsidR="00EC202F">
        <w:rPr>
          <w:rFonts w:cstheme="minorHAnsi"/>
          <w:lang w:val="en-US"/>
        </w:rPr>
        <w:t xml:space="preserve">Coming back to Collet and the ‘fabric of modern society’, this good versus bad religions debate is only a small part of </w:t>
      </w:r>
      <w:r w:rsidR="00E46835">
        <w:rPr>
          <w:rFonts w:cstheme="minorHAnsi"/>
          <w:lang w:val="en-US"/>
        </w:rPr>
        <w:t xml:space="preserve">this. By no means does this essay aim to provide a full overview of dynamics at play in society at large. However, the consideration of this debate and an awareness of its possible consequences for the study of interfaith marriages, contributes to mapping the ‘fabric of modern society’. Further research could focus on </w:t>
      </w:r>
      <w:r w:rsidR="00A23896">
        <w:rPr>
          <w:rFonts w:cstheme="minorHAnsi"/>
          <w:lang w:val="en-US"/>
        </w:rPr>
        <w:t xml:space="preserve">mapping the entire ‘fabric of modern society’ further, so that the study of interfaith situations </w:t>
      </w:r>
      <w:r w:rsidR="0066544A">
        <w:rPr>
          <w:rFonts w:cstheme="minorHAnsi"/>
          <w:lang w:val="en-US"/>
        </w:rPr>
        <w:t>can further developed on the basis of a solid understanding of</w:t>
      </w:r>
      <w:r w:rsidR="00CD7D76">
        <w:rPr>
          <w:rFonts w:cstheme="minorHAnsi"/>
          <w:lang w:val="en-US"/>
        </w:rPr>
        <w:t xml:space="preserve"> societal influences in a marriage. </w:t>
      </w:r>
    </w:p>
    <w:p w14:paraId="611A49A8" w14:textId="48888E91" w:rsidR="00767171" w:rsidRPr="00FD5809" w:rsidRDefault="00767171" w:rsidP="006E01D9">
      <w:pPr>
        <w:rPr>
          <w:rFonts w:cstheme="minorHAnsi"/>
          <w:b/>
          <w:bCs/>
          <w:lang w:val="en-US"/>
        </w:rPr>
      </w:pPr>
    </w:p>
    <w:p w14:paraId="3CA9285D" w14:textId="77777777" w:rsidR="004B0A2E" w:rsidRDefault="004B0A2E" w:rsidP="006E01D9">
      <w:pPr>
        <w:rPr>
          <w:rFonts w:cstheme="minorHAnsi"/>
          <w:b/>
          <w:bCs/>
          <w:lang w:val="en-US"/>
        </w:rPr>
      </w:pPr>
    </w:p>
    <w:p w14:paraId="02D13A83" w14:textId="68EBE47B" w:rsidR="00330818" w:rsidRPr="00FD5809" w:rsidRDefault="005F0BAC" w:rsidP="006E01D9">
      <w:pPr>
        <w:rPr>
          <w:rFonts w:cstheme="minorHAnsi"/>
          <w:b/>
          <w:bCs/>
          <w:lang w:val="en-US"/>
        </w:rPr>
      </w:pPr>
      <w:r w:rsidRPr="00FD5809">
        <w:rPr>
          <w:rFonts w:cstheme="minorHAnsi"/>
          <w:b/>
          <w:bCs/>
          <w:lang w:val="en-US"/>
        </w:rPr>
        <w:t xml:space="preserve">Bibliography </w:t>
      </w:r>
    </w:p>
    <w:p w14:paraId="2969B411" w14:textId="77777777" w:rsidR="004B0A2E" w:rsidRPr="004B0A2E" w:rsidRDefault="004B0A2E" w:rsidP="002C7D41">
      <w:pPr>
        <w:spacing w:line="276" w:lineRule="auto"/>
        <w:rPr>
          <w:rFonts w:cstheme="minorHAnsi"/>
          <w:shd w:val="clear" w:color="auto" w:fill="FFFFFF"/>
          <w:lang w:val="en-GB"/>
        </w:rPr>
      </w:pPr>
      <w:proofErr w:type="spellStart"/>
      <w:r w:rsidRPr="004B0A2E">
        <w:rPr>
          <w:rFonts w:cstheme="minorHAnsi"/>
          <w:shd w:val="clear" w:color="auto" w:fill="FFFFFF"/>
          <w:lang w:val="en-GB"/>
        </w:rPr>
        <w:t>Arweck</w:t>
      </w:r>
      <w:proofErr w:type="spellEnd"/>
      <w:r w:rsidRPr="004B0A2E">
        <w:rPr>
          <w:rFonts w:cstheme="minorHAnsi"/>
          <w:shd w:val="clear" w:color="auto" w:fill="FFFFFF"/>
          <w:lang w:val="en-GB"/>
        </w:rPr>
        <w:t>, E., &amp; Nesbitt, E. (2010). Close encounters? The intersection of faith and ethnicity in mixed‐faith families.</w:t>
      </w:r>
      <w:r w:rsidRPr="004B0A2E">
        <w:rPr>
          <w:rStyle w:val="apple-converted-space"/>
          <w:rFonts w:cstheme="minorHAnsi"/>
          <w:shd w:val="clear" w:color="auto" w:fill="FFFFFF"/>
          <w:lang w:val="en-GB"/>
        </w:rPr>
        <w:t> </w:t>
      </w:r>
      <w:r w:rsidRPr="004B0A2E">
        <w:rPr>
          <w:rFonts w:cstheme="minorHAnsi"/>
          <w:i/>
          <w:iCs/>
          <w:shd w:val="clear" w:color="auto" w:fill="FFFFFF"/>
          <w:lang w:val="en-GB"/>
        </w:rPr>
        <w:t>Journal of Beliefs &amp; Values</w:t>
      </w:r>
      <w:r w:rsidRPr="004B0A2E">
        <w:rPr>
          <w:rFonts w:cstheme="minorHAnsi"/>
          <w:shd w:val="clear" w:color="auto" w:fill="FFFFFF"/>
          <w:lang w:val="en-GB"/>
        </w:rPr>
        <w:t>,</w:t>
      </w:r>
      <w:r w:rsidRPr="004B0A2E">
        <w:rPr>
          <w:rStyle w:val="apple-converted-space"/>
          <w:rFonts w:cstheme="minorHAnsi"/>
          <w:shd w:val="clear" w:color="auto" w:fill="FFFFFF"/>
          <w:lang w:val="en-GB"/>
        </w:rPr>
        <w:t> </w:t>
      </w:r>
      <w:r w:rsidRPr="004B0A2E">
        <w:rPr>
          <w:rFonts w:cstheme="minorHAnsi"/>
          <w:i/>
          <w:iCs/>
          <w:shd w:val="clear" w:color="auto" w:fill="FFFFFF"/>
          <w:lang w:val="en-GB"/>
        </w:rPr>
        <w:t>31</w:t>
      </w:r>
      <w:r w:rsidRPr="004B0A2E">
        <w:rPr>
          <w:rFonts w:cstheme="minorHAnsi"/>
          <w:shd w:val="clear" w:color="auto" w:fill="FFFFFF"/>
          <w:lang w:val="en-GB"/>
        </w:rPr>
        <w:t>(1), 39-52</w:t>
      </w:r>
    </w:p>
    <w:p w14:paraId="572DCAEA" w14:textId="77777777" w:rsidR="004B0A2E" w:rsidRPr="004B0A2E" w:rsidRDefault="004B0A2E" w:rsidP="00190C1A">
      <w:pPr>
        <w:spacing w:line="276" w:lineRule="auto"/>
        <w:rPr>
          <w:rFonts w:cstheme="minorHAnsi"/>
          <w:shd w:val="clear" w:color="auto" w:fill="FFFFFF"/>
          <w:lang w:val="en-GB"/>
        </w:rPr>
      </w:pPr>
      <w:proofErr w:type="spellStart"/>
      <w:r w:rsidRPr="004B0A2E">
        <w:rPr>
          <w:rFonts w:cstheme="minorHAnsi"/>
          <w:shd w:val="clear" w:color="auto" w:fill="FFFFFF"/>
          <w:lang w:val="en-GB"/>
        </w:rPr>
        <w:t>Bystydzienski</w:t>
      </w:r>
      <w:proofErr w:type="spellEnd"/>
      <w:r w:rsidRPr="004B0A2E">
        <w:rPr>
          <w:rFonts w:cstheme="minorHAnsi"/>
          <w:shd w:val="clear" w:color="auto" w:fill="FFFFFF"/>
          <w:lang w:val="en-GB"/>
        </w:rPr>
        <w:t>, J. M. (2011).</w:t>
      </w:r>
      <w:r w:rsidRPr="004B0A2E">
        <w:rPr>
          <w:rStyle w:val="apple-converted-space"/>
          <w:rFonts w:cstheme="minorHAnsi"/>
          <w:shd w:val="clear" w:color="auto" w:fill="FFFFFF"/>
          <w:lang w:val="en-GB"/>
        </w:rPr>
        <w:t> </w:t>
      </w:r>
      <w:r w:rsidRPr="004B0A2E">
        <w:rPr>
          <w:rFonts w:cstheme="minorHAnsi"/>
          <w:i/>
          <w:iCs/>
          <w:shd w:val="clear" w:color="auto" w:fill="FFFFFF"/>
          <w:lang w:val="en-GB"/>
        </w:rPr>
        <w:t>Intercultural couples: Crossing boundaries, negotiating difference</w:t>
      </w:r>
      <w:r w:rsidRPr="004B0A2E">
        <w:rPr>
          <w:rFonts w:cstheme="minorHAnsi"/>
          <w:shd w:val="clear" w:color="auto" w:fill="FFFFFF"/>
          <w:lang w:val="en-GB"/>
        </w:rPr>
        <w:t>. NYU Press</w:t>
      </w:r>
    </w:p>
    <w:p w14:paraId="12CE4B93" w14:textId="77777777" w:rsidR="004B0A2E" w:rsidRPr="004B0A2E" w:rsidRDefault="004B0A2E" w:rsidP="008B4764">
      <w:pPr>
        <w:spacing w:line="276" w:lineRule="auto"/>
        <w:rPr>
          <w:rFonts w:cstheme="minorHAnsi"/>
          <w:shd w:val="clear" w:color="auto" w:fill="FFFFFF"/>
          <w:lang w:val="en-GB"/>
        </w:rPr>
      </w:pPr>
      <w:r w:rsidRPr="004B0A2E">
        <w:rPr>
          <w:rFonts w:cstheme="minorHAnsi"/>
          <w:color w:val="222222"/>
          <w:shd w:val="clear" w:color="auto" w:fill="FFFFFF"/>
          <w:lang w:val="en-GB"/>
        </w:rPr>
        <w:t>Cain, C. C. (2012). Good and Bad Religion–By Peter Vardy. </w:t>
      </w:r>
      <w:r w:rsidRPr="004B0A2E">
        <w:rPr>
          <w:rFonts w:cstheme="minorHAnsi"/>
          <w:i/>
          <w:iCs/>
          <w:color w:val="222222"/>
          <w:shd w:val="clear" w:color="auto" w:fill="FFFFFF"/>
          <w:lang w:val="en-GB"/>
        </w:rPr>
        <w:t>Reviews in Religion &amp; Theology</w:t>
      </w:r>
      <w:r w:rsidRPr="004B0A2E">
        <w:rPr>
          <w:rFonts w:cstheme="minorHAnsi"/>
          <w:color w:val="222222"/>
          <w:shd w:val="clear" w:color="auto" w:fill="FFFFFF"/>
          <w:lang w:val="en-GB"/>
        </w:rPr>
        <w:t>, </w:t>
      </w:r>
      <w:r w:rsidRPr="004B0A2E">
        <w:rPr>
          <w:rFonts w:cstheme="minorHAnsi"/>
          <w:i/>
          <w:iCs/>
          <w:color w:val="222222"/>
          <w:shd w:val="clear" w:color="auto" w:fill="FFFFFF"/>
          <w:lang w:val="en-GB"/>
        </w:rPr>
        <w:t>19</w:t>
      </w:r>
      <w:r w:rsidRPr="004B0A2E">
        <w:rPr>
          <w:rFonts w:cstheme="minorHAnsi"/>
          <w:color w:val="222222"/>
          <w:shd w:val="clear" w:color="auto" w:fill="FFFFFF"/>
          <w:lang w:val="en-GB"/>
        </w:rPr>
        <w:t>(1), 163-166.</w:t>
      </w:r>
    </w:p>
    <w:p w14:paraId="0F3614B5" w14:textId="77777777" w:rsidR="004B0A2E" w:rsidRPr="004B0A2E" w:rsidRDefault="004B0A2E" w:rsidP="006E01D9">
      <w:pPr>
        <w:rPr>
          <w:rFonts w:cstheme="minorHAnsi"/>
          <w:color w:val="222222"/>
          <w:shd w:val="clear" w:color="auto" w:fill="FFFFFF"/>
          <w:lang w:val="en-GB"/>
        </w:rPr>
      </w:pPr>
      <w:r w:rsidRPr="004B0A2E">
        <w:rPr>
          <w:rFonts w:cstheme="minorHAnsi"/>
          <w:color w:val="222222"/>
          <w:shd w:val="clear" w:color="auto" w:fill="FFFFFF"/>
          <w:lang w:val="en-GB"/>
        </w:rPr>
        <w:t xml:space="preserve">Hill, P. C., Pargament, K. I., Hood, R. W., McCullough, J. M. E., </w:t>
      </w:r>
      <w:proofErr w:type="spellStart"/>
      <w:r w:rsidRPr="004B0A2E">
        <w:rPr>
          <w:rFonts w:cstheme="minorHAnsi"/>
          <w:color w:val="222222"/>
          <w:shd w:val="clear" w:color="auto" w:fill="FFFFFF"/>
          <w:lang w:val="en-GB"/>
        </w:rPr>
        <w:t>Swyers</w:t>
      </w:r>
      <w:proofErr w:type="spellEnd"/>
      <w:r w:rsidRPr="004B0A2E">
        <w:rPr>
          <w:rFonts w:cstheme="minorHAnsi"/>
          <w:color w:val="222222"/>
          <w:shd w:val="clear" w:color="auto" w:fill="FFFFFF"/>
          <w:lang w:val="en-GB"/>
        </w:rPr>
        <w:t xml:space="preserve">, J. P., Larson, D. B., &amp; </w:t>
      </w:r>
      <w:proofErr w:type="spellStart"/>
      <w:r w:rsidRPr="004B0A2E">
        <w:rPr>
          <w:rFonts w:cstheme="minorHAnsi"/>
          <w:color w:val="222222"/>
          <w:shd w:val="clear" w:color="auto" w:fill="FFFFFF"/>
          <w:lang w:val="en-GB"/>
        </w:rPr>
        <w:t>Zinnbauer</w:t>
      </w:r>
      <w:proofErr w:type="spellEnd"/>
      <w:r w:rsidRPr="004B0A2E">
        <w:rPr>
          <w:rFonts w:cstheme="minorHAnsi"/>
          <w:color w:val="222222"/>
          <w:shd w:val="clear" w:color="auto" w:fill="FFFFFF"/>
          <w:lang w:val="en-GB"/>
        </w:rPr>
        <w:t>, B. J. (2000). Conceptualizing religion and spirituality: Points of commonality, points of departure. </w:t>
      </w:r>
      <w:r w:rsidRPr="004B0A2E">
        <w:rPr>
          <w:rFonts w:cstheme="minorHAnsi"/>
          <w:i/>
          <w:iCs/>
          <w:color w:val="222222"/>
          <w:shd w:val="clear" w:color="auto" w:fill="FFFFFF"/>
          <w:lang w:val="en-GB"/>
        </w:rPr>
        <w:t>Journal for the theory of social behaviour</w:t>
      </w:r>
      <w:r w:rsidRPr="004B0A2E">
        <w:rPr>
          <w:rFonts w:cstheme="minorHAnsi"/>
          <w:color w:val="222222"/>
          <w:shd w:val="clear" w:color="auto" w:fill="FFFFFF"/>
          <w:lang w:val="en-GB"/>
        </w:rPr>
        <w:t>, </w:t>
      </w:r>
      <w:r w:rsidRPr="004B0A2E">
        <w:rPr>
          <w:rFonts w:cstheme="minorHAnsi"/>
          <w:i/>
          <w:iCs/>
          <w:color w:val="222222"/>
          <w:shd w:val="clear" w:color="auto" w:fill="FFFFFF"/>
          <w:lang w:val="en-GB"/>
        </w:rPr>
        <w:t>30</w:t>
      </w:r>
      <w:r w:rsidRPr="004B0A2E">
        <w:rPr>
          <w:rFonts w:cstheme="minorHAnsi"/>
          <w:color w:val="222222"/>
          <w:shd w:val="clear" w:color="auto" w:fill="FFFFFF"/>
          <w:lang w:val="en-GB"/>
        </w:rPr>
        <w:t>(1), 51-77</w:t>
      </w:r>
    </w:p>
    <w:p w14:paraId="28C5101D" w14:textId="77777777" w:rsidR="004B0A2E" w:rsidRPr="004B0A2E" w:rsidRDefault="004B0A2E" w:rsidP="008B4764">
      <w:pPr>
        <w:spacing w:line="276" w:lineRule="auto"/>
        <w:rPr>
          <w:rFonts w:cstheme="minorHAnsi"/>
          <w:shd w:val="clear" w:color="auto" w:fill="FFFFFF"/>
          <w:lang w:val="en-GB"/>
        </w:rPr>
      </w:pPr>
      <w:proofErr w:type="spellStart"/>
      <w:r w:rsidRPr="004B0A2E">
        <w:rPr>
          <w:rFonts w:cstheme="minorHAnsi"/>
          <w:shd w:val="clear" w:color="auto" w:fill="FFFFFF"/>
          <w:lang w:val="en-GB"/>
        </w:rPr>
        <w:t>Kalmijn</w:t>
      </w:r>
      <w:proofErr w:type="spellEnd"/>
      <w:r w:rsidRPr="004B0A2E">
        <w:rPr>
          <w:rFonts w:cstheme="minorHAnsi"/>
          <w:shd w:val="clear" w:color="auto" w:fill="FFFFFF"/>
          <w:lang w:val="en-GB"/>
        </w:rPr>
        <w:t>, M. (1991). Shifting boundaries: Trends in religious and educational homogamy.</w:t>
      </w:r>
      <w:r w:rsidRPr="004B0A2E">
        <w:rPr>
          <w:rStyle w:val="apple-converted-space"/>
          <w:rFonts w:cstheme="minorHAnsi"/>
          <w:shd w:val="clear" w:color="auto" w:fill="FFFFFF"/>
          <w:lang w:val="en-GB"/>
        </w:rPr>
        <w:t> </w:t>
      </w:r>
      <w:r w:rsidRPr="004B0A2E">
        <w:rPr>
          <w:rFonts w:cstheme="minorHAnsi"/>
          <w:i/>
          <w:iCs/>
          <w:shd w:val="clear" w:color="auto" w:fill="FFFFFF"/>
          <w:lang w:val="en-GB"/>
        </w:rPr>
        <w:t>American Sociological Review</w:t>
      </w:r>
      <w:r w:rsidRPr="004B0A2E">
        <w:rPr>
          <w:rFonts w:cstheme="minorHAnsi"/>
          <w:shd w:val="clear" w:color="auto" w:fill="FFFFFF"/>
          <w:lang w:val="en-GB"/>
        </w:rPr>
        <w:t>, 786-800</w:t>
      </w:r>
    </w:p>
    <w:p w14:paraId="2B07F065" w14:textId="77777777" w:rsidR="004B0A2E" w:rsidRPr="004B0A2E" w:rsidRDefault="004B0A2E" w:rsidP="006E01D9">
      <w:pPr>
        <w:rPr>
          <w:rFonts w:cstheme="minorHAnsi"/>
          <w:color w:val="222222"/>
          <w:shd w:val="clear" w:color="auto" w:fill="FFFFFF"/>
          <w:lang w:val="en-GB"/>
        </w:rPr>
      </w:pPr>
      <w:proofErr w:type="spellStart"/>
      <w:r w:rsidRPr="004B0A2E">
        <w:rPr>
          <w:rFonts w:cstheme="minorHAnsi"/>
          <w:color w:val="222222"/>
          <w:shd w:val="clear" w:color="auto" w:fill="FFFFFF"/>
          <w:lang w:val="en-GB"/>
        </w:rPr>
        <w:t>Maira</w:t>
      </w:r>
      <w:proofErr w:type="spellEnd"/>
      <w:r w:rsidRPr="004B0A2E">
        <w:rPr>
          <w:rFonts w:cstheme="minorHAnsi"/>
          <w:color w:val="222222"/>
          <w:shd w:val="clear" w:color="auto" w:fill="FFFFFF"/>
          <w:lang w:val="en-GB"/>
        </w:rPr>
        <w:t xml:space="preserve">, S. (2009). " Good" and" Bad" Muslim Citizens: Feminists, Terrorists, and US </w:t>
      </w:r>
      <w:proofErr w:type="spellStart"/>
      <w:r w:rsidRPr="004B0A2E">
        <w:rPr>
          <w:rFonts w:cstheme="minorHAnsi"/>
          <w:color w:val="222222"/>
          <w:shd w:val="clear" w:color="auto" w:fill="FFFFFF"/>
          <w:lang w:val="en-GB"/>
        </w:rPr>
        <w:t>Orientalisms</w:t>
      </w:r>
      <w:proofErr w:type="spellEnd"/>
      <w:r w:rsidRPr="004B0A2E">
        <w:rPr>
          <w:rFonts w:cstheme="minorHAnsi"/>
          <w:color w:val="222222"/>
          <w:shd w:val="clear" w:color="auto" w:fill="FFFFFF"/>
          <w:lang w:val="en-GB"/>
        </w:rPr>
        <w:t>. </w:t>
      </w:r>
      <w:r w:rsidRPr="004B0A2E">
        <w:rPr>
          <w:rFonts w:cstheme="minorHAnsi"/>
          <w:i/>
          <w:iCs/>
          <w:color w:val="222222"/>
          <w:shd w:val="clear" w:color="auto" w:fill="FFFFFF"/>
          <w:lang w:val="en-GB"/>
        </w:rPr>
        <w:t>Feminist Studies</w:t>
      </w:r>
      <w:r w:rsidRPr="004B0A2E">
        <w:rPr>
          <w:rFonts w:cstheme="minorHAnsi"/>
          <w:color w:val="222222"/>
          <w:shd w:val="clear" w:color="auto" w:fill="FFFFFF"/>
          <w:lang w:val="en-GB"/>
        </w:rPr>
        <w:t>, </w:t>
      </w:r>
      <w:r w:rsidRPr="004B0A2E">
        <w:rPr>
          <w:rFonts w:cstheme="minorHAnsi"/>
          <w:i/>
          <w:iCs/>
          <w:color w:val="222222"/>
          <w:shd w:val="clear" w:color="auto" w:fill="FFFFFF"/>
          <w:lang w:val="en-GB"/>
        </w:rPr>
        <w:t>35</w:t>
      </w:r>
      <w:r w:rsidRPr="004B0A2E">
        <w:rPr>
          <w:rFonts w:cstheme="minorHAnsi"/>
          <w:color w:val="222222"/>
          <w:shd w:val="clear" w:color="auto" w:fill="FFFFFF"/>
          <w:lang w:val="en-GB"/>
        </w:rPr>
        <w:t>(3), 631-656.</w:t>
      </w:r>
    </w:p>
    <w:p w14:paraId="6A9E0D95" w14:textId="77777777" w:rsidR="004B0A2E" w:rsidRPr="004B0A2E" w:rsidRDefault="004B0A2E" w:rsidP="00D05D7B">
      <w:pPr>
        <w:rPr>
          <w:rFonts w:cstheme="minorHAnsi"/>
          <w:color w:val="222222"/>
          <w:shd w:val="clear" w:color="auto" w:fill="FFFFFF"/>
          <w:lang w:val="en-GB"/>
        </w:rPr>
      </w:pPr>
      <w:proofErr w:type="spellStart"/>
      <w:r w:rsidRPr="004B0A2E">
        <w:rPr>
          <w:rFonts w:cstheme="minorHAnsi"/>
          <w:color w:val="222222"/>
          <w:shd w:val="clear" w:color="auto" w:fill="FFFFFF"/>
          <w:lang w:val="en-GB"/>
        </w:rPr>
        <w:t>Mavelli</w:t>
      </w:r>
      <w:proofErr w:type="spellEnd"/>
      <w:r w:rsidRPr="004B0A2E">
        <w:rPr>
          <w:rFonts w:cstheme="minorHAnsi"/>
          <w:color w:val="222222"/>
          <w:shd w:val="clear" w:color="auto" w:fill="FFFFFF"/>
          <w:lang w:val="en-GB"/>
        </w:rPr>
        <w:t>, L. (2013). </w:t>
      </w:r>
      <w:r w:rsidRPr="004B0A2E">
        <w:rPr>
          <w:rFonts w:cstheme="minorHAnsi"/>
          <w:i/>
          <w:iCs/>
          <w:color w:val="222222"/>
          <w:shd w:val="clear" w:color="auto" w:fill="FFFFFF"/>
          <w:lang w:val="en-GB"/>
        </w:rPr>
        <w:t xml:space="preserve">Europe's encounter with Islam: the secular and the </w:t>
      </w:r>
      <w:proofErr w:type="spellStart"/>
      <w:r w:rsidRPr="004B0A2E">
        <w:rPr>
          <w:rFonts w:cstheme="minorHAnsi"/>
          <w:i/>
          <w:iCs/>
          <w:color w:val="222222"/>
          <w:shd w:val="clear" w:color="auto" w:fill="FFFFFF"/>
          <w:lang w:val="en-GB"/>
        </w:rPr>
        <w:t>postsecular</w:t>
      </w:r>
      <w:proofErr w:type="spellEnd"/>
      <w:r w:rsidRPr="004B0A2E">
        <w:rPr>
          <w:rFonts w:cstheme="minorHAnsi"/>
          <w:color w:val="222222"/>
          <w:shd w:val="clear" w:color="auto" w:fill="FFFFFF"/>
          <w:lang w:val="en-GB"/>
        </w:rPr>
        <w:t>. Routledge.</w:t>
      </w:r>
    </w:p>
    <w:p w14:paraId="4C7C047D" w14:textId="77777777" w:rsidR="004B0A2E" w:rsidRPr="004B0A2E" w:rsidRDefault="004B0A2E" w:rsidP="00D05D7B">
      <w:pPr>
        <w:spacing w:line="276" w:lineRule="auto"/>
        <w:rPr>
          <w:rFonts w:cstheme="minorHAnsi"/>
          <w:shd w:val="clear" w:color="auto" w:fill="FFFFFF"/>
          <w:lang w:val="en-GB"/>
        </w:rPr>
      </w:pPr>
      <w:r w:rsidRPr="004B0A2E">
        <w:rPr>
          <w:rFonts w:cstheme="minorHAnsi"/>
          <w:shd w:val="clear" w:color="auto" w:fill="FFFFFF"/>
          <w:lang w:val="en-GB"/>
        </w:rPr>
        <w:t>McCarthy, K. (2007). Pluralist family values: Domestic strategies for living with religious difference.</w:t>
      </w:r>
      <w:r w:rsidRPr="004B0A2E">
        <w:rPr>
          <w:rStyle w:val="apple-converted-space"/>
          <w:rFonts w:cstheme="minorHAnsi"/>
          <w:shd w:val="clear" w:color="auto" w:fill="FFFFFF"/>
          <w:lang w:val="en-GB"/>
        </w:rPr>
        <w:t> </w:t>
      </w:r>
      <w:r w:rsidRPr="004B0A2E">
        <w:rPr>
          <w:rFonts w:cstheme="minorHAnsi"/>
          <w:i/>
          <w:iCs/>
          <w:shd w:val="clear" w:color="auto" w:fill="FFFFFF"/>
          <w:lang w:val="en-GB"/>
        </w:rPr>
        <w:t>The ANNALS of the American Academy of Political and Social Science</w:t>
      </w:r>
      <w:r w:rsidRPr="004B0A2E">
        <w:rPr>
          <w:rFonts w:cstheme="minorHAnsi"/>
          <w:shd w:val="clear" w:color="auto" w:fill="FFFFFF"/>
          <w:lang w:val="en-GB"/>
        </w:rPr>
        <w:t>,</w:t>
      </w:r>
      <w:r w:rsidRPr="004B0A2E">
        <w:rPr>
          <w:rStyle w:val="apple-converted-space"/>
          <w:rFonts w:cstheme="minorHAnsi"/>
          <w:shd w:val="clear" w:color="auto" w:fill="FFFFFF"/>
          <w:lang w:val="en-GB"/>
        </w:rPr>
        <w:t> </w:t>
      </w:r>
      <w:r w:rsidRPr="004B0A2E">
        <w:rPr>
          <w:rFonts w:cstheme="minorHAnsi"/>
          <w:i/>
          <w:iCs/>
          <w:shd w:val="clear" w:color="auto" w:fill="FFFFFF"/>
          <w:lang w:val="en-GB"/>
        </w:rPr>
        <w:t>612</w:t>
      </w:r>
      <w:r w:rsidRPr="004B0A2E">
        <w:rPr>
          <w:rFonts w:cstheme="minorHAnsi"/>
          <w:shd w:val="clear" w:color="auto" w:fill="FFFFFF"/>
          <w:lang w:val="en-GB"/>
        </w:rPr>
        <w:t xml:space="preserve">(1), 187-208. </w:t>
      </w:r>
    </w:p>
    <w:p w14:paraId="4CC516D0" w14:textId="77777777" w:rsidR="004B0A2E" w:rsidRPr="004B0A2E" w:rsidRDefault="004B0A2E" w:rsidP="006E01D9">
      <w:pPr>
        <w:rPr>
          <w:rFonts w:cstheme="minorHAnsi"/>
          <w:color w:val="222222"/>
          <w:shd w:val="clear" w:color="auto" w:fill="FFFFFF"/>
          <w:lang w:val="en-GB"/>
        </w:rPr>
      </w:pPr>
      <w:r w:rsidRPr="004B0A2E">
        <w:rPr>
          <w:rFonts w:cstheme="minorHAnsi"/>
          <w:color w:val="222222"/>
          <w:shd w:val="clear" w:color="auto" w:fill="FFFFFF"/>
          <w:lang w:val="en-GB"/>
        </w:rPr>
        <w:lastRenderedPageBreak/>
        <w:t>Pargament, K. I. (1999). The psychology of religion and spirituality? Yes and no. </w:t>
      </w:r>
      <w:r w:rsidRPr="004B0A2E">
        <w:rPr>
          <w:rFonts w:cstheme="minorHAnsi"/>
          <w:i/>
          <w:iCs/>
          <w:color w:val="222222"/>
          <w:shd w:val="clear" w:color="auto" w:fill="FFFFFF"/>
          <w:lang w:val="en-GB"/>
        </w:rPr>
        <w:t>The International Journal for the Psychology of Religion</w:t>
      </w:r>
      <w:r w:rsidRPr="004B0A2E">
        <w:rPr>
          <w:rFonts w:cstheme="minorHAnsi"/>
          <w:color w:val="222222"/>
          <w:shd w:val="clear" w:color="auto" w:fill="FFFFFF"/>
          <w:lang w:val="en-GB"/>
        </w:rPr>
        <w:t>, </w:t>
      </w:r>
      <w:r w:rsidRPr="004B0A2E">
        <w:rPr>
          <w:rFonts w:cstheme="minorHAnsi"/>
          <w:i/>
          <w:iCs/>
          <w:color w:val="222222"/>
          <w:shd w:val="clear" w:color="auto" w:fill="FFFFFF"/>
          <w:lang w:val="en-GB"/>
        </w:rPr>
        <w:t>9</w:t>
      </w:r>
      <w:r w:rsidRPr="004B0A2E">
        <w:rPr>
          <w:rFonts w:cstheme="minorHAnsi"/>
          <w:color w:val="222222"/>
          <w:shd w:val="clear" w:color="auto" w:fill="FFFFFF"/>
          <w:lang w:val="en-GB"/>
        </w:rPr>
        <w:t>(1), 3-16.</w:t>
      </w:r>
    </w:p>
    <w:p w14:paraId="4008F684" w14:textId="77777777" w:rsidR="004B0A2E" w:rsidRPr="004B0A2E" w:rsidRDefault="004B0A2E" w:rsidP="006E01D9">
      <w:pPr>
        <w:rPr>
          <w:rFonts w:cstheme="minorHAnsi"/>
          <w:color w:val="222222"/>
          <w:shd w:val="clear" w:color="auto" w:fill="FFFFFF"/>
          <w:lang w:val="en-GB"/>
        </w:rPr>
      </w:pPr>
      <w:proofErr w:type="spellStart"/>
      <w:r w:rsidRPr="004B0A2E">
        <w:rPr>
          <w:rFonts w:cstheme="minorHAnsi"/>
          <w:color w:val="222222"/>
          <w:shd w:val="clear" w:color="auto" w:fill="FFFFFF"/>
          <w:lang w:val="en-GB"/>
        </w:rPr>
        <w:t>Portmann</w:t>
      </w:r>
      <w:proofErr w:type="spellEnd"/>
      <w:r w:rsidRPr="004B0A2E">
        <w:rPr>
          <w:rFonts w:cstheme="minorHAnsi"/>
          <w:color w:val="222222"/>
          <w:shd w:val="clear" w:color="auto" w:fill="FFFFFF"/>
          <w:lang w:val="en-GB"/>
        </w:rPr>
        <w:t xml:space="preserve">, A., &amp; </w:t>
      </w:r>
      <w:proofErr w:type="spellStart"/>
      <w:r w:rsidRPr="004B0A2E">
        <w:rPr>
          <w:rFonts w:cstheme="minorHAnsi"/>
          <w:color w:val="222222"/>
          <w:shd w:val="clear" w:color="auto" w:fill="FFFFFF"/>
          <w:lang w:val="en-GB"/>
        </w:rPr>
        <w:t>Plüss</w:t>
      </w:r>
      <w:proofErr w:type="spellEnd"/>
      <w:r w:rsidRPr="004B0A2E">
        <w:rPr>
          <w:rFonts w:cstheme="minorHAnsi"/>
          <w:color w:val="222222"/>
          <w:shd w:val="clear" w:color="auto" w:fill="FFFFFF"/>
          <w:lang w:val="en-GB"/>
        </w:rPr>
        <w:t>, D. (2011). Good religion or bad religion: Distanced church-members and their perception of religion and religious plurality. </w:t>
      </w:r>
      <w:r w:rsidRPr="004B0A2E">
        <w:rPr>
          <w:rFonts w:cstheme="minorHAnsi"/>
          <w:i/>
          <w:iCs/>
          <w:color w:val="222222"/>
          <w:shd w:val="clear" w:color="auto" w:fill="FFFFFF"/>
          <w:lang w:val="en-GB"/>
        </w:rPr>
        <w:t>Journal of Empirical Theology</w:t>
      </w:r>
      <w:r w:rsidRPr="004B0A2E">
        <w:rPr>
          <w:rFonts w:cstheme="minorHAnsi"/>
          <w:color w:val="222222"/>
          <w:shd w:val="clear" w:color="auto" w:fill="FFFFFF"/>
          <w:lang w:val="en-GB"/>
        </w:rPr>
        <w:t>, </w:t>
      </w:r>
      <w:r w:rsidRPr="004B0A2E">
        <w:rPr>
          <w:rFonts w:cstheme="minorHAnsi"/>
          <w:i/>
          <w:iCs/>
          <w:color w:val="222222"/>
          <w:shd w:val="clear" w:color="auto" w:fill="FFFFFF"/>
          <w:lang w:val="en-GB"/>
        </w:rPr>
        <w:t>24</w:t>
      </w:r>
      <w:r w:rsidRPr="004B0A2E">
        <w:rPr>
          <w:rFonts w:cstheme="minorHAnsi"/>
          <w:color w:val="222222"/>
          <w:shd w:val="clear" w:color="auto" w:fill="FFFFFF"/>
          <w:lang w:val="en-GB"/>
        </w:rPr>
        <w:t>(2), 180-196</w:t>
      </w:r>
    </w:p>
    <w:p w14:paraId="32E5EE56" w14:textId="77777777" w:rsidR="004B0A2E" w:rsidRPr="004B0A2E" w:rsidRDefault="004B0A2E" w:rsidP="008D3440">
      <w:pPr>
        <w:spacing w:line="276" w:lineRule="auto"/>
        <w:rPr>
          <w:rFonts w:cstheme="minorHAnsi"/>
          <w:lang w:val="en-GB"/>
        </w:rPr>
      </w:pPr>
      <w:r w:rsidRPr="004B0A2E">
        <w:rPr>
          <w:rFonts w:cstheme="minorHAnsi"/>
          <w:shd w:val="clear" w:color="auto" w:fill="FFFFFF"/>
          <w:lang w:val="en-GB"/>
        </w:rPr>
        <w:t>Rodríguez-García, D. (2015). Intermarriage and integration revisited: international experiences and cross-disciplinary approaches</w:t>
      </w:r>
    </w:p>
    <w:p w14:paraId="39F51E8D" w14:textId="77777777" w:rsidR="004B0A2E" w:rsidRPr="004B0A2E" w:rsidRDefault="004B0A2E" w:rsidP="00CA54A4">
      <w:pPr>
        <w:spacing w:line="276" w:lineRule="auto"/>
        <w:rPr>
          <w:rFonts w:cstheme="minorHAnsi"/>
          <w:shd w:val="clear" w:color="auto" w:fill="FFFFFF"/>
          <w:lang w:val="en-GB"/>
        </w:rPr>
      </w:pPr>
      <w:r w:rsidRPr="004B0A2E">
        <w:rPr>
          <w:rFonts w:cstheme="minorHAnsi"/>
          <w:shd w:val="clear" w:color="auto" w:fill="FFFFFF"/>
        </w:rPr>
        <w:t>Sterckx, L. (2014). </w:t>
      </w:r>
      <w:r w:rsidRPr="004B0A2E">
        <w:rPr>
          <w:rFonts w:cstheme="minorHAnsi"/>
          <w:i/>
          <w:iCs/>
          <w:shd w:val="clear" w:color="auto" w:fill="FFFFFF"/>
        </w:rPr>
        <w:t xml:space="preserve">Trouwen met een vreemdeling: afstand en nabijheid in de relaties </w:t>
      </w:r>
      <w:proofErr w:type="spellStart"/>
      <w:r w:rsidRPr="004B0A2E">
        <w:rPr>
          <w:rFonts w:cstheme="minorHAnsi"/>
          <w:i/>
          <w:iCs/>
          <w:shd w:val="clear" w:color="auto" w:fill="FFFFFF"/>
        </w:rPr>
        <w:t>van'Turken</w:t>
      </w:r>
      <w:proofErr w:type="spellEnd"/>
      <w:r w:rsidRPr="004B0A2E">
        <w:rPr>
          <w:rFonts w:cstheme="minorHAnsi"/>
          <w:i/>
          <w:iCs/>
          <w:shd w:val="clear" w:color="auto" w:fill="FFFFFF"/>
        </w:rPr>
        <w:t xml:space="preserve"> 'en' Marokkanen 'in een gemengd huwelijk</w:t>
      </w:r>
      <w:r w:rsidRPr="004B0A2E">
        <w:rPr>
          <w:rFonts w:cstheme="minorHAnsi"/>
          <w:shd w:val="clear" w:color="auto" w:fill="FFFFFF"/>
        </w:rPr>
        <w:t xml:space="preserve">. </w:t>
      </w:r>
      <w:r w:rsidRPr="004B0A2E">
        <w:rPr>
          <w:rFonts w:cstheme="minorHAnsi"/>
          <w:shd w:val="clear" w:color="auto" w:fill="FFFFFF"/>
          <w:lang w:val="en-GB"/>
        </w:rPr>
        <w:t>AMB</w:t>
      </w:r>
    </w:p>
    <w:p w14:paraId="0BA1E1BD" w14:textId="77777777" w:rsidR="004B0A2E" w:rsidRPr="004B0A2E" w:rsidRDefault="004B0A2E" w:rsidP="006E01D9">
      <w:pPr>
        <w:rPr>
          <w:rFonts w:cstheme="minorHAnsi"/>
          <w:color w:val="222222"/>
          <w:shd w:val="clear" w:color="auto" w:fill="FFFFFF"/>
          <w:lang w:val="en-GB"/>
        </w:rPr>
      </w:pPr>
      <w:r w:rsidRPr="004B0A2E">
        <w:rPr>
          <w:rFonts w:cstheme="minorHAnsi"/>
          <w:color w:val="222222"/>
          <w:shd w:val="clear" w:color="auto" w:fill="FFFFFF"/>
          <w:lang w:val="en-GB"/>
        </w:rPr>
        <w:t>Vardy, P. (2010). </w:t>
      </w:r>
      <w:r w:rsidRPr="004B0A2E">
        <w:rPr>
          <w:rFonts w:cstheme="minorHAnsi"/>
          <w:i/>
          <w:iCs/>
          <w:color w:val="222222"/>
          <w:shd w:val="clear" w:color="auto" w:fill="FFFFFF"/>
          <w:lang w:val="en-GB"/>
        </w:rPr>
        <w:t>Good and Bad Religion</w:t>
      </w:r>
      <w:r w:rsidRPr="004B0A2E">
        <w:rPr>
          <w:rFonts w:cstheme="minorHAnsi"/>
          <w:color w:val="222222"/>
          <w:shd w:val="clear" w:color="auto" w:fill="FFFFFF"/>
          <w:lang w:val="en-GB"/>
        </w:rPr>
        <w:t>. Hymns Ancient and Modern Ltd</w:t>
      </w:r>
    </w:p>
    <w:p w14:paraId="70CDED97" w14:textId="77777777" w:rsidR="00E70C1C" w:rsidRPr="00E70C1C" w:rsidRDefault="00E70C1C" w:rsidP="006E01D9">
      <w:pPr>
        <w:rPr>
          <w:rFonts w:cstheme="minorHAnsi"/>
          <w:b/>
          <w:bCs/>
          <w:lang w:val="en-US"/>
        </w:rPr>
      </w:pPr>
    </w:p>
    <w:sectPr w:rsidR="00E70C1C" w:rsidRPr="00E70C1C" w:rsidSect="002C7B89">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7A17B" w14:textId="77777777" w:rsidR="00731730" w:rsidRDefault="00731730" w:rsidP="009F4377">
      <w:pPr>
        <w:spacing w:after="0" w:line="240" w:lineRule="auto"/>
      </w:pPr>
      <w:r>
        <w:separator/>
      </w:r>
    </w:p>
  </w:endnote>
  <w:endnote w:type="continuationSeparator" w:id="0">
    <w:p w14:paraId="1A941C32" w14:textId="77777777" w:rsidR="00731730" w:rsidRDefault="00731730" w:rsidP="009F4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GaramondPro-Regular">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0A1F5" w14:textId="77777777" w:rsidR="00731730" w:rsidRDefault="00731730" w:rsidP="009F4377">
      <w:pPr>
        <w:spacing w:after="0" w:line="240" w:lineRule="auto"/>
      </w:pPr>
      <w:r>
        <w:separator/>
      </w:r>
    </w:p>
  </w:footnote>
  <w:footnote w:type="continuationSeparator" w:id="0">
    <w:p w14:paraId="240252D8" w14:textId="77777777" w:rsidR="00731730" w:rsidRDefault="00731730" w:rsidP="009F4377">
      <w:pPr>
        <w:spacing w:after="0" w:line="240" w:lineRule="auto"/>
      </w:pPr>
      <w:r>
        <w:continuationSeparator/>
      </w:r>
    </w:p>
  </w:footnote>
  <w:footnote w:id="1">
    <w:p w14:paraId="0441112B" w14:textId="152F49F8" w:rsidR="004A2B25" w:rsidRPr="004A2B25" w:rsidRDefault="004A2B25">
      <w:pPr>
        <w:pStyle w:val="Voetnoottekst"/>
        <w:rPr>
          <w:lang w:val="en-GB"/>
        </w:rPr>
      </w:pPr>
      <w:r>
        <w:rPr>
          <w:rStyle w:val="Voetnootmarkering"/>
        </w:rPr>
        <w:footnoteRef/>
      </w:r>
      <w:r w:rsidRPr="004A2B25">
        <w:rPr>
          <w:lang w:val="en-GB"/>
        </w:rPr>
        <w:t xml:space="preserve"> </w:t>
      </w:r>
      <w:r w:rsidRPr="00FD5809">
        <w:rPr>
          <w:rFonts w:cstheme="minorHAnsi"/>
          <w:lang w:val="en-US"/>
        </w:rPr>
        <w:t>A marriage between an Muslim and (post)Christian can be referred to as an interfaith, interreligious, intercultural</w:t>
      </w:r>
      <w:r w:rsidR="00207D9F">
        <w:rPr>
          <w:rFonts w:cstheme="minorHAnsi"/>
          <w:lang w:val="en-US"/>
        </w:rPr>
        <w:t>, conjugal</w:t>
      </w:r>
      <w:r w:rsidRPr="00FD5809">
        <w:rPr>
          <w:rFonts w:cstheme="minorHAnsi"/>
          <w:lang w:val="en-US"/>
        </w:rPr>
        <w:t xml:space="preserve"> or mixed marriage (</w:t>
      </w:r>
      <w:proofErr w:type="spellStart"/>
      <w:r w:rsidRPr="00FD5809">
        <w:rPr>
          <w:rFonts w:cstheme="minorHAnsi"/>
          <w:lang w:val="en-US"/>
        </w:rPr>
        <w:t>Arweck</w:t>
      </w:r>
      <w:proofErr w:type="spellEnd"/>
      <w:r w:rsidRPr="00FD5809">
        <w:rPr>
          <w:rFonts w:cstheme="minorHAnsi"/>
          <w:lang w:val="en-US"/>
        </w:rPr>
        <w:t xml:space="preserve"> &amp; Nesbitt, 2010; Collet, 2015).</w:t>
      </w:r>
    </w:p>
  </w:footnote>
  <w:footnote w:id="2">
    <w:p w14:paraId="1BBD12CA" w14:textId="1639D2C7" w:rsidR="00A60D83" w:rsidRPr="00A60D83" w:rsidRDefault="00A60D83">
      <w:pPr>
        <w:pStyle w:val="Voetnoottekst"/>
        <w:rPr>
          <w:lang w:val="en-GB"/>
        </w:rPr>
      </w:pPr>
      <w:r>
        <w:rPr>
          <w:rStyle w:val="Voetnootmarkering"/>
        </w:rPr>
        <w:footnoteRef/>
      </w:r>
      <w:r w:rsidRPr="00A60D83">
        <w:rPr>
          <w:lang w:val="en-GB"/>
        </w:rPr>
        <w:t xml:space="preserve"> </w:t>
      </w:r>
      <w:r>
        <w:rPr>
          <w:lang w:val="en-GB"/>
        </w:rPr>
        <w:t>(</w:t>
      </w:r>
      <w:r w:rsidR="00497396">
        <w:rPr>
          <w:lang w:val="en-GB"/>
        </w:rPr>
        <w:t>P</w:t>
      </w:r>
      <w:r>
        <w:rPr>
          <w:lang w:val="en-GB"/>
        </w:rPr>
        <w:t xml:space="preserve">ost)Christians </w:t>
      </w:r>
      <w:r w:rsidR="00497396">
        <w:rPr>
          <w:lang w:val="en-GB"/>
        </w:rPr>
        <w:t xml:space="preserve">are those who </w:t>
      </w:r>
      <w:r w:rsidR="007E7A2B">
        <w:rPr>
          <w:lang w:val="en-GB"/>
        </w:rPr>
        <w:t xml:space="preserve">are raised in western countries which have Christians roots. Often times they do celebrate Christian </w:t>
      </w:r>
      <w:r w:rsidR="00206B22">
        <w:rPr>
          <w:lang w:val="en-GB"/>
        </w:rPr>
        <w:t xml:space="preserve">holidays, but do not necessarily identify themselves as </w:t>
      </w:r>
      <w:r w:rsidR="00342256">
        <w:rPr>
          <w:lang w:val="en-GB"/>
        </w:rPr>
        <w:t xml:space="preserve">religiously </w:t>
      </w:r>
      <w:r w:rsidR="00206B22">
        <w:rPr>
          <w:lang w:val="en-GB"/>
        </w:rPr>
        <w:t>Christian</w:t>
      </w:r>
      <w:r w:rsidR="00342256">
        <w:rPr>
          <w:lang w:val="en-GB"/>
        </w:rPr>
        <w:t xml:space="preserve">. </w:t>
      </w:r>
    </w:p>
  </w:footnote>
  <w:footnote w:id="3">
    <w:p w14:paraId="03658A86" w14:textId="6FF968AB" w:rsidR="009F4377" w:rsidRPr="00BC3B8B" w:rsidRDefault="009F4377" w:rsidP="00BC3B8B">
      <w:pPr>
        <w:autoSpaceDE w:val="0"/>
        <w:autoSpaceDN w:val="0"/>
        <w:adjustRightInd w:val="0"/>
        <w:spacing w:after="0" w:line="240" w:lineRule="auto"/>
        <w:rPr>
          <w:rFonts w:ascii="AGaramondPro-Regular" w:hAnsi="AGaramondPro-Regular" w:cs="AGaramondPro-Regular"/>
          <w:sz w:val="21"/>
          <w:szCs w:val="21"/>
          <w:lang w:val="en-GB"/>
        </w:rPr>
      </w:pPr>
      <w:r>
        <w:rPr>
          <w:rStyle w:val="Voetnootmarkering"/>
        </w:rPr>
        <w:footnoteRef/>
      </w:r>
      <w:r w:rsidRPr="009F4377">
        <w:rPr>
          <w:lang w:val="en-GB"/>
        </w:rPr>
        <w:t xml:space="preserve"> </w:t>
      </w:r>
      <w:r>
        <w:rPr>
          <w:lang w:val="en-US"/>
        </w:rPr>
        <w:t xml:space="preserve">Distanced Church members are people who </w:t>
      </w:r>
      <w:r w:rsidR="007513F0">
        <w:rPr>
          <w:rFonts w:ascii="AGaramondPro-Regular" w:hAnsi="AGaramondPro-Regular" w:cs="AGaramondPro-Regular"/>
          <w:sz w:val="21"/>
          <w:szCs w:val="21"/>
          <w:lang w:val="en-GB"/>
        </w:rPr>
        <w:t>who belong to a church but</w:t>
      </w:r>
      <w:r w:rsidR="00BC3B8B">
        <w:rPr>
          <w:rFonts w:ascii="AGaramondPro-Regular" w:hAnsi="AGaramondPro-Regular" w:cs="AGaramondPro-Regular"/>
          <w:sz w:val="21"/>
          <w:szCs w:val="21"/>
          <w:lang w:val="en-GB"/>
        </w:rPr>
        <w:t xml:space="preserve"> </w:t>
      </w:r>
      <w:r w:rsidR="007513F0">
        <w:rPr>
          <w:rFonts w:ascii="AGaramondPro-Regular" w:hAnsi="AGaramondPro-Regular" w:cs="AGaramondPro-Regular"/>
          <w:sz w:val="21"/>
          <w:szCs w:val="21"/>
          <w:lang w:val="en-GB"/>
        </w:rPr>
        <w:t>do not, or hardly, participate in the activities of their congregation</w:t>
      </w:r>
      <w:r w:rsidR="007513F0">
        <w:rPr>
          <w:lang w:val="en-US"/>
        </w:rPr>
        <w:t xml:space="preserve"> </w:t>
      </w:r>
      <w:r w:rsidR="00D20421">
        <w:rPr>
          <w:lang w:val="en-US"/>
        </w:rPr>
        <w:t>(</w:t>
      </w:r>
      <w:proofErr w:type="spellStart"/>
      <w:r w:rsidR="00D20421">
        <w:rPr>
          <w:lang w:val="en-US"/>
        </w:rPr>
        <w:t>Portman</w:t>
      </w:r>
      <w:r w:rsidR="00BC3B8B">
        <w:rPr>
          <w:lang w:val="en-US"/>
        </w:rPr>
        <w:t>n</w:t>
      </w:r>
      <w:proofErr w:type="spellEnd"/>
      <w:r w:rsidR="00BC3B8B">
        <w:rPr>
          <w:lang w:val="en-US"/>
        </w:rPr>
        <w:t xml:space="preserve"> &amp; Pluss</w:t>
      </w:r>
      <w:r w:rsidR="00D20421">
        <w:rPr>
          <w:lang w:val="en-US"/>
        </w:rPr>
        <w:t xml:space="preserve">, </w:t>
      </w:r>
      <w:r w:rsidR="007513F0">
        <w:rPr>
          <w:lang w:val="en-US"/>
        </w:rPr>
        <w:t>2011, p.</w:t>
      </w:r>
      <w:r w:rsidR="00FC7E42">
        <w:rPr>
          <w:lang w:val="en-US"/>
        </w:rPr>
        <w:t xml:space="preserve"> </w:t>
      </w:r>
      <w:r w:rsidR="007513F0">
        <w:rPr>
          <w:lang w:val="en-US"/>
        </w:rPr>
        <w:t xml:space="preserve">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9506603"/>
      <w:docPartObj>
        <w:docPartGallery w:val="Page Numbers (Top of Page)"/>
        <w:docPartUnique/>
      </w:docPartObj>
    </w:sdtPr>
    <w:sdtEndPr/>
    <w:sdtContent>
      <w:p w14:paraId="1BA3BBDB" w14:textId="5936C94E" w:rsidR="002C7B89" w:rsidRDefault="002C7B89">
        <w:pPr>
          <w:pStyle w:val="Koptekst"/>
          <w:jc w:val="right"/>
        </w:pPr>
        <w:r>
          <w:fldChar w:fldCharType="begin"/>
        </w:r>
        <w:r>
          <w:instrText>PAGE   \* MERGEFORMAT</w:instrText>
        </w:r>
        <w:r>
          <w:fldChar w:fldCharType="separate"/>
        </w:r>
        <w:r>
          <w:t>2</w:t>
        </w:r>
        <w:r>
          <w:fldChar w:fldCharType="end"/>
        </w:r>
      </w:p>
    </w:sdtContent>
  </w:sdt>
  <w:p w14:paraId="3B912F91" w14:textId="77777777" w:rsidR="002C7B89" w:rsidRDefault="002C7B8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3585B"/>
    <w:multiLevelType w:val="hybridMultilevel"/>
    <w:tmpl w:val="16B8C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013A4"/>
    <w:multiLevelType w:val="hybridMultilevel"/>
    <w:tmpl w:val="B1B4F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833AD"/>
    <w:multiLevelType w:val="hybridMultilevel"/>
    <w:tmpl w:val="10947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54399F"/>
    <w:multiLevelType w:val="hybridMultilevel"/>
    <w:tmpl w:val="DA1AA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85"/>
    <w:rsid w:val="00000C6D"/>
    <w:rsid w:val="00006FC6"/>
    <w:rsid w:val="0000725D"/>
    <w:rsid w:val="000101A3"/>
    <w:rsid w:val="0001296F"/>
    <w:rsid w:val="00013DEC"/>
    <w:rsid w:val="00016136"/>
    <w:rsid w:val="00017C7E"/>
    <w:rsid w:val="00020D50"/>
    <w:rsid w:val="00023FEC"/>
    <w:rsid w:val="00030003"/>
    <w:rsid w:val="000351D9"/>
    <w:rsid w:val="00035A14"/>
    <w:rsid w:val="00041008"/>
    <w:rsid w:val="00046A49"/>
    <w:rsid w:val="000473EC"/>
    <w:rsid w:val="0004781D"/>
    <w:rsid w:val="00051E1D"/>
    <w:rsid w:val="0005430C"/>
    <w:rsid w:val="000564D0"/>
    <w:rsid w:val="000566F8"/>
    <w:rsid w:val="00061620"/>
    <w:rsid w:val="00062B51"/>
    <w:rsid w:val="00063D1A"/>
    <w:rsid w:val="00066A35"/>
    <w:rsid w:val="000672FF"/>
    <w:rsid w:val="0007031E"/>
    <w:rsid w:val="000704DF"/>
    <w:rsid w:val="000706A2"/>
    <w:rsid w:val="0007453B"/>
    <w:rsid w:val="00074541"/>
    <w:rsid w:val="00075AC9"/>
    <w:rsid w:val="00077120"/>
    <w:rsid w:val="000778B0"/>
    <w:rsid w:val="00080E81"/>
    <w:rsid w:val="00081890"/>
    <w:rsid w:val="000820AF"/>
    <w:rsid w:val="0008238B"/>
    <w:rsid w:val="00084F46"/>
    <w:rsid w:val="0008581E"/>
    <w:rsid w:val="00086B73"/>
    <w:rsid w:val="00092385"/>
    <w:rsid w:val="00095557"/>
    <w:rsid w:val="00095E4B"/>
    <w:rsid w:val="00097210"/>
    <w:rsid w:val="000A2D39"/>
    <w:rsid w:val="000A3146"/>
    <w:rsid w:val="000A3D80"/>
    <w:rsid w:val="000A5386"/>
    <w:rsid w:val="000B0DAC"/>
    <w:rsid w:val="000B4FC8"/>
    <w:rsid w:val="000B5641"/>
    <w:rsid w:val="000B6CAD"/>
    <w:rsid w:val="000C0BAC"/>
    <w:rsid w:val="000C2A0E"/>
    <w:rsid w:val="000C2B51"/>
    <w:rsid w:val="000C30A8"/>
    <w:rsid w:val="000C3A7A"/>
    <w:rsid w:val="000C7F42"/>
    <w:rsid w:val="000D1DD4"/>
    <w:rsid w:val="000D683F"/>
    <w:rsid w:val="000F0B99"/>
    <w:rsid w:val="000F4613"/>
    <w:rsid w:val="000F49F9"/>
    <w:rsid w:val="000F5221"/>
    <w:rsid w:val="000F581F"/>
    <w:rsid w:val="000F615B"/>
    <w:rsid w:val="000F6D10"/>
    <w:rsid w:val="000F6E61"/>
    <w:rsid w:val="000F7B64"/>
    <w:rsid w:val="00101577"/>
    <w:rsid w:val="00110BBF"/>
    <w:rsid w:val="00111C06"/>
    <w:rsid w:val="00113CF0"/>
    <w:rsid w:val="00115780"/>
    <w:rsid w:val="00115814"/>
    <w:rsid w:val="00117225"/>
    <w:rsid w:val="00117C5C"/>
    <w:rsid w:val="001209F8"/>
    <w:rsid w:val="00121984"/>
    <w:rsid w:val="0012377B"/>
    <w:rsid w:val="0012494A"/>
    <w:rsid w:val="00125963"/>
    <w:rsid w:val="001359B0"/>
    <w:rsid w:val="001415A4"/>
    <w:rsid w:val="00141AC3"/>
    <w:rsid w:val="001612AB"/>
    <w:rsid w:val="00162F77"/>
    <w:rsid w:val="00171302"/>
    <w:rsid w:val="00174888"/>
    <w:rsid w:val="00176FB7"/>
    <w:rsid w:val="001843B8"/>
    <w:rsid w:val="00190C1A"/>
    <w:rsid w:val="00191DBF"/>
    <w:rsid w:val="00193678"/>
    <w:rsid w:val="001936DE"/>
    <w:rsid w:val="001A0074"/>
    <w:rsid w:val="001A2B65"/>
    <w:rsid w:val="001A479F"/>
    <w:rsid w:val="001A6A1D"/>
    <w:rsid w:val="001B004D"/>
    <w:rsid w:val="001B138E"/>
    <w:rsid w:val="001B3126"/>
    <w:rsid w:val="001B3835"/>
    <w:rsid w:val="001B4CA6"/>
    <w:rsid w:val="001B5B75"/>
    <w:rsid w:val="001B7065"/>
    <w:rsid w:val="001C0E31"/>
    <w:rsid w:val="001C1CAB"/>
    <w:rsid w:val="001C20C3"/>
    <w:rsid w:val="001C2A94"/>
    <w:rsid w:val="001C5B54"/>
    <w:rsid w:val="001D0ABB"/>
    <w:rsid w:val="001D1382"/>
    <w:rsid w:val="001D2CA3"/>
    <w:rsid w:val="001D4625"/>
    <w:rsid w:val="001D4CD9"/>
    <w:rsid w:val="001D6175"/>
    <w:rsid w:val="001E1DF4"/>
    <w:rsid w:val="001E48CD"/>
    <w:rsid w:val="001E60F0"/>
    <w:rsid w:val="001F17B7"/>
    <w:rsid w:val="001F4FC6"/>
    <w:rsid w:val="00201135"/>
    <w:rsid w:val="0020340B"/>
    <w:rsid w:val="0020478F"/>
    <w:rsid w:val="00206B22"/>
    <w:rsid w:val="00207D9F"/>
    <w:rsid w:val="00214010"/>
    <w:rsid w:val="00223561"/>
    <w:rsid w:val="00225E04"/>
    <w:rsid w:val="002263FB"/>
    <w:rsid w:val="00227499"/>
    <w:rsid w:val="0022768B"/>
    <w:rsid w:val="0022783B"/>
    <w:rsid w:val="002316A4"/>
    <w:rsid w:val="002340B1"/>
    <w:rsid w:val="00241284"/>
    <w:rsid w:val="00247CC3"/>
    <w:rsid w:val="00251354"/>
    <w:rsid w:val="002515B2"/>
    <w:rsid w:val="00252FBD"/>
    <w:rsid w:val="0026175B"/>
    <w:rsid w:val="00263600"/>
    <w:rsid w:val="00263AC3"/>
    <w:rsid w:val="00266EF3"/>
    <w:rsid w:val="00270ED1"/>
    <w:rsid w:val="00273576"/>
    <w:rsid w:val="002763B6"/>
    <w:rsid w:val="00277C6A"/>
    <w:rsid w:val="00282549"/>
    <w:rsid w:val="002848FA"/>
    <w:rsid w:val="00284C73"/>
    <w:rsid w:val="00292AF2"/>
    <w:rsid w:val="00292D78"/>
    <w:rsid w:val="00293DB5"/>
    <w:rsid w:val="002956F4"/>
    <w:rsid w:val="00296A43"/>
    <w:rsid w:val="002A1D92"/>
    <w:rsid w:val="002A2044"/>
    <w:rsid w:val="002A4475"/>
    <w:rsid w:val="002A6BA7"/>
    <w:rsid w:val="002B029B"/>
    <w:rsid w:val="002B038C"/>
    <w:rsid w:val="002B28EF"/>
    <w:rsid w:val="002B292F"/>
    <w:rsid w:val="002B783A"/>
    <w:rsid w:val="002C0621"/>
    <w:rsid w:val="002C2887"/>
    <w:rsid w:val="002C41F7"/>
    <w:rsid w:val="002C511D"/>
    <w:rsid w:val="002C61E4"/>
    <w:rsid w:val="002C7B89"/>
    <w:rsid w:val="002C7C64"/>
    <w:rsid w:val="002C7D41"/>
    <w:rsid w:val="002D36D8"/>
    <w:rsid w:val="002D5E29"/>
    <w:rsid w:val="002D7CEF"/>
    <w:rsid w:val="002E24E0"/>
    <w:rsid w:val="002E5007"/>
    <w:rsid w:val="002E709E"/>
    <w:rsid w:val="002F02C4"/>
    <w:rsid w:val="002F1EA4"/>
    <w:rsid w:val="002F1FD3"/>
    <w:rsid w:val="002F4397"/>
    <w:rsid w:val="003019DB"/>
    <w:rsid w:val="00303777"/>
    <w:rsid w:val="00306724"/>
    <w:rsid w:val="00314731"/>
    <w:rsid w:val="0031684F"/>
    <w:rsid w:val="00316ADE"/>
    <w:rsid w:val="00323629"/>
    <w:rsid w:val="00323DDB"/>
    <w:rsid w:val="00324D08"/>
    <w:rsid w:val="00325312"/>
    <w:rsid w:val="0032794B"/>
    <w:rsid w:val="00330818"/>
    <w:rsid w:val="00331781"/>
    <w:rsid w:val="003319F3"/>
    <w:rsid w:val="003347EE"/>
    <w:rsid w:val="0033703B"/>
    <w:rsid w:val="00342256"/>
    <w:rsid w:val="0034241C"/>
    <w:rsid w:val="003444C6"/>
    <w:rsid w:val="003456CB"/>
    <w:rsid w:val="003463FC"/>
    <w:rsid w:val="00346881"/>
    <w:rsid w:val="00347BFA"/>
    <w:rsid w:val="00350792"/>
    <w:rsid w:val="00351C19"/>
    <w:rsid w:val="00352B2B"/>
    <w:rsid w:val="0035587A"/>
    <w:rsid w:val="00360DB5"/>
    <w:rsid w:val="003621EC"/>
    <w:rsid w:val="00364409"/>
    <w:rsid w:val="00364F65"/>
    <w:rsid w:val="00365428"/>
    <w:rsid w:val="00370442"/>
    <w:rsid w:val="00373A85"/>
    <w:rsid w:val="00374374"/>
    <w:rsid w:val="0037563F"/>
    <w:rsid w:val="003812EB"/>
    <w:rsid w:val="003818B1"/>
    <w:rsid w:val="003820FA"/>
    <w:rsid w:val="003856C9"/>
    <w:rsid w:val="00387672"/>
    <w:rsid w:val="003905BA"/>
    <w:rsid w:val="00392376"/>
    <w:rsid w:val="00393D1E"/>
    <w:rsid w:val="003940E5"/>
    <w:rsid w:val="00396F9D"/>
    <w:rsid w:val="003A4F17"/>
    <w:rsid w:val="003B1DE5"/>
    <w:rsid w:val="003B2E9B"/>
    <w:rsid w:val="003B4F37"/>
    <w:rsid w:val="003B7BA0"/>
    <w:rsid w:val="003C1948"/>
    <w:rsid w:val="003C5FE1"/>
    <w:rsid w:val="003D0517"/>
    <w:rsid w:val="003D08E2"/>
    <w:rsid w:val="003D14A0"/>
    <w:rsid w:val="003D6E94"/>
    <w:rsid w:val="003E0167"/>
    <w:rsid w:val="003E0C5B"/>
    <w:rsid w:val="003E1256"/>
    <w:rsid w:val="003E2C98"/>
    <w:rsid w:val="003E3C10"/>
    <w:rsid w:val="003E5665"/>
    <w:rsid w:val="003E75AD"/>
    <w:rsid w:val="003F1F4D"/>
    <w:rsid w:val="003F2223"/>
    <w:rsid w:val="003F5BB5"/>
    <w:rsid w:val="003F77BE"/>
    <w:rsid w:val="00400410"/>
    <w:rsid w:val="004010F7"/>
    <w:rsid w:val="00401F05"/>
    <w:rsid w:val="00404181"/>
    <w:rsid w:val="00404A17"/>
    <w:rsid w:val="0040682D"/>
    <w:rsid w:val="0040748C"/>
    <w:rsid w:val="00407658"/>
    <w:rsid w:val="0040786A"/>
    <w:rsid w:val="00412969"/>
    <w:rsid w:val="004131FB"/>
    <w:rsid w:val="004145F1"/>
    <w:rsid w:val="00415DBB"/>
    <w:rsid w:val="0041791A"/>
    <w:rsid w:val="00417A0A"/>
    <w:rsid w:val="00421440"/>
    <w:rsid w:val="004267A0"/>
    <w:rsid w:val="004278A3"/>
    <w:rsid w:val="004303D9"/>
    <w:rsid w:val="004317F8"/>
    <w:rsid w:val="00431DB6"/>
    <w:rsid w:val="0043240F"/>
    <w:rsid w:val="00435937"/>
    <w:rsid w:val="004378E2"/>
    <w:rsid w:val="004449E2"/>
    <w:rsid w:val="004526FC"/>
    <w:rsid w:val="0045601B"/>
    <w:rsid w:val="0046200C"/>
    <w:rsid w:val="004646FE"/>
    <w:rsid w:val="0046616A"/>
    <w:rsid w:val="00466258"/>
    <w:rsid w:val="00466AC4"/>
    <w:rsid w:val="00467869"/>
    <w:rsid w:val="00473C9A"/>
    <w:rsid w:val="00475292"/>
    <w:rsid w:val="00476139"/>
    <w:rsid w:val="004767D1"/>
    <w:rsid w:val="004779DD"/>
    <w:rsid w:val="0048130F"/>
    <w:rsid w:val="004815B2"/>
    <w:rsid w:val="00481E7D"/>
    <w:rsid w:val="0048388B"/>
    <w:rsid w:val="00492AD6"/>
    <w:rsid w:val="004951D8"/>
    <w:rsid w:val="00496324"/>
    <w:rsid w:val="004971FE"/>
    <w:rsid w:val="00497396"/>
    <w:rsid w:val="004A2708"/>
    <w:rsid w:val="004A2B25"/>
    <w:rsid w:val="004A33B8"/>
    <w:rsid w:val="004A33FC"/>
    <w:rsid w:val="004B0A2E"/>
    <w:rsid w:val="004B17F9"/>
    <w:rsid w:val="004B20B4"/>
    <w:rsid w:val="004B318C"/>
    <w:rsid w:val="004B3310"/>
    <w:rsid w:val="004B5C10"/>
    <w:rsid w:val="004B717A"/>
    <w:rsid w:val="004D3966"/>
    <w:rsid w:val="004D3E77"/>
    <w:rsid w:val="004D5BF2"/>
    <w:rsid w:val="004E1F53"/>
    <w:rsid w:val="004E313A"/>
    <w:rsid w:val="004E50F2"/>
    <w:rsid w:val="004F0721"/>
    <w:rsid w:val="004F082A"/>
    <w:rsid w:val="004F0FB4"/>
    <w:rsid w:val="004F14D4"/>
    <w:rsid w:val="004F16DA"/>
    <w:rsid w:val="004F5ED5"/>
    <w:rsid w:val="004F7AFF"/>
    <w:rsid w:val="005005D7"/>
    <w:rsid w:val="00500AAD"/>
    <w:rsid w:val="00501972"/>
    <w:rsid w:val="00502C46"/>
    <w:rsid w:val="00504D19"/>
    <w:rsid w:val="005061D5"/>
    <w:rsid w:val="00507E8B"/>
    <w:rsid w:val="00510A48"/>
    <w:rsid w:val="005120C5"/>
    <w:rsid w:val="00515394"/>
    <w:rsid w:val="00522939"/>
    <w:rsid w:val="0052375E"/>
    <w:rsid w:val="00523A54"/>
    <w:rsid w:val="0052467D"/>
    <w:rsid w:val="00526BDA"/>
    <w:rsid w:val="00527326"/>
    <w:rsid w:val="00532DCB"/>
    <w:rsid w:val="00534259"/>
    <w:rsid w:val="00534AFE"/>
    <w:rsid w:val="00536DB3"/>
    <w:rsid w:val="00542317"/>
    <w:rsid w:val="00545217"/>
    <w:rsid w:val="00550A54"/>
    <w:rsid w:val="005516B7"/>
    <w:rsid w:val="005565DF"/>
    <w:rsid w:val="005570C9"/>
    <w:rsid w:val="00560B8C"/>
    <w:rsid w:val="00560C94"/>
    <w:rsid w:val="00564B57"/>
    <w:rsid w:val="00567F74"/>
    <w:rsid w:val="00571E74"/>
    <w:rsid w:val="00573900"/>
    <w:rsid w:val="00573FA0"/>
    <w:rsid w:val="00576D0D"/>
    <w:rsid w:val="005804BC"/>
    <w:rsid w:val="00582E1F"/>
    <w:rsid w:val="00584243"/>
    <w:rsid w:val="005866CC"/>
    <w:rsid w:val="00594357"/>
    <w:rsid w:val="005956BD"/>
    <w:rsid w:val="00595898"/>
    <w:rsid w:val="0059651F"/>
    <w:rsid w:val="00596743"/>
    <w:rsid w:val="00596BF4"/>
    <w:rsid w:val="00596F85"/>
    <w:rsid w:val="00597BC4"/>
    <w:rsid w:val="005A0528"/>
    <w:rsid w:val="005A4019"/>
    <w:rsid w:val="005A562D"/>
    <w:rsid w:val="005A78FE"/>
    <w:rsid w:val="005B2E53"/>
    <w:rsid w:val="005C0EDD"/>
    <w:rsid w:val="005C3D31"/>
    <w:rsid w:val="005C50E8"/>
    <w:rsid w:val="005C58B7"/>
    <w:rsid w:val="005C78B0"/>
    <w:rsid w:val="005D1889"/>
    <w:rsid w:val="005D4637"/>
    <w:rsid w:val="005D46B1"/>
    <w:rsid w:val="005D61B7"/>
    <w:rsid w:val="005D6EAF"/>
    <w:rsid w:val="005E20A3"/>
    <w:rsid w:val="005E2110"/>
    <w:rsid w:val="005E291D"/>
    <w:rsid w:val="005E2DD5"/>
    <w:rsid w:val="005F0BAC"/>
    <w:rsid w:val="005F1773"/>
    <w:rsid w:val="005F3013"/>
    <w:rsid w:val="005F4131"/>
    <w:rsid w:val="005F7048"/>
    <w:rsid w:val="005F76EB"/>
    <w:rsid w:val="00602174"/>
    <w:rsid w:val="00603136"/>
    <w:rsid w:val="006031B3"/>
    <w:rsid w:val="0060565F"/>
    <w:rsid w:val="0061019B"/>
    <w:rsid w:val="00614C57"/>
    <w:rsid w:val="0061548A"/>
    <w:rsid w:val="0061773A"/>
    <w:rsid w:val="006206F2"/>
    <w:rsid w:val="006207FA"/>
    <w:rsid w:val="00620E43"/>
    <w:rsid w:val="00623221"/>
    <w:rsid w:val="00624A0B"/>
    <w:rsid w:val="00624FAE"/>
    <w:rsid w:val="00630796"/>
    <w:rsid w:val="00632245"/>
    <w:rsid w:val="00635221"/>
    <w:rsid w:val="00641F2E"/>
    <w:rsid w:val="006425C8"/>
    <w:rsid w:val="00646BC5"/>
    <w:rsid w:val="006537F3"/>
    <w:rsid w:val="00657FA0"/>
    <w:rsid w:val="00657FF0"/>
    <w:rsid w:val="0066127B"/>
    <w:rsid w:val="006618D3"/>
    <w:rsid w:val="0066544A"/>
    <w:rsid w:val="00670B33"/>
    <w:rsid w:val="00685304"/>
    <w:rsid w:val="00686494"/>
    <w:rsid w:val="00686702"/>
    <w:rsid w:val="00687E66"/>
    <w:rsid w:val="006938E0"/>
    <w:rsid w:val="006A0F74"/>
    <w:rsid w:val="006A1EFC"/>
    <w:rsid w:val="006A4034"/>
    <w:rsid w:val="006A560A"/>
    <w:rsid w:val="006B3934"/>
    <w:rsid w:val="006B5AD0"/>
    <w:rsid w:val="006B671B"/>
    <w:rsid w:val="006B6C7D"/>
    <w:rsid w:val="006B7058"/>
    <w:rsid w:val="006B7777"/>
    <w:rsid w:val="006B7B12"/>
    <w:rsid w:val="006C3D3C"/>
    <w:rsid w:val="006C478C"/>
    <w:rsid w:val="006C5AF3"/>
    <w:rsid w:val="006C70AA"/>
    <w:rsid w:val="006D3C88"/>
    <w:rsid w:val="006D4460"/>
    <w:rsid w:val="006D4516"/>
    <w:rsid w:val="006D6966"/>
    <w:rsid w:val="006D6DC0"/>
    <w:rsid w:val="006D7EAB"/>
    <w:rsid w:val="006E01D9"/>
    <w:rsid w:val="006E0CED"/>
    <w:rsid w:val="006E248E"/>
    <w:rsid w:val="006E31E9"/>
    <w:rsid w:val="006E3DCC"/>
    <w:rsid w:val="006E5179"/>
    <w:rsid w:val="006E5268"/>
    <w:rsid w:val="006E6C79"/>
    <w:rsid w:val="006F1712"/>
    <w:rsid w:val="006F5885"/>
    <w:rsid w:val="006F5DE7"/>
    <w:rsid w:val="00700B8D"/>
    <w:rsid w:val="00700D56"/>
    <w:rsid w:val="00703C90"/>
    <w:rsid w:val="00703E97"/>
    <w:rsid w:val="00704533"/>
    <w:rsid w:val="0071611B"/>
    <w:rsid w:val="007208DB"/>
    <w:rsid w:val="00721488"/>
    <w:rsid w:val="00725C8A"/>
    <w:rsid w:val="00726B31"/>
    <w:rsid w:val="00727418"/>
    <w:rsid w:val="007305C2"/>
    <w:rsid w:val="00731730"/>
    <w:rsid w:val="00731B4C"/>
    <w:rsid w:val="007322B1"/>
    <w:rsid w:val="00735302"/>
    <w:rsid w:val="0073723E"/>
    <w:rsid w:val="00740737"/>
    <w:rsid w:val="007425A0"/>
    <w:rsid w:val="007426F3"/>
    <w:rsid w:val="0074406C"/>
    <w:rsid w:val="00746D22"/>
    <w:rsid w:val="007513F0"/>
    <w:rsid w:val="007548A6"/>
    <w:rsid w:val="00756C24"/>
    <w:rsid w:val="00760996"/>
    <w:rsid w:val="00765618"/>
    <w:rsid w:val="00767171"/>
    <w:rsid w:val="0077181B"/>
    <w:rsid w:val="00772822"/>
    <w:rsid w:val="0077704B"/>
    <w:rsid w:val="00782F3F"/>
    <w:rsid w:val="00783720"/>
    <w:rsid w:val="00784CBC"/>
    <w:rsid w:val="007A10C1"/>
    <w:rsid w:val="007A3506"/>
    <w:rsid w:val="007A6A1E"/>
    <w:rsid w:val="007A6D39"/>
    <w:rsid w:val="007A7415"/>
    <w:rsid w:val="007B0E75"/>
    <w:rsid w:val="007B2DE9"/>
    <w:rsid w:val="007B2F35"/>
    <w:rsid w:val="007B37C6"/>
    <w:rsid w:val="007B4681"/>
    <w:rsid w:val="007B6749"/>
    <w:rsid w:val="007B71F1"/>
    <w:rsid w:val="007C031D"/>
    <w:rsid w:val="007C1A91"/>
    <w:rsid w:val="007C3AC0"/>
    <w:rsid w:val="007C59D1"/>
    <w:rsid w:val="007D1370"/>
    <w:rsid w:val="007D2462"/>
    <w:rsid w:val="007D2C13"/>
    <w:rsid w:val="007D334D"/>
    <w:rsid w:val="007D40CA"/>
    <w:rsid w:val="007D59B6"/>
    <w:rsid w:val="007D6476"/>
    <w:rsid w:val="007D772B"/>
    <w:rsid w:val="007E27A4"/>
    <w:rsid w:val="007E2EDC"/>
    <w:rsid w:val="007E3ECB"/>
    <w:rsid w:val="007E7A2B"/>
    <w:rsid w:val="007F24A7"/>
    <w:rsid w:val="007F251B"/>
    <w:rsid w:val="007F5382"/>
    <w:rsid w:val="007F6A56"/>
    <w:rsid w:val="00802E8A"/>
    <w:rsid w:val="008047D9"/>
    <w:rsid w:val="00807311"/>
    <w:rsid w:val="00811115"/>
    <w:rsid w:val="00812C66"/>
    <w:rsid w:val="0081366F"/>
    <w:rsid w:val="0081550E"/>
    <w:rsid w:val="0082538C"/>
    <w:rsid w:val="00826C5D"/>
    <w:rsid w:val="008272D3"/>
    <w:rsid w:val="0082758D"/>
    <w:rsid w:val="00827F48"/>
    <w:rsid w:val="008311C0"/>
    <w:rsid w:val="00831923"/>
    <w:rsid w:val="00835B10"/>
    <w:rsid w:val="008367AC"/>
    <w:rsid w:val="00836D87"/>
    <w:rsid w:val="00840093"/>
    <w:rsid w:val="008438B0"/>
    <w:rsid w:val="008504E4"/>
    <w:rsid w:val="008510D5"/>
    <w:rsid w:val="00854794"/>
    <w:rsid w:val="00855895"/>
    <w:rsid w:val="008559AB"/>
    <w:rsid w:val="00855E44"/>
    <w:rsid w:val="00857B10"/>
    <w:rsid w:val="00866A13"/>
    <w:rsid w:val="00875B24"/>
    <w:rsid w:val="00881A2D"/>
    <w:rsid w:val="00882FE7"/>
    <w:rsid w:val="00884329"/>
    <w:rsid w:val="0088448B"/>
    <w:rsid w:val="00885C83"/>
    <w:rsid w:val="00887373"/>
    <w:rsid w:val="008873BE"/>
    <w:rsid w:val="0089171C"/>
    <w:rsid w:val="00893A32"/>
    <w:rsid w:val="008A2CE8"/>
    <w:rsid w:val="008A3718"/>
    <w:rsid w:val="008A3798"/>
    <w:rsid w:val="008A38FC"/>
    <w:rsid w:val="008A4EA9"/>
    <w:rsid w:val="008A5A9F"/>
    <w:rsid w:val="008B090E"/>
    <w:rsid w:val="008B10B1"/>
    <w:rsid w:val="008B4764"/>
    <w:rsid w:val="008B6389"/>
    <w:rsid w:val="008B7A05"/>
    <w:rsid w:val="008C32FB"/>
    <w:rsid w:val="008C48F7"/>
    <w:rsid w:val="008C503F"/>
    <w:rsid w:val="008C70B7"/>
    <w:rsid w:val="008D3440"/>
    <w:rsid w:val="008D569F"/>
    <w:rsid w:val="008D578F"/>
    <w:rsid w:val="008D7508"/>
    <w:rsid w:val="008E6C01"/>
    <w:rsid w:val="008E75D1"/>
    <w:rsid w:val="008F1CB5"/>
    <w:rsid w:val="008F3F73"/>
    <w:rsid w:val="008F4327"/>
    <w:rsid w:val="008F4671"/>
    <w:rsid w:val="008F53D9"/>
    <w:rsid w:val="008F5EE5"/>
    <w:rsid w:val="009038F2"/>
    <w:rsid w:val="009043F3"/>
    <w:rsid w:val="009045E4"/>
    <w:rsid w:val="009061A2"/>
    <w:rsid w:val="00907B7A"/>
    <w:rsid w:val="00910C54"/>
    <w:rsid w:val="00911A80"/>
    <w:rsid w:val="0092247C"/>
    <w:rsid w:val="009226B1"/>
    <w:rsid w:val="00923723"/>
    <w:rsid w:val="00932C4A"/>
    <w:rsid w:val="00936DCD"/>
    <w:rsid w:val="00942A4A"/>
    <w:rsid w:val="0094357C"/>
    <w:rsid w:val="00945B9F"/>
    <w:rsid w:val="009513E0"/>
    <w:rsid w:val="009562BA"/>
    <w:rsid w:val="00956365"/>
    <w:rsid w:val="00957276"/>
    <w:rsid w:val="00960D6D"/>
    <w:rsid w:val="00963D9C"/>
    <w:rsid w:val="00965EF5"/>
    <w:rsid w:val="009701EC"/>
    <w:rsid w:val="00970C83"/>
    <w:rsid w:val="0097290D"/>
    <w:rsid w:val="00973D97"/>
    <w:rsid w:val="0097698C"/>
    <w:rsid w:val="009775C6"/>
    <w:rsid w:val="009805E2"/>
    <w:rsid w:val="00980CCB"/>
    <w:rsid w:val="0098294E"/>
    <w:rsid w:val="00982B49"/>
    <w:rsid w:val="00990470"/>
    <w:rsid w:val="00995795"/>
    <w:rsid w:val="00997FC9"/>
    <w:rsid w:val="009A0D26"/>
    <w:rsid w:val="009A1402"/>
    <w:rsid w:val="009A1C1B"/>
    <w:rsid w:val="009A25B7"/>
    <w:rsid w:val="009A2BA5"/>
    <w:rsid w:val="009A3F73"/>
    <w:rsid w:val="009B1F4A"/>
    <w:rsid w:val="009B718D"/>
    <w:rsid w:val="009C0F00"/>
    <w:rsid w:val="009C12A0"/>
    <w:rsid w:val="009C14D9"/>
    <w:rsid w:val="009C1865"/>
    <w:rsid w:val="009C6838"/>
    <w:rsid w:val="009D0A11"/>
    <w:rsid w:val="009D1689"/>
    <w:rsid w:val="009D333C"/>
    <w:rsid w:val="009D49B3"/>
    <w:rsid w:val="009D6934"/>
    <w:rsid w:val="009E21B1"/>
    <w:rsid w:val="009E5980"/>
    <w:rsid w:val="009E6F75"/>
    <w:rsid w:val="009E7BAD"/>
    <w:rsid w:val="009F12BB"/>
    <w:rsid w:val="009F1727"/>
    <w:rsid w:val="009F2665"/>
    <w:rsid w:val="009F4377"/>
    <w:rsid w:val="009F52EE"/>
    <w:rsid w:val="009F7FF3"/>
    <w:rsid w:val="00A03B1E"/>
    <w:rsid w:val="00A0515D"/>
    <w:rsid w:val="00A06A19"/>
    <w:rsid w:val="00A07C17"/>
    <w:rsid w:val="00A10BE2"/>
    <w:rsid w:val="00A207F8"/>
    <w:rsid w:val="00A20CA8"/>
    <w:rsid w:val="00A22394"/>
    <w:rsid w:val="00A23896"/>
    <w:rsid w:val="00A23DBD"/>
    <w:rsid w:val="00A2719E"/>
    <w:rsid w:val="00A304F1"/>
    <w:rsid w:val="00A31175"/>
    <w:rsid w:val="00A3286D"/>
    <w:rsid w:val="00A333FD"/>
    <w:rsid w:val="00A368CD"/>
    <w:rsid w:val="00A4047D"/>
    <w:rsid w:val="00A40F09"/>
    <w:rsid w:val="00A41041"/>
    <w:rsid w:val="00A41EC1"/>
    <w:rsid w:val="00A434D5"/>
    <w:rsid w:val="00A46423"/>
    <w:rsid w:val="00A50A9C"/>
    <w:rsid w:val="00A51D84"/>
    <w:rsid w:val="00A565A8"/>
    <w:rsid w:val="00A56646"/>
    <w:rsid w:val="00A60CCD"/>
    <w:rsid w:val="00A60D83"/>
    <w:rsid w:val="00A60F79"/>
    <w:rsid w:val="00A651B5"/>
    <w:rsid w:val="00A66222"/>
    <w:rsid w:val="00A666E6"/>
    <w:rsid w:val="00A670B8"/>
    <w:rsid w:val="00A70552"/>
    <w:rsid w:val="00A743BE"/>
    <w:rsid w:val="00A8762D"/>
    <w:rsid w:val="00A87EBF"/>
    <w:rsid w:val="00A91647"/>
    <w:rsid w:val="00A91D75"/>
    <w:rsid w:val="00A92DC9"/>
    <w:rsid w:val="00A94FE6"/>
    <w:rsid w:val="00A95758"/>
    <w:rsid w:val="00A9650F"/>
    <w:rsid w:val="00AA3D7D"/>
    <w:rsid w:val="00AB0C21"/>
    <w:rsid w:val="00AB513F"/>
    <w:rsid w:val="00AC2695"/>
    <w:rsid w:val="00AC56AD"/>
    <w:rsid w:val="00AC6271"/>
    <w:rsid w:val="00AC6860"/>
    <w:rsid w:val="00AC68B7"/>
    <w:rsid w:val="00AC7283"/>
    <w:rsid w:val="00AD0F3E"/>
    <w:rsid w:val="00AD1E73"/>
    <w:rsid w:val="00AD45B7"/>
    <w:rsid w:val="00AF154F"/>
    <w:rsid w:val="00AF1B15"/>
    <w:rsid w:val="00AF484E"/>
    <w:rsid w:val="00B02BB9"/>
    <w:rsid w:val="00B03227"/>
    <w:rsid w:val="00B037A9"/>
    <w:rsid w:val="00B062D0"/>
    <w:rsid w:val="00B12C39"/>
    <w:rsid w:val="00B16580"/>
    <w:rsid w:val="00B17342"/>
    <w:rsid w:val="00B2394B"/>
    <w:rsid w:val="00B23B1C"/>
    <w:rsid w:val="00B25806"/>
    <w:rsid w:val="00B32189"/>
    <w:rsid w:val="00B4055B"/>
    <w:rsid w:val="00B506F4"/>
    <w:rsid w:val="00B51C47"/>
    <w:rsid w:val="00B5283D"/>
    <w:rsid w:val="00B6487F"/>
    <w:rsid w:val="00B64AFE"/>
    <w:rsid w:val="00B6661B"/>
    <w:rsid w:val="00B73214"/>
    <w:rsid w:val="00B736A4"/>
    <w:rsid w:val="00B74767"/>
    <w:rsid w:val="00B779C8"/>
    <w:rsid w:val="00B805F5"/>
    <w:rsid w:val="00B816BD"/>
    <w:rsid w:val="00B81D1F"/>
    <w:rsid w:val="00B826BB"/>
    <w:rsid w:val="00B82F00"/>
    <w:rsid w:val="00B84DAC"/>
    <w:rsid w:val="00B86274"/>
    <w:rsid w:val="00B86CCD"/>
    <w:rsid w:val="00B87086"/>
    <w:rsid w:val="00B87A67"/>
    <w:rsid w:val="00B910DA"/>
    <w:rsid w:val="00B93BF1"/>
    <w:rsid w:val="00B964F4"/>
    <w:rsid w:val="00BA16D7"/>
    <w:rsid w:val="00BA2423"/>
    <w:rsid w:val="00BA4F76"/>
    <w:rsid w:val="00BA689C"/>
    <w:rsid w:val="00BB2BA5"/>
    <w:rsid w:val="00BB785B"/>
    <w:rsid w:val="00BC0263"/>
    <w:rsid w:val="00BC3B8B"/>
    <w:rsid w:val="00BD0948"/>
    <w:rsid w:val="00BD1367"/>
    <w:rsid w:val="00BD1F75"/>
    <w:rsid w:val="00BD209E"/>
    <w:rsid w:val="00BD247E"/>
    <w:rsid w:val="00BD2516"/>
    <w:rsid w:val="00BE4E46"/>
    <w:rsid w:val="00BF0D40"/>
    <w:rsid w:val="00BF0E77"/>
    <w:rsid w:val="00BF4A48"/>
    <w:rsid w:val="00C002E8"/>
    <w:rsid w:val="00C012CA"/>
    <w:rsid w:val="00C061E9"/>
    <w:rsid w:val="00C066B9"/>
    <w:rsid w:val="00C154E6"/>
    <w:rsid w:val="00C159CF"/>
    <w:rsid w:val="00C2061B"/>
    <w:rsid w:val="00C22A8D"/>
    <w:rsid w:val="00C22F4F"/>
    <w:rsid w:val="00C23402"/>
    <w:rsid w:val="00C2441A"/>
    <w:rsid w:val="00C24637"/>
    <w:rsid w:val="00C260ED"/>
    <w:rsid w:val="00C330BB"/>
    <w:rsid w:val="00C35C32"/>
    <w:rsid w:val="00C410D2"/>
    <w:rsid w:val="00C41F7C"/>
    <w:rsid w:val="00C43C10"/>
    <w:rsid w:val="00C449B1"/>
    <w:rsid w:val="00C4573C"/>
    <w:rsid w:val="00C51EEB"/>
    <w:rsid w:val="00C52807"/>
    <w:rsid w:val="00C530D8"/>
    <w:rsid w:val="00C64ADC"/>
    <w:rsid w:val="00C65ED5"/>
    <w:rsid w:val="00C66071"/>
    <w:rsid w:val="00C67741"/>
    <w:rsid w:val="00C67BFF"/>
    <w:rsid w:val="00C7019F"/>
    <w:rsid w:val="00C7048A"/>
    <w:rsid w:val="00C71526"/>
    <w:rsid w:val="00C71886"/>
    <w:rsid w:val="00C71D2D"/>
    <w:rsid w:val="00C8361D"/>
    <w:rsid w:val="00C83B75"/>
    <w:rsid w:val="00C85D47"/>
    <w:rsid w:val="00C92B8B"/>
    <w:rsid w:val="00C92F52"/>
    <w:rsid w:val="00C93B55"/>
    <w:rsid w:val="00C93D3C"/>
    <w:rsid w:val="00C94B47"/>
    <w:rsid w:val="00C95149"/>
    <w:rsid w:val="00C96766"/>
    <w:rsid w:val="00CA09CE"/>
    <w:rsid w:val="00CA4A0A"/>
    <w:rsid w:val="00CA54A4"/>
    <w:rsid w:val="00CA63A6"/>
    <w:rsid w:val="00CB07C3"/>
    <w:rsid w:val="00CB1E82"/>
    <w:rsid w:val="00CB2790"/>
    <w:rsid w:val="00CB6752"/>
    <w:rsid w:val="00CC0EFC"/>
    <w:rsid w:val="00CC2B15"/>
    <w:rsid w:val="00CC3CDB"/>
    <w:rsid w:val="00CD0036"/>
    <w:rsid w:val="00CD0138"/>
    <w:rsid w:val="00CD01DC"/>
    <w:rsid w:val="00CD0988"/>
    <w:rsid w:val="00CD15B3"/>
    <w:rsid w:val="00CD1FC9"/>
    <w:rsid w:val="00CD2748"/>
    <w:rsid w:val="00CD7D76"/>
    <w:rsid w:val="00CD7DD2"/>
    <w:rsid w:val="00CE00B4"/>
    <w:rsid w:val="00CE343E"/>
    <w:rsid w:val="00CE7014"/>
    <w:rsid w:val="00CF3174"/>
    <w:rsid w:val="00CF507C"/>
    <w:rsid w:val="00CF7D5B"/>
    <w:rsid w:val="00D0225A"/>
    <w:rsid w:val="00D02E39"/>
    <w:rsid w:val="00D05124"/>
    <w:rsid w:val="00D05D7B"/>
    <w:rsid w:val="00D06031"/>
    <w:rsid w:val="00D06211"/>
    <w:rsid w:val="00D10BEB"/>
    <w:rsid w:val="00D11738"/>
    <w:rsid w:val="00D14751"/>
    <w:rsid w:val="00D2037D"/>
    <w:rsid w:val="00D20421"/>
    <w:rsid w:val="00D225B0"/>
    <w:rsid w:val="00D238B9"/>
    <w:rsid w:val="00D249B7"/>
    <w:rsid w:val="00D265D4"/>
    <w:rsid w:val="00D31722"/>
    <w:rsid w:val="00D3458F"/>
    <w:rsid w:val="00D34AA2"/>
    <w:rsid w:val="00D35A6A"/>
    <w:rsid w:val="00D36946"/>
    <w:rsid w:val="00D41813"/>
    <w:rsid w:val="00D418E5"/>
    <w:rsid w:val="00D41B9D"/>
    <w:rsid w:val="00D45607"/>
    <w:rsid w:val="00D47539"/>
    <w:rsid w:val="00D53361"/>
    <w:rsid w:val="00D5499E"/>
    <w:rsid w:val="00D61605"/>
    <w:rsid w:val="00D61ACD"/>
    <w:rsid w:val="00D6694C"/>
    <w:rsid w:val="00D67F0D"/>
    <w:rsid w:val="00D735DF"/>
    <w:rsid w:val="00D7524E"/>
    <w:rsid w:val="00D7792F"/>
    <w:rsid w:val="00D83015"/>
    <w:rsid w:val="00D852EF"/>
    <w:rsid w:val="00D857CE"/>
    <w:rsid w:val="00D8656F"/>
    <w:rsid w:val="00D96580"/>
    <w:rsid w:val="00D972AC"/>
    <w:rsid w:val="00D97564"/>
    <w:rsid w:val="00D97E78"/>
    <w:rsid w:val="00D97FEB"/>
    <w:rsid w:val="00DA11B5"/>
    <w:rsid w:val="00DA59BA"/>
    <w:rsid w:val="00DA77CE"/>
    <w:rsid w:val="00DB0CCD"/>
    <w:rsid w:val="00DB3A06"/>
    <w:rsid w:val="00DB4A84"/>
    <w:rsid w:val="00DB4C9B"/>
    <w:rsid w:val="00DB4CDB"/>
    <w:rsid w:val="00DB6620"/>
    <w:rsid w:val="00DB6749"/>
    <w:rsid w:val="00DB67FB"/>
    <w:rsid w:val="00DB6F2D"/>
    <w:rsid w:val="00DC0527"/>
    <w:rsid w:val="00DC24B8"/>
    <w:rsid w:val="00DC3ABA"/>
    <w:rsid w:val="00DC5904"/>
    <w:rsid w:val="00DD20BD"/>
    <w:rsid w:val="00DD30B1"/>
    <w:rsid w:val="00DD324E"/>
    <w:rsid w:val="00DD3BA6"/>
    <w:rsid w:val="00DD3E8E"/>
    <w:rsid w:val="00DD5FD5"/>
    <w:rsid w:val="00DD7020"/>
    <w:rsid w:val="00DE0906"/>
    <w:rsid w:val="00DE62AB"/>
    <w:rsid w:val="00DE7B6D"/>
    <w:rsid w:val="00DF10C1"/>
    <w:rsid w:val="00E01F00"/>
    <w:rsid w:val="00E03B6A"/>
    <w:rsid w:val="00E05FFB"/>
    <w:rsid w:val="00E06413"/>
    <w:rsid w:val="00E12FB5"/>
    <w:rsid w:val="00E14850"/>
    <w:rsid w:val="00E1739C"/>
    <w:rsid w:val="00E173F0"/>
    <w:rsid w:val="00E212E1"/>
    <w:rsid w:val="00E240F6"/>
    <w:rsid w:val="00E2633A"/>
    <w:rsid w:val="00E32256"/>
    <w:rsid w:val="00E335D1"/>
    <w:rsid w:val="00E34113"/>
    <w:rsid w:val="00E4202E"/>
    <w:rsid w:val="00E42858"/>
    <w:rsid w:val="00E445F6"/>
    <w:rsid w:val="00E45556"/>
    <w:rsid w:val="00E46835"/>
    <w:rsid w:val="00E4753E"/>
    <w:rsid w:val="00E4785F"/>
    <w:rsid w:val="00E51420"/>
    <w:rsid w:val="00E52609"/>
    <w:rsid w:val="00E52C6E"/>
    <w:rsid w:val="00E532CE"/>
    <w:rsid w:val="00E55EA2"/>
    <w:rsid w:val="00E579CA"/>
    <w:rsid w:val="00E603AA"/>
    <w:rsid w:val="00E64846"/>
    <w:rsid w:val="00E6573F"/>
    <w:rsid w:val="00E66304"/>
    <w:rsid w:val="00E66556"/>
    <w:rsid w:val="00E70C1C"/>
    <w:rsid w:val="00E70E24"/>
    <w:rsid w:val="00E70FA1"/>
    <w:rsid w:val="00E73FD2"/>
    <w:rsid w:val="00E7443F"/>
    <w:rsid w:val="00E76A64"/>
    <w:rsid w:val="00E80AF8"/>
    <w:rsid w:val="00E81338"/>
    <w:rsid w:val="00E8569B"/>
    <w:rsid w:val="00E87D1A"/>
    <w:rsid w:val="00E91E47"/>
    <w:rsid w:val="00E9294A"/>
    <w:rsid w:val="00E95094"/>
    <w:rsid w:val="00E952EF"/>
    <w:rsid w:val="00E95829"/>
    <w:rsid w:val="00E9751A"/>
    <w:rsid w:val="00EA33DB"/>
    <w:rsid w:val="00EA7C6B"/>
    <w:rsid w:val="00EB6AA5"/>
    <w:rsid w:val="00EB7AA0"/>
    <w:rsid w:val="00EB7EF7"/>
    <w:rsid w:val="00EC202F"/>
    <w:rsid w:val="00EC25A8"/>
    <w:rsid w:val="00EC6B41"/>
    <w:rsid w:val="00EC7742"/>
    <w:rsid w:val="00EC78C8"/>
    <w:rsid w:val="00EC7EA1"/>
    <w:rsid w:val="00ED3AF4"/>
    <w:rsid w:val="00ED4923"/>
    <w:rsid w:val="00ED5EDC"/>
    <w:rsid w:val="00ED7C91"/>
    <w:rsid w:val="00EE0DCF"/>
    <w:rsid w:val="00EE5768"/>
    <w:rsid w:val="00EF0D3B"/>
    <w:rsid w:val="00F02D80"/>
    <w:rsid w:val="00F03180"/>
    <w:rsid w:val="00F077E8"/>
    <w:rsid w:val="00F11AE0"/>
    <w:rsid w:val="00F12FB5"/>
    <w:rsid w:val="00F13864"/>
    <w:rsid w:val="00F13CC8"/>
    <w:rsid w:val="00F16E76"/>
    <w:rsid w:val="00F23A1B"/>
    <w:rsid w:val="00F2448D"/>
    <w:rsid w:val="00F252CF"/>
    <w:rsid w:val="00F31192"/>
    <w:rsid w:val="00F323F7"/>
    <w:rsid w:val="00F32FB8"/>
    <w:rsid w:val="00F37CEE"/>
    <w:rsid w:val="00F40A1C"/>
    <w:rsid w:val="00F40A84"/>
    <w:rsid w:val="00F415B4"/>
    <w:rsid w:val="00F5110B"/>
    <w:rsid w:val="00F51DE0"/>
    <w:rsid w:val="00F526DC"/>
    <w:rsid w:val="00F53AB3"/>
    <w:rsid w:val="00F56235"/>
    <w:rsid w:val="00F563C4"/>
    <w:rsid w:val="00F56611"/>
    <w:rsid w:val="00F6262D"/>
    <w:rsid w:val="00F63C6D"/>
    <w:rsid w:val="00F67026"/>
    <w:rsid w:val="00F67532"/>
    <w:rsid w:val="00F72DA4"/>
    <w:rsid w:val="00F73E34"/>
    <w:rsid w:val="00F773D3"/>
    <w:rsid w:val="00F90CD8"/>
    <w:rsid w:val="00F9215E"/>
    <w:rsid w:val="00F946FD"/>
    <w:rsid w:val="00F94B13"/>
    <w:rsid w:val="00F96A5E"/>
    <w:rsid w:val="00F96F2A"/>
    <w:rsid w:val="00F97941"/>
    <w:rsid w:val="00F97C48"/>
    <w:rsid w:val="00FA2F3E"/>
    <w:rsid w:val="00FA3B9B"/>
    <w:rsid w:val="00FA5150"/>
    <w:rsid w:val="00FB0F1F"/>
    <w:rsid w:val="00FB1539"/>
    <w:rsid w:val="00FB452B"/>
    <w:rsid w:val="00FC2543"/>
    <w:rsid w:val="00FC29F7"/>
    <w:rsid w:val="00FC68A2"/>
    <w:rsid w:val="00FC7E42"/>
    <w:rsid w:val="00FC7F85"/>
    <w:rsid w:val="00FD13F6"/>
    <w:rsid w:val="00FD218B"/>
    <w:rsid w:val="00FD5809"/>
    <w:rsid w:val="00FD6BE3"/>
    <w:rsid w:val="00FD7B55"/>
    <w:rsid w:val="00FE00E2"/>
    <w:rsid w:val="00FE3F50"/>
    <w:rsid w:val="00FE784A"/>
    <w:rsid w:val="00FF0B5F"/>
    <w:rsid w:val="00FF3F7D"/>
    <w:rsid w:val="00FF6C97"/>
    <w:rsid w:val="00FF761D"/>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053B"/>
  <w15:chartTrackingRefBased/>
  <w15:docId w15:val="{9DA516D5-49FD-4A1E-875C-482D78682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092385"/>
  </w:style>
  <w:style w:type="paragraph" w:styleId="Kop1">
    <w:name w:val="heading 1"/>
    <w:basedOn w:val="Standaard"/>
    <w:next w:val="Standaard"/>
    <w:link w:val="Kop1Char"/>
    <w:uiPriority w:val="9"/>
    <w:qFormat/>
    <w:rsid w:val="002C7B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9F437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F4377"/>
    <w:rPr>
      <w:sz w:val="20"/>
      <w:szCs w:val="20"/>
    </w:rPr>
  </w:style>
  <w:style w:type="character" w:styleId="Voetnootmarkering">
    <w:name w:val="footnote reference"/>
    <w:basedOn w:val="Standaardalinea-lettertype"/>
    <w:uiPriority w:val="99"/>
    <w:semiHidden/>
    <w:unhideWhenUsed/>
    <w:rsid w:val="009F4377"/>
    <w:rPr>
      <w:vertAlign w:val="superscript"/>
    </w:rPr>
  </w:style>
  <w:style w:type="table" w:styleId="Tabelraster">
    <w:name w:val="Table Grid"/>
    <w:basedOn w:val="Standaardtabel"/>
    <w:uiPriority w:val="39"/>
    <w:rsid w:val="009A2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orafopgemaakt">
    <w:name w:val="HTML Preformatted"/>
    <w:basedOn w:val="Standaard"/>
    <w:link w:val="HTML-voorafopgemaaktChar"/>
    <w:uiPriority w:val="99"/>
    <w:semiHidden/>
    <w:unhideWhenUsed/>
    <w:rsid w:val="009B71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voorafopgemaaktChar">
    <w:name w:val="HTML - vooraf opgemaakt Char"/>
    <w:basedOn w:val="Standaardalinea-lettertype"/>
    <w:link w:val="HTML-voorafopgemaakt"/>
    <w:uiPriority w:val="99"/>
    <w:semiHidden/>
    <w:rsid w:val="009B718D"/>
    <w:rPr>
      <w:rFonts w:ascii="Courier New" w:eastAsia="Times New Roman" w:hAnsi="Courier New" w:cs="Courier New"/>
      <w:sz w:val="20"/>
      <w:szCs w:val="20"/>
      <w:lang w:val="en-GB" w:eastAsia="en-GB"/>
    </w:rPr>
  </w:style>
  <w:style w:type="character" w:customStyle="1" w:styleId="apple-converted-space">
    <w:name w:val="apple-converted-space"/>
    <w:basedOn w:val="Standaardalinea-lettertype"/>
    <w:rsid w:val="002C7D41"/>
  </w:style>
  <w:style w:type="table" w:styleId="Onopgemaaktetabel4">
    <w:name w:val="Plain Table 4"/>
    <w:basedOn w:val="Standaardtabel"/>
    <w:uiPriority w:val="44"/>
    <w:rsid w:val="00646BC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3">
    <w:name w:val="Plain Table 3"/>
    <w:basedOn w:val="Standaardtabel"/>
    <w:uiPriority w:val="43"/>
    <w:rsid w:val="00646BC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1">
    <w:name w:val="Plain Table 1"/>
    <w:basedOn w:val="Standaardtabel"/>
    <w:uiPriority w:val="41"/>
    <w:rsid w:val="00646BC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1licht-Accent1">
    <w:name w:val="Grid Table 1 Light Accent 1"/>
    <w:basedOn w:val="Standaardtabel"/>
    <w:uiPriority w:val="46"/>
    <w:rsid w:val="00646BC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Kop1Char">
    <w:name w:val="Kop 1 Char"/>
    <w:basedOn w:val="Standaardalinea-lettertype"/>
    <w:link w:val="Kop1"/>
    <w:uiPriority w:val="9"/>
    <w:rsid w:val="002C7B89"/>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2C7B89"/>
    <w:pPr>
      <w:outlineLvl w:val="9"/>
    </w:pPr>
    <w:rPr>
      <w:lang w:val="en-GB" w:eastAsia="en-GB"/>
    </w:rPr>
  </w:style>
  <w:style w:type="paragraph" w:styleId="Inhopg1">
    <w:name w:val="toc 1"/>
    <w:basedOn w:val="Standaard"/>
    <w:next w:val="Standaard"/>
    <w:autoRedefine/>
    <w:uiPriority w:val="39"/>
    <w:unhideWhenUsed/>
    <w:rsid w:val="002C7B89"/>
    <w:pPr>
      <w:spacing w:after="100"/>
    </w:pPr>
  </w:style>
  <w:style w:type="character" w:styleId="Hyperlink">
    <w:name w:val="Hyperlink"/>
    <w:basedOn w:val="Standaardalinea-lettertype"/>
    <w:uiPriority w:val="99"/>
    <w:unhideWhenUsed/>
    <w:rsid w:val="002C7B89"/>
    <w:rPr>
      <w:color w:val="0563C1" w:themeColor="hyperlink"/>
      <w:u w:val="single"/>
    </w:rPr>
  </w:style>
  <w:style w:type="paragraph" w:styleId="Koptekst">
    <w:name w:val="header"/>
    <w:basedOn w:val="Standaard"/>
    <w:link w:val="KoptekstChar"/>
    <w:uiPriority w:val="99"/>
    <w:unhideWhenUsed/>
    <w:rsid w:val="002C7B8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C7B89"/>
  </w:style>
  <w:style w:type="paragraph" w:styleId="Voettekst">
    <w:name w:val="footer"/>
    <w:basedOn w:val="Standaard"/>
    <w:link w:val="VoettekstChar"/>
    <w:uiPriority w:val="99"/>
    <w:unhideWhenUsed/>
    <w:rsid w:val="002C7B8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C7B89"/>
  </w:style>
  <w:style w:type="paragraph" w:styleId="Lijstalinea">
    <w:name w:val="List Paragraph"/>
    <w:basedOn w:val="Standaard"/>
    <w:uiPriority w:val="34"/>
    <w:qFormat/>
    <w:rsid w:val="00C71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519852">
      <w:bodyDiv w:val="1"/>
      <w:marLeft w:val="0"/>
      <w:marRight w:val="0"/>
      <w:marTop w:val="0"/>
      <w:marBottom w:val="0"/>
      <w:divBdr>
        <w:top w:val="none" w:sz="0" w:space="0" w:color="auto"/>
        <w:left w:val="none" w:sz="0" w:space="0" w:color="auto"/>
        <w:bottom w:val="none" w:sz="0" w:space="0" w:color="auto"/>
        <w:right w:val="none" w:sz="0" w:space="0" w:color="auto"/>
      </w:divBdr>
      <w:divsChild>
        <w:div w:id="304434396">
          <w:marLeft w:val="0"/>
          <w:marRight w:val="0"/>
          <w:marTop w:val="0"/>
          <w:marBottom w:val="0"/>
          <w:divBdr>
            <w:top w:val="none" w:sz="0" w:space="0" w:color="auto"/>
            <w:left w:val="none" w:sz="0" w:space="0" w:color="auto"/>
            <w:bottom w:val="none" w:sz="0" w:space="0" w:color="auto"/>
            <w:right w:val="none" w:sz="0" w:space="0" w:color="auto"/>
          </w:divBdr>
        </w:div>
      </w:divsChild>
    </w:div>
    <w:div w:id="161370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AEAC5-8DA4-4F66-B91D-EAF4C70E8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16617</TotalTime>
  <Pages>10</Pages>
  <Words>4309</Words>
  <Characters>24562</Characters>
  <Application>Microsoft Office Word</Application>
  <DocSecurity>0</DocSecurity>
  <Lines>204</Lines>
  <Paragraphs>57</Paragraphs>
  <ScaleCrop>false</ScaleCrop>
  <Company/>
  <LinksUpToDate>false</LinksUpToDate>
  <CharactersWithSpaces>28814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 Bakker</dc:creator>
  <cp:keywords/>
  <dc:description/>
  <cp:lastModifiedBy>Britt Bakker</cp:lastModifiedBy>
  <cp:revision>1051</cp:revision>
  <cp:lastPrinted>2019-01-13T12:40:00Z</cp:lastPrinted>
  <dcterms:created xsi:type="dcterms:W3CDTF">2018-10-23T13:32:00Z</dcterms:created>
  <dcterms:modified xsi:type="dcterms:W3CDTF">2019-01-14T18:38:00Z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