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227618" w:rsidRDefault="00227618">
      <w:pPr>
        <w:jc w:val="center"/>
        <w:rPr>
          <w:rFonts w:ascii="Times New Roman" w:eastAsia="Times New Roman" w:hAnsi="Times New Roman" w:cs="Times New Roman"/>
          <w:b/>
          <w:sz w:val="36"/>
          <w:szCs w:val="36"/>
        </w:rPr>
      </w:pPr>
    </w:p>
    <w:p w14:paraId="00000002" w14:textId="77777777" w:rsidR="00227618" w:rsidRDefault="00227618">
      <w:pPr>
        <w:jc w:val="center"/>
        <w:rPr>
          <w:rFonts w:ascii="Times New Roman" w:eastAsia="Times New Roman" w:hAnsi="Times New Roman" w:cs="Times New Roman"/>
          <w:b/>
          <w:sz w:val="36"/>
          <w:szCs w:val="36"/>
        </w:rPr>
      </w:pPr>
    </w:p>
    <w:p w14:paraId="7737F11C" w14:textId="77777777" w:rsidR="00BF2462" w:rsidRDefault="00BF2462" w:rsidP="00BF2462">
      <w:pPr>
        <w:rPr>
          <w:rFonts w:ascii="Times New Roman" w:eastAsia="Times New Roman" w:hAnsi="Times New Roman" w:cs="Times New Roman"/>
          <w:b/>
          <w:sz w:val="36"/>
          <w:szCs w:val="36"/>
        </w:rPr>
      </w:pPr>
    </w:p>
    <w:p w14:paraId="3829C093" w14:textId="77777777" w:rsidR="00BF2462" w:rsidRDefault="00BF2462" w:rsidP="00BF2462">
      <w:pPr>
        <w:rPr>
          <w:rFonts w:ascii="Times New Roman" w:eastAsia="Times New Roman" w:hAnsi="Times New Roman" w:cs="Times New Roman"/>
          <w:b/>
          <w:sz w:val="36"/>
          <w:szCs w:val="36"/>
        </w:rPr>
      </w:pPr>
    </w:p>
    <w:p w14:paraId="6904E593" w14:textId="4CC2AFAD" w:rsidR="00BF2462" w:rsidRDefault="00BF2462" w:rsidP="00BF2462">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Module Name: Community Engagement</w:t>
      </w:r>
    </w:p>
    <w:p w14:paraId="63DA5A82" w14:textId="72A7B747" w:rsidR="00BF2462" w:rsidRDefault="00BF2462" w:rsidP="00BF2462">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Assignment 2</w:t>
      </w:r>
    </w:p>
    <w:p w14:paraId="08E8C521" w14:textId="77777777" w:rsidR="00BF2462" w:rsidRDefault="00BF2462" w:rsidP="00BF2462">
      <w:pPr>
        <w:rPr>
          <w:rFonts w:ascii="Times New Roman" w:eastAsia="Times New Roman" w:hAnsi="Times New Roman" w:cs="Times New Roman"/>
          <w:b/>
          <w:sz w:val="36"/>
          <w:szCs w:val="36"/>
        </w:rPr>
      </w:pPr>
    </w:p>
    <w:p w14:paraId="272F1029" w14:textId="6EB39332" w:rsidR="00BF2462" w:rsidRDefault="00BF2462" w:rsidP="00BF2462">
      <w:pPr>
        <w:rPr>
          <w:rFonts w:ascii="Times New Roman" w:hAnsi="Times New Roman" w:cs="Times New Roman"/>
          <w:b/>
          <w:sz w:val="36"/>
          <w:szCs w:val="36"/>
        </w:rPr>
      </w:pPr>
      <w:r>
        <w:rPr>
          <w:rFonts w:ascii="Times New Roman" w:eastAsia="Times New Roman" w:hAnsi="Times New Roman" w:cs="Times New Roman"/>
          <w:b/>
          <w:sz w:val="36"/>
          <w:szCs w:val="36"/>
        </w:rPr>
        <w:t xml:space="preserve">      Module Code: L</w:t>
      </w:r>
      <w:r w:rsidRPr="00BF2462">
        <w:rPr>
          <w:rFonts w:ascii="Times New Roman" w:hAnsi="Times New Roman" w:cs="Times New Roman"/>
          <w:b/>
          <w:sz w:val="36"/>
          <w:szCs w:val="36"/>
        </w:rPr>
        <w:t>CBB4002</w:t>
      </w:r>
    </w:p>
    <w:p w14:paraId="680559F1" w14:textId="77777777" w:rsidR="00BF2462" w:rsidRDefault="00BF2462" w:rsidP="00BF2462">
      <w:pPr>
        <w:rPr>
          <w:rFonts w:ascii="Times New Roman" w:hAnsi="Times New Roman" w:cs="Times New Roman"/>
          <w:b/>
          <w:sz w:val="36"/>
          <w:szCs w:val="36"/>
        </w:rPr>
      </w:pPr>
    </w:p>
    <w:p w14:paraId="30586D5C" w14:textId="403B3FF1" w:rsidR="00BF2462" w:rsidRDefault="00BF2462" w:rsidP="00BF2462">
      <w:pPr>
        <w:rPr>
          <w:rFonts w:ascii="Times New Roman" w:hAnsi="Times New Roman" w:cs="Times New Roman"/>
          <w:b/>
          <w:sz w:val="36"/>
          <w:szCs w:val="36"/>
        </w:rPr>
      </w:pPr>
      <w:r>
        <w:rPr>
          <w:rFonts w:ascii="Times New Roman" w:hAnsi="Times New Roman" w:cs="Times New Roman"/>
          <w:b/>
          <w:sz w:val="36"/>
          <w:szCs w:val="36"/>
        </w:rPr>
        <w:t xml:space="preserve">      Lecturer: </w:t>
      </w:r>
      <w:r w:rsidRPr="00BF2462">
        <w:rPr>
          <w:rFonts w:ascii="Times New Roman" w:hAnsi="Times New Roman" w:cs="Times New Roman"/>
          <w:b/>
          <w:sz w:val="36"/>
          <w:szCs w:val="36"/>
        </w:rPr>
        <w:t>Dr</w:t>
      </w:r>
      <w:r>
        <w:rPr>
          <w:rFonts w:ascii="Times New Roman" w:hAnsi="Times New Roman" w:cs="Times New Roman"/>
          <w:b/>
          <w:sz w:val="36"/>
          <w:szCs w:val="36"/>
        </w:rPr>
        <w:t>.</w:t>
      </w:r>
      <w:r w:rsidRPr="00BF2462">
        <w:rPr>
          <w:rFonts w:ascii="Times New Roman" w:hAnsi="Times New Roman" w:cs="Times New Roman"/>
          <w:b/>
          <w:sz w:val="36"/>
          <w:szCs w:val="36"/>
        </w:rPr>
        <w:t xml:space="preserve"> </w:t>
      </w:r>
      <w:proofErr w:type="spellStart"/>
      <w:r w:rsidRPr="00BF2462">
        <w:rPr>
          <w:rFonts w:ascii="Times New Roman" w:hAnsi="Times New Roman" w:cs="Times New Roman"/>
          <w:b/>
          <w:sz w:val="36"/>
          <w:szCs w:val="36"/>
        </w:rPr>
        <w:t>Toyin</w:t>
      </w:r>
      <w:proofErr w:type="spellEnd"/>
      <w:r w:rsidRPr="00BF2462">
        <w:rPr>
          <w:rFonts w:ascii="Times New Roman" w:hAnsi="Times New Roman" w:cs="Times New Roman"/>
          <w:b/>
          <w:sz w:val="36"/>
          <w:szCs w:val="36"/>
        </w:rPr>
        <w:t xml:space="preserve"> </w:t>
      </w:r>
      <w:proofErr w:type="spellStart"/>
      <w:r w:rsidRPr="00BF2462">
        <w:rPr>
          <w:rFonts w:ascii="Times New Roman" w:hAnsi="Times New Roman" w:cs="Times New Roman"/>
          <w:b/>
          <w:sz w:val="36"/>
          <w:szCs w:val="36"/>
        </w:rPr>
        <w:t>Adisa</w:t>
      </w:r>
      <w:proofErr w:type="spellEnd"/>
    </w:p>
    <w:p w14:paraId="4B683119" w14:textId="77777777" w:rsidR="00BF2462" w:rsidRDefault="00BF2462" w:rsidP="00BF2462">
      <w:pPr>
        <w:rPr>
          <w:rFonts w:ascii="Times New Roman" w:hAnsi="Times New Roman" w:cs="Times New Roman"/>
          <w:b/>
          <w:sz w:val="36"/>
          <w:szCs w:val="36"/>
        </w:rPr>
      </w:pPr>
    </w:p>
    <w:p w14:paraId="77305B47" w14:textId="77777777" w:rsidR="00BF2462" w:rsidRDefault="00BF2462" w:rsidP="00BF2462">
      <w:pPr>
        <w:rPr>
          <w:rFonts w:ascii="Times New Roman" w:hAnsi="Times New Roman" w:cs="Times New Roman"/>
          <w:b/>
          <w:sz w:val="36"/>
          <w:szCs w:val="36"/>
        </w:rPr>
      </w:pPr>
    </w:p>
    <w:p w14:paraId="152AB2C6" w14:textId="77777777" w:rsidR="00BF2462" w:rsidRDefault="00BF2462" w:rsidP="00BF2462">
      <w:pPr>
        <w:rPr>
          <w:rFonts w:ascii="Times New Roman" w:hAnsi="Times New Roman" w:cs="Times New Roman"/>
          <w:b/>
          <w:sz w:val="36"/>
          <w:szCs w:val="36"/>
        </w:rPr>
      </w:pPr>
    </w:p>
    <w:p w14:paraId="221912B3" w14:textId="77777777" w:rsidR="00BF2462" w:rsidRDefault="00BF2462" w:rsidP="00BF2462">
      <w:pPr>
        <w:rPr>
          <w:rFonts w:ascii="Times New Roman" w:hAnsi="Times New Roman" w:cs="Times New Roman"/>
          <w:b/>
          <w:sz w:val="36"/>
          <w:szCs w:val="36"/>
        </w:rPr>
      </w:pPr>
    </w:p>
    <w:p w14:paraId="36EF1C6B" w14:textId="7B1E7BEC" w:rsidR="00BF2462" w:rsidRDefault="00BF2462" w:rsidP="00BF2462">
      <w:pPr>
        <w:rPr>
          <w:rFonts w:ascii="Times New Roman" w:hAnsi="Times New Roman" w:cs="Times New Roman"/>
          <w:b/>
          <w:sz w:val="36"/>
          <w:szCs w:val="36"/>
        </w:rPr>
      </w:pPr>
      <w:r>
        <w:rPr>
          <w:rFonts w:ascii="Times New Roman" w:hAnsi="Times New Roman" w:cs="Times New Roman"/>
          <w:b/>
          <w:sz w:val="36"/>
          <w:szCs w:val="36"/>
        </w:rPr>
        <w:t xml:space="preserve">                                                                  Name: Marina Cretu</w:t>
      </w:r>
    </w:p>
    <w:p w14:paraId="3AAFFF40" w14:textId="0CE0033C" w:rsidR="00BF2462" w:rsidRPr="00694E07" w:rsidRDefault="00BF2462" w:rsidP="00BF2462">
      <w:pPr>
        <w:rPr>
          <w:rFonts w:ascii="Times New Roman" w:hAnsi="Times New Roman" w:cs="Times New Roman"/>
          <w:sz w:val="40"/>
          <w:szCs w:val="40"/>
        </w:rPr>
      </w:pPr>
      <w:r>
        <w:rPr>
          <w:rFonts w:ascii="Times New Roman" w:hAnsi="Times New Roman" w:cs="Times New Roman"/>
          <w:b/>
          <w:sz w:val="36"/>
          <w:szCs w:val="36"/>
        </w:rPr>
        <w:t xml:space="preserve">                                                                  Student ID:</w:t>
      </w:r>
      <w:r w:rsidRPr="00BF2462">
        <w:rPr>
          <w:rFonts w:ascii="Times New Roman" w:hAnsi="Times New Roman" w:cs="Times New Roman"/>
          <w:sz w:val="40"/>
          <w:szCs w:val="40"/>
        </w:rPr>
        <w:t xml:space="preserve"> </w:t>
      </w:r>
      <w:r w:rsidRPr="00BF2462">
        <w:rPr>
          <w:rFonts w:ascii="Times New Roman" w:hAnsi="Times New Roman" w:cs="Times New Roman"/>
          <w:b/>
          <w:sz w:val="40"/>
          <w:szCs w:val="40"/>
        </w:rPr>
        <w:t>2122650</w:t>
      </w:r>
    </w:p>
    <w:p w14:paraId="5B851255" w14:textId="76B98D3F" w:rsidR="00BF2462" w:rsidRDefault="00BF2462" w:rsidP="00BF2462">
      <w:pPr>
        <w:rPr>
          <w:rFonts w:ascii="Times New Roman" w:hAnsi="Times New Roman" w:cs="Times New Roman"/>
          <w:b/>
          <w:sz w:val="36"/>
          <w:szCs w:val="36"/>
        </w:rPr>
      </w:pPr>
    </w:p>
    <w:p w14:paraId="37D4D561" w14:textId="77777777" w:rsidR="00BF2462" w:rsidRDefault="00BF2462" w:rsidP="00BF2462">
      <w:pPr>
        <w:rPr>
          <w:rFonts w:ascii="Times New Roman" w:eastAsia="Times New Roman" w:hAnsi="Times New Roman" w:cs="Times New Roman"/>
          <w:b/>
          <w:sz w:val="36"/>
          <w:szCs w:val="36"/>
        </w:rPr>
      </w:pPr>
    </w:p>
    <w:p w14:paraId="7BE82A97" w14:textId="77777777" w:rsidR="00BF2462" w:rsidRDefault="00BF2462" w:rsidP="00BF2462">
      <w:pPr>
        <w:rPr>
          <w:rFonts w:ascii="Times New Roman" w:eastAsia="Times New Roman" w:hAnsi="Times New Roman" w:cs="Times New Roman"/>
          <w:b/>
          <w:sz w:val="36"/>
          <w:szCs w:val="36"/>
        </w:rPr>
      </w:pPr>
    </w:p>
    <w:p w14:paraId="0000000D" w14:textId="7B0ACA71" w:rsidR="00227618" w:rsidRDefault="00F27D5F" w:rsidP="00BF2462">
      <w:pPr>
        <w:rPr>
          <w:rFonts w:ascii="Times New Roman" w:eastAsia="Times New Roman" w:hAnsi="Times New Roman" w:cs="Times New Roman"/>
          <w:b/>
          <w:sz w:val="36"/>
          <w:szCs w:val="36"/>
        </w:rPr>
      </w:pPr>
      <w:r>
        <w:br w:type="page"/>
      </w:r>
      <w:r w:rsidR="00BF2462">
        <w:lastRenderedPageBreak/>
        <w:t xml:space="preserve"> </w:t>
      </w:r>
    </w:p>
    <w:p w14:paraId="2B89A7F2" w14:textId="77777777" w:rsidR="00AB3C9E" w:rsidRDefault="00F27D5F">
      <w:pPr>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Table of Contents</w:t>
      </w:r>
    </w:p>
    <w:sdt>
      <w:sdtPr>
        <w:rPr>
          <w:rFonts w:ascii="Arial" w:eastAsia="Arial" w:hAnsi="Arial" w:cs="Arial"/>
          <w:color w:val="auto"/>
          <w:sz w:val="22"/>
          <w:szCs w:val="22"/>
          <w:lang w:val="en"/>
        </w:rPr>
        <w:id w:val="1681467347"/>
        <w:docPartObj>
          <w:docPartGallery w:val="Table of Contents"/>
          <w:docPartUnique/>
        </w:docPartObj>
      </w:sdtPr>
      <w:sdtEndPr>
        <w:rPr>
          <w:b/>
          <w:bCs/>
          <w:noProof/>
        </w:rPr>
      </w:sdtEndPr>
      <w:sdtContent>
        <w:p w14:paraId="5AFCADB4" w14:textId="44FA7C04" w:rsidR="00AB3C9E" w:rsidRPr="00AB3C9E" w:rsidRDefault="00AB3C9E">
          <w:pPr>
            <w:pStyle w:val="TOCHeading"/>
            <w:rPr>
              <w:rFonts w:ascii="Times New Roman" w:hAnsi="Times New Roman" w:cs="Times New Roman"/>
              <w:sz w:val="24"/>
              <w:szCs w:val="24"/>
            </w:rPr>
          </w:pPr>
        </w:p>
        <w:p w14:paraId="7572F10A" w14:textId="515A4830" w:rsidR="00AB3C9E" w:rsidRPr="00AB3C9E" w:rsidRDefault="00F27D5F" w:rsidP="00AB3C9E">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AB3C9E">
            <w:rPr>
              <w:rFonts w:ascii="Times New Roman" w:hAnsi="Times New Roman" w:cs="Times New Roman"/>
              <w:sz w:val="24"/>
              <w:szCs w:val="24"/>
            </w:rPr>
            <w:fldChar w:fldCharType="begin"/>
          </w:r>
          <w:r w:rsidRPr="00AB3C9E">
            <w:rPr>
              <w:rFonts w:ascii="Times New Roman" w:hAnsi="Times New Roman" w:cs="Times New Roman"/>
              <w:sz w:val="24"/>
              <w:szCs w:val="24"/>
            </w:rPr>
            <w:instrText xml:space="preserve"> TOC \o "1-3" \h \z \u </w:instrText>
          </w:r>
          <w:r w:rsidRPr="00AB3C9E">
            <w:rPr>
              <w:rFonts w:ascii="Times New Roman" w:hAnsi="Times New Roman" w:cs="Times New Roman"/>
              <w:sz w:val="24"/>
              <w:szCs w:val="24"/>
            </w:rPr>
            <w:fldChar w:fldCharType="separate"/>
          </w:r>
          <w:hyperlink w:anchor="_Toc111823987" w:history="1">
            <w:r w:rsidRPr="00AB3C9E">
              <w:rPr>
                <w:rStyle w:val="Hyperlink"/>
                <w:rFonts w:ascii="Times New Roman" w:hAnsi="Times New Roman" w:cs="Times New Roman"/>
                <w:noProof/>
                <w:sz w:val="24"/>
                <w:szCs w:val="24"/>
              </w:rPr>
              <w:t>Introduction</w:t>
            </w:r>
            <w:r w:rsidRPr="00AB3C9E">
              <w:rPr>
                <w:rFonts w:ascii="Times New Roman" w:hAnsi="Times New Roman" w:cs="Times New Roman"/>
                <w:noProof/>
                <w:webHidden/>
                <w:sz w:val="24"/>
                <w:szCs w:val="24"/>
              </w:rPr>
              <w:tab/>
            </w:r>
            <w:r w:rsidRPr="00AB3C9E">
              <w:rPr>
                <w:rFonts w:ascii="Times New Roman" w:hAnsi="Times New Roman" w:cs="Times New Roman"/>
                <w:noProof/>
                <w:webHidden/>
                <w:sz w:val="24"/>
                <w:szCs w:val="24"/>
              </w:rPr>
              <w:fldChar w:fldCharType="begin"/>
            </w:r>
            <w:r w:rsidRPr="00AB3C9E">
              <w:rPr>
                <w:rFonts w:ascii="Times New Roman" w:hAnsi="Times New Roman" w:cs="Times New Roman"/>
                <w:noProof/>
                <w:webHidden/>
                <w:sz w:val="24"/>
                <w:szCs w:val="24"/>
              </w:rPr>
              <w:instrText xml:space="preserve"> PAGEREF _Toc111823987 \h </w:instrText>
            </w:r>
            <w:r w:rsidRPr="00AB3C9E">
              <w:rPr>
                <w:rFonts w:ascii="Times New Roman" w:hAnsi="Times New Roman" w:cs="Times New Roman"/>
                <w:noProof/>
                <w:webHidden/>
                <w:sz w:val="24"/>
                <w:szCs w:val="24"/>
              </w:rPr>
            </w:r>
            <w:r w:rsidRPr="00AB3C9E">
              <w:rPr>
                <w:rFonts w:ascii="Times New Roman" w:hAnsi="Times New Roman" w:cs="Times New Roman"/>
                <w:noProof/>
                <w:webHidden/>
                <w:sz w:val="24"/>
                <w:szCs w:val="24"/>
              </w:rPr>
              <w:fldChar w:fldCharType="separate"/>
            </w:r>
            <w:r w:rsidRPr="00AB3C9E">
              <w:rPr>
                <w:rFonts w:ascii="Times New Roman" w:hAnsi="Times New Roman" w:cs="Times New Roman"/>
                <w:noProof/>
                <w:webHidden/>
                <w:sz w:val="24"/>
                <w:szCs w:val="24"/>
              </w:rPr>
              <w:t>3</w:t>
            </w:r>
            <w:r w:rsidRPr="00AB3C9E">
              <w:rPr>
                <w:rFonts w:ascii="Times New Roman" w:hAnsi="Times New Roman" w:cs="Times New Roman"/>
                <w:noProof/>
                <w:webHidden/>
                <w:sz w:val="24"/>
                <w:szCs w:val="24"/>
              </w:rPr>
              <w:fldChar w:fldCharType="end"/>
            </w:r>
          </w:hyperlink>
        </w:p>
        <w:p w14:paraId="5595F2C2" w14:textId="42A5AC37" w:rsidR="00AB3C9E" w:rsidRPr="00AB3C9E" w:rsidRDefault="00B40CE8" w:rsidP="00AB3C9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88" w:history="1">
            <w:r w:rsidR="00F27D5F" w:rsidRPr="00AB3C9E">
              <w:rPr>
                <w:rStyle w:val="Hyperlink"/>
                <w:rFonts w:ascii="Times New Roman" w:hAnsi="Times New Roman" w:cs="Times New Roman"/>
                <w:noProof/>
                <w:sz w:val="24"/>
                <w:szCs w:val="24"/>
              </w:rPr>
              <w:t>Stakeholders</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_Toc111823988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3</w:t>
            </w:r>
            <w:r w:rsidR="00F27D5F" w:rsidRPr="00AB3C9E">
              <w:rPr>
                <w:rFonts w:ascii="Times New Roman" w:hAnsi="Times New Roman" w:cs="Times New Roman"/>
                <w:noProof/>
                <w:webHidden/>
                <w:sz w:val="24"/>
                <w:szCs w:val="24"/>
              </w:rPr>
              <w:fldChar w:fldCharType="end"/>
            </w:r>
          </w:hyperlink>
        </w:p>
        <w:p w14:paraId="748EEC7E" w14:textId="5D5896A6" w:rsidR="00AB3C9E" w:rsidRPr="00AB3C9E" w:rsidRDefault="00B40CE8" w:rsidP="00AB3C9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89" w:history="1">
            <w:r w:rsidR="00F27D5F" w:rsidRPr="00AB3C9E">
              <w:rPr>
                <w:rStyle w:val="Hyperlink"/>
                <w:rFonts w:ascii="Times New Roman" w:hAnsi="Times New Roman" w:cs="Times New Roman"/>
                <w:noProof/>
                <w:sz w:val="24"/>
                <w:szCs w:val="24"/>
              </w:rPr>
              <w:t>Establish Relationship</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_Toc111823989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3</w:t>
            </w:r>
            <w:r w:rsidR="00F27D5F" w:rsidRPr="00AB3C9E">
              <w:rPr>
                <w:rFonts w:ascii="Times New Roman" w:hAnsi="Times New Roman" w:cs="Times New Roman"/>
                <w:noProof/>
                <w:webHidden/>
                <w:sz w:val="24"/>
                <w:szCs w:val="24"/>
              </w:rPr>
              <w:fldChar w:fldCharType="end"/>
            </w:r>
          </w:hyperlink>
        </w:p>
        <w:p w14:paraId="2A138CD2" w14:textId="4C5395FD"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0" w:history="1">
            <w:r w:rsidR="00F27D5F" w:rsidRPr="00AB3C9E">
              <w:rPr>
                <w:rStyle w:val="Hyperlink"/>
                <w:rFonts w:ascii="Times New Roman" w:hAnsi="Times New Roman" w:cs="Times New Roman"/>
                <w:noProof/>
                <w:sz w:val="24"/>
                <w:szCs w:val="24"/>
              </w:rPr>
              <w:t>Identification</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_Toc111823990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4</w:t>
            </w:r>
            <w:r w:rsidR="00F27D5F" w:rsidRPr="00AB3C9E">
              <w:rPr>
                <w:rFonts w:ascii="Times New Roman" w:hAnsi="Times New Roman" w:cs="Times New Roman"/>
                <w:noProof/>
                <w:webHidden/>
                <w:sz w:val="24"/>
                <w:szCs w:val="24"/>
              </w:rPr>
              <w:fldChar w:fldCharType="end"/>
            </w:r>
          </w:hyperlink>
        </w:p>
        <w:p w14:paraId="4B0E0F42" w14:textId="3711C21B"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1" w:history="1">
            <w:r w:rsidR="00F27D5F" w:rsidRPr="00AB3C9E">
              <w:rPr>
                <w:rStyle w:val="Hyperlink"/>
                <w:rFonts w:ascii="Times New Roman" w:hAnsi="Times New Roman" w:cs="Times New Roman"/>
                <w:noProof/>
                <w:sz w:val="24"/>
                <w:szCs w:val="24"/>
              </w:rPr>
              <w:t>Provide information</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_Toc111823991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4</w:t>
            </w:r>
            <w:r w:rsidR="00F27D5F" w:rsidRPr="00AB3C9E">
              <w:rPr>
                <w:rFonts w:ascii="Times New Roman" w:hAnsi="Times New Roman" w:cs="Times New Roman"/>
                <w:noProof/>
                <w:webHidden/>
                <w:sz w:val="24"/>
                <w:szCs w:val="24"/>
              </w:rPr>
              <w:fldChar w:fldCharType="end"/>
            </w:r>
          </w:hyperlink>
        </w:p>
        <w:p w14:paraId="756C2EF0" w14:textId="106BF0EC"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2" w:history="1">
            <w:r w:rsidR="00F27D5F" w:rsidRPr="00AB3C9E">
              <w:rPr>
                <w:rStyle w:val="Hyperlink"/>
                <w:rFonts w:ascii="Times New Roman" w:hAnsi="Times New Roman" w:cs="Times New Roman"/>
                <w:noProof/>
                <w:sz w:val="24"/>
                <w:szCs w:val="24"/>
              </w:rPr>
              <w:t>Building Trust</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_Toc111823992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4</w:t>
            </w:r>
            <w:r w:rsidR="00F27D5F" w:rsidRPr="00AB3C9E">
              <w:rPr>
                <w:rFonts w:ascii="Times New Roman" w:hAnsi="Times New Roman" w:cs="Times New Roman"/>
                <w:noProof/>
                <w:webHidden/>
                <w:sz w:val="24"/>
                <w:szCs w:val="24"/>
              </w:rPr>
              <w:fldChar w:fldCharType="end"/>
            </w:r>
          </w:hyperlink>
        </w:p>
        <w:p w14:paraId="5251B6D4" w14:textId="4C9308B7"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3" w:history="1">
            <w:r w:rsidR="00F27D5F" w:rsidRPr="00AB3C9E">
              <w:rPr>
                <w:rStyle w:val="Hyperlink"/>
                <w:rFonts w:ascii="Times New Roman" w:hAnsi="Times New Roman" w:cs="Times New Roman"/>
                <w:noProof/>
                <w:sz w:val="24"/>
                <w:szCs w:val="24"/>
              </w:rPr>
              <w:t>Addressing Problems and solving</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_Toc111823993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5</w:t>
            </w:r>
            <w:r w:rsidR="00F27D5F" w:rsidRPr="00AB3C9E">
              <w:rPr>
                <w:rFonts w:ascii="Times New Roman" w:hAnsi="Times New Roman" w:cs="Times New Roman"/>
                <w:noProof/>
                <w:webHidden/>
                <w:sz w:val="24"/>
                <w:szCs w:val="24"/>
              </w:rPr>
              <w:fldChar w:fldCharType="end"/>
            </w:r>
          </w:hyperlink>
        </w:p>
        <w:p w14:paraId="23DFD6C8" w14:textId="27F445C8" w:rsidR="00AB3C9E" w:rsidRPr="00AB3C9E" w:rsidRDefault="00B40CE8" w:rsidP="00AB3C9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4" w:history="1">
            <w:r w:rsidR="00F27D5F" w:rsidRPr="00AB3C9E">
              <w:rPr>
                <w:rStyle w:val="Hyperlink"/>
                <w:rFonts w:ascii="Times New Roman" w:hAnsi="Times New Roman" w:cs="Times New Roman"/>
                <w:noProof/>
                <w:sz w:val="24"/>
                <w:szCs w:val="24"/>
              </w:rPr>
              <w:t>Strategies to Engage Stakeholders via Social Media Platform</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_Toc111823994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5</w:t>
            </w:r>
            <w:r w:rsidR="00F27D5F" w:rsidRPr="00AB3C9E">
              <w:rPr>
                <w:rFonts w:ascii="Times New Roman" w:hAnsi="Times New Roman" w:cs="Times New Roman"/>
                <w:noProof/>
                <w:webHidden/>
                <w:sz w:val="24"/>
                <w:szCs w:val="24"/>
              </w:rPr>
              <w:fldChar w:fldCharType="end"/>
            </w:r>
          </w:hyperlink>
        </w:p>
        <w:p w14:paraId="5D3F827B" w14:textId="4E6B3256"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5" w:history="1">
            <w:r w:rsidR="00F27D5F" w:rsidRPr="00AB3C9E">
              <w:rPr>
                <w:rStyle w:val="Hyperlink"/>
                <w:rFonts w:ascii="Times New Roman" w:hAnsi="Times New Roman" w:cs="Times New Roman"/>
                <w:noProof/>
                <w:sz w:val="24"/>
                <w:szCs w:val="24"/>
              </w:rPr>
              <w:t>Facebook Live</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_Toc111823995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5</w:t>
            </w:r>
            <w:r w:rsidR="00F27D5F" w:rsidRPr="00AB3C9E">
              <w:rPr>
                <w:rFonts w:ascii="Times New Roman" w:hAnsi="Times New Roman" w:cs="Times New Roman"/>
                <w:noProof/>
                <w:webHidden/>
                <w:sz w:val="24"/>
                <w:szCs w:val="24"/>
              </w:rPr>
              <w:fldChar w:fldCharType="end"/>
            </w:r>
          </w:hyperlink>
        </w:p>
        <w:p w14:paraId="687DA1FE" w14:textId="25DDE9C5"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6" w:history="1">
            <w:r w:rsidR="00F27D5F" w:rsidRPr="00AB3C9E">
              <w:rPr>
                <w:rStyle w:val="Hyperlink"/>
                <w:rFonts w:ascii="Times New Roman" w:hAnsi="Times New Roman" w:cs="Times New Roman"/>
                <w:noProof/>
                <w:sz w:val="24"/>
                <w:szCs w:val="24"/>
              </w:rPr>
              <w:t>Youtube Video</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_Toc111823996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6</w:t>
            </w:r>
            <w:r w:rsidR="00F27D5F" w:rsidRPr="00AB3C9E">
              <w:rPr>
                <w:rFonts w:ascii="Times New Roman" w:hAnsi="Times New Roman" w:cs="Times New Roman"/>
                <w:noProof/>
                <w:webHidden/>
                <w:sz w:val="24"/>
                <w:szCs w:val="24"/>
              </w:rPr>
              <w:fldChar w:fldCharType="end"/>
            </w:r>
          </w:hyperlink>
        </w:p>
        <w:p w14:paraId="36BC6A09" w14:textId="63342D5B"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7" w:history="1">
            <w:r w:rsidR="00F27D5F" w:rsidRPr="00AB3C9E">
              <w:rPr>
                <w:rStyle w:val="Hyperlink"/>
                <w:rFonts w:ascii="Times New Roman" w:hAnsi="Times New Roman" w:cs="Times New Roman"/>
                <w:noProof/>
                <w:sz w:val="24"/>
                <w:szCs w:val="24"/>
              </w:rPr>
              <w:t>Google Alert</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_Toc111823997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6</w:t>
            </w:r>
            <w:r w:rsidR="00F27D5F" w:rsidRPr="00AB3C9E">
              <w:rPr>
                <w:rFonts w:ascii="Times New Roman" w:hAnsi="Times New Roman" w:cs="Times New Roman"/>
                <w:noProof/>
                <w:webHidden/>
                <w:sz w:val="24"/>
                <w:szCs w:val="24"/>
              </w:rPr>
              <w:fldChar w:fldCharType="end"/>
            </w:r>
          </w:hyperlink>
        </w:p>
        <w:p w14:paraId="753CB029" w14:textId="73C84E28"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8" w:history="1">
            <w:r w:rsidR="00F27D5F" w:rsidRPr="00AB3C9E">
              <w:rPr>
                <w:rStyle w:val="Hyperlink"/>
                <w:rFonts w:ascii="Times New Roman" w:hAnsi="Times New Roman" w:cs="Times New Roman"/>
                <w:noProof/>
                <w:sz w:val="24"/>
                <w:szCs w:val="24"/>
              </w:rPr>
              <w:t>Social mention</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_Toc111823998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6</w:t>
            </w:r>
            <w:r w:rsidR="00F27D5F" w:rsidRPr="00AB3C9E">
              <w:rPr>
                <w:rFonts w:ascii="Times New Roman" w:hAnsi="Times New Roman" w:cs="Times New Roman"/>
                <w:noProof/>
                <w:webHidden/>
                <w:sz w:val="24"/>
                <w:szCs w:val="24"/>
              </w:rPr>
              <w:fldChar w:fldCharType="end"/>
            </w:r>
          </w:hyperlink>
        </w:p>
        <w:p w14:paraId="343F0D61" w14:textId="0F54CC8F" w:rsidR="00AB3C9E" w:rsidRPr="00AB3C9E" w:rsidRDefault="00B40CE8" w:rsidP="00AB3C9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3999" w:history="1">
            <w:r w:rsidR="00F27D5F" w:rsidRPr="00AB3C9E">
              <w:rPr>
                <w:rStyle w:val="Hyperlink"/>
                <w:rFonts w:ascii="Times New Roman" w:hAnsi="Times New Roman" w:cs="Times New Roman"/>
                <w:noProof/>
                <w:sz w:val="24"/>
                <w:szCs w:val="24"/>
              </w:rPr>
              <w:t>Approaches to Promote Social Integrity and Multi-Culturalism</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_Toc111823999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6</w:t>
            </w:r>
            <w:r w:rsidR="00F27D5F" w:rsidRPr="00AB3C9E">
              <w:rPr>
                <w:rFonts w:ascii="Times New Roman" w:hAnsi="Times New Roman" w:cs="Times New Roman"/>
                <w:noProof/>
                <w:webHidden/>
                <w:sz w:val="24"/>
                <w:szCs w:val="24"/>
              </w:rPr>
              <w:fldChar w:fldCharType="end"/>
            </w:r>
          </w:hyperlink>
        </w:p>
        <w:p w14:paraId="71F11F12" w14:textId="2CB398F9"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4000" w:history="1">
            <w:r w:rsidR="00F27D5F" w:rsidRPr="00AB3C9E">
              <w:rPr>
                <w:rStyle w:val="Hyperlink"/>
                <w:rFonts w:ascii="Times New Roman" w:hAnsi="Times New Roman" w:cs="Times New Roman"/>
                <w:noProof/>
                <w:sz w:val="24"/>
                <w:szCs w:val="24"/>
              </w:rPr>
              <w:t>Language</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_Toc111824000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6</w:t>
            </w:r>
            <w:r w:rsidR="00F27D5F" w:rsidRPr="00AB3C9E">
              <w:rPr>
                <w:rFonts w:ascii="Times New Roman" w:hAnsi="Times New Roman" w:cs="Times New Roman"/>
                <w:noProof/>
                <w:webHidden/>
                <w:sz w:val="24"/>
                <w:szCs w:val="24"/>
              </w:rPr>
              <w:fldChar w:fldCharType="end"/>
            </w:r>
          </w:hyperlink>
        </w:p>
        <w:p w14:paraId="4A41F7C4" w14:textId="6C1DF132"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4001" w:history="1">
            <w:r w:rsidR="00F27D5F" w:rsidRPr="00AB3C9E">
              <w:rPr>
                <w:rStyle w:val="Hyperlink"/>
                <w:rFonts w:ascii="Times New Roman" w:hAnsi="Times New Roman" w:cs="Times New Roman"/>
                <w:noProof/>
                <w:sz w:val="24"/>
                <w:szCs w:val="24"/>
              </w:rPr>
              <w:t>Social Media Group</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_Toc111824001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7</w:t>
            </w:r>
            <w:r w:rsidR="00F27D5F" w:rsidRPr="00AB3C9E">
              <w:rPr>
                <w:rFonts w:ascii="Times New Roman" w:hAnsi="Times New Roman" w:cs="Times New Roman"/>
                <w:noProof/>
                <w:webHidden/>
                <w:sz w:val="24"/>
                <w:szCs w:val="24"/>
              </w:rPr>
              <w:fldChar w:fldCharType="end"/>
            </w:r>
          </w:hyperlink>
        </w:p>
        <w:p w14:paraId="5FCAE85A" w14:textId="67860B6D"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4002" w:history="1">
            <w:r w:rsidR="00F27D5F" w:rsidRPr="00AB3C9E">
              <w:rPr>
                <w:rStyle w:val="Hyperlink"/>
                <w:rFonts w:ascii="Times New Roman" w:hAnsi="Times New Roman" w:cs="Times New Roman"/>
                <w:noProof/>
                <w:sz w:val="24"/>
                <w:szCs w:val="24"/>
              </w:rPr>
              <w:t>Community Groups</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_Toc111824002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7</w:t>
            </w:r>
            <w:r w:rsidR="00F27D5F" w:rsidRPr="00AB3C9E">
              <w:rPr>
                <w:rFonts w:ascii="Times New Roman" w:hAnsi="Times New Roman" w:cs="Times New Roman"/>
                <w:noProof/>
                <w:webHidden/>
                <w:sz w:val="24"/>
                <w:szCs w:val="24"/>
              </w:rPr>
              <w:fldChar w:fldCharType="end"/>
            </w:r>
          </w:hyperlink>
        </w:p>
        <w:p w14:paraId="0640AFD9" w14:textId="6E00A756" w:rsidR="00AB3C9E" w:rsidRPr="00AB3C9E" w:rsidRDefault="00B40CE8" w:rsidP="00AB3C9E">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4003" w:history="1">
            <w:r w:rsidR="00F27D5F" w:rsidRPr="00AB3C9E">
              <w:rPr>
                <w:rStyle w:val="Hyperlink"/>
                <w:rFonts w:ascii="Times New Roman" w:hAnsi="Times New Roman" w:cs="Times New Roman"/>
                <w:noProof/>
                <w:sz w:val="24"/>
                <w:szCs w:val="24"/>
              </w:rPr>
              <w:t>Celebration</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_Toc111824003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7</w:t>
            </w:r>
            <w:r w:rsidR="00F27D5F" w:rsidRPr="00AB3C9E">
              <w:rPr>
                <w:rFonts w:ascii="Times New Roman" w:hAnsi="Times New Roman" w:cs="Times New Roman"/>
                <w:noProof/>
                <w:webHidden/>
                <w:sz w:val="24"/>
                <w:szCs w:val="24"/>
              </w:rPr>
              <w:fldChar w:fldCharType="end"/>
            </w:r>
          </w:hyperlink>
        </w:p>
        <w:p w14:paraId="7AA6C190" w14:textId="6023411F" w:rsidR="00AB3C9E" w:rsidRPr="00AB3C9E" w:rsidRDefault="00B40CE8" w:rsidP="00AB3C9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11824004" w:history="1">
            <w:r w:rsidR="00F27D5F" w:rsidRPr="00AB3C9E">
              <w:rPr>
                <w:rStyle w:val="Hyperlink"/>
                <w:rFonts w:ascii="Times New Roman" w:hAnsi="Times New Roman" w:cs="Times New Roman"/>
                <w:noProof/>
                <w:sz w:val="24"/>
                <w:szCs w:val="24"/>
              </w:rPr>
              <w:t>Conclusion</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_Toc111824004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7</w:t>
            </w:r>
            <w:r w:rsidR="00F27D5F" w:rsidRPr="00AB3C9E">
              <w:rPr>
                <w:rFonts w:ascii="Times New Roman" w:hAnsi="Times New Roman" w:cs="Times New Roman"/>
                <w:noProof/>
                <w:webHidden/>
                <w:sz w:val="24"/>
                <w:szCs w:val="24"/>
              </w:rPr>
              <w:fldChar w:fldCharType="end"/>
            </w:r>
          </w:hyperlink>
        </w:p>
        <w:p w14:paraId="6A5CB82E" w14:textId="1E811CDC" w:rsidR="00AB3C9E" w:rsidRDefault="00B40CE8" w:rsidP="00AB3C9E">
          <w:pPr>
            <w:pStyle w:val="TOC1"/>
            <w:tabs>
              <w:tab w:val="right" w:leader="dot" w:pos="9350"/>
            </w:tabs>
            <w:spacing w:line="360" w:lineRule="auto"/>
            <w:jc w:val="both"/>
            <w:rPr>
              <w:rFonts w:asciiTheme="minorHAnsi" w:eastAsiaTheme="minorEastAsia" w:hAnsiTheme="minorHAnsi" w:cstheme="minorBidi"/>
              <w:noProof/>
              <w:lang w:val="en-US"/>
            </w:rPr>
          </w:pPr>
          <w:hyperlink w:anchor="_Toc111824005" w:history="1">
            <w:r w:rsidR="00F27D5F" w:rsidRPr="00AB3C9E">
              <w:rPr>
                <w:rStyle w:val="Hyperlink"/>
                <w:rFonts w:ascii="Times New Roman" w:hAnsi="Times New Roman" w:cs="Times New Roman"/>
                <w:noProof/>
                <w:sz w:val="24"/>
                <w:szCs w:val="24"/>
              </w:rPr>
              <w:t>References</w:t>
            </w:r>
            <w:r w:rsidR="00F27D5F" w:rsidRPr="00AB3C9E">
              <w:rPr>
                <w:rFonts w:ascii="Times New Roman" w:hAnsi="Times New Roman" w:cs="Times New Roman"/>
                <w:noProof/>
                <w:webHidden/>
                <w:sz w:val="24"/>
                <w:szCs w:val="24"/>
              </w:rPr>
              <w:tab/>
            </w:r>
            <w:r w:rsidR="00F27D5F" w:rsidRPr="00AB3C9E">
              <w:rPr>
                <w:rFonts w:ascii="Times New Roman" w:hAnsi="Times New Roman" w:cs="Times New Roman"/>
                <w:noProof/>
                <w:webHidden/>
                <w:sz w:val="24"/>
                <w:szCs w:val="24"/>
              </w:rPr>
              <w:fldChar w:fldCharType="begin"/>
            </w:r>
            <w:r w:rsidR="00F27D5F" w:rsidRPr="00AB3C9E">
              <w:rPr>
                <w:rFonts w:ascii="Times New Roman" w:hAnsi="Times New Roman" w:cs="Times New Roman"/>
                <w:noProof/>
                <w:webHidden/>
                <w:sz w:val="24"/>
                <w:szCs w:val="24"/>
              </w:rPr>
              <w:instrText xml:space="preserve"> PAGEREF _Toc111824005 \h </w:instrText>
            </w:r>
            <w:r w:rsidR="00F27D5F" w:rsidRPr="00AB3C9E">
              <w:rPr>
                <w:rFonts w:ascii="Times New Roman" w:hAnsi="Times New Roman" w:cs="Times New Roman"/>
                <w:noProof/>
                <w:webHidden/>
                <w:sz w:val="24"/>
                <w:szCs w:val="24"/>
              </w:rPr>
            </w:r>
            <w:r w:rsidR="00F27D5F" w:rsidRPr="00AB3C9E">
              <w:rPr>
                <w:rFonts w:ascii="Times New Roman" w:hAnsi="Times New Roman" w:cs="Times New Roman"/>
                <w:noProof/>
                <w:webHidden/>
                <w:sz w:val="24"/>
                <w:szCs w:val="24"/>
              </w:rPr>
              <w:fldChar w:fldCharType="separate"/>
            </w:r>
            <w:r w:rsidR="00F27D5F" w:rsidRPr="00AB3C9E">
              <w:rPr>
                <w:rFonts w:ascii="Times New Roman" w:hAnsi="Times New Roman" w:cs="Times New Roman"/>
                <w:noProof/>
                <w:webHidden/>
                <w:sz w:val="24"/>
                <w:szCs w:val="24"/>
              </w:rPr>
              <w:t>9</w:t>
            </w:r>
            <w:r w:rsidR="00F27D5F" w:rsidRPr="00AB3C9E">
              <w:rPr>
                <w:rFonts w:ascii="Times New Roman" w:hAnsi="Times New Roman" w:cs="Times New Roman"/>
                <w:noProof/>
                <w:webHidden/>
                <w:sz w:val="24"/>
                <w:szCs w:val="24"/>
              </w:rPr>
              <w:fldChar w:fldCharType="end"/>
            </w:r>
          </w:hyperlink>
        </w:p>
        <w:p w14:paraId="2AA0B479" w14:textId="0212BB1E" w:rsidR="00AB3C9E" w:rsidRDefault="00F27D5F">
          <w:r w:rsidRPr="00AB3C9E">
            <w:rPr>
              <w:rFonts w:ascii="Times New Roman" w:hAnsi="Times New Roman" w:cs="Times New Roman"/>
              <w:b/>
              <w:bCs/>
              <w:noProof/>
              <w:sz w:val="24"/>
              <w:szCs w:val="24"/>
            </w:rPr>
            <w:fldChar w:fldCharType="end"/>
          </w:r>
        </w:p>
      </w:sdtContent>
    </w:sdt>
    <w:p w14:paraId="0000000E" w14:textId="4ED06398" w:rsidR="00227618" w:rsidRDefault="00227618">
      <w:pPr>
        <w:jc w:val="center"/>
        <w:rPr>
          <w:rFonts w:ascii="Times New Roman" w:eastAsia="Times New Roman" w:hAnsi="Times New Roman" w:cs="Times New Roman"/>
          <w:b/>
          <w:sz w:val="30"/>
          <w:szCs w:val="30"/>
        </w:rPr>
      </w:pPr>
    </w:p>
    <w:p w14:paraId="0000000F" w14:textId="77777777" w:rsidR="00227618" w:rsidRDefault="00F27D5F">
      <w:pPr>
        <w:rPr>
          <w:rFonts w:ascii="Times New Roman" w:eastAsia="Times New Roman" w:hAnsi="Times New Roman" w:cs="Times New Roman"/>
          <w:sz w:val="24"/>
          <w:szCs w:val="24"/>
        </w:rPr>
      </w:pPr>
      <w:r>
        <w:br w:type="page"/>
      </w:r>
    </w:p>
    <w:p w14:paraId="00000010" w14:textId="77777777" w:rsidR="00227618" w:rsidRDefault="00F27D5F">
      <w:pPr>
        <w:pStyle w:val="Heading1"/>
      </w:pPr>
      <w:bookmarkStart w:id="0" w:name="_glmvk5gbl35d" w:colFirst="0" w:colLast="0"/>
      <w:bookmarkStart w:id="1" w:name="_Toc111823987"/>
      <w:bookmarkEnd w:id="0"/>
      <w:r>
        <w:lastRenderedPageBreak/>
        <w:t>Introduction</w:t>
      </w:r>
      <w:bookmarkEnd w:id="1"/>
    </w:p>
    <w:p w14:paraId="00000011" w14:textId="5B09359F"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study is to establish a better relationship among the stakeholders of the community engagement program of Scope and to apply an effective strategy to make their engagement in the program more intently. The importance and the impact of the relation of the stakeholders have been evaluated in the study. The serious involvement of the stakeholders in the community engagement program can be beneficial to the program and the program will expand and be more versatile in every dynamic. Social media is the best way to approach any communication </w:t>
      </w:r>
      <w:r w:rsidR="00A71F6E">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the current time. By utilizing social media platforms, how the equation among the shareholders can be improved, has been explained in the study. The effect of social media on the development of community engagement programs has also been reflected </w:t>
      </w:r>
      <w:r w:rsidR="00A71F6E">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study. The study has also discussed the participation of the community in engagement programs through a collaborative approach which will diversify communal engagement. Joining members from different cultures and societies will create a social integration among the members and a multicultural environment will be created in the program. How to make this intention successful, different approaches have been described in the study. The study will suggest all the possible ways to encourage the team bond and relation among the different stakeholders and members irrespective of their culture, </w:t>
      </w:r>
      <w:r w:rsidR="00AB3C9E">
        <w:rPr>
          <w:rFonts w:ascii="Times New Roman" w:eastAsia="Times New Roman" w:hAnsi="Times New Roman" w:cs="Times New Roman"/>
          <w:sz w:val="24"/>
          <w:szCs w:val="24"/>
        </w:rPr>
        <w:t>society,</w:t>
      </w:r>
      <w:r>
        <w:rPr>
          <w:rFonts w:ascii="Times New Roman" w:eastAsia="Times New Roman" w:hAnsi="Times New Roman" w:cs="Times New Roman"/>
          <w:sz w:val="24"/>
          <w:szCs w:val="24"/>
        </w:rPr>
        <w:t xml:space="preserve"> and background. </w:t>
      </w:r>
    </w:p>
    <w:p w14:paraId="00000012" w14:textId="77777777" w:rsidR="00227618" w:rsidRDefault="00F27D5F">
      <w:pPr>
        <w:pStyle w:val="Heading1"/>
      </w:pPr>
      <w:bookmarkStart w:id="2" w:name="_acy95psreb1y" w:colFirst="0" w:colLast="0"/>
      <w:bookmarkStart w:id="3" w:name="_Toc111823988"/>
      <w:bookmarkEnd w:id="2"/>
      <w:r>
        <w:t>Stakeholders</w:t>
      </w:r>
      <w:bookmarkEnd w:id="3"/>
    </w:p>
    <w:p w14:paraId="00000013" w14:textId="77777777"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Stakeholders are those who have a keen interest in the project and who with all their hearts try to make that project successful. The results of the project affect the stakeholders and the outcomes of it decide their future contribution. The stakeholders can be involved directly in the project by themselves and will take part in different actions of the plan. The people who may not work directly but have a good influence on the decision-making and the administration as well are also considered important stakeholders. The stakeholders must remain informed about the ongoing matters of the project and any decision or action must not be taken without informing them (Bennett, 2022).</w:t>
      </w:r>
    </w:p>
    <w:p w14:paraId="00000014" w14:textId="77777777" w:rsidR="00227618" w:rsidRDefault="00F27D5F">
      <w:pPr>
        <w:pStyle w:val="Heading1"/>
      </w:pPr>
      <w:bookmarkStart w:id="4" w:name="_4sdhdnssj5bg" w:colFirst="0" w:colLast="0"/>
      <w:bookmarkStart w:id="5" w:name="_Toc111823989"/>
      <w:bookmarkEnd w:id="4"/>
      <w:r>
        <w:t>Establish Relationship</w:t>
      </w:r>
      <w:bookmarkEnd w:id="5"/>
    </w:p>
    <w:p w14:paraId="00000015" w14:textId="0C9829D0"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programs are arranged for some not profitable social good and to continue this service eager initiative from the stakeholders and good understanding among them is required. To maintain a good relationship among the stakeholders of the community engagement program </w:t>
      </w:r>
      <w:r>
        <w:rPr>
          <w:rFonts w:ascii="Times New Roman" w:eastAsia="Times New Roman" w:hAnsi="Times New Roman" w:cs="Times New Roman"/>
          <w:sz w:val="24"/>
          <w:szCs w:val="24"/>
        </w:rPr>
        <w:lastRenderedPageBreak/>
        <w:t xml:space="preserve">of Scope, the following steps might be followed and that will help the </w:t>
      </w:r>
      <w:r w:rsidR="00AB3C9E">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members to communicate better with each other. </w:t>
      </w:r>
    </w:p>
    <w:p w14:paraId="00000016" w14:textId="77777777" w:rsidR="00227618" w:rsidRPr="00FA1A4B" w:rsidRDefault="00F27D5F">
      <w:pPr>
        <w:pStyle w:val="Heading2"/>
        <w:rPr>
          <w:b/>
        </w:rPr>
      </w:pPr>
      <w:bookmarkStart w:id="6" w:name="_p0ikekb59uhv" w:colFirst="0" w:colLast="0"/>
      <w:bookmarkStart w:id="7" w:name="_Toc111823990"/>
      <w:bookmarkEnd w:id="6"/>
      <w:r w:rsidRPr="00FA1A4B">
        <w:rPr>
          <w:b/>
        </w:rPr>
        <w:t>Identification</w:t>
      </w:r>
      <w:bookmarkEnd w:id="7"/>
    </w:p>
    <w:p w14:paraId="00000017" w14:textId="09C6494E"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first, the stakeholders need to </w:t>
      </w:r>
      <w:r w:rsidR="00AB3C9E">
        <w:rPr>
          <w:rFonts w:ascii="Times New Roman" w:eastAsia="Times New Roman" w:hAnsi="Times New Roman" w:cs="Times New Roman"/>
          <w:sz w:val="24"/>
          <w:szCs w:val="24"/>
        </w:rPr>
        <w:t>identify,</w:t>
      </w:r>
      <w:r>
        <w:rPr>
          <w:rFonts w:ascii="Times New Roman" w:eastAsia="Times New Roman" w:hAnsi="Times New Roman" w:cs="Times New Roman"/>
          <w:sz w:val="24"/>
          <w:szCs w:val="24"/>
        </w:rPr>
        <w:t xml:space="preserve"> and they must recognize their importance and existence. They must be respected by each other and their contribution to the program should be considered by the others. The responsibilities of the stakeholders must be distributed and the desired outcomes from each of them need to be addressed properly. They should contribute equally and at their best potential.  The treatment of the stakeholder and their rights of them must be equal. No one among the lot must provide special facilities and must not demean them as well (SustaiNet, 2020). </w:t>
      </w:r>
    </w:p>
    <w:p w14:paraId="00000018" w14:textId="77777777" w:rsidR="00227618" w:rsidRPr="00FA1A4B" w:rsidRDefault="00F27D5F">
      <w:pPr>
        <w:pStyle w:val="Heading2"/>
        <w:rPr>
          <w:b/>
        </w:rPr>
      </w:pPr>
      <w:bookmarkStart w:id="8" w:name="_g8ltl07jyf8b" w:colFirst="0" w:colLast="0"/>
      <w:bookmarkStart w:id="9" w:name="_Toc111823991"/>
      <w:bookmarkEnd w:id="8"/>
      <w:r w:rsidRPr="00FA1A4B">
        <w:rPr>
          <w:b/>
        </w:rPr>
        <w:t>Provide information</w:t>
      </w:r>
      <w:bookmarkEnd w:id="9"/>
    </w:p>
    <w:p w14:paraId="00000019" w14:textId="16DBA16E"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of the project and its goal of it must be discussed </w:t>
      </w:r>
      <w:r w:rsidR="00AB3C9E">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the stakeholders and their advice and guidance should be referred to. The stakeholders should be aware of the mission, vision, and values of the project. They must do their part of the job to assist in it and must not do anything as well which might harm the program or against the values of the project. Every internal matter of the program needs to be analyzed with the stakeholders and everyone should come to one decision which will be granted by all of them. The communication and exchange of thoughts will be established by this (Sheleadsafrica, 2022.). </w:t>
      </w:r>
    </w:p>
    <w:p w14:paraId="0000001A" w14:textId="77777777" w:rsidR="00227618" w:rsidRPr="00FA1A4B" w:rsidRDefault="00F27D5F">
      <w:pPr>
        <w:pStyle w:val="Heading2"/>
        <w:rPr>
          <w:b/>
        </w:rPr>
      </w:pPr>
      <w:bookmarkStart w:id="10" w:name="_8br7cacxpjhc" w:colFirst="0" w:colLast="0"/>
      <w:bookmarkStart w:id="11" w:name="_Toc111823992"/>
      <w:bookmarkEnd w:id="10"/>
      <w:r w:rsidRPr="00FA1A4B">
        <w:rPr>
          <w:b/>
        </w:rPr>
        <w:t>Building Trust</w:t>
      </w:r>
      <w:bookmarkEnd w:id="11"/>
    </w:p>
    <w:p w14:paraId="0000001B" w14:textId="59355AF6"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stakeholders must trust each other and that comes from six aspects that must be in them. Every stakeholder needs to be transparent with each other and there should be no diplomacy or </w:t>
      </w:r>
      <w:r w:rsidR="00AB3C9E">
        <w:rPr>
          <w:rFonts w:ascii="Times New Roman" w:eastAsia="Times New Roman" w:hAnsi="Times New Roman" w:cs="Times New Roman"/>
          <w:sz w:val="24"/>
          <w:szCs w:val="24"/>
        </w:rPr>
        <w:t>self-benefits</w:t>
      </w:r>
      <w:r>
        <w:rPr>
          <w:rFonts w:ascii="Times New Roman" w:eastAsia="Times New Roman" w:hAnsi="Times New Roman" w:cs="Times New Roman"/>
          <w:sz w:val="24"/>
          <w:szCs w:val="24"/>
        </w:rPr>
        <w:t xml:space="preserve"> while managing the program. Their integrity will create belief in each other. If they will be honest with their thinking and intentions, then the others will listen to them and accept their ideas also. The delivery should be will all by heart and they must not be provided ideas with hidden aims. All of them should have definite capabilities which will determine their performance and contribution to the program. If one is truly talented, then the others will trust his work. A mutual attitude is required to perform the </w:t>
      </w:r>
      <w:r w:rsidR="00AB3C9E">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and all of the stakeholders need to volunteer for the program while conducting it they should always consider humanity first. As Scope is a kind of community engagement program which works with disabled people, therefore, the matters of it should be handled with sensitivity, care, and humanity (Bennett, 2022). </w:t>
      </w:r>
    </w:p>
    <w:p w14:paraId="0000001C" w14:textId="77777777" w:rsidR="00227618" w:rsidRPr="00FA1A4B" w:rsidRDefault="00F27D5F">
      <w:pPr>
        <w:pStyle w:val="Heading2"/>
        <w:rPr>
          <w:b/>
        </w:rPr>
      </w:pPr>
      <w:bookmarkStart w:id="12" w:name="_u7zqr1n6vve4" w:colFirst="0" w:colLast="0"/>
      <w:bookmarkStart w:id="13" w:name="_Toc111823993"/>
      <w:bookmarkEnd w:id="12"/>
      <w:r w:rsidRPr="00FA1A4B">
        <w:rPr>
          <w:b/>
        </w:rPr>
        <w:lastRenderedPageBreak/>
        <w:t>Addressing Problems and solving</w:t>
      </w:r>
      <w:bookmarkEnd w:id="13"/>
    </w:p>
    <w:p w14:paraId="0000001D" w14:textId="7C5E4469"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Consistency is another requirement to maintain relations and the stakeholders also need to be consistent in their presence and performance and their sincerity towards work will create a good bond among them. The stakeholders, who want to make some changes in the program, their views and reasons should be listened to and those suggested changes should be discussed among all unless neglected. That might feel cornered and the team might get divided and groups could replace the team spirit. Any problems among the stakeholders need to be addressed correctly and never be avoided. Unless that might create a bigger one which will damage the inner peace of the program and the </w:t>
      </w:r>
      <w:r w:rsidR="00A71F6E">
        <w:rPr>
          <w:rFonts w:ascii="Times New Roman" w:eastAsia="Times New Roman" w:hAnsi="Times New Roman" w:cs="Times New Roman"/>
          <w:sz w:val="24"/>
          <w:szCs w:val="24"/>
        </w:rPr>
        <w:t>relationship</w:t>
      </w:r>
      <w:r>
        <w:rPr>
          <w:rFonts w:ascii="Times New Roman" w:eastAsia="Times New Roman" w:hAnsi="Times New Roman" w:cs="Times New Roman"/>
          <w:sz w:val="24"/>
          <w:szCs w:val="24"/>
        </w:rPr>
        <w:t xml:space="preserve"> between the </w:t>
      </w:r>
      <w:r w:rsidR="00A71F6E">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could get damaged. Listening and showing respect are the </w:t>
      </w:r>
      <w:r w:rsidR="00AB3C9E">
        <w:rPr>
          <w:rFonts w:ascii="Times New Roman" w:eastAsia="Times New Roman" w:hAnsi="Times New Roman" w:cs="Times New Roman"/>
          <w:sz w:val="24"/>
          <w:szCs w:val="24"/>
        </w:rPr>
        <w:t>key ways</w:t>
      </w:r>
      <w:r>
        <w:rPr>
          <w:rFonts w:ascii="Times New Roman" w:eastAsia="Times New Roman" w:hAnsi="Times New Roman" w:cs="Times New Roman"/>
          <w:sz w:val="24"/>
          <w:szCs w:val="24"/>
        </w:rPr>
        <w:t xml:space="preserve"> to build a successful relationship and communication also (</w:t>
      </w:r>
      <w:r w:rsidR="00A71F6E">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2017). </w:t>
      </w:r>
    </w:p>
    <w:p w14:paraId="0000001E" w14:textId="77777777" w:rsidR="00227618" w:rsidRDefault="00F27D5F">
      <w:pPr>
        <w:pStyle w:val="Heading1"/>
      </w:pPr>
      <w:bookmarkStart w:id="14" w:name="_uakn3fvcot8p" w:colFirst="0" w:colLast="0"/>
      <w:bookmarkStart w:id="15" w:name="_Toc111823994"/>
      <w:bookmarkEnd w:id="14"/>
      <w:r>
        <w:t>Strategies to Engage Stakeholders via Social Media Platform</w:t>
      </w:r>
      <w:bookmarkEnd w:id="15"/>
    </w:p>
    <w:p w14:paraId="0000001F" w14:textId="77777777"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establish a friendly relationship among the shareholders, it is essential to create communal space among them. The present time is the time of digitalization and social media is the most probable way to keep in touch with people. It just does not build communication but provides all possible ways to express one's taste, choice, and liking which is essential to know in relation. In social media, it is also easy to engage people from different locations and the procedure becomes quite modern and advanced as well. There are various social media platforms by which effective engagement is possible to establish. These are Facebook, Instagram, Google Alert, Social Mention, Twitter, etc.</w:t>
      </w:r>
    </w:p>
    <w:p w14:paraId="00000020" w14:textId="77777777" w:rsidR="00227618" w:rsidRPr="00FA1A4B" w:rsidRDefault="00F27D5F">
      <w:pPr>
        <w:pStyle w:val="Heading2"/>
        <w:rPr>
          <w:b/>
        </w:rPr>
      </w:pPr>
      <w:bookmarkStart w:id="16" w:name="_6tu2uhuazd6g" w:colFirst="0" w:colLast="0"/>
      <w:bookmarkStart w:id="17" w:name="_Toc111823995"/>
      <w:bookmarkEnd w:id="16"/>
      <w:r w:rsidRPr="00FA1A4B">
        <w:rPr>
          <w:b/>
        </w:rPr>
        <w:t>Facebook Live</w:t>
      </w:r>
      <w:bookmarkEnd w:id="17"/>
    </w:p>
    <w:p w14:paraId="00000021" w14:textId="3E82E970"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Making a live video on social media is an advanced way to communicate between stakeholders. According to (DataReportal – Global Digital Insights, 2022), 2.934 billion people are users of this application till </w:t>
      </w:r>
      <w:r w:rsidR="00AB3C9E">
        <w:rPr>
          <w:rFonts w:ascii="Times New Roman" w:eastAsia="Times New Roman" w:hAnsi="Times New Roman" w:cs="Times New Roman"/>
          <w:sz w:val="24"/>
          <w:szCs w:val="24"/>
        </w:rPr>
        <w:t>July</w:t>
      </w:r>
      <w:r>
        <w:rPr>
          <w:rFonts w:ascii="Times New Roman" w:eastAsia="Times New Roman" w:hAnsi="Times New Roman" w:cs="Times New Roman"/>
          <w:sz w:val="24"/>
          <w:szCs w:val="24"/>
        </w:rPr>
        <w:t xml:space="preserve"> 2022. And around 36.8% of people on the earth are currently involved with </w:t>
      </w:r>
      <w:r w:rsidR="00AB3C9E">
        <w:rPr>
          <w:rFonts w:ascii="Times New Roman" w:eastAsia="Times New Roman" w:hAnsi="Times New Roman" w:cs="Times New Roman"/>
          <w:sz w:val="24"/>
          <w:szCs w:val="24"/>
        </w:rPr>
        <w:t>Facebook</w:t>
      </w:r>
      <w:r>
        <w:rPr>
          <w:rFonts w:ascii="Times New Roman" w:eastAsia="Times New Roman" w:hAnsi="Times New Roman" w:cs="Times New Roman"/>
          <w:sz w:val="24"/>
          <w:szCs w:val="24"/>
        </w:rPr>
        <w:t xml:space="preserve"> high proves its immense popularity.  The scope will arrange a live program from their </w:t>
      </w:r>
      <w:r w:rsidR="00AB3C9E">
        <w:rPr>
          <w:rFonts w:ascii="Times New Roman" w:eastAsia="Times New Roman" w:hAnsi="Times New Roman" w:cs="Times New Roman"/>
          <w:sz w:val="24"/>
          <w:szCs w:val="24"/>
        </w:rPr>
        <w:t>Facebook</w:t>
      </w:r>
      <w:r>
        <w:rPr>
          <w:rFonts w:ascii="Times New Roman" w:eastAsia="Times New Roman" w:hAnsi="Times New Roman" w:cs="Times New Roman"/>
          <w:sz w:val="24"/>
          <w:szCs w:val="24"/>
        </w:rPr>
        <w:t xml:space="preserve"> account that will encapsulate the communication and friendly behavioral approach between the </w:t>
      </w:r>
      <w:r w:rsidR="00AB3C9E">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and they will directly join the public as well. The public will get the scope to know their point of view and </w:t>
      </w:r>
      <w:r w:rsidR="00AB3C9E">
        <w:rPr>
          <w:rFonts w:ascii="Times New Roman" w:eastAsia="Times New Roman" w:hAnsi="Times New Roman" w:cs="Times New Roman"/>
          <w:sz w:val="24"/>
          <w:szCs w:val="24"/>
        </w:rPr>
        <w:t>future</w:t>
      </w:r>
      <w:r>
        <w:rPr>
          <w:rFonts w:ascii="Times New Roman" w:eastAsia="Times New Roman" w:hAnsi="Times New Roman" w:cs="Times New Roman"/>
          <w:sz w:val="24"/>
          <w:szCs w:val="24"/>
        </w:rPr>
        <w:t xml:space="preserve"> regarding the program. Live social media presence together will increase the understanding of each other and through a professional mechanism the stakeholder will come close to </w:t>
      </w:r>
      <w:r w:rsidR="00AB3C9E">
        <w:rPr>
          <w:rFonts w:ascii="Times New Roman" w:eastAsia="Times New Roman" w:hAnsi="Times New Roman" w:cs="Times New Roman"/>
          <w:sz w:val="24"/>
          <w:szCs w:val="24"/>
        </w:rPr>
        <w:t>each other,</w:t>
      </w:r>
      <w:r>
        <w:rPr>
          <w:rFonts w:ascii="Times New Roman" w:eastAsia="Times New Roman" w:hAnsi="Times New Roman" w:cs="Times New Roman"/>
          <w:sz w:val="24"/>
          <w:szCs w:val="24"/>
        </w:rPr>
        <w:t xml:space="preserve"> and their bonding will build up. Even though they do not like each other, still to maintain their reputation, they will try their best to conclude their </w:t>
      </w:r>
      <w:r>
        <w:rPr>
          <w:rFonts w:ascii="Times New Roman" w:eastAsia="Times New Roman" w:hAnsi="Times New Roman" w:cs="Times New Roman"/>
          <w:sz w:val="24"/>
          <w:szCs w:val="24"/>
        </w:rPr>
        <w:lastRenderedPageBreak/>
        <w:t xml:space="preserve">program positively and peacefully and their efforts for each other will melt the dark ice (Panel, 2021). </w:t>
      </w:r>
    </w:p>
    <w:p w14:paraId="00000022" w14:textId="77777777" w:rsidR="00227618" w:rsidRPr="00FA1A4B" w:rsidRDefault="00F27D5F">
      <w:pPr>
        <w:pStyle w:val="Heading2"/>
        <w:rPr>
          <w:b/>
        </w:rPr>
      </w:pPr>
      <w:bookmarkStart w:id="18" w:name="_yveao45zlc67" w:colFirst="0" w:colLast="0"/>
      <w:bookmarkStart w:id="19" w:name="_Toc111823996"/>
      <w:bookmarkEnd w:id="18"/>
      <w:r w:rsidRPr="00FA1A4B">
        <w:rPr>
          <w:b/>
        </w:rPr>
        <w:t>Youtube Video</w:t>
      </w:r>
      <w:bookmarkEnd w:id="19"/>
    </w:p>
    <w:p w14:paraId="00000023" w14:textId="485EC523"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YouTube is the second most popular social media platform in the world and around 1 million hours of videos are being watched on YouTube daily (Statista, 2022). The scope needs to upload videos on its YouTube channel regarding its works. The promotions of their program can also be done on YouTube. YouTube live programs will create a place for communication among them and their social media presence will encourage them to act together (Panel, 2021). </w:t>
      </w:r>
    </w:p>
    <w:p w14:paraId="00000024" w14:textId="77777777" w:rsidR="00227618" w:rsidRPr="00FA1A4B" w:rsidRDefault="00F27D5F">
      <w:pPr>
        <w:pStyle w:val="Heading2"/>
        <w:rPr>
          <w:b/>
        </w:rPr>
      </w:pPr>
      <w:bookmarkStart w:id="20" w:name="_p389o0m1rp5q" w:colFirst="0" w:colLast="0"/>
      <w:bookmarkStart w:id="21" w:name="_Toc111823997"/>
      <w:bookmarkEnd w:id="20"/>
      <w:r w:rsidRPr="00FA1A4B">
        <w:rPr>
          <w:b/>
        </w:rPr>
        <w:t>Google Alert</w:t>
      </w:r>
      <w:bookmarkEnd w:id="21"/>
    </w:p>
    <w:p w14:paraId="00000025" w14:textId="61EE33B3"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using this application, the stakeholder will be informed about the mentions of their name and program name. They will receive mail on behalf of this and will be able to assess the response of the public to their program and that will encourage them to do more better work and to build a better team together. As a program for disabled people in the UK, the </w:t>
      </w:r>
      <w:r w:rsidR="00AB3C9E">
        <w:rPr>
          <w:rFonts w:ascii="Times New Roman" w:eastAsia="Times New Roman" w:hAnsi="Times New Roman" w:cs="Times New Roman"/>
          <w:sz w:val="24"/>
          <w:szCs w:val="24"/>
        </w:rPr>
        <w:t>name</w:t>
      </w:r>
      <w:r>
        <w:rPr>
          <w:rFonts w:ascii="Times New Roman" w:eastAsia="Times New Roman" w:hAnsi="Times New Roman" w:cs="Times New Roman"/>
          <w:sz w:val="24"/>
          <w:szCs w:val="24"/>
        </w:rPr>
        <w:t xml:space="preserve"> </w:t>
      </w:r>
      <w:r w:rsidR="00AB3C9E">
        <w:rPr>
          <w:rFonts w:ascii="Times New Roman" w:eastAsia="Times New Roman" w:hAnsi="Times New Roman" w:cs="Times New Roman"/>
          <w:sz w:val="24"/>
          <w:szCs w:val="24"/>
        </w:rPr>
        <w:t>Scope can</w:t>
      </w:r>
      <w:r>
        <w:rPr>
          <w:rFonts w:ascii="Times New Roman" w:eastAsia="Times New Roman" w:hAnsi="Times New Roman" w:cs="Times New Roman"/>
          <w:sz w:val="24"/>
          <w:szCs w:val="24"/>
        </w:rPr>
        <w:t xml:space="preserve"> be referred to as a </w:t>
      </w:r>
      <w:r w:rsidR="00AB3C9E">
        <w:rPr>
          <w:rFonts w:ascii="Times New Roman" w:eastAsia="Times New Roman" w:hAnsi="Times New Roman" w:cs="Times New Roman"/>
          <w:sz w:val="24"/>
          <w:szCs w:val="24"/>
        </w:rPr>
        <w:t>non-profitable</w:t>
      </w:r>
      <w:r>
        <w:rPr>
          <w:rFonts w:ascii="Times New Roman" w:eastAsia="Times New Roman" w:hAnsi="Times New Roman" w:cs="Times New Roman"/>
          <w:sz w:val="24"/>
          <w:szCs w:val="24"/>
        </w:rPr>
        <w:t xml:space="preserve"> act in different assignments and might be mentioned as welfare work also (Admin, 2013). </w:t>
      </w:r>
    </w:p>
    <w:p w14:paraId="00000026" w14:textId="77777777" w:rsidR="00227618" w:rsidRPr="00FA1A4B" w:rsidRDefault="00F27D5F">
      <w:pPr>
        <w:pStyle w:val="Heading2"/>
        <w:rPr>
          <w:b/>
        </w:rPr>
      </w:pPr>
      <w:bookmarkStart w:id="22" w:name="_5orhqujquenh" w:colFirst="0" w:colLast="0"/>
      <w:bookmarkStart w:id="23" w:name="_Toc111823998"/>
      <w:bookmarkEnd w:id="22"/>
      <w:r w:rsidRPr="00FA1A4B">
        <w:rPr>
          <w:b/>
        </w:rPr>
        <w:t>Social Mention</w:t>
      </w:r>
      <w:bookmarkEnd w:id="23"/>
      <w:r w:rsidRPr="00FA1A4B">
        <w:rPr>
          <w:b/>
        </w:rPr>
        <w:t xml:space="preserve"> </w:t>
      </w:r>
    </w:p>
    <w:p w14:paraId="00000027" w14:textId="163A1303"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mention is the way that will help them to identify which blog or website or another platform, the name of the </w:t>
      </w:r>
      <w:r w:rsidR="00AB3C9E">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and the name of the stakeholders </w:t>
      </w:r>
      <w:r w:rsidR="00AB3C9E">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being named. They will influence their enthusiasm for good deeds and their team spirit will be charged. By using #Scope, the activities of the program can be </w:t>
      </w:r>
      <w:r w:rsidR="00AB3C9E">
        <w:rPr>
          <w:rFonts w:ascii="Times New Roman" w:eastAsia="Times New Roman" w:hAnsi="Times New Roman" w:cs="Times New Roman"/>
          <w:sz w:val="24"/>
          <w:szCs w:val="24"/>
        </w:rPr>
        <w:t>highlighted,</w:t>
      </w:r>
      <w:r>
        <w:rPr>
          <w:rFonts w:ascii="Times New Roman" w:eastAsia="Times New Roman" w:hAnsi="Times New Roman" w:cs="Times New Roman"/>
          <w:sz w:val="24"/>
          <w:szCs w:val="24"/>
        </w:rPr>
        <w:t xml:space="preserve"> and the contribution of the shareholder is also be identified (Admin, 2013). </w:t>
      </w:r>
    </w:p>
    <w:p w14:paraId="78E804C1" w14:textId="642ADB3F" w:rsidR="00AB3C9E" w:rsidRDefault="00F27D5F" w:rsidP="00AB3C9E">
      <w:pPr>
        <w:pStyle w:val="Heading1"/>
      </w:pPr>
      <w:bookmarkStart w:id="24" w:name="_Toc111823999"/>
      <w:r>
        <w:t>Approaches to Promote Social Integrity and Multi-Culturalism</w:t>
      </w:r>
      <w:bookmarkEnd w:id="24"/>
    </w:p>
    <w:p w14:paraId="00000029" w14:textId="6B0089D4"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Diversity and collaboration will enhance the social integrity and multicultural bond within a community program. The following approaches will help the community engagement program of Scope to adopt strong communal participation among the members and that will expand its prophecy into the field.</w:t>
      </w:r>
    </w:p>
    <w:p w14:paraId="0000002A" w14:textId="77777777" w:rsidR="00227618" w:rsidRPr="00FA1A4B" w:rsidRDefault="00F27D5F">
      <w:pPr>
        <w:pStyle w:val="Heading2"/>
        <w:rPr>
          <w:b/>
        </w:rPr>
      </w:pPr>
      <w:bookmarkStart w:id="25" w:name="_tczsmkt35i3r" w:colFirst="0" w:colLast="0"/>
      <w:bookmarkStart w:id="26" w:name="_Toc111824000"/>
      <w:bookmarkEnd w:id="25"/>
      <w:r w:rsidRPr="00FA1A4B">
        <w:rPr>
          <w:b/>
        </w:rPr>
        <w:t>Language</w:t>
      </w:r>
      <w:bookmarkEnd w:id="26"/>
    </w:p>
    <w:p w14:paraId="0000002B" w14:textId="77777777"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should enlist people of different languages. Language is a strong representation of culture and people of different languages will bring diversity into the program the acceptance of various languages will increase respect among the members and a social relationship will be </w:t>
      </w:r>
      <w:r>
        <w:rPr>
          <w:rFonts w:ascii="Times New Roman" w:eastAsia="Times New Roman" w:hAnsi="Times New Roman" w:cs="Times New Roman"/>
          <w:sz w:val="24"/>
          <w:szCs w:val="24"/>
        </w:rPr>
        <w:lastRenderedPageBreak/>
        <w:t xml:space="preserve">established. Disabled people of different languages also will feel comfortable receiving benefits from the form and being a part of it (Team, 2020). </w:t>
      </w:r>
    </w:p>
    <w:p w14:paraId="0000002C" w14:textId="77777777" w:rsidR="00227618" w:rsidRPr="00FA1A4B" w:rsidRDefault="00F27D5F">
      <w:pPr>
        <w:pStyle w:val="Heading2"/>
        <w:rPr>
          <w:b/>
        </w:rPr>
      </w:pPr>
      <w:bookmarkStart w:id="27" w:name="_pfyvc6wxqxu1" w:colFirst="0" w:colLast="0"/>
      <w:bookmarkStart w:id="28" w:name="_Toc111824001"/>
      <w:bookmarkEnd w:id="27"/>
      <w:r w:rsidRPr="00FA1A4B">
        <w:rPr>
          <w:b/>
        </w:rPr>
        <w:t>Social Media Group</w:t>
      </w:r>
      <w:bookmarkEnd w:id="28"/>
    </w:p>
    <w:p w14:paraId="0000002D" w14:textId="75823824"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is a kind of platform where people from every language, class, race, and religion can join. It is a vast place for exchanging thoughts and ideas. Its Scope will have a social media group, people from different sectors will be able to join </w:t>
      </w:r>
      <w:r w:rsidR="00AB3C9E">
        <w:rPr>
          <w:rFonts w:ascii="Times New Roman" w:eastAsia="Times New Roman" w:hAnsi="Times New Roman" w:cs="Times New Roman"/>
          <w:sz w:val="24"/>
          <w:szCs w:val="24"/>
        </w:rPr>
        <w:t>they’re</w:t>
      </w:r>
      <w:r>
        <w:rPr>
          <w:rFonts w:ascii="Times New Roman" w:eastAsia="Times New Roman" w:hAnsi="Times New Roman" w:cs="Times New Roman"/>
          <w:sz w:val="24"/>
          <w:szCs w:val="24"/>
        </w:rPr>
        <w:t xml:space="preserve"> and the program will receive more innovative ideas and the members will be from diversity. The knowledge and acceptance of different people will increase and the communal sense will be abolished which will broaden the thinking of the members (Team, 2020). </w:t>
      </w:r>
    </w:p>
    <w:p w14:paraId="0000002E" w14:textId="77777777" w:rsidR="00227618" w:rsidRPr="00FA1A4B" w:rsidRDefault="00F27D5F">
      <w:pPr>
        <w:pStyle w:val="Heading2"/>
        <w:rPr>
          <w:b/>
        </w:rPr>
      </w:pPr>
      <w:bookmarkStart w:id="29" w:name="_1fxjgjy6yg2s" w:colFirst="0" w:colLast="0"/>
      <w:bookmarkStart w:id="30" w:name="_Toc111824002"/>
      <w:bookmarkEnd w:id="29"/>
      <w:r w:rsidRPr="00FA1A4B">
        <w:rPr>
          <w:b/>
        </w:rPr>
        <w:t>Community Groups</w:t>
      </w:r>
      <w:bookmarkEnd w:id="30"/>
    </w:p>
    <w:p w14:paraId="0000002F" w14:textId="4ADBD701"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social media groups, the members of Scope should also have personal community groups where they can share opinions and thoughts with the other members. The group must remain private so the members can talk freely and can open up themselves more comfortably. The obligations and obstacles of the members while working with the program will be discussed in the groups and necessary solutions will be provided. There must be another group of beneficial as well who are getting services from the community program. That will enhance a mutual bond and respect among </w:t>
      </w:r>
      <w:r w:rsidR="00AB3C9E">
        <w:rPr>
          <w:rFonts w:ascii="Times New Roman" w:eastAsia="Times New Roman" w:hAnsi="Times New Roman" w:cs="Times New Roman"/>
          <w:sz w:val="24"/>
          <w:szCs w:val="24"/>
        </w:rPr>
        <w:t>them,</w:t>
      </w:r>
      <w:r>
        <w:rPr>
          <w:rFonts w:ascii="Times New Roman" w:eastAsia="Times New Roman" w:hAnsi="Times New Roman" w:cs="Times New Roman"/>
          <w:sz w:val="24"/>
          <w:szCs w:val="24"/>
        </w:rPr>
        <w:t xml:space="preserve"> and they will be </w:t>
      </w:r>
      <w:r w:rsidR="00AB3C9E">
        <w:rPr>
          <w:rFonts w:ascii="Times New Roman" w:eastAsia="Times New Roman" w:hAnsi="Times New Roman" w:cs="Times New Roman"/>
          <w:sz w:val="24"/>
          <w:szCs w:val="24"/>
        </w:rPr>
        <w:t>freer</w:t>
      </w:r>
      <w:r>
        <w:rPr>
          <w:rFonts w:ascii="Times New Roman" w:eastAsia="Times New Roman" w:hAnsi="Times New Roman" w:cs="Times New Roman"/>
          <w:sz w:val="24"/>
          <w:szCs w:val="24"/>
        </w:rPr>
        <w:t xml:space="preserve"> with their problems (Team, 2020). </w:t>
      </w:r>
    </w:p>
    <w:p w14:paraId="00000030" w14:textId="77777777" w:rsidR="00227618" w:rsidRPr="00FA1A4B" w:rsidRDefault="00F27D5F">
      <w:pPr>
        <w:pStyle w:val="Heading2"/>
        <w:rPr>
          <w:b/>
        </w:rPr>
      </w:pPr>
      <w:bookmarkStart w:id="31" w:name="_dp8g0djg9ot" w:colFirst="0" w:colLast="0"/>
      <w:bookmarkStart w:id="32" w:name="_Toc111824003"/>
      <w:bookmarkEnd w:id="31"/>
      <w:r w:rsidRPr="00FA1A4B">
        <w:rPr>
          <w:b/>
        </w:rPr>
        <w:t>Celebration</w:t>
      </w:r>
      <w:bookmarkEnd w:id="32"/>
    </w:p>
    <w:p w14:paraId="00000031" w14:textId="132DEC13"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Festivals and cultural programs should be celebrated by the Scope of different communities and the engagement there will be an effective way to build a multicultural association. </w:t>
      </w:r>
      <w:r w:rsidR="00AB3C9E">
        <w:rPr>
          <w:rFonts w:ascii="Times New Roman" w:eastAsia="Times New Roman" w:hAnsi="Times New Roman" w:cs="Times New Roman"/>
          <w:sz w:val="24"/>
          <w:szCs w:val="24"/>
        </w:rPr>
        <w:t>This participation</w:t>
      </w:r>
      <w:r>
        <w:rPr>
          <w:rFonts w:ascii="Times New Roman" w:eastAsia="Times New Roman" w:hAnsi="Times New Roman" w:cs="Times New Roman"/>
          <w:sz w:val="24"/>
          <w:szCs w:val="24"/>
        </w:rPr>
        <w:t xml:space="preserve"> will promote the social integrity and </w:t>
      </w:r>
      <w:r w:rsidR="00AB3C9E">
        <w:rPr>
          <w:rFonts w:ascii="Times New Roman" w:eastAsia="Times New Roman" w:hAnsi="Times New Roman" w:cs="Times New Roman"/>
          <w:sz w:val="24"/>
          <w:szCs w:val="24"/>
        </w:rPr>
        <w:t>multilingual</w:t>
      </w:r>
      <w:r>
        <w:rPr>
          <w:rFonts w:ascii="Times New Roman" w:eastAsia="Times New Roman" w:hAnsi="Times New Roman" w:cs="Times New Roman"/>
          <w:sz w:val="24"/>
          <w:szCs w:val="24"/>
        </w:rPr>
        <w:t xml:space="preserve"> and cultural atmosphere of the program. It will also enhance the collaboration among the members (Team, 2020). </w:t>
      </w:r>
    </w:p>
    <w:p w14:paraId="00000032" w14:textId="77777777" w:rsidR="00227618" w:rsidRDefault="00F27D5F">
      <w:pPr>
        <w:pStyle w:val="Heading1"/>
      </w:pPr>
      <w:bookmarkStart w:id="33" w:name="_k6ioo3ex9u3a" w:colFirst="0" w:colLast="0"/>
      <w:bookmarkStart w:id="34" w:name="_Toc111824004"/>
      <w:bookmarkEnd w:id="33"/>
      <w:r>
        <w:t>Conclusion</w:t>
      </w:r>
      <w:bookmarkEnd w:id="34"/>
    </w:p>
    <w:p w14:paraId="00000033" w14:textId="7332A532" w:rsidR="00227618" w:rsidRDefault="00F27D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explained the different perspectives by following which the internal relation and the external reputation of the community engagement program of Scope will be improved. The study evaluated various approaches which will create an effective equation between the stakeholders. The multi-cultural and social integral approach </w:t>
      </w:r>
      <w:r w:rsidR="00AB3C9E">
        <w:rPr>
          <w:rFonts w:ascii="Times New Roman" w:eastAsia="Times New Roman" w:hAnsi="Times New Roman" w:cs="Times New Roman"/>
          <w:sz w:val="24"/>
          <w:szCs w:val="24"/>
        </w:rPr>
        <w:t>will brand</w:t>
      </w:r>
      <w:r>
        <w:rPr>
          <w:rFonts w:ascii="Times New Roman" w:eastAsia="Times New Roman" w:hAnsi="Times New Roman" w:cs="Times New Roman"/>
          <w:sz w:val="24"/>
          <w:szCs w:val="24"/>
        </w:rPr>
        <w:t xml:space="preserve"> a liberal community program and the program will get more popular and it will be accepted by more people. The investors will increase and the disabled of various societies will find faith in it and they will join the program. The success of the Scope will be influenced by these strategies. The social media platform will not only establish good relationships among the stakeholders but also promote the ideology and vision of </w:t>
      </w:r>
      <w:r>
        <w:rPr>
          <w:rFonts w:ascii="Times New Roman" w:eastAsia="Times New Roman" w:hAnsi="Times New Roman" w:cs="Times New Roman"/>
          <w:sz w:val="24"/>
          <w:szCs w:val="24"/>
        </w:rPr>
        <w:lastRenderedPageBreak/>
        <w:t>the program. Life and real feedback will be received by the followers and the public response will help the members to adopt necessary changes. Engagement in different social media platforms will also encourage society and the public to start more community engagement programs in the United Kingdom which will help society and vulnerable groups to sustain</w:t>
      </w:r>
      <w:r w:rsidR="00A71F6E">
        <w:rPr>
          <w:rFonts w:ascii="Times New Roman" w:eastAsia="Times New Roman" w:hAnsi="Times New Roman" w:cs="Times New Roman"/>
          <w:sz w:val="24"/>
          <w:szCs w:val="24"/>
        </w:rPr>
        <w:t xml:space="preserve"> themselves</w:t>
      </w:r>
      <w:r>
        <w:rPr>
          <w:rFonts w:ascii="Times New Roman" w:eastAsia="Times New Roman" w:hAnsi="Times New Roman" w:cs="Times New Roman"/>
          <w:sz w:val="24"/>
          <w:szCs w:val="24"/>
        </w:rPr>
        <w:t xml:space="preserve">. </w:t>
      </w:r>
    </w:p>
    <w:p w14:paraId="00000034" w14:textId="77777777" w:rsidR="00227618" w:rsidRDefault="00F27D5F">
      <w:pPr>
        <w:spacing w:line="360" w:lineRule="auto"/>
        <w:jc w:val="both"/>
        <w:rPr>
          <w:rFonts w:ascii="Times New Roman" w:eastAsia="Times New Roman" w:hAnsi="Times New Roman" w:cs="Times New Roman"/>
          <w:b/>
          <w:sz w:val="24"/>
          <w:szCs w:val="24"/>
        </w:rPr>
      </w:pPr>
      <w:r>
        <w:br w:type="page"/>
      </w:r>
    </w:p>
    <w:p w14:paraId="00000035" w14:textId="77777777" w:rsidR="00227618" w:rsidRDefault="00F27D5F">
      <w:pPr>
        <w:pStyle w:val="Heading1"/>
      </w:pPr>
      <w:bookmarkStart w:id="35" w:name="_lma5ma2pfnmx" w:colFirst="0" w:colLast="0"/>
      <w:bookmarkStart w:id="36" w:name="_Toc111824005"/>
      <w:bookmarkEnd w:id="35"/>
      <w:r>
        <w:lastRenderedPageBreak/>
        <w:t>References</w:t>
      </w:r>
      <w:bookmarkEnd w:id="36"/>
    </w:p>
    <w:p w14:paraId="378D79CB" w14:textId="77777777" w:rsidR="00AB3C9E" w:rsidRDefault="00AB3C9E">
      <w:pPr>
        <w:spacing w:after="180" w:line="360" w:lineRule="auto"/>
        <w:jc w:val="both"/>
        <w:rPr>
          <w:rFonts w:ascii="Times New Roman" w:eastAsia="Times New Roman" w:hAnsi="Times New Roman" w:cs="Times New Roman"/>
          <w:sz w:val="24"/>
          <w:szCs w:val="24"/>
        </w:rPr>
      </w:pPr>
    </w:p>
    <w:p w14:paraId="498634D1"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Admin, K., 2013. </w:t>
      </w:r>
      <w:r>
        <w:rPr>
          <w:rFonts w:ascii="Times New Roman" w:eastAsia="Times New Roman" w:hAnsi="Times New Roman" w:cs="Times New Roman"/>
          <w:i/>
          <w:sz w:val="24"/>
          <w:szCs w:val="24"/>
        </w:rPr>
        <w:t>How To Use Social Media To Engage Stakeholders | Kahootz</w:t>
      </w:r>
      <w:r>
        <w:rPr>
          <w:rFonts w:ascii="Times New Roman" w:eastAsia="Times New Roman" w:hAnsi="Times New Roman" w:cs="Times New Roman"/>
          <w:sz w:val="24"/>
          <w:szCs w:val="24"/>
        </w:rPr>
        <w:t>. [online] Kahootz. Available at: &lt;https://www.kahootz.com/how-to-use-social-media-for-stakeholder-engagement/&gt; [Accessed 19 August 2022].</w:t>
      </w:r>
    </w:p>
    <w:p w14:paraId="3CA5081F"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Bennett, C., 2022. </w:t>
      </w:r>
      <w:r>
        <w:rPr>
          <w:rFonts w:ascii="Times New Roman" w:eastAsia="Times New Roman" w:hAnsi="Times New Roman" w:cs="Times New Roman"/>
          <w:i/>
          <w:sz w:val="24"/>
          <w:szCs w:val="24"/>
        </w:rPr>
        <w:t>7 Stakeholder Relationship Management Tactics | Consultation Manager</w:t>
      </w:r>
      <w:r>
        <w:rPr>
          <w:rFonts w:ascii="Times New Roman" w:eastAsia="Times New Roman" w:hAnsi="Times New Roman" w:cs="Times New Roman"/>
          <w:sz w:val="24"/>
          <w:szCs w:val="24"/>
        </w:rPr>
        <w:t>. [online] Consultation Manager | The #1 Stakeholder Relationship Management Solution. Available at: &lt;https://www.consultationmanager.com/7-tactics-to-maintain-positive-stakeholder-relationships/&gt; [Accessed 19 August 2022].</w:t>
      </w:r>
    </w:p>
    <w:p w14:paraId="22357111"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DataReportal – Global Digital Insights. 2022. </w:t>
      </w:r>
      <w:r>
        <w:rPr>
          <w:rFonts w:ascii="Times New Roman" w:eastAsia="Times New Roman" w:hAnsi="Times New Roman" w:cs="Times New Roman"/>
          <w:i/>
          <w:sz w:val="24"/>
          <w:szCs w:val="24"/>
        </w:rPr>
        <w:t>The Latest Facebook Statistics: Everything You Need to Know — DataReportal – Global Digital Insights</w:t>
      </w:r>
      <w:r>
        <w:rPr>
          <w:rFonts w:ascii="Times New Roman" w:eastAsia="Times New Roman" w:hAnsi="Times New Roman" w:cs="Times New Roman"/>
          <w:sz w:val="24"/>
          <w:szCs w:val="24"/>
        </w:rPr>
        <w:t>. [online] Available at: &lt;https://datareportal.com/essential-facebook-stats#:~:text=Here's%20what%20the%20latest%20data,)%3A%202.934%20billion%20(July%202022)&amp;text=Number%20of%20people%20who%20use,)%3A%201.968%20billion%20(July%202022)&amp;text=Share%20of%20Facebook's%20monthly%20active,%3A%2067%25%20(July%202022)&gt; [Accessed 19 August 2022].</w:t>
      </w:r>
    </w:p>
    <w:p w14:paraId="773F70EA"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Panel®, E., 2021. </w:t>
      </w:r>
      <w:r>
        <w:rPr>
          <w:rFonts w:ascii="Times New Roman" w:eastAsia="Times New Roman" w:hAnsi="Times New Roman" w:cs="Times New Roman"/>
          <w:i/>
          <w:sz w:val="24"/>
          <w:szCs w:val="24"/>
        </w:rPr>
        <w:t>Council Post: 15 Social Media Tips To Reach Both Stakeholders And The Public</w:t>
      </w:r>
      <w:r>
        <w:rPr>
          <w:rFonts w:ascii="Times New Roman" w:eastAsia="Times New Roman" w:hAnsi="Times New Roman" w:cs="Times New Roman"/>
          <w:sz w:val="24"/>
          <w:szCs w:val="24"/>
        </w:rPr>
        <w:t>. [online] Forbes. Available at: &lt;https://www.forbes.com/sites/forbescommunicationscouncil/2021/05/11/15-social-media-tips-to-reach-both-stakeholders-and-the-public/&gt; [Accessed 19 August 2022].</w:t>
      </w:r>
    </w:p>
    <w:p w14:paraId="57DBB5BF" w14:textId="176052A3" w:rsidR="00AB3C9E" w:rsidRDefault="00EA1631">
      <w:pPr>
        <w:spacing w:after="18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prssssss</w:t>
      </w:r>
      <w:proofErr w:type="spellEnd"/>
      <w:proofErr w:type="gramEnd"/>
      <w:r w:rsidR="00F27D5F">
        <w:rPr>
          <w:rFonts w:ascii="Times New Roman" w:eastAsia="Times New Roman" w:hAnsi="Times New Roman" w:cs="Times New Roman"/>
          <w:sz w:val="24"/>
          <w:szCs w:val="24"/>
        </w:rPr>
        <w:t xml:space="preserve">, H., 2017. </w:t>
      </w:r>
      <w:r w:rsidR="00F27D5F">
        <w:rPr>
          <w:rFonts w:ascii="Times New Roman" w:eastAsia="Times New Roman" w:hAnsi="Times New Roman" w:cs="Times New Roman"/>
          <w:i/>
          <w:sz w:val="24"/>
          <w:szCs w:val="24"/>
        </w:rPr>
        <w:t>How Stakeholder Engagement Improves Community Development</w:t>
      </w:r>
      <w:r w:rsidR="00F27D5F">
        <w:rPr>
          <w:rFonts w:ascii="Times New Roman" w:eastAsia="Times New Roman" w:hAnsi="Times New Roman" w:cs="Times New Roman"/>
          <w:sz w:val="24"/>
          <w:szCs w:val="24"/>
        </w:rPr>
        <w:t>. [online] Next Generation. Available at: &lt;https://nextgeneration.co.za/how-stakeholder-engagement-improves-community-development-projects-and-programmes/&gt; [Accessed 19 August 2022].</w:t>
      </w:r>
    </w:p>
    <w:p w14:paraId="22D83A3A"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Sheleadsafrica.org. 2022. [online] Available at: &lt;https://sheleadsafrica.org/improve-stakeholder-relationships/&gt; [Accessed 19 August 2022].</w:t>
      </w:r>
    </w:p>
    <w:p w14:paraId="5C3E94BE"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YouTube users by country 2022 | Statista</w:t>
      </w:r>
      <w:r>
        <w:rPr>
          <w:rFonts w:ascii="Times New Roman" w:eastAsia="Times New Roman" w:hAnsi="Times New Roman" w:cs="Times New Roman"/>
          <w:sz w:val="24"/>
          <w:szCs w:val="24"/>
        </w:rPr>
        <w:t>. [online] Available at: &lt;https://www.statista.com/statistics/280685/number-of-monthly-unique-youtube-users/&gt; [Accessed 19 August 2022].</w:t>
      </w:r>
    </w:p>
    <w:p w14:paraId="67DD1669"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SustaiNet. </w:t>
      </w:r>
      <w:bookmarkStart w:id="37" w:name="_GoBack"/>
      <w:bookmarkEnd w:id="37"/>
      <w:r>
        <w:rPr>
          <w:rFonts w:ascii="Times New Roman" w:eastAsia="Times New Roman" w:hAnsi="Times New Roman" w:cs="Times New Roman"/>
          <w:sz w:val="24"/>
          <w:szCs w:val="24"/>
        </w:rPr>
        <w:t xml:space="preserve">2020. </w:t>
      </w:r>
      <w:r>
        <w:rPr>
          <w:rFonts w:ascii="Times New Roman" w:eastAsia="Times New Roman" w:hAnsi="Times New Roman" w:cs="Times New Roman"/>
          <w:i/>
          <w:sz w:val="24"/>
          <w:szCs w:val="24"/>
        </w:rPr>
        <w:t>6 Steps to an Effective Stakeholder Relationship - SustaiNet</w:t>
      </w:r>
      <w:r>
        <w:rPr>
          <w:rFonts w:ascii="Times New Roman" w:eastAsia="Times New Roman" w:hAnsi="Times New Roman" w:cs="Times New Roman"/>
          <w:sz w:val="24"/>
          <w:szCs w:val="24"/>
        </w:rPr>
        <w:t>. [online] Available at: &lt;https://www.sustainet.com/stakeholder-relationship/&gt; [Accessed 19 August 2022].</w:t>
      </w:r>
    </w:p>
    <w:p w14:paraId="27B1AEBC" w14:textId="77777777" w:rsidR="00AB3C9E" w:rsidRDefault="00F27D5F">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 E., 2020. </w:t>
      </w:r>
      <w:r>
        <w:rPr>
          <w:rFonts w:ascii="Times New Roman" w:eastAsia="Times New Roman" w:hAnsi="Times New Roman" w:cs="Times New Roman"/>
          <w:i/>
          <w:sz w:val="24"/>
          <w:szCs w:val="24"/>
        </w:rPr>
        <w:t>52 ways to promote your community engagement project</w:t>
      </w:r>
      <w:r>
        <w:rPr>
          <w:rFonts w:ascii="Times New Roman" w:eastAsia="Times New Roman" w:hAnsi="Times New Roman" w:cs="Times New Roman"/>
          <w:sz w:val="24"/>
          <w:szCs w:val="24"/>
        </w:rPr>
        <w:t>. [online] Engagement Hub. Available at: &lt;https://engagementhub.com.au/community-engagement/52-ways-to-promote-your-community-engagement-project/&gt; [Accessed 19 August 2022].</w:t>
      </w:r>
    </w:p>
    <w:p w14:paraId="00000040" w14:textId="77777777" w:rsidR="00227618" w:rsidRDefault="00227618">
      <w:pPr>
        <w:spacing w:line="360" w:lineRule="auto"/>
        <w:jc w:val="both"/>
        <w:rPr>
          <w:rFonts w:ascii="Times New Roman" w:eastAsia="Times New Roman" w:hAnsi="Times New Roman" w:cs="Times New Roman"/>
          <w:b/>
          <w:sz w:val="24"/>
          <w:szCs w:val="24"/>
        </w:rPr>
      </w:pPr>
    </w:p>
    <w:sectPr w:rsidR="00227618" w:rsidSect="00654070">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7E6FA1" w14:textId="77777777" w:rsidR="00B40CE8" w:rsidRDefault="00B40CE8">
      <w:pPr>
        <w:spacing w:line="240" w:lineRule="auto"/>
      </w:pPr>
      <w:r>
        <w:separator/>
      </w:r>
    </w:p>
  </w:endnote>
  <w:endnote w:type="continuationSeparator" w:id="0">
    <w:p w14:paraId="41746350" w14:textId="77777777" w:rsidR="00B40CE8" w:rsidRDefault="00B40C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3243100"/>
      <w:docPartObj>
        <w:docPartGallery w:val="Page Numbers (Bottom of Page)"/>
        <w:docPartUnique/>
      </w:docPartObj>
    </w:sdtPr>
    <w:sdtEndPr/>
    <w:sdtContent>
      <w:sdt>
        <w:sdtPr>
          <w:id w:val="-1769616900"/>
          <w:docPartObj>
            <w:docPartGallery w:val="Page Numbers (Top of Page)"/>
            <w:docPartUnique/>
          </w:docPartObj>
        </w:sdtPr>
        <w:sdtEndPr/>
        <w:sdtContent>
          <w:p w14:paraId="21E014E5" w14:textId="6ED07CE1" w:rsidR="00654070" w:rsidRDefault="00F27D5F">
            <w:pPr>
              <w:pStyle w:val="Footer"/>
              <w:jc w:val="right"/>
            </w:pPr>
            <w:r w:rsidRPr="00654070">
              <w:rPr>
                <w:rFonts w:ascii="Times New Roman" w:hAnsi="Times New Roman" w:cs="Times New Roman"/>
                <w:sz w:val="24"/>
                <w:szCs w:val="24"/>
              </w:rPr>
              <w:t xml:space="preserve">Page </w:t>
            </w:r>
            <w:r w:rsidRPr="00654070">
              <w:rPr>
                <w:rFonts w:ascii="Times New Roman" w:hAnsi="Times New Roman" w:cs="Times New Roman"/>
                <w:b/>
                <w:bCs/>
                <w:sz w:val="24"/>
                <w:szCs w:val="24"/>
              </w:rPr>
              <w:fldChar w:fldCharType="begin"/>
            </w:r>
            <w:r w:rsidRPr="00654070">
              <w:rPr>
                <w:rFonts w:ascii="Times New Roman" w:hAnsi="Times New Roman" w:cs="Times New Roman"/>
                <w:b/>
                <w:bCs/>
                <w:sz w:val="24"/>
                <w:szCs w:val="24"/>
              </w:rPr>
              <w:instrText xml:space="preserve"> PAGE </w:instrText>
            </w:r>
            <w:r w:rsidRPr="00654070">
              <w:rPr>
                <w:rFonts w:ascii="Times New Roman" w:hAnsi="Times New Roman" w:cs="Times New Roman"/>
                <w:b/>
                <w:bCs/>
                <w:sz w:val="24"/>
                <w:szCs w:val="24"/>
              </w:rPr>
              <w:fldChar w:fldCharType="separate"/>
            </w:r>
            <w:r w:rsidR="00EA1631">
              <w:rPr>
                <w:rFonts w:ascii="Times New Roman" w:hAnsi="Times New Roman" w:cs="Times New Roman"/>
                <w:b/>
                <w:bCs/>
                <w:noProof/>
                <w:sz w:val="24"/>
                <w:szCs w:val="24"/>
              </w:rPr>
              <w:t>10</w:t>
            </w:r>
            <w:r w:rsidRPr="00654070">
              <w:rPr>
                <w:rFonts w:ascii="Times New Roman" w:hAnsi="Times New Roman" w:cs="Times New Roman"/>
                <w:b/>
                <w:bCs/>
                <w:sz w:val="24"/>
                <w:szCs w:val="24"/>
              </w:rPr>
              <w:fldChar w:fldCharType="end"/>
            </w:r>
            <w:r w:rsidRPr="00654070">
              <w:rPr>
                <w:rFonts w:ascii="Times New Roman" w:hAnsi="Times New Roman" w:cs="Times New Roman"/>
                <w:sz w:val="24"/>
                <w:szCs w:val="24"/>
              </w:rPr>
              <w:t xml:space="preserve"> of </w:t>
            </w:r>
            <w:r w:rsidRPr="00654070">
              <w:rPr>
                <w:rFonts w:ascii="Times New Roman" w:hAnsi="Times New Roman" w:cs="Times New Roman"/>
                <w:b/>
                <w:bCs/>
                <w:sz w:val="24"/>
                <w:szCs w:val="24"/>
              </w:rPr>
              <w:fldChar w:fldCharType="begin"/>
            </w:r>
            <w:r w:rsidRPr="00654070">
              <w:rPr>
                <w:rFonts w:ascii="Times New Roman" w:hAnsi="Times New Roman" w:cs="Times New Roman"/>
                <w:b/>
                <w:bCs/>
                <w:sz w:val="24"/>
                <w:szCs w:val="24"/>
              </w:rPr>
              <w:instrText xml:space="preserve"> NUMPAGES  </w:instrText>
            </w:r>
            <w:r w:rsidRPr="00654070">
              <w:rPr>
                <w:rFonts w:ascii="Times New Roman" w:hAnsi="Times New Roman" w:cs="Times New Roman"/>
                <w:b/>
                <w:bCs/>
                <w:sz w:val="24"/>
                <w:szCs w:val="24"/>
              </w:rPr>
              <w:fldChar w:fldCharType="separate"/>
            </w:r>
            <w:r w:rsidR="00EA1631">
              <w:rPr>
                <w:rFonts w:ascii="Times New Roman" w:hAnsi="Times New Roman" w:cs="Times New Roman"/>
                <w:b/>
                <w:bCs/>
                <w:noProof/>
                <w:sz w:val="24"/>
                <w:szCs w:val="24"/>
              </w:rPr>
              <w:t>10</w:t>
            </w:r>
            <w:r w:rsidRPr="00654070">
              <w:rPr>
                <w:rFonts w:ascii="Times New Roman" w:hAnsi="Times New Roman" w:cs="Times New Roman"/>
                <w:b/>
                <w:bCs/>
                <w:sz w:val="24"/>
                <w:szCs w:val="24"/>
              </w:rPr>
              <w:fldChar w:fldCharType="end"/>
            </w:r>
          </w:p>
        </w:sdtContent>
      </w:sdt>
    </w:sdtContent>
  </w:sdt>
  <w:p w14:paraId="73BCF2C1" w14:textId="77777777" w:rsidR="00AB3C9E" w:rsidRDefault="00AB3C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184D85" w14:textId="77777777" w:rsidR="00B40CE8" w:rsidRDefault="00B40CE8">
      <w:pPr>
        <w:spacing w:line="240" w:lineRule="auto"/>
      </w:pPr>
      <w:r>
        <w:separator/>
      </w:r>
    </w:p>
  </w:footnote>
  <w:footnote w:type="continuationSeparator" w:id="0">
    <w:p w14:paraId="7A0B657F" w14:textId="77777777" w:rsidR="00B40CE8" w:rsidRDefault="00B40CE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618"/>
    <w:rsid w:val="00227618"/>
    <w:rsid w:val="00654070"/>
    <w:rsid w:val="00A71F6E"/>
    <w:rsid w:val="00AB3C9E"/>
    <w:rsid w:val="00B40CE8"/>
    <w:rsid w:val="00BF2462"/>
    <w:rsid w:val="00D12579"/>
    <w:rsid w:val="00EA1631"/>
    <w:rsid w:val="00F27D5F"/>
    <w:rsid w:val="00FA1A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3B1D7"/>
  <w15:docId w15:val="{00FEDBEB-9DFA-484A-8F96-119BD476B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sz w:val="24"/>
      <w:szCs w:val="24"/>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B3C9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B3C9E"/>
    <w:pPr>
      <w:spacing w:after="100"/>
    </w:pPr>
  </w:style>
  <w:style w:type="paragraph" w:styleId="TOC2">
    <w:name w:val="toc 2"/>
    <w:basedOn w:val="Normal"/>
    <w:next w:val="Normal"/>
    <w:autoRedefine/>
    <w:uiPriority w:val="39"/>
    <w:unhideWhenUsed/>
    <w:rsid w:val="00AB3C9E"/>
    <w:pPr>
      <w:spacing w:after="100"/>
      <w:ind w:left="220"/>
    </w:pPr>
  </w:style>
  <w:style w:type="character" w:styleId="Hyperlink">
    <w:name w:val="Hyperlink"/>
    <w:basedOn w:val="DefaultParagraphFont"/>
    <w:uiPriority w:val="99"/>
    <w:unhideWhenUsed/>
    <w:rsid w:val="00AB3C9E"/>
    <w:rPr>
      <w:color w:val="0000FF" w:themeColor="hyperlink"/>
      <w:u w:val="single"/>
    </w:rPr>
  </w:style>
  <w:style w:type="paragraph" w:styleId="ListParagraph">
    <w:name w:val="List Paragraph"/>
    <w:basedOn w:val="Normal"/>
    <w:uiPriority w:val="34"/>
    <w:qFormat/>
    <w:rsid w:val="00AB3C9E"/>
    <w:pPr>
      <w:ind w:left="720"/>
      <w:contextualSpacing/>
    </w:pPr>
  </w:style>
  <w:style w:type="paragraph" w:styleId="Header">
    <w:name w:val="header"/>
    <w:basedOn w:val="Normal"/>
    <w:link w:val="HeaderChar"/>
    <w:uiPriority w:val="99"/>
    <w:unhideWhenUsed/>
    <w:rsid w:val="00AB3C9E"/>
    <w:pPr>
      <w:tabs>
        <w:tab w:val="center" w:pos="4680"/>
        <w:tab w:val="right" w:pos="9360"/>
      </w:tabs>
      <w:spacing w:line="240" w:lineRule="auto"/>
    </w:pPr>
  </w:style>
  <w:style w:type="character" w:customStyle="1" w:styleId="HeaderChar">
    <w:name w:val="Header Char"/>
    <w:basedOn w:val="DefaultParagraphFont"/>
    <w:link w:val="Header"/>
    <w:uiPriority w:val="99"/>
    <w:rsid w:val="00AB3C9E"/>
  </w:style>
  <w:style w:type="paragraph" w:styleId="Footer">
    <w:name w:val="footer"/>
    <w:basedOn w:val="Normal"/>
    <w:link w:val="FooterChar"/>
    <w:uiPriority w:val="99"/>
    <w:unhideWhenUsed/>
    <w:rsid w:val="00AB3C9E"/>
    <w:pPr>
      <w:tabs>
        <w:tab w:val="center" w:pos="4680"/>
        <w:tab w:val="right" w:pos="9360"/>
      </w:tabs>
      <w:spacing w:line="240" w:lineRule="auto"/>
    </w:pPr>
  </w:style>
  <w:style w:type="character" w:customStyle="1" w:styleId="FooterChar">
    <w:name w:val="Footer Char"/>
    <w:basedOn w:val="DefaultParagraphFont"/>
    <w:link w:val="Footer"/>
    <w:uiPriority w:val="99"/>
    <w:rsid w:val="00AB3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03DD1-075D-48B7-917C-B74C8F1E8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1478</TotalTime>
  <Pages>1</Pages>
  <Words>2519</Words>
  <Characters>14361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cp:lastModifiedBy>
  <cp:revision>7</cp:revision>
  <dcterms:created xsi:type="dcterms:W3CDTF">2022-08-19T12:18:00Z</dcterms:created>
  <dcterms:modified xsi:type="dcterms:W3CDTF">2022-09-08T20:12:00Z</dcterms:modified>
</cp:coreProperties>
</file>