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406FB" w14:textId="22FC0284" w:rsidR="00D345C9" w:rsidRDefault="00CF6BE0">
      <w:r>
        <w:t>Task 4:</w:t>
      </w:r>
    </w:p>
    <w:p w14:paraId="38F94158" w14:textId="4F3917B2" w:rsidR="00CF6BE0" w:rsidRDefault="00CF6BE0">
      <w:r>
        <w:t>Conclusion</w:t>
      </w:r>
    </w:p>
    <w:p w14:paraId="51F63E42" w14:textId="429AA9BD" w:rsidR="005B0B81" w:rsidRDefault="00CF6BE0">
      <w:r>
        <w:t xml:space="preserve"> </w:t>
      </w:r>
      <w:r w:rsidR="005B0B81">
        <w:t>John Lewis staffs and other rival chain shop workers have a 2 major significant differences which are:</w:t>
      </w:r>
    </w:p>
    <w:p w14:paraId="5C4EDC68" w14:textId="483D237A" w:rsidR="00CF6BE0" w:rsidRDefault="005B0B81" w:rsidP="00E52F65">
      <w:pPr>
        <w:pStyle w:val="ListParagraph"/>
        <w:numPr>
          <w:ilvl w:val="0"/>
          <w:numId w:val="1"/>
        </w:numPr>
      </w:pPr>
      <w:r>
        <w:t>The end of the bonuses</w:t>
      </w:r>
    </w:p>
    <w:p w14:paraId="6C86CAD8" w14:textId="426E8AAE" w:rsidR="005B0B81" w:rsidRDefault="005B0B81" w:rsidP="00E52F65">
      <w:pPr>
        <w:pStyle w:val="ListParagraph"/>
        <w:numPr>
          <w:ilvl w:val="0"/>
          <w:numId w:val="1"/>
        </w:numPr>
      </w:pPr>
      <w:r>
        <w:t>Percentage partnership</w:t>
      </w:r>
    </w:p>
    <w:p w14:paraId="25CB18F1" w14:textId="787B4FA6" w:rsidR="005B0B81" w:rsidRDefault="00F6393B">
      <w:r>
        <w:t>The founder of John Lewis introduced the partnership scheme. He made the partnership scheme both commercial and democratic. He also gave up his personal ownership rights to allow future generations of John Lewis employees to take forth his experiment in industrial democracy.</w:t>
      </w:r>
    </w:p>
    <w:p w14:paraId="2DAB7E3B" w14:textId="2F1196D5" w:rsidR="00F6393B" w:rsidRDefault="00F6393B">
      <w:r>
        <w:t xml:space="preserve">This </w:t>
      </w:r>
      <w:r w:rsidR="00763C0C">
        <w:t xml:space="preserve">benefit </w:t>
      </w:r>
      <w:r>
        <w:t xml:space="preserve">allows the employees/owners to put their heart in, to </w:t>
      </w:r>
      <w:r w:rsidR="00763C0C">
        <w:t>drive</w:t>
      </w:r>
      <w:r>
        <w:t xml:space="preserve"> this retail organisation successfu</w:t>
      </w:r>
      <w:r w:rsidR="00763C0C">
        <w:t>lly towards UK’s no.1 retail outlet.</w:t>
      </w:r>
    </w:p>
    <w:p w14:paraId="15B1F7CF" w14:textId="1FE156B6" w:rsidR="00E52F65" w:rsidRDefault="00E52F65">
      <w:r>
        <w:t xml:space="preserve">Which takes us  toward the end of the year bonuses. </w:t>
      </w:r>
    </w:p>
    <w:p w14:paraId="22C8545E" w14:textId="5F0A9745" w:rsidR="00E52F65" w:rsidRDefault="00E52F65">
      <w:r>
        <w:t>The employee/owner sector delivers estimated 4% of financial success annually in John Lewis, this contribution is growing.</w:t>
      </w:r>
      <w:r w:rsidR="00763C0C">
        <w:t xml:space="preserve"> This helps</w:t>
      </w:r>
      <w:r w:rsidR="00763C0C" w:rsidRPr="00763C0C">
        <w:t xml:space="preserve"> by looking ahead and trying to predict what the world might be like in 2028</w:t>
      </w:r>
      <w:r w:rsidR="00763C0C">
        <w:t xml:space="preserve"> (100 years)</w:t>
      </w:r>
      <w:r w:rsidR="00763C0C" w:rsidRPr="00763C0C">
        <w:t>, we are able to make better decisions now about how we run our business for the beneﬁt of Partners, customers and society</w:t>
      </w:r>
      <w:r w:rsidR="00763C0C">
        <w:t>.</w:t>
      </w:r>
    </w:p>
    <w:p w14:paraId="0DCFA645" w14:textId="722A5671" w:rsidR="00E52F65" w:rsidRDefault="00E52F65"/>
    <w:p w14:paraId="5D4321CA" w14:textId="2320480F" w:rsidR="00E52F65" w:rsidRDefault="00E52F65">
      <w:r>
        <w:t>Recommendations:</w:t>
      </w:r>
    </w:p>
    <w:p w14:paraId="47043876" w14:textId="4897FDF1" w:rsidR="00E52F65" w:rsidRDefault="00E52F65"/>
    <w:p w14:paraId="755B7CB4" w14:textId="4EB88157" w:rsidR="00891DCF" w:rsidRDefault="00891DCF">
      <w:r w:rsidRPr="00891DCF">
        <w:t xml:space="preserve">Against a challenging backdrop with subdued consumer demand, both Waitrose and John Lewis achieved positive like-for-like sales growth and Partnership gross sales increased. </w:t>
      </w:r>
      <w:r>
        <w:t xml:space="preserve">Their </w:t>
      </w:r>
      <w:r w:rsidRPr="00891DCF">
        <w:t xml:space="preserve"> overall number of customers gr</w:t>
      </w:r>
      <w:r>
        <w:t>ows</w:t>
      </w:r>
      <w:r w:rsidRPr="00891DCF">
        <w:t xml:space="preserve"> in Waitrose and in John Lewis. The number of higher spending ‘Best’ customers grew in Waitrose and edged backwards in John Lewis. </w:t>
      </w:r>
      <w:r>
        <w:t>It been</w:t>
      </w:r>
      <w:r w:rsidRPr="00891DCF">
        <w:t xml:space="preserve"> track</w:t>
      </w:r>
      <w:r>
        <w:t>ed like</w:t>
      </w:r>
      <w:r w:rsidRPr="00891DCF">
        <w:t xml:space="preserve"> this because</w:t>
      </w:r>
      <w:r>
        <w:t xml:space="preserve"> the organisation</w:t>
      </w:r>
      <w:r w:rsidRPr="00891DCF">
        <w:t xml:space="preserve"> </w:t>
      </w:r>
      <w:r w:rsidRPr="00891DCF">
        <w:t>wants</w:t>
      </w:r>
      <w:r w:rsidRPr="00891DCF">
        <w:t xml:space="preserve"> </w:t>
      </w:r>
      <w:r>
        <w:t>their</w:t>
      </w:r>
      <w:r w:rsidRPr="00891DCF">
        <w:t xml:space="preserve"> new propositions to appeal most best </w:t>
      </w:r>
      <w:r>
        <w:t xml:space="preserve">to their </w:t>
      </w:r>
      <w:r w:rsidRPr="00891DCF">
        <w:t xml:space="preserve">customers. Net Promoter Score identiﬁes how strongly a customer recommends </w:t>
      </w:r>
      <w:r>
        <w:t>them</w:t>
      </w:r>
      <w:r w:rsidRPr="00891DCF">
        <w:t xml:space="preserve"> to a friend. Th</w:t>
      </w:r>
      <w:r>
        <w:t xml:space="preserve">e </w:t>
      </w:r>
      <w:r w:rsidRPr="00891DCF">
        <w:t>fell in Waitrose</w:t>
      </w:r>
      <w:r>
        <w:t xml:space="preserve"> consumers</w:t>
      </w:r>
      <w:r w:rsidRPr="00891DCF">
        <w:t xml:space="preserve"> due to the short-term operational impacts from signiﬁcant changes in </w:t>
      </w:r>
      <w:r>
        <w:t>the</w:t>
      </w:r>
      <w:r w:rsidRPr="00891DCF">
        <w:t xml:space="preserve"> shop structures and operating </w:t>
      </w:r>
      <w:r w:rsidRPr="00891DCF">
        <w:t>models but</w:t>
      </w:r>
      <w:r w:rsidRPr="00891DCF">
        <w:t xml:space="preserve"> increased in John Lewis. In both Divisions, </w:t>
      </w:r>
      <w:r>
        <w:t xml:space="preserve"> they have </w:t>
      </w:r>
      <w:r w:rsidRPr="00891DCF">
        <w:t>continue</w:t>
      </w:r>
      <w:r>
        <w:t>d</w:t>
      </w:r>
      <w:r w:rsidRPr="00891DCF">
        <w:t xml:space="preserve"> to focus on putting customers at the heart of what </w:t>
      </w:r>
      <w:r>
        <w:t xml:space="preserve">have to be </w:t>
      </w:r>
      <w:r w:rsidRPr="00891DCF">
        <w:t>do</w:t>
      </w:r>
      <w:r>
        <w:t>ne</w:t>
      </w:r>
      <w:r w:rsidRPr="00891DCF">
        <w:t>.</w:t>
      </w:r>
    </w:p>
    <w:p w14:paraId="5A29BAC3" w14:textId="23B68BEC" w:rsidR="00891DCF" w:rsidRDefault="00891DCF">
      <w:r w:rsidRPr="00891DCF">
        <w:t>R</w:t>
      </w:r>
      <w:r w:rsidRPr="00891DCF">
        <w:t>eporting</w:t>
      </w:r>
      <w:r w:rsidRPr="00891DCF">
        <w:t xml:space="preserve"> of this KPI was implemented within the Partnership alongside </w:t>
      </w:r>
      <w:r>
        <w:t xml:space="preserve">the </w:t>
      </w:r>
      <w:r w:rsidRPr="00891DCF">
        <w:t>transition to the It’s Your Business 2028 strategy. KPI data has therefore only been reported from 2015/16 onwards. A s time passes the level of data available on customer spend increases; primarily returns data and the ability to link spend to a speciﬁc customer. The historical KPIs are therefore restated each year to reﬂect the most recent data available.</w:t>
      </w:r>
      <w:r>
        <w:t xml:space="preserve"> This data can be used to track and overthrow any setbacks in the future. For both Waitrose and John Lewis.</w:t>
      </w:r>
    </w:p>
    <w:p w14:paraId="2D229515" w14:textId="3F6DE34F" w:rsidR="00891DCF" w:rsidRDefault="00891DCF">
      <w:r w:rsidRPr="00891DCF">
        <w:t xml:space="preserve">John Lewis </w:t>
      </w:r>
      <w:r w:rsidR="006F464D">
        <w:t xml:space="preserve">are having </w:t>
      </w:r>
      <w:r w:rsidRPr="00891DCF">
        <w:t>strong year</w:t>
      </w:r>
      <w:r w:rsidR="006F464D">
        <w:t>s</w:t>
      </w:r>
      <w:r w:rsidRPr="00891DCF">
        <w:t>, outperforming the market and growing market share in Fashion, Home, and Electricals &amp; Home Technology.</w:t>
      </w:r>
      <w:r w:rsidR="006F464D">
        <w:t xml:space="preserve"> They</w:t>
      </w:r>
      <w:r w:rsidRPr="00891DCF">
        <w:t xml:space="preserve"> also grew sales, operating profit, customer numbers and our Net Promoter Score. </w:t>
      </w:r>
      <w:r w:rsidR="006F464D">
        <w:t>Their</w:t>
      </w:r>
      <w:r w:rsidRPr="00891DCF">
        <w:t xml:space="preserve"> performance </w:t>
      </w:r>
      <w:r w:rsidR="006F464D">
        <w:t xml:space="preserve">can </w:t>
      </w:r>
      <w:r w:rsidRPr="00891DCF">
        <w:t xml:space="preserve">reflects </w:t>
      </w:r>
      <w:r w:rsidR="006F464D">
        <w:t>their</w:t>
      </w:r>
      <w:r w:rsidRPr="00891DCF">
        <w:t xml:space="preserve"> relentless focus on putting customers at the heart of what </w:t>
      </w:r>
      <w:r w:rsidR="006F464D">
        <w:t xml:space="preserve">they say and </w:t>
      </w:r>
      <w:r w:rsidRPr="00891DCF">
        <w:t>do by offering them products that they cannot buy anywhere else, delivering hassle free shopping experiences and inspiring and delighting them through in-shop experiences</w:t>
      </w:r>
      <w:r w:rsidR="006F464D">
        <w:t>.</w:t>
      </w:r>
      <w:bookmarkStart w:id="0" w:name="_GoBack"/>
      <w:bookmarkEnd w:id="0"/>
    </w:p>
    <w:p w14:paraId="65C4B89F" w14:textId="77777777" w:rsidR="005B0B81" w:rsidRDefault="005B0B81"/>
    <w:sectPr w:rsidR="005B0B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A7E72"/>
    <w:multiLevelType w:val="hybridMultilevel"/>
    <w:tmpl w:val="3DCE6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BE0"/>
    <w:rsid w:val="005B0B81"/>
    <w:rsid w:val="006013D0"/>
    <w:rsid w:val="006F464D"/>
    <w:rsid w:val="00763C0C"/>
    <w:rsid w:val="00891DCF"/>
    <w:rsid w:val="00CF6BE0"/>
    <w:rsid w:val="00D345C9"/>
    <w:rsid w:val="00E52F65"/>
    <w:rsid w:val="00EF0C32"/>
    <w:rsid w:val="00F63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E0A38"/>
  <w15:chartTrackingRefBased/>
  <w15:docId w15:val="{6352C289-BFDB-4C42-B2E4-890EF2EDA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3D0"/>
  </w:style>
  <w:style w:type="paragraph" w:styleId="Heading1">
    <w:name w:val="heading 1"/>
    <w:basedOn w:val="Normal"/>
    <w:next w:val="Normal"/>
    <w:link w:val="Heading1Char"/>
    <w:uiPriority w:val="9"/>
    <w:qFormat/>
    <w:rsid w:val="006013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13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3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013D0"/>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6013D0"/>
    <w:pPr>
      <w:spacing w:after="0" w:line="240" w:lineRule="auto"/>
    </w:pPr>
  </w:style>
  <w:style w:type="paragraph" w:styleId="ListParagraph">
    <w:name w:val="List Paragraph"/>
    <w:basedOn w:val="Normal"/>
    <w:uiPriority w:val="34"/>
    <w:qFormat/>
    <w:rsid w:val="006013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2</Pages>
  <Words>429</Words>
  <Characters>2450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shafi islam</dc:creator>
  <cp:keywords/>
  <dc:description/>
  <cp:lastModifiedBy>shafi islam</cp:lastModifiedBy>
  <cp:revision>1</cp:revision>
  <dcterms:created xsi:type="dcterms:W3CDTF">2019-06-12T23:13:00Z</dcterms:created>
  <dcterms:modified xsi:type="dcterms:W3CDTF">2019-06-13T00:24:00Z</dcterms:modified>
</cp:coreProperties>
</file>