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3929B2" w:rsidP="7B23FB72" w:rsidRDefault="556C2647" w14:paraId="7FEA6B2A" w14:textId="23175F18">
      <w:r>
        <w:rPr>
          <w:noProof/>
        </w:rPr>
        <w:drawing>
          <wp:inline distT="0" distB="0" distL="0" distR="0" wp14:anchorId="0EF363D2" wp14:editId="33AD31FF">
            <wp:extent cx="2959252" cy="1181161"/>
            <wp:effectExtent l="0" t="0" r="0" b="0"/>
            <wp:docPr id="188980487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33B8A06E-B667-4D7E-98D8-B2E5E3AAE7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804878" name="Picture 188980487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252" cy="118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9B2" w:rsidP="7B23FB72" w:rsidRDefault="003929B2" w14:paraId="35A7B59E" w14:textId="119FC61C">
      <w:pPr>
        <w:jc w:val="center"/>
        <w:rPr>
          <w:rFonts w:ascii="Arial" w:hAnsi="Arial" w:eastAsia="Arial" w:cs="Arial"/>
          <w:b/>
          <w:bCs/>
          <w:sz w:val="56"/>
          <w:szCs w:val="56"/>
        </w:rPr>
      </w:pPr>
    </w:p>
    <w:p w:rsidR="003929B2" w:rsidP="7B23FB72" w:rsidRDefault="003929B2" w14:paraId="2F2199D6" w14:textId="0C81C345">
      <w:pPr>
        <w:rPr>
          <w:rFonts w:ascii="Arial" w:hAnsi="Arial" w:eastAsia="Arial" w:cs="Arial"/>
          <w:b/>
          <w:bCs/>
          <w:sz w:val="56"/>
          <w:szCs w:val="56"/>
        </w:rPr>
      </w:pPr>
    </w:p>
    <w:p w:rsidR="003929B2" w:rsidP="7B23FB72" w:rsidRDefault="66B30E71" w14:paraId="5E5787A5" w14:textId="04269774">
      <w:pPr>
        <w:jc w:val="right"/>
        <w:rPr>
          <w:rFonts w:ascii="Arial" w:hAnsi="Arial" w:eastAsia="Arial" w:cs="Arial"/>
          <w:b/>
          <w:bCs/>
          <w:sz w:val="56"/>
          <w:szCs w:val="56"/>
        </w:rPr>
      </w:pPr>
      <w:r w:rsidRPr="7B23FB72">
        <w:rPr>
          <w:rFonts w:ascii="Arial" w:hAnsi="Arial" w:eastAsia="Arial" w:cs="Arial"/>
          <w:b/>
          <w:bCs/>
          <w:sz w:val="56"/>
          <w:szCs w:val="56"/>
        </w:rPr>
        <w:t>Crisis Management</w:t>
      </w:r>
      <w:r w:rsidRPr="7B23FB72" w:rsidR="29B17BC9">
        <w:rPr>
          <w:rFonts w:ascii="Arial" w:hAnsi="Arial" w:eastAsia="Arial" w:cs="Arial"/>
          <w:b/>
          <w:bCs/>
          <w:sz w:val="56"/>
          <w:szCs w:val="56"/>
        </w:rPr>
        <w:t xml:space="preserve"> for Responsible Tourism and Events </w:t>
      </w:r>
    </w:p>
    <w:p w:rsidR="6BF7FBA9" w:rsidP="7B23FB72" w:rsidRDefault="6BF7FBA9" w14:paraId="32B29171" w14:textId="612A33FB">
      <w:pPr>
        <w:jc w:val="right"/>
        <w:rPr>
          <w:rFonts w:ascii="Arial" w:hAnsi="Arial" w:eastAsia="Arial" w:cs="Arial"/>
          <w:b/>
          <w:bCs/>
          <w:sz w:val="56"/>
          <w:szCs w:val="56"/>
        </w:rPr>
      </w:pPr>
      <w:r w:rsidRPr="7B23FB72">
        <w:rPr>
          <w:rFonts w:ascii="Arial" w:hAnsi="Arial" w:eastAsia="Arial" w:cs="Arial"/>
          <w:b/>
          <w:bCs/>
          <w:sz w:val="56"/>
          <w:szCs w:val="56"/>
        </w:rPr>
        <w:t>Name: Tao</w:t>
      </w:r>
      <w:r w:rsidRPr="7B23FB72" w:rsidR="66B30E71">
        <w:rPr>
          <w:rFonts w:ascii="Arial" w:hAnsi="Arial" w:eastAsia="Arial" w:cs="Arial"/>
          <w:b/>
          <w:bCs/>
          <w:sz w:val="56"/>
          <w:szCs w:val="56"/>
        </w:rPr>
        <w:t xml:space="preserve"> Jones </w:t>
      </w:r>
    </w:p>
    <w:p w:rsidR="23C3DEF3" w:rsidP="7B23FB72" w:rsidRDefault="23C3DEF3" w14:paraId="61D5952E" w14:textId="536B828C">
      <w:pPr>
        <w:jc w:val="right"/>
        <w:rPr>
          <w:rFonts w:ascii="Arial" w:hAnsi="Arial" w:eastAsia="Arial" w:cs="Arial"/>
          <w:b/>
          <w:bCs/>
          <w:sz w:val="56"/>
          <w:szCs w:val="56"/>
        </w:rPr>
      </w:pPr>
      <w:r w:rsidRPr="7B23FB72">
        <w:rPr>
          <w:rFonts w:ascii="Arial" w:hAnsi="Arial" w:eastAsia="Arial" w:cs="Arial"/>
          <w:b/>
          <w:bCs/>
          <w:sz w:val="56"/>
          <w:szCs w:val="56"/>
        </w:rPr>
        <w:t>Student ID:</w:t>
      </w:r>
      <w:r w:rsidRPr="7B23FB72" w:rsidR="1F30B749">
        <w:rPr>
          <w:rFonts w:ascii="Arial" w:hAnsi="Arial" w:eastAsia="Arial" w:cs="Arial"/>
          <w:b/>
          <w:bCs/>
          <w:sz w:val="56"/>
          <w:szCs w:val="56"/>
        </w:rPr>
        <w:t>2302087</w:t>
      </w:r>
    </w:p>
    <w:p w:rsidR="6E36392B" w:rsidP="7B23FB72" w:rsidRDefault="6E36392B" w14:paraId="3107FFDA" w14:textId="71FA3673">
      <w:pPr>
        <w:jc w:val="right"/>
        <w:rPr>
          <w:rFonts w:ascii="Arial" w:hAnsi="Arial" w:eastAsia="Arial" w:cs="Arial"/>
          <w:b/>
          <w:bCs/>
          <w:sz w:val="56"/>
          <w:szCs w:val="56"/>
        </w:rPr>
      </w:pPr>
      <w:r w:rsidRPr="7B23FB72">
        <w:rPr>
          <w:rFonts w:ascii="Arial" w:hAnsi="Arial" w:eastAsia="Arial" w:cs="Arial"/>
          <w:b/>
          <w:bCs/>
          <w:sz w:val="56"/>
          <w:szCs w:val="56"/>
        </w:rPr>
        <w:t xml:space="preserve">Module </w:t>
      </w:r>
      <w:r w:rsidRPr="7B23FB72" w:rsidR="666177EC">
        <w:rPr>
          <w:rFonts w:ascii="Arial" w:hAnsi="Arial" w:eastAsia="Arial" w:cs="Arial"/>
          <w:b/>
          <w:bCs/>
          <w:sz w:val="56"/>
          <w:szCs w:val="56"/>
        </w:rPr>
        <w:t>code: BMTP</w:t>
      </w:r>
      <w:r w:rsidRPr="7B23FB72" w:rsidR="737E3D9B">
        <w:rPr>
          <w:rFonts w:ascii="Arial" w:hAnsi="Arial" w:eastAsia="Arial" w:cs="Arial"/>
          <w:b/>
          <w:bCs/>
          <w:sz w:val="56"/>
          <w:szCs w:val="56"/>
        </w:rPr>
        <w:t>6020</w:t>
      </w:r>
    </w:p>
    <w:p w:rsidR="26752871" w:rsidP="7B23FB72" w:rsidRDefault="26752871" w14:paraId="62615377" w14:textId="520F654F">
      <w:pPr>
        <w:jc w:val="right"/>
        <w:rPr>
          <w:rFonts w:ascii="Arial" w:hAnsi="Arial" w:eastAsia="Arial" w:cs="Arial"/>
          <w:b/>
          <w:bCs/>
          <w:sz w:val="56"/>
          <w:szCs w:val="56"/>
        </w:rPr>
      </w:pPr>
      <w:r w:rsidRPr="7B23FB72">
        <w:rPr>
          <w:rFonts w:ascii="Arial" w:hAnsi="Arial" w:eastAsia="Arial" w:cs="Arial"/>
          <w:b/>
          <w:bCs/>
          <w:sz w:val="56"/>
          <w:szCs w:val="56"/>
        </w:rPr>
        <w:t xml:space="preserve">Module </w:t>
      </w:r>
      <w:r w:rsidRPr="7B23FB72" w:rsidR="25EF68A1">
        <w:rPr>
          <w:rFonts w:ascii="Arial" w:hAnsi="Arial" w:eastAsia="Arial" w:cs="Arial"/>
          <w:b/>
          <w:bCs/>
          <w:sz w:val="56"/>
          <w:szCs w:val="56"/>
        </w:rPr>
        <w:t>Tutor: Jacqui</w:t>
      </w:r>
      <w:r w:rsidRPr="7B23FB72" w:rsidR="3F629EBB">
        <w:rPr>
          <w:rFonts w:ascii="Arial" w:hAnsi="Arial" w:eastAsia="Arial" w:cs="Arial"/>
          <w:b/>
          <w:bCs/>
          <w:sz w:val="56"/>
          <w:szCs w:val="56"/>
        </w:rPr>
        <w:t xml:space="preserve"> Jones</w:t>
      </w:r>
    </w:p>
    <w:p w:rsidR="4507EF2C" w:rsidP="7B23FB72" w:rsidRDefault="4507EF2C" w14:paraId="66DAA28B" w14:textId="608B76CA">
      <w:pPr>
        <w:jc w:val="right"/>
        <w:rPr>
          <w:rFonts w:ascii="Arial" w:hAnsi="Arial" w:eastAsia="Arial" w:cs="Arial"/>
          <w:b w:val="1"/>
          <w:bCs w:val="1"/>
          <w:sz w:val="56"/>
          <w:szCs w:val="56"/>
        </w:rPr>
      </w:pPr>
      <w:r w:rsidRPr="55A621D7" w:rsidR="4507EF2C">
        <w:rPr>
          <w:rFonts w:ascii="Arial" w:hAnsi="Arial" w:eastAsia="Arial" w:cs="Arial"/>
          <w:b w:val="1"/>
          <w:bCs w:val="1"/>
          <w:sz w:val="56"/>
          <w:szCs w:val="56"/>
        </w:rPr>
        <w:t>Word count:</w:t>
      </w:r>
      <w:r w:rsidRPr="55A621D7" w:rsidR="0A1BF7E1">
        <w:rPr>
          <w:rFonts w:ascii="Arial" w:hAnsi="Arial" w:eastAsia="Arial" w:cs="Arial"/>
          <w:b w:val="1"/>
          <w:bCs w:val="1"/>
          <w:sz w:val="56"/>
          <w:szCs w:val="56"/>
        </w:rPr>
        <w:t xml:space="preserve"> 1526</w:t>
      </w:r>
    </w:p>
    <w:p w:rsidR="24215033" w:rsidP="7B23FB72" w:rsidRDefault="24215033" w14:paraId="355FAABF" w14:textId="6AB23B85">
      <w:pPr>
        <w:jc w:val="center"/>
        <w:rPr>
          <w:rFonts w:ascii="Arial" w:hAnsi="Arial" w:eastAsia="Arial" w:cs="Arial"/>
          <w:b/>
          <w:bCs/>
        </w:rPr>
      </w:pPr>
      <w:r w:rsidRPr="7B23FB72">
        <w:rPr>
          <w:rFonts w:ascii="Arial" w:hAnsi="Arial" w:eastAsia="Arial" w:cs="Arial"/>
          <w:b/>
          <w:bCs/>
        </w:rPr>
        <w:t xml:space="preserve"> </w:t>
      </w:r>
    </w:p>
    <w:p w:rsidR="7B23FB72" w:rsidP="7B23FB72" w:rsidRDefault="7B23FB72" w14:paraId="461F5865" w14:textId="5DE72BE6">
      <w:pPr>
        <w:jc w:val="center"/>
        <w:rPr>
          <w:rFonts w:ascii="Arial" w:hAnsi="Arial" w:eastAsia="Arial" w:cs="Arial"/>
          <w:b/>
          <w:bCs/>
          <w:u w:val="single"/>
        </w:rPr>
      </w:pPr>
    </w:p>
    <w:p w:rsidR="7B23FB72" w:rsidP="7B23FB72" w:rsidRDefault="7B23FB72" w14:paraId="2CE38646" w14:textId="2FDE230D">
      <w:pPr>
        <w:jc w:val="center"/>
        <w:rPr>
          <w:rFonts w:ascii="Arial" w:hAnsi="Arial" w:eastAsia="Arial" w:cs="Arial"/>
          <w:b/>
          <w:bCs/>
          <w:u w:val="single"/>
        </w:rPr>
      </w:pPr>
    </w:p>
    <w:p w:rsidR="7B23FB72" w:rsidP="7B23FB72" w:rsidRDefault="7B23FB72" w14:paraId="18D0F4B6" w14:textId="326C8CB9">
      <w:pPr>
        <w:jc w:val="center"/>
        <w:rPr>
          <w:rFonts w:ascii="Arial" w:hAnsi="Arial" w:eastAsia="Arial" w:cs="Arial"/>
          <w:b/>
          <w:bCs/>
          <w:u w:val="single"/>
        </w:rPr>
      </w:pPr>
    </w:p>
    <w:p w:rsidR="7B23FB72" w:rsidP="7B23FB72" w:rsidRDefault="7B23FB72" w14:paraId="59BE967B" w14:textId="76FC26D6">
      <w:pPr>
        <w:jc w:val="center"/>
        <w:rPr>
          <w:rFonts w:ascii="Arial" w:hAnsi="Arial" w:eastAsia="Arial" w:cs="Arial"/>
          <w:b/>
          <w:bCs/>
          <w:u w:val="single"/>
        </w:rPr>
      </w:pPr>
    </w:p>
    <w:p w:rsidR="7B23FB72" w:rsidP="7B23FB72" w:rsidRDefault="7B23FB72" w14:paraId="39748999" w14:textId="2A09ECC0">
      <w:pPr>
        <w:jc w:val="center"/>
        <w:rPr>
          <w:rFonts w:ascii="Arial" w:hAnsi="Arial" w:eastAsia="Arial" w:cs="Arial"/>
          <w:b/>
          <w:bCs/>
          <w:u w:val="single"/>
        </w:rPr>
      </w:pPr>
    </w:p>
    <w:p w:rsidR="00E61A5F" w:rsidP="7B23FB72" w:rsidRDefault="00E61A5F" w14:paraId="6EFDE5B8" w14:textId="77777777">
      <w:pPr>
        <w:jc w:val="center"/>
        <w:rPr>
          <w:rFonts w:ascii="Arial" w:hAnsi="Arial" w:eastAsia="Arial" w:cs="Arial"/>
          <w:b/>
          <w:bCs/>
          <w:u w:val="single"/>
        </w:rPr>
      </w:pPr>
    </w:p>
    <w:p w:rsidR="00E61A5F" w:rsidP="7B23FB72" w:rsidRDefault="00E61A5F" w14:paraId="713B8FC7" w14:textId="77777777">
      <w:pPr>
        <w:jc w:val="center"/>
        <w:rPr>
          <w:rFonts w:ascii="Arial" w:hAnsi="Arial" w:eastAsia="Arial" w:cs="Arial"/>
          <w:b/>
          <w:bCs/>
          <w:u w:val="single"/>
        </w:rPr>
      </w:pPr>
    </w:p>
    <w:p w:rsidR="24215033" w:rsidP="7B23FB72" w:rsidRDefault="24215033" w14:paraId="211809E0" w14:textId="1D62C566">
      <w:pPr>
        <w:jc w:val="center"/>
        <w:rPr>
          <w:rFonts w:ascii="Arial" w:hAnsi="Arial" w:eastAsia="Arial" w:cs="Arial"/>
          <w:b/>
          <w:bCs/>
          <w:u w:val="single"/>
        </w:rPr>
      </w:pPr>
      <w:r w:rsidRPr="7B23FB72">
        <w:rPr>
          <w:rFonts w:ascii="Arial" w:hAnsi="Arial" w:eastAsia="Arial" w:cs="Arial"/>
          <w:b/>
          <w:bCs/>
          <w:u w:val="single"/>
        </w:rPr>
        <w:lastRenderedPageBreak/>
        <w:t xml:space="preserve">Reflective Post Crisis Review </w:t>
      </w:r>
    </w:p>
    <w:p w:rsidR="02B592E9" w:rsidP="0986B985" w:rsidRDefault="4189D3F8" w14:paraId="4AA2E804" w14:textId="1EC6E7BA">
      <w:pPr>
        <w:rPr>
          <w:rFonts w:ascii="Arial" w:hAnsi="Arial" w:eastAsia="Arial" w:cs="Arial"/>
          <w:b/>
          <w:bCs/>
        </w:rPr>
      </w:pPr>
      <w:r w:rsidRPr="0986B985">
        <w:rPr>
          <w:rFonts w:ascii="Arial" w:hAnsi="Arial" w:eastAsia="Arial" w:cs="Arial"/>
          <w:b/>
          <w:bCs/>
        </w:rPr>
        <w:t xml:space="preserve">Role: Gold Command </w:t>
      </w:r>
    </w:p>
    <w:p w:rsidR="02B592E9" w:rsidP="7B23FB72" w:rsidRDefault="02B592E9" w14:paraId="5BF75561" w14:textId="096A5B8B">
      <w:pPr>
        <w:rPr>
          <w:rFonts w:ascii="Arial" w:hAnsi="Arial" w:eastAsia="Arial" w:cs="Arial"/>
          <w:b/>
          <w:bCs/>
        </w:rPr>
      </w:pPr>
      <w:r w:rsidRPr="0986B985">
        <w:rPr>
          <w:rFonts w:ascii="Arial" w:hAnsi="Arial" w:eastAsia="Arial" w:cs="Arial"/>
          <w:b/>
          <w:bCs/>
        </w:rPr>
        <w:t>Scenario two- Gold Command England Vs Germany:</w:t>
      </w:r>
    </w:p>
    <w:p w:rsidR="7E634468" w:rsidP="0986B985" w:rsidRDefault="7E634468" w14:paraId="2D3D3ABD" w14:textId="71693F41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This crisis management review will critically review how my group </w:t>
      </w:r>
      <w:r w:rsidRPr="0986B985" w:rsidR="0C169DA2">
        <w:rPr>
          <w:rFonts w:ascii="Arial" w:hAnsi="Arial" w:eastAsia="Arial" w:cs="Arial"/>
          <w:color w:val="000000" w:themeColor="text1"/>
        </w:rPr>
        <w:t>and I, managed and performed</w:t>
      </w:r>
      <w:r w:rsidRPr="0986B985">
        <w:rPr>
          <w:rFonts w:ascii="Arial" w:hAnsi="Arial" w:eastAsia="Arial" w:cs="Arial"/>
          <w:color w:val="000000" w:themeColor="text1"/>
        </w:rPr>
        <w:t xml:space="preserve"> during a practical exercise</w:t>
      </w:r>
      <w:r w:rsidRPr="0986B985" w:rsidR="58DC8123">
        <w:rPr>
          <w:rFonts w:ascii="Arial" w:hAnsi="Arial" w:eastAsia="Arial" w:cs="Arial"/>
          <w:color w:val="000000" w:themeColor="text1"/>
        </w:rPr>
        <w:t xml:space="preserve">, </w:t>
      </w:r>
      <w:r w:rsidRPr="0986B985" w:rsidR="20E8C42B">
        <w:rPr>
          <w:rFonts w:ascii="Arial" w:hAnsi="Arial" w:eastAsia="Arial" w:cs="Arial"/>
          <w:color w:val="000000" w:themeColor="text1"/>
        </w:rPr>
        <w:t xml:space="preserve">as the role of gold command. </w:t>
      </w:r>
      <w:r w:rsidRPr="4A9E4263" w:rsidR="4384EDAA">
        <w:rPr>
          <w:rFonts w:ascii="Arial" w:hAnsi="Arial" w:eastAsia="Arial" w:cs="Arial"/>
          <w:color w:val="000000" w:themeColor="text1"/>
        </w:rPr>
        <w:t xml:space="preserve">By using </w:t>
      </w:r>
      <w:r w:rsidRPr="2BA90251" w:rsidR="4384EDAA">
        <w:rPr>
          <w:rFonts w:ascii="Arial" w:hAnsi="Arial" w:eastAsia="Arial" w:cs="Arial"/>
          <w:color w:val="000000" w:themeColor="text1"/>
        </w:rPr>
        <w:t xml:space="preserve">crisis </w:t>
      </w:r>
      <w:r w:rsidRPr="7E676FD2" w:rsidR="4384EDAA">
        <w:rPr>
          <w:rFonts w:ascii="Arial" w:hAnsi="Arial" w:eastAsia="Arial" w:cs="Arial"/>
          <w:color w:val="000000" w:themeColor="text1"/>
        </w:rPr>
        <w:t>management</w:t>
      </w:r>
      <w:r w:rsidRPr="1B28EF57" w:rsidR="4384EDAA">
        <w:rPr>
          <w:rFonts w:ascii="Arial" w:hAnsi="Arial" w:eastAsia="Arial" w:cs="Arial"/>
          <w:color w:val="000000" w:themeColor="text1"/>
        </w:rPr>
        <w:t xml:space="preserve"> </w:t>
      </w:r>
      <w:r w:rsidRPr="2BF0A67E" w:rsidR="4384EDAA">
        <w:rPr>
          <w:rFonts w:ascii="Arial" w:hAnsi="Arial" w:eastAsia="Arial" w:cs="Arial"/>
          <w:color w:val="000000" w:themeColor="text1"/>
        </w:rPr>
        <w:t>theory</w:t>
      </w:r>
      <w:r w:rsidRPr="60A2F0C6" w:rsidR="4384EDAA">
        <w:rPr>
          <w:rFonts w:ascii="Arial" w:hAnsi="Arial" w:eastAsia="Arial" w:cs="Arial"/>
          <w:color w:val="000000" w:themeColor="text1"/>
        </w:rPr>
        <w:t>, risk models</w:t>
      </w:r>
      <w:r w:rsidRPr="0986B985" w:rsidR="02577109">
        <w:rPr>
          <w:rFonts w:ascii="Arial" w:hAnsi="Arial" w:eastAsia="Arial" w:cs="Arial"/>
          <w:color w:val="000000" w:themeColor="text1"/>
        </w:rPr>
        <w:t xml:space="preserve"> and </w:t>
      </w:r>
      <w:r w:rsidRPr="132C2486" w:rsidR="4384EDAA">
        <w:rPr>
          <w:rFonts w:ascii="Arial" w:hAnsi="Arial" w:eastAsia="Arial" w:cs="Arial"/>
          <w:color w:val="000000" w:themeColor="text1"/>
        </w:rPr>
        <w:t xml:space="preserve">legislative </w:t>
      </w:r>
      <w:r w:rsidRPr="0BA6288B" w:rsidR="3A205684">
        <w:rPr>
          <w:rFonts w:ascii="Arial" w:hAnsi="Arial" w:eastAsia="Arial" w:cs="Arial"/>
          <w:color w:val="000000" w:themeColor="text1"/>
        </w:rPr>
        <w:t>guidance</w:t>
      </w:r>
      <w:r w:rsidRPr="30373442" w:rsidR="3A205684">
        <w:rPr>
          <w:rFonts w:ascii="Arial" w:hAnsi="Arial" w:eastAsia="Arial" w:cs="Arial"/>
          <w:color w:val="000000" w:themeColor="text1"/>
        </w:rPr>
        <w:t xml:space="preserve"> </w:t>
      </w:r>
      <w:r w:rsidRPr="6F4CE6B8" w:rsidR="3A205684">
        <w:rPr>
          <w:rFonts w:ascii="Arial" w:hAnsi="Arial" w:eastAsia="Arial" w:cs="Arial"/>
          <w:color w:val="000000" w:themeColor="text1"/>
        </w:rPr>
        <w:t xml:space="preserve">this </w:t>
      </w:r>
      <w:r w:rsidRPr="76BACEA7" w:rsidR="3A205684">
        <w:rPr>
          <w:rFonts w:ascii="Arial" w:hAnsi="Arial" w:eastAsia="Arial" w:cs="Arial"/>
          <w:color w:val="000000" w:themeColor="text1"/>
        </w:rPr>
        <w:t>review</w:t>
      </w:r>
      <w:r w:rsidRPr="0986B985" w:rsidR="6C441F94">
        <w:rPr>
          <w:rFonts w:ascii="Arial" w:hAnsi="Arial" w:eastAsia="Arial" w:cs="Arial"/>
          <w:color w:val="000000" w:themeColor="text1"/>
        </w:rPr>
        <w:t xml:space="preserve"> </w:t>
      </w:r>
      <w:r w:rsidRPr="0986B985" w:rsidR="7872AB85">
        <w:rPr>
          <w:rFonts w:ascii="Arial" w:hAnsi="Arial" w:eastAsia="Arial" w:cs="Arial"/>
          <w:color w:val="000000" w:themeColor="text1"/>
        </w:rPr>
        <w:t xml:space="preserve">will </w:t>
      </w:r>
      <w:r w:rsidRPr="0986B985" w:rsidR="00D53785">
        <w:rPr>
          <w:rFonts w:ascii="Arial" w:hAnsi="Arial" w:eastAsia="Arial" w:cs="Arial"/>
          <w:color w:val="000000" w:themeColor="text1"/>
        </w:rPr>
        <w:t>identify areas</w:t>
      </w:r>
      <w:r w:rsidRPr="0986B985" w:rsidR="02577109">
        <w:rPr>
          <w:rFonts w:ascii="Arial" w:hAnsi="Arial" w:eastAsia="Arial" w:cs="Arial"/>
          <w:color w:val="000000" w:themeColor="text1"/>
        </w:rPr>
        <w:t xml:space="preserve"> we had done well </w:t>
      </w:r>
      <w:r w:rsidRPr="2B050A92" w:rsidR="719DEA92">
        <w:rPr>
          <w:rFonts w:ascii="Arial" w:hAnsi="Arial" w:eastAsia="Arial" w:cs="Arial"/>
          <w:color w:val="000000" w:themeColor="text1"/>
        </w:rPr>
        <w:t>alongside</w:t>
      </w:r>
      <w:r w:rsidRPr="0986B985" w:rsidR="02577109">
        <w:rPr>
          <w:rFonts w:ascii="Arial" w:hAnsi="Arial" w:eastAsia="Arial" w:cs="Arial"/>
          <w:color w:val="000000" w:themeColor="text1"/>
        </w:rPr>
        <w:t xml:space="preserve"> areas that we could have improved</w:t>
      </w:r>
      <w:r w:rsidRPr="0986B985" w:rsidR="5D45BB2A">
        <w:rPr>
          <w:rFonts w:ascii="Arial" w:hAnsi="Arial" w:eastAsia="Arial" w:cs="Arial"/>
          <w:color w:val="000000" w:themeColor="text1"/>
        </w:rPr>
        <w:t>.</w:t>
      </w:r>
    </w:p>
    <w:p w:rsidR="20E8C42B" w:rsidP="270AFB4E" w:rsidRDefault="20E8C42B" w14:paraId="5821172E" w14:textId="75029FD1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The scenario</w:t>
      </w:r>
      <w:r w:rsidRPr="0986B985" w:rsidR="4A0C0A84">
        <w:rPr>
          <w:rFonts w:ascii="Arial" w:hAnsi="Arial" w:eastAsia="Arial" w:cs="Arial"/>
          <w:color w:val="000000" w:themeColor="text1"/>
        </w:rPr>
        <w:t xml:space="preserve"> </w:t>
      </w:r>
      <w:r w:rsidRPr="0986B985" w:rsidR="5E11C3D2">
        <w:rPr>
          <w:rFonts w:ascii="Arial" w:hAnsi="Arial" w:eastAsia="Arial" w:cs="Arial"/>
          <w:color w:val="000000" w:themeColor="text1"/>
        </w:rPr>
        <w:t xml:space="preserve">was set on the day of </w:t>
      </w:r>
      <w:r w:rsidRPr="0986B985" w:rsidR="03153FE2">
        <w:rPr>
          <w:rFonts w:ascii="Arial" w:hAnsi="Arial" w:eastAsia="Arial" w:cs="Arial"/>
          <w:color w:val="000000" w:themeColor="text1"/>
        </w:rPr>
        <w:t xml:space="preserve">a </w:t>
      </w:r>
      <w:r w:rsidRPr="0986B985" w:rsidR="5E11C3D2">
        <w:rPr>
          <w:rFonts w:ascii="Arial" w:hAnsi="Arial" w:eastAsia="Arial" w:cs="Arial"/>
          <w:color w:val="000000" w:themeColor="text1"/>
        </w:rPr>
        <w:t>sold</w:t>
      </w:r>
      <w:r w:rsidRPr="0986B985">
        <w:rPr>
          <w:rFonts w:ascii="Arial" w:hAnsi="Arial" w:eastAsia="Arial" w:cs="Arial"/>
          <w:color w:val="000000" w:themeColor="text1"/>
        </w:rPr>
        <w:t xml:space="preserve">-out football match England </w:t>
      </w:r>
      <w:r w:rsidRPr="0986B985" w:rsidR="39588DBA">
        <w:rPr>
          <w:rFonts w:ascii="Arial" w:hAnsi="Arial" w:eastAsia="Arial" w:cs="Arial"/>
          <w:color w:val="000000" w:themeColor="text1"/>
        </w:rPr>
        <w:t>VS Germany</w:t>
      </w:r>
      <w:r w:rsidRPr="0986B985" w:rsidR="4989FE2F">
        <w:rPr>
          <w:rFonts w:ascii="Arial" w:hAnsi="Arial" w:eastAsia="Arial" w:cs="Arial"/>
          <w:color w:val="000000" w:themeColor="text1"/>
        </w:rPr>
        <w:t xml:space="preserve"> </w:t>
      </w:r>
      <w:r w:rsidRPr="0986B985" w:rsidR="69830ED7">
        <w:rPr>
          <w:rFonts w:ascii="Arial" w:hAnsi="Arial" w:eastAsia="Arial" w:cs="Arial"/>
          <w:color w:val="000000" w:themeColor="text1"/>
        </w:rPr>
        <w:t>prior to kick-off</w:t>
      </w:r>
      <w:r w:rsidRPr="0986B985" w:rsidR="60CEDC63">
        <w:rPr>
          <w:rFonts w:ascii="Arial" w:hAnsi="Arial" w:eastAsia="Arial" w:cs="Arial"/>
          <w:color w:val="000000" w:themeColor="text1"/>
        </w:rPr>
        <w:t xml:space="preserve">. </w:t>
      </w:r>
      <w:r w:rsidRPr="0986B985" w:rsidR="44EFA768">
        <w:rPr>
          <w:rFonts w:ascii="Arial" w:hAnsi="Arial" w:eastAsia="Arial" w:cs="Arial"/>
          <w:color w:val="000000" w:themeColor="text1"/>
        </w:rPr>
        <w:t>In this</w:t>
      </w:r>
      <w:r w:rsidRPr="0986B985" w:rsidR="5F1B6B7D">
        <w:rPr>
          <w:rFonts w:ascii="Arial" w:hAnsi="Arial" w:eastAsia="Arial" w:cs="Arial"/>
          <w:color w:val="000000" w:themeColor="text1"/>
        </w:rPr>
        <w:t xml:space="preserve"> scenario from the outset </w:t>
      </w:r>
      <w:r w:rsidRPr="0986B985" w:rsidR="5B8F85E6">
        <w:rPr>
          <w:rFonts w:ascii="Arial" w:hAnsi="Arial" w:eastAsia="Arial" w:cs="Arial"/>
          <w:color w:val="000000" w:themeColor="text1"/>
        </w:rPr>
        <w:t xml:space="preserve">presented many risks such </w:t>
      </w:r>
      <w:r w:rsidRPr="0986B985" w:rsidR="069F7CE4">
        <w:rPr>
          <w:rFonts w:ascii="Arial" w:hAnsi="Arial" w:eastAsia="Arial" w:cs="Arial"/>
          <w:color w:val="000000" w:themeColor="text1"/>
        </w:rPr>
        <w:t xml:space="preserve">as </w:t>
      </w:r>
      <w:r w:rsidRPr="35C049BB" w:rsidR="1E15CDBB">
        <w:rPr>
          <w:rFonts w:ascii="Arial" w:hAnsi="Arial" w:eastAsia="Arial" w:cs="Arial"/>
          <w:color w:val="000000" w:themeColor="text1"/>
        </w:rPr>
        <w:t>elevated</w:t>
      </w:r>
      <w:r w:rsidRPr="0986B985" w:rsidR="44EFA768">
        <w:rPr>
          <w:rFonts w:ascii="Arial" w:hAnsi="Arial" w:eastAsia="Arial" w:cs="Arial"/>
          <w:color w:val="000000" w:themeColor="text1"/>
        </w:rPr>
        <w:t xml:space="preserve"> level of </w:t>
      </w:r>
      <w:r w:rsidRPr="0986B985" w:rsidR="51CF6AFC">
        <w:rPr>
          <w:rFonts w:ascii="Arial" w:hAnsi="Arial" w:eastAsia="Arial" w:cs="Arial"/>
          <w:color w:val="000000" w:themeColor="text1"/>
        </w:rPr>
        <w:t>terrorism threats</w:t>
      </w:r>
      <w:r w:rsidRPr="0986B985" w:rsidR="5332AABD">
        <w:rPr>
          <w:rFonts w:ascii="Arial" w:hAnsi="Arial" w:eastAsia="Arial" w:cs="Arial"/>
          <w:color w:val="000000" w:themeColor="text1"/>
        </w:rPr>
        <w:t xml:space="preserve"> with surveillance reports</w:t>
      </w:r>
      <w:r w:rsidRPr="0986B985" w:rsidR="010E63B5">
        <w:rPr>
          <w:rFonts w:ascii="Arial" w:hAnsi="Arial" w:eastAsia="Arial" w:cs="Arial"/>
          <w:color w:val="000000" w:themeColor="text1"/>
        </w:rPr>
        <w:t xml:space="preserve"> </w:t>
      </w:r>
      <w:r w:rsidRPr="0986B985" w:rsidR="25AC0D2B">
        <w:rPr>
          <w:rFonts w:ascii="Arial" w:hAnsi="Arial" w:eastAsia="Arial" w:cs="Arial"/>
          <w:color w:val="000000" w:themeColor="text1"/>
        </w:rPr>
        <w:t>highlighting potential</w:t>
      </w:r>
      <w:r w:rsidRPr="0986B985" w:rsidR="5332AABD">
        <w:rPr>
          <w:rFonts w:ascii="Arial" w:hAnsi="Arial" w:eastAsia="Arial" w:cs="Arial"/>
          <w:color w:val="000000" w:themeColor="text1"/>
        </w:rPr>
        <w:t xml:space="preserve"> chemical attack,</w:t>
      </w:r>
      <w:r w:rsidRPr="0986B985" w:rsidR="44EFA768">
        <w:rPr>
          <w:rFonts w:ascii="Arial" w:hAnsi="Arial" w:eastAsia="Arial" w:cs="Arial"/>
          <w:color w:val="000000" w:themeColor="text1"/>
        </w:rPr>
        <w:t xml:space="preserve"> severe weather warnings</w:t>
      </w:r>
      <w:r w:rsidRPr="0986B985" w:rsidR="6D32B76E">
        <w:rPr>
          <w:rFonts w:ascii="Arial" w:hAnsi="Arial" w:eastAsia="Arial" w:cs="Arial"/>
          <w:color w:val="000000" w:themeColor="text1"/>
        </w:rPr>
        <w:t>, transport delays</w:t>
      </w:r>
      <w:r w:rsidRPr="35C049BB" w:rsidR="7CFAC2C8">
        <w:rPr>
          <w:rFonts w:ascii="Arial" w:hAnsi="Arial" w:eastAsia="Arial" w:cs="Arial"/>
          <w:color w:val="000000" w:themeColor="text1"/>
        </w:rPr>
        <w:t>,</w:t>
      </w:r>
      <w:r w:rsidRPr="0986B985" w:rsidR="6D32B76E">
        <w:rPr>
          <w:rFonts w:ascii="Arial" w:hAnsi="Arial" w:eastAsia="Arial" w:cs="Arial"/>
          <w:color w:val="000000" w:themeColor="text1"/>
        </w:rPr>
        <w:t xml:space="preserve"> and the presence of Royal </w:t>
      </w:r>
      <w:r w:rsidRPr="0986B985" w:rsidR="0AA063BB">
        <w:rPr>
          <w:rFonts w:ascii="Arial" w:hAnsi="Arial" w:eastAsia="Arial" w:cs="Arial"/>
          <w:color w:val="000000" w:themeColor="text1"/>
        </w:rPr>
        <w:t>family</w:t>
      </w:r>
      <w:r w:rsidRPr="0986B985" w:rsidR="0C2E78F9">
        <w:rPr>
          <w:rFonts w:ascii="Arial" w:hAnsi="Arial" w:eastAsia="Arial" w:cs="Arial"/>
          <w:color w:val="000000" w:themeColor="text1"/>
        </w:rPr>
        <w:t>.</w:t>
      </w:r>
      <w:r w:rsidRPr="0986B985" w:rsidR="71FE59ED">
        <w:rPr>
          <w:rFonts w:ascii="Arial" w:hAnsi="Arial" w:eastAsia="Arial" w:cs="Arial"/>
          <w:color w:val="000000" w:themeColor="text1"/>
        </w:rPr>
        <w:t xml:space="preserve"> </w:t>
      </w:r>
    </w:p>
    <w:p w:rsidR="20E8C42B" w:rsidP="0986B985" w:rsidRDefault="737CEAD8" w14:paraId="7E5B5699" w14:textId="33D6201B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</w:t>
      </w:r>
      <w:r w:rsidRPr="0986B985" w:rsidR="10415C22">
        <w:rPr>
          <w:rFonts w:ascii="Arial" w:hAnsi="Arial" w:eastAsia="Arial" w:cs="Arial"/>
          <w:color w:val="000000" w:themeColor="text1"/>
        </w:rPr>
        <w:t>Referring to the Greenbook</w:t>
      </w:r>
      <w:r w:rsidRPr="0986B985" w:rsidR="0B909274">
        <w:rPr>
          <w:rFonts w:ascii="Arial" w:hAnsi="Arial" w:eastAsia="Arial" w:cs="Arial"/>
          <w:color w:val="000000" w:themeColor="text1"/>
        </w:rPr>
        <w:t xml:space="preserve"> guide</w:t>
      </w:r>
      <w:r w:rsidRPr="0986B985" w:rsidR="10415C22">
        <w:rPr>
          <w:rFonts w:ascii="Arial" w:hAnsi="Arial" w:eastAsia="Arial" w:cs="Arial"/>
          <w:color w:val="000000" w:themeColor="text1"/>
        </w:rPr>
        <w:t>, t</w:t>
      </w:r>
      <w:r w:rsidRPr="0986B985">
        <w:rPr>
          <w:rFonts w:ascii="Arial" w:hAnsi="Arial" w:eastAsia="Arial" w:cs="Arial"/>
          <w:color w:val="000000" w:themeColor="text1"/>
        </w:rPr>
        <w:t>hese</w:t>
      </w:r>
      <w:r w:rsidRPr="0986B985" w:rsidR="393B1C07">
        <w:rPr>
          <w:rFonts w:ascii="Arial" w:hAnsi="Arial" w:eastAsia="Arial" w:cs="Arial"/>
          <w:color w:val="000000" w:themeColor="text1"/>
        </w:rPr>
        <w:t xml:space="preserve"> factors categorised the</w:t>
      </w:r>
      <w:r w:rsidRPr="0986B985">
        <w:rPr>
          <w:rFonts w:ascii="Arial" w:hAnsi="Arial" w:eastAsia="Arial" w:cs="Arial"/>
          <w:color w:val="000000" w:themeColor="text1"/>
        </w:rPr>
        <w:t xml:space="preserve"> </w:t>
      </w:r>
      <w:r w:rsidRPr="0986B985" w:rsidR="1A34016A">
        <w:rPr>
          <w:rFonts w:ascii="Arial" w:hAnsi="Arial" w:eastAsia="Arial" w:cs="Arial"/>
          <w:color w:val="000000" w:themeColor="text1"/>
        </w:rPr>
        <w:t xml:space="preserve">event </w:t>
      </w:r>
      <w:r w:rsidRPr="0986B985">
        <w:rPr>
          <w:rFonts w:ascii="Arial" w:hAnsi="Arial" w:eastAsia="Arial" w:cs="Arial"/>
          <w:color w:val="000000" w:themeColor="text1"/>
        </w:rPr>
        <w:t xml:space="preserve">within a </w:t>
      </w:r>
      <w:r w:rsidRPr="0986B985" w:rsidR="6702D73A">
        <w:rPr>
          <w:rFonts w:ascii="Arial" w:hAnsi="Arial" w:eastAsia="Arial" w:cs="Arial"/>
          <w:color w:val="000000" w:themeColor="text1"/>
        </w:rPr>
        <w:t>high-risk</w:t>
      </w:r>
      <w:r w:rsidRPr="0986B985">
        <w:rPr>
          <w:rFonts w:ascii="Arial" w:hAnsi="Arial" w:eastAsia="Arial" w:cs="Arial"/>
          <w:color w:val="000000" w:themeColor="text1"/>
        </w:rPr>
        <w:t xml:space="preserve"> </w:t>
      </w:r>
      <w:r w:rsidRPr="0986B985" w:rsidR="06A1119C">
        <w:rPr>
          <w:rFonts w:ascii="Arial" w:hAnsi="Arial" w:eastAsia="Arial" w:cs="Arial"/>
          <w:color w:val="000000" w:themeColor="text1"/>
        </w:rPr>
        <w:t xml:space="preserve">category </w:t>
      </w:r>
      <w:r w:rsidRPr="0986B985" w:rsidR="3E129702">
        <w:rPr>
          <w:rFonts w:ascii="Arial" w:hAnsi="Arial" w:eastAsia="Arial" w:cs="Arial"/>
          <w:color w:val="000000" w:themeColor="text1"/>
        </w:rPr>
        <w:t>(S</w:t>
      </w:r>
      <w:r w:rsidRPr="0986B985" w:rsidR="10FF9EB5">
        <w:rPr>
          <w:rFonts w:ascii="Arial" w:hAnsi="Arial" w:eastAsia="Arial" w:cs="Arial"/>
          <w:color w:val="000000" w:themeColor="text1"/>
        </w:rPr>
        <w:t>GSA,2018</w:t>
      </w:r>
      <w:r w:rsidRPr="0986B985" w:rsidR="3E129702">
        <w:rPr>
          <w:rFonts w:ascii="Arial" w:hAnsi="Arial" w:eastAsia="Arial" w:cs="Arial"/>
          <w:color w:val="000000" w:themeColor="text1"/>
        </w:rPr>
        <w:t>)</w:t>
      </w:r>
      <w:r w:rsidRPr="0986B985" w:rsidR="44B461A4">
        <w:rPr>
          <w:rFonts w:ascii="Arial" w:hAnsi="Arial" w:eastAsia="Arial" w:cs="Arial"/>
          <w:color w:val="000000" w:themeColor="text1"/>
        </w:rPr>
        <w:t xml:space="preserve"> and relevance within </w:t>
      </w:r>
      <w:r w:rsidRPr="64BACEFA" w:rsidR="44B461A4">
        <w:rPr>
          <w:rFonts w:ascii="Arial" w:hAnsi="Arial" w:eastAsia="Arial" w:cs="Arial"/>
          <w:color w:val="000000" w:themeColor="text1"/>
        </w:rPr>
        <w:t>Martyn</w:t>
      </w:r>
      <w:r w:rsidRPr="64BACEFA" w:rsidR="11C452AF">
        <w:rPr>
          <w:rFonts w:ascii="Arial" w:hAnsi="Arial" w:eastAsia="Arial" w:cs="Arial"/>
          <w:color w:val="000000" w:themeColor="text1"/>
        </w:rPr>
        <w:t>’s</w:t>
      </w:r>
      <w:r w:rsidRPr="0986B985" w:rsidR="44B461A4">
        <w:rPr>
          <w:rFonts w:ascii="Arial" w:hAnsi="Arial" w:eastAsia="Arial" w:cs="Arial"/>
          <w:color w:val="000000" w:themeColor="text1"/>
        </w:rPr>
        <w:t xml:space="preserve"> Law, which </w:t>
      </w:r>
      <w:r w:rsidRPr="42AF36E9" w:rsidR="5D0F2634">
        <w:rPr>
          <w:rFonts w:ascii="Arial" w:hAnsi="Arial" w:eastAsia="Arial" w:cs="Arial"/>
          <w:color w:val="000000" w:themeColor="text1"/>
        </w:rPr>
        <w:t>emphases</w:t>
      </w:r>
      <w:r w:rsidRPr="0B2E9A17" w:rsidR="5D0F2634">
        <w:rPr>
          <w:rFonts w:ascii="Arial" w:hAnsi="Arial" w:eastAsia="Arial" w:cs="Arial"/>
          <w:color w:val="000000" w:themeColor="text1"/>
        </w:rPr>
        <w:t xml:space="preserve"> </w:t>
      </w:r>
      <w:r w:rsidRPr="79A72306" w:rsidR="5D0F2634">
        <w:rPr>
          <w:rFonts w:ascii="Arial" w:hAnsi="Arial" w:eastAsia="Arial" w:cs="Arial"/>
          <w:color w:val="000000" w:themeColor="text1"/>
        </w:rPr>
        <w:t xml:space="preserve">the </w:t>
      </w:r>
      <w:r w:rsidRPr="05557DFA" w:rsidR="5D0F2634">
        <w:rPr>
          <w:rFonts w:ascii="Arial" w:hAnsi="Arial" w:eastAsia="Arial" w:cs="Arial"/>
          <w:color w:val="000000" w:themeColor="text1"/>
        </w:rPr>
        <w:t xml:space="preserve">responsibility </w:t>
      </w:r>
      <w:r w:rsidRPr="079A12F3" w:rsidR="5D0F2634">
        <w:rPr>
          <w:rFonts w:ascii="Arial" w:hAnsi="Arial" w:eastAsia="Arial" w:cs="Arial"/>
          <w:color w:val="000000" w:themeColor="text1"/>
        </w:rPr>
        <w:t xml:space="preserve">that </w:t>
      </w:r>
      <w:r w:rsidRPr="52BEB143" w:rsidR="5D0F2634">
        <w:rPr>
          <w:rFonts w:ascii="Arial" w:hAnsi="Arial" w:eastAsia="Arial" w:cs="Arial"/>
          <w:color w:val="000000" w:themeColor="text1"/>
        </w:rPr>
        <w:t xml:space="preserve">event </w:t>
      </w:r>
      <w:r w:rsidRPr="7F37940D" w:rsidR="5D0F2634">
        <w:rPr>
          <w:rFonts w:ascii="Arial" w:hAnsi="Arial" w:eastAsia="Arial" w:cs="Arial"/>
          <w:color w:val="000000" w:themeColor="text1"/>
        </w:rPr>
        <w:t>organisers and</w:t>
      </w:r>
      <w:r w:rsidRPr="04F7F268" w:rsidR="5D0F2634">
        <w:rPr>
          <w:rFonts w:ascii="Arial" w:hAnsi="Arial" w:eastAsia="Arial" w:cs="Arial"/>
          <w:color w:val="000000" w:themeColor="text1"/>
        </w:rPr>
        <w:t xml:space="preserve"> </w:t>
      </w:r>
      <w:r w:rsidRPr="478032BB" w:rsidR="5D0F2634">
        <w:rPr>
          <w:rFonts w:ascii="Arial" w:hAnsi="Arial" w:eastAsia="Arial" w:cs="Arial"/>
          <w:color w:val="000000" w:themeColor="text1"/>
        </w:rPr>
        <w:t xml:space="preserve">authorities </w:t>
      </w:r>
      <w:r w:rsidRPr="59CA5BBA" w:rsidR="5D0F2634">
        <w:rPr>
          <w:rFonts w:ascii="Arial" w:hAnsi="Arial" w:eastAsia="Arial" w:cs="Arial"/>
          <w:color w:val="000000" w:themeColor="text1"/>
        </w:rPr>
        <w:t>to</w:t>
      </w:r>
      <w:r w:rsidRPr="72ABC89E" w:rsidR="5D0F2634">
        <w:rPr>
          <w:rFonts w:ascii="Arial" w:hAnsi="Arial" w:eastAsia="Arial" w:cs="Arial"/>
          <w:color w:val="000000" w:themeColor="text1"/>
        </w:rPr>
        <w:t xml:space="preserve"> </w:t>
      </w:r>
      <w:r w:rsidRPr="1275FC03" w:rsidR="081074E2">
        <w:rPr>
          <w:rFonts w:ascii="Arial" w:hAnsi="Arial" w:eastAsia="Arial" w:cs="Arial"/>
          <w:color w:val="000000" w:themeColor="text1"/>
        </w:rPr>
        <w:t>take</w:t>
      </w:r>
      <w:r w:rsidRPr="0986B985" w:rsidR="44B461A4">
        <w:rPr>
          <w:rFonts w:ascii="Arial" w:hAnsi="Arial" w:eastAsia="Arial" w:cs="Arial"/>
          <w:color w:val="000000" w:themeColor="text1"/>
        </w:rPr>
        <w:t xml:space="preserve"> proactive security measures </w:t>
      </w:r>
      <w:r w:rsidRPr="0986B985" w:rsidR="506FAC57">
        <w:rPr>
          <w:rFonts w:ascii="Arial" w:hAnsi="Arial" w:eastAsia="Arial" w:cs="Arial"/>
          <w:color w:val="000000" w:themeColor="text1"/>
        </w:rPr>
        <w:t>to protect the public</w:t>
      </w:r>
      <w:r w:rsidRPr="0986B985" w:rsidR="1B2DE6C3">
        <w:rPr>
          <w:rFonts w:ascii="Arial" w:hAnsi="Arial" w:eastAsia="Arial" w:cs="Arial"/>
          <w:color w:val="000000" w:themeColor="text1"/>
        </w:rPr>
        <w:t xml:space="preserve"> for crowded places.</w:t>
      </w:r>
      <w:r w:rsidRPr="0986B985" w:rsidR="506FAC57">
        <w:rPr>
          <w:rFonts w:ascii="Arial" w:hAnsi="Arial" w:eastAsia="Arial" w:cs="Arial"/>
          <w:color w:val="000000" w:themeColor="text1"/>
        </w:rPr>
        <w:t xml:space="preserve"> </w:t>
      </w:r>
      <w:r w:rsidRPr="0986B985" w:rsidR="1416DF6D">
        <w:rPr>
          <w:rFonts w:ascii="Arial" w:hAnsi="Arial" w:eastAsia="Arial" w:cs="Arial"/>
          <w:color w:val="000000" w:themeColor="text1"/>
        </w:rPr>
        <w:t>(Home, office 2023)</w:t>
      </w:r>
    </w:p>
    <w:p w:rsidR="52CBA618" w:rsidP="0986B985" w:rsidRDefault="52CBA618" w14:paraId="71160A29" w14:textId="00ACDA87">
      <w:pPr>
        <w:rPr>
          <w:rFonts w:ascii="Arial" w:hAnsi="Arial" w:eastAsia="Arial" w:cs="Arial"/>
          <w:color w:val="000000" w:themeColor="text1"/>
        </w:rPr>
      </w:pPr>
      <w:r w:rsidRPr="55A621D7" w:rsidR="52CBA618">
        <w:rPr>
          <w:rFonts w:ascii="Arial" w:hAnsi="Arial" w:eastAsia="Arial" w:cs="Arial"/>
          <w:color w:val="000000" w:themeColor="text1" w:themeTint="FF" w:themeShade="FF"/>
        </w:rPr>
        <w:t xml:space="preserve">From </w:t>
      </w:r>
      <w:r w:rsidRPr="55A621D7" w:rsidR="2E179482">
        <w:rPr>
          <w:rFonts w:ascii="Arial" w:hAnsi="Arial" w:eastAsia="Arial" w:cs="Arial"/>
          <w:color w:val="000000" w:themeColor="text1" w:themeTint="FF" w:themeShade="FF"/>
        </w:rPr>
        <w:t xml:space="preserve">the perspective of crisis management, the scenario </w:t>
      </w:r>
      <w:r w:rsidRPr="55A621D7" w:rsidR="6A027BFB">
        <w:rPr>
          <w:rFonts w:ascii="Arial" w:hAnsi="Arial" w:eastAsia="Arial" w:cs="Arial"/>
          <w:color w:val="000000" w:themeColor="text1" w:themeTint="FF" w:themeShade="FF"/>
        </w:rPr>
        <w:t xml:space="preserve">aligns </w:t>
      </w:r>
      <w:r w:rsidRPr="55A621D7" w:rsidR="62A38E41">
        <w:rPr>
          <w:rFonts w:ascii="Arial" w:hAnsi="Arial" w:eastAsia="Arial" w:cs="Arial"/>
          <w:color w:val="000000" w:themeColor="text1" w:themeTint="FF" w:themeShade="FF"/>
        </w:rPr>
        <w:t>with the</w:t>
      </w:r>
      <w:r w:rsidRPr="55A621D7" w:rsidR="6A027BFB">
        <w:rPr>
          <w:rFonts w:ascii="Arial" w:hAnsi="Arial" w:eastAsia="Arial" w:cs="Arial"/>
          <w:color w:val="000000" w:themeColor="text1" w:themeTint="FF" w:themeShade="FF"/>
        </w:rPr>
        <w:t xml:space="preserve"> crisis lifecycle</w:t>
      </w:r>
      <w:r w:rsidRPr="55A621D7" w:rsidR="3A66AA36">
        <w:rPr>
          <w:rFonts w:ascii="Arial" w:hAnsi="Arial" w:eastAsia="Arial" w:cs="Arial"/>
          <w:color w:val="000000" w:themeColor="text1" w:themeTint="FF" w:themeShade="FF"/>
        </w:rPr>
        <w:t xml:space="preserve"> framework</w:t>
      </w:r>
      <w:r w:rsidRPr="55A621D7" w:rsidR="4953A119">
        <w:rPr>
          <w:rFonts w:ascii="Arial" w:hAnsi="Arial" w:eastAsia="Arial" w:cs="Arial"/>
          <w:color w:val="000000" w:themeColor="text1" w:themeTint="FF" w:themeShade="FF"/>
        </w:rPr>
        <w:t>, beginning</w:t>
      </w:r>
      <w:r w:rsidRPr="55A621D7" w:rsidR="4953A11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4953A119">
        <w:rPr>
          <w:rFonts w:ascii="Arial" w:hAnsi="Arial" w:eastAsia="Arial" w:cs="Arial"/>
          <w:color w:val="000000" w:themeColor="text1" w:themeTint="FF" w:themeShade="FF"/>
        </w:rPr>
        <w:t>in</w:t>
      </w:r>
      <w:r w:rsidRPr="55A621D7" w:rsidR="2D982885">
        <w:rPr>
          <w:rFonts w:ascii="Arial" w:hAnsi="Arial" w:eastAsia="Arial" w:cs="Arial"/>
          <w:color w:val="000000" w:themeColor="text1" w:themeTint="FF" w:themeShade="FF"/>
        </w:rPr>
        <w:t xml:space="preserve"> the pre-crisis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>phase</w:t>
      </w:r>
      <w:r w:rsidRPr="55A621D7" w:rsidR="6A027BF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68DA8574">
        <w:rPr>
          <w:rFonts w:ascii="Arial" w:hAnsi="Arial" w:eastAsia="Arial" w:cs="Arial"/>
          <w:color w:val="000000" w:themeColor="text1" w:themeTint="FF" w:themeShade="FF"/>
        </w:rPr>
        <w:t xml:space="preserve">with early warning signs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and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rapidly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>escalating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>into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the acute 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>phase</w:t>
      </w:r>
      <w:r w:rsidRPr="55A621D7" w:rsidR="78508173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6B339AB1">
        <w:rPr>
          <w:rFonts w:ascii="Arial" w:hAnsi="Arial" w:eastAsia="Arial" w:cs="Arial"/>
          <w:color w:val="000000" w:themeColor="text1" w:themeTint="FF" w:themeShade="FF"/>
        </w:rPr>
        <w:t>with</w:t>
      </w:r>
      <w:r w:rsidRPr="55A621D7" w:rsidR="4AAB41C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26F43FB4">
        <w:rPr>
          <w:rFonts w:ascii="Arial" w:hAnsi="Arial" w:eastAsia="Arial" w:cs="Arial"/>
          <w:color w:val="000000" w:themeColor="text1" w:themeTint="FF" w:themeShade="FF"/>
        </w:rPr>
        <w:t xml:space="preserve">several incidents </w:t>
      </w:r>
      <w:r w:rsidRPr="55A621D7" w:rsidR="0C5FAF8D">
        <w:rPr>
          <w:rFonts w:ascii="Arial" w:hAnsi="Arial" w:eastAsia="Arial" w:cs="Arial"/>
          <w:color w:val="000000" w:themeColor="text1" w:themeTint="FF" w:themeShade="FF"/>
        </w:rPr>
        <w:t xml:space="preserve">that </w:t>
      </w:r>
      <w:r w:rsidRPr="55A621D7" w:rsidR="6C3789D0">
        <w:rPr>
          <w:rFonts w:ascii="Arial" w:hAnsi="Arial" w:eastAsia="Arial" w:cs="Arial"/>
          <w:color w:val="000000" w:themeColor="text1" w:themeTint="FF" w:themeShade="FF"/>
        </w:rPr>
        <w:t>unfolded throughout</w:t>
      </w:r>
      <w:r w:rsidRPr="55A621D7" w:rsidR="0A1C026A">
        <w:rPr>
          <w:rFonts w:ascii="Arial" w:hAnsi="Arial" w:eastAsia="Arial" w:cs="Arial"/>
          <w:color w:val="000000" w:themeColor="text1" w:themeTint="FF" w:themeShade="FF"/>
        </w:rPr>
        <w:t xml:space="preserve"> that</w:t>
      </w:r>
      <w:r w:rsidRPr="55A621D7" w:rsidR="4A8EC79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4A8EC79B">
        <w:rPr>
          <w:rFonts w:ascii="Arial" w:hAnsi="Arial" w:eastAsia="Arial" w:cs="Arial"/>
          <w:color w:val="000000" w:themeColor="text1" w:themeTint="FF" w:themeShade="FF"/>
        </w:rPr>
        <w:t>required</w:t>
      </w:r>
      <w:r w:rsidRPr="55A621D7" w:rsidR="4A8EC79B">
        <w:rPr>
          <w:rFonts w:ascii="Arial" w:hAnsi="Arial" w:eastAsia="Arial" w:cs="Arial"/>
          <w:color w:val="000000" w:themeColor="text1" w:themeTint="FF" w:themeShade="FF"/>
        </w:rPr>
        <w:t xml:space="preserve"> strategic intervention</w:t>
      </w:r>
      <w:r w:rsidRPr="55A621D7" w:rsidR="61820B54">
        <w:rPr>
          <w:rFonts w:ascii="Arial" w:hAnsi="Arial" w:eastAsia="Arial" w:cs="Arial"/>
          <w:color w:val="000000" w:themeColor="text1" w:themeTint="FF" w:themeShade="FF"/>
        </w:rPr>
        <w:t>. (</w:t>
      </w:r>
      <w:r w:rsidRPr="55A621D7" w:rsidR="09DB2FD8">
        <w:rPr>
          <w:rFonts w:ascii="Arial" w:hAnsi="Arial" w:eastAsia="Arial" w:cs="Arial"/>
          <w:color w:val="000000" w:themeColor="text1" w:themeTint="FF" w:themeShade="FF"/>
        </w:rPr>
        <w:t>Finks 1986)</w:t>
      </w:r>
      <w:r w:rsidRPr="55A621D7" w:rsidR="4FD81C2B">
        <w:rPr>
          <w:rFonts w:ascii="Arial" w:hAnsi="Arial" w:eastAsia="Arial" w:cs="Arial"/>
          <w:color w:val="000000" w:themeColor="text1" w:themeTint="FF" w:themeShade="FF"/>
        </w:rPr>
        <w:t xml:space="preserve">. </w:t>
      </w:r>
    </w:p>
    <w:p w:rsidR="75C9FE0D" w:rsidP="0986B985" w:rsidRDefault="2C561112" w14:paraId="4BBCF18B" w14:textId="70DC9C83">
      <w:pPr>
        <w:rPr>
          <w:rFonts w:ascii="Arial" w:hAnsi="Arial" w:eastAsia="Arial" w:cs="Arial"/>
          <w:color w:val="000000" w:themeColor="text1"/>
        </w:rPr>
      </w:pPr>
      <w:r w:rsidRPr="55A621D7" w:rsidR="2C561112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1AC0931E">
        <w:rPr>
          <w:rFonts w:ascii="Arial" w:hAnsi="Arial" w:eastAsia="Arial" w:cs="Arial"/>
          <w:color w:val="000000" w:themeColor="text1" w:themeTint="FF" w:themeShade="FF"/>
        </w:rPr>
        <w:t>S</w:t>
      </w:r>
      <w:r w:rsidRPr="55A621D7" w:rsidR="421251A8">
        <w:rPr>
          <w:rFonts w:ascii="Arial" w:hAnsi="Arial" w:eastAsia="Arial" w:cs="Arial"/>
          <w:color w:val="000000" w:themeColor="text1" w:themeTint="FF" w:themeShade="FF"/>
        </w:rPr>
        <w:t>tepping</w:t>
      </w:r>
      <w:r w:rsidRPr="55A621D7" w:rsidR="421251A8">
        <w:rPr>
          <w:rFonts w:ascii="Arial" w:hAnsi="Arial" w:eastAsia="Arial" w:cs="Arial"/>
          <w:color w:val="000000" w:themeColor="text1" w:themeTint="FF" w:themeShade="FF"/>
        </w:rPr>
        <w:t xml:space="preserve"> into the Role of Gold Command, </w:t>
      </w:r>
      <w:r w:rsidRPr="55A621D7" w:rsidR="4D4F4117">
        <w:rPr>
          <w:rFonts w:ascii="Arial" w:hAnsi="Arial" w:eastAsia="Arial" w:cs="Arial"/>
          <w:color w:val="000000" w:themeColor="text1" w:themeTint="FF" w:themeShade="FF"/>
        </w:rPr>
        <w:t>within the (</w:t>
      </w:r>
      <w:r w:rsidRPr="55A621D7" w:rsidR="621CC93A">
        <w:rPr>
          <w:rFonts w:ascii="Arial" w:hAnsi="Arial" w:eastAsia="Arial" w:cs="Arial"/>
          <w:color w:val="000000" w:themeColor="text1" w:themeTint="FF" w:themeShade="FF"/>
        </w:rPr>
        <w:t>GSB) Gold</w:t>
      </w:r>
      <w:r w:rsidRPr="55A621D7" w:rsidR="32E4A000">
        <w:rPr>
          <w:rFonts w:ascii="Arial" w:hAnsi="Arial" w:eastAsia="Arial" w:cs="Arial"/>
          <w:color w:val="000000" w:themeColor="text1" w:themeTint="FF" w:themeShade="FF"/>
        </w:rPr>
        <w:t xml:space="preserve">, Sliver, Bronze </w:t>
      </w:r>
      <w:r w:rsidRPr="55A621D7" w:rsidR="5909D78D">
        <w:rPr>
          <w:rFonts w:ascii="Arial" w:hAnsi="Arial" w:eastAsia="Arial" w:cs="Arial"/>
          <w:color w:val="000000" w:themeColor="text1" w:themeTint="FF" w:themeShade="FF"/>
        </w:rPr>
        <w:t xml:space="preserve">command </w:t>
      </w:r>
      <w:r w:rsidRPr="55A621D7" w:rsidR="7E25E8F0">
        <w:rPr>
          <w:rFonts w:ascii="Arial" w:hAnsi="Arial" w:eastAsia="Arial" w:cs="Arial"/>
          <w:color w:val="000000" w:themeColor="text1" w:themeTint="FF" w:themeShade="FF"/>
        </w:rPr>
        <w:t>structure</w:t>
      </w:r>
      <w:r w:rsidRPr="55A621D7" w:rsidR="19B0DED8">
        <w:rPr>
          <w:rFonts w:ascii="Arial" w:hAnsi="Arial" w:eastAsia="Arial" w:cs="Arial"/>
          <w:color w:val="000000" w:themeColor="text1" w:themeTint="FF" w:themeShade="FF"/>
        </w:rPr>
        <w:t xml:space="preserve"> which is used for UK emergency management </w:t>
      </w:r>
      <w:r w:rsidRPr="55A621D7" w:rsidR="2396F927">
        <w:rPr>
          <w:rFonts w:ascii="Arial" w:hAnsi="Arial" w:eastAsia="Arial" w:cs="Arial"/>
          <w:color w:val="000000" w:themeColor="text1" w:themeTint="FF" w:themeShade="FF"/>
        </w:rPr>
        <w:t>, our responsibility</w:t>
      </w:r>
      <w:r w:rsidRPr="55A621D7" w:rsidR="0C651DEC">
        <w:rPr>
          <w:rFonts w:ascii="Arial" w:hAnsi="Arial" w:eastAsia="Arial" w:cs="Arial"/>
          <w:color w:val="000000" w:themeColor="text1" w:themeTint="FF" w:themeShade="FF"/>
        </w:rPr>
        <w:t xml:space="preserve"> was not operational but held</w:t>
      </w:r>
      <w:r w:rsidRPr="55A621D7" w:rsidR="2396F927">
        <w:rPr>
          <w:rFonts w:ascii="Arial" w:hAnsi="Arial" w:eastAsia="Arial" w:cs="Arial"/>
          <w:color w:val="000000" w:themeColor="text1" w:themeTint="FF" w:themeShade="FF"/>
        </w:rPr>
        <w:t xml:space="preserve"> the overall strategic control and direction,</w:t>
      </w:r>
      <w:r w:rsidRPr="55A621D7" w:rsidR="4830E14B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2396F927">
        <w:rPr>
          <w:rFonts w:ascii="Arial" w:hAnsi="Arial" w:eastAsia="Arial" w:cs="Arial"/>
          <w:color w:val="000000" w:themeColor="text1" w:themeTint="FF" w:themeShade="FF"/>
        </w:rPr>
        <w:t xml:space="preserve"> making high-level of decision</w:t>
      </w:r>
      <w:r w:rsidRPr="55A621D7" w:rsidR="28F108B2">
        <w:rPr>
          <w:rFonts w:ascii="Arial" w:hAnsi="Arial" w:eastAsia="Arial" w:cs="Arial"/>
          <w:color w:val="000000" w:themeColor="text1" w:themeTint="FF" w:themeShade="FF"/>
        </w:rPr>
        <w:t>s</w:t>
      </w:r>
      <w:r w:rsidRPr="55A621D7" w:rsidR="43CDD18F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1FFCDA39">
        <w:rPr>
          <w:rFonts w:ascii="Arial" w:hAnsi="Arial" w:eastAsia="Arial" w:cs="Arial"/>
          <w:color w:val="000000" w:themeColor="text1" w:themeTint="FF" w:themeShade="FF"/>
        </w:rPr>
        <w:t xml:space="preserve">under uncertainty with a focus on public safety </w:t>
      </w:r>
      <w:r w:rsidRPr="55A621D7" w:rsidR="2C95DA82">
        <w:rPr>
          <w:rFonts w:ascii="Arial" w:hAnsi="Arial" w:eastAsia="Arial" w:cs="Arial"/>
          <w:color w:val="000000" w:themeColor="text1" w:themeTint="FF" w:themeShade="FF"/>
        </w:rPr>
        <w:t xml:space="preserve"> and ensure</w:t>
      </w:r>
      <w:r w:rsidRPr="55A621D7" w:rsidR="2CB506C1">
        <w:rPr>
          <w:rFonts w:ascii="Arial" w:hAnsi="Arial" w:eastAsia="Arial" w:cs="Arial"/>
          <w:color w:val="000000" w:themeColor="text1" w:themeTint="FF" w:themeShade="FF"/>
        </w:rPr>
        <w:t xml:space="preserve"> effective </w:t>
      </w:r>
      <w:r w:rsidRPr="55A621D7" w:rsidR="2C95DA82">
        <w:rPr>
          <w:rFonts w:ascii="Arial" w:hAnsi="Arial" w:eastAsia="Arial" w:cs="Arial"/>
          <w:color w:val="000000" w:themeColor="text1" w:themeTint="FF" w:themeShade="FF"/>
        </w:rPr>
        <w:t xml:space="preserve"> coordination </w:t>
      </w:r>
      <w:r w:rsidRPr="55A621D7" w:rsidR="496F95EB">
        <w:rPr>
          <w:rFonts w:ascii="Arial" w:hAnsi="Arial" w:eastAsia="Arial" w:cs="Arial"/>
          <w:color w:val="000000" w:themeColor="text1" w:themeTint="FF" w:themeShade="FF"/>
        </w:rPr>
        <w:t>with Silver</w:t>
      </w:r>
      <w:r w:rsidRPr="55A621D7" w:rsidR="42293B49">
        <w:rPr>
          <w:rFonts w:ascii="Arial" w:hAnsi="Arial" w:eastAsia="Arial" w:cs="Arial"/>
          <w:color w:val="000000" w:themeColor="text1" w:themeTint="FF" w:themeShade="FF"/>
        </w:rPr>
        <w:t>,</w:t>
      </w:r>
      <w:r w:rsidRPr="55A621D7" w:rsidR="496F95EB">
        <w:rPr>
          <w:rFonts w:ascii="Arial" w:hAnsi="Arial" w:eastAsia="Arial" w:cs="Arial"/>
          <w:color w:val="000000" w:themeColor="text1" w:themeTint="FF" w:themeShade="FF"/>
        </w:rPr>
        <w:t xml:space="preserve"> Bronze</w:t>
      </w:r>
      <w:r w:rsidRPr="55A621D7" w:rsidR="62C2190A">
        <w:rPr>
          <w:rFonts w:ascii="Arial" w:hAnsi="Arial" w:eastAsia="Arial" w:cs="Arial"/>
          <w:color w:val="000000" w:themeColor="text1" w:themeTint="FF" w:themeShade="FF"/>
        </w:rPr>
        <w:t xml:space="preserve"> and all agencies</w:t>
      </w:r>
      <w:r w:rsidRPr="55A621D7" w:rsidR="4E09D128">
        <w:rPr>
          <w:rFonts w:ascii="Arial" w:hAnsi="Arial" w:eastAsia="Arial" w:cs="Arial"/>
          <w:color w:val="000000" w:themeColor="text1" w:themeTint="FF" w:themeShade="FF"/>
        </w:rPr>
        <w:t>.</w:t>
      </w:r>
      <w:r w:rsidRPr="55A621D7" w:rsidR="39E4BF36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73A4A662">
        <w:rPr>
          <w:rFonts w:ascii="Arial" w:hAnsi="Arial" w:eastAsia="Arial" w:cs="Arial"/>
          <w:color w:val="000000" w:themeColor="text1" w:themeTint="FF" w:themeShade="FF"/>
        </w:rPr>
        <w:t>(</w:t>
      </w:r>
      <w:r w:rsidRPr="55A621D7" w:rsidR="73A4A662">
        <w:rPr>
          <w:rFonts w:ascii="Arial" w:hAnsi="Arial" w:eastAsia="Arial" w:cs="Arial"/>
          <w:color w:val="000000" w:themeColor="text1" w:themeTint="FF" w:themeShade="FF"/>
        </w:rPr>
        <w:t>College.poilcing</w:t>
      </w:r>
      <w:r w:rsidRPr="55A621D7" w:rsidR="73A4A662">
        <w:rPr>
          <w:rFonts w:ascii="Arial" w:hAnsi="Arial" w:eastAsia="Arial" w:cs="Arial"/>
          <w:color w:val="000000" w:themeColor="text1" w:themeTint="FF" w:themeShade="FF"/>
        </w:rPr>
        <w:t>, 2013</w:t>
      </w:r>
      <w:r w:rsidRPr="55A621D7" w:rsidR="5B39B616">
        <w:rPr>
          <w:rFonts w:ascii="Arial" w:hAnsi="Arial" w:eastAsia="Arial" w:cs="Arial"/>
          <w:color w:val="000000" w:themeColor="text1" w:themeTint="FF" w:themeShade="FF"/>
        </w:rPr>
        <w:t xml:space="preserve">; </w:t>
      </w:r>
      <w:r w:rsidRPr="55A621D7" w:rsidR="39E4BF36">
        <w:rPr>
          <w:rFonts w:ascii="Arial" w:hAnsi="Arial" w:eastAsia="Arial" w:cs="Arial"/>
          <w:color w:val="000000" w:themeColor="text1" w:themeTint="FF" w:themeShade="FF"/>
        </w:rPr>
        <w:t>Databarracks,2025)</w:t>
      </w:r>
      <w:r w:rsidRPr="55A621D7" w:rsidR="1056932D">
        <w:rPr>
          <w:rFonts w:ascii="Arial" w:hAnsi="Arial" w:eastAsia="Arial" w:cs="Arial"/>
          <w:color w:val="000000" w:themeColor="text1" w:themeTint="FF" w:themeShade="FF"/>
        </w:rPr>
        <w:t xml:space="preserve">. </w:t>
      </w:r>
    </w:p>
    <w:p w:rsidR="3F0AF208" w:rsidP="0986B985" w:rsidRDefault="3F0AF208" w14:paraId="7AA3E209" w14:textId="5633BAF4">
      <w:pPr>
        <w:rPr>
          <w:rFonts w:ascii="Arial" w:hAnsi="Arial" w:eastAsia="Arial" w:cs="Arial"/>
          <w:color w:val="222222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In relevance with </w:t>
      </w:r>
      <w:r w:rsidRPr="0986B985" w:rsidR="2DD06C59">
        <w:rPr>
          <w:rFonts w:ascii="Arial" w:hAnsi="Arial" w:eastAsia="Arial" w:cs="Arial"/>
          <w:color w:val="000000" w:themeColor="text1"/>
        </w:rPr>
        <w:t>Contingency</w:t>
      </w:r>
      <w:r w:rsidRPr="0986B985">
        <w:rPr>
          <w:rFonts w:ascii="Arial" w:hAnsi="Arial" w:eastAsia="Arial" w:cs="Arial"/>
          <w:color w:val="000000" w:themeColor="text1"/>
        </w:rPr>
        <w:t xml:space="preserve"> theory, which emphasises leaders must adapt their actions depending </w:t>
      </w:r>
      <w:r w:rsidRPr="0986B985" w:rsidR="54D6481A">
        <w:rPr>
          <w:rFonts w:ascii="Arial" w:hAnsi="Arial" w:eastAsia="Arial" w:cs="Arial"/>
          <w:color w:val="000000" w:themeColor="text1"/>
        </w:rPr>
        <w:t xml:space="preserve">on the </w:t>
      </w:r>
      <w:r w:rsidRPr="0986B985" w:rsidR="49D14F13">
        <w:rPr>
          <w:rFonts w:ascii="Arial" w:hAnsi="Arial" w:eastAsia="Arial" w:cs="Arial"/>
          <w:color w:val="000000" w:themeColor="text1"/>
        </w:rPr>
        <w:t>complex</w:t>
      </w:r>
      <w:r w:rsidRPr="0986B985" w:rsidR="54D6481A">
        <w:rPr>
          <w:rFonts w:ascii="Arial" w:hAnsi="Arial" w:eastAsia="Arial" w:cs="Arial"/>
          <w:color w:val="000000" w:themeColor="text1"/>
        </w:rPr>
        <w:t xml:space="preserve"> and </w:t>
      </w:r>
      <w:r w:rsidRPr="0986B985" w:rsidR="0B3DDBEF">
        <w:rPr>
          <w:rFonts w:ascii="Arial" w:hAnsi="Arial" w:eastAsia="Arial" w:cs="Arial"/>
          <w:color w:val="000000" w:themeColor="text1"/>
        </w:rPr>
        <w:t>uncertain</w:t>
      </w:r>
      <w:r w:rsidRPr="0986B985" w:rsidR="54D6481A">
        <w:rPr>
          <w:rFonts w:ascii="Arial" w:hAnsi="Arial" w:eastAsia="Arial" w:cs="Arial"/>
          <w:color w:val="000000" w:themeColor="text1"/>
        </w:rPr>
        <w:t xml:space="preserve"> the situation becomes. 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This </w:t>
      </w:r>
      <w:r w:rsidRPr="0986B985" w:rsidR="7B6A457E">
        <w:rPr>
          <w:rFonts w:ascii="Arial" w:hAnsi="Arial" w:eastAsia="Arial" w:cs="Arial"/>
          <w:color w:val="000000" w:themeColor="text1"/>
        </w:rPr>
        <w:t>practical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 </w:t>
      </w:r>
      <w:r w:rsidRPr="0986B985" w:rsidR="24837531">
        <w:rPr>
          <w:rFonts w:ascii="Arial" w:hAnsi="Arial" w:eastAsia="Arial" w:cs="Arial"/>
          <w:color w:val="000000" w:themeColor="text1"/>
        </w:rPr>
        <w:t>exercise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 </w:t>
      </w:r>
      <w:r w:rsidRPr="0986B985" w:rsidR="1DE45BBF">
        <w:rPr>
          <w:rFonts w:ascii="Arial" w:hAnsi="Arial" w:eastAsia="Arial" w:cs="Arial"/>
          <w:color w:val="000000" w:themeColor="text1"/>
        </w:rPr>
        <w:t>demonstrated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 how strategic gold decisions can </w:t>
      </w:r>
      <w:r w:rsidRPr="0986B985" w:rsidR="3627B6EE">
        <w:rPr>
          <w:rFonts w:ascii="Arial" w:hAnsi="Arial" w:eastAsia="Arial" w:cs="Arial"/>
          <w:color w:val="000000" w:themeColor="text1"/>
        </w:rPr>
        <w:t>significantly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 influence the </w:t>
      </w:r>
      <w:r w:rsidRPr="0986B985" w:rsidR="0FA449DC">
        <w:rPr>
          <w:rFonts w:ascii="Arial" w:hAnsi="Arial" w:eastAsia="Arial" w:cs="Arial"/>
          <w:color w:val="000000" w:themeColor="text1"/>
        </w:rPr>
        <w:t>effectiveness</w:t>
      </w:r>
      <w:r w:rsidRPr="0986B985" w:rsidR="501D95F7">
        <w:rPr>
          <w:rFonts w:ascii="Arial" w:hAnsi="Arial" w:eastAsia="Arial" w:cs="Arial"/>
          <w:color w:val="000000" w:themeColor="text1"/>
        </w:rPr>
        <w:t xml:space="preserve"> of the multi-agency response overall</w:t>
      </w:r>
      <w:r w:rsidRPr="0986B985" w:rsidR="2CB4EDAE">
        <w:rPr>
          <w:rFonts w:ascii="Arial" w:hAnsi="Arial" w:eastAsia="Arial" w:cs="Arial"/>
          <w:color w:val="000000" w:themeColor="text1"/>
        </w:rPr>
        <w:t xml:space="preserve">, and decisions needed to be flexible and responsive as </w:t>
      </w:r>
      <w:r w:rsidRPr="0986B985" w:rsidR="1C1CA962">
        <w:rPr>
          <w:rFonts w:ascii="Arial" w:hAnsi="Arial" w:eastAsia="Arial" w:cs="Arial"/>
          <w:color w:val="000000" w:themeColor="text1"/>
        </w:rPr>
        <w:t>circumstances</w:t>
      </w:r>
      <w:r w:rsidRPr="0986B985" w:rsidR="2CB4EDAE">
        <w:rPr>
          <w:rFonts w:ascii="Arial" w:hAnsi="Arial" w:eastAsia="Arial" w:cs="Arial"/>
          <w:color w:val="000000" w:themeColor="text1"/>
        </w:rPr>
        <w:t xml:space="preserve"> de</w:t>
      </w:r>
      <w:r w:rsidRPr="0986B985" w:rsidR="03159873">
        <w:rPr>
          <w:rFonts w:ascii="Arial" w:hAnsi="Arial" w:eastAsia="Arial" w:cs="Arial"/>
          <w:color w:val="000000" w:themeColor="text1"/>
        </w:rPr>
        <w:t>veloped.</w:t>
      </w:r>
      <w:r w:rsidRPr="0986B985" w:rsidR="3B6BBA48">
        <w:rPr>
          <w:rFonts w:ascii="Arial" w:hAnsi="Arial" w:eastAsia="Arial" w:cs="Arial"/>
          <w:color w:val="000000" w:themeColor="text1"/>
        </w:rPr>
        <w:t xml:space="preserve"> </w:t>
      </w:r>
      <w:r w:rsidRPr="0986B985" w:rsidR="259C160F">
        <w:rPr>
          <w:rFonts w:ascii="Arial" w:hAnsi="Arial" w:eastAsia="Arial" w:cs="Arial"/>
          <w:color w:val="000000" w:themeColor="text1"/>
        </w:rPr>
        <w:t>(Regester and Larkin 2005</w:t>
      </w:r>
      <w:r w:rsidRPr="35C049BB" w:rsidR="2CED6358">
        <w:rPr>
          <w:rFonts w:ascii="Arial" w:hAnsi="Arial" w:eastAsia="Arial" w:cs="Arial"/>
          <w:color w:val="000000" w:themeColor="text1"/>
        </w:rPr>
        <w:t>).</w:t>
      </w:r>
      <w:r w:rsidRPr="0986B985" w:rsidR="0A6CEE94">
        <w:rPr>
          <w:rFonts w:ascii="Arial" w:hAnsi="Arial" w:eastAsia="Arial" w:cs="Arial"/>
          <w:color w:val="222222"/>
        </w:rPr>
        <w:t xml:space="preserve"> </w:t>
      </w:r>
    </w:p>
    <w:p w:rsidR="0A23C0C3" w:rsidP="0986B985" w:rsidRDefault="0A23C0C3" w14:paraId="613E909F" w14:textId="5014FF62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In our preparation, in align with</w:t>
      </w:r>
      <w:r w:rsidRPr="0986B985" w:rsidR="260C6E97">
        <w:rPr>
          <w:rFonts w:ascii="Arial" w:hAnsi="Arial" w:eastAsia="Arial" w:cs="Arial"/>
          <w:color w:val="000000" w:themeColor="text1"/>
        </w:rPr>
        <w:t xml:space="preserve"> risk and crisis management planning </w:t>
      </w:r>
      <w:r w:rsidRPr="0986B985" w:rsidR="18563A1E">
        <w:rPr>
          <w:rFonts w:ascii="Arial" w:hAnsi="Arial" w:eastAsia="Arial" w:cs="Arial"/>
          <w:color w:val="000000" w:themeColor="text1"/>
        </w:rPr>
        <w:t>cycle and</w:t>
      </w:r>
      <w:r w:rsidRPr="0986B985">
        <w:rPr>
          <w:rFonts w:ascii="Arial" w:hAnsi="Arial" w:eastAsia="Arial" w:cs="Arial"/>
          <w:color w:val="000000" w:themeColor="text1"/>
        </w:rPr>
        <w:t xml:space="preserve"> Mitroff (2005) ‘preparedness’ stage we identified risks early and put proactive measures in place. </w:t>
      </w:r>
    </w:p>
    <w:p w:rsidR="0A23C0C3" w:rsidP="0986B985" w:rsidRDefault="0A23C0C3" w14:paraId="18E22CAA" w14:textId="57CC6E82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As a grou</w:t>
      </w:r>
      <w:r w:rsidRPr="0986B985" w:rsidR="6D964B3D">
        <w:rPr>
          <w:rFonts w:ascii="Arial" w:hAnsi="Arial" w:eastAsia="Arial" w:cs="Arial"/>
          <w:color w:val="000000" w:themeColor="text1"/>
        </w:rPr>
        <w:t>p, it is evident that we demonstrated strong understanding of the high risks</w:t>
      </w:r>
      <w:r w:rsidRPr="0986B985" w:rsidR="50E06A59">
        <w:rPr>
          <w:rFonts w:ascii="Arial" w:hAnsi="Arial" w:eastAsia="Arial" w:cs="Arial"/>
          <w:color w:val="000000" w:themeColor="text1"/>
        </w:rPr>
        <w:t xml:space="preserve">. Many of our actions </w:t>
      </w:r>
      <w:r w:rsidRPr="0986B985">
        <w:rPr>
          <w:rFonts w:ascii="Arial" w:hAnsi="Arial" w:eastAsia="Arial" w:cs="Arial"/>
          <w:color w:val="000000" w:themeColor="text1"/>
        </w:rPr>
        <w:t>can be fitted with parts of the four ‘R’s</w:t>
      </w:r>
      <w:r w:rsidRPr="0986B985" w:rsidR="421BFE5D">
        <w:rPr>
          <w:rFonts w:ascii="Arial" w:hAnsi="Arial" w:eastAsia="Arial" w:cs="Arial"/>
          <w:color w:val="000000" w:themeColor="text1"/>
        </w:rPr>
        <w:t xml:space="preserve"> framework</w:t>
      </w:r>
      <w:r w:rsidRPr="0986B985" w:rsidR="2B461E53">
        <w:rPr>
          <w:rFonts w:ascii="Arial" w:hAnsi="Arial" w:eastAsia="Arial" w:cs="Arial"/>
          <w:color w:val="000000" w:themeColor="text1"/>
        </w:rPr>
        <w:t xml:space="preserve"> (Reduction, Readiness, Response and Recovery). Which helps to reduce risks </w:t>
      </w:r>
      <w:r w:rsidRPr="0986B985" w:rsidR="2B461E53">
        <w:rPr>
          <w:rFonts w:ascii="Arial" w:hAnsi="Arial" w:eastAsia="Arial" w:cs="Arial"/>
          <w:color w:val="000000" w:themeColor="text1"/>
        </w:rPr>
        <w:lastRenderedPageBreak/>
        <w:t>before they occur, prepare for w</w:t>
      </w:r>
      <w:r w:rsidRPr="0986B985" w:rsidR="03B0FEF6">
        <w:rPr>
          <w:rFonts w:ascii="Arial" w:hAnsi="Arial" w:eastAsia="Arial" w:cs="Arial"/>
          <w:color w:val="000000" w:themeColor="text1"/>
        </w:rPr>
        <w:t>hat could happen, responding effectively and think about the recovery stage early on.</w:t>
      </w:r>
      <w:r w:rsidR="00F1152E">
        <w:rPr>
          <w:rFonts w:ascii="Arial" w:hAnsi="Arial" w:eastAsia="Arial" w:cs="Arial"/>
          <w:color w:val="000000" w:themeColor="text1"/>
        </w:rPr>
        <w:t xml:space="preserve"> (</w:t>
      </w:r>
      <w:r w:rsidR="00B40326">
        <w:rPr>
          <w:rFonts w:ascii="Arial" w:hAnsi="Arial" w:eastAsia="Arial" w:cs="Arial"/>
          <w:color w:val="000000" w:themeColor="text1"/>
        </w:rPr>
        <w:t>Elevate communication</w:t>
      </w:r>
      <w:r w:rsidR="00C27026">
        <w:rPr>
          <w:rFonts w:ascii="Arial" w:hAnsi="Arial" w:eastAsia="Arial" w:cs="Arial"/>
          <w:color w:val="000000" w:themeColor="text1"/>
        </w:rPr>
        <w:t>.com, 2025)</w:t>
      </w:r>
    </w:p>
    <w:p w:rsidR="25F6644F" w:rsidP="0986B985" w:rsidRDefault="25F6644F" w14:paraId="038B9B0D" w14:textId="07A735FA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Through Kolb's</w:t>
      </w:r>
      <w:r w:rsidRPr="0986B985" w:rsidR="500C9703">
        <w:rPr>
          <w:rFonts w:ascii="Arial" w:hAnsi="Arial" w:eastAsia="Arial" w:cs="Arial"/>
          <w:color w:val="000000" w:themeColor="text1"/>
        </w:rPr>
        <w:t xml:space="preserve"> </w:t>
      </w:r>
      <w:r w:rsidRPr="0986B985" w:rsidR="1B355400">
        <w:rPr>
          <w:rFonts w:ascii="Arial" w:hAnsi="Arial" w:eastAsia="Arial" w:cs="Arial"/>
          <w:color w:val="000000" w:themeColor="text1"/>
        </w:rPr>
        <w:t xml:space="preserve">experiential </w:t>
      </w:r>
      <w:r w:rsidRPr="0986B985" w:rsidR="54A432ED">
        <w:rPr>
          <w:rFonts w:ascii="Arial" w:hAnsi="Arial" w:eastAsia="Arial" w:cs="Arial"/>
          <w:color w:val="000000" w:themeColor="text1"/>
        </w:rPr>
        <w:t>learning</w:t>
      </w:r>
      <w:r w:rsidRPr="0986B985">
        <w:rPr>
          <w:rFonts w:ascii="Arial" w:hAnsi="Arial" w:eastAsia="Arial" w:cs="Arial"/>
          <w:color w:val="000000" w:themeColor="text1"/>
        </w:rPr>
        <w:t xml:space="preserve"> cycle</w:t>
      </w:r>
      <w:r w:rsidRPr="0986B985" w:rsidR="79351AC3">
        <w:rPr>
          <w:rFonts w:ascii="Arial" w:hAnsi="Arial" w:eastAsia="Arial" w:cs="Arial"/>
          <w:color w:val="000000" w:themeColor="text1"/>
        </w:rPr>
        <w:t xml:space="preserve"> (1984) </w:t>
      </w:r>
      <w:r w:rsidRPr="0986B985">
        <w:rPr>
          <w:rFonts w:ascii="Arial" w:hAnsi="Arial" w:eastAsia="Arial" w:cs="Arial"/>
          <w:color w:val="000000" w:themeColor="text1"/>
        </w:rPr>
        <w:t xml:space="preserve">allow us </w:t>
      </w:r>
      <w:r w:rsidRPr="0986B985" w:rsidR="0275CD12">
        <w:rPr>
          <w:rFonts w:ascii="Arial" w:hAnsi="Arial" w:eastAsia="Arial" w:cs="Arial"/>
          <w:color w:val="000000" w:themeColor="text1"/>
        </w:rPr>
        <w:t xml:space="preserve">to identify the strength and weakness in our </w:t>
      </w:r>
      <w:r w:rsidRPr="0986B985" w:rsidR="250E881E">
        <w:rPr>
          <w:rFonts w:ascii="Arial" w:hAnsi="Arial" w:eastAsia="Arial" w:cs="Arial"/>
          <w:color w:val="000000" w:themeColor="text1"/>
        </w:rPr>
        <w:t>approach</w:t>
      </w:r>
      <w:r w:rsidRPr="0986B985" w:rsidR="0275CD12">
        <w:rPr>
          <w:rFonts w:ascii="Arial" w:hAnsi="Arial" w:eastAsia="Arial" w:cs="Arial"/>
          <w:color w:val="000000" w:themeColor="text1"/>
        </w:rPr>
        <w:t xml:space="preserve">. </w:t>
      </w:r>
      <w:r w:rsidRPr="0986B985" w:rsidR="26F6F5C9">
        <w:rPr>
          <w:rFonts w:ascii="Arial" w:hAnsi="Arial" w:eastAsia="Arial" w:cs="Arial"/>
          <w:color w:val="000000" w:themeColor="text1"/>
        </w:rPr>
        <w:t xml:space="preserve">Our early decision to </w:t>
      </w:r>
      <w:r w:rsidRPr="0986B985" w:rsidR="74825037">
        <w:rPr>
          <w:rFonts w:ascii="Arial" w:hAnsi="Arial" w:eastAsia="Arial" w:cs="Arial"/>
          <w:color w:val="000000" w:themeColor="text1"/>
        </w:rPr>
        <w:t xml:space="preserve"> activat</w:t>
      </w:r>
      <w:r w:rsidRPr="0986B985" w:rsidR="518BA487">
        <w:rPr>
          <w:rFonts w:ascii="Arial" w:hAnsi="Arial" w:eastAsia="Arial" w:cs="Arial"/>
          <w:color w:val="000000" w:themeColor="text1"/>
        </w:rPr>
        <w:t>e</w:t>
      </w:r>
      <w:r w:rsidRPr="0986B985" w:rsidR="74825037">
        <w:rPr>
          <w:rFonts w:ascii="Arial" w:hAnsi="Arial" w:eastAsia="Arial" w:cs="Arial"/>
          <w:color w:val="000000" w:themeColor="text1"/>
        </w:rPr>
        <w:t xml:space="preserve"> the CBRN team from the start</w:t>
      </w:r>
      <w:r w:rsidRPr="0986B985" w:rsidR="56CDC5B2">
        <w:rPr>
          <w:rFonts w:ascii="Arial" w:hAnsi="Arial" w:eastAsia="Arial" w:cs="Arial"/>
          <w:color w:val="000000" w:themeColor="text1"/>
        </w:rPr>
        <w:t xml:space="preserve">, reflecting good practice with </w:t>
      </w:r>
      <w:r w:rsidRPr="0986B985" w:rsidR="0A23C0C3">
        <w:rPr>
          <w:rFonts w:ascii="Arial" w:hAnsi="Arial" w:eastAsia="Arial" w:cs="Arial"/>
          <w:color w:val="000000" w:themeColor="text1"/>
        </w:rPr>
        <w:t>complying with Martyn Law and Greenbook requirements for threat mitigation (Protect, UK 2025) (Sport Ground safety authority,2018)</w:t>
      </w:r>
      <w:r w:rsidRPr="0986B985" w:rsidR="0E892431">
        <w:rPr>
          <w:rFonts w:ascii="Arial" w:hAnsi="Arial" w:eastAsia="Arial" w:cs="Arial"/>
          <w:color w:val="000000" w:themeColor="text1"/>
        </w:rPr>
        <w:t xml:space="preserve"> </w:t>
      </w:r>
      <w:r w:rsidRPr="0986B985" w:rsidR="4DC39DE7">
        <w:rPr>
          <w:rFonts w:ascii="Arial" w:hAnsi="Arial" w:eastAsia="Arial" w:cs="Arial"/>
          <w:color w:val="000000" w:themeColor="text1"/>
        </w:rPr>
        <w:t xml:space="preserve">and </w:t>
      </w:r>
      <w:r w:rsidRPr="0986B985" w:rsidR="2467BDBA">
        <w:rPr>
          <w:rFonts w:ascii="Arial" w:hAnsi="Arial" w:eastAsia="Arial" w:cs="Arial"/>
          <w:color w:val="000000" w:themeColor="text1"/>
        </w:rPr>
        <w:t>made the strategic decision of bringing the</w:t>
      </w:r>
      <w:r w:rsidRPr="0986B985" w:rsidR="6BEEBB84">
        <w:rPr>
          <w:rFonts w:ascii="Arial" w:hAnsi="Arial" w:eastAsia="Arial" w:cs="Arial"/>
          <w:color w:val="000000" w:themeColor="text1"/>
        </w:rPr>
        <w:t xml:space="preserve"> </w:t>
      </w:r>
      <w:r w:rsidRPr="0986B985" w:rsidR="42A4F08D">
        <w:rPr>
          <w:rFonts w:ascii="Arial" w:hAnsi="Arial" w:eastAsia="Arial" w:cs="Arial"/>
          <w:color w:val="000000" w:themeColor="text1"/>
        </w:rPr>
        <w:t>R</w:t>
      </w:r>
      <w:r w:rsidRPr="0986B985" w:rsidR="668C0F5C">
        <w:rPr>
          <w:rFonts w:ascii="Arial" w:hAnsi="Arial" w:eastAsia="Arial" w:cs="Arial"/>
          <w:color w:val="000000" w:themeColor="text1"/>
        </w:rPr>
        <w:t xml:space="preserve">oyal family </w:t>
      </w:r>
      <w:r w:rsidRPr="0986B985" w:rsidR="5D5E6CCA">
        <w:rPr>
          <w:rFonts w:ascii="Arial" w:hAnsi="Arial" w:eastAsia="Arial" w:cs="Arial"/>
          <w:color w:val="000000" w:themeColor="text1"/>
        </w:rPr>
        <w:t xml:space="preserve">to </w:t>
      </w:r>
      <w:r w:rsidRPr="0986B985" w:rsidR="27CCAD24">
        <w:rPr>
          <w:rFonts w:ascii="Arial" w:hAnsi="Arial" w:eastAsia="Arial" w:cs="Arial"/>
          <w:color w:val="000000" w:themeColor="text1"/>
        </w:rPr>
        <w:t>be brought</w:t>
      </w:r>
      <w:r w:rsidRPr="0986B985" w:rsidR="668C0F5C">
        <w:rPr>
          <w:rFonts w:ascii="Arial" w:hAnsi="Arial" w:eastAsia="Arial" w:cs="Arial"/>
          <w:color w:val="000000" w:themeColor="text1"/>
        </w:rPr>
        <w:t xml:space="preserve"> in</w:t>
      </w:r>
      <w:r w:rsidRPr="0986B985" w:rsidR="3CB58287">
        <w:rPr>
          <w:rFonts w:ascii="Arial" w:hAnsi="Arial" w:eastAsia="Arial" w:cs="Arial"/>
          <w:color w:val="000000" w:themeColor="text1"/>
        </w:rPr>
        <w:t xml:space="preserve">to the stadium </w:t>
      </w:r>
      <w:r w:rsidRPr="0986B985" w:rsidR="668C0F5C">
        <w:rPr>
          <w:rFonts w:ascii="Arial" w:hAnsi="Arial" w:eastAsia="Arial" w:cs="Arial"/>
          <w:color w:val="000000" w:themeColor="text1"/>
        </w:rPr>
        <w:t>early</w:t>
      </w:r>
      <w:r w:rsidRPr="0986B985" w:rsidR="749A86CB">
        <w:rPr>
          <w:rFonts w:ascii="Arial" w:hAnsi="Arial" w:eastAsia="Arial" w:cs="Arial"/>
          <w:color w:val="000000" w:themeColor="text1"/>
        </w:rPr>
        <w:t xml:space="preserve"> </w:t>
      </w:r>
      <w:r w:rsidRPr="0986B985" w:rsidR="104F0E62">
        <w:rPr>
          <w:rFonts w:ascii="Arial" w:hAnsi="Arial" w:eastAsia="Arial" w:cs="Arial"/>
          <w:color w:val="000000" w:themeColor="text1"/>
        </w:rPr>
        <w:t xml:space="preserve"> using </w:t>
      </w:r>
      <w:r w:rsidRPr="0986B985" w:rsidR="749A86CB">
        <w:rPr>
          <w:rFonts w:ascii="Arial" w:hAnsi="Arial" w:eastAsia="Arial" w:cs="Arial"/>
          <w:color w:val="000000" w:themeColor="text1"/>
        </w:rPr>
        <w:t xml:space="preserve"> </w:t>
      </w:r>
      <w:r w:rsidRPr="0986B985" w:rsidR="7FCCBDF1">
        <w:rPr>
          <w:rFonts w:ascii="Arial" w:hAnsi="Arial" w:eastAsia="Arial" w:cs="Arial"/>
          <w:color w:val="000000" w:themeColor="text1"/>
        </w:rPr>
        <w:t xml:space="preserve">separate rail </w:t>
      </w:r>
      <w:r w:rsidRPr="0986B985" w:rsidR="37CFE153">
        <w:rPr>
          <w:rFonts w:ascii="Arial" w:hAnsi="Arial" w:eastAsia="Arial" w:cs="Arial"/>
          <w:color w:val="000000" w:themeColor="text1"/>
        </w:rPr>
        <w:t>platform</w:t>
      </w:r>
      <w:r w:rsidRPr="0986B985" w:rsidR="4D6CF2C3">
        <w:rPr>
          <w:rFonts w:ascii="Arial" w:hAnsi="Arial" w:eastAsia="Arial" w:cs="Arial"/>
          <w:color w:val="000000" w:themeColor="text1"/>
        </w:rPr>
        <w:t xml:space="preserve"> </w:t>
      </w:r>
      <w:r w:rsidRPr="0986B985" w:rsidR="35E48775">
        <w:rPr>
          <w:rFonts w:ascii="Arial" w:hAnsi="Arial" w:eastAsia="Arial" w:cs="Arial"/>
          <w:color w:val="000000" w:themeColor="text1"/>
        </w:rPr>
        <w:t xml:space="preserve"> and controlled access route, </w:t>
      </w:r>
      <w:r w:rsidRPr="0986B985" w:rsidR="4D6CF2C3">
        <w:rPr>
          <w:rFonts w:ascii="Arial" w:hAnsi="Arial" w:eastAsia="Arial" w:cs="Arial"/>
          <w:color w:val="000000" w:themeColor="text1"/>
        </w:rPr>
        <w:t>to reduce risk</w:t>
      </w:r>
      <w:r w:rsidRPr="0986B985" w:rsidR="671B29D3">
        <w:rPr>
          <w:rFonts w:ascii="Arial" w:hAnsi="Arial" w:eastAsia="Arial" w:cs="Arial"/>
          <w:color w:val="000000" w:themeColor="text1"/>
        </w:rPr>
        <w:t xml:space="preserve"> of exposure</w:t>
      </w:r>
      <w:r w:rsidRPr="0986B985" w:rsidR="2075ACA8">
        <w:rPr>
          <w:rFonts w:ascii="Arial" w:hAnsi="Arial" w:eastAsia="Arial" w:cs="Arial"/>
          <w:color w:val="000000" w:themeColor="text1"/>
        </w:rPr>
        <w:t xml:space="preserve"> to unpredictable</w:t>
      </w:r>
      <w:r w:rsidRPr="35C049BB" w:rsidR="2075ACA8">
        <w:rPr>
          <w:rFonts w:ascii="Arial" w:hAnsi="Arial" w:eastAsia="Arial" w:cs="Arial"/>
          <w:color w:val="000000" w:themeColor="text1"/>
        </w:rPr>
        <w:t xml:space="preserve"> </w:t>
      </w:r>
      <w:r w:rsidRPr="35C049BB" w:rsidR="1DB05067">
        <w:rPr>
          <w:rFonts w:ascii="Arial" w:hAnsi="Arial" w:eastAsia="Arial" w:cs="Arial"/>
          <w:color w:val="000000" w:themeColor="text1"/>
        </w:rPr>
        <w:t>crowds.</w:t>
      </w:r>
    </w:p>
    <w:p w:rsidR="29A38CA1" w:rsidP="0986B985" w:rsidRDefault="29A38CA1" w14:paraId="53B459A7" w14:textId="32548C5B">
      <w:pPr>
        <w:rPr>
          <w:rFonts w:ascii="Arial" w:hAnsi="Arial" w:eastAsia="Arial" w:cs="Arial"/>
          <w:color w:val="222222"/>
          <w:sz w:val="19"/>
          <w:szCs w:val="19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</w:t>
      </w:r>
      <w:r w:rsidRPr="0986B985" w:rsidR="3F5715E9">
        <w:rPr>
          <w:rFonts w:ascii="Arial" w:hAnsi="Arial" w:eastAsia="Arial" w:cs="Arial"/>
          <w:color w:val="000000" w:themeColor="text1"/>
        </w:rPr>
        <w:t>W</w:t>
      </w:r>
      <w:r w:rsidRPr="0986B985" w:rsidR="35C69675">
        <w:rPr>
          <w:rFonts w:ascii="Arial" w:hAnsi="Arial" w:eastAsia="Arial" w:cs="Arial"/>
          <w:color w:val="000000" w:themeColor="text1"/>
        </w:rPr>
        <w:t>e</w:t>
      </w:r>
      <w:r w:rsidRPr="0986B985" w:rsidR="1EE08CCE">
        <w:rPr>
          <w:rFonts w:ascii="Arial" w:hAnsi="Arial" w:eastAsia="Arial" w:cs="Arial"/>
          <w:color w:val="000000" w:themeColor="text1"/>
        </w:rPr>
        <w:t xml:space="preserve"> anticipated that the storm would cause transport </w:t>
      </w:r>
      <w:r w:rsidRPr="0986B985" w:rsidR="0BF5BE88">
        <w:rPr>
          <w:rFonts w:ascii="Arial" w:hAnsi="Arial" w:eastAsia="Arial" w:cs="Arial"/>
          <w:color w:val="000000" w:themeColor="text1"/>
        </w:rPr>
        <w:t>delays,</w:t>
      </w:r>
      <w:r w:rsidRPr="0986B985" w:rsidR="1EE08CCE">
        <w:rPr>
          <w:rFonts w:ascii="Arial" w:hAnsi="Arial" w:eastAsia="Arial" w:cs="Arial"/>
          <w:color w:val="000000" w:themeColor="text1"/>
        </w:rPr>
        <w:t xml:space="preserve"> so we set up </w:t>
      </w:r>
      <w:r w:rsidRPr="0986B985" w:rsidR="181579E5">
        <w:rPr>
          <w:rFonts w:ascii="Arial" w:hAnsi="Arial" w:eastAsia="Arial" w:cs="Arial"/>
          <w:color w:val="000000" w:themeColor="text1"/>
        </w:rPr>
        <w:t>alternative bus</w:t>
      </w:r>
      <w:r w:rsidRPr="0986B985" w:rsidR="1EE08CCE">
        <w:rPr>
          <w:rFonts w:ascii="Arial" w:hAnsi="Arial" w:eastAsia="Arial" w:cs="Arial"/>
          <w:color w:val="000000" w:themeColor="text1"/>
        </w:rPr>
        <w:t xml:space="preserve"> and rail routes, </w:t>
      </w:r>
      <w:r w:rsidRPr="0986B985" w:rsidR="7797D8BB">
        <w:rPr>
          <w:rFonts w:ascii="Arial" w:hAnsi="Arial" w:eastAsia="Arial" w:cs="Arial"/>
          <w:color w:val="000000" w:themeColor="text1"/>
        </w:rPr>
        <w:t xml:space="preserve">and instructed the </w:t>
      </w:r>
      <w:r w:rsidRPr="0986B985" w:rsidR="0D6A5ED9">
        <w:rPr>
          <w:rFonts w:ascii="Arial" w:hAnsi="Arial" w:eastAsia="Arial" w:cs="Arial"/>
          <w:color w:val="000000" w:themeColor="text1"/>
        </w:rPr>
        <w:t>stadium</w:t>
      </w:r>
      <w:r w:rsidRPr="0986B985" w:rsidR="7797D8BB">
        <w:rPr>
          <w:rFonts w:ascii="Arial" w:hAnsi="Arial" w:eastAsia="Arial" w:cs="Arial"/>
          <w:color w:val="000000" w:themeColor="text1"/>
        </w:rPr>
        <w:t xml:space="preserve"> to issue </w:t>
      </w:r>
      <w:r w:rsidRPr="0986B985" w:rsidR="6974E046">
        <w:rPr>
          <w:rFonts w:ascii="Arial" w:hAnsi="Arial" w:eastAsia="Arial" w:cs="Arial"/>
          <w:color w:val="000000" w:themeColor="text1"/>
        </w:rPr>
        <w:t>early</w:t>
      </w:r>
      <w:r w:rsidRPr="0986B985" w:rsidR="7797D8BB">
        <w:rPr>
          <w:rFonts w:ascii="Arial" w:hAnsi="Arial" w:eastAsia="Arial" w:cs="Arial"/>
          <w:color w:val="000000" w:themeColor="text1"/>
        </w:rPr>
        <w:t xml:space="preserve"> travel warnings</w:t>
      </w:r>
      <w:r w:rsidRPr="0986B985" w:rsidR="11713160">
        <w:rPr>
          <w:rFonts w:ascii="Arial" w:hAnsi="Arial" w:eastAsia="Arial" w:cs="Arial"/>
          <w:color w:val="000000" w:themeColor="text1"/>
        </w:rPr>
        <w:t xml:space="preserve">. </w:t>
      </w:r>
      <w:r w:rsidRPr="0986B985" w:rsidR="516C9A13">
        <w:rPr>
          <w:rFonts w:ascii="Arial" w:hAnsi="Arial" w:eastAsia="Arial" w:cs="Arial"/>
          <w:color w:val="000000" w:themeColor="text1"/>
        </w:rPr>
        <w:t xml:space="preserve">In addition, </w:t>
      </w:r>
      <w:r w:rsidRPr="0986B985" w:rsidR="2105F155">
        <w:rPr>
          <w:rFonts w:ascii="Arial" w:hAnsi="Arial" w:eastAsia="Arial" w:cs="Arial"/>
          <w:color w:val="000000" w:themeColor="text1"/>
        </w:rPr>
        <w:t>e</w:t>
      </w:r>
      <w:r w:rsidRPr="0986B985" w:rsidR="3FA63A1F">
        <w:rPr>
          <w:rFonts w:ascii="Arial" w:hAnsi="Arial" w:eastAsia="Arial" w:cs="Arial"/>
          <w:color w:val="000000" w:themeColor="text1"/>
        </w:rPr>
        <w:t xml:space="preserve">mergency </w:t>
      </w:r>
      <w:r w:rsidRPr="0986B985" w:rsidR="3E213CE5">
        <w:rPr>
          <w:rFonts w:ascii="Arial" w:hAnsi="Arial" w:eastAsia="Arial" w:cs="Arial"/>
          <w:color w:val="000000" w:themeColor="text1"/>
        </w:rPr>
        <w:t>services,</w:t>
      </w:r>
      <w:r w:rsidRPr="0986B985" w:rsidR="0ACD7958">
        <w:rPr>
          <w:rFonts w:ascii="Arial" w:hAnsi="Arial" w:eastAsia="Arial" w:cs="Arial"/>
          <w:color w:val="000000" w:themeColor="text1"/>
        </w:rPr>
        <w:t xml:space="preserve"> including</w:t>
      </w:r>
      <w:r w:rsidRPr="0986B985" w:rsidR="3E213CE5">
        <w:rPr>
          <w:rFonts w:ascii="Arial" w:hAnsi="Arial" w:eastAsia="Arial" w:cs="Arial"/>
          <w:color w:val="000000" w:themeColor="text1"/>
        </w:rPr>
        <w:t xml:space="preserve"> </w:t>
      </w:r>
      <w:r w:rsidRPr="0986B985" w:rsidR="3FA63A1F">
        <w:rPr>
          <w:rFonts w:ascii="Arial" w:hAnsi="Arial" w:eastAsia="Arial" w:cs="Arial"/>
          <w:color w:val="000000" w:themeColor="text1"/>
        </w:rPr>
        <w:t>fire services, RNLI and coastguard were placed on heightened alert</w:t>
      </w:r>
      <w:r w:rsidRPr="0986B985" w:rsidR="36F8ED3F">
        <w:rPr>
          <w:rFonts w:ascii="Arial" w:hAnsi="Arial" w:eastAsia="Arial" w:cs="Arial"/>
          <w:color w:val="000000" w:themeColor="text1"/>
        </w:rPr>
        <w:t xml:space="preserve"> ready</w:t>
      </w:r>
      <w:r w:rsidRPr="0986B985" w:rsidR="3C5A326C">
        <w:rPr>
          <w:rFonts w:ascii="Arial" w:hAnsi="Arial" w:eastAsia="Arial" w:cs="Arial"/>
          <w:color w:val="000000" w:themeColor="text1"/>
        </w:rPr>
        <w:t xml:space="preserve">. </w:t>
      </w:r>
      <w:r w:rsidRPr="0986B985" w:rsidR="28C7583D">
        <w:rPr>
          <w:rFonts w:ascii="Arial" w:hAnsi="Arial" w:eastAsia="Arial" w:cs="Arial"/>
          <w:color w:val="000000" w:themeColor="text1"/>
        </w:rPr>
        <w:t xml:space="preserve">These actions showed effective application reduction and readiness. </w:t>
      </w:r>
    </w:p>
    <w:p w:rsidR="444ED804" w:rsidP="0986B985" w:rsidRDefault="444ED804" w14:paraId="7432D968" w14:textId="3F8476FD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However, </w:t>
      </w:r>
      <w:r w:rsidRPr="0986B985" w:rsidR="657B1248">
        <w:rPr>
          <w:rFonts w:ascii="Arial" w:hAnsi="Arial" w:eastAsia="Arial" w:cs="Arial"/>
          <w:color w:val="000000" w:themeColor="text1"/>
        </w:rPr>
        <w:t>c</w:t>
      </w:r>
      <w:r w:rsidRPr="0986B985" w:rsidR="3FE958C5">
        <w:rPr>
          <w:rFonts w:ascii="Arial" w:hAnsi="Arial" w:eastAsia="Arial" w:cs="Arial"/>
          <w:color w:val="000000" w:themeColor="text1"/>
        </w:rPr>
        <w:t>ritically reviewing</w:t>
      </w:r>
      <w:r w:rsidRPr="0986B985" w:rsidR="40CFA77A">
        <w:rPr>
          <w:rFonts w:ascii="Arial" w:hAnsi="Arial" w:eastAsia="Arial" w:cs="Arial"/>
          <w:color w:val="000000" w:themeColor="text1"/>
        </w:rPr>
        <w:t xml:space="preserve"> </w:t>
      </w:r>
      <w:r w:rsidRPr="0986B985" w:rsidR="3FE958C5">
        <w:rPr>
          <w:rFonts w:ascii="Arial" w:hAnsi="Arial" w:eastAsia="Arial" w:cs="Arial"/>
          <w:color w:val="000000" w:themeColor="text1"/>
        </w:rPr>
        <w:t xml:space="preserve">our preparation </w:t>
      </w:r>
      <w:r w:rsidRPr="0986B985" w:rsidR="6BF081A6">
        <w:rPr>
          <w:rFonts w:ascii="Arial" w:hAnsi="Arial" w:eastAsia="Arial" w:cs="Arial"/>
          <w:color w:val="000000" w:themeColor="text1"/>
        </w:rPr>
        <w:t xml:space="preserve">I </w:t>
      </w:r>
      <w:r w:rsidRPr="0986B985" w:rsidR="2BCFF69A">
        <w:rPr>
          <w:rFonts w:ascii="Arial" w:hAnsi="Arial" w:eastAsia="Arial" w:cs="Arial"/>
          <w:color w:val="000000" w:themeColor="text1"/>
        </w:rPr>
        <w:t xml:space="preserve">think, </w:t>
      </w:r>
      <w:r w:rsidRPr="0986B985" w:rsidR="126D7AEB">
        <w:rPr>
          <w:rFonts w:ascii="Arial" w:hAnsi="Arial" w:eastAsia="Arial" w:cs="Arial"/>
          <w:color w:val="000000" w:themeColor="text1"/>
        </w:rPr>
        <w:t>using risk</w:t>
      </w:r>
      <w:r w:rsidRPr="0986B985" w:rsidR="688C2DC5">
        <w:rPr>
          <w:rFonts w:ascii="Arial" w:hAnsi="Arial" w:eastAsia="Arial" w:cs="Arial"/>
          <w:color w:val="000000" w:themeColor="text1"/>
        </w:rPr>
        <w:t xml:space="preserve"> and crisis </w:t>
      </w:r>
      <w:r w:rsidRPr="0986B985" w:rsidR="1A1137BF">
        <w:rPr>
          <w:rFonts w:ascii="Arial" w:hAnsi="Arial" w:eastAsia="Arial" w:cs="Arial"/>
          <w:color w:val="000000" w:themeColor="text1"/>
        </w:rPr>
        <w:t>management</w:t>
      </w:r>
      <w:r w:rsidRPr="0986B985" w:rsidR="688C2DC5">
        <w:rPr>
          <w:rFonts w:ascii="Arial" w:hAnsi="Arial" w:eastAsia="Arial" w:cs="Arial"/>
          <w:color w:val="000000" w:themeColor="text1"/>
        </w:rPr>
        <w:t xml:space="preserve"> planning cycle, </w:t>
      </w:r>
      <w:r w:rsidRPr="0986B985" w:rsidR="7BEA0BD3">
        <w:rPr>
          <w:rFonts w:ascii="Arial" w:hAnsi="Arial" w:eastAsia="Arial" w:cs="Arial"/>
          <w:color w:val="000000" w:themeColor="text1"/>
        </w:rPr>
        <w:t>we</w:t>
      </w:r>
      <w:r w:rsidRPr="0986B985" w:rsidR="296C4544">
        <w:rPr>
          <w:rFonts w:ascii="Arial" w:hAnsi="Arial" w:eastAsia="Arial" w:cs="Arial"/>
          <w:color w:val="000000" w:themeColor="text1"/>
        </w:rPr>
        <w:t xml:space="preserve"> </w:t>
      </w:r>
      <w:r w:rsidRPr="0986B985" w:rsidR="40BFD468">
        <w:rPr>
          <w:rFonts w:ascii="Arial" w:hAnsi="Arial" w:eastAsia="Arial" w:cs="Arial"/>
          <w:color w:val="000000" w:themeColor="text1"/>
        </w:rPr>
        <w:t>had identified</w:t>
      </w:r>
      <w:r w:rsidRPr="0986B985" w:rsidR="7BEA0BD3">
        <w:rPr>
          <w:rFonts w:ascii="Arial" w:hAnsi="Arial" w:eastAsia="Arial" w:cs="Arial"/>
          <w:color w:val="000000" w:themeColor="text1"/>
        </w:rPr>
        <w:t xml:space="preserve"> the main risks </w:t>
      </w:r>
      <w:r w:rsidRPr="0986B985" w:rsidR="22591421">
        <w:rPr>
          <w:rFonts w:ascii="Arial" w:hAnsi="Arial" w:eastAsia="Arial" w:cs="Arial"/>
          <w:color w:val="000000" w:themeColor="text1"/>
        </w:rPr>
        <w:t>effectively</w:t>
      </w:r>
      <w:r w:rsidRPr="0986B985" w:rsidR="0E73959B">
        <w:rPr>
          <w:rFonts w:ascii="Arial" w:hAnsi="Arial" w:eastAsia="Arial" w:cs="Arial"/>
          <w:color w:val="000000" w:themeColor="text1"/>
        </w:rPr>
        <w:t xml:space="preserve"> though </w:t>
      </w:r>
      <w:r w:rsidRPr="0986B985" w:rsidR="6A2A5ED8">
        <w:rPr>
          <w:rFonts w:ascii="Arial" w:hAnsi="Arial" w:eastAsia="Arial" w:cs="Arial"/>
          <w:color w:val="000000" w:themeColor="text1"/>
        </w:rPr>
        <w:t xml:space="preserve">it became clear that we focused more on addressing individual risks rather than how they </w:t>
      </w:r>
      <w:r w:rsidRPr="0986B985" w:rsidR="0CA06DB6">
        <w:rPr>
          <w:rFonts w:ascii="Arial" w:hAnsi="Arial" w:eastAsia="Arial" w:cs="Arial"/>
          <w:color w:val="000000" w:themeColor="text1"/>
        </w:rPr>
        <w:t>interact or escalate</w:t>
      </w:r>
      <w:r w:rsidRPr="0986B985" w:rsidR="3D5C0031">
        <w:rPr>
          <w:rFonts w:ascii="Arial" w:hAnsi="Arial" w:eastAsia="Arial" w:cs="Arial"/>
          <w:color w:val="000000" w:themeColor="text1"/>
        </w:rPr>
        <w:t xml:space="preserve">, </w:t>
      </w:r>
      <w:r w:rsidRPr="0986B985" w:rsidR="1BDC7574">
        <w:rPr>
          <w:rFonts w:ascii="Arial" w:hAnsi="Arial" w:eastAsia="Arial" w:cs="Arial"/>
          <w:color w:val="000000" w:themeColor="text1"/>
        </w:rPr>
        <w:t xml:space="preserve"> through </w:t>
      </w:r>
      <w:r w:rsidRPr="0986B985" w:rsidR="0FB70C28">
        <w:rPr>
          <w:rFonts w:ascii="Arial" w:hAnsi="Arial" w:eastAsia="Arial" w:cs="Arial"/>
          <w:color w:val="000000" w:themeColor="text1"/>
        </w:rPr>
        <w:t>Kolb's</w:t>
      </w:r>
      <w:r w:rsidRPr="0986B985" w:rsidR="1BDC7574">
        <w:rPr>
          <w:rFonts w:ascii="Arial" w:hAnsi="Arial" w:eastAsia="Arial" w:cs="Arial"/>
          <w:color w:val="000000" w:themeColor="text1"/>
        </w:rPr>
        <w:t xml:space="preserve"> lens reflective </w:t>
      </w:r>
      <w:r w:rsidRPr="0986B985" w:rsidR="2091CD32">
        <w:rPr>
          <w:rFonts w:ascii="Arial" w:hAnsi="Arial" w:eastAsia="Arial" w:cs="Arial"/>
          <w:color w:val="000000" w:themeColor="text1"/>
        </w:rPr>
        <w:t>observation</w:t>
      </w:r>
      <w:r w:rsidRPr="0986B985" w:rsidR="1BDC7574">
        <w:rPr>
          <w:rFonts w:ascii="Arial" w:hAnsi="Arial" w:eastAsia="Arial" w:cs="Arial"/>
          <w:color w:val="000000" w:themeColor="text1"/>
        </w:rPr>
        <w:t xml:space="preserve"> highlights </w:t>
      </w:r>
      <w:r w:rsidRPr="0986B985" w:rsidR="3D5C0031">
        <w:rPr>
          <w:rFonts w:ascii="Arial" w:hAnsi="Arial" w:eastAsia="Arial" w:cs="Arial"/>
          <w:color w:val="000000" w:themeColor="text1"/>
        </w:rPr>
        <w:t xml:space="preserve">our </w:t>
      </w:r>
      <w:r w:rsidRPr="0986B985" w:rsidR="55EADAFD">
        <w:rPr>
          <w:rFonts w:ascii="Arial" w:hAnsi="Arial" w:eastAsia="Arial" w:cs="Arial"/>
          <w:color w:val="000000" w:themeColor="text1"/>
        </w:rPr>
        <w:t>preparedness</w:t>
      </w:r>
      <w:r w:rsidRPr="0986B985" w:rsidR="7EB39639">
        <w:rPr>
          <w:rFonts w:ascii="Arial" w:hAnsi="Arial" w:eastAsia="Arial" w:cs="Arial"/>
          <w:color w:val="000000" w:themeColor="text1"/>
        </w:rPr>
        <w:t xml:space="preserve"> was </w:t>
      </w:r>
      <w:r w:rsidRPr="0986B985" w:rsidR="08640480">
        <w:rPr>
          <w:rFonts w:ascii="Arial" w:hAnsi="Arial" w:eastAsia="Arial" w:cs="Arial"/>
          <w:color w:val="000000" w:themeColor="text1"/>
        </w:rPr>
        <w:t>mainly reactive</w:t>
      </w:r>
      <w:r w:rsidRPr="0986B985" w:rsidR="7094982A">
        <w:rPr>
          <w:rFonts w:ascii="Arial" w:hAnsi="Arial" w:eastAsia="Arial" w:cs="Arial"/>
          <w:color w:val="000000" w:themeColor="text1"/>
        </w:rPr>
        <w:t xml:space="preserve"> to what </w:t>
      </w:r>
      <w:r w:rsidRPr="0986B985" w:rsidR="3D5C0031">
        <w:rPr>
          <w:rFonts w:ascii="Arial" w:hAnsi="Arial" w:eastAsia="Arial" w:cs="Arial"/>
          <w:color w:val="000000" w:themeColor="text1"/>
        </w:rPr>
        <w:t>felt urgent at the time</w:t>
      </w:r>
      <w:r w:rsidRPr="0986B985" w:rsidR="223E711B">
        <w:rPr>
          <w:rFonts w:ascii="Arial" w:hAnsi="Arial" w:eastAsia="Arial" w:cs="Arial"/>
          <w:color w:val="000000" w:themeColor="text1"/>
        </w:rPr>
        <w:t>, rather than structured planning.</w:t>
      </w:r>
    </w:p>
    <w:p w:rsidR="132E6935" w:rsidP="0986B985" w:rsidRDefault="132E6935" w14:paraId="2F15EF37" w14:textId="311E1365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G</w:t>
      </w:r>
      <w:r w:rsidRPr="0986B985" w:rsidR="25D05916">
        <w:rPr>
          <w:rFonts w:ascii="Arial" w:hAnsi="Arial" w:eastAsia="Arial" w:cs="Arial"/>
          <w:color w:val="000000" w:themeColor="text1"/>
        </w:rPr>
        <w:t xml:space="preserve">iven the fact that it was the day of the match, </w:t>
      </w:r>
      <w:r w:rsidRPr="0986B985" w:rsidR="2D7FDA71">
        <w:rPr>
          <w:rFonts w:ascii="Arial" w:hAnsi="Arial" w:eastAsia="Arial" w:cs="Arial"/>
          <w:color w:val="000000" w:themeColor="text1"/>
        </w:rPr>
        <w:t>terrorism was prioritised</w:t>
      </w:r>
      <w:r w:rsidRPr="0986B985" w:rsidR="64155319">
        <w:rPr>
          <w:rFonts w:ascii="Arial" w:hAnsi="Arial" w:eastAsia="Arial" w:cs="Arial"/>
          <w:color w:val="000000" w:themeColor="text1"/>
        </w:rPr>
        <w:t xml:space="preserve">, </w:t>
      </w:r>
      <w:r w:rsidRPr="0986B985" w:rsidR="420B3B04">
        <w:rPr>
          <w:rFonts w:ascii="Arial" w:hAnsi="Arial" w:eastAsia="Arial" w:cs="Arial"/>
          <w:color w:val="000000" w:themeColor="text1"/>
        </w:rPr>
        <w:t xml:space="preserve">severe weather </w:t>
      </w:r>
      <w:r w:rsidRPr="0986B985" w:rsidR="1E85AB91">
        <w:rPr>
          <w:rFonts w:ascii="Arial" w:hAnsi="Arial" w:eastAsia="Arial" w:cs="Arial"/>
          <w:color w:val="000000" w:themeColor="text1"/>
        </w:rPr>
        <w:t xml:space="preserve">combined with </w:t>
      </w:r>
      <w:r w:rsidRPr="0986B985" w:rsidR="11305226">
        <w:rPr>
          <w:rFonts w:ascii="Arial" w:hAnsi="Arial" w:eastAsia="Arial" w:cs="Arial"/>
          <w:color w:val="000000" w:themeColor="text1"/>
        </w:rPr>
        <w:t xml:space="preserve">crowds risks like </w:t>
      </w:r>
      <w:r w:rsidRPr="0986B985" w:rsidR="1E85AB91">
        <w:rPr>
          <w:rFonts w:ascii="Arial" w:hAnsi="Arial" w:eastAsia="Arial" w:cs="Arial"/>
          <w:color w:val="000000" w:themeColor="text1"/>
        </w:rPr>
        <w:t xml:space="preserve">German spectators were </w:t>
      </w:r>
      <w:r w:rsidRPr="0986B985" w:rsidR="13835CC1">
        <w:rPr>
          <w:rFonts w:ascii="Arial" w:hAnsi="Arial" w:eastAsia="Arial" w:cs="Arial"/>
          <w:color w:val="000000" w:themeColor="text1"/>
        </w:rPr>
        <w:t>staying</w:t>
      </w:r>
      <w:r w:rsidRPr="0986B985" w:rsidR="1E85AB91">
        <w:rPr>
          <w:rFonts w:ascii="Arial" w:hAnsi="Arial" w:eastAsia="Arial" w:cs="Arial"/>
          <w:color w:val="000000" w:themeColor="text1"/>
        </w:rPr>
        <w:t xml:space="preserve"> centrally while England supporters </w:t>
      </w:r>
      <w:r w:rsidRPr="0986B985" w:rsidR="5E675E28">
        <w:rPr>
          <w:rFonts w:ascii="Arial" w:hAnsi="Arial" w:eastAsia="Arial" w:cs="Arial"/>
          <w:color w:val="000000" w:themeColor="text1"/>
        </w:rPr>
        <w:t>were</w:t>
      </w:r>
      <w:r w:rsidRPr="0986B985" w:rsidR="3F8AD16D">
        <w:rPr>
          <w:rFonts w:ascii="Arial" w:hAnsi="Arial" w:eastAsia="Arial" w:cs="Arial"/>
          <w:color w:val="000000" w:themeColor="text1"/>
        </w:rPr>
        <w:t xml:space="preserve"> underweighed</w:t>
      </w:r>
      <w:r w:rsidRPr="0986B985" w:rsidR="314589B6">
        <w:rPr>
          <w:rFonts w:ascii="Arial" w:hAnsi="Arial" w:eastAsia="Arial" w:cs="Arial"/>
          <w:color w:val="000000" w:themeColor="text1"/>
        </w:rPr>
        <w:t xml:space="preserve"> from our end. </w:t>
      </w:r>
      <w:r w:rsidRPr="0986B985" w:rsidR="0217892D">
        <w:rPr>
          <w:rFonts w:ascii="Arial" w:hAnsi="Arial" w:eastAsia="Arial" w:cs="Arial"/>
          <w:color w:val="000000" w:themeColor="text1"/>
        </w:rPr>
        <w:t xml:space="preserve">According to </w:t>
      </w:r>
      <w:r w:rsidRPr="0986B985" w:rsidR="1AE1614D">
        <w:rPr>
          <w:rFonts w:ascii="Arial" w:hAnsi="Arial" w:eastAsia="Arial" w:cs="Arial"/>
          <w:color w:val="000000" w:themeColor="text1"/>
        </w:rPr>
        <w:t>Durury</w:t>
      </w:r>
      <w:r w:rsidRPr="0986B985" w:rsidR="6CE8BDE6">
        <w:rPr>
          <w:rFonts w:ascii="Arial" w:hAnsi="Arial" w:eastAsia="Arial" w:cs="Arial"/>
          <w:color w:val="000000" w:themeColor="text1"/>
        </w:rPr>
        <w:t xml:space="preserve"> theory</w:t>
      </w:r>
      <w:r w:rsidRPr="0986B985" w:rsidR="4916D00E">
        <w:rPr>
          <w:rFonts w:ascii="Arial" w:hAnsi="Arial" w:eastAsia="Arial" w:cs="Arial"/>
          <w:color w:val="000000" w:themeColor="text1"/>
        </w:rPr>
        <w:t xml:space="preserve"> (2020)</w:t>
      </w:r>
      <w:r w:rsidRPr="0986B985" w:rsidR="1AE1614D">
        <w:rPr>
          <w:rFonts w:ascii="Arial" w:hAnsi="Arial" w:eastAsia="Arial" w:cs="Arial"/>
          <w:color w:val="000000" w:themeColor="text1"/>
        </w:rPr>
        <w:t>,</w:t>
      </w:r>
      <w:r w:rsidRPr="0986B985" w:rsidR="0217892D">
        <w:rPr>
          <w:rFonts w:ascii="Arial" w:hAnsi="Arial" w:eastAsia="Arial" w:cs="Arial"/>
          <w:color w:val="000000" w:themeColor="text1"/>
        </w:rPr>
        <w:t xml:space="preserve"> environmental stressors like delays or </w:t>
      </w:r>
      <w:bookmarkStart w:name="_Int_KIE22gQD" w:id="0"/>
      <w:r w:rsidRPr="0986B985" w:rsidR="0217892D">
        <w:rPr>
          <w:rFonts w:ascii="Arial" w:hAnsi="Arial" w:eastAsia="Arial" w:cs="Arial"/>
          <w:color w:val="000000" w:themeColor="text1"/>
        </w:rPr>
        <w:t>bad weather</w:t>
      </w:r>
      <w:bookmarkEnd w:id="0"/>
      <w:r w:rsidRPr="0986B985" w:rsidR="0217892D">
        <w:rPr>
          <w:rFonts w:ascii="Arial" w:hAnsi="Arial" w:eastAsia="Arial" w:cs="Arial"/>
          <w:color w:val="000000" w:themeColor="text1"/>
        </w:rPr>
        <w:t xml:space="preserve"> increase the potential risk for disorder and frustration, </w:t>
      </w:r>
      <w:r w:rsidRPr="0986B985" w:rsidR="63FFF37C">
        <w:rPr>
          <w:rFonts w:ascii="Arial" w:hAnsi="Arial" w:eastAsia="Arial" w:cs="Arial"/>
          <w:color w:val="000000" w:themeColor="text1"/>
        </w:rPr>
        <w:t>t</w:t>
      </w:r>
      <w:r w:rsidRPr="0986B985" w:rsidR="0217892D">
        <w:rPr>
          <w:rFonts w:ascii="Arial" w:hAnsi="Arial" w:eastAsia="Arial" w:cs="Arial"/>
          <w:color w:val="000000" w:themeColor="text1"/>
        </w:rPr>
        <w:t xml:space="preserve">his was not fully accounted for in our preparation. </w:t>
      </w:r>
    </w:p>
    <w:p w:rsidR="66A8DE54" w:rsidP="0986B985" w:rsidRDefault="720A9482" w14:paraId="6D000752" w14:textId="3A8E478B">
      <w:pPr>
        <w:rPr>
          <w:rFonts w:ascii="Arial" w:hAnsi="Arial" w:eastAsia="Arial" w:cs="Arial"/>
          <w:color w:val="222222"/>
          <w:sz w:val="19"/>
          <w:szCs w:val="19"/>
        </w:rPr>
      </w:pPr>
      <w:r w:rsidRPr="0986B985">
        <w:rPr>
          <w:rFonts w:ascii="Arial" w:hAnsi="Arial" w:eastAsia="Arial" w:cs="Arial"/>
          <w:color w:val="000000" w:themeColor="text1"/>
        </w:rPr>
        <w:t xml:space="preserve">Even though </w:t>
      </w:r>
      <w:r w:rsidRPr="0986B985" w:rsidR="40198441">
        <w:rPr>
          <w:rFonts w:ascii="Arial" w:hAnsi="Arial" w:eastAsia="Arial" w:cs="Arial"/>
          <w:color w:val="000000" w:themeColor="text1"/>
        </w:rPr>
        <w:t xml:space="preserve">our approach </w:t>
      </w:r>
      <w:r w:rsidRPr="0986B985" w:rsidR="40951953">
        <w:rPr>
          <w:rFonts w:ascii="Arial" w:hAnsi="Arial" w:eastAsia="Arial" w:cs="Arial"/>
          <w:color w:val="000000" w:themeColor="text1"/>
        </w:rPr>
        <w:t xml:space="preserve">reflected </w:t>
      </w:r>
      <w:r w:rsidRPr="0986B985" w:rsidR="1C497E77">
        <w:rPr>
          <w:rFonts w:ascii="Arial" w:hAnsi="Arial" w:eastAsia="Arial" w:cs="Arial"/>
          <w:color w:val="000000" w:themeColor="text1"/>
        </w:rPr>
        <w:t>Gyawali (2018) tourism</w:t>
      </w:r>
      <w:r w:rsidRPr="0986B985" w:rsidR="4AE7F694">
        <w:rPr>
          <w:rFonts w:ascii="Arial" w:hAnsi="Arial" w:eastAsia="Arial" w:cs="Arial"/>
          <w:color w:val="000000" w:themeColor="text1"/>
        </w:rPr>
        <w:t xml:space="preserve"> </w:t>
      </w:r>
      <w:r w:rsidRPr="0986B985" w:rsidR="1C497E77">
        <w:rPr>
          <w:rFonts w:ascii="Arial" w:hAnsi="Arial" w:eastAsia="Arial" w:cs="Arial"/>
          <w:color w:val="000000" w:themeColor="text1"/>
        </w:rPr>
        <w:t xml:space="preserve">crisis </w:t>
      </w:r>
      <w:r w:rsidRPr="0986B985" w:rsidR="005C80CC">
        <w:rPr>
          <w:rFonts w:ascii="Arial" w:hAnsi="Arial" w:eastAsia="Arial" w:cs="Arial"/>
          <w:color w:val="000000" w:themeColor="text1"/>
        </w:rPr>
        <w:t>management,</w:t>
      </w:r>
      <w:r w:rsidRPr="0986B985" w:rsidR="1C497E77">
        <w:rPr>
          <w:rFonts w:ascii="Arial" w:hAnsi="Arial" w:eastAsia="Arial" w:cs="Arial"/>
          <w:color w:val="000000" w:themeColor="text1"/>
        </w:rPr>
        <w:t xml:space="preserve"> </w:t>
      </w:r>
      <w:r w:rsidRPr="0986B985" w:rsidR="3174B13A">
        <w:rPr>
          <w:rFonts w:ascii="Arial" w:hAnsi="Arial" w:eastAsia="Arial" w:cs="Arial"/>
          <w:color w:val="000000" w:themeColor="text1"/>
        </w:rPr>
        <w:t xml:space="preserve">emphasising coordination, early signs, maintaining safety. </w:t>
      </w:r>
      <w:r w:rsidRPr="0986B985" w:rsidR="1367112A">
        <w:rPr>
          <w:rFonts w:ascii="Arial" w:hAnsi="Arial" w:eastAsia="Arial" w:cs="Arial"/>
          <w:color w:val="000000" w:themeColor="text1"/>
        </w:rPr>
        <w:t>W</w:t>
      </w:r>
      <w:r w:rsidRPr="0986B985" w:rsidR="28C53EA5">
        <w:rPr>
          <w:rFonts w:ascii="Arial" w:hAnsi="Arial" w:eastAsia="Arial" w:cs="Arial"/>
          <w:color w:val="000000" w:themeColor="text1"/>
        </w:rPr>
        <w:t xml:space="preserve">e </w:t>
      </w:r>
      <w:r w:rsidRPr="0986B985" w:rsidR="4317EDCE">
        <w:rPr>
          <w:rFonts w:ascii="Arial" w:hAnsi="Arial" w:eastAsia="Arial" w:cs="Arial"/>
          <w:color w:val="000000" w:themeColor="text1"/>
        </w:rPr>
        <w:t>underestimated</w:t>
      </w:r>
      <w:r w:rsidRPr="0986B985" w:rsidR="28C53EA5">
        <w:rPr>
          <w:rFonts w:ascii="Arial" w:hAnsi="Arial" w:eastAsia="Arial" w:cs="Arial"/>
          <w:color w:val="000000" w:themeColor="text1"/>
        </w:rPr>
        <w:t xml:space="preserve"> </w:t>
      </w:r>
      <w:r w:rsidRPr="0986B985" w:rsidR="4F800823">
        <w:rPr>
          <w:rFonts w:ascii="Arial" w:hAnsi="Arial" w:eastAsia="Arial" w:cs="Arial"/>
          <w:color w:val="000000" w:themeColor="text1"/>
        </w:rPr>
        <w:t xml:space="preserve">how quickly </w:t>
      </w:r>
      <w:r w:rsidRPr="0986B985" w:rsidR="23ABCFBC">
        <w:rPr>
          <w:rFonts w:ascii="Arial" w:hAnsi="Arial" w:eastAsia="Arial" w:cs="Arial"/>
          <w:color w:val="000000" w:themeColor="text1"/>
        </w:rPr>
        <w:t xml:space="preserve">things </w:t>
      </w:r>
      <w:r w:rsidRPr="0986B985" w:rsidR="1F001FDC">
        <w:rPr>
          <w:rFonts w:ascii="Arial" w:hAnsi="Arial" w:eastAsia="Arial" w:cs="Arial"/>
          <w:color w:val="000000" w:themeColor="text1"/>
        </w:rPr>
        <w:t>escalated</w:t>
      </w:r>
      <w:r w:rsidRPr="0986B985" w:rsidR="6DA3DADD">
        <w:rPr>
          <w:rFonts w:ascii="Arial" w:hAnsi="Arial" w:eastAsia="Arial" w:cs="Arial"/>
          <w:color w:val="000000" w:themeColor="text1"/>
        </w:rPr>
        <w:t xml:space="preserve"> from </w:t>
      </w:r>
      <w:r w:rsidRPr="0986B985" w:rsidR="34742611">
        <w:rPr>
          <w:rFonts w:ascii="Arial" w:hAnsi="Arial" w:eastAsia="Arial" w:cs="Arial"/>
          <w:color w:val="000000" w:themeColor="text1"/>
        </w:rPr>
        <w:t xml:space="preserve">train crash, </w:t>
      </w:r>
      <w:r w:rsidRPr="0986B985" w:rsidR="6DA3DADD">
        <w:rPr>
          <w:rFonts w:ascii="Arial" w:hAnsi="Arial" w:eastAsia="Arial" w:cs="Arial"/>
          <w:color w:val="000000" w:themeColor="text1"/>
        </w:rPr>
        <w:t>protesters to then riots</w:t>
      </w:r>
      <w:r w:rsidRPr="0986B985" w:rsidR="0EC843C2">
        <w:rPr>
          <w:rFonts w:ascii="Arial" w:hAnsi="Arial" w:eastAsia="Arial" w:cs="Arial"/>
          <w:color w:val="000000" w:themeColor="text1"/>
        </w:rPr>
        <w:t xml:space="preserve"> placing strain on command structures and resources</w:t>
      </w:r>
      <w:r w:rsidRPr="0986B985" w:rsidR="51CABD42">
        <w:rPr>
          <w:rFonts w:ascii="Arial" w:hAnsi="Arial" w:eastAsia="Arial" w:cs="Arial"/>
          <w:color w:val="000000" w:themeColor="text1"/>
        </w:rPr>
        <w:t xml:space="preserve">. </w:t>
      </w:r>
      <w:r w:rsidRPr="00003461" w:rsidR="009A7E1A">
        <w:rPr>
          <w:rFonts w:ascii="Arial" w:hAnsi="Arial" w:eastAsia="Arial" w:cs="Arial"/>
          <w:color w:val="000000" w:themeColor="text1"/>
        </w:rPr>
        <w:t>(</w:t>
      </w:r>
      <w:r w:rsidRPr="00003461" w:rsidR="006D3809">
        <w:rPr>
          <w:rFonts w:ascii="Arial" w:hAnsi="Arial" w:eastAsia="Times New Roman" w:cs="Arial"/>
        </w:rPr>
        <w:t>Kaefer, F</w:t>
      </w:r>
      <w:r w:rsidRPr="00003461" w:rsidR="009A7E1A">
        <w:rPr>
          <w:rFonts w:ascii="Arial" w:hAnsi="Arial" w:eastAsia="Times New Roman" w:cs="Arial"/>
        </w:rPr>
        <w:t xml:space="preserve"> </w:t>
      </w:r>
      <w:r w:rsidRPr="00003461" w:rsidR="006D3809">
        <w:rPr>
          <w:rFonts w:ascii="Arial" w:hAnsi="Arial" w:eastAsia="Times New Roman" w:cs="Arial"/>
        </w:rPr>
        <w:t>2022</w:t>
      </w:r>
      <w:r w:rsidRPr="0986B985" w:rsidR="006D3809">
        <w:rPr>
          <w:rFonts w:ascii="Times New Roman" w:hAnsi="Times New Roman" w:eastAsia="Times New Roman" w:cs="Times New Roman"/>
        </w:rPr>
        <w:t>)</w:t>
      </w:r>
      <w:r w:rsidR="00486E4D">
        <w:rPr>
          <w:rFonts w:ascii="Times New Roman" w:hAnsi="Times New Roman" w:eastAsia="Times New Roman" w:cs="Times New Roman"/>
        </w:rPr>
        <w:t xml:space="preserve">. </w:t>
      </w:r>
      <w:r w:rsidRPr="0986B985" w:rsidR="66A8DE54">
        <w:rPr>
          <w:rFonts w:ascii="Arial" w:hAnsi="Arial" w:eastAsia="Arial" w:cs="Arial"/>
          <w:color w:val="000000" w:themeColor="text1"/>
        </w:rPr>
        <w:t xml:space="preserve">in </w:t>
      </w:r>
      <w:r w:rsidRPr="0986B985" w:rsidR="0E458CF1">
        <w:rPr>
          <w:rFonts w:ascii="Arial" w:hAnsi="Arial" w:eastAsia="Arial" w:cs="Arial"/>
          <w:color w:val="000000" w:themeColor="text1"/>
        </w:rPr>
        <w:t>hindsight our</w:t>
      </w:r>
      <w:r w:rsidRPr="0986B985" w:rsidR="1CF11562">
        <w:rPr>
          <w:rFonts w:ascii="Arial" w:hAnsi="Arial" w:eastAsia="Arial" w:cs="Arial"/>
          <w:color w:val="000000" w:themeColor="text1"/>
        </w:rPr>
        <w:t xml:space="preserve"> preparation could have improved by strategically using structure risk tools like crowd-flow mapping, which could </w:t>
      </w:r>
      <w:r w:rsidRPr="0986B985" w:rsidR="25C28785">
        <w:rPr>
          <w:rFonts w:ascii="Arial" w:hAnsi="Arial" w:eastAsia="Arial" w:cs="Arial"/>
          <w:color w:val="000000" w:themeColor="text1"/>
        </w:rPr>
        <w:t xml:space="preserve">have </w:t>
      </w:r>
      <w:r w:rsidRPr="0986B985" w:rsidR="1CF11562">
        <w:rPr>
          <w:rFonts w:ascii="Arial" w:hAnsi="Arial" w:eastAsia="Arial" w:cs="Arial"/>
          <w:color w:val="000000" w:themeColor="text1"/>
        </w:rPr>
        <w:t xml:space="preserve">helped us plan more </w:t>
      </w:r>
      <w:r w:rsidRPr="0986B985" w:rsidR="27568D5A">
        <w:rPr>
          <w:rFonts w:ascii="Arial" w:hAnsi="Arial" w:eastAsia="Arial" w:cs="Arial"/>
          <w:color w:val="000000" w:themeColor="text1"/>
        </w:rPr>
        <w:t>at the early stage, for more preventative</w:t>
      </w:r>
      <w:r w:rsidRPr="0986B985" w:rsidR="1CF11562">
        <w:rPr>
          <w:rFonts w:ascii="Arial" w:hAnsi="Arial" w:eastAsia="Arial" w:cs="Arial"/>
          <w:color w:val="000000" w:themeColor="text1"/>
        </w:rPr>
        <w:t xml:space="preserve"> actions</w:t>
      </w:r>
      <w:r w:rsidRPr="0986B985" w:rsidR="76D749CF">
        <w:rPr>
          <w:rFonts w:ascii="Arial" w:hAnsi="Arial" w:eastAsia="Arial" w:cs="Arial"/>
          <w:color w:val="000000" w:themeColor="text1"/>
        </w:rPr>
        <w:t xml:space="preserve"> </w:t>
      </w:r>
      <w:r w:rsidRPr="0986B985" w:rsidR="32E33E42">
        <w:rPr>
          <w:rFonts w:ascii="Arial" w:hAnsi="Arial" w:eastAsia="Arial" w:cs="Arial"/>
          <w:color w:val="000000" w:themeColor="text1"/>
        </w:rPr>
        <w:t xml:space="preserve">rather than reactive </w:t>
      </w:r>
      <w:r w:rsidRPr="0986B985" w:rsidR="3400B211">
        <w:rPr>
          <w:rFonts w:ascii="Arial" w:hAnsi="Arial" w:eastAsia="Arial" w:cs="Arial"/>
          <w:color w:val="000000" w:themeColor="text1"/>
        </w:rPr>
        <w:t xml:space="preserve">such </w:t>
      </w:r>
      <w:r w:rsidRPr="0986B985" w:rsidR="00572FAF">
        <w:rPr>
          <w:rFonts w:ascii="Arial" w:hAnsi="Arial" w:eastAsia="Arial" w:cs="Arial"/>
          <w:color w:val="000000" w:themeColor="text1"/>
        </w:rPr>
        <w:t>as anticipating</w:t>
      </w:r>
      <w:r w:rsidRPr="0986B985" w:rsidR="76D749CF">
        <w:rPr>
          <w:rFonts w:ascii="Arial" w:hAnsi="Arial" w:eastAsia="Arial" w:cs="Arial"/>
          <w:color w:val="000000" w:themeColor="text1"/>
        </w:rPr>
        <w:t xml:space="preserve"> congestion points, surge risks</w:t>
      </w:r>
      <w:r w:rsidRPr="0986B985" w:rsidR="4CA69C1B">
        <w:rPr>
          <w:rFonts w:ascii="Arial" w:hAnsi="Arial" w:eastAsia="Arial" w:cs="Arial"/>
          <w:color w:val="000000" w:themeColor="text1"/>
        </w:rPr>
        <w:t xml:space="preserve">. </w:t>
      </w:r>
      <w:r w:rsidRPr="0986B985" w:rsidR="6D9ED632">
        <w:rPr>
          <w:rFonts w:ascii="Arial" w:hAnsi="Arial" w:eastAsia="Arial" w:cs="Arial"/>
          <w:color w:val="000000" w:themeColor="text1"/>
        </w:rPr>
        <w:t>(Wieringa.et.al 2016)</w:t>
      </w:r>
    </w:p>
    <w:p w:rsidR="42513C8A" w:rsidP="0986B985" w:rsidRDefault="33FF1CB8" w14:paraId="6CDE09AF" w14:textId="0CDEB3AE">
      <w:pPr>
        <w:rPr>
          <w:rFonts w:ascii="Arial" w:hAnsi="Arial" w:eastAsia="Arial" w:cs="Arial"/>
          <w:color w:val="000000" w:themeColor="text1"/>
        </w:rPr>
      </w:pPr>
      <w:r w:rsidRPr="55A621D7" w:rsidR="33FF1CB8">
        <w:rPr>
          <w:rFonts w:ascii="Arial" w:hAnsi="Arial" w:eastAsia="Arial" w:cs="Arial"/>
          <w:color w:val="000000" w:themeColor="text1" w:themeTint="FF" w:themeShade="FF"/>
        </w:rPr>
        <w:t>As</w:t>
      </w:r>
      <w:r w:rsidRPr="55A621D7" w:rsidR="42513C8A">
        <w:rPr>
          <w:rFonts w:ascii="Arial" w:hAnsi="Arial" w:eastAsia="Arial" w:cs="Arial"/>
          <w:color w:val="000000" w:themeColor="text1" w:themeTint="FF" w:themeShade="FF"/>
        </w:rPr>
        <w:t xml:space="preserve"> crisis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>escalated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, our response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entered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the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acute phase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that </w:t>
      </w:r>
      <w:bookmarkStart w:name="_Int_exhUwiMA" w:id="1"/>
      <w:r w:rsidRPr="55A621D7" w:rsidR="33FF1CB8">
        <w:rPr>
          <w:rFonts w:ascii="Arial" w:hAnsi="Arial" w:eastAsia="Arial" w:cs="Arial"/>
          <w:color w:val="000000" w:themeColor="text1" w:themeTint="FF" w:themeShade="FF"/>
        </w:rPr>
        <w:t>is described</w:t>
      </w:r>
      <w:bookmarkEnd w:id="1"/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>by</w:t>
      </w:r>
      <w:r w:rsidRPr="55A621D7" w:rsidR="60A44A59">
        <w:rPr>
          <w:rFonts w:ascii="Arial" w:hAnsi="Arial" w:eastAsia="Arial" w:cs="Arial"/>
          <w:color w:val="000000" w:themeColor="text1" w:themeTint="FF" w:themeShade="FF"/>
        </w:rPr>
        <w:t xml:space="preserve"> Finks 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>cycle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60A44A59">
        <w:rPr>
          <w:rFonts w:ascii="Arial" w:hAnsi="Arial" w:eastAsia="Arial" w:cs="Arial"/>
          <w:color w:val="000000" w:themeColor="text1" w:themeTint="FF" w:themeShade="FF"/>
        </w:rPr>
        <w:t>(1986</w:t>
      </w:r>
      <w:r w:rsidRPr="55A621D7" w:rsidR="33FF1CB8">
        <w:rPr>
          <w:rFonts w:ascii="Arial" w:hAnsi="Arial" w:eastAsia="Arial" w:cs="Arial"/>
          <w:color w:val="000000" w:themeColor="text1" w:themeTint="FF" w:themeShade="FF"/>
        </w:rPr>
        <w:t>)</w:t>
      </w:r>
      <w:r w:rsidRPr="55A621D7" w:rsidR="3A0CF639">
        <w:rPr>
          <w:rFonts w:ascii="Arial" w:hAnsi="Arial" w:eastAsia="Arial" w:cs="Arial"/>
          <w:color w:val="000000" w:themeColor="text1" w:themeTint="FF" w:themeShade="FF"/>
        </w:rPr>
        <w:t>.</w:t>
      </w:r>
      <w:r w:rsidRPr="55A621D7" w:rsidR="3A0CF639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3A0CF639">
        <w:rPr>
          <w:rFonts w:ascii="Arial" w:hAnsi="Arial" w:eastAsia="Arial" w:cs="Arial"/>
          <w:color w:val="000000" w:themeColor="text1" w:themeTint="FF" w:themeShade="FF"/>
        </w:rPr>
        <w:t>It</w:t>
      </w:r>
      <w:r w:rsidRPr="55A621D7" w:rsidR="3A52972B">
        <w:rPr>
          <w:rFonts w:ascii="Arial" w:hAnsi="Arial" w:eastAsia="Arial" w:cs="Arial"/>
          <w:color w:val="000000" w:themeColor="text1" w:themeTint="FF" w:themeShade="FF"/>
        </w:rPr>
        <w:t xml:space="preserve"> did</w:t>
      </w:r>
      <w:r w:rsidRPr="55A621D7" w:rsidR="42513C8A">
        <w:rPr>
          <w:rFonts w:ascii="Arial" w:hAnsi="Arial" w:eastAsia="Arial" w:cs="Arial"/>
          <w:color w:val="000000" w:themeColor="text1" w:themeTint="FF" w:themeShade="FF"/>
        </w:rPr>
        <w:t xml:space="preserve"> test our ability as Gold Command</w:t>
      </w:r>
      <w:r w:rsidRPr="55A621D7" w:rsidR="756D1989">
        <w:rPr>
          <w:rFonts w:ascii="Arial" w:hAnsi="Arial" w:eastAsia="Arial" w:cs="Arial"/>
          <w:color w:val="000000" w:themeColor="text1" w:themeTint="FF" w:themeShade="FF"/>
        </w:rPr>
        <w:t xml:space="preserve"> to </w:t>
      </w:r>
      <w:bookmarkStart w:name="_Int_HwlFiBak" w:id="2"/>
      <w:r w:rsidRPr="55A621D7" w:rsidR="756D1989">
        <w:rPr>
          <w:rFonts w:ascii="Arial" w:hAnsi="Arial" w:eastAsia="Arial" w:cs="Arial"/>
          <w:color w:val="000000" w:themeColor="text1" w:themeTint="FF" w:themeShade="FF"/>
        </w:rPr>
        <w:t>maintain</w:t>
      </w:r>
      <w:bookmarkEnd w:id="2"/>
      <w:r w:rsidRPr="55A621D7" w:rsidR="756D1989">
        <w:rPr>
          <w:rFonts w:ascii="Arial" w:hAnsi="Arial" w:eastAsia="Arial" w:cs="Arial"/>
          <w:color w:val="000000" w:themeColor="text1" w:themeTint="FF" w:themeShade="FF"/>
        </w:rPr>
        <w:t xml:space="preserve"> strategic oversight while </w:t>
      </w:r>
      <w:r w:rsidRPr="55A621D7" w:rsidR="3FA0094B">
        <w:rPr>
          <w:rFonts w:ascii="Arial" w:hAnsi="Arial" w:eastAsia="Arial" w:cs="Arial"/>
          <w:color w:val="000000" w:themeColor="text1" w:themeTint="FF" w:themeShade="FF"/>
        </w:rPr>
        <w:t>prioritising safety</w:t>
      </w:r>
      <w:r w:rsidRPr="55A621D7" w:rsidR="756D1989">
        <w:rPr>
          <w:rFonts w:ascii="Arial" w:hAnsi="Arial" w:eastAsia="Arial" w:cs="Arial"/>
          <w:color w:val="000000" w:themeColor="text1" w:themeTint="FF" w:themeShade="FF"/>
        </w:rPr>
        <w:t xml:space="preserve"> of the </w:t>
      </w:r>
      <w:r w:rsidRPr="55A621D7" w:rsidR="2EB3AB6E">
        <w:rPr>
          <w:rFonts w:ascii="Arial" w:hAnsi="Arial" w:eastAsia="Arial" w:cs="Arial"/>
          <w:color w:val="000000" w:themeColor="text1" w:themeTint="FF" w:themeShade="FF"/>
        </w:rPr>
        <w:t>public.</w:t>
      </w:r>
      <w:r w:rsidRPr="55A621D7" w:rsidR="42513C8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3D3218A5">
        <w:rPr>
          <w:rFonts w:ascii="Arial" w:hAnsi="Arial" w:eastAsia="Arial" w:cs="Arial"/>
          <w:color w:val="000000" w:themeColor="text1" w:themeTint="FF" w:themeShade="FF"/>
        </w:rPr>
        <w:t xml:space="preserve">As incidents unfolded and </w:t>
      </w:r>
      <w:r w:rsidRPr="55A621D7" w:rsidR="475783BD">
        <w:rPr>
          <w:rFonts w:ascii="Arial" w:hAnsi="Arial" w:eastAsia="Arial" w:cs="Arial"/>
          <w:color w:val="000000" w:themeColor="text1" w:themeTint="FF" w:themeShade="FF"/>
        </w:rPr>
        <w:t>escalated</w:t>
      </w:r>
      <w:r w:rsidRPr="55A621D7" w:rsidR="29AE0F71">
        <w:rPr>
          <w:rFonts w:ascii="Arial" w:hAnsi="Arial" w:eastAsia="Arial" w:cs="Arial"/>
          <w:color w:val="000000" w:themeColor="text1" w:themeTint="FF" w:themeShade="FF"/>
        </w:rPr>
        <w:t>,</w:t>
      </w:r>
      <w:r w:rsidRPr="55A621D7" w:rsidR="267DB7C8">
        <w:rPr>
          <w:rFonts w:ascii="Arial" w:hAnsi="Arial" w:eastAsia="Arial" w:cs="Arial"/>
          <w:color w:val="000000" w:themeColor="text1" w:themeTint="FF" w:themeShade="FF"/>
        </w:rPr>
        <w:t xml:space="preserve"> our </w:t>
      </w:r>
      <w:r w:rsidRPr="55A621D7" w:rsidR="29AE0F71">
        <w:rPr>
          <w:rFonts w:ascii="Arial" w:hAnsi="Arial" w:eastAsia="Arial" w:cs="Arial"/>
          <w:color w:val="000000" w:themeColor="text1" w:themeTint="FF" w:themeShade="FF"/>
        </w:rPr>
        <w:t>response showed both effective leadership and weaknesses</w:t>
      </w:r>
      <w:r w:rsidRPr="55A621D7" w:rsidR="0C4B4B24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55A621D7" w:rsidR="71AB9051">
        <w:rPr>
          <w:rFonts w:ascii="Arial" w:hAnsi="Arial" w:eastAsia="Arial" w:cs="Arial"/>
          <w:color w:val="000000" w:themeColor="text1" w:themeTint="FF" w:themeShade="FF"/>
        </w:rPr>
        <w:t xml:space="preserve">The </w:t>
      </w:r>
      <w:r w:rsidRPr="55A621D7" w:rsidR="7D5D203C">
        <w:rPr>
          <w:rFonts w:ascii="Arial" w:hAnsi="Arial" w:eastAsia="Arial" w:cs="Arial"/>
          <w:color w:val="000000" w:themeColor="text1" w:themeTint="FF" w:themeShade="FF"/>
        </w:rPr>
        <w:t>initial</w:t>
      </w:r>
      <w:r w:rsidRPr="55A621D7" w:rsidR="7D5D203C">
        <w:rPr>
          <w:rFonts w:ascii="Arial" w:hAnsi="Arial" w:eastAsia="Arial" w:cs="Arial"/>
          <w:color w:val="000000" w:themeColor="text1" w:themeTint="FF" w:themeShade="FF"/>
        </w:rPr>
        <w:t xml:space="preserve"> response to</w:t>
      </w:r>
      <w:r w:rsidRPr="55A621D7" w:rsidR="71AB9051">
        <w:rPr>
          <w:rFonts w:ascii="Arial" w:hAnsi="Arial" w:eastAsia="Arial" w:cs="Arial"/>
          <w:color w:val="000000" w:themeColor="text1" w:themeTint="FF" w:themeShade="FF"/>
        </w:rPr>
        <w:t xml:space="preserve"> activate CBRN team from the </w:t>
      </w:r>
      <w:r w:rsidRPr="55A621D7" w:rsidR="093249D8">
        <w:rPr>
          <w:rFonts w:ascii="Arial" w:hAnsi="Arial" w:eastAsia="Arial" w:cs="Arial"/>
          <w:color w:val="000000" w:themeColor="text1" w:themeTint="FF" w:themeShade="FF"/>
        </w:rPr>
        <w:t>beginning and</w:t>
      </w:r>
      <w:r w:rsidRPr="55A621D7" w:rsidR="026EC46A">
        <w:rPr>
          <w:rFonts w:ascii="Arial" w:hAnsi="Arial" w:eastAsia="Arial" w:cs="Arial"/>
          <w:color w:val="000000" w:themeColor="text1" w:themeTint="FF" w:themeShade="FF"/>
        </w:rPr>
        <w:t xml:space="preserve"> the </w:t>
      </w:r>
      <w:r w:rsidRPr="55A621D7" w:rsidR="13AB0F64">
        <w:rPr>
          <w:rFonts w:ascii="Arial" w:hAnsi="Arial" w:eastAsia="Arial" w:cs="Arial"/>
          <w:color w:val="000000" w:themeColor="text1" w:themeTint="FF" w:themeShade="FF"/>
        </w:rPr>
        <w:t>enhanced</w:t>
      </w:r>
      <w:r w:rsidRPr="55A621D7" w:rsidR="026EC46A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6D2FB3BE">
        <w:rPr>
          <w:rFonts w:ascii="Arial" w:hAnsi="Arial" w:eastAsia="Arial" w:cs="Arial"/>
          <w:color w:val="000000" w:themeColor="text1" w:themeTint="FF" w:themeShade="FF"/>
        </w:rPr>
        <w:t>security</w:t>
      </w:r>
      <w:r w:rsidRPr="55A621D7" w:rsidR="026EC46A">
        <w:rPr>
          <w:rFonts w:ascii="Arial" w:hAnsi="Arial" w:eastAsia="Arial" w:cs="Arial"/>
          <w:color w:val="000000" w:themeColor="text1" w:themeTint="FF" w:themeShade="FF"/>
        </w:rPr>
        <w:t xml:space="preserve"> measures aligning with Martyn Law</w:t>
      </w:r>
      <w:r w:rsidRPr="55A621D7" w:rsidR="72BAF0A3">
        <w:rPr>
          <w:rFonts w:ascii="Arial" w:hAnsi="Arial" w:eastAsia="Arial" w:cs="Arial"/>
          <w:color w:val="000000" w:themeColor="text1" w:themeTint="FF" w:themeShade="FF"/>
        </w:rPr>
        <w:t xml:space="preserve">, was </w:t>
      </w:r>
      <w:r w:rsidRPr="55A621D7" w:rsidR="72BAF0A3">
        <w:rPr>
          <w:rFonts w:ascii="Arial" w:hAnsi="Arial" w:eastAsia="Arial" w:cs="Arial"/>
          <w:color w:val="000000" w:themeColor="text1" w:themeTint="FF" w:themeShade="FF"/>
        </w:rPr>
        <w:t>appropriate</w:t>
      </w:r>
      <w:r w:rsidRPr="55A621D7" w:rsidR="72BAF0A3">
        <w:rPr>
          <w:rFonts w:ascii="Arial" w:hAnsi="Arial" w:eastAsia="Arial" w:cs="Arial"/>
          <w:color w:val="000000" w:themeColor="text1" w:themeTint="FF" w:themeShade="FF"/>
        </w:rPr>
        <w:t xml:space="preserve"> and show</w:t>
      </w:r>
      <w:r w:rsidRPr="55A621D7" w:rsidR="2122EAC3">
        <w:rPr>
          <w:rFonts w:ascii="Arial" w:hAnsi="Arial" w:eastAsia="Arial" w:cs="Arial"/>
          <w:color w:val="000000" w:themeColor="text1" w:themeTint="FF" w:themeShade="FF"/>
        </w:rPr>
        <w:t>ed</w:t>
      </w:r>
      <w:r w:rsidRPr="55A621D7" w:rsidR="72BAF0A3">
        <w:rPr>
          <w:rFonts w:ascii="Arial" w:hAnsi="Arial" w:eastAsia="Arial" w:cs="Arial"/>
          <w:color w:val="000000" w:themeColor="text1" w:themeTint="FF" w:themeShade="FF"/>
        </w:rPr>
        <w:t xml:space="preserve"> strong leadership. </w:t>
      </w:r>
    </w:p>
    <w:p w:rsidR="0AE5D073" w:rsidP="35C049BB" w:rsidRDefault="0AE5D073" w14:paraId="07812C06" w14:textId="1315B98D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lastRenderedPageBreak/>
        <w:t>Referring to Kolb’s, a</w:t>
      </w:r>
      <w:r w:rsidRPr="0986B985" w:rsidR="63E4B781">
        <w:rPr>
          <w:rFonts w:ascii="Arial" w:hAnsi="Arial" w:eastAsia="Arial" w:cs="Arial"/>
          <w:color w:val="000000" w:themeColor="text1"/>
        </w:rPr>
        <w:t>ctive</w:t>
      </w:r>
      <w:r w:rsidRPr="0986B985" w:rsidR="1E53D1EA">
        <w:rPr>
          <w:rFonts w:ascii="Arial" w:hAnsi="Arial" w:eastAsia="Arial" w:cs="Arial"/>
          <w:color w:val="000000" w:themeColor="text1"/>
        </w:rPr>
        <w:t xml:space="preserve"> experimentation during this </w:t>
      </w:r>
      <w:r w:rsidRPr="0986B985" w:rsidR="259CB515">
        <w:rPr>
          <w:rFonts w:ascii="Arial" w:hAnsi="Arial" w:eastAsia="Arial" w:cs="Arial"/>
          <w:color w:val="000000" w:themeColor="text1"/>
        </w:rPr>
        <w:t xml:space="preserve">practical involved making strategic adjustments for </w:t>
      </w:r>
      <w:r w:rsidRPr="0986B985" w:rsidR="3D0FCB0E">
        <w:rPr>
          <w:rFonts w:ascii="Arial" w:hAnsi="Arial" w:eastAsia="Arial" w:cs="Arial"/>
          <w:color w:val="000000" w:themeColor="text1"/>
        </w:rPr>
        <w:t>example, the</w:t>
      </w:r>
      <w:r w:rsidRPr="0986B985" w:rsidR="026EC46A">
        <w:rPr>
          <w:rFonts w:ascii="Arial" w:hAnsi="Arial" w:eastAsia="Arial" w:cs="Arial"/>
          <w:color w:val="000000" w:themeColor="text1"/>
        </w:rPr>
        <w:t xml:space="preserve"> situat</w:t>
      </w:r>
      <w:r w:rsidRPr="0986B985" w:rsidR="216B612A">
        <w:rPr>
          <w:rFonts w:ascii="Arial" w:hAnsi="Arial" w:eastAsia="Arial" w:cs="Arial"/>
          <w:color w:val="000000" w:themeColor="text1"/>
        </w:rPr>
        <w:t xml:space="preserve">ion then escalated significantly </w:t>
      </w:r>
      <w:r w:rsidRPr="0986B985" w:rsidR="5DC3A975">
        <w:rPr>
          <w:rFonts w:ascii="Arial" w:hAnsi="Arial" w:eastAsia="Arial" w:cs="Arial"/>
          <w:color w:val="000000" w:themeColor="text1"/>
        </w:rPr>
        <w:t xml:space="preserve">when severe storm causing a tree to fall </w:t>
      </w:r>
      <w:r w:rsidRPr="0986B985" w:rsidR="79364B67">
        <w:rPr>
          <w:rFonts w:ascii="Arial" w:hAnsi="Arial" w:eastAsia="Arial" w:cs="Arial"/>
          <w:color w:val="000000" w:themeColor="text1"/>
        </w:rPr>
        <w:t>by a train crash</w:t>
      </w:r>
      <w:r w:rsidRPr="0986B985" w:rsidR="750468D1">
        <w:rPr>
          <w:rFonts w:ascii="Arial" w:hAnsi="Arial" w:eastAsia="Arial" w:cs="Arial"/>
          <w:color w:val="000000" w:themeColor="text1"/>
        </w:rPr>
        <w:t xml:space="preserve"> near Severn Tunnel.</w:t>
      </w:r>
      <w:r w:rsidRPr="0986B985" w:rsidR="0ED54C0A">
        <w:rPr>
          <w:rFonts w:ascii="Arial" w:hAnsi="Arial" w:eastAsia="Arial" w:cs="Arial"/>
          <w:color w:val="000000" w:themeColor="text1"/>
        </w:rPr>
        <w:t xml:space="preserve"> </w:t>
      </w:r>
    </w:p>
    <w:p w:rsidR="0AE5D073" w:rsidP="0986B985" w:rsidRDefault="0ED54C0A" w14:paraId="48A2F80D" w14:textId="035F1B17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When this happened, relating to contingency </w:t>
      </w:r>
      <w:r w:rsidRPr="0986B985" w:rsidR="5AF6EBE4">
        <w:rPr>
          <w:rFonts w:ascii="Arial" w:hAnsi="Arial" w:eastAsia="Arial" w:cs="Arial"/>
          <w:color w:val="000000" w:themeColor="text1"/>
        </w:rPr>
        <w:t>planning</w:t>
      </w:r>
      <w:r w:rsidRPr="0986B985" w:rsidR="61A77D58">
        <w:rPr>
          <w:rFonts w:ascii="Arial" w:hAnsi="Arial" w:eastAsia="Arial" w:cs="Arial"/>
          <w:color w:val="000000" w:themeColor="text1"/>
        </w:rPr>
        <w:t xml:space="preserve"> </w:t>
      </w:r>
      <w:r w:rsidRPr="35C049BB" w:rsidR="4586F3B7">
        <w:rPr>
          <w:rFonts w:ascii="Arial" w:hAnsi="Arial" w:eastAsia="Arial" w:cs="Arial"/>
          <w:color w:val="000000" w:themeColor="text1"/>
        </w:rPr>
        <w:t>I</w:t>
      </w:r>
      <w:r w:rsidRPr="0986B985" w:rsidR="61A77D58">
        <w:rPr>
          <w:rFonts w:ascii="Arial" w:hAnsi="Arial" w:eastAsia="Arial" w:cs="Arial"/>
          <w:color w:val="000000" w:themeColor="text1"/>
        </w:rPr>
        <w:t xml:space="preserve"> believe that</w:t>
      </w:r>
      <w:r w:rsidRPr="0986B985" w:rsidR="5AF6EBE4">
        <w:rPr>
          <w:rFonts w:ascii="Arial" w:hAnsi="Arial" w:eastAsia="Arial" w:cs="Arial"/>
          <w:color w:val="000000" w:themeColor="text1"/>
        </w:rPr>
        <w:t xml:space="preserve"> </w:t>
      </w:r>
      <w:r w:rsidRPr="0986B985" w:rsidR="6A4BB389">
        <w:rPr>
          <w:rFonts w:ascii="Arial" w:hAnsi="Arial" w:eastAsia="Arial" w:cs="Arial"/>
          <w:color w:val="000000" w:themeColor="text1"/>
        </w:rPr>
        <w:t>we responded</w:t>
      </w:r>
      <w:r w:rsidRPr="0986B985" w:rsidR="79364B67">
        <w:rPr>
          <w:rFonts w:ascii="Arial" w:hAnsi="Arial" w:eastAsia="Arial" w:cs="Arial"/>
          <w:color w:val="000000" w:themeColor="text1"/>
        </w:rPr>
        <w:t xml:space="preserve"> </w:t>
      </w:r>
      <w:r w:rsidRPr="0986B985" w:rsidR="220207FE">
        <w:rPr>
          <w:rFonts w:ascii="Arial" w:hAnsi="Arial" w:eastAsia="Arial" w:cs="Arial"/>
          <w:color w:val="000000" w:themeColor="text1"/>
        </w:rPr>
        <w:t>well</w:t>
      </w:r>
      <w:r w:rsidRPr="0986B985" w:rsidR="1A6963B9">
        <w:rPr>
          <w:rFonts w:ascii="Arial" w:hAnsi="Arial" w:eastAsia="Arial" w:cs="Arial"/>
          <w:color w:val="000000" w:themeColor="text1"/>
        </w:rPr>
        <w:t xml:space="preserve"> </w:t>
      </w:r>
      <w:r w:rsidRPr="0986B985" w:rsidR="179DB1BE">
        <w:rPr>
          <w:rFonts w:ascii="Arial" w:hAnsi="Arial" w:eastAsia="Arial" w:cs="Arial"/>
          <w:color w:val="000000" w:themeColor="text1"/>
        </w:rPr>
        <w:t>particularly priori</w:t>
      </w:r>
      <w:r w:rsidRPr="0986B985" w:rsidR="7D983EB2">
        <w:rPr>
          <w:rFonts w:ascii="Arial" w:hAnsi="Arial" w:eastAsia="Arial" w:cs="Arial"/>
          <w:color w:val="000000" w:themeColor="text1"/>
        </w:rPr>
        <w:t>tising</w:t>
      </w:r>
      <w:r w:rsidRPr="0986B985" w:rsidR="179DB1BE">
        <w:rPr>
          <w:rFonts w:ascii="Arial" w:hAnsi="Arial" w:eastAsia="Arial" w:cs="Arial"/>
          <w:color w:val="000000" w:themeColor="text1"/>
        </w:rPr>
        <w:t xml:space="preserve"> life </w:t>
      </w:r>
      <w:r w:rsidRPr="0986B985" w:rsidR="7EE07EE6">
        <w:rPr>
          <w:rFonts w:ascii="Arial" w:hAnsi="Arial" w:eastAsia="Arial" w:cs="Arial"/>
          <w:color w:val="000000" w:themeColor="text1"/>
        </w:rPr>
        <w:t>safety</w:t>
      </w:r>
      <w:r w:rsidRPr="0986B985" w:rsidR="179DB1BE">
        <w:rPr>
          <w:rFonts w:ascii="Arial" w:hAnsi="Arial" w:eastAsia="Arial" w:cs="Arial"/>
          <w:color w:val="000000" w:themeColor="text1"/>
        </w:rPr>
        <w:t xml:space="preserve"> and maintaining control </w:t>
      </w:r>
      <w:r w:rsidRPr="0986B985" w:rsidR="79364B67">
        <w:rPr>
          <w:rFonts w:ascii="Arial" w:hAnsi="Arial" w:eastAsia="Arial" w:cs="Arial"/>
          <w:color w:val="000000" w:themeColor="text1"/>
        </w:rPr>
        <w:t xml:space="preserve">by coordinating with transportation </w:t>
      </w:r>
      <w:r w:rsidRPr="0986B985" w:rsidR="65D1A61F">
        <w:rPr>
          <w:rFonts w:ascii="Arial" w:hAnsi="Arial" w:eastAsia="Arial" w:cs="Arial"/>
          <w:color w:val="000000" w:themeColor="text1"/>
        </w:rPr>
        <w:t>agencies</w:t>
      </w:r>
      <w:r w:rsidRPr="0986B985" w:rsidR="3AC4D367">
        <w:rPr>
          <w:rFonts w:ascii="Arial" w:hAnsi="Arial" w:eastAsia="Arial" w:cs="Arial"/>
          <w:color w:val="000000" w:themeColor="text1"/>
        </w:rPr>
        <w:t xml:space="preserve">, Transport for Wales, Great Western Railway </w:t>
      </w:r>
      <w:r w:rsidRPr="0986B985" w:rsidR="593A0722">
        <w:rPr>
          <w:rFonts w:ascii="Arial" w:hAnsi="Arial" w:eastAsia="Arial" w:cs="Arial"/>
          <w:color w:val="000000" w:themeColor="text1"/>
        </w:rPr>
        <w:t xml:space="preserve">to organise </w:t>
      </w:r>
      <w:r w:rsidRPr="0986B985" w:rsidR="658859DB">
        <w:rPr>
          <w:rFonts w:ascii="Arial" w:hAnsi="Arial" w:eastAsia="Arial" w:cs="Arial"/>
          <w:color w:val="000000" w:themeColor="text1"/>
        </w:rPr>
        <w:t xml:space="preserve">alternative routes </w:t>
      </w:r>
      <w:r w:rsidRPr="0986B985" w:rsidR="68BEAAF6">
        <w:rPr>
          <w:rFonts w:ascii="Arial" w:hAnsi="Arial" w:eastAsia="Arial" w:cs="Arial"/>
          <w:color w:val="000000" w:themeColor="text1"/>
        </w:rPr>
        <w:t>via Bristol and Chepstow</w:t>
      </w:r>
      <w:r w:rsidRPr="0986B985" w:rsidR="4A408EE6">
        <w:rPr>
          <w:rFonts w:ascii="Arial" w:hAnsi="Arial" w:eastAsia="Arial" w:cs="Arial"/>
          <w:color w:val="000000" w:themeColor="text1"/>
        </w:rPr>
        <w:t xml:space="preserve"> and</w:t>
      </w:r>
      <w:r w:rsidRPr="0986B985" w:rsidR="5000937F">
        <w:rPr>
          <w:rFonts w:ascii="Arial" w:hAnsi="Arial" w:eastAsia="Arial" w:cs="Arial"/>
          <w:color w:val="000000" w:themeColor="text1"/>
        </w:rPr>
        <w:t xml:space="preserve"> deployment </w:t>
      </w:r>
      <w:r w:rsidRPr="0986B985" w:rsidR="7CF63FCF">
        <w:rPr>
          <w:rFonts w:ascii="Arial" w:hAnsi="Arial" w:eastAsia="Arial" w:cs="Arial"/>
          <w:color w:val="000000" w:themeColor="text1"/>
        </w:rPr>
        <w:t>of coach</w:t>
      </w:r>
      <w:r w:rsidRPr="0986B985" w:rsidR="4A408EE6">
        <w:rPr>
          <w:rFonts w:ascii="Arial" w:hAnsi="Arial" w:eastAsia="Arial" w:cs="Arial"/>
          <w:color w:val="000000" w:themeColor="text1"/>
        </w:rPr>
        <w:t xml:space="preserve"> lines</w:t>
      </w:r>
      <w:r w:rsidRPr="0986B985" w:rsidR="59E88E95">
        <w:rPr>
          <w:rFonts w:ascii="Arial" w:hAnsi="Arial" w:eastAsia="Arial" w:cs="Arial"/>
          <w:color w:val="000000" w:themeColor="text1"/>
        </w:rPr>
        <w:t xml:space="preserve"> as well as </w:t>
      </w:r>
      <w:r w:rsidRPr="0986B985" w:rsidR="520EDAF4">
        <w:rPr>
          <w:rFonts w:ascii="Arial" w:hAnsi="Arial" w:eastAsia="Arial" w:cs="Arial"/>
          <w:color w:val="000000" w:themeColor="text1"/>
        </w:rPr>
        <w:t>placing emergency services on aler</w:t>
      </w:r>
      <w:r w:rsidRPr="0986B985" w:rsidR="3E43E2F4">
        <w:rPr>
          <w:rFonts w:ascii="Arial" w:hAnsi="Arial" w:eastAsia="Arial" w:cs="Arial"/>
          <w:color w:val="000000" w:themeColor="text1"/>
        </w:rPr>
        <w:t>t</w:t>
      </w:r>
      <w:r w:rsidRPr="0986B985" w:rsidR="51ACC9F4">
        <w:rPr>
          <w:rFonts w:ascii="Arial" w:hAnsi="Arial" w:eastAsia="Arial" w:cs="Arial"/>
          <w:color w:val="000000" w:themeColor="text1"/>
        </w:rPr>
        <w:t xml:space="preserve"> for the increased risk of </w:t>
      </w:r>
      <w:r w:rsidRPr="0986B985" w:rsidR="4893B9D1">
        <w:rPr>
          <w:rFonts w:ascii="Arial" w:hAnsi="Arial" w:eastAsia="Arial" w:cs="Arial"/>
          <w:color w:val="000000" w:themeColor="text1"/>
        </w:rPr>
        <w:t>casualties</w:t>
      </w:r>
      <w:r w:rsidRPr="0986B985" w:rsidR="51ACC9F4">
        <w:rPr>
          <w:rFonts w:ascii="Arial" w:hAnsi="Arial" w:eastAsia="Arial" w:cs="Arial"/>
          <w:color w:val="000000" w:themeColor="text1"/>
        </w:rPr>
        <w:t xml:space="preserve">. These actions can be associated with </w:t>
      </w:r>
      <w:r w:rsidRPr="0986B985" w:rsidR="440B181F">
        <w:rPr>
          <w:rFonts w:ascii="Arial" w:hAnsi="Arial" w:eastAsia="Arial" w:cs="Arial"/>
          <w:color w:val="000000" w:themeColor="text1"/>
        </w:rPr>
        <w:t>Burnett’s (1998</w:t>
      </w:r>
      <w:r w:rsidRPr="0986B985" w:rsidR="440B181F">
        <w:rPr>
          <w:rFonts w:ascii="Arial" w:hAnsi="Arial" w:eastAsia="Arial" w:cs="Arial"/>
          <w:color w:val="222222"/>
          <w:sz w:val="19"/>
          <w:szCs w:val="19"/>
        </w:rPr>
        <w:t xml:space="preserve">) </w:t>
      </w:r>
      <w:r w:rsidRPr="0986B985" w:rsidR="27613ECC">
        <w:rPr>
          <w:rFonts w:ascii="Arial" w:hAnsi="Arial" w:eastAsia="Arial" w:cs="Arial"/>
          <w:color w:val="000000" w:themeColor="text1"/>
        </w:rPr>
        <w:t xml:space="preserve">which </w:t>
      </w:r>
      <w:r w:rsidRPr="0986B985" w:rsidR="4134886D">
        <w:rPr>
          <w:rFonts w:ascii="Arial" w:hAnsi="Arial" w:eastAsia="Arial" w:cs="Arial"/>
          <w:color w:val="000000" w:themeColor="text1"/>
        </w:rPr>
        <w:t>highlights that</w:t>
      </w:r>
      <w:r w:rsidRPr="0986B985" w:rsidR="27613ECC">
        <w:rPr>
          <w:rFonts w:ascii="Arial" w:hAnsi="Arial" w:eastAsia="Arial" w:cs="Arial"/>
          <w:color w:val="000000" w:themeColor="text1"/>
        </w:rPr>
        <w:t xml:space="preserve"> rapid decision making is re</w:t>
      </w:r>
      <w:r w:rsidRPr="0986B985" w:rsidR="329765B7">
        <w:rPr>
          <w:rFonts w:ascii="Arial" w:hAnsi="Arial" w:eastAsia="Arial" w:cs="Arial"/>
          <w:color w:val="000000" w:themeColor="text1"/>
        </w:rPr>
        <w:t xml:space="preserve">quired </w:t>
      </w:r>
      <w:r w:rsidRPr="0986B985" w:rsidR="27613ECC">
        <w:rPr>
          <w:rFonts w:ascii="Arial" w:hAnsi="Arial" w:eastAsia="Arial" w:cs="Arial"/>
          <w:color w:val="000000" w:themeColor="text1"/>
        </w:rPr>
        <w:t xml:space="preserve">to stabilise systems and prevent </w:t>
      </w:r>
      <w:r w:rsidRPr="0986B985" w:rsidR="6AA304EA">
        <w:rPr>
          <w:rFonts w:ascii="Arial" w:hAnsi="Arial" w:eastAsia="Arial" w:cs="Arial"/>
          <w:color w:val="000000" w:themeColor="text1"/>
        </w:rPr>
        <w:t xml:space="preserve">further harm during </w:t>
      </w:r>
      <w:r w:rsidRPr="0986B985" w:rsidR="71854750">
        <w:rPr>
          <w:rFonts w:ascii="Arial" w:hAnsi="Arial" w:eastAsia="Arial" w:cs="Arial"/>
          <w:color w:val="000000" w:themeColor="text1"/>
        </w:rPr>
        <w:t>escalation</w:t>
      </w:r>
      <w:r w:rsidRPr="0986B985" w:rsidR="6AA304EA">
        <w:rPr>
          <w:rFonts w:ascii="Arial" w:hAnsi="Arial" w:eastAsia="Arial" w:cs="Arial"/>
          <w:color w:val="000000" w:themeColor="text1"/>
        </w:rPr>
        <w:t>.</w:t>
      </w:r>
    </w:p>
    <w:p w:rsidR="3AF55A3D" w:rsidP="0986B985" w:rsidRDefault="3AF55A3D" w14:paraId="450B4C1E" w14:textId="3A1F95DE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One of the strong </w:t>
      </w:r>
      <w:r w:rsidRPr="0986B985" w:rsidR="19C9E73A">
        <w:rPr>
          <w:rFonts w:ascii="Arial" w:hAnsi="Arial" w:eastAsia="Arial" w:cs="Arial"/>
          <w:color w:val="000000" w:themeColor="text1"/>
        </w:rPr>
        <w:t xml:space="preserve">strategic </w:t>
      </w:r>
      <w:r w:rsidRPr="0986B985" w:rsidR="2C03A417">
        <w:rPr>
          <w:rFonts w:ascii="Arial" w:hAnsi="Arial" w:eastAsia="Arial" w:cs="Arial"/>
          <w:color w:val="000000" w:themeColor="text1"/>
        </w:rPr>
        <w:t>decisions</w:t>
      </w:r>
      <w:r w:rsidRPr="0986B985" w:rsidR="73970B61">
        <w:rPr>
          <w:rFonts w:ascii="Arial" w:hAnsi="Arial" w:eastAsia="Arial" w:cs="Arial"/>
          <w:color w:val="000000" w:themeColor="text1"/>
        </w:rPr>
        <w:t xml:space="preserve"> </w:t>
      </w:r>
      <w:r w:rsidRPr="0986B985" w:rsidR="3733A7D6">
        <w:rPr>
          <w:rFonts w:ascii="Arial" w:hAnsi="Arial" w:eastAsia="Arial" w:cs="Arial"/>
          <w:color w:val="000000" w:themeColor="text1"/>
        </w:rPr>
        <w:t>was</w:t>
      </w:r>
      <w:r w:rsidRPr="0986B985" w:rsidR="47F91B4F">
        <w:rPr>
          <w:rFonts w:ascii="Arial" w:hAnsi="Arial" w:eastAsia="Arial" w:cs="Arial"/>
          <w:color w:val="000000" w:themeColor="text1"/>
        </w:rPr>
        <w:t xml:space="preserve"> delaying </w:t>
      </w:r>
      <w:r w:rsidRPr="0986B985" w:rsidR="73970B61">
        <w:rPr>
          <w:rFonts w:ascii="Arial" w:hAnsi="Arial" w:eastAsia="Arial" w:cs="Arial"/>
          <w:color w:val="000000" w:themeColor="text1"/>
        </w:rPr>
        <w:t xml:space="preserve">the match kick-off to </w:t>
      </w:r>
      <w:r w:rsidRPr="0986B985" w:rsidR="6C26749A">
        <w:rPr>
          <w:rFonts w:ascii="Arial" w:hAnsi="Arial" w:eastAsia="Arial" w:cs="Arial"/>
          <w:color w:val="000000" w:themeColor="text1"/>
        </w:rPr>
        <w:t xml:space="preserve">from 5pm to </w:t>
      </w:r>
      <w:r w:rsidRPr="0986B985" w:rsidR="73970B61">
        <w:rPr>
          <w:rFonts w:ascii="Arial" w:hAnsi="Arial" w:eastAsia="Arial" w:cs="Arial"/>
          <w:color w:val="000000" w:themeColor="text1"/>
        </w:rPr>
        <w:t>6pm</w:t>
      </w:r>
      <w:r w:rsidRPr="0986B985" w:rsidR="40B25585">
        <w:rPr>
          <w:rFonts w:ascii="Arial" w:hAnsi="Arial" w:eastAsia="Arial" w:cs="Arial"/>
          <w:color w:val="000000" w:themeColor="text1"/>
        </w:rPr>
        <w:t xml:space="preserve">, demonstrating good and strong adaptability with contingency theory as it allowed us to slow things down, reduce pressure and regain control. </w:t>
      </w:r>
      <w:r w:rsidRPr="0986B985" w:rsidR="3B8B595D">
        <w:rPr>
          <w:rFonts w:ascii="Arial" w:hAnsi="Arial" w:eastAsia="Arial" w:cs="Arial"/>
          <w:color w:val="000000" w:themeColor="text1"/>
        </w:rPr>
        <w:t xml:space="preserve">reflecting through Kolb’s cycle this is an example of learning through action where </w:t>
      </w:r>
      <w:r w:rsidRPr="0986B985" w:rsidR="0E053193">
        <w:rPr>
          <w:rFonts w:ascii="Arial" w:hAnsi="Arial" w:eastAsia="Arial" w:cs="Arial"/>
          <w:color w:val="000000" w:themeColor="text1"/>
        </w:rPr>
        <w:t xml:space="preserve">adapting strategy under </w:t>
      </w:r>
      <w:r w:rsidRPr="0986B985" w:rsidR="3B8B595D">
        <w:rPr>
          <w:rFonts w:ascii="Arial" w:hAnsi="Arial" w:eastAsia="Arial" w:cs="Arial"/>
          <w:color w:val="000000" w:themeColor="text1"/>
        </w:rPr>
        <w:t>pressure</w:t>
      </w:r>
      <w:r w:rsidRPr="0986B985" w:rsidR="50F59735">
        <w:rPr>
          <w:rFonts w:ascii="Arial" w:hAnsi="Arial" w:eastAsia="Arial" w:cs="Arial"/>
          <w:color w:val="000000" w:themeColor="text1"/>
        </w:rPr>
        <w:t>.</w:t>
      </w:r>
    </w:p>
    <w:p w:rsidR="00A513D7" w:rsidP="0986B985" w:rsidRDefault="432D7728" w14:paraId="61B48693" w14:textId="77777777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Moving on, the city centre and around the stadium were experiencing protesters that then developed into riots</w:t>
      </w:r>
      <w:r w:rsidRPr="0986B985" w:rsidR="62A66932">
        <w:rPr>
          <w:rFonts w:ascii="Arial" w:hAnsi="Arial" w:eastAsia="Arial" w:cs="Arial"/>
          <w:color w:val="000000" w:themeColor="text1"/>
        </w:rPr>
        <w:t xml:space="preserve"> around the station, castle sand streets</w:t>
      </w:r>
      <w:r w:rsidRPr="0986B985">
        <w:rPr>
          <w:rFonts w:ascii="Arial" w:hAnsi="Arial" w:eastAsia="Arial" w:cs="Arial"/>
          <w:color w:val="000000" w:themeColor="text1"/>
        </w:rPr>
        <w:t xml:space="preserve"> i</w:t>
      </w:r>
      <w:r w:rsidRPr="0986B985" w:rsidR="21E47DFF">
        <w:rPr>
          <w:rFonts w:ascii="Arial" w:hAnsi="Arial" w:eastAsia="Arial" w:cs="Arial"/>
          <w:color w:val="000000" w:themeColor="text1"/>
        </w:rPr>
        <w:t>nvolving smashing windows and rising tensions.</w:t>
      </w:r>
      <w:r w:rsidRPr="0986B985" w:rsidR="40AE20FC">
        <w:rPr>
          <w:rFonts w:ascii="Arial" w:hAnsi="Arial" w:eastAsia="Arial" w:cs="Arial"/>
          <w:color w:val="000000" w:themeColor="text1"/>
        </w:rPr>
        <w:t xml:space="preserve"> </w:t>
      </w:r>
      <w:bookmarkStart w:name="_Int_B72Qv2eO" w:id="3"/>
      <w:r w:rsidRPr="0986B985" w:rsidR="40AE20FC">
        <w:rPr>
          <w:rFonts w:ascii="Arial" w:hAnsi="Arial" w:eastAsia="Arial" w:cs="Arial"/>
          <w:color w:val="000000" w:themeColor="text1"/>
        </w:rPr>
        <w:t xml:space="preserve">I believe </w:t>
      </w:r>
      <w:r w:rsidRPr="0986B985" w:rsidR="65347101">
        <w:rPr>
          <w:rFonts w:ascii="Arial" w:hAnsi="Arial" w:eastAsia="Arial" w:cs="Arial"/>
          <w:color w:val="000000" w:themeColor="text1"/>
        </w:rPr>
        <w:t>we</w:t>
      </w:r>
      <w:bookmarkEnd w:id="3"/>
      <w:r w:rsidRPr="0986B985" w:rsidR="65347101">
        <w:rPr>
          <w:rFonts w:ascii="Arial" w:hAnsi="Arial" w:eastAsia="Arial" w:cs="Arial"/>
          <w:color w:val="000000" w:themeColor="text1"/>
        </w:rPr>
        <w:t xml:space="preserve"> effectively </w:t>
      </w:r>
      <w:r w:rsidRPr="35C049BB" w:rsidR="47960795">
        <w:rPr>
          <w:rFonts w:ascii="Arial" w:hAnsi="Arial" w:eastAsia="Arial" w:cs="Arial"/>
          <w:color w:val="000000" w:themeColor="text1"/>
        </w:rPr>
        <w:t>managed</w:t>
      </w:r>
      <w:r w:rsidRPr="35C049BB" w:rsidR="65347101">
        <w:rPr>
          <w:rFonts w:ascii="Arial" w:hAnsi="Arial" w:eastAsia="Arial" w:cs="Arial"/>
          <w:color w:val="000000" w:themeColor="text1"/>
        </w:rPr>
        <w:t xml:space="preserve"> </w:t>
      </w:r>
      <w:r w:rsidRPr="0986B985" w:rsidR="65347101">
        <w:rPr>
          <w:rFonts w:ascii="Arial" w:hAnsi="Arial" w:eastAsia="Arial" w:cs="Arial"/>
          <w:color w:val="000000" w:themeColor="text1"/>
        </w:rPr>
        <w:t>this escalation.</w:t>
      </w:r>
    </w:p>
    <w:p w:rsidR="432D7728" w:rsidP="0986B985" w:rsidRDefault="65347101" w14:paraId="2C9C2DB4" w14:textId="5A82A9AF">
      <w:pPr>
        <w:rPr>
          <w:rFonts w:ascii="Arial" w:hAnsi="Arial" w:eastAsia="Arial" w:cs="Arial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</w:t>
      </w:r>
      <w:r w:rsidRPr="0986B985" w:rsidR="5254A972">
        <w:rPr>
          <w:rFonts w:ascii="Arial" w:hAnsi="Arial" w:eastAsia="Arial" w:cs="Arial"/>
          <w:color w:val="000000" w:themeColor="text1"/>
        </w:rPr>
        <w:t xml:space="preserve">Our response included deployment of riot control units and mounted police, </w:t>
      </w:r>
      <w:r w:rsidRPr="0986B985" w:rsidR="2E38329D">
        <w:rPr>
          <w:rFonts w:ascii="Arial" w:hAnsi="Arial" w:eastAsia="Arial" w:cs="Arial"/>
          <w:color w:val="000000" w:themeColor="text1"/>
        </w:rPr>
        <w:t xml:space="preserve">street closures, </w:t>
      </w:r>
      <w:r w:rsidRPr="0986B985" w:rsidR="5254A972">
        <w:rPr>
          <w:rFonts w:ascii="Arial" w:hAnsi="Arial" w:eastAsia="Arial" w:cs="Arial"/>
          <w:color w:val="000000" w:themeColor="text1"/>
        </w:rPr>
        <w:t xml:space="preserve">made the strategic decision </w:t>
      </w:r>
      <w:r w:rsidRPr="0986B985" w:rsidR="1F8D6E83">
        <w:rPr>
          <w:rFonts w:ascii="Arial" w:hAnsi="Arial" w:eastAsia="Arial" w:cs="Arial"/>
          <w:color w:val="000000" w:themeColor="text1"/>
        </w:rPr>
        <w:t xml:space="preserve">of </w:t>
      </w:r>
      <w:r w:rsidRPr="0986B985" w:rsidR="77724F41">
        <w:rPr>
          <w:rFonts w:ascii="Arial" w:hAnsi="Arial" w:eastAsia="Arial" w:cs="Arial"/>
          <w:color w:val="000000" w:themeColor="text1"/>
        </w:rPr>
        <w:t>separating</w:t>
      </w:r>
      <w:r w:rsidRPr="0986B985" w:rsidR="1F8D6E83">
        <w:rPr>
          <w:rFonts w:ascii="Arial" w:hAnsi="Arial" w:eastAsia="Arial" w:cs="Arial"/>
          <w:color w:val="000000" w:themeColor="text1"/>
        </w:rPr>
        <w:t xml:space="preserve"> supporters by directing German fans towards the North side </w:t>
      </w:r>
      <w:r w:rsidRPr="0986B985" w:rsidR="79303954">
        <w:rPr>
          <w:rFonts w:ascii="Arial" w:hAnsi="Arial" w:eastAsia="Arial" w:cs="Arial"/>
          <w:color w:val="000000" w:themeColor="text1"/>
        </w:rPr>
        <w:t>and English to the south</w:t>
      </w:r>
      <w:r w:rsidRPr="0986B985" w:rsidR="23816DE0">
        <w:rPr>
          <w:rFonts w:ascii="Arial" w:hAnsi="Arial" w:eastAsia="Arial" w:cs="Arial"/>
          <w:color w:val="000000" w:themeColor="text1"/>
        </w:rPr>
        <w:t xml:space="preserve">, reflecting good practice under Green </w:t>
      </w:r>
      <w:r w:rsidRPr="0986B985" w:rsidR="1BAF07A4">
        <w:rPr>
          <w:rFonts w:ascii="Arial" w:hAnsi="Arial" w:eastAsia="Arial" w:cs="Arial"/>
          <w:color w:val="000000" w:themeColor="text1"/>
        </w:rPr>
        <w:t>G</w:t>
      </w:r>
      <w:r w:rsidRPr="0986B985" w:rsidR="23816DE0">
        <w:rPr>
          <w:rFonts w:ascii="Arial" w:hAnsi="Arial" w:eastAsia="Arial" w:cs="Arial"/>
          <w:color w:val="000000" w:themeColor="text1"/>
        </w:rPr>
        <w:t>uide</w:t>
      </w:r>
      <w:r w:rsidR="00054BB4">
        <w:rPr>
          <w:rFonts w:ascii="Arial" w:hAnsi="Arial" w:eastAsia="Arial" w:cs="Arial"/>
          <w:color w:val="000000" w:themeColor="text1"/>
        </w:rPr>
        <w:t xml:space="preserve"> and </w:t>
      </w:r>
      <w:r w:rsidRPr="0986B985" w:rsidR="129E545D">
        <w:rPr>
          <w:rFonts w:ascii="Arial" w:hAnsi="Arial" w:eastAsia="Arial" w:cs="Arial"/>
          <w:color w:val="000000" w:themeColor="text1"/>
        </w:rPr>
        <w:t>aligning</w:t>
      </w:r>
      <w:r w:rsidRPr="0986B985" w:rsidR="7AEC9E97">
        <w:rPr>
          <w:rFonts w:ascii="Arial" w:hAnsi="Arial" w:eastAsia="Arial" w:cs="Arial"/>
          <w:color w:val="000000" w:themeColor="text1"/>
        </w:rPr>
        <w:t xml:space="preserve"> with </w:t>
      </w:r>
      <w:r w:rsidRPr="0986B985" w:rsidR="413AEF08">
        <w:rPr>
          <w:rFonts w:ascii="Arial" w:hAnsi="Arial" w:eastAsia="Arial" w:cs="Arial"/>
          <w:color w:val="000000" w:themeColor="text1"/>
        </w:rPr>
        <w:t>Durkheim</w:t>
      </w:r>
      <w:r w:rsidRPr="0986B985" w:rsidR="7AEC9E97">
        <w:rPr>
          <w:rFonts w:ascii="Arial" w:hAnsi="Arial" w:eastAsia="Arial" w:cs="Arial"/>
          <w:color w:val="000000" w:themeColor="text1"/>
        </w:rPr>
        <w:t xml:space="preserve"> crowd </w:t>
      </w:r>
      <w:r w:rsidRPr="0986B985" w:rsidR="235F7BBE">
        <w:rPr>
          <w:rFonts w:ascii="Arial" w:hAnsi="Arial" w:eastAsia="Arial" w:cs="Arial"/>
          <w:color w:val="000000" w:themeColor="text1"/>
        </w:rPr>
        <w:t>management</w:t>
      </w:r>
      <w:r w:rsidRPr="0986B985" w:rsidR="7AEC9E97">
        <w:rPr>
          <w:rFonts w:ascii="Arial" w:hAnsi="Arial" w:eastAsia="Arial" w:cs="Arial"/>
          <w:color w:val="000000" w:themeColor="text1"/>
        </w:rPr>
        <w:t xml:space="preserve"> princ</w:t>
      </w:r>
      <w:r w:rsidRPr="0986B985" w:rsidR="621CA04A">
        <w:rPr>
          <w:rFonts w:ascii="Arial" w:hAnsi="Arial" w:eastAsia="Arial" w:cs="Arial"/>
          <w:color w:val="000000" w:themeColor="text1"/>
        </w:rPr>
        <w:t>iples</w:t>
      </w:r>
      <w:r w:rsidRPr="0986B985" w:rsidR="171ACC95">
        <w:rPr>
          <w:rFonts w:ascii="Arial" w:hAnsi="Arial" w:eastAsia="Arial" w:cs="Arial"/>
          <w:color w:val="000000" w:themeColor="text1"/>
        </w:rPr>
        <w:t xml:space="preserve"> which argue that structured movement and visible authority can r</w:t>
      </w:r>
      <w:r w:rsidRPr="0986B985" w:rsidR="7888A764">
        <w:rPr>
          <w:rFonts w:ascii="Arial" w:hAnsi="Arial" w:eastAsia="Arial" w:cs="Arial"/>
          <w:color w:val="000000" w:themeColor="text1"/>
        </w:rPr>
        <w:t xml:space="preserve">educe panic and violence when utilized proportionately. </w:t>
      </w:r>
      <w:r w:rsidRPr="35C049BB" w:rsidR="1FA0E024">
        <w:rPr>
          <w:rFonts w:ascii="Arial" w:hAnsi="Arial" w:eastAsia="Arial" w:cs="Arial"/>
          <w:color w:val="222222"/>
        </w:rPr>
        <w:t>(Dameski. Et.al 2022).</w:t>
      </w:r>
    </w:p>
    <w:p w:rsidR="335B24BC" w:rsidP="0986B985" w:rsidRDefault="335B24BC" w14:paraId="795D54E7" w14:textId="5A767492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>Despite these strengths</w:t>
      </w:r>
      <w:r w:rsidRPr="0986B985" w:rsidR="0CAB4A4D">
        <w:rPr>
          <w:rFonts w:ascii="Arial" w:hAnsi="Arial" w:eastAsia="Arial" w:cs="Arial"/>
          <w:color w:val="000000" w:themeColor="text1"/>
        </w:rPr>
        <w:t xml:space="preserve">, a critical weakness </w:t>
      </w:r>
      <w:r w:rsidRPr="0986B985" w:rsidR="6026E683">
        <w:rPr>
          <w:rFonts w:ascii="Arial" w:hAnsi="Arial" w:eastAsia="Arial" w:cs="Arial"/>
          <w:color w:val="000000" w:themeColor="text1"/>
        </w:rPr>
        <w:t xml:space="preserve">was the </w:t>
      </w:r>
      <w:r w:rsidRPr="0986B985" w:rsidR="2D4DFCCC">
        <w:rPr>
          <w:rFonts w:ascii="Arial" w:hAnsi="Arial" w:eastAsia="Arial" w:cs="Arial"/>
          <w:color w:val="000000" w:themeColor="text1"/>
        </w:rPr>
        <w:t xml:space="preserve">breakdown of </w:t>
      </w:r>
      <w:r w:rsidRPr="0986B985" w:rsidR="6026E683">
        <w:rPr>
          <w:rFonts w:ascii="Arial" w:hAnsi="Arial" w:eastAsia="Arial" w:cs="Arial"/>
          <w:color w:val="000000" w:themeColor="text1"/>
        </w:rPr>
        <w:t xml:space="preserve">communication with </w:t>
      </w:r>
      <w:r w:rsidRPr="0986B985" w:rsidR="4A672927">
        <w:rPr>
          <w:rFonts w:ascii="Arial" w:hAnsi="Arial" w:eastAsia="Arial" w:cs="Arial"/>
          <w:color w:val="000000" w:themeColor="text1"/>
        </w:rPr>
        <w:t xml:space="preserve">silver and bronze </w:t>
      </w:r>
      <w:r w:rsidRPr="0986B985" w:rsidR="34D4B28E">
        <w:rPr>
          <w:rFonts w:ascii="Arial" w:hAnsi="Arial" w:eastAsia="Arial" w:cs="Arial"/>
          <w:color w:val="000000" w:themeColor="text1"/>
        </w:rPr>
        <w:t>command, due</w:t>
      </w:r>
      <w:r w:rsidRPr="0986B985" w:rsidR="6026E683">
        <w:rPr>
          <w:rFonts w:ascii="Arial" w:hAnsi="Arial" w:eastAsia="Arial" w:cs="Arial"/>
          <w:color w:val="000000" w:themeColor="text1"/>
        </w:rPr>
        <w:t xml:space="preserve"> to being over</w:t>
      </w:r>
      <w:r w:rsidRPr="0986B985" w:rsidR="7D6A3F2A">
        <w:rPr>
          <w:rFonts w:ascii="Arial" w:hAnsi="Arial" w:eastAsia="Arial" w:cs="Arial"/>
          <w:color w:val="000000" w:themeColor="text1"/>
        </w:rPr>
        <w:t>ly focused</w:t>
      </w:r>
      <w:r w:rsidRPr="0986B985" w:rsidR="6026E683">
        <w:rPr>
          <w:rFonts w:ascii="Arial" w:hAnsi="Arial" w:eastAsia="Arial" w:cs="Arial"/>
          <w:color w:val="000000" w:themeColor="text1"/>
        </w:rPr>
        <w:t xml:space="preserve"> on managing </w:t>
      </w:r>
      <w:r w:rsidRPr="0986B985" w:rsidR="1C3823D7">
        <w:rPr>
          <w:rFonts w:ascii="Arial" w:hAnsi="Arial" w:eastAsia="Arial" w:cs="Arial"/>
          <w:color w:val="000000" w:themeColor="text1"/>
        </w:rPr>
        <w:t>the train cash</w:t>
      </w:r>
      <w:r w:rsidRPr="0986B985" w:rsidR="7D77D225">
        <w:rPr>
          <w:rFonts w:ascii="Arial" w:hAnsi="Arial" w:eastAsia="Arial" w:cs="Arial"/>
          <w:color w:val="000000" w:themeColor="text1"/>
        </w:rPr>
        <w:t>, resulting in fatalities and injuries</w:t>
      </w:r>
      <w:r w:rsidRPr="0986B985" w:rsidR="2A01187D">
        <w:rPr>
          <w:rFonts w:ascii="Arial" w:hAnsi="Arial" w:eastAsia="Arial" w:cs="Arial"/>
          <w:color w:val="000000" w:themeColor="text1"/>
        </w:rPr>
        <w:t>. This was understandably, a major incident requiring attentio</w:t>
      </w:r>
      <w:r w:rsidRPr="0986B985" w:rsidR="74BAE907">
        <w:rPr>
          <w:rFonts w:ascii="Arial" w:hAnsi="Arial" w:eastAsia="Arial" w:cs="Arial"/>
          <w:color w:val="000000" w:themeColor="text1"/>
        </w:rPr>
        <w:t xml:space="preserve">n </w:t>
      </w:r>
      <w:r w:rsidRPr="0986B985" w:rsidR="0970561A">
        <w:rPr>
          <w:rFonts w:ascii="Arial" w:hAnsi="Arial" w:eastAsia="Arial" w:cs="Arial"/>
          <w:color w:val="000000" w:themeColor="text1"/>
        </w:rPr>
        <w:t>but led</w:t>
      </w:r>
      <w:r w:rsidRPr="0986B985" w:rsidR="357F7162">
        <w:rPr>
          <w:rFonts w:ascii="Arial" w:hAnsi="Arial" w:eastAsia="Arial" w:cs="Arial"/>
          <w:color w:val="000000" w:themeColor="text1"/>
        </w:rPr>
        <w:t xml:space="preserve"> reduce</w:t>
      </w:r>
      <w:r w:rsidRPr="0986B985" w:rsidR="72DB7737">
        <w:rPr>
          <w:rFonts w:ascii="Arial" w:hAnsi="Arial" w:eastAsia="Arial" w:cs="Arial"/>
          <w:color w:val="000000" w:themeColor="text1"/>
        </w:rPr>
        <w:t xml:space="preserve"> attention of</w:t>
      </w:r>
      <w:r w:rsidRPr="0986B985" w:rsidR="357F7162">
        <w:rPr>
          <w:rFonts w:ascii="Arial" w:hAnsi="Arial" w:eastAsia="Arial" w:cs="Arial"/>
          <w:color w:val="000000" w:themeColor="text1"/>
        </w:rPr>
        <w:t xml:space="preserve"> the other risks that was </w:t>
      </w:r>
      <w:bookmarkStart w:name="_Int_Pu7ll7Bv" w:id="4"/>
      <w:r w:rsidRPr="0986B985" w:rsidR="357F7162">
        <w:rPr>
          <w:rFonts w:ascii="Arial" w:hAnsi="Arial" w:eastAsia="Arial" w:cs="Arial"/>
          <w:color w:val="000000" w:themeColor="text1"/>
        </w:rPr>
        <w:t xml:space="preserve">emerging </w:t>
      </w:r>
      <w:r w:rsidRPr="35C049BB" w:rsidR="0255AABA">
        <w:rPr>
          <w:rFonts w:ascii="Arial" w:hAnsi="Arial" w:eastAsia="Arial" w:cs="Arial"/>
          <w:color w:val="000000" w:themeColor="text1"/>
        </w:rPr>
        <w:t>particularly</w:t>
      </w:r>
      <w:bookmarkEnd w:id="4"/>
      <w:r w:rsidRPr="35C049BB" w:rsidR="07887609">
        <w:rPr>
          <w:rFonts w:ascii="Arial" w:hAnsi="Arial" w:eastAsia="Arial" w:cs="Arial"/>
          <w:color w:val="000000" w:themeColor="text1"/>
        </w:rPr>
        <w:t xml:space="preserve"> crowd disorder and </w:t>
      </w:r>
      <w:r w:rsidRPr="0986B985" w:rsidR="357F7162">
        <w:rPr>
          <w:rFonts w:ascii="Arial" w:hAnsi="Arial" w:eastAsia="Arial" w:cs="Arial"/>
          <w:color w:val="000000" w:themeColor="text1"/>
        </w:rPr>
        <w:t xml:space="preserve">stadium </w:t>
      </w:r>
      <w:r w:rsidRPr="35C049BB" w:rsidR="07887609">
        <w:rPr>
          <w:rFonts w:ascii="Arial" w:hAnsi="Arial" w:eastAsia="Arial" w:cs="Arial"/>
          <w:color w:val="000000" w:themeColor="text1"/>
        </w:rPr>
        <w:t>ingress issues</w:t>
      </w:r>
      <w:r w:rsidRPr="0986B985" w:rsidR="38A27147">
        <w:rPr>
          <w:rFonts w:ascii="Arial" w:hAnsi="Arial" w:eastAsia="Arial" w:cs="Arial"/>
          <w:color w:val="000000" w:themeColor="text1"/>
        </w:rPr>
        <w:t>.</w:t>
      </w:r>
    </w:p>
    <w:p w:rsidR="6138CB54" w:rsidP="0986B985" w:rsidRDefault="6138CB54" w14:paraId="55DA55FE" w14:textId="6F81860A">
      <w:pPr>
        <w:rPr>
          <w:rFonts w:ascii="Arial" w:hAnsi="Arial" w:eastAsia="Arial" w:cs="Arial"/>
          <w:color w:val="000000" w:themeColor="text1"/>
        </w:rPr>
      </w:pPr>
      <w:r w:rsidRPr="0986B985">
        <w:rPr>
          <w:rFonts w:ascii="Arial" w:hAnsi="Arial" w:eastAsia="Arial" w:cs="Arial"/>
          <w:color w:val="000000" w:themeColor="text1"/>
        </w:rPr>
        <w:t xml:space="preserve"> From a gold perspective, </w:t>
      </w:r>
      <w:r w:rsidRPr="0986B985" w:rsidR="553FAF4D">
        <w:rPr>
          <w:rFonts w:ascii="Arial" w:hAnsi="Arial" w:eastAsia="Arial" w:cs="Arial"/>
          <w:color w:val="000000" w:themeColor="text1"/>
        </w:rPr>
        <w:t>Hannah.et.al (2009)</w:t>
      </w:r>
      <w:r w:rsidRPr="0986B985">
        <w:rPr>
          <w:rFonts w:ascii="Arial" w:hAnsi="Arial" w:eastAsia="Arial" w:cs="Arial"/>
          <w:color w:val="000000" w:themeColor="text1"/>
        </w:rPr>
        <w:t xml:space="preserve"> says effective leadership relies on </w:t>
      </w:r>
      <w:r w:rsidRPr="0986B985" w:rsidR="20AEF541">
        <w:rPr>
          <w:rFonts w:ascii="Arial" w:hAnsi="Arial" w:eastAsia="Arial" w:cs="Arial"/>
          <w:color w:val="000000" w:themeColor="text1"/>
        </w:rPr>
        <w:t>consentient</w:t>
      </w:r>
      <w:r w:rsidRPr="0986B985">
        <w:rPr>
          <w:rFonts w:ascii="Arial" w:hAnsi="Arial" w:eastAsia="Arial" w:cs="Arial"/>
          <w:color w:val="000000" w:themeColor="text1"/>
        </w:rPr>
        <w:t xml:space="preserve"> communication, in this case </w:t>
      </w:r>
      <w:r w:rsidRPr="0986B985" w:rsidR="5E4E56A0">
        <w:rPr>
          <w:rFonts w:ascii="Arial" w:hAnsi="Arial" w:eastAsia="Arial" w:cs="Arial"/>
          <w:color w:val="000000" w:themeColor="text1"/>
        </w:rPr>
        <w:t>the command str</w:t>
      </w:r>
      <w:r w:rsidRPr="0986B985" w:rsidR="70337EAF">
        <w:rPr>
          <w:rFonts w:ascii="Arial" w:hAnsi="Arial" w:eastAsia="Arial" w:cs="Arial"/>
          <w:color w:val="000000" w:themeColor="text1"/>
        </w:rPr>
        <w:t>u</w:t>
      </w:r>
      <w:r w:rsidRPr="0986B985" w:rsidR="5E4E56A0">
        <w:rPr>
          <w:rFonts w:ascii="Arial" w:hAnsi="Arial" w:eastAsia="Arial" w:cs="Arial"/>
          <w:color w:val="000000" w:themeColor="text1"/>
        </w:rPr>
        <w:t>cture remained intact,</w:t>
      </w:r>
      <w:r w:rsidRPr="0986B985" w:rsidR="2E27160B">
        <w:rPr>
          <w:rFonts w:ascii="Arial" w:hAnsi="Arial" w:eastAsia="Arial" w:cs="Arial"/>
          <w:color w:val="000000" w:themeColor="text1"/>
        </w:rPr>
        <w:t xml:space="preserve"> but </w:t>
      </w:r>
      <w:r w:rsidRPr="0986B985" w:rsidR="5E4E56A0">
        <w:rPr>
          <w:rFonts w:ascii="Arial" w:hAnsi="Arial" w:eastAsia="Arial" w:cs="Arial"/>
          <w:color w:val="000000" w:themeColor="text1"/>
        </w:rPr>
        <w:t>the flow o</w:t>
      </w:r>
      <w:r w:rsidRPr="0986B985" w:rsidR="474EC724">
        <w:rPr>
          <w:rFonts w:ascii="Arial" w:hAnsi="Arial" w:eastAsia="Arial" w:cs="Arial"/>
          <w:color w:val="000000" w:themeColor="text1"/>
        </w:rPr>
        <w:t xml:space="preserve">f </w:t>
      </w:r>
      <w:r w:rsidRPr="0986B985" w:rsidR="5E4E56A0">
        <w:rPr>
          <w:rFonts w:ascii="Arial" w:hAnsi="Arial" w:eastAsia="Arial" w:cs="Arial"/>
          <w:color w:val="000000" w:themeColor="text1"/>
        </w:rPr>
        <w:t xml:space="preserve">communication between Gold, Silver and Bronze </w:t>
      </w:r>
      <w:r w:rsidRPr="0986B985" w:rsidR="2514BA00">
        <w:rPr>
          <w:rFonts w:ascii="Arial" w:hAnsi="Arial" w:eastAsia="Arial" w:cs="Arial"/>
          <w:color w:val="000000" w:themeColor="text1"/>
        </w:rPr>
        <w:t>I</w:t>
      </w:r>
      <w:r w:rsidRPr="0986B985" w:rsidR="751B22C1">
        <w:rPr>
          <w:rFonts w:ascii="Arial" w:hAnsi="Arial" w:eastAsia="Arial" w:cs="Arial"/>
          <w:color w:val="000000" w:themeColor="text1"/>
        </w:rPr>
        <w:t xml:space="preserve"> think personally was weak</w:t>
      </w:r>
      <w:r w:rsidRPr="35C049BB" w:rsidR="44C8D27A">
        <w:rPr>
          <w:rFonts w:ascii="Arial" w:hAnsi="Arial" w:eastAsia="Arial" w:cs="Arial"/>
          <w:color w:val="000000" w:themeColor="text1"/>
        </w:rPr>
        <w:t xml:space="preserve">. This breakdown can be explained through Weick’s (1988) </w:t>
      </w:r>
      <w:r w:rsidRPr="35C049BB" w:rsidR="006D6565">
        <w:rPr>
          <w:rFonts w:ascii="Arial" w:hAnsi="Arial" w:eastAsia="Arial" w:cs="Arial"/>
          <w:color w:val="000000" w:themeColor="text1"/>
        </w:rPr>
        <w:t>sense making</w:t>
      </w:r>
      <w:r w:rsidRPr="35C049BB" w:rsidR="44C8D27A">
        <w:rPr>
          <w:rFonts w:ascii="Arial" w:hAnsi="Arial" w:eastAsia="Arial" w:cs="Arial"/>
          <w:color w:val="000000" w:themeColor="text1"/>
        </w:rPr>
        <w:t xml:space="preserve"> </w:t>
      </w:r>
      <w:r w:rsidRPr="35C049BB" w:rsidR="593F0D30">
        <w:rPr>
          <w:rFonts w:ascii="Arial" w:hAnsi="Arial" w:eastAsia="Arial" w:cs="Arial"/>
          <w:color w:val="000000" w:themeColor="text1"/>
        </w:rPr>
        <w:t>theory</w:t>
      </w:r>
      <w:r w:rsidRPr="35C049BB" w:rsidR="18AB5AA7">
        <w:rPr>
          <w:rFonts w:ascii="Arial" w:hAnsi="Arial" w:eastAsia="Arial" w:cs="Arial"/>
          <w:color w:val="000000" w:themeColor="text1"/>
        </w:rPr>
        <w:t xml:space="preserve">, where </w:t>
      </w:r>
      <w:r w:rsidRPr="35C049BB" w:rsidR="45037543">
        <w:rPr>
          <w:rFonts w:ascii="Arial" w:hAnsi="Arial" w:eastAsia="Arial" w:cs="Arial"/>
          <w:color w:val="000000" w:themeColor="text1"/>
        </w:rPr>
        <w:t xml:space="preserve">being </w:t>
      </w:r>
      <w:r w:rsidRPr="35C049BB" w:rsidR="18AB5AA7">
        <w:rPr>
          <w:rFonts w:ascii="Arial" w:hAnsi="Arial" w:eastAsia="Arial" w:cs="Arial"/>
          <w:color w:val="000000" w:themeColor="text1"/>
        </w:rPr>
        <w:t xml:space="preserve">under pressure focus most on the immediate threat, narrowing </w:t>
      </w:r>
      <w:r w:rsidR="00E01FBD">
        <w:rPr>
          <w:rFonts w:ascii="Arial" w:hAnsi="Arial" w:eastAsia="Arial" w:cs="Arial"/>
          <w:color w:val="000000" w:themeColor="text1"/>
        </w:rPr>
        <w:t xml:space="preserve">situational </w:t>
      </w:r>
      <w:r w:rsidRPr="35C049BB" w:rsidR="5E1A76AF">
        <w:rPr>
          <w:rFonts w:ascii="Arial" w:hAnsi="Arial" w:eastAsia="Arial" w:cs="Arial"/>
          <w:color w:val="000000" w:themeColor="text1"/>
        </w:rPr>
        <w:t>awareness</w:t>
      </w:r>
      <w:r w:rsidRPr="0986B985" w:rsidR="2B6A4B91">
        <w:rPr>
          <w:rFonts w:ascii="Arial" w:hAnsi="Arial" w:eastAsia="Arial" w:cs="Arial"/>
          <w:color w:val="000000" w:themeColor="text1"/>
        </w:rPr>
        <w:t xml:space="preserve">, as Sliver </w:t>
      </w:r>
      <w:bookmarkStart w:name="_Int_SFLXZEuC" w:id="5"/>
      <w:r w:rsidRPr="0986B985" w:rsidR="2B6A4B91">
        <w:rPr>
          <w:rFonts w:ascii="Arial" w:hAnsi="Arial" w:eastAsia="Arial" w:cs="Arial"/>
          <w:color w:val="000000" w:themeColor="text1"/>
        </w:rPr>
        <w:t xml:space="preserve">was </w:t>
      </w:r>
      <w:r w:rsidRPr="35C049BB" w:rsidR="288D1CAC">
        <w:rPr>
          <w:rFonts w:ascii="Arial" w:hAnsi="Arial" w:eastAsia="Arial" w:cs="Arial"/>
          <w:color w:val="000000" w:themeColor="text1"/>
        </w:rPr>
        <w:t>heavily</w:t>
      </w:r>
      <w:r w:rsidRPr="0986B985" w:rsidR="2B6A4B91">
        <w:rPr>
          <w:rFonts w:ascii="Arial" w:hAnsi="Arial" w:eastAsia="Arial" w:cs="Arial"/>
          <w:color w:val="000000" w:themeColor="text1"/>
        </w:rPr>
        <w:t xml:space="preserve"> focused</w:t>
      </w:r>
      <w:bookmarkEnd w:id="5"/>
      <w:r w:rsidRPr="0986B985" w:rsidR="2B6A4B91">
        <w:rPr>
          <w:rFonts w:ascii="Arial" w:hAnsi="Arial" w:eastAsia="Arial" w:cs="Arial"/>
          <w:color w:val="000000" w:themeColor="text1"/>
        </w:rPr>
        <w:t xml:space="preserve"> on the transport incident </w:t>
      </w:r>
      <w:r w:rsidRPr="0986B985" w:rsidR="59743E45">
        <w:rPr>
          <w:rFonts w:ascii="Arial" w:hAnsi="Arial" w:eastAsia="Arial" w:cs="Arial"/>
          <w:color w:val="000000" w:themeColor="text1"/>
        </w:rPr>
        <w:t xml:space="preserve">leading to delayed situational updates of </w:t>
      </w:r>
      <w:r w:rsidRPr="0986B985" w:rsidR="2B6A4B91">
        <w:rPr>
          <w:rFonts w:ascii="Arial" w:hAnsi="Arial" w:eastAsia="Arial" w:cs="Arial"/>
          <w:color w:val="000000" w:themeColor="text1"/>
        </w:rPr>
        <w:t>crowd disorder, riots</w:t>
      </w:r>
      <w:r w:rsidRPr="35C049BB" w:rsidR="7012EB1C">
        <w:rPr>
          <w:rFonts w:ascii="Arial" w:hAnsi="Arial" w:eastAsia="Arial" w:cs="Arial"/>
          <w:color w:val="000000" w:themeColor="text1"/>
        </w:rPr>
        <w:t>,</w:t>
      </w:r>
      <w:r w:rsidRPr="0986B985" w:rsidR="2B6A4B91">
        <w:rPr>
          <w:rFonts w:ascii="Arial" w:hAnsi="Arial" w:eastAsia="Arial" w:cs="Arial"/>
          <w:color w:val="000000" w:themeColor="text1"/>
        </w:rPr>
        <w:t xml:space="preserve"> and ticketless </w:t>
      </w:r>
      <w:r w:rsidRPr="0986B985" w:rsidR="1F590EF0">
        <w:rPr>
          <w:rFonts w:ascii="Arial" w:hAnsi="Arial" w:eastAsia="Arial" w:cs="Arial"/>
          <w:color w:val="000000" w:themeColor="text1"/>
        </w:rPr>
        <w:t>s</w:t>
      </w:r>
      <w:r w:rsidRPr="0986B985" w:rsidR="2B6A4B91">
        <w:rPr>
          <w:rFonts w:ascii="Arial" w:hAnsi="Arial" w:eastAsia="Arial" w:cs="Arial"/>
          <w:color w:val="000000" w:themeColor="text1"/>
        </w:rPr>
        <w:t>ur</w:t>
      </w:r>
      <w:r w:rsidRPr="0986B985" w:rsidR="672D3B16">
        <w:rPr>
          <w:rFonts w:ascii="Arial" w:hAnsi="Arial" w:eastAsia="Arial" w:cs="Arial"/>
          <w:color w:val="000000" w:themeColor="text1"/>
        </w:rPr>
        <w:t>ges.</w:t>
      </w:r>
    </w:p>
    <w:p w:rsidR="00EB40CC" w:rsidP="0986B985" w:rsidRDefault="078D6CEE" w14:paraId="6F3168CE" w14:textId="23FA1FEC">
      <w:pPr>
        <w:rPr>
          <w:rFonts w:ascii="Times New Roman" w:hAnsi="Times New Roman" w:eastAsia="Times New Roman" w:cs="Times New Roman"/>
        </w:rPr>
      </w:pPr>
      <w:r w:rsidRPr="0986B985">
        <w:rPr>
          <w:rFonts w:ascii="Arial" w:hAnsi="Arial" w:eastAsia="Arial" w:cs="Arial"/>
          <w:color w:val="000000" w:themeColor="text1"/>
        </w:rPr>
        <w:t xml:space="preserve">As Gold command we should have enforced clearer communication expectations </w:t>
      </w:r>
      <w:r w:rsidRPr="35C049BB" w:rsidR="6E40CC1D">
        <w:rPr>
          <w:rFonts w:ascii="Arial" w:hAnsi="Arial" w:eastAsia="Arial" w:cs="Arial"/>
          <w:color w:val="000000" w:themeColor="text1"/>
        </w:rPr>
        <w:t>e.g</w:t>
      </w:r>
      <w:r w:rsidRPr="0986B985">
        <w:rPr>
          <w:rFonts w:ascii="Arial" w:hAnsi="Arial" w:eastAsia="Arial" w:cs="Arial"/>
          <w:color w:val="000000" w:themeColor="text1"/>
        </w:rPr>
        <w:t xml:space="preserve">. </w:t>
      </w:r>
      <w:r w:rsidR="00280D1E">
        <w:rPr>
          <w:rFonts w:ascii="Arial" w:hAnsi="Arial" w:eastAsia="Arial" w:cs="Arial"/>
          <w:color w:val="000000" w:themeColor="text1"/>
        </w:rPr>
        <w:t>f</w:t>
      </w:r>
      <w:r w:rsidRPr="0986B985">
        <w:rPr>
          <w:rFonts w:ascii="Arial" w:hAnsi="Arial" w:eastAsia="Arial" w:cs="Arial"/>
          <w:color w:val="000000" w:themeColor="text1"/>
        </w:rPr>
        <w:t xml:space="preserve">requent updates. </w:t>
      </w:r>
      <w:r w:rsidRPr="0986B985" w:rsidR="7EE1C90E">
        <w:rPr>
          <w:rFonts w:ascii="Arial" w:hAnsi="Arial" w:eastAsia="Arial" w:cs="Arial"/>
          <w:color w:val="000000" w:themeColor="text1"/>
        </w:rPr>
        <w:t>Thi</w:t>
      </w:r>
      <w:r w:rsidR="00EB40CC">
        <w:rPr>
          <w:rFonts w:ascii="Arial" w:hAnsi="Arial" w:eastAsia="Arial" w:cs="Arial"/>
          <w:color w:val="000000" w:themeColor="text1"/>
        </w:rPr>
        <w:t xml:space="preserve">s </w:t>
      </w:r>
      <w:r w:rsidR="00280D1E">
        <w:rPr>
          <w:rFonts w:ascii="Arial" w:hAnsi="Arial" w:eastAsia="Arial" w:cs="Arial"/>
          <w:color w:val="000000" w:themeColor="text1"/>
        </w:rPr>
        <w:t>l</w:t>
      </w:r>
      <w:r w:rsidRPr="0986B985" w:rsidR="00280D1E">
        <w:rPr>
          <w:rFonts w:ascii="Arial" w:hAnsi="Arial" w:eastAsia="Arial" w:cs="Arial"/>
          <w:color w:val="000000" w:themeColor="text1"/>
        </w:rPr>
        <w:t>ack</w:t>
      </w:r>
      <w:r w:rsidRPr="0986B985" w:rsidR="7EE1C90E">
        <w:rPr>
          <w:rFonts w:ascii="Arial" w:hAnsi="Arial" w:eastAsia="Arial" w:cs="Arial"/>
          <w:color w:val="000000" w:themeColor="text1"/>
        </w:rPr>
        <w:t xml:space="preserve"> of communication </w:t>
      </w:r>
      <w:r w:rsidRPr="0986B985" w:rsidR="559C3C9C">
        <w:rPr>
          <w:rFonts w:ascii="Arial" w:hAnsi="Arial" w:eastAsia="Arial" w:cs="Arial"/>
          <w:color w:val="000000" w:themeColor="text1"/>
        </w:rPr>
        <w:t>reduces</w:t>
      </w:r>
      <w:r w:rsidRPr="0986B985" w:rsidR="7EE1C90E">
        <w:rPr>
          <w:rFonts w:ascii="Arial" w:hAnsi="Arial" w:eastAsia="Arial" w:cs="Arial"/>
          <w:color w:val="000000" w:themeColor="text1"/>
        </w:rPr>
        <w:t xml:space="preserve"> the ability to </w:t>
      </w:r>
      <w:r w:rsidRPr="0986B985" w:rsidR="263A2ECB">
        <w:rPr>
          <w:rFonts w:ascii="Arial" w:hAnsi="Arial" w:eastAsia="Arial" w:cs="Arial"/>
          <w:color w:val="000000" w:themeColor="text1"/>
        </w:rPr>
        <w:t xml:space="preserve">anticipate crowd congestion and </w:t>
      </w:r>
      <w:r w:rsidRPr="0986B985" w:rsidR="7EE1C90E">
        <w:rPr>
          <w:rFonts w:ascii="Arial" w:hAnsi="Arial" w:eastAsia="Arial" w:cs="Arial"/>
          <w:color w:val="000000" w:themeColor="text1"/>
        </w:rPr>
        <w:t>act proactively around perimeter control.</w:t>
      </w:r>
      <w:r w:rsidR="00EB40CC">
        <w:rPr>
          <w:rFonts w:ascii="Arial" w:hAnsi="Arial" w:eastAsia="Arial" w:cs="Arial"/>
          <w:color w:val="000000" w:themeColor="text1"/>
        </w:rPr>
        <w:t xml:space="preserve"> </w:t>
      </w:r>
      <w:r w:rsidR="00280D1E">
        <w:rPr>
          <w:rFonts w:ascii="Arial" w:hAnsi="Arial" w:eastAsia="Arial" w:cs="Arial"/>
          <w:color w:val="000000" w:themeColor="text1"/>
        </w:rPr>
        <w:t>(</w:t>
      </w:r>
      <w:r w:rsidRPr="0986B985" w:rsidR="00EB40CC">
        <w:rPr>
          <w:rFonts w:ascii="Times New Roman" w:hAnsi="Times New Roman" w:eastAsia="Times New Roman" w:cs="Times New Roman"/>
        </w:rPr>
        <w:t>Penuel</w:t>
      </w:r>
      <w:r w:rsidR="00EB40CC">
        <w:rPr>
          <w:rFonts w:ascii="Times New Roman" w:hAnsi="Times New Roman" w:eastAsia="Times New Roman" w:cs="Times New Roman"/>
        </w:rPr>
        <w:t xml:space="preserve"> et.al </w:t>
      </w:r>
      <w:r w:rsidR="00280D1E">
        <w:rPr>
          <w:rFonts w:ascii="Times New Roman" w:hAnsi="Times New Roman" w:eastAsia="Times New Roman" w:cs="Times New Roman"/>
        </w:rPr>
        <w:t>2013)</w:t>
      </w:r>
    </w:p>
    <w:p w:rsidR="7EE1C90E" w:rsidP="0986B985" w:rsidRDefault="7EE1C90E" w14:paraId="2D32FB55" w14:textId="1EE5CB45">
      <w:pPr>
        <w:rPr>
          <w:rFonts w:ascii="Arial" w:hAnsi="Arial" w:eastAsia="Arial" w:cs="Arial"/>
          <w:color w:val="000000" w:themeColor="text1"/>
        </w:rPr>
      </w:pPr>
      <w:r w:rsidRPr="55A621D7" w:rsidR="7EE1C90E">
        <w:rPr>
          <w:rFonts w:ascii="Arial" w:hAnsi="Arial" w:eastAsia="Arial" w:cs="Arial"/>
          <w:color w:val="000000" w:themeColor="text1" w:themeTint="FF" w:themeShade="FF"/>
        </w:rPr>
        <w:t xml:space="preserve">This weakness became </w:t>
      </w:r>
      <w:bookmarkStart w:name="_Int_pJGMpi7e" w:id="6"/>
      <w:r w:rsidRPr="55A621D7" w:rsidR="7EE1C90E">
        <w:rPr>
          <w:rFonts w:ascii="Arial" w:hAnsi="Arial" w:eastAsia="Arial" w:cs="Arial"/>
          <w:color w:val="000000" w:themeColor="text1" w:themeTint="FF" w:themeShade="FF"/>
        </w:rPr>
        <w:t>evident</w:t>
      </w:r>
      <w:bookmarkEnd w:id="6"/>
      <w:r w:rsidRPr="55A621D7" w:rsidR="7EE1C90E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114BB8B7">
        <w:rPr>
          <w:rFonts w:ascii="Arial" w:hAnsi="Arial" w:eastAsia="Arial" w:cs="Arial"/>
          <w:color w:val="000000" w:themeColor="text1" w:themeTint="FF" w:themeShade="FF"/>
        </w:rPr>
        <w:t xml:space="preserve">when </w:t>
      </w:r>
      <w:bookmarkStart w:name="_Int_fg8knITn" w:id="7"/>
      <w:r w:rsidRPr="55A621D7" w:rsidR="114BB8B7">
        <w:rPr>
          <w:rFonts w:ascii="Arial" w:hAnsi="Arial" w:eastAsia="Arial" w:cs="Arial"/>
          <w:color w:val="000000" w:themeColor="text1" w:themeTint="FF" w:themeShade="FF"/>
        </w:rPr>
        <w:t>large number</w:t>
      </w:r>
      <w:bookmarkEnd w:id="7"/>
      <w:r w:rsidRPr="55A621D7" w:rsidR="114BB8B7">
        <w:rPr>
          <w:rFonts w:ascii="Arial" w:hAnsi="Arial" w:eastAsia="Arial" w:cs="Arial"/>
          <w:color w:val="000000" w:themeColor="text1" w:themeTint="FF" w:themeShade="FF"/>
        </w:rPr>
        <w:t xml:space="preserve"> of people </w:t>
      </w:r>
      <w:r w:rsidRPr="55A621D7" w:rsidR="587E22BA">
        <w:rPr>
          <w:rFonts w:ascii="Arial" w:hAnsi="Arial" w:eastAsia="Arial" w:cs="Arial"/>
          <w:color w:val="000000" w:themeColor="text1" w:themeTint="FF" w:themeShade="FF"/>
        </w:rPr>
        <w:t>entered</w:t>
      </w:r>
      <w:r w:rsidRPr="55A621D7" w:rsidR="114BB8B7">
        <w:rPr>
          <w:rFonts w:ascii="Arial" w:hAnsi="Arial" w:eastAsia="Arial" w:cs="Arial"/>
          <w:color w:val="000000" w:themeColor="text1" w:themeTint="FF" w:themeShade="FF"/>
        </w:rPr>
        <w:t xml:space="preserve"> the stadium </w:t>
      </w:r>
      <w:r w:rsidRPr="55A621D7" w:rsidR="5FE7D24B">
        <w:rPr>
          <w:rFonts w:ascii="Arial" w:hAnsi="Arial" w:eastAsia="Arial" w:cs="Arial"/>
          <w:color w:val="000000" w:themeColor="text1" w:themeTint="FF" w:themeShade="FF"/>
        </w:rPr>
        <w:t>ticketless</w:t>
      </w:r>
      <w:r w:rsidRPr="55A621D7" w:rsidR="114BB8B7">
        <w:rPr>
          <w:rFonts w:ascii="Arial" w:hAnsi="Arial" w:eastAsia="Arial" w:cs="Arial"/>
          <w:color w:val="000000" w:themeColor="text1" w:themeTint="FF" w:themeShade="FF"/>
        </w:rPr>
        <w:t xml:space="preserve">. Although to manage this we authorised police and </w:t>
      </w:r>
      <w:r w:rsidRPr="55A621D7" w:rsidR="0ACCDCFA">
        <w:rPr>
          <w:rFonts w:ascii="Arial" w:hAnsi="Arial" w:eastAsia="Arial" w:cs="Arial"/>
          <w:color w:val="000000" w:themeColor="text1" w:themeTint="FF" w:themeShade="FF"/>
        </w:rPr>
        <w:t>security</w:t>
      </w:r>
      <w:r w:rsidRPr="55A621D7" w:rsidR="114BB8B7">
        <w:rPr>
          <w:rFonts w:ascii="Arial" w:hAnsi="Arial" w:eastAsia="Arial" w:cs="Arial"/>
          <w:color w:val="000000" w:themeColor="text1" w:themeTint="FF" w:themeShade="FF"/>
        </w:rPr>
        <w:t xml:space="preserve"> team to check and remove individuals </w:t>
      </w:r>
      <w:r w:rsidRPr="55A621D7" w:rsidR="6DE314F4">
        <w:rPr>
          <w:rFonts w:ascii="Arial" w:hAnsi="Arial" w:eastAsia="Arial" w:cs="Arial"/>
          <w:color w:val="000000" w:themeColor="text1" w:themeTint="FF" w:themeShade="FF"/>
        </w:rPr>
        <w:t>without</w:t>
      </w:r>
      <w:r w:rsidRPr="55A621D7" w:rsidR="4E73F6B1">
        <w:rPr>
          <w:rFonts w:ascii="Arial" w:hAnsi="Arial" w:eastAsia="Arial" w:cs="Arial"/>
          <w:color w:val="000000" w:themeColor="text1" w:themeTint="FF" w:themeShade="FF"/>
        </w:rPr>
        <w:t xml:space="preserve"> ticket</w:t>
      </w:r>
      <w:r w:rsidRPr="55A621D7" w:rsidR="13558D84">
        <w:rPr>
          <w:rFonts w:ascii="Arial" w:hAnsi="Arial" w:eastAsia="Arial" w:cs="Arial"/>
          <w:color w:val="000000" w:themeColor="text1" w:themeTint="FF" w:themeShade="FF"/>
        </w:rPr>
        <w:t>.</w:t>
      </w:r>
      <w:r w:rsidRPr="55A621D7" w:rsidR="1054284B">
        <w:rPr>
          <w:rFonts w:ascii="Arial" w:hAnsi="Arial" w:eastAsia="Arial" w:cs="Arial"/>
          <w:color w:val="000000" w:themeColor="text1" w:themeTint="FF" w:themeShade="FF"/>
        </w:rPr>
        <w:t xml:space="preserve"> Though from the perspective of Green </w:t>
      </w:r>
      <w:r w:rsidRPr="55A621D7" w:rsidR="3BEA02D7">
        <w:rPr>
          <w:rFonts w:ascii="Arial" w:hAnsi="Arial" w:eastAsia="Arial" w:cs="Arial"/>
          <w:color w:val="000000" w:themeColor="text1" w:themeTint="FF" w:themeShade="FF"/>
        </w:rPr>
        <w:t>G</w:t>
      </w:r>
      <w:r w:rsidRPr="55A621D7" w:rsidR="1054284B">
        <w:rPr>
          <w:rFonts w:ascii="Arial" w:hAnsi="Arial" w:eastAsia="Arial" w:cs="Arial"/>
          <w:color w:val="000000" w:themeColor="text1" w:themeTint="FF" w:themeShade="FF"/>
        </w:rPr>
        <w:t>uide and Martyn Law’s this created serious vulnerability</w:t>
      </w:r>
      <w:r w:rsidRPr="55A621D7" w:rsidR="3DC5AD73">
        <w:rPr>
          <w:rFonts w:ascii="Arial" w:hAnsi="Arial" w:eastAsia="Arial" w:cs="Arial"/>
          <w:color w:val="000000" w:themeColor="text1" w:themeTint="FF" w:themeShade="FF"/>
        </w:rPr>
        <w:t xml:space="preserve">, as overcrowding and disorder can </w:t>
      </w:r>
      <w:bookmarkStart w:name="_Int_IR8sJsfJ" w:id="8"/>
      <w:r w:rsidRPr="55A621D7" w:rsidR="3DC5AD73">
        <w:rPr>
          <w:rFonts w:ascii="Arial" w:hAnsi="Arial" w:eastAsia="Arial" w:cs="Arial"/>
          <w:color w:val="000000" w:themeColor="text1" w:themeTint="FF" w:themeShade="FF"/>
        </w:rPr>
        <w:t>be exploited</w:t>
      </w:r>
      <w:bookmarkEnd w:id="8"/>
      <w:r w:rsidRPr="55A621D7" w:rsidR="3DC5AD73">
        <w:rPr>
          <w:rFonts w:ascii="Arial" w:hAnsi="Arial" w:eastAsia="Arial" w:cs="Arial"/>
          <w:color w:val="000000" w:themeColor="text1" w:themeTint="FF" w:themeShade="FF"/>
        </w:rPr>
        <w:t xml:space="preserve"> by hostile characters</w:t>
      </w:r>
      <w:r w:rsidRPr="55A621D7" w:rsidR="48EB374C">
        <w:rPr>
          <w:rFonts w:ascii="Arial" w:hAnsi="Arial" w:eastAsia="Arial" w:cs="Arial"/>
          <w:color w:val="000000" w:themeColor="text1" w:themeTint="FF" w:themeShade="FF"/>
        </w:rPr>
        <w:t xml:space="preserve">. </w:t>
      </w:r>
      <w:r w:rsidRPr="55A621D7" w:rsidR="6ECB0536">
        <w:rPr>
          <w:rFonts w:ascii="Arial" w:hAnsi="Arial" w:eastAsia="Arial" w:cs="Arial"/>
          <w:color w:val="000000" w:themeColor="text1" w:themeTint="FF" w:themeShade="FF"/>
        </w:rPr>
        <w:t xml:space="preserve">In </w:t>
      </w:r>
      <w:r w:rsidRPr="55A621D7" w:rsidR="4AB45AE8">
        <w:rPr>
          <w:rFonts w:ascii="Arial" w:hAnsi="Arial" w:eastAsia="Arial" w:cs="Arial"/>
          <w:color w:val="000000" w:themeColor="text1" w:themeTint="FF" w:themeShade="FF"/>
        </w:rPr>
        <w:t>hindsight</w:t>
      </w:r>
      <w:r w:rsidRPr="55A621D7" w:rsidR="6ECB0536">
        <w:rPr>
          <w:rFonts w:ascii="Arial" w:hAnsi="Arial" w:eastAsia="Arial" w:cs="Arial"/>
          <w:color w:val="000000" w:themeColor="text1" w:themeTint="FF" w:themeShade="FF"/>
        </w:rPr>
        <w:t xml:space="preserve"> we should have activated full lockdown of external perimeters earlier</w:t>
      </w:r>
      <w:r w:rsidRPr="55A621D7" w:rsidR="1F021D3D">
        <w:rPr>
          <w:rFonts w:ascii="Arial" w:hAnsi="Arial" w:eastAsia="Arial" w:cs="Arial"/>
          <w:color w:val="000000" w:themeColor="text1" w:themeTint="FF" w:themeShade="FF"/>
        </w:rPr>
        <w:t xml:space="preserve"> and stricter access control would have been more effective.</w:t>
      </w:r>
    </w:p>
    <w:p w:rsidR="48DE1A61" w:rsidP="1CC253D7" w:rsidRDefault="48DE1A61" w14:paraId="6766CA06" w14:textId="640C4823">
      <w:pPr>
        <w:rPr>
          <w:rFonts w:ascii="Arial" w:hAnsi="Arial" w:eastAsia="Arial" w:cs="Arial"/>
          <w:color w:val="000000" w:themeColor="text1"/>
        </w:rPr>
      </w:pPr>
      <w:r w:rsidRPr="55A621D7" w:rsidR="48DE1A61">
        <w:rPr>
          <w:rFonts w:ascii="Arial" w:hAnsi="Arial" w:eastAsia="Arial" w:cs="Arial"/>
          <w:color w:val="000000" w:themeColor="text1" w:themeTint="FF" w:themeShade="FF"/>
        </w:rPr>
        <w:t xml:space="preserve">Overall, </w:t>
      </w:r>
      <w:r w:rsidRPr="55A621D7" w:rsidR="4DCE681D">
        <w:rPr>
          <w:rFonts w:ascii="Arial" w:hAnsi="Arial" w:eastAsia="Arial" w:cs="Arial"/>
          <w:color w:val="000000" w:themeColor="text1" w:themeTint="FF" w:themeShade="FF"/>
        </w:rPr>
        <w:t xml:space="preserve">despite these weaknesses </w:t>
      </w:r>
      <w:r w:rsidRPr="55A621D7" w:rsidR="194560DF">
        <w:rPr>
          <w:rFonts w:ascii="Arial" w:hAnsi="Arial" w:eastAsia="Arial" w:cs="Arial"/>
          <w:color w:val="000000" w:themeColor="text1" w:themeTint="FF" w:themeShade="FF"/>
        </w:rPr>
        <w:t>I</w:t>
      </w:r>
      <w:r w:rsidRPr="55A621D7" w:rsidR="4DCE681D">
        <w:rPr>
          <w:rFonts w:ascii="Arial" w:hAnsi="Arial" w:eastAsia="Arial" w:cs="Arial"/>
          <w:color w:val="000000" w:themeColor="text1" w:themeTint="FF" w:themeShade="FF"/>
        </w:rPr>
        <w:t xml:space="preserve"> believe that our performance as a group being the Gold Command was </w:t>
      </w:r>
      <w:bookmarkStart w:name="_Int_gX7bPa73" w:id="9"/>
      <w:r w:rsidRPr="55A621D7" w:rsidR="6854B767">
        <w:rPr>
          <w:rFonts w:ascii="Arial" w:hAnsi="Arial" w:eastAsia="Arial" w:cs="Arial"/>
          <w:color w:val="000000" w:themeColor="text1" w:themeTint="FF" w:themeShade="FF"/>
        </w:rPr>
        <w:t>generally good</w:t>
      </w:r>
      <w:bookmarkEnd w:id="9"/>
      <w:r w:rsidRPr="55A621D7" w:rsidR="6854B767">
        <w:rPr>
          <w:rFonts w:ascii="Arial" w:hAnsi="Arial" w:eastAsia="Arial" w:cs="Arial"/>
          <w:color w:val="000000" w:themeColor="text1" w:themeTint="FF" w:themeShade="FF"/>
        </w:rPr>
        <w:t xml:space="preserve"> </w:t>
      </w:r>
      <w:r w:rsidRPr="55A621D7" w:rsidR="4DCE681D">
        <w:rPr>
          <w:rFonts w:ascii="Arial" w:hAnsi="Arial" w:eastAsia="Arial" w:cs="Arial"/>
          <w:color w:val="000000" w:themeColor="text1" w:themeTint="FF" w:themeShade="FF"/>
        </w:rPr>
        <w:t xml:space="preserve">given the complexity and speed of the event. </w:t>
      </w:r>
      <w:r w:rsidRPr="55A621D7" w:rsidR="76C6F1D1">
        <w:rPr>
          <w:rFonts w:ascii="Arial" w:hAnsi="Arial" w:eastAsia="Arial" w:cs="Arial"/>
          <w:color w:val="000000" w:themeColor="text1" w:themeTint="FF" w:themeShade="FF"/>
        </w:rPr>
        <w:t xml:space="preserve">Through Kolb’s Learning cycle, the concrete experience of the </w:t>
      </w:r>
      <w:r w:rsidRPr="55A621D7" w:rsidR="41AD9D69">
        <w:rPr>
          <w:rFonts w:ascii="Arial" w:hAnsi="Arial" w:eastAsia="Arial" w:cs="Arial"/>
          <w:color w:val="000000" w:themeColor="text1" w:themeTint="FF" w:themeShade="FF"/>
        </w:rPr>
        <w:t>exercise</w:t>
      </w:r>
      <w:r w:rsidRPr="55A621D7" w:rsidR="76C6F1D1">
        <w:rPr>
          <w:rFonts w:ascii="Arial" w:hAnsi="Arial" w:eastAsia="Arial" w:cs="Arial"/>
          <w:color w:val="000000" w:themeColor="text1" w:themeTint="FF" w:themeShade="FF"/>
        </w:rPr>
        <w:t xml:space="preserve"> we successfully protected the Royal Family</w:t>
      </w:r>
      <w:r w:rsidRPr="55A621D7" w:rsidR="17066A56">
        <w:rPr>
          <w:rFonts w:ascii="Arial" w:hAnsi="Arial" w:eastAsia="Arial" w:cs="Arial"/>
          <w:color w:val="000000" w:themeColor="text1" w:themeTint="FF" w:themeShade="FF"/>
        </w:rPr>
        <w:t xml:space="preserve">, we prevented mass casualty </w:t>
      </w:r>
      <w:r w:rsidRPr="55A621D7" w:rsidR="24FAF973">
        <w:rPr>
          <w:rFonts w:ascii="Arial" w:hAnsi="Arial" w:eastAsia="Arial" w:cs="Arial"/>
          <w:color w:val="000000" w:themeColor="text1" w:themeTint="FF" w:themeShade="FF"/>
        </w:rPr>
        <w:t xml:space="preserve">incidents at the stadium and </w:t>
      </w:r>
      <w:r w:rsidRPr="55A621D7" w:rsidR="24FAF973">
        <w:rPr>
          <w:rFonts w:ascii="Arial" w:hAnsi="Arial" w:eastAsia="Arial" w:cs="Arial"/>
          <w:color w:val="000000" w:themeColor="text1" w:themeTint="FF" w:themeShade="FF"/>
        </w:rPr>
        <w:t>maintain</w:t>
      </w:r>
      <w:r w:rsidRPr="55A621D7" w:rsidR="24FAF973">
        <w:rPr>
          <w:rFonts w:ascii="Arial" w:hAnsi="Arial" w:eastAsia="Arial" w:cs="Arial"/>
          <w:color w:val="000000" w:themeColor="text1" w:themeTint="FF" w:themeShade="FF"/>
        </w:rPr>
        <w:t xml:space="preserve"> multi-agency coordination</w:t>
      </w:r>
      <w:r w:rsidRPr="55A621D7" w:rsidR="1F1FE0B3">
        <w:rPr>
          <w:rFonts w:ascii="Arial" w:hAnsi="Arial" w:eastAsia="Arial" w:cs="Arial"/>
          <w:color w:val="000000" w:themeColor="text1" w:themeTint="FF" w:themeShade="FF"/>
        </w:rPr>
        <w:t xml:space="preserve"> and ensure the match could </w:t>
      </w:r>
      <w:r w:rsidRPr="55A621D7" w:rsidR="02AC1AC4">
        <w:rPr>
          <w:rFonts w:ascii="Arial" w:hAnsi="Arial" w:eastAsia="Arial" w:cs="Arial"/>
          <w:color w:val="000000" w:themeColor="text1" w:themeTint="FF" w:themeShade="FF"/>
        </w:rPr>
        <w:t>proceed.</w:t>
      </w:r>
      <w:r w:rsidRPr="55A621D7" w:rsidR="1F1FE0B3">
        <w:rPr>
          <w:rFonts w:ascii="Arial" w:hAnsi="Arial" w:eastAsia="Arial" w:cs="Arial"/>
          <w:color w:val="000000" w:themeColor="text1" w:themeTint="FF" w:themeShade="FF"/>
        </w:rPr>
        <w:t xml:space="preserve"> Demonstrating that our performance of being Gold Command making the strategic de</w:t>
      </w:r>
      <w:r w:rsidRPr="55A621D7" w:rsidR="30F7243C">
        <w:rPr>
          <w:rFonts w:ascii="Arial" w:hAnsi="Arial" w:eastAsia="Arial" w:cs="Arial"/>
          <w:color w:val="000000" w:themeColor="text1" w:themeTint="FF" w:themeShade="FF"/>
        </w:rPr>
        <w:t xml:space="preserve">cisions under pressure was </w:t>
      </w:r>
      <w:r w:rsidRPr="55A621D7" w:rsidR="53654488">
        <w:rPr>
          <w:rFonts w:ascii="Arial" w:hAnsi="Arial" w:eastAsia="Arial" w:cs="Arial"/>
          <w:color w:val="000000" w:themeColor="text1" w:themeTint="FF" w:themeShade="FF"/>
        </w:rPr>
        <w:t>effective</w:t>
      </w:r>
      <w:r w:rsidRPr="55A621D7" w:rsidR="30F7243C">
        <w:rPr>
          <w:rFonts w:ascii="Arial" w:hAnsi="Arial" w:eastAsia="Arial" w:cs="Arial"/>
          <w:color w:val="000000" w:themeColor="text1" w:themeTint="FF" w:themeShade="FF"/>
        </w:rPr>
        <w:t xml:space="preserve"> even though disruptions could not be avoided.</w:t>
      </w:r>
    </w:p>
    <w:p w:rsidR="48DE1A61" w:rsidP="0986B985" w:rsidRDefault="24FAF973" w14:paraId="2E2D86A9" w14:textId="14DBA41C">
      <w:pPr>
        <w:rPr>
          <w:rFonts w:ascii="Arial" w:hAnsi="Arial" w:eastAsia="Arial" w:cs="Arial"/>
          <w:color w:val="000000" w:themeColor="text1"/>
        </w:rPr>
      </w:pPr>
      <w:r w:rsidRPr="35C049BB">
        <w:rPr>
          <w:rFonts w:ascii="Arial" w:hAnsi="Arial" w:eastAsia="Arial" w:cs="Arial"/>
          <w:color w:val="000000" w:themeColor="text1"/>
        </w:rPr>
        <w:t xml:space="preserve">However, reflective </w:t>
      </w:r>
      <w:r w:rsidRPr="35C049BB" w:rsidR="16C31FC2">
        <w:rPr>
          <w:rFonts w:ascii="Arial" w:hAnsi="Arial" w:eastAsia="Arial" w:cs="Arial"/>
          <w:color w:val="000000" w:themeColor="text1"/>
        </w:rPr>
        <w:t>observation</w:t>
      </w:r>
      <w:r w:rsidRPr="35C049BB" w:rsidR="04BCD08E">
        <w:rPr>
          <w:rFonts w:ascii="Arial" w:hAnsi="Arial" w:eastAsia="Arial" w:cs="Arial"/>
          <w:color w:val="000000" w:themeColor="text1"/>
        </w:rPr>
        <w:t xml:space="preserve"> </w:t>
      </w:r>
      <w:r w:rsidRPr="35C049BB">
        <w:rPr>
          <w:rFonts w:ascii="Arial" w:hAnsi="Arial" w:eastAsia="Arial" w:cs="Arial"/>
          <w:color w:val="000000" w:themeColor="text1"/>
        </w:rPr>
        <w:t>highlight that</w:t>
      </w:r>
      <w:r w:rsidRPr="35C049BB" w:rsidR="4CCFCE94">
        <w:rPr>
          <w:rFonts w:ascii="Arial" w:hAnsi="Arial" w:eastAsia="Arial" w:cs="Arial"/>
          <w:color w:val="000000" w:themeColor="text1"/>
        </w:rPr>
        <w:t xml:space="preserve"> our </w:t>
      </w:r>
      <w:r w:rsidRPr="35C049BB" w:rsidR="5CD018BE">
        <w:rPr>
          <w:rFonts w:ascii="Arial" w:hAnsi="Arial" w:eastAsia="Arial" w:cs="Arial"/>
          <w:color w:val="000000" w:themeColor="text1"/>
        </w:rPr>
        <w:t>performance</w:t>
      </w:r>
      <w:r w:rsidRPr="35C049BB" w:rsidR="4CCFCE94">
        <w:rPr>
          <w:rFonts w:ascii="Arial" w:hAnsi="Arial" w:eastAsia="Arial" w:cs="Arial"/>
          <w:color w:val="000000" w:themeColor="text1"/>
        </w:rPr>
        <w:t xml:space="preserve"> in the recovery stage was limited. Using R value framework</w:t>
      </w:r>
      <w:r w:rsidRPr="35C049BB" w:rsidR="1B30BC18">
        <w:rPr>
          <w:rFonts w:ascii="Arial" w:hAnsi="Arial" w:eastAsia="Arial" w:cs="Arial"/>
          <w:color w:val="000000" w:themeColor="text1"/>
        </w:rPr>
        <w:t>,</w:t>
      </w:r>
      <w:r w:rsidRPr="35C049BB" w:rsidR="4CCFCE94">
        <w:rPr>
          <w:rFonts w:ascii="Arial" w:hAnsi="Arial" w:eastAsia="Arial" w:cs="Arial"/>
          <w:color w:val="000000" w:themeColor="text1"/>
        </w:rPr>
        <w:t xml:space="preserve"> the most focus remained on response than re</w:t>
      </w:r>
      <w:r w:rsidRPr="35C049BB" w:rsidR="7C0785B3">
        <w:rPr>
          <w:rFonts w:ascii="Arial" w:hAnsi="Arial" w:eastAsia="Arial" w:cs="Arial"/>
          <w:color w:val="000000" w:themeColor="text1"/>
        </w:rPr>
        <w:t xml:space="preserve">covery. </w:t>
      </w:r>
      <w:r w:rsidRPr="35C049BB" w:rsidR="642441AD">
        <w:rPr>
          <w:rFonts w:ascii="Arial" w:hAnsi="Arial" w:eastAsia="Arial" w:cs="Arial"/>
          <w:color w:val="000000" w:themeColor="text1"/>
        </w:rPr>
        <w:t>There</w:t>
      </w:r>
      <w:r w:rsidRPr="35C049BB" w:rsidR="7C0785B3">
        <w:rPr>
          <w:rFonts w:ascii="Arial" w:hAnsi="Arial" w:eastAsia="Arial" w:cs="Arial"/>
          <w:color w:val="000000" w:themeColor="text1"/>
        </w:rPr>
        <w:t xml:space="preserve"> was little structured planning for post event </w:t>
      </w:r>
      <w:r w:rsidRPr="35C049BB" w:rsidR="2A389F33">
        <w:rPr>
          <w:rFonts w:ascii="Arial" w:hAnsi="Arial" w:eastAsia="Arial" w:cs="Arial"/>
          <w:color w:val="000000" w:themeColor="text1"/>
        </w:rPr>
        <w:t>transport recovery and public reassurance. Gyawali’s (2018) T</w:t>
      </w:r>
      <w:r w:rsidRPr="35C049BB" w:rsidR="202BAB87">
        <w:rPr>
          <w:rFonts w:ascii="Arial" w:hAnsi="Arial" w:eastAsia="Arial" w:cs="Arial"/>
          <w:color w:val="000000" w:themeColor="text1"/>
        </w:rPr>
        <w:t xml:space="preserve">ourism crisis Management theory does </w:t>
      </w:r>
      <w:r w:rsidRPr="35C049BB" w:rsidR="48801ABA">
        <w:rPr>
          <w:rFonts w:ascii="Arial" w:hAnsi="Arial" w:eastAsia="Arial" w:cs="Arial"/>
          <w:color w:val="000000" w:themeColor="text1"/>
        </w:rPr>
        <w:t>point out that weak recovery can damage reputation and resilience for future events</w:t>
      </w:r>
      <w:r w:rsidRPr="35C049BB" w:rsidR="2D93B50F">
        <w:rPr>
          <w:rFonts w:ascii="Arial" w:hAnsi="Arial" w:eastAsia="Arial" w:cs="Arial"/>
          <w:color w:val="000000" w:themeColor="text1"/>
        </w:rPr>
        <w:t xml:space="preserve">. </w:t>
      </w:r>
    </w:p>
    <w:p w:rsidR="46868E25" w:rsidP="228A6D59" w:rsidRDefault="46868E25" w14:paraId="5F84DE83" w14:textId="3B284670">
      <w:pPr>
        <w:rPr>
          <w:rFonts w:ascii="Arial" w:hAnsi="Arial" w:eastAsia="Arial" w:cs="Arial"/>
          <w:color w:val="000000" w:themeColor="text1"/>
        </w:rPr>
      </w:pPr>
      <w:r w:rsidRPr="35C049BB">
        <w:rPr>
          <w:rFonts w:ascii="Arial" w:hAnsi="Arial" w:eastAsia="Arial" w:cs="Arial"/>
          <w:color w:val="000000" w:themeColor="text1"/>
        </w:rPr>
        <w:t xml:space="preserve">Through abstract </w:t>
      </w:r>
      <w:r w:rsidRPr="35C049BB" w:rsidR="000B37EB">
        <w:rPr>
          <w:rFonts w:ascii="Arial" w:hAnsi="Arial" w:eastAsia="Arial" w:cs="Arial"/>
          <w:color w:val="000000" w:themeColor="text1"/>
        </w:rPr>
        <w:t>conceptualisation</w:t>
      </w:r>
      <w:r w:rsidRPr="35C049BB">
        <w:rPr>
          <w:rFonts w:ascii="Arial" w:hAnsi="Arial" w:eastAsia="Arial" w:cs="Arial"/>
          <w:color w:val="000000" w:themeColor="text1"/>
        </w:rPr>
        <w:t xml:space="preserve">, it becomes clear that stronger communication protocols with </w:t>
      </w:r>
      <w:r w:rsidRPr="35C049BB" w:rsidR="4B84E63A">
        <w:rPr>
          <w:rFonts w:ascii="Arial" w:hAnsi="Arial" w:eastAsia="Arial" w:cs="Arial"/>
          <w:color w:val="000000" w:themeColor="text1"/>
        </w:rPr>
        <w:t>silver and</w:t>
      </w:r>
      <w:r w:rsidRPr="35C049BB" w:rsidR="3B03C8AA">
        <w:rPr>
          <w:rFonts w:ascii="Arial" w:hAnsi="Arial" w:eastAsia="Arial" w:cs="Arial"/>
          <w:color w:val="000000" w:themeColor="text1"/>
        </w:rPr>
        <w:t xml:space="preserve"> b</w:t>
      </w:r>
      <w:r w:rsidRPr="35C049BB">
        <w:rPr>
          <w:rFonts w:ascii="Arial" w:hAnsi="Arial" w:eastAsia="Arial" w:cs="Arial"/>
          <w:color w:val="000000" w:themeColor="text1"/>
        </w:rPr>
        <w:t xml:space="preserve">ronze, better anticipation of compound </w:t>
      </w:r>
      <w:r w:rsidRPr="35C049BB" w:rsidR="4CB14530">
        <w:rPr>
          <w:rFonts w:ascii="Arial" w:hAnsi="Arial" w:eastAsia="Arial" w:cs="Arial"/>
          <w:color w:val="000000" w:themeColor="text1"/>
        </w:rPr>
        <w:t xml:space="preserve">risks and more structured recovery planning is required. This crisis scenario </w:t>
      </w:r>
      <w:r w:rsidRPr="35C049BB" w:rsidR="034B5CFC">
        <w:rPr>
          <w:rFonts w:ascii="Arial" w:hAnsi="Arial" w:eastAsia="Arial" w:cs="Arial"/>
          <w:color w:val="000000" w:themeColor="text1"/>
        </w:rPr>
        <w:t>demonstrated</w:t>
      </w:r>
      <w:r w:rsidRPr="35C049BB" w:rsidR="4CB14530">
        <w:rPr>
          <w:rFonts w:ascii="Arial" w:hAnsi="Arial" w:eastAsia="Arial" w:cs="Arial"/>
          <w:color w:val="000000" w:themeColor="text1"/>
        </w:rPr>
        <w:t xml:space="preserve"> the importance of leadership and effective communication </w:t>
      </w:r>
      <w:r w:rsidRPr="35C049BB" w:rsidR="67429C84">
        <w:rPr>
          <w:rFonts w:ascii="Arial" w:hAnsi="Arial" w:eastAsia="Arial" w:cs="Arial"/>
          <w:color w:val="000000" w:themeColor="text1"/>
        </w:rPr>
        <w:t>and learning through experience. Applying Kolb’s Experienti</w:t>
      </w:r>
      <w:r w:rsidRPr="35C049BB" w:rsidR="4958DB20">
        <w:rPr>
          <w:rFonts w:ascii="Arial" w:hAnsi="Arial" w:eastAsia="Arial" w:cs="Arial"/>
          <w:color w:val="000000" w:themeColor="text1"/>
        </w:rPr>
        <w:t xml:space="preserve">al Learning cycle allow these pointers to be applied into future practice to strengthen crisis management at high-risk </w:t>
      </w:r>
      <w:r w:rsidRPr="35C049BB" w:rsidR="21C22AA7">
        <w:rPr>
          <w:rFonts w:ascii="Arial" w:hAnsi="Arial" w:eastAsia="Arial" w:cs="Arial"/>
          <w:color w:val="000000" w:themeColor="text1"/>
        </w:rPr>
        <w:t xml:space="preserve">sporting events. </w:t>
      </w:r>
    </w:p>
    <w:p w:rsidR="7B23FB72" w:rsidP="7B23FB72" w:rsidRDefault="7B23FB72" w14:paraId="3397AF18" w14:textId="54C1367E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5E9023C2" w14:textId="46E69667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775466FA" w14:textId="0D3A6644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35A4B165" w14:textId="63967150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13515F9F" w14:textId="4F567492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30A9CA5F" w14:textId="20386C3E">
      <w:pPr>
        <w:rPr>
          <w:rFonts w:ascii="Arial" w:hAnsi="Arial" w:eastAsia="Arial" w:cs="Arial"/>
          <w:color w:val="000000" w:themeColor="text1"/>
        </w:rPr>
      </w:pPr>
    </w:p>
    <w:p w:rsidR="0986B985" w:rsidP="0986B985" w:rsidRDefault="0986B985" w14:paraId="3508CF61" w14:textId="02A73D8F">
      <w:pPr>
        <w:rPr>
          <w:rFonts w:ascii="Arial" w:hAnsi="Arial" w:eastAsia="Arial" w:cs="Arial"/>
          <w:color w:val="000000" w:themeColor="text1"/>
        </w:rPr>
      </w:pPr>
    </w:p>
    <w:p w:rsidR="0986B985" w:rsidP="55A621D7" w:rsidRDefault="0986B985" w14:paraId="0D78B1CD" w14:textId="46645B10">
      <w:pPr>
        <w:pStyle w:val="Normal"/>
        <w:rPr>
          <w:rFonts w:ascii="Arial" w:hAnsi="Arial" w:eastAsia="Arial" w:cs="Arial"/>
          <w:color w:val="000000" w:themeColor="text1"/>
        </w:rPr>
      </w:pPr>
    </w:p>
    <w:p w:rsidR="6815D2E2" w:rsidP="55A621D7" w:rsidRDefault="6815D2E2" w14:paraId="38B7B781" w14:textId="16E1C59B">
      <w:pPr>
        <w:pStyle w:val="Normal"/>
        <w:spacing w:line="240" w:lineRule="auto"/>
        <w:rPr>
          <w:rFonts w:ascii="Arial" w:hAnsi="Arial" w:eastAsia="Arial" w:cs="Arial"/>
          <w:sz w:val="22"/>
          <w:szCs w:val="22"/>
        </w:rPr>
      </w:pPr>
      <w:r w:rsidRPr="55A621D7" w:rsidR="6815D2E2">
        <w:rPr>
          <w:rFonts w:ascii="Arial" w:hAnsi="Arial" w:eastAsia="Arial" w:cs="Arial"/>
          <w:sz w:val="22"/>
          <w:szCs w:val="22"/>
        </w:rPr>
        <w:t>References:</w:t>
      </w:r>
    </w:p>
    <w:p w:rsidRPr="0026378E" w:rsidR="000F4835" w:rsidP="55A621D7" w:rsidRDefault="000F4835" w14:paraId="4FF488CB" w14:textId="6630E11C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55A621D7" w:rsidR="000F4835">
        <w:rPr>
          <w:rFonts w:ascii="Arial" w:hAnsi="Arial" w:eastAsia="Arial" w:cs="Arial"/>
          <w:sz w:val="22"/>
          <w:szCs w:val="22"/>
        </w:rPr>
        <w:t xml:space="preserve">BC command structures – Gold, Silver, and Bronze – </w:t>
      </w:r>
      <w:r w:rsidRPr="55A621D7" w:rsidR="000F4835">
        <w:rPr>
          <w:rFonts w:ascii="Arial" w:hAnsi="Arial" w:eastAsia="Arial" w:cs="Arial"/>
          <w:sz w:val="22"/>
          <w:szCs w:val="22"/>
        </w:rPr>
        <w:t>Databarracks</w:t>
      </w:r>
      <w:r w:rsidRPr="55A621D7" w:rsidR="000F4835">
        <w:rPr>
          <w:rFonts w:ascii="Arial" w:hAnsi="Arial" w:eastAsia="Arial" w:cs="Arial"/>
          <w:sz w:val="22"/>
          <w:szCs w:val="22"/>
        </w:rPr>
        <w:t xml:space="preserve"> (2025).</w:t>
      </w:r>
      <w:r w:rsidRPr="55A621D7" w:rsidR="002128D1">
        <w:rPr>
          <w:rFonts w:ascii="Arial" w:hAnsi="Arial" w:eastAsia="Arial" w:cs="Arial"/>
          <w:sz w:val="22"/>
          <w:szCs w:val="22"/>
        </w:rPr>
        <w:t xml:space="preserve"> (Online) Available at:</w:t>
      </w:r>
      <w:hyperlink r:id="R9d8427c7054c454a">
        <w:r w:rsidRPr="55A621D7" w:rsidR="000F4835">
          <w:rPr>
            <w:rStyle w:val="Hyperlink"/>
            <w:rFonts w:ascii="Arial" w:hAnsi="Arial" w:eastAsia="Arial" w:cs="Arial"/>
            <w:sz w:val="22"/>
            <w:szCs w:val="22"/>
          </w:rPr>
          <w:t>https://www.databarracks.com/blog/bc-command-structures-gold-silver-and-bronze/</w:t>
        </w:r>
      </w:hyperlink>
      <w:r w:rsidRPr="55A621D7" w:rsidR="000F4835">
        <w:rPr>
          <w:rFonts w:ascii="Arial" w:hAnsi="Arial" w:eastAsia="Arial" w:cs="Arial"/>
          <w:sz w:val="22"/>
          <w:szCs w:val="22"/>
        </w:rPr>
        <w:t>.</w:t>
      </w:r>
      <w:r w:rsidRPr="55A621D7" w:rsidR="002128D1">
        <w:rPr>
          <w:rFonts w:ascii="Arial" w:hAnsi="Arial" w:eastAsia="Arial" w:cs="Arial"/>
          <w:sz w:val="22"/>
          <w:szCs w:val="22"/>
        </w:rPr>
        <w:t xml:space="preserve"> (Accessed </w:t>
      </w:r>
      <w:r w:rsidRPr="55A621D7" w:rsidR="00BB13B1">
        <w:rPr>
          <w:rFonts w:ascii="Arial" w:hAnsi="Arial" w:eastAsia="Arial" w:cs="Arial"/>
          <w:sz w:val="22"/>
          <w:szCs w:val="22"/>
        </w:rPr>
        <w:t>13</w:t>
      </w:r>
      <w:r w:rsidRPr="55A621D7" w:rsidR="00106E3D">
        <w:rPr>
          <w:rFonts w:ascii="Arial" w:hAnsi="Arial" w:eastAsia="Arial" w:cs="Arial"/>
          <w:sz w:val="22"/>
          <w:szCs w:val="22"/>
        </w:rPr>
        <w:t>. Dec.2025)</w:t>
      </w:r>
    </w:p>
    <w:p w:rsidRPr="0026378E" w:rsidR="00A23B2B" w:rsidP="55A621D7" w:rsidRDefault="00A23B2B" w14:paraId="617083B6" w14:textId="77777777">
      <w:pPr>
        <w:spacing w:line="240" w:lineRule="auto"/>
        <w:jc w:val="both"/>
        <w:rPr>
          <w:rFonts w:ascii="Arial" w:hAnsi="Arial" w:eastAsia="Arial" w:cs="Arial"/>
          <w:color w:val="222222"/>
          <w:sz w:val="22"/>
          <w:szCs w:val="22"/>
        </w:rPr>
      </w:pPr>
    </w:p>
    <w:p w:rsidRPr="0026378E" w:rsidR="00A23B2B" w:rsidP="55A621D7" w:rsidRDefault="00A23B2B" w14:paraId="48C4D777" w14:textId="3F8EA298">
      <w:pPr>
        <w:spacing w:line="240" w:lineRule="auto"/>
        <w:jc w:val="both"/>
        <w:rPr>
          <w:rFonts w:ascii="Arial" w:hAnsi="Arial" w:eastAsia="Arial" w:cs="Arial"/>
          <w:color w:val="222222"/>
          <w:sz w:val="22"/>
          <w:szCs w:val="22"/>
        </w:rPr>
      </w:pPr>
      <w:r w:rsidRPr="55A621D7" w:rsidR="00A23B2B">
        <w:rPr>
          <w:rFonts w:ascii="Arial" w:hAnsi="Arial" w:eastAsia="Arial" w:cs="Arial"/>
          <w:color w:val="222222"/>
          <w:sz w:val="22"/>
          <w:szCs w:val="22"/>
        </w:rPr>
        <w:t xml:space="preserve">Burnett, J.J., </w:t>
      </w:r>
      <w:r w:rsidRPr="55A621D7" w:rsidR="00A23B2B">
        <w:rPr>
          <w:rFonts w:ascii="Arial" w:hAnsi="Arial" w:eastAsia="Arial" w:cs="Arial"/>
          <w:color w:val="222222"/>
          <w:sz w:val="22"/>
          <w:szCs w:val="22"/>
        </w:rPr>
        <w:t>(</w:t>
      </w:r>
      <w:r w:rsidRPr="55A621D7" w:rsidR="00A23B2B">
        <w:rPr>
          <w:rFonts w:ascii="Arial" w:hAnsi="Arial" w:eastAsia="Arial" w:cs="Arial"/>
          <w:color w:val="222222"/>
          <w:sz w:val="22"/>
          <w:szCs w:val="22"/>
        </w:rPr>
        <w:t>1998</w:t>
      </w:r>
      <w:r w:rsidRPr="55A621D7" w:rsidR="00A23B2B">
        <w:rPr>
          <w:rFonts w:ascii="Arial" w:hAnsi="Arial" w:eastAsia="Arial" w:cs="Arial"/>
          <w:color w:val="222222"/>
          <w:sz w:val="22"/>
          <w:szCs w:val="22"/>
        </w:rPr>
        <w:t>)</w:t>
      </w:r>
      <w:r w:rsidRPr="55A621D7" w:rsidR="00A23B2B">
        <w:rPr>
          <w:rFonts w:ascii="Arial" w:hAnsi="Arial" w:eastAsia="Arial" w:cs="Arial"/>
          <w:color w:val="222222"/>
          <w:sz w:val="22"/>
          <w:szCs w:val="22"/>
        </w:rPr>
        <w:t>. A strategic approach to managing crises. Public relations review, 24(4), pp.475-488.</w:t>
      </w:r>
    </w:p>
    <w:p w:rsidRPr="0026378E" w:rsidR="008A6AA7" w:rsidP="55A621D7" w:rsidRDefault="008A6AA7" w14:paraId="7A617A16" w14:textId="2ABCFC78">
      <w:pPr>
        <w:pStyle w:val="p1"/>
        <w:spacing w:line="240" w:lineRule="auto"/>
        <w:jc w:val="both"/>
        <w:rPr>
          <w:rStyle w:val="s1"/>
          <w:rFonts w:ascii="Arial" w:hAnsi="Arial" w:eastAsia="Arial" w:cs="Arial"/>
          <w:sz w:val="22"/>
          <w:szCs w:val="22"/>
        </w:rPr>
      </w:pPr>
      <w:r w:rsidRPr="55A621D7" w:rsidR="008A6AA7">
        <w:rPr>
          <w:rStyle w:val="s1"/>
          <w:rFonts w:ascii="Arial" w:hAnsi="Arial" w:eastAsia="Arial" w:cs="Arial"/>
          <w:sz w:val="22"/>
          <w:szCs w:val="22"/>
        </w:rPr>
        <w:t>College of Policing (</w:t>
      </w:r>
      <w:r w:rsidRPr="55A621D7" w:rsidR="003D78E7">
        <w:rPr>
          <w:rStyle w:val="s1"/>
          <w:rFonts w:ascii="Arial" w:hAnsi="Arial" w:eastAsia="Arial" w:cs="Arial"/>
          <w:sz w:val="22"/>
          <w:szCs w:val="22"/>
        </w:rPr>
        <w:t xml:space="preserve">2013) </w:t>
      </w:r>
      <w:r w:rsidRPr="55A621D7" w:rsidR="008A6AA7">
        <w:rPr>
          <w:rStyle w:val="s2"/>
          <w:rFonts w:ascii="Arial" w:hAnsi="Arial" w:eastAsia="Arial" w:cs="Arial"/>
          <w:sz w:val="22"/>
          <w:szCs w:val="22"/>
        </w:rPr>
        <w:t>Command structures</w:t>
      </w:r>
      <w:r w:rsidRPr="55A621D7" w:rsidR="008A6AA7">
        <w:rPr>
          <w:rStyle w:val="s1"/>
          <w:rFonts w:ascii="Arial" w:hAnsi="Arial" w:eastAsia="Arial" w:cs="Arial"/>
          <w:sz w:val="22"/>
          <w:szCs w:val="22"/>
        </w:rPr>
        <w:t>.</w:t>
      </w:r>
      <w:r w:rsidRPr="55A621D7" w:rsidR="003D78E7">
        <w:rPr>
          <w:rStyle w:val="s1"/>
          <w:rFonts w:ascii="Arial" w:hAnsi="Arial" w:eastAsia="Arial" w:cs="Arial"/>
          <w:sz w:val="22"/>
          <w:szCs w:val="22"/>
        </w:rPr>
        <w:t xml:space="preserve"> (Online)</w:t>
      </w:r>
      <w:r w:rsidRPr="55A621D7" w:rsidR="008A6AA7">
        <w:rPr>
          <w:rStyle w:val="s1"/>
          <w:rFonts w:ascii="Arial" w:hAnsi="Arial" w:eastAsia="Arial" w:cs="Arial"/>
          <w:sz w:val="22"/>
          <w:szCs w:val="22"/>
        </w:rPr>
        <w:t xml:space="preserve"> Available at: https://www.college.police.uk/app/operations/command-and-control/command-structures (Accessed</w:t>
      </w:r>
      <w:r w:rsidRPr="55A621D7" w:rsidR="00231B9F">
        <w:rPr>
          <w:rStyle w:val="s1"/>
          <w:rFonts w:ascii="Arial" w:hAnsi="Arial" w:eastAsia="Arial" w:cs="Arial"/>
          <w:sz w:val="22"/>
          <w:szCs w:val="22"/>
        </w:rPr>
        <w:t xml:space="preserve"> 13</w:t>
      </w:r>
      <w:r w:rsidRPr="55A621D7" w:rsidR="00AB2554">
        <w:rPr>
          <w:rStyle w:val="s1"/>
          <w:rFonts w:ascii="Arial" w:hAnsi="Arial" w:eastAsia="Arial" w:cs="Arial"/>
          <w:sz w:val="22"/>
          <w:szCs w:val="22"/>
        </w:rPr>
        <w:t>. Dec.2025)</w:t>
      </w:r>
    </w:p>
    <w:p w:rsidRPr="0026378E" w:rsidR="00AA518E" w:rsidP="55A621D7" w:rsidRDefault="00AA518E" w14:paraId="3EB3F53A" w14:textId="35BE1A06">
      <w:pPr>
        <w:pStyle w:val="Normal"/>
        <w:spacing w:after="0" w:line="240" w:lineRule="auto"/>
        <w:ind w:left="0" w:hanging="0"/>
        <w:jc w:val="both"/>
        <w:rPr>
          <w:rFonts w:ascii="Arial" w:hAnsi="Arial" w:eastAsia="Arial" w:cs="Arial"/>
          <w:color w:val="222222"/>
          <w:sz w:val="22"/>
          <w:szCs w:val="22"/>
        </w:rPr>
      </w:pP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>Dameski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 xml:space="preserve">, A., Spahn, A., Pouw, C.A., 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>Corbetta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 xml:space="preserve">, A., Toschi, F. and 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>Bombaerts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 xml:space="preserve">, G., </w:t>
      </w:r>
      <w:r w:rsidRPr="55A621D7" w:rsidR="00F943EE">
        <w:rPr>
          <w:rFonts w:ascii="Arial" w:hAnsi="Arial" w:eastAsia="Arial" w:cs="Arial"/>
          <w:color w:val="222222"/>
          <w:sz w:val="22"/>
          <w:szCs w:val="22"/>
        </w:rPr>
        <w:t>(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>2022</w:t>
      </w:r>
      <w:r w:rsidRPr="55A621D7" w:rsidR="00F943EE">
        <w:rPr>
          <w:rFonts w:ascii="Arial" w:hAnsi="Arial" w:eastAsia="Arial" w:cs="Arial"/>
          <w:color w:val="222222"/>
          <w:sz w:val="22"/>
          <w:szCs w:val="22"/>
        </w:rPr>
        <w:t>)</w:t>
      </w:r>
      <w:r w:rsidRPr="55A621D7" w:rsidR="00AA518E">
        <w:rPr>
          <w:rFonts w:ascii="Arial" w:hAnsi="Arial" w:eastAsia="Arial" w:cs="Arial"/>
          <w:color w:val="222222"/>
          <w:sz w:val="22"/>
          <w:szCs w:val="22"/>
        </w:rPr>
        <w:t>. Reflections on Crowd Management. Values for a Post-Pandemic Future, 40, p.215.</w:t>
      </w:r>
    </w:p>
    <w:p w:rsidR="55A621D7" w:rsidP="55A621D7" w:rsidRDefault="55A621D7" w14:paraId="6EBD69AC" w14:textId="53E26AF5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</w:p>
    <w:p w:rsidRPr="0026378E" w:rsidR="009D017D" w:rsidP="55A621D7" w:rsidRDefault="009D017D" w14:paraId="13B8AB38" w14:textId="0B38839F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  <w:r w:rsidRPr="55A621D7" w:rsidR="009D017D">
        <w:rPr>
          <w:rFonts w:ascii="Arial" w:hAnsi="Arial" w:eastAsia="Arial" w:cs="Arial"/>
          <w:sz w:val="22"/>
          <w:szCs w:val="22"/>
        </w:rPr>
        <w:t xml:space="preserve">Drury, J. (2020) 'Recent developments in the psychology of crowds and collective behaviour,' Current Opinion in Psychology, 35, pp. 12–16. </w:t>
      </w:r>
      <w:hyperlink r:id="R4d674473dfaf4d21">
        <w:r w:rsidRPr="55A621D7" w:rsidR="009D017D">
          <w:rPr>
            <w:rStyle w:val="Hyperlink"/>
            <w:rFonts w:ascii="Arial" w:hAnsi="Arial" w:eastAsia="Arial" w:cs="Arial"/>
            <w:sz w:val="22"/>
            <w:szCs w:val="22"/>
          </w:rPr>
          <w:t>https://doi.org/10.1016/j.copsyc.2020.02.005</w:t>
        </w:r>
      </w:hyperlink>
      <w:r w:rsidRPr="55A621D7" w:rsidR="009D017D">
        <w:rPr>
          <w:rFonts w:ascii="Arial" w:hAnsi="Arial" w:eastAsia="Arial" w:cs="Arial"/>
          <w:sz w:val="22"/>
          <w:szCs w:val="22"/>
        </w:rPr>
        <w:t>.</w:t>
      </w:r>
    </w:p>
    <w:p w:rsidRPr="0026378E" w:rsidR="0026378E" w:rsidP="55A621D7" w:rsidRDefault="0026378E" w14:paraId="6A41BCDF" w14:textId="77777777">
      <w:pPr>
        <w:spacing w:after="0" w:line="240" w:lineRule="auto"/>
        <w:ind w:left="720" w:hanging="720"/>
        <w:jc w:val="both"/>
        <w:rPr>
          <w:rFonts w:ascii="Arial" w:hAnsi="Arial" w:eastAsia="Arial" w:cs="Arial"/>
          <w:sz w:val="22"/>
          <w:szCs w:val="22"/>
        </w:rPr>
      </w:pPr>
    </w:p>
    <w:p w:rsidRPr="0026378E" w:rsidR="00F05A0D" w:rsidP="55A621D7" w:rsidRDefault="003C6F7D" w14:paraId="4B4C3F7E" w14:textId="3D3D0DA8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  <w:r w:rsidRPr="55A621D7" w:rsidR="003C6F7D">
        <w:rPr>
          <w:rFonts w:ascii="Arial" w:hAnsi="Arial" w:eastAsia="Arial" w:cs="Arial"/>
          <w:sz w:val="22"/>
          <w:szCs w:val="22"/>
        </w:rPr>
        <w:t xml:space="preserve">Elevate </w:t>
      </w:r>
      <w:r w:rsidRPr="55A621D7" w:rsidR="00754467">
        <w:rPr>
          <w:rFonts w:ascii="Arial" w:hAnsi="Arial" w:eastAsia="Arial" w:cs="Arial"/>
          <w:sz w:val="22"/>
          <w:szCs w:val="22"/>
        </w:rPr>
        <w:t>communication</w:t>
      </w:r>
      <w:r w:rsidRPr="55A621D7" w:rsidR="00F943EE">
        <w:rPr>
          <w:rFonts w:ascii="Arial" w:hAnsi="Arial" w:eastAsia="Arial" w:cs="Arial"/>
          <w:sz w:val="22"/>
          <w:szCs w:val="22"/>
        </w:rPr>
        <w:t>. (2025)</w:t>
      </w:r>
      <w:r w:rsidRPr="55A621D7" w:rsidR="002663FC">
        <w:rPr>
          <w:rFonts w:ascii="Arial" w:hAnsi="Arial" w:eastAsia="Arial" w:cs="Arial"/>
          <w:sz w:val="22"/>
          <w:szCs w:val="22"/>
        </w:rPr>
        <w:t xml:space="preserve"> The four </w:t>
      </w:r>
      <w:bookmarkStart w:name="_Int_ZsMaWnPz" w:id="545475283"/>
      <w:r w:rsidRPr="55A621D7" w:rsidR="00732489">
        <w:rPr>
          <w:rFonts w:ascii="Arial" w:hAnsi="Arial" w:eastAsia="Arial" w:cs="Arial"/>
          <w:sz w:val="22"/>
          <w:szCs w:val="22"/>
        </w:rPr>
        <w:t>R’</w:t>
      </w:r>
      <w:r w:rsidRPr="55A621D7" w:rsidR="004E7289">
        <w:rPr>
          <w:rFonts w:ascii="Arial" w:hAnsi="Arial" w:eastAsia="Arial" w:cs="Arial"/>
          <w:sz w:val="22"/>
          <w:szCs w:val="22"/>
        </w:rPr>
        <w:t>s</w:t>
      </w:r>
      <w:bookmarkEnd w:id="545475283"/>
      <w:r w:rsidRPr="55A621D7" w:rsidR="008849DD">
        <w:rPr>
          <w:rFonts w:ascii="Arial" w:hAnsi="Arial" w:eastAsia="Arial" w:cs="Arial"/>
          <w:sz w:val="22"/>
          <w:szCs w:val="22"/>
        </w:rPr>
        <w:t xml:space="preserve"> of managing a crisis</w:t>
      </w:r>
      <w:r w:rsidRPr="55A621D7" w:rsidR="00F05A0D">
        <w:rPr>
          <w:rFonts w:ascii="Arial" w:hAnsi="Arial" w:eastAsia="Arial" w:cs="Arial"/>
          <w:sz w:val="22"/>
          <w:szCs w:val="22"/>
        </w:rPr>
        <w:t xml:space="preserve">. (Online). Available at; </w:t>
      </w:r>
      <w:hyperlink r:id="R6167f89f9cd44253">
        <w:r w:rsidRPr="55A621D7" w:rsidR="00F05A0D">
          <w:rPr>
            <w:rStyle w:val="Hyperlink"/>
            <w:rFonts w:ascii="Arial" w:hAnsi="Arial" w:eastAsia="Arial" w:cs="Arial"/>
            <w:sz w:val="22"/>
            <w:szCs w:val="22"/>
          </w:rPr>
          <w:t>https://www.elevatecom.com.au/news-item/the-four-rs-of-managing-a-crisis/</w:t>
        </w:r>
      </w:hyperlink>
      <w:r w:rsidRPr="55A621D7" w:rsidR="00501A7A">
        <w:rPr>
          <w:rFonts w:ascii="Arial" w:hAnsi="Arial" w:eastAsia="Arial" w:cs="Arial"/>
          <w:sz w:val="22"/>
          <w:szCs w:val="22"/>
        </w:rPr>
        <w:t xml:space="preserve"> (Accessed 14. D</w:t>
      </w:r>
      <w:r w:rsidRPr="55A621D7" w:rsidR="0026378E">
        <w:rPr>
          <w:rFonts w:ascii="Arial" w:hAnsi="Arial" w:eastAsia="Arial" w:cs="Arial"/>
          <w:sz w:val="22"/>
          <w:szCs w:val="22"/>
        </w:rPr>
        <w:t>ec.2025)</w:t>
      </w:r>
    </w:p>
    <w:p w:rsidR="00B65B2C" w:rsidP="55A621D7" w:rsidRDefault="00B65B2C" w14:paraId="6B57C77F" w14:textId="2D49F753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</w:p>
    <w:p w:rsidR="00B65B2C" w:rsidP="55A621D7" w:rsidRDefault="00B65B2C" w14:paraId="2D40CF2C" w14:textId="31C2217C">
      <w:pPr>
        <w:spacing w:before="0" w:beforeAutospacing="off" w:after="240" w:afterAutospacing="off" w:line="24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>Eraydin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A. and 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>Taşan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-Kok, T. (2018). Crisis in Planning Theory. </w:t>
      </w:r>
      <w:r w:rsidRPr="55A621D7" w:rsidR="67535BD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Politics and Conflict in Governance and Planning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pp.21–37. 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>doi:https</w:t>
      </w:r>
      <w:r w:rsidRPr="55A621D7" w:rsidR="67535BD8">
        <w:rPr>
          <w:rFonts w:ascii="Arial" w:hAnsi="Arial" w:eastAsia="Arial" w:cs="Arial"/>
          <w:noProof w:val="0"/>
          <w:sz w:val="22"/>
          <w:szCs w:val="22"/>
          <w:lang w:val="en-GB"/>
        </w:rPr>
        <w:t>://doi.org/10.4324/9781351252881-2.\</w:t>
      </w:r>
    </w:p>
    <w:p w:rsidR="00B65B2C" w:rsidP="55A621D7" w:rsidRDefault="00B65B2C" w14:paraId="2A7BAD0C" w14:textId="131179A3">
      <w:pPr>
        <w:pStyle w:val="Normal"/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  <w:r w:rsidRPr="55A621D7" w:rsidR="00B65B2C">
        <w:rPr>
          <w:rFonts w:ascii="Arial" w:hAnsi="Arial" w:eastAsia="Arial" w:cs="Arial"/>
          <w:color w:val="222222"/>
          <w:sz w:val="22"/>
          <w:szCs w:val="22"/>
        </w:rPr>
        <w:t xml:space="preserve">Hannah, S.T., Uhl-Bien, M., Avolio, B.J., &amp; Cavarretta, F.L. (2009) ‘A framework for examining leadership in extreme contexts’, </w:t>
      </w:r>
      <w:r w:rsidRPr="55A621D7" w:rsidR="00B65B2C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The Leadership Quarterly</w:t>
      </w:r>
      <w:r w:rsidRPr="55A621D7" w:rsidR="00B65B2C">
        <w:rPr>
          <w:rFonts w:ascii="Arial" w:hAnsi="Arial" w:eastAsia="Arial" w:cs="Arial"/>
          <w:color w:val="222222"/>
          <w:sz w:val="22"/>
          <w:szCs w:val="22"/>
        </w:rPr>
        <w:t xml:space="preserve">, 20(6), pp. 897–919. </w:t>
      </w:r>
      <w:hyperlink r:id="Ra0fe42171c1b49a7">
        <w:r w:rsidRPr="55A621D7" w:rsidR="00B65B2C">
          <w:rPr>
            <w:rStyle w:val="Hyperlink"/>
            <w:rFonts w:ascii="Arial" w:hAnsi="Arial" w:eastAsia="Arial" w:cs="Arial"/>
            <w:color w:val="222222"/>
            <w:sz w:val="22"/>
            <w:szCs w:val="22"/>
          </w:rPr>
          <w:t>https://doi.org/10.1016/j.leaqua.2009.09.006</w:t>
        </w:r>
      </w:hyperlink>
    </w:p>
    <w:p w:rsidR="001B6270" w:rsidP="55A621D7" w:rsidRDefault="00750872" w14:paraId="2391131C" w14:textId="13D86B18">
      <w:pPr>
        <w:spacing w:after="0" w:line="240" w:lineRule="auto"/>
        <w:ind w:left="720" w:hanging="720"/>
        <w:jc w:val="both"/>
        <w:rPr>
          <w:rFonts w:ascii="Arial" w:hAnsi="Arial" w:eastAsia="Arial" w:cs="Arial"/>
          <w:sz w:val="22"/>
          <w:szCs w:val="22"/>
        </w:rPr>
      </w:pPr>
      <w:r w:rsidRPr="55A621D7" w:rsidR="00750872">
        <w:rPr>
          <w:rFonts w:ascii="Arial" w:hAnsi="Arial" w:eastAsia="Arial" w:cs="Arial"/>
          <w:sz w:val="22"/>
          <w:szCs w:val="22"/>
        </w:rPr>
        <w:t xml:space="preserve">Home </w:t>
      </w:r>
      <w:r w:rsidRPr="55A621D7" w:rsidR="001B6270">
        <w:rPr>
          <w:rFonts w:ascii="Arial" w:hAnsi="Arial" w:eastAsia="Arial" w:cs="Arial"/>
          <w:sz w:val="22"/>
          <w:szCs w:val="22"/>
        </w:rPr>
        <w:t xml:space="preserve">Office (2023) </w:t>
      </w:r>
      <w:r w:rsidRPr="55A621D7" w:rsidR="001B6270">
        <w:rPr>
          <w:rFonts w:ascii="Arial" w:hAnsi="Arial" w:eastAsia="Arial" w:cs="Arial"/>
          <w:i w:val="1"/>
          <w:iCs w:val="1"/>
          <w:sz w:val="22"/>
          <w:szCs w:val="22"/>
        </w:rPr>
        <w:t>Martyn’s Law: Protect Duty – Consultation and Policy Intent</w:t>
      </w:r>
      <w:r w:rsidRPr="55A621D7" w:rsidR="001B6270">
        <w:rPr>
          <w:rFonts w:ascii="Arial" w:hAnsi="Arial" w:eastAsia="Arial" w:cs="Arial"/>
          <w:sz w:val="22"/>
          <w:szCs w:val="22"/>
        </w:rPr>
        <w:t>. London:</w:t>
      </w:r>
    </w:p>
    <w:p w:rsidR="001B6270" w:rsidP="55A621D7" w:rsidRDefault="00750872" w14:paraId="0A8670DC" w14:textId="3B9EAAD6">
      <w:pPr>
        <w:spacing w:after="0" w:line="240" w:lineRule="auto"/>
        <w:ind w:left="720" w:hanging="720"/>
        <w:jc w:val="both"/>
        <w:rPr>
          <w:rFonts w:ascii="Arial" w:hAnsi="Arial" w:eastAsia="Arial" w:cs="Arial"/>
          <w:sz w:val="22"/>
          <w:szCs w:val="22"/>
        </w:rPr>
      </w:pPr>
      <w:r w:rsidRPr="55A621D7" w:rsidR="001B6270">
        <w:rPr>
          <w:rFonts w:ascii="Arial" w:hAnsi="Arial" w:eastAsia="Arial" w:cs="Arial"/>
          <w:sz w:val="22"/>
          <w:szCs w:val="22"/>
        </w:rPr>
        <w:t>Home Office</w:t>
      </w:r>
    </w:p>
    <w:p w:rsidR="55A621D7" w:rsidP="55A621D7" w:rsidRDefault="55A621D7" w14:paraId="3610D77F" w14:textId="41229471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</w:p>
    <w:p w:rsidR="00AB0A7D" w:rsidP="55A621D7" w:rsidRDefault="00AB0A7D" w14:paraId="69B675A5" w14:textId="5C6354AB">
      <w:pPr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  <w:r w:rsidRPr="55A621D7" w:rsidR="00AB0A7D">
        <w:rPr>
          <w:rFonts w:ascii="Arial" w:hAnsi="Arial" w:eastAsia="Arial" w:cs="Arial"/>
          <w:sz w:val="22"/>
          <w:szCs w:val="22"/>
        </w:rPr>
        <w:t xml:space="preserve">Kaefer, F. (2022) 'Raj Gyawali on Crisis Management and Responsible Tourism in Nepal,' in </w:t>
      </w:r>
      <w:r w:rsidRPr="55A621D7" w:rsidR="00AB0A7D">
        <w:rPr>
          <w:rFonts w:ascii="Arial" w:hAnsi="Arial" w:eastAsia="Arial" w:cs="Arial"/>
          <w:i w:val="1"/>
          <w:iCs w:val="1"/>
          <w:sz w:val="22"/>
          <w:szCs w:val="22"/>
        </w:rPr>
        <w:t>Future of business and finance</w:t>
      </w:r>
      <w:r w:rsidRPr="55A621D7" w:rsidR="00AB0A7D">
        <w:rPr>
          <w:rFonts w:ascii="Arial" w:hAnsi="Arial" w:eastAsia="Arial" w:cs="Arial"/>
          <w:sz w:val="22"/>
          <w:szCs w:val="22"/>
        </w:rPr>
        <w:t xml:space="preserve">, pp. 531–534. </w:t>
      </w:r>
      <w:hyperlink r:id="R59ef04f16a9a43d2">
        <w:r w:rsidRPr="55A621D7" w:rsidR="00AB0A7D">
          <w:rPr>
            <w:rStyle w:val="Hyperlink"/>
            <w:rFonts w:ascii="Arial" w:hAnsi="Arial" w:eastAsia="Arial" w:cs="Arial"/>
            <w:sz w:val="22"/>
            <w:szCs w:val="22"/>
          </w:rPr>
          <w:t>https://doi.org/10.1007/978-3-031-05314-6_89</w:t>
        </w:r>
      </w:hyperlink>
      <w:r w:rsidRPr="55A621D7" w:rsidR="00AB0A7D">
        <w:rPr>
          <w:rFonts w:ascii="Arial" w:hAnsi="Arial" w:eastAsia="Arial" w:cs="Arial"/>
          <w:sz w:val="22"/>
          <w:szCs w:val="22"/>
        </w:rPr>
        <w:t>.</w:t>
      </w:r>
    </w:p>
    <w:p w:rsidR="000C24B4" w:rsidP="55A621D7" w:rsidRDefault="000C24B4" w14:paraId="07C84612" w14:textId="538D46D4">
      <w:pPr>
        <w:spacing w:after="0" w:line="240" w:lineRule="auto"/>
        <w:ind w:left="720" w:hanging="720"/>
        <w:jc w:val="both"/>
        <w:rPr>
          <w:rFonts w:ascii="Arial" w:hAnsi="Arial" w:eastAsia="Arial" w:cs="Arial"/>
          <w:i w:val="1"/>
          <w:iCs w:val="1"/>
          <w:sz w:val="22"/>
          <w:szCs w:val="22"/>
        </w:rPr>
      </w:pPr>
    </w:p>
    <w:p w:rsidR="000C24B4" w:rsidP="55A621D7" w:rsidRDefault="000C24B4" w14:paraId="707752E6" w14:textId="56F50A9B">
      <w:pPr>
        <w:spacing w:before="0" w:beforeAutospacing="off" w:after="240" w:afterAutospacing="off" w:line="240" w:lineRule="auto"/>
        <w:ind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bookmarkStart w:name="_Int_n2mOjn4J" w:id="1753080850"/>
      <w:r w:rsidRPr="55A621D7" w:rsidR="13401A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Mcleod</w:t>
      </w:r>
      <w:bookmarkEnd w:id="1753080850"/>
      <w:r w:rsidRPr="55A621D7" w:rsidR="13401A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S. (2025). </w:t>
      </w:r>
      <w:r w:rsidRPr="55A621D7" w:rsidR="13401A0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Kolb’s Learning Styles and Experiential Learning Cycle</w:t>
      </w:r>
      <w:r w:rsidRPr="55A621D7" w:rsidR="13401A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Simply Psychology.  (online) Available at: </w:t>
      </w:r>
      <w:hyperlink r:id="R1a6aa1599f9c4229">
        <w:r w:rsidRPr="55A621D7" w:rsidR="13401A0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https://www.simplypsychology.org/learning-kolb.html</w:t>
        </w:r>
      </w:hyperlink>
      <w:r w:rsidRPr="55A621D7" w:rsidR="13401A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17. Dec.2025)</w:t>
      </w:r>
    </w:p>
    <w:p w:rsidR="000C24B4" w:rsidP="55A621D7" w:rsidRDefault="000C24B4" w14:paraId="1267B66F" w14:textId="05BAF881">
      <w:pPr>
        <w:pStyle w:val="Normal"/>
        <w:spacing w:after="0" w:line="240" w:lineRule="auto"/>
        <w:ind w:left="720" w:hanging="720"/>
        <w:jc w:val="both"/>
        <w:rPr>
          <w:rFonts w:ascii="Arial" w:hAnsi="Arial" w:eastAsia="Arial" w:cs="Arial"/>
          <w:sz w:val="22"/>
          <w:szCs w:val="22"/>
        </w:rPr>
      </w:pPr>
    </w:p>
    <w:p w:rsidR="000C24B4" w:rsidP="55A621D7" w:rsidRDefault="000C24B4" w14:paraId="445491EA" w14:textId="2317A742">
      <w:pPr>
        <w:pStyle w:val="Normal"/>
        <w:spacing w:after="0" w:line="240" w:lineRule="auto"/>
        <w:ind w:left="0" w:hanging="0"/>
        <w:jc w:val="both"/>
        <w:rPr>
          <w:rFonts w:ascii="Arial" w:hAnsi="Arial" w:eastAsia="Arial" w:cs="Arial"/>
          <w:sz w:val="22"/>
          <w:szCs w:val="22"/>
        </w:rPr>
      </w:pPr>
      <w:r w:rsidRPr="55A621D7" w:rsidR="0077171C">
        <w:rPr>
          <w:rFonts w:ascii="Arial" w:hAnsi="Arial" w:eastAsia="Arial" w:cs="Arial"/>
          <w:sz w:val="22"/>
          <w:szCs w:val="22"/>
        </w:rPr>
        <w:t xml:space="preserve">Mitroff, I.I., Shrivastava, P. and </w:t>
      </w:r>
      <w:r w:rsidRPr="55A621D7" w:rsidR="0077171C">
        <w:rPr>
          <w:rFonts w:ascii="Arial" w:hAnsi="Arial" w:eastAsia="Arial" w:cs="Arial"/>
          <w:sz w:val="22"/>
          <w:szCs w:val="22"/>
        </w:rPr>
        <w:t>Udwadia</w:t>
      </w:r>
      <w:r w:rsidRPr="55A621D7" w:rsidR="0077171C">
        <w:rPr>
          <w:rFonts w:ascii="Arial" w:hAnsi="Arial" w:eastAsia="Arial" w:cs="Arial"/>
          <w:sz w:val="22"/>
          <w:szCs w:val="22"/>
        </w:rPr>
        <w:t xml:space="preserve">, F.E., </w:t>
      </w:r>
      <w:r w:rsidRPr="55A621D7" w:rsidR="000C24B4">
        <w:rPr>
          <w:rFonts w:ascii="Arial" w:hAnsi="Arial" w:eastAsia="Arial" w:cs="Arial"/>
          <w:sz w:val="22"/>
          <w:szCs w:val="22"/>
        </w:rPr>
        <w:t>(</w:t>
      </w:r>
      <w:r w:rsidRPr="55A621D7" w:rsidR="0077171C">
        <w:rPr>
          <w:rFonts w:ascii="Arial" w:hAnsi="Arial" w:eastAsia="Arial" w:cs="Arial"/>
          <w:sz w:val="22"/>
          <w:szCs w:val="22"/>
        </w:rPr>
        <w:t>1987</w:t>
      </w:r>
      <w:r w:rsidRPr="55A621D7" w:rsidR="000C24B4">
        <w:rPr>
          <w:rFonts w:ascii="Arial" w:hAnsi="Arial" w:eastAsia="Arial" w:cs="Arial"/>
          <w:sz w:val="22"/>
          <w:szCs w:val="22"/>
        </w:rPr>
        <w:t>)</w:t>
      </w:r>
      <w:r w:rsidRPr="55A621D7" w:rsidR="0077171C">
        <w:rPr>
          <w:rFonts w:ascii="Arial" w:hAnsi="Arial" w:eastAsia="Arial" w:cs="Arial"/>
          <w:sz w:val="22"/>
          <w:szCs w:val="22"/>
        </w:rPr>
        <w:t xml:space="preserve">. Effective crisis management. </w:t>
      </w:r>
      <w:r w:rsidRPr="55A621D7" w:rsidR="0077171C">
        <w:rPr>
          <w:rFonts w:ascii="Arial" w:hAnsi="Arial" w:eastAsia="Arial" w:cs="Arial"/>
          <w:i w:val="1"/>
          <w:iCs w:val="1"/>
          <w:sz w:val="22"/>
          <w:szCs w:val="22"/>
        </w:rPr>
        <w:t>Academy of management Perspectives</w:t>
      </w:r>
      <w:r w:rsidRPr="55A621D7" w:rsidR="0077171C">
        <w:rPr>
          <w:rFonts w:ascii="Arial" w:hAnsi="Arial" w:eastAsia="Arial" w:cs="Arial"/>
          <w:sz w:val="22"/>
          <w:szCs w:val="22"/>
        </w:rPr>
        <w:t xml:space="preserve">, </w:t>
      </w:r>
      <w:r w:rsidRPr="55A621D7" w:rsidR="0077171C">
        <w:rPr>
          <w:rFonts w:ascii="Arial" w:hAnsi="Arial" w:eastAsia="Arial" w:cs="Arial"/>
          <w:i w:val="1"/>
          <w:iCs w:val="1"/>
          <w:sz w:val="22"/>
          <w:szCs w:val="22"/>
        </w:rPr>
        <w:t>1</w:t>
      </w:r>
      <w:r w:rsidRPr="55A621D7" w:rsidR="0077171C">
        <w:rPr>
          <w:rFonts w:ascii="Arial" w:hAnsi="Arial" w:eastAsia="Arial" w:cs="Arial"/>
          <w:sz w:val="22"/>
          <w:szCs w:val="22"/>
        </w:rPr>
        <w:t>(4), pp.283-292.</w:t>
      </w:r>
    </w:p>
    <w:p w:rsidR="000C24B4" w:rsidP="55A621D7" w:rsidRDefault="000C24B4" w14:paraId="4AAEB67F" w14:textId="1040A799">
      <w:pPr>
        <w:spacing w:after="0" w:line="240" w:lineRule="auto"/>
        <w:ind/>
        <w:rPr>
          <w:rFonts w:ascii="Arial" w:hAnsi="Arial" w:eastAsia="Arial" w:cs="Arial"/>
          <w:sz w:val="22"/>
          <w:szCs w:val="22"/>
        </w:rPr>
      </w:pPr>
      <w:r w:rsidRPr="55A621D7" w:rsidR="000C24B4">
        <w:rPr>
          <w:rFonts w:ascii="Arial" w:hAnsi="Arial" w:eastAsia="Arial" w:cs="Arial"/>
          <w:sz w:val="22"/>
          <w:szCs w:val="22"/>
        </w:rPr>
        <w:t>Penuel</w:t>
      </w:r>
      <w:r w:rsidRPr="55A621D7" w:rsidR="000C24B4">
        <w:rPr>
          <w:rFonts w:ascii="Arial" w:hAnsi="Arial" w:eastAsia="Arial" w:cs="Arial"/>
          <w:sz w:val="22"/>
          <w:szCs w:val="22"/>
        </w:rPr>
        <w:t xml:space="preserve">, K., Statler, M. and Hagen, R. (2013) </w:t>
      </w:r>
      <w:r w:rsidRPr="55A621D7" w:rsidR="000C24B4">
        <w:rPr>
          <w:rFonts w:ascii="Arial" w:hAnsi="Arial" w:eastAsia="Arial" w:cs="Arial"/>
          <w:i w:val="1"/>
          <w:iCs w:val="1"/>
          <w:sz w:val="22"/>
          <w:szCs w:val="22"/>
        </w:rPr>
        <w:t>Encyclopedia</w:t>
      </w:r>
      <w:r w:rsidRPr="55A621D7" w:rsidR="000C24B4">
        <w:rPr>
          <w:rFonts w:ascii="Arial" w:hAnsi="Arial" w:eastAsia="Arial" w:cs="Arial"/>
          <w:i w:val="1"/>
          <w:iCs w:val="1"/>
          <w:sz w:val="22"/>
          <w:szCs w:val="22"/>
        </w:rPr>
        <w:t xml:space="preserve"> of Crisis Management</w:t>
      </w:r>
      <w:r w:rsidRPr="55A621D7" w:rsidR="000C24B4">
        <w:rPr>
          <w:rFonts w:ascii="Arial" w:hAnsi="Arial" w:eastAsia="Arial" w:cs="Arial"/>
          <w:sz w:val="22"/>
          <w:szCs w:val="22"/>
        </w:rPr>
        <w:t>.</w:t>
      </w:r>
    </w:p>
    <w:p w:rsidR="000C24B4" w:rsidP="55A621D7" w:rsidRDefault="000C24B4" w14:paraId="1619B2EC" w14:textId="16651192">
      <w:pPr>
        <w:spacing w:after="0" w:line="240" w:lineRule="auto"/>
        <w:ind/>
        <w:rPr>
          <w:rFonts w:ascii="Arial" w:hAnsi="Arial" w:eastAsia="Arial" w:cs="Arial"/>
          <w:sz w:val="22"/>
          <w:szCs w:val="22"/>
        </w:rPr>
      </w:pPr>
      <w:r w:rsidRPr="55A621D7" w:rsidR="000C24B4">
        <w:rPr>
          <w:rFonts w:ascii="Arial" w:hAnsi="Arial" w:eastAsia="Arial" w:cs="Arial"/>
          <w:sz w:val="22"/>
          <w:szCs w:val="22"/>
        </w:rPr>
        <w:t xml:space="preserve"> </w:t>
      </w:r>
      <w:hyperlink r:id="R0cc2f34f9c464bf9">
        <w:r w:rsidRPr="55A621D7" w:rsidR="000C24B4">
          <w:rPr>
            <w:rStyle w:val="Hyperlink"/>
            <w:rFonts w:ascii="Arial" w:hAnsi="Arial" w:eastAsia="Arial" w:cs="Arial"/>
            <w:sz w:val="22"/>
            <w:szCs w:val="22"/>
          </w:rPr>
          <w:t>https://doi.org/10.4135/9781452275956</w:t>
        </w:r>
      </w:hyperlink>
      <w:r w:rsidRPr="55A621D7" w:rsidR="000C24B4">
        <w:rPr>
          <w:rFonts w:ascii="Arial" w:hAnsi="Arial" w:eastAsia="Arial" w:cs="Arial"/>
          <w:sz w:val="22"/>
          <w:szCs w:val="22"/>
        </w:rPr>
        <w:t>.</w:t>
      </w:r>
    </w:p>
    <w:p w:rsidR="006A5770" w:rsidP="55A621D7" w:rsidRDefault="006A5770" w14:paraId="62C1BFAF" w14:textId="672BD460">
      <w:pPr>
        <w:pStyle w:val="Normal"/>
        <w:spacing w:line="24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5A621D7" w:rsidR="638EC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ProtectUK</w:t>
      </w:r>
      <w:r w:rsidRPr="55A621D7" w:rsidR="638EC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(2024b). </w:t>
      </w:r>
      <w:r w:rsidRPr="55A621D7" w:rsidR="638ECC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Martyn’s Law | </w:t>
      </w:r>
      <w:r w:rsidRPr="55A621D7" w:rsidR="638ECC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ProtectUK</w:t>
      </w:r>
      <w:r w:rsidRPr="55A621D7" w:rsidR="638EC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(online) </w:t>
      </w:r>
      <w:hyperlink r:id="Rf1675e23bc364209">
        <w:r w:rsidRPr="55A621D7" w:rsidR="638ECC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www.protectuk.police.uk</w:t>
        </w:r>
      </w:hyperlink>
      <w:r w:rsidRPr="55A621D7" w:rsidR="638EC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77c9765b76c640fe">
        <w:r w:rsidRPr="55A621D7" w:rsidR="638ECCE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https://www.protectuk.police.uk/martyns-law</w:t>
        </w:r>
      </w:hyperlink>
      <w:r w:rsidRPr="55A621D7" w:rsidR="638ECC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16. Dec.2025)</w:t>
      </w:r>
    </w:p>
    <w:p w:rsidR="006A5770" w:rsidP="55A621D7" w:rsidRDefault="006A5770" w14:paraId="20B8E1E1" w14:textId="2AD736B5">
      <w:pPr>
        <w:pStyle w:val="Normal"/>
        <w:spacing w:line="240" w:lineRule="auto"/>
        <w:rPr>
          <w:rFonts w:ascii="Arial" w:hAnsi="Arial" w:eastAsia="Arial" w:cs="Arial"/>
          <w:sz w:val="22"/>
          <w:szCs w:val="22"/>
        </w:rPr>
      </w:pPr>
      <w:r w:rsidRPr="55A621D7" w:rsidR="00685364">
        <w:rPr>
          <w:rFonts w:ascii="Arial" w:hAnsi="Arial" w:eastAsia="Arial" w:cs="Arial"/>
          <w:sz w:val="22"/>
          <w:szCs w:val="22"/>
        </w:rPr>
        <w:t xml:space="preserve">Pursiainen, C., </w:t>
      </w:r>
      <w:r w:rsidRPr="55A621D7" w:rsidR="6E313EEF">
        <w:rPr>
          <w:rFonts w:ascii="Arial" w:hAnsi="Arial" w:eastAsia="Arial" w:cs="Arial"/>
          <w:sz w:val="22"/>
          <w:szCs w:val="22"/>
        </w:rPr>
        <w:t>(</w:t>
      </w:r>
      <w:r w:rsidRPr="55A621D7" w:rsidR="00685364">
        <w:rPr>
          <w:rFonts w:ascii="Arial" w:hAnsi="Arial" w:eastAsia="Arial" w:cs="Arial"/>
          <w:sz w:val="22"/>
          <w:szCs w:val="22"/>
        </w:rPr>
        <w:t>2017</w:t>
      </w:r>
      <w:r w:rsidRPr="55A621D7" w:rsidR="3239427D">
        <w:rPr>
          <w:rFonts w:ascii="Arial" w:hAnsi="Arial" w:eastAsia="Arial" w:cs="Arial"/>
          <w:sz w:val="22"/>
          <w:szCs w:val="22"/>
        </w:rPr>
        <w:t>)</w:t>
      </w:r>
      <w:r w:rsidRPr="55A621D7" w:rsidR="00685364">
        <w:rPr>
          <w:rFonts w:ascii="Arial" w:hAnsi="Arial" w:eastAsia="Arial" w:cs="Arial"/>
          <w:sz w:val="22"/>
          <w:szCs w:val="22"/>
        </w:rPr>
        <w:t xml:space="preserve">. </w:t>
      </w:r>
      <w:r w:rsidRPr="55A621D7" w:rsidR="00685364">
        <w:rPr>
          <w:rFonts w:ascii="Arial" w:hAnsi="Arial" w:eastAsia="Arial" w:cs="Arial"/>
          <w:i w:val="1"/>
          <w:iCs w:val="1"/>
          <w:sz w:val="22"/>
          <w:szCs w:val="22"/>
        </w:rPr>
        <w:t>The crisis management cycle</w:t>
      </w:r>
      <w:r w:rsidRPr="55A621D7" w:rsidR="00685364">
        <w:rPr>
          <w:rFonts w:ascii="Arial" w:hAnsi="Arial" w:eastAsia="Arial" w:cs="Arial"/>
          <w:sz w:val="22"/>
          <w:szCs w:val="22"/>
        </w:rPr>
        <w:t>. Routledge.</w:t>
      </w:r>
    </w:p>
    <w:p w:rsidR="006A5770" w:rsidP="55A621D7" w:rsidRDefault="006A5770" w14:paraId="26FAE189" w14:textId="63145067">
      <w:pPr>
        <w:pStyle w:val="Normal"/>
        <w:spacing w:line="240" w:lineRule="auto"/>
        <w:rPr>
          <w:rFonts w:ascii="Arial" w:hAnsi="Arial" w:eastAsia="Arial" w:cs="Arial"/>
          <w:color w:val="222222"/>
          <w:sz w:val="22"/>
          <w:szCs w:val="22"/>
        </w:rPr>
      </w:pPr>
      <w:r w:rsidRPr="55A621D7" w:rsidR="006A5770">
        <w:rPr>
          <w:rFonts w:ascii="Arial" w:hAnsi="Arial" w:eastAsia="Arial" w:cs="Arial"/>
          <w:color w:val="222222"/>
          <w:sz w:val="22"/>
          <w:szCs w:val="22"/>
        </w:rPr>
        <w:t>Regester</w:t>
      </w:r>
      <w:r w:rsidRPr="55A621D7" w:rsidR="006A5770">
        <w:rPr>
          <w:rFonts w:ascii="Arial" w:hAnsi="Arial" w:eastAsia="Arial" w:cs="Arial"/>
          <w:color w:val="222222"/>
          <w:sz w:val="22"/>
          <w:szCs w:val="22"/>
        </w:rPr>
        <w:t xml:space="preserve">, M. and Larkin, J., </w:t>
      </w:r>
      <w:r w:rsidRPr="55A621D7" w:rsidR="2C5EFF61">
        <w:rPr>
          <w:rFonts w:ascii="Arial" w:hAnsi="Arial" w:eastAsia="Arial" w:cs="Arial"/>
          <w:color w:val="222222"/>
          <w:sz w:val="22"/>
          <w:szCs w:val="22"/>
        </w:rPr>
        <w:t>(</w:t>
      </w:r>
      <w:r w:rsidRPr="55A621D7" w:rsidR="006A5770">
        <w:rPr>
          <w:rFonts w:ascii="Arial" w:hAnsi="Arial" w:eastAsia="Arial" w:cs="Arial"/>
          <w:color w:val="222222"/>
          <w:sz w:val="22"/>
          <w:szCs w:val="22"/>
        </w:rPr>
        <w:t>2005</w:t>
      </w:r>
      <w:r w:rsidRPr="55A621D7" w:rsidR="6C92187A">
        <w:rPr>
          <w:rFonts w:ascii="Arial" w:hAnsi="Arial" w:eastAsia="Arial" w:cs="Arial"/>
          <w:color w:val="222222"/>
          <w:sz w:val="22"/>
          <w:szCs w:val="22"/>
        </w:rPr>
        <w:t>)</w:t>
      </w:r>
      <w:r w:rsidRPr="55A621D7" w:rsidR="006A5770">
        <w:rPr>
          <w:rFonts w:ascii="Arial" w:hAnsi="Arial" w:eastAsia="Arial" w:cs="Arial"/>
          <w:color w:val="222222"/>
          <w:sz w:val="22"/>
          <w:szCs w:val="22"/>
        </w:rPr>
        <w:t xml:space="preserve">. </w:t>
      </w:r>
      <w:r w:rsidRPr="55A621D7" w:rsidR="006A5770">
        <w:rPr>
          <w:rFonts w:ascii="Arial" w:hAnsi="Arial" w:eastAsia="Arial" w:cs="Arial"/>
          <w:i w:val="1"/>
          <w:iCs w:val="1"/>
          <w:color w:val="222222"/>
          <w:sz w:val="22"/>
          <w:szCs w:val="22"/>
        </w:rPr>
        <w:t>Risk issues and crisis management: A casebook of best practice</w:t>
      </w:r>
      <w:r w:rsidRPr="55A621D7" w:rsidR="006A5770">
        <w:rPr>
          <w:rFonts w:ascii="Arial" w:hAnsi="Arial" w:eastAsia="Arial" w:cs="Arial"/>
          <w:color w:val="222222"/>
          <w:sz w:val="22"/>
          <w:szCs w:val="22"/>
        </w:rPr>
        <w:t>. Kogan Page Publishers.</w:t>
      </w:r>
    </w:p>
    <w:p w:rsidR="0EE0570B" w:rsidP="55A621D7" w:rsidRDefault="2191EA52" w14:paraId="61FA6568" w14:textId="29209C07">
      <w:pPr>
        <w:pStyle w:val="Normal"/>
        <w:spacing w:line="24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A621D7" w:rsidR="7268F7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SGSA. (2025). </w:t>
      </w:r>
      <w:r w:rsidRPr="55A621D7" w:rsidR="7268F7C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Guide to Safety at Sports Grounds (Green Guide)</w:t>
      </w:r>
      <w:r w:rsidRPr="55A621D7" w:rsidR="7268F7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(online) Available at: </w:t>
      </w:r>
      <w:hyperlink r:id="Re5f852bb600e45b1">
        <w:r w:rsidRPr="55A621D7" w:rsidR="7268F7C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https://sgsa.org.uk/document/greenguide/</w:t>
        </w:r>
      </w:hyperlink>
      <w:r w:rsidRPr="55A621D7" w:rsidR="7268F7CB">
        <w:rPr>
          <w:rFonts w:ascii="Arial" w:hAnsi="Arial" w:eastAsia="Arial" w:cs="Arial"/>
          <w:noProof w:val="0"/>
          <w:sz w:val="22"/>
          <w:szCs w:val="22"/>
          <w:lang w:val="en-GB"/>
        </w:rPr>
        <w:t>. (</w:t>
      </w:r>
      <w:r w:rsidRPr="55A621D7" w:rsidR="19EBE7C9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r w:rsidRPr="55A621D7" w:rsidR="7268F7C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5A621D7" w:rsidR="15F7A51E">
        <w:rPr>
          <w:rFonts w:ascii="Arial" w:hAnsi="Arial" w:eastAsia="Arial" w:cs="Arial"/>
          <w:noProof w:val="0"/>
          <w:sz w:val="22"/>
          <w:szCs w:val="22"/>
          <w:lang w:val="en-GB"/>
        </w:rPr>
        <w:t>15. Dec.2025)</w:t>
      </w:r>
    </w:p>
    <w:p w:rsidR="0EE0570B" w:rsidP="55A621D7" w:rsidRDefault="2191EA52" w14:paraId="645CBADA" w14:textId="19EBE0E9">
      <w:pPr>
        <w:pStyle w:val="Normal"/>
        <w:spacing w:line="240" w:lineRule="auto"/>
        <w:rPr>
          <w:rFonts w:ascii="Arial" w:hAnsi="Arial" w:eastAsia="Arial" w:cs="Arial"/>
          <w:sz w:val="22"/>
          <w:szCs w:val="22"/>
        </w:rPr>
      </w:pPr>
      <w:r w:rsidRPr="55A621D7" w:rsidR="23A02703">
        <w:rPr>
          <w:rFonts w:ascii="Arial" w:hAnsi="Arial" w:eastAsia="Arial" w:cs="Arial"/>
          <w:sz w:val="22"/>
          <w:szCs w:val="22"/>
        </w:rPr>
        <w:t xml:space="preserve">Wieringa, S., </w:t>
      </w:r>
      <w:r w:rsidRPr="55A621D7" w:rsidR="23A02703">
        <w:rPr>
          <w:rFonts w:ascii="Arial" w:hAnsi="Arial" w:eastAsia="Arial" w:cs="Arial"/>
          <w:sz w:val="22"/>
          <w:szCs w:val="22"/>
        </w:rPr>
        <w:t>Daamen</w:t>
      </w:r>
      <w:r w:rsidRPr="55A621D7" w:rsidR="23A02703">
        <w:rPr>
          <w:rFonts w:ascii="Arial" w:hAnsi="Arial" w:eastAsia="Arial" w:cs="Arial"/>
          <w:sz w:val="22"/>
          <w:szCs w:val="22"/>
        </w:rPr>
        <w:t xml:space="preserve">, W., Hoogendoorn, S. and Gelder, V., 2016. Framework to mitigate risks of crowd disasters at mass events in public urban space. </w:t>
      </w:r>
      <w:r w:rsidRPr="55A621D7" w:rsidR="23A02703">
        <w:rPr>
          <w:rFonts w:ascii="Arial" w:hAnsi="Arial" w:eastAsia="Arial" w:cs="Arial"/>
          <w:i w:val="1"/>
          <w:iCs w:val="1"/>
          <w:sz w:val="22"/>
          <w:szCs w:val="22"/>
        </w:rPr>
        <w:t>Transportation Research Board (TRB)</w:t>
      </w:r>
      <w:r w:rsidRPr="55A621D7" w:rsidR="23A02703">
        <w:rPr>
          <w:rFonts w:ascii="Arial" w:hAnsi="Arial" w:eastAsia="Arial" w:cs="Arial"/>
          <w:sz w:val="22"/>
          <w:szCs w:val="22"/>
        </w:rPr>
        <w:t>.</w:t>
      </w:r>
    </w:p>
    <w:p w:rsidR="0EE0570B" w:rsidP="55A621D7" w:rsidRDefault="2191EA52" w14:paraId="75EBE250" w14:textId="09D47386">
      <w:pPr>
        <w:pStyle w:val="Normal"/>
        <w:spacing w:line="24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5A621D7" w:rsidR="31DB84A5">
        <w:rPr>
          <w:rFonts w:ascii="Arial" w:hAnsi="Arial" w:eastAsia="Arial" w:cs="Arial"/>
          <w:sz w:val="22"/>
          <w:szCs w:val="22"/>
        </w:rPr>
        <w:t xml:space="preserve"> </w:t>
      </w:r>
      <w:r w:rsidRPr="55A621D7" w:rsidR="69B9AE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Weick, K.E. (1988). Enacted sensemaking in crisis situations. </w:t>
      </w:r>
      <w:r w:rsidRPr="55A621D7" w:rsidR="69B9AEB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Journal of Management Studies</w:t>
      </w:r>
      <w:r w:rsidRPr="55A621D7" w:rsidR="69B9AEB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25(4), pp.305–317. </w:t>
      </w:r>
      <w:r w:rsidRPr="55A621D7" w:rsidR="69B9AEB4">
        <w:rPr>
          <w:rFonts w:ascii="Arial" w:hAnsi="Arial" w:eastAsia="Arial" w:cs="Arial"/>
          <w:noProof w:val="0"/>
          <w:sz w:val="22"/>
          <w:szCs w:val="22"/>
          <w:lang w:val="en-GB"/>
        </w:rPr>
        <w:t>doi:https</w:t>
      </w:r>
      <w:r w:rsidRPr="55A621D7" w:rsidR="69B9AEB4">
        <w:rPr>
          <w:rFonts w:ascii="Arial" w:hAnsi="Arial" w:eastAsia="Arial" w:cs="Arial"/>
          <w:noProof w:val="0"/>
          <w:sz w:val="22"/>
          <w:szCs w:val="22"/>
          <w:lang w:val="en-GB"/>
        </w:rPr>
        <w:t>://doi.org/10.1111/j.1467-6486.1988.tb00039.x.</w:t>
      </w:r>
    </w:p>
    <w:p w:rsidR="0EE0570B" w:rsidP="55A621D7" w:rsidRDefault="2191EA52" w14:paraId="48333B60" w14:textId="79BC817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E0570B" w:rsidP="55A621D7" w:rsidRDefault="2191EA52" w14:paraId="7C4003D9" w14:textId="7F40BA4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EE0570B" w:rsidP="55A621D7" w:rsidRDefault="2191EA52" w14:paraId="601AF4D1" w14:textId="00AE2536">
      <w:pPr>
        <w:rPr>
          <w:rFonts w:ascii="Arial" w:hAnsi="Arial" w:eastAsia="Arial" w:cs="Arial"/>
          <w:sz w:val="22"/>
          <w:szCs w:val="22"/>
        </w:rPr>
      </w:pPr>
    </w:p>
    <w:sectPr w:rsidR="0EE0570B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0zstJVVtcdyEd" int2:id="cPO7NqAP">
      <int2:state int2:type="spell" int2:value="Rejected"/>
    </int2:textHash>
    <int2:textHash int2:hashCode="oB2ECChqGDgqeu" int2:id="t2sT3esx">
      <int2:state int2:type="spell" int2:value="Rejected"/>
    </int2:textHash>
    <int2:textHash int2:hashCode="DTTcwT7Vnu94an" int2:id="KMqKdU8C">
      <int2:state int2:type="spell" int2:value="Rejected"/>
    </int2:textHash>
    <int2:textHash int2:hashCode="pYnp+h4hqrONyh" int2:id="0LCkWfC5">
      <int2:state int2:type="spell" int2:value="Rejected"/>
    </int2:textHash>
    <int2:textHash int2:hashCode="3fjv7jd3CTgtEP" int2:id="3qVZzGSg">
      <int2:state int2:type="spell" int2:value="Rejected"/>
    </int2:textHash>
    <int2:textHash int2:hashCode="v48NmnDIsn7qto" int2:id="8XXxn2A2">
      <int2:state int2:type="spell" int2:value="Rejected"/>
    </int2:textHash>
    <int2:textHash int2:hashCode="tmIyjwWsHEYXP6" int2:id="CqpkHPAC">
      <int2:state int2:type="spell" int2:value="Rejected"/>
    </int2:textHash>
    <int2:textHash int2:hashCode="Co1dNGZfy4vYOW" int2:id="PN8tknzH">
      <int2:state int2:type="spell" int2:value="Rejected"/>
    </int2:textHash>
    <int2:textHash int2:hashCode="JWsa13yP9j7Gys" int2:id="PY8W0xWY">
      <int2:state int2:type="spell" int2:value="Rejected"/>
    </int2:textHash>
    <int2:textHash int2:hashCode="NraRWW54D6i8Za" int2:id="Xq18TiIV">
      <int2:state int2:type="spell" int2:value="Rejected"/>
    </int2:textHash>
    <int2:textHash int2:hashCode="/FS5IVxIKEIIKP" int2:id="a9JYNZr3">
      <int2:state int2:type="spell" int2:value="Rejected"/>
    </int2:textHash>
    <int2:textHash int2:hashCode="W/U1Q6Jl3hFc+0" int2:id="bg68BuvL">
      <int2:state int2:type="spell" int2:value="Rejected"/>
    </int2:textHash>
    <int2:textHash int2:hashCode="EP1gX27LS7ayDv" int2:id="ol9ZjB0t">
      <int2:state int2:type="spell" int2:value="Rejected"/>
    </int2:textHash>
    <int2:textHash int2:hashCode="VZHC9HawlSqGfn" int2:id="sblMjPtH">
      <int2:state int2:type="spell" int2:value="Rejected"/>
    </int2:textHash>
    <int2:textHash int2:hashCode="fmX7DuGo5om0OB" int2:id="xKvysJx9">
      <int2:state int2:type="spell" int2:value="Rejected"/>
    </int2:textHash>
    <int2:textHash int2:hashCode="Jne8XCboDCEI2H" int2:id="yif4z28d">
      <int2:state int2:type="spell" int2:value="Rejected"/>
    </int2:textHash>
    <int2:bookmark int2:bookmarkName="_Int_ZsMaWnPz" int2:invalidationBookmarkName="" int2:hashCode="S5YkCAbmMW+lkU" int2:id="Tj7xhuB8">
      <int2:state int2:type="style" int2:value="Rejected"/>
    </int2:bookmark>
    <int2:bookmark int2:bookmarkName="_Int_n2mOjn4J" int2:invalidationBookmarkName="" int2:hashCode="vsHVSp54zvtkzZ" int2:id="GqWJ6i16">
      <int2:state int2:type="spell" int2:value="Rejected"/>
    </int2:bookmark>
    <int2:bookmark int2:bookmarkName="_Int_exhUwiMA" int2:invalidationBookmarkName="" int2:hashCode="OggFje+3UVg8ZW" int2:id="5FA3b4GQ">
      <int2:state int2:type="style" int2:value="Rejected"/>
    </int2:bookmark>
    <int2:bookmark int2:bookmarkName="_Int_SFLXZEuC" int2:invalidationBookmarkName="" int2:hashCode="dfCc+wudWUXpZt" int2:id="BKghctjE">
      <int2:state int2:type="style" int2:value="Rejected"/>
    </int2:bookmark>
    <int2:bookmark int2:bookmarkName="_Int_IR8sJsfJ" int2:invalidationBookmarkName="" int2:hashCode="vxZjK1QkNEoDYx" int2:id="H6aMReLJ">
      <int2:state int2:type="style" int2:value="Rejected"/>
    </int2:bookmark>
    <int2:bookmark int2:bookmarkName="_Int_KIE22gQD" int2:invalidationBookmarkName="" int2:hashCode="/8Ed4fmyrKEDx+" int2:id="LVMu7VMK">
      <int2:state int2:type="style" int2:value="Rejected"/>
    </int2:bookmark>
    <int2:bookmark int2:bookmarkName="_Int_B72Qv2eO" int2:invalidationBookmarkName="" int2:hashCode="T5F8u78xYHU1UG" int2:id="QKaqtnDI">
      <int2:state int2:type="style" int2:value="Rejected"/>
    </int2:bookmark>
    <int2:bookmark int2:bookmarkName="_Int_gX7bPa73" int2:invalidationBookmarkName="" int2:hashCode="sM7q88kQ8stheS" int2:id="VJ7wgCqD">
      <int2:state int2:type="style" int2:value="Rejected"/>
    </int2:bookmark>
    <int2:bookmark int2:bookmarkName="_Int_pJGMpi7e" int2:invalidationBookmarkName="" int2:hashCode="RqhmcRGM7U3nVn" int2:id="XLEPw5aA">
      <int2:state int2:type="style" int2:value="Rejected"/>
    </int2:bookmark>
    <int2:bookmark int2:bookmarkName="_Int_fg8knITn" int2:invalidationBookmarkName="" int2:hashCode="OTc9ZTwnecNvtY" int2:id="sALruXvK">
      <int2:state int2:type="style" int2:value="Rejected"/>
    </int2:bookmark>
    <int2:bookmark int2:bookmarkName="_Int_HwlFiBak" int2:invalidationBookmarkName="" int2:hashCode="6xX40Nbu8SUY24" int2:id="tavvtlol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F810"/>
    <w:multiLevelType w:val="hybridMultilevel"/>
    <w:tmpl w:val="FFFFFFFF"/>
    <w:lvl w:ilvl="0" w:tplc="3D6A67A8">
      <w:start w:val="1"/>
      <w:numFmt w:val="decimal"/>
      <w:lvlText w:val="%1."/>
      <w:lvlJc w:val="left"/>
      <w:pPr>
        <w:ind w:left="720" w:hanging="360"/>
      </w:pPr>
    </w:lvl>
    <w:lvl w:ilvl="1" w:tplc="363C2940">
      <w:start w:val="1"/>
      <w:numFmt w:val="lowerLetter"/>
      <w:lvlText w:val="%2."/>
      <w:lvlJc w:val="left"/>
      <w:pPr>
        <w:ind w:left="1440" w:hanging="360"/>
      </w:pPr>
    </w:lvl>
    <w:lvl w:ilvl="2" w:tplc="F642C360">
      <w:start w:val="1"/>
      <w:numFmt w:val="lowerRoman"/>
      <w:lvlText w:val="%3."/>
      <w:lvlJc w:val="right"/>
      <w:pPr>
        <w:ind w:left="2160" w:hanging="180"/>
      </w:pPr>
    </w:lvl>
    <w:lvl w:ilvl="3" w:tplc="DEA607A2">
      <w:start w:val="1"/>
      <w:numFmt w:val="decimal"/>
      <w:lvlText w:val="%4."/>
      <w:lvlJc w:val="left"/>
      <w:pPr>
        <w:ind w:left="2880" w:hanging="360"/>
      </w:pPr>
    </w:lvl>
    <w:lvl w:ilvl="4" w:tplc="5270EB90">
      <w:start w:val="1"/>
      <w:numFmt w:val="lowerLetter"/>
      <w:lvlText w:val="%5."/>
      <w:lvlJc w:val="left"/>
      <w:pPr>
        <w:ind w:left="3600" w:hanging="360"/>
      </w:pPr>
    </w:lvl>
    <w:lvl w:ilvl="5" w:tplc="97FAB59A">
      <w:start w:val="1"/>
      <w:numFmt w:val="lowerRoman"/>
      <w:lvlText w:val="%6."/>
      <w:lvlJc w:val="right"/>
      <w:pPr>
        <w:ind w:left="4320" w:hanging="180"/>
      </w:pPr>
    </w:lvl>
    <w:lvl w:ilvl="6" w:tplc="6EC28962">
      <w:start w:val="1"/>
      <w:numFmt w:val="decimal"/>
      <w:lvlText w:val="%7."/>
      <w:lvlJc w:val="left"/>
      <w:pPr>
        <w:ind w:left="5040" w:hanging="360"/>
      </w:pPr>
    </w:lvl>
    <w:lvl w:ilvl="7" w:tplc="04FC8E62">
      <w:start w:val="1"/>
      <w:numFmt w:val="lowerLetter"/>
      <w:lvlText w:val="%8."/>
      <w:lvlJc w:val="left"/>
      <w:pPr>
        <w:ind w:left="5760" w:hanging="360"/>
      </w:pPr>
    </w:lvl>
    <w:lvl w:ilvl="8" w:tplc="D3E23E4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29AC3"/>
    <w:multiLevelType w:val="hybridMultilevel"/>
    <w:tmpl w:val="FFFFFFFF"/>
    <w:lvl w:ilvl="0" w:tplc="8B780B48">
      <w:start w:val="1"/>
      <w:numFmt w:val="decimal"/>
      <w:lvlText w:val="%1."/>
      <w:lvlJc w:val="left"/>
      <w:pPr>
        <w:ind w:left="720" w:hanging="360"/>
      </w:pPr>
    </w:lvl>
    <w:lvl w:ilvl="1" w:tplc="27F65DA6">
      <w:start w:val="1"/>
      <w:numFmt w:val="lowerLetter"/>
      <w:lvlText w:val="%2."/>
      <w:lvlJc w:val="left"/>
      <w:pPr>
        <w:ind w:left="1440" w:hanging="360"/>
      </w:pPr>
    </w:lvl>
    <w:lvl w:ilvl="2" w:tplc="3D72951E">
      <w:start w:val="1"/>
      <w:numFmt w:val="lowerRoman"/>
      <w:lvlText w:val="%3."/>
      <w:lvlJc w:val="right"/>
      <w:pPr>
        <w:ind w:left="2160" w:hanging="180"/>
      </w:pPr>
    </w:lvl>
    <w:lvl w:ilvl="3" w:tplc="4EBCDA68">
      <w:start w:val="1"/>
      <w:numFmt w:val="decimal"/>
      <w:lvlText w:val="%4."/>
      <w:lvlJc w:val="left"/>
      <w:pPr>
        <w:ind w:left="2880" w:hanging="360"/>
      </w:pPr>
    </w:lvl>
    <w:lvl w:ilvl="4" w:tplc="76086F78">
      <w:start w:val="1"/>
      <w:numFmt w:val="lowerLetter"/>
      <w:lvlText w:val="%5."/>
      <w:lvlJc w:val="left"/>
      <w:pPr>
        <w:ind w:left="3600" w:hanging="360"/>
      </w:pPr>
    </w:lvl>
    <w:lvl w:ilvl="5" w:tplc="B45485E2">
      <w:start w:val="1"/>
      <w:numFmt w:val="lowerRoman"/>
      <w:lvlText w:val="%6."/>
      <w:lvlJc w:val="right"/>
      <w:pPr>
        <w:ind w:left="4320" w:hanging="180"/>
      </w:pPr>
    </w:lvl>
    <w:lvl w:ilvl="6" w:tplc="D29E71AA">
      <w:start w:val="1"/>
      <w:numFmt w:val="decimal"/>
      <w:lvlText w:val="%7."/>
      <w:lvlJc w:val="left"/>
      <w:pPr>
        <w:ind w:left="5040" w:hanging="360"/>
      </w:pPr>
    </w:lvl>
    <w:lvl w:ilvl="7" w:tplc="277E884C">
      <w:start w:val="1"/>
      <w:numFmt w:val="lowerLetter"/>
      <w:lvlText w:val="%8."/>
      <w:lvlJc w:val="left"/>
      <w:pPr>
        <w:ind w:left="5760" w:hanging="360"/>
      </w:pPr>
    </w:lvl>
    <w:lvl w:ilvl="8" w:tplc="2D2402DE">
      <w:start w:val="1"/>
      <w:numFmt w:val="lowerRoman"/>
      <w:lvlText w:val="%9."/>
      <w:lvlJc w:val="right"/>
      <w:pPr>
        <w:ind w:left="6480" w:hanging="180"/>
      </w:pPr>
    </w:lvl>
  </w:abstractNum>
  <w:num w:numId="1" w16cid:durableId="57676600">
    <w:abstractNumId w:val="1"/>
  </w:num>
  <w:num w:numId="2" w16cid:durableId="1969703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1AEBB7"/>
    <w:rsid w:val="00002415"/>
    <w:rsid w:val="00003461"/>
    <w:rsid w:val="000061DB"/>
    <w:rsid w:val="00023503"/>
    <w:rsid w:val="00030D03"/>
    <w:rsid w:val="00031C35"/>
    <w:rsid w:val="0003240C"/>
    <w:rsid w:val="00034624"/>
    <w:rsid w:val="000422A8"/>
    <w:rsid w:val="000434C2"/>
    <w:rsid w:val="00054BB4"/>
    <w:rsid w:val="00055AFE"/>
    <w:rsid w:val="00057B87"/>
    <w:rsid w:val="000604A6"/>
    <w:rsid w:val="00060E6A"/>
    <w:rsid w:val="0007621A"/>
    <w:rsid w:val="00076420"/>
    <w:rsid w:val="0007679C"/>
    <w:rsid w:val="0007785B"/>
    <w:rsid w:val="000820F1"/>
    <w:rsid w:val="00083041"/>
    <w:rsid w:val="00084616"/>
    <w:rsid w:val="000944FD"/>
    <w:rsid w:val="00094DE4"/>
    <w:rsid w:val="000A065A"/>
    <w:rsid w:val="000A3F2C"/>
    <w:rsid w:val="000B37EB"/>
    <w:rsid w:val="000B461F"/>
    <w:rsid w:val="000C24B4"/>
    <w:rsid w:val="000C5B96"/>
    <w:rsid w:val="000C7FDD"/>
    <w:rsid w:val="000C8826"/>
    <w:rsid w:val="000D4D1D"/>
    <w:rsid w:val="000D7DB7"/>
    <w:rsid w:val="000E34BA"/>
    <w:rsid w:val="000E7DAF"/>
    <w:rsid w:val="000F1E83"/>
    <w:rsid w:val="000F4203"/>
    <w:rsid w:val="000F4835"/>
    <w:rsid w:val="00100269"/>
    <w:rsid w:val="001002F6"/>
    <w:rsid w:val="0010266F"/>
    <w:rsid w:val="001045C7"/>
    <w:rsid w:val="00106E3D"/>
    <w:rsid w:val="00107750"/>
    <w:rsid w:val="00107E40"/>
    <w:rsid w:val="00115AB0"/>
    <w:rsid w:val="00115B48"/>
    <w:rsid w:val="00122BAA"/>
    <w:rsid w:val="0012460F"/>
    <w:rsid w:val="001251C2"/>
    <w:rsid w:val="00125C09"/>
    <w:rsid w:val="00126171"/>
    <w:rsid w:val="001278D9"/>
    <w:rsid w:val="00130366"/>
    <w:rsid w:val="00130FD1"/>
    <w:rsid w:val="0013279A"/>
    <w:rsid w:val="0013710F"/>
    <w:rsid w:val="00140B2B"/>
    <w:rsid w:val="00152E2B"/>
    <w:rsid w:val="00154E32"/>
    <w:rsid w:val="00154FC3"/>
    <w:rsid w:val="00157489"/>
    <w:rsid w:val="0015D682"/>
    <w:rsid w:val="00160127"/>
    <w:rsid w:val="00160EBF"/>
    <w:rsid w:val="00162D9C"/>
    <w:rsid w:val="00170090"/>
    <w:rsid w:val="0017733A"/>
    <w:rsid w:val="0017752D"/>
    <w:rsid w:val="00184178"/>
    <w:rsid w:val="00187430"/>
    <w:rsid w:val="001909A9"/>
    <w:rsid w:val="001A0831"/>
    <w:rsid w:val="001A4911"/>
    <w:rsid w:val="001A5690"/>
    <w:rsid w:val="001A5C9B"/>
    <w:rsid w:val="001A78A2"/>
    <w:rsid w:val="001B6270"/>
    <w:rsid w:val="001C06F7"/>
    <w:rsid w:val="001C5A1C"/>
    <w:rsid w:val="001C71B0"/>
    <w:rsid w:val="001D341F"/>
    <w:rsid w:val="001E01C5"/>
    <w:rsid w:val="001E0FB1"/>
    <w:rsid w:val="001E164D"/>
    <w:rsid w:val="001E363F"/>
    <w:rsid w:val="001E775A"/>
    <w:rsid w:val="001F4070"/>
    <w:rsid w:val="001F65FE"/>
    <w:rsid w:val="002003DF"/>
    <w:rsid w:val="0020349C"/>
    <w:rsid w:val="00204184"/>
    <w:rsid w:val="0020418A"/>
    <w:rsid w:val="00204B58"/>
    <w:rsid w:val="00206EC9"/>
    <w:rsid w:val="002128D1"/>
    <w:rsid w:val="00225134"/>
    <w:rsid w:val="00230977"/>
    <w:rsid w:val="00231B9F"/>
    <w:rsid w:val="00233908"/>
    <w:rsid w:val="002377A2"/>
    <w:rsid w:val="00242715"/>
    <w:rsid w:val="0025141C"/>
    <w:rsid w:val="00256AED"/>
    <w:rsid w:val="0026378E"/>
    <w:rsid w:val="00265757"/>
    <w:rsid w:val="002663FC"/>
    <w:rsid w:val="0027036B"/>
    <w:rsid w:val="00272EE9"/>
    <w:rsid w:val="00274FF5"/>
    <w:rsid w:val="002768DB"/>
    <w:rsid w:val="00280D1E"/>
    <w:rsid w:val="002853BF"/>
    <w:rsid w:val="0028661E"/>
    <w:rsid w:val="00287AC9"/>
    <w:rsid w:val="00290D8A"/>
    <w:rsid w:val="00297908"/>
    <w:rsid w:val="002A4550"/>
    <w:rsid w:val="002A47B3"/>
    <w:rsid w:val="002A7417"/>
    <w:rsid w:val="002A7D87"/>
    <w:rsid w:val="002B2274"/>
    <w:rsid w:val="002C0F02"/>
    <w:rsid w:val="002C19F8"/>
    <w:rsid w:val="002C25BB"/>
    <w:rsid w:val="002C6211"/>
    <w:rsid w:val="002D0697"/>
    <w:rsid w:val="002D645D"/>
    <w:rsid w:val="002E5CBD"/>
    <w:rsid w:val="002E75FB"/>
    <w:rsid w:val="002F1C4D"/>
    <w:rsid w:val="002F2602"/>
    <w:rsid w:val="00312393"/>
    <w:rsid w:val="00313B76"/>
    <w:rsid w:val="00313F3E"/>
    <w:rsid w:val="003169AE"/>
    <w:rsid w:val="00323354"/>
    <w:rsid w:val="00323DEA"/>
    <w:rsid w:val="0032484A"/>
    <w:rsid w:val="00335C95"/>
    <w:rsid w:val="00344F6B"/>
    <w:rsid w:val="003467F0"/>
    <w:rsid w:val="00363DDF"/>
    <w:rsid w:val="00365D2F"/>
    <w:rsid w:val="00371386"/>
    <w:rsid w:val="0037427D"/>
    <w:rsid w:val="00377E32"/>
    <w:rsid w:val="00384A33"/>
    <w:rsid w:val="00384BC3"/>
    <w:rsid w:val="003853A6"/>
    <w:rsid w:val="00392279"/>
    <w:rsid w:val="003929B2"/>
    <w:rsid w:val="003A2260"/>
    <w:rsid w:val="003A2FD5"/>
    <w:rsid w:val="003A6410"/>
    <w:rsid w:val="003B1E2C"/>
    <w:rsid w:val="003B29E0"/>
    <w:rsid w:val="003C08AB"/>
    <w:rsid w:val="003C122C"/>
    <w:rsid w:val="003C6F7D"/>
    <w:rsid w:val="003D1217"/>
    <w:rsid w:val="003D4A3D"/>
    <w:rsid w:val="003D54E7"/>
    <w:rsid w:val="003D78E7"/>
    <w:rsid w:val="003E4C25"/>
    <w:rsid w:val="003EE9E9"/>
    <w:rsid w:val="003F38AE"/>
    <w:rsid w:val="003F44F3"/>
    <w:rsid w:val="00402AA5"/>
    <w:rsid w:val="0040627B"/>
    <w:rsid w:val="00410E64"/>
    <w:rsid w:val="00413811"/>
    <w:rsid w:val="00414087"/>
    <w:rsid w:val="004154B4"/>
    <w:rsid w:val="00416FAD"/>
    <w:rsid w:val="00425539"/>
    <w:rsid w:val="00426758"/>
    <w:rsid w:val="004341B2"/>
    <w:rsid w:val="00440E69"/>
    <w:rsid w:val="00443D84"/>
    <w:rsid w:val="004448C6"/>
    <w:rsid w:val="00444FEE"/>
    <w:rsid w:val="004470BA"/>
    <w:rsid w:val="00452855"/>
    <w:rsid w:val="00452D5F"/>
    <w:rsid w:val="004656E4"/>
    <w:rsid w:val="004736B3"/>
    <w:rsid w:val="00475622"/>
    <w:rsid w:val="00476428"/>
    <w:rsid w:val="0048541B"/>
    <w:rsid w:val="00486E4D"/>
    <w:rsid w:val="00492DBA"/>
    <w:rsid w:val="004932A9"/>
    <w:rsid w:val="00497B83"/>
    <w:rsid w:val="004A05AA"/>
    <w:rsid w:val="004B0939"/>
    <w:rsid w:val="004C0891"/>
    <w:rsid w:val="004C4E7C"/>
    <w:rsid w:val="004D0384"/>
    <w:rsid w:val="004D1348"/>
    <w:rsid w:val="004D7367"/>
    <w:rsid w:val="004D7923"/>
    <w:rsid w:val="004E040B"/>
    <w:rsid w:val="004E0CCB"/>
    <w:rsid w:val="004E1F27"/>
    <w:rsid w:val="004E3D4C"/>
    <w:rsid w:val="004E5A5D"/>
    <w:rsid w:val="004E7289"/>
    <w:rsid w:val="004F34BC"/>
    <w:rsid w:val="004F5100"/>
    <w:rsid w:val="004F53E5"/>
    <w:rsid w:val="004F5FE0"/>
    <w:rsid w:val="00501616"/>
    <w:rsid w:val="005017BD"/>
    <w:rsid w:val="00501A7A"/>
    <w:rsid w:val="005127EF"/>
    <w:rsid w:val="00513469"/>
    <w:rsid w:val="00513545"/>
    <w:rsid w:val="00521C2B"/>
    <w:rsid w:val="005222DE"/>
    <w:rsid w:val="005238AD"/>
    <w:rsid w:val="00525EC0"/>
    <w:rsid w:val="00543AFD"/>
    <w:rsid w:val="00544A0C"/>
    <w:rsid w:val="00546CE9"/>
    <w:rsid w:val="00550CE7"/>
    <w:rsid w:val="005604C7"/>
    <w:rsid w:val="005644EB"/>
    <w:rsid w:val="00572FAF"/>
    <w:rsid w:val="005877C6"/>
    <w:rsid w:val="00590432"/>
    <w:rsid w:val="00596C62"/>
    <w:rsid w:val="005977BB"/>
    <w:rsid w:val="0059FB70"/>
    <w:rsid w:val="005B2521"/>
    <w:rsid w:val="005B6FEB"/>
    <w:rsid w:val="005C1E8C"/>
    <w:rsid w:val="005C5D8E"/>
    <w:rsid w:val="005C80CC"/>
    <w:rsid w:val="005D0E03"/>
    <w:rsid w:val="005E5763"/>
    <w:rsid w:val="005F2FC6"/>
    <w:rsid w:val="005F3244"/>
    <w:rsid w:val="00601C92"/>
    <w:rsid w:val="00605124"/>
    <w:rsid w:val="006132D2"/>
    <w:rsid w:val="00615840"/>
    <w:rsid w:val="00616B08"/>
    <w:rsid w:val="00637F3C"/>
    <w:rsid w:val="00640C90"/>
    <w:rsid w:val="00644A99"/>
    <w:rsid w:val="0065026A"/>
    <w:rsid w:val="0065193B"/>
    <w:rsid w:val="00652824"/>
    <w:rsid w:val="00652F97"/>
    <w:rsid w:val="006537B6"/>
    <w:rsid w:val="00665CDD"/>
    <w:rsid w:val="00673CF1"/>
    <w:rsid w:val="006773DE"/>
    <w:rsid w:val="00677716"/>
    <w:rsid w:val="00680BD0"/>
    <w:rsid w:val="00684237"/>
    <w:rsid w:val="00684C4B"/>
    <w:rsid w:val="00685364"/>
    <w:rsid w:val="00691DE2"/>
    <w:rsid w:val="00693388"/>
    <w:rsid w:val="006A1702"/>
    <w:rsid w:val="006A48C7"/>
    <w:rsid w:val="006A5770"/>
    <w:rsid w:val="006A5CC5"/>
    <w:rsid w:val="006A7D01"/>
    <w:rsid w:val="006B5B8B"/>
    <w:rsid w:val="006C37F5"/>
    <w:rsid w:val="006D06D7"/>
    <w:rsid w:val="006D3809"/>
    <w:rsid w:val="006D6565"/>
    <w:rsid w:val="006D66A0"/>
    <w:rsid w:val="006E318E"/>
    <w:rsid w:val="00700F2F"/>
    <w:rsid w:val="007039D7"/>
    <w:rsid w:val="00722A02"/>
    <w:rsid w:val="00724708"/>
    <w:rsid w:val="00726FC9"/>
    <w:rsid w:val="00732489"/>
    <w:rsid w:val="007326B3"/>
    <w:rsid w:val="00732799"/>
    <w:rsid w:val="007408EB"/>
    <w:rsid w:val="007447FE"/>
    <w:rsid w:val="00745089"/>
    <w:rsid w:val="00750872"/>
    <w:rsid w:val="007528AC"/>
    <w:rsid w:val="00754467"/>
    <w:rsid w:val="00754991"/>
    <w:rsid w:val="0077171C"/>
    <w:rsid w:val="0078479F"/>
    <w:rsid w:val="00786D5A"/>
    <w:rsid w:val="00787ACF"/>
    <w:rsid w:val="0079455F"/>
    <w:rsid w:val="00797C2F"/>
    <w:rsid w:val="007A0BE1"/>
    <w:rsid w:val="007A22F1"/>
    <w:rsid w:val="007A4C0C"/>
    <w:rsid w:val="007A610E"/>
    <w:rsid w:val="007A7C82"/>
    <w:rsid w:val="007B02AB"/>
    <w:rsid w:val="007B274F"/>
    <w:rsid w:val="007B5798"/>
    <w:rsid w:val="007B65C9"/>
    <w:rsid w:val="007C1A2A"/>
    <w:rsid w:val="007C7A81"/>
    <w:rsid w:val="007E0C72"/>
    <w:rsid w:val="007E293A"/>
    <w:rsid w:val="007E30B8"/>
    <w:rsid w:val="007E3438"/>
    <w:rsid w:val="007F18F5"/>
    <w:rsid w:val="007F5ED0"/>
    <w:rsid w:val="007F6C15"/>
    <w:rsid w:val="00804482"/>
    <w:rsid w:val="00812B0C"/>
    <w:rsid w:val="008131E2"/>
    <w:rsid w:val="0081571D"/>
    <w:rsid w:val="00815E82"/>
    <w:rsid w:val="008170ED"/>
    <w:rsid w:val="00820BEA"/>
    <w:rsid w:val="00825D62"/>
    <w:rsid w:val="00826DBA"/>
    <w:rsid w:val="00832014"/>
    <w:rsid w:val="0083210B"/>
    <w:rsid w:val="00843256"/>
    <w:rsid w:val="00846887"/>
    <w:rsid w:val="008515BA"/>
    <w:rsid w:val="00853B26"/>
    <w:rsid w:val="008651B1"/>
    <w:rsid w:val="00871A73"/>
    <w:rsid w:val="008768BF"/>
    <w:rsid w:val="008811E9"/>
    <w:rsid w:val="0088140D"/>
    <w:rsid w:val="008831D7"/>
    <w:rsid w:val="008849DD"/>
    <w:rsid w:val="00884B47"/>
    <w:rsid w:val="00884CFF"/>
    <w:rsid w:val="008A6AA7"/>
    <w:rsid w:val="008B2D8B"/>
    <w:rsid w:val="008B34D0"/>
    <w:rsid w:val="008B52E2"/>
    <w:rsid w:val="008C0A7F"/>
    <w:rsid w:val="008C2584"/>
    <w:rsid w:val="008C2996"/>
    <w:rsid w:val="008C3C24"/>
    <w:rsid w:val="008D2889"/>
    <w:rsid w:val="008D4D94"/>
    <w:rsid w:val="008F116F"/>
    <w:rsid w:val="009020B3"/>
    <w:rsid w:val="009159E8"/>
    <w:rsid w:val="009233CE"/>
    <w:rsid w:val="00930DD9"/>
    <w:rsid w:val="00933065"/>
    <w:rsid w:val="009342A2"/>
    <w:rsid w:val="00935573"/>
    <w:rsid w:val="009413B4"/>
    <w:rsid w:val="009420A1"/>
    <w:rsid w:val="00945F57"/>
    <w:rsid w:val="0095112C"/>
    <w:rsid w:val="00952CBF"/>
    <w:rsid w:val="0095706B"/>
    <w:rsid w:val="00963A95"/>
    <w:rsid w:val="00971608"/>
    <w:rsid w:val="0098181B"/>
    <w:rsid w:val="00987458"/>
    <w:rsid w:val="009903D4"/>
    <w:rsid w:val="009968A9"/>
    <w:rsid w:val="00996E9A"/>
    <w:rsid w:val="009A18DA"/>
    <w:rsid w:val="009A47A0"/>
    <w:rsid w:val="009A5671"/>
    <w:rsid w:val="009A7E1A"/>
    <w:rsid w:val="009B0E1D"/>
    <w:rsid w:val="009B682B"/>
    <w:rsid w:val="009C0537"/>
    <w:rsid w:val="009C14A9"/>
    <w:rsid w:val="009C3165"/>
    <w:rsid w:val="009C6D82"/>
    <w:rsid w:val="009C77D8"/>
    <w:rsid w:val="009D017D"/>
    <w:rsid w:val="009D3FD6"/>
    <w:rsid w:val="009D6A79"/>
    <w:rsid w:val="009F2FEE"/>
    <w:rsid w:val="009F3441"/>
    <w:rsid w:val="00A00E5A"/>
    <w:rsid w:val="00A024C5"/>
    <w:rsid w:val="00A0316C"/>
    <w:rsid w:val="00A0522E"/>
    <w:rsid w:val="00A10E4C"/>
    <w:rsid w:val="00A12B38"/>
    <w:rsid w:val="00A145D5"/>
    <w:rsid w:val="00A20245"/>
    <w:rsid w:val="00A23B2B"/>
    <w:rsid w:val="00A24D89"/>
    <w:rsid w:val="00A263A1"/>
    <w:rsid w:val="00A35168"/>
    <w:rsid w:val="00A373D1"/>
    <w:rsid w:val="00A41B4E"/>
    <w:rsid w:val="00A41BDA"/>
    <w:rsid w:val="00A428F9"/>
    <w:rsid w:val="00A45C2D"/>
    <w:rsid w:val="00A46CBF"/>
    <w:rsid w:val="00A513D7"/>
    <w:rsid w:val="00A53727"/>
    <w:rsid w:val="00A65B08"/>
    <w:rsid w:val="00A73249"/>
    <w:rsid w:val="00A754B8"/>
    <w:rsid w:val="00A75E8C"/>
    <w:rsid w:val="00A76F19"/>
    <w:rsid w:val="00A814DC"/>
    <w:rsid w:val="00A81B1E"/>
    <w:rsid w:val="00A82873"/>
    <w:rsid w:val="00A8341A"/>
    <w:rsid w:val="00A83D9B"/>
    <w:rsid w:val="00A8AC73"/>
    <w:rsid w:val="00A94B7A"/>
    <w:rsid w:val="00A97EF8"/>
    <w:rsid w:val="00AA3CB1"/>
    <w:rsid w:val="00AA43F8"/>
    <w:rsid w:val="00AA518E"/>
    <w:rsid w:val="00AA60FA"/>
    <w:rsid w:val="00AB0A6F"/>
    <w:rsid w:val="00AB0A7D"/>
    <w:rsid w:val="00AB0CCA"/>
    <w:rsid w:val="00AB1017"/>
    <w:rsid w:val="00AB2554"/>
    <w:rsid w:val="00AB3866"/>
    <w:rsid w:val="00AB3E3B"/>
    <w:rsid w:val="00AB5347"/>
    <w:rsid w:val="00AC51B1"/>
    <w:rsid w:val="00AC5824"/>
    <w:rsid w:val="00AC70E5"/>
    <w:rsid w:val="00AD23E7"/>
    <w:rsid w:val="00AE0E16"/>
    <w:rsid w:val="00AE20E6"/>
    <w:rsid w:val="00AE399C"/>
    <w:rsid w:val="00AE45A9"/>
    <w:rsid w:val="00AF3032"/>
    <w:rsid w:val="00AF701C"/>
    <w:rsid w:val="00B03A77"/>
    <w:rsid w:val="00B03F15"/>
    <w:rsid w:val="00B05BE9"/>
    <w:rsid w:val="00B05D26"/>
    <w:rsid w:val="00B0799B"/>
    <w:rsid w:val="00B100C4"/>
    <w:rsid w:val="00B1220D"/>
    <w:rsid w:val="00B152AE"/>
    <w:rsid w:val="00B40326"/>
    <w:rsid w:val="00B4508B"/>
    <w:rsid w:val="00B55335"/>
    <w:rsid w:val="00B56D27"/>
    <w:rsid w:val="00B5741D"/>
    <w:rsid w:val="00B60545"/>
    <w:rsid w:val="00B65B2C"/>
    <w:rsid w:val="00B67B2D"/>
    <w:rsid w:val="00B716EE"/>
    <w:rsid w:val="00B72674"/>
    <w:rsid w:val="00B82379"/>
    <w:rsid w:val="00B83254"/>
    <w:rsid w:val="00B9114E"/>
    <w:rsid w:val="00B94F51"/>
    <w:rsid w:val="00BA3B8B"/>
    <w:rsid w:val="00BA3D44"/>
    <w:rsid w:val="00BA3F8B"/>
    <w:rsid w:val="00BB0A37"/>
    <w:rsid w:val="00BB13B1"/>
    <w:rsid w:val="00BB2B24"/>
    <w:rsid w:val="00BC024B"/>
    <w:rsid w:val="00BC43D8"/>
    <w:rsid w:val="00BD0C54"/>
    <w:rsid w:val="00BE27B3"/>
    <w:rsid w:val="00BF4378"/>
    <w:rsid w:val="00BF6E1F"/>
    <w:rsid w:val="00BF76C8"/>
    <w:rsid w:val="00C03DE3"/>
    <w:rsid w:val="00C06B51"/>
    <w:rsid w:val="00C06E8C"/>
    <w:rsid w:val="00C218FD"/>
    <w:rsid w:val="00C25322"/>
    <w:rsid w:val="00C27026"/>
    <w:rsid w:val="00C27C1F"/>
    <w:rsid w:val="00C336A5"/>
    <w:rsid w:val="00C34E56"/>
    <w:rsid w:val="00C36F49"/>
    <w:rsid w:val="00C4397A"/>
    <w:rsid w:val="00C4548B"/>
    <w:rsid w:val="00C52A7E"/>
    <w:rsid w:val="00C567F2"/>
    <w:rsid w:val="00C56D63"/>
    <w:rsid w:val="00C57F0F"/>
    <w:rsid w:val="00C6034E"/>
    <w:rsid w:val="00C64484"/>
    <w:rsid w:val="00C646DE"/>
    <w:rsid w:val="00C76889"/>
    <w:rsid w:val="00C775A5"/>
    <w:rsid w:val="00C77FB0"/>
    <w:rsid w:val="00C835DD"/>
    <w:rsid w:val="00C83EDF"/>
    <w:rsid w:val="00C864D1"/>
    <w:rsid w:val="00C879E7"/>
    <w:rsid w:val="00C942D4"/>
    <w:rsid w:val="00C95D66"/>
    <w:rsid w:val="00CA4AFB"/>
    <w:rsid w:val="00CA4CBA"/>
    <w:rsid w:val="00CA4F82"/>
    <w:rsid w:val="00CA5875"/>
    <w:rsid w:val="00CB3D17"/>
    <w:rsid w:val="00CB438B"/>
    <w:rsid w:val="00CB4F98"/>
    <w:rsid w:val="00CC2D93"/>
    <w:rsid w:val="00CC5230"/>
    <w:rsid w:val="00CD19D7"/>
    <w:rsid w:val="00CD1EC3"/>
    <w:rsid w:val="00CD2F64"/>
    <w:rsid w:val="00CD316B"/>
    <w:rsid w:val="00CE17D0"/>
    <w:rsid w:val="00CF254C"/>
    <w:rsid w:val="00CF683C"/>
    <w:rsid w:val="00D02672"/>
    <w:rsid w:val="00D17230"/>
    <w:rsid w:val="00D1C759"/>
    <w:rsid w:val="00D2186C"/>
    <w:rsid w:val="00D218B9"/>
    <w:rsid w:val="00D227A1"/>
    <w:rsid w:val="00D45AD7"/>
    <w:rsid w:val="00D473F9"/>
    <w:rsid w:val="00D53785"/>
    <w:rsid w:val="00D53C30"/>
    <w:rsid w:val="00D66DBB"/>
    <w:rsid w:val="00D712C7"/>
    <w:rsid w:val="00D727D9"/>
    <w:rsid w:val="00D82BB2"/>
    <w:rsid w:val="00D86D69"/>
    <w:rsid w:val="00D91B74"/>
    <w:rsid w:val="00D92EC0"/>
    <w:rsid w:val="00D95023"/>
    <w:rsid w:val="00D96CBA"/>
    <w:rsid w:val="00DA53F0"/>
    <w:rsid w:val="00DA6058"/>
    <w:rsid w:val="00DB4793"/>
    <w:rsid w:val="00DB591A"/>
    <w:rsid w:val="00DB6E7C"/>
    <w:rsid w:val="00DB7910"/>
    <w:rsid w:val="00DC2F58"/>
    <w:rsid w:val="00DC4330"/>
    <w:rsid w:val="00DD25A4"/>
    <w:rsid w:val="00DD6E59"/>
    <w:rsid w:val="00DE77D5"/>
    <w:rsid w:val="00DF6DF3"/>
    <w:rsid w:val="00DF7717"/>
    <w:rsid w:val="00E01FBD"/>
    <w:rsid w:val="00E11AC0"/>
    <w:rsid w:val="00E1490B"/>
    <w:rsid w:val="00E16E86"/>
    <w:rsid w:val="00E16FE8"/>
    <w:rsid w:val="00E23E5B"/>
    <w:rsid w:val="00E24C81"/>
    <w:rsid w:val="00E312C7"/>
    <w:rsid w:val="00E32A45"/>
    <w:rsid w:val="00E511A5"/>
    <w:rsid w:val="00E52E1B"/>
    <w:rsid w:val="00E53A75"/>
    <w:rsid w:val="00E54F17"/>
    <w:rsid w:val="00E57359"/>
    <w:rsid w:val="00E61A5F"/>
    <w:rsid w:val="00E70168"/>
    <w:rsid w:val="00E73437"/>
    <w:rsid w:val="00E75212"/>
    <w:rsid w:val="00E777A2"/>
    <w:rsid w:val="00E838E5"/>
    <w:rsid w:val="00E84351"/>
    <w:rsid w:val="00E8657D"/>
    <w:rsid w:val="00E9069A"/>
    <w:rsid w:val="00E90DCE"/>
    <w:rsid w:val="00E91115"/>
    <w:rsid w:val="00EA287E"/>
    <w:rsid w:val="00EA4C19"/>
    <w:rsid w:val="00EA5C7A"/>
    <w:rsid w:val="00EA777C"/>
    <w:rsid w:val="00EB40CC"/>
    <w:rsid w:val="00EB4AB4"/>
    <w:rsid w:val="00ED1F98"/>
    <w:rsid w:val="00ED76DB"/>
    <w:rsid w:val="00ED77A9"/>
    <w:rsid w:val="00ED7D3F"/>
    <w:rsid w:val="00EE4783"/>
    <w:rsid w:val="00EE7A6F"/>
    <w:rsid w:val="00EF43E0"/>
    <w:rsid w:val="00F0263E"/>
    <w:rsid w:val="00F05A0D"/>
    <w:rsid w:val="00F07A07"/>
    <w:rsid w:val="00F1152E"/>
    <w:rsid w:val="00F1537B"/>
    <w:rsid w:val="00F21A65"/>
    <w:rsid w:val="00F24DCB"/>
    <w:rsid w:val="00F306F5"/>
    <w:rsid w:val="00F360D0"/>
    <w:rsid w:val="00F404D4"/>
    <w:rsid w:val="00F42BD6"/>
    <w:rsid w:val="00F4565E"/>
    <w:rsid w:val="00F5385C"/>
    <w:rsid w:val="00F5667C"/>
    <w:rsid w:val="00F62009"/>
    <w:rsid w:val="00F62817"/>
    <w:rsid w:val="00F64022"/>
    <w:rsid w:val="00F72330"/>
    <w:rsid w:val="00F72C49"/>
    <w:rsid w:val="00F76C20"/>
    <w:rsid w:val="00F811C7"/>
    <w:rsid w:val="00F84099"/>
    <w:rsid w:val="00F846BB"/>
    <w:rsid w:val="00F907C2"/>
    <w:rsid w:val="00F909AC"/>
    <w:rsid w:val="00F92F8F"/>
    <w:rsid w:val="00F943EE"/>
    <w:rsid w:val="00F97EDD"/>
    <w:rsid w:val="00FA180F"/>
    <w:rsid w:val="00FA1E57"/>
    <w:rsid w:val="00FA2C17"/>
    <w:rsid w:val="00FA49C3"/>
    <w:rsid w:val="00FA7C7F"/>
    <w:rsid w:val="00FC149E"/>
    <w:rsid w:val="00FC4282"/>
    <w:rsid w:val="00FC5EC5"/>
    <w:rsid w:val="00FC72F3"/>
    <w:rsid w:val="00FD0738"/>
    <w:rsid w:val="00FD43E7"/>
    <w:rsid w:val="00FD55D3"/>
    <w:rsid w:val="00FF3191"/>
    <w:rsid w:val="00FF4C15"/>
    <w:rsid w:val="00FF7E26"/>
    <w:rsid w:val="00FF7F1E"/>
    <w:rsid w:val="0109280B"/>
    <w:rsid w:val="010E63B5"/>
    <w:rsid w:val="010EA6FF"/>
    <w:rsid w:val="0110B158"/>
    <w:rsid w:val="0117B827"/>
    <w:rsid w:val="013BD90C"/>
    <w:rsid w:val="014F176A"/>
    <w:rsid w:val="0169C8FF"/>
    <w:rsid w:val="0192511F"/>
    <w:rsid w:val="01B3C79D"/>
    <w:rsid w:val="01C8B001"/>
    <w:rsid w:val="01D04A1E"/>
    <w:rsid w:val="01D391B8"/>
    <w:rsid w:val="01DDE55B"/>
    <w:rsid w:val="01E1454D"/>
    <w:rsid w:val="01F105FB"/>
    <w:rsid w:val="01F23E03"/>
    <w:rsid w:val="01F335FD"/>
    <w:rsid w:val="0211821D"/>
    <w:rsid w:val="0217892D"/>
    <w:rsid w:val="0236A0B0"/>
    <w:rsid w:val="024AC91A"/>
    <w:rsid w:val="0255AABA"/>
    <w:rsid w:val="02577109"/>
    <w:rsid w:val="025CD111"/>
    <w:rsid w:val="02602E56"/>
    <w:rsid w:val="0264E34E"/>
    <w:rsid w:val="026EC46A"/>
    <w:rsid w:val="02708476"/>
    <w:rsid w:val="0275CD12"/>
    <w:rsid w:val="029806EC"/>
    <w:rsid w:val="02AC1AC4"/>
    <w:rsid w:val="02B592E9"/>
    <w:rsid w:val="02C582C1"/>
    <w:rsid w:val="02C76DBF"/>
    <w:rsid w:val="02E8054A"/>
    <w:rsid w:val="02EB8481"/>
    <w:rsid w:val="030F29EE"/>
    <w:rsid w:val="03153FE2"/>
    <w:rsid w:val="03159873"/>
    <w:rsid w:val="031F96BD"/>
    <w:rsid w:val="03307643"/>
    <w:rsid w:val="034B5CFC"/>
    <w:rsid w:val="034C3FF8"/>
    <w:rsid w:val="03527E02"/>
    <w:rsid w:val="0353AD52"/>
    <w:rsid w:val="0356B075"/>
    <w:rsid w:val="0374115B"/>
    <w:rsid w:val="039A615C"/>
    <w:rsid w:val="039D2268"/>
    <w:rsid w:val="03AF75AF"/>
    <w:rsid w:val="03B0FEF6"/>
    <w:rsid w:val="03C696CA"/>
    <w:rsid w:val="03CFFC91"/>
    <w:rsid w:val="03D4CCFE"/>
    <w:rsid w:val="03D5230F"/>
    <w:rsid w:val="03FCC8F9"/>
    <w:rsid w:val="0423CD75"/>
    <w:rsid w:val="04290EF9"/>
    <w:rsid w:val="042C28A1"/>
    <w:rsid w:val="045252BD"/>
    <w:rsid w:val="04568361"/>
    <w:rsid w:val="046D207C"/>
    <w:rsid w:val="048B061E"/>
    <w:rsid w:val="048CFB2C"/>
    <w:rsid w:val="04AE55FE"/>
    <w:rsid w:val="04B55610"/>
    <w:rsid w:val="04B5B7B9"/>
    <w:rsid w:val="04BBC4BB"/>
    <w:rsid w:val="04BCD08E"/>
    <w:rsid w:val="04BEBF42"/>
    <w:rsid w:val="04C761B6"/>
    <w:rsid w:val="04D5368D"/>
    <w:rsid w:val="04F7F268"/>
    <w:rsid w:val="04FD570E"/>
    <w:rsid w:val="0503DFC8"/>
    <w:rsid w:val="050BC648"/>
    <w:rsid w:val="05557DFA"/>
    <w:rsid w:val="056C5366"/>
    <w:rsid w:val="059E97A7"/>
    <w:rsid w:val="05ABA57F"/>
    <w:rsid w:val="05BC507F"/>
    <w:rsid w:val="05CB9F82"/>
    <w:rsid w:val="05CD760E"/>
    <w:rsid w:val="05CDFA65"/>
    <w:rsid w:val="05E0097C"/>
    <w:rsid w:val="05F7DBF1"/>
    <w:rsid w:val="05FCC158"/>
    <w:rsid w:val="060C529C"/>
    <w:rsid w:val="062E61E7"/>
    <w:rsid w:val="064B780E"/>
    <w:rsid w:val="0667F718"/>
    <w:rsid w:val="0668D999"/>
    <w:rsid w:val="0670F3B6"/>
    <w:rsid w:val="067CC814"/>
    <w:rsid w:val="06999227"/>
    <w:rsid w:val="069F7CE4"/>
    <w:rsid w:val="06A1119C"/>
    <w:rsid w:val="06BC98BF"/>
    <w:rsid w:val="06BE6BC8"/>
    <w:rsid w:val="06C3B6CB"/>
    <w:rsid w:val="06CE0C88"/>
    <w:rsid w:val="06EC7DA1"/>
    <w:rsid w:val="06F883CB"/>
    <w:rsid w:val="07011182"/>
    <w:rsid w:val="0706CBEE"/>
    <w:rsid w:val="0707534D"/>
    <w:rsid w:val="0722CA5F"/>
    <w:rsid w:val="0736EDE4"/>
    <w:rsid w:val="074CD1EE"/>
    <w:rsid w:val="075A07F1"/>
    <w:rsid w:val="075A9E82"/>
    <w:rsid w:val="076A78D0"/>
    <w:rsid w:val="076DEBDF"/>
    <w:rsid w:val="07718E6C"/>
    <w:rsid w:val="0771C099"/>
    <w:rsid w:val="0778AD75"/>
    <w:rsid w:val="07887609"/>
    <w:rsid w:val="078D6CEE"/>
    <w:rsid w:val="079A12F3"/>
    <w:rsid w:val="07A72D14"/>
    <w:rsid w:val="07B0E7DF"/>
    <w:rsid w:val="07B811F8"/>
    <w:rsid w:val="07BEE53C"/>
    <w:rsid w:val="07C16EF4"/>
    <w:rsid w:val="07C92B97"/>
    <w:rsid w:val="07FB6F4F"/>
    <w:rsid w:val="081074E2"/>
    <w:rsid w:val="0822B1E0"/>
    <w:rsid w:val="0834CDB1"/>
    <w:rsid w:val="08429165"/>
    <w:rsid w:val="08531638"/>
    <w:rsid w:val="08640480"/>
    <w:rsid w:val="0871CCD4"/>
    <w:rsid w:val="087A86BA"/>
    <w:rsid w:val="088D8C31"/>
    <w:rsid w:val="08B3E8D0"/>
    <w:rsid w:val="08BDFC9D"/>
    <w:rsid w:val="08BF65EE"/>
    <w:rsid w:val="08CEDF22"/>
    <w:rsid w:val="08CFEB31"/>
    <w:rsid w:val="08D96F8E"/>
    <w:rsid w:val="08DBC469"/>
    <w:rsid w:val="08DD0865"/>
    <w:rsid w:val="08E0A7C6"/>
    <w:rsid w:val="08EE637A"/>
    <w:rsid w:val="09036497"/>
    <w:rsid w:val="0909A44B"/>
    <w:rsid w:val="091AA5CB"/>
    <w:rsid w:val="0920AB97"/>
    <w:rsid w:val="092E9C12"/>
    <w:rsid w:val="093249D8"/>
    <w:rsid w:val="093F89E7"/>
    <w:rsid w:val="095373F0"/>
    <w:rsid w:val="095B0BFF"/>
    <w:rsid w:val="095CC056"/>
    <w:rsid w:val="096E7A12"/>
    <w:rsid w:val="0970561A"/>
    <w:rsid w:val="0986B985"/>
    <w:rsid w:val="098E6515"/>
    <w:rsid w:val="09926EB1"/>
    <w:rsid w:val="09A94363"/>
    <w:rsid w:val="09BABD1C"/>
    <w:rsid w:val="09BB76A1"/>
    <w:rsid w:val="09DB2FD8"/>
    <w:rsid w:val="09DD36C1"/>
    <w:rsid w:val="09E00397"/>
    <w:rsid w:val="0A056BF7"/>
    <w:rsid w:val="0A06D5CB"/>
    <w:rsid w:val="0A1BF7E1"/>
    <w:rsid w:val="0A1C026A"/>
    <w:rsid w:val="0A23C0C3"/>
    <w:rsid w:val="0A2FA33F"/>
    <w:rsid w:val="0A329477"/>
    <w:rsid w:val="0A48351A"/>
    <w:rsid w:val="0A4FC66D"/>
    <w:rsid w:val="0A56DAD1"/>
    <w:rsid w:val="0A68D93A"/>
    <w:rsid w:val="0A6CEE94"/>
    <w:rsid w:val="0A7A2DC2"/>
    <w:rsid w:val="0A931AAF"/>
    <w:rsid w:val="0A982065"/>
    <w:rsid w:val="0A9837F1"/>
    <w:rsid w:val="0A9BB456"/>
    <w:rsid w:val="0AA063BB"/>
    <w:rsid w:val="0AACE225"/>
    <w:rsid w:val="0AB4E543"/>
    <w:rsid w:val="0ACCDCFA"/>
    <w:rsid w:val="0ACD7958"/>
    <w:rsid w:val="0AE5D073"/>
    <w:rsid w:val="0AEDBE48"/>
    <w:rsid w:val="0AF00EFF"/>
    <w:rsid w:val="0B1F6776"/>
    <w:rsid w:val="0B2E9A17"/>
    <w:rsid w:val="0B3A76A0"/>
    <w:rsid w:val="0B3DDBEF"/>
    <w:rsid w:val="0B7494DC"/>
    <w:rsid w:val="0B909274"/>
    <w:rsid w:val="0BA6288B"/>
    <w:rsid w:val="0BB2AB04"/>
    <w:rsid w:val="0BCD0206"/>
    <w:rsid w:val="0BD7DA7E"/>
    <w:rsid w:val="0BDEBBB6"/>
    <w:rsid w:val="0BE0A012"/>
    <w:rsid w:val="0BE5098B"/>
    <w:rsid w:val="0BF5BE88"/>
    <w:rsid w:val="0C10AFEF"/>
    <w:rsid w:val="0C169DA2"/>
    <w:rsid w:val="0C2489FC"/>
    <w:rsid w:val="0C2E78F9"/>
    <w:rsid w:val="0C3F326F"/>
    <w:rsid w:val="0C4A32F5"/>
    <w:rsid w:val="0C4B4B24"/>
    <w:rsid w:val="0C567AE4"/>
    <w:rsid w:val="0C5B8AC8"/>
    <w:rsid w:val="0C5FAF8D"/>
    <w:rsid w:val="0C643AAA"/>
    <w:rsid w:val="0C651DEC"/>
    <w:rsid w:val="0C6A81B7"/>
    <w:rsid w:val="0C7861DE"/>
    <w:rsid w:val="0C7E109C"/>
    <w:rsid w:val="0C905FB1"/>
    <w:rsid w:val="0C9EF545"/>
    <w:rsid w:val="0CA06DB6"/>
    <w:rsid w:val="0CAA1E0A"/>
    <w:rsid w:val="0CAB4A4D"/>
    <w:rsid w:val="0CB18D4A"/>
    <w:rsid w:val="0CBB480F"/>
    <w:rsid w:val="0CC9A568"/>
    <w:rsid w:val="0CCA87FE"/>
    <w:rsid w:val="0CE1FD82"/>
    <w:rsid w:val="0CF54129"/>
    <w:rsid w:val="0CFEDF57"/>
    <w:rsid w:val="0D02811A"/>
    <w:rsid w:val="0D04E72B"/>
    <w:rsid w:val="0D19C424"/>
    <w:rsid w:val="0D1C6227"/>
    <w:rsid w:val="0D4CD414"/>
    <w:rsid w:val="0D6A5ED9"/>
    <w:rsid w:val="0D8350D9"/>
    <w:rsid w:val="0D88493C"/>
    <w:rsid w:val="0D8A1A43"/>
    <w:rsid w:val="0D8BBAB1"/>
    <w:rsid w:val="0D8D72D6"/>
    <w:rsid w:val="0DA63ED8"/>
    <w:rsid w:val="0DB38048"/>
    <w:rsid w:val="0DB70C78"/>
    <w:rsid w:val="0DC8AC5A"/>
    <w:rsid w:val="0DD5578E"/>
    <w:rsid w:val="0DDF3F89"/>
    <w:rsid w:val="0E053193"/>
    <w:rsid w:val="0E117D0B"/>
    <w:rsid w:val="0E17967F"/>
    <w:rsid w:val="0E2B9B8F"/>
    <w:rsid w:val="0E458CF1"/>
    <w:rsid w:val="0E64FBC1"/>
    <w:rsid w:val="0E69F5A5"/>
    <w:rsid w:val="0E6F535D"/>
    <w:rsid w:val="0E73959B"/>
    <w:rsid w:val="0E7AA4E9"/>
    <w:rsid w:val="0E806A06"/>
    <w:rsid w:val="0E84F945"/>
    <w:rsid w:val="0E892431"/>
    <w:rsid w:val="0EA0734C"/>
    <w:rsid w:val="0EA6584A"/>
    <w:rsid w:val="0EAB6828"/>
    <w:rsid w:val="0EAD38AF"/>
    <w:rsid w:val="0EB9506E"/>
    <w:rsid w:val="0EC843C2"/>
    <w:rsid w:val="0ECBEEC0"/>
    <w:rsid w:val="0ED54C0A"/>
    <w:rsid w:val="0ED71B65"/>
    <w:rsid w:val="0ED86B0F"/>
    <w:rsid w:val="0EE0570B"/>
    <w:rsid w:val="0EEAA910"/>
    <w:rsid w:val="0F033F6C"/>
    <w:rsid w:val="0F061D80"/>
    <w:rsid w:val="0F1B8B97"/>
    <w:rsid w:val="0F2A7241"/>
    <w:rsid w:val="0F42C602"/>
    <w:rsid w:val="0F433C6E"/>
    <w:rsid w:val="0F5268C3"/>
    <w:rsid w:val="0F54BD67"/>
    <w:rsid w:val="0FA449DC"/>
    <w:rsid w:val="0FB70C28"/>
    <w:rsid w:val="0FB78A80"/>
    <w:rsid w:val="0FD7FC4A"/>
    <w:rsid w:val="0FF6638A"/>
    <w:rsid w:val="10051ED4"/>
    <w:rsid w:val="10126ED0"/>
    <w:rsid w:val="101F79CA"/>
    <w:rsid w:val="102E4239"/>
    <w:rsid w:val="1035B9DE"/>
    <w:rsid w:val="10415C22"/>
    <w:rsid w:val="104B75A6"/>
    <w:rsid w:val="104F0E62"/>
    <w:rsid w:val="10531F46"/>
    <w:rsid w:val="1054284B"/>
    <w:rsid w:val="1056932D"/>
    <w:rsid w:val="10580A97"/>
    <w:rsid w:val="10BF98E8"/>
    <w:rsid w:val="10CB3E27"/>
    <w:rsid w:val="10FA6E6E"/>
    <w:rsid w:val="10FC387F"/>
    <w:rsid w:val="10FF9EB5"/>
    <w:rsid w:val="1108DE41"/>
    <w:rsid w:val="111E8EF6"/>
    <w:rsid w:val="11262B31"/>
    <w:rsid w:val="11305226"/>
    <w:rsid w:val="1142DCD0"/>
    <w:rsid w:val="114BB8B7"/>
    <w:rsid w:val="1150CE03"/>
    <w:rsid w:val="116E63D3"/>
    <w:rsid w:val="11713160"/>
    <w:rsid w:val="11811F92"/>
    <w:rsid w:val="11B3BD2B"/>
    <w:rsid w:val="11C24400"/>
    <w:rsid w:val="11C452AF"/>
    <w:rsid w:val="11CC53D5"/>
    <w:rsid w:val="11DEE411"/>
    <w:rsid w:val="11E4466C"/>
    <w:rsid w:val="11FC8B21"/>
    <w:rsid w:val="120B9BB1"/>
    <w:rsid w:val="1250BC21"/>
    <w:rsid w:val="125A31E3"/>
    <w:rsid w:val="126D203E"/>
    <w:rsid w:val="126D7AEB"/>
    <w:rsid w:val="1275FC03"/>
    <w:rsid w:val="129E545D"/>
    <w:rsid w:val="12CD816A"/>
    <w:rsid w:val="12CE231E"/>
    <w:rsid w:val="12D714D0"/>
    <w:rsid w:val="12E8A84B"/>
    <w:rsid w:val="12E90855"/>
    <w:rsid w:val="12FAFB5A"/>
    <w:rsid w:val="12FC0CB7"/>
    <w:rsid w:val="132C2486"/>
    <w:rsid w:val="132E6935"/>
    <w:rsid w:val="13401A0C"/>
    <w:rsid w:val="1340F161"/>
    <w:rsid w:val="13558D84"/>
    <w:rsid w:val="135A38D3"/>
    <w:rsid w:val="1367112A"/>
    <w:rsid w:val="1370F140"/>
    <w:rsid w:val="1378ACB9"/>
    <w:rsid w:val="13835CC1"/>
    <w:rsid w:val="138904DC"/>
    <w:rsid w:val="1390CD5C"/>
    <w:rsid w:val="13A600C9"/>
    <w:rsid w:val="13AB0F64"/>
    <w:rsid w:val="13BA9946"/>
    <w:rsid w:val="13D677E2"/>
    <w:rsid w:val="13E93FFD"/>
    <w:rsid w:val="13F60996"/>
    <w:rsid w:val="13F64ADB"/>
    <w:rsid w:val="13FC2BBD"/>
    <w:rsid w:val="1416DF6D"/>
    <w:rsid w:val="142A571D"/>
    <w:rsid w:val="14336E31"/>
    <w:rsid w:val="14497D11"/>
    <w:rsid w:val="14763FC8"/>
    <w:rsid w:val="147DF8D6"/>
    <w:rsid w:val="14C1C2F5"/>
    <w:rsid w:val="14C9E91F"/>
    <w:rsid w:val="150AA477"/>
    <w:rsid w:val="150EF705"/>
    <w:rsid w:val="1520F549"/>
    <w:rsid w:val="152B66D1"/>
    <w:rsid w:val="1560EB94"/>
    <w:rsid w:val="15770937"/>
    <w:rsid w:val="1580D4A1"/>
    <w:rsid w:val="15C189CA"/>
    <w:rsid w:val="15F7A51E"/>
    <w:rsid w:val="15F7CC69"/>
    <w:rsid w:val="16092E35"/>
    <w:rsid w:val="161C213C"/>
    <w:rsid w:val="16224F73"/>
    <w:rsid w:val="162ED894"/>
    <w:rsid w:val="164FA83A"/>
    <w:rsid w:val="1663B9D2"/>
    <w:rsid w:val="166E17C7"/>
    <w:rsid w:val="1674BCCA"/>
    <w:rsid w:val="16929CD2"/>
    <w:rsid w:val="16ABB3B3"/>
    <w:rsid w:val="16B77913"/>
    <w:rsid w:val="16B81CEF"/>
    <w:rsid w:val="16C1D12D"/>
    <w:rsid w:val="16C31FC2"/>
    <w:rsid w:val="16C80047"/>
    <w:rsid w:val="16E5DFFA"/>
    <w:rsid w:val="17066A56"/>
    <w:rsid w:val="1717214F"/>
    <w:rsid w:val="171ACC95"/>
    <w:rsid w:val="172C1B5B"/>
    <w:rsid w:val="173DA7E9"/>
    <w:rsid w:val="177E9ED7"/>
    <w:rsid w:val="179DB1BE"/>
    <w:rsid w:val="17A9F5C9"/>
    <w:rsid w:val="17BC33BD"/>
    <w:rsid w:val="17C7587A"/>
    <w:rsid w:val="17CAB265"/>
    <w:rsid w:val="17CEAF73"/>
    <w:rsid w:val="17D57BAA"/>
    <w:rsid w:val="17E7EDAD"/>
    <w:rsid w:val="17EB7D92"/>
    <w:rsid w:val="17EF1214"/>
    <w:rsid w:val="17F9C702"/>
    <w:rsid w:val="17FFA655"/>
    <w:rsid w:val="18008453"/>
    <w:rsid w:val="180601FC"/>
    <w:rsid w:val="181579E5"/>
    <w:rsid w:val="183355DA"/>
    <w:rsid w:val="18472BA2"/>
    <w:rsid w:val="18563A1E"/>
    <w:rsid w:val="185DCDB5"/>
    <w:rsid w:val="18727414"/>
    <w:rsid w:val="1873F394"/>
    <w:rsid w:val="189A62CC"/>
    <w:rsid w:val="18AB5AA7"/>
    <w:rsid w:val="18B9E00D"/>
    <w:rsid w:val="18D40AF9"/>
    <w:rsid w:val="18D67755"/>
    <w:rsid w:val="18D7D52F"/>
    <w:rsid w:val="18F4E5CB"/>
    <w:rsid w:val="18F5E7D4"/>
    <w:rsid w:val="192AB168"/>
    <w:rsid w:val="194560DF"/>
    <w:rsid w:val="195656A7"/>
    <w:rsid w:val="1971F9D4"/>
    <w:rsid w:val="19726950"/>
    <w:rsid w:val="1978C54B"/>
    <w:rsid w:val="1979BC3D"/>
    <w:rsid w:val="19801DA6"/>
    <w:rsid w:val="198158AD"/>
    <w:rsid w:val="1986FA2E"/>
    <w:rsid w:val="1993BE30"/>
    <w:rsid w:val="19B0DED8"/>
    <w:rsid w:val="19C3ADE2"/>
    <w:rsid w:val="19C9E73A"/>
    <w:rsid w:val="19DFE41B"/>
    <w:rsid w:val="19EBE7C9"/>
    <w:rsid w:val="19F9AB60"/>
    <w:rsid w:val="1A0761FE"/>
    <w:rsid w:val="1A0DE1D1"/>
    <w:rsid w:val="1A1137BF"/>
    <w:rsid w:val="1A1A3648"/>
    <w:rsid w:val="1A34016A"/>
    <w:rsid w:val="1A5044F8"/>
    <w:rsid w:val="1A67FF85"/>
    <w:rsid w:val="1A6963B9"/>
    <w:rsid w:val="1A72E579"/>
    <w:rsid w:val="1A7A8B89"/>
    <w:rsid w:val="1AC0931E"/>
    <w:rsid w:val="1ACBC432"/>
    <w:rsid w:val="1AE1614D"/>
    <w:rsid w:val="1AE5B63C"/>
    <w:rsid w:val="1B047314"/>
    <w:rsid w:val="1B137A46"/>
    <w:rsid w:val="1B28EF57"/>
    <w:rsid w:val="1B29698F"/>
    <w:rsid w:val="1B2A2A71"/>
    <w:rsid w:val="1B2DE6C3"/>
    <w:rsid w:val="1B30BC18"/>
    <w:rsid w:val="1B329174"/>
    <w:rsid w:val="1B355400"/>
    <w:rsid w:val="1B735742"/>
    <w:rsid w:val="1B7469FA"/>
    <w:rsid w:val="1B7E50DB"/>
    <w:rsid w:val="1B7E9043"/>
    <w:rsid w:val="1B97C8E9"/>
    <w:rsid w:val="1B9A6B15"/>
    <w:rsid w:val="1B9DBB6A"/>
    <w:rsid w:val="1B9DC92F"/>
    <w:rsid w:val="1BAF07A4"/>
    <w:rsid w:val="1BB3E13B"/>
    <w:rsid w:val="1BBDBAF4"/>
    <w:rsid w:val="1BCCF465"/>
    <w:rsid w:val="1BCF2CF8"/>
    <w:rsid w:val="1BD447BB"/>
    <w:rsid w:val="1BDC7574"/>
    <w:rsid w:val="1BE0FB23"/>
    <w:rsid w:val="1BEA7E4D"/>
    <w:rsid w:val="1BEF8252"/>
    <w:rsid w:val="1BF148D5"/>
    <w:rsid w:val="1C0E5947"/>
    <w:rsid w:val="1C1CA962"/>
    <w:rsid w:val="1C298F9A"/>
    <w:rsid w:val="1C29A59C"/>
    <w:rsid w:val="1C38085B"/>
    <w:rsid w:val="1C3823D7"/>
    <w:rsid w:val="1C3B93F4"/>
    <w:rsid w:val="1C497E77"/>
    <w:rsid w:val="1C4DF21A"/>
    <w:rsid w:val="1C619051"/>
    <w:rsid w:val="1C637124"/>
    <w:rsid w:val="1C6FAA92"/>
    <w:rsid w:val="1C6FF40C"/>
    <w:rsid w:val="1C7DB204"/>
    <w:rsid w:val="1C7E3A7C"/>
    <w:rsid w:val="1C8D039A"/>
    <w:rsid w:val="1CBB82D2"/>
    <w:rsid w:val="1CC253D7"/>
    <w:rsid w:val="1CF11562"/>
    <w:rsid w:val="1D038CF8"/>
    <w:rsid w:val="1D0F45BC"/>
    <w:rsid w:val="1D32CD30"/>
    <w:rsid w:val="1D38E5E1"/>
    <w:rsid w:val="1D72E518"/>
    <w:rsid w:val="1D7CADBB"/>
    <w:rsid w:val="1D833EFD"/>
    <w:rsid w:val="1D837F2D"/>
    <w:rsid w:val="1D900173"/>
    <w:rsid w:val="1DA791DF"/>
    <w:rsid w:val="1DB05067"/>
    <w:rsid w:val="1DC7B709"/>
    <w:rsid w:val="1DD4A97C"/>
    <w:rsid w:val="1DE31304"/>
    <w:rsid w:val="1DE45BBF"/>
    <w:rsid w:val="1DF1DBA3"/>
    <w:rsid w:val="1E02801A"/>
    <w:rsid w:val="1E15CDBB"/>
    <w:rsid w:val="1E3733D9"/>
    <w:rsid w:val="1E3BD238"/>
    <w:rsid w:val="1E3F7F61"/>
    <w:rsid w:val="1E5178D4"/>
    <w:rsid w:val="1E53D1EA"/>
    <w:rsid w:val="1E555766"/>
    <w:rsid w:val="1E645012"/>
    <w:rsid w:val="1E6B9231"/>
    <w:rsid w:val="1E6F97BF"/>
    <w:rsid w:val="1E85AB91"/>
    <w:rsid w:val="1E8BEC9D"/>
    <w:rsid w:val="1E92906F"/>
    <w:rsid w:val="1E9D9CD0"/>
    <w:rsid w:val="1EACF07B"/>
    <w:rsid w:val="1EC79262"/>
    <w:rsid w:val="1EC88580"/>
    <w:rsid w:val="1ED26EC2"/>
    <w:rsid w:val="1EE08CCE"/>
    <w:rsid w:val="1EEDAC89"/>
    <w:rsid w:val="1EF06DA4"/>
    <w:rsid w:val="1EFB17F7"/>
    <w:rsid w:val="1F001FDC"/>
    <w:rsid w:val="1F003EF7"/>
    <w:rsid w:val="1F021D3D"/>
    <w:rsid w:val="1F187C4B"/>
    <w:rsid w:val="1F1FE0B3"/>
    <w:rsid w:val="1F30B749"/>
    <w:rsid w:val="1F3551A6"/>
    <w:rsid w:val="1F590EF0"/>
    <w:rsid w:val="1F5FC6B4"/>
    <w:rsid w:val="1F824D55"/>
    <w:rsid w:val="1F8ABAD8"/>
    <w:rsid w:val="1F8D6E83"/>
    <w:rsid w:val="1F8FBCE8"/>
    <w:rsid w:val="1F96A20C"/>
    <w:rsid w:val="1FA0E024"/>
    <w:rsid w:val="1FA824EC"/>
    <w:rsid w:val="1FF84460"/>
    <w:rsid w:val="1FFCDA39"/>
    <w:rsid w:val="2011A55B"/>
    <w:rsid w:val="2012770B"/>
    <w:rsid w:val="202BAB87"/>
    <w:rsid w:val="20345D64"/>
    <w:rsid w:val="2039D92D"/>
    <w:rsid w:val="204C9395"/>
    <w:rsid w:val="2058D648"/>
    <w:rsid w:val="206F0180"/>
    <w:rsid w:val="2075ACA8"/>
    <w:rsid w:val="2084BA0F"/>
    <w:rsid w:val="2091CD32"/>
    <w:rsid w:val="20AEF541"/>
    <w:rsid w:val="20B57C14"/>
    <w:rsid w:val="20BE33C7"/>
    <w:rsid w:val="20C9E89C"/>
    <w:rsid w:val="20E8C42B"/>
    <w:rsid w:val="21015DD4"/>
    <w:rsid w:val="2105F155"/>
    <w:rsid w:val="2122EAC3"/>
    <w:rsid w:val="212A119E"/>
    <w:rsid w:val="2136D34E"/>
    <w:rsid w:val="213EA795"/>
    <w:rsid w:val="21431EDB"/>
    <w:rsid w:val="2150B3F7"/>
    <w:rsid w:val="21598473"/>
    <w:rsid w:val="216B612A"/>
    <w:rsid w:val="217086CA"/>
    <w:rsid w:val="2175EF43"/>
    <w:rsid w:val="2177F0CB"/>
    <w:rsid w:val="2180A05B"/>
    <w:rsid w:val="218B708C"/>
    <w:rsid w:val="2191EA52"/>
    <w:rsid w:val="219E204A"/>
    <w:rsid w:val="219EBF1A"/>
    <w:rsid w:val="21A3EC67"/>
    <w:rsid w:val="21BE0162"/>
    <w:rsid w:val="21C22AA7"/>
    <w:rsid w:val="21E0BF3B"/>
    <w:rsid w:val="21E47DFF"/>
    <w:rsid w:val="21E7BCEF"/>
    <w:rsid w:val="21FA7227"/>
    <w:rsid w:val="2201F8D9"/>
    <w:rsid w:val="220207FE"/>
    <w:rsid w:val="2203E89A"/>
    <w:rsid w:val="2213DA9A"/>
    <w:rsid w:val="2220FF68"/>
    <w:rsid w:val="223E711B"/>
    <w:rsid w:val="224E412C"/>
    <w:rsid w:val="2251C36A"/>
    <w:rsid w:val="2251FE0B"/>
    <w:rsid w:val="22591421"/>
    <w:rsid w:val="227768E1"/>
    <w:rsid w:val="22886817"/>
    <w:rsid w:val="228A6D59"/>
    <w:rsid w:val="22AAA85D"/>
    <w:rsid w:val="22BEA9E0"/>
    <w:rsid w:val="22C3A930"/>
    <w:rsid w:val="22F12C99"/>
    <w:rsid w:val="231B64A1"/>
    <w:rsid w:val="231D921E"/>
    <w:rsid w:val="232032FE"/>
    <w:rsid w:val="23252F38"/>
    <w:rsid w:val="2333DB26"/>
    <w:rsid w:val="233BEA30"/>
    <w:rsid w:val="235F7BBE"/>
    <w:rsid w:val="2368565F"/>
    <w:rsid w:val="23816DE0"/>
    <w:rsid w:val="238A4B56"/>
    <w:rsid w:val="238E4E12"/>
    <w:rsid w:val="2391B7F6"/>
    <w:rsid w:val="2396F927"/>
    <w:rsid w:val="23A02703"/>
    <w:rsid w:val="23A6C348"/>
    <w:rsid w:val="23ABCFBC"/>
    <w:rsid w:val="23BB70AE"/>
    <w:rsid w:val="23C3DEF3"/>
    <w:rsid w:val="23CC7E25"/>
    <w:rsid w:val="23EA772A"/>
    <w:rsid w:val="23EB8A20"/>
    <w:rsid w:val="23ED82F5"/>
    <w:rsid w:val="23F269B0"/>
    <w:rsid w:val="24215033"/>
    <w:rsid w:val="24264C90"/>
    <w:rsid w:val="2433DDFD"/>
    <w:rsid w:val="2442CA32"/>
    <w:rsid w:val="24482901"/>
    <w:rsid w:val="24485268"/>
    <w:rsid w:val="2467BDBA"/>
    <w:rsid w:val="24707376"/>
    <w:rsid w:val="24837531"/>
    <w:rsid w:val="24872446"/>
    <w:rsid w:val="248D0933"/>
    <w:rsid w:val="24C87CB2"/>
    <w:rsid w:val="24D295FB"/>
    <w:rsid w:val="24D7F6CD"/>
    <w:rsid w:val="24F35A69"/>
    <w:rsid w:val="24FAF973"/>
    <w:rsid w:val="250E881E"/>
    <w:rsid w:val="2513E336"/>
    <w:rsid w:val="2514BA00"/>
    <w:rsid w:val="25245096"/>
    <w:rsid w:val="2542B9CE"/>
    <w:rsid w:val="2552CD21"/>
    <w:rsid w:val="2559FDDE"/>
    <w:rsid w:val="257381A1"/>
    <w:rsid w:val="259C160F"/>
    <w:rsid w:val="259CB515"/>
    <w:rsid w:val="25A4B54D"/>
    <w:rsid w:val="25AC0D2B"/>
    <w:rsid w:val="25BB9EDA"/>
    <w:rsid w:val="25C28785"/>
    <w:rsid w:val="25CD0536"/>
    <w:rsid w:val="25CD5206"/>
    <w:rsid w:val="25D05916"/>
    <w:rsid w:val="25D143BD"/>
    <w:rsid w:val="25D40716"/>
    <w:rsid w:val="25EF68A1"/>
    <w:rsid w:val="25F6644F"/>
    <w:rsid w:val="260C6E97"/>
    <w:rsid w:val="263A2ECB"/>
    <w:rsid w:val="263E8B63"/>
    <w:rsid w:val="2649F944"/>
    <w:rsid w:val="26752871"/>
    <w:rsid w:val="267BA9BE"/>
    <w:rsid w:val="267DB7C8"/>
    <w:rsid w:val="267E9C4E"/>
    <w:rsid w:val="268653DE"/>
    <w:rsid w:val="268AD725"/>
    <w:rsid w:val="269262C7"/>
    <w:rsid w:val="2696951B"/>
    <w:rsid w:val="26BAB6AE"/>
    <w:rsid w:val="26BBEFA6"/>
    <w:rsid w:val="26EC7F02"/>
    <w:rsid w:val="26F43FB4"/>
    <w:rsid w:val="26F5E35C"/>
    <w:rsid w:val="26F6F5C9"/>
    <w:rsid w:val="270AFB4E"/>
    <w:rsid w:val="2728D900"/>
    <w:rsid w:val="272D0123"/>
    <w:rsid w:val="27568D5A"/>
    <w:rsid w:val="27613ECC"/>
    <w:rsid w:val="27614D4A"/>
    <w:rsid w:val="2765CE56"/>
    <w:rsid w:val="2783242C"/>
    <w:rsid w:val="2784EF96"/>
    <w:rsid w:val="27853453"/>
    <w:rsid w:val="27916A99"/>
    <w:rsid w:val="27CCAD24"/>
    <w:rsid w:val="27E168BC"/>
    <w:rsid w:val="27E66CE8"/>
    <w:rsid w:val="27F5965B"/>
    <w:rsid w:val="280C26FA"/>
    <w:rsid w:val="281323CD"/>
    <w:rsid w:val="28221240"/>
    <w:rsid w:val="2835E108"/>
    <w:rsid w:val="28406101"/>
    <w:rsid w:val="2842D83E"/>
    <w:rsid w:val="2855C6F9"/>
    <w:rsid w:val="2859ED14"/>
    <w:rsid w:val="28610365"/>
    <w:rsid w:val="286DB539"/>
    <w:rsid w:val="28864A77"/>
    <w:rsid w:val="288AE00D"/>
    <w:rsid w:val="288D1CAC"/>
    <w:rsid w:val="2891CC86"/>
    <w:rsid w:val="28C53EA5"/>
    <w:rsid w:val="28C7583D"/>
    <w:rsid w:val="28E0CF83"/>
    <w:rsid w:val="28E99BA9"/>
    <w:rsid w:val="28F108B2"/>
    <w:rsid w:val="28F13025"/>
    <w:rsid w:val="2902FA1C"/>
    <w:rsid w:val="29066F9C"/>
    <w:rsid w:val="2911EFE9"/>
    <w:rsid w:val="291D7F6E"/>
    <w:rsid w:val="293D89C6"/>
    <w:rsid w:val="29583B75"/>
    <w:rsid w:val="296A6EA8"/>
    <w:rsid w:val="296C4544"/>
    <w:rsid w:val="2984806E"/>
    <w:rsid w:val="29A38CA1"/>
    <w:rsid w:val="29AE0F71"/>
    <w:rsid w:val="29B17BC9"/>
    <w:rsid w:val="29B29CB7"/>
    <w:rsid w:val="29B5D0D7"/>
    <w:rsid w:val="29C4B447"/>
    <w:rsid w:val="29DC1208"/>
    <w:rsid w:val="2A01187D"/>
    <w:rsid w:val="2A32C28D"/>
    <w:rsid w:val="2A389F33"/>
    <w:rsid w:val="2A392776"/>
    <w:rsid w:val="2A422D32"/>
    <w:rsid w:val="2A691928"/>
    <w:rsid w:val="2A828627"/>
    <w:rsid w:val="2A9358AD"/>
    <w:rsid w:val="2AAD8EB2"/>
    <w:rsid w:val="2AD51107"/>
    <w:rsid w:val="2ADE23B4"/>
    <w:rsid w:val="2AEA8771"/>
    <w:rsid w:val="2AEA8DE8"/>
    <w:rsid w:val="2AF1642B"/>
    <w:rsid w:val="2AF4CED6"/>
    <w:rsid w:val="2AF9F410"/>
    <w:rsid w:val="2B050A92"/>
    <w:rsid w:val="2B3C52F5"/>
    <w:rsid w:val="2B461E53"/>
    <w:rsid w:val="2B4B5BAD"/>
    <w:rsid w:val="2B4C617C"/>
    <w:rsid w:val="2B5E8228"/>
    <w:rsid w:val="2B613E84"/>
    <w:rsid w:val="2B638675"/>
    <w:rsid w:val="2B6A4B91"/>
    <w:rsid w:val="2B7ACE3E"/>
    <w:rsid w:val="2B83DB20"/>
    <w:rsid w:val="2B8F5E5B"/>
    <w:rsid w:val="2BA90251"/>
    <w:rsid w:val="2BCFF69A"/>
    <w:rsid w:val="2BD14016"/>
    <w:rsid w:val="2BF0A67E"/>
    <w:rsid w:val="2C03A417"/>
    <w:rsid w:val="2C0CC6B4"/>
    <w:rsid w:val="2C4834A1"/>
    <w:rsid w:val="2C561112"/>
    <w:rsid w:val="2C5EFF61"/>
    <w:rsid w:val="2C658ED8"/>
    <w:rsid w:val="2C72B296"/>
    <w:rsid w:val="2C823D9F"/>
    <w:rsid w:val="2C8800F1"/>
    <w:rsid w:val="2C95DA82"/>
    <w:rsid w:val="2C968E27"/>
    <w:rsid w:val="2C9F6F6B"/>
    <w:rsid w:val="2CA19E36"/>
    <w:rsid w:val="2CB4EDAE"/>
    <w:rsid w:val="2CB506C1"/>
    <w:rsid w:val="2CDF1D49"/>
    <w:rsid w:val="2CDF8808"/>
    <w:rsid w:val="2CE2F152"/>
    <w:rsid w:val="2CED6358"/>
    <w:rsid w:val="2D094B3E"/>
    <w:rsid w:val="2D13E518"/>
    <w:rsid w:val="2D184CC9"/>
    <w:rsid w:val="2D1AEDA6"/>
    <w:rsid w:val="2D26C5AC"/>
    <w:rsid w:val="2D33D33A"/>
    <w:rsid w:val="2D3F79DE"/>
    <w:rsid w:val="2D4DFCCC"/>
    <w:rsid w:val="2D51C6F7"/>
    <w:rsid w:val="2D7FDA71"/>
    <w:rsid w:val="2D8A1C0D"/>
    <w:rsid w:val="2D8C9285"/>
    <w:rsid w:val="2D93B50F"/>
    <w:rsid w:val="2D982885"/>
    <w:rsid w:val="2D9E8F7E"/>
    <w:rsid w:val="2DAD62E6"/>
    <w:rsid w:val="2DBAD7D8"/>
    <w:rsid w:val="2DBDF27F"/>
    <w:rsid w:val="2DBDFBF9"/>
    <w:rsid w:val="2DBF1AD0"/>
    <w:rsid w:val="2DBFA84B"/>
    <w:rsid w:val="2DD06C59"/>
    <w:rsid w:val="2DD46F48"/>
    <w:rsid w:val="2DE32F00"/>
    <w:rsid w:val="2DEAC43E"/>
    <w:rsid w:val="2DF20C26"/>
    <w:rsid w:val="2E179482"/>
    <w:rsid w:val="2E27160B"/>
    <w:rsid w:val="2E32F950"/>
    <w:rsid w:val="2E369AEB"/>
    <w:rsid w:val="2E38329D"/>
    <w:rsid w:val="2E452968"/>
    <w:rsid w:val="2E4A1614"/>
    <w:rsid w:val="2E82CCE2"/>
    <w:rsid w:val="2E83A2A8"/>
    <w:rsid w:val="2E9D57A7"/>
    <w:rsid w:val="2EB1DB72"/>
    <w:rsid w:val="2EB3AB6E"/>
    <w:rsid w:val="2EB43B24"/>
    <w:rsid w:val="2EB923C8"/>
    <w:rsid w:val="2EBCD1F2"/>
    <w:rsid w:val="2ECAA2CC"/>
    <w:rsid w:val="2EECC2B0"/>
    <w:rsid w:val="2F04A682"/>
    <w:rsid w:val="2F07AD58"/>
    <w:rsid w:val="2F22FE5B"/>
    <w:rsid w:val="2F4AC8A3"/>
    <w:rsid w:val="2F857958"/>
    <w:rsid w:val="2F9914AB"/>
    <w:rsid w:val="2F992165"/>
    <w:rsid w:val="2FA81640"/>
    <w:rsid w:val="2FD12A75"/>
    <w:rsid w:val="2FD70B75"/>
    <w:rsid w:val="3005E9F3"/>
    <w:rsid w:val="302477C8"/>
    <w:rsid w:val="3035B8CD"/>
    <w:rsid w:val="30373442"/>
    <w:rsid w:val="30390689"/>
    <w:rsid w:val="306CAA69"/>
    <w:rsid w:val="308AD001"/>
    <w:rsid w:val="308BFD11"/>
    <w:rsid w:val="308FF0CE"/>
    <w:rsid w:val="30BD4C34"/>
    <w:rsid w:val="30CE7D0D"/>
    <w:rsid w:val="30DB03CE"/>
    <w:rsid w:val="30E2D148"/>
    <w:rsid w:val="30F54BDA"/>
    <w:rsid w:val="30F7243C"/>
    <w:rsid w:val="310FAC7D"/>
    <w:rsid w:val="3118922A"/>
    <w:rsid w:val="312999FA"/>
    <w:rsid w:val="312B3B22"/>
    <w:rsid w:val="3144C575"/>
    <w:rsid w:val="314589B6"/>
    <w:rsid w:val="315C4F4B"/>
    <w:rsid w:val="3174B13A"/>
    <w:rsid w:val="317687CB"/>
    <w:rsid w:val="317C2599"/>
    <w:rsid w:val="31800E86"/>
    <w:rsid w:val="31A57E59"/>
    <w:rsid w:val="31AFD967"/>
    <w:rsid w:val="31AFE7FD"/>
    <w:rsid w:val="31C3AEBC"/>
    <w:rsid w:val="31D53320"/>
    <w:rsid w:val="31DB84A5"/>
    <w:rsid w:val="31F74B30"/>
    <w:rsid w:val="320B6B2D"/>
    <w:rsid w:val="32189EC7"/>
    <w:rsid w:val="3230AC3F"/>
    <w:rsid w:val="3239427D"/>
    <w:rsid w:val="326E0A3D"/>
    <w:rsid w:val="327F3605"/>
    <w:rsid w:val="328DAD69"/>
    <w:rsid w:val="329765B7"/>
    <w:rsid w:val="3297B0E9"/>
    <w:rsid w:val="32BD7762"/>
    <w:rsid w:val="32E0B64C"/>
    <w:rsid w:val="32E33E42"/>
    <w:rsid w:val="32E4A000"/>
    <w:rsid w:val="32E78B45"/>
    <w:rsid w:val="32F95E9B"/>
    <w:rsid w:val="330574D6"/>
    <w:rsid w:val="3309FDB7"/>
    <w:rsid w:val="3339F69F"/>
    <w:rsid w:val="334688AA"/>
    <w:rsid w:val="334A7FD8"/>
    <w:rsid w:val="33558E22"/>
    <w:rsid w:val="335B24BC"/>
    <w:rsid w:val="335B8A3E"/>
    <w:rsid w:val="3362228B"/>
    <w:rsid w:val="338C32F9"/>
    <w:rsid w:val="33A833EA"/>
    <w:rsid w:val="33A90F10"/>
    <w:rsid w:val="33AF87C3"/>
    <w:rsid w:val="33B23D4C"/>
    <w:rsid w:val="33FF1CB8"/>
    <w:rsid w:val="3400B211"/>
    <w:rsid w:val="340594C5"/>
    <w:rsid w:val="34088EA3"/>
    <w:rsid w:val="340BDC6E"/>
    <w:rsid w:val="341E4DC6"/>
    <w:rsid w:val="34272680"/>
    <w:rsid w:val="34304046"/>
    <w:rsid w:val="343D6709"/>
    <w:rsid w:val="3453F910"/>
    <w:rsid w:val="345D9270"/>
    <w:rsid w:val="346F14B6"/>
    <w:rsid w:val="34742611"/>
    <w:rsid w:val="34807B87"/>
    <w:rsid w:val="3499A82A"/>
    <w:rsid w:val="349D7020"/>
    <w:rsid w:val="34A603D6"/>
    <w:rsid w:val="34D4B28E"/>
    <w:rsid w:val="34DAE9D2"/>
    <w:rsid w:val="35092E39"/>
    <w:rsid w:val="3509AB2A"/>
    <w:rsid w:val="35141149"/>
    <w:rsid w:val="3516F6F1"/>
    <w:rsid w:val="3554AC45"/>
    <w:rsid w:val="355FCCFC"/>
    <w:rsid w:val="3566998B"/>
    <w:rsid w:val="3572416C"/>
    <w:rsid w:val="35793F0B"/>
    <w:rsid w:val="357F7162"/>
    <w:rsid w:val="35899411"/>
    <w:rsid w:val="359B2F66"/>
    <w:rsid w:val="35A534BF"/>
    <w:rsid w:val="35AB4D53"/>
    <w:rsid w:val="35B29757"/>
    <w:rsid w:val="35C049BB"/>
    <w:rsid w:val="35C69675"/>
    <w:rsid w:val="35E48775"/>
    <w:rsid w:val="3603BE88"/>
    <w:rsid w:val="361C9EA5"/>
    <w:rsid w:val="3627B6EE"/>
    <w:rsid w:val="3635F474"/>
    <w:rsid w:val="363CCCD9"/>
    <w:rsid w:val="364AD53C"/>
    <w:rsid w:val="3668D4F0"/>
    <w:rsid w:val="3668E1BF"/>
    <w:rsid w:val="36895A16"/>
    <w:rsid w:val="36928EE6"/>
    <w:rsid w:val="3696F762"/>
    <w:rsid w:val="36A538C6"/>
    <w:rsid w:val="36B857DC"/>
    <w:rsid w:val="36DF2416"/>
    <w:rsid w:val="36F8ED3F"/>
    <w:rsid w:val="3704A594"/>
    <w:rsid w:val="371805E9"/>
    <w:rsid w:val="3721C525"/>
    <w:rsid w:val="37297E52"/>
    <w:rsid w:val="3733A7D6"/>
    <w:rsid w:val="3751BC88"/>
    <w:rsid w:val="3755C760"/>
    <w:rsid w:val="3785FCB9"/>
    <w:rsid w:val="37BC9893"/>
    <w:rsid w:val="37C198DA"/>
    <w:rsid w:val="37CFE153"/>
    <w:rsid w:val="37CFE30C"/>
    <w:rsid w:val="37D57F63"/>
    <w:rsid w:val="38041CF9"/>
    <w:rsid w:val="38061436"/>
    <w:rsid w:val="38096683"/>
    <w:rsid w:val="3817B256"/>
    <w:rsid w:val="381A6331"/>
    <w:rsid w:val="381BB05D"/>
    <w:rsid w:val="383D4B95"/>
    <w:rsid w:val="384B96C5"/>
    <w:rsid w:val="38681800"/>
    <w:rsid w:val="3868AFC8"/>
    <w:rsid w:val="38698C2A"/>
    <w:rsid w:val="3869B8B7"/>
    <w:rsid w:val="3893B682"/>
    <w:rsid w:val="3899E083"/>
    <w:rsid w:val="38A27147"/>
    <w:rsid w:val="38ABD40C"/>
    <w:rsid w:val="38B925C6"/>
    <w:rsid w:val="38BCA975"/>
    <w:rsid w:val="38EF787D"/>
    <w:rsid w:val="38FB6425"/>
    <w:rsid w:val="39053D30"/>
    <w:rsid w:val="39072BB3"/>
    <w:rsid w:val="390F3ABC"/>
    <w:rsid w:val="3916DFD2"/>
    <w:rsid w:val="391AEBB7"/>
    <w:rsid w:val="3925E48C"/>
    <w:rsid w:val="392668EA"/>
    <w:rsid w:val="393A0259"/>
    <w:rsid w:val="393B1C07"/>
    <w:rsid w:val="39557F91"/>
    <w:rsid w:val="39588DBA"/>
    <w:rsid w:val="39603674"/>
    <w:rsid w:val="396BD235"/>
    <w:rsid w:val="398217CB"/>
    <w:rsid w:val="39853E57"/>
    <w:rsid w:val="398F1D10"/>
    <w:rsid w:val="39CDB38B"/>
    <w:rsid w:val="39E4BF36"/>
    <w:rsid w:val="3A0CF639"/>
    <w:rsid w:val="3A1C6CB0"/>
    <w:rsid w:val="3A1E74D7"/>
    <w:rsid w:val="3A205684"/>
    <w:rsid w:val="3A3223D0"/>
    <w:rsid w:val="3A4EEE15"/>
    <w:rsid w:val="3A52972B"/>
    <w:rsid w:val="3A572780"/>
    <w:rsid w:val="3A66384A"/>
    <w:rsid w:val="3A66AA36"/>
    <w:rsid w:val="3A867F21"/>
    <w:rsid w:val="3A887267"/>
    <w:rsid w:val="3A975FDA"/>
    <w:rsid w:val="3A9C1040"/>
    <w:rsid w:val="3AA20F4D"/>
    <w:rsid w:val="3AA558D2"/>
    <w:rsid w:val="3ABBE3F6"/>
    <w:rsid w:val="3ABFA1AC"/>
    <w:rsid w:val="3AC4D367"/>
    <w:rsid w:val="3AF29C17"/>
    <w:rsid w:val="3AF55A3D"/>
    <w:rsid w:val="3B00BCE7"/>
    <w:rsid w:val="3B03C8AA"/>
    <w:rsid w:val="3B09C4B9"/>
    <w:rsid w:val="3B0C5D4D"/>
    <w:rsid w:val="3B1A71F7"/>
    <w:rsid w:val="3B1D3C2D"/>
    <w:rsid w:val="3B2562B7"/>
    <w:rsid w:val="3B2ED323"/>
    <w:rsid w:val="3B509B72"/>
    <w:rsid w:val="3B6BBA48"/>
    <w:rsid w:val="3B7D03EC"/>
    <w:rsid w:val="3B8B595D"/>
    <w:rsid w:val="3B8FB7AD"/>
    <w:rsid w:val="3BAA88CE"/>
    <w:rsid w:val="3BCE8BDC"/>
    <w:rsid w:val="3BDF1EA4"/>
    <w:rsid w:val="3BEA02D7"/>
    <w:rsid w:val="3BEA62B4"/>
    <w:rsid w:val="3C12BAA1"/>
    <w:rsid w:val="3C202486"/>
    <w:rsid w:val="3C2CB019"/>
    <w:rsid w:val="3C40A1AF"/>
    <w:rsid w:val="3C5A326C"/>
    <w:rsid w:val="3C803E2F"/>
    <w:rsid w:val="3C8BE40D"/>
    <w:rsid w:val="3C928D3A"/>
    <w:rsid w:val="3CA43D29"/>
    <w:rsid w:val="3CA712A5"/>
    <w:rsid w:val="3CA7172F"/>
    <w:rsid w:val="3CB58287"/>
    <w:rsid w:val="3CC1789C"/>
    <w:rsid w:val="3CD41197"/>
    <w:rsid w:val="3CD65E09"/>
    <w:rsid w:val="3CEBD237"/>
    <w:rsid w:val="3CFC5C61"/>
    <w:rsid w:val="3D0B3A94"/>
    <w:rsid w:val="3D0FCB0E"/>
    <w:rsid w:val="3D1F76CC"/>
    <w:rsid w:val="3D314613"/>
    <w:rsid w:val="3D3218A5"/>
    <w:rsid w:val="3D3329D9"/>
    <w:rsid w:val="3D3A4E58"/>
    <w:rsid w:val="3D439EF5"/>
    <w:rsid w:val="3D4B57C9"/>
    <w:rsid w:val="3D5C0031"/>
    <w:rsid w:val="3D5FB943"/>
    <w:rsid w:val="3D600F51"/>
    <w:rsid w:val="3D68BC11"/>
    <w:rsid w:val="3D79A290"/>
    <w:rsid w:val="3D81859F"/>
    <w:rsid w:val="3DB55169"/>
    <w:rsid w:val="3DC5AD73"/>
    <w:rsid w:val="3DFB9070"/>
    <w:rsid w:val="3E04258F"/>
    <w:rsid w:val="3E129702"/>
    <w:rsid w:val="3E213CE5"/>
    <w:rsid w:val="3E2E7291"/>
    <w:rsid w:val="3E32E3B9"/>
    <w:rsid w:val="3E43E2F4"/>
    <w:rsid w:val="3E51B223"/>
    <w:rsid w:val="3E7410DA"/>
    <w:rsid w:val="3E7D7065"/>
    <w:rsid w:val="3EFC8E15"/>
    <w:rsid w:val="3EFE502F"/>
    <w:rsid w:val="3F0390B0"/>
    <w:rsid w:val="3F074D5B"/>
    <w:rsid w:val="3F0AF208"/>
    <w:rsid w:val="3F5715E9"/>
    <w:rsid w:val="3F629EBB"/>
    <w:rsid w:val="3F63053B"/>
    <w:rsid w:val="3F6A5B9D"/>
    <w:rsid w:val="3F734C23"/>
    <w:rsid w:val="3F766600"/>
    <w:rsid w:val="3F87E909"/>
    <w:rsid w:val="3F8AD16D"/>
    <w:rsid w:val="3F942004"/>
    <w:rsid w:val="3F9476B5"/>
    <w:rsid w:val="3F9F0A74"/>
    <w:rsid w:val="3FA0094B"/>
    <w:rsid w:val="3FA63A1F"/>
    <w:rsid w:val="3FA92C97"/>
    <w:rsid w:val="3FB35D2C"/>
    <w:rsid w:val="3FB81BE9"/>
    <w:rsid w:val="3FE21704"/>
    <w:rsid w:val="3FE958C5"/>
    <w:rsid w:val="401438E5"/>
    <w:rsid w:val="40198441"/>
    <w:rsid w:val="403853E6"/>
    <w:rsid w:val="404E0B11"/>
    <w:rsid w:val="40544348"/>
    <w:rsid w:val="40559862"/>
    <w:rsid w:val="4063F45A"/>
    <w:rsid w:val="406D3A96"/>
    <w:rsid w:val="408D5994"/>
    <w:rsid w:val="40951953"/>
    <w:rsid w:val="409E5892"/>
    <w:rsid w:val="40A59346"/>
    <w:rsid w:val="40A8C960"/>
    <w:rsid w:val="40AE20FC"/>
    <w:rsid w:val="40B25585"/>
    <w:rsid w:val="40BD79C6"/>
    <w:rsid w:val="40BFD468"/>
    <w:rsid w:val="40CFA77A"/>
    <w:rsid w:val="40D3C396"/>
    <w:rsid w:val="40D448D9"/>
    <w:rsid w:val="40DB7997"/>
    <w:rsid w:val="40E3DE12"/>
    <w:rsid w:val="40E92552"/>
    <w:rsid w:val="41064D51"/>
    <w:rsid w:val="41092FFB"/>
    <w:rsid w:val="410A542C"/>
    <w:rsid w:val="4133EA49"/>
    <w:rsid w:val="4134886D"/>
    <w:rsid w:val="413AEF08"/>
    <w:rsid w:val="41657317"/>
    <w:rsid w:val="416F9E09"/>
    <w:rsid w:val="4189D3F8"/>
    <w:rsid w:val="41ABE397"/>
    <w:rsid w:val="41AD9D69"/>
    <w:rsid w:val="41B79D3D"/>
    <w:rsid w:val="41CB2865"/>
    <w:rsid w:val="41F131AD"/>
    <w:rsid w:val="420B3B04"/>
    <w:rsid w:val="421251A8"/>
    <w:rsid w:val="421BFE5D"/>
    <w:rsid w:val="421ECDEB"/>
    <w:rsid w:val="42293B49"/>
    <w:rsid w:val="422A9900"/>
    <w:rsid w:val="422FBE78"/>
    <w:rsid w:val="4236EE56"/>
    <w:rsid w:val="4238A6D8"/>
    <w:rsid w:val="423CA551"/>
    <w:rsid w:val="42513C8A"/>
    <w:rsid w:val="4269C574"/>
    <w:rsid w:val="4270ED7E"/>
    <w:rsid w:val="427C8920"/>
    <w:rsid w:val="42A27E9E"/>
    <w:rsid w:val="42A4F08D"/>
    <w:rsid w:val="42AF36E9"/>
    <w:rsid w:val="42BEEF05"/>
    <w:rsid w:val="42C9D3AC"/>
    <w:rsid w:val="42EA0154"/>
    <w:rsid w:val="42F7B984"/>
    <w:rsid w:val="42FEFEDB"/>
    <w:rsid w:val="43040E13"/>
    <w:rsid w:val="430847EA"/>
    <w:rsid w:val="430F1676"/>
    <w:rsid w:val="43162B75"/>
    <w:rsid w:val="4317EDCE"/>
    <w:rsid w:val="432BE019"/>
    <w:rsid w:val="432D7728"/>
    <w:rsid w:val="433CCCD7"/>
    <w:rsid w:val="435B1A74"/>
    <w:rsid w:val="435D5460"/>
    <w:rsid w:val="436AFCAE"/>
    <w:rsid w:val="436D8347"/>
    <w:rsid w:val="437DEBEB"/>
    <w:rsid w:val="437EFA09"/>
    <w:rsid w:val="4384EDAA"/>
    <w:rsid w:val="438BDD04"/>
    <w:rsid w:val="43A789A6"/>
    <w:rsid w:val="43AA43C3"/>
    <w:rsid w:val="43CC5490"/>
    <w:rsid w:val="43CDD18F"/>
    <w:rsid w:val="43EA014B"/>
    <w:rsid w:val="43F4050D"/>
    <w:rsid w:val="43F7EEFF"/>
    <w:rsid w:val="440B181F"/>
    <w:rsid w:val="4411DE17"/>
    <w:rsid w:val="4420D4F8"/>
    <w:rsid w:val="444ED804"/>
    <w:rsid w:val="44931A61"/>
    <w:rsid w:val="44A7312A"/>
    <w:rsid w:val="44B17384"/>
    <w:rsid w:val="44B461A4"/>
    <w:rsid w:val="44C8D27A"/>
    <w:rsid w:val="44E3ACB2"/>
    <w:rsid w:val="44EFA768"/>
    <w:rsid w:val="44F49586"/>
    <w:rsid w:val="45037543"/>
    <w:rsid w:val="45062212"/>
    <w:rsid w:val="450757C8"/>
    <w:rsid w:val="4507EF2C"/>
    <w:rsid w:val="4509BE2D"/>
    <w:rsid w:val="4528ACE6"/>
    <w:rsid w:val="4540BB3E"/>
    <w:rsid w:val="4545F908"/>
    <w:rsid w:val="456C0190"/>
    <w:rsid w:val="457B28A6"/>
    <w:rsid w:val="4586F3B7"/>
    <w:rsid w:val="458D1C1E"/>
    <w:rsid w:val="458DCCA5"/>
    <w:rsid w:val="45AFB3E9"/>
    <w:rsid w:val="45BBCFD8"/>
    <w:rsid w:val="45D85277"/>
    <w:rsid w:val="4603FD88"/>
    <w:rsid w:val="4609685B"/>
    <w:rsid w:val="4634ACD5"/>
    <w:rsid w:val="463DD613"/>
    <w:rsid w:val="464B1342"/>
    <w:rsid w:val="465199EF"/>
    <w:rsid w:val="465CAB5F"/>
    <w:rsid w:val="46612216"/>
    <w:rsid w:val="46773692"/>
    <w:rsid w:val="4677F7FE"/>
    <w:rsid w:val="468687F1"/>
    <w:rsid w:val="46868E25"/>
    <w:rsid w:val="46898447"/>
    <w:rsid w:val="4692576C"/>
    <w:rsid w:val="4694BE24"/>
    <w:rsid w:val="46BF8358"/>
    <w:rsid w:val="46C69B5B"/>
    <w:rsid w:val="46D49CAB"/>
    <w:rsid w:val="46ED4888"/>
    <w:rsid w:val="46FED46F"/>
    <w:rsid w:val="470F16E2"/>
    <w:rsid w:val="47457BD6"/>
    <w:rsid w:val="474EC724"/>
    <w:rsid w:val="4755BF60"/>
    <w:rsid w:val="475783BD"/>
    <w:rsid w:val="476C30BF"/>
    <w:rsid w:val="4771EB0E"/>
    <w:rsid w:val="4776D434"/>
    <w:rsid w:val="478032BB"/>
    <w:rsid w:val="47889BF7"/>
    <w:rsid w:val="478F93CC"/>
    <w:rsid w:val="47901CF7"/>
    <w:rsid w:val="47960795"/>
    <w:rsid w:val="479B3E28"/>
    <w:rsid w:val="47CCE938"/>
    <w:rsid w:val="47D1EA00"/>
    <w:rsid w:val="47EBE773"/>
    <w:rsid w:val="47EE05A7"/>
    <w:rsid w:val="47F91B4F"/>
    <w:rsid w:val="4800048D"/>
    <w:rsid w:val="480D2043"/>
    <w:rsid w:val="482A7397"/>
    <w:rsid w:val="482F51CC"/>
    <w:rsid w:val="4830E14B"/>
    <w:rsid w:val="48801ABA"/>
    <w:rsid w:val="4885EF68"/>
    <w:rsid w:val="4893B9D1"/>
    <w:rsid w:val="48C539AB"/>
    <w:rsid w:val="48D65883"/>
    <w:rsid w:val="48DE1A61"/>
    <w:rsid w:val="48EB374C"/>
    <w:rsid w:val="4916D00E"/>
    <w:rsid w:val="493F5014"/>
    <w:rsid w:val="494782CA"/>
    <w:rsid w:val="4953A119"/>
    <w:rsid w:val="49580CDB"/>
    <w:rsid w:val="4958DB20"/>
    <w:rsid w:val="496F9351"/>
    <w:rsid w:val="496F95EB"/>
    <w:rsid w:val="4978E831"/>
    <w:rsid w:val="4989FE2F"/>
    <w:rsid w:val="49989DE6"/>
    <w:rsid w:val="499E1B09"/>
    <w:rsid w:val="49ACB121"/>
    <w:rsid w:val="49AE9FA8"/>
    <w:rsid w:val="49B82CC0"/>
    <w:rsid w:val="49D14F13"/>
    <w:rsid w:val="49DFFB3A"/>
    <w:rsid w:val="49F9AF8A"/>
    <w:rsid w:val="4A06365F"/>
    <w:rsid w:val="4A0C0A84"/>
    <w:rsid w:val="4A3B0F82"/>
    <w:rsid w:val="4A3CB0DE"/>
    <w:rsid w:val="4A408EE6"/>
    <w:rsid w:val="4A5CA9CC"/>
    <w:rsid w:val="4A672927"/>
    <w:rsid w:val="4A6C2D93"/>
    <w:rsid w:val="4A75F643"/>
    <w:rsid w:val="4A8EC79B"/>
    <w:rsid w:val="4A9BDE0D"/>
    <w:rsid w:val="4A9E4263"/>
    <w:rsid w:val="4A9F779A"/>
    <w:rsid w:val="4AA57B36"/>
    <w:rsid w:val="4AAB41C9"/>
    <w:rsid w:val="4AB45AE8"/>
    <w:rsid w:val="4ACA8C98"/>
    <w:rsid w:val="4ACDCE67"/>
    <w:rsid w:val="4AD54680"/>
    <w:rsid w:val="4AD91CAB"/>
    <w:rsid w:val="4AE7F694"/>
    <w:rsid w:val="4B0A6008"/>
    <w:rsid w:val="4B1263FE"/>
    <w:rsid w:val="4B16116B"/>
    <w:rsid w:val="4B1E3C5B"/>
    <w:rsid w:val="4B3767AA"/>
    <w:rsid w:val="4B43BD75"/>
    <w:rsid w:val="4B594E4D"/>
    <w:rsid w:val="4B631345"/>
    <w:rsid w:val="4B63737B"/>
    <w:rsid w:val="4B6F235B"/>
    <w:rsid w:val="4B6FDE14"/>
    <w:rsid w:val="4B83338E"/>
    <w:rsid w:val="4B84E63A"/>
    <w:rsid w:val="4B862928"/>
    <w:rsid w:val="4B8CEDCF"/>
    <w:rsid w:val="4B8E9E50"/>
    <w:rsid w:val="4B99EAE6"/>
    <w:rsid w:val="4BA680E4"/>
    <w:rsid w:val="4BBC9347"/>
    <w:rsid w:val="4BC5FCBB"/>
    <w:rsid w:val="4BD7C56A"/>
    <w:rsid w:val="4C19381E"/>
    <w:rsid w:val="4C1F1055"/>
    <w:rsid w:val="4C39C0E6"/>
    <w:rsid w:val="4C456358"/>
    <w:rsid w:val="4C52D5B1"/>
    <w:rsid w:val="4C68C70D"/>
    <w:rsid w:val="4CA69C1B"/>
    <w:rsid w:val="4CB14530"/>
    <w:rsid w:val="4CCFCE94"/>
    <w:rsid w:val="4CDA4804"/>
    <w:rsid w:val="4CDF4514"/>
    <w:rsid w:val="4CE5F21F"/>
    <w:rsid w:val="4CFE2197"/>
    <w:rsid w:val="4D128D1A"/>
    <w:rsid w:val="4D32519D"/>
    <w:rsid w:val="4D358D12"/>
    <w:rsid w:val="4D47DB55"/>
    <w:rsid w:val="4D4F4117"/>
    <w:rsid w:val="4D6CF2C3"/>
    <w:rsid w:val="4D6D75BA"/>
    <w:rsid w:val="4DB10048"/>
    <w:rsid w:val="4DB36ACB"/>
    <w:rsid w:val="4DC39DE7"/>
    <w:rsid w:val="4DCE681D"/>
    <w:rsid w:val="4DEBD896"/>
    <w:rsid w:val="4E09D128"/>
    <w:rsid w:val="4E144290"/>
    <w:rsid w:val="4E1A3255"/>
    <w:rsid w:val="4E1BFAB3"/>
    <w:rsid w:val="4E2E4B02"/>
    <w:rsid w:val="4E2EEC24"/>
    <w:rsid w:val="4E3EC86A"/>
    <w:rsid w:val="4E4447BC"/>
    <w:rsid w:val="4E458C63"/>
    <w:rsid w:val="4E4F9496"/>
    <w:rsid w:val="4E73F6B1"/>
    <w:rsid w:val="4E8F0B48"/>
    <w:rsid w:val="4E999C22"/>
    <w:rsid w:val="4EC28837"/>
    <w:rsid w:val="4ED22FC5"/>
    <w:rsid w:val="4ED3BEBE"/>
    <w:rsid w:val="4ED60070"/>
    <w:rsid w:val="4EF6DE33"/>
    <w:rsid w:val="4F077800"/>
    <w:rsid w:val="4F0EF56A"/>
    <w:rsid w:val="4F1A1213"/>
    <w:rsid w:val="4F1CF9F7"/>
    <w:rsid w:val="4F31336D"/>
    <w:rsid w:val="4F31EF22"/>
    <w:rsid w:val="4F45CBDE"/>
    <w:rsid w:val="4F58FCC0"/>
    <w:rsid w:val="4F696DF9"/>
    <w:rsid w:val="4F800823"/>
    <w:rsid w:val="4F9E87A2"/>
    <w:rsid w:val="4FAEB665"/>
    <w:rsid w:val="4FB3F205"/>
    <w:rsid w:val="4FB5F888"/>
    <w:rsid w:val="4FD20F9E"/>
    <w:rsid w:val="4FD67838"/>
    <w:rsid w:val="4FD81C2B"/>
    <w:rsid w:val="4FE383FA"/>
    <w:rsid w:val="4FF27F62"/>
    <w:rsid w:val="5000937F"/>
    <w:rsid w:val="500C9703"/>
    <w:rsid w:val="501D95F7"/>
    <w:rsid w:val="5039DB5F"/>
    <w:rsid w:val="504D2A1E"/>
    <w:rsid w:val="50542569"/>
    <w:rsid w:val="505A0D89"/>
    <w:rsid w:val="5061BCF7"/>
    <w:rsid w:val="506C6EFA"/>
    <w:rsid w:val="506FAC57"/>
    <w:rsid w:val="507F1068"/>
    <w:rsid w:val="50A33F2E"/>
    <w:rsid w:val="50B2EDB0"/>
    <w:rsid w:val="50C79C79"/>
    <w:rsid w:val="50D072D0"/>
    <w:rsid w:val="50DF8D96"/>
    <w:rsid w:val="50E06A59"/>
    <w:rsid w:val="50E1E6A5"/>
    <w:rsid w:val="50E7CC77"/>
    <w:rsid w:val="50F59735"/>
    <w:rsid w:val="50FC0C18"/>
    <w:rsid w:val="51038745"/>
    <w:rsid w:val="510FE901"/>
    <w:rsid w:val="51121F52"/>
    <w:rsid w:val="5120A8E9"/>
    <w:rsid w:val="51284DA3"/>
    <w:rsid w:val="512987B9"/>
    <w:rsid w:val="5134A190"/>
    <w:rsid w:val="515DC3C7"/>
    <w:rsid w:val="5168D549"/>
    <w:rsid w:val="516A7E34"/>
    <w:rsid w:val="516C9A13"/>
    <w:rsid w:val="517A2BFD"/>
    <w:rsid w:val="518BA487"/>
    <w:rsid w:val="518BE3E4"/>
    <w:rsid w:val="519111F0"/>
    <w:rsid w:val="51ACC9F4"/>
    <w:rsid w:val="51AF12E1"/>
    <w:rsid w:val="51C8EC5D"/>
    <w:rsid w:val="51CABD42"/>
    <w:rsid w:val="51CF6AFC"/>
    <w:rsid w:val="51D3B77B"/>
    <w:rsid w:val="51D68BEE"/>
    <w:rsid w:val="5206F8BD"/>
    <w:rsid w:val="520EDAF4"/>
    <w:rsid w:val="5210F28A"/>
    <w:rsid w:val="52197DB8"/>
    <w:rsid w:val="5221BC69"/>
    <w:rsid w:val="52269181"/>
    <w:rsid w:val="522DF471"/>
    <w:rsid w:val="524A15FD"/>
    <w:rsid w:val="5254A972"/>
    <w:rsid w:val="527C4D72"/>
    <w:rsid w:val="5296AF70"/>
    <w:rsid w:val="52A36C8C"/>
    <w:rsid w:val="52B5D986"/>
    <w:rsid w:val="52BEB143"/>
    <w:rsid w:val="52CBA618"/>
    <w:rsid w:val="52FEDA5F"/>
    <w:rsid w:val="5305F1EF"/>
    <w:rsid w:val="5332AABD"/>
    <w:rsid w:val="533F5F34"/>
    <w:rsid w:val="5345E63B"/>
    <w:rsid w:val="53468DD6"/>
    <w:rsid w:val="534DE69E"/>
    <w:rsid w:val="535C655F"/>
    <w:rsid w:val="53654488"/>
    <w:rsid w:val="53658578"/>
    <w:rsid w:val="53888CEA"/>
    <w:rsid w:val="53AEE866"/>
    <w:rsid w:val="53B4E75E"/>
    <w:rsid w:val="53C1B22C"/>
    <w:rsid w:val="53D3FA4B"/>
    <w:rsid w:val="53E23048"/>
    <w:rsid w:val="54202036"/>
    <w:rsid w:val="54215049"/>
    <w:rsid w:val="545BBDC3"/>
    <w:rsid w:val="545D4B92"/>
    <w:rsid w:val="54A432ED"/>
    <w:rsid w:val="54A4831A"/>
    <w:rsid w:val="54B5A402"/>
    <w:rsid w:val="54BE9BD6"/>
    <w:rsid w:val="54C84293"/>
    <w:rsid w:val="54D6481A"/>
    <w:rsid w:val="54D771EE"/>
    <w:rsid w:val="54DCDA3B"/>
    <w:rsid w:val="54F06AC7"/>
    <w:rsid w:val="550D39C8"/>
    <w:rsid w:val="5513DF56"/>
    <w:rsid w:val="551CB865"/>
    <w:rsid w:val="553FAF4D"/>
    <w:rsid w:val="554D513B"/>
    <w:rsid w:val="556C2647"/>
    <w:rsid w:val="558E27BB"/>
    <w:rsid w:val="559C3C9C"/>
    <w:rsid w:val="55A621D7"/>
    <w:rsid w:val="55BC17AE"/>
    <w:rsid w:val="55CC1E93"/>
    <w:rsid w:val="55E8E8ED"/>
    <w:rsid w:val="55EADAFD"/>
    <w:rsid w:val="5604C675"/>
    <w:rsid w:val="56258084"/>
    <w:rsid w:val="564FCF8F"/>
    <w:rsid w:val="5650E1CF"/>
    <w:rsid w:val="5652F4EA"/>
    <w:rsid w:val="565A7EC9"/>
    <w:rsid w:val="5660E9D9"/>
    <w:rsid w:val="566652BA"/>
    <w:rsid w:val="566AD16F"/>
    <w:rsid w:val="567FC610"/>
    <w:rsid w:val="56B1FD48"/>
    <w:rsid w:val="56BBC0BF"/>
    <w:rsid w:val="56CAD5D0"/>
    <w:rsid w:val="56CDC5B2"/>
    <w:rsid w:val="56CE7957"/>
    <w:rsid w:val="56D80641"/>
    <w:rsid w:val="570491B1"/>
    <w:rsid w:val="5713A24B"/>
    <w:rsid w:val="5713F658"/>
    <w:rsid w:val="571BEB34"/>
    <w:rsid w:val="576A301D"/>
    <w:rsid w:val="57744D54"/>
    <w:rsid w:val="5777A392"/>
    <w:rsid w:val="57CCFC04"/>
    <w:rsid w:val="57D1AB26"/>
    <w:rsid w:val="57D39A1D"/>
    <w:rsid w:val="57D96A7E"/>
    <w:rsid w:val="5812F1F4"/>
    <w:rsid w:val="582CADF6"/>
    <w:rsid w:val="5832F089"/>
    <w:rsid w:val="584494B0"/>
    <w:rsid w:val="584A027C"/>
    <w:rsid w:val="584F5D41"/>
    <w:rsid w:val="587E22BA"/>
    <w:rsid w:val="58825237"/>
    <w:rsid w:val="58A4E814"/>
    <w:rsid w:val="58B048EC"/>
    <w:rsid w:val="58C42092"/>
    <w:rsid w:val="58D8215C"/>
    <w:rsid w:val="58DC8123"/>
    <w:rsid w:val="58EADA00"/>
    <w:rsid w:val="58EDE94E"/>
    <w:rsid w:val="5909D78D"/>
    <w:rsid w:val="5911533D"/>
    <w:rsid w:val="591E009F"/>
    <w:rsid w:val="59257A45"/>
    <w:rsid w:val="593A0722"/>
    <w:rsid w:val="593F0D30"/>
    <w:rsid w:val="594D1E69"/>
    <w:rsid w:val="594E7DAE"/>
    <w:rsid w:val="595AE851"/>
    <w:rsid w:val="595E12C9"/>
    <w:rsid w:val="595ECF2D"/>
    <w:rsid w:val="596EDEFB"/>
    <w:rsid w:val="59743E45"/>
    <w:rsid w:val="5981A0C4"/>
    <w:rsid w:val="59A38C02"/>
    <w:rsid w:val="59AD6189"/>
    <w:rsid w:val="59B00706"/>
    <w:rsid w:val="59CA5BBA"/>
    <w:rsid w:val="59D1BA25"/>
    <w:rsid w:val="59D2C6C1"/>
    <w:rsid w:val="59D69575"/>
    <w:rsid w:val="59E88E95"/>
    <w:rsid w:val="59FFA294"/>
    <w:rsid w:val="5A1E0B99"/>
    <w:rsid w:val="5A26FD75"/>
    <w:rsid w:val="5A2E3063"/>
    <w:rsid w:val="5A2E3F0E"/>
    <w:rsid w:val="5A33CD31"/>
    <w:rsid w:val="5A4DF792"/>
    <w:rsid w:val="5A4F5012"/>
    <w:rsid w:val="5A5D3420"/>
    <w:rsid w:val="5A632728"/>
    <w:rsid w:val="5A89F2A4"/>
    <w:rsid w:val="5AA6267A"/>
    <w:rsid w:val="5AAD4BE7"/>
    <w:rsid w:val="5AD9ADAF"/>
    <w:rsid w:val="5ADA7996"/>
    <w:rsid w:val="5AE5F0A5"/>
    <w:rsid w:val="5AE68F34"/>
    <w:rsid w:val="5AE86A58"/>
    <w:rsid w:val="5AF6EBE4"/>
    <w:rsid w:val="5B10FD7D"/>
    <w:rsid w:val="5B178945"/>
    <w:rsid w:val="5B2BFBAC"/>
    <w:rsid w:val="5B39B616"/>
    <w:rsid w:val="5B4EE5B3"/>
    <w:rsid w:val="5B8F85E6"/>
    <w:rsid w:val="5B9CAC65"/>
    <w:rsid w:val="5BA4B073"/>
    <w:rsid w:val="5BB7AE14"/>
    <w:rsid w:val="5BDD4BBC"/>
    <w:rsid w:val="5BFCA36A"/>
    <w:rsid w:val="5C00BE99"/>
    <w:rsid w:val="5C02E48D"/>
    <w:rsid w:val="5C0E5CF0"/>
    <w:rsid w:val="5C11EAFE"/>
    <w:rsid w:val="5C16BAB3"/>
    <w:rsid w:val="5C18E648"/>
    <w:rsid w:val="5C2AE05C"/>
    <w:rsid w:val="5C3DE289"/>
    <w:rsid w:val="5C59D13E"/>
    <w:rsid w:val="5C608375"/>
    <w:rsid w:val="5C653D26"/>
    <w:rsid w:val="5C6B28B4"/>
    <w:rsid w:val="5C6C8A34"/>
    <w:rsid w:val="5C77AB7A"/>
    <w:rsid w:val="5C851E1C"/>
    <w:rsid w:val="5C937CBE"/>
    <w:rsid w:val="5CC98EDB"/>
    <w:rsid w:val="5CD018BE"/>
    <w:rsid w:val="5CDA7028"/>
    <w:rsid w:val="5CF504C9"/>
    <w:rsid w:val="5CFAF7F1"/>
    <w:rsid w:val="5D0F2634"/>
    <w:rsid w:val="5D1F34CF"/>
    <w:rsid w:val="5D2676D8"/>
    <w:rsid w:val="5D45BB2A"/>
    <w:rsid w:val="5D597A69"/>
    <w:rsid w:val="5D5E6CCA"/>
    <w:rsid w:val="5D5F0497"/>
    <w:rsid w:val="5D658CBA"/>
    <w:rsid w:val="5D70B53C"/>
    <w:rsid w:val="5D824FC6"/>
    <w:rsid w:val="5D831E12"/>
    <w:rsid w:val="5D85A0CB"/>
    <w:rsid w:val="5D9E61A0"/>
    <w:rsid w:val="5DAA885F"/>
    <w:rsid w:val="5DB9229A"/>
    <w:rsid w:val="5DC3A975"/>
    <w:rsid w:val="5DDE48D4"/>
    <w:rsid w:val="5DDFC40B"/>
    <w:rsid w:val="5E11C3D2"/>
    <w:rsid w:val="5E1A3706"/>
    <w:rsid w:val="5E1A76AF"/>
    <w:rsid w:val="5E234C1C"/>
    <w:rsid w:val="5E353C38"/>
    <w:rsid w:val="5E37657E"/>
    <w:rsid w:val="5E47DE29"/>
    <w:rsid w:val="5E4BD9F5"/>
    <w:rsid w:val="5E4E56A0"/>
    <w:rsid w:val="5E51A6D9"/>
    <w:rsid w:val="5E5A4A8A"/>
    <w:rsid w:val="5E5ECA2D"/>
    <w:rsid w:val="5E675E28"/>
    <w:rsid w:val="5E6D525E"/>
    <w:rsid w:val="5E8BD574"/>
    <w:rsid w:val="5EC337C5"/>
    <w:rsid w:val="5EC60B2D"/>
    <w:rsid w:val="5ED0AC80"/>
    <w:rsid w:val="5EE24C3A"/>
    <w:rsid w:val="5EF0AE04"/>
    <w:rsid w:val="5F1B6B7D"/>
    <w:rsid w:val="5F20C535"/>
    <w:rsid w:val="5F2ED479"/>
    <w:rsid w:val="5F314076"/>
    <w:rsid w:val="5F3AA4B3"/>
    <w:rsid w:val="5F55A540"/>
    <w:rsid w:val="5F68A040"/>
    <w:rsid w:val="5F6B79F3"/>
    <w:rsid w:val="5F915DE8"/>
    <w:rsid w:val="5FC9EBDD"/>
    <w:rsid w:val="5FCA127F"/>
    <w:rsid w:val="5FE19853"/>
    <w:rsid w:val="5FE7D24B"/>
    <w:rsid w:val="5FF9C660"/>
    <w:rsid w:val="5FFB7DAE"/>
    <w:rsid w:val="6000A8D3"/>
    <w:rsid w:val="60147208"/>
    <w:rsid w:val="6020F3B3"/>
    <w:rsid w:val="6026E683"/>
    <w:rsid w:val="60861C9E"/>
    <w:rsid w:val="60A2F0C6"/>
    <w:rsid w:val="60A44A59"/>
    <w:rsid w:val="60B7F908"/>
    <w:rsid w:val="60C9D568"/>
    <w:rsid w:val="60CEDC63"/>
    <w:rsid w:val="60DEC8E9"/>
    <w:rsid w:val="60EA88BF"/>
    <w:rsid w:val="60F37197"/>
    <w:rsid w:val="60FB4AD2"/>
    <w:rsid w:val="6100169D"/>
    <w:rsid w:val="6106AC7C"/>
    <w:rsid w:val="611224AE"/>
    <w:rsid w:val="6131D170"/>
    <w:rsid w:val="6138CB54"/>
    <w:rsid w:val="613D5926"/>
    <w:rsid w:val="614079EE"/>
    <w:rsid w:val="614A69B4"/>
    <w:rsid w:val="61640393"/>
    <w:rsid w:val="61818E99"/>
    <w:rsid w:val="61820B54"/>
    <w:rsid w:val="618CB910"/>
    <w:rsid w:val="619C4DB9"/>
    <w:rsid w:val="61A77D58"/>
    <w:rsid w:val="61B78033"/>
    <w:rsid w:val="61C8C3C6"/>
    <w:rsid w:val="61E42204"/>
    <w:rsid w:val="61FAD926"/>
    <w:rsid w:val="6203AEE7"/>
    <w:rsid w:val="621CA04A"/>
    <w:rsid w:val="621CC93A"/>
    <w:rsid w:val="62214F8A"/>
    <w:rsid w:val="6232725E"/>
    <w:rsid w:val="62555C62"/>
    <w:rsid w:val="625915AD"/>
    <w:rsid w:val="626773D1"/>
    <w:rsid w:val="629CC4A0"/>
    <w:rsid w:val="62A38E41"/>
    <w:rsid w:val="62A44B30"/>
    <w:rsid w:val="62A66932"/>
    <w:rsid w:val="62AACA46"/>
    <w:rsid w:val="62C2190A"/>
    <w:rsid w:val="62C6925A"/>
    <w:rsid w:val="62DCE7A3"/>
    <w:rsid w:val="62E63DF9"/>
    <w:rsid w:val="62EA5C65"/>
    <w:rsid w:val="62F2A985"/>
    <w:rsid w:val="63239AD9"/>
    <w:rsid w:val="6325AF0F"/>
    <w:rsid w:val="6358197F"/>
    <w:rsid w:val="638ECCEE"/>
    <w:rsid w:val="63907111"/>
    <w:rsid w:val="639D6DAC"/>
    <w:rsid w:val="63B12C6A"/>
    <w:rsid w:val="63B9E4F9"/>
    <w:rsid w:val="63D3B24C"/>
    <w:rsid w:val="63DF9ABB"/>
    <w:rsid w:val="63E4B781"/>
    <w:rsid w:val="63FB498D"/>
    <w:rsid w:val="63FFF37C"/>
    <w:rsid w:val="64074872"/>
    <w:rsid w:val="640E2E22"/>
    <w:rsid w:val="64155319"/>
    <w:rsid w:val="642441AD"/>
    <w:rsid w:val="64369E0D"/>
    <w:rsid w:val="643CD6B8"/>
    <w:rsid w:val="64621486"/>
    <w:rsid w:val="6469E456"/>
    <w:rsid w:val="64829150"/>
    <w:rsid w:val="64989946"/>
    <w:rsid w:val="64BACEFA"/>
    <w:rsid w:val="64D143B4"/>
    <w:rsid w:val="64D2BFA3"/>
    <w:rsid w:val="64D3066B"/>
    <w:rsid w:val="64DD391B"/>
    <w:rsid w:val="64EC707F"/>
    <w:rsid w:val="65006305"/>
    <w:rsid w:val="650E52BA"/>
    <w:rsid w:val="6511F026"/>
    <w:rsid w:val="65133C52"/>
    <w:rsid w:val="65347101"/>
    <w:rsid w:val="6554E07F"/>
    <w:rsid w:val="657346B7"/>
    <w:rsid w:val="657B1248"/>
    <w:rsid w:val="658445FC"/>
    <w:rsid w:val="658859DB"/>
    <w:rsid w:val="6594B600"/>
    <w:rsid w:val="65979A39"/>
    <w:rsid w:val="6599349A"/>
    <w:rsid w:val="65B72910"/>
    <w:rsid w:val="65C7CEE7"/>
    <w:rsid w:val="65D1A61F"/>
    <w:rsid w:val="65FC974A"/>
    <w:rsid w:val="6632F2D0"/>
    <w:rsid w:val="663E7FCF"/>
    <w:rsid w:val="666177EC"/>
    <w:rsid w:val="66652273"/>
    <w:rsid w:val="666ADE4E"/>
    <w:rsid w:val="6677CA1A"/>
    <w:rsid w:val="668C0F5C"/>
    <w:rsid w:val="66A8DE54"/>
    <w:rsid w:val="66B30E71"/>
    <w:rsid w:val="66BB7B71"/>
    <w:rsid w:val="66CFA79B"/>
    <w:rsid w:val="66E4AF54"/>
    <w:rsid w:val="6702D73A"/>
    <w:rsid w:val="6715FA95"/>
    <w:rsid w:val="6717F76B"/>
    <w:rsid w:val="67181C76"/>
    <w:rsid w:val="671B29D3"/>
    <w:rsid w:val="672D3B16"/>
    <w:rsid w:val="67429C84"/>
    <w:rsid w:val="67535BD8"/>
    <w:rsid w:val="675A8804"/>
    <w:rsid w:val="675FF8B2"/>
    <w:rsid w:val="676DC215"/>
    <w:rsid w:val="67713FE5"/>
    <w:rsid w:val="67A0B8E0"/>
    <w:rsid w:val="67A9BD8D"/>
    <w:rsid w:val="67BBE71F"/>
    <w:rsid w:val="67EB708E"/>
    <w:rsid w:val="67EE4EE4"/>
    <w:rsid w:val="67F296BB"/>
    <w:rsid w:val="6801F26B"/>
    <w:rsid w:val="6807483E"/>
    <w:rsid w:val="6809B761"/>
    <w:rsid w:val="6815D2E2"/>
    <w:rsid w:val="684B4155"/>
    <w:rsid w:val="6854B767"/>
    <w:rsid w:val="688C2DC5"/>
    <w:rsid w:val="688CF792"/>
    <w:rsid w:val="689C853B"/>
    <w:rsid w:val="68A06957"/>
    <w:rsid w:val="68B811AB"/>
    <w:rsid w:val="68BEAAF6"/>
    <w:rsid w:val="68D3B430"/>
    <w:rsid w:val="68DA8574"/>
    <w:rsid w:val="68E60BE5"/>
    <w:rsid w:val="690D7325"/>
    <w:rsid w:val="69447F83"/>
    <w:rsid w:val="6946A509"/>
    <w:rsid w:val="6974E046"/>
    <w:rsid w:val="6977EF33"/>
    <w:rsid w:val="69830ED7"/>
    <w:rsid w:val="69B2CE26"/>
    <w:rsid w:val="69B9AEB4"/>
    <w:rsid w:val="69C2CFDD"/>
    <w:rsid w:val="69D14598"/>
    <w:rsid w:val="69E53A6A"/>
    <w:rsid w:val="69EC83DD"/>
    <w:rsid w:val="6A027BFB"/>
    <w:rsid w:val="6A0D98EA"/>
    <w:rsid w:val="6A11A90A"/>
    <w:rsid w:val="6A1DB397"/>
    <w:rsid w:val="6A2A5ED8"/>
    <w:rsid w:val="6A38E2DE"/>
    <w:rsid w:val="6A4BB389"/>
    <w:rsid w:val="6A4CE060"/>
    <w:rsid w:val="6A55890F"/>
    <w:rsid w:val="6A736AC6"/>
    <w:rsid w:val="6A7C4B26"/>
    <w:rsid w:val="6A80F184"/>
    <w:rsid w:val="6AA304EA"/>
    <w:rsid w:val="6AA69C80"/>
    <w:rsid w:val="6AB8790C"/>
    <w:rsid w:val="6ADC4141"/>
    <w:rsid w:val="6B339AB1"/>
    <w:rsid w:val="6B3B2B33"/>
    <w:rsid w:val="6B3DA149"/>
    <w:rsid w:val="6B887947"/>
    <w:rsid w:val="6B89E5DA"/>
    <w:rsid w:val="6B9F4A3F"/>
    <w:rsid w:val="6BC74C25"/>
    <w:rsid w:val="6BC7503F"/>
    <w:rsid w:val="6BEC22A2"/>
    <w:rsid w:val="6BEEBB84"/>
    <w:rsid w:val="6BF081A6"/>
    <w:rsid w:val="6BF169E3"/>
    <w:rsid w:val="6BF26B8E"/>
    <w:rsid w:val="6BF7FBA9"/>
    <w:rsid w:val="6C0234F0"/>
    <w:rsid w:val="6C1182BA"/>
    <w:rsid w:val="6C14D2AA"/>
    <w:rsid w:val="6C1E2AC6"/>
    <w:rsid w:val="6C26749A"/>
    <w:rsid w:val="6C3789D0"/>
    <w:rsid w:val="6C3B045A"/>
    <w:rsid w:val="6C441F94"/>
    <w:rsid w:val="6C498B20"/>
    <w:rsid w:val="6C4D0B89"/>
    <w:rsid w:val="6C4E8C0C"/>
    <w:rsid w:val="6C51CFC3"/>
    <w:rsid w:val="6C623F01"/>
    <w:rsid w:val="6C6A92C8"/>
    <w:rsid w:val="6C78B31E"/>
    <w:rsid w:val="6C92187A"/>
    <w:rsid w:val="6CA44255"/>
    <w:rsid w:val="6CE35A25"/>
    <w:rsid w:val="6CE8BDE6"/>
    <w:rsid w:val="6CFAB9B9"/>
    <w:rsid w:val="6D0A13F8"/>
    <w:rsid w:val="6D2FB3BE"/>
    <w:rsid w:val="6D302388"/>
    <w:rsid w:val="6D32B76E"/>
    <w:rsid w:val="6D3F07D5"/>
    <w:rsid w:val="6D50CBBE"/>
    <w:rsid w:val="6D52D6AF"/>
    <w:rsid w:val="6D54689B"/>
    <w:rsid w:val="6D74C539"/>
    <w:rsid w:val="6D94B98F"/>
    <w:rsid w:val="6D964B3D"/>
    <w:rsid w:val="6D9B29A7"/>
    <w:rsid w:val="6D9ED632"/>
    <w:rsid w:val="6DA3DADD"/>
    <w:rsid w:val="6DA3F0BD"/>
    <w:rsid w:val="6DC7E341"/>
    <w:rsid w:val="6DDE68FD"/>
    <w:rsid w:val="6DDFD136"/>
    <w:rsid w:val="6DE314F4"/>
    <w:rsid w:val="6DF236B3"/>
    <w:rsid w:val="6E313EEF"/>
    <w:rsid w:val="6E332E93"/>
    <w:rsid w:val="6E36392B"/>
    <w:rsid w:val="6E40CC1D"/>
    <w:rsid w:val="6E5A87BC"/>
    <w:rsid w:val="6E867195"/>
    <w:rsid w:val="6EA6B64B"/>
    <w:rsid w:val="6EC73F9C"/>
    <w:rsid w:val="6ECB0536"/>
    <w:rsid w:val="6ECFD777"/>
    <w:rsid w:val="6EDF7163"/>
    <w:rsid w:val="6F139B52"/>
    <w:rsid w:val="6F173ABE"/>
    <w:rsid w:val="6F1E19E0"/>
    <w:rsid w:val="6F37F483"/>
    <w:rsid w:val="6F3BA470"/>
    <w:rsid w:val="6F453F1D"/>
    <w:rsid w:val="6F4CE6B8"/>
    <w:rsid w:val="6F4D3027"/>
    <w:rsid w:val="6F74EDA3"/>
    <w:rsid w:val="6F850902"/>
    <w:rsid w:val="6F8E1C89"/>
    <w:rsid w:val="6FAF16CD"/>
    <w:rsid w:val="6FB621C2"/>
    <w:rsid w:val="6FCFA131"/>
    <w:rsid w:val="7004A716"/>
    <w:rsid w:val="7012EB1C"/>
    <w:rsid w:val="701D6756"/>
    <w:rsid w:val="702861F4"/>
    <w:rsid w:val="70337EAF"/>
    <w:rsid w:val="703F159C"/>
    <w:rsid w:val="704BC76F"/>
    <w:rsid w:val="70512530"/>
    <w:rsid w:val="7094982A"/>
    <w:rsid w:val="70AAE8D6"/>
    <w:rsid w:val="70BB1320"/>
    <w:rsid w:val="70BB8274"/>
    <w:rsid w:val="70C09B6D"/>
    <w:rsid w:val="70C13789"/>
    <w:rsid w:val="70CB14B9"/>
    <w:rsid w:val="70CE61AF"/>
    <w:rsid w:val="70E9DD81"/>
    <w:rsid w:val="7134CA93"/>
    <w:rsid w:val="7155C65C"/>
    <w:rsid w:val="71686494"/>
    <w:rsid w:val="716D3C05"/>
    <w:rsid w:val="716E4353"/>
    <w:rsid w:val="71854750"/>
    <w:rsid w:val="71861A50"/>
    <w:rsid w:val="71982A2F"/>
    <w:rsid w:val="719DEA92"/>
    <w:rsid w:val="71AB9051"/>
    <w:rsid w:val="71D2CB37"/>
    <w:rsid w:val="71FE59ED"/>
    <w:rsid w:val="7207FBBA"/>
    <w:rsid w:val="720A9482"/>
    <w:rsid w:val="72172A9E"/>
    <w:rsid w:val="7254183B"/>
    <w:rsid w:val="72620394"/>
    <w:rsid w:val="72675310"/>
    <w:rsid w:val="7268F7CB"/>
    <w:rsid w:val="7282CE48"/>
    <w:rsid w:val="7292EED0"/>
    <w:rsid w:val="72ABC89E"/>
    <w:rsid w:val="72BAF0A3"/>
    <w:rsid w:val="72DB7737"/>
    <w:rsid w:val="72F51430"/>
    <w:rsid w:val="72F6EC0E"/>
    <w:rsid w:val="72F7F110"/>
    <w:rsid w:val="72FBF120"/>
    <w:rsid w:val="7304EB2C"/>
    <w:rsid w:val="730D1C47"/>
    <w:rsid w:val="73120B8A"/>
    <w:rsid w:val="732A8251"/>
    <w:rsid w:val="7332E463"/>
    <w:rsid w:val="73370FBE"/>
    <w:rsid w:val="733F0EDC"/>
    <w:rsid w:val="7353C979"/>
    <w:rsid w:val="736FB56A"/>
    <w:rsid w:val="7376DB09"/>
    <w:rsid w:val="737CEAD8"/>
    <w:rsid w:val="737E3D9B"/>
    <w:rsid w:val="7385B8DC"/>
    <w:rsid w:val="739254BA"/>
    <w:rsid w:val="73970B61"/>
    <w:rsid w:val="739B81C4"/>
    <w:rsid w:val="73A2F331"/>
    <w:rsid w:val="73A4A662"/>
    <w:rsid w:val="73DC43CD"/>
    <w:rsid w:val="73EB9EE8"/>
    <w:rsid w:val="741F1C28"/>
    <w:rsid w:val="7440B458"/>
    <w:rsid w:val="7459EA13"/>
    <w:rsid w:val="746A0CCA"/>
    <w:rsid w:val="747207B9"/>
    <w:rsid w:val="74825037"/>
    <w:rsid w:val="749A86CB"/>
    <w:rsid w:val="749DCF46"/>
    <w:rsid w:val="74A1DF5A"/>
    <w:rsid w:val="74BAE907"/>
    <w:rsid w:val="74BC4F26"/>
    <w:rsid w:val="74FD2ECD"/>
    <w:rsid w:val="750468D1"/>
    <w:rsid w:val="751B22C1"/>
    <w:rsid w:val="751FCCE7"/>
    <w:rsid w:val="7534A7C2"/>
    <w:rsid w:val="75360F35"/>
    <w:rsid w:val="753C1818"/>
    <w:rsid w:val="75450EB0"/>
    <w:rsid w:val="75516976"/>
    <w:rsid w:val="75685992"/>
    <w:rsid w:val="756D1989"/>
    <w:rsid w:val="757BE752"/>
    <w:rsid w:val="75843DC9"/>
    <w:rsid w:val="75A67025"/>
    <w:rsid w:val="75A865AC"/>
    <w:rsid w:val="75BA586D"/>
    <w:rsid w:val="75C9FE0D"/>
    <w:rsid w:val="75D6123A"/>
    <w:rsid w:val="75DA8F09"/>
    <w:rsid w:val="75DFAC83"/>
    <w:rsid w:val="75E69C52"/>
    <w:rsid w:val="75ED0695"/>
    <w:rsid w:val="76199135"/>
    <w:rsid w:val="7621DA6F"/>
    <w:rsid w:val="76220A61"/>
    <w:rsid w:val="763807DC"/>
    <w:rsid w:val="763A9DAA"/>
    <w:rsid w:val="76469F98"/>
    <w:rsid w:val="764EF7CA"/>
    <w:rsid w:val="76612D08"/>
    <w:rsid w:val="7668C059"/>
    <w:rsid w:val="76767EE1"/>
    <w:rsid w:val="768B8382"/>
    <w:rsid w:val="76BACEA7"/>
    <w:rsid w:val="76C6F1D1"/>
    <w:rsid w:val="76D749CF"/>
    <w:rsid w:val="76E37580"/>
    <w:rsid w:val="76F4DA8D"/>
    <w:rsid w:val="76F58101"/>
    <w:rsid w:val="771B0F9E"/>
    <w:rsid w:val="77286C92"/>
    <w:rsid w:val="774916D6"/>
    <w:rsid w:val="775A9206"/>
    <w:rsid w:val="776D559C"/>
    <w:rsid w:val="77724F41"/>
    <w:rsid w:val="77921E99"/>
    <w:rsid w:val="7797D8BB"/>
    <w:rsid w:val="77A68359"/>
    <w:rsid w:val="77ADC4D4"/>
    <w:rsid w:val="77AF40B6"/>
    <w:rsid w:val="77D5C24D"/>
    <w:rsid w:val="77EC84F9"/>
    <w:rsid w:val="77F5FEE2"/>
    <w:rsid w:val="77F6792F"/>
    <w:rsid w:val="78145F8F"/>
    <w:rsid w:val="78184D8C"/>
    <w:rsid w:val="7827ABAD"/>
    <w:rsid w:val="782E1C7E"/>
    <w:rsid w:val="78508173"/>
    <w:rsid w:val="78588EC5"/>
    <w:rsid w:val="7872AB85"/>
    <w:rsid w:val="7888A764"/>
    <w:rsid w:val="78B34C8F"/>
    <w:rsid w:val="78B73F19"/>
    <w:rsid w:val="78F38CB1"/>
    <w:rsid w:val="79088C0C"/>
    <w:rsid w:val="790E2989"/>
    <w:rsid w:val="7910CAA4"/>
    <w:rsid w:val="791A007B"/>
    <w:rsid w:val="79303954"/>
    <w:rsid w:val="79322D23"/>
    <w:rsid w:val="79351AC3"/>
    <w:rsid w:val="79364B67"/>
    <w:rsid w:val="794CA45E"/>
    <w:rsid w:val="797442A2"/>
    <w:rsid w:val="797D5E22"/>
    <w:rsid w:val="799C8F65"/>
    <w:rsid w:val="799E748F"/>
    <w:rsid w:val="79A72306"/>
    <w:rsid w:val="7A016604"/>
    <w:rsid w:val="7A07C7E2"/>
    <w:rsid w:val="7A299F2F"/>
    <w:rsid w:val="7A64D100"/>
    <w:rsid w:val="7A8468DC"/>
    <w:rsid w:val="7ABF7B86"/>
    <w:rsid w:val="7AE1F979"/>
    <w:rsid w:val="7AEB936D"/>
    <w:rsid w:val="7AEC9E97"/>
    <w:rsid w:val="7AEE0CDF"/>
    <w:rsid w:val="7AF6AA0C"/>
    <w:rsid w:val="7AFAECFF"/>
    <w:rsid w:val="7B23FB72"/>
    <w:rsid w:val="7B343B8C"/>
    <w:rsid w:val="7B36CD75"/>
    <w:rsid w:val="7B4E5EC9"/>
    <w:rsid w:val="7B6A457E"/>
    <w:rsid w:val="7B76C3A0"/>
    <w:rsid w:val="7B7EED31"/>
    <w:rsid w:val="7B8FB766"/>
    <w:rsid w:val="7B9CA26F"/>
    <w:rsid w:val="7B9F6727"/>
    <w:rsid w:val="7BAB16BF"/>
    <w:rsid w:val="7BC9C66A"/>
    <w:rsid w:val="7BDD537F"/>
    <w:rsid w:val="7BEA0BD3"/>
    <w:rsid w:val="7BEDDD51"/>
    <w:rsid w:val="7C0785B3"/>
    <w:rsid w:val="7C0867E4"/>
    <w:rsid w:val="7C236ADD"/>
    <w:rsid w:val="7C3127BC"/>
    <w:rsid w:val="7C375810"/>
    <w:rsid w:val="7C4450B8"/>
    <w:rsid w:val="7C5211F2"/>
    <w:rsid w:val="7C6D3A7A"/>
    <w:rsid w:val="7CA47E7B"/>
    <w:rsid w:val="7CB70419"/>
    <w:rsid w:val="7CCD2431"/>
    <w:rsid w:val="7CF63FCF"/>
    <w:rsid w:val="7CFAC2C8"/>
    <w:rsid w:val="7D10745A"/>
    <w:rsid w:val="7D38325A"/>
    <w:rsid w:val="7D3BDDE1"/>
    <w:rsid w:val="7D4CCA3A"/>
    <w:rsid w:val="7D54138C"/>
    <w:rsid w:val="7D5D203C"/>
    <w:rsid w:val="7D610EEA"/>
    <w:rsid w:val="7D6A3F2A"/>
    <w:rsid w:val="7D6A6D5B"/>
    <w:rsid w:val="7D77D225"/>
    <w:rsid w:val="7D815617"/>
    <w:rsid w:val="7D983EB2"/>
    <w:rsid w:val="7DA3C50F"/>
    <w:rsid w:val="7DA6C4E8"/>
    <w:rsid w:val="7DC0E423"/>
    <w:rsid w:val="7DD21C38"/>
    <w:rsid w:val="7DDCF652"/>
    <w:rsid w:val="7DE0FB9C"/>
    <w:rsid w:val="7DFFB430"/>
    <w:rsid w:val="7E01A712"/>
    <w:rsid w:val="7E0BDD98"/>
    <w:rsid w:val="7E10F8A9"/>
    <w:rsid w:val="7E1C6333"/>
    <w:rsid w:val="7E25E8F0"/>
    <w:rsid w:val="7E28CAF8"/>
    <w:rsid w:val="7E294C0C"/>
    <w:rsid w:val="7E3C910C"/>
    <w:rsid w:val="7E5AA9A6"/>
    <w:rsid w:val="7E634468"/>
    <w:rsid w:val="7E64370B"/>
    <w:rsid w:val="7E676FD2"/>
    <w:rsid w:val="7E77940B"/>
    <w:rsid w:val="7E82242C"/>
    <w:rsid w:val="7E93B94F"/>
    <w:rsid w:val="7EB39639"/>
    <w:rsid w:val="7ED27791"/>
    <w:rsid w:val="7EDFDE55"/>
    <w:rsid w:val="7EE07EE6"/>
    <w:rsid w:val="7EE1C90E"/>
    <w:rsid w:val="7EEA51C0"/>
    <w:rsid w:val="7EEA8BE3"/>
    <w:rsid w:val="7EEDD308"/>
    <w:rsid w:val="7F02E2EA"/>
    <w:rsid w:val="7F0C71C7"/>
    <w:rsid w:val="7F37940D"/>
    <w:rsid w:val="7F40F2BA"/>
    <w:rsid w:val="7F624A5A"/>
    <w:rsid w:val="7F7071D0"/>
    <w:rsid w:val="7F769D51"/>
    <w:rsid w:val="7F8C53A1"/>
    <w:rsid w:val="7FA0B096"/>
    <w:rsid w:val="7FAAAD01"/>
    <w:rsid w:val="7FBB8DE5"/>
    <w:rsid w:val="7FC078C1"/>
    <w:rsid w:val="7FC62D41"/>
    <w:rsid w:val="7FCA01A3"/>
    <w:rsid w:val="7FCCBDF1"/>
    <w:rsid w:val="7FE03DE5"/>
    <w:rsid w:val="7FF4656C"/>
    <w:rsid w:val="7FFDF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AEBB7"/>
  <w15:chartTrackingRefBased/>
  <w15:docId w15:val="{B76233EA-8E91-4AAE-A062-BA15B828B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7B23FB7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B23FB72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3E7"/>
    <w:rPr>
      <w:color w:val="605E5C"/>
      <w:shd w:val="clear" w:color="auto" w:fill="E1DFDD"/>
    </w:rPr>
  </w:style>
  <w:style w:type="paragraph" w:styleId="p1" w:customStyle="1">
    <w:name w:val="p1"/>
    <w:basedOn w:val="Normal"/>
    <w:rsid w:val="008A6AA7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s1" w:customStyle="1">
    <w:name w:val="s1"/>
    <w:basedOn w:val="DefaultParagraphFont"/>
    <w:rsid w:val="008A6AA7"/>
  </w:style>
  <w:style w:type="character" w:styleId="s2" w:customStyle="1">
    <w:name w:val="s2"/>
    <w:basedOn w:val="DefaultParagraphFont"/>
    <w:rsid w:val="008A6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styles" Target="styles.xml" Id="rId2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hyperlink" Target="https://www.databarracks.com/blog/bc-command-structures-gold-silver-and-bronze/" TargetMode="External" Id="R9d8427c7054c454a" /><Relationship Type="http://schemas.openxmlformats.org/officeDocument/2006/relationships/hyperlink" Target="https://doi.org/10.1016/j.copsyc.2020.02.005" TargetMode="External" Id="R4d674473dfaf4d21" /><Relationship Type="http://schemas.openxmlformats.org/officeDocument/2006/relationships/hyperlink" Target="https://www.elevatecom.com.au/news-item/the-four-rs-of-managing-a-crisis/" TargetMode="External" Id="R6167f89f9cd44253" /><Relationship Type="http://schemas.openxmlformats.org/officeDocument/2006/relationships/hyperlink" Target="https://doi.org/10.1016/j.leaqua.2009.09.006" TargetMode="External" Id="Ra0fe42171c1b49a7" /><Relationship Type="http://schemas.openxmlformats.org/officeDocument/2006/relationships/hyperlink" Target="https://doi.org/10.1007/978-3-031-05314-6_89" TargetMode="External" Id="R59ef04f16a9a43d2" /><Relationship Type="http://schemas.openxmlformats.org/officeDocument/2006/relationships/hyperlink" Target="https://www.simplypsychology.org/learning-kolb.html" TargetMode="External" Id="R1a6aa1599f9c4229" /><Relationship Type="http://schemas.openxmlformats.org/officeDocument/2006/relationships/hyperlink" Target="https://doi.org/10.4135/9781452275956" TargetMode="External" Id="R0cc2f34f9c464bf9" /><Relationship Type="http://schemas.openxmlformats.org/officeDocument/2006/relationships/hyperlink" Target="https://www.protectuk.police.uk" TargetMode="External" Id="Rf1675e23bc364209" /><Relationship Type="http://schemas.openxmlformats.org/officeDocument/2006/relationships/hyperlink" Target="https://www.protectuk.police.uk/martyns-law" TargetMode="External" Id="R77c9765b76c640fe" /><Relationship Type="http://schemas.openxmlformats.org/officeDocument/2006/relationships/hyperlink" Target="https://sgsa.org.uk/document/greenguide/" TargetMode="External" Id="Re5f852bb600e45b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Tao Jones (2302087)</dc:creator>
  <keywords/>
  <dc:description/>
  <lastModifiedBy>Tao Jones (2302087)</lastModifiedBy>
  <revision>105</revision>
  <dcterms:created xsi:type="dcterms:W3CDTF">2025-12-12T09:45:00.0000000Z</dcterms:created>
  <dcterms:modified xsi:type="dcterms:W3CDTF">2025-12-30T12:39:56.1733102Z</dcterms:modified>
</coreProperties>
</file>