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04C813" w14:textId="135F2CAF" w:rsidR="00A31117" w:rsidRDefault="00824E14" w:rsidP="00824E14">
      <w:pPr>
        <w:rPr>
          <w:b/>
          <w:sz w:val="40"/>
          <w:lang w:eastAsia="en-GB"/>
        </w:rPr>
      </w:pPr>
      <w:r>
        <w:rPr>
          <w:b/>
          <w:sz w:val="40"/>
          <w:lang w:eastAsia="en-GB"/>
        </w:rPr>
        <w:t xml:space="preserve">               </w:t>
      </w:r>
      <w:r w:rsidR="00A31117" w:rsidRPr="0033783E">
        <w:rPr>
          <w:b/>
          <w:sz w:val="40"/>
          <w:lang w:eastAsia="en-GB"/>
        </w:rPr>
        <w:t>Assignment Title: Essay</w:t>
      </w:r>
    </w:p>
    <w:p w14:paraId="491A7FD9" w14:textId="25C2DBFC" w:rsidR="00824E14" w:rsidRDefault="00824E14" w:rsidP="00824E14">
      <w:pPr>
        <w:jc w:val="center"/>
        <w:rPr>
          <w:b/>
          <w:sz w:val="40"/>
          <w:lang w:eastAsia="en-GB"/>
        </w:rPr>
      </w:pPr>
      <w:r>
        <w:rPr>
          <w:b/>
          <w:sz w:val="40"/>
          <w:lang w:eastAsia="en-GB"/>
        </w:rPr>
        <w:t xml:space="preserve">The role of Social Corporate Responsibility </w:t>
      </w:r>
    </w:p>
    <w:p w14:paraId="630CEB14" w14:textId="24220D70" w:rsidR="00824E14" w:rsidRPr="00824E14" w:rsidRDefault="00824E14" w:rsidP="00824E14">
      <w:pPr>
        <w:jc w:val="center"/>
        <w:rPr>
          <w:bCs/>
          <w:sz w:val="40"/>
          <w:lang w:eastAsia="en-GB"/>
        </w:rPr>
      </w:pPr>
      <w:r>
        <w:rPr>
          <w:b/>
          <w:sz w:val="40"/>
          <w:lang w:eastAsia="en-GB"/>
        </w:rPr>
        <w:t>(CSR) in promoting Sustainability of the Town Hall Hotel</w:t>
      </w:r>
      <w:r w:rsidR="00186DFF">
        <w:rPr>
          <w:b/>
          <w:sz w:val="40"/>
          <w:lang w:eastAsia="en-GB"/>
        </w:rPr>
        <w:t xml:space="preserve"> London</w:t>
      </w:r>
    </w:p>
    <w:p w14:paraId="0FB86551" w14:textId="427DE382" w:rsidR="00824E14" w:rsidRPr="0033783E" w:rsidRDefault="00824E14" w:rsidP="00824E14">
      <w:pPr>
        <w:rPr>
          <w:b/>
          <w:sz w:val="40"/>
          <w:lang w:eastAsia="en-GB"/>
        </w:rPr>
      </w:pPr>
      <w:r>
        <w:rPr>
          <w:b/>
          <w:sz w:val="40"/>
          <w:lang w:eastAsia="en-GB"/>
        </w:rPr>
        <w:t xml:space="preserve">              </w:t>
      </w:r>
    </w:p>
    <w:p w14:paraId="157C392D" w14:textId="4ACDFDB4" w:rsidR="00A31117" w:rsidRPr="009144DF" w:rsidRDefault="001D549E">
      <w:pPr>
        <w:spacing w:line="259" w:lineRule="auto"/>
        <w:jc w:val="left"/>
        <w:rPr>
          <w:rFonts w:ascii="Times New Roman" w:eastAsia="Times New Roman" w:hAnsi="Times New Roman" w:cs="Times New Roman"/>
          <w:szCs w:val="24"/>
          <w:lang w:eastAsia="en-GB"/>
        </w:rPr>
      </w:pPr>
      <w:r>
        <w:rPr>
          <w:rFonts w:ascii="Times New Roman" w:eastAsia="Times New Roman" w:hAnsi="Times New Roman" w:cs="Times New Roman"/>
          <w:szCs w:val="24"/>
          <w:lang w:eastAsia="en-GB"/>
        </w:rPr>
        <w:t xml:space="preserve">                    </w:t>
      </w:r>
    </w:p>
    <w:p w14:paraId="59AA36A2" w14:textId="77777777" w:rsidR="00A31117" w:rsidRPr="009144DF" w:rsidRDefault="00A31117">
      <w:pPr>
        <w:spacing w:line="259" w:lineRule="auto"/>
        <w:jc w:val="left"/>
        <w:rPr>
          <w:rFonts w:ascii="Times New Roman" w:eastAsia="Times New Roman" w:hAnsi="Times New Roman" w:cs="Times New Roman"/>
          <w:szCs w:val="24"/>
          <w:lang w:eastAsia="en-GB"/>
        </w:rPr>
      </w:pPr>
    </w:p>
    <w:p w14:paraId="71FEC309" w14:textId="77777777" w:rsidR="00A31117" w:rsidRPr="009144DF" w:rsidRDefault="00A31117">
      <w:pPr>
        <w:spacing w:line="259" w:lineRule="auto"/>
        <w:jc w:val="left"/>
        <w:rPr>
          <w:rFonts w:ascii="Times New Roman" w:eastAsia="Times New Roman" w:hAnsi="Times New Roman" w:cs="Times New Roman"/>
          <w:szCs w:val="24"/>
          <w:lang w:eastAsia="en-GB"/>
        </w:rPr>
      </w:pPr>
    </w:p>
    <w:p w14:paraId="558D1679" w14:textId="77777777" w:rsidR="00A31117" w:rsidRPr="009144DF" w:rsidRDefault="00A31117">
      <w:pPr>
        <w:spacing w:line="259" w:lineRule="auto"/>
        <w:jc w:val="left"/>
        <w:rPr>
          <w:rFonts w:ascii="Times New Roman" w:eastAsia="Times New Roman" w:hAnsi="Times New Roman" w:cs="Times New Roman"/>
          <w:szCs w:val="24"/>
          <w:lang w:eastAsia="en-GB"/>
        </w:rPr>
      </w:pPr>
    </w:p>
    <w:p w14:paraId="20A3F082" w14:textId="77777777" w:rsidR="00A31117" w:rsidRPr="009144DF" w:rsidRDefault="00A31117">
      <w:pPr>
        <w:spacing w:line="259" w:lineRule="auto"/>
        <w:jc w:val="left"/>
        <w:rPr>
          <w:rFonts w:ascii="Times New Roman" w:eastAsia="Times New Roman" w:hAnsi="Times New Roman" w:cs="Times New Roman"/>
          <w:szCs w:val="24"/>
          <w:lang w:eastAsia="en-GB"/>
        </w:rPr>
      </w:pPr>
    </w:p>
    <w:p w14:paraId="4C4E68D1" w14:textId="134D10EA" w:rsidR="00A31117" w:rsidRPr="009144DF" w:rsidRDefault="00F7529A" w:rsidP="001D549E">
      <w:pPr>
        <w:rPr>
          <w:b/>
          <w:lang w:eastAsia="en-GB"/>
        </w:rPr>
      </w:pPr>
      <w:r w:rsidRPr="009144DF">
        <w:rPr>
          <w:b/>
          <w:lang w:eastAsia="en-GB"/>
        </w:rPr>
        <w:t>Student Name:</w:t>
      </w:r>
      <w:r w:rsidR="001D549E">
        <w:rPr>
          <w:b/>
          <w:lang w:eastAsia="en-GB"/>
        </w:rPr>
        <w:t xml:space="preserve"> Cristina Maria Silva Pita</w:t>
      </w:r>
    </w:p>
    <w:p w14:paraId="7717FF9A" w14:textId="568AD4B6" w:rsidR="00A31117" w:rsidRDefault="00F7529A" w:rsidP="001D549E">
      <w:pPr>
        <w:rPr>
          <w:b/>
          <w:lang w:eastAsia="en-GB"/>
        </w:rPr>
      </w:pPr>
      <w:r w:rsidRPr="009144DF">
        <w:rPr>
          <w:b/>
          <w:lang w:eastAsia="en-GB"/>
        </w:rPr>
        <w:t>Student ID:</w:t>
      </w:r>
      <w:r w:rsidR="001D549E">
        <w:rPr>
          <w:b/>
          <w:lang w:eastAsia="en-GB"/>
        </w:rPr>
        <w:t xml:space="preserve"> 2228861</w:t>
      </w:r>
    </w:p>
    <w:p w14:paraId="74181F8E" w14:textId="434822F5" w:rsidR="001D549E" w:rsidRDefault="001D549E" w:rsidP="001D549E">
      <w:pPr>
        <w:rPr>
          <w:b/>
          <w:lang w:eastAsia="en-GB"/>
        </w:rPr>
      </w:pPr>
      <w:r>
        <w:rPr>
          <w:b/>
          <w:lang w:eastAsia="en-GB"/>
        </w:rPr>
        <w:t>Module Name:</w:t>
      </w:r>
      <w:r w:rsidR="00824E14">
        <w:rPr>
          <w:b/>
          <w:lang w:eastAsia="en-GB"/>
        </w:rPr>
        <w:t xml:space="preserve"> Sustainable Hospitality and Tourism Management (</w:t>
      </w:r>
      <w:r>
        <w:rPr>
          <w:b/>
          <w:lang w:eastAsia="en-GB"/>
        </w:rPr>
        <w:t>BMIH5006</w:t>
      </w:r>
      <w:r w:rsidR="00824E14">
        <w:rPr>
          <w:b/>
          <w:lang w:eastAsia="en-GB"/>
        </w:rPr>
        <w:t>)</w:t>
      </w:r>
    </w:p>
    <w:p w14:paraId="08380D42" w14:textId="2303B63A" w:rsidR="00824E14" w:rsidRDefault="00824E14" w:rsidP="001D549E">
      <w:pPr>
        <w:rPr>
          <w:b/>
          <w:lang w:eastAsia="en-GB"/>
        </w:rPr>
      </w:pPr>
      <w:r>
        <w:rPr>
          <w:b/>
          <w:lang w:eastAsia="en-GB"/>
        </w:rPr>
        <w:t>Lecture Name: Lisa-Marie Bassler</w:t>
      </w:r>
    </w:p>
    <w:p w14:paraId="551A0B62" w14:textId="77777777" w:rsidR="00824E14" w:rsidRPr="009144DF" w:rsidRDefault="00824E14" w:rsidP="001D549E">
      <w:pPr>
        <w:rPr>
          <w:b/>
          <w:lang w:eastAsia="en-GB"/>
        </w:rPr>
      </w:pPr>
    </w:p>
    <w:p w14:paraId="6EB5A370" w14:textId="327DEC40" w:rsidR="00C2115D" w:rsidRPr="009144DF" w:rsidRDefault="00C2115D" w:rsidP="00F7529A">
      <w:pPr>
        <w:jc w:val="center"/>
        <w:rPr>
          <w:lang w:eastAsia="en-GB"/>
        </w:rPr>
      </w:pPr>
    </w:p>
    <w:p w14:paraId="494C007D" w14:textId="77777777" w:rsidR="00C2115D" w:rsidRPr="009144DF" w:rsidRDefault="00C2115D">
      <w:pPr>
        <w:spacing w:line="259" w:lineRule="auto"/>
        <w:jc w:val="left"/>
        <w:rPr>
          <w:lang w:eastAsia="en-GB"/>
        </w:rPr>
      </w:pPr>
      <w:r w:rsidRPr="009144DF">
        <w:rPr>
          <w:lang w:eastAsia="en-GB"/>
        </w:rPr>
        <w:br w:type="page"/>
      </w:r>
    </w:p>
    <w:p w14:paraId="03BB9E8B" w14:textId="77777777" w:rsidR="00C2115D" w:rsidRPr="009144DF" w:rsidRDefault="00C2115D" w:rsidP="00C2115D">
      <w:pPr>
        <w:jc w:val="center"/>
        <w:rPr>
          <w:b/>
        </w:rPr>
      </w:pPr>
    </w:p>
    <w:p w14:paraId="21D97217" w14:textId="77777777" w:rsidR="00BD2B03" w:rsidRPr="00BD2B03" w:rsidRDefault="00BD2B03" w:rsidP="00BD2B03">
      <w:pPr>
        <w:rPr>
          <w:b/>
          <w:bCs/>
        </w:rPr>
      </w:pPr>
      <w:r w:rsidRPr="00BD2B03">
        <w:rPr>
          <w:b/>
          <w:bCs/>
        </w:rPr>
        <w:t xml:space="preserve">Acknowledgement </w:t>
      </w:r>
    </w:p>
    <w:p w14:paraId="2DFAACFB" w14:textId="77777777" w:rsidR="00BD2B03" w:rsidRDefault="00BD2B03" w:rsidP="00BD2B03"/>
    <w:p w14:paraId="04CADDBF" w14:textId="77777777" w:rsidR="00BD2B03" w:rsidRDefault="00BD2B03" w:rsidP="00BD2B03">
      <w:r>
        <w:t>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w:t>
      </w:r>
    </w:p>
    <w:p w14:paraId="46284691" w14:textId="75A9A394" w:rsidR="00FF4954" w:rsidRPr="009144DF" w:rsidRDefault="00BD2B03" w:rsidP="00BD2B03">
      <w:pPr>
        <w:rPr>
          <w:lang w:eastAsia="en-GB"/>
        </w:rPr>
      </w:pPr>
      <w:r>
        <w:t> </w:t>
      </w:r>
      <w:r w:rsidR="00A31117" w:rsidRPr="009144DF">
        <w:br w:type="page"/>
      </w:r>
    </w:p>
    <w:p w14:paraId="1AB5AEA7" w14:textId="2033B3A3" w:rsidR="001E40EA" w:rsidRPr="009144DF" w:rsidRDefault="0022288E" w:rsidP="001E40EA">
      <w:r w:rsidRPr="009144DF">
        <w:lastRenderedPageBreak/>
        <w:t>CSR</w:t>
      </w:r>
      <w:r w:rsidR="002E08CE">
        <w:t>,</w:t>
      </w:r>
      <w:r w:rsidRPr="009144DF">
        <w:t xml:space="preserve"> </w:t>
      </w:r>
      <w:r w:rsidR="002E08CE">
        <w:t>or Corporate Soc</w:t>
      </w:r>
      <w:r w:rsidRPr="009144DF">
        <w:t>i</w:t>
      </w:r>
      <w:r w:rsidR="002E08CE">
        <w:t>al Re</w:t>
      </w:r>
      <w:r w:rsidRPr="009144DF">
        <w:t>s</w:t>
      </w:r>
      <w:r w:rsidR="002E08CE">
        <w:t>ponsibility,</w:t>
      </w:r>
      <w:r w:rsidRPr="009144DF">
        <w:t xml:space="preserve"> </w:t>
      </w:r>
      <w:r w:rsidR="002E08CE">
        <w:t>is a k</w:t>
      </w:r>
      <w:r w:rsidR="002E08CE" w:rsidRPr="002E08CE">
        <w:t>e</w:t>
      </w:r>
      <w:r w:rsidR="002E08CE">
        <w:t xml:space="preserve">y concept </w:t>
      </w:r>
      <w:r w:rsidR="002E08CE" w:rsidRPr="002E08CE">
        <w:t>in</w:t>
      </w:r>
      <w:r w:rsidR="002E08CE">
        <w:t xml:space="preserve"> th</w:t>
      </w:r>
      <w:r w:rsidR="002E08CE" w:rsidRPr="002E08CE">
        <w:t xml:space="preserve">e </w:t>
      </w:r>
      <w:r w:rsidR="002E08CE">
        <w:t>hospit</w:t>
      </w:r>
      <w:r w:rsidR="002E08CE" w:rsidRPr="002E08CE">
        <w:t>a</w:t>
      </w:r>
      <w:r w:rsidR="002E08CE">
        <w:t>lity indu</w:t>
      </w:r>
      <w:r w:rsidR="002E08CE" w:rsidRPr="002E08CE">
        <w:t>s</w:t>
      </w:r>
      <w:r w:rsidR="002E08CE">
        <w:t>try. It refers to</w:t>
      </w:r>
      <w:r w:rsidR="002E08CE" w:rsidRPr="002E08CE">
        <w:t xml:space="preserve"> a company’s specific acti</w:t>
      </w:r>
      <w:r w:rsidR="002E08CE">
        <w:t>on</w:t>
      </w:r>
      <w:r w:rsidR="002E08CE" w:rsidRPr="002E08CE">
        <w:t xml:space="preserve">s to understand and </w:t>
      </w:r>
      <w:r w:rsidR="002E08CE">
        <w:t>add</w:t>
      </w:r>
      <w:r w:rsidR="002E08CE" w:rsidRPr="002E08CE">
        <w:t>res</w:t>
      </w:r>
      <w:r w:rsidR="002E08CE">
        <w:t>s</w:t>
      </w:r>
      <w:r w:rsidR="002E08CE" w:rsidRPr="002E08CE">
        <w:t xml:space="preserve"> </w:t>
      </w:r>
      <w:r w:rsidR="002E08CE">
        <w:t>i</w:t>
      </w:r>
      <w:r w:rsidR="002E08CE" w:rsidRPr="002E08CE">
        <w:t>t</w:t>
      </w:r>
      <w:r w:rsidR="002E08CE">
        <w:t>s</w:t>
      </w:r>
      <w:r w:rsidR="002E08CE" w:rsidRPr="002E08CE">
        <w:t xml:space="preserve"> impacts on society, the environment, and the economy. In </w:t>
      </w:r>
      <w:r w:rsidRPr="009144DF">
        <w:t>hospitality, CSR i</w:t>
      </w:r>
      <w:r w:rsidR="002E08CE">
        <w:t>n</w:t>
      </w:r>
      <w:r w:rsidRPr="009144DF">
        <w:t>vo</w:t>
      </w:r>
      <w:r w:rsidR="002E08CE">
        <w:t>lv</w:t>
      </w:r>
      <w:r w:rsidRPr="009144DF">
        <w:t>e</w:t>
      </w:r>
      <w:r w:rsidR="002E08CE">
        <w:t>s</w:t>
      </w:r>
      <w:r w:rsidRPr="009144DF">
        <w:t xml:space="preserve"> provid</w:t>
      </w:r>
      <w:r w:rsidR="002E08CE">
        <w:t>ing</w:t>
      </w:r>
      <w:r w:rsidRPr="009144DF">
        <w:t xml:space="preserve"> sustainable solutions and benefits to the community, employees, and the environment.</w:t>
      </w:r>
      <w:r w:rsidR="002E08CE">
        <w:t xml:space="preserve"> </w:t>
      </w:r>
      <w:r w:rsidRPr="009144DF">
        <w:t xml:space="preserve">Town Hall Hotel </w:t>
      </w:r>
      <w:r w:rsidR="002E08CE">
        <w:t>in London sta</w:t>
      </w:r>
      <w:r w:rsidRPr="009144DF">
        <w:t>nd</w:t>
      </w:r>
      <w:r w:rsidR="002E08CE">
        <w:t xml:space="preserve">s </w:t>
      </w:r>
      <w:r w:rsidRPr="009144DF">
        <w:t>o</w:t>
      </w:r>
      <w:r w:rsidR="002E08CE">
        <w:t>ut</w:t>
      </w:r>
      <w:r w:rsidRPr="009144DF">
        <w:t xml:space="preserve"> </w:t>
      </w:r>
      <w:r w:rsidR="002E08CE">
        <w:t>a</w:t>
      </w:r>
      <w:r w:rsidRPr="009144DF">
        <w:t xml:space="preserve">s </w:t>
      </w:r>
      <w:r w:rsidR="002E08CE">
        <w:t>a beac</w:t>
      </w:r>
      <w:r w:rsidRPr="009144DF">
        <w:t>on of ho</w:t>
      </w:r>
      <w:r w:rsidR="002E08CE">
        <w:t>p</w:t>
      </w:r>
      <w:r w:rsidRPr="009144DF">
        <w:t>e</w:t>
      </w:r>
      <w:r w:rsidR="002E08CE">
        <w:t xml:space="preserve"> in the hospitality industry. It</w:t>
      </w:r>
      <w:r w:rsidRPr="009144DF">
        <w:t xml:space="preserve"> embrac</w:t>
      </w:r>
      <w:r w:rsidR="002E08CE">
        <w:t>es</w:t>
      </w:r>
      <w:r w:rsidRPr="009144DF">
        <w:t xml:space="preserve"> CSR </w:t>
      </w:r>
      <w:r w:rsidR="002E08CE">
        <w:t>through the principles of the </w:t>
      </w:r>
      <w:r w:rsidRPr="009144DF">
        <w:t xml:space="preserve">circular economy. </w:t>
      </w:r>
      <w:r w:rsidR="002E08CE">
        <w:t>Its</w:t>
      </w:r>
      <w:r w:rsidRPr="009144DF">
        <w:t xml:space="preserve"> uni</w:t>
      </w:r>
      <w:r w:rsidR="002E08CE">
        <w:t>que</w:t>
      </w:r>
      <w:r w:rsidRPr="009144DF">
        <w:t xml:space="preserve"> a</w:t>
      </w:r>
      <w:r w:rsidR="002E08CE">
        <w:t>ppr</w:t>
      </w:r>
      <w:r w:rsidRPr="009144DF">
        <w:t>o</w:t>
      </w:r>
      <w:r w:rsidR="002E08CE">
        <w:t>a</w:t>
      </w:r>
      <w:r w:rsidRPr="009144DF">
        <w:t>c</w:t>
      </w:r>
      <w:r w:rsidR="002E08CE">
        <w:t xml:space="preserve">h </w:t>
      </w:r>
      <w:r w:rsidRPr="009144DF">
        <w:t>eliminat</w:t>
      </w:r>
      <w:r w:rsidR="002E08CE">
        <w:t>es</w:t>
      </w:r>
      <w:r w:rsidRPr="009144DF">
        <w:t xml:space="preserve"> wastage a</w:t>
      </w:r>
      <w:r w:rsidR="002E08CE">
        <w:t>nd</w:t>
      </w:r>
      <w:r w:rsidRPr="009144DF">
        <w:t xml:space="preserve"> encourag</w:t>
      </w:r>
      <w:r w:rsidR="002E08CE">
        <w:t>es</w:t>
      </w:r>
      <w:r w:rsidRPr="009144DF">
        <w:t xml:space="preserve"> resource</w:t>
      </w:r>
      <w:r w:rsidR="002E08CE">
        <w:t xml:space="preserve"> u</w:t>
      </w:r>
      <w:r w:rsidRPr="009144DF">
        <w:t>s</w:t>
      </w:r>
      <w:r w:rsidR="002E08CE">
        <w:t>e,</w:t>
      </w:r>
      <w:r w:rsidRPr="009144DF">
        <w:t xml:space="preserve"> </w:t>
      </w:r>
      <w:r w:rsidR="002E08CE">
        <w:t>t</w:t>
      </w:r>
      <w:r w:rsidRPr="009144DF">
        <w:t>here</w:t>
      </w:r>
      <w:r w:rsidR="002E08CE">
        <w:t>by</w:t>
      </w:r>
      <w:r w:rsidRPr="009144DF">
        <w:t xml:space="preserve"> </w:t>
      </w:r>
      <w:r w:rsidR="002E08CE">
        <w:t>reduc</w:t>
      </w:r>
      <w:r w:rsidRPr="009144DF">
        <w:t>i</w:t>
      </w:r>
      <w:r w:rsidR="002E08CE">
        <w:t>ng its environmental impact</w:t>
      </w:r>
      <w:r w:rsidR="00472A8A">
        <w:t xml:space="preserve"> (</w:t>
      </w:r>
      <w:r w:rsidR="00472A8A" w:rsidRPr="00365211">
        <w:t>Achmad</w:t>
      </w:r>
      <w:r w:rsidR="00472A8A">
        <w:t xml:space="preserve"> </w:t>
      </w:r>
      <w:r w:rsidR="00472A8A" w:rsidRPr="00365211">
        <w:t xml:space="preserve">and </w:t>
      </w:r>
      <w:proofErr w:type="spellStart"/>
      <w:r w:rsidR="00472A8A" w:rsidRPr="00365211">
        <w:t>Yulianah</w:t>
      </w:r>
      <w:proofErr w:type="spellEnd"/>
      <w:r w:rsidR="00472A8A" w:rsidRPr="00365211">
        <w:t>, 2022</w:t>
      </w:r>
      <w:r w:rsidR="00472A8A">
        <w:t>)</w:t>
      </w:r>
      <w:r w:rsidR="002E08CE">
        <w:t>. The hotel'</w:t>
      </w:r>
      <w:r w:rsidRPr="009144DF">
        <w:t>s com</w:t>
      </w:r>
      <w:r w:rsidR="002E08CE">
        <w:t>m</w:t>
      </w:r>
      <w:r w:rsidRPr="009144DF">
        <w:t>i</w:t>
      </w:r>
      <w:r w:rsidR="002E08CE">
        <w:t>tm</w:t>
      </w:r>
      <w:r w:rsidRPr="009144DF">
        <w:t>en</w:t>
      </w:r>
      <w:r w:rsidR="002E08CE">
        <w:t>t</w:t>
      </w:r>
      <w:r w:rsidRPr="009144DF">
        <w:t xml:space="preserve"> to eco</w:t>
      </w:r>
      <w:r w:rsidR="002E08CE">
        <w:t>-</w:t>
      </w:r>
      <w:r w:rsidRPr="009144DF">
        <w:t xml:space="preserve">friendly policies, local and organic </w:t>
      </w:r>
      <w:r w:rsidR="002E08CE">
        <w:t>s</w:t>
      </w:r>
      <w:r w:rsidRPr="009144DF">
        <w:t>ou</w:t>
      </w:r>
      <w:r w:rsidR="002E08CE">
        <w:t>r</w:t>
      </w:r>
      <w:r w:rsidRPr="009144DF">
        <w:t>c</w:t>
      </w:r>
      <w:r w:rsidR="002E08CE">
        <w:t>ing, an</w:t>
      </w:r>
      <w:r w:rsidRPr="009144DF">
        <w:t>d co</w:t>
      </w:r>
      <w:r w:rsidR="002E08CE">
        <w:t>mp</w:t>
      </w:r>
      <w:r w:rsidRPr="009144DF">
        <w:t>rehe</w:t>
      </w:r>
      <w:r w:rsidR="002E08CE">
        <w:t>n</w:t>
      </w:r>
      <w:r w:rsidRPr="009144DF">
        <w:t>si</w:t>
      </w:r>
      <w:r w:rsidR="002E08CE">
        <w:t>v</w:t>
      </w:r>
      <w:r w:rsidRPr="009144DF">
        <w:t xml:space="preserve">e waste recycling </w:t>
      </w:r>
      <w:r w:rsidR="002E08CE">
        <w:t>s</w:t>
      </w:r>
      <w:r w:rsidRPr="009144DF">
        <w:t>ets</w:t>
      </w:r>
      <w:r w:rsidR="002E08CE">
        <w:t xml:space="preserve"> a high standard for the industry</w:t>
      </w:r>
      <w:r w:rsidRPr="009144DF">
        <w:t>.</w:t>
      </w:r>
      <w:r w:rsidR="002E08CE">
        <w:t xml:space="preserve"> </w:t>
      </w:r>
      <w:r w:rsidRPr="009144DF">
        <w:t>Simultaneously</w:t>
      </w:r>
      <w:r w:rsidR="002E08CE">
        <w:t>,</w:t>
      </w:r>
      <w:r w:rsidRPr="009144DF">
        <w:t xml:space="preserve"> </w:t>
      </w:r>
      <w:r w:rsidR="002E08CE">
        <w:t>by</w:t>
      </w:r>
      <w:r w:rsidRPr="009144DF">
        <w:t xml:space="preserve"> supporting the generally accepted ethical criteria</w:t>
      </w:r>
      <w:r w:rsidR="002E08CE">
        <w:t>,</w:t>
      </w:r>
      <w:r w:rsidRPr="009144DF">
        <w:t xml:space="preserve"> Town Hall Hotel strengthens its competitive position in an environmentally conscious world </w:t>
      </w:r>
      <w:r w:rsidR="002E08CE">
        <w:t>by</w:t>
      </w:r>
      <w:r w:rsidRPr="009144DF">
        <w:t xml:space="preserve"> integrating CSR into its main business processes. The correlation between business processes and the company’s sustainable development goals improves its image, contributes to attracting clients oriented on environmentally friendly activities, and promotes the formation of a responsible culture among workers and clients. Such initiatives of Town Hall Hotel show that efficient implementation of CSR </w:t>
      </w:r>
      <w:r w:rsidR="002E08CE" w:rsidRPr="002E08CE">
        <w:t>solutions plays an essential role in bringing change to sustainable developments within the </w:t>
      </w:r>
      <w:r w:rsidRPr="009144DF">
        <w:t>hospitality management arena.</w:t>
      </w:r>
    </w:p>
    <w:p w14:paraId="6E6E8BF1" w14:textId="77777777" w:rsidR="00C37FEC" w:rsidRDefault="00C37FEC" w:rsidP="0022288E"/>
    <w:p w14:paraId="685884E3" w14:textId="53D38A06" w:rsidR="0022288E" w:rsidRPr="009144DF" w:rsidRDefault="0022288E" w:rsidP="0022288E">
      <w:r w:rsidRPr="009144DF">
        <w:t>When global society has spotlight</w:t>
      </w:r>
      <w:r w:rsidR="002E08CE">
        <w:t>ed</w:t>
      </w:r>
      <w:r w:rsidRPr="009144DF">
        <w:t xml:space="preserve"> sustainability, the hotel industry has embraced CSR as a management tool for change. It defines CSR as employing social and environmental issues into the company’s managerial strategies and relationships with customers. It include</w:t>
      </w:r>
      <w:r w:rsidR="002E08CE">
        <w:t>s</w:t>
      </w:r>
      <w:r w:rsidRPr="009144DF">
        <w:t xml:space="preserve"> measures that would lead to societal welfare and</w:t>
      </w:r>
      <w:r w:rsidR="002E08CE">
        <w:t>,</w:t>
      </w:r>
      <w:r w:rsidRPr="009144DF">
        <w:t xml:space="preserve"> at the same time</w:t>
      </w:r>
      <w:r w:rsidR="002E08CE">
        <w:t>,</w:t>
      </w:r>
      <w:r w:rsidRPr="009144DF">
        <w:t xml:space="preserve"> improve the </w:t>
      </w:r>
      <w:r w:rsidR="002E08CE">
        <w:t xml:space="preserve">business's </w:t>
      </w:r>
      <w:r w:rsidRPr="009144DF">
        <w:t>performance</w:t>
      </w:r>
      <w:r w:rsidR="00CB0D44" w:rsidRPr="009144DF">
        <w:t xml:space="preserve"> (</w:t>
      </w:r>
      <w:proofErr w:type="spellStart"/>
      <w:r w:rsidR="00CB0D44" w:rsidRPr="009144DF">
        <w:t>Batabyal</w:t>
      </w:r>
      <w:proofErr w:type="spellEnd"/>
      <w:r w:rsidR="00CB0D44" w:rsidRPr="009144DF">
        <w:t>, 2018)</w:t>
      </w:r>
      <w:r w:rsidRPr="009144DF">
        <w:t>. Among numerous examples, the Town Hall Hotel in London is an example of how a hotel should integrate CSR into its activity.</w:t>
      </w:r>
      <w:r w:rsidR="00C37FEC">
        <w:t xml:space="preserve"> </w:t>
      </w:r>
      <w:r w:rsidR="000F373A" w:rsidRPr="009144DF">
        <w:t>This CSR management approach has been adopted</w:t>
      </w:r>
      <w:r w:rsidR="00C37FEC" w:rsidRPr="00C37FEC">
        <w:t> so that Town Hall Hotel's business organisation can establish</w:t>
      </w:r>
      <w:r w:rsidR="000F373A" w:rsidRPr="009144DF">
        <w:t xml:space="preserve"> a CSR strategy that encompasses sustainability in all its operations</w:t>
      </w:r>
      <w:r w:rsidR="00910F06">
        <w:t xml:space="preserve"> (Lenzen et al., 2018)</w:t>
      </w:r>
      <w:r w:rsidR="000F373A" w:rsidRPr="009144DF">
        <w:t>. For instance</w:t>
      </w:r>
      <w:r w:rsidR="00C37FEC">
        <w:t>,</w:t>
      </w:r>
      <w:r w:rsidR="000F373A" w:rsidRPr="009144DF">
        <w:t xml:space="preserve"> the management of this hotel has embraced </w:t>
      </w:r>
      <w:r w:rsidR="00C37FEC">
        <w:t>a </w:t>
      </w:r>
      <w:r w:rsidR="000F373A" w:rsidRPr="009144DF">
        <w:t>circular economy in their ways and measures to reduce waste as much as possible</w:t>
      </w:r>
      <w:r w:rsidR="00CB0D44" w:rsidRPr="009144DF">
        <w:t xml:space="preserve"> (Sloan Legrand and Chen 2017)</w:t>
      </w:r>
      <w:r w:rsidR="000F373A" w:rsidRPr="009144DF">
        <w:t>. The hotel incorporates sustainable development policies</w:t>
      </w:r>
      <w:r w:rsidR="00C37FEC">
        <w:t>,</w:t>
      </w:r>
      <w:r w:rsidR="000F373A" w:rsidRPr="009144DF">
        <w:t xml:space="preserve"> wh</w:t>
      </w:r>
      <w:r w:rsidR="00C37FEC">
        <w:t>ich includ</w:t>
      </w:r>
      <w:r w:rsidR="000F373A" w:rsidRPr="009144DF">
        <w:t>e programs</w:t>
      </w:r>
      <w:r w:rsidR="00C37FEC">
        <w:t xml:space="preserve"> that</w:t>
      </w:r>
      <w:r w:rsidR="000F373A" w:rsidRPr="009144DF">
        <w:t xml:space="preserve"> deal with energy, waste</w:t>
      </w:r>
      <w:r w:rsidR="00C37FEC">
        <w:t>,</w:t>
      </w:r>
      <w:r w:rsidR="000F373A" w:rsidRPr="009144DF">
        <w:t xml:space="preserve"> and local purchasing</w:t>
      </w:r>
      <w:r w:rsidRPr="009144DF">
        <w:t>.</w:t>
      </w:r>
      <w:r w:rsidR="00B15979">
        <w:t xml:space="preserve"> </w:t>
      </w:r>
      <w:r w:rsidR="000F373A" w:rsidRPr="009144DF">
        <w:t>The most outstand</w:t>
      </w:r>
      <w:r w:rsidR="00C37FEC">
        <w:t>ing</w:t>
      </w:r>
      <w:r w:rsidR="000F373A" w:rsidRPr="009144DF">
        <w:t xml:space="preserve"> innovation is the hotel’s efforts towards the minimization of carbon emission</w:t>
      </w:r>
      <w:r w:rsidR="00C37FEC">
        <w:t>s</w:t>
      </w:r>
      <w:r w:rsidR="000F373A" w:rsidRPr="009144DF">
        <w:t xml:space="preserve">. Through adopting measures in energy </w:t>
      </w:r>
      <w:r w:rsidR="000F373A" w:rsidRPr="009144DF">
        <w:lastRenderedPageBreak/>
        <w:t>efficiency</w:t>
      </w:r>
      <w:r w:rsidR="00C37FEC">
        <w:t>,</w:t>
      </w:r>
      <w:r w:rsidR="000F373A" w:rsidRPr="009144DF">
        <w:t xml:space="preserve"> including </w:t>
      </w:r>
      <w:r w:rsidR="00C37FEC">
        <w:t xml:space="preserve">the </w:t>
      </w:r>
      <w:r w:rsidR="000F373A" w:rsidRPr="009144DF">
        <w:t>use of LED bulb</w:t>
      </w:r>
      <w:r w:rsidR="00C37FEC">
        <w:t>s</w:t>
      </w:r>
      <w:r w:rsidR="000F373A" w:rsidRPr="009144DF">
        <w:t xml:space="preserve"> and smart heating</w:t>
      </w:r>
      <w:r w:rsidR="00C37FEC">
        <w:t>,</w:t>
      </w:r>
      <w:r w:rsidR="000F373A" w:rsidRPr="009144DF">
        <w:t xml:space="preserve"> the energy consumption in Town Hall Hotel has been reduced</w:t>
      </w:r>
      <w:r w:rsidR="00CB0D44" w:rsidRPr="009144DF">
        <w:t xml:space="preserve"> (</w:t>
      </w:r>
      <w:proofErr w:type="spellStart"/>
      <w:r w:rsidR="00CB0D44" w:rsidRPr="009144DF">
        <w:t>Inkson</w:t>
      </w:r>
      <w:proofErr w:type="spellEnd"/>
      <w:r w:rsidR="00CB0D44" w:rsidRPr="009144DF">
        <w:t xml:space="preserve"> and Minnaert, 2018)</w:t>
      </w:r>
      <w:r w:rsidR="000F373A" w:rsidRPr="009144DF">
        <w:t>. Also, locally sourced foods are used in the restaurant</w:t>
      </w:r>
      <w:r w:rsidR="00C37FEC">
        <w:t>.</w:t>
      </w:r>
      <w:r w:rsidR="000F373A" w:rsidRPr="009144DF">
        <w:t xml:space="preserve"> </w:t>
      </w:r>
      <w:r w:rsidR="00C37FEC">
        <w:t>A</w:t>
      </w:r>
      <w:r w:rsidR="000F373A" w:rsidRPr="009144DF">
        <w:t>part from promoting the local interpersonal economy by using food produce</w:t>
      </w:r>
      <w:r w:rsidR="00C37FEC">
        <w:t>d</w:t>
      </w:r>
      <w:r w:rsidR="000F373A" w:rsidRPr="009144DF">
        <w:t xml:space="preserve"> </w:t>
      </w:r>
      <w:r w:rsidR="00C37FEC">
        <w:t>by</w:t>
      </w:r>
      <w:r w:rsidR="000F373A" w:rsidRPr="009144DF">
        <w:t xml:space="preserve"> local farmers, it also has </w:t>
      </w:r>
      <w:r w:rsidR="00C37FEC">
        <w:t xml:space="preserve">the </w:t>
      </w:r>
      <w:r w:rsidR="000F373A" w:rsidRPr="009144DF">
        <w:t>benefit of cutting down on the carbon footprint caused by food transport</w:t>
      </w:r>
      <w:r w:rsidRPr="009144DF">
        <w:t>.</w:t>
      </w:r>
      <w:r w:rsidR="00C37FEC">
        <w:t xml:space="preserve"> </w:t>
      </w:r>
      <w:r w:rsidR="000F373A" w:rsidRPr="009144DF">
        <w:t>Moreover, the hotel is engaged in recycling, which means turning the obtained waste materials into products. For example, food waste generated from the kitchen is chucked into the compost bin</w:t>
      </w:r>
      <w:r w:rsidR="00C37FEC">
        <w:t>,</w:t>
      </w:r>
      <w:r w:rsidR="000F373A" w:rsidRPr="009144DF">
        <w:t xml:space="preserve"> which help</w:t>
      </w:r>
      <w:r w:rsidR="00C37FEC">
        <w:t>s</w:t>
      </w:r>
      <w:r w:rsidR="000F373A" w:rsidRPr="009144DF">
        <w:t xml:space="preserve"> the lo</w:t>
      </w:r>
      <w:r w:rsidR="00C15112" w:rsidRPr="009144DF">
        <w:t>cal soil and decrease</w:t>
      </w:r>
      <w:r w:rsidR="00C37FEC">
        <w:t>s</w:t>
      </w:r>
      <w:r w:rsidR="00C15112" w:rsidRPr="009144DF">
        <w:t xml:space="preserve"> landfill (Management Association, 2018).</w:t>
      </w:r>
      <w:r w:rsidR="000F373A" w:rsidRPr="009144DF">
        <w:t xml:space="preserve"> Such practices depict a responsibility towards develop</w:t>
      </w:r>
      <w:r w:rsidR="00C37FEC">
        <w:t>i</w:t>
      </w:r>
      <w:r w:rsidR="000F373A" w:rsidRPr="009144DF">
        <w:t>n</w:t>
      </w:r>
      <w:r w:rsidR="00C37FEC">
        <w:t>g</w:t>
      </w:r>
      <w:r w:rsidR="000F373A" w:rsidRPr="009144DF">
        <w:t xml:space="preserve"> a pure operational business model </w:t>
      </w:r>
      <w:r w:rsidR="00C37FEC">
        <w:t>t</w:t>
      </w:r>
      <w:r w:rsidR="000F373A" w:rsidRPr="009144DF">
        <w:t>h</w:t>
      </w:r>
      <w:r w:rsidR="00C37FEC">
        <w:t>at</w:t>
      </w:r>
      <w:r w:rsidR="000F373A" w:rsidRPr="009144DF">
        <w:t xml:space="preserve"> respect</w:t>
      </w:r>
      <w:r w:rsidR="00C37FEC">
        <w:t>s the hotel'</w:t>
      </w:r>
      <w:r w:rsidR="000F373A" w:rsidRPr="009144DF">
        <w:t>s CSR polic</w:t>
      </w:r>
      <w:r w:rsidR="00C37FEC">
        <w:t>i</w:t>
      </w:r>
      <w:r w:rsidR="000F373A" w:rsidRPr="009144DF">
        <w:t>es</w:t>
      </w:r>
      <w:r w:rsidRPr="009144DF">
        <w:t>.</w:t>
      </w:r>
      <w:r w:rsidR="00C37FEC">
        <w:t xml:space="preserve"> </w:t>
      </w:r>
      <w:r w:rsidRPr="009144DF">
        <w:t>The CSR policies that are being implemented at Town Hall Hotel are anchored on certain principles such as environmental provenance, social obligation and economic sustainability</w:t>
      </w:r>
      <w:r w:rsidR="00CB0D44" w:rsidRPr="009144DF">
        <w:t xml:space="preserve"> (</w:t>
      </w:r>
      <w:proofErr w:type="spellStart"/>
      <w:r w:rsidR="00CB0D44" w:rsidRPr="009144DF">
        <w:t>Haski</w:t>
      </w:r>
      <w:proofErr w:type="spellEnd"/>
      <w:r w:rsidR="00CB0D44" w:rsidRPr="009144DF">
        <w:t>-Leventhal, 2018)</w:t>
      </w:r>
      <w:r w:rsidRPr="009144DF">
        <w:t>. Such principles are expressed in characteristic goals and activities, notably water conservation via proper fitting of water-saving devices and increasing clientele’s sensitivity to environmental issues.</w:t>
      </w:r>
      <w:r w:rsidR="00C37FEC">
        <w:t xml:space="preserve"> </w:t>
      </w:r>
      <w:r w:rsidRPr="009144DF">
        <w:t>The hotel also has social responsibility by participating in programmes that seek to make society a better place for all. This is through organi</w:t>
      </w:r>
      <w:r w:rsidR="00C37FEC">
        <w:t>s</w:t>
      </w:r>
      <w:r w:rsidRPr="009144DF">
        <w:t>ing events that make people</w:t>
      </w:r>
      <w:r w:rsidR="00C37FEC">
        <w:t>,</w:t>
      </w:r>
      <w:r w:rsidRPr="009144DF">
        <w:t xml:space="preserve"> particularly the residents of the region</w:t>
      </w:r>
      <w:r w:rsidR="00C37FEC">
        <w:t>,</w:t>
      </w:r>
      <w:r w:rsidRPr="009144DF">
        <w:t xml:space="preserve"> sensitive to the social concerns within the society, offering courses to jobless individuals and offering them an opportunity to work wi</w:t>
      </w:r>
      <w:r w:rsidR="00CB0D44" w:rsidRPr="009144DF">
        <w:t>th the company</w:t>
      </w:r>
      <w:r w:rsidR="00C37FEC">
        <w:t>,</w:t>
      </w:r>
      <w:r w:rsidR="00CB0D44" w:rsidRPr="009144DF">
        <w:t xml:space="preserve"> among other ways (Edgell, 2020).</w:t>
      </w:r>
      <w:r w:rsidRPr="009144DF">
        <w:t xml:space="preserve"> Besides meeting the commitments of CSR, the hotel also works </w:t>
      </w:r>
      <w:r w:rsidR="00C37FEC">
        <w:t>to</w:t>
      </w:r>
      <w:r w:rsidRPr="009144DF">
        <w:t xml:space="preserve"> maintain its image as one of the social</w:t>
      </w:r>
      <w:r w:rsidR="00C37FEC">
        <w:t>ly</w:t>
      </w:r>
      <w:r w:rsidRPr="009144DF">
        <w:t xml:space="preserve"> responsible companies willing to build healthy relations with the community.</w:t>
      </w:r>
      <w:r w:rsidR="00C37FEC">
        <w:t xml:space="preserve"> </w:t>
      </w:r>
      <w:r w:rsidR="000F373A" w:rsidRPr="009144DF">
        <w:t>Town Hall Hotel experienc</w:t>
      </w:r>
      <w:r w:rsidR="00C37FEC">
        <w:t>ing</w:t>
      </w:r>
      <w:r w:rsidR="000F373A" w:rsidRPr="009144DF">
        <w:t xml:space="preserve"> a number of challenges in the implementation </w:t>
      </w:r>
      <w:r w:rsidR="00CB0D44" w:rsidRPr="009144DF">
        <w:t>of CSR practices and activities (Cooper, 2021</w:t>
      </w:r>
      <w:proofErr w:type="gramStart"/>
      <w:r w:rsidR="00CB0D44" w:rsidRPr="009144DF">
        <w:t>).However</w:t>
      </w:r>
      <w:proofErr w:type="gramEnd"/>
      <w:r w:rsidR="00CB0D44" w:rsidRPr="009144DF">
        <w:t>,</w:t>
      </w:r>
      <w:r w:rsidR="000F373A" w:rsidRPr="009144DF">
        <w:t xml:space="preserve"> one of the key issues is the cost to implement efficient solutions and systems for cities and regions. Sustainability has a positive impact in the long run; nevertheless, the costs in the short run are a factor that some companies are likely to fear most.</w:t>
      </w:r>
      <w:r w:rsidR="00C37FEC">
        <w:t xml:space="preserve"> </w:t>
      </w:r>
      <w:r w:rsidR="000F373A" w:rsidRPr="009144DF">
        <w:t>The next topic is again on the difficulty in creating and maintaining CSR practices, specifically on how companies can ensure that all their staff are knowledgeable and compliant with sustainability policies</w:t>
      </w:r>
      <w:r w:rsidR="000436A0">
        <w:t xml:space="preserve"> (</w:t>
      </w:r>
      <w:r w:rsidR="000436A0" w:rsidRPr="00365211">
        <w:t>Ramire</w:t>
      </w:r>
      <w:r w:rsidR="000436A0">
        <w:t xml:space="preserve">z </w:t>
      </w:r>
      <w:r w:rsidR="000436A0" w:rsidRPr="00365211">
        <w:t>and George, 2019</w:t>
      </w:r>
      <w:r w:rsidR="000436A0">
        <w:t>)</w:t>
      </w:r>
      <w:r w:rsidR="000F373A" w:rsidRPr="009144DF">
        <w:t>. These practices mean that the hotel should periodically explain the significance of sustainability and CSR to the employees and make them responsive to such principles</w:t>
      </w:r>
      <w:r w:rsidR="00CB0D44" w:rsidRPr="009144DF">
        <w:t xml:space="preserve"> (Wickham, Donnelly, and French, 2021).</w:t>
      </w:r>
      <w:r w:rsidR="00B15979">
        <w:t xml:space="preserve"> </w:t>
      </w:r>
      <w:r w:rsidR="000F373A" w:rsidRPr="009144DF">
        <w:t xml:space="preserve">Further, there could be a </w:t>
      </w:r>
      <w:r w:rsidR="00C37FEC">
        <w:t>Host-related issue with the </w:t>
      </w:r>
      <w:r w:rsidR="000F373A" w:rsidRPr="009144DF">
        <w:t>Guest being less willing to adopt beneficent practices, for instance, recycler or energy conservation</w:t>
      </w:r>
      <w:r w:rsidR="00C15112" w:rsidRPr="009144DF">
        <w:t xml:space="preserve"> (Sustainable Tourism, 2019). </w:t>
      </w:r>
      <w:r w:rsidR="000F373A" w:rsidRPr="009144DF">
        <w:t xml:space="preserve">To offset this, Town Hall Hotel </w:t>
      </w:r>
      <w:r w:rsidR="000F373A" w:rsidRPr="009144DF">
        <w:lastRenderedPageBreak/>
        <w:t>has engaged in environmental communication with their users</w:t>
      </w:r>
      <w:r w:rsidR="00C37FEC">
        <w:t> by informing and engaging them</w:t>
      </w:r>
      <w:r w:rsidR="000F373A" w:rsidRPr="009144DF">
        <w:t xml:space="preserve"> in the positive impacts of their involvement with the sustainability programmes afloat the hotel</w:t>
      </w:r>
      <w:r w:rsidRPr="009144DF">
        <w:t>.</w:t>
      </w:r>
      <w:r w:rsidR="00C37FEC">
        <w:t xml:space="preserve"> </w:t>
      </w:r>
      <w:r w:rsidR="000F373A" w:rsidRPr="009144DF">
        <w:t xml:space="preserve">CSR practice in Town Hall Hotel influences the Local environment and other environments in the </w:t>
      </w:r>
      <w:r w:rsidR="00CD394F" w:rsidRPr="009144DF">
        <w:t>organisation</w:t>
      </w:r>
      <w:r w:rsidR="000F373A" w:rsidRPr="009144DF">
        <w:t xml:space="preserve"> and beyond. With sustainability being at the forefront at the hotel, it has a positive impact in the local economy by sourcing most, if not all, its supplies locally and by emp</w:t>
      </w:r>
      <w:r w:rsidR="00CB0D44" w:rsidRPr="009144DF">
        <w:t>loying members of the community (Setiawan et al. 2012).</w:t>
      </w:r>
      <w:r w:rsidR="000F373A" w:rsidRPr="009144DF">
        <w:t xml:space="preserve"> This helps in creating social corporate responsibility and creating a corporate image of the hotel</w:t>
      </w:r>
      <w:r w:rsidRPr="009144DF">
        <w:t>.</w:t>
      </w:r>
      <w:r w:rsidR="00C37FEC">
        <w:t xml:space="preserve"> </w:t>
      </w:r>
      <w:r w:rsidR="000F373A" w:rsidRPr="009144DF">
        <w:t>Besides, it means sustainable management of resources to enhance the quality of services dispensed by the hotel thereby ensuring the negative effects of tourist activities are reduced</w:t>
      </w:r>
      <w:r w:rsidR="000436A0">
        <w:t xml:space="preserve"> (</w:t>
      </w:r>
      <w:r w:rsidR="000436A0" w:rsidRPr="00365211">
        <w:t>Perez Martos</w:t>
      </w:r>
      <w:r w:rsidR="000436A0">
        <w:t>, 2022)</w:t>
      </w:r>
      <w:r w:rsidR="000F373A" w:rsidRPr="009144DF">
        <w:t>. In this way, the Town Hall Hotel becomes a role model for other companies in the sphere of services and hospitality which might be inspired to apply environmental initiatives in their activity</w:t>
      </w:r>
      <w:r w:rsidRPr="009144DF">
        <w:t>.</w:t>
      </w:r>
      <w:r w:rsidR="00C37FEC">
        <w:t xml:space="preserve"> </w:t>
      </w:r>
      <w:r w:rsidR="000F373A" w:rsidRPr="009144DF">
        <w:t xml:space="preserve">The CSR activities also create prospects to engage relevant </w:t>
      </w:r>
      <w:r w:rsidR="00CD394F" w:rsidRPr="009144DF">
        <w:t>organisation</w:t>
      </w:r>
      <w:r w:rsidR="000F373A" w:rsidRPr="009144DF">
        <w:t>s and government bodies in conservation of the environment within the hotel’s operation</w:t>
      </w:r>
      <w:r w:rsidR="00CB0D44" w:rsidRPr="009144DF">
        <w:t xml:space="preserve"> (Sloan </w:t>
      </w:r>
      <w:r w:rsidR="00CB0D44" w:rsidRPr="009144DF">
        <w:rPr>
          <w:i/>
        </w:rPr>
        <w:t xml:space="preserve">et al., </w:t>
      </w:r>
      <w:r w:rsidR="00CB0D44" w:rsidRPr="009144DF">
        <w:t xml:space="preserve">2017). </w:t>
      </w:r>
      <w:r w:rsidR="000F373A" w:rsidRPr="009144DF">
        <w:t xml:space="preserve">Such partnerships can result in projects that are designed to increase </w:t>
      </w:r>
      <w:r w:rsidR="00C37FEC">
        <w:t>the </w:t>
      </w:r>
      <w:r w:rsidR="000F373A" w:rsidRPr="009144DF">
        <w:t>sustainability of the larger society by the hotel reaching beyond the walls of the hotel</w:t>
      </w:r>
      <w:r w:rsidRPr="009144DF">
        <w:t>.</w:t>
      </w:r>
      <w:r w:rsidR="00C37FEC">
        <w:t xml:space="preserve"> </w:t>
      </w:r>
      <w:r w:rsidR="002E7CEF" w:rsidRPr="009144DF">
        <w:t>Business Sustainability is one of the core issues that dictate the performance of firms in the contemporary world, mainly in the hospitality industry</w:t>
      </w:r>
      <w:r w:rsidR="00C37FEC">
        <w:t>,</w:t>
      </w:r>
      <w:r w:rsidR="002E7CEF" w:rsidRPr="009144DF">
        <w:t xml:space="preserve"> where CSR is critically acclaimed. CSR includes activities coupled by firms with </w:t>
      </w:r>
      <w:r w:rsidR="00C37FEC">
        <w:t>the</w:t>
      </w:r>
      <w:r w:rsidR="002E7CEF" w:rsidRPr="009144DF">
        <w:t xml:space="preserve"> aim of evaluating their impact on social construct and the environment</w:t>
      </w:r>
      <w:r w:rsidR="00CB0D44" w:rsidRPr="009144DF">
        <w:t xml:space="preserve"> (Sustainable Tourism, 2018). </w:t>
      </w:r>
      <w:r w:rsidR="002E7CEF" w:rsidRPr="009144DF">
        <w:t>The case of the Town Hall Hotel in London show</w:t>
      </w:r>
      <w:r w:rsidR="00C37FEC">
        <w:t>s</w:t>
      </w:r>
      <w:r w:rsidR="002E7CEF" w:rsidRPr="009144DF">
        <w:t xml:space="preserve"> how a hospitality business can work CSR strategies to have sustainable business operations but</w:t>
      </w:r>
      <w:r w:rsidR="00C37FEC">
        <w:t>,</w:t>
      </w:r>
      <w:r w:rsidR="002E7CEF" w:rsidRPr="009144DF">
        <w:t xml:space="preserve"> in essence</w:t>
      </w:r>
      <w:r w:rsidR="00C37FEC">
        <w:t>,</w:t>
      </w:r>
      <w:r w:rsidR="002E7CEF" w:rsidRPr="009144DF">
        <w:t xml:space="preserve"> face the problem of legal and market requirements</w:t>
      </w:r>
      <w:r w:rsidR="002C4804">
        <w:t xml:space="preserve"> (</w:t>
      </w:r>
      <w:r w:rsidR="002C4804" w:rsidRPr="00365211">
        <w:t>Ferre</w:t>
      </w:r>
      <w:r w:rsidR="002C4804">
        <w:t xml:space="preserve">r </w:t>
      </w:r>
      <w:r w:rsidR="002C4804" w:rsidRPr="00365211">
        <w:t>and Thome, 2023</w:t>
      </w:r>
      <w:r w:rsidR="002C4804">
        <w:t>)</w:t>
      </w:r>
      <w:r w:rsidRPr="009144DF">
        <w:t>.</w:t>
      </w:r>
      <w:r w:rsidR="00C37FEC">
        <w:t xml:space="preserve"> </w:t>
      </w:r>
      <w:r w:rsidR="002E7CEF" w:rsidRPr="009144DF">
        <w:t xml:space="preserve">Town Hall Hotel has embedded sustainability into its operational framework, focusing on three core pillars: conservation, social and ethics and sustainable economy. When incorporating these pillars into its operations, </w:t>
      </w:r>
      <w:r w:rsidR="00C37FEC">
        <w:t>the </w:t>
      </w:r>
      <w:r w:rsidR="002E7CEF" w:rsidRPr="009144DF">
        <w:t>hotel helps to reduce impact on the environment while also building a good reputation in society</w:t>
      </w:r>
      <w:r w:rsidR="00C15112" w:rsidRPr="009144DF">
        <w:t xml:space="preserve"> (World Trade Organisation, n.d.).</w:t>
      </w:r>
      <w:r w:rsidR="00C37FEC">
        <w:t xml:space="preserve"> </w:t>
      </w:r>
      <w:r w:rsidR="002E7CEF" w:rsidRPr="009144DF">
        <w:t>In as much as sustainability remains one of the strategic focal areas of operation in the hotel, one area of interest calls for more attention</w:t>
      </w:r>
      <w:r w:rsidR="00C37FEC">
        <w:t>:</w:t>
      </w:r>
      <w:r w:rsidR="002E7CEF" w:rsidRPr="009144DF">
        <w:t xml:space="preserve"> circular economy. The services at Town Hall Hotel show that the Company uses lightings to save energy through the use of LED lightings, and the use of smart heating systems</w:t>
      </w:r>
      <w:r w:rsidR="00C15112" w:rsidRPr="009144DF">
        <w:t xml:space="preserve"> (Events Industry Council, 2024). </w:t>
      </w:r>
      <w:r w:rsidR="002E7CEF" w:rsidRPr="009144DF">
        <w:t>In addition, the hotel has a policy of procuring foodstuffs locally and</w:t>
      </w:r>
      <w:r w:rsidR="00C37FEC">
        <w:t>,</w:t>
      </w:r>
      <w:r w:rsidR="002E7CEF" w:rsidRPr="009144DF">
        <w:t xml:space="preserve"> where possible, certified organic and seasonal foods for the hotel’s restaurant. This does not only serve the local economy </w:t>
      </w:r>
      <w:r w:rsidR="002E7CEF" w:rsidRPr="009144DF">
        <w:lastRenderedPageBreak/>
        <w:t xml:space="preserve">but also reduces the amount of carbon emitters that </w:t>
      </w:r>
      <w:r w:rsidR="00C37FEC">
        <w:t>are</w:t>
      </w:r>
      <w:r w:rsidR="002E7CEF" w:rsidRPr="009144DF">
        <w:t xml:space="preserve"> transport</w:t>
      </w:r>
      <w:r w:rsidR="00C37FEC">
        <w:t>ed</w:t>
      </w:r>
      <w:r w:rsidR="000436A0">
        <w:t xml:space="preserve"> (</w:t>
      </w:r>
      <w:r w:rsidR="000436A0" w:rsidRPr="00365211">
        <w:t>Nicolaides</w:t>
      </w:r>
      <w:r w:rsidR="000436A0">
        <w:t>, 2021)</w:t>
      </w:r>
      <w:r w:rsidRPr="009144DF">
        <w:t>.</w:t>
      </w:r>
      <w:r w:rsidR="00C37FEC">
        <w:t xml:space="preserve"> </w:t>
      </w:r>
      <w:r w:rsidR="002E7CEF" w:rsidRPr="009144DF">
        <w:t xml:space="preserve">However, it is for </w:t>
      </w:r>
      <w:r w:rsidR="00C37FEC">
        <w:t>the </w:t>
      </w:r>
      <w:r w:rsidR="002E7CEF" w:rsidRPr="009144DF">
        <w:t>record that Town Hall Hotel wastes are well managed</w:t>
      </w:r>
      <w:r w:rsidR="00C37FEC">
        <w:t>,</w:t>
      </w:r>
      <w:r w:rsidR="002E7CEF" w:rsidRPr="009144DF">
        <w:t xml:space="preserve"> i</w:t>
      </w:r>
      <w:r w:rsidR="00C37FEC">
        <w:t>n a</w:t>
      </w:r>
      <w:r w:rsidR="002E7CEF" w:rsidRPr="009144DF">
        <w:t>d</w:t>
      </w:r>
      <w:r w:rsidR="00C37FEC">
        <w:t>dition to</w:t>
      </w:r>
      <w:r w:rsidR="002E7CEF" w:rsidRPr="009144DF">
        <w:t xml:space="preserve"> the energy conservation measures </w:t>
      </w:r>
      <w:r w:rsidR="00C37FEC">
        <w:t>t</w:t>
      </w:r>
      <w:r w:rsidR="002E7CEF" w:rsidRPr="009144DF">
        <w:t>h</w:t>
      </w:r>
      <w:r w:rsidR="00C37FEC">
        <w:t>at</w:t>
      </w:r>
      <w:r w:rsidR="002E7CEF" w:rsidRPr="009144DF">
        <w:t xml:space="preserve"> have been implemented. For instance, while serving meals in the hotel, the organic waste is recycled by turning it into soil for the growth of local gardens</w:t>
      </w:r>
      <w:r w:rsidR="00C15112" w:rsidRPr="009144DF">
        <w:t xml:space="preserve"> (World Trade Organisation, 2024). </w:t>
      </w:r>
      <w:r w:rsidR="002E7CEF" w:rsidRPr="009144DF">
        <w:t>Besides recycling, it deals with waste disposal and support</w:t>
      </w:r>
      <w:r w:rsidR="00C37FEC">
        <w:t>s</w:t>
      </w:r>
      <w:r w:rsidR="002E7CEF" w:rsidRPr="009144DF">
        <w:t xml:space="preserve"> local agriculture as proof of </w:t>
      </w:r>
      <w:r w:rsidR="00C37FEC">
        <w:t xml:space="preserve">the hotel's </w:t>
      </w:r>
      <w:r w:rsidR="002E7CEF" w:rsidRPr="009144DF">
        <w:t>efficient management of natural resources</w:t>
      </w:r>
      <w:r w:rsidR="00564BE8">
        <w:t xml:space="preserve"> (</w:t>
      </w:r>
      <w:proofErr w:type="spellStart"/>
      <w:r w:rsidR="00564BE8">
        <w:t>Westgeest</w:t>
      </w:r>
      <w:proofErr w:type="spellEnd"/>
      <w:r w:rsidR="00564BE8">
        <w:t>, 2022)</w:t>
      </w:r>
      <w:r w:rsidRPr="009144DF">
        <w:t>.</w:t>
      </w:r>
      <w:r w:rsidR="00C37FEC">
        <w:t xml:space="preserve"> </w:t>
      </w:r>
      <w:r w:rsidR="002E7CEF" w:rsidRPr="009144DF">
        <w:t xml:space="preserve">The CSR practices of Town Hall Hotel are governed by the legal requirements of sustainability from different legislations in </w:t>
      </w:r>
      <w:r w:rsidR="00C37FEC">
        <w:t>the </w:t>
      </w:r>
      <w:r w:rsidR="002E7CEF" w:rsidRPr="009144DF">
        <w:t>United Kingdom. Some of the rules include the Environment Act 2021</w:t>
      </w:r>
      <w:r w:rsidR="00A34CCC">
        <w:t>,</w:t>
      </w:r>
      <w:r w:rsidR="002E7CEF" w:rsidRPr="009144DF">
        <w:t xml:space="preserve"> which defines matters that relate to the environment and sustainable development of the same</w:t>
      </w:r>
      <w:r w:rsidR="00C15112" w:rsidRPr="009144DF">
        <w:t xml:space="preserve"> (EIC Centre for Sustainability and Social Impact, n.d.). </w:t>
      </w:r>
      <w:r w:rsidR="002E7CEF" w:rsidRPr="009144DF">
        <w:t>Moreover, there is conformity with the UK Climate Change Act 2008, which requires emission reduction of greenhouse gases, making the hotel operate under the country’s sustainability legislation</w:t>
      </w:r>
      <w:r w:rsidRPr="009144DF">
        <w:t>.</w:t>
      </w:r>
      <w:r w:rsidR="00C37FEC">
        <w:t xml:space="preserve"> T</w:t>
      </w:r>
      <w:r w:rsidR="002E7CEF" w:rsidRPr="009144DF">
        <w:t>he hotel also incorporates features of the United Nations Sustainable Development Goals (SDGs)</w:t>
      </w:r>
      <w:r w:rsidR="00C37FEC">
        <w:t>,</w:t>
      </w:r>
      <w:r w:rsidR="002E7CEF" w:rsidRPr="009144DF">
        <w:t xml:space="preserve"> where the hotel targets SDG 12 with aspect</w:t>
      </w:r>
      <w:r w:rsidR="00C37FEC">
        <w:t>s</w:t>
      </w:r>
      <w:r w:rsidR="002E7CEF" w:rsidRPr="009144DF">
        <w:t xml:space="preserve"> to do with consumption and production</w:t>
      </w:r>
      <w:r w:rsidR="00C15112" w:rsidRPr="009144DF">
        <w:t xml:space="preserve"> (Sloan, Legrand, and Chen, 2017). </w:t>
      </w:r>
      <w:r w:rsidR="002E7CEF" w:rsidRPr="009144DF">
        <w:t xml:space="preserve">Through </w:t>
      </w:r>
      <w:r w:rsidR="00C37FEC">
        <w:t xml:space="preserve">the </w:t>
      </w:r>
      <w:r w:rsidR="002E7CEF" w:rsidRPr="009144DF">
        <w:t>implementation of efficient waste management and sustainable procurement principles, Town Hall Hotel participates in achieving such global policies and</w:t>
      </w:r>
      <w:r w:rsidR="00C37FEC">
        <w:t>,</w:t>
      </w:r>
      <w:r w:rsidR="002E7CEF" w:rsidRPr="009144DF">
        <w:t xml:space="preserve"> at the same time, encourages the staff and other customers to embrace sustainable practices</w:t>
      </w:r>
      <w:r w:rsidRPr="009144DF">
        <w:t>.</w:t>
      </w:r>
      <w:r w:rsidR="00C37FEC">
        <w:t xml:space="preserve"> </w:t>
      </w:r>
      <w:r w:rsidR="002E7CEF" w:rsidRPr="009144DF">
        <w:t xml:space="preserve">Nevertheless, like any other company that aims to improve the quality of its CSR, Town Hall Hotel faces some challenges that hinder it </w:t>
      </w:r>
      <w:r w:rsidR="00C37FEC">
        <w:t>fr</w:t>
      </w:r>
      <w:r w:rsidR="002E7CEF" w:rsidRPr="009144DF">
        <w:t>o</w:t>
      </w:r>
      <w:r w:rsidR="00C37FEC">
        <w:t>m</w:t>
      </w:r>
      <w:r w:rsidR="002E7CEF" w:rsidRPr="009144DF">
        <w:t xml:space="preserve"> implement</w:t>
      </w:r>
      <w:r w:rsidR="00C37FEC">
        <w:t>ing</w:t>
      </w:r>
      <w:r w:rsidR="002E7CEF" w:rsidRPr="009144DF">
        <w:t xml:space="preserve"> these practices. One major problem is the capital cost or the expenditure needed in the acquisition and implementation of sustainable technologies and systems. On the other hand, while sustainability has yielded positive returns over time, it can be expensive to adopt for some hospitabl</w:t>
      </w:r>
      <w:r w:rsidR="00C37FEC">
        <w:t>e</w:t>
      </w:r>
      <w:r w:rsidR="002E7CEF" w:rsidRPr="009144DF">
        <w:t xml:space="preserve"> firms</w:t>
      </w:r>
      <w:r w:rsidR="00C15112" w:rsidRPr="009144DF">
        <w:t xml:space="preserve"> (</w:t>
      </w:r>
      <w:proofErr w:type="spellStart"/>
      <w:r w:rsidR="00C15112" w:rsidRPr="009144DF">
        <w:t>Batabyal</w:t>
      </w:r>
      <w:proofErr w:type="spellEnd"/>
      <w:r w:rsidR="00C15112" w:rsidRPr="009144DF">
        <w:t xml:space="preserve">, 2018). </w:t>
      </w:r>
      <w:r w:rsidR="002E7CEF" w:rsidRPr="009144DF">
        <w:t>To overcome this challenge, Town Hall Hotel looks for grants and collaboration mechanisms that enable funding of sustainable projects</w:t>
      </w:r>
      <w:r w:rsidRPr="009144DF">
        <w:t>.</w:t>
      </w:r>
      <w:r w:rsidR="00C37FEC">
        <w:t xml:space="preserve"> </w:t>
      </w:r>
      <w:r w:rsidR="002E7CEF" w:rsidRPr="009144DF">
        <w:t xml:space="preserve">Further, the challenge experienced by organisations is the practicability of ensuring uniformity of CSR across the departments. The hotel has to make it its business </w:t>
      </w:r>
      <w:r w:rsidR="00C37FEC">
        <w:t xml:space="preserve">so </w:t>
      </w:r>
      <w:r w:rsidR="002E7CEF" w:rsidRPr="009144DF">
        <w:t>that everyone</w:t>
      </w:r>
      <w:r w:rsidR="00C37FEC">
        <w:t>,</w:t>
      </w:r>
      <w:r w:rsidR="002E7CEF" w:rsidRPr="009144DF">
        <w:t xml:space="preserve"> from the receptionist to the cleaner</w:t>
      </w:r>
      <w:r w:rsidR="00C37FEC">
        <w:t>,</w:t>
      </w:r>
      <w:r w:rsidR="002E7CEF" w:rsidRPr="009144DF">
        <w:t xml:space="preserve"> is aware of sustainable ideals and is willing to drill them</w:t>
      </w:r>
      <w:r w:rsidR="00C15112" w:rsidRPr="009144DF">
        <w:t xml:space="preserve"> (</w:t>
      </w:r>
      <w:proofErr w:type="spellStart"/>
      <w:r w:rsidR="00C15112" w:rsidRPr="009144DF">
        <w:t>Haski</w:t>
      </w:r>
      <w:proofErr w:type="spellEnd"/>
      <w:r w:rsidR="00C15112" w:rsidRPr="009144DF">
        <w:t xml:space="preserve">-Leventhal, 2018). </w:t>
      </w:r>
      <w:r w:rsidR="002E7CEF" w:rsidRPr="009144DF">
        <w:t>Making employee</w:t>
      </w:r>
      <w:r w:rsidR="00C37FEC">
        <w:t>s</w:t>
      </w:r>
      <w:r w:rsidR="002E7CEF" w:rsidRPr="009144DF">
        <w:t xml:space="preserve"> aware is a continuous process that requires training and interaction throughout the working process in order to change the </w:t>
      </w:r>
      <w:r w:rsidR="00CD394F" w:rsidRPr="009144DF">
        <w:t>organisation</w:t>
      </w:r>
      <w:r w:rsidR="002E7CEF" w:rsidRPr="009144DF">
        <w:t>al culture and make employees responsible for protecting the environment</w:t>
      </w:r>
      <w:r w:rsidRPr="009144DF">
        <w:t>.</w:t>
      </w:r>
      <w:r w:rsidR="00C37FEC">
        <w:t xml:space="preserve"> </w:t>
      </w:r>
      <w:r w:rsidR="002E7CEF" w:rsidRPr="009144DF">
        <w:t xml:space="preserve">Another implementation issue is guest involvement in sustainability </w:t>
      </w:r>
      <w:r w:rsidR="002E7CEF" w:rsidRPr="009144DF">
        <w:lastRenderedPageBreak/>
        <w:t>programs. Some people may be reluctant when it comes to practices like recycling or the conservation of energy when they are visitors</w:t>
      </w:r>
      <w:r w:rsidR="002C4804">
        <w:t xml:space="preserve"> (</w:t>
      </w:r>
      <w:r w:rsidR="002C4804" w:rsidRPr="00365211">
        <w:t>Brulle, Robert</w:t>
      </w:r>
      <w:r w:rsidR="002C4804">
        <w:t xml:space="preserve">s </w:t>
      </w:r>
      <w:r w:rsidR="002C4804" w:rsidRPr="00365211">
        <w:t>and</w:t>
      </w:r>
      <w:r w:rsidR="002C4804">
        <w:t xml:space="preserve"> </w:t>
      </w:r>
      <w:r w:rsidR="002C4804" w:rsidRPr="00365211">
        <w:t>Spencer, 2024</w:t>
      </w:r>
      <w:r w:rsidR="002C4804">
        <w:t>)</w:t>
      </w:r>
      <w:r w:rsidR="002E7CEF" w:rsidRPr="009144DF">
        <w:t>. Thus, to tackle this issue, Town Hall Hotel pays much attention to information work and informative signs and guest engagement programs are used to introduce guests to the environmental advantages of their actions</w:t>
      </w:r>
      <w:r w:rsidRPr="009144DF">
        <w:t>.</w:t>
      </w:r>
      <w:r w:rsidR="00C37FEC">
        <w:t xml:space="preserve"> </w:t>
      </w:r>
      <w:r w:rsidR="00CB0D44" w:rsidRPr="009144DF">
        <w:t>Town Hall Hotel</w:t>
      </w:r>
      <w:r w:rsidR="00C37FEC">
        <w:t>'s</w:t>
      </w:r>
      <w:r w:rsidR="00CB0D44" w:rsidRPr="009144DF">
        <w:t xml:space="preserve"> CSR practices show that CSR initiatives in this company offer impressive outcomes for the area and the global environment. Through sustainability, the hotel buys most of its supplies locally</w:t>
      </w:r>
      <w:r w:rsidR="00C37FEC">
        <w:t>,</w:t>
      </w:r>
      <w:r w:rsidR="00CB0D44" w:rsidRPr="009144DF">
        <w:t xml:space="preserve"> hence creating employment </w:t>
      </w:r>
      <w:r w:rsidR="00C37FEC">
        <w:t>f</w:t>
      </w:r>
      <w:r w:rsidR="00CB0D44" w:rsidRPr="009144DF">
        <w:t>o</w:t>
      </w:r>
      <w:r w:rsidR="00C37FEC">
        <w:t>r</w:t>
      </w:r>
      <w:r w:rsidR="00CB0D44" w:rsidRPr="009144DF">
        <w:t xml:space="preserve"> the community </w:t>
      </w:r>
      <w:r w:rsidR="00C37FEC">
        <w:t xml:space="preserve">and </w:t>
      </w:r>
      <w:r w:rsidR="00CB0D44" w:rsidRPr="009144DF">
        <w:t>making it economic</w:t>
      </w:r>
      <w:r w:rsidR="00C37FEC">
        <w:t>ally</w:t>
      </w:r>
      <w:r w:rsidR="00CB0D44" w:rsidRPr="009144DF">
        <w:t xml:space="preserve"> sustainable</w:t>
      </w:r>
      <w:r w:rsidR="00C15112" w:rsidRPr="009144DF">
        <w:t xml:space="preserve"> (</w:t>
      </w:r>
      <w:proofErr w:type="spellStart"/>
      <w:r w:rsidR="00C15112" w:rsidRPr="009144DF">
        <w:t>Inkson</w:t>
      </w:r>
      <w:proofErr w:type="spellEnd"/>
      <w:r w:rsidR="00C15112" w:rsidRPr="009144DF">
        <w:t xml:space="preserve"> and Minnaert, 2018). </w:t>
      </w:r>
      <w:r w:rsidR="00CB0D44" w:rsidRPr="009144DF">
        <w:t xml:space="preserve">Such involvement with the community supports the hotel’s claim of being </w:t>
      </w:r>
      <w:r w:rsidR="00C37FEC">
        <w:t>an </w:t>
      </w:r>
      <w:r w:rsidR="00CB0D44" w:rsidRPr="009144DF">
        <w:t xml:space="preserve">environmentally-conscious </w:t>
      </w:r>
      <w:r w:rsidR="00C15112" w:rsidRPr="009144DF">
        <w:t>Company</w:t>
      </w:r>
      <w:r w:rsidR="00CB0D44" w:rsidRPr="009144DF">
        <w:t>, which in turn is appealing to tourists</w:t>
      </w:r>
      <w:r w:rsidRPr="009144DF">
        <w:t>.</w:t>
      </w:r>
      <w:r w:rsidR="00C37FEC">
        <w:t xml:space="preserve"> </w:t>
      </w:r>
      <w:r w:rsidR="00CB0D44" w:rsidRPr="009144DF">
        <w:t xml:space="preserve">In addition, the impacts of tourism </w:t>
      </w:r>
      <w:r w:rsidR="00C37FEC" w:rsidRPr="00C37FEC">
        <w:t xml:space="preserve">on the environment are also reduced due to </w:t>
      </w:r>
      <w:r w:rsidR="00C37FEC">
        <w:t>the </w:t>
      </w:r>
      <w:r w:rsidR="00C37FEC" w:rsidRPr="00C37FEC">
        <w:t>Town Hall Hotel's </w:t>
      </w:r>
      <w:r w:rsidR="00CB0D44" w:rsidRPr="009144DF">
        <w:t>sustainability. The hotel leads the other businesses within the hospitality industry in implementing sustainable practices since it had done similar impl</w:t>
      </w:r>
      <w:r w:rsidR="00C15112" w:rsidRPr="009144DF">
        <w:t xml:space="preserve">ementation first (Wickham </w:t>
      </w:r>
      <w:r w:rsidR="00C15112" w:rsidRPr="009144DF">
        <w:rPr>
          <w:i/>
        </w:rPr>
        <w:t>et al.,</w:t>
      </w:r>
      <w:r w:rsidR="00C15112" w:rsidRPr="009144DF">
        <w:t xml:space="preserve"> 2021).</w:t>
      </w:r>
      <w:r w:rsidR="00CB0D44" w:rsidRPr="009144DF">
        <w:t xml:space="preserve"> In making sustainability attainable and integrated with revenue generation, Town Hall Hotel sets the tone in the implementation of proactive and significant changes in the provision of hotel services</w:t>
      </w:r>
      <w:r w:rsidRPr="009144DF">
        <w:t>.</w:t>
      </w:r>
      <w:r w:rsidR="00C37FEC">
        <w:t xml:space="preserve"> </w:t>
      </w:r>
      <w:r w:rsidR="00CB0D44" w:rsidRPr="009144DF">
        <w:t xml:space="preserve">Furthermore, the CSR activities of the hotel create possibilities </w:t>
      </w:r>
      <w:r w:rsidR="00C37FEC">
        <w:t>f</w:t>
      </w:r>
      <w:r w:rsidR="00CB0D44" w:rsidRPr="009144DF">
        <w:t>o</w:t>
      </w:r>
      <w:r w:rsidR="00C37FEC">
        <w:t>r</w:t>
      </w:r>
      <w:r w:rsidR="00CB0D44" w:rsidRPr="009144DF">
        <w:t xml:space="preserve"> partnership with environmental </w:t>
      </w:r>
      <w:r w:rsidR="00CD394F" w:rsidRPr="009144DF">
        <w:t>organisation</w:t>
      </w:r>
      <w:r w:rsidR="00CB0D44" w:rsidRPr="009144DF">
        <w:t>s within the ho</w:t>
      </w:r>
      <w:r w:rsidR="00C15112" w:rsidRPr="009144DF">
        <w:t>tel’s geographical location (Edgell, 2020).</w:t>
      </w:r>
      <w:r w:rsidR="00CB0D44" w:rsidRPr="009144DF">
        <w:t xml:space="preserve"> Such collaborations can result in ideas for projects which would benefit the no</w:t>
      </w:r>
      <w:r w:rsidR="00C15112" w:rsidRPr="009144DF">
        <w:t>n-profit or governmental organis</w:t>
      </w:r>
      <w:r w:rsidR="00CB0D44" w:rsidRPr="009144DF">
        <w:t>ation and the hotel company as well as expand its influence on making the community environment more sustainable.</w:t>
      </w:r>
    </w:p>
    <w:p w14:paraId="1F6DA5B3" w14:textId="77777777" w:rsidR="00C37FEC" w:rsidRDefault="00C37FEC" w:rsidP="0022288E"/>
    <w:p w14:paraId="0A7931BB" w14:textId="31B1D56B" w:rsidR="0022288E" w:rsidRPr="009144DF" w:rsidRDefault="00CB0D44" w:rsidP="0022288E">
      <w:r w:rsidRPr="009144DF">
        <w:t>Through the research conducted in this essay</w:t>
      </w:r>
      <w:r w:rsidR="00C37FEC">
        <w:t>,</w:t>
      </w:r>
      <w:r w:rsidRPr="009144DF">
        <w:t xml:space="preserve"> it has been found that CSR can be applied at the Town Hall Hotel in London in order to enhance sustainability in the hospitality industry</w:t>
      </w:r>
      <w:r w:rsidR="009807EA">
        <w:t xml:space="preserve"> (</w:t>
      </w:r>
      <w:proofErr w:type="spellStart"/>
      <w:r w:rsidR="009807EA" w:rsidRPr="00365211">
        <w:rPr>
          <w:lang w:val="en-IN"/>
        </w:rPr>
        <w:t>Gabarda-Mallorquí</w:t>
      </w:r>
      <w:proofErr w:type="spellEnd"/>
      <w:r w:rsidR="009807EA" w:rsidRPr="00365211">
        <w:rPr>
          <w:lang w:val="en-IN"/>
        </w:rPr>
        <w:t xml:space="preserve">, </w:t>
      </w:r>
      <w:proofErr w:type="spellStart"/>
      <w:r w:rsidR="009807EA" w:rsidRPr="00365211">
        <w:rPr>
          <w:lang w:val="en-IN"/>
        </w:rPr>
        <w:t>Deyá</w:t>
      </w:r>
      <w:proofErr w:type="spellEnd"/>
      <w:r w:rsidR="009807EA">
        <w:rPr>
          <w:lang w:val="en-IN"/>
        </w:rPr>
        <w:t xml:space="preserve"> </w:t>
      </w:r>
      <w:r w:rsidR="009807EA" w:rsidRPr="00365211">
        <w:rPr>
          <w:lang w:val="en-IN"/>
        </w:rPr>
        <w:t>and Tirado, 2024</w:t>
      </w:r>
      <w:r w:rsidR="009807EA">
        <w:t>)</w:t>
      </w:r>
      <w:r w:rsidRPr="009144DF">
        <w:t xml:space="preserve">. In catering </w:t>
      </w:r>
      <w:r w:rsidR="00C37FEC">
        <w:t>and</w:t>
      </w:r>
      <w:r w:rsidRPr="009144DF">
        <w:t xml:space="preserve"> environmental sustainability initiatives of the hotel, energy conservation </w:t>
      </w:r>
      <w:r w:rsidR="00C37FEC">
        <w:t>and</w:t>
      </w:r>
      <w:r w:rsidRPr="009144DF">
        <w:t xml:space="preserve"> waste management via recycling plus composting signify the round economy tenets of environmental stewardship, social responsibility</w:t>
      </w:r>
      <w:r w:rsidR="00C37FEC">
        <w:t>,</w:t>
      </w:r>
      <w:r w:rsidRPr="009144DF">
        <w:t xml:space="preserve"> plus economic</w:t>
      </w:r>
      <w:r w:rsidR="00C37FEC">
        <w:t>s</w:t>
      </w:r>
      <w:r w:rsidRPr="009144DF">
        <w:t xml:space="preserve"> put into use. The CSR policies </w:t>
      </w:r>
      <w:r w:rsidR="00C37FEC">
        <w:t>mus</w:t>
      </w:r>
      <w:r w:rsidRPr="009144DF">
        <w:t>t be aligned to UK legislation with the hospitality business displaying commitment to national sustainability Environmental Act 2021 and Climate Change Act 2008</w:t>
      </w:r>
      <w:r w:rsidR="0022288E" w:rsidRPr="009144DF">
        <w:t>.</w:t>
      </w:r>
      <w:r w:rsidR="00A34CCC">
        <w:t xml:space="preserve"> </w:t>
      </w:r>
      <w:r w:rsidR="002E7CEF" w:rsidRPr="009144DF">
        <w:t xml:space="preserve">Furthermore, the essay also explains the factors that can influence the implementation of sustainable management practices in the hotel, </w:t>
      </w:r>
      <w:r w:rsidR="00C37FEC">
        <w:t>such as </w:t>
      </w:r>
      <w:r w:rsidR="002E7CEF" w:rsidRPr="009144DF">
        <w:t xml:space="preserve">the capital costs of implementing sustainable practices and recurring staff motivation. </w:t>
      </w:r>
      <w:r w:rsidR="002E7CEF" w:rsidRPr="009144DF">
        <w:lastRenderedPageBreak/>
        <w:t>Nevertheless, the movements of Town Hall Hotel create beneficial influences on the local community and environment</w:t>
      </w:r>
      <w:r w:rsidR="00C37FEC">
        <w:t>,</w:t>
      </w:r>
      <w:r w:rsidR="002E7CEF" w:rsidRPr="009144DF">
        <w:t xml:space="preserve"> which guarantee the positive image of the company as </w:t>
      </w:r>
      <w:r w:rsidR="00C37FEC">
        <w:t>a</w:t>
      </w:r>
      <w:r w:rsidR="002E7CEF" w:rsidRPr="009144DF">
        <w:t xml:space="preserve"> socially oriented business. Moreover, the establishment leads by example in eco-friendly practices in the hospitality industry and promotes similar operations in others. Finally, the paper stresses the need to embed CSR values within hospitality management as a means of promoting sustainable development in tourism</w:t>
      </w:r>
      <w:r w:rsidR="0022288E" w:rsidRPr="009144DF">
        <w:t>.</w:t>
      </w:r>
    </w:p>
    <w:p w14:paraId="66757972" w14:textId="77777777" w:rsidR="00EA0BC9" w:rsidRPr="009144DF" w:rsidRDefault="00EA0BC9" w:rsidP="00D52F61"/>
    <w:p w14:paraId="43C0F231" w14:textId="77777777" w:rsidR="003047C9" w:rsidRPr="009144DF" w:rsidRDefault="003047C9" w:rsidP="00D52F61"/>
    <w:p w14:paraId="5C180B3B" w14:textId="77777777" w:rsidR="001361F1" w:rsidRPr="009144DF" w:rsidRDefault="001361F1" w:rsidP="001E40EA"/>
    <w:p w14:paraId="2173B093" w14:textId="77777777" w:rsidR="001361F1" w:rsidRPr="009144DF" w:rsidRDefault="001361F1" w:rsidP="001E40EA"/>
    <w:p w14:paraId="6E49BE95" w14:textId="77777777" w:rsidR="001361F1" w:rsidRPr="009144DF" w:rsidRDefault="001361F1" w:rsidP="001E40EA"/>
    <w:p w14:paraId="1E214966" w14:textId="77777777" w:rsidR="001E40EA" w:rsidRPr="009144DF" w:rsidRDefault="001E40EA" w:rsidP="001E40EA"/>
    <w:p w14:paraId="7E099DDA" w14:textId="77777777" w:rsidR="001E40EA" w:rsidRPr="009144DF" w:rsidRDefault="001E40EA" w:rsidP="001E40EA"/>
    <w:p w14:paraId="51F99F31" w14:textId="77777777" w:rsidR="001E40EA" w:rsidRPr="009144DF" w:rsidRDefault="001E40EA" w:rsidP="001E40EA"/>
    <w:p w14:paraId="705D0353" w14:textId="77777777" w:rsidR="001E40EA" w:rsidRPr="009144DF" w:rsidRDefault="001E40EA" w:rsidP="001E40EA"/>
    <w:p w14:paraId="3B556FE7" w14:textId="77777777" w:rsidR="001E40EA" w:rsidRPr="009144DF" w:rsidRDefault="001E40EA" w:rsidP="001E40EA">
      <w:r w:rsidRPr="009144DF">
        <w:t xml:space="preserve">.  </w:t>
      </w:r>
    </w:p>
    <w:p w14:paraId="57B2C85C" w14:textId="77777777" w:rsidR="001E40EA" w:rsidRPr="009144DF" w:rsidRDefault="001E40EA" w:rsidP="001E40EA"/>
    <w:p w14:paraId="00BD4A4B" w14:textId="77777777" w:rsidR="001E40EA" w:rsidRDefault="001E40EA" w:rsidP="001E40EA"/>
    <w:p w14:paraId="193A9FEB" w14:textId="77777777" w:rsidR="00A34CCC" w:rsidRDefault="00A34CCC" w:rsidP="001E40EA"/>
    <w:p w14:paraId="4F95D12F" w14:textId="77777777" w:rsidR="00A34CCC" w:rsidRDefault="00A34CCC" w:rsidP="001E40EA"/>
    <w:p w14:paraId="2BDAC51C" w14:textId="77777777" w:rsidR="00912D89" w:rsidRDefault="00912D89" w:rsidP="001E40EA"/>
    <w:p w14:paraId="64D7B249" w14:textId="77777777" w:rsidR="00912D89" w:rsidRDefault="00912D89" w:rsidP="001E40EA"/>
    <w:p w14:paraId="5BBBD95E" w14:textId="77777777" w:rsidR="00B15979" w:rsidRDefault="00B15979" w:rsidP="001E40EA"/>
    <w:p w14:paraId="6E68F612" w14:textId="77777777" w:rsidR="00A34CCC" w:rsidRPr="009144DF" w:rsidRDefault="00A34CCC" w:rsidP="001E40EA"/>
    <w:p w14:paraId="78D7BCB1" w14:textId="77777777" w:rsidR="001E40EA" w:rsidRPr="009144DF" w:rsidRDefault="00CF23AC" w:rsidP="00CF23AC">
      <w:pPr>
        <w:pStyle w:val="Heading1"/>
      </w:pPr>
      <w:r w:rsidRPr="009144DF">
        <w:lastRenderedPageBreak/>
        <w:t>References</w:t>
      </w:r>
    </w:p>
    <w:p w14:paraId="6F9A16E9" w14:textId="796D2E28" w:rsidR="00472A8A" w:rsidRDefault="00472A8A" w:rsidP="00472A8A">
      <w:pPr>
        <w:ind w:left="567" w:hanging="567"/>
      </w:pPr>
      <w:r w:rsidRPr="00365211">
        <w:t xml:space="preserve">Achmad, W. and </w:t>
      </w:r>
      <w:proofErr w:type="spellStart"/>
      <w:r w:rsidRPr="00365211">
        <w:t>Yulianah</w:t>
      </w:r>
      <w:proofErr w:type="spellEnd"/>
      <w:r w:rsidRPr="00365211">
        <w:t>, Y., (2022). Corporate social responsibility of the hospitality industry in realizing sustainable tourism development. </w:t>
      </w:r>
      <w:r w:rsidRPr="00365211">
        <w:rPr>
          <w:i/>
          <w:iCs/>
        </w:rPr>
        <w:t>Enrichment: Journal of Management</w:t>
      </w:r>
      <w:r w:rsidRPr="00365211">
        <w:t>, </w:t>
      </w:r>
      <w:r w:rsidRPr="00365211">
        <w:rPr>
          <w:i/>
          <w:iCs/>
        </w:rPr>
        <w:t>12</w:t>
      </w:r>
      <w:r w:rsidRPr="00365211">
        <w:t>(2), pp.1610-1616.</w:t>
      </w:r>
    </w:p>
    <w:p w14:paraId="076EBAE8" w14:textId="01673648" w:rsidR="007601D6" w:rsidRDefault="007601D6" w:rsidP="00EA112A">
      <w:pPr>
        <w:ind w:left="567" w:hanging="567"/>
      </w:pPr>
      <w:proofErr w:type="spellStart"/>
      <w:r w:rsidRPr="009144DF">
        <w:t>Batabyal</w:t>
      </w:r>
      <w:proofErr w:type="spellEnd"/>
      <w:r w:rsidRPr="009144DF">
        <w:t xml:space="preserve">. (2018). Managing Sustainable Tourism Resources. IGI Global. </w:t>
      </w:r>
    </w:p>
    <w:p w14:paraId="01E7D5D4" w14:textId="77777777" w:rsidR="002C4804" w:rsidRPr="00365211" w:rsidRDefault="002C4804" w:rsidP="002C4804">
      <w:pPr>
        <w:ind w:left="567" w:hanging="567"/>
      </w:pPr>
      <w:r w:rsidRPr="00365211">
        <w:t>Brulle, R.J., Roberts, J.T. and Spencer, M.C. eds., (2024). </w:t>
      </w:r>
      <w:r w:rsidRPr="00365211">
        <w:rPr>
          <w:i/>
          <w:iCs/>
        </w:rPr>
        <w:t>Climate Obstruction across Europe</w:t>
      </w:r>
      <w:r w:rsidRPr="00365211">
        <w:t>. Oxford University Press.</w:t>
      </w:r>
    </w:p>
    <w:p w14:paraId="3E0504D0" w14:textId="77777777" w:rsidR="007601D6" w:rsidRPr="009144DF" w:rsidRDefault="007601D6" w:rsidP="00EA112A">
      <w:pPr>
        <w:ind w:left="567" w:hanging="567"/>
      </w:pPr>
      <w:r w:rsidRPr="009144DF">
        <w:t xml:space="preserve">Cooper, C. (2021) Essentials of tourism. Third edition. London: SAGE. </w:t>
      </w:r>
    </w:p>
    <w:p w14:paraId="619671AF" w14:textId="77777777" w:rsidR="007601D6" w:rsidRPr="009144DF" w:rsidRDefault="007601D6" w:rsidP="00EA112A">
      <w:pPr>
        <w:ind w:left="567" w:hanging="567"/>
      </w:pPr>
      <w:r w:rsidRPr="009144DF">
        <w:t xml:space="preserve">Edgell. (2020). Managing sustainable tourism : a legacy for the future (Third edition). Routledge. </w:t>
      </w:r>
    </w:p>
    <w:p w14:paraId="63942369" w14:textId="77777777" w:rsidR="007601D6" w:rsidRDefault="007601D6" w:rsidP="00EA112A">
      <w:pPr>
        <w:ind w:left="567" w:hanging="567"/>
      </w:pPr>
      <w:r w:rsidRPr="009144DF">
        <w:t xml:space="preserve">Events Industry Council, (2024).  Events Industry Council. [Online] Available at: </w:t>
      </w:r>
      <w:hyperlink r:id="rId8" w:history="1">
        <w:r w:rsidRPr="009144DF">
          <w:rPr>
            <w:rStyle w:val="Hyperlink"/>
            <w:color w:val="auto"/>
          </w:rPr>
          <w:t>https://eventscouncil.org/Sustainability/CSE</w:t>
        </w:r>
      </w:hyperlink>
      <w:r w:rsidR="00F742D6" w:rsidRPr="009144DF">
        <w:t>[Accessed on: 17</w:t>
      </w:r>
      <w:r w:rsidRPr="009144DF">
        <w:t>/10/2024]</w:t>
      </w:r>
    </w:p>
    <w:p w14:paraId="3EF4B8EA" w14:textId="77777777" w:rsidR="002C4804" w:rsidRPr="00365211" w:rsidRDefault="002C4804" w:rsidP="002C4804">
      <w:pPr>
        <w:ind w:left="567" w:hanging="567"/>
      </w:pPr>
      <w:r w:rsidRPr="00365211">
        <w:t>Ferrer, A.L.C. and Thome, A.M.T., (2023). Carbon emissions in transportation: A synthesis framework. </w:t>
      </w:r>
      <w:r w:rsidRPr="00365211">
        <w:rPr>
          <w:i/>
          <w:iCs/>
        </w:rPr>
        <w:t>Sustainability</w:t>
      </w:r>
      <w:r w:rsidRPr="00365211">
        <w:t>, </w:t>
      </w:r>
      <w:r w:rsidRPr="00365211">
        <w:rPr>
          <w:i/>
          <w:iCs/>
        </w:rPr>
        <w:t>15</w:t>
      </w:r>
      <w:r w:rsidRPr="00365211">
        <w:t>(11), p.8475.</w:t>
      </w:r>
    </w:p>
    <w:p w14:paraId="03D935E1" w14:textId="32A4083A" w:rsidR="002C4804" w:rsidRPr="009144DF" w:rsidRDefault="002C4804" w:rsidP="002C4804">
      <w:pPr>
        <w:ind w:left="567" w:hanging="567"/>
      </w:pPr>
      <w:proofErr w:type="spellStart"/>
      <w:r w:rsidRPr="00365211">
        <w:rPr>
          <w:lang w:val="en-IN"/>
        </w:rPr>
        <w:t>Gabarda-Mallorquí</w:t>
      </w:r>
      <w:proofErr w:type="spellEnd"/>
      <w:r w:rsidRPr="00365211">
        <w:rPr>
          <w:lang w:val="en-IN"/>
        </w:rPr>
        <w:t xml:space="preserve">, A., </w:t>
      </w:r>
      <w:proofErr w:type="spellStart"/>
      <w:r w:rsidRPr="00365211">
        <w:rPr>
          <w:lang w:val="en-IN"/>
        </w:rPr>
        <w:t>Deyá</w:t>
      </w:r>
      <w:proofErr w:type="spellEnd"/>
      <w:r w:rsidRPr="00365211">
        <w:rPr>
          <w:lang w:val="en-IN"/>
        </w:rPr>
        <w:t xml:space="preserve">, B. and Tirado, D., (2024). </w:t>
      </w:r>
      <w:r w:rsidRPr="00365211">
        <w:t>Exploring research on water-saving measures applied to the hotel sector. A critical systematic review. </w:t>
      </w:r>
      <w:r w:rsidRPr="00365211">
        <w:rPr>
          <w:i/>
          <w:iCs/>
        </w:rPr>
        <w:t>International Journal of Hospitality Management</w:t>
      </w:r>
      <w:r w:rsidRPr="00365211">
        <w:t>, </w:t>
      </w:r>
      <w:r w:rsidRPr="00365211">
        <w:rPr>
          <w:i/>
          <w:iCs/>
        </w:rPr>
        <w:t>120</w:t>
      </w:r>
      <w:r w:rsidRPr="00365211">
        <w:t>, p.103747.</w:t>
      </w:r>
    </w:p>
    <w:p w14:paraId="451F4F02" w14:textId="77777777" w:rsidR="007601D6" w:rsidRPr="009144DF" w:rsidRDefault="007601D6" w:rsidP="00EA112A">
      <w:pPr>
        <w:ind w:left="567" w:hanging="567"/>
      </w:pPr>
      <w:proofErr w:type="spellStart"/>
      <w:r w:rsidRPr="009144DF">
        <w:t>Haski</w:t>
      </w:r>
      <w:proofErr w:type="spellEnd"/>
      <w:r w:rsidRPr="009144DF">
        <w:t xml:space="preserve">-Leventhal, D. (2018) Strategic corporate social responsibility : tools and theories for responsible management. London: SAGE. </w:t>
      </w:r>
    </w:p>
    <w:p w14:paraId="5D26CDBA" w14:textId="77777777" w:rsidR="007601D6" w:rsidRDefault="007601D6" w:rsidP="00EA112A">
      <w:pPr>
        <w:ind w:left="567" w:hanging="567"/>
      </w:pPr>
      <w:proofErr w:type="spellStart"/>
      <w:r w:rsidRPr="009144DF">
        <w:t>Inkson</w:t>
      </w:r>
      <w:proofErr w:type="spellEnd"/>
      <w:r w:rsidRPr="009144DF">
        <w:t xml:space="preserve">, C. and Minnaert, L. (2018) Tourism management : an introduction. 2nd ed. London: SAGE. </w:t>
      </w:r>
    </w:p>
    <w:p w14:paraId="049AB144" w14:textId="77777777" w:rsidR="00910F06" w:rsidRPr="00365211" w:rsidRDefault="00910F06" w:rsidP="00910F06">
      <w:pPr>
        <w:ind w:left="567" w:hanging="567"/>
      </w:pPr>
      <w:r w:rsidRPr="00365211">
        <w:t xml:space="preserve">Lenzen, M., Sun, Y.Y., </w:t>
      </w:r>
      <w:proofErr w:type="spellStart"/>
      <w:r w:rsidRPr="00365211">
        <w:t>Faturay</w:t>
      </w:r>
      <w:proofErr w:type="spellEnd"/>
      <w:r w:rsidRPr="00365211">
        <w:t>, F., Ting, Y.P., Geschke, A. and Malik, A., (2018). The carbon footprint of global tourism. </w:t>
      </w:r>
      <w:r w:rsidRPr="00365211">
        <w:rPr>
          <w:i/>
          <w:iCs/>
        </w:rPr>
        <w:t>Nature climate change</w:t>
      </w:r>
      <w:r w:rsidRPr="00365211">
        <w:t>, </w:t>
      </w:r>
      <w:r w:rsidRPr="00365211">
        <w:rPr>
          <w:i/>
          <w:iCs/>
        </w:rPr>
        <w:t>8</w:t>
      </w:r>
      <w:r w:rsidRPr="00365211">
        <w:t>(6), pp.522-528.</w:t>
      </w:r>
    </w:p>
    <w:p w14:paraId="34AF35C8" w14:textId="77777777" w:rsidR="007601D6" w:rsidRDefault="007601D6" w:rsidP="00EA112A">
      <w:pPr>
        <w:ind w:left="567" w:hanging="567"/>
      </w:pPr>
      <w:r w:rsidRPr="009144DF">
        <w:t>Management Association. (2018). Sustainable Tourism. IGI Global.</w:t>
      </w:r>
    </w:p>
    <w:p w14:paraId="45CDF216" w14:textId="77777777" w:rsidR="000436A0" w:rsidRPr="00365211" w:rsidRDefault="000436A0" w:rsidP="000436A0">
      <w:pPr>
        <w:ind w:left="567" w:hanging="567"/>
      </w:pPr>
      <w:r w:rsidRPr="00365211">
        <w:t>Nicolaides, A., (2021). Corporate social responsibility and ethical business conduct on the road to sustainability: A stakeholder approach. </w:t>
      </w:r>
      <w:r w:rsidRPr="00365211">
        <w:rPr>
          <w:i/>
          <w:iCs/>
        </w:rPr>
        <w:t>International Journal of Development and Sustainability</w:t>
      </w:r>
      <w:r w:rsidRPr="00365211">
        <w:t>, </w:t>
      </w:r>
      <w:r w:rsidRPr="00365211">
        <w:rPr>
          <w:i/>
          <w:iCs/>
        </w:rPr>
        <w:t>10</w:t>
      </w:r>
      <w:r w:rsidRPr="00365211">
        <w:t>(5), pp.200-215.</w:t>
      </w:r>
    </w:p>
    <w:p w14:paraId="08CD08F1" w14:textId="77777777" w:rsidR="000436A0" w:rsidRPr="00365211" w:rsidRDefault="000436A0" w:rsidP="000436A0">
      <w:pPr>
        <w:ind w:left="567" w:hanging="567"/>
      </w:pPr>
      <w:r w:rsidRPr="00365211">
        <w:lastRenderedPageBreak/>
        <w:t>Perez Martos, D., (2022). Local sourcing as a sustainable strategy from a global company in the fast-food industry.</w:t>
      </w:r>
    </w:p>
    <w:p w14:paraId="2EE2972A" w14:textId="60EABCAD" w:rsidR="000436A0" w:rsidRPr="009144DF" w:rsidRDefault="000436A0" w:rsidP="000436A0">
      <w:pPr>
        <w:ind w:left="567" w:hanging="567"/>
      </w:pPr>
      <w:r w:rsidRPr="00365211">
        <w:t>Ramirez, A. and George, B., (2019). Plastic recycling and waste reduction in the hospitality industry: Current challenges and some potential solutions. </w:t>
      </w:r>
      <w:r w:rsidRPr="00365211">
        <w:rPr>
          <w:i/>
          <w:iCs/>
        </w:rPr>
        <w:t>Economics, Management and Sustainability</w:t>
      </w:r>
      <w:r w:rsidRPr="00365211">
        <w:t>, </w:t>
      </w:r>
      <w:r w:rsidRPr="00365211">
        <w:rPr>
          <w:i/>
          <w:iCs/>
        </w:rPr>
        <w:t>4</w:t>
      </w:r>
      <w:r w:rsidRPr="00365211">
        <w:t>(1), pp.6-20.</w:t>
      </w:r>
    </w:p>
    <w:p w14:paraId="40AF11FF" w14:textId="77777777" w:rsidR="007601D6" w:rsidRPr="009144DF" w:rsidRDefault="007601D6" w:rsidP="00EA112A">
      <w:pPr>
        <w:ind w:left="567" w:hanging="567"/>
      </w:pPr>
      <w:r w:rsidRPr="009144DF">
        <w:t xml:space="preserve">Sloan, P., Legrand, W. and Chen, J.S. (2017) Sustainability in the hospitality industry : principles of sustainable operations. 3rd </w:t>
      </w:r>
      <w:proofErr w:type="spellStart"/>
      <w:r w:rsidRPr="009144DF">
        <w:t>edn</w:t>
      </w:r>
      <w:proofErr w:type="spellEnd"/>
      <w:r w:rsidRPr="009144DF">
        <w:t xml:space="preserve">. London: Butterworth-Heinemann. </w:t>
      </w:r>
    </w:p>
    <w:p w14:paraId="17524366" w14:textId="77777777" w:rsidR="007601D6" w:rsidRDefault="007601D6" w:rsidP="00EA112A">
      <w:pPr>
        <w:ind w:left="567" w:hanging="567"/>
      </w:pPr>
      <w:r w:rsidRPr="009144DF">
        <w:t>Sustainable tourism : breakthroughs in research and practice. (2019). IGI Global.</w:t>
      </w:r>
    </w:p>
    <w:p w14:paraId="2ACE2218" w14:textId="77777777" w:rsidR="00564BE8" w:rsidRPr="00365211" w:rsidRDefault="00564BE8" w:rsidP="00564BE8">
      <w:pPr>
        <w:ind w:left="567" w:hanging="567"/>
      </w:pPr>
      <w:proofErr w:type="spellStart"/>
      <w:r w:rsidRPr="00365211">
        <w:t>Westgeest</w:t>
      </w:r>
      <w:proofErr w:type="spellEnd"/>
      <w:r w:rsidRPr="00365211">
        <w:t>, L., (2022). </w:t>
      </w:r>
      <w:r w:rsidRPr="00365211">
        <w:rPr>
          <w:i/>
          <w:iCs/>
        </w:rPr>
        <w:t>A Circular Approach to Plastics in Frisian Hospitality: Perceived Opportunities and Barriers of Reducing, Reusing, and Recycling Single-use Plastics</w:t>
      </w:r>
      <w:r w:rsidRPr="00365211">
        <w:t> (Doctoral dissertation).</w:t>
      </w:r>
    </w:p>
    <w:p w14:paraId="49F058C6" w14:textId="77777777" w:rsidR="007601D6" w:rsidRPr="009144DF" w:rsidRDefault="007601D6" w:rsidP="00EA112A">
      <w:pPr>
        <w:ind w:left="567" w:hanging="567"/>
      </w:pPr>
      <w:r w:rsidRPr="009144DF">
        <w:t>Wickham, Donnelly, T., and French, L. (2021). Strategic Sustainability Management in the Event Sector. Event Management, 25(3), 279–296.</w:t>
      </w:r>
    </w:p>
    <w:p w14:paraId="248A9107" w14:textId="77777777" w:rsidR="007601D6" w:rsidRPr="009144DF" w:rsidRDefault="007601D6" w:rsidP="00EA112A">
      <w:pPr>
        <w:ind w:left="567" w:hanging="567"/>
      </w:pPr>
      <w:r w:rsidRPr="009144DF">
        <w:t xml:space="preserve">World Trade Organisation (2024) - WTO Trade and Environment Week 2024 [Online] Available at: </w:t>
      </w:r>
      <w:hyperlink r:id="rId9" w:history="1">
        <w:r w:rsidRPr="009144DF">
          <w:rPr>
            <w:rStyle w:val="Hyperlink"/>
            <w:color w:val="auto"/>
          </w:rPr>
          <w:t>https://www.wto.org/</w:t>
        </w:r>
      </w:hyperlink>
      <w:r w:rsidR="00F742D6" w:rsidRPr="009144DF">
        <w:t>[Accessed on: 17</w:t>
      </w:r>
      <w:r w:rsidRPr="009144DF">
        <w:t xml:space="preserve">/10/2024] </w:t>
      </w:r>
    </w:p>
    <w:p w14:paraId="72EA7F00" w14:textId="77777777" w:rsidR="00422FA5" w:rsidRPr="009144DF" w:rsidRDefault="00422FA5" w:rsidP="00422FA5"/>
    <w:sectPr w:rsidR="00422FA5" w:rsidRPr="009144DF" w:rsidSect="00B44EF4">
      <w:pgSz w:w="11907" w:h="16839" w:code="9"/>
      <w:pgMar w:top="1440" w:right="1440" w:bottom="1440" w:left="1440" w:header="708" w:footer="708" w:gutter="0"/>
      <w:pgBorders w:offsetFrom="page">
        <w:top w:val="single" w:sz="8" w:space="24" w:color="auto"/>
        <w:left w:val="single" w:sz="8" w:space="24" w:color="auto"/>
        <w:bottom w:val="single" w:sz="8" w:space="24" w:color="auto"/>
        <w:right w:val="single" w:sz="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DD39DD" w14:textId="77777777" w:rsidR="00E10BDB" w:rsidRDefault="00E10BDB" w:rsidP="00243677">
      <w:pPr>
        <w:spacing w:after="0" w:line="240" w:lineRule="auto"/>
      </w:pPr>
      <w:r>
        <w:separator/>
      </w:r>
    </w:p>
  </w:endnote>
  <w:endnote w:type="continuationSeparator" w:id="0">
    <w:p w14:paraId="3C555F89" w14:textId="77777777" w:rsidR="00E10BDB" w:rsidRDefault="00E10BDB" w:rsidP="002436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512079" w14:textId="77777777" w:rsidR="00E10BDB" w:rsidRDefault="00E10BDB" w:rsidP="00243677">
      <w:pPr>
        <w:spacing w:after="0" w:line="240" w:lineRule="auto"/>
      </w:pPr>
      <w:r>
        <w:separator/>
      </w:r>
    </w:p>
  </w:footnote>
  <w:footnote w:type="continuationSeparator" w:id="0">
    <w:p w14:paraId="4035CC89" w14:textId="77777777" w:rsidR="00E10BDB" w:rsidRDefault="00E10BDB" w:rsidP="002436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000001"/>
    <w:multiLevelType w:val="hybridMultilevel"/>
    <w:tmpl w:val="00000001"/>
    <w:lvl w:ilvl="0" w:tplc="9DBA5B7C">
      <w:start w:val="1"/>
      <w:numFmt w:val="bullet"/>
      <w:lvlText w:val=""/>
      <w:lvlJc w:val="left"/>
      <w:pPr>
        <w:ind w:left="720" w:hanging="360"/>
      </w:pPr>
      <w:rPr>
        <w:rFonts w:ascii="Symbol" w:hAnsi="Symbol"/>
      </w:rPr>
    </w:lvl>
    <w:lvl w:ilvl="1" w:tplc="35B02622">
      <w:start w:val="1"/>
      <w:numFmt w:val="bullet"/>
      <w:lvlText w:val="o"/>
      <w:lvlJc w:val="left"/>
      <w:pPr>
        <w:tabs>
          <w:tab w:val="num" w:pos="1440"/>
        </w:tabs>
        <w:ind w:left="1440" w:hanging="360"/>
      </w:pPr>
      <w:rPr>
        <w:rFonts w:ascii="Courier New" w:hAnsi="Courier New"/>
      </w:rPr>
    </w:lvl>
    <w:lvl w:ilvl="2" w:tplc="7090D044">
      <w:start w:val="1"/>
      <w:numFmt w:val="bullet"/>
      <w:lvlText w:val=""/>
      <w:lvlJc w:val="left"/>
      <w:pPr>
        <w:tabs>
          <w:tab w:val="num" w:pos="2160"/>
        </w:tabs>
        <w:ind w:left="2160" w:hanging="360"/>
      </w:pPr>
      <w:rPr>
        <w:rFonts w:ascii="Wingdings" w:hAnsi="Wingdings"/>
      </w:rPr>
    </w:lvl>
    <w:lvl w:ilvl="3" w:tplc="4C6AF5C4">
      <w:start w:val="1"/>
      <w:numFmt w:val="bullet"/>
      <w:lvlText w:val=""/>
      <w:lvlJc w:val="left"/>
      <w:pPr>
        <w:tabs>
          <w:tab w:val="num" w:pos="2880"/>
        </w:tabs>
        <w:ind w:left="2880" w:hanging="360"/>
      </w:pPr>
      <w:rPr>
        <w:rFonts w:ascii="Symbol" w:hAnsi="Symbol"/>
      </w:rPr>
    </w:lvl>
    <w:lvl w:ilvl="4" w:tplc="2B2A3A4E">
      <w:start w:val="1"/>
      <w:numFmt w:val="bullet"/>
      <w:lvlText w:val="o"/>
      <w:lvlJc w:val="left"/>
      <w:pPr>
        <w:tabs>
          <w:tab w:val="num" w:pos="3600"/>
        </w:tabs>
        <w:ind w:left="3600" w:hanging="360"/>
      </w:pPr>
      <w:rPr>
        <w:rFonts w:ascii="Courier New" w:hAnsi="Courier New"/>
      </w:rPr>
    </w:lvl>
    <w:lvl w:ilvl="5" w:tplc="3E9C436C">
      <w:start w:val="1"/>
      <w:numFmt w:val="bullet"/>
      <w:lvlText w:val=""/>
      <w:lvlJc w:val="left"/>
      <w:pPr>
        <w:tabs>
          <w:tab w:val="num" w:pos="4320"/>
        </w:tabs>
        <w:ind w:left="4320" w:hanging="360"/>
      </w:pPr>
      <w:rPr>
        <w:rFonts w:ascii="Wingdings" w:hAnsi="Wingdings"/>
      </w:rPr>
    </w:lvl>
    <w:lvl w:ilvl="6" w:tplc="07663DF8">
      <w:start w:val="1"/>
      <w:numFmt w:val="bullet"/>
      <w:lvlText w:val=""/>
      <w:lvlJc w:val="left"/>
      <w:pPr>
        <w:tabs>
          <w:tab w:val="num" w:pos="5040"/>
        </w:tabs>
        <w:ind w:left="5040" w:hanging="360"/>
      </w:pPr>
      <w:rPr>
        <w:rFonts w:ascii="Symbol" w:hAnsi="Symbol"/>
      </w:rPr>
    </w:lvl>
    <w:lvl w:ilvl="7" w:tplc="D2C8D17A">
      <w:start w:val="1"/>
      <w:numFmt w:val="bullet"/>
      <w:lvlText w:val="o"/>
      <w:lvlJc w:val="left"/>
      <w:pPr>
        <w:tabs>
          <w:tab w:val="num" w:pos="5760"/>
        </w:tabs>
        <w:ind w:left="5760" w:hanging="360"/>
      </w:pPr>
      <w:rPr>
        <w:rFonts w:ascii="Courier New" w:hAnsi="Courier New"/>
      </w:rPr>
    </w:lvl>
    <w:lvl w:ilvl="8" w:tplc="BF34B67A">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B39A878E">
      <w:start w:val="1"/>
      <w:numFmt w:val="bullet"/>
      <w:lvlText w:val=""/>
      <w:lvlJc w:val="left"/>
      <w:pPr>
        <w:ind w:left="720" w:hanging="360"/>
      </w:pPr>
      <w:rPr>
        <w:rFonts w:ascii="Symbol" w:hAnsi="Symbol"/>
      </w:rPr>
    </w:lvl>
    <w:lvl w:ilvl="1" w:tplc="B9A800FE">
      <w:start w:val="1"/>
      <w:numFmt w:val="bullet"/>
      <w:lvlText w:val="o"/>
      <w:lvlJc w:val="left"/>
      <w:pPr>
        <w:tabs>
          <w:tab w:val="num" w:pos="1440"/>
        </w:tabs>
        <w:ind w:left="1440" w:hanging="360"/>
      </w:pPr>
      <w:rPr>
        <w:rFonts w:ascii="Courier New" w:hAnsi="Courier New"/>
      </w:rPr>
    </w:lvl>
    <w:lvl w:ilvl="2" w:tplc="906C2966">
      <w:start w:val="1"/>
      <w:numFmt w:val="bullet"/>
      <w:lvlText w:val=""/>
      <w:lvlJc w:val="left"/>
      <w:pPr>
        <w:tabs>
          <w:tab w:val="num" w:pos="2160"/>
        </w:tabs>
        <w:ind w:left="2160" w:hanging="360"/>
      </w:pPr>
      <w:rPr>
        <w:rFonts w:ascii="Wingdings" w:hAnsi="Wingdings"/>
      </w:rPr>
    </w:lvl>
    <w:lvl w:ilvl="3" w:tplc="B246B4E6">
      <w:start w:val="1"/>
      <w:numFmt w:val="bullet"/>
      <w:lvlText w:val=""/>
      <w:lvlJc w:val="left"/>
      <w:pPr>
        <w:tabs>
          <w:tab w:val="num" w:pos="2880"/>
        </w:tabs>
        <w:ind w:left="2880" w:hanging="360"/>
      </w:pPr>
      <w:rPr>
        <w:rFonts w:ascii="Symbol" w:hAnsi="Symbol"/>
      </w:rPr>
    </w:lvl>
    <w:lvl w:ilvl="4" w:tplc="61D80B5E">
      <w:start w:val="1"/>
      <w:numFmt w:val="bullet"/>
      <w:lvlText w:val="o"/>
      <w:lvlJc w:val="left"/>
      <w:pPr>
        <w:tabs>
          <w:tab w:val="num" w:pos="3600"/>
        </w:tabs>
        <w:ind w:left="3600" w:hanging="360"/>
      </w:pPr>
      <w:rPr>
        <w:rFonts w:ascii="Courier New" w:hAnsi="Courier New"/>
      </w:rPr>
    </w:lvl>
    <w:lvl w:ilvl="5" w:tplc="50C05E60">
      <w:start w:val="1"/>
      <w:numFmt w:val="bullet"/>
      <w:lvlText w:val=""/>
      <w:lvlJc w:val="left"/>
      <w:pPr>
        <w:tabs>
          <w:tab w:val="num" w:pos="4320"/>
        </w:tabs>
        <w:ind w:left="4320" w:hanging="360"/>
      </w:pPr>
      <w:rPr>
        <w:rFonts w:ascii="Wingdings" w:hAnsi="Wingdings"/>
      </w:rPr>
    </w:lvl>
    <w:lvl w:ilvl="6" w:tplc="FADC8C32">
      <w:start w:val="1"/>
      <w:numFmt w:val="bullet"/>
      <w:lvlText w:val=""/>
      <w:lvlJc w:val="left"/>
      <w:pPr>
        <w:tabs>
          <w:tab w:val="num" w:pos="5040"/>
        </w:tabs>
        <w:ind w:left="5040" w:hanging="360"/>
      </w:pPr>
      <w:rPr>
        <w:rFonts w:ascii="Symbol" w:hAnsi="Symbol"/>
      </w:rPr>
    </w:lvl>
    <w:lvl w:ilvl="7" w:tplc="BCCC51D8">
      <w:start w:val="1"/>
      <w:numFmt w:val="bullet"/>
      <w:lvlText w:val="o"/>
      <w:lvlJc w:val="left"/>
      <w:pPr>
        <w:tabs>
          <w:tab w:val="num" w:pos="5760"/>
        </w:tabs>
        <w:ind w:left="5760" w:hanging="360"/>
      </w:pPr>
      <w:rPr>
        <w:rFonts w:ascii="Courier New" w:hAnsi="Courier New"/>
      </w:rPr>
    </w:lvl>
    <w:lvl w:ilvl="8" w:tplc="2C005144">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FF002D34">
      <w:start w:val="1"/>
      <w:numFmt w:val="bullet"/>
      <w:lvlText w:val=""/>
      <w:lvlJc w:val="left"/>
      <w:pPr>
        <w:ind w:left="720" w:hanging="360"/>
      </w:pPr>
      <w:rPr>
        <w:rFonts w:ascii="Symbol" w:hAnsi="Symbol"/>
      </w:rPr>
    </w:lvl>
    <w:lvl w:ilvl="1" w:tplc="88F6D8D2">
      <w:start w:val="1"/>
      <w:numFmt w:val="bullet"/>
      <w:lvlText w:val="o"/>
      <w:lvlJc w:val="left"/>
      <w:pPr>
        <w:tabs>
          <w:tab w:val="num" w:pos="1440"/>
        </w:tabs>
        <w:ind w:left="1440" w:hanging="360"/>
      </w:pPr>
      <w:rPr>
        <w:rFonts w:ascii="Courier New" w:hAnsi="Courier New"/>
      </w:rPr>
    </w:lvl>
    <w:lvl w:ilvl="2" w:tplc="8C566A72">
      <w:start w:val="1"/>
      <w:numFmt w:val="bullet"/>
      <w:lvlText w:val=""/>
      <w:lvlJc w:val="left"/>
      <w:pPr>
        <w:tabs>
          <w:tab w:val="num" w:pos="2160"/>
        </w:tabs>
        <w:ind w:left="2160" w:hanging="360"/>
      </w:pPr>
      <w:rPr>
        <w:rFonts w:ascii="Wingdings" w:hAnsi="Wingdings"/>
      </w:rPr>
    </w:lvl>
    <w:lvl w:ilvl="3" w:tplc="0472CD94">
      <w:start w:val="1"/>
      <w:numFmt w:val="bullet"/>
      <w:lvlText w:val=""/>
      <w:lvlJc w:val="left"/>
      <w:pPr>
        <w:tabs>
          <w:tab w:val="num" w:pos="2880"/>
        </w:tabs>
        <w:ind w:left="2880" w:hanging="360"/>
      </w:pPr>
      <w:rPr>
        <w:rFonts w:ascii="Symbol" w:hAnsi="Symbol"/>
      </w:rPr>
    </w:lvl>
    <w:lvl w:ilvl="4" w:tplc="38CE805A">
      <w:start w:val="1"/>
      <w:numFmt w:val="bullet"/>
      <w:lvlText w:val="o"/>
      <w:lvlJc w:val="left"/>
      <w:pPr>
        <w:tabs>
          <w:tab w:val="num" w:pos="3600"/>
        </w:tabs>
        <w:ind w:left="3600" w:hanging="360"/>
      </w:pPr>
      <w:rPr>
        <w:rFonts w:ascii="Courier New" w:hAnsi="Courier New"/>
      </w:rPr>
    </w:lvl>
    <w:lvl w:ilvl="5" w:tplc="762855B2">
      <w:start w:val="1"/>
      <w:numFmt w:val="bullet"/>
      <w:lvlText w:val=""/>
      <w:lvlJc w:val="left"/>
      <w:pPr>
        <w:tabs>
          <w:tab w:val="num" w:pos="4320"/>
        </w:tabs>
        <w:ind w:left="4320" w:hanging="360"/>
      </w:pPr>
      <w:rPr>
        <w:rFonts w:ascii="Wingdings" w:hAnsi="Wingdings"/>
      </w:rPr>
    </w:lvl>
    <w:lvl w:ilvl="6" w:tplc="EFB0CD38">
      <w:start w:val="1"/>
      <w:numFmt w:val="bullet"/>
      <w:lvlText w:val=""/>
      <w:lvlJc w:val="left"/>
      <w:pPr>
        <w:tabs>
          <w:tab w:val="num" w:pos="5040"/>
        </w:tabs>
        <w:ind w:left="5040" w:hanging="360"/>
      </w:pPr>
      <w:rPr>
        <w:rFonts w:ascii="Symbol" w:hAnsi="Symbol"/>
      </w:rPr>
    </w:lvl>
    <w:lvl w:ilvl="7" w:tplc="8B64F2C2">
      <w:start w:val="1"/>
      <w:numFmt w:val="bullet"/>
      <w:lvlText w:val="o"/>
      <w:lvlJc w:val="left"/>
      <w:pPr>
        <w:tabs>
          <w:tab w:val="num" w:pos="5760"/>
        </w:tabs>
        <w:ind w:left="5760" w:hanging="360"/>
      </w:pPr>
      <w:rPr>
        <w:rFonts w:ascii="Courier New" w:hAnsi="Courier New"/>
      </w:rPr>
    </w:lvl>
    <w:lvl w:ilvl="8" w:tplc="A0D24050">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448E59F4">
      <w:start w:val="1"/>
      <w:numFmt w:val="bullet"/>
      <w:lvlText w:val=""/>
      <w:lvlJc w:val="left"/>
      <w:pPr>
        <w:ind w:left="720" w:hanging="360"/>
      </w:pPr>
      <w:rPr>
        <w:rFonts w:ascii="Symbol" w:hAnsi="Symbol"/>
      </w:rPr>
    </w:lvl>
    <w:lvl w:ilvl="1" w:tplc="4A1EF058">
      <w:start w:val="1"/>
      <w:numFmt w:val="bullet"/>
      <w:lvlText w:val="o"/>
      <w:lvlJc w:val="left"/>
      <w:pPr>
        <w:tabs>
          <w:tab w:val="num" w:pos="1440"/>
        </w:tabs>
        <w:ind w:left="1440" w:hanging="360"/>
      </w:pPr>
      <w:rPr>
        <w:rFonts w:ascii="Courier New" w:hAnsi="Courier New"/>
      </w:rPr>
    </w:lvl>
    <w:lvl w:ilvl="2" w:tplc="106A0F36">
      <w:start w:val="1"/>
      <w:numFmt w:val="bullet"/>
      <w:lvlText w:val=""/>
      <w:lvlJc w:val="left"/>
      <w:pPr>
        <w:tabs>
          <w:tab w:val="num" w:pos="2160"/>
        </w:tabs>
        <w:ind w:left="2160" w:hanging="360"/>
      </w:pPr>
      <w:rPr>
        <w:rFonts w:ascii="Wingdings" w:hAnsi="Wingdings"/>
      </w:rPr>
    </w:lvl>
    <w:lvl w:ilvl="3" w:tplc="066245C8">
      <w:start w:val="1"/>
      <w:numFmt w:val="bullet"/>
      <w:lvlText w:val=""/>
      <w:lvlJc w:val="left"/>
      <w:pPr>
        <w:tabs>
          <w:tab w:val="num" w:pos="2880"/>
        </w:tabs>
        <w:ind w:left="2880" w:hanging="360"/>
      </w:pPr>
      <w:rPr>
        <w:rFonts w:ascii="Symbol" w:hAnsi="Symbol"/>
      </w:rPr>
    </w:lvl>
    <w:lvl w:ilvl="4" w:tplc="98D257E0">
      <w:start w:val="1"/>
      <w:numFmt w:val="bullet"/>
      <w:lvlText w:val="o"/>
      <w:lvlJc w:val="left"/>
      <w:pPr>
        <w:tabs>
          <w:tab w:val="num" w:pos="3600"/>
        </w:tabs>
        <w:ind w:left="3600" w:hanging="360"/>
      </w:pPr>
      <w:rPr>
        <w:rFonts w:ascii="Courier New" w:hAnsi="Courier New"/>
      </w:rPr>
    </w:lvl>
    <w:lvl w:ilvl="5" w:tplc="A9AE0106">
      <w:start w:val="1"/>
      <w:numFmt w:val="bullet"/>
      <w:lvlText w:val=""/>
      <w:lvlJc w:val="left"/>
      <w:pPr>
        <w:tabs>
          <w:tab w:val="num" w:pos="4320"/>
        </w:tabs>
        <w:ind w:left="4320" w:hanging="360"/>
      </w:pPr>
      <w:rPr>
        <w:rFonts w:ascii="Wingdings" w:hAnsi="Wingdings"/>
      </w:rPr>
    </w:lvl>
    <w:lvl w:ilvl="6" w:tplc="7BA617A8">
      <w:start w:val="1"/>
      <w:numFmt w:val="bullet"/>
      <w:lvlText w:val=""/>
      <w:lvlJc w:val="left"/>
      <w:pPr>
        <w:tabs>
          <w:tab w:val="num" w:pos="5040"/>
        </w:tabs>
        <w:ind w:left="5040" w:hanging="360"/>
      </w:pPr>
      <w:rPr>
        <w:rFonts w:ascii="Symbol" w:hAnsi="Symbol"/>
      </w:rPr>
    </w:lvl>
    <w:lvl w:ilvl="7" w:tplc="E73EF7F0">
      <w:start w:val="1"/>
      <w:numFmt w:val="bullet"/>
      <w:lvlText w:val="o"/>
      <w:lvlJc w:val="left"/>
      <w:pPr>
        <w:tabs>
          <w:tab w:val="num" w:pos="5760"/>
        </w:tabs>
        <w:ind w:left="5760" w:hanging="360"/>
      </w:pPr>
      <w:rPr>
        <w:rFonts w:ascii="Courier New" w:hAnsi="Courier New"/>
      </w:rPr>
    </w:lvl>
    <w:lvl w:ilvl="8" w:tplc="6668454C">
      <w:start w:val="1"/>
      <w:numFmt w:val="bullet"/>
      <w:lvlText w:val=""/>
      <w:lvlJc w:val="left"/>
      <w:pPr>
        <w:tabs>
          <w:tab w:val="num" w:pos="6480"/>
        </w:tabs>
        <w:ind w:left="6480" w:hanging="360"/>
      </w:pPr>
      <w:rPr>
        <w:rFonts w:ascii="Wingdings" w:hAnsi="Wingdings"/>
      </w:rPr>
    </w:lvl>
  </w:abstractNum>
  <w:abstractNum w:abstractNumId="4" w15:restartNumberingAfterBreak="0">
    <w:nsid w:val="01A7201C"/>
    <w:multiLevelType w:val="hybridMultilevel"/>
    <w:tmpl w:val="1B0CFF9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02D71E11"/>
    <w:multiLevelType w:val="multilevel"/>
    <w:tmpl w:val="6CE65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38F3359"/>
    <w:multiLevelType w:val="hybridMultilevel"/>
    <w:tmpl w:val="41001C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3DC3A74"/>
    <w:multiLevelType w:val="multilevel"/>
    <w:tmpl w:val="691CC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80C6151"/>
    <w:multiLevelType w:val="hybridMultilevel"/>
    <w:tmpl w:val="333C0B0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09564E8F"/>
    <w:multiLevelType w:val="hybridMultilevel"/>
    <w:tmpl w:val="11B259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0B420A43"/>
    <w:multiLevelType w:val="multilevel"/>
    <w:tmpl w:val="D8D863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E784FF5"/>
    <w:multiLevelType w:val="multilevel"/>
    <w:tmpl w:val="487AF0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F171E46"/>
    <w:multiLevelType w:val="multilevel"/>
    <w:tmpl w:val="25A80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0F7950D9"/>
    <w:multiLevelType w:val="multilevel"/>
    <w:tmpl w:val="BCF6E1C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22D7D7E"/>
    <w:multiLevelType w:val="multilevel"/>
    <w:tmpl w:val="192C1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3C76226"/>
    <w:multiLevelType w:val="hybridMultilevel"/>
    <w:tmpl w:val="24A4F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14512E0C"/>
    <w:multiLevelType w:val="multilevel"/>
    <w:tmpl w:val="6BAAE6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A56798E"/>
    <w:multiLevelType w:val="hybridMultilevel"/>
    <w:tmpl w:val="26E2F2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237A4A87"/>
    <w:multiLevelType w:val="multilevel"/>
    <w:tmpl w:val="D98EDC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6360DF"/>
    <w:multiLevelType w:val="multilevel"/>
    <w:tmpl w:val="291459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8C30494"/>
    <w:multiLevelType w:val="multilevel"/>
    <w:tmpl w:val="C2048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B61635E"/>
    <w:multiLevelType w:val="hybridMultilevel"/>
    <w:tmpl w:val="94CCF8F6"/>
    <w:lvl w:ilvl="0" w:tplc="C544356E">
      <w:start w:val="1"/>
      <w:numFmt w:val="decimal"/>
      <w:lvlText w:val="%1."/>
      <w:lvlJc w:val="left"/>
      <w:pPr>
        <w:ind w:left="1234" w:hanging="372"/>
      </w:pPr>
    </w:lvl>
    <w:lvl w:ilvl="1" w:tplc="40090019" w:tentative="1">
      <w:start w:val="1"/>
      <w:numFmt w:val="lowerLetter"/>
      <w:lvlText w:val="%2."/>
      <w:lvlJc w:val="left"/>
      <w:pPr>
        <w:ind w:left="1942" w:hanging="360"/>
      </w:pPr>
    </w:lvl>
    <w:lvl w:ilvl="2" w:tplc="4009001B" w:tentative="1">
      <w:start w:val="1"/>
      <w:numFmt w:val="lowerRoman"/>
      <w:lvlText w:val="%3."/>
      <w:lvlJc w:val="right"/>
      <w:pPr>
        <w:ind w:left="2662" w:hanging="180"/>
      </w:pPr>
    </w:lvl>
    <w:lvl w:ilvl="3" w:tplc="4009000F" w:tentative="1">
      <w:start w:val="1"/>
      <w:numFmt w:val="decimal"/>
      <w:lvlText w:val="%4."/>
      <w:lvlJc w:val="left"/>
      <w:pPr>
        <w:ind w:left="3382" w:hanging="360"/>
      </w:pPr>
    </w:lvl>
    <w:lvl w:ilvl="4" w:tplc="40090019" w:tentative="1">
      <w:start w:val="1"/>
      <w:numFmt w:val="lowerLetter"/>
      <w:lvlText w:val="%5."/>
      <w:lvlJc w:val="left"/>
      <w:pPr>
        <w:ind w:left="4102" w:hanging="360"/>
      </w:pPr>
    </w:lvl>
    <w:lvl w:ilvl="5" w:tplc="4009001B" w:tentative="1">
      <w:start w:val="1"/>
      <w:numFmt w:val="lowerRoman"/>
      <w:lvlText w:val="%6."/>
      <w:lvlJc w:val="right"/>
      <w:pPr>
        <w:ind w:left="4822" w:hanging="180"/>
      </w:pPr>
    </w:lvl>
    <w:lvl w:ilvl="6" w:tplc="4009000F" w:tentative="1">
      <w:start w:val="1"/>
      <w:numFmt w:val="decimal"/>
      <w:lvlText w:val="%7."/>
      <w:lvlJc w:val="left"/>
      <w:pPr>
        <w:ind w:left="5542" w:hanging="360"/>
      </w:pPr>
    </w:lvl>
    <w:lvl w:ilvl="7" w:tplc="40090019" w:tentative="1">
      <w:start w:val="1"/>
      <w:numFmt w:val="lowerLetter"/>
      <w:lvlText w:val="%8."/>
      <w:lvlJc w:val="left"/>
      <w:pPr>
        <w:ind w:left="6262" w:hanging="360"/>
      </w:pPr>
    </w:lvl>
    <w:lvl w:ilvl="8" w:tplc="4009001B" w:tentative="1">
      <w:start w:val="1"/>
      <w:numFmt w:val="lowerRoman"/>
      <w:lvlText w:val="%9."/>
      <w:lvlJc w:val="right"/>
      <w:pPr>
        <w:ind w:left="6982" w:hanging="180"/>
      </w:pPr>
    </w:lvl>
  </w:abstractNum>
  <w:abstractNum w:abstractNumId="22" w15:restartNumberingAfterBreak="0">
    <w:nsid w:val="2C25501C"/>
    <w:multiLevelType w:val="multilevel"/>
    <w:tmpl w:val="F55C560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C336912"/>
    <w:multiLevelType w:val="multilevel"/>
    <w:tmpl w:val="A96C1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2E052F82"/>
    <w:multiLevelType w:val="multilevel"/>
    <w:tmpl w:val="A1305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F7F656F"/>
    <w:multiLevelType w:val="multilevel"/>
    <w:tmpl w:val="3EC8DA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335F1305"/>
    <w:multiLevelType w:val="multilevel"/>
    <w:tmpl w:val="BFB89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D0B56AF"/>
    <w:multiLevelType w:val="multilevel"/>
    <w:tmpl w:val="5DF607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3F766A0"/>
    <w:multiLevelType w:val="multilevel"/>
    <w:tmpl w:val="A96C1E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5A4302D3"/>
    <w:multiLevelType w:val="multilevel"/>
    <w:tmpl w:val="162AC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78A6FD6"/>
    <w:multiLevelType w:val="hybridMultilevel"/>
    <w:tmpl w:val="557E4FA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6A0762E3"/>
    <w:multiLevelType w:val="multilevel"/>
    <w:tmpl w:val="EA648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B5B3F14"/>
    <w:multiLevelType w:val="multilevel"/>
    <w:tmpl w:val="260AAA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6B5D2E55"/>
    <w:multiLevelType w:val="multilevel"/>
    <w:tmpl w:val="64068F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0A8366E"/>
    <w:multiLevelType w:val="multilevel"/>
    <w:tmpl w:val="A3403B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15:restartNumberingAfterBreak="0">
    <w:nsid w:val="7A561034"/>
    <w:multiLevelType w:val="multilevel"/>
    <w:tmpl w:val="A7981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CDB3D7E"/>
    <w:multiLevelType w:val="hybridMultilevel"/>
    <w:tmpl w:val="BB2AC8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D601BE7"/>
    <w:multiLevelType w:val="multilevel"/>
    <w:tmpl w:val="2AE61A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815D3D"/>
    <w:multiLevelType w:val="multilevel"/>
    <w:tmpl w:val="823484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F10C67"/>
    <w:multiLevelType w:val="multilevel"/>
    <w:tmpl w:val="FBDA75D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18314586">
    <w:abstractNumId w:val="21"/>
  </w:num>
  <w:num w:numId="2" w16cid:durableId="1487935532">
    <w:abstractNumId w:val="39"/>
  </w:num>
  <w:num w:numId="3" w16cid:durableId="1494027578">
    <w:abstractNumId w:val="22"/>
  </w:num>
  <w:num w:numId="4" w16cid:durableId="555774529">
    <w:abstractNumId w:val="13"/>
  </w:num>
  <w:num w:numId="5" w16cid:durableId="1199590208">
    <w:abstractNumId w:val="38"/>
  </w:num>
  <w:num w:numId="6" w16cid:durableId="1838183667">
    <w:abstractNumId w:val="11"/>
  </w:num>
  <w:num w:numId="7" w16cid:durableId="2072386846">
    <w:abstractNumId w:val="37"/>
  </w:num>
  <w:num w:numId="8" w16cid:durableId="723144428">
    <w:abstractNumId w:val="24"/>
  </w:num>
  <w:num w:numId="9" w16cid:durableId="1983197442">
    <w:abstractNumId w:val="14"/>
  </w:num>
  <w:num w:numId="10" w16cid:durableId="1249075579">
    <w:abstractNumId w:val="19"/>
  </w:num>
  <w:num w:numId="11" w16cid:durableId="420494459">
    <w:abstractNumId w:val="20"/>
  </w:num>
  <w:num w:numId="12" w16cid:durableId="688869554">
    <w:abstractNumId w:val="25"/>
  </w:num>
  <w:num w:numId="13" w16cid:durableId="741830174">
    <w:abstractNumId w:val="31"/>
  </w:num>
  <w:num w:numId="14" w16cid:durableId="254442599">
    <w:abstractNumId w:val="29"/>
  </w:num>
  <w:num w:numId="15" w16cid:durableId="819690757">
    <w:abstractNumId w:val="27"/>
  </w:num>
  <w:num w:numId="16" w16cid:durableId="1855487739">
    <w:abstractNumId w:val="33"/>
  </w:num>
  <w:num w:numId="17" w16cid:durableId="1002244460">
    <w:abstractNumId w:val="0"/>
  </w:num>
  <w:num w:numId="18" w16cid:durableId="359210772">
    <w:abstractNumId w:val="1"/>
  </w:num>
  <w:num w:numId="19" w16cid:durableId="142166707">
    <w:abstractNumId w:val="2"/>
  </w:num>
  <w:num w:numId="20" w16cid:durableId="1451588027">
    <w:abstractNumId w:val="3"/>
  </w:num>
  <w:num w:numId="21" w16cid:durableId="430705855">
    <w:abstractNumId w:val="15"/>
  </w:num>
  <w:num w:numId="22" w16cid:durableId="1011562943">
    <w:abstractNumId w:val="4"/>
  </w:num>
  <w:num w:numId="23" w16cid:durableId="51974929">
    <w:abstractNumId w:val="28"/>
  </w:num>
  <w:num w:numId="24" w16cid:durableId="1280453142">
    <w:abstractNumId w:val="23"/>
  </w:num>
  <w:num w:numId="25" w16cid:durableId="1775897595">
    <w:abstractNumId w:val="34"/>
  </w:num>
  <w:num w:numId="26" w16cid:durableId="1774783188">
    <w:abstractNumId w:val="17"/>
  </w:num>
  <w:num w:numId="27" w16cid:durableId="292055545">
    <w:abstractNumId w:val="6"/>
  </w:num>
  <w:num w:numId="28" w16cid:durableId="142890389">
    <w:abstractNumId w:val="12"/>
  </w:num>
  <w:num w:numId="29" w16cid:durableId="977341694">
    <w:abstractNumId w:val="5"/>
  </w:num>
  <w:num w:numId="30" w16cid:durableId="2014063424">
    <w:abstractNumId w:val="26"/>
  </w:num>
  <w:num w:numId="31" w16cid:durableId="1471560648">
    <w:abstractNumId w:val="35"/>
  </w:num>
  <w:num w:numId="32" w16cid:durableId="1942638283">
    <w:abstractNumId w:val="16"/>
  </w:num>
  <w:num w:numId="33" w16cid:durableId="1444380170">
    <w:abstractNumId w:val="7"/>
  </w:num>
  <w:num w:numId="34" w16cid:durableId="1495728734">
    <w:abstractNumId w:val="36"/>
  </w:num>
  <w:num w:numId="35" w16cid:durableId="1300724383">
    <w:abstractNumId w:val="8"/>
  </w:num>
  <w:num w:numId="36" w16cid:durableId="1391998033">
    <w:abstractNumId w:val="18"/>
  </w:num>
  <w:num w:numId="37" w16cid:durableId="1738477623">
    <w:abstractNumId w:val="9"/>
  </w:num>
  <w:num w:numId="38" w16cid:durableId="1867019087">
    <w:abstractNumId w:val="10"/>
  </w:num>
  <w:num w:numId="39" w16cid:durableId="2081171836">
    <w:abstractNumId w:val="32"/>
  </w:num>
  <w:num w:numId="40" w16cid:durableId="643200456">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4D10"/>
    <w:rsid w:val="0000388E"/>
    <w:rsid w:val="00021333"/>
    <w:rsid w:val="000436A0"/>
    <w:rsid w:val="000455EC"/>
    <w:rsid w:val="00045E02"/>
    <w:rsid w:val="0006522D"/>
    <w:rsid w:val="00073DC4"/>
    <w:rsid w:val="000969A2"/>
    <w:rsid w:val="000A7474"/>
    <w:rsid w:val="000B25CC"/>
    <w:rsid w:val="000C6274"/>
    <w:rsid w:val="000D799E"/>
    <w:rsid w:val="000E1B24"/>
    <w:rsid w:val="000F1ADC"/>
    <w:rsid w:val="000F309F"/>
    <w:rsid w:val="000F373A"/>
    <w:rsid w:val="00116250"/>
    <w:rsid w:val="001361F1"/>
    <w:rsid w:val="001368A3"/>
    <w:rsid w:val="00142485"/>
    <w:rsid w:val="00157F76"/>
    <w:rsid w:val="00162974"/>
    <w:rsid w:val="00165270"/>
    <w:rsid w:val="00166ACA"/>
    <w:rsid w:val="00167B9D"/>
    <w:rsid w:val="001730D4"/>
    <w:rsid w:val="0017646D"/>
    <w:rsid w:val="00181A4A"/>
    <w:rsid w:val="00186DFF"/>
    <w:rsid w:val="001A5290"/>
    <w:rsid w:val="001B2789"/>
    <w:rsid w:val="001D3404"/>
    <w:rsid w:val="001D549E"/>
    <w:rsid w:val="001D793D"/>
    <w:rsid w:val="001E40EA"/>
    <w:rsid w:val="001F076B"/>
    <w:rsid w:val="0020473E"/>
    <w:rsid w:val="00216E87"/>
    <w:rsid w:val="0022288E"/>
    <w:rsid w:val="002315D8"/>
    <w:rsid w:val="00243677"/>
    <w:rsid w:val="0024533F"/>
    <w:rsid w:val="002604CF"/>
    <w:rsid w:val="0026078D"/>
    <w:rsid w:val="00261F38"/>
    <w:rsid w:val="00274AED"/>
    <w:rsid w:val="002859BF"/>
    <w:rsid w:val="00286D0F"/>
    <w:rsid w:val="00296FE0"/>
    <w:rsid w:val="002B482F"/>
    <w:rsid w:val="002C4804"/>
    <w:rsid w:val="002C5885"/>
    <w:rsid w:val="002C5BA4"/>
    <w:rsid w:val="002D5AB6"/>
    <w:rsid w:val="002E08CE"/>
    <w:rsid w:val="002E7CEF"/>
    <w:rsid w:val="002F212C"/>
    <w:rsid w:val="003006A5"/>
    <w:rsid w:val="003017B6"/>
    <w:rsid w:val="003047C9"/>
    <w:rsid w:val="003236A6"/>
    <w:rsid w:val="00332A82"/>
    <w:rsid w:val="00337606"/>
    <w:rsid w:val="0033783E"/>
    <w:rsid w:val="00337CCE"/>
    <w:rsid w:val="00353869"/>
    <w:rsid w:val="003614C6"/>
    <w:rsid w:val="00390D33"/>
    <w:rsid w:val="003B0362"/>
    <w:rsid w:val="003D37C0"/>
    <w:rsid w:val="003F3EDA"/>
    <w:rsid w:val="00403D94"/>
    <w:rsid w:val="00413E6C"/>
    <w:rsid w:val="0041439F"/>
    <w:rsid w:val="00422FA5"/>
    <w:rsid w:val="0044300A"/>
    <w:rsid w:val="00444373"/>
    <w:rsid w:val="0046345E"/>
    <w:rsid w:val="00472A8A"/>
    <w:rsid w:val="00474F7A"/>
    <w:rsid w:val="004A4D10"/>
    <w:rsid w:val="004E4A22"/>
    <w:rsid w:val="004F696D"/>
    <w:rsid w:val="004F7F2B"/>
    <w:rsid w:val="005020B7"/>
    <w:rsid w:val="00506591"/>
    <w:rsid w:val="00524C69"/>
    <w:rsid w:val="00525651"/>
    <w:rsid w:val="005258AD"/>
    <w:rsid w:val="00545D6A"/>
    <w:rsid w:val="00550419"/>
    <w:rsid w:val="0056059D"/>
    <w:rsid w:val="00564BE8"/>
    <w:rsid w:val="00586616"/>
    <w:rsid w:val="00587FE5"/>
    <w:rsid w:val="00590149"/>
    <w:rsid w:val="005A6747"/>
    <w:rsid w:val="0061254D"/>
    <w:rsid w:val="006246D2"/>
    <w:rsid w:val="00624B6C"/>
    <w:rsid w:val="0063396F"/>
    <w:rsid w:val="006647CB"/>
    <w:rsid w:val="006947A7"/>
    <w:rsid w:val="006D1247"/>
    <w:rsid w:val="006F248C"/>
    <w:rsid w:val="00710277"/>
    <w:rsid w:val="0072252A"/>
    <w:rsid w:val="007320A1"/>
    <w:rsid w:val="007335F3"/>
    <w:rsid w:val="007401F8"/>
    <w:rsid w:val="0075198C"/>
    <w:rsid w:val="007537B9"/>
    <w:rsid w:val="007601D6"/>
    <w:rsid w:val="007602C4"/>
    <w:rsid w:val="00774C24"/>
    <w:rsid w:val="00775681"/>
    <w:rsid w:val="00781D75"/>
    <w:rsid w:val="007911FA"/>
    <w:rsid w:val="00794EF6"/>
    <w:rsid w:val="00795342"/>
    <w:rsid w:val="007B4C80"/>
    <w:rsid w:val="007E358A"/>
    <w:rsid w:val="007F0E0D"/>
    <w:rsid w:val="007F5AB2"/>
    <w:rsid w:val="00801161"/>
    <w:rsid w:val="00810BB2"/>
    <w:rsid w:val="00814D10"/>
    <w:rsid w:val="00824E14"/>
    <w:rsid w:val="008607B3"/>
    <w:rsid w:val="0086126C"/>
    <w:rsid w:val="008912A2"/>
    <w:rsid w:val="008B6ABE"/>
    <w:rsid w:val="00910F06"/>
    <w:rsid w:val="00912D89"/>
    <w:rsid w:val="009144DF"/>
    <w:rsid w:val="00946CF9"/>
    <w:rsid w:val="00947CA8"/>
    <w:rsid w:val="0095027F"/>
    <w:rsid w:val="00950D4D"/>
    <w:rsid w:val="009648F9"/>
    <w:rsid w:val="0097503F"/>
    <w:rsid w:val="00975835"/>
    <w:rsid w:val="009807EA"/>
    <w:rsid w:val="009A53D5"/>
    <w:rsid w:val="009A704F"/>
    <w:rsid w:val="009B3A8C"/>
    <w:rsid w:val="009C558A"/>
    <w:rsid w:val="009E03CA"/>
    <w:rsid w:val="009F5A2F"/>
    <w:rsid w:val="009F63A7"/>
    <w:rsid w:val="00A04864"/>
    <w:rsid w:val="00A05DA8"/>
    <w:rsid w:val="00A20321"/>
    <w:rsid w:val="00A227C4"/>
    <w:rsid w:val="00A31117"/>
    <w:rsid w:val="00A327FE"/>
    <w:rsid w:val="00A34CCC"/>
    <w:rsid w:val="00A4213B"/>
    <w:rsid w:val="00A7164D"/>
    <w:rsid w:val="00A846B2"/>
    <w:rsid w:val="00AA1531"/>
    <w:rsid w:val="00AA2651"/>
    <w:rsid w:val="00AB06CA"/>
    <w:rsid w:val="00AD2011"/>
    <w:rsid w:val="00AD4930"/>
    <w:rsid w:val="00AE5326"/>
    <w:rsid w:val="00B075F9"/>
    <w:rsid w:val="00B15979"/>
    <w:rsid w:val="00B15F5C"/>
    <w:rsid w:val="00B22DA5"/>
    <w:rsid w:val="00B27397"/>
    <w:rsid w:val="00B43635"/>
    <w:rsid w:val="00B44EF4"/>
    <w:rsid w:val="00B61DE5"/>
    <w:rsid w:val="00B62509"/>
    <w:rsid w:val="00B739D5"/>
    <w:rsid w:val="00B800D6"/>
    <w:rsid w:val="00B81FD8"/>
    <w:rsid w:val="00B84F4C"/>
    <w:rsid w:val="00B85D00"/>
    <w:rsid w:val="00B9308E"/>
    <w:rsid w:val="00BB53AF"/>
    <w:rsid w:val="00BC5357"/>
    <w:rsid w:val="00BD2B03"/>
    <w:rsid w:val="00BF6D93"/>
    <w:rsid w:val="00C0267E"/>
    <w:rsid w:val="00C15112"/>
    <w:rsid w:val="00C2115D"/>
    <w:rsid w:val="00C24C97"/>
    <w:rsid w:val="00C35F75"/>
    <w:rsid w:val="00C37FEC"/>
    <w:rsid w:val="00C41D15"/>
    <w:rsid w:val="00C4795C"/>
    <w:rsid w:val="00C57EEC"/>
    <w:rsid w:val="00C9437E"/>
    <w:rsid w:val="00C959E7"/>
    <w:rsid w:val="00CA0422"/>
    <w:rsid w:val="00CA6B35"/>
    <w:rsid w:val="00CB0D44"/>
    <w:rsid w:val="00CB6A1A"/>
    <w:rsid w:val="00CD394F"/>
    <w:rsid w:val="00CE1122"/>
    <w:rsid w:val="00CF23AC"/>
    <w:rsid w:val="00D00C88"/>
    <w:rsid w:val="00D24ACA"/>
    <w:rsid w:val="00D52F61"/>
    <w:rsid w:val="00D52F7A"/>
    <w:rsid w:val="00D74863"/>
    <w:rsid w:val="00D846CB"/>
    <w:rsid w:val="00DA5F30"/>
    <w:rsid w:val="00DE27D7"/>
    <w:rsid w:val="00DF2B70"/>
    <w:rsid w:val="00DF6F69"/>
    <w:rsid w:val="00E03C47"/>
    <w:rsid w:val="00E070D6"/>
    <w:rsid w:val="00E10BDB"/>
    <w:rsid w:val="00E11899"/>
    <w:rsid w:val="00E3591A"/>
    <w:rsid w:val="00E43B36"/>
    <w:rsid w:val="00E47734"/>
    <w:rsid w:val="00E4785E"/>
    <w:rsid w:val="00E53FB1"/>
    <w:rsid w:val="00E57B7E"/>
    <w:rsid w:val="00E645DE"/>
    <w:rsid w:val="00E678EC"/>
    <w:rsid w:val="00E72039"/>
    <w:rsid w:val="00E72619"/>
    <w:rsid w:val="00E943F7"/>
    <w:rsid w:val="00EA0BC9"/>
    <w:rsid w:val="00EA112A"/>
    <w:rsid w:val="00EB298F"/>
    <w:rsid w:val="00EC4C27"/>
    <w:rsid w:val="00EE10B7"/>
    <w:rsid w:val="00F21A4C"/>
    <w:rsid w:val="00F33365"/>
    <w:rsid w:val="00F41984"/>
    <w:rsid w:val="00F47AC9"/>
    <w:rsid w:val="00F57FE0"/>
    <w:rsid w:val="00F610C9"/>
    <w:rsid w:val="00F711E4"/>
    <w:rsid w:val="00F742D6"/>
    <w:rsid w:val="00F7529A"/>
    <w:rsid w:val="00F90708"/>
    <w:rsid w:val="00F93BDA"/>
    <w:rsid w:val="00FB2635"/>
    <w:rsid w:val="00FC0A9E"/>
    <w:rsid w:val="00FC7223"/>
    <w:rsid w:val="00FD1CAE"/>
    <w:rsid w:val="00FD2DE9"/>
    <w:rsid w:val="00FE37AB"/>
    <w:rsid w:val="00FF495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9B089A"/>
  <w15:docId w15:val="{ADA662C5-7D19-4474-8AEC-99819F7C4E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E6C"/>
    <w:pPr>
      <w:spacing w:line="360" w:lineRule="auto"/>
      <w:jc w:val="both"/>
    </w:pPr>
    <w:rPr>
      <w:rFonts w:ascii="Arial" w:hAnsi="Arial"/>
      <w:sz w:val="24"/>
      <w:lang w:val="en-GB"/>
    </w:rPr>
  </w:style>
  <w:style w:type="paragraph" w:styleId="Heading1">
    <w:name w:val="heading 1"/>
    <w:basedOn w:val="Normal"/>
    <w:next w:val="Normal"/>
    <w:link w:val="Heading1Char"/>
    <w:uiPriority w:val="9"/>
    <w:qFormat/>
    <w:rsid w:val="007E358A"/>
    <w:pPr>
      <w:keepNext/>
      <w:keepLines/>
      <w:spacing w:before="400" w:after="120"/>
      <w:outlineLvl w:val="0"/>
    </w:pPr>
    <w:rPr>
      <w:rFonts w:eastAsia="Arial" w:cs="Arial"/>
      <w:b/>
      <w:kern w:val="0"/>
      <w:sz w:val="32"/>
      <w:szCs w:val="32"/>
      <w:lang w:eastAsia="en-IN"/>
    </w:rPr>
  </w:style>
  <w:style w:type="paragraph" w:styleId="Heading2">
    <w:name w:val="heading 2"/>
    <w:basedOn w:val="Normal"/>
    <w:next w:val="Normal"/>
    <w:link w:val="Heading2Char"/>
    <w:uiPriority w:val="9"/>
    <w:unhideWhenUsed/>
    <w:qFormat/>
    <w:rsid w:val="007E358A"/>
    <w:pPr>
      <w:keepNext/>
      <w:keepLines/>
      <w:spacing w:before="360" w:after="120"/>
      <w:outlineLvl w:val="1"/>
    </w:pPr>
    <w:rPr>
      <w:rFonts w:eastAsia="Arial" w:cs="Arial"/>
      <w:b/>
      <w:color w:val="7030A0"/>
      <w:kern w:val="0"/>
      <w:sz w:val="28"/>
      <w:szCs w:val="32"/>
      <w:lang w:eastAsia="en-IN"/>
    </w:rPr>
  </w:style>
  <w:style w:type="paragraph" w:styleId="Heading3">
    <w:name w:val="heading 3"/>
    <w:basedOn w:val="Normal"/>
    <w:next w:val="Normal"/>
    <w:link w:val="Heading3Char"/>
    <w:autoRedefine/>
    <w:uiPriority w:val="9"/>
    <w:unhideWhenUsed/>
    <w:qFormat/>
    <w:rsid w:val="00794EF6"/>
    <w:pPr>
      <w:keepNext/>
      <w:keepLines/>
      <w:spacing w:before="320" w:after="80"/>
      <w:outlineLvl w:val="2"/>
    </w:pPr>
    <w:rPr>
      <w:rFonts w:eastAsia="Arial" w:cs="Arial"/>
      <w:b/>
      <w:color w:val="385623" w:themeColor="accent6" w:themeShade="80"/>
      <w:kern w:val="0"/>
      <w:sz w:val="28"/>
      <w:szCs w:val="28"/>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358A"/>
    <w:rPr>
      <w:rFonts w:ascii="Arial" w:eastAsia="Arial" w:hAnsi="Arial" w:cs="Arial"/>
      <w:b/>
      <w:kern w:val="0"/>
      <w:sz w:val="32"/>
      <w:szCs w:val="32"/>
      <w:lang w:val="en-GB" w:eastAsia="en-IN"/>
    </w:rPr>
  </w:style>
  <w:style w:type="character" w:customStyle="1" w:styleId="Heading2Char">
    <w:name w:val="Heading 2 Char"/>
    <w:basedOn w:val="DefaultParagraphFont"/>
    <w:link w:val="Heading2"/>
    <w:uiPriority w:val="9"/>
    <w:rsid w:val="007E358A"/>
    <w:rPr>
      <w:rFonts w:ascii="Arial" w:eastAsia="Arial" w:hAnsi="Arial" w:cs="Arial"/>
      <w:b/>
      <w:color w:val="7030A0"/>
      <w:kern w:val="0"/>
      <w:sz w:val="28"/>
      <w:szCs w:val="32"/>
      <w:lang w:val="en-GB" w:eastAsia="en-IN"/>
    </w:rPr>
  </w:style>
  <w:style w:type="character" w:customStyle="1" w:styleId="Heading3Char">
    <w:name w:val="Heading 3 Char"/>
    <w:basedOn w:val="DefaultParagraphFont"/>
    <w:link w:val="Heading3"/>
    <w:uiPriority w:val="9"/>
    <w:rsid w:val="00794EF6"/>
    <w:rPr>
      <w:rFonts w:ascii="Arial" w:eastAsia="Arial" w:hAnsi="Arial" w:cs="Arial"/>
      <w:b/>
      <w:color w:val="385623" w:themeColor="accent6" w:themeShade="80"/>
      <w:kern w:val="0"/>
      <w:sz w:val="28"/>
      <w:szCs w:val="28"/>
      <w:lang w:val="en-GB" w:eastAsia="en-IN"/>
    </w:rPr>
  </w:style>
  <w:style w:type="paragraph" w:styleId="Subtitle">
    <w:name w:val="Subtitle"/>
    <w:basedOn w:val="Normal"/>
    <w:next w:val="Normal"/>
    <w:link w:val="SubtitleChar"/>
    <w:uiPriority w:val="11"/>
    <w:qFormat/>
    <w:rsid w:val="00167B9D"/>
    <w:pPr>
      <w:keepNext/>
      <w:keepLines/>
      <w:spacing w:after="320"/>
    </w:pPr>
    <w:rPr>
      <w:rFonts w:eastAsia="Arial" w:cs="Arial"/>
      <w:color w:val="666666"/>
      <w:kern w:val="0"/>
      <w:sz w:val="30"/>
      <w:szCs w:val="30"/>
      <w:lang w:eastAsia="en-IN"/>
    </w:rPr>
  </w:style>
  <w:style w:type="character" w:customStyle="1" w:styleId="SubtitleChar">
    <w:name w:val="Subtitle Char"/>
    <w:basedOn w:val="DefaultParagraphFont"/>
    <w:link w:val="Subtitle"/>
    <w:uiPriority w:val="11"/>
    <w:rsid w:val="00167B9D"/>
    <w:rPr>
      <w:rFonts w:ascii="Arial" w:eastAsia="Arial" w:hAnsi="Arial" w:cs="Arial"/>
      <w:color w:val="666666"/>
      <w:kern w:val="0"/>
      <w:sz w:val="30"/>
      <w:szCs w:val="30"/>
      <w:lang w:val="en-GB" w:eastAsia="en-IN"/>
    </w:rPr>
  </w:style>
  <w:style w:type="character" w:customStyle="1" w:styleId="div">
    <w:name w:val="div"/>
    <w:basedOn w:val="DefaultParagraphFont"/>
    <w:rsid w:val="00167B9D"/>
    <w:rPr>
      <w:sz w:val="24"/>
      <w:szCs w:val="24"/>
      <w:bdr w:val="none" w:sz="0" w:space="0" w:color="auto"/>
      <w:vertAlign w:val="baseline"/>
    </w:rPr>
  </w:style>
  <w:style w:type="character" w:customStyle="1" w:styleId="span">
    <w:name w:val="span"/>
    <w:basedOn w:val="DefaultParagraphFont"/>
    <w:rsid w:val="00167B9D"/>
    <w:rPr>
      <w:sz w:val="24"/>
      <w:szCs w:val="24"/>
      <w:bdr w:val="none" w:sz="0" w:space="0" w:color="auto"/>
      <w:vertAlign w:val="baseline"/>
    </w:rPr>
  </w:style>
  <w:style w:type="table" w:customStyle="1" w:styleId="divdocumentdivPARAGRAPHNAME">
    <w:name w:val="div_document_div_PARAGRAPH_NAME"/>
    <w:basedOn w:val="TableNormal"/>
    <w:rsid w:val="00167B9D"/>
    <w:pPr>
      <w:spacing w:after="0" w:line="240" w:lineRule="auto"/>
    </w:pPr>
    <w:rPr>
      <w:rFonts w:ascii="Times New Roman" w:eastAsia="Times New Roman" w:hAnsi="Times New Roman" w:cs="Times New Roman"/>
      <w:kern w:val="0"/>
      <w:sz w:val="20"/>
      <w:szCs w:val="20"/>
      <w:lang w:val="en-US"/>
    </w:rPr>
    <w:tblPr/>
  </w:style>
  <w:style w:type="character" w:customStyle="1" w:styleId="divdocumenticonstable">
    <w:name w:val="div_document_iconstable"/>
    <w:basedOn w:val="DefaultParagraphFont"/>
    <w:rsid w:val="00167B9D"/>
  </w:style>
  <w:style w:type="character" w:customStyle="1" w:styleId="divdocumenticonstableiconPlaceL">
    <w:name w:val="div_document_iconstable_iconPlaceL"/>
    <w:basedOn w:val="DefaultParagraphFont"/>
    <w:rsid w:val="00167B9D"/>
  </w:style>
  <w:style w:type="character" w:customStyle="1" w:styleId="divdocumentsectiontwocolsectiondivheading">
    <w:name w:val="div_document_section_twocolsection_div_heading"/>
    <w:basedOn w:val="DefaultParagraphFont"/>
    <w:rsid w:val="00167B9D"/>
  </w:style>
  <w:style w:type="paragraph" w:customStyle="1" w:styleId="divdocumentsectiontwocolsectiondivheadingdivsectiontitle">
    <w:name w:val="div_document_section_twocolsection_div_heading_div_sectiontitle"/>
    <w:basedOn w:val="Normal"/>
    <w:rsid w:val="00167B9D"/>
    <w:pPr>
      <w:pBdr>
        <w:top w:val="none" w:sz="0" w:space="15" w:color="auto"/>
      </w:pBdr>
      <w:spacing w:after="0" w:line="240" w:lineRule="atLeast"/>
      <w:jc w:val="left"/>
      <w:textAlignment w:val="baseline"/>
    </w:pPr>
    <w:rPr>
      <w:rFonts w:ascii="Times New Roman" w:eastAsia="Times New Roman" w:hAnsi="Times New Roman" w:cs="Times New Roman"/>
      <w:kern w:val="0"/>
      <w:szCs w:val="24"/>
      <w:lang w:val="en-US"/>
    </w:rPr>
  </w:style>
  <w:style w:type="character" w:customStyle="1" w:styleId="divdocumentdivparagraphWrapperdivparaCell">
    <w:name w:val="div_document_div_paragraphWrapper_div_paraCell"/>
    <w:basedOn w:val="DefaultParagraphFont"/>
    <w:rsid w:val="00167B9D"/>
  </w:style>
  <w:style w:type="character" w:customStyle="1" w:styleId="divdocumentdivparagraphsinglecolumn">
    <w:name w:val="div_document_div_paragraph_singlecolumn"/>
    <w:basedOn w:val="DefaultParagraphFont"/>
    <w:rsid w:val="00167B9D"/>
  </w:style>
  <w:style w:type="paragraph" w:customStyle="1" w:styleId="p">
    <w:name w:val="p"/>
    <w:basedOn w:val="Normal"/>
    <w:rsid w:val="00167B9D"/>
    <w:pPr>
      <w:spacing w:after="0" w:line="240" w:lineRule="atLeast"/>
      <w:jc w:val="left"/>
      <w:textAlignment w:val="baseline"/>
    </w:pPr>
    <w:rPr>
      <w:rFonts w:ascii="Times New Roman" w:eastAsia="Times New Roman" w:hAnsi="Times New Roman" w:cs="Times New Roman"/>
      <w:kern w:val="0"/>
      <w:szCs w:val="24"/>
      <w:lang w:val="en-US"/>
    </w:rPr>
  </w:style>
  <w:style w:type="table" w:customStyle="1" w:styleId="divdocumentsectiontwocolsectionnotlangSecnotskliSecnotsftrSecnothiltSecdivparagraphWrapperdivparagraph">
    <w:name w:val="div_document_section_twocolsection_not(.langSec)_not(.skliSec)_not(.sftrSec)_not(.hiltSec)_div_paragraphWrapper_div_paragraph"/>
    <w:basedOn w:val="TableNormal"/>
    <w:rsid w:val="00167B9D"/>
    <w:pPr>
      <w:spacing w:after="0" w:line="240" w:lineRule="auto"/>
    </w:pPr>
    <w:rPr>
      <w:rFonts w:ascii="Times New Roman" w:eastAsia="Times New Roman" w:hAnsi="Times New Roman" w:cs="Times New Roman"/>
      <w:kern w:val="0"/>
      <w:sz w:val="20"/>
      <w:szCs w:val="20"/>
      <w:lang w:val="en-US"/>
    </w:rPr>
    <w:tblPr/>
  </w:style>
  <w:style w:type="table" w:customStyle="1" w:styleId="divdocumentsectiontwocolsection">
    <w:name w:val="div_document_section_twocolsection"/>
    <w:basedOn w:val="TableNormal"/>
    <w:rsid w:val="00167B9D"/>
    <w:pPr>
      <w:spacing w:after="0" w:line="240" w:lineRule="auto"/>
    </w:pPr>
    <w:rPr>
      <w:rFonts w:ascii="Times New Roman" w:eastAsia="Times New Roman" w:hAnsi="Times New Roman" w:cs="Times New Roman"/>
      <w:kern w:val="0"/>
      <w:sz w:val="20"/>
      <w:szCs w:val="20"/>
      <w:lang w:val="en-US"/>
    </w:rPr>
    <w:tblPr/>
  </w:style>
  <w:style w:type="character" w:customStyle="1" w:styleId="infoParaWrapper">
    <w:name w:val="infoParaWrapper"/>
    <w:basedOn w:val="DefaultParagraphFont"/>
    <w:rsid w:val="00167B9D"/>
  </w:style>
  <w:style w:type="paragraph" w:customStyle="1" w:styleId="divdocumentulli">
    <w:name w:val="div_document_ul_li"/>
    <w:basedOn w:val="Normal"/>
    <w:rsid w:val="00167B9D"/>
    <w:pPr>
      <w:pBdr>
        <w:left w:val="none" w:sz="0" w:space="8" w:color="auto"/>
      </w:pBdr>
      <w:spacing w:after="0" w:line="240" w:lineRule="atLeast"/>
      <w:jc w:val="left"/>
      <w:textAlignment w:val="baseline"/>
    </w:pPr>
    <w:rPr>
      <w:rFonts w:ascii="Times New Roman" w:eastAsia="Times New Roman" w:hAnsi="Times New Roman" w:cs="Times New Roman"/>
      <w:kern w:val="0"/>
      <w:szCs w:val="24"/>
      <w:lang w:val="en-US"/>
    </w:rPr>
  </w:style>
  <w:style w:type="table" w:customStyle="1" w:styleId="divdocumenttable">
    <w:name w:val="div_document_table"/>
    <w:basedOn w:val="TableNormal"/>
    <w:rsid w:val="00167B9D"/>
    <w:pPr>
      <w:spacing w:after="0" w:line="240" w:lineRule="auto"/>
    </w:pPr>
    <w:rPr>
      <w:rFonts w:ascii="Times New Roman" w:eastAsia="Times New Roman" w:hAnsi="Times New Roman" w:cs="Times New Roman"/>
      <w:kern w:val="0"/>
      <w:sz w:val="20"/>
      <w:szCs w:val="20"/>
      <w:lang w:val="en-US"/>
    </w:rPr>
    <w:tblPr/>
  </w:style>
  <w:style w:type="table" w:customStyle="1" w:styleId="infoWrapperTable">
    <w:name w:val="infoWrapperTable"/>
    <w:basedOn w:val="TableNormal"/>
    <w:rsid w:val="00167B9D"/>
    <w:pPr>
      <w:spacing w:after="0" w:line="240" w:lineRule="auto"/>
    </w:pPr>
    <w:rPr>
      <w:rFonts w:ascii="Times New Roman" w:eastAsia="Times New Roman" w:hAnsi="Times New Roman" w:cs="Times New Roman"/>
      <w:kern w:val="0"/>
      <w:sz w:val="20"/>
      <w:szCs w:val="20"/>
      <w:lang w:val="en-US"/>
    </w:rPr>
    <w:tblPr/>
  </w:style>
  <w:style w:type="paragraph" w:customStyle="1" w:styleId="singlecolumnspanpaddedlinenth-child1">
    <w:name w:val="singlecolumn_span_paddedline_nth-child(1)"/>
    <w:basedOn w:val="Normal"/>
    <w:rsid w:val="00167B9D"/>
    <w:pPr>
      <w:spacing w:after="0" w:line="240" w:lineRule="atLeast"/>
      <w:jc w:val="left"/>
      <w:textAlignment w:val="baseline"/>
    </w:pPr>
    <w:rPr>
      <w:rFonts w:ascii="Times New Roman" w:eastAsia="Times New Roman" w:hAnsi="Times New Roman" w:cs="Times New Roman"/>
      <w:kern w:val="0"/>
      <w:szCs w:val="24"/>
      <w:lang w:val="en-US"/>
    </w:rPr>
  </w:style>
  <w:style w:type="character" w:customStyle="1" w:styleId="jobtitle">
    <w:name w:val="jobtitle"/>
    <w:basedOn w:val="DefaultParagraphFont"/>
    <w:rsid w:val="00167B9D"/>
    <w:rPr>
      <w:b/>
      <w:bCs/>
      <w:caps/>
      <w:color w:val="7D7D7D"/>
    </w:rPr>
  </w:style>
  <w:style w:type="character" w:customStyle="1" w:styleId="datesWrapper">
    <w:name w:val="datesWrapper"/>
    <w:basedOn w:val="DefaultParagraphFont"/>
    <w:rsid w:val="00167B9D"/>
    <w:rPr>
      <w:i/>
      <w:iCs/>
    </w:rPr>
  </w:style>
  <w:style w:type="character" w:customStyle="1" w:styleId="jobdates">
    <w:name w:val="jobdates"/>
    <w:basedOn w:val="DefaultParagraphFont"/>
    <w:rsid w:val="00167B9D"/>
    <w:rPr>
      <w:caps/>
    </w:rPr>
  </w:style>
  <w:style w:type="paragraph" w:customStyle="1" w:styleId="spanpaddedline">
    <w:name w:val="span_paddedline"/>
    <w:basedOn w:val="Normal"/>
    <w:rsid w:val="00167B9D"/>
    <w:pPr>
      <w:spacing w:after="0" w:line="240" w:lineRule="atLeast"/>
      <w:jc w:val="left"/>
      <w:textAlignment w:val="baseline"/>
    </w:pPr>
    <w:rPr>
      <w:rFonts w:ascii="Times New Roman" w:eastAsia="Times New Roman" w:hAnsi="Times New Roman" w:cs="Times New Roman"/>
      <w:kern w:val="0"/>
      <w:szCs w:val="24"/>
      <w:lang w:val="en-US"/>
    </w:rPr>
  </w:style>
  <w:style w:type="character" w:customStyle="1" w:styleId="degree">
    <w:name w:val="degree"/>
    <w:basedOn w:val="DefaultParagraphFont"/>
    <w:rsid w:val="00167B9D"/>
    <w:rPr>
      <w:b/>
      <w:bCs/>
    </w:rPr>
  </w:style>
  <w:style w:type="character" w:customStyle="1" w:styleId="documentlangSecnativeLangParafield">
    <w:name w:val="document_langSec_nativeLangPara_field"/>
    <w:basedOn w:val="DefaultParagraphFont"/>
    <w:rsid w:val="00167B9D"/>
  </w:style>
  <w:style w:type="character" w:customStyle="1" w:styleId="documentlangSecfieldany">
    <w:name w:val="document_langSec_field_any"/>
    <w:basedOn w:val="DefaultParagraphFont"/>
    <w:rsid w:val="00167B9D"/>
  </w:style>
  <w:style w:type="paragraph" w:customStyle="1" w:styleId="documentfieldsliced-rect">
    <w:name w:val="document_field + sliced-rect"/>
    <w:basedOn w:val="Normal"/>
    <w:rsid w:val="00167B9D"/>
    <w:pPr>
      <w:spacing w:after="0" w:line="240" w:lineRule="atLeast"/>
      <w:jc w:val="left"/>
      <w:textAlignment w:val="baseline"/>
    </w:pPr>
    <w:rPr>
      <w:rFonts w:ascii="Times New Roman" w:eastAsia="Times New Roman" w:hAnsi="Times New Roman" w:cs="Times New Roman"/>
      <w:kern w:val="0"/>
      <w:szCs w:val="24"/>
      <w:lang w:val="en-US"/>
    </w:rPr>
  </w:style>
  <w:style w:type="table" w:customStyle="1" w:styleId="documentlangSeclnggparatable">
    <w:name w:val="document_langSec_lnggparatable"/>
    <w:basedOn w:val="TableNormal"/>
    <w:rsid w:val="00167B9D"/>
    <w:pPr>
      <w:spacing w:after="0" w:line="240" w:lineRule="auto"/>
    </w:pPr>
    <w:rPr>
      <w:rFonts w:ascii="Times New Roman" w:eastAsia="Times New Roman" w:hAnsi="Times New Roman" w:cs="Times New Roman"/>
      <w:kern w:val="0"/>
      <w:sz w:val="20"/>
      <w:szCs w:val="20"/>
      <w:lang w:val="en-US"/>
    </w:rPr>
    <w:tblPr/>
  </w:style>
  <w:style w:type="table" w:customStyle="1" w:styleId="lnggWrapperTable">
    <w:name w:val="lnggWrapperTable"/>
    <w:basedOn w:val="TableNormal"/>
    <w:rsid w:val="00167B9D"/>
    <w:pPr>
      <w:spacing w:after="0" w:line="240" w:lineRule="auto"/>
    </w:pPr>
    <w:rPr>
      <w:rFonts w:ascii="Times New Roman" w:eastAsia="Times New Roman" w:hAnsi="Times New Roman" w:cs="Times New Roman"/>
      <w:kern w:val="0"/>
      <w:sz w:val="20"/>
      <w:szCs w:val="20"/>
      <w:lang w:val="en-US"/>
    </w:rPr>
    <w:tblPr/>
  </w:style>
  <w:style w:type="paragraph" w:styleId="ListParagraph">
    <w:name w:val="List Paragraph"/>
    <w:basedOn w:val="Normal"/>
    <w:uiPriority w:val="34"/>
    <w:qFormat/>
    <w:rsid w:val="00167B9D"/>
    <w:pPr>
      <w:spacing w:before="400" w:after="120"/>
      <w:ind w:left="720"/>
      <w:contextualSpacing/>
    </w:pPr>
    <w:rPr>
      <w:rFonts w:eastAsia="Arial" w:cs="Arial"/>
      <w:kern w:val="0"/>
      <w:szCs w:val="24"/>
      <w:lang w:eastAsia="en-IN"/>
    </w:rPr>
  </w:style>
  <w:style w:type="character" w:styleId="Hyperlink">
    <w:name w:val="Hyperlink"/>
    <w:basedOn w:val="DefaultParagraphFont"/>
    <w:uiPriority w:val="99"/>
    <w:unhideWhenUsed/>
    <w:rsid w:val="001D3404"/>
    <w:rPr>
      <w:color w:val="0563C1" w:themeColor="hyperlink"/>
      <w:u w:val="single"/>
    </w:rPr>
  </w:style>
  <w:style w:type="character" w:customStyle="1" w:styleId="UnresolvedMention1">
    <w:name w:val="Unresolved Mention1"/>
    <w:basedOn w:val="DefaultParagraphFont"/>
    <w:uiPriority w:val="99"/>
    <w:semiHidden/>
    <w:unhideWhenUsed/>
    <w:rsid w:val="001D3404"/>
    <w:rPr>
      <w:color w:val="605E5C"/>
      <w:shd w:val="clear" w:color="auto" w:fill="E1DFDD"/>
    </w:rPr>
  </w:style>
  <w:style w:type="paragraph" w:styleId="TOCHeading">
    <w:name w:val="TOC Heading"/>
    <w:basedOn w:val="Heading1"/>
    <w:next w:val="Normal"/>
    <w:uiPriority w:val="39"/>
    <w:unhideWhenUsed/>
    <w:qFormat/>
    <w:rsid w:val="000A7474"/>
    <w:pPr>
      <w:spacing w:before="240" w:after="0" w:line="259" w:lineRule="auto"/>
      <w:jc w:val="left"/>
      <w:outlineLvl w:val="9"/>
    </w:pPr>
    <w:rPr>
      <w:rFonts w:asciiTheme="majorHAnsi" w:eastAsiaTheme="majorEastAsia" w:hAnsiTheme="majorHAnsi" w:cstheme="majorBidi"/>
      <w:b w:val="0"/>
      <w:color w:val="2F5496" w:themeColor="accent1" w:themeShade="BF"/>
      <w:lang w:val="en-US" w:eastAsia="en-US"/>
    </w:rPr>
  </w:style>
  <w:style w:type="paragraph" w:styleId="TOC1">
    <w:name w:val="toc 1"/>
    <w:basedOn w:val="Normal"/>
    <w:next w:val="Normal"/>
    <w:autoRedefine/>
    <w:uiPriority w:val="39"/>
    <w:unhideWhenUsed/>
    <w:rsid w:val="000A7474"/>
    <w:pPr>
      <w:spacing w:after="100"/>
    </w:pPr>
  </w:style>
  <w:style w:type="paragraph" w:styleId="TOC2">
    <w:name w:val="toc 2"/>
    <w:basedOn w:val="Normal"/>
    <w:next w:val="Normal"/>
    <w:autoRedefine/>
    <w:uiPriority w:val="39"/>
    <w:unhideWhenUsed/>
    <w:rsid w:val="000A7474"/>
    <w:pPr>
      <w:spacing w:after="100"/>
      <w:ind w:left="240"/>
    </w:pPr>
  </w:style>
  <w:style w:type="paragraph" w:styleId="BalloonText">
    <w:name w:val="Balloon Text"/>
    <w:basedOn w:val="Normal"/>
    <w:link w:val="BalloonTextChar"/>
    <w:uiPriority w:val="99"/>
    <w:semiHidden/>
    <w:unhideWhenUsed/>
    <w:rsid w:val="00A846B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6B2"/>
    <w:rPr>
      <w:rFonts w:ascii="Tahoma" w:hAnsi="Tahoma" w:cs="Tahoma"/>
      <w:sz w:val="16"/>
      <w:szCs w:val="16"/>
      <w:lang w:val="en-GB"/>
    </w:rPr>
  </w:style>
  <w:style w:type="table" w:styleId="MediumShading1-Accent3">
    <w:name w:val="Medium Shading 1 Accent 3"/>
    <w:basedOn w:val="TableNormal"/>
    <w:uiPriority w:val="63"/>
    <w:rsid w:val="00AD4930"/>
    <w:pPr>
      <w:spacing w:after="0" w:line="240" w:lineRule="auto"/>
    </w:pPr>
    <w:tblPr>
      <w:tblStyleRowBandSize w:val="1"/>
      <w:tblStyleColBandSize w:val="1"/>
      <w:tbl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single" w:sz="8" w:space="0" w:color="BBBBBB" w:themeColor="accent3" w:themeTint="BF"/>
      </w:tblBorders>
    </w:tblPr>
    <w:tblStylePr w:type="firstRow">
      <w:pPr>
        <w:spacing w:before="0" w:after="0" w:line="240" w:lineRule="auto"/>
      </w:pPr>
      <w:rPr>
        <w:b/>
        <w:bCs/>
        <w:color w:val="FFFFFF" w:themeColor="background1"/>
      </w:rPr>
      <w:tblPr/>
      <w:tcPr>
        <w:tcBorders>
          <w:top w:val="single" w:sz="8"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shd w:val="clear" w:color="auto" w:fill="A5A5A5" w:themeFill="accent3"/>
      </w:tcPr>
    </w:tblStylePr>
    <w:tblStylePr w:type="lastRow">
      <w:pPr>
        <w:spacing w:before="0" w:after="0" w:line="240" w:lineRule="auto"/>
      </w:pPr>
      <w:rPr>
        <w:b/>
        <w:bCs/>
      </w:rPr>
      <w:tblPr/>
      <w:tcPr>
        <w:tcBorders>
          <w:top w:val="double" w:sz="6" w:space="0" w:color="BBBBBB" w:themeColor="accent3" w:themeTint="BF"/>
          <w:left w:val="single" w:sz="8" w:space="0" w:color="BBBBBB" w:themeColor="accent3" w:themeTint="BF"/>
          <w:bottom w:val="single" w:sz="8" w:space="0" w:color="BBBBBB" w:themeColor="accent3" w:themeTint="BF"/>
          <w:right w:val="single" w:sz="8" w:space="0" w:color="BBBBBB" w:themeColor="accent3" w:themeTint="BF"/>
          <w:insideH w:val="nil"/>
          <w:insideV w:val="nil"/>
        </w:tcBorders>
      </w:tcPr>
    </w:tblStylePr>
    <w:tblStylePr w:type="firstCol">
      <w:rPr>
        <w:b/>
        <w:bCs/>
      </w:rPr>
    </w:tblStylePr>
    <w:tblStylePr w:type="lastCol">
      <w:rPr>
        <w:b/>
        <w:bCs/>
      </w:rPr>
    </w:tblStylePr>
    <w:tblStylePr w:type="band1Vert">
      <w:tblPr/>
      <w:tcPr>
        <w:shd w:val="clear" w:color="auto" w:fill="E8E8E8" w:themeFill="accent3" w:themeFillTint="3F"/>
      </w:tcPr>
    </w:tblStylePr>
    <w:tblStylePr w:type="band1Horz">
      <w:tblPr/>
      <w:tcPr>
        <w:tcBorders>
          <w:insideH w:val="nil"/>
          <w:insideV w:val="nil"/>
        </w:tcBorders>
        <w:shd w:val="clear" w:color="auto" w:fill="E8E8E8" w:themeFill="accent3" w:themeFillTint="3F"/>
      </w:tcPr>
    </w:tblStylePr>
    <w:tblStylePr w:type="band2Horz">
      <w:tblPr/>
      <w:tcPr>
        <w:tcBorders>
          <w:insideH w:val="nil"/>
          <w:insideV w:val="nil"/>
        </w:tcBorders>
      </w:tcPr>
    </w:tblStylePr>
  </w:style>
  <w:style w:type="paragraph" w:styleId="Header">
    <w:name w:val="header"/>
    <w:basedOn w:val="Normal"/>
    <w:link w:val="HeaderChar"/>
    <w:uiPriority w:val="99"/>
    <w:semiHidden/>
    <w:unhideWhenUsed/>
    <w:rsid w:val="0024367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43677"/>
    <w:rPr>
      <w:rFonts w:ascii="Arial" w:hAnsi="Arial"/>
      <w:sz w:val="24"/>
      <w:lang w:val="en-GB"/>
    </w:rPr>
  </w:style>
  <w:style w:type="paragraph" w:styleId="Footer">
    <w:name w:val="footer"/>
    <w:basedOn w:val="Normal"/>
    <w:link w:val="FooterChar"/>
    <w:uiPriority w:val="99"/>
    <w:semiHidden/>
    <w:unhideWhenUsed/>
    <w:rsid w:val="00243677"/>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243677"/>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16252">
      <w:bodyDiv w:val="1"/>
      <w:marLeft w:val="0"/>
      <w:marRight w:val="0"/>
      <w:marTop w:val="0"/>
      <w:marBottom w:val="0"/>
      <w:divBdr>
        <w:top w:val="none" w:sz="0" w:space="0" w:color="auto"/>
        <w:left w:val="none" w:sz="0" w:space="0" w:color="auto"/>
        <w:bottom w:val="none" w:sz="0" w:space="0" w:color="auto"/>
        <w:right w:val="none" w:sz="0" w:space="0" w:color="auto"/>
      </w:divBdr>
    </w:div>
    <w:div w:id="63186731">
      <w:bodyDiv w:val="1"/>
      <w:marLeft w:val="0"/>
      <w:marRight w:val="0"/>
      <w:marTop w:val="0"/>
      <w:marBottom w:val="0"/>
      <w:divBdr>
        <w:top w:val="none" w:sz="0" w:space="0" w:color="auto"/>
        <w:left w:val="none" w:sz="0" w:space="0" w:color="auto"/>
        <w:bottom w:val="none" w:sz="0" w:space="0" w:color="auto"/>
        <w:right w:val="none" w:sz="0" w:space="0" w:color="auto"/>
      </w:divBdr>
    </w:div>
    <w:div w:id="82269106">
      <w:bodyDiv w:val="1"/>
      <w:marLeft w:val="0"/>
      <w:marRight w:val="0"/>
      <w:marTop w:val="0"/>
      <w:marBottom w:val="0"/>
      <w:divBdr>
        <w:top w:val="none" w:sz="0" w:space="0" w:color="auto"/>
        <w:left w:val="none" w:sz="0" w:space="0" w:color="auto"/>
        <w:bottom w:val="none" w:sz="0" w:space="0" w:color="auto"/>
        <w:right w:val="none" w:sz="0" w:space="0" w:color="auto"/>
      </w:divBdr>
    </w:div>
    <w:div w:id="85420353">
      <w:bodyDiv w:val="1"/>
      <w:marLeft w:val="0"/>
      <w:marRight w:val="0"/>
      <w:marTop w:val="0"/>
      <w:marBottom w:val="0"/>
      <w:divBdr>
        <w:top w:val="none" w:sz="0" w:space="0" w:color="auto"/>
        <w:left w:val="none" w:sz="0" w:space="0" w:color="auto"/>
        <w:bottom w:val="none" w:sz="0" w:space="0" w:color="auto"/>
        <w:right w:val="none" w:sz="0" w:space="0" w:color="auto"/>
      </w:divBdr>
      <w:divsChild>
        <w:div w:id="1806584484">
          <w:marLeft w:val="0"/>
          <w:marRight w:val="0"/>
          <w:marTop w:val="0"/>
          <w:marBottom w:val="0"/>
          <w:divBdr>
            <w:top w:val="none" w:sz="0" w:space="0" w:color="auto"/>
            <w:left w:val="none" w:sz="0" w:space="0" w:color="auto"/>
            <w:bottom w:val="none" w:sz="0" w:space="0" w:color="auto"/>
            <w:right w:val="none" w:sz="0" w:space="0" w:color="auto"/>
          </w:divBdr>
          <w:divsChild>
            <w:div w:id="1958675005">
              <w:marLeft w:val="0"/>
              <w:marRight w:val="0"/>
              <w:marTop w:val="0"/>
              <w:marBottom w:val="0"/>
              <w:divBdr>
                <w:top w:val="none" w:sz="0" w:space="0" w:color="auto"/>
                <w:left w:val="none" w:sz="0" w:space="0" w:color="auto"/>
                <w:bottom w:val="none" w:sz="0" w:space="0" w:color="auto"/>
                <w:right w:val="none" w:sz="0" w:space="0" w:color="auto"/>
              </w:divBdr>
              <w:divsChild>
                <w:div w:id="937762060">
                  <w:marLeft w:val="0"/>
                  <w:marRight w:val="0"/>
                  <w:marTop w:val="0"/>
                  <w:marBottom w:val="0"/>
                  <w:divBdr>
                    <w:top w:val="none" w:sz="0" w:space="0" w:color="auto"/>
                    <w:left w:val="none" w:sz="0" w:space="0" w:color="auto"/>
                    <w:bottom w:val="none" w:sz="0" w:space="0" w:color="auto"/>
                    <w:right w:val="none" w:sz="0" w:space="0" w:color="auto"/>
                  </w:divBdr>
                  <w:divsChild>
                    <w:div w:id="1700544324">
                      <w:marLeft w:val="0"/>
                      <w:marRight w:val="0"/>
                      <w:marTop w:val="0"/>
                      <w:marBottom w:val="0"/>
                      <w:divBdr>
                        <w:top w:val="none" w:sz="0" w:space="0" w:color="auto"/>
                        <w:left w:val="none" w:sz="0" w:space="0" w:color="auto"/>
                        <w:bottom w:val="none" w:sz="0" w:space="0" w:color="auto"/>
                        <w:right w:val="none" w:sz="0" w:space="0" w:color="auto"/>
                      </w:divBdr>
                      <w:divsChild>
                        <w:div w:id="655768679">
                          <w:marLeft w:val="0"/>
                          <w:marRight w:val="0"/>
                          <w:marTop w:val="0"/>
                          <w:marBottom w:val="0"/>
                          <w:divBdr>
                            <w:top w:val="none" w:sz="0" w:space="0" w:color="auto"/>
                            <w:left w:val="none" w:sz="0" w:space="0" w:color="auto"/>
                            <w:bottom w:val="none" w:sz="0" w:space="0" w:color="auto"/>
                            <w:right w:val="none" w:sz="0" w:space="0" w:color="auto"/>
                          </w:divBdr>
                          <w:divsChild>
                            <w:div w:id="38476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646647">
      <w:bodyDiv w:val="1"/>
      <w:marLeft w:val="0"/>
      <w:marRight w:val="0"/>
      <w:marTop w:val="0"/>
      <w:marBottom w:val="0"/>
      <w:divBdr>
        <w:top w:val="none" w:sz="0" w:space="0" w:color="auto"/>
        <w:left w:val="none" w:sz="0" w:space="0" w:color="auto"/>
        <w:bottom w:val="none" w:sz="0" w:space="0" w:color="auto"/>
        <w:right w:val="none" w:sz="0" w:space="0" w:color="auto"/>
      </w:divBdr>
    </w:div>
    <w:div w:id="115638187">
      <w:bodyDiv w:val="1"/>
      <w:marLeft w:val="0"/>
      <w:marRight w:val="0"/>
      <w:marTop w:val="0"/>
      <w:marBottom w:val="0"/>
      <w:divBdr>
        <w:top w:val="none" w:sz="0" w:space="0" w:color="auto"/>
        <w:left w:val="none" w:sz="0" w:space="0" w:color="auto"/>
        <w:bottom w:val="none" w:sz="0" w:space="0" w:color="auto"/>
        <w:right w:val="none" w:sz="0" w:space="0" w:color="auto"/>
      </w:divBdr>
    </w:div>
    <w:div w:id="152449484">
      <w:bodyDiv w:val="1"/>
      <w:marLeft w:val="0"/>
      <w:marRight w:val="0"/>
      <w:marTop w:val="0"/>
      <w:marBottom w:val="0"/>
      <w:divBdr>
        <w:top w:val="none" w:sz="0" w:space="0" w:color="auto"/>
        <w:left w:val="none" w:sz="0" w:space="0" w:color="auto"/>
        <w:bottom w:val="none" w:sz="0" w:space="0" w:color="auto"/>
        <w:right w:val="none" w:sz="0" w:space="0" w:color="auto"/>
      </w:divBdr>
    </w:div>
    <w:div w:id="159546752">
      <w:bodyDiv w:val="1"/>
      <w:marLeft w:val="0"/>
      <w:marRight w:val="0"/>
      <w:marTop w:val="0"/>
      <w:marBottom w:val="0"/>
      <w:divBdr>
        <w:top w:val="none" w:sz="0" w:space="0" w:color="auto"/>
        <w:left w:val="none" w:sz="0" w:space="0" w:color="auto"/>
        <w:bottom w:val="none" w:sz="0" w:space="0" w:color="auto"/>
        <w:right w:val="none" w:sz="0" w:space="0" w:color="auto"/>
      </w:divBdr>
    </w:div>
    <w:div w:id="165443724">
      <w:bodyDiv w:val="1"/>
      <w:marLeft w:val="0"/>
      <w:marRight w:val="0"/>
      <w:marTop w:val="0"/>
      <w:marBottom w:val="0"/>
      <w:divBdr>
        <w:top w:val="none" w:sz="0" w:space="0" w:color="auto"/>
        <w:left w:val="none" w:sz="0" w:space="0" w:color="auto"/>
        <w:bottom w:val="none" w:sz="0" w:space="0" w:color="auto"/>
        <w:right w:val="none" w:sz="0" w:space="0" w:color="auto"/>
      </w:divBdr>
      <w:divsChild>
        <w:div w:id="60567545">
          <w:marLeft w:val="0"/>
          <w:marRight w:val="0"/>
          <w:marTop w:val="0"/>
          <w:marBottom w:val="0"/>
          <w:divBdr>
            <w:top w:val="none" w:sz="0" w:space="0" w:color="auto"/>
            <w:left w:val="none" w:sz="0" w:space="0" w:color="auto"/>
            <w:bottom w:val="none" w:sz="0" w:space="0" w:color="auto"/>
            <w:right w:val="none" w:sz="0" w:space="0" w:color="auto"/>
          </w:divBdr>
          <w:divsChild>
            <w:div w:id="960527555">
              <w:marLeft w:val="0"/>
              <w:marRight w:val="0"/>
              <w:marTop w:val="0"/>
              <w:marBottom w:val="0"/>
              <w:divBdr>
                <w:top w:val="none" w:sz="0" w:space="0" w:color="auto"/>
                <w:left w:val="none" w:sz="0" w:space="0" w:color="auto"/>
                <w:bottom w:val="none" w:sz="0" w:space="0" w:color="auto"/>
                <w:right w:val="none" w:sz="0" w:space="0" w:color="auto"/>
              </w:divBdr>
              <w:divsChild>
                <w:div w:id="123155931">
                  <w:marLeft w:val="0"/>
                  <w:marRight w:val="0"/>
                  <w:marTop w:val="0"/>
                  <w:marBottom w:val="0"/>
                  <w:divBdr>
                    <w:top w:val="none" w:sz="0" w:space="0" w:color="auto"/>
                    <w:left w:val="none" w:sz="0" w:space="0" w:color="auto"/>
                    <w:bottom w:val="none" w:sz="0" w:space="0" w:color="auto"/>
                    <w:right w:val="none" w:sz="0" w:space="0" w:color="auto"/>
                  </w:divBdr>
                  <w:divsChild>
                    <w:div w:id="1686976056">
                      <w:marLeft w:val="0"/>
                      <w:marRight w:val="0"/>
                      <w:marTop w:val="0"/>
                      <w:marBottom w:val="0"/>
                      <w:divBdr>
                        <w:top w:val="none" w:sz="0" w:space="0" w:color="auto"/>
                        <w:left w:val="none" w:sz="0" w:space="0" w:color="auto"/>
                        <w:bottom w:val="none" w:sz="0" w:space="0" w:color="auto"/>
                        <w:right w:val="none" w:sz="0" w:space="0" w:color="auto"/>
                      </w:divBdr>
                      <w:divsChild>
                        <w:div w:id="256523211">
                          <w:marLeft w:val="0"/>
                          <w:marRight w:val="0"/>
                          <w:marTop w:val="0"/>
                          <w:marBottom w:val="0"/>
                          <w:divBdr>
                            <w:top w:val="none" w:sz="0" w:space="0" w:color="auto"/>
                            <w:left w:val="none" w:sz="0" w:space="0" w:color="auto"/>
                            <w:bottom w:val="none" w:sz="0" w:space="0" w:color="auto"/>
                            <w:right w:val="none" w:sz="0" w:space="0" w:color="auto"/>
                          </w:divBdr>
                          <w:divsChild>
                            <w:div w:id="876814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408113">
      <w:bodyDiv w:val="1"/>
      <w:marLeft w:val="0"/>
      <w:marRight w:val="0"/>
      <w:marTop w:val="0"/>
      <w:marBottom w:val="0"/>
      <w:divBdr>
        <w:top w:val="none" w:sz="0" w:space="0" w:color="auto"/>
        <w:left w:val="none" w:sz="0" w:space="0" w:color="auto"/>
        <w:bottom w:val="none" w:sz="0" w:space="0" w:color="auto"/>
        <w:right w:val="none" w:sz="0" w:space="0" w:color="auto"/>
      </w:divBdr>
    </w:div>
    <w:div w:id="172039601">
      <w:bodyDiv w:val="1"/>
      <w:marLeft w:val="0"/>
      <w:marRight w:val="0"/>
      <w:marTop w:val="0"/>
      <w:marBottom w:val="0"/>
      <w:divBdr>
        <w:top w:val="none" w:sz="0" w:space="0" w:color="auto"/>
        <w:left w:val="none" w:sz="0" w:space="0" w:color="auto"/>
        <w:bottom w:val="none" w:sz="0" w:space="0" w:color="auto"/>
        <w:right w:val="none" w:sz="0" w:space="0" w:color="auto"/>
      </w:divBdr>
      <w:divsChild>
        <w:div w:id="1326785937">
          <w:marLeft w:val="0"/>
          <w:marRight w:val="0"/>
          <w:marTop w:val="0"/>
          <w:marBottom w:val="0"/>
          <w:divBdr>
            <w:top w:val="none" w:sz="0" w:space="0" w:color="auto"/>
            <w:left w:val="none" w:sz="0" w:space="0" w:color="auto"/>
            <w:bottom w:val="none" w:sz="0" w:space="0" w:color="auto"/>
            <w:right w:val="none" w:sz="0" w:space="0" w:color="auto"/>
          </w:divBdr>
          <w:divsChild>
            <w:div w:id="1213269224">
              <w:marLeft w:val="0"/>
              <w:marRight w:val="0"/>
              <w:marTop w:val="0"/>
              <w:marBottom w:val="0"/>
              <w:divBdr>
                <w:top w:val="none" w:sz="0" w:space="0" w:color="auto"/>
                <w:left w:val="none" w:sz="0" w:space="0" w:color="auto"/>
                <w:bottom w:val="none" w:sz="0" w:space="0" w:color="auto"/>
                <w:right w:val="none" w:sz="0" w:space="0" w:color="auto"/>
              </w:divBdr>
              <w:divsChild>
                <w:div w:id="732846899">
                  <w:marLeft w:val="0"/>
                  <w:marRight w:val="0"/>
                  <w:marTop w:val="0"/>
                  <w:marBottom w:val="0"/>
                  <w:divBdr>
                    <w:top w:val="none" w:sz="0" w:space="0" w:color="auto"/>
                    <w:left w:val="none" w:sz="0" w:space="0" w:color="auto"/>
                    <w:bottom w:val="none" w:sz="0" w:space="0" w:color="auto"/>
                    <w:right w:val="none" w:sz="0" w:space="0" w:color="auto"/>
                  </w:divBdr>
                  <w:divsChild>
                    <w:div w:id="1773697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0057035">
          <w:marLeft w:val="0"/>
          <w:marRight w:val="0"/>
          <w:marTop w:val="0"/>
          <w:marBottom w:val="0"/>
          <w:divBdr>
            <w:top w:val="none" w:sz="0" w:space="0" w:color="auto"/>
            <w:left w:val="none" w:sz="0" w:space="0" w:color="auto"/>
            <w:bottom w:val="none" w:sz="0" w:space="0" w:color="auto"/>
            <w:right w:val="none" w:sz="0" w:space="0" w:color="auto"/>
          </w:divBdr>
          <w:divsChild>
            <w:div w:id="1560747467">
              <w:marLeft w:val="0"/>
              <w:marRight w:val="0"/>
              <w:marTop w:val="0"/>
              <w:marBottom w:val="0"/>
              <w:divBdr>
                <w:top w:val="none" w:sz="0" w:space="0" w:color="auto"/>
                <w:left w:val="none" w:sz="0" w:space="0" w:color="auto"/>
                <w:bottom w:val="none" w:sz="0" w:space="0" w:color="auto"/>
                <w:right w:val="none" w:sz="0" w:space="0" w:color="auto"/>
              </w:divBdr>
              <w:divsChild>
                <w:div w:id="1943564535">
                  <w:marLeft w:val="0"/>
                  <w:marRight w:val="0"/>
                  <w:marTop w:val="0"/>
                  <w:marBottom w:val="0"/>
                  <w:divBdr>
                    <w:top w:val="none" w:sz="0" w:space="0" w:color="auto"/>
                    <w:left w:val="none" w:sz="0" w:space="0" w:color="auto"/>
                    <w:bottom w:val="none" w:sz="0" w:space="0" w:color="auto"/>
                    <w:right w:val="none" w:sz="0" w:space="0" w:color="auto"/>
                  </w:divBdr>
                  <w:divsChild>
                    <w:div w:id="1106999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716261">
      <w:bodyDiv w:val="1"/>
      <w:marLeft w:val="0"/>
      <w:marRight w:val="0"/>
      <w:marTop w:val="0"/>
      <w:marBottom w:val="0"/>
      <w:divBdr>
        <w:top w:val="none" w:sz="0" w:space="0" w:color="auto"/>
        <w:left w:val="none" w:sz="0" w:space="0" w:color="auto"/>
        <w:bottom w:val="none" w:sz="0" w:space="0" w:color="auto"/>
        <w:right w:val="none" w:sz="0" w:space="0" w:color="auto"/>
      </w:divBdr>
    </w:div>
    <w:div w:id="220484562">
      <w:bodyDiv w:val="1"/>
      <w:marLeft w:val="0"/>
      <w:marRight w:val="0"/>
      <w:marTop w:val="0"/>
      <w:marBottom w:val="0"/>
      <w:divBdr>
        <w:top w:val="none" w:sz="0" w:space="0" w:color="auto"/>
        <w:left w:val="none" w:sz="0" w:space="0" w:color="auto"/>
        <w:bottom w:val="none" w:sz="0" w:space="0" w:color="auto"/>
        <w:right w:val="none" w:sz="0" w:space="0" w:color="auto"/>
      </w:divBdr>
    </w:div>
    <w:div w:id="264578752">
      <w:bodyDiv w:val="1"/>
      <w:marLeft w:val="0"/>
      <w:marRight w:val="0"/>
      <w:marTop w:val="0"/>
      <w:marBottom w:val="0"/>
      <w:divBdr>
        <w:top w:val="none" w:sz="0" w:space="0" w:color="auto"/>
        <w:left w:val="none" w:sz="0" w:space="0" w:color="auto"/>
        <w:bottom w:val="none" w:sz="0" w:space="0" w:color="auto"/>
        <w:right w:val="none" w:sz="0" w:space="0" w:color="auto"/>
      </w:divBdr>
    </w:div>
    <w:div w:id="265306952">
      <w:bodyDiv w:val="1"/>
      <w:marLeft w:val="0"/>
      <w:marRight w:val="0"/>
      <w:marTop w:val="0"/>
      <w:marBottom w:val="0"/>
      <w:divBdr>
        <w:top w:val="none" w:sz="0" w:space="0" w:color="auto"/>
        <w:left w:val="none" w:sz="0" w:space="0" w:color="auto"/>
        <w:bottom w:val="none" w:sz="0" w:space="0" w:color="auto"/>
        <w:right w:val="none" w:sz="0" w:space="0" w:color="auto"/>
      </w:divBdr>
    </w:div>
    <w:div w:id="269435719">
      <w:bodyDiv w:val="1"/>
      <w:marLeft w:val="0"/>
      <w:marRight w:val="0"/>
      <w:marTop w:val="0"/>
      <w:marBottom w:val="0"/>
      <w:divBdr>
        <w:top w:val="none" w:sz="0" w:space="0" w:color="auto"/>
        <w:left w:val="none" w:sz="0" w:space="0" w:color="auto"/>
        <w:bottom w:val="none" w:sz="0" w:space="0" w:color="auto"/>
        <w:right w:val="none" w:sz="0" w:space="0" w:color="auto"/>
      </w:divBdr>
    </w:div>
    <w:div w:id="306908162">
      <w:bodyDiv w:val="1"/>
      <w:marLeft w:val="0"/>
      <w:marRight w:val="0"/>
      <w:marTop w:val="0"/>
      <w:marBottom w:val="0"/>
      <w:divBdr>
        <w:top w:val="none" w:sz="0" w:space="0" w:color="auto"/>
        <w:left w:val="none" w:sz="0" w:space="0" w:color="auto"/>
        <w:bottom w:val="none" w:sz="0" w:space="0" w:color="auto"/>
        <w:right w:val="none" w:sz="0" w:space="0" w:color="auto"/>
      </w:divBdr>
      <w:divsChild>
        <w:div w:id="124782953">
          <w:marLeft w:val="0"/>
          <w:marRight w:val="0"/>
          <w:marTop w:val="0"/>
          <w:marBottom w:val="0"/>
          <w:divBdr>
            <w:top w:val="none" w:sz="0" w:space="0" w:color="auto"/>
            <w:left w:val="none" w:sz="0" w:space="0" w:color="auto"/>
            <w:bottom w:val="none" w:sz="0" w:space="0" w:color="auto"/>
            <w:right w:val="none" w:sz="0" w:space="0" w:color="auto"/>
          </w:divBdr>
          <w:divsChild>
            <w:div w:id="864446815">
              <w:marLeft w:val="0"/>
              <w:marRight w:val="0"/>
              <w:marTop w:val="0"/>
              <w:marBottom w:val="0"/>
              <w:divBdr>
                <w:top w:val="none" w:sz="0" w:space="0" w:color="auto"/>
                <w:left w:val="none" w:sz="0" w:space="0" w:color="auto"/>
                <w:bottom w:val="none" w:sz="0" w:space="0" w:color="auto"/>
                <w:right w:val="none" w:sz="0" w:space="0" w:color="auto"/>
              </w:divBdr>
              <w:divsChild>
                <w:div w:id="1038362321">
                  <w:marLeft w:val="0"/>
                  <w:marRight w:val="0"/>
                  <w:marTop w:val="0"/>
                  <w:marBottom w:val="0"/>
                  <w:divBdr>
                    <w:top w:val="none" w:sz="0" w:space="0" w:color="auto"/>
                    <w:left w:val="none" w:sz="0" w:space="0" w:color="auto"/>
                    <w:bottom w:val="none" w:sz="0" w:space="0" w:color="auto"/>
                    <w:right w:val="none" w:sz="0" w:space="0" w:color="auto"/>
                  </w:divBdr>
                  <w:divsChild>
                    <w:div w:id="112650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107715">
          <w:marLeft w:val="0"/>
          <w:marRight w:val="0"/>
          <w:marTop w:val="0"/>
          <w:marBottom w:val="0"/>
          <w:divBdr>
            <w:top w:val="none" w:sz="0" w:space="0" w:color="auto"/>
            <w:left w:val="none" w:sz="0" w:space="0" w:color="auto"/>
            <w:bottom w:val="none" w:sz="0" w:space="0" w:color="auto"/>
            <w:right w:val="none" w:sz="0" w:space="0" w:color="auto"/>
          </w:divBdr>
          <w:divsChild>
            <w:div w:id="1346442085">
              <w:marLeft w:val="0"/>
              <w:marRight w:val="0"/>
              <w:marTop w:val="0"/>
              <w:marBottom w:val="0"/>
              <w:divBdr>
                <w:top w:val="none" w:sz="0" w:space="0" w:color="auto"/>
                <w:left w:val="none" w:sz="0" w:space="0" w:color="auto"/>
                <w:bottom w:val="none" w:sz="0" w:space="0" w:color="auto"/>
                <w:right w:val="none" w:sz="0" w:space="0" w:color="auto"/>
              </w:divBdr>
              <w:divsChild>
                <w:div w:id="147400055">
                  <w:marLeft w:val="0"/>
                  <w:marRight w:val="0"/>
                  <w:marTop w:val="0"/>
                  <w:marBottom w:val="0"/>
                  <w:divBdr>
                    <w:top w:val="none" w:sz="0" w:space="0" w:color="auto"/>
                    <w:left w:val="none" w:sz="0" w:space="0" w:color="auto"/>
                    <w:bottom w:val="none" w:sz="0" w:space="0" w:color="auto"/>
                    <w:right w:val="none" w:sz="0" w:space="0" w:color="auto"/>
                  </w:divBdr>
                  <w:divsChild>
                    <w:div w:id="2100562735">
                      <w:marLeft w:val="0"/>
                      <w:marRight w:val="0"/>
                      <w:marTop w:val="0"/>
                      <w:marBottom w:val="0"/>
                      <w:divBdr>
                        <w:top w:val="none" w:sz="0" w:space="0" w:color="auto"/>
                        <w:left w:val="none" w:sz="0" w:space="0" w:color="auto"/>
                        <w:bottom w:val="none" w:sz="0" w:space="0" w:color="auto"/>
                        <w:right w:val="none" w:sz="0" w:space="0" w:color="auto"/>
                      </w:divBdr>
                      <w:divsChild>
                        <w:div w:id="332147695">
                          <w:marLeft w:val="0"/>
                          <w:marRight w:val="0"/>
                          <w:marTop w:val="0"/>
                          <w:marBottom w:val="0"/>
                          <w:divBdr>
                            <w:top w:val="none" w:sz="0" w:space="0" w:color="auto"/>
                            <w:left w:val="none" w:sz="0" w:space="0" w:color="auto"/>
                            <w:bottom w:val="none" w:sz="0" w:space="0" w:color="auto"/>
                            <w:right w:val="none" w:sz="0" w:space="0" w:color="auto"/>
                          </w:divBdr>
                          <w:divsChild>
                            <w:div w:id="653071502">
                              <w:marLeft w:val="0"/>
                              <w:marRight w:val="0"/>
                              <w:marTop w:val="0"/>
                              <w:marBottom w:val="0"/>
                              <w:divBdr>
                                <w:top w:val="none" w:sz="0" w:space="0" w:color="auto"/>
                                <w:left w:val="none" w:sz="0" w:space="0" w:color="auto"/>
                                <w:bottom w:val="none" w:sz="0" w:space="0" w:color="auto"/>
                                <w:right w:val="none" w:sz="0" w:space="0" w:color="auto"/>
                              </w:divBdr>
                              <w:divsChild>
                                <w:div w:id="1013218594">
                                  <w:marLeft w:val="0"/>
                                  <w:marRight w:val="0"/>
                                  <w:marTop w:val="0"/>
                                  <w:marBottom w:val="0"/>
                                  <w:divBdr>
                                    <w:top w:val="none" w:sz="0" w:space="0" w:color="auto"/>
                                    <w:left w:val="none" w:sz="0" w:space="0" w:color="auto"/>
                                    <w:bottom w:val="none" w:sz="0" w:space="0" w:color="auto"/>
                                    <w:right w:val="none" w:sz="0" w:space="0" w:color="auto"/>
                                  </w:divBdr>
                                  <w:divsChild>
                                    <w:div w:id="1480728970">
                                      <w:marLeft w:val="0"/>
                                      <w:marRight w:val="0"/>
                                      <w:marTop w:val="0"/>
                                      <w:marBottom w:val="0"/>
                                      <w:divBdr>
                                        <w:top w:val="none" w:sz="0" w:space="0" w:color="auto"/>
                                        <w:left w:val="none" w:sz="0" w:space="0" w:color="auto"/>
                                        <w:bottom w:val="none" w:sz="0" w:space="0" w:color="auto"/>
                                        <w:right w:val="none" w:sz="0" w:space="0" w:color="auto"/>
                                      </w:divBdr>
                                      <w:divsChild>
                                        <w:div w:id="1320502866">
                                          <w:marLeft w:val="0"/>
                                          <w:marRight w:val="0"/>
                                          <w:marTop w:val="0"/>
                                          <w:marBottom w:val="0"/>
                                          <w:divBdr>
                                            <w:top w:val="none" w:sz="0" w:space="0" w:color="auto"/>
                                            <w:left w:val="none" w:sz="0" w:space="0" w:color="auto"/>
                                            <w:bottom w:val="none" w:sz="0" w:space="0" w:color="auto"/>
                                            <w:right w:val="none" w:sz="0" w:space="0" w:color="auto"/>
                                          </w:divBdr>
                                          <w:divsChild>
                                            <w:div w:id="1620339621">
                                              <w:marLeft w:val="0"/>
                                              <w:marRight w:val="0"/>
                                              <w:marTop w:val="0"/>
                                              <w:marBottom w:val="0"/>
                                              <w:divBdr>
                                                <w:top w:val="none" w:sz="0" w:space="0" w:color="auto"/>
                                                <w:left w:val="none" w:sz="0" w:space="0" w:color="auto"/>
                                                <w:bottom w:val="none" w:sz="0" w:space="0" w:color="auto"/>
                                                <w:right w:val="none" w:sz="0" w:space="0" w:color="auto"/>
                                              </w:divBdr>
                                              <w:divsChild>
                                                <w:div w:id="723793226">
                                                  <w:marLeft w:val="0"/>
                                                  <w:marRight w:val="0"/>
                                                  <w:marTop w:val="0"/>
                                                  <w:marBottom w:val="0"/>
                                                  <w:divBdr>
                                                    <w:top w:val="none" w:sz="0" w:space="0" w:color="auto"/>
                                                    <w:left w:val="none" w:sz="0" w:space="0" w:color="auto"/>
                                                    <w:bottom w:val="none" w:sz="0" w:space="0" w:color="auto"/>
                                                    <w:right w:val="none" w:sz="0" w:space="0" w:color="auto"/>
                                                  </w:divBdr>
                                                  <w:divsChild>
                                                    <w:div w:id="2056274810">
                                                      <w:marLeft w:val="0"/>
                                                      <w:marRight w:val="0"/>
                                                      <w:marTop w:val="0"/>
                                                      <w:marBottom w:val="0"/>
                                                      <w:divBdr>
                                                        <w:top w:val="none" w:sz="0" w:space="0" w:color="auto"/>
                                                        <w:left w:val="none" w:sz="0" w:space="0" w:color="auto"/>
                                                        <w:bottom w:val="none" w:sz="0" w:space="0" w:color="auto"/>
                                                        <w:right w:val="none" w:sz="0" w:space="0" w:color="auto"/>
                                                      </w:divBdr>
                                                      <w:divsChild>
                                                        <w:div w:id="1236280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6685975">
                                              <w:marLeft w:val="0"/>
                                              <w:marRight w:val="0"/>
                                              <w:marTop w:val="0"/>
                                              <w:marBottom w:val="0"/>
                                              <w:divBdr>
                                                <w:top w:val="none" w:sz="0" w:space="0" w:color="auto"/>
                                                <w:left w:val="none" w:sz="0" w:space="0" w:color="auto"/>
                                                <w:bottom w:val="none" w:sz="0" w:space="0" w:color="auto"/>
                                                <w:right w:val="none" w:sz="0" w:space="0" w:color="auto"/>
                                              </w:divBdr>
                                              <w:divsChild>
                                                <w:div w:id="2063869023">
                                                  <w:marLeft w:val="0"/>
                                                  <w:marRight w:val="0"/>
                                                  <w:marTop w:val="0"/>
                                                  <w:marBottom w:val="0"/>
                                                  <w:divBdr>
                                                    <w:top w:val="none" w:sz="0" w:space="0" w:color="auto"/>
                                                    <w:left w:val="none" w:sz="0" w:space="0" w:color="auto"/>
                                                    <w:bottom w:val="none" w:sz="0" w:space="0" w:color="auto"/>
                                                    <w:right w:val="none" w:sz="0" w:space="0" w:color="auto"/>
                                                  </w:divBdr>
                                                  <w:divsChild>
                                                    <w:div w:id="1892842434">
                                                      <w:marLeft w:val="0"/>
                                                      <w:marRight w:val="0"/>
                                                      <w:marTop w:val="0"/>
                                                      <w:marBottom w:val="0"/>
                                                      <w:divBdr>
                                                        <w:top w:val="none" w:sz="0" w:space="0" w:color="auto"/>
                                                        <w:left w:val="none" w:sz="0" w:space="0" w:color="auto"/>
                                                        <w:bottom w:val="none" w:sz="0" w:space="0" w:color="auto"/>
                                                        <w:right w:val="none" w:sz="0" w:space="0" w:color="auto"/>
                                                      </w:divBdr>
                                                      <w:divsChild>
                                                        <w:div w:id="909730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14839665">
      <w:bodyDiv w:val="1"/>
      <w:marLeft w:val="0"/>
      <w:marRight w:val="0"/>
      <w:marTop w:val="0"/>
      <w:marBottom w:val="0"/>
      <w:divBdr>
        <w:top w:val="none" w:sz="0" w:space="0" w:color="auto"/>
        <w:left w:val="none" w:sz="0" w:space="0" w:color="auto"/>
        <w:bottom w:val="none" w:sz="0" w:space="0" w:color="auto"/>
        <w:right w:val="none" w:sz="0" w:space="0" w:color="auto"/>
      </w:divBdr>
      <w:divsChild>
        <w:div w:id="631406024">
          <w:marLeft w:val="0"/>
          <w:marRight w:val="0"/>
          <w:marTop w:val="0"/>
          <w:marBottom w:val="0"/>
          <w:divBdr>
            <w:top w:val="none" w:sz="0" w:space="0" w:color="auto"/>
            <w:left w:val="none" w:sz="0" w:space="0" w:color="auto"/>
            <w:bottom w:val="none" w:sz="0" w:space="0" w:color="auto"/>
            <w:right w:val="none" w:sz="0" w:space="0" w:color="auto"/>
          </w:divBdr>
        </w:div>
        <w:div w:id="1075250040">
          <w:marLeft w:val="0"/>
          <w:marRight w:val="0"/>
          <w:marTop w:val="0"/>
          <w:marBottom w:val="0"/>
          <w:divBdr>
            <w:top w:val="none" w:sz="0" w:space="0" w:color="auto"/>
            <w:left w:val="none" w:sz="0" w:space="0" w:color="auto"/>
            <w:bottom w:val="none" w:sz="0" w:space="0" w:color="auto"/>
            <w:right w:val="none" w:sz="0" w:space="0" w:color="auto"/>
          </w:divBdr>
        </w:div>
        <w:div w:id="1535115392">
          <w:marLeft w:val="0"/>
          <w:marRight w:val="0"/>
          <w:marTop w:val="0"/>
          <w:marBottom w:val="0"/>
          <w:divBdr>
            <w:top w:val="none" w:sz="0" w:space="0" w:color="auto"/>
            <w:left w:val="none" w:sz="0" w:space="0" w:color="auto"/>
            <w:bottom w:val="none" w:sz="0" w:space="0" w:color="auto"/>
            <w:right w:val="none" w:sz="0" w:space="0" w:color="auto"/>
          </w:divBdr>
        </w:div>
      </w:divsChild>
    </w:div>
    <w:div w:id="315304970">
      <w:bodyDiv w:val="1"/>
      <w:marLeft w:val="0"/>
      <w:marRight w:val="0"/>
      <w:marTop w:val="0"/>
      <w:marBottom w:val="0"/>
      <w:divBdr>
        <w:top w:val="none" w:sz="0" w:space="0" w:color="auto"/>
        <w:left w:val="none" w:sz="0" w:space="0" w:color="auto"/>
        <w:bottom w:val="none" w:sz="0" w:space="0" w:color="auto"/>
        <w:right w:val="none" w:sz="0" w:space="0" w:color="auto"/>
      </w:divBdr>
    </w:div>
    <w:div w:id="317420234">
      <w:bodyDiv w:val="1"/>
      <w:marLeft w:val="0"/>
      <w:marRight w:val="0"/>
      <w:marTop w:val="0"/>
      <w:marBottom w:val="0"/>
      <w:divBdr>
        <w:top w:val="none" w:sz="0" w:space="0" w:color="auto"/>
        <w:left w:val="none" w:sz="0" w:space="0" w:color="auto"/>
        <w:bottom w:val="none" w:sz="0" w:space="0" w:color="auto"/>
        <w:right w:val="none" w:sz="0" w:space="0" w:color="auto"/>
      </w:divBdr>
    </w:div>
    <w:div w:id="351734908">
      <w:bodyDiv w:val="1"/>
      <w:marLeft w:val="0"/>
      <w:marRight w:val="0"/>
      <w:marTop w:val="0"/>
      <w:marBottom w:val="0"/>
      <w:divBdr>
        <w:top w:val="none" w:sz="0" w:space="0" w:color="auto"/>
        <w:left w:val="none" w:sz="0" w:space="0" w:color="auto"/>
        <w:bottom w:val="none" w:sz="0" w:space="0" w:color="auto"/>
        <w:right w:val="none" w:sz="0" w:space="0" w:color="auto"/>
      </w:divBdr>
    </w:div>
    <w:div w:id="389503593">
      <w:bodyDiv w:val="1"/>
      <w:marLeft w:val="0"/>
      <w:marRight w:val="0"/>
      <w:marTop w:val="0"/>
      <w:marBottom w:val="0"/>
      <w:divBdr>
        <w:top w:val="none" w:sz="0" w:space="0" w:color="auto"/>
        <w:left w:val="none" w:sz="0" w:space="0" w:color="auto"/>
        <w:bottom w:val="none" w:sz="0" w:space="0" w:color="auto"/>
        <w:right w:val="none" w:sz="0" w:space="0" w:color="auto"/>
      </w:divBdr>
      <w:divsChild>
        <w:div w:id="2104109877">
          <w:marLeft w:val="0"/>
          <w:marRight w:val="0"/>
          <w:marTop w:val="0"/>
          <w:marBottom w:val="0"/>
          <w:divBdr>
            <w:top w:val="single" w:sz="2" w:space="0" w:color="auto"/>
            <w:left w:val="single" w:sz="2" w:space="0" w:color="auto"/>
            <w:bottom w:val="single" w:sz="2" w:space="0" w:color="auto"/>
            <w:right w:val="single" w:sz="2" w:space="0" w:color="auto"/>
          </w:divBdr>
        </w:div>
      </w:divsChild>
    </w:div>
    <w:div w:id="400908367">
      <w:bodyDiv w:val="1"/>
      <w:marLeft w:val="0"/>
      <w:marRight w:val="0"/>
      <w:marTop w:val="0"/>
      <w:marBottom w:val="0"/>
      <w:divBdr>
        <w:top w:val="none" w:sz="0" w:space="0" w:color="auto"/>
        <w:left w:val="none" w:sz="0" w:space="0" w:color="auto"/>
        <w:bottom w:val="none" w:sz="0" w:space="0" w:color="auto"/>
        <w:right w:val="none" w:sz="0" w:space="0" w:color="auto"/>
      </w:divBdr>
    </w:div>
    <w:div w:id="404645599">
      <w:bodyDiv w:val="1"/>
      <w:marLeft w:val="0"/>
      <w:marRight w:val="0"/>
      <w:marTop w:val="0"/>
      <w:marBottom w:val="0"/>
      <w:divBdr>
        <w:top w:val="none" w:sz="0" w:space="0" w:color="auto"/>
        <w:left w:val="none" w:sz="0" w:space="0" w:color="auto"/>
        <w:bottom w:val="none" w:sz="0" w:space="0" w:color="auto"/>
        <w:right w:val="none" w:sz="0" w:space="0" w:color="auto"/>
      </w:divBdr>
    </w:div>
    <w:div w:id="408619724">
      <w:bodyDiv w:val="1"/>
      <w:marLeft w:val="0"/>
      <w:marRight w:val="0"/>
      <w:marTop w:val="0"/>
      <w:marBottom w:val="0"/>
      <w:divBdr>
        <w:top w:val="none" w:sz="0" w:space="0" w:color="auto"/>
        <w:left w:val="none" w:sz="0" w:space="0" w:color="auto"/>
        <w:bottom w:val="none" w:sz="0" w:space="0" w:color="auto"/>
        <w:right w:val="none" w:sz="0" w:space="0" w:color="auto"/>
      </w:divBdr>
    </w:div>
    <w:div w:id="449737881">
      <w:bodyDiv w:val="1"/>
      <w:marLeft w:val="0"/>
      <w:marRight w:val="0"/>
      <w:marTop w:val="0"/>
      <w:marBottom w:val="0"/>
      <w:divBdr>
        <w:top w:val="none" w:sz="0" w:space="0" w:color="auto"/>
        <w:left w:val="none" w:sz="0" w:space="0" w:color="auto"/>
        <w:bottom w:val="none" w:sz="0" w:space="0" w:color="auto"/>
        <w:right w:val="none" w:sz="0" w:space="0" w:color="auto"/>
      </w:divBdr>
    </w:div>
    <w:div w:id="466053168">
      <w:bodyDiv w:val="1"/>
      <w:marLeft w:val="0"/>
      <w:marRight w:val="0"/>
      <w:marTop w:val="0"/>
      <w:marBottom w:val="0"/>
      <w:divBdr>
        <w:top w:val="none" w:sz="0" w:space="0" w:color="auto"/>
        <w:left w:val="none" w:sz="0" w:space="0" w:color="auto"/>
        <w:bottom w:val="none" w:sz="0" w:space="0" w:color="auto"/>
        <w:right w:val="none" w:sz="0" w:space="0" w:color="auto"/>
      </w:divBdr>
    </w:div>
    <w:div w:id="466776526">
      <w:bodyDiv w:val="1"/>
      <w:marLeft w:val="0"/>
      <w:marRight w:val="0"/>
      <w:marTop w:val="0"/>
      <w:marBottom w:val="0"/>
      <w:divBdr>
        <w:top w:val="none" w:sz="0" w:space="0" w:color="auto"/>
        <w:left w:val="none" w:sz="0" w:space="0" w:color="auto"/>
        <w:bottom w:val="none" w:sz="0" w:space="0" w:color="auto"/>
        <w:right w:val="none" w:sz="0" w:space="0" w:color="auto"/>
      </w:divBdr>
    </w:div>
    <w:div w:id="482936897">
      <w:bodyDiv w:val="1"/>
      <w:marLeft w:val="0"/>
      <w:marRight w:val="0"/>
      <w:marTop w:val="0"/>
      <w:marBottom w:val="0"/>
      <w:divBdr>
        <w:top w:val="none" w:sz="0" w:space="0" w:color="auto"/>
        <w:left w:val="none" w:sz="0" w:space="0" w:color="auto"/>
        <w:bottom w:val="none" w:sz="0" w:space="0" w:color="auto"/>
        <w:right w:val="none" w:sz="0" w:space="0" w:color="auto"/>
      </w:divBdr>
    </w:div>
    <w:div w:id="515385946">
      <w:bodyDiv w:val="1"/>
      <w:marLeft w:val="0"/>
      <w:marRight w:val="0"/>
      <w:marTop w:val="0"/>
      <w:marBottom w:val="0"/>
      <w:divBdr>
        <w:top w:val="none" w:sz="0" w:space="0" w:color="auto"/>
        <w:left w:val="none" w:sz="0" w:space="0" w:color="auto"/>
        <w:bottom w:val="none" w:sz="0" w:space="0" w:color="auto"/>
        <w:right w:val="none" w:sz="0" w:space="0" w:color="auto"/>
      </w:divBdr>
      <w:divsChild>
        <w:div w:id="363672820">
          <w:marLeft w:val="0"/>
          <w:marRight w:val="0"/>
          <w:marTop w:val="0"/>
          <w:marBottom w:val="0"/>
          <w:divBdr>
            <w:top w:val="none" w:sz="0" w:space="0" w:color="auto"/>
            <w:left w:val="none" w:sz="0" w:space="0" w:color="auto"/>
            <w:bottom w:val="none" w:sz="0" w:space="0" w:color="auto"/>
            <w:right w:val="none" w:sz="0" w:space="0" w:color="auto"/>
          </w:divBdr>
          <w:divsChild>
            <w:div w:id="856965866">
              <w:marLeft w:val="0"/>
              <w:marRight w:val="0"/>
              <w:marTop w:val="0"/>
              <w:marBottom w:val="0"/>
              <w:divBdr>
                <w:top w:val="none" w:sz="0" w:space="0" w:color="auto"/>
                <w:left w:val="none" w:sz="0" w:space="0" w:color="auto"/>
                <w:bottom w:val="none" w:sz="0" w:space="0" w:color="auto"/>
                <w:right w:val="none" w:sz="0" w:space="0" w:color="auto"/>
              </w:divBdr>
              <w:divsChild>
                <w:div w:id="144669766">
                  <w:marLeft w:val="0"/>
                  <w:marRight w:val="0"/>
                  <w:marTop w:val="0"/>
                  <w:marBottom w:val="0"/>
                  <w:divBdr>
                    <w:top w:val="none" w:sz="0" w:space="0" w:color="auto"/>
                    <w:left w:val="none" w:sz="0" w:space="0" w:color="auto"/>
                    <w:bottom w:val="none" w:sz="0" w:space="0" w:color="auto"/>
                    <w:right w:val="none" w:sz="0" w:space="0" w:color="auto"/>
                  </w:divBdr>
                  <w:divsChild>
                    <w:div w:id="706609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5125418">
          <w:marLeft w:val="0"/>
          <w:marRight w:val="0"/>
          <w:marTop w:val="0"/>
          <w:marBottom w:val="0"/>
          <w:divBdr>
            <w:top w:val="none" w:sz="0" w:space="0" w:color="auto"/>
            <w:left w:val="none" w:sz="0" w:space="0" w:color="auto"/>
            <w:bottom w:val="none" w:sz="0" w:space="0" w:color="auto"/>
            <w:right w:val="none" w:sz="0" w:space="0" w:color="auto"/>
          </w:divBdr>
          <w:divsChild>
            <w:div w:id="468019437">
              <w:marLeft w:val="0"/>
              <w:marRight w:val="0"/>
              <w:marTop w:val="0"/>
              <w:marBottom w:val="0"/>
              <w:divBdr>
                <w:top w:val="none" w:sz="0" w:space="0" w:color="auto"/>
                <w:left w:val="none" w:sz="0" w:space="0" w:color="auto"/>
                <w:bottom w:val="none" w:sz="0" w:space="0" w:color="auto"/>
                <w:right w:val="none" w:sz="0" w:space="0" w:color="auto"/>
              </w:divBdr>
              <w:divsChild>
                <w:div w:id="1838878798">
                  <w:marLeft w:val="0"/>
                  <w:marRight w:val="0"/>
                  <w:marTop w:val="0"/>
                  <w:marBottom w:val="0"/>
                  <w:divBdr>
                    <w:top w:val="none" w:sz="0" w:space="0" w:color="auto"/>
                    <w:left w:val="none" w:sz="0" w:space="0" w:color="auto"/>
                    <w:bottom w:val="none" w:sz="0" w:space="0" w:color="auto"/>
                    <w:right w:val="none" w:sz="0" w:space="0" w:color="auto"/>
                  </w:divBdr>
                  <w:divsChild>
                    <w:div w:id="11517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305873">
      <w:bodyDiv w:val="1"/>
      <w:marLeft w:val="0"/>
      <w:marRight w:val="0"/>
      <w:marTop w:val="0"/>
      <w:marBottom w:val="0"/>
      <w:divBdr>
        <w:top w:val="none" w:sz="0" w:space="0" w:color="auto"/>
        <w:left w:val="none" w:sz="0" w:space="0" w:color="auto"/>
        <w:bottom w:val="none" w:sz="0" w:space="0" w:color="auto"/>
        <w:right w:val="none" w:sz="0" w:space="0" w:color="auto"/>
      </w:divBdr>
    </w:div>
    <w:div w:id="563295688">
      <w:bodyDiv w:val="1"/>
      <w:marLeft w:val="0"/>
      <w:marRight w:val="0"/>
      <w:marTop w:val="0"/>
      <w:marBottom w:val="0"/>
      <w:divBdr>
        <w:top w:val="none" w:sz="0" w:space="0" w:color="auto"/>
        <w:left w:val="none" w:sz="0" w:space="0" w:color="auto"/>
        <w:bottom w:val="none" w:sz="0" w:space="0" w:color="auto"/>
        <w:right w:val="none" w:sz="0" w:space="0" w:color="auto"/>
      </w:divBdr>
    </w:div>
    <w:div w:id="571277590">
      <w:bodyDiv w:val="1"/>
      <w:marLeft w:val="0"/>
      <w:marRight w:val="0"/>
      <w:marTop w:val="0"/>
      <w:marBottom w:val="0"/>
      <w:divBdr>
        <w:top w:val="none" w:sz="0" w:space="0" w:color="auto"/>
        <w:left w:val="none" w:sz="0" w:space="0" w:color="auto"/>
        <w:bottom w:val="none" w:sz="0" w:space="0" w:color="auto"/>
        <w:right w:val="none" w:sz="0" w:space="0" w:color="auto"/>
      </w:divBdr>
    </w:div>
    <w:div w:id="571504059">
      <w:bodyDiv w:val="1"/>
      <w:marLeft w:val="0"/>
      <w:marRight w:val="0"/>
      <w:marTop w:val="0"/>
      <w:marBottom w:val="0"/>
      <w:divBdr>
        <w:top w:val="none" w:sz="0" w:space="0" w:color="auto"/>
        <w:left w:val="none" w:sz="0" w:space="0" w:color="auto"/>
        <w:bottom w:val="none" w:sz="0" w:space="0" w:color="auto"/>
        <w:right w:val="none" w:sz="0" w:space="0" w:color="auto"/>
      </w:divBdr>
    </w:div>
    <w:div w:id="606934641">
      <w:bodyDiv w:val="1"/>
      <w:marLeft w:val="0"/>
      <w:marRight w:val="0"/>
      <w:marTop w:val="0"/>
      <w:marBottom w:val="0"/>
      <w:divBdr>
        <w:top w:val="none" w:sz="0" w:space="0" w:color="auto"/>
        <w:left w:val="none" w:sz="0" w:space="0" w:color="auto"/>
        <w:bottom w:val="none" w:sz="0" w:space="0" w:color="auto"/>
        <w:right w:val="none" w:sz="0" w:space="0" w:color="auto"/>
      </w:divBdr>
    </w:div>
    <w:div w:id="609121722">
      <w:bodyDiv w:val="1"/>
      <w:marLeft w:val="0"/>
      <w:marRight w:val="0"/>
      <w:marTop w:val="0"/>
      <w:marBottom w:val="0"/>
      <w:divBdr>
        <w:top w:val="none" w:sz="0" w:space="0" w:color="auto"/>
        <w:left w:val="none" w:sz="0" w:space="0" w:color="auto"/>
        <w:bottom w:val="none" w:sz="0" w:space="0" w:color="auto"/>
        <w:right w:val="none" w:sz="0" w:space="0" w:color="auto"/>
      </w:divBdr>
    </w:div>
    <w:div w:id="644046748">
      <w:bodyDiv w:val="1"/>
      <w:marLeft w:val="0"/>
      <w:marRight w:val="0"/>
      <w:marTop w:val="0"/>
      <w:marBottom w:val="0"/>
      <w:divBdr>
        <w:top w:val="none" w:sz="0" w:space="0" w:color="auto"/>
        <w:left w:val="none" w:sz="0" w:space="0" w:color="auto"/>
        <w:bottom w:val="none" w:sz="0" w:space="0" w:color="auto"/>
        <w:right w:val="none" w:sz="0" w:space="0" w:color="auto"/>
      </w:divBdr>
    </w:div>
    <w:div w:id="665473297">
      <w:bodyDiv w:val="1"/>
      <w:marLeft w:val="0"/>
      <w:marRight w:val="0"/>
      <w:marTop w:val="0"/>
      <w:marBottom w:val="0"/>
      <w:divBdr>
        <w:top w:val="none" w:sz="0" w:space="0" w:color="auto"/>
        <w:left w:val="none" w:sz="0" w:space="0" w:color="auto"/>
        <w:bottom w:val="none" w:sz="0" w:space="0" w:color="auto"/>
        <w:right w:val="none" w:sz="0" w:space="0" w:color="auto"/>
      </w:divBdr>
    </w:div>
    <w:div w:id="671762898">
      <w:bodyDiv w:val="1"/>
      <w:marLeft w:val="0"/>
      <w:marRight w:val="0"/>
      <w:marTop w:val="0"/>
      <w:marBottom w:val="0"/>
      <w:divBdr>
        <w:top w:val="none" w:sz="0" w:space="0" w:color="auto"/>
        <w:left w:val="none" w:sz="0" w:space="0" w:color="auto"/>
        <w:bottom w:val="none" w:sz="0" w:space="0" w:color="auto"/>
        <w:right w:val="none" w:sz="0" w:space="0" w:color="auto"/>
      </w:divBdr>
    </w:div>
    <w:div w:id="679547611">
      <w:bodyDiv w:val="1"/>
      <w:marLeft w:val="0"/>
      <w:marRight w:val="0"/>
      <w:marTop w:val="0"/>
      <w:marBottom w:val="0"/>
      <w:divBdr>
        <w:top w:val="none" w:sz="0" w:space="0" w:color="auto"/>
        <w:left w:val="none" w:sz="0" w:space="0" w:color="auto"/>
        <w:bottom w:val="none" w:sz="0" w:space="0" w:color="auto"/>
        <w:right w:val="none" w:sz="0" w:space="0" w:color="auto"/>
      </w:divBdr>
    </w:div>
    <w:div w:id="690228831">
      <w:bodyDiv w:val="1"/>
      <w:marLeft w:val="0"/>
      <w:marRight w:val="0"/>
      <w:marTop w:val="0"/>
      <w:marBottom w:val="0"/>
      <w:divBdr>
        <w:top w:val="none" w:sz="0" w:space="0" w:color="auto"/>
        <w:left w:val="none" w:sz="0" w:space="0" w:color="auto"/>
        <w:bottom w:val="none" w:sz="0" w:space="0" w:color="auto"/>
        <w:right w:val="none" w:sz="0" w:space="0" w:color="auto"/>
      </w:divBdr>
    </w:div>
    <w:div w:id="713115284">
      <w:bodyDiv w:val="1"/>
      <w:marLeft w:val="0"/>
      <w:marRight w:val="0"/>
      <w:marTop w:val="0"/>
      <w:marBottom w:val="0"/>
      <w:divBdr>
        <w:top w:val="none" w:sz="0" w:space="0" w:color="auto"/>
        <w:left w:val="none" w:sz="0" w:space="0" w:color="auto"/>
        <w:bottom w:val="none" w:sz="0" w:space="0" w:color="auto"/>
        <w:right w:val="none" w:sz="0" w:space="0" w:color="auto"/>
      </w:divBdr>
      <w:divsChild>
        <w:div w:id="721443348">
          <w:marLeft w:val="0"/>
          <w:marRight w:val="0"/>
          <w:marTop w:val="0"/>
          <w:marBottom w:val="0"/>
          <w:divBdr>
            <w:top w:val="none" w:sz="0" w:space="0" w:color="auto"/>
            <w:left w:val="none" w:sz="0" w:space="0" w:color="auto"/>
            <w:bottom w:val="none" w:sz="0" w:space="0" w:color="auto"/>
            <w:right w:val="none" w:sz="0" w:space="0" w:color="auto"/>
          </w:divBdr>
          <w:divsChild>
            <w:div w:id="1469858395">
              <w:marLeft w:val="0"/>
              <w:marRight w:val="0"/>
              <w:marTop w:val="0"/>
              <w:marBottom w:val="0"/>
              <w:divBdr>
                <w:top w:val="none" w:sz="0" w:space="0" w:color="auto"/>
                <w:left w:val="none" w:sz="0" w:space="0" w:color="auto"/>
                <w:bottom w:val="none" w:sz="0" w:space="0" w:color="auto"/>
                <w:right w:val="none" w:sz="0" w:space="0" w:color="auto"/>
              </w:divBdr>
              <w:divsChild>
                <w:div w:id="1150900346">
                  <w:marLeft w:val="0"/>
                  <w:marRight w:val="0"/>
                  <w:marTop w:val="0"/>
                  <w:marBottom w:val="0"/>
                  <w:divBdr>
                    <w:top w:val="none" w:sz="0" w:space="0" w:color="auto"/>
                    <w:left w:val="none" w:sz="0" w:space="0" w:color="auto"/>
                    <w:bottom w:val="none" w:sz="0" w:space="0" w:color="auto"/>
                    <w:right w:val="none" w:sz="0" w:space="0" w:color="auto"/>
                  </w:divBdr>
                  <w:divsChild>
                    <w:div w:id="1678731870">
                      <w:marLeft w:val="0"/>
                      <w:marRight w:val="0"/>
                      <w:marTop w:val="0"/>
                      <w:marBottom w:val="0"/>
                      <w:divBdr>
                        <w:top w:val="none" w:sz="0" w:space="0" w:color="auto"/>
                        <w:left w:val="none" w:sz="0" w:space="0" w:color="auto"/>
                        <w:bottom w:val="none" w:sz="0" w:space="0" w:color="auto"/>
                        <w:right w:val="none" w:sz="0" w:space="0" w:color="auto"/>
                      </w:divBdr>
                      <w:divsChild>
                        <w:div w:id="137260509">
                          <w:marLeft w:val="0"/>
                          <w:marRight w:val="0"/>
                          <w:marTop w:val="0"/>
                          <w:marBottom w:val="0"/>
                          <w:divBdr>
                            <w:top w:val="none" w:sz="0" w:space="0" w:color="auto"/>
                            <w:left w:val="none" w:sz="0" w:space="0" w:color="auto"/>
                            <w:bottom w:val="none" w:sz="0" w:space="0" w:color="auto"/>
                            <w:right w:val="none" w:sz="0" w:space="0" w:color="auto"/>
                          </w:divBdr>
                          <w:divsChild>
                            <w:div w:id="2104455129">
                              <w:marLeft w:val="0"/>
                              <w:marRight w:val="0"/>
                              <w:marTop w:val="0"/>
                              <w:marBottom w:val="0"/>
                              <w:divBdr>
                                <w:top w:val="none" w:sz="0" w:space="0" w:color="auto"/>
                                <w:left w:val="none" w:sz="0" w:space="0" w:color="auto"/>
                                <w:bottom w:val="none" w:sz="0" w:space="0" w:color="auto"/>
                                <w:right w:val="none" w:sz="0" w:space="0" w:color="auto"/>
                              </w:divBdr>
                              <w:divsChild>
                                <w:div w:id="479732912">
                                  <w:marLeft w:val="0"/>
                                  <w:marRight w:val="0"/>
                                  <w:marTop w:val="0"/>
                                  <w:marBottom w:val="0"/>
                                  <w:divBdr>
                                    <w:top w:val="none" w:sz="0" w:space="0" w:color="auto"/>
                                    <w:left w:val="none" w:sz="0" w:space="0" w:color="auto"/>
                                    <w:bottom w:val="none" w:sz="0" w:space="0" w:color="auto"/>
                                    <w:right w:val="none" w:sz="0" w:space="0" w:color="auto"/>
                                  </w:divBdr>
                                  <w:divsChild>
                                    <w:div w:id="2145611918">
                                      <w:marLeft w:val="0"/>
                                      <w:marRight w:val="0"/>
                                      <w:marTop w:val="0"/>
                                      <w:marBottom w:val="0"/>
                                      <w:divBdr>
                                        <w:top w:val="none" w:sz="0" w:space="0" w:color="auto"/>
                                        <w:left w:val="none" w:sz="0" w:space="0" w:color="auto"/>
                                        <w:bottom w:val="none" w:sz="0" w:space="0" w:color="auto"/>
                                        <w:right w:val="none" w:sz="0" w:space="0" w:color="auto"/>
                                      </w:divBdr>
                                      <w:divsChild>
                                        <w:div w:id="1855613729">
                                          <w:marLeft w:val="0"/>
                                          <w:marRight w:val="0"/>
                                          <w:marTop w:val="0"/>
                                          <w:marBottom w:val="0"/>
                                          <w:divBdr>
                                            <w:top w:val="none" w:sz="0" w:space="0" w:color="auto"/>
                                            <w:left w:val="none" w:sz="0" w:space="0" w:color="auto"/>
                                            <w:bottom w:val="none" w:sz="0" w:space="0" w:color="auto"/>
                                            <w:right w:val="none" w:sz="0" w:space="0" w:color="auto"/>
                                          </w:divBdr>
                                          <w:divsChild>
                                            <w:div w:id="707068941">
                                              <w:marLeft w:val="0"/>
                                              <w:marRight w:val="0"/>
                                              <w:marTop w:val="0"/>
                                              <w:marBottom w:val="0"/>
                                              <w:divBdr>
                                                <w:top w:val="none" w:sz="0" w:space="0" w:color="auto"/>
                                                <w:left w:val="none" w:sz="0" w:space="0" w:color="auto"/>
                                                <w:bottom w:val="none" w:sz="0" w:space="0" w:color="auto"/>
                                                <w:right w:val="none" w:sz="0" w:space="0" w:color="auto"/>
                                              </w:divBdr>
                                              <w:divsChild>
                                                <w:div w:id="1653830552">
                                                  <w:marLeft w:val="0"/>
                                                  <w:marRight w:val="0"/>
                                                  <w:marTop w:val="0"/>
                                                  <w:marBottom w:val="0"/>
                                                  <w:divBdr>
                                                    <w:top w:val="none" w:sz="0" w:space="0" w:color="auto"/>
                                                    <w:left w:val="none" w:sz="0" w:space="0" w:color="auto"/>
                                                    <w:bottom w:val="none" w:sz="0" w:space="0" w:color="auto"/>
                                                    <w:right w:val="none" w:sz="0" w:space="0" w:color="auto"/>
                                                  </w:divBdr>
                                                  <w:divsChild>
                                                    <w:div w:id="1409155318">
                                                      <w:marLeft w:val="0"/>
                                                      <w:marRight w:val="0"/>
                                                      <w:marTop w:val="0"/>
                                                      <w:marBottom w:val="0"/>
                                                      <w:divBdr>
                                                        <w:top w:val="none" w:sz="0" w:space="0" w:color="auto"/>
                                                        <w:left w:val="none" w:sz="0" w:space="0" w:color="auto"/>
                                                        <w:bottom w:val="none" w:sz="0" w:space="0" w:color="auto"/>
                                                        <w:right w:val="none" w:sz="0" w:space="0" w:color="auto"/>
                                                      </w:divBdr>
                                                      <w:divsChild>
                                                        <w:div w:id="1048410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467066">
                                              <w:marLeft w:val="0"/>
                                              <w:marRight w:val="0"/>
                                              <w:marTop w:val="0"/>
                                              <w:marBottom w:val="0"/>
                                              <w:divBdr>
                                                <w:top w:val="none" w:sz="0" w:space="0" w:color="auto"/>
                                                <w:left w:val="none" w:sz="0" w:space="0" w:color="auto"/>
                                                <w:bottom w:val="none" w:sz="0" w:space="0" w:color="auto"/>
                                                <w:right w:val="none" w:sz="0" w:space="0" w:color="auto"/>
                                              </w:divBdr>
                                              <w:divsChild>
                                                <w:div w:id="1216628262">
                                                  <w:marLeft w:val="0"/>
                                                  <w:marRight w:val="0"/>
                                                  <w:marTop w:val="0"/>
                                                  <w:marBottom w:val="0"/>
                                                  <w:divBdr>
                                                    <w:top w:val="none" w:sz="0" w:space="0" w:color="auto"/>
                                                    <w:left w:val="none" w:sz="0" w:space="0" w:color="auto"/>
                                                    <w:bottom w:val="none" w:sz="0" w:space="0" w:color="auto"/>
                                                    <w:right w:val="none" w:sz="0" w:space="0" w:color="auto"/>
                                                  </w:divBdr>
                                                  <w:divsChild>
                                                    <w:div w:id="1103377237">
                                                      <w:marLeft w:val="0"/>
                                                      <w:marRight w:val="0"/>
                                                      <w:marTop w:val="0"/>
                                                      <w:marBottom w:val="0"/>
                                                      <w:divBdr>
                                                        <w:top w:val="none" w:sz="0" w:space="0" w:color="auto"/>
                                                        <w:left w:val="none" w:sz="0" w:space="0" w:color="auto"/>
                                                        <w:bottom w:val="none" w:sz="0" w:space="0" w:color="auto"/>
                                                        <w:right w:val="none" w:sz="0" w:space="0" w:color="auto"/>
                                                      </w:divBdr>
                                                      <w:divsChild>
                                                        <w:div w:id="96889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206218874">
          <w:marLeft w:val="0"/>
          <w:marRight w:val="0"/>
          <w:marTop w:val="0"/>
          <w:marBottom w:val="0"/>
          <w:divBdr>
            <w:top w:val="none" w:sz="0" w:space="0" w:color="auto"/>
            <w:left w:val="none" w:sz="0" w:space="0" w:color="auto"/>
            <w:bottom w:val="none" w:sz="0" w:space="0" w:color="auto"/>
            <w:right w:val="none" w:sz="0" w:space="0" w:color="auto"/>
          </w:divBdr>
          <w:divsChild>
            <w:div w:id="682901881">
              <w:marLeft w:val="0"/>
              <w:marRight w:val="0"/>
              <w:marTop w:val="0"/>
              <w:marBottom w:val="0"/>
              <w:divBdr>
                <w:top w:val="none" w:sz="0" w:space="0" w:color="auto"/>
                <w:left w:val="none" w:sz="0" w:space="0" w:color="auto"/>
                <w:bottom w:val="none" w:sz="0" w:space="0" w:color="auto"/>
                <w:right w:val="none" w:sz="0" w:space="0" w:color="auto"/>
              </w:divBdr>
              <w:divsChild>
                <w:div w:id="1682273983">
                  <w:marLeft w:val="0"/>
                  <w:marRight w:val="0"/>
                  <w:marTop w:val="0"/>
                  <w:marBottom w:val="0"/>
                  <w:divBdr>
                    <w:top w:val="none" w:sz="0" w:space="0" w:color="auto"/>
                    <w:left w:val="none" w:sz="0" w:space="0" w:color="auto"/>
                    <w:bottom w:val="none" w:sz="0" w:space="0" w:color="auto"/>
                    <w:right w:val="none" w:sz="0" w:space="0" w:color="auto"/>
                  </w:divBdr>
                  <w:divsChild>
                    <w:div w:id="1432973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1216293">
      <w:bodyDiv w:val="1"/>
      <w:marLeft w:val="0"/>
      <w:marRight w:val="0"/>
      <w:marTop w:val="0"/>
      <w:marBottom w:val="0"/>
      <w:divBdr>
        <w:top w:val="none" w:sz="0" w:space="0" w:color="auto"/>
        <w:left w:val="none" w:sz="0" w:space="0" w:color="auto"/>
        <w:bottom w:val="none" w:sz="0" w:space="0" w:color="auto"/>
        <w:right w:val="none" w:sz="0" w:space="0" w:color="auto"/>
      </w:divBdr>
    </w:div>
    <w:div w:id="760564423">
      <w:bodyDiv w:val="1"/>
      <w:marLeft w:val="0"/>
      <w:marRight w:val="0"/>
      <w:marTop w:val="0"/>
      <w:marBottom w:val="0"/>
      <w:divBdr>
        <w:top w:val="none" w:sz="0" w:space="0" w:color="auto"/>
        <w:left w:val="none" w:sz="0" w:space="0" w:color="auto"/>
        <w:bottom w:val="none" w:sz="0" w:space="0" w:color="auto"/>
        <w:right w:val="none" w:sz="0" w:space="0" w:color="auto"/>
      </w:divBdr>
    </w:div>
    <w:div w:id="814445224">
      <w:bodyDiv w:val="1"/>
      <w:marLeft w:val="0"/>
      <w:marRight w:val="0"/>
      <w:marTop w:val="0"/>
      <w:marBottom w:val="0"/>
      <w:divBdr>
        <w:top w:val="none" w:sz="0" w:space="0" w:color="auto"/>
        <w:left w:val="none" w:sz="0" w:space="0" w:color="auto"/>
        <w:bottom w:val="none" w:sz="0" w:space="0" w:color="auto"/>
        <w:right w:val="none" w:sz="0" w:space="0" w:color="auto"/>
      </w:divBdr>
    </w:div>
    <w:div w:id="826826910">
      <w:bodyDiv w:val="1"/>
      <w:marLeft w:val="0"/>
      <w:marRight w:val="0"/>
      <w:marTop w:val="0"/>
      <w:marBottom w:val="0"/>
      <w:divBdr>
        <w:top w:val="none" w:sz="0" w:space="0" w:color="auto"/>
        <w:left w:val="none" w:sz="0" w:space="0" w:color="auto"/>
        <w:bottom w:val="none" w:sz="0" w:space="0" w:color="auto"/>
        <w:right w:val="none" w:sz="0" w:space="0" w:color="auto"/>
      </w:divBdr>
      <w:divsChild>
        <w:div w:id="1459758950">
          <w:marLeft w:val="0"/>
          <w:marRight w:val="0"/>
          <w:marTop w:val="0"/>
          <w:marBottom w:val="0"/>
          <w:divBdr>
            <w:top w:val="none" w:sz="0" w:space="0" w:color="auto"/>
            <w:left w:val="none" w:sz="0" w:space="0" w:color="auto"/>
            <w:bottom w:val="none" w:sz="0" w:space="0" w:color="auto"/>
            <w:right w:val="none" w:sz="0" w:space="0" w:color="auto"/>
          </w:divBdr>
          <w:divsChild>
            <w:div w:id="287585963">
              <w:marLeft w:val="0"/>
              <w:marRight w:val="0"/>
              <w:marTop w:val="0"/>
              <w:marBottom w:val="0"/>
              <w:divBdr>
                <w:top w:val="none" w:sz="0" w:space="0" w:color="auto"/>
                <w:left w:val="none" w:sz="0" w:space="0" w:color="auto"/>
                <w:bottom w:val="none" w:sz="0" w:space="0" w:color="auto"/>
                <w:right w:val="none" w:sz="0" w:space="0" w:color="auto"/>
              </w:divBdr>
              <w:divsChild>
                <w:div w:id="908072375">
                  <w:marLeft w:val="0"/>
                  <w:marRight w:val="0"/>
                  <w:marTop w:val="0"/>
                  <w:marBottom w:val="0"/>
                  <w:divBdr>
                    <w:top w:val="none" w:sz="0" w:space="0" w:color="auto"/>
                    <w:left w:val="none" w:sz="0" w:space="0" w:color="auto"/>
                    <w:bottom w:val="none" w:sz="0" w:space="0" w:color="auto"/>
                    <w:right w:val="none" w:sz="0" w:space="0" w:color="auto"/>
                  </w:divBdr>
                  <w:divsChild>
                    <w:div w:id="997919783">
                      <w:marLeft w:val="0"/>
                      <w:marRight w:val="0"/>
                      <w:marTop w:val="0"/>
                      <w:marBottom w:val="0"/>
                      <w:divBdr>
                        <w:top w:val="none" w:sz="0" w:space="0" w:color="auto"/>
                        <w:left w:val="none" w:sz="0" w:space="0" w:color="auto"/>
                        <w:bottom w:val="none" w:sz="0" w:space="0" w:color="auto"/>
                        <w:right w:val="none" w:sz="0" w:space="0" w:color="auto"/>
                      </w:divBdr>
                      <w:divsChild>
                        <w:div w:id="1173423226">
                          <w:marLeft w:val="0"/>
                          <w:marRight w:val="0"/>
                          <w:marTop w:val="0"/>
                          <w:marBottom w:val="0"/>
                          <w:divBdr>
                            <w:top w:val="none" w:sz="0" w:space="0" w:color="auto"/>
                            <w:left w:val="none" w:sz="0" w:space="0" w:color="auto"/>
                            <w:bottom w:val="none" w:sz="0" w:space="0" w:color="auto"/>
                            <w:right w:val="none" w:sz="0" w:space="0" w:color="auto"/>
                          </w:divBdr>
                          <w:divsChild>
                            <w:div w:id="1364525491">
                              <w:marLeft w:val="0"/>
                              <w:marRight w:val="0"/>
                              <w:marTop w:val="0"/>
                              <w:marBottom w:val="0"/>
                              <w:divBdr>
                                <w:top w:val="none" w:sz="0" w:space="0" w:color="auto"/>
                                <w:left w:val="none" w:sz="0" w:space="0" w:color="auto"/>
                                <w:bottom w:val="none" w:sz="0" w:space="0" w:color="auto"/>
                                <w:right w:val="none" w:sz="0" w:space="0" w:color="auto"/>
                              </w:divBdr>
                              <w:divsChild>
                                <w:div w:id="1909222990">
                                  <w:marLeft w:val="0"/>
                                  <w:marRight w:val="0"/>
                                  <w:marTop w:val="0"/>
                                  <w:marBottom w:val="0"/>
                                  <w:divBdr>
                                    <w:top w:val="none" w:sz="0" w:space="0" w:color="auto"/>
                                    <w:left w:val="none" w:sz="0" w:space="0" w:color="auto"/>
                                    <w:bottom w:val="none" w:sz="0" w:space="0" w:color="auto"/>
                                    <w:right w:val="none" w:sz="0" w:space="0" w:color="auto"/>
                                  </w:divBdr>
                                  <w:divsChild>
                                    <w:div w:id="1383018699">
                                      <w:marLeft w:val="0"/>
                                      <w:marRight w:val="0"/>
                                      <w:marTop w:val="0"/>
                                      <w:marBottom w:val="0"/>
                                      <w:divBdr>
                                        <w:top w:val="none" w:sz="0" w:space="0" w:color="auto"/>
                                        <w:left w:val="none" w:sz="0" w:space="0" w:color="auto"/>
                                        <w:bottom w:val="none" w:sz="0" w:space="0" w:color="auto"/>
                                        <w:right w:val="none" w:sz="0" w:space="0" w:color="auto"/>
                                      </w:divBdr>
                                      <w:divsChild>
                                        <w:div w:id="1163542838">
                                          <w:marLeft w:val="0"/>
                                          <w:marRight w:val="0"/>
                                          <w:marTop w:val="0"/>
                                          <w:marBottom w:val="0"/>
                                          <w:divBdr>
                                            <w:top w:val="none" w:sz="0" w:space="0" w:color="auto"/>
                                            <w:left w:val="none" w:sz="0" w:space="0" w:color="auto"/>
                                            <w:bottom w:val="none" w:sz="0" w:space="0" w:color="auto"/>
                                            <w:right w:val="none" w:sz="0" w:space="0" w:color="auto"/>
                                          </w:divBdr>
                                          <w:divsChild>
                                            <w:div w:id="1095905452">
                                              <w:marLeft w:val="0"/>
                                              <w:marRight w:val="0"/>
                                              <w:marTop w:val="0"/>
                                              <w:marBottom w:val="0"/>
                                              <w:divBdr>
                                                <w:top w:val="none" w:sz="0" w:space="0" w:color="auto"/>
                                                <w:left w:val="none" w:sz="0" w:space="0" w:color="auto"/>
                                                <w:bottom w:val="none" w:sz="0" w:space="0" w:color="auto"/>
                                                <w:right w:val="none" w:sz="0" w:space="0" w:color="auto"/>
                                              </w:divBdr>
                                              <w:divsChild>
                                                <w:div w:id="1781678827">
                                                  <w:marLeft w:val="0"/>
                                                  <w:marRight w:val="0"/>
                                                  <w:marTop w:val="0"/>
                                                  <w:marBottom w:val="0"/>
                                                  <w:divBdr>
                                                    <w:top w:val="none" w:sz="0" w:space="0" w:color="auto"/>
                                                    <w:left w:val="none" w:sz="0" w:space="0" w:color="auto"/>
                                                    <w:bottom w:val="none" w:sz="0" w:space="0" w:color="auto"/>
                                                    <w:right w:val="none" w:sz="0" w:space="0" w:color="auto"/>
                                                  </w:divBdr>
                                                  <w:divsChild>
                                                    <w:div w:id="2110852433">
                                                      <w:marLeft w:val="0"/>
                                                      <w:marRight w:val="0"/>
                                                      <w:marTop w:val="0"/>
                                                      <w:marBottom w:val="0"/>
                                                      <w:divBdr>
                                                        <w:top w:val="none" w:sz="0" w:space="0" w:color="auto"/>
                                                        <w:left w:val="none" w:sz="0" w:space="0" w:color="auto"/>
                                                        <w:bottom w:val="none" w:sz="0" w:space="0" w:color="auto"/>
                                                        <w:right w:val="none" w:sz="0" w:space="0" w:color="auto"/>
                                                      </w:divBdr>
                                                      <w:divsChild>
                                                        <w:div w:id="1641575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1509146">
                                              <w:marLeft w:val="0"/>
                                              <w:marRight w:val="0"/>
                                              <w:marTop w:val="0"/>
                                              <w:marBottom w:val="0"/>
                                              <w:divBdr>
                                                <w:top w:val="none" w:sz="0" w:space="0" w:color="auto"/>
                                                <w:left w:val="none" w:sz="0" w:space="0" w:color="auto"/>
                                                <w:bottom w:val="none" w:sz="0" w:space="0" w:color="auto"/>
                                                <w:right w:val="none" w:sz="0" w:space="0" w:color="auto"/>
                                              </w:divBdr>
                                              <w:divsChild>
                                                <w:div w:id="1665745820">
                                                  <w:marLeft w:val="0"/>
                                                  <w:marRight w:val="0"/>
                                                  <w:marTop w:val="0"/>
                                                  <w:marBottom w:val="0"/>
                                                  <w:divBdr>
                                                    <w:top w:val="none" w:sz="0" w:space="0" w:color="auto"/>
                                                    <w:left w:val="none" w:sz="0" w:space="0" w:color="auto"/>
                                                    <w:bottom w:val="none" w:sz="0" w:space="0" w:color="auto"/>
                                                    <w:right w:val="none" w:sz="0" w:space="0" w:color="auto"/>
                                                  </w:divBdr>
                                                  <w:divsChild>
                                                    <w:div w:id="569076069">
                                                      <w:marLeft w:val="0"/>
                                                      <w:marRight w:val="0"/>
                                                      <w:marTop w:val="0"/>
                                                      <w:marBottom w:val="0"/>
                                                      <w:divBdr>
                                                        <w:top w:val="none" w:sz="0" w:space="0" w:color="auto"/>
                                                        <w:left w:val="none" w:sz="0" w:space="0" w:color="auto"/>
                                                        <w:bottom w:val="none" w:sz="0" w:space="0" w:color="auto"/>
                                                        <w:right w:val="none" w:sz="0" w:space="0" w:color="auto"/>
                                                      </w:divBdr>
                                                      <w:divsChild>
                                                        <w:div w:id="13901125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878270105">
          <w:marLeft w:val="0"/>
          <w:marRight w:val="0"/>
          <w:marTop w:val="0"/>
          <w:marBottom w:val="0"/>
          <w:divBdr>
            <w:top w:val="none" w:sz="0" w:space="0" w:color="auto"/>
            <w:left w:val="none" w:sz="0" w:space="0" w:color="auto"/>
            <w:bottom w:val="none" w:sz="0" w:space="0" w:color="auto"/>
            <w:right w:val="none" w:sz="0" w:space="0" w:color="auto"/>
          </w:divBdr>
          <w:divsChild>
            <w:div w:id="1249585244">
              <w:marLeft w:val="0"/>
              <w:marRight w:val="0"/>
              <w:marTop w:val="0"/>
              <w:marBottom w:val="0"/>
              <w:divBdr>
                <w:top w:val="none" w:sz="0" w:space="0" w:color="auto"/>
                <w:left w:val="none" w:sz="0" w:space="0" w:color="auto"/>
                <w:bottom w:val="none" w:sz="0" w:space="0" w:color="auto"/>
                <w:right w:val="none" w:sz="0" w:space="0" w:color="auto"/>
              </w:divBdr>
              <w:divsChild>
                <w:div w:id="856431299">
                  <w:marLeft w:val="0"/>
                  <w:marRight w:val="0"/>
                  <w:marTop w:val="0"/>
                  <w:marBottom w:val="0"/>
                  <w:divBdr>
                    <w:top w:val="none" w:sz="0" w:space="0" w:color="auto"/>
                    <w:left w:val="none" w:sz="0" w:space="0" w:color="auto"/>
                    <w:bottom w:val="none" w:sz="0" w:space="0" w:color="auto"/>
                    <w:right w:val="none" w:sz="0" w:space="0" w:color="auto"/>
                  </w:divBdr>
                  <w:divsChild>
                    <w:div w:id="2025473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1891606">
      <w:bodyDiv w:val="1"/>
      <w:marLeft w:val="0"/>
      <w:marRight w:val="0"/>
      <w:marTop w:val="0"/>
      <w:marBottom w:val="0"/>
      <w:divBdr>
        <w:top w:val="none" w:sz="0" w:space="0" w:color="auto"/>
        <w:left w:val="none" w:sz="0" w:space="0" w:color="auto"/>
        <w:bottom w:val="none" w:sz="0" w:space="0" w:color="auto"/>
        <w:right w:val="none" w:sz="0" w:space="0" w:color="auto"/>
      </w:divBdr>
    </w:div>
    <w:div w:id="844829770">
      <w:bodyDiv w:val="1"/>
      <w:marLeft w:val="0"/>
      <w:marRight w:val="0"/>
      <w:marTop w:val="0"/>
      <w:marBottom w:val="0"/>
      <w:divBdr>
        <w:top w:val="none" w:sz="0" w:space="0" w:color="auto"/>
        <w:left w:val="none" w:sz="0" w:space="0" w:color="auto"/>
        <w:bottom w:val="none" w:sz="0" w:space="0" w:color="auto"/>
        <w:right w:val="none" w:sz="0" w:space="0" w:color="auto"/>
      </w:divBdr>
    </w:div>
    <w:div w:id="847216238">
      <w:bodyDiv w:val="1"/>
      <w:marLeft w:val="0"/>
      <w:marRight w:val="0"/>
      <w:marTop w:val="0"/>
      <w:marBottom w:val="0"/>
      <w:divBdr>
        <w:top w:val="none" w:sz="0" w:space="0" w:color="auto"/>
        <w:left w:val="none" w:sz="0" w:space="0" w:color="auto"/>
        <w:bottom w:val="none" w:sz="0" w:space="0" w:color="auto"/>
        <w:right w:val="none" w:sz="0" w:space="0" w:color="auto"/>
      </w:divBdr>
    </w:div>
    <w:div w:id="896362023">
      <w:bodyDiv w:val="1"/>
      <w:marLeft w:val="0"/>
      <w:marRight w:val="0"/>
      <w:marTop w:val="0"/>
      <w:marBottom w:val="0"/>
      <w:divBdr>
        <w:top w:val="none" w:sz="0" w:space="0" w:color="auto"/>
        <w:left w:val="none" w:sz="0" w:space="0" w:color="auto"/>
        <w:bottom w:val="none" w:sz="0" w:space="0" w:color="auto"/>
        <w:right w:val="none" w:sz="0" w:space="0" w:color="auto"/>
      </w:divBdr>
    </w:div>
    <w:div w:id="911505875">
      <w:bodyDiv w:val="1"/>
      <w:marLeft w:val="0"/>
      <w:marRight w:val="0"/>
      <w:marTop w:val="0"/>
      <w:marBottom w:val="0"/>
      <w:divBdr>
        <w:top w:val="none" w:sz="0" w:space="0" w:color="auto"/>
        <w:left w:val="none" w:sz="0" w:space="0" w:color="auto"/>
        <w:bottom w:val="none" w:sz="0" w:space="0" w:color="auto"/>
        <w:right w:val="none" w:sz="0" w:space="0" w:color="auto"/>
      </w:divBdr>
    </w:div>
    <w:div w:id="997994825">
      <w:bodyDiv w:val="1"/>
      <w:marLeft w:val="0"/>
      <w:marRight w:val="0"/>
      <w:marTop w:val="0"/>
      <w:marBottom w:val="0"/>
      <w:divBdr>
        <w:top w:val="none" w:sz="0" w:space="0" w:color="auto"/>
        <w:left w:val="none" w:sz="0" w:space="0" w:color="auto"/>
        <w:bottom w:val="none" w:sz="0" w:space="0" w:color="auto"/>
        <w:right w:val="none" w:sz="0" w:space="0" w:color="auto"/>
      </w:divBdr>
    </w:div>
    <w:div w:id="1055815290">
      <w:bodyDiv w:val="1"/>
      <w:marLeft w:val="0"/>
      <w:marRight w:val="0"/>
      <w:marTop w:val="0"/>
      <w:marBottom w:val="0"/>
      <w:divBdr>
        <w:top w:val="none" w:sz="0" w:space="0" w:color="auto"/>
        <w:left w:val="none" w:sz="0" w:space="0" w:color="auto"/>
        <w:bottom w:val="none" w:sz="0" w:space="0" w:color="auto"/>
        <w:right w:val="none" w:sz="0" w:space="0" w:color="auto"/>
      </w:divBdr>
    </w:div>
    <w:div w:id="1065373382">
      <w:bodyDiv w:val="1"/>
      <w:marLeft w:val="0"/>
      <w:marRight w:val="0"/>
      <w:marTop w:val="0"/>
      <w:marBottom w:val="0"/>
      <w:divBdr>
        <w:top w:val="none" w:sz="0" w:space="0" w:color="auto"/>
        <w:left w:val="none" w:sz="0" w:space="0" w:color="auto"/>
        <w:bottom w:val="none" w:sz="0" w:space="0" w:color="auto"/>
        <w:right w:val="none" w:sz="0" w:space="0" w:color="auto"/>
      </w:divBdr>
    </w:div>
    <w:div w:id="1067537811">
      <w:bodyDiv w:val="1"/>
      <w:marLeft w:val="0"/>
      <w:marRight w:val="0"/>
      <w:marTop w:val="0"/>
      <w:marBottom w:val="0"/>
      <w:divBdr>
        <w:top w:val="none" w:sz="0" w:space="0" w:color="auto"/>
        <w:left w:val="none" w:sz="0" w:space="0" w:color="auto"/>
        <w:bottom w:val="none" w:sz="0" w:space="0" w:color="auto"/>
        <w:right w:val="none" w:sz="0" w:space="0" w:color="auto"/>
      </w:divBdr>
    </w:div>
    <w:div w:id="1071463891">
      <w:bodyDiv w:val="1"/>
      <w:marLeft w:val="0"/>
      <w:marRight w:val="0"/>
      <w:marTop w:val="0"/>
      <w:marBottom w:val="0"/>
      <w:divBdr>
        <w:top w:val="none" w:sz="0" w:space="0" w:color="auto"/>
        <w:left w:val="none" w:sz="0" w:space="0" w:color="auto"/>
        <w:bottom w:val="none" w:sz="0" w:space="0" w:color="auto"/>
        <w:right w:val="none" w:sz="0" w:space="0" w:color="auto"/>
      </w:divBdr>
    </w:div>
    <w:div w:id="1090467202">
      <w:bodyDiv w:val="1"/>
      <w:marLeft w:val="0"/>
      <w:marRight w:val="0"/>
      <w:marTop w:val="0"/>
      <w:marBottom w:val="0"/>
      <w:divBdr>
        <w:top w:val="none" w:sz="0" w:space="0" w:color="auto"/>
        <w:left w:val="none" w:sz="0" w:space="0" w:color="auto"/>
        <w:bottom w:val="none" w:sz="0" w:space="0" w:color="auto"/>
        <w:right w:val="none" w:sz="0" w:space="0" w:color="auto"/>
      </w:divBdr>
    </w:div>
    <w:div w:id="1099987694">
      <w:bodyDiv w:val="1"/>
      <w:marLeft w:val="0"/>
      <w:marRight w:val="0"/>
      <w:marTop w:val="0"/>
      <w:marBottom w:val="0"/>
      <w:divBdr>
        <w:top w:val="none" w:sz="0" w:space="0" w:color="auto"/>
        <w:left w:val="none" w:sz="0" w:space="0" w:color="auto"/>
        <w:bottom w:val="none" w:sz="0" w:space="0" w:color="auto"/>
        <w:right w:val="none" w:sz="0" w:space="0" w:color="auto"/>
      </w:divBdr>
    </w:div>
    <w:div w:id="1105149926">
      <w:bodyDiv w:val="1"/>
      <w:marLeft w:val="0"/>
      <w:marRight w:val="0"/>
      <w:marTop w:val="0"/>
      <w:marBottom w:val="0"/>
      <w:divBdr>
        <w:top w:val="none" w:sz="0" w:space="0" w:color="auto"/>
        <w:left w:val="none" w:sz="0" w:space="0" w:color="auto"/>
        <w:bottom w:val="none" w:sz="0" w:space="0" w:color="auto"/>
        <w:right w:val="none" w:sz="0" w:space="0" w:color="auto"/>
      </w:divBdr>
    </w:div>
    <w:div w:id="1110392772">
      <w:bodyDiv w:val="1"/>
      <w:marLeft w:val="0"/>
      <w:marRight w:val="0"/>
      <w:marTop w:val="0"/>
      <w:marBottom w:val="0"/>
      <w:divBdr>
        <w:top w:val="none" w:sz="0" w:space="0" w:color="auto"/>
        <w:left w:val="none" w:sz="0" w:space="0" w:color="auto"/>
        <w:bottom w:val="none" w:sz="0" w:space="0" w:color="auto"/>
        <w:right w:val="none" w:sz="0" w:space="0" w:color="auto"/>
      </w:divBdr>
    </w:div>
    <w:div w:id="1111121955">
      <w:bodyDiv w:val="1"/>
      <w:marLeft w:val="0"/>
      <w:marRight w:val="0"/>
      <w:marTop w:val="0"/>
      <w:marBottom w:val="0"/>
      <w:divBdr>
        <w:top w:val="none" w:sz="0" w:space="0" w:color="auto"/>
        <w:left w:val="none" w:sz="0" w:space="0" w:color="auto"/>
        <w:bottom w:val="none" w:sz="0" w:space="0" w:color="auto"/>
        <w:right w:val="none" w:sz="0" w:space="0" w:color="auto"/>
      </w:divBdr>
    </w:div>
    <w:div w:id="1112365131">
      <w:bodyDiv w:val="1"/>
      <w:marLeft w:val="0"/>
      <w:marRight w:val="0"/>
      <w:marTop w:val="0"/>
      <w:marBottom w:val="0"/>
      <w:divBdr>
        <w:top w:val="none" w:sz="0" w:space="0" w:color="auto"/>
        <w:left w:val="none" w:sz="0" w:space="0" w:color="auto"/>
        <w:bottom w:val="none" w:sz="0" w:space="0" w:color="auto"/>
        <w:right w:val="none" w:sz="0" w:space="0" w:color="auto"/>
      </w:divBdr>
    </w:div>
    <w:div w:id="1125537065">
      <w:bodyDiv w:val="1"/>
      <w:marLeft w:val="0"/>
      <w:marRight w:val="0"/>
      <w:marTop w:val="0"/>
      <w:marBottom w:val="0"/>
      <w:divBdr>
        <w:top w:val="none" w:sz="0" w:space="0" w:color="auto"/>
        <w:left w:val="none" w:sz="0" w:space="0" w:color="auto"/>
        <w:bottom w:val="none" w:sz="0" w:space="0" w:color="auto"/>
        <w:right w:val="none" w:sz="0" w:space="0" w:color="auto"/>
      </w:divBdr>
    </w:div>
    <w:div w:id="1126655313">
      <w:bodyDiv w:val="1"/>
      <w:marLeft w:val="0"/>
      <w:marRight w:val="0"/>
      <w:marTop w:val="0"/>
      <w:marBottom w:val="0"/>
      <w:divBdr>
        <w:top w:val="none" w:sz="0" w:space="0" w:color="auto"/>
        <w:left w:val="none" w:sz="0" w:space="0" w:color="auto"/>
        <w:bottom w:val="none" w:sz="0" w:space="0" w:color="auto"/>
        <w:right w:val="none" w:sz="0" w:space="0" w:color="auto"/>
      </w:divBdr>
    </w:div>
    <w:div w:id="1128930705">
      <w:bodyDiv w:val="1"/>
      <w:marLeft w:val="0"/>
      <w:marRight w:val="0"/>
      <w:marTop w:val="0"/>
      <w:marBottom w:val="0"/>
      <w:divBdr>
        <w:top w:val="none" w:sz="0" w:space="0" w:color="auto"/>
        <w:left w:val="none" w:sz="0" w:space="0" w:color="auto"/>
        <w:bottom w:val="none" w:sz="0" w:space="0" w:color="auto"/>
        <w:right w:val="none" w:sz="0" w:space="0" w:color="auto"/>
      </w:divBdr>
    </w:div>
    <w:div w:id="1142848327">
      <w:bodyDiv w:val="1"/>
      <w:marLeft w:val="0"/>
      <w:marRight w:val="0"/>
      <w:marTop w:val="0"/>
      <w:marBottom w:val="0"/>
      <w:divBdr>
        <w:top w:val="none" w:sz="0" w:space="0" w:color="auto"/>
        <w:left w:val="none" w:sz="0" w:space="0" w:color="auto"/>
        <w:bottom w:val="none" w:sz="0" w:space="0" w:color="auto"/>
        <w:right w:val="none" w:sz="0" w:space="0" w:color="auto"/>
      </w:divBdr>
    </w:div>
    <w:div w:id="1151676843">
      <w:bodyDiv w:val="1"/>
      <w:marLeft w:val="0"/>
      <w:marRight w:val="0"/>
      <w:marTop w:val="0"/>
      <w:marBottom w:val="0"/>
      <w:divBdr>
        <w:top w:val="none" w:sz="0" w:space="0" w:color="auto"/>
        <w:left w:val="none" w:sz="0" w:space="0" w:color="auto"/>
        <w:bottom w:val="none" w:sz="0" w:space="0" w:color="auto"/>
        <w:right w:val="none" w:sz="0" w:space="0" w:color="auto"/>
      </w:divBdr>
      <w:divsChild>
        <w:div w:id="518855121">
          <w:marLeft w:val="0"/>
          <w:marRight w:val="0"/>
          <w:marTop w:val="0"/>
          <w:marBottom w:val="0"/>
          <w:divBdr>
            <w:top w:val="none" w:sz="0" w:space="0" w:color="auto"/>
            <w:left w:val="none" w:sz="0" w:space="0" w:color="auto"/>
            <w:bottom w:val="none" w:sz="0" w:space="0" w:color="auto"/>
            <w:right w:val="none" w:sz="0" w:space="0" w:color="auto"/>
          </w:divBdr>
          <w:divsChild>
            <w:div w:id="46222098">
              <w:marLeft w:val="0"/>
              <w:marRight w:val="0"/>
              <w:marTop w:val="0"/>
              <w:marBottom w:val="0"/>
              <w:divBdr>
                <w:top w:val="none" w:sz="0" w:space="0" w:color="auto"/>
                <w:left w:val="none" w:sz="0" w:space="0" w:color="auto"/>
                <w:bottom w:val="none" w:sz="0" w:space="0" w:color="auto"/>
                <w:right w:val="none" w:sz="0" w:space="0" w:color="auto"/>
              </w:divBdr>
              <w:divsChild>
                <w:div w:id="926960538">
                  <w:marLeft w:val="0"/>
                  <w:marRight w:val="0"/>
                  <w:marTop w:val="0"/>
                  <w:marBottom w:val="0"/>
                  <w:divBdr>
                    <w:top w:val="none" w:sz="0" w:space="0" w:color="auto"/>
                    <w:left w:val="none" w:sz="0" w:space="0" w:color="auto"/>
                    <w:bottom w:val="none" w:sz="0" w:space="0" w:color="auto"/>
                    <w:right w:val="none" w:sz="0" w:space="0" w:color="auto"/>
                  </w:divBdr>
                  <w:divsChild>
                    <w:div w:id="864637692">
                      <w:marLeft w:val="0"/>
                      <w:marRight w:val="0"/>
                      <w:marTop w:val="0"/>
                      <w:marBottom w:val="0"/>
                      <w:divBdr>
                        <w:top w:val="none" w:sz="0" w:space="0" w:color="auto"/>
                        <w:left w:val="none" w:sz="0" w:space="0" w:color="auto"/>
                        <w:bottom w:val="none" w:sz="0" w:space="0" w:color="auto"/>
                        <w:right w:val="none" w:sz="0" w:space="0" w:color="auto"/>
                      </w:divBdr>
                      <w:divsChild>
                        <w:div w:id="431097094">
                          <w:marLeft w:val="0"/>
                          <w:marRight w:val="0"/>
                          <w:marTop w:val="0"/>
                          <w:marBottom w:val="0"/>
                          <w:divBdr>
                            <w:top w:val="none" w:sz="0" w:space="0" w:color="auto"/>
                            <w:left w:val="none" w:sz="0" w:space="0" w:color="auto"/>
                            <w:bottom w:val="none" w:sz="0" w:space="0" w:color="auto"/>
                            <w:right w:val="none" w:sz="0" w:space="0" w:color="auto"/>
                          </w:divBdr>
                          <w:divsChild>
                            <w:div w:id="1986546240">
                              <w:marLeft w:val="0"/>
                              <w:marRight w:val="0"/>
                              <w:marTop w:val="0"/>
                              <w:marBottom w:val="0"/>
                              <w:divBdr>
                                <w:top w:val="none" w:sz="0" w:space="0" w:color="auto"/>
                                <w:left w:val="none" w:sz="0" w:space="0" w:color="auto"/>
                                <w:bottom w:val="none" w:sz="0" w:space="0" w:color="auto"/>
                                <w:right w:val="none" w:sz="0" w:space="0" w:color="auto"/>
                              </w:divBdr>
                              <w:divsChild>
                                <w:div w:id="1462043034">
                                  <w:marLeft w:val="0"/>
                                  <w:marRight w:val="0"/>
                                  <w:marTop w:val="0"/>
                                  <w:marBottom w:val="0"/>
                                  <w:divBdr>
                                    <w:top w:val="none" w:sz="0" w:space="0" w:color="auto"/>
                                    <w:left w:val="none" w:sz="0" w:space="0" w:color="auto"/>
                                    <w:bottom w:val="none" w:sz="0" w:space="0" w:color="auto"/>
                                    <w:right w:val="none" w:sz="0" w:space="0" w:color="auto"/>
                                  </w:divBdr>
                                  <w:divsChild>
                                    <w:div w:id="1687243820">
                                      <w:marLeft w:val="0"/>
                                      <w:marRight w:val="0"/>
                                      <w:marTop w:val="0"/>
                                      <w:marBottom w:val="0"/>
                                      <w:divBdr>
                                        <w:top w:val="none" w:sz="0" w:space="0" w:color="auto"/>
                                        <w:left w:val="none" w:sz="0" w:space="0" w:color="auto"/>
                                        <w:bottom w:val="none" w:sz="0" w:space="0" w:color="auto"/>
                                        <w:right w:val="none" w:sz="0" w:space="0" w:color="auto"/>
                                      </w:divBdr>
                                      <w:divsChild>
                                        <w:div w:id="304749145">
                                          <w:marLeft w:val="0"/>
                                          <w:marRight w:val="0"/>
                                          <w:marTop w:val="0"/>
                                          <w:marBottom w:val="0"/>
                                          <w:divBdr>
                                            <w:top w:val="none" w:sz="0" w:space="0" w:color="auto"/>
                                            <w:left w:val="none" w:sz="0" w:space="0" w:color="auto"/>
                                            <w:bottom w:val="none" w:sz="0" w:space="0" w:color="auto"/>
                                            <w:right w:val="none" w:sz="0" w:space="0" w:color="auto"/>
                                          </w:divBdr>
                                          <w:divsChild>
                                            <w:div w:id="609319605">
                                              <w:marLeft w:val="0"/>
                                              <w:marRight w:val="0"/>
                                              <w:marTop w:val="0"/>
                                              <w:marBottom w:val="0"/>
                                              <w:divBdr>
                                                <w:top w:val="none" w:sz="0" w:space="0" w:color="auto"/>
                                                <w:left w:val="none" w:sz="0" w:space="0" w:color="auto"/>
                                                <w:bottom w:val="none" w:sz="0" w:space="0" w:color="auto"/>
                                                <w:right w:val="none" w:sz="0" w:space="0" w:color="auto"/>
                                              </w:divBdr>
                                              <w:divsChild>
                                                <w:div w:id="1440761722">
                                                  <w:marLeft w:val="0"/>
                                                  <w:marRight w:val="0"/>
                                                  <w:marTop w:val="0"/>
                                                  <w:marBottom w:val="0"/>
                                                  <w:divBdr>
                                                    <w:top w:val="none" w:sz="0" w:space="0" w:color="auto"/>
                                                    <w:left w:val="none" w:sz="0" w:space="0" w:color="auto"/>
                                                    <w:bottom w:val="none" w:sz="0" w:space="0" w:color="auto"/>
                                                    <w:right w:val="none" w:sz="0" w:space="0" w:color="auto"/>
                                                  </w:divBdr>
                                                  <w:divsChild>
                                                    <w:div w:id="1349257048">
                                                      <w:marLeft w:val="0"/>
                                                      <w:marRight w:val="0"/>
                                                      <w:marTop w:val="0"/>
                                                      <w:marBottom w:val="0"/>
                                                      <w:divBdr>
                                                        <w:top w:val="none" w:sz="0" w:space="0" w:color="auto"/>
                                                        <w:left w:val="none" w:sz="0" w:space="0" w:color="auto"/>
                                                        <w:bottom w:val="none" w:sz="0" w:space="0" w:color="auto"/>
                                                        <w:right w:val="none" w:sz="0" w:space="0" w:color="auto"/>
                                                      </w:divBdr>
                                                      <w:divsChild>
                                                        <w:div w:id="122441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4643125">
                                              <w:marLeft w:val="0"/>
                                              <w:marRight w:val="0"/>
                                              <w:marTop w:val="0"/>
                                              <w:marBottom w:val="0"/>
                                              <w:divBdr>
                                                <w:top w:val="none" w:sz="0" w:space="0" w:color="auto"/>
                                                <w:left w:val="none" w:sz="0" w:space="0" w:color="auto"/>
                                                <w:bottom w:val="none" w:sz="0" w:space="0" w:color="auto"/>
                                                <w:right w:val="none" w:sz="0" w:space="0" w:color="auto"/>
                                              </w:divBdr>
                                              <w:divsChild>
                                                <w:div w:id="1814787999">
                                                  <w:marLeft w:val="0"/>
                                                  <w:marRight w:val="0"/>
                                                  <w:marTop w:val="0"/>
                                                  <w:marBottom w:val="0"/>
                                                  <w:divBdr>
                                                    <w:top w:val="none" w:sz="0" w:space="0" w:color="auto"/>
                                                    <w:left w:val="none" w:sz="0" w:space="0" w:color="auto"/>
                                                    <w:bottom w:val="none" w:sz="0" w:space="0" w:color="auto"/>
                                                    <w:right w:val="none" w:sz="0" w:space="0" w:color="auto"/>
                                                  </w:divBdr>
                                                  <w:divsChild>
                                                    <w:div w:id="756176715">
                                                      <w:marLeft w:val="0"/>
                                                      <w:marRight w:val="0"/>
                                                      <w:marTop w:val="0"/>
                                                      <w:marBottom w:val="0"/>
                                                      <w:divBdr>
                                                        <w:top w:val="none" w:sz="0" w:space="0" w:color="auto"/>
                                                        <w:left w:val="none" w:sz="0" w:space="0" w:color="auto"/>
                                                        <w:bottom w:val="none" w:sz="0" w:space="0" w:color="auto"/>
                                                        <w:right w:val="none" w:sz="0" w:space="0" w:color="auto"/>
                                                      </w:divBdr>
                                                      <w:divsChild>
                                                        <w:div w:id="156063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65406660">
          <w:marLeft w:val="0"/>
          <w:marRight w:val="0"/>
          <w:marTop w:val="0"/>
          <w:marBottom w:val="0"/>
          <w:divBdr>
            <w:top w:val="none" w:sz="0" w:space="0" w:color="auto"/>
            <w:left w:val="none" w:sz="0" w:space="0" w:color="auto"/>
            <w:bottom w:val="none" w:sz="0" w:space="0" w:color="auto"/>
            <w:right w:val="none" w:sz="0" w:space="0" w:color="auto"/>
          </w:divBdr>
          <w:divsChild>
            <w:div w:id="1032460542">
              <w:marLeft w:val="0"/>
              <w:marRight w:val="0"/>
              <w:marTop w:val="0"/>
              <w:marBottom w:val="0"/>
              <w:divBdr>
                <w:top w:val="none" w:sz="0" w:space="0" w:color="auto"/>
                <w:left w:val="none" w:sz="0" w:space="0" w:color="auto"/>
                <w:bottom w:val="none" w:sz="0" w:space="0" w:color="auto"/>
                <w:right w:val="none" w:sz="0" w:space="0" w:color="auto"/>
              </w:divBdr>
              <w:divsChild>
                <w:div w:id="459228363">
                  <w:marLeft w:val="0"/>
                  <w:marRight w:val="0"/>
                  <w:marTop w:val="0"/>
                  <w:marBottom w:val="0"/>
                  <w:divBdr>
                    <w:top w:val="none" w:sz="0" w:space="0" w:color="auto"/>
                    <w:left w:val="none" w:sz="0" w:space="0" w:color="auto"/>
                    <w:bottom w:val="none" w:sz="0" w:space="0" w:color="auto"/>
                    <w:right w:val="none" w:sz="0" w:space="0" w:color="auto"/>
                  </w:divBdr>
                  <w:divsChild>
                    <w:div w:id="1517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8040508">
      <w:bodyDiv w:val="1"/>
      <w:marLeft w:val="0"/>
      <w:marRight w:val="0"/>
      <w:marTop w:val="0"/>
      <w:marBottom w:val="0"/>
      <w:divBdr>
        <w:top w:val="none" w:sz="0" w:space="0" w:color="auto"/>
        <w:left w:val="none" w:sz="0" w:space="0" w:color="auto"/>
        <w:bottom w:val="none" w:sz="0" w:space="0" w:color="auto"/>
        <w:right w:val="none" w:sz="0" w:space="0" w:color="auto"/>
      </w:divBdr>
    </w:div>
    <w:div w:id="1177772206">
      <w:bodyDiv w:val="1"/>
      <w:marLeft w:val="0"/>
      <w:marRight w:val="0"/>
      <w:marTop w:val="0"/>
      <w:marBottom w:val="0"/>
      <w:divBdr>
        <w:top w:val="none" w:sz="0" w:space="0" w:color="auto"/>
        <w:left w:val="none" w:sz="0" w:space="0" w:color="auto"/>
        <w:bottom w:val="none" w:sz="0" w:space="0" w:color="auto"/>
        <w:right w:val="none" w:sz="0" w:space="0" w:color="auto"/>
      </w:divBdr>
      <w:divsChild>
        <w:div w:id="400300599">
          <w:marLeft w:val="0"/>
          <w:marRight w:val="0"/>
          <w:marTop w:val="0"/>
          <w:marBottom w:val="0"/>
          <w:divBdr>
            <w:top w:val="none" w:sz="0" w:space="0" w:color="auto"/>
            <w:left w:val="none" w:sz="0" w:space="0" w:color="auto"/>
            <w:bottom w:val="none" w:sz="0" w:space="0" w:color="auto"/>
            <w:right w:val="none" w:sz="0" w:space="0" w:color="auto"/>
          </w:divBdr>
          <w:divsChild>
            <w:div w:id="1294410908">
              <w:marLeft w:val="0"/>
              <w:marRight w:val="0"/>
              <w:marTop w:val="0"/>
              <w:marBottom w:val="0"/>
              <w:divBdr>
                <w:top w:val="none" w:sz="0" w:space="0" w:color="auto"/>
                <w:left w:val="none" w:sz="0" w:space="0" w:color="auto"/>
                <w:bottom w:val="none" w:sz="0" w:space="0" w:color="auto"/>
                <w:right w:val="none" w:sz="0" w:space="0" w:color="auto"/>
              </w:divBdr>
              <w:divsChild>
                <w:div w:id="331420608">
                  <w:marLeft w:val="0"/>
                  <w:marRight w:val="0"/>
                  <w:marTop w:val="0"/>
                  <w:marBottom w:val="0"/>
                  <w:divBdr>
                    <w:top w:val="none" w:sz="0" w:space="0" w:color="auto"/>
                    <w:left w:val="none" w:sz="0" w:space="0" w:color="auto"/>
                    <w:bottom w:val="none" w:sz="0" w:space="0" w:color="auto"/>
                    <w:right w:val="none" w:sz="0" w:space="0" w:color="auto"/>
                  </w:divBdr>
                  <w:divsChild>
                    <w:div w:id="1932003703">
                      <w:marLeft w:val="0"/>
                      <w:marRight w:val="0"/>
                      <w:marTop w:val="0"/>
                      <w:marBottom w:val="0"/>
                      <w:divBdr>
                        <w:top w:val="none" w:sz="0" w:space="0" w:color="auto"/>
                        <w:left w:val="none" w:sz="0" w:space="0" w:color="auto"/>
                        <w:bottom w:val="none" w:sz="0" w:space="0" w:color="auto"/>
                        <w:right w:val="none" w:sz="0" w:space="0" w:color="auto"/>
                      </w:divBdr>
                      <w:divsChild>
                        <w:div w:id="1996108846">
                          <w:marLeft w:val="0"/>
                          <w:marRight w:val="0"/>
                          <w:marTop w:val="0"/>
                          <w:marBottom w:val="0"/>
                          <w:divBdr>
                            <w:top w:val="none" w:sz="0" w:space="0" w:color="auto"/>
                            <w:left w:val="none" w:sz="0" w:space="0" w:color="auto"/>
                            <w:bottom w:val="none" w:sz="0" w:space="0" w:color="auto"/>
                            <w:right w:val="none" w:sz="0" w:space="0" w:color="auto"/>
                          </w:divBdr>
                          <w:divsChild>
                            <w:div w:id="32220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1189994">
      <w:bodyDiv w:val="1"/>
      <w:marLeft w:val="0"/>
      <w:marRight w:val="0"/>
      <w:marTop w:val="0"/>
      <w:marBottom w:val="0"/>
      <w:divBdr>
        <w:top w:val="none" w:sz="0" w:space="0" w:color="auto"/>
        <w:left w:val="none" w:sz="0" w:space="0" w:color="auto"/>
        <w:bottom w:val="none" w:sz="0" w:space="0" w:color="auto"/>
        <w:right w:val="none" w:sz="0" w:space="0" w:color="auto"/>
      </w:divBdr>
    </w:div>
    <w:div w:id="1201668214">
      <w:bodyDiv w:val="1"/>
      <w:marLeft w:val="0"/>
      <w:marRight w:val="0"/>
      <w:marTop w:val="0"/>
      <w:marBottom w:val="0"/>
      <w:divBdr>
        <w:top w:val="none" w:sz="0" w:space="0" w:color="auto"/>
        <w:left w:val="none" w:sz="0" w:space="0" w:color="auto"/>
        <w:bottom w:val="none" w:sz="0" w:space="0" w:color="auto"/>
        <w:right w:val="none" w:sz="0" w:space="0" w:color="auto"/>
      </w:divBdr>
    </w:div>
    <w:div w:id="1218399032">
      <w:bodyDiv w:val="1"/>
      <w:marLeft w:val="0"/>
      <w:marRight w:val="0"/>
      <w:marTop w:val="0"/>
      <w:marBottom w:val="0"/>
      <w:divBdr>
        <w:top w:val="none" w:sz="0" w:space="0" w:color="auto"/>
        <w:left w:val="none" w:sz="0" w:space="0" w:color="auto"/>
        <w:bottom w:val="none" w:sz="0" w:space="0" w:color="auto"/>
        <w:right w:val="none" w:sz="0" w:space="0" w:color="auto"/>
      </w:divBdr>
      <w:divsChild>
        <w:div w:id="67389977">
          <w:marLeft w:val="0"/>
          <w:marRight w:val="0"/>
          <w:marTop w:val="0"/>
          <w:marBottom w:val="0"/>
          <w:divBdr>
            <w:top w:val="none" w:sz="0" w:space="0" w:color="auto"/>
            <w:left w:val="none" w:sz="0" w:space="0" w:color="auto"/>
            <w:bottom w:val="none" w:sz="0" w:space="0" w:color="auto"/>
            <w:right w:val="none" w:sz="0" w:space="0" w:color="auto"/>
          </w:divBdr>
        </w:div>
        <w:div w:id="1493569773">
          <w:marLeft w:val="0"/>
          <w:marRight w:val="0"/>
          <w:marTop w:val="0"/>
          <w:marBottom w:val="0"/>
          <w:divBdr>
            <w:top w:val="none" w:sz="0" w:space="0" w:color="auto"/>
            <w:left w:val="none" w:sz="0" w:space="0" w:color="auto"/>
            <w:bottom w:val="none" w:sz="0" w:space="0" w:color="auto"/>
            <w:right w:val="none" w:sz="0" w:space="0" w:color="auto"/>
          </w:divBdr>
        </w:div>
        <w:div w:id="1744644522">
          <w:marLeft w:val="0"/>
          <w:marRight w:val="0"/>
          <w:marTop w:val="0"/>
          <w:marBottom w:val="0"/>
          <w:divBdr>
            <w:top w:val="none" w:sz="0" w:space="0" w:color="auto"/>
            <w:left w:val="none" w:sz="0" w:space="0" w:color="auto"/>
            <w:bottom w:val="none" w:sz="0" w:space="0" w:color="auto"/>
            <w:right w:val="none" w:sz="0" w:space="0" w:color="auto"/>
          </w:divBdr>
        </w:div>
      </w:divsChild>
    </w:div>
    <w:div w:id="1237788473">
      <w:bodyDiv w:val="1"/>
      <w:marLeft w:val="0"/>
      <w:marRight w:val="0"/>
      <w:marTop w:val="0"/>
      <w:marBottom w:val="0"/>
      <w:divBdr>
        <w:top w:val="none" w:sz="0" w:space="0" w:color="auto"/>
        <w:left w:val="none" w:sz="0" w:space="0" w:color="auto"/>
        <w:bottom w:val="none" w:sz="0" w:space="0" w:color="auto"/>
        <w:right w:val="none" w:sz="0" w:space="0" w:color="auto"/>
      </w:divBdr>
    </w:div>
    <w:div w:id="1244488488">
      <w:bodyDiv w:val="1"/>
      <w:marLeft w:val="0"/>
      <w:marRight w:val="0"/>
      <w:marTop w:val="0"/>
      <w:marBottom w:val="0"/>
      <w:divBdr>
        <w:top w:val="none" w:sz="0" w:space="0" w:color="auto"/>
        <w:left w:val="none" w:sz="0" w:space="0" w:color="auto"/>
        <w:bottom w:val="none" w:sz="0" w:space="0" w:color="auto"/>
        <w:right w:val="none" w:sz="0" w:space="0" w:color="auto"/>
      </w:divBdr>
    </w:div>
    <w:div w:id="1264341151">
      <w:bodyDiv w:val="1"/>
      <w:marLeft w:val="0"/>
      <w:marRight w:val="0"/>
      <w:marTop w:val="0"/>
      <w:marBottom w:val="0"/>
      <w:divBdr>
        <w:top w:val="none" w:sz="0" w:space="0" w:color="auto"/>
        <w:left w:val="none" w:sz="0" w:space="0" w:color="auto"/>
        <w:bottom w:val="none" w:sz="0" w:space="0" w:color="auto"/>
        <w:right w:val="none" w:sz="0" w:space="0" w:color="auto"/>
      </w:divBdr>
      <w:divsChild>
        <w:div w:id="233046879">
          <w:marLeft w:val="0"/>
          <w:marRight w:val="0"/>
          <w:marTop w:val="0"/>
          <w:marBottom w:val="0"/>
          <w:divBdr>
            <w:top w:val="none" w:sz="0" w:space="0" w:color="auto"/>
            <w:left w:val="none" w:sz="0" w:space="0" w:color="auto"/>
            <w:bottom w:val="none" w:sz="0" w:space="0" w:color="auto"/>
            <w:right w:val="none" w:sz="0" w:space="0" w:color="auto"/>
          </w:divBdr>
        </w:div>
        <w:div w:id="738404282">
          <w:marLeft w:val="0"/>
          <w:marRight w:val="0"/>
          <w:marTop w:val="0"/>
          <w:marBottom w:val="0"/>
          <w:divBdr>
            <w:top w:val="none" w:sz="0" w:space="0" w:color="auto"/>
            <w:left w:val="none" w:sz="0" w:space="0" w:color="auto"/>
            <w:bottom w:val="none" w:sz="0" w:space="0" w:color="auto"/>
            <w:right w:val="none" w:sz="0" w:space="0" w:color="auto"/>
          </w:divBdr>
        </w:div>
        <w:div w:id="1578978594">
          <w:marLeft w:val="0"/>
          <w:marRight w:val="0"/>
          <w:marTop w:val="0"/>
          <w:marBottom w:val="0"/>
          <w:divBdr>
            <w:top w:val="none" w:sz="0" w:space="0" w:color="auto"/>
            <w:left w:val="none" w:sz="0" w:space="0" w:color="auto"/>
            <w:bottom w:val="none" w:sz="0" w:space="0" w:color="auto"/>
            <w:right w:val="none" w:sz="0" w:space="0" w:color="auto"/>
          </w:divBdr>
        </w:div>
      </w:divsChild>
    </w:div>
    <w:div w:id="1274165047">
      <w:bodyDiv w:val="1"/>
      <w:marLeft w:val="0"/>
      <w:marRight w:val="0"/>
      <w:marTop w:val="0"/>
      <w:marBottom w:val="0"/>
      <w:divBdr>
        <w:top w:val="none" w:sz="0" w:space="0" w:color="auto"/>
        <w:left w:val="none" w:sz="0" w:space="0" w:color="auto"/>
        <w:bottom w:val="none" w:sz="0" w:space="0" w:color="auto"/>
        <w:right w:val="none" w:sz="0" w:space="0" w:color="auto"/>
      </w:divBdr>
    </w:div>
    <w:div w:id="1319461961">
      <w:bodyDiv w:val="1"/>
      <w:marLeft w:val="0"/>
      <w:marRight w:val="0"/>
      <w:marTop w:val="0"/>
      <w:marBottom w:val="0"/>
      <w:divBdr>
        <w:top w:val="none" w:sz="0" w:space="0" w:color="auto"/>
        <w:left w:val="none" w:sz="0" w:space="0" w:color="auto"/>
        <w:bottom w:val="none" w:sz="0" w:space="0" w:color="auto"/>
        <w:right w:val="none" w:sz="0" w:space="0" w:color="auto"/>
      </w:divBdr>
    </w:div>
    <w:div w:id="1329017543">
      <w:bodyDiv w:val="1"/>
      <w:marLeft w:val="0"/>
      <w:marRight w:val="0"/>
      <w:marTop w:val="0"/>
      <w:marBottom w:val="0"/>
      <w:divBdr>
        <w:top w:val="none" w:sz="0" w:space="0" w:color="auto"/>
        <w:left w:val="none" w:sz="0" w:space="0" w:color="auto"/>
        <w:bottom w:val="none" w:sz="0" w:space="0" w:color="auto"/>
        <w:right w:val="none" w:sz="0" w:space="0" w:color="auto"/>
      </w:divBdr>
    </w:div>
    <w:div w:id="1346979206">
      <w:bodyDiv w:val="1"/>
      <w:marLeft w:val="0"/>
      <w:marRight w:val="0"/>
      <w:marTop w:val="0"/>
      <w:marBottom w:val="0"/>
      <w:divBdr>
        <w:top w:val="none" w:sz="0" w:space="0" w:color="auto"/>
        <w:left w:val="none" w:sz="0" w:space="0" w:color="auto"/>
        <w:bottom w:val="none" w:sz="0" w:space="0" w:color="auto"/>
        <w:right w:val="none" w:sz="0" w:space="0" w:color="auto"/>
      </w:divBdr>
    </w:div>
    <w:div w:id="1360089008">
      <w:bodyDiv w:val="1"/>
      <w:marLeft w:val="0"/>
      <w:marRight w:val="0"/>
      <w:marTop w:val="0"/>
      <w:marBottom w:val="0"/>
      <w:divBdr>
        <w:top w:val="none" w:sz="0" w:space="0" w:color="auto"/>
        <w:left w:val="none" w:sz="0" w:space="0" w:color="auto"/>
        <w:bottom w:val="none" w:sz="0" w:space="0" w:color="auto"/>
        <w:right w:val="none" w:sz="0" w:space="0" w:color="auto"/>
      </w:divBdr>
    </w:div>
    <w:div w:id="1373921489">
      <w:bodyDiv w:val="1"/>
      <w:marLeft w:val="0"/>
      <w:marRight w:val="0"/>
      <w:marTop w:val="0"/>
      <w:marBottom w:val="0"/>
      <w:divBdr>
        <w:top w:val="none" w:sz="0" w:space="0" w:color="auto"/>
        <w:left w:val="none" w:sz="0" w:space="0" w:color="auto"/>
        <w:bottom w:val="none" w:sz="0" w:space="0" w:color="auto"/>
        <w:right w:val="none" w:sz="0" w:space="0" w:color="auto"/>
      </w:divBdr>
    </w:div>
    <w:div w:id="1374621540">
      <w:bodyDiv w:val="1"/>
      <w:marLeft w:val="0"/>
      <w:marRight w:val="0"/>
      <w:marTop w:val="0"/>
      <w:marBottom w:val="0"/>
      <w:divBdr>
        <w:top w:val="none" w:sz="0" w:space="0" w:color="auto"/>
        <w:left w:val="none" w:sz="0" w:space="0" w:color="auto"/>
        <w:bottom w:val="none" w:sz="0" w:space="0" w:color="auto"/>
        <w:right w:val="none" w:sz="0" w:space="0" w:color="auto"/>
      </w:divBdr>
    </w:div>
    <w:div w:id="1385524279">
      <w:bodyDiv w:val="1"/>
      <w:marLeft w:val="0"/>
      <w:marRight w:val="0"/>
      <w:marTop w:val="0"/>
      <w:marBottom w:val="0"/>
      <w:divBdr>
        <w:top w:val="none" w:sz="0" w:space="0" w:color="auto"/>
        <w:left w:val="none" w:sz="0" w:space="0" w:color="auto"/>
        <w:bottom w:val="none" w:sz="0" w:space="0" w:color="auto"/>
        <w:right w:val="none" w:sz="0" w:space="0" w:color="auto"/>
      </w:divBdr>
    </w:div>
    <w:div w:id="1397362014">
      <w:bodyDiv w:val="1"/>
      <w:marLeft w:val="0"/>
      <w:marRight w:val="0"/>
      <w:marTop w:val="0"/>
      <w:marBottom w:val="0"/>
      <w:divBdr>
        <w:top w:val="none" w:sz="0" w:space="0" w:color="auto"/>
        <w:left w:val="none" w:sz="0" w:space="0" w:color="auto"/>
        <w:bottom w:val="none" w:sz="0" w:space="0" w:color="auto"/>
        <w:right w:val="none" w:sz="0" w:space="0" w:color="auto"/>
      </w:divBdr>
    </w:div>
    <w:div w:id="1431975442">
      <w:bodyDiv w:val="1"/>
      <w:marLeft w:val="0"/>
      <w:marRight w:val="0"/>
      <w:marTop w:val="0"/>
      <w:marBottom w:val="0"/>
      <w:divBdr>
        <w:top w:val="none" w:sz="0" w:space="0" w:color="auto"/>
        <w:left w:val="none" w:sz="0" w:space="0" w:color="auto"/>
        <w:bottom w:val="none" w:sz="0" w:space="0" w:color="auto"/>
        <w:right w:val="none" w:sz="0" w:space="0" w:color="auto"/>
      </w:divBdr>
    </w:div>
    <w:div w:id="1432123733">
      <w:bodyDiv w:val="1"/>
      <w:marLeft w:val="0"/>
      <w:marRight w:val="0"/>
      <w:marTop w:val="0"/>
      <w:marBottom w:val="0"/>
      <w:divBdr>
        <w:top w:val="none" w:sz="0" w:space="0" w:color="auto"/>
        <w:left w:val="none" w:sz="0" w:space="0" w:color="auto"/>
        <w:bottom w:val="none" w:sz="0" w:space="0" w:color="auto"/>
        <w:right w:val="none" w:sz="0" w:space="0" w:color="auto"/>
      </w:divBdr>
    </w:div>
    <w:div w:id="1433210771">
      <w:bodyDiv w:val="1"/>
      <w:marLeft w:val="0"/>
      <w:marRight w:val="0"/>
      <w:marTop w:val="0"/>
      <w:marBottom w:val="0"/>
      <w:divBdr>
        <w:top w:val="none" w:sz="0" w:space="0" w:color="auto"/>
        <w:left w:val="none" w:sz="0" w:space="0" w:color="auto"/>
        <w:bottom w:val="none" w:sz="0" w:space="0" w:color="auto"/>
        <w:right w:val="none" w:sz="0" w:space="0" w:color="auto"/>
      </w:divBdr>
    </w:div>
    <w:div w:id="1475098133">
      <w:bodyDiv w:val="1"/>
      <w:marLeft w:val="0"/>
      <w:marRight w:val="0"/>
      <w:marTop w:val="0"/>
      <w:marBottom w:val="0"/>
      <w:divBdr>
        <w:top w:val="none" w:sz="0" w:space="0" w:color="auto"/>
        <w:left w:val="none" w:sz="0" w:space="0" w:color="auto"/>
        <w:bottom w:val="none" w:sz="0" w:space="0" w:color="auto"/>
        <w:right w:val="none" w:sz="0" w:space="0" w:color="auto"/>
      </w:divBdr>
    </w:div>
    <w:div w:id="1490713102">
      <w:bodyDiv w:val="1"/>
      <w:marLeft w:val="0"/>
      <w:marRight w:val="0"/>
      <w:marTop w:val="0"/>
      <w:marBottom w:val="0"/>
      <w:divBdr>
        <w:top w:val="none" w:sz="0" w:space="0" w:color="auto"/>
        <w:left w:val="none" w:sz="0" w:space="0" w:color="auto"/>
        <w:bottom w:val="none" w:sz="0" w:space="0" w:color="auto"/>
        <w:right w:val="none" w:sz="0" w:space="0" w:color="auto"/>
      </w:divBdr>
    </w:div>
    <w:div w:id="1518234554">
      <w:bodyDiv w:val="1"/>
      <w:marLeft w:val="0"/>
      <w:marRight w:val="0"/>
      <w:marTop w:val="0"/>
      <w:marBottom w:val="0"/>
      <w:divBdr>
        <w:top w:val="none" w:sz="0" w:space="0" w:color="auto"/>
        <w:left w:val="none" w:sz="0" w:space="0" w:color="auto"/>
        <w:bottom w:val="none" w:sz="0" w:space="0" w:color="auto"/>
        <w:right w:val="none" w:sz="0" w:space="0" w:color="auto"/>
      </w:divBdr>
      <w:divsChild>
        <w:div w:id="333414088">
          <w:marLeft w:val="0"/>
          <w:marRight w:val="0"/>
          <w:marTop w:val="0"/>
          <w:marBottom w:val="0"/>
          <w:divBdr>
            <w:top w:val="single" w:sz="2" w:space="0" w:color="auto"/>
            <w:left w:val="single" w:sz="2" w:space="0" w:color="auto"/>
            <w:bottom w:val="single" w:sz="2" w:space="0" w:color="auto"/>
            <w:right w:val="single" w:sz="2" w:space="0" w:color="auto"/>
          </w:divBdr>
        </w:div>
      </w:divsChild>
    </w:div>
    <w:div w:id="1519586486">
      <w:bodyDiv w:val="1"/>
      <w:marLeft w:val="0"/>
      <w:marRight w:val="0"/>
      <w:marTop w:val="0"/>
      <w:marBottom w:val="0"/>
      <w:divBdr>
        <w:top w:val="none" w:sz="0" w:space="0" w:color="auto"/>
        <w:left w:val="none" w:sz="0" w:space="0" w:color="auto"/>
        <w:bottom w:val="none" w:sz="0" w:space="0" w:color="auto"/>
        <w:right w:val="none" w:sz="0" w:space="0" w:color="auto"/>
      </w:divBdr>
    </w:div>
    <w:div w:id="1531340728">
      <w:bodyDiv w:val="1"/>
      <w:marLeft w:val="0"/>
      <w:marRight w:val="0"/>
      <w:marTop w:val="0"/>
      <w:marBottom w:val="0"/>
      <w:divBdr>
        <w:top w:val="none" w:sz="0" w:space="0" w:color="auto"/>
        <w:left w:val="none" w:sz="0" w:space="0" w:color="auto"/>
        <w:bottom w:val="none" w:sz="0" w:space="0" w:color="auto"/>
        <w:right w:val="none" w:sz="0" w:space="0" w:color="auto"/>
      </w:divBdr>
      <w:divsChild>
        <w:div w:id="747264642">
          <w:marLeft w:val="0"/>
          <w:marRight w:val="0"/>
          <w:marTop w:val="0"/>
          <w:marBottom w:val="0"/>
          <w:divBdr>
            <w:top w:val="none" w:sz="0" w:space="0" w:color="auto"/>
            <w:left w:val="none" w:sz="0" w:space="0" w:color="auto"/>
            <w:bottom w:val="none" w:sz="0" w:space="0" w:color="auto"/>
            <w:right w:val="none" w:sz="0" w:space="0" w:color="auto"/>
          </w:divBdr>
          <w:divsChild>
            <w:div w:id="66152566">
              <w:marLeft w:val="0"/>
              <w:marRight w:val="0"/>
              <w:marTop w:val="0"/>
              <w:marBottom w:val="0"/>
              <w:divBdr>
                <w:top w:val="none" w:sz="0" w:space="0" w:color="auto"/>
                <w:left w:val="none" w:sz="0" w:space="0" w:color="auto"/>
                <w:bottom w:val="none" w:sz="0" w:space="0" w:color="auto"/>
                <w:right w:val="none" w:sz="0" w:space="0" w:color="auto"/>
              </w:divBdr>
              <w:divsChild>
                <w:div w:id="1845825654">
                  <w:marLeft w:val="0"/>
                  <w:marRight w:val="0"/>
                  <w:marTop w:val="0"/>
                  <w:marBottom w:val="0"/>
                  <w:divBdr>
                    <w:top w:val="none" w:sz="0" w:space="0" w:color="auto"/>
                    <w:left w:val="none" w:sz="0" w:space="0" w:color="auto"/>
                    <w:bottom w:val="none" w:sz="0" w:space="0" w:color="auto"/>
                    <w:right w:val="none" w:sz="0" w:space="0" w:color="auto"/>
                  </w:divBdr>
                  <w:divsChild>
                    <w:div w:id="1655453129">
                      <w:marLeft w:val="0"/>
                      <w:marRight w:val="0"/>
                      <w:marTop w:val="0"/>
                      <w:marBottom w:val="0"/>
                      <w:divBdr>
                        <w:top w:val="none" w:sz="0" w:space="0" w:color="auto"/>
                        <w:left w:val="none" w:sz="0" w:space="0" w:color="auto"/>
                        <w:bottom w:val="none" w:sz="0" w:space="0" w:color="auto"/>
                        <w:right w:val="none" w:sz="0" w:space="0" w:color="auto"/>
                      </w:divBdr>
                      <w:divsChild>
                        <w:div w:id="1438060077">
                          <w:marLeft w:val="0"/>
                          <w:marRight w:val="0"/>
                          <w:marTop w:val="0"/>
                          <w:marBottom w:val="0"/>
                          <w:divBdr>
                            <w:top w:val="none" w:sz="0" w:space="0" w:color="auto"/>
                            <w:left w:val="none" w:sz="0" w:space="0" w:color="auto"/>
                            <w:bottom w:val="none" w:sz="0" w:space="0" w:color="auto"/>
                            <w:right w:val="none" w:sz="0" w:space="0" w:color="auto"/>
                          </w:divBdr>
                          <w:divsChild>
                            <w:div w:id="1044210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391192">
      <w:bodyDiv w:val="1"/>
      <w:marLeft w:val="0"/>
      <w:marRight w:val="0"/>
      <w:marTop w:val="0"/>
      <w:marBottom w:val="0"/>
      <w:divBdr>
        <w:top w:val="none" w:sz="0" w:space="0" w:color="auto"/>
        <w:left w:val="none" w:sz="0" w:space="0" w:color="auto"/>
        <w:bottom w:val="none" w:sz="0" w:space="0" w:color="auto"/>
        <w:right w:val="none" w:sz="0" w:space="0" w:color="auto"/>
      </w:divBdr>
    </w:div>
    <w:div w:id="1576629425">
      <w:bodyDiv w:val="1"/>
      <w:marLeft w:val="0"/>
      <w:marRight w:val="0"/>
      <w:marTop w:val="0"/>
      <w:marBottom w:val="0"/>
      <w:divBdr>
        <w:top w:val="none" w:sz="0" w:space="0" w:color="auto"/>
        <w:left w:val="none" w:sz="0" w:space="0" w:color="auto"/>
        <w:bottom w:val="none" w:sz="0" w:space="0" w:color="auto"/>
        <w:right w:val="none" w:sz="0" w:space="0" w:color="auto"/>
      </w:divBdr>
      <w:divsChild>
        <w:div w:id="1226258775">
          <w:marLeft w:val="0"/>
          <w:marRight w:val="0"/>
          <w:marTop w:val="0"/>
          <w:marBottom w:val="0"/>
          <w:divBdr>
            <w:top w:val="none" w:sz="0" w:space="0" w:color="auto"/>
            <w:left w:val="none" w:sz="0" w:space="0" w:color="auto"/>
            <w:bottom w:val="none" w:sz="0" w:space="0" w:color="auto"/>
            <w:right w:val="none" w:sz="0" w:space="0" w:color="auto"/>
          </w:divBdr>
          <w:divsChild>
            <w:div w:id="662970012">
              <w:marLeft w:val="0"/>
              <w:marRight w:val="0"/>
              <w:marTop w:val="0"/>
              <w:marBottom w:val="0"/>
              <w:divBdr>
                <w:top w:val="none" w:sz="0" w:space="0" w:color="auto"/>
                <w:left w:val="none" w:sz="0" w:space="0" w:color="auto"/>
                <w:bottom w:val="none" w:sz="0" w:space="0" w:color="auto"/>
                <w:right w:val="none" w:sz="0" w:space="0" w:color="auto"/>
              </w:divBdr>
              <w:divsChild>
                <w:div w:id="1778021238">
                  <w:marLeft w:val="0"/>
                  <w:marRight w:val="0"/>
                  <w:marTop w:val="0"/>
                  <w:marBottom w:val="0"/>
                  <w:divBdr>
                    <w:top w:val="none" w:sz="0" w:space="0" w:color="auto"/>
                    <w:left w:val="none" w:sz="0" w:space="0" w:color="auto"/>
                    <w:bottom w:val="none" w:sz="0" w:space="0" w:color="auto"/>
                    <w:right w:val="none" w:sz="0" w:space="0" w:color="auto"/>
                  </w:divBdr>
                  <w:divsChild>
                    <w:div w:id="1650132598">
                      <w:marLeft w:val="0"/>
                      <w:marRight w:val="0"/>
                      <w:marTop w:val="0"/>
                      <w:marBottom w:val="0"/>
                      <w:divBdr>
                        <w:top w:val="none" w:sz="0" w:space="0" w:color="auto"/>
                        <w:left w:val="none" w:sz="0" w:space="0" w:color="auto"/>
                        <w:bottom w:val="none" w:sz="0" w:space="0" w:color="auto"/>
                        <w:right w:val="none" w:sz="0" w:space="0" w:color="auto"/>
                      </w:divBdr>
                      <w:divsChild>
                        <w:div w:id="872574816">
                          <w:marLeft w:val="0"/>
                          <w:marRight w:val="0"/>
                          <w:marTop w:val="0"/>
                          <w:marBottom w:val="0"/>
                          <w:divBdr>
                            <w:top w:val="none" w:sz="0" w:space="0" w:color="auto"/>
                            <w:left w:val="none" w:sz="0" w:space="0" w:color="auto"/>
                            <w:bottom w:val="none" w:sz="0" w:space="0" w:color="auto"/>
                            <w:right w:val="none" w:sz="0" w:space="0" w:color="auto"/>
                          </w:divBdr>
                          <w:divsChild>
                            <w:div w:id="1931616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85334855">
      <w:bodyDiv w:val="1"/>
      <w:marLeft w:val="0"/>
      <w:marRight w:val="0"/>
      <w:marTop w:val="0"/>
      <w:marBottom w:val="0"/>
      <w:divBdr>
        <w:top w:val="none" w:sz="0" w:space="0" w:color="auto"/>
        <w:left w:val="none" w:sz="0" w:space="0" w:color="auto"/>
        <w:bottom w:val="none" w:sz="0" w:space="0" w:color="auto"/>
        <w:right w:val="none" w:sz="0" w:space="0" w:color="auto"/>
      </w:divBdr>
    </w:div>
    <w:div w:id="1644851783">
      <w:bodyDiv w:val="1"/>
      <w:marLeft w:val="0"/>
      <w:marRight w:val="0"/>
      <w:marTop w:val="0"/>
      <w:marBottom w:val="0"/>
      <w:divBdr>
        <w:top w:val="none" w:sz="0" w:space="0" w:color="auto"/>
        <w:left w:val="none" w:sz="0" w:space="0" w:color="auto"/>
        <w:bottom w:val="none" w:sz="0" w:space="0" w:color="auto"/>
        <w:right w:val="none" w:sz="0" w:space="0" w:color="auto"/>
      </w:divBdr>
    </w:div>
    <w:div w:id="1649625305">
      <w:bodyDiv w:val="1"/>
      <w:marLeft w:val="0"/>
      <w:marRight w:val="0"/>
      <w:marTop w:val="0"/>
      <w:marBottom w:val="0"/>
      <w:divBdr>
        <w:top w:val="none" w:sz="0" w:space="0" w:color="auto"/>
        <w:left w:val="none" w:sz="0" w:space="0" w:color="auto"/>
        <w:bottom w:val="none" w:sz="0" w:space="0" w:color="auto"/>
        <w:right w:val="none" w:sz="0" w:space="0" w:color="auto"/>
      </w:divBdr>
    </w:div>
    <w:div w:id="1674842492">
      <w:bodyDiv w:val="1"/>
      <w:marLeft w:val="0"/>
      <w:marRight w:val="0"/>
      <w:marTop w:val="0"/>
      <w:marBottom w:val="0"/>
      <w:divBdr>
        <w:top w:val="none" w:sz="0" w:space="0" w:color="auto"/>
        <w:left w:val="none" w:sz="0" w:space="0" w:color="auto"/>
        <w:bottom w:val="none" w:sz="0" w:space="0" w:color="auto"/>
        <w:right w:val="none" w:sz="0" w:space="0" w:color="auto"/>
      </w:divBdr>
    </w:div>
    <w:div w:id="1679963767">
      <w:bodyDiv w:val="1"/>
      <w:marLeft w:val="0"/>
      <w:marRight w:val="0"/>
      <w:marTop w:val="0"/>
      <w:marBottom w:val="0"/>
      <w:divBdr>
        <w:top w:val="none" w:sz="0" w:space="0" w:color="auto"/>
        <w:left w:val="none" w:sz="0" w:space="0" w:color="auto"/>
        <w:bottom w:val="none" w:sz="0" w:space="0" w:color="auto"/>
        <w:right w:val="none" w:sz="0" w:space="0" w:color="auto"/>
      </w:divBdr>
      <w:divsChild>
        <w:div w:id="446659996">
          <w:marLeft w:val="0"/>
          <w:marRight w:val="0"/>
          <w:marTop w:val="0"/>
          <w:marBottom w:val="0"/>
          <w:divBdr>
            <w:top w:val="none" w:sz="0" w:space="0" w:color="auto"/>
            <w:left w:val="none" w:sz="0" w:space="0" w:color="auto"/>
            <w:bottom w:val="none" w:sz="0" w:space="0" w:color="auto"/>
            <w:right w:val="none" w:sz="0" w:space="0" w:color="auto"/>
          </w:divBdr>
          <w:divsChild>
            <w:div w:id="377513094">
              <w:marLeft w:val="0"/>
              <w:marRight w:val="0"/>
              <w:marTop w:val="0"/>
              <w:marBottom w:val="0"/>
              <w:divBdr>
                <w:top w:val="none" w:sz="0" w:space="0" w:color="auto"/>
                <w:left w:val="none" w:sz="0" w:space="0" w:color="auto"/>
                <w:bottom w:val="none" w:sz="0" w:space="0" w:color="auto"/>
                <w:right w:val="none" w:sz="0" w:space="0" w:color="auto"/>
              </w:divBdr>
              <w:divsChild>
                <w:div w:id="431318324">
                  <w:marLeft w:val="0"/>
                  <w:marRight w:val="0"/>
                  <w:marTop w:val="0"/>
                  <w:marBottom w:val="0"/>
                  <w:divBdr>
                    <w:top w:val="none" w:sz="0" w:space="0" w:color="auto"/>
                    <w:left w:val="none" w:sz="0" w:space="0" w:color="auto"/>
                    <w:bottom w:val="none" w:sz="0" w:space="0" w:color="auto"/>
                    <w:right w:val="none" w:sz="0" w:space="0" w:color="auto"/>
                  </w:divBdr>
                  <w:divsChild>
                    <w:div w:id="1975673143">
                      <w:marLeft w:val="0"/>
                      <w:marRight w:val="0"/>
                      <w:marTop w:val="0"/>
                      <w:marBottom w:val="0"/>
                      <w:divBdr>
                        <w:top w:val="none" w:sz="0" w:space="0" w:color="auto"/>
                        <w:left w:val="none" w:sz="0" w:space="0" w:color="auto"/>
                        <w:bottom w:val="none" w:sz="0" w:space="0" w:color="auto"/>
                        <w:right w:val="none" w:sz="0" w:space="0" w:color="auto"/>
                      </w:divBdr>
                      <w:divsChild>
                        <w:div w:id="1950047281">
                          <w:marLeft w:val="0"/>
                          <w:marRight w:val="0"/>
                          <w:marTop w:val="0"/>
                          <w:marBottom w:val="0"/>
                          <w:divBdr>
                            <w:top w:val="none" w:sz="0" w:space="0" w:color="auto"/>
                            <w:left w:val="none" w:sz="0" w:space="0" w:color="auto"/>
                            <w:bottom w:val="none" w:sz="0" w:space="0" w:color="auto"/>
                            <w:right w:val="none" w:sz="0" w:space="0" w:color="auto"/>
                          </w:divBdr>
                          <w:divsChild>
                            <w:div w:id="202081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1147541">
      <w:bodyDiv w:val="1"/>
      <w:marLeft w:val="0"/>
      <w:marRight w:val="0"/>
      <w:marTop w:val="0"/>
      <w:marBottom w:val="0"/>
      <w:divBdr>
        <w:top w:val="none" w:sz="0" w:space="0" w:color="auto"/>
        <w:left w:val="none" w:sz="0" w:space="0" w:color="auto"/>
        <w:bottom w:val="none" w:sz="0" w:space="0" w:color="auto"/>
        <w:right w:val="none" w:sz="0" w:space="0" w:color="auto"/>
      </w:divBdr>
    </w:div>
    <w:div w:id="1712071818">
      <w:bodyDiv w:val="1"/>
      <w:marLeft w:val="0"/>
      <w:marRight w:val="0"/>
      <w:marTop w:val="0"/>
      <w:marBottom w:val="0"/>
      <w:divBdr>
        <w:top w:val="none" w:sz="0" w:space="0" w:color="auto"/>
        <w:left w:val="none" w:sz="0" w:space="0" w:color="auto"/>
        <w:bottom w:val="none" w:sz="0" w:space="0" w:color="auto"/>
        <w:right w:val="none" w:sz="0" w:space="0" w:color="auto"/>
      </w:divBdr>
    </w:div>
    <w:div w:id="1716199079">
      <w:bodyDiv w:val="1"/>
      <w:marLeft w:val="0"/>
      <w:marRight w:val="0"/>
      <w:marTop w:val="0"/>
      <w:marBottom w:val="0"/>
      <w:divBdr>
        <w:top w:val="none" w:sz="0" w:space="0" w:color="auto"/>
        <w:left w:val="none" w:sz="0" w:space="0" w:color="auto"/>
        <w:bottom w:val="none" w:sz="0" w:space="0" w:color="auto"/>
        <w:right w:val="none" w:sz="0" w:space="0" w:color="auto"/>
      </w:divBdr>
      <w:divsChild>
        <w:div w:id="299965101">
          <w:marLeft w:val="0"/>
          <w:marRight w:val="0"/>
          <w:marTop w:val="0"/>
          <w:marBottom w:val="0"/>
          <w:divBdr>
            <w:top w:val="none" w:sz="0" w:space="0" w:color="auto"/>
            <w:left w:val="none" w:sz="0" w:space="0" w:color="auto"/>
            <w:bottom w:val="none" w:sz="0" w:space="0" w:color="auto"/>
            <w:right w:val="none" w:sz="0" w:space="0" w:color="auto"/>
          </w:divBdr>
          <w:divsChild>
            <w:div w:id="1242252350">
              <w:marLeft w:val="0"/>
              <w:marRight w:val="0"/>
              <w:marTop w:val="0"/>
              <w:marBottom w:val="0"/>
              <w:divBdr>
                <w:top w:val="none" w:sz="0" w:space="0" w:color="auto"/>
                <w:left w:val="none" w:sz="0" w:space="0" w:color="auto"/>
                <w:bottom w:val="none" w:sz="0" w:space="0" w:color="auto"/>
                <w:right w:val="none" w:sz="0" w:space="0" w:color="auto"/>
              </w:divBdr>
              <w:divsChild>
                <w:div w:id="286667591">
                  <w:marLeft w:val="0"/>
                  <w:marRight w:val="0"/>
                  <w:marTop w:val="0"/>
                  <w:marBottom w:val="0"/>
                  <w:divBdr>
                    <w:top w:val="none" w:sz="0" w:space="0" w:color="auto"/>
                    <w:left w:val="none" w:sz="0" w:space="0" w:color="auto"/>
                    <w:bottom w:val="none" w:sz="0" w:space="0" w:color="auto"/>
                    <w:right w:val="none" w:sz="0" w:space="0" w:color="auto"/>
                  </w:divBdr>
                  <w:divsChild>
                    <w:div w:id="349645977">
                      <w:marLeft w:val="0"/>
                      <w:marRight w:val="0"/>
                      <w:marTop w:val="0"/>
                      <w:marBottom w:val="0"/>
                      <w:divBdr>
                        <w:top w:val="none" w:sz="0" w:space="0" w:color="auto"/>
                        <w:left w:val="none" w:sz="0" w:space="0" w:color="auto"/>
                        <w:bottom w:val="none" w:sz="0" w:space="0" w:color="auto"/>
                        <w:right w:val="none" w:sz="0" w:space="0" w:color="auto"/>
                      </w:divBdr>
                      <w:divsChild>
                        <w:div w:id="207649277">
                          <w:marLeft w:val="0"/>
                          <w:marRight w:val="0"/>
                          <w:marTop w:val="0"/>
                          <w:marBottom w:val="0"/>
                          <w:divBdr>
                            <w:top w:val="none" w:sz="0" w:space="0" w:color="auto"/>
                            <w:left w:val="none" w:sz="0" w:space="0" w:color="auto"/>
                            <w:bottom w:val="none" w:sz="0" w:space="0" w:color="auto"/>
                            <w:right w:val="none" w:sz="0" w:space="0" w:color="auto"/>
                          </w:divBdr>
                          <w:divsChild>
                            <w:div w:id="86494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7223401">
      <w:bodyDiv w:val="1"/>
      <w:marLeft w:val="0"/>
      <w:marRight w:val="0"/>
      <w:marTop w:val="0"/>
      <w:marBottom w:val="0"/>
      <w:divBdr>
        <w:top w:val="none" w:sz="0" w:space="0" w:color="auto"/>
        <w:left w:val="none" w:sz="0" w:space="0" w:color="auto"/>
        <w:bottom w:val="none" w:sz="0" w:space="0" w:color="auto"/>
        <w:right w:val="none" w:sz="0" w:space="0" w:color="auto"/>
      </w:divBdr>
    </w:div>
    <w:div w:id="1727529967">
      <w:bodyDiv w:val="1"/>
      <w:marLeft w:val="0"/>
      <w:marRight w:val="0"/>
      <w:marTop w:val="0"/>
      <w:marBottom w:val="0"/>
      <w:divBdr>
        <w:top w:val="none" w:sz="0" w:space="0" w:color="auto"/>
        <w:left w:val="none" w:sz="0" w:space="0" w:color="auto"/>
        <w:bottom w:val="none" w:sz="0" w:space="0" w:color="auto"/>
        <w:right w:val="none" w:sz="0" w:space="0" w:color="auto"/>
      </w:divBdr>
    </w:div>
    <w:div w:id="1753115081">
      <w:bodyDiv w:val="1"/>
      <w:marLeft w:val="0"/>
      <w:marRight w:val="0"/>
      <w:marTop w:val="0"/>
      <w:marBottom w:val="0"/>
      <w:divBdr>
        <w:top w:val="none" w:sz="0" w:space="0" w:color="auto"/>
        <w:left w:val="none" w:sz="0" w:space="0" w:color="auto"/>
        <w:bottom w:val="none" w:sz="0" w:space="0" w:color="auto"/>
        <w:right w:val="none" w:sz="0" w:space="0" w:color="auto"/>
      </w:divBdr>
    </w:div>
    <w:div w:id="1761218639">
      <w:bodyDiv w:val="1"/>
      <w:marLeft w:val="0"/>
      <w:marRight w:val="0"/>
      <w:marTop w:val="0"/>
      <w:marBottom w:val="0"/>
      <w:divBdr>
        <w:top w:val="none" w:sz="0" w:space="0" w:color="auto"/>
        <w:left w:val="none" w:sz="0" w:space="0" w:color="auto"/>
        <w:bottom w:val="none" w:sz="0" w:space="0" w:color="auto"/>
        <w:right w:val="none" w:sz="0" w:space="0" w:color="auto"/>
      </w:divBdr>
    </w:div>
    <w:div w:id="1772432589">
      <w:bodyDiv w:val="1"/>
      <w:marLeft w:val="0"/>
      <w:marRight w:val="0"/>
      <w:marTop w:val="0"/>
      <w:marBottom w:val="0"/>
      <w:divBdr>
        <w:top w:val="none" w:sz="0" w:space="0" w:color="auto"/>
        <w:left w:val="none" w:sz="0" w:space="0" w:color="auto"/>
        <w:bottom w:val="none" w:sz="0" w:space="0" w:color="auto"/>
        <w:right w:val="none" w:sz="0" w:space="0" w:color="auto"/>
      </w:divBdr>
    </w:div>
    <w:div w:id="1792354859">
      <w:bodyDiv w:val="1"/>
      <w:marLeft w:val="0"/>
      <w:marRight w:val="0"/>
      <w:marTop w:val="0"/>
      <w:marBottom w:val="0"/>
      <w:divBdr>
        <w:top w:val="none" w:sz="0" w:space="0" w:color="auto"/>
        <w:left w:val="none" w:sz="0" w:space="0" w:color="auto"/>
        <w:bottom w:val="none" w:sz="0" w:space="0" w:color="auto"/>
        <w:right w:val="none" w:sz="0" w:space="0" w:color="auto"/>
      </w:divBdr>
    </w:div>
    <w:div w:id="1795444041">
      <w:bodyDiv w:val="1"/>
      <w:marLeft w:val="0"/>
      <w:marRight w:val="0"/>
      <w:marTop w:val="0"/>
      <w:marBottom w:val="0"/>
      <w:divBdr>
        <w:top w:val="none" w:sz="0" w:space="0" w:color="auto"/>
        <w:left w:val="none" w:sz="0" w:space="0" w:color="auto"/>
        <w:bottom w:val="none" w:sz="0" w:space="0" w:color="auto"/>
        <w:right w:val="none" w:sz="0" w:space="0" w:color="auto"/>
      </w:divBdr>
    </w:div>
    <w:div w:id="1795949203">
      <w:bodyDiv w:val="1"/>
      <w:marLeft w:val="0"/>
      <w:marRight w:val="0"/>
      <w:marTop w:val="0"/>
      <w:marBottom w:val="0"/>
      <w:divBdr>
        <w:top w:val="none" w:sz="0" w:space="0" w:color="auto"/>
        <w:left w:val="none" w:sz="0" w:space="0" w:color="auto"/>
        <w:bottom w:val="none" w:sz="0" w:space="0" w:color="auto"/>
        <w:right w:val="none" w:sz="0" w:space="0" w:color="auto"/>
      </w:divBdr>
    </w:div>
    <w:div w:id="1805848247">
      <w:bodyDiv w:val="1"/>
      <w:marLeft w:val="0"/>
      <w:marRight w:val="0"/>
      <w:marTop w:val="0"/>
      <w:marBottom w:val="0"/>
      <w:divBdr>
        <w:top w:val="none" w:sz="0" w:space="0" w:color="auto"/>
        <w:left w:val="none" w:sz="0" w:space="0" w:color="auto"/>
        <w:bottom w:val="none" w:sz="0" w:space="0" w:color="auto"/>
        <w:right w:val="none" w:sz="0" w:space="0" w:color="auto"/>
      </w:divBdr>
    </w:div>
    <w:div w:id="1812290414">
      <w:bodyDiv w:val="1"/>
      <w:marLeft w:val="0"/>
      <w:marRight w:val="0"/>
      <w:marTop w:val="0"/>
      <w:marBottom w:val="0"/>
      <w:divBdr>
        <w:top w:val="none" w:sz="0" w:space="0" w:color="auto"/>
        <w:left w:val="none" w:sz="0" w:space="0" w:color="auto"/>
        <w:bottom w:val="none" w:sz="0" w:space="0" w:color="auto"/>
        <w:right w:val="none" w:sz="0" w:space="0" w:color="auto"/>
      </w:divBdr>
    </w:div>
    <w:div w:id="1813212988">
      <w:bodyDiv w:val="1"/>
      <w:marLeft w:val="0"/>
      <w:marRight w:val="0"/>
      <w:marTop w:val="0"/>
      <w:marBottom w:val="0"/>
      <w:divBdr>
        <w:top w:val="none" w:sz="0" w:space="0" w:color="auto"/>
        <w:left w:val="none" w:sz="0" w:space="0" w:color="auto"/>
        <w:bottom w:val="none" w:sz="0" w:space="0" w:color="auto"/>
        <w:right w:val="none" w:sz="0" w:space="0" w:color="auto"/>
      </w:divBdr>
    </w:div>
    <w:div w:id="1826242291">
      <w:bodyDiv w:val="1"/>
      <w:marLeft w:val="0"/>
      <w:marRight w:val="0"/>
      <w:marTop w:val="0"/>
      <w:marBottom w:val="0"/>
      <w:divBdr>
        <w:top w:val="none" w:sz="0" w:space="0" w:color="auto"/>
        <w:left w:val="none" w:sz="0" w:space="0" w:color="auto"/>
        <w:bottom w:val="none" w:sz="0" w:space="0" w:color="auto"/>
        <w:right w:val="none" w:sz="0" w:space="0" w:color="auto"/>
      </w:divBdr>
    </w:div>
    <w:div w:id="1839999013">
      <w:bodyDiv w:val="1"/>
      <w:marLeft w:val="0"/>
      <w:marRight w:val="0"/>
      <w:marTop w:val="0"/>
      <w:marBottom w:val="0"/>
      <w:divBdr>
        <w:top w:val="none" w:sz="0" w:space="0" w:color="auto"/>
        <w:left w:val="none" w:sz="0" w:space="0" w:color="auto"/>
        <w:bottom w:val="none" w:sz="0" w:space="0" w:color="auto"/>
        <w:right w:val="none" w:sz="0" w:space="0" w:color="auto"/>
      </w:divBdr>
    </w:div>
    <w:div w:id="1861822196">
      <w:bodyDiv w:val="1"/>
      <w:marLeft w:val="0"/>
      <w:marRight w:val="0"/>
      <w:marTop w:val="0"/>
      <w:marBottom w:val="0"/>
      <w:divBdr>
        <w:top w:val="none" w:sz="0" w:space="0" w:color="auto"/>
        <w:left w:val="none" w:sz="0" w:space="0" w:color="auto"/>
        <w:bottom w:val="none" w:sz="0" w:space="0" w:color="auto"/>
        <w:right w:val="none" w:sz="0" w:space="0" w:color="auto"/>
      </w:divBdr>
    </w:div>
    <w:div w:id="1890872913">
      <w:bodyDiv w:val="1"/>
      <w:marLeft w:val="0"/>
      <w:marRight w:val="0"/>
      <w:marTop w:val="0"/>
      <w:marBottom w:val="0"/>
      <w:divBdr>
        <w:top w:val="none" w:sz="0" w:space="0" w:color="auto"/>
        <w:left w:val="none" w:sz="0" w:space="0" w:color="auto"/>
        <w:bottom w:val="none" w:sz="0" w:space="0" w:color="auto"/>
        <w:right w:val="none" w:sz="0" w:space="0" w:color="auto"/>
      </w:divBdr>
    </w:div>
    <w:div w:id="1923682519">
      <w:bodyDiv w:val="1"/>
      <w:marLeft w:val="0"/>
      <w:marRight w:val="0"/>
      <w:marTop w:val="0"/>
      <w:marBottom w:val="0"/>
      <w:divBdr>
        <w:top w:val="none" w:sz="0" w:space="0" w:color="auto"/>
        <w:left w:val="none" w:sz="0" w:space="0" w:color="auto"/>
        <w:bottom w:val="none" w:sz="0" w:space="0" w:color="auto"/>
        <w:right w:val="none" w:sz="0" w:space="0" w:color="auto"/>
      </w:divBdr>
    </w:div>
    <w:div w:id="1952786456">
      <w:bodyDiv w:val="1"/>
      <w:marLeft w:val="0"/>
      <w:marRight w:val="0"/>
      <w:marTop w:val="0"/>
      <w:marBottom w:val="0"/>
      <w:divBdr>
        <w:top w:val="none" w:sz="0" w:space="0" w:color="auto"/>
        <w:left w:val="none" w:sz="0" w:space="0" w:color="auto"/>
        <w:bottom w:val="none" w:sz="0" w:space="0" w:color="auto"/>
        <w:right w:val="none" w:sz="0" w:space="0" w:color="auto"/>
      </w:divBdr>
    </w:div>
    <w:div w:id="1983659811">
      <w:bodyDiv w:val="1"/>
      <w:marLeft w:val="0"/>
      <w:marRight w:val="0"/>
      <w:marTop w:val="0"/>
      <w:marBottom w:val="0"/>
      <w:divBdr>
        <w:top w:val="none" w:sz="0" w:space="0" w:color="auto"/>
        <w:left w:val="none" w:sz="0" w:space="0" w:color="auto"/>
        <w:bottom w:val="none" w:sz="0" w:space="0" w:color="auto"/>
        <w:right w:val="none" w:sz="0" w:space="0" w:color="auto"/>
      </w:divBdr>
    </w:div>
    <w:div w:id="1997567638">
      <w:bodyDiv w:val="1"/>
      <w:marLeft w:val="0"/>
      <w:marRight w:val="0"/>
      <w:marTop w:val="0"/>
      <w:marBottom w:val="0"/>
      <w:divBdr>
        <w:top w:val="none" w:sz="0" w:space="0" w:color="auto"/>
        <w:left w:val="none" w:sz="0" w:space="0" w:color="auto"/>
        <w:bottom w:val="none" w:sz="0" w:space="0" w:color="auto"/>
        <w:right w:val="none" w:sz="0" w:space="0" w:color="auto"/>
      </w:divBdr>
    </w:div>
    <w:div w:id="2030327151">
      <w:bodyDiv w:val="1"/>
      <w:marLeft w:val="0"/>
      <w:marRight w:val="0"/>
      <w:marTop w:val="0"/>
      <w:marBottom w:val="0"/>
      <w:divBdr>
        <w:top w:val="none" w:sz="0" w:space="0" w:color="auto"/>
        <w:left w:val="none" w:sz="0" w:space="0" w:color="auto"/>
        <w:bottom w:val="none" w:sz="0" w:space="0" w:color="auto"/>
        <w:right w:val="none" w:sz="0" w:space="0" w:color="auto"/>
      </w:divBdr>
    </w:div>
    <w:div w:id="2059744158">
      <w:bodyDiv w:val="1"/>
      <w:marLeft w:val="0"/>
      <w:marRight w:val="0"/>
      <w:marTop w:val="0"/>
      <w:marBottom w:val="0"/>
      <w:divBdr>
        <w:top w:val="none" w:sz="0" w:space="0" w:color="auto"/>
        <w:left w:val="none" w:sz="0" w:space="0" w:color="auto"/>
        <w:bottom w:val="none" w:sz="0" w:space="0" w:color="auto"/>
        <w:right w:val="none" w:sz="0" w:space="0" w:color="auto"/>
      </w:divBdr>
    </w:div>
    <w:div w:id="2087847431">
      <w:bodyDiv w:val="1"/>
      <w:marLeft w:val="0"/>
      <w:marRight w:val="0"/>
      <w:marTop w:val="0"/>
      <w:marBottom w:val="0"/>
      <w:divBdr>
        <w:top w:val="none" w:sz="0" w:space="0" w:color="auto"/>
        <w:left w:val="none" w:sz="0" w:space="0" w:color="auto"/>
        <w:bottom w:val="none" w:sz="0" w:space="0" w:color="auto"/>
        <w:right w:val="none" w:sz="0" w:space="0" w:color="auto"/>
      </w:divBdr>
    </w:div>
    <w:div w:id="2113477253">
      <w:bodyDiv w:val="1"/>
      <w:marLeft w:val="0"/>
      <w:marRight w:val="0"/>
      <w:marTop w:val="0"/>
      <w:marBottom w:val="0"/>
      <w:divBdr>
        <w:top w:val="none" w:sz="0" w:space="0" w:color="auto"/>
        <w:left w:val="none" w:sz="0" w:space="0" w:color="auto"/>
        <w:bottom w:val="none" w:sz="0" w:space="0" w:color="auto"/>
        <w:right w:val="none" w:sz="0" w:space="0" w:color="auto"/>
      </w:divBdr>
      <w:divsChild>
        <w:div w:id="969818493">
          <w:marLeft w:val="0"/>
          <w:marRight w:val="0"/>
          <w:marTop w:val="0"/>
          <w:marBottom w:val="0"/>
          <w:divBdr>
            <w:top w:val="none" w:sz="0" w:space="0" w:color="auto"/>
            <w:left w:val="none" w:sz="0" w:space="0" w:color="auto"/>
            <w:bottom w:val="none" w:sz="0" w:space="0" w:color="auto"/>
            <w:right w:val="none" w:sz="0" w:space="0" w:color="auto"/>
          </w:divBdr>
          <w:divsChild>
            <w:div w:id="1933051556">
              <w:marLeft w:val="0"/>
              <w:marRight w:val="0"/>
              <w:marTop w:val="0"/>
              <w:marBottom w:val="0"/>
              <w:divBdr>
                <w:top w:val="none" w:sz="0" w:space="0" w:color="auto"/>
                <w:left w:val="none" w:sz="0" w:space="0" w:color="auto"/>
                <w:bottom w:val="none" w:sz="0" w:space="0" w:color="auto"/>
                <w:right w:val="none" w:sz="0" w:space="0" w:color="auto"/>
              </w:divBdr>
              <w:divsChild>
                <w:div w:id="553810508">
                  <w:marLeft w:val="0"/>
                  <w:marRight w:val="0"/>
                  <w:marTop w:val="0"/>
                  <w:marBottom w:val="0"/>
                  <w:divBdr>
                    <w:top w:val="none" w:sz="0" w:space="0" w:color="auto"/>
                    <w:left w:val="none" w:sz="0" w:space="0" w:color="auto"/>
                    <w:bottom w:val="none" w:sz="0" w:space="0" w:color="auto"/>
                    <w:right w:val="none" w:sz="0" w:space="0" w:color="auto"/>
                  </w:divBdr>
                  <w:divsChild>
                    <w:div w:id="193811943">
                      <w:marLeft w:val="0"/>
                      <w:marRight w:val="0"/>
                      <w:marTop w:val="0"/>
                      <w:marBottom w:val="0"/>
                      <w:divBdr>
                        <w:top w:val="none" w:sz="0" w:space="0" w:color="auto"/>
                        <w:left w:val="none" w:sz="0" w:space="0" w:color="auto"/>
                        <w:bottom w:val="none" w:sz="0" w:space="0" w:color="auto"/>
                        <w:right w:val="none" w:sz="0" w:space="0" w:color="auto"/>
                      </w:divBdr>
                      <w:divsChild>
                        <w:div w:id="618679815">
                          <w:marLeft w:val="0"/>
                          <w:marRight w:val="0"/>
                          <w:marTop w:val="0"/>
                          <w:marBottom w:val="0"/>
                          <w:divBdr>
                            <w:top w:val="none" w:sz="0" w:space="0" w:color="auto"/>
                            <w:left w:val="none" w:sz="0" w:space="0" w:color="auto"/>
                            <w:bottom w:val="none" w:sz="0" w:space="0" w:color="auto"/>
                            <w:right w:val="none" w:sz="0" w:space="0" w:color="auto"/>
                          </w:divBdr>
                          <w:divsChild>
                            <w:div w:id="2042515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3283764">
      <w:bodyDiv w:val="1"/>
      <w:marLeft w:val="0"/>
      <w:marRight w:val="0"/>
      <w:marTop w:val="0"/>
      <w:marBottom w:val="0"/>
      <w:divBdr>
        <w:top w:val="none" w:sz="0" w:space="0" w:color="auto"/>
        <w:left w:val="none" w:sz="0" w:space="0" w:color="auto"/>
        <w:bottom w:val="none" w:sz="0" w:space="0" w:color="auto"/>
        <w:right w:val="none" w:sz="0" w:space="0" w:color="auto"/>
      </w:divBdr>
    </w:div>
    <w:div w:id="2135177858">
      <w:bodyDiv w:val="1"/>
      <w:marLeft w:val="0"/>
      <w:marRight w:val="0"/>
      <w:marTop w:val="0"/>
      <w:marBottom w:val="0"/>
      <w:divBdr>
        <w:top w:val="none" w:sz="0" w:space="0" w:color="auto"/>
        <w:left w:val="none" w:sz="0" w:space="0" w:color="auto"/>
        <w:bottom w:val="none" w:sz="0" w:space="0" w:color="auto"/>
        <w:right w:val="none" w:sz="0" w:space="0" w:color="auto"/>
      </w:divBdr>
      <w:divsChild>
        <w:div w:id="208033300">
          <w:marLeft w:val="0"/>
          <w:marRight w:val="0"/>
          <w:marTop w:val="0"/>
          <w:marBottom w:val="0"/>
          <w:divBdr>
            <w:top w:val="none" w:sz="0" w:space="0" w:color="auto"/>
            <w:left w:val="none" w:sz="0" w:space="0" w:color="auto"/>
            <w:bottom w:val="none" w:sz="0" w:space="0" w:color="auto"/>
            <w:right w:val="none" w:sz="0" w:space="0" w:color="auto"/>
          </w:divBdr>
        </w:div>
        <w:div w:id="1545024445">
          <w:marLeft w:val="0"/>
          <w:marRight w:val="0"/>
          <w:marTop w:val="0"/>
          <w:marBottom w:val="0"/>
          <w:divBdr>
            <w:top w:val="none" w:sz="0" w:space="0" w:color="auto"/>
            <w:left w:val="none" w:sz="0" w:space="0" w:color="auto"/>
            <w:bottom w:val="none" w:sz="0" w:space="0" w:color="auto"/>
            <w:right w:val="none" w:sz="0" w:space="0" w:color="auto"/>
          </w:divBdr>
        </w:div>
        <w:div w:id="18975428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ventscouncil.org/Sustainability/CSE"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wto.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D8E4F0-82C6-43C8-88AC-9EE6415B0D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2658</Words>
  <Characters>15154</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ricardo pita</dc:creator>
  <cp:keywords/>
  <dc:description/>
  <cp:lastModifiedBy>ricardo pita</cp:lastModifiedBy>
  <cp:revision>2</cp:revision>
  <dcterms:created xsi:type="dcterms:W3CDTF">2024-10-20T21:30:00Z</dcterms:created>
  <dcterms:modified xsi:type="dcterms:W3CDTF">2024-10-20T21:30:00Z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e90583a61352ef336a252c4efadc51fcf48a29ebd8e55358b18629306caeb501</vt:lpwstr>
  </property>
</Properties>
</file>