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9BE8EE" w14:textId="77777777" w:rsidR="009D60DB" w:rsidRDefault="009D60DB" w:rsidP="009D60DB">
      <w:pPr>
        <w:jc w:val="center"/>
        <w:rPr>
          <w:rFonts w:ascii="Times New Roman" w:hAnsi="Times New Roman" w:cs="Times New Roman"/>
          <w:sz w:val="32"/>
          <w:szCs w:val="32"/>
        </w:rPr>
      </w:pPr>
      <w:bookmarkStart w:id="0" w:name="_Hlk36816011"/>
    </w:p>
    <w:p w14:paraId="2D7398EC" w14:textId="77777777" w:rsidR="009D60DB" w:rsidRDefault="009D60DB" w:rsidP="009D60DB">
      <w:pPr>
        <w:jc w:val="center"/>
        <w:rPr>
          <w:rFonts w:ascii="Times New Roman" w:hAnsi="Times New Roman" w:cs="Times New Roman"/>
          <w:sz w:val="32"/>
          <w:szCs w:val="32"/>
        </w:rPr>
      </w:pPr>
    </w:p>
    <w:p w14:paraId="12275373" w14:textId="77777777" w:rsidR="009D60DB" w:rsidRDefault="009D60DB" w:rsidP="009D60DB">
      <w:pPr>
        <w:jc w:val="center"/>
        <w:rPr>
          <w:rFonts w:ascii="Times New Roman" w:hAnsi="Times New Roman" w:cs="Times New Roman"/>
          <w:sz w:val="32"/>
          <w:szCs w:val="32"/>
        </w:rPr>
      </w:pPr>
    </w:p>
    <w:p w14:paraId="1D3B65EA" w14:textId="77777777" w:rsidR="009D60DB" w:rsidRDefault="009D60DB" w:rsidP="009D60DB">
      <w:pPr>
        <w:jc w:val="center"/>
        <w:rPr>
          <w:rFonts w:ascii="Times New Roman" w:hAnsi="Times New Roman" w:cs="Times New Roman"/>
          <w:sz w:val="32"/>
          <w:szCs w:val="32"/>
        </w:rPr>
      </w:pPr>
    </w:p>
    <w:p w14:paraId="3FBE4E6D" w14:textId="77777777" w:rsidR="009D60DB" w:rsidRDefault="009D60DB" w:rsidP="009D60DB">
      <w:pPr>
        <w:jc w:val="center"/>
        <w:rPr>
          <w:rFonts w:ascii="Times New Roman" w:hAnsi="Times New Roman" w:cs="Times New Roman"/>
          <w:sz w:val="32"/>
          <w:szCs w:val="32"/>
        </w:rPr>
      </w:pPr>
    </w:p>
    <w:p w14:paraId="0A0030DA" w14:textId="77777777" w:rsidR="009D60DB" w:rsidRDefault="009D60DB" w:rsidP="009D60DB">
      <w:pPr>
        <w:jc w:val="center"/>
        <w:rPr>
          <w:rFonts w:ascii="Times New Roman" w:hAnsi="Times New Roman" w:cs="Times New Roman"/>
          <w:sz w:val="32"/>
          <w:szCs w:val="32"/>
        </w:rPr>
      </w:pPr>
    </w:p>
    <w:p w14:paraId="49587B56" w14:textId="02D394CD" w:rsidR="00FD2A3E" w:rsidRPr="009D60DB" w:rsidRDefault="006F0FB1" w:rsidP="009D60DB">
      <w:pPr>
        <w:jc w:val="center"/>
        <w:rPr>
          <w:rFonts w:ascii="Times New Roman" w:hAnsi="Times New Roman" w:cs="Times New Roman"/>
          <w:sz w:val="32"/>
          <w:szCs w:val="32"/>
        </w:rPr>
      </w:pPr>
      <w:r w:rsidRPr="009D60DB">
        <w:rPr>
          <w:rFonts w:ascii="Times New Roman" w:hAnsi="Times New Roman" w:cs="Times New Roman"/>
          <w:sz w:val="32"/>
          <w:szCs w:val="32"/>
        </w:rPr>
        <w:t>CAROLYNE LEIGH WILLIAMS</w:t>
      </w:r>
    </w:p>
    <w:p w14:paraId="60A2D02A" w14:textId="6118D829" w:rsidR="006F0FB1" w:rsidRPr="009D60DB" w:rsidRDefault="006F0FB1" w:rsidP="009D60DB">
      <w:pPr>
        <w:jc w:val="center"/>
        <w:rPr>
          <w:rFonts w:ascii="Times New Roman" w:hAnsi="Times New Roman" w:cs="Times New Roman"/>
          <w:sz w:val="32"/>
          <w:szCs w:val="32"/>
        </w:rPr>
      </w:pPr>
    </w:p>
    <w:p w14:paraId="1129953C" w14:textId="1184EB53" w:rsidR="006F0FB1" w:rsidRPr="009D60DB" w:rsidRDefault="006F0FB1" w:rsidP="009D60DB">
      <w:pPr>
        <w:jc w:val="center"/>
        <w:rPr>
          <w:rFonts w:ascii="Times New Roman" w:hAnsi="Times New Roman" w:cs="Times New Roman"/>
          <w:sz w:val="32"/>
          <w:szCs w:val="32"/>
        </w:rPr>
      </w:pPr>
      <w:r w:rsidRPr="009D60DB">
        <w:rPr>
          <w:rFonts w:ascii="Times New Roman" w:hAnsi="Times New Roman" w:cs="Times New Roman"/>
          <w:sz w:val="32"/>
          <w:szCs w:val="32"/>
        </w:rPr>
        <w:t>1704726</w:t>
      </w:r>
    </w:p>
    <w:p w14:paraId="334482DB" w14:textId="665CCBC5" w:rsidR="006F0FB1" w:rsidRPr="009D60DB" w:rsidRDefault="006F0FB1" w:rsidP="009D60DB">
      <w:pPr>
        <w:jc w:val="center"/>
        <w:rPr>
          <w:rFonts w:ascii="Times New Roman" w:hAnsi="Times New Roman" w:cs="Times New Roman"/>
          <w:sz w:val="32"/>
          <w:szCs w:val="32"/>
        </w:rPr>
      </w:pPr>
    </w:p>
    <w:p w14:paraId="110237F6" w14:textId="33CBA95A" w:rsidR="006F0FB1" w:rsidRPr="009D60DB" w:rsidRDefault="006F0FB1" w:rsidP="009D60DB">
      <w:pPr>
        <w:jc w:val="center"/>
        <w:rPr>
          <w:rFonts w:ascii="Times New Roman" w:hAnsi="Times New Roman" w:cs="Times New Roman"/>
          <w:sz w:val="32"/>
          <w:szCs w:val="32"/>
        </w:rPr>
      </w:pPr>
      <w:r w:rsidRPr="009D60DB">
        <w:rPr>
          <w:rFonts w:ascii="Times New Roman" w:hAnsi="Times New Roman" w:cs="Times New Roman"/>
          <w:sz w:val="32"/>
          <w:szCs w:val="32"/>
        </w:rPr>
        <w:t>PRACTICUM ASSIGNMENT</w:t>
      </w:r>
      <w:r w:rsidR="00E03572" w:rsidRPr="009D60DB">
        <w:rPr>
          <w:rFonts w:ascii="Times New Roman" w:hAnsi="Times New Roman" w:cs="Times New Roman"/>
          <w:sz w:val="32"/>
          <w:szCs w:val="32"/>
        </w:rPr>
        <w:t xml:space="preserve"> </w:t>
      </w:r>
      <w:r w:rsidR="009D10E2" w:rsidRPr="009D60DB">
        <w:rPr>
          <w:rFonts w:ascii="Times New Roman" w:hAnsi="Times New Roman" w:cs="Times New Roman"/>
          <w:sz w:val="32"/>
          <w:szCs w:val="32"/>
        </w:rPr>
        <w:t>2</w:t>
      </w:r>
    </w:p>
    <w:p w14:paraId="272CAF9F" w14:textId="785A3D00" w:rsidR="009D10E2" w:rsidRPr="009D60DB" w:rsidRDefault="009D10E2" w:rsidP="009D60DB">
      <w:pPr>
        <w:jc w:val="center"/>
        <w:rPr>
          <w:rFonts w:ascii="Times New Roman" w:hAnsi="Times New Roman" w:cs="Times New Roman"/>
          <w:sz w:val="32"/>
          <w:szCs w:val="32"/>
        </w:rPr>
      </w:pPr>
    </w:p>
    <w:p w14:paraId="4A2EE36D" w14:textId="77777777" w:rsidR="00F21DD7" w:rsidRDefault="00F21DD7" w:rsidP="00F21DD7">
      <w:pPr>
        <w:spacing w:line="276" w:lineRule="auto"/>
        <w:rPr>
          <w:rFonts w:ascii="Times New Roman" w:hAnsi="Times New Roman" w:cs="Times New Roman"/>
          <w:color w:val="FF0000"/>
          <w:sz w:val="24"/>
          <w:szCs w:val="24"/>
        </w:rPr>
      </w:pPr>
    </w:p>
    <w:p w14:paraId="2D9435CF" w14:textId="77777777" w:rsidR="003824E9" w:rsidRPr="009D60DB" w:rsidRDefault="003824E9" w:rsidP="003824E9">
      <w:pPr>
        <w:jc w:val="center"/>
        <w:rPr>
          <w:rFonts w:ascii="Times New Roman" w:hAnsi="Times New Roman" w:cs="Times New Roman"/>
          <w:sz w:val="32"/>
          <w:szCs w:val="32"/>
        </w:rPr>
      </w:pPr>
      <w:r w:rsidRPr="009D60DB">
        <w:rPr>
          <w:rFonts w:ascii="Times New Roman" w:hAnsi="Times New Roman" w:cs="Times New Roman"/>
          <w:sz w:val="32"/>
          <w:szCs w:val="32"/>
        </w:rPr>
        <w:t>CASE STUDY</w:t>
      </w:r>
    </w:p>
    <w:p w14:paraId="05F5E763" w14:textId="77777777" w:rsidR="00F21DD7" w:rsidRDefault="00F21DD7" w:rsidP="00F21DD7">
      <w:pPr>
        <w:spacing w:line="276" w:lineRule="auto"/>
        <w:rPr>
          <w:rFonts w:ascii="Times New Roman" w:hAnsi="Times New Roman" w:cs="Times New Roman"/>
          <w:color w:val="FF0000"/>
          <w:sz w:val="24"/>
          <w:szCs w:val="24"/>
        </w:rPr>
      </w:pPr>
    </w:p>
    <w:p w14:paraId="1ABEDF7F" w14:textId="77777777" w:rsidR="00F21DD7" w:rsidRDefault="00F21DD7" w:rsidP="00F21DD7">
      <w:pPr>
        <w:spacing w:line="276" w:lineRule="auto"/>
        <w:rPr>
          <w:rFonts w:ascii="Times New Roman" w:hAnsi="Times New Roman" w:cs="Times New Roman"/>
          <w:color w:val="FF0000"/>
          <w:sz w:val="24"/>
          <w:szCs w:val="24"/>
        </w:rPr>
      </w:pPr>
    </w:p>
    <w:p w14:paraId="7837EFD5" w14:textId="77777777" w:rsidR="00F21DD7" w:rsidRDefault="00F21DD7" w:rsidP="00F21DD7">
      <w:pPr>
        <w:spacing w:line="276" w:lineRule="auto"/>
        <w:rPr>
          <w:rFonts w:ascii="Times New Roman" w:hAnsi="Times New Roman" w:cs="Times New Roman"/>
          <w:color w:val="FF0000"/>
          <w:sz w:val="24"/>
          <w:szCs w:val="24"/>
        </w:rPr>
      </w:pPr>
    </w:p>
    <w:p w14:paraId="239AA3FD" w14:textId="77777777" w:rsidR="00F21DD7" w:rsidRDefault="00F21DD7" w:rsidP="00F21DD7">
      <w:pPr>
        <w:spacing w:line="276" w:lineRule="auto"/>
        <w:rPr>
          <w:rFonts w:ascii="Times New Roman" w:hAnsi="Times New Roman" w:cs="Times New Roman"/>
          <w:color w:val="FF0000"/>
          <w:sz w:val="24"/>
          <w:szCs w:val="24"/>
        </w:rPr>
      </w:pPr>
    </w:p>
    <w:p w14:paraId="3BFDC698" w14:textId="77777777" w:rsidR="00F21DD7" w:rsidRDefault="00F21DD7" w:rsidP="00F21DD7">
      <w:pPr>
        <w:spacing w:line="276" w:lineRule="auto"/>
        <w:rPr>
          <w:rFonts w:ascii="Times New Roman" w:hAnsi="Times New Roman" w:cs="Times New Roman"/>
          <w:color w:val="FF0000"/>
          <w:sz w:val="24"/>
          <w:szCs w:val="24"/>
        </w:rPr>
      </w:pPr>
    </w:p>
    <w:p w14:paraId="6F2FD14F" w14:textId="77777777" w:rsidR="00F21DD7" w:rsidRDefault="00F21DD7" w:rsidP="00F21DD7">
      <w:pPr>
        <w:spacing w:line="276" w:lineRule="auto"/>
        <w:rPr>
          <w:rFonts w:ascii="Times New Roman" w:hAnsi="Times New Roman" w:cs="Times New Roman"/>
          <w:color w:val="FF0000"/>
          <w:sz w:val="24"/>
          <w:szCs w:val="24"/>
        </w:rPr>
      </w:pPr>
    </w:p>
    <w:p w14:paraId="2B80CA4A" w14:textId="77777777" w:rsidR="00F21DD7" w:rsidRDefault="00F21DD7" w:rsidP="00F21DD7">
      <w:pPr>
        <w:spacing w:line="276" w:lineRule="auto"/>
        <w:rPr>
          <w:rFonts w:ascii="Times New Roman" w:hAnsi="Times New Roman" w:cs="Times New Roman"/>
          <w:color w:val="FF0000"/>
          <w:sz w:val="24"/>
          <w:szCs w:val="24"/>
        </w:rPr>
      </w:pPr>
    </w:p>
    <w:p w14:paraId="6F012B53" w14:textId="77777777" w:rsidR="00F21DD7" w:rsidRDefault="00F21DD7" w:rsidP="00F21DD7">
      <w:pPr>
        <w:spacing w:line="276" w:lineRule="auto"/>
        <w:rPr>
          <w:rFonts w:ascii="Times New Roman" w:hAnsi="Times New Roman" w:cs="Times New Roman"/>
          <w:color w:val="FF0000"/>
          <w:sz w:val="24"/>
          <w:szCs w:val="24"/>
        </w:rPr>
      </w:pPr>
    </w:p>
    <w:p w14:paraId="4F1B7BD9" w14:textId="77777777" w:rsidR="00F21DD7" w:rsidRDefault="00F21DD7" w:rsidP="00F21DD7">
      <w:pPr>
        <w:spacing w:line="276" w:lineRule="auto"/>
        <w:rPr>
          <w:rFonts w:ascii="Times New Roman" w:hAnsi="Times New Roman" w:cs="Times New Roman"/>
          <w:color w:val="FF0000"/>
          <w:sz w:val="24"/>
          <w:szCs w:val="24"/>
        </w:rPr>
      </w:pPr>
    </w:p>
    <w:p w14:paraId="63935EA9" w14:textId="77777777" w:rsidR="00F21DD7" w:rsidRDefault="00F21DD7" w:rsidP="00F21DD7">
      <w:pPr>
        <w:spacing w:line="276" w:lineRule="auto"/>
        <w:rPr>
          <w:rFonts w:ascii="Times New Roman" w:hAnsi="Times New Roman" w:cs="Times New Roman"/>
          <w:color w:val="FF0000"/>
          <w:sz w:val="24"/>
          <w:szCs w:val="24"/>
        </w:rPr>
      </w:pPr>
    </w:p>
    <w:p w14:paraId="435A8CD3" w14:textId="77777777" w:rsidR="00F21DD7" w:rsidRDefault="00F21DD7" w:rsidP="00F21DD7">
      <w:pPr>
        <w:spacing w:line="276" w:lineRule="auto"/>
        <w:rPr>
          <w:rFonts w:ascii="Times New Roman" w:hAnsi="Times New Roman" w:cs="Times New Roman"/>
          <w:color w:val="FF0000"/>
          <w:sz w:val="24"/>
          <w:szCs w:val="24"/>
        </w:rPr>
      </w:pPr>
    </w:p>
    <w:p w14:paraId="45D59D10" w14:textId="77777777" w:rsidR="00F21DD7" w:rsidRDefault="00F21DD7" w:rsidP="00F21DD7">
      <w:pPr>
        <w:spacing w:line="276" w:lineRule="auto"/>
        <w:rPr>
          <w:rFonts w:ascii="Times New Roman" w:hAnsi="Times New Roman" w:cs="Times New Roman"/>
          <w:color w:val="FF0000"/>
          <w:sz w:val="24"/>
          <w:szCs w:val="24"/>
        </w:rPr>
      </w:pPr>
    </w:p>
    <w:p w14:paraId="4F23AEF6" w14:textId="693CCCB5" w:rsidR="004E7EF9" w:rsidRPr="00C25196" w:rsidRDefault="00B63684" w:rsidP="004E7EF9">
      <w:pPr>
        <w:rPr>
          <w:rFonts w:ascii="Times New Roman" w:hAnsi="Times New Roman" w:cs="Times New Roman"/>
          <w:sz w:val="24"/>
          <w:szCs w:val="24"/>
        </w:rPr>
      </w:pPr>
      <w:bookmarkStart w:id="1" w:name="_Hlk36227427"/>
      <w:bookmarkStart w:id="2" w:name="_Hlk36651271"/>
      <w:r w:rsidRPr="00C25196">
        <w:rPr>
          <w:rFonts w:ascii="Times New Roman" w:hAnsi="Times New Roman" w:cs="Times New Roman"/>
          <w:sz w:val="24"/>
          <w:szCs w:val="24"/>
        </w:rPr>
        <w:lastRenderedPageBreak/>
        <w:t xml:space="preserve">   </w:t>
      </w:r>
      <w:r w:rsidR="004E79DA" w:rsidRPr="00C25196">
        <w:rPr>
          <w:rFonts w:ascii="Times New Roman" w:hAnsi="Times New Roman" w:cs="Times New Roman"/>
          <w:sz w:val="24"/>
          <w:szCs w:val="24"/>
        </w:rPr>
        <w:t>Th</w:t>
      </w:r>
      <w:r w:rsidR="00067C68" w:rsidRPr="00C25196">
        <w:rPr>
          <w:rFonts w:ascii="Times New Roman" w:hAnsi="Times New Roman" w:cs="Times New Roman"/>
          <w:sz w:val="24"/>
          <w:szCs w:val="24"/>
        </w:rPr>
        <w:t>is case study aim</w:t>
      </w:r>
      <w:r w:rsidR="004E79DA" w:rsidRPr="00C25196">
        <w:rPr>
          <w:rFonts w:ascii="Times New Roman" w:hAnsi="Times New Roman" w:cs="Times New Roman"/>
          <w:sz w:val="24"/>
          <w:szCs w:val="24"/>
        </w:rPr>
        <w:t xml:space="preserve">s to demonstrate my ability to </w:t>
      </w:r>
      <w:r w:rsidR="00067C68" w:rsidRPr="00C25196">
        <w:rPr>
          <w:rFonts w:ascii="Times New Roman" w:hAnsi="Times New Roman" w:cs="Times New Roman"/>
          <w:sz w:val="24"/>
          <w:szCs w:val="24"/>
        </w:rPr>
        <w:t>reflect on my counselling skills and evaluate my work critically</w:t>
      </w:r>
      <w:r w:rsidR="004E79DA" w:rsidRPr="00C25196">
        <w:rPr>
          <w:rFonts w:ascii="Times New Roman" w:hAnsi="Times New Roman" w:cs="Times New Roman"/>
          <w:sz w:val="24"/>
          <w:szCs w:val="24"/>
        </w:rPr>
        <w:t xml:space="preserve">.  </w:t>
      </w:r>
      <w:r w:rsidR="004E7EF9" w:rsidRPr="00C25196">
        <w:rPr>
          <w:rFonts w:ascii="Times New Roman" w:hAnsi="Times New Roman" w:cs="Times New Roman"/>
          <w:sz w:val="24"/>
          <w:szCs w:val="24"/>
        </w:rPr>
        <w:t xml:space="preserve">Reflective observations from counsellors, clients and supervisors are crucial to enhance a student counsellors own work. Reflective writing provides the student with a </w:t>
      </w:r>
      <w:r w:rsidR="00F14A2E" w:rsidRPr="00C25196">
        <w:rPr>
          <w:rFonts w:ascii="Times New Roman" w:hAnsi="Times New Roman" w:cs="Times New Roman"/>
          <w:sz w:val="24"/>
          <w:szCs w:val="24"/>
        </w:rPr>
        <w:t>motivating</w:t>
      </w:r>
      <w:r w:rsidR="004E7EF9" w:rsidRPr="00C25196">
        <w:rPr>
          <w:rFonts w:ascii="Times New Roman" w:hAnsi="Times New Roman" w:cs="Times New Roman"/>
          <w:sz w:val="24"/>
          <w:szCs w:val="24"/>
        </w:rPr>
        <w:t xml:space="preserve"> source of ideas and improves their self-awareness. The Gibbs cycle of reflection will be used to give structure to describe, feelings, evaluation, analysis and conclusion</w:t>
      </w:r>
      <w:r w:rsidR="006A7142" w:rsidRPr="00C25196">
        <w:rPr>
          <w:rFonts w:ascii="Times New Roman" w:hAnsi="Times New Roman" w:cs="Times New Roman"/>
          <w:sz w:val="24"/>
          <w:szCs w:val="24"/>
        </w:rPr>
        <w:t xml:space="preserve"> </w:t>
      </w:r>
      <w:r w:rsidR="009C4111" w:rsidRPr="00C25196">
        <w:rPr>
          <w:rFonts w:ascii="Times New Roman" w:hAnsi="Times New Roman" w:cs="Times New Roman"/>
          <w:sz w:val="24"/>
          <w:szCs w:val="24"/>
        </w:rPr>
        <w:t>(</w:t>
      </w:r>
      <w:proofErr w:type="spellStart"/>
      <w:r w:rsidR="009C4111" w:rsidRPr="00C25196">
        <w:rPr>
          <w:rFonts w:ascii="Times New Roman" w:hAnsi="Times New Roman" w:cs="Times New Roman"/>
          <w:sz w:val="24"/>
          <w:szCs w:val="24"/>
        </w:rPr>
        <w:t>Stupans</w:t>
      </w:r>
      <w:proofErr w:type="spellEnd"/>
      <w:r w:rsidR="009C4111" w:rsidRPr="00C25196">
        <w:rPr>
          <w:rFonts w:ascii="Times New Roman" w:hAnsi="Times New Roman" w:cs="Times New Roman"/>
          <w:sz w:val="24"/>
          <w:szCs w:val="24"/>
        </w:rPr>
        <w:t>, March and Owen.</w:t>
      </w:r>
      <w:r w:rsidR="006A7142" w:rsidRPr="00C25196">
        <w:rPr>
          <w:rFonts w:ascii="Times New Roman" w:hAnsi="Times New Roman" w:cs="Times New Roman"/>
          <w:sz w:val="24"/>
          <w:szCs w:val="24"/>
        </w:rPr>
        <w:t>2013. p.</w:t>
      </w:r>
      <w:r w:rsidR="009C4111" w:rsidRPr="00C25196">
        <w:rPr>
          <w:rFonts w:ascii="Times New Roman" w:hAnsi="Times New Roman" w:cs="Times New Roman"/>
          <w:sz w:val="24"/>
          <w:szCs w:val="24"/>
        </w:rPr>
        <w:t>510-519).</w:t>
      </w:r>
      <w:r w:rsidR="004E7EF9" w:rsidRPr="00C25196">
        <w:rPr>
          <w:rFonts w:ascii="Times New Roman" w:hAnsi="Times New Roman" w:cs="Times New Roman"/>
          <w:sz w:val="24"/>
          <w:szCs w:val="24"/>
        </w:rPr>
        <w:t xml:space="preserve"> </w:t>
      </w:r>
    </w:p>
    <w:p w14:paraId="021FDBD6" w14:textId="6F971C15" w:rsidR="002A1CF2" w:rsidRPr="00C25196" w:rsidRDefault="00B63684" w:rsidP="00C16EFC">
      <w:pPr>
        <w:rPr>
          <w:rFonts w:ascii="Times New Roman" w:hAnsi="Times New Roman" w:cs="Times New Roman"/>
          <w:sz w:val="24"/>
          <w:szCs w:val="24"/>
        </w:rPr>
      </w:pPr>
      <w:r w:rsidRPr="00C25196">
        <w:rPr>
          <w:rFonts w:ascii="Times New Roman" w:hAnsi="Times New Roman" w:cs="Times New Roman"/>
          <w:sz w:val="24"/>
          <w:szCs w:val="24"/>
        </w:rPr>
        <w:t xml:space="preserve">   </w:t>
      </w:r>
      <w:r w:rsidR="00067C68" w:rsidRPr="00C25196">
        <w:rPr>
          <w:rFonts w:ascii="Times New Roman" w:hAnsi="Times New Roman" w:cs="Times New Roman"/>
          <w:sz w:val="24"/>
          <w:szCs w:val="24"/>
        </w:rPr>
        <w:t>The p</w:t>
      </w:r>
      <w:r w:rsidR="004E79DA" w:rsidRPr="00C25196">
        <w:rPr>
          <w:rFonts w:ascii="Times New Roman" w:hAnsi="Times New Roman" w:cs="Times New Roman"/>
          <w:sz w:val="24"/>
          <w:szCs w:val="24"/>
        </w:rPr>
        <w:t>erson</w:t>
      </w:r>
      <w:r w:rsidR="00067C68" w:rsidRPr="00C25196">
        <w:rPr>
          <w:rFonts w:ascii="Times New Roman" w:hAnsi="Times New Roman" w:cs="Times New Roman"/>
          <w:sz w:val="24"/>
          <w:szCs w:val="24"/>
        </w:rPr>
        <w:t>-</w:t>
      </w:r>
      <w:r w:rsidR="004E79DA" w:rsidRPr="00C25196">
        <w:rPr>
          <w:rFonts w:ascii="Times New Roman" w:hAnsi="Times New Roman" w:cs="Times New Roman"/>
          <w:sz w:val="24"/>
          <w:szCs w:val="24"/>
        </w:rPr>
        <w:t>centred theory is used in this case study</w:t>
      </w:r>
      <w:r w:rsidR="00067C68" w:rsidRPr="00C25196">
        <w:rPr>
          <w:rFonts w:ascii="Times New Roman" w:hAnsi="Times New Roman" w:cs="Times New Roman"/>
          <w:sz w:val="24"/>
          <w:szCs w:val="24"/>
        </w:rPr>
        <w:t>,</w:t>
      </w:r>
      <w:r w:rsidR="004E79DA" w:rsidRPr="00C25196">
        <w:rPr>
          <w:rFonts w:ascii="Times New Roman" w:hAnsi="Times New Roman" w:cs="Times New Roman"/>
          <w:sz w:val="24"/>
          <w:szCs w:val="24"/>
        </w:rPr>
        <w:t xml:space="preserve"> </w:t>
      </w:r>
      <w:r w:rsidR="00615C12" w:rsidRPr="00C25196">
        <w:rPr>
          <w:rFonts w:ascii="Times New Roman" w:hAnsi="Times New Roman" w:cs="Times New Roman"/>
          <w:sz w:val="24"/>
          <w:szCs w:val="24"/>
        </w:rPr>
        <w:t xml:space="preserve">and how it is implemented will be evident. </w:t>
      </w:r>
      <w:r w:rsidR="008E3E87" w:rsidRPr="00C25196">
        <w:rPr>
          <w:rFonts w:ascii="Times New Roman" w:hAnsi="Times New Roman" w:cs="Times New Roman"/>
          <w:sz w:val="24"/>
          <w:szCs w:val="24"/>
        </w:rPr>
        <w:t xml:space="preserve">Firstly, the history of </w:t>
      </w:r>
      <w:r w:rsidR="00AA080A" w:rsidRPr="00C25196">
        <w:rPr>
          <w:rFonts w:ascii="Times New Roman" w:hAnsi="Times New Roman" w:cs="Times New Roman"/>
          <w:sz w:val="24"/>
          <w:szCs w:val="24"/>
        </w:rPr>
        <w:t>person-centred</w:t>
      </w:r>
      <w:r w:rsidR="008E3E87" w:rsidRPr="00C25196">
        <w:rPr>
          <w:rFonts w:ascii="Times New Roman" w:hAnsi="Times New Roman" w:cs="Times New Roman"/>
          <w:sz w:val="24"/>
          <w:szCs w:val="24"/>
        </w:rPr>
        <w:t xml:space="preserve"> therapy and where it came from will be explored and described to give an insight into how it works and how it is implemented in the counselling session.</w:t>
      </w:r>
      <w:r w:rsidR="0083419A" w:rsidRPr="00C25196">
        <w:rPr>
          <w:rFonts w:ascii="Times New Roman" w:hAnsi="Times New Roman" w:cs="Times New Roman"/>
          <w:sz w:val="24"/>
          <w:szCs w:val="24"/>
        </w:rPr>
        <w:t xml:space="preserve"> </w:t>
      </w:r>
      <w:r w:rsidR="00C16EFC" w:rsidRPr="00C25196">
        <w:rPr>
          <w:rFonts w:ascii="Times New Roman" w:hAnsi="Times New Roman" w:cs="Times New Roman"/>
          <w:sz w:val="24"/>
          <w:szCs w:val="24"/>
        </w:rPr>
        <w:t>There are three core conditions in person</w:t>
      </w:r>
      <w:r w:rsidR="00067C68" w:rsidRPr="00C25196">
        <w:rPr>
          <w:rFonts w:ascii="Times New Roman" w:hAnsi="Times New Roman" w:cs="Times New Roman"/>
          <w:sz w:val="24"/>
          <w:szCs w:val="24"/>
        </w:rPr>
        <w:t>-</w:t>
      </w:r>
      <w:r w:rsidR="00C16EFC" w:rsidRPr="00C25196">
        <w:rPr>
          <w:rFonts w:ascii="Times New Roman" w:hAnsi="Times New Roman" w:cs="Times New Roman"/>
          <w:sz w:val="24"/>
          <w:szCs w:val="24"/>
        </w:rPr>
        <w:t>centred counselling, each of which will be explained. As a trainee counsellor</w:t>
      </w:r>
      <w:r w:rsidR="00067C68" w:rsidRPr="00C25196">
        <w:rPr>
          <w:rFonts w:ascii="Times New Roman" w:hAnsi="Times New Roman" w:cs="Times New Roman"/>
          <w:sz w:val="24"/>
          <w:szCs w:val="24"/>
        </w:rPr>
        <w:t>,</w:t>
      </w:r>
      <w:r w:rsidR="00C16EFC" w:rsidRPr="00C25196">
        <w:rPr>
          <w:rFonts w:ascii="Times New Roman" w:hAnsi="Times New Roman" w:cs="Times New Roman"/>
          <w:sz w:val="24"/>
          <w:szCs w:val="24"/>
        </w:rPr>
        <w:t xml:space="preserve"> a reflection of my process </w:t>
      </w:r>
      <w:r w:rsidR="00067C68" w:rsidRPr="00C25196">
        <w:rPr>
          <w:rFonts w:ascii="Times New Roman" w:hAnsi="Times New Roman" w:cs="Times New Roman"/>
          <w:sz w:val="24"/>
          <w:szCs w:val="24"/>
        </w:rPr>
        <w:t xml:space="preserve">is going to </w:t>
      </w:r>
      <w:r w:rsidR="00C16EFC" w:rsidRPr="00C25196">
        <w:rPr>
          <w:rFonts w:ascii="Times New Roman" w:hAnsi="Times New Roman" w:cs="Times New Roman"/>
          <w:sz w:val="24"/>
          <w:szCs w:val="24"/>
        </w:rPr>
        <w:t xml:space="preserve">be investigated. </w:t>
      </w:r>
    </w:p>
    <w:p w14:paraId="78A1D6A8" w14:textId="7B06259C" w:rsidR="008E1BD4" w:rsidRPr="00C25196" w:rsidRDefault="00B63684" w:rsidP="008E1BD4">
      <w:pPr>
        <w:rPr>
          <w:rFonts w:ascii="Times New Roman" w:hAnsi="Times New Roman" w:cs="Times New Roman"/>
          <w:sz w:val="24"/>
          <w:szCs w:val="24"/>
        </w:rPr>
      </w:pPr>
      <w:r w:rsidRPr="00C25196">
        <w:rPr>
          <w:rFonts w:ascii="Times New Roman" w:hAnsi="Times New Roman" w:cs="Times New Roman"/>
          <w:sz w:val="24"/>
          <w:szCs w:val="24"/>
        </w:rPr>
        <w:t xml:space="preserve">   </w:t>
      </w:r>
      <w:r w:rsidR="008E1BD4" w:rsidRPr="00C25196">
        <w:rPr>
          <w:rFonts w:ascii="Times New Roman" w:hAnsi="Times New Roman" w:cs="Times New Roman"/>
          <w:sz w:val="24"/>
          <w:szCs w:val="24"/>
        </w:rPr>
        <w:t>Carl Rogers thought up the basic idea of person-centred counselling in the 1940s. He originally called it 'client-centred' to change the emphasis of psychotherapy from an expe</w:t>
      </w:r>
      <w:r w:rsidR="008E1BD4" w:rsidRPr="00C25196">
        <w:rPr>
          <w:rFonts w:ascii="Times New Roman" w:hAnsi="Times New Roman" w:cs="Times New Roman"/>
          <w:sz w:val="24"/>
          <w:szCs w:val="24"/>
        </w:rPr>
        <w:t xml:space="preserve">rt therapy-based matter, where it is expected to give out their expertise to recommend what </w:t>
      </w:r>
      <w:r w:rsidR="008E1BD4" w:rsidRPr="00C25196">
        <w:rPr>
          <w:rFonts w:ascii="Times New Roman" w:hAnsi="Times New Roman" w:cs="Times New Roman"/>
          <w:sz w:val="24"/>
          <w:szCs w:val="24"/>
        </w:rPr>
        <w:t xml:space="preserve">should be done and offering guidance, whereas to an enterprise in which the patient and their needs were put at the centre and subsequently calling it person-centred the Rogers importantly called this person the 'client' and not the patient (Mearns and Thorne, 2013. P.7-8). This move by Rogers made the person-centred approach empower and motivate the client in the therapeutic process. Rogers believed that every human being could fulfil his/her potential (Good Therapy, 2018). </w:t>
      </w:r>
      <w:r w:rsidR="00EC6D96" w:rsidRPr="00C25196">
        <w:rPr>
          <w:rFonts w:ascii="Times New Roman" w:hAnsi="Times New Roman" w:cs="Times New Roman"/>
          <w:sz w:val="24"/>
          <w:szCs w:val="24"/>
        </w:rPr>
        <w:t>The role of a counsellor according to Rogers was to create an environment in which to bring out the client’s self-belief and to enable their solutions from within</w:t>
      </w:r>
      <w:r w:rsidR="0049177B" w:rsidRPr="00C25196">
        <w:rPr>
          <w:rFonts w:ascii="Times New Roman" w:hAnsi="Times New Roman" w:cs="Times New Roman"/>
          <w:sz w:val="24"/>
          <w:szCs w:val="24"/>
        </w:rPr>
        <w:t xml:space="preserve"> (Scott. 1987). </w:t>
      </w:r>
      <w:r w:rsidR="00EC6D96" w:rsidRPr="00C25196">
        <w:rPr>
          <w:rFonts w:ascii="Times New Roman" w:hAnsi="Times New Roman" w:cs="Times New Roman"/>
          <w:sz w:val="24"/>
          <w:szCs w:val="24"/>
        </w:rPr>
        <w:t xml:space="preserve"> </w:t>
      </w:r>
      <w:r w:rsidR="008E1BD4" w:rsidRPr="00C25196">
        <w:rPr>
          <w:rFonts w:ascii="Times New Roman" w:hAnsi="Times New Roman" w:cs="Times New Roman"/>
          <w:sz w:val="24"/>
          <w:szCs w:val="24"/>
        </w:rPr>
        <w:t xml:space="preserve">Person-centred therapy has three core conditions which are empathy, unconditional positive regard (UPR), and congruence. </w:t>
      </w:r>
    </w:p>
    <w:p w14:paraId="168C42DE" w14:textId="631ADFE1" w:rsidR="009A3D7D" w:rsidRPr="00C25196" w:rsidRDefault="00B63684" w:rsidP="00186288">
      <w:pPr>
        <w:rPr>
          <w:rFonts w:ascii="Times New Roman" w:hAnsi="Times New Roman" w:cs="Times New Roman"/>
          <w:sz w:val="24"/>
          <w:szCs w:val="24"/>
        </w:rPr>
      </w:pPr>
      <w:r w:rsidRPr="00C25196">
        <w:rPr>
          <w:rFonts w:ascii="Times New Roman" w:hAnsi="Times New Roman" w:cs="Times New Roman"/>
          <w:sz w:val="24"/>
          <w:szCs w:val="24"/>
        </w:rPr>
        <w:t xml:space="preserve">   </w:t>
      </w:r>
      <w:r w:rsidR="00055D45" w:rsidRPr="00C25196">
        <w:rPr>
          <w:rFonts w:ascii="Times New Roman" w:hAnsi="Times New Roman" w:cs="Times New Roman"/>
          <w:sz w:val="24"/>
          <w:szCs w:val="24"/>
        </w:rPr>
        <w:t xml:space="preserve">Empathy is an engagement of understanding, being mindful of and being sensitive to, and living </w:t>
      </w:r>
      <w:r w:rsidR="00F45567" w:rsidRPr="00C25196">
        <w:rPr>
          <w:rFonts w:ascii="Times New Roman" w:hAnsi="Times New Roman" w:cs="Times New Roman"/>
          <w:sz w:val="24"/>
          <w:szCs w:val="24"/>
        </w:rPr>
        <w:t>the experience,</w:t>
      </w:r>
      <w:r w:rsidR="00055D45" w:rsidRPr="00C25196">
        <w:rPr>
          <w:rFonts w:ascii="Times New Roman" w:hAnsi="Times New Roman" w:cs="Times New Roman"/>
          <w:sz w:val="24"/>
          <w:szCs w:val="24"/>
        </w:rPr>
        <w:t xml:space="preserve"> feelings, thoughts and perception of a </w:t>
      </w:r>
      <w:r w:rsidR="00F45567" w:rsidRPr="00C25196">
        <w:rPr>
          <w:rFonts w:ascii="Times New Roman" w:hAnsi="Times New Roman" w:cs="Times New Roman"/>
          <w:sz w:val="24"/>
          <w:szCs w:val="24"/>
        </w:rPr>
        <w:t>client on</w:t>
      </w:r>
      <w:r w:rsidR="00055D45" w:rsidRPr="00C25196">
        <w:rPr>
          <w:rFonts w:ascii="Times New Roman" w:hAnsi="Times New Roman" w:cs="Times New Roman"/>
          <w:sz w:val="24"/>
          <w:szCs w:val="24"/>
        </w:rPr>
        <w:t xml:space="preserve"> either the past or present. </w:t>
      </w:r>
      <w:r w:rsidR="00F45567" w:rsidRPr="00C25196">
        <w:rPr>
          <w:rFonts w:ascii="Times New Roman" w:hAnsi="Times New Roman" w:cs="Times New Roman"/>
          <w:sz w:val="24"/>
          <w:szCs w:val="24"/>
        </w:rPr>
        <w:t xml:space="preserve">To deliver empathy with a client, the therapist has to be </w:t>
      </w:r>
      <w:r w:rsidR="00067C68" w:rsidRPr="00C25196">
        <w:rPr>
          <w:rFonts w:ascii="Times New Roman" w:hAnsi="Times New Roman" w:cs="Times New Roman"/>
          <w:sz w:val="24"/>
          <w:szCs w:val="24"/>
        </w:rPr>
        <w:t>ultima</w:t>
      </w:r>
      <w:r w:rsidR="00F45567" w:rsidRPr="00C25196">
        <w:rPr>
          <w:rFonts w:ascii="Times New Roman" w:hAnsi="Times New Roman" w:cs="Times New Roman"/>
          <w:sz w:val="24"/>
          <w:szCs w:val="24"/>
        </w:rPr>
        <w:t xml:space="preserve">tely </w:t>
      </w:r>
      <w:r w:rsidR="00067C68" w:rsidRPr="00C25196">
        <w:rPr>
          <w:rFonts w:ascii="Times New Roman" w:hAnsi="Times New Roman" w:cs="Times New Roman"/>
          <w:sz w:val="24"/>
          <w:szCs w:val="24"/>
        </w:rPr>
        <w:t>'</w:t>
      </w:r>
      <w:r w:rsidR="00F45567" w:rsidRPr="00C25196">
        <w:rPr>
          <w:rFonts w:ascii="Times New Roman" w:hAnsi="Times New Roman" w:cs="Times New Roman"/>
          <w:sz w:val="24"/>
          <w:szCs w:val="24"/>
        </w:rPr>
        <w:t>in</w:t>
      </w:r>
      <w:r w:rsidR="00067C68" w:rsidRPr="00C25196">
        <w:rPr>
          <w:rFonts w:ascii="Times New Roman" w:hAnsi="Times New Roman" w:cs="Times New Roman"/>
          <w:sz w:val="24"/>
          <w:szCs w:val="24"/>
        </w:rPr>
        <w:t>'</w:t>
      </w:r>
      <w:r w:rsidR="00F45567" w:rsidRPr="00C25196">
        <w:rPr>
          <w:rFonts w:ascii="Times New Roman" w:hAnsi="Times New Roman" w:cs="Times New Roman"/>
          <w:sz w:val="24"/>
          <w:szCs w:val="24"/>
        </w:rPr>
        <w:t xml:space="preserve"> the same world as the client and immersed in the present moment. The therapist needs to have a sense </w:t>
      </w:r>
      <w:r w:rsidR="00067C68" w:rsidRPr="00C25196">
        <w:rPr>
          <w:rFonts w:ascii="Times New Roman" w:hAnsi="Times New Roman" w:cs="Times New Roman"/>
          <w:sz w:val="24"/>
          <w:szCs w:val="24"/>
        </w:rPr>
        <w:t>o</w:t>
      </w:r>
      <w:r w:rsidR="00F45567" w:rsidRPr="00C25196">
        <w:rPr>
          <w:rFonts w:ascii="Times New Roman" w:hAnsi="Times New Roman" w:cs="Times New Roman"/>
          <w:sz w:val="24"/>
          <w:szCs w:val="24"/>
        </w:rPr>
        <w:t>f the client</w:t>
      </w:r>
      <w:r w:rsidR="00067C68" w:rsidRPr="00C25196">
        <w:rPr>
          <w:rFonts w:ascii="Times New Roman" w:hAnsi="Times New Roman" w:cs="Times New Roman"/>
          <w:sz w:val="24"/>
          <w:szCs w:val="24"/>
        </w:rPr>
        <w:t>'</w:t>
      </w:r>
      <w:r w:rsidR="00F45567" w:rsidRPr="00C25196">
        <w:rPr>
          <w:rFonts w:ascii="Times New Roman" w:hAnsi="Times New Roman" w:cs="Times New Roman"/>
          <w:sz w:val="24"/>
          <w:szCs w:val="24"/>
        </w:rPr>
        <w:t xml:space="preserve">s innermost processes and </w:t>
      </w:r>
      <w:r w:rsidR="00067C68" w:rsidRPr="00C25196">
        <w:rPr>
          <w:rFonts w:ascii="Times New Roman" w:hAnsi="Times New Roman" w:cs="Times New Roman"/>
          <w:sz w:val="24"/>
          <w:szCs w:val="24"/>
        </w:rPr>
        <w:t xml:space="preserve">the </w:t>
      </w:r>
      <w:r w:rsidR="00F45567" w:rsidRPr="00C25196">
        <w:rPr>
          <w:rFonts w:ascii="Times New Roman" w:hAnsi="Times New Roman" w:cs="Times New Roman"/>
          <w:sz w:val="24"/>
          <w:szCs w:val="24"/>
        </w:rPr>
        <w:t>world as if it was their own</w:t>
      </w:r>
      <w:r w:rsidR="002A1CF2" w:rsidRPr="00C25196">
        <w:rPr>
          <w:rFonts w:ascii="Times New Roman" w:hAnsi="Times New Roman" w:cs="Times New Roman"/>
          <w:sz w:val="24"/>
          <w:szCs w:val="24"/>
        </w:rPr>
        <w:t xml:space="preserve"> (Irving. 2006). Being empathic will show the client that you are listening to the concerns they are </w:t>
      </w:r>
      <w:r w:rsidR="009A3D7D" w:rsidRPr="00C25196">
        <w:rPr>
          <w:rFonts w:ascii="Times New Roman" w:hAnsi="Times New Roman" w:cs="Times New Roman"/>
          <w:sz w:val="24"/>
          <w:szCs w:val="24"/>
        </w:rPr>
        <w:t>presenting and</w:t>
      </w:r>
      <w:r w:rsidR="002A1CF2" w:rsidRPr="00C25196">
        <w:rPr>
          <w:rFonts w:ascii="Times New Roman" w:hAnsi="Times New Roman" w:cs="Times New Roman"/>
          <w:sz w:val="24"/>
          <w:szCs w:val="24"/>
        </w:rPr>
        <w:t xml:space="preserve"> will also show them that you are not judging them. </w:t>
      </w:r>
      <w:r w:rsidR="009A3D7D" w:rsidRPr="00C25196">
        <w:rPr>
          <w:rFonts w:ascii="Times New Roman" w:hAnsi="Times New Roman" w:cs="Times New Roman"/>
          <w:sz w:val="24"/>
          <w:szCs w:val="24"/>
        </w:rPr>
        <w:t xml:space="preserve">When empathy is </w:t>
      </w:r>
      <w:r w:rsidR="00067C68" w:rsidRPr="00C25196">
        <w:rPr>
          <w:rFonts w:ascii="Times New Roman" w:hAnsi="Times New Roman" w:cs="Times New Roman"/>
          <w:sz w:val="24"/>
          <w:szCs w:val="24"/>
        </w:rPr>
        <w:t>given</w:t>
      </w:r>
      <w:r w:rsidR="009A3D7D" w:rsidRPr="00C25196">
        <w:rPr>
          <w:rFonts w:ascii="Times New Roman" w:hAnsi="Times New Roman" w:cs="Times New Roman"/>
          <w:sz w:val="24"/>
          <w:szCs w:val="24"/>
        </w:rPr>
        <w:t xml:space="preserve"> to the client</w:t>
      </w:r>
      <w:r w:rsidR="00067C68" w:rsidRPr="00C25196">
        <w:rPr>
          <w:rFonts w:ascii="Times New Roman" w:hAnsi="Times New Roman" w:cs="Times New Roman"/>
          <w:sz w:val="24"/>
          <w:szCs w:val="24"/>
        </w:rPr>
        <w:t>,</w:t>
      </w:r>
      <w:r w:rsidR="009A3D7D" w:rsidRPr="00C25196">
        <w:rPr>
          <w:rFonts w:ascii="Times New Roman" w:hAnsi="Times New Roman" w:cs="Times New Roman"/>
          <w:sz w:val="24"/>
          <w:szCs w:val="24"/>
        </w:rPr>
        <w:t xml:space="preserve"> it will </w:t>
      </w:r>
      <w:r w:rsidR="0083419A" w:rsidRPr="00C25196">
        <w:rPr>
          <w:rFonts w:ascii="Times New Roman" w:hAnsi="Times New Roman" w:cs="Times New Roman"/>
          <w:sz w:val="24"/>
          <w:szCs w:val="24"/>
        </w:rPr>
        <w:t xml:space="preserve">start to build the therapeutic relationship (American Counselling Association. 2017). </w:t>
      </w:r>
    </w:p>
    <w:p w14:paraId="14D030FC" w14:textId="196C44AA" w:rsidR="00F61619" w:rsidRPr="00C25196" w:rsidRDefault="00B63684" w:rsidP="00186288">
      <w:pPr>
        <w:rPr>
          <w:rFonts w:ascii="Times New Roman" w:hAnsi="Times New Roman" w:cs="Times New Roman"/>
          <w:sz w:val="24"/>
          <w:szCs w:val="24"/>
        </w:rPr>
      </w:pPr>
      <w:r w:rsidRPr="00C25196">
        <w:rPr>
          <w:rFonts w:ascii="Times New Roman" w:hAnsi="Times New Roman" w:cs="Times New Roman"/>
          <w:sz w:val="24"/>
          <w:szCs w:val="24"/>
        </w:rPr>
        <w:t xml:space="preserve">   </w:t>
      </w:r>
      <w:r w:rsidR="00F427A8" w:rsidRPr="00C25196">
        <w:rPr>
          <w:rFonts w:ascii="Times New Roman" w:hAnsi="Times New Roman" w:cs="Times New Roman"/>
          <w:sz w:val="24"/>
          <w:szCs w:val="24"/>
        </w:rPr>
        <w:t xml:space="preserve">UPR is most notably associated with Carl Rogers and his person-centred therapy. </w:t>
      </w:r>
      <w:r w:rsidR="00F61619" w:rsidRPr="00C25196">
        <w:rPr>
          <w:rFonts w:ascii="Times New Roman" w:hAnsi="Times New Roman" w:cs="Times New Roman"/>
          <w:sz w:val="24"/>
          <w:szCs w:val="24"/>
        </w:rPr>
        <w:t>Unconditional positive regard</w:t>
      </w:r>
      <w:r w:rsidR="00A73DFC" w:rsidRPr="00C25196">
        <w:rPr>
          <w:rFonts w:ascii="Times New Roman" w:hAnsi="Times New Roman" w:cs="Times New Roman"/>
          <w:sz w:val="24"/>
          <w:szCs w:val="24"/>
        </w:rPr>
        <w:t xml:space="preserve"> (UPR)</w:t>
      </w:r>
      <w:r w:rsidR="00F61619" w:rsidRPr="00C25196">
        <w:rPr>
          <w:rFonts w:ascii="Times New Roman" w:hAnsi="Times New Roman" w:cs="Times New Roman"/>
          <w:sz w:val="24"/>
          <w:szCs w:val="24"/>
        </w:rPr>
        <w:t xml:space="preserve"> involves the counsellor communicating with the client that are accepting the </w:t>
      </w:r>
      <w:r w:rsidR="00320E6F" w:rsidRPr="00C25196">
        <w:rPr>
          <w:rFonts w:ascii="Times New Roman" w:hAnsi="Times New Roman" w:cs="Times New Roman"/>
          <w:sz w:val="24"/>
          <w:szCs w:val="24"/>
        </w:rPr>
        <w:t>client</w:t>
      </w:r>
      <w:r w:rsidR="00067C68" w:rsidRPr="00C25196">
        <w:rPr>
          <w:rFonts w:ascii="Times New Roman" w:hAnsi="Times New Roman" w:cs="Times New Roman"/>
          <w:sz w:val="24"/>
          <w:szCs w:val="24"/>
        </w:rPr>
        <w:t>'</w:t>
      </w:r>
      <w:r w:rsidR="00320E6F" w:rsidRPr="00C25196">
        <w:rPr>
          <w:rFonts w:ascii="Times New Roman" w:hAnsi="Times New Roman" w:cs="Times New Roman"/>
          <w:sz w:val="24"/>
          <w:szCs w:val="24"/>
        </w:rPr>
        <w:t>s</w:t>
      </w:r>
      <w:r w:rsidR="00F61619" w:rsidRPr="00C25196">
        <w:rPr>
          <w:rFonts w:ascii="Times New Roman" w:hAnsi="Times New Roman" w:cs="Times New Roman"/>
          <w:sz w:val="24"/>
          <w:szCs w:val="24"/>
        </w:rPr>
        <w:t xml:space="preserve"> dignity and value no matter what issues are being presented</w:t>
      </w:r>
      <w:r w:rsidR="00F427A8" w:rsidRPr="00C25196">
        <w:rPr>
          <w:rFonts w:ascii="Times New Roman" w:hAnsi="Times New Roman" w:cs="Times New Roman"/>
          <w:sz w:val="24"/>
          <w:szCs w:val="24"/>
        </w:rPr>
        <w:t xml:space="preserve"> (Feltham and Horton. 2003. P.101).</w:t>
      </w:r>
    </w:p>
    <w:p w14:paraId="0FDA5979" w14:textId="3DC74AC5" w:rsidR="00C764C3" w:rsidRPr="00C25196" w:rsidRDefault="00B63684" w:rsidP="00186288">
      <w:pPr>
        <w:rPr>
          <w:rFonts w:ascii="Times New Roman" w:hAnsi="Times New Roman" w:cs="Times New Roman"/>
          <w:sz w:val="24"/>
          <w:szCs w:val="24"/>
        </w:rPr>
      </w:pPr>
      <w:r w:rsidRPr="00C25196">
        <w:rPr>
          <w:rFonts w:ascii="Times New Roman" w:hAnsi="Times New Roman" w:cs="Times New Roman"/>
          <w:sz w:val="24"/>
          <w:szCs w:val="24"/>
        </w:rPr>
        <w:t xml:space="preserve">   </w:t>
      </w:r>
      <w:r w:rsidR="00C764C3" w:rsidRPr="00C25196">
        <w:rPr>
          <w:rFonts w:ascii="Times New Roman" w:hAnsi="Times New Roman" w:cs="Times New Roman"/>
          <w:sz w:val="24"/>
          <w:szCs w:val="24"/>
        </w:rPr>
        <w:t>There is an ethical matter that everybody has to be treated equally and without discrimination. The Equality Act 2010 provides legal protection against discriminations for particular individuals, for example:</w:t>
      </w:r>
    </w:p>
    <w:p w14:paraId="218C3186" w14:textId="1A549FDF" w:rsidR="00B63684" w:rsidRPr="00C25196" w:rsidRDefault="00B63684" w:rsidP="00186288">
      <w:pPr>
        <w:rPr>
          <w:rFonts w:ascii="Times New Roman" w:hAnsi="Times New Roman" w:cs="Times New Roman"/>
          <w:sz w:val="24"/>
          <w:szCs w:val="24"/>
        </w:rPr>
      </w:pPr>
    </w:p>
    <w:p w14:paraId="3B85FEB6" w14:textId="77777777" w:rsidR="00B63684" w:rsidRPr="00C25196" w:rsidRDefault="00B63684" w:rsidP="00186288">
      <w:pPr>
        <w:rPr>
          <w:rFonts w:ascii="Times New Roman" w:hAnsi="Times New Roman" w:cs="Times New Roman"/>
          <w:sz w:val="24"/>
          <w:szCs w:val="24"/>
        </w:rPr>
      </w:pPr>
    </w:p>
    <w:p w14:paraId="0A528D3D" w14:textId="77777777" w:rsidR="00C764C3" w:rsidRPr="00C25196" w:rsidRDefault="00C764C3" w:rsidP="00186288">
      <w:pPr>
        <w:rPr>
          <w:rFonts w:ascii="Times New Roman" w:hAnsi="Times New Roman" w:cs="Times New Roman"/>
          <w:sz w:val="24"/>
          <w:szCs w:val="24"/>
        </w:rPr>
      </w:pPr>
    </w:p>
    <w:p w14:paraId="09813762" w14:textId="6E205ADB" w:rsidR="00C764C3" w:rsidRPr="00C25196" w:rsidRDefault="007876B8" w:rsidP="00C764C3">
      <w:pPr>
        <w:pStyle w:val="ListParagraph"/>
        <w:numPr>
          <w:ilvl w:val="0"/>
          <w:numId w:val="29"/>
        </w:numPr>
        <w:rPr>
          <w:rFonts w:ascii="Times New Roman" w:hAnsi="Times New Roman" w:cs="Times New Roman"/>
          <w:sz w:val="24"/>
          <w:szCs w:val="24"/>
        </w:rPr>
      </w:pPr>
      <w:r w:rsidRPr="00C25196">
        <w:rPr>
          <w:rFonts w:ascii="Times New Roman" w:hAnsi="Times New Roman" w:cs="Times New Roman"/>
          <w:sz w:val="24"/>
          <w:szCs w:val="24"/>
        </w:rPr>
        <w:lastRenderedPageBreak/>
        <w:t>Disability</w:t>
      </w:r>
    </w:p>
    <w:p w14:paraId="3D366A11" w14:textId="77777777" w:rsidR="00C764C3" w:rsidRPr="00C25196" w:rsidRDefault="00C764C3" w:rsidP="00C764C3">
      <w:pPr>
        <w:pStyle w:val="ListParagraph"/>
        <w:numPr>
          <w:ilvl w:val="0"/>
          <w:numId w:val="29"/>
        </w:numPr>
        <w:rPr>
          <w:rFonts w:ascii="Times New Roman" w:hAnsi="Times New Roman" w:cs="Times New Roman"/>
          <w:sz w:val="24"/>
          <w:szCs w:val="24"/>
        </w:rPr>
      </w:pPr>
      <w:r w:rsidRPr="00C25196">
        <w:rPr>
          <w:rFonts w:ascii="Times New Roman" w:hAnsi="Times New Roman" w:cs="Times New Roman"/>
          <w:sz w:val="24"/>
          <w:szCs w:val="24"/>
        </w:rPr>
        <w:t>Age</w:t>
      </w:r>
    </w:p>
    <w:p w14:paraId="6B8FE23E" w14:textId="77777777" w:rsidR="00C764C3" w:rsidRPr="00C25196" w:rsidRDefault="00C764C3" w:rsidP="00C764C3">
      <w:pPr>
        <w:pStyle w:val="ListParagraph"/>
        <w:numPr>
          <w:ilvl w:val="0"/>
          <w:numId w:val="29"/>
        </w:numPr>
        <w:rPr>
          <w:rFonts w:ascii="Times New Roman" w:hAnsi="Times New Roman" w:cs="Times New Roman"/>
          <w:sz w:val="24"/>
          <w:szCs w:val="24"/>
        </w:rPr>
      </w:pPr>
      <w:r w:rsidRPr="00C25196">
        <w:rPr>
          <w:rFonts w:ascii="Times New Roman" w:hAnsi="Times New Roman" w:cs="Times New Roman"/>
          <w:sz w:val="24"/>
          <w:szCs w:val="24"/>
        </w:rPr>
        <w:t>Gender</w:t>
      </w:r>
    </w:p>
    <w:p w14:paraId="09E75D16" w14:textId="77777777" w:rsidR="00C764C3" w:rsidRPr="00C25196" w:rsidRDefault="00C764C3" w:rsidP="00C764C3">
      <w:pPr>
        <w:pStyle w:val="ListParagraph"/>
        <w:numPr>
          <w:ilvl w:val="0"/>
          <w:numId w:val="29"/>
        </w:numPr>
        <w:rPr>
          <w:rFonts w:ascii="Times New Roman" w:hAnsi="Times New Roman" w:cs="Times New Roman"/>
          <w:sz w:val="24"/>
          <w:szCs w:val="24"/>
        </w:rPr>
      </w:pPr>
      <w:r w:rsidRPr="00C25196">
        <w:rPr>
          <w:rFonts w:ascii="Times New Roman" w:hAnsi="Times New Roman" w:cs="Times New Roman"/>
          <w:sz w:val="24"/>
          <w:szCs w:val="24"/>
        </w:rPr>
        <w:t>Race</w:t>
      </w:r>
    </w:p>
    <w:p w14:paraId="0BEAD283" w14:textId="133AE11E" w:rsidR="00C764C3" w:rsidRPr="00C25196" w:rsidRDefault="00C764C3" w:rsidP="00C764C3">
      <w:pPr>
        <w:pStyle w:val="ListParagraph"/>
        <w:numPr>
          <w:ilvl w:val="0"/>
          <w:numId w:val="29"/>
        </w:numPr>
        <w:rPr>
          <w:rFonts w:ascii="Times New Roman" w:hAnsi="Times New Roman" w:cs="Times New Roman"/>
          <w:sz w:val="24"/>
          <w:szCs w:val="24"/>
        </w:rPr>
      </w:pPr>
      <w:r w:rsidRPr="00C25196">
        <w:rPr>
          <w:rFonts w:ascii="Times New Roman" w:hAnsi="Times New Roman" w:cs="Times New Roman"/>
          <w:sz w:val="24"/>
          <w:szCs w:val="24"/>
        </w:rPr>
        <w:t>Religion or belief</w:t>
      </w:r>
    </w:p>
    <w:p w14:paraId="4ECE2AF7" w14:textId="73D6E43E" w:rsidR="00C764C3" w:rsidRPr="00C25196" w:rsidRDefault="00C764C3" w:rsidP="00C764C3">
      <w:pPr>
        <w:pStyle w:val="ListParagraph"/>
        <w:numPr>
          <w:ilvl w:val="0"/>
          <w:numId w:val="29"/>
        </w:numPr>
        <w:rPr>
          <w:rFonts w:ascii="Times New Roman" w:hAnsi="Times New Roman" w:cs="Times New Roman"/>
          <w:sz w:val="24"/>
          <w:szCs w:val="24"/>
        </w:rPr>
      </w:pPr>
      <w:r w:rsidRPr="00C25196">
        <w:rPr>
          <w:rFonts w:ascii="Times New Roman" w:hAnsi="Times New Roman" w:cs="Times New Roman"/>
          <w:sz w:val="24"/>
          <w:szCs w:val="24"/>
        </w:rPr>
        <w:t xml:space="preserve">Had there been any ethical issues during the process of this case study, these would have been raised in Supervision. </w:t>
      </w:r>
    </w:p>
    <w:p w14:paraId="48A72F98" w14:textId="543D7A1F" w:rsidR="00C764C3" w:rsidRPr="00C25196" w:rsidRDefault="00B63684" w:rsidP="00C764C3">
      <w:pPr>
        <w:rPr>
          <w:rFonts w:ascii="Times New Roman" w:hAnsi="Times New Roman" w:cs="Times New Roman"/>
          <w:sz w:val="24"/>
          <w:szCs w:val="24"/>
        </w:rPr>
      </w:pPr>
      <w:bookmarkStart w:id="3" w:name="_Hlk36801895"/>
      <w:r w:rsidRPr="00C25196">
        <w:rPr>
          <w:rFonts w:ascii="Times New Roman" w:hAnsi="Times New Roman" w:cs="Times New Roman"/>
          <w:sz w:val="24"/>
          <w:szCs w:val="24"/>
        </w:rPr>
        <w:t xml:space="preserve">   </w:t>
      </w:r>
      <w:r w:rsidR="00C764C3" w:rsidRPr="00C25196">
        <w:rPr>
          <w:rFonts w:ascii="Times New Roman" w:hAnsi="Times New Roman" w:cs="Times New Roman"/>
          <w:sz w:val="24"/>
          <w:szCs w:val="24"/>
        </w:rPr>
        <w:t xml:space="preserve">Had there been any ethical issues during the process of this case study, these would have been raised in Supervision. </w:t>
      </w:r>
    </w:p>
    <w:bookmarkEnd w:id="3"/>
    <w:p w14:paraId="670A43AB" w14:textId="06A959B2" w:rsidR="006B3069" w:rsidRPr="00C25196" w:rsidRDefault="00B63684" w:rsidP="00186288">
      <w:pPr>
        <w:rPr>
          <w:rFonts w:ascii="Times New Roman" w:hAnsi="Times New Roman" w:cs="Times New Roman"/>
          <w:sz w:val="24"/>
          <w:szCs w:val="24"/>
        </w:rPr>
      </w:pPr>
      <w:r w:rsidRPr="00C25196">
        <w:rPr>
          <w:rFonts w:ascii="Times New Roman" w:hAnsi="Times New Roman" w:cs="Times New Roman"/>
          <w:sz w:val="24"/>
          <w:szCs w:val="24"/>
        </w:rPr>
        <w:t xml:space="preserve">   </w:t>
      </w:r>
      <w:r w:rsidR="00A73DFC" w:rsidRPr="00C25196">
        <w:rPr>
          <w:rFonts w:ascii="Times New Roman" w:hAnsi="Times New Roman" w:cs="Times New Roman"/>
          <w:sz w:val="24"/>
          <w:szCs w:val="24"/>
        </w:rPr>
        <w:t>UPR means caring for your client but not in a</w:t>
      </w:r>
      <w:r w:rsidR="00067C68" w:rsidRPr="00C25196">
        <w:rPr>
          <w:rFonts w:ascii="Times New Roman" w:hAnsi="Times New Roman" w:cs="Times New Roman"/>
          <w:sz w:val="24"/>
          <w:szCs w:val="24"/>
        </w:rPr>
        <w:t>n overbea</w:t>
      </w:r>
      <w:r w:rsidR="00A73DFC" w:rsidRPr="00C25196">
        <w:rPr>
          <w:rFonts w:ascii="Times New Roman" w:hAnsi="Times New Roman" w:cs="Times New Roman"/>
          <w:sz w:val="24"/>
          <w:szCs w:val="24"/>
        </w:rPr>
        <w:t xml:space="preserve">ring way or in a way to </w:t>
      </w:r>
      <w:r w:rsidR="00067C68" w:rsidRPr="00C25196">
        <w:rPr>
          <w:rFonts w:ascii="Times New Roman" w:hAnsi="Times New Roman" w:cs="Times New Roman"/>
          <w:sz w:val="24"/>
          <w:szCs w:val="24"/>
        </w:rPr>
        <w:t>meet the counsellor's own needs simply</w:t>
      </w:r>
      <w:r w:rsidR="00A73DFC" w:rsidRPr="00C25196">
        <w:rPr>
          <w:rFonts w:ascii="Times New Roman" w:hAnsi="Times New Roman" w:cs="Times New Roman"/>
          <w:sz w:val="24"/>
          <w:szCs w:val="24"/>
        </w:rPr>
        <w:t>. It</w:t>
      </w:r>
      <w:r w:rsidR="00067C68" w:rsidRPr="00C25196">
        <w:rPr>
          <w:rFonts w:ascii="Times New Roman" w:hAnsi="Times New Roman" w:cs="Times New Roman"/>
          <w:sz w:val="24"/>
          <w:szCs w:val="24"/>
        </w:rPr>
        <w:t xml:space="preserve"> i</w:t>
      </w:r>
      <w:r w:rsidR="00A73DFC" w:rsidRPr="00C25196">
        <w:rPr>
          <w:rFonts w:ascii="Times New Roman" w:hAnsi="Times New Roman" w:cs="Times New Roman"/>
          <w:sz w:val="24"/>
          <w:szCs w:val="24"/>
        </w:rPr>
        <w:t xml:space="preserve">s caring for the client as an independent person with consent to have their feelings and </w:t>
      </w:r>
      <w:r w:rsidR="00067C68" w:rsidRPr="00C25196">
        <w:rPr>
          <w:rFonts w:ascii="Times New Roman" w:hAnsi="Times New Roman" w:cs="Times New Roman"/>
          <w:sz w:val="24"/>
          <w:szCs w:val="24"/>
        </w:rPr>
        <w:t>personal</w:t>
      </w:r>
      <w:r w:rsidR="00A73DFC" w:rsidRPr="00C25196">
        <w:rPr>
          <w:rFonts w:ascii="Times New Roman" w:hAnsi="Times New Roman" w:cs="Times New Roman"/>
          <w:sz w:val="24"/>
          <w:szCs w:val="24"/>
        </w:rPr>
        <w:t xml:space="preserve"> experiences. UPR is a label given to the attitude of a </w:t>
      </w:r>
      <w:r w:rsidR="00F427A8" w:rsidRPr="00C25196">
        <w:rPr>
          <w:rFonts w:ascii="Times New Roman" w:hAnsi="Times New Roman" w:cs="Times New Roman"/>
          <w:sz w:val="24"/>
          <w:szCs w:val="24"/>
        </w:rPr>
        <w:t>person-centred</w:t>
      </w:r>
      <w:r w:rsidR="00A73DFC" w:rsidRPr="00C25196">
        <w:rPr>
          <w:rFonts w:ascii="Times New Roman" w:hAnsi="Times New Roman" w:cs="Times New Roman"/>
          <w:sz w:val="24"/>
          <w:szCs w:val="24"/>
        </w:rPr>
        <w:t xml:space="preserve"> counsellor towards their client. </w:t>
      </w:r>
    </w:p>
    <w:p w14:paraId="160EDEBE" w14:textId="00582820" w:rsidR="00F427A8" w:rsidRPr="00C25196" w:rsidRDefault="00B63684" w:rsidP="00186288">
      <w:pPr>
        <w:rPr>
          <w:rFonts w:ascii="Times New Roman" w:hAnsi="Times New Roman" w:cs="Times New Roman"/>
          <w:sz w:val="24"/>
          <w:szCs w:val="24"/>
        </w:rPr>
      </w:pPr>
      <w:r w:rsidRPr="00C25196">
        <w:rPr>
          <w:rFonts w:ascii="Times New Roman" w:hAnsi="Times New Roman" w:cs="Times New Roman"/>
          <w:sz w:val="24"/>
          <w:szCs w:val="24"/>
        </w:rPr>
        <w:t xml:space="preserve">   </w:t>
      </w:r>
      <w:r w:rsidR="00F427A8" w:rsidRPr="00C25196">
        <w:rPr>
          <w:rFonts w:ascii="Times New Roman" w:hAnsi="Times New Roman" w:cs="Times New Roman"/>
          <w:sz w:val="24"/>
          <w:szCs w:val="24"/>
        </w:rPr>
        <w:t>This attitude manifests itself in the counsellor</w:t>
      </w:r>
      <w:r w:rsidR="00067C68" w:rsidRPr="00C25196">
        <w:rPr>
          <w:rFonts w:ascii="Times New Roman" w:hAnsi="Times New Roman" w:cs="Times New Roman"/>
          <w:sz w:val="24"/>
          <w:szCs w:val="24"/>
        </w:rPr>
        <w:t>'</w:t>
      </w:r>
      <w:r w:rsidR="00F427A8" w:rsidRPr="00C25196">
        <w:rPr>
          <w:rFonts w:ascii="Times New Roman" w:hAnsi="Times New Roman" w:cs="Times New Roman"/>
          <w:sz w:val="24"/>
          <w:szCs w:val="24"/>
        </w:rPr>
        <w:t>s consistent acceptance and enduring warmth towards their client</w:t>
      </w:r>
      <w:r w:rsidR="00186288" w:rsidRPr="00C25196">
        <w:rPr>
          <w:rFonts w:ascii="Times New Roman" w:hAnsi="Times New Roman" w:cs="Times New Roman"/>
          <w:sz w:val="24"/>
          <w:szCs w:val="24"/>
        </w:rPr>
        <w:t xml:space="preserve"> (</w:t>
      </w:r>
      <w:r w:rsidR="00186288" w:rsidRPr="00C25196">
        <w:rPr>
          <w:rFonts w:ascii="Times New Roman" w:hAnsi="Times New Roman" w:cs="Times New Roman"/>
          <w:sz w:val="24"/>
          <w:szCs w:val="24"/>
          <w:shd w:val="clear" w:color="auto" w:fill="FFFFFF"/>
        </w:rPr>
        <w:t xml:space="preserve">WILKINS, P. 2000) </w:t>
      </w:r>
      <w:r w:rsidR="00F427A8" w:rsidRPr="00C25196">
        <w:rPr>
          <w:rFonts w:ascii="Times New Roman" w:hAnsi="Times New Roman" w:cs="Times New Roman"/>
          <w:sz w:val="24"/>
          <w:szCs w:val="24"/>
        </w:rPr>
        <w:t xml:space="preserve">When UPR is </w:t>
      </w:r>
      <w:r w:rsidR="00594153" w:rsidRPr="00C25196">
        <w:rPr>
          <w:rFonts w:ascii="Times New Roman" w:hAnsi="Times New Roman" w:cs="Times New Roman"/>
          <w:sz w:val="24"/>
          <w:szCs w:val="24"/>
        </w:rPr>
        <w:t>demonstrated</w:t>
      </w:r>
      <w:r w:rsidR="00F427A8" w:rsidRPr="00C25196">
        <w:rPr>
          <w:rFonts w:ascii="Times New Roman" w:hAnsi="Times New Roman" w:cs="Times New Roman"/>
          <w:sz w:val="24"/>
          <w:szCs w:val="24"/>
        </w:rPr>
        <w:t xml:space="preserve"> within the therapeutic relationship, the client will start to feel </w:t>
      </w:r>
      <w:r w:rsidR="00594153" w:rsidRPr="00C25196">
        <w:rPr>
          <w:rFonts w:ascii="Times New Roman" w:hAnsi="Times New Roman" w:cs="Times New Roman"/>
          <w:sz w:val="24"/>
          <w:szCs w:val="24"/>
        </w:rPr>
        <w:t>open</w:t>
      </w:r>
      <w:r w:rsidR="00F427A8" w:rsidRPr="00C25196">
        <w:rPr>
          <w:rFonts w:ascii="Times New Roman" w:hAnsi="Times New Roman" w:cs="Times New Roman"/>
          <w:sz w:val="24"/>
          <w:szCs w:val="24"/>
        </w:rPr>
        <w:t xml:space="preserve"> to </w:t>
      </w:r>
      <w:r w:rsidR="00594153" w:rsidRPr="00C25196">
        <w:rPr>
          <w:rFonts w:ascii="Times New Roman" w:hAnsi="Times New Roman" w:cs="Times New Roman"/>
          <w:sz w:val="24"/>
          <w:szCs w:val="24"/>
        </w:rPr>
        <w:t>attempt different</w:t>
      </w:r>
      <w:r w:rsidR="00F427A8" w:rsidRPr="00C25196">
        <w:rPr>
          <w:rFonts w:ascii="Times New Roman" w:hAnsi="Times New Roman" w:cs="Times New Roman"/>
          <w:sz w:val="24"/>
          <w:szCs w:val="24"/>
        </w:rPr>
        <w:t xml:space="preserve"> things and </w:t>
      </w:r>
      <w:r w:rsidR="00067C68" w:rsidRPr="00C25196">
        <w:rPr>
          <w:rFonts w:ascii="Times New Roman" w:hAnsi="Times New Roman" w:cs="Times New Roman"/>
          <w:sz w:val="24"/>
          <w:szCs w:val="24"/>
        </w:rPr>
        <w:t>also t</w:t>
      </w:r>
      <w:r w:rsidR="00F427A8" w:rsidRPr="00C25196">
        <w:rPr>
          <w:rFonts w:ascii="Times New Roman" w:hAnsi="Times New Roman" w:cs="Times New Roman"/>
          <w:sz w:val="24"/>
          <w:szCs w:val="24"/>
        </w:rPr>
        <w:t xml:space="preserve">o make some mistakes, even though it might lead to getting it worse at times. </w:t>
      </w:r>
    </w:p>
    <w:p w14:paraId="05D9662C" w14:textId="11671596" w:rsidR="00594153" w:rsidRPr="00C25196" w:rsidRDefault="00B63684" w:rsidP="00186288">
      <w:pPr>
        <w:rPr>
          <w:rFonts w:ascii="Times New Roman" w:eastAsia="Times New Roman" w:hAnsi="Times New Roman" w:cs="Times New Roman"/>
          <w:spacing w:val="5"/>
          <w:sz w:val="24"/>
          <w:szCs w:val="24"/>
          <w:lang w:eastAsia="en-GB"/>
        </w:rPr>
      </w:pPr>
      <w:r w:rsidRPr="00C25196">
        <w:rPr>
          <w:rFonts w:ascii="Times New Roman" w:eastAsia="Times New Roman" w:hAnsi="Times New Roman" w:cs="Times New Roman"/>
          <w:spacing w:val="5"/>
          <w:sz w:val="24"/>
          <w:szCs w:val="24"/>
          <w:lang w:eastAsia="en-GB"/>
        </w:rPr>
        <w:t xml:space="preserve">   </w:t>
      </w:r>
      <w:r w:rsidR="00D705EE" w:rsidRPr="00C25196">
        <w:rPr>
          <w:rFonts w:ascii="Times New Roman" w:eastAsia="Times New Roman" w:hAnsi="Times New Roman" w:cs="Times New Roman"/>
          <w:spacing w:val="5"/>
          <w:sz w:val="24"/>
          <w:szCs w:val="24"/>
          <w:lang w:eastAsia="en-GB"/>
        </w:rPr>
        <w:t xml:space="preserve">The </w:t>
      </w:r>
      <w:r w:rsidRPr="00C25196">
        <w:rPr>
          <w:rFonts w:ascii="Times New Roman" w:eastAsia="Times New Roman" w:hAnsi="Times New Roman" w:cs="Times New Roman"/>
          <w:spacing w:val="5"/>
          <w:sz w:val="24"/>
          <w:szCs w:val="24"/>
          <w:lang w:eastAsia="en-GB"/>
        </w:rPr>
        <w:t>use</w:t>
      </w:r>
      <w:r w:rsidR="00D705EE" w:rsidRPr="00C25196">
        <w:rPr>
          <w:rFonts w:ascii="Times New Roman" w:eastAsia="Times New Roman" w:hAnsi="Times New Roman" w:cs="Times New Roman"/>
          <w:spacing w:val="5"/>
          <w:sz w:val="24"/>
          <w:szCs w:val="24"/>
          <w:lang w:eastAsia="en-GB"/>
        </w:rPr>
        <w:t xml:space="preserve"> of UPR </w:t>
      </w:r>
      <w:r w:rsidR="00594153" w:rsidRPr="00C25196">
        <w:rPr>
          <w:rFonts w:ascii="Times New Roman" w:eastAsia="Times New Roman" w:hAnsi="Times New Roman" w:cs="Times New Roman"/>
          <w:spacing w:val="5"/>
          <w:sz w:val="24"/>
          <w:szCs w:val="24"/>
          <w:lang w:eastAsia="en-GB"/>
        </w:rPr>
        <w:t>by</w:t>
      </w:r>
      <w:r w:rsidR="00D705EE" w:rsidRPr="00C25196">
        <w:rPr>
          <w:rFonts w:ascii="Times New Roman" w:eastAsia="Times New Roman" w:hAnsi="Times New Roman" w:cs="Times New Roman"/>
          <w:spacing w:val="5"/>
          <w:sz w:val="24"/>
          <w:szCs w:val="24"/>
          <w:lang w:eastAsia="en-GB"/>
        </w:rPr>
        <w:t xml:space="preserve"> a therapist can </w:t>
      </w:r>
      <w:r w:rsidRPr="00C25196">
        <w:rPr>
          <w:rFonts w:ascii="Times New Roman" w:eastAsia="Times New Roman" w:hAnsi="Times New Roman" w:cs="Times New Roman"/>
          <w:spacing w:val="5"/>
          <w:sz w:val="24"/>
          <w:szCs w:val="24"/>
          <w:lang w:eastAsia="en-GB"/>
        </w:rPr>
        <w:t>encourage</w:t>
      </w:r>
      <w:r w:rsidR="00D705EE" w:rsidRPr="00C25196">
        <w:rPr>
          <w:rFonts w:ascii="Times New Roman" w:eastAsia="Times New Roman" w:hAnsi="Times New Roman" w:cs="Times New Roman"/>
          <w:spacing w:val="5"/>
          <w:sz w:val="24"/>
          <w:szCs w:val="24"/>
          <w:lang w:eastAsia="en-GB"/>
        </w:rPr>
        <w:t xml:space="preserve"> people to share their thoughts, feelings, and actions without </w:t>
      </w:r>
      <w:r w:rsidR="00594153" w:rsidRPr="00C25196">
        <w:rPr>
          <w:rFonts w:ascii="Times New Roman" w:eastAsia="Times New Roman" w:hAnsi="Times New Roman" w:cs="Times New Roman"/>
          <w:spacing w:val="5"/>
          <w:sz w:val="24"/>
          <w:szCs w:val="24"/>
          <w:lang w:eastAsia="en-GB"/>
        </w:rPr>
        <w:t xml:space="preserve">the </w:t>
      </w:r>
      <w:r w:rsidR="00D705EE" w:rsidRPr="00C25196">
        <w:rPr>
          <w:rFonts w:ascii="Times New Roman" w:eastAsia="Times New Roman" w:hAnsi="Times New Roman" w:cs="Times New Roman"/>
          <w:spacing w:val="5"/>
          <w:sz w:val="24"/>
          <w:szCs w:val="24"/>
          <w:lang w:eastAsia="en-GB"/>
        </w:rPr>
        <w:t xml:space="preserve">fear of </w:t>
      </w:r>
      <w:r w:rsidR="00594153" w:rsidRPr="00C25196">
        <w:rPr>
          <w:rFonts w:ascii="Times New Roman" w:eastAsia="Times New Roman" w:hAnsi="Times New Roman" w:cs="Times New Roman"/>
          <w:spacing w:val="5"/>
          <w:sz w:val="24"/>
          <w:szCs w:val="24"/>
          <w:lang w:eastAsia="en-GB"/>
        </w:rPr>
        <w:t>upsetting</w:t>
      </w:r>
      <w:r w:rsidR="00D705EE" w:rsidRPr="00C25196">
        <w:rPr>
          <w:rFonts w:ascii="Times New Roman" w:eastAsia="Times New Roman" w:hAnsi="Times New Roman" w:cs="Times New Roman"/>
          <w:spacing w:val="5"/>
          <w:sz w:val="24"/>
          <w:szCs w:val="24"/>
          <w:lang w:eastAsia="en-GB"/>
        </w:rPr>
        <w:t xml:space="preserve"> the therapist.</w:t>
      </w:r>
      <w:r w:rsidR="00C764C3" w:rsidRPr="00C25196">
        <w:rPr>
          <w:rFonts w:ascii="Times New Roman" w:eastAsia="Times New Roman" w:hAnsi="Times New Roman" w:cs="Times New Roman"/>
          <w:spacing w:val="5"/>
          <w:sz w:val="24"/>
          <w:szCs w:val="24"/>
          <w:lang w:eastAsia="en-GB"/>
        </w:rPr>
        <w:t xml:space="preserve"> </w:t>
      </w:r>
      <w:r w:rsidR="00D705EE" w:rsidRPr="00C25196">
        <w:rPr>
          <w:rFonts w:ascii="Times New Roman" w:eastAsia="Times New Roman" w:hAnsi="Times New Roman" w:cs="Times New Roman"/>
          <w:spacing w:val="5"/>
          <w:sz w:val="24"/>
          <w:szCs w:val="24"/>
          <w:lang w:eastAsia="en-GB"/>
        </w:rPr>
        <w:t xml:space="preserve">A therapist might simply ask a client to </w:t>
      </w:r>
      <w:r w:rsidR="00186288" w:rsidRPr="00C25196">
        <w:rPr>
          <w:rFonts w:ascii="Times New Roman" w:eastAsia="Times New Roman" w:hAnsi="Times New Roman" w:cs="Times New Roman"/>
          <w:spacing w:val="5"/>
          <w:sz w:val="24"/>
          <w:szCs w:val="24"/>
          <w:lang w:eastAsia="en-GB"/>
        </w:rPr>
        <w:t>expand</w:t>
      </w:r>
      <w:r w:rsidR="00D705EE" w:rsidRPr="00C25196">
        <w:rPr>
          <w:rFonts w:ascii="Times New Roman" w:eastAsia="Times New Roman" w:hAnsi="Times New Roman" w:cs="Times New Roman"/>
          <w:spacing w:val="5"/>
          <w:sz w:val="24"/>
          <w:szCs w:val="24"/>
          <w:lang w:eastAsia="en-GB"/>
        </w:rPr>
        <w:t xml:space="preserve"> on </w:t>
      </w:r>
      <w:r w:rsidR="00186288" w:rsidRPr="00C25196">
        <w:rPr>
          <w:rFonts w:ascii="Times New Roman" w:eastAsia="Times New Roman" w:hAnsi="Times New Roman" w:cs="Times New Roman"/>
          <w:spacing w:val="5"/>
          <w:sz w:val="24"/>
          <w:szCs w:val="24"/>
          <w:lang w:eastAsia="en-GB"/>
        </w:rPr>
        <w:t xml:space="preserve">the reasons </w:t>
      </w:r>
      <w:r w:rsidR="00D705EE" w:rsidRPr="00C25196">
        <w:rPr>
          <w:rFonts w:ascii="Times New Roman" w:eastAsia="Times New Roman" w:hAnsi="Times New Roman" w:cs="Times New Roman"/>
          <w:spacing w:val="5"/>
          <w:sz w:val="24"/>
          <w:szCs w:val="24"/>
          <w:lang w:eastAsia="en-GB"/>
        </w:rPr>
        <w:t xml:space="preserve">why he or she behaved in a particular </w:t>
      </w:r>
      <w:r w:rsidR="00186288" w:rsidRPr="00C25196">
        <w:rPr>
          <w:rFonts w:ascii="Times New Roman" w:eastAsia="Times New Roman" w:hAnsi="Times New Roman" w:cs="Times New Roman"/>
          <w:spacing w:val="5"/>
          <w:sz w:val="24"/>
          <w:szCs w:val="24"/>
          <w:lang w:eastAsia="en-GB"/>
        </w:rPr>
        <w:t>fashion</w:t>
      </w:r>
      <w:r w:rsidR="00D705EE" w:rsidRPr="00C25196">
        <w:rPr>
          <w:rFonts w:ascii="Times New Roman" w:eastAsia="Times New Roman" w:hAnsi="Times New Roman" w:cs="Times New Roman"/>
          <w:spacing w:val="5"/>
          <w:sz w:val="24"/>
          <w:szCs w:val="24"/>
          <w:lang w:eastAsia="en-GB"/>
        </w:rPr>
        <w:t>, rather than</w:t>
      </w:r>
      <w:r w:rsidR="00A962EA" w:rsidRPr="00C25196">
        <w:rPr>
          <w:rFonts w:ascii="Times New Roman" w:eastAsia="Times New Roman" w:hAnsi="Times New Roman" w:cs="Times New Roman"/>
          <w:spacing w:val="5"/>
          <w:sz w:val="24"/>
          <w:szCs w:val="24"/>
          <w:lang w:eastAsia="en-GB"/>
        </w:rPr>
        <w:t xml:space="preserve"> </w:t>
      </w:r>
      <w:r w:rsidR="00D705EE" w:rsidRPr="00C25196">
        <w:rPr>
          <w:rFonts w:ascii="Times New Roman" w:eastAsia="Times New Roman" w:hAnsi="Times New Roman" w:cs="Times New Roman"/>
          <w:spacing w:val="5"/>
          <w:sz w:val="24"/>
          <w:szCs w:val="24"/>
          <w:lang w:eastAsia="en-GB"/>
        </w:rPr>
        <w:t>condemning the person</w:t>
      </w:r>
      <w:r w:rsidR="00067C68" w:rsidRPr="00C25196">
        <w:rPr>
          <w:rFonts w:ascii="Times New Roman" w:eastAsia="Times New Roman" w:hAnsi="Times New Roman" w:cs="Times New Roman"/>
          <w:spacing w:val="5"/>
          <w:sz w:val="24"/>
          <w:szCs w:val="24"/>
          <w:lang w:eastAsia="en-GB"/>
        </w:rPr>
        <w:t>'</w:t>
      </w:r>
      <w:r w:rsidR="00D705EE" w:rsidRPr="00C25196">
        <w:rPr>
          <w:rFonts w:ascii="Times New Roman" w:eastAsia="Times New Roman" w:hAnsi="Times New Roman" w:cs="Times New Roman"/>
          <w:spacing w:val="5"/>
          <w:sz w:val="24"/>
          <w:szCs w:val="24"/>
          <w:lang w:eastAsia="en-GB"/>
        </w:rPr>
        <w:t>s action or inquiring as to how the other person might have felt</w:t>
      </w:r>
      <w:r w:rsidR="00594153" w:rsidRPr="00C25196">
        <w:rPr>
          <w:rFonts w:ascii="Times New Roman" w:eastAsia="Times New Roman" w:hAnsi="Times New Roman" w:cs="Times New Roman"/>
          <w:spacing w:val="5"/>
          <w:sz w:val="24"/>
          <w:szCs w:val="24"/>
          <w:lang w:eastAsia="en-GB"/>
        </w:rPr>
        <w:t xml:space="preserve"> (</w:t>
      </w:r>
      <w:r w:rsidR="00594153" w:rsidRPr="00C25196">
        <w:rPr>
          <w:rFonts w:ascii="Times New Roman" w:hAnsi="Times New Roman" w:cs="Times New Roman"/>
          <w:sz w:val="24"/>
          <w:szCs w:val="24"/>
          <w:shd w:val="clear" w:color="auto" w:fill="FFFFFF"/>
        </w:rPr>
        <w:t>B</w:t>
      </w:r>
      <w:r w:rsidRPr="00C25196">
        <w:rPr>
          <w:rFonts w:ascii="Times New Roman" w:hAnsi="Times New Roman" w:cs="Times New Roman"/>
          <w:sz w:val="24"/>
          <w:szCs w:val="24"/>
          <w:shd w:val="clear" w:color="auto" w:fill="FFFFFF"/>
        </w:rPr>
        <w:t xml:space="preserve">oswell and Dodd. </w:t>
      </w:r>
      <w:r w:rsidR="00594153" w:rsidRPr="00C25196">
        <w:rPr>
          <w:rFonts w:ascii="Times New Roman" w:hAnsi="Times New Roman" w:cs="Times New Roman"/>
          <w:sz w:val="24"/>
          <w:szCs w:val="24"/>
          <w:shd w:val="clear" w:color="auto" w:fill="FFFFFF"/>
        </w:rPr>
        <w:t>1994).</w:t>
      </w:r>
    </w:p>
    <w:p w14:paraId="0243A3B5" w14:textId="697C98E1" w:rsidR="00D705EE" w:rsidRPr="00C25196" w:rsidRDefault="00B63684" w:rsidP="00186288">
      <w:pPr>
        <w:rPr>
          <w:rFonts w:ascii="Times New Roman" w:eastAsia="Times New Roman" w:hAnsi="Times New Roman" w:cs="Times New Roman"/>
          <w:spacing w:val="5"/>
          <w:sz w:val="24"/>
          <w:szCs w:val="24"/>
          <w:lang w:eastAsia="en-GB"/>
        </w:rPr>
      </w:pPr>
      <w:r w:rsidRPr="00C25196">
        <w:rPr>
          <w:rFonts w:ascii="Times New Roman" w:eastAsia="Times New Roman" w:hAnsi="Times New Roman" w:cs="Times New Roman"/>
          <w:spacing w:val="5"/>
          <w:sz w:val="24"/>
          <w:szCs w:val="24"/>
          <w:lang w:eastAsia="en-GB"/>
        </w:rPr>
        <w:t xml:space="preserve">   </w:t>
      </w:r>
      <w:r w:rsidR="00D705EE" w:rsidRPr="00C25196">
        <w:rPr>
          <w:rFonts w:ascii="Times New Roman" w:eastAsia="Times New Roman" w:hAnsi="Times New Roman" w:cs="Times New Roman"/>
          <w:spacing w:val="5"/>
          <w:sz w:val="24"/>
          <w:szCs w:val="24"/>
          <w:lang w:eastAsia="en-GB"/>
        </w:rPr>
        <w:t xml:space="preserve">There </w:t>
      </w:r>
      <w:r w:rsidR="00594153" w:rsidRPr="00C25196">
        <w:rPr>
          <w:rFonts w:ascii="Times New Roman" w:eastAsia="Times New Roman" w:hAnsi="Times New Roman" w:cs="Times New Roman"/>
          <w:spacing w:val="5"/>
          <w:sz w:val="24"/>
          <w:szCs w:val="24"/>
          <w:lang w:eastAsia="en-GB"/>
        </w:rPr>
        <w:t>are</w:t>
      </w:r>
      <w:r w:rsidR="00D705EE" w:rsidRPr="00C25196">
        <w:rPr>
          <w:rFonts w:ascii="Times New Roman" w:eastAsia="Times New Roman" w:hAnsi="Times New Roman" w:cs="Times New Roman"/>
          <w:spacing w:val="5"/>
          <w:sz w:val="24"/>
          <w:szCs w:val="24"/>
          <w:lang w:eastAsia="en-GB"/>
        </w:rPr>
        <w:t xml:space="preserve"> drawback</w:t>
      </w:r>
      <w:r w:rsidR="00594153" w:rsidRPr="00C25196">
        <w:rPr>
          <w:rFonts w:ascii="Times New Roman" w:eastAsia="Times New Roman" w:hAnsi="Times New Roman" w:cs="Times New Roman"/>
          <w:spacing w:val="5"/>
          <w:sz w:val="24"/>
          <w:szCs w:val="24"/>
          <w:lang w:eastAsia="en-GB"/>
        </w:rPr>
        <w:t>s</w:t>
      </w:r>
      <w:r w:rsidR="00D705EE" w:rsidRPr="00C25196">
        <w:rPr>
          <w:rFonts w:ascii="Times New Roman" w:eastAsia="Times New Roman" w:hAnsi="Times New Roman" w:cs="Times New Roman"/>
          <w:spacing w:val="5"/>
          <w:sz w:val="24"/>
          <w:szCs w:val="24"/>
          <w:lang w:eastAsia="en-GB"/>
        </w:rPr>
        <w:t xml:space="preserve"> when using UPR and one example of a d</w:t>
      </w:r>
      <w:r w:rsidR="00067C68" w:rsidRPr="00C25196">
        <w:rPr>
          <w:rFonts w:ascii="Times New Roman" w:eastAsia="Times New Roman" w:hAnsi="Times New Roman" w:cs="Times New Roman"/>
          <w:spacing w:val="5"/>
          <w:sz w:val="24"/>
          <w:szCs w:val="24"/>
          <w:lang w:eastAsia="en-GB"/>
        </w:rPr>
        <w:t>isadvantage</w:t>
      </w:r>
      <w:r w:rsidR="00D705EE" w:rsidRPr="00C25196">
        <w:rPr>
          <w:rFonts w:ascii="Times New Roman" w:eastAsia="Times New Roman" w:hAnsi="Times New Roman" w:cs="Times New Roman"/>
          <w:spacing w:val="5"/>
          <w:sz w:val="24"/>
          <w:szCs w:val="24"/>
          <w:lang w:eastAsia="en-GB"/>
        </w:rPr>
        <w:t xml:space="preserve"> would be in couples counselling where they may expect a referee who would tell them that what they were doing would be detrimental to the relationship. Furthermore, when a client feels that UPR in therapy is contrived, it may backfire. For example, some people want a therapist to tell them when they are doing something wrong, to bring awareness to their behaviour (Good Therapy. 2017).</w:t>
      </w:r>
    </w:p>
    <w:p w14:paraId="37DFE445" w14:textId="59F36528" w:rsidR="00B5144F" w:rsidRPr="00C25196" w:rsidRDefault="00B63684" w:rsidP="00186288">
      <w:pPr>
        <w:rPr>
          <w:rFonts w:ascii="Times New Roman" w:eastAsia="Times New Roman" w:hAnsi="Times New Roman" w:cs="Times New Roman"/>
          <w:spacing w:val="5"/>
          <w:sz w:val="24"/>
          <w:szCs w:val="24"/>
          <w:lang w:eastAsia="en-GB"/>
        </w:rPr>
      </w:pPr>
      <w:r w:rsidRPr="00C25196">
        <w:rPr>
          <w:rFonts w:ascii="Times New Roman" w:eastAsia="Times New Roman" w:hAnsi="Times New Roman" w:cs="Times New Roman"/>
          <w:spacing w:val="5"/>
          <w:sz w:val="24"/>
          <w:szCs w:val="24"/>
          <w:lang w:eastAsia="en-GB"/>
        </w:rPr>
        <w:t xml:space="preserve">   </w:t>
      </w:r>
      <w:r w:rsidR="00B5144F" w:rsidRPr="00C25196">
        <w:rPr>
          <w:rFonts w:ascii="Times New Roman" w:eastAsia="Times New Roman" w:hAnsi="Times New Roman" w:cs="Times New Roman"/>
          <w:spacing w:val="5"/>
          <w:sz w:val="24"/>
          <w:szCs w:val="24"/>
          <w:lang w:eastAsia="en-GB"/>
        </w:rPr>
        <w:t xml:space="preserve">The third core condition is congruence which is a willingness on the </w:t>
      </w:r>
      <w:r w:rsidR="001F66F8" w:rsidRPr="00C25196">
        <w:rPr>
          <w:rFonts w:ascii="Times New Roman" w:eastAsia="Times New Roman" w:hAnsi="Times New Roman" w:cs="Times New Roman"/>
          <w:spacing w:val="5"/>
          <w:sz w:val="24"/>
          <w:szCs w:val="24"/>
          <w:lang w:eastAsia="en-GB"/>
        </w:rPr>
        <w:t>counsellor</w:t>
      </w:r>
      <w:r w:rsidR="00067C68" w:rsidRPr="00C25196">
        <w:rPr>
          <w:rFonts w:ascii="Times New Roman" w:eastAsia="Times New Roman" w:hAnsi="Times New Roman" w:cs="Times New Roman"/>
          <w:spacing w:val="5"/>
          <w:sz w:val="24"/>
          <w:szCs w:val="24"/>
          <w:lang w:eastAsia="en-GB"/>
        </w:rPr>
        <w:t>'</w:t>
      </w:r>
      <w:r w:rsidR="001F66F8" w:rsidRPr="00C25196">
        <w:rPr>
          <w:rFonts w:ascii="Times New Roman" w:eastAsia="Times New Roman" w:hAnsi="Times New Roman" w:cs="Times New Roman"/>
          <w:spacing w:val="5"/>
          <w:sz w:val="24"/>
          <w:szCs w:val="24"/>
          <w:lang w:eastAsia="en-GB"/>
        </w:rPr>
        <w:t>s</w:t>
      </w:r>
      <w:r w:rsidR="00B5144F" w:rsidRPr="00C25196">
        <w:rPr>
          <w:rFonts w:ascii="Times New Roman" w:eastAsia="Times New Roman" w:hAnsi="Times New Roman" w:cs="Times New Roman"/>
          <w:spacing w:val="5"/>
          <w:sz w:val="24"/>
          <w:szCs w:val="24"/>
          <w:lang w:eastAsia="en-GB"/>
        </w:rPr>
        <w:t xml:space="preserve"> part to be as authentic within the therapeutic relationship. </w:t>
      </w:r>
      <w:r w:rsidR="001F66F8" w:rsidRPr="00C25196">
        <w:rPr>
          <w:rFonts w:ascii="Times New Roman" w:eastAsia="Times New Roman" w:hAnsi="Times New Roman" w:cs="Times New Roman"/>
          <w:spacing w:val="5"/>
          <w:sz w:val="24"/>
          <w:szCs w:val="24"/>
          <w:lang w:eastAsia="en-GB"/>
        </w:rPr>
        <w:t xml:space="preserve">Congruence means that the counsellor is genuine and real (Green. 2010. P.12). This third </w:t>
      </w:r>
      <w:r w:rsidR="00394665" w:rsidRPr="00C25196">
        <w:rPr>
          <w:rFonts w:ascii="Times New Roman" w:eastAsia="Times New Roman" w:hAnsi="Times New Roman" w:cs="Times New Roman"/>
          <w:spacing w:val="5"/>
          <w:sz w:val="24"/>
          <w:szCs w:val="24"/>
          <w:lang w:eastAsia="en-GB"/>
        </w:rPr>
        <w:t xml:space="preserve">core </w:t>
      </w:r>
      <w:r w:rsidR="001F66F8" w:rsidRPr="00C25196">
        <w:rPr>
          <w:rFonts w:ascii="Times New Roman" w:eastAsia="Times New Roman" w:hAnsi="Times New Roman" w:cs="Times New Roman"/>
          <w:spacing w:val="5"/>
          <w:sz w:val="24"/>
          <w:szCs w:val="24"/>
          <w:lang w:eastAsia="en-GB"/>
        </w:rPr>
        <w:t>condition allows the client to build a trusting relationship with the counsellor. By using congruence, it helps the client defeat negative attitudes that other people have embedded in them. When the counsellor uses their warm and honest approach</w:t>
      </w:r>
      <w:r w:rsidR="00067C68" w:rsidRPr="00C25196">
        <w:rPr>
          <w:rFonts w:ascii="Times New Roman" w:eastAsia="Times New Roman" w:hAnsi="Times New Roman" w:cs="Times New Roman"/>
          <w:spacing w:val="5"/>
          <w:sz w:val="24"/>
          <w:szCs w:val="24"/>
          <w:lang w:eastAsia="en-GB"/>
        </w:rPr>
        <w:t>,</w:t>
      </w:r>
      <w:r w:rsidR="001F66F8" w:rsidRPr="00C25196">
        <w:rPr>
          <w:rFonts w:ascii="Times New Roman" w:eastAsia="Times New Roman" w:hAnsi="Times New Roman" w:cs="Times New Roman"/>
          <w:spacing w:val="5"/>
          <w:sz w:val="24"/>
          <w:szCs w:val="24"/>
          <w:lang w:eastAsia="en-GB"/>
        </w:rPr>
        <w:t xml:space="preserve"> the client will start to build their self-esteem and trust their judgements</w:t>
      </w:r>
      <w:r w:rsidR="00394665" w:rsidRPr="00C25196">
        <w:rPr>
          <w:rFonts w:ascii="Times New Roman" w:eastAsia="Times New Roman" w:hAnsi="Times New Roman" w:cs="Times New Roman"/>
          <w:spacing w:val="5"/>
          <w:sz w:val="24"/>
          <w:szCs w:val="24"/>
          <w:lang w:eastAsia="en-GB"/>
        </w:rPr>
        <w:t xml:space="preserve"> (American Psychological Association 2018. p.51-64).</w:t>
      </w:r>
    </w:p>
    <w:p w14:paraId="4077064C" w14:textId="08EFFC6F" w:rsidR="00BA7FC0" w:rsidRPr="00C25196" w:rsidRDefault="00B63684" w:rsidP="00186288">
      <w:pPr>
        <w:rPr>
          <w:rFonts w:ascii="Times New Roman" w:eastAsia="Times New Roman" w:hAnsi="Times New Roman" w:cs="Times New Roman"/>
          <w:spacing w:val="5"/>
          <w:sz w:val="24"/>
          <w:szCs w:val="24"/>
          <w:lang w:eastAsia="en-GB"/>
        </w:rPr>
      </w:pPr>
      <w:r w:rsidRPr="00C25196">
        <w:rPr>
          <w:rFonts w:ascii="Times New Roman" w:eastAsia="Times New Roman" w:hAnsi="Times New Roman" w:cs="Times New Roman"/>
          <w:spacing w:val="5"/>
          <w:sz w:val="24"/>
          <w:szCs w:val="24"/>
          <w:lang w:eastAsia="en-GB"/>
        </w:rPr>
        <w:t xml:space="preserve">   </w:t>
      </w:r>
      <w:r w:rsidR="00F03058" w:rsidRPr="00C25196">
        <w:rPr>
          <w:rFonts w:ascii="Times New Roman" w:eastAsia="Times New Roman" w:hAnsi="Times New Roman" w:cs="Times New Roman"/>
          <w:spacing w:val="5"/>
          <w:sz w:val="24"/>
          <w:szCs w:val="24"/>
          <w:lang w:eastAsia="en-GB"/>
        </w:rPr>
        <w:t xml:space="preserve">The more the counsellor </w:t>
      </w:r>
      <w:r w:rsidR="00067C68" w:rsidRPr="00C25196">
        <w:rPr>
          <w:rFonts w:ascii="Times New Roman" w:eastAsia="Times New Roman" w:hAnsi="Times New Roman" w:cs="Times New Roman"/>
          <w:spacing w:val="5"/>
          <w:sz w:val="24"/>
          <w:szCs w:val="24"/>
          <w:lang w:eastAsia="en-GB"/>
        </w:rPr>
        <w:t>can</w:t>
      </w:r>
      <w:r w:rsidR="00F03058" w:rsidRPr="00C25196">
        <w:rPr>
          <w:rFonts w:ascii="Times New Roman" w:eastAsia="Times New Roman" w:hAnsi="Times New Roman" w:cs="Times New Roman"/>
          <w:spacing w:val="5"/>
          <w:sz w:val="24"/>
          <w:szCs w:val="24"/>
          <w:lang w:eastAsia="en-GB"/>
        </w:rPr>
        <w:t xml:space="preserve"> be themselves in the therapeutic relationship, without putting up an experienced front or a personal falseness, the client will have a </w:t>
      </w:r>
      <w:r w:rsidR="00067C68" w:rsidRPr="00C25196">
        <w:rPr>
          <w:rFonts w:ascii="Times New Roman" w:eastAsia="Times New Roman" w:hAnsi="Times New Roman" w:cs="Times New Roman"/>
          <w:spacing w:val="5"/>
          <w:sz w:val="24"/>
          <w:szCs w:val="24"/>
          <w:lang w:eastAsia="en-GB"/>
        </w:rPr>
        <w:t>high</w:t>
      </w:r>
      <w:r w:rsidR="00F03058" w:rsidRPr="00C25196">
        <w:rPr>
          <w:rFonts w:ascii="Times New Roman" w:eastAsia="Times New Roman" w:hAnsi="Times New Roman" w:cs="Times New Roman"/>
          <w:spacing w:val="5"/>
          <w:sz w:val="24"/>
          <w:szCs w:val="24"/>
          <w:lang w:eastAsia="en-GB"/>
        </w:rPr>
        <w:t xml:space="preserve">er chance to develop </w:t>
      </w:r>
      <w:r w:rsidR="00067C68" w:rsidRPr="00C25196">
        <w:rPr>
          <w:rFonts w:ascii="Times New Roman" w:eastAsia="Times New Roman" w:hAnsi="Times New Roman" w:cs="Times New Roman"/>
          <w:spacing w:val="5"/>
          <w:sz w:val="24"/>
          <w:szCs w:val="24"/>
          <w:lang w:eastAsia="en-GB"/>
        </w:rPr>
        <w:t>positively and constructivel</w:t>
      </w:r>
      <w:r w:rsidR="00F03058" w:rsidRPr="00C25196">
        <w:rPr>
          <w:rFonts w:ascii="Times New Roman" w:eastAsia="Times New Roman" w:hAnsi="Times New Roman" w:cs="Times New Roman"/>
          <w:spacing w:val="5"/>
          <w:sz w:val="24"/>
          <w:szCs w:val="24"/>
          <w:lang w:eastAsia="en-GB"/>
        </w:rPr>
        <w:t xml:space="preserve">y. When using congruence, the counsellor </w:t>
      </w:r>
      <w:r w:rsidR="00067C68" w:rsidRPr="00C25196">
        <w:rPr>
          <w:rFonts w:ascii="Times New Roman" w:eastAsia="Times New Roman" w:hAnsi="Times New Roman" w:cs="Times New Roman"/>
          <w:spacing w:val="5"/>
          <w:sz w:val="24"/>
          <w:szCs w:val="24"/>
          <w:lang w:eastAsia="en-GB"/>
        </w:rPr>
        <w:t>is</w:t>
      </w:r>
      <w:r w:rsidR="00F03058" w:rsidRPr="00C25196">
        <w:rPr>
          <w:rFonts w:ascii="Times New Roman" w:eastAsia="Times New Roman" w:hAnsi="Times New Roman" w:cs="Times New Roman"/>
          <w:spacing w:val="5"/>
          <w:sz w:val="24"/>
          <w:szCs w:val="24"/>
          <w:lang w:eastAsia="en-GB"/>
        </w:rPr>
        <w:t xml:space="preserve"> being transparent </w:t>
      </w:r>
      <w:r w:rsidR="00093558" w:rsidRPr="00C25196">
        <w:rPr>
          <w:rFonts w:ascii="Times New Roman" w:eastAsia="Times New Roman" w:hAnsi="Times New Roman" w:cs="Times New Roman"/>
          <w:spacing w:val="5"/>
          <w:sz w:val="24"/>
          <w:szCs w:val="24"/>
          <w:lang w:eastAsia="en-GB"/>
        </w:rPr>
        <w:t>with</w:t>
      </w:r>
      <w:r w:rsidR="00F03058" w:rsidRPr="00C25196">
        <w:rPr>
          <w:rFonts w:ascii="Times New Roman" w:eastAsia="Times New Roman" w:hAnsi="Times New Roman" w:cs="Times New Roman"/>
          <w:spacing w:val="5"/>
          <w:sz w:val="24"/>
          <w:szCs w:val="24"/>
          <w:lang w:eastAsia="en-GB"/>
        </w:rPr>
        <w:t xml:space="preserve"> the client and does not encourage an image of themselves as being superior or an expert. (Mearns and Thorne. 2007. p. 17). </w:t>
      </w:r>
    </w:p>
    <w:p w14:paraId="4578E5AB" w14:textId="6BF16D84" w:rsidR="00394665" w:rsidRPr="00C25196" w:rsidRDefault="00B63684" w:rsidP="00186288">
      <w:pPr>
        <w:rPr>
          <w:rFonts w:ascii="Times New Roman" w:eastAsia="Times New Roman" w:hAnsi="Times New Roman" w:cs="Times New Roman"/>
          <w:spacing w:val="5"/>
          <w:sz w:val="24"/>
          <w:szCs w:val="24"/>
          <w:lang w:eastAsia="en-GB"/>
        </w:rPr>
      </w:pPr>
      <w:r w:rsidRPr="00C25196">
        <w:rPr>
          <w:rFonts w:ascii="Times New Roman" w:eastAsia="Times New Roman" w:hAnsi="Times New Roman" w:cs="Times New Roman"/>
          <w:spacing w:val="5"/>
          <w:sz w:val="24"/>
          <w:szCs w:val="24"/>
          <w:lang w:eastAsia="en-GB"/>
        </w:rPr>
        <w:t xml:space="preserve">   </w:t>
      </w:r>
      <w:r w:rsidR="00BA7FC0" w:rsidRPr="00C25196">
        <w:rPr>
          <w:rFonts w:ascii="Times New Roman" w:eastAsia="Times New Roman" w:hAnsi="Times New Roman" w:cs="Times New Roman"/>
          <w:spacing w:val="5"/>
          <w:sz w:val="24"/>
          <w:szCs w:val="24"/>
          <w:lang w:eastAsia="en-GB"/>
        </w:rPr>
        <w:t xml:space="preserve">Carl Rogers often described congruence as genuineness and challenges counsellors to be themselves as vulnerable, human and imperfect and to never know all the solutions. </w:t>
      </w:r>
      <w:r w:rsidRPr="00C25196">
        <w:rPr>
          <w:rFonts w:ascii="Times New Roman" w:eastAsia="Times New Roman" w:hAnsi="Times New Roman" w:cs="Times New Roman"/>
          <w:spacing w:val="5"/>
          <w:sz w:val="24"/>
          <w:szCs w:val="24"/>
          <w:lang w:eastAsia="en-GB"/>
        </w:rPr>
        <w:t xml:space="preserve">          </w:t>
      </w:r>
      <w:r w:rsidR="00BA7FC0" w:rsidRPr="00C25196">
        <w:rPr>
          <w:rFonts w:ascii="Times New Roman" w:eastAsia="Times New Roman" w:hAnsi="Times New Roman" w:cs="Times New Roman"/>
          <w:spacing w:val="5"/>
          <w:sz w:val="24"/>
          <w:szCs w:val="24"/>
          <w:lang w:eastAsia="en-GB"/>
        </w:rPr>
        <w:lastRenderedPageBreak/>
        <w:t>However, it doesn</w:t>
      </w:r>
      <w:r w:rsidR="00067C68" w:rsidRPr="00C25196">
        <w:rPr>
          <w:rFonts w:ascii="Times New Roman" w:eastAsia="Times New Roman" w:hAnsi="Times New Roman" w:cs="Times New Roman"/>
          <w:spacing w:val="5"/>
          <w:sz w:val="24"/>
          <w:szCs w:val="24"/>
          <w:lang w:eastAsia="en-GB"/>
        </w:rPr>
        <w:t>'</w:t>
      </w:r>
      <w:r w:rsidR="00BA7FC0" w:rsidRPr="00C25196">
        <w:rPr>
          <w:rFonts w:ascii="Times New Roman" w:eastAsia="Times New Roman" w:hAnsi="Times New Roman" w:cs="Times New Roman"/>
          <w:spacing w:val="5"/>
          <w:sz w:val="24"/>
          <w:szCs w:val="24"/>
          <w:lang w:eastAsia="en-GB"/>
        </w:rPr>
        <w:t xml:space="preserve">t mean that the counsellor has to let out all of their feelings all of the time. It </w:t>
      </w:r>
      <w:r w:rsidR="00067C68" w:rsidRPr="00C25196">
        <w:rPr>
          <w:rFonts w:ascii="Times New Roman" w:eastAsia="Times New Roman" w:hAnsi="Times New Roman" w:cs="Times New Roman"/>
          <w:spacing w:val="5"/>
          <w:sz w:val="24"/>
          <w:szCs w:val="24"/>
          <w:lang w:eastAsia="en-GB"/>
        </w:rPr>
        <w:t>mere</w:t>
      </w:r>
      <w:r w:rsidR="00BA7FC0" w:rsidRPr="00C25196">
        <w:rPr>
          <w:rFonts w:ascii="Times New Roman" w:eastAsia="Times New Roman" w:hAnsi="Times New Roman" w:cs="Times New Roman"/>
          <w:spacing w:val="5"/>
          <w:sz w:val="24"/>
          <w:szCs w:val="24"/>
          <w:lang w:eastAsia="en-GB"/>
        </w:rPr>
        <w:t>ly means that the counsellor should not avoid or deny but be mindful of their feelings (Sanders. 2011. P.96)</w:t>
      </w:r>
      <w:r w:rsidR="00093558" w:rsidRPr="00C25196">
        <w:rPr>
          <w:rFonts w:ascii="Times New Roman" w:eastAsia="Times New Roman" w:hAnsi="Times New Roman" w:cs="Times New Roman"/>
          <w:spacing w:val="5"/>
          <w:sz w:val="24"/>
          <w:szCs w:val="24"/>
          <w:lang w:eastAsia="en-GB"/>
        </w:rPr>
        <w:t>.</w:t>
      </w:r>
    </w:p>
    <w:p w14:paraId="538797BC" w14:textId="2277268E" w:rsidR="00D72E24" w:rsidRPr="00C25196" w:rsidRDefault="00B63684" w:rsidP="00186288">
      <w:pPr>
        <w:rPr>
          <w:rFonts w:ascii="Times New Roman" w:hAnsi="Times New Roman" w:cs="Times New Roman"/>
          <w:sz w:val="24"/>
          <w:szCs w:val="24"/>
        </w:rPr>
      </w:pPr>
      <w:r w:rsidRPr="00C25196">
        <w:rPr>
          <w:rFonts w:ascii="Times New Roman" w:hAnsi="Times New Roman" w:cs="Times New Roman"/>
          <w:sz w:val="24"/>
          <w:szCs w:val="24"/>
        </w:rPr>
        <w:t xml:space="preserve">   </w:t>
      </w:r>
      <w:r w:rsidR="00D72E24" w:rsidRPr="00C25196">
        <w:rPr>
          <w:rFonts w:ascii="Times New Roman" w:hAnsi="Times New Roman" w:cs="Times New Roman"/>
          <w:sz w:val="24"/>
          <w:szCs w:val="24"/>
        </w:rPr>
        <w:t>When a client decides that they need counselling</w:t>
      </w:r>
      <w:r w:rsidR="00067C68" w:rsidRPr="00C25196">
        <w:rPr>
          <w:rFonts w:ascii="Times New Roman" w:hAnsi="Times New Roman" w:cs="Times New Roman"/>
          <w:sz w:val="24"/>
          <w:szCs w:val="24"/>
        </w:rPr>
        <w:t>,</w:t>
      </w:r>
      <w:r w:rsidR="00D72E24" w:rsidRPr="00C25196">
        <w:rPr>
          <w:rFonts w:ascii="Times New Roman" w:hAnsi="Times New Roman" w:cs="Times New Roman"/>
          <w:sz w:val="24"/>
          <w:szCs w:val="24"/>
        </w:rPr>
        <w:t xml:space="preserve"> they are both entering into a therapeutic relationship which can be quite se</w:t>
      </w:r>
      <w:r w:rsidR="00067C68" w:rsidRPr="00C25196">
        <w:rPr>
          <w:rFonts w:ascii="Times New Roman" w:hAnsi="Times New Roman" w:cs="Times New Roman"/>
          <w:sz w:val="24"/>
          <w:szCs w:val="24"/>
        </w:rPr>
        <w:t>vere</w:t>
      </w:r>
      <w:r w:rsidR="00D72E24" w:rsidRPr="00C25196">
        <w:rPr>
          <w:rFonts w:ascii="Times New Roman" w:hAnsi="Times New Roman" w:cs="Times New Roman"/>
          <w:sz w:val="24"/>
          <w:szCs w:val="24"/>
        </w:rPr>
        <w:t>. To some clients</w:t>
      </w:r>
      <w:r w:rsidR="00067C68" w:rsidRPr="00C25196">
        <w:rPr>
          <w:rFonts w:ascii="Times New Roman" w:hAnsi="Times New Roman" w:cs="Times New Roman"/>
          <w:sz w:val="24"/>
          <w:szCs w:val="24"/>
        </w:rPr>
        <w:t>,</w:t>
      </w:r>
      <w:r w:rsidR="00D72E24" w:rsidRPr="00C25196">
        <w:rPr>
          <w:rFonts w:ascii="Times New Roman" w:hAnsi="Times New Roman" w:cs="Times New Roman"/>
          <w:sz w:val="24"/>
          <w:szCs w:val="24"/>
        </w:rPr>
        <w:t xml:space="preserve"> it can be quite strange. </w:t>
      </w:r>
      <w:r w:rsidR="00067C68" w:rsidRPr="00C25196">
        <w:rPr>
          <w:rFonts w:ascii="Times New Roman" w:hAnsi="Times New Roman" w:cs="Times New Roman"/>
          <w:sz w:val="24"/>
          <w:szCs w:val="24"/>
        </w:rPr>
        <w:t xml:space="preserve">It can be uncomfortable for some clients to admit that there is a problem that they can make no sense of, and they may have also tried to bury issues for a long time. There is also a dread when it comes to sharing their thoughts and feelings that they may have never spoken of before (Counselling Directory. 2015) </w:t>
      </w:r>
    </w:p>
    <w:p w14:paraId="479FCF7C" w14:textId="70EA5788" w:rsidR="006A7142" w:rsidRPr="00C25196" w:rsidRDefault="00B63684" w:rsidP="00067C68">
      <w:pPr>
        <w:rPr>
          <w:rFonts w:ascii="Times New Roman" w:hAnsi="Times New Roman" w:cs="Times New Roman"/>
          <w:sz w:val="24"/>
          <w:szCs w:val="24"/>
        </w:rPr>
      </w:pPr>
      <w:r w:rsidRPr="00C25196">
        <w:rPr>
          <w:rFonts w:ascii="Times New Roman" w:hAnsi="Times New Roman" w:cs="Times New Roman"/>
          <w:sz w:val="24"/>
          <w:szCs w:val="24"/>
        </w:rPr>
        <w:t xml:space="preserve">   </w:t>
      </w:r>
      <w:r w:rsidR="00067C68" w:rsidRPr="00C25196">
        <w:rPr>
          <w:rFonts w:ascii="Times New Roman" w:hAnsi="Times New Roman" w:cs="Times New Roman"/>
          <w:sz w:val="24"/>
          <w:szCs w:val="24"/>
        </w:rPr>
        <w:t>On the 11</w:t>
      </w:r>
      <w:r w:rsidR="00067C68" w:rsidRPr="00C25196">
        <w:rPr>
          <w:rFonts w:ascii="Times New Roman" w:hAnsi="Times New Roman" w:cs="Times New Roman"/>
          <w:sz w:val="24"/>
          <w:szCs w:val="24"/>
          <w:vertAlign w:val="superscript"/>
        </w:rPr>
        <w:t>th</w:t>
      </w:r>
      <w:r w:rsidR="00067C68" w:rsidRPr="00C25196">
        <w:rPr>
          <w:rFonts w:ascii="Times New Roman" w:hAnsi="Times New Roman" w:cs="Times New Roman"/>
          <w:sz w:val="24"/>
          <w:szCs w:val="24"/>
        </w:rPr>
        <w:t xml:space="preserve"> February 2020, a recording was made which lasted 20 minutes and 34 seconds at the University of Wales, Trinity Saint David. Attending the recording was the counsellor, client and an observer. The client, in this case study, is going to be known as Sophie. </w:t>
      </w:r>
    </w:p>
    <w:p w14:paraId="7F669AA4" w14:textId="27320D82" w:rsidR="00067C68" w:rsidRPr="00C25196" w:rsidRDefault="00B63684" w:rsidP="00067C68">
      <w:pPr>
        <w:rPr>
          <w:rFonts w:ascii="Times New Roman" w:hAnsi="Times New Roman" w:cs="Times New Roman"/>
          <w:sz w:val="24"/>
          <w:szCs w:val="24"/>
        </w:rPr>
      </w:pPr>
      <w:r w:rsidRPr="00C25196">
        <w:rPr>
          <w:rFonts w:ascii="Times New Roman" w:hAnsi="Times New Roman" w:cs="Times New Roman"/>
          <w:sz w:val="24"/>
          <w:szCs w:val="24"/>
        </w:rPr>
        <w:t xml:space="preserve">   </w:t>
      </w:r>
      <w:r w:rsidR="00067C68" w:rsidRPr="00C25196">
        <w:rPr>
          <w:rFonts w:ascii="Times New Roman" w:hAnsi="Times New Roman" w:cs="Times New Roman"/>
          <w:sz w:val="24"/>
          <w:szCs w:val="24"/>
        </w:rPr>
        <w:t>Sophie is a 32-year-old female and a full-time student at the same University. Sophie works as a part-time caregiver and lives with her partner. This recording is the 3</w:t>
      </w:r>
      <w:r w:rsidR="00067C68" w:rsidRPr="00C25196">
        <w:rPr>
          <w:rFonts w:ascii="Times New Roman" w:hAnsi="Times New Roman" w:cs="Times New Roman"/>
          <w:sz w:val="24"/>
          <w:szCs w:val="24"/>
          <w:vertAlign w:val="superscript"/>
        </w:rPr>
        <w:t>rd</w:t>
      </w:r>
      <w:r w:rsidR="00067C68" w:rsidRPr="00C25196">
        <w:rPr>
          <w:rFonts w:ascii="Times New Roman" w:hAnsi="Times New Roman" w:cs="Times New Roman"/>
          <w:sz w:val="24"/>
          <w:szCs w:val="24"/>
        </w:rPr>
        <w:t xml:space="preserve"> counselling session which has taken place with Sophie, who has presented with severe anxiety regarding her health. </w:t>
      </w:r>
    </w:p>
    <w:p w14:paraId="1E4787E1" w14:textId="04A0A798" w:rsidR="00067C68" w:rsidRPr="00C25196" w:rsidRDefault="00B63684" w:rsidP="00067C68">
      <w:pPr>
        <w:rPr>
          <w:rFonts w:ascii="Times New Roman" w:hAnsi="Times New Roman" w:cs="Times New Roman"/>
          <w:sz w:val="24"/>
          <w:szCs w:val="24"/>
        </w:rPr>
      </w:pPr>
      <w:r w:rsidRPr="00C25196">
        <w:rPr>
          <w:rFonts w:ascii="Times New Roman" w:hAnsi="Times New Roman" w:cs="Times New Roman"/>
          <w:sz w:val="24"/>
          <w:szCs w:val="24"/>
        </w:rPr>
        <w:t xml:space="preserve">   </w:t>
      </w:r>
      <w:r w:rsidR="00067C68" w:rsidRPr="00C25196">
        <w:rPr>
          <w:rFonts w:ascii="Times New Roman" w:hAnsi="Times New Roman" w:cs="Times New Roman"/>
          <w:sz w:val="24"/>
          <w:szCs w:val="24"/>
        </w:rPr>
        <w:t>Before any counselling t</w:t>
      </w:r>
      <w:r w:rsidR="00FE1380" w:rsidRPr="00C25196">
        <w:rPr>
          <w:rFonts w:ascii="Times New Roman" w:hAnsi="Times New Roman" w:cs="Times New Roman"/>
          <w:sz w:val="24"/>
          <w:szCs w:val="24"/>
        </w:rPr>
        <w:t>ook</w:t>
      </w:r>
      <w:r w:rsidR="00067C68" w:rsidRPr="00C25196">
        <w:rPr>
          <w:rFonts w:ascii="Times New Roman" w:hAnsi="Times New Roman" w:cs="Times New Roman"/>
          <w:sz w:val="24"/>
          <w:szCs w:val="24"/>
        </w:rPr>
        <w:t xml:space="preserve"> place, and </w:t>
      </w:r>
      <w:r w:rsidR="00FE1380" w:rsidRPr="00C25196">
        <w:rPr>
          <w:rFonts w:ascii="Times New Roman" w:hAnsi="Times New Roman" w:cs="Times New Roman"/>
          <w:sz w:val="24"/>
          <w:szCs w:val="24"/>
        </w:rPr>
        <w:t>at</w:t>
      </w:r>
      <w:r w:rsidR="00067C68" w:rsidRPr="00C25196">
        <w:rPr>
          <w:rFonts w:ascii="Times New Roman" w:hAnsi="Times New Roman" w:cs="Times New Roman"/>
          <w:sz w:val="24"/>
          <w:szCs w:val="24"/>
        </w:rPr>
        <w:t xml:space="preserve"> the first meeting with Sophie, a contract was signed between Sophie and the counsellor. It is good practice to have an agreement with the client on how you are going to work together and the details of what the counsellor is providing following the guidelines of ethical framework. Examples of some of the items in the contract are:</w:t>
      </w:r>
    </w:p>
    <w:p w14:paraId="393497C8" w14:textId="77777777" w:rsidR="00067C68" w:rsidRPr="00C25196" w:rsidRDefault="00067C68" w:rsidP="00067C68">
      <w:pPr>
        <w:pStyle w:val="ListParagraph"/>
        <w:numPr>
          <w:ilvl w:val="0"/>
          <w:numId w:val="27"/>
        </w:numPr>
        <w:rPr>
          <w:rFonts w:ascii="Times New Roman" w:hAnsi="Times New Roman" w:cs="Times New Roman"/>
          <w:sz w:val="24"/>
          <w:szCs w:val="24"/>
        </w:rPr>
      </w:pPr>
      <w:r w:rsidRPr="00C25196">
        <w:rPr>
          <w:rFonts w:ascii="Times New Roman" w:hAnsi="Times New Roman" w:cs="Times New Roman"/>
          <w:sz w:val="24"/>
          <w:szCs w:val="24"/>
        </w:rPr>
        <w:t>Length of each session and the cost</w:t>
      </w:r>
    </w:p>
    <w:p w14:paraId="31AFB3B7" w14:textId="77777777" w:rsidR="00067C68" w:rsidRPr="00C25196" w:rsidRDefault="00067C68" w:rsidP="00067C68">
      <w:pPr>
        <w:pStyle w:val="ListParagraph"/>
        <w:numPr>
          <w:ilvl w:val="0"/>
          <w:numId w:val="27"/>
        </w:numPr>
        <w:rPr>
          <w:rFonts w:ascii="Times New Roman" w:hAnsi="Times New Roman" w:cs="Times New Roman"/>
          <w:sz w:val="24"/>
          <w:szCs w:val="24"/>
        </w:rPr>
      </w:pPr>
      <w:r w:rsidRPr="00C25196">
        <w:rPr>
          <w:rFonts w:ascii="Times New Roman" w:hAnsi="Times New Roman" w:cs="Times New Roman"/>
          <w:sz w:val="24"/>
          <w:szCs w:val="24"/>
        </w:rPr>
        <w:t>Amount of sessions to be offered</w:t>
      </w:r>
    </w:p>
    <w:p w14:paraId="3C8E4813" w14:textId="77777777" w:rsidR="00067C68" w:rsidRPr="00C25196" w:rsidRDefault="00067C68" w:rsidP="00067C68">
      <w:pPr>
        <w:pStyle w:val="ListParagraph"/>
        <w:numPr>
          <w:ilvl w:val="0"/>
          <w:numId w:val="27"/>
        </w:numPr>
        <w:rPr>
          <w:rFonts w:ascii="Times New Roman" w:hAnsi="Times New Roman" w:cs="Times New Roman"/>
          <w:sz w:val="24"/>
          <w:szCs w:val="24"/>
        </w:rPr>
      </w:pPr>
      <w:r w:rsidRPr="00C25196">
        <w:rPr>
          <w:rFonts w:ascii="Times New Roman" w:hAnsi="Times New Roman" w:cs="Times New Roman"/>
          <w:sz w:val="24"/>
          <w:szCs w:val="24"/>
        </w:rPr>
        <w:t>How records are kept and who can see them</w:t>
      </w:r>
    </w:p>
    <w:p w14:paraId="396FDD84" w14:textId="77777777" w:rsidR="00067C68" w:rsidRPr="00C25196" w:rsidRDefault="00067C68" w:rsidP="00067C68">
      <w:pPr>
        <w:pStyle w:val="ListParagraph"/>
        <w:numPr>
          <w:ilvl w:val="0"/>
          <w:numId w:val="27"/>
        </w:numPr>
        <w:rPr>
          <w:rFonts w:ascii="Times New Roman" w:hAnsi="Times New Roman" w:cs="Times New Roman"/>
          <w:sz w:val="24"/>
          <w:szCs w:val="24"/>
        </w:rPr>
      </w:pPr>
      <w:r w:rsidRPr="00C25196">
        <w:rPr>
          <w:rFonts w:ascii="Times New Roman" w:hAnsi="Times New Roman" w:cs="Times New Roman"/>
          <w:sz w:val="24"/>
          <w:szCs w:val="24"/>
        </w:rPr>
        <w:t>Non-attendance procedure</w:t>
      </w:r>
    </w:p>
    <w:p w14:paraId="1391D7EA" w14:textId="77777777" w:rsidR="00067C68" w:rsidRPr="00C25196" w:rsidRDefault="00067C68" w:rsidP="00067C68">
      <w:pPr>
        <w:pStyle w:val="ListParagraph"/>
        <w:numPr>
          <w:ilvl w:val="0"/>
          <w:numId w:val="27"/>
        </w:numPr>
        <w:rPr>
          <w:rFonts w:ascii="Times New Roman" w:hAnsi="Times New Roman" w:cs="Times New Roman"/>
          <w:sz w:val="24"/>
          <w:szCs w:val="24"/>
        </w:rPr>
      </w:pPr>
      <w:r w:rsidRPr="00C25196">
        <w:rPr>
          <w:rFonts w:ascii="Times New Roman" w:hAnsi="Times New Roman" w:cs="Times New Roman"/>
          <w:sz w:val="24"/>
          <w:szCs w:val="24"/>
        </w:rPr>
        <w:t>Limits of confidentiality</w:t>
      </w:r>
    </w:p>
    <w:p w14:paraId="5D14E002" w14:textId="77777777" w:rsidR="00067C68" w:rsidRPr="00C25196" w:rsidRDefault="00067C68" w:rsidP="00067C68">
      <w:pPr>
        <w:pStyle w:val="ListParagraph"/>
        <w:numPr>
          <w:ilvl w:val="0"/>
          <w:numId w:val="27"/>
        </w:numPr>
        <w:rPr>
          <w:rFonts w:ascii="Times New Roman" w:hAnsi="Times New Roman" w:cs="Times New Roman"/>
          <w:sz w:val="24"/>
          <w:szCs w:val="24"/>
        </w:rPr>
      </w:pPr>
      <w:r w:rsidRPr="00C25196">
        <w:rPr>
          <w:rFonts w:ascii="Times New Roman" w:hAnsi="Times New Roman" w:cs="Times New Roman"/>
          <w:sz w:val="24"/>
          <w:szCs w:val="24"/>
        </w:rPr>
        <w:t>Complaints procedure</w:t>
      </w:r>
    </w:p>
    <w:p w14:paraId="04E288D1" w14:textId="759A3A70" w:rsidR="00067C68" w:rsidRPr="00C25196" w:rsidRDefault="00067C68" w:rsidP="00067C68">
      <w:pPr>
        <w:pStyle w:val="ListParagraph"/>
        <w:numPr>
          <w:ilvl w:val="0"/>
          <w:numId w:val="27"/>
        </w:numPr>
        <w:rPr>
          <w:rFonts w:ascii="Times New Roman" w:hAnsi="Times New Roman" w:cs="Times New Roman"/>
          <w:sz w:val="24"/>
          <w:szCs w:val="24"/>
        </w:rPr>
      </w:pPr>
      <w:r w:rsidRPr="00C25196">
        <w:rPr>
          <w:rFonts w:ascii="Times New Roman" w:hAnsi="Times New Roman" w:cs="Times New Roman"/>
          <w:sz w:val="24"/>
          <w:szCs w:val="24"/>
        </w:rPr>
        <w:t>Consent</w:t>
      </w:r>
    </w:p>
    <w:p w14:paraId="38C0C5E9" w14:textId="694D7193" w:rsidR="00D6144D" w:rsidRPr="00C25196" w:rsidRDefault="00D6144D" w:rsidP="00067C68">
      <w:pPr>
        <w:pStyle w:val="ListParagraph"/>
        <w:numPr>
          <w:ilvl w:val="0"/>
          <w:numId w:val="27"/>
        </w:numPr>
        <w:rPr>
          <w:rFonts w:ascii="Times New Roman" w:hAnsi="Times New Roman" w:cs="Times New Roman"/>
          <w:sz w:val="24"/>
          <w:szCs w:val="24"/>
        </w:rPr>
      </w:pPr>
      <w:r w:rsidRPr="00C25196">
        <w:rPr>
          <w:rFonts w:ascii="Times New Roman" w:hAnsi="Times New Roman" w:cs="Times New Roman"/>
          <w:sz w:val="24"/>
          <w:szCs w:val="24"/>
        </w:rPr>
        <w:t xml:space="preserve">Informing </w:t>
      </w:r>
      <w:r w:rsidR="009C4111" w:rsidRPr="00C25196">
        <w:rPr>
          <w:rFonts w:ascii="Times New Roman" w:hAnsi="Times New Roman" w:cs="Times New Roman"/>
          <w:sz w:val="24"/>
          <w:szCs w:val="24"/>
        </w:rPr>
        <w:t xml:space="preserve">the </w:t>
      </w:r>
      <w:r w:rsidRPr="00C25196">
        <w:rPr>
          <w:rFonts w:ascii="Times New Roman" w:hAnsi="Times New Roman" w:cs="Times New Roman"/>
          <w:sz w:val="24"/>
          <w:szCs w:val="24"/>
        </w:rPr>
        <w:t xml:space="preserve">client of sharing information with </w:t>
      </w:r>
      <w:r w:rsidR="009C4111" w:rsidRPr="00C25196">
        <w:rPr>
          <w:rFonts w:ascii="Times New Roman" w:hAnsi="Times New Roman" w:cs="Times New Roman"/>
          <w:sz w:val="24"/>
          <w:szCs w:val="24"/>
        </w:rPr>
        <w:t xml:space="preserve">the </w:t>
      </w:r>
      <w:r w:rsidRPr="00C25196">
        <w:rPr>
          <w:rFonts w:ascii="Times New Roman" w:hAnsi="Times New Roman" w:cs="Times New Roman"/>
          <w:sz w:val="24"/>
          <w:szCs w:val="24"/>
        </w:rPr>
        <w:t>supervisor</w:t>
      </w:r>
    </w:p>
    <w:p w14:paraId="1078AA72" w14:textId="17A88E77" w:rsidR="00067C68" w:rsidRPr="00C25196" w:rsidRDefault="00B63684" w:rsidP="00067C68">
      <w:pPr>
        <w:rPr>
          <w:rFonts w:ascii="Times New Roman" w:hAnsi="Times New Roman" w:cs="Times New Roman"/>
          <w:sz w:val="24"/>
          <w:szCs w:val="24"/>
        </w:rPr>
      </w:pPr>
      <w:r w:rsidRPr="00C25196">
        <w:rPr>
          <w:rFonts w:ascii="Times New Roman" w:hAnsi="Times New Roman" w:cs="Times New Roman"/>
          <w:sz w:val="24"/>
          <w:szCs w:val="24"/>
        </w:rPr>
        <w:t xml:space="preserve">   </w:t>
      </w:r>
      <w:r w:rsidR="00067C68" w:rsidRPr="00C25196">
        <w:rPr>
          <w:rFonts w:ascii="Times New Roman" w:hAnsi="Times New Roman" w:cs="Times New Roman"/>
          <w:sz w:val="24"/>
          <w:szCs w:val="24"/>
        </w:rPr>
        <w:t>Each practitioner will have their contract unless they are working for an organisation who will have their own. The client will retain a copy of the agreement (BACP. 2018).</w:t>
      </w:r>
      <w:r w:rsidR="00A962EA" w:rsidRPr="00C25196">
        <w:rPr>
          <w:rFonts w:ascii="Times New Roman" w:hAnsi="Times New Roman" w:cs="Times New Roman"/>
          <w:sz w:val="24"/>
          <w:szCs w:val="24"/>
        </w:rPr>
        <w:t xml:space="preserve"> </w:t>
      </w:r>
      <w:r w:rsidR="00067C68" w:rsidRPr="00C25196">
        <w:rPr>
          <w:rFonts w:ascii="Times New Roman" w:hAnsi="Times New Roman" w:cs="Times New Roman"/>
          <w:sz w:val="24"/>
          <w:szCs w:val="24"/>
        </w:rPr>
        <w:t>Before any counselling takes place, there is also an assessment that needs to be answered by the client. All the questions will relate to the clients past and current history, living and working circumstances. There may also be questions relating to the client's mental health and if the counsellor needs to be aware of any risks. The client will also be asked about any medication they are tak</w:t>
      </w:r>
      <w:r w:rsidR="00732AF8" w:rsidRPr="00C25196">
        <w:rPr>
          <w:rFonts w:ascii="Times New Roman" w:hAnsi="Times New Roman" w:cs="Times New Roman"/>
          <w:sz w:val="24"/>
          <w:szCs w:val="24"/>
        </w:rPr>
        <w:t>ing</w:t>
      </w:r>
      <w:r w:rsidR="00067C68" w:rsidRPr="00C25196">
        <w:rPr>
          <w:rFonts w:ascii="Times New Roman" w:hAnsi="Times New Roman" w:cs="Times New Roman"/>
          <w:sz w:val="24"/>
          <w:szCs w:val="24"/>
        </w:rPr>
        <w:t>. It is at this point that the counsellor will start to build on a good rapport with the client (Assessment and case formulation 2020).</w:t>
      </w:r>
    </w:p>
    <w:p w14:paraId="1F4675C5" w14:textId="3CAAE37A" w:rsidR="00B63684" w:rsidRPr="00C25196" w:rsidRDefault="00B63684" w:rsidP="00067C68">
      <w:pPr>
        <w:rPr>
          <w:rFonts w:ascii="Times New Roman" w:hAnsi="Times New Roman" w:cs="Times New Roman"/>
          <w:sz w:val="24"/>
          <w:szCs w:val="24"/>
        </w:rPr>
      </w:pPr>
      <w:r w:rsidRPr="00C25196">
        <w:rPr>
          <w:rFonts w:ascii="Times New Roman" w:hAnsi="Times New Roman" w:cs="Times New Roman"/>
          <w:sz w:val="24"/>
          <w:szCs w:val="24"/>
        </w:rPr>
        <w:t xml:space="preserve">   By signing this contract, the client is giving their informed consent. Informed consent means that the client must be given all the information regarding their treatment. The principle of informed consent is an important part of the ethical framework</w:t>
      </w:r>
      <w:r w:rsidR="00C25196">
        <w:rPr>
          <w:rFonts w:ascii="Times New Roman" w:hAnsi="Times New Roman" w:cs="Times New Roman"/>
          <w:sz w:val="24"/>
          <w:szCs w:val="24"/>
        </w:rPr>
        <w:t xml:space="preserve"> (NHS.Org 2019).</w:t>
      </w:r>
    </w:p>
    <w:p w14:paraId="1A4C64BA" w14:textId="77777777" w:rsidR="00B63684" w:rsidRPr="00C25196" w:rsidRDefault="00B63684" w:rsidP="00067C68">
      <w:pPr>
        <w:rPr>
          <w:rFonts w:ascii="Times New Roman" w:hAnsi="Times New Roman" w:cs="Times New Roman"/>
          <w:sz w:val="24"/>
          <w:szCs w:val="24"/>
        </w:rPr>
      </w:pPr>
    </w:p>
    <w:p w14:paraId="6C73ADAD" w14:textId="68291B65" w:rsidR="006B3069" w:rsidRPr="00C25196" w:rsidRDefault="00B63684" w:rsidP="00186288">
      <w:pPr>
        <w:rPr>
          <w:rFonts w:ascii="Times New Roman" w:hAnsi="Times New Roman" w:cs="Times New Roman"/>
          <w:sz w:val="24"/>
          <w:szCs w:val="24"/>
        </w:rPr>
      </w:pPr>
      <w:r w:rsidRPr="00C25196">
        <w:rPr>
          <w:rFonts w:ascii="Times New Roman" w:hAnsi="Times New Roman" w:cs="Times New Roman"/>
          <w:sz w:val="24"/>
          <w:szCs w:val="24"/>
        </w:rPr>
        <w:lastRenderedPageBreak/>
        <w:t xml:space="preserve">   </w:t>
      </w:r>
      <w:r w:rsidR="006B3069" w:rsidRPr="00C25196">
        <w:rPr>
          <w:rFonts w:ascii="Times New Roman" w:hAnsi="Times New Roman" w:cs="Times New Roman"/>
          <w:sz w:val="24"/>
          <w:szCs w:val="24"/>
        </w:rPr>
        <w:t xml:space="preserve">The counselling pod which is used </w:t>
      </w:r>
      <w:r w:rsidR="00894B39" w:rsidRPr="00C25196">
        <w:rPr>
          <w:rFonts w:ascii="Times New Roman" w:hAnsi="Times New Roman" w:cs="Times New Roman"/>
          <w:sz w:val="24"/>
          <w:szCs w:val="24"/>
        </w:rPr>
        <w:t xml:space="preserve">in this </w:t>
      </w:r>
      <w:r w:rsidR="00FE1380" w:rsidRPr="00C25196">
        <w:rPr>
          <w:rFonts w:ascii="Times New Roman" w:hAnsi="Times New Roman" w:cs="Times New Roman"/>
          <w:sz w:val="24"/>
          <w:szCs w:val="24"/>
        </w:rPr>
        <w:t xml:space="preserve">case </w:t>
      </w:r>
      <w:r w:rsidR="00894B39" w:rsidRPr="00C25196">
        <w:rPr>
          <w:rFonts w:ascii="Times New Roman" w:hAnsi="Times New Roman" w:cs="Times New Roman"/>
          <w:sz w:val="24"/>
          <w:szCs w:val="24"/>
        </w:rPr>
        <w:t>study is an</w:t>
      </w:r>
      <w:r w:rsidR="006B3069" w:rsidRPr="00C25196">
        <w:rPr>
          <w:rFonts w:ascii="Times New Roman" w:hAnsi="Times New Roman" w:cs="Times New Roman"/>
          <w:sz w:val="24"/>
          <w:szCs w:val="24"/>
        </w:rPr>
        <w:t xml:space="preserve"> ideal environment </w:t>
      </w:r>
      <w:r w:rsidR="00894B39" w:rsidRPr="00C25196">
        <w:rPr>
          <w:rFonts w:ascii="Times New Roman" w:hAnsi="Times New Roman" w:cs="Times New Roman"/>
          <w:sz w:val="24"/>
          <w:szCs w:val="24"/>
        </w:rPr>
        <w:t xml:space="preserve">as it provides no barriers and is quiet, safe and private. </w:t>
      </w:r>
      <w:r w:rsidR="00FE1380" w:rsidRPr="00C25196">
        <w:rPr>
          <w:rFonts w:ascii="Times New Roman" w:hAnsi="Times New Roman" w:cs="Times New Roman"/>
          <w:sz w:val="24"/>
          <w:szCs w:val="24"/>
        </w:rPr>
        <w:t xml:space="preserve">The session began with a good gentle and friendly opening welcoming Sophie back. </w:t>
      </w:r>
      <w:r w:rsidR="00E07A14" w:rsidRPr="00C25196">
        <w:rPr>
          <w:rFonts w:ascii="Times New Roman" w:hAnsi="Times New Roman" w:cs="Times New Roman"/>
          <w:sz w:val="24"/>
          <w:szCs w:val="24"/>
        </w:rPr>
        <w:t>If the welcoming statement is done badly it could lose a client and be very hard to regain the client back. Opening statements have also been referred to as, ‘permission to talk’ as it is inviting clients to tell their stories and it indicates that the counsellor is ready to listen. (Nelson-Jones. 2003).</w:t>
      </w:r>
    </w:p>
    <w:p w14:paraId="0545E774" w14:textId="41E7152F" w:rsidR="00E07A14" w:rsidRPr="00C25196" w:rsidRDefault="00B63684" w:rsidP="00186288">
      <w:pPr>
        <w:rPr>
          <w:rFonts w:ascii="Times New Roman" w:hAnsi="Times New Roman" w:cs="Times New Roman"/>
          <w:sz w:val="24"/>
          <w:szCs w:val="24"/>
        </w:rPr>
      </w:pPr>
      <w:r w:rsidRPr="00C25196">
        <w:rPr>
          <w:rFonts w:ascii="Times New Roman" w:hAnsi="Times New Roman" w:cs="Times New Roman"/>
          <w:sz w:val="24"/>
          <w:szCs w:val="24"/>
        </w:rPr>
        <w:t xml:space="preserve">   </w:t>
      </w:r>
      <w:r w:rsidR="00E07A14" w:rsidRPr="00C25196">
        <w:rPr>
          <w:rFonts w:ascii="Times New Roman" w:hAnsi="Times New Roman" w:cs="Times New Roman"/>
          <w:sz w:val="24"/>
          <w:szCs w:val="24"/>
        </w:rPr>
        <w:t xml:space="preserve">It was felt after </w:t>
      </w:r>
      <w:r w:rsidR="00045370" w:rsidRPr="00C25196">
        <w:rPr>
          <w:rFonts w:ascii="Times New Roman" w:hAnsi="Times New Roman" w:cs="Times New Roman"/>
          <w:sz w:val="24"/>
          <w:szCs w:val="24"/>
        </w:rPr>
        <w:t>discussion in the feedback that there was good eye contact throughout the therapy session. It was also agreed between the client and the observer that minimal encourages for example ‘yes’, mmm’ and ‘okay’, were used throughout the session which was completely client</w:t>
      </w:r>
      <w:r w:rsidR="009C4111" w:rsidRPr="00C25196">
        <w:rPr>
          <w:rFonts w:ascii="Times New Roman" w:hAnsi="Times New Roman" w:cs="Times New Roman"/>
          <w:sz w:val="24"/>
          <w:szCs w:val="24"/>
        </w:rPr>
        <w:t>-</w:t>
      </w:r>
      <w:r w:rsidR="00045370" w:rsidRPr="00C25196">
        <w:rPr>
          <w:rFonts w:ascii="Times New Roman" w:hAnsi="Times New Roman" w:cs="Times New Roman"/>
          <w:sz w:val="24"/>
          <w:szCs w:val="24"/>
        </w:rPr>
        <w:t xml:space="preserve">led. There was a moment at the beginning </w:t>
      </w:r>
      <w:r w:rsidR="00C4799B" w:rsidRPr="00C25196">
        <w:rPr>
          <w:rFonts w:ascii="Times New Roman" w:hAnsi="Times New Roman" w:cs="Times New Roman"/>
          <w:sz w:val="24"/>
          <w:szCs w:val="24"/>
        </w:rPr>
        <w:t>of the</w:t>
      </w:r>
      <w:r w:rsidR="00045370" w:rsidRPr="00C25196">
        <w:rPr>
          <w:rFonts w:ascii="Times New Roman" w:hAnsi="Times New Roman" w:cs="Times New Roman"/>
          <w:sz w:val="24"/>
          <w:szCs w:val="24"/>
        </w:rPr>
        <w:t xml:space="preserve"> video where the client said mentally and at the same time</w:t>
      </w:r>
      <w:r w:rsidR="009C4111" w:rsidRPr="00C25196">
        <w:rPr>
          <w:rFonts w:ascii="Times New Roman" w:hAnsi="Times New Roman" w:cs="Times New Roman"/>
          <w:sz w:val="24"/>
          <w:szCs w:val="24"/>
        </w:rPr>
        <w:t>,</w:t>
      </w:r>
      <w:r w:rsidR="00045370" w:rsidRPr="00C25196">
        <w:rPr>
          <w:rFonts w:ascii="Times New Roman" w:hAnsi="Times New Roman" w:cs="Times New Roman"/>
          <w:sz w:val="24"/>
          <w:szCs w:val="24"/>
        </w:rPr>
        <w:t xml:space="preserve"> the counsellor said emotionally, so the counsellor must be very mindful to not jump in and put words into the client’s mouth</w:t>
      </w:r>
      <w:r w:rsidR="00423C08" w:rsidRPr="00C25196">
        <w:rPr>
          <w:rFonts w:ascii="Times New Roman" w:hAnsi="Times New Roman" w:cs="Times New Roman"/>
          <w:sz w:val="24"/>
          <w:szCs w:val="24"/>
        </w:rPr>
        <w:t xml:space="preserve"> (Counselling.Org. 1994).</w:t>
      </w:r>
    </w:p>
    <w:p w14:paraId="4B7EF903" w14:textId="61509B22" w:rsidR="006A7142" w:rsidRPr="00C25196" w:rsidRDefault="00B63684" w:rsidP="00186288">
      <w:pPr>
        <w:rPr>
          <w:rFonts w:ascii="Times New Roman" w:hAnsi="Times New Roman" w:cs="Times New Roman"/>
          <w:sz w:val="24"/>
          <w:szCs w:val="24"/>
        </w:rPr>
      </w:pPr>
      <w:r w:rsidRPr="00C25196">
        <w:rPr>
          <w:rFonts w:ascii="Times New Roman" w:hAnsi="Times New Roman" w:cs="Times New Roman"/>
          <w:sz w:val="24"/>
          <w:szCs w:val="24"/>
        </w:rPr>
        <w:t xml:space="preserve">   </w:t>
      </w:r>
      <w:r w:rsidR="00C4799B" w:rsidRPr="00C25196">
        <w:rPr>
          <w:rFonts w:ascii="Times New Roman" w:hAnsi="Times New Roman" w:cs="Times New Roman"/>
          <w:sz w:val="24"/>
          <w:szCs w:val="24"/>
        </w:rPr>
        <w:t>Empathy came in quite early on in the therapy session which was ‘It sounds like it is all taking its toll on you emotionally and physically’, this was used at the right time</w:t>
      </w:r>
      <w:r w:rsidR="00B253B4" w:rsidRPr="00C25196">
        <w:rPr>
          <w:rFonts w:ascii="Times New Roman" w:hAnsi="Times New Roman" w:cs="Times New Roman"/>
          <w:sz w:val="24"/>
          <w:szCs w:val="24"/>
        </w:rPr>
        <w:t xml:space="preserve"> and was acknowledged by the Sophie</w:t>
      </w:r>
      <w:r w:rsidR="00C4799B" w:rsidRPr="00C25196">
        <w:rPr>
          <w:rFonts w:ascii="Times New Roman" w:hAnsi="Times New Roman" w:cs="Times New Roman"/>
          <w:sz w:val="24"/>
          <w:szCs w:val="24"/>
        </w:rPr>
        <w:t xml:space="preserve">. </w:t>
      </w:r>
      <w:r w:rsidR="0026609E" w:rsidRPr="00C25196">
        <w:rPr>
          <w:rFonts w:ascii="Times New Roman" w:hAnsi="Times New Roman" w:cs="Times New Roman"/>
          <w:sz w:val="24"/>
          <w:szCs w:val="24"/>
        </w:rPr>
        <w:t xml:space="preserve">Empathy continued throughout the session. </w:t>
      </w:r>
    </w:p>
    <w:p w14:paraId="18FD8879" w14:textId="6319920B" w:rsidR="0026609E" w:rsidRPr="00C25196" w:rsidRDefault="00B63684" w:rsidP="00186288">
      <w:pPr>
        <w:rPr>
          <w:rFonts w:ascii="Times New Roman" w:hAnsi="Times New Roman" w:cs="Times New Roman"/>
          <w:sz w:val="24"/>
          <w:szCs w:val="24"/>
        </w:rPr>
      </w:pPr>
      <w:r w:rsidRPr="00C25196">
        <w:rPr>
          <w:rFonts w:ascii="Times New Roman" w:hAnsi="Times New Roman" w:cs="Times New Roman"/>
          <w:sz w:val="24"/>
          <w:szCs w:val="24"/>
        </w:rPr>
        <w:t xml:space="preserve">   </w:t>
      </w:r>
      <w:r w:rsidR="00B253B4" w:rsidRPr="00C25196">
        <w:rPr>
          <w:rFonts w:ascii="Times New Roman" w:hAnsi="Times New Roman" w:cs="Times New Roman"/>
          <w:sz w:val="24"/>
          <w:szCs w:val="24"/>
        </w:rPr>
        <w:t>Sophie</w:t>
      </w:r>
      <w:r w:rsidR="00C4799B" w:rsidRPr="00C25196">
        <w:rPr>
          <w:rFonts w:ascii="Times New Roman" w:hAnsi="Times New Roman" w:cs="Times New Roman"/>
          <w:sz w:val="24"/>
          <w:szCs w:val="24"/>
        </w:rPr>
        <w:t xml:space="preserve"> was very vocal and fluent during the session and this made it quite difficult to get too many paraphrases in when they were possibly needed.</w:t>
      </w:r>
      <w:r w:rsidR="00B253B4" w:rsidRPr="00C25196">
        <w:rPr>
          <w:rFonts w:ascii="Times New Roman" w:hAnsi="Times New Roman" w:cs="Times New Roman"/>
          <w:sz w:val="24"/>
          <w:szCs w:val="24"/>
        </w:rPr>
        <w:t xml:space="preserve"> </w:t>
      </w:r>
    </w:p>
    <w:p w14:paraId="59F41B9B" w14:textId="100511BF" w:rsidR="00C4799B" w:rsidRPr="00C25196" w:rsidRDefault="00B63684" w:rsidP="00186288">
      <w:pPr>
        <w:rPr>
          <w:rFonts w:ascii="Times New Roman" w:hAnsi="Times New Roman" w:cs="Times New Roman"/>
          <w:sz w:val="24"/>
          <w:szCs w:val="24"/>
        </w:rPr>
      </w:pPr>
      <w:r w:rsidRPr="00C25196">
        <w:rPr>
          <w:rFonts w:ascii="Times New Roman" w:hAnsi="Times New Roman" w:cs="Times New Roman"/>
          <w:sz w:val="24"/>
          <w:szCs w:val="24"/>
        </w:rPr>
        <w:t xml:space="preserve">   </w:t>
      </w:r>
      <w:r w:rsidR="00C4799B" w:rsidRPr="00C25196">
        <w:rPr>
          <w:rFonts w:ascii="Times New Roman" w:hAnsi="Times New Roman" w:cs="Times New Roman"/>
          <w:sz w:val="24"/>
          <w:szCs w:val="24"/>
        </w:rPr>
        <w:t xml:space="preserve">However, it was discussed and agreed that paraphrases were not needed as it was flowing </w:t>
      </w:r>
      <w:r w:rsidR="00B253B4" w:rsidRPr="00C25196">
        <w:rPr>
          <w:rFonts w:ascii="Times New Roman" w:hAnsi="Times New Roman" w:cs="Times New Roman"/>
          <w:sz w:val="24"/>
          <w:szCs w:val="24"/>
        </w:rPr>
        <w:t xml:space="preserve">very </w:t>
      </w:r>
      <w:r w:rsidR="00C4799B" w:rsidRPr="00C25196">
        <w:rPr>
          <w:rFonts w:ascii="Times New Roman" w:hAnsi="Times New Roman" w:cs="Times New Roman"/>
          <w:sz w:val="24"/>
          <w:szCs w:val="24"/>
        </w:rPr>
        <w:t>well</w:t>
      </w:r>
      <w:r w:rsidR="00C4799B" w:rsidRPr="00C25196">
        <w:rPr>
          <w:rFonts w:ascii="Times New Roman" w:hAnsi="Times New Roman" w:cs="Times New Roman"/>
          <w:b/>
          <w:bCs/>
          <w:sz w:val="24"/>
          <w:szCs w:val="24"/>
        </w:rPr>
        <w:t xml:space="preserve">.  </w:t>
      </w:r>
      <w:r w:rsidR="00075B76" w:rsidRPr="00C25196">
        <w:rPr>
          <w:rFonts w:ascii="Times New Roman" w:hAnsi="Times New Roman" w:cs="Times New Roman"/>
          <w:sz w:val="24"/>
          <w:szCs w:val="24"/>
        </w:rPr>
        <w:t>Paraphras</w:t>
      </w:r>
      <w:r w:rsidR="00347702" w:rsidRPr="00C25196">
        <w:rPr>
          <w:rFonts w:ascii="Times New Roman" w:hAnsi="Times New Roman" w:cs="Times New Roman"/>
          <w:sz w:val="24"/>
          <w:szCs w:val="24"/>
        </w:rPr>
        <w:t xml:space="preserve">ing is a summary of what has been said but in fewer words. It is always better to use the </w:t>
      </w:r>
      <w:r w:rsidR="006E1B08" w:rsidRPr="00C25196">
        <w:rPr>
          <w:rFonts w:ascii="Times New Roman" w:hAnsi="Times New Roman" w:cs="Times New Roman"/>
          <w:sz w:val="24"/>
          <w:szCs w:val="24"/>
        </w:rPr>
        <w:t>client’s</w:t>
      </w:r>
      <w:r w:rsidR="00347702" w:rsidRPr="00C25196">
        <w:rPr>
          <w:rFonts w:ascii="Times New Roman" w:hAnsi="Times New Roman" w:cs="Times New Roman"/>
          <w:sz w:val="24"/>
          <w:szCs w:val="24"/>
        </w:rPr>
        <w:t xml:space="preserve"> own words</w:t>
      </w:r>
      <w:r w:rsidR="006E1B08" w:rsidRPr="00C25196">
        <w:rPr>
          <w:rFonts w:ascii="Times New Roman" w:hAnsi="Times New Roman" w:cs="Times New Roman"/>
          <w:sz w:val="24"/>
          <w:szCs w:val="24"/>
        </w:rPr>
        <w:t xml:space="preserve"> rather than your own as this can also confirm the listening. Paraphrasing and clarifying, when used together become a dominant method of conveying the counsellors care and interest for the client (Sanders. 2011. p.109).</w:t>
      </w:r>
    </w:p>
    <w:p w14:paraId="17FCCFB4" w14:textId="7DC7627E" w:rsidR="00D80266" w:rsidRPr="00C25196" w:rsidRDefault="00B63684" w:rsidP="00186288">
      <w:pPr>
        <w:rPr>
          <w:rFonts w:ascii="Times New Roman" w:hAnsi="Times New Roman" w:cs="Times New Roman"/>
          <w:color w:val="FF0000"/>
          <w:sz w:val="24"/>
          <w:szCs w:val="24"/>
        </w:rPr>
      </w:pPr>
      <w:r w:rsidRPr="00C25196">
        <w:rPr>
          <w:rFonts w:ascii="Times New Roman" w:hAnsi="Times New Roman" w:cs="Times New Roman"/>
          <w:sz w:val="24"/>
          <w:szCs w:val="24"/>
        </w:rPr>
        <w:t xml:space="preserve">   </w:t>
      </w:r>
      <w:r w:rsidR="00B253B4" w:rsidRPr="00C25196">
        <w:rPr>
          <w:rFonts w:ascii="Times New Roman" w:hAnsi="Times New Roman" w:cs="Times New Roman"/>
          <w:sz w:val="24"/>
          <w:szCs w:val="24"/>
        </w:rPr>
        <w:t>Sophie talked about the health condition that she has and how she feels about it because it has had a massive impact on her anxiety.</w:t>
      </w:r>
      <w:r w:rsidR="00EA7FBD" w:rsidRPr="00C25196">
        <w:rPr>
          <w:rFonts w:ascii="Times New Roman" w:hAnsi="Times New Roman" w:cs="Times New Roman"/>
          <w:sz w:val="24"/>
          <w:szCs w:val="24"/>
        </w:rPr>
        <w:t xml:space="preserve"> Sophies feels that her anxiety </w:t>
      </w:r>
      <w:r w:rsidR="00D80266" w:rsidRPr="00C25196">
        <w:rPr>
          <w:rFonts w:ascii="Times New Roman" w:hAnsi="Times New Roman" w:cs="Times New Roman"/>
          <w:sz w:val="24"/>
          <w:szCs w:val="24"/>
        </w:rPr>
        <w:t xml:space="preserve">has played a part in her life for a long time. Counsellor again gave empathy stating, ‘it’s quite a tough time for you to go through’ counsellor then reflected with the health condition, then counsellor gave another empathic statement of ‘that’s going to be scary for you. </w:t>
      </w:r>
      <w:r w:rsidR="008E1BD4" w:rsidRPr="00C25196">
        <w:rPr>
          <w:rFonts w:ascii="Times New Roman" w:hAnsi="Times New Roman" w:cs="Times New Roman"/>
          <w:sz w:val="24"/>
          <w:szCs w:val="24"/>
        </w:rPr>
        <w:t xml:space="preserve"> </w:t>
      </w:r>
    </w:p>
    <w:p w14:paraId="77390C02" w14:textId="46B5F151" w:rsidR="00EA7FBD" w:rsidRPr="00C25196" w:rsidRDefault="00B63684" w:rsidP="00186288">
      <w:pPr>
        <w:rPr>
          <w:rFonts w:ascii="Times New Roman" w:hAnsi="Times New Roman" w:cs="Times New Roman"/>
          <w:sz w:val="24"/>
          <w:szCs w:val="24"/>
        </w:rPr>
      </w:pPr>
      <w:r w:rsidRPr="00C25196">
        <w:rPr>
          <w:rFonts w:ascii="Times New Roman" w:hAnsi="Times New Roman" w:cs="Times New Roman"/>
          <w:sz w:val="24"/>
          <w:szCs w:val="24"/>
        </w:rPr>
        <w:t xml:space="preserve">   </w:t>
      </w:r>
      <w:r w:rsidR="00B253B4" w:rsidRPr="00C25196">
        <w:rPr>
          <w:rFonts w:ascii="Times New Roman" w:hAnsi="Times New Roman" w:cs="Times New Roman"/>
          <w:sz w:val="24"/>
          <w:szCs w:val="24"/>
        </w:rPr>
        <w:t>It was pointed by the observer that the counsellor said, ‘do you think this is your anxiety again’? There was some discussion over this statement, and we are still slightly divided as to whether it was appropriate. There were some very brief silences during the video, however</w:t>
      </w:r>
      <w:r w:rsidR="009C4111" w:rsidRPr="00C25196">
        <w:rPr>
          <w:rFonts w:ascii="Times New Roman" w:hAnsi="Times New Roman" w:cs="Times New Roman"/>
          <w:sz w:val="24"/>
          <w:szCs w:val="24"/>
        </w:rPr>
        <w:t>,</w:t>
      </w:r>
      <w:r w:rsidR="00B253B4" w:rsidRPr="00C25196">
        <w:rPr>
          <w:rFonts w:ascii="Times New Roman" w:hAnsi="Times New Roman" w:cs="Times New Roman"/>
          <w:sz w:val="24"/>
          <w:szCs w:val="24"/>
        </w:rPr>
        <w:t xml:space="preserve"> the counsellor did not feel the need to fill them which </w:t>
      </w:r>
      <w:r w:rsidR="005939CE" w:rsidRPr="00C25196">
        <w:rPr>
          <w:rFonts w:ascii="Times New Roman" w:hAnsi="Times New Roman" w:cs="Times New Roman"/>
          <w:sz w:val="24"/>
          <w:szCs w:val="24"/>
        </w:rPr>
        <w:t xml:space="preserve">is </w:t>
      </w:r>
      <w:r w:rsidR="00EA7FBD" w:rsidRPr="00C25196">
        <w:rPr>
          <w:rFonts w:ascii="Times New Roman" w:hAnsi="Times New Roman" w:cs="Times New Roman"/>
          <w:sz w:val="24"/>
          <w:szCs w:val="24"/>
        </w:rPr>
        <w:t>crucial</w:t>
      </w:r>
      <w:r w:rsidR="00B253B4" w:rsidRPr="00C25196">
        <w:rPr>
          <w:rFonts w:ascii="Times New Roman" w:hAnsi="Times New Roman" w:cs="Times New Roman"/>
          <w:sz w:val="24"/>
          <w:szCs w:val="24"/>
        </w:rPr>
        <w:t xml:space="preserve"> in person</w:t>
      </w:r>
      <w:r w:rsidR="009C4111" w:rsidRPr="00C25196">
        <w:rPr>
          <w:rFonts w:ascii="Times New Roman" w:hAnsi="Times New Roman" w:cs="Times New Roman"/>
          <w:sz w:val="24"/>
          <w:szCs w:val="24"/>
        </w:rPr>
        <w:t>-</w:t>
      </w:r>
      <w:r w:rsidR="00B253B4" w:rsidRPr="00C25196">
        <w:rPr>
          <w:rFonts w:ascii="Times New Roman" w:hAnsi="Times New Roman" w:cs="Times New Roman"/>
          <w:sz w:val="24"/>
          <w:szCs w:val="24"/>
        </w:rPr>
        <w:t>centred therapy.</w:t>
      </w:r>
      <w:r w:rsidR="00EA7FBD" w:rsidRPr="00C25196">
        <w:rPr>
          <w:rFonts w:ascii="Times New Roman" w:hAnsi="Times New Roman" w:cs="Times New Roman"/>
          <w:sz w:val="24"/>
          <w:szCs w:val="24"/>
        </w:rPr>
        <w:t xml:space="preserve"> </w:t>
      </w:r>
    </w:p>
    <w:p w14:paraId="1B5858A6" w14:textId="21A5B45C" w:rsidR="002D74F0" w:rsidRPr="00C25196" w:rsidRDefault="00B63684" w:rsidP="00186288">
      <w:pPr>
        <w:rPr>
          <w:rFonts w:ascii="Times New Roman" w:hAnsi="Times New Roman" w:cs="Times New Roman"/>
          <w:sz w:val="24"/>
          <w:szCs w:val="24"/>
        </w:rPr>
      </w:pPr>
      <w:r w:rsidRPr="00C25196">
        <w:rPr>
          <w:rFonts w:ascii="Times New Roman" w:hAnsi="Times New Roman" w:cs="Times New Roman"/>
          <w:sz w:val="24"/>
          <w:szCs w:val="24"/>
        </w:rPr>
        <w:t xml:space="preserve">   </w:t>
      </w:r>
      <w:r w:rsidR="00EA7FBD" w:rsidRPr="00C25196">
        <w:rPr>
          <w:rFonts w:ascii="Times New Roman" w:hAnsi="Times New Roman" w:cs="Times New Roman"/>
          <w:sz w:val="24"/>
          <w:szCs w:val="24"/>
        </w:rPr>
        <w:t xml:space="preserve">Sophie went on to talk about ways she had tried to control her anxiety for </w:t>
      </w:r>
      <w:r w:rsidR="006D4B6A" w:rsidRPr="00C25196">
        <w:rPr>
          <w:rFonts w:ascii="Times New Roman" w:hAnsi="Times New Roman" w:cs="Times New Roman"/>
          <w:sz w:val="24"/>
          <w:szCs w:val="24"/>
        </w:rPr>
        <w:t>example</w:t>
      </w:r>
      <w:r w:rsidR="00EA7FBD" w:rsidRPr="00C25196">
        <w:rPr>
          <w:rFonts w:ascii="Times New Roman" w:hAnsi="Times New Roman" w:cs="Times New Roman"/>
          <w:sz w:val="24"/>
          <w:szCs w:val="24"/>
        </w:rPr>
        <w:t xml:space="preserve"> she has been using mindfulness and meditation apps to help her at night. Sophie also mentioned that her partner has found it helpful as well. This was an opportunity the counsellor had to explore her support network</w:t>
      </w:r>
      <w:r w:rsidR="0026609E" w:rsidRPr="00C25196">
        <w:rPr>
          <w:rFonts w:ascii="Times New Roman" w:hAnsi="Times New Roman" w:cs="Times New Roman"/>
          <w:sz w:val="24"/>
          <w:szCs w:val="24"/>
        </w:rPr>
        <w:t xml:space="preserve"> which she did carry out. </w:t>
      </w:r>
      <w:r w:rsidR="00EA7FBD" w:rsidRPr="00C25196">
        <w:rPr>
          <w:rFonts w:ascii="Times New Roman" w:hAnsi="Times New Roman" w:cs="Times New Roman"/>
          <w:sz w:val="24"/>
          <w:szCs w:val="24"/>
        </w:rPr>
        <w:t xml:space="preserve"> </w:t>
      </w:r>
    </w:p>
    <w:p w14:paraId="0314AB2D" w14:textId="77777777" w:rsidR="000F1026" w:rsidRDefault="00B63684" w:rsidP="00186288">
      <w:pPr>
        <w:rPr>
          <w:rFonts w:ascii="Times New Roman" w:hAnsi="Times New Roman" w:cs="Times New Roman"/>
          <w:sz w:val="24"/>
          <w:szCs w:val="24"/>
        </w:rPr>
      </w:pPr>
      <w:r w:rsidRPr="00C25196">
        <w:rPr>
          <w:rFonts w:ascii="Times New Roman" w:hAnsi="Times New Roman" w:cs="Times New Roman"/>
          <w:sz w:val="24"/>
          <w:szCs w:val="24"/>
        </w:rPr>
        <w:t xml:space="preserve">   </w:t>
      </w:r>
      <w:r w:rsidR="009C4111" w:rsidRPr="00C25196">
        <w:rPr>
          <w:rFonts w:ascii="Times New Roman" w:hAnsi="Times New Roman" w:cs="Times New Roman"/>
          <w:sz w:val="24"/>
          <w:szCs w:val="24"/>
        </w:rPr>
        <w:t>The c</w:t>
      </w:r>
      <w:r w:rsidR="00EA7FBD" w:rsidRPr="00C25196">
        <w:rPr>
          <w:rFonts w:ascii="Times New Roman" w:hAnsi="Times New Roman" w:cs="Times New Roman"/>
          <w:sz w:val="24"/>
          <w:szCs w:val="24"/>
        </w:rPr>
        <w:t>ounsellor said, ‘you mentioned your partner joining you in the mindfulness, has your partner been a support for you</w:t>
      </w:r>
      <w:r w:rsidR="00075B76" w:rsidRPr="00C25196">
        <w:rPr>
          <w:rFonts w:ascii="Times New Roman" w:hAnsi="Times New Roman" w:cs="Times New Roman"/>
          <w:sz w:val="24"/>
          <w:szCs w:val="24"/>
        </w:rPr>
        <w:t>’?</w:t>
      </w:r>
      <w:r w:rsidR="00EA7FBD" w:rsidRPr="00C25196">
        <w:rPr>
          <w:rFonts w:ascii="Times New Roman" w:hAnsi="Times New Roman" w:cs="Times New Roman"/>
          <w:sz w:val="24"/>
          <w:szCs w:val="24"/>
        </w:rPr>
        <w:t xml:space="preserve"> It was agreed by the observer that this was a good open question. Sophie went on to explain that she has, but she prefers to work things through herself. </w:t>
      </w:r>
      <w:r w:rsidR="00075B76" w:rsidRPr="00C25196">
        <w:rPr>
          <w:rFonts w:ascii="Times New Roman" w:hAnsi="Times New Roman" w:cs="Times New Roman"/>
          <w:sz w:val="24"/>
          <w:szCs w:val="24"/>
        </w:rPr>
        <w:t xml:space="preserve">Open questions allow the client to explain their internal </w:t>
      </w:r>
      <w:r w:rsidR="00F76CA0" w:rsidRPr="00C25196">
        <w:rPr>
          <w:rFonts w:ascii="Times New Roman" w:hAnsi="Times New Roman" w:cs="Times New Roman"/>
          <w:sz w:val="24"/>
          <w:szCs w:val="24"/>
        </w:rPr>
        <w:t>views without restricting their options (</w:t>
      </w:r>
      <w:r w:rsidR="00592BD6" w:rsidRPr="00C25196">
        <w:rPr>
          <w:rFonts w:ascii="Times New Roman" w:hAnsi="Times New Roman" w:cs="Times New Roman"/>
          <w:sz w:val="24"/>
          <w:szCs w:val="24"/>
        </w:rPr>
        <w:t>Sanders. 1995. p.62).</w:t>
      </w:r>
      <w:r w:rsidR="002D74F0" w:rsidRPr="00C25196">
        <w:rPr>
          <w:rFonts w:ascii="Times New Roman" w:hAnsi="Times New Roman" w:cs="Times New Roman"/>
          <w:sz w:val="24"/>
          <w:szCs w:val="24"/>
        </w:rPr>
        <w:t xml:space="preserve"> Open questions cannot be met by the client in a few words, they urge the client to talk and offer a chance for the counsellor to bring information together about the client and their relevant problem. </w:t>
      </w:r>
    </w:p>
    <w:p w14:paraId="05F5C69C" w14:textId="25ECA8CE" w:rsidR="002D74F0" w:rsidRPr="00C25196" w:rsidRDefault="002D74F0" w:rsidP="00186288">
      <w:pPr>
        <w:rPr>
          <w:rFonts w:ascii="Times New Roman" w:hAnsi="Times New Roman" w:cs="Times New Roman"/>
          <w:sz w:val="24"/>
          <w:szCs w:val="24"/>
        </w:rPr>
      </w:pPr>
      <w:bookmarkStart w:id="4" w:name="_GoBack"/>
      <w:bookmarkEnd w:id="4"/>
      <w:r w:rsidRPr="00C25196">
        <w:rPr>
          <w:rFonts w:ascii="Times New Roman" w:hAnsi="Times New Roman" w:cs="Times New Roman"/>
          <w:sz w:val="24"/>
          <w:szCs w:val="24"/>
        </w:rPr>
        <w:lastRenderedPageBreak/>
        <w:t>There can be a danger of the overuse of open questions. Open questions at the wrong time can cause discomfort and confusion towards the client (Counselling Connection. 2009).</w:t>
      </w:r>
    </w:p>
    <w:p w14:paraId="35F7FCDF" w14:textId="66BE663E" w:rsidR="0020313F" w:rsidRPr="00C25196" w:rsidRDefault="00B63684" w:rsidP="00186288">
      <w:pPr>
        <w:rPr>
          <w:rFonts w:ascii="Times New Roman" w:hAnsi="Times New Roman" w:cs="Times New Roman"/>
          <w:sz w:val="24"/>
          <w:szCs w:val="24"/>
        </w:rPr>
      </w:pPr>
      <w:r w:rsidRPr="00C25196">
        <w:rPr>
          <w:rFonts w:ascii="Times New Roman" w:hAnsi="Times New Roman" w:cs="Times New Roman"/>
          <w:sz w:val="24"/>
          <w:szCs w:val="24"/>
        </w:rPr>
        <w:t xml:space="preserve">   </w:t>
      </w:r>
      <w:r w:rsidR="0020313F" w:rsidRPr="00C25196">
        <w:rPr>
          <w:rFonts w:ascii="Times New Roman" w:hAnsi="Times New Roman" w:cs="Times New Roman"/>
          <w:sz w:val="24"/>
          <w:szCs w:val="24"/>
        </w:rPr>
        <w:t>When Sophie was having the tests in the hospital, she mentioned an article on the doctor’s desk regarding lung cancer, I responded with, ‘a bit of paranoia with the lung cancer article on the desk’. The reason this statement was made was</w:t>
      </w:r>
      <w:r w:rsidR="00413A3E" w:rsidRPr="00C25196">
        <w:rPr>
          <w:rFonts w:ascii="Times New Roman" w:hAnsi="Times New Roman" w:cs="Times New Roman"/>
          <w:sz w:val="24"/>
          <w:szCs w:val="24"/>
        </w:rPr>
        <w:t>,</w:t>
      </w:r>
      <w:r w:rsidR="0020313F" w:rsidRPr="00C25196">
        <w:rPr>
          <w:rFonts w:ascii="Times New Roman" w:hAnsi="Times New Roman" w:cs="Times New Roman"/>
          <w:sz w:val="24"/>
          <w:szCs w:val="24"/>
        </w:rPr>
        <w:t xml:space="preserve"> the client mentioned in previous sessions that her mother died of lung cancer and that this was the clients biggest fear. Reflecting on that now, it was discussed with the observer and the client that the time was not appropriate to mention her mother in this session unless it had been brought up by the client. </w:t>
      </w:r>
    </w:p>
    <w:p w14:paraId="185BBE90" w14:textId="2C979CC3" w:rsidR="006A7142" w:rsidRPr="00C25196" w:rsidRDefault="00B63684" w:rsidP="00186288">
      <w:pPr>
        <w:rPr>
          <w:rFonts w:ascii="Times New Roman" w:hAnsi="Times New Roman" w:cs="Times New Roman"/>
          <w:sz w:val="24"/>
          <w:szCs w:val="24"/>
        </w:rPr>
      </w:pPr>
      <w:r w:rsidRPr="00C25196">
        <w:rPr>
          <w:rFonts w:ascii="Times New Roman" w:hAnsi="Times New Roman" w:cs="Times New Roman"/>
          <w:sz w:val="24"/>
          <w:szCs w:val="24"/>
        </w:rPr>
        <w:t xml:space="preserve">   </w:t>
      </w:r>
      <w:r w:rsidR="00413A3E" w:rsidRPr="00C25196">
        <w:rPr>
          <w:rFonts w:ascii="Times New Roman" w:hAnsi="Times New Roman" w:cs="Times New Roman"/>
          <w:sz w:val="24"/>
          <w:szCs w:val="24"/>
        </w:rPr>
        <w:t xml:space="preserve">Sophie went into more detail about her health and said that her thoughts were taking up too much of her time and used body language relating to a head exploding. Holding her hands wide at the sides of her head. </w:t>
      </w:r>
      <w:r w:rsidR="005939CE" w:rsidRPr="00C25196">
        <w:rPr>
          <w:rFonts w:ascii="Times New Roman" w:hAnsi="Times New Roman" w:cs="Times New Roman"/>
          <w:sz w:val="24"/>
          <w:szCs w:val="24"/>
        </w:rPr>
        <w:t>It</w:t>
      </w:r>
      <w:r w:rsidR="00413A3E" w:rsidRPr="00C25196">
        <w:rPr>
          <w:rFonts w:ascii="Times New Roman" w:hAnsi="Times New Roman" w:cs="Times New Roman"/>
          <w:sz w:val="24"/>
          <w:szCs w:val="24"/>
        </w:rPr>
        <w:t xml:space="preserve"> was at this point that the counsellor said, ‘it’s consuming you’. Sophie said that’s exactly it and continued to use the word ‘consuming on several occasions through the course of the rest of the session. </w:t>
      </w:r>
      <w:r w:rsidR="00CB0F1C" w:rsidRPr="00C25196">
        <w:rPr>
          <w:rFonts w:ascii="Times New Roman" w:hAnsi="Times New Roman" w:cs="Times New Roman"/>
          <w:sz w:val="24"/>
          <w:szCs w:val="24"/>
        </w:rPr>
        <w:t xml:space="preserve">There is adequate research to support the idea that </w:t>
      </w:r>
      <w:r w:rsidR="00BD2AA8" w:rsidRPr="00C25196">
        <w:rPr>
          <w:rFonts w:ascii="Times New Roman" w:hAnsi="Times New Roman" w:cs="Times New Roman"/>
          <w:sz w:val="24"/>
          <w:szCs w:val="24"/>
        </w:rPr>
        <w:t xml:space="preserve">non-verbal body language has specific psychological meaning and if the counsellor </w:t>
      </w:r>
      <w:r w:rsidR="009C4111" w:rsidRPr="00C25196">
        <w:rPr>
          <w:rFonts w:ascii="Times New Roman" w:hAnsi="Times New Roman" w:cs="Times New Roman"/>
          <w:sz w:val="24"/>
          <w:szCs w:val="24"/>
        </w:rPr>
        <w:t>can</w:t>
      </w:r>
      <w:r w:rsidR="00BD2AA8" w:rsidRPr="00C25196">
        <w:rPr>
          <w:rFonts w:ascii="Times New Roman" w:hAnsi="Times New Roman" w:cs="Times New Roman"/>
          <w:sz w:val="24"/>
          <w:szCs w:val="24"/>
        </w:rPr>
        <w:t xml:space="preserve"> read the body language it is a skill to add to their list. Non-verbal behaviour is related to the client’s reaction to an experience</w:t>
      </w:r>
      <w:r w:rsidR="008437A2" w:rsidRPr="00C25196">
        <w:rPr>
          <w:rFonts w:ascii="Times New Roman" w:hAnsi="Times New Roman" w:cs="Times New Roman"/>
          <w:sz w:val="24"/>
          <w:szCs w:val="24"/>
        </w:rPr>
        <w:t xml:space="preserve"> (Grace, Kivlighan and </w:t>
      </w:r>
      <w:proofErr w:type="spellStart"/>
      <w:r w:rsidR="008437A2" w:rsidRPr="00C25196">
        <w:rPr>
          <w:rFonts w:ascii="Times New Roman" w:hAnsi="Times New Roman" w:cs="Times New Roman"/>
          <w:sz w:val="24"/>
          <w:szCs w:val="24"/>
        </w:rPr>
        <w:t>Kunce</w:t>
      </w:r>
      <w:proofErr w:type="spellEnd"/>
      <w:r w:rsidR="008437A2" w:rsidRPr="00C25196">
        <w:rPr>
          <w:rFonts w:ascii="Times New Roman" w:hAnsi="Times New Roman" w:cs="Times New Roman"/>
          <w:sz w:val="24"/>
          <w:szCs w:val="24"/>
        </w:rPr>
        <w:t>. 1995).</w:t>
      </w:r>
    </w:p>
    <w:p w14:paraId="106D3704" w14:textId="58B657BE" w:rsidR="002A215E" w:rsidRPr="00C25196" w:rsidRDefault="00B63684" w:rsidP="00186288">
      <w:pPr>
        <w:rPr>
          <w:rFonts w:ascii="Times New Roman" w:hAnsi="Times New Roman" w:cs="Times New Roman"/>
          <w:sz w:val="24"/>
          <w:szCs w:val="24"/>
        </w:rPr>
      </w:pPr>
      <w:r w:rsidRPr="00C25196">
        <w:rPr>
          <w:rFonts w:ascii="Times New Roman" w:hAnsi="Times New Roman" w:cs="Times New Roman"/>
          <w:sz w:val="24"/>
          <w:szCs w:val="24"/>
        </w:rPr>
        <w:t xml:space="preserve">   </w:t>
      </w:r>
      <w:r w:rsidR="00BD2AA8" w:rsidRPr="00C25196">
        <w:rPr>
          <w:rFonts w:ascii="Times New Roman" w:hAnsi="Times New Roman" w:cs="Times New Roman"/>
          <w:sz w:val="24"/>
          <w:szCs w:val="24"/>
        </w:rPr>
        <w:t xml:space="preserve">However, if </w:t>
      </w:r>
      <w:r w:rsidR="009C4111" w:rsidRPr="00C25196">
        <w:rPr>
          <w:rFonts w:ascii="Times New Roman" w:hAnsi="Times New Roman" w:cs="Times New Roman"/>
          <w:sz w:val="24"/>
          <w:szCs w:val="24"/>
        </w:rPr>
        <w:t xml:space="preserve">a </w:t>
      </w:r>
      <w:r w:rsidR="00BD2AA8" w:rsidRPr="00C25196">
        <w:rPr>
          <w:rFonts w:ascii="Times New Roman" w:hAnsi="Times New Roman" w:cs="Times New Roman"/>
          <w:sz w:val="24"/>
          <w:szCs w:val="24"/>
        </w:rPr>
        <w:t xml:space="preserve">counsellor does not recognise </w:t>
      </w:r>
      <w:r w:rsidR="009C4111" w:rsidRPr="00C25196">
        <w:rPr>
          <w:rFonts w:ascii="Times New Roman" w:hAnsi="Times New Roman" w:cs="Times New Roman"/>
          <w:sz w:val="24"/>
          <w:szCs w:val="24"/>
        </w:rPr>
        <w:t xml:space="preserve">the </w:t>
      </w:r>
      <w:r w:rsidR="00BD2AA8" w:rsidRPr="00C25196">
        <w:rPr>
          <w:rFonts w:ascii="Times New Roman" w:hAnsi="Times New Roman" w:cs="Times New Roman"/>
          <w:sz w:val="24"/>
          <w:szCs w:val="24"/>
        </w:rPr>
        <w:t xml:space="preserve">non-verbal language, the therapeutic relationship may deteriorate (Grace. 1995). </w:t>
      </w:r>
      <w:r w:rsidR="005939CE" w:rsidRPr="00C25196">
        <w:rPr>
          <w:rFonts w:ascii="Times New Roman" w:hAnsi="Times New Roman" w:cs="Times New Roman"/>
          <w:sz w:val="24"/>
          <w:szCs w:val="24"/>
        </w:rPr>
        <w:t xml:space="preserve">The counsellor mirrored Sophie with body language when placing her hand on her chest when talking about her heart, which is </w:t>
      </w:r>
      <w:r w:rsidR="009C4111" w:rsidRPr="00C25196">
        <w:rPr>
          <w:rFonts w:ascii="Times New Roman" w:hAnsi="Times New Roman" w:cs="Times New Roman"/>
          <w:sz w:val="24"/>
          <w:szCs w:val="24"/>
        </w:rPr>
        <w:t xml:space="preserve">a </w:t>
      </w:r>
      <w:r w:rsidR="005939CE" w:rsidRPr="00C25196">
        <w:rPr>
          <w:rFonts w:ascii="Times New Roman" w:hAnsi="Times New Roman" w:cs="Times New Roman"/>
          <w:sz w:val="24"/>
          <w:szCs w:val="24"/>
        </w:rPr>
        <w:t>further acknowledgement that the counsellor was complete</w:t>
      </w:r>
      <w:r w:rsidR="009C4111" w:rsidRPr="00C25196">
        <w:rPr>
          <w:rFonts w:ascii="Times New Roman" w:hAnsi="Times New Roman" w:cs="Times New Roman"/>
          <w:sz w:val="24"/>
          <w:szCs w:val="24"/>
        </w:rPr>
        <w:t>ly</w:t>
      </w:r>
      <w:r w:rsidR="005939CE" w:rsidRPr="00C25196">
        <w:rPr>
          <w:rFonts w:ascii="Times New Roman" w:hAnsi="Times New Roman" w:cs="Times New Roman"/>
          <w:sz w:val="24"/>
          <w:szCs w:val="24"/>
        </w:rPr>
        <w:t xml:space="preserve"> with Sophie in her understanding.  </w:t>
      </w:r>
    </w:p>
    <w:p w14:paraId="7A36B349" w14:textId="66139BC9" w:rsidR="00347702" w:rsidRPr="00C25196" w:rsidRDefault="00C25196" w:rsidP="00186288">
      <w:pPr>
        <w:rPr>
          <w:rFonts w:ascii="Times New Roman" w:hAnsi="Times New Roman" w:cs="Times New Roman"/>
          <w:sz w:val="24"/>
          <w:szCs w:val="24"/>
        </w:rPr>
      </w:pPr>
      <w:r w:rsidRPr="00C25196">
        <w:rPr>
          <w:rFonts w:ascii="Times New Roman" w:hAnsi="Times New Roman" w:cs="Times New Roman"/>
          <w:sz w:val="24"/>
          <w:szCs w:val="24"/>
        </w:rPr>
        <w:t xml:space="preserve">   </w:t>
      </w:r>
      <w:r w:rsidR="002A215E" w:rsidRPr="00C25196">
        <w:rPr>
          <w:rFonts w:ascii="Times New Roman" w:hAnsi="Times New Roman" w:cs="Times New Roman"/>
          <w:sz w:val="24"/>
          <w:szCs w:val="24"/>
        </w:rPr>
        <w:t xml:space="preserve">The counsellor and the observer felt that asking Sophie </w:t>
      </w:r>
      <w:r w:rsidR="00347702" w:rsidRPr="00C25196">
        <w:rPr>
          <w:rFonts w:ascii="Times New Roman" w:hAnsi="Times New Roman" w:cs="Times New Roman"/>
          <w:sz w:val="24"/>
          <w:szCs w:val="24"/>
        </w:rPr>
        <w:t>to explain</w:t>
      </w:r>
      <w:r w:rsidR="002A215E" w:rsidRPr="00C25196">
        <w:rPr>
          <w:rFonts w:ascii="Times New Roman" w:hAnsi="Times New Roman" w:cs="Times New Roman"/>
          <w:sz w:val="24"/>
          <w:szCs w:val="24"/>
        </w:rPr>
        <w:t xml:space="preserve"> her health was a positive step and clarification that the counsellor was completely focused on what the client was saying and willing to learn more.</w:t>
      </w:r>
    </w:p>
    <w:p w14:paraId="2D8B4766" w14:textId="44EEC19F" w:rsidR="006E1B08" w:rsidRPr="00C25196" w:rsidRDefault="00C25196" w:rsidP="00186288">
      <w:pPr>
        <w:rPr>
          <w:rFonts w:ascii="Times New Roman" w:hAnsi="Times New Roman" w:cs="Times New Roman"/>
          <w:sz w:val="24"/>
          <w:szCs w:val="24"/>
        </w:rPr>
      </w:pPr>
      <w:r w:rsidRPr="00C25196">
        <w:rPr>
          <w:rFonts w:ascii="Times New Roman" w:hAnsi="Times New Roman" w:cs="Times New Roman"/>
          <w:sz w:val="24"/>
          <w:szCs w:val="24"/>
        </w:rPr>
        <w:t xml:space="preserve">   </w:t>
      </w:r>
      <w:r w:rsidR="000A65EF" w:rsidRPr="00C25196">
        <w:rPr>
          <w:rFonts w:ascii="Times New Roman" w:hAnsi="Times New Roman" w:cs="Times New Roman"/>
          <w:sz w:val="24"/>
          <w:szCs w:val="24"/>
        </w:rPr>
        <w:t xml:space="preserve">It was felt by the observer and the client that this was a warm and reassuring moment where </w:t>
      </w:r>
      <w:r w:rsidR="009C4111" w:rsidRPr="00C25196">
        <w:rPr>
          <w:rFonts w:ascii="Times New Roman" w:hAnsi="Times New Roman" w:cs="Times New Roman"/>
          <w:sz w:val="24"/>
          <w:szCs w:val="24"/>
        </w:rPr>
        <w:t xml:space="preserve">the </w:t>
      </w:r>
      <w:r w:rsidR="000A65EF" w:rsidRPr="00C25196">
        <w:rPr>
          <w:rFonts w:ascii="Times New Roman" w:hAnsi="Times New Roman" w:cs="Times New Roman"/>
          <w:sz w:val="24"/>
          <w:szCs w:val="24"/>
        </w:rPr>
        <w:t>relational depth was evident. The counsellor did feel that relational depth was in place from the beginning but</w:t>
      </w:r>
      <w:r w:rsidR="00347702" w:rsidRPr="00C25196">
        <w:rPr>
          <w:rFonts w:ascii="Times New Roman" w:hAnsi="Times New Roman" w:cs="Times New Roman"/>
          <w:sz w:val="24"/>
          <w:szCs w:val="24"/>
        </w:rPr>
        <w:t>,</w:t>
      </w:r>
      <w:r w:rsidR="000A65EF" w:rsidRPr="00C25196">
        <w:rPr>
          <w:rFonts w:ascii="Times New Roman" w:hAnsi="Times New Roman" w:cs="Times New Roman"/>
          <w:sz w:val="24"/>
          <w:szCs w:val="24"/>
        </w:rPr>
        <w:t xml:space="preserve"> on reflection, this was a nice moment between the counsellor and Sophie. </w:t>
      </w:r>
      <w:r w:rsidR="009E4F42" w:rsidRPr="00C25196">
        <w:rPr>
          <w:rFonts w:ascii="Times New Roman" w:hAnsi="Times New Roman" w:cs="Times New Roman"/>
          <w:sz w:val="24"/>
          <w:szCs w:val="24"/>
        </w:rPr>
        <w:t xml:space="preserve">Asking Sophie to describe her health condition evidenced immediacy. When a counselling session is going well and working at its best, it is referred to as relational depth. Mearns and Cooper </w:t>
      </w:r>
      <w:r w:rsidR="00562B8F" w:rsidRPr="00C25196">
        <w:rPr>
          <w:rFonts w:ascii="Times New Roman" w:hAnsi="Times New Roman" w:cs="Times New Roman"/>
          <w:sz w:val="24"/>
          <w:szCs w:val="24"/>
        </w:rPr>
        <w:t xml:space="preserve">(2005. p.36) </w:t>
      </w:r>
      <w:r w:rsidR="009E4F42" w:rsidRPr="00C25196">
        <w:rPr>
          <w:rFonts w:ascii="Times New Roman" w:hAnsi="Times New Roman" w:cs="Times New Roman"/>
          <w:sz w:val="24"/>
          <w:szCs w:val="24"/>
        </w:rPr>
        <w:t>describe relational depth as:</w:t>
      </w:r>
    </w:p>
    <w:p w14:paraId="022CC66C" w14:textId="0E8708F8" w:rsidR="00562B8F" w:rsidRPr="00C25196" w:rsidRDefault="009E4F42" w:rsidP="00562B8F">
      <w:pPr>
        <w:jc w:val="center"/>
        <w:rPr>
          <w:rFonts w:ascii="Times New Roman" w:hAnsi="Times New Roman" w:cs="Times New Roman"/>
          <w:sz w:val="24"/>
          <w:szCs w:val="24"/>
        </w:rPr>
      </w:pPr>
      <w:r w:rsidRPr="00C25196">
        <w:rPr>
          <w:rFonts w:ascii="Times New Roman" w:hAnsi="Times New Roman" w:cs="Times New Roman"/>
          <w:sz w:val="24"/>
          <w:szCs w:val="24"/>
        </w:rPr>
        <w:t>‘A feeling of profound contact and engagement with a client, in which one simultaneously experiences high and consistent levels of empathy and acceptance towards that other, and relates to them in a highly transparent way’</w:t>
      </w:r>
    </w:p>
    <w:p w14:paraId="074BA243" w14:textId="1DE4FE29" w:rsidR="008437A2" w:rsidRPr="00C25196" w:rsidRDefault="00C25196" w:rsidP="008437A2">
      <w:pPr>
        <w:rPr>
          <w:rFonts w:ascii="Times New Roman" w:hAnsi="Times New Roman" w:cs="Times New Roman"/>
          <w:sz w:val="24"/>
          <w:szCs w:val="24"/>
        </w:rPr>
      </w:pPr>
      <w:r w:rsidRPr="00C25196">
        <w:rPr>
          <w:rFonts w:ascii="Times New Roman" w:hAnsi="Times New Roman" w:cs="Times New Roman"/>
          <w:sz w:val="24"/>
          <w:szCs w:val="24"/>
        </w:rPr>
        <w:t xml:space="preserve">   </w:t>
      </w:r>
      <w:r w:rsidR="00562B8F" w:rsidRPr="00C25196">
        <w:rPr>
          <w:rFonts w:ascii="Times New Roman" w:hAnsi="Times New Roman" w:cs="Times New Roman"/>
          <w:sz w:val="24"/>
          <w:szCs w:val="24"/>
        </w:rPr>
        <w:t xml:space="preserve">Counsellors enjoy their work because it comprises </w:t>
      </w:r>
      <w:r w:rsidR="00E21075" w:rsidRPr="00C25196">
        <w:rPr>
          <w:rFonts w:ascii="Times New Roman" w:hAnsi="Times New Roman" w:cs="Times New Roman"/>
          <w:sz w:val="24"/>
          <w:szCs w:val="24"/>
        </w:rPr>
        <w:t xml:space="preserve">of real and profound interactions with their clients. Interactions outside of the therapy room with other people can be predictable. People don’t tend to talk about the things that are vital to them or talk about their feelings and emotions. There are however drawbacks to the intimacy of the therapeutic relationship at this level. Counsellors have to be careful to not fall into the trap of this highly </w:t>
      </w:r>
      <w:r w:rsidR="008437A2" w:rsidRPr="00C25196">
        <w:rPr>
          <w:rFonts w:ascii="Times New Roman" w:hAnsi="Times New Roman" w:cs="Times New Roman"/>
          <w:sz w:val="24"/>
          <w:szCs w:val="24"/>
        </w:rPr>
        <w:t>emotional connection to</w:t>
      </w:r>
      <w:r w:rsidR="00E21075" w:rsidRPr="00C25196">
        <w:rPr>
          <w:rFonts w:ascii="Times New Roman" w:hAnsi="Times New Roman" w:cs="Times New Roman"/>
          <w:sz w:val="24"/>
          <w:szCs w:val="24"/>
        </w:rPr>
        <w:t xml:space="preserve"> </w:t>
      </w:r>
      <w:r w:rsidR="0026609E" w:rsidRPr="00C25196">
        <w:rPr>
          <w:rFonts w:ascii="Times New Roman" w:hAnsi="Times New Roman" w:cs="Times New Roman"/>
          <w:sz w:val="24"/>
          <w:szCs w:val="24"/>
        </w:rPr>
        <w:t>realize</w:t>
      </w:r>
      <w:r w:rsidR="00E21075" w:rsidRPr="00C25196">
        <w:rPr>
          <w:rFonts w:ascii="Times New Roman" w:hAnsi="Times New Roman" w:cs="Times New Roman"/>
          <w:sz w:val="24"/>
          <w:szCs w:val="24"/>
        </w:rPr>
        <w:t xml:space="preserve"> their own need for closeness and human contact</w:t>
      </w:r>
      <w:r w:rsidR="0026609E" w:rsidRPr="00C25196">
        <w:rPr>
          <w:rFonts w:ascii="Times New Roman" w:hAnsi="Times New Roman" w:cs="Times New Roman"/>
          <w:sz w:val="24"/>
          <w:szCs w:val="24"/>
        </w:rPr>
        <w:t xml:space="preserve"> (Green. 2010).</w:t>
      </w:r>
      <w:r w:rsidR="008437A2" w:rsidRPr="00C25196">
        <w:rPr>
          <w:rFonts w:ascii="Times New Roman" w:hAnsi="Times New Roman" w:cs="Times New Roman"/>
          <w:sz w:val="24"/>
          <w:szCs w:val="24"/>
        </w:rPr>
        <w:t xml:space="preserve"> Some cultures have different rules about who they share their personal information with and how they show their different emotions (Nelson-Jones. 2003. p.24). The importance of supervision would be an ideal time to explore these feelings should they arise. </w:t>
      </w:r>
    </w:p>
    <w:p w14:paraId="670DCE09" w14:textId="1EF4DF7E" w:rsidR="005939CE" w:rsidRPr="00C25196" w:rsidRDefault="00C25196" w:rsidP="00186288">
      <w:pPr>
        <w:rPr>
          <w:rFonts w:ascii="Times New Roman" w:hAnsi="Times New Roman" w:cs="Times New Roman"/>
          <w:sz w:val="24"/>
          <w:szCs w:val="24"/>
        </w:rPr>
      </w:pPr>
      <w:r w:rsidRPr="00C25196">
        <w:rPr>
          <w:rFonts w:ascii="Times New Roman" w:hAnsi="Times New Roman" w:cs="Times New Roman"/>
          <w:sz w:val="24"/>
          <w:szCs w:val="24"/>
        </w:rPr>
        <w:lastRenderedPageBreak/>
        <w:t xml:space="preserve">   </w:t>
      </w:r>
      <w:r w:rsidR="005939CE" w:rsidRPr="00C25196">
        <w:rPr>
          <w:rFonts w:ascii="Times New Roman" w:hAnsi="Times New Roman" w:cs="Times New Roman"/>
          <w:sz w:val="24"/>
          <w:szCs w:val="24"/>
        </w:rPr>
        <w:t xml:space="preserve">Counsellor asked a really good opening question of, ‘how do you plan on moving forward </w:t>
      </w:r>
      <w:r w:rsidR="00472EED" w:rsidRPr="00C25196">
        <w:rPr>
          <w:rFonts w:ascii="Times New Roman" w:hAnsi="Times New Roman" w:cs="Times New Roman"/>
          <w:sz w:val="24"/>
          <w:szCs w:val="24"/>
        </w:rPr>
        <w:t>because it is having an impact on the things you do’. The observer and Sophie felt that this was a great opportunity for Sophie to clarify what she was intending to do. Sophie mentioned a few things in her plan</w:t>
      </w:r>
      <w:r w:rsidR="009C4111" w:rsidRPr="00C25196">
        <w:rPr>
          <w:rFonts w:ascii="Times New Roman" w:hAnsi="Times New Roman" w:cs="Times New Roman"/>
          <w:sz w:val="24"/>
          <w:szCs w:val="24"/>
        </w:rPr>
        <w:t>, for example,</w:t>
      </w:r>
      <w:r w:rsidR="00472EED" w:rsidRPr="00C25196">
        <w:rPr>
          <w:rFonts w:ascii="Times New Roman" w:hAnsi="Times New Roman" w:cs="Times New Roman"/>
          <w:sz w:val="24"/>
          <w:szCs w:val="24"/>
        </w:rPr>
        <w:t xml:space="preserve"> continue with mindfulness, monitoring her health and possible triggers and keeping a record, taking medication and continuing with her therapy. The enabled the counselling session to end on a positive. </w:t>
      </w:r>
    </w:p>
    <w:p w14:paraId="15BDC80A" w14:textId="279A9E0E" w:rsidR="00526088" w:rsidRPr="00C25196" w:rsidRDefault="00C25196" w:rsidP="00186288">
      <w:pPr>
        <w:rPr>
          <w:rFonts w:ascii="Times New Roman" w:hAnsi="Times New Roman" w:cs="Times New Roman"/>
          <w:sz w:val="24"/>
          <w:szCs w:val="24"/>
        </w:rPr>
      </w:pPr>
      <w:r w:rsidRPr="00C25196">
        <w:rPr>
          <w:rFonts w:ascii="Times New Roman" w:hAnsi="Times New Roman" w:cs="Times New Roman"/>
          <w:sz w:val="24"/>
          <w:szCs w:val="24"/>
        </w:rPr>
        <w:t xml:space="preserve">   </w:t>
      </w:r>
      <w:r w:rsidR="00472EED" w:rsidRPr="00C25196">
        <w:rPr>
          <w:rFonts w:ascii="Times New Roman" w:hAnsi="Times New Roman" w:cs="Times New Roman"/>
          <w:sz w:val="24"/>
          <w:szCs w:val="24"/>
        </w:rPr>
        <w:t>The counsellor felt that this was a really good counselling session with a few things to be worked on. The counsellor also felt emotionally tired because of the concentration throughout the session with Sophie. The observer agreed that it was a positive session with clear personal depth from about halfway through the session. Sophie thanked the counsellor and commented that they too were emotionally tired and felt that it was a great session with regards to being heard. She also mentioned that she was feeling as if she had had a professional</w:t>
      </w:r>
      <w:r w:rsidR="00526088" w:rsidRPr="00C25196">
        <w:rPr>
          <w:rFonts w:ascii="Times New Roman" w:hAnsi="Times New Roman" w:cs="Times New Roman"/>
          <w:sz w:val="24"/>
          <w:szCs w:val="24"/>
        </w:rPr>
        <w:t xml:space="preserve"> session. The counsellor stated that after she watched the video back, it was the best way to move forward with her counselling skills and the opportunity to do this was immense. </w:t>
      </w:r>
    </w:p>
    <w:p w14:paraId="163EF0B0" w14:textId="5F170DA9" w:rsidR="00BA639F" w:rsidRPr="00C25196" w:rsidRDefault="00C25196" w:rsidP="00186288">
      <w:pPr>
        <w:rPr>
          <w:rFonts w:ascii="Times New Roman" w:hAnsi="Times New Roman" w:cs="Times New Roman"/>
          <w:sz w:val="24"/>
          <w:szCs w:val="24"/>
        </w:rPr>
      </w:pPr>
      <w:r w:rsidRPr="00C25196">
        <w:rPr>
          <w:rFonts w:ascii="Times New Roman" w:hAnsi="Times New Roman" w:cs="Times New Roman"/>
          <w:sz w:val="24"/>
          <w:szCs w:val="24"/>
          <w:shd w:val="clear" w:color="auto" w:fill="FFFFFF"/>
        </w:rPr>
        <w:t xml:space="preserve">   </w:t>
      </w:r>
      <w:r w:rsidR="009C4111" w:rsidRPr="00C25196">
        <w:rPr>
          <w:rFonts w:ascii="Times New Roman" w:hAnsi="Times New Roman" w:cs="Times New Roman"/>
          <w:sz w:val="24"/>
          <w:szCs w:val="24"/>
          <w:shd w:val="clear" w:color="auto" w:fill="FFFFFF"/>
        </w:rPr>
        <w:t xml:space="preserve">I find supervision a crucial part of moving forward. Having the opportunity to discuss clients and their needs gives me a great deal of satisfaction and the feeling of safety. </w:t>
      </w:r>
      <w:r w:rsidR="0089523C" w:rsidRPr="00C25196">
        <w:rPr>
          <w:rFonts w:ascii="Times New Roman" w:hAnsi="Times New Roman" w:cs="Times New Roman"/>
          <w:sz w:val="24"/>
          <w:szCs w:val="24"/>
        </w:rPr>
        <w:t xml:space="preserve">The BACP states that supervision is a value of the ethical framework and all of their members have to agree to participate in supervision. Having supervision is vital for, maintaining standards, to enhance </w:t>
      </w:r>
      <w:r w:rsidR="009C4111" w:rsidRPr="00C25196">
        <w:rPr>
          <w:rFonts w:ascii="Times New Roman" w:hAnsi="Times New Roman" w:cs="Times New Roman"/>
          <w:sz w:val="24"/>
          <w:szCs w:val="24"/>
        </w:rPr>
        <w:t xml:space="preserve">the </w:t>
      </w:r>
      <w:r w:rsidR="0089523C" w:rsidRPr="00C25196">
        <w:rPr>
          <w:rFonts w:ascii="Times New Roman" w:hAnsi="Times New Roman" w:cs="Times New Roman"/>
          <w:sz w:val="24"/>
          <w:szCs w:val="24"/>
        </w:rPr>
        <w:t>quality of counselling, stimulate creativity and encourage advance learning. It is down to the counsellor to take responsibility for their supervision needs (BACP. 2020).</w:t>
      </w:r>
    </w:p>
    <w:p w14:paraId="69AF3013" w14:textId="38388C6C" w:rsidR="00DF1AFA" w:rsidRPr="00C25196" w:rsidRDefault="00C25196" w:rsidP="00A962EA">
      <w:pPr>
        <w:rPr>
          <w:rFonts w:ascii="Times New Roman" w:hAnsi="Times New Roman" w:cs="Times New Roman"/>
          <w:sz w:val="24"/>
          <w:szCs w:val="24"/>
          <w:shd w:val="clear" w:color="auto" w:fill="FFFFFF"/>
        </w:rPr>
      </w:pPr>
      <w:r w:rsidRPr="00C25196">
        <w:rPr>
          <w:rFonts w:ascii="Times New Roman" w:hAnsi="Times New Roman" w:cs="Times New Roman"/>
          <w:sz w:val="24"/>
          <w:szCs w:val="24"/>
        </w:rPr>
        <w:t xml:space="preserve">   </w:t>
      </w:r>
      <w:r w:rsidR="00295E89" w:rsidRPr="00C25196">
        <w:rPr>
          <w:rFonts w:ascii="Times New Roman" w:hAnsi="Times New Roman" w:cs="Times New Roman"/>
          <w:sz w:val="24"/>
          <w:szCs w:val="24"/>
        </w:rPr>
        <w:t xml:space="preserve">Supervision is a valuable tool used in monitoring a counsellor’s work, from training in placements </w:t>
      </w:r>
      <w:r w:rsidR="002545CC" w:rsidRPr="00C25196">
        <w:rPr>
          <w:rFonts w:ascii="Times New Roman" w:hAnsi="Times New Roman" w:cs="Times New Roman"/>
          <w:sz w:val="24"/>
          <w:szCs w:val="24"/>
        </w:rPr>
        <w:t>a</w:t>
      </w:r>
      <w:r w:rsidR="00295E89" w:rsidRPr="00C25196">
        <w:rPr>
          <w:rFonts w:ascii="Times New Roman" w:hAnsi="Times New Roman" w:cs="Times New Roman"/>
          <w:sz w:val="24"/>
          <w:szCs w:val="24"/>
        </w:rPr>
        <w:t xml:space="preserve"> being a qualified counsellor. </w:t>
      </w:r>
      <w:r w:rsidR="009C4111" w:rsidRPr="00C25196">
        <w:rPr>
          <w:rFonts w:ascii="Times New Roman" w:hAnsi="Times New Roman" w:cs="Times New Roman"/>
          <w:sz w:val="24"/>
          <w:szCs w:val="24"/>
        </w:rPr>
        <w:t>A supervisor aim</w:t>
      </w:r>
      <w:r w:rsidR="00295E89" w:rsidRPr="00C25196">
        <w:rPr>
          <w:rFonts w:ascii="Times New Roman" w:hAnsi="Times New Roman" w:cs="Times New Roman"/>
          <w:sz w:val="24"/>
          <w:szCs w:val="24"/>
        </w:rPr>
        <w:t xml:space="preserve">s to give </w:t>
      </w:r>
      <w:r w:rsidR="009C4111" w:rsidRPr="00C25196">
        <w:rPr>
          <w:rFonts w:ascii="Times New Roman" w:hAnsi="Times New Roman" w:cs="Times New Roman"/>
          <w:sz w:val="24"/>
          <w:szCs w:val="24"/>
        </w:rPr>
        <w:t xml:space="preserve">the </w:t>
      </w:r>
      <w:r w:rsidR="00295E89" w:rsidRPr="00C25196">
        <w:rPr>
          <w:rFonts w:ascii="Times New Roman" w:hAnsi="Times New Roman" w:cs="Times New Roman"/>
          <w:sz w:val="24"/>
          <w:szCs w:val="24"/>
        </w:rPr>
        <w:t xml:space="preserve">structure on a counsellor’s experience in a therapeutic relationship </w:t>
      </w:r>
      <w:r w:rsidR="00BA1CE2" w:rsidRPr="00C25196">
        <w:rPr>
          <w:rFonts w:ascii="Times New Roman" w:hAnsi="Times New Roman" w:cs="Times New Roman"/>
          <w:sz w:val="24"/>
          <w:szCs w:val="24"/>
        </w:rPr>
        <w:t xml:space="preserve">and to also focus on goal setting relating to case conceptualization. </w:t>
      </w:r>
      <w:r w:rsidR="00295E89" w:rsidRPr="00C25196">
        <w:rPr>
          <w:rFonts w:ascii="Times New Roman" w:hAnsi="Times New Roman" w:cs="Times New Roman"/>
          <w:sz w:val="24"/>
          <w:szCs w:val="24"/>
        </w:rPr>
        <w:t xml:space="preserve">Supervision can influence a counsellor’s development by providing feedback and support appropriate to their needs </w:t>
      </w:r>
      <w:r w:rsidR="00BA1CE2" w:rsidRPr="00C25196">
        <w:rPr>
          <w:rFonts w:ascii="Times New Roman" w:hAnsi="Times New Roman" w:cs="Times New Roman"/>
          <w:sz w:val="24"/>
          <w:szCs w:val="24"/>
        </w:rPr>
        <w:t>(</w:t>
      </w:r>
      <w:r w:rsidR="00BA1CE2" w:rsidRPr="00C25196">
        <w:rPr>
          <w:rFonts w:ascii="Times New Roman" w:hAnsi="Times New Roman" w:cs="Times New Roman"/>
          <w:sz w:val="24"/>
          <w:szCs w:val="24"/>
          <w:shd w:val="clear" w:color="auto" w:fill="FFFFFF"/>
        </w:rPr>
        <w:t xml:space="preserve">RAUSCH and GALLO. 2017). </w:t>
      </w:r>
      <w:r w:rsidR="000052DB" w:rsidRPr="00C25196">
        <w:rPr>
          <w:rFonts w:ascii="Times New Roman" w:hAnsi="Times New Roman" w:cs="Times New Roman"/>
          <w:sz w:val="24"/>
          <w:szCs w:val="24"/>
          <w:shd w:val="clear" w:color="auto" w:fill="FFFFFF"/>
        </w:rPr>
        <w:t xml:space="preserve">Group supervision can provide learning opportunities and perspectives; however, they need to be carefully facilitated. </w:t>
      </w:r>
    </w:p>
    <w:p w14:paraId="7E0AFF5D" w14:textId="4E47DB01" w:rsidR="008437A2" w:rsidRPr="00C25196" w:rsidRDefault="00C25196" w:rsidP="00A962EA">
      <w:pPr>
        <w:rPr>
          <w:rFonts w:ascii="Times New Roman" w:hAnsi="Times New Roman" w:cs="Times New Roman"/>
          <w:sz w:val="24"/>
          <w:szCs w:val="24"/>
          <w:shd w:val="clear" w:color="auto" w:fill="FFFFFF"/>
        </w:rPr>
      </w:pPr>
      <w:r w:rsidRPr="00C25196">
        <w:rPr>
          <w:rFonts w:ascii="Times New Roman" w:hAnsi="Times New Roman" w:cs="Times New Roman"/>
          <w:sz w:val="24"/>
          <w:szCs w:val="24"/>
          <w:shd w:val="clear" w:color="auto" w:fill="FFFFFF"/>
        </w:rPr>
        <w:t xml:space="preserve">   </w:t>
      </w:r>
      <w:r w:rsidR="008437A2" w:rsidRPr="00C25196">
        <w:rPr>
          <w:rFonts w:ascii="Times New Roman" w:hAnsi="Times New Roman" w:cs="Times New Roman"/>
          <w:sz w:val="24"/>
          <w:szCs w:val="24"/>
          <w:shd w:val="clear" w:color="auto" w:fill="FFFFFF"/>
        </w:rPr>
        <w:t xml:space="preserve">Process notes can be </w:t>
      </w:r>
      <w:r w:rsidR="00566555" w:rsidRPr="00C25196">
        <w:rPr>
          <w:rFonts w:ascii="Times New Roman" w:hAnsi="Times New Roman" w:cs="Times New Roman"/>
          <w:sz w:val="24"/>
          <w:szCs w:val="24"/>
          <w:shd w:val="clear" w:color="auto" w:fill="FFFFFF"/>
        </w:rPr>
        <w:t>carried out</w:t>
      </w:r>
      <w:r w:rsidR="008437A2" w:rsidRPr="00C25196">
        <w:rPr>
          <w:rFonts w:ascii="Times New Roman" w:hAnsi="Times New Roman" w:cs="Times New Roman"/>
          <w:sz w:val="24"/>
          <w:szCs w:val="24"/>
          <w:shd w:val="clear" w:color="auto" w:fill="FFFFFF"/>
        </w:rPr>
        <w:t xml:space="preserve"> in the form of a journal focusing on the process between the client and the counsellor, together with the counsellor’s thoughts and feelings about their work. Process notes can be anonymously written to hide the client’s identity and respect their confidentiality (Counselling Tutor. 2020).</w:t>
      </w:r>
      <w:r w:rsidR="00DF1AFA" w:rsidRPr="00C25196">
        <w:rPr>
          <w:rFonts w:ascii="Times New Roman" w:hAnsi="Times New Roman" w:cs="Times New Roman"/>
          <w:sz w:val="24"/>
          <w:szCs w:val="24"/>
          <w:shd w:val="clear" w:color="auto" w:fill="FFFFFF"/>
        </w:rPr>
        <w:t xml:space="preserve"> </w:t>
      </w:r>
      <w:r w:rsidR="000052DB" w:rsidRPr="00C25196">
        <w:rPr>
          <w:rFonts w:ascii="Times New Roman" w:hAnsi="Times New Roman" w:cs="Times New Roman"/>
          <w:sz w:val="24"/>
          <w:szCs w:val="24"/>
          <w:shd w:val="clear" w:color="auto" w:fill="FFFFFF"/>
        </w:rPr>
        <w:t xml:space="preserve">However, if process notes are not used, the counsellor may be reporting inaccuracies because they would have to rely on the memory of a session with a client which will be unreliable </w:t>
      </w:r>
    </w:p>
    <w:bookmarkEnd w:id="1"/>
    <w:p w14:paraId="366470EE" w14:textId="4325FF05" w:rsidR="00C25196" w:rsidRPr="00C25196" w:rsidRDefault="00C25196" w:rsidP="00A962EA">
      <w:pPr>
        <w:rPr>
          <w:rFonts w:ascii="Times New Roman" w:eastAsia="Times New Roman" w:hAnsi="Times New Roman" w:cs="Times New Roman"/>
          <w:sz w:val="24"/>
          <w:szCs w:val="24"/>
          <w:lang w:eastAsia="en-GB"/>
        </w:rPr>
      </w:pPr>
      <w:r w:rsidRPr="00C25196">
        <w:rPr>
          <w:rFonts w:ascii="Times New Roman" w:eastAsia="Times New Roman" w:hAnsi="Times New Roman" w:cs="Times New Roman"/>
          <w:sz w:val="24"/>
          <w:szCs w:val="24"/>
          <w:lang w:eastAsia="en-GB"/>
        </w:rPr>
        <w:t xml:space="preserve">   </w:t>
      </w:r>
      <w:r w:rsidR="00321454" w:rsidRPr="00C25196">
        <w:rPr>
          <w:rFonts w:ascii="Times New Roman" w:eastAsia="Times New Roman" w:hAnsi="Times New Roman" w:cs="Times New Roman"/>
          <w:sz w:val="24"/>
          <w:szCs w:val="24"/>
          <w:lang w:eastAsia="en-GB"/>
        </w:rPr>
        <w:t xml:space="preserve">This case study has allowed the counsellor to reflect and evaluate </w:t>
      </w:r>
      <w:r w:rsidR="00D6144D" w:rsidRPr="00C25196">
        <w:rPr>
          <w:rFonts w:ascii="Times New Roman" w:eastAsia="Times New Roman" w:hAnsi="Times New Roman" w:cs="Times New Roman"/>
          <w:sz w:val="24"/>
          <w:szCs w:val="24"/>
          <w:lang w:eastAsia="en-GB"/>
        </w:rPr>
        <w:t>their</w:t>
      </w:r>
      <w:r w:rsidR="00321454" w:rsidRPr="00C25196">
        <w:rPr>
          <w:rFonts w:ascii="Times New Roman" w:eastAsia="Times New Roman" w:hAnsi="Times New Roman" w:cs="Times New Roman"/>
          <w:sz w:val="24"/>
          <w:szCs w:val="24"/>
          <w:lang w:eastAsia="en-GB"/>
        </w:rPr>
        <w:t xml:space="preserve"> work. In evaluating this </w:t>
      </w:r>
      <w:r w:rsidR="007E5845" w:rsidRPr="00C25196">
        <w:rPr>
          <w:rFonts w:ascii="Times New Roman" w:eastAsia="Times New Roman" w:hAnsi="Times New Roman" w:cs="Times New Roman"/>
          <w:sz w:val="24"/>
          <w:szCs w:val="24"/>
          <w:lang w:eastAsia="en-GB"/>
        </w:rPr>
        <w:t>20-minute</w:t>
      </w:r>
      <w:r w:rsidR="00321454" w:rsidRPr="00C25196">
        <w:rPr>
          <w:rFonts w:ascii="Times New Roman" w:eastAsia="Times New Roman" w:hAnsi="Times New Roman" w:cs="Times New Roman"/>
          <w:sz w:val="24"/>
          <w:szCs w:val="24"/>
          <w:lang w:eastAsia="en-GB"/>
        </w:rPr>
        <w:t xml:space="preserve"> recording it was noted that there are still areas to work on. However, it also made the counsellor aware of the </w:t>
      </w:r>
      <w:r w:rsidR="007E5845" w:rsidRPr="00C25196">
        <w:rPr>
          <w:rFonts w:ascii="Times New Roman" w:eastAsia="Times New Roman" w:hAnsi="Times New Roman" w:cs="Times New Roman"/>
          <w:sz w:val="24"/>
          <w:szCs w:val="24"/>
          <w:lang w:eastAsia="en-GB"/>
        </w:rPr>
        <w:t>skills</w:t>
      </w:r>
      <w:r w:rsidR="00321454" w:rsidRPr="00C25196">
        <w:rPr>
          <w:rFonts w:ascii="Times New Roman" w:eastAsia="Times New Roman" w:hAnsi="Times New Roman" w:cs="Times New Roman"/>
          <w:sz w:val="24"/>
          <w:szCs w:val="24"/>
          <w:lang w:eastAsia="en-GB"/>
        </w:rPr>
        <w:t xml:space="preserve"> which</w:t>
      </w:r>
      <w:r w:rsidR="007E5845" w:rsidRPr="00C25196">
        <w:rPr>
          <w:rFonts w:ascii="Times New Roman" w:eastAsia="Times New Roman" w:hAnsi="Times New Roman" w:cs="Times New Roman"/>
          <w:sz w:val="24"/>
          <w:szCs w:val="24"/>
          <w:lang w:eastAsia="en-GB"/>
        </w:rPr>
        <w:t xml:space="preserve"> are being used without noticing that they were there. </w:t>
      </w:r>
      <w:r w:rsidR="00321454" w:rsidRPr="00C25196">
        <w:rPr>
          <w:rFonts w:ascii="Times New Roman" w:eastAsia="Times New Roman" w:hAnsi="Times New Roman" w:cs="Times New Roman"/>
          <w:sz w:val="24"/>
          <w:szCs w:val="24"/>
          <w:lang w:eastAsia="en-GB"/>
        </w:rPr>
        <w:t xml:space="preserve"> </w:t>
      </w:r>
      <w:r w:rsidR="007E5845" w:rsidRPr="00C25196">
        <w:rPr>
          <w:rFonts w:ascii="Times New Roman" w:eastAsia="Times New Roman" w:hAnsi="Times New Roman" w:cs="Times New Roman"/>
          <w:sz w:val="24"/>
          <w:szCs w:val="24"/>
          <w:lang w:eastAsia="en-GB"/>
        </w:rPr>
        <w:t xml:space="preserve">Having constructive feedback from the observers is a vital learning process.  </w:t>
      </w:r>
      <w:r w:rsidR="0035541E" w:rsidRPr="00C25196">
        <w:rPr>
          <w:rFonts w:ascii="Times New Roman" w:eastAsia="Times New Roman" w:hAnsi="Times New Roman" w:cs="Times New Roman"/>
          <w:sz w:val="24"/>
          <w:szCs w:val="24"/>
          <w:lang w:eastAsia="en-GB"/>
        </w:rPr>
        <w:t xml:space="preserve">Reflective practice allows the counsellor to own their issues and </w:t>
      </w:r>
      <w:r w:rsidR="00A41DB1" w:rsidRPr="00C25196">
        <w:rPr>
          <w:rFonts w:ascii="Times New Roman" w:eastAsia="Times New Roman" w:hAnsi="Times New Roman" w:cs="Times New Roman"/>
          <w:sz w:val="24"/>
          <w:szCs w:val="24"/>
          <w:lang w:eastAsia="en-GB"/>
        </w:rPr>
        <w:t>questions and</w:t>
      </w:r>
      <w:r w:rsidR="0035541E" w:rsidRPr="00C25196">
        <w:rPr>
          <w:rFonts w:ascii="Times New Roman" w:eastAsia="Times New Roman" w:hAnsi="Times New Roman" w:cs="Times New Roman"/>
          <w:sz w:val="24"/>
          <w:szCs w:val="24"/>
          <w:lang w:eastAsia="en-GB"/>
        </w:rPr>
        <w:t xml:space="preserve"> is an approach that promotes a reflective awareness. </w:t>
      </w:r>
      <w:r w:rsidR="00A41DB1" w:rsidRPr="00C25196">
        <w:rPr>
          <w:rFonts w:ascii="Times New Roman" w:eastAsia="Times New Roman" w:hAnsi="Times New Roman" w:cs="Times New Roman"/>
          <w:sz w:val="24"/>
          <w:szCs w:val="24"/>
          <w:lang w:eastAsia="en-GB"/>
        </w:rPr>
        <w:t xml:space="preserve">Reflective practice enables the counsellor to be aware of their strengths and limitations. A counsellor should be able to monitor their stress levels and be mindful of their issues should they arise. The ability to reflect and evaluate their performance in their therapeutic relationships has to be ongoing for their personal development and self-growth. </w:t>
      </w:r>
    </w:p>
    <w:p w14:paraId="6F13CDEA" w14:textId="0C5D580F" w:rsidR="00A41DB1" w:rsidRPr="00C25196" w:rsidRDefault="00C25196" w:rsidP="00A962EA">
      <w:pPr>
        <w:rPr>
          <w:rFonts w:ascii="Times New Roman" w:eastAsia="Times New Roman" w:hAnsi="Times New Roman" w:cs="Times New Roman"/>
          <w:sz w:val="24"/>
          <w:szCs w:val="24"/>
          <w:lang w:eastAsia="en-GB"/>
        </w:rPr>
      </w:pPr>
      <w:r w:rsidRPr="00C25196">
        <w:rPr>
          <w:rFonts w:ascii="Times New Roman" w:eastAsia="Times New Roman" w:hAnsi="Times New Roman" w:cs="Times New Roman"/>
          <w:sz w:val="24"/>
          <w:szCs w:val="24"/>
          <w:lang w:eastAsia="en-GB"/>
        </w:rPr>
        <w:lastRenderedPageBreak/>
        <w:t xml:space="preserve">   </w:t>
      </w:r>
      <w:r w:rsidR="00EF4D11" w:rsidRPr="00C25196">
        <w:rPr>
          <w:rFonts w:ascii="Times New Roman" w:eastAsia="Times New Roman" w:hAnsi="Times New Roman" w:cs="Times New Roman"/>
          <w:sz w:val="24"/>
          <w:szCs w:val="24"/>
          <w:lang w:eastAsia="en-GB"/>
        </w:rPr>
        <w:t xml:space="preserve">A counsellor will face distinctive and difficult situations in their everyday practice which may at times be unsolvable so to be able to reflect on them. </w:t>
      </w:r>
    </w:p>
    <w:p w14:paraId="2358B26A" w14:textId="180AC855" w:rsidR="00A231FB" w:rsidRPr="00C25196" w:rsidRDefault="00A231FB" w:rsidP="00A962EA">
      <w:pPr>
        <w:rPr>
          <w:rFonts w:ascii="Times New Roman" w:hAnsi="Times New Roman" w:cs="Times New Roman"/>
          <w:sz w:val="24"/>
          <w:szCs w:val="24"/>
        </w:rPr>
      </w:pPr>
      <w:r w:rsidRPr="00C25196">
        <w:rPr>
          <w:rFonts w:ascii="Times New Roman" w:hAnsi="Times New Roman" w:cs="Times New Roman"/>
          <w:sz w:val="24"/>
          <w:szCs w:val="24"/>
        </w:rPr>
        <w:t xml:space="preserve">A self-reflection cycle can help counsellors learn how to guide their questions in an effort for them to better understand the reflective process. The </w:t>
      </w:r>
      <w:r w:rsidR="00683E01" w:rsidRPr="00C25196">
        <w:rPr>
          <w:rFonts w:ascii="Times New Roman" w:hAnsi="Times New Roman" w:cs="Times New Roman"/>
          <w:sz w:val="24"/>
          <w:szCs w:val="24"/>
        </w:rPr>
        <w:t>process</w:t>
      </w:r>
      <w:r w:rsidRPr="00C25196">
        <w:rPr>
          <w:rFonts w:ascii="Times New Roman" w:hAnsi="Times New Roman" w:cs="Times New Roman"/>
          <w:sz w:val="24"/>
          <w:szCs w:val="24"/>
        </w:rPr>
        <w:t xml:space="preserve"> of a reflective cycle is as </w:t>
      </w:r>
      <w:r w:rsidR="00683E01" w:rsidRPr="00C25196">
        <w:rPr>
          <w:rFonts w:ascii="Times New Roman" w:hAnsi="Times New Roman" w:cs="Times New Roman"/>
          <w:sz w:val="24"/>
          <w:szCs w:val="24"/>
        </w:rPr>
        <w:t>follows; -</w:t>
      </w:r>
      <w:r w:rsidRPr="00C25196">
        <w:rPr>
          <w:rFonts w:ascii="Times New Roman" w:hAnsi="Times New Roman" w:cs="Times New Roman"/>
          <w:sz w:val="24"/>
          <w:szCs w:val="24"/>
        </w:rPr>
        <w:t xml:space="preserve"> </w:t>
      </w:r>
    </w:p>
    <w:p w14:paraId="06C3BDA2" w14:textId="38F6B410" w:rsidR="00A231FB" w:rsidRPr="00C25196" w:rsidRDefault="00683E01" w:rsidP="00683E01">
      <w:pPr>
        <w:pStyle w:val="ListParagraph"/>
        <w:numPr>
          <w:ilvl w:val="0"/>
          <w:numId w:val="31"/>
        </w:numPr>
        <w:rPr>
          <w:rFonts w:ascii="Times New Roman" w:hAnsi="Times New Roman" w:cs="Times New Roman"/>
          <w:sz w:val="24"/>
          <w:szCs w:val="24"/>
        </w:rPr>
      </w:pPr>
      <w:r w:rsidRPr="00C25196">
        <w:rPr>
          <w:rFonts w:ascii="Times New Roman" w:hAnsi="Times New Roman" w:cs="Times New Roman"/>
          <w:b/>
          <w:bCs/>
          <w:sz w:val="24"/>
          <w:szCs w:val="24"/>
        </w:rPr>
        <w:t>Select</w:t>
      </w:r>
      <w:r w:rsidRPr="00C25196">
        <w:rPr>
          <w:rFonts w:ascii="Times New Roman" w:hAnsi="Times New Roman" w:cs="Times New Roman"/>
          <w:sz w:val="24"/>
          <w:szCs w:val="24"/>
        </w:rPr>
        <w:t xml:space="preserve"> What issues or circumstances need a self-reflection?</w:t>
      </w:r>
    </w:p>
    <w:p w14:paraId="4DE96193" w14:textId="41EB656F" w:rsidR="00683E01" w:rsidRPr="00C25196" w:rsidRDefault="00683E01" w:rsidP="00683E01">
      <w:pPr>
        <w:pStyle w:val="ListParagraph"/>
        <w:numPr>
          <w:ilvl w:val="0"/>
          <w:numId w:val="31"/>
        </w:numPr>
        <w:rPr>
          <w:rFonts w:ascii="Times New Roman" w:hAnsi="Times New Roman" w:cs="Times New Roman"/>
          <w:sz w:val="24"/>
          <w:szCs w:val="24"/>
        </w:rPr>
      </w:pPr>
      <w:r w:rsidRPr="00C25196">
        <w:rPr>
          <w:rFonts w:ascii="Times New Roman" w:hAnsi="Times New Roman" w:cs="Times New Roman"/>
          <w:b/>
          <w:bCs/>
          <w:sz w:val="24"/>
          <w:szCs w:val="24"/>
        </w:rPr>
        <w:t>Define</w:t>
      </w:r>
      <w:r w:rsidRPr="00C25196">
        <w:rPr>
          <w:rFonts w:ascii="Times New Roman" w:hAnsi="Times New Roman" w:cs="Times New Roman"/>
          <w:sz w:val="24"/>
          <w:szCs w:val="24"/>
        </w:rPr>
        <w:t xml:space="preserve"> Who, what, where and when.</w:t>
      </w:r>
    </w:p>
    <w:p w14:paraId="06501641" w14:textId="5FA11590" w:rsidR="00683E01" w:rsidRPr="00C25196" w:rsidRDefault="00683E01" w:rsidP="00683E01">
      <w:pPr>
        <w:pStyle w:val="ListParagraph"/>
        <w:numPr>
          <w:ilvl w:val="0"/>
          <w:numId w:val="31"/>
        </w:numPr>
        <w:rPr>
          <w:rFonts w:ascii="Times New Roman" w:hAnsi="Times New Roman" w:cs="Times New Roman"/>
          <w:sz w:val="24"/>
          <w:szCs w:val="24"/>
        </w:rPr>
      </w:pPr>
      <w:r w:rsidRPr="00C25196">
        <w:rPr>
          <w:rFonts w:ascii="Times New Roman" w:hAnsi="Times New Roman" w:cs="Times New Roman"/>
          <w:b/>
          <w:bCs/>
          <w:sz w:val="24"/>
          <w:szCs w:val="24"/>
        </w:rPr>
        <w:t>Question</w:t>
      </w:r>
      <w:r w:rsidRPr="00C25196">
        <w:rPr>
          <w:rFonts w:ascii="Times New Roman" w:hAnsi="Times New Roman" w:cs="Times New Roman"/>
          <w:sz w:val="24"/>
          <w:szCs w:val="24"/>
        </w:rPr>
        <w:t xml:space="preserve"> Why and how.</w:t>
      </w:r>
    </w:p>
    <w:p w14:paraId="222B6921" w14:textId="6438865F" w:rsidR="00683E01" w:rsidRPr="00C25196" w:rsidRDefault="00683E01" w:rsidP="00683E01">
      <w:pPr>
        <w:pStyle w:val="ListParagraph"/>
        <w:numPr>
          <w:ilvl w:val="0"/>
          <w:numId w:val="31"/>
        </w:numPr>
        <w:rPr>
          <w:rFonts w:ascii="Times New Roman" w:hAnsi="Times New Roman" w:cs="Times New Roman"/>
          <w:sz w:val="24"/>
          <w:szCs w:val="24"/>
        </w:rPr>
      </w:pPr>
      <w:r w:rsidRPr="00C25196">
        <w:rPr>
          <w:rFonts w:ascii="Times New Roman" w:hAnsi="Times New Roman" w:cs="Times New Roman"/>
          <w:b/>
          <w:bCs/>
          <w:sz w:val="24"/>
          <w:szCs w:val="24"/>
        </w:rPr>
        <w:t>Evaluate</w:t>
      </w:r>
      <w:r w:rsidRPr="00C25196">
        <w:rPr>
          <w:rFonts w:ascii="Times New Roman" w:hAnsi="Times New Roman" w:cs="Times New Roman"/>
          <w:sz w:val="24"/>
          <w:szCs w:val="24"/>
        </w:rPr>
        <w:t xml:space="preserve"> Understand events. Ascertain impact. Establish effectiveness and where?</w:t>
      </w:r>
    </w:p>
    <w:p w14:paraId="0937807C" w14:textId="56E3245D" w:rsidR="00683E01" w:rsidRPr="00C25196" w:rsidRDefault="00683E01" w:rsidP="00683E01">
      <w:pPr>
        <w:pStyle w:val="ListParagraph"/>
        <w:numPr>
          <w:ilvl w:val="0"/>
          <w:numId w:val="31"/>
        </w:numPr>
        <w:rPr>
          <w:rFonts w:ascii="Times New Roman" w:hAnsi="Times New Roman" w:cs="Times New Roman"/>
          <w:sz w:val="24"/>
          <w:szCs w:val="24"/>
        </w:rPr>
      </w:pPr>
      <w:r w:rsidRPr="00C25196">
        <w:rPr>
          <w:rFonts w:ascii="Times New Roman" w:hAnsi="Times New Roman" w:cs="Times New Roman"/>
          <w:b/>
          <w:bCs/>
          <w:sz w:val="24"/>
          <w:szCs w:val="24"/>
        </w:rPr>
        <w:t xml:space="preserve">Transform </w:t>
      </w:r>
      <w:r w:rsidRPr="00C25196">
        <w:rPr>
          <w:rFonts w:ascii="Times New Roman" w:hAnsi="Times New Roman" w:cs="Times New Roman"/>
          <w:sz w:val="24"/>
          <w:szCs w:val="24"/>
        </w:rPr>
        <w:t xml:space="preserve">Develop new goals and strategies based on data. </w:t>
      </w:r>
    </w:p>
    <w:p w14:paraId="62F6E5A4" w14:textId="3407F9DC" w:rsidR="00683E01" w:rsidRPr="00C25196" w:rsidRDefault="00683E01" w:rsidP="00683E01">
      <w:pPr>
        <w:rPr>
          <w:rFonts w:ascii="Times New Roman" w:hAnsi="Times New Roman" w:cs="Times New Roman"/>
          <w:sz w:val="24"/>
          <w:szCs w:val="24"/>
        </w:rPr>
      </w:pPr>
      <w:r w:rsidRPr="00C25196">
        <w:rPr>
          <w:rFonts w:ascii="Times New Roman" w:hAnsi="Times New Roman" w:cs="Times New Roman"/>
          <w:sz w:val="24"/>
          <w:szCs w:val="24"/>
        </w:rPr>
        <w:t>Becoming a good reflective counsellor needs lots of time, practice and a supportive environment</w:t>
      </w:r>
      <w:r w:rsidR="006C03D4" w:rsidRPr="00C25196">
        <w:rPr>
          <w:rFonts w:ascii="Times New Roman" w:hAnsi="Times New Roman" w:cs="Times New Roman"/>
          <w:sz w:val="24"/>
          <w:szCs w:val="24"/>
        </w:rPr>
        <w:t xml:space="preserve"> (</w:t>
      </w:r>
      <w:r w:rsidR="006C03D4" w:rsidRPr="00C25196">
        <w:rPr>
          <w:rFonts w:ascii="Times New Roman" w:hAnsi="Times New Roman" w:cs="Times New Roman"/>
          <w:sz w:val="24"/>
          <w:szCs w:val="24"/>
        </w:rPr>
        <w:t>Australian Institute of Professional Counsellors</w:t>
      </w:r>
      <w:r w:rsidR="006C03D4" w:rsidRPr="00C25196">
        <w:rPr>
          <w:rFonts w:ascii="Times New Roman" w:hAnsi="Times New Roman" w:cs="Times New Roman"/>
          <w:sz w:val="24"/>
          <w:szCs w:val="24"/>
        </w:rPr>
        <w:t xml:space="preserve">. 2020). </w:t>
      </w:r>
    </w:p>
    <w:p w14:paraId="6C490F44" w14:textId="0C4F6322" w:rsidR="0089523C" w:rsidRPr="00C25196" w:rsidRDefault="00C25196" w:rsidP="00A962EA">
      <w:pPr>
        <w:rPr>
          <w:rFonts w:ascii="Times New Roman" w:eastAsia="Times New Roman" w:hAnsi="Times New Roman" w:cs="Times New Roman"/>
          <w:sz w:val="24"/>
          <w:szCs w:val="24"/>
          <w:lang w:eastAsia="en-GB"/>
        </w:rPr>
      </w:pPr>
      <w:r w:rsidRPr="00C25196">
        <w:rPr>
          <w:rFonts w:ascii="Times New Roman" w:eastAsia="Times New Roman" w:hAnsi="Times New Roman" w:cs="Times New Roman"/>
          <w:sz w:val="24"/>
          <w:szCs w:val="24"/>
          <w:lang w:eastAsia="en-GB"/>
        </w:rPr>
        <w:t xml:space="preserve">   </w:t>
      </w:r>
      <w:r w:rsidR="007E5845" w:rsidRPr="00C25196">
        <w:rPr>
          <w:rFonts w:ascii="Times New Roman" w:eastAsia="Times New Roman" w:hAnsi="Times New Roman" w:cs="Times New Roman"/>
          <w:sz w:val="24"/>
          <w:szCs w:val="24"/>
          <w:lang w:eastAsia="en-GB"/>
        </w:rPr>
        <w:t>Every skill of eye contact, body language, reflective statements and the core conditions which are implemented is a real eye</w:t>
      </w:r>
      <w:r w:rsidR="009C4111" w:rsidRPr="00C25196">
        <w:rPr>
          <w:rFonts w:ascii="Times New Roman" w:eastAsia="Times New Roman" w:hAnsi="Times New Roman" w:cs="Times New Roman"/>
          <w:sz w:val="24"/>
          <w:szCs w:val="24"/>
          <w:lang w:eastAsia="en-GB"/>
        </w:rPr>
        <w:t>-</w:t>
      </w:r>
      <w:r w:rsidR="007E5845" w:rsidRPr="00C25196">
        <w:rPr>
          <w:rFonts w:ascii="Times New Roman" w:eastAsia="Times New Roman" w:hAnsi="Times New Roman" w:cs="Times New Roman"/>
          <w:sz w:val="24"/>
          <w:szCs w:val="24"/>
          <w:lang w:eastAsia="en-GB"/>
        </w:rPr>
        <w:t xml:space="preserve">opener on what has been learnt so far. Feedback from these skills </w:t>
      </w:r>
      <w:r>
        <w:rPr>
          <w:rFonts w:ascii="Times New Roman" w:eastAsia="Times New Roman" w:hAnsi="Times New Roman" w:cs="Times New Roman"/>
          <w:sz w:val="24"/>
          <w:szCs w:val="24"/>
          <w:lang w:eastAsia="en-GB"/>
        </w:rPr>
        <w:t>is</w:t>
      </w:r>
      <w:r w:rsidR="007E5845" w:rsidRPr="00C25196">
        <w:rPr>
          <w:rFonts w:ascii="Times New Roman" w:eastAsia="Times New Roman" w:hAnsi="Times New Roman" w:cs="Times New Roman"/>
          <w:sz w:val="24"/>
          <w:szCs w:val="24"/>
          <w:lang w:eastAsia="en-GB"/>
        </w:rPr>
        <w:t xml:space="preserve"> important </w:t>
      </w:r>
      <w:r>
        <w:rPr>
          <w:rFonts w:ascii="Times New Roman" w:eastAsia="Times New Roman" w:hAnsi="Times New Roman" w:cs="Times New Roman"/>
          <w:sz w:val="24"/>
          <w:szCs w:val="24"/>
          <w:lang w:eastAsia="en-GB"/>
        </w:rPr>
        <w:t>in</w:t>
      </w:r>
      <w:r w:rsidR="007E5845" w:rsidRPr="00C25196">
        <w:rPr>
          <w:rFonts w:ascii="Times New Roman" w:eastAsia="Times New Roman" w:hAnsi="Times New Roman" w:cs="Times New Roman"/>
          <w:sz w:val="24"/>
          <w:szCs w:val="24"/>
          <w:lang w:eastAsia="en-GB"/>
        </w:rPr>
        <w:t xml:space="preserve"> enabl</w:t>
      </w:r>
      <w:r>
        <w:rPr>
          <w:rFonts w:ascii="Times New Roman" w:eastAsia="Times New Roman" w:hAnsi="Times New Roman" w:cs="Times New Roman"/>
          <w:sz w:val="24"/>
          <w:szCs w:val="24"/>
          <w:lang w:eastAsia="en-GB"/>
        </w:rPr>
        <w:t>ing</w:t>
      </w:r>
      <w:r w:rsidR="007E5845" w:rsidRPr="00C25196">
        <w:rPr>
          <w:rFonts w:ascii="Times New Roman" w:eastAsia="Times New Roman" w:hAnsi="Times New Roman" w:cs="Times New Roman"/>
          <w:sz w:val="24"/>
          <w:szCs w:val="24"/>
          <w:lang w:eastAsia="en-GB"/>
        </w:rPr>
        <w:t xml:space="preserve"> the counsellor to move forward and increase their awareness. The client in this video felt that the session was very professional and was comfortable and safe with the counsellor.</w:t>
      </w:r>
    </w:p>
    <w:p w14:paraId="1167352F" w14:textId="2E2DBBF1" w:rsidR="00EF4D11" w:rsidRPr="00C25196" w:rsidRDefault="00C25196" w:rsidP="00A962EA">
      <w:pPr>
        <w:rPr>
          <w:rFonts w:ascii="Times New Roman" w:hAnsi="Times New Roman" w:cs="Times New Roman"/>
          <w:sz w:val="24"/>
          <w:szCs w:val="24"/>
        </w:rPr>
      </w:pPr>
      <w:r w:rsidRPr="00C25196">
        <w:rPr>
          <w:rFonts w:ascii="Times New Roman" w:hAnsi="Times New Roman" w:cs="Times New Roman"/>
          <w:sz w:val="24"/>
          <w:szCs w:val="24"/>
        </w:rPr>
        <w:t xml:space="preserve">   </w:t>
      </w:r>
      <w:r w:rsidR="007E5845" w:rsidRPr="00C25196">
        <w:rPr>
          <w:rFonts w:ascii="Times New Roman" w:hAnsi="Times New Roman" w:cs="Times New Roman"/>
          <w:sz w:val="24"/>
          <w:szCs w:val="24"/>
        </w:rPr>
        <w:t xml:space="preserve">The counsellor felt that this was a really good counselling session with a few things to be worked on. The counsellor also felt emotionally tired because of the concentration throughout the session with Sophie. The observer agreed that it was a positive session with clear personal depth from about halfway through the session. Sophie thanked the counsellor and commented that they too were emotionally tired and felt that it was a great session with regards to being heard. She also mentioned that she was feeling as if she had had a professional session. The counsellor stated that after she watched the video back, it was the best way to move forward with her counselling skills and the opportunity to do this was immense. </w:t>
      </w:r>
      <w:r w:rsidR="00EF4D11" w:rsidRPr="00C25196">
        <w:rPr>
          <w:rFonts w:ascii="Times New Roman" w:hAnsi="Times New Roman" w:cs="Times New Roman"/>
          <w:sz w:val="24"/>
          <w:szCs w:val="24"/>
        </w:rPr>
        <w:t xml:space="preserve">A counsellor, as is in other professionals, </w:t>
      </w:r>
      <w:r w:rsidR="00DF1AFA" w:rsidRPr="00C25196">
        <w:rPr>
          <w:rFonts w:ascii="Times New Roman" w:hAnsi="Times New Roman" w:cs="Times New Roman"/>
          <w:sz w:val="24"/>
          <w:szCs w:val="24"/>
        </w:rPr>
        <w:t xml:space="preserve">I </w:t>
      </w:r>
      <w:r w:rsidR="00EF4D11" w:rsidRPr="00C25196">
        <w:rPr>
          <w:rFonts w:ascii="Times New Roman" w:hAnsi="Times New Roman" w:cs="Times New Roman"/>
          <w:sz w:val="24"/>
          <w:szCs w:val="24"/>
        </w:rPr>
        <w:t xml:space="preserve">can never get it 100% correct all of the time. </w:t>
      </w:r>
    </w:p>
    <w:bookmarkEnd w:id="0"/>
    <w:p w14:paraId="4A284CDF" w14:textId="77777777" w:rsidR="007E5845" w:rsidRPr="00C25196" w:rsidRDefault="007E5845" w:rsidP="00A962EA">
      <w:pPr>
        <w:rPr>
          <w:rFonts w:ascii="Times New Roman" w:eastAsia="Times New Roman" w:hAnsi="Times New Roman" w:cs="Times New Roman"/>
          <w:sz w:val="24"/>
          <w:szCs w:val="24"/>
          <w:lang w:eastAsia="en-GB"/>
        </w:rPr>
      </w:pPr>
    </w:p>
    <w:p w14:paraId="25299A15" w14:textId="77777777" w:rsidR="007E5845" w:rsidRPr="00C25196" w:rsidRDefault="007E5845" w:rsidP="00A962EA">
      <w:pPr>
        <w:rPr>
          <w:rFonts w:ascii="Times New Roman" w:eastAsia="Times New Roman" w:hAnsi="Times New Roman" w:cs="Times New Roman"/>
          <w:sz w:val="24"/>
          <w:szCs w:val="24"/>
          <w:lang w:eastAsia="en-GB"/>
        </w:rPr>
      </w:pPr>
    </w:p>
    <w:p w14:paraId="1991C0DD" w14:textId="77777777" w:rsidR="007E5845" w:rsidRPr="00C25196" w:rsidRDefault="007E5845" w:rsidP="00A962EA">
      <w:pPr>
        <w:rPr>
          <w:rFonts w:ascii="Times New Roman" w:eastAsia="Times New Roman" w:hAnsi="Times New Roman" w:cs="Times New Roman"/>
          <w:sz w:val="24"/>
          <w:szCs w:val="24"/>
          <w:lang w:eastAsia="en-GB"/>
        </w:rPr>
      </w:pPr>
    </w:p>
    <w:p w14:paraId="42252F75" w14:textId="77777777" w:rsidR="00A40CB3" w:rsidRPr="00C25196" w:rsidRDefault="00A40CB3" w:rsidP="00A962EA">
      <w:pPr>
        <w:rPr>
          <w:rFonts w:ascii="Times New Roman" w:eastAsiaTheme="majorEastAsia" w:hAnsi="Times New Roman" w:cs="Times New Roman"/>
          <w:b/>
          <w:bCs/>
          <w:kern w:val="24"/>
          <w:sz w:val="24"/>
          <w:szCs w:val="24"/>
        </w:rPr>
      </w:pPr>
    </w:p>
    <w:p w14:paraId="3CA612E5" w14:textId="77777777" w:rsidR="00A962EA" w:rsidRPr="00C25196" w:rsidRDefault="00A962EA" w:rsidP="00AA080A">
      <w:pPr>
        <w:spacing w:before="200" w:after="0" w:line="216" w:lineRule="auto"/>
        <w:jc w:val="center"/>
        <w:rPr>
          <w:rFonts w:ascii="Times New Roman" w:eastAsiaTheme="majorEastAsia" w:hAnsi="Times New Roman" w:cs="Times New Roman"/>
          <w:b/>
          <w:bCs/>
          <w:kern w:val="24"/>
          <w:sz w:val="24"/>
          <w:szCs w:val="24"/>
        </w:rPr>
      </w:pPr>
    </w:p>
    <w:p w14:paraId="478F7E24" w14:textId="77777777" w:rsidR="00C25196" w:rsidRPr="00C25196" w:rsidRDefault="00C25196" w:rsidP="00AA080A">
      <w:pPr>
        <w:spacing w:before="200" w:after="0" w:line="216" w:lineRule="auto"/>
        <w:jc w:val="center"/>
        <w:rPr>
          <w:rFonts w:ascii="Times New Roman" w:eastAsia="Times New Roman" w:hAnsi="Times New Roman" w:cs="Times New Roman"/>
          <w:b/>
          <w:bCs/>
          <w:sz w:val="24"/>
          <w:szCs w:val="24"/>
          <w:lang w:eastAsia="en-GB"/>
        </w:rPr>
      </w:pPr>
    </w:p>
    <w:p w14:paraId="49B42606" w14:textId="77777777" w:rsidR="00C25196" w:rsidRPr="00C25196" w:rsidRDefault="00C25196" w:rsidP="00AA080A">
      <w:pPr>
        <w:spacing w:before="200" w:after="0" w:line="216" w:lineRule="auto"/>
        <w:jc w:val="center"/>
        <w:rPr>
          <w:rFonts w:ascii="Times New Roman" w:eastAsia="Times New Roman" w:hAnsi="Times New Roman" w:cs="Times New Roman"/>
          <w:b/>
          <w:bCs/>
          <w:sz w:val="24"/>
          <w:szCs w:val="24"/>
          <w:lang w:eastAsia="en-GB"/>
        </w:rPr>
      </w:pPr>
    </w:p>
    <w:p w14:paraId="3148B049" w14:textId="77777777" w:rsidR="00C25196" w:rsidRPr="00C25196" w:rsidRDefault="00C25196" w:rsidP="00AA080A">
      <w:pPr>
        <w:spacing w:before="200" w:after="0" w:line="216" w:lineRule="auto"/>
        <w:jc w:val="center"/>
        <w:rPr>
          <w:rFonts w:ascii="Times New Roman" w:eastAsia="Times New Roman" w:hAnsi="Times New Roman" w:cs="Times New Roman"/>
          <w:b/>
          <w:bCs/>
          <w:sz w:val="24"/>
          <w:szCs w:val="24"/>
          <w:lang w:eastAsia="en-GB"/>
        </w:rPr>
      </w:pPr>
    </w:p>
    <w:p w14:paraId="22AC9BE9" w14:textId="77777777" w:rsidR="00C25196" w:rsidRPr="00C25196" w:rsidRDefault="00C25196" w:rsidP="00AA080A">
      <w:pPr>
        <w:spacing w:before="200" w:after="0" w:line="216" w:lineRule="auto"/>
        <w:jc w:val="center"/>
        <w:rPr>
          <w:rFonts w:ascii="Times New Roman" w:eastAsia="Times New Roman" w:hAnsi="Times New Roman" w:cs="Times New Roman"/>
          <w:b/>
          <w:bCs/>
          <w:sz w:val="24"/>
          <w:szCs w:val="24"/>
          <w:lang w:eastAsia="en-GB"/>
        </w:rPr>
      </w:pPr>
    </w:p>
    <w:p w14:paraId="5ECE55FE" w14:textId="77777777" w:rsidR="00C25196" w:rsidRPr="00C25196" w:rsidRDefault="00C25196" w:rsidP="00AA080A">
      <w:pPr>
        <w:spacing w:before="200" w:after="0" w:line="216" w:lineRule="auto"/>
        <w:jc w:val="center"/>
        <w:rPr>
          <w:rFonts w:ascii="Times New Roman" w:eastAsia="Times New Roman" w:hAnsi="Times New Roman" w:cs="Times New Roman"/>
          <w:b/>
          <w:bCs/>
          <w:sz w:val="24"/>
          <w:szCs w:val="24"/>
          <w:lang w:eastAsia="en-GB"/>
        </w:rPr>
      </w:pPr>
    </w:p>
    <w:p w14:paraId="4004700C" w14:textId="77777777" w:rsidR="00C25196" w:rsidRPr="00C25196" w:rsidRDefault="00C25196" w:rsidP="00AA080A">
      <w:pPr>
        <w:spacing w:before="200" w:after="0" w:line="216" w:lineRule="auto"/>
        <w:jc w:val="center"/>
        <w:rPr>
          <w:rFonts w:ascii="Times New Roman" w:eastAsia="Times New Roman" w:hAnsi="Times New Roman" w:cs="Times New Roman"/>
          <w:b/>
          <w:bCs/>
          <w:sz w:val="24"/>
          <w:szCs w:val="24"/>
          <w:lang w:eastAsia="en-GB"/>
        </w:rPr>
      </w:pPr>
    </w:p>
    <w:p w14:paraId="336254CA" w14:textId="77777777" w:rsidR="00C25196" w:rsidRPr="00C25196" w:rsidRDefault="00C25196" w:rsidP="00AA080A">
      <w:pPr>
        <w:spacing w:before="200" w:after="0" w:line="216" w:lineRule="auto"/>
        <w:jc w:val="center"/>
        <w:rPr>
          <w:rFonts w:ascii="Times New Roman" w:eastAsia="Times New Roman" w:hAnsi="Times New Roman" w:cs="Times New Roman"/>
          <w:b/>
          <w:bCs/>
          <w:sz w:val="24"/>
          <w:szCs w:val="24"/>
          <w:lang w:eastAsia="en-GB"/>
        </w:rPr>
      </w:pPr>
    </w:p>
    <w:p w14:paraId="6E324C1C" w14:textId="054B4352" w:rsidR="00A40CB3" w:rsidRPr="00C25196" w:rsidRDefault="00AA080A" w:rsidP="00AA080A">
      <w:pPr>
        <w:spacing w:before="200" w:after="0" w:line="216" w:lineRule="auto"/>
        <w:jc w:val="center"/>
        <w:rPr>
          <w:rFonts w:ascii="Times New Roman" w:eastAsia="Times New Roman" w:hAnsi="Times New Roman" w:cs="Times New Roman"/>
          <w:b/>
          <w:bCs/>
          <w:sz w:val="24"/>
          <w:szCs w:val="24"/>
          <w:lang w:eastAsia="en-GB"/>
        </w:rPr>
      </w:pPr>
      <w:r w:rsidRPr="00C25196">
        <w:rPr>
          <w:rFonts w:ascii="Times New Roman" w:eastAsia="Times New Roman" w:hAnsi="Times New Roman" w:cs="Times New Roman"/>
          <w:b/>
          <w:bCs/>
          <w:sz w:val="24"/>
          <w:szCs w:val="24"/>
          <w:lang w:eastAsia="en-GB"/>
        </w:rPr>
        <w:t>REFERENCES</w:t>
      </w:r>
    </w:p>
    <w:p w14:paraId="61D994A1" w14:textId="7327D0D5" w:rsidR="0083419A" w:rsidRPr="00C25196" w:rsidRDefault="0083419A" w:rsidP="00AA080A">
      <w:pPr>
        <w:spacing w:before="200" w:after="0" w:line="216" w:lineRule="auto"/>
        <w:jc w:val="center"/>
        <w:rPr>
          <w:rFonts w:ascii="Times New Roman" w:eastAsia="Times New Roman" w:hAnsi="Times New Roman" w:cs="Times New Roman"/>
          <w:b/>
          <w:bCs/>
          <w:sz w:val="24"/>
          <w:szCs w:val="24"/>
          <w:lang w:eastAsia="en-GB"/>
        </w:rPr>
      </w:pPr>
    </w:p>
    <w:p w14:paraId="59836E3E" w14:textId="21C75375" w:rsidR="0083419A" w:rsidRPr="00C25196" w:rsidRDefault="0083419A" w:rsidP="00093558">
      <w:pPr>
        <w:rPr>
          <w:rFonts w:ascii="Times New Roman" w:hAnsi="Times New Roman" w:cs="Times New Roman"/>
          <w:sz w:val="24"/>
          <w:szCs w:val="24"/>
        </w:rPr>
      </w:pPr>
      <w:r w:rsidRPr="00C25196">
        <w:rPr>
          <w:rFonts w:ascii="Times New Roman" w:hAnsi="Times New Roman" w:cs="Times New Roman"/>
          <w:sz w:val="24"/>
          <w:szCs w:val="24"/>
        </w:rPr>
        <w:t xml:space="preserve">American Counselling Association. (2017) </w:t>
      </w:r>
      <w:r w:rsidRPr="00C25196">
        <w:rPr>
          <w:rFonts w:ascii="Times New Roman" w:hAnsi="Times New Roman" w:cs="Times New Roman"/>
          <w:i/>
          <w:iCs/>
          <w:sz w:val="24"/>
          <w:szCs w:val="24"/>
        </w:rPr>
        <w:t>The Value of Empathy</w:t>
      </w:r>
      <w:r w:rsidRPr="00C25196">
        <w:rPr>
          <w:rFonts w:ascii="Times New Roman" w:hAnsi="Times New Roman" w:cs="Times New Roman"/>
          <w:sz w:val="24"/>
          <w:szCs w:val="24"/>
        </w:rPr>
        <w:t xml:space="preserve">. Available at: </w:t>
      </w:r>
      <w:hyperlink r:id="rId10" w:history="1">
        <w:r w:rsidRPr="00C25196">
          <w:rPr>
            <w:rStyle w:val="Hyperlink"/>
            <w:rFonts w:ascii="Times New Roman" w:hAnsi="Times New Roman" w:cs="Times New Roman"/>
            <w:color w:val="auto"/>
            <w:sz w:val="24"/>
            <w:szCs w:val="24"/>
          </w:rPr>
          <w:t>https://www.counseling.org/news/aca-blogs/aca-member-blogs/aca-member-blogs/2017/04/19/the-value-of-empathy</w:t>
        </w:r>
      </w:hyperlink>
      <w:r w:rsidRPr="00C25196">
        <w:rPr>
          <w:rFonts w:ascii="Times New Roman" w:hAnsi="Times New Roman" w:cs="Times New Roman"/>
          <w:sz w:val="24"/>
          <w:szCs w:val="24"/>
        </w:rPr>
        <w:t xml:space="preserve"> (Accessed 26</w:t>
      </w:r>
      <w:r w:rsidRPr="00C25196">
        <w:rPr>
          <w:rFonts w:ascii="Times New Roman" w:hAnsi="Times New Roman" w:cs="Times New Roman"/>
          <w:sz w:val="24"/>
          <w:szCs w:val="24"/>
          <w:vertAlign w:val="superscript"/>
        </w:rPr>
        <w:t>th</w:t>
      </w:r>
      <w:r w:rsidRPr="00C25196">
        <w:rPr>
          <w:rFonts w:ascii="Times New Roman" w:hAnsi="Times New Roman" w:cs="Times New Roman"/>
          <w:sz w:val="24"/>
          <w:szCs w:val="24"/>
        </w:rPr>
        <w:t xml:space="preserve"> March 2020. </w:t>
      </w:r>
    </w:p>
    <w:p w14:paraId="76D971AA" w14:textId="165A16DC" w:rsidR="00394665" w:rsidRPr="00C25196" w:rsidRDefault="00394665" w:rsidP="00093558">
      <w:pPr>
        <w:rPr>
          <w:rFonts w:ascii="Times New Roman" w:hAnsi="Times New Roman" w:cs="Times New Roman"/>
          <w:sz w:val="24"/>
          <w:szCs w:val="24"/>
        </w:rPr>
      </w:pPr>
      <w:r w:rsidRPr="00C25196">
        <w:rPr>
          <w:rFonts w:ascii="Times New Roman" w:eastAsia="Times New Roman" w:hAnsi="Times New Roman" w:cs="Times New Roman"/>
          <w:spacing w:val="5"/>
          <w:sz w:val="24"/>
          <w:szCs w:val="24"/>
          <w:lang w:eastAsia="en-GB"/>
        </w:rPr>
        <w:t xml:space="preserve">American Psychological Association (2018) </w:t>
      </w:r>
      <w:r w:rsidRPr="00C25196">
        <w:rPr>
          <w:rFonts w:ascii="Times New Roman" w:eastAsia="Times New Roman" w:hAnsi="Times New Roman" w:cs="Times New Roman"/>
          <w:i/>
          <w:iCs/>
          <w:spacing w:val="5"/>
          <w:sz w:val="24"/>
          <w:szCs w:val="24"/>
          <w:lang w:eastAsia="en-GB"/>
        </w:rPr>
        <w:t>Emotional Congruence between clients and therapists and its effect on treatment outcome</w:t>
      </w:r>
      <w:r w:rsidRPr="00C25196">
        <w:rPr>
          <w:rFonts w:ascii="Times New Roman" w:eastAsia="Times New Roman" w:hAnsi="Times New Roman" w:cs="Times New Roman"/>
          <w:spacing w:val="5"/>
          <w:sz w:val="24"/>
          <w:szCs w:val="24"/>
          <w:lang w:eastAsia="en-GB"/>
        </w:rPr>
        <w:t xml:space="preserve">. </w:t>
      </w:r>
      <w:r w:rsidRPr="00C25196">
        <w:rPr>
          <w:rFonts w:ascii="Times New Roman" w:hAnsi="Times New Roman" w:cs="Times New Roman"/>
          <w:sz w:val="24"/>
          <w:szCs w:val="24"/>
        </w:rPr>
        <w:t>Journal of Counselling Psychology. 2018, Vol. 65, No. 1, 51– 64</w:t>
      </w:r>
    </w:p>
    <w:p w14:paraId="6B4FDFC3" w14:textId="310946B0" w:rsidR="00D72E24" w:rsidRPr="00C25196" w:rsidRDefault="00D72E24" w:rsidP="00093558">
      <w:pPr>
        <w:rPr>
          <w:rFonts w:ascii="Times New Roman" w:hAnsi="Times New Roman" w:cs="Times New Roman"/>
          <w:sz w:val="24"/>
          <w:szCs w:val="24"/>
        </w:rPr>
      </w:pPr>
      <w:r w:rsidRPr="00C25196">
        <w:rPr>
          <w:rFonts w:ascii="Times New Roman" w:hAnsi="Times New Roman" w:cs="Times New Roman"/>
          <w:sz w:val="24"/>
          <w:szCs w:val="24"/>
        </w:rPr>
        <w:t xml:space="preserve">Assessment and case formulation (2019) Available at: </w:t>
      </w:r>
      <w:hyperlink r:id="rId11" w:history="1">
        <w:r w:rsidRPr="00C25196">
          <w:rPr>
            <w:rStyle w:val="Hyperlink"/>
            <w:rFonts w:ascii="Times New Roman" w:hAnsi="Times New Roman" w:cs="Times New Roman"/>
            <w:color w:val="auto"/>
            <w:sz w:val="24"/>
            <w:szCs w:val="24"/>
          </w:rPr>
          <w:t>file:///C:/Users/Student/Desktop/assessment%20case%20formulation.pdf</w:t>
        </w:r>
      </w:hyperlink>
      <w:r w:rsidRPr="00C25196">
        <w:rPr>
          <w:rFonts w:ascii="Times New Roman" w:hAnsi="Times New Roman" w:cs="Times New Roman"/>
          <w:sz w:val="24"/>
          <w:szCs w:val="24"/>
        </w:rPr>
        <w:t>. (Accessed 27</w:t>
      </w:r>
      <w:r w:rsidRPr="00C25196">
        <w:rPr>
          <w:rFonts w:ascii="Times New Roman" w:hAnsi="Times New Roman" w:cs="Times New Roman"/>
          <w:sz w:val="24"/>
          <w:szCs w:val="24"/>
          <w:vertAlign w:val="superscript"/>
        </w:rPr>
        <w:t>th</w:t>
      </w:r>
      <w:r w:rsidRPr="00C25196">
        <w:rPr>
          <w:rFonts w:ascii="Times New Roman" w:hAnsi="Times New Roman" w:cs="Times New Roman"/>
          <w:sz w:val="24"/>
          <w:szCs w:val="24"/>
        </w:rPr>
        <w:t xml:space="preserve"> March 2020)</w:t>
      </w:r>
    </w:p>
    <w:p w14:paraId="4BE998A4" w14:textId="695C1897" w:rsidR="006C03D4" w:rsidRPr="00C25196" w:rsidRDefault="006C03D4" w:rsidP="00093558">
      <w:pPr>
        <w:rPr>
          <w:rFonts w:ascii="Times New Roman" w:hAnsi="Times New Roman" w:cs="Times New Roman"/>
          <w:sz w:val="24"/>
          <w:szCs w:val="24"/>
        </w:rPr>
      </w:pPr>
      <w:r w:rsidRPr="00C25196">
        <w:rPr>
          <w:rFonts w:ascii="Times New Roman" w:hAnsi="Times New Roman" w:cs="Times New Roman"/>
          <w:sz w:val="24"/>
          <w:szCs w:val="24"/>
        </w:rPr>
        <w:t>Australian Institute of Professional Counsellors</w:t>
      </w:r>
      <w:r w:rsidRPr="00C25196">
        <w:rPr>
          <w:rFonts w:ascii="Times New Roman" w:hAnsi="Times New Roman" w:cs="Times New Roman"/>
          <w:sz w:val="24"/>
          <w:szCs w:val="24"/>
        </w:rPr>
        <w:t xml:space="preserve"> (2020) </w:t>
      </w:r>
      <w:r w:rsidRPr="00C25196">
        <w:rPr>
          <w:rFonts w:ascii="Times New Roman" w:hAnsi="Times New Roman" w:cs="Times New Roman"/>
          <w:i/>
          <w:iCs/>
          <w:sz w:val="24"/>
          <w:szCs w:val="24"/>
        </w:rPr>
        <w:t>Reflective Practice, Supervision and Self Care.</w:t>
      </w:r>
      <w:r w:rsidRPr="00C25196">
        <w:rPr>
          <w:rFonts w:ascii="Times New Roman" w:hAnsi="Times New Roman" w:cs="Times New Roman"/>
          <w:sz w:val="24"/>
          <w:szCs w:val="24"/>
        </w:rPr>
        <w:t xml:space="preserve"> Available at: </w:t>
      </w:r>
      <w:hyperlink r:id="rId12" w:history="1">
        <w:r w:rsidRPr="00C25196">
          <w:rPr>
            <w:rFonts w:ascii="Times New Roman" w:hAnsi="Times New Roman" w:cs="Times New Roman"/>
            <w:color w:val="0000FF"/>
            <w:sz w:val="24"/>
            <w:szCs w:val="24"/>
            <w:u w:val="single"/>
          </w:rPr>
          <w:t>https://www.counsellingconnection.com/wp-content/uploads/2009/10/report-4-reflective-practice-supervision-self-care.pdf</w:t>
        </w:r>
      </w:hyperlink>
      <w:r w:rsidRPr="00C25196">
        <w:rPr>
          <w:rFonts w:ascii="Times New Roman" w:hAnsi="Times New Roman" w:cs="Times New Roman"/>
          <w:sz w:val="24"/>
          <w:szCs w:val="24"/>
        </w:rPr>
        <w:t>. (Accessed 6</w:t>
      </w:r>
      <w:r w:rsidRPr="00C25196">
        <w:rPr>
          <w:rFonts w:ascii="Times New Roman" w:hAnsi="Times New Roman" w:cs="Times New Roman"/>
          <w:sz w:val="24"/>
          <w:szCs w:val="24"/>
          <w:vertAlign w:val="superscript"/>
        </w:rPr>
        <w:t>th</w:t>
      </w:r>
      <w:r w:rsidRPr="00C25196">
        <w:rPr>
          <w:rFonts w:ascii="Times New Roman" w:hAnsi="Times New Roman" w:cs="Times New Roman"/>
          <w:sz w:val="24"/>
          <w:szCs w:val="24"/>
        </w:rPr>
        <w:t xml:space="preserve"> April 2020).</w:t>
      </w:r>
    </w:p>
    <w:p w14:paraId="192BA3EE" w14:textId="72481CCB" w:rsidR="0081374A" w:rsidRPr="00C25196" w:rsidRDefault="0081374A" w:rsidP="00093558">
      <w:pPr>
        <w:rPr>
          <w:rFonts w:ascii="Times New Roman" w:hAnsi="Times New Roman" w:cs="Times New Roman"/>
          <w:sz w:val="24"/>
          <w:szCs w:val="24"/>
        </w:rPr>
      </w:pPr>
      <w:r w:rsidRPr="00C25196">
        <w:rPr>
          <w:rFonts w:ascii="Times New Roman" w:hAnsi="Times New Roman" w:cs="Times New Roman"/>
          <w:sz w:val="24"/>
          <w:szCs w:val="24"/>
        </w:rPr>
        <w:t xml:space="preserve">BACP, (2018) </w:t>
      </w:r>
      <w:r w:rsidRPr="00C25196">
        <w:rPr>
          <w:rFonts w:ascii="Times New Roman" w:hAnsi="Times New Roman" w:cs="Times New Roman"/>
          <w:i/>
          <w:iCs/>
          <w:sz w:val="24"/>
          <w:szCs w:val="24"/>
        </w:rPr>
        <w:t>Good practice in action 055 fact sheet</w:t>
      </w:r>
      <w:r w:rsidRPr="00C25196">
        <w:rPr>
          <w:rFonts w:ascii="Times New Roman" w:hAnsi="Times New Roman" w:cs="Times New Roman"/>
          <w:sz w:val="24"/>
          <w:szCs w:val="24"/>
        </w:rPr>
        <w:t xml:space="preserve">. Available at:  </w:t>
      </w:r>
      <w:hyperlink r:id="rId13" w:history="1">
        <w:r w:rsidRPr="00C25196">
          <w:rPr>
            <w:rFonts w:ascii="Times New Roman" w:hAnsi="Times New Roman" w:cs="Times New Roman"/>
            <w:sz w:val="24"/>
            <w:szCs w:val="24"/>
            <w:u w:val="single"/>
          </w:rPr>
          <w:t>https://www.bacp.co.uk/media/4367/bacp-making-contract-fs-gpia055-may18.pdf</w:t>
        </w:r>
      </w:hyperlink>
      <w:r w:rsidRPr="00C25196">
        <w:rPr>
          <w:rFonts w:ascii="Times New Roman" w:hAnsi="Times New Roman" w:cs="Times New Roman"/>
          <w:sz w:val="24"/>
          <w:szCs w:val="24"/>
        </w:rPr>
        <w:t xml:space="preserve"> (Accessed 27th March 2020).</w:t>
      </w:r>
    </w:p>
    <w:p w14:paraId="215D96AE" w14:textId="7F38E027" w:rsidR="00594153" w:rsidRPr="00C25196" w:rsidRDefault="00594153" w:rsidP="00093558">
      <w:pPr>
        <w:rPr>
          <w:rFonts w:ascii="Times New Roman" w:hAnsi="Times New Roman" w:cs="Times New Roman"/>
          <w:sz w:val="24"/>
          <w:szCs w:val="24"/>
          <w:shd w:val="clear" w:color="auto" w:fill="FFFFFF"/>
        </w:rPr>
      </w:pPr>
      <w:r w:rsidRPr="00C25196">
        <w:rPr>
          <w:rFonts w:ascii="Times New Roman" w:hAnsi="Times New Roman" w:cs="Times New Roman"/>
          <w:sz w:val="24"/>
          <w:szCs w:val="24"/>
          <w:shd w:val="clear" w:color="auto" w:fill="FFFFFF"/>
        </w:rPr>
        <w:t>B</w:t>
      </w:r>
      <w:r w:rsidR="00C25196" w:rsidRPr="00C25196">
        <w:rPr>
          <w:rFonts w:ascii="Times New Roman" w:hAnsi="Times New Roman" w:cs="Times New Roman"/>
          <w:sz w:val="24"/>
          <w:szCs w:val="24"/>
          <w:shd w:val="clear" w:color="auto" w:fill="FFFFFF"/>
        </w:rPr>
        <w:t>oswell, D.L and Dodd, D.K</w:t>
      </w:r>
      <w:r w:rsidRPr="00C25196">
        <w:rPr>
          <w:rFonts w:ascii="Times New Roman" w:hAnsi="Times New Roman" w:cs="Times New Roman"/>
          <w:sz w:val="24"/>
          <w:szCs w:val="24"/>
          <w:shd w:val="clear" w:color="auto" w:fill="FFFFFF"/>
        </w:rPr>
        <w:t xml:space="preserve"> (1994). </w:t>
      </w:r>
      <w:r w:rsidRPr="00C25196">
        <w:rPr>
          <w:rFonts w:ascii="Times New Roman" w:hAnsi="Times New Roman" w:cs="Times New Roman"/>
          <w:i/>
          <w:iCs/>
          <w:sz w:val="24"/>
          <w:szCs w:val="24"/>
          <w:shd w:val="clear" w:color="auto" w:fill="FFFFFF"/>
        </w:rPr>
        <w:t>Balance theory: A social psychological explanation of the therapeutic value of unconditional positive regard</w:t>
      </w:r>
      <w:r w:rsidRPr="00C25196">
        <w:rPr>
          <w:rFonts w:ascii="Times New Roman" w:hAnsi="Times New Roman" w:cs="Times New Roman"/>
          <w:sz w:val="24"/>
          <w:szCs w:val="24"/>
          <w:shd w:val="clear" w:color="auto" w:fill="FFFFFF"/>
        </w:rPr>
        <w:t>. </w:t>
      </w:r>
      <w:r w:rsidRPr="00C25196">
        <w:rPr>
          <w:rFonts w:ascii="Times New Roman" w:hAnsi="Times New Roman" w:cs="Times New Roman"/>
          <w:i/>
          <w:iCs/>
          <w:sz w:val="24"/>
          <w:szCs w:val="24"/>
          <w:shd w:val="clear" w:color="auto" w:fill="FFFFFF"/>
        </w:rPr>
        <w:t>The Journal of psychology, </w:t>
      </w:r>
      <w:r w:rsidRPr="00C25196">
        <w:rPr>
          <w:rFonts w:ascii="Times New Roman" w:hAnsi="Times New Roman" w:cs="Times New Roman"/>
          <w:b/>
          <w:bCs/>
          <w:sz w:val="24"/>
          <w:szCs w:val="24"/>
          <w:shd w:val="clear" w:color="auto" w:fill="FFFFFF"/>
        </w:rPr>
        <w:t>128</w:t>
      </w:r>
      <w:r w:rsidRPr="00C25196">
        <w:rPr>
          <w:rFonts w:ascii="Times New Roman" w:hAnsi="Times New Roman" w:cs="Times New Roman"/>
          <w:sz w:val="24"/>
          <w:szCs w:val="24"/>
          <w:shd w:val="clear" w:color="auto" w:fill="FFFFFF"/>
        </w:rPr>
        <w:t>(1), pp. 101</w:t>
      </w:r>
      <w:r w:rsidR="00067C68" w:rsidRPr="00C25196">
        <w:rPr>
          <w:rFonts w:ascii="Times New Roman" w:hAnsi="Times New Roman" w:cs="Times New Roman"/>
          <w:sz w:val="24"/>
          <w:szCs w:val="24"/>
          <w:shd w:val="clear" w:color="auto" w:fill="FFFFFF"/>
        </w:rPr>
        <w:t>.</w:t>
      </w:r>
    </w:p>
    <w:p w14:paraId="33F5B7AA" w14:textId="38A18426" w:rsidR="002D74F0" w:rsidRPr="00C25196" w:rsidRDefault="002D74F0" w:rsidP="00093558">
      <w:pPr>
        <w:rPr>
          <w:rFonts w:ascii="Times New Roman" w:hAnsi="Times New Roman" w:cs="Times New Roman"/>
          <w:sz w:val="24"/>
          <w:szCs w:val="24"/>
          <w:shd w:val="clear" w:color="auto" w:fill="FFFFFF"/>
        </w:rPr>
      </w:pPr>
      <w:r w:rsidRPr="00C25196">
        <w:rPr>
          <w:rFonts w:ascii="Times New Roman" w:hAnsi="Times New Roman" w:cs="Times New Roman"/>
          <w:sz w:val="24"/>
          <w:szCs w:val="24"/>
          <w:shd w:val="clear" w:color="auto" w:fill="FFFFFF"/>
        </w:rPr>
        <w:t xml:space="preserve">Counselling Connection (2009) </w:t>
      </w:r>
      <w:r w:rsidRPr="00C25196">
        <w:rPr>
          <w:rFonts w:ascii="Times New Roman" w:hAnsi="Times New Roman" w:cs="Times New Roman"/>
          <w:i/>
          <w:iCs/>
          <w:sz w:val="24"/>
          <w:szCs w:val="24"/>
          <w:shd w:val="clear" w:color="auto" w:fill="FFFFFF"/>
        </w:rPr>
        <w:t xml:space="preserve">Counselling </w:t>
      </w:r>
      <w:proofErr w:type="spellStart"/>
      <w:r w:rsidRPr="00C25196">
        <w:rPr>
          <w:rFonts w:ascii="Times New Roman" w:hAnsi="Times New Roman" w:cs="Times New Roman"/>
          <w:i/>
          <w:iCs/>
          <w:sz w:val="24"/>
          <w:szCs w:val="24"/>
          <w:shd w:val="clear" w:color="auto" w:fill="FFFFFF"/>
        </w:rPr>
        <w:t>Microskills</w:t>
      </w:r>
      <w:proofErr w:type="spellEnd"/>
      <w:r w:rsidRPr="00C25196">
        <w:rPr>
          <w:rFonts w:ascii="Times New Roman" w:hAnsi="Times New Roman" w:cs="Times New Roman"/>
          <w:i/>
          <w:iCs/>
          <w:sz w:val="24"/>
          <w:szCs w:val="24"/>
          <w:shd w:val="clear" w:color="auto" w:fill="FFFFFF"/>
        </w:rPr>
        <w:t>: Questioning</w:t>
      </w:r>
      <w:r w:rsidRPr="00C25196">
        <w:rPr>
          <w:rFonts w:ascii="Times New Roman" w:hAnsi="Times New Roman" w:cs="Times New Roman"/>
          <w:sz w:val="24"/>
          <w:szCs w:val="24"/>
          <w:shd w:val="clear" w:color="auto" w:fill="FFFFFF"/>
        </w:rPr>
        <w:t xml:space="preserve">. Available at: </w:t>
      </w:r>
      <w:hyperlink r:id="rId14" w:history="1">
        <w:r w:rsidRPr="00C25196">
          <w:rPr>
            <w:rFonts w:ascii="Times New Roman" w:hAnsi="Times New Roman" w:cs="Times New Roman"/>
            <w:sz w:val="24"/>
            <w:szCs w:val="24"/>
            <w:u w:val="single"/>
          </w:rPr>
          <w:t>https://www.counsellingconnection.com/index.php/2009/07/10/counselling-microskills-questioning/</w:t>
        </w:r>
      </w:hyperlink>
      <w:r w:rsidRPr="00C25196">
        <w:rPr>
          <w:rFonts w:ascii="Times New Roman" w:hAnsi="Times New Roman" w:cs="Times New Roman"/>
          <w:sz w:val="24"/>
          <w:szCs w:val="24"/>
        </w:rPr>
        <w:t>. (Accessed 30</w:t>
      </w:r>
      <w:r w:rsidRPr="00C25196">
        <w:rPr>
          <w:rFonts w:ascii="Times New Roman" w:hAnsi="Times New Roman" w:cs="Times New Roman"/>
          <w:sz w:val="24"/>
          <w:szCs w:val="24"/>
          <w:vertAlign w:val="superscript"/>
        </w:rPr>
        <w:t>th</w:t>
      </w:r>
      <w:r w:rsidRPr="00C25196">
        <w:rPr>
          <w:rFonts w:ascii="Times New Roman" w:hAnsi="Times New Roman" w:cs="Times New Roman"/>
          <w:sz w:val="24"/>
          <w:szCs w:val="24"/>
        </w:rPr>
        <w:t xml:space="preserve"> March 2020). </w:t>
      </w:r>
    </w:p>
    <w:p w14:paraId="483F2152" w14:textId="0BE95175" w:rsidR="00067C68" w:rsidRPr="00C25196" w:rsidRDefault="00067C68" w:rsidP="00093558">
      <w:pPr>
        <w:rPr>
          <w:rFonts w:ascii="Times New Roman" w:hAnsi="Times New Roman" w:cs="Times New Roman"/>
          <w:sz w:val="24"/>
          <w:szCs w:val="24"/>
        </w:rPr>
      </w:pPr>
      <w:r w:rsidRPr="00C25196">
        <w:rPr>
          <w:rFonts w:ascii="Times New Roman" w:hAnsi="Times New Roman" w:cs="Times New Roman"/>
          <w:sz w:val="24"/>
          <w:szCs w:val="24"/>
          <w:shd w:val="clear" w:color="auto" w:fill="FFFFFF"/>
        </w:rPr>
        <w:t xml:space="preserve">Counselling Directory (2015) </w:t>
      </w:r>
      <w:r w:rsidRPr="00C25196">
        <w:rPr>
          <w:rFonts w:ascii="Times New Roman" w:hAnsi="Times New Roman" w:cs="Times New Roman"/>
          <w:i/>
          <w:iCs/>
          <w:sz w:val="24"/>
          <w:szCs w:val="24"/>
          <w:shd w:val="clear" w:color="auto" w:fill="FFFFFF"/>
        </w:rPr>
        <w:t>The Process of counselling</w:t>
      </w:r>
      <w:r w:rsidRPr="00C25196">
        <w:rPr>
          <w:rFonts w:ascii="Times New Roman" w:hAnsi="Times New Roman" w:cs="Times New Roman"/>
          <w:sz w:val="24"/>
          <w:szCs w:val="24"/>
          <w:shd w:val="clear" w:color="auto" w:fill="FFFFFF"/>
        </w:rPr>
        <w:t xml:space="preserve">. Available at: </w:t>
      </w:r>
      <w:hyperlink r:id="rId15" w:history="1">
        <w:r w:rsidRPr="00C25196">
          <w:rPr>
            <w:rFonts w:ascii="Times New Roman" w:hAnsi="Times New Roman" w:cs="Times New Roman"/>
            <w:sz w:val="24"/>
            <w:szCs w:val="24"/>
            <w:u w:val="single"/>
          </w:rPr>
          <w:t>https://www.counselling-directory.org.uk/memberarticles/the-process-of-counselling</w:t>
        </w:r>
      </w:hyperlink>
      <w:r w:rsidRPr="00C25196">
        <w:rPr>
          <w:rFonts w:ascii="Times New Roman" w:hAnsi="Times New Roman" w:cs="Times New Roman"/>
          <w:sz w:val="24"/>
          <w:szCs w:val="24"/>
        </w:rPr>
        <w:t>. (Accessed 27</w:t>
      </w:r>
      <w:r w:rsidRPr="00C25196">
        <w:rPr>
          <w:rFonts w:ascii="Times New Roman" w:hAnsi="Times New Roman" w:cs="Times New Roman"/>
          <w:sz w:val="24"/>
          <w:szCs w:val="24"/>
          <w:vertAlign w:val="superscript"/>
        </w:rPr>
        <w:t>th</w:t>
      </w:r>
      <w:r w:rsidRPr="00C25196">
        <w:rPr>
          <w:rFonts w:ascii="Times New Roman" w:hAnsi="Times New Roman" w:cs="Times New Roman"/>
          <w:sz w:val="24"/>
          <w:szCs w:val="24"/>
        </w:rPr>
        <w:t xml:space="preserve"> March 2020).</w:t>
      </w:r>
    </w:p>
    <w:p w14:paraId="47F84691" w14:textId="77777777" w:rsidR="007756C6" w:rsidRPr="00C25196" w:rsidRDefault="007756C6" w:rsidP="007756C6">
      <w:pPr>
        <w:rPr>
          <w:rFonts w:ascii="Times New Roman" w:eastAsia="Times New Roman" w:hAnsi="Times New Roman" w:cs="Times New Roman"/>
          <w:b/>
          <w:bCs/>
          <w:color w:val="FF0000"/>
          <w:sz w:val="24"/>
          <w:szCs w:val="24"/>
          <w:lang w:eastAsia="en-GB"/>
        </w:rPr>
      </w:pPr>
      <w:r w:rsidRPr="00C25196">
        <w:rPr>
          <w:rFonts w:ascii="Times New Roman" w:hAnsi="Times New Roman" w:cs="Times New Roman"/>
          <w:color w:val="FF0000"/>
          <w:sz w:val="24"/>
          <w:szCs w:val="24"/>
        </w:rPr>
        <w:t xml:space="preserve">Counselling.org. (1994) </w:t>
      </w:r>
      <w:r w:rsidRPr="00C25196">
        <w:rPr>
          <w:rFonts w:ascii="Times New Roman" w:hAnsi="Times New Roman" w:cs="Times New Roman"/>
          <w:i/>
          <w:iCs/>
          <w:sz w:val="24"/>
          <w:szCs w:val="24"/>
        </w:rPr>
        <w:t>Interpersonal Process Recall</w:t>
      </w:r>
      <w:r w:rsidRPr="00C25196">
        <w:rPr>
          <w:rFonts w:ascii="Times New Roman" w:hAnsi="Times New Roman" w:cs="Times New Roman"/>
          <w:color w:val="FF0000"/>
          <w:sz w:val="24"/>
          <w:szCs w:val="24"/>
        </w:rPr>
        <w:t xml:space="preserve">. Available at: </w:t>
      </w:r>
      <w:hyperlink r:id="rId16" w:history="1">
        <w:r w:rsidRPr="00C25196">
          <w:rPr>
            <w:rFonts w:ascii="Times New Roman" w:hAnsi="Times New Roman" w:cs="Times New Roman"/>
            <w:color w:val="FF0000"/>
            <w:sz w:val="24"/>
            <w:szCs w:val="24"/>
            <w:u w:val="single"/>
          </w:rPr>
          <w:t>https://www.counseling.org/resources/library/ERIC%20Digests/94-10.pdf</w:t>
        </w:r>
      </w:hyperlink>
      <w:r w:rsidRPr="00C25196">
        <w:rPr>
          <w:rFonts w:ascii="Times New Roman" w:hAnsi="Times New Roman" w:cs="Times New Roman"/>
          <w:color w:val="FF0000"/>
          <w:sz w:val="24"/>
          <w:szCs w:val="24"/>
        </w:rPr>
        <w:t xml:space="preserve"> (Accessed 3</w:t>
      </w:r>
      <w:r w:rsidRPr="00C25196">
        <w:rPr>
          <w:rFonts w:ascii="Times New Roman" w:hAnsi="Times New Roman" w:cs="Times New Roman"/>
          <w:color w:val="FF0000"/>
          <w:sz w:val="24"/>
          <w:szCs w:val="24"/>
          <w:vertAlign w:val="superscript"/>
        </w:rPr>
        <w:t>rd</w:t>
      </w:r>
      <w:r w:rsidRPr="00C25196">
        <w:rPr>
          <w:rFonts w:ascii="Times New Roman" w:hAnsi="Times New Roman" w:cs="Times New Roman"/>
          <w:color w:val="FF0000"/>
          <w:sz w:val="24"/>
          <w:szCs w:val="24"/>
        </w:rPr>
        <w:t xml:space="preserve"> April 2020)</w:t>
      </w:r>
    </w:p>
    <w:p w14:paraId="09F23719" w14:textId="361F9E96" w:rsidR="00AA080A" w:rsidRPr="00C25196" w:rsidRDefault="00AA080A" w:rsidP="00093558">
      <w:pPr>
        <w:rPr>
          <w:rFonts w:ascii="Times New Roman" w:hAnsi="Times New Roman" w:cs="Times New Roman"/>
          <w:sz w:val="24"/>
          <w:szCs w:val="24"/>
        </w:rPr>
      </w:pPr>
      <w:r w:rsidRPr="00C25196">
        <w:rPr>
          <w:rFonts w:ascii="Times New Roman" w:eastAsia="Times New Roman" w:hAnsi="Times New Roman" w:cs="Times New Roman"/>
          <w:sz w:val="24"/>
          <w:szCs w:val="24"/>
          <w:lang w:eastAsia="en-GB"/>
        </w:rPr>
        <w:t xml:space="preserve">Good Therapy (2018) </w:t>
      </w:r>
      <w:r w:rsidRPr="00C25196">
        <w:rPr>
          <w:rFonts w:ascii="Times New Roman" w:eastAsia="Times New Roman" w:hAnsi="Times New Roman" w:cs="Times New Roman"/>
          <w:i/>
          <w:iCs/>
          <w:sz w:val="24"/>
          <w:szCs w:val="24"/>
          <w:lang w:eastAsia="en-GB"/>
        </w:rPr>
        <w:t>Person Centred Therapy (Rogerian Therapy)</w:t>
      </w:r>
      <w:r w:rsidRPr="00C25196">
        <w:rPr>
          <w:rFonts w:ascii="Times New Roman" w:eastAsia="Times New Roman" w:hAnsi="Times New Roman" w:cs="Times New Roman"/>
          <w:sz w:val="24"/>
          <w:szCs w:val="24"/>
          <w:lang w:eastAsia="en-GB"/>
        </w:rPr>
        <w:t xml:space="preserve">. Available at: </w:t>
      </w:r>
      <w:hyperlink r:id="rId17" w:history="1">
        <w:r w:rsidRPr="00C25196">
          <w:rPr>
            <w:rStyle w:val="Hyperlink"/>
            <w:rFonts w:ascii="Times New Roman" w:hAnsi="Times New Roman" w:cs="Times New Roman"/>
            <w:color w:val="auto"/>
            <w:sz w:val="24"/>
            <w:szCs w:val="24"/>
          </w:rPr>
          <w:t>https://www.goodtherapy.org/learn-about-therapy/types/person-centered</w:t>
        </w:r>
      </w:hyperlink>
      <w:r w:rsidRPr="00C25196">
        <w:rPr>
          <w:rFonts w:ascii="Times New Roman" w:hAnsi="Times New Roman" w:cs="Times New Roman"/>
          <w:sz w:val="24"/>
          <w:szCs w:val="24"/>
        </w:rPr>
        <w:t>. (Accessed 26</w:t>
      </w:r>
      <w:r w:rsidRPr="00C25196">
        <w:rPr>
          <w:rFonts w:ascii="Times New Roman" w:hAnsi="Times New Roman" w:cs="Times New Roman"/>
          <w:sz w:val="24"/>
          <w:szCs w:val="24"/>
          <w:vertAlign w:val="superscript"/>
        </w:rPr>
        <w:t>th</w:t>
      </w:r>
      <w:r w:rsidRPr="00C25196">
        <w:rPr>
          <w:rFonts w:ascii="Times New Roman" w:hAnsi="Times New Roman" w:cs="Times New Roman"/>
          <w:sz w:val="24"/>
          <w:szCs w:val="24"/>
        </w:rPr>
        <w:t xml:space="preserve"> March 2020</w:t>
      </w:r>
      <w:proofErr w:type="gramStart"/>
      <w:r w:rsidRPr="00C25196">
        <w:rPr>
          <w:rFonts w:ascii="Times New Roman" w:hAnsi="Times New Roman" w:cs="Times New Roman"/>
          <w:sz w:val="24"/>
          <w:szCs w:val="24"/>
        </w:rPr>
        <w:t xml:space="preserve">. </w:t>
      </w:r>
      <w:r w:rsidR="0081374A" w:rsidRPr="00C25196">
        <w:rPr>
          <w:rFonts w:ascii="Times New Roman" w:hAnsi="Times New Roman" w:cs="Times New Roman"/>
          <w:sz w:val="24"/>
          <w:szCs w:val="24"/>
        </w:rPr>
        <w:t>.</w:t>
      </w:r>
      <w:proofErr w:type="gramEnd"/>
      <w:r w:rsidR="0081374A" w:rsidRPr="00C25196">
        <w:rPr>
          <w:rFonts w:ascii="Times New Roman" w:hAnsi="Times New Roman" w:cs="Times New Roman"/>
          <w:sz w:val="24"/>
          <w:szCs w:val="24"/>
        </w:rPr>
        <w:t xml:space="preserve"> </w:t>
      </w:r>
    </w:p>
    <w:p w14:paraId="7C1B1EAA" w14:textId="56C74D47" w:rsidR="00D705EE" w:rsidRPr="00C25196" w:rsidRDefault="00D705EE" w:rsidP="00093558">
      <w:pPr>
        <w:rPr>
          <w:rFonts w:ascii="Times New Roman" w:hAnsi="Times New Roman" w:cs="Times New Roman"/>
          <w:sz w:val="24"/>
          <w:szCs w:val="24"/>
        </w:rPr>
      </w:pPr>
      <w:r w:rsidRPr="00C25196">
        <w:rPr>
          <w:rFonts w:ascii="Times New Roman" w:hAnsi="Times New Roman" w:cs="Times New Roman"/>
          <w:sz w:val="24"/>
          <w:szCs w:val="24"/>
        </w:rPr>
        <w:t xml:space="preserve">Good Therapy (2017) </w:t>
      </w:r>
      <w:r w:rsidRPr="00C25196">
        <w:rPr>
          <w:rFonts w:ascii="Times New Roman" w:hAnsi="Times New Roman" w:cs="Times New Roman"/>
          <w:i/>
          <w:iCs/>
          <w:sz w:val="24"/>
          <w:szCs w:val="24"/>
        </w:rPr>
        <w:t>Unconditional Positive Regard</w:t>
      </w:r>
      <w:r w:rsidRPr="00C25196">
        <w:rPr>
          <w:rFonts w:ascii="Times New Roman" w:hAnsi="Times New Roman" w:cs="Times New Roman"/>
          <w:sz w:val="24"/>
          <w:szCs w:val="24"/>
        </w:rPr>
        <w:t xml:space="preserve">. Available at: </w:t>
      </w:r>
      <w:hyperlink r:id="rId18" w:history="1">
        <w:r w:rsidRPr="00C25196">
          <w:rPr>
            <w:rFonts w:ascii="Times New Roman" w:hAnsi="Times New Roman" w:cs="Times New Roman"/>
            <w:sz w:val="24"/>
            <w:szCs w:val="24"/>
            <w:u w:val="single"/>
          </w:rPr>
          <w:t>https://www.goodtherapy.org/blog/psychpedia/unconditional-positive-regard</w:t>
        </w:r>
      </w:hyperlink>
      <w:r w:rsidRPr="00C25196">
        <w:rPr>
          <w:rFonts w:ascii="Times New Roman" w:hAnsi="Times New Roman" w:cs="Times New Roman"/>
          <w:sz w:val="24"/>
          <w:szCs w:val="24"/>
        </w:rPr>
        <w:t xml:space="preserve"> (Accessed 27th March 2020).</w:t>
      </w:r>
    </w:p>
    <w:p w14:paraId="36EC8219" w14:textId="34074353" w:rsidR="0026609E" w:rsidRPr="00C25196" w:rsidRDefault="0026609E" w:rsidP="00093558">
      <w:pPr>
        <w:rPr>
          <w:rFonts w:ascii="Times New Roman" w:hAnsi="Times New Roman" w:cs="Times New Roman"/>
          <w:sz w:val="24"/>
          <w:szCs w:val="24"/>
        </w:rPr>
      </w:pPr>
      <w:r w:rsidRPr="00C25196">
        <w:rPr>
          <w:rFonts w:ascii="Times New Roman" w:hAnsi="Times New Roman" w:cs="Times New Roman"/>
          <w:sz w:val="24"/>
          <w:szCs w:val="24"/>
        </w:rPr>
        <w:t xml:space="preserve">Green, J. (2010) </w:t>
      </w:r>
      <w:r w:rsidRPr="00C25196">
        <w:rPr>
          <w:rFonts w:ascii="Times New Roman" w:hAnsi="Times New Roman" w:cs="Times New Roman"/>
          <w:i/>
          <w:iCs/>
          <w:sz w:val="24"/>
          <w:szCs w:val="24"/>
        </w:rPr>
        <w:t>Creating the Therapeutic Relationship in Counselling and Psychotherapy.</w:t>
      </w:r>
      <w:r w:rsidRPr="00C25196">
        <w:rPr>
          <w:rFonts w:ascii="Times New Roman" w:hAnsi="Times New Roman" w:cs="Times New Roman"/>
          <w:sz w:val="24"/>
          <w:szCs w:val="24"/>
        </w:rPr>
        <w:t xml:space="preserve"> Poole: Learning Matters. </w:t>
      </w:r>
    </w:p>
    <w:p w14:paraId="77447CEA" w14:textId="49109126" w:rsidR="00BD2AA8" w:rsidRPr="00C25196" w:rsidRDefault="00BD2AA8" w:rsidP="00093558">
      <w:pPr>
        <w:rPr>
          <w:rFonts w:ascii="Times New Roman" w:hAnsi="Times New Roman" w:cs="Times New Roman"/>
          <w:sz w:val="24"/>
          <w:szCs w:val="24"/>
        </w:rPr>
      </w:pPr>
      <w:r w:rsidRPr="00C25196">
        <w:rPr>
          <w:rFonts w:ascii="Times New Roman" w:hAnsi="Times New Roman" w:cs="Times New Roman"/>
          <w:sz w:val="24"/>
          <w:szCs w:val="24"/>
          <w:shd w:val="clear" w:color="auto" w:fill="FFFFFF"/>
        </w:rPr>
        <w:lastRenderedPageBreak/>
        <w:t>G</w:t>
      </w:r>
      <w:r w:rsidR="0026609E" w:rsidRPr="00C25196">
        <w:rPr>
          <w:rFonts w:ascii="Times New Roman" w:hAnsi="Times New Roman" w:cs="Times New Roman"/>
          <w:sz w:val="24"/>
          <w:szCs w:val="24"/>
          <w:shd w:val="clear" w:color="auto" w:fill="FFFFFF"/>
        </w:rPr>
        <w:t>race</w:t>
      </w:r>
      <w:r w:rsidRPr="00C25196">
        <w:rPr>
          <w:rFonts w:ascii="Times New Roman" w:hAnsi="Times New Roman" w:cs="Times New Roman"/>
          <w:sz w:val="24"/>
          <w:szCs w:val="24"/>
          <w:shd w:val="clear" w:color="auto" w:fill="FFFFFF"/>
        </w:rPr>
        <w:t>, M, K</w:t>
      </w:r>
      <w:r w:rsidR="0026609E" w:rsidRPr="00C25196">
        <w:rPr>
          <w:rFonts w:ascii="Times New Roman" w:hAnsi="Times New Roman" w:cs="Times New Roman"/>
          <w:sz w:val="24"/>
          <w:szCs w:val="24"/>
          <w:shd w:val="clear" w:color="auto" w:fill="FFFFFF"/>
        </w:rPr>
        <w:t>ivlighan</w:t>
      </w:r>
      <w:r w:rsidRPr="00C25196">
        <w:rPr>
          <w:rFonts w:ascii="Times New Roman" w:hAnsi="Times New Roman" w:cs="Times New Roman"/>
          <w:sz w:val="24"/>
          <w:szCs w:val="24"/>
          <w:shd w:val="clear" w:color="auto" w:fill="FFFFFF"/>
        </w:rPr>
        <w:t xml:space="preserve">, </w:t>
      </w:r>
      <w:r w:rsidR="0026609E" w:rsidRPr="00C25196">
        <w:rPr>
          <w:rFonts w:ascii="Times New Roman" w:hAnsi="Times New Roman" w:cs="Times New Roman"/>
          <w:sz w:val="24"/>
          <w:szCs w:val="24"/>
          <w:shd w:val="clear" w:color="auto" w:fill="FFFFFF"/>
        </w:rPr>
        <w:t>M</w:t>
      </w:r>
      <w:r w:rsidRPr="00C25196">
        <w:rPr>
          <w:rFonts w:ascii="Times New Roman" w:hAnsi="Times New Roman" w:cs="Times New Roman"/>
          <w:sz w:val="24"/>
          <w:szCs w:val="24"/>
          <w:shd w:val="clear" w:color="auto" w:fill="FFFFFF"/>
        </w:rPr>
        <w:t xml:space="preserve"> and </w:t>
      </w:r>
      <w:proofErr w:type="spellStart"/>
      <w:r w:rsidRPr="00C25196">
        <w:rPr>
          <w:rFonts w:ascii="Times New Roman" w:hAnsi="Times New Roman" w:cs="Times New Roman"/>
          <w:sz w:val="24"/>
          <w:szCs w:val="24"/>
          <w:shd w:val="clear" w:color="auto" w:fill="FFFFFF"/>
        </w:rPr>
        <w:t>Kunce</w:t>
      </w:r>
      <w:proofErr w:type="spellEnd"/>
      <w:r w:rsidRPr="00C25196">
        <w:rPr>
          <w:rFonts w:ascii="Times New Roman" w:hAnsi="Times New Roman" w:cs="Times New Roman"/>
          <w:sz w:val="24"/>
          <w:szCs w:val="24"/>
          <w:shd w:val="clear" w:color="auto" w:fill="FFFFFF"/>
        </w:rPr>
        <w:t xml:space="preserve">, J.R (1995) </w:t>
      </w:r>
      <w:r w:rsidRPr="00C25196">
        <w:rPr>
          <w:rFonts w:ascii="Times New Roman" w:hAnsi="Times New Roman" w:cs="Times New Roman"/>
          <w:i/>
          <w:iCs/>
          <w:sz w:val="24"/>
          <w:szCs w:val="24"/>
          <w:shd w:val="clear" w:color="auto" w:fill="FFFFFF"/>
        </w:rPr>
        <w:t>The effect of nonverbal skills training on counsellor trainee nonverbal sensitivity and responsiveness and on session impact and working alliance ratings</w:t>
      </w:r>
      <w:r w:rsidRPr="00C25196">
        <w:rPr>
          <w:rFonts w:ascii="Times New Roman" w:hAnsi="Times New Roman" w:cs="Times New Roman"/>
          <w:sz w:val="24"/>
          <w:szCs w:val="24"/>
          <w:shd w:val="clear" w:color="auto" w:fill="FFFFFF"/>
        </w:rPr>
        <w:t>. </w:t>
      </w:r>
      <w:r w:rsidRPr="00C25196">
        <w:rPr>
          <w:rFonts w:ascii="Times New Roman" w:hAnsi="Times New Roman" w:cs="Times New Roman"/>
          <w:i/>
          <w:iCs/>
          <w:sz w:val="24"/>
          <w:szCs w:val="24"/>
          <w:shd w:val="clear" w:color="auto" w:fill="FFFFFF"/>
        </w:rPr>
        <w:t>Journal of Counselling and Development: JCD, </w:t>
      </w:r>
      <w:r w:rsidRPr="00C25196">
        <w:rPr>
          <w:rFonts w:ascii="Times New Roman" w:hAnsi="Times New Roman" w:cs="Times New Roman"/>
          <w:b/>
          <w:bCs/>
          <w:sz w:val="24"/>
          <w:szCs w:val="24"/>
          <w:shd w:val="clear" w:color="auto" w:fill="FFFFFF"/>
        </w:rPr>
        <w:t>73</w:t>
      </w:r>
      <w:r w:rsidRPr="00C25196">
        <w:rPr>
          <w:rFonts w:ascii="Times New Roman" w:hAnsi="Times New Roman" w:cs="Times New Roman"/>
          <w:sz w:val="24"/>
          <w:szCs w:val="24"/>
          <w:shd w:val="clear" w:color="auto" w:fill="FFFFFF"/>
        </w:rPr>
        <w:t>(5), pp. 547.</w:t>
      </w:r>
    </w:p>
    <w:p w14:paraId="290E4D62" w14:textId="3F372EC3" w:rsidR="00F427A8" w:rsidRPr="00C25196" w:rsidRDefault="00F427A8" w:rsidP="00093558">
      <w:pPr>
        <w:rPr>
          <w:rFonts w:ascii="Times New Roman" w:hAnsi="Times New Roman" w:cs="Times New Roman"/>
          <w:sz w:val="24"/>
          <w:szCs w:val="24"/>
        </w:rPr>
      </w:pPr>
      <w:r w:rsidRPr="00C25196">
        <w:rPr>
          <w:rFonts w:ascii="Times New Roman" w:hAnsi="Times New Roman" w:cs="Times New Roman"/>
          <w:sz w:val="24"/>
          <w:szCs w:val="24"/>
        </w:rPr>
        <w:t xml:space="preserve">Feltham, C and Horton, I (2003) </w:t>
      </w:r>
      <w:r w:rsidRPr="00C25196">
        <w:rPr>
          <w:rFonts w:ascii="Times New Roman" w:hAnsi="Times New Roman" w:cs="Times New Roman"/>
          <w:i/>
          <w:iCs/>
          <w:sz w:val="24"/>
          <w:szCs w:val="24"/>
        </w:rPr>
        <w:t>Handbook of counselling and Psychotherapy</w:t>
      </w:r>
      <w:r w:rsidRPr="00C25196">
        <w:rPr>
          <w:rFonts w:ascii="Times New Roman" w:hAnsi="Times New Roman" w:cs="Times New Roman"/>
          <w:sz w:val="24"/>
          <w:szCs w:val="24"/>
        </w:rPr>
        <w:t>. London: SAGE Publications.</w:t>
      </w:r>
    </w:p>
    <w:p w14:paraId="2BD3E966" w14:textId="17F4F7C0" w:rsidR="00F45567" w:rsidRPr="00C25196" w:rsidRDefault="00F45567" w:rsidP="0081374A">
      <w:pPr>
        <w:rPr>
          <w:rFonts w:ascii="Times New Roman" w:hAnsi="Times New Roman" w:cs="Times New Roman"/>
          <w:sz w:val="24"/>
          <w:szCs w:val="24"/>
          <w:shd w:val="clear" w:color="auto" w:fill="FFFFFF"/>
        </w:rPr>
      </w:pPr>
      <w:r w:rsidRPr="00C25196">
        <w:rPr>
          <w:rFonts w:ascii="Times New Roman" w:hAnsi="Times New Roman" w:cs="Times New Roman"/>
          <w:sz w:val="24"/>
          <w:szCs w:val="24"/>
          <w:shd w:val="clear" w:color="auto" w:fill="FFFFFF"/>
        </w:rPr>
        <w:t>I</w:t>
      </w:r>
      <w:r w:rsidR="000F1026">
        <w:rPr>
          <w:rFonts w:ascii="Times New Roman" w:hAnsi="Times New Roman" w:cs="Times New Roman"/>
          <w:sz w:val="24"/>
          <w:szCs w:val="24"/>
          <w:shd w:val="clear" w:color="auto" w:fill="FFFFFF"/>
        </w:rPr>
        <w:t>rving</w:t>
      </w:r>
      <w:r w:rsidRPr="00C25196">
        <w:rPr>
          <w:rFonts w:ascii="Times New Roman" w:hAnsi="Times New Roman" w:cs="Times New Roman"/>
          <w:sz w:val="24"/>
          <w:szCs w:val="24"/>
          <w:shd w:val="clear" w:color="auto" w:fill="FFFFFF"/>
        </w:rPr>
        <w:t>, P and D</w:t>
      </w:r>
      <w:r w:rsidR="000F1026">
        <w:rPr>
          <w:rFonts w:ascii="Times New Roman" w:hAnsi="Times New Roman" w:cs="Times New Roman"/>
          <w:sz w:val="24"/>
          <w:szCs w:val="24"/>
          <w:shd w:val="clear" w:color="auto" w:fill="FFFFFF"/>
        </w:rPr>
        <w:t>ickson</w:t>
      </w:r>
      <w:r w:rsidRPr="00C25196">
        <w:rPr>
          <w:rFonts w:ascii="Times New Roman" w:hAnsi="Times New Roman" w:cs="Times New Roman"/>
          <w:sz w:val="24"/>
          <w:szCs w:val="24"/>
          <w:shd w:val="clear" w:color="auto" w:fill="FFFFFF"/>
        </w:rPr>
        <w:t>, D</w:t>
      </w:r>
      <w:r w:rsidR="002A1CF2" w:rsidRPr="00C25196">
        <w:rPr>
          <w:rFonts w:ascii="Times New Roman" w:hAnsi="Times New Roman" w:cs="Times New Roman"/>
          <w:sz w:val="24"/>
          <w:szCs w:val="24"/>
          <w:shd w:val="clear" w:color="auto" w:fill="FFFFFF"/>
        </w:rPr>
        <w:t xml:space="preserve"> (</w:t>
      </w:r>
      <w:r w:rsidRPr="00C25196">
        <w:rPr>
          <w:rFonts w:ascii="Times New Roman" w:hAnsi="Times New Roman" w:cs="Times New Roman"/>
          <w:sz w:val="24"/>
          <w:szCs w:val="24"/>
          <w:shd w:val="clear" w:color="auto" w:fill="FFFFFF"/>
        </w:rPr>
        <w:t>2006</w:t>
      </w:r>
      <w:r w:rsidR="002A1CF2" w:rsidRPr="00C25196">
        <w:rPr>
          <w:rFonts w:ascii="Times New Roman" w:hAnsi="Times New Roman" w:cs="Times New Roman"/>
          <w:sz w:val="24"/>
          <w:szCs w:val="24"/>
          <w:shd w:val="clear" w:color="auto" w:fill="FFFFFF"/>
        </w:rPr>
        <w:t xml:space="preserve">) </w:t>
      </w:r>
      <w:r w:rsidR="002A1CF2" w:rsidRPr="00C25196">
        <w:rPr>
          <w:rFonts w:ascii="Times New Roman" w:hAnsi="Times New Roman" w:cs="Times New Roman"/>
          <w:i/>
          <w:iCs/>
          <w:sz w:val="24"/>
          <w:szCs w:val="24"/>
          <w:shd w:val="clear" w:color="auto" w:fill="FFFFFF"/>
        </w:rPr>
        <w:t>A</w:t>
      </w:r>
      <w:r w:rsidRPr="00C25196">
        <w:rPr>
          <w:rFonts w:ascii="Times New Roman" w:hAnsi="Times New Roman" w:cs="Times New Roman"/>
          <w:i/>
          <w:iCs/>
          <w:sz w:val="24"/>
          <w:szCs w:val="24"/>
          <w:shd w:val="clear" w:color="auto" w:fill="FFFFFF"/>
        </w:rPr>
        <w:t xml:space="preserve"> Re-Conceptuali</w:t>
      </w:r>
      <w:r w:rsidR="00067C68" w:rsidRPr="00C25196">
        <w:rPr>
          <w:rFonts w:ascii="Times New Roman" w:hAnsi="Times New Roman" w:cs="Times New Roman"/>
          <w:i/>
          <w:iCs/>
          <w:sz w:val="24"/>
          <w:szCs w:val="24"/>
          <w:shd w:val="clear" w:color="auto" w:fill="FFFFFF"/>
        </w:rPr>
        <w:t>s</w:t>
      </w:r>
      <w:r w:rsidRPr="00C25196">
        <w:rPr>
          <w:rFonts w:ascii="Times New Roman" w:hAnsi="Times New Roman" w:cs="Times New Roman"/>
          <w:i/>
          <w:iCs/>
          <w:sz w:val="24"/>
          <w:szCs w:val="24"/>
          <w:shd w:val="clear" w:color="auto" w:fill="FFFFFF"/>
        </w:rPr>
        <w:t>ation of Rogers' Core Conditions</w:t>
      </w:r>
      <w:r w:rsidRPr="00C25196">
        <w:rPr>
          <w:rFonts w:ascii="Times New Roman" w:hAnsi="Times New Roman" w:cs="Times New Roman"/>
          <w:sz w:val="24"/>
          <w:szCs w:val="24"/>
          <w:shd w:val="clear" w:color="auto" w:fill="FFFFFF"/>
        </w:rPr>
        <w:t>: Implications for Research, Practice and Training. International Journal for the Advancement of Counselling, </w:t>
      </w:r>
      <w:r w:rsidRPr="00C25196">
        <w:rPr>
          <w:rFonts w:ascii="Times New Roman" w:hAnsi="Times New Roman" w:cs="Times New Roman"/>
          <w:b/>
          <w:bCs/>
          <w:sz w:val="24"/>
          <w:szCs w:val="24"/>
          <w:shd w:val="clear" w:color="auto" w:fill="FFFFFF"/>
        </w:rPr>
        <w:t>28</w:t>
      </w:r>
      <w:r w:rsidRPr="00C25196">
        <w:rPr>
          <w:rFonts w:ascii="Times New Roman" w:hAnsi="Times New Roman" w:cs="Times New Roman"/>
          <w:sz w:val="24"/>
          <w:szCs w:val="24"/>
          <w:shd w:val="clear" w:color="auto" w:fill="FFFFFF"/>
        </w:rPr>
        <w:t>(2), pp. 183-194.</w:t>
      </w:r>
    </w:p>
    <w:p w14:paraId="3B7C284F" w14:textId="5D44DCAD" w:rsidR="00562B8F" w:rsidRPr="00C25196" w:rsidRDefault="00562B8F" w:rsidP="0081374A">
      <w:pPr>
        <w:rPr>
          <w:rFonts w:ascii="Times New Roman" w:eastAsia="Times New Roman" w:hAnsi="Times New Roman" w:cs="Times New Roman"/>
          <w:sz w:val="24"/>
          <w:szCs w:val="24"/>
          <w:lang w:eastAsia="en-GB"/>
        </w:rPr>
      </w:pPr>
      <w:r w:rsidRPr="00C25196">
        <w:rPr>
          <w:rFonts w:ascii="Times New Roman" w:hAnsi="Times New Roman" w:cs="Times New Roman"/>
          <w:sz w:val="24"/>
          <w:szCs w:val="24"/>
          <w:shd w:val="clear" w:color="auto" w:fill="FFFFFF"/>
        </w:rPr>
        <w:t xml:space="preserve">Mearns, D and Cooper, M (2005) </w:t>
      </w:r>
      <w:r w:rsidRPr="00C25196">
        <w:rPr>
          <w:rFonts w:ascii="Times New Roman" w:hAnsi="Times New Roman" w:cs="Times New Roman"/>
          <w:i/>
          <w:iCs/>
          <w:sz w:val="24"/>
          <w:szCs w:val="24"/>
          <w:shd w:val="clear" w:color="auto" w:fill="FFFFFF"/>
        </w:rPr>
        <w:t>Working at Relational Depth in Counselling and Psychotherapy</w:t>
      </w:r>
      <w:r w:rsidRPr="00C25196">
        <w:rPr>
          <w:rFonts w:ascii="Times New Roman" w:hAnsi="Times New Roman" w:cs="Times New Roman"/>
          <w:sz w:val="24"/>
          <w:szCs w:val="24"/>
          <w:shd w:val="clear" w:color="auto" w:fill="FFFFFF"/>
        </w:rPr>
        <w:t>. London: SAGE Publications.</w:t>
      </w:r>
    </w:p>
    <w:p w14:paraId="294D0CE3" w14:textId="19C9809F" w:rsidR="00A40CB3" w:rsidRPr="00C25196" w:rsidRDefault="008E3E87" w:rsidP="0081374A">
      <w:pPr>
        <w:rPr>
          <w:rFonts w:ascii="Times New Roman" w:hAnsi="Times New Roman" w:cs="Times New Roman"/>
          <w:sz w:val="24"/>
          <w:szCs w:val="24"/>
        </w:rPr>
      </w:pPr>
      <w:r w:rsidRPr="00C25196">
        <w:rPr>
          <w:rFonts w:ascii="Times New Roman" w:hAnsi="Times New Roman" w:cs="Times New Roman"/>
          <w:sz w:val="24"/>
          <w:szCs w:val="24"/>
        </w:rPr>
        <w:t>Mearns and Thorne</w:t>
      </w:r>
      <w:r w:rsidR="00AA080A" w:rsidRPr="00C25196">
        <w:rPr>
          <w:rFonts w:ascii="Times New Roman" w:hAnsi="Times New Roman" w:cs="Times New Roman"/>
          <w:sz w:val="24"/>
          <w:szCs w:val="24"/>
        </w:rPr>
        <w:t xml:space="preserve"> (2013) </w:t>
      </w:r>
      <w:r w:rsidR="00AA080A" w:rsidRPr="00C25196">
        <w:rPr>
          <w:rFonts w:ascii="Times New Roman" w:hAnsi="Times New Roman" w:cs="Times New Roman"/>
          <w:i/>
          <w:iCs/>
          <w:sz w:val="24"/>
          <w:szCs w:val="24"/>
        </w:rPr>
        <w:t>Person Centred Counselling in Action</w:t>
      </w:r>
      <w:r w:rsidR="00AA080A" w:rsidRPr="00C25196">
        <w:rPr>
          <w:rFonts w:ascii="Times New Roman" w:hAnsi="Times New Roman" w:cs="Times New Roman"/>
          <w:sz w:val="24"/>
          <w:szCs w:val="24"/>
        </w:rPr>
        <w:t>. 4</w:t>
      </w:r>
      <w:r w:rsidR="00AA080A" w:rsidRPr="00C25196">
        <w:rPr>
          <w:rFonts w:ascii="Times New Roman" w:hAnsi="Times New Roman" w:cs="Times New Roman"/>
          <w:sz w:val="24"/>
          <w:szCs w:val="24"/>
          <w:vertAlign w:val="superscript"/>
        </w:rPr>
        <w:t>th</w:t>
      </w:r>
      <w:r w:rsidR="00AA080A" w:rsidRPr="00C25196">
        <w:rPr>
          <w:rFonts w:ascii="Times New Roman" w:hAnsi="Times New Roman" w:cs="Times New Roman"/>
          <w:sz w:val="24"/>
          <w:szCs w:val="24"/>
        </w:rPr>
        <w:t xml:space="preserve"> edn. London: SAGE Publications.</w:t>
      </w:r>
    </w:p>
    <w:p w14:paraId="412D646E" w14:textId="02E5878E" w:rsidR="007975B6" w:rsidRDefault="007975B6" w:rsidP="0081374A">
      <w:pPr>
        <w:rPr>
          <w:rFonts w:ascii="Times New Roman" w:hAnsi="Times New Roman" w:cs="Times New Roman"/>
          <w:sz w:val="24"/>
          <w:szCs w:val="24"/>
        </w:rPr>
      </w:pPr>
      <w:r w:rsidRPr="00C25196">
        <w:rPr>
          <w:rFonts w:ascii="Times New Roman" w:hAnsi="Times New Roman" w:cs="Times New Roman"/>
          <w:sz w:val="24"/>
          <w:szCs w:val="24"/>
        </w:rPr>
        <w:t xml:space="preserve">Nelson-Jones, R. (2003) </w:t>
      </w:r>
      <w:r w:rsidRPr="00C25196">
        <w:rPr>
          <w:rFonts w:ascii="Times New Roman" w:hAnsi="Times New Roman" w:cs="Times New Roman"/>
          <w:i/>
          <w:iCs/>
          <w:sz w:val="24"/>
          <w:szCs w:val="24"/>
        </w:rPr>
        <w:t>Basic Counselling Skills</w:t>
      </w:r>
      <w:r w:rsidRPr="00C25196">
        <w:rPr>
          <w:rFonts w:ascii="Times New Roman" w:hAnsi="Times New Roman" w:cs="Times New Roman"/>
          <w:sz w:val="24"/>
          <w:szCs w:val="24"/>
        </w:rPr>
        <w:t>. London: SAGE Publications</w:t>
      </w:r>
    </w:p>
    <w:p w14:paraId="3A8E09F5" w14:textId="17CEF367" w:rsidR="00C25196" w:rsidRPr="00C25196" w:rsidRDefault="00C25196" w:rsidP="0081374A">
      <w:pPr>
        <w:rPr>
          <w:rFonts w:ascii="Times New Roman" w:hAnsi="Times New Roman" w:cs="Times New Roman"/>
          <w:sz w:val="24"/>
          <w:szCs w:val="24"/>
        </w:rPr>
      </w:pPr>
      <w:r>
        <w:rPr>
          <w:rFonts w:ascii="Times New Roman" w:hAnsi="Times New Roman" w:cs="Times New Roman"/>
          <w:sz w:val="24"/>
          <w:szCs w:val="24"/>
        </w:rPr>
        <w:t>NHS</w:t>
      </w:r>
      <w:r w:rsidR="000F1026">
        <w:rPr>
          <w:rFonts w:ascii="Times New Roman" w:hAnsi="Times New Roman" w:cs="Times New Roman"/>
          <w:sz w:val="24"/>
          <w:szCs w:val="24"/>
        </w:rPr>
        <w:t>.</w:t>
      </w:r>
      <w:r>
        <w:rPr>
          <w:rFonts w:ascii="Times New Roman" w:hAnsi="Times New Roman" w:cs="Times New Roman"/>
          <w:sz w:val="24"/>
          <w:szCs w:val="24"/>
        </w:rPr>
        <w:t>Org (</w:t>
      </w:r>
      <w:r w:rsidR="000F1026">
        <w:rPr>
          <w:rFonts w:ascii="Times New Roman" w:hAnsi="Times New Roman" w:cs="Times New Roman"/>
          <w:sz w:val="24"/>
          <w:szCs w:val="24"/>
        </w:rPr>
        <w:t xml:space="preserve">2019) </w:t>
      </w:r>
      <w:r w:rsidR="000F1026" w:rsidRPr="000F1026">
        <w:rPr>
          <w:rFonts w:ascii="Times New Roman" w:hAnsi="Times New Roman" w:cs="Times New Roman"/>
          <w:i/>
          <w:iCs/>
          <w:sz w:val="24"/>
          <w:szCs w:val="24"/>
        </w:rPr>
        <w:t>Consent to treatment</w:t>
      </w:r>
      <w:r w:rsidR="000F1026">
        <w:rPr>
          <w:rFonts w:ascii="Times New Roman" w:hAnsi="Times New Roman" w:cs="Times New Roman"/>
          <w:sz w:val="24"/>
          <w:szCs w:val="24"/>
        </w:rPr>
        <w:t xml:space="preserve">. Available at: </w:t>
      </w:r>
      <w:hyperlink r:id="rId19" w:history="1">
        <w:r w:rsidR="000F1026" w:rsidRPr="000F1026">
          <w:rPr>
            <w:color w:val="0000FF"/>
            <w:u w:val="single"/>
          </w:rPr>
          <w:t>https://www.nhs.uk/conditions/consent-to-treatment/</w:t>
        </w:r>
      </w:hyperlink>
      <w:r w:rsidR="000F1026">
        <w:t xml:space="preserve"> (Accessed 6</w:t>
      </w:r>
      <w:r w:rsidR="000F1026" w:rsidRPr="000F1026">
        <w:rPr>
          <w:vertAlign w:val="superscript"/>
        </w:rPr>
        <w:t>th</w:t>
      </w:r>
      <w:r w:rsidR="000F1026">
        <w:t xml:space="preserve"> April 2020)</w:t>
      </w:r>
    </w:p>
    <w:p w14:paraId="0EACD727" w14:textId="47E2F443" w:rsidR="00BA1CE2" w:rsidRPr="00C25196" w:rsidRDefault="00BA1CE2" w:rsidP="0081374A">
      <w:pPr>
        <w:rPr>
          <w:rFonts w:ascii="Times New Roman" w:hAnsi="Times New Roman" w:cs="Times New Roman"/>
          <w:sz w:val="24"/>
          <w:szCs w:val="24"/>
        </w:rPr>
      </w:pPr>
      <w:r w:rsidRPr="00C25196">
        <w:rPr>
          <w:rFonts w:ascii="Times New Roman" w:hAnsi="Times New Roman" w:cs="Times New Roman"/>
          <w:sz w:val="24"/>
          <w:szCs w:val="24"/>
          <w:shd w:val="clear" w:color="auto" w:fill="FFFFFF"/>
        </w:rPr>
        <w:t>R</w:t>
      </w:r>
      <w:r w:rsidR="000F1026">
        <w:rPr>
          <w:rFonts w:ascii="Times New Roman" w:hAnsi="Times New Roman" w:cs="Times New Roman"/>
          <w:sz w:val="24"/>
          <w:szCs w:val="24"/>
          <w:shd w:val="clear" w:color="auto" w:fill="FFFFFF"/>
        </w:rPr>
        <w:t xml:space="preserve">ausch, </w:t>
      </w:r>
      <w:r w:rsidRPr="00C25196">
        <w:rPr>
          <w:rFonts w:ascii="Times New Roman" w:hAnsi="Times New Roman" w:cs="Times New Roman"/>
          <w:sz w:val="24"/>
          <w:szCs w:val="24"/>
          <w:shd w:val="clear" w:color="auto" w:fill="FFFFFF"/>
        </w:rPr>
        <w:t>M.A. and G</w:t>
      </w:r>
      <w:r w:rsidR="000F1026">
        <w:rPr>
          <w:rFonts w:ascii="Times New Roman" w:hAnsi="Times New Roman" w:cs="Times New Roman"/>
          <w:sz w:val="24"/>
          <w:szCs w:val="24"/>
          <w:shd w:val="clear" w:color="auto" w:fill="FFFFFF"/>
        </w:rPr>
        <w:t>allo</w:t>
      </w:r>
      <w:r w:rsidRPr="00C25196">
        <w:rPr>
          <w:rFonts w:ascii="Times New Roman" w:hAnsi="Times New Roman" w:cs="Times New Roman"/>
          <w:sz w:val="24"/>
          <w:szCs w:val="24"/>
          <w:shd w:val="clear" w:color="auto" w:fill="FFFFFF"/>
        </w:rPr>
        <w:t xml:space="preserve">, L.L. (2017). </w:t>
      </w:r>
      <w:proofErr w:type="spellStart"/>
      <w:r w:rsidRPr="00C25196">
        <w:rPr>
          <w:rFonts w:ascii="Times New Roman" w:hAnsi="Times New Roman" w:cs="Times New Roman"/>
          <w:i/>
          <w:iCs/>
          <w:sz w:val="24"/>
          <w:szCs w:val="24"/>
          <w:shd w:val="clear" w:color="auto" w:fill="FFFFFF"/>
        </w:rPr>
        <w:t>Counselor</w:t>
      </w:r>
      <w:proofErr w:type="spellEnd"/>
      <w:r w:rsidRPr="00C25196">
        <w:rPr>
          <w:rFonts w:ascii="Times New Roman" w:hAnsi="Times New Roman" w:cs="Times New Roman"/>
          <w:i/>
          <w:iCs/>
          <w:sz w:val="24"/>
          <w:szCs w:val="24"/>
          <w:shd w:val="clear" w:color="auto" w:fill="FFFFFF"/>
        </w:rPr>
        <w:t xml:space="preserve"> in Training 360 Degree Case Conceptualization Process for Group Supervision.</w:t>
      </w:r>
      <w:r w:rsidRPr="00C25196">
        <w:rPr>
          <w:rFonts w:ascii="Times New Roman" w:hAnsi="Times New Roman" w:cs="Times New Roman"/>
          <w:sz w:val="24"/>
          <w:szCs w:val="24"/>
          <w:shd w:val="clear" w:color="auto" w:fill="FFFFFF"/>
        </w:rPr>
        <w:t> </w:t>
      </w:r>
      <w:r w:rsidRPr="00C25196">
        <w:rPr>
          <w:rFonts w:ascii="Times New Roman" w:hAnsi="Times New Roman" w:cs="Times New Roman"/>
          <w:i/>
          <w:iCs/>
          <w:sz w:val="24"/>
          <w:szCs w:val="24"/>
          <w:shd w:val="clear" w:color="auto" w:fill="FFFFFF"/>
        </w:rPr>
        <w:t xml:space="preserve">Journal of </w:t>
      </w:r>
      <w:proofErr w:type="spellStart"/>
      <w:r w:rsidRPr="00C25196">
        <w:rPr>
          <w:rFonts w:ascii="Times New Roman" w:hAnsi="Times New Roman" w:cs="Times New Roman"/>
          <w:i/>
          <w:iCs/>
          <w:sz w:val="24"/>
          <w:szCs w:val="24"/>
          <w:shd w:val="clear" w:color="auto" w:fill="FFFFFF"/>
        </w:rPr>
        <w:t>Counselor</w:t>
      </w:r>
      <w:proofErr w:type="spellEnd"/>
      <w:r w:rsidRPr="00C25196">
        <w:rPr>
          <w:rFonts w:ascii="Times New Roman" w:hAnsi="Times New Roman" w:cs="Times New Roman"/>
          <w:i/>
          <w:iCs/>
          <w:sz w:val="24"/>
          <w:szCs w:val="24"/>
          <w:shd w:val="clear" w:color="auto" w:fill="FFFFFF"/>
        </w:rPr>
        <w:t xml:space="preserve"> Preparation and Supervision, </w:t>
      </w:r>
      <w:r w:rsidRPr="00C25196">
        <w:rPr>
          <w:rFonts w:ascii="Times New Roman" w:hAnsi="Times New Roman" w:cs="Times New Roman"/>
          <w:b/>
          <w:bCs/>
          <w:sz w:val="24"/>
          <w:szCs w:val="24"/>
          <w:shd w:val="clear" w:color="auto" w:fill="FFFFFF"/>
        </w:rPr>
        <w:t>10</w:t>
      </w:r>
      <w:r w:rsidRPr="00C25196">
        <w:rPr>
          <w:rFonts w:ascii="Times New Roman" w:hAnsi="Times New Roman" w:cs="Times New Roman"/>
          <w:sz w:val="24"/>
          <w:szCs w:val="24"/>
          <w:shd w:val="clear" w:color="auto" w:fill="FFFFFF"/>
        </w:rPr>
        <w:t>(1</w:t>
      </w:r>
      <w:proofErr w:type="gramStart"/>
      <w:r w:rsidRPr="00C25196">
        <w:rPr>
          <w:rFonts w:ascii="Times New Roman" w:hAnsi="Times New Roman" w:cs="Times New Roman"/>
          <w:sz w:val="24"/>
          <w:szCs w:val="24"/>
          <w:shd w:val="clear" w:color="auto" w:fill="FFFFFF"/>
        </w:rPr>
        <w:t>),.</w:t>
      </w:r>
      <w:proofErr w:type="gramEnd"/>
    </w:p>
    <w:p w14:paraId="6BE70C23" w14:textId="77777777" w:rsidR="00093558" w:rsidRPr="00C25196" w:rsidRDefault="00093558" w:rsidP="0081374A">
      <w:pPr>
        <w:rPr>
          <w:rFonts w:ascii="Times New Roman" w:hAnsi="Times New Roman" w:cs="Times New Roman"/>
          <w:sz w:val="24"/>
          <w:szCs w:val="24"/>
        </w:rPr>
      </w:pPr>
      <w:r w:rsidRPr="00C25196">
        <w:rPr>
          <w:rFonts w:ascii="Times New Roman" w:eastAsia="Times New Roman" w:hAnsi="Times New Roman" w:cs="Times New Roman"/>
          <w:spacing w:val="5"/>
          <w:sz w:val="24"/>
          <w:szCs w:val="24"/>
          <w:lang w:eastAsia="en-GB"/>
        </w:rPr>
        <w:t xml:space="preserve">Sanders, P. (2011) </w:t>
      </w:r>
      <w:r w:rsidRPr="00C25196">
        <w:rPr>
          <w:rFonts w:ascii="Times New Roman" w:eastAsia="Times New Roman" w:hAnsi="Times New Roman" w:cs="Times New Roman"/>
          <w:i/>
          <w:iCs/>
          <w:spacing w:val="5"/>
          <w:sz w:val="24"/>
          <w:szCs w:val="24"/>
          <w:lang w:eastAsia="en-GB"/>
        </w:rPr>
        <w:t>First steps in counselling</w:t>
      </w:r>
      <w:r w:rsidRPr="00C25196">
        <w:rPr>
          <w:rFonts w:ascii="Times New Roman" w:eastAsia="Times New Roman" w:hAnsi="Times New Roman" w:cs="Times New Roman"/>
          <w:spacing w:val="5"/>
          <w:sz w:val="24"/>
          <w:szCs w:val="24"/>
          <w:lang w:eastAsia="en-GB"/>
        </w:rPr>
        <w:t>. 4</w:t>
      </w:r>
      <w:r w:rsidRPr="00C25196">
        <w:rPr>
          <w:rFonts w:ascii="Times New Roman" w:eastAsia="Times New Roman" w:hAnsi="Times New Roman" w:cs="Times New Roman"/>
          <w:spacing w:val="5"/>
          <w:sz w:val="24"/>
          <w:szCs w:val="24"/>
          <w:vertAlign w:val="superscript"/>
          <w:lang w:eastAsia="en-GB"/>
        </w:rPr>
        <w:t>th</w:t>
      </w:r>
      <w:r w:rsidRPr="00C25196">
        <w:rPr>
          <w:rFonts w:ascii="Times New Roman" w:eastAsia="Times New Roman" w:hAnsi="Times New Roman" w:cs="Times New Roman"/>
          <w:spacing w:val="5"/>
          <w:sz w:val="24"/>
          <w:szCs w:val="24"/>
          <w:lang w:eastAsia="en-GB"/>
        </w:rPr>
        <w:t xml:space="preserve"> edn. Monmouth: PCCS Books Limited</w:t>
      </w:r>
    </w:p>
    <w:p w14:paraId="0B3172DE" w14:textId="7210FDBA" w:rsidR="00554A4B" w:rsidRPr="00C25196" w:rsidRDefault="00554A4B" w:rsidP="0081374A">
      <w:pPr>
        <w:rPr>
          <w:rFonts w:ascii="Times New Roman" w:hAnsi="Times New Roman" w:cs="Times New Roman"/>
          <w:sz w:val="24"/>
          <w:szCs w:val="24"/>
        </w:rPr>
      </w:pPr>
      <w:r w:rsidRPr="00C25196">
        <w:rPr>
          <w:rFonts w:ascii="Times New Roman" w:hAnsi="Times New Roman" w:cs="Times New Roman"/>
          <w:sz w:val="24"/>
          <w:szCs w:val="24"/>
        </w:rPr>
        <w:t xml:space="preserve">Sanders, P (1995) </w:t>
      </w:r>
      <w:r w:rsidR="00093558" w:rsidRPr="00C25196">
        <w:rPr>
          <w:rFonts w:ascii="Times New Roman" w:hAnsi="Times New Roman" w:cs="Times New Roman"/>
          <w:i/>
          <w:iCs/>
          <w:sz w:val="24"/>
          <w:szCs w:val="24"/>
        </w:rPr>
        <w:t>The tribes of the person-centred nation</w:t>
      </w:r>
      <w:r w:rsidR="00093558" w:rsidRPr="00C25196">
        <w:rPr>
          <w:rFonts w:ascii="Times New Roman" w:hAnsi="Times New Roman" w:cs="Times New Roman"/>
          <w:sz w:val="24"/>
          <w:szCs w:val="24"/>
        </w:rPr>
        <w:t>. 2</w:t>
      </w:r>
      <w:r w:rsidR="00093558" w:rsidRPr="00C25196">
        <w:rPr>
          <w:rFonts w:ascii="Times New Roman" w:hAnsi="Times New Roman" w:cs="Times New Roman"/>
          <w:sz w:val="24"/>
          <w:szCs w:val="24"/>
          <w:vertAlign w:val="superscript"/>
        </w:rPr>
        <w:t>nd</w:t>
      </w:r>
      <w:r w:rsidR="00093558" w:rsidRPr="00C25196">
        <w:rPr>
          <w:rFonts w:ascii="Times New Roman" w:hAnsi="Times New Roman" w:cs="Times New Roman"/>
          <w:sz w:val="24"/>
          <w:szCs w:val="24"/>
        </w:rPr>
        <w:t xml:space="preserve"> edn. Monmouth: PCCS Books Limited</w:t>
      </w:r>
    </w:p>
    <w:p w14:paraId="10E2CE65" w14:textId="26C9C739" w:rsidR="0049177B" w:rsidRPr="00C25196" w:rsidRDefault="0049177B" w:rsidP="0081374A">
      <w:pPr>
        <w:rPr>
          <w:rFonts w:ascii="Times New Roman" w:hAnsi="Times New Roman" w:cs="Times New Roman"/>
          <w:sz w:val="24"/>
          <w:szCs w:val="24"/>
        </w:rPr>
      </w:pPr>
      <w:r w:rsidRPr="00C25196">
        <w:rPr>
          <w:rFonts w:ascii="Times New Roman" w:hAnsi="Times New Roman" w:cs="Times New Roman"/>
          <w:sz w:val="24"/>
          <w:szCs w:val="24"/>
          <w:shd w:val="clear" w:color="auto" w:fill="FFFFFF"/>
        </w:rPr>
        <w:t>S</w:t>
      </w:r>
      <w:r w:rsidR="000F1026">
        <w:rPr>
          <w:rFonts w:ascii="Times New Roman" w:hAnsi="Times New Roman" w:cs="Times New Roman"/>
          <w:sz w:val="24"/>
          <w:szCs w:val="24"/>
          <w:shd w:val="clear" w:color="auto" w:fill="FFFFFF"/>
        </w:rPr>
        <w:t>cott</w:t>
      </w:r>
      <w:r w:rsidRPr="00C25196">
        <w:rPr>
          <w:rFonts w:ascii="Times New Roman" w:hAnsi="Times New Roman" w:cs="Times New Roman"/>
          <w:sz w:val="24"/>
          <w:szCs w:val="24"/>
          <w:shd w:val="clear" w:color="auto" w:fill="FFFFFF"/>
        </w:rPr>
        <w:t xml:space="preserve">, </w:t>
      </w:r>
      <w:r w:rsidRPr="00C25196">
        <w:rPr>
          <w:rFonts w:ascii="Times New Roman" w:hAnsi="Times New Roman" w:cs="Times New Roman"/>
          <w:sz w:val="24"/>
          <w:szCs w:val="24"/>
          <w:shd w:val="clear" w:color="auto" w:fill="FFFFFF"/>
        </w:rPr>
        <w:t>J (</w:t>
      </w:r>
      <w:r w:rsidRPr="00C25196">
        <w:rPr>
          <w:rFonts w:ascii="Times New Roman" w:hAnsi="Times New Roman" w:cs="Times New Roman"/>
          <w:sz w:val="24"/>
          <w:szCs w:val="24"/>
          <w:shd w:val="clear" w:color="auto" w:fill="FFFFFF"/>
        </w:rPr>
        <w:t>1987</w:t>
      </w:r>
      <w:r w:rsidRPr="00C25196">
        <w:rPr>
          <w:rFonts w:ascii="Times New Roman" w:hAnsi="Times New Roman" w:cs="Times New Roman"/>
          <w:sz w:val="24"/>
          <w:szCs w:val="24"/>
          <w:shd w:val="clear" w:color="auto" w:fill="FFFFFF"/>
        </w:rPr>
        <w:t>) Feb</w:t>
      </w:r>
      <w:r w:rsidRPr="00C25196">
        <w:rPr>
          <w:rFonts w:ascii="Times New Roman" w:hAnsi="Times New Roman" w:cs="Times New Roman"/>
          <w:sz w:val="24"/>
          <w:szCs w:val="24"/>
          <w:shd w:val="clear" w:color="auto" w:fill="FFFFFF"/>
        </w:rPr>
        <w:t xml:space="preserve"> 06</w:t>
      </w:r>
      <w:r w:rsidRPr="00C25196">
        <w:rPr>
          <w:rFonts w:ascii="Times New Roman" w:hAnsi="Times New Roman" w:cs="Times New Roman"/>
          <w:i/>
          <w:iCs/>
          <w:sz w:val="24"/>
          <w:szCs w:val="24"/>
          <w:shd w:val="clear" w:color="auto" w:fill="FFFFFF"/>
        </w:rPr>
        <w:t>. Carl Rogers Dead at 85</w:t>
      </w:r>
      <w:r w:rsidRPr="00C25196">
        <w:rPr>
          <w:rFonts w:ascii="Times New Roman" w:hAnsi="Times New Roman" w:cs="Times New Roman"/>
          <w:sz w:val="24"/>
          <w:szCs w:val="24"/>
          <w:shd w:val="clear" w:color="auto" w:fill="FFFFFF"/>
        </w:rPr>
        <w:t xml:space="preserve">; Eminent Psychotherapist: [San Diego County Edition]. Los Angeles Times (pre-1997 </w:t>
      </w:r>
      <w:proofErr w:type="spellStart"/>
      <w:r w:rsidRPr="00C25196">
        <w:rPr>
          <w:rFonts w:ascii="Times New Roman" w:hAnsi="Times New Roman" w:cs="Times New Roman"/>
          <w:sz w:val="24"/>
          <w:szCs w:val="24"/>
          <w:shd w:val="clear" w:color="auto" w:fill="FFFFFF"/>
        </w:rPr>
        <w:t>Fulltext</w:t>
      </w:r>
      <w:proofErr w:type="spellEnd"/>
      <w:r w:rsidRPr="00C25196">
        <w:rPr>
          <w:rFonts w:ascii="Times New Roman" w:hAnsi="Times New Roman" w:cs="Times New Roman"/>
          <w:sz w:val="24"/>
          <w:szCs w:val="24"/>
          <w:shd w:val="clear" w:color="auto" w:fill="FFFFFF"/>
        </w:rPr>
        <w:t>), 1. ISSN 04583035.</w:t>
      </w:r>
    </w:p>
    <w:p w14:paraId="3EEE177D" w14:textId="0AE5D659" w:rsidR="006B3069" w:rsidRPr="00C25196" w:rsidRDefault="006B3069" w:rsidP="0081374A">
      <w:pPr>
        <w:rPr>
          <w:rFonts w:ascii="Times New Roman" w:hAnsi="Times New Roman" w:cs="Times New Roman"/>
          <w:sz w:val="24"/>
          <w:szCs w:val="24"/>
        </w:rPr>
      </w:pPr>
      <w:proofErr w:type="spellStart"/>
      <w:r w:rsidRPr="00C25196">
        <w:rPr>
          <w:rFonts w:ascii="Times New Roman" w:hAnsi="Times New Roman" w:cs="Times New Roman"/>
          <w:sz w:val="24"/>
          <w:szCs w:val="24"/>
        </w:rPr>
        <w:t>Stupans</w:t>
      </w:r>
      <w:proofErr w:type="spellEnd"/>
      <w:r w:rsidRPr="00C25196">
        <w:rPr>
          <w:rFonts w:ascii="Times New Roman" w:hAnsi="Times New Roman" w:cs="Times New Roman"/>
          <w:sz w:val="24"/>
          <w:szCs w:val="24"/>
        </w:rPr>
        <w:t xml:space="preserve">, I, March, G and Owens. (2013. </w:t>
      </w:r>
      <w:r w:rsidRPr="00C25196">
        <w:rPr>
          <w:rFonts w:ascii="Times New Roman" w:hAnsi="Times New Roman" w:cs="Times New Roman"/>
          <w:i/>
          <w:iCs/>
          <w:sz w:val="24"/>
          <w:szCs w:val="24"/>
          <w:shd w:val="clear" w:color="auto" w:fill="F5F5F5"/>
        </w:rPr>
        <w:t>‘Enhancing learning in clinical placements: reflective practice, self-assessment, rubrics and scaffolding’, </w:t>
      </w:r>
      <w:r w:rsidRPr="00C25196">
        <w:rPr>
          <w:rFonts w:ascii="Times New Roman" w:hAnsi="Times New Roman" w:cs="Times New Roman"/>
          <w:i/>
          <w:iCs/>
          <w:sz w:val="24"/>
          <w:szCs w:val="24"/>
          <w:bdr w:val="none" w:sz="0" w:space="0" w:color="auto" w:frame="1"/>
          <w:shd w:val="clear" w:color="auto" w:fill="F5F5F5"/>
        </w:rPr>
        <w:t>Assessment &amp; Evaluation in Higher Education</w:t>
      </w:r>
      <w:r w:rsidRPr="00C25196">
        <w:rPr>
          <w:rFonts w:ascii="Times New Roman" w:hAnsi="Times New Roman" w:cs="Times New Roman"/>
          <w:i/>
          <w:iCs/>
          <w:sz w:val="24"/>
          <w:szCs w:val="24"/>
          <w:shd w:val="clear" w:color="auto" w:fill="F5F5F5"/>
        </w:rPr>
        <w:t>,</w:t>
      </w:r>
      <w:r w:rsidRPr="00C25196">
        <w:rPr>
          <w:rFonts w:ascii="Times New Roman" w:hAnsi="Times New Roman" w:cs="Times New Roman"/>
          <w:sz w:val="24"/>
          <w:szCs w:val="24"/>
          <w:shd w:val="clear" w:color="auto" w:fill="F5F5F5"/>
        </w:rPr>
        <w:t xml:space="preserve"> 38(5), pp. 507–519. </w:t>
      </w:r>
      <w:proofErr w:type="spellStart"/>
      <w:r w:rsidRPr="00C25196">
        <w:rPr>
          <w:rFonts w:ascii="Times New Roman" w:hAnsi="Times New Roman" w:cs="Times New Roman"/>
          <w:sz w:val="24"/>
          <w:szCs w:val="24"/>
          <w:shd w:val="clear" w:color="auto" w:fill="F5F5F5"/>
        </w:rPr>
        <w:t>doi</w:t>
      </w:r>
      <w:proofErr w:type="spellEnd"/>
      <w:r w:rsidRPr="00C25196">
        <w:rPr>
          <w:rFonts w:ascii="Times New Roman" w:hAnsi="Times New Roman" w:cs="Times New Roman"/>
          <w:sz w:val="24"/>
          <w:szCs w:val="24"/>
          <w:shd w:val="clear" w:color="auto" w:fill="F5F5F5"/>
        </w:rPr>
        <w:t>: 10.1080/02602938.2012.658017</w:t>
      </w:r>
    </w:p>
    <w:p w14:paraId="66DE6A39" w14:textId="713A7758" w:rsidR="00186288" w:rsidRPr="00C25196" w:rsidRDefault="00186288" w:rsidP="0081374A">
      <w:pPr>
        <w:rPr>
          <w:rFonts w:ascii="Times New Roman" w:hAnsi="Times New Roman" w:cs="Times New Roman"/>
          <w:sz w:val="24"/>
          <w:szCs w:val="24"/>
        </w:rPr>
      </w:pPr>
      <w:r w:rsidRPr="00C25196">
        <w:rPr>
          <w:rFonts w:ascii="Times New Roman" w:hAnsi="Times New Roman" w:cs="Times New Roman"/>
          <w:sz w:val="24"/>
          <w:szCs w:val="24"/>
          <w:shd w:val="clear" w:color="auto" w:fill="FFFFFF"/>
        </w:rPr>
        <w:t>W</w:t>
      </w:r>
      <w:r w:rsidR="000F1026">
        <w:rPr>
          <w:rFonts w:ascii="Times New Roman" w:hAnsi="Times New Roman" w:cs="Times New Roman"/>
          <w:sz w:val="24"/>
          <w:szCs w:val="24"/>
          <w:shd w:val="clear" w:color="auto" w:fill="FFFFFF"/>
        </w:rPr>
        <w:t>ilkins</w:t>
      </w:r>
      <w:r w:rsidRPr="00C25196">
        <w:rPr>
          <w:rFonts w:ascii="Times New Roman" w:hAnsi="Times New Roman" w:cs="Times New Roman"/>
          <w:sz w:val="24"/>
          <w:szCs w:val="24"/>
          <w:shd w:val="clear" w:color="auto" w:fill="FFFFFF"/>
        </w:rPr>
        <w:t xml:space="preserve">, P. (2000) </w:t>
      </w:r>
      <w:r w:rsidRPr="00C25196">
        <w:rPr>
          <w:rFonts w:ascii="Times New Roman" w:hAnsi="Times New Roman" w:cs="Times New Roman"/>
          <w:i/>
          <w:iCs/>
          <w:sz w:val="24"/>
          <w:szCs w:val="24"/>
          <w:shd w:val="clear" w:color="auto" w:fill="FFFFFF"/>
        </w:rPr>
        <w:t>Unconditional positive regard reconsidered</w:t>
      </w:r>
      <w:r w:rsidRPr="00C25196">
        <w:rPr>
          <w:rFonts w:ascii="Times New Roman" w:hAnsi="Times New Roman" w:cs="Times New Roman"/>
          <w:sz w:val="24"/>
          <w:szCs w:val="24"/>
          <w:shd w:val="clear" w:color="auto" w:fill="FFFFFF"/>
        </w:rPr>
        <w:t>. British Journal of Guidance &amp; Counselling, </w:t>
      </w:r>
      <w:r w:rsidRPr="00C25196">
        <w:rPr>
          <w:rFonts w:ascii="Times New Roman" w:hAnsi="Times New Roman" w:cs="Times New Roman"/>
          <w:b/>
          <w:bCs/>
          <w:sz w:val="24"/>
          <w:szCs w:val="24"/>
          <w:shd w:val="clear" w:color="auto" w:fill="FFFFFF"/>
        </w:rPr>
        <w:t>28</w:t>
      </w:r>
      <w:r w:rsidRPr="00C25196">
        <w:rPr>
          <w:rFonts w:ascii="Times New Roman" w:hAnsi="Times New Roman" w:cs="Times New Roman"/>
          <w:sz w:val="24"/>
          <w:szCs w:val="24"/>
          <w:shd w:val="clear" w:color="auto" w:fill="FFFFFF"/>
        </w:rPr>
        <w:t>(1), pp. 23-36.</w:t>
      </w:r>
    </w:p>
    <w:p w14:paraId="2796FFC2" w14:textId="77777777" w:rsidR="00186288" w:rsidRPr="00C25196" w:rsidRDefault="00186288" w:rsidP="0081374A">
      <w:pPr>
        <w:rPr>
          <w:rFonts w:ascii="Times New Roman" w:hAnsi="Times New Roman" w:cs="Times New Roman"/>
          <w:sz w:val="24"/>
          <w:szCs w:val="24"/>
        </w:rPr>
      </w:pPr>
    </w:p>
    <w:bookmarkEnd w:id="2"/>
    <w:p w14:paraId="182032A5" w14:textId="4E00186F" w:rsidR="00AA080A" w:rsidRPr="00C25196" w:rsidRDefault="00AA080A" w:rsidP="00093558">
      <w:pPr>
        <w:rPr>
          <w:rFonts w:ascii="Times New Roman" w:hAnsi="Times New Roman" w:cs="Times New Roman"/>
          <w:sz w:val="24"/>
          <w:szCs w:val="24"/>
        </w:rPr>
      </w:pPr>
    </w:p>
    <w:sectPr w:rsidR="00AA080A" w:rsidRPr="00C251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9349A" w14:textId="77777777" w:rsidR="00724387" w:rsidRDefault="00724387" w:rsidP="00A73DFC">
      <w:pPr>
        <w:spacing w:after="0" w:line="240" w:lineRule="auto"/>
      </w:pPr>
      <w:r>
        <w:separator/>
      </w:r>
    </w:p>
  </w:endnote>
  <w:endnote w:type="continuationSeparator" w:id="0">
    <w:p w14:paraId="36C3A7C8" w14:textId="77777777" w:rsidR="00724387" w:rsidRDefault="00724387" w:rsidP="00A73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E8C806" w14:textId="77777777" w:rsidR="00724387" w:rsidRDefault="00724387" w:rsidP="00A73DFC">
      <w:pPr>
        <w:spacing w:after="0" w:line="240" w:lineRule="auto"/>
      </w:pPr>
      <w:r>
        <w:separator/>
      </w:r>
    </w:p>
  </w:footnote>
  <w:footnote w:type="continuationSeparator" w:id="0">
    <w:p w14:paraId="2494BE04" w14:textId="77777777" w:rsidR="00724387" w:rsidRDefault="00724387" w:rsidP="00A73D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4005C"/>
    <w:multiLevelType w:val="hybridMultilevel"/>
    <w:tmpl w:val="D842F4DA"/>
    <w:lvl w:ilvl="0" w:tplc="13FCFDA6">
      <w:start w:val="1"/>
      <w:numFmt w:val="bullet"/>
      <w:lvlText w:val="•"/>
      <w:lvlJc w:val="left"/>
      <w:pPr>
        <w:tabs>
          <w:tab w:val="num" w:pos="4896"/>
        </w:tabs>
        <w:ind w:left="4896" w:hanging="360"/>
      </w:pPr>
      <w:rPr>
        <w:rFonts w:ascii="Arial" w:hAnsi="Arial" w:hint="default"/>
      </w:rPr>
    </w:lvl>
    <w:lvl w:ilvl="1" w:tplc="7CA06E32" w:tentative="1">
      <w:start w:val="1"/>
      <w:numFmt w:val="bullet"/>
      <w:lvlText w:val="•"/>
      <w:lvlJc w:val="left"/>
      <w:pPr>
        <w:tabs>
          <w:tab w:val="num" w:pos="5616"/>
        </w:tabs>
        <w:ind w:left="5616" w:hanging="360"/>
      </w:pPr>
      <w:rPr>
        <w:rFonts w:ascii="Arial" w:hAnsi="Arial" w:hint="default"/>
      </w:rPr>
    </w:lvl>
    <w:lvl w:ilvl="2" w:tplc="D91E0432" w:tentative="1">
      <w:start w:val="1"/>
      <w:numFmt w:val="bullet"/>
      <w:lvlText w:val="•"/>
      <w:lvlJc w:val="left"/>
      <w:pPr>
        <w:tabs>
          <w:tab w:val="num" w:pos="6336"/>
        </w:tabs>
        <w:ind w:left="6336" w:hanging="360"/>
      </w:pPr>
      <w:rPr>
        <w:rFonts w:ascii="Arial" w:hAnsi="Arial" w:hint="default"/>
      </w:rPr>
    </w:lvl>
    <w:lvl w:ilvl="3" w:tplc="373C40D2" w:tentative="1">
      <w:start w:val="1"/>
      <w:numFmt w:val="bullet"/>
      <w:lvlText w:val="•"/>
      <w:lvlJc w:val="left"/>
      <w:pPr>
        <w:tabs>
          <w:tab w:val="num" w:pos="7056"/>
        </w:tabs>
        <w:ind w:left="7056" w:hanging="360"/>
      </w:pPr>
      <w:rPr>
        <w:rFonts w:ascii="Arial" w:hAnsi="Arial" w:hint="default"/>
      </w:rPr>
    </w:lvl>
    <w:lvl w:ilvl="4" w:tplc="37787972" w:tentative="1">
      <w:start w:val="1"/>
      <w:numFmt w:val="bullet"/>
      <w:lvlText w:val="•"/>
      <w:lvlJc w:val="left"/>
      <w:pPr>
        <w:tabs>
          <w:tab w:val="num" w:pos="7776"/>
        </w:tabs>
        <w:ind w:left="7776" w:hanging="360"/>
      </w:pPr>
      <w:rPr>
        <w:rFonts w:ascii="Arial" w:hAnsi="Arial" w:hint="default"/>
      </w:rPr>
    </w:lvl>
    <w:lvl w:ilvl="5" w:tplc="9126D7B8" w:tentative="1">
      <w:start w:val="1"/>
      <w:numFmt w:val="bullet"/>
      <w:lvlText w:val="•"/>
      <w:lvlJc w:val="left"/>
      <w:pPr>
        <w:tabs>
          <w:tab w:val="num" w:pos="8496"/>
        </w:tabs>
        <w:ind w:left="8496" w:hanging="360"/>
      </w:pPr>
      <w:rPr>
        <w:rFonts w:ascii="Arial" w:hAnsi="Arial" w:hint="default"/>
      </w:rPr>
    </w:lvl>
    <w:lvl w:ilvl="6" w:tplc="2FAE6B70" w:tentative="1">
      <w:start w:val="1"/>
      <w:numFmt w:val="bullet"/>
      <w:lvlText w:val="•"/>
      <w:lvlJc w:val="left"/>
      <w:pPr>
        <w:tabs>
          <w:tab w:val="num" w:pos="9216"/>
        </w:tabs>
        <w:ind w:left="9216" w:hanging="360"/>
      </w:pPr>
      <w:rPr>
        <w:rFonts w:ascii="Arial" w:hAnsi="Arial" w:hint="default"/>
      </w:rPr>
    </w:lvl>
    <w:lvl w:ilvl="7" w:tplc="3224F9FC" w:tentative="1">
      <w:start w:val="1"/>
      <w:numFmt w:val="bullet"/>
      <w:lvlText w:val="•"/>
      <w:lvlJc w:val="left"/>
      <w:pPr>
        <w:tabs>
          <w:tab w:val="num" w:pos="9936"/>
        </w:tabs>
        <w:ind w:left="9936" w:hanging="360"/>
      </w:pPr>
      <w:rPr>
        <w:rFonts w:ascii="Arial" w:hAnsi="Arial" w:hint="default"/>
      </w:rPr>
    </w:lvl>
    <w:lvl w:ilvl="8" w:tplc="B9B60B20" w:tentative="1">
      <w:start w:val="1"/>
      <w:numFmt w:val="bullet"/>
      <w:lvlText w:val="•"/>
      <w:lvlJc w:val="left"/>
      <w:pPr>
        <w:tabs>
          <w:tab w:val="num" w:pos="10656"/>
        </w:tabs>
        <w:ind w:left="10656" w:hanging="360"/>
      </w:pPr>
      <w:rPr>
        <w:rFonts w:ascii="Arial" w:hAnsi="Arial" w:hint="default"/>
      </w:rPr>
    </w:lvl>
  </w:abstractNum>
  <w:abstractNum w:abstractNumId="1" w15:restartNumberingAfterBreak="0">
    <w:nsid w:val="00E200B8"/>
    <w:multiLevelType w:val="hybridMultilevel"/>
    <w:tmpl w:val="D6CAB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4769BF"/>
    <w:multiLevelType w:val="hybridMultilevel"/>
    <w:tmpl w:val="1400BD5C"/>
    <w:lvl w:ilvl="0" w:tplc="F4D4030C">
      <w:start w:val="1"/>
      <w:numFmt w:val="bullet"/>
      <w:lvlText w:val="•"/>
      <w:lvlJc w:val="left"/>
      <w:pPr>
        <w:tabs>
          <w:tab w:val="num" w:pos="720"/>
        </w:tabs>
        <w:ind w:left="720" w:hanging="360"/>
      </w:pPr>
      <w:rPr>
        <w:rFonts w:ascii="Arial" w:hAnsi="Arial" w:hint="default"/>
      </w:rPr>
    </w:lvl>
    <w:lvl w:ilvl="1" w:tplc="4EAC75E0" w:tentative="1">
      <w:start w:val="1"/>
      <w:numFmt w:val="bullet"/>
      <w:lvlText w:val="•"/>
      <w:lvlJc w:val="left"/>
      <w:pPr>
        <w:tabs>
          <w:tab w:val="num" w:pos="1440"/>
        </w:tabs>
        <w:ind w:left="1440" w:hanging="360"/>
      </w:pPr>
      <w:rPr>
        <w:rFonts w:ascii="Arial" w:hAnsi="Arial" w:hint="default"/>
      </w:rPr>
    </w:lvl>
    <w:lvl w:ilvl="2" w:tplc="86FC0BD2" w:tentative="1">
      <w:start w:val="1"/>
      <w:numFmt w:val="bullet"/>
      <w:lvlText w:val="•"/>
      <w:lvlJc w:val="left"/>
      <w:pPr>
        <w:tabs>
          <w:tab w:val="num" w:pos="2160"/>
        </w:tabs>
        <w:ind w:left="2160" w:hanging="360"/>
      </w:pPr>
      <w:rPr>
        <w:rFonts w:ascii="Arial" w:hAnsi="Arial" w:hint="default"/>
      </w:rPr>
    </w:lvl>
    <w:lvl w:ilvl="3" w:tplc="D27A4A30" w:tentative="1">
      <w:start w:val="1"/>
      <w:numFmt w:val="bullet"/>
      <w:lvlText w:val="•"/>
      <w:lvlJc w:val="left"/>
      <w:pPr>
        <w:tabs>
          <w:tab w:val="num" w:pos="2880"/>
        </w:tabs>
        <w:ind w:left="2880" w:hanging="360"/>
      </w:pPr>
      <w:rPr>
        <w:rFonts w:ascii="Arial" w:hAnsi="Arial" w:hint="default"/>
      </w:rPr>
    </w:lvl>
    <w:lvl w:ilvl="4" w:tplc="A14A2878" w:tentative="1">
      <w:start w:val="1"/>
      <w:numFmt w:val="bullet"/>
      <w:lvlText w:val="•"/>
      <w:lvlJc w:val="left"/>
      <w:pPr>
        <w:tabs>
          <w:tab w:val="num" w:pos="3600"/>
        </w:tabs>
        <w:ind w:left="3600" w:hanging="360"/>
      </w:pPr>
      <w:rPr>
        <w:rFonts w:ascii="Arial" w:hAnsi="Arial" w:hint="default"/>
      </w:rPr>
    </w:lvl>
    <w:lvl w:ilvl="5" w:tplc="E85487CC" w:tentative="1">
      <w:start w:val="1"/>
      <w:numFmt w:val="bullet"/>
      <w:lvlText w:val="•"/>
      <w:lvlJc w:val="left"/>
      <w:pPr>
        <w:tabs>
          <w:tab w:val="num" w:pos="4320"/>
        </w:tabs>
        <w:ind w:left="4320" w:hanging="360"/>
      </w:pPr>
      <w:rPr>
        <w:rFonts w:ascii="Arial" w:hAnsi="Arial" w:hint="default"/>
      </w:rPr>
    </w:lvl>
    <w:lvl w:ilvl="6" w:tplc="110682B0" w:tentative="1">
      <w:start w:val="1"/>
      <w:numFmt w:val="bullet"/>
      <w:lvlText w:val="•"/>
      <w:lvlJc w:val="left"/>
      <w:pPr>
        <w:tabs>
          <w:tab w:val="num" w:pos="5040"/>
        </w:tabs>
        <w:ind w:left="5040" w:hanging="360"/>
      </w:pPr>
      <w:rPr>
        <w:rFonts w:ascii="Arial" w:hAnsi="Arial" w:hint="default"/>
      </w:rPr>
    </w:lvl>
    <w:lvl w:ilvl="7" w:tplc="2FAAE726" w:tentative="1">
      <w:start w:val="1"/>
      <w:numFmt w:val="bullet"/>
      <w:lvlText w:val="•"/>
      <w:lvlJc w:val="left"/>
      <w:pPr>
        <w:tabs>
          <w:tab w:val="num" w:pos="5760"/>
        </w:tabs>
        <w:ind w:left="5760" w:hanging="360"/>
      </w:pPr>
      <w:rPr>
        <w:rFonts w:ascii="Arial" w:hAnsi="Arial" w:hint="default"/>
      </w:rPr>
    </w:lvl>
    <w:lvl w:ilvl="8" w:tplc="3B88241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962371C"/>
    <w:multiLevelType w:val="hybridMultilevel"/>
    <w:tmpl w:val="EFB6AA96"/>
    <w:lvl w:ilvl="0" w:tplc="DDA6CDD8">
      <w:start w:val="1"/>
      <w:numFmt w:val="bullet"/>
      <w:lvlText w:val="•"/>
      <w:lvlJc w:val="left"/>
      <w:pPr>
        <w:tabs>
          <w:tab w:val="num" w:pos="720"/>
        </w:tabs>
        <w:ind w:left="720" w:hanging="360"/>
      </w:pPr>
      <w:rPr>
        <w:rFonts w:ascii="Arial" w:hAnsi="Arial" w:hint="default"/>
      </w:rPr>
    </w:lvl>
    <w:lvl w:ilvl="1" w:tplc="5F3E4EDE" w:tentative="1">
      <w:start w:val="1"/>
      <w:numFmt w:val="bullet"/>
      <w:lvlText w:val="•"/>
      <w:lvlJc w:val="left"/>
      <w:pPr>
        <w:tabs>
          <w:tab w:val="num" w:pos="1440"/>
        </w:tabs>
        <w:ind w:left="1440" w:hanging="360"/>
      </w:pPr>
      <w:rPr>
        <w:rFonts w:ascii="Arial" w:hAnsi="Arial" w:hint="default"/>
      </w:rPr>
    </w:lvl>
    <w:lvl w:ilvl="2" w:tplc="ECC27B3E" w:tentative="1">
      <w:start w:val="1"/>
      <w:numFmt w:val="bullet"/>
      <w:lvlText w:val="•"/>
      <w:lvlJc w:val="left"/>
      <w:pPr>
        <w:tabs>
          <w:tab w:val="num" w:pos="2160"/>
        </w:tabs>
        <w:ind w:left="2160" w:hanging="360"/>
      </w:pPr>
      <w:rPr>
        <w:rFonts w:ascii="Arial" w:hAnsi="Arial" w:hint="default"/>
      </w:rPr>
    </w:lvl>
    <w:lvl w:ilvl="3" w:tplc="7C5A14A4" w:tentative="1">
      <w:start w:val="1"/>
      <w:numFmt w:val="bullet"/>
      <w:lvlText w:val="•"/>
      <w:lvlJc w:val="left"/>
      <w:pPr>
        <w:tabs>
          <w:tab w:val="num" w:pos="2880"/>
        </w:tabs>
        <w:ind w:left="2880" w:hanging="360"/>
      </w:pPr>
      <w:rPr>
        <w:rFonts w:ascii="Arial" w:hAnsi="Arial" w:hint="default"/>
      </w:rPr>
    </w:lvl>
    <w:lvl w:ilvl="4" w:tplc="1BA00D9E" w:tentative="1">
      <w:start w:val="1"/>
      <w:numFmt w:val="bullet"/>
      <w:lvlText w:val="•"/>
      <w:lvlJc w:val="left"/>
      <w:pPr>
        <w:tabs>
          <w:tab w:val="num" w:pos="3600"/>
        </w:tabs>
        <w:ind w:left="3600" w:hanging="360"/>
      </w:pPr>
      <w:rPr>
        <w:rFonts w:ascii="Arial" w:hAnsi="Arial" w:hint="default"/>
      </w:rPr>
    </w:lvl>
    <w:lvl w:ilvl="5" w:tplc="CD664CE2" w:tentative="1">
      <w:start w:val="1"/>
      <w:numFmt w:val="bullet"/>
      <w:lvlText w:val="•"/>
      <w:lvlJc w:val="left"/>
      <w:pPr>
        <w:tabs>
          <w:tab w:val="num" w:pos="4320"/>
        </w:tabs>
        <w:ind w:left="4320" w:hanging="360"/>
      </w:pPr>
      <w:rPr>
        <w:rFonts w:ascii="Arial" w:hAnsi="Arial" w:hint="default"/>
      </w:rPr>
    </w:lvl>
    <w:lvl w:ilvl="6" w:tplc="E610A530" w:tentative="1">
      <w:start w:val="1"/>
      <w:numFmt w:val="bullet"/>
      <w:lvlText w:val="•"/>
      <w:lvlJc w:val="left"/>
      <w:pPr>
        <w:tabs>
          <w:tab w:val="num" w:pos="5040"/>
        </w:tabs>
        <w:ind w:left="5040" w:hanging="360"/>
      </w:pPr>
      <w:rPr>
        <w:rFonts w:ascii="Arial" w:hAnsi="Arial" w:hint="default"/>
      </w:rPr>
    </w:lvl>
    <w:lvl w:ilvl="7" w:tplc="D1962682" w:tentative="1">
      <w:start w:val="1"/>
      <w:numFmt w:val="bullet"/>
      <w:lvlText w:val="•"/>
      <w:lvlJc w:val="left"/>
      <w:pPr>
        <w:tabs>
          <w:tab w:val="num" w:pos="5760"/>
        </w:tabs>
        <w:ind w:left="5760" w:hanging="360"/>
      </w:pPr>
      <w:rPr>
        <w:rFonts w:ascii="Arial" w:hAnsi="Arial" w:hint="default"/>
      </w:rPr>
    </w:lvl>
    <w:lvl w:ilvl="8" w:tplc="A2BA32B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9E964DE"/>
    <w:multiLevelType w:val="hybridMultilevel"/>
    <w:tmpl w:val="DEB09CC0"/>
    <w:lvl w:ilvl="0" w:tplc="0EA2B5DA">
      <w:start w:val="1"/>
      <w:numFmt w:val="bullet"/>
      <w:lvlText w:val="•"/>
      <w:lvlJc w:val="left"/>
      <w:pPr>
        <w:tabs>
          <w:tab w:val="num" w:pos="1494"/>
        </w:tabs>
        <w:ind w:left="1494" w:hanging="360"/>
      </w:pPr>
      <w:rPr>
        <w:rFonts w:ascii="Arial" w:hAnsi="Arial" w:hint="default"/>
      </w:rPr>
    </w:lvl>
    <w:lvl w:ilvl="1" w:tplc="0C6CEDC8" w:tentative="1">
      <w:start w:val="1"/>
      <w:numFmt w:val="bullet"/>
      <w:lvlText w:val="•"/>
      <w:lvlJc w:val="left"/>
      <w:pPr>
        <w:tabs>
          <w:tab w:val="num" w:pos="2214"/>
        </w:tabs>
        <w:ind w:left="2214" w:hanging="360"/>
      </w:pPr>
      <w:rPr>
        <w:rFonts w:ascii="Arial" w:hAnsi="Arial" w:hint="default"/>
      </w:rPr>
    </w:lvl>
    <w:lvl w:ilvl="2" w:tplc="A33E2A1E" w:tentative="1">
      <w:start w:val="1"/>
      <w:numFmt w:val="bullet"/>
      <w:lvlText w:val="•"/>
      <w:lvlJc w:val="left"/>
      <w:pPr>
        <w:tabs>
          <w:tab w:val="num" w:pos="2934"/>
        </w:tabs>
        <w:ind w:left="2934" w:hanging="360"/>
      </w:pPr>
      <w:rPr>
        <w:rFonts w:ascii="Arial" w:hAnsi="Arial" w:hint="default"/>
      </w:rPr>
    </w:lvl>
    <w:lvl w:ilvl="3" w:tplc="3AB211D0" w:tentative="1">
      <w:start w:val="1"/>
      <w:numFmt w:val="bullet"/>
      <w:lvlText w:val="•"/>
      <w:lvlJc w:val="left"/>
      <w:pPr>
        <w:tabs>
          <w:tab w:val="num" w:pos="3654"/>
        </w:tabs>
        <w:ind w:left="3654" w:hanging="360"/>
      </w:pPr>
      <w:rPr>
        <w:rFonts w:ascii="Arial" w:hAnsi="Arial" w:hint="default"/>
      </w:rPr>
    </w:lvl>
    <w:lvl w:ilvl="4" w:tplc="BB8A14A8" w:tentative="1">
      <w:start w:val="1"/>
      <w:numFmt w:val="bullet"/>
      <w:lvlText w:val="•"/>
      <w:lvlJc w:val="left"/>
      <w:pPr>
        <w:tabs>
          <w:tab w:val="num" w:pos="4374"/>
        </w:tabs>
        <w:ind w:left="4374" w:hanging="360"/>
      </w:pPr>
      <w:rPr>
        <w:rFonts w:ascii="Arial" w:hAnsi="Arial" w:hint="default"/>
      </w:rPr>
    </w:lvl>
    <w:lvl w:ilvl="5" w:tplc="B290CA66" w:tentative="1">
      <w:start w:val="1"/>
      <w:numFmt w:val="bullet"/>
      <w:lvlText w:val="•"/>
      <w:lvlJc w:val="left"/>
      <w:pPr>
        <w:tabs>
          <w:tab w:val="num" w:pos="5094"/>
        </w:tabs>
        <w:ind w:left="5094" w:hanging="360"/>
      </w:pPr>
      <w:rPr>
        <w:rFonts w:ascii="Arial" w:hAnsi="Arial" w:hint="default"/>
      </w:rPr>
    </w:lvl>
    <w:lvl w:ilvl="6" w:tplc="4E464B06" w:tentative="1">
      <w:start w:val="1"/>
      <w:numFmt w:val="bullet"/>
      <w:lvlText w:val="•"/>
      <w:lvlJc w:val="left"/>
      <w:pPr>
        <w:tabs>
          <w:tab w:val="num" w:pos="5814"/>
        </w:tabs>
        <w:ind w:left="5814" w:hanging="360"/>
      </w:pPr>
      <w:rPr>
        <w:rFonts w:ascii="Arial" w:hAnsi="Arial" w:hint="default"/>
      </w:rPr>
    </w:lvl>
    <w:lvl w:ilvl="7" w:tplc="97BA3C30" w:tentative="1">
      <w:start w:val="1"/>
      <w:numFmt w:val="bullet"/>
      <w:lvlText w:val="•"/>
      <w:lvlJc w:val="left"/>
      <w:pPr>
        <w:tabs>
          <w:tab w:val="num" w:pos="6534"/>
        </w:tabs>
        <w:ind w:left="6534" w:hanging="360"/>
      </w:pPr>
      <w:rPr>
        <w:rFonts w:ascii="Arial" w:hAnsi="Arial" w:hint="default"/>
      </w:rPr>
    </w:lvl>
    <w:lvl w:ilvl="8" w:tplc="47BC8884" w:tentative="1">
      <w:start w:val="1"/>
      <w:numFmt w:val="bullet"/>
      <w:lvlText w:val="•"/>
      <w:lvlJc w:val="left"/>
      <w:pPr>
        <w:tabs>
          <w:tab w:val="num" w:pos="7254"/>
        </w:tabs>
        <w:ind w:left="7254" w:hanging="360"/>
      </w:pPr>
      <w:rPr>
        <w:rFonts w:ascii="Arial" w:hAnsi="Arial" w:hint="default"/>
      </w:rPr>
    </w:lvl>
  </w:abstractNum>
  <w:abstractNum w:abstractNumId="5" w15:restartNumberingAfterBreak="0">
    <w:nsid w:val="0C177188"/>
    <w:multiLevelType w:val="multilevel"/>
    <w:tmpl w:val="95289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996B3A"/>
    <w:multiLevelType w:val="hybridMultilevel"/>
    <w:tmpl w:val="ACF816CA"/>
    <w:lvl w:ilvl="0" w:tplc="84B48E8C">
      <w:start w:val="1"/>
      <w:numFmt w:val="bullet"/>
      <w:lvlText w:val=""/>
      <w:lvlJc w:val="left"/>
      <w:pPr>
        <w:tabs>
          <w:tab w:val="num" w:pos="4046"/>
        </w:tabs>
        <w:ind w:left="4046" w:hanging="360"/>
      </w:pPr>
      <w:rPr>
        <w:rFonts w:ascii="Wingdings" w:hAnsi="Wingdings" w:hint="default"/>
      </w:rPr>
    </w:lvl>
    <w:lvl w:ilvl="1" w:tplc="2AB6FBFA" w:tentative="1">
      <w:start w:val="1"/>
      <w:numFmt w:val="bullet"/>
      <w:lvlText w:val=""/>
      <w:lvlJc w:val="left"/>
      <w:pPr>
        <w:tabs>
          <w:tab w:val="num" w:pos="1440"/>
        </w:tabs>
        <w:ind w:left="1440" w:hanging="360"/>
      </w:pPr>
      <w:rPr>
        <w:rFonts w:ascii="Wingdings" w:hAnsi="Wingdings" w:hint="default"/>
      </w:rPr>
    </w:lvl>
    <w:lvl w:ilvl="2" w:tplc="2F923C68" w:tentative="1">
      <w:start w:val="1"/>
      <w:numFmt w:val="bullet"/>
      <w:lvlText w:val=""/>
      <w:lvlJc w:val="left"/>
      <w:pPr>
        <w:tabs>
          <w:tab w:val="num" w:pos="2160"/>
        </w:tabs>
        <w:ind w:left="2160" w:hanging="360"/>
      </w:pPr>
      <w:rPr>
        <w:rFonts w:ascii="Wingdings" w:hAnsi="Wingdings" w:hint="default"/>
      </w:rPr>
    </w:lvl>
    <w:lvl w:ilvl="3" w:tplc="EBEEA6C0" w:tentative="1">
      <w:start w:val="1"/>
      <w:numFmt w:val="bullet"/>
      <w:lvlText w:val=""/>
      <w:lvlJc w:val="left"/>
      <w:pPr>
        <w:tabs>
          <w:tab w:val="num" w:pos="2880"/>
        </w:tabs>
        <w:ind w:left="2880" w:hanging="360"/>
      </w:pPr>
      <w:rPr>
        <w:rFonts w:ascii="Wingdings" w:hAnsi="Wingdings" w:hint="default"/>
      </w:rPr>
    </w:lvl>
    <w:lvl w:ilvl="4" w:tplc="7C66ED56" w:tentative="1">
      <w:start w:val="1"/>
      <w:numFmt w:val="bullet"/>
      <w:lvlText w:val=""/>
      <w:lvlJc w:val="left"/>
      <w:pPr>
        <w:tabs>
          <w:tab w:val="num" w:pos="3600"/>
        </w:tabs>
        <w:ind w:left="3600" w:hanging="360"/>
      </w:pPr>
      <w:rPr>
        <w:rFonts w:ascii="Wingdings" w:hAnsi="Wingdings" w:hint="default"/>
      </w:rPr>
    </w:lvl>
    <w:lvl w:ilvl="5" w:tplc="A2B0D9B4" w:tentative="1">
      <w:start w:val="1"/>
      <w:numFmt w:val="bullet"/>
      <w:lvlText w:val=""/>
      <w:lvlJc w:val="left"/>
      <w:pPr>
        <w:tabs>
          <w:tab w:val="num" w:pos="4320"/>
        </w:tabs>
        <w:ind w:left="4320" w:hanging="360"/>
      </w:pPr>
      <w:rPr>
        <w:rFonts w:ascii="Wingdings" w:hAnsi="Wingdings" w:hint="default"/>
      </w:rPr>
    </w:lvl>
    <w:lvl w:ilvl="6" w:tplc="71B21B76" w:tentative="1">
      <w:start w:val="1"/>
      <w:numFmt w:val="bullet"/>
      <w:lvlText w:val=""/>
      <w:lvlJc w:val="left"/>
      <w:pPr>
        <w:tabs>
          <w:tab w:val="num" w:pos="5040"/>
        </w:tabs>
        <w:ind w:left="5040" w:hanging="360"/>
      </w:pPr>
      <w:rPr>
        <w:rFonts w:ascii="Wingdings" w:hAnsi="Wingdings" w:hint="default"/>
      </w:rPr>
    </w:lvl>
    <w:lvl w:ilvl="7" w:tplc="F0CA31F4" w:tentative="1">
      <w:start w:val="1"/>
      <w:numFmt w:val="bullet"/>
      <w:lvlText w:val=""/>
      <w:lvlJc w:val="left"/>
      <w:pPr>
        <w:tabs>
          <w:tab w:val="num" w:pos="5760"/>
        </w:tabs>
        <w:ind w:left="5760" w:hanging="360"/>
      </w:pPr>
      <w:rPr>
        <w:rFonts w:ascii="Wingdings" w:hAnsi="Wingdings" w:hint="default"/>
      </w:rPr>
    </w:lvl>
    <w:lvl w:ilvl="8" w:tplc="ADC6039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E52B1F"/>
    <w:multiLevelType w:val="hybridMultilevel"/>
    <w:tmpl w:val="04E4F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821B49"/>
    <w:multiLevelType w:val="hybridMultilevel"/>
    <w:tmpl w:val="F2962B2A"/>
    <w:lvl w:ilvl="0" w:tplc="5C62AF42">
      <w:start w:val="1"/>
      <w:numFmt w:val="bullet"/>
      <w:lvlText w:val="•"/>
      <w:lvlJc w:val="left"/>
      <w:pPr>
        <w:tabs>
          <w:tab w:val="num" w:pos="720"/>
        </w:tabs>
        <w:ind w:left="720" w:hanging="360"/>
      </w:pPr>
      <w:rPr>
        <w:rFonts w:ascii="Arial" w:hAnsi="Arial" w:hint="default"/>
      </w:rPr>
    </w:lvl>
    <w:lvl w:ilvl="1" w:tplc="E1B8E694" w:tentative="1">
      <w:start w:val="1"/>
      <w:numFmt w:val="bullet"/>
      <w:lvlText w:val="•"/>
      <w:lvlJc w:val="left"/>
      <w:pPr>
        <w:tabs>
          <w:tab w:val="num" w:pos="1440"/>
        </w:tabs>
        <w:ind w:left="1440" w:hanging="360"/>
      </w:pPr>
      <w:rPr>
        <w:rFonts w:ascii="Arial" w:hAnsi="Arial" w:hint="default"/>
      </w:rPr>
    </w:lvl>
    <w:lvl w:ilvl="2" w:tplc="5FC44C70" w:tentative="1">
      <w:start w:val="1"/>
      <w:numFmt w:val="bullet"/>
      <w:lvlText w:val="•"/>
      <w:lvlJc w:val="left"/>
      <w:pPr>
        <w:tabs>
          <w:tab w:val="num" w:pos="2160"/>
        </w:tabs>
        <w:ind w:left="2160" w:hanging="360"/>
      </w:pPr>
      <w:rPr>
        <w:rFonts w:ascii="Arial" w:hAnsi="Arial" w:hint="default"/>
      </w:rPr>
    </w:lvl>
    <w:lvl w:ilvl="3" w:tplc="B6BAA06C" w:tentative="1">
      <w:start w:val="1"/>
      <w:numFmt w:val="bullet"/>
      <w:lvlText w:val="•"/>
      <w:lvlJc w:val="left"/>
      <w:pPr>
        <w:tabs>
          <w:tab w:val="num" w:pos="2880"/>
        </w:tabs>
        <w:ind w:left="2880" w:hanging="360"/>
      </w:pPr>
      <w:rPr>
        <w:rFonts w:ascii="Arial" w:hAnsi="Arial" w:hint="default"/>
      </w:rPr>
    </w:lvl>
    <w:lvl w:ilvl="4" w:tplc="B5D428D6" w:tentative="1">
      <w:start w:val="1"/>
      <w:numFmt w:val="bullet"/>
      <w:lvlText w:val="•"/>
      <w:lvlJc w:val="left"/>
      <w:pPr>
        <w:tabs>
          <w:tab w:val="num" w:pos="3600"/>
        </w:tabs>
        <w:ind w:left="3600" w:hanging="360"/>
      </w:pPr>
      <w:rPr>
        <w:rFonts w:ascii="Arial" w:hAnsi="Arial" w:hint="default"/>
      </w:rPr>
    </w:lvl>
    <w:lvl w:ilvl="5" w:tplc="E60629DC" w:tentative="1">
      <w:start w:val="1"/>
      <w:numFmt w:val="bullet"/>
      <w:lvlText w:val="•"/>
      <w:lvlJc w:val="left"/>
      <w:pPr>
        <w:tabs>
          <w:tab w:val="num" w:pos="4320"/>
        </w:tabs>
        <w:ind w:left="4320" w:hanging="360"/>
      </w:pPr>
      <w:rPr>
        <w:rFonts w:ascii="Arial" w:hAnsi="Arial" w:hint="default"/>
      </w:rPr>
    </w:lvl>
    <w:lvl w:ilvl="6" w:tplc="4DE00FEE" w:tentative="1">
      <w:start w:val="1"/>
      <w:numFmt w:val="bullet"/>
      <w:lvlText w:val="•"/>
      <w:lvlJc w:val="left"/>
      <w:pPr>
        <w:tabs>
          <w:tab w:val="num" w:pos="5040"/>
        </w:tabs>
        <w:ind w:left="5040" w:hanging="360"/>
      </w:pPr>
      <w:rPr>
        <w:rFonts w:ascii="Arial" w:hAnsi="Arial" w:hint="default"/>
      </w:rPr>
    </w:lvl>
    <w:lvl w:ilvl="7" w:tplc="85A24030" w:tentative="1">
      <w:start w:val="1"/>
      <w:numFmt w:val="bullet"/>
      <w:lvlText w:val="•"/>
      <w:lvlJc w:val="left"/>
      <w:pPr>
        <w:tabs>
          <w:tab w:val="num" w:pos="5760"/>
        </w:tabs>
        <w:ind w:left="5760" w:hanging="360"/>
      </w:pPr>
      <w:rPr>
        <w:rFonts w:ascii="Arial" w:hAnsi="Arial" w:hint="default"/>
      </w:rPr>
    </w:lvl>
    <w:lvl w:ilvl="8" w:tplc="D890993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4760681"/>
    <w:multiLevelType w:val="hybridMultilevel"/>
    <w:tmpl w:val="6A6C1ED4"/>
    <w:lvl w:ilvl="0" w:tplc="0012F5D0">
      <w:start w:val="1"/>
      <w:numFmt w:val="bullet"/>
      <w:lvlText w:val="•"/>
      <w:lvlJc w:val="left"/>
      <w:pPr>
        <w:tabs>
          <w:tab w:val="num" w:pos="720"/>
        </w:tabs>
        <w:ind w:left="720" w:hanging="360"/>
      </w:pPr>
      <w:rPr>
        <w:rFonts w:ascii="Arial" w:hAnsi="Arial" w:hint="default"/>
      </w:rPr>
    </w:lvl>
    <w:lvl w:ilvl="1" w:tplc="D96A6D36" w:tentative="1">
      <w:start w:val="1"/>
      <w:numFmt w:val="bullet"/>
      <w:lvlText w:val="•"/>
      <w:lvlJc w:val="left"/>
      <w:pPr>
        <w:tabs>
          <w:tab w:val="num" w:pos="1440"/>
        </w:tabs>
        <w:ind w:left="1440" w:hanging="360"/>
      </w:pPr>
      <w:rPr>
        <w:rFonts w:ascii="Arial" w:hAnsi="Arial" w:hint="default"/>
      </w:rPr>
    </w:lvl>
    <w:lvl w:ilvl="2" w:tplc="36B06492" w:tentative="1">
      <w:start w:val="1"/>
      <w:numFmt w:val="bullet"/>
      <w:lvlText w:val="•"/>
      <w:lvlJc w:val="left"/>
      <w:pPr>
        <w:tabs>
          <w:tab w:val="num" w:pos="2160"/>
        </w:tabs>
        <w:ind w:left="2160" w:hanging="360"/>
      </w:pPr>
      <w:rPr>
        <w:rFonts w:ascii="Arial" w:hAnsi="Arial" w:hint="default"/>
      </w:rPr>
    </w:lvl>
    <w:lvl w:ilvl="3" w:tplc="C9BA78D0" w:tentative="1">
      <w:start w:val="1"/>
      <w:numFmt w:val="bullet"/>
      <w:lvlText w:val="•"/>
      <w:lvlJc w:val="left"/>
      <w:pPr>
        <w:tabs>
          <w:tab w:val="num" w:pos="2880"/>
        </w:tabs>
        <w:ind w:left="2880" w:hanging="360"/>
      </w:pPr>
      <w:rPr>
        <w:rFonts w:ascii="Arial" w:hAnsi="Arial" w:hint="default"/>
      </w:rPr>
    </w:lvl>
    <w:lvl w:ilvl="4" w:tplc="2936667A" w:tentative="1">
      <w:start w:val="1"/>
      <w:numFmt w:val="bullet"/>
      <w:lvlText w:val="•"/>
      <w:lvlJc w:val="left"/>
      <w:pPr>
        <w:tabs>
          <w:tab w:val="num" w:pos="3600"/>
        </w:tabs>
        <w:ind w:left="3600" w:hanging="360"/>
      </w:pPr>
      <w:rPr>
        <w:rFonts w:ascii="Arial" w:hAnsi="Arial" w:hint="default"/>
      </w:rPr>
    </w:lvl>
    <w:lvl w:ilvl="5" w:tplc="B5ECA816" w:tentative="1">
      <w:start w:val="1"/>
      <w:numFmt w:val="bullet"/>
      <w:lvlText w:val="•"/>
      <w:lvlJc w:val="left"/>
      <w:pPr>
        <w:tabs>
          <w:tab w:val="num" w:pos="4320"/>
        </w:tabs>
        <w:ind w:left="4320" w:hanging="360"/>
      </w:pPr>
      <w:rPr>
        <w:rFonts w:ascii="Arial" w:hAnsi="Arial" w:hint="default"/>
      </w:rPr>
    </w:lvl>
    <w:lvl w:ilvl="6" w:tplc="FD625036" w:tentative="1">
      <w:start w:val="1"/>
      <w:numFmt w:val="bullet"/>
      <w:lvlText w:val="•"/>
      <w:lvlJc w:val="left"/>
      <w:pPr>
        <w:tabs>
          <w:tab w:val="num" w:pos="5040"/>
        </w:tabs>
        <w:ind w:left="5040" w:hanging="360"/>
      </w:pPr>
      <w:rPr>
        <w:rFonts w:ascii="Arial" w:hAnsi="Arial" w:hint="default"/>
      </w:rPr>
    </w:lvl>
    <w:lvl w:ilvl="7" w:tplc="B8BEEFF2" w:tentative="1">
      <w:start w:val="1"/>
      <w:numFmt w:val="bullet"/>
      <w:lvlText w:val="•"/>
      <w:lvlJc w:val="left"/>
      <w:pPr>
        <w:tabs>
          <w:tab w:val="num" w:pos="5760"/>
        </w:tabs>
        <w:ind w:left="5760" w:hanging="360"/>
      </w:pPr>
      <w:rPr>
        <w:rFonts w:ascii="Arial" w:hAnsi="Arial" w:hint="default"/>
      </w:rPr>
    </w:lvl>
    <w:lvl w:ilvl="8" w:tplc="A7CCC13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AA07F5A"/>
    <w:multiLevelType w:val="multilevel"/>
    <w:tmpl w:val="DC0C4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6F05FE9"/>
    <w:multiLevelType w:val="multilevel"/>
    <w:tmpl w:val="93A81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132519"/>
    <w:multiLevelType w:val="hybridMultilevel"/>
    <w:tmpl w:val="DAC67A86"/>
    <w:lvl w:ilvl="0" w:tplc="DA7A11A6">
      <w:start w:val="1"/>
      <w:numFmt w:val="bullet"/>
      <w:lvlText w:val="•"/>
      <w:lvlJc w:val="left"/>
      <w:pPr>
        <w:tabs>
          <w:tab w:val="num" w:pos="720"/>
        </w:tabs>
        <w:ind w:left="720" w:hanging="360"/>
      </w:pPr>
      <w:rPr>
        <w:rFonts w:ascii="Arial" w:hAnsi="Arial" w:hint="default"/>
      </w:rPr>
    </w:lvl>
    <w:lvl w:ilvl="1" w:tplc="7C381594" w:tentative="1">
      <w:start w:val="1"/>
      <w:numFmt w:val="bullet"/>
      <w:lvlText w:val="•"/>
      <w:lvlJc w:val="left"/>
      <w:pPr>
        <w:tabs>
          <w:tab w:val="num" w:pos="1440"/>
        </w:tabs>
        <w:ind w:left="1440" w:hanging="360"/>
      </w:pPr>
      <w:rPr>
        <w:rFonts w:ascii="Arial" w:hAnsi="Arial" w:hint="default"/>
      </w:rPr>
    </w:lvl>
    <w:lvl w:ilvl="2" w:tplc="38A45E44" w:tentative="1">
      <w:start w:val="1"/>
      <w:numFmt w:val="bullet"/>
      <w:lvlText w:val="•"/>
      <w:lvlJc w:val="left"/>
      <w:pPr>
        <w:tabs>
          <w:tab w:val="num" w:pos="2160"/>
        </w:tabs>
        <w:ind w:left="2160" w:hanging="360"/>
      </w:pPr>
      <w:rPr>
        <w:rFonts w:ascii="Arial" w:hAnsi="Arial" w:hint="default"/>
      </w:rPr>
    </w:lvl>
    <w:lvl w:ilvl="3" w:tplc="CC64BEB6" w:tentative="1">
      <w:start w:val="1"/>
      <w:numFmt w:val="bullet"/>
      <w:lvlText w:val="•"/>
      <w:lvlJc w:val="left"/>
      <w:pPr>
        <w:tabs>
          <w:tab w:val="num" w:pos="2880"/>
        </w:tabs>
        <w:ind w:left="2880" w:hanging="360"/>
      </w:pPr>
      <w:rPr>
        <w:rFonts w:ascii="Arial" w:hAnsi="Arial" w:hint="default"/>
      </w:rPr>
    </w:lvl>
    <w:lvl w:ilvl="4" w:tplc="057CD800" w:tentative="1">
      <w:start w:val="1"/>
      <w:numFmt w:val="bullet"/>
      <w:lvlText w:val="•"/>
      <w:lvlJc w:val="left"/>
      <w:pPr>
        <w:tabs>
          <w:tab w:val="num" w:pos="3600"/>
        </w:tabs>
        <w:ind w:left="3600" w:hanging="360"/>
      </w:pPr>
      <w:rPr>
        <w:rFonts w:ascii="Arial" w:hAnsi="Arial" w:hint="default"/>
      </w:rPr>
    </w:lvl>
    <w:lvl w:ilvl="5" w:tplc="152454B6" w:tentative="1">
      <w:start w:val="1"/>
      <w:numFmt w:val="bullet"/>
      <w:lvlText w:val="•"/>
      <w:lvlJc w:val="left"/>
      <w:pPr>
        <w:tabs>
          <w:tab w:val="num" w:pos="4320"/>
        </w:tabs>
        <w:ind w:left="4320" w:hanging="360"/>
      </w:pPr>
      <w:rPr>
        <w:rFonts w:ascii="Arial" w:hAnsi="Arial" w:hint="default"/>
      </w:rPr>
    </w:lvl>
    <w:lvl w:ilvl="6" w:tplc="4CD4BE8E" w:tentative="1">
      <w:start w:val="1"/>
      <w:numFmt w:val="bullet"/>
      <w:lvlText w:val="•"/>
      <w:lvlJc w:val="left"/>
      <w:pPr>
        <w:tabs>
          <w:tab w:val="num" w:pos="5040"/>
        </w:tabs>
        <w:ind w:left="5040" w:hanging="360"/>
      </w:pPr>
      <w:rPr>
        <w:rFonts w:ascii="Arial" w:hAnsi="Arial" w:hint="default"/>
      </w:rPr>
    </w:lvl>
    <w:lvl w:ilvl="7" w:tplc="F6082450" w:tentative="1">
      <w:start w:val="1"/>
      <w:numFmt w:val="bullet"/>
      <w:lvlText w:val="•"/>
      <w:lvlJc w:val="left"/>
      <w:pPr>
        <w:tabs>
          <w:tab w:val="num" w:pos="5760"/>
        </w:tabs>
        <w:ind w:left="5760" w:hanging="360"/>
      </w:pPr>
      <w:rPr>
        <w:rFonts w:ascii="Arial" w:hAnsi="Arial" w:hint="default"/>
      </w:rPr>
    </w:lvl>
    <w:lvl w:ilvl="8" w:tplc="6B54F75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B0445D4"/>
    <w:multiLevelType w:val="hybridMultilevel"/>
    <w:tmpl w:val="37E6EAD4"/>
    <w:lvl w:ilvl="0" w:tplc="5EC04726">
      <w:start w:val="1"/>
      <w:numFmt w:val="bullet"/>
      <w:lvlText w:val="•"/>
      <w:lvlJc w:val="left"/>
      <w:pPr>
        <w:tabs>
          <w:tab w:val="num" w:pos="720"/>
        </w:tabs>
        <w:ind w:left="720" w:hanging="360"/>
      </w:pPr>
      <w:rPr>
        <w:rFonts w:ascii="Arial" w:hAnsi="Arial" w:hint="default"/>
      </w:rPr>
    </w:lvl>
    <w:lvl w:ilvl="1" w:tplc="F6D2672C" w:tentative="1">
      <w:start w:val="1"/>
      <w:numFmt w:val="bullet"/>
      <w:lvlText w:val="•"/>
      <w:lvlJc w:val="left"/>
      <w:pPr>
        <w:tabs>
          <w:tab w:val="num" w:pos="1440"/>
        </w:tabs>
        <w:ind w:left="1440" w:hanging="360"/>
      </w:pPr>
      <w:rPr>
        <w:rFonts w:ascii="Arial" w:hAnsi="Arial" w:hint="default"/>
      </w:rPr>
    </w:lvl>
    <w:lvl w:ilvl="2" w:tplc="8EE0C664" w:tentative="1">
      <w:start w:val="1"/>
      <w:numFmt w:val="bullet"/>
      <w:lvlText w:val="•"/>
      <w:lvlJc w:val="left"/>
      <w:pPr>
        <w:tabs>
          <w:tab w:val="num" w:pos="2160"/>
        </w:tabs>
        <w:ind w:left="2160" w:hanging="360"/>
      </w:pPr>
      <w:rPr>
        <w:rFonts w:ascii="Arial" w:hAnsi="Arial" w:hint="default"/>
      </w:rPr>
    </w:lvl>
    <w:lvl w:ilvl="3" w:tplc="87DA2762" w:tentative="1">
      <w:start w:val="1"/>
      <w:numFmt w:val="bullet"/>
      <w:lvlText w:val="•"/>
      <w:lvlJc w:val="left"/>
      <w:pPr>
        <w:tabs>
          <w:tab w:val="num" w:pos="2880"/>
        </w:tabs>
        <w:ind w:left="2880" w:hanging="360"/>
      </w:pPr>
      <w:rPr>
        <w:rFonts w:ascii="Arial" w:hAnsi="Arial" w:hint="default"/>
      </w:rPr>
    </w:lvl>
    <w:lvl w:ilvl="4" w:tplc="3B7C6618" w:tentative="1">
      <w:start w:val="1"/>
      <w:numFmt w:val="bullet"/>
      <w:lvlText w:val="•"/>
      <w:lvlJc w:val="left"/>
      <w:pPr>
        <w:tabs>
          <w:tab w:val="num" w:pos="3600"/>
        </w:tabs>
        <w:ind w:left="3600" w:hanging="360"/>
      </w:pPr>
      <w:rPr>
        <w:rFonts w:ascii="Arial" w:hAnsi="Arial" w:hint="default"/>
      </w:rPr>
    </w:lvl>
    <w:lvl w:ilvl="5" w:tplc="1C0688E6" w:tentative="1">
      <w:start w:val="1"/>
      <w:numFmt w:val="bullet"/>
      <w:lvlText w:val="•"/>
      <w:lvlJc w:val="left"/>
      <w:pPr>
        <w:tabs>
          <w:tab w:val="num" w:pos="4320"/>
        </w:tabs>
        <w:ind w:left="4320" w:hanging="360"/>
      </w:pPr>
      <w:rPr>
        <w:rFonts w:ascii="Arial" w:hAnsi="Arial" w:hint="default"/>
      </w:rPr>
    </w:lvl>
    <w:lvl w:ilvl="6" w:tplc="7DC43320" w:tentative="1">
      <w:start w:val="1"/>
      <w:numFmt w:val="bullet"/>
      <w:lvlText w:val="•"/>
      <w:lvlJc w:val="left"/>
      <w:pPr>
        <w:tabs>
          <w:tab w:val="num" w:pos="5040"/>
        </w:tabs>
        <w:ind w:left="5040" w:hanging="360"/>
      </w:pPr>
      <w:rPr>
        <w:rFonts w:ascii="Arial" w:hAnsi="Arial" w:hint="default"/>
      </w:rPr>
    </w:lvl>
    <w:lvl w:ilvl="7" w:tplc="DA1E4340" w:tentative="1">
      <w:start w:val="1"/>
      <w:numFmt w:val="bullet"/>
      <w:lvlText w:val="•"/>
      <w:lvlJc w:val="left"/>
      <w:pPr>
        <w:tabs>
          <w:tab w:val="num" w:pos="5760"/>
        </w:tabs>
        <w:ind w:left="5760" w:hanging="360"/>
      </w:pPr>
      <w:rPr>
        <w:rFonts w:ascii="Arial" w:hAnsi="Arial" w:hint="default"/>
      </w:rPr>
    </w:lvl>
    <w:lvl w:ilvl="8" w:tplc="7A2673E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E8A016C"/>
    <w:multiLevelType w:val="hybridMultilevel"/>
    <w:tmpl w:val="89DC5CC2"/>
    <w:lvl w:ilvl="0" w:tplc="FA10D564">
      <w:start w:val="1"/>
      <w:numFmt w:val="bullet"/>
      <w:lvlText w:val="•"/>
      <w:lvlJc w:val="left"/>
      <w:pPr>
        <w:tabs>
          <w:tab w:val="num" w:pos="720"/>
        </w:tabs>
        <w:ind w:left="720" w:hanging="360"/>
      </w:pPr>
      <w:rPr>
        <w:rFonts w:ascii="Arial" w:hAnsi="Arial" w:hint="default"/>
      </w:rPr>
    </w:lvl>
    <w:lvl w:ilvl="1" w:tplc="EC3C7A8E" w:tentative="1">
      <w:start w:val="1"/>
      <w:numFmt w:val="bullet"/>
      <w:lvlText w:val="•"/>
      <w:lvlJc w:val="left"/>
      <w:pPr>
        <w:tabs>
          <w:tab w:val="num" w:pos="1440"/>
        </w:tabs>
        <w:ind w:left="1440" w:hanging="360"/>
      </w:pPr>
      <w:rPr>
        <w:rFonts w:ascii="Arial" w:hAnsi="Arial" w:hint="default"/>
      </w:rPr>
    </w:lvl>
    <w:lvl w:ilvl="2" w:tplc="FE164CCA" w:tentative="1">
      <w:start w:val="1"/>
      <w:numFmt w:val="bullet"/>
      <w:lvlText w:val="•"/>
      <w:lvlJc w:val="left"/>
      <w:pPr>
        <w:tabs>
          <w:tab w:val="num" w:pos="2160"/>
        </w:tabs>
        <w:ind w:left="2160" w:hanging="360"/>
      </w:pPr>
      <w:rPr>
        <w:rFonts w:ascii="Arial" w:hAnsi="Arial" w:hint="default"/>
      </w:rPr>
    </w:lvl>
    <w:lvl w:ilvl="3" w:tplc="5FB878AC" w:tentative="1">
      <w:start w:val="1"/>
      <w:numFmt w:val="bullet"/>
      <w:lvlText w:val="•"/>
      <w:lvlJc w:val="left"/>
      <w:pPr>
        <w:tabs>
          <w:tab w:val="num" w:pos="2880"/>
        </w:tabs>
        <w:ind w:left="2880" w:hanging="360"/>
      </w:pPr>
      <w:rPr>
        <w:rFonts w:ascii="Arial" w:hAnsi="Arial" w:hint="default"/>
      </w:rPr>
    </w:lvl>
    <w:lvl w:ilvl="4" w:tplc="BF140846" w:tentative="1">
      <w:start w:val="1"/>
      <w:numFmt w:val="bullet"/>
      <w:lvlText w:val="•"/>
      <w:lvlJc w:val="left"/>
      <w:pPr>
        <w:tabs>
          <w:tab w:val="num" w:pos="3600"/>
        </w:tabs>
        <w:ind w:left="3600" w:hanging="360"/>
      </w:pPr>
      <w:rPr>
        <w:rFonts w:ascii="Arial" w:hAnsi="Arial" w:hint="default"/>
      </w:rPr>
    </w:lvl>
    <w:lvl w:ilvl="5" w:tplc="CDEC68B0" w:tentative="1">
      <w:start w:val="1"/>
      <w:numFmt w:val="bullet"/>
      <w:lvlText w:val="•"/>
      <w:lvlJc w:val="left"/>
      <w:pPr>
        <w:tabs>
          <w:tab w:val="num" w:pos="4320"/>
        </w:tabs>
        <w:ind w:left="4320" w:hanging="360"/>
      </w:pPr>
      <w:rPr>
        <w:rFonts w:ascii="Arial" w:hAnsi="Arial" w:hint="default"/>
      </w:rPr>
    </w:lvl>
    <w:lvl w:ilvl="6" w:tplc="A14C729A" w:tentative="1">
      <w:start w:val="1"/>
      <w:numFmt w:val="bullet"/>
      <w:lvlText w:val="•"/>
      <w:lvlJc w:val="left"/>
      <w:pPr>
        <w:tabs>
          <w:tab w:val="num" w:pos="5040"/>
        </w:tabs>
        <w:ind w:left="5040" w:hanging="360"/>
      </w:pPr>
      <w:rPr>
        <w:rFonts w:ascii="Arial" w:hAnsi="Arial" w:hint="default"/>
      </w:rPr>
    </w:lvl>
    <w:lvl w:ilvl="7" w:tplc="1042241E" w:tentative="1">
      <w:start w:val="1"/>
      <w:numFmt w:val="bullet"/>
      <w:lvlText w:val="•"/>
      <w:lvlJc w:val="left"/>
      <w:pPr>
        <w:tabs>
          <w:tab w:val="num" w:pos="5760"/>
        </w:tabs>
        <w:ind w:left="5760" w:hanging="360"/>
      </w:pPr>
      <w:rPr>
        <w:rFonts w:ascii="Arial" w:hAnsi="Arial" w:hint="default"/>
      </w:rPr>
    </w:lvl>
    <w:lvl w:ilvl="8" w:tplc="0CDA7A1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071650B"/>
    <w:multiLevelType w:val="hybridMultilevel"/>
    <w:tmpl w:val="5324EC60"/>
    <w:lvl w:ilvl="0" w:tplc="AA9A55C4">
      <w:start w:val="1"/>
      <w:numFmt w:val="bullet"/>
      <w:lvlText w:val="•"/>
      <w:lvlJc w:val="left"/>
      <w:pPr>
        <w:tabs>
          <w:tab w:val="num" w:pos="720"/>
        </w:tabs>
        <w:ind w:left="720" w:hanging="360"/>
      </w:pPr>
      <w:rPr>
        <w:rFonts w:ascii="Arial" w:hAnsi="Arial" w:hint="default"/>
      </w:rPr>
    </w:lvl>
    <w:lvl w:ilvl="1" w:tplc="A0322EB0" w:tentative="1">
      <w:start w:val="1"/>
      <w:numFmt w:val="bullet"/>
      <w:lvlText w:val="•"/>
      <w:lvlJc w:val="left"/>
      <w:pPr>
        <w:tabs>
          <w:tab w:val="num" w:pos="1440"/>
        </w:tabs>
        <w:ind w:left="1440" w:hanging="360"/>
      </w:pPr>
      <w:rPr>
        <w:rFonts w:ascii="Arial" w:hAnsi="Arial" w:hint="default"/>
      </w:rPr>
    </w:lvl>
    <w:lvl w:ilvl="2" w:tplc="6C045640" w:tentative="1">
      <w:start w:val="1"/>
      <w:numFmt w:val="bullet"/>
      <w:lvlText w:val="•"/>
      <w:lvlJc w:val="left"/>
      <w:pPr>
        <w:tabs>
          <w:tab w:val="num" w:pos="2160"/>
        </w:tabs>
        <w:ind w:left="2160" w:hanging="360"/>
      </w:pPr>
      <w:rPr>
        <w:rFonts w:ascii="Arial" w:hAnsi="Arial" w:hint="default"/>
      </w:rPr>
    </w:lvl>
    <w:lvl w:ilvl="3" w:tplc="4964DBF0" w:tentative="1">
      <w:start w:val="1"/>
      <w:numFmt w:val="bullet"/>
      <w:lvlText w:val="•"/>
      <w:lvlJc w:val="left"/>
      <w:pPr>
        <w:tabs>
          <w:tab w:val="num" w:pos="2880"/>
        </w:tabs>
        <w:ind w:left="2880" w:hanging="360"/>
      </w:pPr>
      <w:rPr>
        <w:rFonts w:ascii="Arial" w:hAnsi="Arial" w:hint="default"/>
      </w:rPr>
    </w:lvl>
    <w:lvl w:ilvl="4" w:tplc="456E1F40" w:tentative="1">
      <w:start w:val="1"/>
      <w:numFmt w:val="bullet"/>
      <w:lvlText w:val="•"/>
      <w:lvlJc w:val="left"/>
      <w:pPr>
        <w:tabs>
          <w:tab w:val="num" w:pos="3600"/>
        </w:tabs>
        <w:ind w:left="3600" w:hanging="360"/>
      </w:pPr>
      <w:rPr>
        <w:rFonts w:ascii="Arial" w:hAnsi="Arial" w:hint="default"/>
      </w:rPr>
    </w:lvl>
    <w:lvl w:ilvl="5" w:tplc="26C6CBEE" w:tentative="1">
      <w:start w:val="1"/>
      <w:numFmt w:val="bullet"/>
      <w:lvlText w:val="•"/>
      <w:lvlJc w:val="left"/>
      <w:pPr>
        <w:tabs>
          <w:tab w:val="num" w:pos="4320"/>
        </w:tabs>
        <w:ind w:left="4320" w:hanging="360"/>
      </w:pPr>
      <w:rPr>
        <w:rFonts w:ascii="Arial" w:hAnsi="Arial" w:hint="default"/>
      </w:rPr>
    </w:lvl>
    <w:lvl w:ilvl="6" w:tplc="EC8E8E30" w:tentative="1">
      <w:start w:val="1"/>
      <w:numFmt w:val="bullet"/>
      <w:lvlText w:val="•"/>
      <w:lvlJc w:val="left"/>
      <w:pPr>
        <w:tabs>
          <w:tab w:val="num" w:pos="5040"/>
        </w:tabs>
        <w:ind w:left="5040" w:hanging="360"/>
      </w:pPr>
      <w:rPr>
        <w:rFonts w:ascii="Arial" w:hAnsi="Arial" w:hint="default"/>
      </w:rPr>
    </w:lvl>
    <w:lvl w:ilvl="7" w:tplc="692C58D8" w:tentative="1">
      <w:start w:val="1"/>
      <w:numFmt w:val="bullet"/>
      <w:lvlText w:val="•"/>
      <w:lvlJc w:val="left"/>
      <w:pPr>
        <w:tabs>
          <w:tab w:val="num" w:pos="5760"/>
        </w:tabs>
        <w:ind w:left="5760" w:hanging="360"/>
      </w:pPr>
      <w:rPr>
        <w:rFonts w:ascii="Arial" w:hAnsi="Arial" w:hint="default"/>
      </w:rPr>
    </w:lvl>
    <w:lvl w:ilvl="8" w:tplc="EF3C9AE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48A3472"/>
    <w:multiLevelType w:val="hybridMultilevel"/>
    <w:tmpl w:val="7528E4FC"/>
    <w:lvl w:ilvl="0" w:tplc="41969080">
      <w:start w:val="1"/>
      <w:numFmt w:val="bullet"/>
      <w:lvlText w:val="•"/>
      <w:lvlJc w:val="left"/>
      <w:pPr>
        <w:tabs>
          <w:tab w:val="num" w:pos="720"/>
        </w:tabs>
        <w:ind w:left="720" w:hanging="360"/>
      </w:pPr>
      <w:rPr>
        <w:rFonts w:ascii="Arial" w:hAnsi="Arial" w:hint="default"/>
      </w:rPr>
    </w:lvl>
    <w:lvl w:ilvl="1" w:tplc="E1AC008E" w:tentative="1">
      <w:start w:val="1"/>
      <w:numFmt w:val="bullet"/>
      <w:lvlText w:val="•"/>
      <w:lvlJc w:val="left"/>
      <w:pPr>
        <w:tabs>
          <w:tab w:val="num" w:pos="1440"/>
        </w:tabs>
        <w:ind w:left="1440" w:hanging="360"/>
      </w:pPr>
      <w:rPr>
        <w:rFonts w:ascii="Arial" w:hAnsi="Arial" w:hint="default"/>
      </w:rPr>
    </w:lvl>
    <w:lvl w:ilvl="2" w:tplc="873A3B98" w:tentative="1">
      <w:start w:val="1"/>
      <w:numFmt w:val="bullet"/>
      <w:lvlText w:val="•"/>
      <w:lvlJc w:val="left"/>
      <w:pPr>
        <w:tabs>
          <w:tab w:val="num" w:pos="2160"/>
        </w:tabs>
        <w:ind w:left="2160" w:hanging="360"/>
      </w:pPr>
      <w:rPr>
        <w:rFonts w:ascii="Arial" w:hAnsi="Arial" w:hint="default"/>
      </w:rPr>
    </w:lvl>
    <w:lvl w:ilvl="3" w:tplc="9446E9EE" w:tentative="1">
      <w:start w:val="1"/>
      <w:numFmt w:val="bullet"/>
      <w:lvlText w:val="•"/>
      <w:lvlJc w:val="left"/>
      <w:pPr>
        <w:tabs>
          <w:tab w:val="num" w:pos="2880"/>
        </w:tabs>
        <w:ind w:left="2880" w:hanging="360"/>
      </w:pPr>
      <w:rPr>
        <w:rFonts w:ascii="Arial" w:hAnsi="Arial" w:hint="default"/>
      </w:rPr>
    </w:lvl>
    <w:lvl w:ilvl="4" w:tplc="D60E7AB6" w:tentative="1">
      <w:start w:val="1"/>
      <w:numFmt w:val="bullet"/>
      <w:lvlText w:val="•"/>
      <w:lvlJc w:val="left"/>
      <w:pPr>
        <w:tabs>
          <w:tab w:val="num" w:pos="3600"/>
        </w:tabs>
        <w:ind w:left="3600" w:hanging="360"/>
      </w:pPr>
      <w:rPr>
        <w:rFonts w:ascii="Arial" w:hAnsi="Arial" w:hint="default"/>
      </w:rPr>
    </w:lvl>
    <w:lvl w:ilvl="5" w:tplc="056C67A8" w:tentative="1">
      <w:start w:val="1"/>
      <w:numFmt w:val="bullet"/>
      <w:lvlText w:val="•"/>
      <w:lvlJc w:val="left"/>
      <w:pPr>
        <w:tabs>
          <w:tab w:val="num" w:pos="4320"/>
        </w:tabs>
        <w:ind w:left="4320" w:hanging="360"/>
      </w:pPr>
      <w:rPr>
        <w:rFonts w:ascii="Arial" w:hAnsi="Arial" w:hint="default"/>
      </w:rPr>
    </w:lvl>
    <w:lvl w:ilvl="6" w:tplc="2416C3CC" w:tentative="1">
      <w:start w:val="1"/>
      <w:numFmt w:val="bullet"/>
      <w:lvlText w:val="•"/>
      <w:lvlJc w:val="left"/>
      <w:pPr>
        <w:tabs>
          <w:tab w:val="num" w:pos="5040"/>
        </w:tabs>
        <w:ind w:left="5040" w:hanging="360"/>
      </w:pPr>
      <w:rPr>
        <w:rFonts w:ascii="Arial" w:hAnsi="Arial" w:hint="default"/>
      </w:rPr>
    </w:lvl>
    <w:lvl w:ilvl="7" w:tplc="1422B1E8" w:tentative="1">
      <w:start w:val="1"/>
      <w:numFmt w:val="bullet"/>
      <w:lvlText w:val="•"/>
      <w:lvlJc w:val="left"/>
      <w:pPr>
        <w:tabs>
          <w:tab w:val="num" w:pos="5760"/>
        </w:tabs>
        <w:ind w:left="5760" w:hanging="360"/>
      </w:pPr>
      <w:rPr>
        <w:rFonts w:ascii="Arial" w:hAnsi="Arial" w:hint="default"/>
      </w:rPr>
    </w:lvl>
    <w:lvl w:ilvl="8" w:tplc="838E46B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4F47B90"/>
    <w:multiLevelType w:val="hybridMultilevel"/>
    <w:tmpl w:val="10F61C58"/>
    <w:lvl w:ilvl="0" w:tplc="A75AC848">
      <w:start w:val="1"/>
      <w:numFmt w:val="bullet"/>
      <w:lvlText w:val="•"/>
      <w:lvlJc w:val="left"/>
      <w:pPr>
        <w:tabs>
          <w:tab w:val="num" w:pos="720"/>
        </w:tabs>
        <w:ind w:left="720" w:hanging="360"/>
      </w:pPr>
      <w:rPr>
        <w:rFonts w:ascii="Arial" w:hAnsi="Arial" w:hint="default"/>
      </w:rPr>
    </w:lvl>
    <w:lvl w:ilvl="1" w:tplc="2D101FD0" w:tentative="1">
      <w:start w:val="1"/>
      <w:numFmt w:val="bullet"/>
      <w:lvlText w:val="•"/>
      <w:lvlJc w:val="left"/>
      <w:pPr>
        <w:tabs>
          <w:tab w:val="num" w:pos="1440"/>
        </w:tabs>
        <w:ind w:left="1440" w:hanging="360"/>
      </w:pPr>
      <w:rPr>
        <w:rFonts w:ascii="Arial" w:hAnsi="Arial" w:hint="default"/>
      </w:rPr>
    </w:lvl>
    <w:lvl w:ilvl="2" w:tplc="BDDA057E" w:tentative="1">
      <w:start w:val="1"/>
      <w:numFmt w:val="bullet"/>
      <w:lvlText w:val="•"/>
      <w:lvlJc w:val="left"/>
      <w:pPr>
        <w:tabs>
          <w:tab w:val="num" w:pos="2160"/>
        </w:tabs>
        <w:ind w:left="2160" w:hanging="360"/>
      </w:pPr>
      <w:rPr>
        <w:rFonts w:ascii="Arial" w:hAnsi="Arial" w:hint="default"/>
      </w:rPr>
    </w:lvl>
    <w:lvl w:ilvl="3" w:tplc="2AAA24B4" w:tentative="1">
      <w:start w:val="1"/>
      <w:numFmt w:val="bullet"/>
      <w:lvlText w:val="•"/>
      <w:lvlJc w:val="left"/>
      <w:pPr>
        <w:tabs>
          <w:tab w:val="num" w:pos="2880"/>
        </w:tabs>
        <w:ind w:left="2880" w:hanging="360"/>
      </w:pPr>
      <w:rPr>
        <w:rFonts w:ascii="Arial" w:hAnsi="Arial" w:hint="default"/>
      </w:rPr>
    </w:lvl>
    <w:lvl w:ilvl="4" w:tplc="55B6AB1A" w:tentative="1">
      <w:start w:val="1"/>
      <w:numFmt w:val="bullet"/>
      <w:lvlText w:val="•"/>
      <w:lvlJc w:val="left"/>
      <w:pPr>
        <w:tabs>
          <w:tab w:val="num" w:pos="3600"/>
        </w:tabs>
        <w:ind w:left="3600" w:hanging="360"/>
      </w:pPr>
      <w:rPr>
        <w:rFonts w:ascii="Arial" w:hAnsi="Arial" w:hint="default"/>
      </w:rPr>
    </w:lvl>
    <w:lvl w:ilvl="5" w:tplc="B48005C0" w:tentative="1">
      <w:start w:val="1"/>
      <w:numFmt w:val="bullet"/>
      <w:lvlText w:val="•"/>
      <w:lvlJc w:val="left"/>
      <w:pPr>
        <w:tabs>
          <w:tab w:val="num" w:pos="4320"/>
        </w:tabs>
        <w:ind w:left="4320" w:hanging="360"/>
      </w:pPr>
      <w:rPr>
        <w:rFonts w:ascii="Arial" w:hAnsi="Arial" w:hint="default"/>
      </w:rPr>
    </w:lvl>
    <w:lvl w:ilvl="6" w:tplc="15C221C4" w:tentative="1">
      <w:start w:val="1"/>
      <w:numFmt w:val="bullet"/>
      <w:lvlText w:val="•"/>
      <w:lvlJc w:val="left"/>
      <w:pPr>
        <w:tabs>
          <w:tab w:val="num" w:pos="5040"/>
        </w:tabs>
        <w:ind w:left="5040" w:hanging="360"/>
      </w:pPr>
      <w:rPr>
        <w:rFonts w:ascii="Arial" w:hAnsi="Arial" w:hint="default"/>
      </w:rPr>
    </w:lvl>
    <w:lvl w:ilvl="7" w:tplc="C124119C" w:tentative="1">
      <w:start w:val="1"/>
      <w:numFmt w:val="bullet"/>
      <w:lvlText w:val="•"/>
      <w:lvlJc w:val="left"/>
      <w:pPr>
        <w:tabs>
          <w:tab w:val="num" w:pos="5760"/>
        </w:tabs>
        <w:ind w:left="5760" w:hanging="360"/>
      </w:pPr>
      <w:rPr>
        <w:rFonts w:ascii="Arial" w:hAnsi="Arial" w:hint="default"/>
      </w:rPr>
    </w:lvl>
    <w:lvl w:ilvl="8" w:tplc="EC086C0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6C941C1"/>
    <w:multiLevelType w:val="hybridMultilevel"/>
    <w:tmpl w:val="3796FB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87564C2"/>
    <w:multiLevelType w:val="hybridMultilevel"/>
    <w:tmpl w:val="58CCE1C0"/>
    <w:lvl w:ilvl="0" w:tplc="0A26C074">
      <w:start w:val="1"/>
      <w:numFmt w:val="bullet"/>
      <w:lvlText w:val="•"/>
      <w:lvlJc w:val="left"/>
      <w:pPr>
        <w:tabs>
          <w:tab w:val="num" w:pos="720"/>
        </w:tabs>
        <w:ind w:left="720" w:hanging="360"/>
      </w:pPr>
      <w:rPr>
        <w:rFonts w:ascii="Arial" w:hAnsi="Arial" w:hint="default"/>
      </w:rPr>
    </w:lvl>
    <w:lvl w:ilvl="1" w:tplc="C5D8987C" w:tentative="1">
      <w:start w:val="1"/>
      <w:numFmt w:val="bullet"/>
      <w:lvlText w:val="•"/>
      <w:lvlJc w:val="left"/>
      <w:pPr>
        <w:tabs>
          <w:tab w:val="num" w:pos="1440"/>
        </w:tabs>
        <w:ind w:left="1440" w:hanging="360"/>
      </w:pPr>
      <w:rPr>
        <w:rFonts w:ascii="Arial" w:hAnsi="Arial" w:hint="default"/>
      </w:rPr>
    </w:lvl>
    <w:lvl w:ilvl="2" w:tplc="494E87C8" w:tentative="1">
      <w:start w:val="1"/>
      <w:numFmt w:val="bullet"/>
      <w:lvlText w:val="•"/>
      <w:lvlJc w:val="left"/>
      <w:pPr>
        <w:tabs>
          <w:tab w:val="num" w:pos="2160"/>
        </w:tabs>
        <w:ind w:left="2160" w:hanging="360"/>
      </w:pPr>
      <w:rPr>
        <w:rFonts w:ascii="Arial" w:hAnsi="Arial" w:hint="default"/>
      </w:rPr>
    </w:lvl>
    <w:lvl w:ilvl="3" w:tplc="92EAC00C" w:tentative="1">
      <w:start w:val="1"/>
      <w:numFmt w:val="bullet"/>
      <w:lvlText w:val="•"/>
      <w:lvlJc w:val="left"/>
      <w:pPr>
        <w:tabs>
          <w:tab w:val="num" w:pos="2880"/>
        </w:tabs>
        <w:ind w:left="2880" w:hanging="360"/>
      </w:pPr>
      <w:rPr>
        <w:rFonts w:ascii="Arial" w:hAnsi="Arial" w:hint="default"/>
      </w:rPr>
    </w:lvl>
    <w:lvl w:ilvl="4" w:tplc="3072E244" w:tentative="1">
      <w:start w:val="1"/>
      <w:numFmt w:val="bullet"/>
      <w:lvlText w:val="•"/>
      <w:lvlJc w:val="left"/>
      <w:pPr>
        <w:tabs>
          <w:tab w:val="num" w:pos="3600"/>
        </w:tabs>
        <w:ind w:left="3600" w:hanging="360"/>
      </w:pPr>
      <w:rPr>
        <w:rFonts w:ascii="Arial" w:hAnsi="Arial" w:hint="default"/>
      </w:rPr>
    </w:lvl>
    <w:lvl w:ilvl="5" w:tplc="E4D69C66" w:tentative="1">
      <w:start w:val="1"/>
      <w:numFmt w:val="bullet"/>
      <w:lvlText w:val="•"/>
      <w:lvlJc w:val="left"/>
      <w:pPr>
        <w:tabs>
          <w:tab w:val="num" w:pos="4320"/>
        </w:tabs>
        <w:ind w:left="4320" w:hanging="360"/>
      </w:pPr>
      <w:rPr>
        <w:rFonts w:ascii="Arial" w:hAnsi="Arial" w:hint="default"/>
      </w:rPr>
    </w:lvl>
    <w:lvl w:ilvl="6" w:tplc="742E75DA" w:tentative="1">
      <w:start w:val="1"/>
      <w:numFmt w:val="bullet"/>
      <w:lvlText w:val="•"/>
      <w:lvlJc w:val="left"/>
      <w:pPr>
        <w:tabs>
          <w:tab w:val="num" w:pos="5040"/>
        </w:tabs>
        <w:ind w:left="5040" w:hanging="360"/>
      </w:pPr>
      <w:rPr>
        <w:rFonts w:ascii="Arial" w:hAnsi="Arial" w:hint="default"/>
      </w:rPr>
    </w:lvl>
    <w:lvl w:ilvl="7" w:tplc="AEBC025E" w:tentative="1">
      <w:start w:val="1"/>
      <w:numFmt w:val="bullet"/>
      <w:lvlText w:val="•"/>
      <w:lvlJc w:val="left"/>
      <w:pPr>
        <w:tabs>
          <w:tab w:val="num" w:pos="5760"/>
        </w:tabs>
        <w:ind w:left="5760" w:hanging="360"/>
      </w:pPr>
      <w:rPr>
        <w:rFonts w:ascii="Arial" w:hAnsi="Arial" w:hint="default"/>
      </w:rPr>
    </w:lvl>
    <w:lvl w:ilvl="8" w:tplc="2066457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8F40B94"/>
    <w:multiLevelType w:val="hybridMultilevel"/>
    <w:tmpl w:val="BEB49E20"/>
    <w:lvl w:ilvl="0" w:tplc="ABCAF6A6">
      <w:start w:val="1"/>
      <w:numFmt w:val="bullet"/>
      <w:lvlText w:val="•"/>
      <w:lvlJc w:val="left"/>
      <w:pPr>
        <w:tabs>
          <w:tab w:val="num" w:pos="720"/>
        </w:tabs>
        <w:ind w:left="720" w:hanging="360"/>
      </w:pPr>
      <w:rPr>
        <w:rFonts w:ascii="Arial" w:hAnsi="Arial" w:hint="default"/>
      </w:rPr>
    </w:lvl>
    <w:lvl w:ilvl="1" w:tplc="CE08979A" w:tentative="1">
      <w:start w:val="1"/>
      <w:numFmt w:val="bullet"/>
      <w:lvlText w:val="•"/>
      <w:lvlJc w:val="left"/>
      <w:pPr>
        <w:tabs>
          <w:tab w:val="num" w:pos="1440"/>
        </w:tabs>
        <w:ind w:left="1440" w:hanging="360"/>
      </w:pPr>
      <w:rPr>
        <w:rFonts w:ascii="Arial" w:hAnsi="Arial" w:hint="default"/>
      </w:rPr>
    </w:lvl>
    <w:lvl w:ilvl="2" w:tplc="8514F2F6" w:tentative="1">
      <w:start w:val="1"/>
      <w:numFmt w:val="bullet"/>
      <w:lvlText w:val="•"/>
      <w:lvlJc w:val="left"/>
      <w:pPr>
        <w:tabs>
          <w:tab w:val="num" w:pos="2160"/>
        </w:tabs>
        <w:ind w:left="2160" w:hanging="360"/>
      </w:pPr>
      <w:rPr>
        <w:rFonts w:ascii="Arial" w:hAnsi="Arial" w:hint="default"/>
      </w:rPr>
    </w:lvl>
    <w:lvl w:ilvl="3" w:tplc="7904112C" w:tentative="1">
      <w:start w:val="1"/>
      <w:numFmt w:val="bullet"/>
      <w:lvlText w:val="•"/>
      <w:lvlJc w:val="left"/>
      <w:pPr>
        <w:tabs>
          <w:tab w:val="num" w:pos="2880"/>
        </w:tabs>
        <w:ind w:left="2880" w:hanging="360"/>
      </w:pPr>
      <w:rPr>
        <w:rFonts w:ascii="Arial" w:hAnsi="Arial" w:hint="default"/>
      </w:rPr>
    </w:lvl>
    <w:lvl w:ilvl="4" w:tplc="04AC9BA0" w:tentative="1">
      <w:start w:val="1"/>
      <w:numFmt w:val="bullet"/>
      <w:lvlText w:val="•"/>
      <w:lvlJc w:val="left"/>
      <w:pPr>
        <w:tabs>
          <w:tab w:val="num" w:pos="3600"/>
        </w:tabs>
        <w:ind w:left="3600" w:hanging="360"/>
      </w:pPr>
      <w:rPr>
        <w:rFonts w:ascii="Arial" w:hAnsi="Arial" w:hint="default"/>
      </w:rPr>
    </w:lvl>
    <w:lvl w:ilvl="5" w:tplc="F0406202" w:tentative="1">
      <w:start w:val="1"/>
      <w:numFmt w:val="bullet"/>
      <w:lvlText w:val="•"/>
      <w:lvlJc w:val="left"/>
      <w:pPr>
        <w:tabs>
          <w:tab w:val="num" w:pos="4320"/>
        </w:tabs>
        <w:ind w:left="4320" w:hanging="360"/>
      </w:pPr>
      <w:rPr>
        <w:rFonts w:ascii="Arial" w:hAnsi="Arial" w:hint="default"/>
      </w:rPr>
    </w:lvl>
    <w:lvl w:ilvl="6" w:tplc="5D34F574" w:tentative="1">
      <w:start w:val="1"/>
      <w:numFmt w:val="bullet"/>
      <w:lvlText w:val="•"/>
      <w:lvlJc w:val="left"/>
      <w:pPr>
        <w:tabs>
          <w:tab w:val="num" w:pos="5040"/>
        </w:tabs>
        <w:ind w:left="5040" w:hanging="360"/>
      </w:pPr>
      <w:rPr>
        <w:rFonts w:ascii="Arial" w:hAnsi="Arial" w:hint="default"/>
      </w:rPr>
    </w:lvl>
    <w:lvl w:ilvl="7" w:tplc="073CC2DA" w:tentative="1">
      <w:start w:val="1"/>
      <w:numFmt w:val="bullet"/>
      <w:lvlText w:val="•"/>
      <w:lvlJc w:val="left"/>
      <w:pPr>
        <w:tabs>
          <w:tab w:val="num" w:pos="5760"/>
        </w:tabs>
        <w:ind w:left="5760" w:hanging="360"/>
      </w:pPr>
      <w:rPr>
        <w:rFonts w:ascii="Arial" w:hAnsi="Arial" w:hint="default"/>
      </w:rPr>
    </w:lvl>
    <w:lvl w:ilvl="8" w:tplc="A6F205F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C7B40DF"/>
    <w:multiLevelType w:val="hybridMultilevel"/>
    <w:tmpl w:val="EADCAC16"/>
    <w:lvl w:ilvl="0" w:tplc="5686E44A">
      <w:start w:val="1"/>
      <w:numFmt w:val="bullet"/>
      <w:lvlText w:val="•"/>
      <w:lvlJc w:val="left"/>
      <w:pPr>
        <w:tabs>
          <w:tab w:val="num" w:pos="720"/>
        </w:tabs>
        <w:ind w:left="720" w:hanging="360"/>
      </w:pPr>
      <w:rPr>
        <w:rFonts w:ascii="Arial" w:hAnsi="Arial" w:hint="default"/>
      </w:rPr>
    </w:lvl>
    <w:lvl w:ilvl="1" w:tplc="95128008" w:tentative="1">
      <w:start w:val="1"/>
      <w:numFmt w:val="bullet"/>
      <w:lvlText w:val="•"/>
      <w:lvlJc w:val="left"/>
      <w:pPr>
        <w:tabs>
          <w:tab w:val="num" w:pos="1440"/>
        </w:tabs>
        <w:ind w:left="1440" w:hanging="360"/>
      </w:pPr>
      <w:rPr>
        <w:rFonts w:ascii="Arial" w:hAnsi="Arial" w:hint="default"/>
      </w:rPr>
    </w:lvl>
    <w:lvl w:ilvl="2" w:tplc="19C2867A" w:tentative="1">
      <w:start w:val="1"/>
      <w:numFmt w:val="bullet"/>
      <w:lvlText w:val="•"/>
      <w:lvlJc w:val="left"/>
      <w:pPr>
        <w:tabs>
          <w:tab w:val="num" w:pos="2160"/>
        </w:tabs>
        <w:ind w:left="2160" w:hanging="360"/>
      </w:pPr>
      <w:rPr>
        <w:rFonts w:ascii="Arial" w:hAnsi="Arial" w:hint="default"/>
      </w:rPr>
    </w:lvl>
    <w:lvl w:ilvl="3" w:tplc="6E2AC7C8" w:tentative="1">
      <w:start w:val="1"/>
      <w:numFmt w:val="bullet"/>
      <w:lvlText w:val="•"/>
      <w:lvlJc w:val="left"/>
      <w:pPr>
        <w:tabs>
          <w:tab w:val="num" w:pos="2880"/>
        </w:tabs>
        <w:ind w:left="2880" w:hanging="360"/>
      </w:pPr>
      <w:rPr>
        <w:rFonts w:ascii="Arial" w:hAnsi="Arial" w:hint="default"/>
      </w:rPr>
    </w:lvl>
    <w:lvl w:ilvl="4" w:tplc="FA7C15B0" w:tentative="1">
      <w:start w:val="1"/>
      <w:numFmt w:val="bullet"/>
      <w:lvlText w:val="•"/>
      <w:lvlJc w:val="left"/>
      <w:pPr>
        <w:tabs>
          <w:tab w:val="num" w:pos="3600"/>
        </w:tabs>
        <w:ind w:left="3600" w:hanging="360"/>
      </w:pPr>
      <w:rPr>
        <w:rFonts w:ascii="Arial" w:hAnsi="Arial" w:hint="default"/>
      </w:rPr>
    </w:lvl>
    <w:lvl w:ilvl="5" w:tplc="6156B886" w:tentative="1">
      <w:start w:val="1"/>
      <w:numFmt w:val="bullet"/>
      <w:lvlText w:val="•"/>
      <w:lvlJc w:val="left"/>
      <w:pPr>
        <w:tabs>
          <w:tab w:val="num" w:pos="4320"/>
        </w:tabs>
        <w:ind w:left="4320" w:hanging="360"/>
      </w:pPr>
      <w:rPr>
        <w:rFonts w:ascii="Arial" w:hAnsi="Arial" w:hint="default"/>
      </w:rPr>
    </w:lvl>
    <w:lvl w:ilvl="6" w:tplc="8B8AA074" w:tentative="1">
      <w:start w:val="1"/>
      <w:numFmt w:val="bullet"/>
      <w:lvlText w:val="•"/>
      <w:lvlJc w:val="left"/>
      <w:pPr>
        <w:tabs>
          <w:tab w:val="num" w:pos="5040"/>
        </w:tabs>
        <w:ind w:left="5040" w:hanging="360"/>
      </w:pPr>
      <w:rPr>
        <w:rFonts w:ascii="Arial" w:hAnsi="Arial" w:hint="default"/>
      </w:rPr>
    </w:lvl>
    <w:lvl w:ilvl="7" w:tplc="3418F060" w:tentative="1">
      <w:start w:val="1"/>
      <w:numFmt w:val="bullet"/>
      <w:lvlText w:val="•"/>
      <w:lvlJc w:val="left"/>
      <w:pPr>
        <w:tabs>
          <w:tab w:val="num" w:pos="5760"/>
        </w:tabs>
        <w:ind w:left="5760" w:hanging="360"/>
      </w:pPr>
      <w:rPr>
        <w:rFonts w:ascii="Arial" w:hAnsi="Arial" w:hint="default"/>
      </w:rPr>
    </w:lvl>
    <w:lvl w:ilvl="8" w:tplc="1790407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D172462"/>
    <w:multiLevelType w:val="hybridMultilevel"/>
    <w:tmpl w:val="1AD27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4C4AE4"/>
    <w:multiLevelType w:val="hybridMultilevel"/>
    <w:tmpl w:val="9E92EB1C"/>
    <w:lvl w:ilvl="0" w:tplc="3476DFB6">
      <w:start w:val="1"/>
      <w:numFmt w:val="bullet"/>
      <w:lvlText w:val="•"/>
      <w:lvlJc w:val="left"/>
      <w:pPr>
        <w:tabs>
          <w:tab w:val="num" w:pos="720"/>
        </w:tabs>
        <w:ind w:left="720" w:hanging="360"/>
      </w:pPr>
      <w:rPr>
        <w:rFonts w:ascii="Arial" w:hAnsi="Arial" w:hint="default"/>
      </w:rPr>
    </w:lvl>
    <w:lvl w:ilvl="1" w:tplc="EFA66CB0" w:tentative="1">
      <w:start w:val="1"/>
      <w:numFmt w:val="bullet"/>
      <w:lvlText w:val="•"/>
      <w:lvlJc w:val="left"/>
      <w:pPr>
        <w:tabs>
          <w:tab w:val="num" w:pos="1440"/>
        </w:tabs>
        <w:ind w:left="1440" w:hanging="360"/>
      </w:pPr>
      <w:rPr>
        <w:rFonts w:ascii="Arial" w:hAnsi="Arial" w:hint="default"/>
      </w:rPr>
    </w:lvl>
    <w:lvl w:ilvl="2" w:tplc="F75C38F8" w:tentative="1">
      <w:start w:val="1"/>
      <w:numFmt w:val="bullet"/>
      <w:lvlText w:val="•"/>
      <w:lvlJc w:val="left"/>
      <w:pPr>
        <w:tabs>
          <w:tab w:val="num" w:pos="2160"/>
        </w:tabs>
        <w:ind w:left="2160" w:hanging="360"/>
      </w:pPr>
      <w:rPr>
        <w:rFonts w:ascii="Arial" w:hAnsi="Arial" w:hint="default"/>
      </w:rPr>
    </w:lvl>
    <w:lvl w:ilvl="3" w:tplc="ED06C094" w:tentative="1">
      <w:start w:val="1"/>
      <w:numFmt w:val="bullet"/>
      <w:lvlText w:val="•"/>
      <w:lvlJc w:val="left"/>
      <w:pPr>
        <w:tabs>
          <w:tab w:val="num" w:pos="2880"/>
        </w:tabs>
        <w:ind w:left="2880" w:hanging="360"/>
      </w:pPr>
      <w:rPr>
        <w:rFonts w:ascii="Arial" w:hAnsi="Arial" w:hint="default"/>
      </w:rPr>
    </w:lvl>
    <w:lvl w:ilvl="4" w:tplc="6128B3D8" w:tentative="1">
      <w:start w:val="1"/>
      <w:numFmt w:val="bullet"/>
      <w:lvlText w:val="•"/>
      <w:lvlJc w:val="left"/>
      <w:pPr>
        <w:tabs>
          <w:tab w:val="num" w:pos="3600"/>
        </w:tabs>
        <w:ind w:left="3600" w:hanging="360"/>
      </w:pPr>
      <w:rPr>
        <w:rFonts w:ascii="Arial" w:hAnsi="Arial" w:hint="default"/>
      </w:rPr>
    </w:lvl>
    <w:lvl w:ilvl="5" w:tplc="1D3A975C" w:tentative="1">
      <w:start w:val="1"/>
      <w:numFmt w:val="bullet"/>
      <w:lvlText w:val="•"/>
      <w:lvlJc w:val="left"/>
      <w:pPr>
        <w:tabs>
          <w:tab w:val="num" w:pos="4320"/>
        </w:tabs>
        <w:ind w:left="4320" w:hanging="360"/>
      </w:pPr>
      <w:rPr>
        <w:rFonts w:ascii="Arial" w:hAnsi="Arial" w:hint="default"/>
      </w:rPr>
    </w:lvl>
    <w:lvl w:ilvl="6" w:tplc="1CBA872C" w:tentative="1">
      <w:start w:val="1"/>
      <w:numFmt w:val="bullet"/>
      <w:lvlText w:val="•"/>
      <w:lvlJc w:val="left"/>
      <w:pPr>
        <w:tabs>
          <w:tab w:val="num" w:pos="5040"/>
        </w:tabs>
        <w:ind w:left="5040" w:hanging="360"/>
      </w:pPr>
      <w:rPr>
        <w:rFonts w:ascii="Arial" w:hAnsi="Arial" w:hint="default"/>
      </w:rPr>
    </w:lvl>
    <w:lvl w:ilvl="7" w:tplc="497A3D5C" w:tentative="1">
      <w:start w:val="1"/>
      <w:numFmt w:val="bullet"/>
      <w:lvlText w:val="•"/>
      <w:lvlJc w:val="left"/>
      <w:pPr>
        <w:tabs>
          <w:tab w:val="num" w:pos="5760"/>
        </w:tabs>
        <w:ind w:left="5760" w:hanging="360"/>
      </w:pPr>
      <w:rPr>
        <w:rFonts w:ascii="Arial" w:hAnsi="Arial" w:hint="default"/>
      </w:rPr>
    </w:lvl>
    <w:lvl w:ilvl="8" w:tplc="46825F2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75B7FD5"/>
    <w:multiLevelType w:val="multilevel"/>
    <w:tmpl w:val="E0966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81E417C"/>
    <w:multiLevelType w:val="hybridMultilevel"/>
    <w:tmpl w:val="F80ED970"/>
    <w:lvl w:ilvl="0" w:tplc="550C39BC">
      <w:start w:val="1"/>
      <w:numFmt w:val="bullet"/>
      <w:lvlText w:val="•"/>
      <w:lvlJc w:val="left"/>
      <w:pPr>
        <w:tabs>
          <w:tab w:val="num" w:pos="720"/>
        </w:tabs>
        <w:ind w:left="720" w:hanging="360"/>
      </w:pPr>
      <w:rPr>
        <w:rFonts w:ascii="Arial" w:hAnsi="Arial" w:hint="default"/>
      </w:rPr>
    </w:lvl>
    <w:lvl w:ilvl="1" w:tplc="43E28D68" w:tentative="1">
      <w:start w:val="1"/>
      <w:numFmt w:val="bullet"/>
      <w:lvlText w:val="•"/>
      <w:lvlJc w:val="left"/>
      <w:pPr>
        <w:tabs>
          <w:tab w:val="num" w:pos="1440"/>
        </w:tabs>
        <w:ind w:left="1440" w:hanging="360"/>
      </w:pPr>
      <w:rPr>
        <w:rFonts w:ascii="Arial" w:hAnsi="Arial" w:hint="default"/>
      </w:rPr>
    </w:lvl>
    <w:lvl w:ilvl="2" w:tplc="36D4D8EC" w:tentative="1">
      <w:start w:val="1"/>
      <w:numFmt w:val="bullet"/>
      <w:lvlText w:val="•"/>
      <w:lvlJc w:val="left"/>
      <w:pPr>
        <w:tabs>
          <w:tab w:val="num" w:pos="2160"/>
        </w:tabs>
        <w:ind w:left="2160" w:hanging="360"/>
      </w:pPr>
      <w:rPr>
        <w:rFonts w:ascii="Arial" w:hAnsi="Arial" w:hint="default"/>
      </w:rPr>
    </w:lvl>
    <w:lvl w:ilvl="3" w:tplc="6CD6BB9C" w:tentative="1">
      <w:start w:val="1"/>
      <w:numFmt w:val="bullet"/>
      <w:lvlText w:val="•"/>
      <w:lvlJc w:val="left"/>
      <w:pPr>
        <w:tabs>
          <w:tab w:val="num" w:pos="2880"/>
        </w:tabs>
        <w:ind w:left="2880" w:hanging="360"/>
      </w:pPr>
      <w:rPr>
        <w:rFonts w:ascii="Arial" w:hAnsi="Arial" w:hint="default"/>
      </w:rPr>
    </w:lvl>
    <w:lvl w:ilvl="4" w:tplc="FAD6A5D6" w:tentative="1">
      <w:start w:val="1"/>
      <w:numFmt w:val="bullet"/>
      <w:lvlText w:val="•"/>
      <w:lvlJc w:val="left"/>
      <w:pPr>
        <w:tabs>
          <w:tab w:val="num" w:pos="3600"/>
        </w:tabs>
        <w:ind w:left="3600" w:hanging="360"/>
      </w:pPr>
      <w:rPr>
        <w:rFonts w:ascii="Arial" w:hAnsi="Arial" w:hint="default"/>
      </w:rPr>
    </w:lvl>
    <w:lvl w:ilvl="5" w:tplc="74486A86" w:tentative="1">
      <w:start w:val="1"/>
      <w:numFmt w:val="bullet"/>
      <w:lvlText w:val="•"/>
      <w:lvlJc w:val="left"/>
      <w:pPr>
        <w:tabs>
          <w:tab w:val="num" w:pos="4320"/>
        </w:tabs>
        <w:ind w:left="4320" w:hanging="360"/>
      </w:pPr>
      <w:rPr>
        <w:rFonts w:ascii="Arial" w:hAnsi="Arial" w:hint="default"/>
      </w:rPr>
    </w:lvl>
    <w:lvl w:ilvl="6" w:tplc="1294061A" w:tentative="1">
      <w:start w:val="1"/>
      <w:numFmt w:val="bullet"/>
      <w:lvlText w:val="•"/>
      <w:lvlJc w:val="left"/>
      <w:pPr>
        <w:tabs>
          <w:tab w:val="num" w:pos="5040"/>
        </w:tabs>
        <w:ind w:left="5040" w:hanging="360"/>
      </w:pPr>
      <w:rPr>
        <w:rFonts w:ascii="Arial" w:hAnsi="Arial" w:hint="default"/>
      </w:rPr>
    </w:lvl>
    <w:lvl w:ilvl="7" w:tplc="4B80FC4E" w:tentative="1">
      <w:start w:val="1"/>
      <w:numFmt w:val="bullet"/>
      <w:lvlText w:val="•"/>
      <w:lvlJc w:val="left"/>
      <w:pPr>
        <w:tabs>
          <w:tab w:val="num" w:pos="5760"/>
        </w:tabs>
        <w:ind w:left="5760" w:hanging="360"/>
      </w:pPr>
      <w:rPr>
        <w:rFonts w:ascii="Arial" w:hAnsi="Arial" w:hint="default"/>
      </w:rPr>
    </w:lvl>
    <w:lvl w:ilvl="8" w:tplc="01C8D0F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FC5160C"/>
    <w:multiLevelType w:val="multilevel"/>
    <w:tmpl w:val="FEF6B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581D1E"/>
    <w:multiLevelType w:val="hybridMultilevel"/>
    <w:tmpl w:val="A08ED2D0"/>
    <w:lvl w:ilvl="0" w:tplc="2F78583C">
      <w:start w:val="1"/>
      <w:numFmt w:val="bullet"/>
      <w:lvlText w:val="•"/>
      <w:lvlJc w:val="left"/>
      <w:pPr>
        <w:tabs>
          <w:tab w:val="num" w:pos="720"/>
        </w:tabs>
        <w:ind w:left="720" w:hanging="360"/>
      </w:pPr>
      <w:rPr>
        <w:rFonts w:ascii="Arial" w:hAnsi="Arial" w:hint="default"/>
      </w:rPr>
    </w:lvl>
    <w:lvl w:ilvl="1" w:tplc="4B12405E" w:tentative="1">
      <w:start w:val="1"/>
      <w:numFmt w:val="bullet"/>
      <w:lvlText w:val="•"/>
      <w:lvlJc w:val="left"/>
      <w:pPr>
        <w:tabs>
          <w:tab w:val="num" w:pos="1440"/>
        </w:tabs>
        <w:ind w:left="1440" w:hanging="360"/>
      </w:pPr>
      <w:rPr>
        <w:rFonts w:ascii="Arial" w:hAnsi="Arial" w:hint="default"/>
      </w:rPr>
    </w:lvl>
    <w:lvl w:ilvl="2" w:tplc="B92452CE" w:tentative="1">
      <w:start w:val="1"/>
      <w:numFmt w:val="bullet"/>
      <w:lvlText w:val="•"/>
      <w:lvlJc w:val="left"/>
      <w:pPr>
        <w:tabs>
          <w:tab w:val="num" w:pos="2160"/>
        </w:tabs>
        <w:ind w:left="2160" w:hanging="360"/>
      </w:pPr>
      <w:rPr>
        <w:rFonts w:ascii="Arial" w:hAnsi="Arial" w:hint="default"/>
      </w:rPr>
    </w:lvl>
    <w:lvl w:ilvl="3" w:tplc="33BAD182" w:tentative="1">
      <w:start w:val="1"/>
      <w:numFmt w:val="bullet"/>
      <w:lvlText w:val="•"/>
      <w:lvlJc w:val="left"/>
      <w:pPr>
        <w:tabs>
          <w:tab w:val="num" w:pos="2880"/>
        </w:tabs>
        <w:ind w:left="2880" w:hanging="360"/>
      </w:pPr>
      <w:rPr>
        <w:rFonts w:ascii="Arial" w:hAnsi="Arial" w:hint="default"/>
      </w:rPr>
    </w:lvl>
    <w:lvl w:ilvl="4" w:tplc="E6FAA9F0" w:tentative="1">
      <w:start w:val="1"/>
      <w:numFmt w:val="bullet"/>
      <w:lvlText w:val="•"/>
      <w:lvlJc w:val="left"/>
      <w:pPr>
        <w:tabs>
          <w:tab w:val="num" w:pos="3600"/>
        </w:tabs>
        <w:ind w:left="3600" w:hanging="360"/>
      </w:pPr>
      <w:rPr>
        <w:rFonts w:ascii="Arial" w:hAnsi="Arial" w:hint="default"/>
      </w:rPr>
    </w:lvl>
    <w:lvl w:ilvl="5" w:tplc="0BE241F8" w:tentative="1">
      <w:start w:val="1"/>
      <w:numFmt w:val="bullet"/>
      <w:lvlText w:val="•"/>
      <w:lvlJc w:val="left"/>
      <w:pPr>
        <w:tabs>
          <w:tab w:val="num" w:pos="4320"/>
        </w:tabs>
        <w:ind w:left="4320" w:hanging="360"/>
      </w:pPr>
      <w:rPr>
        <w:rFonts w:ascii="Arial" w:hAnsi="Arial" w:hint="default"/>
      </w:rPr>
    </w:lvl>
    <w:lvl w:ilvl="6" w:tplc="56EE3E1C" w:tentative="1">
      <w:start w:val="1"/>
      <w:numFmt w:val="bullet"/>
      <w:lvlText w:val="•"/>
      <w:lvlJc w:val="left"/>
      <w:pPr>
        <w:tabs>
          <w:tab w:val="num" w:pos="5040"/>
        </w:tabs>
        <w:ind w:left="5040" w:hanging="360"/>
      </w:pPr>
      <w:rPr>
        <w:rFonts w:ascii="Arial" w:hAnsi="Arial" w:hint="default"/>
      </w:rPr>
    </w:lvl>
    <w:lvl w:ilvl="7" w:tplc="31169558" w:tentative="1">
      <w:start w:val="1"/>
      <w:numFmt w:val="bullet"/>
      <w:lvlText w:val="•"/>
      <w:lvlJc w:val="left"/>
      <w:pPr>
        <w:tabs>
          <w:tab w:val="num" w:pos="5760"/>
        </w:tabs>
        <w:ind w:left="5760" w:hanging="360"/>
      </w:pPr>
      <w:rPr>
        <w:rFonts w:ascii="Arial" w:hAnsi="Arial" w:hint="default"/>
      </w:rPr>
    </w:lvl>
    <w:lvl w:ilvl="8" w:tplc="C604177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33C2543"/>
    <w:multiLevelType w:val="hybridMultilevel"/>
    <w:tmpl w:val="4F921850"/>
    <w:lvl w:ilvl="0" w:tplc="37A8BACC">
      <w:start w:val="1"/>
      <w:numFmt w:val="bullet"/>
      <w:lvlText w:val="•"/>
      <w:lvlJc w:val="left"/>
      <w:pPr>
        <w:tabs>
          <w:tab w:val="num" w:pos="720"/>
        </w:tabs>
        <w:ind w:left="720" w:hanging="360"/>
      </w:pPr>
      <w:rPr>
        <w:rFonts w:ascii="Arial" w:hAnsi="Arial" w:hint="default"/>
      </w:rPr>
    </w:lvl>
    <w:lvl w:ilvl="1" w:tplc="AB625B7E" w:tentative="1">
      <w:start w:val="1"/>
      <w:numFmt w:val="bullet"/>
      <w:lvlText w:val="•"/>
      <w:lvlJc w:val="left"/>
      <w:pPr>
        <w:tabs>
          <w:tab w:val="num" w:pos="1440"/>
        </w:tabs>
        <w:ind w:left="1440" w:hanging="360"/>
      </w:pPr>
      <w:rPr>
        <w:rFonts w:ascii="Arial" w:hAnsi="Arial" w:hint="default"/>
      </w:rPr>
    </w:lvl>
    <w:lvl w:ilvl="2" w:tplc="78E43722" w:tentative="1">
      <w:start w:val="1"/>
      <w:numFmt w:val="bullet"/>
      <w:lvlText w:val="•"/>
      <w:lvlJc w:val="left"/>
      <w:pPr>
        <w:tabs>
          <w:tab w:val="num" w:pos="2160"/>
        </w:tabs>
        <w:ind w:left="2160" w:hanging="360"/>
      </w:pPr>
      <w:rPr>
        <w:rFonts w:ascii="Arial" w:hAnsi="Arial" w:hint="default"/>
      </w:rPr>
    </w:lvl>
    <w:lvl w:ilvl="3" w:tplc="93746E5C" w:tentative="1">
      <w:start w:val="1"/>
      <w:numFmt w:val="bullet"/>
      <w:lvlText w:val="•"/>
      <w:lvlJc w:val="left"/>
      <w:pPr>
        <w:tabs>
          <w:tab w:val="num" w:pos="2880"/>
        </w:tabs>
        <w:ind w:left="2880" w:hanging="360"/>
      </w:pPr>
      <w:rPr>
        <w:rFonts w:ascii="Arial" w:hAnsi="Arial" w:hint="default"/>
      </w:rPr>
    </w:lvl>
    <w:lvl w:ilvl="4" w:tplc="1AC67FA4" w:tentative="1">
      <w:start w:val="1"/>
      <w:numFmt w:val="bullet"/>
      <w:lvlText w:val="•"/>
      <w:lvlJc w:val="left"/>
      <w:pPr>
        <w:tabs>
          <w:tab w:val="num" w:pos="3600"/>
        </w:tabs>
        <w:ind w:left="3600" w:hanging="360"/>
      </w:pPr>
      <w:rPr>
        <w:rFonts w:ascii="Arial" w:hAnsi="Arial" w:hint="default"/>
      </w:rPr>
    </w:lvl>
    <w:lvl w:ilvl="5" w:tplc="2CD2FA18" w:tentative="1">
      <w:start w:val="1"/>
      <w:numFmt w:val="bullet"/>
      <w:lvlText w:val="•"/>
      <w:lvlJc w:val="left"/>
      <w:pPr>
        <w:tabs>
          <w:tab w:val="num" w:pos="4320"/>
        </w:tabs>
        <w:ind w:left="4320" w:hanging="360"/>
      </w:pPr>
      <w:rPr>
        <w:rFonts w:ascii="Arial" w:hAnsi="Arial" w:hint="default"/>
      </w:rPr>
    </w:lvl>
    <w:lvl w:ilvl="6" w:tplc="3272B750" w:tentative="1">
      <w:start w:val="1"/>
      <w:numFmt w:val="bullet"/>
      <w:lvlText w:val="•"/>
      <w:lvlJc w:val="left"/>
      <w:pPr>
        <w:tabs>
          <w:tab w:val="num" w:pos="5040"/>
        </w:tabs>
        <w:ind w:left="5040" w:hanging="360"/>
      </w:pPr>
      <w:rPr>
        <w:rFonts w:ascii="Arial" w:hAnsi="Arial" w:hint="default"/>
      </w:rPr>
    </w:lvl>
    <w:lvl w:ilvl="7" w:tplc="EDDA74DA" w:tentative="1">
      <w:start w:val="1"/>
      <w:numFmt w:val="bullet"/>
      <w:lvlText w:val="•"/>
      <w:lvlJc w:val="left"/>
      <w:pPr>
        <w:tabs>
          <w:tab w:val="num" w:pos="5760"/>
        </w:tabs>
        <w:ind w:left="5760" w:hanging="360"/>
      </w:pPr>
      <w:rPr>
        <w:rFonts w:ascii="Arial" w:hAnsi="Arial" w:hint="default"/>
      </w:rPr>
    </w:lvl>
    <w:lvl w:ilvl="8" w:tplc="4BA695F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4117C67"/>
    <w:multiLevelType w:val="hybridMultilevel"/>
    <w:tmpl w:val="9FAE7400"/>
    <w:lvl w:ilvl="0" w:tplc="872AC13C">
      <w:start w:val="1"/>
      <w:numFmt w:val="bullet"/>
      <w:lvlText w:val="•"/>
      <w:lvlJc w:val="left"/>
      <w:pPr>
        <w:tabs>
          <w:tab w:val="num" w:pos="720"/>
        </w:tabs>
        <w:ind w:left="720" w:hanging="360"/>
      </w:pPr>
      <w:rPr>
        <w:rFonts w:ascii="Arial" w:hAnsi="Arial" w:hint="default"/>
      </w:rPr>
    </w:lvl>
    <w:lvl w:ilvl="1" w:tplc="9E2CADEC" w:tentative="1">
      <w:start w:val="1"/>
      <w:numFmt w:val="bullet"/>
      <w:lvlText w:val="•"/>
      <w:lvlJc w:val="left"/>
      <w:pPr>
        <w:tabs>
          <w:tab w:val="num" w:pos="1440"/>
        </w:tabs>
        <w:ind w:left="1440" w:hanging="360"/>
      </w:pPr>
      <w:rPr>
        <w:rFonts w:ascii="Arial" w:hAnsi="Arial" w:hint="default"/>
      </w:rPr>
    </w:lvl>
    <w:lvl w:ilvl="2" w:tplc="B3FA0980" w:tentative="1">
      <w:start w:val="1"/>
      <w:numFmt w:val="bullet"/>
      <w:lvlText w:val="•"/>
      <w:lvlJc w:val="left"/>
      <w:pPr>
        <w:tabs>
          <w:tab w:val="num" w:pos="2160"/>
        </w:tabs>
        <w:ind w:left="2160" w:hanging="360"/>
      </w:pPr>
      <w:rPr>
        <w:rFonts w:ascii="Arial" w:hAnsi="Arial" w:hint="default"/>
      </w:rPr>
    </w:lvl>
    <w:lvl w:ilvl="3" w:tplc="C83C31E6" w:tentative="1">
      <w:start w:val="1"/>
      <w:numFmt w:val="bullet"/>
      <w:lvlText w:val="•"/>
      <w:lvlJc w:val="left"/>
      <w:pPr>
        <w:tabs>
          <w:tab w:val="num" w:pos="2880"/>
        </w:tabs>
        <w:ind w:left="2880" w:hanging="360"/>
      </w:pPr>
      <w:rPr>
        <w:rFonts w:ascii="Arial" w:hAnsi="Arial" w:hint="default"/>
      </w:rPr>
    </w:lvl>
    <w:lvl w:ilvl="4" w:tplc="9B4E6526" w:tentative="1">
      <w:start w:val="1"/>
      <w:numFmt w:val="bullet"/>
      <w:lvlText w:val="•"/>
      <w:lvlJc w:val="left"/>
      <w:pPr>
        <w:tabs>
          <w:tab w:val="num" w:pos="3600"/>
        </w:tabs>
        <w:ind w:left="3600" w:hanging="360"/>
      </w:pPr>
      <w:rPr>
        <w:rFonts w:ascii="Arial" w:hAnsi="Arial" w:hint="default"/>
      </w:rPr>
    </w:lvl>
    <w:lvl w:ilvl="5" w:tplc="D0EA1FF4" w:tentative="1">
      <w:start w:val="1"/>
      <w:numFmt w:val="bullet"/>
      <w:lvlText w:val="•"/>
      <w:lvlJc w:val="left"/>
      <w:pPr>
        <w:tabs>
          <w:tab w:val="num" w:pos="4320"/>
        </w:tabs>
        <w:ind w:left="4320" w:hanging="360"/>
      </w:pPr>
      <w:rPr>
        <w:rFonts w:ascii="Arial" w:hAnsi="Arial" w:hint="default"/>
      </w:rPr>
    </w:lvl>
    <w:lvl w:ilvl="6" w:tplc="183AA75A" w:tentative="1">
      <w:start w:val="1"/>
      <w:numFmt w:val="bullet"/>
      <w:lvlText w:val="•"/>
      <w:lvlJc w:val="left"/>
      <w:pPr>
        <w:tabs>
          <w:tab w:val="num" w:pos="5040"/>
        </w:tabs>
        <w:ind w:left="5040" w:hanging="360"/>
      </w:pPr>
      <w:rPr>
        <w:rFonts w:ascii="Arial" w:hAnsi="Arial" w:hint="default"/>
      </w:rPr>
    </w:lvl>
    <w:lvl w:ilvl="7" w:tplc="AEFEE93E" w:tentative="1">
      <w:start w:val="1"/>
      <w:numFmt w:val="bullet"/>
      <w:lvlText w:val="•"/>
      <w:lvlJc w:val="left"/>
      <w:pPr>
        <w:tabs>
          <w:tab w:val="num" w:pos="5760"/>
        </w:tabs>
        <w:ind w:left="5760" w:hanging="360"/>
      </w:pPr>
      <w:rPr>
        <w:rFonts w:ascii="Arial" w:hAnsi="Arial" w:hint="default"/>
      </w:rPr>
    </w:lvl>
    <w:lvl w:ilvl="8" w:tplc="8702E82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72E5FDA"/>
    <w:multiLevelType w:val="hybridMultilevel"/>
    <w:tmpl w:val="01D6E0E4"/>
    <w:lvl w:ilvl="0" w:tplc="50E830AA">
      <w:start w:val="1"/>
      <w:numFmt w:val="bullet"/>
      <w:lvlText w:val="•"/>
      <w:lvlJc w:val="left"/>
      <w:pPr>
        <w:tabs>
          <w:tab w:val="num" w:pos="720"/>
        </w:tabs>
        <w:ind w:left="720" w:hanging="360"/>
      </w:pPr>
      <w:rPr>
        <w:rFonts w:ascii="Arial" w:hAnsi="Arial" w:hint="default"/>
      </w:rPr>
    </w:lvl>
    <w:lvl w:ilvl="1" w:tplc="53FAFF22" w:tentative="1">
      <w:start w:val="1"/>
      <w:numFmt w:val="bullet"/>
      <w:lvlText w:val="•"/>
      <w:lvlJc w:val="left"/>
      <w:pPr>
        <w:tabs>
          <w:tab w:val="num" w:pos="1440"/>
        </w:tabs>
        <w:ind w:left="1440" w:hanging="360"/>
      </w:pPr>
      <w:rPr>
        <w:rFonts w:ascii="Arial" w:hAnsi="Arial" w:hint="default"/>
      </w:rPr>
    </w:lvl>
    <w:lvl w:ilvl="2" w:tplc="701C4134" w:tentative="1">
      <w:start w:val="1"/>
      <w:numFmt w:val="bullet"/>
      <w:lvlText w:val="•"/>
      <w:lvlJc w:val="left"/>
      <w:pPr>
        <w:tabs>
          <w:tab w:val="num" w:pos="2160"/>
        </w:tabs>
        <w:ind w:left="2160" w:hanging="360"/>
      </w:pPr>
      <w:rPr>
        <w:rFonts w:ascii="Arial" w:hAnsi="Arial" w:hint="default"/>
      </w:rPr>
    </w:lvl>
    <w:lvl w:ilvl="3" w:tplc="D612E8C0" w:tentative="1">
      <w:start w:val="1"/>
      <w:numFmt w:val="bullet"/>
      <w:lvlText w:val="•"/>
      <w:lvlJc w:val="left"/>
      <w:pPr>
        <w:tabs>
          <w:tab w:val="num" w:pos="2880"/>
        </w:tabs>
        <w:ind w:left="2880" w:hanging="360"/>
      </w:pPr>
      <w:rPr>
        <w:rFonts w:ascii="Arial" w:hAnsi="Arial" w:hint="default"/>
      </w:rPr>
    </w:lvl>
    <w:lvl w:ilvl="4" w:tplc="BB3C8706" w:tentative="1">
      <w:start w:val="1"/>
      <w:numFmt w:val="bullet"/>
      <w:lvlText w:val="•"/>
      <w:lvlJc w:val="left"/>
      <w:pPr>
        <w:tabs>
          <w:tab w:val="num" w:pos="3600"/>
        </w:tabs>
        <w:ind w:left="3600" w:hanging="360"/>
      </w:pPr>
      <w:rPr>
        <w:rFonts w:ascii="Arial" w:hAnsi="Arial" w:hint="default"/>
      </w:rPr>
    </w:lvl>
    <w:lvl w:ilvl="5" w:tplc="5B2AD0C6" w:tentative="1">
      <w:start w:val="1"/>
      <w:numFmt w:val="bullet"/>
      <w:lvlText w:val="•"/>
      <w:lvlJc w:val="left"/>
      <w:pPr>
        <w:tabs>
          <w:tab w:val="num" w:pos="4320"/>
        </w:tabs>
        <w:ind w:left="4320" w:hanging="360"/>
      </w:pPr>
      <w:rPr>
        <w:rFonts w:ascii="Arial" w:hAnsi="Arial" w:hint="default"/>
      </w:rPr>
    </w:lvl>
    <w:lvl w:ilvl="6" w:tplc="CE621810" w:tentative="1">
      <w:start w:val="1"/>
      <w:numFmt w:val="bullet"/>
      <w:lvlText w:val="•"/>
      <w:lvlJc w:val="left"/>
      <w:pPr>
        <w:tabs>
          <w:tab w:val="num" w:pos="5040"/>
        </w:tabs>
        <w:ind w:left="5040" w:hanging="360"/>
      </w:pPr>
      <w:rPr>
        <w:rFonts w:ascii="Arial" w:hAnsi="Arial" w:hint="default"/>
      </w:rPr>
    </w:lvl>
    <w:lvl w:ilvl="7" w:tplc="87460A8C" w:tentative="1">
      <w:start w:val="1"/>
      <w:numFmt w:val="bullet"/>
      <w:lvlText w:val="•"/>
      <w:lvlJc w:val="left"/>
      <w:pPr>
        <w:tabs>
          <w:tab w:val="num" w:pos="5760"/>
        </w:tabs>
        <w:ind w:left="5760" w:hanging="360"/>
      </w:pPr>
      <w:rPr>
        <w:rFonts w:ascii="Arial" w:hAnsi="Arial" w:hint="default"/>
      </w:rPr>
    </w:lvl>
    <w:lvl w:ilvl="8" w:tplc="D972961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A7D548A"/>
    <w:multiLevelType w:val="hybridMultilevel"/>
    <w:tmpl w:val="F74A85EC"/>
    <w:lvl w:ilvl="0" w:tplc="0E60FC5E">
      <w:start w:val="1"/>
      <w:numFmt w:val="bullet"/>
      <w:lvlText w:val="•"/>
      <w:lvlJc w:val="left"/>
      <w:pPr>
        <w:tabs>
          <w:tab w:val="num" w:pos="720"/>
        </w:tabs>
        <w:ind w:left="720" w:hanging="360"/>
      </w:pPr>
      <w:rPr>
        <w:rFonts w:ascii="Arial" w:hAnsi="Arial" w:hint="default"/>
      </w:rPr>
    </w:lvl>
    <w:lvl w:ilvl="1" w:tplc="38824B86" w:tentative="1">
      <w:start w:val="1"/>
      <w:numFmt w:val="bullet"/>
      <w:lvlText w:val="•"/>
      <w:lvlJc w:val="left"/>
      <w:pPr>
        <w:tabs>
          <w:tab w:val="num" w:pos="1440"/>
        </w:tabs>
        <w:ind w:left="1440" w:hanging="360"/>
      </w:pPr>
      <w:rPr>
        <w:rFonts w:ascii="Arial" w:hAnsi="Arial" w:hint="default"/>
      </w:rPr>
    </w:lvl>
    <w:lvl w:ilvl="2" w:tplc="A75E5DF6" w:tentative="1">
      <w:start w:val="1"/>
      <w:numFmt w:val="bullet"/>
      <w:lvlText w:val="•"/>
      <w:lvlJc w:val="left"/>
      <w:pPr>
        <w:tabs>
          <w:tab w:val="num" w:pos="2160"/>
        </w:tabs>
        <w:ind w:left="2160" w:hanging="360"/>
      </w:pPr>
      <w:rPr>
        <w:rFonts w:ascii="Arial" w:hAnsi="Arial" w:hint="default"/>
      </w:rPr>
    </w:lvl>
    <w:lvl w:ilvl="3" w:tplc="42BA680C" w:tentative="1">
      <w:start w:val="1"/>
      <w:numFmt w:val="bullet"/>
      <w:lvlText w:val="•"/>
      <w:lvlJc w:val="left"/>
      <w:pPr>
        <w:tabs>
          <w:tab w:val="num" w:pos="2880"/>
        </w:tabs>
        <w:ind w:left="2880" w:hanging="360"/>
      </w:pPr>
      <w:rPr>
        <w:rFonts w:ascii="Arial" w:hAnsi="Arial" w:hint="default"/>
      </w:rPr>
    </w:lvl>
    <w:lvl w:ilvl="4" w:tplc="264C81A2" w:tentative="1">
      <w:start w:val="1"/>
      <w:numFmt w:val="bullet"/>
      <w:lvlText w:val="•"/>
      <w:lvlJc w:val="left"/>
      <w:pPr>
        <w:tabs>
          <w:tab w:val="num" w:pos="3600"/>
        </w:tabs>
        <w:ind w:left="3600" w:hanging="360"/>
      </w:pPr>
      <w:rPr>
        <w:rFonts w:ascii="Arial" w:hAnsi="Arial" w:hint="default"/>
      </w:rPr>
    </w:lvl>
    <w:lvl w:ilvl="5" w:tplc="999A44F6" w:tentative="1">
      <w:start w:val="1"/>
      <w:numFmt w:val="bullet"/>
      <w:lvlText w:val="•"/>
      <w:lvlJc w:val="left"/>
      <w:pPr>
        <w:tabs>
          <w:tab w:val="num" w:pos="4320"/>
        </w:tabs>
        <w:ind w:left="4320" w:hanging="360"/>
      </w:pPr>
      <w:rPr>
        <w:rFonts w:ascii="Arial" w:hAnsi="Arial" w:hint="default"/>
      </w:rPr>
    </w:lvl>
    <w:lvl w:ilvl="6" w:tplc="283CE82A" w:tentative="1">
      <w:start w:val="1"/>
      <w:numFmt w:val="bullet"/>
      <w:lvlText w:val="•"/>
      <w:lvlJc w:val="left"/>
      <w:pPr>
        <w:tabs>
          <w:tab w:val="num" w:pos="5040"/>
        </w:tabs>
        <w:ind w:left="5040" w:hanging="360"/>
      </w:pPr>
      <w:rPr>
        <w:rFonts w:ascii="Arial" w:hAnsi="Arial" w:hint="default"/>
      </w:rPr>
    </w:lvl>
    <w:lvl w:ilvl="7" w:tplc="5486F494" w:tentative="1">
      <w:start w:val="1"/>
      <w:numFmt w:val="bullet"/>
      <w:lvlText w:val="•"/>
      <w:lvlJc w:val="left"/>
      <w:pPr>
        <w:tabs>
          <w:tab w:val="num" w:pos="5760"/>
        </w:tabs>
        <w:ind w:left="5760" w:hanging="360"/>
      </w:pPr>
      <w:rPr>
        <w:rFonts w:ascii="Arial" w:hAnsi="Arial" w:hint="default"/>
      </w:rPr>
    </w:lvl>
    <w:lvl w:ilvl="8" w:tplc="8CDA1DA6" w:tentative="1">
      <w:start w:val="1"/>
      <w:numFmt w:val="bullet"/>
      <w:lvlText w:val="•"/>
      <w:lvlJc w:val="left"/>
      <w:pPr>
        <w:tabs>
          <w:tab w:val="num" w:pos="6480"/>
        </w:tabs>
        <w:ind w:left="6480" w:hanging="360"/>
      </w:pPr>
      <w:rPr>
        <w:rFonts w:ascii="Arial" w:hAnsi="Arial" w:hint="default"/>
      </w:rPr>
    </w:lvl>
  </w:abstractNum>
  <w:num w:numId="1">
    <w:abstractNumId w:val="30"/>
  </w:num>
  <w:num w:numId="2">
    <w:abstractNumId w:val="6"/>
  </w:num>
  <w:num w:numId="3">
    <w:abstractNumId w:val="28"/>
  </w:num>
  <w:num w:numId="4">
    <w:abstractNumId w:val="31"/>
  </w:num>
  <w:num w:numId="5">
    <w:abstractNumId w:val="8"/>
  </w:num>
  <w:num w:numId="6">
    <w:abstractNumId w:val="16"/>
  </w:num>
  <w:num w:numId="7">
    <w:abstractNumId w:val="14"/>
  </w:num>
  <w:num w:numId="8">
    <w:abstractNumId w:val="20"/>
  </w:num>
  <w:num w:numId="9">
    <w:abstractNumId w:val="13"/>
  </w:num>
  <w:num w:numId="10">
    <w:abstractNumId w:val="15"/>
  </w:num>
  <w:num w:numId="11">
    <w:abstractNumId w:val="0"/>
  </w:num>
  <w:num w:numId="12">
    <w:abstractNumId w:val="2"/>
  </w:num>
  <w:num w:numId="13">
    <w:abstractNumId w:val="29"/>
  </w:num>
  <w:num w:numId="14">
    <w:abstractNumId w:val="25"/>
  </w:num>
  <w:num w:numId="15">
    <w:abstractNumId w:val="17"/>
  </w:num>
  <w:num w:numId="16">
    <w:abstractNumId w:val="21"/>
  </w:num>
  <w:num w:numId="17">
    <w:abstractNumId w:val="3"/>
  </w:num>
  <w:num w:numId="18">
    <w:abstractNumId w:val="12"/>
  </w:num>
  <w:num w:numId="19">
    <w:abstractNumId w:val="4"/>
  </w:num>
  <w:num w:numId="20">
    <w:abstractNumId w:val="23"/>
  </w:num>
  <w:num w:numId="21">
    <w:abstractNumId w:val="19"/>
  </w:num>
  <w:num w:numId="22">
    <w:abstractNumId w:val="9"/>
  </w:num>
  <w:num w:numId="23">
    <w:abstractNumId w:val="27"/>
  </w:num>
  <w:num w:numId="24">
    <w:abstractNumId w:val="26"/>
  </w:num>
  <w:num w:numId="25">
    <w:abstractNumId w:val="24"/>
  </w:num>
  <w:num w:numId="26">
    <w:abstractNumId w:val="5"/>
  </w:num>
  <w:num w:numId="27">
    <w:abstractNumId w:val="22"/>
  </w:num>
  <w:num w:numId="28">
    <w:abstractNumId w:val="11"/>
  </w:num>
  <w:num w:numId="29">
    <w:abstractNumId w:val="7"/>
  </w:num>
  <w:num w:numId="30">
    <w:abstractNumId w:val="18"/>
  </w:num>
  <w:num w:numId="31">
    <w:abstractNumId w:val="1"/>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Q3sDA2NjSzMLUwMTRR0lEKTi0uzszPAykwNKkFACzo+zstAAAA"/>
  </w:docVars>
  <w:rsids>
    <w:rsidRoot w:val="005058E1"/>
    <w:rsid w:val="000052DB"/>
    <w:rsid w:val="000055BE"/>
    <w:rsid w:val="00024A71"/>
    <w:rsid w:val="000305E7"/>
    <w:rsid w:val="00045370"/>
    <w:rsid w:val="00055D45"/>
    <w:rsid w:val="00067C68"/>
    <w:rsid w:val="0007497D"/>
    <w:rsid w:val="00075B76"/>
    <w:rsid w:val="00093558"/>
    <w:rsid w:val="000A65EF"/>
    <w:rsid w:val="000B6E1F"/>
    <w:rsid w:val="000F1026"/>
    <w:rsid w:val="0010064A"/>
    <w:rsid w:val="00176E02"/>
    <w:rsid w:val="00186288"/>
    <w:rsid w:val="001F66F8"/>
    <w:rsid w:val="0020313F"/>
    <w:rsid w:val="00231C2A"/>
    <w:rsid w:val="0023327B"/>
    <w:rsid w:val="00243508"/>
    <w:rsid w:val="002545CC"/>
    <w:rsid w:val="00257CD6"/>
    <w:rsid w:val="0026609E"/>
    <w:rsid w:val="00286F23"/>
    <w:rsid w:val="00295E89"/>
    <w:rsid w:val="002A1CF2"/>
    <w:rsid w:val="002A215E"/>
    <w:rsid w:val="002B1CF1"/>
    <w:rsid w:val="002D210B"/>
    <w:rsid w:val="002D74F0"/>
    <w:rsid w:val="002E1C5B"/>
    <w:rsid w:val="00320E6F"/>
    <w:rsid w:val="00321454"/>
    <w:rsid w:val="00347702"/>
    <w:rsid w:val="0035541E"/>
    <w:rsid w:val="00363B25"/>
    <w:rsid w:val="00374785"/>
    <w:rsid w:val="003824E9"/>
    <w:rsid w:val="00394665"/>
    <w:rsid w:val="00413A3E"/>
    <w:rsid w:val="0041638D"/>
    <w:rsid w:val="00423C08"/>
    <w:rsid w:val="004420B3"/>
    <w:rsid w:val="00456379"/>
    <w:rsid w:val="00472EED"/>
    <w:rsid w:val="0049177B"/>
    <w:rsid w:val="004E79DA"/>
    <w:rsid w:val="004E7EF9"/>
    <w:rsid w:val="005058E1"/>
    <w:rsid w:val="00526088"/>
    <w:rsid w:val="00535156"/>
    <w:rsid w:val="005378CB"/>
    <w:rsid w:val="00554A4B"/>
    <w:rsid w:val="00562B8F"/>
    <w:rsid w:val="00566555"/>
    <w:rsid w:val="00592BD6"/>
    <w:rsid w:val="005939CE"/>
    <w:rsid w:val="00594153"/>
    <w:rsid w:val="00615C12"/>
    <w:rsid w:val="006579B2"/>
    <w:rsid w:val="00683E01"/>
    <w:rsid w:val="00690846"/>
    <w:rsid w:val="00691838"/>
    <w:rsid w:val="00694D41"/>
    <w:rsid w:val="006A7142"/>
    <w:rsid w:val="006B3069"/>
    <w:rsid w:val="006C03D4"/>
    <w:rsid w:val="006D4B6A"/>
    <w:rsid w:val="006E147A"/>
    <w:rsid w:val="006E1B08"/>
    <w:rsid w:val="006F0FB1"/>
    <w:rsid w:val="006F7A41"/>
    <w:rsid w:val="00724387"/>
    <w:rsid w:val="00732AF8"/>
    <w:rsid w:val="007756C6"/>
    <w:rsid w:val="007876B8"/>
    <w:rsid w:val="007975B6"/>
    <w:rsid w:val="007E5845"/>
    <w:rsid w:val="0081374A"/>
    <w:rsid w:val="0083419A"/>
    <w:rsid w:val="008437A2"/>
    <w:rsid w:val="00863D47"/>
    <w:rsid w:val="00894B39"/>
    <w:rsid w:val="0089523C"/>
    <w:rsid w:val="008E16FD"/>
    <w:rsid w:val="008E1BD4"/>
    <w:rsid w:val="008E3E87"/>
    <w:rsid w:val="00930EDD"/>
    <w:rsid w:val="00972DA1"/>
    <w:rsid w:val="00987F54"/>
    <w:rsid w:val="009A3D7D"/>
    <w:rsid w:val="009B500A"/>
    <w:rsid w:val="009C4111"/>
    <w:rsid w:val="009D10E2"/>
    <w:rsid w:val="009D60DB"/>
    <w:rsid w:val="009E4F42"/>
    <w:rsid w:val="00A231FB"/>
    <w:rsid w:val="00A40CB3"/>
    <w:rsid w:val="00A41DB1"/>
    <w:rsid w:val="00A50678"/>
    <w:rsid w:val="00A73DFC"/>
    <w:rsid w:val="00A962EA"/>
    <w:rsid w:val="00AA080A"/>
    <w:rsid w:val="00B253B4"/>
    <w:rsid w:val="00B5144F"/>
    <w:rsid w:val="00B63684"/>
    <w:rsid w:val="00B6464C"/>
    <w:rsid w:val="00B6628D"/>
    <w:rsid w:val="00BA1CE2"/>
    <w:rsid w:val="00BA639F"/>
    <w:rsid w:val="00BA7FC0"/>
    <w:rsid w:val="00BD2AA8"/>
    <w:rsid w:val="00C16EFC"/>
    <w:rsid w:val="00C25196"/>
    <w:rsid w:val="00C334A7"/>
    <w:rsid w:val="00C4799B"/>
    <w:rsid w:val="00C65E7A"/>
    <w:rsid w:val="00C66568"/>
    <w:rsid w:val="00C764C3"/>
    <w:rsid w:val="00CB0F1C"/>
    <w:rsid w:val="00CD2634"/>
    <w:rsid w:val="00D462B9"/>
    <w:rsid w:val="00D6144D"/>
    <w:rsid w:val="00D705EE"/>
    <w:rsid w:val="00D72E24"/>
    <w:rsid w:val="00D80266"/>
    <w:rsid w:val="00DF1AFA"/>
    <w:rsid w:val="00E03572"/>
    <w:rsid w:val="00E06AE2"/>
    <w:rsid w:val="00E07A14"/>
    <w:rsid w:val="00E21075"/>
    <w:rsid w:val="00E550A0"/>
    <w:rsid w:val="00E56525"/>
    <w:rsid w:val="00EA7FBD"/>
    <w:rsid w:val="00EC6D96"/>
    <w:rsid w:val="00EF4D11"/>
    <w:rsid w:val="00EF5416"/>
    <w:rsid w:val="00F03058"/>
    <w:rsid w:val="00F14A2E"/>
    <w:rsid w:val="00F14C69"/>
    <w:rsid w:val="00F21DD7"/>
    <w:rsid w:val="00F427A8"/>
    <w:rsid w:val="00F45567"/>
    <w:rsid w:val="00F61619"/>
    <w:rsid w:val="00F749BB"/>
    <w:rsid w:val="00F76CA0"/>
    <w:rsid w:val="00FC2A54"/>
    <w:rsid w:val="00FD2A3E"/>
    <w:rsid w:val="00FE1380"/>
    <w:rsid w:val="00FF4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0B2D6"/>
  <w15:chartTrackingRefBased/>
  <w15:docId w15:val="{B40090E4-8038-4D8F-9558-332DC8F9E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1C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65E7A"/>
    <w:rPr>
      <w:b/>
      <w:bCs/>
    </w:rPr>
  </w:style>
  <w:style w:type="character" w:styleId="Hyperlink">
    <w:name w:val="Hyperlink"/>
    <w:basedOn w:val="DefaultParagraphFont"/>
    <w:uiPriority w:val="99"/>
    <w:unhideWhenUsed/>
    <w:rsid w:val="00C65E7A"/>
    <w:rPr>
      <w:color w:val="0000FF"/>
      <w:u w:val="single"/>
    </w:rPr>
  </w:style>
  <w:style w:type="paragraph" w:styleId="Header">
    <w:name w:val="header"/>
    <w:basedOn w:val="Normal"/>
    <w:link w:val="HeaderChar"/>
    <w:uiPriority w:val="99"/>
    <w:unhideWhenUsed/>
    <w:rsid w:val="00A73D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DFC"/>
  </w:style>
  <w:style w:type="paragraph" w:styleId="Footer">
    <w:name w:val="footer"/>
    <w:basedOn w:val="Normal"/>
    <w:link w:val="FooterChar"/>
    <w:uiPriority w:val="99"/>
    <w:unhideWhenUsed/>
    <w:rsid w:val="00A73D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DFC"/>
  </w:style>
  <w:style w:type="paragraph" w:styleId="NoSpacing">
    <w:name w:val="No Spacing"/>
    <w:uiPriority w:val="1"/>
    <w:qFormat/>
    <w:rsid w:val="00186288"/>
    <w:pPr>
      <w:spacing w:after="0" w:line="240" w:lineRule="auto"/>
    </w:pPr>
  </w:style>
  <w:style w:type="character" w:styleId="Emphasis">
    <w:name w:val="Emphasis"/>
    <w:basedOn w:val="DefaultParagraphFont"/>
    <w:uiPriority w:val="20"/>
    <w:qFormat/>
    <w:rsid w:val="001F66F8"/>
    <w:rPr>
      <w:i/>
      <w:iCs/>
    </w:rPr>
  </w:style>
  <w:style w:type="paragraph" w:styleId="ListParagraph">
    <w:name w:val="List Paragraph"/>
    <w:basedOn w:val="Normal"/>
    <w:uiPriority w:val="34"/>
    <w:qFormat/>
    <w:rsid w:val="0081374A"/>
    <w:pPr>
      <w:ind w:left="720"/>
      <w:contextualSpacing/>
    </w:pPr>
  </w:style>
  <w:style w:type="character" w:styleId="UnresolvedMention">
    <w:name w:val="Unresolved Mention"/>
    <w:basedOn w:val="DefaultParagraphFont"/>
    <w:uiPriority w:val="99"/>
    <w:semiHidden/>
    <w:unhideWhenUsed/>
    <w:rsid w:val="00D72E24"/>
    <w:rPr>
      <w:color w:val="605E5C"/>
      <w:shd w:val="clear" w:color="auto" w:fill="E1DFDD"/>
    </w:rPr>
  </w:style>
  <w:style w:type="paragraph" w:customStyle="1" w:styleId="contentintro">
    <w:name w:val="content__intro"/>
    <w:basedOn w:val="Normal"/>
    <w:rsid w:val="00BA63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6579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79B2"/>
    <w:rPr>
      <w:rFonts w:ascii="Segoe UI" w:hAnsi="Segoe UI" w:cs="Segoe UI"/>
      <w:sz w:val="18"/>
      <w:szCs w:val="1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147542">
      <w:bodyDiv w:val="1"/>
      <w:marLeft w:val="0"/>
      <w:marRight w:val="0"/>
      <w:marTop w:val="0"/>
      <w:marBottom w:val="0"/>
      <w:divBdr>
        <w:top w:val="none" w:sz="0" w:space="0" w:color="auto"/>
        <w:left w:val="none" w:sz="0" w:space="0" w:color="auto"/>
        <w:bottom w:val="none" w:sz="0" w:space="0" w:color="auto"/>
        <w:right w:val="none" w:sz="0" w:space="0" w:color="auto"/>
      </w:divBdr>
    </w:div>
    <w:div w:id="321278496">
      <w:bodyDiv w:val="1"/>
      <w:marLeft w:val="0"/>
      <w:marRight w:val="0"/>
      <w:marTop w:val="0"/>
      <w:marBottom w:val="0"/>
      <w:divBdr>
        <w:top w:val="none" w:sz="0" w:space="0" w:color="auto"/>
        <w:left w:val="none" w:sz="0" w:space="0" w:color="auto"/>
        <w:bottom w:val="none" w:sz="0" w:space="0" w:color="auto"/>
        <w:right w:val="none" w:sz="0" w:space="0" w:color="auto"/>
      </w:divBdr>
    </w:div>
    <w:div w:id="403455749">
      <w:bodyDiv w:val="1"/>
      <w:marLeft w:val="0"/>
      <w:marRight w:val="0"/>
      <w:marTop w:val="0"/>
      <w:marBottom w:val="0"/>
      <w:divBdr>
        <w:top w:val="none" w:sz="0" w:space="0" w:color="auto"/>
        <w:left w:val="none" w:sz="0" w:space="0" w:color="auto"/>
        <w:bottom w:val="none" w:sz="0" w:space="0" w:color="auto"/>
        <w:right w:val="none" w:sz="0" w:space="0" w:color="auto"/>
      </w:divBdr>
    </w:div>
    <w:div w:id="497235665">
      <w:bodyDiv w:val="1"/>
      <w:marLeft w:val="0"/>
      <w:marRight w:val="0"/>
      <w:marTop w:val="0"/>
      <w:marBottom w:val="0"/>
      <w:divBdr>
        <w:top w:val="none" w:sz="0" w:space="0" w:color="auto"/>
        <w:left w:val="none" w:sz="0" w:space="0" w:color="auto"/>
        <w:bottom w:val="none" w:sz="0" w:space="0" w:color="auto"/>
        <w:right w:val="none" w:sz="0" w:space="0" w:color="auto"/>
      </w:divBdr>
    </w:div>
    <w:div w:id="676621245">
      <w:bodyDiv w:val="1"/>
      <w:marLeft w:val="0"/>
      <w:marRight w:val="0"/>
      <w:marTop w:val="0"/>
      <w:marBottom w:val="0"/>
      <w:divBdr>
        <w:top w:val="none" w:sz="0" w:space="0" w:color="auto"/>
        <w:left w:val="none" w:sz="0" w:space="0" w:color="auto"/>
        <w:bottom w:val="none" w:sz="0" w:space="0" w:color="auto"/>
        <w:right w:val="none" w:sz="0" w:space="0" w:color="auto"/>
      </w:divBdr>
    </w:div>
    <w:div w:id="793865945">
      <w:bodyDiv w:val="1"/>
      <w:marLeft w:val="0"/>
      <w:marRight w:val="0"/>
      <w:marTop w:val="0"/>
      <w:marBottom w:val="0"/>
      <w:divBdr>
        <w:top w:val="none" w:sz="0" w:space="0" w:color="auto"/>
        <w:left w:val="none" w:sz="0" w:space="0" w:color="auto"/>
        <w:bottom w:val="none" w:sz="0" w:space="0" w:color="auto"/>
        <w:right w:val="none" w:sz="0" w:space="0" w:color="auto"/>
      </w:divBdr>
      <w:divsChild>
        <w:div w:id="1584341943">
          <w:marLeft w:val="0"/>
          <w:marRight w:val="0"/>
          <w:marTop w:val="0"/>
          <w:marBottom w:val="75"/>
          <w:divBdr>
            <w:top w:val="none" w:sz="0" w:space="1" w:color="auto"/>
            <w:left w:val="none" w:sz="0" w:space="0" w:color="auto"/>
            <w:bottom w:val="dashed" w:sz="6" w:space="11" w:color="C9C9C9"/>
            <w:right w:val="none" w:sz="0" w:space="0" w:color="auto"/>
          </w:divBdr>
        </w:div>
        <w:div w:id="1849782394">
          <w:marLeft w:val="0"/>
          <w:marRight w:val="0"/>
          <w:marTop w:val="0"/>
          <w:marBottom w:val="0"/>
          <w:divBdr>
            <w:top w:val="none" w:sz="0" w:space="0" w:color="auto"/>
            <w:left w:val="none" w:sz="0" w:space="0" w:color="auto"/>
            <w:bottom w:val="none" w:sz="0" w:space="0" w:color="auto"/>
            <w:right w:val="none" w:sz="0" w:space="0" w:color="auto"/>
          </w:divBdr>
          <w:divsChild>
            <w:div w:id="869925123">
              <w:marLeft w:val="377"/>
              <w:marRight w:val="0"/>
              <w:marTop w:val="72"/>
              <w:marBottom w:val="120"/>
              <w:divBdr>
                <w:top w:val="single" w:sz="6" w:space="4" w:color="D3D3D3"/>
                <w:left w:val="single" w:sz="6" w:space="4" w:color="D3D3D3"/>
                <w:bottom w:val="single" w:sz="6" w:space="4" w:color="D3D3D3"/>
                <w:right w:val="single" w:sz="6" w:space="4" w:color="D3D3D3"/>
              </w:divBdr>
            </w:div>
            <w:div w:id="1414594765">
              <w:marLeft w:val="0"/>
              <w:marRight w:val="0"/>
              <w:marTop w:val="0"/>
              <w:marBottom w:val="300"/>
              <w:divBdr>
                <w:top w:val="none" w:sz="0" w:space="0" w:color="auto"/>
                <w:left w:val="none" w:sz="0" w:space="0" w:color="auto"/>
                <w:bottom w:val="none" w:sz="0" w:space="0" w:color="auto"/>
                <w:right w:val="none" w:sz="0" w:space="0" w:color="auto"/>
              </w:divBdr>
            </w:div>
            <w:div w:id="1272206273">
              <w:marLeft w:val="377"/>
              <w:marRight w:val="0"/>
              <w:marTop w:val="72"/>
              <w:marBottom w:val="120"/>
              <w:divBdr>
                <w:top w:val="single" w:sz="6" w:space="4" w:color="D3D3D3"/>
                <w:left w:val="single" w:sz="6" w:space="4" w:color="D3D3D3"/>
                <w:bottom w:val="single" w:sz="6" w:space="4" w:color="D3D3D3"/>
                <w:right w:val="single" w:sz="6" w:space="4" w:color="D3D3D3"/>
              </w:divBdr>
            </w:div>
            <w:div w:id="824784165">
              <w:blockQuote w:val="1"/>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 w:id="850142339">
      <w:bodyDiv w:val="1"/>
      <w:marLeft w:val="0"/>
      <w:marRight w:val="0"/>
      <w:marTop w:val="0"/>
      <w:marBottom w:val="0"/>
      <w:divBdr>
        <w:top w:val="none" w:sz="0" w:space="0" w:color="auto"/>
        <w:left w:val="none" w:sz="0" w:space="0" w:color="auto"/>
        <w:bottom w:val="none" w:sz="0" w:space="0" w:color="auto"/>
        <w:right w:val="none" w:sz="0" w:space="0" w:color="auto"/>
      </w:divBdr>
    </w:div>
    <w:div w:id="871723750">
      <w:bodyDiv w:val="1"/>
      <w:marLeft w:val="0"/>
      <w:marRight w:val="0"/>
      <w:marTop w:val="0"/>
      <w:marBottom w:val="0"/>
      <w:divBdr>
        <w:top w:val="none" w:sz="0" w:space="0" w:color="auto"/>
        <w:left w:val="none" w:sz="0" w:space="0" w:color="auto"/>
        <w:bottom w:val="none" w:sz="0" w:space="0" w:color="auto"/>
        <w:right w:val="none" w:sz="0" w:space="0" w:color="auto"/>
      </w:divBdr>
    </w:div>
    <w:div w:id="931010827">
      <w:bodyDiv w:val="1"/>
      <w:marLeft w:val="0"/>
      <w:marRight w:val="0"/>
      <w:marTop w:val="0"/>
      <w:marBottom w:val="0"/>
      <w:divBdr>
        <w:top w:val="none" w:sz="0" w:space="0" w:color="auto"/>
        <w:left w:val="none" w:sz="0" w:space="0" w:color="auto"/>
        <w:bottom w:val="none" w:sz="0" w:space="0" w:color="auto"/>
        <w:right w:val="none" w:sz="0" w:space="0" w:color="auto"/>
      </w:divBdr>
    </w:div>
    <w:div w:id="1007052037">
      <w:bodyDiv w:val="1"/>
      <w:marLeft w:val="0"/>
      <w:marRight w:val="0"/>
      <w:marTop w:val="0"/>
      <w:marBottom w:val="0"/>
      <w:divBdr>
        <w:top w:val="none" w:sz="0" w:space="0" w:color="auto"/>
        <w:left w:val="none" w:sz="0" w:space="0" w:color="auto"/>
        <w:bottom w:val="none" w:sz="0" w:space="0" w:color="auto"/>
        <w:right w:val="none" w:sz="0" w:space="0" w:color="auto"/>
      </w:divBdr>
    </w:div>
    <w:div w:id="1093089370">
      <w:bodyDiv w:val="1"/>
      <w:marLeft w:val="0"/>
      <w:marRight w:val="0"/>
      <w:marTop w:val="0"/>
      <w:marBottom w:val="0"/>
      <w:divBdr>
        <w:top w:val="none" w:sz="0" w:space="0" w:color="auto"/>
        <w:left w:val="none" w:sz="0" w:space="0" w:color="auto"/>
        <w:bottom w:val="none" w:sz="0" w:space="0" w:color="auto"/>
        <w:right w:val="none" w:sz="0" w:space="0" w:color="auto"/>
      </w:divBdr>
    </w:div>
    <w:div w:id="1108085656">
      <w:bodyDiv w:val="1"/>
      <w:marLeft w:val="0"/>
      <w:marRight w:val="0"/>
      <w:marTop w:val="0"/>
      <w:marBottom w:val="0"/>
      <w:divBdr>
        <w:top w:val="none" w:sz="0" w:space="0" w:color="auto"/>
        <w:left w:val="none" w:sz="0" w:space="0" w:color="auto"/>
        <w:bottom w:val="none" w:sz="0" w:space="0" w:color="auto"/>
        <w:right w:val="none" w:sz="0" w:space="0" w:color="auto"/>
      </w:divBdr>
    </w:div>
    <w:div w:id="1165705959">
      <w:bodyDiv w:val="1"/>
      <w:marLeft w:val="0"/>
      <w:marRight w:val="0"/>
      <w:marTop w:val="0"/>
      <w:marBottom w:val="0"/>
      <w:divBdr>
        <w:top w:val="none" w:sz="0" w:space="0" w:color="auto"/>
        <w:left w:val="none" w:sz="0" w:space="0" w:color="auto"/>
        <w:bottom w:val="none" w:sz="0" w:space="0" w:color="auto"/>
        <w:right w:val="none" w:sz="0" w:space="0" w:color="auto"/>
      </w:divBdr>
    </w:div>
    <w:div w:id="1196818553">
      <w:bodyDiv w:val="1"/>
      <w:marLeft w:val="0"/>
      <w:marRight w:val="0"/>
      <w:marTop w:val="0"/>
      <w:marBottom w:val="0"/>
      <w:divBdr>
        <w:top w:val="none" w:sz="0" w:space="0" w:color="auto"/>
        <w:left w:val="none" w:sz="0" w:space="0" w:color="auto"/>
        <w:bottom w:val="none" w:sz="0" w:space="0" w:color="auto"/>
        <w:right w:val="none" w:sz="0" w:space="0" w:color="auto"/>
      </w:divBdr>
    </w:div>
    <w:div w:id="1204294005">
      <w:bodyDiv w:val="1"/>
      <w:marLeft w:val="0"/>
      <w:marRight w:val="0"/>
      <w:marTop w:val="0"/>
      <w:marBottom w:val="0"/>
      <w:divBdr>
        <w:top w:val="none" w:sz="0" w:space="0" w:color="auto"/>
        <w:left w:val="none" w:sz="0" w:space="0" w:color="auto"/>
        <w:bottom w:val="none" w:sz="0" w:space="0" w:color="auto"/>
        <w:right w:val="none" w:sz="0" w:space="0" w:color="auto"/>
      </w:divBdr>
    </w:div>
    <w:div w:id="163066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acp.co.uk/media/4367/bacp-making-contract-fs-gpia055-may18.pdf" TargetMode="External"/><Relationship Id="rId18" Type="http://schemas.openxmlformats.org/officeDocument/2006/relationships/hyperlink" Target="https://www.goodtherapy.org/blog/psychpedia/unconditional-positive-regard"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counsellingconnection.com/wp-content/uploads/2009/10/report-4-reflective-practice-supervision-self-care.pdf" TargetMode="External"/><Relationship Id="rId17" Type="http://schemas.openxmlformats.org/officeDocument/2006/relationships/hyperlink" Target="https://www.goodtherapy.org/learn-about-therapy/types/person-centered" TargetMode="External"/><Relationship Id="rId2" Type="http://schemas.openxmlformats.org/officeDocument/2006/relationships/customXml" Target="../customXml/item2.xml"/><Relationship Id="rId16" Type="http://schemas.openxmlformats.org/officeDocument/2006/relationships/hyperlink" Target="https://www.counseling.org/resources/library/ERIC%20Digests/94-10.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Student/Desktop/assessment%20case%20formulation.pdf" TargetMode="External"/><Relationship Id="rId5" Type="http://schemas.openxmlformats.org/officeDocument/2006/relationships/styles" Target="styles.xml"/><Relationship Id="rId15" Type="http://schemas.openxmlformats.org/officeDocument/2006/relationships/hyperlink" Target="https://www.counselling-directory.org.uk/memberarticles/the-process-of-counselling" TargetMode="External"/><Relationship Id="rId10" Type="http://schemas.openxmlformats.org/officeDocument/2006/relationships/hyperlink" Target="https://www.counseling.org/news/aca-blogs/aca-member-blogs/aca-member-blogs/2017/04/19/the-value-of-empathy" TargetMode="External"/><Relationship Id="rId19" Type="http://schemas.openxmlformats.org/officeDocument/2006/relationships/hyperlink" Target="https://www.nhs.uk/conditions/consent-to-treatme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unsellingconnection.com/index.php/2009/07/10/counselling-microskills-questio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2" ma:contentTypeDescription="Create a new document." ma:contentTypeScope="" ma:versionID="dbe4af8acc9dbbf7d300ed930a186428">
  <xsd:schema xmlns:xsd="http://www.w3.org/2001/XMLSchema" xmlns:xs="http://www.w3.org/2001/XMLSchema" xmlns:p="http://schemas.microsoft.com/office/2006/metadata/properties" xmlns:ns3="aadfcd52-e379-49eb-a412-e28a16640aff" targetNamespace="http://schemas.microsoft.com/office/2006/metadata/properties" ma:root="true" ma:fieldsID="12cf9cfbadc43bfd2a31a306d77d6f96" ns3:_="">
    <xsd:import namespace="aadfcd52-e379-49eb-a412-e28a16640aff"/>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E017E8-39DD-4D0A-8611-B28A732F58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A821340-FE20-4F68-A82A-855467D98041}">
  <ds:schemaRefs>
    <ds:schemaRef ds:uri="http://schemas.microsoft.com/sharepoint/v3/contenttype/forms"/>
  </ds:schemaRefs>
</ds:datastoreItem>
</file>

<file path=customXml/itemProps3.xml><?xml version="1.0" encoding="utf-8"?>
<ds:datastoreItem xmlns:ds="http://schemas.openxmlformats.org/officeDocument/2006/customXml" ds:itemID="{1303FCA2-5CCA-41DD-BE46-FE5F0096B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Pages>
  <Words>4081</Words>
  <Characters>23268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Carolyne Williams (1704726)</dc:creator>
  <cp:keywords/>
  <dc:description/>
  <cp:lastModifiedBy>Carolyne Williams (1704726)</cp:lastModifiedBy>
  <cp:revision>7</cp:revision>
  <dcterms:created xsi:type="dcterms:W3CDTF">2020-04-03T13:12:00Z</dcterms:created>
  <dcterms:modified xsi:type="dcterms:W3CDTF">2020-04-06T14:09:00Z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