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608" w:rsidRDefault="00814430" w:rsidP="00147608">
      <w:pPr>
        <w:rPr>
          <w:rFonts w:ascii="Times New Roman" w:eastAsia="Times New Roman" w:hAnsi="Times New Roman" w:cs="Times New Roman"/>
          <w:b/>
          <w:sz w:val="36"/>
          <w:szCs w:val="36"/>
        </w:rPr>
      </w:pPr>
      <w:bookmarkStart w:id="0" w:name="_GoBack"/>
      <w:r w:rsidRPr="00814430">
        <w:rPr>
          <w:rFonts w:ascii="Times New Roman" w:eastAsia="Times New Roman" w:hAnsi="Times New Roman" w:cs="Times New Roman"/>
          <w:b/>
          <w:sz w:val="36"/>
          <w:szCs w:val="36"/>
        </w:rPr>
        <w:drawing>
          <wp:anchor distT="0" distB="0" distL="114300" distR="114300" simplePos="0" relativeHeight="251659264" behindDoc="0" locked="0" layoutInCell="1" allowOverlap="1">
            <wp:simplePos x="0" y="0"/>
            <wp:positionH relativeFrom="column">
              <wp:posOffset>146050</wp:posOffset>
            </wp:positionH>
            <wp:positionV relativeFrom="paragraph">
              <wp:posOffset>-349250</wp:posOffset>
            </wp:positionV>
            <wp:extent cx="1809750" cy="723900"/>
            <wp:effectExtent l="1905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147608" w:rsidRDefault="00147608" w:rsidP="00147608">
      <w:pPr>
        <w:rPr>
          <w:rFonts w:ascii="Times New Roman" w:eastAsia="Times New Roman" w:hAnsi="Times New Roman" w:cs="Times New Roman"/>
          <w:b/>
          <w:sz w:val="36"/>
          <w:szCs w:val="36"/>
        </w:rPr>
      </w:pPr>
    </w:p>
    <w:p w:rsidR="00814430" w:rsidRDefault="00814430" w:rsidP="00147608">
      <w:pPr>
        <w:rPr>
          <w:rFonts w:ascii="Times New Roman" w:eastAsia="Times New Roman" w:hAnsi="Times New Roman" w:cs="Times New Roman"/>
          <w:b/>
          <w:sz w:val="36"/>
          <w:szCs w:val="36"/>
        </w:rPr>
      </w:pPr>
    </w:p>
    <w:p w:rsidR="00147608" w:rsidRDefault="00147608" w:rsidP="00147608">
      <w:pPr>
        <w:rPr>
          <w:rFonts w:ascii="Times New Roman" w:eastAsia="Times New Roman" w:hAnsi="Times New Roman" w:cs="Times New Roman"/>
          <w:b/>
          <w:sz w:val="36"/>
          <w:szCs w:val="36"/>
        </w:rPr>
      </w:pPr>
    </w:p>
    <w:p w:rsidR="00147608" w:rsidRPr="00814430" w:rsidRDefault="00147608" w:rsidP="00147608">
      <w:pPr>
        <w:ind w:left="2160" w:firstLine="720"/>
        <w:rPr>
          <w:rFonts w:eastAsia="Times New Roman" w:cs="Arial"/>
          <w:b/>
          <w:sz w:val="28"/>
          <w:szCs w:val="28"/>
        </w:rPr>
      </w:pPr>
      <w:r w:rsidRPr="00814430">
        <w:rPr>
          <w:rFonts w:eastAsia="Times New Roman" w:cs="Arial"/>
          <w:b/>
          <w:sz w:val="28"/>
          <w:szCs w:val="28"/>
        </w:rPr>
        <w:t xml:space="preserve">   Assignment 1</w:t>
      </w:r>
    </w:p>
    <w:p w:rsidR="00147608" w:rsidRPr="00814430" w:rsidRDefault="00147608" w:rsidP="00147608">
      <w:pPr>
        <w:jc w:val="center"/>
        <w:rPr>
          <w:rFonts w:cs="Arial"/>
          <w:b/>
          <w:i/>
          <w:sz w:val="28"/>
          <w:szCs w:val="28"/>
        </w:rPr>
      </w:pPr>
      <w:r w:rsidRPr="00814430">
        <w:rPr>
          <w:rFonts w:cs="Arial"/>
          <w:b/>
          <w:i/>
          <w:sz w:val="28"/>
          <w:szCs w:val="28"/>
        </w:rPr>
        <w:t xml:space="preserve">Introduction to Research </w:t>
      </w:r>
    </w:p>
    <w:p w:rsidR="00147608" w:rsidRPr="00814430" w:rsidRDefault="00814430" w:rsidP="00147608">
      <w:pPr>
        <w:jc w:val="center"/>
        <w:rPr>
          <w:rFonts w:cs="Arial"/>
          <w:b/>
          <w:sz w:val="28"/>
          <w:szCs w:val="28"/>
        </w:rPr>
      </w:pPr>
      <w:r w:rsidRPr="00814430">
        <w:rPr>
          <w:rFonts w:cs="Arial"/>
          <w:b/>
          <w:color w:val="000000" w:themeColor="text1"/>
          <w:sz w:val="28"/>
          <w:szCs w:val="28"/>
        </w:rPr>
        <w:t>“</w:t>
      </w:r>
      <w:r w:rsidRPr="00814430">
        <w:rPr>
          <w:rFonts w:cs="Arial"/>
          <w:b/>
          <w:color w:val="000000" w:themeColor="text1"/>
          <w:sz w:val="24"/>
          <w:szCs w:val="24"/>
        </w:rPr>
        <w:t>The impact of Covid 19 on Mental Health of adult people in the UK”</w:t>
      </w:r>
    </w:p>
    <w:p w:rsidR="00147608" w:rsidRDefault="00147608" w:rsidP="00147608">
      <w:pPr>
        <w:rPr>
          <w:szCs w:val="24"/>
        </w:rPr>
      </w:pPr>
    </w:p>
    <w:p w:rsidR="00814430" w:rsidRDefault="00814430" w:rsidP="00147608">
      <w:pPr>
        <w:rPr>
          <w:szCs w:val="24"/>
        </w:rPr>
      </w:pPr>
    </w:p>
    <w:p w:rsidR="00814430" w:rsidRDefault="00814430" w:rsidP="00147608">
      <w:pPr>
        <w:rPr>
          <w:szCs w:val="24"/>
        </w:rPr>
      </w:pPr>
    </w:p>
    <w:p w:rsidR="00147608" w:rsidRDefault="00147608" w:rsidP="00147608">
      <w:pPr>
        <w:tabs>
          <w:tab w:val="left" w:pos="6540"/>
        </w:tabs>
        <w:rPr>
          <w:sz w:val="28"/>
          <w:szCs w:val="28"/>
        </w:rPr>
      </w:pPr>
    </w:p>
    <w:p w:rsidR="00147608" w:rsidRDefault="00147608" w:rsidP="00147608">
      <w:pPr>
        <w:tabs>
          <w:tab w:val="left" w:pos="6540"/>
        </w:tabs>
        <w:rPr>
          <w:sz w:val="28"/>
          <w:szCs w:val="28"/>
        </w:rPr>
      </w:pPr>
      <w:r w:rsidRPr="00074402">
        <w:rPr>
          <w:b/>
          <w:bCs/>
          <w:sz w:val="28"/>
          <w:szCs w:val="28"/>
        </w:rPr>
        <w:t>Student name</w:t>
      </w:r>
      <w:r>
        <w:rPr>
          <w:sz w:val="28"/>
          <w:szCs w:val="28"/>
        </w:rPr>
        <w:t>: Aurora Copae</w:t>
      </w:r>
    </w:p>
    <w:p w:rsidR="00147608" w:rsidRDefault="00147608" w:rsidP="00147608">
      <w:pPr>
        <w:tabs>
          <w:tab w:val="left" w:pos="6540"/>
        </w:tabs>
        <w:rPr>
          <w:sz w:val="28"/>
          <w:szCs w:val="28"/>
        </w:rPr>
      </w:pPr>
      <w:r w:rsidRPr="00074402">
        <w:rPr>
          <w:b/>
          <w:bCs/>
          <w:sz w:val="28"/>
          <w:szCs w:val="28"/>
        </w:rPr>
        <w:t>Student ID</w:t>
      </w:r>
      <w:r>
        <w:rPr>
          <w:sz w:val="28"/>
          <w:szCs w:val="28"/>
        </w:rPr>
        <w:t>: 1919900</w:t>
      </w:r>
    </w:p>
    <w:p w:rsidR="00147608" w:rsidRDefault="00147608" w:rsidP="00147608">
      <w:pPr>
        <w:tabs>
          <w:tab w:val="left" w:pos="6540"/>
        </w:tabs>
        <w:rPr>
          <w:sz w:val="28"/>
          <w:szCs w:val="28"/>
        </w:rPr>
      </w:pPr>
    </w:p>
    <w:p w:rsidR="00147608" w:rsidRDefault="00147608" w:rsidP="00147608">
      <w:pPr>
        <w:tabs>
          <w:tab w:val="left" w:pos="6540"/>
        </w:tabs>
        <w:rPr>
          <w:sz w:val="28"/>
          <w:szCs w:val="28"/>
        </w:rPr>
      </w:pPr>
      <w:r w:rsidRPr="00074402">
        <w:rPr>
          <w:b/>
          <w:bCs/>
          <w:sz w:val="28"/>
          <w:szCs w:val="28"/>
        </w:rPr>
        <w:t>Module name</w:t>
      </w:r>
      <w:r>
        <w:rPr>
          <w:sz w:val="28"/>
          <w:szCs w:val="28"/>
        </w:rPr>
        <w:t>: Introduction to Research</w:t>
      </w:r>
    </w:p>
    <w:p w:rsidR="00147608" w:rsidRDefault="00147608" w:rsidP="00147608">
      <w:pPr>
        <w:tabs>
          <w:tab w:val="left" w:pos="6540"/>
        </w:tabs>
        <w:rPr>
          <w:sz w:val="28"/>
          <w:szCs w:val="28"/>
        </w:rPr>
      </w:pPr>
      <w:r w:rsidRPr="00074402">
        <w:rPr>
          <w:b/>
          <w:bCs/>
          <w:sz w:val="28"/>
          <w:szCs w:val="28"/>
        </w:rPr>
        <w:t>Module code</w:t>
      </w:r>
      <w:r>
        <w:rPr>
          <w:sz w:val="28"/>
          <w:szCs w:val="28"/>
        </w:rPr>
        <w:t>: BMHP5005_LON</w:t>
      </w:r>
    </w:p>
    <w:p w:rsidR="00147608" w:rsidRDefault="00147608" w:rsidP="00147608">
      <w:pPr>
        <w:tabs>
          <w:tab w:val="left" w:pos="6540"/>
        </w:tabs>
        <w:rPr>
          <w:sz w:val="28"/>
          <w:szCs w:val="28"/>
        </w:rPr>
      </w:pPr>
      <w:r w:rsidRPr="00074402">
        <w:rPr>
          <w:b/>
          <w:bCs/>
          <w:sz w:val="28"/>
          <w:szCs w:val="28"/>
        </w:rPr>
        <w:t>Lecturer name</w:t>
      </w:r>
      <w:r>
        <w:rPr>
          <w:sz w:val="28"/>
          <w:szCs w:val="28"/>
        </w:rPr>
        <w:t>:</w:t>
      </w:r>
      <w:r>
        <w:rPr>
          <w:rFonts w:ascii="Segoe UI" w:hAnsi="Segoe UI" w:cs="Segoe UI"/>
          <w:color w:val="323130"/>
          <w:sz w:val="28"/>
          <w:szCs w:val="28"/>
          <w:shd w:val="clear" w:color="auto" w:fill="FFFFFF"/>
        </w:rPr>
        <w:t xml:space="preserve"> </w:t>
      </w:r>
      <w:r w:rsidRPr="0080399C">
        <w:rPr>
          <w:color w:val="323130"/>
          <w:sz w:val="28"/>
          <w:szCs w:val="28"/>
          <w:shd w:val="clear" w:color="auto" w:fill="FFFFFF"/>
        </w:rPr>
        <w:t>Eleni Koutsogeorgou</w:t>
      </w:r>
    </w:p>
    <w:p w:rsidR="00147608" w:rsidRDefault="00147608" w:rsidP="00147608">
      <w:pPr>
        <w:jc w:val="center"/>
        <w:rPr>
          <w:b/>
          <w:sz w:val="36"/>
          <w:szCs w:val="36"/>
        </w:rPr>
      </w:pPr>
    </w:p>
    <w:p w:rsidR="00266520" w:rsidRDefault="00266520">
      <w:pPr>
        <w:spacing w:after="160" w:line="259" w:lineRule="auto"/>
        <w:jc w:val="left"/>
        <w:rPr>
          <w:color w:val="000000" w:themeColor="text1"/>
        </w:rPr>
      </w:pPr>
    </w:p>
    <w:p w:rsidR="00147608" w:rsidRDefault="00147608">
      <w:pPr>
        <w:spacing w:after="160" w:line="259" w:lineRule="auto"/>
        <w:jc w:val="left"/>
        <w:rPr>
          <w:color w:val="000000" w:themeColor="text1"/>
        </w:rPr>
      </w:pPr>
    </w:p>
    <w:p w:rsidR="00147608" w:rsidRPr="000A3DCF" w:rsidRDefault="00147608">
      <w:pPr>
        <w:spacing w:after="160" w:line="259" w:lineRule="auto"/>
        <w:jc w:val="left"/>
        <w:rPr>
          <w:rFonts w:eastAsiaTheme="majorEastAsia" w:cstheme="majorBidi"/>
          <w:b/>
          <w:bCs/>
          <w:color w:val="000000" w:themeColor="text1"/>
          <w:sz w:val="32"/>
          <w:szCs w:val="28"/>
        </w:rPr>
      </w:pPr>
    </w:p>
    <w:sdt>
      <w:sdtPr>
        <w:rPr>
          <w:rFonts w:ascii="Arial" w:eastAsiaTheme="minorHAnsi" w:hAnsi="Arial" w:cstheme="minorBidi"/>
          <w:color w:val="000000" w:themeColor="text1"/>
          <w:sz w:val="22"/>
          <w:szCs w:val="22"/>
          <w:lang w:val="en-GB"/>
        </w:rPr>
        <w:id w:val="-1453471475"/>
        <w:docPartObj>
          <w:docPartGallery w:val="Table of Contents"/>
          <w:docPartUnique/>
        </w:docPartObj>
      </w:sdtPr>
      <w:sdtEndPr>
        <w:rPr>
          <w:b/>
          <w:bCs/>
          <w:noProof/>
        </w:rPr>
      </w:sdtEndPr>
      <w:sdtContent>
        <w:p w:rsidR="00266520" w:rsidRPr="000A3DCF" w:rsidRDefault="00266520" w:rsidP="00266520">
          <w:pPr>
            <w:pStyle w:val="TOCHeading"/>
            <w:jc w:val="center"/>
            <w:rPr>
              <w:rFonts w:ascii="Arial" w:hAnsi="Arial" w:cs="Arial"/>
              <w:color w:val="000000" w:themeColor="text1"/>
              <w:lang w:val="en-GB"/>
            </w:rPr>
          </w:pPr>
          <w:r w:rsidRPr="000A3DCF">
            <w:rPr>
              <w:rFonts w:ascii="Arial" w:hAnsi="Arial" w:cs="Arial"/>
              <w:b/>
              <w:color w:val="000000" w:themeColor="text1"/>
              <w:lang w:val="en-GB"/>
            </w:rPr>
            <w:t>Table of Contents</w:t>
          </w:r>
        </w:p>
        <w:p w:rsidR="000A3DCF" w:rsidRPr="000A3DCF" w:rsidRDefault="004E6049">
          <w:pPr>
            <w:pStyle w:val="TOC1"/>
            <w:tabs>
              <w:tab w:val="right" w:leader="dot" w:pos="9016"/>
            </w:tabs>
            <w:rPr>
              <w:rFonts w:asciiTheme="minorHAnsi" w:eastAsiaTheme="minorEastAsia" w:hAnsiTheme="minorHAnsi"/>
              <w:noProof/>
              <w:lang w:eastAsia="en-IN"/>
            </w:rPr>
          </w:pPr>
          <w:r w:rsidRPr="000A3DCF">
            <w:rPr>
              <w:b/>
              <w:bCs/>
              <w:noProof/>
              <w:color w:val="000000" w:themeColor="text1"/>
            </w:rPr>
            <w:fldChar w:fldCharType="begin"/>
          </w:r>
          <w:r w:rsidR="00266520" w:rsidRPr="000A3DCF">
            <w:rPr>
              <w:b/>
              <w:bCs/>
              <w:noProof/>
              <w:color w:val="000000" w:themeColor="text1"/>
            </w:rPr>
            <w:instrText xml:space="preserve"> TOC \o "1-3" \h \z \u </w:instrText>
          </w:r>
          <w:r w:rsidRPr="000A3DCF">
            <w:rPr>
              <w:b/>
              <w:bCs/>
              <w:noProof/>
              <w:color w:val="000000" w:themeColor="text1"/>
            </w:rPr>
            <w:fldChar w:fldCharType="separate"/>
          </w:r>
          <w:hyperlink w:anchor="_Toc90381441" w:history="1">
            <w:r w:rsidR="000A3DCF" w:rsidRPr="000A3DCF">
              <w:rPr>
                <w:rStyle w:val="Hyperlink"/>
                <w:noProof/>
              </w:rPr>
              <w:t>1.0 Introduction to the Research</w:t>
            </w:r>
            <w:r w:rsidR="000A3DCF" w:rsidRPr="000A3DCF">
              <w:rPr>
                <w:noProof/>
                <w:webHidden/>
              </w:rPr>
              <w:tab/>
            </w:r>
            <w:r w:rsidRPr="000A3DCF">
              <w:rPr>
                <w:noProof/>
                <w:webHidden/>
              </w:rPr>
              <w:fldChar w:fldCharType="begin"/>
            </w:r>
            <w:r w:rsidR="000A3DCF" w:rsidRPr="000A3DCF">
              <w:rPr>
                <w:noProof/>
                <w:webHidden/>
              </w:rPr>
              <w:instrText xml:space="preserve"> PAGEREF _Toc90381441 \h </w:instrText>
            </w:r>
            <w:r w:rsidRPr="000A3DCF">
              <w:rPr>
                <w:noProof/>
                <w:webHidden/>
              </w:rPr>
            </w:r>
            <w:r w:rsidRPr="000A3DCF">
              <w:rPr>
                <w:noProof/>
                <w:webHidden/>
              </w:rPr>
              <w:fldChar w:fldCharType="separate"/>
            </w:r>
            <w:r w:rsidR="000A3DCF" w:rsidRPr="000A3DCF">
              <w:rPr>
                <w:noProof/>
                <w:webHidden/>
              </w:rPr>
              <w:t>3</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42" w:history="1">
            <w:r w:rsidR="000A3DCF" w:rsidRPr="000A3DCF">
              <w:rPr>
                <w:rStyle w:val="Hyperlink"/>
                <w:noProof/>
              </w:rPr>
              <w:t>1.1 Definition of main concept and the idea of the study</w:t>
            </w:r>
            <w:r w:rsidR="000A3DCF" w:rsidRPr="000A3DCF">
              <w:rPr>
                <w:noProof/>
                <w:webHidden/>
              </w:rPr>
              <w:tab/>
            </w:r>
            <w:r w:rsidRPr="000A3DCF">
              <w:rPr>
                <w:noProof/>
                <w:webHidden/>
              </w:rPr>
              <w:fldChar w:fldCharType="begin"/>
            </w:r>
            <w:r w:rsidR="000A3DCF" w:rsidRPr="000A3DCF">
              <w:rPr>
                <w:noProof/>
                <w:webHidden/>
              </w:rPr>
              <w:instrText xml:space="preserve"> PAGEREF _Toc90381442 \h </w:instrText>
            </w:r>
            <w:r w:rsidRPr="000A3DCF">
              <w:rPr>
                <w:noProof/>
                <w:webHidden/>
              </w:rPr>
            </w:r>
            <w:r w:rsidRPr="000A3DCF">
              <w:rPr>
                <w:noProof/>
                <w:webHidden/>
              </w:rPr>
              <w:fldChar w:fldCharType="separate"/>
            </w:r>
            <w:r w:rsidR="000A3DCF" w:rsidRPr="000A3DCF">
              <w:rPr>
                <w:noProof/>
                <w:webHidden/>
              </w:rPr>
              <w:t>3</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43" w:history="1">
            <w:r w:rsidR="000A3DCF" w:rsidRPr="000A3DCF">
              <w:rPr>
                <w:rStyle w:val="Hyperlink"/>
                <w:noProof/>
              </w:rPr>
              <w:t>1.2 Aim of the research</w:t>
            </w:r>
            <w:r w:rsidR="000A3DCF" w:rsidRPr="000A3DCF">
              <w:rPr>
                <w:noProof/>
                <w:webHidden/>
              </w:rPr>
              <w:tab/>
            </w:r>
            <w:r w:rsidRPr="000A3DCF">
              <w:rPr>
                <w:noProof/>
                <w:webHidden/>
              </w:rPr>
              <w:fldChar w:fldCharType="begin"/>
            </w:r>
            <w:r w:rsidR="000A3DCF" w:rsidRPr="000A3DCF">
              <w:rPr>
                <w:noProof/>
                <w:webHidden/>
              </w:rPr>
              <w:instrText xml:space="preserve"> PAGEREF _Toc90381443 \h </w:instrText>
            </w:r>
            <w:r w:rsidRPr="000A3DCF">
              <w:rPr>
                <w:noProof/>
                <w:webHidden/>
              </w:rPr>
            </w:r>
            <w:r w:rsidRPr="000A3DCF">
              <w:rPr>
                <w:noProof/>
                <w:webHidden/>
              </w:rPr>
              <w:fldChar w:fldCharType="separate"/>
            </w:r>
            <w:r w:rsidR="000A3DCF" w:rsidRPr="000A3DCF">
              <w:rPr>
                <w:noProof/>
                <w:webHidden/>
              </w:rPr>
              <w:t>3</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44" w:history="1">
            <w:r w:rsidR="000A3DCF" w:rsidRPr="000A3DCF">
              <w:rPr>
                <w:rStyle w:val="Hyperlink"/>
                <w:noProof/>
              </w:rPr>
              <w:t>1.3 Objectives of the report of the research</w:t>
            </w:r>
            <w:r w:rsidR="000A3DCF" w:rsidRPr="000A3DCF">
              <w:rPr>
                <w:noProof/>
                <w:webHidden/>
              </w:rPr>
              <w:tab/>
            </w:r>
            <w:r w:rsidRPr="000A3DCF">
              <w:rPr>
                <w:noProof/>
                <w:webHidden/>
              </w:rPr>
              <w:fldChar w:fldCharType="begin"/>
            </w:r>
            <w:r w:rsidR="000A3DCF" w:rsidRPr="000A3DCF">
              <w:rPr>
                <w:noProof/>
                <w:webHidden/>
              </w:rPr>
              <w:instrText xml:space="preserve"> PAGEREF _Toc90381444 \h </w:instrText>
            </w:r>
            <w:r w:rsidRPr="000A3DCF">
              <w:rPr>
                <w:noProof/>
                <w:webHidden/>
              </w:rPr>
            </w:r>
            <w:r w:rsidRPr="000A3DCF">
              <w:rPr>
                <w:noProof/>
                <w:webHidden/>
              </w:rPr>
              <w:fldChar w:fldCharType="separate"/>
            </w:r>
            <w:r w:rsidR="000A3DCF" w:rsidRPr="000A3DCF">
              <w:rPr>
                <w:noProof/>
                <w:webHidden/>
              </w:rPr>
              <w:t>3</w:t>
            </w:r>
            <w:r w:rsidRPr="000A3DCF">
              <w:rPr>
                <w:noProof/>
                <w:webHidden/>
              </w:rPr>
              <w:fldChar w:fldCharType="end"/>
            </w:r>
          </w:hyperlink>
        </w:p>
        <w:p w:rsidR="000A3DCF" w:rsidRPr="000A3DCF" w:rsidRDefault="004E6049">
          <w:pPr>
            <w:pStyle w:val="TOC1"/>
            <w:tabs>
              <w:tab w:val="right" w:leader="dot" w:pos="9016"/>
            </w:tabs>
            <w:rPr>
              <w:rFonts w:asciiTheme="minorHAnsi" w:eastAsiaTheme="minorEastAsia" w:hAnsiTheme="minorHAnsi"/>
              <w:noProof/>
              <w:lang w:eastAsia="en-IN"/>
            </w:rPr>
          </w:pPr>
          <w:hyperlink w:anchor="_Toc90381445" w:history="1">
            <w:r w:rsidR="000A3DCF" w:rsidRPr="000A3DCF">
              <w:rPr>
                <w:rStyle w:val="Hyperlink"/>
                <w:noProof/>
              </w:rPr>
              <w:t>2.0 Research Background</w:t>
            </w:r>
            <w:r w:rsidR="000A3DCF" w:rsidRPr="000A3DCF">
              <w:rPr>
                <w:noProof/>
                <w:webHidden/>
              </w:rPr>
              <w:tab/>
            </w:r>
            <w:r w:rsidRPr="000A3DCF">
              <w:rPr>
                <w:noProof/>
                <w:webHidden/>
              </w:rPr>
              <w:fldChar w:fldCharType="begin"/>
            </w:r>
            <w:r w:rsidR="000A3DCF" w:rsidRPr="000A3DCF">
              <w:rPr>
                <w:noProof/>
                <w:webHidden/>
              </w:rPr>
              <w:instrText xml:space="preserve"> PAGEREF _Toc90381445 \h </w:instrText>
            </w:r>
            <w:r w:rsidRPr="000A3DCF">
              <w:rPr>
                <w:noProof/>
                <w:webHidden/>
              </w:rPr>
            </w:r>
            <w:r w:rsidRPr="000A3DCF">
              <w:rPr>
                <w:noProof/>
                <w:webHidden/>
              </w:rPr>
              <w:fldChar w:fldCharType="separate"/>
            </w:r>
            <w:r w:rsidR="000A3DCF" w:rsidRPr="000A3DCF">
              <w:rPr>
                <w:noProof/>
                <w:webHidden/>
              </w:rPr>
              <w:t>3</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46" w:history="1">
            <w:r w:rsidR="000A3DCF" w:rsidRPr="000A3DCF">
              <w:rPr>
                <w:rStyle w:val="Hyperlink"/>
                <w:noProof/>
              </w:rPr>
              <w:t>2.1 Contextual based information</w:t>
            </w:r>
            <w:r w:rsidR="000A3DCF" w:rsidRPr="000A3DCF">
              <w:rPr>
                <w:noProof/>
                <w:webHidden/>
              </w:rPr>
              <w:tab/>
            </w:r>
            <w:r w:rsidRPr="000A3DCF">
              <w:rPr>
                <w:noProof/>
                <w:webHidden/>
              </w:rPr>
              <w:fldChar w:fldCharType="begin"/>
            </w:r>
            <w:r w:rsidR="000A3DCF" w:rsidRPr="000A3DCF">
              <w:rPr>
                <w:noProof/>
                <w:webHidden/>
              </w:rPr>
              <w:instrText xml:space="preserve"> PAGEREF _Toc90381446 \h </w:instrText>
            </w:r>
            <w:r w:rsidRPr="000A3DCF">
              <w:rPr>
                <w:noProof/>
                <w:webHidden/>
              </w:rPr>
            </w:r>
            <w:r w:rsidRPr="000A3DCF">
              <w:rPr>
                <w:noProof/>
                <w:webHidden/>
              </w:rPr>
              <w:fldChar w:fldCharType="separate"/>
            </w:r>
            <w:r w:rsidR="000A3DCF" w:rsidRPr="000A3DCF">
              <w:rPr>
                <w:noProof/>
                <w:webHidden/>
              </w:rPr>
              <w:t>3</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47" w:history="1">
            <w:r w:rsidR="000A3DCF" w:rsidRPr="000A3DCF">
              <w:rPr>
                <w:rStyle w:val="Hyperlink"/>
                <w:noProof/>
              </w:rPr>
              <w:t>2.2 Research Rationale</w:t>
            </w:r>
            <w:r w:rsidR="000A3DCF" w:rsidRPr="000A3DCF">
              <w:rPr>
                <w:noProof/>
                <w:webHidden/>
              </w:rPr>
              <w:tab/>
            </w:r>
            <w:r w:rsidRPr="000A3DCF">
              <w:rPr>
                <w:noProof/>
                <w:webHidden/>
              </w:rPr>
              <w:fldChar w:fldCharType="begin"/>
            </w:r>
            <w:r w:rsidR="000A3DCF" w:rsidRPr="000A3DCF">
              <w:rPr>
                <w:noProof/>
                <w:webHidden/>
              </w:rPr>
              <w:instrText xml:space="preserve"> PAGEREF _Toc90381447 \h </w:instrText>
            </w:r>
            <w:r w:rsidRPr="000A3DCF">
              <w:rPr>
                <w:noProof/>
                <w:webHidden/>
              </w:rPr>
            </w:r>
            <w:r w:rsidRPr="000A3DCF">
              <w:rPr>
                <w:noProof/>
                <w:webHidden/>
              </w:rPr>
              <w:fldChar w:fldCharType="separate"/>
            </w:r>
            <w:r w:rsidR="000A3DCF" w:rsidRPr="000A3DCF">
              <w:rPr>
                <w:noProof/>
                <w:webHidden/>
              </w:rPr>
              <w:t>4</w:t>
            </w:r>
            <w:r w:rsidRPr="000A3DCF">
              <w:rPr>
                <w:noProof/>
                <w:webHidden/>
              </w:rPr>
              <w:fldChar w:fldCharType="end"/>
            </w:r>
          </w:hyperlink>
        </w:p>
        <w:p w:rsidR="000A3DCF" w:rsidRPr="000A3DCF" w:rsidRDefault="004E6049">
          <w:pPr>
            <w:pStyle w:val="TOC1"/>
            <w:tabs>
              <w:tab w:val="right" w:leader="dot" w:pos="9016"/>
            </w:tabs>
            <w:rPr>
              <w:rFonts w:asciiTheme="minorHAnsi" w:eastAsiaTheme="minorEastAsia" w:hAnsiTheme="minorHAnsi"/>
              <w:noProof/>
              <w:lang w:eastAsia="en-IN"/>
            </w:rPr>
          </w:pPr>
          <w:hyperlink w:anchor="_Toc90381448" w:history="1">
            <w:r w:rsidR="000A3DCF" w:rsidRPr="000A3DCF">
              <w:rPr>
                <w:rStyle w:val="Hyperlink"/>
                <w:noProof/>
              </w:rPr>
              <w:t>3.0 Research Methodology</w:t>
            </w:r>
            <w:r w:rsidR="000A3DCF" w:rsidRPr="000A3DCF">
              <w:rPr>
                <w:noProof/>
                <w:webHidden/>
              </w:rPr>
              <w:tab/>
            </w:r>
            <w:r w:rsidRPr="000A3DCF">
              <w:rPr>
                <w:noProof/>
                <w:webHidden/>
              </w:rPr>
              <w:fldChar w:fldCharType="begin"/>
            </w:r>
            <w:r w:rsidR="000A3DCF" w:rsidRPr="000A3DCF">
              <w:rPr>
                <w:noProof/>
                <w:webHidden/>
              </w:rPr>
              <w:instrText xml:space="preserve"> PAGEREF _Toc90381448 \h </w:instrText>
            </w:r>
            <w:r w:rsidRPr="000A3DCF">
              <w:rPr>
                <w:noProof/>
                <w:webHidden/>
              </w:rPr>
            </w:r>
            <w:r w:rsidRPr="000A3DCF">
              <w:rPr>
                <w:noProof/>
                <w:webHidden/>
              </w:rPr>
              <w:fldChar w:fldCharType="separate"/>
            </w:r>
            <w:r w:rsidR="000A3DCF" w:rsidRPr="000A3DCF">
              <w:rPr>
                <w:noProof/>
                <w:webHidden/>
              </w:rPr>
              <w:t>4</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49" w:history="1">
            <w:r w:rsidR="000A3DCF" w:rsidRPr="000A3DCF">
              <w:rPr>
                <w:rStyle w:val="Hyperlink"/>
                <w:noProof/>
              </w:rPr>
              <w:t>3.1 Strategy to search</w:t>
            </w:r>
            <w:r w:rsidR="000A3DCF" w:rsidRPr="000A3DCF">
              <w:rPr>
                <w:noProof/>
                <w:webHidden/>
              </w:rPr>
              <w:tab/>
            </w:r>
            <w:r w:rsidRPr="000A3DCF">
              <w:rPr>
                <w:noProof/>
                <w:webHidden/>
              </w:rPr>
              <w:fldChar w:fldCharType="begin"/>
            </w:r>
            <w:r w:rsidR="000A3DCF" w:rsidRPr="000A3DCF">
              <w:rPr>
                <w:noProof/>
                <w:webHidden/>
              </w:rPr>
              <w:instrText xml:space="preserve"> PAGEREF _Toc90381449 \h </w:instrText>
            </w:r>
            <w:r w:rsidRPr="000A3DCF">
              <w:rPr>
                <w:noProof/>
                <w:webHidden/>
              </w:rPr>
            </w:r>
            <w:r w:rsidRPr="000A3DCF">
              <w:rPr>
                <w:noProof/>
                <w:webHidden/>
              </w:rPr>
              <w:fldChar w:fldCharType="separate"/>
            </w:r>
            <w:r w:rsidR="000A3DCF" w:rsidRPr="000A3DCF">
              <w:rPr>
                <w:noProof/>
                <w:webHidden/>
              </w:rPr>
              <w:t>4</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0" w:history="1">
            <w:r w:rsidR="000A3DCF" w:rsidRPr="000A3DCF">
              <w:rPr>
                <w:rStyle w:val="Hyperlink"/>
                <w:noProof/>
              </w:rPr>
              <w:t>3.2 Collection of Data and its analysis</w:t>
            </w:r>
            <w:r w:rsidR="000A3DCF" w:rsidRPr="000A3DCF">
              <w:rPr>
                <w:noProof/>
                <w:webHidden/>
              </w:rPr>
              <w:tab/>
            </w:r>
            <w:r w:rsidRPr="000A3DCF">
              <w:rPr>
                <w:noProof/>
                <w:webHidden/>
              </w:rPr>
              <w:fldChar w:fldCharType="begin"/>
            </w:r>
            <w:r w:rsidR="000A3DCF" w:rsidRPr="000A3DCF">
              <w:rPr>
                <w:noProof/>
                <w:webHidden/>
              </w:rPr>
              <w:instrText xml:space="preserve"> PAGEREF _Toc90381450 \h </w:instrText>
            </w:r>
            <w:r w:rsidRPr="000A3DCF">
              <w:rPr>
                <w:noProof/>
                <w:webHidden/>
              </w:rPr>
            </w:r>
            <w:r w:rsidRPr="000A3DCF">
              <w:rPr>
                <w:noProof/>
                <w:webHidden/>
              </w:rPr>
              <w:fldChar w:fldCharType="separate"/>
            </w:r>
            <w:r w:rsidR="000A3DCF" w:rsidRPr="000A3DCF">
              <w:rPr>
                <w:noProof/>
                <w:webHidden/>
              </w:rPr>
              <w:t>4</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1" w:history="1">
            <w:r w:rsidR="000A3DCF" w:rsidRPr="000A3DCF">
              <w:rPr>
                <w:rStyle w:val="Hyperlink"/>
                <w:noProof/>
              </w:rPr>
              <w:t>3.3 Ethical Considerations</w:t>
            </w:r>
            <w:r w:rsidR="000A3DCF" w:rsidRPr="000A3DCF">
              <w:rPr>
                <w:noProof/>
                <w:webHidden/>
              </w:rPr>
              <w:tab/>
            </w:r>
            <w:r w:rsidRPr="000A3DCF">
              <w:rPr>
                <w:noProof/>
                <w:webHidden/>
              </w:rPr>
              <w:fldChar w:fldCharType="begin"/>
            </w:r>
            <w:r w:rsidR="000A3DCF" w:rsidRPr="000A3DCF">
              <w:rPr>
                <w:noProof/>
                <w:webHidden/>
              </w:rPr>
              <w:instrText xml:space="preserve"> PAGEREF _Toc90381451 \h </w:instrText>
            </w:r>
            <w:r w:rsidRPr="000A3DCF">
              <w:rPr>
                <w:noProof/>
                <w:webHidden/>
              </w:rPr>
            </w:r>
            <w:r w:rsidRPr="000A3DCF">
              <w:rPr>
                <w:noProof/>
                <w:webHidden/>
              </w:rPr>
              <w:fldChar w:fldCharType="separate"/>
            </w:r>
            <w:r w:rsidR="000A3DCF" w:rsidRPr="000A3DCF">
              <w:rPr>
                <w:noProof/>
                <w:webHidden/>
              </w:rPr>
              <w:t>5</w:t>
            </w:r>
            <w:r w:rsidRPr="000A3DCF">
              <w:rPr>
                <w:noProof/>
                <w:webHidden/>
              </w:rPr>
              <w:fldChar w:fldCharType="end"/>
            </w:r>
          </w:hyperlink>
        </w:p>
        <w:p w:rsidR="000A3DCF" w:rsidRPr="000A3DCF" w:rsidRDefault="004E6049">
          <w:pPr>
            <w:pStyle w:val="TOC1"/>
            <w:tabs>
              <w:tab w:val="right" w:leader="dot" w:pos="9016"/>
            </w:tabs>
            <w:rPr>
              <w:rFonts w:asciiTheme="minorHAnsi" w:eastAsiaTheme="minorEastAsia" w:hAnsiTheme="minorHAnsi"/>
              <w:noProof/>
              <w:lang w:eastAsia="en-IN"/>
            </w:rPr>
          </w:pPr>
          <w:hyperlink w:anchor="_Toc90381452" w:history="1">
            <w:r w:rsidR="000A3DCF" w:rsidRPr="000A3DCF">
              <w:rPr>
                <w:rStyle w:val="Hyperlink"/>
                <w:noProof/>
              </w:rPr>
              <w:t>4.0 Results</w:t>
            </w:r>
            <w:r w:rsidR="000A3DCF" w:rsidRPr="000A3DCF">
              <w:rPr>
                <w:noProof/>
                <w:webHidden/>
              </w:rPr>
              <w:tab/>
            </w:r>
            <w:r w:rsidRPr="000A3DCF">
              <w:rPr>
                <w:noProof/>
                <w:webHidden/>
              </w:rPr>
              <w:fldChar w:fldCharType="begin"/>
            </w:r>
            <w:r w:rsidR="000A3DCF" w:rsidRPr="000A3DCF">
              <w:rPr>
                <w:noProof/>
                <w:webHidden/>
              </w:rPr>
              <w:instrText xml:space="preserve"> PAGEREF _Toc90381452 \h </w:instrText>
            </w:r>
            <w:r w:rsidRPr="000A3DCF">
              <w:rPr>
                <w:noProof/>
                <w:webHidden/>
              </w:rPr>
            </w:r>
            <w:r w:rsidRPr="000A3DCF">
              <w:rPr>
                <w:noProof/>
                <w:webHidden/>
              </w:rPr>
              <w:fldChar w:fldCharType="separate"/>
            </w:r>
            <w:r w:rsidR="000A3DCF" w:rsidRPr="000A3DCF">
              <w:rPr>
                <w:noProof/>
                <w:webHidden/>
              </w:rPr>
              <w:t>6</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3" w:history="1">
            <w:r w:rsidR="000A3DCF" w:rsidRPr="000A3DCF">
              <w:rPr>
                <w:rStyle w:val="Hyperlink"/>
                <w:noProof/>
              </w:rPr>
              <w:t>4.1 Highlighting the main elements of the various selected studies</w:t>
            </w:r>
            <w:r w:rsidR="000A3DCF" w:rsidRPr="000A3DCF">
              <w:rPr>
                <w:noProof/>
                <w:webHidden/>
              </w:rPr>
              <w:tab/>
            </w:r>
            <w:r w:rsidRPr="000A3DCF">
              <w:rPr>
                <w:noProof/>
                <w:webHidden/>
              </w:rPr>
              <w:fldChar w:fldCharType="begin"/>
            </w:r>
            <w:r w:rsidR="000A3DCF" w:rsidRPr="000A3DCF">
              <w:rPr>
                <w:noProof/>
                <w:webHidden/>
              </w:rPr>
              <w:instrText xml:space="preserve"> PAGEREF _Toc90381453 \h </w:instrText>
            </w:r>
            <w:r w:rsidRPr="000A3DCF">
              <w:rPr>
                <w:noProof/>
                <w:webHidden/>
              </w:rPr>
            </w:r>
            <w:r w:rsidRPr="000A3DCF">
              <w:rPr>
                <w:noProof/>
                <w:webHidden/>
              </w:rPr>
              <w:fldChar w:fldCharType="separate"/>
            </w:r>
            <w:r w:rsidR="000A3DCF" w:rsidRPr="000A3DCF">
              <w:rPr>
                <w:noProof/>
                <w:webHidden/>
              </w:rPr>
              <w:t>6</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4" w:history="1">
            <w:r w:rsidR="000A3DCF" w:rsidRPr="000A3DCF">
              <w:rPr>
                <w:rStyle w:val="Hyperlink"/>
                <w:noProof/>
              </w:rPr>
              <w:t>4.2 Synthesis or analysis of the collected data from the chosen studies for review</w:t>
            </w:r>
            <w:r w:rsidR="000A3DCF" w:rsidRPr="000A3DCF">
              <w:rPr>
                <w:noProof/>
                <w:webHidden/>
              </w:rPr>
              <w:tab/>
            </w:r>
            <w:r w:rsidRPr="000A3DCF">
              <w:rPr>
                <w:noProof/>
                <w:webHidden/>
              </w:rPr>
              <w:fldChar w:fldCharType="begin"/>
            </w:r>
            <w:r w:rsidR="000A3DCF" w:rsidRPr="000A3DCF">
              <w:rPr>
                <w:noProof/>
                <w:webHidden/>
              </w:rPr>
              <w:instrText xml:space="preserve"> PAGEREF _Toc90381454 \h </w:instrText>
            </w:r>
            <w:r w:rsidRPr="000A3DCF">
              <w:rPr>
                <w:noProof/>
                <w:webHidden/>
              </w:rPr>
            </w:r>
            <w:r w:rsidRPr="000A3DCF">
              <w:rPr>
                <w:noProof/>
                <w:webHidden/>
              </w:rPr>
              <w:fldChar w:fldCharType="separate"/>
            </w:r>
            <w:r w:rsidR="000A3DCF" w:rsidRPr="000A3DCF">
              <w:rPr>
                <w:noProof/>
                <w:webHidden/>
              </w:rPr>
              <w:t>7</w:t>
            </w:r>
            <w:r w:rsidRPr="000A3DCF">
              <w:rPr>
                <w:noProof/>
                <w:webHidden/>
              </w:rPr>
              <w:fldChar w:fldCharType="end"/>
            </w:r>
          </w:hyperlink>
        </w:p>
        <w:p w:rsidR="000A3DCF" w:rsidRPr="000A3DCF" w:rsidRDefault="004E6049">
          <w:pPr>
            <w:pStyle w:val="TOC1"/>
            <w:tabs>
              <w:tab w:val="right" w:leader="dot" w:pos="9016"/>
            </w:tabs>
            <w:rPr>
              <w:rFonts w:asciiTheme="minorHAnsi" w:eastAsiaTheme="minorEastAsia" w:hAnsiTheme="minorHAnsi"/>
              <w:noProof/>
              <w:lang w:eastAsia="en-IN"/>
            </w:rPr>
          </w:pPr>
          <w:hyperlink w:anchor="_Toc90381455" w:history="1">
            <w:r w:rsidR="000A3DCF" w:rsidRPr="000A3DCF">
              <w:rPr>
                <w:rStyle w:val="Hyperlink"/>
                <w:noProof/>
              </w:rPr>
              <w:t>5.0 Discussion</w:t>
            </w:r>
            <w:r w:rsidR="000A3DCF" w:rsidRPr="000A3DCF">
              <w:rPr>
                <w:noProof/>
                <w:webHidden/>
              </w:rPr>
              <w:tab/>
            </w:r>
            <w:r w:rsidRPr="000A3DCF">
              <w:rPr>
                <w:noProof/>
                <w:webHidden/>
              </w:rPr>
              <w:fldChar w:fldCharType="begin"/>
            </w:r>
            <w:r w:rsidR="000A3DCF" w:rsidRPr="000A3DCF">
              <w:rPr>
                <w:noProof/>
                <w:webHidden/>
              </w:rPr>
              <w:instrText xml:space="preserve"> PAGEREF _Toc90381455 \h </w:instrText>
            </w:r>
            <w:r w:rsidRPr="000A3DCF">
              <w:rPr>
                <w:noProof/>
                <w:webHidden/>
              </w:rPr>
            </w:r>
            <w:r w:rsidRPr="000A3DCF">
              <w:rPr>
                <w:noProof/>
                <w:webHidden/>
              </w:rPr>
              <w:fldChar w:fldCharType="separate"/>
            </w:r>
            <w:r w:rsidR="000A3DCF" w:rsidRPr="000A3DCF">
              <w:rPr>
                <w:noProof/>
                <w:webHidden/>
              </w:rPr>
              <w:t>10</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6" w:history="1">
            <w:r w:rsidR="000A3DCF" w:rsidRPr="000A3DCF">
              <w:rPr>
                <w:rStyle w:val="Hyperlink"/>
                <w:noProof/>
              </w:rPr>
              <w:t>5.1 Discussion of findings in relation to the aim of the research</w:t>
            </w:r>
            <w:r w:rsidR="000A3DCF" w:rsidRPr="000A3DCF">
              <w:rPr>
                <w:noProof/>
                <w:webHidden/>
              </w:rPr>
              <w:tab/>
            </w:r>
            <w:r w:rsidRPr="000A3DCF">
              <w:rPr>
                <w:noProof/>
                <w:webHidden/>
              </w:rPr>
              <w:fldChar w:fldCharType="begin"/>
            </w:r>
            <w:r w:rsidR="000A3DCF" w:rsidRPr="000A3DCF">
              <w:rPr>
                <w:noProof/>
                <w:webHidden/>
              </w:rPr>
              <w:instrText xml:space="preserve"> PAGEREF _Toc90381456 \h </w:instrText>
            </w:r>
            <w:r w:rsidRPr="000A3DCF">
              <w:rPr>
                <w:noProof/>
                <w:webHidden/>
              </w:rPr>
            </w:r>
            <w:r w:rsidRPr="000A3DCF">
              <w:rPr>
                <w:noProof/>
                <w:webHidden/>
              </w:rPr>
              <w:fldChar w:fldCharType="separate"/>
            </w:r>
            <w:r w:rsidR="000A3DCF" w:rsidRPr="000A3DCF">
              <w:rPr>
                <w:noProof/>
                <w:webHidden/>
              </w:rPr>
              <w:t>10</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7" w:history="1">
            <w:r w:rsidR="000A3DCF" w:rsidRPr="000A3DCF">
              <w:rPr>
                <w:rStyle w:val="Hyperlink"/>
                <w:noProof/>
              </w:rPr>
              <w:t>5.2 Recommendations of the future policy and practices related to health and social care</w:t>
            </w:r>
            <w:r w:rsidR="000A3DCF" w:rsidRPr="000A3DCF">
              <w:rPr>
                <w:noProof/>
                <w:webHidden/>
              </w:rPr>
              <w:tab/>
            </w:r>
            <w:r w:rsidRPr="000A3DCF">
              <w:rPr>
                <w:noProof/>
                <w:webHidden/>
              </w:rPr>
              <w:fldChar w:fldCharType="begin"/>
            </w:r>
            <w:r w:rsidR="000A3DCF" w:rsidRPr="000A3DCF">
              <w:rPr>
                <w:noProof/>
                <w:webHidden/>
              </w:rPr>
              <w:instrText xml:space="preserve"> PAGEREF _Toc90381457 \h </w:instrText>
            </w:r>
            <w:r w:rsidRPr="000A3DCF">
              <w:rPr>
                <w:noProof/>
                <w:webHidden/>
              </w:rPr>
            </w:r>
            <w:r w:rsidRPr="000A3DCF">
              <w:rPr>
                <w:noProof/>
                <w:webHidden/>
              </w:rPr>
              <w:fldChar w:fldCharType="separate"/>
            </w:r>
            <w:r w:rsidR="000A3DCF" w:rsidRPr="000A3DCF">
              <w:rPr>
                <w:noProof/>
                <w:webHidden/>
              </w:rPr>
              <w:t>11</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8" w:history="1">
            <w:r w:rsidR="000A3DCF" w:rsidRPr="000A3DCF">
              <w:rPr>
                <w:rStyle w:val="Hyperlink"/>
                <w:noProof/>
              </w:rPr>
              <w:t>5.3 Importance of the findings related to health and social care practices</w:t>
            </w:r>
            <w:r w:rsidR="000A3DCF" w:rsidRPr="000A3DCF">
              <w:rPr>
                <w:noProof/>
                <w:webHidden/>
              </w:rPr>
              <w:tab/>
            </w:r>
            <w:r w:rsidRPr="000A3DCF">
              <w:rPr>
                <w:noProof/>
                <w:webHidden/>
              </w:rPr>
              <w:fldChar w:fldCharType="begin"/>
            </w:r>
            <w:r w:rsidR="000A3DCF" w:rsidRPr="000A3DCF">
              <w:rPr>
                <w:noProof/>
                <w:webHidden/>
              </w:rPr>
              <w:instrText xml:space="preserve"> PAGEREF _Toc90381458 \h </w:instrText>
            </w:r>
            <w:r w:rsidRPr="000A3DCF">
              <w:rPr>
                <w:noProof/>
                <w:webHidden/>
              </w:rPr>
            </w:r>
            <w:r w:rsidRPr="000A3DCF">
              <w:rPr>
                <w:noProof/>
                <w:webHidden/>
              </w:rPr>
              <w:fldChar w:fldCharType="separate"/>
            </w:r>
            <w:r w:rsidR="000A3DCF" w:rsidRPr="000A3DCF">
              <w:rPr>
                <w:noProof/>
                <w:webHidden/>
              </w:rPr>
              <w:t>12</w:t>
            </w:r>
            <w:r w:rsidRPr="000A3DCF">
              <w:rPr>
                <w:noProof/>
                <w:webHidden/>
              </w:rPr>
              <w:fldChar w:fldCharType="end"/>
            </w:r>
          </w:hyperlink>
        </w:p>
        <w:p w:rsidR="000A3DCF" w:rsidRPr="000A3DCF" w:rsidRDefault="004E6049">
          <w:pPr>
            <w:pStyle w:val="TOC2"/>
            <w:tabs>
              <w:tab w:val="right" w:leader="dot" w:pos="9016"/>
            </w:tabs>
            <w:rPr>
              <w:rFonts w:asciiTheme="minorHAnsi" w:eastAsiaTheme="minorEastAsia" w:hAnsiTheme="minorHAnsi"/>
              <w:noProof/>
              <w:lang w:eastAsia="en-IN"/>
            </w:rPr>
          </w:pPr>
          <w:hyperlink w:anchor="_Toc90381459" w:history="1">
            <w:r w:rsidR="000A3DCF" w:rsidRPr="000A3DCF">
              <w:rPr>
                <w:rStyle w:val="Hyperlink"/>
                <w:noProof/>
              </w:rPr>
              <w:t>5.4 Research Limitation</w:t>
            </w:r>
            <w:r w:rsidR="000A3DCF" w:rsidRPr="000A3DCF">
              <w:rPr>
                <w:noProof/>
                <w:webHidden/>
              </w:rPr>
              <w:tab/>
            </w:r>
            <w:r w:rsidRPr="000A3DCF">
              <w:rPr>
                <w:noProof/>
                <w:webHidden/>
              </w:rPr>
              <w:fldChar w:fldCharType="begin"/>
            </w:r>
            <w:r w:rsidR="000A3DCF" w:rsidRPr="000A3DCF">
              <w:rPr>
                <w:noProof/>
                <w:webHidden/>
              </w:rPr>
              <w:instrText xml:space="preserve"> PAGEREF _Toc90381459 \h </w:instrText>
            </w:r>
            <w:r w:rsidRPr="000A3DCF">
              <w:rPr>
                <w:noProof/>
                <w:webHidden/>
              </w:rPr>
            </w:r>
            <w:r w:rsidRPr="000A3DCF">
              <w:rPr>
                <w:noProof/>
                <w:webHidden/>
              </w:rPr>
              <w:fldChar w:fldCharType="separate"/>
            </w:r>
            <w:r w:rsidR="000A3DCF" w:rsidRPr="000A3DCF">
              <w:rPr>
                <w:noProof/>
                <w:webHidden/>
              </w:rPr>
              <w:t>12</w:t>
            </w:r>
            <w:r w:rsidRPr="000A3DCF">
              <w:rPr>
                <w:noProof/>
                <w:webHidden/>
              </w:rPr>
              <w:fldChar w:fldCharType="end"/>
            </w:r>
          </w:hyperlink>
        </w:p>
        <w:p w:rsidR="000A3DCF" w:rsidRPr="000A3DCF" w:rsidRDefault="004E6049">
          <w:pPr>
            <w:pStyle w:val="TOC1"/>
            <w:tabs>
              <w:tab w:val="right" w:leader="dot" w:pos="9016"/>
            </w:tabs>
            <w:rPr>
              <w:rFonts w:asciiTheme="minorHAnsi" w:eastAsiaTheme="minorEastAsia" w:hAnsiTheme="minorHAnsi"/>
              <w:noProof/>
              <w:lang w:eastAsia="en-IN"/>
            </w:rPr>
          </w:pPr>
          <w:hyperlink w:anchor="_Toc90381460" w:history="1">
            <w:r w:rsidR="000A3DCF" w:rsidRPr="000A3DCF">
              <w:rPr>
                <w:rStyle w:val="Hyperlink"/>
                <w:noProof/>
              </w:rPr>
              <w:t>6.0 Conclusion</w:t>
            </w:r>
            <w:r w:rsidR="000A3DCF" w:rsidRPr="000A3DCF">
              <w:rPr>
                <w:noProof/>
                <w:webHidden/>
              </w:rPr>
              <w:tab/>
            </w:r>
            <w:r w:rsidRPr="000A3DCF">
              <w:rPr>
                <w:noProof/>
                <w:webHidden/>
              </w:rPr>
              <w:fldChar w:fldCharType="begin"/>
            </w:r>
            <w:r w:rsidR="000A3DCF" w:rsidRPr="000A3DCF">
              <w:rPr>
                <w:noProof/>
                <w:webHidden/>
              </w:rPr>
              <w:instrText xml:space="preserve"> PAGEREF _Toc90381460 \h </w:instrText>
            </w:r>
            <w:r w:rsidRPr="000A3DCF">
              <w:rPr>
                <w:noProof/>
                <w:webHidden/>
              </w:rPr>
            </w:r>
            <w:r w:rsidRPr="000A3DCF">
              <w:rPr>
                <w:noProof/>
                <w:webHidden/>
              </w:rPr>
              <w:fldChar w:fldCharType="separate"/>
            </w:r>
            <w:r w:rsidR="000A3DCF" w:rsidRPr="000A3DCF">
              <w:rPr>
                <w:noProof/>
                <w:webHidden/>
              </w:rPr>
              <w:t>13</w:t>
            </w:r>
            <w:r w:rsidRPr="000A3DCF">
              <w:rPr>
                <w:noProof/>
                <w:webHidden/>
              </w:rPr>
              <w:fldChar w:fldCharType="end"/>
            </w:r>
          </w:hyperlink>
        </w:p>
        <w:p w:rsidR="000A3DCF" w:rsidRPr="000A3DCF" w:rsidRDefault="004E6049">
          <w:pPr>
            <w:pStyle w:val="TOC1"/>
            <w:tabs>
              <w:tab w:val="right" w:leader="dot" w:pos="9016"/>
            </w:tabs>
            <w:rPr>
              <w:rFonts w:asciiTheme="minorHAnsi" w:eastAsiaTheme="minorEastAsia" w:hAnsiTheme="minorHAnsi"/>
              <w:noProof/>
              <w:lang w:eastAsia="en-IN"/>
            </w:rPr>
          </w:pPr>
          <w:hyperlink w:anchor="_Toc90381461" w:history="1">
            <w:r w:rsidR="000A3DCF" w:rsidRPr="000A3DCF">
              <w:rPr>
                <w:rStyle w:val="Hyperlink"/>
                <w:noProof/>
                <w:lang w:eastAsia="en-IN"/>
              </w:rPr>
              <w:t>Reference List</w:t>
            </w:r>
            <w:r w:rsidR="000A3DCF" w:rsidRPr="000A3DCF">
              <w:rPr>
                <w:noProof/>
                <w:webHidden/>
              </w:rPr>
              <w:tab/>
            </w:r>
            <w:r w:rsidRPr="000A3DCF">
              <w:rPr>
                <w:noProof/>
                <w:webHidden/>
              </w:rPr>
              <w:fldChar w:fldCharType="begin"/>
            </w:r>
            <w:r w:rsidR="000A3DCF" w:rsidRPr="000A3DCF">
              <w:rPr>
                <w:noProof/>
                <w:webHidden/>
              </w:rPr>
              <w:instrText xml:space="preserve"> PAGEREF _Toc90381461 \h </w:instrText>
            </w:r>
            <w:r w:rsidRPr="000A3DCF">
              <w:rPr>
                <w:noProof/>
                <w:webHidden/>
              </w:rPr>
            </w:r>
            <w:r w:rsidRPr="000A3DCF">
              <w:rPr>
                <w:noProof/>
                <w:webHidden/>
              </w:rPr>
              <w:fldChar w:fldCharType="separate"/>
            </w:r>
            <w:r w:rsidR="000A3DCF" w:rsidRPr="000A3DCF">
              <w:rPr>
                <w:noProof/>
                <w:webHidden/>
              </w:rPr>
              <w:t>14</w:t>
            </w:r>
            <w:r w:rsidRPr="000A3DCF">
              <w:rPr>
                <w:noProof/>
                <w:webHidden/>
              </w:rPr>
              <w:fldChar w:fldCharType="end"/>
            </w:r>
          </w:hyperlink>
        </w:p>
        <w:p w:rsidR="00266520" w:rsidRPr="000A3DCF" w:rsidRDefault="004E6049">
          <w:pPr>
            <w:rPr>
              <w:color w:val="000000" w:themeColor="text1"/>
            </w:rPr>
          </w:pPr>
          <w:r w:rsidRPr="000A3DCF">
            <w:rPr>
              <w:b/>
              <w:bCs/>
              <w:noProof/>
              <w:color w:val="000000" w:themeColor="text1"/>
            </w:rPr>
            <w:fldChar w:fldCharType="end"/>
          </w:r>
        </w:p>
      </w:sdtContent>
    </w:sdt>
    <w:p w:rsidR="00266520" w:rsidRPr="000A3DCF" w:rsidRDefault="00266520">
      <w:pPr>
        <w:spacing w:after="160" w:line="259" w:lineRule="auto"/>
        <w:jc w:val="left"/>
        <w:rPr>
          <w:rFonts w:eastAsiaTheme="majorEastAsia" w:cstheme="majorBidi"/>
          <w:b/>
          <w:bCs/>
          <w:color w:val="000000" w:themeColor="text1"/>
          <w:sz w:val="32"/>
          <w:szCs w:val="28"/>
        </w:rPr>
      </w:pPr>
      <w:r w:rsidRPr="000A3DCF">
        <w:rPr>
          <w:color w:val="000000" w:themeColor="text1"/>
        </w:rPr>
        <w:br w:type="page"/>
      </w:r>
    </w:p>
    <w:p w:rsidR="00266520" w:rsidRPr="000A3DCF" w:rsidRDefault="00266520" w:rsidP="00266520">
      <w:pPr>
        <w:pStyle w:val="Heading1"/>
        <w:rPr>
          <w:color w:val="000000" w:themeColor="text1"/>
          <w:sz w:val="48"/>
          <w:lang w:val="en-GB"/>
        </w:rPr>
      </w:pPr>
      <w:bookmarkStart w:id="1" w:name="_Toc90381441"/>
      <w:r w:rsidRPr="000A3DCF">
        <w:rPr>
          <w:color w:val="000000" w:themeColor="text1"/>
          <w:lang w:val="en-GB"/>
        </w:rPr>
        <w:lastRenderedPageBreak/>
        <w:t>1.0 Introduction to the Research</w:t>
      </w:r>
      <w:bookmarkEnd w:id="1"/>
    </w:p>
    <w:p w:rsidR="00266520" w:rsidRPr="000A3DCF" w:rsidRDefault="00266520" w:rsidP="00266520">
      <w:pPr>
        <w:pStyle w:val="Heading2"/>
        <w:rPr>
          <w:color w:val="000000" w:themeColor="text1"/>
          <w:lang w:val="en-GB"/>
        </w:rPr>
      </w:pPr>
      <w:bookmarkStart w:id="2" w:name="_Toc90381442"/>
      <w:r w:rsidRPr="000A3DCF">
        <w:rPr>
          <w:color w:val="000000" w:themeColor="text1"/>
          <w:lang w:val="en-GB"/>
        </w:rPr>
        <w:t>1.1 Definition of main concept and the idea of the study</w:t>
      </w:r>
      <w:bookmarkEnd w:id="2"/>
    </w:p>
    <w:p w:rsidR="00266520" w:rsidRPr="000A3DCF" w:rsidRDefault="00266520" w:rsidP="00266520">
      <w:pPr>
        <w:rPr>
          <w:color w:val="000000" w:themeColor="text1"/>
        </w:rPr>
      </w:pPr>
      <w:r w:rsidRPr="000A3DCF">
        <w:rPr>
          <w:color w:val="000000" w:themeColor="text1"/>
        </w:rPr>
        <w:t xml:space="preserve">The present report is related to the study of “The impact of Covid 19 on Mental Health of </w:t>
      </w:r>
      <w:r w:rsidR="00EF578E" w:rsidRPr="000A3DCF">
        <w:rPr>
          <w:color w:val="000000" w:themeColor="text1"/>
        </w:rPr>
        <w:t>adult</w:t>
      </w:r>
      <w:r w:rsidRPr="000A3DCF">
        <w:rPr>
          <w:color w:val="000000" w:themeColor="text1"/>
        </w:rPr>
        <w:t xml:space="preserve"> people in the UK”. Mental health is considered as an important aspect along with our physical health which needs to be taken care of. In this Covid-19 pandemic period, mental health has been affected a lot due to lockdown and as everyone has been staying in their house. 34% of the population in the UK has been faced with mental health issues due to the Covid-19 pandemic (Statista, 2020). In the UK there has been a 35% increase in the anxiety among the </w:t>
      </w:r>
      <w:r w:rsidR="00EF578E" w:rsidRPr="000A3DCF">
        <w:rPr>
          <w:color w:val="000000" w:themeColor="text1"/>
        </w:rPr>
        <w:t>adult</w:t>
      </w:r>
      <w:r w:rsidRPr="000A3DCF">
        <w:rPr>
          <w:color w:val="000000" w:themeColor="text1"/>
        </w:rPr>
        <w:t xml:space="preserve"> people in the UK due to the Covid-19 pandemic. Around 45% of the </w:t>
      </w:r>
      <w:r w:rsidR="00EF578E" w:rsidRPr="000A3DCF">
        <w:rPr>
          <w:color w:val="000000" w:themeColor="text1"/>
        </w:rPr>
        <w:t>adult</w:t>
      </w:r>
      <w:r w:rsidRPr="000A3DCF">
        <w:rPr>
          <w:color w:val="000000" w:themeColor="text1"/>
        </w:rPr>
        <w:t xml:space="preserve"> people above 70 years of age in the UK have reported that they feel stressed to go outside due to the increasing rate of Coronavirus cases. The stress and anxiety among the </w:t>
      </w:r>
      <w:r w:rsidR="00EF578E" w:rsidRPr="000A3DCF">
        <w:rPr>
          <w:color w:val="000000" w:themeColor="text1"/>
        </w:rPr>
        <w:t>adult</w:t>
      </w:r>
      <w:r w:rsidRPr="000A3DCF">
        <w:rPr>
          <w:color w:val="000000" w:themeColor="text1"/>
        </w:rPr>
        <w:t xml:space="preserve"> people in the UK has led to other issues such as headache, high blood pressure, increase in OCD and many others (Vigo </w:t>
      </w:r>
      <w:r w:rsidRPr="000A3DCF">
        <w:rPr>
          <w:i/>
          <w:iCs/>
          <w:color w:val="000000" w:themeColor="text1"/>
        </w:rPr>
        <w:t xml:space="preserve">et al., </w:t>
      </w:r>
      <w:r w:rsidRPr="000A3DCF">
        <w:rPr>
          <w:color w:val="000000" w:themeColor="text1"/>
        </w:rPr>
        <w:t xml:space="preserve">2020). All these factors highlight that the Covid-19 pandemic has negatively affected the </w:t>
      </w:r>
      <w:r w:rsidR="00EF578E" w:rsidRPr="000A3DCF">
        <w:rPr>
          <w:color w:val="000000" w:themeColor="text1"/>
        </w:rPr>
        <w:t>adult</w:t>
      </w:r>
      <w:r w:rsidRPr="000A3DCF">
        <w:rPr>
          <w:color w:val="000000" w:themeColor="text1"/>
        </w:rPr>
        <w:t xml:space="preserve"> people of the UK. </w:t>
      </w:r>
    </w:p>
    <w:p w:rsidR="00266520" w:rsidRPr="000A3DCF" w:rsidRDefault="00266520" w:rsidP="00266520">
      <w:pPr>
        <w:pStyle w:val="Heading2"/>
        <w:rPr>
          <w:color w:val="000000" w:themeColor="text1"/>
          <w:lang w:val="en-GB"/>
        </w:rPr>
      </w:pPr>
      <w:bookmarkStart w:id="3" w:name="_Toc90381443"/>
      <w:r w:rsidRPr="000A3DCF">
        <w:rPr>
          <w:color w:val="000000" w:themeColor="text1"/>
          <w:lang w:val="en-GB"/>
        </w:rPr>
        <w:t>1.2 Aim of the research</w:t>
      </w:r>
      <w:bookmarkEnd w:id="3"/>
    </w:p>
    <w:p w:rsidR="00266520" w:rsidRPr="00073835" w:rsidRDefault="00266520" w:rsidP="00266520">
      <w:pPr>
        <w:rPr>
          <w:color w:val="000000" w:themeColor="text1"/>
        </w:rPr>
      </w:pPr>
      <w:r w:rsidRPr="00073835">
        <w:rPr>
          <w:color w:val="000000" w:themeColor="text1"/>
        </w:rPr>
        <w:t>T</w:t>
      </w:r>
      <w:r w:rsidR="00073835">
        <w:rPr>
          <w:color w:val="000000" w:themeColor="text1"/>
        </w:rPr>
        <w:t xml:space="preserve">he current research report aims </w:t>
      </w:r>
      <w:r w:rsidRPr="00073835">
        <w:rPr>
          <w:color w:val="000000" w:themeColor="text1"/>
        </w:rPr>
        <w:t xml:space="preserve">to effectively describe the different factors and aspects that will highlight the impact of the Covid-19 pandemic on the </w:t>
      </w:r>
      <w:r w:rsidR="00EF578E" w:rsidRPr="00073835">
        <w:rPr>
          <w:color w:val="000000" w:themeColor="text1"/>
        </w:rPr>
        <w:t>adult</w:t>
      </w:r>
      <w:r w:rsidRPr="00073835">
        <w:rPr>
          <w:color w:val="000000" w:themeColor="text1"/>
        </w:rPr>
        <w:t xml:space="preserve"> people’s mental health in the UK.</w:t>
      </w:r>
    </w:p>
    <w:p w:rsidR="00266520" w:rsidRPr="000A3DCF" w:rsidRDefault="00266520" w:rsidP="00266520">
      <w:pPr>
        <w:pStyle w:val="Heading2"/>
        <w:rPr>
          <w:color w:val="000000" w:themeColor="text1"/>
          <w:lang w:val="en-GB"/>
        </w:rPr>
      </w:pPr>
      <w:bookmarkStart w:id="4" w:name="_Toc90381444"/>
      <w:r w:rsidRPr="000A3DCF">
        <w:rPr>
          <w:color w:val="000000" w:themeColor="text1"/>
          <w:lang w:val="en-GB"/>
        </w:rPr>
        <w:t>1.3 Objectives of the report of the research</w:t>
      </w:r>
      <w:bookmarkEnd w:id="4"/>
    </w:p>
    <w:p w:rsidR="00266520" w:rsidRPr="000A3DCF" w:rsidRDefault="00266520" w:rsidP="00266520">
      <w:pPr>
        <w:rPr>
          <w:color w:val="000000" w:themeColor="text1"/>
        </w:rPr>
      </w:pPr>
      <w:r w:rsidRPr="000A3DCF">
        <w:rPr>
          <w:color w:val="000000" w:themeColor="text1"/>
        </w:rPr>
        <w:t>The current research report has different objectives:</w:t>
      </w:r>
    </w:p>
    <w:p w:rsidR="00266520" w:rsidRPr="000A3DCF" w:rsidRDefault="00266520" w:rsidP="00266520">
      <w:pPr>
        <w:pStyle w:val="ListParagraph"/>
        <w:numPr>
          <w:ilvl w:val="0"/>
          <w:numId w:val="1"/>
        </w:numPr>
        <w:rPr>
          <w:color w:val="000000" w:themeColor="text1"/>
        </w:rPr>
      </w:pPr>
      <w:r w:rsidRPr="000A3DCF">
        <w:rPr>
          <w:color w:val="000000" w:themeColor="text1"/>
        </w:rPr>
        <w:t xml:space="preserve">To identify the reasons which result in the increased mental health issues among </w:t>
      </w:r>
      <w:r w:rsidR="00EF578E" w:rsidRPr="000A3DCF">
        <w:rPr>
          <w:color w:val="000000" w:themeColor="text1"/>
        </w:rPr>
        <w:t>adult</w:t>
      </w:r>
      <w:r w:rsidRPr="000A3DCF">
        <w:rPr>
          <w:color w:val="000000" w:themeColor="text1"/>
        </w:rPr>
        <w:t xml:space="preserve"> people.</w:t>
      </w:r>
    </w:p>
    <w:p w:rsidR="00266520" w:rsidRPr="000A3DCF" w:rsidRDefault="00266520" w:rsidP="00266520">
      <w:pPr>
        <w:pStyle w:val="ListParagraph"/>
        <w:numPr>
          <w:ilvl w:val="0"/>
          <w:numId w:val="1"/>
        </w:numPr>
        <w:rPr>
          <w:color w:val="000000" w:themeColor="text1"/>
        </w:rPr>
      </w:pPr>
      <w:r w:rsidRPr="000A3DCF">
        <w:rPr>
          <w:color w:val="000000" w:themeColor="text1"/>
        </w:rPr>
        <w:t xml:space="preserve">To understand the impact of Covid-19 on mental health of the UK’s </w:t>
      </w:r>
      <w:r w:rsidR="00EF578E" w:rsidRPr="000A3DCF">
        <w:rPr>
          <w:color w:val="000000" w:themeColor="text1"/>
        </w:rPr>
        <w:t>adult</w:t>
      </w:r>
      <w:r w:rsidRPr="000A3DCF">
        <w:rPr>
          <w:color w:val="000000" w:themeColor="text1"/>
        </w:rPr>
        <w:t xml:space="preserve"> people.</w:t>
      </w:r>
    </w:p>
    <w:p w:rsidR="00266520" w:rsidRPr="000A3DCF" w:rsidRDefault="00073835" w:rsidP="00266520">
      <w:pPr>
        <w:pStyle w:val="ListParagraph"/>
        <w:numPr>
          <w:ilvl w:val="0"/>
          <w:numId w:val="1"/>
        </w:numPr>
        <w:rPr>
          <w:color w:val="000000" w:themeColor="text1"/>
        </w:rPr>
      </w:pPr>
      <w:r>
        <w:rPr>
          <w:color w:val="000000" w:themeColor="text1"/>
        </w:rPr>
        <w:t xml:space="preserve">To find </w:t>
      </w:r>
      <w:r w:rsidR="00266520" w:rsidRPr="000A3DCF">
        <w:rPr>
          <w:color w:val="000000" w:themeColor="text1"/>
        </w:rPr>
        <w:t xml:space="preserve">the ways to solve the problems related to mental health in the </w:t>
      </w:r>
      <w:r w:rsidR="00EF578E" w:rsidRPr="000A3DCF">
        <w:rPr>
          <w:color w:val="000000" w:themeColor="text1"/>
        </w:rPr>
        <w:t>adult</w:t>
      </w:r>
      <w:r w:rsidR="00266520" w:rsidRPr="000A3DCF">
        <w:rPr>
          <w:color w:val="000000" w:themeColor="text1"/>
        </w:rPr>
        <w:t xml:space="preserve"> people of the UK.</w:t>
      </w:r>
    </w:p>
    <w:p w:rsidR="00266520" w:rsidRPr="000A3DCF" w:rsidRDefault="00266520" w:rsidP="00266520">
      <w:pPr>
        <w:pStyle w:val="Heading1"/>
        <w:rPr>
          <w:color w:val="000000" w:themeColor="text1"/>
          <w:lang w:val="en-GB"/>
        </w:rPr>
      </w:pPr>
      <w:bookmarkStart w:id="5" w:name="_Toc90381445"/>
      <w:r w:rsidRPr="000A3DCF">
        <w:rPr>
          <w:color w:val="000000" w:themeColor="text1"/>
          <w:lang w:val="en-GB"/>
        </w:rPr>
        <w:t>2.0 Research Background</w:t>
      </w:r>
      <w:bookmarkEnd w:id="5"/>
    </w:p>
    <w:p w:rsidR="00266520" w:rsidRPr="000A3DCF" w:rsidRDefault="00266520" w:rsidP="00266520">
      <w:pPr>
        <w:pStyle w:val="Heading2"/>
        <w:rPr>
          <w:color w:val="000000" w:themeColor="text1"/>
          <w:lang w:val="en-GB"/>
        </w:rPr>
      </w:pPr>
      <w:bookmarkStart w:id="6" w:name="_Toc90381446"/>
      <w:r w:rsidRPr="000A3DCF">
        <w:rPr>
          <w:color w:val="000000" w:themeColor="text1"/>
          <w:lang w:val="en-GB"/>
        </w:rPr>
        <w:t>2.1 Contextual based information</w:t>
      </w:r>
      <w:bookmarkEnd w:id="6"/>
    </w:p>
    <w:p w:rsidR="00266520" w:rsidRPr="000A3DCF" w:rsidRDefault="00266520" w:rsidP="00266520">
      <w:pPr>
        <w:rPr>
          <w:color w:val="000000" w:themeColor="text1"/>
        </w:rPr>
      </w:pPr>
      <w:r w:rsidRPr="000A3DCF">
        <w:rPr>
          <w:color w:val="000000" w:themeColor="text1"/>
        </w:rPr>
        <w:t xml:space="preserve">The rate of mental health issues has increased during the Covid-19 period as </w:t>
      </w:r>
      <w:r w:rsidR="00EF578E" w:rsidRPr="000A3DCF">
        <w:rPr>
          <w:color w:val="000000" w:themeColor="text1"/>
        </w:rPr>
        <w:t>adult</w:t>
      </w:r>
      <w:r w:rsidRPr="000A3DCF">
        <w:rPr>
          <w:color w:val="000000" w:themeColor="text1"/>
        </w:rPr>
        <w:t xml:space="preserve"> people got a very little chance to step out of the house and to meet other people. In many cases, </w:t>
      </w:r>
      <w:r w:rsidR="00EF578E" w:rsidRPr="000A3DCF">
        <w:rPr>
          <w:color w:val="000000" w:themeColor="text1"/>
        </w:rPr>
        <w:t>adult</w:t>
      </w:r>
      <w:r w:rsidRPr="000A3DCF">
        <w:rPr>
          <w:color w:val="000000" w:themeColor="text1"/>
        </w:rPr>
        <w:t xml:space="preserve"> people live alone and due to lockdown the level of loneliness increases which leads to depression in several situations. As most of the individuals are doing work from home and </w:t>
      </w:r>
      <w:r w:rsidRPr="000A3DCF">
        <w:rPr>
          <w:color w:val="000000" w:themeColor="text1"/>
        </w:rPr>
        <w:lastRenderedPageBreak/>
        <w:t xml:space="preserve">students are attending online classes in this regard </w:t>
      </w:r>
      <w:r w:rsidR="00EF578E" w:rsidRPr="000A3DCF">
        <w:rPr>
          <w:color w:val="000000" w:themeColor="text1"/>
        </w:rPr>
        <w:t>adult</w:t>
      </w:r>
      <w:r w:rsidRPr="000A3DCF">
        <w:rPr>
          <w:color w:val="000000" w:themeColor="text1"/>
        </w:rPr>
        <w:t xml:space="preserve"> people are feeling lonely resulting in anxiety. As care workers are not able to visit the apartment or house of </w:t>
      </w:r>
      <w:r w:rsidR="00EF578E" w:rsidRPr="000A3DCF">
        <w:rPr>
          <w:color w:val="000000" w:themeColor="text1"/>
        </w:rPr>
        <w:t>adult</w:t>
      </w:r>
      <w:r w:rsidRPr="000A3DCF">
        <w:rPr>
          <w:color w:val="000000" w:themeColor="text1"/>
        </w:rPr>
        <w:t xml:space="preserve"> people to take care of them, mental issues like dementia have increased in the Covid-19 period. More than 36% of the </w:t>
      </w:r>
      <w:r w:rsidR="00EF578E" w:rsidRPr="000A3DCF">
        <w:rPr>
          <w:color w:val="000000" w:themeColor="text1"/>
        </w:rPr>
        <w:t>adult</w:t>
      </w:r>
      <w:r w:rsidRPr="000A3DCF">
        <w:rPr>
          <w:color w:val="000000" w:themeColor="text1"/>
        </w:rPr>
        <w:t xml:space="preserve"> people in the UK have reported that they do not find any motivation to move out of the bed and to do anything and feel very less motivated as they are locked inside the house due to the Covid-19 pandemic (Pierce </w:t>
      </w:r>
      <w:r w:rsidRPr="000A3DCF">
        <w:rPr>
          <w:i/>
          <w:iCs/>
          <w:color w:val="000000" w:themeColor="text1"/>
        </w:rPr>
        <w:t xml:space="preserve">et al., </w:t>
      </w:r>
      <w:r w:rsidRPr="000A3DCF">
        <w:rPr>
          <w:color w:val="000000" w:themeColor="text1"/>
        </w:rPr>
        <w:t>2020).</w:t>
      </w:r>
    </w:p>
    <w:p w:rsidR="00266520" w:rsidRPr="000A3DCF" w:rsidRDefault="00266520" w:rsidP="00266520">
      <w:pPr>
        <w:pStyle w:val="Heading2"/>
        <w:rPr>
          <w:color w:val="000000" w:themeColor="text1"/>
          <w:lang w:val="en-GB"/>
        </w:rPr>
      </w:pPr>
      <w:bookmarkStart w:id="7" w:name="_Toc90381447"/>
      <w:r w:rsidRPr="000A3DCF">
        <w:rPr>
          <w:color w:val="000000" w:themeColor="text1"/>
          <w:lang w:val="en-GB"/>
        </w:rPr>
        <w:t>2.2 Research Rationale</w:t>
      </w:r>
      <w:bookmarkEnd w:id="7"/>
    </w:p>
    <w:p w:rsidR="00266520" w:rsidRPr="000A3DCF" w:rsidRDefault="00266520" w:rsidP="00266520">
      <w:pPr>
        <w:rPr>
          <w:color w:val="000000" w:themeColor="text1"/>
        </w:rPr>
      </w:pPr>
      <w:r w:rsidRPr="000A3DCF">
        <w:rPr>
          <w:color w:val="000000" w:themeColor="text1"/>
        </w:rPr>
        <w:t xml:space="preserve">The factors that are affecting the mental health of the </w:t>
      </w:r>
      <w:r w:rsidR="00EF578E" w:rsidRPr="000A3DCF">
        <w:rPr>
          <w:color w:val="000000" w:themeColor="text1"/>
        </w:rPr>
        <w:t>adult</w:t>
      </w:r>
      <w:r w:rsidRPr="000A3DCF">
        <w:rPr>
          <w:color w:val="000000" w:themeColor="text1"/>
        </w:rPr>
        <w:t xml:space="preserve"> people in the UK have increased effectively which leads to various other issues. </w:t>
      </w:r>
      <w:r w:rsidRPr="00073835">
        <w:rPr>
          <w:color w:val="000000" w:themeColor="text1"/>
        </w:rPr>
        <w:t>The currently selected topic of the research provides a wide range of understandings and various ideas in context to the various areas of the Covid-19 and its impact on mental health. The r</w:t>
      </w:r>
      <w:r w:rsidRPr="000A3DCF">
        <w:rPr>
          <w:color w:val="000000" w:themeColor="text1"/>
        </w:rPr>
        <w:t xml:space="preserve">esearch will properly explain every area related to the Covid-19 pandemic and its impact on the mental health of the </w:t>
      </w:r>
      <w:r w:rsidR="00EF578E" w:rsidRPr="000A3DCF">
        <w:rPr>
          <w:color w:val="000000" w:themeColor="text1"/>
        </w:rPr>
        <w:t>adult</w:t>
      </w:r>
      <w:r w:rsidRPr="000A3DCF">
        <w:rPr>
          <w:color w:val="000000" w:themeColor="text1"/>
        </w:rPr>
        <w:t xml:space="preserve"> people (Usher </w:t>
      </w:r>
      <w:r w:rsidRPr="000A3DCF">
        <w:rPr>
          <w:i/>
          <w:iCs/>
          <w:color w:val="000000" w:themeColor="text1"/>
        </w:rPr>
        <w:t xml:space="preserve">et al., </w:t>
      </w:r>
      <w:r w:rsidRPr="000A3DCF">
        <w:rPr>
          <w:color w:val="000000" w:themeColor="text1"/>
        </w:rPr>
        <w:t>2020). This will effectively justify the study related to the research on the selected topic.</w:t>
      </w:r>
    </w:p>
    <w:p w:rsidR="00266520" w:rsidRPr="000A3DCF" w:rsidRDefault="00266520" w:rsidP="00266520">
      <w:pPr>
        <w:pStyle w:val="Heading1"/>
        <w:rPr>
          <w:color w:val="000000" w:themeColor="text1"/>
          <w:lang w:val="en-GB"/>
        </w:rPr>
      </w:pPr>
      <w:bookmarkStart w:id="8" w:name="_Toc90381448"/>
      <w:r w:rsidRPr="000A3DCF">
        <w:rPr>
          <w:color w:val="000000" w:themeColor="text1"/>
          <w:lang w:val="en-GB"/>
        </w:rPr>
        <w:t>3.0 Research Methodology</w:t>
      </w:r>
      <w:bookmarkEnd w:id="8"/>
    </w:p>
    <w:p w:rsidR="00266520" w:rsidRPr="000A3DCF" w:rsidRDefault="00266520" w:rsidP="00266520">
      <w:pPr>
        <w:pStyle w:val="Heading2"/>
        <w:rPr>
          <w:color w:val="000000" w:themeColor="text1"/>
          <w:lang w:val="en-GB"/>
        </w:rPr>
      </w:pPr>
      <w:bookmarkStart w:id="9" w:name="_Toc90381449"/>
      <w:r w:rsidRPr="000A3DCF">
        <w:rPr>
          <w:color w:val="000000" w:themeColor="text1"/>
          <w:lang w:val="en-GB"/>
        </w:rPr>
        <w:t>3.1 Strategy to search</w:t>
      </w:r>
      <w:bookmarkEnd w:id="9"/>
    </w:p>
    <w:p w:rsidR="00266520" w:rsidRPr="000A3DCF" w:rsidRDefault="00266520" w:rsidP="00266520">
      <w:pPr>
        <w:rPr>
          <w:color w:val="000000" w:themeColor="text1"/>
        </w:rPr>
      </w:pPr>
      <w:r w:rsidRPr="000A3DCF">
        <w:rPr>
          <w:color w:val="000000" w:themeColor="text1"/>
        </w:rPr>
        <w:t xml:space="preserve">For figuring out proper information which will support the current research the search strategy which is used includes various keywords such as mental health, Covid-19, </w:t>
      </w:r>
      <w:r w:rsidR="00EF578E" w:rsidRPr="000A3DCF">
        <w:rPr>
          <w:color w:val="000000" w:themeColor="text1"/>
        </w:rPr>
        <w:t>adult</w:t>
      </w:r>
      <w:r w:rsidRPr="000A3DCF">
        <w:rPr>
          <w:color w:val="000000" w:themeColor="text1"/>
        </w:rPr>
        <w:t xml:space="preserve"> people, adults, the UK, mental illness, stress, anxiety, depression, loneliness. All these keywords helped me in effectively developing the overall report.</w:t>
      </w:r>
    </w:p>
    <w:p w:rsidR="00266520" w:rsidRPr="000A3DCF" w:rsidRDefault="00266520" w:rsidP="00266520">
      <w:pPr>
        <w:pStyle w:val="Heading2"/>
        <w:rPr>
          <w:color w:val="000000" w:themeColor="text1"/>
          <w:lang w:val="en-GB"/>
        </w:rPr>
      </w:pPr>
      <w:bookmarkStart w:id="10" w:name="_Toc90381450"/>
      <w:r w:rsidRPr="000A3DCF">
        <w:rPr>
          <w:color w:val="000000" w:themeColor="text1"/>
          <w:lang w:val="en-GB"/>
        </w:rPr>
        <w:t>3.2 Collection of Data and its analysis</w:t>
      </w:r>
      <w:bookmarkEnd w:id="10"/>
    </w:p>
    <w:p w:rsidR="00266520" w:rsidRPr="00073835" w:rsidRDefault="00266520" w:rsidP="00266520">
      <w:pPr>
        <w:rPr>
          <w:color w:val="000000" w:themeColor="text1"/>
        </w:rPr>
      </w:pPr>
      <w:r w:rsidRPr="000A3DCF">
        <w:rPr>
          <w:color w:val="000000" w:themeColor="text1"/>
        </w:rPr>
        <w:t xml:space="preserve">The data has been gathered from different sources such as reports, journals, books, articles, websites and so on based on the research topic. Journals and books used in the research report have been verified from </w:t>
      </w:r>
      <w:r w:rsidR="00073835" w:rsidRPr="000A3DCF">
        <w:rPr>
          <w:color w:val="000000" w:themeColor="text1"/>
        </w:rPr>
        <w:t>Pub Med</w:t>
      </w:r>
      <w:r w:rsidRPr="000A3DCF">
        <w:rPr>
          <w:color w:val="000000" w:themeColor="text1"/>
        </w:rPr>
        <w:t xml:space="preserve">, Proquest. The method used to collect necessary data along with proper information with an aim to conduct the research study effectively and understandable is known as data collection process (Längler </w:t>
      </w:r>
      <w:r w:rsidRPr="000A3DCF">
        <w:rPr>
          <w:i/>
          <w:iCs/>
          <w:color w:val="000000" w:themeColor="text1"/>
        </w:rPr>
        <w:t xml:space="preserve">et al., </w:t>
      </w:r>
      <w:r w:rsidRPr="000A3DCF">
        <w:rPr>
          <w:color w:val="000000" w:themeColor="text1"/>
        </w:rPr>
        <w:t xml:space="preserve">2019). There are two ways by which data can be collected in an effective way which include the primary and secondary process. Furthermore, both of these methods can be divided into qualitative and quantitative approaches. Primary data collection method is the process by which data is collected from the participants in a direct way with the help of survey, interview, questionnaire and various other ways. Secondary data collection process is the way by which information and data can be collected from various areas such as books, articles, </w:t>
      </w:r>
      <w:r w:rsidRPr="000A3DCF">
        <w:rPr>
          <w:color w:val="000000" w:themeColor="text1"/>
        </w:rPr>
        <w:lastRenderedPageBreak/>
        <w:t xml:space="preserve">online websites, journals and many more ways (Johnston, 2017). The literature review of the current report has been conducted with the help of a </w:t>
      </w:r>
      <w:r w:rsidRPr="00073835">
        <w:rPr>
          <w:b/>
          <w:color w:val="000000" w:themeColor="text1"/>
        </w:rPr>
        <w:t>secondary method of data collection</w:t>
      </w:r>
      <w:r w:rsidRPr="00073835">
        <w:rPr>
          <w:color w:val="000000" w:themeColor="text1"/>
        </w:rPr>
        <w:t>. Data has been collected by selecting a few journals and articles which are related to the current topic. </w:t>
      </w:r>
      <w:r w:rsidR="004F4539" w:rsidRPr="00073835">
        <w:rPr>
          <w:b/>
          <w:color w:val="000000" w:themeColor="text1"/>
        </w:rPr>
        <w:t>Qualitative method</w:t>
      </w:r>
      <w:r w:rsidR="004F4539" w:rsidRPr="00073835">
        <w:rPr>
          <w:color w:val="000000" w:themeColor="text1"/>
        </w:rPr>
        <w:t xml:space="preserve"> has been used to gather data.</w:t>
      </w:r>
    </w:p>
    <w:p w:rsidR="00266520" w:rsidRPr="000A3DCF" w:rsidRDefault="00266520" w:rsidP="00266520">
      <w:pPr>
        <w:rPr>
          <w:color w:val="000000" w:themeColor="text1"/>
        </w:rPr>
      </w:pPr>
      <w:r w:rsidRPr="000A3DCF">
        <w:rPr>
          <w:color w:val="000000" w:themeColor="text1"/>
        </w:rPr>
        <w:t xml:space="preserve">After collecting data and information related to the chosen </w:t>
      </w:r>
      <w:r w:rsidR="00F97733" w:rsidRPr="000A3DCF">
        <w:rPr>
          <w:color w:val="000000" w:themeColor="text1"/>
        </w:rPr>
        <w:t>topic</w:t>
      </w:r>
      <w:r w:rsidR="00F97733">
        <w:rPr>
          <w:color w:val="000000" w:themeColor="text1"/>
        </w:rPr>
        <w:t>,</w:t>
      </w:r>
      <w:r w:rsidR="00F97733" w:rsidRPr="000A3DCF">
        <w:rPr>
          <w:color w:val="000000" w:themeColor="text1"/>
        </w:rPr>
        <w:t xml:space="preserve"> data</w:t>
      </w:r>
      <w:r w:rsidRPr="000A3DCF">
        <w:rPr>
          <w:color w:val="000000" w:themeColor="text1"/>
        </w:rPr>
        <w:t xml:space="preserve"> has been analysed effectively to better figure out the outcome of the report. From the gathered information it has been understood that the Covid-19 pandemic has negatively affected the mental health of the </w:t>
      </w:r>
      <w:r w:rsidR="00EF578E" w:rsidRPr="000A3DCF">
        <w:rPr>
          <w:color w:val="000000" w:themeColor="text1"/>
        </w:rPr>
        <w:t>adult</w:t>
      </w:r>
      <w:r w:rsidRPr="000A3DCF">
        <w:rPr>
          <w:color w:val="000000" w:themeColor="text1"/>
        </w:rPr>
        <w:t xml:space="preserve"> people in the UK and is considered as a serious issue. It is also necessary to provide necessary support to the </w:t>
      </w:r>
      <w:r w:rsidR="00EF578E" w:rsidRPr="000A3DCF">
        <w:rPr>
          <w:color w:val="000000" w:themeColor="text1"/>
        </w:rPr>
        <w:t>adult</w:t>
      </w:r>
      <w:r w:rsidRPr="000A3DCF">
        <w:rPr>
          <w:color w:val="000000" w:themeColor="text1"/>
        </w:rPr>
        <w:t xml:space="preserve"> people in as many ways as possible so that they can overcome the mental health related issues in a proper manner.</w:t>
      </w:r>
    </w:p>
    <w:p w:rsidR="00266520" w:rsidRPr="000A3DCF" w:rsidRDefault="00266520" w:rsidP="00266520">
      <w:pPr>
        <w:pStyle w:val="Heading2"/>
        <w:rPr>
          <w:color w:val="000000" w:themeColor="text1"/>
          <w:lang w:val="en-GB"/>
        </w:rPr>
      </w:pPr>
      <w:bookmarkStart w:id="11" w:name="_Toc90381451"/>
      <w:r w:rsidRPr="000A3DCF">
        <w:rPr>
          <w:color w:val="000000" w:themeColor="text1"/>
          <w:lang w:val="en-GB"/>
        </w:rPr>
        <w:t>3.3 Ethical Considerations</w:t>
      </w:r>
      <w:bookmarkEnd w:id="11"/>
    </w:p>
    <w:p w:rsidR="00266520" w:rsidRPr="000A3DCF" w:rsidRDefault="00266520" w:rsidP="00266520">
      <w:pPr>
        <w:rPr>
          <w:color w:val="000000" w:themeColor="text1"/>
        </w:rPr>
      </w:pPr>
      <w:r w:rsidRPr="000A3DCF">
        <w:rPr>
          <w:color w:val="000000" w:themeColor="text1"/>
        </w:rPr>
        <w:t>While collecting data and other information, the researcher has maintained proper ethics of the report. Data has been gathered from reliable and proper sources which ensures the validity and the reliability of the information provided in the report.</w:t>
      </w:r>
      <w:r w:rsidR="000A2A69" w:rsidRPr="000A2A69">
        <w:t xml:space="preserve"> </w:t>
      </w:r>
      <w:r w:rsidR="000A2A69">
        <w:t>Science Direct,</w:t>
      </w:r>
      <w:r w:rsidRPr="000A3DCF">
        <w:rPr>
          <w:color w:val="000000" w:themeColor="text1"/>
        </w:rPr>
        <w:t xml:space="preserve"> ProQuest, </w:t>
      </w:r>
      <w:r w:rsidR="000A2A69" w:rsidRPr="000A3DCF">
        <w:rPr>
          <w:color w:val="000000" w:themeColor="text1"/>
        </w:rPr>
        <w:t>Pub Med</w:t>
      </w:r>
      <w:r w:rsidRPr="000A3DCF">
        <w:rPr>
          <w:color w:val="000000" w:themeColor="text1"/>
        </w:rPr>
        <w:t xml:space="preserve"> and also Google Scholar </w:t>
      </w:r>
      <w:r w:rsidR="000A2A69" w:rsidRPr="000A3DCF">
        <w:rPr>
          <w:color w:val="000000" w:themeColor="text1"/>
        </w:rPr>
        <w:t>have</w:t>
      </w:r>
      <w:r w:rsidRPr="000A3DCF">
        <w:rPr>
          <w:color w:val="000000" w:themeColor="text1"/>
        </w:rPr>
        <w:t xml:space="preserve"> been used to collect data and other information. Data has been gathered from journals, articles, websites and books published between 2020 to 2021 which implies that information and data provided in the current research report are latest and updated. Both inclusion and exclusion criteria have been used to enhance the ethical consideration of the report. With the inclusion approach it is easy to identify the overall population study in an effective, constant, reliable, uniform and objective way. This also implies that recent data has been used to develop the current research. The exclusion standard addresses the different elements and aspects that are beneficial in highlighting the chosen population that are not suitable for the research report and excludes the useless population from the research report. </w:t>
      </w:r>
      <w:r w:rsidRPr="00073835">
        <w:rPr>
          <w:color w:val="000000" w:themeColor="text1"/>
        </w:rPr>
        <w:t xml:space="preserve">The current topic is based on the aspects of mental health of the </w:t>
      </w:r>
      <w:r w:rsidR="00EF578E" w:rsidRPr="00073835">
        <w:rPr>
          <w:color w:val="000000" w:themeColor="text1"/>
        </w:rPr>
        <w:t>adult</w:t>
      </w:r>
      <w:r w:rsidRPr="00073835">
        <w:rPr>
          <w:color w:val="000000" w:themeColor="text1"/>
        </w:rPr>
        <w:t xml:space="preserve"> people in the UK and due to this the exclusion option is </w:t>
      </w:r>
      <w:r w:rsidR="00EC252C" w:rsidRPr="00073835">
        <w:rPr>
          <w:color w:val="000000" w:themeColor="text1"/>
        </w:rPr>
        <w:t>no books and no proper systematic review</w:t>
      </w:r>
      <w:r w:rsidRPr="00073835">
        <w:rPr>
          <w:color w:val="000000" w:themeColor="text1"/>
        </w:rPr>
        <w:t xml:space="preserve"> and the inclusion criteria is the </w:t>
      </w:r>
      <w:r w:rsidR="00EC252C" w:rsidRPr="00073835">
        <w:rPr>
          <w:color w:val="000000" w:themeColor="text1"/>
        </w:rPr>
        <w:t>publication date as the article selected are all written in English and published in between 2017 to 2021</w:t>
      </w:r>
      <w:r w:rsidRPr="000A3DCF">
        <w:rPr>
          <w:color w:val="000000" w:themeColor="text1"/>
        </w:rPr>
        <w:t xml:space="preserve"> (Arifin, 2018). This highlights the fact that while conducting the data collection approach proper ethical considerations have been maintained in order to ensure proper reliability, validity and authenticity of the data provided in the research report.</w:t>
      </w:r>
    </w:p>
    <w:p w:rsidR="00266520" w:rsidRPr="000A3DCF" w:rsidRDefault="00266520" w:rsidP="00266520">
      <w:pPr>
        <w:pStyle w:val="Heading1"/>
        <w:rPr>
          <w:color w:val="000000" w:themeColor="text1"/>
          <w:lang w:val="en-GB"/>
        </w:rPr>
      </w:pPr>
      <w:bookmarkStart w:id="12" w:name="_Toc90381452"/>
      <w:r w:rsidRPr="000A3DCF">
        <w:rPr>
          <w:color w:val="000000" w:themeColor="text1"/>
          <w:lang w:val="en-GB"/>
        </w:rPr>
        <w:lastRenderedPageBreak/>
        <w:t>4.0 Results</w:t>
      </w:r>
      <w:bookmarkEnd w:id="12"/>
    </w:p>
    <w:p w:rsidR="00266520" w:rsidRPr="000A3DCF" w:rsidRDefault="00266520" w:rsidP="00266520">
      <w:pPr>
        <w:pStyle w:val="Heading2"/>
        <w:rPr>
          <w:color w:val="000000" w:themeColor="text1"/>
          <w:lang w:val="en-GB"/>
        </w:rPr>
      </w:pPr>
      <w:bookmarkStart w:id="13" w:name="_Toc90381453"/>
      <w:r w:rsidRPr="000A3DCF">
        <w:rPr>
          <w:color w:val="000000" w:themeColor="text1"/>
          <w:lang w:val="en-GB"/>
        </w:rPr>
        <w:t>4.1 Highlighting the main elements of the various selected studies</w:t>
      </w:r>
      <w:bookmarkEnd w:id="13"/>
    </w:p>
    <w:p w:rsidR="00266520" w:rsidRPr="000A3DCF" w:rsidRDefault="00266520" w:rsidP="00266520">
      <w:pPr>
        <w:rPr>
          <w:color w:val="000000" w:themeColor="text1"/>
        </w:rPr>
      </w:pPr>
      <w:r w:rsidRPr="000A3DCF">
        <w:rPr>
          <w:color w:val="000000" w:themeColor="text1"/>
        </w:rPr>
        <w:t xml:space="preserve">As opined by Banks </w:t>
      </w:r>
      <w:r w:rsidRPr="000A3DCF">
        <w:rPr>
          <w:i/>
          <w:iCs/>
          <w:color w:val="000000" w:themeColor="text1"/>
        </w:rPr>
        <w:t xml:space="preserve">et al. </w:t>
      </w:r>
      <w:r w:rsidRPr="000A3DCF">
        <w:rPr>
          <w:color w:val="000000" w:themeColor="text1"/>
        </w:rPr>
        <w:t xml:space="preserve">(2021) one of the main issues related to the Covid-19 pandemic is the difficulty providing proper mental support to the </w:t>
      </w:r>
      <w:r w:rsidR="00EF578E" w:rsidRPr="000A3DCF">
        <w:rPr>
          <w:color w:val="000000" w:themeColor="text1"/>
        </w:rPr>
        <w:t>adult</w:t>
      </w:r>
      <w:r w:rsidRPr="000A3DCF">
        <w:rPr>
          <w:color w:val="000000" w:themeColor="text1"/>
        </w:rPr>
        <w:t xml:space="preserve"> people due to implementation of the lockdown. Almost every nation including the UK has faced a declining number in the aspects related to the mental health of the </w:t>
      </w:r>
      <w:r w:rsidR="00EF578E" w:rsidRPr="000A3DCF">
        <w:rPr>
          <w:color w:val="000000" w:themeColor="text1"/>
        </w:rPr>
        <w:t>adult</w:t>
      </w:r>
      <w:r w:rsidRPr="000A3DCF">
        <w:rPr>
          <w:color w:val="000000" w:themeColor="text1"/>
        </w:rPr>
        <w:t xml:space="preserve"> people. The level of anxiety has increased abruptly among </w:t>
      </w:r>
      <w:r w:rsidR="00EF578E" w:rsidRPr="000A3DCF">
        <w:rPr>
          <w:color w:val="000000" w:themeColor="text1"/>
        </w:rPr>
        <w:t>adult</w:t>
      </w:r>
      <w:r w:rsidRPr="000A3DCF">
        <w:rPr>
          <w:color w:val="000000" w:themeColor="text1"/>
        </w:rPr>
        <w:t xml:space="preserve"> people as they are afraid of getting infected with the virus. Moreover, the immunity of the </w:t>
      </w:r>
      <w:r w:rsidR="00EF578E" w:rsidRPr="000A3DCF">
        <w:rPr>
          <w:color w:val="000000" w:themeColor="text1"/>
        </w:rPr>
        <w:t>adult</w:t>
      </w:r>
      <w:r w:rsidRPr="000A3DCF">
        <w:rPr>
          <w:color w:val="000000" w:themeColor="text1"/>
        </w:rPr>
        <w:t xml:space="preserve"> people is less compared to that of the young people due to which they are vulnerable towards the Coronavirus which has increased anxiety among them. However, it has been argued by Johnson </w:t>
      </w:r>
      <w:r w:rsidRPr="000A3DCF">
        <w:rPr>
          <w:i/>
          <w:iCs/>
          <w:color w:val="000000" w:themeColor="text1"/>
        </w:rPr>
        <w:t xml:space="preserve">et al. </w:t>
      </w:r>
      <w:r w:rsidRPr="000A3DCF">
        <w:rPr>
          <w:color w:val="000000" w:themeColor="text1"/>
        </w:rPr>
        <w:t xml:space="preserve">(2021) that spreading of Covid-19 is not the only cause behind increasing anxiety among the </w:t>
      </w:r>
      <w:r w:rsidR="00EF578E" w:rsidRPr="000A3DCF">
        <w:rPr>
          <w:color w:val="000000" w:themeColor="text1"/>
        </w:rPr>
        <w:t>adult</w:t>
      </w:r>
      <w:r w:rsidRPr="000A3DCF">
        <w:rPr>
          <w:color w:val="000000" w:themeColor="text1"/>
        </w:rPr>
        <w:t xml:space="preserve"> people. Rather being able to not get necessary facilities from the carers due to lockdown also leads to anxiety.</w:t>
      </w:r>
    </w:p>
    <w:p w:rsidR="00266520" w:rsidRPr="000A3DCF" w:rsidRDefault="00266520" w:rsidP="00266520">
      <w:pPr>
        <w:rPr>
          <w:color w:val="000000" w:themeColor="text1"/>
        </w:rPr>
      </w:pPr>
      <w:r w:rsidRPr="000A3DCF">
        <w:rPr>
          <w:color w:val="000000" w:themeColor="text1"/>
        </w:rPr>
        <w:t xml:space="preserve">McKinlay </w:t>
      </w:r>
      <w:r w:rsidRPr="000A3DCF">
        <w:rPr>
          <w:i/>
          <w:iCs/>
          <w:color w:val="000000" w:themeColor="text1"/>
        </w:rPr>
        <w:t xml:space="preserve">et al. </w:t>
      </w:r>
      <w:r w:rsidRPr="000A3DCF">
        <w:rPr>
          <w:color w:val="000000" w:themeColor="text1"/>
        </w:rPr>
        <w:t xml:space="preserve">(2021) highlighted that the </w:t>
      </w:r>
      <w:r w:rsidR="00EF578E" w:rsidRPr="000A3DCF">
        <w:rPr>
          <w:color w:val="000000" w:themeColor="text1"/>
        </w:rPr>
        <w:t>adult</w:t>
      </w:r>
      <w:r w:rsidRPr="000A3DCF">
        <w:rPr>
          <w:color w:val="000000" w:themeColor="text1"/>
        </w:rPr>
        <w:t xml:space="preserve"> people in the UK faced various challenges due to the Covid-19 and implementation of social distancing. This increased the concerns related to mental health illness. The increasing rate of deaths due to the Covid-19 pandemic is increasing concerns related to the mortality of the old people in the UK which is directly affecting the mental health of the </w:t>
      </w:r>
      <w:r w:rsidR="00EF578E" w:rsidRPr="000A3DCF">
        <w:rPr>
          <w:color w:val="000000" w:themeColor="text1"/>
        </w:rPr>
        <w:t>adult</w:t>
      </w:r>
      <w:r w:rsidRPr="000A3DCF">
        <w:rPr>
          <w:color w:val="000000" w:themeColor="text1"/>
        </w:rPr>
        <w:t xml:space="preserve"> people. The Covid-19 pandemic has made the </w:t>
      </w:r>
      <w:r w:rsidR="00EF578E" w:rsidRPr="000A3DCF">
        <w:rPr>
          <w:color w:val="000000" w:themeColor="text1"/>
        </w:rPr>
        <w:t>adult</w:t>
      </w:r>
      <w:r w:rsidRPr="000A3DCF">
        <w:rPr>
          <w:color w:val="000000" w:themeColor="text1"/>
        </w:rPr>
        <w:t xml:space="preserve"> people to focus on their age and it suddenly has increased the concerns of them about their health. It has increased stress among the </w:t>
      </w:r>
      <w:r w:rsidR="00EF578E" w:rsidRPr="000A3DCF">
        <w:rPr>
          <w:color w:val="000000" w:themeColor="text1"/>
        </w:rPr>
        <w:t>adult</w:t>
      </w:r>
      <w:r w:rsidRPr="000A3DCF">
        <w:rPr>
          <w:color w:val="000000" w:themeColor="text1"/>
        </w:rPr>
        <w:t xml:space="preserve"> people which has affected their mental health. On the other hand, Jia </w:t>
      </w:r>
      <w:r w:rsidRPr="000A3DCF">
        <w:rPr>
          <w:i/>
          <w:iCs/>
          <w:color w:val="000000" w:themeColor="text1"/>
        </w:rPr>
        <w:t xml:space="preserve">et al. </w:t>
      </w:r>
      <w:r w:rsidRPr="000A3DCF">
        <w:rPr>
          <w:color w:val="000000" w:themeColor="text1"/>
        </w:rPr>
        <w:t xml:space="preserve">(2020) argued that due to social distancing and lockdown the communication between </w:t>
      </w:r>
      <w:r w:rsidR="00EF578E" w:rsidRPr="000A3DCF">
        <w:rPr>
          <w:color w:val="000000" w:themeColor="text1"/>
        </w:rPr>
        <w:t>adult</w:t>
      </w:r>
      <w:r w:rsidRPr="000A3DCF">
        <w:rPr>
          <w:color w:val="000000" w:themeColor="text1"/>
        </w:rPr>
        <w:t xml:space="preserve"> people has reduced which is another reason behind the increasing mental health issues among the </w:t>
      </w:r>
      <w:r w:rsidR="00EF578E" w:rsidRPr="000A3DCF">
        <w:rPr>
          <w:color w:val="000000" w:themeColor="text1"/>
        </w:rPr>
        <w:t>adult</w:t>
      </w:r>
      <w:r w:rsidRPr="000A3DCF">
        <w:rPr>
          <w:color w:val="000000" w:themeColor="text1"/>
        </w:rPr>
        <w:t xml:space="preserve"> people in the UK. </w:t>
      </w:r>
    </w:p>
    <w:p w:rsidR="00266520" w:rsidRPr="000A3DCF" w:rsidRDefault="00266520" w:rsidP="00266520">
      <w:pPr>
        <w:rPr>
          <w:color w:val="000000" w:themeColor="text1"/>
        </w:rPr>
      </w:pPr>
      <w:r w:rsidRPr="000A3DCF">
        <w:rPr>
          <w:color w:val="000000" w:themeColor="text1"/>
        </w:rPr>
        <w:t xml:space="preserve">According to Moreno </w:t>
      </w:r>
      <w:r w:rsidRPr="000A3DCF">
        <w:rPr>
          <w:i/>
          <w:iCs/>
          <w:color w:val="000000" w:themeColor="text1"/>
        </w:rPr>
        <w:t xml:space="preserve">et al. </w:t>
      </w:r>
      <w:r w:rsidRPr="000A3DCF">
        <w:rPr>
          <w:color w:val="000000" w:themeColor="text1"/>
        </w:rPr>
        <w:t xml:space="preserve">(2020) the medical emergency has increased due to the Covid-19 pandemic. Every hospital has a huge number of Covid-19 affected patients which need to be treated properly due to which there has been less focus on the mental health of individuals especially on the </w:t>
      </w:r>
      <w:r w:rsidR="00EF578E" w:rsidRPr="000A3DCF">
        <w:rPr>
          <w:color w:val="000000" w:themeColor="text1"/>
        </w:rPr>
        <w:t>adult</w:t>
      </w:r>
      <w:r w:rsidRPr="000A3DCF">
        <w:rPr>
          <w:color w:val="000000" w:themeColor="text1"/>
        </w:rPr>
        <w:t xml:space="preserve"> people. This situation highlights that due to rising cases everyday carers get very little chance to focus on the mental health related problems of the </w:t>
      </w:r>
      <w:r w:rsidR="00EF578E" w:rsidRPr="000A3DCF">
        <w:rPr>
          <w:color w:val="000000" w:themeColor="text1"/>
        </w:rPr>
        <w:t>adult</w:t>
      </w:r>
      <w:r w:rsidRPr="000A3DCF">
        <w:rPr>
          <w:color w:val="000000" w:themeColor="text1"/>
        </w:rPr>
        <w:t xml:space="preserve"> people. This has led to various issues among old people. However, Brooke and Jackson (2020) argued that dementia has increased among </w:t>
      </w:r>
      <w:r w:rsidR="00EF578E" w:rsidRPr="000A3DCF">
        <w:rPr>
          <w:color w:val="000000" w:themeColor="text1"/>
        </w:rPr>
        <w:t>adult</w:t>
      </w:r>
      <w:r w:rsidRPr="000A3DCF">
        <w:rPr>
          <w:color w:val="000000" w:themeColor="text1"/>
        </w:rPr>
        <w:t xml:space="preserve"> people as carers cannot attend the patients properly due to lockdown and spreading of the virus. 43% of the </w:t>
      </w:r>
      <w:r w:rsidR="00EF578E" w:rsidRPr="000A3DCF">
        <w:rPr>
          <w:color w:val="000000" w:themeColor="text1"/>
        </w:rPr>
        <w:t>adult</w:t>
      </w:r>
      <w:r w:rsidRPr="000A3DCF">
        <w:rPr>
          <w:color w:val="000000" w:themeColor="text1"/>
        </w:rPr>
        <w:t xml:space="preserve"> people are facing various health issues due to the Covid-19 pandemic.</w:t>
      </w:r>
    </w:p>
    <w:p w:rsidR="00266520" w:rsidRPr="000A3DCF" w:rsidRDefault="00266520" w:rsidP="00266520">
      <w:pPr>
        <w:rPr>
          <w:color w:val="000000" w:themeColor="text1"/>
        </w:rPr>
      </w:pPr>
      <w:r w:rsidRPr="000A3DCF">
        <w:rPr>
          <w:color w:val="000000" w:themeColor="text1"/>
        </w:rPr>
        <w:t xml:space="preserve">As opined by Daoust (2020) isolation, social distancing, fear related to the spreading of the virus has triggered the condition of mental health among the </w:t>
      </w:r>
      <w:r w:rsidR="00EF578E" w:rsidRPr="000A3DCF">
        <w:rPr>
          <w:color w:val="000000" w:themeColor="text1"/>
        </w:rPr>
        <w:t>adult</w:t>
      </w:r>
      <w:r w:rsidRPr="000A3DCF">
        <w:rPr>
          <w:color w:val="000000" w:themeColor="text1"/>
        </w:rPr>
        <w:t xml:space="preserve"> people. In several cases, </w:t>
      </w:r>
      <w:r w:rsidR="00EF578E" w:rsidRPr="000A3DCF">
        <w:rPr>
          <w:color w:val="000000" w:themeColor="text1"/>
        </w:rPr>
        <w:t>adult</w:t>
      </w:r>
      <w:r w:rsidRPr="000A3DCF">
        <w:rPr>
          <w:color w:val="000000" w:themeColor="text1"/>
        </w:rPr>
        <w:t xml:space="preserve"> people, due to less physical activities and proper care, are facing several mental issues </w:t>
      </w:r>
      <w:r w:rsidRPr="000A3DCF">
        <w:rPr>
          <w:color w:val="000000" w:themeColor="text1"/>
        </w:rPr>
        <w:lastRenderedPageBreak/>
        <w:t xml:space="preserve">which lead to insomnia. The Covid-19 pandemic among the </w:t>
      </w:r>
      <w:r w:rsidR="00EF578E" w:rsidRPr="000A3DCF">
        <w:rPr>
          <w:color w:val="000000" w:themeColor="text1"/>
        </w:rPr>
        <w:t>adult</w:t>
      </w:r>
      <w:r w:rsidRPr="000A3DCF">
        <w:rPr>
          <w:color w:val="000000" w:themeColor="text1"/>
        </w:rPr>
        <w:t xml:space="preserve"> people has also increased various mental complications such as stroke, agitation, anxiety, stress, depression and so on. </w:t>
      </w:r>
      <w:r w:rsidR="00073835" w:rsidRPr="000A3DCF">
        <w:rPr>
          <w:color w:val="000000" w:themeColor="text1"/>
        </w:rPr>
        <w:t>Elderly</w:t>
      </w:r>
      <w:r w:rsidRPr="000A3DCF">
        <w:rPr>
          <w:color w:val="000000" w:themeColor="text1"/>
        </w:rPr>
        <w:t xml:space="preserve"> people having pre-existing mental disorders are highly vulnerable to “SARS-CoV-2 infection” and due to which they might stand high risk and sometimes it leads to death. It has been argued by Groarke </w:t>
      </w:r>
      <w:r w:rsidRPr="000A3DCF">
        <w:rPr>
          <w:i/>
          <w:iCs/>
          <w:color w:val="000000" w:themeColor="text1"/>
        </w:rPr>
        <w:t>et al.</w:t>
      </w:r>
      <w:r w:rsidRPr="000A3DCF">
        <w:rPr>
          <w:color w:val="000000" w:themeColor="text1"/>
        </w:rPr>
        <w:t xml:space="preserve"> (2020) that loneliness is another main reason affecting the mental health condition of the </w:t>
      </w:r>
      <w:r w:rsidR="00EF578E" w:rsidRPr="000A3DCF">
        <w:rPr>
          <w:color w:val="000000" w:themeColor="text1"/>
        </w:rPr>
        <w:t>adult</w:t>
      </w:r>
      <w:r w:rsidRPr="000A3DCF">
        <w:rPr>
          <w:color w:val="000000" w:themeColor="text1"/>
        </w:rPr>
        <w:t xml:space="preserve"> people and the loneliness has increased among the old people after the implementation of lockdown due to the Covid-19 pandemic. Loneliness has led to depression which has reduced the motivational level of the </w:t>
      </w:r>
      <w:r w:rsidR="00EF578E" w:rsidRPr="000A3DCF">
        <w:rPr>
          <w:color w:val="000000" w:themeColor="text1"/>
        </w:rPr>
        <w:t>adult</w:t>
      </w:r>
      <w:r w:rsidRPr="000A3DCF">
        <w:rPr>
          <w:color w:val="000000" w:themeColor="text1"/>
        </w:rPr>
        <w:t xml:space="preserve"> people to get out of the bed and to perform any activity. This has a direct impact on their mental health condition. </w:t>
      </w:r>
    </w:p>
    <w:p w:rsidR="00266520" w:rsidRPr="000A3DCF" w:rsidRDefault="00266520" w:rsidP="00266520">
      <w:pPr>
        <w:pStyle w:val="Heading2"/>
        <w:rPr>
          <w:color w:val="000000" w:themeColor="text1"/>
          <w:lang w:val="en-GB"/>
        </w:rPr>
      </w:pPr>
      <w:bookmarkStart w:id="14" w:name="_Toc90381454"/>
      <w:r w:rsidRPr="000A3DCF">
        <w:rPr>
          <w:color w:val="000000" w:themeColor="text1"/>
          <w:lang w:val="en-GB"/>
        </w:rPr>
        <w:t>4.2 Synthesis or analysis of the collected data from the chosen studies for review</w:t>
      </w:r>
      <w:bookmarkEnd w:id="14"/>
    </w:p>
    <w:tbl>
      <w:tblPr>
        <w:tblW w:w="0" w:type="auto"/>
        <w:tblCellMar>
          <w:top w:w="15" w:type="dxa"/>
          <w:left w:w="15" w:type="dxa"/>
          <w:bottom w:w="15" w:type="dxa"/>
          <w:right w:w="15" w:type="dxa"/>
        </w:tblCellMar>
        <w:tblLook w:val="04A0"/>
      </w:tblPr>
      <w:tblGrid>
        <w:gridCol w:w="1799"/>
        <w:gridCol w:w="3404"/>
        <w:gridCol w:w="4023"/>
      </w:tblGrid>
      <w:tr w:rsidR="00EF578E" w:rsidRPr="000A3DCF" w:rsidTr="00545DE3">
        <w:trPr>
          <w:trHeight w:val="7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0A3DCF" w:rsidRDefault="00266520" w:rsidP="00266520">
            <w:pPr>
              <w:jc w:val="center"/>
              <w:rPr>
                <w:b/>
                <w:color w:val="000000" w:themeColor="text1"/>
              </w:rPr>
            </w:pPr>
            <w:r w:rsidRPr="000A3DCF">
              <w:rPr>
                <w:b/>
                <w:color w:val="000000" w:themeColor="text1"/>
              </w:rPr>
              <w:t>Objective</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0A3DCF" w:rsidRDefault="00266520" w:rsidP="00266520">
            <w:pPr>
              <w:jc w:val="center"/>
              <w:rPr>
                <w:b/>
                <w:color w:val="000000" w:themeColor="text1"/>
              </w:rPr>
            </w:pPr>
            <w:r w:rsidRPr="000A3DCF">
              <w:rPr>
                <w:b/>
                <w:color w:val="000000" w:themeColor="text1"/>
              </w:rPr>
              <w:t>Chosen articles to review</w:t>
            </w:r>
          </w:p>
        </w:tc>
        <w:tc>
          <w:tcPr>
            <w:tcW w:w="4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0A3DCF" w:rsidRDefault="00266520" w:rsidP="00266520">
            <w:pPr>
              <w:jc w:val="center"/>
              <w:rPr>
                <w:b/>
                <w:color w:val="000000" w:themeColor="text1"/>
              </w:rPr>
            </w:pPr>
            <w:r w:rsidRPr="000A3DCF">
              <w:rPr>
                <w:b/>
                <w:color w:val="000000" w:themeColor="text1"/>
              </w:rPr>
              <w:t>Synthesis or Analysis</w:t>
            </w:r>
          </w:p>
        </w:tc>
      </w:tr>
      <w:tr w:rsidR="00EF578E" w:rsidRPr="00545DE3" w:rsidTr="00545DE3">
        <w:trPr>
          <w:trHeight w:val="65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266520" w:rsidP="00266520">
            <w:pPr>
              <w:rPr>
                <w:color w:val="000000" w:themeColor="text1"/>
              </w:rPr>
            </w:pPr>
            <w:r w:rsidRPr="00545DE3">
              <w:rPr>
                <w:color w:val="000000" w:themeColor="text1"/>
              </w:rPr>
              <w:t>Reasons behind the mental health issues in Covid-19</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266520" w:rsidP="00565DC4">
            <w:pPr>
              <w:rPr>
                <w:rFonts w:ascii="Times New Roman" w:hAnsi="Times New Roman"/>
                <w:color w:val="000000" w:themeColor="text1"/>
              </w:rPr>
            </w:pPr>
            <w:r w:rsidRPr="00545DE3">
              <w:rPr>
                <w:color w:val="000000" w:themeColor="text1"/>
              </w:rPr>
              <w:t>“</w:t>
            </w:r>
            <w:r w:rsidR="00F337FF" w:rsidRPr="00545DE3">
              <w:rPr>
                <w:color w:val="000000" w:themeColor="text1"/>
              </w:rPr>
              <w:t>Mental health and well-being during the COVID-19 pandemic: longitudinal analyses of adults in the UK COVID-19</w:t>
            </w:r>
            <w:r w:rsidR="00565DC4" w:rsidRPr="00545DE3">
              <w:rPr>
                <w:color w:val="000000" w:themeColor="text1"/>
              </w:rPr>
              <w:t xml:space="preserve"> Mental Health &amp; Wellbeing study”</w:t>
            </w:r>
          </w:p>
        </w:tc>
        <w:tc>
          <w:tcPr>
            <w:tcW w:w="4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17A35" w:rsidRPr="00545DE3" w:rsidRDefault="00217A35" w:rsidP="00217A35">
            <w:pPr>
              <w:rPr>
                <w:rFonts w:ascii="Times New Roman" w:hAnsi="Times New Roman" w:cs="Times New Roman"/>
                <w:color w:val="000000" w:themeColor="text1"/>
                <w:sz w:val="24"/>
                <w:szCs w:val="24"/>
                <w:lang w:eastAsia="en-IN"/>
              </w:rPr>
            </w:pPr>
            <w:r w:rsidRPr="00545DE3">
              <w:rPr>
                <w:color w:val="000000" w:themeColor="text1"/>
                <w:lang w:eastAsia="en-IN"/>
              </w:rPr>
              <w:t xml:space="preserve">According to O'Connor </w:t>
            </w:r>
            <w:r w:rsidRPr="00545DE3">
              <w:rPr>
                <w:i/>
                <w:iCs/>
                <w:color w:val="000000" w:themeColor="text1"/>
                <w:lang w:eastAsia="en-IN"/>
              </w:rPr>
              <w:t xml:space="preserve">et al. </w:t>
            </w:r>
            <w:r w:rsidRPr="00545DE3">
              <w:rPr>
                <w:color w:val="000000" w:themeColor="text1"/>
                <w:lang w:eastAsia="en-IN"/>
              </w:rPr>
              <w:t xml:space="preserve">(2021) the implementation of lockdown has somehow saved individuals from the virus and protected their physical health but it </w:t>
            </w:r>
            <w:r w:rsidR="003D10B8" w:rsidRPr="00545DE3">
              <w:rPr>
                <w:color w:val="000000" w:themeColor="text1"/>
                <w:lang w:eastAsia="en-IN"/>
              </w:rPr>
              <w:t>can be the cause</w:t>
            </w:r>
            <w:r w:rsidRPr="00545DE3">
              <w:rPr>
                <w:color w:val="000000" w:themeColor="text1"/>
                <w:lang w:eastAsia="en-IN"/>
              </w:rPr>
              <w:t xml:space="preserve"> which created a huge negative</w:t>
            </w:r>
            <w:r w:rsidR="003D10B8" w:rsidRPr="00545DE3">
              <w:rPr>
                <w:color w:val="000000" w:themeColor="text1"/>
                <w:lang w:eastAsia="en-IN"/>
              </w:rPr>
              <w:t xml:space="preserve"> impact on mental health. It can </w:t>
            </w:r>
            <w:r w:rsidRPr="00545DE3">
              <w:rPr>
                <w:color w:val="000000" w:themeColor="text1"/>
                <w:lang w:eastAsia="en-IN"/>
              </w:rPr>
              <w:t>also</w:t>
            </w:r>
            <w:r w:rsidR="003D10B8" w:rsidRPr="00545DE3">
              <w:rPr>
                <w:color w:val="000000" w:themeColor="text1"/>
                <w:lang w:eastAsia="en-IN"/>
              </w:rPr>
              <w:t xml:space="preserve"> be</w:t>
            </w:r>
            <w:r w:rsidRPr="00545DE3">
              <w:rPr>
                <w:color w:val="000000" w:themeColor="text1"/>
                <w:lang w:eastAsia="en-IN"/>
              </w:rPr>
              <w:t xml:space="preserve"> the cause behind the increase in isolation, anxiety and depression among adults. The article has highlighted the fact that few of the main reasons behind the increase in mental issues among adults </w:t>
            </w:r>
            <w:r w:rsidR="003D10B8" w:rsidRPr="00545DE3">
              <w:rPr>
                <w:color w:val="000000" w:themeColor="text1"/>
                <w:lang w:eastAsia="en-IN"/>
              </w:rPr>
              <w:t>can be</w:t>
            </w:r>
            <w:r w:rsidR="00545DE3">
              <w:rPr>
                <w:color w:val="000000" w:themeColor="text1"/>
                <w:lang w:eastAsia="en-IN"/>
              </w:rPr>
              <w:t xml:space="preserve"> the </w:t>
            </w:r>
            <w:r w:rsidR="00A0257E">
              <w:rPr>
                <w:color w:val="000000" w:themeColor="text1"/>
                <w:lang w:eastAsia="en-IN"/>
              </w:rPr>
              <w:t>social,</w:t>
            </w:r>
            <w:r w:rsidR="00A0257E" w:rsidRPr="00545DE3">
              <w:rPr>
                <w:color w:val="000000" w:themeColor="text1"/>
                <w:lang w:eastAsia="en-IN"/>
              </w:rPr>
              <w:t xml:space="preserve"> environmental</w:t>
            </w:r>
            <w:r w:rsidRPr="00545DE3">
              <w:rPr>
                <w:color w:val="000000" w:themeColor="text1"/>
                <w:lang w:eastAsia="en-IN"/>
              </w:rPr>
              <w:t xml:space="preserve"> and financial aspects. Community, friends and family are also considered as the reasons behind mental health related issues among adults.</w:t>
            </w:r>
            <w:r w:rsidR="0022287F" w:rsidRPr="00545DE3">
              <w:rPr>
                <w:color w:val="000000" w:themeColor="text1"/>
                <w:lang w:eastAsia="en-IN"/>
              </w:rPr>
              <w:t xml:space="preserve"> The increased rate of mental issues among adults in the UK may be due to the decreased economic rate</w:t>
            </w:r>
            <w:r w:rsidR="00EB789E" w:rsidRPr="00545DE3">
              <w:rPr>
                <w:color w:val="000000" w:themeColor="text1"/>
                <w:lang w:eastAsia="en-IN"/>
              </w:rPr>
              <w:t xml:space="preserve"> and low </w:t>
            </w:r>
            <w:r w:rsidR="00EB789E" w:rsidRPr="00545DE3">
              <w:rPr>
                <w:color w:val="000000" w:themeColor="text1"/>
                <w:lang w:eastAsia="en-IN"/>
              </w:rPr>
              <w:lastRenderedPageBreak/>
              <w:t>income in the household can be the reasons behind mental health issues.</w:t>
            </w:r>
          </w:p>
          <w:p w:rsidR="00266520" w:rsidRPr="00545DE3" w:rsidRDefault="00266520" w:rsidP="00266520">
            <w:pPr>
              <w:rPr>
                <w:color w:val="000000" w:themeColor="text1"/>
              </w:rPr>
            </w:pPr>
          </w:p>
        </w:tc>
      </w:tr>
      <w:tr w:rsidR="00EF578E" w:rsidRPr="00545DE3" w:rsidTr="00545DE3">
        <w:trPr>
          <w:trHeight w:val="71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F620A6" w:rsidP="00266520">
            <w:pPr>
              <w:rPr>
                <w:color w:val="000000" w:themeColor="text1"/>
              </w:rPr>
            </w:pPr>
            <w:r w:rsidRPr="00545DE3">
              <w:rPr>
                <w:color w:val="000000" w:themeColor="text1"/>
              </w:rPr>
              <w:lastRenderedPageBreak/>
              <w:t>Covid-19 impact on the mental health of adult</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D6712A" w:rsidP="00D6712A">
            <w:pPr>
              <w:rPr>
                <w:rFonts w:ascii="Times New Roman" w:hAnsi="Times New Roman"/>
                <w:color w:val="000000" w:themeColor="text1"/>
              </w:rPr>
            </w:pPr>
            <w:r w:rsidRPr="00545DE3">
              <w:rPr>
                <w:color w:val="000000" w:themeColor="text1"/>
              </w:rPr>
              <w:t>“</w:t>
            </w:r>
            <w:r w:rsidR="004F4539" w:rsidRPr="00545DE3">
              <w:rPr>
                <w:color w:val="000000" w:themeColor="text1"/>
                <w:lang w:eastAsia="en-IN"/>
              </w:rPr>
              <w:t>The mental health impact of COVID-19 and lockdown-related stressors among adults in the UK</w:t>
            </w:r>
            <w:r w:rsidRPr="00545DE3">
              <w:rPr>
                <w:color w:val="000000" w:themeColor="text1"/>
              </w:rPr>
              <w:t>”</w:t>
            </w:r>
          </w:p>
        </w:tc>
        <w:tc>
          <w:tcPr>
            <w:tcW w:w="4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D2577A" w:rsidP="003D10B8">
            <w:pPr>
              <w:rPr>
                <w:color w:val="000000" w:themeColor="text1"/>
              </w:rPr>
            </w:pPr>
            <w:r w:rsidRPr="00545DE3">
              <w:rPr>
                <w:color w:val="000000" w:themeColor="text1"/>
              </w:rPr>
              <w:t xml:space="preserve">As opined by </w:t>
            </w:r>
            <w:r w:rsidR="00217A35" w:rsidRPr="00545DE3">
              <w:rPr>
                <w:color w:val="000000" w:themeColor="text1"/>
                <w:lang w:eastAsia="en-IN"/>
              </w:rPr>
              <w:t>Chandola</w:t>
            </w:r>
            <w:r w:rsidR="00875474" w:rsidRPr="00545DE3">
              <w:rPr>
                <w:color w:val="000000" w:themeColor="text1"/>
                <w:lang w:eastAsia="en-IN"/>
              </w:rPr>
              <w:t xml:space="preserve"> </w:t>
            </w:r>
            <w:r w:rsidR="00217A35" w:rsidRPr="00545DE3">
              <w:rPr>
                <w:i/>
                <w:color w:val="000000" w:themeColor="text1"/>
                <w:lang w:eastAsia="en-IN"/>
              </w:rPr>
              <w:t xml:space="preserve">et al. </w:t>
            </w:r>
            <w:r w:rsidR="00217A35" w:rsidRPr="00545DE3">
              <w:rPr>
                <w:color w:val="000000" w:themeColor="text1"/>
                <w:lang w:eastAsia="en-IN"/>
              </w:rPr>
              <w:t xml:space="preserve">(2020) that the self-isolation aspects of Covid-19 due to the fear of spreading of the virus among other individuals. Due to this the level of depression, anxiety has increased along with loneliness which is considered as the negative impact of the Covid-19 among adults. The increase of unemployment rate among adults in the UK due to Covid-19 </w:t>
            </w:r>
            <w:r w:rsidR="003D10B8" w:rsidRPr="00545DE3">
              <w:rPr>
                <w:color w:val="000000" w:themeColor="text1"/>
                <w:lang w:eastAsia="en-IN"/>
              </w:rPr>
              <w:t xml:space="preserve">can create a negative impact on the adult’s mental health. Covid-19 can also create an impact on the mental health of adults as adults are more vulnerable to get affected by the Covid-19 pandemic. This may increase the anxiety level along with different other health related problems. </w:t>
            </w:r>
          </w:p>
        </w:tc>
      </w:tr>
      <w:tr w:rsidR="00EF578E" w:rsidRPr="00545DE3" w:rsidTr="00545DE3">
        <w:trPr>
          <w:trHeight w:val="68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266520" w:rsidP="00266520">
            <w:pPr>
              <w:rPr>
                <w:color w:val="000000" w:themeColor="text1"/>
              </w:rPr>
            </w:pPr>
            <w:r w:rsidRPr="00545DE3">
              <w:rPr>
                <w:color w:val="000000" w:themeColor="text1"/>
              </w:rPr>
              <w:lastRenderedPageBreak/>
              <w:t xml:space="preserve">To provide support to the </w:t>
            </w:r>
            <w:r w:rsidR="00EF578E" w:rsidRPr="00545DE3">
              <w:rPr>
                <w:color w:val="000000" w:themeColor="text1"/>
              </w:rPr>
              <w:t>adult</w:t>
            </w:r>
            <w:r w:rsidRPr="00545DE3">
              <w:rPr>
                <w:color w:val="000000" w:themeColor="text1"/>
              </w:rPr>
              <w:t xml:space="preserve"> people suffering from mental illness due to the Covid-19</w:t>
            </w:r>
          </w:p>
        </w:tc>
        <w:tc>
          <w:tcPr>
            <w:tcW w:w="3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2257" w:rsidRPr="00545DE3" w:rsidRDefault="00D22257" w:rsidP="00D22257">
            <w:pPr>
              <w:rPr>
                <w:color w:val="000000" w:themeColor="text1"/>
              </w:rPr>
            </w:pPr>
            <w:r w:rsidRPr="00545DE3">
              <w:rPr>
                <w:color w:val="000000" w:themeColor="text1"/>
              </w:rPr>
              <w:t>“The Patient Experience of Inpatient Care</w:t>
            </w:r>
          </w:p>
          <w:p w:rsidR="00D22257" w:rsidRPr="00545DE3" w:rsidRDefault="00D22257" w:rsidP="00D22257">
            <w:pPr>
              <w:rPr>
                <w:color w:val="000000" w:themeColor="text1"/>
              </w:rPr>
            </w:pPr>
            <w:r w:rsidRPr="00545DE3">
              <w:rPr>
                <w:color w:val="000000" w:themeColor="text1"/>
              </w:rPr>
              <w:t>During the COVID-19 Pandemic: Exploring</w:t>
            </w:r>
          </w:p>
          <w:p w:rsidR="00D22257" w:rsidRPr="00545DE3" w:rsidRDefault="00D22257" w:rsidP="00D22257">
            <w:pPr>
              <w:rPr>
                <w:color w:val="000000" w:themeColor="text1"/>
              </w:rPr>
            </w:pPr>
            <w:r w:rsidRPr="00545DE3">
              <w:rPr>
                <w:color w:val="000000" w:themeColor="text1"/>
              </w:rPr>
              <w:t>Patient Perceptions, Communication, and</w:t>
            </w:r>
          </w:p>
          <w:p w:rsidR="00D22257" w:rsidRPr="00545DE3" w:rsidRDefault="00D22257" w:rsidP="00D22257">
            <w:pPr>
              <w:rPr>
                <w:color w:val="000000" w:themeColor="text1"/>
              </w:rPr>
            </w:pPr>
            <w:r w:rsidRPr="00545DE3">
              <w:rPr>
                <w:color w:val="000000" w:themeColor="text1"/>
              </w:rPr>
              <w:t>Quality of Care at a University Teaching</w:t>
            </w:r>
          </w:p>
          <w:p w:rsidR="00266520" w:rsidRPr="00545DE3" w:rsidRDefault="00D22257" w:rsidP="00D22257">
            <w:pPr>
              <w:rPr>
                <w:color w:val="000000" w:themeColor="text1"/>
              </w:rPr>
            </w:pPr>
            <w:r w:rsidRPr="00545DE3">
              <w:rPr>
                <w:color w:val="000000" w:themeColor="text1"/>
              </w:rPr>
              <w:t>Hospital in the United Kingdom”</w:t>
            </w:r>
          </w:p>
        </w:tc>
        <w:tc>
          <w:tcPr>
            <w:tcW w:w="4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66520" w:rsidRPr="00545DE3" w:rsidRDefault="00D22257" w:rsidP="00266520">
            <w:pPr>
              <w:rPr>
                <w:color w:val="000000" w:themeColor="text1"/>
              </w:rPr>
            </w:pPr>
            <w:r w:rsidRPr="00545DE3">
              <w:rPr>
                <w:color w:val="000000" w:themeColor="text1"/>
              </w:rPr>
              <w:t xml:space="preserve">According to Key </w:t>
            </w:r>
            <w:r w:rsidRPr="00545DE3">
              <w:rPr>
                <w:i/>
                <w:iCs/>
                <w:color w:val="000000" w:themeColor="text1"/>
              </w:rPr>
              <w:t xml:space="preserve">et al. </w:t>
            </w:r>
            <w:r w:rsidRPr="00545DE3">
              <w:rPr>
                <w:color w:val="000000" w:themeColor="text1"/>
              </w:rPr>
              <w:t>(2021) that hospitals are struggling to cope with the changing environment due to Covid-19 pandemic. However, every organisation is trying to understand the needs of the patients and providing them with necessary care facilities. It is also a huge responsibility of the family to support their elderly parents and to ensure that they are not feeling lonely or depressed due to lockdown and should communicate with them whenever required. Furthermore, hospitals need to effectively facilitate communication between patients and their family during the isolation period to ensure that elderly people can effectively communicate their issues. This will reduce the various mental health related issues such as anxiety, insomnia, and loneliness and will help in mitigating mental health illness.</w:t>
            </w:r>
          </w:p>
        </w:tc>
      </w:tr>
    </w:tbl>
    <w:p w:rsidR="00266520" w:rsidRPr="00545DE3" w:rsidRDefault="00266520" w:rsidP="00266520">
      <w:pPr>
        <w:jc w:val="center"/>
        <w:rPr>
          <w:b/>
          <w:color w:val="000000" w:themeColor="text1"/>
        </w:rPr>
      </w:pPr>
      <w:r w:rsidRPr="00545DE3">
        <w:rPr>
          <w:b/>
          <w:color w:val="000000" w:themeColor="text1"/>
        </w:rPr>
        <w:t>Table 1: Synthesis of the gathered data</w:t>
      </w:r>
    </w:p>
    <w:p w:rsidR="00266520" w:rsidRPr="00545DE3" w:rsidRDefault="00266520" w:rsidP="00266520">
      <w:pPr>
        <w:jc w:val="center"/>
        <w:rPr>
          <w:color w:val="000000" w:themeColor="text1"/>
        </w:rPr>
      </w:pPr>
      <w:r w:rsidRPr="00545DE3">
        <w:rPr>
          <w:color w:val="000000" w:themeColor="text1"/>
        </w:rPr>
        <w:t>(Source: Created by Researcher)</w:t>
      </w:r>
    </w:p>
    <w:p w:rsidR="00266520" w:rsidRPr="00545DE3" w:rsidRDefault="00266520" w:rsidP="00266520">
      <w:pPr>
        <w:pStyle w:val="Heading1"/>
        <w:rPr>
          <w:color w:val="000000" w:themeColor="text1"/>
          <w:lang w:val="en-GB"/>
        </w:rPr>
      </w:pPr>
      <w:bookmarkStart w:id="15" w:name="_Toc90381455"/>
      <w:r w:rsidRPr="00545DE3">
        <w:rPr>
          <w:color w:val="000000" w:themeColor="text1"/>
          <w:lang w:val="en-GB"/>
        </w:rPr>
        <w:t>5.0 Discussion</w:t>
      </w:r>
      <w:bookmarkEnd w:id="15"/>
    </w:p>
    <w:p w:rsidR="00266520" w:rsidRPr="00545DE3" w:rsidRDefault="00266520" w:rsidP="00266520">
      <w:pPr>
        <w:pStyle w:val="Heading2"/>
        <w:rPr>
          <w:color w:val="000000" w:themeColor="text1"/>
          <w:lang w:val="en-GB"/>
        </w:rPr>
      </w:pPr>
      <w:bookmarkStart w:id="16" w:name="_Toc90381456"/>
      <w:r w:rsidRPr="00545DE3">
        <w:rPr>
          <w:color w:val="000000" w:themeColor="text1"/>
          <w:lang w:val="en-GB"/>
        </w:rPr>
        <w:t>5.1 Discussion of findings in relation to the aim of the research</w:t>
      </w:r>
      <w:bookmarkEnd w:id="16"/>
    </w:p>
    <w:p w:rsidR="00D22257" w:rsidRPr="00545DE3" w:rsidRDefault="00D22257" w:rsidP="00D22257">
      <w:pPr>
        <w:rPr>
          <w:color w:val="000000" w:themeColor="text1"/>
        </w:rPr>
      </w:pPr>
      <w:r w:rsidRPr="00545DE3">
        <w:rPr>
          <w:color w:val="000000" w:themeColor="text1"/>
        </w:rPr>
        <w:t>The data gathered from the first article highlights the fact that total of 569 participants has participated and provided responses and data has been collected using three timelines T1, T2 and T3. Among them 377 participants has been suffering from either depression or anxiety. For anxiety the downward based trend in the overall number of cases has been 16.5% in T1 and 14.3% in T3.</w:t>
      </w:r>
      <w:r w:rsidR="004F4539" w:rsidRPr="00545DE3">
        <w:rPr>
          <w:color w:val="000000" w:themeColor="text1"/>
        </w:rPr>
        <w:t xml:space="preserve"> The number of participants suffering from anxiety is low at T2 as compared to T1. In case of depression the upward trend is indicated as 14.4% in T1 and </w:t>
      </w:r>
      <w:r w:rsidR="004F4539" w:rsidRPr="00545DE3">
        <w:rPr>
          <w:color w:val="000000" w:themeColor="text1"/>
        </w:rPr>
        <w:lastRenderedPageBreak/>
        <w:t xml:space="preserve">17.5% in T3. The total </w:t>
      </w:r>
      <w:r w:rsidR="00073835" w:rsidRPr="00545DE3">
        <w:rPr>
          <w:color w:val="000000" w:themeColor="text1"/>
        </w:rPr>
        <w:t>numbers</w:t>
      </w:r>
      <w:r w:rsidR="004F4539" w:rsidRPr="00545DE3">
        <w:rPr>
          <w:color w:val="000000" w:themeColor="text1"/>
        </w:rPr>
        <w:t xml:space="preserve"> of participants who are suffering from depression are higher at T2 as compared with T1 (</w:t>
      </w:r>
      <w:r w:rsidR="004F4539" w:rsidRPr="00545DE3">
        <w:rPr>
          <w:color w:val="000000" w:themeColor="text1"/>
          <w:lang w:eastAsia="en-IN"/>
        </w:rPr>
        <w:t xml:space="preserve">O'Connor </w:t>
      </w:r>
      <w:r w:rsidR="004F4539" w:rsidRPr="00545DE3">
        <w:rPr>
          <w:i/>
          <w:iCs/>
          <w:color w:val="000000" w:themeColor="text1"/>
          <w:lang w:eastAsia="en-IN"/>
        </w:rPr>
        <w:t xml:space="preserve">et al., </w:t>
      </w:r>
      <w:r w:rsidR="004F4539" w:rsidRPr="00545DE3">
        <w:rPr>
          <w:iCs/>
          <w:color w:val="000000" w:themeColor="text1"/>
          <w:lang w:eastAsia="en-IN"/>
        </w:rPr>
        <w:t>2021</w:t>
      </w:r>
      <w:r w:rsidR="004F4539" w:rsidRPr="00545DE3">
        <w:rPr>
          <w:color w:val="000000" w:themeColor="text1"/>
        </w:rPr>
        <w:t>).</w:t>
      </w:r>
    </w:p>
    <w:p w:rsidR="004F4539" w:rsidRPr="00545DE3" w:rsidRDefault="004F4539" w:rsidP="005706BB">
      <w:pPr>
        <w:rPr>
          <w:color w:val="000000" w:themeColor="text1"/>
        </w:rPr>
      </w:pPr>
      <w:r w:rsidRPr="00545DE3">
        <w:rPr>
          <w:color w:val="000000" w:themeColor="text1"/>
        </w:rPr>
        <w:t>The second article which has been selected for conducting the current research implies</w:t>
      </w:r>
      <w:r w:rsidR="005706BB" w:rsidRPr="00545DE3">
        <w:rPr>
          <w:color w:val="000000" w:themeColor="text1"/>
        </w:rPr>
        <w:t xml:space="preserve"> that the prevalence related to Common Mental Disease in the UK in 2020 among adult is around 37.2%. However, this has decreased on a steadily basis every month and within July the overall prevalence has been nearly 25.8%. Although new Common Mental Disease </w:t>
      </w:r>
      <w:r w:rsidR="00875474" w:rsidRPr="00545DE3">
        <w:rPr>
          <w:color w:val="000000" w:themeColor="text1"/>
        </w:rPr>
        <w:t>cases among respondents have</w:t>
      </w:r>
      <w:r w:rsidR="005706BB" w:rsidRPr="00545DE3">
        <w:rPr>
          <w:color w:val="000000" w:themeColor="text1"/>
        </w:rPr>
        <w:t xml:space="preserve"> been detected </w:t>
      </w:r>
      <w:r w:rsidR="00875474" w:rsidRPr="00545DE3">
        <w:rPr>
          <w:color w:val="000000" w:themeColor="text1"/>
        </w:rPr>
        <w:t>this was around 28.6% as they failed to report their issues in the first Covid-19 wave.</w:t>
      </w:r>
      <w:r w:rsidR="005706BB" w:rsidRPr="00545DE3">
        <w:rPr>
          <w:color w:val="000000" w:themeColor="text1"/>
        </w:rPr>
        <w:t xml:space="preserve"> But the monthly </w:t>
      </w:r>
      <w:r w:rsidR="00875474" w:rsidRPr="00545DE3">
        <w:rPr>
          <w:color w:val="000000" w:themeColor="text1"/>
        </w:rPr>
        <w:t>case of Common Mental Disease was</w:t>
      </w:r>
      <w:r w:rsidR="005706BB" w:rsidRPr="00545DE3">
        <w:rPr>
          <w:color w:val="000000" w:themeColor="text1"/>
        </w:rPr>
        <w:t xml:space="preserve"> minimum in consec</w:t>
      </w:r>
      <w:r w:rsidR="000A3DCF" w:rsidRPr="00545DE3">
        <w:rPr>
          <w:color w:val="000000" w:themeColor="text1"/>
        </w:rPr>
        <w:t>utive months of April to July. Proper recovery from Common Mental Disease in April was around 38.4% whereas the monthly based rate of recovery has been reduced to 32% in the month of May and June. Around 15% of adults in the UK has limited various conditions due to which many patients has cancelled treatment from NHS with a fear of spreading the virus. The figure has been reduced to around 7.7% by the end of July when adult started visiting hospitals to take necessary treatments for various mental health issues (</w:t>
      </w:r>
      <w:r w:rsidR="000A3DCF" w:rsidRPr="00545DE3">
        <w:rPr>
          <w:color w:val="000000" w:themeColor="text1"/>
          <w:lang w:eastAsia="en-IN"/>
        </w:rPr>
        <w:t xml:space="preserve">Chandola </w:t>
      </w:r>
      <w:r w:rsidR="000A3DCF" w:rsidRPr="00545DE3">
        <w:rPr>
          <w:i/>
          <w:color w:val="000000" w:themeColor="text1"/>
          <w:lang w:eastAsia="en-IN"/>
        </w:rPr>
        <w:t xml:space="preserve">et al., </w:t>
      </w:r>
      <w:r w:rsidR="000A3DCF" w:rsidRPr="00545DE3">
        <w:rPr>
          <w:color w:val="000000" w:themeColor="text1"/>
          <w:lang w:eastAsia="en-IN"/>
        </w:rPr>
        <w:t>2020</w:t>
      </w:r>
      <w:r w:rsidR="000A3DCF" w:rsidRPr="00545DE3">
        <w:rPr>
          <w:color w:val="000000" w:themeColor="text1"/>
        </w:rPr>
        <w:t>).</w:t>
      </w:r>
    </w:p>
    <w:p w:rsidR="0062338B" w:rsidRPr="00545DE3" w:rsidRDefault="00266520" w:rsidP="00266520">
      <w:pPr>
        <w:rPr>
          <w:color w:val="000000" w:themeColor="text1"/>
        </w:rPr>
      </w:pPr>
      <w:r w:rsidRPr="00545DE3">
        <w:rPr>
          <w:color w:val="000000" w:themeColor="text1"/>
        </w:rPr>
        <w:t xml:space="preserve">The data from the third article implies that out of the 704 participants selected for the survey most of them highlighted their ways to communicate with their relatives and friends during the Covid-19 lockdown period. Around 84% of the respondents explained that they use phone calls to communicate, 27% use various social media apps, 69% use text based messages, 7% used emails and around 44% have used video call methods. All these highlight that in order to communicate with friends and relatives various online platforms are used and thus individuals need to know the way to use technology. Moreover, almost 90% of the participants agreed that by using PPE Kit the spreading of virus can be controlled and also helps the carers to take proper care of their patients (Key </w:t>
      </w:r>
      <w:r w:rsidRPr="00545DE3">
        <w:rPr>
          <w:i/>
          <w:iCs/>
          <w:color w:val="000000" w:themeColor="text1"/>
        </w:rPr>
        <w:t xml:space="preserve">et al., </w:t>
      </w:r>
      <w:r w:rsidRPr="00545DE3">
        <w:rPr>
          <w:color w:val="000000" w:themeColor="text1"/>
        </w:rPr>
        <w:t>2021).</w:t>
      </w:r>
    </w:p>
    <w:p w:rsidR="00266520" w:rsidRPr="000A3DCF" w:rsidRDefault="00266520" w:rsidP="00266520">
      <w:pPr>
        <w:pStyle w:val="Heading2"/>
        <w:rPr>
          <w:color w:val="000000" w:themeColor="text1"/>
          <w:lang w:val="en-GB"/>
        </w:rPr>
      </w:pPr>
      <w:bookmarkStart w:id="17" w:name="_Toc90381457"/>
      <w:r w:rsidRPr="000A3DCF">
        <w:rPr>
          <w:color w:val="000000" w:themeColor="text1"/>
          <w:lang w:val="en-GB"/>
        </w:rPr>
        <w:t>5.2 Recommendations of the future policy and practices related to health and social care</w:t>
      </w:r>
      <w:bookmarkEnd w:id="17"/>
    </w:p>
    <w:p w:rsidR="00266520" w:rsidRPr="000A3DCF" w:rsidRDefault="00266520" w:rsidP="00266520">
      <w:pPr>
        <w:pStyle w:val="ListParagraph"/>
        <w:numPr>
          <w:ilvl w:val="0"/>
          <w:numId w:val="2"/>
        </w:numPr>
        <w:rPr>
          <w:color w:val="000000" w:themeColor="text1"/>
        </w:rPr>
      </w:pPr>
      <w:r w:rsidRPr="000A3DCF">
        <w:rPr>
          <w:color w:val="000000" w:themeColor="text1"/>
        </w:rPr>
        <w:t xml:space="preserve">It is recommended that different health institutes need to take responsibility in order to inform people and to develop awareness related to the harmful impact of Covid-19 on the mental health of the </w:t>
      </w:r>
      <w:r w:rsidR="00EF578E" w:rsidRPr="000A3DCF">
        <w:rPr>
          <w:color w:val="000000" w:themeColor="text1"/>
        </w:rPr>
        <w:t>adult</w:t>
      </w:r>
      <w:r w:rsidRPr="000A3DCF">
        <w:rPr>
          <w:color w:val="000000" w:themeColor="text1"/>
        </w:rPr>
        <w:t xml:space="preserve"> people. This will ensure that the other members of the family of the old people will take care of their health and will communicate with them whenever necessary which will reduce loneliness and depression (Mansfield </w:t>
      </w:r>
      <w:r w:rsidRPr="000A3DCF">
        <w:rPr>
          <w:i/>
          <w:iCs/>
          <w:color w:val="000000" w:themeColor="text1"/>
        </w:rPr>
        <w:t xml:space="preserve">et al., </w:t>
      </w:r>
      <w:r w:rsidRPr="000A3DCF">
        <w:rPr>
          <w:color w:val="000000" w:themeColor="text1"/>
        </w:rPr>
        <w:t>2021). </w:t>
      </w:r>
    </w:p>
    <w:p w:rsidR="00266520" w:rsidRPr="000A3DCF" w:rsidRDefault="00266520" w:rsidP="00266520">
      <w:pPr>
        <w:pStyle w:val="ListParagraph"/>
        <w:numPr>
          <w:ilvl w:val="0"/>
          <w:numId w:val="2"/>
        </w:numPr>
        <w:rPr>
          <w:color w:val="000000" w:themeColor="text1"/>
        </w:rPr>
      </w:pPr>
      <w:r w:rsidRPr="000A3DCF">
        <w:rPr>
          <w:color w:val="000000" w:themeColor="text1"/>
        </w:rPr>
        <w:t xml:space="preserve">It is further advised that various private and governmental health or medical institutes should provide proper support to the </w:t>
      </w:r>
      <w:r w:rsidR="00EF578E" w:rsidRPr="000A3DCF">
        <w:rPr>
          <w:color w:val="000000" w:themeColor="text1"/>
        </w:rPr>
        <w:t>adult</w:t>
      </w:r>
      <w:r w:rsidRPr="000A3DCF">
        <w:rPr>
          <w:color w:val="000000" w:themeColor="text1"/>
        </w:rPr>
        <w:t xml:space="preserve"> people and should assign carers to the old </w:t>
      </w:r>
      <w:r w:rsidRPr="000A3DCF">
        <w:rPr>
          <w:color w:val="000000" w:themeColor="text1"/>
        </w:rPr>
        <w:lastRenderedPageBreak/>
        <w:t>people who are locked inside the house due to lockdown. This will help in communicating with the carers and will reduce anxiety, dementia and other issues (Lopes and Jaspal, 2020).</w:t>
      </w:r>
    </w:p>
    <w:p w:rsidR="00266520" w:rsidRPr="000A3DCF" w:rsidRDefault="00266520" w:rsidP="00266520">
      <w:pPr>
        <w:pStyle w:val="ListParagraph"/>
        <w:numPr>
          <w:ilvl w:val="0"/>
          <w:numId w:val="2"/>
        </w:numPr>
        <w:rPr>
          <w:color w:val="000000" w:themeColor="text1"/>
        </w:rPr>
      </w:pPr>
      <w:r w:rsidRPr="000A3DCF">
        <w:rPr>
          <w:color w:val="000000" w:themeColor="text1"/>
        </w:rPr>
        <w:t xml:space="preserve">It is recommended that carers and other people related to the life of the </w:t>
      </w:r>
      <w:r w:rsidR="00EF578E" w:rsidRPr="000A3DCF">
        <w:rPr>
          <w:color w:val="000000" w:themeColor="text1"/>
        </w:rPr>
        <w:t>adult</w:t>
      </w:r>
      <w:r w:rsidRPr="000A3DCF">
        <w:rPr>
          <w:color w:val="000000" w:themeColor="text1"/>
        </w:rPr>
        <w:t xml:space="preserve"> and as a whole every adult needs to be provided with the information to take proper care of their mental health during this pandemic period and also to ask their closed ones if they are ok or not. This enhances the approach that </w:t>
      </w:r>
      <w:r w:rsidR="00EF578E" w:rsidRPr="000A3DCF">
        <w:rPr>
          <w:color w:val="000000" w:themeColor="text1"/>
        </w:rPr>
        <w:t>adult</w:t>
      </w:r>
      <w:r w:rsidRPr="000A3DCF">
        <w:rPr>
          <w:color w:val="000000" w:themeColor="text1"/>
        </w:rPr>
        <w:t xml:space="preserve"> people living with their family will get proper attention which will reduce issues like anxiety, stress and other mental health problems and will improve the mental health condition (Hisham </w:t>
      </w:r>
      <w:r w:rsidRPr="000A3DCF">
        <w:rPr>
          <w:i/>
          <w:iCs/>
          <w:color w:val="000000" w:themeColor="text1"/>
        </w:rPr>
        <w:t xml:space="preserve">et al., </w:t>
      </w:r>
      <w:r w:rsidRPr="000A3DCF">
        <w:rPr>
          <w:color w:val="000000" w:themeColor="text1"/>
        </w:rPr>
        <w:t>2020).</w:t>
      </w:r>
    </w:p>
    <w:p w:rsidR="00266520" w:rsidRPr="000A3DCF" w:rsidRDefault="00266520" w:rsidP="00266520">
      <w:pPr>
        <w:pStyle w:val="Heading2"/>
        <w:rPr>
          <w:color w:val="000000" w:themeColor="text1"/>
          <w:lang w:val="en-GB"/>
        </w:rPr>
      </w:pPr>
      <w:bookmarkStart w:id="18" w:name="_Toc90381458"/>
      <w:r w:rsidRPr="000A3DCF">
        <w:rPr>
          <w:color w:val="000000" w:themeColor="text1"/>
          <w:lang w:val="en-GB"/>
        </w:rPr>
        <w:t>5.3 Importance of the findings related to health and social care practices</w:t>
      </w:r>
      <w:bookmarkEnd w:id="18"/>
    </w:p>
    <w:p w:rsidR="00266520" w:rsidRPr="000A3DCF" w:rsidRDefault="00266520" w:rsidP="00266520">
      <w:pPr>
        <w:rPr>
          <w:color w:val="000000" w:themeColor="text1"/>
        </w:rPr>
      </w:pPr>
      <w:r w:rsidRPr="000A3DCF">
        <w:rPr>
          <w:color w:val="000000" w:themeColor="text1"/>
        </w:rPr>
        <w:t xml:space="preserve">The various findings figured out from the collected information </w:t>
      </w:r>
      <w:r w:rsidR="00A0257E" w:rsidRPr="000A3DCF">
        <w:rPr>
          <w:color w:val="000000" w:themeColor="text1"/>
        </w:rPr>
        <w:t>have</w:t>
      </w:r>
      <w:r w:rsidRPr="000A3DCF">
        <w:rPr>
          <w:color w:val="000000" w:themeColor="text1"/>
        </w:rPr>
        <w:t xml:space="preserve"> been beneficial for the practices related to social and health care units.</w:t>
      </w:r>
    </w:p>
    <w:p w:rsidR="00266520" w:rsidRPr="000A3DCF" w:rsidRDefault="00266520" w:rsidP="00266520">
      <w:pPr>
        <w:pStyle w:val="ListParagraph"/>
        <w:numPr>
          <w:ilvl w:val="0"/>
          <w:numId w:val="3"/>
        </w:numPr>
        <w:rPr>
          <w:color w:val="000000" w:themeColor="text1"/>
        </w:rPr>
      </w:pPr>
      <w:r w:rsidRPr="000A3DCF">
        <w:rPr>
          <w:color w:val="000000" w:themeColor="text1"/>
        </w:rPr>
        <w:t xml:space="preserve">The findings from the research has highlighted that the Covid-19 pandemic has affected the mental health of the </w:t>
      </w:r>
      <w:r w:rsidR="00EF578E" w:rsidRPr="000A3DCF">
        <w:rPr>
          <w:color w:val="000000" w:themeColor="text1"/>
        </w:rPr>
        <w:t>adult</w:t>
      </w:r>
      <w:r w:rsidRPr="000A3DCF">
        <w:rPr>
          <w:color w:val="000000" w:themeColor="text1"/>
        </w:rPr>
        <w:t xml:space="preserve"> people and it is crucial to provide them proper carers and to provide them necessary support from the family to ensure that the </w:t>
      </w:r>
      <w:r w:rsidR="00EF578E" w:rsidRPr="000A3DCF">
        <w:rPr>
          <w:color w:val="000000" w:themeColor="text1"/>
        </w:rPr>
        <w:t>adult</w:t>
      </w:r>
      <w:r w:rsidRPr="000A3DCF">
        <w:rPr>
          <w:color w:val="000000" w:themeColor="text1"/>
        </w:rPr>
        <w:t xml:space="preserve"> people are not stressed, feeling lonely or depressed. </w:t>
      </w:r>
    </w:p>
    <w:p w:rsidR="00266520" w:rsidRPr="000A3DCF" w:rsidRDefault="00266520" w:rsidP="00266520">
      <w:pPr>
        <w:pStyle w:val="ListParagraph"/>
        <w:numPr>
          <w:ilvl w:val="0"/>
          <w:numId w:val="3"/>
        </w:numPr>
        <w:rPr>
          <w:color w:val="000000" w:themeColor="text1"/>
        </w:rPr>
      </w:pPr>
      <w:r w:rsidRPr="000A3DCF">
        <w:rPr>
          <w:color w:val="000000" w:themeColor="text1"/>
        </w:rPr>
        <w:t xml:space="preserve">As the Covid-19 pandemic is spreading at a fast rate so it has increased anxiety among the </w:t>
      </w:r>
      <w:r w:rsidR="00EF578E" w:rsidRPr="000A3DCF">
        <w:rPr>
          <w:color w:val="000000" w:themeColor="text1"/>
        </w:rPr>
        <w:t>adult</w:t>
      </w:r>
      <w:r w:rsidRPr="000A3DCF">
        <w:rPr>
          <w:color w:val="000000" w:themeColor="text1"/>
        </w:rPr>
        <w:t xml:space="preserve"> people as they are more vulnerable towards the virus. So, it is necessary to protect them from them by ensuring that they have taken all the necessary actions so that the </w:t>
      </w:r>
      <w:r w:rsidR="00EF578E" w:rsidRPr="000A3DCF">
        <w:rPr>
          <w:color w:val="000000" w:themeColor="text1"/>
        </w:rPr>
        <w:t>adult</w:t>
      </w:r>
      <w:r w:rsidRPr="000A3DCF">
        <w:rPr>
          <w:color w:val="000000" w:themeColor="text1"/>
        </w:rPr>
        <w:t xml:space="preserve"> people do not get infected by the virus (Kar </w:t>
      </w:r>
      <w:r w:rsidRPr="000A3DCF">
        <w:rPr>
          <w:i/>
          <w:iCs/>
          <w:color w:val="000000" w:themeColor="text1"/>
        </w:rPr>
        <w:t xml:space="preserve">et al., </w:t>
      </w:r>
      <w:r w:rsidRPr="000A3DCF">
        <w:rPr>
          <w:color w:val="000000" w:themeColor="text1"/>
        </w:rPr>
        <w:t>2020).</w:t>
      </w:r>
    </w:p>
    <w:p w:rsidR="00266520" w:rsidRPr="000A3DCF" w:rsidRDefault="00266520" w:rsidP="00266520">
      <w:pPr>
        <w:pStyle w:val="ListParagraph"/>
        <w:numPr>
          <w:ilvl w:val="0"/>
          <w:numId w:val="3"/>
        </w:numPr>
        <w:rPr>
          <w:color w:val="000000" w:themeColor="text1"/>
        </w:rPr>
      </w:pPr>
      <w:r w:rsidRPr="000A3DCF">
        <w:rPr>
          <w:color w:val="000000" w:themeColor="text1"/>
        </w:rPr>
        <w:t xml:space="preserve">The Covid-19 pandemic has not only affected the physical health of the </w:t>
      </w:r>
      <w:r w:rsidR="00EF578E" w:rsidRPr="000A3DCF">
        <w:rPr>
          <w:color w:val="000000" w:themeColor="text1"/>
        </w:rPr>
        <w:t>adult</w:t>
      </w:r>
      <w:r w:rsidRPr="000A3DCF">
        <w:rPr>
          <w:color w:val="000000" w:themeColor="text1"/>
        </w:rPr>
        <w:t xml:space="preserve"> people but it has also created a huge negative impact on their mental health leading to various mental health illnesses such as anxiety, depression, loneliness and so on.</w:t>
      </w:r>
    </w:p>
    <w:p w:rsidR="00266520" w:rsidRPr="000A3DCF" w:rsidRDefault="00266520" w:rsidP="00266520">
      <w:pPr>
        <w:pStyle w:val="Heading2"/>
        <w:rPr>
          <w:color w:val="000000" w:themeColor="text1"/>
          <w:lang w:val="en-GB"/>
        </w:rPr>
      </w:pPr>
      <w:bookmarkStart w:id="19" w:name="_Toc90381459"/>
      <w:r w:rsidRPr="000A3DCF">
        <w:rPr>
          <w:color w:val="000000" w:themeColor="text1"/>
          <w:lang w:val="en-GB"/>
        </w:rPr>
        <w:t>5.4 Research Limitation</w:t>
      </w:r>
      <w:bookmarkEnd w:id="19"/>
    </w:p>
    <w:p w:rsidR="00266520" w:rsidRPr="000A3DCF" w:rsidRDefault="00266520" w:rsidP="00266520">
      <w:pPr>
        <w:rPr>
          <w:color w:val="000000" w:themeColor="text1"/>
        </w:rPr>
      </w:pPr>
      <w:r w:rsidRPr="000A3DCF">
        <w:rPr>
          <w:color w:val="000000" w:themeColor="text1"/>
        </w:rPr>
        <w:t xml:space="preserve">The current study of the research has described the various factors related to the Covid-19 pandemic which affects the mental health conditions of the </w:t>
      </w:r>
      <w:r w:rsidR="00EF578E" w:rsidRPr="000A3DCF">
        <w:rPr>
          <w:color w:val="000000" w:themeColor="text1"/>
        </w:rPr>
        <w:t>adult</w:t>
      </w:r>
      <w:r w:rsidRPr="000A3DCF">
        <w:rPr>
          <w:color w:val="000000" w:themeColor="text1"/>
        </w:rPr>
        <w:t xml:space="preserve"> people in the UK. Furthermore, the various impacts of the Covid-19 which leads to severe mental issues among the </w:t>
      </w:r>
      <w:r w:rsidR="00EF578E" w:rsidRPr="000A3DCF">
        <w:rPr>
          <w:color w:val="000000" w:themeColor="text1"/>
        </w:rPr>
        <w:t>adult</w:t>
      </w:r>
      <w:r w:rsidRPr="000A3DCF">
        <w:rPr>
          <w:color w:val="000000" w:themeColor="text1"/>
        </w:rPr>
        <w:t xml:space="preserve"> people in the UK </w:t>
      </w:r>
      <w:r w:rsidR="00F97733" w:rsidRPr="000A3DCF">
        <w:rPr>
          <w:color w:val="000000" w:themeColor="text1"/>
        </w:rPr>
        <w:t>have</w:t>
      </w:r>
      <w:r w:rsidRPr="000A3DCF">
        <w:rPr>
          <w:color w:val="000000" w:themeColor="text1"/>
        </w:rPr>
        <w:t xml:space="preserve"> also been explained. The report has also described the ways by which the mental health issues occurred due to the Covid-19 can be reduced. The data which has been collected for conducting the research has followed the secondary process. Although the report has gathered primary data from the secondary sources, still it </w:t>
      </w:r>
      <w:r w:rsidRPr="000A3DCF">
        <w:rPr>
          <w:color w:val="000000" w:themeColor="text1"/>
        </w:rPr>
        <w:lastRenderedPageBreak/>
        <w:t xml:space="preserve">has failed to collect data directly from the </w:t>
      </w:r>
      <w:r w:rsidR="00A0257E" w:rsidRPr="000A3DCF">
        <w:rPr>
          <w:color w:val="000000" w:themeColor="text1"/>
        </w:rPr>
        <w:t>individuals which are</w:t>
      </w:r>
      <w:r w:rsidRPr="000A3DCF">
        <w:rPr>
          <w:color w:val="000000" w:themeColor="text1"/>
        </w:rPr>
        <w:t xml:space="preserve"> the limitation of the current research.</w:t>
      </w:r>
    </w:p>
    <w:p w:rsidR="00266520" w:rsidRPr="000A3DCF" w:rsidRDefault="00266520" w:rsidP="00266520">
      <w:pPr>
        <w:pStyle w:val="Heading1"/>
        <w:rPr>
          <w:color w:val="000000" w:themeColor="text1"/>
          <w:lang w:val="en-GB"/>
        </w:rPr>
      </w:pPr>
      <w:bookmarkStart w:id="20" w:name="_Toc90381460"/>
      <w:r w:rsidRPr="000A3DCF">
        <w:rPr>
          <w:color w:val="000000" w:themeColor="text1"/>
          <w:lang w:val="en-GB"/>
        </w:rPr>
        <w:t>6.0 Conclusion</w:t>
      </w:r>
      <w:bookmarkEnd w:id="20"/>
    </w:p>
    <w:p w:rsidR="00266520" w:rsidRPr="000A3DCF" w:rsidRDefault="00266520" w:rsidP="00266520">
      <w:pPr>
        <w:rPr>
          <w:color w:val="000000" w:themeColor="text1"/>
        </w:rPr>
      </w:pPr>
      <w:r w:rsidRPr="000A3DCF">
        <w:rPr>
          <w:color w:val="000000" w:themeColor="text1"/>
        </w:rPr>
        <w:t xml:space="preserve">The present research report has described in detail the various areas related to the Covid-19 and its impact on the mental health of the UK’s </w:t>
      </w:r>
      <w:r w:rsidR="00EF578E" w:rsidRPr="000A3DCF">
        <w:rPr>
          <w:color w:val="000000" w:themeColor="text1"/>
        </w:rPr>
        <w:t>adult</w:t>
      </w:r>
      <w:r w:rsidRPr="000A3DCF">
        <w:rPr>
          <w:color w:val="000000" w:themeColor="text1"/>
        </w:rPr>
        <w:t xml:space="preserve"> people. It can be concluded that Covid-19 pandemic has created a huge negative impact on the </w:t>
      </w:r>
      <w:r w:rsidR="00EF578E" w:rsidRPr="000A3DCF">
        <w:rPr>
          <w:color w:val="000000" w:themeColor="text1"/>
        </w:rPr>
        <w:t>adult</w:t>
      </w:r>
      <w:r w:rsidRPr="000A3DCF">
        <w:rPr>
          <w:color w:val="000000" w:themeColor="text1"/>
        </w:rPr>
        <w:t xml:space="preserve"> people’s mental health. There are several reasons which affect the mental health of the </w:t>
      </w:r>
      <w:r w:rsidR="00EF578E" w:rsidRPr="000A3DCF">
        <w:rPr>
          <w:color w:val="000000" w:themeColor="text1"/>
        </w:rPr>
        <w:t>adult</w:t>
      </w:r>
      <w:r w:rsidRPr="000A3DCF">
        <w:rPr>
          <w:color w:val="000000" w:themeColor="text1"/>
        </w:rPr>
        <w:t xml:space="preserve"> people in the Covid-19 pandemic period. Thus, mental health illness is a serious issue and it is necessary for the UK to take necessary actions to support the </w:t>
      </w:r>
      <w:r w:rsidR="00EF578E" w:rsidRPr="000A3DCF">
        <w:rPr>
          <w:color w:val="000000" w:themeColor="text1"/>
        </w:rPr>
        <w:t>adult</w:t>
      </w:r>
      <w:r w:rsidRPr="000A3DCF">
        <w:rPr>
          <w:color w:val="000000" w:themeColor="text1"/>
        </w:rPr>
        <w:t xml:space="preserve"> people and to provide them with various facilities to overcome various mental issues. It is important to reduce mental health illness by providing proper mental support to the </w:t>
      </w:r>
      <w:r w:rsidR="00EF578E" w:rsidRPr="000A3DCF">
        <w:rPr>
          <w:color w:val="000000" w:themeColor="text1"/>
        </w:rPr>
        <w:t>adult</w:t>
      </w:r>
      <w:r w:rsidRPr="000A3DCF">
        <w:rPr>
          <w:color w:val="000000" w:themeColor="text1"/>
        </w:rPr>
        <w:t xml:space="preserve"> people whenever needed. </w:t>
      </w:r>
    </w:p>
    <w:p w:rsidR="00266520" w:rsidRPr="000A3DCF" w:rsidRDefault="00266520" w:rsidP="00266520">
      <w:pPr>
        <w:spacing w:after="160" w:line="259" w:lineRule="auto"/>
        <w:jc w:val="left"/>
        <w:rPr>
          <w:rFonts w:eastAsiaTheme="majorEastAsia" w:cstheme="majorBidi"/>
          <w:b/>
          <w:bCs/>
          <w:color w:val="000000" w:themeColor="text1"/>
          <w:sz w:val="32"/>
          <w:szCs w:val="28"/>
          <w:lang w:eastAsia="en-IN"/>
        </w:rPr>
      </w:pPr>
      <w:r w:rsidRPr="000A3DCF">
        <w:rPr>
          <w:color w:val="000000" w:themeColor="text1"/>
          <w:lang w:eastAsia="en-IN"/>
        </w:rPr>
        <w:br w:type="page"/>
      </w:r>
    </w:p>
    <w:p w:rsidR="00266520" w:rsidRPr="000A3DCF" w:rsidRDefault="00266520" w:rsidP="00266520">
      <w:pPr>
        <w:pStyle w:val="Heading1"/>
        <w:rPr>
          <w:color w:val="000000" w:themeColor="text1"/>
          <w:lang w:val="en-GB" w:eastAsia="en-IN"/>
        </w:rPr>
      </w:pPr>
      <w:bookmarkStart w:id="21" w:name="_Toc90381461"/>
      <w:r w:rsidRPr="000A3DCF">
        <w:rPr>
          <w:color w:val="000000" w:themeColor="text1"/>
          <w:lang w:val="en-GB" w:eastAsia="en-IN"/>
        </w:rPr>
        <w:lastRenderedPageBreak/>
        <w:t>Reference List</w:t>
      </w:r>
      <w:bookmarkEnd w:id="21"/>
    </w:p>
    <w:p w:rsidR="000A3DCF" w:rsidRPr="000A3DCF" w:rsidRDefault="007E7FC8" w:rsidP="00EE2A53">
      <w:pPr>
        <w:rPr>
          <w:rFonts w:cs="Arial"/>
          <w:color w:val="000000" w:themeColor="text1"/>
          <w:lang w:eastAsia="en-IN"/>
        </w:rPr>
      </w:pPr>
      <w:r>
        <w:rPr>
          <w:rFonts w:cs="Arial"/>
          <w:color w:val="000000" w:themeColor="text1"/>
          <w:lang w:eastAsia="en-IN"/>
        </w:rPr>
        <w:t>Arifin, S.R.M.,(2018) ‘</w:t>
      </w:r>
      <w:r w:rsidR="000A3DCF" w:rsidRPr="000A3DCF">
        <w:rPr>
          <w:rFonts w:cs="Arial"/>
          <w:color w:val="000000" w:themeColor="text1"/>
          <w:lang w:eastAsia="en-IN"/>
        </w:rPr>
        <w:t>Ethical cons</w:t>
      </w:r>
      <w:r>
        <w:rPr>
          <w:rFonts w:cs="Arial"/>
          <w:color w:val="000000" w:themeColor="text1"/>
          <w:lang w:eastAsia="en-IN"/>
        </w:rPr>
        <w:t>iderations in qualitative study’</w:t>
      </w:r>
      <w:r w:rsidR="000A3DCF" w:rsidRPr="000A3DCF">
        <w:rPr>
          <w:rFonts w:cs="Arial"/>
          <w:color w:val="000000" w:themeColor="text1"/>
          <w:lang w:eastAsia="en-IN"/>
        </w:rPr>
        <w:t xml:space="preserve"> </w:t>
      </w:r>
      <w:r w:rsidR="000A3DCF" w:rsidRPr="000A3DCF">
        <w:rPr>
          <w:rFonts w:cs="Arial"/>
          <w:i/>
          <w:iCs/>
          <w:color w:val="000000" w:themeColor="text1"/>
          <w:lang w:eastAsia="en-IN"/>
        </w:rPr>
        <w:t>International Journal of Care Scholars</w:t>
      </w:r>
      <w:r w:rsidR="000A3DCF" w:rsidRPr="000A3DCF">
        <w:rPr>
          <w:rFonts w:cs="Arial"/>
          <w:color w:val="000000" w:themeColor="text1"/>
          <w:lang w:eastAsia="en-IN"/>
        </w:rPr>
        <w:t xml:space="preserve">, </w:t>
      </w:r>
      <w:r w:rsidR="000A3DCF" w:rsidRPr="000A3DCF">
        <w:rPr>
          <w:rFonts w:cs="Arial"/>
          <w:i/>
          <w:iCs/>
          <w:color w:val="000000" w:themeColor="text1"/>
          <w:lang w:eastAsia="en-IN"/>
        </w:rPr>
        <w:t>1</w:t>
      </w:r>
      <w:r w:rsidR="000A3DCF" w:rsidRPr="000A3DCF">
        <w:rPr>
          <w:rFonts w:cs="Arial"/>
          <w:color w:val="000000" w:themeColor="text1"/>
          <w:lang w:eastAsia="en-IN"/>
        </w:rPr>
        <w:t>(2), pp.30-33.</w:t>
      </w:r>
    </w:p>
    <w:p w:rsidR="000A3DCF" w:rsidRPr="000A3DCF" w:rsidRDefault="000A3DCF" w:rsidP="001E1A21">
      <w:pPr>
        <w:rPr>
          <w:color w:val="000000" w:themeColor="text1"/>
          <w:lang w:eastAsia="en-IN"/>
        </w:rPr>
      </w:pPr>
      <w:r w:rsidRPr="000A3DCF">
        <w:rPr>
          <w:color w:val="000000" w:themeColor="text1"/>
          <w:lang w:eastAsia="en-IN"/>
        </w:rPr>
        <w:t>Banks, J.</w:t>
      </w:r>
      <w:r w:rsidR="007E7FC8">
        <w:rPr>
          <w:color w:val="000000" w:themeColor="text1"/>
          <w:lang w:eastAsia="en-IN"/>
        </w:rPr>
        <w:t>, Fancourt, D. and Xu, X.,(2021)</w:t>
      </w:r>
      <w:r w:rsidRPr="000A3DCF">
        <w:rPr>
          <w:color w:val="000000" w:themeColor="text1"/>
          <w:lang w:eastAsia="en-IN"/>
        </w:rPr>
        <w:t xml:space="preserve"> </w:t>
      </w:r>
      <w:r w:rsidR="007E7FC8">
        <w:rPr>
          <w:color w:val="000000" w:themeColor="text1"/>
          <w:lang w:eastAsia="en-IN"/>
        </w:rPr>
        <w:t>‘</w:t>
      </w:r>
      <w:r w:rsidRPr="000A3DCF">
        <w:rPr>
          <w:color w:val="000000" w:themeColor="text1"/>
          <w:lang w:eastAsia="en-IN"/>
        </w:rPr>
        <w:t>Mental health and the COVID-19 pandemic</w:t>
      </w:r>
      <w:r w:rsidR="007E7FC8">
        <w:rPr>
          <w:color w:val="000000" w:themeColor="text1"/>
          <w:lang w:eastAsia="en-IN"/>
        </w:rPr>
        <w:t>’</w:t>
      </w:r>
      <w:r w:rsidRPr="000A3DCF">
        <w:rPr>
          <w:i/>
          <w:iCs/>
          <w:color w:val="000000" w:themeColor="text1"/>
          <w:lang w:eastAsia="en-IN"/>
        </w:rPr>
        <w:t>World Happiness Report 2021</w:t>
      </w:r>
      <w:r w:rsidRPr="000A3DCF">
        <w:rPr>
          <w:color w:val="000000" w:themeColor="text1"/>
          <w:lang w:eastAsia="en-IN"/>
        </w:rPr>
        <w:t>, pp.107-130.</w:t>
      </w:r>
    </w:p>
    <w:p w:rsidR="000A3DCF" w:rsidRPr="000A3DCF" w:rsidRDefault="000A3DCF" w:rsidP="00DB182A">
      <w:pPr>
        <w:rPr>
          <w:color w:val="000000" w:themeColor="text1"/>
          <w:lang w:eastAsia="en-IN"/>
        </w:rPr>
      </w:pPr>
      <w:r w:rsidRPr="000A3DCF">
        <w:rPr>
          <w:color w:val="000000" w:themeColor="text1"/>
          <w:lang w:eastAsia="en-IN"/>
        </w:rPr>
        <w:t>B</w:t>
      </w:r>
      <w:r w:rsidR="007E7FC8">
        <w:rPr>
          <w:color w:val="000000" w:themeColor="text1"/>
          <w:lang w:eastAsia="en-IN"/>
        </w:rPr>
        <w:t>rooke, J. and Jackson, D.,(2020)</w:t>
      </w:r>
      <w:r w:rsidRPr="000A3DCF">
        <w:rPr>
          <w:color w:val="000000" w:themeColor="text1"/>
          <w:lang w:eastAsia="en-IN"/>
        </w:rPr>
        <w:t xml:space="preserve"> </w:t>
      </w:r>
      <w:r w:rsidR="007E7FC8">
        <w:rPr>
          <w:color w:val="000000" w:themeColor="text1"/>
          <w:lang w:eastAsia="en-IN"/>
        </w:rPr>
        <w:t>‘</w:t>
      </w:r>
      <w:r w:rsidRPr="000A3DCF">
        <w:rPr>
          <w:color w:val="000000" w:themeColor="text1"/>
          <w:lang w:eastAsia="en-IN"/>
        </w:rPr>
        <w:t>Older people and COVID-19 isolation, risk and ageism</w:t>
      </w:r>
      <w:r w:rsidR="007E7FC8">
        <w:rPr>
          <w:color w:val="000000" w:themeColor="text1"/>
          <w:lang w:eastAsia="en-IN"/>
        </w:rPr>
        <w:t xml:space="preserve">’ </w:t>
      </w:r>
      <w:r w:rsidRPr="000A3DCF">
        <w:rPr>
          <w:i/>
          <w:iCs/>
          <w:color w:val="000000" w:themeColor="text1"/>
          <w:lang w:eastAsia="en-IN"/>
        </w:rPr>
        <w:t>Journal of clinical nursing</w:t>
      </w:r>
      <w:r w:rsidRPr="000A3DCF">
        <w:rPr>
          <w:color w:val="000000" w:themeColor="text1"/>
          <w:lang w:eastAsia="en-IN"/>
        </w:rPr>
        <w:t>.</w:t>
      </w:r>
    </w:p>
    <w:p w:rsidR="000A3DCF" w:rsidRPr="00545DE3" w:rsidRDefault="000A3DCF" w:rsidP="00D2577A">
      <w:pPr>
        <w:rPr>
          <w:color w:val="000000" w:themeColor="text1"/>
          <w:lang w:eastAsia="en-IN"/>
        </w:rPr>
      </w:pPr>
      <w:r w:rsidRPr="00545DE3">
        <w:rPr>
          <w:color w:val="000000" w:themeColor="text1"/>
          <w:lang w:eastAsia="en-IN"/>
        </w:rPr>
        <w:t>Chandola, T., Kumari, M.,</w:t>
      </w:r>
      <w:r w:rsidR="007E7FC8">
        <w:rPr>
          <w:color w:val="000000" w:themeColor="text1"/>
          <w:lang w:eastAsia="en-IN"/>
        </w:rPr>
        <w:t xml:space="preserve"> Booker, C.L. and Benzeval, M.,(2020)</w:t>
      </w:r>
      <w:r w:rsidRPr="00545DE3">
        <w:rPr>
          <w:color w:val="000000" w:themeColor="text1"/>
          <w:lang w:eastAsia="en-IN"/>
        </w:rPr>
        <w:t xml:space="preserve"> </w:t>
      </w:r>
      <w:r w:rsidR="007E7FC8">
        <w:rPr>
          <w:color w:val="000000" w:themeColor="text1"/>
          <w:lang w:eastAsia="en-IN"/>
        </w:rPr>
        <w:t>‘</w:t>
      </w:r>
      <w:r w:rsidRPr="00545DE3">
        <w:rPr>
          <w:color w:val="000000" w:themeColor="text1"/>
          <w:lang w:eastAsia="en-IN"/>
        </w:rPr>
        <w:t>The mental health impact of COVID-19 and lockdown-related s</w:t>
      </w:r>
      <w:r w:rsidR="007E7FC8">
        <w:rPr>
          <w:color w:val="000000" w:themeColor="text1"/>
          <w:lang w:eastAsia="en-IN"/>
        </w:rPr>
        <w:t xml:space="preserve">tressors among adults in the UK’ </w:t>
      </w:r>
      <w:r w:rsidRPr="00545DE3">
        <w:rPr>
          <w:i/>
          <w:iCs/>
          <w:color w:val="000000" w:themeColor="text1"/>
          <w:lang w:eastAsia="en-IN"/>
        </w:rPr>
        <w:t>Psychological medicine</w:t>
      </w:r>
      <w:r w:rsidRPr="00545DE3">
        <w:rPr>
          <w:color w:val="000000" w:themeColor="text1"/>
          <w:lang w:eastAsia="en-IN"/>
        </w:rPr>
        <w:t>, pp.1-10.</w:t>
      </w:r>
    </w:p>
    <w:p w:rsidR="000A3DCF" w:rsidRPr="000A3DCF" w:rsidRDefault="007E7FC8" w:rsidP="001470CC">
      <w:pPr>
        <w:rPr>
          <w:color w:val="000000" w:themeColor="text1"/>
          <w:lang w:eastAsia="en-IN"/>
        </w:rPr>
      </w:pPr>
      <w:r>
        <w:rPr>
          <w:color w:val="000000" w:themeColor="text1"/>
          <w:lang w:eastAsia="en-IN"/>
        </w:rPr>
        <w:t>Daoust, J.F.,(2020)</w:t>
      </w:r>
      <w:r w:rsidR="000A3DCF" w:rsidRPr="00545DE3">
        <w:rPr>
          <w:color w:val="000000" w:themeColor="text1"/>
          <w:lang w:eastAsia="en-IN"/>
        </w:rPr>
        <w:t xml:space="preserve"> </w:t>
      </w:r>
      <w:r>
        <w:rPr>
          <w:color w:val="000000" w:themeColor="text1"/>
          <w:lang w:eastAsia="en-IN"/>
        </w:rPr>
        <w:t>‘</w:t>
      </w:r>
      <w:r w:rsidR="000A3DCF" w:rsidRPr="00545DE3">
        <w:rPr>
          <w:color w:val="000000" w:themeColor="text1"/>
          <w:lang w:eastAsia="en-IN"/>
        </w:rPr>
        <w:t>Adult people and</w:t>
      </w:r>
      <w:r w:rsidR="000A3DCF" w:rsidRPr="000A3DCF">
        <w:rPr>
          <w:color w:val="000000" w:themeColor="text1"/>
          <w:lang w:eastAsia="en-IN"/>
        </w:rPr>
        <w:t xml:space="preserve"> responses to COVID-19 in 27 Countries</w:t>
      </w:r>
      <w:r>
        <w:rPr>
          <w:color w:val="000000" w:themeColor="text1"/>
          <w:lang w:eastAsia="en-IN"/>
        </w:rPr>
        <w:t xml:space="preserve">’ </w:t>
      </w:r>
      <w:r w:rsidR="000A3DCF" w:rsidRPr="000A3DCF">
        <w:rPr>
          <w:i/>
          <w:iCs/>
          <w:color w:val="000000" w:themeColor="text1"/>
          <w:lang w:eastAsia="en-IN"/>
        </w:rPr>
        <w:t>PloS one</w:t>
      </w:r>
      <w:r w:rsidR="000A3DCF" w:rsidRPr="000A3DCF">
        <w:rPr>
          <w:color w:val="000000" w:themeColor="text1"/>
          <w:lang w:eastAsia="en-IN"/>
        </w:rPr>
        <w:t xml:space="preserve">, </w:t>
      </w:r>
      <w:r w:rsidR="000A3DCF" w:rsidRPr="000A3DCF">
        <w:rPr>
          <w:i/>
          <w:iCs/>
          <w:color w:val="000000" w:themeColor="text1"/>
          <w:lang w:eastAsia="en-IN"/>
        </w:rPr>
        <w:t>15</w:t>
      </w:r>
      <w:r w:rsidR="000A3DCF" w:rsidRPr="000A3DCF">
        <w:rPr>
          <w:color w:val="000000" w:themeColor="text1"/>
          <w:lang w:eastAsia="en-IN"/>
        </w:rPr>
        <w:t>(7), p.e0235590.</w:t>
      </w:r>
    </w:p>
    <w:p w:rsidR="000A3DCF" w:rsidRPr="000A3DCF" w:rsidRDefault="000A3DCF" w:rsidP="007D35C1">
      <w:pPr>
        <w:rPr>
          <w:color w:val="000000" w:themeColor="text1"/>
          <w:lang w:eastAsia="en-IN"/>
        </w:rPr>
      </w:pPr>
      <w:r w:rsidRPr="000A3DCF">
        <w:rPr>
          <w:color w:val="000000" w:themeColor="text1"/>
          <w:lang w:eastAsia="en-IN"/>
        </w:rPr>
        <w:t>Groarke, J.M., Berry, E., Graham-Wisener, L., McKenna-Plumley, P.E., McGl</w:t>
      </w:r>
      <w:r w:rsidR="007666A6">
        <w:rPr>
          <w:color w:val="000000" w:themeColor="text1"/>
          <w:lang w:eastAsia="en-IN"/>
        </w:rPr>
        <w:t>inchey, E. and Armour, C.,(2020)</w:t>
      </w:r>
      <w:r w:rsidRPr="000A3DCF">
        <w:rPr>
          <w:color w:val="000000" w:themeColor="text1"/>
          <w:lang w:eastAsia="en-IN"/>
        </w:rPr>
        <w:t xml:space="preserve"> </w:t>
      </w:r>
      <w:r w:rsidR="007666A6">
        <w:rPr>
          <w:color w:val="000000" w:themeColor="text1"/>
          <w:lang w:eastAsia="en-IN"/>
        </w:rPr>
        <w:t>‘</w:t>
      </w:r>
      <w:r w:rsidRPr="000A3DCF">
        <w:rPr>
          <w:color w:val="000000" w:themeColor="text1"/>
          <w:lang w:eastAsia="en-IN"/>
        </w:rPr>
        <w:t>Loneliness in the UK during the COVID-19 pandemic: Cross-sectional results from the COVID-19 Psychological Wellbeing Study</w:t>
      </w:r>
      <w:r w:rsidR="007666A6">
        <w:rPr>
          <w:color w:val="000000" w:themeColor="text1"/>
          <w:lang w:eastAsia="en-IN"/>
        </w:rPr>
        <w:t xml:space="preserve">’ </w:t>
      </w:r>
      <w:r w:rsidRPr="000A3DCF">
        <w:rPr>
          <w:i/>
          <w:iCs/>
          <w:color w:val="000000" w:themeColor="text1"/>
          <w:lang w:eastAsia="en-IN"/>
        </w:rPr>
        <w:t>PloS one</w:t>
      </w:r>
      <w:r w:rsidRPr="000A3DCF">
        <w:rPr>
          <w:color w:val="000000" w:themeColor="text1"/>
          <w:lang w:eastAsia="en-IN"/>
        </w:rPr>
        <w:t xml:space="preserve">, </w:t>
      </w:r>
      <w:r w:rsidRPr="000A3DCF">
        <w:rPr>
          <w:i/>
          <w:iCs/>
          <w:color w:val="000000" w:themeColor="text1"/>
          <w:lang w:eastAsia="en-IN"/>
        </w:rPr>
        <w:t>15</w:t>
      </w:r>
      <w:r w:rsidRPr="000A3DCF">
        <w:rPr>
          <w:color w:val="000000" w:themeColor="text1"/>
          <w:lang w:eastAsia="en-IN"/>
        </w:rPr>
        <w:t>(9), p.e0239698.</w:t>
      </w:r>
    </w:p>
    <w:p w:rsidR="000A3DCF" w:rsidRPr="000A3DCF" w:rsidRDefault="000A3DCF" w:rsidP="001A5A4A">
      <w:pPr>
        <w:rPr>
          <w:color w:val="000000" w:themeColor="text1"/>
          <w:lang w:eastAsia="en-IN"/>
        </w:rPr>
      </w:pPr>
      <w:r w:rsidRPr="000A3DCF">
        <w:rPr>
          <w:color w:val="000000" w:themeColor="text1"/>
          <w:lang w:eastAsia="en-IN"/>
        </w:rPr>
        <w:t>Hisham, I.N., Townsend, G., Gillar</w:t>
      </w:r>
      <w:r w:rsidR="007666A6">
        <w:rPr>
          <w:color w:val="000000" w:themeColor="text1"/>
          <w:lang w:eastAsia="en-IN"/>
        </w:rPr>
        <w:t>d, S., Debnath, B. and Sin, J.,(2020)’</w:t>
      </w:r>
      <w:r w:rsidRPr="000A3DCF">
        <w:rPr>
          <w:color w:val="000000" w:themeColor="text1"/>
          <w:lang w:eastAsia="en-IN"/>
        </w:rPr>
        <w:t>COVID-19: the perfect vect</w:t>
      </w:r>
      <w:r w:rsidR="007666A6">
        <w:rPr>
          <w:color w:val="000000" w:themeColor="text1"/>
          <w:lang w:eastAsia="en-IN"/>
        </w:rPr>
        <w:t>or for a mental health epidemic’</w:t>
      </w:r>
      <w:r w:rsidRPr="000A3DCF">
        <w:rPr>
          <w:color w:val="000000" w:themeColor="text1"/>
          <w:lang w:eastAsia="en-IN"/>
        </w:rPr>
        <w:t xml:space="preserve"> </w:t>
      </w:r>
      <w:r w:rsidRPr="000A3DCF">
        <w:rPr>
          <w:i/>
          <w:iCs/>
          <w:color w:val="000000" w:themeColor="text1"/>
          <w:lang w:eastAsia="en-IN"/>
        </w:rPr>
        <w:t>BJPsych bulletin</w:t>
      </w:r>
      <w:r w:rsidRPr="000A3DCF">
        <w:rPr>
          <w:color w:val="000000" w:themeColor="text1"/>
          <w:lang w:eastAsia="en-IN"/>
        </w:rPr>
        <w:t>, pp.1-7.</w:t>
      </w:r>
    </w:p>
    <w:p w:rsidR="000A3DCF" w:rsidRPr="000A3DCF" w:rsidRDefault="000A3DCF" w:rsidP="008D1CD0">
      <w:pPr>
        <w:rPr>
          <w:color w:val="000000" w:themeColor="text1"/>
          <w:lang w:eastAsia="en-IN"/>
        </w:rPr>
      </w:pPr>
      <w:r w:rsidRPr="000A3DCF">
        <w:rPr>
          <w:color w:val="000000" w:themeColor="text1"/>
          <w:lang w:eastAsia="en-IN"/>
        </w:rPr>
        <w:t xml:space="preserve">Jia, R., Ayling, K., Chalder, T., Massey, A., Broadbent, E., Coupland, C. and Vedhara, K., </w:t>
      </w:r>
      <w:r w:rsidR="007666A6">
        <w:rPr>
          <w:color w:val="000000" w:themeColor="text1"/>
          <w:lang w:eastAsia="en-IN"/>
        </w:rPr>
        <w:t>(2020)’</w:t>
      </w:r>
      <w:r w:rsidRPr="000A3DCF">
        <w:rPr>
          <w:color w:val="000000" w:themeColor="text1"/>
          <w:lang w:eastAsia="en-IN"/>
        </w:rPr>
        <w:t>Mental health in the UK during the COVID-</w:t>
      </w:r>
      <w:r w:rsidR="007666A6">
        <w:rPr>
          <w:color w:val="000000" w:themeColor="text1"/>
          <w:lang w:eastAsia="en-IN"/>
        </w:rPr>
        <w:t>19 pandemic: early observations’</w:t>
      </w:r>
      <w:r w:rsidRPr="000A3DCF">
        <w:rPr>
          <w:color w:val="000000" w:themeColor="text1"/>
          <w:lang w:eastAsia="en-IN"/>
        </w:rPr>
        <w:t xml:space="preserve"> </w:t>
      </w:r>
      <w:r w:rsidRPr="000A3DCF">
        <w:rPr>
          <w:i/>
          <w:iCs/>
          <w:color w:val="000000" w:themeColor="text1"/>
          <w:lang w:eastAsia="en-IN"/>
        </w:rPr>
        <w:t>MedRxiv</w:t>
      </w:r>
      <w:r w:rsidRPr="000A3DCF">
        <w:rPr>
          <w:color w:val="000000" w:themeColor="text1"/>
          <w:lang w:eastAsia="en-IN"/>
        </w:rPr>
        <w:t>.</w:t>
      </w:r>
    </w:p>
    <w:p w:rsidR="000A3DCF" w:rsidRPr="000A3DCF" w:rsidRDefault="000A3DCF" w:rsidP="00BB3ACC">
      <w:pPr>
        <w:rPr>
          <w:color w:val="000000" w:themeColor="text1"/>
          <w:lang w:eastAsia="en-IN"/>
        </w:rPr>
      </w:pPr>
      <w:r w:rsidRPr="000A3DCF">
        <w:rPr>
          <w:color w:val="000000" w:themeColor="text1"/>
          <w:lang w:eastAsia="en-IN"/>
        </w:rPr>
        <w:t xml:space="preserve">Johnson, S., Dalton-Locke, C., San Juan, N.V., Foye, U., Oram, S., Papamichail, A., Landau, S., Olive, R.R., Jeynes, T., Shah, P. and Rains, L.S., </w:t>
      </w:r>
      <w:r w:rsidR="007666A6">
        <w:rPr>
          <w:color w:val="000000" w:themeColor="text1"/>
          <w:lang w:eastAsia="en-IN"/>
        </w:rPr>
        <w:t>(2021)</w:t>
      </w:r>
      <w:r w:rsidRPr="000A3DCF">
        <w:rPr>
          <w:color w:val="000000" w:themeColor="text1"/>
          <w:lang w:eastAsia="en-IN"/>
        </w:rPr>
        <w:t xml:space="preserve"> </w:t>
      </w:r>
      <w:r w:rsidR="007666A6">
        <w:rPr>
          <w:color w:val="000000" w:themeColor="text1"/>
          <w:lang w:eastAsia="en-IN"/>
        </w:rPr>
        <w:t>‘</w:t>
      </w:r>
      <w:r w:rsidRPr="000A3DCF">
        <w:rPr>
          <w:color w:val="000000" w:themeColor="text1"/>
          <w:lang w:eastAsia="en-IN"/>
        </w:rPr>
        <w:t>Impact on mental health care and on mental health service users of the COVID-19 pandemic: a mixed methods survey</w:t>
      </w:r>
      <w:r w:rsidR="007666A6">
        <w:rPr>
          <w:color w:val="000000" w:themeColor="text1"/>
          <w:lang w:eastAsia="en-IN"/>
        </w:rPr>
        <w:t xml:space="preserve"> of UK mental health care staff’ </w:t>
      </w:r>
      <w:r w:rsidRPr="000A3DCF">
        <w:rPr>
          <w:i/>
          <w:iCs/>
          <w:color w:val="000000" w:themeColor="text1"/>
          <w:lang w:eastAsia="en-IN"/>
        </w:rPr>
        <w:t>Social psychiatry and psychiatric epidemiology</w:t>
      </w:r>
      <w:r w:rsidRPr="000A3DCF">
        <w:rPr>
          <w:color w:val="000000" w:themeColor="text1"/>
          <w:lang w:eastAsia="en-IN"/>
        </w:rPr>
        <w:t xml:space="preserve">, </w:t>
      </w:r>
      <w:r w:rsidRPr="000A3DCF">
        <w:rPr>
          <w:i/>
          <w:iCs/>
          <w:color w:val="000000" w:themeColor="text1"/>
          <w:lang w:eastAsia="en-IN"/>
        </w:rPr>
        <w:t>56</w:t>
      </w:r>
      <w:r w:rsidRPr="000A3DCF">
        <w:rPr>
          <w:color w:val="000000" w:themeColor="text1"/>
          <w:lang w:eastAsia="en-IN"/>
        </w:rPr>
        <w:t>(1), pp.25-37.</w:t>
      </w:r>
    </w:p>
    <w:p w:rsidR="000A3DCF" w:rsidRPr="000A3DCF" w:rsidRDefault="007666A6" w:rsidP="0000005D">
      <w:pPr>
        <w:rPr>
          <w:rFonts w:cs="Arial"/>
          <w:color w:val="000000" w:themeColor="text1"/>
          <w:lang w:eastAsia="en-IN"/>
        </w:rPr>
      </w:pPr>
      <w:r>
        <w:rPr>
          <w:rFonts w:cs="Arial"/>
          <w:color w:val="000000" w:themeColor="text1"/>
          <w:lang w:eastAsia="en-IN"/>
        </w:rPr>
        <w:t>Johnston, M.P., (2017)</w:t>
      </w:r>
      <w:r w:rsidRPr="000A3DCF">
        <w:rPr>
          <w:rFonts w:cs="Arial"/>
          <w:color w:val="000000" w:themeColor="text1"/>
          <w:lang w:eastAsia="en-IN"/>
        </w:rPr>
        <w:t xml:space="preserve"> </w:t>
      </w:r>
      <w:r>
        <w:rPr>
          <w:rFonts w:cs="Arial"/>
          <w:color w:val="000000" w:themeColor="text1"/>
          <w:lang w:eastAsia="en-IN"/>
        </w:rPr>
        <w:t>‘</w:t>
      </w:r>
      <w:r w:rsidRPr="000A3DCF">
        <w:rPr>
          <w:rFonts w:cs="Arial"/>
          <w:color w:val="000000" w:themeColor="text1"/>
          <w:lang w:eastAsia="en-IN"/>
        </w:rPr>
        <w:t>Secondary</w:t>
      </w:r>
      <w:r w:rsidR="000A3DCF" w:rsidRPr="000A3DCF">
        <w:rPr>
          <w:rFonts w:cs="Arial"/>
          <w:color w:val="000000" w:themeColor="text1"/>
          <w:lang w:eastAsia="en-IN"/>
        </w:rPr>
        <w:t xml:space="preserve"> data analysis: A method of which the time has come</w:t>
      </w:r>
      <w:r>
        <w:rPr>
          <w:rFonts w:cs="Arial"/>
          <w:color w:val="000000" w:themeColor="text1"/>
          <w:lang w:eastAsia="en-IN"/>
        </w:rPr>
        <w:t xml:space="preserve">’ </w:t>
      </w:r>
      <w:r w:rsidR="000A3DCF" w:rsidRPr="000A3DCF">
        <w:rPr>
          <w:rFonts w:cs="Arial"/>
          <w:i/>
          <w:iCs/>
          <w:color w:val="000000" w:themeColor="text1"/>
          <w:lang w:eastAsia="en-IN"/>
        </w:rPr>
        <w:t>Qualitative and quantitative methods in libraries</w:t>
      </w:r>
      <w:r w:rsidR="000A3DCF" w:rsidRPr="000A3DCF">
        <w:rPr>
          <w:rFonts w:cs="Arial"/>
          <w:color w:val="000000" w:themeColor="text1"/>
          <w:lang w:eastAsia="en-IN"/>
        </w:rPr>
        <w:t xml:space="preserve">, </w:t>
      </w:r>
      <w:r w:rsidR="000A3DCF" w:rsidRPr="000A3DCF">
        <w:rPr>
          <w:rFonts w:cs="Arial"/>
          <w:i/>
          <w:iCs/>
          <w:color w:val="000000" w:themeColor="text1"/>
          <w:lang w:eastAsia="en-IN"/>
        </w:rPr>
        <w:t>3</w:t>
      </w:r>
      <w:r w:rsidR="000A3DCF" w:rsidRPr="000A3DCF">
        <w:rPr>
          <w:rFonts w:cs="Arial"/>
          <w:color w:val="000000" w:themeColor="text1"/>
          <w:lang w:eastAsia="en-IN"/>
        </w:rPr>
        <w:t>(3), pp.619-626.</w:t>
      </w:r>
    </w:p>
    <w:p w:rsidR="000A3DCF" w:rsidRPr="000A3DCF" w:rsidRDefault="000A3DCF" w:rsidP="00392F49">
      <w:pPr>
        <w:rPr>
          <w:color w:val="000000" w:themeColor="text1"/>
          <w:lang w:eastAsia="en-IN"/>
        </w:rPr>
      </w:pPr>
      <w:r w:rsidRPr="000A3DCF">
        <w:rPr>
          <w:color w:val="000000" w:themeColor="text1"/>
          <w:lang w:eastAsia="en-IN"/>
        </w:rPr>
        <w:t>Kar, S.K., Yasir Arafat, S.M., Kabir, R., Sh</w:t>
      </w:r>
      <w:r w:rsidR="007666A6">
        <w:rPr>
          <w:color w:val="000000" w:themeColor="text1"/>
          <w:lang w:eastAsia="en-IN"/>
        </w:rPr>
        <w:t>arma, P. and Saxena, S.K., (2020)</w:t>
      </w:r>
      <w:r w:rsidRPr="000A3DCF">
        <w:rPr>
          <w:color w:val="000000" w:themeColor="text1"/>
          <w:lang w:eastAsia="en-IN"/>
        </w:rPr>
        <w:t xml:space="preserve"> </w:t>
      </w:r>
      <w:r w:rsidR="007666A6">
        <w:rPr>
          <w:color w:val="000000" w:themeColor="text1"/>
          <w:lang w:eastAsia="en-IN"/>
        </w:rPr>
        <w:t>‘</w:t>
      </w:r>
      <w:r w:rsidRPr="000A3DCF">
        <w:rPr>
          <w:color w:val="000000" w:themeColor="text1"/>
          <w:lang w:eastAsia="en-IN"/>
        </w:rPr>
        <w:t xml:space="preserve">Coping with mental health </w:t>
      </w:r>
      <w:r w:rsidR="007666A6">
        <w:rPr>
          <w:color w:val="000000" w:themeColor="text1"/>
          <w:lang w:eastAsia="en-IN"/>
        </w:rPr>
        <w:t>challenges during COVID-19’</w:t>
      </w:r>
      <w:r w:rsidRPr="000A3DCF">
        <w:rPr>
          <w:color w:val="000000" w:themeColor="text1"/>
          <w:lang w:eastAsia="en-IN"/>
        </w:rPr>
        <w:t xml:space="preserve"> In </w:t>
      </w:r>
      <w:r w:rsidRPr="000A3DCF">
        <w:rPr>
          <w:i/>
          <w:iCs/>
          <w:color w:val="000000" w:themeColor="text1"/>
          <w:lang w:eastAsia="en-IN"/>
        </w:rPr>
        <w:t>Coronavirus disease 2019 (COVID-19)</w:t>
      </w:r>
      <w:r w:rsidR="007666A6">
        <w:rPr>
          <w:color w:val="000000" w:themeColor="text1"/>
          <w:lang w:eastAsia="en-IN"/>
        </w:rPr>
        <w:t xml:space="preserve">, pp. 199-213) </w:t>
      </w:r>
      <w:r w:rsidRPr="000A3DCF">
        <w:rPr>
          <w:color w:val="000000" w:themeColor="text1"/>
          <w:lang w:eastAsia="en-IN"/>
        </w:rPr>
        <w:t>Springer, Singapore.</w:t>
      </w:r>
    </w:p>
    <w:p w:rsidR="000A3DCF" w:rsidRPr="000A3DCF" w:rsidRDefault="000A3DCF" w:rsidP="00D22257">
      <w:pPr>
        <w:rPr>
          <w:color w:val="FF0000"/>
          <w:lang w:eastAsia="en-IN"/>
        </w:rPr>
      </w:pPr>
      <w:r w:rsidRPr="00545DE3">
        <w:rPr>
          <w:color w:val="000000" w:themeColor="text1"/>
          <w:lang w:eastAsia="en-IN"/>
        </w:rPr>
        <w:lastRenderedPageBreak/>
        <w:t xml:space="preserve">Key, T., Kulkarni, A., Kandhari, V., Jawad, </w:t>
      </w:r>
      <w:r w:rsidR="007D0ECC">
        <w:rPr>
          <w:color w:val="000000" w:themeColor="text1"/>
          <w:lang w:eastAsia="en-IN"/>
        </w:rPr>
        <w:t>Z., Hughes, A. and Mohanty, K.,(2021)</w:t>
      </w:r>
      <w:r w:rsidRPr="00545DE3">
        <w:rPr>
          <w:color w:val="000000" w:themeColor="text1"/>
          <w:lang w:eastAsia="en-IN"/>
        </w:rPr>
        <w:t xml:space="preserve"> </w:t>
      </w:r>
      <w:r w:rsidR="007D0ECC">
        <w:rPr>
          <w:color w:val="000000" w:themeColor="text1"/>
          <w:lang w:eastAsia="en-IN"/>
        </w:rPr>
        <w:t>‘</w:t>
      </w:r>
      <w:r w:rsidRPr="00545DE3">
        <w:rPr>
          <w:color w:val="000000" w:themeColor="text1"/>
          <w:lang w:eastAsia="en-IN"/>
        </w:rPr>
        <w:t>The Patient Experience of Inpatient Care During the COVID-19 Pandemic: Exploring Patient Perceptions, Communication, and Quality of Care at a University Teaching</w:t>
      </w:r>
      <w:r w:rsidR="007D0ECC">
        <w:rPr>
          <w:color w:val="000000" w:themeColor="text1"/>
          <w:lang w:eastAsia="en-IN"/>
        </w:rPr>
        <w:t xml:space="preserve"> Hospital in the United Kingdom’</w:t>
      </w:r>
      <w:r w:rsidRPr="00545DE3">
        <w:rPr>
          <w:color w:val="000000" w:themeColor="text1"/>
          <w:lang w:eastAsia="en-IN"/>
        </w:rPr>
        <w:t xml:space="preserve"> </w:t>
      </w:r>
      <w:r w:rsidRPr="00545DE3">
        <w:rPr>
          <w:i/>
          <w:iCs/>
          <w:color w:val="000000" w:themeColor="text1"/>
          <w:lang w:eastAsia="en-IN"/>
        </w:rPr>
        <w:t>Journal of Patient Experience</w:t>
      </w:r>
      <w:r w:rsidRPr="00545DE3">
        <w:rPr>
          <w:color w:val="000000" w:themeColor="text1"/>
          <w:lang w:eastAsia="en-IN"/>
        </w:rPr>
        <w:t xml:space="preserve">, </w:t>
      </w:r>
      <w:r w:rsidRPr="00545DE3">
        <w:rPr>
          <w:i/>
          <w:iCs/>
          <w:color w:val="000000" w:themeColor="text1"/>
          <w:lang w:eastAsia="en-IN"/>
        </w:rPr>
        <w:t>8</w:t>
      </w:r>
      <w:r w:rsidRPr="00545DE3">
        <w:rPr>
          <w:color w:val="000000" w:themeColor="text1"/>
          <w:lang w:eastAsia="en-IN"/>
        </w:rPr>
        <w:t>, p.2374373521997742.</w:t>
      </w:r>
    </w:p>
    <w:p w:rsidR="000A3DCF" w:rsidRPr="000A3DCF" w:rsidRDefault="000A3DCF" w:rsidP="0000005D">
      <w:pPr>
        <w:rPr>
          <w:rFonts w:cs="Arial"/>
          <w:color w:val="000000" w:themeColor="text1"/>
          <w:lang w:eastAsia="en-IN"/>
        </w:rPr>
      </w:pPr>
      <w:r w:rsidRPr="000A3DCF">
        <w:rPr>
          <w:rFonts w:cs="Arial"/>
          <w:color w:val="000000" w:themeColor="text1"/>
          <w:lang w:eastAsia="en-IN"/>
        </w:rPr>
        <w:t>Längler, M., Brouwer, J. and Gruber, H.,</w:t>
      </w:r>
      <w:r w:rsidR="007D0ECC">
        <w:rPr>
          <w:rFonts w:cs="Arial"/>
          <w:color w:val="000000" w:themeColor="text1"/>
          <w:lang w:eastAsia="en-IN"/>
        </w:rPr>
        <w:t>(2019)</w:t>
      </w:r>
      <w:r w:rsidRPr="000A3DCF">
        <w:rPr>
          <w:rFonts w:cs="Arial"/>
          <w:color w:val="000000" w:themeColor="text1"/>
          <w:lang w:eastAsia="en-IN"/>
        </w:rPr>
        <w:t xml:space="preserve"> </w:t>
      </w:r>
      <w:r w:rsidR="007D0ECC">
        <w:rPr>
          <w:rFonts w:cs="Arial"/>
          <w:color w:val="000000" w:themeColor="text1"/>
          <w:lang w:eastAsia="en-IN"/>
        </w:rPr>
        <w:t>‘</w:t>
      </w:r>
      <w:r w:rsidRPr="000A3DCF">
        <w:rPr>
          <w:rFonts w:cs="Arial"/>
          <w:color w:val="000000" w:themeColor="text1"/>
          <w:lang w:eastAsia="en-IN"/>
        </w:rPr>
        <w:t>Data collection for mixed method approache</w:t>
      </w:r>
      <w:r w:rsidR="007D0ECC">
        <w:rPr>
          <w:rFonts w:cs="Arial"/>
          <w:color w:val="000000" w:themeColor="text1"/>
          <w:lang w:eastAsia="en-IN"/>
        </w:rPr>
        <w:t>s in social network analysis’</w:t>
      </w:r>
      <w:r w:rsidRPr="000A3DCF">
        <w:rPr>
          <w:rFonts w:cs="Arial"/>
          <w:color w:val="000000" w:themeColor="text1"/>
          <w:lang w:eastAsia="en-IN"/>
        </w:rPr>
        <w:t xml:space="preserve"> </w:t>
      </w:r>
      <w:r w:rsidRPr="000A3DCF">
        <w:rPr>
          <w:rFonts w:cs="Arial"/>
          <w:i/>
          <w:iCs/>
          <w:color w:val="000000" w:themeColor="text1"/>
          <w:lang w:eastAsia="en-IN"/>
        </w:rPr>
        <w:t>Mixed Methods Social Network Analysis</w:t>
      </w:r>
      <w:r w:rsidR="007D0ECC">
        <w:rPr>
          <w:rFonts w:cs="Arial"/>
          <w:color w:val="000000" w:themeColor="text1"/>
          <w:lang w:eastAsia="en-IN"/>
        </w:rPr>
        <w:t>,p Routledge, pp. 25-37.</w:t>
      </w:r>
    </w:p>
    <w:p w:rsidR="000A3DCF" w:rsidRPr="000A3DCF" w:rsidRDefault="000A3DCF" w:rsidP="00A87707">
      <w:pPr>
        <w:rPr>
          <w:color w:val="000000" w:themeColor="text1"/>
          <w:lang w:eastAsia="en-IN"/>
        </w:rPr>
      </w:pPr>
      <w:r w:rsidRPr="000A3DCF">
        <w:rPr>
          <w:color w:val="000000" w:themeColor="text1"/>
          <w:lang w:eastAsia="en-IN"/>
        </w:rPr>
        <w:t>Lopes,</w:t>
      </w:r>
      <w:r w:rsidR="007D0ECC">
        <w:rPr>
          <w:color w:val="000000" w:themeColor="text1"/>
          <w:lang w:eastAsia="en-IN"/>
        </w:rPr>
        <w:t xml:space="preserve"> B.C.D.S. and Jaspal, R., (2020) ‘</w:t>
      </w:r>
      <w:r w:rsidRPr="000A3DCF">
        <w:rPr>
          <w:color w:val="000000" w:themeColor="text1"/>
          <w:lang w:eastAsia="en-IN"/>
        </w:rPr>
        <w:t>Understanding the mental health burden of</w:t>
      </w:r>
      <w:r w:rsidR="007D0ECC">
        <w:rPr>
          <w:color w:val="000000" w:themeColor="text1"/>
          <w:lang w:eastAsia="en-IN"/>
        </w:rPr>
        <w:t xml:space="preserve"> COVID-19 in the United Kingdom’</w:t>
      </w:r>
      <w:r w:rsidRPr="000A3DCF">
        <w:rPr>
          <w:color w:val="000000" w:themeColor="text1"/>
          <w:lang w:eastAsia="en-IN"/>
        </w:rPr>
        <w:t xml:space="preserve"> </w:t>
      </w:r>
      <w:r w:rsidRPr="000A3DCF">
        <w:rPr>
          <w:i/>
          <w:iCs/>
          <w:color w:val="000000" w:themeColor="text1"/>
          <w:lang w:eastAsia="en-IN"/>
        </w:rPr>
        <w:t>Psychological Trauma: Theory, Research, Practice, and Policy</w:t>
      </w:r>
      <w:r w:rsidRPr="000A3DCF">
        <w:rPr>
          <w:color w:val="000000" w:themeColor="text1"/>
          <w:lang w:eastAsia="en-IN"/>
        </w:rPr>
        <w:t xml:space="preserve">, </w:t>
      </w:r>
      <w:r w:rsidRPr="000A3DCF">
        <w:rPr>
          <w:i/>
          <w:iCs/>
          <w:color w:val="000000" w:themeColor="text1"/>
          <w:lang w:eastAsia="en-IN"/>
        </w:rPr>
        <w:t>12</w:t>
      </w:r>
      <w:r w:rsidRPr="000A3DCF">
        <w:rPr>
          <w:color w:val="000000" w:themeColor="text1"/>
          <w:lang w:eastAsia="en-IN"/>
        </w:rPr>
        <w:t>(5), p.465.</w:t>
      </w:r>
    </w:p>
    <w:p w:rsidR="000A3DCF" w:rsidRPr="000A3DCF" w:rsidRDefault="000A3DCF" w:rsidP="0048656F">
      <w:pPr>
        <w:rPr>
          <w:color w:val="000000" w:themeColor="text1"/>
          <w:lang w:eastAsia="en-IN"/>
        </w:rPr>
      </w:pPr>
      <w:r w:rsidRPr="000A3DCF">
        <w:rPr>
          <w:color w:val="000000" w:themeColor="text1"/>
          <w:lang w:eastAsia="en-IN"/>
        </w:rPr>
        <w:t xml:space="preserve">Mansfield, K.E., Mathur, R., Tazare, J., Henderson, A.D., Mulick, A.R., Carreira, H., Matthews, A.A., Bidulka, P., Gayle, A., Forbes, H. and Cook, S., </w:t>
      </w:r>
      <w:r w:rsidR="007D0ECC">
        <w:rPr>
          <w:color w:val="000000" w:themeColor="text1"/>
          <w:lang w:eastAsia="en-IN"/>
        </w:rPr>
        <w:t>(2021)’</w:t>
      </w:r>
      <w:r w:rsidRPr="000A3DCF">
        <w:rPr>
          <w:color w:val="000000" w:themeColor="text1"/>
          <w:lang w:eastAsia="en-IN"/>
        </w:rPr>
        <w:t>Indirect acute effects of the COVID-19 pandemic on physical and mental health in t</w:t>
      </w:r>
      <w:r w:rsidR="007D0ECC">
        <w:rPr>
          <w:color w:val="000000" w:themeColor="text1"/>
          <w:lang w:eastAsia="en-IN"/>
        </w:rPr>
        <w:t>he UK: a population-based study’</w:t>
      </w:r>
      <w:r w:rsidRPr="000A3DCF">
        <w:rPr>
          <w:color w:val="000000" w:themeColor="text1"/>
          <w:lang w:eastAsia="en-IN"/>
        </w:rPr>
        <w:t xml:space="preserve"> </w:t>
      </w:r>
      <w:r w:rsidRPr="000A3DCF">
        <w:rPr>
          <w:i/>
          <w:iCs/>
          <w:color w:val="000000" w:themeColor="text1"/>
          <w:lang w:eastAsia="en-IN"/>
        </w:rPr>
        <w:t>The Lancet Digital Health</w:t>
      </w:r>
      <w:r w:rsidRPr="000A3DCF">
        <w:rPr>
          <w:color w:val="000000" w:themeColor="text1"/>
          <w:lang w:eastAsia="en-IN"/>
        </w:rPr>
        <w:t xml:space="preserve">, </w:t>
      </w:r>
      <w:r w:rsidRPr="000A3DCF">
        <w:rPr>
          <w:i/>
          <w:iCs/>
          <w:color w:val="000000" w:themeColor="text1"/>
          <w:lang w:eastAsia="en-IN"/>
        </w:rPr>
        <w:t>3</w:t>
      </w:r>
      <w:r w:rsidRPr="000A3DCF">
        <w:rPr>
          <w:color w:val="000000" w:themeColor="text1"/>
          <w:lang w:eastAsia="en-IN"/>
        </w:rPr>
        <w:t>(4), pp.e217-e230.</w:t>
      </w:r>
    </w:p>
    <w:p w:rsidR="000A3DCF" w:rsidRPr="000A3DCF" w:rsidRDefault="000A3DCF" w:rsidP="00F40F7D">
      <w:pPr>
        <w:rPr>
          <w:color w:val="000000" w:themeColor="text1"/>
          <w:lang w:eastAsia="en-IN"/>
        </w:rPr>
      </w:pPr>
      <w:r w:rsidRPr="000A3DCF">
        <w:rPr>
          <w:color w:val="000000" w:themeColor="text1"/>
          <w:lang w:eastAsia="en-IN"/>
        </w:rPr>
        <w:t>McKinlay, A.R</w:t>
      </w:r>
      <w:r w:rsidR="007772A4">
        <w:rPr>
          <w:color w:val="000000" w:themeColor="text1"/>
          <w:lang w:eastAsia="en-IN"/>
        </w:rPr>
        <w:t>., Fancourt, D. and Burton, A.,(2021)</w:t>
      </w:r>
      <w:r w:rsidRPr="000A3DCF">
        <w:rPr>
          <w:color w:val="000000" w:themeColor="text1"/>
          <w:lang w:eastAsia="en-IN"/>
        </w:rPr>
        <w:t xml:space="preserve"> </w:t>
      </w:r>
      <w:r w:rsidR="007772A4">
        <w:rPr>
          <w:color w:val="000000" w:themeColor="text1"/>
          <w:lang w:eastAsia="en-IN"/>
        </w:rPr>
        <w:t>‘</w:t>
      </w:r>
      <w:r w:rsidRPr="000A3DCF">
        <w:rPr>
          <w:color w:val="000000" w:themeColor="text1"/>
          <w:lang w:eastAsia="en-IN"/>
        </w:rPr>
        <w:t>A qualitative study about the mental health and wellbeing of older adults in the UK during the COVID-19 p</w:t>
      </w:r>
      <w:r w:rsidR="007772A4">
        <w:rPr>
          <w:color w:val="000000" w:themeColor="text1"/>
          <w:lang w:eastAsia="en-IN"/>
        </w:rPr>
        <w:t>andemic’</w:t>
      </w:r>
      <w:r w:rsidRPr="000A3DCF">
        <w:rPr>
          <w:color w:val="000000" w:themeColor="text1"/>
          <w:lang w:eastAsia="en-IN"/>
        </w:rPr>
        <w:t xml:space="preserve"> </w:t>
      </w:r>
      <w:r w:rsidRPr="000A3DCF">
        <w:rPr>
          <w:i/>
          <w:iCs/>
          <w:color w:val="000000" w:themeColor="text1"/>
          <w:lang w:eastAsia="en-IN"/>
        </w:rPr>
        <w:t>BMC geriatrics</w:t>
      </w:r>
      <w:r w:rsidRPr="000A3DCF">
        <w:rPr>
          <w:color w:val="000000" w:themeColor="text1"/>
          <w:lang w:eastAsia="en-IN"/>
        </w:rPr>
        <w:t xml:space="preserve">, </w:t>
      </w:r>
      <w:r w:rsidRPr="000A3DCF">
        <w:rPr>
          <w:i/>
          <w:iCs/>
          <w:color w:val="000000" w:themeColor="text1"/>
          <w:lang w:eastAsia="en-IN"/>
        </w:rPr>
        <w:t>21</w:t>
      </w:r>
      <w:r w:rsidRPr="000A3DCF">
        <w:rPr>
          <w:color w:val="000000" w:themeColor="text1"/>
          <w:lang w:eastAsia="en-IN"/>
        </w:rPr>
        <w:t>(1), pp.1-10.</w:t>
      </w:r>
    </w:p>
    <w:p w:rsidR="000A3DCF" w:rsidRPr="000A3DCF" w:rsidRDefault="000A3DCF" w:rsidP="009031AD">
      <w:pPr>
        <w:rPr>
          <w:color w:val="000000" w:themeColor="text1"/>
          <w:lang w:eastAsia="en-IN"/>
        </w:rPr>
      </w:pPr>
      <w:r w:rsidRPr="000A3DCF">
        <w:rPr>
          <w:color w:val="000000" w:themeColor="text1"/>
          <w:lang w:eastAsia="en-IN"/>
        </w:rPr>
        <w:t xml:space="preserve">Moreno, C., Wykes, T., Galderisi, S., Nordentoft, M., Crossley, N., Jones, N., Cannon, M., Correll, C.U., Byrne, L., Carr, S. and Chen, E.Y., </w:t>
      </w:r>
      <w:r w:rsidR="00CD3A12">
        <w:rPr>
          <w:color w:val="000000" w:themeColor="text1"/>
          <w:lang w:eastAsia="en-IN"/>
        </w:rPr>
        <w:t>(2020) ‘</w:t>
      </w:r>
      <w:r w:rsidRPr="000A3DCF">
        <w:rPr>
          <w:color w:val="000000" w:themeColor="text1"/>
          <w:lang w:eastAsia="en-IN"/>
        </w:rPr>
        <w:t>How mental health care should change as a consequence of the COVID-</w:t>
      </w:r>
      <w:r w:rsidR="00CD3A12">
        <w:rPr>
          <w:color w:val="000000" w:themeColor="text1"/>
          <w:lang w:eastAsia="en-IN"/>
        </w:rPr>
        <w:t>19 pandemic’</w:t>
      </w:r>
      <w:r w:rsidRPr="000A3DCF">
        <w:rPr>
          <w:color w:val="000000" w:themeColor="text1"/>
          <w:lang w:eastAsia="en-IN"/>
        </w:rPr>
        <w:t xml:space="preserve"> </w:t>
      </w:r>
      <w:r w:rsidRPr="000A3DCF">
        <w:rPr>
          <w:i/>
          <w:iCs/>
          <w:color w:val="000000" w:themeColor="text1"/>
          <w:lang w:eastAsia="en-IN"/>
        </w:rPr>
        <w:t>The Lancet Psychiatry</w:t>
      </w:r>
      <w:r w:rsidRPr="000A3DCF">
        <w:rPr>
          <w:color w:val="000000" w:themeColor="text1"/>
          <w:lang w:eastAsia="en-IN"/>
        </w:rPr>
        <w:t>.</w:t>
      </w:r>
    </w:p>
    <w:p w:rsidR="000A3DCF" w:rsidRPr="00545DE3" w:rsidRDefault="000A3DCF" w:rsidP="00EC252C">
      <w:pPr>
        <w:rPr>
          <w:color w:val="000000" w:themeColor="text1"/>
          <w:lang w:eastAsia="en-IN"/>
        </w:rPr>
      </w:pPr>
      <w:r w:rsidRPr="00545DE3">
        <w:rPr>
          <w:color w:val="000000" w:themeColor="text1"/>
          <w:lang w:eastAsia="en-IN"/>
        </w:rPr>
        <w:t xml:space="preserve">O'Connor, R.C., Wetherall, K., Cleare, S., McClelland, H., Melson, A.J., Niedzwiedz, C.L., O'Carroll, R.E., O'Connor, D.B., Platt, S., Scowcroft, E. and Watson, B., </w:t>
      </w:r>
      <w:r w:rsidR="00CD3A12">
        <w:rPr>
          <w:color w:val="000000" w:themeColor="text1"/>
          <w:lang w:eastAsia="en-IN"/>
        </w:rPr>
        <w:t>(2021)</w:t>
      </w:r>
      <w:r w:rsidRPr="00545DE3">
        <w:rPr>
          <w:color w:val="000000" w:themeColor="text1"/>
          <w:lang w:eastAsia="en-IN"/>
        </w:rPr>
        <w:t xml:space="preserve"> </w:t>
      </w:r>
      <w:r w:rsidR="00CD3A12">
        <w:rPr>
          <w:color w:val="000000" w:themeColor="text1"/>
          <w:lang w:eastAsia="en-IN"/>
        </w:rPr>
        <w:t>‘</w:t>
      </w:r>
      <w:r w:rsidRPr="00545DE3">
        <w:rPr>
          <w:color w:val="000000" w:themeColor="text1"/>
          <w:lang w:eastAsia="en-IN"/>
        </w:rPr>
        <w:t>Mental health and well-being during the COVID-19 pandemic: longitudinal analyses of adults in the UK COVID-19 Mental Health &amp; Wellbeing study</w:t>
      </w:r>
      <w:r w:rsidR="00CD3A12">
        <w:rPr>
          <w:color w:val="000000" w:themeColor="text1"/>
          <w:lang w:eastAsia="en-IN"/>
        </w:rPr>
        <w:t>’</w:t>
      </w:r>
      <w:r w:rsidRPr="00545DE3">
        <w:rPr>
          <w:i/>
          <w:iCs/>
          <w:color w:val="000000" w:themeColor="text1"/>
          <w:lang w:eastAsia="en-IN"/>
        </w:rPr>
        <w:t>The British Journal of Psychiatry</w:t>
      </w:r>
      <w:r w:rsidRPr="00545DE3">
        <w:rPr>
          <w:color w:val="000000" w:themeColor="text1"/>
          <w:lang w:eastAsia="en-IN"/>
        </w:rPr>
        <w:t xml:space="preserve">, </w:t>
      </w:r>
      <w:r w:rsidRPr="00545DE3">
        <w:rPr>
          <w:i/>
          <w:iCs/>
          <w:color w:val="000000" w:themeColor="text1"/>
          <w:lang w:eastAsia="en-IN"/>
        </w:rPr>
        <w:t>218</w:t>
      </w:r>
      <w:r w:rsidRPr="00545DE3">
        <w:rPr>
          <w:color w:val="000000" w:themeColor="text1"/>
          <w:lang w:eastAsia="en-IN"/>
        </w:rPr>
        <w:t>(6), pp.326-333.</w:t>
      </w:r>
    </w:p>
    <w:p w:rsidR="000A3DCF" w:rsidRPr="000A3DCF" w:rsidRDefault="000A3DCF" w:rsidP="000A6266">
      <w:pPr>
        <w:rPr>
          <w:color w:val="000000" w:themeColor="text1"/>
          <w:lang w:eastAsia="en-IN"/>
        </w:rPr>
      </w:pPr>
      <w:r w:rsidRPr="000A3DCF">
        <w:rPr>
          <w:color w:val="000000" w:themeColor="text1"/>
          <w:lang w:eastAsia="en-IN"/>
        </w:rPr>
        <w:t xml:space="preserve">Pierce, M., Hope, H., Ford, T., Hatch, S., Hotopf, M., John, A., Kontopantelis, E., Webb, R., Wessely, </w:t>
      </w:r>
      <w:r w:rsidR="00CD3A12">
        <w:rPr>
          <w:color w:val="000000" w:themeColor="text1"/>
          <w:lang w:eastAsia="en-IN"/>
        </w:rPr>
        <w:t>S., McManus, S. and Abel, K.M.,(2020)</w:t>
      </w:r>
      <w:r w:rsidRPr="000A3DCF">
        <w:rPr>
          <w:color w:val="000000" w:themeColor="text1"/>
          <w:lang w:eastAsia="en-IN"/>
        </w:rPr>
        <w:t xml:space="preserve"> </w:t>
      </w:r>
      <w:r w:rsidR="00CD3A12">
        <w:rPr>
          <w:color w:val="000000" w:themeColor="text1"/>
          <w:lang w:eastAsia="en-IN"/>
        </w:rPr>
        <w:t>‘</w:t>
      </w:r>
      <w:r w:rsidRPr="000A3DCF">
        <w:rPr>
          <w:color w:val="000000" w:themeColor="text1"/>
          <w:lang w:eastAsia="en-IN"/>
        </w:rPr>
        <w:t>Mental health before and during the COVID-19 pandemic: a longitudinal probability sam</w:t>
      </w:r>
      <w:r w:rsidR="00CD3A12">
        <w:rPr>
          <w:color w:val="000000" w:themeColor="text1"/>
          <w:lang w:eastAsia="en-IN"/>
        </w:rPr>
        <w:t>ple survey of the UK population’</w:t>
      </w:r>
      <w:r w:rsidRPr="000A3DCF">
        <w:rPr>
          <w:color w:val="000000" w:themeColor="text1"/>
          <w:lang w:eastAsia="en-IN"/>
        </w:rPr>
        <w:t xml:space="preserve"> </w:t>
      </w:r>
      <w:r w:rsidRPr="000A3DCF">
        <w:rPr>
          <w:i/>
          <w:iCs/>
          <w:color w:val="000000" w:themeColor="text1"/>
          <w:lang w:eastAsia="en-IN"/>
        </w:rPr>
        <w:t>The Lancet Psychiatry</w:t>
      </w:r>
      <w:r w:rsidRPr="000A3DCF">
        <w:rPr>
          <w:color w:val="000000" w:themeColor="text1"/>
          <w:lang w:eastAsia="en-IN"/>
        </w:rPr>
        <w:t xml:space="preserve">, </w:t>
      </w:r>
      <w:r w:rsidRPr="000A3DCF">
        <w:rPr>
          <w:i/>
          <w:iCs/>
          <w:color w:val="000000" w:themeColor="text1"/>
          <w:lang w:eastAsia="en-IN"/>
        </w:rPr>
        <w:t>7</w:t>
      </w:r>
      <w:r w:rsidRPr="000A3DCF">
        <w:rPr>
          <w:color w:val="000000" w:themeColor="text1"/>
          <w:lang w:eastAsia="en-IN"/>
        </w:rPr>
        <w:t>(10), pp.883-892.</w:t>
      </w:r>
    </w:p>
    <w:p w:rsidR="000A3DCF" w:rsidRPr="000A3DCF" w:rsidRDefault="000A3DCF" w:rsidP="001470CC">
      <w:pPr>
        <w:rPr>
          <w:rStyle w:val="selectable"/>
          <w:color w:val="000000" w:themeColor="text1"/>
        </w:rPr>
      </w:pPr>
      <w:r w:rsidRPr="000A3DCF">
        <w:rPr>
          <w:rStyle w:val="selectable"/>
          <w:color w:val="000000" w:themeColor="text1"/>
        </w:rPr>
        <w:t xml:space="preserve">Statista, </w:t>
      </w:r>
      <w:r w:rsidR="00CD3A12">
        <w:rPr>
          <w:rStyle w:val="selectable"/>
          <w:color w:val="000000" w:themeColor="text1"/>
        </w:rPr>
        <w:t>(2020)</w:t>
      </w:r>
      <w:r w:rsidRPr="000A3DCF">
        <w:rPr>
          <w:rStyle w:val="selectable"/>
          <w:color w:val="000000" w:themeColor="text1"/>
        </w:rPr>
        <w:t xml:space="preserve"> </w:t>
      </w:r>
      <w:r w:rsidRPr="000A3DCF">
        <w:rPr>
          <w:rStyle w:val="selectable"/>
          <w:i/>
          <w:iCs/>
          <w:color w:val="000000" w:themeColor="text1"/>
        </w:rPr>
        <w:t>Coronavirus situation impact on mental health UK 2020 | Statista</w:t>
      </w:r>
      <w:r w:rsidRPr="000A3DCF">
        <w:rPr>
          <w:rStyle w:val="selectable"/>
          <w:color w:val="000000" w:themeColor="text1"/>
        </w:rPr>
        <w:t>. Available at: &lt;https://www.statista.com/statistics/1113551/coronavirus-situatio</w:t>
      </w:r>
      <w:r w:rsidR="00235B02">
        <w:rPr>
          <w:rStyle w:val="selectable"/>
          <w:color w:val="000000" w:themeColor="text1"/>
        </w:rPr>
        <w:t>n-impact-on-mental-health-uk/&gt; (Accessed 24 November 2021)</w:t>
      </w:r>
      <w:r w:rsidRPr="000A3DCF">
        <w:rPr>
          <w:rStyle w:val="selectable"/>
          <w:color w:val="000000" w:themeColor="text1"/>
        </w:rPr>
        <w:t>.</w:t>
      </w:r>
    </w:p>
    <w:p w:rsidR="000A3DCF" w:rsidRPr="000A3DCF" w:rsidRDefault="000A3DCF" w:rsidP="00E56697">
      <w:pPr>
        <w:rPr>
          <w:color w:val="000000" w:themeColor="text1"/>
          <w:lang w:eastAsia="en-IN"/>
        </w:rPr>
      </w:pPr>
      <w:r w:rsidRPr="000A3DCF">
        <w:rPr>
          <w:color w:val="000000" w:themeColor="text1"/>
          <w:lang w:eastAsia="en-IN"/>
        </w:rPr>
        <w:lastRenderedPageBreak/>
        <w:t>Usher, K., Du</w:t>
      </w:r>
      <w:r w:rsidR="00235B02">
        <w:rPr>
          <w:color w:val="000000" w:themeColor="text1"/>
          <w:lang w:eastAsia="en-IN"/>
        </w:rPr>
        <w:t>rkin, J. and Bhullar, N., (2020) ‘The COVID</w:t>
      </w:r>
      <w:r w:rsidRPr="000A3DCF">
        <w:rPr>
          <w:color w:val="000000" w:themeColor="text1"/>
          <w:lang w:eastAsia="en-IN"/>
        </w:rPr>
        <w:t>19 pan</w:t>
      </w:r>
      <w:r w:rsidR="00235B02">
        <w:rPr>
          <w:color w:val="000000" w:themeColor="text1"/>
          <w:lang w:eastAsia="en-IN"/>
        </w:rPr>
        <w:t>demic and mental health impacts’</w:t>
      </w:r>
      <w:r w:rsidRPr="000A3DCF">
        <w:rPr>
          <w:color w:val="000000" w:themeColor="text1"/>
          <w:lang w:eastAsia="en-IN"/>
        </w:rPr>
        <w:t xml:space="preserve"> </w:t>
      </w:r>
      <w:r w:rsidRPr="000A3DCF">
        <w:rPr>
          <w:i/>
          <w:iCs/>
          <w:color w:val="000000" w:themeColor="text1"/>
          <w:lang w:eastAsia="en-IN"/>
        </w:rPr>
        <w:t>International Journal of Mental Health Nursing</w:t>
      </w:r>
      <w:r w:rsidRPr="000A3DCF">
        <w:rPr>
          <w:color w:val="000000" w:themeColor="text1"/>
          <w:lang w:eastAsia="en-IN"/>
        </w:rPr>
        <w:t xml:space="preserve">, </w:t>
      </w:r>
      <w:r w:rsidRPr="000A3DCF">
        <w:rPr>
          <w:i/>
          <w:iCs/>
          <w:color w:val="000000" w:themeColor="text1"/>
          <w:lang w:eastAsia="en-IN"/>
        </w:rPr>
        <w:t>29</w:t>
      </w:r>
      <w:r w:rsidRPr="000A3DCF">
        <w:rPr>
          <w:color w:val="000000" w:themeColor="text1"/>
          <w:lang w:eastAsia="en-IN"/>
        </w:rPr>
        <w:t>(3), p.315.</w:t>
      </w:r>
    </w:p>
    <w:p w:rsidR="000A3DCF" w:rsidRPr="000A3DCF" w:rsidRDefault="000A3DCF" w:rsidP="00AD39BA">
      <w:pPr>
        <w:rPr>
          <w:color w:val="000000" w:themeColor="text1"/>
          <w:lang w:eastAsia="en-IN"/>
        </w:rPr>
      </w:pPr>
      <w:r w:rsidRPr="000A3DCF">
        <w:rPr>
          <w:color w:val="000000" w:themeColor="text1"/>
          <w:lang w:eastAsia="en-IN"/>
        </w:rPr>
        <w:t>Vigo, D., Patten, S., Pajer, K., Krausz, M., Taylor, S., Rush, B., Raviola, G., Saxena, S., Th</w:t>
      </w:r>
      <w:r w:rsidR="00235B02">
        <w:rPr>
          <w:color w:val="000000" w:themeColor="text1"/>
          <w:lang w:eastAsia="en-IN"/>
        </w:rPr>
        <w:t>ornicroft, G. and Yatham, L.N.,(2020)</w:t>
      </w:r>
      <w:r w:rsidRPr="000A3DCF">
        <w:rPr>
          <w:color w:val="000000" w:themeColor="text1"/>
          <w:lang w:eastAsia="en-IN"/>
        </w:rPr>
        <w:t xml:space="preserve"> </w:t>
      </w:r>
      <w:r w:rsidR="00235B02">
        <w:rPr>
          <w:color w:val="000000" w:themeColor="text1"/>
          <w:lang w:eastAsia="en-IN"/>
        </w:rPr>
        <w:t>‘</w:t>
      </w:r>
      <w:r w:rsidRPr="000A3DCF">
        <w:rPr>
          <w:color w:val="000000" w:themeColor="text1"/>
          <w:lang w:eastAsia="en-IN"/>
        </w:rPr>
        <w:t>Mental health of communities during the COVID-19 pandemic</w:t>
      </w:r>
      <w:r w:rsidR="00235B02">
        <w:rPr>
          <w:color w:val="000000" w:themeColor="text1"/>
          <w:lang w:eastAsia="en-IN"/>
        </w:rPr>
        <w:t>’</w:t>
      </w:r>
      <w:r w:rsidRPr="000A3DCF">
        <w:rPr>
          <w:color w:val="000000" w:themeColor="text1"/>
          <w:lang w:eastAsia="en-IN"/>
        </w:rPr>
        <w:t>.</w:t>
      </w:r>
    </w:p>
    <w:bookmarkEnd w:id="0"/>
    <w:p w:rsidR="00C25061" w:rsidRPr="000A3DCF" w:rsidRDefault="00C25061" w:rsidP="00AD39BA">
      <w:pPr>
        <w:rPr>
          <w:color w:val="FF0000"/>
          <w:lang w:eastAsia="en-IN"/>
        </w:rPr>
      </w:pPr>
    </w:p>
    <w:sectPr w:rsidR="00C25061" w:rsidRPr="000A3DCF" w:rsidSect="008963F4">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E01" w:rsidRDefault="00071E01" w:rsidP="007D35C1">
      <w:pPr>
        <w:spacing w:after="0" w:line="240" w:lineRule="auto"/>
      </w:pPr>
      <w:r>
        <w:separator/>
      </w:r>
    </w:p>
  </w:endnote>
  <w:endnote w:type="continuationSeparator" w:id="0">
    <w:p w:rsidR="00071E01" w:rsidRDefault="00071E01" w:rsidP="007D35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4423457"/>
      <w:docPartObj>
        <w:docPartGallery w:val="Page Numbers (Bottom of Page)"/>
        <w:docPartUnique/>
      </w:docPartObj>
    </w:sdtPr>
    <w:sdtEndPr>
      <w:rPr>
        <w:noProof/>
      </w:rPr>
    </w:sdtEndPr>
    <w:sdtContent>
      <w:p w:rsidR="007D35C1" w:rsidRDefault="004E6049">
        <w:pPr>
          <w:pStyle w:val="Footer"/>
          <w:jc w:val="right"/>
        </w:pPr>
        <w:r>
          <w:fldChar w:fldCharType="begin"/>
        </w:r>
        <w:r w:rsidR="007D35C1">
          <w:instrText xml:space="preserve"> PAGE   \* MERGEFORMAT </w:instrText>
        </w:r>
        <w:r>
          <w:fldChar w:fldCharType="separate"/>
        </w:r>
        <w:r w:rsidR="002C5722">
          <w:rPr>
            <w:noProof/>
          </w:rPr>
          <w:t>14</w:t>
        </w:r>
        <w:r>
          <w:rPr>
            <w:noProof/>
          </w:rPr>
          <w:fldChar w:fldCharType="end"/>
        </w:r>
      </w:p>
    </w:sdtContent>
  </w:sdt>
  <w:p w:rsidR="007D35C1" w:rsidRDefault="007D35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E01" w:rsidRDefault="00071E01" w:rsidP="007D35C1">
      <w:pPr>
        <w:spacing w:after="0" w:line="240" w:lineRule="auto"/>
      </w:pPr>
      <w:r>
        <w:separator/>
      </w:r>
    </w:p>
  </w:footnote>
  <w:footnote w:type="continuationSeparator" w:id="0">
    <w:p w:rsidR="00071E01" w:rsidRDefault="00071E01" w:rsidP="007D35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3444"/>
    <w:multiLevelType w:val="hybridMultilevel"/>
    <w:tmpl w:val="A3E2BC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642B030A"/>
    <w:multiLevelType w:val="hybridMultilevel"/>
    <w:tmpl w:val="6ED454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89B1F40"/>
    <w:multiLevelType w:val="hybridMultilevel"/>
    <w:tmpl w:val="22569F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23869"/>
    <w:rsid w:val="0000005D"/>
    <w:rsid w:val="00071E01"/>
    <w:rsid w:val="00073835"/>
    <w:rsid w:val="000A2A69"/>
    <w:rsid w:val="000A3DCF"/>
    <w:rsid w:val="000A6266"/>
    <w:rsid w:val="000B1853"/>
    <w:rsid w:val="001470CC"/>
    <w:rsid w:val="00147608"/>
    <w:rsid w:val="0016450E"/>
    <w:rsid w:val="001A5A4A"/>
    <w:rsid w:val="001A6C8F"/>
    <w:rsid w:val="001B1EDB"/>
    <w:rsid w:val="001E1A21"/>
    <w:rsid w:val="00217A35"/>
    <w:rsid w:val="0022287F"/>
    <w:rsid w:val="00223869"/>
    <w:rsid w:val="00235B02"/>
    <w:rsid w:val="00266520"/>
    <w:rsid w:val="002C5722"/>
    <w:rsid w:val="003620A8"/>
    <w:rsid w:val="00392F49"/>
    <w:rsid w:val="003D10B8"/>
    <w:rsid w:val="003D5877"/>
    <w:rsid w:val="003E0E7C"/>
    <w:rsid w:val="003E395B"/>
    <w:rsid w:val="003F7E0D"/>
    <w:rsid w:val="00460AC4"/>
    <w:rsid w:val="0048656F"/>
    <w:rsid w:val="004E6049"/>
    <w:rsid w:val="004F4539"/>
    <w:rsid w:val="00500C70"/>
    <w:rsid w:val="00545DE3"/>
    <w:rsid w:val="00565DC4"/>
    <w:rsid w:val="005706BB"/>
    <w:rsid w:val="0062338B"/>
    <w:rsid w:val="00627DD6"/>
    <w:rsid w:val="006F2721"/>
    <w:rsid w:val="007559C1"/>
    <w:rsid w:val="007666A6"/>
    <w:rsid w:val="007772A4"/>
    <w:rsid w:val="007D0ECC"/>
    <w:rsid w:val="007D35C1"/>
    <w:rsid w:val="007E7FC8"/>
    <w:rsid w:val="00814430"/>
    <w:rsid w:val="00875474"/>
    <w:rsid w:val="008963F4"/>
    <w:rsid w:val="008D1CD0"/>
    <w:rsid w:val="009031AD"/>
    <w:rsid w:val="009D6D29"/>
    <w:rsid w:val="00A0257E"/>
    <w:rsid w:val="00A71D41"/>
    <w:rsid w:val="00A87707"/>
    <w:rsid w:val="00AC1990"/>
    <w:rsid w:val="00AD39BA"/>
    <w:rsid w:val="00AE04F6"/>
    <w:rsid w:val="00BB3ACC"/>
    <w:rsid w:val="00BB648A"/>
    <w:rsid w:val="00C25061"/>
    <w:rsid w:val="00C6752D"/>
    <w:rsid w:val="00C8045A"/>
    <w:rsid w:val="00CD3A12"/>
    <w:rsid w:val="00D22257"/>
    <w:rsid w:val="00D2577A"/>
    <w:rsid w:val="00D6712A"/>
    <w:rsid w:val="00D77F35"/>
    <w:rsid w:val="00DB182A"/>
    <w:rsid w:val="00DC1E89"/>
    <w:rsid w:val="00E56697"/>
    <w:rsid w:val="00EB789E"/>
    <w:rsid w:val="00EC252C"/>
    <w:rsid w:val="00EE2A53"/>
    <w:rsid w:val="00EF578E"/>
    <w:rsid w:val="00F337FF"/>
    <w:rsid w:val="00F348B5"/>
    <w:rsid w:val="00F40F7D"/>
    <w:rsid w:val="00F620A6"/>
    <w:rsid w:val="00F85EF0"/>
    <w:rsid w:val="00F93ABA"/>
    <w:rsid w:val="00F97733"/>
    <w:rsid w:val="00FA2F9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853"/>
    <w:pPr>
      <w:spacing w:after="200" w:line="360" w:lineRule="auto"/>
      <w:jc w:val="both"/>
    </w:pPr>
    <w:rPr>
      <w:rFonts w:ascii="Arial" w:hAnsi="Arial"/>
      <w:lang w:val="en-GB"/>
    </w:rPr>
  </w:style>
  <w:style w:type="paragraph" w:styleId="Heading1">
    <w:name w:val="heading 1"/>
    <w:basedOn w:val="Normal"/>
    <w:next w:val="Normal"/>
    <w:link w:val="Heading1Char"/>
    <w:uiPriority w:val="9"/>
    <w:qFormat/>
    <w:rsid w:val="0016450E"/>
    <w:pPr>
      <w:keepNext/>
      <w:keepLines/>
      <w:spacing w:before="480" w:after="0"/>
      <w:outlineLvl w:val="0"/>
    </w:pPr>
    <w:rPr>
      <w:rFonts w:eastAsiaTheme="majorEastAsia" w:cstheme="majorBidi"/>
      <w:b/>
      <w:bCs/>
      <w:sz w:val="32"/>
      <w:szCs w:val="28"/>
      <w:lang w:val="en-IN"/>
    </w:rPr>
  </w:style>
  <w:style w:type="paragraph" w:styleId="Heading2">
    <w:name w:val="heading 2"/>
    <w:basedOn w:val="Normal"/>
    <w:next w:val="Normal"/>
    <w:link w:val="Heading2Char"/>
    <w:uiPriority w:val="9"/>
    <w:unhideWhenUsed/>
    <w:qFormat/>
    <w:rsid w:val="0016450E"/>
    <w:pPr>
      <w:keepNext/>
      <w:keepLines/>
      <w:spacing w:before="200" w:after="0"/>
      <w:outlineLvl w:val="1"/>
    </w:pPr>
    <w:rPr>
      <w:rFonts w:eastAsiaTheme="majorEastAsia" w:cstheme="majorBidi"/>
      <w:b/>
      <w:bCs/>
      <w:sz w:val="28"/>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50E"/>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16450E"/>
    <w:rPr>
      <w:rFonts w:ascii="Times New Roman" w:eastAsiaTheme="majorEastAsia" w:hAnsi="Times New Roman" w:cstheme="majorBidi"/>
      <w:b/>
      <w:bCs/>
      <w:color w:val="000000" w:themeColor="text1"/>
      <w:sz w:val="28"/>
      <w:szCs w:val="26"/>
    </w:rPr>
  </w:style>
  <w:style w:type="paragraph" w:styleId="Title">
    <w:name w:val="Title"/>
    <w:basedOn w:val="Normal"/>
    <w:next w:val="Normal"/>
    <w:link w:val="TitleChar"/>
    <w:uiPriority w:val="10"/>
    <w:qFormat/>
    <w:rsid w:val="000B1853"/>
    <w:pPr>
      <w:spacing w:after="0"/>
      <w:contextualSpacing/>
      <w:jc w:val="center"/>
    </w:pPr>
    <w:rPr>
      <w:rFonts w:eastAsiaTheme="majorEastAsia" w:cstheme="majorBidi"/>
      <w:b/>
      <w:spacing w:val="-10"/>
      <w:kern w:val="28"/>
      <w:sz w:val="40"/>
      <w:szCs w:val="56"/>
      <w:lang w:val="en-IN"/>
    </w:rPr>
  </w:style>
  <w:style w:type="character" w:customStyle="1" w:styleId="TitleChar">
    <w:name w:val="Title Char"/>
    <w:basedOn w:val="DefaultParagraphFont"/>
    <w:link w:val="Title"/>
    <w:uiPriority w:val="10"/>
    <w:rsid w:val="000B1853"/>
    <w:rPr>
      <w:rFonts w:ascii="Arial" w:eastAsiaTheme="majorEastAsia" w:hAnsi="Arial" w:cstheme="majorBidi"/>
      <w:b/>
      <w:spacing w:val="-10"/>
      <w:kern w:val="28"/>
      <w:sz w:val="40"/>
      <w:szCs w:val="56"/>
    </w:rPr>
  </w:style>
  <w:style w:type="character" w:customStyle="1" w:styleId="selectable">
    <w:name w:val="selectable"/>
    <w:basedOn w:val="DefaultParagraphFont"/>
    <w:rsid w:val="00460AC4"/>
  </w:style>
  <w:style w:type="paragraph" w:styleId="Header">
    <w:name w:val="header"/>
    <w:basedOn w:val="Normal"/>
    <w:link w:val="HeaderChar"/>
    <w:uiPriority w:val="99"/>
    <w:unhideWhenUsed/>
    <w:rsid w:val="007D3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5C1"/>
    <w:rPr>
      <w:rFonts w:ascii="Times New Roman" w:hAnsi="Times New Roman"/>
      <w:color w:val="000000" w:themeColor="text1"/>
      <w:sz w:val="24"/>
      <w:lang w:val="en-GB"/>
    </w:rPr>
  </w:style>
  <w:style w:type="paragraph" w:styleId="Footer">
    <w:name w:val="footer"/>
    <w:basedOn w:val="Normal"/>
    <w:link w:val="FooterChar"/>
    <w:uiPriority w:val="99"/>
    <w:unhideWhenUsed/>
    <w:rsid w:val="007D3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5C1"/>
    <w:rPr>
      <w:rFonts w:ascii="Times New Roman" w:hAnsi="Times New Roman"/>
      <w:color w:val="000000" w:themeColor="text1"/>
      <w:sz w:val="24"/>
      <w:lang w:val="en-GB"/>
    </w:rPr>
  </w:style>
  <w:style w:type="paragraph" w:styleId="NormalWeb">
    <w:name w:val="Normal (Web)"/>
    <w:basedOn w:val="Normal"/>
    <w:uiPriority w:val="99"/>
    <w:semiHidden/>
    <w:unhideWhenUsed/>
    <w:rsid w:val="00266520"/>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266520"/>
    <w:pPr>
      <w:ind w:left="720"/>
      <w:contextualSpacing/>
    </w:pPr>
  </w:style>
  <w:style w:type="paragraph" w:styleId="TOCHeading">
    <w:name w:val="TOC Heading"/>
    <w:basedOn w:val="Heading1"/>
    <w:next w:val="Normal"/>
    <w:uiPriority w:val="39"/>
    <w:unhideWhenUsed/>
    <w:qFormat/>
    <w:rsid w:val="00266520"/>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266520"/>
    <w:pPr>
      <w:spacing w:after="100"/>
    </w:pPr>
  </w:style>
  <w:style w:type="paragraph" w:styleId="TOC2">
    <w:name w:val="toc 2"/>
    <w:basedOn w:val="Normal"/>
    <w:next w:val="Normal"/>
    <w:autoRedefine/>
    <w:uiPriority w:val="39"/>
    <w:unhideWhenUsed/>
    <w:rsid w:val="00266520"/>
    <w:pPr>
      <w:spacing w:after="100"/>
      <w:ind w:left="220"/>
    </w:pPr>
  </w:style>
  <w:style w:type="character" w:styleId="Hyperlink">
    <w:name w:val="Hyperlink"/>
    <w:basedOn w:val="DefaultParagraphFont"/>
    <w:uiPriority w:val="99"/>
    <w:unhideWhenUsed/>
    <w:rsid w:val="00266520"/>
    <w:rPr>
      <w:color w:val="0563C1" w:themeColor="hyperlink"/>
      <w:u w:val="single"/>
    </w:rPr>
  </w:style>
  <w:style w:type="paragraph" w:styleId="BalloonText">
    <w:name w:val="Balloon Text"/>
    <w:basedOn w:val="Normal"/>
    <w:link w:val="BalloonTextChar"/>
    <w:uiPriority w:val="99"/>
    <w:semiHidden/>
    <w:unhideWhenUsed/>
    <w:rsid w:val="000B1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853"/>
    <w:rPr>
      <w:rFonts w:ascii="Tahoma" w:hAnsi="Tahoma" w:cs="Tahoma"/>
      <w:color w:val="FF0000"/>
      <w:sz w:val="16"/>
      <w:szCs w:val="16"/>
      <w:lang w:val="en-GB"/>
    </w:rPr>
  </w:style>
  <w:style w:type="character" w:styleId="HTMLCite">
    <w:name w:val="HTML Cite"/>
    <w:basedOn w:val="DefaultParagraphFont"/>
    <w:uiPriority w:val="99"/>
    <w:semiHidden/>
    <w:unhideWhenUsed/>
    <w:rsid w:val="003D5877"/>
    <w:rPr>
      <w:i/>
      <w:iCs/>
    </w:rPr>
  </w:style>
</w:styles>
</file>

<file path=word/webSettings.xml><?xml version="1.0" encoding="utf-8"?>
<w:webSettings xmlns:r="http://schemas.openxmlformats.org/officeDocument/2006/relationships" xmlns:w="http://schemas.openxmlformats.org/wordprocessingml/2006/main">
  <w:divs>
    <w:div w:id="5208851">
      <w:bodyDiv w:val="1"/>
      <w:marLeft w:val="0"/>
      <w:marRight w:val="0"/>
      <w:marTop w:val="0"/>
      <w:marBottom w:val="0"/>
      <w:divBdr>
        <w:top w:val="none" w:sz="0" w:space="0" w:color="auto"/>
        <w:left w:val="none" w:sz="0" w:space="0" w:color="auto"/>
        <w:bottom w:val="none" w:sz="0" w:space="0" w:color="auto"/>
        <w:right w:val="none" w:sz="0" w:space="0" w:color="auto"/>
      </w:divBdr>
      <w:divsChild>
        <w:div w:id="29040041">
          <w:marLeft w:val="0"/>
          <w:marRight w:val="0"/>
          <w:marTop w:val="0"/>
          <w:marBottom w:val="0"/>
          <w:divBdr>
            <w:top w:val="none" w:sz="0" w:space="0" w:color="auto"/>
            <w:left w:val="none" w:sz="0" w:space="0" w:color="auto"/>
            <w:bottom w:val="none" w:sz="0" w:space="0" w:color="auto"/>
            <w:right w:val="none" w:sz="0" w:space="0" w:color="auto"/>
          </w:divBdr>
        </w:div>
      </w:divsChild>
    </w:div>
    <w:div w:id="93093530">
      <w:bodyDiv w:val="1"/>
      <w:marLeft w:val="0"/>
      <w:marRight w:val="0"/>
      <w:marTop w:val="0"/>
      <w:marBottom w:val="0"/>
      <w:divBdr>
        <w:top w:val="none" w:sz="0" w:space="0" w:color="auto"/>
        <w:left w:val="none" w:sz="0" w:space="0" w:color="auto"/>
        <w:bottom w:val="none" w:sz="0" w:space="0" w:color="auto"/>
        <w:right w:val="none" w:sz="0" w:space="0" w:color="auto"/>
      </w:divBdr>
      <w:divsChild>
        <w:div w:id="1133906057">
          <w:marLeft w:val="0"/>
          <w:marRight w:val="0"/>
          <w:marTop w:val="0"/>
          <w:marBottom w:val="0"/>
          <w:divBdr>
            <w:top w:val="none" w:sz="0" w:space="0" w:color="auto"/>
            <w:left w:val="none" w:sz="0" w:space="0" w:color="auto"/>
            <w:bottom w:val="none" w:sz="0" w:space="0" w:color="auto"/>
            <w:right w:val="none" w:sz="0" w:space="0" w:color="auto"/>
          </w:divBdr>
        </w:div>
      </w:divsChild>
    </w:div>
    <w:div w:id="215551973">
      <w:bodyDiv w:val="1"/>
      <w:marLeft w:val="0"/>
      <w:marRight w:val="0"/>
      <w:marTop w:val="0"/>
      <w:marBottom w:val="0"/>
      <w:divBdr>
        <w:top w:val="none" w:sz="0" w:space="0" w:color="auto"/>
        <w:left w:val="none" w:sz="0" w:space="0" w:color="auto"/>
        <w:bottom w:val="none" w:sz="0" w:space="0" w:color="auto"/>
        <w:right w:val="none" w:sz="0" w:space="0" w:color="auto"/>
      </w:divBdr>
    </w:div>
    <w:div w:id="219363463">
      <w:bodyDiv w:val="1"/>
      <w:marLeft w:val="0"/>
      <w:marRight w:val="0"/>
      <w:marTop w:val="0"/>
      <w:marBottom w:val="0"/>
      <w:divBdr>
        <w:top w:val="none" w:sz="0" w:space="0" w:color="auto"/>
        <w:left w:val="none" w:sz="0" w:space="0" w:color="auto"/>
        <w:bottom w:val="none" w:sz="0" w:space="0" w:color="auto"/>
        <w:right w:val="none" w:sz="0" w:space="0" w:color="auto"/>
      </w:divBdr>
      <w:divsChild>
        <w:div w:id="1171722982">
          <w:marLeft w:val="0"/>
          <w:marRight w:val="0"/>
          <w:marTop w:val="0"/>
          <w:marBottom w:val="0"/>
          <w:divBdr>
            <w:top w:val="none" w:sz="0" w:space="0" w:color="auto"/>
            <w:left w:val="none" w:sz="0" w:space="0" w:color="auto"/>
            <w:bottom w:val="none" w:sz="0" w:space="0" w:color="auto"/>
            <w:right w:val="none" w:sz="0" w:space="0" w:color="auto"/>
          </w:divBdr>
        </w:div>
      </w:divsChild>
    </w:div>
    <w:div w:id="334304418">
      <w:bodyDiv w:val="1"/>
      <w:marLeft w:val="0"/>
      <w:marRight w:val="0"/>
      <w:marTop w:val="0"/>
      <w:marBottom w:val="0"/>
      <w:divBdr>
        <w:top w:val="none" w:sz="0" w:space="0" w:color="auto"/>
        <w:left w:val="none" w:sz="0" w:space="0" w:color="auto"/>
        <w:bottom w:val="none" w:sz="0" w:space="0" w:color="auto"/>
        <w:right w:val="none" w:sz="0" w:space="0" w:color="auto"/>
      </w:divBdr>
    </w:div>
    <w:div w:id="381756718">
      <w:bodyDiv w:val="1"/>
      <w:marLeft w:val="0"/>
      <w:marRight w:val="0"/>
      <w:marTop w:val="0"/>
      <w:marBottom w:val="0"/>
      <w:divBdr>
        <w:top w:val="none" w:sz="0" w:space="0" w:color="auto"/>
        <w:left w:val="none" w:sz="0" w:space="0" w:color="auto"/>
        <w:bottom w:val="none" w:sz="0" w:space="0" w:color="auto"/>
        <w:right w:val="none" w:sz="0" w:space="0" w:color="auto"/>
      </w:divBdr>
      <w:divsChild>
        <w:div w:id="184682847">
          <w:marLeft w:val="0"/>
          <w:marRight w:val="0"/>
          <w:marTop w:val="0"/>
          <w:marBottom w:val="0"/>
          <w:divBdr>
            <w:top w:val="none" w:sz="0" w:space="0" w:color="auto"/>
            <w:left w:val="none" w:sz="0" w:space="0" w:color="auto"/>
            <w:bottom w:val="none" w:sz="0" w:space="0" w:color="auto"/>
            <w:right w:val="none" w:sz="0" w:space="0" w:color="auto"/>
          </w:divBdr>
        </w:div>
      </w:divsChild>
    </w:div>
    <w:div w:id="419374033">
      <w:bodyDiv w:val="1"/>
      <w:marLeft w:val="0"/>
      <w:marRight w:val="0"/>
      <w:marTop w:val="0"/>
      <w:marBottom w:val="0"/>
      <w:divBdr>
        <w:top w:val="none" w:sz="0" w:space="0" w:color="auto"/>
        <w:left w:val="none" w:sz="0" w:space="0" w:color="auto"/>
        <w:bottom w:val="none" w:sz="0" w:space="0" w:color="auto"/>
        <w:right w:val="none" w:sz="0" w:space="0" w:color="auto"/>
      </w:divBdr>
      <w:divsChild>
        <w:div w:id="1756366295">
          <w:marLeft w:val="0"/>
          <w:marRight w:val="0"/>
          <w:marTop w:val="0"/>
          <w:marBottom w:val="0"/>
          <w:divBdr>
            <w:top w:val="none" w:sz="0" w:space="0" w:color="auto"/>
            <w:left w:val="none" w:sz="0" w:space="0" w:color="auto"/>
            <w:bottom w:val="none" w:sz="0" w:space="0" w:color="auto"/>
            <w:right w:val="none" w:sz="0" w:space="0" w:color="auto"/>
          </w:divBdr>
        </w:div>
      </w:divsChild>
    </w:div>
    <w:div w:id="530193047">
      <w:bodyDiv w:val="1"/>
      <w:marLeft w:val="0"/>
      <w:marRight w:val="0"/>
      <w:marTop w:val="0"/>
      <w:marBottom w:val="0"/>
      <w:divBdr>
        <w:top w:val="none" w:sz="0" w:space="0" w:color="auto"/>
        <w:left w:val="none" w:sz="0" w:space="0" w:color="auto"/>
        <w:bottom w:val="none" w:sz="0" w:space="0" w:color="auto"/>
        <w:right w:val="none" w:sz="0" w:space="0" w:color="auto"/>
      </w:divBdr>
    </w:div>
    <w:div w:id="633632622">
      <w:bodyDiv w:val="1"/>
      <w:marLeft w:val="0"/>
      <w:marRight w:val="0"/>
      <w:marTop w:val="0"/>
      <w:marBottom w:val="0"/>
      <w:divBdr>
        <w:top w:val="none" w:sz="0" w:space="0" w:color="auto"/>
        <w:left w:val="none" w:sz="0" w:space="0" w:color="auto"/>
        <w:bottom w:val="none" w:sz="0" w:space="0" w:color="auto"/>
        <w:right w:val="none" w:sz="0" w:space="0" w:color="auto"/>
      </w:divBdr>
      <w:divsChild>
        <w:div w:id="1102992571">
          <w:marLeft w:val="0"/>
          <w:marRight w:val="0"/>
          <w:marTop w:val="0"/>
          <w:marBottom w:val="0"/>
          <w:divBdr>
            <w:top w:val="none" w:sz="0" w:space="0" w:color="auto"/>
            <w:left w:val="none" w:sz="0" w:space="0" w:color="auto"/>
            <w:bottom w:val="none" w:sz="0" w:space="0" w:color="auto"/>
            <w:right w:val="none" w:sz="0" w:space="0" w:color="auto"/>
          </w:divBdr>
        </w:div>
      </w:divsChild>
    </w:div>
    <w:div w:id="715815625">
      <w:bodyDiv w:val="1"/>
      <w:marLeft w:val="0"/>
      <w:marRight w:val="0"/>
      <w:marTop w:val="0"/>
      <w:marBottom w:val="0"/>
      <w:divBdr>
        <w:top w:val="none" w:sz="0" w:space="0" w:color="auto"/>
        <w:left w:val="none" w:sz="0" w:space="0" w:color="auto"/>
        <w:bottom w:val="none" w:sz="0" w:space="0" w:color="auto"/>
        <w:right w:val="none" w:sz="0" w:space="0" w:color="auto"/>
      </w:divBdr>
      <w:divsChild>
        <w:div w:id="365908425">
          <w:marLeft w:val="0"/>
          <w:marRight w:val="0"/>
          <w:marTop w:val="0"/>
          <w:marBottom w:val="0"/>
          <w:divBdr>
            <w:top w:val="none" w:sz="0" w:space="0" w:color="auto"/>
            <w:left w:val="none" w:sz="0" w:space="0" w:color="auto"/>
            <w:bottom w:val="none" w:sz="0" w:space="0" w:color="auto"/>
            <w:right w:val="none" w:sz="0" w:space="0" w:color="auto"/>
          </w:divBdr>
        </w:div>
      </w:divsChild>
    </w:div>
    <w:div w:id="1015569714">
      <w:bodyDiv w:val="1"/>
      <w:marLeft w:val="0"/>
      <w:marRight w:val="0"/>
      <w:marTop w:val="0"/>
      <w:marBottom w:val="0"/>
      <w:divBdr>
        <w:top w:val="none" w:sz="0" w:space="0" w:color="auto"/>
        <w:left w:val="none" w:sz="0" w:space="0" w:color="auto"/>
        <w:bottom w:val="none" w:sz="0" w:space="0" w:color="auto"/>
        <w:right w:val="none" w:sz="0" w:space="0" w:color="auto"/>
      </w:divBdr>
      <w:divsChild>
        <w:div w:id="1961034750">
          <w:marLeft w:val="0"/>
          <w:marRight w:val="0"/>
          <w:marTop w:val="0"/>
          <w:marBottom w:val="0"/>
          <w:divBdr>
            <w:top w:val="none" w:sz="0" w:space="0" w:color="auto"/>
            <w:left w:val="none" w:sz="0" w:space="0" w:color="auto"/>
            <w:bottom w:val="none" w:sz="0" w:space="0" w:color="auto"/>
            <w:right w:val="none" w:sz="0" w:space="0" w:color="auto"/>
          </w:divBdr>
        </w:div>
      </w:divsChild>
    </w:div>
    <w:div w:id="1063024290">
      <w:bodyDiv w:val="1"/>
      <w:marLeft w:val="0"/>
      <w:marRight w:val="0"/>
      <w:marTop w:val="0"/>
      <w:marBottom w:val="0"/>
      <w:divBdr>
        <w:top w:val="none" w:sz="0" w:space="0" w:color="auto"/>
        <w:left w:val="none" w:sz="0" w:space="0" w:color="auto"/>
        <w:bottom w:val="none" w:sz="0" w:space="0" w:color="auto"/>
        <w:right w:val="none" w:sz="0" w:space="0" w:color="auto"/>
      </w:divBdr>
      <w:divsChild>
        <w:div w:id="1798713979">
          <w:marLeft w:val="0"/>
          <w:marRight w:val="0"/>
          <w:marTop w:val="0"/>
          <w:marBottom w:val="0"/>
          <w:divBdr>
            <w:top w:val="none" w:sz="0" w:space="0" w:color="auto"/>
            <w:left w:val="none" w:sz="0" w:space="0" w:color="auto"/>
            <w:bottom w:val="none" w:sz="0" w:space="0" w:color="auto"/>
            <w:right w:val="none" w:sz="0" w:space="0" w:color="auto"/>
          </w:divBdr>
        </w:div>
      </w:divsChild>
    </w:div>
    <w:div w:id="1084834734">
      <w:bodyDiv w:val="1"/>
      <w:marLeft w:val="0"/>
      <w:marRight w:val="0"/>
      <w:marTop w:val="0"/>
      <w:marBottom w:val="0"/>
      <w:divBdr>
        <w:top w:val="none" w:sz="0" w:space="0" w:color="auto"/>
        <w:left w:val="none" w:sz="0" w:space="0" w:color="auto"/>
        <w:bottom w:val="none" w:sz="0" w:space="0" w:color="auto"/>
        <w:right w:val="none" w:sz="0" w:space="0" w:color="auto"/>
      </w:divBdr>
      <w:divsChild>
        <w:div w:id="1269628936">
          <w:marLeft w:val="0"/>
          <w:marRight w:val="0"/>
          <w:marTop w:val="0"/>
          <w:marBottom w:val="0"/>
          <w:divBdr>
            <w:top w:val="none" w:sz="0" w:space="0" w:color="auto"/>
            <w:left w:val="none" w:sz="0" w:space="0" w:color="auto"/>
            <w:bottom w:val="none" w:sz="0" w:space="0" w:color="auto"/>
            <w:right w:val="none" w:sz="0" w:space="0" w:color="auto"/>
          </w:divBdr>
        </w:div>
      </w:divsChild>
    </w:div>
    <w:div w:id="1165167932">
      <w:bodyDiv w:val="1"/>
      <w:marLeft w:val="0"/>
      <w:marRight w:val="0"/>
      <w:marTop w:val="0"/>
      <w:marBottom w:val="0"/>
      <w:divBdr>
        <w:top w:val="none" w:sz="0" w:space="0" w:color="auto"/>
        <w:left w:val="none" w:sz="0" w:space="0" w:color="auto"/>
        <w:bottom w:val="none" w:sz="0" w:space="0" w:color="auto"/>
        <w:right w:val="none" w:sz="0" w:space="0" w:color="auto"/>
      </w:divBdr>
      <w:divsChild>
        <w:div w:id="2001427214">
          <w:marLeft w:val="0"/>
          <w:marRight w:val="0"/>
          <w:marTop w:val="0"/>
          <w:marBottom w:val="0"/>
          <w:divBdr>
            <w:top w:val="none" w:sz="0" w:space="0" w:color="auto"/>
            <w:left w:val="none" w:sz="0" w:space="0" w:color="auto"/>
            <w:bottom w:val="none" w:sz="0" w:space="0" w:color="auto"/>
            <w:right w:val="none" w:sz="0" w:space="0" w:color="auto"/>
          </w:divBdr>
        </w:div>
      </w:divsChild>
    </w:div>
    <w:div w:id="1476026310">
      <w:bodyDiv w:val="1"/>
      <w:marLeft w:val="0"/>
      <w:marRight w:val="0"/>
      <w:marTop w:val="0"/>
      <w:marBottom w:val="0"/>
      <w:divBdr>
        <w:top w:val="none" w:sz="0" w:space="0" w:color="auto"/>
        <w:left w:val="none" w:sz="0" w:space="0" w:color="auto"/>
        <w:bottom w:val="none" w:sz="0" w:space="0" w:color="auto"/>
        <w:right w:val="none" w:sz="0" w:space="0" w:color="auto"/>
      </w:divBdr>
      <w:divsChild>
        <w:div w:id="95374290">
          <w:marLeft w:val="0"/>
          <w:marRight w:val="0"/>
          <w:marTop w:val="0"/>
          <w:marBottom w:val="0"/>
          <w:divBdr>
            <w:top w:val="none" w:sz="0" w:space="0" w:color="auto"/>
            <w:left w:val="none" w:sz="0" w:space="0" w:color="auto"/>
            <w:bottom w:val="none" w:sz="0" w:space="0" w:color="auto"/>
            <w:right w:val="none" w:sz="0" w:space="0" w:color="auto"/>
          </w:divBdr>
        </w:div>
      </w:divsChild>
    </w:div>
    <w:div w:id="1513571757">
      <w:bodyDiv w:val="1"/>
      <w:marLeft w:val="0"/>
      <w:marRight w:val="0"/>
      <w:marTop w:val="0"/>
      <w:marBottom w:val="0"/>
      <w:divBdr>
        <w:top w:val="none" w:sz="0" w:space="0" w:color="auto"/>
        <w:left w:val="none" w:sz="0" w:space="0" w:color="auto"/>
        <w:bottom w:val="none" w:sz="0" w:space="0" w:color="auto"/>
        <w:right w:val="none" w:sz="0" w:space="0" w:color="auto"/>
      </w:divBdr>
      <w:divsChild>
        <w:div w:id="1375815767">
          <w:marLeft w:val="0"/>
          <w:marRight w:val="0"/>
          <w:marTop w:val="0"/>
          <w:marBottom w:val="0"/>
          <w:divBdr>
            <w:top w:val="none" w:sz="0" w:space="0" w:color="auto"/>
            <w:left w:val="none" w:sz="0" w:space="0" w:color="auto"/>
            <w:bottom w:val="none" w:sz="0" w:space="0" w:color="auto"/>
            <w:right w:val="none" w:sz="0" w:space="0" w:color="auto"/>
          </w:divBdr>
        </w:div>
      </w:divsChild>
    </w:div>
    <w:div w:id="1553346695">
      <w:bodyDiv w:val="1"/>
      <w:marLeft w:val="0"/>
      <w:marRight w:val="0"/>
      <w:marTop w:val="0"/>
      <w:marBottom w:val="0"/>
      <w:divBdr>
        <w:top w:val="none" w:sz="0" w:space="0" w:color="auto"/>
        <w:left w:val="none" w:sz="0" w:space="0" w:color="auto"/>
        <w:bottom w:val="none" w:sz="0" w:space="0" w:color="auto"/>
        <w:right w:val="none" w:sz="0" w:space="0" w:color="auto"/>
      </w:divBdr>
      <w:divsChild>
        <w:div w:id="1284000369">
          <w:marLeft w:val="0"/>
          <w:marRight w:val="0"/>
          <w:marTop w:val="0"/>
          <w:marBottom w:val="0"/>
          <w:divBdr>
            <w:top w:val="none" w:sz="0" w:space="0" w:color="auto"/>
            <w:left w:val="none" w:sz="0" w:space="0" w:color="auto"/>
            <w:bottom w:val="none" w:sz="0" w:space="0" w:color="auto"/>
            <w:right w:val="none" w:sz="0" w:space="0" w:color="auto"/>
          </w:divBdr>
        </w:div>
      </w:divsChild>
    </w:div>
    <w:div w:id="1587806260">
      <w:bodyDiv w:val="1"/>
      <w:marLeft w:val="0"/>
      <w:marRight w:val="0"/>
      <w:marTop w:val="0"/>
      <w:marBottom w:val="0"/>
      <w:divBdr>
        <w:top w:val="none" w:sz="0" w:space="0" w:color="auto"/>
        <w:left w:val="none" w:sz="0" w:space="0" w:color="auto"/>
        <w:bottom w:val="none" w:sz="0" w:space="0" w:color="auto"/>
        <w:right w:val="none" w:sz="0" w:space="0" w:color="auto"/>
      </w:divBdr>
      <w:divsChild>
        <w:div w:id="263727800">
          <w:marLeft w:val="0"/>
          <w:marRight w:val="0"/>
          <w:marTop w:val="0"/>
          <w:marBottom w:val="0"/>
          <w:divBdr>
            <w:top w:val="none" w:sz="0" w:space="0" w:color="auto"/>
            <w:left w:val="none" w:sz="0" w:space="0" w:color="auto"/>
            <w:bottom w:val="none" w:sz="0" w:space="0" w:color="auto"/>
            <w:right w:val="none" w:sz="0" w:space="0" w:color="auto"/>
          </w:divBdr>
        </w:div>
      </w:divsChild>
    </w:div>
    <w:div w:id="1594625192">
      <w:bodyDiv w:val="1"/>
      <w:marLeft w:val="0"/>
      <w:marRight w:val="0"/>
      <w:marTop w:val="0"/>
      <w:marBottom w:val="0"/>
      <w:divBdr>
        <w:top w:val="none" w:sz="0" w:space="0" w:color="auto"/>
        <w:left w:val="none" w:sz="0" w:space="0" w:color="auto"/>
        <w:bottom w:val="none" w:sz="0" w:space="0" w:color="auto"/>
        <w:right w:val="none" w:sz="0" w:space="0" w:color="auto"/>
      </w:divBdr>
      <w:divsChild>
        <w:div w:id="1030380846">
          <w:marLeft w:val="0"/>
          <w:marRight w:val="0"/>
          <w:marTop w:val="0"/>
          <w:marBottom w:val="0"/>
          <w:divBdr>
            <w:top w:val="none" w:sz="0" w:space="0" w:color="auto"/>
            <w:left w:val="none" w:sz="0" w:space="0" w:color="auto"/>
            <w:bottom w:val="none" w:sz="0" w:space="0" w:color="auto"/>
            <w:right w:val="none" w:sz="0" w:space="0" w:color="auto"/>
          </w:divBdr>
        </w:div>
      </w:divsChild>
    </w:div>
    <w:div w:id="1633897272">
      <w:bodyDiv w:val="1"/>
      <w:marLeft w:val="0"/>
      <w:marRight w:val="0"/>
      <w:marTop w:val="0"/>
      <w:marBottom w:val="0"/>
      <w:divBdr>
        <w:top w:val="none" w:sz="0" w:space="0" w:color="auto"/>
        <w:left w:val="none" w:sz="0" w:space="0" w:color="auto"/>
        <w:bottom w:val="none" w:sz="0" w:space="0" w:color="auto"/>
        <w:right w:val="none" w:sz="0" w:space="0" w:color="auto"/>
      </w:divBdr>
      <w:divsChild>
        <w:div w:id="1550461407">
          <w:marLeft w:val="0"/>
          <w:marRight w:val="0"/>
          <w:marTop w:val="0"/>
          <w:marBottom w:val="0"/>
          <w:divBdr>
            <w:top w:val="none" w:sz="0" w:space="0" w:color="auto"/>
            <w:left w:val="none" w:sz="0" w:space="0" w:color="auto"/>
            <w:bottom w:val="none" w:sz="0" w:space="0" w:color="auto"/>
            <w:right w:val="none" w:sz="0" w:space="0" w:color="auto"/>
          </w:divBdr>
        </w:div>
      </w:divsChild>
    </w:div>
    <w:div w:id="1707950281">
      <w:bodyDiv w:val="1"/>
      <w:marLeft w:val="0"/>
      <w:marRight w:val="0"/>
      <w:marTop w:val="0"/>
      <w:marBottom w:val="0"/>
      <w:divBdr>
        <w:top w:val="none" w:sz="0" w:space="0" w:color="auto"/>
        <w:left w:val="none" w:sz="0" w:space="0" w:color="auto"/>
        <w:bottom w:val="none" w:sz="0" w:space="0" w:color="auto"/>
        <w:right w:val="none" w:sz="0" w:space="0" w:color="auto"/>
      </w:divBdr>
    </w:div>
    <w:div w:id="1787384843">
      <w:bodyDiv w:val="1"/>
      <w:marLeft w:val="0"/>
      <w:marRight w:val="0"/>
      <w:marTop w:val="0"/>
      <w:marBottom w:val="0"/>
      <w:divBdr>
        <w:top w:val="none" w:sz="0" w:space="0" w:color="auto"/>
        <w:left w:val="none" w:sz="0" w:space="0" w:color="auto"/>
        <w:bottom w:val="none" w:sz="0" w:space="0" w:color="auto"/>
        <w:right w:val="none" w:sz="0" w:space="0" w:color="auto"/>
      </w:divBdr>
      <w:divsChild>
        <w:div w:id="476344858">
          <w:marLeft w:val="0"/>
          <w:marRight w:val="0"/>
          <w:marTop w:val="0"/>
          <w:marBottom w:val="0"/>
          <w:divBdr>
            <w:top w:val="none" w:sz="0" w:space="0" w:color="auto"/>
            <w:left w:val="none" w:sz="0" w:space="0" w:color="auto"/>
            <w:bottom w:val="none" w:sz="0" w:space="0" w:color="auto"/>
            <w:right w:val="none" w:sz="0" w:space="0" w:color="auto"/>
          </w:divBdr>
        </w:div>
      </w:divsChild>
    </w:div>
    <w:div w:id="1816483714">
      <w:bodyDiv w:val="1"/>
      <w:marLeft w:val="0"/>
      <w:marRight w:val="0"/>
      <w:marTop w:val="0"/>
      <w:marBottom w:val="0"/>
      <w:divBdr>
        <w:top w:val="none" w:sz="0" w:space="0" w:color="auto"/>
        <w:left w:val="none" w:sz="0" w:space="0" w:color="auto"/>
        <w:bottom w:val="none" w:sz="0" w:space="0" w:color="auto"/>
        <w:right w:val="none" w:sz="0" w:space="0" w:color="auto"/>
      </w:divBdr>
      <w:divsChild>
        <w:div w:id="1805848690">
          <w:marLeft w:val="0"/>
          <w:marRight w:val="0"/>
          <w:marTop w:val="0"/>
          <w:marBottom w:val="0"/>
          <w:divBdr>
            <w:top w:val="none" w:sz="0" w:space="0" w:color="auto"/>
            <w:left w:val="none" w:sz="0" w:space="0" w:color="auto"/>
            <w:bottom w:val="none" w:sz="0" w:space="0" w:color="auto"/>
            <w:right w:val="none" w:sz="0" w:space="0" w:color="auto"/>
          </w:divBdr>
        </w:div>
      </w:divsChild>
    </w:div>
    <w:div w:id="1879657952">
      <w:bodyDiv w:val="1"/>
      <w:marLeft w:val="0"/>
      <w:marRight w:val="0"/>
      <w:marTop w:val="0"/>
      <w:marBottom w:val="0"/>
      <w:divBdr>
        <w:top w:val="none" w:sz="0" w:space="0" w:color="auto"/>
        <w:left w:val="none" w:sz="0" w:space="0" w:color="auto"/>
        <w:bottom w:val="none" w:sz="0" w:space="0" w:color="auto"/>
        <w:right w:val="none" w:sz="0" w:space="0" w:color="auto"/>
      </w:divBdr>
      <w:divsChild>
        <w:div w:id="1138110617">
          <w:marLeft w:val="0"/>
          <w:marRight w:val="0"/>
          <w:marTop w:val="0"/>
          <w:marBottom w:val="0"/>
          <w:divBdr>
            <w:top w:val="none" w:sz="0" w:space="0" w:color="auto"/>
            <w:left w:val="none" w:sz="0" w:space="0" w:color="auto"/>
            <w:bottom w:val="none" w:sz="0" w:space="0" w:color="auto"/>
            <w:right w:val="none" w:sz="0" w:space="0" w:color="auto"/>
          </w:divBdr>
        </w:div>
      </w:divsChild>
    </w:div>
    <w:div w:id="1889953151">
      <w:bodyDiv w:val="1"/>
      <w:marLeft w:val="0"/>
      <w:marRight w:val="0"/>
      <w:marTop w:val="0"/>
      <w:marBottom w:val="0"/>
      <w:divBdr>
        <w:top w:val="none" w:sz="0" w:space="0" w:color="auto"/>
        <w:left w:val="none" w:sz="0" w:space="0" w:color="auto"/>
        <w:bottom w:val="none" w:sz="0" w:space="0" w:color="auto"/>
        <w:right w:val="none" w:sz="0" w:space="0" w:color="auto"/>
      </w:divBdr>
      <w:divsChild>
        <w:div w:id="2100178209">
          <w:marLeft w:val="0"/>
          <w:marRight w:val="0"/>
          <w:marTop w:val="0"/>
          <w:marBottom w:val="0"/>
          <w:divBdr>
            <w:top w:val="none" w:sz="0" w:space="0" w:color="auto"/>
            <w:left w:val="none" w:sz="0" w:space="0" w:color="auto"/>
            <w:bottom w:val="none" w:sz="0" w:space="0" w:color="auto"/>
            <w:right w:val="none" w:sz="0" w:space="0" w:color="auto"/>
          </w:divBdr>
        </w:div>
      </w:divsChild>
    </w:div>
    <w:div w:id="1923445574">
      <w:bodyDiv w:val="1"/>
      <w:marLeft w:val="0"/>
      <w:marRight w:val="0"/>
      <w:marTop w:val="0"/>
      <w:marBottom w:val="0"/>
      <w:divBdr>
        <w:top w:val="none" w:sz="0" w:space="0" w:color="auto"/>
        <w:left w:val="none" w:sz="0" w:space="0" w:color="auto"/>
        <w:bottom w:val="none" w:sz="0" w:space="0" w:color="auto"/>
        <w:right w:val="none" w:sz="0" w:space="0" w:color="auto"/>
      </w:divBdr>
      <w:divsChild>
        <w:div w:id="1913656855">
          <w:marLeft w:val="0"/>
          <w:marRight w:val="0"/>
          <w:marTop w:val="0"/>
          <w:marBottom w:val="0"/>
          <w:divBdr>
            <w:top w:val="none" w:sz="0" w:space="0" w:color="auto"/>
            <w:left w:val="none" w:sz="0" w:space="0" w:color="auto"/>
            <w:bottom w:val="none" w:sz="0" w:space="0" w:color="auto"/>
            <w:right w:val="none" w:sz="0" w:space="0" w:color="auto"/>
          </w:divBdr>
        </w:div>
      </w:divsChild>
    </w:div>
    <w:div w:id="1967469593">
      <w:bodyDiv w:val="1"/>
      <w:marLeft w:val="0"/>
      <w:marRight w:val="0"/>
      <w:marTop w:val="0"/>
      <w:marBottom w:val="0"/>
      <w:divBdr>
        <w:top w:val="none" w:sz="0" w:space="0" w:color="auto"/>
        <w:left w:val="none" w:sz="0" w:space="0" w:color="auto"/>
        <w:bottom w:val="none" w:sz="0" w:space="0" w:color="auto"/>
        <w:right w:val="none" w:sz="0" w:space="0" w:color="auto"/>
      </w:divBdr>
      <w:divsChild>
        <w:div w:id="1908952836">
          <w:marLeft w:val="0"/>
          <w:marRight w:val="0"/>
          <w:marTop w:val="0"/>
          <w:marBottom w:val="0"/>
          <w:divBdr>
            <w:top w:val="none" w:sz="0" w:space="0" w:color="auto"/>
            <w:left w:val="none" w:sz="0" w:space="0" w:color="auto"/>
            <w:bottom w:val="none" w:sz="0" w:space="0" w:color="auto"/>
            <w:right w:val="none" w:sz="0" w:space="0" w:color="auto"/>
          </w:divBdr>
        </w:div>
      </w:divsChild>
    </w:div>
    <w:div w:id="1984460182">
      <w:bodyDiv w:val="1"/>
      <w:marLeft w:val="0"/>
      <w:marRight w:val="0"/>
      <w:marTop w:val="0"/>
      <w:marBottom w:val="0"/>
      <w:divBdr>
        <w:top w:val="none" w:sz="0" w:space="0" w:color="auto"/>
        <w:left w:val="none" w:sz="0" w:space="0" w:color="auto"/>
        <w:bottom w:val="none" w:sz="0" w:space="0" w:color="auto"/>
        <w:right w:val="none" w:sz="0" w:space="0" w:color="auto"/>
      </w:divBdr>
      <w:divsChild>
        <w:div w:id="362875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4352E-659C-4E38-9A92-B9970F698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1577</TotalTime>
  <Pages>1</Pages>
  <Words>4155</Words>
  <Characters>23688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Copae</dc:creator>
  <cp:lastModifiedBy>auror</cp:lastModifiedBy>
  <cp:revision>14</cp:revision>
  <dcterms:created xsi:type="dcterms:W3CDTF">2021-12-28T09:47:00Z</dcterms:created>
  <dcterms:modified xsi:type="dcterms:W3CDTF">2022-01-09T15:21:00Z</dcterms:modified>
</cp:coreProperties>
</file>