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D3222D" w14:textId="497D989A" w:rsidR="00C6554A" w:rsidRPr="002F0457" w:rsidRDefault="00711D6D" w:rsidP="002F0457">
      <w:pPr>
        <w:pStyle w:val="Photo"/>
        <w:spacing w:line="480" w:lineRule="auto"/>
        <w:jc w:val="both"/>
        <w:rPr>
          <w:rFonts w:ascii="Times New Roman" w:hAnsi="Times New Roman" w:cs="Times New Roman"/>
          <w:color w:val="auto"/>
        </w:rPr>
      </w:pPr>
      <w:bookmarkStart w:id="0" w:name="_Toc321147149"/>
      <w:bookmarkStart w:id="1" w:name="_Toc318188227"/>
      <w:bookmarkStart w:id="2" w:name="_Toc318188327"/>
      <w:bookmarkStart w:id="3" w:name="_Toc318189312"/>
      <w:bookmarkStart w:id="4" w:name="_Toc321147011"/>
      <w:r w:rsidRPr="002F0457">
        <w:rPr>
          <w:rFonts w:ascii="Times New Roman" w:hAnsi="Times New Roman" w:cs="Times New Roman"/>
          <w:noProof/>
          <w:color w:val="auto"/>
          <w:lang w:val="en-GB" w:eastAsia="en-GB"/>
        </w:rPr>
        <w:drawing>
          <wp:anchor distT="0" distB="0" distL="114300" distR="114300" simplePos="0" relativeHeight="251531264" behindDoc="0" locked="0" layoutInCell="1" allowOverlap="1" wp14:anchorId="72542901" wp14:editId="745991FE">
            <wp:simplePos x="0" y="0"/>
            <wp:positionH relativeFrom="margin">
              <wp:align>center</wp:align>
            </wp:positionH>
            <wp:positionV relativeFrom="paragraph">
              <wp:posOffset>0</wp:posOffset>
            </wp:positionV>
            <wp:extent cx="2543175" cy="472948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ubian Gold.jpg"/>
                    <pic:cNvPicPr/>
                  </pic:nvPicPr>
                  <pic:blipFill rotWithShape="1">
                    <a:blip r:embed="rId8" cstate="print">
                      <a:extLst>
                        <a:ext uri="{28A0092B-C50C-407E-A947-70E740481C1C}">
                          <a14:useLocalDpi xmlns:a14="http://schemas.microsoft.com/office/drawing/2010/main" val="0"/>
                        </a:ext>
                      </a:extLst>
                    </a:blip>
                    <a:srcRect l="19446" t="11505" r="19786" b="13147"/>
                    <a:stretch/>
                  </pic:blipFill>
                  <pic:spPr bwMode="auto">
                    <a:xfrm>
                      <a:off x="0" y="0"/>
                      <a:ext cx="2543175" cy="4729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bookmarkEnd w:id="0"/>
    <w:bookmarkEnd w:id="1"/>
    <w:bookmarkEnd w:id="2"/>
    <w:bookmarkEnd w:id="3"/>
    <w:bookmarkEnd w:id="4"/>
    <w:p w14:paraId="41D2F449" w14:textId="1FF369BB" w:rsidR="00C6554A" w:rsidRPr="002F0457" w:rsidRDefault="00160436" w:rsidP="002F0457">
      <w:pPr>
        <w:pStyle w:val="Title"/>
        <w:spacing w:line="480" w:lineRule="auto"/>
        <w:rPr>
          <w:rFonts w:ascii="Times New Roman" w:hAnsi="Times New Roman" w:cs="Times New Roman"/>
          <w:color w:val="auto"/>
          <w:sz w:val="56"/>
        </w:rPr>
      </w:pPr>
      <w:r w:rsidRPr="002F0457">
        <w:rPr>
          <w:rFonts w:ascii="Times New Roman" w:hAnsi="Times New Roman" w:cs="Times New Roman"/>
          <w:color w:val="auto"/>
          <w:sz w:val="56"/>
        </w:rPr>
        <w:t>The Journey of Gold:</w:t>
      </w:r>
    </w:p>
    <w:p w14:paraId="54F2697D" w14:textId="7A4AEDF4" w:rsidR="00C6554A" w:rsidRPr="002F0457" w:rsidRDefault="00F71B38" w:rsidP="002F0457">
      <w:pPr>
        <w:pStyle w:val="Subtitle"/>
        <w:spacing w:line="480" w:lineRule="auto"/>
        <w:rPr>
          <w:rFonts w:ascii="Times New Roman" w:hAnsi="Times New Roman" w:cs="Times New Roman"/>
          <w:color w:val="auto"/>
          <w:sz w:val="22"/>
        </w:rPr>
      </w:pPr>
      <w:r w:rsidRPr="002F0457">
        <w:rPr>
          <w:rFonts w:ascii="Times New Roman" w:hAnsi="Times New Roman" w:cs="Times New Roman"/>
          <w:color w:val="auto"/>
          <w:sz w:val="22"/>
        </w:rPr>
        <w:t xml:space="preserve">Gold’s movement from Egypt to the surrounding areas of the LEvant and the East Mediterranean through trade </w:t>
      </w:r>
      <w:r w:rsidR="00160436" w:rsidRPr="002F0457">
        <w:rPr>
          <w:rFonts w:ascii="Times New Roman" w:hAnsi="Times New Roman" w:cs="Times New Roman"/>
          <w:color w:val="auto"/>
          <w:sz w:val="22"/>
        </w:rPr>
        <w:t xml:space="preserve">and exchange </w:t>
      </w:r>
      <w:r w:rsidRPr="002F0457">
        <w:rPr>
          <w:rFonts w:ascii="Times New Roman" w:hAnsi="Times New Roman" w:cs="Times New Roman"/>
          <w:color w:val="auto"/>
          <w:sz w:val="22"/>
        </w:rPr>
        <w:t>in the early bronze age</w:t>
      </w:r>
    </w:p>
    <w:p w14:paraId="37F3F582" w14:textId="57826F89" w:rsidR="00B36C26" w:rsidRPr="002F0457" w:rsidRDefault="00F71B38" w:rsidP="002F0457">
      <w:pPr>
        <w:pStyle w:val="ContactInfo"/>
        <w:spacing w:line="480" w:lineRule="auto"/>
        <w:rPr>
          <w:rFonts w:ascii="Times New Roman" w:hAnsi="Times New Roman" w:cs="Times New Roman"/>
          <w:color w:val="auto"/>
        </w:rPr>
      </w:pPr>
      <w:r w:rsidRPr="002F0457">
        <w:rPr>
          <w:rFonts w:ascii="Times New Roman" w:hAnsi="Times New Roman" w:cs="Times New Roman"/>
          <w:color w:val="auto"/>
        </w:rPr>
        <w:t>Enrico Atkinson (1500923)</w:t>
      </w:r>
      <w:r w:rsidR="00C6554A" w:rsidRPr="002F0457">
        <w:rPr>
          <w:rFonts w:ascii="Times New Roman" w:hAnsi="Times New Roman" w:cs="Times New Roman"/>
          <w:color w:val="auto"/>
        </w:rPr>
        <w:t xml:space="preserve"> | </w:t>
      </w:r>
      <w:r w:rsidRPr="002F0457">
        <w:rPr>
          <w:rFonts w:ascii="Times New Roman" w:hAnsi="Times New Roman" w:cs="Times New Roman"/>
          <w:color w:val="auto"/>
        </w:rPr>
        <w:t xml:space="preserve">Connected Worlds: Exploring Interactions between Egypt, </w:t>
      </w:r>
      <w:r w:rsidR="009C7D65" w:rsidRPr="002F0457">
        <w:rPr>
          <w:rFonts w:ascii="Times New Roman" w:hAnsi="Times New Roman" w:cs="Times New Roman"/>
          <w:color w:val="auto"/>
        </w:rPr>
        <w:t>the</w:t>
      </w:r>
      <w:r w:rsidRPr="002F0457">
        <w:rPr>
          <w:rFonts w:ascii="Times New Roman" w:hAnsi="Times New Roman" w:cs="Times New Roman"/>
          <w:color w:val="auto"/>
        </w:rPr>
        <w:t xml:space="preserve"> Aegean and the East</w:t>
      </w:r>
      <w:r w:rsidR="00C6554A" w:rsidRPr="002F0457">
        <w:rPr>
          <w:rFonts w:ascii="Times New Roman" w:hAnsi="Times New Roman" w:cs="Times New Roman"/>
          <w:color w:val="auto"/>
        </w:rPr>
        <w:t xml:space="preserve"> | </w:t>
      </w:r>
      <w:r w:rsidRPr="002F0457">
        <w:rPr>
          <w:rFonts w:ascii="Times New Roman" w:hAnsi="Times New Roman" w:cs="Times New Roman"/>
          <w:color w:val="auto"/>
        </w:rPr>
        <w:t>April 2018</w:t>
      </w:r>
    </w:p>
    <w:p w14:paraId="1CD52093" w14:textId="541611AC" w:rsidR="009C4FFF" w:rsidRPr="002F0457" w:rsidRDefault="00EA0E40" w:rsidP="002F0457">
      <w:pPr>
        <w:pStyle w:val="Heading1"/>
        <w:spacing w:line="480" w:lineRule="auto"/>
        <w:jc w:val="both"/>
        <w:rPr>
          <w:rFonts w:ascii="Times New Roman" w:hAnsi="Times New Roman" w:cs="Times New Roman"/>
          <w:color w:val="auto"/>
          <w:sz w:val="40"/>
          <w:szCs w:val="40"/>
        </w:rPr>
      </w:pPr>
      <w:bookmarkStart w:id="5" w:name="_Toc512510733"/>
      <w:bookmarkStart w:id="6" w:name="_Toc512512207"/>
      <w:bookmarkStart w:id="7" w:name="_Toc515049489"/>
      <w:r w:rsidRPr="002F0457">
        <w:rPr>
          <w:rFonts w:ascii="Times New Roman" w:hAnsi="Times New Roman" w:cs="Times New Roman"/>
          <w:color w:val="auto"/>
          <w:sz w:val="40"/>
          <w:szCs w:val="40"/>
        </w:rPr>
        <w:lastRenderedPageBreak/>
        <w:t>Abstract</w:t>
      </w:r>
      <w:bookmarkEnd w:id="5"/>
      <w:bookmarkEnd w:id="6"/>
      <w:bookmarkEnd w:id="7"/>
    </w:p>
    <w:p w14:paraId="6DB0E034" w14:textId="31B49F78" w:rsidR="002F0457" w:rsidRPr="002F0457" w:rsidRDefault="002F0457" w:rsidP="002F0457">
      <w:pPr>
        <w:spacing w:line="480" w:lineRule="auto"/>
        <w:jc w:val="both"/>
        <w:rPr>
          <w:rFonts w:ascii="Times New Roman" w:hAnsi="Times New Roman" w:cs="Times New Roman"/>
          <w:color w:val="auto"/>
        </w:rPr>
      </w:pPr>
      <w:r w:rsidRPr="002F0457">
        <w:rPr>
          <w:rFonts w:ascii="Times New Roman" w:hAnsi="Times New Roman" w:cs="Times New Roman"/>
          <w:color w:val="auto"/>
        </w:rPr>
        <w:t>This report has delved in to the Egyptian gold trade. It has looked in to how trade in Egypt grew in the first place and how gold moved around the East Mediterranean and the Levant during the Early Bronze Age</w:t>
      </w:r>
      <w:r>
        <w:rPr>
          <w:rFonts w:ascii="Times New Roman" w:hAnsi="Times New Roman" w:cs="Times New Roman"/>
          <w:color w:val="auto"/>
        </w:rPr>
        <w:t xml:space="preserve"> and arrives at the </w:t>
      </w:r>
      <w:r w:rsidRPr="002F0457">
        <w:rPr>
          <w:rFonts w:ascii="Times New Roman" w:hAnsi="Times New Roman" w:cs="Times New Roman"/>
          <w:color w:val="auto"/>
        </w:rPr>
        <w:t>conclusion that Egyptian trade</w:t>
      </w:r>
      <w:r>
        <w:rPr>
          <w:rFonts w:ascii="Times New Roman" w:hAnsi="Times New Roman" w:cs="Times New Roman"/>
          <w:color w:val="auto"/>
        </w:rPr>
        <w:t xml:space="preserve"> was able to grow</w:t>
      </w:r>
      <w:r w:rsidRPr="002F0457">
        <w:rPr>
          <w:rFonts w:ascii="Times New Roman" w:hAnsi="Times New Roman" w:cs="Times New Roman"/>
          <w:color w:val="auto"/>
        </w:rPr>
        <w:t xml:space="preserve"> because of their ability to produce an abundance of gold. This in turn gave the Egyptians the monopoly on the gold trade in this </w:t>
      </w:r>
      <w:del w:id="8" w:author="Enrico Atkinson" w:date="2018-05-25T19:52:00Z">
        <w:r w:rsidRPr="002F0457" w:rsidDel="002F0457">
          <w:rPr>
            <w:rFonts w:ascii="Times New Roman" w:hAnsi="Times New Roman" w:cs="Times New Roman"/>
            <w:color w:val="auto"/>
          </w:rPr>
          <w:delText>region and enabled their Kings to give extravagant gold gifts away a</w:delText>
        </w:r>
        <w:r w:rsidDel="002F0457">
          <w:rPr>
            <w:rFonts w:ascii="Times New Roman" w:hAnsi="Times New Roman" w:cs="Times New Roman"/>
            <w:color w:val="auto"/>
          </w:rPr>
          <w:delText>s a display of wealth and power</w:delText>
        </w:r>
      </w:del>
      <w:ins w:id="9" w:author="Enrico Atkinson" w:date="2018-05-25T19:52:00Z">
        <w:r w:rsidRPr="002F0457">
          <w:rPr>
            <w:rFonts w:ascii="Times New Roman" w:hAnsi="Times New Roman" w:cs="Times New Roman"/>
            <w:color w:val="auto"/>
          </w:rPr>
          <w:t xml:space="preserve">region, </w:t>
        </w:r>
        <w:proofErr w:type="gramStart"/>
        <w:r>
          <w:rPr>
            <w:rFonts w:ascii="Times New Roman" w:hAnsi="Times New Roman" w:cs="Times New Roman"/>
            <w:color w:val="auto"/>
          </w:rPr>
          <w:t>and also</w:t>
        </w:r>
        <w:proofErr w:type="gramEnd"/>
        <w:r>
          <w:rPr>
            <w:rFonts w:ascii="Times New Roman" w:hAnsi="Times New Roman" w:cs="Times New Roman"/>
            <w:color w:val="auto"/>
          </w:rPr>
          <w:t xml:space="preserve"> </w:t>
        </w:r>
        <w:r w:rsidRPr="002F0457">
          <w:rPr>
            <w:rFonts w:ascii="Times New Roman" w:hAnsi="Times New Roman" w:cs="Times New Roman"/>
            <w:color w:val="auto"/>
          </w:rPr>
          <w:t>enabled their Kings to give extravagant gold gifts away as a display of wealth and power,</w:t>
        </w:r>
      </w:ins>
      <w:ins w:id="10" w:author="Enrico Atkinson" w:date="2018-05-25T19:49:00Z">
        <w:r>
          <w:rPr>
            <w:rFonts w:ascii="Times New Roman" w:hAnsi="Times New Roman" w:cs="Times New Roman"/>
            <w:color w:val="auto"/>
          </w:rPr>
          <w:t xml:space="preserve"> </w:t>
        </w:r>
      </w:ins>
      <w:ins w:id="11" w:author="Enrico Atkinson" w:date="2018-05-25T19:52:00Z">
        <w:r>
          <w:rPr>
            <w:rFonts w:ascii="Times New Roman" w:hAnsi="Times New Roman" w:cs="Times New Roman"/>
            <w:color w:val="auto"/>
          </w:rPr>
          <w:t>thus connecting</w:t>
        </w:r>
      </w:ins>
      <w:ins w:id="12" w:author="Enrico Atkinson" w:date="2018-05-25T19:50:00Z">
        <w:r>
          <w:rPr>
            <w:rFonts w:ascii="Times New Roman" w:hAnsi="Times New Roman" w:cs="Times New Roman"/>
            <w:color w:val="auto"/>
          </w:rPr>
          <w:t xml:space="preserve"> the East Mediterranean and the Levant </w:t>
        </w:r>
      </w:ins>
      <w:ins w:id="13" w:author="Enrico Atkinson" w:date="2018-05-25T19:52:00Z">
        <w:r>
          <w:rPr>
            <w:rFonts w:ascii="Times New Roman" w:hAnsi="Times New Roman" w:cs="Times New Roman"/>
            <w:color w:val="auto"/>
          </w:rPr>
          <w:t>through these forms of exchange with gold.</w:t>
        </w:r>
      </w:ins>
      <w:ins w:id="14" w:author="Enrico Atkinson" w:date="2018-05-25T19:49:00Z">
        <w:r>
          <w:rPr>
            <w:rFonts w:ascii="Times New Roman" w:hAnsi="Times New Roman" w:cs="Times New Roman"/>
            <w:color w:val="auto"/>
          </w:rPr>
          <w:t xml:space="preserve"> </w:t>
        </w:r>
      </w:ins>
    </w:p>
    <w:p w14:paraId="6FABA66F" w14:textId="77777777" w:rsidR="009C4FFF" w:rsidRPr="002F0457" w:rsidRDefault="009C4FFF" w:rsidP="002F0457">
      <w:pPr>
        <w:spacing w:line="480" w:lineRule="auto"/>
        <w:jc w:val="both"/>
        <w:rPr>
          <w:rFonts w:ascii="Times New Roman" w:eastAsiaTheme="majorEastAsia" w:hAnsi="Times New Roman" w:cs="Times New Roman"/>
          <w:color w:val="auto"/>
        </w:rPr>
        <w:pPrChange w:id="15" w:author="Enrico Atkinson" w:date="2018-05-25T21:43:00Z">
          <w:pPr>
            <w:spacing w:line="480" w:lineRule="auto"/>
            <w:jc w:val="both"/>
          </w:pPr>
        </w:pPrChange>
      </w:pPr>
      <w:r w:rsidRPr="002F0457">
        <w:rPr>
          <w:rFonts w:ascii="Times New Roman" w:hAnsi="Times New Roman" w:cs="Times New Roman"/>
          <w:color w:val="auto"/>
        </w:rPr>
        <w:br w:type="page"/>
      </w:r>
    </w:p>
    <w:p w14:paraId="0578764B" w14:textId="486B04EE" w:rsidR="00FF7BAE" w:rsidRPr="002F0457" w:rsidRDefault="009C4FFF" w:rsidP="002F0457">
      <w:pPr>
        <w:pStyle w:val="Heading1"/>
        <w:spacing w:line="480" w:lineRule="auto"/>
        <w:jc w:val="both"/>
        <w:rPr>
          <w:rFonts w:ascii="Times New Roman" w:hAnsi="Times New Roman" w:cs="Times New Roman"/>
          <w:color w:val="auto"/>
          <w:sz w:val="40"/>
          <w:szCs w:val="40"/>
        </w:rPr>
        <w:pPrChange w:id="16" w:author="Enrico Atkinson" w:date="2018-05-25T21:43:00Z">
          <w:pPr>
            <w:pStyle w:val="Heading1"/>
            <w:spacing w:line="480" w:lineRule="auto"/>
            <w:jc w:val="both"/>
          </w:pPr>
        </w:pPrChange>
      </w:pPr>
      <w:bookmarkStart w:id="17" w:name="_Toc515049490"/>
      <w:r w:rsidRPr="002F0457">
        <w:rPr>
          <w:rFonts w:ascii="Times New Roman" w:hAnsi="Times New Roman" w:cs="Times New Roman"/>
          <w:color w:val="auto"/>
          <w:sz w:val="40"/>
          <w:szCs w:val="40"/>
        </w:rPr>
        <w:lastRenderedPageBreak/>
        <w:t>Table of Contents</w:t>
      </w:r>
      <w:bookmarkEnd w:id="17"/>
    </w:p>
    <w:sdt>
      <w:sdtPr>
        <w:rPr>
          <w:rFonts w:ascii="Times New Roman" w:hAnsi="Times New Roman" w:cs="Times New Roman"/>
          <w:color w:val="auto"/>
        </w:rPr>
        <w:id w:val="28535709"/>
        <w:docPartObj>
          <w:docPartGallery w:val="Table of Contents"/>
          <w:docPartUnique/>
        </w:docPartObj>
      </w:sdtPr>
      <w:sdtEndPr>
        <w:rPr>
          <w:b/>
          <w:bCs/>
          <w:noProof/>
        </w:rPr>
      </w:sdtEndPr>
      <w:sdtContent>
        <w:p w14:paraId="1DE6425C" w14:textId="50F630CF" w:rsidR="002F0457" w:rsidRPr="002F0457" w:rsidRDefault="00B85B68">
          <w:pPr>
            <w:pStyle w:val="TOC1"/>
            <w:tabs>
              <w:tab w:val="right" w:leader="dot" w:pos="8630"/>
            </w:tabs>
            <w:rPr>
              <w:ins w:id="18" w:author="Enrico Atkinson" w:date="2018-05-25T22:09:00Z"/>
              <w:rFonts w:ascii="Times New Roman" w:eastAsiaTheme="minorEastAsia" w:hAnsi="Times New Roman" w:cs="Times New Roman"/>
              <w:noProof/>
              <w:color w:val="auto"/>
              <w:lang w:val="en-GB" w:eastAsia="en-GB"/>
              <w:rPrChange w:id="19" w:author="Enrico Atkinson" w:date="2018-05-25T22:09:00Z">
                <w:rPr>
                  <w:ins w:id="20" w:author="Enrico Atkinson" w:date="2018-05-25T22:09:00Z"/>
                  <w:rFonts w:eastAsiaTheme="minorEastAsia"/>
                  <w:noProof/>
                  <w:color w:val="auto"/>
                  <w:lang w:val="en-GB" w:eastAsia="en-GB"/>
                </w:rPr>
              </w:rPrChange>
            </w:rPr>
          </w:pPr>
          <w:r w:rsidRPr="002F0457">
            <w:rPr>
              <w:rFonts w:ascii="Times New Roman" w:hAnsi="Times New Roman" w:cs="Times New Roman"/>
              <w:color w:val="auto"/>
              <w:rPrChange w:id="21" w:author="Enrico Atkinson" w:date="2018-05-25T22:09:00Z">
                <w:rPr>
                  <w:rFonts w:ascii="Times New Roman" w:hAnsi="Times New Roman" w:cs="Times New Roman"/>
                  <w:color w:val="auto"/>
                </w:rPr>
              </w:rPrChange>
            </w:rPr>
            <w:fldChar w:fldCharType="begin"/>
          </w:r>
          <w:r w:rsidRPr="002F0457">
            <w:rPr>
              <w:rFonts w:ascii="Times New Roman" w:hAnsi="Times New Roman" w:cs="Times New Roman"/>
              <w:color w:val="auto"/>
              <w:rPrChange w:id="22" w:author="Enrico Atkinson" w:date="2018-05-25T22:09:00Z">
                <w:rPr>
                  <w:rFonts w:ascii="Times New Roman" w:hAnsi="Times New Roman" w:cs="Times New Roman"/>
                  <w:color w:val="auto"/>
                </w:rPr>
              </w:rPrChange>
            </w:rPr>
            <w:instrText xml:space="preserve"> TOC \o "1-3" \h \z \u </w:instrText>
          </w:r>
          <w:r w:rsidRPr="002F0457">
            <w:rPr>
              <w:rFonts w:ascii="Times New Roman" w:hAnsi="Times New Roman" w:cs="Times New Roman"/>
              <w:color w:val="auto"/>
              <w:rPrChange w:id="23" w:author="Enrico Atkinson" w:date="2018-05-25T22:09:00Z">
                <w:rPr>
                  <w:rFonts w:ascii="Times New Roman" w:hAnsi="Times New Roman" w:cs="Times New Roman"/>
                  <w:color w:val="auto"/>
                </w:rPr>
              </w:rPrChange>
            </w:rPr>
            <w:fldChar w:fldCharType="separate"/>
          </w:r>
          <w:ins w:id="24" w:author="Enrico Atkinson" w:date="2018-05-25T22:09:00Z">
            <w:r w:rsidR="002F0457" w:rsidRPr="002F0457">
              <w:rPr>
                <w:rStyle w:val="Hyperlink"/>
                <w:rFonts w:ascii="Times New Roman" w:hAnsi="Times New Roman" w:cs="Times New Roman"/>
                <w:noProof/>
                <w:color w:val="auto"/>
                <w:rPrChange w:id="25" w:author="Enrico Atkinson" w:date="2018-05-25T22:09:00Z">
                  <w:rPr>
                    <w:rStyle w:val="Hyperlink"/>
                    <w:noProof/>
                  </w:rPr>
                </w:rPrChange>
              </w:rPr>
              <w:fldChar w:fldCharType="begin"/>
            </w:r>
            <w:r w:rsidR="002F0457" w:rsidRPr="002F0457">
              <w:rPr>
                <w:rStyle w:val="Hyperlink"/>
                <w:rFonts w:ascii="Times New Roman" w:hAnsi="Times New Roman" w:cs="Times New Roman"/>
                <w:noProof/>
                <w:color w:val="auto"/>
                <w:rPrChange w:id="26" w:author="Enrico Atkinson" w:date="2018-05-25T22:09:00Z">
                  <w:rPr>
                    <w:rStyle w:val="Hyperlink"/>
                    <w:noProof/>
                  </w:rPr>
                </w:rPrChange>
              </w:rPr>
              <w:instrText xml:space="preserve"> </w:instrText>
            </w:r>
            <w:r w:rsidR="002F0457" w:rsidRPr="002F0457">
              <w:rPr>
                <w:rFonts w:ascii="Times New Roman" w:hAnsi="Times New Roman" w:cs="Times New Roman"/>
                <w:noProof/>
                <w:color w:val="auto"/>
                <w:rPrChange w:id="27" w:author="Enrico Atkinson" w:date="2018-05-25T22:09:00Z">
                  <w:rPr>
                    <w:noProof/>
                  </w:rPr>
                </w:rPrChange>
              </w:rPr>
              <w:instrText>HYPERLINK \l "_Toc515049489"</w:instrText>
            </w:r>
            <w:r w:rsidR="002F0457" w:rsidRPr="002F0457">
              <w:rPr>
                <w:rStyle w:val="Hyperlink"/>
                <w:rFonts w:ascii="Times New Roman" w:hAnsi="Times New Roman" w:cs="Times New Roman"/>
                <w:noProof/>
                <w:color w:val="auto"/>
                <w:rPrChange w:id="28" w:author="Enrico Atkinson" w:date="2018-05-25T22:09:00Z">
                  <w:rPr>
                    <w:rStyle w:val="Hyperlink"/>
                    <w:noProof/>
                  </w:rPr>
                </w:rPrChange>
              </w:rPr>
              <w:instrText xml:space="preserve"> </w:instrText>
            </w:r>
            <w:r w:rsidR="002F0457" w:rsidRPr="002F0457">
              <w:rPr>
                <w:rStyle w:val="Hyperlink"/>
                <w:rFonts w:ascii="Times New Roman" w:hAnsi="Times New Roman" w:cs="Times New Roman"/>
                <w:noProof/>
                <w:color w:val="auto"/>
                <w:rPrChange w:id="29" w:author="Enrico Atkinson" w:date="2018-05-25T22:09:00Z">
                  <w:rPr>
                    <w:rStyle w:val="Hyperlink"/>
                    <w:noProof/>
                  </w:rPr>
                </w:rPrChange>
              </w:rPr>
            </w:r>
            <w:r w:rsidR="002F0457" w:rsidRPr="002F0457">
              <w:rPr>
                <w:rStyle w:val="Hyperlink"/>
                <w:rFonts w:ascii="Times New Roman" w:hAnsi="Times New Roman" w:cs="Times New Roman"/>
                <w:noProof/>
                <w:color w:val="auto"/>
                <w:rPrChange w:id="30" w:author="Enrico Atkinson" w:date="2018-05-25T22:09:00Z">
                  <w:rPr>
                    <w:rStyle w:val="Hyperlink"/>
                    <w:noProof/>
                  </w:rPr>
                </w:rPrChange>
              </w:rPr>
              <w:fldChar w:fldCharType="separate"/>
            </w:r>
            <w:r w:rsidR="002F0457" w:rsidRPr="002F0457">
              <w:rPr>
                <w:rStyle w:val="Hyperlink"/>
                <w:rFonts w:ascii="Times New Roman" w:hAnsi="Times New Roman" w:cs="Times New Roman"/>
                <w:noProof/>
                <w:color w:val="auto"/>
                <w:rPrChange w:id="31" w:author="Enrico Atkinson" w:date="2018-05-25T22:09:00Z">
                  <w:rPr>
                    <w:rStyle w:val="Hyperlink"/>
                    <w:rFonts w:ascii="Times New Roman" w:hAnsi="Times New Roman" w:cs="Times New Roman"/>
                    <w:noProof/>
                  </w:rPr>
                </w:rPrChange>
              </w:rPr>
              <w:t>Abstract</w:t>
            </w:r>
            <w:r w:rsidR="002F0457" w:rsidRPr="002F0457">
              <w:rPr>
                <w:rFonts w:ascii="Times New Roman" w:hAnsi="Times New Roman" w:cs="Times New Roman"/>
                <w:noProof/>
                <w:webHidden/>
                <w:color w:val="auto"/>
                <w:rPrChange w:id="32" w:author="Enrico Atkinson" w:date="2018-05-25T22:09:00Z">
                  <w:rPr>
                    <w:noProof/>
                    <w:webHidden/>
                  </w:rPr>
                </w:rPrChange>
              </w:rPr>
              <w:tab/>
            </w:r>
            <w:r w:rsidR="002F0457" w:rsidRPr="002F0457">
              <w:rPr>
                <w:rFonts w:ascii="Times New Roman" w:hAnsi="Times New Roman" w:cs="Times New Roman"/>
                <w:noProof/>
                <w:webHidden/>
                <w:color w:val="auto"/>
                <w:rPrChange w:id="33" w:author="Enrico Atkinson" w:date="2018-05-25T22:09:00Z">
                  <w:rPr>
                    <w:noProof/>
                    <w:webHidden/>
                  </w:rPr>
                </w:rPrChange>
              </w:rPr>
              <w:fldChar w:fldCharType="begin"/>
            </w:r>
            <w:r w:rsidR="002F0457" w:rsidRPr="002F0457">
              <w:rPr>
                <w:rFonts w:ascii="Times New Roman" w:hAnsi="Times New Roman" w:cs="Times New Roman"/>
                <w:noProof/>
                <w:webHidden/>
                <w:color w:val="auto"/>
                <w:rPrChange w:id="34" w:author="Enrico Atkinson" w:date="2018-05-25T22:09:00Z">
                  <w:rPr>
                    <w:noProof/>
                    <w:webHidden/>
                  </w:rPr>
                </w:rPrChange>
              </w:rPr>
              <w:instrText xml:space="preserve"> PAGEREF _Toc515049489 \h </w:instrText>
            </w:r>
            <w:r w:rsidR="002F0457" w:rsidRPr="002F0457">
              <w:rPr>
                <w:rFonts w:ascii="Times New Roman" w:hAnsi="Times New Roman" w:cs="Times New Roman"/>
                <w:noProof/>
                <w:webHidden/>
                <w:color w:val="auto"/>
                <w:rPrChange w:id="35" w:author="Enrico Atkinson" w:date="2018-05-25T22:09:00Z">
                  <w:rPr>
                    <w:noProof/>
                    <w:webHidden/>
                  </w:rPr>
                </w:rPrChange>
              </w:rPr>
            </w:r>
          </w:ins>
          <w:r w:rsidR="002F0457" w:rsidRPr="002F0457">
            <w:rPr>
              <w:rFonts w:ascii="Times New Roman" w:hAnsi="Times New Roman" w:cs="Times New Roman"/>
              <w:noProof/>
              <w:webHidden/>
              <w:color w:val="auto"/>
              <w:rPrChange w:id="36" w:author="Enrico Atkinson" w:date="2018-05-25T22:09:00Z">
                <w:rPr>
                  <w:noProof/>
                  <w:webHidden/>
                </w:rPr>
              </w:rPrChange>
            </w:rPr>
            <w:fldChar w:fldCharType="separate"/>
          </w:r>
          <w:ins w:id="37" w:author="Enrico Atkinson (1500923)" w:date="2018-05-25T22:12:00Z">
            <w:r w:rsidR="007F49EE">
              <w:rPr>
                <w:rFonts w:ascii="Times New Roman" w:hAnsi="Times New Roman" w:cs="Times New Roman"/>
                <w:noProof/>
                <w:webHidden/>
                <w:color w:val="auto"/>
              </w:rPr>
              <w:t>1</w:t>
            </w:r>
          </w:ins>
          <w:ins w:id="38" w:author="Enrico Atkinson" w:date="2018-05-25T22:09:00Z">
            <w:r w:rsidR="002F0457" w:rsidRPr="002F0457">
              <w:rPr>
                <w:rFonts w:ascii="Times New Roman" w:hAnsi="Times New Roman" w:cs="Times New Roman"/>
                <w:noProof/>
                <w:webHidden/>
                <w:color w:val="auto"/>
                <w:rPrChange w:id="39" w:author="Enrico Atkinson" w:date="2018-05-25T22:09:00Z">
                  <w:rPr>
                    <w:noProof/>
                    <w:webHidden/>
                  </w:rPr>
                </w:rPrChange>
              </w:rPr>
              <w:fldChar w:fldCharType="end"/>
            </w:r>
            <w:r w:rsidR="002F0457" w:rsidRPr="002F0457">
              <w:rPr>
                <w:rStyle w:val="Hyperlink"/>
                <w:rFonts w:ascii="Times New Roman" w:hAnsi="Times New Roman" w:cs="Times New Roman"/>
                <w:noProof/>
                <w:color w:val="auto"/>
                <w:rPrChange w:id="40" w:author="Enrico Atkinson" w:date="2018-05-25T22:09:00Z">
                  <w:rPr>
                    <w:rStyle w:val="Hyperlink"/>
                    <w:noProof/>
                  </w:rPr>
                </w:rPrChange>
              </w:rPr>
              <w:fldChar w:fldCharType="end"/>
            </w:r>
          </w:ins>
        </w:p>
        <w:p w14:paraId="258C74C4" w14:textId="227A65C9" w:rsidR="002F0457" w:rsidRPr="002F0457" w:rsidRDefault="002F0457">
          <w:pPr>
            <w:pStyle w:val="TOC1"/>
            <w:tabs>
              <w:tab w:val="right" w:leader="dot" w:pos="8630"/>
            </w:tabs>
            <w:rPr>
              <w:ins w:id="41" w:author="Enrico Atkinson" w:date="2018-05-25T22:09:00Z"/>
              <w:rFonts w:ascii="Times New Roman" w:eastAsiaTheme="minorEastAsia" w:hAnsi="Times New Roman" w:cs="Times New Roman"/>
              <w:noProof/>
              <w:color w:val="auto"/>
              <w:lang w:val="en-GB" w:eastAsia="en-GB"/>
              <w:rPrChange w:id="42" w:author="Enrico Atkinson" w:date="2018-05-25T22:09:00Z">
                <w:rPr>
                  <w:ins w:id="43" w:author="Enrico Atkinson" w:date="2018-05-25T22:09:00Z"/>
                  <w:rFonts w:eastAsiaTheme="minorEastAsia"/>
                  <w:noProof/>
                  <w:color w:val="auto"/>
                  <w:lang w:val="en-GB" w:eastAsia="en-GB"/>
                </w:rPr>
              </w:rPrChange>
            </w:rPr>
          </w:pPr>
          <w:ins w:id="44" w:author="Enrico Atkinson" w:date="2018-05-25T22:09:00Z">
            <w:r w:rsidRPr="002F0457">
              <w:rPr>
                <w:rStyle w:val="Hyperlink"/>
                <w:rFonts w:ascii="Times New Roman" w:hAnsi="Times New Roman" w:cs="Times New Roman"/>
                <w:noProof/>
                <w:color w:val="auto"/>
                <w:rPrChange w:id="45" w:author="Enrico Atkinson" w:date="2018-05-25T22:09:00Z">
                  <w:rPr>
                    <w:rStyle w:val="Hyperlink"/>
                    <w:noProof/>
                  </w:rPr>
                </w:rPrChange>
              </w:rPr>
              <w:fldChar w:fldCharType="begin"/>
            </w:r>
            <w:r w:rsidRPr="002F0457">
              <w:rPr>
                <w:rStyle w:val="Hyperlink"/>
                <w:rFonts w:ascii="Times New Roman" w:hAnsi="Times New Roman" w:cs="Times New Roman"/>
                <w:noProof/>
                <w:color w:val="auto"/>
                <w:rPrChange w:id="46" w:author="Enrico Atkinson" w:date="2018-05-25T22:09:00Z">
                  <w:rPr>
                    <w:rStyle w:val="Hyperlink"/>
                    <w:noProof/>
                  </w:rPr>
                </w:rPrChange>
              </w:rPr>
              <w:instrText xml:space="preserve"> </w:instrText>
            </w:r>
            <w:r w:rsidRPr="002F0457">
              <w:rPr>
                <w:rFonts w:ascii="Times New Roman" w:hAnsi="Times New Roman" w:cs="Times New Roman"/>
                <w:noProof/>
                <w:color w:val="auto"/>
                <w:rPrChange w:id="47" w:author="Enrico Atkinson" w:date="2018-05-25T22:09:00Z">
                  <w:rPr>
                    <w:noProof/>
                  </w:rPr>
                </w:rPrChange>
              </w:rPr>
              <w:instrText>HYPERLINK \l "_Toc515049490"</w:instrText>
            </w:r>
            <w:r w:rsidRPr="002F0457">
              <w:rPr>
                <w:rStyle w:val="Hyperlink"/>
                <w:rFonts w:ascii="Times New Roman" w:hAnsi="Times New Roman" w:cs="Times New Roman"/>
                <w:noProof/>
                <w:color w:val="auto"/>
                <w:rPrChange w:id="48" w:author="Enrico Atkinson" w:date="2018-05-25T22:09:00Z">
                  <w:rPr>
                    <w:rStyle w:val="Hyperlink"/>
                    <w:noProof/>
                  </w:rPr>
                </w:rPrChange>
              </w:rPr>
              <w:instrText xml:space="preserve"> </w:instrText>
            </w:r>
            <w:r w:rsidRPr="002F0457">
              <w:rPr>
                <w:rStyle w:val="Hyperlink"/>
                <w:rFonts w:ascii="Times New Roman" w:hAnsi="Times New Roman" w:cs="Times New Roman"/>
                <w:noProof/>
                <w:color w:val="auto"/>
                <w:rPrChange w:id="49" w:author="Enrico Atkinson" w:date="2018-05-25T22:09:00Z">
                  <w:rPr>
                    <w:rStyle w:val="Hyperlink"/>
                    <w:noProof/>
                  </w:rPr>
                </w:rPrChange>
              </w:rPr>
            </w:r>
            <w:r w:rsidRPr="002F0457">
              <w:rPr>
                <w:rStyle w:val="Hyperlink"/>
                <w:rFonts w:ascii="Times New Roman" w:hAnsi="Times New Roman" w:cs="Times New Roman"/>
                <w:noProof/>
                <w:color w:val="auto"/>
                <w:rPrChange w:id="50" w:author="Enrico Atkinson" w:date="2018-05-25T22:09:00Z">
                  <w:rPr>
                    <w:rStyle w:val="Hyperlink"/>
                    <w:noProof/>
                  </w:rPr>
                </w:rPrChange>
              </w:rPr>
              <w:fldChar w:fldCharType="separate"/>
            </w:r>
            <w:r w:rsidRPr="002F0457">
              <w:rPr>
                <w:rStyle w:val="Hyperlink"/>
                <w:rFonts w:ascii="Times New Roman" w:hAnsi="Times New Roman" w:cs="Times New Roman"/>
                <w:noProof/>
                <w:color w:val="auto"/>
                <w:rPrChange w:id="51" w:author="Enrico Atkinson" w:date="2018-05-25T22:09:00Z">
                  <w:rPr>
                    <w:rStyle w:val="Hyperlink"/>
                    <w:rFonts w:ascii="Times New Roman" w:hAnsi="Times New Roman" w:cs="Times New Roman"/>
                    <w:noProof/>
                  </w:rPr>
                </w:rPrChange>
              </w:rPr>
              <w:t>Table of Contents</w:t>
            </w:r>
            <w:r w:rsidRPr="002F0457">
              <w:rPr>
                <w:rFonts w:ascii="Times New Roman" w:hAnsi="Times New Roman" w:cs="Times New Roman"/>
                <w:noProof/>
                <w:webHidden/>
                <w:color w:val="auto"/>
                <w:rPrChange w:id="52" w:author="Enrico Atkinson" w:date="2018-05-25T22:09:00Z">
                  <w:rPr>
                    <w:noProof/>
                    <w:webHidden/>
                  </w:rPr>
                </w:rPrChange>
              </w:rPr>
              <w:tab/>
            </w:r>
            <w:r w:rsidRPr="002F0457">
              <w:rPr>
                <w:rFonts w:ascii="Times New Roman" w:hAnsi="Times New Roman" w:cs="Times New Roman"/>
                <w:noProof/>
                <w:webHidden/>
                <w:color w:val="auto"/>
                <w:rPrChange w:id="53" w:author="Enrico Atkinson" w:date="2018-05-25T22:09:00Z">
                  <w:rPr>
                    <w:noProof/>
                    <w:webHidden/>
                  </w:rPr>
                </w:rPrChange>
              </w:rPr>
              <w:fldChar w:fldCharType="begin"/>
            </w:r>
            <w:r w:rsidRPr="002F0457">
              <w:rPr>
                <w:rFonts w:ascii="Times New Roman" w:hAnsi="Times New Roman" w:cs="Times New Roman"/>
                <w:noProof/>
                <w:webHidden/>
                <w:color w:val="auto"/>
                <w:rPrChange w:id="54" w:author="Enrico Atkinson" w:date="2018-05-25T22:09:00Z">
                  <w:rPr>
                    <w:noProof/>
                    <w:webHidden/>
                  </w:rPr>
                </w:rPrChange>
              </w:rPr>
              <w:instrText xml:space="preserve"> PAGEREF _Toc515049490 \h </w:instrText>
            </w:r>
            <w:r w:rsidRPr="002F0457">
              <w:rPr>
                <w:rFonts w:ascii="Times New Roman" w:hAnsi="Times New Roman" w:cs="Times New Roman"/>
                <w:noProof/>
                <w:webHidden/>
                <w:color w:val="auto"/>
                <w:rPrChange w:id="55" w:author="Enrico Atkinson" w:date="2018-05-25T22:09:00Z">
                  <w:rPr>
                    <w:noProof/>
                    <w:webHidden/>
                  </w:rPr>
                </w:rPrChange>
              </w:rPr>
            </w:r>
          </w:ins>
          <w:r w:rsidRPr="002F0457">
            <w:rPr>
              <w:rFonts w:ascii="Times New Roman" w:hAnsi="Times New Roman" w:cs="Times New Roman"/>
              <w:noProof/>
              <w:webHidden/>
              <w:color w:val="auto"/>
              <w:rPrChange w:id="56" w:author="Enrico Atkinson" w:date="2018-05-25T22:09:00Z">
                <w:rPr>
                  <w:noProof/>
                  <w:webHidden/>
                </w:rPr>
              </w:rPrChange>
            </w:rPr>
            <w:fldChar w:fldCharType="separate"/>
          </w:r>
          <w:ins w:id="57" w:author="Enrico Atkinson (1500923)" w:date="2018-05-25T22:12:00Z">
            <w:r w:rsidR="007F49EE">
              <w:rPr>
                <w:rFonts w:ascii="Times New Roman" w:hAnsi="Times New Roman" w:cs="Times New Roman"/>
                <w:noProof/>
                <w:webHidden/>
                <w:color w:val="auto"/>
              </w:rPr>
              <w:t>2</w:t>
            </w:r>
          </w:ins>
          <w:ins w:id="58" w:author="Enrico Atkinson" w:date="2018-05-25T22:09:00Z">
            <w:r w:rsidRPr="002F0457">
              <w:rPr>
                <w:rFonts w:ascii="Times New Roman" w:hAnsi="Times New Roman" w:cs="Times New Roman"/>
                <w:noProof/>
                <w:webHidden/>
                <w:color w:val="auto"/>
                <w:rPrChange w:id="59" w:author="Enrico Atkinson" w:date="2018-05-25T22:09:00Z">
                  <w:rPr>
                    <w:noProof/>
                    <w:webHidden/>
                  </w:rPr>
                </w:rPrChange>
              </w:rPr>
              <w:fldChar w:fldCharType="end"/>
            </w:r>
            <w:r w:rsidRPr="002F0457">
              <w:rPr>
                <w:rStyle w:val="Hyperlink"/>
                <w:rFonts w:ascii="Times New Roman" w:hAnsi="Times New Roman" w:cs="Times New Roman"/>
                <w:noProof/>
                <w:color w:val="auto"/>
                <w:rPrChange w:id="60" w:author="Enrico Atkinson" w:date="2018-05-25T22:09:00Z">
                  <w:rPr>
                    <w:rStyle w:val="Hyperlink"/>
                    <w:noProof/>
                  </w:rPr>
                </w:rPrChange>
              </w:rPr>
              <w:fldChar w:fldCharType="end"/>
            </w:r>
          </w:ins>
        </w:p>
        <w:p w14:paraId="18683AEA" w14:textId="222D86A7" w:rsidR="002F0457" w:rsidRPr="002F0457" w:rsidRDefault="002F0457">
          <w:pPr>
            <w:pStyle w:val="TOC1"/>
            <w:tabs>
              <w:tab w:val="right" w:leader="dot" w:pos="8630"/>
            </w:tabs>
            <w:rPr>
              <w:ins w:id="61" w:author="Enrico Atkinson" w:date="2018-05-25T22:09:00Z"/>
              <w:rFonts w:ascii="Times New Roman" w:eastAsiaTheme="minorEastAsia" w:hAnsi="Times New Roman" w:cs="Times New Roman"/>
              <w:noProof/>
              <w:color w:val="auto"/>
              <w:lang w:val="en-GB" w:eastAsia="en-GB"/>
              <w:rPrChange w:id="62" w:author="Enrico Atkinson" w:date="2018-05-25T22:09:00Z">
                <w:rPr>
                  <w:ins w:id="63" w:author="Enrico Atkinson" w:date="2018-05-25T22:09:00Z"/>
                  <w:rFonts w:eastAsiaTheme="minorEastAsia"/>
                  <w:noProof/>
                  <w:color w:val="auto"/>
                  <w:lang w:val="en-GB" w:eastAsia="en-GB"/>
                </w:rPr>
              </w:rPrChange>
            </w:rPr>
          </w:pPr>
          <w:ins w:id="64" w:author="Enrico Atkinson" w:date="2018-05-25T22:09:00Z">
            <w:r w:rsidRPr="002F0457">
              <w:rPr>
                <w:rStyle w:val="Hyperlink"/>
                <w:rFonts w:ascii="Times New Roman" w:hAnsi="Times New Roman" w:cs="Times New Roman"/>
                <w:noProof/>
                <w:color w:val="auto"/>
                <w:rPrChange w:id="65" w:author="Enrico Atkinson" w:date="2018-05-25T22:09:00Z">
                  <w:rPr>
                    <w:rStyle w:val="Hyperlink"/>
                    <w:noProof/>
                  </w:rPr>
                </w:rPrChange>
              </w:rPr>
              <w:fldChar w:fldCharType="begin"/>
            </w:r>
            <w:r w:rsidRPr="002F0457">
              <w:rPr>
                <w:rStyle w:val="Hyperlink"/>
                <w:rFonts w:ascii="Times New Roman" w:hAnsi="Times New Roman" w:cs="Times New Roman"/>
                <w:noProof/>
                <w:color w:val="auto"/>
                <w:rPrChange w:id="66" w:author="Enrico Atkinson" w:date="2018-05-25T22:09:00Z">
                  <w:rPr>
                    <w:rStyle w:val="Hyperlink"/>
                    <w:noProof/>
                  </w:rPr>
                </w:rPrChange>
              </w:rPr>
              <w:instrText xml:space="preserve"> </w:instrText>
            </w:r>
            <w:r w:rsidRPr="002F0457">
              <w:rPr>
                <w:rFonts w:ascii="Times New Roman" w:hAnsi="Times New Roman" w:cs="Times New Roman"/>
                <w:noProof/>
                <w:color w:val="auto"/>
                <w:rPrChange w:id="67" w:author="Enrico Atkinson" w:date="2018-05-25T22:09:00Z">
                  <w:rPr>
                    <w:noProof/>
                  </w:rPr>
                </w:rPrChange>
              </w:rPr>
              <w:instrText>HYPERLINK \l "_Toc515049491"</w:instrText>
            </w:r>
            <w:r w:rsidRPr="002F0457">
              <w:rPr>
                <w:rStyle w:val="Hyperlink"/>
                <w:rFonts w:ascii="Times New Roman" w:hAnsi="Times New Roman" w:cs="Times New Roman"/>
                <w:noProof/>
                <w:color w:val="auto"/>
                <w:rPrChange w:id="68" w:author="Enrico Atkinson" w:date="2018-05-25T22:09:00Z">
                  <w:rPr>
                    <w:rStyle w:val="Hyperlink"/>
                    <w:noProof/>
                  </w:rPr>
                </w:rPrChange>
              </w:rPr>
              <w:instrText xml:space="preserve"> </w:instrText>
            </w:r>
            <w:r w:rsidRPr="002F0457">
              <w:rPr>
                <w:rStyle w:val="Hyperlink"/>
                <w:rFonts w:ascii="Times New Roman" w:hAnsi="Times New Roman" w:cs="Times New Roman"/>
                <w:noProof/>
                <w:color w:val="auto"/>
                <w:rPrChange w:id="69" w:author="Enrico Atkinson" w:date="2018-05-25T22:09:00Z">
                  <w:rPr>
                    <w:rStyle w:val="Hyperlink"/>
                    <w:noProof/>
                  </w:rPr>
                </w:rPrChange>
              </w:rPr>
            </w:r>
            <w:r w:rsidRPr="002F0457">
              <w:rPr>
                <w:rStyle w:val="Hyperlink"/>
                <w:rFonts w:ascii="Times New Roman" w:hAnsi="Times New Roman" w:cs="Times New Roman"/>
                <w:noProof/>
                <w:color w:val="auto"/>
                <w:rPrChange w:id="70" w:author="Enrico Atkinson" w:date="2018-05-25T22:09:00Z">
                  <w:rPr>
                    <w:rStyle w:val="Hyperlink"/>
                    <w:noProof/>
                  </w:rPr>
                </w:rPrChange>
              </w:rPr>
              <w:fldChar w:fldCharType="separate"/>
            </w:r>
            <w:r w:rsidRPr="002F0457">
              <w:rPr>
                <w:rStyle w:val="Hyperlink"/>
                <w:rFonts w:ascii="Times New Roman" w:hAnsi="Times New Roman" w:cs="Times New Roman"/>
                <w:noProof/>
                <w:color w:val="auto"/>
                <w:rPrChange w:id="71" w:author="Enrico Atkinson" w:date="2018-05-25T22:09:00Z">
                  <w:rPr>
                    <w:rStyle w:val="Hyperlink"/>
                    <w:rFonts w:ascii="Times New Roman" w:hAnsi="Times New Roman" w:cs="Times New Roman"/>
                    <w:noProof/>
                  </w:rPr>
                </w:rPrChange>
              </w:rPr>
              <w:t>Introduction</w:t>
            </w:r>
            <w:r w:rsidRPr="002F0457">
              <w:rPr>
                <w:rFonts w:ascii="Times New Roman" w:hAnsi="Times New Roman" w:cs="Times New Roman"/>
                <w:noProof/>
                <w:webHidden/>
                <w:color w:val="auto"/>
                <w:rPrChange w:id="72" w:author="Enrico Atkinson" w:date="2018-05-25T22:09:00Z">
                  <w:rPr>
                    <w:noProof/>
                    <w:webHidden/>
                  </w:rPr>
                </w:rPrChange>
              </w:rPr>
              <w:tab/>
            </w:r>
            <w:r w:rsidRPr="002F0457">
              <w:rPr>
                <w:rFonts w:ascii="Times New Roman" w:hAnsi="Times New Roman" w:cs="Times New Roman"/>
                <w:noProof/>
                <w:webHidden/>
                <w:color w:val="auto"/>
                <w:rPrChange w:id="73" w:author="Enrico Atkinson" w:date="2018-05-25T22:09:00Z">
                  <w:rPr>
                    <w:noProof/>
                    <w:webHidden/>
                  </w:rPr>
                </w:rPrChange>
              </w:rPr>
              <w:fldChar w:fldCharType="begin"/>
            </w:r>
            <w:r w:rsidRPr="002F0457">
              <w:rPr>
                <w:rFonts w:ascii="Times New Roman" w:hAnsi="Times New Roman" w:cs="Times New Roman"/>
                <w:noProof/>
                <w:webHidden/>
                <w:color w:val="auto"/>
                <w:rPrChange w:id="74" w:author="Enrico Atkinson" w:date="2018-05-25T22:09:00Z">
                  <w:rPr>
                    <w:noProof/>
                    <w:webHidden/>
                  </w:rPr>
                </w:rPrChange>
              </w:rPr>
              <w:instrText xml:space="preserve"> PAGEREF _Toc515049491 \h </w:instrText>
            </w:r>
            <w:r w:rsidRPr="002F0457">
              <w:rPr>
                <w:rFonts w:ascii="Times New Roman" w:hAnsi="Times New Roman" w:cs="Times New Roman"/>
                <w:noProof/>
                <w:webHidden/>
                <w:color w:val="auto"/>
                <w:rPrChange w:id="75" w:author="Enrico Atkinson" w:date="2018-05-25T22:09:00Z">
                  <w:rPr>
                    <w:noProof/>
                    <w:webHidden/>
                  </w:rPr>
                </w:rPrChange>
              </w:rPr>
            </w:r>
          </w:ins>
          <w:r w:rsidRPr="002F0457">
            <w:rPr>
              <w:rFonts w:ascii="Times New Roman" w:hAnsi="Times New Roman" w:cs="Times New Roman"/>
              <w:noProof/>
              <w:webHidden/>
              <w:color w:val="auto"/>
              <w:rPrChange w:id="76" w:author="Enrico Atkinson" w:date="2018-05-25T22:09:00Z">
                <w:rPr>
                  <w:noProof/>
                  <w:webHidden/>
                </w:rPr>
              </w:rPrChange>
            </w:rPr>
            <w:fldChar w:fldCharType="separate"/>
          </w:r>
          <w:ins w:id="77" w:author="Enrico Atkinson (1500923)" w:date="2018-05-25T22:12:00Z">
            <w:r w:rsidR="007F49EE">
              <w:rPr>
                <w:rFonts w:ascii="Times New Roman" w:hAnsi="Times New Roman" w:cs="Times New Roman"/>
                <w:noProof/>
                <w:webHidden/>
                <w:color w:val="auto"/>
              </w:rPr>
              <w:t>3</w:t>
            </w:r>
          </w:ins>
          <w:ins w:id="78" w:author="Enrico Atkinson" w:date="2018-05-25T22:09:00Z">
            <w:r w:rsidRPr="002F0457">
              <w:rPr>
                <w:rFonts w:ascii="Times New Roman" w:hAnsi="Times New Roman" w:cs="Times New Roman"/>
                <w:noProof/>
                <w:webHidden/>
                <w:color w:val="auto"/>
                <w:rPrChange w:id="79" w:author="Enrico Atkinson" w:date="2018-05-25T22:09:00Z">
                  <w:rPr>
                    <w:noProof/>
                    <w:webHidden/>
                  </w:rPr>
                </w:rPrChange>
              </w:rPr>
              <w:fldChar w:fldCharType="end"/>
            </w:r>
            <w:r w:rsidRPr="002F0457">
              <w:rPr>
                <w:rStyle w:val="Hyperlink"/>
                <w:rFonts w:ascii="Times New Roman" w:hAnsi="Times New Roman" w:cs="Times New Roman"/>
                <w:noProof/>
                <w:color w:val="auto"/>
                <w:rPrChange w:id="80" w:author="Enrico Atkinson" w:date="2018-05-25T22:09:00Z">
                  <w:rPr>
                    <w:rStyle w:val="Hyperlink"/>
                    <w:noProof/>
                  </w:rPr>
                </w:rPrChange>
              </w:rPr>
              <w:fldChar w:fldCharType="end"/>
            </w:r>
          </w:ins>
        </w:p>
        <w:p w14:paraId="71A8EB93" w14:textId="7CE1272E" w:rsidR="002F0457" w:rsidRPr="002F0457" w:rsidRDefault="002F0457">
          <w:pPr>
            <w:pStyle w:val="TOC1"/>
            <w:tabs>
              <w:tab w:val="right" w:leader="dot" w:pos="8630"/>
            </w:tabs>
            <w:rPr>
              <w:ins w:id="81" w:author="Enrico Atkinson" w:date="2018-05-25T22:09:00Z"/>
              <w:rFonts w:ascii="Times New Roman" w:eastAsiaTheme="minorEastAsia" w:hAnsi="Times New Roman" w:cs="Times New Roman"/>
              <w:noProof/>
              <w:color w:val="auto"/>
              <w:lang w:val="en-GB" w:eastAsia="en-GB"/>
              <w:rPrChange w:id="82" w:author="Enrico Atkinson" w:date="2018-05-25T22:09:00Z">
                <w:rPr>
                  <w:ins w:id="83" w:author="Enrico Atkinson" w:date="2018-05-25T22:09:00Z"/>
                  <w:rFonts w:eastAsiaTheme="minorEastAsia"/>
                  <w:noProof/>
                  <w:color w:val="auto"/>
                  <w:lang w:val="en-GB" w:eastAsia="en-GB"/>
                </w:rPr>
              </w:rPrChange>
            </w:rPr>
          </w:pPr>
          <w:ins w:id="84" w:author="Enrico Atkinson" w:date="2018-05-25T22:09:00Z">
            <w:r w:rsidRPr="002F0457">
              <w:rPr>
                <w:rStyle w:val="Hyperlink"/>
                <w:rFonts w:ascii="Times New Roman" w:hAnsi="Times New Roman" w:cs="Times New Roman"/>
                <w:noProof/>
                <w:color w:val="auto"/>
                <w:rPrChange w:id="85" w:author="Enrico Atkinson" w:date="2018-05-25T22:09:00Z">
                  <w:rPr>
                    <w:rStyle w:val="Hyperlink"/>
                    <w:noProof/>
                  </w:rPr>
                </w:rPrChange>
              </w:rPr>
              <w:fldChar w:fldCharType="begin"/>
            </w:r>
            <w:r w:rsidRPr="002F0457">
              <w:rPr>
                <w:rStyle w:val="Hyperlink"/>
                <w:rFonts w:ascii="Times New Roman" w:hAnsi="Times New Roman" w:cs="Times New Roman"/>
                <w:noProof/>
                <w:color w:val="auto"/>
                <w:rPrChange w:id="86" w:author="Enrico Atkinson" w:date="2018-05-25T22:09:00Z">
                  <w:rPr>
                    <w:rStyle w:val="Hyperlink"/>
                    <w:noProof/>
                  </w:rPr>
                </w:rPrChange>
              </w:rPr>
              <w:instrText xml:space="preserve"> </w:instrText>
            </w:r>
            <w:r w:rsidRPr="002F0457">
              <w:rPr>
                <w:rFonts w:ascii="Times New Roman" w:hAnsi="Times New Roman" w:cs="Times New Roman"/>
                <w:noProof/>
                <w:color w:val="auto"/>
                <w:rPrChange w:id="87" w:author="Enrico Atkinson" w:date="2018-05-25T22:09:00Z">
                  <w:rPr>
                    <w:noProof/>
                  </w:rPr>
                </w:rPrChange>
              </w:rPr>
              <w:instrText>HYPERLINK \l "_Toc515049492"</w:instrText>
            </w:r>
            <w:r w:rsidRPr="002F0457">
              <w:rPr>
                <w:rStyle w:val="Hyperlink"/>
                <w:rFonts w:ascii="Times New Roman" w:hAnsi="Times New Roman" w:cs="Times New Roman"/>
                <w:noProof/>
                <w:color w:val="auto"/>
                <w:rPrChange w:id="88" w:author="Enrico Atkinson" w:date="2018-05-25T22:09:00Z">
                  <w:rPr>
                    <w:rStyle w:val="Hyperlink"/>
                    <w:noProof/>
                  </w:rPr>
                </w:rPrChange>
              </w:rPr>
              <w:instrText xml:space="preserve"> </w:instrText>
            </w:r>
            <w:r w:rsidRPr="002F0457">
              <w:rPr>
                <w:rStyle w:val="Hyperlink"/>
                <w:rFonts w:ascii="Times New Roman" w:hAnsi="Times New Roman" w:cs="Times New Roman"/>
                <w:noProof/>
                <w:color w:val="auto"/>
                <w:rPrChange w:id="89" w:author="Enrico Atkinson" w:date="2018-05-25T22:09:00Z">
                  <w:rPr>
                    <w:rStyle w:val="Hyperlink"/>
                    <w:noProof/>
                  </w:rPr>
                </w:rPrChange>
              </w:rPr>
            </w:r>
            <w:r w:rsidRPr="002F0457">
              <w:rPr>
                <w:rStyle w:val="Hyperlink"/>
                <w:rFonts w:ascii="Times New Roman" w:hAnsi="Times New Roman" w:cs="Times New Roman"/>
                <w:noProof/>
                <w:color w:val="auto"/>
                <w:rPrChange w:id="90" w:author="Enrico Atkinson" w:date="2018-05-25T22:09:00Z">
                  <w:rPr>
                    <w:rStyle w:val="Hyperlink"/>
                    <w:noProof/>
                  </w:rPr>
                </w:rPrChange>
              </w:rPr>
              <w:fldChar w:fldCharType="separate"/>
            </w:r>
            <w:r w:rsidRPr="002F0457">
              <w:rPr>
                <w:rStyle w:val="Hyperlink"/>
                <w:rFonts w:ascii="Times New Roman" w:hAnsi="Times New Roman" w:cs="Times New Roman"/>
                <w:noProof/>
                <w:color w:val="auto"/>
                <w:rPrChange w:id="91" w:author="Enrico Atkinson" w:date="2018-05-25T22:09:00Z">
                  <w:rPr>
                    <w:rStyle w:val="Hyperlink"/>
                    <w:rFonts w:ascii="Times New Roman" w:hAnsi="Times New Roman" w:cs="Times New Roman"/>
                    <w:noProof/>
                  </w:rPr>
                </w:rPrChange>
              </w:rPr>
              <w:t>Theoretical Discussion</w:t>
            </w:r>
            <w:r w:rsidRPr="002F0457">
              <w:rPr>
                <w:rFonts w:ascii="Times New Roman" w:hAnsi="Times New Roman" w:cs="Times New Roman"/>
                <w:noProof/>
                <w:webHidden/>
                <w:color w:val="auto"/>
                <w:rPrChange w:id="92" w:author="Enrico Atkinson" w:date="2018-05-25T22:09:00Z">
                  <w:rPr>
                    <w:noProof/>
                    <w:webHidden/>
                  </w:rPr>
                </w:rPrChange>
              </w:rPr>
              <w:tab/>
            </w:r>
            <w:r w:rsidRPr="002F0457">
              <w:rPr>
                <w:rFonts w:ascii="Times New Roman" w:hAnsi="Times New Roman" w:cs="Times New Roman"/>
                <w:noProof/>
                <w:webHidden/>
                <w:color w:val="auto"/>
                <w:rPrChange w:id="93" w:author="Enrico Atkinson" w:date="2018-05-25T22:09:00Z">
                  <w:rPr>
                    <w:noProof/>
                    <w:webHidden/>
                  </w:rPr>
                </w:rPrChange>
              </w:rPr>
              <w:fldChar w:fldCharType="begin"/>
            </w:r>
            <w:r w:rsidRPr="002F0457">
              <w:rPr>
                <w:rFonts w:ascii="Times New Roman" w:hAnsi="Times New Roman" w:cs="Times New Roman"/>
                <w:noProof/>
                <w:webHidden/>
                <w:color w:val="auto"/>
                <w:rPrChange w:id="94" w:author="Enrico Atkinson" w:date="2018-05-25T22:09:00Z">
                  <w:rPr>
                    <w:noProof/>
                    <w:webHidden/>
                  </w:rPr>
                </w:rPrChange>
              </w:rPr>
              <w:instrText xml:space="preserve"> PAGEREF _Toc515049492 \h </w:instrText>
            </w:r>
            <w:r w:rsidRPr="002F0457">
              <w:rPr>
                <w:rFonts w:ascii="Times New Roman" w:hAnsi="Times New Roman" w:cs="Times New Roman"/>
                <w:noProof/>
                <w:webHidden/>
                <w:color w:val="auto"/>
                <w:rPrChange w:id="95" w:author="Enrico Atkinson" w:date="2018-05-25T22:09:00Z">
                  <w:rPr>
                    <w:noProof/>
                    <w:webHidden/>
                  </w:rPr>
                </w:rPrChange>
              </w:rPr>
            </w:r>
          </w:ins>
          <w:r w:rsidRPr="002F0457">
            <w:rPr>
              <w:rFonts w:ascii="Times New Roman" w:hAnsi="Times New Roman" w:cs="Times New Roman"/>
              <w:noProof/>
              <w:webHidden/>
              <w:color w:val="auto"/>
              <w:rPrChange w:id="96" w:author="Enrico Atkinson" w:date="2018-05-25T22:09:00Z">
                <w:rPr>
                  <w:noProof/>
                  <w:webHidden/>
                </w:rPr>
              </w:rPrChange>
            </w:rPr>
            <w:fldChar w:fldCharType="separate"/>
          </w:r>
          <w:ins w:id="97" w:author="Enrico Atkinson (1500923)" w:date="2018-05-25T22:12:00Z">
            <w:r w:rsidR="007F49EE">
              <w:rPr>
                <w:rFonts w:ascii="Times New Roman" w:hAnsi="Times New Roman" w:cs="Times New Roman"/>
                <w:noProof/>
                <w:webHidden/>
                <w:color w:val="auto"/>
              </w:rPr>
              <w:t>4</w:t>
            </w:r>
          </w:ins>
          <w:ins w:id="98" w:author="Enrico Atkinson" w:date="2018-05-25T22:09:00Z">
            <w:r w:rsidRPr="002F0457">
              <w:rPr>
                <w:rFonts w:ascii="Times New Roman" w:hAnsi="Times New Roman" w:cs="Times New Roman"/>
                <w:noProof/>
                <w:webHidden/>
                <w:color w:val="auto"/>
                <w:rPrChange w:id="99" w:author="Enrico Atkinson" w:date="2018-05-25T22:09:00Z">
                  <w:rPr>
                    <w:noProof/>
                    <w:webHidden/>
                  </w:rPr>
                </w:rPrChange>
              </w:rPr>
              <w:fldChar w:fldCharType="end"/>
            </w:r>
            <w:r w:rsidRPr="002F0457">
              <w:rPr>
                <w:rStyle w:val="Hyperlink"/>
                <w:rFonts w:ascii="Times New Roman" w:hAnsi="Times New Roman" w:cs="Times New Roman"/>
                <w:noProof/>
                <w:color w:val="auto"/>
                <w:rPrChange w:id="100" w:author="Enrico Atkinson" w:date="2018-05-25T22:09:00Z">
                  <w:rPr>
                    <w:rStyle w:val="Hyperlink"/>
                    <w:noProof/>
                  </w:rPr>
                </w:rPrChange>
              </w:rPr>
              <w:fldChar w:fldCharType="end"/>
            </w:r>
          </w:ins>
        </w:p>
        <w:p w14:paraId="7862504F" w14:textId="43252927" w:rsidR="002F0457" w:rsidRPr="002F0457" w:rsidRDefault="002F0457">
          <w:pPr>
            <w:pStyle w:val="TOC2"/>
            <w:tabs>
              <w:tab w:val="right" w:leader="dot" w:pos="8630"/>
            </w:tabs>
            <w:rPr>
              <w:ins w:id="101" w:author="Enrico Atkinson" w:date="2018-05-25T22:09:00Z"/>
              <w:rFonts w:ascii="Times New Roman" w:eastAsiaTheme="minorEastAsia" w:hAnsi="Times New Roman" w:cs="Times New Roman"/>
              <w:noProof/>
              <w:color w:val="auto"/>
              <w:lang w:val="en-GB" w:eastAsia="en-GB"/>
              <w:rPrChange w:id="102" w:author="Enrico Atkinson" w:date="2018-05-25T22:09:00Z">
                <w:rPr>
                  <w:ins w:id="103" w:author="Enrico Atkinson" w:date="2018-05-25T22:09:00Z"/>
                  <w:rFonts w:eastAsiaTheme="minorEastAsia"/>
                  <w:noProof/>
                  <w:color w:val="auto"/>
                  <w:lang w:val="en-GB" w:eastAsia="en-GB"/>
                </w:rPr>
              </w:rPrChange>
            </w:rPr>
          </w:pPr>
          <w:ins w:id="104" w:author="Enrico Atkinson" w:date="2018-05-25T22:09:00Z">
            <w:r w:rsidRPr="002F0457">
              <w:rPr>
                <w:rStyle w:val="Hyperlink"/>
                <w:rFonts w:ascii="Times New Roman" w:hAnsi="Times New Roman" w:cs="Times New Roman"/>
                <w:noProof/>
                <w:color w:val="auto"/>
                <w:rPrChange w:id="105" w:author="Enrico Atkinson" w:date="2018-05-25T22:09:00Z">
                  <w:rPr>
                    <w:rStyle w:val="Hyperlink"/>
                    <w:noProof/>
                  </w:rPr>
                </w:rPrChange>
              </w:rPr>
              <w:fldChar w:fldCharType="begin"/>
            </w:r>
            <w:r w:rsidRPr="002F0457">
              <w:rPr>
                <w:rStyle w:val="Hyperlink"/>
                <w:rFonts w:ascii="Times New Roman" w:hAnsi="Times New Roman" w:cs="Times New Roman"/>
                <w:noProof/>
                <w:color w:val="auto"/>
                <w:rPrChange w:id="106" w:author="Enrico Atkinson" w:date="2018-05-25T22:09:00Z">
                  <w:rPr>
                    <w:rStyle w:val="Hyperlink"/>
                    <w:noProof/>
                  </w:rPr>
                </w:rPrChange>
              </w:rPr>
              <w:instrText xml:space="preserve"> </w:instrText>
            </w:r>
            <w:r w:rsidRPr="002F0457">
              <w:rPr>
                <w:rFonts w:ascii="Times New Roman" w:hAnsi="Times New Roman" w:cs="Times New Roman"/>
                <w:noProof/>
                <w:color w:val="auto"/>
                <w:rPrChange w:id="107" w:author="Enrico Atkinson" w:date="2018-05-25T22:09:00Z">
                  <w:rPr>
                    <w:noProof/>
                  </w:rPr>
                </w:rPrChange>
              </w:rPr>
              <w:instrText>HYPERLINK \l "_Toc515049493"</w:instrText>
            </w:r>
            <w:r w:rsidRPr="002F0457">
              <w:rPr>
                <w:rStyle w:val="Hyperlink"/>
                <w:rFonts w:ascii="Times New Roman" w:hAnsi="Times New Roman" w:cs="Times New Roman"/>
                <w:noProof/>
                <w:color w:val="auto"/>
                <w:rPrChange w:id="108" w:author="Enrico Atkinson" w:date="2018-05-25T22:09:00Z">
                  <w:rPr>
                    <w:rStyle w:val="Hyperlink"/>
                    <w:noProof/>
                  </w:rPr>
                </w:rPrChange>
              </w:rPr>
              <w:instrText xml:space="preserve"> </w:instrText>
            </w:r>
            <w:r w:rsidRPr="002F0457">
              <w:rPr>
                <w:rStyle w:val="Hyperlink"/>
                <w:rFonts w:ascii="Times New Roman" w:hAnsi="Times New Roman" w:cs="Times New Roman"/>
                <w:noProof/>
                <w:color w:val="auto"/>
                <w:rPrChange w:id="109" w:author="Enrico Atkinson" w:date="2018-05-25T22:09:00Z">
                  <w:rPr>
                    <w:rStyle w:val="Hyperlink"/>
                    <w:noProof/>
                  </w:rPr>
                </w:rPrChange>
              </w:rPr>
            </w:r>
            <w:r w:rsidRPr="002F0457">
              <w:rPr>
                <w:rStyle w:val="Hyperlink"/>
                <w:rFonts w:ascii="Times New Roman" w:hAnsi="Times New Roman" w:cs="Times New Roman"/>
                <w:noProof/>
                <w:color w:val="auto"/>
                <w:rPrChange w:id="110" w:author="Enrico Atkinson" w:date="2018-05-25T22:09:00Z">
                  <w:rPr>
                    <w:rStyle w:val="Hyperlink"/>
                    <w:noProof/>
                  </w:rPr>
                </w:rPrChange>
              </w:rPr>
              <w:fldChar w:fldCharType="separate"/>
            </w:r>
            <w:r w:rsidRPr="002F0457">
              <w:rPr>
                <w:rStyle w:val="Hyperlink"/>
                <w:rFonts w:ascii="Times New Roman" w:hAnsi="Times New Roman" w:cs="Times New Roman"/>
                <w:noProof/>
                <w:color w:val="auto"/>
                <w:rPrChange w:id="111" w:author="Enrico Atkinson" w:date="2018-05-25T22:09:00Z">
                  <w:rPr>
                    <w:rStyle w:val="Hyperlink"/>
                    <w:rFonts w:ascii="Times New Roman" w:hAnsi="Times New Roman" w:cs="Times New Roman"/>
                    <w:noProof/>
                  </w:rPr>
                </w:rPrChange>
              </w:rPr>
              <w:t>Trade and Gift Exchange</w:t>
            </w:r>
            <w:r w:rsidRPr="002F0457">
              <w:rPr>
                <w:rFonts w:ascii="Times New Roman" w:hAnsi="Times New Roman" w:cs="Times New Roman"/>
                <w:noProof/>
                <w:webHidden/>
                <w:color w:val="auto"/>
                <w:rPrChange w:id="112" w:author="Enrico Atkinson" w:date="2018-05-25T22:09:00Z">
                  <w:rPr>
                    <w:noProof/>
                    <w:webHidden/>
                  </w:rPr>
                </w:rPrChange>
              </w:rPr>
              <w:tab/>
            </w:r>
            <w:r w:rsidRPr="002F0457">
              <w:rPr>
                <w:rFonts w:ascii="Times New Roman" w:hAnsi="Times New Roman" w:cs="Times New Roman"/>
                <w:noProof/>
                <w:webHidden/>
                <w:color w:val="auto"/>
                <w:rPrChange w:id="113" w:author="Enrico Atkinson" w:date="2018-05-25T22:09:00Z">
                  <w:rPr>
                    <w:noProof/>
                    <w:webHidden/>
                  </w:rPr>
                </w:rPrChange>
              </w:rPr>
              <w:fldChar w:fldCharType="begin"/>
            </w:r>
            <w:r w:rsidRPr="002F0457">
              <w:rPr>
                <w:rFonts w:ascii="Times New Roman" w:hAnsi="Times New Roman" w:cs="Times New Roman"/>
                <w:noProof/>
                <w:webHidden/>
                <w:color w:val="auto"/>
                <w:rPrChange w:id="114" w:author="Enrico Atkinson" w:date="2018-05-25T22:09:00Z">
                  <w:rPr>
                    <w:noProof/>
                    <w:webHidden/>
                  </w:rPr>
                </w:rPrChange>
              </w:rPr>
              <w:instrText xml:space="preserve"> PAGEREF _Toc515049493 \h </w:instrText>
            </w:r>
            <w:r w:rsidRPr="002F0457">
              <w:rPr>
                <w:rFonts w:ascii="Times New Roman" w:hAnsi="Times New Roman" w:cs="Times New Roman"/>
                <w:noProof/>
                <w:webHidden/>
                <w:color w:val="auto"/>
                <w:rPrChange w:id="115" w:author="Enrico Atkinson" w:date="2018-05-25T22:09:00Z">
                  <w:rPr>
                    <w:noProof/>
                    <w:webHidden/>
                  </w:rPr>
                </w:rPrChange>
              </w:rPr>
            </w:r>
          </w:ins>
          <w:r w:rsidRPr="002F0457">
            <w:rPr>
              <w:rFonts w:ascii="Times New Roman" w:hAnsi="Times New Roman" w:cs="Times New Roman"/>
              <w:noProof/>
              <w:webHidden/>
              <w:color w:val="auto"/>
              <w:rPrChange w:id="116" w:author="Enrico Atkinson" w:date="2018-05-25T22:09:00Z">
                <w:rPr>
                  <w:noProof/>
                  <w:webHidden/>
                </w:rPr>
              </w:rPrChange>
            </w:rPr>
            <w:fldChar w:fldCharType="separate"/>
          </w:r>
          <w:ins w:id="117" w:author="Enrico Atkinson (1500923)" w:date="2018-05-25T22:12:00Z">
            <w:r w:rsidR="007F49EE">
              <w:rPr>
                <w:rFonts w:ascii="Times New Roman" w:hAnsi="Times New Roman" w:cs="Times New Roman"/>
                <w:noProof/>
                <w:webHidden/>
                <w:color w:val="auto"/>
              </w:rPr>
              <w:t>4</w:t>
            </w:r>
          </w:ins>
          <w:ins w:id="118" w:author="Enrico Atkinson" w:date="2018-05-25T22:09:00Z">
            <w:r w:rsidRPr="002F0457">
              <w:rPr>
                <w:rFonts w:ascii="Times New Roman" w:hAnsi="Times New Roman" w:cs="Times New Roman"/>
                <w:noProof/>
                <w:webHidden/>
                <w:color w:val="auto"/>
                <w:rPrChange w:id="119" w:author="Enrico Atkinson" w:date="2018-05-25T22:09:00Z">
                  <w:rPr>
                    <w:noProof/>
                    <w:webHidden/>
                  </w:rPr>
                </w:rPrChange>
              </w:rPr>
              <w:fldChar w:fldCharType="end"/>
            </w:r>
            <w:r w:rsidRPr="002F0457">
              <w:rPr>
                <w:rStyle w:val="Hyperlink"/>
                <w:rFonts w:ascii="Times New Roman" w:hAnsi="Times New Roman" w:cs="Times New Roman"/>
                <w:noProof/>
                <w:color w:val="auto"/>
                <w:rPrChange w:id="120" w:author="Enrico Atkinson" w:date="2018-05-25T22:09:00Z">
                  <w:rPr>
                    <w:rStyle w:val="Hyperlink"/>
                    <w:noProof/>
                  </w:rPr>
                </w:rPrChange>
              </w:rPr>
              <w:fldChar w:fldCharType="end"/>
            </w:r>
          </w:ins>
        </w:p>
        <w:p w14:paraId="6EAFF07D" w14:textId="7756C6A5" w:rsidR="002F0457" w:rsidRPr="002F0457" w:rsidRDefault="002F0457">
          <w:pPr>
            <w:pStyle w:val="TOC1"/>
            <w:tabs>
              <w:tab w:val="right" w:leader="dot" w:pos="8630"/>
            </w:tabs>
            <w:rPr>
              <w:ins w:id="121" w:author="Enrico Atkinson" w:date="2018-05-25T22:09:00Z"/>
              <w:rFonts w:ascii="Times New Roman" w:eastAsiaTheme="minorEastAsia" w:hAnsi="Times New Roman" w:cs="Times New Roman"/>
              <w:noProof/>
              <w:color w:val="auto"/>
              <w:lang w:val="en-GB" w:eastAsia="en-GB"/>
              <w:rPrChange w:id="122" w:author="Enrico Atkinson" w:date="2018-05-25T22:09:00Z">
                <w:rPr>
                  <w:ins w:id="123" w:author="Enrico Atkinson" w:date="2018-05-25T22:09:00Z"/>
                  <w:rFonts w:eastAsiaTheme="minorEastAsia"/>
                  <w:noProof/>
                  <w:color w:val="auto"/>
                  <w:lang w:val="en-GB" w:eastAsia="en-GB"/>
                </w:rPr>
              </w:rPrChange>
            </w:rPr>
          </w:pPr>
          <w:ins w:id="124" w:author="Enrico Atkinson" w:date="2018-05-25T22:09:00Z">
            <w:r w:rsidRPr="002F0457">
              <w:rPr>
                <w:rStyle w:val="Hyperlink"/>
                <w:rFonts w:ascii="Times New Roman" w:hAnsi="Times New Roman" w:cs="Times New Roman"/>
                <w:noProof/>
                <w:color w:val="auto"/>
                <w:rPrChange w:id="125" w:author="Enrico Atkinson" w:date="2018-05-25T22:09:00Z">
                  <w:rPr>
                    <w:rStyle w:val="Hyperlink"/>
                    <w:noProof/>
                  </w:rPr>
                </w:rPrChange>
              </w:rPr>
              <w:fldChar w:fldCharType="begin"/>
            </w:r>
            <w:r w:rsidRPr="002F0457">
              <w:rPr>
                <w:rStyle w:val="Hyperlink"/>
                <w:rFonts w:ascii="Times New Roman" w:hAnsi="Times New Roman" w:cs="Times New Roman"/>
                <w:noProof/>
                <w:color w:val="auto"/>
                <w:rPrChange w:id="126" w:author="Enrico Atkinson" w:date="2018-05-25T22:09:00Z">
                  <w:rPr>
                    <w:rStyle w:val="Hyperlink"/>
                    <w:noProof/>
                  </w:rPr>
                </w:rPrChange>
              </w:rPr>
              <w:instrText xml:space="preserve"> </w:instrText>
            </w:r>
            <w:r w:rsidRPr="002F0457">
              <w:rPr>
                <w:rFonts w:ascii="Times New Roman" w:hAnsi="Times New Roman" w:cs="Times New Roman"/>
                <w:noProof/>
                <w:color w:val="auto"/>
                <w:rPrChange w:id="127" w:author="Enrico Atkinson" w:date="2018-05-25T22:09:00Z">
                  <w:rPr>
                    <w:noProof/>
                  </w:rPr>
                </w:rPrChange>
              </w:rPr>
              <w:instrText>HYPERLINK \l "_Toc515049494"</w:instrText>
            </w:r>
            <w:r w:rsidRPr="002F0457">
              <w:rPr>
                <w:rStyle w:val="Hyperlink"/>
                <w:rFonts w:ascii="Times New Roman" w:hAnsi="Times New Roman" w:cs="Times New Roman"/>
                <w:noProof/>
                <w:color w:val="auto"/>
                <w:rPrChange w:id="128" w:author="Enrico Atkinson" w:date="2018-05-25T22:09:00Z">
                  <w:rPr>
                    <w:rStyle w:val="Hyperlink"/>
                    <w:noProof/>
                  </w:rPr>
                </w:rPrChange>
              </w:rPr>
              <w:instrText xml:space="preserve"> </w:instrText>
            </w:r>
            <w:r w:rsidRPr="002F0457">
              <w:rPr>
                <w:rStyle w:val="Hyperlink"/>
                <w:rFonts w:ascii="Times New Roman" w:hAnsi="Times New Roman" w:cs="Times New Roman"/>
                <w:noProof/>
                <w:color w:val="auto"/>
                <w:rPrChange w:id="129" w:author="Enrico Atkinson" w:date="2018-05-25T22:09:00Z">
                  <w:rPr>
                    <w:rStyle w:val="Hyperlink"/>
                    <w:noProof/>
                  </w:rPr>
                </w:rPrChange>
              </w:rPr>
            </w:r>
            <w:r w:rsidRPr="002F0457">
              <w:rPr>
                <w:rStyle w:val="Hyperlink"/>
                <w:rFonts w:ascii="Times New Roman" w:hAnsi="Times New Roman" w:cs="Times New Roman"/>
                <w:noProof/>
                <w:color w:val="auto"/>
                <w:rPrChange w:id="130" w:author="Enrico Atkinson" w:date="2018-05-25T22:09:00Z">
                  <w:rPr>
                    <w:rStyle w:val="Hyperlink"/>
                    <w:noProof/>
                  </w:rPr>
                </w:rPrChange>
              </w:rPr>
              <w:fldChar w:fldCharType="separate"/>
            </w:r>
            <w:r w:rsidRPr="002F0457">
              <w:rPr>
                <w:rStyle w:val="Hyperlink"/>
                <w:rFonts w:ascii="Times New Roman" w:hAnsi="Times New Roman" w:cs="Times New Roman"/>
                <w:noProof/>
                <w:color w:val="auto"/>
                <w:rPrChange w:id="131" w:author="Enrico Atkinson" w:date="2018-05-25T22:09:00Z">
                  <w:rPr>
                    <w:rStyle w:val="Hyperlink"/>
                    <w:rFonts w:ascii="Times New Roman" w:hAnsi="Times New Roman" w:cs="Times New Roman"/>
                    <w:noProof/>
                  </w:rPr>
                </w:rPrChange>
              </w:rPr>
              <w:t>Presentation of Data &amp; Context of Research</w:t>
            </w:r>
            <w:r w:rsidRPr="002F0457">
              <w:rPr>
                <w:rFonts w:ascii="Times New Roman" w:hAnsi="Times New Roman" w:cs="Times New Roman"/>
                <w:noProof/>
                <w:webHidden/>
                <w:color w:val="auto"/>
                <w:rPrChange w:id="132" w:author="Enrico Atkinson" w:date="2018-05-25T22:09:00Z">
                  <w:rPr>
                    <w:noProof/>
                    <w:webHidden/>
                  </w:rPr>
                </w:rPrChange>
              </w:rPr>
              <w:tab/>
            </w:r>
            <w:bookmarkStart w:id="133" w:name="_GoBack"/>
            <w:bookmarkEnd w:id="133"/>
            <w:r w:rsidRPr="002F0457">
              <w:rPr>
                <w:rFonts w:ascii="Times New Roman" w:hAnsi="Times New Roman" w:cs="Times New Roman"/>
                <w:noProof/>
                <w:webHidden/>
                <w:color w:val="auto"/>
                <w:rPrChange w:id="134" w:author="Enrico Atkinson" w:date="2018-05-25T22:09:00Z">
                  <w:rPr>
                    <w:noProof/>
                    <w:webHidden/>
                  </w:rPr>
                </w:rPrChange>
              </w:rPr>
              <w:fldChar w:fldCharType="begin"/>
            </w:r>
            <w:r w:rsidRPr="002F0457">
              <w:rPr>
                <w:rFonts w:ascii="Times New Roman" w:hAnsi="Times New Roman" w:cs="Times New Roman"/>
                <w:noProof/>
                <w:webHidden/>
                <w:color w:val="auto"/>
                <w:rPrChange w:id="135" w:author="Enrico Atkinson" w:date="2018-05-25T22:09:00Z">
                  <w:rPr>
                    <w:noProof/>
                    <w:webHidden/>
                  </w:rPr>
                </w:rPrChange>
              </w:rPr>
              <w:instrText xml:space="preserve"> PAGEREF _Toc515049494 \h </w:instrText>
            </w:r>
            <w:r w:rsidRPr="002F0457">
              <w:rPr>
                <w:rFonts w:ascii="Times New Roman" w:hAnsi="Times New Roman" w:cs="Times New Roman"/>
                <w:noProof/>
                <w:webHidden/>
                <w:color w:val="auto"/>
                <w:rPrChange w:id="136" w:author="Enrico Atkinson" w:date="2018-05-25T22:09:00Z">
                  <w:rPr>
                    <w:noProof/>
                    <w:webHidden/>
                  </w:rPr>
                </w:rPrChange>
              </w:rPr>
            </w:r>
          </w:ins>
          <w:r w:rsidRPr="002F0457">
            <w:rPr>
              <w:rFonts w:ascii="Times New Roman" w:hAnsi="Times New Roman" w:cs="Times New Roman"/>
              <w:noProof/>
              <w:webHidden/>
              <w:color w:val="auto"/>
              <w:rPrChange w:id="137" w:author="Enrico Atkinson" w:date="2018-05-25T22:09:00Z">
                <w:rPr>
                  <w:noProof/>
                  <w:webHidden/>
                </w:rPr>
              </w:rPrChange>
            </w:rPr>
            <w:fldChar w:fldCharType="separate"/>
          </w:r>
          <w:ins w:id="138" w:author="Enrico Atkinson (1500923)" w:date="2018-05-25T22:12:00Z">
            <w:r w:rsidR="007F49EE">
              <w:rPr>
                <w:rFonts w:ascii="Times New Roman" w:hAnsi="Times New Roman" w:cs="Times New Roman"/>
                <w:noProof/>
                <w:webHidden/>
                <w:color w:val="auto"/>
              </w:rPr>
              <w:t>6</w:t>
            </w:r>
          </w:ins>
          <w:ins w:id="139" w:author="Enrico Atkinson" w:date="2018-05-25T22:09:00Z">
            <w:r w:rsidRPr="002F0457">
              <w:rPr>
                <w:rFonts w:ascii="Times New Roman" w:hAnsi="Times New Roman" w:cs="Times New Roman"/>
                <w:noProof/>
                <w:webHidden/>
                <w:color w:val="auto"/>
                <w:rPrChange w:id="140" w:author="Enrico Atkinson" w:date="2018-05-25T22:09:00Z">
                  <w:rPr>
                    <w:noProof/>
                    <w:webHidden/>
                  </w:rPr>
                </w:rPrChange>
              </w:rPr>
              <w:fldChar w:fldCharType="end"/>
            </w:r>
            <w:r w:rsidRPr="002F0457">
              <w:rPr>
                <w:rStyle w:val="Hyperlink"/>
                <w:rFonts w:ascii="Times New Roman" w:hAnsi="Times New Roman" w:cs="Times New Roman"/>
                <w:noProof/>
                <w:color w:val="auto"/>
                <w:rPrChange w:id="141" w:author="Enrico Atkinson" w:date="2018-05-25T22:09:00Z">
                  <w:rPr>
                    <w:rStyle w:val="Hyperlink"/>
                    <w:noProof/>
                  </w:rPr>
                </w:rPrChange>
              </w:rPr>
              <w:fldChar w:fldCharType="end"/>
            </w:r>
          </w:ins>
        </w:p>
        <w:p w14:paraId="6EA9ED1C" w14:textId="0B512C32" w:rsidR="002F0457" w:rsidRPr="002F0457" w:rsidRDefault="002F0457">
          <w:pPr>
            <w:pStyle w:val="TOC1"/>
            <w:tabs>
              <w:tab w:val="right" w:leader="dot" w:pos="8630"/>
            </w:tabs>
            <w:rPr>
              <w:ins w:id="142" w:author="Enrico Atkinson" w:date="2018-05-25T22:09:00Z"/>
              <w:rFonts w:ascii="Times New Roman" w:eastAsiaTheme="minorEastAsia" w:hAnsi="Times New Roman" w:cs="Times New Roman"/>
              <w:noProof/>
              <w:color w:val="auto"/>
              <w:lang w:val="en-GB" w:eastAsia="en-GB"/>
              <w:rPrChange w:id="143" w:author="Enrico Atkinson" w:date="2018-05-25T22:09:00Z">
                <w:rPr>
                  <w:ins w:id="144" w:author="Enrico Atkinson" w:date="2018-05-25T22:09:00Z"/>
                  <w:rFonts w:eastAsiaTheme="minorEastAsia"/>
                  <w:noProof/>
                  <w:color w:val="auto"/>
                  <w:lang w:val="en-GB" w:eastAsia="en-GB"/>
                </w:rPr>
              </w:rPrChange>
            </w:rPr>
          </w:pPr>
          <w:ins w:id="145" w:author="Enrico Atkinson" w:date="2018-05-25T22:09:00Z">
            <w:r w:rsidRPr="002F0457">
              <w:rPr>
                <w:rStyle w:val="Hyperlink"/>
                <w:rFonts w:ascii="Times New Roman" w:hAnsi="Times New Roman" w:cs="Times New Roman"/>
                <w:noProof/>
                <w:color w:val="auto"/>
                <w:rPrChange w:id="146" w:author="Enrico Atkinson" w:date="2018-05-25T22:09:00Z">
                  <w:rPr>
                    <w:rStyle w:val="Hyperlink"/>
                    <w:noProof/>
                  </w:rPr>
                </w:rPrChange>
              </w:rPr>
              <w:fldChar w:fldCharType="begin"/>
            </w:r>
            <w:r w:rsidRPr="002F0457">
              <w:rPr>
                <w:rStyle w:val="Hyperlink"/>
                <w:rFonts w:ascii="Times New Roman" w:hAnsi="Times New Roman" w:cs="Times New Roman"/>
                <w:noProof/>
                <w:color w:val="auto"/>
                <w:rPrChange w:id="147" w:author="Enrico Atkinson" w:date="2018-05-25T22:09:00Z">
                  <w:rPr>
                    <w:rStyle w:val="Hyperlink"/>
                    <w:noProof/>
                  </w:rPr>
                </w:rPrChange>
              </w:rPr>
              <w:instrText xml:space="preserve"> </w:instrText>
            </w:r>
            <w:r w:rsidRPr="002F0457">
              <w:rPr>
                <w:rFonts w:ascii="Times New Roman" w:hAnsi="Times New Roman" w:cs="Times New Roman"/>
                <w:noProof/>
                <w:color w:val="auto"/>
                <w:rPrChange w:id="148" w:author="Enrico Atkinson" w:date="2018-05-25T22:09:00Z">
                  <w:rPr>
                    <w:noProof/>
                  </w:rPr>
                </w:rPrChange>
              </w:rPr>
              <w:instrText>HYPERLINK \l "_Toc515049495"</w:instrText>
            </w:r>
            <w:r w:rsidRPr="002F0457">
              <w:rPr>
                <w:rStyle w:val="Hyperlink"/>
                <w:rFonts w:ascii="Times New Roman" w:hAnsi="Times New Roman" w:cs="Times New Roman"/>
                <w:noProof/>
                <w:color w:val="auto"/>
                <w:rPrChange w:id="149" w:author="Enrico Atkinson" w:date="2018-05-25T22:09:00Z">
                  <w:rPr>
                    <w:rStyle w:val="Hyperlink"/>
                    <w:noProof/>
                  </w:rPr>
                </w:rPrChange>
              </w:rPr>
              <w:instrText xml:space="preserve"> </w:instrText>
            </w:r>
            <w:r w:rsidRPr="002F0457">
              <w:rPr>
                <w:rStyle w:val="Hyperlink"/>
                <w:rFonts w:ascii="Times New Roman" w:hAnsi="Times New Roman" w:cs="Times New Roman"/>
                <w:noProof/>
                <w:color w:val="auto"/>
                <w:rPrChange w:id="150" w:author="Enrico Atkinson" w:date="2018-05-25T22:09:00Z">
                  <w:rPr>
                    <w:rStyle w:val="Hyperlink"/>
                    <w:noProof/>
                  </w:rPr>
                </w:rPrChange>
              </w:rPr>
            </w:r>
            <w:r w:rsidRPr="002F0457">
              <w:rPr>
                <w:rStyle w:val="Hyperlink"/>
                <w:rFonts w:ascii="Times New Roman" w:hAnsi="Times New Roman" w:cs="Times New Roman"/>
                <w:noProof/>
                <w:color w:val="auto"/>
                <w:rPrChange w:id="151" w:author="Enrico Atkinson" w:date="2018-05-25T22:09:00Z">
                  <w:rPr>
                    <w:rStyle w:val="Hyperlink"/>
                    <w:noProof/>
                  </w:rPr>
                </w:rPrChange>
              </w:rPr>
              <w:fldChar w:fldCharType="separate"/>
            </w:r>
            <w:r w:rsidRPr="002F0457">
              <w:rPr>
                <w:rStyle w:val="Hyperlink"/>
                <w:rFonts w:ascii="Times New Roman" w:hAnsi="Times New Roman" w:cs="Times New Roman"/>
                <w:noProof/>
                <w:color w:val="auto"/>
                <w:rPrChange w:id="152" w:author="Enrico Atkinson" w:date="2018-05-25T22:09:00Z">
                  <w:rPr>
                    <w:rStyle w:val="Hyperlink"/>
                    <w:rFonts w:ascii="Times New Roman" w:hAnsi="Times New Roman" w:cs="Times New Roman"/>
                    <w:noProof/>
                  </w:rPr>
                </w:rPrChange>
              </w:rPr>
              <w:t>Interpretation and Analysis</w:t>
            </w:r>
            <w:r w:rsidRPr="002F0457">
              <w:rPr>
                <w:rFonts w:ascii="Times New Roman" w:hAnsi="Times New Roman" w:cs="Times New Roman"/>
                <w:noProof/>
                <w:webHidden/>
                <w:color w:val="auto"/>
                <w:rPrChange w:id="153" w:author="Enrico Atkinson" w:date="2018-05-25T22:09:00Z">
                  <w:rPr>
                    <w:noProof/>
                    <w:webHidden/>
                  </w:rPr>
                </w:rPrChange>
              </w:rPr>
              <w:tab/>
            </w:r>
            <w:r w:rsidRPr="002F0457">
              <w:rPr>
                <w:rFonts w:ascii="Times New Roman" w:hAnsi="Times New Roman" w:cs="Times New Roman"/>
                <w:noProof/>
                <w:webHidden/>
                <w:color w:val="auto"/>
                <w:rPrChange w:id="154" w:author="Enrico Atkinson" w:date="2018-05-25T22:09:00Z">
                  <w:rPr>
                    <w:noProof/>
                    <w:webHidden/>
                  </w:rPr>
                </w:rPrChange>
              </w:rPr>
              <w:fldChar w:fldCharType="begin"/>
            </w:r>
            <w:r w:rsidRPr="002F0457">
              <w:rPr>
                <w:rFonts w:ascii="Times New Roman" w:hAnsi="Times New Roman" w:cs="Times New Roman"/>
                <w:noProof/>
                <w:webHidden/>
                <w:color w:val="auto"/>
                <w:rPrChange w:id="155" w:author="Enrico Atkinson" w:date="2018-05-25T22:09:00Z">
                  <w:rPr>
                    <w:noProof/>
                    <w:webHidden/>
                  </w:rPr>
                </w:rPrChange>
              </w:rPr>
              <w:instrText xml:space="preserve"> PAGEREF _Toc515049495 \h </w:instrText>
            </w:r>
            <w:r w:rsidRPr="002F0457">
              <w:rPr>
                <w:rFonts w:ascii="Times New Roman" w:hAnsi="Times New Roman" w:cs="Times New Roman"/>
                <w:noProof/>
                <w:webHidden/>
                <w:color w:val="auto"/>
                <w:rPrChange w:id="156" w:author="Enrico Atkinson" w:date="2018-05-25T22:09:00Z">
                  <w:rPr>
                    <w:noProof/>
                    <w:webHidden/>
                  </w:rPr>
                </w:rPrChange>
              </w:rPr>
            </w:r>
          </w:ins>
          <w:r w:rsidRPr="002F0457">
            <w:rPr>
              <w:rFonts w:ascii="Times New Roman" w:hAnsi="Times New Roman" w:cs="Times New Roman"/>
              <w:noProof/>
              <w:webHidden/>
              <w:color w:val="auto"/>
              <w:rPrChange w:id="157" w:author="Enrico Atkinson" w:date="2018-05-25T22:09:00Z">
                <w:rPr>
                  <w:noProof/>
                  <w:webHidden/>
                </w:rPr>
              </w:rPrChange>
            </w:rPr>
            <w:fldChar w:fldCharType="separate"/>
          </w:r>
          <w:ins w:id="158" w:author="Enrico Atkinson (1500923)" w:date="2018-05-25T22:12:00Z">
            <w:r w:rsidR="007F49EE">
              <w:rPr>
                <w:rFonts w:ascii="Times New Roman" w:hAnsi="Times New Roman" w:cs="Times New Roman"/>
                <w:noProof/>
                <w:webHidden/>
                <w:color w:val="auto"/>
              </w:rPr>
              <w:t>9</w:t>
            </w:r>
          </w:ins>
          <w:ins w:id="159" w:author="Enrico Atkinson" w:date="2018-05-25T22:09:00Z">
            <w:r w:rsidRPr="002F0457">
              <w:rPr>
                <w:rFonts w:ascii="Times New Roman" w:hAnsi="Times New Roman" w:cs="Times New Roman"/>
                <w:noProof/>
                <w:webHidden/>
                <w:color w:val="auto"/>
                <w:rPrChange w:id="160" w:author="Enrico Atkinson" w:date="2018-05-25T22:09:00Z">
                  <w:rPr>
                    <w:noProof/>
                    <w:webHidden/>
                  </w:rPr>
                </w:rPrChange>
              </w:rPr>
              <w:fldChar w:fldCharType="end"/>
            </w:r>
            <w:r w:rsidRPr="002F0457">
              <w:rPr>
                <w:rStyle w:val="Hyperlink"/>
                <w:rFonts w:ascii="Times New Roman" w:hAnsi="Times New Roman" w:cs="Times New Roman"/>
                <w:noProof/>
                <w:color w:val="auto"/>
                <w:rPrChange w:id="161" w:author="Enrico Atkinson" w:date="2018-05-25T22:09:00Z">
                  <w:rPr>
                    <w:rStyle w:val="Hyperlink"/>
                    <w:noProof/>
                  </w:rPr>
                </w:rPrChange>
              </w:rPr>
              <w:fldChar w:fldCharType="end"/>
            </w:r>
          </w:ins>
        </w:p>
        <w:p w14:paraId="07FA3533" w14:textId="1329F313" w:rsidR="002F0457" w:rsidRPr="002F0457" w:rsidRDefault="002F0457">
          <w:pPr>
            <w:pStyle w:val="TOC2"/>
            <w:tabs>
              <w:tab w:val="right" w:leader="dot" w:pos="8630"/>
            </w:tabs>
            <w:rPr>
              <w:ins w:id="162" w:author="Enrico Atkinson" w:date="2018-05-25T22:09:00Z"/>
              <w:rFonts w:ascii="Times New Roman" w:eastAsiaTheme="minorEastAsia" w:hAnsi="Times New Roman" w:cs="Times New Roman"/>
              <w:noProof/>
              <w:color w:val="auto"/>
              <w:lang w:val="en-GB" w:eastAsia="en-GB"/>
              <w:rPrChange w:id="163" w:author="Enrico Atkinson" w:date="2018-05-25T22:09:00Z">
                <w:rPr>
                  <w:ins w:id="164" w:author="Enrico Atkinson" w:date="2018-05-25T22:09:00Z"/>
                  <w:rFonts w:eastAsiaTheme="minorEastAsia"/>
                  <w:noProof/>
                  <w:color w:val="auto"/>
                  <w:lang w:val="en-GB" w:eastAsia="en-GB"/>
                </w:rPr>
              </w:rPrChange>
            </w:rPr>
          </w:pPr>
          <w:ins w:id="165" w:author="Enrico Atkinson" w:date="2018-05-25T22:09:00Z">
            <w:r w:rsidRPr="002F0457">
              <w:rPr>
                <w:rStyle w:val="Hyperlink"/>
                <w:rFonts w:ascii="Times New Roman" w:hAnsi="Times New Roman" w:cs="Times New Roman"/>
                <w:noProof/>
                <w:color w:val="auto"/>
                <w:rPrChange w:id="166" w:author="Enrico Atkinson" w:date="2018-05-25T22:09:00Z">
                  <w:rPr>
                    <w:rStyle w:val="Hyperlink"/>
                    <w:noProof/>
                  </w:rPr>
                </w:rPrChange>
              </w:rPr>
              <w:fldChar w:fldCharType="begin"/>
            </w:r>
            <w:r w:rsidRPr="002F0457">
              <w:rPr>
                <w:rStyle w:val="Hyperlink"/>
                <w:rFonts w:ascii="Times New Roman" w:hAnsi="Times New Roman" w:cs="Times New Roman"/>
                <w:noProof/>
                <w:color w:val="auto"/>
                <w:rPrChange w:id="167" w:author="Enrico Atkinson" w:date="2018-05-25T22:09:00Z">
                  <w:rPr>
                    <w:rStyle w:val="Hyperlink"/>
                    <w:noProof/>
                  </w:rPr>
                </w:rPrChange>
              </w:rPr>
              <w:instrText xml:space="preserve"> </w:instrText>
            </w:r>
            <w:r w:rsidRPr="002F0457">
              <w:rPr>
                <w:rFonts w:ascii="Times New Roman" w:hAnsi="Times New Roman" w:cs="Times New Roman"/>
                <w:noProof/>
                <w:color w:val="auto"/>
                <w:rPrChange w:id="168" w:author="Enrico Atkinson" w:date="2018-05-25T22:09:00Z">
                  <w:rPr>
                    <w:noProof/>
                  </w:rPr>
                </w:rPrChange>
              </w:rPr>
              <w:instrText>HYPERLINK \l "_Toc515049496"</w:instrText>
            </w:r>
            <w:r w:rsidRPr="002F0457">
              <w:rPr>
                <w:rStyle w:val="Hyperlink"/>
                <w:rFonts w:ascii="Times New Roman" w:hAnsi="Times New Roman" w:cs="Times New Roman"/>
                <w:noProof/>
                <w:color w:val="auto"/>
                <w:rPrChange w:id="169" w:author="Enrico Atkinson" w:date="2018-05-25T22:09:00Z">
                  <w:rPr>
                    <w:rStyle w:val="Hyperlink"/>
                    <w:noProof/>
                  </w:rPr>
                </w:rPrChange>
              </w:rPr>
              <w:instrText xml:space="preserve"> </w:instrText>
            </w:r>
            <w:r w:rsidRPr="002F0457">
              <w:rPr>
                <w:rStyle w:val="Hyperlink"/>
                <w:rFonts w:ascii="Times New Roman" w:hAnsi="Times New Roman" w:cs="Times New Roman"/>
                <w:noProof/>
                <w:color w:val="auto"/>
                <w:rPrChange w:id="170" w:author="Enrico Atkinson" w:date="2018-05-25T22:09:00Z">
                  <w:rPr>
                    <w:rStyle w:val="Hyperlink"/>
                    <w:noProof/>
                  </w:rPr>
                </w:rPrChange>
              </w:rPr>
            </w:r>
            <w:r w:rsidRPr="002F0457">
              <w:rPr>
                <w:rStyle w:val="Hyperlink"/>
                <w:rFonts w:ascii="Times New Roman" w:hAnsi="Times New Roman" w:cs="Times New Roman"/>
                <w:noProof/>
                <w:color w:val="auto"/>
                <w:rPrChange w:id="171" w:author="Enrico Atkinson" w:date="2018-05-25T22:09:00Z">
                  <w:rPr>
                    <w:rStyle w:val="Hyperlink"/>
                    <w:noProof/>
                  </w:rPr>
                </w:rPrChange>
              </w:rPr>
              <w:fldChar w:fldCharType="separate"/>
            </w:r>
            <w:r w:rsidRPr="002F0457">
              <w:rPr>
                <w:rStyle w:val="Hyperlink"/>
                <w:rFonts w:ascii="Times New Roman" w:hAnsi="Times New Roman" w:cs="Times New Roman"/>
                <w:noProof/>
                <w:color w:val="auto"/>
                <w:rPrChange w:id="172" w:author="Enrico Atkinson" w:date="2018-05-25T22:09:00Z">
                  <w:rPr>
                    <w:rStyle w:val="Hyperlink"/>
                    <w:rFonts w:ascii="Times New Roman" w:hAnsi="Times New Roman" w:cs="Times New Roman"/>
                    <w:noProof/>
                  </w:rPr>
                </w:rPrChange>
              </w:rPr>
              <w:t>The Growth of Egyptian Trade</w:t>
            </w:r>
            <w:r w:rsidRPr="002F0457">
              <w:rPr>
                <w:rFonts w:ascii="Times New Roman" w:hAnsi="Times New Roman" w:cs="Times New Roman"/>
                <w:noProof/>
                <w:webHidden/>
                <w:color w:val="auto"/>
                <w:rPrChange w:id="173" w:author="Enrico Atkinson" w:date="2018-05-25T22:09:00Z">
                  <w:rPr>
                    <w:noProof/>
                    <w:webHidden/>
                  </w:rPr>
                </w:rPrChange>
              </w:rPr>
              <w:tab/>
            </w:r>
            <w:r w:rsidRPr="002F0457">
              <w:rPr>
                <w:rFonts w:ascii="Times New Roman" w:hAnsi="Times New Roman" w:cs="Times New Roman"/>
                <w:noProof/>
                <w:webHidden/>
                <w:color w:val="auto"/>
                <w:rPrChange w:id="174" w:author="Enrico Atkinson" w:date="2018-05-25T22:09:00Z">
                  <w:rPr>
                    <w:noProof/>
                    <w:webHidden/>
                  </w:rPr>
                </w:rPrChange>
              </w:rPr>
              <w:fldChar w:fldCharType="begin"/>
            </w:r>
            <w:r w:rsidRPr="002F0457">
              <w:rPr>
                <w:rFonts w:ascii="Times New Roman" w:hAnsi="Times New Roman" w:cs="Times New Roman"/>
                <w:noProof/>
                <w:webHidden/>
                <w:color w:val="auto"/>
                <w:rPrChange w:id="175" w:author="Enrico Atkinson" w:date="2018-05-25T22:09:00Z">
                  <w:rPr>
                    <w:noProof/>
                    <w:webHidden/>
                  </w:rPr>
                </w:rPrChange>
              </w:rPr>
              <w:instrText xml:space="preserve"> PAGEREF _Toc515049496 \h </w:instrText>
            </w:r>
            <w:r w:rsidRPr="002F0457">
              <w:rPr>
                <w:rFonts w:ascii="Times New Roman" w:hAnsi="Times New Roman" w:cs="Times New Roman"/>
                <w:noProof/>
                <w:webHidden/>
                <w:color w:val="auto"/>
                <w:rPrChange w:id="176" w:author="Enrico Atkinson" w:date="2018-05-25T22:09:00Z">
                  <w:rPr>
                    <w:noProof/>
                    <w:webHidden/>
                  </w:rPr>
                </w:rPrChange>
              </w:rPr>
            </w:r>
          </w:ins>
          <w:r w:rsidRPr="002F0457">
            <w:rPr>
              <w:rFonts w:ascii="Times New Roman" w:hAnsi="Times New Roman" w:cs="Times New Roman"/>
              <w:noProof/>
              <w:webHidden/>
              <w:color w:val="auto"/>
              <w:rPrChange w:id="177" w:author="Enrico Atkinson" w:date="2018-05-25T22:09:00Z">
                <w:rPr>
                  <w:noProof/>
                  <w:webHidden/>
                </w:rPr>
              </w:rPrChange>
            </w:rPr>
            <w:fldChar w:fldCharType="separate"/>
          </w:r>
          <w:ins w:id="178" w:author="Enrico Atkinson (1500923)" w:date="2018-05-25T22:12:00Z">
            <w:r w:rsidR="007F49EE">
              <w:rPr>
                <w:rFonts w:ascii="Times New Roman" w:hAnsi="Times New Roman" w:cs="Times New Roman"/>
                <w:noProof/>
                <w:webHidden/>
                <w:color w:val="auto"/>
              </w:rPr>
              <w:t>9</w:t>
            </w:r>
          </w:ins>
          <w:ins w:id="179" w:author="Enrico Atkinson" w:date="2018-05-25T22:09:00Z">
            <w:r w:rsidRPr="002F0457">
              <w:rPr>
                <w:rFonts w:ascii="Times New Roman" w:hAnsi="Times New Roman" w:cs="Times New Roman"/>
                <w:noProof/>
                <w:webHidden/>
                <w:color w:val="auto"/>
                <w:rPrChange w:id="180" w:author="Enrico Atkinson" w:date="2018-05-25T22:09:00Z">
                  <w:rPr>
                    <w:noProof/>
                    <w:webHidden/>
                  </w:rPr>
                </w:rPrChange>
              </w:rPr>
              <w:fldChar w:fldCharType="end"/>
            </w:r>
            <w:r w:rsidRPr="002F0457">
              <w:rPr>
                <w:rStyle w:val="Hyperlink"/>
                <w:rFonts w:ascii="Times New Roman" w:hAnsi="Times New Roman" w:cs="Times New Roman"/>
                <w:noProof/>
                <w:color w:val="auto"/>
                <w:rPrChange w:id="181" w:author="Enrico Atkinson" w:date="2018-05-25T22:09:00Z">
                  <w:rPr>
                    <w:rStyle w:val="Hyperlink"/>
                    <w:noProof/>
                  </w:rPr>
                </w:rPrChange>
              </w:rPr>
              <w:fldChar w:fldCharType="end"/>
            </w:r>
          </w:ins>
        </w:p>
        <w:p w14:paraId="24D799E7" w14:textId="4B5EDE3E" w:rsidR="002F0457" w:rsidRPr="002F0457" w:rsidRDefault="002F0457">
          <w:pPr>
            <w:pStyle w:val="TOC2"/>
            <w:tabs>
              <w:tab w:val="right" w:leader="dot" w:pos="8630"/>
            </w:tabs>
            <w:rPr>
              <w:ins w:id="182" w:author="Enrico Atkinson" w:date="2018-05-25T22:09:00Z"/>
              <w:rFonts w:ascii="Times New Roman" w:eastAsiaTheme="minorEastAsia" w:hAnsi="Times New Roman" w:cs="Times New Roman"/>
              <w:noProof/>
              <w:color w:val="auto"/>
              <w:lang w:val="en-GB" w:eastAsia="en-GB"/>
              <w:rPrChange w:id="183" w:author="Enrico Atkinson" w:date="2018-05-25T22:09:00Z">
                <w:rPr>
                  <w:ins w:id="184" w:author="Enrico Atkinson" w:date="2018-05-25T22:09:00Z"/>
                  <w:rFonts w:eastAsiaTheme="minorEastAsia"/>
                  <w:noProof/>
                  <w:color w:val="auto"/>
                  <w:lang w:val="en-GB" w:eastAsia="en-GB"/>
                </w:rPr>
              </w:rPrChange>
            </w:rPr>
          </w:pPr>
          <w:ins w:id="185" w:author="Enrico Atkinson" w:date="2018-05-25T22:09:00Z">
            <w:r w:rsidRPr="002F0457">
              <w:rPr>
                <w:rStyle w:val="Hyperlink"/>
                <w:rFonts w:ascii="Times New Roman" w:hAnsi="Times New Roman" w:cs="Times New Roman"/>
                <w:noProof/>
                <w:color w:val="auto"/>
                <w:rPrChange w:id="186" w:author="Enrico Atkinson" w:date="2018-05-25T22:09:00Z">
                  <w:rPr>
                    <w:rStyle w:val="Hyperlink"/>
                    <w:noProof/>
                  </w:rPr>
                </w:rPrChange>
              </w:rPr>
              <w:fldChar w:fldCharType="begin"/>
            </w:r>
            <w:r w:rsidRPr="002F0457">
              <w:rPr>
                <w:rStyle w:val="Hyperlink"/>
                <w:rFonts w:ascii="Times New Roman" w:hAnsi="Times New Roman" w:cs="Times New Roman"/>
                <w:noProof/>
                <w:color w:val="auto"/>
                <w:rPrChange w:id="187" w:author="Enrico Atkinson" w:date="2018-05-25T22:09:00Z">
                  <w:rPr>
                    <w:rStyle w:val="Hyperlink"/>
                    <w:noProof/>
                  </w:rPr>
                </w:rPrChange>
              </w:rPr>
              <w:instrText xml:space="preserve"> </w:instrText>
            </w:r>
            <w:r w:rsidRPr="002F0457">
              <w:rPr>
                <w:rFonts w:ascii="Times New Roman" w:hAnsi="Times New Roman" w:cs="Times New Roman"/>
                <w:noProof/>
                <w:color w:val="auto"/>
                <w:rPrChange w:id="188" w:author="Enrico Atkinson" w:date="2018-05-25T22:09:00Z">
                  <w:rPr>
                    <w:noProof/>
                  </w:rPr>
                </w:rPrChange>
              </w:rPr>
              <w:instrText>HYPERLINK \l "_Toc515049497"</w:instrText>
            </w:r>
            <w:r w:rsidRPr="002F0457">
              <w:rPr>
                <w:rStyle w:val="Hyperlink"/>
                <w:rFonts w:ascii="Times New Roman" w:hAnsi="Times New Roman" w:cs="Times New Roman"/>
                <w:noProof/>
                <w:color w:val="auto"/>
                <w:rPrChange w:id="189" w:author="Enrico Atkinson" w:date="2018-05-25T22:09:00Z">
                  <w:rPr>
                    <w:rStyle w:val="Hyperlink"/>
                    <w:noProof/>
                  </w:rPr>
                </w:rPrChange>
              </w:rPr>
              <w:instrText xml:space="preserve"> </w:instrText>
            </w:r>
            <w:r w:rsidRPr="002F0457">
              <w:rPr>
                <w:rStyle w:val="Hyperlink"/>
                <w:rFonts w:ascii="Times New Roman" w:hAnsi="Times New Roman" w:cs="Times New Roman"/>
                <w:noProof/>
                <w:color w:val="auto"/>
                <w:rPrChange w:id="190" w:author="Enrico Atkinson" w:date="2018-05-25T22:09:00Z">
                  <w:rPr>
                    <w:rStyle w:val="Hyperlink"/>
                    <w:noProof/>
                  </w:rPr>
                </w:rPrChange>
              </w:rPr>
            </w:r>
            <w:r w:rsidRPr="002F0457">
              <w:rPr>
                <w:rStyle w:val="Hyperlink"/>
                <w:rFonts w:ascii="Times New Roman" w:hAnsi="Times New Roman" w:cs="Times New Roman"/>
                <w:noProof/>
                <w:color w:val="auto"/>
                <w:rPrChange w:id="191" w:author="Enrico Atkinson" w:date="2018-05-25T22:09:00Z">
                  <w:rPr>
                    <w:rStyle w:val="Hyperlink"/>
                    <w:noProof/>
                  </w:rPr>
                </w:rPrChange>
              </w:rPr>
              <w:fldChar w:fldCharType="separate"/>
            </w:r>
            <w:r w:rsidRPr="002F0457">
              <w:rPr>
                <w:rStyle w:val="Hyperlink"/>
                <w:rFonts w:ascii="Times New Roman" w:hAnsi="Times New Roman" w:cs="Times New Roman"/>
                <w:noProof/>
                <w:color w:val="auto"/>
                <w:rPrChange w:id="192" w:author="Enrico Atkinson" w:date="2018-05-25T22:09:00Z">
                  <w:rPr>
                    <w:rStyle w:val="Hyperlink"/>
                    <w:rFonts w:ascii="Times New Roman" w:hAnsi="Times New Roman" w:cs="Times New Roman"/>
                    <w:noProof/>
                  </w:rPr>
                </w:rPrChange>
              </w:rPr>
              <w:t>The Movement of Gold</w:t>
            </w:r>
            <w:r w:rsidRPr="002F0457">
              <w:rPr>
                <w:rFonts w:ascii="Times New Roman" w:hAnsi="Times New Roman" w:cs="Times New Roman"/>
                <w:noProof/>
                <w:webHidden/>
                <w:color w:val="auto"/>
                <w:rPrChange w:id="193" w:author="Enrico Atkinson" w:date="2018-05-25T22:09:00Z">
                  <w:rPr>
                    <w:noProof/>
                    <w:webHidden/>
                  </w:rPr>
                </w:rPrChange>
              </w:rPr>
              <w:tab/>
            </w:r>
            <w:r w:rsidRPr="002F0457">
              <w:rPr>
                <w:rFonts w:ascii="Times New Roman" w:hAnsi="Times New Roman" w:cs="Times New Roman"/>
                <w:noProof/>
                <w:webHidden/>
                <w:color w:val="auto"/>
                <w:rPrChange w:id="194" w:author="Enrico Atkinson" w:date="2018-05-25T22:09:00Z">
                  <w:rPr>
                    <w:noProof/>
                    <w:webHidden/>
                  </w:rPr>
                </w:rPrChange>
              </w:rPr>
              <w:fldChar w:fldCharType="begin"/>
            </w:r>
            <w:r w:rsidRPr="002F0457">
              <w:rPr>
                <w:rFonts w:ascii="Times New Roman" w:hAnsi="Times New Roman" w:cs="Times New Roman"/>
                <w:noProof/>
                <w:webHidden/>
                <w:color w:val="auto"/>
                <w:rPrChange w:id="195" w:author="Enrico Atkinson" w:date="2018-05-25T22:09:00Z">
                  <w:rPr>
                    <w:noProof/>
                    <w:webHidden/>
                  </w:rPr>
                </w:rPrChange>
              </w:rPr>
              <w:instrText xml:space="preserve"> PAGEREF _Toc515049497 \h </w:instrText>
            </w:r>
            <w:r w:rsidRPr="002F0457">
              <w:rPr>
                <w:rFonts w:ascii="Times New Roman" w:hAnsi="Times New Roman" w:cs="Times New Roman"/>
                <w:noProof/>
                <w:webHidden/>
                <w:color w:val="auto"/>
                <w:rPrChange w:id="196" w:author="Enrico Atkinson" w:date="2018-05-25T22:09:00Z">
                  <w:rPr>
                    <w:noProof/>
                    <w:webHidden/>
                  </w:rPr>
                </w:rPrChange>
              </w:rPr>
            </w:r>
          </w:ins>
          <w:r w:rsidRPr="002F0457">
            <w:rPr>
              <w:rFonts w:ascii="Times New Roman" w:hAnsi="Times New Roman" w:cs="Times New Roman"/>
              <w:noProof/>
              <w:webHidden/>
              <w:color w:val="auto"/>
              <w:rPrChange w:id="197" w:author="Enrico Atkinson" w:date="2018-05-25T22:09:00Z">
                <w:rPr>
                  <w:noProof/>
                  <w:webHidden/>
                </w:rPr>
              </w:rPrChange>
            </w:rPr>
            <w:fldChar w:fldCharType="separate"/>
          </w:r>
          <w:ins w:id="198" w:author="Enrico Atkinson (1500923)" w:date="2018-05-25T22:12:00Z">
            <w:r w:rsidR="007F49EE">
              <w:rPr>
                <w:rFonts w:ascii="Times New Roman" w:hAnsi="Times New Roman" w:cs="Times New Roman"/>
                <w:noProof/>
                <w:webHidden/>
                <w:color w:val="auto"/>
              </w:rPr>
              <w:t>11</w:t>
            </w:r>
          </w:ins>
          <w:ins w:id="199" w:author="Enrico Atkinson" w:date="2018-05-25T22:09:00Z">
            <w:del w:id="200" w:author="Enrico Atkinson (1500923)" w:date="2018-05-25T22:12:00Z">
              <w:r w:rsidDel="007F49EE">
                <w:rPr>
                  <w:rFonts w:ascii="Times New Roman" w:hAnsi="Times New Roman" w:cs="Times New Roman"/>
                  <w:noProof/>
                  <w:webHidden/>
                  <w:color w:val="auto"/>
                </w:rPr>
                <w:delText>10</w:delText>
              </w:r>
            </w:del>
            <w:r w:rsidRPr="002F0457">
              <w:rPr>
                <w:rFonts w:ascii="Times New Roman" w:hAnsi="Times New Roman" w:cs="Times New Roman"/>
                <w:noProof/>
                <w:webHidden/>
                <w:color w:val="auto"/>
                <w:rPrChange w:id="201" w:author="Enrico Atkinson" w:date="2018-05-25T22:09:00Z">
                  <w:rPr>
                    <w:noProof/>
                    <w:webHidden/>
                  </w:rPr>
                </w:rPrChange>
              </w:rPr>
              <w:fldChar w:fldCharType="end"/>
            </w:r>
            <w:r w:rsidRPr="002F0457">
              <w:rPr>
                <w:rStyle w:val="Hyperlink"/>
                <w:rFonts w:ascii="Times New Roman" w:hAnsi="Times New Roman" w:cs="Times New Roman"/>
                <w:noProof/>
                <w:color w:val="auto"/>
                <w:rPrChange w:id="202" w:author="Enrico Atkinson" w:date="2018-05-25T22:09:00Z">
                  <w:rPr>
                    <w:rStyle w:val="Hyperlink"/>
                    <w:noProof/>
                  </w:rPr>
                </w:rPrChange>
              </w:rPr>
              <w:fldChar w:fldCharType="end"/>
            </w:r>
          </w:ins>
        </w:p>
        <w:p w14:paraId="7E380B7B" w14:textId="15981B2F" w:rsidR="002F0457" w:rsidRPr="002F0457" w:rsidRDefault="002F0457">
          <w:pPr>
            <w:pStyle w:val="TOC2"/>
            <w:tabs>
              <w:tab w:val="right" w:leader="dot" w:pos="8630"/>
            </w:tabs>
            <w:rPr>
              <w:ins w:id="203" w:author="Enrico Atkinson" w:date="2018-05-25T22:09:00Z"/>
              <w:rFonts w:ascii="Times New Roman" w:eastAsiaTheme="minorEastAsia" w:hAnsi="Times New Roman" w:cs="Times New Roman"/>
              <w:noProof/>
              <w:color w:val="auto"/>
              <w:lang w:val="en-GB" w:eastAsia="en-GB"/>
              <w:rPrChange w:id="204" w:author="Enrico Atkinson" w:date="2018-05-25T22:09:00Z">
                <w:rPr>
                  <w:ins w:id="205" w:author="Enrico Atkinson" w:date="2018-05-25T22:09:00Z"/>
                  <w:rFonts w:eastAsiaTheme="minorEastAsia"/>
                  <w:noProof/>
                  <w:color w:val="auto"/>
                  <w:lang w:val="en-GB" w:eastAsia="en-GB"/>
                </w:rPr>
              </w:rPrChange>
            </w:rPr>
          </w:pPr>
          <w:ins w:id="206" w:author="Enrico Atkinson" w:date="2018-05-25T22:09:00Z">
            <w:r w:rsidRPr="002F0457">
              <w:rPr>
                <w:rStyle w:val="Hyperlink"/>
                <w:rFonts w:ascii="Times New Roman" w:hAnsi="Times New Roman" w:cs="Times New Roman"/>
                <w:noProof/>
                <w:color w:val="auto"/>
                <w:rPrChange w:id="207" w:author="Enrico Atkinson" w:date="2018-05-25T22:09:00Z">
                  <w:rPr>
                    <w:rStyle w:val="Hyperlink"/>
                    <w:noProof/>
                  </w:rPr>
                </w:rPrChange>
              </w:rPr>
              <w:fldChar w:fldCharType="begin"/>
            </w:r>
            <w:r w:rsidRPr="002F0457">
              <w:rPr>
                <w:rStyle w:val="Hyperlink"/>
                <w:rFonts w:ascii="Times New Roman" w:hAnsi="Times New Roman" w:cs="Times New Roman"/>
                <w:noProof/>
                <w:color w:val="auto"/>
                <w:rPrChange w:id="208" w:author="Enrico Atkinson" w:date="2018-05-25T22:09:00Z">
                  <w:rPr>
                    <w:rStyle w:val="Hyperlink"/>
                    <w:noProof/>
                  </w:rPr>
                </w:rPrChange>
              </w:rPr>
              <w:instrText xml:space="preserve"> </w:instrText>
            </w:r>
            <w:r w:rsidRPr="002F0457">
              <w:rPr>
                <w:rFonts w:ascii="Times New Roman" w:hAnsi="Times New Roman" w:cs="Times New Roman"/>
                <w:noProof/>
                <w:color w:val="auto"/>
                <w:rPrChange w:id="209" w:author="Enrico Atkinson" w:date="2018-05-25T22:09:00Z">
                  <w:rPr>
                    <w:noProof/>
                  </w:rPr>
                </w:rPrChange>
              </w:rPr>
              <w:instrText>HYPERLINK \l "_Toc515049498"</w:instrText>
            </w:r>
            <w:r w:rsidRPr="002F0457">
              <w:rPr>
                <w:rStyle w:val="Hyperlink"/>
                <w:rFonts w:ascii="Times New Roman" w:hAnsi="Times New Roman" w:cs="Times New Roman"/>
                <w:noProof/>
                <w:color w:val="auto"/>
                <w:rPrChange w:id="210" w:author="Enrico Atkinson" w:date="2018-05-25T22:09:00Z">
                  <w:rPr>
                    <w:rStyle w:val="Hyperlink"/>
                    <w:noProof/>
                  </w:rPr>
                </w:rPrChange>
              </w:rPr>
              <w:instrText xml:space="preserve"> </w:instrText>
            </w:r>
            <w:r w:rsidRPr="002F0457">
              <w:rPr>
                <w:rStyle w:val="Hyperlink"/>
                <w:rFonts w:ascii="Times New Roman" w:hAnsi="Times New Roman" w:cs="Times New Roman"/>
                <w:noProof/>
                <w:color w:val="auto"/>
                <w:rPrChange w:id="211" w:author="Enrico Atkinson" w:date="2018-05-25T22:09:00Z">
                  <w:rPr>
                    <w:rStyle w:val="Hyperlink"/>
                    <w:noProof/>
                  </w:rPr>
                </w:rPrChange>
              </w:rPr>
            </w:r>
            <w:r w:rsidRPr="002F0457">
              <w:rPr>
                <w:rStyle w:val="Hyperlink"/>
                <w:rFonts w:ascii="Times New Roman" w:hAnsi="Times New Roman" w:cs="Times New Roman"/>
                <w:noProof/>
                <w:color w:val="auto"/>
                <w:rPrChange w:id="212" w:author="Enrico Atkinson" w:date="2018-05-25T22:09:00Z">
                  <w:rPr>
                    <w:rStyle w:val="Hyperlink"/>
                    <w:noProof/>
                  </w:rPr>
                </w:rPrChange>
              </w:rPr>
              <w:fldChar w:fldCharType="separate"/>
            </w:r>
            <w:r w:rsidRPr="002F0457">
              <w:rPr>
                <w:rStyle w:val="Hyperlink"/>
                <w:rFonts w:ascii="Times New Roman" w:hAnsi="Times New Roman" w:cs="Times New Roman"/>
                <w:noProof/>
                <w:color w:val="auto"/>
                <w:rPrChange w:id="213" w:author="Enrico Atkinson" w:date="2018-05-25T22:09:00Z">
                  <w:rPr>
                    <w:rStyle w:val="Hyperlink"/>
                    <w:rFonts w:ascii="Times New Roman" w:hAnsi="Times New Roman" w:cs="Times New Roman"/>
                    <w:noProof/>
                  </w:rPr>
                </w:rPrChange>
              </w:rPr>
              <w:t>The Gifts of Kings</w:t>
            </w:r>
            <w:r w:rsidRPr="002F0457">
              <w:rPr>
                <w:rFonts w:ascii="Times New Roman" w:hAnsi="Times New Roman" w:cs="Times New Roman"/>
                <w:noProof/>
                <w:webHidden/>
                <w:color w:val="auto"/>
                <w:rPrChange w:id="214" w:author="Enrico Atkinson" w:date="2018-05-25T22:09:00Z">
                  <w:rPr>
                    <w:noProof/>
                    <w:webHidden/>
                  </w:rPr>
                </w:rPrChange>
              </w:rPr>
              <w:tab/>
            </w:r>
            <w:r w:rsidRPr="002F0457">
              <w:rPr>
                <w:rFonts w:ascii="Times New Roman" w:hAnsi="Times New Roman" w:cs="Times New Roman"/>
                <w:noProof/>
                <w:webHidden/>
                <w:color w:val="auto"/>
                <w:rPrChange w:id="215" w:author="Enrico Atkinson" w:date="2018-05-25T22:09:00Z">
                  <w:rPr>
                    <w:noProof/>
                    <w:webHidden/>
                  </w:rPr>
                </w:rPrChange>
              </w:rPr>
              <w:fldChar w:fldCharType="begin"/>
            </w:r>
            <w:r w:rsidRPr="002F0457">
              <w:rPr>
                <w:rFonts w:ascii="Times New Roman" w:hAnsi="Times New Roman" w:cs="Times New Roman"/>
                <w:noProof/>
                <w:webHidden/>
                <w:color w:val="auto"/>
                <w:rPrChange w:id="216" w:author="Enrico Atkinson" w:date="2018-05-25T22:09:00Z">
                  <w:rPr>
                    <w:noProof/>
                    <w:webHidden/>
                  </w:rPr>
                </w:rPrChange>
              </w:rPr>
              <w:instrText xml:space="preserve"> PAGEREF _Toc515049498 \h </w:instrText>
            </w:r>
            <w:r w:rsidRPr="002F0457">
              <w:rPr>
                <w:rFonts w:ascii="Times New Roman" w:hAnsi="Times New Roman" w:cs="Times New Roman"/>
                <w:noProof/>
                <w:webHidden/>
                <w:color w:val="auto"/>
                <w:rPrChange w:id="217" w:author="Enrico Atkinson" w:date="2018-05-25T22:09:00Z">
                  <w:rPr>
                    <w:noProof/>
                    <w:webHidden/>
                  </w:rPr>
                </w:rPrChange>
              </w:rPr>
            </w:r>
          </w:ins>
          <w:r w:rsidRPr="002F0457">
            <w:rPr>
              <w:rFonts w:ascii="Times New Roman" w:hAnsi="Times New Roman" w:cs="Times New Roman"/>
              <w:noProof/>
              <w:webHidden/>
              <w:color w:val="auto"/>
              <w:rPrChange w:id="218" w:author="Enrico Atkinson" w:date="2018-05-25T22:09:00Z">
                <w:rPr>
                  <w:noProof/>
                  <w:webHidden/>
                </w:rPr>
              </w:rPrChange>
            </w:rPr>
            <w:fldChar w:fldCharType="separate"/>
          </w:r>
          <w:ins w:id="219" w:author="Enrico Atkinson (1500923)" w:date="2018-05-25T22:12:00Z">
            <w:r w:rsidR="007F49EE">
              <w:rPr>
                <w:rFonts w:ascii="Times New Roman" w:hAnsi="Times New Roman" w:cs="Times New Roman"/>
                <w:noProof/>
                <w:webHidden/>
                <w:color w:val="auto"/>
              </w:rPr>
              <w:t>14</w:t>
            </w:r>
          </w:ins>
          <w:ins w:id="220" w:author="Enrico Atkinson" w:date="2018-05-25T22:09:00Z">
            <w:r w:rsidRPr="002F0457">
              <w:rPr>
                <w:rFonts w:ascii="Times New Roman" w:hAnsi="Times New Roman" w:cs="Times New Roman"/>
                <w:noProof/>
                <w:webHidden/>
                <w:color w:val="auto"/>
                <w:rPrChange w:id="221" w:author="Enrico Atkinson" w:date="2018-05-25T22:09:00Z">
                  <w:rPr>
                    <w:noProof/>
                    <w:webHidden/>
                  </w:rPr>
                </w:rPrChange>
              </w:rPr>
              <w:fldChar w:fldCharType="end"/>
            </w:r>
            <w:r w:rsidRPr="002F0457">
              <w:rPr>
                <w:rStyle w:val="Hyperlink"/>
                <w:rFonts w:ascii="Times New Roman" w:hAnsi="Times New Roman" w:cs="Times New Roman"/>
                <w:noProof/>
                <w:color w:val="auto"/>
                <w:rPrChange w:id="222" w:author="Enrico Atkinson" w:date="2018-05-25T22:09:00Z">
                  <w:rPr>
                    <w:rStyle w:val="Hyperlink"/>
                    <w:noProof/>
                  </w:rPr>
                </w:rPrChange>
              </w:rPr>
              <w:fldChar w:fldCharType="end"/>
            </w:r>
          </w:ins>
        </w:p>
        <w:p w14:paraId="471D6259" w14:textId="4584E465" w:rsidR="002F0457" w:rsidRPr="002F0457" w:rsidRDefault="002F0457">
          <w:pPr>
            <w:pStyle w:val="TOC1"/>
            <w:tabs>
              <w:tab w:val="right" w:leader="dot" w:pos="8630"/>
            </w:tabs>
            <w:rPr>
              <w:ins w:id="223" w:author="Enrico Atkinson" w:date="2018-05-25T22:09:00Z"/>
              <w:rFonts w:ascii="Times New Roman" w:eastAsiaTheme="minorEastAsia" w:hAnsi="Times New Roman" w:cs="Times New Roman"/>
              <w:noProof/>
              <w:color w:val="auto"/>
              <w:lang w:val="en-GB" w:eastAsia="en-GB"/>
              <w:rPrChange w:id="224" w:author="Enrico Atkinson" w:date="2018-05-25T22:09:00Z">
                <w:rPr>
                  <w:ins w:id="225" w:author="Enrico Atkinson" w:date="2018-05-25T22:09:00Z"/>
                  <w:rFonts w:eastAsiaTheme="minorEastAsia"/>
                  <w:noProof/>
                  <w:color w:val="auto"/>
                  <w:lang w:val="en-GB" w:eastAsia="en-GB"/>
                </w:rPr>
              </w:rPrChange>
            </w:rPr>
          </w:pPr>
          <w:ins w:id="226" w:author="Enrico Atkinson" w:date="2018-05-25T22:09:00Z">
            <w:r w:rsidRPr="002F0457">
              <w:rPr>
                <w:rStyle w:val="Hyperlink"/>
                <w:rFonts w:ascii="Times New Roman" w:hAnsi="Times New Roman" w:cs="Times New Roman"/>
                <w:noProof/>
                <w:color w:val="auto"/>
                <w:rPrChange w:id="227" w:author="Enrico Atkinson" w:date="2018-05-25T22:09:00Z">
                  <w:rPr>
                    <w:rStyle w:val="Hyperlink"/>
                    <w:noProof/>
                  </w:rPr>
                </w:rPrChange>
              </w:rPr>
              <w:fldChar w:fldCharType="begin"/>
            </w:r>
            <w:r w:rsidRPr="002F0457">
              <w:rPr>
                <w:rStyle w:val="Hyperlink"/>
                <w:rFonts w:ascii="Times New Roman" w:hAnsi="Times New Roman" w:cs="Times New Roman"/>
                <w:noProof/>
                <w:color w:val="auto"/>
                <w:rPrChange w:id="228" w:author="Enrico Atkinson" w:date="2018-05-25T22:09:00Z">
                  <w:rPr>
                    <w:rStyle w:val="Hyperlink"/>
                    <w:noProof/>
                  </w:rPr>
                </w:rPrChange>
              </w:rPr>
              <w:instrText xml:space="preserve"> </w:instrText>
            </w:r>
            <w:r w:rsidRPr="002F0457">
              <w:rPr>
                <w:rFonts w:ascii="Times New Roman" w:hAnsi="Times New Roman" w:cs="Times New Roman"/>
                <w:noProof/>
                <w:color w:val="auto"/>
                <w:rPrChange w:id="229" w:author="Enrico Atkinson" w:date="2018-05-25T22:09:00Z">
                  <w:rPr>
                    <w:noProof/>
                  </w:rPr>
                </w:rPrChange>
              </w:rPr>
              <w:instrText>HYPERLINK \l "_Toc515049499"</w:instrText>
            </w:r>
            <w:r w:rsidRPr="002F0457">
              <w:rPr>
                <w:rStyle w:val="Hyperlink"/>
                <w:rFonts w:ascii="Times New Roman" w:hAnsi="Times New Roman" w:cs="Times New Roman"/>
                <w:noProof/>
                <w:color w:val="auto"/>
                <w:rPrChange w:id="230" w:author="Enrico Atkinson" w:date="2018-05-25T22:09:00Z">
                  <w:rPr>
                    <w:rStyle w:val="Hyperlink"/>
                    <w:noProof/>
                  </w:rPr>
                </w:rPrChange>
              </w:rPr>
              <w:instrText xml:space="preserve"> </w:instrText>
            </w:r>
            <w:r w:rsidRPr="002F0457">
              <w:rPr>
                <w:rStyle w:val="Hyperlink"/>
                <w:rFonts w:ascii="Times New Roman" w:hAnsi="Times New Roman" w:cs="Times New Roman"/>
                <w:noProof/>
                <w:color w:val="auto"/>
                <w:rPrChange w:id="231" w:author="Enrico Atkinson" w:date="2018-05-25T22:09:00Z">
                  <w:rPr>
                    <w:rStyle w:val="Hyperlink"/>
                    <w:noProof/>
                  </w:rPr>
                </w:rPrChange>
              </w:rPr>
            </w:r>
            <w:r w:rsidRPr="002F0457">
              <w:rPr>
                <w:rStyle w:val="Hyperlink"/>
                <w:rFonts w:ascii="Times New Roman" w:hAnsi="Times New Roman" w:cs="Times New Roman"/>
                <w:noProof/>
                <w:color w:val="auto"/>
                <w:rPrChange w:id="232" w:author="Enrico Atkinson" w:date="2018-05-25T22:09:00Z">
                  <w:rPr>
                    <w:rStyle w:val="Hyperlink"/>
                    <w:noProof/>
                  </w:rPr>
                </w:rPrChange>
              </w:rPr>
              <w:fldChar w:fldCharType="separate"/>
            </w:r>
            <w:r w:rsidRPr="002F0457">
              <w:rPr>
                <w:rStyle w:val="Hyperlink"/>
                <w:rFonts w:ascii="Times New Roman" w:hAnsi="Times New Roman" w:cs="Times New Roman"/>
                <w:noProof/>
                <w:color w:val="auto"/>
                <w:rPrChange w:id="233" w:author="Enrico Atkinson" w:date="2018-05-25T22:09:00Z">
                  <w:rPr>
                    <w:rStyle w:val="Hyperlink"/>
                    <w:rFonts w:ascii="Times New Roman" w:hAnsi="Times New Roman" w:cs="Times New Roman"/>
                    <w:noProof/>
                  </w:rPr>
                </w:rPrChange>
              </w:rPr>
              <w:t>Conclusion</w:t>
            </w:r>
            <w:r w:rsidRPr="002F0457">
              <w:rPr>
                <w:rFonts w:ascii="Times New Roman" w:hAnsi="Times New Roman" w:cs="Times New Roman"/>
                <w:noProof/>
                <w:webHidden/>
                <w:color w:val="auto"/>
                <w:rPrChange w:id="234" w:author="Enrico Atkinson" w:date="2018-05-25T22:09:00Z">
                  <w:rPr>
                    <w:noProof/>
                    <w:webHidden/>
                  </w:rPr>
                </w:rPrChange>
              </w:rPr>
              <w:tab/>
            </w:r>
            <w:r w:rsidRPr="002F0457">
              <w:rPr>
                <w:rFonts w:ascii="Times New Roman" w:hAnsi="Times New Roman" w:cs="Times New Roman"/>
                <w:noProof/>
                <w:webHidden/>
                <w:color w:val="auto"/>
                <w:rPrChange w:id="235" w:author="Enrico Atkinson" w:date="2018-05-25T22:09:00Z">
                  <w:rPr>
                    <w:noProof/>
                    <w:webHidden/>
                  </w:rPr>
                </w:rPrChange>
              </w:rPr>
              <w:fldChar w:fldCharType="begin"/>
            </w:r>
            <w:r w:rsidRPr="002F0457">
              <w:rPr>
                <w:rFonts w:ascii="Times New Roman" w:hAnsi="Times New Roman" w:cs="Times New Roman"/>
                <w:noProof/>
                <w:webHidden/>
                <w:color w:val="auto"/>
                <w:rPrChange w:id="236" w:author="Enrico Atkinson" w:date="2018-05-25T22:09:00Z">
                  <w:rPr>
                    <w:noProof/>
                    <w:webHidden/>
                  </w:rPr>
                </w:rPrChange>
              </w:rPr>
              <w:instrText xml:space="preserve"> PAGEREF _Toc515049499 \h </w:instrText>
            </w:r>
            <w:r w:rsidRPr="002F0457">
              <w:rPr>
                <w:rFonts w:ascii="Times New Roman" w:hAnsi="Times New Roman" w:cs="Times New Roman"/>
                <w:noProof/>
                <w:webHidden/>
                <w:color w:val="auto"/>
                <w:rPrChange w:id="237" w:author="Enrico Atkinson" w:date="2018-05-25T22:09:00Z">
                  <w:rPr>
                    <w:noProof/>
                    <w:webHidden/>
                  </w:rPr>
                </w:rPrChange>
              </w:rPr>
            </w:r>
          </w:ins>
          <w:r w:rsidRPr="002F0457">
            <w:rPr>
              <w:rFonts w:ascii="Times New Roman" w:hAnsi="Times New Roman" w:cs="Times New Roman"/>
              <w:noProof/>
              <w:webHidden/>
              <w:color w:val="auto"/>
              <w:rPrChange w:id="238" w:author="Enrico Atkinson" w:date="2018-05-25T22:09:00Z">
                <w:rPr>
                  <w:noProof/>
                  <w:webHidden/>
                </w:rPr>
              </w:rPrChange>
            </w:rPr>
            <w:fldChar w:fldCharType="separate"/>
          </w:r>
          <w:ins w:id="239" w:author="Enrico Atkinson (1500923)" w:date="2018-05-25T22:12:00Z">
            <w:r w:rsidR="007F49EE">
              <w:rPr>
                <w:rFonts w:ascii="Times New Roman" w:hAnsi="Times New Roman" w:cs="Times New Roman"/>
                <w:noProof/>
                <w:webHidden/>
                <w:color w:val="auto"/>
              </w:rPr>
              <w:t>15</w:t>
            </w:r>
          </w:ins>
          <w:ins w:id="240" w:author="Enrico Atkinson" w:date="2018-05-25T22:09:00Z">
            <w:r w:rsidRPr="002F0457">
              <w:rPr>
                <w:rFonts w:ascii="Times New Roman" w:hAnsi="Times New Roman" w:cs="Times New Roman"/>
                <w:noProof/>
                <w:webHidden/>
                <w:color w:val="auto"/>
                <w:rPrChange w:id="241" w:author="Enrico Atkinson" w:date="2018-05-25T22:09:00Z">
                  <w:rPr>
                    <w:noProof/>
                    <w:webHidden/>
                  </w:rPr>
                </w:rPrChange>
              </w:rPr>
              <w:fldChar w:fldCharType="end"/>
            </w:r>
            <w:r w:rsidRPr="002F0457">
              <w:rPr>
                <w:rStyle w:val="Hyperlink"/>
                <w:rFonts w:ascii="Times New Roman" w:hAnsi="Times New Roman" w:cs="Times New Roman"/>
                <w:noProof/>
                <w:color w:val="auto"/>
                <w:rPrChange w:id="242" w:author="Enrico Atkinson" w:date="2018-05-25T22:09:00Z">
                  <w:rPr>
                    <w:rStyle w:val="Hyperlink"/>
                    <w:noProof/>
                  </w:rPr>
                </w:rPrChange>
              </w:rPr>
              <w:fldChar w:fldCharType="end"/>
            </w:r>
          </w:ins>
        </w:p>
        <w:p w14:paraId="4D52C321" w14:textId="67FA531D" w:rsidR="002F0457" w:rsidRPr="002F0457" w:rsidRDefault="002F0457">
          <w:pPr>
            <w:pStyle w:val="TOC1"/>
            <w:tabs>
              <w:tab w:val="right" w:leader="dot" w:pos="8630"/>
            </w:tabs>
            <w:rPr>
              <w:ins w:id="243" w:author="Enrico Atkinson" w:date="2018-05-25T22:09:00Z"/>
              <w:rFonts w:ascii="Times New Roman" w:eastAsiaTheme="minorEastAsia" w:hAnsi="Times New Roman" w:cs="Times New Roman"/>
              <w:noProof/>
              <w:color w:val="auto"/>
              <w:lang w:val="en-GB" w:eastAsia="en-GB"/>
              <w:rPrChange w:id="244" w:author="Enrico Atkinson" w:date="2018-05-25T22:09:00Z">
                <w:rPr>
                  <w:ins w:id="245" w:author="Enrico Atkinson" w:date="2018-05-25T22:09:00Z"/>
                  <w:rFonts w:eastAsiaTheme="minorEastAsia"/>
                  <w:noProof/>
                  <w:color w:val="auto"/>
                  <w:lang w:val="en-GB" w:eastAsia="en-GB"/>
                </w:rPr>
              </w:rPrChange>
            </w:rPr>
          </w:pPr>
          <w:ins w:id="246" w:author="Enrico Atkinson" w:date="2018-05-25T22:09:00Z">
            <w:r w:rsidRPr="002F0457">
              <w:rPr>
                <w:rStyle w:val="Hyperlink"/>
                <w:rFonts w:ascii="Times New Roman" w:hAnsi="Times New Roman" w:cs="Times New Roman"/>
                <w:noProof/>
                <w:color w:val="auto"/>
                <w:rPrChange w:id="247" w:author="Enrico Atkinson" w:date="2018-05-25T22:09:00Z">
                  <w:rPr>
                    <w:rStyle w:val="Hyperlink"/>
                    <w:noProof/>
                  </w:rPr>
                </w:rPrChange>
              </w:rPr>
              <w:fldChar w:fldCharType="begin"/>
            </w:r>
            <w:r w:rsidRPr="002F0457">
              <w:rPr>
                <w:rStyle w:val="Hyperlink"/>
                <w:rFonts w:ascii="Times New Roman" w:hAnsi="Times New Roman" w:cs="Times New Roman"/>
                <w:noProof/>
                <w:color w:val="auto"/>
                <w:rPrChange w:id="248" w:author="Enrico Atkinson" w:date="2018-05-25T22:09:00Z">
                  <w:rPr>
                    <w:rStyle w:val="Hyperlink"/>
                    <w:noProof/>
                  </w:rPr>
                </w:rPrChange>
              </w:rPr>
              <w:instrText xml:space="preserve"> </w:instrText>
            </w:r>
            <w:r w:rsidRPr="002F0457">
              <w:rPr>
                <w:rFonts w:ascii="Times New Roman" w:hAnsi="Times New Roman" w:cs="Times New Roman"/>
                <w:noProof/>
                <w:color w:val="auto"/>
                <w:rPrChange w:id="249" w:author="Enrico Atkinson" w:date="2018-05-25T22:09:00Z">
                  <w:rPr>
                    <w:noProof/>
                  </w:rPr>
                </w:rPrChange>
              </w:rPr>
              <w:instrText>HYPERLINK \l "_Toc515049500"</w:instrText>
            </w:r>
            <w:r w:rsidRPr="002F0457">
              <w:rPr>
                <w:rStyle w:val="Hyperlink"/>
                <w:rFonts w:ascii="Times New Roman" w:hAnsi="Times New Roman" w:cs="Times New Roman"/>
                <w:noProof/>
                <w:color w:val="auto"/>
                <w:rPrChange w:id="250" w:author="Enrico Atkinson" w:date="2018-05-25T22:09:00Z">
                  <w:rPr>
                    <w:rStyle w:val="Hyperlink"/>
                    <w:noProof/>
                  </w:rPr>
                </w:rPrChange>
              </w:rPr>
              <w:instrText xml:space="preserve"> </w:instrText>
            </w:r>
            <w:r w:rsidRPr="002F0457">
              <w:rPr>
                <w:rStyle w:val="Hyperlink"/>
                <w:rFonts w:ascii="Times New Roman" w:hAnsi="Times New Roman" w:cs="Times New Roman"/>
                <w:noProof/>
                <w:color w:val="auto"/>
                <w:rPrChange w:id="251" w:author="Enrico Atkinson" w:date="2018-05-25T22:09:00Z">
                  <w:rPr>
                    <w:rStyle w:val="Hyperlink"/>
                    <w:noProof/>
                  </w:rPr>
                </w:rPrChange>
              </w:rPr>
            </w:r>
            <w:r w:rsidRPr="002F0457">
              <w:rPr>
                <w:rStyle w:val="Hyperlink"/>
                <w:rFonts w:ascii="Times New Roman" w:hAnsi="Times New Roman" w:cs="Times New Roman"/>
                <w:noProof/>
                <w:color w:val="auto"/>
                <w:rPrChange w:id="252" w:author="Enrico Atkinson" w:date="2018-05-25T22:09:00Z">
                  <w:rPr>
                    <w:rStyle w:val="Hyperlink"/>
                    <w:noProof/>
                  </w:rPr>
                </w:rPrChange>
              </w:rPr>
              <w:fldChar w:fldCharType="separate"/>
            </w:r>
            <w:r w:rsidRPr="002F0457">
              <w:rPr>
                <w:rStyle w:val="Hyperlink"/>
                <w:rFonts w:ascii="Times New Roman" w:hAnsi="Times New Roman" w:cs="Times New Roman"/>
                <w:noProof/>
                <w:color w:val="auto"/>
                <w:rPrChange w:id="253" w:author="Enrico Atkinson" w:date="2018-05-25T22:09:00Z">
                  <w:rPr>
                    <w:rStyle w:val="Hyperlink"/>
                    <w:rFonts w:ascii="Times New Roman" w:hAnsi="Times New Roman" w:cs="Times New Roman"/>
                    <w:noProof/>
                  </w:rPr>
                </w:rPrChange>
              </w:rPr>
              <w:t>Illustrations</w:t>
            </w:r>
            <w:r w:rsidRPr="002F0457">
              <w:rPr>
                <w:rFonts w:ascii="Times New Roman" w:hAnsi="Times New Roman" w:cs="Times New Roman"/>
                <w:noProof/>
                <w:webHidden/>
                <w:color w:val="auto"/>
                <w:rPrChange w:id="254" w:author="Enrico Atkinson" w:date="2018-05-25T22:09:00Z">
                  <w:rPr>
                    <w:noProof/>
                    <w:webHidden/>
                  </w:rPr>
                </w:rPrChange>
              </w:rPr>
              <w:tab/>
            </w:r>
            <w:r w:rsidRPr="002F0457">
              <w:rPr>
                <w:rFonts w:ascii="Times New Roman" w:hAnsi="Times New Roman" w:cs="Times New Roman"/>
                <w:noProof/>
                <w:webHidden/>
                <w:color w:val="auto"/>
                <w:rPrChange w:id="255" w:author="Enrico Atkinson" w:date="2018-05-25T22:09:00Z">
                  <w:rPr>
                    <w:noProof/>
                    <w:webHidden/>
                  </w:rPr>
                </w:rPrChange>
              </w:rPr>
              <w:fldChar w:fldCharType="begin"/>
            </w:r>
            <w:r w:rsidRPr="002F0457">
              <w:rPr>
                <w:rFonts w:ascii="Times New Roman" w:hAnsi="Times New Roman" w:cs="Times New Roman"/>
                <w:noProof/>
                <w:webHidden/>
                <w:color w:val="auto"/>
                <w:rPrChange w:id="256" w:author="Enrico Atkinson" w:date="2018-05-25T22:09:00Z">
                  <w:rPr>
                    <w:noProof/>
                    <w:webHidden/>
                  </w:rPr>
                </w:rPrChange>
              </w:rPr>
              <w:instrText xml:space="preserve"> PAGEREF _Toc515049500 \h </w:instrText>
            </w:r>
            <w:r w:rsidRPr="002F0457">
              <w:rPr>
                <w:rFonts w:ascii="Times New Roman" w:hAnsi="Times New Roman" w:cs="Times New Roman"/>
                <w:noProof/>
                <w:webHidden/>
                <w:color w:val="auto"/>
                <w:rPrChange w:id="257" w:author="Enrico Atkinson" w:date="2018-05-25T22:09:00Z">
                  <w:rPr>
                    <w:noProof/>
                    <w:webHidden/>
                  </w:rPr>
                </w:rPrChange>
              </w:rPr>
            </w:r>
          </w:ins>
          <w:r w:rsidRPr="002F0457">
            <w:rPr>
              <w:rFonts w:ascii="Times New Roman" w:hAnsi="Times New Roman" w:cs="Times New Roman"/>
              <w:noProof/>
              <w:webHidden/>
              <w:color w:val="auto"/>
              <w:rPrChange w:id="258" w:author="Enrico Atkinson" w:date="2018-05-25T22:09:00Z">
                <w:rPr>
                  <w:noProof/>
                  <w:webHidden/>
                </w:rPr>
              </w:rPrChange>
            </w:rPr>
            <w:fldChar w:fldCharType="separate"/>
          </w:r>
          <w:ins w:id="259" w:author="Enrico Atkinson (1500923)" w:date="2018-05-25T22:12:00Z">
            <w:r w:rsidR="007F49EE">
              <w:rPr>
                <w:rFonts w:ascii="Times New Roman" w:hAnsi="Times New Roman" w:cs="Times New Roman"/>
                <w:noProof/>
                <w:webHidden/>
                <w:color w:val="auto"/>
              </w:rPr>
              <w:t>16</w:t>
            </w:r>
          </w:ins>
          <w:ins w:id="260" w:author="Enrico Atkinson" w:date="2018-05-25T22:09:00Z">
            <w:r w:rsidRPr="002F0457">
              <w:rPr>
                <w:rFonts w:ascii="Times New Roman" w:hAnsi="Times New Roman" w:cs="Times New Roman"/>
                <w:noProof/>
                <w:webHidden/>
                <w:color w:val="auto"/>
                <w:rPrChange w:id="261" w:author="Enrico Atkinson" w:date="2018-05-25T22:09:00Z">
                  <w:rPr>
                    <w:noProof/>
                    <w:webHidden/>
                  </w:rPr>
                </w:rPrChange>
              </w:rPr>
              <w:fldChar w:fldCharType="end"/>
            </w:r>
            <w:r w:rsidRPr="002F0457">
              <w:rPr>
                <w:rStyle w:val="Hyperlink"/>
                <w:rFonts w:ascii="Times New Roman" w:hAnsi="Times New Roman" w:cs="Times New Roman"/>
                <w:noProof/>
                <w:color w:val="auto"/>
                <w:rPrChange w:id="262" w:author="Enrico Atkinson" w:date="2018-05-25T22:09:00Z">
                  <w:rPr>
                    <w:rStyle w:val="Hyperlink"/>
                    <w:noProof/>
                  </w:rPr>
                </w:rPrChange>
              </w:rPr>
              <w:fldChar w:fldCharType="end"/>
            </w:r>
          </w:ins>
        </w:p>
        <w:p w14:paraId="7B1497CF" w14:textId="5F5EB51D" w:rsidR="002F0457" w:rsidRPr="002F0457" w:rsidRDefault="002F0457">
          <w:pPr>
            <w:pStyle w:val="TOC1"/>
            <w:tabs>
              <w:tab w:val="right" w:leader="dot" w:pos="8630"/>
            </w:tabs>
            <w:rPr>
              <w:ins w:id="263" w:author="Enrico Atkinson" w:date="2018-05-25T22:09:00Z"/>
              <w:rFonts w:ascii="Times New Roman" w:eastAsiaTheme="minorEastAsia" w:hAnsi="Times New Roman" w:cs="Times New Roman"/>
              <w:noProof/>
              <w:color w:val="auto"/>
              <w:lang w:val="en-GB" w:eastAsia="en-GB"/>
              <w:rPrChange w:id="264" w:author="Enrico Atkinson" w:date="2018-05-25T22:09:00Z">
                <w:rPr>
                  <w:ins w:id="265" w:author="Enrico Atkinson" w:date="2018-05-25T22:09:00Z"/>
                  <w:rFonts w:eastAsiaTheme="minorEastAsia"/>
                  <w:noProof/>
                  <w:color w:val="auto"/>
                  <w:lang w:val="en-GB" w:eastAsia="en-GB"/>
                </w:rPr>
              </w:rPrChange>
            </w:rPr>
          </w:pPr>
          <w:ins w:id="266" w:author="Enrico Atkinson" w:date="2018-05-25T22:09:00Z">
            <w:r w:rsidRPr="002F0457">
              <w:rPr>
                <w:rStyle w:val="Hyperlink"/>
                <w:rFonts w:ascii="Times New Roman" w:hAnsi="Times New Roman" w:cs="Times New Roman"/>
                <w:noProof/>
                <w:color w:val="auto"/>
                <w:rPrChange w:id="267" w:author="Enrico Atkinson" w:date="2018-05-25T22:09:00Z">
                  <w:rPr>
                    <w:rStyle w:val="Hyperlink"/>
                    <w:noProof/>
                  </w:rPr>
                </w:rPrChange>
              </w:rPr>
              <w:fldChar w:fldCharType="begin"/>
            </w:r>
            <w:r w:rsidRPr="002F0457">
              <w:rPr>
                <w:rStyle w:val="Hyperlink"/>
                <w:rFonts w:ascii="Times New Roman" w:hAnsi="Times New Roman" w:cs="Times New Roman"/>
                <w:noProof/>
                <w:color w:val="auto"/>
                <w:rPrChange w:id="268" w:author="Enrico Atkinson" w:date="2018-05-25T22:09:00Z">
                  <w:rPr>
                    <w:rStyle w:val="Hyperlink"/>
                    <w:noProof/>
                  </w:rPr>
                </w:rPrChange>
              </w:rPr>
              <w:instrText xml:space="preserve"> </w:instrText>
            </w:r>
            <w:r w:rsidRPr="002F0457">
              <w:rPr>
                <w:rFonts w:ascii="Times New Roman" w:hAnsi="Times New Roman" w:cs="Times New Roman"/>
                <w:noProof/>
                <w:color w:val="auto"/>
                <w:rPrChange w:id="269" w:author="Enrico Atkinson" w:date="2018-05-25T22:09:00Z">
                  <w:rPr>
                    <w:noProof/>
                  </w:rPr>
                </w:rPrChange>
              </w:rPr>
              <w:instrText>HYPERLINK \l "_Toc515049501"</w:instrText>
            </w:r>
            <w:r w:rsidRPr="002F0457">
              <w:rPr>
                <w:rStyle w:val="Hyperlink"/>
                <w:rFonts w:ascii="Times New Roman" w:hAnsi="Times New Roman" w:cs="Times New Roman"/>
                <w:noProof/>
                <w:color w:val="auto"/>
                <w:rPrChange w:id="270" w:author="Enrico Atkinson" w:date="2018-05-25T22:09:00Z">
                  <w:rPr>
                    <w:rStyle w:val="Hyperlink"/>
                    <w:noProof/>
                  </w:rPr>
                </w:rPrChange>
              </w:rPr>
              <w:instrText xml:space="preserve"> </w:instrText>
            </w:r>
            <w:r w:rsidRPr="002F0457">
              <w:rPr>
                <w:rStyle w:val="Hyperlink"/>
                <w:rFonts w:ascii="Times New Roman" w:hAnsi="Times New Roman" w:cs="Times New Roman"/>
                <w:noProof/>
                <w:color w:val="auto"/>
                <w:rPrChange w:id="271" w:author="Enrico Atkinson" w:date="2018-05-25T22:09:00Z">
                  <w:rPr>
                    <w:rStyle w:val="Hyperlink"/>
                    <w:noProof/>
                  </w:rPr>
                </w:rPrChange>
              </w:rPr>
            </w:r>
            <w:r w:rsidRPr="002F0457">
              <w:rPr>
                <w:rStyle w:val="Hyperlink"/>
                <w:rFonts w:ascii="Times New Roman" w:hAnsi="Times New Roman" w:cs="Times New Roman"/>
                <w:noProof/>
                <w:color w:val="auto"/>
                <w:rPrChange w:id="272" w:author="Enrico Atkinson" w:date="2018-05-25T22:09:00Z">
                  <w:rPr>
                    <w:rStyle w:val="Hyperlink"/>
                    <w:noProof/>
                  </w:rPr>
                </w:rPrChange>
              </w:rPr>
              <w:fldChar w:fldCharType="separate"/>
            </w:r>
            <w:r w:rsidRPr="002F0457">
              <w:rPr>
                <w:rStyle w:val="Hyperlink"/>
                <w:rFonts w:ascii="Times New Roman" w:hAnsi="Times New Roman" w:cs="Times New Roman"/>
                <w:noProof/>
                <w:color w:val="auto"/>
                <w:rPrChange w:id="273" w:author="Enrico Atkinson" w:date="2018-05-25T22:09:00Z">
                  <w:rPr>
                    <w:rStyle w:val="Hyperlink"/>
                    <w:rFonts w:ascii="Times New Roman" w:hAnsi="Times New Roman" w:cs="Times New Roman"/>
                    <w:noProof/>
                  </w:rPr>
                </w:rPrChange>
              </w:rPr>
              <w:t>Reference List</w:t>
            </w:r>
            <w:r w:rsidRPr="002F0457">
              <w:rPr>
                <w:rFonts w:ascii="Times New Roman" w:hAnsi="Times New Roman" w:cs="Times New Roman"/>
                <w:noProof/>
                <w:webHidden/>
                <w:color w:val="auto"/>
                <w:rPrChange w:id="274" w:author="Enrico Atkinson" w:date="2018-05-25T22:09:00Z">
                  <w:rPr>
                    <w:noProof/>
                    <w:webHidden/>
                  </w:rPr>
                </w:rPrChange>
              </w:rPr>
              <w:tab/>
            </w:r>
            <w:r w:rsidRPr="002F0457">
              <w:rPr>
                <w:rFonts w:ascii="Times New Roman" w:hAnsi="Times New Roman" w:cs="Times New Roman"/>
                <w:noProof/>
                <w:webHidden/>
                <w:color w:val="auto"/>
                <w:rPrChange w:id="275" w:author="Enrico Atkinson" w:date="2018-05-25T22:09:00Z">
                  <w:rPr>
                    <w:noProof/>
                    <w:webHidden/>
                  </w:rPr>
                </w:rPrChange>
              </w:rPr>
              <w:fldChar w:fldCharType="begin"/>
            </w:r>
            <w:r w:rsidRPr="002F0457">
              <w:rPr>
                <w:rFonts w:ascii="Times New Roman" w:hAnsi="Times New Roman" w:cs="Times New Roman"/>
                <w:noProof/>
                <w:webHidden/>
                <w:color w:val="auto"/>
                <w:rPrChange w:id="276" w:author="Enrico Atkinson" w:date="2018-05-25T22:09:00Z">
                  <w:rPr>
                    <w:noProof/>
                    <w:webHidden/>
                  </w:rPr>
                </w:rPrChange>
              </w:rPr>
              <w:instrText xml:space="preserve"> PAGEREF _Toc515049501 \h </w:instrText>
            </w:r>
            <w:r w:rsidRPr="002F0457">
              <w:rPr>
                <w:rFonts w:ascii="Times New Roman" w:hAnsi="Times New Roman" w:cs="Times New Roman"/>
                <w:noProof/>
                <w:webHidden/>
                <w:color w:val="auto"/>
                <w:rPrChange w:id="277" w:author="Enrico Atkinson" w:date="2018-05-25T22:09:00Z">
                  <w:rPr>
                    <w:noProof/>
                    <w:webHidden/>
                  </w:rPr>
                </w:rPrChange>
              </w:rPr>
            </w:r>
          </w:ins>
          <w:r w:rsidRPr="002F0457">
            <w:rPr>
              <w:rFonts w:ascii="Times New Roman" w:hAnsi="Times New Roman" w:cs="Times New Roman"/>
              <w:noProof/>
              <w:webHidden/>
              <w:color w:val="auto"/>
              <w:rPrChange w:id="278" w:author="Enrico Atkinson" w:date="2018-05-25T22:09:00Z">
                <w:rPr>
                  <w:noProof/>
                  <w:webHidden/>
                </w:rPr>
              </w:rPrChange>
            </w:rPr>
            <w:fldChar w:fldCharType="separate"/>
          </w:r>
          <w:ins w:id="279" w:author="Enrico Atkinson (1500923)" w:date="2018-05-25T22:12:00Z">
            <w:r w:rsidR="007F49EE">
              <w:rPr>
                <w:rFonts w:ascii="Times New Roman" w:hAnsi="Times New Roman" w:cs="Times New Roman"/>
                <w:noProof/>
                <w:webHidden/>
                <w:color w:val="auto"/>
              </w:rPr>
              <w:t>19</w:t>
            </w:r>
          </w:ins>
          <w:ins w:id="280" w:author="Enrico Atkinson" w:date="2018-05-25T22:09:00Z">
            <w:r w:rsidRPr="002F0457">
              <w:rPr>
                <w:rFonts w:ascii="Times New Roman" w:hAnsi="Times New Roman" w:cs="Times New Roman"/>
                <w:noProof/>
                <w:webHidden/>
                <w:color w:val="auto"/>
                <w:rPrChange w:id="281" w:author="Enrico Atkinson" w:date="2018-05-25T22:09:00Z">
                  <w:rPr>
                    <w:noProof/>
                    <w:webHidden/>
                  </w:rPr>
                </w:rPrChange>
              </w:rPr>
              <w:fldChar w:fldCharType="end"/>
            </w:r>
            <w:r w:rsidRPr="002F0457">
              <w:rPr>
                <w:rStyle w:val="Hyperlink"/>
                <w:rFonts w:ascii="Times New Roman" w:hAnsi="Times New Roman" w:cs="Times New Roman"/>
                <w:noProof/>
                <w:color w:val="auto"/>
                <w:rPrChange w:id="282" w:author="Enrico Atkinson" w:date="2018-05-25T22:09:00Z">
                  <w:rPr>
                    <w:rStyle w:val="Hyperlink"/>
                    <w:noProof/>
                  </w:rPr>
                </w:rPrChange>
              </w:rPr>
              <w:fldChar w:fldCharType="end"/>
            </w:r>
          </w:ins>
        </w:p>
        <w:p w14:paraId="6010E3B2" w14:textId="55DA7A83" w:rsidR="002F0457" w:rsidRPr="002F0457" w:rsidRDefault="002F0457">
          <w:pPr>
            <w:pStyle w:val="TOC1"/>
            <w:tabs>
              <w:tab w:val="right" w:leader="dot" w:pos="8630"/>
            </w:tabs>
            <w:rPr>
              <w:ins w:id="283" w:author="Enrico Atkinson" w:date="2018-05-25T22:09:00Z"/>
              <w:rFonts w:ascii="Times New Roman" w:eastAsiaTheme="minorEastAsia" w:hAnsi="Times New Roman" w:cs="Times New Roman"/>
              <w:noProof/>
              <w:color w:val="auto"/>
              <w:lang w:val="en-GB" w:eastAsia="en-GB"/>
              <w:rPrChange w:id="284" w:author="Enrico Atkinson" w:date="2018-05-25T22:09:00Z">
                <w:rPr>
                  <w:ins w:id="285" w:author="Enrico Atkinson" w:date="2018-05-25T22:09:00Z"/>
                  <w:rFonts w:eastAsiaTheme="minorEastAsia"/>
                  <w:noProof/>
                  <w:color w:val="auto"/>
                  <w:lang w:val="en-GB" w:eastAsia="en-GB"/>
                </w:rPr>
              </w:rPrChange>
            </w:rPr>
          </w:pPr>
          <w:ins w:id="286" w:author="Enrico Atkinson" w:date="2018-05-25T22:09:00Z">
            <w:r w:rsidRPr="002F0457">
              <w:rPr>
                <w:rStyle w:val="Hyperlink"/>
                <w:rFonts w:ascii="Times New Roman" w:hAnsi="Times New Roman" w:cs="Times New Roman"/>
                <w:noProof/>
                <w:color w:val="auto"/>
                <w:rPrChange w:id="287" w:author="Enrico Atkinson" w:date="2018-05-25T22:09:00Z">
                  <w:rPr>
                    <w:rStyle w:val="Hyperlink"/>
                    <w:noProof/>
                  </w:rPr>
                </w:rPrChange>
              </w:rPr>
              <w:fldChar w:fldCharType="begin"/>
            </w:r>
            <w:r w:rsidRPr="002F0457">
              <w:rPr>
                <w:rStyle w:val="Hyperlink"/>
                <w:rFonts w:ascii="Times New Roman" w:hAnsi="Times New Roman" w:cs="Times New Roman"/>
                <w:noProof/>
                <w:color w:val="auto"/>
                <w:rPrChange w:id="288" w:author="Enrico Atkinson" w:date="2018-05-25T22:09:00Z">
                  <w:rPr>
                    <w:rStyle w:val="Hyperlink"/>
                    <w:noProof/>
                  </w:rPr>
                </w:rPrChange>
              </w:rPr>
              <w:instrText xml:space="preserve"> </w:instrText>
            </w:r>
            <w:r w:rsidRPr="002F0457">
              <w:rPr>
                <w:rFonts w:ascii="Times New Roman" w:hAnsi="Times New Roman" w:cs="Times New Roman"/>
                <w:noProof/>
                <w:color w:val="auto"/>
                <w:rPrChange w:id="289" w:author="Enrico Atkinson" w:date="2018-05-25T22:09:00Z">
                  <w:rPr>
                    <w:noProof/>
                  </w:rPr>
                </w:rPrChange>
              </w:rPr>
              <w:instrText>HYPERLINK \l "_Toc515049502"</w:instrText>
            </w:r>
            <w:r w:rsidRPr="002F0457">
              <w:rPr>
                <w:rStyle w:val="Hyperlink"/>
                <w:rFonts w:ascii="Times New Roman" w:hAnsi="Times New Roman" w:cs="Times New Roman"/>
                <w:noProof/>
                <w:color w:val="auto"/>
                <w:rPrChange w:id="290" w:author="Enrico Atkinson" w:date="2018-05-25T22:09:00Z">
                  <w:rPr>
                    <w:rStyle w:val="Hyperlink"/>
                    <w:noProof/>
                  </w:rPr>
                </w:rPrChange>
              </w:rPr>
              <w:instrText xml:space="preserve"> </w:instrText>
            </w:r>
            <w:r w:rsidRPr="002F0457">
              <w:rPr>
                <w:rStyle w:val="Hyperlink"/>
                <w:rFonts w:ascii="Times New Roman" w:hAnsi="Times New Roman" w:cs="Times New Roman"/>
                <w:noProof/>
                <w:color w:val="auto"/>
                <w:rPrChange w:id="291" w:author="Enrico Atkinson" w:date="2018-05-25T22:09:00Z">
                  <w:rPr>
                    <w:rStyle w:val="Hyperlink"/>
                    <w:noProof/>
                  </w:rPr>
                </w:rPrChange>
              </w:rPr>
            </w:r>
            <w:r w:rsidRPr="002F0457">
              <w:rPr>
                <w:rStyle w:val="Hyperlink"/>
                <w:rFonts w:ascii="Times New Roman" w:hAnsi="Times New Roman" w:cs="Times New Roman"/>
                <w:noProof/>
                <w:color w:val="auto"/>
                <w:rPrChange w:id="292" w:author="Enrico Atkinson" w:date="2018-05-25T22:09:00Z">
                  <w:rPr>
                    <w:rStyle w:val="Hyperlink"/>
                    <w:noProof/>
                  </w:rPr>
                </w:rPrChange>
              </w:rPr>
              <w:fldChar w:fldCharType="separate"/>
            </w:r>
            <w:r w:rsidRPr="002F0457">
              <w:rPr>
                <w:rStyle w:val="Hyperlink"/>
                <w:rFonts w:ascii="Times New Roman" w:hAnsi="Times New Roman" w:cs="Times New Roman"/>
                <w:noProof/>
                <w:color w:val="auto"/>
                <w:rPrChange w:id="293" w:author="Enrico Atkinson" w:date="2018-05-25T22:09:00Z">
                  <w:rPr>
                    <w:rStyle w:val="Hyperlink"/>
                    <w:rFonts w:ascii="Times New Roman" w:hAnsi="Times New Roman" w:cs="Times New Roman"/>
                    <w:noProof/>
                  </w:rPr>
                </w:rPrChange>
              </w:rPr>
              <w:t>Bibliography</w:t>
            </w:r>
            <w:r w:rsidRPr="002F0457">
              <w:rPr>
                <w:rFonts w:ascii="Times New Roman" w:hAnsi="Times New Roman" w:cs="Times New Roman"/>
                <w:noProof/>
                <w:webHidden/>
                <w:color w:val="auto"/>
                <w:rPrChange w:id="294" w:author="Enrico Atkinson" w:date="2018-05-25T22:09:00Z">
                  <w:rPr>
                    <w:noProof/>
                    <w:webHidden/>
                  </w:rPr>
                </w:rPrChange>
              </w:rPr>
              <w:tab/>
            </w:r>
            <w:r w:rsidRPr="002F0457">
              <w:rPr>
                <w:rFonts w:ascii="Times New Roman" w:hAnsi="Times New Roman" w:cs="Times New Roman"/>
                <w:noProof/>
                <w:webHidden/>
                <w:color w:val="auto"/>
                <w:rPrChange w:id="295" w:author="Enrico Atkinson" w:date="2018-05-25T22:09:00Z">
                  <w:rPr>
                    <w:noProof/>
                    <w:webHidden/>
                  </w:rPr>
                </w:rPrChange>
              </w:rPr>
              <w:fldChar w:fldCharType="begin"/>
            </w:r>
            <w:r w:rsidRPr="002F0457">
              <w:rPr>
                <w:rFonts w:ascii="Times New Roman" w:hAnsi="Times New Roman" w:cs="Times New Roman"/>
                <w:noProof/>
                <w:webHidden/>
                <w:color w:val="auto"/>
                <w:rPrChange w:id="296" w:author="Enrico Atkinson" w:date="2018-05-25T22:09:00Z">
                  <w:rPr>
                    <w:noProof/>
                    <w:webHidden/>
                  </w:rPr>
                </w:rPrChange>
              </w:rPr>
              <w:instrText xml:space="preserve"> PAGEREF _Toc515049502 \h </w:instrText>
            </w:r>
            <w:r w:rsidRPr="002F0457">
              <w:rPr>
                <w:rFonts w:ascii="Times New Roman" w:hAnsi="Times New Roman" w:cs="Times New Roman"/>
                <w:noProof/>
                <w:webHidden/>
                <w:color w:val="auto"/>
                <w:rPrChange w:id="297" w:author="Enrico Atkinson" w:date="2018-05-25T22:09:00Z">
                  <w:rPr>
                    <w:noProof/>
                    <w:webHidden/>
                  </w:rPr>
                </w:rPrChange>
              </w:rPr>
            </w:r>
          </w:ins>
          <w:r w:rsidRPr="002F0457">
            <w:rPr>
              <w:rFonts w:ascii="Times New Roman" w:hAnsi="Times New Roman" w:cs="Times New Roman"/>
              <w:noProof/>
              <w:webHidden/>
              <w:color w:val="auto"/>
              <w:rPrChange w:id="298" w:author="Enrico Atkinson" w:date="2018-05-25T22:09:00Z">
                <w:rPr>
                  <w:noProof/>
                  <w:webHidden/>
                </w:rPr>
              </w:rPrChange>
            </w:rPr>
            <w:fldChar w:fldCharType="separate"/>
          </w:r>
          <w:ins w:id="299" w:author="Enrico Atkinson (1500923)" w:date="2018-05-25T22:12:00Z">
            <w:r w:rsidR="007F49EE">
              <w:rPr>
                <w:rFonts w:ascii="Times New Roman" w:hAnsi="Times New Roman" w:cs="Times New Roman"/>
                <w:noProof/>
                <w:webHidden/>
                <w:color w:val="auto"/>
              </w:rPr>
              <w:t>21</w:t>
            </w:r>
          </w:ins>
          <w:ins w:id="300" w:author="Enrico Atkinson" w:date="2018-05-25T22:09:00Z">
            <w:r w:rsidRPr="002F0457">
              <w:rPr>
                <w:rFonts w:ascii="Times New Roman" w:hAnsi="Times New Roman" w:cs="Times New Roman"/>
                <w:noProof/>
                <w:webHidden/>
                <w:color w:val="auto"/>
                <w:rPrChange w:id="301" w:author="Enrico Atkinson" w:date="2018-05-25T22:09:00Z">
                  <w:rPr>
                    <w:noProof/>
                    <w:webHidden/>
                  </w:rPr>
                </w:rPrChange>
              </w:rPr>
              <w:fldChar w:fldCharType="end"/>
            </w:r>
            <w:r w:rsidRPr="002F0457">
              <w:rPr>
                <w:rStyle w:val="Hyperlink"/>
                <w:rFonts w:ascii="Times New Roman" w:hAnsi="Times New Roman" w:cs="Times New Roman"/>
                <w:noProof/>
                <w:color w:val="auto"/>
                <w:rPrChange w:id="302" w:author="Enrico Atkinson" w:date="2018-05-25T22:09:00Z">
                  <w:rPr>
                    <w:rStyle w:val="Hyperlink"/>
                    <w:noProof/>
                  </w:rPr>
                </w:rPrChange>
              </w:rPr>
              <w:fldChar w:fldCharType="end"/>
            </w:r>
          </w:ins>
        </w:p>
        <w:p w14:paraId="32F69BFD" w14:textId="01835737" w:rsidR="002F0457" w:rsidRPr="002F0457" w:rsidDel="002F0457" w:rsidRDefault="002F0457" w:rsidP="002F0457">
          <w:pPr>
            <w:pStyle w:val="TOC1"/>
            <w:tabs>
              <w:tab w:val="right" w:leader="dot" w:pos="8630"/>
            </w:tabs>
            <w:jc w:val="both"/>
            <w:rPr>
              <w:del w:id="303" w:author="Enrico Atkinson" w:date="2018-05-25T22:09:00Z"/>
              <w:rFonts w:ascii="Times New Roman" w:eastAsiaTheme="minorEastAsia" w:hAnsi="Times New Roman" w:cs="Times New Roman"/>
              <w:noProof/>
              <w:color w:val="auto"/>
              <w:lang w:val="en-GB" w:eastAsia="en-GB"/>
              <w:rPrChange w:id="304" w:author="Enrico Atkinson" w:date="2018-05-25T22:09:00Z">
                <w:rPr>
                  <w:del w:id="305" w:author="Enrico Atkinson" w:date="2018-05-25T22:09:00Z"/>
                  <w:rFonts w:ascii="Times New Roman" w:eastAsiaTheme="minorEastAsia" w:hAnsi="Times New Roman" w:cs="Times New Roman"/>
                  <w:noProof/>
                  <w:color w:val="auto"/>
                  <w:lang w:val="en-GB" w:eastAsia="en-GB"/>
                </w:rPr>
              </w:rPrChange>
            </w:rPr>
          </w:pPr>
          <w:del w:id="306" w:author="Enrico Atkinson" w:date="2018-05-25T22:09:00Z">
            <w:r w:rsidRPr="002F0457" w:rsidDel="002F0457">
              <w:rPr>
                <w:rStyle w:val="Hyperlink"/>
                <w:rFonts w:ascii="Times New Roman" w:hAnsi="Times New Roman" w:cs="Times New Roman"/>
                <w:noProof/>
                <w:color w:val="auto"/>
                <w:rPrChange w:id="307" w:author="Enrico Atkinson" w:date="2018-05-25T22:09:00Z">
                  <w:rPr>
                    <w:rStyle w:val="Hyperlink"/>
                    <w:rFonts w:ascii="Times New Roman" w:hAnsi="Times New Roman" w:cs="Times New Roman"/>
                    <w:noProof/>
                    <w:color w:val="auto"/>
                  </w:rPr>
                </w:rPrChange>
              </w:rPr>
              <w:delText>Abstract</w:delText>
            </w:r>
            <w:r w:rsidRPr="002F0457" w:rsidDel="002F0457">
              <w:rPr>
                <w:rFonts w:ascii="Times New Roman" w:hAnsi="Times New Roman" w:cs="Times New Roman"/>
                <w:noProof/>
                <w:webHidden/>
                <w:color w:val="auto"/>
                <w:rPrChange w:id="308" w:author="Enrico Atkinson" w:date="2018-05-25T22:09:00Z">
                  <w:rPr>
                    <w:rFonts w:ascii="Times New Roman" w:hAnsi="Times New Roman" w:cs="Times New Roman"/>
                    <w:noProof/>
                    <w:webHidden/>
                    <w:color w:val="auto"/>
                  </w:rPr>
                </w:rPrChange>
              </w:rPr>
              <w:tab/>
              <w:delText>1</w:delText>
            </w:r>
          </w:del>
        </w:p>
        <w:p w14:paraId="39CAF5FA" w14:textId="725ADF87" w:rsidR="002F0457" w:rsidRPr="002F0457" w:rsidDel="002F0457" w:rsidRDefault="002F0457" w:rsidP="002F0457">
          <w:pPr>
            <w:pStyle w:val="TOC1"/>
            <w:tabs>
              <w:tab w:val="right" w:leader="dot" w:pos="8630"/>
            </w:tabs>
            <w:jc w:val="both"/>
            <w:rPr>
              <w:del w:id="309" w:author="Enrico Atkinson" w:date="2018-05-25T22:09:00Z"/>
              <w:rFonts w:ascii="Times New Roman" w:eastAsiaTheme="minorEastAsia" w:hAnsi="Times New Roman" w:cs="Times New Roman"/>
              <w:noProof/>
              <w:color w:val="auto"/>
              <w:lang w:val="en-GB" w:eastAsia="en-GB"/>
              <w:rPrChange w:id="310" w:author="Enrico Atkinson" w:date="2018-05-25T22:09:00Z">
                <w:rPr>
                  <w:del w:id="311" w:author="Enrico Atkinson" w:date="2018-05-25T22:09:00Z"/>
                  <w:rFonts w:ascii="Times New Roman" w:eastAsiaTheme="minorEastAsia" w:hAnsi="Times New Roman" w:cs="Times New Roman"/>
                  <w:noProof/>
                  <w:color w:val="auto"/>
                  <w:lang w:val="en-GB" w:eastAsia="en-GB"/>
                </w:rPr>
              </w:rPrChange>
            </w:rPr>
          </w:pPr>
          <w:del w:id="312" w:author="Enrico Atkinson" w:date="2018-05-25T22:09:00Z">
            <w:r w:rsidRPr="002F0457" w:rsidDel="002F0457">
              <w:rPr>
                <w:rStyle w:val="Hyperlink"/>
                <w:rFonts w:ascii="Times New Roman" w:hAnsi="Times New Roman" w:cs="Times New Roman"/>
                <w:noProof/>
                <w:color w:val="auto"/>
                <w:rPrChange w:id="313" w:author="Enrico Atkinson" w:date="2018-05-25T22:09:00Z">
                  <w:rPr>
                    <w:rStyle w:val="Hyperlink"/>
                    <w:rFonts w:ascii="Times New Roman" w:hAnsi="Times New Roman" w:cs="Times New Roman"/>
                    <w:noProof/>
                    <w:color w:val="auto"/>
                  </w:rPr>
                </w:rPrChange>
              </w:rPr>
              <w:delText>Table of Contents</w:delText>
            </w:r>
            <w:r w:rsidRPr="002F0457" w:rsidDel="002F0457">
              <w:rPr>
                <w:rFonts w:ascii="Times New Roman" w:hAnsi="Times New Roman" w:cs="Times New Roman"/>
                <w:noProof/>
                <w:webHidden/>
                <w:color w:val="auto"/>
                <w:rPrChange w:id="314" w:author="Enrico Atkinson" w:date="2018-05-25T22:09:00Z">
                  <w:rPr>
                    <w:rFonts w:ascii="Times New Roman" w:hAnsi="Times New Roman" w:cs="Times New Roman"/>
                    <w:noProof/>
                    <w:webHidden/>
                    <w:color w:val="auto"/>
                  </w:rPr>
                </w:rPrChange>
              </w:rPr>
              <w:tab/>
              <w:delText>2</w:delText>
            </w:r>
          </w:del>
        </w:p>
        <w:p w14:paraId="3A4B5315" w14:textId="6A5C8AF1" w:rsidR="002F0457" w:rsidRPr="002F0457" w:rsidDel="002F0457" w:rsidRDefault="002F0457" w:rsidP="002F0457">
          <w:pPr>
            <w:pStyle w:val="TOC1"/>
            <w:tabs>
              <w:tab w:val="right" w:leader="dot" w:pos="8630"/>
            </w:tabs>
            <w:jc w:val="both"/>
            <w:rPr>
              <w:del w:id="315" w:author="Enrico Atkinson" w:date="2018-05-25T22:09:00Z"/>
              <w:rFonts w:ascii="Times New Roman" w:eastAsiaTheme="minorEastAsia" w:hAnsi="Times New Roman" w:cs="Times New Roman"/>
              <w:noProof/>
              <w:color w:val="auto"/>
              <w:lang w:val="en-GB" w:eastAsia="en-GB"/>
              <w:rPrChange w:id="316" w:author="Enrico Atkinson" w:date="2018-05-25T22:09:00Z">
                <w:rPr>
                  <w:del w:id="317" w:author="Enrico Atkinson" w:date="2018-05-25T22:09:00Z"/>
                  <w:rFonts w:ascii="Times New Roman" w:eastAsiaTheme="minorEastAsia" w:hAnsi="Times New Roman" w:cs="Times New Roman"/>
                  <w:noProof/>
                  <w:color w:val="auto"/>
                  <w:lang w:val="en-GB" w:eastAsia="en-GB"/>
                </w:rPr>
              </w:rPrChange>
            </w:rPr>
          </w:pPr>
          <w:del w:id="318" w:author="Enrico Atkinson" w:date="2018-05-25T22:09:00Z">
            <w:r w:rsidRPr="002F0457" w:rsidDel="002F0457">
              <w:rPr>
                <w:rStyle w:val="Hyperlink"/>
                <w:rFonts w:ascii="Times New Roman" w:hAnsi="Times New Roman" w:cs="Times New Roman"/>
                <w:noProof/>
                <w:color w:val="auto"/>
                <w:rPrChange w:id="319" w:author="Enrico Atkinson" w:date="2018-05-25T22:09:00Z">
                  <w:rPr>
                    <w:rStyle w:val="Hyperlink"/>
                    <w:rFonts w:ascii="Times New Roman" w:hAnsi="Times New Roman" w:cs="Times New Roman"/>
                    <w:noProof/>
                    <w:color w:val="auto"/>
                  </w:rPr>
                </w:rPrChange>
              </w:rPr>
              <w:delText>Introduction</w:delText>
            </w:r>
            <w:r w:rsidRPr="002F0457" w:rsidDel="002F0457">
              <w:rPr>
                <w:rFonts w:ascii="Times New Roman" w:hAnsi="Times New Roman" w:cs="Times New Roman"/>
                <w:noProof/>
                <w:webHidden/>
                <w:color w:val="auto"/>
                <w:rPrChange w:id="320" w:author="Enrico Atkinson" w:date="2018-05-25T22:09:00Z">
                  <w:rPr>
                    <w:rFonts w:ascii="Times New Roman" w:hAnsi="Times New Roman" w:cs="Times New Roman"/>
                    <w:noProof/>
                    <w:webHidden/>
                    <w:color w:val="auto"/>
                  </w:rPr>
                </w:rPrChange>
              </w:rPr>
              <w:tab/>
              <w:delText>3</w:delText>
            </w:r>
          </w:del>
        </w:p>
        <w:p w14:paraId="76BF2F9B" w14:textId="343712AD" w:rsidR="002F0457" w:rsidRPr="002F0457" w:rsidDel="002F0457" w:rsidRDefault="002F0457" w:rsidP="002F0457">
          <w:pPr>
            <w:pStyle w:val="TOC1"/>
            <w:tabs>
              <w:tab w:val="right" w:leader="dot" w:pos="8630"/>
            </w:tabs>
            <w:jc w:val="both"/>
            <w:rPr>
              <w:del w:id="321" w:author="Enrico Atkinson" w:date="2018-05-25T22:09:00Z"/>
              <w:rFonts w:ascii="Times New Roman" w:eastAsiaTheme="minorEastAsia" w:hAnsi="Times New Roman" w:cs="Times New Roman"/>
              <w:noProof/>
              <w:color w:val="auto"/>
              <w:lang w:val="en-GB" w:eastAsia="en-GB"/>
              <w:rPrChange w:id="322" w:author="Enrico Atkinson" w:date="2018-05-25T22:09:00Z">
                <w:rPr>
                  <w:del w:id="323" w:author="Enrico Atkinson" w:date="2018-05-25T22:09:00Z"/>
                  <w:rFonts w:ascii="Times New Roman" w:eastAsiaTheme="minorEastAsia" w:hAnsi="Times New Roman" w:cs="Times New Roman"/>
                  <w:noProof/>
                  <w:color w:val="auto"/>
                  <w:lang w:val="en-GB" w:eastAsia="en-GB"/>
                </w:rPr>
              </w:rPrChange>
            </w:rPr>
          </w:pPr>
          <w:del w:id="324" w:author="Enrico Atkinson" w:date="2018-05-25T22:09:00Z">
            <w:r w:rsidRPr="002F0457" w:rsidDel="002F0457">
              <w:rPr>
                <w:rStyle w:val="Hyperlink"/>
                <w:rFonts w:ascii="Times New Roman" w:hAnsi="Times New Roman" w:cs="Times New Roman"/>
                <w:noProof/>
                <w:color w:val="auto"/>
                <w:rPrChange w:id="325" w:author="Enrico Atkinson" w:date="2018-05-25T22:09:00Z">
                  <w:rPr>
                    <w:rStyle w:val="Hyperlink"/>
                    <w:rFonts w:ascii="Times New Roman" w:hAnsi="Times New Roman" w:cs="Times New Roman"/>
                    <w:noProof/>
                    <w:color w:val="auto"/>
                  </w:rPr>
                </w:rPrChange>
              </w:rPr>
              <w:delText>Theoretical Discussion</w:delText>
            </w:r>
            <w:r w:rsidRPr="002F0457" w:rsidDel="002F0457">
              <w:rPr>
                <w:rFonts w:ascii="Times New Roman" w:hAnsi="Times New Roman" w:cs="Times New Roman"/>
                <w:noProof/>
                <w:webHidden/>
                <w:color w:val="auto"/>
                <w:rPrChange w:id="326" w:author="Enrico Atkinson" w:date="2018-05-25T22:09:00Z">
                  <w:rPr>
                    <w:rFonts w:ascii="Times New Roman" w:hAnsi="Times New Roman" w:cs="Times New Roman"/>
                    <w:noProof/>
                    <w:webHidden/>
                    <w:color w:val="auto"/>
                  </w:rPr>
                </w:rPrChange>
              </w:rPr>
              <w:tab/>
              <w:delText>4</w:delText>
            </w:r>
          </w:del>
        </w:p>
        <w:p w14:paraId="1F924B7D" w14:textId="4BDB2876" w:rsidR="002F0457" w:rsidRPr="002F0457" w:rsidDel="002F0457" w:rsidRDefault="002F0457" w:rsidP="002F0457">
          <w:pPr>
            <w:pStyle w:val="TOC2"/>
            <w:tabs>
              <w:tab w:val="right" w:leader="dot" w:pos="8630"/>
            </w:tabs>
            <w:jc w:val="both"/>
            <w:rPr>
              <w:del w:id="327" w:author="Enrico Atkinson" w:date="2018-05-25T22:09:00Z"/>
              <w:rFonts w:ascii="Times New Roman" w:eastAsiaTheme="minorEastAsia" w:hAnsi="Times New Roman" w:cs="Times New Roman"/>
              <w:noProof/>
              <w:color w:val="auto"/>
              <w:lang w:val="en-GB" w:eastAsia="en-GB"/>
              <w:rPrChange w:id="328" w:author="Enrico Atkinson" w:date="2018-05-25T22:09:00Z">
                <w:rPr>
                  <w:del w:id="329" w:author="Enrico Atkinson" w:date="2018-05-25T22:09:00Z"/>
                  <w:rFonts w:ascii="Times New Roman" w:eastAsiaTheme="minorEastAsia" w:hAnsi="Times New Roman" w:cs="Times New Roman"/>
                  <w:noProof/>
                  <w:color w:val="auto"/>
                  <w:lang w:val="en-GB" w:eastAsia="en-GB"/>
                </w:rPr>
              </w:rPrChange>
            </w:rPr>
          </w:pPr>
          <w:del w:id="330" w:author="Enrico Atkinson" w:date="2018-05-25T22:09:00Z">
            <w:r w:rsidRPr="002F0457" w:rsidDel="002F0457">
              <w:rPr>
                <w:rStyle w:val="Hyperlink"/>
                <w:rFonts w:ascii="Times New Roman" w:hAnsi="Times New Roman" w:cs="Times New Roman"/>
                <w:noProof/>
                <w:color w:val="auto"/>
                <w:rPrChange w:id="331" w:author="Enrico Atkinson" w:date="2018-05-25T22:09:00Z">
                  <w:rPr>
                    <w:rStyle w:val="Hyperlink"/>
                    <w:rFonts w:ascii="Times New Roman" w:hAnsi="Times New Roman" w:cs="Times New Roman"/>
                    <w:noProof/>
                    <w:color w:val="auto"/>
                  </w:rPr>
                </w:rPrChange>
              </w:rPr>
              <w:delText>Trade and Gift Exchange</w:delText>
            </w:r>
            <w:r w:rsidRPr="002F0457" w:rsidDel="002F0457">
              <w:rPr>
                <w:rFonts w:ascii="Times New Roman" w:hAnsi="Times New Roman" w:cs="Times New Roman"/>
                <w:noProof/>
                <w:webHidden/>
                <w:color w:val="auto"/>
                <w:rPrChange w:id="332" w:author="Enrico Atkinson" w:date="2018-05-25T22:09:00Z">
                  <w:rPr>
                    <w:rFonts w:ascii="Times New Roman" w:hAnsi="Times New Roman" w:cs="Times New Roman"/>
                    <w:noProof/>
                    <w:webHidden/>
                    <w:color w:val="auto"/>
                  </w:rPr>
                </w:rPrChange>
              </w:rPr>
              <w:tab/>
              <w:delText>4</w:delText>
            </w:r>
          </w:del>
        </w:p>
        <w:p w14:paraId="4A66CFC1" w14:textId="6140802B" w:rsidR="002F0457" w:rsidRPr="002F0457" w:rsidDel="002F0457" w:rsidRDefault="002F0457" w:rsidP="002F0457">
          <w:pPr>
            <w:pStyle w:val="TOC1"/>
            <w:tabs>
              <w:tab w:val="right" w:leader="dot" w:pos="8630"/>
            </w:tabs>
            <w:jc w:val="both"/>
            <w:rPr>
              <w:del w:id="333" w:author="Enrico Atkinson" w:date="2018-05-25T22:09:00Z"/>
              <w:rFonts w:ascii="Times New Roman" w:eastAsiaTheme="minorEastAsia" w:hAnsi="Times New Roman" w:cs="Times New Roman"/>
              <w:noProof/>
              <w:color w:val="auto"/>
              <w:lang w:val="en-GB" w:eastAsia="en-GB"/>
              <w:rPrChange w:id="334" w:author="Enrico Atkinson" w:date="2018-05-25T22:09:00Z">
                <w:rPr>
                  <w:del w:id="335" w:author="Enrico Atkinson" w:date="2018-05-25T22:09:00Z"/>
                  <w:rFonts w:ascii="Times New Roman" w:eastAsiaTheme="minorEastAsia" w:hAnsi="Times New Roman" w:cs="Times New Roman"/>
                  <w:noProof/>
                  <w:color w:val="auto"/>
                  <w:lang w:val="en-GB" w:eastAsia="en-GB"/>
                </w:rPr>
              </w:rPrChange>
            </w:rPr>
          </w:pPr>
          <w:del w:id="336" w:author="Enrico Atkinson" w:date="2018-05-25T22:09:00Z">
            <w:r w:rsidRPr="002F0457" w:rsidDel="002F0457">
              <w:rPr>
                <w:rStyle w:val="Hyperlink"/>
                <w:rFonts w:ascii="Times New Roman" w:hAnsi="Times New Roman" w:cs="Times New Roman"/>
                <w:noProof/>
                <w:color w:val="auto"/>
                <w:rPrChange w:id="337" w:author="Enrico Atkinson" w:date="2018-05-25T22:09:00Z">
                  <w:rPr>
                    <w:rStyle w:val="Hyperlink"/>
                    <w:rFonts w:ascii="Times New Roman" w:hAnsi="Times New Roman" w:cs="Times New Roman"/>
                    <w:noProof/>
                    <w:color w:val="auto"/>
                  </w:rPr>
                </w:rPrChange>
              </w:rPr>
              <w:delText>Presentation of Data &amp; Context of Research</w:delText>
            </w:r>
            <w:r w:rsidRPr="002F0457" w:rsidDel="002F0457">
              <w:rPr>
                <w:rFonts w:ascii="Times New Roman" w:hAnsi="Times New Roman" w:cs="Times New Roman"/>
                <w:noProof/>
                <w:webHidden/>
                <w:color w:val="auto"/>
                <w:rPrChange w:id="338" w:author="Enrico Atkinson" w:date="2018-05-25T22:09:00Z">
                  <w:rPr>
                    <w:rFonts w:ascii="Times New Roman" w:hAnsi="Times New Roman" w:cs="Times New Roman"/>
                    <w:noProof/>
                    <w:webHidden/>
                    <w:color w:val="auto"/>
                  </w:rPr>
                </w:rPrChange>
              </w:rPr>
              <w:tab/>
              <w:delText>6</w:delText>
            </w:r>
          </w:del>
        </w:p>
        <w:p w14:paraId="653CF4AE" w14:textId="6999869B" w:rsidR="002F0457" w:rsidRPr="002F0457" w:rsidDel="002F0457" w:rsidRDefault="002F0457" w:rsidP="002F0457">
          <w:pPr>
            <w:pStyle w:val="TOC1"/>
            <w:tabs>
              <w:tab w:val="right" w:leader="dot" w:pos="8630"/>
            </w:tabs>
            <w:jc w:val="both"/>
            <w:rPr>
              <w:del w:id="339" w:author="Enrico Atkinson" w:date="2018-05-25T22:09:00Z"/>
              <w:rFonts w:ascii="Times New Roman" w:eastAsiaTheme="minorEastAsia" w:hAnsi="Times New Roman" w:cs="Times New Roman"/>
              <w:noProof/>
              <w:color w:val="auto"/>
              <w:lang w:val="en-GB" w:eastAsia="en-GB"/>
              <w:rPrChange w:id="340" w:author="Enrico Atkinson" w:date="2018-05-25T22:09:00Z">
                <w:rPr>
                  <w:del w:id="341" w:author="Enrico Atkinson" w:date="2018-05-25T22:09:00Z"/>
                  <w:rFonts w:ascii="Times New Roman" w:eastAsiaTheme="minorEastAsia" w:hAnsi="Times New Roman" w:cs="Times New Roman"/>
                  <w:noProof/>
                  <w:color w:val="auto"/>
                  <w:lang w:val="en-GB" w:eastAsia="en-GB"/>
                </w:rPr>
              </w:rPrChange>
            </w:rPr>
          </w:pPr>
          <w:del w:id="342" w:author="Enrico Atkinson" w:date="2018-05-25T22:09:00Z">
            <w:r w:rsidRPr="002F0457" w:rsidDel="002F0457">
              <w:rPr>
                <w:rStyle w:val="Hyperlink"/>
                <w:rFonts w:ascii="Times New Roman" w:hAnsi="Times New Roman" w:cs="Times New Roman"/>
                <w:noProof/>
                <w:color w:val="auto"/>
                <w:rPrChange w:id="343" w:author="Enrico Atkinson" w:date="2018-05-25T22:09:00Z">
                  <w:rPr>
                    <w:rStyle w:val="Hyperlink"/>
                    <w:rFonts w:ascii="Times New Roman" w:hAnsi="Times New Roman" w:cs="Times New Roman"/>
                    <w:noProof/>
                    <w:color w:val="auto"/>
                  </w:rPr>
                </w:rPrChange>
              </w:rPr>
              <w:delText>Interpretation and Analysis</w:delText>
            </w:r>
            <w:r w:rsidRPr="002F0457" w:rsidDel="002F0457">
              <w:rPr>
                <w:rFonts w:ascii="Times New Roman" w:hAnsi="Times New Roman" w:cs="Times New Roman"/>
                <w:noProof/>
                <w:webHidden/>
                <w:color w:val="auto"/>
                <w:rPrChange w:id="344" w:author="Enrico Atkinson" w:date="2018-05-25T22:09:00Z">
                  <w:rPr>
                    <w:rFonts w:ascii="Times New Roman" w:hAnsi="Times New Roman" w:cs="Times New Roman"/>
                    <w:noProof/>
                    <w:webHidden/>
                    <w:color w:val="auto"/>
                  </w:rPr>
                </w:rPrChange>
              </w:rPr>
              <w:tab/>
              <w:delText>9</w:delText>
            </w:r>
          </w:del>
        </w:p>
        <w:p w14:paraId="6E83A1AE" w14:textId="27E62CFE" w:rsidR="002F0457" w:rsidRPr="002F0457" w:rsidDel="002F0457" w:rsidRDefault="002F0457" w:rsidP="002F0457">
          <w:pPr>
            <w:pStyle w:val="TOC2"/>
            <w:tabs>
              <w:tab w:val="right" w:leader="dot" w:pos="8630"/>
            </w:tabs>
            <w:jc w:val="both"/>
            <w:rPr>
              <w:del w:id="345" w:author="Enrico Atkinson" w:date="2018-05-25T22:09:00Z"/>
              <w:rFonts w:ascii="Times New Roman" w:eastAsiaTheme="minorEastAsia" w:hAnsi="Times New Roman" w:cs="Times New Roman"/>
              <w:noProof/>
              <w:color w:val="auto"/>
              <w:lang w:val="en-GB" w:eastAsia="en-GB"/>
              <w:rPrChange w:id="346" w:author="Enrico Atkinson" w:date="2018-05-25T22:09:00Z">
                <w:rPr>
                  <w:del w:id="347" w:author="Enrico Atkinson" w:date="2018-05-25T22:09:00Z"/>
                  <w:rFonts w:ascii="Times New Roman" w:eastAsiaTheme="minorEastAsia" w:hAnsi="Times New Roman" w:cs="Times New Roman"/>
                  <w:noProof/>
                  <w:color w:val="auto"/>
                  <w:lang w:val="en-GB" w:eastAsia="en-GB"/>
                </w:rPr>
              </w:rPrChange>
            </w:rPr>
          </w:pPr>
          <w:del w:id="348" w:author="Enrico Atkinson" w:date="2018-05-25T22:09:00Z">
            <w:r w:rsidRPr="002F0457" w:rsidDel="002F0457">
              <w:rPr>
                <w:rStyle w:val="Hyperlink"/>
                <w:rFonts w:ascii="Times New Roman" w:hAnsi="Times New Roman" w:cs="Times New Roman"/>
                <w:noProof/>
                <w:color w:val="auto"/>
                <w:rPrChange w:id="349" w:author="Enrico Atkinson" w:date="2018-05-25T22:09:00Z">
                  <w:rPr>
                    <w:rStyle w:val="Hyperlink"/>
                    <w:rFonts w:ascii="Times New Roman" w:hAnsi="Times New Roman" w:cs="Times New Roman"/>
                    <w:noProof/>
                    <w:color w:val="auto"/>
                  </w:rPr>
                </w:rPrChange>
              </w:rPr>
              <w:delText>The Growth of Egyptian Trade</w:delText>
            </w:r>
            <w:r w:rsidRPr="002F0457" w:rsidDel="002F0457">
              <w:rPr>
                <w:rFonts w:ascii="Times New Roman" w:hAnsi="Times New Roman" w:cs="Times New Roman"/>
                <w:noProof/>
                <w:webHidden/>
                <w:color w:val="auto"/>
                <w:rPrChange w:id="350" w:author="Enrico Atkinson" w:date="2018-05-25T22:09:00Z">
                  <w:rPr>
                    <w:rFonts w:ascii="Times New Roman" w:hAnsi="Times New Roman" w:cs="Times New Roman"/>
                    <w:noProof/>
                    <w:webHidden/>
                    <w:color w:val="auto"/>
                  </w:rPr>
                </w:rPrChange>
              </w:rPr>
              <w:tab/>
              <w:delText>9</w:delText>
            </w:r>
          </w:del>
        </w:p>
        <w:p w14:paraId="4ADE94AF" w14:textId="26B59AC5" w:rsidR="002F0457" w:rsidRPr="002F0457" w:rsidDel="002F0457" w:rsidRDefault="002F0457" w:rsidP="002F0457">
          <w:pPr>
            <w:pStyle w:val="TOC2"/>
            <w:tabs>
              <w:tab w:val="right" w:leader="dot" w:pos="8630"/>
            </w:tabs>
            <w:jc w:val="both"/>
            <w:rPr>
              <w:del w:id="351" w:author="Enrico Atkinson" w:date="2018-05-25T22:09:00Z"/>
              <w:rFonts w:ascii="Times New Roman" w:eastAsiaTheme="minorEastAsia" w:hAnsi="Times New Roman" w:cs="Times New Roman"/>
              <w:noProof/>
              <w:color w:val="auto"/>
              <w:lang w:val="en-GB" w:eastAsia="en-GB"/>
              <w:rPrChange w:id="352" w:author="Enrico Atkinson" w:date="2018-05-25T22:09:00Z">
                <w:rPr>
                  <w:del w:id="353" w:author="Enrico Atkinson" w:date="2018-05-25T22:09:00Z"/>
                  <w:rFonts w:ascii="Times New Roman" w:eastAsiaTheme="minorEastAsia" w:hAnsi="Times New Roman" w:cs="Times New Roman"/>
                  <w:noProof/>
                  <w:color w:val="auto"/>
                  <w:lang w:val="en-GB" w:eastAsia="en-GB"/>
                </w:rPr>
              </w:rPrChange>
            </w:rPr>
            <w:pPrChange w:id="354" w:author="Enrico Atkinson" w:date="2018-05-25T21:43:00Z">
              <w:pPr>
                <w:pStyle w:val="TOC2"/>
                <w:tabs>
                  <w:tab w:val="right" w:leader="dot" w:pos="8630"/>
                </w:tabs>
              </w:pPr>
            </w:pPrChange>
          </w:pPr>
          <w:del w:id="355" w:author="Enrico Atkinson" w:date="2018-05-25T22:09:00Z">
            <w:r w:rsidRPr="002F0457" w:rsidDel="002F0457">
              <w:rPr>
                <w:rStyle w:val="Hyperlink"/>
                <w:rFonts w:ascii="Times New Roman" w:hAnsi="Times New Roman" w:cs="Times New Roman"/>
                <w:noProof/>
                <w:color w:val="auto"/>
                <w:rPrChange w:id="356" w:author="Enrico Atkinson" w:date="2018-05-25T22:09:00Z">
                  <w:rPr>
                    <w:rStyle w:val="Hyperlink"/>
                    <w:rFonts w:ascii="Times New Roman" w:hAnsi="Times New Roman" w:cs="Times New Roman"/>
                    <w:noProof/>
                    <w:color w:val="auto"/>
                  </w:rPr>
                </w:rPrChange>
              </w:rPr>
              <w:delText>The Movement of Gold</w:delText>
            </w:r>
            <w:r w:rsidRPr="002F0457" w:rsidDel="002F0457">
              <w:rPr>
                <w:rFonts w:ascii="Times New Roman" w:hAnsi="Times New Roman" w:cs="Times New Roman"/>
                <w:noProof/>
                <w:webHidden/>
                <w:color w:val="auto"/>
                <w:rPrChange w:id="357" w:author="Enrico Atkinson" w:date="2018-05-25T22:09:00Z">
                  <w:rPr>
                    <w:rFonts w:ascii="Times New Roman" w:hAnsi="Times New Roman" w:cs="Times New Roman"/>
                    <w:noProof/>
                    <w:webHidden/>
                    <w:color w:val="auto"/>
                  </w:rPr>
                </w:rPrChange>
              </w:rPr>
              <w:tab/>
            </w:r>
          </w:del>
          <w:del w:id="358" w:author="Enrico Atkinson" w:date="2018-05-25T21:44:00Z">
            <w:r w:rsidRPr="002F0457" w:rsidDel="002F0457">
              <w:rPr>
                <w:rFonts w:ascii="Times New Roman" w:hAnsi="Times New Roman" w:cs="Times New Roman"/>
                <w:noProof/>
                <w:webHidden/>
                <w:color w:val="auto"/>
                <w:rPrChange w:id="359" w:author="Enrico Atkinson" w:date="2018-05-25T22:09:00Z">
                  <w:rPr>
                    <w:rFonts w:ascii="Times New Roman" w:hAnsi="Times New Roman" w:cs="Times New Roman"/>
                    <w:noProof/>
                    <w:webHidden/>
                    <w:color w:val="auto"/>
                  </w:rPr>
                </w:rPrChange>
              </w:rPr>
              <w:delText>11</w:delText>
            </w:r>
          </w:del>
        </w:p>
        <w:p w14:paraId="57FADCCF" w14:textId="22F1C10E" w:rsidR="002F0457" w:rsidRPr="002F0457" w:rsidDel="002F0457" w:rsidRDefault="002F0457" w:rsidP="002F0457">
          <w:pPr>
            <w:pStyle w:val="TOC2"/>
            <w:tabs>
              <w:tab w:val="right" w:leader="dot" w:pos="8630"/>
            </w:tabs>
            <w:jc w:val="both"/>
            <w:rPr>
              <w:del w:id="360" w:author="Enrico Atkinson" w:date="2018-05-25T22:09:00Z"/>
              <w:rFonts w:ascii="Times New Roman" w:eastAsiaTheme="minorEastAsia" w:hAnsi="Times New Roman" w:cs="Times New Roman"/>
              <w:noProof/>
              <w:color w:val="auto"/>
              <w:lang w:val="en-GB" w:eastAsia="en-GB"/>
              <w:rPrChange w:id="361" w:author="Enrico Atkinson" w:date="2018-05-25T22:09:00Z">
                <w:rPr>
                  <w:del w:id="362" w:author="Enrico Atkinson" w:date="2018-05-25T22:09:00Z"/>
                  <w:rFonts w:ascii="Times New Roman" w:eastAsiaTheme="minorEastAsia" w:hAnsi="Times New Roman" w:cs="Times New Roman"/>
                  <w:noProof/>
                  <w:color w:val="auto"/>
                  <w:lang w:val="en-GB" w:eastAsia="en-GB"/>
                </w:rPr>
              </w:rPrChange>
            </w:rPr>
          </w:pPr>
          <w:del w:id="363" w:author="Enrico Atkinson" w:date="2018-05-25T22:09:00Z">
            <w:r w:rsidRPr="002F0457" w:rsidDel="002F0457">
              <w:rPr>
                <w:rStyle w:val="Hyperlink"/>
                <w:rFonts w:ascii="Times New Roman" w:hAnsi="Times New Roman" w:cs="Times New Roman"/>
                <w:noProof/>
                <w:color w:val="auto"/>
                <w:rPrChange w:id="364" w:author="Enrico Atkinson" w:date="2018-05-25T22:09:00Z">
                  <w:rPr>
                    <w:rStyle w:val="Hyperlink"/>
                    <w:rFonts w:ascii="Times New Roman" w:hAnsi="Times New Roman" w:cs="Times New Roman"/>
                    <w:noProof/>
                    <w:color w:val="auto"/>
                  </w:rPr>
                </w:rPrChange>
              </w:rPr>
              <w:delText>The Gifts of Kings</w:delText>
            </w:r>
            <w:r w:rsidRPr="002F0457" w:rsidDel="002F0457">
              <w:rPr>
                <w:rFonts w:ascii="Times New Roman" w:hAnsi="Times New Roman" w:cs="Times New Roman"/>
                <w:noProof/>
                <w:webHidden/>
                <w:color w:val="auto"/>
                <w:rPrChange w:id="365" w:author="Enrico Atkinson" w:date="2018-05-25T22:09:00Z">
                  <w:rPr>
                    <w:rFonts w:ascii="Times New Roman" w:hAnsi="Times New Roman" w:cs="Times New Roman"/>
                    <w:noProof/>
                    <w:webHidden/>
                    <w:color w:val="auto"/>
                  </w:rPr>
                </w:rPrChange>
              </w:rPr>
              <w:tab/>
              <w:delText>14</w:delText>
            </w:r>
          </w:del>
        </w:p>
        <w:p w14:paraId="4DF5C5DE" w14:textId="4F0D97C7" w:rsidR="002F0457" w:rsidRPr="002F0457" w:rsidDel="002F0457" w:rsidRDefault="002F0457" w:rsidP="002F0457">
          <w:pPr>
            <w:pStyle w:val="TOC1"/>
            <w:tabs>
              <w:tab w:val="right" w:leader="dot" w:pos="8630"/>
            </w:tabs>
            <w:jc w:val="both"/>
            <w:rPr>
              <w:del w:id="366" w:author="Enrico Atkinson" w:date="2018-05-25T22:09:00Z"/>
              <w:rFonts w:ascii="Times New Roman" w:eastAsiaTheme="minorEastAsia" w:hAnsi="Times New Roman" w:cs="Times New Roman"/>
              <w:noProof/>
              <w:color w:val="auto"/>
              <w:lang w:val="en-GB" w:eastAsia="en-GB"/>
              <w:rPrChange w:id="367" w:author="Enrico Atkinson" w:date="2018-05-25T22:09:00Z">
                <w:rPr>
                  <w:del w:id="368" w:author="Enrico Atkinson" w:date="2018-05-25T22:09:00Z"/>
                  <w:rFonts w:ascii="Times New Roman" w:eastAsiaTheme="minorEastAsia" w:hAnsi="Times New Roman" w:cs="Times New Roman"/>
                  <w:noProof/>
                  <w:color w:val="auto"/>
                  <w:lang w:val="en-GB" w:eastAsia="en-GB"/>
                </w:rPr>
              </w:rPrChange>
            </w:rPr>
          </w:pPr>
          <w:del w:id="369" w:author="Enrico Atkinson" w:date="2018-05-25T22:09:00Z">
            <w:r w:rsidRPr="002F0457" w:rsidDel="002F0457">
              <w:rPr>
                <w:rStyle w:val="Hyperlink"/>
                <w:rFonts w:ascii="Times New Roman" w:hAnsi="Times New Roman" w:cs="Times New Roman"/>
                <w:noProof/>
                <w:color w:val="auto"/>
                <w:rPrChange w:id="370" w:author="Enrico Atkinson" w:date="2018-05-25T22:09:00Z">
                  <w:rPr>
                    <w:rStyle w:val="Hyperlink"/>
                    <w:rFonts w:ascii="Times New Roman" w:hAnsi="Times New Roman" w:cs="Times New Roman"/>
                    <w:noProof/>
                    <w:color w:val="auto"/>
                  </w:rPr>
                </w:rPrChange>
              </w:rPr>
              <w:delText>Conclusion</w:delText>
            </w:r>
            <w:r w:rsidRPr="002F0457" w:rsidDel="002F0457">
              <w:rPr>
                <w:rFonts w:ascii="Times New Roman" w:hAnsi="Times New Roman" w:cs="Times New Roman"/>
                <w:noProof/>
                <w:webHidden/>
                <w:color w:val="auto"/>
                <w:rPrChange w:id="371" w:author="Enrico Atkinson" w:date="2018-05-25T22:09:00Z">
                  <w:rPr>
                    <w:rFonts w:ascii="Times New Roman" w:hAnsi="Times New Roman" w:cs="Times New Roman"/>
                    <w:noProof/>
                    <w:webHidden/>
                    <w:color w:val="auto"/>
                  </w:rPr>
                </w:rPrChange>
              </w:rPr>
              <w:tab/>
              <w:delText>15</w:delText>
            </w:r>
          </w:del>
        </w:p>
        <w:p w14:paraId="68B4B93A" w14:textId="142F50BB" w:rsidR="002F0457" w:rsidRPr="002F0457" w:rsidDel="002F0457" w:rsidRDefault="002F0457" w:rsidP="002F0457">
          <w:pPr>
            <w:pStyle w:val="TOC1"/>
            <w:tabs>
              <w:tab w:val="right" w:leader="dot" w:pos="8630"/>
            </w:tabs>
            <w:jc w:val="both"/>
            <w:rPr>
              <w:del w:id="372" w:author="Enrico Atkinson" w:date="2018-05-25T22:09:00Z"/>
              <w:rFonts w:ascii="Times New Roman" w:eastAsiaTheme="minorEastAsia" w:hAnsi="Times New Roman" w:cs="Times New Roman"/>
              <w:noProof/>
              <w:color w:val="auto"/>
              <w:lang w:val="en-GB" w:eastAsia="en-GB"/>
              <w:rPrChange w:id="373" w:author="Enrico Atkinson" w:date="2018-05-25T22:09:00Z">
                <w:rPr>
                  <w:del w:id="374" w:author="Enrico Atkinson" w:date="2018-05-25T22:09:00Z"/>
                  <w:rFonts w:ascii="Times New Roman" w:eastAsiaTheme="minorEastAsia" w:hAnsi="Times New Roman" w:cs="Times New Roman"/>
                  <w:noProof/>
                  <w:color w:val="auto"/>
                  <w:lang w:val="en-GB" w:eastAsia="en-GB"/>
                </w:rPr>
              </w:rPrChange>
            </w:rPr>
          </w:pPr>
          <w:del w:id="375" w:author="Enrico Atkinson" w:date="2018-05-25T22:09:00Z">
            <w:r w:rsidRPr="002F0457" w:rsidDel="002F0457">
              <w:rPr>
                <w:rStyle w:val="Hyperlink"/>
                <w:rFonts w:ascii="Times New Roman" w:hAnsi="Times New Roman" w:cs="Times New Roman"/>
                <w:noProof/>
                <w:color w:val="auto"/>
                <w:rPrChange w:id="376" w:author="Enrico Atkinson" w:date="2018-05-25T22:09:00Z">
                  <w:rPr>
                    <w:rStyle w:val="Hyperlink"/>
                    <w:rFonts w:ascii="Times New Roman" w:hAnsi="Times New Roman" w:cs="Times New Roman"/>
                    <w:noProof/>
                    <w:color w:val="auto"/>
                  </w:rPr>
                </w:rPrChange>
              </w:rPr>
              <w:delText>Illustrations</w:delText>
            </w:r>
            <w:r w:rsidRPr="002F0457" w:rsidDel="002F0457">
              <w:rPr>
                <w:rFonts w:ascii="Times New Roman" w:hAnsi="Times New Roman" w:cs="Times New Roman"/>
                <w:noProof/>
                <w:webHidden/>
                <w:color w:val="auto"/>
                <w:rPrChange w:id="377" w:author="Enrico Atkinson" w:date="2018-05-25T22:09:00Z">
                  <w:rPr>
                    <w:rFonts w:ascii="Times New Roman" w:hAnsi="Times New Roman" w:cs="Times New Roman"/>
                    <w:noProof/>
                    <w:webHidden/>
                    <w:color w:val="auto"/>
                  </w:rPr>
                </w:rPrChange>
              </w:rPr>
              <w:tab/>
              <w:delText>16</w:delText>
            </w:r>
          </w:del>
        </w:p>
        <w:p w14:paraId="7832CF44" w14:textId="527BF0E4" w:rsidR="002F0457" w:rsidRPr="002F0457" w:rsidDel="002F0457" w:rsidRDefault="002F0457" w:rsidP="002F0457">
          <w:pPr>
            <w:pStyle w:val="TOC1"/>
            <w:tabs>
              <w:tab w:val="right" w:leader="dot" w:pos="8630"/>
            </w:tabs>
            <w:jc w:val="both"/>
            <w:rPr>
              <w:del w:id="378" w:author="Enrico Atkinson" w:date="2018-05-25T22:09:00Z"/>
              <w:rFonts w:ascii="Times New Roman" w:eastAsiaTheme="minorEastAsia" w:hAnsi="Times New Roman" w:cs="Times New Roman"/>
              <w:noProof/>
              <w:color w:val="auto"/>
              <w:lang w:val="en-GB" w:eastAsia="en-GB"/>
              <w:rPrChange w:id="379" w:author="Enrico Atkinson" w:date="2018-05-25T22:09:00Z">
                <w:rPr>
                  <w:del w:id="380" w:author="Enrico Atkinson" w:date="2018-05-25T22:09:00Z"/>
                  <w:rFonts w:ascii="Times New Roman" w:eastAsiaTheme="minorEastAsia" w:hAnsi="Times New Roman" w:cs="Times New Roman"/>
                  <w:noProof/>
                  <w:color w:val="auto"/>
                  <w:lang w:val="en-GB" w:eastAsia="en-GB"/>
                </w:rPr>
              </w:rPrChange>
            </w:rPr>
          </w:pPr>
          <w:del w:id="381" w:author="Enrico Atkinson" w:date="2018-05-25T22:09:00Z">
            <w:r w:rsidRPr="002F0457" w:rsidDel="002F0457">
              <w:rPr>
                <w:rStyle w:val="Hyperlink"/>
                <w:rFonts w:ascii="Times New Roman" w:hAnsi="Times New Roman" w:cs="Times New Roman"/>
                <w:noProof/>
                <w:color w:val="auto"/>
                <w:rPrChange w:id="382" w:author="Enrico Atkinson" w:date="2018-05-25T22:09:00Z">
                  <w:rPr>
                    <w:rStyle w:val="Hyperlink"/>
                    <w:rFonts w:ascii="Times New Roman" w:hAnsi="Times New Roman" w:cs="Times New Roman"/>
                    <w:noProof/>
                    <w:color w:val="auto"/>
                  </w:rPr>
                </w:rPrChange>
              </w:rPr>
              <w:delText>Reference List</w:delText>
            </w:r>
            <w:r w:rsidRPr="002F0457" w:rsidDel="002F0457">
              <w:rPr>
                <w:rFonts w:ascii="Times New Roman" w:hAnsi="Times New Roman" w:cs="Times New Roman"/>
                <w:noProof/>
                <w:webHidden/>
                <w:color w:val="auto"/>
                <w:rPrChange w:id="383" w:author="Enrico Atkinson" w:date="2018-05-25T22:09:00Z">
                  <w:rPr>
                    <w:rFonts w:ascii="Times New Roman" w:hAnsi="Times New Roman" w:cs="Times New Roman"/>
                    <w:noProof/>
                    <w:webHidden/>
                    <w:color w:val="auto"/>
                  </w:rPr>
                </w:rPrChange>
              </w:rPr>
              <w:tab/>
              <w:delText>19</w:delText>
            </w:r>
          </w:del>
        </w:p>
        <w:p w14:paraId="504664CE" w14:textId="1FFF3D7A" w:rsidR="002F0457" w:rsidRPr="002F0457" w:rsidDel="002F0457" w:rsidRDefault="002F0457" w:rsidP="002F0457">
          <w:pPr>
            <w:pStyle w:val="TOC1"/>
            <w:tabs>
              <w:tab w:val="right" w:leader="dot" w:pos="8630"/>
            </w:tabs>
            <w:jc w:val="both"/>
            <w:rPr>
              <w:del w:id="384" w:author="Enrico Atkinson" w:date="2018-05-25T22:09:00Z"/>
              <w:rFonts w:ascii="Times New Roman" w:eastAsiaTheme="minorEastAsia" w:hAnsi="Times New Roman" w:cs="Times New Roman"/>
              <w:noProof/>
              <w:color w:val="auto"/>
              <w:lang w:val="en-GB" w:eastAsia="en-GB"/>
              <w:rPrChange w:id="385" w:author="Enrico Atkinson" w:date="2018-05-25T22:09:00Z">
                <w:rPr>
                  <w:del w:id="386" w:author="Enrico Atkinson" w:date="2018-05-25T22:09:00Z"/>
                  <w:rFonts w:ascii="Times New Roman" w:eastAsiaTheme="minorEastAsia" w:hAnsi="Times New Roman" w:cs="Times New Roman"/>
                  <w:noProof/>
                  <w:color w:val="auto"/>
                  <w:lang w:val="en-GB" w:eastAsia="en-GB"/>
                </w:rPr>
              </w:rPrChange>
            </w:rPr>
            <w:pPrChange w:id="387" w:author="Enrico Atkinson" w:date="2018-05-25T21:43:00Z">
              <w:pPr>
                <w:pStyle w:val="TOC1"/>
                <w:tabs>
                  <w:tab w:val="right" w:leader="dot" w:pos="8630"/>
                </w:tabs>
              </w:pPr>
            </w:pPrChange>
          </w:pPr>
          <w:del w:id="388" w:author="Enrico Atkinson" w:date="2018-05-25T22:09:00Z">
            <w:r w:rsidRPr="002F0457" w:rsidDel="002F0457">
              <w:rPr>
                <w:rStyle w:val="Hyperlink"/>
                <w:rFonts w:ascii="Times New Roman" w:hAnsi="Times New Roman" w:cs="Times New Roman"/>
                <w:noProof/>
                <w:color w:val="auto"/>
                <w:rPrChange w:id="389" w:author="Enrico Atkinson" w:date="2018-05-25T22:09:00Z">
                  <w:rPr>
                    <w:rStyle w:val="Hyperlink"/>
                    <w:rFonts w:ascii="Times New Roman" w:hAnsi="Times New Roman" w:cs="Times New Roman"/>
                    <w:noProof/>
                    <w:color w:val="auto"/>
                  </w:rPr>
                </w:rPrChange>
              </w:rPr>
              <w:delText>Bibliography</w:delText>
            </w:r>
            <w:r w:rsidRPr="002F0457" w:rsidDel="002F0457">
              <w:rPr>
                <w:rFonts w:ascii="Times New Roman" w:hAnsi="Times New Roman" w:cs="Times New Roman"/>
                <w:noProof/>
                <w:webHidden/>
                <w:color w:val="auto"/>
                <w:rPrChange w:id="390" w:author="Enrico Atkinson" w:date="2018-05-25T22:09:00Z">
                  <w:rPr>
                    <w:rFonts w:ascii="Times New Roman" w:hAnsi="Times New Roman" w:cs="Times New Roman"/>
                    <w:noProof/>
                    <w:webHidden/>
                    <w:color w:val="auto"/>
                  </w:rPr>
                </w:rPrChange>
              </w:rPr>
              <w:tab/>
            </w:r>
          </w:del>
          <w:del w:id="391" w:author="Enrico Atkinson" w:date="2018-05-25T21:44:00Z">
            <w:r w:rsidRPr="002F0457" w:rsidDel="002F0457">
              <w:rPr>
                <w:rFonts w:ascii="Times New Roman" w:hAnsi="Times New Roman" w:cs="Times New Roman"/>
                <w:noProof/>
                <w:webHidden/>
                <w:color w:val="auto"/>
                <w:rPrChange w:id="392" w:author="Enrico Atkinson" w:date="2018-05-25T22:09:00Z">
                  <w:rPr>
                    <w:rFonts w:ascii="Times New Roman" w:hAnsi="Times New Roman" w:cs="Times New Roman"/>
                    <w:noProof/>
                    <w:webHidden/>
                    <w:color w:val="auto"/>
                  </w:rPr>
                </w:rPrChange>
              </w:rPr>
              <w:delText>20</w:delText>
            </w:r>
          </w:del>
        </w:p>
        <w:p w14:paraId="2174D473" w14:textId="5EA9CBA7" w:rsidR="003372D7" w:rsidRPr="002F0457" w:rsidRDefault="00B85B68" w:rsidP="002F0457">
          <w:pPr>
            <w:spacing w:line="480" w:lineRule="auto"/>
            <w:jc w:val="both"/>
            <w:rPr>
              <w:rFonts w:ascii="Times New Roman" w:hAnsi="Times New Roman" w:cs="Times New Roman"/>
              <w:color w:val="auto"/>
            </w:rPr>
            <w:pPrChange w:id="393" w:author="Enrico Atkinson" w:date="2018-05-25T21:43:00Z">
              <w:pPr>
                <w:spacing w:line="480" w:lineRule="auto"/>
                <w:jc w:val="both"/>
              </w:pPr>
            </w:pPrChange>
          </w:pPr>
          <w:r w:rsidRPr="002F0457">
            <w:rPr>
              <w:rFonts w:ascii="Times New Roman" w:hAnsi="Times New Roman" w:cs="Times New Roman"/>
              <w:b/>
              <w:bCs/>
              <w:noProof/>
              <w:color w:val="auto"/>
              <w:rPrChange w:id="394" w:author="Enrico Atkinson" w:date="2018-05-25T22:09:00Z">
                <w:rPr>
                  <w:rFonts w:ascii="Times New Roman" w:hAnsi="Times New Roman" w:cs="Times New Roman"/>
                  <w:b/>
                  <w:bCs/>
                  <w:noProof/>
                  <w:color w:val="auto"/>
                </w:rPr>
              </w:rPrChange>
            </w:rPr>
            <w:fldChar w:fldCharType="end"/>
          </w:r>
        </w:p>
      </w:sdtContent>
    </w:sdt>
    <w:p w14:paraId="1A3E38CD" w14:textId="77777777" w:rsidR="003372D7" w:rsidRPr="002F0457" w:rsidRDefault="003372D7" w:rsidP="002F0457">
      <w:pPr>
        <w:pStyle w:val="Heading2"/>
        <w:spacing w:line="480" w:lineRule="auto"/>
        <w:jc w:val="both"/>
        <w:rPr>
          <w:rFonts w:ascii="Times New Roman" w:hAnsi="Times New Roman" w:cs="Times New Roman"/>
          <w:color w:val="auto"/>
          <w:sz w:val="22"/>
        </w:rPr>
        <w:pPrChange w:id="395" w:author="Enrico Atkinson" w:date="2018-05-25T21:43:00Z">
          <w:pPr>
            <w:pStyle w:val="Heading2"/>
            <w:spacing w:line="480" w:lineRule="auto"/>
            <w:jc w:val="both"/>
          </w:pPr>
        </w:pPrChange>
      </w:pPr>
      <w:r w:rsidRPr="002F0457">
        <w:rPr>
          <w:rFonts w:ascii="Times New Roman" w:hAnsi="Times New Roman" w:cs="Times New Roman"/>
          <w:color w:val="auto"/>
          <w:sz w:val="22"/>
        </w:rPr>
        <w:br w:type="page"/>
      </w:r>
    </w:p>
    <w:p w14:paraId="60052CFD" w14:textId="429164ED" w:rsidR="00D7260C" w:rsidRPr="002F0457" w:rsidRDefault="0031548C" w:rsidP="002F0457">
      <w:pPr>
        <w:pStyle w:val="Heading1"/>
        <w:spacing w:line="480" w:lineRule="auto"/>
        <w:jc w:val="both"/>
        <w:rPr>
          <w:rFonts w:ascii="Times New Roman" w:hAnsi="Times New Roman" w:cs="Times New Roman"/>
          <w:color w:val="auto"/>
          <w:sz w:val="40"/>
          <w:szCs w:val="40"/>
        </w:rPr>
        <w:pPrChange w:id="396" w:author="Enrico Atkinson" w:date="2018-05-25T21:43:00Z">
          <w:pPr>
            <w:pStyle w:val="Heading1"/>
            <w:spacing w:line="480" w:lineRule="auto"/>
            <w:jc w:val="both"/>
          </w:pPr>
        </w:pPrChange>
      </w:pPr>
      <w:bookmarkStart w:id="397" w:name="_Toc515049491"/>
      <w:r w:rsidRPr="002F0457">
        <w:rPr>
          <w:rFonts w:ascii="Times New Roman" w:hAnsi="Times New Roman" w:cs="Times New Roman"/>
          <w:color w:val="auto"/>
          <w:sz w:val="40"/>
          <w:szCs w:val="40"/>
        </w:rPr>
        <w:lastRenderedPageBreak/>
        <w:t>Introduction</w:t>
      </w:r>
      <w:bookmarkEnd w:id="397"/>
    </w:p>
    <w:p w14:paraId="62B07AD9" w14:textId="31198B56" w:rsidR="003372D7" w:rsidRPr="002F0457" w:rsidRDefault="00D7260C" w:rsidP="002F0457">
      <w:pPr>
        <w:spacing w:line="480" w:lineRule="auto"/>
        <w:jc w:val="both"/>
        <w:rPr>
          <w:rFonts w:ascii="Times New Roman" w:hAnsi="Times New Roman" w:cs="Times New Roman"/>
          <w:color w:val="auto"/>
        </w:rPr>
        <w:pPrChange w:id="398" w:author="Enrico Atkinson" w:date="2018-05-25T21:43:00Z">
          <w:pPr>
            <w:spacing w:line="480" w:lineRule="auto"/>
            <w:jc w:val="both"/>
          </w:pPr>
        </w:pPrChange>
      </w:pPr>
      <w:r w:rsidRPr="002F0457">
        <w:rPr>
          <w:rFonts w:ascii="Times New Roman" w:hAnsi="Times New Roman" w:cs="Times New Roman"/>
          <w:color w:val="auto"/>
        </w:rPr>
        <w:t>Gold had been a luxurious and heavily desired</w:t>
      </w:r>
      <w:r w:rsidR="00214971" w:rsidRPr="002F0457">
        <w:rPr>
          <w:rFonts w:ascii="Times New Roman" w:hAnsi="Times New Roman" w:cs="Times New Roman"/>
          <w:color w:val="auto"/>
        </w:rPr>
        <w:t xml:space="preserve"> metal over the Bronze Age, and within </w:t>
      </w:r>
      <w:r w:rsidRPr="002F0457">
        <w:rPr>
          <w:rFonts w:ascii="Times New Roman" w:hAnsi="Times New Roman" w:cs="Times New Roman"/>
          <w:color w:val="auto"/>
        </w:rPr>
        <w:t>Egypt and its peripheries, in t</w:t>
      </w:r>
      <w:r w:rsidR="00214971" w:rsidRPr="002F0457">
        <w:rPr>
          <w:rFonts w:ascii="Times New Roman" w:hAnsi="Times New Roman" w:cs="Times New Roman"/>
          <w:color w:val="auto"/>
        </w:rPr>
        <w:t>his case specifically Nubia, there were</w:t>
      </w:r>
      <w:r w:rsidRPr="002F0457">
        <w:rPr>
          <w:rFonts w:ascii="Times New Roman" w:hAnsi="Times New Roman" w:cs="Times New Roman"/>
          <w:color w:val="auto"/>
        </w:rPr>
        <w:t xml:space="preserve"> mines that could produce an incredible amount, to the point where Egypt could trade this metal and control the market for it. Through the theoretical approach of exchange and trade and subsequent archaeological evidence, this report endeavors to highlight how the Egyptians connected the Near East during the Early Bronze Age through th</w:t>
      </w:r>
      <w:r w:rsidR="00214971" w:rsidRPr="002F0457">
        <w:rPr>
          <w:rFonts w:ascii="Times New Roman" w:hAnsi="Times New Roman" w:cs="Times New Roman"/>
          <w:color w:val="auto"/>
        </w:rPr>
        <w:t>e movement of gold. It will also highlight how the growth of Egyptian trade enabled such movement and how it was not only movement through the gold trade but also through an exchange of gifts between rulers.</w:t>
      </w:r>
      <w:r w:rsidR="003372D7" w:rsidRPr="002F0457">
        <w:rPr>
          <w:rFonts w:ascii="Times New Roman" w:hAnsi="Times New Roman" w:cs="Times New Roman"/>
          <w:color w:val="auto"/>
        </w:rPr>
        <w:br w:type="page"/>
      </w:r>
    </w:p>
    <w:p w14:paraId="778A0587" w14:textId="77777777" w:rsidR="002F0457" w:rsidRPr="002F0457" w:rsidRDefault="00DC2EF4" w:rsidP="002F0457">
      <w:pPr>
        <w:pStyle w:val="Heading1"/>
        <w:spacing w:line="480" w:lineRule="auto"/>
        <w:jc w:val="both"/>
        <w:rPr>
          <w:rFonts w:ascii="Times New Roman" w:hAnsi="Times New Roman" w:cs="Times New Roman"/>
          <w:color w:val="auto"/>
          <w:sz w:val="22"/>
        </w:rPr>
        <w:pPrChange w:id="399" w:author="Enrico Atkinson" w:date="2018-05-25T21:43:00Z">
          <w:pPr>
            <w:pStyle w:val="Heading1"/>
            <w:spacing w:line="480" w:lineRule="auto"/>
            <w:jc w:val="both"/>
          </w:pPr>
        </w:pPrChange>
      </w:pPr>
      <w:bookmarkStart w:id="400" w:name="_Toc515049492"/>
      <w:r w:rsidRPr="002F0457">
        <w:rPr>
          <w:rFonts w:ascii="Times New Roman" w:hAnsi="Times New Roman" w:cs="Times New Roman"/>
          <w:color w:val="auto"/>
          <w:sz w:val="40"/>
          <w:szCs w:val="40"/>
        </w:rPr>
        <w:lastRenderedPageBreak/>
        <w:t>Theoretical Discussion</w:t>
      </w:r>
      <w:bookmarkEnd w:id="400"/>
    </w:p>
    <w:p w14:paraId="5242AEA8" w14:textId="3335C045" w:rsidR="002F0457" w:rsidRPr="002F0457" w:rsidRDefault="002F0457" w:rsidP="002F0457">
      <w:pPr>
        <w:pStyle w:val="Heading2"/>
        <w:spacing w:line="480" w:lineRule="auto"/>
        <w:jc w:val="both"/>
        <w:rPr>
          <w:rFonts w:ascii="Times New Roman" w:hAnsi="Times New Roman" w:cs="Times New Roman"/>
          <w:color w:val="auto"/>
        </w:rPr>
        <w:pPrChange w:id="401" w:author="Enrico Atkinson" w:date="2018-05-25T21:43:00Z">
          <w:pPr>
            <w:pStyle w:val="Heading2"/>
            <w:spacing w:line="480" w:lineRule="auto"/>
          </w:pPr>
        </w:pPrChange>
      </w:pPr>
      <w:bookmarkStart w:id="402" w:name="_Toc515049493"/>
      <w:r w:rsidRPr="002F0457">
        <w:rPr>
          <w:rFonts w:ascii="Times New Roman" w:hAnsi="Times New Roman" w:cs="Times New Roman"/>
          <w:color w:val="auto"/>
        </w:rPr>
        <w:t>Trade and Gift Exchange</w:t>
      </w:r>
      <w:bookmarkEnd w:id="402"/>
    </w:p>
    <w:p w14:paraId="301DD3D6" w14:textId="77777777" w:rsidR="002F0457" w:rsidRPr="002F0457" w:rsidRDefault="002F0457" w:rsidP="002F0457">
      <w:pPr>
        <w:spacing w:line="480" w:lineRule="auto"/>
        <w:jc w:val="both"/>
        <w:rPr>
          <w:rFonts w:ascii="Times New Roman" w:hAnsi="Times New Roman" w:cs="Times New Roman"/>
          <w:color w:val="auto"/>
        </w:rPr>
        <w:pPrChange w:id="403" w:author="Enrico Atkinson" w:date="2018-05-25T21:43:00Z">
          <w:pPr>
            <w:spacing w:line="480" w:lineRule="auto"/>
          </w:pPr>
        </w:pPrChange>
      </w:pPr>
    </w:p>
    <w:p w14:paraId="4C158821" w14:textId="77777777" w:rsidR="002F0457" w:rsidRPr="002F0457" w:rsidRDefault="002F0457" w:rsidP="002F0457">
      <w:pPr>
        <w:spacing w:line="480" w:lineRule="auto"/>
        <w:jc w:val="both"/>
        <w:rPr>
          <w:rFonts w:ascii="Times New Roman" w:hAnsi="Times New Roman" w:cs="Times New Roman"/>
          <w:color w:val="auto"/>
        </w:rPr>
        <w:pPrChange w:id="404" w:author="Enrico Atkinson" w:date="2018-05-25T21:43:00Z">
          <w:pPr>
            <w:spacing w:line="480" w:lineRule="auto"/>
            <w:jc w:val="both"/>
          </w:pPr>
        </w:pPrChange>
      </w:pPr>
      <w:r w:rsidRPr="002F0457">
        <w:rPr>
          <w:rFonts w:ascii="Times New Roman" w:hAnsi="Times New Roman" w:cs="Times New Roman"/>
          <w:color w:val="auto"/>
        </w:rPr>
        <w:t xml:space="preserve">Mauss’ </w:t>
      </w:r>
      <w:r w:rsidRPr="002F0457">
        <w:rPr>
          <w:rFonts w:ascii="Times New Roman" w:hAnsi="Times New Roman" w:cs="Times New Roman"/>
          <w:i/>
          <w:color w:val="auto"/>
        </w:rPr>
        <w:t>The Gift</w:t>
      </w:r>
      <w:r w:rsidRPr="002F0457">
        <w:rPr>
          <w:rFonts w:ascii="Times New Roman" w:hAnsi="Times New Roman" w:cs="Times New Roman"/>
          <w:i/>
          <w:color w:val="auto"/>
        </w:rPr>
        <w:softHyphen/>
      </w:r>
      <w:r w:rsidRPr="002F0457">
        <w:rPr>
          <w:rFonts w:ascii="Times New Roman" w:hAnsi="Times New Roman" w:cs="Times New Roman"/>
          <w:color w:val="auto"/>
        </w:rPr>
        <w:t xml:space="preserve"> (1966) presents that the idea of gift exchange is a series of self-perpetuating obligations, in which if one party is presented with a gift from another, and the gift is to be accepted, and then the receiver is obliged to return the favor, and so the cycle continues. In support of this, Mayet and Pine (2010) argue that the concept of gift-giving is a social, cultural and economic experience, in which the material and social exchanges result are inherent across human societies are arguably fundamental in order to maintain relationships and express thoughts and feelings. The criterion for gift exchange, depending on its reception can have multiple effects, affecting the experience to vary, and therefore consequently it is not a stretch to argue that these objects of exchange contain their own power as Mauss states (1966: 41). For example, a situation where an exchange would enable one to save face or maintain peace within a relationship, or where a gift is not repaid then it gives the original gift-giver, the upper hand over the receiver, and therefore resulting in dishonor, disrespect and potentially conflict. Within the patterns of exchange, there also exists the potential to have a recipient of equal rank to the gift-giver, and such an event would occur within treaties or letters and would depict displays of mutual love (Rowlands </w:t>
      </w:r>
      <w:r w:rsidRPr="002F0457">
        <w:rPr>
          <w:rFonts w:ascii="Times New Roman" w:hAnsi="Times New Roman" w:cs="Times New Roman"/>
          <w:i/>
          <w:color w:val="auto"/>
        </w:rPr>
        <w:t xml:space="preserve">et al, </w:t>
      </w:r>
      <w:r w:rsidRPr="002F0457">
        <w:rPr>
          <w:rFonts w:ascii="Times New Roman" w:hAnsi="Times New Roman" w:cs="Times New Roman"/>
          <w:color w:val="auto"/>
        </w:rPr>
        <w:t xml:space="preserve">2009: 60). Situations such as these could arguably then progress in to what can be considered a trade exchange, as Rowlands </w:t>
      </w:r>
      <w:r w:rsidRPr="002F0457">
        <w:rPr>
          <w:rFonts w:ascii="Times New Roman" w:hAnsi="Times New Roman" w:cs="Times New Roman"/>
          <w:i/>
          <w:color w:val="auto"/>
        </w:rPr>
        <w:t>et al</w:t>
      </w:r>
      <w:r w:rsidRPr="002F0457">
        <w:rPr>
          <w:rFonts w:ascii="Times New Roman" w:hAnsi="Times New Roman" w:cs="Times New Roman"/>
          <w:color w:val="auto"/>
        </w:rPr>
        <w:t xml:space="preserve"> suggests these exchanges are balanced and therefore would be arguably neutral acts of trade, which would have developed from gift giving to commercial exchange depending on the status of the merchant. Furthermore, Sherry (1983: 159) argues that economic exchanges are most effected by the gift exchange, as gift giving is generally conceived as non-exploitive and is </w:t>
      </w:r>
      <w:r w:rsidRPr="002F0457">
        <w:rPr>
          <w:rFonts w:ascii="Times New Roman" w:hAnsi="Times New Roman" w:cs="Times New Roman"/>
          <w:color w:val="auto"/>
        </w:rPr>
        <w:lastRenderedPageBreak/>
        <w:t xml:space="preserve">characterized by a high level of sociability, supplementing the ideals that link gift exchange and trade. </w:t>
      </w:r>
    </w:p>
    <w:p w14:paraId="711437B9" w14:textId="77777777" w:rsidR="002F0457" w:rsidRPr="002F0457" w:rsidRDefault="002F0457" w:rsidP="002F0457">
      <w:pPr>
        <w:spacing w:line="480" w:lineRule="auto"/>
        <w:jc w:val="both"/>
        <w:rPr>
          <w:rFonts w:ascii="Times New Roman" w:hAnsi="Times New Roman" w:cs="Times New Roman"/>
          <w:color w:val="auto"/>
        </w:rPr>
        <w:pPrChange w:id="405" w:author="Enrico Atkinson" w:date="2018-05-25T21:43:00Z">
          <w:pPr>
            <w:spacing w:line="480" w:lineRule="auto"/>
            <w:jc w:val="both"/>
          </w:pPr>
        </w:pPrChange>
      </w:pPr>
      <w:r w:rsidRPr="002F0457">
        <w:rPr>
          <w:rFonts w:ascii="Times New Roman" w:hAnsi="Times New Roman" w:cs="Times New Roman"/>
          <w:color w:val="auto"/>
        </w:rPr>
        <w:t>With this development in mind, the transition from gift exchange to trade, can be argued to appear as a form of spectrum to an extent, initially in the form of gift giving, then to a social and amicable trade and finally to a commercial trade which would in turn affect diplomacy, society and the economy respectively. If one were to identify almost any relationship between nations where trade has occurred, in order to get the amicable nature between the two, what is essentially a prototypical contract is drawn up in form of gift exchange, of which both parties are aware of the other’s ulterior motive in order for exchanges to be mutually beneficial (Sherry, 1983: 158).</w:t>
      </w:r>
    </w:p>
    <w:p w14:paraId="6E4DA4AA" w14:textId="1C1808B5" w:rsidR="002F0457" w:rsidRPr="002F0457" w:rsidRDefault="002F0457" w:rsidP="002F0457">
      <w:pPr>
        <w:spacing w:line="480" w:lineRule="auto"/>
        <w:jc w:val="both"/>
        <w:rPr>
          <w:rFonts w:ascii="Times New Roman" w:hAnsi="Times New Roman" w:cs="Times New Roman"/>
          <w:color w:val="auto"/>
        </w:rPr>
        <w:pPrChange w:id="406" w:author="Enrico Atkinson" w:date="2018-05-25T21:43:00Z">
          <w:pPr>
            <w:spacing w:line="480" w:lineRule="auto"/>
          </w:pPr>
        </w:pPrChange>
      </w:pPr>
    </w:p>
    <w:p w14:paraId="6112C917" w14:textId="24AFEA3F" w:rsidR="002F0457" w:rsidRPr="002F0457" w:rsidRDefault="002F0457" w:rsidP="002F0457">
      <w:pPr>
        <w:spacing w:line="480" w:lineRule="auto"/>
        <w:jc w:val="both"/>
        <w:rPr>
          <w:rFonts w:ascii="Times New Roman" w:hAnsi="Times New Roman" w:cs="Times New Roman"/>
          <w:color w:val="auto"/>
        </w:rPr>
        <w:pPrChange w:id="407" w:author="Enrico Atkinson" w:date="2018-05-25T21:43:00Z">
          <w:pPr>
            <w:spacing w:line="480" w:lineRule="auto"/>
          </w:pPr>
        </w:pPrChange>
      </w:pPr>
    </w:p>
    <w:p w14:paraId="0BBA41B7" w14:textId="77777777" w:rsidR="002F0457" w:rsidRPr="002F0457" w:rsidRDefault="002F0457" w:rsidP="002F0457">
      <w:pPr>
        <w:spacing w:line="480" w:lineRule="auto"/>
        <w:jc w:val="both"/>
        <w:rPr>
          <w:rFonts w:ascii="Times New Roman" w:hAnsi="Times New Roman" w:cs="Times New Roman"/>
          <w:color w:val="auto"/>
        </w:rPr>
        <w:pPrChange w:id="408" w:author="Enrico Atkinson" w:date="2018-05-25T21:43:00Z">
          <w:pPr>
            <w:spacing w:line="480" w:lineRule="auto"/>
          </w:pPr>
        </w:pPrChange>
      </w:pPr>
    </w:p>
    <w:p w14:paraId="49070340" w14:textId="21B2B1E5" w:rsidR="001B31E1" w:rsidRPr="002F0457" w:rsidRDefault="00350C0F" w:rsidP="002F0457">
      <w:pPr>
        <w:pStyle w:val="Heading1"/>
        <w:spacing w:line="480" w:lineRule="auto"/>
        <w:jc w:val="both"/>
        <w:rPr>
          <w:rFonts w:ascii="Times New Roman" w:hAnsi="Times New Roman" w:cs="Times New Roman"/>
          <w:color w:val="auto"/>
        </w:rPr>
        <w:pPrChange w:id="409" w:author="Enrico Atkinson" w:date="2018-05-25T21:43:00Z">
          <w:pPr>
            <w:pStyle w:val="Heading1"/>
            <w:spacing w:line="480" w:lineRule="auto"/>
            <w:jc w:val="both"/>
          </w:pPr>
        </w:pPrChange>
      </w:pPr>
      <w:bookmarkStart w:id="410" w:name="_Toc515049494"/>
      <w:r w:rsidRPr="002F0457">
        <w:rPr>
          <w:rFonts w:ascii="Times New Roman" w:hAnsi="Times New Roman" w:cs="Times New Roman"/>
          <w:color w:val="auto"/>
        </w:rPr>
        <w:lastRenderedPageBreak/>
        <w:t>Presentation of Data</w:t>
      </w:r>
      <w:r w:rsidR="0012176A" w:rsidRPr="002F0457">
        <w:rPr>
          <w:rFonts w:ascii="Times New Roman" w:hAnsi="Times New Roman" w:cs="Times New Roman"/>
          <w:color w:val="auto"/>
        </w:rPr>
        <w:t xml:space="preserve"> &amp; Context of Research</w:t>
      </w:r>
      <w:bookmarkEnd w:id="410"/>
    </w:p>
    <w:p w14:paraId="0659DBAE" w14:textId="0CA5D5AE" w:rsidR="00781222" w:rsidRPr="002F0457" w:rsidRDefault="002F0457" w:rsidP="002F0457">
      <w:pPr>
        <w:spacing w:line="480" w:lineRule="auto"/>
        <w:jc w:val="both"/>
        <w:rPr>
          <w:rFonts w:ascii="Times New Roman" w:hAnsi="Times New Roman" w:cs="Times New Roman"/>
          <w:color w:val="auto"/>
        </w:rPr>
        <w:pPrChange w:id="411" w:author="Enrico Atkinson" w:date="2018-05-25T21:43:00Z">
          <w:pPr>
            <w:spacing w:line="480" w:lineRule="auto"/>
            <w:jc w:val="both"/>
          </w:pPr>
        </w:pPrChange>
      </w:pPr>
      <w:r w:rsidRPr="002F0457">
        <w:rPr>
          <w:rFonts w:ascii="Times New Roman" w:hAnsi="Times New Roman" w:cs="Times New Roman"/>
          <w:noProof/>
          <w:color w:val="auto"/>
          <w:lang w:val="en-GB" w:eastAsia="en-GB"/>
        </w:rPr>
        <mc:AlternateContent>
          <mc:Choice Requires="wps">
            <w:drawing>
              <wp:anchor distT="45720" distB="45720" distL="114300" distR="114300" simplePos="0" relativeHeight="251396096" behindDoc="0" locked="0" layoutInCell="1" allowOverlap="1" wp14:anchorId="7A585277" wp14:editId="47A409A9">
                <wp:simplePos x="0" y="0"/>
                <wp:positionH relativeFrom="margin">
                  <wp:align>center</wp:align>
                </wp:positionH>
                <wp:positionV relativeFrom="paragraph">
                  <wp:posOffset>6322060</wp:posOffset>
                </wp:positionV>
                <wp:extent cx="3381375" cy="723900"/>
                <wp:effectExtent l="0" t="0" r="28575"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5" cy="723900"/>
                        </a:xfrm>
                        <a:prstGeom prst="rect">
                          <a:avLst/>
                        </a:prstGeom>
                        <a:solidFill>
                          <a:srgbClr val="FFFFFF"/>
                        </a:solidFill>
                        <a:ln w="9525">
                          <a:solidFill>
                            <a:srgbClr val="000000"/>
                          </a:solidFill>
                          <a:miter lim="800000"/>
                          <a:headEnd/>
                          <a:tailEnd/>
                        </a:ln>
                      </wps:spPr>
                      <wps:txbx>
                        <w:txbxContent>
                          <w:p w14:paraId="7F1A9A46" w14:textId="46AFB595" w:rsidR="009C5CBD" w:rsidRPr="002F0457" w:rsidDel="002F0457" w:rsidRDefault="009C5CBD">
                            <w:pPr>
                              <w:rPr>
                                <w:del w:id="412" w:author="Enrico Atkinson" w:date="2018-05-25T21:33:00Z"/>
                                <w:rFonts w:ascii="Times New Roman" w:hAnsi="Times New Roman" w:cs="Times New Roman"/>
                                <w:color w:val="auto"/>
                                <w:sz w:val="18"/>
                                <w:szCs w:val="18"/>
                              </w:rPr>
                            </w:pPr>
                            <w:r w:rsidRPr="002F0457">
                              <w:rPr>
                                <w:rFonts w:ascii="Times New Roman" w:hAnsi="Times New Roman" w:cs="Times New Roman"/>
                                <w:color w:val="auto"/>
                                <w:sz w:val="18"/>
                                <w:szCs w:val="18"/>
                                <w:rPrChange w:id="413" w:author="Enrico Atkinson" w:date="2018-05-25T21:37:00Z">
                                  <w:rPr>
                                    <w:rFonts w:ascii="Times New Roman" w:hAnsi="Times New Roman" w:cs="Times New Roman"/>
                                    <w:b/>
                                    <w:color w:val="auto"/>
                                    <w:sz w:val="18"/>
                                    <w:szCs w:val="18"/>
                                  </w:rPr>
                                </w:rPrChange>
                              </w:rPr>
                              <w:t>Figure 1.1</w:t>
                            </w:r>
                            <w:r w:rsidRPr="002F0457">
                              <w:rPr>
                                <w:rFonts w:ascii="Times New Roman" w:hAnsi="Times New Roman" w:cs="Times New Roman"/>
                                <w:color w:val="auto"/>
                                <w:sz w:val="18"/>
                                <w:szCs w:val="18"/>
                              </w:rPr>
                              <w:t>: Map of Egypt showing the Gold Trade Route along the River Nile, starting in a gold trading area in Nubia, following the river to the delta for the Mediterranean, or heading down the Wadi Hammamat for trade across the Red Sea.</w:t>
                            </w:r>
                          </w:p>
                          <w:p w14:paraId="4AAA2B1D" w14:textId="4E1F095D" w:rsidR="009C5CBD" w:rsidRPr="002F0457" w:rsidRDefault="009C5CBD">
                            <w:pPr>
                              <w:rPr>
                                <w:rFonts w:ascii="Times New Roman" w:hAnsi="Times New Roman" w:cs="Times New Roman"/>
                                <w:color w:val="auto"/>
                                <w:sz w:val="16"/>
                                <w:szCs w:val="16"/>
                              </w:rPr>
                            </w:pPr>
                            <w:del w:id="414" w:author="Enrico Atkinson" w:date="2018-05-25T21:33:00Z">
                              <w:r w:rsidRPr="002F0457" w:rsidDel="002F0457">
                                <w:rPr>
                                  <w:rFonts w:ascii="Times New Roman" w:hAnsi="Times New Roman" w:cs="Times New Roman"/>
                                  <w:color w:val="auto"/>
                                  <w:sz w:val="16"/>
                                  <w:szCs w:val="16"/>
                                </w:rPr>
                                <w:delText>Image: http://static.newworldencyclopedia.org/5/5f/Ancient_Egypt.JPG</w:delText>
                              </w:r>
                            </w:del>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585277" id="_x0000_t202" coordsize="21600,21600" o:spt="202" path="m,l,21600r21600,l21600,xe">
                <v:stroke joinstyle="miter"/>
                <v:path gradientshapeok="t" o:connecttype="rect"/>
              </v:shapetype>
              <v:shape id="Text Box 2" o:spid="_x0000_s1026" type="#_x0000_t202" style="position:absolute;left:0;text-align:left;margin-left:0;margin-top:497.8pt;width:266.25pt;height:57pt;z-index:2513960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">
                <v:textbox>
                  <w:txbxContent>
                    <w:p w14:paraId="7F1A9A46" w14:textId="46AFB595" w:rsidR="009C5CBD" w:rsidRPr="002F0457" w:rsidDel="002F0457" w:rsidRDefault="009C5CBD">
                      <w:pPr>
                        <w:rPr>
                          <w:del w:id="415" w:author="Enrico Atkinson" w:date="2018-05-25T21:33:00Z"/>
                          <w:rFonts w:ascii="Times New Roman" w:hAnsi="Times New Roman" w:cs="Times New Roman"/>
                          <w:color w:val="auto"/>
                          <w:sz w:val="18"/>
                          <w:szCs w:val="18"/>
                        </w:rPr>
                      </w:pPr>
                      <w:r w:rsidRPr="002F0457">
                        <w:rPr>
                          <w:rFonts w:ascii="Times New Roman" w:hAnsi="Times New Roman" w:cs="Times New Roman"/>
                          <w:color w:val="auto"/>
                          <w:sz w:val="18"/>
                          <w:szCs w:val="18"/>
                          <w:rPrChange w:id="416" w:author="Enrico Atkinson" w:date="2018-05-25T21:37:00Z">
                            <w:rPr>
                              <w:rFonts w:ascii="Times New Roman" w:hAnsi="Times New Roman" w:cs="Times New Roman"/>
                              <w:b/>
                              <w:color w:val="auto"/>
                              <w:sz w:val="18"/>
                              <w:szCs w:val="18"/>
                            </w:rPr>
                          </w:rPrChange>
                        </w:rPr>
                        <w:t>Figure 1.1</w:t>
                      </w:r>
                      <w:r w:rsidRPr="002F0457">
                        <w:rPr>
                          <w:rFonts w:ascii="Times New Roman" w:hAnsi="Times New Roman" w:cs="Times New Roman"/>
                          <w:color w:val="auto"/>
                          <w:sz w:val="18"/>
                          <w:szCs w:val="18"/>
                        </w:rPr>
                        <w:t>: Map of Egypt showing the Gold Trade Route along the River Nile, starting in a gold trading area in Nubia, following the river to the delta for the Mediterranean, or heading down the Wadi Hammamat for trade across the Red Sea.</w:t>
                      </w:r>
                    </w:p>
                    <w:p w14:paraId="4AAA2B1D" w14:textId="4E1F095D" w:rsidR="009C5CBD" w:rsidRPr="002F0457" w:rsidRDefault="009C5CBD">
                      <w:pPr>
                        <w:rPr>
                          <w:rFonts w:ascii="Times New Roman" w:hAnsi="Times New Roman" w:cs="Times New Roman"/>
                          <w:color w:val="auto"/>
                          <w:sz w:val="16"/>
                          <w:szCs w:val="16"/>
                        </w:rPr>
                      </w:pPr>
                      <w:del w:id="417" w:author="Enrico Atkinson" w:date="2018-05-25T21:33:00Z">
                        <w:r w:rsidRPr="002F0457" w:rsidDel="002F0457">
                          <w:rPr>
                            <w:rFonts w:ascii="Times New Roman" w:hAnsi="Times New Roman" w:cs="Times New Roman"/>
                            <w:color w:val="auto"/>
                            <w:sz w:val="16"/>
                            <w:szCs w:val="16"/>
                          </w:rPr>
                          <w:delText>Image: http://static.newworldencyclopedia.org/5/5f/Ancient_Egypt.JPG</w:delText>
                        </w:r>
                      </w:del>
                    </w:p>
                  </w:txbxContent>
                </v:textbox>
                <w10:wrap type="square" anchorx="margin"/>
              </v:shape>
            </w:pict>
          </mc:Fallback>
        </mc:AlternateContent>
      </w:r>
      <w:r>
        <w:rPr>
          <w:rFonts w:ascii="Times New Roman" w:hAnsi="Times New Roman" w:cs="Times New Roman"/>
          <w:noProof/>
          <w:color w:val="auto"/>
          <w:lang w:val="en-GB" w:eastAsia="en-GB"/>
        </w:rPr>
        <mc:AlternateContent>
          <mc:Choice Requires="wpg">
            <w:drawing>
              <wp:anchor distT="0" distB="0" distL="114300" distR="114300" simplePos="0" relativeHeight="251956224" behindDoc="0" locked="0" layoutInCell="1" allowOverlap="1" wp14:anchorId="3F7172E7" wp14:editId="51B39476">
                <wp:simplePos x="0" y="0"/>
                <wp:positionH relativeFrom="column">
                  <wp:posOffset>1266825</wp:posOffset>
                </wp:positionH>
                <wp:positionV relativeFrom="paragraph">
                  <wp:posOffset>4766945</wp:posOffset>
                </wp:positionV>
                <wp:extent cx="1460500" cy="629285"/>
                <wp:effectExtent l="0" t="0" r="63500" b="18415"/>
                <wp:wrapNone/>
                <wp:docPr id="5" name="Group 5"/>
                <wp:cNvGraphicFramePr/>
                <a:graphic xmlns:a="http://schemas.openxmlformats.org/drawingml/2006/main">
                  <a:graphicData uri="http://schemas.microsoft.com/office/word/2010/wordprocessingGroup">
                    <wpg:wgp>
                      <wpg:cNvGrpSpPr/>
                      <wpg:grpSpPr>
                        <a:xfrm>
                          <a:off x="0" y="0"/>
                          <a:ext cx="1460500" cy="629285"/>
                          <a:chOff x="0" y="0"/>
                          <a:chExt cx="1460500" cy="629285"/>
                        </a:xfrm>
                      </wpg:grpSpPr>
                      <wpg:grpSp>
                        <wpg:cNvPr id="31" name="Group 31"/>
                        <wpg:cNvGrpSpPr/>
                        <wpg:grpSpPr>
                          <a:xfrm>
                            <a:off x="0" y="0"/>
                            <a:ext cx="1460500" cy="629285"/>
                            <a:chOff x="-30589" y="1"/>
                            <a:chExt cx="1941476" cy="382184"/>
                          </a:xfrm>
                          <a:noFill/>
                        </wpg:grpSpPr>
                        <wps:wsp>
                          <wps:cNvPr id="17" name="Text Box 2"/>
                          <wps:cNvSpPr txBox="1">
                            <a:spLocks noChangeArrowheads="1"/>
                          </wps:cNvSpPr>
                          <wps:spPr bwMode="auto">
                            <a:xfrm>
                              <a:off x="-30589" y="1"/>
                              <a:ext cx="1941476" cy="382184"/>
                            </a:xfrm>
                            <a:prstGeom prst="rect">
                              <a:avLst/>
                            </a:prstGeom>
                            <a:grpFill/>
                            <a:ln w="9525">
                              <a:solidFill>
                                <a:srgbClr val="000000"/>
                              </a:solidFill>
                              <a:miter lim="800000"/>
                              <a:headEnd/>
                              <a:tailEnd/>
                            </a:ln>
                          </wps:spPr>
                          <wps:txbx>
                            <w:txbxContent>
                              <w:p w14:paraId="2F1DAFA0" w14:textId="72045F49" w:rsidR="009C5CBD" w:rsidRPr="002F0457" w:rsidRDefault="009C5CBD">
                                <w:pPr>
                                  <w:rPr>
                                    <w:rFonts w:ascii="Times New Roman" w:hAnsi="Times New Roman" w:cs="Times New Roman"/>
                                    <w:color w:val="auto"/>
                                    <w:sz w:val="20"/>
                                    <w:szCs w:val="20"/>
                                    <w:lang w:val="en-GB"/>
                                  </w:rPr>
                                </w:pPr>
                                <w:r w:rsidRPr="002F0457">
                                  <w:rPr>
                                    <w:rFonts w:ascii="Times New Roman" w:hAnsi="Times New Roman" w:cs="Times New Roman"/>
                                    <w:color w:val="auto"/>
                                    <w:sz w:val="20"/>
                                    <w:szCs w:val="20"/>
                                    <w:lang w:val="en-GB"/>
                                  </w:rPr>
                                  <w:t xml:space="preserve">Waterway route: </w:t>
                                </w:r>
                              </w:p>
                              <w:p w14:paraId="2CC86364" w14:textId="0199BB51" w:rsidR="009C5CBD" w:rsidRPr="002F0457" w:rsidRDefault="009C5CBD">
                                <w:pPr>
                                  <w:rPr>
                                    <w:rFonts w:ascii="Times New Roman" w:hAnsi="Times New Roman" w:cs="Times New Roman"/>
                                    <w:color w:val="auto"/>
                                    <w:sz w:val="20"/>
                                    <w:szCs w:val="20"/>
                                    <w:lang w:val="en-GB"/>
                                  </w:rPr>
                                </w:pPr>
                                <w:r w:rsidRPr="002F0457">
                                  <w:rPr>
                                    <w:rFonts w:ascii="Times New Roman" w:hAnsi="Times New Roman" w:cs="Times New Roman"/>
                                    <w:color w:val="auto"/>
                                    <w:sz w:val="20"/>
                                    <w:szCs w:val="20"/>
                                    <w:lang w:val="en-GB"/>
                                  </w:rPr>
                                  <w:t>Land Routes:</w:t>
                                </w:r>
                              </w:p>
                            </w:txbxContent>
                          </wps:txbx>
                          <wps:bodyPr rot="0" vert="horz" wrap="square" lIns="91440" tIns="45720" rIns="91440" bIns="45720" anchor="t" anchorCtr="0">
                            <a:noAutofit/>
                          </wps:bodyPr>
                        </wps:wsp>
                        <wps:wsp>
                          <wps:cNvPr id="27" name="Straight Arrow Connector 27"/>
                          <wps:cNvCnPr/>
                          <wps:spPr>
                            <a:xfrm flipV="1">
                              <a:off x="1401380" y="96757"/>
                              <a:ext cx="438150" cy="45719"/>
                            </a:xfrm>
                            <a:prstGeom prst="straightConnector1">
                              <a:avLst/>
                            </a:prstGeom>
                            <a:grpFill/>
                            <a:ln w="28575">
                              <a:solidFill>
                                <a:schemeClr val="accent2"/>
                              </a:solidFill>
                              <a:tailEnd type="triangle"/>
                            </a:ln>
                          </wps:spPr>
                          <wps:style>
                            <a:lnRef idx="1">
                              <a:schemeClr val="dk1"/>
                            </a:lnRef>
                            <a:fillRef idx="0">
                              <a:schemeClr val="dk1"/>
                            </a:fillRef>
                            <a:effectRef idx="0">
                              <a:schemeClr val="dk1"/>
                            </a:effectRef>
                            <a:fontRef idx="minor">
                              <a:schemeClr val="tx1"/>
                            </a:fontRef>
                          </wps:style>
                          <wps:bodyPr/>
                        </wps:wsp>
                      </wpg:grpSp>
                      <wps:wsp>
                        <wps:cNvPr id="228" name="Straight Arrow Connector 228"/>
                        <wps:cNvCnPr/>
                        <wps:spPr>
                          <a:xfrm flipV="1">
                            <a:off x="981075" y="419100"/>
                            <a:ext cx="356260" cy="45719"/>
                          </a:xfrm>
                          <a:prstGeom prst="straightConnector1">
                            <a:avLst/>
                          </a:prstGeom>
                          <a:ln w="28575">
                            <a:solidFill>
                              <a:schemeClr val="accent6">
                                <a:lumMod val="50000"/>
                              </a:schemeClr>
                            </a:solidFill>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3F7172E7" id="Group 5" o:spid="_x0000_s1027" style="position:absolute;left:0;text-align:left;margin-left:99.75pt;margin-top:375.35pt;width:115pt;height:49.55pt;z-index:251956224" coordsize="14605,62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">
                <v:group id="Group 31" o:spid="_x0000_s1028" style="position:absolute;width:14605;height:6292" coordorigin="-305" coordsize="19414,38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shape id="_x0000_s1029" type="#_x0000_t202" style="position:absolute;left:-305;width:19413;height:38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" filled="f">
                    <v:textbox>
                      <w:txbxContent>
                        <w:p w14:paraId="2F1DAFA0" w14:textId="72045F49" w:rsidR="009C5CBD" w:rsidRPr="002F0457" w:rsidRDefault="009C5CBD">
                          <w:pPr>
                            <w:rPr>
                              <w:rFonts w:ascii="Times New Roman" w:hAnsi="Times New Roman" w:cs="Times New Roman"/>
                              <w:color w:val="auto"/>
                              <w:sz w:val="20"/>
                              <w:szCs w:val="20"/>
                              <w:lang w:val="en-GB"/>
                            </w:rPr>
                          </w:pPr>
                          <w:r w:rsidRPr="002F0457">
                            <w:rPr>
                              <w:rFonts w:ascii="Times New Roman" w:hAnsi="Times New Roman" w:cs="Times New Roman"/>
                              <w:color w:val="auto"/>
                              <w:sz w:val="20"/>
                              <w:szCs w:val="20"/>
                              <w:lang w:val="en-GB"/>
                            </w:rPr>
                            <w:t xml:space="preserve">Waterway route: </w:t>
                          </w:r>
                        </w:p>
                        <w:p w14:paraId="2CC86364" w14:textId="0199BB51" w:rsidR="009C5CBD" w:rsidRPr="002F0457" w:rsidRDefault="009C5CBD">
                          <w:pPr>
                            <w:rPr>
                              <w:rFonts w:ascii="Times New Roman" w:hAnsi="Times New Roman" w:cs="Times New Roman"/>
                              <w:color w:val="auto"/>
                              <w:sz w:val="20"/>
                              <w:szCs w:val="20"/>
                              <w:lang w:val="en-GB"/>
                            </w:rPr>
                          </w:pPr>
                          <w:r w:rsidRPr="002F0457">
                            <w:rPr>
                              <w:rFonts w:ascii="Times New Roman" w:hAnsi="Times New Roman" w:cs="Times New Roman"/>
                              <w:color w:val="auto"/>
                              <w:sz w:val="20"/>
                              <w:szCs w:val="20"/>
                              <w:lang w:val="en-GB"/>
                            </w:rPr>
                            <w:t>Land Routes:</w:t>
                          </w:r>
                        </w:p>
                      </w:txbxContent>
                    </v:textbox>
                  </v:shape>
                  <v:shapetype id="_x0000_t32" coordsize="21600,21600" o:spt="32" o:oned="t" path="m,l21600,21600e" filled="f">
                    <v:path arrowok="t" fillok="f" o:connecttype="none"/>
                    <o:lock v:ext="edit" shapetype="t"/>
                  </v:shapetype>
                  <v:shape id="Straight Arrow Connector 27" o:spid="_x0000_s1030" type="#_x0000_t32" style="position:absolute;left:14013;top:967;width:4382;height:4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" strokecolor="#ea157a [3205]" strokeweight="2.25pt">
                    <v:stroke endarrow="block"/>
                  </v:shape>
                </v:group>
                <v:shape id="Straight Arrow Connector 228" o:spid="_x0000_s1031" type="#_x0000_t32" style="position:absolute;left:9810;top:4191;width:3563;height:4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" strokecolor="#0d594e [1609]" strokeweight="2.25pt">
                  <v:stroke endarrow="block"/>
                </v:shape>
              </v:group>
            </w:pict>
          </mc:Fallback>
        </mc:AlternateContent>
      </w:r>
      <w:r w:rsidR="00214971" w:rsidRPr="002F0457">
        <w:rPr>
          <w:rFonts w:ascii="Times New Roman" w:hAnsi="Times New Roman" w:cs="Times New Roman"/>
          <w:noProof/>
          <w:color w:val="auto"/>
          <w:lang w:val="en-GB" w:eastAsia="en-GB"/>
        </w:rPr>
        <mc:AlternateContent>
          <mc:Choice Requires="wps">
            <w:drawing>
              <wp:anchor distT="0" distB="0" distL="114300" distR="114300" simplePos="0" relativeHeight="251613184" behindDoc="0" locked="0" layoutInCell="1" allowOverlap="1" wp14:anchorId="615F3840" wp14:editId="30BD8EA8">
                <wp:simplePos x="0" y="0"/>
                <wp:positionH relativeFrom="column">
                  <wp:posOffset>2287905</wp:posOffset>
                </wp:positionH>
                <wp:positionV relativeFrom="paragraph">
                  <wp:posOffset>1057275</wp:posOffset>
                </wp:positionV>
                <wp:extent cx="400050" cy="438150"/>
                <wp:effectExtent l="57150" t="76200" r="0" b="95250"/>
                <wp:wrapNone/>
                <wp:docPr id="26" name="Connector: Curved 26"/>
                <wp:cNvGraphicFramePr/>
                <a:graphic xmlns:a="http://schemas.openxmlformats.org/drawingml/2006/main">
                  <a:graphicData uri="http://schemas.microsoft.com/office/word/2010/wordprocessingShape">
                    <wps:wsp>
                      <wps:cNvCnPr/>
                      <wps:spPr>
                        <a:xfrm flipV="1">
                          <a:off x="0" y="0"/>
                          <a:ext cx="400050" cy="438150"/>
                        </a:xfrm>
                        <a:prstGeom prst="curvedConnector3">
                          <a:avLst>
                            <a:gd name="adj1" fmla="val 33344"/>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F9E2165"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26" o:spid="_x0000_s1026" type="#_x0000_t38" style="position:absolute;margin-left:180.15pt;margin-top:83.25pt;width:31.5pt;height:34.5pt;flip:y;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" adj="7202" strokecolor="#ea157a [3205]" strokeweight="3pt">
                <v:stroke endarrow="block"/>
                <v:shadow on="t" color="black" opacity="22937f" origin=",.5" offset="0,.63889mm"/>
              </v:shape>
            </w:pict>
          </mc:Fallback>
        </mc:AlternateContent>
      </w:r>
      <w:r w:rsidR="00214971" w:rsidRPr="002F0457">
        <w:rPr>
          <w:rFonts w:ascii="Times New Roman" w:hAnsi="Times New Roman" w:cs="Times New Roman"/>
          <w:noProof/>
          <w:color w:val="auto"/>
          <w:lang w:val="en-GB" w:eastAsia="en-GB"/>
        </w:rPr>
        <mc:AlternateContent>
          <mc:Choice Requires="wps">
            <w:drawing>
              <wp:anchor distT="0" distB="0" distL="114300" distR="114300" simplePos="0" relativeHeight="251596800" behindDoc="0" locked="0" layoutInCell="1" allowOverlap="1" wp14:anchorId="202A82A2" wp14:editId="73167ED2">
                <wp:simplePos x="0" y="0"/>
                <wp:positionH relativeFrom="margin">
                  <wp:posOffset>2316480</wp:posOffset>
                </wp:positionH>
                <wp:positionV relativeFrom="paragraph">
                  <wp:posOffset>857250</wp:posOffset>
                </wp:positionV>
                <wp:extent cx="142875" cy="485775"/>
                <wp:effectExtent l="57150" t="38100" r="47625" b="85725"/>
                <wp:wrapNone/>
                <wp:docPr id="25" name="Connector: Curved 25"/>
                <wp:cNvGraphicFramePr/>
                <a:graphic xmlns:a="http://schemas.openxmlformats.org/drawingml/2006/main">
                  <a:graphicData uri="http://schemas.microsoft.com/office/word/2010/wordprocessingShape">
                    <wps:wsp>
                      <wps:cNvCnPr/>
                      <wps:spPr>
                        <a:xfrm flipV="1">
                          <a:off x="0" y="0"/>
                          <a:ext cx="142875" cy="485775"/>
                        </a:xfrm>
                        <a:prstGeom prst="curvedConnector3">
                          <a:avLst>
                            <a:gd name="adj1" fmla="val 14729"/>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F8DA2E" id="Connector: Curved 25" o:spid="_x0000_s1026" type="#_x0000_t38" style="position:absolute;margin-left:182.4pt;margin-top:67.5pt;width:11.25pt;height:38.25pt;flip:y;z-index:251596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" adj="3181" strokecolor="#ea157a [3205]" strokeweight="3pt">
                <v:stroke endarrow="block"/>
                <v:shadow on="t" color="black" opacity="22937f" origin=",.5" offset="0,.63889mm"/>
                <w10:wrap anchorx="margin"/>
              </v:shape>
            </w:pict>
          </mc:Fallback>
        </mc:AlternateContent>
      </w:r>
      <w:r w:rsidR="00214971" w:rsidRPr="002F0457">
        <w:rPr>
          <w:rFonts w:ascii="Times New Roman" w:hAnsi="Times New Roman" w:cs="Times New Roman"/>
          <w:noProof/>
          <w:color w:val="auto"/>
          <w:lang w:val="en-GB" w:eastAsia="en-GB"/>
        </w:rPr>
        <mc:AlternateContent>
          <mc:Choice Requires="wps">
            <w:drawing>
              <wp:anchor distT="0" distB="0" distL="114300" distR="114300" simplePos="0" relativeHeight="251580416" behindDoc="0" locked="0" layoutInCell="1" allowOverlap="1" wp14:anchorId="43D32892" wp14:editId="410C3C8B">
                <wp:simplePos x="0" y="0"/>
                <wp:positionH relativeFrom="column">
                  <wp:posOffset>1983105</wp:posOffset>
                </wp:positionH>
                <wp:positionV relativeFrom="paragraph">
                  <wp:posOffset>723900</wp:posOffset>
                </wp:positionV>
                <wp:extent cx="219075" cy="733425"/>
                <wp:effectExtent l="57150" t="38100" r="47625" b="85725"/>
                <wp:wrapNone/>
                <wp:docPr id="24" name="Connector: Curved 24"/>
                <wp:cNvGraphicFramePr/>
                <a:graphic xmlns:a="http://schemas.openxmlformats.org/drawingml/2006/main">
                  <a:graphicData uri="http://schemas.microsoft.com/office/word/2010/wordprocessingShape">
                    <wps:wsp>
                      <wps:cNvCnPr/>
                      <wps:spPr>
                        <a:xfrm flipH="1" flipV="1">
                          <a:off x="0" y="0"/>
                          <a:ext cx="219075" cy="733425"/>
                        </a:xfrm>
                        <a:prstGeom prst="curvedConnector3">
                          <a:avLst>
                            <a:gd name="adj1" fmla="val 14729"/>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8A2FCB" id="Connector: Curved 24" o:spid="_x0000_s1026" type="#_x0000_t38" style="position:absolute;margin-left:156.15pt;margin-top:57pt;width:17.25pt;height:57.75pt;flip:x y;z-index:251580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" adj="3181" strokecolor="#ea157a [3205]" strokeweight="3pt">
                <v:stroke endarrow="block"/>
                <v:shadow on="t" color="black" opacity="22937f" origin=",.5" offset="0,.63889mm"/>
              </v:shape>
            </w:pict>
          </mc:Fallback>
        </mc:AlternateContent>
      </w:r>
      <w:r w:rsidR="00214971" w:rsidRPr="002F0457">
        <w:rPr>
          <w:rFonts w:ascii="Times New Roman" w:hAnsi="Times New Roman" w:cs="Times New Roman"/>
          <w:noProof/>
          <w:color w:val="auto"/>
          <w:lang w:val="en-GB" w:eastAsia="en-GB"/>
        </w:rPr>
        <mc:AlternateContent>
          <mc:Choice Requires="wps">
            <w:drawing>
              <wp:anchor distT="0" distB="0" distL="114300" distR="114300" simplePos="0" relativeHeight="251564032" behindDoc="0" locked="0" layoutInCell="1" allowOverlap="1" wp14:anchorId="0254B0F4" wp14:editId="0D7B7CE3">
                <wp:simplePos x="0" y="0"/>
                <wp:positionH relativeFrom="column">
                  <wp:posOffset>1754505</wp:posOffset>
                </wp:positionH>
                <wp:positionV relativeFrom="paragraph">
                  <wp:posOffset>762000</wp:posOffset>
                </wp:positionV>
                <wp:extent cx="381000" cy="771525"/>
                <wp:effectExtent l="57150" t="38100" r="57150" b="85725"/>
                <wp:wrapNone/>
                <wp:docPr id="23" name="Connector: Curved 23"/>
                <wp:cNvGraphicFramePr/>
                <a:graphic xmlns:a="http://schemas.openxmlformats.org/drawingml/2006/main">
                  <a:graphicData uri="http://schemas.microsoft.com/office/word/2010/wordprocessingShape">
                    <wps:wsp>
                      <wps:cNvCnPr/>
                      <wps:spPr>
                        <a:xfrm flipH="1" flipV="1">
                          <a:off x="0" y="0"/>
                          <a:ext cx="381000" cy="771525"/>
                        </a:xfrm>
                        <a:prstGeom prst="curvedConnector3">
                          <a:avLst>
                            <a:gd name="adj1" fmla="val 44362"/>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8B8337" id="Connector: Curved 23" o:spid="_x0000_s1026" type="#_x0000_t38" style="position:absolute;margin-left:138.15pt;margin-top:60pt;width:30pt;height:60.75pt;flip:x y;z-index:251564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" adj="9582" strokecolor="#ea157a [3205]" strokeweight="3pt">
                <v:stroke endarrow="block"/>
                <v:shadow on="t" color="black" opacity="22937f" origin=",.5" offset="0,.63889mm"/>
              </v:shape>
            </w:pict>
          </mc:Fallback>
        </mc:AlternateContent>
      </w:r>
      <w:r w:rsidR="00214971" w:rsidRPr="002F0457">
        <w:rPr>
          <w:rFonts w:ascii="Times New Roman" w:hAnsi="Times New Roman" w:cs="Times New Roman"/>
          <w:noProof/>
          <w:color w:val="auto"/>
          <w:lang w:val="en-GB" w:eastAsia="en-GB"/>
        </w:rPr>
        <mc:AlternateContent>
          <mc:Choice Requires="wps">
            <w:drawing>
              <wp:anchor distT="0" distB="0" distL="114300" distR="114300" simplePos="0" relativeHeight="251547648" behindDoc="0" locked="0" layoutInCell="1" allowOverlap="1" wp14:anchorId="67160C23" wp14:editId="5572C284">
                <wp:simplePos x="0" y="0"/>
                <wp:positionH relativeFrom="column">
                  <wp:posOffset>2059305</wp:posOffset>
                </wp:positionH>
                <wp:positionV relativeFrom="paragraph">
                  <wp:posOffset>1648460</wp:posOffset>
                </wp:positionV>
                <wp:extent cx="219075" cy="1228725"/>
                <wp:effectExtent l="57150" t="38100" r="47625" b="85725"/>
                <wp:wrapNone/>
                <wp:docPr id="22" name="Connector: Curved 22"/>
                <wp:cNvGraphicFramePr/>
                <a:graphic xmlns:a="http://schemas.openxmlformats.org/drawingml/2006/main">
                  <a:graphicData uri="http://schemas.microsoft.com/office/word/2010/wordprocessingShape">
                    <wps:wsp>
                      <wps:cNvCnPr/>
                      <wps:spPr>
                        <a:xfrm flipV="1">
                          <a:off x="0" y="0"/>
                          <a:ext cx="219075" cy="1228725"/>
                        </a:xfrm>
                        <a:prstGeom prst="curvedConnector3">
                          <a:avLst>
                            <a:gd name="adj1" fmla="val 14729"/>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01C798" id="Connector: Curved 22" o:spid="_x0000_s1026" type="#_x0000_t38" style="position:absolute;margin-left:162.15pt;margin-top:129.8pt;width:17.25pt;height:96.75pt;flip:y;z-index:251547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" adj="3181" strokecolor="#ea157a [3205]" strokeweight="3pt">
                <v:stroke endarrow="block"/>
                <v:shadow on="t" color="black" opacity="22937f" origin=",.5" offset="0,.63889mm"/>
              </v:shape>
            </w:pict>
          </mc:Fallback>
        </mc:AlternateContent>
      </w:r>
      <w:r w:rsidR="00214971" w:rsidRPr="002F0457">
        <w:rPr>
          <w:rFonts w:ascii="Times New Roman" w:hAnsi="Times New Roman" w:cs="Times New Roman"/>
          <w:noProof/>
          <w:color w:val="auto"/>
          <w:lang w:val="en-GB" w:eastAsia="en-GB"/>
        </w:rPr>
        <mc:AlternateContent>
          <mc:Choice Requires="wps">
            <w:drawing>
              <wp:anchor distT="0" distB="0" distL="114300" distR="114300" simplePos="0" relativeHeight="251522048" behindDoc="0" locked="0" layoutInCell="1" allowOverlap="1" wp14:anchorId="18069C8C" wp14:editId="2E9D28AE">
                <wp:simplePos x="0" y="0"/>
                <wp:positionH relativeFrom="column">
                  <wp:posOffset>2068195</wp:posOffset>
                </wp:positionH>
                <wp:positionV relativeFrom="paragraph">
                  <wp:posOffset>2990850</wp:posOffset>
                </wp:positionV>
                <wp:extent cx="85725" cy="247650"/>
                <wp:effectExtent l="114300" t="38100" r="47625" b="95250"/>
                <wp:wrapNone/>
                <wp:docPr id="21" name="Connector: Curved 21"/>
                <wp:cNvGraphicFramePr/>
                <a:graphic xmlns:a="http://schemas.openxmlformats.org/drawingml/2006/main">
                  <a:graphicData uri="http://schemas.microsoft.com/office/word/2010/wordprocessingShape">
                    <wps:wsp>
                      <wps:cNvCnPr/>
                      <wps:spPr>
                        <a:xfrm flipH="1" flipV="1">
                          <a:off x="0" y="0"/>
                          <a:ext cx="85725" cy="247650"/>
                        </a:xfrm>
                        <a:prstGeom prst="curvedConnector3">
                          <a:avLst>
                            <a:gd name="adj1" fmla="val 94898"/>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AB2760" id="Connector: Curved 21" o:spid="_x0000_s1026" type="#_x0000_t38" style="position:absolute;margin-left:162.85pt;margin-top:235.5pt;width:6.75pt;height:19.5pt;flip:x y;z-index:251522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" adj="20498" strokecolor="#ea157a [3205]" strokeweight="3pt">
                <v:stroke endarrow="block"/>
                <v:shadow on="t" color="black" opacity="22937f" origin=",.5" offset="0,.63889mm"/>
              </v:shape>
            </w:pict>
          </mc:Fallback>
        </mc:AlternateContent>
      </w:r>
      <w:r w:rsidR="00214971" w:rsidRPr="002F0457">
        <w:rPr>
          <w:rFonts w:ascii="Times New Roman" w:hAnsi="Times New Roman" w:cs="Times New Roman"/>
          <w:noProof/>
          <w:color w:val="auto"/>
          <w:lang w:val="en-GB" w:eastAsia="en-GB"/>
        </w:rPr>
        <mc:AlternateContent>
          <mc:Choice Requires="wps">
            <w:drawing>
              <wp:anchor distT="0" distB="0" distL="114300" distR="114300" simplePos="0" relativeHeight="251505664" behindDoc="0" locked="0" layoutInCell="1" allowOverlap="1" wp14:anchorId="03B3BEF2" wp14:editId="5E2E762C">
                <wp:simplePos x="0" y="0"/>
                <wp:positionH relativeFrom="column">
                  <wp:posOffset>2249805</wp:posOffset>
                </wp:positionH>
                <wp:positionV relativeFrom="paragraph">
                  <wp:posOffset>3343275</wp:posOffset>
                </wp:positionV>
                <wp:extent cx="361950" cy="371475"/>
                <wp:effectExtent l="57150" t="38100" r="57150" b="85725"/>
                <wp:wrapNone/>
                <wp:docPr id="20" name="Connector: Curved 20"/>
                <wp:cNvGraphicFramePr/>
                <a:graphic xmlns:a="http://schemas.openxmlformats.org/drawingml/2006/main">
                  <a:graphicData uri="http://schemas.microsoft.com/office/word/2010/wordprocessingShape">
                    <wps:wsp>
                      <wps:cNvCnPr/>
                      <wps:spPr>
                        <a:xfrm flipH="1" flipV="1">
                          <a:off x="0" y="0"/>
                          <a:ext cx="361950" cy="371475"/>
                        </a:xfrm>
                        <a:prstGeom prst="curvedConnector3">
                          <a:avLst>
                            <a:gd name="adj1" fmla="val 52106"/>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87B409" id="Connector: Curved 20" o:spid="_x0000_s1026" type="#_x0000_t38" style="position:absolute;margin-left:177.15pt;margin-top:263.25pt;width:28.5pt;height:29.25pt;flip:x y;z-index:251505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" adj="11255" strokecolor="#ea157a [3205]" strokeweight="3pt">
                <v:stroke endarrow="block"/>
                <v:shadow on="t" color="black" opacity="22937f" origin=",.5" offset="0,.63889mm"/>
              </v:shape>
            </w:pict>
          </mc:Fallback>
        </mc:AlternateContent>
      </w:r>
      <w:r w:rsidR="00214971" w:rsidRPr="002F0457">
        <w:rPr>
          <w:rFonts w:ascii="Times New Roman" w:hAnsi="Times New Roman" w:cs="Times New Roman"/>
          <w:noProof/>
          <w:color w:val="auto"/>
          <w:lang w:val="en-GB" w:eastAsia="en-GB"/>
        </w:rPr>
        <mc:AlternateContent>
          <mc:Choice Requires="wps">
            <w:drawing>
              <wp:anchor distT="0" distB="0" distL="114300" distR="114300" simplePos="0" relativeHeight="251489280" behindDoc="0" locked="0" layoutInCell="1" allowOverlap="1" wp14:anchorId="623F6520" wp14:editId="37786375">
                <wp:simplePos x="0" y="0"/>
                <wp:positionH relativeFrom="column">
                  <wp:posOffset>2659380</wp:posOffset>
                </wp:positionH>
                <wp:positionV relativeFrom="paragraph">
                  <wp:posOffset>3848735</wp:posOffset>
                </wp:positionV>
                <wp:extent cx="466725" cy="238125"/>
                <wp:effectExtent l="57150" t="95250" r="104775" b="85725"/>
                <wp:wrapNone/>
                <wp:docPr id="19" name="Connector: Curved 19"/>
                <wp:cNvGraphicFramePr/>
                <a:graphic xmlns:a="http://schemas.openxmlformats.org/drawingml/2006/main">
                  <a:graphicData uri="http://schemas.microsoft.com/office/word/2010/wordprocessingShape">
                    <wps:wsp>
                      <wps:cNvCnPr/>
                      <wps:spPr>
                        <a:xfrm flipH="1" flipV="1">
                          <a:off x="0" y="0"/>
                          <a:ext cx="466725" cy="238125"/>
                        </a:xfrm>
                        <a:prstGeom prst="curvedConnector3">
                          <a:avLst>
                            <a:gd name="adj1" fmla="val -9184"/>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2F98FA" id="Connector: Curved 19" o:spid="_x0000_s1026" type="#_x0000_t38" style="position:absolute;margin-left:209.4pt;margin-top:303.05pt;width:36.75pt;height:18.75pt;flip:x y;z-index:251489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" adj="-1984" strokecolor="#ea157a [3205]" strokeweight="3pt">
                <v:stroke endarrow="block"/>
                <v:shadow on="t" color="black" opacity="22937f" origin=",.5" offset="0,.63889mm"/>
              </v:shape>
            </w:pict>
          </mc:Fallback>
        </mc:AlternateContent>
      </w:r>
      <w:r w:rsidR="00214971" w:rsidRPr="002F0457">
        <w:rPr>
          <w:rFonts w:ascii="Times New Roman" w:hAnsi="Times New Roman" w:cs="Times New Roman"/>
          <w:noProof/>
          <w:color w:val="auto"/>
          <w:lang w:val="en-GB" w:eastAsia="en-GB"/>
        </w:rPr>
        <mc:AlternateContent>
          <mc:Choice Requires="wps">
            <w:drawing>
              <wp:anchor distT="0" distB="0" distL="114300" distR="114300" simplePos="0" relativeHeight="251472896" behindDoc="0" locked="0" layoutInCell="1" allowOverlap="1" wp14:anchorId="6F37639E" wp14:editId="208C4171">
                <wp:simplePos x="0" y="0"/>
                <wp:positionH relativeFrom="margin">
                  <wp:posOffset>3030220</wp:posOffset>
                </wp:positionH>
                <wp:positionV relativeFrom="paragraph">
                  <wp:posOffset>4219575</wp:posOffset>
                </wp:positionV>
                <wp:extent cx="219075" cy="990600"/>
                <wp:effectExtent l="57150" t="38100" r="66675" b="95250"/>
                <wp:wrapNone/>
                <wp:docPr id="18" name="Connector: Curved 18"/>
                <wp:cNvGraphicFramePr/>
                <a:graphic xmlns:a="http://schemas.openxmlformats.org/drawingml/2006/main">
                  <a:graphicData uri="http://schemas.microsoft.com/office/word/2010/wordprocessingShape">
                    <wps:wsp>
                      <wps:cNvCnPr/>
                      <wps:spPr>
                        <a:xfrm flipH="1" flipV="1">
                          <a:off x="0" y="0"/>
                          <a:ext cx="219075" cy="990600"/>
                        </a:xfrm>
                        <a:prstGeom prst="curvedConnector3">
                          <a:avLst>
                            <a:gd name="adj1" fmla="val 6057"/>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5FB0D1" id="Connector: Curved 18" o:spid="_x0000_s1026" type="#_x0000_t38" style="position:absolute;margin-left:238.6pt;margin-top:332.25pt;width:17.25pt;height:78pt;flip:x y;z-index:251472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" adj="1308" strokecolor="#ea157a [3205]" strokeweight="3pt">
                <v:stroke endarrow="block"/>
                <v:shadow on="t" color="black" opacity="22937f" origin=",.5" offset="0,.63889mm"/>
                <w10:wrap anchorx="margin"/>
              </v:shape>
            </w:pict>
          </mc:Fallback>
        </mc:AlternateContent>
      </w:r>
      <w:r w:rsidR="00214971" w:rsidRPr="002F0457">
        <w:rPr>
          <w:rFonts w:ascii="Times New Roman" w:hAnsi="Times New Roman" w:cs="Times New Roman"/>
          <w:noProof/>
          <w:color w:val="auto"/>
          <w:lang w:val="en-GB" w:eastAsia="en-GB"/>
        </w:rPr>
        <mc:AlternateContent>
          <mc:Choice Requires="wps">
            <w:drawing>
              <wp:anchor distT="0" distB="0" distL="114300" distR="114300" simplePos="0" relativeHeight="251456512" behindDoc="0" locked="0" layoutInCell="1" allowOverlap="1" wp14:anchorId="6DF815A9" wp14:editId="3FB75FE5">
                <wp:simplePos x="0" y="0"/>
                <wp:positionH relativeFrom="column">
                  <wp:posOffset>2659380</wp:posOffset>
                </wp:positionH>
                <wp:positionV relativeFrom="paragraph">
                  <wp:posOffset>5400675</wp:posOffset>
                </wp:positionV>
                <wp:extent cx="638175" cy="666750"/>
                <wp:effectExtent l="38100" t="38100" r="66675" b="95250"/>
                <wp:wrapNone/>
                <wp:docPr id="16" name="Connector: Curved 16"/>
                <wp:cNvGraphicFramePr/>
                <a:graphic xmlns:a="http://schemas.openxmlformats.org/drawingml/2006/main">
                  <a:graphicData uri="http://schemas.microsoft.com/office/word/2010/wordprocessingShape">
                    <wps:wsp>
                      <wps:cNvCnPr/>
                      <wps:spPr>
                        <a:xfrm flipV="1">
                          <a:off x="0" y="0"/>
                          <a:ext cx="638175" cy="666750"/>
                        </a:xfrm>
                        <a:prstGeom prst="curvedConnector3">
                          <a:avLst>
                            <a:gd name="adj1" fmla="val 9812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A230C2" id="Connector: Curved 16" o:spid="_x0000_s1026" type="#_x0000_t38" style="position:absolute;margin-left:209.4pt;margin-top:425.25pt;width:50.25pt;height:52.5pt;flip:y;z-index:251456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" adj="21194" strokecolor="#ea157a [3205]" strokeweight="2pt">
                <v:stroke endarrow="block"/>
                <v:shadow on="t" color="black" opacity="24903f" origin=",.5" offset="0,.55556mm"/>
              </v:shape>
            </w:pict>
          </mc:Fallback>
        </mc:AlternateContent>
      </w:r>
      <w:r w:rsidR="00214971" w:rsidRPr="002F0457">
        <w:rPr>
          <w:rFonts w:ascii="Times New Roman" w:hAnsi="Times New Roman" w:cs="Times New Roman"/>
          <w:noProof/>
          <w:color w:val="auto"/>
          <w:lang w:val="en-GB" w:eastAsia="en-GB"/>
        </w:rPr>
        <mc:AlternateContent>
          <mc:Choice Requires="wps">
            <w:drawing>
              <wp:anchor distT="45720" distB="45720" distL="114300" distR="114300" simplePos="0" relativeHeight="251662336" behindDoc="0" locked="0" layoutInCell="1" allowOverlap="1" wp14:anchorId="51E1E574" wp14:editId="78E6B7D8">
                <wp:simplePos x="0" y="0"/>
                <wp:positionH relativeFrom="column">
                  <wp:posOffset>3080079</wp:posOffset>
                </wp:positionH>
                <wp:positionV relativeFrom="paragraph">
                  <wp:posOffset>3627120</wp:posOffset>
                </wp:positionV>
                <wp:extent cx="1038225" cy="314325"/>
                <wp:effectExtent l="0" t="19050" r="0" b="952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1425883">
                          <a:off x="0" y="0"/>
                          <a:ext cx="1038225" cy="314325"/>
                        </a:xfrm>
                        <a:prstGeom prst="rect">
                          <a:avLst/>
                        </a:prstGeom>
                        <a:noFill/>
                        <a:ln w="9525">
                          <a:noFill/>
                          <a:miter lim="800000"/>
                          <a:headEnd/>
                          <a:tailEnd/>
                        </a:ln>
                      </wps:spPr>
                      <wps:txbx>
                        <w:txbxContent>
                          <w:p w14:paraId="631A2279" w14:textId="13893B87" w:rsidR="009C5CBD" w:rsidRPr="000E46EE" w:rsidRDefault="009C5CBD">
                            <w:pPr>
                              <w:rPr>
                                <w:rFonts w:ascii="Arial Black" w:hAnsi="Arial Black"/>
                                <w:sz w:val="12"/>
                                <w:szCs w:val="12"/>
                              </w:rPr>
                            </w:pPr>
                            <w:r w:rsidRPr="000E46EE">
                              <w:rPr>
                                <w:rFonts w:ascii="Arial Black" w:hAnsi="Arial Black"/>
                                <w:sz w:val="12"/>
                                <w:szCs w:val="12"/>
                              </w:rPr>
                              <w:t>Wadi Hammamat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E1E574" id="_x0000_s1032" type="#_x0000_t202" style="position:absolute;left:0;text-align:left;margin-left:242.55pt;margin-top:285.6pt;width:81.75pt;height:24.75pt;rotation:-190182fd;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" filled="f" stroked="f">
                <v:textbox>
                  <w:txbxContent>
                    <w:p w14:paraId="631A2279" w14:textId="13893B87" w:rsidR="009C5CBD" w:rsidRPr="000E46EE" w:rsidRDefault="009C5CBD">
                      <w:pPr>
                        <w:rPr>
                          <w:rFonts w:ascii="Arial Black" w:hAnsi="Arial Black"/>
                          <w:sz w:val="12"/>
                          <w:szCs w:val="12"/>
                        </w:rPr>
                      </w:pPr>
                      <w:r w:rsidRPr="000E46EE">
                        <w:rPr>
                          <w:rFonts w:ascii="Arial Black" w:hAnsi="Arial Black"/>
                          <w:sz w:val="12"/>
                          <w:szCs w:val="12"/>
                        </w:rPr>
                        <w:t>Wadi Hammamat</w:t>
                      </w:r>
                    </w:p>
                  </w:txbxContent>
                </v:textbox>
                <w10:wrap type="square"/>
              </v:shape>
            </w:pict>
          </mc:Fallback>
        </mc:AlternateContent>
      </w:r>
      <w:r w:rsidR="00214971" w:rsidRPr="002F0457">
        <w:rPr>
          <w:rFonts w:ascii="Times New Roman" w:hAnsi="Times New Roman" w:cs="Times New Roman"/>
          <w:noProof/>
          <w:color w:val="auto"/>
          <w:lang w:val="en-GB" w:eastAsia="en-GB"/>
        </w:rPr>
        <mc:AlternateContent>
          <mc:Choice Requires="wps">
            <w:drawing>
              <wp:anchor distT="45720" distB="45720" distL="114300" distR="114300" simplePos="0" relativeHeight="251645952" behindDoc="0" locked="0" layoutInCell="1" allowOverlap="1" wp14:anchorId="5963DC8C" wp14:editId="4627C9A3">
                <wp:simplePos x="0" y="0"/>
                <wp:positionH relativeFrom="column">
                  <wp:posOffset>3743325</wp:posOffset>
                </wp:positionH>
                <wp:positionV relativeFrom="paragraph">
                  <wp:posOffset>3383280</wp:posOffset>
                </wp:positionV>
                <wp:extent cx="723900" cy="395605"/>
                <wp:effectExtent l="0" t="0" r="0" b="444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395605"/>
                        </a:xfrm>
                        <a:prstGeom prst="rect">
                          <a:avLst/>
                        </a:prstGeom>
                        <a:noFill/>
                        <a:ln w="9525">
                          <a:noFill/>
                          <a:miter lim="800000"/>
                          <a:headEnd/>
                          <a:tailEnd/>
                        </a:ln>
                      </wps:spPr>
                      <wps:txbx>
                        <w:txbxContent>
                          <w:p w14:paraId="7EC1B120" w14:textId="1A64B2E5" w:rsidR="009C5CBD" w:rsidRPr="00E01740" w:rsidRDefault="009C5CBD">
                            <w:pPr>
                              <w:rPr>
                                <w:rFonts w:ascii="Arial Black" w:hAnsi="Arial Black"/>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1740">
                              <w:rPr>
                                <w:rFonts w:ascii="Arial Black" w:hAnsi="Arial Black"/>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Quseir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63DC8C" id="_x0000_s1033" type="#_x0000_t202" style="position:absolute;left:0;text-align:left;margin-left:294.75pt;margin-top:266.4pt;width:57pt;height:31.15pt;z-index:251645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" filled="f" stroked="f">
                <v:textbox>
                  <w:txbxContent>
                    <w:p w14:paraId="7EC1B120" w14:textId="1A64B2E5" w:rsidR="009C5CBD" w:rsidRPr="00E01740" w:rsidRDefault="009C5CBD">
                      <w:pPr>
                        <w:rPr>
                          <w:rFonts w:ascii="Arial Black" w:hAnsi="Arial Black"/>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1740">
                        <w:rPr>
                          <w:rFonts w:ascii="Arial Black" w:hAnsi="Arial Black"/>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Quseir</w:t>
                      </w:r>
                    </w:p>
                  </w:txbxContent>
                </v:textbox>
                <w10:wrap type="square"/>
              </v:shape>
            </w:pict>
          </mc:Fallback>
        </mc:AlternateContent>
      </w:r>
      <w:r w:rsidR="00214971" w:rsidRPr="002F0457">
        <w:rPr>
          <w:rFonts w:ascii="Times New Roman" w:hAnsi="Times New Roman" w:cs="Times New Roman"/>
          <w:noProof/>
          <w:color w:val="auto"/>
          <w:lang w:val="en-GB" w:eastAsia="en-GB"/>
        </w:rPr>
        <mc:AlternateContent>
          <mc:Choice Requires="wps">
            <w:drawing>
              <wp:anchor distT="0" distB="0" distL="114300" distR="114300" simplePos="0" relativeHeight="251440128" behindDoc="0" locked="0" layoutInCell="1" allowOverlap="1" wp14:anchorId="09F36B29" wp14:editId="7F6F48E7">
                <wp:simplePos x="0" y="0"/>
                <wp:positionH relativeFrom="column">
                  <wp:posOffset>3235325</wp:posOffset>
                </wp:positionH>
                <wp:positionV relativeFrom="paragraph">
                  <wp:posOffset>3853180</wp:posOffset>
                </wp:positionV>
                <wp:extent cx="819150" cy="45085"/>
                <wp:effectExtent l="19050" t="95250" r="0" b="69215"/>
                <wp:wrapNone/>
                <wp:docPr id="15" name="Straight Arrow Connector 15"/>
                <wp:cNvGraphicFramePr/>
                <a:graphic xmlns:a="http://schemas.openxmlformats.org/drawingml/2006/main">
                  <a:graphicData uri="http://schemas.microsoft.com/office/word/2010/wordprocessingShape">
                    <wps:wsp>
                      <wps:cNvCnPr/>
                      <wps:spPr>
                        <a:xfrm flipV="1">
                          <a:off x="0" y="0"/>
                          <a:ext cx="819150" cy="45085"/>
                        </a:xfrm>
                        <a:prstGeom prst="straightConnector1">
                          <a:avLst/>
                        </a:prstGeom>
                        <a:ln w="28575">
                          <a:solidFill>
                            <a:schemeClr val="accent6">
                              <a:lumMod val="50000"/>
                            </a:schemeClr>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38AD38" id="Straight Arrow Connector 15" o:spid="_x0000_s1026" type="#_x0000_t32" style="position:absolute;margin-left:254.75pt;margin-top:303.4pt;width:64.5pt;height:3.55pt;flip:y;z-index:251440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" strokecolor="#0d594e [1609]" strokeweight="2.25pt">
                <v:stroke endarrow="block"/>
              </v:shape>
            </w:pict>
          </mc:Fallback>
        </mc:AlternateContent>
      </w:r>
      <w:r w:rsidR="00214971" w:rsidRPr="002F0457">
        <w:rPr>
          <w:rFonts w:ascii="Times New Roman" w:hAnsi="Times New Roman" w:cs="Times New Roman"/>
          <w:noProof/>
          <w:color w:val="auto"/>
          <w:lang w:val="en-GB" w:eastAsia="en-GB"/>
        </w:rPr>
        <mc:AlternateContent>
          <mc:Choice Requires="wps">
            <w:drawing>
              <wp:anchor distT="0" distB="0" distL="114300" distR="114300" simplePos="0" relativeHeight="251629568" behindDoc="0" locked="0" layoutInCell="1" allowOverlap="1" wp14:anchorId="739A1DC9" wp14:editId="6B4CCC30">
                <wp:simplePos x="0" y="0"/>
                <wp:positionH relativeFrom="column">
                  <wp:posOffset>3900170</wp:posOffset>
                </wp:positionH>
                <wp:positionV relativeFrom="paragraph">
                  <wp:posOffset>3679825</wp:posOffset>
                </wp:positionV>
                <wp:extent cx="228600" cy="228600"/>
                <wp:effectExtent l="0" t="0" r="19050" b="19050"/>
                <wp:wrapNone/>
                <wp:docPr id="28" name="Oval 28"/>
                <wp:cNvGraphicFramePr/>
                <a:graphic xmlns:a="http://schemas.openxmlformats.org/drawingml/2006/main">
                  <a:graphicData uri="http://schemas.microsoft.com/office/word/2010/wordprocessingShape">
                    <wps:wsp>
                      <wps:cNvSpPr/>
                      <wps:spPr>
                        <a:xfrm>
                          <a:off x="0" y="0"/>
                          <a:ext cx="228600" cy="22860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40786D" w14:textId="77777777" w:rsidR="009C5CBD" w:rsidRDefault="009C5CBD" w:rsidP="008E7C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39A1DC9" id="Oval 28" o:spid="_x0000_s1034" style="position:absolute;left:0;text-align:left;margin-left:307.1pt;margin-top:289.75pt;width:18pt;height:18pt;z-index:251629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" filled="f" strokecolor="black [3213]" strokeweight="2pt">
                <v:textbox>
                  <w:txbxContent>
                    <w:p w14:paraId="5A40786D" w14:textId="77777777" w:rsidR="009C5CBD" w:rsidRDefault="009C5CBD" w:rsidP="008E7C37">
                      <w:pPr>
                        <w:jc w:val="center"/>
                      </w:pPr>
                    </w:p>
                  </w:txbxContent>
                </v:textbox>
              </v:oval>
            </w:pict>
          </mc:Fallback>
        </mc:AlternateContent>
      </w:r>
      <w:r w:rsidR="00214971" w:rsidRPr="002F0457">
        <w:rPr>
          <w:rFonts w:ascii="Times New Roman" w:hAnsi="Times New Roman" w:cs="Times New Roman"/>
          <w:noProof/>
          <w:color w:val="auto"/>
          <w:lang w:val="en-GB" w:eastAsia="en-GB"/>
        </w:rPr>
        <w:drawing>
          <wp:anchor distT="0" distB="0" distL="114300" distR="114300" simplePos="0" relativeHeight="251379712" behindDoc="0" locked="0" layoutInCell="1" allowOverlap="1" wp14:anchorId="4B925698" wp14:editId="6F1DD222">
            <wp:simplePos x="0" y="0"/>
            <wp:positionH relativeFrom="margin">
              <wp:posOffset>1047750</wp:posOffset>
            </wp:positionH>
            <wp:positionV relativeFrom="paragraph">
              <wp:posOffset>342265</wp:posOffset>
            </wp:positionV>
            <wp:extent cx="3381375" cy="5915025"/>
            <wp:effectExtent l="0" t="0" r="9525" b="9525"/>
            <wp:wrapSquare wrapText="bothSides"/>
            <wp:docPr id="2" name="Picture 2" descr="http://static.newworldencyclopedia.org/5/5f/Ancient_Egyp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atic.newworldencyclopedia.org/5/5f/Ancient_Egypt.JPG"/>
                    <pic:cNvPicPr>
                      <a:picLocks noChangeAspect="1" noChangeArrowheads="1"/>
                    </pic:cNvPicPr>
                  </pic:nvPicPr>
                  <pic:blipFill rotWithShape="1">
                    <a:blip r:embed="rId9">
                      <a:extLst>
                        <a:ext uri="{28A0092B-C50C-407E-A947-70E740481C1C}">
                          <a14:useLocalDpi xmlns:a14="http://schemas.microsoft.com/office/drawing/2010/main" val="0"/>
                        </a:ext>
                      </a:extLst>
                    </a:blip>
                    <a:srcRect l="23273" t="8664" r="12183" b="147"/>
                    <a:stretch/>
                  </pic:blipFill>
                  <pic:spPr bwMode="auto">
                    <a:xfrm>
                      <a:off x="0" y="0"/>
                      <a:ext cx="3381375" cy="59150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1B31E1" w:rsidRPr="002F0457">
        <w:rPr>
          <w:rFonts w:ascii="Times New Roman" w:hAnsi="Times New Roman" w:cs="Times New Roman"/>
          <w:color w:val="auto"/>
        </w:rPr>
        <w:br w:type="page"/>
      </w:r>
    </w:p>
    <w:p w14:paraId="585D32C3" w14:textId="6D177307" w:rsidR="009C5CBD" w:rsidRPr="002F0457" w:rsidRDefault="002F0457" w:rsidP="002F0457">
      <w:pPr>
        <w:spacing w:line="480" w:lineRule="auto"/>
        <w:jc w:val="both"/>
        <w:rPr>
          <w:rFonts w:ascii="Times New Roman" w:hAnsi="Times New Roman" w:cs="Times New Roman"/>
          <w:color w:val="auto"/>
        </w:rPr>
        <w:pPrChange w:id="418" w:author="Enrico Atkinson" w:date="2018-05-25T21:43:00Z">
          <w:pPr>
            <w:spacing w:line="480" w:lineRule="auto"/>
            <w:jc w:val="both"/>
          </w:pPr>
        </w:pPrChange>
      </w:pPr>
      <w:r w:rsidRPr="002F0457">
        <w:rPr>
          <w:rFonts w:ascii="Times New Roman" w:hAnsi="Times New Roman" w:cs="Times New Roman"/>
          <w:noProof/>
          <w:color w:val="auto"/>
          <w:lang w:val="en-GB" w:eastAsia="en-GB"/>
        </w:rPr>
        <w:lastRenderedPageBreak/>
        <mc:AlternateContent>
          <mc:Choice Requires="wps">
            <w:drawing>
              <wp:anchor distT="45720" distB="45720" distL="114300" distR="114300" simplePos="0" relativeHeight="251410432" behindDoc="0" locked="0" layoutInCell="1" allowOverlap="1" wp14:anchorId="7D47D86D" wp14:editId="5FA2E13B">
                <wp:simplePos x="0" y="0"/>
                <wp:positionH relativeFrom="margin">
                  <wp:align>right</wp:align>
                </wp:positionH>
                <wp:positionV relativeFrom="paragraph">
                  <wp:posOffset>5617210</wp:posOffset>
                </wp:positionV>
                <wp:extent cx="5467350" cy="600075"/>
                <wp:effectExtent l="0" t="0" r="19050"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7350" cy="600075"/>
                        </a:xfrm>
                        <a:prstGeom prst="rect">
                          <a:avLst/>
                        </a:prstGeom>
                        <a:solidFill>
                          <a:srgbClr val="FFFFFF"/>
                        </a:solidFill>
                        <a:ln w="9525">
                          <a:solidFill>
                            <a:srgbClr val="000000"/>
                          </a:solidFill>
                          <a:miter lim="800000"/>
                          <a:headEnd/>
                          <a:tailEnd/>
                        </a:ln>
                      </wps:spPr>
                      <wps:txbx>
                        <w:txbxContent>
                          <w:p w14:paraId="1F2E22D9" w14:textId="107BFF03" w:rsidR="009C5CBD" w:rsidRPr="002F0457" w:rsidRDefault="009C5CBD">
                            <w:pPr>
                              <w:rPr>
                                <w:rFonts w:ascii="Times New Roman" w:hAnsi="Times New Roman" w:cs="Times New Roman"/>
                                <w:color w:val="auto"/>
                                <w:sz w:val="18"/>
                                <w:szCs w:val="18"/>
                              </w:rPr>
                            </w:pPr>
                            <w:r w:rsidRPr="002F0457">
                              <w:rPr>
                                <w:rFonts w:ascii="Times New Roman" w:hAnsi="Times New Roman" w:cs="Times New Roman"/>
                                <w:color w:val="auto"/>
                                <w:sz w:val="18"/>
                                <w:szCs w:val="18"/>
                                <w:rPrChange w:id="419" w:author="Enrico Atkinson" w:date="2018-05-25T21:37:00Z">
                                  <w:rPr>
                                    <w:rFonts w:ascii="Times New Roman" w:hAnsi="Times New Roman" w:cs="Times New Roman"/>
                                    <w:b/>
                                    <w:color w:val="auto"/>
                                    <w:sz w:val="18"/>
                                    <w:szCs w:val="18"/>
                                  </w:rPr>
                                </w:rPrChange>
                              </w:rPr>
                              <w:t>Figure 1.2</w:t>
                            </w:r>
                            <w:r w:rsidRPr="002F0457">
                              <w:rPr>
                                <w:rFonts w:ascii="Times New Roman" w:hAnsi="Times New Roman" w:cs="Times New Roman"/>
                                <w:color w:val="auto"/>
                                <w:sz w:val="18"/>
                                <w:szCs w:val="18"/>
                                <w:rPrChange w:id="420" w:author="Enrico Atkinson" w:date="2018-05-25T21:37:00Z">
                                  <w:rPr>
                                    <w:rFonts w:ascii="Times New Roman" w:hAnsi="Times New Roman" w:cs="Times New Roman"/>
                                    <w:color w:val="auto"/>
                                    <w:sz w:val="18"/>
                                    <w:szCs w:val="18"/>
                                  </w:rPr>
                                </w:rPrChange>
                              </w:rPr>
                              <w:t>:</w:t>
                            </w:r>
                            <w:r w:rsidRPr="002F0457">
                              <w:rPr>
                                <w:rFonts w:ascii="Times New Roman" w:hAnsi="Times New Roman" w:cs="Times New Roman"/>
                                <w:b/>
                                <w:color w:val="auto"/>
                                <w:sz w:val="18"/>
                                <w:szCs w:val="18"/>
                              </w:rPr>
                              <w:t xml:space="preserve"> </w:t>
                            </w:r>
                            <w:r w:rsidRPr="002F0457">
                              <w:rPr>
                                <w:rFonts w:ascii="Times New Roman" w:hAnsi="Times New Roman" w:cs="Times New Roman"/>
                                <w:color w:val="auto"/>
                                <w:sz w:val="18"/>
                                <w:szCs w:val="18"/>
                              </w:rPr>
                              <w:t>Map of the East Mediterranean and the Levant where the route is highlighted as a sea or waterway route, or by land, of which both moved from the Egyptian Delta to Byblos and splitting in to multiple directions from this port.</w:t>
                            </w:r>
                          </w:p>
                          <w:p w14:paraId="1397844E" w14:textId="0F854FD5" w:rsidR="009C5CBD" w:rsidRPr="002F0457" w:rsidDel="002F0457" w:rsidRDefault="009C5CBD" w:rsidP="002F0457">
                            <w:pPr>
                              <w:rPr>
                                <w:del w:id="421" w:author="Enrico Atkinson" w:date="2018-05-25T21:35:00Z"/>
                                <w:rFonts w:ascii="Times New Roman" w:hAnsi="Times New Roman" w:cs="Times New Roman"/>
                                <w:color w:val="auto"/>
                                <w:sz w:val="16"/>
                                <w:szCs w:val="16"/>
                              </w:rPr>
                              <w:pPrChange w:id="422" w:author="Enrico Atkinson" w:date="2018-05-25T21:35:00Z">
                                <w:pPr/>
                              </w:pPrChange>
                            </w:pPr>
                            <w:del w:id="423" w:author="Enrico Atkinson" w:date="2018-05-25T21:35:00Z">
                              <w:r w:rsidRPr="002F0457" w:rsidDel="002F0457">
                                <w:rPr>
                                  <w:rFonts w:ascii="Times New Roman" w:hAnsi="Times New Roman" w:cs="Times New Roman"/>
                                  <w:color w:val="auto"/>
                                  <w:sz w:val="16"/>
                                  <w:szCs w:val="16"/>
                                </w:rPr>
                                <w:delText>Image: http://web.cocc.edu/cagatucci/classes/hum213/Maps/Maps2HistoryAncient.htm</w:delText>
                              </w:r>
                            </w:del>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47D86D" id="_x0000_s1035" type="#_x0000_t202" style="position:absolute;left:0;text-align:left;margin-left:379.3pt;margin-top:442.3pt;width:430.5pt;height:47.25pt;z-index:251410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">
                <v:textbox>
                  <w:txbxContent>
                    <w:p w14:paraId="1F2E22D9" w14:textId="107BFF03" w:rsidR="009C5CBD" w:rsidRPr="002F0457" w:rsidRDefault="009C5CBD">
                      <w:pPr>
                        <w:rPr>
                          <w:rFonts w:ascii="Times New Roman" w:hAnsi="Times New Roman" w:cs="Times New Roman"/>
                          <w:color w:val="auto"/>
                          <w:sz w:val="18"/>
                          <w:szCs w:val="18"/>
                        </w:rPr>
                      </w:pPr>
                      <w:r w:rsidRPr="002F0457">
                        <w:rPr>
                          <w:rFonts w:ascii="Times New Roman" w:hAnsi="Times New Roman" w:cs="Times New Roman"/>
                          <w:color w:val="auto"/>
                          <w:sz w:val="18"/>
                          <w:szCs w:val="18"/>
                          <w:rPrChange w:id="424" w:author="Enrico Atkinson" w:date="2018-05-25T21:37:00Z">
                            <w:rPr>
                              <w:rFonts w:ascii="Times New Roman" w:hAnsi="Times New Roman" w:cs="Times New Roman"/>
                              <w:b/>
                              <w:color w:val="auto"/>
                              <w:sz w:val="18"/>
                              <w:szCs w:val="18"/>
                            </w:rPr>
                          </w:rPrChange>
                        </w:rPr>
                        <w:t>Figure 1.2</w:t>
                      </w:r>
                      <w:r w:rsidRPr="002F0457">
                        <w:rPr>
                          <w:rFonts w:ascii="Times New Roman" w:hAnsi="Times New Roman" w:cs="Times New Roman"/>
                          <w:color w:val="auto"/>
                          <w:sz w:val="18"/>
                          <w:szCs w:val="18"/>
                          <w:rPrChange w:id="425" w:author="Enrico Atkinson" w:date="2018-05-25T21:37:00Z">
                            <w:rPr>
                              <w:rFonts w:ascii="Times New Roman" w:hAnsi="Times New Roman" w:cs="Times New Roman"/>
                              <w:color w:val="auto"/>
                              <w:sz w:val="18"/>
                              <w:szCs w:val="18"/>
                            </w:rPr>
                          </w:rPrChange>
                        </w:rPr>
                        <w:t>:</w:t>
                      </w:r>
                      <w:r w:rsidRPr="002F0457">
                        <w:rPr>
                          <w:rFonts w:ascii="Times New Roman" w:hAnsi="Times New Roman" w:cs="Times New Roman"/>
                          <w:b/>
                          <w:color w:val="auto"/>
                          <w:sz w:val="18"/>
                          <w:szCs w:val="18"/>
                        </w:rPr>
                        <w:t xml:space="preserve"> </w:t>
                      </w:r>
                      <w:r w:rsidRPr="002F0457">
                        <w:rPr>
                          <w:rFonts w:ascii="Times New Roman" w:hAnsi="Times New Roman" w:cs="Times New Roman"/>
                          <w:color w:val="auto"/>
                          <w:sz w:val="18"/>
                          <w:szCs w:val="18"/>
                        </w:rPr>
                        <w:t>Map of the East Mediterranean and the Levant where the route is highlighted as a sea or waterway route, or by land, of which both moved from the Egyptian Delta to Byblos and splitting in to multiple directions from this port.</w:t>
                      </w:r>
                    </w:p>
                    <w:p w14:paraId="1397844E" w14:textId="0F854FD5" w:rsidR="009C5CBD" w:rsidRPr="002F0457" w:rsidDel="002F0457" w:rsidRDefault="009C5CBD" w:rsidP="002F0457">
                      <w:pPr>
                        <w:rPr>
                          <w:del w:id="426" w:author="Enrico Atkinson" w:date="2018-05-25T21:35:00Z"/>
                          <w:rFonts w:ascii="Times New Roman" w:hAnsi="Times New Roman" w:cs="Times New Roman"/>
                          <w:color w:val="auto"/>
                          <w:sz w:val="16"/>
                          <w:szCs w:val="16"/>
                        </w:rPr>
                        <w:pPrChange w:id="427" w:author="Enrico Atkinson" w:date="2018-05-25T21:35:00Z">
                          <w:pPr/>
                        </w:pPrChange>
                      </w:pPr>
                      <w:del w:id="428" w:author="Enrico Atkinson" w:date="2018-05-25T21:35:00Z">
                        <w:r w:rsidRPr="002F0457" w:rsidDel="002F0457">
                          <w:rPr>
                            <w:rFonts w:ascii="Times New Roman" w:hAnsi="Times New Roman" w:cs="Times New Roman"/>
                            <w:color w:val="auto"/>
                            <w:sz w:val="16"/>
                            <w:szCs w:val="16"/>
                          </w:rPr>
                          <w:delText>Image: http://web.cocc.edu/cagatucci/classes/hum213/Maps/Maps2HistoryAncient.htm</w:delText>
                        </w:r>
                      </w:del>
                    </w:p>
                  </w:txbxContent>
                </v:textbox>
                <w10:wrap type="square" anchorx="margin"/>
              </v:shape>
            </w:pict>
          </mc:Fallback>
        </mc:AlternateContent>
      </w:r>
      <w:r w:rsidR="003A5668" w:rsidRPr="002F0457">
        <w:rPr>
          <w:rFonts w:ascii="Times New Roman" w:hAnsi="Times New Roman" w:cs="Times New Roman"/>
          <w:noProof/>
          <w:color w:val="auto"/>
          <w:lang w:val="en-GB" w:eastAsia="en-GB"/>
        </w:rPr>
        <mc:AlternateContent>
          <mc:Choice Requires="wps">
            <w:drawing>
              <wp:anchor distT="0" distB="0" distL="114300" distR="114300" simplePos="0" relativeHeight="251783168" behindDoc="0" locked="0" layoutInCell="1" allowOverlap="1" wp14:anchorId="0DDF0AD3" wp14:editId="790E83CA">
                <wp:simplePos x="0" y="0"/>
                <wp:positionH relativeFrom="column">
                  <wp:posOffset>1495425</wp:posOffset>
                </wp:positionH>
                <wp:positionV relativeFrom="paragraph">
                  <wp:posOffset>4255770</wp:posOffset>
                </wp:positionV>
                <wp:extent cx="323850" cy="304800"/>
                <wp:effectExtent l="19050" t="19050" r="19050" b="19050"/>
                <wp:wrapNone/>
                <wp:docPr id="204" name="Oval 204"/>
                <wp:cNvGraphicFramePr/>
                <a:graphic xmlns:a="http://schemas.openxmlformats.org/drawingml/2006/main">
                  <a:graphicData uri="http://schemas.microsoft.com/office/word/2010/wordprocessingShape">
                    <wps:wsp>
                      <wps:cNvSpPr/>
                      <wps:spPr>
                        <a:xfrm>
                          <a:off x="0" y="0"/>
                          <a:ext cx="323850" cy="304800"/>
                        </a:xfrm>
                        <a:prstGeom prst="ellipse">
                          <a:avLst/>
                        </a:prstGeom>
                        <a:noFill/>
                        <a:ln w="38100">
                          <a:solidFill>
                            <a:srgbClr val="FF0000"/>
                          </a:solidFill>
                        </a:ln>
                      </wps:spPr>
                      <wps:style>
                        <a:lnRef idx="2">
                          <a:schemeClr val="dk1"/>
                        </a:lnRef>
                        <a:fillRef idx="1">
                          <a:schemeClr val="lt1"/>
                        </a:fillRef>
                        <a:effectRef idx="0">
                          <a:schemeClr val="dk1"/>
                        </a:effectRef>
                        <a:fontRef idx="minor">
                          <a:schemeClr val="dk1"/>
                        </a:fontRef>
                      </wps:style>
                      <wps:txbx>
                        <w:txbxContent>
                          <w:p w14:paraId="1657D9B8" w14:textId="77777777" w:rsidR="009C5CBD" w:rsidRDefault="009C5CBD" w:rsidP="008E7C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DF0AD3" id="Oval 204" o:spid="_x0000_s1036" style="position:absolute;left:0;text-align:left;margin-left:117.75pt;margin-top:335.1pt;width:25.5pt;height:24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" filled="f" strokecolor="red" strokeweight="3pt">
                <v:textbox>
                  <w:txbxContent>
                    <w:p w14:paraId="1657D9B8" w14:textId="77777777" w:rsidR="009C5CBD" w:rsidRDefault="009C5CBD" w:rsidP="008E7C37">
                      <w:pPr>
                        <w:jc w:val="center"/>
                      </w:pPr>
                    </w:p>
                  </w:txbxContent>
                </v:textbox>
              </v:oval>
            </w:pict>
          </mc:Fallback>
        </mc:AlternateContent>
      </w:r>
      <w:r w:rsidR="00550AB9" w:rsidRPr="002F0457">
        <w:rPr>
          <w:rFonts w:ascii="Times New Roman" w:hAnsi="Times New Roman" w:cs="Times New Roman"/>
          <w:noProof/>
          <w:color w:val="auto"/>
          <w:lang w:val="en-GB" w:eastAsia="en-GB"/>
        </w:rPr>
        <mc:AlternateContent>
          <mc:Choice Requires="wpg">
            <w:drawing>
              <wp:anchor distT="0" distB="0" distL="114300" distR="114300" simplePos="0" relativeHeight="251929600" behindDoc="0" locked="0" layoutInCell="1" allowOverlap="1" wp14:anchorId="2DC71335" wp14:editId="47AA7F3E">
                <wp:simplePos x="0" y="0"/>
                <wp:positionH relativeFrom="margin">
                  <wp:posOffset>0</wp:posOffset>
                </wp:positionH>
                <wp:positionV relativeFrom="paragraph">
                  <wp:posOffset>1560195</wp:posOffset>
                </wp:positionV>
                <wp:extent cx="1847850" cy="685800"/>
                <wp:effectExtent l="0" t="0" r="57150" b="19050"/>
                <wp:wrapNone/>
                <wp:docPr id="224" name="Group 224"/>
                <wp:cNvGraphicFramePr/>
                <a:graphic xmlns:a="http://schemas.openxmlformats.org/drawingml/2006/main">
                  <a:graphicData uri="http://schemas.microsoft.com/office/word/2010/wordprocessingGroup">
                    <wpg:wgp>
                      <wpg:cNvGrpSpPr/>
                      <wpg:grpSpPr>
                        <a:xfrm>
                          <a:off x="0" y="0"/>
                          <a:ext cx="1847850" cy="685800"/>
                          <a:chOff x="-1" y="1"/>
                          <a:chExt cx="1794802" cy="671533"/>
                        </a:xfrm>
                      </wpg:grpSpPr>
                      <wps:wsp>
                        <wps:cNvPr id="219" name="Connector: Curved 219"/>
                        <wps:cNvCnPr/>
                        <wps:spPr>
                          <a:xfrm flipV="1">
                            <a:off x="1421686" y="513488"/>
                            <a:ext cx="304800" cy="9525"/>
                          </a:xfrm>
                          <a:prstGeom prst="curvedConnector3">
                            <a:avLst/>
                          </a:prstGeom>
                          <a:ln>
                            <a:tailEnd type="triangle"/>
                          </a:ln>
                        </wps:spPr>
                        <wps:style>
                          <a:lnRef idx="2">
                            <a:schemeClr val="accent3"/>
                          </a:lnRef>
                          <a:fillRef idx="0">
                            <a:schemeClr val="accent3"/>
                          </a:fillRef>
                          <a:effectRef idx="1">
                            <a:schemeClr val="accent3"/>
                          </a:effectRef>
                          <a:fontRef idx="minor">
                            <a:schemeClr val="tx1"/>
                          </a:fontRef>
                        </wps:style>
                        <wps:bodyPr/>
                      </wps:wsp>
                      <wps:wsp>
                        <wps:cNvPr id="221" name="Text Box 2"/>
                        <wps:cNvSpPr txBox="1">
                          <a:spLocks noChangeArrowheads="1"/>
                        </wps:cNvSpPr>
                        <wps:spPr bwMode="auto">
                          <a:xfrm>
                            <a:off x="-1" y="1"/>
                            <a:ext cx="1794802" cy="671533"/>
                          </a:xfrm>
                          <a:prstGeom prst="rect">
                            <a:avLst/>
                          </a:prstGeom>
                          <a:noFill/>
                          <a:ln w="9525">
                            <a:solidFill>
                              <a:srgbClr val="000000"/>
                            </a:solidFill>
                            <a:miter lim="800000"/>
                            <a:headEnd/>
                            <a:tailEnd/>
                          </a:ln>
                        </wps:spPr>
                        <wps:txbx>
                          <w:txbxContent>
                            <w:p w14:paraId="46B56954" w14:textId="19FF874A" w:rsidR="009C5CBD" w:rsidRPr="002F0457" w:rsidRDefault="009C5CBD">
                              <w:pPr>
                                <w:rPr>
                                  <w:rFonts w:ascii="Times New Roman" w:hAnsi="Times New Roman" w:cs="Times New Roman"/>
                                  <w:color w:val="auto"/>
                                  <w:sz w:val="20"/>
                                  <w:szCs w:val="20"/>
                                </w:rPr>
                              </w:pPr>
                              <w:r w:rsidRPr="002F0457">
                                <w:rPr>
                                  <w:rFonts w:ascii="Times New Roman" w:hAnsi="Times New Roman" w:cs="Times New Roman"/>
                                  <w:color w:val="auto"/>
                                  <w:sz w:val="20"/>
                                  <w:szCs w:val="20"/>
                                </w:rPr>
                                <w:t>Land route:</w:t>
                              </w:r>
                            </w:p>
                            <w:p w14:paraId="7AF5EB76" w14:textId="14A1734F" w:rsidR="009C5CBD" w:rsidRPr="002F0457" w:rsidRDefault="009C5CBD">
                              <w:pPr>
                                <w:rPr>
                                  <w:rFonts w:ascii="Times New Roman" w:hAnsi="Times New Roman" w:cs="Times New Roman"/>
                                  <w:color w:val="auto"/>
                                  <w:sz w:val="20"/>
                                  <w:szCs w:val="20"/>
                                </w:rPr>
                              </w:pPr>
                              <w:r w:rsidRPr="002F0457">
                                <w:rPr>
                                  <w:rFonts w:ascii="Times New Roman" w:hAnsi="Times New Roman" w:cs="Times New Roman"/>
                                  <w:color w:val="auto"/>
                                  <w:sz w:val="20"/>
                                  <w:szCs w:val="20"/>
                                </w:rPr>
                                <w:t>Sea/Waterway Route:</w:t>
                              </w:r>
                            </w:p>
                          </w:txbxContent>
                        </wps:txbx>
                        <wps:bodyPr rot="0" vert="horz" wrap="square" lIns="91440" tIns="45720" rIns="91440" bIns="45720" anchor="t" anchorCtr="0">
                          <a:noAutofit/>
                        </wps:bodyPr>
                      </wps:wsp>
                      <wps:wsp>
                        <wps:cNvPr id="223" name="Connector: Curved 223"/>
                        <wps:cNvCnPr/>
                        <wps:spPr>
                          <a:xfrm>
                            <a:off x="1431211" y="208634"/>
                            <a:ext cx="228600" cy="45719"/>
                          </a:xfrm>
                          <a:prstGeom prst="curvedConnector3">
                            <a:avLst>
                              <a:gd name="adj1" fmla="val 62398"/>
                            </a:avLst>
                          </a:prstGeom>
                          <a:ln>
                            <a:tailEnd type="triangle"/>
                          </a:ln>
                        </wps:spPr>
                        <wps:style>
                          <a:lnRef idx="2">
                            <a:schemeClr val="accent2"/>
                          </a:lnRef>
                          <a:fillRef idx="0">
                            <a:schemeClr val="accent2"/>
                          </a:fillRef>
                          <a:effectRef idx="1">
                            <a:schemeClr val="accent2"/>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DC71335" id="Group 224" o:spid="_x0000_s1037" style="position:absolute;left:0;text-align:left;margin-left:0;margin-top:122.85pt;width:145.5pt;height:54pt;z-index:251929600;mso-position-horizontal-relative:margin;mso-width-relative:margin;mso-height-relative:margin" coordorigin="" coordsize="17948,6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">
                <v:shape id="Connector: Curved 219" o:spid="_x0000_s1038" type="#_x0000_t38" style="position:absolute;left:14216;top:5134;width:3048;height:96;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" adj="10800" strokecolor="#feb80a [3206]" strokeweight="2pt">
                  <v:stroke endarrow="block"/>
                  <v:shadow on="t" color="black" opacity="24903f" origin=",.5" offset="0,.55556mm"/>
                </v:shape>
                <v:shape id="_x0000_s1039" type="#_x0000_t202" style="position:absolute;width:17948;height:6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" filled="f">
                  <v:textbox>
                    <w:txbxContent>
                      <w:p w14:paraId="46B56954" w14:textId="19FF874A" w:rsidR="009C5CBD" w:rsidRPr="002F0457" w:rsidRDefault="009C5CBD">
                        <w:pPr>
                          <w:rPr>
                            <w:rFonts w:ascii="Times New Roman" w:hAnsi="Times New Roman" w:cs="Times New Roman"/>
                            <w:color w:val="auto"/>
                            <w:sz w:val="20"/>
                            <w:szCs w:val="20"/>
                          </w:rPr>
                        </w:pPr>
                        <w:r w:rsidRPr="002F0457">
                          <w:rPr>
                            <w:rFonts w:ascii="Times New Roman" w:hAnsi="Times New Roman" w:cs="Times New Roman"/>
                            <w:color w:val="auto"/>
                            <w:sz w:val="20"/>
                            <w:szCs w:val="20"/>
                          </w:rPr>
                          <w:t>Land route:</w:t>
                        </w:r>
                      </w:p>
                      <w:p w14:paraId="7AF5EB76" w14:textId="14A1734F" w:rsidR="009C5CBD" w:rsidRPr="002F0457" w:rsidRDefault="009C5CBD">
                        <w:pPr>
                          <w:rPr>
                            <w:rFonts w:ascii="Times New Roman" w:hAnsi="Times New Roman" w:cs="Times New Roman"/>
                            <w:color w:val="auto"/>
                            <w:sz w:val="20"/>
                            <w:szCs w:val="20"/>
                          </w:rPr>
                        </w:pPr>
                        <w:r w:rsidRPr="002F0457">
                          <w:rPr>
                            <w:rFonts w:ascii="Times New Roman" w:hAnsi="Times New Roman" w:cs="Times New Roman"/>
                            <w:color w:val="auto"/>
                            <w:sz w:val="20"/>
                            <w:szCs w:val="20"/>
                          </w:rPr>
                          <w:t>Sea/Waterway Route:</w:t>
                        </w:r>
                      </w:p>
                    </w:txbxContent>
                  </v:textbox>
                </v:shape>
                <v:shape id="Connector: Curved 223" o:spid="_x0000_s1040" type="#_x0000_t38" style="position:absolute;left:14312;top:2086;width:2286;height:457;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" adj="13478" strokecolor="#ea157a [3205]" strokeweight="2pt">
                  <v:stroke endarrow="block"/>
                  <v:shadow on="t" color="black" opacity="24903f" origin=",.5" offset="0,.55556mm"/>
                </v:shape>
                <w10:wrap anchorx="margin"/>
              </v:group>
            </w:pict>
          </mc:Fallback>
        </mc:AlternateContent>
      </w:r>
      <w:r w:rsidR="009D3F34" w:rsidRPr="002F0457">
        <w:rPr>
          <w:rFonts w:ascii="Times New Roman" w:hAnsi="Times New Roman" w:cs="Times New Roman"/>
          <w:noProof/>
          <w:color w:val="auto"/>
          <w:lang w:val="en-GB" w:eastAsia="en-GB"/>
        </w:rPr>
        <mc:AlternateContent>
          <mc:Choice Requires="wps">
            <w:drawing>
              <wp:anchor distT="0" distB="0" distL="114300" distR="114300" simplePos="0" relativeHeight="251916288" behindDoc="0" locked="0" layoutInCell="1" allowOverlap="1" wp14:anchorId="37047DAD" wp14:editId="72E03AB2">
                <wp:simplePos x="0" y="0"/>
                <wp:positionH relativeFrom="column">
                  <wp:posOffset>3629025</wp:posOffset>
                </wp:positionH>
                <wp:positionV relativeFrom="paragraph">
                  <wp:posOffset>4084319</wp:posOffset>
                </wp:positionV>
                <wp:extent cx="285750" cy="342900"/>
                <wp:effectExtent l="38100" t="38100" r="57150" b="114300"/>
                <wp:wrapNone/>
                <wp:docPr id="220" name="Connector: Curved 220"/>
                <wp:cNvGraphicFramePr/>
                <a:graphic xmlns:a="http://schemas.openxmlformats.org/drawingml/2006/main">
                  <a:graphicData uri="http://schemas.microsoft.com/office/word/2010/wordprocessingShape">
                    <wps:wsp>
                      <wps:cNvCnPr/>
                      <wps:spPr>
                        <a:xfrm>
                          <a:off x="0" y="0"/>
                          <a:ext cx="285750" cy="342900"/>
                        </a:xfrm>
                        <a:prstGeom prst="curvedConnector3">
                          <a:avLst>
                            <a:gd name="adj1" fmla="val 6667"/>
                          </a:avLst>
                        </a:prstGeom>
                        <a:ln>
                          <a:tailEnd type="triangle"/>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361C80" id="Connector: Curved 220" o:spid="_x0000_s1026" type="#_x0000_t38" style="position:absolute;margin-left:285.75pt;margin-top:321.6pt;width:22.5pt;height:27pt;z-index:25191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" adj="1440" strokecolor="#feb80a [3206]" strokeweight="2pt">
                <v:stroke endarrow="block"/>
                <v:shadow on="t" color="black" opacity="24903f" origin=",.5" offset="0,.55556mm"/>
              </v:shape>
            </w:pict>
          </mc:Fallback>
        </mc:AlternateContent>
      </w:r>
      <w:r w:rsidR="009D3F34" w:rsidRPr="002F0457">
        <w:rPr>
          <w:rFonts w:ascii="Times New Roman" w:hAnsi="Times New Roman" w:cs="Times New Roman"/>
          <w:noProof/>
          <w:color w:val="auto"/>
          <w:lang w:val="en-GB" w:eastAsia="en-GB"/>
        </w:rPr>
        <mc:AlternateContent>
          <mc:Choice Requires="wps">
            <w:drawing>
              <wp:anchor distT="0" distB="0" distL="114300" distR="114300" simplePos="0" relativeHeight="251902976" behindDoc="0" locked="0" layoutInCell="1" allowOverlap="1" wp14:anchorId="7120A79D" wp14:editId="1F38C251">
                <wp:simplePos x="0" y="0"/>
                <wp:positionH relativeFrom="column">
                  <wp:posOffset>2524125</wp:posOffset>
                </wp:positionH>
                <wp:positionV relativeFrom="paragraph">
                  <wp:posOffset>3531869</wp:posOffset>
                </wp:positionV>
                <wp:extent cx="971550" cy="419100"/>
                <wp:effectExtent l="38100" t="38100" r="57150" b="133350"/>
                <wp:wrapNone/>
                <wp:docPr id="216" name="Connector: Curved 216"/>
                <wp:cNvGraphicFramePr/>
                <a:graphic xmlns:a="http://schemas.openxmlformats.org/drawingml/2006/main">
                  <a:graphicData uri="http://schemas.microsoft.com/office/word/2010/wordprocessingShape">
                    <wps:wsp>
                      <wps:cNvCnPr/>
                      <wps:spPr>
                        <a:xfrm>
                          <a:off x="0" y="0"/>
                          <a:ext cx="971550" cy="419100"/>
                        </a:xfrm>
                        <a:prstGeom prst="curvedConnector3">
                          <a:avLst/>
                        </a:prstGeom>
                        <a:ln>
                          <a:tailEnd type="triangle"/>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1EF81B" id="Connector: Curved 216" o:spid="_x0000_s1026" type="#_x0000_t38" style="position:absolute;margin-left:198.75pt;margin-top:278.1pt;width:76.5pt;height:33pt;z-index:25190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" adj="10800" strokecolor="#feb80a [3206]" strokeweight="2pt">
                <v:stroke endarrow="block"/>
                <v:shadow on="t" color="black" opacity="24903f" origin=",.5" offset="0,.55556mm"/>
              </v:shape>
            </w:pict>
          </mc:Fallback>
        </mc:AlternateContent>
      </w:r>
      <w:r w:rsidR="009D3F34" w:rsidRPr="002F0457">
        <w:rPr>
          <w:rFonts w:ascii="Times New Roman" w:hAnsi="Times New Roman" w:cs="Times New Roman"/>
          <w:noProof/>
          <w:color w:val="auto"/>
          <w:lang w:val="en-GB" w:eastAsia="en-GB"/>
        </w:rPr>
        <mc:AlternateContent>
          <mc:Choice Requires="wps">
            <w:drawing>
              <wp:anchor distT="0" distB="0" distL="114300" distR="114300" simplePos="0" relativeHeight="251889664" behindDoc="0" locked="0" layoutInCell="1" allowOverlap="1" wp14:anchorId="5296C358" wp14:editId="5F835672">
                <wp:simplePos x="0" y="0"/>
                <wp:positionH relativeFrom="column">
                  <wp:posOffset>3552825</wp:posOffset>
                </wp:positionH>
                <wp:positionV relativeFrom="paragraph">
                  <wp:posOffset>4122420</wp:posOffset>
                </wp:positionV>
                <wp:extent cx="333375" cy="352425"/>
                <wp:effectExtent l="38100" t="38100" r="47625" b="123825"/>
                <wp:wrapNone/>
                <wp:docPr id="215" name="Connector: Curved 215"/>
                <wp:cNvGraphicFramePr/>
                <a:graphic xmlns:a="http://schemas.openxmlformats.org/drawingml/2006/main">
                  <a:graphicData uri="http://schemas.microsoft.com/office/word/2010/wordprocessingShape">
                    <wps:wsp>
                      <wps:cNvCnPr/>
                      <wps:spPr>
                        <a:xfrm>
                          <a:off x="0" y="0"/>
                          <a:ext cx="333375" cy="352425"/>
                        </a:xfrm>
                        <a:prstGeom prst="curvedConnector3">
                          <a:avLst>
                            <a:gd name="adj1" fmla="val 10125"/>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F63026" id="Connector: Curved 215" o:spid="_x0000_s1026" type="#_x0000_t38" style="position:absolute;margin-left:279.75pt;margin-top:324.6pt;width:26.25pt;height:27.75pt;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" adj="2187" strokecolor="#ea157a [3205]" strokeweight="2pt">
                <v:stroke endarrow="block"/>
                <v:shadow on="t" color="black" opacity="24903f" origin=",.5" offset="0,.55556mm"/>
              </v:shape>
            </w:pict>
          </mc:Fallback>
        </mc:AlternateContent>
      </w:r>
      <w:r w:rsidR="009D3F34" w:rsidRPr="002F0457">
        <w:rPr>
          <w:rFonts w:ascii="Times New Roman" w:hAnsi="Times New Roman" w:cs="Times New Roman"/>
          <w:noProof/>
          <w:color w:val="auto"/>
          <w:lang w:val="en-GB" w:eastAsia="en-GB"/>
        </w:rPr>
        <mc:AlternateContent>
          <mc:Choice Requires="wps">
            <w:drawing>
              <wp:anchor distT="0" distB="0" distL="114300" distR="114300" simplePos="0" relativeHeight="251876352" behindDoc="0" locked="0" layoutInCell="1" allowOverlap="1" wp14:anchorId="6BAD1698" wp14:editId="4C983605">
                <wp:simplePos x="0" y="0"/>
                <wp:positionH relativeFrom="column">
                  <wp:posOffset>2581275</wp:posOffset>
                </wp:positionH>
                <wp:positionV relativeFrom="paragraph">
                  <wp:posOffset>3579494</wp:posOffset>
                </wp:positionV>
                <wp:extent cx="904875" cy="409575"/>
                <wp:effectExtent l="38100" t="38100" r="66675" b="123825"/>
                <wp:wrapNone/>
                <wp:docPr id="212" name="Connector: Curved 212"/>
                <wp:cNvGraphicFramePr/>
                <a:graphic xmlns:a="http://schemas.openxmlformats.org/drawingml/2006/main">
                  <a:graphicData uri="http://schemas.microsoft.com/office/word/2010/wordprocessingShape">
                    <wps:wsp>
                      <wps:cNvCnPr/>
                      <wps:spPr>
                        <a:xfrm>
                          <a:off x="0" y="0"/>
                          <a:ext cx="904875" cy="409575"/>
                        </a:xfrm>
                        <a:prstGeom prst="curvedConnector3">
                          <a:avLst>
                            <a:gd name="adj1" fmla="val 41579"/>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D74AC8" id="Connector: Curved 212" o:spid="_x0000_s1026" type="#_x0000_t38" style="position:absolute;margin-left:203.25pt;margin-top:281.85pt;width:71.25pt;height:32.25pt;z-index:251876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" adj="8981" strokecolor="#ea157a [3205]" strokeweight="2pt">
                <v:stroke endarrow="block"/>
                <v:shadow on="t" color="black" opacity="24903f" origin=",.5" offset="0,.55556mm"/>
              </v:shape>
            </w:pict>
          </mc:Fallback>
        </mc:AlternateContent>
      </w:r>
      <w:r w:rsidR="001B41A2" w:rsidRPr="002F0457">
        <w:rPr>
          <w:rFonts w:ascii="Times New Roman" w:hAnsi="Times New Roman" w:cs="Times New Roman"/>
          <w:noProof/>
          <w:color w:val="auto"/>
          <w:lang w:val="en-GB" w:eastAsia="en-GB"/>
        </w:rPr>
        <mc:AlternateContent>
          <mc:Choice Requires="wps">
            <w:drawing>
              <wp:anchor distT="0" distB="0" distL="114300" distR="114300" simplePos="0" relativeHeight="251863040" behindDoc="0" locked="0" layoutInCell="1" allowOverlap="1" wp14:anchorId="3378AD61" wp14:editId="065D3928">
                <wp:simplePos x="0" y="0"/>
                <wp:positionH relativeFrom="column">
                  <wp:posOffset>2381250</wp:posOffset>
                </wp:positionH>
                <wp:positionV relativeFrom="paragraph">
                  <wp:posOffset>3655695</wp:posOffset>
                </wp:positionV>
                <wp:extent cx="123825" cy="133350"/>
                <wp:effectExtent l="38100" t="38100" r="47625" b="95250"/>
                <wp:wrapNone/>
                <wp:docPr id="211" name="Connector: Curved 211"/>
                <wp:cNvGraphicFramePr/>
                <a:graphic xmlns:a="http://schemas.openxmlformats.org/drawingml/2006/main">
                  <a:graphicData uri="http://schemas.microsoft.com/office/word/2010/wordprocessingShape">
                    <wps:wsp>
                      <wps:cNvCnPr/>
                      <wps:spPr>
                        <a:xfrm flipV="1">
                          <a:off x="0" y="0"/>
                          <a:ext cx="123825" cy="133350"/>
                        </a:xfrm>
                        <a:prstGeom prst="curvedConnector3">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5B65316B" id="Connector: Curved 211" o:spid="_x0000_s1026" type="#_x0000_t38" style="position:absolute;margin-left:187.5pt;margin-top:287.85pt;width:9.75pt;height:10.5pt;flip:y;z-index:251863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" adj="10800" strokecolor="#ea157a [3205]" strokeweight="2pt">
                <v:stroke endarrow="block"/>
                <v:shadow on="t" color="black" opacity="24903f" origin=",.5" offset="0,.55556mm"/>
              </v:shape>
            </w:pict>
          </mc:Fallback>
        </mc:AlternateContent>
      </w:r>
      <w:r w:rsidR="00FB31D3" w:rsidRPr="002F0457">
        <w:rPr>
          <w:rFonts w:ascii="Times New Roman" w:hAnsi="Times New Roman" w:cs="Times New Roman"/>
          <w:noProof/>
          <w:color w:val="auto"/>
          <w:lang w:val="en-GB" w:eastAsia="en-GB"/>
        </w:rPr>
        <mc:AlternateContent>
          <mc:Choice Requires="wps">
            <w:drawing>
              <wp:anchor distT="0" distB="0" distL="114300" distR="114300" simplePos="0" relativeHeight="251849728" behindDoc="0" locked="0" layoutInCell="1" allowOverlap="1" wp14:anchorId="3451C555" wp14:editId="4166771E">
                <wp:simplePos x="0" y="0"/>
                <wp:positionH relativeFrom="column">
                  <wp:posOffset>2294890</wp:posOffset>
                </wp:positionH>
                <wp:positionV relativeFrom="paragraph">
                  <wp:posOffset>3616960</wp:posOffset>
                </wp:positionV>
                <wp:extent cx="45719" cy="161925"/>
                <wp:effectExtent l="76200" t="38100" r="69215" b="85725"/>
                <wp:wrapNone/>
                <wp:docPr id="209" name="Connector: Curved 209"/>
                <wp:cNvGraphicFramePr/>
                <a:graphic xmlns:a="http://schemas.openxmlformats.org/drawingml/2006/main">
                  <a:graphicData uri="http://schemas.microsoft.com/office/word/2010/wordprocessingShape">
                    <wps:wsp>
                      <wps:cNvCnPr/>
                      <wps:spPr>
                        <a:xfrm flipH="1" flipV="1">
                          <a:off x="0" y="0"/>
                          <a:ext cx="45719" cy="161925"/>
                        </a:xfrm>
                        <a:prstGeom prst="curvedConnector3">
                          <a:avLst/>
                        </a:prstGeom>
                        <a:ln>
                          <a:tailEnd type="triangle"/>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D2DBC6" id="Connector: Curved 209" o:spid="_x0000_s1026" type="#_x0000_t38" style="position:absolute;margin-left:180.7pt;margin-top:284.8pt;width:3.6pt;height:12.75pt;flip:x y;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" adj="10800" strokecolor="#feb80a [3206]" strokeweight="2pt">
                <v:stroke endarrow="block"/>
                <v:shadow on="t" color="black" opacity="24903f" origin=",.5" offset="0,.55556mm"/>
              </v:shape>
            </w:pict>
          </mc:Fallback>
        </mc:AlternateContent>
      </w:r>
      <w:r w:rsidR="000B0C68" w:rsidRPr="002F0457">
        <w:rPr>
          <w:rFonts w:ascii="Times New Roman" w:hAnsi="Times New Roman" w:cs="Times New Roman"/>
          <w:noProof/>
          <w:color w:val="auto"/>
          <w:lang w:val="en-GB" w:eastAsia="en-GB"/>
        </w:rPr>
        <mc:AlternateContent>
          <mc:Choice Requires="wps">
            <w:drawing>
              <wp:anchor distT="0" distB="0" distL="114300" distR="114300" simplePos="0" relativeHeight="251836416" behindDoc="0" locked="0" layoutInCell="1" allowOverlap="1" wp14:anchorId="6A246402" wp14:editId="12F48D99">
                <wp:simplePos x="0" y="0"/>
                <wp:positionH relativeFrom="column">
                  <wp:posOffset>1095374</wp:posOffset>
                </wp:positionH>
                <wp:positionV relativeFrom="paragraph">
                  <wp:posOffset>3731894</wp:posOffset>
                </wp:positionV>
                <wp:extent cx="733425" cy="57150"/>
                <wp:effectExtent l="57150" t="76200" r="66675" b="95250"/>
                <wp:wrapNone/>
                <wp:docPr id="208" name="Connector: Curved 208"/>
                <wp:cNvGraphicFramePr/>
                <a:graphic xmlns:a="http://schemas.openxmlformats.org/drawingml/2006/main">
                  <a:graphicData uri="http://schemas.microsoft.com/office/word/2010/wordprocessingShape">
                    <wps:wsp>
                      <wps:cNvCnPr/>
                      <wps:spPr>
                        <a:xfrm flipH="1" flipV="1">
                          <a:off x="0" y="0"/>
                          <a:ext cx="733425" cy="57150"/>
                        </a:xfrm>
                        <a:prstGeom prst="curvedConnector3">
                          <a:avLst/>
                        </a:prstGeom>
                        <a:ln>
                          <a:tailEnd type="triangle"/>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E76DF0" id="Connector: Curved 208" o:spid="_x0000_s1026" type="#_x0000_t38" style="position:absolute;margin-left:86.25pt;margin-top:293.85pt;width:57.75pt;height:4.5pt;flip:x y;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" adj="10800" strokecolor="#feb80a [3206]" strokeweight="2pt">
                <v:stroke endarrow="block"/>
                <v:shadow on="t" color="black" opacity="24903f" origin=",.5" offset="0,.55556mm"/>
              </v:shape>
            </w:pict>
          </mc:Fallback>
        </mc:AlternateContent>
      </w:r>
      <w:r w:rsidR="00464560" w:rsidRPr="002F0457">
        <w:rPr>
          <w:rFonts w:ascii="Times New Roman" w:hAnsi="Times New Roman" w:cs="Times New Roman"/>
          <w:noProof/>
          <w:color w:val="auto"/>
          <w:lang w:val="en-GB" w:eastAsia="en-GB"/>
        </w:rPr>
        <mc:AlternateContent>
          <mc:Choice Requires="wps">
            <w:drawing>
              <wp:anchor distT="0" distB="0" distL="114300" distR="114300" simplePos="0" relativeHeight="251823104" behindDoc="0" locked="0" layoutInCell="1" allowOverlap="1" wp14:anchorId="0EDD27B8" wp14:editId="4AE8D5F0">
                <wp:simplePos x="0" y="0"/>
                <wp:positionH relativeFrom="column">
                  <wp:posOffset>2000250</wp:posOffset>
                </wp:positionH>
                <wp:positionV relativeFrom="paragraph">
                  <wp:posOffset>3845560</wp:posOffset>
                </wp:positionV>
                <wp:extent cx="209550" cy="47625"/>
                <wp:effectExtent l="57150" t="57150" r="57150" b="104775"/>
                <wp:wrapNone/>
                <wp:docPr id="207" name="Connector: Curved 207"/>
                <wp:cNvGraphicFramePr/>
                <a:graphic xmlns:a="http://schemas.openxmlformats.org/drawingml/2006/main">
                  <a:graphicData uri="http://schemas.microsoft.com/office/word/2010/wordprocessingShape">
                    <wps:wsp>
                      <wps:cNvCnPr/>
                      <wps:spPr>
                        <a:xfrm flipH="1" flipV="1">
                          <a:off x="0" y="0"/>
                          <a:ext cx="209550" cy="47625"/>
                        </a:xfrm>
                        <a:prstGeom prst="curvedConnector3">
                          <a:avLst/>
                        </a:prstGeom>
                        <a:ln>
                          <a:tailEnd type="triangle"/>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3018E8" id="Connector: Curved 207" o:spid="_x0000_s1026" type="#_x0000_t38" style="position:absolute;margin-left:157.5pt;margin-top:302.8pt;width:16.5pt;height:3.75pt;flip:x y;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" adj="10800" strokecolor="#feb80a [3206]" strokeweight="2pt">
                <v:stroke endarrow="block"/>
                <v:shadow on="t" color="black" opacity="24903f" origin=",.5" offset="0,.55556mm"/>
              </v:shape>
            </w:pict>
          </mc:Fallback>
        </mc:AlternateContent>
      </w:r>
      <w:r w:rsidR="00464560" w:rsidRPr="002F0457">
        <w:rPr>
          <w:rFonts w:ascii="Times New Roman" w:hAnsi="Times New Roman" w:cs="Times New Roman"/>
          <w:noProof/>
          <w:color w:val="auto"/>
          <w:lang w:val="en-GB" w:eastAsia="en-GB"/>
        </w:rPr>
        <mc:AlternateContent>
          <mc:Choice Requires="wps">
            <w:drawing>
              <wp:anchor distT="0" distB="0" distL="114300" distR="114300" simplePos="0" relativeHeight="251809792" behindDoc="0" locked="0" layoutInCell="1" allowOverlap="1" wp14:anchorId="0811D08A" wp14:editId="61642A3B">
                <wp:simplePos x="0" y="0"/>
                <wp:positionH relativeFrom="column">
                  <wp:posOffset>2228850</wp:posOffset>
                </wp:positionH>
                <wp:positionV relativeFrom="paragraph">
                  <wp:posOffset>3922394</wp:posOffset>
                </wp:positionV>
                <wp:extent cx="57150" cy="238125"/>
                <wp:effectExtent l="57150" t="38100" r="57150" b="85725"/>
                <wp:wrapNone/>
                <wp:docPr id="206" name="Connector: Curved 206"/>
                <wp:cNvGraphicFramePr/>
                <a:graphic xmlns:a="http://schemas.openxmlformats.org/drawingml/2006/main">
                  <a:graphicData uri="http://schemas.microsoft.com/office/word/2010/wordprocessingShape">
                    <wps:wsp>
                      <wps:cNvCnPr/>
                      <wps:spPr>
                        <a:xfrm flipV="1">
                          <a:off x="0" y="0"/>
                          <a:ext cx="57150" cy="238125"/>
                        </a:xfrm>
                        <a:prstGeom prst="curvedConnector3">
                          <a:avLst/>
                        </a:prstGeom>
                        <a:ln>
                          <a:tailEnd type="triangle"/>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3E4EA2" id="Connector: Curved 206" o:spid="_x0000_s1026" type="#_x0000_t38" style="position:absolute;margin-left:175.5pt;margin-top:308.85pt;width:4.5pt;height:18.75pt;flip:y;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" adj="10800" strokecolor="#feb80a [3206]" strokeweight="2pt">
                <v:stroke endarrow="block"/>
                <v:shadow on="t" color="black" opacity="24903f" origin=",.5" offset="0,.55556mm"/>
              </v:shape>
            </w:pict>
          </mc:Fallback>
        </mc:AlternateContent>
      </w:r>
      <w:r w:rsidR="00464560" w:rsidRPr="002F0457">
        <w:rPr>
          <w:rFonts w:ascii="Times New Roman" w:hAnsi="Times New Roman" w:cs="Times New Roman"/>
          <w:noProof/>
          <w:color w:val="auto"/>
          <w:lang w:val="en-GB" w:eastAsia="en-GB"/>
        </w:rPr>
        <mc:AlternateContent>
          <mc:Choice Requires="wps">
            <w:drawing>
              <wp:anchor distT="0" distB="0" distL="114300" distR="114300" simplePos="0" relativeHeight="251796480" behindDoc="0" locked="0" layoutInCell="1" allowOverlap="1" wp14:anchorId="3CD490E3" wp14:editId="5AB515AA">
                <wp:simplePos x="0" y="0"/>
                <wp:positionH relativeFrom="column">
                  <wp:posOffset>1828800</wp:posOffset>
                </wp:positionH>
                <wp:positionV relativeFrom="paragraph">
                  <wp:posOffset>4351020</wp:posOffset>
                </wp:positionV>
                <wp:extent cx="304800" cy="9525"/>
                <wp:effectExtent l="38100" t="76200" r="38100" b="123825"/>
                <wp:wrapNone/>
                <wp:docPr id="205" name="Connector: Curved 205"/>
                <wp:cNvGraphicFramePr/>
                <a:graphic xmlns:a="http://schemas.openxmlformats.org/drawingml/2006/main">
                  <a:graphicData uri="http://schemas.microsoft.com/office/word/2010/wordprocessingShape">
                    <wps:wsp>
                      <wps:cNvCnPr/>
                      <wps:spPr>
                        <a:xfrm flipV="1">
                          <a:off x="0" y="0"/>
                          <a:ext cx="304800" cy="9525"/>
                        </a:xfrm>
                        <a:prstGeom prst="curvedConnector3">
                          <a:avLst/>
                        </a:prstGeom>
                        <a:ln>
                          <a:tailEnd type="triangle"/>
                        </a:ln>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shape w14:anchorId="1E98BBBC" id="Connector: Curved 205" o:spid="_x0000_s1026" type="#_x0000_t38" style="position:absolute;margin-left:2in;margin-top:342.6pt;width:24pt;height:.75pt;flip:y;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" adj="10800" strokecolor="#feb80a [3206]" strokeweight="2pt">
                <v:stroke endarrow="block"/>
                <v:shadow on="t" color="black" opacity="24903f" origin=",.5" offset="0,.55556mm"/>
              </v:shape>
            </w:pict>
          </mc:Fallback>
        </mc:AlternateContent>
      </w:r>
      <w:r w:rsidR="0053358E" w:rsidRPr="002F0457">
        <w:rPr>
          <w:rFonts w:ascii="Times New Roman" w:hAnsi="Times New Roman" w:cs="Times New Roman"/>
          <w:noProof/>
          <w:color w:val="auto"/>
          <w:lang w:val="en-GB" w:eastAsia="en-GB"/>
        </w:rPr>
        <mc:AlternateContent>
          <mc:Choice Requires="wps">
            <w:drawing>
              <wp:anchor distT="0" distB="0" distL="114300" distR="114300" simplePos="0" relativeHeight="251768832" behindDoc="0" locked="0" layoutInCell="1" allowOverlap="1" wp14:anchorId="6D9E2F9F" wp14:editId="700CFABD">
                <wp:simplePos x="0" y="0"/>
                <wp:positionH relativeFrom="column">
                  <wp:posOffset>3952875</wp:posOffset>
                </wp:positionH>
                <wp:positionV relativeFrom="paragraph">
                  <wp:posOffset>4455795</wp:posOffset>
                </wp:positionV>
                <wp:extent cx="57150" cy="57150"/>
                <wp:effectExtent l="19050" t="19050" r="19050" b="19050"/>
                <wp:wrapNone/>
                <wp:docPr id="203" name="Oval 203"/>
                <wp:cNvGraphicFramePr/>
                <a:graphic xmlns:a="http://schemas.openxmlformats.org/drawingml/2006/main">
                  <a:graphicData uri="http://schemas.microsoft.com/office/word/2010/wordprocessingShape">
                    <wps:wsp>
                      <wps:cNvSpPr/>
                      <wps:spPr>
                        <a:xfrm>
                          <a:off x="0" y="0"/>
                          <a:ext cx="57150" cy="57150"/>
                        </a:xfrm>
                        <a:prstGeom prst="ellipse">
                          <a:avLst/>
                        </a:prstGeom>
                        <a:noFill/>
                        <a:ln w="38100">
                          <a:solidFill>
                            <a:srgbClr val="FF0000"/>
                          </a:solidFill>
                        </a:ln>
                      </wps:spPr>
                      <wps:style>
                        <a:lnRef idx="2">
                          <a:schemeClr val="dk1"/>
                        </a:lnRef>
                        <a:fillRef idx="1">
                          <a:schemeClr val="lt1"/>
                        </a:fillRef>
                        <a:effectRef idx="0">
                          <a:schemeClr val="dk1"/>
                        </a:effectRef>
                        <a:fontRef idx="minor">
                          <a:schemeClr val="dk1"/>
                        </a:fontRef>
                      </wps:style>
                      <wps:txbx>
                        <w:txbxContent>
                          <w:p w14:paraId="05D21B05" w14:textId="77777777" w:rsidR="009C5CBD" w:rsidRDefault="009C5CBD" w:rsidP="008E7C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9E2F9F" id="Oval 203" o:spid="_x0000_s1041" style="position:absolute;left:0;text-align:left;margin-left:311.25pt;margin-top:350.85pt;width:4.5pt;height:4.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" filled="f" strokecolor="red" strokeweight="3pt">
                <v:textbox>
                  <w:txbxContent>
                    <w:p w14:paraId="05D21B05" w14:textId="77777777" w:rsidR="009C5CBD" w:rsidRDefault="009C5CBD" w:rsidP="008E7C37">
                      <w:pPr>
                        <w:jc w:val="center"/>
                      </w:pPr>
                    </w:p>
                  </w:txbxContent>
                </v:textbox>
              </v:oval>
            </w:pict>
          </mc:Fallback>
        </mc:AlternateContent>
      </w:r>
      <w:r w:rsidR="00DD650E" w:rsidRPr="002F0457">
        <w:rPr>
          <w:rFonts w:ascii="Times New Roman" w:hAnsi="Times New Roman" w:cs="Times New Roman"/>
          <w:noProof/>
          <w:color w:val="auto"/>
          <w:lang w:val="en-GB" w:eastAsia="en-GB"/>
        </w:rPr>
        <mc:AlternateContent>
          <mc:Choice Requires="wps">
            <w:drawing>
              <wp:anchor distT="0" distB="0" distL="114300" distR="114300" simplePos="0" relativeHeight="251742208" behindDoc="0" locked="0" layoutInCell="1" allowOverlap="1" wp14:anchorId="79D09F12" wp14:editId="3CFC18A6">
                <wp:simplePos x="0" y="0"/>
                <wp:positionH relativeFrom="column">
                  <wp:posOffset>3495675</wp:posOffset>
                </wp:positionH>
                <wp:positionV relativeFrom="paragraph">
                  <wp:posOffset>3979545</wp:posOffset>
                </wp:positionV>
                <wp:extent cx="133350" cy="114300"/>
                <wp:effectExtent l="0" t="0" r="19050" b="19050"/>
                <wp:wrapNone/>
                <wp:docPr id="201" name="Oval 201"/>
                <wp:cNvGraphicFramePr/>
                <a:graphic xmlns:a="http://schemas.openxmlformats.org/drawingml/2006/main">
                  <a:graphicData uri="http://schemas.microsoft.com/office/word/2010/wordprocessingShape">
                    <wps:wsp>
                      <wps:cNvSpPr/>
                      <wps:spPr>
                        <a:xfrm>
                          <a:off x="0" y="0"/>
                          <a:ext cx="133350" cy="114300"/>
                        </a:xfrm>
                        <a:prstGeom prst="ellipse">
                          <a:avLst/>
                        </a:prstGeom>
                        <a:noFill/>
                        <a:ln w="9525"/>
                      </wps:spPr>
                      <wps:style>
                        <a:lnRef idx="2">
                          <a:schemeClr val="dk1"/>
                        </a:lnRef>
                        <a:fillRef idx="1">
                          <a:schemeClr val="lt1"/>
                        </a:fillRef>
                        <a:effectRef idx="0">
                          <a:schemeClr val="dk1"/>
                        </a:effectRef>
                        <a:fontRef idx="minor">
                          <a:schemeClr val="dk1"/>
                        </a:fontRef>
                      </wps:style>
                      <wps:txbx>
                        <w:txbxContent>
                          <w:p w14:paraId="4CEEC99C" w14:textId="77777777" w:rsidR="009C5CBD" w:rsidRDefault="009C5CBD" w:rsidP="008E7C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D09F12" id="Oval 201" o:spid="_x0000_s1042" style="position:absolute;left:0;text-align:left;margin-left:275.25pt;margin-top:313.35pt;width:10.5pt;height:9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" filled="f" strokecolor="black [3200]">
                <v:textbox>
                  <w:txbxContent>
                    <w:p w14:paraId="4CEEC99C" w14:textId="77777777" w:rsidR="009C5CBD" w:rsidRDefault="009C5CBD" w:rsidP="008E7C37">
                      <w:pPr>
                        <w:jc w:val="center"/>
                      </w:pPr>
                    </w:p>
                  </w:txbxContent>
                </v:textbox>
              </v:oval>
            </w:pict>
          </mc:Fallback>
        </mc:AlternateContent>
      </w:r>
      <w:r w:rsidR="00E40BD2" w:rsidRPr="002F0457">
        <w:rPr>
          <w:rFonts w:ascii="Times New Roman" w:hAnsi="Times New Roman" w:cs="Times New Roman"/>
          <w:noProof/>
          <w:color w:val="auto"/>
          <w:lang w:val="en-GB" w:eastAsia="en-GB"/>
        </w:rPr>
        <mc:AlternateContent>
          <mc:Choice Requires="wps">
            <w:drawing>
              <wp:anchor distT="0" distB="0" distL="114300" distR="114300" simplePos="0" relativeHeight="251755520" behindDoc="0" locked="0" layoutInCell="1" allowOverlap="1" wp14:anchorId="537B1B9C" wp14:editId="2E4A790A">
                <wp:simplePos x="0" y="0"/>
                <wp:positionH relativeFrom="column">
                  <wp:posOffset>2438400</wp:posOffset>
                </wp:positionH>
                <wp:positionV relativeFrom="paragraph">
                  <wp:posOffset>3589020</wp:posOffset>
                </wp:positionV>
                <wp:extent cx="104775" cy="114300"/>
                <wp:effectExtent l="0" t="0" r="28575" b="19050"/>
                <wp:wrapNone/>
                <wp:docPr id="202" name="Oval 202"/>
                <wp:cNvGraphicFramePr/>
                <a:graphic xmlns:a="http://schemas.openxmlformats.org/drawingml/2006/main">
                  <a:graphicData uri="http://schemas.microsoft.com/office/word/2010/wordprocessingShape">
                    <wps:wsp>
                      <wps:cNvSpPr/>
                      <wps:spPr>
                        <a:xfrm>
                          <a:off x="0" y="0"/>
                          <a:ext cx="104775" cy="114300"/>
                        </a:xfrm>
                        <a:prstGeom prst="ellipse">
                          <a:avLst/>
                        </a:prstGeom>
                        <a:noFill/>
                        <a:ln w="9525"/>
                      </wps:spPr>
                      <wps:style>
                        <a:lnRef idx="2">
                          <a:schemeClr val="dk1"/>
                        </a:lnRef>
                        <a:fillRef idx="1">
                          <a:schemeClr val="lt1"/>
                        </a:fillRef>
                        <a:effectRef idx="0">
                          <a:schemeClr val="dk1"/>
                        </a:effectRef>
                        <a:fontRef idx="minor">
                          <a:schemeClr val="dk1"/>
                        </a:fontRef>
                      </wps:style>
                      <wps:txbx>
                        <w:txbxContent>
                          <w:p w14:paraId="2110B19C" w14:textId="77777777" w:rsidR="009C5CBD" w:rsidRDefault="009C5CBD" w:rsidP="008E7C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7B1B9C" id="Oval 202" o:spid="_x0000_s1043" style="position:absolute;left:0;text-align:left;margin-left:192pt;margin-top:282.6pt;width:8.25pt;height:9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" filled="f" strokecolor="black [3200]">
                <v:textbox>
                  <w:txbxContent>
                    <w:p w14:paraId="2110B19C" w14:textId="77777777" w:rsidR="009C5CBD" w:rsidRDefault="009C5CBD" w:rsidP="008E7C37">
                      <w:pPr>
                        <w:jc w:val="center"/>
                      </w:pPr>
                    </w:p>
                  </w:txbxContent>
                </v:textbox>
              </v:oval>
            </w:pict>
          </mc:Fallback>
        </mc:AlternateContent>
      </w:r>
      <w:r w:rsidR="00194153" w:rsidRPr="002F0457">
        <w:rPr>
          <w:rFonts w:ascii="Times New Roman" w:hAnsi="Times New Roman" w:cs="Times New Roman"/>
          <w:noProof/>
          <w:color w:val="auto"/>
          <w:lang w:val="en-GB" w:eastAsia="en-GB"/>
        </w:rPr>
        <mc:AlternateContent>
          <mc:Choice Requires="wps">
            <w:drawing>
              <wp:anchor distT="0" distB="0" distL="114300" distR="114300" simplePos="0" relativeHeight="251728896" behindDoc="0" locked="0" layoutInCell="1" allowOverlap="1" wp14:anchorId="02BD9172" wp14:editId="7A123B36">
                <wp:simplePos x="0" y="0"/>
                <wp:positionH relativeFrom="column">
                  <wp:posOffset>619125</wp:posOffset>
                </wp:positionH>
                <wp:positionV relativeFrom="paragraph">
                  <wp:posOffset>3541395</wp:posOffset>
                </wp:positionV>
                <wp:extent cx="447675" cy="266700"/>
                <wp:effectExtent l="0" t="0" r="28575" b="19050"/>
                <wp:wrapNone/>
                <wp:docPr id="197" name="Oval 197"/>
                <wp:cNvGraphicFramePr/>
                <a:graphic xmlns:a="http://schemas.openxmlformats.org/drawingml/2006/main">
                  <a:graphicData uri="http://schemas.microsoft.com/office/word/2010/wordprocessingShape">
                    <wps:wsp>
                      <wps:cNvSpPr/>
                      <wps:spPr>
                        <a:xfrm>
                          <a:off x="0" y="0"/>
                          <a:ext cx="447675" cy="266700"/>
                        </a:xfrm>
                        <a:prstGeom prst="ellipse">
                          <a:avLst/>
                        </a:prstGeom>
                        <a:noFill/>
                        <a:ln w="9525"/>
                      </wps:spPr>
                      <wps:style>
                        <a:lnRef idx="2">
                          <a:schemeClr val="dk1"/>
                        </a:lnRef>
                        <a:fillRef idx="1">
                          <a:schemeClr val="lt1"/>
                        </a:fillRef>
                        <a:effectRef idx="0">
                          <a:schemeClr val="dk1"/>
                        </a:effectRef>
                        <a:fontRef idx="minor">
                          <a:schemeClr val="dk1"/>
                        </a:fontRef>
                      </wps:style>
                      <wps:txbx>
                        <w:txbxContent>
                          <w:p w14:paraId="7CFAEECF" w14:textId="77777777" w:rsidR="009C5CBD" w:rsidRDefault="009C5CBD" w:rsidP="008E7C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BD9172" id="Oval 197" o:spid="_x0000_s1044" style="position:absolute;left:0;text-align:left;margin-left:48.75pt;margin-top:278.85pt;width:35.25pt;height:21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" filled="f" strokecolor="black [3200]">
                <v:textbox>
                  <w:txbxContent>
                    <w:p w14:paraId="7CFAEECF" w14:textId="77777777" w:rsidR="009C5CBD" w:rsidRDefault="009C5CBD" w:rsidP="008E7C37">
                      <w:pPr>
                        <w:jc w:val="center"/>
                      </w:pPr>
                    </w:p>
                  </w:txbxContent>
                </v:textbox>
              </v:oval>
            </w:pict>
          </mc:Fallback>
        </mc:AlternateContent>
      </w:r>
      <w:r w:rsidR="00194153" w:rsidRPr="002F0457">
        <w:rPr>
          <w:rFonts w:ascii="Times New Roman" w:hAnsi="Times New Roman" w:cs="Times New Roman"/>
          <w:noProof/>
          <w:color w:val="auto"/>
          <w:lang w:val="en-GB" w:eastAsia="en-GB"/>
        </w:rPr>
        <mc:AlternateContent>
          <mc:Choice Requires="wps">
            <w:drawing>
              <wp:anchor distT="0" distB="0" distL="114300" distR="114300" simplePos="0" relativeHeight="251715584" behindDoc="0" locked="0" layoutInCell="1" allowOverlap="1" wp14:anchorId="511F48EC" wp14:editId="28768ADE">
                <wp:simplePos x="0" y="0"/>
                <wp:positionH relativeFrom="column">
                  <wp:posOffset>1809750</wp:posOffset>
                </wp:positionH>
                <wp:positionV relativeFrom="paragraph">
                  <wp:posOffset>3636645</wp:posOffset>
                </wp:positionV>
                <wp:extent cx="304800" cy="161925"/>
                <wp:effectExtent l="0" t="0" r="19050" b="28575"/>
                <wp:wrapNone/>
                <wp:docPr id="196" name="Oval 196"/>
                <wp:cNvGraphicFramePr/>
                <a:graphic xmlns:a="http://schemas.openxmlformats.org/drawingml/2006/main">
                  <a:graphicData uri="http://schemas.microsoft.com/office/word/2010/wordprocessingShape">
                    <wps:wsp>
                      <wps:cNvSpPr/>
                      <wps:spPr>
                        <a:xfrm>
                          <a:off x="0" y="0"/>
                          <a:ext cx="304800" cy="161925"/>
                        </a:xfrm>
                        <a:prstGeom prst="ellipse">
                          <a:avLst/>
                        </a:prstGeom>
                        <a:noFill/>
                        <a:ln w="9525"/>
                      </wps:spPr>
                      <wps:style>
                        <a:lnRef idx="2">
                          <a:schemeClr val="dk1"/>
                        </a:lnRef>
                        <a:fillRef idx="1">
                          <a:schemeClr val="lt1"/>
                        </a:fillRef>
                        <a:effectRef idx="0">
                          <a:schemeClr val="dk1"/>
                        </a:effectRef>
                        <a:fontRef idx="minor">
                          <a:schemeClr val="dk1"/>
                        </a:fontRef>
                      </wps:style>
                      <wps:txbx>
                        <w:txbxContent>
                          <w:p w14:paraId="798207BA" w14:textId="77777777" w:rsidR="009C5CBD" w:rsidRDefault="009C5CBD" w:rsidP="008E7C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1F48EC" id="Oval 196" o:spid="_x0000_s1045" style="position:absolute;left:0;text-align:left;margin-left:142.5pt;margin-top:286.35pt;width:24pt;height:12.7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" filled="f" strokecolor="black [3200]">
                <v:textbox>
                  <w:txbxContent>
                    <w:p w14:paraId="798207BA" w14:textId="77777777" w:rsidR="009C5CBD" w:rsidRDefault="009C5CBD" w:rsidP="008E7C37">
                      <w:pPr>
                        <w:jc w:val="center"/>
                      </w:pPr>
                    </w:p>
                  </w:txbxContent>
                </v:textbox>
              </v:oval>
            </w:pict>
          </mc:Fallback>
        </mc:AlternateContent>
      </w:r>
      <w:r w:rsidR="00194153" w:rsidRPr="002F0457">
        <w:rPr>
          <w:rFonts w:ascii="Times New Roman" w:hAnsi="Times New Roman" w:cs="Times New Roman"/>
          <w:noProof/>
          <w:color w:val="auto"/>
          <w:lang w:val="en-GB" w:eastAsia="en-GB"/>
        </w:rPr>
        <mc:AlternateContent>
          <mc:Choice Requires="wps">
            <w:drawing>
              <wp:anchor distT="0" distB="0" distL="114300" distR="114300" simplePos="0" relativeHeight="251702272" behindDoc="0" locked="0" layoutInCell="1" allowOverlap="1" wp14:anchorId="6A2271C2" wp14:editId="66BA310D">
                <wp:simplePos x="0" y="0"/>
                <wp:positionH relativeFrom="column">
                  <wp:posOffset>2266950</wp:posOffset>
                </wp:positionH>
                <wp:positionV relativeFrom="paragraph">
                  <wp:posOffset>3522345</wp:posOffset>
                </wp:positionV>
                <wp:extent cx="123825" cy="104775"/>
                <wp:effectExtent l="0" t="0" r="28575" b="28575"/>
                <wp:wrapNone/>
                <wp:docPr id="195" name="Oval 195"/>
                <wp:cNvGraphicFramePr/>
                <a:graphic xmlns:a="http://schemas.openxmlformats.org/drawingml/2006/main">
                  <a:graphicData uri="http://schemas.microsoft.com/office/word/2010/wordprocessingShape">
                    <wps:wsp>
                      <wps:cNvSpPr/>
                      <wps:spPr>
                        <a:xfrm>
                          <a:off x="0" y="0"/>
                          <a:ext cx="123825" cy="104775"/>
                        </a:xfrm>
                        <a:prstGeom prst="ellipse">
                          <a:avLst/>
                        </a:prstGeom>
                        <a:noFill/>
                        <a:ln w="9525"/>
                      </wps:spPr>
                      <wps:style>
                        <a:lnRef idx="2">
                          <a:schemeClr val="dk1"/>
                        </a:lnRef>
                        <a:fillRef idx="1">
                          <a:schemeClr val="lt1"/>
                        </a:fillRef>
                        <a:effectRef idx="0">
                          <a:schemeClr val="dk1"/>
                        </a:effectRef>
                        <a:fontRef idx="minor">
                          <a:schemeClr val="dk1"/>
                        </a:fontRef>
                      </wps:style>
                      <wps:txbx>
                        <w:txbxContent>
                          <w:p w14:paraId="3D4D46E4" w14:textId="77777777" w:rsidR="009C5CBD" w:rsidRDefault="009C5CBD" w:rsidP="008E7C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2271C2" id="Oval 195" o:spid="_x0000_s1046" style="position:absolute;left:0;text-align:left;margin-left:178.5pt;margin-top:277.35pt;width:9.75pt;height:8.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" filled="f" strokecolor="black [3200]">
                <v:textbox>
                  <w:txbxContent>
                    <w:p w14:paraId="3D4D46E4" w14:textId="77777777" w:rsidR="009C5CBD" w:rsidRDefault="009C5CBD" w:rsidP="008E7C37">
                      <w:pPr>
                        <w:jc w:val="center"/>
                      </w:pPr>
                    </w:p>
                  </w:txbxContent>
                </v:textbox>
              </v:oval>
            </w:pict>
          </mc:Fallback>
        </mc:AlternateContent>
      </w:r>
      <w:r w:rsidR="00E67AD2" w:rsidRPr="002F0457">
        <w:rPr>
          <w:rFonts w:ascii="Times New Roman" w:hAnsi="Times New Roman" w:cs="Times New Roman"/>
          <w:noProof/>
          <w:color w:val="auto"/>
          <w:lang w:val="en-GB" w:eastAsia="en-GB"/>
        </w:rPr>
        <mc:AlternateContent>
          <mc:Choice Requires="wps">
            <w:drawing>
              <wp:anchor distT="0" distB="0" distL="114300" distR="114300" simplePos="0" relativeHeight="251688960" behindDoc="0" locked="0" layoutInCell="1" allowOverlap="1" wp14:anchorId="4153F45B" wp14:editId="0FF8A7BA">
                <wp:simplePos x="0" y="0"/>
                <wp:positionH relativeFrom="column">
                  <wp:posOffset>2247900</wp:posOffset>
                </wp:positionH>
                <wp:positionV relativeFrom="paragraph">
                  <wp:posOffset>3808095</wp:posOffset>
                </wp:positionV>
                <wp:extent cx="133350" cy="95250"/>
                <wp:effectExtent l="19050" t="19050" r="19050" b="19050"/>
                <wp:wrapNone/>
                <wp:docPr id="194" name="Oval 194"/>
                <wp:cNvGraphicFramePr/>
                <a:graphic xmlns:a="http://schemas.openxmlformats.org/drawingml/2006/main">
                  <a:graphicData uri="http://schemas.microsoft.com/office/word/2010/wordprocessingShape">
                    <wps:wsp>
                      <wps:cNvSpPr/>
                      <wps:spPr>
                        <a:xfrm>
                          <a:off x="0" y="0"/>
                          <a:ext cx="133350" cy="95250"/>
                        </a:xfrm>
                        <a:prstGeom prst="ellipse">
                          <a:avLst/>
                        </a:prstGeom>
                        <a:noFill/>
                        <a:ln w="38100">
                          <a:solidFill>
                            <a:srgbClr val="FF0000"/>
                          </a:solidFill>
                        </a:ln>
                      </wps:spPr>
                      <wps:style>
                        <a:lnRef idx="2">
                          <a:schemeClr val="dk1"/>
                        </a:lnRef>
                        <a:fillRef idx="1">
                          <a:schemeClr val="lt1"/>
                        </a:fillRef>
                        <a:effectRef idx="0">
                          <a:schemeClr val="dk1"/>
                        </a:effectRef>
                        <a:fontRef idx="minor">
                          <a:schemeClr val="dk1"/>
                        </a:fontRef>
                      </wps:style>
                      <wps:txbx>
                        <w:txbxContent>
                          <w:p w14:paraId="00B90D1E" w14:textId="77777777" w:rsidR="009C5CBD" w:rsidRDefault="009C5CBD" w:rsidP="008E7C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53F45B" id="Oval 194" o:spid="_x0000_s1047" style="position:absolute;left:0;text-align:left;margin-left:177pt;margin-top:299.85pt;width:10.5pt;height: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" filled="f" strokecolor="red" strokeweight="3pt">
                <v:textbox>
                  <w:txbxContent>
                    <w:p w14:paraId="00B90D1E" w14:textId="77777777" w:rsidR="009C5CBD" w:rsidRDefault="009C5CBD" w:rsidP="008E7C37">
                      <w:pPr>
                        <w:jc w:val="center"/>
                      </w:pPr>
                    </w:p>
                  </w:txbxContent>
                </v:textbox>
              </v:oval>
            </w:pict>
          </mc:Fallback>
        </mc:AlternateContent>
      </w:r>
      <w:r w:rsidR="00E67AD2" w:rsidRPr="002F0457">
        <w:rPr>
          <w:rFonts w:ascii="Times New Roman" w:hAnsi="Times New Roman" w:cs="Times New Roman"/>
          <w:noProof/>
          <w:color w:val="auto"/>
          <w:lang w:val="en-GB" w:eastAsia="en-GB"/>
        </w:rPr>
        <mc:AlternateContent>
          <mc:Choice Requires="wps">
            <w:drawing>
              <wp:anchor distT="0" distB="0" distL="114300" distR="114300" simplePos="0" relativeHeight="251675648" behindDoc="0" locked="0" layoutInCell="1" allowOverlap="1" wp14:anchorId="55DE9B71" wp14:editId="5147428B">
                <wp:simplePos x="0" y="0"/>
                <wp:positionH relativeFrom="column">
                  <wp:posOffset>2047875</wp:posOffset>
                </wp:positionH>
                <wp:positionV relativeFrom="paragraph">
                  <wp:posOffset>4217670</wp:posOffset>
                </wp:positionV>
                <wp:extent cx="304800" cy="161925"/>
                <wp:effectExtent l="0" t="0" r="19050" b="28575"/>
                <wp:wrapNone/>
                <wp:docPr id="193" name="Oval 193"/>
                <wp:cNvGraphicFramePr/>
                <a:graphic xmlns:a="http://schemas.openxmlformats.org/drawingml/2006/main">
                  <a:graphicData uri="http://schemas.microsoft.com/office/word/2010/wordprocessingShape">
                    <wps:wsp>
                      <wps:cNvSpPr/>
                      <wps:spPr>
                        <a:xfrm>
                          <a:off x="0" y="0"/>
                          <a:ext cx="304800" cy="161925"/>
                        </a:xfrm>
                        <a:prstGeom prst="ellipse">
                          <a:avLst/>
                        </a:prstGeom>
                        <a:noFill/>
                        <a:ln w="9525"/>
                      </wps:spPr>
                      <wps:style>
                        <a:lnRef idx="2">
                          <a:schemeClr val="dk1"/>
                        </a:lnRef>
                        <a:fillRef idx="1">
                          <a:schemeClr val="lt1"/>
                        </a:fillRef>
                        <a:effectRef idx="0">
                          <a:schemeClr val="dk1"/>
                        </a:effectRef>
                        <a:fontRef idx="minor">
                          <a:schemeClr val="dk1"/>
                        </a:fontRef>
                      </wps:style>
                      <wps:txbx>
                        <w:txbxContent>
                          <w:p w14:paraId="201CD5A8" w14:textId="77777777" w:rsidR="009C5CBD" w:rsidRDefault="009C5CBD" w:rsidP="008E7C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DE9B71" id="Oval 193" o:spid="_x0000_s1048" style="position:absolute;left:0;text-align:left;margin-left:161.25pt;margin-top:332.1pt;width:24pt;height:12.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" filled="f" strokecolor="black [3200]">
                <v:textbox>
                  <w:txbxContent>
                    <w:p w14:paraId="201CD5A8" w14:textId="77777777" w:rsidR="009C5CBD" w:rsidRDefault="009C5CBD" w:rsidP="008E7C37">
                      <w:pPr>
                        <w:jc w:val="center"/>
                      </w:pPr>
                    </w:p>
                  </w:txbxContent>
                </v:textbox>
              </v:oval>
            </w:pict>
          </mc:Fallback>
        </mc:AlternateContent>
      </w:r>
      <w:r w:rsidR="0029553C" w:rsidRPr="002F0457">
        <w:rPr>
          <w:rFonts w:ascii="Times New Roman" w:hAnsi="Times New Roman" w:cs="Times New Roman"/>
          <w:noProof/>
          <w:color w:val="auto"/>
          <w:lang w:val="en-GB" w:eastAsia="en-GB"/>
        </w:rPr>
        <w:drawing>
          <wp:anchor distT="0" distB="0" distL="114300" distR="114300" simplePos="0" relativeHeight="251423744" behindDoc="0" locked="0" layoutInCell="1" allowOverlap="1" wp14:anchorId="37E4E0A1" wp14:editId="35D09C46">
            <wp:simplePos x="0" y="0"/>
            <wp:positionH relativeFrom="margin">
              <wp:align>right</wp:align>
            </wp:positionH>
            <wp:positionV relativeFrom="paragraph">
              <wp:posOffset>2236470</wp:posOffset>
            </wp:positionV>
            <wp:extent cx="5486400" cy="3392170"/>
            <wp:effectExtent l="0" t="0" r="0" b="0"/>
            <wp:wrapTopAndBottom/>
            <wp:docPr id="11" name="Picture 11" descr="http://web.cocc.edu/cagatucci/classes/hum213/Maps/M6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eb.cocc.edu/cagatucci/classes/hum213/Maps/M6_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392170"/>
                    </a:xfrm>
                    <a:prstGeom prst="rect">
                      <a:avLst/>
                    </a:prstGeom>
                    <a:noFill/>
                    <a:ln>
                      <a:noFill/>
                    </a:ln>
                  </pic:spPr>
                </pic:pic>
              </a:graphicData>
            </a:graphic>
            <wp14:sizeRelH relativeFrom="page">
              <wp14:pctWidth>0</wp14:pctWidth>
            </wp14:sizeRelH>
            <wp14:sizeRelV relativeFrom="page">
              <wp14:pctHeight>0</wp14:pctHeight>
            </wp14:sizeRelV>
          </wp:anchor>
        </w:drawing>
      </w:r>
      <w:r w:rsidR="00781222" w:rsidRPr="002F0457">
        <w:rPr>
          <w:rFonts w:ascii="Times New Roman" w:hAnsi="Times New Roman" w:cs="Times New Roman"/>
          <w:color w:val="auto"/>
        </w:rPr>
        <w:br w:type="page"/>
      </w:r>
    </w:p>
    <w:tbl>
      <w:tblPr>
        <w:tblW w:w="9320" w:type="dxa"/>
        <w:tblLook w:val="04A0" w:firstRow="1" w:lastRow="0" w:firstColumn="1" w:lastColumn="0" w:noHBand="0" w:noVBand="1"/>
      </w:tblPr>
      <w:tblGrid>
        <w:gridCol w:w="3460"/>
        <w:gridCol w:w="1940"/>
        <w:gridCol w:w="1940"/>
        <w:gridCol w:w="1980"/>
      </w:tblGrid>
      <w:tr w:rsidR="002F0457" w:rsidRPr="002F0457" w14:paraId="1AFC9E01" w14:textId="77777777" w:rsidTr="009C5CBD">
        <w:trPr>
          <w:trHeight w:val="315"/>
        </w:trPr>
        <w:tc>
          <w:tcPr>
            <w:tcW w:w="346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8883E27" w14:textId="6E4AAE95"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29" w:author="Enrico Atkinson" w:date="2018-05-25T21:43:00Z">
                <w:pPr>
                  <w:spacing w:before="0" w:after="0" w:line="276" w:lineRule="auto"/>
                  <w:jc w:val="both"/>
                </w:pPr>
              </w:pPrChange>
            </w:pPr>
            <w:r w:rsidRPr="002F0457">
              <w:rPr>
                <w:rFonts w:ascii="Times New Roman" w:hAnsi="Times New Roman" w:cs="Times New Roman"/>
                <w:color w:val="auto"/>
              </w:rPr>
              <w:lastRenderedPageBreak/>
              <w:br w:type="page"/>
            </w:r>
            <w:r w:rsidRPr="002F0457">
              <w:rPr>
                <w:rFonts w:ascii="Times New Roman" w:eastAsia="Times New Roman" w:hAnsi="Times New Roman" w:cs="Times New Roman"/>
                <w:color w:val="auto"/>
                <w:lang w:val="en-GB" w:eastAsia="en-GB"/>
              </w:rPr>
              <w:t>Name of deposit</w:t>
            </w:r>
          </w:p>
        </w:tc>
        <w:tc>
          <w:tcPr>
            <w:tcW w:w="1940" w:type="dxa"/>
            <w:tcBorders>
              <w:top w:val="single" w:sz="8" w:space="0" w:color="auto"/>
              <w:left w:val="nil"/>
              <w:bottom w:val="single" w:sz="8" w:space="0" w:color="auto"/>
              <w:right w:val="single" w:sz="8" w:space="0" w:color="auto"/>
            </w:tcBorders>
            <w:shd w:val="clear" w:color="auto" w:fill="auto"/>
            <w:noWrap/>
            <w:vAlign w:val="center"/>
            <w:hideMark/>
          </w:tcPr>
          <w:p w14:paraId="5DC52A12"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30"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Sample number</w:t>
            </w:r>
          </w:p>
        </w:tc>
        <w:tc>
          <w:tcPr>
            <w:tcW w:w="1940" w:type="dxa"/>
            <w:tcBorders>
              <w:top w:val="single" w:sz="8" w:space="0" w:color="auto"/>
              <w:left w:val="nil"/>
              <w:bottom w:val="single" w:sz="8" w:space="0" w:color="auto"/>
              <w:right w:val="single" w:sz="8" w:space="0" w:color="auto"/>
            </w:tcBorders>
            <w:shd w:val="clear" w:color="auto" w:fill="auto"/>
            <w:noWrap/>
            <w:vAlign w:val="center"/>
            <w:hideMark/>
          </w:tcPr>
          <w:p w14:paraId="6FEBCE73"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31"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Percentage of Gold</w:t>
            </w:r>
          </w:p>
        </w:tc>
        <w:tc>
          <w:tcPr>
            <w:tcW w:w="1980" w:type="dxa"/>
            <w:tcBorders>
              <w:top w:val="single" w:sz="8" w:space="0" w:color="auto"/>
              <w:left w:val="nil"/>
              <w:bottom w:val="single" w:sz="8" w:space="0" w:color="auto"/>
              <w:right w:val="single" w:sz="8" w:space="0" w:color="auto"/>
            </w:tcBorders>
            <w:shd w:val="clear" w:color="auto" w:fill="auto"/>
            <w:noWrap/>
            <w:vAlign w:val="center"/>
            <w:hideMark/>
          </w:tcPr>
          <w:p w14:paraId="445C10C8"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32"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Percentage of Silver</w:t>
            </w:r>
          </w:p>
        </w:tc>
      </w:tr>
      <w:tr w:rsidR="002F0457" w:rsidRPr="002F0457" w14:paraId="19EDFA32"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68463B91"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33"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Fatira (Eastern Egyptian Desert)</w:t>
            </w:r>
          </w:p>
        </w:tc>
        <w:tc>
          <w:tcPr>
            <w:tcW w:w="1940" w:type="dxa"/>
            <w:tcBorders>
              <w:top w:val="nil"/>
              <w:left w:val="nil"/>
              <w:bottom w:val="single" w:sz="4" w:space="0" w:color="auto"/>
              <w:right w:val="single" w:sz="4" w:space="0" w:color="auto"/>
            </w:tcBorders>
            <w:shd w:val="clear" w:color="auto" w:fill="auto"/>
            <w:noWrap/>
            <w:vAlign w:val="center"/>
            <w:hideMark/>
          </w:tcPr>
          <w:p w14:paraId="69681426"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34"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w:t>
            </w:r>
          </w:p>
        </w:tc>
        <w:tc>
          <w:tcPr>
            <w:tcW w:w="1940" w:type="dxa"/>
            <w:tcBorders>
              <w:top w:val="nil"/>
              <w:left w:val="nil"/>
              <w:bottom w:val="single" w:sz="4" w:space="0" w:color="auto"/>
              <w:right w:val="single" w:sz="4" w:space="0" w:color="auto"/>
            </w:tcBorders>
            <w:shd w:val="clear" w:color="auto" w:fill="auto"/>
            <w:noWrap/>
            <w:vAlign w:val="center"/>
            <w:hideMark/>
          </w:tcPr>
          <w:p w14:paraId="58D9D3EA"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35"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73</w:t>
            </w:r>
          </w:p>
        </w:tc>
        <w:tc>
          <w:tcPr>
            <w:tcW w:w="1980" w:type="dxa"/>
            <w:tcBorders>
              <w:top w:val="nil"/>
              <w:left w:val="nil"/>
              <w:bottom w:val="single" w:sz="4" w:space="0" w:color="auto"/>
              <w:right w:val="single" w:sz="8" w:space="0" w:color="auto"/>
            </w:tcBorders>
            <w:shd w:val="clear" w:color="auto" w:fill="auto"/>
            <w:noWrap/>
            <w:vAlign w:val="center"/>
            <w:hideMark/>
          </w:tcPr>
          <w:p w14:paraId="37A3973E"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36"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27</w:t>
            </w:r>
          </w:p>
        </w:tc>
      </w:tr>
      <w:tr w:rsidR="002F0457" w:rsidRPr="002F0457" w14:paraId="50DFA18F"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59A40D61"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37"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05A22B71"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38"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w:t>
            </w:r>
          </w:p>
        </w:tc>
        <w:tc>
          <w:tcPr>
            <w:tcW w:w="1940" w:type="dxa"/>
            <w:tcBorders>
              <w:top w:val="nil"/>
              <w:left w:val="nil"/>
              <w:bottom w:val="single" w:sz="4" w:space="0" w:color="auto"/>
              <w:right w:val="single" w:sz="4" w:space="0" w:color="auto"/>
            </w:tcBorders>
            <w:shd w:val="clear" w:color="auto" w:fill="auto"/>
            <w:noWrap/>
            <w:vAlign w:val="center"/>
            <w:hideMark/>
          </w:tcPr>
          <w:p w14:paraId="3969426D"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39"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73</w:t>
            </w:r>
          </w:p>
        </w:tc>
        <w:tc>
          <w:tcPr>
            <w:tcW w:w="1980" w:type="dxa"/>
            <w:tcBorders>
              <w:top w:val="nil"/>
              <w:left w:val="nil"/>
              <w:bottom w:val="single" w:sz="4" w:space="0" w:color="auto"/>
              <w:right w:val="single" w:sz="8" w:space="0" w:color="auto"/>
            </w:tcBorders>
            <w:shd w:val="clear" w:color="auto" w:fill="auto"/>
            <w:noWrap/>
            <w:vAlign w:val="center"/>
            <w:hideMark/>
          </w:tcPr>
          <w:p w14:paraId="1626282A"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40"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27</w:t>
            </w:r>
          </w:p>
        </w:tc>
      </w:tr>
      <w:tr w:rsidR="002F0457" w:rsidRPr="002F0457" w14:paraId="7207518E"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2E45BDAC"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41"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448A3757"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42"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3</w:t>
            </w:r>
          </w:p>
        </w:tc>
        <w:tc>
          <w:tcPr>
            <w:tcW w:w="1940" w:type="dxa"/>
            <w:tcBorders>
              <w:top w:val="nil"/>
              <w:left w:val="nil"/>
              <w:bottom w:val="single" w:sz="4" w:space="0" w:color="auto"/>
              <w:right w:val="single" w:sz="4" w:space="0" w:color="auto"/>
            </w:tcBorders>
            <w:shd w:val="clear" w:color="auto" w:fill="auto"/>
            <w:noWrap/>
            <w:vAlign w:val="center"/>
            <w:hideMark/>
          </w:tcPr>
          <w:p w14:paraId="0579E5DE"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43"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75</w:t>
            </w:r>
          </w:p>
        </w:tc>
        <w:tc>
          <w:tcPr>
            <w:tcW w:w="1980" w:type="dxa"/>
            <w:tcBorders>
              <w:top w:val="nil"/>
              <w:left w:val="nil"/>
              <w:bottom w:val="single" w:sz="4" w:space="0" w:color="auto"/>
              <w:right w:val="single" w:sz="8" w:space="0" w:color="auto"/>
            </w:tcBorders>
            <w:shd w:val="clear" w:color="auto" w:fill="auto"/>
            <w:noWrap/>
            <w:vAlign w:val="center"/>
            <w:hideMark/>
          </w:tcPr>
          <w:p w14:paraId="30742049"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44"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25</w:t>
            </w:r>
          </w:p>
        </w:tc>
      </w:tr>
      <w:tr w:rsidR="002F0457" w:rsidRPr="002F0457" w14:paraId="6DF0CA58"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1DD0A7E7"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45"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68C6115F"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46"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4</w:t>
            </w:r>
          </w:p>
        </w:tc>
        <w:tc>
          <w:tcPr>
            <w:tcW w:w="1940" w:type="dxa"/>
            <w:tcBorders>
              <w:top w:val="nil"/>
              <w:left w:val="nil"/>
              <w:bottom w:val="single" w:sz="4" w:space="0" w:color="auto"/>
              <w:right w:val="single" w:sz="4" w:space="0" w:color="auto"/>
            </w:tcBorders>
            <w:shd w:val="clear" w:color="auto" w:fill="auto"/>
            <w:noWrap/>
            <w:vAlign w:val="center"/>
            <w:hideMark/>
          </w:tcPr>
          <w:p w14:paraId="11955C28"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47"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75</w:t>
            </w:r>
          </w:p>
        </w:tc>
        <w:tc>
          <w:tcPr>
            <w:tcW w:w="1980" w:type="dxa"/>
            <w:tcBorders>
              <w:top w:val="nil"/>
              <w:left w:val="nil"/>
              <w:bottom w:val="single" w:sz="4" w:space="0" w:color="auto"/>
              <w:right w:val="single" w:sz="8" w:space="0" w:color="auto"/>
            </w:tcBorders>
            <w:shd w:val="clear" w:color="auto" w:fill="auto"/>
            <w:noWrap/>
            <w:vAlign w:val="center"/>
            <w:hideMark/>
          </w:tcPr>
          <w:p w14:paraId="29FD1A90"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48"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25</w:t>
            </w:r>
          </w:p>
        </w:tc>
      </w:tr>
      <w:tr w:rsidR="002F0457" w:rsidRPr="002F0457" w14:paraId="02885F9E"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498F8F79"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49"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237FF864"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50"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5</w:t>
            </w:r>
          </w:p>
        </w:tc>
        <w:tc>
          <w:tcPr>
            <w:tcW w:w="1940" w:type="dxa"/>
            <w:tcBorders>
              <w:top w:val="nil"/>
              <w:left w:val="nil"/>
              <w:bottom w:val="single" w:sz="4" w:space="0" w:color="auto"/>
              <w:right w:val="single" w:sz="4" w:space="0" w:color="auto"/>
            </w:tcBorders>
            <w:shd w:val="clear" w:color="auto" w:fill="auto"/>
            <w:noWrap/>
            <w:vAlign w:val="center"/>
            <w:hideMark/>
          </w:tcPr>
          <w:p w14:paraId="7F68C939"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51"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80</w:t>
            </w:r>
          </w:p>
        </w:tc>
        <w:tc>
          <w:tcPr>
            <w:tcW w:w="1980" w:type="dxa"/>
            <w:tcBorders>
              <w:top w:val="nil"/>
              <w:left w:val="nil"/>
              <w:bottom w:val="single" w:sz="4" w:space="0" w:color="auto"/>
              <w:right w:val="single" w:sz="8" w:space="0" w:color="auto"/>
            </w:tcBorders>
            <w:shd w:val="clear" w:color="auto" w:fill="auto"/>
            <w:noWrap/>
            <w:vAlign w:val="center"/>
            <w:hideMark/>
          </w:tcPr>
          <w:p w14:paraId="71FC990C"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52"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20</w:t>
            </w:r>
          </w:p>
        </w:tc>
      </w:tr>
      <w:tr w:rsidR="002F0457" w:rsidRPr="002F0457" w14:paraId="27D30F8E"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44C8E66C"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53"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6A3C95A6"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54"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6</w:t>
            </w:r>
          </w:p>
        </w:tc>
        <w:tc>
          <w:tcPr>
            <w:tcW w:w="1940" w:type="dxa"/>
            <w:tcBorders>
              <w:top w:val="nil"/>
              <w:left w:val="nil"/>
              <w:bottom w:val="single" w:sz="4" w:space="0" w:color="auto"/>
              <w:right w:val="single" w:sz="4" w:space="0" w:color="auto"/>
            </w:tcBorders>
            <w:shd w:val="clear" w:color="auto" w:fill="auto"/>
            <w:noWrap/>
            <w:vAlign w:val="center"/>
            <w:hideMark/>
          </w:tcPr>
          <w:p w14:paraId="3145FF09"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55"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84</w:t>
            </w:r>
          </w:p>
        </w:tc>
        <w:tc>
          <w:tcPr>
            <w:tcW w:w="1980" w:type="dxa"/>
            <w:tcBorders>
              <w:top w:val="nil"/>
              <w:left w:val="nil"/>
              <w:bottom w:val="single" w:sz="4" w:space="0" w:color="auto"/>
              <w:right w:val="single" w:sz="8" w:space="0" w:color="auto"/>
            </w:tcBorders>
            <w:shd w:val="clear" w:color="auto" w:fill="auto"/>
            <w:noWrap/>
            <w:vAlign w:val="center"/>
            <w:hideMark/>
          </w:tcPr>
          <w:p w14:paraId="6555CE2A"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56"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16</w:t>
            </w:r>
          </w:p>
        </w:tc>
      </w:tr>
      <w:tr w:rsidR="002F0457" w:rsidRPr="002F0457" w14:paraId="6520209B"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67087C72"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57"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4B9B14A7"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58"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7</w:t>
            </w:r>
          </w:p>
        </w:tc>
        <w:tc>
          <w:tcPr>
            <w:tcW w:w="1940" w:type="dxa"/>
            <w:tcBorders>
              <w:top w:val="nil"/>
              <w:left w:val="nil"/>
              <w:bottom w:val="single" w:sz="4" w:space="0" w:color="auto"/>
              <w:right w:val="single" w:sz="4" w:space="0" w:color="auto"/>
            </w:tcBorders>
            <w:shd w:val="clear" w:color="auto" w:fill="auto"/>
            <w:noWrap/>
            <w:vAlign w:val="center"/>
            <w:hideMark/>
          </w:tcPr>
          <w:p w14:paraId="17743272"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59"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88</w:t>
            </w:r>
          </w:p>
        </w:tc>
        <w:tc>
          <w:tcPr>
            <w:tcW w:w="1980" w:type="dxa"/>
            <w:tcBorders>
              <w:top w:val="nil"/>
              <w:left w:val="nil"/>
              <w:bottom w:val="single" w:sz="4" w:space="0" w:color="auto"/>
              <w:right w:val="single" w:sz="8" w:space="0" w:color="auto"/>
            </w:tcBorders>
            <w:shd w:val="clear" w:color="auto" w:fill="auto"/>
            <w:noWrap/>
            <w:vAlign w:val="center"/>
            <w:hideMark/>
          </w:tcPr>
          <w:p w14:paraId="5FC008D8"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60"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12</w:t>
            </w:r>
          </w:p>
        </w:tc>
      </w:tr>
      <w:tr w:rsidR="002F0457" w:rsidRPr="002F0457" w14:paraId="3A1EEDC5"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1C8FC7DB"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61"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Gidami (Eastern Egyptian Desert)</w:t>
            </w:r>
          </w:p>
        </w:tc>
        <w:tc>
          <w:tcPr>
            <w:tcW w:w="1940" w:type="dxa"/>
            <w:tcBorders>
              <w:top w:val="nil"/>
              <w:left w:val="nil"/>
              <w:bottom w:val="single" w:sz="4" w:space="0" w:color="auto"/>
              <w:right w:val="single" w:sz="4" w:space="0" w:color="auto"/>
            </w:tcBorders>
            <w:shd w:val="clear" w:color="auto" w:fill="auto"/>
            <w:noWrap/>
            <w:vAlign w:val="center"/>
            <w:hideMark/>
          </w:tcPr>
          <w:p w14:paraId="52F2E577"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62"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w:t>
            </w:r>
          </w:p>
        </w:tc>
        <w:tc>
          <w:tcPr>
            <w:tcW w:w="1940" w:type="dxa"/>
            <w:tcBorders>
              <w:top w:val="nil"/>
              <w:left w:val="nil"/>
              <w:bottom w:val="single" w:sz="4" w:space="0" w:color="auto"/>
              <w:right w:val="single" w:sz="4" w:space="0" w:color="auto"/>
            </w:tcBorders>
            <w:shd w:val="clear" w:color="auto" w:fill="auto"/>
            <w:noWrap/>
            <w:vAlign w:val="center"/>
            <w:hideMark/>
          </w:tcPr>
          <w:p w14:paraId="4B59D5F4"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63"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78</w:t>
            </w:r>
          </w:p>
        </w:tc>
        <w:tc>
          <w:tcPr>
            <w:tcW w:w="1980" w:type="dxa"/>
            <w:tcBorders>
              <w:top w:val="nil"/>
              <w:left w:val="nil"/>
              <w:bottom w:val="single" w:sz="4" w:space="0" w:color="auto"/>
              <w:right w:val="single" w:sz="8" w:space="0" w:color="auto"/>
            </w:tcBorders>
            <w:shd w:val="clear" w:color="auto" w:fill="auto"/>
            <w:noWrap/>
            <w:vAlign w:val="center"/>
            <w:hideMark/>
          </w:tcPr>
          <w:p w14:paraId="5071D5AB"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64"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22</w:t>
            </w:r>
          </w:p>
        </w:tc>
      </w:tr>
      <w:tr w:rsidR="002F0457" w:rsidRPr="002F0457" w14:paraId="1A30EC44"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4F946094"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65"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0A49E895"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66"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w:t>
            </w:r>
          </w:p>
        </w:tc>
        <w:tc>
          <w:tcPr>
            <w:tcW w:w="1940" w:type="dxa"/>
            <w:tcBorders>
              <w:top w:val="nil"/>
              <w:left w:val="nil"/>
              <w:bottom w:val="single" w:sz="4" w:space="0" w:color="auto"/>
              <w:right w:val="single" w:sz="4" w:space="0" w:color="auto"/>
            </w:tcBorders>
            <w:shd w:val="clear" w:color="auto" w:fill="auto"/>
            <w:noWrap/>
            <w:vAlign w:val="center"/>
            <w:hideMark/>
          </w:tcPr>
          <w:p w14:paraId="506C554C"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67"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79</w:t>
            </w:r>
          </w:p>
        </w:tc>
        <w:tc>
          <w:tcPr>
            <w:tcW w:w="1980" w:type="dxa"/>
            <w:tcBorders>
              <w:top w:val="nil"/>
              <w:left w:val="nil"/>
              <w:bottom w:val="single" w:sz="4" w:space="0" w:color="auto"/>
              <w:right w:val="single" w:sz="8" w:space="0" w:color="auto"/>
            </w:tcBorders>
            <w:shd w:val="clear" w:color="auto" w:fill="auto"/>
            <w:noWrap/>
            <w:vAlign w:val="center"/>
            <w:hideMark/>
          </w:tcPr>
          <w:p w14:paraId="67113526"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68"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21</w:t>
            </w:r>
          </w:p>
        </w:tc>
      </w:tr>
      <w:tr w:rsidR="002F0457" w:rsidRPr="002F0457" w14:paraId="488AE047"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61E4B109"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69"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1D689949"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70"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3</w:t>
            </w:r>
          </w:p>
        </w:tc>
        <w:tc>
          <w:tcPr>
            <w:tcW w:w="1940" w:type="dxa"/>
            <w:tcBorders>
              <w:top w:val="nil"/>
              <w:left w:val="nil"/>
              <w:bottom w:val="single" w:sz="4" w:space="0" w:color="auto"/>
              <w:right w:val="single" w:sz="4" w:space="0" w:color="auto"/>
            </w:tcBorders>
            <w:shd w:val="clear" w:color="auto" w:fill="auto"/>
            <w:noWrap/>
            <w:vAlign w:val="center"/>
            <w:hideMark/>
          </w:tcPr>
          <w:p w14:paraId="50CD5864"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71"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80</w:t>
            </w:r>
          </w:p>
        </w:tc>
        <w:tc>
          <w:tcPr>
            <w:tcW w:w="1980" w:type="dxa"/>
            <w:tcBorders>
              <w:top w:val="nil"/>
              <w:left w:val="nil"/>
              <w:bottom w:val="single" w:sz="4" w:space="0" w:color="auto"/>
              <w:right w:val="single" w:sz="8" w:space="0" w:color="auto"/>
            </w:tcBorders>
            <w:shd w:val="clear" w:color="auto" w:fill="auto"/>
            <w:noWrap/>
            <w:vAlign w:val="center"/>
            <w:hideMark/>
          </w:tcPr>
          <w:p w14:paraId="70C4CA1E"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72"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20</w:t>
            </w:r>
          </w:p>
        </w:tc>
      </w:tr>
      <w:tr w:rsidR="002F0457" w:rsidRPr="002F0457" w14:paraId="0084921C"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12CAD58B"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73"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0A6EEF7F"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74"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4</w:t>
            </w:r>
          </w:p>
        </w:tc>
        <w:tc>
          <w:tcPr>
            <w:tcW w:w="1940" w:type="dxa"/>
            <w:tcBorders>
              <w:top w:val="nil"/>
              <w:left w:val="nil"/>
              <w:bottom w:val="single" w:sz="4" w:space="0" w:color="auto"/>
              <w:right w:val="single" w:sz="4" w:space="0" w:color="auto"/>
            </w:tcBorders>
            <w:shd w:val="clear" w:color="auto" w:fill="auto"/>
            <w:noWrap/>
            <w:vAlign w:val="center"/>
            <w:hideMark/>
          </w:tcPr>
          <w:p w14:paraId="5CE67EE0"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75"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80</w:t>
            </w:r>
          </w:p>
        </w:tc>
        <w:tc>
          <w:tcPr>
            <w:tcW w:w="1980" w:type="dxa"/>
            <w:tcBorders>
              <w:top w:val="nil"/>
              <w:left w:val="nil"/>
              <w:bottom w:val="single" w:sz="4" w:space="0" w:color="auto"/>
              <w:right w:val="single" w:sz="8" w:space="0" w:color="auto"/>
            </w:tcBorders>
            <w:shd w:val="clear" w:color="auto" w:fill="auto"/>
            <w:noWrap/>
            <w:vAlign w:val="center"/>
            <w:hideMark/>
          </w:tcPr>
          <w:p w14:paraId="119E49DE"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76"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20</w:t>
            </w:r>
          </w:p>
        </w:tc>
      </w:tr>
      <w:tr w:rsidR="002F0457" w:rsidRPr="002F0457" w14:paraId="4422967C"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78E5E215"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77"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Atalla (Eastern Egyptian Desert)</w:t>
            </w:r>
          </w:p>
        </w:tc>
        <w:tc>
          <w:tcPr>
            <w:tcW w:w="1940" w:type="dxa"/>
            <w:tcBorders>
              <w:top w:val="nil"/>
              <w:left w:val="nil"/>
              <w:bottom w:val="single" w:sz="4" w:space="0" w:color="auto"/>
              <w:right w:val="single" w:sz="4" w:space="0" w:color="auto"/>
            </w:tcBorders>
            <w:shd w:val="clear" w:color="auto" w:fill="auto"/>
            <w:noWrap/>
            <w:vAlign w:val="center"/>
            <w:hideMark/>
          </w:tcPr>
          <w:p w14:paraId="261F3C63"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78"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w:t>
            </w:r>
          </w:p>
        </w:tc>
        <w:tc>
          <w:tcPr>
            <w:tcW w:w="1940" w:type="dxa"/>
            <w:tcBorders>
              <w:top w:val="nil"/>
              <w:left w:val="nil"/>
              <w:bottom w:val="single" w:sz="4" w:space="0" w:color="auto"/>
              <w:right w:val="single" w:sz="4" w:space="0" w:color="auto"/>
            </w:tcBorders>
            <w:shd w:val="clear" w:color="auto" w:fill="auto"/>
            <w:noWrap/>
            <w:vAlign w:val="center"/>
            <w:hideMark/>
          </w:tcPr>
          <w:p w14:paraId="175C719E"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79"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74</w:t>
            </w:r>
          </w:p>
        </w:tc>
        <w:tc>
          <w:tcPr>
            <w:tcW w:w="1980" w:type="dxa"/>
            <w:tcBorders>
              <w:top w:val="nil"/>
              <w:left w:val="nil"/>
              <w:bottom w:val="single" w:sz="4" w:space="0" w:color="auto"/>
              <w:right w:val="single" w:sz="8" w:space="0" w:color="auto"/>
            </w:tcBorders>
            <w:shd w:val="clear" w:color="auto" w:fill="auto"/>
            <w:noWrap/>
            <w:vAlign w:val="center"/>
            <w:hideMark/>
          </w:tcPr>
          <w:p w14:paraId="507F7118"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80"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26</w:t>
            </w:r>
          </w:p>
        </w:tc>
      </w:tr>
      <w:tr w:rsidR="002F0457" w:rsidRPr="002F0457" w14:paraId="41AD73A7"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7DF3FB0B"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81"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13F2D9B2"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82"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w:t>
            </w:r>
          </w:p>
        </w:tc>
        <w:tc>
          <w:tcPr>
            <w:tcW w:w="1940" w:type="dxa"/>
            <w:tcBorders>
              <w:top w:val="nil"/>
              <w:left w:val="nil"/>
              <w:bottom w:val="single" w:sz="4" w:space="0" w:color="auto"/>
              <w:right w:val="single" w:sz="4" w:space="0" w:color="auto"/>
            </w:tcBorders>
            <w:shd w:val="clear" w:color="auto" w:fill="auto"/>
            <w:noWrap/>
            <w:vAlign w:val="center"/>
            <w:hideMark/>
          </w:tcPr>
          <w:p w14:paraId="66964F83"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83"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76</w:t>
            </w:r>
          </w:p>
        </w:tc>
        <w:tc>
          <w:tcPr>
            <w:tcW w:w="1980" w:type="dxa"/>
            <w:tcBorders>
              <w:top w:val="nil"/>
              <w:left w:val="nil"/>
              <w:bottom w:val="single" w:sz="4" w:space="0" w:color="auto"/>
              <w:right w:val="single" w:sz="8" w:space="0" w:color="auto"/>
            </w:tcBorders>
            <w:shd w:val="clear" w:color="auto" w:fill="auto"/>
            <w:noWrap/>
            <w:vAlign w:val="center"/>
            <w:hideMark/>
          </w:tcPr>
          <w:p w14:paraId="2F754A3B"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84"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24</w:t>
            </w:r>
          </w:p>
        </w:tc>
      </w:tr>
      <w:tr w:rsidR="002F0457" w:rsidRPr="002F0457" w14:paraId="2A366A5E"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363AACAE"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85"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03FF4EFB"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86"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3</w:t>
            </w:r>
          </w:p>
        </w:tc>
        <w:tc>
          <w:tcPr>
            <w:tcW w:w="1940" w:type="dxa"/>
            <w:tcBorders>
              <w:top w:val="nil"/>
              <w:left w:val="nil"/>
              <w:bottom w:val="single" w:sz="4" w:space="0" w:color="auto"/>
              <w:right w:val="single" w:sz="4" w:space="0" w:color="auto"/>
            </w:tcBorders>
            <w:shd w:val="clear" w:color="auto" w:fill="auto"/>
            <w:noWrap/>
            <w:vAlign w:val="center"/>
            <w:hideMark/>
          </w:tcPr>
          <w:p w14:paraId="74859666"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87"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77</w:t>
            </w:r>
          </w:p>
        </w:tc>
        <w:tc>
          <w:tcPr>
            <w:tcW w:w="1980" w:type="dxa"/>
            <w:tcBorders>
              <w:top w:val="nil"/>
              <w:left w:val="nil"/>
              <w:bottom w:val="single" w:sz="4" w:space="0" w:color="auto"/>
              <w:right w:val="single" w:sz="8" w:space="0" w:color="auto"/>
            </w:tcBorders>
            <w:shd w:val="clear" w:color="auto" w:fill="auto"/>
            <w:noWrap/>
            <w:vAlign w:val="center"/>
            <w:hideMark/>
          </w:tcPr>
          <w:p w14:paraId="43E7AF21"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88"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23</w:t>
            </w:r>
          </w:p>
        </w:tc>
      </w:tr>
      <w:tr w:rsidR="002F0457" w:rsidRPr="002F0457" w14:paraId="34F1AEDD"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049B68C6"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89"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590F387D"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90"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4</w:t>
            </w:r>
          </w:p>
        </w:tc>
        <w:tc>
          <w:tcPr>
            <w:tcW w:w="1940" w:type="dxa"/>
            <w:tcBorders>
              <w:top w:val="nil"/>
              <w:left w:val="nil"/>
              <w:bottom w:val="single" w:sz="4" w:space="0" w:color="auto"/>
              <w:right w:val="single" w:sz="4" w:space="0" w:color="auto"/>
            </w:tcBorders>
            <w:shd w:val="clear" w:color="auto" w:fill="auto"/>
            <w:noWrap/>
            <w:vAlign w:val="center"/>
            <w:hideMark/>
          </w:tcPr>
          <w:p w14:paraId="37F6F4F8"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91"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82</w:t>
            </w:r>
          </w:p>
        </w:tc>
        <w:tc>
          <w:tcPr>
            <w:tcW w:w="1980" w:type="dxa"/>
            <w:tcBorders>
              <w:top w:val="nil"/>
              <w:left w:val="nil"/>
              <w:bottom w:val="single" w:sz="4" w:space="0" w:color="auto"/>
              <w:right w:val="single" w:sz="8" w:space="0" w:color="auto"/>
            </w:tcBorders>
            <w:shd w:val="clear" w:color="auto" w:fill="auto"/>
            <w:noWrap/>
            <w:vAlign w:val="center"/>
            <w:hideMark/>
          </w:tcPr>
          <w:p w14:paraId="1820949B"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92"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18</w:t>
            </w:r>
          </w:p>
        </w:tc>
      </w:tr>
      <w:tr w:rsidR="002F0457" w:rsidRPr="002F0457" w14:paraId="37B6F6BC"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36CE22BC"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93"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Hangaliya (Eastern Egyptian Desert)</w:t>
            </w:r>
          </w:p>
        </w:tc>
        <w:tc>
          <w:tcPr>
            <w:tcW w:w="1940" w:type="dxa"/>
            <w:tcBorders>
              <w:top w:val="nil"/>
              <w:left w:val="nil"/>
              <w:bottom w:val="single" w:sz="4" w:space="0" w:color="auto"/>
              <w:right w:val="single" w:sz="4" w:space="0" w:color="auto"/>
            </w:tcBorders>
            <w:shd w:val="clear" w:color="auto" w:fill="auto"/>
            <w:noWrap/>
            <w:vAlign w:val="center"/>
            <w:hideMark/>
          </w:tcPr>
          <w:p w14:paraId="1D1766F5"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94"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w:t>
            </w:r>
          </w:p>
        </w:tc>
        <w:tc>
          <w:tcPr>
            <w:tcW w:w="1940" w:type="dxa"/>
            <w:tcBorders>
              <w:top w:val="nil"/>
              <w:left w:val="nil"/>
              <w:bottom w:val="single" w:sz="4" w:space="0" w:color="auto"/>
              <w:right w:val="single" w:sz="4" w:space="0" w:color="auto"/>
            </w:tcBorders>
            <w:shd w:val="clear" w:color="auto" w:fill="auto"/>
            <w:noWrap/>
            <w:vAlign w:val="center"/>
            <w:hideMark/>
          </w:tcPr>
          <w:p w14:paraId="25D5849F"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95"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70</w:t>
            </w:r>
          </w:p>
        </w:tc>
        <w:tc>
          <w:tcPr>
            <w:tcW w:w="1980" w:type="dxa"/>
            <w:tcBorders>
              <w:top w:val="nil"/>
              <w:left w:val="nil"/>
              <w:bottom w:val="single" w:sz="4" w:space="0" w:color="auto"/>
              <w:right w:val="single" w:sz="8" w:space="0" w:color="auto"/>
            </w:tcBorders>
            <w:shd w:val="clear" w:color="auto" w:fill="auto"/>
            <w:noWrap/>
            <w:vAlign w:val="center"/>
            <w:hideMark/>
          </w:tcPr>
          <w:p w14:paraId="0B4D8368"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96"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30</w:t>
            </w:r>
          </w:p>
        </w:tc>
      </w:tr>
      <w:tr w:rsidR="002F0457" w:rsidRPr="002F0457" w14:paraId="46C71E1F"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01246EDB"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97"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6DBD71E4"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98"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w:t>
            </w:r>
          </w:p>
        </w:tc>
        <w:tc>
          <w:tcPr>
            <w:tcW w:w="1940" w:type="dxa"/>
            <w:tcBorders>
              <w:top w:val="nil"/>
              <w:left w:val="nil"/>
              <w:bottom w:val="single" w:sz="4" w:space="0" w:color="auto"/>
              <w:right w:val="single" w:sz="4" w:space="0" w:color="auto"/>
            </w:tcBorders>
            <w:shd w:val="clear" w:color="auto" w:fill="auto"/>
            <w:noWrap/>
            <w:vAlign w:val="center"/>
            <w:hideMark/>
          </w:tcPr>
          <w:p w14:paraId="17C729B9"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499"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80</w:t>
            </w:r>
          </w:p>
        </w:tc>
        <w:tc>
          <w:tcPr>
            <w:tcW w:w="1980" w:type="dxa"/>
            <w:tcBorders>
              <w:top w:val="nil"/>
              <w:left w:val="nil"/>
              <w:bottom w:val="single" w:sz="4" w:space="0" w:color="auto"/>
              <w:right w:val="single" w:sz="8" w:space="0" w:color="auto"/>
            </w:tcBorders>
            <w:shd w:val="clear" w:color="auto" w:fill="auto"/>
            <w:noWrap/>
            <w:vAlign w:val="center"/>
            <w:hideMark/>
          </w:tcPr>
          <w:p w14:paraId="4E9860D1"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00"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20</w:t>
            </w:r>
          </w:p>
        </w:tc>
      </w:tr>
      <w:tr w:rsidR="002F0457" w:rsidRPr="002F0457" w14:paraId="1D5BDD01"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5FDB7030"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01"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Gebeit (Nubian Sudan)</w:t>
            </w:r>
          </w:p>
        </w:tc>
        <w:tc>
          <w:tcPr>
            <w:tcW w:w="1940" w:type="dxa"/>
            <w:tcBorders>
              <w:top w:val="nil"/>
              <w:left w:val="nil"/>
              <w:bottom w:val="single" w:sz="4" w:space="0" w:color="auto"/>
              <w:right w:val="single" w:sz="4" w:space="0" w:color="auto"/>
            </w:tcBorders>
            <w:shd w:val="clear" w:color="auto" w:fill="auto"/>
            <w:noWrap/>
            <w:vAlign w:val="center"/>
            <w:hideMark/>
          </w:tcPr>
          <w:p w14:paraId="006BD4FB"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02"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w:t>
            </w:r>
          </w:p>
        </w:tc>
        <w:tc>
          <w:tcPr>
            <w:tcW w:w="1940" w:type="dxa"/>
            <w:tcBorders>
              <w:top w:val="nil"/>
              <w:left w:val="nil"/>
              <w:bottom w:val="single" w:sz="4" w:space="0" w:color="auto"/>
              <w:right w:val="single" w:sz="4" w:space="0" w:color="auto"/>
            </w:tcBorders>
            <w:shd w:val="clear" w:color="auto" w:fill="auto"/>
            <w:noWrap/>
            <w:vAlign w:val="center"/>
            <w:hideMark/>
          </w:tcPr>
          <w:p w14:paraId="43D6581B"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03"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88</w:t>
            </w:r>
          </w:p>
        </w:tc>
        <w:tc>
          <w:tcPr>
            <w:tcW w:w="1980" w:type="dxa"/>
            <w:tcBorders>
              <w:top w:val="nil"/>
              <w:left w:val="nil"/>
              <w:bottom w:val="single" w:sz="4" w:space="0" w:color="auto"/>
              <w:right w:val="single" w:sz="8" w:space="0" w:color="auto"/>
            </w:tcBorders>
            <w:shd w:val="clear" w:color="auto" w:fill="auto"/>
            <w:noWrap/>
            <w:vAlign w:val="center"/>
            <w:hideMark/>
          </w:tcPr>
          <w:p w14:paraId="10FEE31F"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04"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12</w:t>
            </w:r>
          </w:p>
        </w:tc>
      </w:tr>
      <w:tr w:rsidR="002F0457" w:rsidRPr="002F0457" w14:paraId="3614556B"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683A2070"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05"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18FB67EB"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06"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w:t>
            </w:r>
          </w:p>
        </w:tc>
        <w:tc>
          <w:tcPr>
            <w:tcW w:w="1940" w:type="dxa"/>
            <w:tcBorders>
              <w:top w:val="nil"/>
              <w:left w:val="nil"/>
              <w:bottom w:val="single" w:sz="4" w:space="0" w:color="auto"/>
              <w:right w:val="single" w:sz="4" w:space="0" w:color="auto"/>
            </w:tcBorders>
            <w:shd w:val="clear" w:color="auto" w:fill="auto"/>
            <w:noWrap/>
            <w:vAlign w:val="center"/>
            <w:hideMark/>
          </w:tcPr>
          <w:p w14:paraId="7FCE662D"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07"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90</w:t>
            </w:r>
          </w:p>
        </w:tc>
        <w:tc>
          <w:tcPr>
            <w:tcW w:w="1980" w:type="dxa"/>
            <w:tcBorders>
              <w:top w:val="nil"/>
              <w:left w:val="nil"/>
              <w:bottom w:val="single" w:sz="4" w:space="0" w:color="auto"/>
              <w:right w:val="single" w:sz="8" w:space="0" w:color="auto"/>
            </w:tcBorders>
            <w:shd w:val="clear" w:color="auto" w:fill="auto"/>
            <w:noWrap/>
            <w:vAlign w:val="center"/>
            <w:hideMark/>
          </w:tcPr>
          <w:p w14:paraId="2C32DB50"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08"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10</w:t>
            </w:r>
          </w:p>
        </w:tc>
      </w:tr>
      <w:tr w:rsidR="002F0457" w:rsidRPr="002F0457" w14:paraId="1B347072"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451DBD0B"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09"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20EA1A4D"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10"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3</w:t>
            </w:r>
          </w:p>
        </w:tc>
        <w:tc>
          <w:tcPr>
            <w:tcW w:w="1940" w:type="dxa"/>
            <w:tcBorders>
              <w:top w:val="nil"/>
              <w:left w:val="nil"/>
              <w:bottom w:val="single" w:sz="4" w:space="0" w:color="auto"/>
              <w:right w:val="single" w:sz="4" w:space="0" w:color="auto"/>
            </w:tcBorders>
            <w:shd w:val="clear" w:color="auto" w:fill="auto"/>
            <w:noWrap/>
            <w:vAlign w:val="center"/>
            <w:hideMark/>
          </w:tcPr>
          <w:p w14:paraId="4FFFC481"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11"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91</w:t>
            </w:r>
          </w:p>
        </w:tc>
        <w:tc>
          <w:tcPr>
            <w:tcW w:w="1980" w:type="dxa"/>
            <w:tcBorders>
              <w:top w:val="nil"/>
              <w:left w:val="nil"/>
              <w:bottom w:val="single" w:sz="4" w:space="0" w:color="auto"/>
              <w:right w:val="single" w:sz="8" w:space="0" w:color="auto"/>
            </w:tcBorders>
            <w:shd w:val="clear" w:color="auto" w:fill="auto"/>
            <w:noWrap/>
            <w:vAlign w:val="center"/>
            <w:hideMark/>
          </w:tcPr>
          <w:p w14:paraId="22225C1C"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12"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9</w:t>
            </w:r>
          </w:p>
        </w:tc>
      </w:tr>
      <w:tr w:rsidR="002F0457" w:rsidRPr="002F0457" w14:paraId="59C2DE3B"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45CA89D3"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13"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06163747"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14"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4</w:t>
            </w:r>
          </w:p>
        </w:tc>
        <w:tc>
          <w:tcPr>
            <w:tcW w:w="1940" w:type="dxa"/>
            <w:tcBorders>
              <w:top w:val="nil"/>
              <w:left w:val="nil"/>
              <w:bottom w:val="single" w:sz="4" w:space="0" w:color="auto"/>
              <w:right w:val="single" w:sz="4" w:space="0" w:color="auto"/>
            </w:tcBorders>
            <w:shd w:val="clear" w:color="auto" w:fill="auto"/>
            <w:noWrap/>
            <w:vAlign w:val="center"/>
            <w:hideMark/>
          </w:tcPr>
          <w:p w14:paraId="1D53472F"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15"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91</w:t>
            </w:r>
          </w:p>
        </w:tc>
        <w:tc>
          <w:tcPr>
            <w:tcW w:w="1980" w:type="dxa"/>
            <w:tcBorders>
              <w:top w:val="nil"/>
              <w:left w:val="nil"/>
              <w:bottom w:val="single" w:sz="4" w:space="0" w:color="auto"/>
              <w:right w:val="single" w:sz="8" w:space="0" w:color="auto"/>
            </w:tcBorders>
            <w:shd w:val="clear" w:color="auto" w:fill="auto"/>
            <w:noWrap/>
            <w:vAlign w:val="center"/>
            <w:hideMark/>
          </w:tcPr>
          <w:p w14:paraId="1EDE85E1"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16"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9</w:t>
            </w:r>
          </w:p>
        </w:tc>
      </w:tr>
      <w:tr w:rsidR="002F0457" w:rsidRPr="002F0457" w14:paraId="42993F72"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23D460F1"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17"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2597B96C"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18"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5</w:t>
            </w:r>
          </w:p>
        </w:tc>
        <w:tc>
          <w:tcPr>
            <w:tcW w:w="1940" w:type="dxa"/>
            <w:tcBorders>
              <w:top w:val="nil"/>
              <w:left w:val="nil"/>
              <w:bottom w:val="single" w:sz="4" w:space="0" w:color="auto"/>
              <w:right w:val="single" w:sz="4" w:space="0" w:color="auto"/>
            </w:tcBorders>
            <w:shd w:val="clear" w:color="auto" w:fill="auto"/>
            <w:noWrap/>
            <w:vAlign w:val="center"/>
            <w:hideMark/>
          </w:tcPr>
          <w:p w14:paraId="48B11CBB"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19"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92</w:t>
            </w:r>
          </w:p>
        </w:tc>
        <w:tc>
          <w:tcPr>
            <w:tcW w:w="1980" w:type="dxa"/>
            <w:tcBorders>
              <w:top w:val="nil"/>
              <w:left w:val="nil"/>
              <w:bottom w:val="single" w:sz="4" w:space="0" w:color="auto"/>
              <w:right w:val="single" w:sz="8" w:space="0" w:color="auto"/>
            </w:tcBorders>
            <w:shd w:val="clear" w:color="auto" w:fill="auto"/>
            <w:noWrap/>
            <w:vAlign w:val="center"/>
            <w:hideMark/>
          </w:tcPr>
          <w:p w14:paraId="4DA80A20"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20"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w:t>
            </w:r>
          </w:p>
        </w:tc>
      </w:tr>
      <w:tr w:rsidR="002F0457" w:rsidRPr="002F0457" w14:paraId="1CE28B30"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0C23DFBE"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21"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574B4201"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22"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6</w:t>
            </w:r>
          </w:p>
        </w:tc>
        <w:tc>
          <w:tcPr>
            <w:tcW w:w="1940" w:type="dxa"/>
            <w:tcBorders>
              <w:top w:val="nil"/>
              <w:left w:val="nil"/>
              <w:bottom w:val="single" w:sz="4" w:space="0" w:color="auto"/>
              <w:right w:val="single" w:sz="4" w:space="0" w:color="auto"/>
            </w:tcBorders>
            <w:shd w:val="clear" w:color="auto" w:fill="auto"/>
            <w:noWrap/>
            <w:vAlign w:val="center"/>
            <w:hideMark/>
          </w:tcPr>
          <w:p w14:paraId="7D30133A"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23"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93</w:t>
            </w:r>
          </w:p>
        </w:tc>
        <w:tc>
          <w:tcPr>
            <w:tcW w:w="1980" w:type="dxa"/>
            <w:tcBorders>
              <w:top w:val="nil"/>
              <w:left w:val="nil"/>
              <w:bottom w:val="single" w:sz="4" w:space="0" w:color="auto"/>
              <w:right w:val="single" w:sz="8" w:space="0" w:color="auto"/>
            </w:tcBorders>
            <w:shd w:val="clear" w:color="auto" w:fill="auto"/>
            <w:noWrap/>
            <w:vAlign w:val="center"/>
            <w:hideMark/>
          </w:tcPr>
          <w:p w14:paraId="385E835E"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24"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7</w:t>
            </w:r>
          </w:p>
        </w:tc>
      </w:tr>
      <w:tr w:rsidR="002F0457" w:rsidRPr="002F0457" w14:paraId="49895BFD"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3A026257"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25"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Rigag Sageit (Nubian Sudan)</w:t>
            </w:r>
          </w:p>
        </w:tc>
        <w:tc>
          <w:tcPr>
            <w:tcW w:w="1940" w:type="dxa"/>
            <w:tcBorders>
              <w:top w:val="nil"/>
              <w:left w:val="nil"/>
              <w:bottom w:val="single" w:sz="4" w:space="0" w:color="auto"/>
              <w:right w:val="single" w:sz="4" w:space="0" w:color="auto"/>
            </w:tcBorders>
            <w:shd w:val="clear" w:color="auto" w:fill="auto"/>
            <w:noWrap/>
            <w:vAlign w:val="center"/>
            <w:hideMark/>
          </w:tcPr>
          <w:p w14:paraId="08837C66"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26"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w:t>
            </w:r>
          </w:p>
        </w:tc>
        <w:tc>
          <w:tcPr>
            <w:tcW w:w="1940" w:type="dxa"/>
            <w:tcBorders>
              <w:top w:val="nil"/>
              <w:left w:val="nil"/>
              <w:bottom w:val="single" w:sz="4" w:space="0" w:color="auto"/>
              <w:right w:val="single" w:sz="4" w:space="0" w:color="auto"/>
            </w:tcBorders>
            <w:shd w:val="clear" w:color="auto" w:fill="auto"/>
            <w:noWrap/>
            <w:vAlign w:val="center"/>
            <w:hideMark/>
          </w:tcPr>
          <w:p w14:paraId="374811E6"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27"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82</w:t>
            </w:r>
          </w:p>
        </w:tc>
        <w:tc>
          <w:tcPr>
            <w:tcW w:w="1980" w:type="dxa"/>
            <w:tcBorders>
              <w:top w:val="nil"/>
              <w:left w:val="nil"/>
              <w:bottom w:val="single" w:sz="4" w:space="0" w:color="auto"/>
              <w:right w:val="single" w:sz="8" w:space="0" w:color="auto"/>
            </w:tcBorders>
            <w:shd w:val="clear" w:color="auto" w:fill="auto"/>
            <w:noWrap/>
            <w:vAlign w:val="center"/>
            <w:hideMark/>
          </w:tcPr>
          <w:p w14:paraId="62E36AE9"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28"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18</w:t>
            </w:r>
          </w:p>
        </w:tc>
      </w:tr>
      <w:tr w:rsidR="002F0457" w:rsidRPr="002F0457" w14:paraId="502247F3"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359ACF9A"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29"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0F1B26DB"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30"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w:t>
            </w:r>
          </w:p>
        </w:tc>
        <w:tc>
          <w:tcPr>
            <w:tcW w:w="1940" w:type="dxa"/>
            <w:tcBorders>
              <w:top w:val="nil"/>
              <w:left w:val="nil"/>
              <w:bottom w:val="single" w:sz="4" w:space="0" w:color="auto"/>
              <w:right w:val="single" w:sz="4" w:space="0" w:color="auto"/>
            </w:tcBorders>
            <w:shd w:val="clear" w:color="auto" w:fill="auto"/>
            <w:noWrap/>
            <w:vAlign w:val="center"/>
            <w:hideMark/>
          </w:tcPr>
          <w:p w14:paraId="1FAE6638"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31"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86</w:t>
            </w:r>
          </w:p>
        </w:tc>
        <w:tc>
          <w:tcPr>
            <w:tcW w:w="1980" w:type="dxa"/>
            <w:tcBorders>
              <w:top w:val="nil"/>
              <w:left w:val="nil"/>
              <w:bottom w:val="single" w:sz="4" w:space="0" w:color="auto"/>
              <w:right w:val="single" w:sz="8" w:space="0" w:color="auto"/>
            </w:tcBorders>
            <w:shd w:val="clear" w:color="auto" w:fill="auto"/>
            <w:noWrap/>
            <w:vAlign w:val="center"/>
            <w:hideMark/>
          </w:tcPr>
          <w:p w14:paraId="009430D7"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32"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14</w:t>
            </w:r>
          </w:p>
        </w:tc>
      </w:tr>
      <w:tr w:rsidR="002F0457" w:rsidRPr="002F0457" w14:paraId="3CA87F5A"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4E2F16AF"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33"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7F8621F8"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34"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3</w:t>
            </w:r>
          </w:p>
        </w:tc>
        <w:tc>
          <w:tcPr>
            <w:tcW w:w="1940" w:type="dxa"/>
            <w:tcBorders>
              <w:top w:val="nil"/>
              <w:left w:val="nil"/>
              <w:bottom w:val="single" w:sz="4" w:space="0" w:color="auto"/>
              <w:right w:val="single" w:sz="4" w:space="0" w:color="auto"/>
            </w:tcBorders>
            <w:shd w:val="clear" w:color="auto" w:fill="auto"/>
            <w:noWrap/>
            <w:vAlign w:val="center"/>
            <w:hideMark/>
          </w:tcPr>
          <w:p w14:paraId="57D22499"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35"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87</w:t>
            </w:r>
          </w:p>
        </w:tc>
        <w:tc>
          <w:tcPr>
            <w:tcW w:w="1980" w:type="dxa"/>
            <w:tcBorders>
              <w:top w:val="nil"/>
              <w:left w:val="nil"/>
              <w:bottom w:val="single" w:sz="4" w:space="0" w:color="auto"/>
              <w:right w:val="single" w:sz="8" w:space="0" w:color="auto"/>
            </w:tcBorders>
            <w:shd w:val="clear" w:color="auto" w:fill="auto"/>
            <w:noWrap/>
            <w:vAlign w:val="center"/>
            <w:hideMark/>
          </w:tcPr>
          <w:p w14:paraId="33D2E503"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36"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13</w:t>
            </w:r>
          </w:p>
        </w:tc>
      </w:tr>
      <w:tr w:rsidR="002F0457" w:rsidRPr="002F0457" w14:paraId="272E4991"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272A82AD"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37"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24E3FEAA"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38"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4</w:t>
            </w:r>
          </w:p>
        </w:tc>
        <w:tc>
          <w:tcPr>
            <w:tcW w:w="1940" w:type="dxa"/>
            <w:tcBorders>
              <w:top w:val="nil"/>
              <w:left w:val="nil"/>
              <w:bottom w:val="single" w:sz="4" w:space="0" w:color="auto"/>
              <w:right w:val="single" w:sz="4" w:space="0" w:color="auto"/>
            </w:tcBorders>
            <w:shd w:val="clear" w:color="auto" w:fill="auto"/>
            <w:noWrap/>
            <w:vAlign w:val="center"/>
            <w:hideMark/>
          </w:tcPr>
          <w:p w14:paraId="59AD951A"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39"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87</w:t>
            </w:r>
          </w:p>
        </w:tc>
        <w:tc>
          <w:tcPr>
            <w:tcW w:w="1980" w:type="dxa"/>
            <w:tcBorders>
              <w:top w:val="nil"/>
              <w:left w:val="nil"/>
              <w:bottom w:val="single" w:sz="4" w:space="0" w:color="auto"/>
              <w:right w:val="single" w:sz="8" w:space="0" w:color="auto"/>
            </w:tcBorders>
            <w:shd w:val="clear" w:color="auto" w:fill="auto"/>
            <w:noWrap/>
            <w:vAlign w:val="center"/>
            <w:hideMark/>
          </w:tcPr>
          <w:p w14:paraId="733DDC03"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40"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13</w:t>
            </w:r>
          </w:p>
        </w:tc>
      </w:tr>
      <w:tr w:rsidR="002F0457" w:rsidRPr="002F0457" w14:paraId="040B2DD0"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35C8F780"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41"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79CBA956"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42"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5</w:t>
            </w:r>
          </w:p>
        </w:tc>
        <w:tc>
          <w:tcPr>
            <w:tcW w:w="1940" w:type="dxa"/>
            <w:tcBorders>
              <w:top w:val="nil"/>
              <w:left w:val="nil"/>
              <w:bottom w:val="single" w:sz="4" w:space="0" w:color="auto"/>
              <w:right w:val="single" w:sz="4" w:space="0" w:color="auto"/>
            </w:tcBorders>
            <w:shd w:val="clear" w:color="auto" w:fill="auto"/>
            <w:noWrap/>
            <w:vAlign w:val="center"/>
            <w:hideMark/>
          </w:tcPr>
          <w:p w14:paraId="152C3F28"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43"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90</w:t>
            </w:r>
          </w:p>
        </w:tc>
        <w:tc>
          <w:tcPr>
            <w:tcW w:w="1980" w:type="dxa"/>
            <w:tcBorders>
              <w:top w:val="nil"/>
              <w:left w:val="nil"/>
              <w:bottom w:val="single" w:sz="4" w:space="0" w:color="auto"/>
              <w:right w:val="single" w:sz="8" w:space="0" w:color="auto"/>
            </w:tcBorders>
            <w:shd w:val="clear" w:color="auto" w:fill="auto"/>
            <w:noWrap/>
            <w:vAlign w:val="center"/>
            <w:hideMark/>
          </w:tcPr>
          <w:p w14:paraId="5D7F9F32"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44"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10</w:t>
            </w:r>
          </w:p>
        </w:tc>
      </w:tr>
      <w:tr w:rsidR="002F0457" w:rsidRPr="002F0457" w14:paraId="5B6D2A51"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3BE94693"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45"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7F455036"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46"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6</w:t>
            </w:r>
          </w:p>
        </w:tc>
        <w:tc>
          <w:tcPr>
            <w:tcW w:w="1940" w:type="dxa"/>
            <w:tcBorders>
              <w:top w:val="nil"/>
              <w:left w:val="nil"/>
              <w:bottom w:val="single" w:sz="4" w:space="0" w:color="auto"/>
              <w:right w:val="single" w:sz="4" w:space="0" w:color="auto"/>
            </w:tcBorders>
            <w:shd w:val="clear" w:color="auto" w:fill="auto"/>
            <w:noWrap/>
            <w:vAlign w:val="center"/>
            <w:hideMark/>
          </w:tcPr>
          <w:p w14:paraId="21232D84"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47"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92</w:t>
            </w:r>
          </w:p>
        </w:tc>
        <w:tc>
          <w:tcPr>
            <w:tcW w:w="1980" w:type="dxa"/>
            <w:tcBorders>
              <w:top w:val="nil"/>
              <w:left w:val="nil"/>
              <w:bottom w:val="single" w:sz="4" w:space="0" w:color="auto"/>
              <w:right w:val="single" w:sz="8" w:space="0" w:color="auto"/>
            </w:tcBorders>
            <w:shd w:val="clear" w:color="auto" w:fill="auto"/>
            <w:noWrap/>
            <w:vAlign w:val="center"/>
            <w:hideMark/>
          </w:tcPr>
          <w:p w14:paraId="5D95EB35"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48"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w:t>
            </w:r>
          </w:p>
        </w:tc>
      </w:tr>
      <w:tr w:rsidR="002F0457" w:rsidRPr="002F0457" w14:paraId="39D855F2"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05FD4C02"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49"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Tibiri (Nubian Sudan)</w:t>
            </w:r>
          </w:p>
        </w:tc>
        <w:tc>
          <w:tcPr>
            <w:tcW w:w="1940" w:type="dxa"/>
            <w:tcBorders>
              <w:top w:val="nil"/>
              <w:left w:val="nil"/>
              <w:bottom w:val="single" w:sz="4" w:space="0" w:color="auto"/>
              <w:right w:val="single" w:sz="4" w:space="0" w:color="auto"/>
            </w:tcBorders>
            <w:shd w:val="clear" w:color="auto" w:fill="auto"/>
            <w:noWrap/>
            <w:vAlign w:val="center"/>
            <w:hideMark/>
          </w:tcPr>
          <w:p w14:paraId="61598F63"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50"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w:t>
            </w:r>
          </w:p>
        </w:tc>
        <w:tc>
          <w:tcPr>
            <w:tcW w:w="1940" w:type="dxa"/>
            <w:tcBorders>
              <w:top w:val="nil"/>
              <w:left w:val="nil"/>
              <w:bottom w:val="single" w:sz="4" w:space="0" w:color="auto"/>
              <w:right w:val="single" w:sz="4" w:space="0" w:color="auto"/>
            </w:tcBorders>
            <w:shd w:val="clear" w:color="auto" w:fill="auto"/>
            <w:noWrap/>
            <w:vAlign w:val="center"/>
            <w:hideMark/>
          </w:tcPr>
          <w:p w14:paraId="43DEBEAD"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51"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81</w:t>
            </w:r>
          </w:p>
        </w:tc>
        <w:tc>
          <w:tcPr>
            <w:tcW w:w="1980" w:type="dxa"/>
            <w:tcBorders>
              <w:top w:val="nil"/>
              <w:left w:val="nil"/>
              <w:bottom w:val="single" w:sz="4" w:space="0" w:color="auto"/>
              <w:right w:val="single" w:sz="8" w:space="0" w:color="auto"/>
            </w:tcBorders>
            <w:shd w:val="clear" w:color="auto" w:fill="auto"/>
            <w:noWrap/>
            <w:vAlign w:val="center"/>
            <w:hideMark/>
          </w:tcPr>
          <w:p w14:paraId="5345DA66"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52"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19</w:t>
            </w:r>
          </w:p>
        </w:tc>
      </w:tr>
      <w:tr w:rsidR="002F0457" w:rsidRPr="002F0457" w14:paraId="173861B4"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3B65E50E"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53"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4F111025"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54"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2</w:t>
            </w:r>
          </w:p>
        </w:tc>
        <w:tc>
          <w:tcPr>
            <w:tcW w:w="1940" w:type="dxa"/>
            <w:tcBorders>
              <w:top w:val="nil"/>
              <w:left w:val="nil"/>
              <w:bottom w:val="single" w:sz="4" w:space="0" w:color="auto"/>
              <w:right w:val="single" w:sz="4" w:space="0" w:color="auto"/>
            </w:tcBorders>
            <w:shd w:val="clear" w:color="auto" w:fill="auto"/>
            <w:noWrap/>
            <w:vAlign w:val="center"/>
            <w:hideMark/>
          </w:tcPr>
          <w:p w14:paraId="5CA52EE9"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55"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82</w:t>
            </w:r>
          </w:p>
        </w:tc>
        <w:tc>
          <w:tcPr>
            <w:tcW w:w="1980" w:type="dxa"/>
            <w:tcBorders>
              <w:top w:val="nil"/>
              <w:left w:val="nil"/>
              <w:bottom w:val="single" w:sz="4" w:space="0" w:color="auto"/>
              <w:right w:val="single" w:sz="8" w:space="0" w:color="auto"/>
            </w:tcBorders>
            <w:shd w:val="clear" w:color="auto" w:fill="auto"/>
            <w:noWrap/>
            <w:vAlign w:val="center"/>
            <w:hideMark/>
          </w:tcPr>
          <w:p w14:paraId="480587D2"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56"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18</w:t>
            </w:r>
          </w:p>
        </w:tc>
      </w:tr>
      <w:tr w:rsidR="002F0457" w:rsidRPr="002F0457" w14:paraId="2EBA59DA" w14:textId="77777777" w:rsidTr="009C5CBD">
        <w:trPr>
          <w:trHeight w:val="300"/>
        </w:trPr>
        <w:tc>
          <w:tcPr>
            <w:tcW w:w="3460" w:type="dxa"/>
            <w:tcBorders>
              <w:top w:val="nil"/>
              <w:left w:val="single" w:sz="8" w:space="0" w:color="auto"/>
              <w:bottom w:val="single" w:sz="4" w:space="0" w:color="auto"/>
              <w:right w:val="single" w:sz="8" w:space="0" w:color="auto"/>
            </w:tcBorders>
            <w:shd w:val="clear" w:color="auto" w:fill="auto"/>
            <w:noWrap/>
            <w:vAlign w:val="center"/>
            <w:hideMark/>
          </w:tcPr>
          <w:p w14:paraId="6908E4C5" w14:textId="17C0E888"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57"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4" w:space="0" w:color="auto"/>
              <w:right w:val="single" w:sz="4" w:space="0" w:color="auto"/>
            </w:tcBorders>
            <w:shd w:val="clear" w:color="auto" w:fill="auto"/>
            <w:noWrap/>
            <w:vAlign w:val="center"/>
            <w:hideMark/>
          </w:tcPr>
          <w:p w14:paraId="153D441E"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58"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3</w:t>
            </w:r>
          </w:p>
        </w:tc>
        <w:tc>
          <w:tcPr>
            <w:tcW w:w="1940" w:type="dxa"/>
            <w:tcBorders>
              <w:top w:val="nil"/>
              <w:left w:val="nil"/>
              <w:bottom w:val="single" w:sz="4" w:space="0" w:color="auto"/>
              <w:right w:val="single" w:sz="4" w:space="0" w:color="auto"/>
            </w:tcBorders>
            <w:shd w:val="clear" w:color="auto" w:fill="auto"/>
            <w:noWrap/>
            <w:vAlign w:val="center"/>
            <w:hideMark/>
          </w:tcPr>
          <w:p w14:paraId="6A6AF19C"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59"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85</w:t>
            </w:r>
          </w:p>
        </w:tc>
        <w:tc>
          <w:tcPr>
            <w:tcW w:w="1980" w:type="dxa"/>
            <w:tcBorders>
              <w:top w:val="nil"/>
              <w:left w:val="nil"/>
              <w:bottom w:val="single" w:sz="4" w:space="0" w:color="auto"/>
              <w:right w:val="single" w:sz="8" w:space="0" w:color="auto"/>
            </w:tcBorders>
            <w:shd w:val="clear" w:color="auto" w:fill="auto"/>
            <w:noWrap/>
            <w:vAlign w:val="center"/>
            <w:hideMark/>
          </w:tcPr>
          <w:p w14:paraId="23C3EF26"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60"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15</w:t>
            </w:r>
          </w:p>
        </w:tc>
      </w:tr>
      <w:tr w:rsidR="002F0457" w:rsidRPr="002F0457" w14:paraId="1CFC05C0" w14:textId="77777777" w:rsidTr="009C5CBD">
        <w:trPr>
          <w:trHeight w:val="315"/>
        </w:trPr>
        <w:tc>
          <w:tcPr>
            <w:tcW w:w="3460" w:type="dxa"/>
            <w:tcBorders>
              <w:top w:val="nil"/>
              <w:left w:val="single" w:sz="8" w:space="0" w:color="auto"/>
              <w:bottom w:val="single" w:sz="8" w:space="0" w:color="auto"/>
              <w:right w:val="single" w:sz="8" w:space="0" w:color="auto"/>
            </w:tcBorders>
            <w:shd w:val="clear" w:color="auto" w:fill="auto"/>
            <w:noWrap/>
            <w:vAlign w:val="center"/>
            <w:hideMark/>
          </w:tcPr>
          <w:p w14:paraId="3E15B9E4" w14:textId="79509313"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61"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 </w:t>
            </w:r>
          </w:p>
        </w:tc>
        <w:tc>
          <w:tcPr>
            <w:tcW w:w="1940" w:type="dxa"/>
            <w:tcBorders>
              <w:top w:val="nil"/>
              <w:left w:val="nil"/>
              <w:bottom w:val="single" w:sz="8" w:space="0" w:color="auto"/>
              <w:right w:val="single" w:sz="4" w:space="0" w:color="auto"/>
            </w:tcBorders>
            <w:shd w:val="clear" w:color="auto" w:fill="auto"/>
            <w:noWrap/>
            <w:vAlign w:val="center"/>
            <w:hideMark/>
          </w:tcPr>
          <w:p w14:paraId="6289346C"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62"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4</w:t>
            </w:r>
          </w:p>
        </w:tc>
        <w:tc>
          <w:tcPr>
            <w:tcW w:w="1940" w:type="dxa"/>
            <w:tcBorders>
              <w:top w:val="nil"/>
              <w:left w:val="nil"/>
              <w:bottom w:val="single" w:sz="8" w:space="0" w:color="auto"/>
              <w:right w:val="single" w:sz="4" w:space="0" w:color="auto"/>
            </w:tcBorders>
            <w:shd w:val="clear" w:color="auto" w:fill="auto"/>
            <w:noWrap/>
            <w:vAlign w:val="center"/>
            <w:hideMark/>
          </w:tcPr>
          <w:p w14:paraId="44ACEFD9"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63"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87</w:t>
            </w:r>
          </w:p>
        </w:tc>
        <w:tc>
          <w:tcPr>
            <w:tcW w:w="1980" w:type="dxa"/>
            <w:tcBorders>
              <w:top w:val="nil"/>
              <w:left w:val="nil"/>
              <w:bottom w:val="single" w:sz="8" w:space="0" w:color="auto"/>
              <w:right w:val="single" w:sz="8" w:space="0" w:color="auto"/>
            </w:tcBorders>
            <w:shd w:val="clear" w:color="auto" w:fill="auto"/>
            <w:noWrap/>
            <w:vAlign w:val="center"/>
            <w:hideMark/>
          </w:tcPr>
          <w:p w14:paraId="397A1ECA" w14:textId="77777777" w:rsidR="009C5CBD" w:rsidRPr="002F0457" w:rsidRDefault="009C5CBD" w:rsidP="002F0457">
            <w:pPr>
              <w:spacing w:before="0" w:after="0" w:line="276" w:lineRule="auto"/>
              <w:jc w:val="both"/>
              <w:rPr>
                <w:rFonts w:ascii="Times New Roman" w:eastAsia="Times New Roman" w:hAnsi="Times New Roman" w:cs="Times New Roman"/>
                <w:color w:val="auto"/>
                <w:lang w:val="en-GB" w:eastAsia="en-GB"/>
              </w:rPr>
              <w:pPrChange w:id="564" w:author="Enrico Atkinson" w:date="2018-05-25T21:43:00Z">
                <w:pPr>
                  <w:spacing w:before="0" w:after="0" w:line="276" w:lineRule="auto"/>
                  <w:jc w:val="both"/>
                </w:pPr>
              </w:pPrChange>
            </w:pPr>
            <w:r w:rsidRPr="002F0457">
              <w:rPr>
                <w:rFonts w:ascii="Times New Roman" w:eastAsia="Times New Roman" w:hAnsi="Times New Roman" w:cs="Times New Roman"/>
                <w:color w:val="auto"/>
                <w:lang w:val="en-GB" w:eastAsia="en-GB"/>
              </w:rPr>
              <w:t>13</w:t>
            </w:r>
          </w:p>
        </w:tc>
      </w:tr>
    </w:tbl>
    <w:p w14:paraId="3642C499" w14:textId="45B7A62E" w:rsidR="009C5CBD" w:rsidRPr="002F0457" w:rsidRDefault="009C5CBD" w:rsidP="002F0457">
      <w:pPr>
        <w:spacing w:line="480" w:lineRule="auto"/>
        <w:jc w:val="both"/>
        <w:rPr>
          <w:rFonts w:ascii="Times New Roman" w:hAnsi="Times New Roman" w:cs="Times New Roman"/>
          <w:color w:val="auto"/>
        </w:rPr>
        <w:pPrChange w:id="565" w:author="Enrico Atkinson" w:date="2018-05-25T21:43:00Z">
          <w:pPr>
            <w:spacing w:line="480" w:lineRule="auto"/>
            <w:jc w:val="both"/>
          </w:pPr>
        </w:pPrChange>
      </w:pPr>
      <w:r w:rsidRPr="002F0457">
        <w:rPr>
          <w:rFonts w:ascii="Times New Roman" w:hAnsi="Times New Roman" w:cs="Times New Roman"/>
          <w:noProof/>
          <w:color w:val="auto"/>
          <w:lang w:val="en-GB" w:eastAsia="en-GB"/>
        </w:rPr>
        <mc:AlternateContent>
          <mc:Choice Requires="wps">
            <w:drawing>
              <wp:anchor distT="45720" distB="45720" distL="114300" distR="114300" simplePos="0" relativeHeight="251996160" behindDoc="0" locked="0" layoutInCell="1" allowOverlap="1" wp14:anchorId="1C2F2C8A" wp14:editId="1F07F1BD">
                <wp:simplePos x="0" y="0"/>
                <wp:positionH relativeFrom="margin">
                  <wp:align>left</wp:align>
                </wp:positionH>
                <wp:positionV relativeFrom="paragraph">
                  <wp:posOffset>101600</wp:posOffset>
                </wp:positionV>
                <wp:extent cx="5924550" cy="5619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4550" cy="561975"/>
                        </a:xfrm>
                        <a:prstGeom prst="rect">
                          <a:avLst/>
                        </a:prstGeom>
                        <a:solidFill>
                          <a:srgbClr val="FFFFFF"/>
                        </a:solidFill>
                        <a:ln w="9525">
                          <a:solidFill>
                            <a:srgbClr val="000000"/>
                          </a:solidFill>
                          <a:miter lim="800000"/>
                          <a:headEnd/>
                          <a:tailEnd/>
                        </a:ln>
                      </wps:spPr>
                      <wps:txbx>
                        <w:txbxContent>
                          <w:p w14:paraId="514E17D2" w14:textId="2A16386B" w:rsidR="009C5CBD" w:rsidRPr="002F0457" w:rsidRDefault="009C5CBD">
                            <w:pPr>
                              <w:rPr>
                                <w:rFonts w:ascii="Times New Roman" w:hAnsi="Times New Roman" w:cs="Times New Roman"/>
                                <w:color w:val="auto"/>
                                <w:sz w:val="18"/>
                                <w:szCs w:val="18"/>
                              </w:rPr>
                            </w:pPr>
                            <w:r w:rsidRPr="002F0457">
                              <w:rPr>
                                <w:rFonts w:ascii="Times New Roman" w:hAnsi="Times New Roman" w:cs="Times New Roman"/>
                                <w:color w:val="auto"/>
                                <w:sz w:val="18"/>
                                <w:szCs w:val="18"/>
                              </w:rPr>
                              <w:t>Figure 1.3: A table depicting the percentage of gold and silver in samples of native materials within deposits between Egypt and Nubia.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2F2C8A" id="_x0000_s1049" type="#_x0000_t202" style="position:absolute;left:0;text-align:left;margin-left:0;margin-top:8pt;width:466.5pt;height:44.25pt;z-index:2519961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">
                <v:textbox>
                  <w:txbxContent>
                    <w:p w14:paraId="514E17D2" w14:textId="2A16386B" w:rsidR="009C5CBD" w:rsidRPr="002F0457" w:rsidRDefault="009C5CBD">
                      <w:pPr>
                        <w:rPr>
                          <w:rFonts w:ascii="Times New Roman" w:hAnsi="Times New Roman" w:cs="Times New Roman"/>
                          <w:color w:val="auto"/>
                          <w:sz w:val="18"/>
                          <w:szCs w:val="18"/>
                        </w:rPr>
                      </w:pPr>
                      <w:r w:rsidRPr="002F0457">
                        <w:rPr>
                          <w:rFonts w:ascii="Times New Roman" w:hAnsi="Times New Roman" w:cs="Times New Roman"/>
                          <w:color w:val="auto"/>
                          <w:sz w:val="18"/>
                          <w:szCs w:val="18"/>
                        </w:rPr>
                        <w:t>Figure 1.3: A table depicting the percentage of gold and silver in samples of native materials within deposits between Egypt and Nubia.</w:t>
                      </w:r>
                    </w:p>
                  </w:txbxContent>
                </v:textbox>
                <w10:wrap type="square" anchorx="margin"/>
              </v:shape>
            </w:pict>
          </mc:Fallback>
        </mc:AlternateContent>
      </w:r>
    </w:p>
    <w:p w14:paraId="5C0AED04" w14:textId="5BED9D47" w:rsidR="00781222" w:rsidRPr="002F0457" w:rsidRDefault="00781222" w:rsidP="002F0457">
      <w:pPr>
        <w:spacing w:line="480" w:lineRule="auto"/>
        <w:jc w:val="both"/>
        <w:rPr>
          <w:rFonts w:ascii="Times New Roman" w:hAnsi="Times New Roman" w:cs="Times New Roman"/>
          <w:color w:val="auto"/>
        </w:rPr>
        <w:pPrChange w:id="566" w:author="Enrico Atkinson" w:date="2018-05-25T21:43:00Z">
          <w:pPr>
            <w:spacing w:line="480" w:lineRule="auto"/>
            <w:jc w:val="both"/>
          </w:pPr>
        </w:pPrChange>
      </w:pPr>
    </w:p>
    <w:p w14:paraId="6B1E0E19" w14:textId="6AE531BD" w:rsidR="007255D0" w:rsidRPr="002F0457" w:rsidRDefault="00514EBF" w:rsidP="002F0457">
      <w:pPr>
        <w:pStyle w:val="Heading1"/>
        <w:spacing w:line="480" w:lineRule="auto"/>
        <w:jc w:val="both"/>
        <w:rPr>
          <w:rFonts w:ascii="Times New Roman" w:hAnsi="Times New Roman" w:cs="Times New Roman"/>
          <w:color w:val="auto"/>
          <w:sz w:val="40"/>
          <w:szCs w:val="40"/>
        </w:rPr>
        <w:pPrChange w:id="567" w:author="Enrico Atkinson" w:date="2018-05-25T21:43:00Z">
          <w:pPr>
            <w:pStyle w:val="Heading1"/>
            <w:spacing w:line="480" w:lineRule="auto"/>
            <w:jc w:val="both"/>
          </w:pPr>
        </w:pPrChange>
      </w:pPr>
      <w:bookmarkStart w:id="568" w:name="_Toc515049495"/>
      <w:r w:rsidRPr="002F0457">
        <w:rPr>
          <w:rFonts w:ascii="Times New Roman" w:hAnsi="Times New Roman" w:cs="Times New Roman"/>
          <w:color w:val="auto"/>
          <w:sz w:val="40"/>
          <w:szCs w:val="40"/>
        </w:rPr>
        <w:t>Interpretation and Analysis</w:t>
      </w:r>
      <w:bookmarkEnd w:id="568"/>
    </w:p>
    <w:p w14:paraId="7FA2D286" w14:textId="72BE4E61" w:rsidR="007255D0" w:rsidRPr="002F0457" w:rsidRDefault="007255D0" w:rsidP="002F0457">
      <w:pPr>
        <w:pStyle w:val="Heading2"/>
        <w:spacing w:line="480" w:lineRule="auto"/>
        <w:jc w:val="both"/>
        <w:rPr>
          <w:rFonts w:ascii="Times New Roman" w:hAnsi="Times New Roman" w:cs="Times New Roman"/>
          <w:color w:val="auto"/>
        </w:rPr>
        <w:pPrChange w:id="569" w:author="Enrico Atkinson" w:date="2018-05-25T21:43:00Z">
          <w:pPr>
            <w:pStyle w:val="Heading2"/>
            <w:spacing w:line="480" w:lineRule="auto"/>
            <w:jc w:val="both"/>
          </w:pPr>
        </w:pPrChange>
      </w:pPr>
      <w:bookmarkStart w:id="570" w:name="_Toc515049496"/>
      <w:r w:rsidRPr="002F0457">
        <w:rPr>
          <w:rFonts w:ascii="Times New Roman" w:hAnsi="Times New Roman" w:cs="Times New Roman"/>
          <w:color w:val="auto"/>
        </w:rPr>
        <w:t>T</w:t>
      </w:r>
      <w:r w:rsidR="001C58FA" w:rsidRPr="002F0457">
        <w:rPr>
          <w:rFonts w:ascii="Times New Roman" w:hAnsi="Times New Roman" w:cs="Times New Roman"/>
          <w:color w:val="auto"/>
        </w:rPr>
        <w:t>he Growth of Egy</w:t>
      </w:r>
      <w:r w:rsidRPr="002F0457">
        <w:rPr>
          <w:rFonts w:ascii="Times New Roman" w:hAnsi="Times New Roman" w:cs="Times New Roman"/>
          <w:color w:val="auto"/>
        </w:rPr>
        <w:t>p</w:t>
      </w:r>
      <w:r w:rsidR="001C58FA" w:rsidRPr="002F0457">
        <w:rPr>
          <w:rFonts w:ascii="Times New Roman" w:hAnsi="Times New Roman" w:cs="Times New Roman"/>
          <w:color w:val="auto"/>
        </w:rPr>
        <w:t>t</w:t>
      </w:r>
      <w:r w:rsidRPr="002F0457">
        <w:rPr>
          <w:rFonts w:ascii="Times New Roman" w:hAnsi="Times New Roman" w:cs="Times New Roman"/>
          <w:color w:val="auto"/>
        </w:rPr>
        <w:t>ian Trade</w:t>
      </w:r>
      <w:bookmarkEnd w:id="570"/>
    </w:p>
    <w:p w14:paraId="1F8B88E6" w14:textId="5BE02C79" w:rsidR="00CB3699" w:rsidRPr="002F0457" w:rsidRDefault="00CB3699" w:rsidP="002F0457">
      <w:pPr>
        <w:spacing w:line="480" w:lineRule="auto"/>
        <w:jc w:val="both"/>
        <w:rPr>
          <w:rFonts w:ascii="Times New Roman" w:hAnsi="Times New Roman" w:cs="Times New Roman"/>
          <w:color w:val="auto"/>
        </w:rPr>
        <w:pPrChange w:id="571" w:author="Enrico Atkinson" w:date="2018-05-25T21:43:00Z">
          <w:pPr>
            <w:spacing w:line="480" w:lineRule="auto"/>
            <w:jc w:val="both"/>
          </w:pPr>
        </w:pPrChange>
      </w:pPr>
      <w:r w:rsidRPr="002F0457">
        <w:rPr>
          <w:rFonts w:ascii="Times New Roman" w:hAnsi="Times New Roman" w:cs="Times New Roman"/>
          <w:color w:val="auto"/>
        </w:rPr>
        <w:t xml:space="preserve">The trade that occurred locally between upper and lower Egypt, before the transition in to the Bronze Age (Mark, Ancient.eu, 2017), was immense, especially above the second cataract (regions of white water on the Nile), and therefore had a demand of precious materials (Ross, 2013: 15). Expansion initially arose when </w:t>
      </w:r>
      <w:r w:rsidR="00BB6647" w:rsidRPr="002F0457">
        <w:rPr>
          <w:rFonts w:ascii="Times New Roman" w:hAnsi="Times New Roman" w:cs="Times New Roman"/>
          <w:color w:val="auto"/>
        </w:rPr>
        <w:t>the Egyptians periodically targeted the ‘vile’ Nubians (Podany, 2010: 139)</w:t>
      </w:r>
      <w:r w:rsidRPr="002F0457">
        <w:rPr>
          <w:rFonts w:ascii="Times New Roman" w:hAnsi="Times New Roman" w:cs="Times New Roman"/>
          <w:color w:val="auto"/>
        </w:rPr>
        <w:t>, and although</w:t>
      </w:r>
      <w:r w:rsidR="00BB6647" w:rsidRPr="002F0457">
        <w:rPr>
          <w:rFonts w:ascii="Times New Roman" w:hAnsi="Times New Roman" w:cs="Times New Roman"/>
          <w:color w:val="auto"/>
        </w:rPr>
        <w:t xml:space="preserve"> </w:t>
      </w:r>
      <w:r w:rsidR="008636AD" w:rsidRPr="002F0457">
        <w:rPr>
          <w:rFonts w:ascii="Times New Roman" w:hAnsi="Times New Roman" w:cs="Times New Roman"/>
          <w:color w:val="auto"/>
        </w:rPr>
        <w:t>gold made</w:t>
      </w:r>
      <w:r w:rsidRPr="002F0457">
        <w:rPr>
          <w:rFonts w:ascii="Times New Roman" w:hAnsi="Times New Roman" w:cs="Times New Roman"/>
          <w:color w:val="auto"/>
        </w:rPr>
        <w:t xml:space="preserve"> Nubia the first trading hub along the Nile, it </w:t>
      </w:r>
      <w:proofErr w:type="gramStart"/>
      <w:r w:rsidRPr="002F0457">
        <w:rPr>
          <w:rFonts w:ascii="Times New Roman" w:hAnsi="Times New Roman" w:cs="Times New Roman"/>
          <w:color w:val="auto"/>
        </w:rPr>
        <w:t>was also</w:t>
      </w:r>
      <w:proofErr w:type="gramEnd"/>
      <w:r w:rsidRPr="002F0457">
        <w:rPr>
          <w:rFonts w:ascii="Times New Roman" w:hAnsi="Times New Roman" w:cs="Times New Roman"/>
          <w:color w:val="auto"/>
        </w:rPr>
        <w:t xml:space="preserve"> one of the reasons for Egypt’s desire to colonize it (Ross, 2013: i).</w:t>
      </w:r>
    </w:p>
    <w:p w14:paraId="3BE79F92" w14:textId="12C6B413" w:rsidR="00DD37FF" w:rsidRDefault="00BB6647" w:rsidP="002F0457">
      <w:pPr>
        <w:spacing w:line="480" w:lineRule="auto"/>
        <w:jc w:val="both"/>
        <w:rPr>
          <w:ins w:id="572" w:author="Enrico Atkinson (1500923)" w:date="2018-05-25T22:12:00Z"/>
          <w:rFonts w:ascii="Times New Roman" w:hAnsi="Times New Roman" w:cs="Times New Roman"/>
          <w:color w:val="auto"/>
        </w:rPr>
        <w:pPrChange w:id="573" w:author="Enrico Atkinson" w:date="2018-05-25T21:43:00Z">
          <w:pPr>
            <w:spacing w:line="480" w:lineRule="auto"/>
            <w:jc w:val="both"/>
          </w:pPr>
        </w:pPrChange>
      </w:pPr>
      <w:r w:rsidRPr="002F0457">
        <w:rPr>
          <w:rFonts w:ascii="Times New Roman" w:hAnsi="Times New Roman" w:cs="Times New Roman"/>
          <w:color w:val="auto"/>
        </w:rPr>
        <w:t xml:space="preserve">For a short timespan c.3000BC, apparently sophisticated, complex systems that exhibited many of the attributes of urbanism and possibly state structures appeared across an area stretching from the Nile and Aegean in the west to Central Asia (Rowlands </w:t>
      </w:r>
      <w:r w:rsidRPr="002F0457">
        <w:rPr>
          <w:rFonts w:ascii="Times New Roman" w:hAnsi="Times New Roman" w:cs="Times New Roman"/>
          <w:i/>
          <w:color w:val="auto"/>
        </w:rPr>
        <w:t>et al</w:t>
      </w:r>
      <w:r w:rsidRPr="002F0457">
        <w:rPr>
          <w:rFonts w:ascii="Times New Roman" w:hAnsi="Times New Roman" w:cs="Times New Roman"/>
          <w:color w:val="auto"/>
        </w:rPr>
        <w:t>, 2009: 25)</w:t>
      </w:r>
      <w:r w:rsidR="00CB3699" w:rsidRPr="002F0457">
        <w:rPr>
          <w:rFonts w:ascii="Times New Roman" w:hAnsi="Times New Roman" w:cs="Times New Roman"/>
          <w:color w:val="auto"/>
        </w:rPr>
        <w:t xml:space="preserve">. From the Late Naqada II period onwards, development of low level contacts in the Levant occurred, however these were mainly over land with Palestine (Rowlands </w:t>
      </w:r>
      <w:r w:rsidR="00CB3699" w:rsidRPr="002F0457">
        <w:rPr>
          <w:rFonts w:ascii="Times New Roman" w:hAnsi="Times New Roman" w:cs="Times New Roman"/>
          <w:i/>
          <w:color w:val="auto"/>
        </w:rPr>
        <w:t>et al</w:t>
      </w:r>
      <w:r w:rsidR="00CB3699" w:rsidRPr="002F0457">
        <w:rPr>
          <w:rFonts w:ascii="Times New Roman" w:hAnsi="Times New Roman" w:cs="Times New Roman"/>
          <w:color w:val="auto"/>
        </w:rPr>
        <w:t>, 2009: 26) and b</w:t>
      </w:r>
      <w:r w:rsidRPr="002F0457">
        <w:rPr>
          <w:rFonts w:ascii="Times New Roman" w:hAnsi="Times New Roman" w:cs="Times New Roman"/>
          <w:color w:val="auto"/>
        </w:rPr>
        <w:t>y the Early Bronze Age, trade between Egypt and Mesopotamia had been well established (Mark, Ancient.eu, 2017)</w:t>
      </w:r>
      <w:r w:rsidR="00CB3699" w:rsidRPr="002F0457">
        <w:rPr>
          <w:rFonts w:ascii="Times New Roman" w:hAnsi="Times New Roman" w:cs="Times New Roman"/>
          <w:color w:val="auto"/>
        </w:rPr>
        <w:t>.</w:t>
      </w:r>
      <w:r w:rsidR="00FB06A5" w:rsidRPr="002F0457">
        <w:rPr>
          <w:rFonts w:ascii="Times New Roman" w:hAnsi="Times New Roman" w:cs="Times New Roman"/>
          <w:color w:val="auto"/>
        </w:rPr>
        <w:t xml:space="preserve"> This was, however a slow progression, especially during the third dynasty, but soon rose to its peak during the fifth when, d</w:t>
      </w:r>
      <w:r w:rsidRPr="002F0457">
        <w:rPr>
          <w:rFonts w:ascii="Times New Roman" w:hAnsi="Times New Roman" w:cs="Times New Roman"/>
          <w:color w:val="auto"/>
        </w:rPr>
        <w:t xml:space="preserve">uring the Early Bronze Age, Egyptians slowly began to take control of the east Mediterranean, </w:t>
      </w:r>
      <w:r w:rsidR="00CB3699" w:rsidRPr="002F0457">
        <w:rPr>
          <w:rFonts w:ascii="Times New Roman" w:hAnsi="Times New Roman" w:cs="Times New Roman"/>
          <w:color w:val="auto"/>
        </w:rPr>
        <w:t>(TheAncientNearEast.com, nd)</w:t>
      </w:r>
      <w:r w:rsidR="00FB06A5" w:rsidRPr="002F0457">
        <w:rPr>
          <w:rFonts w:ascii="Times New Roman" w:hAnsi="Times New Roman" w:cs="Times New Roman"/>
          <w:color w:val="auto"/>
        </w:rPr>
        <w:t>. Colonies were then administered within the Levant, Nubia, Canaan and Syria in order to aid with the international trade</w:t>
      </w:r>
      <w:r w:rsidR="00CB3699" w:rsidRPr="002F0457">
        <w:rPr>
          <w:rFonts w:ascii="Times New Roman" w:hAnsi="Times New Roman" w:cs="Times New Roman"/>
          <w:color w:val="auto"/>
        </w:rPr>
        <w:t xml:space="preserve"> (Mark, Ancient.eu, 2017)</w:t>
      </w:r>
      <w:r w:rsidR="00FB06A5" w:rsidRPr="002F0457">
        <w:rPr>
          <w:rFonts w:ascii="Times New Roman" w:hAnsi="Times New Roman" w:cs="Times New Roman"/>
          <w:color w:val="auto"/>
        </w:rPr>
        <w:t xml:space="preserve">. These were enabled by two significant factors, the first being in control of the Nile Delta and its ports and Nubia to the south, both of which were vital for maintaining the external systems of trade (Rowlands </w:t>
      </w:r>
      <w:r w:rsidR="00FB06A5" w:rsidRPr="002F0457">
        <w:rPr>
          <w:rFonts w:ascii="Times New Roman" w:hAnsi="Times New Roman" w:cs="Times New Roman"/>
          <w:i/>
          <w:color w:val="auto"/>
        </w:rPr>
        <w:t>et al</w:t>
      </w:r>
      <w:r w:rsidR="00FB06A5" w:rsidRPr="002F0457">
        <w:rPr>
          <w:rFonts w:ascii="Times New Roman" w:hAnsi="Times New Roman" w:cs="Times New Roman"/>
          <w:color w:val="auto"/>
        </w:rPr>
        <w:t xml:space="preserve">, 2009: 42), and the progression in water transport. Water transport, initially </w:t>
      </w:r>
      <w:r w:rsidR="00FB06A5" w:rsidRPr="002F0457">
        <w:rPr>
          <w:rFonts w:ascii="Times New Roman" w:hAnsi="Times New Roman" w:cs="Times New Roman"/>
          <w:color w:val="auto"/>
        </w:rPr>
        <w:lastRenderedPageBreak/>
        <w:t>upon a river, was a critical element in the growth of the urban system on the Euphrates and the Nile, where sails were first employed in the fourth millennium (Sherratt &amp; Sherratt, 1991: 362). During the third millennium, both areas developed the capacity for sea transport, shipping goods using the Byblos route (Sherratt &amp; Sherratt, 1991: 362). The emergence of local polities in the Levant and Syria were a consequence of the Egyptian-Mesopotamian trade route, Byblos and Ebla encountered hundreds of kilos of gold and other luxuries (Sherratt &amp; Sherratt, 1991: 367)</w:t>
      </w:r>
      <w:r w:rsidR="00D10861" w:rsidRPr="002F0457">
        <w:rPr>
          <w:rFonts w:ascii="Times New Roman" w:hAnsi="Times New Roman" w:cs="Times New Roman"/>
          <w:color w:val="auto"/>
        </w:rPr>
        <w:t xml:space="preserve">. Patterns of Egyptian long distance trade began to emerge in the Late Bronze Age Period, Byblos ships were used for Egyptian/Byblite trade, where movement from Byblos to east via land or west to Crete/ Cyprus, etc. via sea (Rowlands </w:t>
      </w:r>
      <w:r w:rsidR="00D10861" w:rsidRPr="002F0457">
        <w:rPr>
          <w:rFonts w:ascii="Times New Roman" w:hAnsi="Times New Roman" w:cs="Times New Roman"/>
          <w:i/>
          <w:color w:val="auto"/>
        </w:rPr>
        <w:t>et al</w:t>
      </w:r>
      <w:r w:rsidR="00D10861" w:rsidRPr="002F0457">
        <w:rPr>
          <w:rFonts w:ascii="Times New Roman" w:hAnsi="Times New Roman" w:cs="Times New Roman"/>
          <w:color w:val="auto"/>
        </w:rPr>
        <w:t xml:space="preserve">, 2009: 27). Byblos was more of a halfway point for Egyptian trade, and this could be seen by the number of luxurious artefacts were found amongst the elite ranking members of Byblite society (Rowlands </w:t>
      </w:r>
      <w:r w:rsidR="00D10861" w:rsidRPr="002F0457">
        <w:rPr>
          <w:rFonts w:ascii="Times New Roman" w:hAnsi="Times New Roman" w:cs="Times New Roman"/>
          <w:i/>
          <w:color w:val="auto"/>
        </w:rPr>
        <w:t>et al</w:t>
      </w:r>
      <w:r w:rsidR="00D10861" w:rsidRPr="002F0457">
        <w:rPr>
          <w:rFonts w:ascii="Times New Roman" w:hAnsi="Times New Roman" w:cs="Times New Roman"/>
          <w:color w:val="auto"/>
        </w:rPr>
        <w:t xml:space="preserve">, 2009: 26-7). It was of a similar time during the late Bronze Age, that </w:t>
      </w:r>
      <w:r w:rsidRPr="002F0457">
        <w:rPr>
          <w:rFonts w:ascii="Times New Roman" w:hAnsi="Times New Roman" w:cs="Times New Roman"/>
          <w:color w:val="auto"/>
        </w:rPr>
        <w:t>Egypt</w:t>
      </w:r>
      <w:r w:rsidR="00D10861" w:rsidRPr="002F0457">
        <w:rPr>
          <w:rFonts w:ascii="Times New Roman" w:hAnsi="Times New Roman" w:cs="Times New Roman"/>
          <w:color w:val="auto"/>
        </w:rPr>
        <w:t xml:space="preserve"> </w:t>
      </w:r>
      <w:r w:rsidRPr="002F0457">
        <w:rPr>
          <w:rFonts w:ascii="Times New Roman" w:hAnsi="Times New Roman" w:cs="Times New Roman"/>
          <w:color w:val="auto"/>
        </w:rPr>
        <w:t>owned the gold trade, to the point where gold would be imported only to be gifted back to Egypt on occasion, for example the Mitanni (Podany, 2010: 244)</w:t>
      </w:r>
      <w:r w:rsidR="00D10861" w:rsidRPr="002F0457">
        <w:rPr>
          <w:rFonts w:ascii="Times New Roman" w:hAnsi="Times New Roman" w:cs="Times New Roman"/>
          <w:color w:val="auto"/>
        </w:rPr>
        <w:t>. Gold</w:t>
      </w:r>
      <w:r w:rsidRPr="002F0457">
        <w:rPr>
          <w:rFonts w:ascii="Times New Roman" w:hAnsi="Times New Roman" w:cs="Times New Roman"/>
          <w:color w:val="auto"/>
        </w:rPr>
        <w:t xml:space="preserve"> was</w:t>
      </w:r>
      <w:r w:rsidR="00D10861" w:rsidRPr="002F0457">
        <w:rPr>
          <w:rFonts w:ascii="Times New Roman" w:hAnsi="Times New Roman" w:cs="Times New Roman"/>
          <w:color w:val="auto"/>
        </w:rPr>
        <w:t xml:space="preserve"> also</w:t>
      </w:r>
      <w:r w:rsidRPr="002F0457">
        <w:rPr>
          <w:rFonts w:ascii="Times New Roman" w:hAnsi="Times New Roman" w:cs="Times New Roman"/>
          <w:color w:val="auto"/>
        </w:rPr>
        <w:t xml:space="preserve"> being traded through Egypt to Asia, which came to Egypt from Egyptian and Nubian mines and transported there, and these mines were established in earlier periods and developed by this time in the Late Bronze Age (Rowlands </w:t>
      </w:r>
      <w:r w:rsidRPr="002F0457">
        <w:rPr>
          <w:rFonts w:ascii="Times New Roman" w:hAnsi="Times New Roman" w:cs="Times New Roman"/>
          <w:i/>
          <w:color w:val="auto"/>
        </w:rPr>
        <w:t>et al</w:t>
      </w:r>
      <w:r w:rsidRPr="002F0457">
        <w:rPr>
          <w:rFonts w:ascii="Times New Roman" w:hAnsi="Times New Roman" w:cs="Times New Roman"/>
          <w:color w:val="auto"/>
        </w:rPr>
        <w:t>, 2009: 73)</w:t>
      </w:r>
      <w:r w:rsidR="00D10861" w:rsidRPr="002F0457">
        <w:rPr>
          <w:rFonts w:ascii="Times New Roman" w:hAnsi="Times New Roman" w:cs="Times New Roman"/>
          <w:color w:val="auto"/>
        </w:rPr>
        <w:t xml:space="preserve">. </w:t>
      </w:r>
      <w:r w:rsidR="00EA2371" w:rsidRPr="002F0457">
        <w:rPr>
          <w:rFonts w:ascii="Times New Roman" w:hAnsi="Times New Roman" w:cs="Times New Roman"/>
          <w:color w:val="auto"/>
        </w:rPr>
        <w:t>When one considers the possible use of Egyptian gold in the Levant, it is clear that metals linked ancient Near Eastern cultures in ways that both reflected and generated their social, political and economic development (</w:t>
      </w:r>
      <w:r w:rsidR="00EB4ABB" w:rsidRPr="002F0457">
        <w:rPr>
          <w:rFonts w:ascii="Times New Roman" w:hAnsi="Times New Roman" w:cs="Times New Roman"/>
          <w:color w:val="auto"/>
        </w:rPr>
        <w:t>Potts</w:t>
      </w:r>
      <w:r w:rsidR="00EA2371" w:rsidRPr="002F0457">
        <w:rPr>
          <w:rFonts w:ascii="Times New Roman" w:hAnsi="Times New Roman" w:cs="Times New Roman"/>
          <w:color w:val="auto"/>
        </w:rPr>
        <w:t>, 2012: 315)</w:t>
      </w:r>
      <w:r w:rsidR="00D10861" w:rsidRPr="002F0457">
        <w:rPr>
          <w:rFonts w:ascii="Times New Roman" w:hAnsi="Times New Roman" w:cs="Times New Roman"/>
          <w:color w:val="auto"/>
        </w:rPr>
        <w:t>.</w:t>
      </w:r>
    </w:p>
    <w:p w14:paraId="6BF6FCF7" w14:textId="4BA712FC" w:rsidR="00844696" w:rsidRDefault="00844696" w:rsidP="002F0457">
      <w:pPr>
        <w:spacing w:line="480" w:lineRule="auto"/>
        <w:jc w:val="both"/>
        <w:rPr>
          <w:ins w:id="574" w:author="Enrico Atkinson (1500923)" w:date="2018-05-25T22:12:00Z"/>
          <w:rFonts w:ascii="Times New Roman" w:hAnsi="Times New Roman" w:cs="Times New Roman"/>
          <w:color w:val="auto"/>
        </w:rPr>
        <w:pPrChange w:id="575" w:author="Enrico Atkinson" w:date="2018-05-25T21:43:00Z">
          <w:pPr>
            <w:spacing w:line="480" w:lineRule="auto"/>
            <w:jc w:val="both"/>
          </w:pPr>
        </w:pPrChange>
      </w:pPr>
    </w:p>
    <w:p w14:paraId="7347CBBC" w14:textId="0259EFE8" w:rsidR="00844696" w:rsidRPr="002F0457" w:rsidRDefault="00844696" w:rsidP="002F0457">
      <w:pPr>
        <w:spacing w:line="480" w:lineRule="auto"/>
        <w:jc w:val="both"/>
        <w:rPr>
          <w:rFonts w:ascii="Times New Roman" w:hAnsi="Times New Roman" w:cs="Times New Roman"/>
          <w:color w:val="auto"/>
        </w:rPr>
        <w:pPrChange w:id="576" w:author="Enrico Atkinson" w:date="2018-05-25T21:43:00Z">
          <w:pPr>
            <w:spacing w:line="480" w:lineRule="auto"/>
            <w:jc w:val="both"/>
          </w:pPr>
        </w:pPrChange>
      </w:pPr>
    </w:p>
    <w:p w14:paraId="3FC5D20A" w14:textId="74E98608" w:rsidR="001C58FA" w:rsidRPr="002F0457" w:rsidRDefault="001C58FA" w:rsidP="002F0457">
      <w:pPr>
        <w:pStyle w:val="Heading2"/>
        <w:spacing w:line="480" w:lineRule="auto"/>
        <w:jc w:val="both"/>
        <w:rPr>
          <w:rFonts w:ascii="Times New Roman" w:hAnsi="Times New Roman" w:cs="Times New Roman"/>
          <w:color w:val="auto"/>
        </w:rPr>
        <w:pPrChange w:id="577" w:author="Enrico Atkinson" w:date="2018-05-25T21:43:00Z">
          <w:pPr>
            <w:pStyle w:val="Heading2"/>
            <w:spacing w:line="480" w:lineRule="auto"/>
            <w:jc w:val="both"/>
          </w:pPr>
        </w:pPrChange>
      </w:pPr>
      <w:bookmarkStart w:id="578" w:name="_Toc515049497"/>
      <w:r w:rsidRPr="002F0457">
        <w:rPr>
          <w:rFonts w:ascii="Times New Roman" w:hAnsi="Times New Roman" w:cs="Times New Roman"/>
          <w:color w:val="auto"/>
        </w:rPr>
        <w:lastRenderedPageBreak/>
        <w:t>The Movement of Gold</w:t>
      </w:r>
      <w:bookmarkEnd w:id="578"/>
    </w:p>
    <w:p w14:paraId="674EF3AA" w14:textId="403E6739" w:rsidR="00C6083D" w:rsidRPr="002F0457" w:rsidRDefault="00367EE8" w:rsidP="002F0457">
      <w:pPr>
        <w:spacing w:line="480" w:lineRule="auto"/>
        <w:jc w:val="both"/>
        <w:rPr>
          <w:rFonts w:ascii="Times New Roman" w:hAnsi="Times New Roman" w:cs="Times New Roman"/>
          <w:color w:val="auto"/>
        </w:rPr>
        <w:pPrChange w:id="579" w:author="Enrico Atkinson" w:date="2018-05-25T21:43:00Z">
          <w:pPr>
            <w:spacing w:line="480" w:lineRule="auto"/>
            <w:jc w:val="both"/>
          </w:pPr>
        </w:pPrChange>
      </w:pPr>
      <w:r w:rsidRPr="002F0457">
        <w:rPr>
          <w:rFonts w:ascii="Times New Roman" w:hAnsi="Times New Roman" w:cs="Times New Roman"/>
          <w:color w:val="auto"/>
        </w:rPr>
        <w:t>Initially, Klemm &amp; Klemm (2013: 603) mention how it may be assumed that any gold nuggets found loose in pre</w:t>
      </w:r>
      <w:r w:rsidR="00C429E1" w:rsidRPr="002F0457">
        <w:rPr>
          <w:rFonts w:ascii="Times New Roman" w:hAnsi="Times New Roman" w:cs="Times New Roman"/>
          <w:color w:val="auto"/>
        </w:rPr>
        <w:t>-</w:t>
      </w:r>
      <w:r w:rsidRPr="002F0457">
        <w:rPr>
          <w:rFonts w:ascii="Times New Roman" w:hAnsi="Times New Roman" w:cs="Times New Roman"/>
          <w:color w:val="auto"/>
        </w:rPr>
        <w:t xml:space="preserve">dynastic times, would have been removed by nomadic groups and therefore resulting in its transportation and possible trade in other places. However, during the Old Kingdom, Tools had developed in order to extract lumps of ore from veins in gold mines, and also during this time, it was possible to an increase in stone mortars near mines, signifying the ability to process gold on site to an acceptable level for trade (Klemm &amp; Klemm, 2013: 6). This further suggests that the gold trade in Egypt was so successful that forms of funding may have been granted in order to improve the mining process, and as a result, </w:t>
      </w:r>
      <w:r w:rsidR="00C6083D" w:rsidRPr="002F0457">
        <w:rPr>
          <w:rFonts w:ascii="Times New Roman" w:hAnsi="Times New Roman" w:cs="Times New Roman"/>
          <w:color w:val="auto"/>
        </w:rPr>
        <w:t>“In Egypt, gold is more plentiful than dirt” (Podany, 2010: 215)</w:t>
      </w:r>
      <w:r w:rsidRPr="002F0457">
        <w:rPr>
          <w:rFonts w:ascii="Times New Roman" w:hAnsi="Times New Roman" w:cs="Times New Roman"/>
          <w:color w:val="auto"/>
        </w:rPr>
        <w:t>.</w:t>
      </w:r>
    </w:p>
    <w:p w14:paraId="645232FA" w14:textId="70A6CD61" w:rsidR="00367EE8" w:rsidRPr="002F0457" w:rsidRDefault="00367EE8" w:rsidP="002F0457">
      <w:pPr>
        <w:spacing w:line="480" w:lineRule="auto"/>
        <w:jc w:val="both"/>
        <w:rPr>
          <w:rFonts w:ascii="Times New Roman" w:hAnsi="Times New Roman" w:cs="Times New Roman"/>
          <w:color w:val="auto"/>
        </w:rPr>
        <w:pPrChange w:id="580" w:author="Enrico Atkinson" w:date="2018-05-25T21:43:00Z">
          <w:pPr>
            <w:spacing w:line="480" w:lineRule="auto"/>
            <w:jc w:val="both"/>
          </w:pPr>
        </w:pPrChange>
      </w:pPr>
      <w:r w:rsidRPr="002F0457">
        <w:rPr>
          <w:rFonts w:ascii="Times New Roman" w:hAnsi="Times New Roman" w:cs="Times New Roman"/>
          <w:color w:val="auto"/>
        </w:rPr>
        <w:t>Due to Egypt’s periodical assaults upon the Nubians and the subsequent colonization from early to late Bronze Age, gold could be moved to a far larger scale due to Egypt’s trading capabilities (Podany, 2010: 139). By looking at figure</w:t>
      </w:r>
      <w:r w:rsidR="003A5668" w:rsidRPr="002F0457">
        <w:rPr>
          <w:rFonts w:ascii="Times New Roman" w:hAnsi="Times New Roman" w:cs="Times New Roman"/>
          <w:color w:val="auto"/>
        </w:rPr>
        <w:t xml:space="preserve"> 1.3</w:t>
      </w:r>
      <w:r w:rsidRPr="002F0457">
        <w:rPr>
          <w:rFonts w:ascii="Times New Roman" w:hAnsi="Times New Roman" w:cs="Times New Roman"/>
          <w:color w:val="auto"/>
        </w:rPr>
        <w:t>, one can see that the quality of solely gold items was more a mixture of gold and silver, extracted from the mines as noted in figure</w:t>
      </w:r>
      <w:r w:rsidR="003A5668" w:rsidRPr="002F0457">
        <w:rPr>
          <w:rFonts w:ascii="Times New Roman" w:hAnsi="Times New Roman" w:cs="Times New Roman"/>
          <w:color w:val="auto"/>
        </w:rPr>
        <w:t>s</w:t>
      </w:r>
      <w:r w:rsidR="00ED5EA9" w:rsidRPr="002F0457">
        <w:rPr>
          <w:rFonts w:ascii="Times New Roman" w:hAnsi="Times New Roman" w:cs="Times New Roman"/>
          <w:color w:val="auto"/>
        </w:rPr>
        <w:t xml:space="preserve"> 2.1 and 2.2. However, figure 1.3</w:t>
      </w:r>
      <w:r w:rsidRPr="002F0457">
        <w:rPr>
          <w:rFonts w:ascii="Times New Roman" w:hAnsi="Times New Roman" w:cs="Times New Roman"/>
          <w:color w:val="auto"/>
        </w:rPr>
        <w:t xml:space="preserve"> also shows how the purity of gold items from Nubia were of a higher percentage, and </w:t>
      </w:r>
      <w:r w:rsidR="00ED5EA9" w:rsidRPr="002F0457">
        <w:rPr>
          <w:rFonts w:ascii="Times New Roman" w:hAnsi="Times New Roman" w:cs="Times New Roman"/>
          <w:color w:val="auto"/>
        </w:rPr>
        <w:t>figure 2.3</w:t>
      </w:r>
      <w:r w:rsidRPr="002F0457">
        <w:rPr>
          <w:rFonts w:ascii="Times New Roman" w:hAnsi="Times New Roman" w:cs="Times New Roman"/>
          <w:color w:val="auto"/>
        </w:rPr>
        <w:t xml:space="preserve"> shows that a large number of occurrences regarding gold mining were also in Nubia. This therefore suggests that the Egyptians were looking for artefacts of gold, rather than silver or a mixture of the two, despite silver being a more valued metal at this time. Egypt’s expansion during the transition of middle to new kingdom was reflected by the increase in wealth and variety of gold artefacts from the period as a result of the colonization of Nubian mines (Klemm &amp; Klemm, 2013: 609). Ross (2013: 15) argues that this is but one reason that Nubian gold mines like those in Buben and Wadi Allaki defined dynastic Egypt (Ross, 2013: 15).</w:t>
      </w:r>
    </w:p>
    <w:p w14:paraId="5BAC992C" w14:textId="091CDAC8" w:rsidR="005A0369" w:rsidRPr="002F0457" w:rsidRDefault="005A0369" w:rsidP="002F0457">
      <w:pPr>
        <w:spacing w:line="480" w:lineRule="auto"/>
        <w:jc w:val="both"/>
        <w:rPr>
          <w:rFonts w:ascii="Times New Roman" w:hAnsi="Times New Roman" w:cs="Times New Roman"/>
          <w:color w:val="auto"/>
        </w:rPr>
        <w:pPrChange w:id="581" w:author="Enrico Atkinson" w:date="2018-05-25T21:43:00Z">
          <w:pPr>
            <w:spacing w:line="480" w:lineRule="auto"/>
            <w:jc w:val="both"/>
          </w:pPr>
        </w:pPrChange>
      </w:pPr>
      <w:r w:rsidRPr="002F0457">
        <w:rPr>
          <w:rFonts w:ascii="Times New Roman" w:hAnsi="Times New Roman" w:cs="Times New Roman"/>
          <w:color w:val="auto"/>
        </w:rPr>
        <w:t xml:space="preserve">By ignoring the quality of the metal being movement for a moment, the quantity of gold produced was just as vital to the quality. Nubian gold funded Egypt’s foreign relations in the west (Ross, </w:t>
      </w:r>
      <w:r w:rsidRPr="002F0457">
        <w:rPr>
          <w:rFonts w:ascii="Times New Roman" w:hAnsi="Times New Roman" w:cs="Times New Roman"/>
          <w:color w:val="auto"/>
        </w:rPr>
        <w:lastRenderedPageBreak/>
        <w:t>2013: 154) and the amount of gold that the Egyptians had in their possession was immense. The gold paid by tribute to the temple of Amun in Thebes that came from Nubian mines could funs up to 3100 skilled workers for an entire year, and this was but a small fraction of the total of gold flowing in to Egypt (Ross, 2013: 136).</w:t>
      </w:r>
    </w:p>
    <w:p w14:paraId="6D4C1A72" w14:textId="7A5F0861" w:rsidR="005A0369" w:rsidRPr="002F0457" w:rsidRDefault="005A0369" w:rsidP="002F0457">
      <w:pPr>
        <w:spacing w:line="480" w:lineRule="auto"/>
        <w:jc w:val="both"/>
        <w:rPr>
          <w:rFonts w:ascii="Times New Roman" w:hAnsi="Times New Roman" w:cs="Times New Roman"/>
          <w:color w:val="auto"/>
        </w:rPr>
        <w:pPrChange w:id="582" w:author="Enrico Atkinson" w:date="2018-05-25T21:43:00Z">
          <w:pPr>
            <w:spacing w:line="480" w:lineRule="auto"/>
            <w:jc w:val="both"/>
          </w:pPr>
        </w:pPrChange>
      </w:pPr>
      <w:r w:rsidRPr="002F0457">
        <w:rPr>
          <w:rFonts w:ascii="Times New Roman" w:hAnsi="Times New Roman" w:cs="Times New Roman"/>
          <w:color w:val="auto"/>
        </w:rPr>
        <w:t>An example of the movement of Egyptian and Nubian gold moving is within the Cypriot city kingdoms was actually electrum, and was most commonly sourced from mines in Egypt and Nubia, which was also found in Mesopotamia during the Early Dynastic period at its earliest (</w:t>
      </w:r>
      <w:r w:rsidR="00EB4ABB" w:rsidRPr="002F0457">
        <w:rPr>
          <w:rFonts w:ascii="Times New Roman" w:hAnsi="Times New Roman" w:cs="Times New Roman"/>
          <w:color w:val="auto"/>
        </w:rPr>
        <w:t>Potts</w:t>
      </w:r>
      <w:r w:rsidRPr="002F0457">
        <w:rPr>
          <w:rFonts w:ascii="Times New Roman" w:hAnsi="Times New Roman" w:cs="Times New Roman"/>
          <w:color w:val="auto"/>
        </w:rPr>
        <w:t xml:space="preserve">, 2012: 297). Furthermore, Minoans who traded overseas most likely got their gold to trade from Egypt (Podany, 2010: 110). </w:t>
      </w:r>
      <w:r w:rsidR="00367EE8" w:rsidRPr="002F0457">
        <w:rPr>
          <w:rFonts w:ascii="Times New Roman" w:hAnsi="Times New Roman" w:cs="Times New Roman"/>
          <w:color w:val="auto"/>
        </w:rPr>
        <w:t xml:space="preserve">Individual pieces of gold had </w:t>
      </w:r>
      <w:r w:rsidRPr="002F0457">
        <w:rPr>
          <w:rFonts w:ascii="Times New Roman" w:hAnsi="Times New Roman" w:cs="Times New Roman"/>
          <w:color w:val="auto"/>
        </w:rPr>
        <w:t xml:space="preserve">also </w:t>
      </w:r>
      <w:r w:rsidR="00367EE8" w:rsidRPr="002F0457">
        <w:rPr>
          <w:rFonts w:ascii="Times New Roman" w:hAnsi="Times New Roman" w:cs="Times New Roman"/>
          <w:color w:val="auto"/>
        </w:rPr>
        <w:t>been found at the wreckage of Ulu Burun, which were likely to have been from Egypt and Nubia, and were too valuable to not have been considered an item of some kind of international exchange (Monroe, nd: 37)</w:t>
      </w:r>
      <w:r w:rsidR="0011031B" w:rsidRPr="002F0457">
        <w:rPr>
          <w:rFonts w:ascii="Times New Roman" w:hAnsi="Times New Roman" w:cs="Times New Roman"/>
          <w:color w:val="auto"/>
        </w:rPr>
        <w:t>.</w:t>
      </w:r>
      <w:r w:rsidRPr="002F0457">
        <w:rPr>
          <w:rFonts w:ascii="Times New Roman" w:hAnsi="Times New Roman" w:cs="Times New Roman"/>
          <w:color w:val="auto"/>
        </w:rPr>
        <w:t xml:space="preserve"> This occurred in Cape Gelidonya, as well as Ulu Burun, where it was clear that there were elements of trade occurring as there was a wide range of different cultural items, including gold from Nubia and Egypt (Glausiusz, 2008).</w:t>
      </w:r>
    </w:p>
    <w:p w14:paraId="48984E34" w14:textId="3F6CF436" w:rsidR="00367EE8" w:rsidRPr="002F0457" w:rsidRDefault="005A0369" w:rsidP="002F0457">
      <w:pPr>
        <w:spacing w:line="480" w:lineRule="auto"/>
        <w:jc w:val="both"/>
        <w:rPr>
          <w:rFonts w:ascii="Times New Roman" w:hAnsi="Times New Roman" w:cs="Times New Roman"/>
          <w:color w:val="auto"/>
        </w:rPr>
        <w:pPrChange w:id="583" w:author="Enrico Atkinson" w:date="2018-05-25T21:43:00Z">
          <w:pPr>
            <w:spacing w:line="480" w:lineRule="auto"/>
            <w:jc w:val="both"/>
          </w:pPr>
        </w:pPrChange>
      </w:pPr>
      <w:r w:rsidRPr="002F0457">
        <w:rPr>
          <w:rFonts w:ascii="Times New Roman" w:hAnsi="Times New Roman" w:cs="Times New Roman"/>
          <w:color w:val="auto"/>
        </w:rPr>
        <w:t xml:space="preserve"> </w:t>
      </w:r>
      <w:r w:rsidR="0011031B" w:rsidRPr="002F0457">
        <w:rPr>
          <w:rFonts w:ascii="Times New Roman" w:hAnsi="Times New Roman" w:cs="Times New Roman"/>
          <w:color w:val="auto"/>
        </w:rPr>
        <w:t xml:space="preserve">By the Late Bronze Age, gold was not only being traded around the East Mediterranean but also in Asia, made possible by the development of gold processing over the duration of the Bronze Age (Rowlands </w:t>
      </w:r>
      <w:r w:rsidR="0011031B" w:rsidRPr="002F0457">
        <w:rPr>
          <w:rFonts w:ascii="Times New Roman" w:hAnsi="Times New Roman" w:cs="Times New Roman"/>
          <w:i/>
          <w:color w:val="auto"/>
        </w:rPr>
        <w:t>et al</w:t>
      </w:r>
      <w:r w:rsidR="0011031B" w:rsidRPr="002F0457">
        <w:rPr>
          <w:rFonts w:ascii="Times New Roman" w:hAnsi="Times New Roman" w:cs="Times New Roman"/>
          <w:color w:val="auto"/>
        </w:rPr>
        <w:t xml:space="preserve">, 2009: 73). Palestinian business took them to Byblos, the diverging point of a large amount of Egyptian trade, and as a result, trade would inevitably the movement of Egyptian artifacts, sometimes gold, would have been transported back to Palestine (theancientneareast.com, nd). </w:t>
      </w:r>
      <w:r w:rsidR="00EB4ABB" w:rsidRPr="002F0457">
        <w:rPr>
          <w:rFonts w:ascii="Times New Roman" w:hAnsi="Times New Roman" w:cs="Times New Roman"/>
          <w:color w:val="auto"/>
        </w:rPr>
        <w:t>Potts</w:t>
      </w:r>
      <w:r w:rsidR="00367EE8" w:rsidRPr="002F0457">
        <w:rPr>
          <w:rFonts w:ascii="Times New Roman" w:hAnsi="Times New Roman" w:cs="Times New Roman"/>
          <w:color w:val="auto"/>
        </w:rPr>
        <w:t xml:space="preserve"> (2012: 297) also mentions how gold artifacts discovered in Israel were imported and traded with Egypt; occurring at a similar time as Egyptian expansion in the gold trade was reaching its peak.</w:t>
      </w:r>
    </w:p>
    <w:p w14:paraId="208398CD" w14:textId="53F934A7" w:rsidR="00367EE8" w:rsidRPr="002F0457" w:rsidRDefault="0011031B" w:rsidP="002F0457">
      <w:pPr>
        <w:spacing w:line="480" w:lineRule="auto"/>
        <w:jc w:val="both"/>
        <w:rPr>
          <w:rFonts w:ascii="Times New Roman" w:hAnsi="Times New Roman" w:cs="Times New Roman"/>
          <w:color w:val="auto"/>
        </w:rPr>
        <w:pPrChange w:id="584" w:author="Enrico Atkinson" w:date="2018-05-25T21:43:00Z">
          <w:pPr>
            <w:spacing w:line="480" w:lineRule="auto"/>
            <w:jc w:val="both"/>
          </w:pPr>
        </w:pPrChange>
      </w:pPr>
      <w:r w:rsidRPr="002F0457">
        <w:rPr>
          <w:rFonts w:ascii="Times New Roman" w:hAnsi="Times New Roman" w:cs="Times New Roman"/>
          <w:color w:val="auto"/>
        </w:rPr>
        <w:t xml:space="preserve">The process of gold trade was almost an entirely international business; Egypt obtained their materials predominantly from Nubia, and then would ship the metal over long distances within the </w:t>
      </w:r>
      <w:r w:rsidRPr="002F0457">
        <w:rPr>
          <w:rFonts w:ascii="Times New Roman" w:hAnsi="Times New Roman" w:cs="Times New Roman"/>
          <w:color w:val="auto"/>
        </w:rPr>
        <w:lastRenderedPageBreak/>
        <w:t xml:space="preserve">entire interconnected system (Sherratt &amp; Sherratt, 1991: 361). The Egyptian monopoly over the gold trade as a result was also characterized not only by the production of gold in controlled areas, but also by its movement within intensive inter-regional trade (Rowlands </w:t>
      </w:r>
      <w:r w:rsidRPr="002F0457">
        <w:rPr>
          <w:rFonts w:ascii="Times New Roman" w:hAnsi="Times New Roman" w:cs="Times New Roman"/>
          <w:i/>
          <w:color w:val="auto"/>
        </w:rPr>
        <w:t>et al</w:t>
      </w:r>
      <w:r w:rsidRPr="002F0457">
        <w:rPr>
          <w:rFonts w:ascii="Times New Roman" w:hAnsi="Times New Roman" w:cs="Times New Roman"/>
          <w:color w:val="auto"/>
        </w:rPr>
        <w:t>, 2009: 68). Furthermore, d</w:t>
      </w:r>
      <w:r w:rsidR="008636AD" w:rsidRPr="002F0457">
        <w:rPr>
          <w:rFonts w:ascii="Times New Roman" w:hAnsi="Times New Roman" w:cs="Times New Roman"/>
          <w:color w:val="auto"/>
        </w:rPr>
        <w:t>ue to gold’s ability to reflect and initiate social, political and economic development in the Levant, and Egypt’s monopoly of the gold trade, the movement of the precious metals during the Bronze Age intrinsically linked these nations (</w:t>
      </w:r>
      <w:r w:rsidR="00EB4ABB" w:rsidRPr="002F0457">
        <w:rPr>
          <w:rFonts w:ascii="Times New Roman" w:hAnsi="Times New Roman" w:cs="Times New Roman"/>
          <w:color w:val="auto"/>
        </w:rPr>
        <w:t>Potts</w:t>
      </w:r>
      <w:r w:rsidR="008636AD" w:rsidRPr="002F0457">
        <w:rPr>
          <w:rFonts w:ascii="Times New Roman" w:hAnsi="Times New Roman" w:cs="Times New Roman"/>
          <w:color w:val="auto"/>
        </w:rPr>
        <w:t>, 2012: 315).</w:t>
      </w:r>
      <w:r w:rsidR="00367EE8" w:rsidRPr="002F0457">
        <w:rPr>
          <w:rFonts w:ascii="Times New Roman" w:hAnsi="Times New Roman" w:cs="Times New Roman"/>
          <w:color w:val="auto"/>
        </w:rPr>
        <w:t xml:space="preserve"> </w:t>
      </w:r>
    </w:p>
    <w:p w14:paraId="11D4B66F" w14:textId="77777777" w:rsidR="005A0369" w:rsidRPr="002F0457" w:rsidRDefault="005A0369" w:rsidP="002F0457">
      <w:pPr>
        <w:spacing w:line="480" w:lineRule="auto"/>
        <w:jc w:val="both"/>
        <w:rPr>
          <w:rFonts w:ascii="Times New Roman" w:hAnsi="Times New Roman" w:cs="Times New Roman"/>
          <w:color w:val="auto"/>
        </w:rPr>
        <w:pPrChange w:id="585" w:author="Enrico Atkinson" w:date="2018-05-25T21:43:00Z">
          <w:pPr>
            <w:spacing w:line="480" w:lineRule="auto"/>
            <w:jc w:val="both"/>
          </w:pPr>
        </w:pPrChange>
      </w:pPr>
    </w:p>
    <w:p w14:paraId="2464EA8D" w14:textId="77777777" w:rsidR="005A0369" w:rsidRPr="002F0457" w:rsidRDefault="005A0369" w:rsidP="002F0457">
      <w:pPr>
        <w:spacing w:line="480" w:lineRule="auto"/>
        <w:jc w:val="both"/>
        <w:rPr>
          <w:rFonts w:ascii="Times New Roman" w:hAnsi="Times New Roman" w:cs="Times New Roman"/>
          <w:color w:val="auto"/>
        </w:rPr>
        <w:pPrChange w:id="586" w:author="Enrico Atkinson" w:date="2018-05-25T21:43:00Z">
          <w:pPr>
            <w:spacing w:line="480" w:lineRule="auto"/>
            <w:jc w:val="both"/>
          </w:pPr>
        </w:pPrChange>
      </w:pPr>
      <w:r w:rsidRPr="002F0457">
        <w:rPr>
          <w:rFonts w:ascii="Times New Roman" w:hAnsi="Times New Roman" w:cs="Times New Roman"/>
          <w:color w:val="auto"/>
        </w:rPr>
        <w:br w:type="page"/>
      </w:r>
    </w:p>
    <w:p w14:paraId="1F0203E2" w14:textId="77777777" w:rsidR="00934C68" w:rsidRPr="002F0457" w:rsidRDefault="00934C68" w:rsidP="002F0457">
      <w:pPr>
        <w:pStyle w:val="Heading2"/>
        <w:spacing w:line="480" w:lineRule="auto"/>
        <w:jc w:val="both"/>
        <w:rPr>
          <w:rFonts w:ascii="Times New Roman" w:hAnsi="Times New Roman" w:cs="Times New Roman"/>
          <w:color w:val="auto"/>
        </w:rPr>
        <w:pPrChange w:id="587" w:author="Enrico Atkinson" w:date="2018-05-25T21:43:00Z">
          <w:pPr>
            <w:pStyle w:val="Heading2"/>
            <w:spacing w:line="480" w:lineRule="auto"/>
            <w:jc w:val="both"/>
          </w:pPr>
        </w:pPrChange>
      </w:pPr>
      <w:bookmarkStart w:id="588" w:name="_Toc515049498"/>
      <w:r w:rsidRPr="002F0457">
        <w:rPr>
          <w:rFonts w:ascii="Times New Roman" w:hAnsi="Times New Roman" w:cs="Times New Roman"/>
          <w:color w:val="auto"/>
        </w:rPr>
        <w:lastRenderedPageBreak/>
        <w:t>The Gifts of Kings</w:t>
      </w:r>
      <w:bookmarkEnd w:id="588"/>
    </w:p>
    <w:p w14:paraId="4BAF4797" w14:textId="778EF063" w:rsidR="00CA6357" w:rsidRPr="002F0457" w:rsidRDefault="00CA6357" w:rsidP="002F0457">
      <w:pPr>
        <w:spacing w:line="480" w:lineRule="auto"/>
        <w:jc w:val="both"/>
        <w:rPr>
          <w:rFonts w:ascii="Times New Roman" w:hAnsi="Times New Roman" w:cs="Times New Roman"/>
          <w:color w:val="auto"/>
        </w:rPr>
        <w:pPrChange w:id="589" w:author="Enrico Atkinson" w:date="2018-05-25T21:43:00Z">
          <w:pPr>
            <w:spacing w:line="480" w:lineRule="auto"/>
            <w:jc w:val="both"/>
          </w:pPr>
        </w:pPrChange>
      </w:pPr>
      <w:r w:rsidRPr="002F0457">
        <w:rPr>
          <w:rFonts w:ascii="Times New Roman" w:hAnsi="Times New Roman" w:cs="Times New Roman"/>
          <w:color w:val="auto"/>
        </w:rPr>
        <w:t xml:space="preserve">Rowlands </w:t>
      </w:r>
      <w:r w:rsidRPr="002F0457">
        <w:rPr>
          <w:rFonts w:ascii="Times New Roman" w:hAnsi="Times New Roman" w:cs="Times New Roman"/>
          <w:i/>
          <w:color w:val="auto"/>
        </w:rPr>
        <w:t xml:space="preserve">et al </w:t>
      </w:r>
      <w:r w:rsidRPr="002F0457">
        <w:rPr>
          <w:rFonts w:ascii="Times New Roman" w:hAnsi="Times New Roman" w:cs="Times New Roman"/>
          <w:color w:val="auto"/>
        </w:rPr>
        <w:t>(2009: 58) suggest that the movement of gold could also have occurred through the exchange of gifts between courts.</w:t>
      </w:r>
      <w:r w:rsidR="009C5CBD" w:rsidRPr="002F0457">
        <w:rPr>
          <w:rFonts w:ascii="Times New Roman" w:hAnsi="Times New Roman" w:cs="Times New Roman"/>
          <w:color w:val="auto"/>
        </w:rPr>
        <w:t xml:space="preserve"> The rhetoric of the reciprocative code implies that these gifts occurred within a brotherhood of sorts between the kings the east Mediterranean and the Levant, thus resulting in neutral acts of exchange (Rowlands </w:t>
      </w:r>
      <w:r w:rsidR="009C5CBD" w:rsidRPr="002F0457">
        <w:rPr>
          <w:rFonts w:ascii="Times New Roman" w:hAnsi="Times New Roman" w:cs="Times New Roman"/>
          <w:i/>
          <w:color w:val="auto"/>
        </w:rPr>
        <w:t>et al</w:t>
      </w:r>
      <w:r w:rsidR="009C5CBD" w:rsidRPr="002F0457">
        <w:rPr>
          <w:rFonts w:ascii="Times New Roman" w:hAnsi="Times New Roman" w:cs="Times New Roman"/>
          <w:color w:val="auto"/>
        </w:rPr>
        <w:t>, 2009: 61)</w:t>
      </w:r>
      <w:r w:rsidR="00684071" w:rsidRPr="002F0457">
        <w:rPr>
          <w:rFonts w:ascii="Times New Roman" w:hAnsi="Times New Roman" w:cs="Times New Roman"/>
          <w:color w:val="auto"/>
        </w:rPr>
        <w:t>.</w:t>
      </w:r>
    </w:p>
    <w:p w14:paraId="434EAE14" w14:textId="557E3278" w:rsidR="009C5CBD" w:rsidRPr="002F0457" w:rsidRDefault="00D63859" w:rsidP="002F0457">
      <w:pPr>
        <w:spacing w:line="480" w:lineRule="auto"/>
        <w:jc w:val="both"/>
        <w:rPr>
          <w:rFonts w:ascii="Times New Roman" w:hAnsi="Times New Roman" w:cs="Times New Roman"/>
          <w:color w:val="auto"/>
        </w:rPr>
        <w:pPrChange w:id="590" w:author="Enrico Atkinson" w:date="2018-05-25T21:43:00Z">
          <w:pPr>
            <w:spacing w:line="480" w:lineRule="auto"/>
            <w:jc w:val="both"/>
          </w:pPr>
        </w:pPrChange>
      </w:pPr>
      <w:r w:rsidRPr="002F0457">
        <w:rPr>
          <w:rFonts w:ascii="Times New Roman" w:hAnsi="Times New Roman" w:cs="Times New Roman"/>
          <w:color w:val="auto"/>
        </w:rPr>
        <w:t xml:space="preserve">Aspects of dynamics in ceremonial exchanges during the Late Bronze age can be found in antecedents in the Middle Bronze Age or even earlier (Rowlands </w:t>
      </w:r>
      <w:r w:rsidRPr="002F0457">
        <w:rPr>
          <w:rFonts w:ascii="Times New Roman" w:hAnsi="Times New Roman" w:cs="Times New Roman"/>
          <w:i/>
          <w:color w:val="auto"/>
        </w:rPr>
        <w:t>et al</w:t>
      </w:r>
      <w:r w:rsidRPr="002F0457">
        <w:rPr>
          <w:rFonts w:ascii="Times New Roman" w:hAnsi="Times New Roman" w:cs="Times New Roman"/>
          <w:color w:val="auto"/>
        </w:rPr>
        <w:t>, 2009: 61)</w:t>
      </w:r>
      <w:r w:rsidR="009C5CBD" w:rsidRPr="002F0457">
        <w:rPr>
          <w:rFonts w:ascii="Times New Roman" w:hAnsi="Times New Roman" w:cs="Times New Roman"/>
          <w:color w:val="auto"/>
        </w:rPr>
        <w:t>. F</w:t>
      </w:r>
      <w:r w:rsidRPr="002F0457">
        <w:rPr>
          <w:rFonts w:ascii="Times New Roman" w:hAnsi="Times New Roman" w:cs="Times New Roman"/>
          <w:color w:val="auto"/>
        </w:rPr>
        <w:t>or exampl</w:t>
      </w:r>
      <w:r w:rsidR="009C5CBD" w:rsidRPr="002F0457">
        <w:rPr>
          <w:rFonts w:ascii="Times New Roman" w:hAnsi="Times New Roman" w:cs="Times New Roman"/>
          <w:color w:val="auto"/>
        </w:rPr>
        <w:t>e Egyptian King, Pepi I, had sent gifts of gold to the King of Ebla and as Egypt became a gold producing powerhouse, this was a lot easier for Egypt to do than anyone else (Podany, 2010: 53). Other examples of g</w:t>
      </w:r>
      <w:r w:rsidR="00684071" w:rsidRPr="002F0457">
        <w:rPr>
          <w:rFonts w:ascii="Times New Roman" w:hAnsi="Times New Roman" w:cs="Times New Roman"/>
          <w:color w:val="auto"/>
        </w:rPr>
        <w:t xml:space="preserve">ift exchange between kings include </w:t>
      </w:r>
      <w:r w:rsidR="009C5CBD" w:rsidRPr="002F0457">
        <w:rPr>
          <w:rFonts w:ascii="Times New Roman" w:hAnsi="Times New Roman" w:cs="Times New Roman"/>
          <w:color w:val="auto"/>
        </w:rPr>
        <w:t>Amenhotep III</w:t>
      </w:r>
      <w:r w:rsidR="00684071" w:rsidRPr="002F0457">
        <w:rPr>
          <w:rFonts w:ascii="Times New Roman" w:hAnsi="Times New Roman" w:cs="Times New Roman"/>
          <w:color w:val="auto"/>
        </w:rPr>
        <w:t>, who</w:t>
      </w:r>
      <w:r w:rsidR="009C5CBD" w:rsidRPr="002F0457">
        <w:rPr>
          <w:rFonts w:ascii="Times New Roman" w:hAnsi="Times New Roman" w:cs="Times New Roman"/>
          <w:color w:val="auto"/>
        </w:rPr>
        <w:t xml:space="preserve"> was good friends with Shuttarna II, as told by his son, who also mentions gracious gifts of gold were sent from Egypt to Mitanni (Po</w:t>
      </w:r>
      <w:r w:rsidR="00684071" w:rsidRPr="002F0457">
        <w:rPr>
          <w:rFonts w:ascii="Times New Roman" w:hAnsi="Times New Roman" w:cs="Times New Roman"/>
          <w:color w:val="auto"/>
        </w:rPr>
        <w:t>dany, 2010: 195). As well as</w:t>
      </w:r>
      <w:r w:rsidR="009C5CBD" w:rsidRPr="002F0457">
        <w:rPr>
          <w:rFonts w:ascii="Times New Roman" w:hAnsi="Times New Roman" w:cs="Times New Roman"/>
          <w:color w:val="auto"/>
        </w:rPr>
        <w:t xml:space="preserve"> Akhenaten, who gave the King of Babylon 1200 minas, </w:t>
      </w:r>
      <w:del w:id="591" w:author="Enrico Atkinson" w:date="2018-05-25T22:04:00Z">
        <w:r w:rsidR="009C5CBD" w:rsidRPr="002F0457" w:rsidDel="002F0457">
          <w:rPr>
            <w:rFonts w:ascii="Times New Roman" w:hAnsi="Times New Roman" w:cs="Times New Roman"/>
            <w:color w:val="auto"/>
          </w:rPr>
          <w:delText xml:space="preserve">suggesting </w:delText>
        </w:r>
      </w:del>
      <w:ins w:id="592" w:author="Enrico Atkinson" w:date="2018-05-25T22:04:00Z">
        <w:r w:rsidR="002F0457">
          <w:rPr>
            <w:rFonts w:ascii="Times New Roman" w:hAnsi="Times New Roman" w:cs="Times New Roman"/>
            <w:color w:val="auto"/>
          </w:rPr>
          <w:t>which suggests that</w:t>
        </w:r>
        <w:r w:rsidR="002F0457" w:rsidRPr="002F0457">
          <w:rPr>
            <w:rFonts w:ascii="Times New Roman" w:hAnsi="Times New Roman" w:cs="Times New Roman"/>
            <w:color w:val="auto"/>
          </w:rPr>
          <w:t xml:space="preserve"> </w:t>
        </w:r>
      </w:ins>
      <w:r w:rsidR="009C5CBD" w:rsidRPr="002F0457">
        <w:rPr>
          <w:rFonts w:ascii="Times New Roman" w:hAnsi="Times New Roman" w:cs="Times New Roman"/>
          <w:color w:val="auto"/>
        </w:rPr>
        <w:t xml:space="preserve">the Egyptians again </w:t>
      </w:r>
      <w:ins w:id="593" w:author="Enrico Atkinson" w:date="2018-05-25T22:04:00Z">
        <w:r w:rsidR="002F0457">
          <w:rPr>
            <w:rFonts w:ascii="Times New Roman" w:hAnsi="Times New Roman" w:cs="Times New Roman"/>
            <w:color w:val="auto"/>
          </w:rPr>
          <w:t>had</w:t>
        </w:r>
      </w:ins>
      <w:del w:id="594" w:author="Enrico Atkinson" w:date="2018-05-25T22:04:00Z">
        <w:r w:rsidR="009C5CBD" w:rsidRPr="002F0457" w:rsidDel="002F0457">
          <w:rPr>
            <w:rFonts w:ascii="Times New Roman" w:hAnsi="Times New Roman" w:cs="Times New Roman"/>
            <w:color w:val="auto"/>
          </w:rPr>
          <w:delText>being capable with</w:delText>
        </w:r>
      </w:del>
      <w:r w:rsidR="009C5CBD" w:rsidRPr="002F0457">
        <w:rPr>
          <w:rFonts w:ascii="Times New Roman" w:hAnsi="Times New Roman" w:cs="Times New Roman"/>
          <w:color w:val="auto"/>
        </w:rPr>
        <w:t xml:space="preserve"> an abundance of </w:t>
      </w:r>
      <w:del w:id="595" w:author="Enrico Atkinson" w:date="2018-05-25T22:04:00Z">
        <w:r w:rsidR="009C5CBD" w:rsidRPr="002F0457" w:rsidDel="002F0457">
          <w:rPr>
            <w:rFonts w:ascii="Times New Roman" w:hAnsi="Times New Roman" w:cs="Times New Roman"/>
            <w:color w:val="auto"/>
          </w:rPr>
          <w:delText xml:space="preserve">gold </w:delText>
        </w:r>
      </w:del>
      <w:ins w:id="596" w:author="Enrico Atkinson" w:date="2018-05-25T22:04:00Z">
        <w:r w:rsidR="002F0457" w:rsidRPr="002F0457">
          <w:rPr>
            <w:rFonts w:ascii="Times New Roman" w:hAnsi="Times New Roman" w:cs="Times New Roman"/>
            <w:color w:val="auto"/>
          </w:rPr>
          <w:t>gold, which</w:t>
        </w:r>
        <w:r w:rsidR="002F0457">
          <w:rPr>
            <w:rFonts w:ascii="Times New Roman" w:hAnsi="Times New Roman" w:cs="Times New Roman"/>
            <w:color w:val="auto"/>
          </w:rPr>
          <w:t xml:space="preserve"> enabled them </w:t>
        </w:r>
      </w:ins>
      <w:r w:rsidR="009C5CBD" w:rsidRPr="002F0457">
        <w:rPr>
          <w:rFonts w:ascii="Times New Roman" w:hAnsi="Times New Roman" w:cs="Times New Roman"/>
          <w:color w:val="auto"/>
        </w:rPr>
        <w:t>to exchange in this way (Podany, 2010: 220).</w:t>
      </w:r>
    </w:p>
    <w:p w14:paraId="0CEE7DE1" w14:textId="3593647F" w:rsidR="00D63859" w:rsidRPr="002F0457" w:rsidRDefault="00684071" w:rsidP="002F0457">
      <w:pPr>
        <w:spacing w:line="480" w:lineRule="auto"/>
        <w:jc w:val="both"/>
        <w:rPr>
          <w:rFonts w:ascii="Times New Roman" w:hAnsi="Times New Roman" w:cs="Times New Roman"/>
          <w:color w:val="auto"/>
        </w:rPr>
        <w:pPrChange w:id="597" w:author="Enrico Atkinson" w:date="2018-05-25T21:43:00Z">
          <w:pPr>
            <w:spacing w:line="480" w:lineRule="auto"/>
            <w:jc w:val="both"/>
          </w:pPr>
        </w:pPrChange>
      </w:pPr>
      <w:r w:rsidRPr="002F0457">
        <w:rPr>
          <w:rFonts w:ascii="Times New Roman" w:hAnsi="Times New Roman" w:cs="Times New Roman"/>
          <w:color w:val="auto"/>
        </w:rPr>
        <w:t xml:space="preserve">Archaeological remains can also indicate royal exchange, for example, the wreckage of Cape Gelidonya. </w:t>
      </w:r>
      <w:r w:rsidR="00D63859" w:rsidRPr="002F0457">
        <w:rPr>
          <w:rFonts w:ascii="Times New Roman" w:hAnsi="Times New Roman" w:cs="Times New Roman"/>
          <w:color w:val="auto"/>
        </w:rPr>
        <w:t xml:space="preserve">Although the remains of the ship found </w:t>
      </w:r>
      <w:r w:rsidRPr="002F0457">
        <w:rPr>
          <w:rFonts w:ascii="Times New Roman" w:hAnsi="Times New Roman" w:cs="Times New Roman"/>
          <w:color w:val="auto"/>
        </w:rPr>
        <w:t xml:space="preserve">were </w:t>
      </w:r>
      <w:r w:rsidR="00D63859" w:rsidRPr="002F0457">
        <w:rPr>
          <w:rFonts w:ascii="Times New Roman" w:hAnsi="Times New Roman" w:cs="Times New Roman"/>
          <w:color w:val="auto"/>
        </w:rPr>
        <w:t>mercantile</w:t>
      </w:r>
      <w:r w:rsidRPr="002F0457">
        <w:rPr>
          <w:rFonts w:ascii="Times New Roman" w:hAnsi="Times New Roman" w:cs="Times New Roman"/>
          <w:color w:val="auto"/>
        </w:rPr>
        <w:t>, and contained</w:t>
      </w:r>
      <w:r w:rsidR="00D63859" w:rsidRPr="002F0457">
        <w:rPr>
          <w:rFonts w:ascii="Times New Roman" w:hAnsi="Times New Roman" w:cs="Times New Roman"/>
          <w:color w:val="auto"/>
        </w:rPr>
        <w:t xml:space="preserve"> artifacts relating to trade, the value of artefacts would suggest that the ship also contained gifts for a royal exchange of sorts (Bass, 1991:76). For example, a gold chalice that was clearly too valuable for simple trade in comparison to the rest of the gold found on board, is possible on such gift (Monroe, nd: 23).</w:t>
      </w:r>
    </w:p>
    <w:p w14:paraId="213A2D71" w14:textId="77777777" w:rsidR="005A0369" w:rsidRPr="002F0457" w:rsidRDefault="005A0369" w:rsidP="002F0457">
      <w:pPr>
        <w:spacing w:line="480" w:lineRule="auto"/>
        <w:jc w:val="both"/>
        <w:rPr>
          <w:rFonts w:ascii="Times New Roman" w:hAnsi="Times New Roman" w:cs="Times New Roman"/>
          <w:color w:val="auto"/>
        </w:rPr>
        <w:pPrChange w:id="598" w:author="Enrico Atkinson" w:date="2018-05-25T21:43:00Z">
          <w:pPr>
            <w:spacing w:line="480" w:lineRule="auto"/>
            <w:jc w:val="both"/>
          </w:pPr>
        </w:pPrChange>
      </w:pPr>
      <w:r w:rsidRPr="002F0457">
        <w:rPr>
          <w:rFonts w:ascii="Times New Roman" w:hAnsi="Times New Roman" w:cs="Times New Roman"/>
          <w:color w:val="auto"/>
        </w:rPr>
        <w:br w:type="page"/>
      </w:r>
    </w:p>
    <w:p w14:paraId="7F428860" w14:textId="22D177A4" w:rsidR="001B31E1" w:rsidRPr="002F0457" w:rsidRDefault="007F128D" w:rsidP="002F0457">
      <w:pPr>
        <w:pStyle w:val="Heading1"/>
        <w:spacing w:line="480" w:lineRule="auto"/>
        <w:jc w:val="both"/>
        <w:rPr>
          <w:rFonts w:ascii="Times New Roman" w:hAnsi="Times New Roman" w:cs="Times New Roman"/>
          <w:color w:val="auto"/>
          <w:sz w:val="40"/>
          <w:szCs w:val="40"/>
        </w:rPr>
        <w:pPrChange w:id="599" w:author="Enrico Atkinson" w:date="2018-05-25T21:43:00Z">
          <w:pPr>
            <w:pStyle w:val="Heading1"/>
            <w:spacing w:line="480" w:lineRule="auto"/>
            <w:jc w:val="both"/>
          </w:pPr>
        </w:pPrChange>
      </w:pPr>
      <w:bookmarkStart w:id="600" w:name="_Toc515049499"/>
      <w:r w:rsidRPr="002F0457">
        <w:rPr>
          <w:rFonts w:ascii="Times New Roman" w:hAnsi="Times New Roman" w:cs="Times New Roman"/>
          <w:color w:val="auto"/>
          <w:sz w:val="40"/>
          <w:szCs w:val="40"/>
        </w:rPr>
        <w:lastRenderedPageBreak/>
        <w:t>Conclusion</w:t>
      </w:r>
      <w:bookmarkEnd w:id="600"/>
    </w:p>
    <w:p w14:paraId="058D7920" w14:textId="44DF770A" w:rsidR="001B31E1" w:rsidRPr="002F0457" w:rsidRDefault="00684071" w:rsidP="002F0457">
      <w:pPr>
        <w:spacing w:line="480" w:lineRule="auto"/>
        <w:jc w:val="both"/>
        <w:rPr>
          <w:rFonts w:ascii="Times New Roman" w:hAnsi="Times New Roman" w:cs="Times New Roman"/>
          <w:color w:val="auto"/>
        </w:rPr>
        <w:pPrChange w:id="601" w:author="Enrico Atkinson" w:date="2018-05-25T21:43:00Z">
          <w:pPr>
            <w:spacing w:line="480" w:lineRule="auto"/>
            <w:jc w:val="both"/>
          </w:pPr>
        </w:pPrChange>
      </w:pPr>
      <w:r w:rsidRPr="002F0457">
        <w:rPr>
          <w:rFonts w:ascii="Times New Roman" w:hAnsi="Times New Roman" w:cs="Times New Roman"/>
          <w:color w:val="auto"/>
        </w:rPr>
        <w:t xml:space="preserve">In conclusion, gold, despite not being the most valuable metal in Egypt, can be interpreted as the string that connected Egypt to the East Mediterranean and the Levant during the Bronze Age. Due the colonization of the Nubian mines and the monopolization of the gold trade, Egypt was able to maintain a powerful presence at this time. Gold artifacts were able to be displayed as an item of power, on display or through exchange between kings, and were found in various nations with a variety of culturally different designs, making it evident that these nations were connected through trade. </w:t>
      </w:r>
      <w:r w:rsidR="00EB4ABB" w:rsidRPr="002F0457">
        <w:rPr>
          <w:rFonts w:ascii="Times New Roman" w:hAnsi="Times New Roman" w:cs="Times New Roman"/>
          <w:color w:val="auto"/>
        </w:rPr>
        <w:t xml:space="preserve">The power that was earned by Egypt through trade allowed it to expand even further as well, not only connected themselves with the Aegean and the Levant but also with Asia, who would also trade outwards creating a world network of trade during the Bronze Age. Although a lot of evidence found is based from the Late Bronze age, the reason for it being so prominent at this </w:t>
      </w:r>
      <w:r w:rsidR="00214971" w:rsidRPr="002F0457">
        <w:rPr>
          <w:rFonts w:ascii="Times New Roman" w:hAnsi="Times New Roman" w:cs="Times New Roman"/>
          <w:color w:val="auto"/>
        </w:rPr>
        <w:t>time</w:t>
      </w:r>
      <w:r w:rsidR="00C429E1" w:rsidRPr="002F0457">
        <w:rPr>
          <w:rFonts w:ascii="Times New Roman" w:hAnsi="Times New Roman" w:cs="Times New Roman"/>
          <w:color w:val="auto"/>
        </w:rPr>
        <w:t xml:space="preserve"> was</w:t>
      </w:r>
      <w:r w:rsidR="00EB4ABB" w:rsidRPr="002F0457">
        <w:rPr>
          <w:rFonts w:ascii="Times New Roman" w:hAnsi="Times New Roman" w:cs="Times New Roman"/>
          <w:color w:val="auto"/>
        </w:rPr>
        <w:t xml:space="preserve"> the development over time that occurred implying that relationships were created during earlier </w:t>
      </w:r>
      <w:r w:rsidR="00214971" w:rsidRPr="002F0457">
        <w:rPr>
          <w:rFonts w:ascii="Times New Roman" w:hAnsi="Times New Roman" w:cs="Times New Roman"/>
          <w:color w:val="auto"/>
        </w:rPr>
        <w:t>periods</w:t>
      </w:r>
      <w:r w:rsidR="00EB4ABB" w:rsidRPr="002F0457">
        <w:rPr>
          <w:rFonts w:ascii="Times New Roman" w:hAnsi="Times New Roman" w:cs="Times New Roman"/>
          <w:color w:val="auto"/>
        </w:rPr>
        <w:t xml:space="preserve">. Therefore, as previously mentioned by Potts (2012:315) it is clear that metals, including Egyptian and Nubian gold, linked ancient near Eastern cultures, reflecting and generating their development as societies. </w:t>
      </w:r>
      <w:r w:rsidR="001B31E1" w:rsidRPr="002F0457">
        <w:rPr>
          <w:rFonts w:ascii="Times New Roman" w:hAnsi="Times New Roman" w:cs="Times New Roman"/>
          <w:color w:val="auto"/>
        </w:rPr>
        <w:br w:type="page"/>
      </w:r>
    </w:p>
    <w:p w14:paraId="6A49BC5E" w14:textId="7076AF1E" w:rsidR="00B70065" w:rsidRPr="002F0457" w:rsidRDefault="007F128D" w:rsidP="002F0457">
      <w:pPr>
        <w:pStyle w:val="Heading1"/>
        <w:spacing w:line="480" w:lineRule="auto"/>
        <w:jc w:val="both"/>
        <w:rPr>
          <w:rFonts w:ascii="Times New Roman" w:hAnsi="Times New Roman" w:cs="Times New Roman"/>
          <w:color w:val="auto"/>
          <w:sz w:val="40"/>
          <w:szCs w:val="40"/>
        </w:rPr>
        <w:pPrChange w:id="602" w:author="Enrico Atkinson" w:date="2018-05-25T21:43:00Z">
          <w:pPr>
            <w:pStyle w:val="Heading1"/>
            <w:spacing w:line="480" w:lineRule="auto"/>
            <w:jc w:val="both"/>
          </w:pPr>
        </w:pPrChange>
      </w:pPr>
      <w:bookmarkStart w:id="603" w:name="_Toc515049500"/>
      <w:r w:rsidRPr="002F0457">
        <w:rPr>
          <w:rFonts w:ascii="Times New Roman" w:hAnsi="Times New Roman" w:cs="Times New Roman"/>
          <w:color w:val="auto"/>
          <w:sz w:val="40"/>
          <w:szCs w:val="40"/>
        </w:rPr>
        <w:lastRenderedPageBreak/>
        <w:t>Illustrations</w:t>
      </w:r>
      <w:bookmarkEnd w:id="603"/>
    </w:p>
    <w:p w14:paraId="1F3EA2E1" w14:textId="77777777" w:rsidR="003A5668" w:rsidRPr="002F0457" w:rsidRDefault="003A5668" w:rsidP="002F0457">
      <w:pPr>
        <w:spacing w:line="480" w:lineRule="auto"/>
        <w:jc w:val="both"/>
        <w:rPr>
          <w:rFonts w:ascii="Times New Roman" w:hAnsi="Times New Roman" w:cs="Times New Roman"/>
          <w:color w:val="auto"/>
        </w:rPr>
        <w:pPrChange w:id="604" w:author="Enrico Atkinson" w:date="2018-05-25T21:43:00Z">
          <w:pPr>
            <w:spacing w:line="480" w:lineRule="auto"/>
            <w:jc w:val="both"/>
          </w:pPr>
        </w:pPrChange>
      </w:pPr>
    </w:p>
    <w:p w14:paraId="35620A24" w14:textId="5CF6A89F" w:rsidR="00A93BA3" w:rsidRPr="002F0457" w:rsidRDefault="00EB4ABB" w:rsidP="002F0457">
      <w:pPr>
        <w:spacing w:line="480" w:lineRule="auto"/>
        <w:jc w:val="both"/>
        <w:rPr>
          <w:rFonts w:ascii="Times New Roman" w:hAnsi="Times New Roman" w:cs="Times New Roman"/>
          <w:color w:val="auto"/>
        </w:rPr>
        <w:pPrChange w:id="605" w:author="Enrico Atkinson" w:date="2018-05-25T21:43:00Z">
          <w:pPr>
            <w:spacing w:line="480" w:lineRule="auto"/>
            <w:jc w:val="both"/>
          </w:pPr>
        </w:pPrChange>
      </w:pPr>
      <w:r w:rsidRPr="002F0457">
        <w:rPr>
          <w:rFonts w:ascii="Times New Roman" w:hAnsi="Times New Roman" w:cs="Times New Roman"/>
          <w:noProof/>
          <w:color w:val="auto"/>
          <w:lang w:val="en-GB" w:eastAsia="en-GB"/>
        </w:rPr>
        <mc:AlternateContent>
          <mc:Choice Requires="wps">
            <w:drawing>
              <wp:anchor distT="45720" distB="45720" distL="114300" distR="114300" simplePos="0" relativeHeight="251352064" behindDoc="0" locked="0" layoutInCell="1" allowOverlap="1" wp14:anchorId="4D06F772" wp14:editId="7BE10D18">
                <wp:simplePos x="0" y="0"/>
                <wp:positionH relativeFrom="margin">
                  <wp:posOffset>714375</wp:posOffset>
                </wp:positionH>
                <wp:positionV relativeFrom="paragraph">
                  <wp:posOffset>6004560</wp:posOffset>
                </wp:positionV>
                <wp:extent cx="4400550" cy="5143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0550" cy="514350"/>
                        </a:xfrm>
                        <a:prstGeom prst="rect">
                          <a:avLst/>
                        </a:prstGeom>
                        <a:solidFill>
                          <a:srgbClr val="FFFFFF"/>
                        </a:solidFill>
                        <a:ln w="9525">
                          <a:solidFill>
                            <a:srgbClr val="000000"/>
                          </a:solidFill>
                          <a:miter lim="800000"/>
                          <a:headEnd/>
                          <a:tailEnd/>
                        </a:ln>
                      </wps:spPr>
                      <wps:txbx>
                        <w:txbxContent>
                          <w:p w14:paraId="61F07E23" w14:textId="597B5CE7" w:rsidR="00EB4ABB" w:rsidRPr="002F0457" w:rsidDel="002F0457" w:rsidRDefault="00EB4ABB" w:rsidP="001E08C3">
                            <w:pPr>
                              <w:rPr>
                                <w:del w:id="606" w:author="Enrico Atkinson" w:date="2018-05-25T21:35:00Z"/>
                                <w:rFonts w:ascii="Times New Roman" w:hAnsi="Times New Roman" w:cs="Times New Roman"/>
                                <w:color w:val="auto"/>
                                <w:sz w:val="18"/>
                                <w:szCs w:val="18"/>
                                <w:rPrChange w:id="607" w:author="Enrico Atkinson" w:date="2018-05-25T21:38:00Z">
                                  <w:rPr>
                                    <w:del w:id="608" w:author="Enrico Atkinson" w:date="2018-05-25T21:35:00Z"/>
                                    <w:sz w:val="18"/>
                                    <w:szCs w:val="18"/>
                                  </w:rPr>
                                </w:rPrChange>
                              </w:rPr>
                            </w:pPr>
                            <w:r w:rsidRPr="002F0457">
                              <w:rPr>
                                <w:rFonts w:ascii="Times New Roman" w:hAnsi="Times New Roman" w:cs="Times New Roman"/>
                                <w:color w:val="auto"/>
                                <w:sz w:val="18"/>
                                <w:szCs w:val="18"/>
                                <w:rPrChange w:id="609" w:author="Enrico Atkinson" w:date="2018-05-25T21:38:00Z">
                                  <w:rPr>
                                    <w:sz w:val="18"/>
                                    <w:szCs w:val="18"/>
                                  </w:rPr>
                                </w:rPrChange>
                              </w:rPr>
                              <w:t>Figure 2.1: A map displaying the distribution of anciently exploited gold occurrences in Egypt</w:t>
                            </w:r>
                          </w:p>
                          <w:p w14:paraId="0AB13CC6" w14:textId="3828F18D" w:rsidR="009C5CBD" w:rsidRPr="002F0457" w:rsidRDefault="009C5CBD" w:rsidP="001E08C3">
                            <w:pPr>
                              <w:rPr>
                                <w:rFonts w:ascii="Times New Roman" w:hAnsi="Times New Roman" w:cs="Times New Roman"/>
                                <w:color w:val="auto"/>
                                <w:sz w:val="18"/>
                                <w:szCs w:val="18"/>
                                <w:rPrChange w:id="610" w:author="Enrico Atkinson" w:date="2018-05-25T21:38:00Z">
                                  <w:rPr>
                                    <w:sz w:val="18"/>
                                    <w:szCs w:val="18"/>
                                  </w:rPr>
                                </w:rPrChange>
                              </w:rPr>
                            </w:pPr>
                            <w:del w:id="611" w:author="Enrico Atkinson" w:date="2018-05-25T21:35:00Z">
                              <w:r w:rsidRPr="002F0457" w:rsidDel="002F0457">
                                <w:rPr>
                                  <w:rFonts w:ascii="Times New Roman" w:hAnsi="Times New Roman" w:cs="Times New Roman"/>
                                  <w:color w:val="auto"/>
                                  <w:sz w:val="18"/>
                                  <w:szCs w:val="18"/>
                                  <w:rPrChange w:id="612" w:author="Enrico Atkinson" w:date="2018-05-25T21:38:00Z">
                                    <w:rPr>
                                      <w:sz w:val="18"/>
                                      <w:szCs w:val="18"/>
                                    </w:rPr>
                                  </w:rPrChange>
                                </w:rPr>
                                <w:delText>Page 52, Gold and Gold mining</w:delText>
                              </w:r>
                            </w:del>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06F772" id="_x0000_s1050" type="#_x0000_t202" style="position:absolute;left:0;text-align:left;margin-left:56.25pt;margin-top:472.8pt;width:346.5pt;height:40.5pt;z-index:251352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">
                <v:textbox>
                  <w:txbxContent>
                    <w:p w14:paraId="61F07E23" w14:textId="597B5CE7" w:rsidR="00EB4ABB" w:rsidRPr="002F0457" w:rsidDel="002F0457" w:rsidRDefault="00EB4ABB" w:rsidP="001E08C3">
                      <w:pPr>
                        <w:rPr>
                          <w:del w:id="613" w:author="Enrico Atkinson" w:date="2018-05-25T21:35:00Z"/>
                          <w:rFonts w:ascii="Times New Roman" w:hAnsi="Times New Roman" w:cs="Times New Roman"/>
                          <w:color w:val="auto"/>
                          <w:sz w:val="18"/>
                          <w:szCs w:val="18"/>
                          <w:rPrChange w:id="614" w:author="Enrico Atkinson" w:date="2018-05-25T21:38:00Z">
                            <w:rPr>
                              <w:del w:id="615" w:author="Enrico Atkinson" w:date="2018-05-25T21:35:00Z"/>
                              <w:sz w:val="18"/>
                              <w:szCs w:val="18"/>
                            </w:rPr>
                          </w:rPrChange>
                        </w:rPr>
                      </w:pPr>
                      <w:r w:rsidRPr="002F0457">
                        <w:rPr>
                          <w:rFonts w:ascii="Times New Roman" w:hAnsi="Times New Roman" w:cs="Times New Roman"/>
                          <w:color w:val="auto"/>
                          <w:sz w:val="18"/>
                          <w:szCs w:val="18"/>
                          <w:rPrChange w:id="616" w:author="Enrico Atkinson" w:date="2018-05-25T21:38:00Z">
                            <w:rPr>
                              <w:sz w:val="18"/>
                              <w:szCs w:val="18"/>
                            </w:rPr>
                          </w:rPrChange>
                        </w:rPr>
                        <w:t>Figure 2.1: A map displaying the distribution of anciently exploited gold occurrences in Egypt</w:t>
                      </w:r>
                    </w:p>
                    <w:p w14:paraId="0AB13CC6" w14:textId="3828F18D" w:rsidR="009C5CBD" w:rsidRPr="002F0457" w:rsidRDefault="009C5CBD" w:rsidP="001E08C3">
                      <w:pPr>
                        <w:rPr>
                          <w:rFonts w:ascii="Times New Roman" w:hAnsi="Times New Roman" w:cs="Times New Roman"/>
                          <w:color w:val="auto"/>
                          <w:sz w:val="18"/>
                          <w:szCs w:val="18"/>
                          <w:rPrChange w:id="617" w:author="Enrico Atkinson" w:date="2018-05-25T21:38:00Z">
                            <w:rPr>
                              <w:sz w:val="18"/>
                              <w:szCs w:val="18"/>
                            </w:rPr>
                          </w:rPrChange>
                        </w:rPr>
                      </w:pPr>
                      <w:del w:id="618" w:author="Enrico Atkinson" w:date="2018-05-25T21:35:00Z">
                        <w:r w:rsidRPr="002F0457" w:rsidDel="002F0457">
                          <w:rPr>
                            <w:rFonts w:ascii="Times New Roman" w:hAnsi="Times New Roman" w:cs="Times New Roman"/>
                            <w:color w:val="auto"/>
                            <w:sz w:val="18"/>
                            <w:szCs w:val="18"/>
                            <w:rPrChange w:id="619" w:author="Enrico Atkinson" w:date="2018-05-25T21:38:00Z">
                              <w:rPr>
                                <w:sz w:val="18"/>
                                <w:szCs w:val="18"/>
                              </w:rPr>
                            </w:rPrChange>
                          </w:rPr>
                          <w:delText>Page 52, Gold and Gold mining</w:delText>
                        </w:r>
                      </w:del>
                    </w:p>
                  </w:txbxContent>
                </v:textbox>
                <w10:wrap type="square" anchorx="margin"/>
              </v:shape>
            </w:pict>
          </mc:Fallback>
        </mc:AlternateContent>
      </w:r>
      <w:r w:rsidRPr="002F0457">
        <w:rPr>
          <w:rFonts w:ascii="Times New Roman" w:hAnsi="Times New Roman" w:cs="Times New Roman"/>
          <w:noProof/>
          <w:color w:val="auto"/>
          <w:lang w:val="en-GB" w:eastAsia="en-GB"/>
        </w:rPr>
        <w:drawing>
          <wp:anchor distT="0" distB="0" distL="114300" distR="114300" simplePos="0" relativeHeight="251329536" behindDoc="0" locked="0" layoutInCell="1" allowOverlap="1" wp14:anchorId="07EDE574" wp14:editId="1AA744A3">
            <wp:simplePos x="0" y="0"/>
            <wp:positionH relativeFrom="margin">
              <wp:posOffset>695325</wp:posOffset>
            </wp:positionH>
            <wp:positionV relativeFrom="paragraph">
              <wp:posOffset>52070</wp:posOffset>
            </wp:positionV>
            <wp:extent cx="4449445" cy="6000750"/>
            <wp:effectExtent l="0" t="0" r="825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2882" t="15432" r="27952" b="14649"/>
                    <a:stretch/>
                  </pic:blipFill>
                  <pic:spPr bwMode="auto">
                    <a:xfrm>
                      <a:off x="0" y="0"/>
                      <a:ext cx="4449445" cy="6000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A5668" w:rsidRPr="002F0457">
        <w:rPr>
          <w:rFonts w:ascii="Times New Roman" w:hAnsi="Times New Roman" w:cs="Times New Roman"/>
          <w:color w:val="auto"/>
        </w:rPr>
        <w:br w:type="page"/>
      </w:r>
    </w:p>
    <w:p w14:paraId="6D58AC09" w14:textId="40887F2F" w:rsidR="00A93BA3" w:rsidRPr="002F0457" w:rsidRDefault="00ED5EA9" w:rsidP="002F0457">
      <w:pPr>
        <w:spacing w:line="480" w:lineRule="auto"/>
        <w:jc w:val="both"/>
        <w:rPr>
          <w:rFonts w:ascii="Times New Roman" w:hAnsi="Times New Roman" w:cs="Times New Roman"/>
          <w:color w:val="auto"/>
        </w:rPr>
        <w:pPrChange w:id="620" w:author="Enrico Atkinson" w:date="2018-05-25T21:43:00Z">
          <w:pPr>
            <w:spacing w:line="480" w:lineRule="auto"/>
            <w:jc w:val="both"/>
          </w:pPr>
        </w:pPrChange>
      </w:pPr>
      <w:r w:rsidRPr="002F0457">
        <w:rPr>
          <w:rFonts w:ascii="Times New Roman" w:hAnsi="Times New Roman" w:cs="Times New Roman"/>
          <w:noProof/>
          <w:color w:val="auto"/>
          <w:lang w:val="en-GB" w:eastAsia="en-GB"/>
        </w:rPr>
        <w:lastRenderedPageBreak/>
        <mc:AlternateContent>
          <mc:Choice Requires="wps">
            <w:drawing>
              <wp:anchor distT="45720" distB="45720" distL="114300" distR="114300" simplePos="0" relativeHeight="251363328" behindDoc="0" locked="0" layoutInCell="1" allowOverlap="1" wp14:anchorId="4C6FFABA" wp14:editId="0C400019">
                <wp:simplePos x="0" y="0"/>
                <wp:positionH relativeFrom="margin">
                  <wp:posOffset>295275</wp:posOffset>
                </wp:positionH>
                <wp:positionV relativeFrom="paragraph">
                  <wp:posOffset>6941820</wp:posOffset>
                </wp:positionV>
                <wp:extent cx="4819650" cy="47625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9650" cy="476250"/>
                        </a:xfrm>
                        <a:prstGeom prst="rect">
                          <a:avLst/>
                        </a:prstGeom>
                        <a:solidFill>
                          <a:srgbClr val="FFFFFF"/>
                        </a:solidFill>
                        <a:ln w="9525">
                          <a:solidFill>
                            <a:srgbClr val="000000"/>
                          </a:solidFill>
                          <a:miter lim="800000"/>
                          <a:headEnd/>
                          <a:tailEnd/>
                        </a:ln>
                      </wps:spPr>
                      <wps:txbx>
                        <w:txbxContent>
                          <w:p w14:paraId="33D6E396" w14:textId="78B4B7BE" w:rsidR="00ED5EA9" w:rsidRPr="002F0457" w:rsidDel="002F0457" w:rsidRDefault="00ED5EA9" w:rsidP="00592E2B">
                            <w:pPr>
                              <w:rPr>
                                <w:del w:id="621" w:author="Enrico Atkinson" w:date="2018-05-25T21:37:00Z"/>
                                <w:rFonts w:ascii="Times New Roman" w:hAnsi="Times New Roman" w:cs="Times New Roman"/>
                                <w:color w:val="auto"/>
                                <w:sz w:val="18"/>
                                <w:szCs w:val="18"/>
                                <w:rPrChange w:id="622" w:author="Enrico Atkinson" w:date="2018-05-25T21:38:00Z">
                                  <w:rPr>
                                    <w:del w:id="623" w:author="Enrico Atkinson" w:date="2018-05-25T21:37:00Z"/>
                                    <w:sz w:val="18"/>
                                    <w:szCs w:val="18"/>
                                  </w:rPr>
                                </w:rPrChange>
                              </w:rPr>
                            </w:pPr>
                            <w:r w:rsidRPr="002F0457">
                              <w:rPr>
                                <w:rFonts w:ascii="Times New Roman" w:hAnsi="Times New Roman" w:cs="Times New Roman"/>
                                <w:color w:val="auto"/>
                                <w:sz w:val="18"/>
                                <w:szCs w:val="18"/>
                                <w:rPrChange w:id="624" w:author="Enrico Atkinson" w:date="2018-05-25T21:38:00Z">
                                  <w:rPr>
                                    <w:sz w:val="18"/>
                                    <w:szCs w:val="18"/>
                                  </w:rPr>
                                </w:rPrChange>
                              </w:rPr>
                              <w:t>Figure 2.2: Map displaying the distribution of Pre- and Early Dynastic mining sites in the Egyptian Eastern Desert</w:t>
                            </w:r>
                          </w:p>
                          <w:p w14:paraId="616C6F6B" w14:textId="77FC9B47" w:rsidR="009C5CBD" w:rsidRPr="002F0457" w:rsidRDefault="009C5CBD" w:rsidP="002F0457">
                            <w:pPr>
                              <w:rPr>
                                <w:rFonts w:ascii="Times New Roman" w:hAnsi="Times New Roman" w:cs="Times New Roman"/>
                                <w:color w:val="auto"/>
                                <w:sz w:val="18"/>
                                <w:szCs w:val="18"/>
                                <w:rPrChange w:id="625" w:author="Enrico Atkinson" w:date="2018-05-25T21:38:00Z">
                                  <w:rPr>
                                    <w:sz w:val="18"/>
                                    <w:szCs w:val="18"/>
                                  </w:rPr>
                                </w:rPrChange>
                              </w:rPr>
                              <w:pPrChange w:id="626" w:author="Enrico Atkinson" w:date="2018-05-25T21:37:00Z">
                                <w:pPr/>
                              </w:pPrChange>
                            </w:pPr>
                            <w:del w:id="627" w:author="Enrico Atkinson" w:date="2018-05-25T21:37:00Z">
                              <w:r w:rsidRPr="002F0457" w:rsidDel="002F0457">
                                <w:rPr>
                                  <w:rFonts w:ascii="Times New Roman" w:hAnsi="Times New Roman" w:cs="Times New Roman"/>
                                  <w:color w:val="auto"/>
                                  <w:sz w:val="18"/>
                                  <w:szCs w:val="18"/>
                                  <w:rPrChange w:id="628" w:author="Enrico Atkinson" w:date="2018-05-25T21:38:00Z">
                                    <w:rPr>
                                      <w:sz w:val="18"/>
                                      <w:szCs w:val="18"/>
                                    </w:rPr>
                                  </w:rPrChange>
                                </w:rPr>
                                <w:delText>Page 602, Gold and Gold mining</w:delText>
                              </w:r>
                            </w:del>
                            <w:ins w:id="629" w:author="Enrico Atkinson" w:date="2018-05-25T21:37:00Z">
                              <w:r w:rsidR="002F0457" w:rsidRPr="002F0457">
                                <w:rPr>
                                  <w:rFonts w:ascii="Times New Roman" w:hAnsi="Times New Roman" w:cs="Times New Roman"/>
                                  <w:color w:val="auto"/>
                                  <w:sz w:val="18"/>
                                  <w:szCs w:val="18"/>
                                  <w:rPrChange w:id="630" w:author="Enrico Atkinson" w:date="2018-05-25T21:38:00Z">
                                    <w:rPr>
                                      <w:sz w:val="18"/>
                                      <w:szCs w:val="18"/>
                                    </w:rPr>
                                  </w:rPrChange>
                                </w:rPr>
                                <w:t>.</w:t>
                              </w:r>
                            </w:ins>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6FFABA" id="_x0000_s1051" type="#_x0000_t202" style="position:absolute;left:0;text-align:left;margin-left:23.25pt;margin-top:546.6pt;width:379.5pt;height:37.5pt;z-index:251363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">
                <v:textbox>
                  <w:txbxContent>
                    <w:p w14:paraId="33D6E396" w14:textId="78B4B7BE" w:rsidR="00ED5EA9" w:rsidRPr="002F0457" w:rsidDel="002F0457" w:rsidRDefault="00ED5EA9" w:rsidP="00592E2B">
                      <w:pPr>
                        <w:rPr>
                          <w:del w:id="631" w:author="Enrico Atkinson" w:date="2018-05-25T21:37:00Z"/>
                          <w:rFonts w:ascii="Times New Roman" w:hAnsi="Times New Roman" w:cs="Times New Roman"/>
                          <w:color w:val="auto"/>
                          <w:sz w:val="18"/>
                          <w:szCs w:val="18"/>
                          <w:rPrChange w:id="632" w:author="Enrico Atkinson" w:date="2018-05-25T21:38:00Z">
                            <w:rPr>
                              <w:del w:id="633" w:author="Enrico Atkinson" w:date="2018-05-25T21:37:00Z"/>
                              <w:sz w:val="18"/>
                              <w:szCs w:val="18"/>
                            </w:rPr>
                          </w:rPrChange>
                        </w:rPr>
                      </w:pPr>
                      <w:r w:rsidRPr="002F0457">
                        <w:rPr>
                          <w:rFonts w:ascii="Times New Roman" w:hAnsi="Times New Roman" w:cs="Times New Roman"/>
                          <w:color w:val="auto"/>
                          <w:sz w:val="18"/>
                          <w:szCs w:val="18"/>
                          <w:rPrChange w:id="634" w:author="Enrico Atkinson" w:date="2018-05-25T21:38:00Z">
                            <w:rPr>
                              <w:sz w:val="18"/>
                              <w:szCs w:val="18"/>
                            </w:rPr>
                          </w:rPrChange>
                        </w:rPr>
                        <w:t>Figure 2.2: Map displaying the distribution of Pre- and Early Dynastic mining sites in the Egyptian Eastern Desert</w:t>
                      </w:r>
                    </w:p>
                    <w:p w14:paraId="616C6F6B" w14:textId="77FC9B47" w:rsidR="009C5CBD" w:rsidRPr="002F0457" w:rsidRDefault="009C5CBD" w:rsidP="002F0457">
                      <w:pPr>
                        <w:rPr>
                          <w:rFonts w:ascii="Times New Roman" w:hAnsi="Times New Roman" w:cs="Times New Roman"/>
                          <w:color w:val="auto"/>
                          <w:sz w:val="18"/>
                          <w:szCs w:val="18"/>
                          <w:rPrChange w:id="635" w:author="Enrico Atkinson" w:date="2018-05-25T21:38:00Z">
                            <w:rPr>
                              <w:sz w:val="18"/>
                              <w:szCs w:val="18"/>
                            </w:rPr>
                          </w:rPrChange>
                        </w:rPr>
                        <w:pPrChange w:id="636" w:author="Enrico Atkinson" w:date="2018-05-25T21:37:00Z">
                          <w:pPr/>
                        </w:pPrChange>
                      </w:pPr>
                      <w:del w:id="637" w:author="Enrico Atkinson" w:date="2018-05-25T21:37:00Z">
                        <w:r w:rsidRPr="002F0457" w:rsidDel="002F0457">
                          <w:rPr>
                            <w:rFonts w:ascii="Times New Roman" w:hAnsi="Times New Roman" w:cs="Times New Roman"/>
                            <w:color w:val="auto"/>
                            <w:sz w:val="18"/>
                            <w:szCs w:val="18"/>
                            <w:rPrChange w:id="638" w:author="Enrico Atkinson" w:date="2018-05-25T21:38:00Z">
                              <w:rPr>
                                <w:sz w:val="18"/>
                                <w:szCs w:val="18"/>
                              </w:rPr>
                            </w:rPrChange>
                          </w:rPr>
                          <w:delText>Page 602, Gold and Gold mining</w:delText>
                        </w:r>
                      </w:del>
                      <w:ins w:id="639" w:author="Enrico Atkinson" w:date="2018-05-25T21:37:00Z">
                        <w:r w:rsidR="002F0457" w:rsidRPr="002F0457">
                          <w:rPr>
                            <w:rFonts w:ascii="Times New Roman" w:hAnsi="Times New Roman" w:cs="Times New Roman"/>
                            <w:color w:val="auto"/>
                            <w:sz w:val="18"/>
                            <w:szCs w:val="18"/>
                            <w:rPrChange w:id="640" w:author="Enrico Atkinson" w:date="2018-05-25T21:38:00Z">
                              <w:rPr>
                                <w:sz w:val="18"/>
                                <w:szCs w:val="18"/>
                              </w:rPr>
                            </w:rPrChange>
                          </w:rPr>
                          <w:t>.</w:t>
                        </w:r>
                      </w:ins>
                    </w:p>
                  </w:txbxContent>
                </v:textbox>
                <w10:wrap type="square" anchorx="margin"/>
              </v:shape>
            </w:pict>
          </mc:Fallback>
        </mc:AlternateContent>
      </w:r>
      <w:r w:rsidR="00EB4ABB" w:rsidRPr="002F0457">
        <w:rPr>
          <w:rFonts w:ascii="Times New Roman" w:hAnsi="Times New Roman" w:cs="Times New Roman"/>
          <w:noProof/>
          <w:color w:val="auto"/>
          <w:lang w:val="en-GB" w:eastAsia="en-GB"/>
        </w:rPr>
        <w:drawing>
          <wp:anchor distT="0" distB="0" distL="114300" distR="114300" simplePos="0" relativeHeight="251340800" behindDoc="0" locked="0" layoutInCell="1" allowOverlap="1" wp14:anchorId="30819C35" wp14:editId="234AE0B0">
            <wp:simplePos x="0" y="0"/>
            <wp:positionH relativeFrom="margin">
              <wp:align>center</wp:align>
            </wp:positionH>
            <wp:positionV relativeFrom="paragraph">
              <wp:posOffset>444500</wp:posOffset>
            </wp:positionV>
            <wp:extent cx="4953000" cy="65532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42882" t="14816" r="27778" b="16170"/>
                    <a:stretch/>
                  </pic:blipFill>
                  <pic:spPr bwMode="auto">
                    <a:xfrm>
                      <a:off x="0" y="0"/>
                      <a:ext cx="4953000" cy="655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DD4554" w14:textId="08D6C1BE" w:rsidR="00A93BA3" w:rsidRPr="002F0457" w:rsidRDefault="00A93BA3" w:rsidP="002F0457">
      <w:pPr>
        <w:spacing w:line="480" w:lineRule="auto"/>
        <w:jc w:val="both"/>
        <w:rPr>
          <w:rFonts w:ascii="Times New Roman" w:hAnsi="Times New Roman" w:cs="Times New Roman"/>
          <w:color w:val="auto"/>
        </w:rPr>
        <w:pPrChange w:id="641" w:author="Enrico Atkinson" w:date="2018-05-25T21:43:00Z">
          <w:pPr>
            <w:spacing w:line="480" w:lineRule="auto"/>
            <w:jc w:val="both"/>
          </w:pPr>
        </w:pPrChange>
      </w:pPr>
    </w:p>
    <w:p w14:paraId="7904A7DB" w14:textId="386EDB5F" w:rsidR="00A93BA3" w:rsidRPr="002F0457" w:rsidRDefault="00ED5EA9" w:rsidP="002F0457">
      <w:pPr>
        <w:spacing w:line="480" w:lineRule="auto"/>
        <w:jc w:val="both"/>
        <w:rPr>
          <w:rFonts w:ascii="Times New Roman" w:hAnsi="Times New Roman" w:cs="Times New Roman"/>
          <w:color w:val="auto"/>
        </w:rPr>
        <w:pPrChange w:id="642" w:author="Enrico Atkinson" w:date="2018-05-25T21:43:00Z">
          <w:pPr>
            <w:spacing w:line="480" w:lineRule="auto"/>
            <w:jc w:val="both"/>
          </w:pPr>
        </w:pPrChange>
      </w:pPr>
      <w:r w:rsidRPr="002F0457">
        <w:rPr>
          <w:rFonts w:ascii="Times New Roman" w:hAnsi="Times New Roman" w:cs="Times New Roman"/>
          <w:noProof/>
          <w:color w:val="auto"/>
          <w:lang w:val="en-GB" w:eastAsia="en-GB"/>
        </w:rPr>
        <w:lastRenderedPageBreak/>
        <w:drawing>
          <wp:anchor distT="0" distB="0" distL="114300" distR="114300" simplePos="0" relativeHeight="251969536" behindDoc="0" locked="0" layoutInCell="1" allowOverlap="1" wp14:anchorId="7E25412B" wp14:editId="42A46EB1">
            <wp:simplePos x="0" y="0"/>
            <wp:positionH relativeFrom="margin">
              <wp:align>center</wp:align>
            </wp:positionH>
            <wp:positionV relativeFrom="paragraph">
              <wp:posOffset>7620</wp:posOffset>
            </wp:positionV>
            <wp:extent cx="4572000" cy="648652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43046" t="17592" r="29641" b="13518"/>
                    <a:stretch/>
                  </pic:blipFill>
                  <pic:spPr bwMode="auto">
                    <a:xfrm>
                      <a:off x="0" y="0"/>
                      <a:ext cx="4572000" cy="6486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124915" w14:textId="6A2738B2" w:rsidR="00A93BA3" w:rsidRPr="002F0457" w:rsidRDefault="00A93BA3" w:rsidP="002F0457">
      <w:pPr>
        <w:spacing w:line="480" w:lineRule="auto"/>
        <w:jc w:val="both"/>
        <w:rPr>
          <w:rFonts w:ascii="Times New Roman" w:hAnsi="Times New Roman" w:cs="Times New Roman"/>
          <w:color w:val="auto"/>
        </w:rPr>
        <w:pPrChange w:id="643" w:author="Enrico Atkinson" w:date="2018-05-25T21:43:00Z">
          <w:pPr>
            <w:spacing w:line="480" w:lineRule="auto"/>
            <w:jc w:val="both"/>
          </w:pPr>
        </w:pPrChange>
      </w:pPr>
    </w:p>
    <w:p w14:paraId="1FA97C5F" w14:textId="2853C4A0" w:rsidR="00A93BA3" w:rsidRPr="002F0457" w:rsidRDefault="00A93BA3" w:rsidP="002F0457">
      <w:pPr>
        <w:spacing w:line="480" w:lineRule="auto"/>
        <w:jc w:val="both"/>
        <w:rPr>
          <w:rFonts w:ascii="Times New Roman" w:hAnsi="Times New Roman" w:cs="Times New Roman"/>
          <w:color w:val="auto"/>
        </w:rPr>
        <w:pPrChange w:id="644" w:author="Enrico Atkinson" w:date="2018-05-25T21:43:00Z">
          <w:pPr>
            <w:spacing w:line="480" w:lineRule="auto"/>
            <w:jc w:val="both"/>
          </w:pPr>
        </w:pPrChange>
      </w:pPr>
    </w:p>
    <w:p w14:paraId="5788F273" w14:textId="07ED1E1C" w:rsidR="00A93BA3" w:rsidRPr="002F0457" w:rsidRDefault="00A93BA3" w:rsidP="002F0457">
      <w:pPr>
        <w:spacing w:line="480" w:lineRule="auto"/>
        <w:jc w:val="both"/>
        <w:rPr>
          <w:rFonts w:ascii="Times New Roman" w:hAnsi="Times New Roman" w:cs="Times New Roman"/>
          <w:color w:val="auto"/>
        </w:rPr>
        <w:pPrChange w:id="645" w:author="Enrico Atkinson" w:date="2018-05-25T21:43:00Z">
          <w:pPr>
            <w:spacing w:line="480" w:lineRule="auto"/>
            <w:jc w:val="both"/>
          </w:pPr>
        </w:pPrChange>
      </w:pPr>
    </w:p>
    <w:p w14:paraId="2EA8D324" w14:textId="0899D4EB" w:rsidR="00A93BA3" w:rsidRPr="002F0457" w:rsidRDefault="00A93BA3" w:rsidP="002F0457">
      <w:pPr>
        <w:spacing w:line="480" w:lineRule="auto"/>
        <w:jc w:val="both"/>
        <w:rPr>
          <w:rFonts w:ascii="Times New Roman" w:hAnsi="Times New Roman" w:cs="Times New Roman"/>
          <w:color w:val="auto"/>
        </w:rPr>
        <w:pPrChange w:id="646" w:author="Enrico Atkinson" w:date="2018-05-25T21:43:00Z">
          <w:pPr>
            <w:spacing w:line="480" w:lineRule="auto"/>
            <w:jc w:val="both"/>
          </w:pPr>
        </w:pPrChange>
      </w:pPr>
    </w:p>
    <w:p w14:paraId="01B1C97F" w14:textId="31AFBDAF" w:rsidR="00A93BA3" w:rsidRPr="002F0457" w:rsidRDefault="00A93BA3" w:rsidP="002F0457">
      <w:pPr>
        <w:spacing w:line="480" w:lineRule="auto"/>
        <w:jc w:val="both"/>
        <w:rPr>
          <w:rFonts w:ascii="Times New Roman" w:hAnsi="Times New Roman" w:cs="Times New Roman"/>
          <w:color w:val="auto"/>
        </w:rPr>
        <w:pPrChange w:id="647" w:author="Enrico Atkinson" w:date="2018-05-25T21:43:00Z">
          <w:pPr>
            <w:spacing w:line="480" w:lineRule="auto"/>
            <w:jc w:val="both"/>
          </w:pPr>
        </w:pPrChange>
      </w:pPr>
    </w:p>
    <w:p w14:paraId="69F8B915" w14:textId="5199FA92" w:rsidR="00A93BA3" w:rsidRPr="002F0457" w:rsidRDefault="00A93BA3" w:rsidP="002F0457">
      <w:pPr>
        <w:spacing w:line="480" w:lineRule="auto"/>
        <w:jc w:val="both"/>
        <w:rPr>
          <w:rFonts w:ascii="Times New Roman" w:hAnsi="Times New Roman" w:cs="Times New Roman"/>
          <w:color w:val="auto"/>
        </w:rPr>
        <w:pPrChange w:id="648" w:author="Enrico Atkinson" w:date="2018-05-25T21:43:00Z">
          <w:pPr>
            <w:spacing w:line="480" w:lineRule="auto"/>
            <w:jc w:val="both"/>
          </w:pPr>
        </w:pPrChange>
      </w:pPr>
    </w:p>
    <w:p w14:paraId="2AD2FC8C" w14:textId="197FC92F" w:rsidR="00A93BA3" w:rsidRPr="002F0457" w:rsidRDefault="00A93BA3" w:rsidP="002F0457">
      <w:pPr>
        <w:spacing w:line="480" w:lineRule="auto"/>
        <w:jc w:val="both"/>
        <w:rPr>
          <w:rFonts w:ascii="Times New Roman" w:hAnsi="Times New Roman" w:cs="Times New Roman"/>
          <w:color w:val="auto"/>
        </w:rPr>
        <w:pPrChange w:id="649" w:author="Enrico Atkinson" w:date="2018-05-25T21:43:00Z">
          <w:pPr>
            <w:spacing w:line="480" w:lineRule="auto"/>
            <w:jc w:val="both"/>
          </w:pPr>
        </w:pPrChange>
      </w:pPr>
    </w:p>
    <w:p w14:paraId="659398DC" w14:textId="1CD9160F" w:rsidR="00A93BA3" w:rsidRPr="002F0457" w:rsidRDefault="00A93BA3" w:rsidP="002F0457">
      <w:pPr>
        <w:spacing w:line="480" w:lineRule="auto"/>
        <w:jc w:val="both"/>
        <w:rPr>
          <w:rFonts w:ascii="Times New Roman" w:hAnsi="Times New Roman" w:cs="Times New Roman"/>
          <w:color w:val="auto"/>
        </w:rPr>
        <w:pPrChange w:id="650" w:author="Enrico Atkinson" w:date="2018-05-25T21:43:00Z">
          <w:pPr>
            <w:spacing w:line="480" w:lineRule="auto"/>
            <w:jc w:val="both"/>
          </w:pPr>
        </w:pPrChange>
      </w:pPr>
    </w:p>
    <w:p w14:paraId="637BDFBF" w14:textId="3D8C86E6" w:rsidR="00A93BA3" w:rsidRPr="002F0457" w:rsidRDefault="002F0457" w:rsidP="002F0457">
      <w:pPr>
        <w:spacing w:line="480" w:lineRule="auto"/>
        <w:jc w:val="both"/>
        <w:rPr>
          <w:rFonts w:ascii="Times New Roman" w:hAnsi="Times New Roman" w:cs="Times New Roman"/>
          <w:color w:val="auto"/>
        </w:rPr>
        <w:pPrChange w:id="651" w:author="Enrico Atkinson" w:date="2018-05-25T21:43:00Z">
          <w:pPr>
            <w:spacing w:line="480" w:lineRule="auto"/>
            <w:jc w:val="both"/>
          </w:pPr>
        </w:pPrChange>
      </w:pPr>
      <w:r w:rsidRPr="002F0457">
        <w:rPr>
          <w:rFonts w:ascii="Times New Roman" w:hAnsi="Times New Roman" w:cs="Times New Roman"/>
          <w:noProof/>
          <w:color w:val="auto"/>
          <w:lang w:val="en-GB" w:eastAsia="en-GB"/>
        </w:rPr>
        <mc:AlternateContent>
          <mc:Choice Requires="wps">
            <w:drawing>
              <wp:anchor distT="45720" distB="45720" distL="114300" distR="114300" simplePos="0" relativeHeight="251982848" behindDoc="0" locked="0" layoutInCell="1" allowOverlap="1" wp14:anchorId="5EAA0D1F" wp14:editId="3E278933">
                <wp:simplePos x="0" y="0"/>
                <wp:positionH relativeFrom="margin">
                  <wp:align>center</wp:align>
                </wp:positionH>
                <wp:positionV relativeFrom="paragraph">
                  <wp:posOffset>2487930</wp:posOffset>
                </wp:positionV>
                <wp:extent cx="4562475" cy="352425"/>
                <wp:effectExtent l="0" t="0" r="28575"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2475" cy="352425"/>
                        </a:xfrm>
                        <a:prstGeom prst="rect">
                          <a:avLst/>
                        </a:prstGeom>
                        <a:solidFill>
                          <a:srgbClr val="FFFFFF"/>
                        </a:solidFill>
                        <a:ln w="9525">
                          <a:solidFill>
                            <a:srgbClr val="000000"/>
                          </a:solidFill>
                          <a:miter lim="800000"/>
                          <a:headEnd/>
                          <a:tailEnd/>
                        </a:ln>
                      </wps:spPr>
                      <wps:txbx>
                        <w:txbxContent>
                          <w:p w14:paraId="0D7CEC97" w14:textId="7D3D4F6A" w:rsidR="00ED5EA9" w:rsidRPr="002F0457" w:rsidDel="002F0457" w:rsidRDefault="00ED5EA9" w:rsidP="003A5668">
                            <w:pPr>
                              <w:rPr>
                                <w:del w:id="652" w:author="Enrico Atkinson" w:date="2018-05-25T21:37:00Z"/>
                                <w:rFonts w:ascii="Times New Roman" w:hAnsi="Times New Roman" w:cs="Times New Roman"/>
                                <w:color w:val="auto"/>
                                <w:sz w:val="18"/>
                                <w:szCs w:val="18"/>
                                <w:rPrChange w:id="653" w:author="Enrico Atkinson" w:date="2018-05-25T21:38:00Z">
                                  <w:rPr>
                                    <w:del w:id="654" w:author="Enrico Atkinson" w:date="2018-05-25T21:37:00Z"/>
                                    <w:sz w:val="18"/>
                                    <w:szCs w:val="18"/>
                                  </w:rPr>
                                </w:rPrChange>
                              </w:rPr>
                            </w:pPr>
                            <w:r w:rsidRPr="002F0457">
                              <w:rPr>
                                <w:rFonts w:ascii="Times New Roman" w:hAnsi="Times New Roman" w:cs="Times New Roman"/>
                                <w:color w:val="auto"/>
                                <w:sz w:val="18"/>
                                <w:szCs w:val="18"/>
                                <w:rPrChange w:id="655" w:author="Enrico Atkinson" w:date="2018-05-25T21:38:00Z">
                                  <w:rPr>
                                    <w:sz w:val="18"/>
                                    <w:szCs w:val="18"/>
                                  </w:rPr>
                                </w:rPrChange>
                              </w:rPr>
                              <w:t>Figure 2.3: Map displaying known exploited Gold occurrences within Nubia/Sudan</w:t>
                            </w:r>
                            <w:ins w:id="656" w:author="Enrico Atkinson" w:date="2018-05-25T21:37:00Z">
                              <w:r w:rsidR="002F0457" w:rsidRPr="002F0457">
                                <w:rPr>
                                  <w:rFonts w:ascii="Times New Roman" w:hAnsi="Times New Roman" w:cs="Times New Roman"/>
                                  <w:color w:val="auto"/>
                                  <w:sz w:val="18"/>
                                  <w:szCs w:val="18"/>
                                  <w:rPrChange w:id="657" w:author="Enrico Atkinson" w:date="2018-05-25T21:38:00Z">
                                    <w:rPr>
                                      <w:sz w:val="18"/>
                                      <w:szCs w:val="18"/>
                                    </w:rPr>
                                  </w:rPrChange>
                                </w:rPr>
                                <w:t>.</w:t>
                              </w:r>
                            </w:ins>
                          </w:p>
                          <w:p w14:paraId="6C93B418" w14:textId="2FB75588" w:rsidR="009C5CBD" w:rsidRPr="002F0457" w:rsidRDefault="009C5CBD" w:rsidP="003A5668">
                            <w:pPr>
                              <w:rPr>
                                <w:rFonts w:ascii="Times New Roman" w:hAnsi="Times New Roman" w:cs="Times New Roman"/>
                                <w:color w:val="auto"/>
                                <w:sz w:val="18"/>
                                <w:szCs w:val="18"/>
                                <w:rPrChange w:id="658" w:author="Enrico Atkinson" w:date="2018-05-25T21:38:00Z">
                                  <w:rPr>
                                    <w:sz w:val="18"/>
                                    <w:szCs w:val="18"/>
                                  </w:rPr>
                                </w:rPrChange>
                              </w:rPr>
                            </w:pPr>
                            <w:del w:id="659" w:author="Enrico Atkinson" w:date="2018-05-25T21:36:00Z">
                              <w:r w:rsidRPr="002F0457" w:rsidDel="002F0457">
                                <w:rPr>
                                  <w:rFonts w:ascii="Times New Roman" w:hAnsi="Times New Roman" w:cs="Times New Roman"/>
                                  <w:color w:val="auto"/>
                                  <w:sz w:val="18"/>
                                  <w:szCs w:val="18"/>
                                  <w:rPrChange w:id="660" w:author="Enrico Atkinson" w:date="2018-05-25T21:38:00Z">
                                    <w:rPr>
                                      <w:sz w:val="18"/>
                                      <w:szCs w:val="18"/>
                                    </w:rPr>
                                  </w:rPrChange>
                                </w:rPr>
                                <w:delText>Page 342, Gold and Gold mining</w:delText>
                              </w:r>
                            </w:del>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AA0D1F" id="_x0000_s1052" type="#_x0000_t202" style="position:absolute;left:0;text-align:left;margin-left:0;margin-top:195.9pt;width:359.25pt;height:27.75pt;z-index:2519828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">
                <v:textbox>
                  <w:txbxContent>
                    <w:p w14:paraId="0D7CEC97" w14:textId="7D3D4F6A" w:rsidR="00ED5EA9" w:rsidRPr="002F0457" w:rsidDel="002F0457" w:rsidRDefault="00ED5EA9" w:rsidP="003A5668">
                      <w:pPr>
                        <w:rPr>
                          <w:del w:id="661" w:author="Enrico Atkinson" w:date="2018-05-25T21:37:00Z"/>
                          <w:rFonts w:ascii="Times New Roman" w:hAnsi="Times New Roman" w:cs="Times New Roman"/>
                          <w:color w:val="auto"/>
                          <w:sz w:val="18"/>
                          <w:szCs w:val="18"/>
                          <w:rPrChange w:id="662" w:author="Enrico Atkinson" w:date="2018-05-25T21:38:00Z">
                            <w:rPr>
                              <w:del w:id="663" w:author="Enrico Atkinson" w:date="2018-05-25T21:37:00Z"/>
                              <w:sz w:val="18"/>
                              <w:szCs w:val="18"/>
                            </w:rPr>
                          </w:rPrChange>
                        </w:rPr>
                      </w:pPr>
                      <w:r w:rsidRPr="002F0457">
                        <w:rPr>
                          <w:rFonts w:ascii="Times New Roman" w:hAnsi="Times New Roman" w:cs="Times New Roman"/>
                          <w:color w:val="auto"/>
                          <w:sz w:val="18"/>
                          <w:szCs w:val="18"/>
                          <w:rPrChange w:id="664" w:author="Enrico Atkinson" w:date="2018-05-25T21:38:00Z">
                            <w:rPr>
                              <w:sz w:val="18"/>
                              <w:szCs w:val="18"/>
                            </w:rPr>
                          </w:rPrChange>
                        </w:rPr>
                        <w:t>Figure 2.3: Map displaying known exploited Gold occurrences within Nubia/Sudan</w:t>
                      </w:r>
                      <w:ins w:id="665" w:author="Enrico Atkinson" w:date="2018-05-25T21:37:00Z">
                        <w:r w:rsidR="002F0457" w:rsidRPr="002F0457">
                          <w:rPr>
                            <w:rFonts w:ascii="Times New Roman" w:hAnsi="Times New Roman" w:cs="Times New Roman"/>
                            <w:color w:val="auto"/>
                            <w:sz w:val="18"/>
                            <w:szCs w:val="18"/>
                            <w:rPrChange w:id="666" w:author="Enrico Atkinson" w:date="2018-05-25T21:38:00Z">
                              <w:rPr>
                                <w:sz w:val="18"/>
                                <w:szCs w:val="18"/>
                              </w:rPr>
                            </w:rPrChange>
                          </w:rPr>
                          <w:t>.</w:t>
                        </w:r>
                      </w:ins>
                    </w:p>
                    <w:p w14:paraId="6C93B418" w14:textId="2FB75588" w:rsidR="009C5CBD" w:rsidRPr="002F0457" w:rsidRDefault="009C5CBD" w:rsidP="003A5668">
                      <w:pPr>
                        <w:rPr>
                          <w:rFonts w:ascii="Times New Roman" w:hAnsi="Times New Roman" w:cs="Times New Roman"/>
                          <w:color w:val="auto"/>
                          <w:sz w:val="18"/>
                          <w:szCs w:val="18"/>
                          <w:rPrChange w:id="667" w:author="Enrico Atkinson" w:date="2018-05-25T21:38:00Z">
                            <w:rPr>
                              <w:sz w:val="18"/>
                              <w:szCs w:val="18"/>
                            </w:rPr>
                          </w:rPrChange>
                        </w:rPr>
                      </w:pPr>
                      <w:del w:id="668" w:author="Enrico Atkinson" w:date="2018-05-25T21:36:00Z">
                        <w:r w:rsidRPr="002F0457" w:rsidDel="002F0457">
                          <w:rPr>
                            <w:rFonts w:ascii="Times New Roman" w:hAnsi="Times New Roman" w:cs="Times New Roman"/>
                            <w:color w:val="auto"/>
                            <w:sz w:val="18"/>
                            <w:szCs w:val="18"/>
                            <w:rPrChange w:id="669" w:author="Enrico Atkinson" w:date="2018-05-25T21:38:00Z">
                              <w:rPr>
                                <w:sz w:val="18"/>
                                <w:szCs w:val="18"/>
                              </w:rPr>
                            </w:rPrChange>
                          </w:rPr>
                          <w:delText>Page 342, Gold and Gold mining</w:delText>
                        </w:r>
                      </w:del>
                    </w:p>
                  </w:txbxContent>
                </v:textbox>
                <w10:wrap type="square" anchorx="margin"/>
              </v:shape>
            </w:pict>
          </mc:Fallback>
        </mc:AlternateContent>
      </w:r>
    </w:p>
    <w:p w14:paraId="1F30C39A" w14:textId="28A78455" w:rsidR="00350C0F" w:rsidRPr="002F0457" w:rsidRDefault="00A975A7" w:rsidP="002F0457">
      <w:pPr>
        <w:pStyle w:val="Heading1"/>
        <w:spacing w:line="480" w:lineRule="auto"/>
        <w:jc w:val="both"/>
        <w:rPr>
          <w:rFonts w:ascii="Times New Roman" w:hAnsi="Times New Roman" w:cs="Times New Roman"/>
          <w:color w:val="auto"/>
          <w:sz w:val="40"/>
          <w:szCs w:val="40"/>
        </w:rPr>
        <w:pPrChange w:id="670" w:author="Enrico Atkinson" w:date="2018-05-25T21:43:00Z">
          <w:pPr>
            <w:pStyle w:val="Heading1"/>
            <w:spacing w:line="480" w:lineRule="auto"/>
            <w:jc w:val="both"/>
          </w:pPr>
        </w:pPrChange>
      </w:pPr>
      <w:bookmarkStart w:id="671" w:name="_Toc515049501"/>
      <w:r w:rsidRPr="002F0457">
        <w:rPr>
          <w:rFonts w:ascii="Times New Roman" w:hAnsi="Times New Roman" w:cs="Times New Roman"/>
          <w:color w:val="auto"/>
          <w:sz w:val="40"/>
          <w:szCs w:val="40"/>
        </w:rPr>
        <w:lastRenderedPageBreak/>
        <w:t>Reference List</w:t>
      </w:r>
      <w:bookmarkEnd w:id="671"/>
      <w:r w:rsidR="00350C0F" w:rsidRPr="002F0457">
        <w:rPr>
          <w:rFonts w:ascii="Times New Roman" w:hAnsi="Times New Roman" w:cs="Times New Roman"/>
          <w:color w:val="auto"/>
          <w:sz w:val="40"/>
          <w:szCs w:val="40"/>
        </w:rPr>
        <w:t xml:space="preserve"> </w:t>
      </w:r>
    </w:p>
    <w:p w14:paraId="0AC1AF65" w14:textId="5B4DC287" w:rsidR="00D45E31" w:rsidRDefault="002F0457" w:rsidP="002F0457">
      <w:pPr>
        <w:spacing w:line="480" w:lineRule="auto"/>
        <w:jc w:val="both"/>
        <w:rPr>
          <w:ins w:id="672" w:author="Enrico Atkinson" w:date="2018-05-25T20:22:00Z"/>
          <w:rStyle w:val="Hyperlink"/>
          <w:rFonts w:ascii="Times New Roman" w:hAnsi="Times New Roman" w:cs="Times New Roman"/>
          <w:color w:val="auto"/>
        </w:rPr>
        <w:pPrChange w:id="673" w:author="Enrico Atkinson" w:date="2018-05-25T21:43:00Z">
          <w:pPr>
            <w:spacing w:line="480" w:lineRule="auto"/>
            <w:jc w:val="both"/>
          </w:pPr>
        </w:pPrChange>
      </w:pPr>
      <w:ins w:id="674" w:author="Enrico Atkinson" w:date="2018-05-25T21:09:00Z">
        <w:r>
          <w:rPr>
            <w:rFonts w:ascii="Times New Roman" w:hAnsi="Times New Roman" w:cs="Times New Roman"/>
            <w:color w:val="auto"/>
          </w:rPr>
          <w:t xml:space="preserve">Mark, J.J., 2017, </w:t>
        </w:r>
      </w:ins>
      <w:ins w:id="675" w:author="Enrico Atkinson" w:date="2018-05-25T20:52:00Z">
        <w:r>
          <w:rPr>
            <w:rFonts w:ascii="Times New Roman" w:hAnsi="Times New Roman" w:cs="Times New Roman"/>
            <w:color w:val="auto"/>
          </w:rPr>
          <w:t xml:space="preserve">“Trade in Ancient Egypt”, Accessed at: </w:t>
        </w:r>
      </w:ins>
      <w:r w:rsidR="005B71C6" w:rsidRPr="002F0457">
        <w:rPr>
          <w:rFonts w:ascii="Times New Roman" w:hAnsi="Times New Roman" w:cs="Times New Roman"/>
          <w:color w:val="auto"/>
        </w:rPr>
        <w:fldChar w:fldCharType="begin"/>
      </w:r>
      <w:r w:rsidR="005B71C6" w:rsidRPr="002F0457">
        <w:rPr>
          <w:rFonts w:ascii="Times New Roman" w:hAnsi="Times New Roman" w:cs="Times New Roman"/>
          <w:color w:val="auto"/>
        </w:rPr>
        <w:instrText xml:space="preserve"> HYPERLINK "https://www.ancient.eu/article/1079/trade-in-ancient-egypt/" </w:instrText>
      </w:r>
      <w:r w:rsidR="005B71C6" w:rsidRPr="002F0457">
        <w:rPr>
          <w:rFonts w:ascii="Times New Roman" w:hAnsi="Times New Roman" w:cs="Times New Roman"/>
          <w:color w:val="auto"/>
        </w:rPr>
        <w:fldChar w:fldCharType="separate"/>
      </w:r>
      <w:r w:rsidR="00D45E31" w:rsidRPr="002F0457">
        <w:rPr>
          <w:rStyle w:val="Hyperlink"/>
          <w:rFonts w:ascii="Times New Roman" w:hAnsi="Times New Roman" w:cs="Times New Roman"/>
          <w:color w:val="auto"/>
        </w:rPr>
        <w:t>https://www.ancient.eu/article/1079/trade-in-ancient-egypt/</w:t>
      </w:r>
      <w:r w:rsidR="005B71C6" w:rsidRPr="002F0457">
        <w:rPr>
          <w:rStyle w:val="Hyperlink"/>
          <w:rFonts w:ascii="Times New Roman" w:hAnsi="Times New Roman" w:cs="Times New Roman"/>
          <w:color w:val="auto"/>
        </w:rPr>
        <w:fldChar w:fldCharType="end"/>
      </w:r>
      <w:ins w:id="676" w:author="Enrico Atkinson" w:date="2018-05-25T20:52:00Z">
        <w:r>
          <w:rPr>
            <w:rStyle w:val="Hyperlink"/>
            <w:rFonts w:ascii="Times New Roman" w:hAnsi="Times New Roman" w:cs="Times New Roman"/>
            <w:color w:val="auto"/>
            <w:u w:val="none"/>
            <w:rPrChange w:id="677" w:author="Enrico Atkinson" w:date="2018-05-25T20:52:00Z">
              <w:rPr>
                <w:rStyle w:val="Hyperlink"/>
                <w:rFonts w:ascii="Times New Roman" w:hAnsi="Times New Roman" w:cs="Times New Roman"/>
                <w:color w:val="auto"/>
                <w:u w:val="none"/>
              </w:rPr>
            </w:rPrChange>
          </w:rPr>
          <w:t xml:space="preserve"> </w:t>
        </w:r>
        <w:r w:rsidRPr="002F0457">
          <w:rPr>
            <w:rStyle w:val="Hyperlink"/>
            <w:rFonts w:ascii="Times New Roman" w:hAnsi="Times New Roman" w:cs="Times New Roman"/>
            <w:color w:val="auto"/>
            <w:u w:val="none"/>
            <w:rPrChange w:id="678" w:author="Enrico Atkinson" w:date="2018-05-25T20:52:00Z">
              <w:rPr>
                <w:rStyle w:val="Hyperlink"/>
                <w:rFonts w:ascii="Times New Roman" w:hAnsi="Times New Roman" w:cs="Times New Roman"/>
                <w:color w:val="auto"/>
              </w:rPr>
            </w:rPrChange>
          </w:rPr>
          <w:t>(17/05/2018)</w:t>
        </w:r>
      </w:ins>
    </w:p>
    <w:p w14:paraId="15369FD8" w14:textId="709D23B2" w:rsidR="002F0457" w:rsidRDefault="002F0457" w:rsidP="002F0457">
      <w:pPr>
        <w:spacing w:line="480" w:lineRule="auto"/>
        <w:jc w:val="both"/>
        <w:rPr>
          <w:ins w:id="679" w:author="Enrico Atkinson" w:date="2018-05-25T21:41:00Z"/>
          <w:rFonts w:ascii="Times New Roman" w:hAnsi="Times New Roman" w:cs="Times New Roman"/>
          <w:color w:val="auto"/>
        </w:rPr>
        <w:pPrChange w:id="680" w:author="Enrico Atkinson" w:date="2018-05-25T21:43:00Z">
          <w:pPr>
            <w:spacing w:line="480" w:lineRule="auto"/>
            <w:jc w:val="both"/>
          </w:pPr>
        </w:pPrChange>
      </w:pPr>
      <w:ins w:id="681" w:author="Enrico Atkinson" w:date="2018-05-25T20:23:00Z">
        <w:r>
          <w:rPr>
            <w:rFonts w:ascii="Times New Roman" w:hAnsi="Times New Roman" w:cs="Times New Roman"/>
            <w:color w:val="auto"/>
          </w:rPr>
          <w:t xml:space="preserve">“The Bronze Age World System” Accessed at: </w:t>
        </w:r>
      </w:ins>
      <w:ins w:id="682" w:author="Enrico Atkinson (1500923)" w:date="2018-05-25T20:23:00Z">
        <w:r>
          <w:rPr>
            <w:rFonts w:ascii="Times New Roman" w:hAnsi="Times New Roman" w:cs="Times New Roman"/>
            <w:color w:val="auto"/>
          </w:rPr>
          <w:fldChar w:fldCharType="begin"/>
        </w:r>
      </w:ins>
      <w:ins w:id="683" w:author="Enrico Atkinson" w:date="2018-05-25T20:23:00Z">
        <w:r>
          <w:rPr>
            <w:rFonts w:ascii="Times New Roman" w:hAnsi="Times New Roman" w:cs="Times New Roman"/>
            <w:color w:val="auto"/>
          </w:rPr>
          <w:instrText xml:space="preserve"> HYPERLINK "</w:instrText>
        </w:r>
      </w:ins>
      <w:ins w:id="684" w:author="Enrico Atkinson" w:date="2018-05-25T20:22:00Z">
        <w:r w:rsidRPr="002F0457">
          <w:rPr>
            <w:rFonts w:ascii="Times New Roman" w:hAnsi="Times New Roman" w:cs="Times New Roman"/>
            <w:color w:val="auto"/>
          </w:rPr>
          <w:instrText>http://theancientneareast.com/the-bronze-age-world-system/</w:instrText>
        </w:r>
      </w:ins>
      <w:ins w:id="685" w:author="Enrico Atkinson" w:date="2018-05-25T20:23:00Z">
        <w:r>
          <w:rPr>
            <w:rFonts w:ascii="Times New Roman" w:hAnsi="Times New Roman" w:cs="Times New Roman"/>
            <w:color w:val="auto"/>
          </w:rPr>
          <w:instrText xml:space="preserve">" </w:instrText>
        </w:r>
      </w:ins>
      <w:ins w:id="686" w:author="Enrico Atkinson (1500923)" w:date="2018-05-25T20:23:00Z">
        <w:r>
          <w:rPr>
            <w:rFonts w:ascii="Times New Roman" w:hAnsi="Times New Roman" w:cs="Times New Roman"/>
            <w:color w:val="auto"/>
          </w:rPr>
          <w:fldChar w:fldCharType="separate"/>
        </w:r>
      </w:ins>
      <w:ins w:id="687" w:author="Enrico Atkinson" w:date="2018-05-25T20:22:00Z">
        <w:r w:rsidRPr="00B54E06">
          <w:rPr>
            <w:rStyle w:val="Hyperlink"/>
            <w:rFonts w:ascii="Times New Roman" w:hAnsi="Times New Roman" w:cs="Times New Roman"/>
          </w:rPr>
          <w:t>http://theancientneareast.com/the-bronze-age-world-system/</w:t>
        </w:r>
      </w:ins>
      <w:ins w:id="688" w:author="Enrico Atkinson (1500923)" w:date="2018-05-25T20:23:00Z">
        <w:r>
          <w:rPr>
            <w:rFonts w:ascii="Times New Roman" w:hAnsi="Times New Roman" w:cs="Times New Roman"/>
            <w:color w:val="auto"/>
          </w:rPr>
          <w:fldChar w:fldCharType="end"/>
        </w:r>
      </w:ins>
      <w:ins w:id="689" w:author="Enrico Atkinson" w:date="2018-05-25T20:23:00Z">
        <w:r>
          <w:rPr>
            <w:rFonts w:ascii="Times New Roman" w:hAnsi="Times New Roman" w:cs="Times New Roman"/>
            <w:color w:val="auto"/>
          </w:rPr>
          <w:t xml:space="preserve"> (18/05/2018)</w:t>
        </w:r>
      </w:ins>
    </w:p>
    <w:p w14:paraId="2441A819" w14:textId="77777777" w:rsidR="002F0457" w:rsidRPr="00A25633" w:rsidRDefault="002F0457" w:rsidP="002F0457">
      <w:pPr>
        <w:jc w:val="both"/>
        <w:rPr>
          <w:ins w:id="690" w:author="Enrico Atkinson" w:date="2018-05-25T21:41:00Z"/>
          <w:rFonts w:ascii="Times New Roman" w:hAnsi="Times New Roman" w:cs="Times New Roman"/>
          <w:color w:val="auto"/>
        </w:rPr>
        <w:pPrChange w:id="691" w:author="Enrico Atkinson" w:date="2018-05-25T21:43:00Z">
          <w:pPr/>
        </w:pPrChange>
      </w:pPr>
      <w:ins w:id="692" w:author="Enrico Atkinson" w:date="2018-05-25T21:41:00Z">
        <w:r w:rsidRPr="00A25633">
          <w:rPr>
            <w:rFonts w:ascii="Times New Roman" w:hAnsi="Times New Roman" w:cs="Times New Roman"/>
            <w:color w:val="auto"/>
          </w:rPr>
          <w:t xml:space="preserve">Image accessed from </w:t>
        </w:r>
        <w:r w:rsidRPr="00A25633">
          <w:rPr>
            <w:rFonts w:ascii="Times New Roman" w:hAnsi="Times New Roman" w:cs="Times New Roman"/>
            <w:color w:val="auto"/>
          </w:rPr>
          <w:fldChar w:fldCharType="begin"/>
        </w:r>
        <w:r w:rsidRPr="00A25633">
          <w:rPr>
            <w:rFonts w:ascii="Times New Roman" w:hAnsi="Times New Roman" w:cs="Times New Roman"/>
            <w:color w:val="auto"/>
          </w:rPr>
          <w:instrText xml:space="preserve"> HYPERLINK "http://static.newworldencyclopedia.org/5/5f/Ancient_Egypt.JPG" </w:instrText>
        </w:r>
        <w:r w:rsidRPr="00A25633">
          <w:rPr>
            <w:rFonts w:ascii="Times New Roman" w:hAnsi="Times New Roman" w:cs="Times New Roman"/>
            <w:color w:val="auto"/>
          </w:rPr>
          <w:fldChar w:fldCharType="separate"/>
        </w:r>
        <w:r w:rsidRPr="00A25633">
          <w:rPr>
            <w:rStyle w:val="Hyperlink"/>
            <w:rFonts w:ascii="Times New Roman" w:hAnsi="Times New Roman" w:cs="Times New Roman"/>
            <w:color w:val="auto"/>
          </w:rPr>
          <w:t>http://static.newworldencyclopedia.org/5/5f/Ancient_Egypt.JPG</w:t>
        </w:r>
        <w:r w:rsidRPr="00A25633">
          <w:rPr>
            <w:rFonts w:ascii="Times New Roman" w:hAnsi="Times New Roman" w:cs="Times New Roman"/>
            <w:color w:val="auto"/>
          </w:rPr>
          <w:fldChar w:fldCharType="end"/>
        </w:r>
        <w:r w:rsidRPr="00A25633">
          <w:rPr>
            <w:rFonts w:ascii="Times New Roman" w:hAnsi="Times New Roman" w:cs="Times New Roman"/>
            <w:color w:val="auto"/>
          </w:rPr>
          <w:t xml:space="preserve"> (22/05/2018)</w:t>
        </w:r>
      </w:ins>
    </w:p>
    <w:p w14:paraId="05DA9011" w14:textId="77777777" w:rsidR="002F0457" w:rsidRPr="00A25633" w:rsidRDefault="002F0457" w:rsidP="002F0457">
      <w:pPr>
        <w:jc w:val="both"/>
        <w:rPr>
          <w:ins w:id="693" w:author="Enrico Atkinson" w:date="2018-05-25T21:41:00Z"/>
          <w:rFonts w:ascii="Times New Roman" w:hAnsi="Times New Roman" w:cs="Times New Roman"/>
          <w:color w:val="auto"/>
        </w:rPr>
        <w:pPrChange w:id="694" w:author="Enrico Atkinson" w:date="2018-05-25T21:43:00Z">
          <w:pPr/>
        </w:pPrChange>
      </w:pPr>
      <w:ins w:id="695" w:author="Enrico Atkinson" w:date="2018-05-25T21:41:00Z">
        <w:r w:rsidRPr="00A25633">
          <w:rPr>
            <w:rFonts w:ascii="Times New Roman" w:hAnsi="Times New Roman" w:cs="Times New Roman"/>
            <w:color w:val="auto"/>
          </w:rPr>
          <w:t xml:space="preserve">Image accessed from </w:t>
        </w:r>
        <w:r w:rsidRPr="00A25633">
          <w:rPr>
            <w:rFonts w:ascii="Times New Roman" w:hAnsi="Times New Roman" w:cs="Times New Roman"/>
            <w:color w:val="auto"/>
          </w:rPr>
          <w:fldChar w:fldCharType="begin"/>
        </w:r>
        <w:r w:rsidRPr="00A25633">
          <w:rPr>
            <w:rFonts w:ascii="Times New Roman" w:hAnsi="Times New Roman" w:cs="Times New Roman"/>
            <w:color w:val="auto"/>
          </w:rPr>
          <w:instrText xml:space="preserve"> HYPERLINK "http://web.cocc.edu/cagatucci/classes/hum213/Maps/Maps2HistoryAncient.htm" </w:instrText>
        </w:r>
        <w:r w:rsidRPr="00A25633">
          <w:rPr>
            <w:rFonts w:ascii="Times New Roman" w:hAnsi="Times New Roman" w:cs="Times New Roman"/>
            <w:color w:val="auto"/>
          </w:rPr>
          <w:fldChar w:fldCharType="separate"/>
        </w:r>
        <w:r w:rsidRPr="00A25633">
          <w:rPr>
            <w:rStyle w:val="Hyperlink"/>
            <w:rFonts w:ascii="Times New Roman" w:hAnsi="Times New Roman" w:cs="Times New Roman"/>
            <w:color w:val="auto"/>
          </w:rPr>
          <w:t>http://web.cocc.edu/cagatucci/classes/hum213/Maps/Maps2HistoryAncient.htm</w:t>
        </w:r>
        <w:r w:rsidRPr="00A25633">
          <w:rPr>
            <w:rFonts w:ascii="Times New Roman" w:hAnsi="Times New Roman" w:cs="Times New Roman"/>
            <w:color w:val="auto"/>
          </w:rPr>
          <w:fldChar w:fldCharType="end"/>
        </w:r>
        <w:r w:rsidRPr="00A25633">
          <w:rPr>
            <w:rFonts w:ascii="Times New Roman" w:hAnsi="Times New Roman" w:cs="Times New Roman"/>
            <w:color w:val="auto"/>
          </w:rPr>
          <w:t xml:space="preserve"> (22/05/2018)</w:t>
        </w:r>
      </w:ins>
    </w:p>
    <w:p w14:paraId="576F54A8" w14:textId="366BECC2" w:rsidR="002F0457" w:rsidRDefault="002F0457" w:rsidP="002F0457">
      <w:pPr>
        <w:jc w:val="both"/>
        <w:rPr>
          <w:ins w:id="696" w:author="Enrico Atkinson" w:date="2018-05-25T20:23:00Z"/>
          <w:rFonts w:ascii="Times New Roman" w:hAnsi="Times New Roman" w:cs="Times New Roman"/>
          <w:color w:val="auto"/>
        </w:rPr>
        <w:pPrChange w:id="697" w:author="Enrico Atkinson" w:date="2018-05-25T21:43:00Z">
          <w:pPr>
            <w:spacing w:line="480" w:lineRule="auto"/>
            <w:jc w:val="both"/>
          </w:pPr>
        </w:pPrChange>
      </w:pPr>
      <w:ins w:id="698" w:author="Enrico Atkinson" w:date="2018-05-25T21:41:00Z">
        <w:r w:rsidRPr="00A25633">
          <w:rPr>
            <w:rFonts w:ascii="Times New Roman" w:hAnsi="Times New Roman" w:cs="Times New Roman"/>
            <w:color w:val="auto"/>
          </w:rPr>
          <w:t xml:space="preserve">Image accessed from </w:t>
        </w:r>
        <w:r w:rsidRPr="00A25633">
          <w:rPr>
            <w:rFonts w:ascii="Times New Roman" w:hAnsi="Times New Roman" w:cs="Times New Roman"/>
            <w:color w:val="auto"/>
          </w:rPr>
          <w:fldChar w:fldCharType="begin"/>
        </w:r>
        <w:r w:rsidRPr="00A25633">
          <w:rPr>
            <w:rFonts w:ascii="Times New Roman" w:hAnsi="Times New Roman" w:cs="Times New Roman"/>
            <w:color w:val="auto"/>
          </w:rPr>
          <w:instrText xml:space="preserve"> HYPERLINK "https://www.metmuseum.org/toah/works-of-art/26.8.81/" </w:instrText>
        </w:r>
        <w:r w:rsidRPr="00A25633">
          <w:rPr>
            <w:rFonts w:ascii="Times New Roman" w:hAnsi="Times New Roman" w:cs="Times New Roman"/>
            <w:color w:val="auto"/>
          </w:rPr>
          <w:fldChar w:fldCharType="separate"/>
        </w:r>
        <w:r w:rsidRPr="00A25633">
          <w:rPr>
            <w:rStyle w:val="Hyperlink"/>
            <w:rFonts w:ascii="Times New Roman" w:hAnsi="Times New Roman" w:cs="Times New Roman"/>
            <w:color w:val="auto"/>
          </w:rPr>
          <w:t>https://www.metmuseum.org/toah/works-of-art/26.8.81/</w:t>
        </w:r>
        <w:r w:rsidRPr="00A25633">
          <w:rPr>
            <w:rFonts w:ascii="Times New Roman" w:hAnsi="Times New Roman" w:cs="Times New Roman"/>
            <w:color w:val="auto"/>
          </w:rPr>
          <w:fldChar w:fldCharType="end"/>
        </w:r>
        <w:r w:rsidRPr="00A25633">
          <w:rPr>
            <w:rFonts w:ascii="Times New Roman" w:hAnsi="Times New Roman" w:cs="Times New Roman"/>
            <w:color w:val="auto"/>
          </w:rPr>
          <w:t xml:space="preserve"> (3/05/2018</w:t>
        </w:r>
        <w:r>
          <w:rPr>
            <w:rFonts w:ascii="Times New Roman" w:hAnsi="Times New Roman" w:cs="Times New Roman"/>
            <w:color w:val="auto"/>
          </w:rPr>
          <w:t>)</w:t>
        </w:r>
      </w:ins>
    </w:p>
    <w:p w14:paraId="500BEA99" w14:textId="28369627" w:rsidR="002F0457" w:rsidRDefault="002F0457" w:rsidP="002F0457">
      <w:pPr>
        <w:spacing w:line="480" w:lineRule="auto"/>
        <w:jc w:val="both"/>
        <w:rPr>
          <w:ins w:id="699" w:author="Enrico Atkinson" w:date="2018-05-25T21:06:00Z"/>
          <w:rFonts w:ascii="Times New Roman" w:hAnsi="Times New Roman" w:cs="Times New Roman"/>
          <w:color w:val="auto"/>
        </w:rPr>
        <w:pPrChange w:id="700" w:author="Enrico Atkinson" w:date="2018-05-25T21:43:00Z">
          <w:pPr>
            <w:spacing w:line="480" w:lineRule="auto"/>
            <w:jc w:val="both"/>
          </w:pPr>
        </w:pPrChange>
      </w:pPr>
      <w:ins w:id="701" w:author="Enrico Atkinson" w:date="2018-05-25T20:50:00Z">
        <w:r>
          <w:rPr>
            <w:rFonts w:ascii="Times New Roman" w:hAnsi="Times New Roman" w:cs="Times New Roman"/>
            <w:color w:val="auto"/>
          </w:rPr>
          <w:t xml:space="preserve">Bass, G.F., </w:t>
        </w:r>
      </w:ins>
      <w:ins w:id="702" w:author="Enrico Atkinson" w:date="2018-05-25T20:51:00Z">
        <w:r>
          <w:rPr>
            <w:rFonts w:ascii="Times New Roman" w:hAnsi="Times New Roman" w:cs="Times New Roman"/>
            <w:color w:val="auto"/>
          </w:rPr>
          <w:t>“Evidence of Trade from Bronze Age Shipwrecks”, pg. 69-82</w:t>
        </w:r>
      </w:ins>
      <w:ins w:id="703" w:author="Enrico Atkinson" w:date="2018-05-25T20:53:00Z">
        <w:r>
          <w:rPr>
            <w:rFonts w:ascii="Times New Roman" w:hAnsi="Times New Roman" w:cs="Times New Roman"/>
            <w:color w:val="auto"/>
          </w:rPr>
          <w:t xml:space="preserve"> </w:t>
        </w:r>
        <w:r>
          <w:rPr>
            <w:rFonts w:ascii="Times New Roman" w:hAnsi="Times New Roman" w:cs="Times New Roman"/>
            <w:color w:val="auto"/>
          </w:rPr>
          <w:t>in: Gale, N.H. (ed.), 1991, “</w:t>
        </w:r>
        <w:r w:rsidRPr="00A25633">
          <w:rPr>
            <w:rFonts w:ascii="Times New Roman" w:hAnsi="Times New Roman" w:cs="Times New Roman"/>
            <w:color w:val="auto"/>
          </w:rPr>
          <w:t>Bronze Age Trade in the Mediterranean</w:t>
        </w:r>
        <w:r>
          <w:rPr>
            <w:rFonts w:ascii="Times New Roman" w:hAnsi="Times New Roman" w:cs="Times New Roman"/>
            <w:i/>
            <w:color w:val="auto"/>
          </w:rPr>
          <w:t>”</w:t>
        </w:r>
        <w:r>
          <w:rPr>
            <w:rFonts w:ascii="Times New Roman" w:hAnsi="Times New Roman" w:cs="Times New Roman"/>
            <w:color w:val="auto"/>
          </w:rPr>
          <w:t xml:space="preserve">, </w:t>
        </w:r>
        <w:r>
          <w:rPr>
            <w:rFonts w:ascii="Times New Roman" w:hAnsi="Times New Roman" w:cs="Times New Roman"/>
            <w:i/>
            <w:color w:val="auto"/>
          </w:rPr>
          <w:t xml:space="preserve">Studies in Mediterranean Archaeology vol. 91, </w:t>
        </w:r>
        <w:r w:rsidRPr="00A25633">
          <w:rPr>
            <w:rFonts w:ascii="Times New Roman" w:hAnsi="Times New Roman" w:cs="Times New Roman"/>
            <w:color w:val="auto"/>
          </w:rPr>
          <w:t>Sweden</w:t>
        </w:r>
      </w:ins>
      <w:ins w:id="704" w:author="Enrico Atkinson" w:date="2018-05-25T21:13:00Z">
        <w:r>
          <w:rPr>
            <w:rFonts w:ascii="Times New Roman" w:hAnsi="Times New Roman" w:cs="Times New Roman"/>
            <w:color w:val="auto"/>
          </w:rPr>
          <w:t>, pg. 76</w:t>
        </w:r>
      </w:ins>
    </w:p>
    <w:p w14:paraId="5E816383" w14:textId="7181FE53" w:rsidR="002F0457" w:rsidRDefault="002F0457" w:rsidP="002F0457">
      <w:pPr>
        <w:spacing w:line="480" w:lineRule="auto"/>
        <w:jc w:val="both"/>
        <w:rPr>
          <w:ins w:id="705" w:author="Enrico Atkinson" w:date="2018-05-25T20:44:00Z"/>
          <w:rFonts w:ascii="Times New Roman" w:hAnsi="Times New Roman" w:cs="Times New Roman"/>
          <w:i/>
          <w:color w:val="auto"/>
        </w:rPr>
        <w:pPrChange w:id="706" w:author="Enrico Atkinson" w:date="2018-05-25T21:43:00Z">
          <w:pPr>
            <w:spacing w:line="480" w:lineRule="auto"/>
            <w:jc w:val="both"/>
          </w:pPr>
        </w:pPrChange>
      </w:pPr>
      <w:ins w:id="707" w:author="Enrico Atkinson" w:date="2018-05-25T20:28:00Z">
        <w:r>
          <w:rPr>
            <w:rFonts w:ascii="Times New Roman" w:hAnsi="Times New Roman" w:cs="Times New Roman"/>
            <w:color w:val="auto"/>
          </w:rPr>
          <w:t xml:space="preserve">Glausiusz, J., 2008, </w:t>
        </w:r>
      </w:ins>
      <w:ins w:id="708" w:author="Enrico Atkinson" w:date="2018-05-25T20:29:00Z">
        <w:r>
          <w:rPr>
            <w:rFonts w:ascii="Times New Roman" w:hAnsi="Times New Roman" w:cs="Times New Roman"/>
            <w:color w:val="auto"/>
          </w:rPr>
          <w:t xml:space="preserve">“Trading Bronze Age </w:t>
        </w:r>
      </w:ins>
      <w:ins w:id="709" w:author="Enrico Atkinson" w:date="2018-05-25T22:04:00Z">
        <w:r>
          <w:rPr>
            <w:rFonts w:ascii="Times New Roman" w:hAnsi="Times New Roman" w:cs="Times New Roman"/>
            <w:color w:val="auto"/>
          </w:rPr>
          <w:t>Technology</w:t>
        </w:r>
      </w:ins>
      <w:ins w:id="710" w:author="Enrico Atkinson" w:date="2018-05-25T20:29:00Z">
        <w:r>
          <w:rPr>
            <w:rFonts w:ascii="Times New Roman" w:hAnsi="Times New Roman" w:cs="Times New Roman"/>
            <w:color w:val="auto"/>
          </w:rPr>
          <w:t xml:space="preserve">”, </w:t>
        </w:r>
        <w:r>
          <w:rPr>
            <w:rFonts w:ascii="Times New Roman" w:hAnsi="Times New Roman" w:cs="Times New Roman"/>
            <w:i/>
            <w:color w:val="auto"/>
          </w:rPr>
          <w:t>Nature vol. 456</w:t>
        </w:r>
      </w:ins>
    </w:p>
    <w:p w14:paraId="2625E5EF" w14:textId="41CEDCA0" w:rsidR="002F0457" w:rsidRPr="002F0457" w:rsidRDefault="002F0457" w:rsidP="002F0457">
      <w:pPr>
        <w:spacing w:line="480" w:lineRule="auto"/>
        <w:jc w:val="both"/>
        <w:rPr>
          <w:ins w:id="711" w:author="Enrico Atkinson" w:date="2018-05-25T20:41:00Z"/>
          <w:rFonts w:ascii="Times New Roman" w:hAnsi="Times New Roman" w:cs="Times New Roman"/>
          <w:color w:val="auto"/>
          <w:rPrChange w:id="712" w:author="Enrico Atkinson" w:date="2018-05-25T21:15:00Z">
            <w:rPr>
              <w:ins w:id="713" w:author="Enrico Atkinson" w:date="2018-05-25T20:41:00Z"/>
              <w:rFonts w:ascii="Times New Roman" w:hAnsi="Times New Roman" w:cs="Times New Roman"/>
              <w:i/>
              <w:color w:val="auto"/>
            </w:rPr>
          </w:rPrChange>
        </w:rPr>
        <w:pPrChange w:id="714" w:author="Enrico Atkinson" w:date="2018-05-25T21:43:00Z">
          <w:pPr>
            <w:spacing w:line="480" w:lineRule="auto"/>
            <w:jc w:val="both"/>
          </w:pPr>
        </w:pPrChange>
      </w:pPr>
      <w:ins w:id="715" w:author="Enrico Atkinson" w:date="2018-05-25T21:07:00Z">
        <w:r>
          <w:rPr>
            <w:rFonts w:ascii="Times New Roman" w:hAnsi="Times New Roman" w:cs="Times New Roman"/>
            <w:color w:val="auto"/>
          </w:rPr>
          <w:t xml:space="preserve">Klemm, R. &amp; Q., 2013, “Gold and Gold Mining in Ancient Egypt and Nubia”, </w:t>
        </w:r>
        <w:r>
          <w:rPr>
            <w:rFonts w:ascii="Times New Roman" w:hAnsi="Times New Roman" w:cs="Times New Roman"/>
            <w:i/>
            <w:color w:val="auto"/>
          </w:rPr>
          <w:t>Natural Science in the Archaeology</w:t>
        </w:r>
      </w:ins>
      <w:ins w:id="716" w:author="Enrico Atkinson" w:date="2018-05-25T21:15:00Z">
        <w:r>
          <w:rPr>
            <w:rFonts w:ascii="Times New Roman" w:hAnsi="Times New Roman" w:cs="Times New Roman"/>
            <w:color w:val="auto"/>
          </w:rPr>
          <w:t>, pg. 6</w:t>
        </w:r>
      </w:ins>
      <w:ins w:id="717" w:author="Enrico Atkinson" w:date="2018-05-25T21:16:00Z">
        <w:r>
          <w:rPr>
            <w:rFonts w:ascii="Times New Roman" w:hAnsi="Times New Roman" w:cs="Times New Roman"/>
            <w:color w:val="auto"/>
          </w:rPr>
          <w:t>, 6</w:t>
        </w:r>
      </w:ins>
      <w:ins w:id="718" w:author="Enrico Atkinson" w:date="2018-05-25T21:15:00Z">
        <w:r>
          <w:rPr>
            <w:rFonts w:ascii="Times New Roman" w:hAnsi="Times New Roman" w:cs="Times New Roman"/>
            <w:color w:val="auto"/>
          </w:rPr>
          <w:t xml:space="preserve">03, </w:t>
        </w:r>
      </w:ins>
      <w:ins w:id="719" w:author="Enrico Atkinson" w:date="2018-05-25T21:16:00Z">
        <w:r>
          <w:rPr>
            <w:rFonts w:ascii="Times New Roman" w:hAnsi="Times New Roman" w:cs="Times New Roman"/>
            <w:color w:val="auto"/>
          </w:rPr>
          <w:t>609</w:t>
        </w:r>
      </w:ins>
      <w:ins w:id="720" w:author="Enrico Atkinson" w:date="2018-05-25T21:36:00Z">
        <w:r>
          <w:rPr>
            <w:rFonts w:ascii="Times New Roman" w:hAnsi="Times New Roman" w:cs="Times New Roman"/>
            <w:color w:val="auto"/>
          </w:rPr>
          <w:t>, 52, 602, 342</w:t>
        </w:r>
      </w:ins>
    </w:p>
    <w:p w14:paraId="6DE699EB" w14:textId="31DAD3A6" w:rsidR="002F0457" w:rsidRPr="002F0457" w:rsidDel="002F0457" w:rsidRDefault="002F0457" w:rsidP="002F0457">
      <w:pPr>
        <w:spacing w:line="480" w:lineRule="auto"/>
        <w:jc w:val="both"/>
        <w:rPr>
          <w:del w:id="721" w:author="Enrico Atkinson" w:date="2018-05-25T21:18:00Z"/>
          <w:rFonts w:ascii="Times New Roman" w:hAnsi="Times New Roman" w:cs="Times New Roman"/>
          <w:i/>
          <w:color w:val="auto"/>
          <w:rPrChange w:id="722" w:author="Enrico Atkinson" w:date="2018-05-25T20:32:00Z">
            <w:rPr>
              <w:del w:id="723" w:author="Enrico Atkinson" w:date="2018-05-25T21:18:00Z"/>
              <w:rFonts w:ascii="Times New Roman" w:hAnsi="Times New Roman" w:cs="Times New Roman"/>
              <w:color w:val="auto"/>
            </w:rPr>
          </w:rPrChange>
        </w:rPr>
        <w:pPrChange w:id="724" w:author="Enrico Atkinson" w:date="2018-05-25T21:43:00Z">
          <w:pPr>
            <w:spacing w:line="480" w:lineRule="auto"/>
            <w:jc w:val="both"/>
          </w:pPr>
        </w:pPrChange>
      </w:pPr>
    </w:p>
    <w:p w14:paraId="269412C2" w14:textId="1C26E054" w:rsidR="002F0457" w:rsidRPr="002F0457" w:rsidDel="002F0457" w:rsidRDefault="002F0457" w:rsidP="002F0457">
      <w:pPr>
        <w:spacing w:line="480" w:lineRule="auto"/>
        <w:jc w:val="both"/>
        <w:rPr>
          <w:del w:id="725" w:author="Enrico Atkinson" w:date="2018-05-25T21:18:00Z"/>
          <w:rFonts w:ascii="Times New Roman" w:hAnsi="Times New Roman" w:cs="Times New Roman"/>
          <w:color w:val="auto"/>
        </w:rPr>
        <w:pPrChange w:id="726" w:author="Enrico Atkinson" w:date="2018-05-25T21:43:00Z">
          <w:pPr>
            <w:spacing w:line="480" w:lineRule="auto"/>
            <w:jc w:val="both"/>
          </w:pPr>
        </w:pPrChange>
      </w:pPr>
    </w:p>
    <w:p w14:paraId="2A66F7D1" w14:textId="348BF0B2" w:rsidR="00D053A2" w:rsidRPr="002F0457" w:rsidRDefault="00350C0F" w:rsidP="002F0457">
      <w:pPr>
        <w:spacing w:line="480" w:lineRule="auto"/>
        <w:jc w:val="both"/>
        <w:rPr>
          <w:rFonts w:ascii="Times New Roman" w:hAnsi="Times New Roman" w:cs="Times New Roman"/>
          <w:color w:val="auto"/>
        </w:rPr>
        <w:pPrChange w:id="727" w:author="Enrico Atkinson" w:date="2018-05-25T21:43:00Z">
          <w:pPr>
            <w:spacing w:line="480" w:lineRule="auto"/>
            <w:jc w:val="both"/>
          </w:pPr>
        </w:pPrChange>
      </w:pPr>
      <w:r w:rsidRPr="002F0457">
        <w:rPr>
          <w:rFonts w:ascii="Times New Roman" w:hAnsi="Times New Roman" w:cs="Times New Roman"/>
          <w:color w:val="auto"/>
        </w:rPr>
        <w:t xml:space="preserve">Mauss, M., Cunnison, I. (trans.), 1966, </w:t>
      </w:r>
      <w:r w:rsidRPr="002F0457">
        <w:rPr>
          <w:rFonts w:ascii="Times New Roman" w:hAnsi="Times New Roman" w:cs="Times New Roman"/>
          <w:i/>
          <w:color w:val="auto"/>
        </w:rPr>
        <w:t xml:space="preserve">The Gift: Forms and Functions of Exchange in Archaic Societies, </w:t>
      </w:r>
      <w:r w:rsidRPr="002F0457">
        <w:rPr>
          <w:rFonts w:ascii="Times New Roman" w:hAnsi="Times New Roman" w:cs="Times New Roman"/>
          <w:color w:val="auto"/>
        </w:rPr>
        <w:t>London: C</w:t>
      </w:r>
      <w:r w:rsidR="00920D5C" w:rsidRPr="002F0457">
        <w:rPr>
          <w:rFonts w:ascii="Times New Roman" w:hAnsi="Times New Roman" w:cs="Times New Roman"/>
          <w:color w:val="auto"/>
        </w:rPr>
        <w:t>ohen and West. Pgs. 17, 18, 41.</w:t>
      </w:r>
    </w:p>
    <w:p w14:paraId="2641F6AD" w14:textId="56B424D5" w:rsidR="009F6F24" w:rsidRDefault="00D053A2" w:rsidP="002F0457">
      <w:pPr>
        <w:spacing w:line="480" w:lineRule="auto"/>
        <w:jc w:val="both"/>
        <w:rPr>
          <w:ins w:id="728" w:author="Enrico Atkinson" w:date="2018-05-25T20:58:00Z"/>
          <w:rFonts w:ascii="Times New Roman" w:hAnsi="Times New Roman" w:cs="Times New Roman"/>
          <w:color w:val="auto"/>
        </w:rPr>
        <w:pPrChange w:id="729" w:author="Enrico Atkinson" w:date="2018-05-25T21:43:00Z">
          <w:pPr>
            <w:spacing w:line="480" w:lineRule="auto"/>
            <w:jc w:val="both"/>
          </w:pPr>
        </w:pPrChange>
      </w:pPr>
      <w:r w:rsidRPr="002F0457">
        <w:rPr>
          <w:rFonts w:ascii="Times New Roman" w:hAnsi="Times New Roman" w:cs="Times New Roman"/>
          <w:color w:val="auto"/>
        </w:rPr>
        <w:t xml:space="preserve">Mayet, C. &amp; Pine, K. J., 2010, </w:t>
      </w:r>
      <w:r w:rsidR="009F6F24" w:rsidRPr="002F0457">
        <w:rPr>
          <w:rFonts w:ascii="Times New Roman" w:hAnsi="Times New Roman" w:cs="Times New Roman"/>
          <w:i/>
          <w:color w:val="auto"/>
        </w:rPr>
        <w:t>Psychology of Gift Exchange</w:t>
      </w:r>
      <w:r w:rsidR="009F6F24" w:rsidRPr="002F0457">
        <w:rPr>
          <w:rFonts w:ascii="Times New Roman" w:hAnsi="Times New Roman" w:cs="Times New Roman"/>
          <w:color w:val="auto"/>
        </w:rPr>
        <w:t>. Internal University of Hertfordshire report. Unpublished.</w:t>
      </w:r>
    </w:p>
    <w:p w14:paraId="205B6390" w14:textId="0DADCF7F" w:rsidR="002F0457" w:rsidRPr="002F0457" w:rsidRDefault="002F0457" w:rsidP="002F0457">
      <w:pPr>
        <w:spacing w:line="480" w:lineRule="auto"/>
        <w:jc w:val="both"/>
        <w:rPr>
          <w:rFonts w:ascii="Times New Roman" w:hAnsi="Times New Roman" w:cs="Times New Roman"/>
          <w:color w:val="auto"/>
        </w:rPr>
        <w:pPrChange w:id="730" w:author="Enrico Atkinson" w:date="2018-05-25T21:43:00Z">
          <w:pPr>
            <w:spacing w:line="480" w:lineRule="auto"/>
            <w:jc w:val="both"/>
          </w:pPr>
        </w:pPrChange>
      </w:pPr>
      <w:ins w:id="731" w:author="Enrico Atkinson" w:date="2018-05-25T20:08:00Z">
        <w:r>
          <w:rPr>
            <w:rFonts w:ascii="Times New Roman" w:hAnsi="Times New Roman" w:cs="Times New Roman"/>
            <w:color w:val="auto"/>
          </w:rPr>
          <w:t xml:space="preserve">Monroe, C.M., </w:t>
        </w:r>
      </w:ins>
      <w:ins w:id="732" w:author="Enrico Atkinson" w:date="2018-05-25T20:10:00Z">
        <w:r>
          <w:rPr>
            <w:rFonts w:ascii="Times New Roman" w:hAnsi="Times New Roman" w:cs="Times New Roman"/>
            <w:color w:val="auto"/>
          </w:rPr>
          <w:t>ND</w:t>
        </w:r>
      </w:ins>
      <w:ins w:id="733" w:author="Enrico Atkinson" w:date="2018-05-25T20:08:00Z">
        <w:r>
          <w:rPr>
            <w:rFonts w:ascii="Times New Roman" w:hAnsi="Times New Roman" w:cs="Times New Roman"/>
            <w:color w:val="auto"/>
          </w:rPr>
          <w:t>,</w:t>
        </w:r>
      </w:ins>
      <w:ins w:id="734" w:author="Enrico Atkinson" w:date="2018-05-25T20:10:00Z">
        <w:r>
          <w:rPr>
            <w:rFonts w:ascii="Times New Roman" w:hAnsi="Times New Roman" w:cs="Times New Roman"/>
            <w:color w:val="auto"/>
          </w:rPr>
          <w:t xml:space="preserve"> </w:t>
        </w:r>
        <w:r>
          <w:rPr>
            <w:rFonts w:ascii="Times New Roman" w:hAnsi="Times New Roman" w:cs="Times New Roman"/>
            <w:i/>
            <w:color w:val="auto"/>
          </w:rPr>
          <w:t>Sunk Costs at Late Bronze Age Ulu Burun</w:t>
        </w:r>
      </w:ins>
      <w:ins w:id="735" w:author="Enrico Atkinson" w:date="2018-05-25T21:20:00Z">
        <w:r>
          <w:rPr>
            <w:rFonts w:ascii="Times New Roman" w:hAnsi="Times New Roman" w:cs="Times New Roman"/>
            <w:color w:val="auto"/>
          </w:rPr>
          <w:t>, pg. 37, 23</w:t>
        </w:r>
      </w:ins>
    </w:p>
    <w:p w14:paraId="196DF52C" w14:textId="2AC19357" w:rsidR="002F0457" w:rsidRDefault="002F0457" w:rsidP="002F0457">
      <w:pPr>
        <w:spacing w:line="480" w:lineRule="auto"/>
        <w:jc w:val="both"/>
        <w:rPr>
          <w:ins w:id="736" w:author="Enrico Atkinson" w:date="2018-05-25T20:14:00Z"/>
          <w:rFonts w:ascii="Times New Roman" w:hAnsi="Times New Roman" w:cs="Times New Roman"/>
          <w:color w:val="auto"/>
        </w:rPr>
        <w:pPrChange w:id="737" w:author="Enrico Atkinson" w:date="2018-05-25T21:43:00Z">
          <w:pPr>
            <w:spacing w:line="480" w:lineRule="auto"/>
            <w:jc w:val="both"/>
          </w:pPr>
        </w:pPrChange>
      </w:pPr>
      <w:ins w:id="738" w:author="Enrico Atkinson" w:date="2018-05-25T20:04:00Z">
        <w:r>
          <w:rPr>
            <w:rFonts w:ascii="Times New Roman" w:hAnsi="Times New Roman" w:cs="Times New Roman"/>
            <w:color w:val="auto"/>
          </w:rPr>
          <w:lastRenderedPageBreak/>
          <w:t xml:space="preserve">Podany, A.H., 2010, </w:t>
        </w:r>
        <w:r>
          <w:rPr>
            <w:rFonts w:ascii="Times New Roman" w:hAnsi="Times New Roman" w:cs="Times New Roman"/>
            <w:i/>
            <w:color w:val="auto"/>
          </w:rPr>
          <w:t xml:space="preserve">Brotherhood of Kings: How international </w:t>
        </w:r>
      </w:ins>
      <w:ins w:id="739" w:author="Enrico Atkinson" w:date="2018-05-25T22:05:00Z">
        <w:r>
          <w:rPr>
            <w:rFonts w:ascii="Times New Roman" w:hAnsi="Times New Roman" w:cs="Times New Roman"/>
            <w:i/>
            <w:color w:val="auto"/>
          </w:rPr>
          <w:t>relations</w:t>
        </w:r>
      </w:ins>
      <w:ins w:id="740" w:author="Enrico Atkinson" w:date="2018-05-25T20:04:00Z">
        <w:r>
          <w:rPr>
            <w:rFonts w:ascii="Times New Roman" w:hAnsi="Times New Roman" w:cs="Times New Roman"/>
            <w:i/>
            <w:color w:val="auto"/>
          </w:rPr>
          <w:t xml:space="preserve"> shaped the Ancient Near East</w:t>
        </w:r>
        <w:r>
          <w:rPr>
            <w:rFonts w:ascii="Times New Roman" w:hAnsi="Times New Roman" w:cs="Times New Roman"/>
            <w:color w:val="auto"/>
          </w:rPr>
          <w:t>, Oxford University Press</w:t>
        </w:r>
      </w:ins>
      <w:ins w:id="741" w:author="Enrico Atkinson" w:date="2018-05-25T21:21:00Z">
        <w:r>
          <w:rPr>
            <w:rFonts w:ascii="Times New Roman" w:hAnsi="Times New Roman" w:cs="Times New Roman"/>
            <w:color w:val="auto"/>
          </w:rPr>
          <w:t xml:space="preserve">, pg. 139, 244, 215, 139, 110, 53, </w:t>
        </w:r>
      </w:ins>
      <w:ins w:id="742" w:author="Enrico Atkinson" w:date="2018-05-25T21:22:00Z">
        <w:r>
          <w:rPr>
            <w:rFonts w:ascii="Times New Roman" w:hAnsi="Times New Roman" w:cs="Times New Roman"/>
            <w:color w:val="auto"/>
          </w:rPr>
          <w:t xml:space="preserve">195, </w:t>
        </w:r>
      </w:ins>
      <w:ins w:id="743" w:author="Enrico Atkinson" w:date="2018-05-25T22:05:00Z">
        <w:r>
          <w:rPr>
            <w:rFonts w:ascii="Times New Roman" w:hAnsi="Times New Roman" w:cs="Times New Roman"/>
            <w:color w:val="auto"/>
          </w:rPr>
          <w:t>and 220</w:t>
        </w:r>
      </w:ins>
    </w:p>
    <w:p w14:paraId="0EE818CC" w14:textId="76F0B0B3" w:rsidR="002F0457" w:rsidRDefault="002F0457" w:rsidP="002F0457">
      <w:pPr>
        <w:spacing w:line="480" w:lineRule="auto"/>
        <w:jc w:val="both"/>
        <w:rPr>
          <w:ins w:id="744" w:author="Enrico Atkinson" w:date="2018-05-25T20:25:00Z"/>
          <w:rFonts w:ascii="Times New Roman" w:hAnsi="Times New Roman" w:cs="Times New Roman"/>
          <w:color w:val="auto"/>
        </w:rPr>
        <w:pPrChange w:id="745" w:author="Enrico Atkinson" w:date="2018-05-25T21:43:00Z">
          <w:pPr>
            <w:spacing w:line="480" w:lineRule="auto"/>
            <w:jc w:val="both"/>
          </w:pPr>
        </w:pPrChange>
      </w:pPr>
      <w:ins w:id="746" w:author="Enrico Atkinson" w:date="2018-05-25T20:14:00Z">
        <w:r>
          <w:rPr>
            <w:rFonts w:ascii="Times New Roman" w:hAnsi="Times New Roman" w:cs="Times New Roman"/>
            <w:color w:val="auto"/>
          </w:rPr>
          <w:t xml:space="preserve">Potts, D.T. (ed.), 2012, </w:t>
        </w:r>
      </w:ins>
      <w:ins w:id="747" w:author="Enrico Atkinson" w:date="2018-05-25T20:15:00Z">
        <w:r>
          <w:rPr>
            <w:rFonts w:ascii="Times New Roman" w:hAnsi="Times New Roman" w:cs="Times New Roman"/>
            <w:i/>
            <w:color w:val="auto"/>
          </w:rPr>
          <w:t>A Companion to the Archaeology of the Ancient Near East</w:t>
        </w:r>
      </w:ins>
      <w:ins w:id="748" w:author="Enrico Atkinson" w:date="2018-05-25T20:16:00Z">
        <w:r>
          <w:rPr>
            <w:rFonts w:ascii="Times New Roman" w:hAnsi="Times New Roman" w:cs="Times New Roman"/>
            <w:color w:val="auto"/>
          </w:rPr>
          <w:t>, Wiley-Blackwell</w:t>
        </w:r>
      </w:ins>
      <w:ins w:id="749" w:author="Enrico Atkinson" w:date="2018-05-25T21:22:00Z">
        <w:r>
          <w:rPr>
            <w:rFonts w:ascii="Times New Roman" w:hAnsi="Times New Roman" w:cs="Times New Roman"/>
            <w:color w:val="auto"/>
          </w:rPr>
          <w:t>, pg.</w:t>
        </w:r>
      </w:ins>
      <w:ins w:id="750" w:author="Enrico Atkinson" w:date="2018-05-25T21:23:00Z">
        <w:r>
          <w:rPr>
            <w:rFonts w:ascii="Times New Roman" w:hAnsi="Times New Roman" w:cs="Times New Roman"/>
            <w:color w:val="auto"/>
          </w:rPr>
          <w:t xml:space="preserve"> 297, 297, 315, 315, 315</w:t>
        </w:r>
      </w:ins>
    </w:p>
    <w:p w14:paraId="1046C29F" w14:textId="37A5A0D7" w:rsidR="002F0457" w:rsidRPr="002F0457" w:rsidRDefault="002F0457" w:rsidP="002F0457">
      <w:pPr>
        <w:spacing w:line="480" w:lineRule="auto"/>
        <w:ind w:left="720" w:hanging="720"/>
        <w:jc w:val="both"/>
        <w:rPr>
          <w:ins w:id="751" w:author="Enrico Atkinson" w:date="2018-05-25T20:05:00Z"/>
          <w:rFonts w:ascii="Times New Roman" w:hAnsi="Times New Roman" w:cs="Times New Roman"/>
          <w:color w:val="auto"/>
          <w:rPrChange w:id="752" w:author="Enrico Atkinson" w:date="2018-05-25T20:27:00Z">
            <w:rPr>
              <w:ins w:id="753" w:author="Enrico Atkinson" w:date="2018-05-25T20:05:00Z"/>
              <w:rFonts w:ascii="Times New Roman" w:hAnsi="Times New Roman" w:cs="Times New Roman"/>
              <w:color w:val="auto"/>
            </w:rPr>
          </w:rPrChange>
        </w:rPr>
        <w:pPrChange w:id="754" w:author="Enrico Atkinson" w:date="2018-05-25T21:43:00Z">
          <w:pPr>
            <w:spacing w:line="480" w:lineRule="auto"/>
            <w:jc w:val="both"/>
          </w:pPr>
        </w:pPrChange>
      </w:pPr>
      <w:ins w:id="755" w:author="Enrico Atkinson" w:date="2018-05-25T20:25:00Z">
        <w:r>
          <w:rPr>
            <w:rFonts w:ascii="Times New Roman" w:hAnsi="Times New Roman" w:cs="Times New Roman"/>
            <w:color w:val="auto"/>
          </w:rPr>
          <w:t xml:space="preserve">Ross, L., 2013, </w:t>
        </w:r>
      </w:ins>
      <w:ins w:id="756" w:author="Enrico Atkinson" w:date="2018-05-25T20:26:00Z">
        <w:r>
          <w:rPr>
            <w:rFonts w:ascii="Times New Roman" w:hAnsi="Times New Roman" w:cs="Times New Roman"/>
            <w:i/>
            <w:color w:val="auto"/>
          </w:rPr>
          <w:t xml:space="preserve">Nubia and Egypt: 10,000BC to 400AD, </w:t>
        </w:r>
      </w:ins>
      <w:ins w:id="757" w:author="Enrico Atkinson" w:date="2018-05-25T20:28:00Z">
        <w:r>
          <w:rPr>
            <w:rFonts w:ascii="Times New Roman" w:hAnsi="Times New Roman" w:cs="Times New Roman"/>
            <w:color w:val="auto"/>
          </w:rPr>
          <w:t xml:space="preserve">Lampeter; </w:t>
        </w:r>
      </w:ins>
      <w:ins w:id="758" w:author="Enrico Atkinson" w:date="2018-05-25T20:27:00Z">
        <w:r>
          <w:rPr>
            <w:rFonts w:ascii="Times New Roman" w:hAnsi="Times New Roman" w:cs="Times New Roman"/>
            <w:color w:val="auto"/>
          </w:rPr>
          <w:t>The Edwin Miller Press</w:t>
        </w:r>
      </w:ins>
      <w:ins w:id="759" w:author="Enrico Atkinson" w:date="2018-05-25T21:23:00Z">
        <w:r>
          <w:rPr>
            <w:rFonts w:ascii="Times New Roman" w:hAnsi="Times New Roman" w:cs="Times New Roman"/>
            <w:color w:val="auto"/>
          </w:rPr>
          <w:t xml:space="preserve">, pg. </w:t>
        </w:r>
      </w:ins>
      <w:ins w:id="760" w:author="Enrico Atkinson" w:date="2018-05-25T21:24:00Z">
        <w:r>
          <w:rPr>
            <w:rFonts w:ascii="Times New Roman" w:hAnsi="Times New Roman" w:cs="Times New Roman"/>
            <w:color w:val="auto"/>
          </w:rPr>
          <w:t>i</w:t>
        </w:r>
      </w:ins>
      <w:ins w:id="761" w:author="Enrico Atkinson" w:date="2018-05-25T21:23:00Z">
        <w:r>
          <w:rPr>
            <w:rFonts w:ascii="Times New Roman" w:hAnsi="Times New Roman" w:cs="Times New Roman"/>
            <w:color w:val="auto"/>
          </w:rPr>
          <w:t>,</w:t>
        </w:r>
      </w:ins>
      <w:ins w:id="762" w:author="Enrico Atkinson" w:date="2018-05-25T21:24:00Z">
        <w:r>
          <w:rPr>
            <w:rFonts w:ascii="Times New Roman" w:hAnsi="Times New Roman" w:cs="Times New Roman"/>
            <w:color w:val="auto"/>
          </w:rPr>
          <w:t xml:space="preserve"> 15, 15, </w:t>
        </w:r>
      </w:ins>
      <w:ins w:id="763" w:author="Enrico Atkinson" w:date="2018-05-25T21:25:00Z">
        <w:r>
          <w:rPr>
            <w:rFonts w:ascii="Times New Roman" w:hAnsi="Times New Roman" w:cs="Times New Roman"/>
            <w:color w:val="auto"/>
          </w:rPr>
          <w:t xml:space="preserve">154, 136, </w:t>
        </w:r>
      </w:ins>
    </w:p>
    <w:p w14:paraId="402A36B8" w14:textId="2428C3F7" w:rsidR="00920D5C" w:rsidRPr="002F0457" w:rsidDel="002F0457" w:rsidRDefault="009F6F24" w:rsidP="002F0457">
      <w:pPr>
        <w:spacing w:line="480" w:lineRule="auto"/>
        <w:jc w:val="both"/>
        <w:rPr>
          <w:del w:id="764" w:author="Enrico Atkinson" w:date="2018-05-25T21:30:00Z"/>
          <w:rFonts w:ascii="Times New Roman" w:hAnsi="Times New Roman" w:cs="Times New Roman"/>
          <w:color w:val="auto"/>
        </w:rPr>
        <w:pPrChange w:id="765" w:author="Enrico Atkinson" w:date="2018-05-25T21:43:00Z">
          <w:pPr>
            <w:spacing w:line="480" w:lineRule="auto"/>
            <w:jc w:val="both"/>
          </w:pPr>
        </w:pPrChange>
      </w:pPr>
      <w:r w:rsidRPr="002F0457">
        <w:rPr>
          <w:rFonts w:ascii="Times New Roman" w:hAnsi="Times New Roman" w:cs="Times New Roman"/>
          <w:color w:val="auto"/>
        </w:rPr>
        <w:t>Rowlands, M., Larson, M., Kristiansen, K.</w:t>
      </w:r>
      <w:r w:rsidR="00920D5C" w:rsidRPr="002F0457">
        <w:rPr>
          <w:rFonts w:ascii="Times New Roman" w:hAnsi="Times New Roman" w:cs="Times New Roman"/>
          <w:color w:val="auto"/>
        </w:rPr>
        <w:t>, (Eds</w:t>
      </w:r>
      <w:r w:rsidRPr="002F0457">
        <w:rPr>
          <w:rFonts w:ascii="Times New Roman" w:hAnsi="Times New Roman" w:cs="Times New Roman"/>
          <w:color w:val="auto"/>
        </w:rPr>
        <w:t xml:space="preserve">.). 2009, “Centre and periphery in the Ancient World”, </w:t>
      </w:r>
      <w:r w:rsidRPr="002F0457">
        <w:rPr>
          <w:rFonts w:ascii="Times New Roman" w:hAnsi="Times New Roman" w:cs="Times New Roman"/>
          <w:i/>
          <w:color w:val="auto"/>
        </w:rPr>
        <w:t>New Directions in Archaeology</w:t>
      </w:r>
      <w:r w:rsidR="00920D5C" w:rsidRPr="002F0457">
        <w:rPr>
          <w:rFonts w:ascii="Times New Roman" w:hAnsi="Times New Roman" w:cs="Times New Roman"/>
          <w:i/>
          <w:color w:val="auto"/>
        </w:rPr>
        <w:t xml:space="preserve">. </w:t>
      </w:r>
      <w:r w:rsidR="00920D5C" w:rsidRPr="002F0457">
        <w:rPr>
          <w:rFonts w:ascii="Times New Roman" w:hAnsi="Times New Roman" w:cs="Times New Roman"/>
          <w:color w:val="auto"/>
        </w:rPr>
        <w:t xml:space="preserve">Cambridge: Cambridge University Press. Pgs. </w:t>
      </w:r>
      <w:ins w:id="766" w:author="Enrico Atkinson" w:date="2018-05-25T21:28:00Z">
        <w:r w:rsidR="002F0457" w:rsidRPr="002F0457">
          <w:rPr>
            <w:rFonts w:ascii="Times New Roman" w:hAnsi="Times New Roman" w:cs="Times New Roman"/>
            <w:color w:val="auto"/>
          </w:rPr>
          <w:t>60</w:t>
        </w:r>
        <w:r w:rsidR="002F0457">
          <w:rPr>
            <w:rFonts w:ascii="Times New Roman" w:hAnsi="Times New Roman" w:cs="Times New Roman"/>
            <w:color w:val="auto"/>
          </w:rPr>
          <w:t xml:space="preserve">, </w:t>
        </w:r>
        <w:r w:rsidR="002F0457" w:rsidRPr="002F0457">
          <w:rPr>
            <w:rFonts w:ascii="Times New Roman" w:hAnsi="Times New Roman" w:cs="Times New Roman"/>
            <w:color w:val="auto"/>
          </w:rPr>
          <w:t>25</w:t>
        </w:r>
        <w:r w:rsidR="002F0457">
          <w:rPr>
            <w:rFonts w:ascii="Times New Roman" w:hAnsi="Times New Roman" w:cs="Times New Roman"/>
            <w:color w:val="auto"/>
          </w:rPr>
          <w:t xml:space="preserve">, </w:t>
        </w:r>
        <w:r w:rsidR="002F0457" w:rsidRPr="002F0457">
          <w:rPr>
            <w:rFonts w:ascii="Times New Roman" w:hAnsi="Times New Roman" w:cs="Times New Roman"/>
            <w:color w:val="auto"/>
          </w:rPr>
          <w:t>26</w:t>
        </w:r>
        <w:r w:rsidR="002F0457">
          <w:rPr>
            <w:rFonts w:ascii="Times New Roman" w:hAnsi="Times New Roman" w:cs="Times New Roman"/>
            <w:color w:val="auto"/>
          </w:rPr>
          <w:t xml:space="preserve">, </w:t>
        </w:r>
        <w:r w:rsidR="002F0457" w:rsidRPr="002F0457">
          <w:rPr>
            <w:rFonts w:ascii="Times New Roman" w:hAnsi="Times New Roman" w:cs="Times New Roman"/>
            <w:color w:val="auto"/>
          </w:rPr>
          <w:t>42</w:t>
        </w:r>
        <w:r w:rsidR="002F0457">
          <w:rPr>
            <w:rFonts w:ascii="Times New Roman" w:hAnsi="Times New Roman" w:cs="Times New Roman"/>
            <w:color w:val="auto"/>
          </w:rPr>
          <w:t xml:space="preserve">, </w:t>
        </w:r>
        <w:r w:rsidR="002F0457" w:rsidRPr="002F0457">
          <w:rPr>
            <w:rFonts w:ascii="Times New Roman" w:hAnsi="Times New Roman" w:cs="Times New Roman"/>
            <w:color w:val="auto"/>
          </w:rPr>
          <w:t>27</w:t>
        </w:r>
        <w:r w:rsidR="002F0457">
          <w:rPr>
            <w:rFonts w:ascii="Times New Roman" w:hAnsi="Times New Roman" w:cs="Times New Roman"/>
            <w:color w:val="auto"/>
          </w:rPr>
          <w:t xml:space="preserve">, </w:t>
        </w:r>
        <w:r w:rsidR="002F0457" w:rsidRPr="002F0457">
          <w:rPr>
            <w:rFonts w:ascii="Times New Roman" w:hAnsi="Times New Roman" w:cs="Times New Roman"/>
            <w:color w:val="auto"/>
          </w:rPr>
          <w:t>26-7</w:t>
        </w:r>
        <w:r w:rsidR="002F0457">
          <w:rPr>
            <w:rFonts w:ascii="Times New Roman" w:hAnsi="Times New Roman" w:cs="Times New Roman"/>
            <w:color w:val="auto"/>
          </w:rPr>
          <w:t xml:space="preserve">, </w:t>
        </w:r>
        <w:r w:rsidR="002F0457" w:rsidRPr="002F0457">
          <w:rPr>
            <w:rFonts w:ascii="Times New Roman" w:hAnsi="Times New Roman" w:cs="Times New Roman"/>
            <w:color w:val="auto"/>
          </w:rPr>
          <w:t>73</w:t>
        </w:r>
        <w:r w:rsidR="002F0457">
          <w:rPr>
            <w:rFonts w:ascii="Times New Roman" w:hAnsi="Times New Roman" w:cs="Times New Roman"/>
            <w:color w:val="auto"/>
          </w:rPr>
          <w:t>,</w:t>
        </w:r>
      </w:ins>
      <w:ins w:id="767" w:author="Enrico Atkinson" w:date="2018-05-25T21:29:00Z">
        <w:r w:rsidR="002F0457">
          <w:rPr>
            <w:rFonts w:ascii="Times New Roman" w:hAnsi="Times New Roman" w:cs="Times New Roman"/>
            <w:color w:val="auto"/>
          </w:rPr>
          <w:t xml:space="preserve"> 73, 68, 58, 61, 61</w:t>
        </w:r>
      </w:ins>
      <w:del w:id="768" w:author="Enrico Atkinson" w:date="2018-05-25T21:28:00Z">
        <w:r w:rsidR="00920D5C" w:rsidRPr="002F0457" w:rsidDel="002F0457">
          <w:rPr>
            <w:rFonts w:ascii="Times New Roman" w:hAnsi="Times New Roman" w:cs="Times New Roman"/>
            <w:color w:val="auto"/>
          </w:rPr>
          <w:delText>60, 72</w:delText>
        </w:r>
      </w:del>
    </w:p>
    <w:p w14:paraId="210DCA14" w14:textId="2664012A" w:rsidR="002F0457" w:rsidRPr="002F0457" w:rsidRDefault="002F0457" w:rsidP="002F0457">
      <w:pPr>
        <w:spacing w:line="480" w:lineRule="auto"/>
        <w:jc w:val="both"/>
        <w:rPr>
          <w:ins w:id="769" w:author="Enrico Atkinson" w:date="2018-05-25T20:05:00Z"/>
          <w:rFonts w:ascii="Times New Roman" w:hAnsi="Times New Roman" w:cs="Times New Roman"/>
          <w:color w:val="auto"/>
          <w:rPrChange w:id="770" w:author="Enrico Atkinson" w:date="2018-05-25T20:08:00Z">
            <w:rPr>
              <w:ins w:id="771" w:author="Enrico Atkinson" w:date="2018-05-25T20:05:00Z"/>
              <w:rFonts w:ascii="Times New Roman" w:hAnsi="Times New Roman" w:cs="Times New Roman"/>
              <w:color w:val="auto"/>
            </w:rPr>
          </w:rPrChange>
        </w:rPr>
        <w:pPrChange w:id="772" w:author="Enrico Atkinson" w:date="2018-05-25T21:43:00Z">
          <w:pPr>
            <w:spacing w:line="480" w:lineRule="auto"/>
            <w:jc w:val="both"/>
          </w:pPr>
        </w:pPrChange>
      </w:pPr>
    </w:p>
    <w:p w14:paraId="03D5FE94" w14:textId="3F062D61" w:rsidR="002F0457" w:rsidRDefault="002F0457" w:rsidP="002F0457">
      <w:pPr>
        <w:spacing w:line="480" w:lineRule="auto"/>
        <w:jc w:val="both"/>
        <w:rPr>
          <w:ins w:id="773" w:author="Enrico Atkinson" w:date="2018-05-25T20:55:00Z"/>
          <w:rFonts w:ascii="Times New Roman" w:hAnsi="Times New Roman" w:cs="Times New Roman"/>
          <w:color w:val="auto"/>
        </w:rPr>
        <w:pPrChange w:id="774" w:author="Enrico Atkinson" w:date="2018-05-25T21:43:00Z">
          <w:pPr>
            <w:spacing w:line="480" w:lineRule="auto"/>
            <w:jc w:val="both"/>
          </w:pPr>
        </w:pPrChange>
      </w:pPr>
      <w:ins w:id="775" w:author="Enrico Atkinson" w:date="2018-05-25T20:55:00Z">
        <w:r>
          <w:rPr>
            <w:rFonts w:ascii="Times New Roman" w:hAnsi="Times New Roman" w:cs="Times New Roman"/>
            <w:color w:val="auto"/>
          </w:rPr>
          <w:t xml:space="preserve">Sherratt, A. &amp; S., “From Luxuries to </w:t>
        </w:r>
      </w:ins>
      <w:ins w:id="776" w:author="Enrico Atkinson" w:date="2018-05-25T22:05:00Z">
        <w:r>
          <w:rPr>
            <w:rFonts w:ascii="Times New Roman" w:hAnsi="Times New Roman" w:cs="Times New Roman"/>
            <w:color w:val="auto"/>
          </w:rPr>
          <w:t>Commodities</w:t>
        </w:r>
      </w:ins>
      <w:ins w:id="777" w:author="Enrico Atkinson" w:date="2018-05-25T20:55:00Z">
        <w:r>
          <w:rPr>
            <w:rFonts w:ascii="Times New Roman" w:hAnsi="Times New Roman" w:cs="Times New Roman"/>
            <w:color w:val="auto"/>
          </w:rPr>
          <w:t>: The Nature of Mediterranean Bronze Age Trading Systems</w:t>
        </w:r>
      </w:ins>
      <w:ins w:id="778" w:author="Enrico Atkinson" w:date="2018-05-25T20:56:00Z">
        <w:r>
          <w:rPr>
            <w:rFonts w:ascii="Times New Roman" w:hAnsi="Times New Roman" w:cs="Times New Roman"/>
            <w:color w:val="auto"/>
          </w:rPr>
          <w:t xml:space="preserve">”, pg. 351-386 </w:t>
        </w:r>
        <w:r>
          <w:rPr>
            <w:rFonts w:ascii="Times New Roman" w:hAnsi="Times New Roman" w:cs="Times New Roman"/>
            <w:color w:val="auto"/>
          </w:rPr>
          <w:t>in: Gale, N.H. (ed.), 1991, “</w:t>
        </w:r>
        <w:r w:rsidRPr="00A25633">
          <w:rPr>
            <w:rFonts w:ascii="Times New Roman" w:hAnsi="Times New Roman" w:cs="Times New Roman"/>
            <w:color w:val="auto"/>
          </w:rPr>
          <w:t>Bronze Age Trade in the Mediterranean</w:t>
        </w:r>
        <w:r>
          <w:rPr>
            <w:rFonts w:ascii="Times New Roman" w:hAnsi="Times New Roman" w:cs="Times New Roman"/>
            <w:i/>
            <w:color w:val="auto"/>
          </w:rPr>
          <w:t>”</w:t>
        </w:r>
        <w:r>
          <w:rPr>
            <w:rFonts w:ascii="Times New Roman" w:hAnsi="Times New Roman" w:cs="Times New Roman"/>
            <w:color w:val="auto"/>
          </w:rPr>
          <w:t xml:space="preserve">, </w:t>
        </w:r>
        <w:r>
          <w:rPr>
            <w:rFonts w:ascii="Times New Roman" w:hAnsi="Times New Roman" w:cs="Times New Roman"/>
            <w:i/>
            <w:color w:val="auto"/>
          </w:rPr>
          <w:t xml:space="preserve">Studies in Mediterranean Archaeology vol. 91, </w:t>
        </w:r>
        <w:r w:rsidRPr="00A25633">
          <w:rPr>
            <w:rFonts w:ascii="Times New Roman" w:hAnsi="Times New Roman" w:cs="Times New Roman"/>
            <w:color w:val="auto"/>
          </w:rPr>
          <w:t>Sweden</w:t>
        </w:r>
      </w:ins>
      <w:ins w:id="779" w:author="Enrico Atkinson" w:date="2018-05-25T21:31:00Z">
        <w:r>
          <w:rPr>
            <w:rFonts w:ascii="Times New Roman" w:hAnsi="Times New Roman" w:cs="Times New Roman"/>
            <w:color w:val="auto"/>
          </w:rPr>
          <w:t>, pg. 362, 362, 367, 361</w:t>
        </w:r>
      </w:ins>
    </w:p>
    <w:p w14:paraId="2432A1D3" w14:textId="6C8602C5" w:rsidR="00F71B38" w:rsidRDefault="00920D5C" w:rsidP="002F0457">
      <w:pPr>
        <w:spacing w:line="480" w:lineRule="auto"/>
        <w:jc w:val="both"/>
        <w:rPr>
          <w:ins w:id="780" w:author="Enrico Atkinson" w:date="2018-05-25T20:01:00Z"/>
          <w:rFonts w:ascii="Times New Roman" w:hAnsi="Times New Roman" w:cs="Times New Roman"/>
          <w:color w:val="auto"/>
        </w:rPr>
        <w:pPrChange w:id="781" w:author="Enrico Atkinson" w:date="2018-05-25T21:43:00Z">
          <w:pPr>
            <w:spacing w:line="480" w:lineRule="auto"/>
            <w:jc w:val="both"/>
          </w:pPr>
        </w:pPrChange>
      </w:pPr>
      <w:r w:rsidRPr="002F0457">
        <w:rPr>
          <w:rFonts w:ascii="Times New Roman" w:hAnsi="Times New Roman" w:cs="Times New Roman"/>
          <w:color w:val="auto"/>
        </w:rPr>
        <w:t xml:space="preserve">Sherry, J.F., 1983, “Gift Giving in Anthropological Perspective”, </w:t>
      </w:r>
      <w:r w:rsidRPr="002F0457">
        <w:rPr>
          <w:rFonts w:ascii="Times New Roman" w:hAnsi="Times New Roman" w:cs="Times New Roman"/>
          <w:i/>
          <w:color w:val="auto"/>
        </w:rPr>
        <w:t xml:space="preserve">The Journal of Consumer Research Vol. 10. </w:t>
      </w:r>
      <w:r w:rsidRPr="002F0457">
        <w:rPr>
          <w:rFonts w:ascii="Times New Roman" w:hAnsi="Times New Roman" w:cs="Times New Roman"/>
          <w:color w:val="auto"/>
        </w:rPr>
        <w:t>Pgs. 158, 159.</w:t>
      </w:r>
      <w:r w:rsidR="00F71B38" w:rsidRPr="002F0457">
        <w:rPr>
          <w:rFonts w:ascii="Times New Roman" w:hAnsi="Times New Roman" w:cs="Times New Roman"/>
          <w:color w:val="auto"/>
        </w:rPr>
        <w:br w:type="page"/>
      </w:r>
    </w:p>
    <w:p w14:paraId="2986B3FE" w14:textId="77777777" w:rsidR="002F0457" w:rsidRPr="002F0457" w:rsidRDefault="002F0457" w:rsidP="002F0457">
      <w:pPr>
        <w:spacing w:line="480" w:lineRule="auto"/>
        <w:jc w:val="both"/>
        <w:rPr>
          <w:rFonts w:ascii="Times New Roman" w:hAnsi="Times New Roman" w:cs="Times New Roman"/>
          <w:color w:val="auto"/>
        </w:rPr>
        <w:pPrChange w:id="782" w:author="Enrico Atkinson" w:date="2018-05-25T21:43:00Z">
          <w:pPr>
            <w:spacing w:line="480" w:lineRule="auto"/>
            <w:jc w:val="both"/>
          </w:pPr>
        </w:pPrChange>
      </w:pPr>
    </w:p>
    <w:p w14:paraId="4576ED49" w14:textId="78641DE1" w:rsidR="00D10861" w:rsidRDefault="00A975A7" w:rsidP="002F0457">
      <w:pPr>
        <w:pStyle w:val="Heading1"/>
        <w:spacing w:line="480" w:lineRule="auto"/>
        <w:jc w:val="both"/>
        <w:rPr>
          <w:ins w:id="783" w:author="Enrico Atkinson" w:date="2018-05-25T21:10:00Z"/>
          <w:rFonts w:ascii="Times New Roman" w:hAnsi="Times New Roman" w:cs="Times New Roman"/>
          <w:color w:val="auto"/>
          <w:sz w:val="40"/>
          <w:szCs w:val="40"/>
        </w:rPr>
        <w:pPrChange w:id="784" w:author="Enrico Atkinson" w:date="2018-05-25T21:43:00Z">
          <w:pPr>
            <w:pStyle w:val="Heading1"/>
            <w:spacing w:line="480" w:lineRule="auto"/>
            <w:jc w:val="both"/>
          </w:pPr>
        </w:pPrChange>
      </w:pPr>
      <w:bookmarkStart w:id="785" w:name="_Toc515049502"/>
      <w:r w:rsidRPr="002F0457">
        <w:rPr>
          <w:rFonts w:ascii="Times New Roman" w:hAnsi="Times New Roman" w:cs="Times New Roman"/>
          <w:color w:val="auto"/>
          <w:sz w:val="40"/>
          <w:szCs w:val="40"/>
        </w:rPr>
        <w:t>Bibliography</w:t>
      </w:r>
      <w:bookmarkEnd w:id="785"/>
    </w:p>
    <w:p w14:paraId="62D5D7FF" w14:textId="77777777" w:rsidR="002F0457" w:rsidRPr="002F0457" w:rsidRDefault="002F0457" w:rsidP="002F0457">
      <w:pPr>
        <w:spacing w:line="480" w:lineRule="auto"/>
        <w:jc w:val="both"/>
        <w:rPr>
          <w:ins w:id="786" w:author="Enrico Atkinson" w:date="2018-05-25T21:10:00Z"/>
          <w:rStyle w:val="Hyperlink"/>
          <w:rFonts w:ascii="Times New Roman" w:hAnsi="Times New Roman" w:cs="Times New Roman"/>
          <w:color w:val="auto"/>
          <w:rPrChange w:id="787" w:author="Enrico Atkinson" w:date="2018-05-25T21:34:00Z">
            <w:rPr>
              <w:ins w:id="788" w:author="Enrico Atkinson" w:date="2018-05-25T21:10:00Z"/>
              <w:rStyle w:val="Hyperlink"/>
              <w:rFonts w:ascii="Times New Roman" w:hAnsi="Times New Roman" w:cs="Times New Roman"/>
              <w:color w:val="auto"/>
            </w:rPr>
          </w:rPrChange>
        </w:rPr>
        <w:pPrChange w:id="789" w:author="Enrico Atkinson" w:date="2018-05-25T21:43:00Z">
          <w:pPr>
            <w:spacing w:line="480" w:lineRule="auto"/>
            <w:jc w:val="both"/>
          </w:pPr>
        </w:pPrChange>
      </w:pPr>
      <w:ins w:id="790" w:author="Enrico Atkinson" w:date="2018-05-25T21:10:00Z">
        <w:r w:rsidRPr="002F0457">
          <w:rPr>
            <w:rFonts w:ascii="Times New Roman" w:hAnsi="Times New Roman" w:cs="Times New Roman"/>
            <w:color w:val="auto"/>
            <w:rPrChange w:id="791" w:author="Enrico Atkinson" w:date="2018-05-25T21:34:00Z">
              <w:rPr>
                <w:rFonts w:ascii="Times New Roman" w:hAnsi="Times New Roman" w:cs="Times New Roman"/>
                <w:color w:val="auto"/>
              </w:rPr>
            </w:rPrChange>
          </w:rPr>
          <w:t xml:space="preserve">Mark, J.J., 2017, “Trade in Ancient Egypt”, Accessed at: </w:t>
        </w:r>
        <w:r w:rsidRPr="002F0457">
          <w:rPr>
            <w:rFonts w:ascii="Times New Roman" w:hAnsi="Times New Roman" w:cs="Times New Roman"/>
            <w:color w:val="auto"/>
            <w:rPrChange w:id="792" w:author="Enrico Atkinson" w:date="2018-05-25T21:34:00Z">
              <w:rPr>
                <w:rFonts w:ascii="Times New Roman" w:hAnsi="Times New Roman" w:cs="Times New Roman"/>
                <w:color w:val="auto"/>
              </w:rPr>
            </w:rPrChange>
          </w:rPr>
          <w:fldChar w:fldCharType="begin"/>
        </w:r>
        <w:r w:rsidRPr="002F0457">
          <w:rPr>
            <w:rFonts w:ascii="Times New Roman" w:hAnsi="Times New Roman" w:cs="Times New Roman"/>
            <w:color w:val="auto"/>
            <w:rPrChange w:id="793" w:author="Enrico Atkinson" w:date="2018-05-25T21:34:00Z">
              <w:rPr>
                <w:rFonts w:ascii="Times New Roman" w:hAnsi="Times New Roman" w:cs="Times New Roman"/>
                <w:color w:val="auto"/>
              </w:rPr>
            </w:rPrChange>
          </w:rPr>
          <w:instrText xml:space="preserve"> HYPERLINK "https://www.ancient.eu/article/1079/trade-in-ancient-egypt/" </w:instrText>
        </w:r>
        <w:r w:rsidRPr="002F0457">
          <w:rPr>
            <w:rFonts w:ascii="Times New Roman" w:hAnsi="Times New Roman" w:cs="Times New Roman"/>
            <w:color w:val="auto"/>
            <w:rPrChange w:id="794" w:author="Enrico Atkinson" w:date="2018-05-25T21:34:00Z">
              <w:rPr>
                <w:rFonts w:ascii="Times New Roman" w:hAnsi="Times New Roman" w:cs="Times New Roman"/>
                <w:color w:val="auto"/>
              </w:rPr>
            </w:rPrChange>
          </w:rPr>
          <w:fldChar w:fldCharType="separate"/>
        </w:r>
        <w:r w:rsidRPr="002F0457">
          <w:rPr>
            <w:rStyle w:val="Hyperlink"/>
            <w:rFonts w:ascii="Times New Roman" w:hAnsi="Times New Roman" w:cs="Times New Roman"/>
            <w:color w:val="auto"/>
            <w:rPrChange w:id="795" w:author="Enrico Atkinson" w:date="2018-05-25T21:34:00Z">
              <w:rPr>
                <w:rStyle w:val="Hyperlink"/>
                <w:rFonts w:ascii="Times New Roman" w:hAnsi="Times New Roman" w:cs="Times New Roman"/>
                <w:color w:val="auto"/>
              </w:rPr>
            </w:rPrChange>
          </w:rPr>
          <w:t>https://www.ancient.eu/article/1079/trade-in-ancient-egypt/</w:t>
        </w:r>
        <w:r w:rsidRPr="002F0457">
          <w:rPr>
            <w:rStyle w:val="Hyperlink"/>
            <w:rFonts w:ascii="Times New Roman" w:hAnsi="Times New Roman" w:cs="Times New Roman"/>
            <w:color w:val="auto"/>
            <w:rPrChange w:id="796" w:author="Enrico Atkinson" w:date="2018-05-25T21:34:00Z">
              <w:rPr>
                <w:rStyle w:val="Hyperlink"/>
                <w:rFonts w:ascii="Times New Roman" w:hAnsi="Times New Roman" w:cs="Times New Roman"/>
                <w:color w:val="auto"/>
              </w:rPr>
            </w:rPrChange>
          </w:rPr>
          <w:fldChar w:fldCharType="end"/>
        </w:r>
        <w:r w:rsidRPr="002F0457">
          <w:rPr>
            <w:rStyle w:val="Hyperlink"/>
            <w:rFonts w:ascii="Times New Roman" w:hAnsi="Times New Roman" w:cs="Times New Roman"/>
            <w:color w:val="auto"/>
            <w:u w:val="none"/>
            <w:rPrChange w:id="797" w:author="Enrico Atkinson" w:date="2018-05-25T21:34:00Z">
              <w:rPr>
                <w:rStyle w:val="Hyperlink"/>
                <w:rFonts w:ascii="Times New Roman" w:hAnsi="Times New Roman" w:cs="Times New Roman"/>
                <w:color w:val="auto"/>
                <w:u w:val="none"/>
              </w:rPr>
            </w:rPrChange>
          </w:rPr>
          <w:t xml:space="preserve"> (17/05/2018)</w:t>
        </w:r>
      </w:ins>
    </w:p>
    <w:p w14:paraId="40CC4627" w14:textId="6095D67D" w:rsidR="002F0457" w:rsidRPr="002F0457" w:rsidRDefault="002F0457" w:rsidP="002F0457">
      <w:pPr>
        <w:spacing w:line="480" w:lineRule="auto"/>
        <w:jc w:val="both"/>
        <w:rPr>
          <w:ins w:id="798" w:author="Enrico Atkinson" w:date="2018-05-25T21:33:00Z"/>
          <w:rFonts w:ascii="Times New Roman" w:hAnsi="Times New Roman" w:cs="Times New Roman"/>
          <w:color w:val="auto"/>
          <w:rPrChange w:id="799" w:author="Enrico Atkinson" w:date="2018-05-25T21:34:00Z">
            <w:rPr>
              <w:ins w:id="800" w:author="Enrico Atkinson" w:date="2018-05-25T21:33:00Z"/>
              <w:rFonts w:ascii="Times New Roman" w:hAnsi="Times New Roman" w:cs="Times New Roman"/>
              <w:color w:val="auto"/>
            </w:rPr>
          </w:rPrChange>
        </w:rPr>
        <w:pPrChange w:id="801" w:author="Enrico Atkinson" w:date="2018-05-25T21:43:00Z">
          <w:pPr>
            <w:spacing w:line="480" w:lineRule="auto"/>
            <w:jc w:val="both"/>
          </w:pPr>
        </w:pPrChange>
      </w:pPr>
      <w:ins w:id="802" w:author="Enrico Atkinson" w:date="2018-05-25T21:10:00Z">
        <w:r w:rsidRPr="002F0457">
          <w:rPr>
            <w:rFonts w:ascii="Times New Roman" w:hAnsi="Times New Roman" w:cs="Times New Roman"/>
            <w:color w:val="auto"/>
            <w:rPrChange w:id="803" w:author="Enrico Atkinson" w:date="2018-05-25T21:34:00Z">
              <w:rPr>
                <w:rFonts w:ascii="Times New Roman" w:hAnsi="Times New Roman" w:cs="Times New Roman"/>
                <w:color w:val="auto"/>
              </w:rPr>
            </w:rPrChange>
          </w:rPr>
          <w:t xml:space="preserve">“The Bronze Age World System” Accessed at: </w:t>
        </w:r>
        <w:r w:rsidRPr="002F0457">
          <w:rPr>
            <w:rFonts w:ascii="Times New Roman" w:hAnsi="Times New Roman" w:cs="Times New Roman"/>
            <w:color w:val="auto"/>
            <w:rPrChange w:id="804" w:author="Enrico Atkinson" w:date="2018-05-25T21:34:00Z">
              <w:rPr>
                <w:rFonts w:ascii="Times New Roman" w:hAnsi="Times New Roman" w:cs="Times New Roman"/>
                <w:color w:val="auto"/>
              </w:rPr>
            </w:rPrChange>
          </w:rPr>
          <w:fldChar w:fldCharType="begin"/>
        </w:r>
        <w:r w:rsidRPr="002F0457">
          <w:rPr>
            <w:rFonts w:ascii="Times New Roman" w:hAnsi="Times New Roman" w:cs="Times New Roman"/>
            <w:color w:val="auto"/>
            <w:rPrChange w:id="805" w:author="Enrico Atkinson" w:date="2018-05-25T21:34:00Z">
              <w:rPr>
                <w:rFonts w:ascii="Times New Roman" w:hAnsi="Times New Roman" w:cs="Times New Roman"/>
                <w:color w:val="auto"/>
              </w:rPr>
            </w:rPrChange>
          </w:rPr>
          <w:instrText xml:space="preserve"> HYPERLINK "http://theancientneareast.com/the-bronze-age-world-system/" </w:instrText>
        </w:r>
        <w:r w:rsidRPr="002F0457">
          <w:rPr>
            <w:rFonts w:ascii="Times New Roman" w:hAnsi="Times New Roman" w:cs="Times New Roman"/>
            <w:color w:val="auto"/>
            <w:rPrChange w:id="806" w:author="Enrico Atkinson" w:date="2018-05-25T21:34:00Z">
              <w:rPr>
                <w:rFonts w:ascii="Times New Roman" w:hAnsi="Times New Roman" w:cs="Times New Roman"/>
                <w:color w:val="auto"/>
              </w:rPr>
            </w:rPrChange>
          </w:rPr>
          <w:fldChar w:fldCharType="separate"/>
        </w:r>
        <w:r w:rsidRPr="002F0457">
          <w:rPr>
            <w:rStyle w:val="Hyperlink"/>
            <w:rFonts w:ascii="Times New Roman" w:hAnsi="Times New Roman" w:cs="Times New Roman"/>
            <w:color w:val="auto"/>
            <w:rPrChange w:id="807" w:author="Enrico Atkinson" w:date="2018-05-25T21:34:00Z">
              <w:rPr>
                <w:rStyle w:val="Hyperlink"/>
                <w:rFonts w:ascii="Times New Roman" w:hAnsi="Times New Roman" w:cs="Times New Roman"/>
              </w:rPr>
            </w:rPrChange>
          </w:rPr>
          <w:t>http://theancientneareast.com/the-bronze-age-world-system/</w:t>
        </w:r>
        <w:r w:rsidRPr="002F0457">
          <w:rPr>
            <w:rFonts w:ascii="Times New Roman" w:hAnsi="Times New Roman" w:cs="Times New Roman"/>
            <w:color w:val="auto"/>
            <w:rPrChange w:id="808" w:author="Enrico Atkinson" w:date="2018-05-25T21:34:00Z">
              <w:rPr>
                <w:rFonts w:ascii="Times New Roman" w:hAnsi="Times New Roman" w:cs="Times New Roman"/>
                <w:color w:val="auto"/>
              </w:rPr>
            </w:rPrChange>
          </w:rPr>
          <w:fldChar w:fldCharType="end"/>
        </w:r>
        <w:r w:rsidRPr="002F0457">
          <w:rPr>
            <w:rFonts w:ascii="Times New Roman" w:hAnsi="Times New Roman" w:cs="Times New Roman"/>
            <w:color w:val="auto"/>
            <w:rPrChange w:id="809" w:author="Enrico Atkinson" w:date="2018-05-25T21:34:00Z">
              <w:rPr>
                <w:rFonts w:ascii="Times New Roman" w:hAnsi="Times New Roman" w:cs="Times New Roman"/>
                <w:color w:val="auto"/>
              </w:rPr>
            </w:rPrChange>
          </w:rPr>
          <w:t xml:space="preserve"> (18/05/2018)</w:t>
        </w:r>
      </w:ins>
    </w:p>
    <w:p w14:paraId="00F79B78" w14:textId="71433168" w:rsidR="002F0457" w:rsidRPr="002F0457" w:rsidRDefault="002F0457" w:rsidP="002F0457">
      <w:pPr>
        <w:jc w:val="both"/>
        <w:rPr>
          <w:ins w:id="810" w:author="Enrico Atkinson" w:date="2018-05-25T21:33:00Z"/>
          <w:rFonts w:ascii="Times New Roman" w:hAnsi="Times New Roman" w:cs="Times New Roman"/>
          <w:color w:val="auto"/>
          <w:rPrChange w:id="811" w:author="Enrico Atkinson" w:date="2018-05-25T21:40:00Z">
            <w:rPr>
              <w:ins w:id="812" w:author="Enrico Atkinson" w:date="2018-05-25T21:33:00Z"/>
              <w:rFonts w:ascii="Times New Roman" w:hAnsi="Times New Roman" w:cs="Times New Roman"/>
              <w:color w:val="auto"/>
              <w:sz w:val="16"/>
              <w:szCs w:val="16"/>
            </w:rPr>
          </w:rPrChange>
        </w:rPr>
        <w:pPrChange w:id="813" w:author="Enrico Atkinson" w:date="2018-05-25T21:43:00Z">
          <w:pPr/>
        </w:pPrChange>
      </w:pPr>
      <w:ins w:id="814" w:author="Enrico Atkinson" w:date="2018-05-25T21:34:00Z">
        <w:r w:rsidRPr="002F0457">
          <w:rPr>
            <w:rFonts w:ascii="Times New Roman" w:hAnsi="Times New Roman" w:cs="Times New Roman"/>
            <w:color w:val="auto"/>
            <w:rPrChange w:id="815" w:author="Enrico Atkinson" w:date="2018-05-25T21:40:00Z">
              <w:rPr>
                <w:rFonts w:ascii="Times New Roman" w:hAnsi="Times New Roman" w:cs="Times New Roman"/>
                <w:color w:val="auto"/>
              </w:rPr>
            </w:rPrChange>
          </w:rPr>
          <w:t>Image a</w:t>
        </w:r>
        <w:r w:rsidRPr="002F0457">
          <w:rPr>
            <w:rFonts w:ascii="Times New Roman" w:hAnsi="Times New Roman" w:cs="Times New Roman"/>
            <w:color w:val="auto"/>
            <w:rPrChange w:id="816" w:author="Enrico Atkinson" w:date="2018-05-25T21:40:00Z">
              <w:rPr>
                <w:rFonts w:ascii="Times New Roman" w:hAnsi="Times New Roman" w:cs="Times New Roman"/>
                <w:color w:val="auto"/>
                <w:sz w:val="16"/>
                <w:szCs w:val="16"/>
              </w:rPr>
            </w:rPrChange>
          </w:rPr>
          <w:t xml:space="preserve">ccessed </w:t>
        </w:r>
        <w:r w:rsidRPr="002F0457">
          <w:rPr>
            <w:rFonts w:ascii="Times New Roman" w:hAnsi="Times New Roman" w:cs="Times New Roman"/>
            <w:color w:val="auto"/>
            <w:rPrChange w:id="817" w:author="Enrico Atkinson" w:date="2018-05-25T21:40:00Z">
              <w:rPr>
                <w:rFonts w:ascii="Times New Roman" w:hAnsi="Times New Roman" w:cs="Times New Roman"/>
                <w:color w:val="auto"/>
              </w:rPr>
            </w:rPrChange>
          </w:rPr>
          <w:t>from</w:t>
        </w:r>
        <w:r w:rsidRPr="002F0457">
          <w:rPr>
            <w:rFonts w:ascii="Times New Roman" w:hAnsi="Times New Roman" w:cs="Times New Roman"/>
            <w:color w:val="auto"/>
            <w:rPrChange w:id="818" w:author="Enrico Atkinson" w:date="2018-05-25T21:40:00Z">
              <w:rPr>
                <w:rFonts w:ascii="Times New Roman" w:hAnsi="Times New Roman" w:cs="Times New Roman"/>
                <w:color w:val="auto"/>
                <w:sz w:val="16"/>
                <w:szCs w:val="16"/>
              </w:rPr>
            </w:rPrChange>
          </w:rPr>
          <w:t xml:space="preserve"> </w:t>
        </w:r>
      </w:ins>
      <w:ins w:id="819" w:author="Enrico Atkinson (1500923)" w:date="2018-05-25T21:34:00Z">
        <w:r w:rsidRPr="002F0457">
          <w:rPr>
            <w:rFonts w:ascii="Times New Roman" w:hAnsi="Times New Roman" w:cs="Times New Roman"/>
            <w:color w:val="auto"/>
            <w:rPrChange w:id="820" w:author="Enrico Atkinson" w:date="2018-05-25T21:40:00Z">
              <w:rPr>
                <w:rFonts w:ascii="Times New Roman" w:hAnsi="Times New Roman" w:cs="Times New Roman"/>
                <w:color w:val="auto"/>
                <w:sz w:val="16"/>
                <w:szCs w:val="16"/>
              </w:rPr>
            </w:rPrChange>
          </w:rPr>
          <w:fldChar w:fldCharType="begin"/>
        </w:r>
      </w:ins>
      <w:ins w:id="821" w:author="Enrico Atkinson" w:date="2018-05-25T21:34:00Z">
        <w:r w:rsidRPr="002F0457">
          <w:rPr>
            <w:rFonts w:ascii="Times New Roman" w:hAnsi="Times New Roman" w:cs="Times New Roman"/>
            <w:color w:val="auto"/>
            <w:rPrChange w:id="822" w:author="Enrico Atkinson" w:date="2018-05-25T21:40:00Z">
              <w:rPr>
                <w:rFonts w:ascii="Times New Roman" w:hAnsi="Times New Roman" w:cs="Times New Roman"/>
                <w:color w:val="auto"/>
                <w:sz w:val="16"/>
                <w:szCs w:val="16"/>
              </w:rPr>
            </w:rPrChange>
          </w:rPr>
          <w:instrText xml:space="preserve"> HYPERLINK "</w:instrText>
        </w:r>
      </w:ins>
      <w:ins w:id="823" w:author="Enrico Atkinson" w:date="2018-05-25T21:33:00Z">
        <w:r w:rsidRPr="002F0457">
          <w:rPr>
            <w:rFonts w:ascii="Times New Roman" w:hAnsi="Times New Roman" w:cs="Times New Roman"/>
            <w:color w:val="auto"/>
            <w:rPrChange w:id="824" w:author="Enrico Atkinson" w:date="2018-05-25T21:40:00Z">
              <w:rPr>
                <w:rFonts w:ascii="Times New Roman" w:hAnsi="Times New Roman" w:cs="Times New Roman"/>
                <w:color w:val="auto"/>
                <w:sz w:val="16"/>
                <w:szCs w:val="16"/>
              </w:rPr>
            </w:rPrChange>
          </w:rPr>
          <w:instrText>http://static.newworldencyclopedia.org/5/5f/Ancient_Egypt.JPG</w:instrText>
        </w:r>
      </w:ins>
      <w:ins w:id="825" w:author="Enrico Atkinson" w:date="2018-05-25T21:34:00Z">
        <w:r w:rsidRPr="002F0457">
          <w:rPr>
            <w:rFonts w:ascii="Times New Roman" w:hAnsi="Times New Roman" w:cs="Times New Roman"/>
            <w:color w:val="auto"/>
            <w:rPrChange w:id="826" w:author="Enrico Atkinson" w:date="2018-05-25T21:40:00Z">
              <w:rPr>
                <w:rFonts w:ascii="Times New Roman" w:hAnsi="Times New Roman" w:cs="Times New Roman"/>
                <w:color w:val="auto"/>
                <w:sz w:val="16"/>
                <w:szCs w:val="16"/>
              </w:rPr>
            </w:rPrChange>
          </w:rPr>
          <w:instrText xml:space="preserve">" </w:instrText>
        </w:r>
      </w:ins>
      <w:ins w:id="827" w:author="Enrico Atkinson (1500923)" w:date="2018-05-25T21:34:00Z">
        <w:r w:rsidRPr="002F0457">
          <w:rPr>
            <w:rFonts w:ascii="Times New Roman" w:hAnsi="Times New Roman" w:cs="Times New Roman"/>
            <w:color w:val="auto"/>
            <w:rPrChange w:id="828" w:author="Enrico Atkinson" w:date="2018-05-25T21:40:00Z">
              <w:rPr>
                <w:rFonts w:ascii="Times New Roman" w:hAnsi="Times New Roman" w:cs="Times New Roman"/>
                <w:color w:val="auto"/>
                <w:sz w:val="16"/>
                <w:szCs w:val="16"/>
              </w:rPr>
            </w:rPrChange>
          </w:rPr>
          <w:fldChar w:fldCharType="separate"/>
        </w:r>
      </w:ins>
      <w:ins w:id="829" w:author="Enrico Atkinson" w:date="2018-05-25T21:33:00Z">
        <w:r w:rsidRPr="002F0457">
          <w:rPr>
            <w:rStyle w:val="Hyperlink"/>
            <w:rFonts w:ascii="Times New Roman" w:hAnsi="Times New Roman" w:cs="Times New Roman"/>
            <w:color w:val="auto"/>
            <w:rPrChange w:id="830" w:author="Enrico Atkinson" w:date="2018-05-25T21:40:00Z">
              <w:rPr>
                <w:rStyle w:val="Hyperlink"/>
                <w:rFonts w:ascii="Times New Roman" w:hAnsi="Times New Roman" w:cs="Times New Roman"/>
                <w:sz w:val="16"/>
                <w:szCs w:val="16"/>
              </w:rPr>
            </w:rPrChange>
          </w:rPr>
          <w:t>http://static.newworldencyclopedia.org/5/5f/Ancient_Egypt.JPG</w:t>
        </w:r>
      </w:ins>
      <w:ins w:id="831" w:author="Enrico Atkinson (1500923)" w:date="2018-05-25T21:34:00Z">
        <w:r w:rsidRPr="002F0457">
          <w:rPr>
            <w:rFonts w:ascii="Times New Roman" w:hAnsi="Times New Roman" w:cs="Times New Roman"/>
            <w:color w:val="auto"/>
            <w:rPrChange w:id="832" w:author="Enrico Atkinson" w:date="2018-05-25T21:40:00Z">
              <w:rPr>
                <w:rFonts w:ascii="Times New Roman" w:hAnsi="Times New Roman" w:cs="Times New Roman"/>
                <w:color w:val="auto"/>
                <w:sz w:val="16"/>
                <w:szCs w:val="16"/>
              </w:rPr>
            </w:rPrChange>
          </w:rPr>
          <w:fldChar w:fldCharType="end"/>
        </w:r>
      </w:ins>
      <w:ins w:id="833" w:author="Enrico Atkinson" w:date="2018-05-25T21:34:00Z">
        <w:r w:rsidRPr="002F0457">
          <w:rPr>
            <w:rFonts w:ascii="Times New Roman" w:hAnsi="Times New Roman" w:cs="Times New Roman"/>
            <w:color w:val="auto"/>
            <w:rPrChange w:id="834" w:author="Enrico Atkinson" w:date="2018-05-25T21:40:00Z">
              <w:rPr>
                <w:rFonts w:ascii="Times New Roman" w:hAnsi="Times New Roman" w:cs="Times New Roman"/>
                <w:color w:val="auto"/>
                <w:sz w:val="16"/>
                <w:szCs w:val="16"/>
              </w:rPr>
            </w:rPrChange>
          </w:rPr>
          <w:t xml:space="preserve"> (22/05/2018)</w:t>
        </w:r>
      </w:ins>
    </w:p>
    <w:p w14:paraId="3EF021C3" w14:textId="614EB6A8" w:rsidR="002F0457" w:rsidRPr="002F0457" w:rsidRDefault="002F0457" w:rsidP="002F0457">
      <w:pPr>
        <w:jc w:val="both"/>
        <w:rPr>
          <w:ins w:id="835" w:author="Enrico Atkinson" w:date="2018-05-25T21:40:00Z"/>
          <w:rFonts w:ascii="Times New Roman" w:hAnsi="Times New Roman" w:cs="Times New Roman"/>
          <w:color w:val="auto"/>
          <w:rPrChange w:id="836" w:author="Enrico Atkinson" w:date="2018-05-25T21:40:00Z">
            <w:rPr>
              <w:ins w:id="837" w:author="Enrico Atkinson" w:date="2018-05-25T21:40:00Z"/>
              <w:rFonts w:ascii="Times New Roman" w:hAnsi="Times New Roman" w:cs="Times New Roman"/>
              <w:color w:val="auto"/>
              <w:sz w:val="16"/>
              <w:szCs w:val="16"/>
            </w:rPr>
          </w:rPrChange>
        </w:rPr>
        <w:pPrChange w:id="838" w:author="Enrico Atkinson" w:date="2018-05-25T21:43:00Z">
          <w:pPr/>
        </w:pPrChange>
      </w:pPr>
      <w:ins w:id="839" w:author="Enrico Atkinson" w:date="2018-05-25T21:35:00Z">
        <w:r w:rsidRPr="002F0457">
          <w:rPr>
            <w:rFonts w:ascii="Times New Roman" w:hAnsi="Times New Roman" w:cs="Times New Roman"/>
            <w:color w:val="auto"/>
            <w:rPrChange w:id="840" w:author="Enrico Atkinson" w:date="2018-05-25T21:40:00Z">
              <w:rPr>
                <w:rFonts w:ascii="Times New Roman" w:hAnsi="Times New Roman" w:cs="Times New Roman"/>
                <w:color w:val="auto"/>
                <w:sz w:val="16"/>
                <w:szCs w:val="16"/>
              </w:rPr>
            </w:rPrChange>
          </w:rPr>
          <w:t>Image</w:t>
        </w:r>
        <w:r w:rsidRPr="002F0457">
          <w:rPr>
            <w:rFonts w:ascii="Times New Roman" w:hAnsi="Times New Roman" w:cs="Times New Roman"/>
            <w:color w:val="auto"/>
            <w:rPrChange w:id="841" w:author="Enrico Atkinson" w:date="2018-05-25T21:40:00Z">
              <w:rPr>
                <w:rFonts w:ascii="Times New Roman" w:hAnsi="Times New Roman" w:cs="Times New Roman"/>
                <w:color w:val="auto"/>
                <w:sz w:val="16"/>
                <w:szCs w:val="16"/>
              </w:rPr>
            </w:rPrChange>
          </w:rPr>
          <w:t xml:space="preserve"> accessed from</w:t>
        </w:r>
        <w:r w:rsidRPr="002F0457">
          <w:rPr>
            <w:rFonts w:ascii="Times New Roman" w:hAnsi="Times New Roman" w:cs="Times New Roman"/>
            <w:color w:val="auto"/>
            <w:rPrChange w:id="842" w:author="Enrico Atkinson" w:date="2018-05-25T21:40:00Z">
              <w:rPr>
                <w:rFonts w:ascii="Times New Roman" w:hAnsi="Times New Roman" w:cs="Times New Roman"/>
                <w:color w:val="auto"/>
                <w:sz w:val="16"/>
                <w:szCs w:val="16"/>
              </w:rPr>
            </w:rPrChange>
          </w:rPr>
          <w:t xml:space="preserve"> </w:t>
        </w:r>
      </w:ins>
      <w:ins w:id="843" w:author="Enrico Atkinson (1500923)" w:date="2018-05-25T21:35:00Z">
        <w:r w:rsidRPr="002F0457">
          <w:rPr>
            <w:rFonts w:ascii="Times New Roman" w:hAnsi="Times New Roman" w:cs="Times New Roman"/>
            <w:color w:val="auto"/>
            <w:rPrChange w:id="844" w:author="Enrico Atkinson" w:date="2018-05-25T21:40:00Z">
              <w:rPr>
                <w:rFonts w:ascii="Times New Roman" w:hAnsi="Times New Roman" w:cs="Times New Roman"/>
                <w:color w:val="auto"/>
                <w:sz w:val="16"/>
                <w:szCs w:val="16"/>
              </w:rPr>
            </w:rPrChange>
          </w:rPr>
          <w:fldChar w:fldCharType="begin"/>
        </w:r>
      </w:ins>
      <w:ins w:id="845" w:author="Enrico Atkinson" w:date="2018-05-25T21:35:00Z">
        <w:r w:rsidRPr="002F0457">
          <w:rPr>
            <w:rFonts w:ascii="Times New Roman" w:hAnsi="Times New Roman" w:cs="Times New Roman"/>
            <w:color w:val="auto"/>
            <w:rPrChange w:id="846" w:author="Enrico Atkinson" w:date="2018-05-25T21:40:00Z">
              <w:rPr>
                <w:rFonts w:ascii="Times New Roman" w:hAnsi="Times New Roman" w:cs="Times New Roman"/>
                <w:color w:val="auto"/>
                <w:sz w:val="16"/>
                <w:szCs w:val="16"/>
              </w:rPr>
            </w:rPrChange>
          </w:rPr>
          <w:instrText xml:space="preserve"> HYPERLINK "</w:instrText>
        </w:r>
        <w:r w:rsidRPr="002F0457">
          <w:rPr>
            <w:rFonts w:ascii="Times New Roman" w:hAnsi="Times New Roman" w:cs="Times New Roman"/>
            <w:color w:val="auto"/>
            <w:rPrChange w:id="847" w:author="Enrico Atkinson" w:date="2018-05-25T21:40:00Z">
              <w:rPr>
                <w:rFonts w:ascii="Times New Roman" w:hAnsi="Times New Roman" w:cs="Times New Roman"/>
                <w:color w:val="auto"/>
                <w:sz w:val="16"/>
                <w:szCs w:val="16"/>
              </w:rPr>
            </w:rPrChange>
          </w:rPr>
          <w:instrText>http://web.cocc.edu/cagatucci/classes/hum213/Maps/Maps2HistoryAncient.htm</w:instrText>
        </w:r>
        <w:r w:rsidRPr="002F0457">
          <w:rPr>
            <w:rFonts w:ascii="Times New Roman" w:hAnsi="Times New Roman" w:cs="Times New Roman"/>
            <w:color w:val="auto"/>
            <w:rPrChange w:id="848" w:author="Enrico Atkinson" w:date="2018-05-25T21:40:00Z">
              <w:rPr>
                <w:rFonts w:ascii="Times New Roman" w:hAnsi="Times New Roman" w:cs="Times New Roman"/>
                <w:color w:val="auto"/>
                <w:sz w:val="16"/>
                <w:szCs w:val="16"/>
              </w:rPr>
            </w:rPrChange>
          </w:rPr>
          <w:instrText xml:space="preserve">" </w:instrText>
        </w:r>
      </w:ins>
      <w:ins w:id="849" w:author="Enrico Atkinson (1500923)" w:date="2018-05-25T21:35:00Z">
        <w:r w:rsidRPr="002F0457">
          <w:rPr>
            <w:rFonts w:ascii="Times New Roman" w:hAnsi="Times New Roman" w:cs="Times New Roman"/>
            <w:color w:val="auto"/>
            <w:rPrChange w:id="850" w:author="Enrico Atkinson" w:date="2018-05-25T21:40:00Z">
              <w:rPr>
                <w:rFonts w:ascii="Times New Roman" w:hAnsi="Times New Roman" w:cs="Times New Roman"/>
                <w:color w:val="auto"/>
                <w:sz w:val="16"/>
                <w:szCs w:val="16"/>
              </w:rPr>
            </w:rPrChange>
          </w:rPr>
          <w:fldChar w:fldCharType="separate"/>
        </w:r>
      </w:ins>
      <w:ins w:id="851" w:author="Enrico Atkinson" w:date="2018-05-25T21:35:00Z">
        <w:r w:rsidRPr="002F0457">
          <w:rPr>
            <w:rStyle w:val="Hyperlink"/>
            <w:rFonts w:ascii="Times New Roman" w:hAnsi="Times New Roman" w:cs="Times New Roman"/>
            <w:color w:val="auto"/>
            <w:rPrChange w:id="852" w:author="Enrico Atkinson" w:date="2018-05-25T21:40:00Z">
              <w:rPr>
                <w:rStyle w:val="Hyperlink"/>
                <w:rFonts w:ascii="Times New Roman" w:hAnsi="Times New Roman" w:cs="Times New Roman"/>
                <w:sz w:val="16"/>
                <w:szCs w:val="16"/>
              </w:rPr>
            </w:rPrChange>
          </w:rPr>
          <w:t>http://web.cocc.edu/cagatucci/classes/hum213/Maps/Maps2HistoryAncient.htm</w:t>
        </w:r>
      </w:ins>
      <w:ins w:id="853" w:author="Enrico Atkinson (1500923)" w:date="2018-05-25T21:35:00Z">
        <w:r w:rsidRPr="002F0457">
          <w:rPr>
            <w:rFonts w:ascii="Times New Roman" w:hAnsi="Times New Roman" w:cs="Times New Roman"/>
            <w:color w:val="auto"/>
            <w:rPrChange w:id="854" w:author="Enrico Atkinson" w:date="2018-05-25T21:40:00Z">
              <w:rPr>
                <w:rFonts w:ascii="Times New Roman" w:hAnsi="Times New Roman" w:cs="Times New Roman"/>
                <w:color w:val="auto"/>
                <w:sz w:val="16"/>
                <w:szCs w:val="16"/>
              </w:rPr>
            </w:rPrChange>
          </w:rPr>
          <w:fldChar w:fldCharType="end"/>
        </w:r>
      </w:ins>
      <w:ins w:id="855" w:author="Enrico Atkinson" w:date="2018-05-25T21:35:00Z">
        <w:r w:rsidRPr="002F0457">
          <w:rPr>
            <w:rFonts w:ascii="Times New Roman" w:hAnsi="Times New Roman" w:cs="Times New Roman"/>
            <w:color w:val="auto"/>
            <w:rPrChange w:id="856" w:author="Enrico Atkinson" w:date="2018-05-25T21:40:00Z">
              <w:rPr>
                <w:rFonts w:ascii="Times New Roman" w:hAnsi="Times New Roman" w:cs="Times New Roman"/>
                <w:color w:val="auto"/>
                <w:sz w:val="16"/>
                <w:szCs w:val="16"/>
              </w:rPr>
            </w:rPrChange>
          </w:rPr>
          <w:t xml:space="preserve"> (22/05/2018)</w:t>
        </w:r>
      </w:ins>
    </w:p>
    <w:p w14:paraId="6F525306" w14:textId="0D94CBFC" w:rsidR="002F0457" w:rsidRPr="002F0457" w:rsidRDefault="002F0457" w:rsidP="002F0457">
      <w:pPr>
        <w:jc w:val="both"/>
        <w:rPr>
          <w:ins w:id="857" w:author="Enrico Atkinson" w:date="2018-05-25T21:10:00Z"/>
          <w:rFonts w:ascii="Times New Roman" w:hAnsi="Times New Roman" w:cs="Times New Roman"/>
          <w:color w:val="auto"/>
          <w:rPrChange w:id="858" w:author="Enrico Atkinson" w:date="2018-05-25T21:34:00Z">
            <w:rPr>
              <w:ins w:id="859" w:author="Enrico Atkinson" w:date="2018-05-25T21:10:00Z"/>
              <w:rFonts w:ascii="Times New Roman" w:hAnsi="Times New Roman" w:cs="Times New Roman"/>
              <w:color w:val="auto"/>
            </w:rPr>
          </w:rPrChange>
        </w:rPr>
        <w:pPrChange w:id="860" w:author="Enrico Atkinson" w:date="2018-05-25T21:43:00Z">
          <w:pPr>
            <w:spacing w:line="480" w:lineRule="auto"/>
            <w:jc w:val="both"/>
          </w:pPr>
        </w:pPrChange>
      </w:pPr>
      <w:ins w:id="861" w:author="Enrico Atkinson" w:date="2018-05-25T21:40:00Z">
        <w:r w:rsidRPr="002F0457">
          <w:rPr>
            <w:rFonts w:ascii="Times New Roman" w:hAnsi="Times New Roman" w:cs="Times New Roman"/>
            <w:color w:val="auto"/>
            <w:rPrChange w:id="862" w:author="Enrico Atkinson" w:date="2018-05-25T21:40:00Z">
              <w:rPr>
                <w:rFonts w:ascii="Times New Roman" w:hAnsi="Times New Roman" w:cs="Times New Roman"/>
                <w:color w:val="auto"/>
                <w:sz w:val="16"/>
                <w:szCs w:val="16"/>
              </w:rPr>
            </w:rPrChange>
          </w:rPr>
          <w:t xml:space="preserve">Image accessed from </w:t>
        </w:r>
      </w:ins>
      <w:ins w:id="863" w:author="Enrico Atkinson (1500923)" w:date="2018-05-25T21:40:00Z">
        <w:r w:rsidRPr="002F0457">
          <w:rPr>
            <w:rFonts w:ascii="Times New Roman" w:hAnsi="Times New Roman" w:cs="Times New Roman"/>
            <w:color w:val="auto"/>
            <w:rPrChange w:id="864" w:author="Enrico Atkinson" w:date="2018-05-25T21:40:00Z">
              <w:rPr>
                <w:rFonts w:ascii="Times New Roman" w:hAnsi="Times New Roman" w:cs="Times New Roman"/>
                <w:color w:val="auto"/>
                <w:sz w:val="16"/>
                <w:szCs w:val="16"/>
              </w:rPr>
            </w:rPrChange>
          </w:rPr>
          <w:fldChar w:fldCharType="begin"/>
        </w:r>
      </w:ins>
      <w:ins w:id="865" w:author="Enrico Atkinson" w:date="2018-05-25T21:40:00Z">
        <w:r w:rsidRPr="002F0457">
          <w:rPr>
            <w:rFonts w:ascii="Times New Roman" w:hAnsi="Times New Roman" w:cs="Times New Roman"/>
            <w:color w:val="auto"/>
            <w:rPrChange w:id="866" w:author="Enrico Atkinson" w:date="2018-05-25T21:40:00Z">
              <w:rPr>
                <w:rFonts w:ascii="Times New Roman" w:hAnsi="Times New Roman" w:cs="Times New Roman"/>
                <w:color w:val="auto"/>
                <w:sz w:val="16"/>
                <w:szCs w:val="16"/>
              </w:rPr>
            </w:rPrChange>
          </w:rPr>
          <w:instrText xml:space="preserve"> HYPERLINK "https://www.metmuseum.org/toah/works-of-art/26.8.81/" </w:instrText>
        </w:r>
      </w:ins>
      <w:ins w:id="867" w:author="Enrico Atkinson (1500923)" w:date="2018-05-25T21:40:00Z">
        <w:r w:rsidRPr="002F0457">
          <w:rPr>
            <w:rFonts w:ascii="Times New Roman" w:hAnsi="Times New Roman" w:cs="Times New Roman"/>
            <w:color w:val="auto"/>
            <w:rPrChange w:id="868" w:author="Enrico Atkinson" w:date="2018-05-25T21:40:00Z">
              <w:rPr>
                <w:rFonts w:ascii="Times New Roman" w:hAnsi="Times New Roman" w:cs="Times New Roman"/>
                <w:color w:val="auto"/>
                <w:sz w:val="16"/>
                <w:szCs w:val="16"/>
              </w:rPr>
            </w:rPrChange>
          </w:rPr>
          <w:fldChar w:fldCharType="separate"/>
        </w:r>
      </w:ins>
      <w:ins w:id="869" w:author="Enrico Atkinson" w:date="2018-05-25T21:40:00Z">
        <w:r w:rsidRPr="002F0457">
          <w:rPr>
            <w:rStyle w:val="Hyperlink"/>
            <w:rFonts w:ascii="Times New Roman" w:hAnsi="Times New Roman" w:cs="Times New Roman"/>
            <w:color w:val="auto"/>
            <w:rPrChange w:id="870" w:author="Enrico Atkinson" w:date="2018-05-25T21:40:00Z">
              <w:rPr>
                <w:rStyle w:val="Hyperlink"/>
                <w:rFonts w:ascii="Times New Roman" w:hAnsi="Times New Roman" w:cs="Times New Roman"/>
                <w:sz w:val="16"/>
                <w:szCs w:val="16"/>
              </w:rPr>
            </w:rPrChange>
          </w:rPr>
          <w:t>https://www.metmuseum.org/toah/works-of-art/26.8.81/</w:t>
        </w:r>
      </w:ins>
      <w:ins w:id="871" w:author="Enrico Atkinson (1500923)" w:date="2018-05-25T21:40:00Z">
        <w:r w:rsidRPr="002F0457">
          <w:rPr>
            <w:rFonts w:ascii="Times New Roman" w:hAnsi="Times New Roman" w:cs="Times New Roman"/>
            <w:color w:val="auto"/>
            <w:rPrChange w:id="872" w:author="Enrico Atkinson" w:date="2018-05-25T21:40:00Z">
              <w:rPr>
                <w:rFonts w:ascii="Times New Roman" w:hAnsi="Times New Roman" w:cs="Times New Roman"/>
                <w:color w:val="auto"/>
                <w:sz w:val="16"/>
                <w:szCs w:val="16"/>
              </w:rPr>
            </w:rPrChange>
          </w:rPr>
          <w:fldChar w:fldCharType="end"/>
        </w:r>
      </w:ins>
      <w:ins w:id="873" w:author="Enrico Atkinson" w:date="2018-05-25T21:40:00Z">
        <w:r w:rsidRPr="002F0457">
          <w:rPr>
            <w:rFonts w:ascii="Times New Roman" w:hAnsi="Times New Roman" w:cs="Times New Roman"/>
            <w:color w:val="auto"/>
            <w:rPrChange w:id="874" w:author="Enrico Atkinson" w:date="2018-05-25T21:40:00Z">
              <w:rPr>
                <w:rFonts w:ascii="Times New Roman" w:hAnsi="Times New Roman" w:cs="Times New Roman"/>
                <w:color w:val="auto"/>
                <w:sz w:val="16"/>
                <w:szCs w:val="16"/>
              </w:rPr>
            </w:rPrChange>
          </w:rPr>
          <w:t xml:space="preserve"> (3/05/2018</w:t>
        </w:r>
        <w:r>
          <w:rPr>
            <w:rFonts w:ascii="Times New Roman" w:hAnsi="Times New Roman" w:cs="Times New Roman"/>
            <w:color w:val="auto"/>
          </w:rPr>
          <w:t>)</w:t>
        </w:r>
      </w:ins>
    </w:p>
    <w:p w14:paraId="77AC0AF3" w14:textId="77777777" w:rsidR="002F0457" w:rsidRPr="002F0457" w:rsidRDefault="002F0457" w:rsidP="002F0457">
      <w:pPr>
        <w:spacing w:line="480" w:lineRule="auto"/>
        <w:jc w:val="both"/>
        <w:rPr>
          <w:ins w:id="875" w:author="Enrico Atkinson" w:date="2018-05-25T21:10:00Z"/>
          <w:rFonts w:ascii="Times New Roman" w:hAnsi="Times New Roman" w:cs="Times New Roman"/>
          <w:color w:val="auto"/>
          <w:rPrChange w:id="876" w:author="Enrico Atkinson" w:date="2018-05-25T21:34:00Z">
            <w:rPr>
              <w:ins w:id="877" w:author="Enrico Atkinson" w:date="2018-05-25T21:10:00Z"/>
              <w:rFonts w:ascii="Times New Roman" w:hAnsi="Times New Roman" w:cs="Times New Roman"/>
              <w:color w:val="auto"/>
            </w:rPr>
          </w:rPrChange>
        </w:rPr>
        <w:pPrChange w:id="878" w:author="Enrico Atkinson" w:date="2018-05-25T21:43:00Z">
          <w:pPr>
            <w:spacing w:line="480" w:lineRule="auto"/>
            <w:jc w:val="both"/>
          </w:pPr>
        </w:pPrChange>
      </w:pPr>
      <w:ins w:id="879" w:author="Enrico Atkinson" w:date="2018-05-25T21:10:00Z">
        <w:r w:rsidRPr="002F0457">
          <w:rPr>
            <w:rFonts w:ascii="Times New Roman" w:hAnsi="Times New Roman" w:cs="Times New Roman"/>
            <w:color w:val="auto"/>
            <w:rPrChange w:id="880" w:author="Enrico Atkinson" w:date="2018-05-25T21:34:00Z">
              <w:rPr>
                <w:rFonts w:ascii="Times New Roman" w:hAnsi="Times New Roman" w:cs="Times New Roman"/>
                <w:color w:val="auto"/>
              </w:rPr>
            </w:rPrChange>
          </w:rPr>
          <w:t xml:space="preserve">Bader, B., 2015, </w:t>
        </w:r>
        <w:r w:rsidRPr="002F0457">
          <w:rPr>
            <w:rFonts w:ascii="Times New Roman" w:hAnsi="Times New Roman" w:cs="Times New Roman"/>
            <w:i/>
            <w:color w:val="auto"/>
            <w:rPrChange w:id="881" w:author="Enrico Atkinson" w:date="2018-05-25T21:34:00Z">
              <w:rPr>
                <w:rFonts w:ascii="Times New Roman" w:hAnsi="Times New Roman" w:cs="Times New Roman"/>
                <w:i/>
                <w:color w:val="auto"/>
              </w:rPr>
            </w:rPrChange>
          </w:rPr>
          <w:t>Egypt and the Mediterranean in the Bronze Age: The Archaeological Evidence,</w:t>
        </w:r>
        <w:r w:rsidRPr="002F0457">
          <w:rPr>
            <w:rFonts w:ascii="Times New Roman" w:hAnsi="Times New Roman" w:cs="Times New Roman"/>
            <w:color w:val="auto"/>
            <w:rPrChange w:id="882" w:author="Enrico Atkinson" w:date="2018-05-25T21:34:00Z">
              <w:rPr>
                <w:rFonts w:ascii="Times New Roman" w:hAnsi="Times New Roman" w:cs="Times New Roman"/>
                <w:color w:val="auto"/>
              </w:rPr>
            </w:rPrChange>
          </w:rPr>
          <w:t xml:space="preserve"> Oxford University Press</w:t>
        </w:r>
      </w:ins>
    </w:p>
    <w:p w14:paraId="1E2D02BE" w14:textId="77777777" w:rsidR="002F0457" w:rsidRPr="002F0457" w:rsidRDefault="002F0457" w:rsidP="002F0457">
      <w:pPr>
        <w:spacing w:line="480" w:lineRule="auto"/>
        <w:jc w:val="both"/>
        <w:rPr>
          <w:ins w:id="883" w:author="Enrico Atkinson" w:date="2018-05-25T21:10:00Z"/>
          <w:rFonts w:ascii="Times New Roman" w:hAnsi="Times New Roman" w:cs="Times New Roman"/>
          <w:color w:val="auto"/>
          <w:rPrChange w:id="884" w:author="Enrico Atkinson" w:date="2018-05-25T21:34:00Z">
            <w:rPr>
              <w:ins w:id="885" w:author="Enrico Atkinson" w:date="2018-05-25T21:10:00Z"/>
              <w:rFonts w:ascii="Times New Roman" w:hAnsi="Times New Roman" w:cs="Times New Roman"/>
              <w:color w:val="auto"/>
            </w:rPr>
          </w:rPrChange>
        </w:rPr>
        <w:pPrChange w:id="886" w:author="Enrico Atkinson" w:date="2018-05-25T21:43:00Z">
          <w:pPr>
            <w:spacing w:line="480" w:lineRule="auto"/>
            <w:jc w:val="both"/>
          </w:pPr>
        </w:pPrChange>
      </w:pPr>
      <w:ins w:id="887" w:author="Enrico Atkinson" w:date="2018-05-25T21:10:00Z">
        <w:r w:rsidRPr="002F0457">
          <w:rPr>
            <w:rFonts w:ascii="Times New Roman" w:hAnsi="Times New Roman" w:cs="Times New Roman"/>
            <w:color w:val="auto"/>
            <w:rPrChange w:id="888" w:author="Enrico Atkinson" w:date="2018-05-25T21:34:00Z">
              <w:rPr>
                <w:rFonts w:ascii="Times New Roman" w:hAnsi="Times New Roman" w:cs="Times New Roman"/>
                <w:color w:val="auto"/>
              </w:rPr>
            </w:rPrChange>
          </w:rPr>
          <w:t>Bass, G.F., “Evidence of Trade from Bronze Age Shipwrecks”, pg. 69-82 in: Gale, N.H. (ed.), 1991, “Bronze Age Trade in the Mediterranean</w:t>
        </w:r>
        <w:r w:rsidRPr="002F0457">
          <w:rPr>
            <w:rFonts w:ascii="Times New Roman" w:hAnsi="Times New Roman" w:cs="Times New Roman"/>
            <w:i/>
            <w:color w:val="auto"/>
            <w:rPrChange w:id="889" w:author="Enrico Atkinson" w:date="2018-05-25T21:34:00Z">
              <w:rPr>
                <w:rFonts w:ascii="Times New Roman" w:hAnsi="Times New Roman" w:cs="Times New Roman"/>
                <w:i/>
                <w:color w:val="auto"/>
              </w:rPr>
            </w:rPrChange>
          </w:rPr>
          <w:t>”</w:t>
        </w:r>
        <w:r w:rsidRPr="002F0457">
          <w:rPr>
            <w:rFonts w:ascii="Times New Roman" w:hAnsi="Times New Roman" w:cs="Times New Roman"/>
            <w:color w:val="auto"/>
            <w:rPrChange w:id="890" w:author="Enrico Atkinson" w:date="2018-05-25T21:34:00Z">
              <w:rPr>
                <w:rFonts w:ascii="Times New Roman" w:hAnsi="Times New Roman" w:cs="Times New Roman"/>
                <w:color w:val="auto"/>
              </w:rPr>
            </w:rPrChange>
          </w:rPr>
          <w:t xml:space="preserve">, </w:t>
        </w:r>
        <w:r w:rsidRPr="002F0457">
          <w:rPr>
            <w:rFonts w:ascii="Times New Roman" w:hAnsi="Times New Roman" w:cs="Times New Roman"/>
            <w:i/>
            <w:color w:val="auto"/>
            <w:rPrChange w:id="891" w:author="Enrico Atkinson" w:date="2018-05-25T21:34:00Z">
              <w:rPr>
                <w:rFonts w:ascii="Times New Roman" w:hAnsi="Times New Roman" w:cs="Times New Roman"/>
                <w:i/>
                <w:color w:val="auto"/>
              </w:rPr>
            </w:rPrChange>
          </w:rPr>
          <w:t xml:space="preserve">Studies in Mediterranean Archaeology vol. 91, </w:t>
        </w:r>
        <w:r w:rsidRPr="002F0457">
          <w:rPr>
            <w:rFonts w:ascii="Times New Roman" w:hAnsi="Times New Roman" w:cs="Times New Roman"/>
            <w:color w:val="auto"/>
            <w:rPrChange w:id="892" w:author="Enrico Atkinson" w:date="2018-05-25T21:34:00Z">
              <w:rPr>
                <w:rFonts w:ascii="Times New Roman" w:hAnsi="Times New Roman" w:cs="Times New Roman"/>
                <w:color w:val="auto"/>
              </w:rPr>
            </w:rPrChange>
          </w:rPr>
          <w:t>Sweden</w:t>
        </w:r>
      </w:ins>
    </w:p>
    <w:p w14:paraId="3FCEED3E" w14:textId="77777777" w:rsidR="002F0457" w:rsidRPr="002F0457" w:rsidRDefault="002F0457" w:rsidP="002F0457">
      <w:pPr>
        <w:spacing w:line="480" w:lineRule="auto"/>
        <w:jc w:val="both"/>
        <w:rPr>
          <w:ins w:id="893" w:author="Enrico Atkinson" w:date="2018-05-25T21:10:00Z"/>
          <w:rFonts w:ascii="Times New Roman" w:hAnsi="Times New Roman" w:cs="Times New Roman"/>
          <w:color w:val="auto"/>
          <w:rPrChange w:id="894" w:author="Enrico Atkinson" w:date="2018-05-25T21:34:00Z">
            <w:rPr>
              <w:ins w:id="895" w:author="Enrico Atkinson" w:date="2018-05-25T21:10:00Z"/>
              <w:rFonts w:ascii="Times New Roman" w:hAnsi="Times New Roman" w:cs="Times New Roman"/>
              <w:color w:val="auto"/>
            </w:rPr>
          </w:rPrChange>
        </w:rPr>
        <w:pPrChange w:id="896" w:author="Enrico Atkinson" w:date="2018-05-25T21:43:00Z">
          <w:pPr>
            <w:spacing w:line="480" w:lineRule="auto"/>
            <w:jc w:val="both"/>
          </w:pPr>
        </w:pPrChange>
      </w:pPr>
      <w:ins w:id="897" w:author="Enrico Atkinson" w:date="2018-05-25T21:10:00Z">
        <w:r w:rsidRPr="002F0457">
          <w:rPr>
            <w:rFonts w:ascii="Times New Roman" w:hAnsi="Times New Roman" w:cs="Times New Roman"/>
            <w:color w:val="auto"/>
            <w:rPrChange w:id="898" w:author="Enrico Atkinson" w:date="2018-05-25T21:34:00Z">
              <w:rPr>
                <w:rFonts w:ascii="Times New Roman" w:hAnsi="Times New Roman" w:cs="Times New Roman"/>
                <w:color w:val="auto"/>
              </w:rPr>
            </w:rPrChange>
          </w:rPr>
          <w:t xml:space="preserve">Cline, E.H., Graham, M.W., 2011, </w:t>
        </w:r>
        <w:r w:rsidRPr="002F0457">
          <w:rPr>
            <w:rFonts w:ascii="Times New Roman" w:hAnsi="Times New Roman" w:cs="Times New Roman"/>
            <w:i/>
            <w:color w:val="auto"/>
            <w:rPrChange w:id="899" w:author="Enrico Atkinson" w:date="2018-05-25T21:34:00Z">
              <w:rPr>
                <w:rFonts w:ascii="Times New Roman" w:hAnsi="Times New Roman" w:cs="Times New Roman"/>
                <w:i/>
                <w:color w:val="auto"/>
              </w:rPr>
            </w:rPrChange>
          </w:rPr>
          <w:t>Ancient Empires: from Mesopotamia to the Rise of Islam</w:t>
        </w:r>
        <w:r w:rsidRPr="002F0457">
          <w:rPr>
            <w:rFonts w:ascii="Times New Roman" w:hAnsi="Times New Roman" w:cs="Times New Roman"/>
            <w:color w:val="auto"/>
            <w:rPrChange w:id="900" w:author="Enrico Atkinson" w:date="2018-05-25T21:34:00Z">
              <w:rPr>
                <w:rFonts w:ascii="Times New Roman" w:hAnsi="Times New Roman" w:cs="Times New Roman"/>
                <w:color w:val="auto"/>
              </w:rPr>
            </w:rPrChange>
          </w:rPr>
          <w:t>, Cambridge University Press</w:t>
        </w:r>
      </w:ins>
    </w:p>
    <w:p w14:paraId="00704289" w14:textId="77777777" w:rsidR="002F0457" w:rsidRPr="002F0457" w:rsidRDefault="002F0457" w:rsidP="002F0457">
      <w:pPr>
        <w:spacing w:line="480" w:lineRule="auto"/>
        <w:jc w:val="both"/>
        <w:rPr>
          <w:ins w:id="901" w:author="Enrico Atkinson" w:date="2018-05-25T21:10:00Z"/>
          <w:rFonts w:ascii="Times New Roman" w:hAnsi="Times New Roman" w:cs="Times New Roman"/>
          <w:i/>
          <w:color w:val="auto"/>
          <w:rPrChange w:id="902" w:author="Enrico Atkinson" w:date="2018-05-25T21:34:00Z">
            <w:rPr>
              <w:ins w:id="903" w:author="Enrico Atkinson" w:date="2018-05-25T21:10:00Z"/>
              <w:rFonts w:ascii="Times New Roman" w:hAnsi="Times New Roman" w:cs="Times New Roman"/>
              <w:i/>
              <w:color w:val="auto"/>
            </w:rPr>
          </w:rPrChange>
        </w:rPr>
        <w:pPrChange w:id="904" w:author="Enrico Atkinson" w:date="2018-05-25T21:43:00Z">
          <w:pPr>
            <w:spacing w:line="480" w:lineRule="auto"/>
            <w:jc w:val="both"/>
          </w:pPr>
        </w:pPrChange>
      </w:pPr>
      <w:ins w:id="905" w:author="Enrico Atkinson" w:date="2018-05-25T21:10:00Z">
        <w:r w:rsidRPr="002F0457">
          <w:rPr>
            <w:rFonts w:ascii="Times New Roman" w:hAnsi="Times New Roman" w:cs="Times New Roman"/>
            <w:color w:val="auto"/>
            <w:rPrChange w:id="906" w:author="Enrico Atkinson" w:date="2018-05-25T21:34:00Z">
              <w:rPr>
                <w:rFonts w:ascii="Times New Roman" w:hAnsi="Times New Roman" w:cs="Times New Roman"/>
                <w:color w:val="auto"/>
              </w:rPr>
            </w:rPrChange>
          </w:rPr>
          <w:t>Gatling, H.W., “Bronze Age Trade in the Mediterranean: A View” pg. 1-14 in: Gale, N.H. (ed.), 1991, “Bronze Age Trade in the Mediterranean</w:t>
        </w:r>
        <w:r w:rsidRPr="002F0457">
          <w:rPr>
            <w:rFonts w:ascii="Times New Roman" w:hAnsi="Times New Roman" w:cs="Times New Roman"/>
            <w:i/>
            <w:color w:val="auto"/>
            <w:rPrChange w:id="907" w:author="Enrico Atkinson" w:date="2018-05-25T21:34:00Z">
              <w:rPr>
                <w:rFonts w:ascii="Times New Roman" w:hAnsi="Times New Roman" w:cs="Times New Roman"/>
                <w:i/>
                <w:color w:val="auto"/>
              </w:rPr>
            </w:rPrChange>
          </w:rPr>
          <w:t>”</w:t>
        </w:r>
        <w:r w:rsidRPr="002F0457">
          <w:rPr>
            <w:rFonts w:ascii="Times New Roman" w:hAnsi="Times New Roman" w:cs="Times New Roman"/>
            <w:color w:val="auto"/>
            <w:rPrChange w:id="908" w:author="Enrico Atkinson" w:date="2018-05-25T21:34:00Z">
              <w:rPr>
                <w:rFonts w:ascii="Times New Roman" w:hAnsi="Times New Roman" w:cs="Times New Roman"/>
                <w:color w:val="auto"/>
              </w:rPr>
            </w:rPrChange>
          </w:rPr>
          <w:t xml:space="preserve">, </w:t>
        </w:r>
        <w:r w:rsidRPr="002F0457">
          <w:rPr>
            <w:rFonts w:ascii="Times New Roman" w:hAnsi="Times New Roman" w:cs="Times New Roman"/>
            <w:i/>
            <w:color w:val="auto"/>
            <w:rPrChange w:id="909" w:author="Enrico Atkinson" w:date="2018-05-25T21:34:00Z">
              <w:rPr>
                <w:rFonts w:ascii="Times New Roman" w:hAnsi="Times New Roman" w:cs="Times New Roman"/>
                <w:i/>
                <w:color w:val="auto"/>
              </w:rPr>
            </w:rPrChange>
          </w:rPr>
          <w:t xml:space="preserve">Studies in Mediterranean Archaeology vol. 91, </w:t>
        </w:r>
        <w:r w:rsidRPr="002F0457">
          <w:rPr>
            <w:rFonts w:ascii="Times New Roman" w:hAnsi="Times New Roman" w:cs="Times New Roman"/>
            <w:color w:val="auto"/>
            <w:rPrChange w:id="910" w:author="Enrico Atkinson" w:date="2018-05-25T21:34:00Z">
              <w:rPr>
                <w:rFonts w:ascii="Times New Roman" w:hAnsi="Times New Roman" w:cs="Times New Roman"/>
                <w:color w:val="auto"/>
              </w:rPr>
            </w:rPrChange>
          </w:rPr>
          <w:t>Sweden</w:t>
        </w:r>
      </w:ins>
    </w:p>
    <w:p w14:paraId="6DB54188" w14:textId="2ADAE282" w:rsidR="002F0457" w:rsidRPr="002F0457" w:rsidRDefault="002F0457" w:rsidP="002F0457">
      <w:pPr>
        <w:spacing w:line="480" w:lineRule="auto"/>
        <w:jc w:val="both"/>
        <w:rPr>
          <w:ins w:id="911" w:author="Enrico Atkinson" w:date="2018-05-25T21:10:00Z"/>
          <w:rFonts w:ascii="Times New Roman" w:hAnsi="Times New Roman" w:cs="Times New Roman"/>
          <w:i/>
          <w:color w:val="auto"/>
          <w:rPrChange w:id="912" w:author="Enrico Atkinson" w:date="2018-05-25T21:34:00Z">
            <w:rPr>
              <w:ins w:id="913" w:author="Enrico Atkinson" w:date="2018-05-25T21:10:00Z"/>
              <w:rFonts w:ascii="Times New Roman" w:hAnsi="Times New Roman" w:cs="Times New Roman"/>
              <w:i/>
              <w:color w:val="auto"/>
            </w:rPr>
          </w:rPrChange>
        </w:rPr>
        <w:pPrChange w:id="914" w:author="Enrico Atkinson" w:date="2018-05-25T21:43:00Z">
          <w:pPr>
            <w:spacing w:line="480" w:lineRule="auto"/>
            <w:jc w:val="both"/>
          </w:pPr>
        </w:pPrChange>
      </w:pPr>
      <w:ins w:id="915" w:author="Enrico Atkinson" w:date="2018-05-25T21:10:00Z">
        <w:r w:rsidRPr="002F0457">
          <w:rPr>
            <w:rFonts w:ascii="Times New Roman" w:hAnsi="Times New Roman" w:cs="Times New Roman"/>
            <w:color w:val="auto"/>
            <w:rPrChange w:id="916" w:author="Enrico Atkinson" w:date="2018-05-25T21:34:00Z">
              <w:rPr>
                <w:rFonts w:ascii="Times New Roman" w:hAnsi="Times New Roman" w:cs="Times New Roman"/>
                <w:color w:val="auto"/>
              </w:rPr>
            </w:rPrChange>
          </w:rPr>
          <w:lastRenderedPageBreak/>
          <w:t xml:space="preserve">Glausiusz, J., 2008, “Trading Bronze Age </w:t>
        </w:r>
      </w:ins>
      <w:ins w:id="917" w:author="Enrico Atkinson" w:date="2018-05-25T22:05:00Z">
        <w:r w:rsidRPr="002F0457">
          <w:rPr>
            <w:rFonts w:ascii="Times New Roman" w:hAnsi="Times New Roman" w:cs="Times New Roman"/>
            <w:color w:val="auto"/>
            <w:rPrChange w:id="918" w:author="Enrico Atkinson" w:date="2018-05-25T21:34:00Z">
              <w:rPr>
                <w:rFonts w:ascii="Times New Roman" w:hAnsi="Times New Roman" w:cs="Times New Roman"/>
                <w:color w:val="auto"/>
              </w:rPr>
            </w:rPrChange>
          </w:rPr>
          <w:t>Technology</w:t>
        </w:r>
      </w:ins>
      <w:ins w:id="919" w:author="Enrico Atkinson" w:date="2018-05-25T21:10:00Z">
        <w:r w:rsidRPr="002F0457">
          <w:rPr>
            <w:rFonts w:ascii="Times New Roman" w:hAnsi="Times New Roman" w:cs="Times New Roman"/>
            <w:color w:val="auto"/>
            <w:rPrChange w:id="920" w:author="Enrico Atkinson" w:date="2018-05-25T21:34:00Z">
              <w:rPr>
                <w:rFonts w:ascii="Times New Roman" w:hAnsi="Times New Roman" w:cs="Times New Roman"/>
                <w:color w:val="auto"/>
              </w:rPr>
            </w:rPrChange>
          </w:rPr>
          <w:t xml:space="preserve">”, </w:t>
        </w:r>
        <w:r w:rsidRPr="002F0457">
          <w:rPr>
            <w:rFonts w:ascii="Times New Roman" w:hAnsi="Times New Roman" w:cs="Times New Roman"/>
            <w:i/>
            <w:color w:val="auto"/>
            <w:rPrChange w:id="921" w:author="Enrico Atkinson" w:date="2018-05-25T21:34:00Z">
              <w:rPr>
                <w:rFonts w:ascii="Times New Roman" w:hAnsi="Times New Roman" w:cs="Times New Roman"/>
                <w:i/>
                <w:color w:val="auto"/>
              </w:rPr>
            </w:rPrChange>
          </w:rPr>
          <w:t>Nature vol. 456</w:t>
        </w:r>
      </w:ins>
    </w:p>
    <w:p w14:paraId="5D9FEE59" w14:textId="0F20D394" w:rsidR="002F0457" w:rsidRDefault="002F0457" w:rsidP="002F0457">
      <w:pPr>
        <w:spacing w:line="480" w:lineRule="auto"/>
        <w:jc w:val="both"/>
        <w:rPr>
          <w:ins w:id="922" w:author="Enrico Atkinson" w:date="2018-05-25T21:10:00Z"/>
          <w:rFonts w:ascii="Times New Roman" w:hAnsi="Times New Roman" w:cs="Times New Roman"/>
          <w:color w:val="auto"/>
        </w:rPr>
        <w:pPrChange w:id="923" w:author="Enrico Atkinson" w:date="2018-05-25T21:43:00Z">
          <w:pPr>
            <w:spacing w:line="480" w:lineRule="auto"/>
            <w:jc w:val="both"/>
          </w:pPr>
        </w:pPrChange>
      </w:pPr>
      <w:ins w:id="924" w:author="Enrico Atkinson" w:date="2018-05-25T21:10:00Z">
        <w:r>
          <w:rPr>
            <w:rFonts w:ascii="Times New Roman" w:hAnsi="Times New Roman" w:cs="Times New Roman"/>
            <w:color w:val="auto"/>
          </w:rPr>
          <w:t xml:space="preserve">Knapp, A.B., 2000, “Archaeology, Science-based Archaeology and the Mediterranean Bronze Metals Trade”, </w:t>
        </w:r>
        <w:r>
          <w:rPr>
            <w:rFonts w:ascii="Times New Roman" w:hAnsi="Times New Roman" w:cs="Times New Roman"/>
            <w:i/>
            <w:color w:val="auto"/>
          </w:rPr>
          <w:t xml:space="preserve">European </w:t>
        </w:r>
      </w:ins>
      <w:ins w:id="925" w:author="Enrico Atkinson" w:date="2018-05-25T22:05:00Z">
        <w:r>
          <w:rPr>
            <w:rFonts w:ascii="Times New Roman" w:hAnsi="Times New Roman" w:cs="Times New Roman"/>
            <w:i/>
            <w:color w:val="auto"/>
          </w:rPr>
          <w:t>Journal</w:t>
        </w:r>
      </w:ins>
      <w:ins w:id="926" w:author="Enrico Atkinson" w:date="2018-05-25T21:10:00Z">
        <w:r>
          <w:rPr>
            <w:rFonts w:ascii="Times New Roman" w:hAnsi="Times New Roman" w:cs="Times New Roman"/>
            <w:i/>
            <w:color w:val="auto"/>
          </w:rPr>
          <w:t xml:space="preserve"> of Archaeology vol. 3</w:t>
        </w:r>
        <w:r>
          <w:rPr>
            <w:rFonts w:ascii="Times New Roman" w:hAnsi="Times New Roman" w:cs="Times New Roman"/>
            <w:color w:val="auto"/>
          </w:rPr>
          <w:t>, pg. 31-56</w:t>
        </w:r>
      </w:ins>
    </w:p>
    <w:p w14:paraId="5B87BFF2" w14:textId="77777777" w:rsidR="002F0457" w:rsidRPr="00A25633" w:rsidRDefault="002F0457" w:rsidP="002F0457">
      <w:pPr>
        <w:spacing w:line="480" w:lineRule="auto"/>
        <w:jc w:val="both"/>
        <w:rPr>
          <w:ins w:id="927" w:author="Enrico Atkinson" w:date="2018-05-25T21:10:00Z"/>
          <w:rFonts w:ascii="Times New Roman" w:hAnsi="Times New Roman" w:cs="Times New Roman"/>
          <w:i/>
          <w:color w:val="auto"/>
        </w:rPr>
        <w:pPrChange w:id="928" w:author="Enrico Atkinson" w:date="2018-05-25T21:43:00Z">
          <w:pPr>
            <w:spacing w:line="480" w:lineRule="auto"/>
            <w:jc w:val="both"/>
          </w:pPr>
        </w:pPrChange>
      </w:pPr>
      <w:ins w:id="929" w:author="Enrico Atkinson" w:date="2018-05-25T21:10:00Z">
        <w:r>
          <w:rPr>
            <w:rFonts w:ascii="Times New Roman" w:hAnsi="Times New Roman" w:cs="Times New Roman"/>
            <w:color w:val="auto"/>
          </w:rPr>
          <w:t xml:space="preserve">Klemm, R. &amp; Q., 2013, “Gold and Gold Mining in Ancient Egypt and Nubia”, </w:t>
        </w:r>
        <w:r>
          <w:rPr>
            <w:rFonts w:ascii="Times New Roman" w:hAnsi="Times New Roman" w:cs="Times New Roman"/>
            <w:i/>
            <w:color w:val="auto"/>
          </w:rPr>
          <w:t>Natural Science in the Archaeology</w:t>
        </w:r>
      </w:ins>
    </w:p>
    <w:p w14:paraId="01DB8B2C" w14:textId="77777777" w:rsidR="002F0457" w:rsidRPr="00A25633" w:rsidRDefault="002F0457" w:rsidP="002F0457">
      <w:pPr>
        <w:spacing w:line="480" w:lineRule="auto"/>
        <w:jc w:val="both"/>
        <w:rPr>
          <w:ins w:id="930" w:author="Enrico Atkinson" w:date="2018-05-25T21:10:00Z"/>
          <w:rFonts w:ascii="Times New Roman" w:hAnsi="Times New Roman" w:cs="Times New Roman"/>
          <w:color w:val="auto"/>
        </w:rPr>
        <w:pPrChange w:id="931" w:author="Enrico Atkinson" w:date="2018-05-25T21:43:00Z">
          <w:pPr>
            <w:spacing w:line="480" w:lineRule="auto"/>
            <w:jc w:val="both"/>
          </w:pPr>
        </w:pPrChange>
      </w:pPr>
      <w:ins w:id="932" w:author="Enrico Atkinson" w:date="2018-05-25T21:10:00Z">
        <w:r>
          <w:rPr>
            <w:rFonts w:ascii="Times New Roman" w:hAnsi="Times New Roman" w:cs="Times New Roman"/>
            <w:color w:val="auto"/>
          </w:rPr>
          <w:t xml:space="preserve">Lipschitz, N., Gophna, R., 1996, “The Ashkelon Trough Settlements in the Early Bronze Age I: New Evidence of Maritime Trade”, </w:t>
        </w:r>
        <w:r>
          <w:rPr>
            <w:rFonts w:ascii="Times New Roman" w:hAnsi="Times New Roman" w:cs="Times New Roman"/>
            <w:i/>
            <w:color w:val="auto"/>
          </w:rPr>
          <w:t>Journal of the Institute of Archaeology of Tel Aviv University vol.23</w:t>
        </w:r>
      </w:ins>
    </w:p>
    <w:p w14:paraId="5E76CBCF" w14:textId="77777777" w:rsidR="002F0457" w:rsidRPr="00A25633" w:rsidRDefault="002F0457" w:rsidP="002F0457">
      <w:pPr>
        <w:spacing w:line="480" w:lineRule="auto"/>
        <w:jc w:val="both"/>
        <w:rPr>
          <w:ins w:id="933" w:author="Enrico Atkinson" w:date="2018-05-25T21:10:00Z"/>
          <w:rFonts w:ascii="Times New Roman" w:hAnsi="Times New Roman" w:cs="Times New Roman"/>
          <w:i/>
          <w:color w:val="auto"/>
        </w:rPr>
        <w:pPrChange w:id="934" w:author="Enrico Atkinson" w:date="2018-05-25T21:43:00Z">
          <w:pPr>
            <w:spacing w:line="480" w:lineRule="auto"/>
            <w:jc w:val="both"/>
          </w:pPr>
        </w:pPrChange>
      </w:pPr>
      <w:ins w:id="935" w:author="Enrico Atkinson" w:date="2018-05-25T21:10:00Z">
        <w:r>
          <w:rPr>
            <w:rFonts w:ascii="Times New Roman" w:hAnsi="Times New Roman" w:cs="Times New Roman"/>
            <w:color w:val="auto"/>
          </w:rPr>
          <w:t xml:space="preserve">Medredos, A., Lamberg-Karlovsky, C.C., “Weight Systems and the Trade networks in the Old World (2500-1000BC)” in: Hudson, M., Wunsch, C. (eds.), 2001, </w:t>
        </w:r>
        <w:r w:rsidRPr="00A25633">
          <w:rPr>
            <w:rFonts w:ascii="Times New Roman" w:hAnsi="Times New Roman" w:cs="Times New Roman"/>
            <w:i/>
            <w:color w:val="auto"/>
          </w:rPr>
          <w:t>Creating Economic Order: Record Keeping, Standardization and the Development of Accounting in the Ancient Near East</w:t>
        </w:r>
      </w:ins>
    </w:p>
    <w:p w14:paraId="0E75A038" w14:textId="77777777" w:rsidR="002F0457" w:rsidRDefault="002F0457" w:rsidP="002F0457">
      <w:pPr>
        <w:spacing w:line="480" w:lineRule="auto"/>
        <w:jc w:val="both"/>
        <w:rPr>
          <w:ins w:id="936" w:author="Enrico Atkinson" w:date="2018-05-25T21:10:00Z"/>
          <w:rFonts w:ascii="Times New Roman" w:hAnsi="Times New Roman" w:cs="Times New Roman"/>
          <w:i/>
          <w:color w:val="auto"/>
        </w:rPr>
        <w:pPrChange w:id="937" w:author="Enrico Atkinson" w:date="2018-05-25T21:43:00Z">
          <w:pPr>
            <w:spacing w:line="480" w:lineRule="auto"/>
            <w:jc w:val="both"/>
          </w:pPr>
        </w:pPrChange>
      </w:pPr>
      <w:ins w:id="938" w:author="Enrico Atkinson" w:date="2018-05-25T21:10:00Z">
        <w:r>
          <w:rPr>
            <w:rFonts w:ascii="Times New Roman" w:hAnsi="Times New Roman" w:cs="Times New Roman"/>
            <w:color w:val="auto"/>
          </w:rPr>
          <w:t xml:space="preserve">Kassianidou, U., ND, </w:t>
        </w:r>
        <w:r>
          <w:rPr>
            <w:rFonts w:ascii="Times New Roman" w:hAnsi="Times New Roman" w:cs="Times New Roman"/>
            <w:i/>
            <w:color w:val="auto"/>
          </w:rPr>
          <w:t>The Exploitation of the Landscape: Metal Resources and the Copper Trade during the Age of the Cypriot City-Kingdoms</w:t>
        </w:r>
      </w:ins>
    </w:p>
    <w:p w14:paraId="51902A8E" w14:textId="77777777" w:rsidR="002F0457" w:rsidRPr="002F0457" w:rsidRDefault="002F0457" w:rsidP="002F0457">
      <w:pPr>
        <w:spacing w:line="480" w:lineRule="auto"/>
        <w:jc w:val="both"/>
        <w:rPr>
          <w:ins w:id="939" w:author="Enrico Atkinson" w:date="2018-05-25T21:10:00Z"/>
          <w:rFonts w:ascii="Times New Roman" w:hAnsi="Times New Roman" w:cs="Times New Roman"/>
          <w:color w:val="auto"/>
        </w:rPr>
        <w:pPrChange w:id="940" w:author="Enrico Atkinson" w:date="2018-05-25T21:43:00Z">
          <w:pPr>
            <w:spacing w:line="480" w:lineRule="auto"/>
            <w:jc w:val="both"/>
          </w:pPr>
        </w:pPrChange>
      </w:pPr>
      <w:ins w:id="941" w:author="Enrico Atkinson" w:date="2018-05-25T21:10:00Z">
        <w:r>
          <w:rPr>
            <w:rFonts w:ascii="Times New Roman" w:hAnsi="Times New Roman" w:cs="Times New Roman"/>
            <w:color w:val="auto"/>
          </w:rPr>
          <w:t xml:space="preserve">Lamberg-Karlovsky, C.C., 2009, “Structure, Agency and Commerce in the Ancient Near East” </w:t>
        </w:r>
        <w:r>
          <w:rPr>
            <w:rFonts w:ascii="Times New Roman" w:hAnsi="Times New Roman" w:cs="Times New Roman"/>
            <w:i/>
            <w:color w:val="auto"/>
          </w:rPr>
          <w:t>Iranica Antigua vol. 44</w:t>
        </w:r>
      </w:ins>
    </w:p>
    <w:p w14:paraId="22BD7BDB" w14:textId="5F95C451" w:rsidR="002F0457" w:rsidRPr="002F0457" w:rsidRDefault="002F0457" w:rsidP="002F0457">
      <w:pPr>
        <w:spacing w:line="480" w:lineRule="auto"/>
        <w:jc w:val="both"/>
        <w:rPr>
          <w:ins w:id="942" w:author="Enrico Atkinson" w:date="2018-05-25T21:10:00Z"/>
          <w:rFonts w:ascii="Times New Roman" w:hAnsi="Times New Roman" w:cs="Times New Roman"/>
          <w:color w:val="auto"/>
        </w:rPr>
        <w:pPrChange w:id="943" w:author="Enrico Atkinson" w:date="2018-05-25T21:43:00Z">
          <w:pPr>
            <w:spacing w:line="480" w:lineRule="auto"/>
            <w:jc w:val="both"/>
          </w:pPr>
        </w:pPrChange>
      </w:pPr>
      <w:ins w:id="944" w:author="Enrico Atkinson" w:date="2018-05-25T21:10:00Z">
        <w:r w:rsidRPr="002F0457">
          <w:rPr>
            <w:rFonts w:ascii="Times New Roman" w:hAnsi="Times New Roman" w:cs="Times New Roman"/>
            <w:color w:val="auto"/>
          </w:rPr>
          <w:t xml:space="preserve">Mauss, M., Cunnison, I. (trans.), 1966, </w:t>
        </w:r>
        <w:r w:rsidRPr="002F0457">
          <w:rPr>
            <w:rFonts w:ascii="Times New Roman" w:hAnsi="Times New Roman" w:cs="Times New Roman"/>
            <w:i/>
            <w:color w:val="auto"/>
          </w:rPr>
          <w:t xml:space="preserve">The Gift: Forms and Functions of Exchange in Archaic Societies, </w:t>
        </w:r>
        <w:r w:rsidRPr="002F0457">
          <w:rPr>
            <w:rFonts w:ascii="Times New Roman" w:hAnsi="Times New Roman" w:cs="Times New Roman"/>
            <w:color w:val="auto"/>
          </w:rPr>
          <w:t>London: C</w:t>
        </w:r>
        <w:r>
          <w:rPr>
            <w:rFonts w:ascii="Times New Roman" w:hAnsi="Times New Roman" w:cs="Times New Roman"/>
            <w:color w:val="auto"/>
          </w:rPr>
          <w:t>ohen and West.</w:t>
        </w:r>
      </w:ins>
    </w:p>
    <w:p w14:paraId="5A45341C" w14:textId="77777777" w:rsidR="002F0457" w:rsidRDefault="002F0457" w:rsidP="002F0457">
      <w:pPr>
        <w:spacing w:line="480" w:lineRule="auto"/>
        <w:jc w:val="both"/>
        <w:rPr>
          <w:ins w:id="945" w:author="Enrico Atkinson" w:date="2018-05-25T21:10:00Z"/>
          <w:rFonts w:ascii="Times New Roman" w:hAnsi="Times New Roman" w:cs="Times New Roman"/>
          <w:color w:val="auto"/>
        </w:rPr>
        <w:pPrChange w:id="946" w:author="Enrico Atkinson" w:date="2018-05-25T21:43:00Z">
          <w:pPr>
            <w:spacing w:line="480" w:lineRule="auto"/>
            <w:jc w:val="both"/>
          </w:pPr>
        </w:pPrChange>
      </w:pPr>
      <w:ins w:id="947" w:author="Enrico Atkinson" w:date="2018-05-25T21:10:00Z">
        <w:r w:rsidRPr="002F0457">
          <w:rPr>
            <w:rFonts w:ascii="Times New Roman" w:hAnsi="Times New Roman" w:cs="Times New Roman"/>
            <w:color w:val="auto"/>
          </w:rPr>
          <w:t xml:space="preserve">Mayet, C. &amp; Pine, K. J., 2010, </w:t>
        </w:r>
        <w:r w:rsidRPr="002F0457">
          <w:rPr>
            <w:rFonts w:ascii="Times New Roman" w:hAnsi="Times New Roman" w:cs="Times New Roman"/>
            <w:i/>
            <w:color w:val="auto"/>
          </w:rPr>
          <w:t>Psychology of Gift Exchange</w:t>
        </w:r>
        <w:r w:rsidRPr="002F0457">
          <w:rPr>
            <w:rFonts w:ascii="Times New Roman" w:hAnsi="Times New Roman" w:cs="Times New Roman"/>
            <w:color w:val="auto"/>
          </w:rPr>
          <w:t>. Internal University of Hertfordshire report. Unpublished.</w:t>
        </w:r>
      </w:ins>
    </w:p>
    <w:p w14:paraId="2BECEED0" w14:textId="77777777" w:rsidR="002F0457" w:rsidRDefault="002F0457" w:rsidP="002F0457">
      <w:pPr>
        <w:spacing w:line="480" w:lineRule="auto"/>
        <w:jc w:val="both"/>
        <w:rPr>
          <w:ins w:id="948" w:author="Enrico Atkinson" w:date="2018-05-25T21:10:00Z"/>
          <w:rFonts w:ascii="Times New Roman" w:hAnsi="Times New Roman" w:cs="Times New Roman"/>
          <w:color w:val="auto"/>
        </w:rPr>
        <w:pPrChange w:id="949" w:author="Enrico Atkinson" w:date="2018-05-25T21:43:00Z">
          <w:pPr>
            <w:spacing w:line="480" w:lineRule="auto"/>
            <w:jc w:val="both"/>
          </w:pPr>
        </w:pPrChange>
      </w:pPr>
      <w:ins w:id="950" w:author="Enrico Atkinson" w:date="2018-05-25T21:10:00Z">
        <w:r>
          <w:rPr>
            <w:rFonts w:ascii="Times New Roman" w:hAnsi="Times New Roman" w:cs="Times New Roman"/>
            <w:color w:val="auto"/>
          </w:rPr>
          <w:lastRenderedPageBreak/>
          <w:t>Melas, M., “Mediterranean Trade in the Bronze Age: a Theoretical Perspective”, pg. 387-403 in: Gale, N.H. (ed.), 1991, “</w:t>
        </w:r>
        <w:r w:rsidRPr="00A25633">
          <w:rPr>
            <w:rFonts w:ascii="Times New Roman" w:hAnsi="Times New Roman" w:cs="Times New Roman"/>
            <w:color w:val="auto"/>
          </w:rPr>
          <w:t>Bronze Age Trade in the Mediterranean</w:t>
        </w:r>
        <w:r>
          <w:rPr>
            <w:rFonts w:ascii="Times New Roman" w:hAnsi="Times New Roman" w:cs="Times New Roman"/>
            <w:i/>
            <w:color w:val="auto"/>
          </w:rPr>
          <w:t>”</w:t>
        </w:r>
        <w:r>
          <w:rPr>
            <w:rFonts w:ascii="Times New Roman" w:hAnsi="Times New Roman" w:cs="Times New Roman"/>
            <w:color w:val="auto"/>
          </w:rPr>
          <w:t xml:space="preserve">, </w:t>
        </w:r>
        <w:r>
          <w:rPr>
            <w:rFonts w:ascii="Times New Roman" w:hAnsi="Times New Roman" w:cs="Times New Roman"/>
            <w:i/>
            <w:color w:val="auto"/>
          </w:rPr>
          <w:t xml:space="preserve">Studies in Mediterranean Archaeology vol. 91, </w:t>
        </w:r>
        <w:r w:rsidRPr="00A25633">
          <w:rPr>
            <w:rFonts w:ascii="Times New Roman" w:hAnsi="Times New Roman" w:cs="Times New Roman"/>
            <w:color w:val="auto"/>
          </w:rPr>
          <w:t>Sweden</w:t>
        </w:r>
      </w:ins>
    </w:p>
    <w:p w14:paraId="3B9276D5" w14:textId="77777777" w:rsidR="002F0457" w:rsidRPr="002F0457" w:rsidRDefault="002F0457" w:rsidP="002F0457">
      <w:pPr>
        <w:spacing w:line="480" w:lineRule="auto"/>
        <w:jc w:val="both"/>
        <w:rPr>
          <w:ins w:id="951" w:author="Enrico Atkinson" w:date="2018-05-25T21:10:00Z"/>
          <w:rFonts w:ascii="Times New Roman" w:hAnsi="Times New Roman" w:cs="Times New Roman"/>
          <w:color w:val="auto"/>
        </w:rPr>
        <w:pPrChange w:id="952" w:author="Enrico Atkinson" w:date="2018-05-25T21:43:00Z">
          <w:pPr>
            <w:spacing w:line="480" w:lineRule="auto"/>
            <w:jc w:val="both"/>
          </w:pPr>
        </w:pPrChange>
      </w:pPr>
      <w:ins w:id="953" w:author="Enrico Atkinson" w:date="2018-05-25T21:10:00Z">
        <w:r>
          <w:rPr>
            <w:rFonts w:ascii="Times New Roman" w:hAnsi="Times New Roman" w:cs="Times New Roman"/>
            <w:color w:val="auto"/>
          </w:rPr>
          <w:t xml:space="preserve">Monroe, C.M., ND, </w:t>
        </w:r>
        <w:r>
          <w:rPr>
            <w:rFonts w:ascii="Times New Roman" w:hAnsi="Times New Roman" w:cs="Times New Roman"/>
            <w:i/>
            <w:color w:val="auto"/>
          </w:rPr>
          <w:t>Sunk Costs at Late Bronze Age Ulu Burun</w:t>
        </w:r>
      </w:ins>
    </w:p>
    <w:p w14:paraId="7CE597FA" w14:textId="3519E12B" w:rsidR="002F0457" w:rsidRPr="00A25633" w:rsidRDefault="002F0457" w:rsidP="002F0457">
      <w:pPr>
        <w:spacing w:line="480" w:lineRule="auto"/>
        <w:jc w:val="both"/>
        <w:rPr>
          <w:ins w:id="954" w:author="Enrico Atkinson" w:date="2018-05-25T21:10:00Z"/>
          <w:rFonts w:ascii="Times New Roman" w:hAnsi="Times New Roman" w:cs="Times New Roman"/>
          <w:color w:val="auto"/>
        </w:rPr>
        <w:pPrChange w:id="955" w:author="Enrico Atkinson" w:date="2018-05-25T21:43:00Z">
          <w:pPr>
            <w:spacing w:line="480" w:lineRule="auto"/>
            <w:jc w:val="both"/>
          </w:pPr>
        </w:pPrChange>
      </w:pPr>
      <w:ins w:id="956" w:author="Enrico Atkinson" w:date="2018-05-25T21:10:00Z">
        <w:r>
          <w:rPr>
            <w:rFonts w:ascii="Times New Roman" w:hAnsi="Times New Roman" w:cs="Times New Roman"/>
            <w:color w:val="auto"/>
          </w:rPr>
          <w:t xml:space="preserve">Muhly, J.D., Wheeler, T.S., Maddin, R., 1977, “The Cape Gelidonya Shipwreck and the </w:t>
        </w:r>
      </w:ins>
      <w:ins w:id="957" w:author="Enrico Atkinson" w:date="2018-05-25T22:05:00Z">
        <w:r>
          <w:rPr>
            <w:rFonts w:ascii="Times New Roman" w:hAnsi="Times New Roman" w:cs="Times New Roman"/>
            <w:color w:val="auto"/>
          </w:rPr>
          <w:t>Bronze</w:t>
        </w:r>
      </w:ins>
      <w:ins w:id="958" w:author="Enrico Atkinson" w:date="2018-05-25T21:10:00Z">
        <w:r>
          <w:rPr>
            <w:rFonts w:ascii="Times New Roman" w:hAnsi="Times New Roman" w:cs="Times New Roman"/>
            <w:color w:val="auto"/>
          </w:rPr>
          <w:t xml:space="preserve"> Age Metals Trade in the Eastern Mediterranean”, </w:t>
        </w:r>
        <w:r>
          <w:rPr>
            <w:rFonts w:ascii="Times New Roman" w:hAnsi="Times New Roman" w:cs="Times New Roman"/>
            <w:i/>
            <w:color w:val="auto"/>
          </w:rPr>
          <w:t>Journal of Field Archaeology vol. 4</w:t>
        </w:r>
        <w:r>
          <w:rPr>
            <w:rFonts w:ascii="Times New Roman" w:hAnsi="Times New Roman" w:cs="Times New Roman"/>
            <w:color w:val="auto"/>
          </w:rPr>
          <w:t>, pg. 353-362</w:t>
        </w:r>
      </w:ins>
    </w:p>
    <w:p w14:paraId="0F04406B" w14:textId="4C20DFE7" w:rsidR="002F0457" w:rsidRDefault="002F0457" w:rsidP="002F0457">
      <w:pPr>
        <w:spacing w:line="480" w:lineRule="auto"/>
        <w:jc w:val="both"/>
        <w:rPr>
          <w:ins w:id="959" w:author="Enrico Atkinson" w:date="2018-05-25T21:10:00Z"/>
          <w:rFonts w:ascii="Times New Roman" w:hAnsi="Times New Roman" w:cs="Times New Roman"/>
          <w:color w:val="auto"/>
        </w:rPr>
        <w:pPrChange w:id="960" w:author="Enrico Atkinson" w:date="2018-05-25T21:43:00Z">
          <w:pPr>
            <w:spacing w:line="480" w:lineRule="auto"/>
            <w:jc w:val="both"/>
          </w:pPr>
        </w:pPrChange>
      </w:pPr>
      <w:ins w:id="961" w:author="Enrico Atkinson" w:date="2018-05-25T21:10:00Z">
        <w:r>
          <w:rPr>
            <w:rFonts w:ascii="Times New Roman" w:hAnsi="Times New Roman" w:cs="Times New Roman"/>
            <w:color w:val="auto"/>
          </w:rPr>
          <w:t xml:space="preserve">Podany, A.H., 2010, </w:t>
        </w:r>
        <w:r>
          <w:rPr>
            <w:rFonts w:ascii="Times New Roman" w:hAnsi="Times New Roman" w:cs="Times New Roman"/>
            <w:i/>
            <w:color w:val="auto"/>
          </w:rPr>
          <w:t xml:space="preserve">Brotherhood of Kings: How international </w:t>
        </w:r>
      </w:ins>
      <w:ins w:id="962" w:author="Enrico Atkinson" w:date="2018-05-25T22:05:00Z">
        <w:r>
          <w:rPr>
            <w:rFonts w:ascii="Times New Roman" w:hAnsi="Times New Roman" w:cs="Times New Roman"/>
            <w:i/>
            <w:color w:val="auto"/>
          </w:rPr>
          <w:t>relations</w:t>
        </w:r>
      </w:ins>
      <w:ins w:id="963" w:author="Enrico Atkinson" w:date="2018-05-25T21:10:00Z">
        <w:r>
          <w:rPr>
            <w:rFonts w:ascii="Times New Roman" w:hAnsi="Times New Roman" w:cs="Times New Roman"/>
            <w:i/>
            <w:color w:val="auto"/>
          </w:rPr>
          <w:t xml:space="preserve"> shaped the Ancient Near East</w:t>
        </w:r>
        <w:r>
          <w:rPr>
            <w:rFonts w:ascii="Times New Roman" w:hAnsi="Times New Roman" w:cs="Times New Roman"/>
            <w:color w:val="auto"/>
          </w:rPr>
          <w:t>, Oxford University Press</w:t>
        </w:r>
        <w:r w:rsidRPr="002F0457">
          <w:rPr>
            <w:rFonts w:ascii="Times New Roman" w:hAnsi="Times New Roman" w:cs="Times New Roman"/>
            <w:color w:val="auto"/>
          </w:rPr>
          <w:t xml:space="preserve"> </w:t>
        </w:r>
      </w:ins>
    </w:p>
    <w:p w14:paraId="3128003F" w14:textId="77777777" w:rsidR="002F0457" w:rsidRDefault="002F0457" w:rsidP="002F0457">
      <w:pPr>
        <w:spacing w:line="480" w:lineRule="auto"/>
        <w:jc w:val="both"/>
        <w:rPr>
          <w:ins w:id="964" w:author="Enrico Atkinson" w:date="2018-05-25T21:10:00Z"/>
          <w:rFonts w:ascii="Times New Roman" w:hAnsi="Times New Roman" w:cs="Times New Roman"/>
          <w:color w:val="auto"/>
        </w:rPr>
        <w:pPrChange w:id="965" w:author="Enrico Atkinson" w:date="2018-05-25T21:43:00Z">
          <w:pPr>
            <w:spacing w:line="480" w:lineRule="auto"/>
            <w:jc w:val="both"/>
          </w:pPr>
        </w:pPrChange>
      </w:pPr>
      <w:ins w:id="966" w:author="Enrico Atkinson" w:date="2018-05-25T21:10:00Z">
        <w:r>
          <w:rPr>
            <w:rFonts w:ascii="Times New Roman" w:hAnsi="Times New Roman" w:cs="Times New Roman"/>
            <w:color w:val="auto"/>
          </w:rPr>
          <w:t xml:space="preserve">Potts, D.T. (ed.), 2012, </w:t>
        </w:r>
        <w:r>
          <w:rPr>
            <w:rFonts w:ascii="Times New Roman" w:hAnsi="Times New Roman" w:cs="Times New Roman"/>
            <w:i/>
            <w:color w:val="auto"/>
          </w:rPr>
          <w:t>A Companion to the Archaeology of the Ancient Near East</w:t>
        </w:r>
        <w:r>
          <w:rPr>
            <w:rFonts w:ascii="Times New Roman" w:hAnsi="Times New Roman" w:cs="Times New Roman"/>
            <w:color w:val="auto"/>
          </w:rPr>
          <w:t>, Wiley-Blackwell</w:t>
        </w:r>
      </w:ins>
    </w:p>
    <w:p w14:paraId="669E2D47" w14:textId="77777777" w:rsidR="002F0457" w:rsidRPr="00A25633" w:rsidRDefault="002F0457" w:rsidP="002F0457">
      <w:pPr>
        <w:spacing w:line="480" w:lineRule="auto"/>
        <w:ind w:left="720" w:hanging="720"/>
        <w:jc w:val="both"/>
        <w:rPr>
          <w:ins w:id="967" w:author="Enrico Atkinson" w:date="2018-05-25T21:10:00Z"/>
          <w:rFonts w:ascii="Times New Roman" w:hAnsi="Times New Roman" w:cs="Times New Roman"/>
          <w:color w:val="auto"/>
        </w:rPr>
        <w:pPrChange w:id="968" w:author="Enrico Atkinson" w:date="2018-05-25T21:43:00Z">
          <w:pPr>
            <w:spacing w:line="480" w:lineRule="auto"/>
            <w:ind w:left="720" w:hanging="720"/>
            <w:jc w:val="both"/>
          </w:pPr>
        </w:pPrChange>
      </w:pPr>
      <w:ins w:id="969" w:author="Enrico Atkinson" w:date="2018-05-25T21:10:00Z">
        <w:r>
          <w:rPr>
            <w:rFonts w:ascii="Times New Roman" w:hAnsi="Times New Roman" w:cs="Times New Roman"/>
            <w:color w:val="auto"/>
          </w:rPr>
          <w:t xml:space="preserve">Ross, L., 2013, </w:t>
        </w:r>
        <w:r>
          <w:rPr>
            <w:rFonts w:ascii="Times New Roman" w:hAnsi="Times New Roman" w:cs="Times New Roman"/>
            <w:i/>
            <w:color w:val="auto"/>
          </w:rPr>
          <w:t xml:space="preserve">Nubia and Egypt: 10,000BC to 400AD, </w:t>
        </w:r>
        <w:r>
          <w:rPr>
            <w:rFonts w:ascii="Times New Roman" w:hAnsi="Times New Roman" w:cs="Times New Roman"/>
            <w:color w:val="auto"/>
          </w:rPr>
          <w:t>Lampeter; The Edwin Miller Press</w:t>
        </w:r>
      </w:ins>
    </w:p>
    <w:p w14:paraId="5D3BE611" w14:textId="66AA3971" w:rsidR="002F0457" w:rsidRPr="002F0457" w:rsidRDefault="002F0457" w:rsidP="002F0457">
      <w:pPr>
        <w:spacing w:line="480" w:lineRule="auto"/>
        <w:jc w:val="both"/>
        <w:rPr>
          <w:ins w:id="970" w:author="Enrico Atkinson" w:date="2018-05-25T21:10:00Z"/>
          <w:rFonts w:ascii="Times New Roman" w:hAnsi="Times New Roman" w:cs="Times New Roman"/>
          <w:color w:val="auto"/>
        </w:rPr>
        <w:pPrChange w:id="971" w:author="Enrico Atkinson" w:date="2018-05-25T21:43:00Z">
          <w:pPr>
            <w:spacing w:line="480" w:lineRule="auto"/>
            <w:jc w:val="both"/>
          </w:pPr>
        </w:pPrChange>
      </w:pPr>
      <w:ins w:id="972" w:author="Enrico Atkinson" w:date="2018-05-25T21:10:00Z">
        <w:r w:rsidRPr="002F0457">
          <w:rPr>
            <w:rFonts w:ascii="Times New Roman" w:hAnsi="Times New Roman" w:cs="Times New Roman"/>
            <w:color w:val="auto"/>
          </w:rPr>
          <w:t xml:space="preserve">Rowlands, M., Larson, M., Kristiansen, K., (Eds.). 2009, “Centre and periphery in the Ancient World”, </w:t>
        </w:r>
        <w:r w:rsidRPr="002F0457">
          <w:rPr>
            <w:rFonts w:ascii="Times New Roman" w:hAnsi="Times New Roman" w:cs="Times New Roman"/>
            <w:i/>
            <w:color w:val="auto"/>
          </w:rPr>
          <w:t xml:space="preserve">New Directions in Archaeology. </w:t>
        </w:r>
        <w:r w:rsidRPr="002F0457">
          <w:rPr>
            <w:rFonts w:ascii="Times New Roman" w:hAnsi="Times New Roman" w:cs="Times New Roman"/>
            <w:color w:val="auto"/>
          </w:rPr>
          <w:t>Cambrid</w:t>
        </w:r>
        <w:r>
          <w:rPr>
            <w:rFonts w:ascii="Times New Roman" w:hAnsi="Times New Roman" w:cs="Times New Roman"/>
            <w:color w:val="auto"/>
          </w:rPr>
          <w:t>ge: Cambridge University Press.</w:t>
        </w:r>
      </w:ins>
    </w:p>
    <w:p w14:paraId="5DF5FBE1" w14:textId="77777777" w:rsidR="002F0457" w:rsidRPr="00A25633" w:rsidRDefault="002F0457" w:rsidP="002F0457">
      <w:pPr>
        <w:spacing w:line="480" w:lineRule="auto"/>
        <w:jc w:val="both"/>
        <w:rPr>
          <w:ins w:id="973" w:author="Enrico Atkinson" w:date="2018-05-25T21:10:00Z"/>
          <w:rFonts w:ascii="Times New Roman" w:hAnsi="Times New Roman" w:cs="Times New Roman"/>
          <w:color w:val="auto"/>
        </w:rPr>
        <w:pPrChange w:id="974" w:author="Enrico Atkinson" w:date="2018-05-25T21:43:00Z">
          <w:pPr>
            <w:spacing w:line="480" w:lineRule="auto"/>
            <w:jc w:val="both"/>
          </w:pPr>
        </w:pPrChange>
      </w:pPr>
      <w:ins w:id="975" w:author="Enrico Atkinson" w:date="2018-05-25T21:10:00Z">
        <w:r>
          <w:rPr>
            <w:rFonts w:ascii="Times New Roman" w:hAnsi="Times New Roman" w:cs="Times New Roman"/>
            <w:color w:val="auto"/>
          </w:rPr>
          <w:t>Roy, J., 2011, “</w:t>
        </w:r>
        <w:r w:rsidRPr="00A25633">
          <w:rPr>
            <w:rFonts w:ascii="Times New Roman" w:hAnsi="Times New Roman" w:cs="Times New Roman"/>
            <w:color w:val="auto"/>
          </w:rPr>
          <w:t>Politics of Trade: Egypt and Lower Nubia in 4</w:t>
        </w:r>
        <w:r w:rsidRPr="00A25633">
          <w:rPr>
            <w:rFonts w:ascii="Times New Roman" w:hAnsi="Times New Roman" w:cs="Times New Roman"/>
            <w:color w:val="auto"/>
            <w:vertAlign w:val="superscript"/>
          </w:rPr>
          <w:t>th</w:t>
        </w:r>
        <w:r w:rsidRPr="00A25633">
          <w:rPr>
            <w:rFonts w:ascii="Times New Roman" w:hAnsi="Times New Roman" w:cs="Times New Roman"/>
            <w:color w:val="auto"/>
          </w:rPr>
          <w:t xml:space="preserve"> Millennium BC</w:t>
        </w:r>
        <w:r>
          <w:rPr>
            <w:rFonts w:ascii="Times New Roman" w:hAnsi="Times New Roman" w:cs="Times New Roman"/>
            <w:color w:val="auto"/>
          </w:rPr>
          <w:t xml:space="preserve">”, </w:t>
        </w:r>
        <w:r>
          <w:rPr>
            <w:rFonts w:ascii="Times New Roman" w:hAnsi="Times New Roman" w:cs="Times New Roman"/>
            <w:i/>
            <w:color w:val="auto"/>
          </w:rPr>
          <w:t>Culture and History of the Ancient Near East</w:t>
        </w:r>
        <w:r>
          <w:rPr>
            <w:rFonts w:ascii="Times New Roman" w:hAnsi="Times New Roman" w:cs="Times New Roman"/>
            <w:color w:val="auto"/>
          </w:rPr>
          <w:t xml:space="preserve"> </w:t>
        </w:r>
        <w:r w:rsidRPr="00A25633">
          <w:rPr>
            <w:rFonts w:ascii="Times New Roman" w:hAnsi="Times New Roman" w:cs="Times New Roman"/>
            <w:i/>
            <w:color w:val="auto"/>
          </w:rPr>
          <w:t xml:space="preserve">vol. </w:t>
        </w:r>
        <w:r>
          <w:rPr>
            <w:rFonts w:ascii="Times New Roman" w:hAnsi="Times New Roman" w:cs="Times New Roman"/>
            <w:i/>
            <w:color w:val="auto"/>
          </w:rPr>
          <w:t>47</w:t>
        </w:r>
      </w:ins>
    </w:p>
    <w:p w14:paraId="40CCE18C" w14:textId="0E520AD2" w:rsidR="002F0457" w:rsidRDefault="002F0457" w:rsidP="002F0457">
      <w:pPr>
        <w:spacing w:line="480" w:lineRule="auto"/>
        <w:jc w:val="both"/>
        <w:rPr>
          <w:ins w:id="976" w:author="Enrico Atkinson" w:date="2018-05-25T21:10:00Z"/>
          <w:rFonts w:ascii="Times New Roman" w:hAnsi="Times New Roman" w:cs="Times New Roman"/>
          <w:color w:val="auto"/>
        </w:rPr>
        <w:pPrChange w:id="977" w:author="Enrico Atkinson" w:date="2018-05-25T21:43:00Z">
          <w:pPr>
            <w:spacing w:line="480" w:lineRule="auto"/>
            <w:jc w:val="both"/>
          </w:pPr>
        </w:pPrChange>
      </w:pPr>
      <w:ins w:id="978" w:author="Enrico Atkinson" w:date="2018-05-25T21:10:00Z">
        <w:r>
          <w:rPr>
            <w:rFonts w:ascii="Times New Roman" w:hAnsi="Times New Roman" w:cs="Times New Roman"/>
            <w:color w:val="auto"/>
          </w:rPr>
          <w:t xml:space="preserve">Sherratt, A. &amp; S., “From Luxuries to </w:t>
        </w:r>
      </w:ins>
      <w:ins w:id="979" w:author="Enrico Atkinson" w:date="2018-05-25T22:06:00Z">
        <w:r>
          <w:rPr>
            <w:rFonts w:ascii="Times New Roman" w:hAnsi="Times New Roman" w:cs="Times New Roman"/>
            <w:color w:val="auto"/>
          </w:rPr>
          <w:t>Commodities</w:t>
        </w:r>
      </w:ins>
      <w:ins w:id="980" w:author="Enrico Atkinson" w:date="2018-05-25T21:10:00Z">
        <w:r>
          <w:rPr>
            <w:rFonts w:ascii="Times New Roman" w:hAnsi="Times New Roman" w:cs="Times New Roman"/>
            <w:color w:val="auto"/>
          </w:rPr>
          <w:t>: The Nature of Mediterranean Bronze Age Trading Systems”, pg. 351-386 in: Gale, N.H. (ed.), 1991, “</w:t>
        </w:r>
        <w:r w:rsidRPr="00A25633">
          <w:rPr>
            <w:rFonts w:ascii="Times New Roman" w:hAnsi="Times New Roman" w:cs="Times New Roman"/>
            <w:color w:val="auto"/>
          </w:rPr>
          <w:t>Bronze Age Trade in the Mediterranean</w:t>
        </w:r>
        <w:r>
          <w:rPr>
            <w:rFonts w:ascii="Times New Roman" w:hAnsi="Times New Roman" w:cs="Times New Roman"/>
            <w:i/>
            <w:color w:val="auto"/>
          </w:rPr>
          <w:t>”</w:t>
        </w:r>
        <w:r>
          <w:rPr>
            <w:rFonts w:ascii="Times New Roman" w:hAnsi="Times New Roman" w:cs="Times New Roman"/>
            <w:color w:val="auto"/>
          </w:rPr>
          <w:t xml:space="preserve">, </w:t>
        </w:r>
        <w:r>
          <w:rPr>
            <w:rFonts w:ascii="Times New Roman" w:hAnsi="Times New Roman" w:cs="Times New Roman"/>
            <w:i/>
            <w:color w:val="auto"/>
          </w:rPr>
          <w:t xml:space="preserve">Studies in Mediterranean Archaeology vol. 91, </w:t>
        </w:r>
        <w:r w:rsidRPr="00A25633">
          <w:rPr>
            <w:rFonts w:ascii="Times New Roman" w:hAnsi="Times New Roman" w:cs="Times New Roman"/>
            <w:color w:val="auto"/>
          </w:rPr>
          <w:t>Sweden</w:t>
        </w:r>
      </w:ins>
    </w:p>
    <w:p w14:paraId="0EF5868A" w14:textId="4285640A" w:rsidR="002F0457" w:rsidRDefault="002F0457" w:rsidP="002F0457">
      <w:pPr>
        <w:spacing w:line="480" w:lineRule="auto"/>
        <w:jc w:val="both"/>
        <w:rPr>
          <w:ins w:id="981" w:author="Enrico Atkinson" w:date="2018-05-25T21:10:00Z"/>
          <w:rFonts w:ascii="Times New Roman" w:hAnsi="Times New Roman" w:cs="Times New Roman"/>
          <w:color w:val="auto"/>
        </w:rPr>
        <w:pPrChange w:id="982" w:author="Enrico Atkinson" w:date="2018-05-25T21:43:00Z">
          <w:pPr>
            <w:spacing w:line="480" w:lineRule="auto"/>
            <w:jc w:val="both"/>
          </w:pPr>
        </w:pPrChange>
      </w:pPr>
      <w:ins w:id="983" w:author="Enrico Atkinson" w:date="2018-05-25T21:10:00Z">
        <w:r w:rsidRPr="002F0457">
          <w:rPr>
            <w:rFonts w:ascii="Times New Roman" w:hAnsi="Times New Roman" w:cs="Times New Roman"/>
            <w:color w:val="auto"/>
          </w:rPr>
          <w:t xml:space="preserve">Sherry, J.F., 1983, “Gift Giving in Anthropological Perspective”, </w:t>
        </w:r>
        <w:r w:rsidRPr="002F0457">
          <w:rPr>
            <w:rFonts w:ascii="Times New Roman" w:hAnsi="Times New Roman" w:cs="Times New Roman"/>
            <w:i/>
            <w:color w:val="auto"/>
          </w:rPr>
          <w:t>The Journal of Consumer Research Vol. 10</w:t>
        </w:r>
        <w:r w:rsidRPr="002F0457">
          <w:rPr>
            <w:rFonts w:ascii="Times New Roman" w:hAnsi="Times New Roman" w:cs="Times New Roman"/>
            <w:color w:val="auto"/>
          </w:rPr>
          <w:t>.</w:t>
        </w:r>
      </w:ins>
    </w:p>
    <w:p w14:paraId="7C3704F7" w14:textId="5E769403" w:rsidR="002F0457" w:rsidRDefault="002F0457" w:rsidP="002F0457">
      <w:pPr>
        <w:spacing w:line="480" w:lineRule="auto"/>
        <w:jc w:val="both"/>
        <w:rPr>
          <w:ins w:id="984" w:author="Enrico Atkinson" w:date="2018-05-25T21:10:00Z"/>
          <w:rFonts w:ascii="Times New Roman" w:hAnsi="Times New Roman" w:cs="Times New Roman"/>
          <w:color w:val="auto"/>
        </w:rPr>
        <w:pPrChange w:id="985" w:author="Enrico Atkinson" w:date="2018-05-25T21:43:00Z">
          <w:pPr>
            <w:spacing w:line="480" w:lineRule="auto"/>
            <w:jc w:val="both"/>
          </w:pPr>
        </w:pPrChange>
      </w:pPr>
      <w:ins w:id="986" w:author="Enrico Atkinson" w:date="2018-05-25T21:10:00Z">
        <w:r>
          <w:rPr>
            <w:rFonts w:ascii="Times New Roman" w:hAnsi="Times New Roman" w:cs="Times New Roman"/>
            <w:color w:val="auto"/>
          </w:rPr>
          <w:lastRenderedPageBreak/>
          <w:t xml:space="preserve">Stos-Gate, Z.A., MacDonald, G.F., “Sources of Metals and Trade in the Bronze Age </w:t>
        </w:r>
      </w:ins>
      <w:ins w:id="987" w:author="Enrico Atkinson" w:date="2018-05-25T22:06:00Z">
        <w:r>
          <w:rPr>
            <w:rFonts w:ascii="Times New Roman" w:hAnsi="Times New Roman" w:cs="Times New Roman"/>
            <w:color w:val="auto"/>
          </w:rPr>
          <w:t>Aegean</w:t>
        </w:r>
      </w:ins>
      <w:ins w:id="988" w:author="Enrico Atkinson" w:date="2018-05-25T21:10:00Z">
        <w:r>
          <w:rPr>
            <w:rFonts w:ascii="Times New Roman" w:hAnsi="Times New Roman" w:cs="Times New Roman"/>
            <w:color w:val="auto"/>
          </w:rPr>
          <w:t>”, pg., 249-288 in: Gale, N.H. (ed.), 1991, “</w:t>
        </w:r>
        <w:r w:rsidRPr="00A25633">
          <w:rPr>
            <w:rFonts w:ascii="Times New Roman" w:hAnsi="Times New Roman" w:cs="Times New Roman"/>
            <w:color w:val="auto"/>
          </w:rPr>
          <w:t>Bronze Age Trade in the Mediterranean</w:t>
        </w:r>
        <w:r>
          <w:rPr>
            <w:rFonts w:ascii="Times New Roman" w:hAnsi="Times New Roman" w:cs="Times New Roman"/>
            <w:i/>
            <w:color w:val="auto"/>
          </w:rPr>
          <w:t>”</w:t>
        </w:r>
        <w:r>
          <w:rPr>
            <w:rFonts w:ascii="Times New Roman" w:hAnsi="Times New Roman" w:cs="Times New Roman"/>
            <w:color w:val="auto"/>
          </w:rPr>
          <w:t xml:space="preserve">, </w:t>
        </w:r>
        <w:r>
          <w:rPr>
            <w:rFonts w:ascii="Times New Roman" w:hAnsi="Times New Roman" w:cs="Times New Roman"/>
            <w:i/>
            <w:color w:val="auto"/>
          </w:rPr>
          <w:t xml:space="preserve">Studies in Mediterranean Archaeology vol. 91, </w:t>
        </w:r>
        <w:r w:rsidRPr="00A25633">
          <w:rPr>
            <w:rFonts w:ascii="Times New Roman" w:hAnsi="Times New Roman" w:cs="Times New Roman"/>
            <w:color w:val="auto"/>
          </w:rPr>
          <w:t>Sweden</w:t>
        </w:r>
      </w:ins>
    </w:p>
    <w:p w14:paraId="33DB3B19" w14:textId="77777777" w:rsidR="002F0457" w:rsidRPr="002F0457" w:rsidRDefault="002F0457" w:rsidP="002F0457">
      <w:pPr>
        <w:jc w:val="both"/>
        <w:rPr>
          <w:rPrChange w:id="989" w:author="Enrico Atkinson" w:date="2018-05-25T21:10:00Z">
            <w:rPr>
              <w:rFonts w:ascii="Times New Roman" w:hAnsi="Times New Roman" w:cs="Times New Roman"/>
              <w:color w:val="auto"/>
              <w:sz w:val="40"/>
              <w:szCs w:val="40"/>
            </w:rPr>
          </w:rPrChange>
        </w:rPr>
        <w:pPrChange w:id="990" w:author="Enrico Atkinson" w:date="2018-05-25T21:43:00Z">
          <w:pPr>
            <w:pStyle w:val="Heading1"/>
            <w:spacing w:line="480" w:lineRule="auto"/>
            <w:jc w:val="both"/>
          </w:pPr>
        </w:pPrChange>
      </w:pPr>
    </w:p>
    <w:sectPr w:rsidR="002F0457" w:rsidRPr="002F0457">
      <w:headerReference w:type="default" r:id="rId14"/>
      <w:footerReference w:type="default" r:id="rId1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CD68A8" w14:textId="77777777" w:rsidR="005B71C6" w:rsidRDefault="005B71C6" w:rsidP="00C6554A">
      <w:pPr>
        <w:spacing w:before="0" w:after="0" w:line="240" w:lineRule="auto"/>
      </w:pPr>
      <w:r>
        <w:separator/>
      </w:r>
    </w:p>
  </w:endnote>
  <w:endnote w:type="continuationSeparator" w:id="0">
    <w:p w14:paraId="63F754F4" w14:textId="77777777" w:rsidR="005B71C6" w:rsidRDefault="005B71C6" w:rsidP="00C6554A">
      <w:pPr>
        <w:spacing w:before="0" w:after="0" w:line="240" w:lineRule="auto"/>
      </w:pPr>
      <w:r>
        <w:continuationSeparator/>
      </w:r>
    </w:p>
  </w:endnote>
  <w:endnote w:type="continuationNotice" w:id="1">
    <w:p w14:paraId="16A1783A" w14:textId="77777777" w:rsidR="005B71C6" w:rsidRDefault="005B71C6">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524C80" w14:textId="4B8E2E49" w:rsidR="009C5CBD" w:rsidRDefault="009C5CBD">
    <w:pPr>
      <w:pStyle w:val="Footer"/>
    </w:pPr>
    <w:r>
      <w:t xml:space="preserve">Page </w:t>
    </w:r>
    <w:r>
      <w:fldChar w:fldCharType="begin"/>
    </w:r>
    <w:r>
      <w:instrText xml:space="preserve"> PAGE  \* Arabic  \* MERGEFORMAT </w:instrText>
    </w:r>
    <w:r>
      <w:fldChar w:fldCharType="separate"/>
    </w:r>
    <w:r w:rsidR="007F49EE">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07D2C5" w14:textId="77777777" w:rsidR="005B71C6" w:rsidRDefault="005B71C6" w:rsidP="00C6554A">
      <w:pPr>
        <w:spacing w:before="0" w:after="0" w:line="240" w:lineRule="auto"/>
      </w:pPr>
      <w:r>
        <w:separator/>
      </w:r>
    </w:p>
  </w:footnote>
  <w:footnote w:type="continuationSeparator" w:id="0">
    <w:p w14:paraId="461AF835" w14:textId="77777777" w:rsidR="005B71C6" w:rsidRDefault="005B71C6" w:rsidP="00C6554A">
      <w:pPr>
        <w:spacing w:before="0" w:after="0" w:line="240" w:lineRule="auto"/>
      </w:pPr>
      <w:r>
        <w:continuationSeparator/>
      </w:r>
    </w:p>
  </w:footnote>
  <w:footnote w:type="continuationNotice" w:id="1">
    <w:p w14:paraId="04C578BB" w14:textId="77777777" w:rsidR="005B71C6" w:rsidRDefault="005B71C6">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5D07D1" w14:textId="3BA95111" w:rsidR="009C5CBD" w:rsidRDefault="009C5CBD" w:rsidP="00F71B38">
    <w:pPr>
      <w:pStyle w:val="Header"/>
      <w:jc w:val="right"/>
      <w:rPr>
        <w:lang w:val="en-GB"/>
      </w:rPr>
    </w:pPr>
    <w:r>
      <w:rPr>
        <w:lang w:val="en-GB"/>
      </w:rPr>
      <w:t>The Journey of Gold</w:t>
    </w:r>
  </w:p>
  <w:p w14:paraId="370198CB" w14:textId="77777777" w:rsidR="009C5CBD" w:rsidRPr="00F71B38" w:rsidRDefault="009C5CBD" w:rsidP="00F71B38">
    <w:pPr>
      <w:pStyle w:val="Header"/>
      <w:jc w:val="right"/>
      <w:rPr>
        <w:lang w:val="en-GB"/>
      </w:rPr>
    </w:pPr>
    <w:r w:rsidRPr="00F71B38">
      <w:rPr>
        <w:lang w:val="en-GB"/>
      </w:rPr>
      <w:t>Enrico Atkinson (1500923)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nrico Atkinson">
    <w15:presenceInfo w15:providerId="Windows Live" w15:userId="4dedd75356f41c8f"/>
  </w15:person>
  <w15:person w15:author="Enrico Atkinson (1500923)">
    <w15:presenceInfo w15:providerId="AD" w15:userId="S-1-5-21-809251214-2178901256-4152538893-150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trackRevisions/>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1B38"/>
    <w:rsid w:val="000205F5"/>
    <w:rsid w:val="00031F51"/>
    <w:rsid w:val="0003258C"/>
    <w:rsid w:val="00062623"/>
    <w:rsid w:val="000710F2"/>
    <w:rsid w:val="00086511"/>
    <w:rsid w:val="00090DF1"/>
    <w:rsid w:val="00095D40"/>
    <w:rsid w:val="000A73A1"/>
    <w:rsid w:val="000B0C68"/>
    <w:rsid w:val="000E229D"/>
    <w:rsid w:val="000E46EE"/>
    <w:rsid w:val="0011031B"/>
    <w:rsid w:val="0012176A"/>
    <w:rsid w:val="00150B5D"/>
    <w:rsid w:val="00151E4E"/>
    <w:rsid w:val="00160436"/>
    <w:rsid w:val="001907F7"/>
    <w:rsid w:val="00194153"/>
    <w:rsid w:val="001A13DC"/>
    <w:rsid w:val="001B31E1"/>
    <w:rsid w:val="001B41A2"/>
    <w:rsid w:val="001B6314"/>
    <w:rsid w:val="001C58FA"/>
    <w:rsid w:val="001E08C3"/>
    <w:rsid w:val="001F031C"/>
    <w:rsid w:val="001F637C"/>
    <w:rsid w:val="00214971"/>
    <w:rsid w:val="00223665"/>
    <w:rsid w:val="00231739"/>
    <w:rsid w:val="00242BA5"/>
    <w:rsid w:val="00254D8A"/>
    <w:rsid w:val="002554CD"/>
    <w:rsid w:val="00293B83"/>
    <w:rsid w:val="002945B5"/>
    <w:rsid w:val="0029553C"/>
    <w:rsid w:val="002A1B0D"/>
    <w:rsid w:val="002B4294"/>
    <w:rsid w:val="002F0457"/>
    <w:rsid w:val="002F5411"/>
    <w:rsid w:val="00301689"/>
    <w:rsid w:val="0031548C"/>
    <w:rsid w:val="00316CAC"/>
    <w:rsid w:val="00333D0D"/>
    <w:rsid w:val="003372D7"/>
    <w:rsid w:val="00340A26"/>
    <w:rsid w:val="00350C0F"/>
    <w:rsid w:val="00356A36"/>
    <w:rsid w:val="00367EE8"/>
    <w:rsid w:val="003A5668"/>
    <w:rsid w:val="003D4D9C"/>
    <w:rsid w:val="003E0919"/>
    <w:rsid w:val="003E5FA7"/>
    <w:rsid w:val="003E658D"/>
    <w:rsid w:val="0042526C"/>
    <w:rsid w:val="00464560"/>
    <w:rsid w:val="004C049F"/>
    <w:rsid w:val="004D156E"/>
    <w:rsid w:val="005000E2"/>
    <w:rsid w:val="00513663"/>
    <w:rsid w:val="00514EBF"/>
    <w:rsid w:val="00522501"/>
    <w:rsid w:val="00522724"/>
    <w:rsid w:val="0053358E"/>
    <w:rsid w:val="0054699C"/>
    <w:rsid w:val="00550AB9"/>
    <w:rsid w:val="00552F7D"/>
    <w:rsid w:val="00556028"/>
    <w:rsid w:val="00560B62"/>
    <w:rsid w:val="00560C71"/>
    <w:rsid w:val="00592E2B"/>
    <w:rsid w:val="00593592"/>
    <w:rsid w:val="005A0369"/>
    <w:rsid w:val="005A43EE"/>
    <w:rsid w:val="005B63FC"/>
    <w:rsid w:val="005B71C6"/>
    <w:rsid w:val="005C2954"/>
    <w:rsid w:val="005C6518"/>
    <w:rsid w:val="005C72D5"/>
    <w:rsid w:val="005C785B"/>
    <w:rsid w:val="006228B8"/>
    <w:rsid w:val="00656B3C"/>
    <w:rsid w:val="00676626"/>
    <w:rsid w:val="00684071"/>
    <w:rsid w:val="006A3CE7"/>
    <w:rsid w:val="006B2F19"/>
    <w:rsid w:val="006B3911"/>
    <w:rsid w:val="006D2912"/>
    <w:rsid w:val="006F2F01"/>
    <w:rsid w:val="00711D6D"/>
    <w:rsid w:val="007255D0"/>
    <w:rsid w:val="0077659F"/>
    <w:rsid w:val="00776B23"/>
    <w:rsid w:val="00781222"/>
    <w:rsid w:val="00781AB9"/>
    <w:rsid w:val="0079216B"/>
    <w:rsid w:val="0079578C"/>
    <w:rsid w:val="007A363A"/>
    <w:rsid w:val="007C38AB"/>
    <w:rsid w:val="007C7907"/>
    <w:rsid w:val="007D45DE"/>
    <w:rsid w:val="007D696D"/>
    <w:rsid w:val="007F128D"/>
    <w:rsid w:val="007F275C"/>
    <w:rsid w:val="007F49EE"/>
    <w:rsid w:val="00816E3E"/>
    <w:rsid w:val="0082526C"/>
    <w:rsid w:val="00833A5D"/>
    <w:rsid w:val="00844696"/>
    <w:rsid w:val="0084743E"/>
    <w:rsid w:val="00851112"/>
    <w:rsid w:val="0085392E"/>
    <w:rsid w:val="008636AD"/>
    <w:rsid w:val="00896D2A"/>
    <w:rsid w:val="00897EBE"/>
    <w:rsid w:val="008D25A5"/>
    <w:rsid w:val="008E0EA6"/>
    <w:rsid w:val="008E7C37"/>
    <w:rsid w:val="00906FC1"/>
    <w:rsid w:val="009169C9"/>
    <w:rsid w:val="00920D5C"/>
    <w:rsid w:val="00921815"/>
    <w:rsid w:val="00932FF8"/>
    <w:rsid w:val="00934C68"/>
    <w:rsid w:val="009461E9"/>
    <w:rsid w:val="009A6227"/>
    <w:rsid w:val="009B0FFF"/>
    <w:rsid w:val="009C4FFF"/>
    <w:rsid w:val="009C5CBD"/>
    <w:rsid w:val="009C7D65"/>
    <w:rsid w:val="009D3F34"/>
    <w:rsid w:val="009F6F24"/>
    <w:rsid w:val="00A21A30"/>
    <w:rsid w:val="00A50B1F"/>
    <w:rsid w:val="00A63BED"/>
    <w:rsid w:val="00A76686"/>
    <w:rsid w:val="00A76EB7"/>
    <w:rsid w:val="00A93BA3"/>
    <w:rsid w:val="00A975A7"/>
    <w:rsid w:val="00AD13F7"/>
    <w:rsid w:val="00AE1DE0"/>
    <w:rsid w:val="00B103B0"/>
    <w:rsid w:val="00B12306"/>
    <w:rsid w:val="00B22E49"/>
    <w:rsid w:val="00B3574A"/>
    <w:rsid w:val="00B36C26"/>
    <w:rsid w:val="00B42212"/>
    <w:rsid w:val="00B43303"/>
    <w:rsid w:val="00B62216"/>
    <w:rsid w:val="00B70065"/>
    <w:rsid w:val="00B85B68"/>
    <w:rsid w:val="00B92C17"/>
    <w:rsid w:val="00BA1FB8"/>
    <w:rsid w:val="00BB6647"/>
    <w:rsid w:val="00BC1FF6"/>
    <w:rsid w:val="00BC48C7"/>
    <w:rsid w:val="00BF3128"/>
    <w:rsid w:val="00BF5D40"/>
    <w:rsid w:val="00C13586"/>
    <w:rsid w:val="00C229B5"/>
    <w:rsid w:val="00C34B84"/>
    <w:rsid w:val="00C36985"/>
    <w:rsid w:val="00C429E1"/>
    <w:rsid w:val="00C53C57"/>
    <w:rsid w:val="00C6083D"/>
    <w:rsid w:val="00C6554A"/>
    <w:rsid w:val="00C94878"/>
    <w:rsid w:val="00CA3D83"/>
    <w:rsid w:val="00CA6357"/>
    <w:rsid w:val="00CA7AF8"/>
    <w:rsid w:val="00CB352F"/>
    <w:rsid w:val="00CB3699"/>
    <w:rsid w:val="00CC3218"/>
    <w:rsid w:val="00CD1A22"/>
    <w:rsid w:val="00CF19E7"/>
    <w:rsid w:val="00D053A2"/>
    <w:rsid w:val="00D10861"/>
    <w:rsid w:val="00D23A5D"/>
    <w:rsid w:val="00D45E31"/>
    <w:rsid w:val="00D63859"/>
    <w:rsid w:val="00D7260C"/>
    <w:rsid w:val="00D97649"/>
    <w:rsid w:val="00DA4D0B"/>
    <w:rsid w:val="00DB15BA"/>
    <w:rsid w:val="00DC2EF4"/>
    <w:rsid w:val="00DD37FF"/>
    <w:rsid w:val="00DD4118"/>
    <w:rsid w:val="00DD650E"/>
    <w:rsid w:val="00E01740"/>
    <w:rsid w:val="00E40BD2"/>
    <w:rsid w:val="00E6007C"/>
    <w:rsid w:val="00E6168F"/>
    <w:rsid w:val="00E67AD2"/>
    <w:rsid w:val="00E76D58"/>
    <w:rsid w:val="00E94F44"/>
    <w:rsid w:val="00EA0E40"/>
    <w:rsid w:val="00EA2371"/>
    <w:rsid w:val="00EA270D"/>
    <w:rsid w:val="00EB06A4"/>
    <w:rsid w:val="00EB4ABB"/>
    <w:rsid w:val="00EB5B7D"/>
    <w:rsid w:val="00EC0C5B"/>
    <w:rsid w:val="00ED4EB3"/>
    <w:rsid w:val="00ED5EA9"/>
    <w:rsid w:val="00ED7C44"/>
    <w:rsid w:val="00F05666"/>
    <w:rsid w:val="00F07D9B"/>
    <w:rsid w:val="00F11F67"/>
    <w:rsid w:val="00F470EA"/>
    <w:rsid w:val="00F537C1"/>
    <w:rsid w:val="00F71B38"/>
    <w:rsid w:val="00F71D87"/>
    <w:rsid w:val="00F85E60"/>
    <w:rsid w:val="00F86220"/>
    <w:rsid w:val="00FA3D2A"/>
    <w:rsid w:val="00FA6EC5"/>
    <w:rsid w:val="00FA7EC8"/>
    <w:rsid w:val="00FB06A5"/>
    <w:rsid w:val="00FB31D3"/>
    <w:rsid w:val="00FF7BAE"/>
    <w:rsid w:val="6184DC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4A8E7B"/>
  <w15:chartTrackingRefBased/>
  <w15:docId w15:val="{16FEFBE1-4B1B-4576-B1F1-987807921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B85B68"/>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B85B68"/>
    <w:pPr>
      <w:spacing w:after="100"/>
    </w:pPr>
  </w:style>
  <w:style w:type="paragraph" w:styleId="TOC2">
    <w:name w:val="toc 2"/>
    <w:basedOn w:val="Normal"/>
    <w:next w:val="Normal"/>
    <w:autoRedefine/>
    <w:uiPriority w:val="39"/>
    <w:unhideWhenUsed/>
    <w:rsid w:val="00B85B68"/>
    <w:pPr>
      <w:spacing w:after="100"/>
      <w:ind w:left="220"/>
    </w:pPr>
  </w:style>
  <w:style w:type="paragraph" w:styleId="TOC3">
    <w:name w:val="toc 3"/>
    <w:basedOn w:val="Normal"/>
    <w:next w:val="Normal"/>
    <w:autoRedefine/>
    <w:uiPriority w:val="39"/>
    <w:unhideWhenUsed/>
    <w:rsid w:val="009C4FF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431043">
      <w:bodyDiv w:val="1"/>
      <w:marLeft w:val="0"/>
      <w:marRight w:val="0"/>
      <w:marTop w:val="0"/>
      <w:marBottom w:val="0"/>
      <w:divBdr>
        <w:top w:val="none" w:sz="0" w:space="0" w:color="auto"/>
        <w:left w:val="none" w:sz="0" w:space="0" w:color="auto"/>
        <w:bottom w:val="none" w:sz="0" w:space="0" w:color="auto"/>
        <w:right w:val="none" w:sz="0" w:space="0" w:color="auto"/>
      </w:divBdr>
    </w:div>
    <w:div w:id="747772693">
      <w:bodyDiv w:val="1"/>
      <w:marLeft w:val="0"/>
      <w:marRight w:val="0"/>
      <w:marTop w:val="0"/>
      <w:marBottom w:val="0"/>
      <w:divBdr>
        <w:top w:val="none" w:sz="0" w:space="0" w:color="auto"/>
        <w:left w:val="none" w:sz="0" w:space="0" w:color="auto"/>
        <w:bottom w:val="none" w:sz="0" w:space="0" w:color="auto"/>
        <w:right w:val="none" w:sz="0" w:space="0" w:color="auto"/>
      </w:divBdr>
    </w:div>
    <w:div w:id="2031099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500923\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7ADF33-6771-4EEB-A610-B23E3BBFA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3</TotalTime>
  <Pages>25</Pages>
  <Words>3780</Words>
  <Characters>21549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Enrico Atkinson (1500923)</dc:creator>
  <cp:keywords/>
  <dc:description/>
  <cp:lastModifiedBy>Enrico Atkinson (1500923)</cp:lastModifiedBy>
  <cp:revision>5</cp:revision>
  <dcterms:created xsi:type="dcterms:W3CDTF">2018-05-25T21:10:00Z</dcterms:created>
  <dcterms:modified xsi:type="dcterms:W3CDTF">2018-05-25T21:12:00Z</dcterms:modified>
</cp:coreProperties>
</file>