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1B5C1" w14:textId="348F9D13" w:rsidR="00D55040" w:rsidRPr="00CB29B1" w:rsidRDefault="00D55040" w:rsidP="00CB29B1">
      <w:pPr>
        <w:spacing w:after="0" w:line="276" w:lineRule="auto"/>
        <w:jc w:val="center"/>
        <w:rPr>
          <w:rFonts w:ascii="Times New Roman" w:hAnsi="Times New Roman" w:cs="Times New Roman"/>
          <w:sz w:val="56"/>
          <w:szCs w:val="56"/>
        </w:rPr>
      </w:pPr>
      <w:r w:rsidRPr="00CB29B1">
        <w:rPr>
          <w:rFonts w:ascii="Times New Roman" w:hAnsi="Times New Roman" w:cs="Times New Roman"/>
          <w:sz w:val="56"/>
          <w:szCs w:val="56"/>
        </w:rPr>
        <w:t>Keren Cofie</w:t>
      </w:r>
    </w:p>
    <w:p w14:paraId="044655F1" w14:textId="77777777" w:rsidR="00CB29B1" w:rsidRDefault="00CB29B1" w:rsidP="00CB29B1">
      <w:pPr>
        <w:spacing w:after="0" w:line="276" w:lineRule="auto"/>
        <w:jc w:val="center"/>
        <w:rPr>
          <w:rFonts w:ascii="Times New Roman" w:hAnsi="Times New Roman" w:cs="Times New Roman"/>
          <w:sz w:val="56"/>
          <w:szCs w:val="56"/>
        </w:rPr>
      </w:pPr>
    </w:p>
    <w:p w14:paraId="79F66408" w14:textId="596EA1E9" w:rsidR="00D55040" w:rsidRPr="00CB29B1" w:rsidRDefault="00D55040" w:rsidP="00CB29B1">
      <w:pPr>
        <w:spacing w:after="0" w:line="276" w:lineRule="auto"/>
        <w:jc w:val="center"/>
        <w:rPr>
          <w:rFonts w:ascii="Times New Roman" w:hAnsi="Times New Roman" w:cs="Times New Roman"/>
          <w:sz w:val="56"/>
          <w:szCs w:val="56"/>
        </w:rPr>
      </w:pPr>
      <w:r w:rsidRPr="00CB29B1">
        <w:rPr>
          <w:rFonts w:ascii="Times New Roman" w:hAnsi="Times New Roman" w:cs="Times New Roman"/>
          <w:sz w:val="56"/>
          <w:szCs w:val="56"/>
        </w:rPr>
        <w:t>1809329</w:t>
      </w:r>
    </w:p>
    <w:p w14:paraId="6FF16F62" w14:textId="77777777" w:rsidR="00CB29B1" w:rsidRDefault="00CB29B1" w:rsidP="00CB29B1">
      <w:pPr>
        <w:spacing w:after="0" w:line="276" w:lineRule="auto"/>
        <w:jc w:val="center"/>
        <w:rPr>
          <w:rFonts w:ascii="Times New Roman" w:hAnsi="Times New Roman" w:cs="Times New Roman"/>
          <w:sz w:val="56"/>
          <w:szCs w:val="56"/>
        </w:rPr>
      </w:pPr>
    </w:p>
    <w:p w14:paraId="7C688C93" w14:textId="195BC06A" w:rsidR="00D55040" w:rsidRPr="00CB29B1" w:rsidRDefault="00D55040" w:rsidP="00CB29B1">
      <w:pPr>
        <w:spacing w:after="0" w:line="276" w:lineRule="auto"/>
        <w:jc w:val="center"/>
        <w:rPr>
          <w:rFonts w:ascii="Times New Roman" w:hAnsi="Times New Roman" w:cs="Times New Roman"/>
          <w:sz w:val="56"/>
          <w:szCs w:val="56"/>
        </w:rPr>
      </w:pPr>
      <w:r w:rsidRPr="00CB29B1">
        <w:rPr>
          <w:rFonts w:ascii="Times New Roman" w:hAnsi="Times New Roman" w:cs="Times New Roman"/>
          <w:sz w:val="56"/>
          <w:szCs w:val="56"/>
        </w:rPr>
        <w:t>BSc (Hons) Health and Social Care</w:t>
      </w:r>
    </w:p>
    <w:p w14:paraId="010E54BF" w14:textId="77777777" w:rsidR="00CB29B1" w:rsidRDefault="00CB29B1" w:rsidP="00CB29B1">
      <w:pPr>
        <w:spacing w:after="0" w:line="276" w:lineRule="auto"/>
        <w:jc w:val="center"/>
        <w:rPr>
          <w:rFonts w:ascii="Times New Roman" w:hAnsi="Times New Roman" w:cs="Times New Roman"/>
          <w:sz w:val="56"/>
          <w:szCs w:val="56"/>
        </w:rPr>
      </w:pPr>
    </w:p>
    <w:p w14:paraId="51E5E567" w14:textId="5095968E" w:rsidR="00D55040" w:rsidRPr="00CB29B1" w:rsidRDefault="003617A4" w:rsidP="00CB29B1">
      <w:pPr>
        <w:spacing w:after="0" w:line="276" w:lineRule="auto"/>
        <w:jc w:val="center"/>
        <w:rPr>
          <w:rFonts w:ascii="Times New Roman" w:hAnsi="Times New Roman" w:cs="Times New Roman"/>
          <w:sz w:val="56"/>
          <w:szCs w:val="56"/>
        </w:rPr>
      </w:pPr>
      <w:proofErr w:type="spellStart"/>
      <w:r>
        <w:rPr>
          <w:rFonts w:ascii="Times New Roman" w:hAnsi="Times New Roman" w:cs="Times New Roman"/>
          <w:sz w:val="56"/>
          <w:szCs w:val="56"/>
        </w:rPr>
        <w:t>Adesewa</w:t>
      </w:r>
      <w:proofErr w:type="spellEnd"/>
      <w:r>
        <w:rPr>
          <w:rFonts w:ascii="Times New Roman" w:hAnsi="Times New Roman" w:cs="Times New Roman"/>
          <w:sz w:val="56"/>
          <w:szCs w:val="56"/>
        </w:rPr>
        <w:t xml:space="preserve"> </w:t>
      </w:r>
      <w:r w:rsidR="00B91064">
        <w:rPr>
          <w:rFonts w:ascii="Times New Roman" w:hAnsi="Times New Roman" w:cs="Times New Roman"/>
          <w:sz w:val="56"/>
          <w:szCs w:val="56"/>
        </w:rPr>
        <w:t>Ajayi</w:t>
      </w:r>
    </w:p>
    <w:p w14:paraId="30B7816A" w14:textId="77777777" w:rsidR="00CB29B1" w:rsidRDefault="00CB29B1" w:rsidP="00CB29B1">
      <w:pPr>
        <w:spacing w:after="0" w:line="276" w:lineRule="auto"/>
        <w:jc w:val="center"/>
        <w:rPr>
          <w:rFonts w:ascii="Times New Roman" w:hAnsi="Times New Roman" w:cs="Times New Roman"/>
          <w:sz w:val="56"/>
          <w:szCs w:val="56"/>
        </w:rPr>
      </w:pPr>
    </w:p>
    <w:p w14:paraId="7B9E7FF3" w14:textId="0AEC944B" w:rsidR="00D55040" w:rsidRPr="00CB29B1" w:rsidRDefault="00D55040" w:rsidP="00CB29B1">
      <w:pPr>
        <w:spacing w:after="0" w:line="276" w:lineRule="auto"/>
        <w:jc w:val="center"/>
        <w:rPr>
          <w:rFonts w:ascii="Times New Roman" w:hAnsi="Times New Roman" w:cs="Times New Roman"/>
          <w:sz w:val="56"/>
          <w:szCs w:val="56"/>
        </w:rPr>
      </w:pPr>
      <w:r w:rsidRPr="00CB29B1">
        <w:rPr>
          <w:rFonts w:ascii="Times New Roman" w:hAnsi="Times New Roman" w:cs="Times New Roman"/>
          <w:sz w:val="56"/>
          <w:szCs w:val="56"/>
        </w:rPr>
        <w:t>Children, Young People and Families</w:t>
      </w:r>
    </w:p>
    <w:p w14:paraId="56559CA7" w14:textId="77777777" w:rsidR="00CB29B1" w:rsidRDefault="00CB29B1" w:rsidP="00CB29B1">
      <w:pPr>
        <w:spacing w:after="0" w:line="276" w:lineRule="auto"/>
        <w:jc w:val="center"/>
        <w:rPr>
          <w:rFonts w:ascii="Times New Roman" w:hAnsi="Times New Roman" w:cs="Times New Roman"/>
          <w:sz w:val="56"/>
          <w:szCs w:val="56"/>
        </w:rPr>
      </w:pPr>
    </w:p>
    <w:p w14:paraId="0A9F7DD3" w14:textId="29A5BD22" w:rsidR="00D55040" w:rsidRDefault="00D55040" w:rsidP="00CB29B1">
      <w:pPr>
        <w:spacing w:after="0" w:line="276" w:lineRule="auto"/>
        <w:jc w:val="center"/>
        <w:rPr>
          <w:rFonts w:ascii="Times New Roman" w:hAnsi="Times New Roman" w:cs="Times New Roman"/>
          <w:sz w:val="56"/>
          <w:szCs w:val="56"/>
        </w:rPr>
      </w:pPr>
      <w:r w:rsidRPr="00CB29B1">
        <w:rPr>
          <w:rFonts w:ascii="Times New Roman" w:hAnsi="Times New Roman" w:cs="Times New Roman"/>
          <w:sz w:val="56"/>
          <w:szCs w:val="56"/>
        </w:rPr>
        <w:t>BMHP 5004</w:t>
      </w:r>
    </w:p>
    <w:p w14:paraId="778AA42D" w14:textId="77777777" w:rsidR="00CB29B1" w:rsidRDefault="00CB29B1" w:rsidP="00CB29B1">
      <w:pPr>
        <w:spacing w:after="0" w:line="276" w:lineRule="auto"/>
        <w:jc w:val="center"/>
        <w:rPr>
          <w:rFonts w:ascii="Times New Roman" w:hAnsi="Times New Roman" w:cs="Times New Roman"/>
          <w:sz w:val="56"/>
          <w:szCs w:val="56"/>
        </w:rPr>
      </w:pPr>
    </w:p>
    <w:p w14:paraId="16D21CA9" w14:textId="1C7944FB" w:rsidR="00CB29B1" w:rsidRDefault="00CB29B1" w:rsidP="00CB29B1">
      <w:pPr>
        <w:spacing w:after="0" w:line="276" w:lineRule="auto"/>
        <w:jc w:val="center"/>
        <w:rPr>
          <w:rFonts w:ascii="Times New Roman" w:hAnsi="Times New Roman" w:cs="Times New Roman"/>
          <w:sz w:val="56"/>
          <w:szCs w:val="56"/>
        </w:rPr>
      </w:pPr>
      <w:r>
        <w:rPr>
          <w:rFonts w:ascii="Times New Roman" w:hAnsi="Times New Roman" w:cs="Times New Roman"/>
          <w:sz w:val="56"/>
          <w:szCs w:val="56"/>
        </w:rPr>
        <w:t>Assignment 2</w:t>
      </w:r>
    </w:p>
    <w:p w14:paraId="73581943" w14:textId="15CE1581" w:rsidR="006E36EB" w:rsidRDefault="006E36EB" w:rsidP="00CB29B1">
      <w:pPr>
        <w:spacing w:after="0" w:line="276" w:lineRule="auto"/>
        <w:jc w:val="center"/>
        <w:rPr>
          <w:rFonts w:ascii="Times New Roman" w:hAnsi="Times New Roman" w:cs="Times New Roman"/>
          <w:sz w:val="56"/>
          <w:szCs w:val="56"/>
        </w:rPr>
      </w:pPr>
    </w:p>
    <w:p w14:paraId="1E1BBA93" w14:textId="04B08ED9" w:rsidR="006E36EB" w:rsidRPr="00CB29B1" w:rsidRDefault="006E36EB" w:rsidP="00CB29B1">
      <w:pPr>
        <w:spacing w:after="0" w:line="276" w:lineRule="auto"/>
        <w:jc w:val="center"/>
        <w:rPr>
          <w:rFonts w:ascii="Times New Roman" w:hAnsi="Times New Roman" w:cs="Times New Roman"/>
          <w:sz w:val="56"/>
          <w:szCs w:val="56"/>
        </w:rPr>
      </w:pPr>
      <w:r>
        <w:rPr>
          <w:rFonts w:ascii="Times New Roman" w:hAnsi="Times New Roman" w:cs="Times New Roman"/>
          <w:sz w:val="56"/>
          <w:szCs w:val="56"/>
        </w:rPr>
        <w:t>Social Construct</w:t>
      </w:r>
      <w:r w:rsidR="00F26399">
        <w:rPr>
          <w:rFonts w:ascii="Times New Roman" w:hAnsi="Times New Roman" w:cs="Times New Roman"/>
          <w:sz w:val="56"/>
          <w:szCs w:val="56"/>
        </w:rPr>
        <w:t>ion</w:t>
      </w:r>
      <w:r>
        <w:rPr>
          <w:rFonts w:ascii="Times New Roman" w:hAnsi="Times New Roman" w:cs="Times New Roman"/>
          <w:sz w:val="56"/>
          <w:szCs w:val="56"/>
        </w:rPr>
        <w:t xml:space="preserve"> of Families</w:t>
      </w:r>
    </w:p>
    <w:p w14:paraId="23AAB489" w14:textId="77777777" w:rsidR="00D55040" w:rsidRDefault="00D55040" w:rsidP="00D55040">
      <w:pPr>
        <w:spacing w:line="240" w:lineRule="auto"/>
        <w:jc w:val="both"/>
        <w:rPr>
          <w:rFonts w:ascii="Times New Roman" w:hAnsi="Times New Roman" w:cs="Times New Roman"/>
          <w:b/>
          <w:bCs/>
          <w:sz w:val="24"/>
          <w:szCs w:val="24"/>
          <w:u w:val="single"/>
        </w:rPr>
      </w:pPr>
    </w:p>
    <w:p w14:paraId="66DCBE0A" w14:textId="77777777" w:rsidR="00D55040" w:rsidRDefault="00D55040" w:rsidP="00D55040">
      <w:pPr>
        <w:spacing w:line="240" w:lineRule="auto"/>
        <w:jc w:val="both"/>
        <w:rPr>
          <w:rFonts w:ascii="Times New Roman" w:hAnsi="Times New Roman" w:cs="Times New Roman"/>
          <w:b/>
          <w:bCs/>
          <w:sz w:val="24"/>
          <w:szCs w:val="24"/>
          <w:u w:val="single"/>
        </w:rPr>
      </w:pPr>
    </w:p>
    <w:p w14:paraId="3D737068" w14:textId="77777777" w:rsidR="00D55040" w:rsidRDefault="00D55040" w:rsidP="00D55040">
      <w:pPr>
        <w:spacing w:line="240" w:lineRule="auto"/>
        <w:jc w:val="both"/>
        <w:rPr>
          <w:rFonts w:ascii="Times New Roman" w:hAnsi="Times New Roman" w:cs="Times New Roman"/>
          <w:b/>
          <w:bCs/>
          <w:sz w:val="24"/>
          <w:szCs w:val="24"/>
          <w:u w:val="single"/>
        </w:rPr>
      </w:pPr>
    </w:p>
    <w:p w14:paraId="10AC1968" w14:textId="77777777" w:rsidR="00D55040" w:rsidRDefault="00D55040" w:rsidP="00D55040">
      <w:pPr>
        <w:spacing w:line="240" w:lineRule="auto"/>
        <w:jc w:val="both"/>
        <w:rPr>
          <w:rFonts w:ascii="Times New Roman" w:hAnsi="Times New Roman" w:cs="Times New Roman"/>
          <w:b/>
          <w:bCs/>
          <w:sz w:val="24"/>
          <w:szCs w:val="24"/>
          <w:u w:val="single"/>
        </w:rPr>
      </w:pPr>
    </w:p>
    <w:p w14:paraId="3557532B" w14:textId="77777777" w:rsidR="00D55040" w:rsidRDefault="00D55040" w:rsidP="00D55040">
      <w:pPr>
        <w:spacing w:line="240" w:lineRule="auto"/>
        <w:jc w:val="both"/>
        <w:rPr>
          <w:rFonts w:ascii="Times New Roman" w:hAnsi="Times New Roman" w:cs="Times New Roman"/>
          <w:b/>
          <w:bCs/>
          <w:sz w:val="24"/>
          <w:szCs w:val="24"/>
          <w:u w:val="single"/>
        </w:rPr>
      </w:pPr>
    </w:p>
    <w:p w14:paraId="3E9B42F2" w14:textId="77777777" w:rsidR="00D55040" w:rsidRDefault="00D55040" w:rsidP="00D55040">
      <w:pPr>
        <w:spacing w:line="240" w:lineRule="auto"/>
        <w:jc w:val="both"/>
        <w:rPr>
          <w:rFonts w:ascii="Times New Roman" w:hAnsi="Times New Roman" w:cs="Times New Roman"/>
          <w:b/>
          <w:bCs/>
          <w:sz w:val="24"/>
          <w:szCs w:val="24"/>
          <w:u w:val="single"/>
        </w:rPr>
      </w:pPr>
    </w:p>
    <w:p w14:paraId="6C22E7CF" w14:textId="4C1FAFBC" w:rsidR="00C9339D" w:rsidRDefault="00473A6F" w:rsidP="00D55040">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The historical study of the family has been categorised through social approaches of history. Research has discovered that family can be constructed based on the demography of determinants such as childhood</w:t>
      </w:r>
      <w:r w:rsidR="00EA799D">
        <w:rPr>
          <w:rFonts w:ascii="Times New Roman" w:hAnsi="Times New Roman" w:cs="Times New Roman"/>
          <w:sz w:val="24"/>
          <w:szCs w:val="24"/>
        </w:rPr>
        <w:t xml:space="preserve"> and other life stages</w:t>
      </w:r>
      <w:r>
        <w:rPr>
          <w:rFonts w:ascii="Times New Roman" w:hAnsi="Times New Roman" w:cs="Times New Roman"/>
          <w:sz w:val="24"/>
          <w:szCs w:val="24"/>
        </w:rPr>
        <w:t xml:space="preserve">, gender, race, household composition, </w:t>
      </w:r>
      <w:r w:rsidR="00EA799D">
        <w:rPr>
          <w:rFonts w:ascii="Times New Roman" w:hAnsi="Times New Roman" w:cs="Times New Roman"/>
          <w:sz w:val="24"/>
          <w:szCs w:val="24"/>
        </w:rPr>
        <w:t>traditions and beliefs, sexuality, class, and family economy. Throughout history</w:t>
      </w:r>
      <w:r w:rsidR="00CB29B1">
        <w:rPr>
          <w:rFonts w:ascii="Times New Roman" w:hAnsi="Times New Roman" w:cs="Times New Roman"/>
          <w:sz w:val="24"/>
          <w:szCs w:val="24"/>
        </w:rPr>
        <w:t>,</w:t>
      </w:r>
      <w:r w:rsidR="00EA799D">
        <w:rPr>
          <w:rFonts w:ascii="Times New Roman" w:hAnsi="Times New Roman" w:cs="Times New Roman"/>
          <w:sz w:val="24"/>
          <w:szCs w:val="24"/>
        </w:rPr>
        <w:t xml:space="preserve"> there have been many meanings of what family means. When it came to </w:t>
      </w:r>
      <w:r w:rsidR="00CB29B1">
        <w:rPr>
          <w:rFonts w:ascii="Times New Roman" w:hAnsi="Times New Roman" w:cs="Times New Roman"/>
          <w:sz w:val="24"/>
          <w:szCs w:val="24"/>
        </w:rPr>
        <w:t xml:space="preserve">the late 19th century, the meaning of family began to develop scientific approaches, surrounded by Fredric </w:t>
      </w:r>
      <w:proofErr w:type="spellStart"/>
      <w:r w:rsidR="00CB29B1">
        <w:rPr>
          <w:rFonts w:ascii="Times New Roman" w:hAnsi="Times New Roman" w:cs="Times New Roman"/>
          <w:sz w:val="24"/>
          <w:szCs w:val="24"/>
        </w:rPr>
        <w:t>Leplay</w:t>
      </w:r>
      <w:proofErr w:type="spellEnd"/>
      <w:r w:rsidR="00CB29B1">
        <w:rPr>
          <w:rFonts w:ascii="Times New Roman" w:hAnsi="Times New Roman" w:cs="Times New Roman"/>
          <w:sz w:val="24"/>
          <w:szCs w:val="24"/>
        </w:rPr>
        <w:t xml:space="preserve"> (1806) and the Society of Economic</w:t>
      </w:r>
      <w:r w:rsidR="00EA799D">
        <w:rPr>
          <w:rFonts w:ascii="Times New Roman" w:hAnsi="Times New Roman" w:cs="Times New Roman"/>
          <w:sz w:val="24"/>
          <w:szCs w:val="24"/>
        </w:rPr>
        <w:t xml:space="preserve"> in France (Howard 1981). </w:t>
      </w:r>
      <w:proofErr w:type="spellStart"/>
      <w:r w:rsidR="00B20AA6">
        <w:rPr>
          <w:rFonts w:ascii="Times New Roman" w:hAnsi="Times New Roman" w:cs="Times New Roman"/>
          <w:sz w:val="24"/>
          <w:szCs w:val="24"/>
        </w:rPr>
        <w:t>Leplay</w:t>
      </w:r>
      <w:proofErr w:type="spellEnd"/>
      <w:r w:rsidR="00B20AA6">
        <w:rPr>
          <w:rFonts w:ascii="Times New Roman" w:hAnsi="Times New Roman" w:cs="Times New Roman"/>
          <w:sz w:val="24"/>
          <w:szCs w:val="24"/>
        </w:rPr>
        <w:t xml:space="preserve"> emphasised looking at social organisations as a whole and that family was not the only foundation.</w:t>
      </w:r>
    </w:p>
    <w:p w14:paraId="6A9A2BC0" w14:textId="51065BC1" w:rsidR="00D55040" w:rsidRDefault="00B20AA6" w:rsidP="00D55040">
      <w:pPr>
        <w:spacing w:line="240" w:lineRule="auto"/>
        <w:jc w:val="both"/>
        <w:rPr>
          <w:rFonts w:ascii="Times New Roman" w:hAnsi="Times New Roman" w:cs="Times New Roman"/>
          <w:sz w:val="24"/>
          <w:szCs w:val="24"/>
        </w:rPr>
      </w:pPr>
      <w:r>
        <w:rPr>
          <w:rFonts w:ascii="Times New Roman" w:hAnsi="Times New Roman" w:cs="Times New Roman"/>
          <w:sz w:val="24"/>
          <w:szCs w:val="24"/>
        </w:rPr>
        <w:t>In the early 20</w:t>
      </w:r>
      <w:r w:rsidRPr="00B20AA6">
        <w:rPr>
          <w:rFonts w:ascii="Times New Roman" w:hAnsi="Times New Roman" w:cs="Times New Roman"/>
          <w:sz w:val="24"/>
          <w:szCs w:val="24"/>
          <w:vertAlign w:val="superscript"/>
        </w:rPr>
        <w:t>th</w:t>
      </w:r>
      <w:r>
        <w:rPr>
          <w:rFonts w:ascii="Times New Roman" w:hAnsi="Times New Roman" w:cs="Times New Roman"/>
          <w:sz w:val="24"/>
          <w:szCs w:val="24"/>
        </w:rPr>
        <w:t xml:space="preserve"> century, North American and European social scientists began to probe the </w:t>
      </w:r>
      <w:r w:rsidR="005A09A1">
        <w:rPr>
          <w:rFonts w:ascii="Times New Roman" w:hAnsi="Times New Roman" w:cs="Times New Roman"/>
          <w:sz w:val="24"/>
          <w:szCs w:val="24"/>
        </w:rPr>
        <w:t>family</w:t>
      </w:r>
      <w:r w:rsidR="009A47AF">
        <w:rPr>
          <w:rFonts w:ascii="Times New Roman" w:hAnsi="Times New Roman" w:cs="Times New Roman"/>
          <w:sz w:val="24"/>
          <w:szCs w:val="24"/>
        </w:rPr>
        <w:t>’</w:t>
      </w:r>
      <w:r w:rsidR="005A09A1">
        <w:rPr>
          <w:rFonts w:ascii="Times New Roman" w:hAnsi="Times New Roman" w:cs="Times New Roman"/>
          <w:sz w:val="24"/>
          <w:szCs w:val="24"/>
        </w:rPr>
        <w:t>s</w:t>
      </w:r>
      <w:r>
        <w:rPr>
          <w:rFonts w:ascii="Times New Roman" w:hAnsi="Times New Roman" w:cs="Times New Roman"/>
          <w:sz w:val="24"/>
          <w:szCs w:val="24"/>
        </w:rPr>
        <w:t xml:space="preserve"> role in modernisation (</w:t>
      </w:r>
      <w:proofErr w:type="spellStart"/>
      <w:r>
        <w:rPr>
          <w:rFonts w:ascii="Times New Roman" w:hAnsi="Times New Roman" w:cs="Times New Roman"/>
          <w:sz w:val="24"/>
          <w:szCs w:val="24"/>
        </w:rPr>
        <w:t>Lasch</w:t>
      </w:r>
      <w:proofErr w:type="spellEnd"/>
      <w:r>
        <w:rPr>
          <w:rFonts w:ascii="Times New Roman" w:hAnsi="Times New Roman" w:cs="Times New Roman"/>
          <w:sz w:val="24"/>
          <w:szCs w:val="24"/>
        </w:rPr>
        <w:t xml:space="preserve">, 1977) and </w:t>
      </w:r>
      <w:r w:rsidR="00D55040" w:rsidRPr="003D1BF1">
        <w:rPr>
          <w:rFonts w:ascii="Times New Roman" w:hAnsi="Times New Roman" w:cs="Times New Roman"/>
          <w:sz w:val="24"/>
          <w:szCs w:val="24"/>
        </w:rPr>
        <w:t xml:space="preserve">Sociologists </w:t>
      </w:r>
      <w:r>
        <w:rPr>
          <w:rFonts w:ascii="Times New Roman" w:hAnsi="Times New Roman" w:cs="Times New Roman"/>
          <w:sz w:val="24"/>
          <w:szCs w:val="24"/>
        </w:rPr>
        <w:t>saw</w:t>
      </w:r>
      <w:r w:rsidR="00D55040" w:rsidRPr="003D1BF1">
        <w:rPr>
          <w:rFonts w:ascii="Times New Roman" w:hAnsi="Times New Roman" w:cs="Times New Roman"/>
          <w:sz w:val="24"/>
          <w:szCs w:val="24"/>
        </w:rPr>
        <w:t xml:space="preserve"> childhood as something defined and created by society. Jean Piaget (1896-1980) ha</w:t>
      </w:r>
      <w:r w:rsidR="00CB29B1">
        <w:rPr>
          <w:rFonts w:ascii="Times New Roman" w:hAnsi="Times New Roman" w:cs="Times New Roman"/>
          <w:sz w:val="24"/>
          <w:szCs w:val="24"/>
        </w:rPr>
        <w:t>d</w:t>
      </w:r>
      <w:r w:rsidR="00D55040" w:rsidRPr="003D1BF1">
        <w:rPr>
          <w:rFonts w:ascii="Times New Roman" w:hAnsi="Times New Roman" w:cs="Times New Roman"/>
          <w:sz w:val="24"/>
          <w:szCs w:val="24"/>
        </w:rPr>
        <w:t xml:space="preserve"> a </w:t>
      </w:r>
      <w:r w:rsidR="00C9339D">
        <w:rPr>
          <w:rFonts w:ascii="Times New Roman" w:hAnsi="Times New Roman" w:cs="Times New Roman"/>
          <w:sz w:val="24"/>
          <w:szCs w:val="24"/>
        </w:rPr>
        <w:t>different</w:t>
      </w:r>
      <w:r w:rsidR="00D55040" w:rsidRPr="003D1BF1">
        <w:rPr>
          <w:rFonts w:ascii="Times New Roman" w:hAnsi="Times New Roman" w:cs="Times New Roman"/>
          <w:sz w:val="24"/>
          <w:szCs w:val="24"/>
        </w:rPr>
        <w:t xml:space="preserve"> approach</w:t>
      </w:r>
      <w:r w:rsidR="00C9339D">
        <w:rPr>
          <w:rFonts w:ascii="Times New Roman" w:hAnsi="Times New Roman" w:cs="Times New Roman"/>
          <w:sz w:val="24"/>
          <w:szCs w:val="24"/>
        </w:rPr>
        <w:t xml:space="preserve"> to</w:t>
      </w:r>
      <w:r w:rsidR="00D55040" w:rsidRPr="003D1BF1">
        <w:rPr>
          <w:rFonts w:ascii="Times New Roman" w:hAnsi="Times New Roman" w:cs="Times New Roman"/>
          <w:sz w:val="24"/>
          <w:szCs w:val="24"/>
        </w:rPr>
        <w:t xml:space="preserve"> the study of children</w:t>
      </w:r>
      <w:r w:rsidR="00C9339D">
        <w:rPr>
          <w:rFonts w:ascii="Times New Roman" w:hAnsi="Times New Roman" w:cs="Times New Roman"/>
          <w:sz w:val="24"/>
          <w:szCs w:val="24"/>
        </w:rPr>
        <w:t xml:space="preserve"> and families</w:t>
      </w:r>
      <w:r w:rsidR="00D55040" w:rsidRPr="003D1BF1">
        <w:rPr>
          <w:rFonts w:ascii="Times New Roman" w:hAnsi="Times New Roman" w:cs="Times New Roman"/>
          <w:sz w:val="24"/>
          <w:szCs w:val="24"/>
        </w:rPr>
        <w:t>. He was</w:t>
      </w:r>
      <w:r w:rsidR="00C9339D">
        <w:rPr>
          <w:rFonts w:ascii="Times New Roman" w:hAnsi="Times New Roman" w:cs="Times New Roman"/>
          <w:sz w:val="24"/>
          <w:szCs w:val="24"/>
        </w:rPr>
        <w:t xml:space="preserve"> more so</w:t>
      </w:r>
      <w:r w:rsidR="00D55040" w:rsidRPr="003D1BF1">
        <w:rPr>
          <w:rFonts w:ascii="Times New Roman" w:hAnsi="Times New Roman" w:cs="Times New Roman"/>
          <w:sz w:val="24"/>
          <w:szCs w:val="24"/>
        </w:rPr>
        <w:t xml:space="preserve"> interested</w:t>
      </w:r>
      <w:r w:rsidR="00C9339D">
        <w:rPr>
          <w:rFonts w:ascii="Times New Roman" w:hAnsi="Times New Roman" w:cs="Times New Roman"/>
          <w:sz w:val="24"/>
          <w:szCs w:val="24"/>
        </w:rPr>
        <w:t xml:space="preserve"> in </w:t>
      </w:r>
      <w:r w:rsidR="00D55040" w:rsidRPr="003D1BF1">
        <w:rPr>
          <w:rFonts w:ascii="Times New Roman" w:hAnsi="Times New Roman" w:cs="Times New Roman"/>
          <w:sz w:val="24"/>
          <w:szCs w:val="24"/>
        </w:rPr>
        <w:t xml:space="preserve">what was </w:t>
      </w:r>
      <w:r w:rsidR="009A47AF">
        <w:rPr>
          <w:rFonts w:ascii="Times New Roman" w:hAnsi="Times New Roman" w:cs="Times New Roman"/>
          <w:sz w:val="24"/>
          <w:szCs w:val="24"/>
        </w:rPr>
        <w:t>shared</w:t>
      </w:r>
      <w:r w:rsidR="00D55040" w:rsidRPr="003D1BF1">
        <w:rPr>
          <w:rFonts w:ascii="Times New Roman" w:hAnsi="Times New Roman" w:cs="Times New Roman"/>
          <w:sz w:val="24"/>
          <w:szCs w:val="24"/>
        </w:rPr>
        <w:t xml:space="preserve"> amongst all children of a particular age rather than how they are individual. He believed that children develop</w:t>
      </w:r>
      <w:r w:rsidR="00C9339D">
        <w:rPr>
          <w:rFonts w:ascii="Times New Roman" w:hAnsi="Times New Roman" w:cs="Times New Roman"/>
          <w:sz w:val="24"/>
          <w:szCs w:val="24"/>
        </w:rPr>
        <w:t xml:space="preserve"> how to think and perceive things on an</w:t>
      </w:r>
      <w:r w:rsidR="00D55040" w:rsidRPr="003D1BF1">
        <w:rPr>
          <w:rFonts w:ascii="Times New Roman" w:hAnsi="Times New Roman" w:cs="Times New Roman"/>
          <w:sz w:val="24"/>
          <w:szCs w:val="24"/>
        </w:rPr>
        <w:t xml:space="preserve"> intellectual</w:t>
      </w:r>
      <w:r w:rsidR="00C9339D">
        <w:rPr>
          <w:rFonts w:ascii="Times New Roman" w:hAnsi="Times New Roman" w:cs="Times New Roman"/>
          <w:sz w:val="24"/>
          <w:szCs w:val="24"/>
        </w:rPr>
        <w:t xml:space="preserve"> scale</w:t>
      </w:r>
      <w:r w:rsidR="00D55040" w:rsidRPr="003D1BF1">
        <w:rPr>
          <w:rFonts w:ascii="Times New Roman" w:hAnsi="Times New Roman" w:cs="Times New Roman"/>
          <w:sz w:val="24"/>
          <w:szCs w:val="24"/>
        </w:rPr>
        <w:t xml:space="preserve"> because of </w:t>
      </w:r>
      <w:r w:rsidR="00C9339D" w:rsidRPr="003D1BF1">
        <w:rPr>
          <w:rFonts w:ascii="Times New Roman" w:hAnsi="Times New Roman" w:cs="Times New Roman"/>
          <w:sz w:val="24"/>
          <w:szCs w:val="24"/>
        </w:rPr>
        <w:t>everyday</w:t>
      </w:r>
      <w:r w:rsidR="00D55040" w:rsidRPr="003D1BF1">
        <w:rPr>
          <w:rFonts w:ascii="Times New Roman" w:hAnsi="Times New Roman" w:cs="Times New Roman"/>
          <w:sz w:val="24"/>
          <w:szCs w:val="24"/>
        </w:rPr>
        <w:t xml:space="preserve"> experiences </w:t>
      </w:r>
      <w:r w:rsidR="00C9339D">
        <w:rPr>
          <w:rFonts w:ascii="Times New Roman" w:hAnsi="Times New Roman" w:cs="Times New Roman"/>
          <w:sz w:val="24"/>
          <w:szCs w:val="24"/>
        </w:rPr>
        <w:t>based on the</w:t>
      </w:r>
      <w:r w:rsidR="003D16A9">
        <w:rPr>
          <w:rFonts w:ascii="Times New Roman" w:hAnsi="Times New Roman" w:cs="Times New Roman"/>
          <w:sz w:val="24"/>
          <w:szCs w:val="24"/>
        </w:rPr>
        <w:t>ir environment</w:t>
      </w:r>
      <w:r w:rsidR="00C9339D">
        <w:rPr>
          <w:rFonts w:ascii="Times New Roman" w:hAnsi="Times New Roman" w:cs="Times New Roman"/>
          <w:sz w:val="24"/>
          <w:szCs w:val="24"/>
        </w:rPr>
        <w:t xml:space="preserve"> </w:t>
      </w:r>
      <w:r w:rsidR="00D55040" w:rsidRPr="003D1BF1">
        <w:rPr>
          <w:rFonts w:ascii="Times New Roman" w:hAnsi="Times New Roman" w:cs="Times New Roman"/>
          <w:sz w:val="24"/>
          <w:szCs w:val="24"/>
        </w:rPr>
        <w:t xml:space="preserve">by using cognitive approaches. Generally, there are some </w:t>
      </w:r>
      <w:r w:rsidR="00CB29B1">
        <w:rPr>
          <w:rFonts w:ascii="Times New Roman" w:hAnsi="Times New Roman" w:cs="Times New Roman"/>
          <w:sz w:val="24"/>
          <w:szCs w:val="24"/>
        </w:rPr>
        <w:t>significant</w:t>
      </w:r>
      <w:r w:rsidR="00D55040" w:rsidRPr="003D1BF1">
        <w:rPr>
          <w:rFonts w:ascii="Times New Roman" w:hAnsi="Times New Roman" w:cs="Times New Roman"/>
          <w:sz w:val="24"/>
          <w:szCs w:val="24"/>
        </w:rPr>
        <w:t xml:space="preserve"> differences between adults and children, and people tend to believe that children are </w:t>
      </w:r>
      <w:r w:rsidR="000D6F60" w:rsidRPr="003D1BF1">
        <w:rPr>
          <w:rFonts w:ascii="Times New Roman" w:hAnsi="Times New Roman" w:cs="Times New Roman"/>
          <w:sz w:val="24"/>
          <w:szCs w:val="24"/>
        </w:rPr>
        <w:t>dependent</w:t>
      </w:r>
      <w:r w:rsidR="00D55040" w:rsidRPr="003D1BF1">
        <w:rPr>
          <w:rFonts w:ascii="Times New Roman" w:hAnsi="Times New Roman" w:cs="Times New Roman"/>
          <w:sz w:val="24"/>
          <w:szCs w:val="24"/>
        </w:rPr>
        <w:t xml:space="preserve"> on adults for their biological, </w:t>
      </w:r>
      <w:proofErr w:type="gramStart"/>
      <w:r w:rsidR="00D55040" w:rsidRPr="003D1BF1">
        <w:rPr>
          <w:rFonts w:ascii="Times New Roman" w:hAnsi="Times New Roman" w:cs="Times New Roman"/>
          <w:sz w:val="24"/>
          <w:szCs w:val="24"/>
        </w:rPr>
        <w:t>emotional</w:t>
      </w:r>
      <w:proofErr w:type="gramEnd"/>
      <w:r w:rsidR="00D55040" w:rsidRPr="003D1BF1">
        <w:rPr>
          <w:rFonts w:ascii="Times New Roman" w:hAnsi="Times New Roman" w:cs="Times New Roman"/>
          <w:sz w:val="24"/>
          <w:szCs w:val="24"/>
        </w:rPr>
        <w:t xml:space="preserve"> and physical needs</w:t>
      </w:r>
      <w:r w:rsidR="00CB29B1">
        <w:rPr>
          <w:rFonts w:ascii="Times New Roman" w:hAnsi="Times New Roman" w:cs="Times New Roman"/>
          <w:sz w:val="24"/>
          <w:szCs w:val="24"/>
        </w:rPr>
        <w:t>. T</w:t>
      </w:r>
      <w:r w:rsidR="00D55040" w:rsidRPr="003D1BF1">
        <w:rPr>
          <w:rFonts w:ascii="Times New Roman" w:hAnsi="Times New Roman" w:cs="Times New Roman"/>
          <w:sz w:val="24"/>
          <w:szCs w:val="24"/>
        </w:rPr>
        <w:t xml:space="preserve">hey need extensive care until they are old enough to be independent. </w:t>
      </w:r>
    </w:p>
    <w:p w14:paraId="44FF667A" w14:textId="1B4A1DE2" w:rsidR="00D55040" w:rsidRDefault="00C9339D" w:rsidP="00D55040">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meaning and definition of what a </w:t>
      </w:r>
      <w:r w:rsidR="009A47AF">
        <w:rPr>
          <w:rFonts w:ascii="Times New Roman" w:hAnsi="Times New Roman" w:cs="Times New Roman"/>
          <w:sz w:val="24"/>
          <w:szCs w:val="24"/>
        </w:rPr>
        <w:t>‘</w:t>
      </w:r>
      <w:r>
        <w:rPr>
          <w:rFonts w:ascii="Times New Roman" w:hAnsi="Times New Roman" w:cs="Times New Roman"/>
          <w:sz w:val="24"/>
          <w:szCs w:val="24"/>
        </w:rPr>
        <w:t>c</w:t>
      </w:r>
      <w:r w:rsidR="00611520">
        <w:rPr>
          <w:rFonts w:ascii="Times New Roman" w:hAnsi="Times New Roman" w:cs="Times New Roman"/>
          <w:sz w:val="24"/>
          <w:szCs w:val="24"/>
        </w:rPr>
        <w:t>hild</w:t>
      </w:r>
      <w:r w:rsidR="009A47AF">
        <w:rPr>
          <w:rFonts w:ascii="Times New Roman" w:hAnsi="Times New Roman" w:cs="Times New Roman"/>
          <w:sz w:val="24"/>
          <w:szCs w:val="24"/>
        </w:rPr>
        <w:t>’</w:t>
      </w:r>
      <w:r w:rsidR="00611520">
        <w:rPr>
          <w:rFonts w:ascii="Times New Roman" w:hAnsi="Times New Roman" w:cs="Times New Roman"/>
          <w:sz w:val="24"/>
          <w:szCs w:val="24"/>
        </w:rPr>
        <w:t xml:space="preserve"> is </w:t>
      </w:r>
      <w:r>
        <w:rPr>
          <w:rFonts w:ascii="Times New Roman" w:hAnsi="Times New Roman" w:cs="Times New Roman"/>
          <w:sz w:val="24"/>
          <w:szCs w:val="24"/>
        </w:rPr>
        <w:t>ha</w:t>
      </w:r>
      <w:r w:rsidR="009A47AF">
        <w:rPr>
          <w:rFonts w:ascii="Times New Roman" w:hAnsi="Times New Roman" w:cs="Times New Roman"/>
          <w:sz w:val="24"/>
          <w:szCs w:val="24"/>
        </w:rPr>
        <w:t>ve</w:t>
      </w:r>
      <w:r>
        <w:rPr>
          <w:rFonts w:ascii="Times New Roman" w:hAnsi="Times New Roman" w:cs="Times New Roman"/>
          <w:sz w:val="24"/>
          <w:szCs w:val="24"/>
        </w:rPr>
        <w:t xml:space="preserve"> varied and changed over time</w:t>
      </w:r>
      <w:r w:rsidR="006F03AC">
        <w:rPr>
          <w:rFonts w:ascii="Times New Roman" w:hAnsi="Times New Roman" w:cs="Times New Roman"/>
          <w:sz w:val="24"/>
          <w:szCs w:val="24"/>
        </w:rPr>
        <w:t xml:space="preserve">. There </w:t>
      </w:r>
      <w:r w:rsidR="00C20E8F">
        <w:rPr>
          <w:rFonts w:ascii="Times New Roman" w:hAnsi="Times New Roman" w:cs="Times New Roman"/>
          <w:sz w:val="24"/>
          <w:szCs w:val="24"/>
        </w:rPr>
        <w:t>have</w:t>
      </w:r>
      <w:r w:rsidR="006F03AC">
        <w:rPr>
          <w:rFonts w:ascii="Times New Roman" w:hAnsi="Times New Roman" w:cs="Times New Roman"/>
          <w:sz w:val="24"/>
          <w:szCs w:val="24"/>
        </w:rPr>
        <w:t xml:space="preserve"> been many referrals to what a child is</w:t>
      </w:r>
      <w:r w:rsidR="003D16A9">
        <w:rPr>
          <w:rFonts w:ascii="Times New Roman" w:hAnsi="Times New Roman" w:cs="Times New Roman"/>
          <w:sz w:val="24"/>
          <w:szCs w:val="24"/>
        </w:rPr>
        <w:t>;</w:t>
      </w:r>
      <w:r>
        <w:rPr>
          <w:rFonts w:ascii="Times New Roman" w:hAnsi="Times New Roman" w:cs="Times New Roman"/>
          <w:sz w:val="24"/>
          <w:szCs w:val="24"/>
        </w:rPr>
        <w:t xml:space="preserve"> as one </w:t>
      </w:r>
      <w:r w:rsidR="006F03AC">
        <w:rPr>
          <w:rFonts w:ascii="Times New Roman" w:hAnsi="Times New Roman" w:cs="Times New Roman"/>
          <w:sz w:val="24"/>
          <w:szCs w:val="24"/>
        </w:rPr>
        <w:t>example</w:t>
      </w:r>
      <w:r w:rsidR="00CB29B1">
        <w:rPr>
          <w:rFonts w:ascii="Times New Roman" w:hAnsi="Times New Roman" w:cs="Times New Roman"/>
          <w:sz w:val="24"/>
          <w:szCs w:val="24"/>
        </w:rPr>
        <w:t>,</w:t>
      </w:r>
      <w:r w:rsidR="006F03AC">
        <w:rPr>
          <w:rFonts w:ascii="Times New Roman" w:hAnsi="Times New Roman" w:cs="Times New Roman"/>
          <w:sz w:val="24"/>
          <w:szCs w:val="24"/>
        </w:rPr>
        <w:t xml:space="preserve"> a child has been referred to </w:t>
      </w:r>
      <w:r w:rsidR="00CB29B1">
        <w:rPr>
          <w:rFonts w:ascii="Times New Roman" w:hAnsi="Times New Roman" w:cs="Times New Roman"/>
          <w:sz w:val="24"/>
          <w:szCs w:val="24"/>
        </w:rPr>
        <w:t xml:space="preserve">as </w:t>
      </w:r>
      <w:r w:rsidR="006F03AC">
        <w:rPr>
          <w:rFonts w:ascii="Times New Roman" w:hAnsi="Times New Roman" w:cs="Times New Roman"/>
          <w:sz w:val="24"/>
          <w:szCs w:val="24"/>
        </w:rPr>
        <w:t xml:space="preserve">age or </w:t>
      </w:r>
      <w:r w:rsidR="009A47AF">
        <w:rPr>
          <w:rFonts w:ascii="Times New Roman" w:hAnsi="Times New Roman" w:cs="Times New Roman"/>
          <w:sz w:val="24"/>
          <w:szCs w:val="24"/>
        </w:rPr>
        <w:t>‘</w:t>
      </w:r>
      <w:r w:rsidR="006F03AC">
        <w:rPr>
          <w:rFonts w:ascii="Times New Roman" w:hAnsi="Times New Roman" w:cs="Times New Roman"/>
          <w:sz w:val="24"/>
          <w:szCs w:val="24"/>
        </w:rPr>
        <w:t>incapable body and mind</w:t>
      </w:r>
      <w:r w:rsidR="009A47AF">
        <w:rPr>
          <w:rFonts w:ascii="Times New Roman" w:hAnsi="Times New Roman" w:cs="Times New Roman"/>
          <w:sz w:val="24"/>
          <w:szCs w:val="24"/>
        </w:rPr>
        <w:t>’</w:t>
      </w:r>
      <w:r w:rsidR="006F03AC">
        <w:rPr>
          <w:rFonts w:ascii="Times New Roman" w:hAnsi="Times New Roman" w:cs="Times New Roman"/>
          <w:sz w:val="24"/>
          <w:szCs w:val="24"/>
        </w:rPr>
        <w:t xml:space="preserve"> (James and James, 2008). Other times</w:t>
      </w:r>
      <w:r>
        <w:rPr>
          <w:rFonts w:ascii="Times New Roman" w:hAnsi="Times New Roman" w:cs="Times New Roman"/>
          <w:sz w:val="24"/>
          <w:szCs w:val="24"/>
        </w:rPr>
        <w:t>, the word ‘child’</w:t>
      </w:r>
      <w:r w:rsidR="006F03AC">
        <w:rPr>
          <w:rFonts w:ascii="Times New Roman" w:hAnsi="Times New Roman" w:cs="Times New Roman"/>
          <w:sz w:val="24"/>
          <w:szCs w:val="24"/>
        </w:rPr>
        <w:t xml:space="preserve"> has been referred to </w:t>
      </w:r>
      <w:r w:rsidR="00C20E8F">
        <w:rPr>
          <w:rFonts w:ascii="Times New Roman" w:hAnsi="Times New Roman" w:cs="Times New Roman"/>
          <w:sz w:val="24"/>
          <w:szCs w:val="24"/>
        </w:rPr>
        <w:t xml:space="preserve">as </w:t>
      </w:r>
      <w:r w:rsidR="0048258D">
        <w:rPr>
          <w:rFonts w:ascii="Times New Roman" w:hAnsi="Times New Roman" w:cs="Times New Roman"/>
          <w:sz w:val="24"/>
          <w:szCs w:val="24"/>
        </w:rPr>
        <w:t xml:space="preserve">the </w:t>
      </w:r>
      <w:r>
        <w:rPr>
          <w:rFonts w:ascii="Times New Roman" w:hAnsi="Times New Roman" w:cs="Times New Roman"/>
          <w:sz w:val="24"/>
          <w:szCs w:val="24"/>
        </w:rPr>
        <w:t>future of</w:t>
      </w:r>
      <w:r w:rsidR="00C20E8F">
        <w:rPr>
          <w:rFonts w:ascii="Times New Roman" w:hAnsi="Times New Roman" w:cs="Times New Roman"/>
          <w:sz w:val="24"/>
          <w:szCs w:val="24"/>
        </w:rPr>
        <w:t xml:space="preserve"> </w:t>
      </w:r>
      <w:r w:rsidR="003263D8">
        <w:rPr>
          <w:rFonts w:ascii="Times New Roman" w:hAnsi="Times New Roman" w:cs="Times New Roman"/>
          <w:sz w:val="24"/>
          <w:szCs w:val="24"/>
        </w:rPr>
        <w:t xml:space="preserve">the </w:t>
      </w:r>
      <w:r w:rsidR="00C20E8F">
        <w:rPr>
          <w:rFonts w:ascii="Times New Roman" w:hAnsi="Times New Roman" w:cs="Times New Roman"/>
          <w:sz w:val="24"/>
          <w:szCs w:val="24"/>
        </w:rPr>
        <w:t>next generation</w:t>
      </w:r>
      <w:r>
        <w:rPr>
          <w:rFonts w:ascii="Times New Roman" w:hAnsi="Times New Roman" w:cs="Times New Roman"/>
          <w:sz w:val="24"/>
          <w:szCs w:val="24"/>
        </w:rPr>
        <w:t>s</w:t>
      </w:r>
      <w:r w:rsidR="00C20E8F">
        <w:rPr>
          <w:rFonts w:ascii="Times New Roman" w:hAnsi="Times New Roman" w:cs="Times New Roman"/>
          <w:sz w:val="24"/>
          <w:szCs w:val="24"/>
        </w:rPr>
        <w:t xml:space="preserve"> (</w:t>
      </w:r>
      <w:proofErr w:type="spellStart"/>
      <w:r w:rsidR="00C20E8F">
        <w:rPr>
          <w:rFonts w:ascii="Times New Roman" w:hAnsi="Times New Roman" w:cs="Times New Roman"/>
          <w:sz w:val="24"/>
          <w:szCs w:val="24"/>
        </w:rPr>
        <w:t>Alanen</w:t>
      </w:r>
      <w:proofErr w:type="spellEnd"/>
      <w:r w:rsidR="00C20E8F">
        <w:rPr>
          <w:rFonts w:ascii="Times New Roman" w:hAnsi="Times New Roman" w:cs="Times New Roman"/>
          <w:sz w:val="24"/>
          <w:szCs w:val="24"/>
        </w:rPr>
        <w:t xml:space="preserve">, 2001). </w:t>
      </w:r>
      <w:r w:rsidR="00846BBB">
        <w:rPr>
          <w:rFonts w:ascii="Times New Roman" w:hAnsi="Times New Roman" w:cs="Times New Roman"/>
          <w:sz w:val="24"/>
          <w:szCs w:val="24"/>
        </w:rPr>
        <w:t xml:space="preserve">It </w:t>
      </w:r>
      <w:r w:rsidR="00C9744F">
        <w:rPr>
          <w:rFonts w:ascii="Times New Roman" w:hAnsi="Times New Roman" w:cs="Times New Roman"/>
          <w:sz w:val="24"/>
          <w:szCs w:val="24"/>
        </w:rPr>
        <w:t xml:space="preserve">has been argued that, although society understands what a child is due to the experience of being a child and experiencing childhood (James and James 2008), that </w:t>
      </w:r>
      <w:proofErr w:type="gramStart"/>
      <w:r w:rsidR="00C9744F">
        <w:rPr>
          <w:rFonts w:ascii="Times New Roman" w:hAnsi="Times New Roman" w:cs="Times New Roman"/>
          <w:sz w:val="24"/>
          <w:szCs w:val="24"/>
        </w:rPr>
        <w:t>was has</w:t>
      </w:r>
      <w:proofErr w:type="gramEnd"/>
      <w:r w:rsidR="00C9744F">
        <w:rPr>
          <w:rFonts w:ascii="Times New Roman" w:hAnsi="Times New Roman" w:cs="Times New Roman"/>
          <w:sz w:val="24"/>
          <w:szCs w:val="24"/>
        </w:rPr>
        <w:t xml:space="preserve"> been believed to be childhood is not actually about </w:t>
      </w:r>
      <w:r w:rsidR="00CB29B1">
        <w:rPr>
          <w:rFonts w:ascii="Times New Roman" w:hAnsi="Times New Roman" w:cs="Times New Roman"/>
          <w:sz w:val="24"/>
          <w:szCs w:val="24"/>
        </w:rPr>
        <w:t xml:space="preserve">the </w:t>
      </w:r>
      <w:r w:rsidR="00C9744F">
        <w:rPr>
          <w:rFonts w:ascii="Times New Roman" w:hAnsi="Times New Roman" w:cs="Times New Roman"/>
          <w:sz w:val="24"/>
          <w:szCs w:val="24"/>
        </w:rPr>
        <w:t>childhood at all (Jenks 1982).</w:t>
      </w:r>
      <w:r w:rsidR="006D4A2C">
        <w:rPr>
          <w:rFonts w:ascii="Times New Roman" w:hAnsi="Times New Roman" w:cs="Times New Roman"/>
          <w:sz w:val="24"/>
          <w:szCs w:val="24"/>
        </w:rPr>
        <w:t xml:space="preserve"> </w:t>
      </w:r>
      <w:r>
        <w:rPr>
          <w:rFonts w:ascii="Times New Roman" w:hAnsi="Times New Roman" w:cs="Times New Roman"/>
          <w:sz w:val="24"/>
          <w:szCs w:val="24"/>
        </w:rPr>
        <w:t>Children are often</w:t>
      </w:r>
      <w:r w:rsidR="00CB29B1">
        <w:rPr>
          <w:rFonts w:ascii="Times New Roman" w:hAnsi="Times New Roman" w:cs="Times New Roman"/>
          <w:sz w:val="24"/>
          <w:szCs w:val="24"/>
        </w:rPr>
        <w:t xml:space="preserve"> viewed as less</w:t>
      </w:r>
      <w:r>
        <w:rPr>
          <w:rFonts w:ascii="Times New Roman" w:hAnsi="Times New Roman" w:cs="Times New Roman"/>
          <w:sz w:val="24"/>
          <w:szCs w:val="24"/>
        </w:rPr>
        <w:t xml:space="preserve"> well </w:t>
      </w:r>
      <w:r w:rsidR="00CB29B1">
        <w:rPr>
          <w:rFonts w:ascii="Times New Roman" w:hAnsi="Times New Roman" w:cs="Times New Roman"/>
          <w:sz w:val="24"/>
          <w:szCs w:val="24"/>
        </w:rPr>
        <w:t>developed and weaker, tend to have less knowledge, cognitive skills, less ability for reasoning,</w:t>
      </w:r>
      <w:r w:rsidR="006D4A2C">
        <w:rPr>
          <w:rFonts w:ascii="Times New Roman" w:hAnsi="Times New Roman" w:cs="Times New Roman"/>
          <w:sz w:val="24"/>
          <w:szCs w:val="24"/>
        </w:rPr>
        <w:t xml:space="preserve"> and less intellectual abilities. According to </w:t>
      </w:r>
      <w:proofErr w:type="spellStart"/>
      <w:r w:rsidR="006D4A2C">
        <w:rPr>
          <w:rFonts w:ascii="Times New Roman" w:hAnsi="Times New Roman" w:cs="Times New Roman"/>
          <w:sz w:val="24"/>
          <w:szCs w:val="24"/>
        </w:rPr>
        <w:t>Qvort</w:t>
      </w:r>
      <w:r w:rsidR="0076161A">
        <w:rPr>
          <w:rFonts w:ascii="Times New Roman" w:hAnsi="Times New Roman" w:cs="Times New Roman"/>
          <w:sz w:val="24"/>
          <w:szCs w:val="24"/>
        </w:rPr>
        <w:t>rup</w:t>
      </w:r>
      <w:proofErr w:type="spellEnd"/>
      <w:r w:rsidR="0076161A">
        <w:rPr>
          <w:rFonts w:ascii="Times New Roman" w:hAnsi="Times New Roman" w:cs="Times New Roman"/>
          <w:sz w:val="24"/>
          <w:szCs w:val="24"/>
        </w:rPr>
        <w:t xml:space="preserve"> 2009, children should not be treated different</w:t>
      </w:r>
      <w:r w:rsidR="003263D8">
        <w:rPr>
          <w:rFonts w:ascii="Times New Roman" w:hAnsi="Times New Roman" w:cs="Times New Roman"/>
          <w:sz w:val="24"/>
          <w:szCs w:val="24"/>
        </w:rPr>
        <w:t>ly</w:t>
      </w:r>
      <w:r w:rsidR="0076161A">
        <w:rPr>
          <w:rFonts w:ascii="Times New Roman" w:hAnsi="Times New Roman" w:cs="Times New Roman"/>
          <w:sz w:val="24"/>
          <w:szCs w:val="24"/>
        </w:rPr>
        <w:t xml:space="preserve"> because they </w:t>
      </w:r>
      <w:r>
        <w:rPr>
          <w:rFonts w:ascii="Times New Roman" w:hAnsi="Times New Roman" w:cs="Times New Roman"/>
          <w:sz w:val="24"/>
          <w:szCs w:val="24"/>
        </w:rPr>
        <w:t>do not have as m</w:t>
      </w:r>
      <w:r w:rsidR="0048258D">
        <w:rPr>
          <w:rFonts w:ascii="Times New Roman" w:hAnsi="Times New Roman" w:cs="Times New Roman"/>
          <w:sz w:val="24"/>
          <w:szCs w:val="24"/>
        </w:rPr>
        <w:t>any</w:t>
      </w:r>
      <w:r>
        <w:rPr>
          <w:rFonts w:ascii="Times New Roman" w:hAnsi="Times New Roman" w:cs="Times New Roman"/>
          <w:sz w:val="24"/>
          <w:szCs w:val="24"/>
        </w:rPr>
        <w:t xml:space="preserve"> responsibilities as adults do and may lack understanding of life skills</w:t>
      </w:r>
      <w:r w:rsidR="00C67BCD">
        <w:rPr>
          <w:rFonts w:ascii="Times New Roman" w:hAnsi="Times New Roman" w:cs="Times New Roman"/>
          <w:sz w:val="24"/>
          <w:szCs w:val="24"/>
        </w:rPr>
        <w:t>. Instead,</w:t>
      </w:r>
      <w:r>
        <w:rPr>
          <w:rFonts w:ascii="Times New Roman" w:hAnsi="Times New Roman" w:cs="Times New Roman"/>
          <w:sz w:val="24"/>
          <w:szCs w:val="24"/>
        </w:rPr>
        <w:t xml:space="preserve"> </w:t>
      </w:r>
      <w:r w:rsidR="00B329BB">
        <w:rPr>
          <w:rFonts w:ascii="Times New Roman" w:hAnsi="Times New Roman" w:cs="Times New Roman"/>
          <w:sz w:val="24"/>
          <w:szCs w:val="24"/>
        </w:rPr>
        <w:t>adults do not recognise and understand a child</w:t>
      </w:r>
      <w:r w:rsidR="009A47AF">
        <w:rPr>
          <w:rFonts w:ascii="Times New Roman" w:hAnsi="Times New Roman" w:cs="Times New Roman"/>
          <w:sz w:val="24"/>
          <w:szCs w:val="24"/>
        </w:rPr>
        <w:t>’</w:t>
      </w:r>
      <w:r w:rsidR="00B329BB">
        <w:rPr>
          <w:rFonts w:ascii="Times New Roman" w:hAnsi="Times New Roman" w:cs="Times New Roman"/>
          <w:sz w:val="24"/>
          <w:szCs w:val="24"/>
        </w:rPr>
        <w:t>s level of abilities.</w:t>
      </w:r>
    </w:p>
    <w:p w14:paraId="6F8F85D7" w14:textId="2708A695" w:rsidR="00C9339D" w:rsidRPr="003D1BF1" w:rsidRDefault="00C9339D" w:rsidP="00D55040">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Child development through life stages </w:t>
      </w:r>
    </w:p>
    <w:tbl>
      <w:tblPr>
        <w:tblStyle w:val="TableGrid"/>
        <w:tblW w:w="0" w:type="auto"/>
        <w:tblLook w:val="04A0" w:firstRow="1" w:lastRow="0" w:firstColumn="1" w:lastColumn="0" w:noHBand="0" w:noVBand="1"/>
      </w:tblPr>
      <w:tblGrid>
        <w:gridCol w:w="4508"/>
        <w:gridCol w:w="4508"/>
      </w:tblGrid>
      <w:tr w:rsidR="00D55040" w:rsidRPr="003D1BF1" w14:paraId="1A58BCC7" w14:textId="77777777" w:rsidTr="00D25409">
        <w:tc>
          <w:tcPr>
            <w:tcW w:w="4508" w:type="dxa"/>
          </w:tcPr>
          <w:p w14:paraId="150B401F" w14:textId="0FE22A4D" w:rsidR="00D55040" w:rsidRPr="003D1BF1" w:rsidRDefault="00D55040" w:rsidP="00D25409">
            <w:pPr>
              <w:jc w:val="both"/>
              <w:rPr>
                <w:rFonts w:ascii="Times New Roman" w:hAnsi="Times New Roman" w:cs="Times New Roman"/>
                <w:sz w:val="24"/>
                <w:szCs w:val="24"/>
              </w:rPr>
            </w:pPr>
            <w:r w:rsidRPr="003D1BF1">
              <w:rPr>
                <w:rFonts w:ascii="Times New Roman" w:hAnsi="Times New Roman" w:cs="Times New Roman"/>
                <w:sz w:val="24"/>
                <w:szCs w:val="24"/>
              </w:rPr>
              <w:t xml:space="preserve">Five </w:t>
            </w:r>
            <w:r w:rsidR="00C9339D">
              <w:rPr>
                <w:rFonts w:ascii="Times New Roman" w:hAnsi="Times New Roman" w:cs="Times New Roman"/>
                <w:sz w:val="24"/>
                <w:szCs w:val="24"/>
              </w:rPr>
              <w:t xml:space="preserve">life </w:t>
            </w:r>
            <w:r w:rsidRPr="003D1BF1">
              <w:rPr>
                <w:rFonts w:ascii="Times New Roman" w:hAnsi="Times New Roman" w:cs="Times New Roman"/>
                <w:sz w:val="24"/>
                <w:szCs w:val="24"/>
              </w:rPr>
              <w:t xml:space="preserve">stages of development </w:t>
            </w:r>
          </w:p>
        </w:tc>
        <w:tc>
          <w:tcPr>
            <w:tcW w:w="4508" w:type="dxa"/>
          </w:tcPr>
          <w:p w14:paraId="6BA7AB05" w14:textId="25FD63E3" w:rsidR="00D55040" w:rsidRPr="003D1BF1" w:rsidRDefault="00C9339D" w:rsidP="00D25409">
            <w:pPr>
              <w:jc w:val="both"/>
              <w:rPr>
                <w:rFonts w:ascii="Times New Roman" w:hAnsi="Times New Roman" w:cs="Times New Roman"/>
                <w:sz w:val="24"/>
                <w:szCs w:val="24"/>
              </w:rPr>
            </w:pPr>
            <w:r>
              <w:rPr>
                <w:rFonts w:ascii="Times New Roman" w:hAnsi="Times New Roman" w:cs="Times New Roman"/>
                <w:sz w:val="24"/>
                <w:szCs w:val="24"/>
              </w:rPr>
              <w:t>Description of</w:t>
            </w:r>
            <w:r w:rsidR="00D55040" w:rsidRPr="003D1BF1">
              <w:rPr>
                <w:rFonts w:ascii="Times New Roman" w:hAnsi="Times New Roman" w:cs="Times New Roman"/>
                <w:sz w:val="24"/>
                <w:szCs w:val="24"/>
              </w:rPr>
              <w:t xml:space="preserve"> each</w:t>
            </w:r>
            <w:r>
              <w:rPr>
                <w:rFonts w:ascii="Times New Roman" w:hAnsi="Times New Roman" w:cs="Times New Roman"/>
                <w:sz w:val="24"/>
                <w:szCs w:val="24"/>
              </w:rPr>
              <w:t xml:space="preserve"> development</w:t>
            </w:r>
            <w:r w:rsidR="00D55040" w:rsidRPr="003D1BF1">
              <w:rPr>
                <w:rFonts w:ascii="Times New Roman" w:hAnsi="Times New Roman" w:cs="Times New Roman"/>
                <w:sz w:val="24"/>
                <w:szCs w:val="24"/>
              </w:rPr>
              <w:t xml:space="preserve"> stage </w:t>
            </w:r>
          </w:p>
        </w:tc>
      </w:tr>
      <w:tr w:rsidR="00D55040" w:rsidRPr="003D1BF1" w14:paraId="4E9625D0" w14:textId="77777777" w:rsidTr="00D25409">
        <w:tc>
          <w:tcPr>
            <w:tcW w:w="4508" w:type="dxa"/>
          </w:tcPr>
          <w:p w14:paraId="594EEFBD" w14:textId="3727F93A" w:rsidR="00D55040" w:rsidRPr="003D1BF1" w:rsidRDefault="00C9339D" w:rsidP="00D25409">
            <w:pPr>
              <w:jc w:val="both"/>
              <w:rPr>
                <w:rFonts w:ascii="Times New Roman" w:hAnsi="Times New Roman" w:cs="Times New Roman"/>
                <w:sz w:val="24"/>
                <w:szCs w:val="24"/>
              </w:rPr>
            </w:pPr>
            <w:r>
              <w:rPr>
                <w:rFonts w:ascii="Times New Roman" w:hAnsi="Times New Roman" w:cs="Times New Roman"/>
                <w:sz w:val="24"/>
                <w:szCs w:val="24"/>
              </w:rPr>
              <w:t>Early childhood</w:t>
            </w:r>
            <w:r w:rsidR="00D55040" w:rsidRPr="003D1BF1">
              <w:rPr>
                <w:rFonts w:ascii="Times New Roman" w:hAnsi="Times New Roman" w:cs="Times New Roman"/>
                <w:sz w:val="24"/>
                <w:szCs w:val="24"/>
              </w:rPr>
              <w:t xml:space="preserve"> (</w:t>
            </w:r>
            <w:r>
              <w:rPr>
                <w:rFonts w:ascii="Times New Roman" w:hAnsi="Times New Roman" w:cs="Times New Roman"/>
                <w:sz w:val="24"/>
                <w:szCs w:val="24"/>
              </w:rPr>
              <w:t>2</w:t>
            </w:r>
            <w:r w:rsidR="00D55040" w:rsidRPr="003D1BF1">
              <w:rPr>
                <w:rFonts w:ascii="Times New Roman" w:hAnsi="Times New Roman" w:cs="Times New Roman"/>
                <w:sz w:val="24"/>
                <w:szCs w:val="24"/>
              </w:rPr>
              <w:t>-6 years)</w:t>
            </w:r>
          </w:p>
        </w:tc>
        <w:tc>
          <w:tcPr>
            <w:tcW w:w="4508" w:type="dxa"/>
          </w:tcPr>
          <w:p w14:paraId="44501082" w14:textId="05E94259" w:rsidR="00D55040" w:rsidRPr="003D1BF1" w:rsidRDefault="00D55040" w:rsidP="00D25409">
            <w:pPr>
              <w:jc w:val="both"/>
              <w:rPr>
                <w:rFonts w:ascii="Times New Roman" w:hAnsi="Times New Roman" w:cs="Times New Roman"/>
                <w:sz w:val="24"/>
                <w:szCs w:val="24"/>
              </w:rPr>
            </w:pPr>
            <w:r w:rsidRPr="003D1BF1">
              <w:rPr>
                <w:rFonts w:ascii="Times New Roman" w:hAnsi="Times New Roman" w:cs="Times New Roman"/>
                <w:sz w:val="24"/>
                <w:szCs w:val="24"/>
              </w:rPr>
              <w:t xml:space="preserve">Children at this stage </w:t>
            </w:r>
            <w:r w:rsidR="0048258D">
              <w:rPr>
                <w:rFonts w:ascii="Times New Roman" w:hAnsi="Times New Roman" w:cs="Times New Roman"/>
                <w:sz w:val="24"/>
                <w:szCs w:val="24"/>
              </w:rPr>
              <w:t>can</w:t>
            </w:r>
            <w:r w:rsidR="00C9339D">
              <w:rPr>
                <w:rFonts w:ascii="Times New Roman" w:hAnsi="Times New Roman" w:cs="Times New Roman"/>
                <w:sz w:val="24"/>
                <w:szCs w:val="24"/>
              </w:rPr>
              <w:t xml:space="preserve"> get a sense of what is right and what is wrong. They become</w:t>
            </w:r>
            <w:r w:rsidR="00C67BCD">
              <w:rPr>
                <w:rFonts w:ascii="Times New Roman" w:hAnsi="Times New Roman" w:cs="Times New Roman"/>
                <w:sz w:val="24"/>
                <w:szCs w:val="24"/>
              </w:rPr>
              <w:t xml:space="preserve"> </w:t>
            </w:r>
            <w:r w:rsidR="00C9339D">
              <w:rPr>
                <w:rFonts w:ascii="Times New Roman" w:hAnsi="Times New Roman" w:cs="Times New Roman"/>
                <w:sz w:val="24"/>
                <w:szCs w:val="24"/>
              </w:rPr>
              <w:t>independent</w:t>
            </w:r>
            <w:r w:rsidR="00C67BCD">
              <w:rPr>
                <w:rFonts w:ascii="Times New Roman" w:hAnsi="Times New Roman" w:cs="Times New Roman"/>
                <w:sz w:val="24"/>
                <w:szCs w:val="24"/>
              </w:rPr>
              <w:t xml:space="preserve"> and</w:t>
            </w:r>
            <w:r w:rsidR="00C9339D">
              <w:rPr>
                <w:rFonts w:ascii="Times New Roman" w:hAnsi="Times New Roman" w:cs="Times New Roman"/>
                <w:sz w:val="24"/>
                <w:szCs w:val="24"/>
              </w:rPr>
              <w:t xml:space="preserve"> </w:t>
            </w:r>
            <w:r w:rsidR="00C67BCD">
              <w:rPr>
                <w:rFonts w:ascii="Times New Roman" w:hAnsi="Times New Roman" w:cs="Times New Roman"/>
                <w:sz w:val="24"/>
                <w:szCs w:val="24"/>
              </w:rPr>
              <w:t>o</w:t>
            </w:r>
            <w:r w:rsidR="00C9339D">
              <w:rPr>
                <w:rFonts w:ascii="Times New Roman" w:hAnsi="Times New Roman" w:cs="Times New Roman"/>
                <w:sz w:val="24"/>
                <w:szCs w:val="24"/>
              </w:rPr>
              <w:t xml:space="preserve">ther people outside of the family become known to them  </w:t>
            </w:r>
          </w:p>
        </w:tc>
      </w:tr>
      <w:tr w:rsidR="00D55040" w:rsidRPr="003D1BF1" w14:paraId="260F5F09" w14:textId="77777777" w:rsidTr="00D25409">
        <w:tc>
          <w:tcPr>
            <w:tcW w:w="4508" w:type="dxa"/>
          </w:tcPr>
          <w:p w14:paraId="71358D8D" w14:textId="7485CD85" w:rsidR="00D55040" w:rsidRPr="003D1BF1" w:rsidRDefault="00C9339D" w:rsidP="00D25409">
            <w:pPr>
              <w:jc w:val="both"/>
              <w:rPr>
                <w:rFonts w:ascii="Times New Roman" w:hAnsi="Times New Roman" w:cs="Times New Roman"/>
                <w:sz w:val="24"/>
                <w:szCs w:val="24"/>
              </w:rPr>
            </w:pPr>
            <w:r>
              <w:rPr>
                <w:rFonts w:ascii="Times New Roman" w:hAnsi="Times New Roman" w:cs="Times New Roman"/>
                <w:sz w:val="24"/>
                <w:szCs w:val="24"/>
              </w:rPr>
              <w:t>Middle childhood (6-10 years)</w:t>
            </w:r>
          </w:p>
        </w:tc>
        <w:tc>
          <w:tcPr>
            <w:tcW w:w="4508" w:type="dxa"/>
          </w:tcPr>
          <w:p w14:paraId="1CF29D4A" w14:textId="2993A2B1" w:rsidR="00C9339D" w:rsidRDefault="00D55040" w:rsidP="00D25409">
            <w:pPr>
              <w:jc w:val="both"/>
              <w:rPr>
                <w:rFonts w:ascii="Times New Roman" w:hAnsi="Times New Roman" w:cs="Times New Roman"/>
                <w:sz w:val="24"/>
                <w:szCs w:val="24"/>
              </w:rPr>
            </w:pPr>
            <w:r w:rsidRPr="003D1BF1">
              <w:rPr>
                <w:rFonts w:ascii="Times New Roman" w:hAnsi="Times New Roman" w:cs="Times New Roman"/>
                <w:sz w:val="24"/>
                <w:szCs w:val="24"/>
              </w:rPr>
              <w:t xml:space="preserve">Children during this stage </w:t>
            </w:r>
            <w:r w:rsidR="00C9339D">
              <w:rPr>
                <w:rFonts w:ascii="Times New Roman" w:hAnsi="Times New Roman" w:cs="Times New Roman"/>
                <w:sz w:val="24"/>
                <w:szCs w:val="24"/>
              </w:rPr>
              <w:t>develop more advance</w:t>
            </w:r>
            <w:r w:rsidR="00C67BCD">
              <w:rPr>
                <w:rFonts w:ascii="Times New Roman" w:hAnsi="Times New Roman" w:cs="Times New Roman"/>
                <w:sz w:val="24"/>
                <w:szCs w:val="24"/>
              </w:rPr>
              <w:t>d</w:t>
            </w:r>
            <w:r w:rsidR="00C9339D">
              <w:rPr>
                <w:rFonts w:ascii="Times New Roman" w:hAnsi="Times New Roman" w:cs="Times New Roman"/>
                <w:sz w:val="24"/>
                <w:szCs w:val="24"/>
              </w:rPr>
              <w:t xml:space="preserve"> cognitive thinking while improving their arithmetic, rememb</w:t>
            </w:r>
            <w:r w:rsidR="00C67BCD">
              <w:rPr>
                <w:rFonts w:ascii="Times New Roman" w:hAnsi="Times New Roman" w:cs="Times New Roman"/>
                <w:sz w:val="24"/>
                <w:szCs w:val="24"/>
              </w:rPr>
              <w:t>er</w:t>
            </w:r>
            <w:r w:rsidR="00C9339D">
              <w:rPr>
                <w:rFonts w:ascii="Times New Roman" w:hAnsi="Times New Roman" w:cs="Times New Roman"/>
                <w:sz w:val="24"/>
                <w:szCs w:val="24"/>
              </w:rPr>
              <w:t xml:space="preserve">ing, </w:t>
            </w:r>
            <w:proofErr w:type="gramStart"/>
            <w:r w:rsidR="00C9339D">
              <w:rPr>
                <w:rFonts w:ascii="Times New Roman" w:hAnsi="Times New Roman" w:cs="Times New Roman"/>
                <w:sz w:val="24"/>
                <w:szCs w:val="24"/>
              </w:rPr>
              <w:t>reasoning</w:t>
            </w:r>
            <w:proofErr w:type="gramEnd"/>
            <w:r w:rsidR="00C9339D">
              <w:rPr>
                <w:rFonts w:ascii="Times New Roman" w:hAnsi="Times New Roman" w:cs="Times New Roman"/>
                <w:sz w:val="24"/>
                <w:szCs w:val="24"/>
              </w:rPr>
              <w:t xml:space="preserve"> and reading abilities. People outside of the family become </w:t>
            </w:r>
            <w:r w:rsidR="00C67BCD">
              <w:rPr>
                <w:rFonts w:ascii="Times New Roman" w:hAnsi="Times New Roman" w:cs="Times New Roman"/>
                <w:sz w:val="24"/>
                <w:szCs w:val="24"/>
              </w:rPr>
              <w:t>essential</w:t>
            </w:r>
            <w:r w:rsidR="00C9339D">
              <w:rPr>
                <w:rFonts w:ascii="Times New Roman" w:hAnsi="Times New Roman" w:cs="Times New Roman"/>
                <w:sz w:val="24"/>
                <w:szCs w:val="24"/>
              </w:rPr>
              <w:t xml:space="preserve"> to them</w:t>
            </w:r>
            <w:r w:rsidR="00C67BCD">
              <w:rPr>
                <w:rFonts w:ascii="Times New Roman" w:hAnsi="Times New Roman" w:cs="Times New Roman"/>
                <w:sz w:val="24"/>
                <w:szCs w:val="24"/>
              </w:rPr>
              <w:t>,</w:t>
            </w:r>
            <w:r w:rsidR="00C9339D">
              <w:rPr>
                <w:rFonts w:ascii="Times New Roman" w:hAnsi="Times New Roman" w:cs="Times New Roman"/>
                <w:sz w:val="24"/>
                <w:szCs w:val="24"/>
              </w:rPr>
              <w:t xml:space="preserve"> such as teachers and friends. Children start to recognise that everyone can receive the same type of information but understand it differently </w:t>
            </w:r>
            <w:r w:rsidR="00C67BCD">
              <w:rPr>
                <w:rFonts w:ascii="Times New Roman" w:hAnsi="Times New Roman" w:cs="Times New Roman"/>
                <w:sz w:val="24"/>
                <w:szCs w:val="24"/>
              </w:rPr>
              <w:t>from</w:t>
            </w:r>
            <w:r w:rsidR="00C9339D">
              <w:rPr>
                <w:rFonts w:ascii="Times New Roman" w:hAnsi="Times New Roman" w:cs="Times New Roman"/>
                <w:sz w:val="24"/>
                <w:szCs w:val="24"/>
              </w:rPr>
              <w:t xml:space="preserve"> </w:t>
            </w:r>
            <w:proofErr w:type="gramStart"/>
            <w:r w:rsidR="00C9339D">
              <w:rPr>
                <w:rFonts w:ascii="Times New Roman" w:hAnsi="Times New Roman" w:cs="Times New Roman"/>
                <w:sz w:val="24"/>
                <w:szCs w:val="24"/>
              </w:rPr>
              <w:t>them</w:t>
            </w:r>
            <w:proofErr w:type="gramEnd"/>
            <w:r w:rsidR="00C9339D">
              <w:rPr>
                <w:rFonts w:ascii="Times New Roman" w:hAnsi="Times New Roman" w:cs="Times New Roman"/>
                <w:sz w:val="24"/>
                <w:szCs w:val="24"/>
              </w:rPr>
              <w:t xml:space="preserve"> </w:t>
            </w:r>
          </w:p>
          <w:p w14:paraId="7AB32D74" w14:textId="77777777" w:rsidR="00C9339D" w:rsidRDefault="00C9339D" w:rsidP="00D25409">
            <w:pPr>
              <w:jc w:val="both"/>
              <w:rPr>
                <w:rFonts w:ascii="Times New Roman" w:hAnsi="Times New Roman" w:cs="Times New Roman"/>
                <w:sz w:val="24"/>
                <w:szCs w:val="24"/>
              </w:rPr>
            </w:pPr>
          </w:p>
          <w:p w14:paraId="2B20BEED" w14:textId="77777777" w:rsidR="00C9339D" w:rsidRDefault="00C9339D" w:rsidP="00D25409">
            <w:pPr>
              <w:jc w:val="both"/>
              <w:rPr>
                <w:rFonts w:ascii="Times New Roman" w:hAnsi="Times New Roman" w:cs="Times New Roman"/>
                <w:sz w:val="24"/>
                <w:szCs w:val="24"/>
              </w:rPr>
            </w:pPr>
          </w:p>
          <w:p w14:paraId="2E845721" w14:textId="1C336B87" w:rsidR="00D55040" w:rsidRPr="003D1BF1" w:rsidRDefault="00D55040" w:rsidP="00D25409">
            <w:pPr>
              <w:jc w:val="both"/>
              <w:rPr>
                <w:rFonts w:ascii="Times New Roman" w:hAnsi="Times New Roman" w:cs="Times New Roman"/>
                <w:sz w:val="24"/>
                <w:szCs w:val="24"/>
              </w:rPr>
            </w:pPr>
          </w:p>
        </w:tc>
      </w:tr>
      <w:tr w:rsidR="00D55040" w:rsidRPr="003D1BF1" w14:paraId="429922C2" w14:textId="77777777" w:rsidTr="00D25409">
        <w:tc>
          <w:tcPr>
            <w:tcW w:w="4508" w:type="dxa"/>
          </w:tcPr>
          <w:p w14:paraId="586F0F66" w14:textId="48BD3C06" w:rsidR="00D55040" w:rsidRPr="003D1BF1" w:rsidRDefault="00C9339D" w:rsidP="00D25409">
            <w:pPr>
              <w:jc w:val="both"/>
              <w:rPr>
                <w:rFonts w:ascii="Times New Roman" w:hAnsi="Times New Roman" w:cs="Times New Roman"/>
                <w:sz w:val="24"/>
                <w:szCs w:val="24"/>
              </w:rPr>
            </w:pPr>
            <w:proofErr w:type="gramStart"/>
            <w:r>
              <w:rPr>
                <w:rFonts w:ascii="Times New Roman" w:hAnsi="Times New Roman" w:cs="Times New Roman"/>
                <w:sz w:val="24"/>
                <w:szCs w:val="24"/>
              </w:rPr>
              <w:lastRenderedPageBreak/>
              <w:t xml:space="preserve">Adolescence </w:t>
            </w:r>
            <w:r w:rsidR="00D55040" w:rsidRPr="003D1BF1">
              <w:rPr>
                <w:rFonts w:ascii="Times New Roman" w:hAnsi="Times New Roman" w:cs="Times New Roman"/>
                <w:sz w:val="24"/>
                <w:szCs w:val="24"/>
              </w:rPr>
              <w:t xml:space="preserve"> (</w:t>
            </w:r>
            <w:proofErr w:type="gramEnd"/>
            <w:r w:rsidR="00D55040" w:rsidRPr="003D1BF1">
              <w:rPr>
                <w:rFonts w:ascii="Times New Roman" w:hAnsi="Times New Roman" w:cs="Times New Roman"/>
                <w:sz w:val="24"/>
                <w:szCs w:val="24"/>
              </w:rPr>
              <w:t>1</w:t>
            </w:r>
            <w:r>
              <w:rPr>
                <w:rFonts w:ascii="Times New Roman" w:hAnsi="Times New Roman" w:cs="Times New Roman"/>
                <w:sz w:val="24"/>
                <w:szCs w:val="24"/>
              </w:rPr>
              <w:t>1</w:t>
            </w:r>
            <w:r w:rsidR="00D55040" w:rsidRPr="003D1BF1">
              <w:rPr>
                <w:rFonts w:ascii="Times New Roman" w:hAnsi="Times New Roman" w:cs="Times New Roman"/>
                <w:sz w:val="24"/>
                <w:szCs w:val="24"/>
              </w:rPr>
              <w:t>-1</w:t>
            </w:r>
            <w:r>
              <w:rPr>
                <w:rFonts w:ascii="Times New Roman" w:hAnsi="Times New Roman" w:cs="Times New Roman"/>
                <w:sz w:val="24"/>
                <w:szCs w:val="24"/>
              </w:rPr>
              <w:t xml:space="preserve">8 </w:t>
            </w:r>
            <w:r w:rsidR="00D55040" w:rsidRPr="003D1BF1">
              <w:rPr>
                <w:rFonts w:ascii="Times New Roman" w:hAnsi="Times New Roman" w:cs="Times New Roman"/>
                <w:sz w:val="24"/>
                <w:szCs w:val="24"/>
              </w:rPr>
              <w:t>years)</w:t>
            </w:r>
          </w:p>
        </w:tc>
        <w:tc>
          <w:tcPr>
            <w:tcW w:w="4508" w:type="dxa"/>
          </w:tcPr>
          <w:p w14:paraId="37AEA914" w14:textId="40CB3BBB" w:rsidR="00D55040" w:rsidRPr="003D1BF1" w:rsidRDefault="00D55040" w:rsidP="00D25409">
            <w:pPr>
              <w:jc w:val="both"/>
              <w:rPr>
                <w:rFonts w:ascii="Times New Roman" w:hAnsi="Times New Roman" w:cs="Times New Roman"/>
                <w:sz w:val="24"/>
                <w:szCs w:val="24"/>
              </w:rPr>
            </w:pPr>
            <w:r w:rsidRPr="003D1BF1">
              <w:rPr>
                <w:rFonts w:ascii="Times New Roman" w:hAnsi="Times New Roman" w:cs="Times New Roman"/>
                <w:sz w:val="24"/>
                <w:szCs w:val="24"/>
              </w:rPr>
              <w:t xml:space="preserve">At this stage, </w:t>
            </w:r>
            <w:r w:rsidR="00C9339D">
              <w:rPr>
                <w:rFonts w:ascii="Times New Roman" w:hAnsi="Times New Roman" w:cs="Times New Roman"/>
                <w:sz w:val="24"/>
                <w:szCs w:val="24"/>
              </w:rPr>
              <w:t xml:space="preserve">children or young teens begin to understand other </w:t>
            </w:r>
            <w:proofErr w:type="spellStart"/>
            <w:proofErr w:type="gramStart"/>
            <w:r w:rsidR="00C9339D">
              <w:rPr>
                <w:rFonts w:ascii="Times New Roman" w:hAnsi="Times New Roman" w:cs="Times New Roman"/>
                <w:sz w:val="24"/>
                <w:szCs w:val="24"/>
              </w:rPr>
              <w:t>peoples</w:t>
            </w:r>
            <w:proofErr w:type="spellEnd"/>
            <w:proofErr w:type="gramEnd"/>
            <w:r w:rsidR="00C9339D">
              <w:rPr>
                <w:rFonts w:ascii="Times New Roman" w:hAnsi="Times New Roman" w:cs="Times New Roman"/>
                <w:sz w:val="24"/>
                <w:szCs w:val="24"/>
              </w:rPr>
              <w:t xml:space="preserve"> views. They begin to learn about themselves through interactions with family and friends</w:t>
            </w:r>
            <w:r w:rsidRPr="003D1BF1">
              <w:rPr>
                <w:rFonts w:ascii="Times New Roman" w:hAnsi="Times New Roman" w:cs="Times New Roman"/>
                <w:sz w:val="24"/>
                <w:szCs w:val="24"/>
              </w:rPr>
              <w:t xml:space="preserve"> </w:t>
            </w:r>
          </w:p>
        </w:tc>
      </w:tr>
    </w:tbl>
    <w:p w14:paraId="6662E326" w14:textId="77777777" w:rsidR="00B329BB" w:rsidRDefault="00B329BB" w:rsidP="00D55040">
      <w:pPr>
        <w:spacing w:line="240" w:lineRule="auto"/>
        <w:jc w:val="both"/>
        <w:rPr>
          <w:rFonts w:ascii="Times New Roman" w:hAnsi="Times New Roman" w:cs="Times New Roman"/>
          <w:sz w:val="24"/>
          <w:szCs w:val="24"/>
        </w:rPr>
      </w:pPr>
    </w:p>
    <w:p w14:paraId="7AB11081" w14:textId="33EBF470" w:rsidR="00D55040" w:rsidRPr="003D1BF1" w:rsidRDefault="00D55040" w:rsidP="00D55040">
      <w:pPr>
        <w:spacing w:line="240" w:lineRule="auto"/>
        <w:jc w:val="both"/>
        <w:rPr>
          <w:rFonts w:ascii="Times New Roman" w:hAnsi="Times New Roman" w:cs="Times New Roman"/>
          <w:sz w:val="24"/>
          <w:szCs w:val="24"/>
        </w:rPr>
      </w:pPr>
      <w:r w:rsidRPr="003D1BF1">
        <w:rPr>
          <w:rFonts w:ascii="Times New Roman" w:hAnsi="Times New Roman" w:cs="Times New Roman"/>
          <w:sz w:val="24"/>
          <w:szCs w:val="24"/>
        </w:rPr>
        <w:t xml:space="preserve">Ruth Benedict (1934) </w:t>
      </w:r>
      <w:r w:rsidR="00C9339D">
        <w:rPr>
          <w:rFonts w:ascii="Times New Roman" w:hAnsi="Times New Roman" w:cs="Times New Roman"/>
          <w:sz w:val="24"/>
          <w:szCs w:val="24"/>
        </w:rPr>
        <w:t xml:space="preserve">explained that families and </w:t>
      </w:r>
      <w:r w:rsidRPr="003D1BF1">
        <w:rPr>
          <w:rFonts w:ascii="Times New Roman" w:hAnsi="Times New Roman" w:cs="Times New Roman"/>
          <w:sz w:val="24"/>
          <w:szCs w:val="24"/>
        </w:rPr>
        <w:t xml:space="preserve">childhood </w:t>
      </w:r>
      <w:r w:rsidR="00C9339D">
        <w:rPr>
          <w:rFonts w:ascii="Times New Roman" w:hAnsi="Times New Roman" w:cs="Times New Roman"/>
          <w:sz w:val="24"/>
          <w:szCs w:val="24"/>
        </w:rPr>
        <w:t xml:space="preserve">was a </w:t>
      </w:r>
      <w:r w:rsidRPr="003D1BF1">
        <w:rPr>
          <w:rFonts w:ascii="Times New Roman" w:hAnsi="Times New Roman" w:cs="Times New Roman"/>
          <w:sz w:val="24"/>
          <w:szCs w:val="24"/>
        </w:rPr>
        <w:t>different</w:t>
      </w:r>
      <w:r w:rsidR="00C9339D">
        <w:rPr>
          <w:rFonts w:ascii="Times New Roman" w:hAnsi="Times New Roman" w:cs="Times New Roman"/>
          <w:sz w:val="24"/>
          <w:szCs w:val="24"/>
        </w:rPr>
        <w:t xml:space="preserve"> experience</w:t>
      </w:r>
      <w:r w:rsidRPr="003D1BF1">
        <w:rPr>
          <w:rFonts w:ascii="Times New Roman" w:hAnsi="Times New Roman" w:cs="Times New Roman"/>
          <w:sz w:val="24"/>
          <w:szCs w:val="24"/>
        </w:rPr>
        <w:t xml:space="preserve"> in pre-industrial societies in 3 ways:</w:t>
      </w:r>
    </w:p>
    <w:p w14:paraId="75D30DAF" w14:textId="05691D47" w:rsidR="00D55040" w:rsidRPr="003D1BF1" w:rsidRDefault="00C9339D" w:rsidP="00D55040">
      <w:pPr>
        <w:pStyle w:val="ListParagraph"/>
        <w:numPr>
          <w:ilvl w:val="0"/>
          <w:numId w:val="1"/>
        </w:numPr>
        <w:spacing w:line="240" w:lineRule="auto"/>
        <w:jc w:val="both"/>
        <w:rPr>
          <w:rFonts w:ascii="Times New Roman" w:hAnsi="Times New Roman" w:cs="Times New Roman"/>
          <w:sz w:val="24"/>
          <w:szCs w:val="24"/>
        </w:rPr>
      </w:pPr>
      <w:r>
        <w:rPr>
          <w:rFonts w:ascii="Times New Roman" w:hAnsi="Times New Roman" w:cs="Times New Roman"/>
          <w:sz w:val="24"/>
          <w:szCs w:val="24"/>
        </w:rPr>
        <w:t>Children had m</w:t>
      </w:r>
      <w:r w:rsidR="00D55040" w:rsidRPr="003D1BF1">
        <w:rPr>
          <w:rFonts w:ascii="Times New Roman" w:hAnsi="Times New Roman" w:cs="Times New Roman"/>
          <w:sz w:val="24"/>
          <w:szCs w:val="24"/>
        </w:rPr>
        <w:t xml:space="preserve">ore responsibility at </w:t>
      </w:r>
      <w:r>
        <w:rPr>
          <w:rFonts w:ascii="Times New Roman" w:hAnsi="Times New Roman" w:cs="Times New Roman"/>
          <w:sz w:val="24"/>
          <w:szCs w:val="24"/>
        </w:rPr>
        <w:t>a young</w:t>
      </w:r>
      <w:r w:rsidR="00D55040" w:rsidRPr="003D1BF1">
        <w:rPr>
          <w:rFonts w:ascii="Times New Roman" w:hAnsi="Times New Roman" w:cs="Times New Roman"/>
          <w:sz w:val="24"/>
          <w:szCs w:val="24"/>
        </w:rPr>
        <w:t xml:space="preserve"> age – Punch (2001) points out that Bolivian children </w:t>
      </w:r>
      <w:r>
        <w:rPr>
          <w:rFonts w:ascii="Times New Roman" w:hAnsi="Times New Roman" w:cs="Times New Roman"/>
          <w:sz w:val="24"/>
          <w:szCs w:val="24"/>
        </w:rPr>
        <w:t xml:space="preserve">were </w:t>
      </w:r>
      <w:r w:rsidR="00D55040" w:rsidRPr="003D1BF1">
        <w:rPr>
          <w:rFonts w:ascii="Times New Roman" w:hAnsi="Times New Roman" w:cs="Times New Roman"/>
          <w:sz w:val="24"/>
          <w:szCs w:val="24"/>
        </w:rPr>
        <w:t xml:space="preserve">expected to undertake work </w:t>
      </w:r>
      <w:r w:rsidRPr="003D1BF1">
        <w:rPr>
          <w:rFonts w:ascii="Times New Roman" w:hAnsi="Times New Roman" w:cs="Times New Roman"/>
          <w:sz w:val="24"/>
          <w:szCs w:val="24"/>
        </w:rPr>
        <w:t>duties</w:t>
      </w:r>
      <w:r>
        <w:rPr>
          <w:rFonts w:ascii="Times New Roman" w:hAnsi="Times New Roman" w:cs="Times New Roman"/>
          <w:sz w:val="24"/>
          <w:szCs w:val="24"/>
        </w:rPr>
        <w:t xml:space="preserve"> within the household. </w:t>
      </w:r>
    </w:p>
    <w:p w14:paraId="3CC0F746" w14:textId="6227A8A6" w:rsidR="00D55040" w:rsidRPr="003D1BF1" w:rsidRDefault="00C9339D" w:rsidP="00D55040">
      <w:pPr>
        <w:pStyle w:val="ListParagraph"/>
        <w:numPr>
          <w:ilvl w:val="0"/>
          <w:numId w:val="1"/>
        </w:num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 lack of value </w:t>
      </w:r>
      <w:r w:rsidR="00D55040" w:rsidRPr="003D1BF1">
        <w:rPr>
          <w:rFonts w:ascii="Times New Roman" w:hAnsi="Times New Roman" w:cs="Times New Roman"/>
          <w:sz w:val="24"/>
          <w:szCs w:val="24"/>
        </w:rPr>
        <w:t xml:space="preserve">placed </w:t>
      </w:r>
      <w:r>
        <w:rPr>
          <w:rFonts w:ascii="Times New Roman" w:hAnsi="Times New Roman" w:cs="Times New Roman"/>
          <w:sz w:val="24"/>
          <w:szCs w:val="24"/>
        </w:rPr>
        <w:t>when it came to</w:t>
      </w:r>
      <w:r w:rsidR="00D55040" w:rsidRPr="003D1BF1">
        <w:rPr>
          <w:rFonts w:ascii="Times New Roman" w:hAnsi="Times New Roman" w:cs="Times New Roman"/>
          <w:sz w:val="24"/>
          <w:szCs w:val="24"/>
        </w:rPr>
        <w:t xml:space="preserve"> </w:t>
      </w:r>
      <w:r w:rsidRPr="003D1BF1">
        <w:rPr>
          <w:rFonts w:ascii="Times New Roman" w:hAnsi="Times New Roman" w:cs="Times New Roman"/>
          <w:sz w:val="24"/>
          <w:szCs w:val="24"/>
        </w:rPr>
        <w:t>respect</w:t>
      </w:r>
      <w:r w:rsidR="00C67BCD">
        <w:rPr>
          <w:rFonts w:ascii="Times New Roman" w:hAnsi="Times New Roman" w:cs="Times New Roman"/>
          <w:sz w:val="24"/>
          <w:szCs w:val="24"/>
        </w:rPr>
        <w:t>ing</w:t>
      </w:r>
      <w:r w:rsidR="00D55040" w:rsidRPr="003D1BF1">
        <w:rPr>
          <w:rFonts w:ascii="Times New Roman" w:hAnsi="Times New Roman" w:cs="Times New Roman"/>
          <w:sz w:val="24"/>
          <w:szCs w:val="24"/>
        </w:rPr>
        <w:t xml:space="preserve"> adult authority – Firth (1970) found that children ha</w:t>
      </w:r>
      <w:r>
        <w:rPr>
          <w:rFonts w:ascii="Times New Roman" w:hAnsi="Times New Roman" w:cs="Times New Roman"/>
          <w:sz w:val="24"/>
          <w:szCs w:val="24"/>
        </w:rPr>
        <w:t>d</w:t>
      </w:r>
      <w:r w:rsidR="00D55040" w:rsidRPr="003D1BF1">
        <w:rPr>
          <w:rFonts w:ascii="Times New Roman" w:hAnsi="Times New Roman" w:cs="Times New Roman"/>
          <w:sz w:val="24"/>
          <w:szCs w:val="24"/>
        </w:rPr>
        <w:t xml:space="preserve"> the right</w:t>
      </w:r>
      <w:r w:rsidR="00CB29B1">
        <w:rPr>
          <w:rFonts w:ascii="Times New Roman" w:hAnsi="Times New Roman" w:cs="Times New Roman"/>
          <w:sz w:val="24"/>
          <w:szCs w:val="24"/>
        </w:rPr>
        <w:t xml:space="preserve"> to reject</w:t>
      </w:r>
      <w:r>
        <w:rPr>
          <w:rFonts w:ascii="Times New Roman" w:hAnsi="Times New Roman" w:cs="Times New Roman"/>
          <w:sz w:val="24"/>
          <w:szCs w:val="24"/>
        </w:rPr>
        <w:t xml:space="preserve"> and disobey</w:t>
      </w:r>
      <w:r w:rsidR="00CB29B1">
        <w:rPr>
          <w:rFonts w:ascii="Times New Roman" w:hAnsi="Times New Roman" w:cs="Times New Roman"/>
          <w:sz w:val="24"/>
          <w:szCs w:val="24"/>
        </w:rPr>
        <w:t xml:space="preserve"> parents</w:t>
      </w:r>
      <w:r w:rsidR="009A47AF">
        <w:rPr>
          <w:rFonts w:ascii="Times New Roman" w:hAnsi="Times New Roman" w:cs="Times New Roman"/>
          <w:sz w:val="24"/>
          <w:szCs w:val="24"/>
        </w:rPr>
        <w:t>’</w:t>
      </w:r>
      <w:r w:rsidR="00CB29B1">
        <w:rPr>
          <w:rFonts w:ascii="Times New Roman" w:hAnsi="Times New Roman" w:cs="Times New Roman"/>
          <w:sz w:val="24"/>
          <w:szCs w:val="24"/>
        </w:rPr>
        <w:t xml:space="preserve"> order</w:t>
      </w:r>
      <w:r w:rsidR="00D55040" w:rsidRPr="003D1BF1">
        <w:rPr>
          <w:rFonts w:ascii="Times New Roman" w:hAnsi="Times New Roman" w:cs="Times New Roman"/>
          <w:sz w:val="24"/>
          <w:szCs w:val="24"/>
        </w:rPr>
        <w:t>s</w:t>
      </w:r>
      <w:r w:rsidR="00C67BCD">
        <w:rPr>
          <w:rFonts w:ascii="Times New Roman" w:hAnsi="Times New Roman" w:cs="Times New Roman"/>
          <w:sz w:val="24"/>
          <w:szCs w:val="24"/>
        </w:rPr>
        <w:t>,</w:t>
      </w:r>
      <w:r w:rsidR="00D55040" w:rsidRPr="003D1BF1">
        <w:rPr>
          <w:rFonts w:ascii="Times New Roman" w:hAnsi="Times New Roman" w:cs="Times New Roman"/>
          <w:sz w:val="24"/>
          <w:szCs w:val="24"/>
        </w:rPr>
        <w:t xml:space="preserve"> and</w:t>
      </w:r>
      <w:r>
        <w:rPr>
          <w:rFonts w:ascii="Times New Roman" w:hAnsi="Times New Roman" w:cs="Times New Roman"/>
          <w:sz w:val="24"/>
          <w:szCs w:val="24"/>
        </w:rPr>
        <w:t xml:space="preserve"> so</w:t>
      </w:r>
      <w:r w:rsidR="00C67BCD">
        <w:rPr>
          <w:rFonts w:ascii="Times New Roman" w:hAnsi="Times New Roman" w:cs="Times New Roman"/>
          <w:sz w:val="24"/>
          <w:szCs w:val="24"/>
        </w:rPr>
        <w:t>,</w:t>
      </w:r>
      <w:r>
        <w:rPr>
          <w:rFonts w:ascii="Times New Roman" w:hAnsi="Times New Roman" w:cs="Times New Roman"/>
          <w:sz w:val="24"/>
          <w:szCs w:val="24"/>
        </w:rPr>
        <w:t xml:space="preserve"> </w:t>
      </w:r>
      <w:r w:rsidR="00277D49">
        <w:rPr>
          <w:rFonts w:ascii="Times New Roman" w:hAnsi="Times New Roman" w:cs="Times New Roman"/>
          <w:sz w:val="24"/>
          <w:szCs w:val="24"/>
        </w:rPr>
        <w:t>therefore</w:t>
      </w:r>
      <w:r w:rsidR="00C67BCD">
        <w:rPr>
          <w:rFonts w:ascii="Times New Roman" w:hAnsi="Times New Roman" w:cs="Times New Roman"/>
          <w:sz w:val="24"/>
          <w:szCs w:val="24"/>
        </w:rPr>
        <w:t>,</w:t>
      </w:r>
      <w:r w:rsidR="00D55040" w:rsidRPr="003D1BF1">
        <w:rPr>
          <w:rFonts w:ascii="Times New Roman" w:hAnsi="Times New Roman" w:cs="Times New Roman"/>
          <w:sz w:val="24"/>
          <w:szCs w:val="24"/>
        </w:rPr>
        <w:t xml:space="preserve"> parents should earn the child</w:t>
      </w:r>
      <w:r w:rsidR="009A47AF">
        <w:rPr>
          <w:rFonts w:ascii="Times New Roman" w:hAnsi="Times New Roman" w:cs="Times New Roman"/>
          <w:sz w:val="24"/>
          <w:szCs w:val="24"/>
        </w:rPr>
        <w:t>’</w:t>
      </w:r>
      <w:r w:rsidR="00D55040" w:rsidRPr="003D1BF1">
        <w:rPr>
          <w:rFonts w:ascii="Times New Roman" w:hAnsi="Times New Roman" w:cs="Times New Roman"/>
          <w:sz w:val="24"/>
          <w:szCs w:val="24"/>
        </w:rPr>
        <w:t xml:space="preserve">s respect. </w:t>
      </w:r>
    </w:p>
    <w:p w14:paraId="51DB0648" w14:textId="7038456B" w:rsidR="00D55040" w:rsidRPr="003D1BF1" w:rsidRDefault="00D55040" w:rsidP="00D55040">
      <w:pPr>
        <w:pStyle w:val="ListParagraph"/>
        <w:numPr>
          <w:ilvl w:val="0"/>
          <w:numId w:val="1"/>
        </w:numPr>
        <w:spacing w:line="240" w:lineRule="auto"/>
        <w:jc w:val="both"/>
        <w:rPr>
          <w:rFonts w:ascii="Times New Roman" w:hAnsi="Times New Roman" w:cs="Times New Roman"/>
          <w:sz w:val="24"/>
          <w:szCs w:val="24"/>
        </w:rPr>
      </w:pPr>
      <w:r w:rsidRPr="003D1BF1">
        <w:rPr>
          <w:rFonts w:ascii="Times New Roman" w:hAnsi="Times New Roman" w:cs="Times New Roman"/>
          <w:sz w:val="24"/>
          <w:szCs w:val="24"/>
        </w:rPr>
        <w:t xml:space="preserve">Sexual Behaviour </w:t>
      </w:r>
      <w:r w:rsidR="00C9339D">
        <w:rPr>
          <w:rFonts w:ascii="Times New Roman" w:hAnsi="Times New Roman" w:cs="Times New Roman"/>
          <w:sz w:val="24"/>
          <w:szCs w:val="24"/>
        </w:rPr>
        <w:t xml:space="preserve">was </w:t>
      </w:r>
      <w:r w:rsidRPr="003D1BF1">
        <w:rPr>
          <w:rFonts w:ascii="Times New Roman" w:hAnsi="Times New Roman" w:cs="Times New Roman"/>
          <w:sz w:val="24"/>
          <w:szCs w:val="24"/>
        </w:rPr>
        <w:t>viewed differently – Malinowski (1957) found that Islanders from the South</w:t>
      </w:r>
      <w:r w:rsidR="00CB29B1">
        <w:rPr>
          <w:rFonts w:ascii="Times New Roman" w:hAnsi="Times New Roman" w:cs="Times New Roman"/>
          <w:sz w:val="24"/>
          <w:szCs w:val="24"/>
        </w:rPr>
        <w:t>-</w:t>
      </w:r>
      <w:r w:rsidRPr="003D1BF1">
        <w:rPr>
          <w:rFonts w:ascii="Times New Roman" w:hAnsi="Times New Roman" w:cs="Times New Roman"/>
          <w:sz w:val="24"/>
          <w:szCs w:val="24"/>
        </w:rPr>
        <w:t>West Pacific tolerate children</w:t>
      </w:r>
      <w:r w:rsidR="009A47AF">
        <w:rPr>
          <w:rFonts w:ascii="Times New Roman" w:hAnsi="Times New Roman" w:cs="Times New Roman"/>
          <w:sz w:val="24"/>
          <w:szCs w:val="24"/>
        </w:rPr>
        <w:t>’</w:t>
      </w:r>
      <w:r w:rsidRPr="003D1BF1">
        <w:rPr>
          <w:rFonts w:ascii="Times New Roman" w:hAnsi="Times New Roman" w:cs="Times New Roman"/>
          <w:sz w:val="24"/>
          <w:szCs w:val="24"/>
        </w:rPr>
        <w:t xml:space="preserve">s sexual explorations. </w:t>
      </w:r>
    </w:p>
    <w:p w14:paraId="5A8CC76E" w14:textId="701231C2" w:rsidR="00D55040" w:rsidRPr="003D1BF1" w:rsidRDefault="00D55040" w:rsidP="00D55040">
      <w:pPr>
        <w:spacing w:line="240" w:lineRule="auto"/>
        <w:jc w:val="both"/>
        <w:rPr>
          <w:rFonts w:ascii="Times New Roman" w:hAnsi="Times New Roman" w:cs="Times New Roman"/>
          <w:sz w:val="24"/>
          <w:szCs w:val="24"/>
        </w:rPr>
      </w:pPr>
      <w:r w:rsidRPr="003D1BF1">
        <w:rPr>
          <w:rFonts w:ascii="Times New Roman" w:hAnsi="Times New Roman" w:cs="Times New Roman"/>
          <w:sz w:val="24"/>
          <w:szCs w:val="24"/>
        </w:rPr>
        <w:t>Philippe Aries (1960</w:t>
      </w:r>
      <w:r w:rsidR="00C9339D">
        <w:rPr>
          <w:rFonts w:ascii="Times New Roman" w:hAnsi="Times New Roman" w:cs="Times New Roman"/>
          <w:sz w:val="24"/>
          <w:szCs w:val="24"/>
        </w:rPr>
        <w:t>)</w:t>
      </w:r>
      <w:r w:rsidRPr="003D1BF1">
        <w:rPr>
          <w:rFonts w:ascii="Times New Roman" w:hAnsi="Times New Roman" w:cs="Times New Roman"/>
          <w:sz w:val="24"/>
          <w:szCs w:val="24"/>
        </w:rPr>
        <w:t xml:space="preserve"> argued that </w:t>
      </w:r>
      <w:r w:rsidR="00C67BCD">
        <w:rPr>
          <w:rFonts w:ascii="Times New Roman" w:hAnsi="Times New Roman" w:cs="Times New Roman"/>
          <w:sz w:val="24"/>
          <w:szCs w:val="24"/>
        </w:rPr>
        <w:t>the way we now perceive children did not exist during pre-industrial society. T</w:t>
      </w:r>
      <w:r w:rsidR="00C9339D">
        <w:rPr>
          <w:rFonts w:ascii="Times New Roman" w:hAnsi="Times New Roman" w:cs="Times New Roman"/>
          <w:sz w:val="24"/>
          <w:szCs w:val="24"/>
        </w:rPr>
        <w:t xml:space="preserve">hey </w:t>
      </w:r>
      <w:r w:rsidRPr="003D1BF1">
        <w:rPr>
          <w:rFonts w:ascii="Times New Roman" w:hAnsi="Times New Roman" w:cs="Times New Roman"/>
          <w:sz w:val="24"/>
          <w:szCs w:val="24"/>
        </w:rPr>
        <w:t xml:space="preserve">were known to be </w:t>
      </w:r>
      <w:r w:rsidR="009A47AF">
        <w:rPr>
          <w:rFonts w:ascii="Times New Roman" w:hAnsi="Times New Roman" w:cs="Times New Roman"/>
          <w:sz w:val="24"/>
          <w:szCs w:val="24"/>
        </w:rPr>
        <w:t>‘</w:t>
      </w:r>
      <w:r w:rsidRPr="003D1BF1">
        <w:rPr>
          <w:rFonts w:ascii="Times New Roman" w:hAnsi="Times New Roman" w:cs="Times New Roman"/>
          <w:sz w:val="24"/>
          <w:szCs w:val="24"/>
        </w:rPr>
        <w:t>little adults</w:t>
      </w:r>
      <w:r w:rsidR="009A47AF">
        <w:rPr>
          <w:rFonts w:ascii="Times New Roman" w:hAnsi="Times New Roman" w:cs="Times New Roman"/>
          <w:sz w:val="24"/>
          <w:szCs w:val="24"/>
        </w:rPr>
        <w:t>’</w:t>
      </w:r>
      <w:r w:rsidRPr="003D1BF1">
        <w:rPr>
          <w:rFonts w:ascii="Times New Roman" w:hAnsi="Times New Roman" w:cs="Times New Roman"/>
          <w:sz w:val="24"/>
          <w:szCs w:val="24"/>
        </w:rPr>
        <w:t xml:space="preserve"> that would take on the same productive activities </w:t>
      </w:r>
      <w:r w:rsidR="00C9339D">
        <w:rPr>
          <w:rFonts w:ascii="Times New Roman" w:hAnsi="Times New Roman" w:cs="Times New Roman"/>
          <w:sz w:val="24"/>
          <w:szCs w:val="24"/>
        </w:rPr>
        <w:t xml:space="preserve">that </w:t>
      </w:r>
      <w:r w:rsidRPr="003D1BF1">
        <w:rPr>
          <w:rFonts w:ascii="Times New Roman" w:hAnsi="Times New Roman" w:cs="Times New Roman"/>
          <w:sz w:val="24"/>
          <w:szCs w:val="24"/>
        </w:rPr>
        <w:t>adults d</w:t>
      </w:r>
      <w:r w:rsidR="00C9339D">
        <w:rPr>
          <w:rFonts w:ascii="Times New Roman" w:hAnsi="Times New Roman" w:cs="Times New Roman"/>
          <w:sz w:val="24"/>
          <w:szCs w:val="24"/>
        </w:rPr>
        <w:t>o</w:t>
      </w:r>
      <w:r w:rsidRPr="003D1BF1">
        <w:rPr>
          <w:rFonts w:ascii="Times New Roman" w:hAnsi="Times New Roman" w:cs="Times New Roman"/>
          <w:sz w:val="24"/>
          <w:szCs w:val="24"/>
        </w:rPr>
        <w:t xml:space="preserve"> in the household. Children were prosecuted for crimes adults are seen more to do, such as stealing. Aries also explained why society did not find children as objects of love and devotion. This includes the fact that because children were given adult responsibilities, they had to work in mines and factories to survive. Infant mortality rates started to decrease around the middle of the 19</w:t>
      </w:r>
      <w:r w:rsidRPr="003D1BF1">
        <w:rPr>
          <w:rFonts w:ascii="Times New Roman" w:hAnsi="Times New Roman" w:cs="Times New Roman"/>
          <w:sz w:val="24"/>
          <w:szCs w:val="24"/>
          <w:vertAlign w:val="superscript"/>
        </w:rPr>
        <w:t>th</w:t>
      </w:r>
      <w:r w:rsidRPr="003D1BF1">
        <w:rPr>
          <w:rFonts w:ascii="Times New Roman" w:hAnsi="Times New Roman" w:cs="Times New Roman"/>
          <w:sz w:val="24"/>
          <w:szCs w:val="24"/>
        </w:rPr>
        <w:t xml:space="preserve"> century when sanitation and diet </w:t>
      </w:r>
      <w:r w:rsidR="00CB29B1">
        <w:rPr>
          <w:rFonts w:ascii="Times New Roman" w:hAnsi="Times New Roman" w:cs="Times New Roman"/>
          <w:sz w:val="24"/>
          <w:szCs w:val="24"/>
        </w:rPr>
        <w:t>improved</w:t>
      </w:r>
      <w:r w:rsidRPr="003D1BF1">
        <w:rPr>
          <w:rFonts w:ascii="Times New Roman" w:hAnsi="Times New Roman" w:cs="Times New Roman"/>
          <w:sz w:val="24"/>
          <w:szCs w:val="24"/>
        </w:rPr>
        <w:t xml:space="preserve">. Children </w:t>
      </w:r>
      <w:r w:rsidR="00CB29B1">
        <w:rPr>
          <w:rFonts w:ascii="Times New Roman" w:hAnsi="Times New Roman" w:cs="Times New Roman"/>
          <w:sz w:val="24"/>
          <w:szCs w:val="24"/>
        </w:rPr>
        <w:t>began</w:t>
      </w:r>
      <w:r w:rsidRPr="003D1BF1">
        <w:rPr>
          <w:rFonts w:ascii="Times New Roman" w:hAnsi="Times New Roman" w:cs="Times New Roman"/>
          <w:sz w:val="24"/>
          <w:szCs w:val="24"/>
        </w:rPr>
        <w:t xml:space="preserve"> to become objects of love and affection when the attitudes of middle-class families started to change. Aries believed that </w:t>
      </w:r>
      <w:r w:rsidR="00CB29B1">
        <w:rPr>
          <w:rFonts w:ascii="Times New Roman" w:hAnsi="Times New Roman" w:cs="Times New Roman"/>
          <w:sz w:val="24"/>
          <w:szCs w:val="24"/>
        </w:rPr>
        <w:t>today</w:t>
      </w:r>
      <w:r w:rsidR="009A47AF">
        <w:rPr>
          <w:rFonts w:ascii="Times New Roman" w:hAnsi="Times New Roman" w:cs="Times New Roman"/>
          <w:sz w:val="24"/>
          <w:szCs w:val="24"/>
        </w:rPr>
        <w:t>’</w:t>
      </w:r>
      <w:r w:rsidR="00CB29B1">
        <w:rPr>
          <w:rFonts w:ascii="Times New Roman" w:hAnsi="Times New Roman" w:cs="Times New Roman"/>
          <w:sz w:val="24"/>
          <w:szCs w:val="24"/>
        </w:rPr>
        <w:t>s childhood</w:t>
      </w:r>
      <w:r w:rsidRPr="003D1BF1">
        <w:rPr>
          <w:rFonts w:ascii="Times New Roman" w:hAnsi="Times New Roman" w:cs="Times New Roman"/>
          <w:sz w:val="24"/>
          <w:szCs w:val="24"/>
        </w:rPr>
        <w:t xml:space="preserve"> is an </w:t>
      </w:r>
      <w:r w:rsidR="009A47AF">
        <w:rPr>
          <w:rFonts w:ascii="Times New Roman" w:hAnsi="Times New Roman" w:cs="Times New Roman"/>
          <w:sz w:val="24"/>
          <w:szCs w:val="24"/>
        </w:rPr>
        <w:t>‘</w:t>
      </w:r>
      <w:r w:rsidRPr="003D1BF1">
        <w:rPr>
          <w:rFonts w:ascii="Times New Roman" w:hAnsi="Times New Roman" w:cs="Times New Roman"/>
          <w:sz w:val="24"/>
          <w:szCs w:val="24"/>
        </w:rPr>
        <w:t>invention</w:t>
      </w:r>
      <w:proofErr w:type="gramStart"/>
      <w:r w:rsidR="009A47AF">
        <w:rPr>
          <w:rFonts w:ascii="Times New Roman" w:hAnsi="Times New Roman" w:cs="Times New Roman"/>
          <w:sz w:val="24"/>
          <w:szCs w:val="24"/>
        </w:rPr>
        <w:t>’</w:t>
      </w:r>
      <w:proofErr w:type="gramEnd"/>
      <w:r w:rsidRPr="003D1BF1">
        <w:rPr>
          <w:rFonts w:ascii="Times New Roman" w:hAnsi="Times New Roman" w:cs="Times New Roman"/>
          <w:sz w:val="24"/>
          <w:szCs w:val="24"/>
        </w:rPr>
        <w:t xml:space="preserve"> and that the idea of childhood is just an early phase of adulthood. </w:t>
      </w:r>
    </w:p>
    <w:p w14:paraId="65CBA78B" w14:textId="4C864BF5" w:rsidR="00D55040" w:rsidRPr="003D1BF1" w:rsidRDefault="00B20AA6" w:rsidP="00D55040">
      <w:pPr>
        <w:spacing w:line="240" w:lineRule="auto"/>
        <w:jc w:val="both"/>
        <w:rPr>
          <w:rFonts w:ascii="Times New Roman" w:hAnsi="Times New Roman" w:cs="Times New Roman"/>
          <w:sz w:val="24"/>
          <w:szCs w:val="24"/>
        </w:rPr>
      </w:pPr>
      <w:r w:rsidRPr="00B20AA6">
        <w:rPr>
          <w:rFonts w:ascii="Times New Roman" w:hAnsi="Times New Roman" w:cs="Times New Roman"/>
          <w:sz w:val="24"/>
          <w:szCs w:val="24"/>
        </w:rPr>
        <w:t xml:space="preserve">Barret and McIntosh (1982) argued that the idea of family ideology is deemed as </w:t>
      </w:r>
      <w:r w:rsidR="009A47AF">
        <w:rPr>
          <w:rFonts w:ascii="Times New Roman" w:hAnsi="Times New Roman" w:cs="Times New Roman"/>
          <w:sz w:val="24"/>
          <w:szCs w:val="24"/>
        </w:rPr>
        <w:t>‘</w:t>
      </w:r>
      <w:r w:rsidRPr="00B20AA6">
        <w:rPr>
          <w:rFonts w:ascii="Times New Roman" w:hAnsi="Times New Roman" w:cs="Times New Roman"/>
          <w:sz w:val="24"/>
          <w:szCs w:val="24"/>
        </w:rPr>
        <w:t>antisocial</w:t>
      </w:r>
      <w:r w:rsidR="009A47AF">
        <w:rPr>
          <w:rFonts w:ascii="Times New Roman" w:hAnsi="Times New Roman" w:cs="Times New Roman"/>
          <w:sz w:val="24"/>
          <w:szCs w:val="24"/>
        </w:rPr>
        <w:t>’</w:t>
      </w:r>
      <w:r w:rsidRPr="00B20AA6">
        <w:rPr>
          <w:rFonts w:ascii="Times New Roman" w:hAnsi="Times New Roman" w:cs="Times New Roman"/>
          <w:sz w:val="24"/>
          <w:szCs w:val="24"/>
        </w:rPr>
        <w:t xml:space="preserve"> because it dismisses other family types outside the nuclear family as irrelevant or deviant and that lone-parent families are one of the </w:t>
      </w:r>
      <w:r w:rsidR="00CB29B1">
        <w:rPr>
          <w:rFonts w:ascii="Times New Roman" w:hAnsi="Times New Roman" w:cs="Times New Roman"/>
          <w:sz w:val="24"/>
          <w:szCs w:val="24"/>
        </w:rPr>
        <w:t>leading</w:t>
      </w:r>
      <w:r w:rsidRPr="00B20AA6">
        <w:rPr>
          <w:rFonts w:ascii="Times New Roman" w:hAnsi="Times New Roman" w:cs="Times New Roman"/>
          <w:sz w:val="24"/>
          <w:szCs w:val="24"/>
        </w:rPr>
        <w:t xml:space="preserve"> social causes of disrespect to authorities and the rise of crime rates. </w:t>
      </w:r>
      <w:r w:rsidR="00D55040" w:rsidRPr="003D1BF1">
        <w:rPr>
          <w:rFonts w:ascii="Times New Roman" w:hAnsi="Times New Roman" w:cs="Times New Roman"/>
          <w:sz w:val="24"/>
          <w:szCs w:val="24"/>
        </w:rPr>
        <w:t>Th</w:t>
      </w:r>
      <w:r w:rsidR="00473A6F">
        <w:rPr>
          <w:rFonts w:ascii="Times New Roman" w:hAnsi="Times New Roman" w:cs="Times New Roman"/>
          <w:sz w:val="24"/>
          <w:szCs w:val="24"/>
        </w:rPr>
        <w:t>e</w:t>
      </w:r>
      <w:r w:rsidR="00D55040" w:rsidRPr="003D1BF1">
        <w:rPr>
          <w:rFonts w:ascii="Times New Roman" w:hAnsi="Times New Roman" w:cs="Times New Roman"/>
          <w:sz w:val="24"/>
          <w:szCs w:val="24"/>
        </w:rPr>
        <w:t xml:space="preserve"> functionalist approach to social construction suggest</w:t>
      </w:r>
      <w:r w:rsidR="00CB29B1">
        <w:rPr>
          <w:rFonts w:ascii="Times New Roman" w:hAnsi="Times New Roman" w:cs="Times New Roman"/>
          <w:sz w:val="24"/>
          <w:szCs w:val="24"/>
        </w:rPr>
        <w:t>s that the family is responsible for ensuring</w:t>
      </w:r>
      <w:r w:rsidR="00D55040" w:rsidRPr="003D1BF1">
        <w:rPr>
          <w:rFonts w:ascii="Times New Roman" w:hAnsi="Times New Roman" w:cs="Times New Roman"/>
          <w:sz w:val="24"/>
          <w:szCs w:val="24"/>
        </w:rPr>
        <w:t xml:space="preserve"> that essential roles are fulfilled. This theory believes that social institutions such as churches and schools are </w:t>
      </w:r>
      <w:r w:rsidR="00CB29B1">
        <w:rPr>
          <w:rFonts w:ascii="Times New Roman" w:hAnsi="Times New Roman" w:cs="Times New Roman"/>
          <w:sz w:val="24"/>
          <w:szCs w:val="24"/>
        </w:rPr>
        <w:t>necessary</w:t>
      </w:r>
      <w:r w:rsidR="00D55040" w:rsidRPr="003D1BF1">
        <w:rPr>
          <w:rFonts w:ascii="Times New Roman" w:hAnsi="Times New Roman" w:cs="Times New Roman"/>
          <w:sz w:val="24"/>
          <w:szCs w:val="24"/>
        </w:rPr>
        <w:t xml:space="preserve"> to create a well-functioning society</w:t>
      </w:r>
      <w:r w:rsidR="00CB29B1">
        <w:rPr>
          <w:rFonts w:ascii="Times New Roman" w:hAnsi="Times New Roman" w:cs="Times New Roman"/>
          <w:sz w:val="24"/>
          <w:szCs w:val="24"/>
        </w:rPr>
        <w:t>. I</w:t>
      </w:r>
      <w:r w:rsidR="00D55040" w:rsidRPr="003D1BF1">
        <w:rPr>
          <w:rFonts w:ascii="Times New Roman" w:hAnsi="Times New Roman" w:cs="Times New Roman"/>
          <w:sz w:val="24"/>
          <w:szCs w:val="24"/>
        </w:rPr>
        <w:t xml:space="preserve">f one part of the structure does not operate accordingly, </w:t>
      </w:r>
      <w:r w:rsidR="00CB29B1">
        <w:rPr>
          <w:rFonts w:ascii="Times New Roman" w:hAnsi="Times New Roman" w:cs="Times New Roman"/>
          <w:sz w:val="24"/>
          <w:szCs w:val="24"/>
        </w:rPr>
        <w:t>the communi</w:t>
      </w:r>
      <w:r w:rsidR="00D55040" w:rsidRPr="003D1BF1">
        <w:rPr>
          <w:rFonts w:ascii="Times New Roman" w:hAnsi="Times New Roman" w:cs="Times New Roman"/>
          <w:sz w:val="24"/>
          <w:szCs w:val="24"/>
        </w:rPr>
        <w:t xml:space="preserve">ty will eventually experience a conflict dynamic. Parsons (1959) argued that the primary socialisation of children is the most </w:t>
      </w:r>
      <w:r w:rsidR="00CB29B1">
        <w:rPr>
          <w:rFonts w:ascii="Times New Roman" w:hAnsi="Times New Roman" w:cs="Times New Roman"/>
          <w:sz w:val="24"/>
          <w:szCs w:val="24"/>
        </w:rPr>
        <w:t>crucial</w:t>
      </w:r>
      <w:r w:rsidR="00D55040" w:rsidRPr="003D1BF1">
        <w:rPr>
          <w:rFonts w:ascii="Times New Roman" w:hAnsi="Times New Roman" w:cs="Times New Roman"/>
          <w:sz w:val="24"/>
          <w:szCs w:val="24"/>
        </w:rPr>
        <w:t xml:space="preserve"> setting so that parents are in the position to make sure that children grow up and develop to be well equipped into society and structure their persona for </w:t>
      </w:r>
      <w:r w:rsidR="00CB29B1">
        <w:rPr>
          <w:rFonts w:ascii="Times New Roman" w:hAnsi="Times New Roman" w:cs="Times New Roman"/>
          <w:sz w:val="24"/>
          <w:szCs w:val="24"/>
        </w:rPr>
        <w:t>the communi</w:t>
      </w:r>
      <w:r w:rsidR="00D55040" w:rsidRPr="003D1BF1">
        <w:rPr>
          <w:rFonts w:ascii="Times New Roman" w:hAnsi="Times New Roman" w:cs="Times New Roman"/>
          <w:sz w:val="24"/>
          <w:szCs w:val="24"/>
        </w:rPr>
        <w:t>ty.</w:t>
      </w:r>
      <w:r w:rsidR="00CB29B1">
        <w:rPr>
          <w:rFonts w:ascii="Times New Roman" w:hAnsi="Times New Roman" w:cs="Times New Roman"/>
          <w:sz w:val="24"/>
          <w:szCs w:val="24"/>
        </w:rPr>
        <w:t xml:space="preserve"> </w:t>
      </w:r>
      <w:r w:rsidR="00D55040" w:rsidRPr="003D1BF1">
        <w:rPr>
          <w:rFonts w:ascii="Times New Roman" w:hAnsi="Times New Roman" w:cs="Times New Roman"/>
          <w:sz w:val="24"/>
          <w:szCs w:val="24"/>
        </w:rPr>
        <w:t xml:space="preserve">Ferrante (2011) suggest that family is usually described as a social establishment that connects people through marriage, DNA, norms, and law. </w:t>
      </w:r>
    </w:p>
    <w:p w14:paraId="50E75E81" w14:textId="41E29FC5" w:rsidR="00D55040" w:rsidRPr="003D1BF1" w:rsidRDefault="00D55040" w:rsidP="00D55040">
      <w:pPr>
        <w:spacing w:line="240" w:lineRule="auto"/>
        <w:jc w:val="both"/>
        <w:rPr>
          <w:rFonts w:ascii="Times New Roman" w:hAnsi="Times New Roman" w:cs="Times New Roman"/>
          <w:sz w:val="24"/>
          <w:szCs w:val="24"/>
        </w:rPr>
      </w:pPr>
      <w:r w:rsidRPr="003D1BF1">
        <w:rPr>
          <w:rFonts w:ascii="Times New Roman" w:hAnsi="Times New Roman" w:cs="Times New Roman"/>
          <w:sz w:val="24"/>
          <w:szCs w:val="24"/>
        </w:rPr>
        <w:t>Murray (1998) argued that welfare polic</w:t>
      </w:r>
      <w:r w:rsidR="00CB29B1">
        <w:rPr>
          <w:rFonts w:ascii="Times New Roman" w:hAnsi="Times New Roman" w:cs="Times New Roman"/>
          <w:sz w:val="24"/>
          <w:szCs w:val="24"/>
        </w:rPr>
        <w:t>i</w:t>
      </w:r>
      <w:r w:rsidRPr="003D1BF1">
        <w:rPr>
          <w:rFonts w:ascii="Times New Roman" w:hAnsi="Times New Roman" w:cs="Times New Roman"/>
          <w:sz w:val="24"/>
          <w:szCs w:val="24"/>
        </w:rPr>
        <w:t>es ha</w:t>
      </w:r>
      <w:r w:rsidR="00C9339D">
        <w:rPr>
          <w:rFonts w:ascii="Times New Roman" w:hAnsi="Times New Roman" w:cs="Times New Roman"/>
          <w:sz w:val="24"/>
          <w:szCs w:val="24"/>
        </w:rPr>
        <w:t>d</w:t>
      </w:r>
      <w:r w:rsidRPr="003D1BF1">
        <w:rPr>
          <w:rFonts w:ascii="Times New Roman" w:hAnsi="Times New Roman" w:cs="Times New Roman"/>
          <w:sz w:val="24"/>
          <w:szCs w:val="24"/>
        </w:rPr>
        <w:t xml:space="preserve"> undermined the nuclear family </w:t>
      </w:r>
      <w:r w:rsidR="00CB29B1">
        <w:rPr>
          <w:rFonts w:ascii="Times New Roman" w:hAnsi="Times New Roman" w:cs="Times New Roman"/>
          <w:sz w:val="24"/>
          <w:szCs w:val="24"/>
        </w:rPr>
        <w:t>by giving people the right to start lone</w:t>
      </w:r>
      <w:r w:rsidR="00C9339D">
        <w:rPr>
          <w:rFonts w:ascii="Times New Roman" w:hAnsi="Times New Roman" w:cs="Times New Roman"/>
          <w:sz w:val="24"/>
          <w:szCs w:val="24"/>
        </w:rPr>
        <w:t>-</w:t>
      </w:r>
      <w:r w:rsidR="00CB29B1">
        <w:rPr>
          <w:rFonts w:ascii="Times New Roman" w:hAnsi="Times New Roman" w:cs="Times New Roman"/>
          <w:sz w:val="24"/>
          <w:szCs w:val="24"/>
        </w:rPr>
        <w:t>parent families or</w:t>
      </w:r>
      <w:r w:rsidRPr="003D1BF1">
        <w:rPr>
          <w:rFonts w:ascii="Times New Roman" w:hAnsi="Times New Roman" w:cs="Times New Roman"/>
          <w:sz w:val="24"/>
          <w:szCs w:val="24"/>
        </w:rPr>
        <w:t xml:space="preserve"> divorce from their partners. He also argues that individuals conclude that they can have children without </w:t>
      </w:r>
      <w:r w:rsidR="00CB29B1">
        <w:rPr>
          <w:rFonts w:ascii="Times New Roman" w:hAnsi="Times New Roman" w:cs="Times New Roman"/>
          <w:sz w:val="24"/>
          <w:szCs w:val="24"/>
        </w:rPr>
        <w:t>working and keeping</w:t>
      </w:r>
      <w:r w:rsidRPr="003D1BF1">
        <w:rPr>
          <w:rFonts w:ascii="Times New Roman" w:hAnsi="Times New Roman" w:cs="Times New Roman"/>
          <w:sz w:val="24"/>
          <w:szCs w:val="24"/>
        </w:rPr>
        <w:t xml:space="preserve"> a family together</w:t>
      </w:r>
      <w:r w:rsidR="00CB29B1">
        <w:rPr>
          <w:rFonts w:ascii="Times New Roman" w:hAnsi="Times New Roman" w:cs="Times New Roman"/>
          <w:sz w:val="24"/>
          <w:szCs w:val="24"/>
        </w:rPr>
        <w:t>. D</w:t>
      </w:r>
      <w:r w:rsidRPr="003D1BF1">
        <w:rPr>
          <w:rFonts w:ascii="Times New Roman" w:hAnsi="Times New Roman" w:cs="Times New Roman"/>
          <w:sz w:val="24"/>
          <w:szCs w:val="24"/>
        </w:rPr>
        <w:t>ue to these benefits systems</w:t>
      </w:r>
      <w:r w:rsidR="00CB29B1">
        <w:rPr>
          <w:rFonts w:ascii="Times New Roman" w:hAnsi="Times New Roman" w:cs="Times New Roman"/>
          <w:sz w:val="24"/>
          <w:szCs w:val="24"/>
        </w:rPr>
        <w:t>,</w:t>
      </w:r>
      <w:r w:rsidRPr="003D1BF1">
        <w:rPr>
          <w:rFonts w:ascii="Times New Roman" w:hAnsi="Times New Roman" w:cs="Times New Roman"/>
          <w:sz w:val="24"/>
          <w:szCs w:val="24"/>
        </w:rPr>
        <w:t xml:space="preserve"> more children will bring more income without lone parents having to work. </w:t>
      </w:r>
    </w:p>
    <w:p w14:paraId="49573A68" w14:textId="3223D84F" w:rsidR="006749EC" w:rsidRDefault="00D55040" w:rsidP="00D55040">
      <w:pPr>
        <w:spacing w:line="240" w:lineRule="auto"/>
        <w:jc w:val="both"/>
        <w:rPr>
          <w:rFonts w:ascii="Times New Roman" w:hAnsi="Times New Roman" w:cs="Times New Roman"/>
          <w:sz w:val="24"/>
          <w:szCs w:val="24"/>
        </w:rPr>
      </w:pPr>
      <w:r w:rsidRPr="003D1BF1">
        <w:rPr>
          <w:rFonts w:ascii="Times New Roman" w:hAnsi="Times New Roman" w:cs="Times New Roman"/>
          <w:sz w:val="24"/>
          <w:szCs w:val="24"/>
        </w:rPr>
        <w:t>Around the 1980s, New Right Theorists argued that policies from the government w</w:t>
      </w:r>
      <w:r w:rsidR="00CB29B1">
        <w:rPr>
          <w:rFonts w:ascii="Times New Roman" w:hAnsi="Times New Roman" w:cs="Times New Roman"/>
          <w:sz w:val="24"/>
          <w:szCs w:val="24"/>
        </w:rPr>
        <w:t>ere</w:t>
      </w:r>
      <w:r w:rsidRPr="003D1BF1">
        <w:rPr>
          <w:rFonts w:ascii="Times New Roman" w:hAnsi="Times New Roman" w:cs="Times New Roman"/>
          <w:sz w:val="24"/>
          <w:szCs w:val="24"/>
        </w:rPr>
        <w:t xml:space="preserve"> undermining the family, so policy changes had to come into force. Functionalist and New Right Theorists believe that the nuclear family is the only correct family. They </w:t>
      </w:r>
      <w:r w:rsidR="00CB29B1">
        <w:rPr>
          <w:rFonts w:ascii="Times New Roman" w:hAnsi="Times New Roman" w:cs="Times New Roman"/>
          <w:sz w:val="24"/>
          <w:szCs w:val="24"/>
        </w:rPr>
        <w:t>think</w:t>
      </w:r>
      <w:r w:rsidRPr="003D1BF1">
        <w:rPr>
          <w:rFonts w:ascii="Times New Roman" w:hAnsi="Times New Roman" w:cs="Times New Roman"/>
          <w:sz w:val="24"/>
          <w:szCs w:val="24"/>
        </w:rPr>
        <w:t xml:space="preserve"> that it is vital that children have a secure home, with married parents with the father going out to work and the mother stay at home to look after the children. They encouraged the conservative </w:t>
      </w:r>
      <w:r w:rsidRPr="003D1BF1">
        <w:rPr>
          <w:rFonts w:ascii="Times New Roman" w:hAnsi="Times New Roman" w:cs="Times New Roman"/>
          <w:sz w:val="24"/>
          <w:szCs w:val="24"/>
        </w:rPr>
        <w:lastRenderedPageBreak/>
        <w:t xml:space="preserve">government to initiate 1993 Back to Basics campaign, which became unsuccessful and highly criticised. This method has faced </w:t>
      </w:r>
      <w:r w:rsidR="00C67BCD">
        <w:rPr>
          <w:rFonts w:ascii="Times New Roman" w:hAnsi="Times New Roman" w:cs="Times New Roman"/>
          <w:sz w:val="24"/>
          <w:szCs w:val="24"/>
        </w:rPr>
        <w:t>much</w:t>
      </w:r>
      <w:r w:rsidRPr="003D1BF1">
        <w:rPr>
          <w:rFonts w:ascii="Times New Roman" w:hAnsi="Times New Roman" w:cs="Times New Roman"/>
          <w:sz w:val="24"/>
          <w:szCs w:val="24"/>
        </w:rPr>
        <w:t xml:space="preserve"> criticism. It fails to recognise that unequal relationships do occur amongst some families; </w:t>
      </w:r>
      <w:r w:rsidR="00CB29B1">
        <w:rPr>
          <w:rFonts w:ascii="Times New Roman" w:hAnsi="Times New Roman" w:cs="Times New Roman"/>
          <w:sz w:val="24"/>
          <w:szCs w:val="24"/>
        </w:rPr>
        <w:t>many lone parents socialise children well; and rule out the dark side of families,</w:t>
      </w:r>
      <w:r w:rsidRPr="003D1BF1">
        <w:rPr>
          <w:rFonts w:ascii="Times New Roman" w:hAnsi="Times New Roman" w:cs="Times New Roman"/>
          <w:sz w:val="24"/>
          <w:szCs w:val="24"/>
        </w:rPr>
        <w:t xml:space="preserve"> e.g. abuse and child neglect/malnutrition. There have been many demographic trends within The New Right. In terms of marriage, arguments are more likely to occur </w:t>
      </w:r>
      <w:r w:rsidR="00CB29B1">
        <w:rPr>
          <w:rFonts w:ascii="Times New Roman" w:hAnsi="Times New Roman" w:cs="Times New Roman"/>
          <w:sz w:val="24"/>
          <w:szCs w:val="24"/>
        </w:rPr>
        <w:t>i</w:t>
      </w:r>
      <w:r w:rsidRPr="003D1BF1">
        <w:rPr>
          <w:rFonts w:ascii="Times New Roman" w:hAnsi="Times New Roman" w:cs="Times New Roman"/>
          <w:sz w:val="24"/>
          <w:szCs w:val="24"/>
        </w:rPr>
        <w:t xml:space="preserve">f there is no cohabitation and create lone families; and married men are more employed (Morgan 2000). In terms of divorce trends, children from separated families are more expected to make bad lifestyle choices like drinking alcohol, smoking and drug use, suffer from mental health and behavioural problems, become sexually active earlier and underachieve at school (Rogers and </w:t>
      </w:r>
      <w:proofErr w:type="spellStart"/>
      <w:r w:rsidRPr="003D1BF1">
        <w:rPr>
          <w:rFonts w:ascii="Times New Roman" w:hAnsi="Times New Roman" w:cs="Times New Roman"/>
          <w:sz w:val="24"/>
          <w:szCs w:val="24"/>
        </w:rPr>
        <w:t>Pryer</w:t>
      </w:r>
      <w:proofErr w:type="spellEnd"/>
      <w:r w:rsidRPr="003D1BF1">
        <w:rPr>
          <w:rFonts w:ascii="Times New Roman" w:hAnsi="Times New Roman" w:cs="Times New Roman"/>
          <w:sz w:val="24"/>
          <w:szCs w:val="24"/>
        </w:rPr>
        <w:t xml:space="preserve"> 1998). </w:t>
      </w:r>
    </w:p>
    <w:p w14:paraId="7007ADFF" w14:textId="086C96FD" w:rsidR="006749EC" w:rsidRDefault="00D55040" w:rsidP="00D55040">
      <w:pPr>
        <w:spacing w:line="240" w:lineRule="auto"/>
        <w:jc w:val="both"/>
        <w:rPr>
          <w:rFonts w:ascii="Times New Roman" w:hAnsi="Times New Roman" w:cs="Times New Roman"/>
          <w:sz w:val="24"/>
          <w:szCs w:val="24"/>
        </w:rPr>
      </w:pPr>
      <w:r w:rsidRPr="003D1BF1">
        <w:rPr>
          <w:rFonts w:ascii="Times New Roman" w:hAnsi="Times New Roman" w:cs="Times New Roman"/>
          <w:sz w:val="24"/>
          <w:szCs w:val="24"/>
        </w:rPr>
        <w:t xml:space="preserve">When it comes to social policies, trends </w:t>
      </w:r>
      <w:r w:rsidR="006749EC" w:rsidRPr="003D1BF1">
        <w:rPr>
          <w:rFonts w:ascii="Times New Roman" w:hAnsi="Times New Roman" w:cs="Times New Roman"/>
          <w:sz w:val="24"/>
          <w:szCs w:val="24"/>
        </w:rPr>
        <w:t>have</w:t>
      </w:r>
      <w:r w:rsidRPr="003D1BF1">
        <w:rPr>
          <w:rFonts w:ascii="Times New Roman" w:hAnsi="Times New Roman" w:cs="Times New Roman"/>
          <w:sz w:val="24"/>
          <w:szCs w:val="24"/>
        </w:rPr>
        <w:t xml:space="preserve"> shown that the government is </w:t>
      </w:r>
      <w:r w:rsidR="006749EC" w:rsidRPr="003D1BF1">
        <w:rPr>
          <w:rFonts w:ascii="Times New Roman" w:hAnsi="Times New Roman" w:cs="Times New Roman"/>
          <w:sz w:val="24"/>
          <w:szCs w:val="24"/>
        </w:rPr>
        <w:t>an</w:t>
      </w:r>
      <w:r w:rsidRPr="003D1BF1">
        <w:rPr>
          <w:rFonts w:ascii="Times New Roman" w:hAnsi="Times New Roman" w:cs="Times New Roman"/>
          <w:sz w:val="24"/>
          <w:szCs w:val="24"/>
        </w:rPr>
        <w:t xml:space="preserve"> anti-marriage divorce reform that encourages women to work, and welfare benefits lone parents (Morgan 2000). Valerie Riches argued that sex education harms young </w:t>
      </w:r>
      <w:proofErr w:type="gramStart"/>
      <w:r w:rsidRPr="003D1BF1">
        <w:rPr>
          <w:rFonts w:ascii="Times New Roman" w:hAnsi="Times New Roman" w:cs="Times New Roman"/>
          <w:sz w:val="24"/>
          <w:szCs w:val="24"/>
        </w:rPr>
        <w:t>people</w:t>
      </w:r>
      <w:r w:rsidR="00CB29B1">
        <w:rPr>
          <w:rFonts w:ascii="Times New Roman" w:hAnsi="Times New Roman" w:cs="Times New Roman"/>
          <w:sz w:val="24"/>
          <w:szCs w:val="24"/>
        </w:rPr>
        <w:t>,</w:t>
      </w:r>
      <w:r w:rsidRPr="003D1BF1">
        <w:rPr>
          <w:rFonts w:ascii="Times New Roman" w:hAnsi="Times New Roman" w:cs="Times New Roman"/>
          <w:sz w:val="24"/>
          <w:szCs w:val="24"/>
        </w:rPr>
        <w:t xml:space="preserve"> and</w:t>
      </w:r>
      <w:proofErr w:type="gramEnd"/>
      <w:r w:rsidRPr="003D1BF1">
        <w:rPr>
          <w:rFonts w:ascii="Times New Roman" w:hAnsi="Times New Roman" w:cs="Times New Roman"/>
          <w:sz w:val="24"/>
          <w:szCs w:val="24"/>
        </w:rPr>
        <w:t xml:space="preserve"> allowing women to work undermines male roles in society. According to the British Social Attitudes Survey, women still take on more </w:t>
      </w:r>
      <w:r w:rsidR="00CB29B1">
        <w:rPr>
          <w:rFonts w:ascii="Times New Roman" w:hAnsi="Times New Roman" w:cs="Times New Roman"/>
          <w:sz w:val="24"/>
          <w:szCs w:val="24"/>
        </w:rPr>
        <w:t>function</w:t>
      </w:r>
      <w:r w:rsidRPr="003D1BF1">
        <w:rPr>
          <w:rFonts w:ascii="Times New Roman" w:hAnsi="Times New Roman" w:cs="Times New Roman"/>
          <w:sz w:val="24"/>
          <w:szCs w:val="24"/>
        </w:rPr>
        <w:t>s in the home than men</w:t>
      </w:r>
      <w:r w:rsidR="00CB29B1">
        <w:rPr>
          <w:rFonts w:ascii="Times New Roman" w:hAnsi="Times New Roman" w:cs="Times New Roman"/>
          <w:sz w:val="24"/>
          <w:szCs w:val="24"/>
        </w:rPr>
        <w:t>,</w:t>
      </w:r>
      <w:r w:rsidRPr="003D1BF1">
        <w:rPr>
          <w:rFonts w:ascii="Times New Roman" w:hAnsi="Times New Roman" w:cs="Times New Roman"/>
          <w:sz w:val="24"/>
          <w:szCs w:val="24"/>
        </w:rPr>
        <w:t xml:space="preserve"> and more men </w:t>
      </w:r>
      <w:r w:rsidR="00B20AA6">
        <w:rPr>
          <w:rFonts w:ascii="Times New Roman" w:hAnsi="Times New Roman" w:cs="Times New Roman"/>
          <w:sz w:val="24"/>
          <w:szCs w:val="24"/>
        </w:rPr>
        <w:t>are more involved in being the breadwinner of the family.</w:t>
      </w:r>
      <w:r w:rsidR="00107E16">
        <w:rPr>
          <w:rFonts w:ascii="Times New Roman" w:hAnsi="Times New Roman" w:cs="Times New Roman"/>
          <w:sz w:val="24"/>
          <w:szCs w:val="24"/>
        </w:rPr>
        <w:t xml:space="preserve"> </w:t>
      </w:r>
      <w:r w:rsidR="006749EC">
        <w:rPr>
          <w:rFonts w:ascii="Times New Roman" w:hAnsi="Times New Roman" w:cs="Times New Roman"/>
          <w:sz w:val="24"/>
          <w:szCs w:val="24"/>
        </w:rPr>
        <w:t xml:space="preserve">In the UK, </w:t>
      </w:r>
      <w:r w:rsidR="00107E16">
        <w:rPr>
          <w:rFonts w:ascii="Times New Roman" w:hAnsi="Times New Roman" w:cs="Times New Roman"/>
          <w:sz w:val="24"/>
          <w:szCs w:val="24"/>
        </w:rPr>
        <w:t>family allowances were presented to families in 1945 to reduce inflation and stabilise wages (P. Thane, 1996). M</w:t>
      </w:r>
      <w:r w:rsidR="006749EC">
        <w:rPr>
          <w:rFonts w:ascii="Times New Roman" w:hAnsi="Times New Roman" w:cs="Times New Roman"/>
          <w:sz w:val="24"/>
          <w:szCs w:val="24"/>
        </w:rPr>
        <w:t>any policies emerged since the 20</w:t>
      </w:r>
      <w:r w:rsidR="006749EC" w:rsidRPr="006749EC">
        <w:rPr>
          <w:rFonts w:ascii="Times New Roman" w:hAnsi="Times New Roman" w:cs="Times New Roman"/>
          <w:sz w:val="24"/>
          <w:szCs w:val="24"/>
          <w:vertAlign w:val="superscript"/>
        </w:rPr>
        <w:t>th</w:t>
      </w:r>
      <w:r w:rsidR="006749EC">
        <w:rPr>
          <w:rFonts w:ascii="Times New Roman" w:hAnsi="Times New Roman" w:cs="Times New Roman"/>
          <w:sz w:val="24"/>
          <w:szCs w:val="24"/>
        </w:rPr>
        <w:t xml:space="preserve"> century to enhance better lifestyle and social determinants for the welfare of children and families, especially families who have struggled in low and low-middle income. </w:t>
      </w:r>
      <w:r w:rsidR="00107E16">
        <w:rPr>
          <w:rFonts w:ascii="Times New Roman" w:hAnsi="Times New Roman" w:cs="Times New Roman"/>
          <w:sz w:val="24"/>
          <w:szCs w:val="24"/>
        </w:rPr>
        <w:t xml:space="preserve">John Cecil-wright MP first introduced a motion to the Common government to push a shift towards creating a national scheme of allowances for </w:t>
      </w:r>
      <w:r w:rsidR="00CB29B1">
        <w:rPr>
          <w:rFonts w:ascii="Times New Roman" w:hAnsi="Times New Roman" w:cs="Times New Roman"/>
          <w:sz w:val="24"/>
          <w:szCs w:val="24"/>
        </w:rPr>
        <w:t>dependent children</w:t>
      </w:r>
      <w:r w:rsidR="00107E16">
        <w:rPr>
          <w:rFonts w:ascii="Times New Roman" w:hAnsi="Times New Roman" w:cs="Times New Roman"/>
          <w:sz w:val="24"/>
          <w:szCs w:val="24"/>
        </w:rPr>
        <w:t xml:space="preserve"> and develop a recognition of safeguarding </w:t>
      </w:r>
      <w:r w:rsidR="00CB29B1">
        <w:rPr>
          <w:rFonts w:ascii="Times New Roman" w:hAnsi="Times New Roman" w:cs="Times New Roman"/>
          <w:sz w:val="24"/>
          <w:szCs w:val="24"/>
        </w:rPr>
        <w:t>future generations</w:t>
      </w:r>
      <w:r w:rsidR="009A47AF">
        <w:rPr>
          <w:rFonts w:ascii="Times New Roman" w:hAnsi="Times New Roman" w:cs="Times New Roman"/>
          <w:sz w:val="24"/>
          <w:szCs w:val="24"/>
        </w:rPr>
        <w:t>’</w:t>
      </w:r>
      <w:r w:rsidR="00CB29B1">
        <w:rPr>
          <w:rFonts w:ascii="Times New Roman" w:hAnsi="Times New Roman" w:cs="Times New Roman"/>
          <w:sz w:val="24"/>
          <w:szCs w:val="24"/>
        </w:rPr>
        <w:t xml:space="preserve"> health and wellbeing</w:t>
      </w:r>
      <w:r w:rsidR="00107E16">
        <w:rPr>
          <w:rFonts w:ascii="Times New Roman" w:hAnsi="Times New Roman" w:cs="Times New Roman"/>
          <w:sz w:val="24"/>
          <w:szCs w:val="24"/>
        </w:rPr>
        <w:t xml:space="preserve">. </w:t>
      </w:r>
    </w:p>
    <w:p w14:paraId="5261FE30" w14:textId="2E182CBF" w:rsidR="00033242" w:rsidRDefault="00B06067" w:rsidP="00D55040">
      <w:pPr>
        <w:spacing w:line="240" w:lineRule="auto"/>
        <w:jc w:val="both"/>
        <w:rPr>
          <w:rFonts w:ascii="Times New Roman" w:hAnsi="Times New Roman" w:cs="Times New Roman"/>
          <w:sz w:val="24"/>
          <w:szCs w:val="24"/>
        </w:rPr>
      </w:pPr>
      <w:r>
        <w:rPr>
          <w:rFonts w:ascii="Times New Roman" w:hAnsi="Times New Roman" w:cs="Times New Roman"/>
          <w:sz w:val="24"/>
          <w:szCs w:val="24"/>
        </w:rPr>
        <w:t>Since 2010, the UK government has introduced a shift of welfare changes. Many families in various communities and regions have lost financial support</w:t>
      </w:r>
      <w:r w:rsidR="00F96891">
        <w:rPr>
          <w:rFonts w:ascii="Times New Roman" w:hAnsi="Times New Roman" w:cs="Times New Roman"/>
          <w:sz w:val="24"/>
          <w:szCs w:val="24"/>
        </w:rPr>
        <w:t>, causing hardship and health issues</w:t>
      </w:r>
      <w:r w:rsidR="00CB29B1">
        <w:rPr>
          <w:rFonts w:ascii="Times New Roman" w:hAnsi="Times New Roman" w:cs="Times New Roman"/>
          <w:sz w:val="24"/>
          <w:szCs w:val="24"/>
        </w:rPr>
        <w:t>. T</w:t>
      </w:r>
      <w:r w:rsidR="00F96891">
        <w:rPr>
          <w:rFonts w:ascii="Times New Roman" w:hAnsi="Times New Roman" w:cs="Times New Roman"/>
          <w:sz w:val="24"/>
          <w:szCs w:val="24"/>
        </w:rPr>
        <w:t>herefore the government have had to develop an initiative to invest in crisis</w:t>
      </w:r>
      <w:r w:rsidR="00CB29B1">
        <w:rPr>
          <w:rFonts w:ascii="Times New Roman" w:hAnsi="Times New Roman" w:cs="Times New Roman"/>
          <w:sz w:val="24"/>
          <w:szCs w:val="24"/>
        </w:rPr>
        <w:t xml:space="preserve"> </w:t>
      </w:r>
      <w:r w:rsidR="00F96891">
        <w:rPr>
          <w:rFonts w:ascii="Times New Roman" w:hAnsi="Times New Roman" w:cs="Times New Roman"/>
          <w:sz w:val="24"/>
          <w:szCs w:val="24"/>
        </w:rPr>
        <w:t>management when preventative approaches are not enough to tackle the problem, such as the four-year freeze gap in Scotland. The Scottish government ha</w:t>
      </w:r>
      <w:r w:rsidR="00CB29B1">
        <w:rPr>
          <w:rFonts w:ascii="Times New Roman" w:hAnsi="Times New Roman" w:cs="Times New Roman"/>
          <w:sz w:val="24"/>
          <w:szCs w:val="24"/>
        </w:rPr>
        <w:t>s invested just over £300 million to support families on low-income, which involves the Bedroom Tax, making</w:t>
      </w:r>
      <w:r w:rsidR="00F96891">
        <w:rPr>
          <w:rFonts w:ascii="Times New Roman" w:hAnsi="Times New Roman" w:cs="Times New Roman"/>
          <w:sz w:val="24"/>
          <w:szCs w:val="24"/>
        </w:rPr>
        <w:t xml:space="preserve"> sure that just over 50,000 households in the UK save around £650 yearly. Since April 2017, </w:t>
      </w:r>
      <w:r w:rsidR="00CB29B1">
        <w:rPr>
          <w:rFonts w:ascii="Times New Roman" w:hAnsi="Times New Roman" w:cs="Times New Roman"/>
          <w:sz w:val="24"/>
          <w:szCs w:val="24"/>
        </w:rPr>
        <w:t xml:space="preserve">the </w:t>
      </w:r>
      <w:r w:rsidR="00F96891">
        <w:rPr>
          <w:rFonts w:ascii="Times New Roman" w:hAnsi="Times New Roman" w:cs="Times New Roman"/>
          <w:sz w:val="24"/>
          <w:szCs w:val="24"/>
        </w:rPr>
        <w:t xml:space="preserve">child tax credit </w:t>
      </w:r>
      <w:r w:rsidR="00033242">
        <w:rPr>
          <w:rFonts w:ascii="Times New Roman" w:hAnsi="Times New Roman" w:cs="Times New Roman"/>
          <w:sz w:val="24"/>
          <w:szCs w:val="24"/>
        </w:rPr>
        <w:t>has</w:t>
      </w:r>
      <w:r w:rsidR="00F96891">
        <w:rPr>
          <w:rFonts w:ascii="Times New Roman" w:hAnsi="Times New Roman" w:cs="Times New Roman"/>
          <w:sz w:val="24"/>
          <w:szCs w:val="24"/>
        </w:rPr>
        <w:t xml:space="preserve"> been </w:t>
      </w:r>
      <w:r w:rsidR="00033242">
        <w:rPr>
          <w:rFonts w:ascii="Times New Roman" w:hAnsi="Times New Roman" w:cs="Times New Roman"/>
          <w:sz w:val="24"/>
          <w:szCs w:val="24"/>
        </w:rPr>
        <w:t>limited</w:t>
      </w:r>
      <w:r w:rsidR="00F96891">
        <w:rPr>
          <w:rFonts w:ascii="Times New Roman" w:hAnsi="Times New Roman" w:cs="Times New Roman"/>
          <w:sz w:val="24"/>
          <w:szCs w:val="24"/>
        </w:rPr>
        <w:t xml:space="preserve"> to 2 children for </w:t>
      </w:r>
      <w:r w:rsidR="00033242">
        <w:rPr>
          <w:rFonts w:ascii="Times New Roman" w:hAnsi="Times New Roman" w:cs="Times New Roman"/>
          <w:sz w:val="24"/>
          <w:szCs w:val="24"/>
        </w:rPr>
        <w:t xml:space="preserve">new births. The lower benefit cap was introduced in April 2013, which capped the total income of benefits to £26,000 to children with families, and in 2016, </w:t>
      </w:r>
      <w:r w:rsidR="00CB29B1">
        <w:rPr>
          <w:rFonts w:ascii="Times New Roman" w:hAnsi="Times New Roman" w:cs="Times New Roman"/>
          <w:sz w:val="24"/>
          <w:szCs w:val="24"/>
        </w:rPr>
        <w:t xml:space="preserve">it </w:t>
      </w:r>
      <w:r w:rsidR="00033242">
        <w:rPr>
          <w:rFonts w:ascii="Times New Roman" w:hAnsi="Times New Roman" w:cs="Times New Roman"/>
          <w:sz w:val="24"/>
          <w:szCs w:val="24"/>
        </w:rPr>
        <w:t>lowered to £20,000 per year. The National Living Wage was introduced in 2016, and the UK government has pledged to increase personal taxes to £12,500 by 2021. Getting It Right for Every Child is a nation led programme that aims to prove safeguarding and the welfare of children and young people in Scotland. Their principles include working in partnership with families, taking a holistic child approach; putting children at the centre of their care; keeping children and young people protected and promoting and improving the health and wellbeing o</w:t>
      </w:r>
      <w:r w:rsidR="005A09A1">
        <w:rPr>
          <w:rFonts w:ascii="Times New Roman" w:hAnsi="Times New Roman" w:cs="Times New Roman"/>
          <w:sz w:val="24"/>
          <w:szCs w:val="24"/>
        </w:rPr>
        <w:t xml:space="preserve">f each child and young person. </w:t>
      </w:r>
    </w:p>
    <w:p w14:paraId="5AD3E9A6" w14:textId="29171368" w:rsidR="00B752CA" w:rsidRDefault="00B752CA">
      <w:pPr>
        <w:rPr>
          <w:rFonts w:ascii="Times New Roman" w:hAnsi="Times New Roman" w:cs="Times New Roman"/>
          <w:sz w:val="24"/>
          <w:szCs w:val="24"/>
        </w:rPr>
      </w:pPr>
    </w:p>
    <w:p w14:paraId="75503C3E" w14:textId="222410F5" w:rsidR="00CB29B1" w:rsidRDefault="00CB29B1">
      <w:pPr>
        <w:rPr>
          <w:rFonts w:ascii="Times New Roman" w:hAnsi="Times New Roman" w:cs="Times New Roman"/>
          <w:sz w:val="24"/>
          <w:szCs w:val="24"/>
        </w:rPr>
      </w:pPr>
    </w:p>
    <w:p w14:paraId="5CAB5959" w14:textId="77777777" w:rsidR="00CB29B1" w:rsidRDefault="00CB29B1">
      <w:pPr>
        <w:rPr>
          <w:rFonts w:ascii="Times New Roman" w:hAnsi="Times New Roman" w:cs="Times New Roman"/>
          <w:sz w:val="24"/>
          <w:szCs w:val="24"/>
        </w:rPr>
      </w:pPr>
    </w:p>
    <w:p w14:paraId="7E1C91EC" w14:textId="242E1A61" w:rsidR="00CB29B1" w:rsidRDefault="00CB29B1">
      <w:pPr>
        <w:rPr>
          <w:rFonts w:ascii="Times New Roman" w:hAnsi="Times New Roman" w:cs="Times New Roman"/>
          <w:sz w:val="24"/>
          <w:szCs w:val="24"/>
        </w:rPr>
      </w:pPr>
    </w:p>
    <w:p w14:paraId="17B6C040" w14:textId="58FA15E4" w:rsidR="00C67BCD" w:rsidRDefault="00C67BCD">
      <w:pPr>
        <w:rPr>
          <w:rFonts w:ascii="Times New Roman" w:hAnsi="Times New Roman" w:cs="Times New Roman"/>
          <w:sz w:val="24"/>
          <w:szCs w:val="24"/>
        </w:rPr>
      </w:pPr>
    </w:p>
    <w:p w14:paraId="0D269FFA" w14:textId="77777777" w:rsidR="00C67BCD" w:rsidRDefault="00C67BCD">
      <w:pPr>
        <w:rPr>
          <w:rFonts w:ascii="Times New Roman" w:hAnsi="Times New Roman" w:cs="Times New Roman"/>
          <w:sz w:val="24"/>
          <w:szCs w:val="24"/>
        </w:rPr>
      </w:pPr>
    </w:p>
    <w:p w14:paraId="3B28DA2B" w14:textId="4BAB1A4B" w:rsidR="00B329BB" w:rsidRDefault="00B329BB">
      <w:pPr>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7E7A0D0E" w14:textId="77777777" w:rsidR="00FF3898" w:rsidRPr="00FF3898" w:rsidRDefault="00FF3898">
      <w:pPr>
        <w:rPr>
          <w:sz w:val="20"/>
          <w:szCs w:val="20"/>
        </w:rPr>
      </w:pPr>
    </w:p>
    <w:p w14:paraId="2B53E0E7" w14:textId="77777777" w:rsidR="00FF3898" w:rsidRPr="00FF3898" w:rsidRDefault="00FF3898" w:rsidP="00FE3D0B">
      <w:pPr>
        <w:spacing w:after="180" w:line="240" w:lineRule="auto"/>
        <w:ind w:left="450" w:hanging="450"/>
        <w:rPr>
          <w:rFonts w:ascii="&amp;quot" w:eastAsia="Times New Roman" w:hAnsi="&amp;quot" w:cs="Times New Roman"/>
          <w:color w:val="000000"/>
          <w:lang w:eastAsia="en-GB"/>
        </w:rPr>
      </w:pPr>
      <w:r w:rsidRPr="00FF3898">
        <w:rPr>
          <w:rFonts w:ascii="&amp;quot" w:eastAsia="Times New Roman" w:hAnsi="&amp;quot" w:cs="Times New Roman"/>
          <w:color w:val="000000"/>
          <w:lang w:eastAsia="en-GB"/>
        </w:rPr>
        <w:t xml:space="preserve">Ali </w:t>
      </w:r>
      <w:proofErr w:type="spellStart"/>
      <w:r w:rsidRPr="00FF3898">
        <w:rPr>
          <w:rFonts w:ascii="&amp;quot" w:eastAsia="Times New Roman" w:hAnsi="&amp;quot" w:cs="Times New Roman"/>
          <w:color w:val="000000"/>
          <w:lang w:eastAsia="en-GB"/>
        </w:rPr>
        <w:t>Norozi</w:t>
      </w:r>
      <w:proofErr w:type="spellEnd"/>
      <w:r w:rsidRPr="00FF3898">
        <w:rPr>
          <w:rFonts w:ascii="&amp;quot" w:eastAsia="Times New Roman" w:hAnsi="&amp;quot" w:cs="Times New Roman"/>
          <w:color w:val="000000"/>
          <w:lang w:eastAsia="en-GB"/>
        </w:rPr>
        <w:t xml:space="preserve">, S. and Moen, T., 2016. </w:t>
      </w:r>
      <w:r w:rsidRPr="00FF3898">
        <w:rPr>
          <w:rFonts w:ascii="&amp;quot" w:eastAsia="Times New Roman" w:hAnsi="&amp;quot" w:cs="Times New Roman"/>
          <w:i/>
          <w:iCs/>
          <w:color w:val="000000"/>
          <w:lang w:eastAsia="en-GB"/>
        </w:rPr>
        <w:t xml:space="preserve">Childhood </w:t>
      </w:r>
      <w:proofErr w:type="gramStart"/>
      <w:r w:rsidRPr="00FF3898">
        <w:rPr>
          <w:rFonts w:ascii="&amp;quot" w:eastAsia="Times New Roman" w:hAnsi="&amp;quot" w:cs="Times New Roman"/>
          <w:i/>
          <w:iCs/>
          <w:color w:val="000000"/>
          <w:lang w:eastAsia="en-GB"/>
        </w:rPr>
        <w:t>As</w:t>
      </w:r>
      <w:proofErr w:type="gramEnd"/>
      <w:r w:rsidRPr="00FF3898">
        <w:rPr>
          <w:rFonts w:ascii="&amp;quot" w:eastAsia="Times New Roman" w:hAnsi="&amp;quot" w:cs="Times New Roman"/>
          <w:i/>
          <w:iCs/>
          <w:color w:val="000000"/>
          <w:lang w:eastAsia="en-GB"/>
        </w:rPr>
        <w:t xml:space="preserve"> A Social Construction</w:t>
      </w:r>
      <w:r w:rsidRPr="00FF3898">
        <w:rPr>
          <w:rFonts w:ascii="&amp;quot" w:eastAsia="Times New Roman" w:hAnsi="&amp;quot" w:cs="Times New Roman"/>
          <w:color w:val="000000"/>
          <w:lang w:eastAsia="en-GB"/>
        </w:rPr>
        <w:t xml:space="preserve">. [online] Mcser.org. Available at: </w:t>
      </w:r>
      <w:hyperlink r:id="rId10" w:history="1">
        <w:r w:rsidRPr="00FF3898">
          <w:rPr>
            <w:rStyle w:val="Hyperlink"/>
            <w:rFonts w:ascii="&amp;quot" w:eastAsia="Times New Roman" w:hAnsi="&amp;quot" w:cs="Times New Roman"/>
            <w:lang w:eastAsia="en-GB"/>
          </w:rPr>
          <w:t>https://www.mcser.org/journal/index.php/jesr/article/viewFile/9151/8837</w:t>
        </w:r>
      </w:hyperlink>
      <w:r w:rsidRPr="00FF3898">
        <w:rPr>
          <w:rFonts w:ascii="&amp;quot" w:eastAsia="Times New Roman" w:hAnsi="&amp;quot" w:cs="Times New Roman"/>
          <w:color w:val="000000"/>
          <w:lang w:eastAsia="en-GB"/>
        </w:rPr>
        <w:t xml:space="preserve"> </w:t>
      </w:r>
    </w:p>
    <w:p w14:paraId="4BE7B97C" w14:textId="77777777" w:rsidR="00FF3898" w:rsidRPr="00FF3898" w:rsidRDefault="00FF3898" w:rsidP="00FF3898">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FF3898">
        <w:rPr>
          <w:rFonts w:ascii="Times New Roman" w:eastAsia="Times New Roman" w:hAnsi="Times New Roman" w:cs="Times New Roman"/>
          <w:color w:val="000000"/>
          <w:sz w:val="24"/>
          <w:szCs w:val="24"/>
          <w:lang w:eastAsia="en-GB"/>
        </w:rPr>
        <w:t>Aniciete</w:t>
      </w:r>
      <w:proofErr w:type="spellEnd"/>
      <w:r w:rsidRPr="00FF3898">
        <w:rPr>
          <w:rFonts w:ascii="Times New Roman" w:eastAsia="Times New Roman" w:hAnsi="Times New Roman" w:cs="Times New Roman"/>
          <w:color w:val="000000"/>
          <w:sz w:val="24"/>
          <w:szCs w:val="24"/>
          <w:lang w:eastAsia="en-GB"/>
        </w:rPr>
        <w:t xml:space="preserve">, D. and </w:t>
      </w:r>
      <w:proofErr w:type="spellStart"/>
      <w:r w:rsidRPr="00FF3898">
        <w:rPr>
          <w:rFonts w:ascii="Times New Roman" w:eastAsia="Times New Roman" w:hAnsi="Times New Roman" w:cs="Times New Roman"/>
          <w:color w:val="000000"/>
          <w:sz w:val="24"/>
          <w:szCs w:val="24"/>
          <w:lang w:eastAsia="en-GB"/>
        </w:rPr>
        <w:t>Soloski</w:t>
      </w:r>
      <w:proofErr w:type="spellEnd"/>
      <w:r w:rsidRPr="00FF3898">
        <w:rPr>
          <w:rFonts w:ascii="Times New Roman" w:eastAsia="Times New Roman" w:hAnsi="Times New Roman" w:cs="Times New Roman"/>
          <w:color w:val="000000"/>
          <w:sz w:val="24"/>
          <w:szCs w:val="24"/>
          <w:lang w:eastAsia="en-GB"/>
        </w:rPr>
        <w:t>, K., 2011. </w:t>
      </w:r>
      <w:r w:rsidRPr="00FF3898">
        <w:rPr>
          <w:rFonts w:ascii="Times New Roman" w:eastAsia="Times New Roman" w:hAnsi="Times New Roman" w:cs="Times New Roman"/>
          <w:i/>
          <w:iCs/>
          <w:color w:val="000000"/>
          <w:sz w:val="24"/>
          <w:szCs w:val="24"/>
          <w:lang w:eastAsia="en-GB"/>
        </w:rPr>
        <w:t>The Social Construction of Marriage and a Narrative Approach to Treatment of Intra-Relationship Diversity</w:t>
      </w:r>
      <w:r w:rsidRPr="00FF3898">
        <w:rPr>
          <w:rFonts w:ascii="Times New Roman" w:eastAsia="Times New Roman" w:hAnsi="Times New Roman" w:cs="Times New Roman"/>
          <w:color w:val="000000"/>
          <w:sz w:val="24"/>
          <w:szCs w:val="24"/>
          <w:lang w:eastAsia="en-GB"/>
        </w:rPr>
        <w:t xml:space="preserve">. [online] Taylor &amp; Francis. Available at: </w:t>
      </w:r>
      <w:hyperlink r:id="rId11" w:history="1">
        <w:r w:rsidRPr="00FF3898">
          <w:rPr>
            <w:rStyle w:val="Hyperlink"/>
            <w:rFonts w:ascii="Times New Roman" w:eastAsia="Times New Roman" w:hAnsi="Times New Roman" w:cs="Times New Roman"/>
            <w:sz w:val="24"/>
            <w:szCs w:val="24"/>
            <w:lang w:eastAsia="en-GB"/>
          </w:rPr>
          <w:t>https://www.tandfonline.com/doi/abs/10.1080/08952833.2011.576233</w:t>
        </w:r>
      </w:hyperlink>
      <w:r w:rsidRPr="00FF3898">
        <w:rPr>
          <w:rFonts w:ascii="Times New Roman" w:eastAsia="Times New Roman" w:hAnsi="Times New Roman" w:cs="Times New Roman"/>
          <w:color w:val="000000"/>
          <w:sz w:val="24"/>
          <w:szCs w:val="24"/>
          <w:lang w:eastAsia="en-GB"/>
        </w:rPr>
        <w:t xml:space="preserve"> </w:t>
      </w:r>
    </w:p>
    <w:p w14:paraId="13C3B366" w14:textId="77777777" w:rsidR="00FF3898" w:rsidRPr="00FF3898" w:rsidRDefault="00FF3898" w:rsidP="00FE3D0B">
      <w:pPr>
        <w:spacing w:after="180" w:line="240" w:lineRule="auto"/>
        <w:ind w:left="450" w:hanging="450"/>
        <w:rPr>
          <w:rFonts w:ascii="&amp;quot" w:eastAsia="Times New Roman" w:hAnsi="&amp;quot" w:cs="Times New Roman"/>
          <w:color w:val="000000"/>
          <w:lang w:eastAsia="en-GB"/>
        </w:rPr>
      </w:pPr>
      <w:r w:rsidRPr="00FF3898">
        <w:rPr>
          <w:rFonts w:ascii="&amp;quot" w:eastAsia="Times New Roman" w:hAnsi="&amp;quot" w:cs="Times New Roman"/>
          <w:color w:val="000000"/>
          <w:lang w:eastAsia="en-GB"/>
        </w:rPr>
        <w:t xml:space="preserve">Beauregard, A., </w:t>
      </w:r>
      <w:proofErr w:type="spellStart"/>
      <w:r w:rsidRPr="00FF3898">
        <w:rPr>
          <w:rFonts w:ascii="&amp;quot" w:eastAsia="Times New Roman" w:hAnsi="&amp;quot" w:cs="Times New Roman"/>
          <w:color w:val="000000"/>
          <w:lang w:eastAsia="en-GB"/>
        </w:rPr>
        <w:t>Ozbilgin</w:t>
      </w:r>
      <w:proofErr w:type="spellEnd"/>
      <w:r w:rsidRPr="00FF3898">
        <w:rPr>
          <w:rFonts w:ascii="&amp;quot" w:eastAsia="Times New Roman" w:hAnsi="&amp;quot" w:cs="Times New Roman"/>
          <w:color w:val="000000"/>
          <w:lang w:eastAsia="en-GB"/>
        </w:rPr>
        <w:t xml:space="preserve">, M. and Bell, M., 2009. </w:t>
      </w:r>
      <w:r w:rsidRPr="00FF3898">
        <w:rPr>
          <w:rFonts w:ascii="&amp;quot" w:eastAsia="Times New Roman" w:hAnsi="&amp;quot" w:cs="Times New Roman"/>
          <w:i/>
          <w:iCs/>
          <w:color w:val="000000"/>
          <w:lang w:eastAsia="en-GB"/>
        </w:rPr>
        <w:t xml:space="preserve">Revisiting </w:t>
      </w:r>
      <w:proofErr w:type="gramStart"/>
      <w:r w:rsidRPr="00FF3898">
        <w:rPr>
          <w:rFonts w:ascii="&amp;quot" w:eastAsia="Times New Roman" w:hAnsi="&amp;quot" w:cs="Times New Roman"/>
          <w:i/>
          <w:iCs/>
          <w:color w:val="000000"/>
          <w:lang w:eastAsia="en-GB"/>
        </w:rPr>
        <w:t>The</w:t>
      </w:r>
      <w:proofErr w:type="gramEnd"/>
      <w:r w:rsidRPr="00FF3898">
        <w:rPr>
          <w:rFonts w:ascii="&amp;quot" w:eastAsia="Times New Roman" w:hAnsi="&amp;quot" w:cs="Times New Roman"/>
          <w:i/>
          <w:iCs/>
          <w:color w:val="000000"/>
          <w:lang w:eastAsia="en-GB"/>
        </w:rPr>
        <w:t xml:space="preserve"> Social Construction Of Family In The Context Of Work</w:t>
      </w:r>
      <w:r w:rsidRPr="00FF3898">
        <w:rPr>
          <w:rFonts w:ascii="&amp;quot" w:eastAsia="Times New Roman" w:hAnsi="&amp;quot" w:cs="Times New Roman"/>
          <w:color w:val="000000"/>
          <w:lang w:eastAsia="en-GB"/>
        </w:rPr>
        <w:t xml:space="preserve">. [online] Eprints.lse.ac.UK. Available at: </w:t>
      </w:r>
      <w:hyperlink r:id="rId12" w:history="1">
        <w:r w:rsidRPr="00FF3898">
          <w:rPr>
            <w:rStyle w:val="Hyperlink"/>
            <w:rFonts w:ascii="&amp;quot" w:eastAsia="Times New Roman" w:hAnsi="&amp;quot" w:cs="Times New Roman"/>
            <w:lang w:eastAsia="en-GB"/>
          </w:rPr>
          <w:t>http://eprints.lse.ac.uk/25220/2/Revisiting_the_social_construction_of_family_in_the_context_of_work_(LSERO_version).pdf</w:t>
        </w:r>
      </w:hyperlink>
      <w:r w:rsidRPr="00FF3898">
        <w:rPr>
          <w:rFonts w:ascii="&amp;quot" w:eastAsia="Times New Roman" w:hAnsi="&amp;quot" w:cs="Times New Roman"/>
          <w:color w:val="000000"/>
          <w:lang w:eastAsia="en-GB"/>
        </w:rPr>
        <w:t xml:space="preserve"> </w:t>
      </w:r>
    </w:p>
    <w:p w14:paraId="55C6125D" w14:textId="77777777" w:rsidR="00FF3898" w:rsidRPr="00FF3898" w:rsidRDefault="00FF3898" w:rsidP="00FE3D0B">
      <w:pPr>
        <w:spacing w:after="180" w:line="240" w:lineRule="auto"/>
        <w:ind w:left="450" w:hanging="450"/>
        <w:rPr>
          <w:rFonts w:ascii="&amp;quot" w:eastAsia="Times New Roman" w:hAnsi="&amp;quot" w:cs="Times New Roman"/>
          <w:color w:val="000000"/>
          <w:lang w:eastAsia="en-GB"/>
        </w:rPr>
      </w:pPr>
      <w:r w:rsidRPr="00FF3898">
        <w:rPr>
          <w:rFonts w:ascii="&amp;quot" w:eastAsia="Times New Roman" w:hAnsi="&amp;quot" w:cs="Times New Roman"/>
          <w:color w:val="000000"/>
          <w:lang w:eastAsia="en-GB"/>
        </w:rPr>
        <w:t xml:space="preserve">Crawford, S. and Lewis, C., 2009. </w:t>
      </w:r>
      <w:r w:rsidRPr="00FF3898">
        <w:rPr>
          <w:rFonts w:ascii="&amp;quot" w:eastAsia="Times New Roman" w:hAnsi="&amp;quot" w:cs="Times New Roman"/>
          <w:i/>
          <w:iCs/>
          <w:color w:val="000000"/>
          <w:lang w:eastAsia="en-GB"/>
        </w:rPr>
        <w:t xml:space="preserve">Childhood Studies </w:t>
      </w:r>
      <w:proofErr w:type="gramStart"/>
      <w:r w:rsidRPr="00FF3898">
        <w:rPr>
          <w:rFonts w:ascii="&amp;quot" w:eastAsia="Times New Roman" w:hAnsi="&amp;quot" w:cs="Times New Roman"/>
          <w:i/>
          <w:iCs/>
          <w:color w:val="000000"/>
          <w:lang w:eastAsia="en-GB"/>
        </w:rPr>
        <w:t>And</w:t>
      </w:r>
      <w:proofErr w:type="gramEnd"/>
      <w:r w:rsidRPr="00FF3898">
        <w:rPr>
          <w:rFonts w:ascii="&amp;quot" w:eastAsia="Times New Roman" w:hAnsi="&amp;quot" w:cs="Times New Roman"/>
          <w:i/>
          <w:iCs/>
          <w:color w:val="000000"/>
          <w:lang w:eastAsia="en-GB"/>
        </w:rPr>
        <w:t xml:space="preserve"> The Society For The Study Of Childhood In The Past</w:t>
      </w:r>
      <w:r w:rsidRPr="00FF3898">
        <w:rPr>
          <w:rFonts w:ascii="&amp;quot" w:eastAsia="Times New Roman" w:hAnsi="&amp;quot" w:cs="Times New Roman"/>
          <w:color w:val="000000"/>
          <w:lang w:eastAsia="en-GB"/>
        </w:rPr>
        <w:t xml:space="preserve">. [online] Tandfonline.com. Available at: </w:t>
      </w:r>
      <w:hyperlink r:id="rId13" w:history="1">
        <w:r w:rsidRPr="00FF3898">
          <w:rPr>
            <w:rStyle w:val="Hyperlink"/>
            <w:rFonts w:ascii="&amp;quot" w:eastAsia="Times New Roman" w:hAnsi="&amp;quot" w:cs="Times New Roman"/>
            <w:lang w:eastAsia="en-GB"/>
          </w:rPr>
          <w:t>https://www.tandfonline.com/doi/pdf/10.1179/cip.2009.1.1.5</w:t>
        </w:r>
      </w:hyperlink>
      <w:r w:rsidRPr="00FF3898">
        <w:rPr>
          <w:rFonts w:ascii="&amp;quot" w:eastAsia="Times New Roman" w:hAnsi="&amp;quot" w:cs="Times New Roman"/>
          <w:color w:val="000000"/>
          <w:lang w:eastAsia="en-GB"/>
        </w:rPr>
        <w:t xml:space="preserve"> </w:t>
      </w:r>
    </w:p>
    <w:p w14:paraId="2ABB7079" w14:textId="695A0C10" w:rsidR="00FF3898" w:rsidRPr="00FF3898" w:rsidRDefault="00FF3898" w:rsidP="00FF3898">
      <w:pPr>
        <w:spacing w:after="180" w:line="240" w:lineRule="auto"/>
        <w:ind w:left="450" w:hanging="450"/>
        <w:rPr>
          <w:rFonts w:ascii="Times New Roman" w:eastAsia="Times New Roman" w:hAnsi="Times New Roman" w:cs="Times New Roman"/>
          <w:color w:val="000000"/>
          <w:sz w:val="24"/>
          <w:szCs w:val="24"/>
          <w:lang w:eastAsia="en-GB"/>
        </w:rPr>
      </w:pPr>
      <w:r w:rsidRPr="00FF3898">
        <w:rPr>
          <w:rFonts w:ascii="Times New Roman" w:eastAsia="Times New Roman" w:hAnsi="Times New Roman" w:cs="Times New Roman"/>
          <w:color w:val="000000"/>
          <w:sz w:val="24"/>
          <w:szCs w:val="24"/>
          <w:lang w:eastAsia="en-GB"/>
        </w:rPr>
        <w:t>DH, B., n.d. </w:t>
      </w:r>
      <w:r w:rsidRPr="00FF3898">
        <w:rPr>
          <w:rFonts w:ascii="Times New Roman" w:eastAsia="Times New Roman" w:hAnsi="Times New Roman" w:cs="Times New Roman"/>
          <w:i/>
          <w:iCs/>
          <w:color w:val="000000"/>
          <w:sz w:val="24"/>
          <w:szCs w:val="24"/>
          <w:lang w:eastAsia="en-GB"/>
        </w:rPr>
        <w:t>Reality construction at the family/society interface: the internali</w:t>
      </w:r>
      <w:r w:rsidR="008F2370">
        <w:rPr>
          <w:rFonts w:ascii="Times New Roman" w:eastAsia="Times New Roman" w:hAnsi="Times New Roman" w:cs="Times New Roman"/>
          <w:i/>
          <w:iCs/>
          <w:color w:val="000000"/>
          <w:sz w:val="24"/>
          <w:szCs w:val="24"/>
          <w:lang w:eastAsia="en-GB"/>
        </w:rPr>
        <w:t>s</w:t>
      </w:r>
      <w:r w:rsidRPr="00FF3898">
        <w:rPr>
          <w:rFonts w:ascii="Times New Roman" w:eastAsia="Times New Roman" w:hAnsi="Times New Roman" w:cs="Times New Roman"/>
          <w:i/>
          <w:iCs/>
          <w:color w:val="000000"/>
          <w:sz w:val="24"/>
          <w:szCs w:val="24"/>
          <w:lang w:eastAsia="en-GB"/>
        </w:rPr>
        <w:t>ation of family themes and values</w:t>
      </w:r>
      <w:r w:rsidRPr="00FF3898">
        <w:rPr>
          <w:rFonts w:ascii="Times New Roman" w:eastAsia="Times New Roman" w:hAnsi="Times New Roman" w:cs="Times New Roman"/>
          <w:color w:val="000000"/>
          <w:sz w:val="24"/>
          <w:szCs w:val="24"/>
          <w:lang w:eastAsia="en-GB"/>
        </w:rPr>
        <w:t xml:space="preserve">. [online] PubMed. Available at: </w:t>
      </w:r>
      <w:hyperlink r:id="rId14" w:history="1">
        <w:r w:rsidRPr="00FF3898">
          <w:rPr>
            <w:rStyle w:val="Hyperlink"/>
            <w:rFonts w:ascii="Times New Roman" w:eastAsia="Times New Roman" w:hAnsi="Times New Roman" w:cs="Times New Roman"/>
            <w:sz w:val="24"/>
            <w:szCs w:val="24"/>
            <w:lang w:eastAsia="en-GB"/>
          </w:rPr>
          <w:t>https://pubmed.ncbi.nlm.nih.gov/4083123/</w:t>
        </w:r>
      </w:hyperlink>
      <w:r w:rsidRPr="00FF3898">
        <w:rPr>
          <w:rFonts w:ascii="Times New Roman" w:eastAsia="Times New Roman" w:hAnsi="Times New Roman" w:cs="Times New Roman"/>
          <w:color w:val="000000"/>
          <w:sz w:val="24"/>
          <w:szCs w:val="24"/>
          <w:lang w:eastAsia="en-GB"/>
        </w:rPr>
        <w:t xml:space="preserve"> </w:t>
      </w:r>
    </w:p>
    <w:p w14:paraId="73D6A101" w14:textId="77777777" w:rsidR="00FF3898" w:rsidRPr="00FF3898" w:rsidRDefault="00FF3898" w:rsidP="00FF3898">
      <w:pPr>
        <w:spacing w:after="180" w:line="240" w:lineRule="auto"/>
        <w:ind w:left="450" w:hanging="450"/>
        <w:rPr>
          <w:rFonts w:ascii="Times New Roman" w:eastAsia="Times New Roman" w:hAnsi="Times New Roman" w:cs="Times New Roman"/>
          <w:color w:val="000000"/>
          <w:sz w:val="24"/>
          <w:szCs w:val="24"/>
          <w:lang w:eastAsia="en-GB"/>
        </w:rPr>
      </w:pPr>
      <w:r w:rsidRPr="00FF3898">
        <w:rPr>
          <w:rFonts w:ascii="Times New Roman" w:eastAsia="Times New Roman" w:hAnsi="Times New Roman" w:cs="Times New Roman"/>
          <w:color w:val="000000"/>
          <w:sz w:val="24"/>
          <w:szCs w:val="24"/>
          <w:lang w:eastAsia="en-GB"/>
        </w:rPr>
        <w:t>Edwards, R., 2005. </w:t>
      </w:r>
      <w:r w:rsidRPr="00FF3898">
        <w:rPr>
          <w:rFonts w:ascii="Times New Roman" w:eastAsia="Times New Roman" w:hAnsi="Times New Roman" w:cs="Times New Roman"/>
          <w:i/>
          <w:iCs/>
          <w:color w:val="000000"/>
          <w:sz w:val="24"/>
          <w:szCs w:val="24"/>
          <w:lang w:eastAsia="en-GB"/>
        </w:rPr>
        <w:t xml:space="preserve">View of Secondary Analysis in Exploring Family and Social Change: Addressing the Issue of Context | Forum Qualitative </w:t>
      </w:r>
      <w:proofErr w:type="spellStart"/>
      <w:r w:rsidRPr="00FF3898">
        <w:rPr>
          <w:rFonts w:ascii="Times New Roman" w:eastAsia="Times New Roman" w:hAnsi="Times New Roman" w:cs="Times New Roman"/>
          <w:i/>
          <w:iCs/>
          <w:color w:val="000000"/>
          <w:sz w:val="24"/>
          <w:szCs w:val="24"/>
          <w:lang w:eastAsia="en-GB"/>
        </w:rPr>
        <w:t>Sozialforschung</w:t>
      </w:r>
      <w:proofErr w:type="spellEnd"/>
      <w:r w:rsidRPr="00FF3898">
        <w:rPr>
          <w:rFonts w:ascii="Times New Roman" w:eastAsia="Times New Roman" w:hAnsi="Times New Roman" w:cs="Times New Roman"/>
          <w:i/>
          <w:iCs/>
          <w:color w:val="000000"/>
          <w:sz w:val="24"/>
          <w:szCs w:val="24"/>
          <w:lang w:eastAsia="en-GB"/>
        </w:rPr>
        <w:t xml:space="preserve"> / Forum: Qualitative Social Research</w:t>
      </w:r>
      <w:r w:rsidRPr="00FF3898">
        <w:rPr>
          <w:rFonts w:ascii="Times New Roman" w:eastAsia="Times New Roman" w:hAnsi="Times New Roman" w:cs="Times New Roman"/>
          <w:color w:val="000000"/>
          <w:sz w:val="24"/>
          <w:szCs w:val="24"/>
          <w:lang w:eastAsia="en-GB"/>
        </w:rPr>
        <w:t xml:space="preserve">. [online] Qualitative-research.net. Available at: </w:t>
      </w:r>
      <w:hyperlink r:id="rId15" w:history="1">
        <w:r w:rsidRPr="00FF3898">
          <w:rPr>
            <w:rStyle w:val="Hyperlink"/>
            <w:rFonts w:ascii="Times New Roman" w:eastAsia="Times New Roman" w:hAnsi="Times New Roman" w:cs="Times New Roman"/>
            <w:sz w:val="24"/>
            <w:szCs w:val="24"/>
            <w:lang w:eastAsia="en-GB"/>
          </w:rPr>
          <w:t>https://www.qualitative-research.net/index.php/fqs/article/view/500/1076</w:t>
        </w:r>
      </w:hyperlink>
      <w:r w:rsidRPr="00FF3898">
        <w:rPr>
          <w:rFonts w:ascii="Times New Roman" w:eastAsia="Times New Roman" w:hAnsi="Times New Roman" w:cs="Times New Roman"/>
          <w:color w:val="000000"/>
          <w:sz w:val="24"/>
          <w:szCs w:val="24"/>
          <w:lang w:eastAsia="en-GB"/>
        </w:rPr>
        <w:t xml:space="preserve"> </w:t>
      </w:r>
    </w:p>
    <w:p w14:paraId="0BEB9568" w14:textId="77777777" w:rsidR="00FF3898" w:rsidRPr="00FF3898" w:rsidRDefault="00FF3898" w:rsidP="00FE3D0B">
      <w:pPr>
        <w:spacing w:after="180" w:line="240" w:lineRule="auto"/>
        <w:ind w:left="450" w:hanging="450"/>
        <w:rPr>
          <w:rFonts w:ascii="&amp;quot" w:eastAsia="Times New Roman" w:hAnsi="&amp;quot" w:cs="Times New Roman"/>
          <w:color w:val="000000"/>
          <w:lang w:eastAsia="en-GB"/>
        </w:rPr>
      </w:pPr>
      <w:r w:rsidRPr="00FF3898">
        <w:rPr>
          <w:rFonts w:ascii="&amp;quot" w:eastAsia="Times New Roman" w:hAnsi="&amp;quot" w:cs="Times New Roman"/>
          <w:color w:val="000000"/>
          <w:lang w:eastAsia="en-GB"/>
        </w:rPr>
        <w:t xml:space="preserve">G, D., 2020. </w:t>
      </w:r>
      <w:r w:rsidRPr="00FF3898">
        <w:rPr>
          <w:rFonts w:ascii="&amp;quot" w:eastAsia="Times New Roman" w:hAnsi="&amp;quot" w:cs="Times New Roman"/>
          <w:i/>
          <w:iCs/>
          <w:color w:val="000000"/>
          <w:lang w:eastAsia="en-GB"/>
        </w:rPr>
        <w:t>The New Right - Family Diversity</w:t>
      </w:r>
      <w:r w:rsidRPr="00FF3898">
        <w:rPr>
          <w:rFonts w:ascii="&amp;quot" w:eastAsia="Times New Roman" w:hAnsi="&amp;quot" w:cs="Times New Roman"/>
          <w:color w:val="000000"/>
          <w:lang w:eastAsia="en-GB"/>
        </w:rPr>
        <w:t xml:space="preserve">. [online] Sociology Revision AQA. Available at: </w:t>
      </w:r>
      <w:hyperlink r:id="rId16" w:history="1">
        <w:r w:rsidRPr="00FF3898">
          <w:rPr>
            <w:rStyle w:val="Hyperlink"/>
            <w:rFonts w:ascii="&amp;quot" w:eastAsia="Times New Roman" w:hAnsi="&amp;quot" w:cs="Times New Roman"/>
            <w:lang w:eastAsia="en-GB"/>
          </w:rPr>
          <w:t>https://revisesociology.weebly.com/new-right.html#</w:t>
        </w:r>
      </w:hyperlink>
      <w:r w:rsidRPr="00FF3898">
        <w:rPr>
          <w:rFonts w:ascii="&amp;quot" w:eastAsia="Times New Roman" w:hAnsi="&amp;quot" w:cs="Times New Roman"/>
          <w:color w:val="000000"/>
          <w:lang w:eastAsia="en-GB"/>
        </w:rPr>
        <w:t xml:space="preserve"> </w:t>
      </w:r>
    </w:p>
    <w:p w14:paraId="67CF7BF0" w14:textId="77777777" w:rsidR="00FF3898" w:rsidRPr="00FF3898" w:rsidRDefault="00FF3898" w:rsidP="00FF3898">
      <w:pPr>
        <w:spacing w:after="180" w:line="240" w:lineRule="auto"/>
        <w:ind w:left="450" w:hanging="450"/>
        <w:rPr>
          <w:rFonts w:ascii="Times New Roman" w:eastAsia="Times New Roman" w:hAnsi="Times New Roman" w:cs="Times New Roman"/>
          <w:color w:val="000000"/>
          <w:sz w:val="24"/>
          <w:szCs w:val="24"/>
          <w:lang w:eastAsia="en-GB"/>
        </w:rPr>
      </w:pPr>
      <w:r w:rsidRPr="00FF3898">
        <w:rPr>
          <w:rFonts w:ascii="Times New Roman" w:eastAsia="Times New Roman" w:hAnsi="Times New Roman" w:cs="Times New Roman"/>
          <w:color w:val="000000"/>
          <w:sz w:val="24"/>
          <w:szCs w:val="24"/>
          <w:lang w:eastAsia="en-GB"/>
        </w:rPr>
        <w:t>Hernandez, J., 2015. </w:t>
      </w:r>
      <w:r w:rsidRPr="00FF3898">
        <w:rPr>
          <w:rFonts w:ascii="Times New Roman" w:eastAsia="Times New Roman" w:hAnsi="Times New Roman" w:cs="Times New Roman"/>
          <w:i/>
          <w:iCs/>
          <w:color w:val="000000"/>
          <w:sz w:val="24"/>
          <w:szCs w:val="24"/>
          <w:lang w:eastAsia="en-GB"/>
        </w:rPr>
        <w:t xml:space="preserve">The social construction of the family: family values and the Los Angeles </w:t>
      </w:r>
      <w:proofErr w:type="gramStart"/>
      <w:r w:rsidRPr="00FF3898">
        <w:rPr>
          <w:rFonts w:ascii="Times New Roman" w:eastAsia="Times New Roman" w:hAnsi="Times New Roman" w:cs="Times New Roman"/>
          <w:i/>
          <w:iCs/>
          <w:color w:val="000000"/>
          <w:sz w:val="24"/>
          <w:szCs w:val="24"/>
          <w:lang w:eastAsia="en-GB"/>
        </w:rPr>
        <w:t>riots</w:t>
      </w:r>
      <w:proofErr w:type="gramEnd"/>
      <w:r w:rsidRPr="00FF3898">
        <w:rPr>
          <w:rFonts w:ascii="Times New Roman" w:eastAsia="Times New Roman" w:hAnsi="Times New Roman" w:cs="Times New Roman"/>
          <w:color w:val="000000"/>
          <w:sz w:val="24"/>
          <w:szCs w:val="24"/>
          <w:lang w:eastAsia="en-GB"/>
        </w:rPr>
        <w:t xml:space="preserve">. [online] Vtechworks.lib.vt.edu. Available at: </w:t>
      </w:r>
      <w:hyperlink r:id="rId17" w:history="1">
        <w:r w:rsidRPr="00FF3898">
          <w:rPr>
            <w:rStyle w:val="Hyperlink"/>
            <w:rFonts w:ascii="Times New Roman" w:eastAsia="Times New Roman" w:hAnsi="Times New Roman" w:cs="Times New Roman"/>
            <w:sz w:val="24"/>
            <w:szCs w:val="24"/>
            <w:lang w:eastAsia="en-GB"/>
          </w:rPr>
          <w:t>https://vtechworks.lib.vt.edu/handle/10919/40759</w:t>
        </w:r>
      </w:hyperlink>
      <w:r w:rsidRPr="00FF3898">
        <w:rPr>
          <w:rFonts w:ascii="Times New Roman" w:eastAsia="Times New Roman" w:hAnsi="Times New Roman" w:cs="Times New Roman"/>
          <w:color w:val="000000"/>
          <w:sz w:val="24"/>
          <w:szCs w:val="24"/>
          <w:lang w:eastAsia="en-GB"/>
        </w:rPr>
        <w:t xml:space="preserve"> </w:t>
      </w:r>
    </w:p>
    <w:p w14:paraId="1DD29921" w14:textId="77777777" w:rsidR="00FF3898" w:rsidRPr="00FF3898" w:rsidRDefault="00FF3898" w:rsidP="00FE3D0B">
      <w:pPr>
        <w:spacing w:after="180" w:line="240" w:lineRule="auto"/>
        <w:ind w:left="450" w:hanging="450"/>
        <w:rPr>
          <w:rFonts w:ascii="&amp;quot" w:eastAsia="Times New Roman" w:hAnsi="&amp;quot" w:cs="Times New Roman"/>
          <w:color w:val="000000"/>
          <w:lang w:eastAsia="en-GB"/>
        </w:rPr>
      </w:pPr>
      <w:r w:rsidRPr="00FF3898">
        <w:rPr>
          <w:rFonts w:ascii="&amp;quot" w:eastAsia="Times New Roman" w:hAnsi="&amp;quot" w:cs="Times New Roman"/>
          <w:color w:val="000000"/>
          <w:lang w:eastAsia="en-GB"/>
        </w:rPr>
        <w:t xml:space="preserve">Mallon, R., 2019. </w:t>
      </w:r>
      <w:r w:rsidRPr="00FF3898">
        <w:rPr>
          <w:rFonts w:ascii="&amp;quot" w:eastAsia="Times New Roman" w:hAnsi="&amp;quot" w:cs="Times New Roman"/>
          <w:i/>
          <w:iCs/>
          <w:color w:val="000000"/>
          <w:lang w:eastAsia="en-GB"/>
        </w:rPr>
        <w:t xml:space="preserve">Naturalistic Approaches </w:t>
      </w:r>
      <w:proofErr w:type="gramStart"/>
      <w:r w:rsidRPr="00FF3898">
        <w:rPr>
          <w:rFonts w:ascii="&amp;quot" w:eastAsia="Times New Roman" w:hAnsi="&amp;quot" w:cs="Times New Roman"/>
          <w:i/>
          <w:iCs/>
          <w:color w:val="000000"/>
          <w:lang w:eastAsia="en-GB"/>
        </w:rPr>
        <w:t>To</w:t>
      </w:r>
      <w:proofErr w:type="gramEnd"/>
      <w:r w:rsidRPr="00FF3898">
        <w:rPr>
          <w:rFonts w:ascii="&amp;quot" w:eastAsia="Times New Roman" w:hAnsi="&amp;quot" w:cs="Times New Roman"/>
          <w:i/>
          <w:iCs/>
          <w:color w:val="000000"/>
          <w:lang w:eastAsia="en-GB"/>
        </w:rPr>
        <w:t xml:space="preserve"> Social Construction</w:t>
      </w:r>
      <w:r w:rsidRPr="00FF3898">
        <w:rPr>
          <w:rFonts w:ascii="&amp;quot" w:eastAsia="Times New Roman" w:hAnsi="&amp;quot" w:cs="Times New Roman"/>
          <w:color w:val="000000"/>
          <w:lang w:eastAsia="en-GB"/>
        </w:rPr>
        <w:t xml:space="preserve">. [online] Plato.stanford.edu. Available at: </w:t>
      </w:r>
      <w:hyperlink r:id="rId18" w:history="1">
        <w:r w:rsidRPr="00FF3898">
          <w:rPr>
            <w:rStyle w:val="Hyperlink"/>
            <w:rFonts w:ascii="&amp;quot" w:eastAsia="Times New Roman" w:hAnsi="&amp;quot" w:cs="Times New Roman"/>
            <w:lang w:eastAsia="en-GB"/>
          </w:rPr>
          <w:t>https://plato.stanford.edu/entries/social-construction-naturalistic/</w:t>
        </w:r>
      </w:hyperlink>
      <w:r w:rsidRPr="00FF3898">
        <w:rPr>
          <w:rFonts w:ascii="&amp;quot" w:eastAsia="Times New Roman" w:hAnsi="&amp;quot" w:cs="Times New Roman"/>
          <w:color w:val="000000"/>
          <w:lang w:eastAsia="en-GB"/>
        </w:rPr>
        <w:t xml:space="preserve"> </w:t>
      </w:r>
    </w:p>
    <w:p w14:paraId="334952E4" w14:textId="77777777" w:rsidR="00FF3898" w:rsidRPr="00FF3898" w:rsidRDefault="00FF3898" w:rsidP="00FE3D0B">
      <w:pPr>
        <w:spacing w:after="180" w:line="240" w:lineRule="auto"/>
        <w:ind w:left="450" w:hanging="450"/>
        <w:rPr>
          <w:rFonts w:ascii="&amp;quot" w:eastAsia="Times New Roman" w:hAnsi="&amp;quot" w:cs="Times New Roman"/>
          <w:color w:val="000000"/>
          <w:lang w:eastAsia="en-GB"/>
        </w:rPr>
      </w:pPr>
      <w:proofErr w:type="spellStart"/>
      <w:r w:rsidRPr="00FF3898">
        <w:rPr>
          <w:rFonts w:ascii="&amp;quot" w:eastAsia="Times New Roman" w:hAnsi="&amp;quot" w:cs="Times New Roman"/>
          <w:color w:val="000000"/>
          <w:lang w:eastAsia="en-GB"/>
        </w:rPr>
        <w:t>Rainbridge</w:t>
      </w:r>
      <w:proofErr w:type="spellEnd"/>
      <w:r w:rsidRPr="00FF3898">
        <w:rPr>
          <w:rFonts w:ascii="&amp;quot" w:eastAsia="Times New Roman" w:hAnsi="&amp;quot" w:cs="Times New Roman"/>
          <w:color w:val="000000"/>
          <w:lang w:eastAsia="en-GB"/>
        </w:rPr>
        <w:t xml:space="preserve">, C., 2019. </w:t>
      </w:r>
      <w:r w:rsidRPr="00FF3898">
        <w:rPr>
          <w:rFonts w:ascii="&amp;quot" w:eastAsia="Times New Roman" w:hAnsi="&amp;quot" w:cs="Times New Roman"/>
          <w:i/>
          <w:iCs/>
          <w:color w:val="000000"/>
          <w:lang w:eastAsia="en-GB"/>
        </w:rPr>
        <w:t xml:space="preserve">Why People Make Social Constructs </w:t>
      </w:r>
      <w:proofErr w:type="gramStart"/>
      <w:r w:rsidRPr="00FF3898">
        <w:rPr>
          <w:rFonts w:ascii="&amp;quot" w:eastAsia="Times New Roman" w:hAnsi="&amp;quot" w:cs="Times New Roman"/>
          <w:i/>
          <w:iCs/>
          <w:color w:val="000000"/>
          <w:lang w:eastAsia="en-GB"/>
        </w:rPr>
        <w:t>And</w:t>
      </w:r>
      <w:proofErr w:type="gramEnd"/>
      <w:r w:rsidRPr="00FF3898">
        <w:rPr>
          <w:rFonts w:ascii="&amp;quot" w:eastAsia="Times New Roman" w:hAnsi="&amp;quot" w:cs="Times New Roman"/>
          <w:i/>
          <w:iCs/>
          <w:color w:val="000000"/>
          <w:lang w:eastAsia="en-GB"/>
        </w:rPr>
        <w:t xml:space="preserve"> How They Can Change</w:t>
      </w:r>
      <w:r w:rsidRPr="00FF3898">
        <w:rPr>
          <w:rFonts w:ascii="&amp;quot" w:eastAsia="Times New Roman" w:hAnsi="&amp;quot" w:cs="Times New Roman"/>
          <w:color w:val="000000"/>
          <w:lang w:eastAsia="en-GB"/>
        </w:rPr>
        <w:t xml:space="preserve">. [online] </w:t>
      </w:r>
      <w:proofErr w:type="spellStart"/>
      <w:r w:rsidRPr="00FF3898">
        <w:rPr>
          <w:rFonts w:ascii="&amp;quot" w:eastAsia="Times New Roman" w:hAnsi="&amp;quot" w:cs="Times New Roman"/>
          <w:color w:val="000000"/>
          <w:lang w:eastAsia="en-GB"/>
        </w:rPr>
        <w:t>Verywell</w:t>
      </w:r>
      <w:proofErr w:type="spellEnd"/>
      <w:r w:rsidRPr="00FF3898">
        <w:rPr>
          <w:rFonts w:ascii="&amp;quot" w:eastAsia="Times New Roman" w:hAnsi="&amp;quot" w:cs="Times New Roman"/>
          <w:color w:val="000000"/>
          <w:lang w:eastAsia="en-GB"/>
        </w:rPr>
        <w:t xml:space="preserve"> Family. Available at: </w:t>
      </w:r>
      <w:hyperlink r:id="rId19" w:history="1">
        <w:r w:rsidRPr="00FF3898">
          <w:rPr>
            <w:rStyle w:val="Hyperlink"/>
            <w:rFonts w:ascii="&amp;quot" w:eastAsia="Times New Roman" w:hAnsi="&amp;quot" w:cs="Times New Roman"/>
            <w:lang w:eastAsia="en-GB"/>
          </w:rPr>
          <w:t>https://www.verywellfamily.com/definition-of-social-construct-1448922</w:t>
        </w:r>
      </w:hyperlink>
      <w:r w:rsidRPr="00FF3898">
        <w:rPr>
          <w:rFonts w:ascii="&amp;quot" w:eastAsia="Times New Roman" w:hAnsi="&amp;quot" w:cs="Times New Roman"/>
          <w:color w:val="000000"/>
          <w:lang w:eastAsia="en-GB"/>
        </w:rPr>
        <w:t xml:space="preserve"> </w:t>
      </w:r>
    </w:p>
    <w:p w14:paraId="1EFDCEBF" w14:textId="77777777" w:rsidR="00FF3898" w:rsidRPr="00FF3898" w:rsidRDefault="00FF3898" w:rsidP="00FF3898">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FF3898">
        <w:rPr>
          <w:rFonts w:ascii="Times New Roman" w:eastAsia="Times New Roman" w:hAnsi="Times New Roman" w:cs="Times New Roman"/>
          <w:color w:val="000000"/>
          <w:sz w:val="24"/>
          <w:szCs w:val="24"/>
          <w:lang w:eastAsia="en-GB"/>
        </w:rPr>
        <w:t>Savahl</w:t>
      </w:r>
      <w:proofErr w:type="spellEnd"/>
      <w:r w:rsidRPr="00FF3898">
        <w:rPr>
          <w:rFonts w:ascii="Times New Roman" w:eastAsia="Times New Roman" w:hAnsi="Times New Roman" w:cs="Times New Roman"/>
          <w:color w:val="000000"/>
          <w:sz w:val="24"/>
          <w:szCs w:val="24"/>
          <w:lang w:eastAsia="en-GB"/>
        </w:rPr>
        <w:t>, S., 2010. </w:t>
      </w:r>
      <w:r w:rsidRPr="00FF3898">
        <w:rPr>
          <w:rFonts w:ascii="Times New Roman" w:eastAsia="Times New Roman" w:hAnsi="Times New Roman" w:cs="Times New Roman"/>
          <w:i/>
          <w:iCs/>
          <w:color w:val="000000"/>
          <w:sz w:val="24"/>
          <w:szCs w:val="24"/>
          <w:lang w:eastAsia="en-GB"/>
        </w:rPr>
        <w:t>Ideological Constructions of Childhood</w:t>
      </w:r>
      <w:r w:rsidRPr="00FF3898">
        <w:rPr>
          <w:rFonts w:ascii="Times New Roman" w:eastAsia="Times New Roman" w:hAnsi="Times New Roman" w:cs="Times New Roman"/>
          <w:color w:val="000000"/>
          <w:sz w:val="24"/>
          <w:szCs w:val="24"/>
          <w:lang w:eastAsia="en-GB"/>
        </w:rPr>
        <w:t xml:space="preserve">. [online] Core.ac.uk. Available at: </w:t>
      </w:r>
      <w:hyperlink r:id="rId20" w:history="1">
        <w:r w:rsidRPr="00FF3898">
          <w:rPr>
            <w:rStyle w:val="Hyperlink"/>
            <w:rFonts w:ascii="Times New Roman" w:eastAsia="Times New Roman" w:hAnsi="Times New Roman" w:cs="Times New Roman"/>
            <w:sz w:val="24"/>
            <w:szCs w:val="24"/>
            <w:lang w:eastAsia="en-GB"/>
          </w:rPr>
          <w:t>https://core.ac.uk/download/pdf/58913751.pdf</w:t>
        </w:r>
      </w:hyperlink>
      <w:r w:rsidRPr="00FF3898">
        <w:rPr>
          <w:rFonts w:ascii="Times New Roman" w:eastAsia="Times New Roman" w:hAnsi="Times New Roman" w:cs="Times New Roman"/>
          <w:color w:val="000000"/>
          <w:sz w:val="24"/>
          <w:szCs w:val="24"/>
          <w:lang w:eastAsia="en-GB"/>
        </w:rPr>
        <w:t xml:space="preserve"> </w:t>
      </w:r>
    </w:p>
    <w:p w14:paraId="09F127AB" w14:textId="77777777" w:rsidR="00FF3898" w:rsidRPr="00FF3898" w:rsidRDefault="00FF3898" w:rsidP="00FF3898">
      <w:pPr>
        <w:spacing w:after="180" w:line="240" w:lineRule="auto"/>
        <w:ind w:left="450" w:hanging="450"/>
        <w:rPr>
          <w:rFonts w:ascii="Times New Roman" w:eastAsia="Times New Roman" w:hAnsi="Times New Roman" w:cs="Times New Roman"/>
          <w:color w:val="000000"/>
          <w:sz w:val="24"/>
          <w:szCs w:val="24"/>
          <w:lang w:eastAsia="en-GB"/>
        </w:rPr>
      </w:pPr>
      <w:r w:rsidRPr="00FF3898">
        <w:rPr>
          <w:rFonts w:ascii="Times New Roman" w:eastAsia="Times New Roman" w:hAnsi="Times New Roman" w:cs="Times New Roman"/>
          <w:color w:val="000000"/>
          <w:sz w:val="24"/>
          <w:szCs w:val="24"/>
          <w:lang w:eastAsia="en-GB"/>
        </w:rPr>
        <w:t xml:space="preserve">Silveira de Paula-Ravagnani2, G., </w:t>
      </w:r>
      <w:proofErr w:type="spellStart"/>
      <w:r w:rsidRPr="00FF3898">
        <w:rPr>
          <w:rFonts w:ascii="Times New Roman" w:eastAsia="Times New Roman" w:hAnsi="Times New Roman" w:cs="Times New Roman"/>
          <w:color w:val="000000"/>
          <w:sz w:val="24"/>
          <w:szCs w:val="24"/>
          <w:lang w:eastAsia="en-GB"/>
        </w:rPr>
        <w:t>Guanaes-Lorenzi</w:t>
      </w:r>
      <w:proofErr w:type="spellEnd"/>
      <w:r w:rsidRPr="00FF3898">
        <w:rPr>
          <w:rFonts w:ascii="Times New Roman" w:eastAsia="Times New Roman" w:hAnsi="Times New Roman" w:cs="Times New Roman"/>
          <w:color w:val="000000"/>
          <w:sz w:val="24"/>
          <w:szCs w:val="24"/>
          <w:lang w:eastAsia="en-GB"/>
        </w:rPr>
        <w:t xml:space="preserve">, C. and Fernando </w:t>
      </w:r>
      <w:proofErr w:type="spellStart"/>
      <w:r w:rsidRPr="00FF3898">
        <w:rPr>
          <w:rFonts w:ascii="Times New Roman" w:eastAsia="Times New Roman" w:hAnsi="Times New Roman" w:cs="Times New Roman"/>
          <w:color w:val="000000"/>
          <w:sz w:val="24"/>
          <w:szCs w:val="24"/>
          <w:lang w:eastAsia="en-GB"/>
        </w:rPr>
        <w:t>Rasera</w:t>
      </w:r>
      <w:proofErr w:type="spellEnd"/>
      <w:r w:rsidRPr="00FF3898">
        <w:rPr>
          <w:rFonts w:ascii="Times New Roman" w:eastAsia="Times New Roman" w:hAnsi="Times New Roman" w:cs="Times New Roman"/>
          <w:color w:val="000000"/>
          <w:sz w:val="24"/>
          <w:szCs w:val="24"/>
          <w:lang w:eastAsia="en-GB"/>
        </w:rPr>
        <w:t>, E., 2016. </w:t>
      </w:r>
      <w:r w:rsidRPr="00FF3898">
        <w:rPr>
          <w:rFonts w:ascii="Times New Roman" w:eastAsia="Times New Roman" w:hAnsi="Times New Roman" w:cs="Times New Roman"/>
          <w:i/>
          <w:iCs/>
          <w:color w:val="000000"/>
          <w:sz w:val="24"/>
          <w:szCs w:val="24"/>
          <w:lang w:eastAsia="en-GB"/>
        </w:rPr>
        <w:t>Use of Theoretical Models in Family Therapy: Focus on Social Constructionism1</w:t>
      </w:r>
      <w:r w:rsidRPr="00FF3898">
        <w:rPr>
          <w:rFonts w:ascii="Times New Roman" w:eastAsia="Times New Roman" w:hAnsi="Times New Roman" w:cs="Times New Roman"/>
          <w:color w:val="000000"/>
          <w:sz w:val="24"/>
          <w:szCs w:val="24"/>
          <w:lang w:eastAsia="en-GB"/>
        </w:rPr>
        <w:t xml:space="preserve">. [online] Scielo.br. Available at: </w:t>
      </w:r>
      <w:hyperlink r:id="rId21" w:history="1">
        <w:r w:rsidRPr="00FF3898">
          <w:rPr>
            <w:rStyle w:val="Hyperlink"/>
            <w:rFonts w:ascii="Times New Roman" w:eastAsia="Times New Roman" w:hAnsi="Times New Roman" w:cs="Times New Roman"/>
            <w:sz w:val="24"/>
            <w:szCs w:val="24"/>
            <w:lang w:eastAsia="en-GB"/>
          </w:rPr>
          <w:t>http://www.scielo.br/pdf/paideia/v27n67/1982-4327-paideia-27-67-00084.pdf</w:t>
        </w:r>
      </w:hyperlink>
      <w:r w:rsidRPr="00FF3898">
        <w:rPr>
          <w:rFonts w:ascii="Times New Roman" w:eastAsia="Times New Roman" w:hAnsi="Times New Roman" w:cs="Times New Roman"/>
          <w:color w:val="000000"/>
          <w:sz w:val="24"/>
          <w:szCs w:val="24"/>
          <w:lang w:eastAsia="en-GB"/>
        </w:rPr>
        <w:t xml:space="preserve"> </w:t>
      </w:r>
    </w:p>
    <w:p w14:paraId="038B7A08" w14:textId="77777777" w:rsidR="00FF3898" w:rsidRPr="00FF3898" w:rsidRDefault="00FF3898" w:rsidP="00FF3898">
      <w:pPr>
        <w:spacing w:after="180" w:line="240" w:lineRule="auto"/>
        <w:ind w:left="450" w:hanging="450"/>
        <w:rPr>
          <w:rFonts w:ascii="Times New Roman" w:eastAsia="Times New Roman" w:hAnsi="Times New Roman" w:cs="Times New Roman"/>
          <w:color w:val="000000"/>
          <w:sz w:val="24"/>
          <w:szCs w:val="24"/>
          <w:lang w:eastAsia="en-GB"/>
        </w:rPr>
      </w:pPr>
      <w:r w:rsidRPr="00FF3898">
        <w:rPr>
          <w:rFonts w:ascii="Times New Roman" w:eastAsia="Times New Roman" w:hAnsi="Times New Roman" w:cs="Times New Roman"/>
          <w:color w:val="000000"/>
          <w:sz w:val="24"/>
          <w:szCs w:val="24"/>
          <w:lang w:eastAsia="en-GB"/>
        </w:rPr>
        <w:t>StudyCorgi.com. 2020. </w:t>
      </w:r>
      <w:r w:rsidRPr="00FF3898">
        <w:rPr>
          <w:rFonts w:ascii="Times New Roman" w:eastAsia="Times New Roman" w:hAnsi="Times New Roman" w:cs="Times New Roman"/>
          <w:i/>
          <w:iCs/>
          <w:color w:val="000000"/>
          <w:sz w:val="24"/>
          <w:szCs w:val="24"/>
          <w:lang w:eastAsia="en-GB"/>
        </w:rPr>
        <w:t xml:space="preserve">The Social Construct </w:t>
      </w:r>
      <w:proofErr w:type="gramStart"/>
      <w:r w:rsidRPr="00FF3898">
        <w:rPr>
          <w:rFonts w:ascii="Times New Roman" w:eastAsia="Times New Roman" w:hAnsi="Times New Roman" w:cs="Times New Roman"/>
          <w:i/>
          <w:iCs/>
          <w:color w:val="000000"/>
          <w:sz w:val="24"/>
          <w:szCs w:val="24"/>
          <w:lang w:eastAsia="en-GB"/>
        </w:rPr>
        <w:t>Of</w:t>
      </w:r>
      <w:proofErr w:type="gramEnd"/>
      <w:r w:rsidRPr="00FF3898">
        <w:rPr>
          <w:rFonts w:ascii="Times New Roman" w:eastAsia="Times New Roman" w:hAnsi="Times New Roman" w:cs="Times New Roman"/>
          <w:i/>
          <w:iCs/>
          <w:color w:val="000000"/>
          <w:sz w:val="24"/>
          <w:szCs w:val="24"/>
          <w:lang w:eastAsia="en-GB"/>
        </w:rPr>
        <w:t xml:space="preserve"> Marriage | Free Essay Example</w:t>
      </w:r>
      <w:r w:rsidRPr="00FF3898">
        <w:rPr>
          <w:rFonts w:ascii="Times New Roman" w:eastAsia="Times New Roman" w:hAnsi="Times New Roman" w:cs="Times New Roman"/>
          <w:color w:val="000000"/>
          <w:sz w:val="24"/>
          <w:szCs w:val="24"/>
          <w:lang w:eastAsia="en-GB"/>
        </w:rPr>
        <w:t xml:space="preserve">. [online] Available at: </w:t>
      </w:r>
      <w:hyperlink r:id="rId22" w:history="1">
        <w:r w:rsidRPr="00FF3898">
          <w:rPr>
            <w:rStyle w:val="Hyperlink"/>
            <w:rFonts w:ascii="Times New Roman" w:eastAsia="Times New Roman" w:hAnsi="Times New Roman" w:cs="Times New Roman"/>
            <w:sz w:val="24"/>
            <w:szCs w:val="24"/>
            <w:lang w:eastAsia="en-GB"/>
          </w:rPr>
          <w:t>https://studycorgi.com/the-social-construct-of-marriage/</w:t>
        </w:r>
      </w:hyperlink>
      <w:r w:rsidRPr="00FF3898">
        <w:rPr>
          <w:rFonts w:ascii="Times New Roman" w:eastAsia="Times New Roman" w:hAnsi="Times New Roman" w:cs="Times New Roman"/>
          <w:color w:val="000000"/>
          <w:sz w:val="24"/>
          <w:szCs w:val="24"/>
          <w:lang w:eastAsia="en-GB"/>
        </w:rPr>
        <w:t xml:space="preserve">&gt; </w:t>
      </w:r>
    </w:p>
    <w:sectPr w:rsidR="00FF3898" w:rsidRPr="00FF389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8CF63" w14:textId="77777777" w:rsidR="00C9339D" w:rsidRDefault="00C9339D" w:rsidP="00C9339D">
      <w:pPr>
        <w:spacing w:after="0" w:line="240" w:lineRule="auto"/>
      </w:pPr>
      <w:r>
        <w:separator/>
      </w:r>
    </w:p>
  </w:endnote>
  <w:endnote w:type="continuationSeparator" w:id="0">
    <w:p w14:paraId="2C93C9B3" w14:textId="77777777" w:rsidR="00C9339D" w:rsidRDefault="00C9339D" w:rsidP="00C93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9675706"/>
      <w:docPartObj>
        <w:docPartGallery w:val="Page Numbers (Bottom of Page)"/>
        <w:docPartUnique/>
      </w:docPartObj>
    </w:sdtPr>
    <w:sdtEndPr>
      <w:rPr>
        <w:noProof/>
      </w:rPr>
    </w:sdtEndPr>
    <w:sdtContent>
      <w:p w14:paraId="4BDBE68D" w14:textId="06554303" w:rsidR="00C9339D" w:rsidRDefault="00C933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1422D2" w14:textId="77777777" w:rsidR="00C9339D" w:rsidRDefault="00C93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DAF9D" w14:textId="77777777" w:rsidR="00C9339D" w:rsidRDefault="00C9339D" w:rsidP="00C9339D">
      <w:pPr>
        <w:spacing w:after="0" w:line="240" w:lineRule="auto"/>
      </w:pPr>
      <w:r>
        <w:separator/>
      </w:r>
    </w:p>
  </w:footnote>
  <w:footnote w:type="continuationSeparator" w:id="0">
    <w:p w14:paraId="48A2862F" w14:textId="77777777" w:rsidR="00C9339D" w:rsidRDefault="00C9339D" w:rsidP="00C93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A47F8"/>
    <w:multiLevelType w:val="hybridMultilevel"/>
    <w:tmpl w:val="8D58D29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zNTOwMDIwNjCwtDBX0lEKTi0uzszPAykwrgUAVzUWlCwAAAA="/>
  </w:docVars>
  <w:rsids>
    <w:rsidRoot w:val="00D55040"/>
    <w:rsid w:val="00033242"/>
    <w:rsid w:val="000D6F60"/>
    <w:rsid w:val="00107E16"/>
    <w:rsid w:val="001838D9"/>
    <w:rsid w:val="00234DFF"/>
    <w:rsid w:val="00277D49"/>
    <w:rsid w:val="003263D8"/>
    <w:rsid w:val="003617A4"/>
    <w:rsid w:val="003D16A9"/>
    <w:rsid w:val="00473A6F"/>
    <w:rsid w:val="0048258D"/>
    <w:rsid w:val="005A09A1"/>
    <w:rsid w:val="00611520"/>
    <w:rsid w:val="006749EC"/>
    <w:rsid w:val="006D4A2C"/>
    <w:rsid w:val="006E36EB"/>
    <w:rsid w:val="006F03AC"/>
    <w:rsid w:val="0076161A"/>
    <w:rsid w:val="00846BBB"/>
    <w:rsid w:val="008732A0"/>
    <w:rsid w:val="008F2370"/>
    <w:rsid w:val="009A47AF"/>
    <w:rsid w:val="00AC2BD2"/>
    <w:rsid w:val="00B06067"/>
    <w:rsid w:val="00B20AA6"/>
    <w:rsid w:val="00B329BB"/>
    <w:rsid w:val="00B648E3"/>
    <w:rsid w:val="00B752CA"/>
    <w:rsid w:val="00B91064"/>
    <w:rsid w:val="00C20E8F"/>
    <w:rsid w:val="00C67BCD"/>
    <w:rsid w:val="00C9339D"/>
    <w:rsid w:val="00C9744F"/>
    <w:rsid w:val="00CB29B1"/>
    <w:rsid w:val="00D55040"/>
    <w:rsid w:val="00DD25B5"/>
    <w:rsid w:val="00EA799D"/>
    <w:rsid w:val="00F26399"/>
    <w:rsid w:val="00F834C7"/>
    <w:rsid w:val="00F96891"/>
    <w:rsid w:val="00FC20A5"/>
    <w:rsid w:val="00FE3D0B"/>
    <w:rsid w:val="00FF3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86A6A4"/>
  <w15:chartTrackingRefBased/>
  <w15:docId w15:val="{28FEE5EE-2D5B-4E93-916D-B159E4D89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04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5040"/>
    <w:pPr>
      <w:ind w:left="720"/>
      <w:contextualSpacing/>
    </w:pPr>
  </w:style>
  <w:style w:type="table" w:styleId="TableGrid">
    <w:name w:val="Table Grid"/>
    <w:basedOn w:val="TableNormal"/>
    <w:uiPriority w:val="39"/>
    <w:rsid w:val="00D550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E3D0B"/>
    <w:rPr>
      <w:color w:val="0563C1" w:themeColor="hyperlink"/>
      <w:u w:val="single"/>
    </w:rPr>
  </w:style>
  <w:style w:type="character" w:styleId="UnresolvedMention">
    <w:name w:val="Unresolved Mention"/>
    <w:basedOn w:val="DefaultParagraphFont"/>
    <w:uiPriority w:val="99"/>
    <w:semiHidden/>
    <w:unhideWhenUsed/>
    <w:rsid w:val="00FE3D0B"/>
    <w:rPr>
      <w:color w:val="605E5C"/>
      <w:shd w:val="clear" w:color="auto" w:fill="E1DFDD"/>
    </w:rPr>
  </w:style>
  <w:style w:type="paragraph" w:styleId="Header">
    <w:name w:val="header"/>
    <w:basedOn w:val="Normal"/>
    <w:link w:val="HeaderChar"/>
    <w:uiPriority w:val="99"/>
    <w:unhideWhenUsed/>
    <w:rsid w:val="00C93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39D"/>
  </w:style>
  <w:style w:type="paragraph" w:styleId="Footer">
    <w:name w:val="footer"/>
    <w:basedOn w:val="Normal"/>
    <w:link w:val="FooterChar"/>
    <w:uiPriority w:val="99"/>
    <w:unhideWhenUsed/>
    <w:rsid w:val="00C93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3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022583">
      <w:bodyDiv w:val="1"/>
      <w:marLeft w:val="0"/>
      <w:marRight w:val="0"/>
      <w:marTop w:val="0"/>
      <w:marBottom w:val="0"/>
      <w:divBdr>
        <w:top w:val="none" w:sz="0" w:space="0" w:color="auto"/>
        <w:left w:val="none" w:sz="0" w:space="0" w:color="auto"/>
        <w:bottom w:val="none" w:sz="0" w:space="0" w:color="auto"/>
        <w:right w:val="none" w:sz="0" w:space="0" w:color="auto"/>
      </w:divBdr>
    </w:div>
    <w:div w:id="1122770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ndfonline.com/doi/pdf/10.1179/cip.2009.1.1.5" TargetMode="External"/><Relationship Id="rId18" Type="http://schemas.openxmlformats.org/officeDocument/2006/relationships/hyperlink" Target="https://plato.stanford.edu/entries/social-construction-naturalistic/" TargetMode="External"/><Relationship Id="rId3" Type="http://schemas.openxmlformats.org/officeDocument/2006/relationships/customXml" Target="../customXml/item3.xml"/><Relationship Id="rId21" Type="http://schemas.openxmlformats.org/officeDocument/2006/relationships/hyperlink" Target="http://www.scielo.br/pdf/paideia/v27n67/1982-4327-paideia-27-67-00084.pdf" TargetMode="External"/><Relationship Id="rId7" Type="http://schemas.openxmlformats.org/officeDocument/2006/relationships/webSettings" Target="webSettings.xml"/><Relationship Id="rId12" Type="http://schemas.openxmlformats.org/officeDocument/2006/relationships/hyperlink" Target="http://eprints.lse.ac.uk/25220/2/Revisiting_the_social_construction_of_family_in_the_context_of_work_(LSERO_version).pdf" TargetMode="External"/><Relationship Id="rId17" Type="http://schemas.openxmlformats.org/officeDocument/2006/relationships/hyperlink" Target="https://vtechworks.lib.vt.edu/handle/10919/40759"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revisesociology.weebly.com/new-right.html" TargetMode="External"/><Relationship Id="rId20" Type="http://schemas.openxmlformats.org/officeDocument/2006/relationships/hyperlink" Target="https://core.ac.uk/download/pdf/58913751.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andfonline.com/doi/abs/10.1080/08952833.2011.576233"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qualitative-research.net/index.php/fqs/article/view/500/1076" TargetMode="External"/><Relationship Id="rId23" Type="http://schemas.openxmlformats.org/officeDocument/2006/relationships/footer" Target="footer1.xml"/><Relationship Id="rId10" Type="http://schemas.openxmlformats.org/officeDocument/2006/relationships/hyperlink" Target="https://www.mcser.org/journal/index.php/jesr/article/viewFile/9151/8837" TargetMode="External"/><Relationship Id="rId19" Type="http://schemas.openxmlformats.org/officeDocument/2006/relationships/hyperlink" Target="https://www.verywellfamily.com/definition-of-social-construct-144892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ubmed.ncbi.nlm.nih.gov/4083123/" TargetMode="External"/><Relationship Id="rId22" Type="http://schemas.openxmlformats.org/officeDocument/2006/relationships/hyperlink" Target="https://studycorgi.com/the-social-construct-of-marri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4" ma:contentTypeDescription="Create a new document." ma:contentTypeScope="" ma:versionID="543776a380bb9bfce655154622e01a6a">
  <xsd:schema xmlns:xsd="http://www.w3.org/2001/XMLSchema" xmlns:xs="http://www.w3.org/2001/XMLSchema" xmlns:p="http://schemas.microsoft.com/office/2006/metadata/properties" xmlns:ns3="016e731e-1cc7-4f6a-b7d3-07864f8c4f2a" targetNamespace="http://schemas.microsoft.com/office/2006/metadata/properties" ma:root="true" ma:fieldsID="7cde7695f6ab44e00cc07be2af2edc71"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64BCED-BA79-45A8-91AD-2327FA103F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95591A-3EBD-411F-9039-254BBD4971C9}">
  <ds:schemaRefs>
    <ds:schemaRef ds:uri="http://schemas.microsoft.com/sharepoint/v3/contenttype/forms"/>
  </ds:schemaRefs>
</ds:datastoreItem>
</file>

<file path=customXml/itemProps3.xml><?xml version="1.0" encoding="utf-8"?>
<ds:datastoreItem xmlns:ds="http://schemas.openxmlformats.org/officeDocument/2006/customXml" ds:itemID="{4723651C-0D71-44BF-B569-531583776270}">
  <ds:schemaRefs>
    <ds:schemaRef ds:uri="http://schemas.microsoft.com/office/2006/documentManagement/types"/>
    <ds:schemaRef ds:uri="http://www.w3.org/XML/1998/namespace"/>
    <ds:schemaRef ds:uri="http://purl.org/dc/terms/"/>
    <ds:schemaRef ds:uri="016e731e-1cc7-4f6a-b7d3-07864f8c4f2a"/>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2071</Words>
  <Characters>12178</Characters>
  <Application>Microsoft Office Word</Application>
  <DocSecurity>0</DocSecurity>
  <Lines>225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Keren Godson cofie (1809329)</dc:creator>
  <cp:keywords/>
  <dc:description/>
  <cp:lastModifiedBy>Keren Godson cofie (1809329)</cp:lastModifiedBy>
  <cp:revision>2</cp:revision>
  <dcterms:created xsi:type="dcterms:W3CDTF">2021-05-01T14:00:00Z</dcterms:created>
  <dcterms:modified xsi:type="dcterms:W3CDTF">2021-05-01T14:00:00Z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